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3D7675" w14:textId="2B108C0A" w:rsidR="0074710A" w:rsidRPr="004435F9" w:rsidRDefault="72426A5C" w:rsidP="00266045">
      <w:pPr>
        <w:spacing w:line="480" w:lineRule="auto"/>
        <w:jc w:val="center"/>
        <w:rPr>
          <w:rFonts w:ascii="Times New Roman" w:hAnsi="Times New Roman" w:cs="Times New Roman"/>
          <w:b/>
          <w:bCs/>
          <w:sz w:val="32"/>
          <w:szCs w:val="32"/>
        </w:rPr>
      </w:pPr>
      <w:bookmarkStart w:id="0" w:name="_Hlk164723426"/>
      <w:r w:rsidRPr="004435F9">
        <w:rPr>
          <w:rFonts w:ascii="Times New Roman" w:hAnsi="Times New Roman" w:cs="Times New Roman"/>
          <w:b/>
          <w:bCs/>
          <w:sz w:val="32"/>
          <w:szCs w:val="32"/>
        </w:rPr>
        <w:t xml:space="preserve"> </w:t>
      </w:r>
      <w:r w:rsidR="00045A65" w:rsidRPr="004435F9">
        <w:rPr>
          <w:rFonts w:ascii="Times New Roman" w:hAnsi="Times New Roman" w:cs="Times New Roman"/>
          <w:b/>
          <w:bCs/>
          <w:sz w:val="32"/>
          <w:szCs w:val="32"/>
        </w:rPr>
        <w:t>The role of Neurofilament light chain and other f</w:t>
      </w:r>
      <w:r w:rsidR="0B91BB6C" w:rsidRPr="004435F9">
        <w:rPr>
          <w:rFonts w:ascii="Times New Roman" w:hAnsi="Times New Roman" w:cs="Times New Roman"/>
          <w:b/>
          <w:bCs/>
          <w:sz w:val="32"/>
          <w:szCs w:val="32"/>
        </w:rPr>
        <w:t>luid</w:t>
      </w:r>
      <w:r w:rsidR="0074710A" w:rsidRPr="004435F9">
        <w:rPr>
          <w:rFonts w:ascii="Times New Roman" w:hAnsi="Times New Roman" w:cs="Times New Roman"/>
          <w:b/>
          <w:bCs/>
          <w:sz w:val="32"/>
          <w:szCs w:val="32"/>
        </w:rPr>
        <w:t xml:space="preserve"> biomarker</w:t>
      </w:r>
      <w:r w:rsidR="7697DDBA" w:rsidRPr="004435F9">
        <w:rPr>
          <w:rFonts w:ascii="Times New Roman" w:hAnsi="Times New Roman" w:cs="Times New Roman"/>
          <w:b/>
          <w:bCs/>
          <w:sz w:val="32"/>
          <w:szCs w:val="32"/>
        </w:rPr>
        <w:t>s</w:t>
      </w:r>
      <w:r w:rsidR="0074710A" w:rsidRPr="004435F9">
        <w:rPr>
          <w:rFonts w:ascii="Times New Roman" w:hAnsi="Times New Roman" w:cs="Times New Roman"/>
          <w:b/>
          <w:sz w:val="32"/>
          <w:szCs w:val="32"/>
        </w:rPr>
        <w:t xml:space="preserve"> in cerebellar </w:t>
      </w:r>
      <w:r w:rsidR="50A72314" w:rsidRPr="004435F9">
        <w:rPr>
          <w:rFonts w:ascii="Times New Roman" w:hAnsi="Times New Roman" w:cs="Times New Roman"/>
          <w:b/>
          <w:bCs/>
          <w:sz w:val="32"/>
          <w:szCs w:val="32"/>
        </w:rPr>
        <w:t>ataxia</w:t>
      </w:r>
      <w:r w:rsidR="654DEB75" w:rsidRPr="004435F9">
        <w:rPr>
          <w:rFonts w:ascii="Times New Roman" w:hAnsi="Times New Roman" w:cs="Times New Roman"/>
          <w:b/>
          <w:bCs/>
          <w:sz w:val="32"/>
          <w:szCs w:val="32"/>
        </w:rPr>
        <w:t>s</w:t>
      </w:r>
    </w:p>
    <w:p w14:paraId="3CECE22E" w14:textId="5E080F9E" w:rsidR="006452CA" w:rsidRPr="004435F9" w:rsidRDefault="00DD54B9" w:rsidP="00EC7F20">
      <w:pPr>
        <w:spacing w:line="480" w:lineRule="auto"/>
        <w:jc w:val="both"/>
        <w:rPr>
          <w:rFonts w:ascii="Times New Roman" w:hAnsi="Times New Roman" w:cs="Times New Roman"/>
          <w:b/>
          <w:bCs/>
          <w:sz w:val="24"/>
          <w:szCs w:val="24"/>
        </w:rPr>
      </w:pPr>
      <w:r w:rsidRPr="004435F9">
        <w:rPr>
          <w:rFonts w:ascii="Times New Roman" w:hAnsi="Times New Roman" w:cs="Times New Roman"/>
          <w:b/>
          <w:bCs/>
          <w:sz w:val="24"/>
          <w:szCs w:val="24"/>
        </w:rPr>
        <w:t>Charlotte Mouraux</w:t>
      </w:r>
      <w:r w:rsidR="00D64680" w:rsidRPr="004435F9">
        <w:rPr>
          <w:rFonts w:ascii="Times New Roman" w:hAnsi="Times New Roman" w:cs="Times New Roman"/>
          <w:b/>
          <w:bCs/>
          <w:sz w:val="24"/>
          <w:szCs w:val="24"/>
          <w:vertAlign w:val="superscript"/>
        </w:rPr>
        <w:t>1,2,3</w:t>
      </w:r>
      <w:r w:rsidRPr="004435F9">
        <w:rPr>
          <w:rFonts w:ascii="Times New Roman" w:hAnsi="Times New Roman" w:cs="Times New Roman"/>
          <w:b/>
          <w:bCs/>
          <w:sz w:val="24"/>
          <w:szCs w:val="24"/>
        </w:rPr>
        <w:t xml:space="preserve">, </w:t>
      </w:r>
      <w:r w:rsidR="24029403" w:rsidRPr="004435F9">
        <w:rPr>
          <w:rFonts w:ascii="Times New Roman" w:hAnsi="Times New Roman" w:cs="Times New Roman"/>
          <w:b/>
          <w:bCs/>
          <w:sz w:val="24"/>
          <w:szCs w:val="24"/>
        </w:rPr>
        <w:t xml:space="preserve">Magda </w:t>
      </w:r>
      <w:r w:rsidR="00953CB5" w:rsidRPr="004435F9">
        <w:rPr>
          <w:rFonts w:ascii="Times New Roman" w:hAnsi="Times New Roman" w:cs="Times New Roman"/>
          <w:b/>
          <w:bCs/>
          <w:sz w:val="24"/>
          <w:szCs w:val="24"/>
        </w:rPr>
        <w:t xml:space="preserve">M </w:t>
      </w:r>
      <w:r w:rsidR="24029403" w:rsidRPr="004435F9">
        <w:rPr>
          <w:rFonts w:ascii="Times New Roman" w:hAnsi="Times New Roman" w:cs="Times New Roman"/>
          <w:b/>
          <w:bCs/>
          <w:sz w:val="24"/>
          <w:szCs w:val="24"/>
        </w:rPr>
        <w:t>Santana</w:t>
      </w:r>
      <w:r w:rsidR="00D144D1" w:rsidRPr="004435F9">
        <w:rPr>
          <w:rFonts w:ascii="Times New Roman" w:hAnsi="Times New Roman" w:cs="Times New Roman"/>
          <w:b/>
          <w:bCs/>
          <w:sz w:val="24"/>
          <w:szCs w:val="24"/>
          <w:vertAlign w:val="superscript"/>
        </w:rPr>
        <w:t>1</w:t>
      </w:r>
      <w:r w:rsidR="00953CB5" w:rsidRPr="004435F9">
        <w:rPr>
          <w:rFonts w:ascii="Times New Roman" w:hAnsi="Times New Roman" w:cs="Times New Roman"/>
          <w:b/>
          <w:bCs/>
          <w:sz w:val="24"/>
          <w:szCs w:val="24"/>
          <w:vertAlign w:val="superscript"/>
        </w:rPr>
        <w:t>,4,5,6</w:t>
      </w:r>
      <w:r w:rsidR="24029403" w:rsidRPr="004435F9">
        <w:rPr>
          <w:rFonts w:ascii="Times New Roman" w:hAnsi="Times New Roman" w:cs="Times New Roman"/>
          <w:b/>
          <w:bCs/>
          <w:sz w:val="24"/>
          <w:szCs w:val="24"/>
        </w:rPr>
        <w:t xml:space="preserve">, </w:t>
      </w:r>
      <w:r w:rsidR="00D636E5" w:rsidRPr="004435F9">
        <w:rPr>
          <w:rFonts w:ascii="Times New Roman" w:hAnsi="Times New Roman" w:cs="Times New Roman"/>
          <w:b/>
          <w:bCs/>
          <w:sz w:val="24"/>
          <w:szCs w:val="24"/>
        </w:rPr>
        <w:t xml:space="preserve">Liana </w:t>
      </w:r>
      <w:r w:rsidR="00560018" w:rsidRPr="004435F9">
        <w:rPr>
          <w:rFonts w:ascii="Times New Roman" w:hAnsi="Times New Roman" w:cs="Times New Roman"/>
          <w:b/>
          <w:bCs/>
          <w:sz w:val="24"/>
          <w:szCs w:val="24"/>
        </w:rPr>
        <w:t xml:space="preserve">S. </w:t>
      </w:r>
      <w:r w:rsidR="00D636E5" w:rsidRPr="004435F9">
        <w:rPr>
          <w:rFonts w:ascii="Times New Roman" w:hAnsi="Times New Roman" w:cs="Times New Roman"/>
          <w:b/>
          <w:bCs/>
          <w:sz w:val="24"/>
          <w:szCs w:val="24"/>
        </w:rPr>
        <w:t>Rosenthal</w:t>
      </w:r>
      <w:r w:rsidR="00953CB5" w:rsidRPr="004435F9">
        <w:rPr>
          <w:rFonts w:ascii="Times New Roman" w:hAnsi="Times New Roman" w:cs="Times New Roman"/>
          <w:b/>
          <w:bCs/>
          <w:sz w:val="24"/>
          <w:szCs w:val="24"/>
          <w:vertAlign w:val="superscript"/>
        </w:rPr>
        <w:t>7</w:t>
      </w:r>
      <w:r w:rsidR="00D636E5" w:rsidRPr="004435F9">
        <w:rPr>
          <w:rFonts w:ascii="Times New Roman" w:hAnsi="Times New Roman" w:cs="Times New Roman"/>
          <w:b/>
          <w:bCs/>
          <w:sz w:val="24"/>
          <w:szCs w:val="24"/>
        </w:rPr>
        <w:t xml:space="preserve">, </w:t>
      </w:r>
      <w:r w:rsidR="000A3E0A" w:rsidRPr="004435F9">
        <w:rPr>
          <w:rFonts w:ascii="Times New Roman" w:hAnsi="Times New Roman" w:cs="Times New Roman"/>
          <w:b/>
          <w:bCs/>
          <w:sz w:val="24"/>
          <w:szCs w:val="24"/>
        </w:rPr>
        <w:t>Andrea Cortese</w:t>
      </w:r>
      <w:r w:rsidR="00953CB5" w:rsidRPr="004435F9">
        <w:rPr>
          <w:rFonts w:ascii="Times New Roman" w:hAnsi="Times New Roman" w:cs="Times New Roman"/>
          <w:b/>
          <w:bCs/>
          <w:sz w:val="24"/>
          <w:szCs w:val="24"/>
          <w:vertAlign w:val="superscript"/>
        </w:rPr>
        <w:t>8</w:t>
      </w:r>
      <w:r w:rsidR="00EC5D51" w:rsidRPr="004435F9">
        <w:rPr>
          <w:rFonts w:ascii="Times New Roman" w:hAnsi="Times New Roman" w:cs="Times New Roman"/>
          <w:b/>
          <w:bCs/>
          <w:sz w:val="24"/>
          <w:szCs w:val="24"/>
          <w:vertAlign w:val="superscript"/>
        </w:rPr>
        <w:t>,</w:t>
      </w:r>
      <w:r w:rsidR="00953CB5" w:rsidRPr="004435F9">
        <w:rPr>
          <w:rFonts w:ascii="Times New Roman" w:hAnsi="Times New Roman" w:cs="Times New Roman"/>
          <w:b/>
          <w:bCs/>
          <w:sz w:val="24"/>
          <w:szCs w:val="24"/>
          <w:vertAlign w:val="superscript"/>
        </w:rPr>
        <w:t>9</w:t>
      </w:r>
      <w:r w:rsidR="00E72929" w:rsidRPr="004435F9">
        <w:rPr>
          <w:rFonts w:ascii="Times New Roman" w:hAnsi="Times New Roman"/>
          <w:b/>
          <w:sz w:val="24"/>
          <w:vertAlign w:val="superscript"/>
        </w:rPr>
        <w:t>,</w:t>
      </w:r>
      <w:r w:rsidR="00B54D9B" w:rsidRPr="004435F9">
        <w:rPr>
          <w:rFonts w:ascii="Times New Roman" w:hAnsi="Times New Roman" w:cs="Times New Roman"/>
          <w:b/>
          <w:bCs/>
          <w:sz w:val="24"/>
          <w:szCs w:val="24"/>
          <w:vertAlign w:val="superscript"/>
        </w:rPr>
        <w:t>10</w:t>
      </w:r>
      <w:r w:rsidR="00E72929" w:rsidRPr="004435F9">
        <w:rPr>
          <w:rFonts w:ascii="Times New Roman" w:hAnsi="Times New Roman" w:cs="Times New Roman"/>
          <w:b/>
          <w:bCs/>
          <w:sz w:val="24"/>
          <w:szCs w:val="24"/>
        </w:rPr>
        <w:t xml:space="preserve">, </w:t>
      </w:r>
      <w:r w:rsidR="00F913A7" w:rsidRPr="004435F9">
        <w:rPr>
          <w:rFonts w:ascii="Times New Roman" w:hAnsi="Times New Roman" w:cs="Times New Roman"/>
          <w:b/>
          <w:bCs/>
          <w:sz w:val="24"/>
          <w:szCs w:val="24"/>
        </w:rPr>
        <w:t xml:space="preserve">Filippo </w:t>
      </w:r>
      <w:r w:rsidR="00623260" w:rsidRPr="004435F9">
        <w:rPr>
          <w:rFonts w:ascii="Times New Roman" w:hAnsi="Times New Roman" w:cs="Times New Roman"/>
          <w:b/>
          <w:bCs/>
          <w:sz w:val="24"/>
          <w:szCs w:val="24"/>
        </w:rPr>
        <w:t xml:space="preserve">M. </w:t>
      </w:r>
      <w:r w:rsidR="00F913A7" w:rsidRPr="004435F9">
        <w:rPr>
          <w:rFonts w:ascii="Times New Roman" w:hAnsi="Times New Roman" w:cs="Times New Roman"/>
          <w:b/>
          <w:bCs/>
          <w:sz w:val="24"/>
          <w:szCs w:val="24"/>
        </w:rPr>
        <w:t>Santorelli</w:t>
      </w:r>
      <w:r w:rsidR="00953CB5" w:rsidRPr="004435F9">
        <w:rPr>
          <w:rFonts w:ascii="Times New Roman" w:hAnsi="Times New Roman" w:cs="Times New Roman"/>
          <w:b/>
          <w:bCs/>
          <w:sz w:val="24"/>
          <w:szCs w:val="24"/>
          <w:vertAlign w:val="superscript"/>
        </w:rPr>
        <w:t>1</w:t>
      </w:r>
      <w:r w:rsidR="00B54D9B" w:rsidRPr="004435F9">
        <w:rPr>
          <w:rFonts w:ascii="Times New Roman" w:hAnsi="Times New Roman" w:cs="Times New Roman"/>
          <w:b/>
          <w:bCs/>
          <w:sz w:val="24"/>
          <w:szCs w:val="24"/>
          <w:vertAlign w:val="superscript"/>
        </w:rPr>
        <w:t>1</w:t>
      </w:r>
      <w:r w:rsidR="00F913A7" w:rsidRPr="004435F9">
        <w:rPr>
          <w:rFonts w:ascii="Times New Roman" w:hAnsi="Times New Roman" w:cs="Times New Roman"/>
          <w:b/>
          <w:bCs/>
          <w:sz w:val="24"/>
          <w:szCs w:val="24"/>
        </w:rPr>
        <w:t>, Puneet Opal</w:t>
      </w:r>
      <w:r w:rsidR="00953CB5" w:rsidRPr="004435F9">
        <w:rPr>
          <w:rFonts w:ascii="Times New Roman" w:hAnsi="Times New Roman" w:cs="Times New Roman"/>
          <w:b/>
          <w:bCs/>
          <w:sz w:val="24"/>
          <w:szCs w:val="24"/>
          <w:vertAlign w:val="superscript"/>
        </w:rPr>
        <w:t>1</w:t>
      </w:r>
      <w:r w:rsidR="00B54D9B" w:rsidRPr="004435F9">
        <w:rPr>
          <w:rFonts w:ascii="Times New Roman" w:hAnsi="Times New Roman" w:cs="Times New Roman"/>
          <w:b/>
          <w:bCs/>
          <w:sz w:val="24"/>
          <w:szCs w:val="24"/>
          <w:vertAlign w:val="superscript"/>
        </w:rPr>
        <w:t>2</w:t>
      </w:r>
      <w:r w:rsidR="00F913A7" w:rsidRPr="004435F9">
        <w:rPr>
          <w:rFonts w:ascii="Times New Roman" w:hAnsi="Times New Roman" w:cs="Times New Roman"/>
          <w:b/>
          <w:bCs/>
          <w:sz w:val="24"/>
          <w:szCs w:val="24"/>
        </w:rPr>
        <w:t>, Giulia Coarelli</w:t>
      </w:r>
      <w:r w:rsidR="003704DE" w:rsidRPr="004435F9">
        <w:rPr>
          <w:rFonts w:ascii="Times New Roman" w:hAnsi="Times New Roman" w:cs="Times New Roman"/>
          <w:b/>
          <w:bCs/>
          <w:sz w:val="24"/>
          <w:szCs w:val="24"/>
          <w:vertAlign w:val="superscript"/>
        </w:rPr>
        <w:t>1</w:t>
      </w:r>
      <w:r w:rsidR="00377034" w:rsidRPr="004435F9">
        <w:rPr>
          <w:rFonts w:ascii="Times New Roman" w:hAnsi="Times New Roman" w:cs="Times New Roman"/>
          <w:b/>
          <w:bCs/>
          <w:sz w:val="24"/>
          <w:szCs w:val="24"/>
          <w:vertAlign w:val="superscript"/>
        </w:rPr>
        <w:t>,</w:t>
      </w:r>
      <w:r w:rsidR="00F44464" w:rsidRPr="004435F9">
        <w:rPr>
          <w:rFonts w:ascii="Times New Roman" w:hAnsi="Times New Roman" w:cs="Times New Roman"/>
          <w:b/>
          <w:bCs/>
          <w:sz w:val="24"/>
          <w:szCs w:val="24"/>
          <w:vertAlign w:val="superscript"/>
        </w:rPr>
        <w:t>1</w:t>
      </w:r>
      <w:r w:rsidR="00B54D9B" w:rsidRPr="004435F9">
        <w:rPr>
          <w:rFonts w:ascii="Times New Roman" w:hAnsi="Times New Roman" w:cs="Times New Roman"/>
          <w:b/>
          <w:bCs/>
          <w:sz w:val="24"/>
          <w:szCs w:val="24"/>
          <w:vertAlign w:val="superscript"/>
        </w:rPr>
        <w:t>3</w:t>
      </w:r>
      <w:r w:rsidR="310C33EE" w:rsidRPr="004435F9">
        <w:rPr>
          <w:rFonts w:ascii="Times New Roman" w:hAnsi="Times New Roman" w:cs="Times New Roman"/>
          <w:b/>
          <w:bCs/>
          <w:sz w:val="24"/>
          <w:szCs w:val="24"/>
          <w:vertAlign w:val="superscript"/>
        </w:rPr>
        <w:t xml:space="preserve"> </w:t>
      </w:r>
      <w:r w:rsidR="09C4A398" w:rsidRPr="004435F9">
        <w:rPr>
          <w:rFonts w:ascii="Times New Roman" w:hAnsi="Times New Roman" w:cs="Times New Roman"/>
          <w:b/>
          <w:bCs/>
          <w:sz w:val="24"/>
          <w:szCs w:val="24"/>
        </w:rPr>
        <w:t>on behalf of the</w:t>
      </w:r>
      <w:r w:rsidR="00F913A7" w:rsidRPr="004435F9">
        <w:rPr>
          <w:rFonts w:ascii="Times New Roman" w:hAnsi="Times New Roman" w:cs="Times New Roman"/>
          <w:b/>
          <w:bCs/>
          <w:sz w:val="24"/>
          <w:szCs w:val="24"/>
        </w:rPr>
        <w:t xml:space="preserve"> </w:t>
      </w:r>
      <w:r w:rsidR="006452CA" w:rsidRPr="004435F9">
        <w:rPr>
          <w:rFonts w:ascii="Times New Roman" w:hAnsi="Times New Roman" w:cs="Times New Roman"/>
          <w:b/>
          <w:bCs/>
          <w:sz w:val="24"/>
          <w:szCs w:val="24"/>
        </w:rPr>
        <w:t>AGI-WG2-Biomarkers Study Group</w:t>
      </w:r>
      <w:r w:rsidR="46CAC384" w:rsidRPr="004435F9">
        <w:rPr>
          <w:rFonts w:ascii="Times New Roman" w:hAnsi="Times New Roman" w:cs="Times New Roman"/>
          <w:b/>
          <w:bCs/>
          <w:sz w:val="24"/>
          <w:szCs w:val="24"/>
        </w:rPr>
        <w:t xml:space="preserve"> </w:t>
      </w:r>
    </w:p>
    <w:p w14:paraId="4992F4F9" w14:textId="1ECC79E4" w:rsidR="00544EBC" w:rsidRPr="004435F9" w:rsidRDefault="007C1F36" w:rsidP="0031796E">
      <w:pPr>
        <w:spacing w:line="480" w:lineRule="auto"/>
        <w:jc w:val="both"/>
        <w:rPr>
          <w:rFonts w:ascii="Times New Roman" w:hAnsi="Times New Roman" w:cs="Times New Roman"/>
          <w:b/>
          <w:sz w:val="24"/>
          <w:szCs w:val="24"/>
        </w:rPr>
      </w:pPr>
      <w:r w:rsidRPr="004435F9">
        <w:rPr>
          <w:rFonts w:ascii="Times New Roman" w:hAnsi="Times New Roman" w:cs="Times New Roman"/>
          <w:b/>
          <w:sz w:val="24"/>
          <w:szCs w:val="24"/>
        </w:rPr>
        <w:t>A</w:t>
      </w:r>
      <w:r w:rsidR="00544EBC" w:rsidRPr="004435F9">
        <w:rPr>
          <w:rFonts w:ascii="Times New Roman" w:hAnsi="Times New Roman" w:cs="Times New Roman"/>
          <w:b/>
          <w:sz w:val="24"/>
          <w:szCs w:val="24"/>
        </w:rPr>
        <w:t>uthor</w:t>
      </w:r>
      <w:r w:rsidRPr="004435F9">
        <w:rPr>
          <w:rFonts w:ascii="Times New Roman" w:hAnsi="Times New Roman" w:cs="Times New Roman"/>
          <w:b/>
          <w:sz w:val="24"/>
          <w:szCs w:val="24"/>
        </w:rPr>
        <w:t>s</w:t>
      </w:r>
      <w:r w:rsidR="00544EBC" w:rsidRPr="004435F9">
        <w:rPr>
          <w:rFonts w:ascii="Times New Roman" w:hAnsi="Times New Roman" w:cs="Times New Roman"/>
          <w:b/>
          <w:sz w:val="24"/>
          <w:szCs w:val="24"/>
        </w:rPr>
        <w:t xml:space="preserve"> affiliations:</w:t>
      </w:r>
    </w:p>
    <w:p w14:paraId="25CCC502" w14:textId="035A2FE2" w:rsidR="00544EBC" w:rsidRPr="004435F9" w:rsidRDefault="00544EBC" w:rsidP="0031796E">
      <w:pPr>
        <w:spacing w:line="360" w:lineRule="auto"/>
        <w:jc w:val="both"/>
        <w:rPr>
          <w:rFonts w:ascii="Times New Roman" w:hAnsi="Times New Roman" w:cs="Times New Roman"/>
          <w:sz w:val="24"/>
          <w:szCs w:val="24"/>
        </w:rPr>
      </w:pPr>
      <w:r w:rsidRPr="004435F9">
        <w:rPr>
          <w:rFonts w:ascii="Times New Roman" w:hAnsi="Times New Roman" w:cs="Times New Roman"/>
          <w:sz w:val="24"/>
          <w:szCs w:val="24"/>
          <w:vertAlign w:val="superscript"/>
        </w:rPr>
        <w:t>1</w:t>
      </w:r>
      <w:r w:rsidRPr="004435F9">
        <w:rPr>
          <w:rFonts w:ascii="Times New Roman" w:hAnsi="Times New Roman" w:cs="Times New Roman"/>
          <w:sz w:val="24"/>
          <w:szCs w:val="24"/>
        </w:rPr>
        <w:t xml:space="preserve">Sorbonne Université, Paris Brain Institute – ICM, Inserm, CNRS, APHP, Pitié-Salpêtrière University Hospital, Paris, France. </w:t>
      </w:r>
    </w:p>
    <w:p w14:paraId="3BAE9B51" w14:textId="78C39C90" w:rsidR="00544EBC" w:rsidRPr="004435F9" w:rsidRDefault="00544EBC" w:rsidP="0031796E">
      <w:pPr>
        <w:spacing w:line="360" w:lineRule="auto"/>
        <w:jc w:val="both"/>
        <w:rPr>
          <w:rFonts w:ascii="Times New Roman" w:hAnsi="Times New Roman" w:cs="Times New Roman"/>
          <w:sz w:val="24"/>
          <w:szCs w:val="24"/>
        </w:rPr>
      </w:pPr>
      <w:r w:rsidRPr="004435F9">
        <w:rPr>
          <w:rFonts w:ascii="Times New Roman" w:hAnsi="Times New Roman" w:cs="Times New Roman"/>
          <w:sz w:val="24"/>
          <w:szCs w:val="24"/>
          <w:vertAlign w:val="superscript"/>
        </w:rPr>
        <w:t>2</w:t>
      </w:r>
      <w:r w:rsidRPr="004435F9">
        <w:rPr>
          <w:rFonts w:ascii="Times New Roman" w:hAnsi="Times New Roman" w:cs="Times New Roman"/>
          <w:sz w:val="24"/>
          <w:szCs w:val="24"/>
        </w:rPr>
        <w:t xml:space="preserve">GIGA – CRC Human Imaging </w:t>
      </w:r>
      <w:r w:rsidRPr="004435F9">
        <w:rPr>
          <w:rFonts w:ascii="Times New Roman" w:hAnsi="Times New Roman" w:cs="Times New Roman"/>
          <w:i/>
          <w:sz w:val="24"/>
          <w:szCs w:val="24"/>
        </w:rPr>
        <w:t xml:space="preserve">– </w:t>
      </w:r>
      <w:r w:rsidRPr="004435F9">
        <w:rPr>
          <w:rFonts w:ascii="Times New Roman" w:hAnsi="Times New Roman" w:cs="Times New Roman"/>
          <w:iCs/>
          <w:sz w:val="24"/>
          <w:szCs w:val="24"/>
        </w:rPr>
        <w:t>Rare Movement Disorders Research Group</w:t>
      </w:r>
      <w:r w:rsidRPr="004435F9">
        <w:rPr>
          <w:rFonts w:ascii="Times New Roman" w:hAnsi="Times New Roman" w:cs="Times New Roman"/>
          <w:sz w:val="24"/>
          <w:szCs w:val="24"/>
        </w:rPr>
        <w:t>, University of Liège, Liège, Belgium.</w:t>
      </w:r>
    </w:p>
    <w:p w14:paraId="3489581B" w14:textId="63F99485" w:rsidR="00544EBC" w:rsidRPr="004435F9" w:rsidRDefault="00544EBC" w:rsidP="0031796E">
      <w:pPr>
        <w:spacing w:line="360" w:lineRule="auto"/>
        <w:jc w:val="both"/>
        <w:rPr>
          <w:rFonts w:ascii="Times New Roman" w:hAnsi="Times New Roman" w:cs="Times New Roman"/>
          <w:sz w:val="24"/>
          <w:szCs w:val="24"/>
        </w:rPr>
      </w:pPr>
      <w:r w:rsidRPr="004435F9">
        <w:rPr>
          <w:rFonts w:ascii="Times New Roman" w:hAnsi="Times New Roman" w:cs="Times New Roman"/>
          <w:sz w:val="24"/>
          <w:szCs w:val="24"/>
          <w:vertAlign w:val="superscript"/>
        </w:rPr>
        <w:t>3</w:t>
      </w:r>
      <w:r w:rsidRPr="004435F9">
        <w:rPr>
          <w:rFonts w:ascii="Times New Roman" w:hAnsi="Times New Roman" w:cs="Times New Roman"/>
          <w:sz w:val="24"/>
          <w:szCs w:val="24"/>
        </w:rPr>
        <w:t xml:space="preserve">Department of Human Genetics, </w:t>
      </w:r>
      <w:r w:rsidRPr="004435F9">
        <w:rPr>
          <w:rFonts w:ascii="Times New Roman" w:hAnsi="Times New Roman" w:cs="Times New Roman"/>
          <w:bCs/>
          <w:sz w:val="24"/>
          <w:szCs w:val="24"/>
        </w:rPr>
        <w:t xml:space="preserve">University Hospital of </w:t>
      </w:r>
      <w:r w:rsidRPr="004435F9">
        <w:rPr>
          <w:rFonts w:ascii="Times New Roman" w:hAnsi="Times New Roman" w:cs="Times New Roman"/>
          <w:sz w:val="24"/>
          <w:szCs w:val="24"/>
        </w:rPr>
        <w:t>Liège, Liège, Belgium.</w:t>
      </w:r>
    </w:p>
    <w:p w14:paraId="527DE028" w14:textId="67CFB53E" w:rsidR="00953CB5" w:rsidRPr="004435F9" w:rsidRDefault="00953CB5" w:rsidP="004522B3">
      <w:pPr>
        <w:spacing w:after="0" w:line="360" w:lineRule="auto"/>
        <w:jc w:val="both"/>
        <w:rPr>
          <w:rFonts w:ascii="Times New Roman" w:hAnsi="Times New Roman" w:cs="Times New Roman"/>
          <w:sz w:val="24"/>
          <w:szCs w:val="24"/>
        </w:rPr>
      </w:pPr>
      <w:r w:rsidRPr="004435F9">
        <w:rPr>
          <w:rFonts w:ascii="Times New Roman" w:hAnsi="Times New Roman" w:cs="Times New Roman"/>
          <w:sz w:val="24"/>
          <w:szCs w:val="24"/>
          <w:vertAlign w:val="superscript"/>
        </w:rPr>
        <w:t>4</w:t>
      </w:r>
      <w:r w:rsidRPr="004435F9">
        <w:rPr>
          <w:rFonts w:ascii="Times New Roman" w:hAnsi="Times New Roman" w:cs="Times New Roman"/>
          <w:sz w:val="24"/>
          <w:szCs w:val="24"/>
        </w:rPr>
        <w:t>Center for Neuroscience and Cell Biology, University of Coimbra (CNC-UC), Coimbra, Portugal</w:t>
      </w:r>
    </w:p>
    <w:p w14:paraId="12B0C9BC" w14:textId="4369F246" w:rsidR="00953CB5" w:rsidRPr="004435F9" w:rsidRDefault="00953CB5" w:rsidP="004522B3">
      <w:pPr>
        <w:spacing w:after="0" w:line="360" w:lineRule="auto"/>
        <w:jc w:val="both"/>
        <w:rPr>
          <w:rFonts w:ascii="Times New Roman" w:hAnsi="Times New Roman" w:cs="Times New Roman"/>
          <w:sz w:val="24"/>
          <w:szCs w:val="24"/>
        </w:rPr>
      </w:pPr>
      <w:r w:rsidRPr="004435F9">
        <w:rPr>
          <w:rFonts w:ascii="Times New Roman" w:hAnsi="Times New Roman" w:cs="Times New Roman"/>
          <w:sz w:val="24"/>
          <w:szCs w:val="24"/>
          <w:vertAlign w:val="superscript"/>
        </w:rPr>
        <w:t>5</w:t>
      </w:r>
      <w:r w:rsidRPr="004435F9">
        <w:rPr>
          <w:rFonts w:ascii="Times New Roman" w:hAnsi="Times New Roman" w:cs="Times New Roman"/>
          <w:sz w:val="24"/>
          <w:szCs w:val="24"/>
        </w:rPr>
        <w:t>Center for Innovative Biomedicine and Biotechnology (CIBB), Coimbra, Portugal</w:t>
      </w:r>
    </w:p>
    <w:p w14:paraId="2337F269" w14:textId="75508BA7" w:rsidR="00953CB5" w:rsidRPr="004435F9" w:rsidRDefault="00953CB5" w:rsidP="004522B3">
      <w:pPr>
        <w:spacing w:after="0" w:line="360" w:lineRule="auto"/>
        <w:jc w:val="both"/>
        <w:rPr>
          <w:rFonts w:ascii="Times New Roman" w:hAnsi="Times New Roman" w:cs="Times New Roman"/>
          <w:sz w:val="24"/>
          <w:szCs w:val="24"/>
        </w:rPr>
      </w:pPr>
      <w:r w:rsidRPr="004435F9">
        <w:rPr>
          <w:rFonts w:ascii="Times New Roman" w:hAnsi="Times New Roman" w:cs="Times New Roman"/>
          <w:sz w:val="24"/>
          <w:szCs w:val="24"/>
          <w:vertAlign w:val="superscript"/>
        </w:rPr>
        <w:t xml:space="preserve">6 </w:t>
      </w:r>
      <w:r w:rsidRPr="004435F9">
        <w:rPr>
          <w:rFonts w:ascii="Times New Roman" w:hAnsi="Times New Roman" w:cs="Times New Roman"/>
          <w:sz w:val="24"/>
          <w:szCs w:val="24"/>
        </w:rPr>
        <w:t>Gene Therapy Center of Excellence (GeneT), Coimbra, Portugal</w:t>
      </w:r>
    </w:p>
    <w:p w14:paraId="369B6F7E" w14:textId="2102D32B" w:rsidR="0057521B" w:rsidRPr="004435F9" w:rsidRDefault="00953CB5" w:rsidP="0031796E">
      <w:pPr>
        <w:spacing w:after="0" w:line="360" w:lineRule="auto"/>
        <w:jc w:val="both"/>
        <w:rPr>
          <w:rFonts w:ascii="Times New Roman" w:hAnsi="Times New Roman" w:cs="Times New Roman"/>
          <w:sz w:val="24"/>
          <w:szCs w:val="24"/>
        </w:rPr>
      </w:pPr>
      <w:r w:rsidRPr="004435F9">
        <w:rPr>
          <w:rFonts w:ascii="Times New Roman" w:hAnsi="Times New Roman" w:cs="Times New Roman"/>
          <w:sz w:val="24"/>
          <w:szCs w:val="24"/>
          <w:vertAlign w:val="superscript"/>
        </w:rPr>
        <w:t>7</w:t>
      </w:r>
      <w:r w:rsidR="0057521B" w:rsidRPr="004435F9">
        <w:rPr>
          <w:rFonts w:ascii="Times New Roman" w:hAnsi="Times New Roman" w:cs="Times New Roman"/>
          <w:sz w:val="24"/>
          <w:szCs w:val="24"/>
        </w:rPr>
        <w:t>Department of Neurology, Johns Hopkins University School of Medicine, Baltimore, MD, USA</w:t>
      </w:r>
    </w:p>
    <w:p w14:paraId="0AD4B774" w14:textId="046BD864" w:rsidR="00EC5D51" w:rsidRPr="004435F9" w:rsidRDefault="00953CB5" w:rsidP="0031796E">
      <w:pPr>
        <w:spacing w:after="0" w:line="360" w:lineRule="auto"/>
        <w:jc w:val="both"/>
        <w:rPr>
          <w:rFonts w:ascii="Times New Roman" w:hAnsi="Times New Roman" w:cs="Times New Roman"/>
          <w:sz w:val="24"/>
          <w:szCs w:val="24"/>
        </w:rPr>
      </w:pPr>
      <w:r w:rsidRPr="004435F9">
        <w:rPr>
          <w:rFonts w:ascii="Times New Roman" w:hAnsi="Times New Roman" w:cs="Times New Roman"/>
          <w:sz w:val="24"/>
          <w:szCs w:val="24"/>
          <w:vertAlign w:val="superscript"/>
        </w:rPr>
        <w:t>8</w:t>
      </w:r>
      <w:r w:rsidR="00EC5D51" w:rsidRPr="004435F9">
        <w:rPr>
          <w:rFonts w:ascii="Times New Roman" w:hAnsi="Times New Roman" w:cs="Times New Roman"/>
          <w:sz w:val="24"/>
          <w:szCs w:val="24"/>
        </w:rPr>
        <w:t>Department of Neuromuscular Diseases, UCL Queen Square Institute of Neurology, London WC1N 3BG, UK.</w:t>
      </w:r>
    </w:p>
    <w:p w14:paraId="5824DAA5" w14:textId="5DA4F851" w:rsidR="00EC5D51" w:rsidRPr="004435F9" w:rsidRDefault="00953CB5" w:rsidP="0031796E">
      <w:pPr>
        <w:spacing w:after="0" w:line="360" w:lineRule="auto"/>
        <w:jc w:val="both"/>
        <w:rPr>
          <w:rFonts w:ascii="Times New Roman" w:hAnsi="Times New Roman" w:cs="Times New Roman"/>
          <w:sz w:val="24"/>
          <w:szCs w:val="24"/>
        </w:rPr>
      </w:pPr>
      <w:r w:rsidRPr="004435F9">
        <w:rPr>
          <w:rFonts w:ascii="Times New Roman" w:hAnsi="Times New Roman" w:cs="Times New Roman"/>
          <w:sz w:val="24"/>
          <w:szCs w:val="24"/>
          <w:vertAlign w:val="superscript"/>
        </w:rPr>
        <w:t>9</w:t>
      </w:r>
      <w:r w:rsidR="00EC5D51" w:rsidRPr="004435F9">
        <w:rPr>
          <w:rFonts w:ascii="Times New Roman" w:hAnsi="Times New Roman" w:cs="Times New Roman"/>
          <w:sz w:val="24"/>
          <w:szCs w:val="24"/>
        </w:rPr>
        <w:t xml:space="preserve">Department </w:t>
      </w:r>
      <w:r w:rsidR="002F3553" w:rsidRPr="004435F9">
        <w:rPr>
          <w:rFonts w:ascii="Times New Roman" w:hAnsi="Times New Roman" w:cs="Times New Roman"/>
          <w:sz w:val="24"/>
          <w:szCs w:val="24"/>
        </w:rPr>
        <w:t>Medical Biotechnology</w:t>
      </w:r>
      <w:r w:rsidR="00EC5D51" w:rsidRPr="004435F9">
        <w:rPr>
          <w:rFonts w:ascii="Times New Roman" w:hAnsi="Times New Roman" w:cs="Times New Roman"/>
          <w:sz w:val="24"/>
          <w:szCs w:val="24"/>
        </w:rPr>
        <w:t xml:space="preserve"> and </w:t>
      </w:r>
      <w:r w:rsidR="002F3553" w:rsidRPr="004435F9">
        <w:rPr>
          <w:rFonts w:ascii="Times New Roman" w:hAnsi="Times New Roman" w:cs="Times New Roman"/>
          <w:sz w:val="24"/>
          <w:szCs w:val="24"/>
        </w:rPr>
        <w:t>Translational Medicine, Università Degli Studi Di Milano, Milan</w:t>
      </w:r>
      <w:r w:rsidR="00EC5D51" w:rsidRPr="004435F9">
        <w:rPr>
          <w:rFonts w:ascii="Times New Roman" w:hAnsi="Times New Roman" w:cs="Times New Roman"/>
          <w:sz w:val="24"/>
          <w:szCs w:val="24"/>
        </w:rPr>
        <w:t>, Italy.</w:t>
      </w:r>
    </w:p>
    <w:p w14:paraId="6CCFC78F" w14:textId="701FBA32" w:rsidR="00822F47" w:rsidRPr="004435F9" w:rsidRDefault="00BE1A17" w:rsidP="00190A26">
      <w:pPr>
        <w:spacing w:after="0" w:line="360" w:lineRule="auto"/>
        <w:jc w:val="both"/>
        <w:rPr>
          <w:rFonts w:ascii="Times New Roman" w:hAnsi="Times New Roman" w:cs="Times New Roman"/>
          <w:sz w:val="24"/>
          <w:szCs w:val="24"/>
        </w:rPr>
      </w:pPr>
      <w:r w:rsidRPr="004435F9">
        <w:rPr>
          <w:rFonts w:ascii="Times New Roman" w:hAnsi="Times New Roman" w:cs="Times New Roman"/>
          <w:sz w:val="24"/>
          <w:szCs w:val="24"/>
          <w:vertAlign w:val="superscript"/>
        </w:rPr>
        <w:t>10</w:t>
      </w:r>
      <w:r w:rsidR="00E84C83" w:rsidRPr="004435F9">
        <w:rPr>
          <w:rFonts w:ascii="Times New Roman" w:hAnsi="Times New Roman" w:cs="Times New Roman"/>
          <w:sz w:val="24"/>
          <w:szCs w:val="24"/>
        </w:rPr>
        <w:t>Unit of Rare Neurological Diseases, Department of Clinical Neurosciences, Fondazione IRCCS Istituto Neurologico Carlo Besta, Milan, Italy</w:t>
      </w:r>
      <w:r w:rsidRPr="004435F9">
        <w:rPr>
          <w:rFonts w:ascii="Times New Roman" w:hAnsi="Times New Roman" w:cs="Times New Roman"/>
          <w:sz w:val="24"/>
          <w:szCs w:val="24"/>
        </w:rPr>
        <w:t xml:space="preserve"> </w:t>
      </w:r>
    </w:p>
    <w:p w14:paraId="2D25E3F9" w14:textId="4DD625B3" w:rsidR="003547A9" w:rsidRPr="004435F9" w:rsidRDefault="00953CB5" w:rsidP="0031796E">
      <w:pPr>
        <w:spacing w:after="0" w:line="360" w:lineRule="auto"/>
        <w:jc w:val="both"/>
        <w:rPr>
          <w:rFonts w:ascii="Times New Roman" w:hAnsi="Times New Roman" w:cs="Times New Roman"/>
          <w:sz w:val="24"/>
          <w:szCs w:val="24"/>
        </w:rPr>
      </w:pPr>
      <w:r w:rsidRPr="004435F9">
        <w:rPr>
          <w:rFonts w:ascii="Times New Roman" w:hAnsi="Times New Roman" w:cs="Times New Roman"/>
          <w:sz w:val="24"/>
          <w:szCs w:val="24"/>
          <w:vertAlign w:val="superscript"/>
        </w:rPr>
        <w:t>1</w:t>
      </w:r>
      <w:r w:rsidR="00E84C83" w:rsidRPr="004435F9">
        <w:rPr>
          <w:rFonts w:ascii="Times New Roman" w:hAnsi="Times New Roman" w:cs="Times New Roman"/>
          <w:sz w:val="24"/>
          <w:szCs w:val="24"/>
          <w:vertAlign w:val="superscript"/>
        </w:rPr>
        <w:t>1</w:t>
      </w:r>
      <w:r w:rsidR="003547A9" w:rsidRPr="004435F9">
        <w:rPr>
          <w:rFonts w:ascii="Times New Roman" w:hAnsi="Times New Roman" w:cs="Times New Roman"/>
          <w:sz w:val="24"/>
          <w:szCs w:val="24"/>
        </w:rPr>
        <w:t>Neurobiology and Molecular Medicine Unit, IRCCS Fondazione Stella Maris, 56128, Calambrone, Pisa, Italy. </w:t>
      </w:r>
    </w:p>
    <w:p w14:paraId="5C3F95E6" w14:textId="4586535A" w:rsidR="00F44464" w:rsidRPr="004435F9" w:rsidRDefault="00953CB5" w:rsidP="0031796E">
      <w:pPr>
        <w:spacing w:after="0" w:line="360" w:lineRule="auto"/>
        <w:jc w:val="both"/>
        <w:rPr>
          <w:rFonts w:ascii="Times New Roman" w:hAnsi="Times New Roman" w:cs="Times New Roman"/>
          <w:sz w:val="24"/>
          <w:szCs w:val="24"/>
        </w:rPr>
      </w:pPr>
      <w:r w:rsidRPr="004435F9">
        <w:rPr>
          <w:rFonts w:ascii="Times New Roman" w:hAnsi="Times New Roman" w:cs="Times New Roman"/>
          <w:sz w:val="24"/>
          <w:szCs w:val="24"/>
          <w:vertAlign w:val="superscript"/>
        </w:rPr>
        <w:t>1</w:t>
      </w:r>
      <w:r w:rsidR="00E84C83" w:rsidRPr="004435F9">
        <w:rPr>
          <w:rFonts w:ascii="Times New Roman" w:hAnsi="Times New Roman" w:cs="Times New Roman"/>
          <w:sz w:val="24"/>
          <w:szCs w:val="24"/>
          <w:vertAlign w:val="superscript"/>
        </w:rPr>
        <w:t>2</w:t>
      </w:r>
      <w:r w:rsidR="00F44464" w:rsidRPr="004435F9">
        <w:rPr>
          <w:rFonts w:ascii="Times New Roman" w:hAnsi="Times New Roman" w:cs="Times New Roman"/>
          <w:sz w:val="24"/>
          <w:szCs w:val="24"/>
        </w:rPr>
        <w:t>Denning Ataxia Center, Department of Neurology, Northwestern University Feinberg School of Medicine, Chicago, IL, USA.</w:t>
      </w:r>
    </w:p>
    <w:p w14:paraId="76524A2A" w14:textId="51D71655" w:rsidR="00FA2985" w:rsidRPr="004435F9" w:rsidRDefault="00F44464" w:rsidP="0031796E">
      <w:pPr>
        <w:spacing w:after="0" w:line="360" w:lineRule="auto"/>
        <w:jc w:val="both"/>
        <w:rPr>
          <w:rFonts w:ascii="Times New Roman" w:hAnsi="Times New Roman" w:cs="Times New Roman"/>
          <w:sz w:val="24"/>
          <w:szCs w:val="24"/>
        </w:rPr>
      </w:pPr>
      <w:r w:rsidRPr="004435F9">
        <w:rPr>
          <w:rFonts w:ascii="Times New Roman" w:hAnsi="Times New Roman" w:cs="Times New Roman"/>
          <w:sz w:val="24"/>
          <w:szCs w:val="24"/>
          <w:vertAlign w:val="superscript"/>
        </w:rPr>
        <w:t>1</w:t>
      </w:r>
      <w:r w:rsidR="00E84C83" w:rsidRPr="004435F9">
        <w:rPr>
          <w:rFonts w:ascii="Times New Roman" w:hAnsi="Times New Roman" w:cs="Times New Roman"/>
          <w:sz w:val="24"/>
          <w:szCs w:val="24"/>
          <w:vertAlign w:val="superscript"/>
        </w:rPr>
        <w:t>3</w:t>
      </w:r>
      <w:r w:rsidR="00FA2985" w:rsidRPr="004435F9">
        <w:rPr>
          <w:rFonts w:ascii="Times New Roman" w:hAnsi="Times New Roman" w:cs="Times New Roman"/>
          <w:sz w:val="24"/>
          <w:szCs w:val="24"/>
        </w:rPr>
        <w:t>Genetics Department, DMU Biogem, Pitié-Salpêtrière University Hospital, Paris, France.</w:t>
      </w:r>
    </w:p>
    <w:p w14:paraId="3A191C2F" w14:textId="4C796003" w:rsidR="00377034" w:rsidRPr="004435F9" w:rsidRDefault="00A505B0" w:rsidP="00544EBC">
      <w:pPr>
        <w:spacing w:line="480" w:lineRule="auto"/>
        <w:jc w:val="both"/>
        <w:rPr>
          <w:rFonts w:ascii="Times New Roman" w:hAnsi="Times New Roman" w:cs="Times New Roman"/>
          <w:sz w:val="24"/>
          <w:szCs w:val="24"/>
        </w:rPr>
      </w:pPr>
      <w:r w:rsidRPr="004435F9">
        <w:rPr>
          <w:rFonts w:ascii="Times New Roman" w:hAnsi="Times New Roman" w:cs="Times New Roman"/>
          <w:b/>
          <w:bCs/>
          <w:sz w:val="24"/>
          <w:szCs w:val="24"/>
        </w:rPr>
        <w:lastRenderedPageBreak/>
        <w:t xml:space="preserve">Running title: </w:t>
      </w:r>
      <w:r w:rsidR="00265441" w:rsidRPr="004435F9">
        <w:rPr>
          <w:rFonts w:ascii="Times New Roman" w:hAnsi="Times New Roman" w:cs="Times New Roman"/>
          <w:sz w:val="24"/>
          <w:szCs w:val="24"/>
        </w:rPr>
        <w:t>Fluid biomarkers in cerebellar ataxias</w:t>
      </w:r>
    </w:p>
    <w:p w14:paraId="75E09BE5" w14:textId="750BA7A0" w:rsidR="00D13E27" w:rsidRPr="004435F9" w:rsidRDefault="00D13E27" w:rsidP="00544EBC">
      <w:pPr>
        <w:spacing w:line="480" w:lineRule="auto"/>
        <w:jc w:val="both"/>
        <w:rPr>
          <w:rFonts w:ascii="Times New Roman" w:hAnsi="Times New Roman" w:cs="Times New Roman"/>
          <w:sz w:val="24"/>
          <w:szCs w:val="24"/>
        </w:rPr>
      </w:pPr>
      <w:r w:rsidRPr="004435F9">
        <w:rPr>
          <w:rFonts w:ascii="Times New Roman" w:hAnsi="Times New Roman" w:cs="Times New Roman"/>
          <w:b/>
          <w:bCs/>
          <w:sz w:val="24"/>
          <w:szCs w:val="24"/>
        </w:rPr>
        <w:t xml:space="preserve">Key words: </w:t>
      </w:r>
      <w:r w:rsidR="00254B34" w:rsidRPr="004435F9">
        <w:rPr>
          <w:rFonts w:ascii="Times New Roman" w:hAnsi="Times New Roman" w:cs="Times New Roman"/>
          <w:sz w:val="24"/>
          <w:szCs w:val="24"/>
        </w:rPr>
        <w:t xml:space="preserve">hereditary cerebellar ataxias, fluid </w:t>
      </w:r>
      <w:r w:rsidRPr="004435F9">
        <w:rPr>
          <w:rFonts w:ascii="Times New Roman" w:hAnsi="Times New Roman" w:cs="Times New Roman"/>
          <w:sz w:val="24"/>
          <w:szCs w:val="24"/>
        </w:rPr>
        <w:t>biomarker</w:t>
      </w:r>
      <w:r w:rsidR="00254B34" w:rsidRPr="004435F9">
        <w:rPr>
          <w:rFonts w:ascii="Times New Roman" w:hAnsi="Times New Roman" w:cs="Times New Roman"/>
          <w:sz w:val="24"/>
          <w:szCs w:val="24"/>
        </w:rPr>
        <w:t>s</w:t>
      </w:r>
      <w:r w:rsidR="00254DA1" w:rsidRPr="004435F9">
        <w:rPr>
          <w:rFonts w:ascii="Times New Roman" w:hAnsi="Times New Roman" w:cs="Times New Roman"/>
          <w:sz w:val="24"/>
          <w:szCs w:val="24"/>
        </w:rPr>
        <w:t xml:space="preserve">, Neurofilament light chain, </w:t>
      </w:r>
      <w:r w:rsidR="00254B34" w:rsidRPr="004435F9">
        <w:rPr>
          <w:rFonts w:ascii="Times New Roman" w:hAnsi="Times New Roman" w:cs="Times New Roman"/>
          <w:sz w:val="24"/>
          <w:szCs w:val="24"/>
        </w:rPr>
        <w:t>target engagement</w:t>
      </w:r>
    </w:p>
    <w:p w14:paraId="3F02A91F" w14:textId="530552FD" w:rsidR="00BB370E" w:rsidRPr="004435F9" w:rsidRDefault="00544EBC" w:rsidP="00350CF8">
      <w:pPr>
        <w:spacing w:line="480" w:lineRule="auto"/>
        <w:jc w:val="both"/>
        <w:rPr>
          <w:rFonts w:ascii="Times New Roman" w:hAnsi="Times New Roman" w:cs="Times New Roman"/>
          <w:sz w:val="24"/>
          <w:szCs w:val="24"/>
        </w:rPr>
      </w:pPr>
      <w:r w:rsidRPr="004435F9">
        <w:rPr>
          <w:rFonts w:ascii="Times New Roman" w:hAnsi="Times New Roman" w:cs="Times New Roman"/>
          <w:b/>
          <w:bCs/>
          <w:sz w:val="24"/>
          <w:szCs w:val="24"/>
        </w:rPr>
        <w:t>Corresponding author:</w:t>
      </w:r>
      <w:r w:rsidRPr="004435F9">
        <w:rPr>
          <w:rFonts w:ascii="Times New Roman" w:hAnsi="Times New Roman" w:cs="Times New Roman"/>
          <w:sz w:val="24"/>
          <w:szCs w:val="24"/>
        </w:rPr>
        <w:t xml:space="preserve"> Dr. </w:t>
      </w:r>
      <w:r w:rsidR="004529A7" w:rsidRPr="004435F9">
        <w:rPr>
          <w:rFonts w:ascii="Times New Roman" w:hAnsi="Times New Roman" w:cs="Times New Roman"/>
          <w:sz w:val="24"/>
          <w:szCs w:val="24"/>
        </w:rPr>
        <w:t xml:space="preserve">Giulia </w:t>
      </w:r>
      <w:r w:rsidRPr="004435F9">
        <w:rPr>
          <w:rFonts w:ascii="Times New Roman" w:hAnsi="Times New Roman" w:cs="Times New Roman"/>
          <w:sz w:val="24"/>
          <w:szCs w:val="24"/>
        </w:rPr>
        <w:t>Coarelli</w:t>
      </w:r>
      <w:r w:rsidR="00337B98" w:rsidRPr="004435F9">
        <w:rPr>
          <w:rFonts w:ascii="Times New Roman" w:hAnsi="Times New Roman" w:cs="Times New Roman"/>
          <w:sz w:val="24"/>
          <w:szCs w:val="24"/>
        </w:rPr>
        <w:t>,</w:t>
      </w:r>
      <w:r w:rsidRPr="004435F9">
        <w:rPr>
          <w:rFonts w:ascii="Times New Roman" w:hAnsi="Times New Roman" w:cs="Times New Roman"/>
          <w:sz w:val="24"/>
          <w:szCs w:val="24"/>
        </w:rPr>
        <w:t xml:space="preserve"> Paris Brain Institute, Pitié-Salpêtrière University Hospital, 47 Bd de l’Hôpital, 75646 PARIS Cedex 13, France; </w:t>
      </w:r>
      <w:r w:rsidR="00350CF8" w:rsidRPr="004435F9">
        <w:rPr>
          <w:rFonts w:ascii="Times New Roman" w:hAnsi="Times New Roman" w:cs="Times New Roman"/>
          <w:sz w:val="24"/>
          <w:szCs w:val="24"/>
        </w:rPr>
        <w:t>giulia.coarelli</w:t>
      </w:r>
      <w:r w:rsidRPr="004435F9">
        <w:rPr>
          <w:rFonts w:ascii="Times New Roman" w:hAnsi="Times New Roman" w:cs="Times New Roman"/>
          <w:sz w:val="24"/>
          <w:szCs w:val="24"/>
        </w:rPr>
        <w:t xml:space="preserve">@icm-institute.org; tel. +33 1 57 27 46 82, fax +33 1 57 27 47 26. </w:t>
      </w:r>
      <w:r w:rsidRPr="004435F9">
        <w:rPr>
          <w:rFonts w:ascii="Times New Roman" w:hAnsi="Times New Roman" w:cs="Times New Roman"/>
          <w:sz w:val="24"/>
          <w:szCs w:val="24"/>
        </w:rPr>
        <w:br w:type="page"/>
      </w:r>
    </w:p>
    <w:p w14:paraId="68E95CF5" w14:textId="1EE54F8E" w:rsidR="0074710A" w:rsidRPr="004435F9" w:rsidRDefault="0074710A" w:rsidP="00EC7F20">
      <w:pPr>
        <w:spacing w:line="480" w:lineRule="auto"/>
        <w:jc w:val="both"/>
        <w:rPr>
          <w:rFonts w:ascii="Times New Roman" w:hAnsi="Times New Roman" w:cs="Times New Roman"/>
          <w:b/>
          <w:bCs/>
          <w:sz w:val="24"/>
          <w:szCs w:val="24"/>
        </w:rPr>
      </w:pPr>
      <w:r w:rsidRPr="004435F9">
        <w:rPr>
          <w:rFonts w:ascii="Times New Roman" w:hAnsi="Times New Roman" w:cs="Times New Roman"/>
          <w:b/>
          <w:bCs/>
          <w:sz w:val="24"/>
          <w:szCs w:val="24"/>
        </w:rPr>
        <w:lastRenderedPageBreak/>
        <w:t xml:space="preserve">Abstract </w:t>
      </w:r>
    </w:p>
    <w:p w14:paraId="0290D9CE" w14:textId="5FBD66F6" w:rsidR="003A51FC" w:rsidRPr="004435F9" w:rsidRDefault="00F7595D" w:rsidP="00F7149E">
      <w:pPr>
        <w:spacing w:line="480" w:lineRule="auto"/>
        <w:jc w:val="both"/>
        <w:rPr>
          <w:rFonts w:ascii="Times New Roman" w:hAnsi="Times New Roman" w:cs="Times New Roman"/>
          <w:sz w:val="24"/>
          <w:szCs w:val="24"/>
        </w:rPr>
      </w:pPr>
      <w:r w:rsidRPr="004435F9">
        <w:rPr>
          <w:rFonts w:ascii="Times New Roman" w:hAnsi="Times New Roman" w:cs="Times New Roman"/>
          <w:sz w:val="24"/>
          <w:szCs w:val="24"/>
        </w:rPr>
        <w:t xml:space="preserve">The genetic </w:t>
      </w:r>
      <w:r w:rsidR="007169E8" w:rsidRPr="004435F9">
        <w:rPr>
          <w:rFonts w:ascii="Times New Roman" w:hAnsi="Times New Roman" w:cs="Times New Roman"/>
          <w:sz w:val="24"/>
          <w:szCs w:val="24"/>
        </w:rPr>
        <w:t xml:space="preserve">and phenotypic </w:t>
      </w:r>
      <w:r w:rsidRPr="004435F9">
        <w:rPr>
          <w:rFonts w:ascii="Times New Roman" w:hAnsi="Times New Roman" w:cs="Times New Roman"/>
          <w:sz w:val="24"/>
          <w:szCs w:val="24"/>
        </w:rPr>
        <w:t xml:space="preserve">heterogeneity of hereditary ataxias complicates the design of clinical trials </w:t>
      </w:r>
      <w:r w:rsidR="00262E22" w:rsidRPr="004435F9">
        <w:rPr>
          <w:rFonts w:ascii="Times New Roman" w:hAnsi="Times New Roman" w:cs="Times New Roman"/>
          <w:sz w:val="24"/>
          <w:szCs w:val="24"/>
        </w:rPr>
        <w:t>since each ataxia progresses at different rates</w:t>
      </w:r>
      <w:r w:rsidRPr="004435F9">
        <w:rPr>
          <w:rFonts w:ascii="Times New Roman" w:hAnsi="Times New Roman" w:cs="Times New Roman"/>
          <w:sz w:val="24"/>
          <w:szCs w:val="24"/>
        </w:rPr>
        <w:t xml:space="preserve">. Consequently, robust biomarkers are urgently needed to monitor therapeutic efficacy </w:t>
      </w:r>
      <w:r w:rsidR="00BB6EFC" w:rsidRPr="004435F9">
        <w:rPr>
          <w:rFonts w:ascii="Times New Roman" w:hAnsi="Times New Roman" w:cs="Times New Roman"/>
          <w:sz w:val="24"/>
          <w:szCs w:val="24"/>
        </w:rPr>
        <w:t xml:space="preserve">and safety of </w:t>
      </w:r>
      <w:r w:rsidR="000A682D" w:rsidRPr="004435F9">
        <w:rPr>
          <w:rFonts w:ascii="Times New Roman" w:hAnsi="Times New Roman" w:cs="Times New Roman"/>
          <w:sz w:val="24"/>
          <w:szCs w:val="24"/>
        </w:rPr>
        <w:t>potential</w:t>
      </w:r>
      <w:r w:rsidR="00BB6EFC" w:rsidRPr="004435F9">
        <w:rPr>
          <w:rFonts w:ascii="Times New Roman" w:hAnsi="Times New Roman" w:cs="Times New Roman"/>
          <w:sz w:val="24"/>
          <w:szCs w:val="24"/>
        </w:rPr>
        <w:t xml:space="preserve"> therapeutic interventions</w:t>
      </w:r>
      <w:r w:rsidRPr="004435F9">
        <w:rPr>
          <w:rFonts w:ascii="Times New Roman" w:hAnsi="Times New Roman" w:cs="Times New Roman"/>
          <w:sz w:val="24"/>
          <w:szCs w:val="24"/>
        </w:rPr>
        <w:t>. Neurofilament light chain has emerged as a leading candidate, serving as a sensitive pharmacodynamic biomarker of neuronal injury and treatment response</w:t>
      </w:r>
      <w:r w:rsidR="004A5F06" w:rsidRPr="004435F9">
        <w:rPr>
          <w:rFonts w:ascii="Times New Roman" w:hAnsi="Times New Roman" w:cs="Times New Roman"/>
          <w:sz w:val="24"/>
          <w:szCs w:val="24"/>
        </w:rPr>
        <w:t xml:space="preserve"> </w:t>
      </w:r>
      <w:r w:rsidR="00B63024" w:rsidRPr="004435F9">
        <w:rPr>
          <w:rFonts w:ascii="Times New Roman" w:hAnsi="Times New Roman" w:cs="Times New Roman"/>
          <w:sz w:val="24"/>
          <w:szCs w:val="24"/>
        </w:rPr>
        <w:t xml:space="preserve">in </w:t>
      </w:r>
      <w:r w:rsidR="004A5F06" w:rsidRPr="004435F9">
        <w:rPr>
          <w:rFonts w:ascii="Times New Roman" w:hAnsi="Times New Roman" w:cs="Times New Roman"/>
          <w:sz w:val="24"/>
          <w:szCs w:val="24"/>
        </w:rPr>
        <w:t>neurodegenerative disorders</w:t>
      </w:r>
      <w:r w:rsidRPr="004435F9">
        <w:rPr>
          <w:rFonts w:ascii="Times New Roman" w:hAnsi="Times New Roman" w:cs="Times New Roman"/>
          <w:sz w:val="24"/>
          <w:szCs w:val="24"/>
        </w:rPr>
        <w:t xml:space="preserve">. This review explores the utility of </w:t>
      </w:r>
      <w:r w:rsidR="0073773F">
        <w:rPr>
          <w:rFonts w:ascii="Times New Roman" w:hAnsi="Times New Roman" w:cs="Times New Roman"/>
          <w:sz w:val="24"/>
          <w:szCs w:val="24"/>
        </w:rPr>
        <w:t>n</w:t>
      </w:r>
      <w:r w:rsidR="0073773F" w:rsidRPr="004435F9">
        <w:rPr>
          <w:rFonts w:ascii="Times New Roman" w:hAnsi="Times New Roman" w:cs="Times New Roman"/>
          <w:sz w:val="24"/>
          <w:szCs w:val="24"/>
        </w:rPr>
        <w:t xml:space="preserve">eurofilament light chain </w:t>
      </w:r>
      <w:r w:rsidRPr="004435F9">
        <w:rPr>
          <w:rFonts w:ascii="Times New Roman" w:hAnsi="Times New Roman" w:cs="Times New Roman"/>
          <w:sz w:val="24"/>
          <w:szCs w:val="24"/>
        </w:rPr>
        <w:t>across various ataxias, including polyglutamine spinocerebellar ataxias, Friedreich’s ataxia, multiple system atrophy</w:t>
      </w:r>
      <w:r w:rsidR="08CEE291" w:rsidRPr="004435F9">
        <w:rPr>
          <w:rFonts w:ascii="Times New Roman" w:hAnsi="Times New Roman" w:cs="Times New Roman"/>
          <w:sz w:val="24"/>
          <w:szCs w:val="24"/>
        </w:rPr>
        <w:t>,</w:t>
      </w:r>
      <w:r w:rsidR="003C0CEE" w:rsidRPr="004435F9">
        <w:rPr>
          <w:rFonts w:ascii="Times New Roman" w:hAnsi="Times New Roman" w:cs="Times New Roman"/>
          <w:sz w:val="24"/>
          <w:szCs w:val="24"/>
        </w:rPr>
        <w:t xml:space="preserve"> and other genetic ataxias </w:t>
      </w:r>
      <w:r w:rsidR="005D4A8E" w:rsidRPr="004435F9">
        <w:rPr>
          <w:rFonts w:ascii="Times New Roman" w:hAnsi="Times New Roman" w:cs="Times New Roman"/>
          <w:sz w:val="24"/>
          <w:szCs w:val="24"/>
        </w:rPr>
        <w:t>such as</w:t>
      </w:r>
      <w:r w:rsidR="003C0CEE" w:rsidRPr="004435F9">
        <w:rPr>
          <w:rFonts w:ascii="Times New Roman" w:hAnsi="Times New Roman" w:cs="Times New Roman"/>
          <w:sz w:val="24"/>
          <w:szCs w:val="24"/>
        </w:rPr>
        <w:t xml:space="preserve"> </w:t>
      </w:r>
      <w:r w:rsidR="00CE1D10">
        <w:rPr>
          <w:rFonts w:ascii="Times New Roman" w:hAnsi="Times New Roman" w:cs="Times New Roman"/>
          <w:sz w:val="24"/>
          <w:szCs w:val="24"/>
        </w:rPr>
        <w:t xml:space="preserve">ataxias associated with </w:t>
      </w:r>
      <w:r w:rsidR="004D6974" w:rsidRPr="004D6974">
        <w:rPr>
          <w:rFonts w:ascii="Times New Roman" w:hAnsi="Times New Roman" w:cs="Times New Roman"/>
          <w:i/>
          <w:iCs/>
          <w:sz w:val="24"/>
          <w:szCs w:val="24"/>
        </w:rPr>
        <w:t>RCF1</w:t>
      </w:r>
      <w:r w:rsidR="004D6974">
        <w:rPr>
          <w:rFonts w:ascii="Times New Roman" w:hAnsi="Times New Roman" w:cs="Times New Roman"/>
          <w:sz w:val="24"/>
          <w:szCs w:val="24"/>
        </w:rPr>
        <w:t xml:space="preserve"> and </w:t>
      </w:r>
      <w:r w:rsidR="003C0CEE" w:rsidRPr="004D6974">
        <w:rPr>
          <w:rFonts w:ascii="Times New Roman" w:hAnsi="Times New Roman" w:cs="Times New Roman"/>
          <w:i/>
          <w:iCs/>
          <w:sz w:val="24"/>
          <w:szCs w:val="24"/>
        </w:rPr>
        <w:t>SPG7</w:t>
      </w:r>
      <w:r w:rsidR="004D6974">
        <w:rPr>
          <w:rFonts w:ascii="Times New Roman" w:hAnsi="Times New Roman" w:cs="Times New Roman"/>
          <w:sz w:val="24"/>
          <w:szCs w:val="24"/>
        </w:rPr>
        <w:t xml:space="preserve"> genes</w:t>
      </w:r>
      <w:r w:rsidRPr="004435F9">
        <w:rPr>
          <w:rFonts w:ascii="Times New Roman" w:hAnsi="Times New Roman" w:cs="Times New Roman"/>
          <w:sz w:val="24"/>
          <w:szCs w:val="24"/>
        </w:rPr>
        <w:t xml:space="preserve">. </w:t>
      </w:r>
      <w:r w:rsidR="00424782" w:rsidRPr="004435F9">
        <w:rPr>
          <w:rFonts w:ascii="Times New Roman" w:hAnsi="Times New Roman" w:cs="Times New Roman"/>
          <w:sz w:val="24"/>
          <w:szCs w:val="24"/>
        </w:rPr>
        <w:t xml:space="preserve">We synthesize evidence from recent studies </w:t>
      </w:r>
      <w:r w:rsidR="00D609D1" w:rsidRPr="004435F9">
        <w:rPr>
          <w:rFonts w:ascii="Times New Roman" w:hAnsi="Times New Roman" w:cs="Times New Roman"/>
          <w:sz w:val="24"/>
          <w:szCs w:val="24"/>
        </w:rPr>
        <w:t xml:space="preserve">that have used </w:t>
      </w:r>
      <w:r w:rsidR="00E80D72" w:rsidRPr="004435F9">
        <w:rPr>
          <w:rFonts w:ascii="Times New Roman" w:hAnsi="Times New Roman" w:cs="Times New Roman"/>
          <w:sz w:val="24"/>
          <w:szCs w:val="24"/>
        </w:rPr>
        <w:t>ultra-</w:t>
      </w:r>
      <w:r w:rsidR="00424782" w:rsidRPr="004435F9">
        <w:rPr>
          <w:rFonts w:ascii="Times New Roman" w:hAnsi="Times New Roman" w:cs="Times New Roman"/>
          <w:sz w:val="24"/>
          <w:szCs w:val="24"/>
        </w:rPr>
        <w:t>sensitive assays</w:t>
      </w:r>
      <w:r w:rsidR="00D609D1" w:rsidRPr="004435F9">
        <w:rPr>
          <w:rFonts w:ascii="Times New Roman" w:hAnsi="Times New Roman" w:cs="Times New Roman"/>
          <w:sz w:val="24"/>
          <w:szCs w:val="24"/>
        </w:rPr>
        <w:t>. These studies</w:t>
      </w:r>
      <w:r w:rsidR="00401DFB" w:rsidRPr="004435F9">
        <w:rPr>
          <w:rFonts w:ascii="Times New Roman" w:hAnsi="Times New Roman" w:cs="Times New Roman"/>
          <w:sz w:val="24"/>
          <w:szCs w:val="24"/>
        </w:rPr>
        <w:t xml:space="preserve"> </w:t>
      </w:r>
      <w:r w:rsidR="00424782" w:rsidRPr="004435F9">
        <w:rPr>
          <w:rFonts w:ascii="Times New Roman" w:hAnsi="Times New Roman" w:cs="Times New Roman"/>
          <w:sz w:val="24"/>
          <w:szCs w:val="24"/>
        </w:rPr>
        <w:t xml:space="preserve">consistently demonstrate elevated </w:t>
      </w:r>
      <w:r w:rsidR="0073773F">
        <w:rPr>
          <w:rFonts w:ascii="Times New Roman" w:hAnsi="Times New Roman" w:cs="Times New Roman"/>
          <w:sz w:val="24"/>
          <w:szCs w:val="24"/>
        </w:rPr>
        <w:t>n</w:t>
      </w:r>
      <w:r w:rsidR="0073773F" w:rsidRPr="004435F9">
        <w:rPr>
          <w:rFonts w:ascii="Times New Roman" w:hAnsi="Times New Roman" w:cs="Times New Roman"/>
          <w:sz w:val="24"/>
          <w:szCs w:val="24"/>
        </w:rPr>
        <w:t xml:space="preserve">eurofilament light chain </w:t>
      </w:r>
      <w:r w:rsidR="00424782" w:rsidRPr="004435F9">
        <w:rPr>
          <w:rFonts w:ascii="Times New Roman" w:hAnsi="Times New Roman" w:cs="Times New Roman"/>
          <w:sz w:val="24"/>
          <w:szCs w:val="24"/>
        </w:rPr>
        <w:t xml:space="preserve">levels in cerebrospinal fluid and blood, correlating with disease severity, progression, and neuroimaging findings. </w:t>
      </w:r>
      <w:r w:rsidR="00552456" w:rsidRPr="004435F9">
        <w:rPr>
          <w:rFonts w:ascii="Times New Roman" w:hAnsi="Times New Roman" w:cs="Times New Roman"/>
          <w:sz w:val="24"/>
          <w:szCs w:val="24"/>
        </w:rPr>
        <w:t>N</w:t>
      </w:r>
      <w:r w:rsidR="00D609D1" w:rsidRPr="004435F9">
        <w:rPr>
          <w:rFonts w:ascii="Times New Roman" w:hAnsi="Times New Roman" w:cs="Times New Roman"/>
          <w:sz w:val="24"/>
          <w:szCs w:val="24"/>
        </w:rPr>
        <w:t>otably</w:t>
      </w:r>
      <w:r w:rsidR="00424782" w:rsidRPr="004435F9">
        <w:rPr>
          <w:rFonts w:ascii="Times New Roman" w:hAnsi="Times New Roman" w:cs="Times New Roman"/>
          <w:sz w:val="24"/>
          <w:szCs w:val="24"/>
        </w:rPr>
        <w:t xml:space="preserve">, </w:t>
      </w:r>
      <w:r w:rsidR="0073773F">
        <w:rPr>
          <w:rFonts w:ascii="Times New Roman" w:hAnsi="Times New Roman" w:cs="Times New Roman"/>
          <w:sz w:val="24"/>
          <w:szCs w:val="24"/>
        </w:rPr>
        <w:t>n</w:t>
      </w:r>
      <w:r w:rsidR="0073773F" w:rsidRPr="004435F9">
        <w:rPr>
          <w:rFonts w:ascii="Times New Roman" w:hAnsi="Times New Roman" w:cs="Times New Roman"/>
          <w:sz w:val="24"/>
          <w:szCs w:val="24"/>
        </w:rPr>
        <w:t xml:space="preserve">eurofilament light chain </w:t>
      </w:r>
      <w:r w:rsidR="00424782" w:rsidRPr="004435F9">
        <w:rPr>
          <w:rFonts w:ascii="Times New Roman" w:hAnsi="Times New Roman" w:cs="Times New Roman"/>
          <w:sz w:val="24"/>
          <w:szCs w:val="24"/>
        </w:rPr>
        <w:t xml:space="preserve">levels rise during the presymptomatic stage in </w:t>
      </w:r>
      <w:r w:rsidR="0073773F">
        <w:rPr>
          <w:rFonts w:ascii="Times New Roman" w:hAnsi="Times New Roman" w:cs="Times New Roman"/>
          <w:sz w:val="24"/>
          <w:szCs w:val="24"/>
        </w:rPr>
        <w:t xml:space="preserve">spinocerebellar ataxias, </w:t>
      </w:r>
      <w:r w:rsidR="00F7149E" w:rsidRPr="004435F9">
        <w:t xml:space="preserve"> </w:t>
      </w:r>
      <w:r w:rsidR="00F7149E" w:rsidRPr="004435F9">
        <w:rPr>
          <w:rFonts w:ascii="Times New Roman" w:hAnsi="Times New Roman" w:cs="Times New Roman"/>
          <w:sz w:val="24"/>
          <w:szCs w:val="24"/>
        </w:rPr>
        <w:t xml:space="preserve">highlighting its potential for stratifying individuals for trial enrollment and tracking therapeutic effects. A treatment-induced reduction in </w:t>
      </w:r>
      <w:r w:rsidR="0073773F">
        <w:rPr>
          <w:rFonts w:ascii="Times New Roman" w:hAnsi="Times New Roman" w:cs="Times New Roman"/>
          <w:sz w:val="24"/>
          <w:szCs w:val="24"/>
        </w:rPr>
        <w:t>n</w:t>
      </w:r>
      <w:r w:rsidR="0073773F" w:rsidRPr="004435F9">
        <w:rPr>
          <w:rFonts w:ascii="Times New Roman" w:hAnsi="Times New Roman" w:cs="Times New Roman"/>
          <w:sz w:val="24"/>
          <w:szCs w:val="24"/>
        </w:rPr>
        <w:t xml:space="preserve">eurofilament light chain </w:t>
      </w:r>
      <w:r w:rsidR="00F7149E" w:rsidRPr="004435F9">
        <w:rPr>
          <w:rFonts w:ascii="Times New Roman" w:hAnsi="Times New Roman" w:cs="Times New Roman"/>
          <w:sz w:val="24"/>
          <w:szCs w:val="24"/>
        </w:rPr>
        <w:t xml:space="preserve">could function as a surrogate endpoint for target engagement, analogous to its validated use in amyotrophic lateral sclerosis. Finally, we discuss the </w:t>
      </w:r>
      <w:r w:rsidR="000A3FDE" w:rsidRPr="004435F9">
        <w:rPr>
          <w:rFonts w:ascii="Times New Roman" w:hAnsi="Times New Roman" w:cs="Times New Roman"/>
          <w:sz w:val="24"/>
          <w:szCs w:val="24"/>
        </w:rPr>
        <w:t>results of other s</w:t>
      </w:r>
      <w:r w:rsidR="006871B3" w:rsidRPr="004435F9">
        <w:rPr>
          <w:rFonts w:ascii="Times New Roman" w:hAnsi="Times New Roman" w:cs="Times New Roman"/>
          <w:sz w:val="24"/>
          <w:szCs w:val="24"/>
        </w:rPr>
        <w:t>t</w:t>
      </w:r>
      <w:r w:rsidR="000A3FDE" w:rsidRPr="004435F9">
        <w:rPr>
          <w:rFonts w:ascii="Times New Roman" w:hAnsi="Times New Roman" w:cs="Times New Roman"/>
          <w:sz w:val="24"/>
          <w:szCs w:val="24"/>
        </w:rPr>
        <w:t>udies conducted on</w:t>
      </w:r>
      <w:r w:rsidR="00F7149E" w:rsidRPr="004435F9">
        <w:rPr>
          <w:rFonts w:ascii="Times New Roman" w:hAnsi="Times New Roman" w:cs="Times New Roman"/>
          <w:sz w:val="24"/>
          <w:szCs w:val="24"/>
        </w:rPr>
        <w:t xml:space="preserve"> other biomarkers, including glial fibrillary acidic protein, </w:t>
      </w:r>
      <w:r w:rsidR="00B30DFC" w:rsidRPr="004435F9">
        <w:rPr>
          <w:rFonts w:ascii="Times New Roman" w:hAnsi="Times New Roman" w:cs="Times New Roman"/>
          <w:sz w:val="24"/>
          <w:szCs w:val="24"/>
        </w:rPr>
        <w:t xml:space="preserve">total </w:t>
      </w:r>
      <w:r w:rsidR="00F7149E" w:rsidRPr="004435F9">
        <w:rPr>
          <w:rFonts w:ascii="Times New Roman" w:hAnsi="Times New Roman" w:cs="Times New Roman"/>
          <w:sz w:val="24"/>
          <w:szCs w:val="24"/>
        </w:rPr>
        <w:t>tau, phosphorylated tau</w:t>
      </w:r>
      <w:r w:rsidR="0073773F">
        <w:rPr>
          <w:rFonts w:ascii="Times New Roman" w:hAnsi="Times New Roman" w:cs="Times New Roman"/>
          <w:sz w:val="24"/>
          <w:szCs w:val="24"/>
        </w:rPr>
        <w:t>,</w:t>
      </w:r>
      <w:r w:rsidR="003F2C9C" w:rsidRPr="004435F9">
        <w:rPr>
          <w:rFonts w:ascii="Times New Roman" w:hAnsi="Times New Roman" w:cs="Times New Roman"/>
          <w:sz w:val="24"/>
          <w:szCs w:val="24"/>
        </w:rPr>
        <w:t xml:space="preserve"> which may reflect </w:t>
      </w:r>
      <w:r w:rsidR="00B5587A" w:rsidRPr="004435F9">
        <w:rPr>
          <w:rFonts w:ascii="Times New Roman" w:hAnsi="Times New Roman" w:cs="Times New Roman"/>
          <w:sz w:val="24"/>
          <w:szCs w:val="24"/>
        </w:rPr>
        <w:t>complementary</w:t>
      </w:r>
      <w:r w:rsidR="00A012EC" w:rsidRPr="004435F9">
        <w:rPr>
          <w:rFonts w:ascii="Times New Roman" w:hAnsi="Times New Roman" w:cs="Times New Roman"/>
          <w:sz w:val="24"/>
          <w:szCs w:val="24"/>
        </w:rPr>
        <w:t xml:space="preserve"> aspects of </w:t>
      </w:r>
      <w:r w:rsidR="000A1354" w:rsidRPr="004435F9">
        <w:rPr>
          <w:rFonts w:ascii="Times New Roman" w:hAnsi="Times New Roman" w:cs="Times New Roman"/>
          <w:sz w:val="24"/>
          <w:szCs w:val="24"/>
        </w:rPr>
        <w:t xml:space="preserve">neurodegeneration and glial activation. </w:t>
      </w:r>
      <w:r w:rsidR="0073773F">
        <w:rPr>
          <w:rFonts w:ascii="Times New Roman" w:hAnsi="Times New Roman" w:cs="Times New Roman"/>
          <w:sz w:val="24"/>
          <w:szCs w:val="24"/>
        </w:rPr>
        <w:t>G</w:t>
      </w:r>
      <w:r w:rsidR="0073773F" w:rsidRPr="004435F9">
        <w:rPr>
          <w:rFonts w:ascii="Times New Roman" w:hAnsi="Times New Roman" w:cs="Times New Roman"/>
          <w:sz w:val="24"/>
          <w:szCs w:val="24"/>
        </w:rPr>
        <w:t xml:space="preserve">lial fibrillary acidic protein </w:t>
      </w:r>
      <w:r w:rsidR="00901442" w:rsidRPr="004435F9">
        <w:rPr>
          <w:rFonts w:ascii="Times New Roman" w:hAnsi="Times New Roman" w:cs="Times New Roman"/>
          <w:sz w:val="24"/>
          <w:szCs w:val="24"/>
        </w:rPr>
        <w:t xml:space="preserve">may provide insights into astroglial reactivity and </w:t>
      </w:r>
      <w:r w:rsidR="00157C23" w:rsidRPr="004435F9">
        <w:rPr>
          <w:rFonts w:ascii="Times New Roman" w:hAnsi="Times New Roman" w:cs="Times New Roman"/>
          <w:sz w:val="24"/>
          <w:szCs w:val="24"/>
        </w:rPr>
        <w:t>neuroinflammation</w:t>
      </w:r>
      <w:r w:rsidR="00E1325D" w:rsidRPr="004435F9">
        <w:rPr>
          <w:rFonts w:ascii="Times New Roman" w:hAnsi="Times New Roman" w:cs="Times New Roman"/>
          <w:sz w:val="24"/>
          <w:szCs w:val="24"/>
        </w:rPr>
        <w:t xml:space="preserve">. Similarly, </w:t>
      </w:r>
      <w:r w:rsidR="00D41B51" w:rsidRPr="004435F9">
        <w:rPr>
          <w:rFonts w:ascii="Times New Roman" w:hAnsi="Times New Roman" w:cs="Times New Roman"/>
          <w:sz w:val="24"/>
          <w:szCs w:val="24"/>
        </w:rPr>
        <w:t xml:space="preserve">alteration in </w:t>
      </w:r>
      <w:r w:rsidR="00026155" w:rsidRPr="004435F9">
        <w:rPr>
          <w:rFonts w:ascii="Times New Roman" w:hAnsi="Times New Roman" w:cs="Times New Roman"/>
          <w:sz w:val="24"/>
          <w:szCs w:val="24"/>
        </w:rPr>
        <w:t>t-</w:t>
      </w:r>
      <w:r w:rsidR="00D41B51" w:rsidRPr="004435F9">
        <w:rPr>
          <w:rFonts w:ascii="Times New Roman" w:hAnsi="Times New Roman" w:cs="Times New Roman"/>
          <w:sz w:val="24"/>
          <w:szCs w:val="24"/>
        </w:rPr>
        <w:t>tau</w:t>
      </w:r>
      <w:r w:rsidR="00B94763" w:rsidRPr="004435F9">
        <w:rPr>
          <w:rFonts w:ascii="Times New Roman" w:hAnsi="Times New Roman" w:cs="Times New Roman"/>
          <w:sz w:val="24"/>
          <w:szCs w:val="24"/>
        </w:rPr>
        <w:t xml:space="preserve"> </w:t>
      </w:r>
      <w:r w:rsidR="00026155" w:rsidRPr="004435F9">
        <w:rPr>
          <w:rFonts w:ascii="Times New Roman" w:hAnsi="Times New Roman" w:cs="Times New Roman"/>
          <w:sz w:val="24"/>
          <w:szCs w:val="24"/>
        </w:rPr>
        <w:t>and p-</w:t>
      </w:r>
      <w:r w:rsidR="00D41B51" w:rsidRPr="004435F9">
        <w:rPr>
          <w:rFonts w:ascii="Times New Roman" w:hAnsi="Times New Roman" w:cs="Times New Roman"/>
          <w:sz w:val="24"/>
          <w:szCs w:val="24"/>
        </w:rPr>
        <w:t>tau</w:t>
      </w:r>
      <w:r w:rsidR="00B94763" w:rsidRPr="004435F9">
        <w:rPr>
          <w:rFonts w:ascii="Times New Roman" w:hAnsi="Times New Roman" w:cs="Times New Roman"/>
          <w:sz w:val="24"/>
          <w:szCs w:val="24"/>
        </w:rPr>
        <w:t xml:space="preserve"> </w:t>
      </w:r>
      <w:r w:rsidR="004D02BF" w:rsidRPr="004435F9">
        <w:rPr>
          <w:rFonts w:ascii="Times New Roman" w:hAnsi="Times New Roman" w:cs="Times New Roman"/>
          <w:sz w:val="24"/>
          <w:szCs w:val="24"/>
        </w:rPr>
        <w:t>levels</w:t>
      </w:r>
      <w:r w:rsidR="006F7B1C" w:rsidRPr="004435F9">
        <w:rPr>
          <w:rFonts w:ascii="Times New Roman" w:hAnsi="Times New Roman" w:cs="Times New Roman"/>
          <w:sz w:val="24"/>
          <w:szCs w:val="24"/>
        </w:rPr>
        <w:t xml:space="preserve"> may </w:t>
      </w:r>
      <w:r w:rsidR="00840C0A" w:rsidRPr="004435F9">
        <w:rPr>
          <w:rFonts w:ascii="Times New Roman" w:hAnsi="Times New Roman" w:cs="Times New Roman"/>
          <w:sz w:val="24"/>
          <w:szCs w:val="24"/>
        </w:rPr>
        <w:t xml:space="preserve">suggest </w:t>
      </w:r>
      <w:r w:rsidR="00157C23" w:rsidRPr="004435F9">
        <w:rPr>
          <w:rFonts w:ascii="Times New Roman" w:hAnsi="Times New Roman" w:cs="Times New Roman"/>
          <w:sz w:val="24"/>
          <w:szCs w:val="24"/>
        </w:rPr>
        <w:t>dysfunction</w:t>
      </w:r>
      <w:r w:rsidR="0061006F" w:rsidRPr="004435F9">
        <w:rPr>
          <w:rFonts w:ascii="Times New Roman" w:hAnsi="Times New Roman" w:cs="Times New Roman"/>
          <w:sz w:val="24"/>
          <w:szCs w:val="24"/>
        </w:rPr>
        <w:t xml:space="preserve"> in neuronal cytoskeleton</w:t>
      </w:r>
      <w:r w:rsidR="00B5587A" w:rsidRPr="004435F9">
        <w:rPr>
          <w:rFonts w:ascii="Times New Roman" w:hAnsi="Times New Roman" w:cs="Times New Roman"/>
          <w:sz w:val="24"/>
          <w:szCs w:val="24"/>
        </w:rPr>
        <w:t xml:space="preserve"> and axonal integrity</w:t>
      </w:r>
      <w:r w:rsidR="008C32A2" w:rsidRPr="004435F9">
        <w:rPr>
          <w:rFonts w:ascii="Times New Roman" w:hAnsi="Times New Roman" w:cs="Times New Roman"/>
          <w:sz w:val="24"/>
          <w:szCs w:val="24"/>
        </w:rPr>
        <w:t xml:space="preserve">. The review also </w:t>
      </w:r>
      <w:r w:rsidR="00157C23" w:rsidRPr="004435F9">
        <w:rPr>
          <w:rFonts w:ascii="Times New Roman" w:hAnsi="Times New Roman" w:cs="Times New Roman"/>
          <w:sz w:val="24"/>
          <w:szCs w:val="24"/>
        </w:rPr>
        <w:t>focuses</w:t>
      </w:r>
      <w:r w:rsidR="008C32A2" w:rsidRPr="004435F9">
        <w:rPr>
          <w:rFonts w:ascii="Times New Roman" w:hAnsi="Times New Roman" w:cs="Times New Roman"/>
          <w:sz w:val="24"/>
          <w:szCs w:val="24"/>
        </w:rPr>
        <w:t xml:space="preserve"> on target engagement biomarkers</w:t>
      </w:r>
      <w:r w:rsidR="009612F0" w:rsidRPr="004435F9">
        <w:rPr>
          <w:rFonts w:ascii="Times New Roman" w:hAnsi="Times New Roman" w:cs="Times New Roman"/>
          <w:sz w:val="24"/>
          <w:szCs w:val="24"/>
        </w:rPr>
        <w:t xml:space="preserve">, </w:t>
      </w:r>
      <w:r w:rsidR="003A51FC" w:rsidRPr="004435F9">
        <w:rPr>
          <w:rFonts w:ascii="Times New Roman" w:hAnsi="Times New Roman" w:cs="Times New Roman"/>
          <w:sz w:val="24"/>
          <w:szCs w:val="24"/>
        </w:rPr>
        <w:t>including polyglutamine</w:t>
      </w:r>
      <w:r w:rsidR="00F7149E" w:rsidRPr="004435F9">
        <w:rPr>
          <w:rFonts w:ascii="Times New Roman" w:hAnsi="Times New Roman" w:cs="Times New Roman"/>
          <w:sz w:val="24"/>
          <w:szCs w:val="24"/>
        </w:rPr>
        <w:t>-expanded ataxin</w:t>
      </w:r>
      <w:r w:rsidR="00E80D72" w:rsidRPr="004435F9">
        <w:rPr>
          <w:rFonts w:ascii="Times New Roman" w:hAnsi="Times New Roman" w:cs="Times New Roman"/>
          <w:sz w:val="24"/>
          <w:szCs w:val="24"/>
        </w:rPr>
        <w:t xml:space="preserve"> proteins</w:t>
      </w:r>
      <w:r w:rsidR="00E44122" w:rsidRPr="004435F9">
        <w:rPr>
          <w:rFonts w:ascii="Times New Roman" w:hAnsi="Times New Roman" w:cs="Times New Roman"/>
          <w:sz w:val="24"/>
          <w:szCs w:val="24"/>
        </w:rPr>
        <w:t xml:space="preserve"> in </w:t>
      </w:r>
      <w:r w:rsidR="0073773F">
        <w:rPr>
          <w:rFonts w:ascii="Times New Roman" w:hAnsi="Times New Roman" w:cs="Times New Roman"/>
          <w:sz w:val="24"/>
          <w:szCs w:val="24"/>
        </w:rPr>
        <w:t>spinocerebellar ataxias</w:t>
      </w:r>
      <w:r w:rsidR="0073773F" w:rsidRPr="004435F9">
        <w:rPr>
          <w:rFonts w:ascii="Times New Roman" w:hAnsi="Times New Roman" w:cs="Times New Roman"/>
          <w:sz w:val="24"/>
          <w:szCs w:val="24"/>
        </w:rPr>
        <w:t xml:space="preserve"> </w:t>
      </w:r>
      <w:r w:rsidR="00F7149E" w:rsidRPr="004435F9">
        <w:rPr>
          <w:rFonts w:ascii="Times New Roman" w:hAnsi="Times New Roman" w:cs="Times New Roman"/>
          <w:sz w:val="24"/>
          <w:szCs w:val="24"/>
        </w:rPr>
        <w:t>and frataxin</w:t>
      </w:r>
      <w:r w:rsidR="00E44122" w:rsidRPr="004435F9">
        <w:rPr>
          <w:rFonts w:ascii="Times New Roman" w:hAnsi="Times New Roman" w:cs="Times New Roman"/>
          <w:sz w:val="24"/>
          <w:szCs w:val="24"/>
        </w:rPr>
        <w:t xml:space="preserve"> in Friedreich</w:t>
      </w:r>
      <w:r w:rsidR="00026155" w:rsidRPr="004435F9">
        <w:rPr>
          <w:rFonts w:ascii="Times New Roman" w:hAnsi="Times New Roman" w:cs="Times New Roman"/>
          <w:sz w:val="24"/>
          <w:szCs w:val="24"/>
        </w:rPr>
        <w:t>’s</w:t>
      </w:r>
      <w:r w:rsidR="00E44122" w:rsidRPr="004435F9">
        <w:rPr>
          <w:rFonts w:ascii="Times New Roman" w:hAnsi="Times New Roman" w:cs="Times New Roman"/>
          <w:sz w:val="24"/>
          <w:szCs w:val="24"/>
        </w:rPr>
        <w:t xml:space="preserve"> ataxia</w:t>
      </w:r>
      <w:r w:rsidR="00F7149E" w:rsidRPr="004435F9">
        <w:rPr>
          <w:rFonts w:ascii="Times New Roman" w:hAnsi="Times New Roman" w:cs="Times New Roman"/>
          <w:sz w:val="24"/>
          <w:szCs w:val="24"/>
        </w:rPr>
        <w:t xml:space="preserve">, </w:t>
      </w:r>
      <w:r w:rsidR="0002020E" w:rsidRPr="004435F9">
        <w:rPr>
          <w:rFonts w:ascii="Times New Roman" w:hAnsi="Times New Roman" w:cs="Times New Roman"/>
          <w:sz w:val="24"/>
          <w:szCs w:val="24"/>
        </w:rPr>
        <w:t xml:space="preserve">as critical tools </w:t>
      </w:r>
      <w:r w:rsidR="00E426B5" w:rsidRPr="004435F9">
        <w:rPr>
          <w:rFonts w:ascii="Times New Roman" w:hAnsi="Times New Roman" w:cs="Times New Roman"/>
          <w:sz w:val="24"/>
          <w:szCs w:val="24"/>
        </w:rPr>
        <w:t xml:space="preserve">to </w:t>
      </w:r>
      <w:r w:rsidR="00157C23" w:rsidRPr="004435F9">
        <w:rPr>
          <w:rFonts w:ascii="Times New Roman" w:hAnsi="Times New Roman" w:cs="Times New Roman"/>
          <w:sz w:val="24"/>
          <w:szCs w:val="24"/>
        </w:rPr>
        <w:t>complement</w:t>
      </w:r>
      <w:r w:rsidR="00E426B5" w:rsidRPr="004435F9">
        <w:rPr>
          <w:rFonts w:ascii="Times New Roman" w:hAnsi="Times New Roman" w:cs="Times New Roman"/>
          <w:sz w:val="24"/>
          <w:szCs w:val="24"/>
        </w:rPr>
        <w:t xml:space="preserve"> the</w:t>
      </w:r>
      <w:r w:rsidR="00F7149E" w:rsidRPr="004435F9">
        <w:rPr>
          <w:rFonts w:ascii="Times New Roman" w:hAnsi="Times New Roman" w:cs="Times New Roman"/>
          <w:sz w:val="24"/>
          <w:szCs w:val="24"/>
        </w:rPr>
        <w:t xml:space="preserve"> ataxia biomarker toolkit. </w:t>
      </w:r>
      <w:r w:rsidR="00E426B5" w:rsidRPr="004435F9">
        <w:rPr>
          <w:rFonts w:ascii="Times New Roman" w:hAnsi="Times New Roman" w:cs="Times New Roman"/>
          <w:sz w:val="24"/>
          <w:szCs w:val="24"/>
        </w:rPr>
        <w:t xml:space="preserve">The quantification of mutant ataxin proteins </w:t>
      </w:r>
      <w:r w:rsidR="00C54EA3" w:rsidRPr="004435F9">
        <w:rPr>
          <w:rFonts w:ascii="Times New Roman" w:hAnsi="Times New Roman" w:cs="Times New Roman"/>
          <w:sz w:val="24"/>
          <w:szCs w:val="24"/>
        </w:rPr>
        <w:t xml:space="preserve">provides </w:t>
      </w:r>
      <w:r w:rsidR="006B4C02" w:rsidRPr="004435F9">
        <w:rPr>
          <w:rFonts w:ascii="Times New Roman" w:hAnsi="Times New Roman" w:cs="Times New Roman"/>
          <w:sz w:val="24"/>
          <w:szCs w:val="24"/>
        </w:rPr>
        <w:t xml:space="preserve">a mechanistic readout for emerging gene-silencing </w:t>
      </w:r>
      <w:r w:rsidR="00AD244F" w:rsidRPr="004435F9">
        <w:rPr>
          <w:rFonts w:ascii="Times New Roman" w:hAnsi="Times New Roman" w:cs="Times New Roman"/>
          <w:sz w:val="24"/>
          <w:szCs w:val="24"/>
        </w:rPr>
        <w:t>or protein-lowering therapies</w:t>
      </w:r>
      <w:r w:rsidR="006B4532" w:rsidRPr="004435F9">
        <w:rPr>
          <w:rFonts w:ascii="Times New Roman" w:hAnsi="Times New Roman" w:cs="Times New Roman"/>
          <w:sz w:val="24"/>
          <w:szCs w:val="24"/>
        </w:rPr>
        <w:t xml:space="preserve">. </w:t>
      </w:r>
      <w:r w:rsidR="00367036" w:rsidRPr="004435F9">
        <w:rPr>
          <w:rFonts w:ascii="Times New Roman" w:hAnsi="Times New Roman" w:cs="Times New Roman"/>
          <w:sz w:val="24"/>
          <w:szCs w:val="24"/>
        </w:rPr>
        <w:t xml:space="preserve">In parallel, </w:t>
      </w:r>
      <w:r w:rsidR="00BB466E" w:rsidRPr="004435F9">
        <w:rPr>
          <w:rFonts w:ascii="Times New Roman" w:hAnsi="Times New Roman" w:cs="Times New Roman"/>
          <w:sz w:val="24"/>
          <w:szCs w:val="24"/>
        </w:rPr>
        <w:t xml:space="preserve">the measurement </w:t>
      </w:r>
      <w:r w:rsidR="00BB466E" w:rsidRPr="004435F9">
        <w:rPr>
          <w:rFonts w:ascii="Times New Roman" w:hAnsi="Times New Roman" w:cs="Times New Roman"/>
          <w:sz w:val="24"/>
          <w:szCs w:val="24"/>
        </w:rPr>
        <w:lastRenderedPageBreak/>
        <w:t xml:space="preserve">of </w:t>
      </w:r>
      <w:r w:rsidR="001B3484" w:rsidRPr="004435F9">
        <w:rPr>
          <w:rFonts w:ascii="Times New Roman" w:hAnsi="Times New Roman" w:cs="Times New Roman"/>
          <w:sz w:val="24"/>
          <w:szCs w:val="24"/>
        </w:rPr>
        <w:t xml:space="preserve">frataxin levels </w:t>
      </w:r>
      <w:r w:rsidR="00FE779E" w:rsidRPr="004435F9">
        <w:rPr>
          <w:rFonts w:ascii="Times New Roman" w:hAnsi="Times New Roman" w:cs="Times New Roman"/>
          <w:sz w:val="24"/>
          <w:szCs w:val="24"/>
        </w:rPr>
        <w:t>serves</w:t>
      </w:r>
      <w:r w:rsidR="00937249" w:rsidRPr="004435F9">
        <w:rPr>
          <w:rFonts w:ascii="Times New Roman" w:hAnsi="Times New Roman" w:cs="Times New Roman"/>
          <w:sz w:val="24"/>
          <w:szCs w:val="24"/>
        </w:rPr>
        <w:t xml:space="preserve"> as </w:t>
      </w:r>
      <w:r w:rsidR="00211E7B" w:rsidRPr="004435F9">
        <w:rPr>
          <w:rFonts w:ascii="Times New Roman" w:hAnsi="Times New Roman" w:cs="Times New Roman"/>
          <w:sz w:val="24"/>
          <w:szCs w:val="24"/>
        </w:rPr>
        <w:t xml:space="preserve">a </w:t>
      </w:r>
      <w:r w:rsidR="00157C23" w:rsidRPr="004435F9">
        <w:rPr>
          <w:rFonts w:ascii="Times New Roman" w:hAnsi="Times New Roman" w:cs="Times New Roman"/>
          <w:sz w:val="24"/>
          <w:szCs w:val="24"/>
        </w:rPr>
        <w:t>pharmacodynamic</w:t>
      </w:r>
      <w:r w:rsidR="00E800BF" w:rsidRPr="004435F9">
        <w:rPr>
          <w:rFonts w:ascii="Times New Roman" w:hAnsi="Times New Roman" w:cs="Times New Roman"/>
          <w:sz w:val="24"/>
          <w:szCs w:val="24"/>
        </w:rPr>
        <w:t xml:space="preserve"> marker in therapeutic </w:t>
      </w:r>
      <w:r w:rsidR="00157C23" w:rsidRPr="004435F9">
        <w:rPr>
          <w:rFonts w:ascii="Times New Roman" w:hAnsi="Times New Roman" w:cs="Times New Roman"/>
          <w:sz w:val="24"/>
          <w:szCs w:val="24"/>
        </w:rPr>
        <w:t>strategies</w:t>
      </w:r>
      <w:r w:rsidR="00E800BF" w:rsidRPr="004435F9">
        <w:rPr>
          <w:rFonts w:ascii="Times New Roman" w:hAnsi="Times New Roman" w:cs="Times New Roman"/>
          <w:sz w:val="24"/>
          <w:szCs w:val="24"/>
        </w:rPr>
        <w:t xml:space="preserve"> </w:t>
      </w:r>
      <w:r w:rsidR="00157C23" w:rsidRPr="004435F9">
        <w:rPr>
          <w:rFonts w:ascii="Times New Roman" w:hAnsi="Times New Roman" w:cs="Times New Roman"/>
          <w:sz w:val="24"/>
          <w:szCs w:val="24"/>
        </w:rPr>
        <w:t xml:space="preserve">aiming to restore frataxin expression. </w:t>
      </w:r>
      <w:r w:rsidR="00FB1800" w:rsidRPr="004435F9">
        <w:rPr>
          <w:rFonts w:ascii="Times New Roman" w:hAnsi="Times New Roman" w:cs="Times New Roman"/>
          <w:sz w:val="24"/>
          <w:szCs w:val="24"/>
        </w:rPr>
        <w:t>These target</w:t>
      </w:r>
      <w:r w:rsidR="00E80D72" w:rsidRPr="004435F9">
        <w:rPr>
          <w:rFonts w:ascii="Times New Roman" w:hAnsi="Times New Roman" w:cs="Times New Roman"/>
          <w:sz w:val="24"/>
          <w:szCs w:val="24"/>
        </w:rPr>
        <w:t>-engagement</w:t>
      </w:r>
      <w:r w:rsidR="00FB1800" w:rsidRPr="004435F9">
        <w:rPr>
          <w:rFonts w:ascii="Times New Roman" w:hAnsi="Times New Roman" w:cs="Times New Roman"/>
          <w:sz w:val="24"/>
          <w:szCs w:val="24"/>
        </w:rPr>
        <w:t xml:space="preserve"> biomarkers are valuable in early phase</w:t>
      </w:r>
      <w:r w:rsidR="00211E7B" w:rsidRPr="004435F9">
        <w:rPr>
          <w:rFonts w:ascii="Times New Roman" w:hAnsi="Times New Roman" w:cs="Times New Roman"/>
          <w:sz w:val="24"/>
          <w:szCs w:val="24"/>
        </w:rPr>
        <w:t>s</w:t>
      </w:r>
      <w:r w:rsidR="00FB1800" w:rsidRPr="004435F9">
        <w:rPr>
          <w:rFonts w:ascii="Times New Roman" w:hAnsi="Times New Roman" w:cs="Times New Roman"/>
          <w:sz w:val="24"/>
          <w:szCs w:val="24"/>
        </w:rPr>
        <w:t xml:space="preserve"> of clinical trials</w:t>
      </w:r>
      <w:r w:rsidR="00E31AC5" w:rsidRPr="004435F9">
        <w:rPr>
          <w:rFonts w:ascii="Times New Roman" w:hAnsi="Times New Roman" w:cs="Times New Roman"/>
          <w:sz w:val="24"/>
          <w:szCs w:val="24"/>
        </w:rPr>
        <w:t>, which</w:t>
      </w:r>
      <w:r w:rsidR="004B49FC" w:rsidRPr="004435F9">
        <w:rPr>
          <w:rFonts w:ascii="Times New Roman" w:hAnsi="Times New Roman" w:cs="Times New Roman"/>
          <w:sz w:val="24"/>
          <w:szCs w:val="24"/>
        </w:rPr>
        <w:t xml:space="preserve"> mainly </w:t>
      </w:r>
      <w:r w:rsidR="00E31AC5" w:rsidRPr="004435F9">
        <w:rPr>
          <w:rFonts w:ascii="Times New Roman" w:hAnsi="Times New Roman" w:cs="Times New Roman"/>
          <w:sz w:val="24"/>
          <w:szCs w:val="24"/>
        </w:rPr>
        <w:t>aim to</w:t>
      </w:r>
      <w:r w:rsidR="007414D4" w:rsidRPr="004435F9">
        <w:rPr>
          <w:rFonts w:ascii="Times New Roman" w:hAnsi="Times New Roman" w:cs="Times New Roman"/>
          <w:sz w:val="24"/>
          <w:szCs w:val="24"/>
        </w:rPr>
        <w:t xml:space="preserve"> demonstrate the biological activity</w:t>
      </w:r>
      <w:r w:rsidR="00CE37A4" w:rsidRPr="004435F9">
        <w:rPr>
          <w:rFonts w:ascii="Times New Roman" w:hAnsi="Times New Roman" w:cs="Times New Roman"/>
          <w:sz w:val="24"/>
          <w:szCs w:val="24"/>
        </w:rPr>
        <w:t xml:space="preserve"> of a </w:t>
      </w:r>
      <w:r w:rsidR="00E74BBB" w:rsidRPr="004435F9">
        <w:rPr>
          <w:rFonts w:ascii="Times New Roman" w:hAnsi="Times New Roman" w:cs="Times New Roman"/>
          <w:sz w:val="24"/>
          <w:szCs w:val="24"/>
        </w:rPr>
        <w:t>treatment</w:t>
      </w:r>
      <w:r w:rsidR="007414D4" w:rsidRPr="004435F9">
        <w:rPr>
          <w:rFonts w:ascii="Times New Roman" w:hAnsi="Times New Roman" w:cs="Times New Roman"/>
          <w:sz w:val="24"/>
          <w:szCs w:val="24"/>
        </w:rPr>
        <w:t xml:space="preserve"> </w:t>
      </w:r>
      <w:r w:rsidR="0074229A" w:rsidRPr="004435F9">
        <w:rPr>
          <w:rFonts w:ascii="Times New Roman" w:hAnsi="Times New Roman" w:cs="Times New Roman"/>
          <w:sz w:val="24"/>
          <w:szCs w:val="24"/>
        </w:rPr>
        <w:t xml:space="preserve">before </w:t>
      </w:r>
      <w:r w:rsidR="00DF792C" w:rsidRPr="004435F9">
        <w:rPr>
          <w:rFonts w:ascii="Times New Roman" w:hAnsi="Times New Roman" w:cs="Times New Roman"/>
          <w:sz w:val="24"/>
          <w:szCs w:val="24"/>
        </w:rPr>
        <w:t>later-</w:t>
      </w:r>
      <w:r w:rsidR="00E74BBB" w:rsidRPr="004435F9">
        <w:rPr>
          <w:rFonts w:ascii="Times New Roman" w:hAnsi="Times New Roman" w:cs="Times New Roman"/>
          <w:sz w:val="24"/>
          <w:szCs w:val="24"/>
        </w:rPr>
        <w:t xml:space="preserve">phase </w:t>
      </w:r>
      <w:r w:rsidR="00DF792C" w:rsidRPr="004435F9">
        <w:rPr>
          <w:rFonts w:ascii="Times New Roman" w:hAnsi="Times New Roman" w:cs="Times New Roman"/>
          <w:sz w:val="24"/>
          <w:szCs w:val="24"/>
        </w:rPr>
        <w:t>trials</w:t>
      </w:r>
      <w:r w:rsidR="00CE37A4" w:rsidRPr="004435F9">
        <w:rPr>
          <w:rFonts w:ascii="Times New Roman" w:hAnsi="Times New Roman" w:cs="Times New Roman"/>
          <w:sz w:val="24"/>
          <w:szCs w:val="24"/>
        </w:rPr>
        <w:t xml:space="preserve"> assess</w:t>
      </w:r>
      <w:r w:rsidR="00DF792C" w:rsidRPr="004435F9">
        <w:rPr>
          <w:rFonts w:ascii="Times New Roman" w:hAnsi="Times New Roman" w:cs="Times New Roman"/>
          <w:sz w:val="24"/>
          <w:szCs w:val="24"/>
        </w:rPr>
        <w:t>ing</w:t>
      </w:r>
      <w:r w:rsidR="00CE37A4" w:rsidRPr="004435F9">
        <w:rPr>
          <w:rFonts w:ascii="Times New Roman" w:hAnsi="Times New Roman" w:cs="Times New Roman"/>
          <w:sz w:val="24"/>
          <w:szCs w:val="24"/>
        </w:rPr>
        <w:t xml:space="preserve"> </w:t>
      </w:r>
      <w:r w:rsidR="003A51FC" w:rsidRPr="004435F9">
        <w:rPr>
          <w:rFonts w:ascii="Times New Roman" w:hAnsi="Times New Roman" w:cs="Times New Roman"/>
          <w:sz w:val="24"/>
          <w:szCs w:val="24"/>
        </w:rPr>
        <w:t>clinical</w:t>
      </w:r>
      <w:r w:rsidR="00CE37A4" w:rsidRPr="004435F9">
        <w:rPr>
          <w:rFonts w:ascii="Times New Roman" w:hAnsi="Times New Roman" w:cs="Times New Roman"/>
          <w:sz w:val="24"/>
          <w:szCs w:val="24"/>
        </w:rPr>
        <w:t xml:space="preserve"> </w:t>
      </w:r>
      <w:r w:rsidR="00E74BBB" w:rsidRPr="004435F9">
        <w:rPr>
          <w:rFonts w:ascii="Times New Roman" w:hAnsi="Times New Roman" w:cs="Times New Roman"/>
          <w:sz w:val="24"/>
          <w:szCs w:val="24"/>
        </w:rPr>
        <w:t>efficacy</w:t>
      </w:r>
      <w:r w:rsidR="00CE37A4" w:rsidRPr="004435F9">
        <w:rPr>
          <w:rFonts w:ascii="Times New Roman" w:hAnsi="Times New Roman" w:cs="Times New Roman"/>
          <w:sz w:val="24"/>
          <w:szCs w:val="24"/>
        </w:rPr>
        <w:t xml:space="preserve">. </w:t>
      </w:r>
      <w:r w:rsidR="003A51FC" w:rsidRPr="004435F9">
        <w:rPr>
          <w:rFonts w:ascii="Times New Roman" w:hAnsi="Times New Roman" w:cs="Times New Roman"/>
          <w:sz w:val="24"/>
          <w:szCs w:val="24"/>
        </w:rPr>
        <w:t xml:space="preserve">Finally, </w:t>
      </w:r>
      <w:r w:rsidR="001F6C97" w:rsidRPr="004435F9">
        <w:rPr>
          <w:rFonts w:ascii="Times New Roman" w:hAnsi="Times New Roman" w:cs="Times New Roman"/>
          <w:sz w:val="24"/>
          <w:szCs w:val="24"/>
        </w:rPr>
        <w:t xml:space="preserve">we report </w:t>
      </w:r>
      <w:r w:rsidR="00C616A5" w:rsidRPr="004435F9">
        <w:rPr>
          <w:rFonts w:ascii="Times New Roman" w:hAnsi="Times New Roman" w:cs="Times New Roman"/>
          <w:sz w:val="24"/>
          <w:szCs w:val="24"/>
        </w:rPr>
        <w:t>on</w:t>
      </w:r>
      <w:r w:rsidR="00CB4087" w:rsidRPr="004435F9">
        <w:rPr>
          <w:rFonts w:ascii="Times New Roman" w:hAnsi="Times New Roman" w:cs="Times New Roman"/>
          <w:sz w:val="24"/>
          <w:szCs w:val="24"/>
        </w:rPr>
        <w:t xml:space="preserve"> somatic instability in polyglutamine </w:t>
      </w:r>
      <w:r w:rsidR="0073773F">
        <w:rPr>
          <w:rFonts w:ascii="Times New Roman" w:hAnsi="Times New Roman" w:cs="Times New Roman"/>
          <w:sz w:val="24"/>
          <w:szCs w:val="24"/>
        </w:rPr>
        <w:t>spinocerebellar ataxias</w:t>
      </w:r>
      <w:r w:rsidR="0073773F" w:rsidRPr="004435F9">
        <w:rPr>
          <w:rFonts w:ascii="Times New Roman" w:hAnsi="Times New Roman" w:cs="Times New Roman"/>
          <w:sz w:val="24"/>
          <w:szCs w:val="24"/>
        </w:rPr>
        <w:t xml:space="preserve"> </w:t>
      </w:r>
      <w:r w:rsidR="00CB4087" w:rsidRPr="004435F9">
        <w:rPr>
          <w:rFonts w:ascii="Times New Roman" w:hAnsi="Times New Roman" w:cs="Times New Roman"/>
          <w:sz w:val="24"/>
          <w:szCs w:val="24"/>
        </w:rPr>
        <w:t xml:space="preserve">as </w:t>
      </w:r>
      <w:r w:rsidR="001F6C97" w:rsidRPr="004435F9">
        <w:rPr>
          <w:rFonts w:ascii="Times New Roman" w:hAnsi="Times New Roman" w:cs="Times New Roman"/>
          <w:sz w:val="24"/>
          <w:szCs w:val="24"/>
        </w:rPr>
        <w:t xml:space="preserve">an emerging and highly relevant </w:t>
      </w:r>
      <w:r w:rsidR="001658AB" w:rsidRPr="004435F9">
        <w:rPr>
          <w:rFonts w:ascii="Times New Roman" w:hAnsi="Times New Roman" w:cs="Times New Roman"/>
          <w:sz w:val="24"/>
          <w:szCs w:val="24"/>
        </w:rPr>
        <w:t>therapeutic target</w:t>
      </w:r>
      <w:r w:rsidR="003E5226" w:rsidRPr="004435F9">
        <w:rPr>
          <w:rFonts w:ascii="Times New Roman" w:hAnsi="Times New Roman" w:cs="Times New Roman"/>
          <w:sz w:val="24"/>
          <w:szCs w:val="24"/>
        </w:rPr>
        <w:t xml:space="preserve">. </w:t>
      </w:r>
      <w:r w:rsidR="000F1459" w:rsidRPr="004435F9">
        <w:rPr>
          <w:rFonts w:ascii="Times New Roman" w:hAnsi="Times New Roman" w:cs="Times New Roman"/>
          <w:sz w:val="24"/>
          <w:szCs w:val="24"/>
        </w:rPr>
        <w:t>CAG repeat mosaicism is</w:t>
      </w:r>
      <w:r w:rsidR="007710E6" w:rsidRPr="004435F9">
        <w:rPr>
          <w:rFonts w:ascii="Times New Roman" w:hAnsi="Times New Roman" w:cs="Times New Roman"/>
          <w:sz w:val="24"/>
          <w:szCs w:val="24"/>
        </w:rPr>
        <w:t xml:space="preserve"> gene</w:t>
      </w:r>
      <w:r w:rsidR="008613D8" w:rsidRPr="004435F9">
        <w:rPr>
          <w:rFonts w:ascii="Times New Roman" w:hAnsi="Times New Roman" w:cs="Times New Roman"/>
          <w:sz w:val="24"/>
          <w:szCs w:val="24"/>
        </w:rPr>
        <w:t>-</w:t>
      </w:r>
      <w:r w:rsidR="007710E6" w:rsidRPr="004435F9">
        <w:rPr>
          <w:rFonts w:ascii="Times New Roman" w:hAnsi="Times New Roman" w:cs="Times New Roman"/>
          <w:sz w:val="24"/>
          <w:szCs w:val="24"/>
        </w:rPr>
        <w:t>specific</w:t>
      </w:r>
      <w:r w:rsidR="008613D8" w:rsidRPr="004435F9">
        <w:rPr>
          <w:rFonts w:ascii="Times New Roman" w:hAnsi="Times New Roman" w:cs="Times New Roman"/>
          <w:sz w:val="24"/>
          <w:szCs w:val="24"/>
        </w:rPr>
        <w:t xml:space="preserve"> and correlates with disease progression</w:t>
      </w:r>
      <w:r w:rsidR="008953AC" w:rsidRPr="004435F9">
        <w:rPr>
          <w:rFonts w:ascii="Times New Roman" w:hAnsi="Times New Roman" w:cs="Times New Roman"/>
          <w:sz w:val="24"/>
          <w:szCs w:val="24"/>
        </w:rPr>
        <w:t>.</w:t>
      </w:r>
      <w:r w:rsidR="000F1459" w:rsidRPr="004435F9">
        <w:rPr>
          <w:rFonts w:ascii="Times New Roman" w:hAnsi="Times New Roman" w:cs="Times New Roman"/>
          <w:sz w:val="24"/>
          <w:szCs w:val="24"/>
        </w:rPr>
        <w:t xml:space="preserve"> </w:t>
      </w:r>
      <w:r w:rsidR="00D8438B" w:rsidRPr="004435F9">
        <w:rPr>
          <w:rFonts w:ascii="Times New Roman" w:hAnsi="Times New Roman" w:cs="Times New Roman"/>
          <w:sz w:val="24"/>
          <w:szCs w:val="24"/>
        </w:rPr>
        <w:t xml:space="preserve">Integrating measures of repeat instability with </w:t>
      </w:r>
      <w:r w:rsidR="00B3467E" w:rsidRPr="004435F9">
        <w:rPr>
          <w:rFonts w:ascii="Times New Roman" w:hAnsi="Times New Roman" w:cs="Times New Roman"/>
          <w:sz w:val="24"/>
          <w:szCs w:val="24"/>
        </w:rPr>
        <w:t xml:space="preserve">neurodegenerative biomarkers could </w:t>
      </w:r>
      <w:r w:rsidR="00490E77" w:rsidRPr="004435F9">
        <w:rPr>
          <w:rFonts w:ascii="Times New Roman" w:hAnsi="Times New Roman" w:cs="Times New Roman"/>
          <w:sz w:val="24"/>
          <w:szCs w:val="24"/>
        </w:rPr>
        <w:t>provide</w:t>
      </w:r>
      <w:r w:rsidR="00B3467E" w:rsidRPr="004435F9">
        <w:rPr>
          <w:rFonts w:ascii="Times New Roman" w:hAnsi="Times New Roman" w:cs="Times New Roman"/>
          <w:sz w:val="24"/>
          <w:szCs w:val="24"/>
        </w:rPr>
        <w:t xml:space="preserve"> a comprehensive </w:t>
      </w:r>
      <w:r w:rsidR="008C297F" w:rsidRPr="004435F9">
        <w:rPr>
          <w:rFonts w:ascii="Times New Roman" w:hAnsi="Times New Roman" w:cs="Times New Roman"/>
          <w:sz w:val="24"/>
          <w:szCs w:val="24"/>
        </w:rPr>
        <w:t xml:space="preserve">monitoring approach in clinical studies. </w:t>
      </w:r>
      <w:r w:rsidR="00B3467E" w:rsidRPr="004435F9">
        <w:rPr>
          <w:rFonts w:ascii="Times New Roman" w:hAnsi="Times New Roman" w:cs="Times New Roman"/>
          <w:sz w:val="24"/>
          <w:szCs w:val="24"/>
        </w:rPr>
        <w:t xml:space="preserve"> </w:t>
      </w:r>
    </w:p>
    <w:p w14:paraId="00B2F4E3" w14:textId="40528C7C" w:rsidR="0074710A" w:rsidRPr="004435F9" w:rsidRDefault="00F7149E" w:rsidP="00F7149E">
      <w:pPr>
        <w:spacing w:line="480" w:lineRule="auto"/>
        <w:jc w:val="both"/>
        <w:rPr>
          <w:rFonts w:ascii="Times New Roman" w:hAnsi="Times New Roman" w:cs="Times New Roman"/>
          <w:sz w:val="24"/>
          <w:szCs w:val="24"/>
        </w:rPr>
      </w:pPr>
      <w:r w:rsidRPr="004435F9">
        <w:rPr>
          <w:rFonts w:ascii="Times New Roman" w:hAnsi="Times New Roman" w:cs="Times New Roman"/>
          <w:sz w:val="24"/>
          <w:szCs w:val="24"/>
        </w:rPr>
        <w:t xml:space="preserve">This overview underscores the potential of fluid biomarkers, particularly </w:t>
      </w:r>
      <w:r w:rsidR="0073773F">
        <w:rPr>
          <w:rFonts w:ascii="Times New Roman" w:hAnsi="Times New Roman" w:cs="Times New Roman"/>
          <w:sz w:val="24"/>
          <w:szCs w:val="24"/>
        </w:rPr>
        <w:t>n</w:t>
      </w:r>
      <w:r w:rsidR="0073773F" w:rsidRPr="004435F9">
        <w:rPr>
          <w:rFonts w:ascii="Times New Roman" w:hAnsi="Times New Roman" w:cs="Times New Roman"/>
          <w:sz w:val="24"/>
          <w:szCs w:val="24"/>
        </w:rPr>
        <w:t>eurofilament light chain</w:t>
      </w:r>
      <w:r w:rsidRPr="004435F9">
        <w:rPr>
          <w:rFonts w:ascii="Times New Roman" w:hAnsi="Times New Roman" w:cs="Times New Roman"/>
          <w:sz w:val="24"/>
          <w:szCs w:val="24"/>
        </w:rPr>
        <w:t>, in accelerating therapeutic development for hereditary ataxias.</w:t>
      </w:r>
      <w:r w:rsidR="000D7322" w:rsidRPr="004435F9">
        <w:rPr>
          <w:rFonts w:ascii="Times New Roman" w:hAnsi="Times New Roman" w:cs="Times New Roman"/>
          <w:sz w:val="24"/>
          <w:szCs w:val="24"/>
        </w:rPr>
        <w:t xml:space="preserve"> </w:t>
      </w:r>
      <w:bookmarkEnd w:id="0"/>
    </w:p>
    <w:p w14:paraId="7836B902" w14:textId="77777777" w:rsidR="000F3040" w:rsidRPr="004435F9" w:rsidRDefault="000F3040">
      <w:pPr>
        <w:rPr>
          <w:rFonts w:ascii="Times New Roman" w:hAnsi="Times New Roman" w:cs="Times New Roman"/>
          <w:b/>
          <w:bCs/>
          <w:sz w:val="24"/>
          <w:szCs w:val="24"/>
        </w:rPr>
      </w:pPr>
      <w:r w:rsidRPr="004435F9">
        <w:rPr>
          <w:rFonts w:ascii="Times New Roman" w:hAnsi="Times New Roman" w:cs="Times New Roman"/>
          <w:b/>
          <w:bCs/>
          <w:sz w:val="24"/>
          <w:szCs w:val="24"/>
        </w:rPr>
        <w:br w:type="page"/>
      </w:r>
    </w:p>
    <w:p w14:paraId="69B4D10A" w14:textId="27AECE8D" w:rsidR="0074710A" w:rsidRPr="004435F9" w:rsidRDefault="0074710A" w:rsidP="00EC7F20">
      <w:pPr>
        <w:spacing w:line="480" w:lineRule="auto"/>
        <w:jc w:val="both"/>
        <w:rPr>
          <w:rFonts w:ascii="Times New Roman" w:hAnsi="Times New Roman" w:cs="Times New Roman"/>
          <w:b/>
          <w:bCs/>
          <w:sz w:val="24"/>
          <w:szCs w:val="24"/>
        </w:rPr>
      </w:pPr>
      <w:r w:rsidRPr="004435F9">
        <w:rPr>
          <w:rFonts w:ascii="Times New Roman" w:hAnsi="Times New Roman" w:cs="Times New Roman"/>
          <w:b/>
          <w:bCs/>
          <w:sz w:val="24"/>
          <w:szCs w:val="24"/>
        </w:rPr>
        <w:lastRenderedPageBreak/>
        <w:t>Introduction</w:t>
      </w:r>
    </w:p>
    <w:p w14:paraId="7998E5AE" w14:textId="798C2A06" w:rsidR="00D91CDD" w:rsidRPr="004435F9" w:rsidRDefault="00983B74" w:rsidP="00F23C91">
      <w:pPr>
        <w:spacing w:line="480" w:lineRule="auto"/>
        <w:jc w:val="both"/>
        <w:rPr>
          <w:rFonts w:ascii="Times New Roman" w:hAnsi="Times New Roman" w:cs="Times New Roman"/>
          <w:sz w:val="24"/>
          <w:szCs w:val="24"/>
        </w:rPr>
      </w:pPr>
      <w:r w:rsidRPr="004435F9">
        <w:rPr>
          <w:rFonts w:ascii="Times New Roman" w:hAnsi="Times New Roman" w:cs="Times New Roman"/>
          <w:sz w:val="24"/>
          <w:szCs w:val="24"/>
        </w:rPr>
        <w:t>Fluid b</w:t>
      </w:r>
      <w:r w:rsidR="00FA682F" w:rsidRPr="004435F9">
        <w:rPr>
          <w:rFonts w:ascii="Times New Roman" w:hAnsi="Times New Roman" w:cs="Times New Roman"/>
          <w:sz w:val="24"/>
          <w:szCs w:val="24"/>
        </w:rPr>
        <w:t xml:space="preserve">iomarkers are defined as biological measurements that provide </w:t>
      </w:r>
      <w:r w:rsidR="00235088" w:rsidRPr="004435F9">
        <w:rPr>
          <w:rFonts w:ascii="Times New Roman" w:hAnsi="Times New Roman" w:cs="Times New Roman"/>
          <w:sz w:val="24"/>
          <w:szCs w:val="24"/>
        </w:rPr>
        <w:t xml:space="preserve">reproducible and </w:t>
      </w:r>
      <w:r w:rsidR="00FA682F" w:rsidRPr="004435F9">
        <w:rPr>
          <w:rFonts w:ascii="Times New Roman" w:hAnsi="Times New Roman" w:cs="Times New Roman"/>
          <w:sz w:val="24"/>
          <w:szCs w:val="24"/>
        </w:rPr>
        <w:t>quantitative data about specific diseases or disease groups. These markers can be assessed across various human sample types. In neurological disorders, the most frequently analyzed samples are cerebrospinal fluid (CSF), which</w:t>
      </w:r>
      <w:r w:rsidR="003F24EA" w:rsidRPr="004435F9">
        <w:rPr>
          <w:rFonts w:ascii="Times New Roman" w:hAnsi="Times New Roman" w:cs="Times New Roman"/>
          <w:sz w:val="24"/>
          <w:szCs w:val="24"/>
        </w:rPr>
        <w:t xml:space="preserve"> bathes the </w:t>
      </w:r>
      <w:r w:rsidR="00E30649" w:rsidRPr="004435F9">
        <w:rPr>
          <w:rFonts w:ascii="Times New Roman" w:hAnsi="Times New Roman" w:cs="Times New Roman"/>
          <w:sz w:val="24"/>
          <w:szCs w:val="24"/>
        </w:rPr>
        <w:t xml:space="preserve">central nervous system </w:t>
      </w:r>
      <w:r w:rsidR="007B528E" w:rsidRPr="004435F9">
        <w:rPr>
          <w:rFonts w:ascii="Times New Roman" w:hAnsi="Times New Roman" w:cs="Times New Roman"/>
          <w:sz w:val="24"/>
          <w:szCs w:val="24"/>
        </w:rPr>
        <w:t xml:space="preserve">and more closely </w:t>
      </w:r>
      <w:r w:rsidR="00FA682F" w:rsidRPr="004435F9">
        <w:rPr>
          <w:rFonts w:ascii="Times New Roman" w:hAnsi="Times New Roman" w:cs="Times New Roman"/>
          <w:sz w:val="24"/>
          <w:szCs w:val="24"/>
        </w:rPr>
        <w:t xml:space="preserve">reflects </w:t>
      </w:r>
      <w:r w:rsidR="000174DE" w:rsidRPr="004435F9">
        <w:rPr>
          <w:rFonts w:ascii="Times New Roman" w:hAnsi="Times New Roman" w:cs="Times New Roman"/>
          <w:sz w:val="24"/>
          <w:szCs w:val="24"/>
        </w:rPr>
        <w:t xml:space="preserve">neuronal </w:t>
      </w:r>
      <w:r w:rsidR="00FA682F" w:rsidRPr="004435F9">
        <w:rPr>
          <w:rFonts w:ascii="Times New Roman" w:hAnsi="Times New Roman" w:cs="Times New Roman"/>
          <w:sz w:val="24"/>
          <w:szCs w:val="24"/>
        </w:rPr>
        <w:t>metabolism</w:t>
      </w:r>
      <w:r w:rsidRPr="004435F9">
        <w:rPr>
          <w:rFonts w:ascii="Times New Roman" w:hAnsi="Times New Roman" w:cs="Times New Roman"/>
          <w:sz w:val="24"/>
          <w:szCs w:val="24"/>
        </w:rPr>
        <w:t>,</w:t>
      </w:r>
      <w:r w:rsidR="00FA682F" w:rsidRPr="004435F9">
        <w:rPr>
          <w:rFonts w:ascii="Times New Roman" w:hAnsi="Times New Roman" w:cs="Times New Roman"/>
          <w:sz w:val="24"/>
          <w:szCs w:val="24"/>
        </w:rPr>
        <w:t xml:space="preserve"> and blood, which offers practical accessibility</w:t>
      </w:r>
      <w:r w:rsidR="00D609D1" w:rsidRPr="004435F9">
        <w:rPr>
          <w:rFonts w:ascii="Times New Roman" w:hAnsi="Times New Roman" w:cs="Times New Roman"/>
          <w:sz w:val="24"/>
          <w:szCs w:val="24"/>
        </w:rPr>
        <w:t xml:space="preserve"> using relatively simple venipuncture</w:t>
      </w:r>
      <w:r w:rsidR="00FA682F" w:rsidRPr="004435F9">
        <w:rPr>
          <w:rFonts w:ascii="Times New Roman" w:hAnsi="Times New Roman" w:cs="Times New Roman"/>
          <w:sz w:val="24"/>
          <w:szCs w:val="24"/>
        </w:rPr>
        <w:t xml:space="preserve">. </w:t>
      </w:r>
      <w:r w:rsidR="00E603B4" w:rsidRPr="004435F9">
        <w:rPr>
          <w:rFonts w:ascii="Times New Roman" w:hAnsi="Times New Roman" w:cs="Times New Roman"/>
          <w:sz w:val="24"/>
          <w:szCs w:val="24"/>
        </w:rPr>
        <w:t>Identifying reliable biomarkers and characterizing the presymptomatic phase are therefore essential for carrier stratification, personalized disease prediction, and the design of preventive clinical trials</w:t>
      </w:r>
      <w:r w:rsidR="009F1EFD" w:rsidRPr="004435F9">
        <w:rPr>
          <w:rFonts w:ascii="Times New Roman" w:hAnsi="Times New Roman" w:cs="Times New Roman"/>
          <w:sz w:val="24"/>
          <w:szCs w:val="24"/>
        </w:rPr>
        <w:t xml:space="preserve">. </w:t>
      </w:r>
      <w:r w:rsidR="00C47F54" w:rsidRPr="004435F9">
        <w:rPr>
          <w:rFonts w:ascii="Times New Roman" w:hAnsi="Times New Roman" w:cs="Times New Roman"/>
          <w:sz w:val="24"/>
          <w:szCs w:val="24"/>
        </w:rPr>
        <w:t>Among neurodegenerative disease biomarkers, neurofil</w:t>
      </w:r>
      <w:r w:rsidR="000469BA" w:rsidRPr="004435F9">
        <w:rPr>
          <w:rFonts w:ascii="Times New Roman" w:hAnsi="Times New Roman" w:cs="Times New Roman"/>
          <w:sz w:val="24"/>
          <w:szCs w:val="24"/>
        </w:rPr>
        <w:t xml:space="preserve">aments </w:t>
      </w:r>
      <w:r w:rsidR="00E959CA" w:rsidRPr="004435F9">
        <w:rPr>
          <w:rFonts w:ascii="Times New Roman" w:hAnsi="Times New Roman" w:cs="Times New Roman"/>
          <w:sz w:val="24"/>
          <w:szCs w:val="24"/>
        </w:rPr>
        <w:t xml:space="preserve">(Nf) </w:t>
      </w:r>
      <w:r w:rsidR="009F3BBE" w:rsidRPr="004435F9">
        <w:rPr>
          <w:rFonts w:ascii="Times New Roman" w:hAnsi="Times New Roman" w:cs="Times New Roman"/>
          <w:sz w:val="24"/>
          <w:szCs w:val="24"/>
        </w:rPr>
        <w:t xml:space="preserve">have been the most </w:t>
      </w:r>
      <w:r w:rsidR="006D1AC4" w:rsidRPr="004435F9">
        <w:rPr>
          <w:rFonts w:ascii="Times New Roman" w:hAnsi="Times New Roman" w:cs="Times New Roman"/>
          <w:sz w:val="24"/>
          <w:szCs w:val="24"/>
        </w:rPr>
        <w:t>extensively</w:t>
      </w:r>
      <w:r w:rsidR="009F3BBE" w:rsidRPr="004435F9">
        <w:rPr>
          <w:rFonts w:ascii="Times New Roman" w:hAnsi="Times New Roman" w:cs="Times New Roman"/>
          <w:sz w:val="24"/>
          <w:szCs w:val="24"/>
        </w:rPr>
        <w:t xml:space="preserve"> studied</w:t>
      </w:r>
      <w:r w:rsidR="00F23C91" w:rsidRPr="004435F9">
        <w:rPr>
          <w:rFonts w:ascii="Times New Roman" w:hAnsi="Times New Roman" w:cs="Times New Roman"/>
          <w:sz w:val="24"/>
          <w:szCs w:val="24"/>
        </w:rPr>
        <w:t>.</w:t>
      </w:r>
      <w:r w:rsidR="009F6D18" w:rsidRPr="004435F9">
        <w:rPr>
          <w:rFonts w:ascii="Times New Roman" w:hAnsi="Times New Roman" w:cs="Times New Roman"/>
          <w:sz w:val="24"/>
          <w:szCs w:val="24"/>
        </w:rPr>
        <w:t xml:space="preserve"> </w:t>
      </w:r>
      <w:r w:rsidR="00EC7F20" w:rsidRPr="004435F9">
        <w:rPr>
          <w:rFonts w:ascii="Times New Roman" w:hAnsi="Times New Roman" w:cs="Times New Roman"/>
          <w:sz w:val="24"/>
          <w:szCs w:val="24"/>
        </w:rPr>
        <w:t>N</w:t>
      </w:r>
      <w:r w:rsidR="00E959CA" w:rsidRPr="004435F9">
        <w:rPr>
          <w:rFonts w:ascii="Times New Roman" w:hAnsi="Times New Roman" w:cs="Times New Roman"/>
          <w:sz w:val="24"/>
          <w:szCs w:val="24"/>
        </w:rPr>
        <w:t>f</w:t>
      </w:r>
      <w:r w:rsidR="00EC7F20" w:rsidRPr="004435F9">
        <w:rPr>
          <w:rFonts w:ascii="Times New Roman" w:hAnsi="Times New Roman" w:cs="Times New Roman"/>
          <w:sz w:val="24"/>
          <w:szCs w:val="24"/>
        </w:rPr>
        <w:t xml:space="preserve"> are</w:t>
      </w:r>
      <w:r w:rsidR="007A7CFD" w:rsidRPr="004435F9">
        <w:rPr>
          <w:rFonts w:ascii="Times New Roman" w:hAnsi="Times New Roman" w:cs="Times New Roman"/>
          <w:sz w:val="24"/>
          <w:szCs w:val="24"/>
        </w:rPr>
        <w:t xml:space="preserve"> n</w:t>
      </w:r>
      <w:r w:rsidR="00AF5099" w:rsidRPr="004435F9">
        <w:rPr>
          <w:rFonts w:ascii="Times New Roman" w:hAnsi="Times New Roman" w:cs="Times New Roman"/>
          <w:sz w:val="24"/>
          <w:szCs w:val="24"/>
        </w:rPr>
        <w:t>euron-specific</w:t>
      </w:r>
      <w:r w:rsidR="00EC7F20" w:rsidRPr="004435F9">
        <w:rPr>
          <w:rFonts w:ascii="Times New Roman" w:hAnsi="Times New Roman" w:cs="Times New Roman"/>
          <w:sz w:val="24"/>
          <w:szCs w:val="24"/>
        </w:rPr>
        <w:t xml:space="preserve"> intermediate filaments composed of three main subunits: light (</w:t>
      </w:r>
      <w:r w:rsidR="0017739E" w:rsidRPr="004435F9">
        <w:rPr>
          <w:rFonts w:ascii="Times New Roman" w:hAnsi="Times New Roman" w:cs="Times New Roman"/>
          <w:sz w:val="24"/>
          <w:szCs w:val="24"/>
        </w:rPr>
        <w:t>NfL</w:t>
      </w:r>
      <w:r w:rsidR="00EC7F20" w:rsidRPr="004435F9">
        <w:rPr>
          <w:rFonts w:ascii="Times New Roman" w:hAnsi="Times New Roman" w:cs="Times New Roman"/>
          <w:sz w:val="24"/>
          <w:szCs w:val="24"/>
        </w:rPr>
        <w:t>), medium (N</w:t>
      </w:r>
      <w:r w:rsidR="008B159A" w:rsidRPr="004435F9">
        <w:rPr>
          <w:rFonts w:ascii="Times New Roman" w:hAnsi="Times New Roman" w:cs="Times New Roman"/>
          <w:sz w:val="24"/>
          <w:szCs w:val="24"/>
        </w:rPr>
        <w:t>f</w:t>
      </w:r>
      <w:r w:rsidR="00EC7F20" w:rsidRPr="004435F9">
        <w:rPr>
          <w:rFonts w:ascii="Times New Roman" w:hAnsi="Times New Roman" w:cs="Times New Roman"/>
          <w:sz w:val="24"/>
          <w:szCs w:val="24"/>
        </w:rPr>
        <w:t>M), and heavy (N</w:t>
      </w:r>
      <w:r w:rsidR="008B159A" w:rsidRPr="004435F9">
        <w:rPr>
          <w:rFonts w:ascii="Times New Roman" w:hAnsi="Times New Roman" w:cs="Times New Roman"/>
          <w:sz w:val="24"/>
          <w:szCs w:val="24"/>
        </w:rPr>
        <w:t>f</w:t>
      </w:r>
      <w:r w:rsidR="00EC7F20" w:rsidRPr="004435F9">
        <w:rPr>
          <w:rFonts w:ascii="Times New Roman" w:hAnsi="Times New Roman" w:cs="Times New Roman"/>
          <w:sz w:val="24"/>
          <w:szCs w:val="24"/>
        </w:rPr>
        <w:t xml:space="preserve">H) chains. They </w:t>
      </w:r>
      <w:r w:rsidR="00AF5099" w:rsidRPr="004435F9">
        <w:rPr>
          <w:rFonts w:ascii="Times New Roman" w:hAnsi="Times New Roman" w:cs="Times New Roman"/>
          <w:sz w:val="24"/>
          <w:szCs w:val="24"/>
        </w:rPr>
        <w:t>play a critical role</w:t>
      </w:r>
      <w:r w:rsidR="00EC7F20" w:rsidRPr="004435F9">
        <w:rPr>
          <w:rFonts w:ascii="Times New Roman" w:hAnsi="Times New Roman" w:cs="Times New Roman"/>
          <w:sz w:val="24"/>
          <w:szCs w:val="24"/>
        </w:rPr>
        <w:t xml:space="preserve"> in the radial growth of axons and are essential for maintaining axonal diameter, which directly influences </w:t>
      </w:r>
      <w:r w:rsidR="00102961" w:rsidRPr="004435F9">
        <w:rPr>
          <w:rFonts w:ascii="Times New Roman" w:hAnsi="Times New Roman" w:cs="Times New Roman"/>
          <w:sz w:val="24"/>
          <w:szCs w:val="24"/>
        </w:rPr>
        <w:t>the speed and efficiency of neuronal signal transmission</w:t>
      </w:r>
      <w:r w:rsidR="00EC7F20" w:rsidRPr="004435F9">
        <w:rPr>
          <w:rFonts w:ascii="Times New Roman" w:hAnsi="Times New Roman" w:cs="Times New Roman"/>
          <w:sz w:val="24"/>
          <w:szCs w:val="24"/>
        </w:rPr>
        <w:t xml:space="preserve">. </w:t>
      </w:r>
      <w:r w:rsidR="00621E39" w:rsidRPr="004435F9">
        <w:rPr>
          <w:rFonts w:ascii="Times New Roman" w:hAnsi="Times New Roman" w:cs="Times New Roman"/>
          <w:sz w:val="24"/>
          <w:szCs w:val="24"/>
        </w:rPr>
        <w:t xml:space="preserve">Among these, </w:t>
      </w:r>
      <w:r w:rsidR="0017739E" w:rsidRPr="004435F9">
        <w:rPr>
          <w:rFonts w:ascii="Times New Roman" w:hAnsi="Times New Roman" w:cs="Times New Roman"/>
          <w:sz w:val="24"/>
          <w:szCs w:val="24"/>
        </w:rPr>
        <w:t>NfL</w:t>
      </w:r>
      <w:r w:rsidR="00EC7F20" w:rsidRPr="004435F9">
        <w:rPr>
          <w:rFonts w:ascii="Times New Roman" w:hAnsi="Times New Roman" w:cs="Times New Roman"/>
          <w:sz w:val="24"/>
          <w:szCs w:val="24"/>
        </w:rPr>
        <w:t xml:space="preserve"> </w:t>
      </w:r>
      <w:r w:rsidR="00621E39" w:rsidRPr="004435F9">
        <w:rPr>
          <w:rFonts w:ascii="Times New Roman" w:hAnsi="Times New Roman" w:cs="Times New Roman"/>
          <w:sz w:val="24"/>
          <w:szCs w:val="24"/>
        </w:rPr>
        <w:t xml:space="preserve">is a key structural component </w:t>
      </w:r>
      <w:r w:rsidR="00EC7F20" w:rsidRPr="004435F9">
        <w:rPr>
          <w:rFonts w:ascii="Times New Roman" w:hAnsi="Times New Roman" w:cs="Times New Roman"/>
          <w:sz w:val="24"/>
          <w:szCs w:val="24"/>
        </w:rPr>
        <w:t>of the neuronal cytoskeleton</w:t>
      </w:r>
      <w:r w:rsidR="00621E39" w:rsidRPr="004435F9">
        <w:rPr>
          <w:rFonts w:ascii="Times New Roman" w:hAnsi="Times New Roman" w:cs="Times New Roman"/>
          <w:sz w:val="24"/>
          <w:szCs w:val="24"/>
        </w:rPr>
        <w:t>. Its concentration</w:t>
      </w:r>
      <w:r w:rsidR="00EC7F20" w:rsidRPr="004435F9">
        <w:rPr>
          <w:rFonts w:ascii="Times New Roman" w:hAnsi="Times New Roman" w:cs="Times New Roman"/>
          <w:sz w:val="24"/>
          <w:szCs w:val="24"/>
        </w:rPr>
        <w:t xml:space="preserve"> in CSF and blood increas</w:t>
      </w:r>
      <w:r w:rsidR="0019186D" w:rsidRPr="004435F9">
        <w:rPr>
          <w:rFonts w:ascii="Times New Roman" w:hAnsi="Times New Roman" w:cs="Times New Roman"/>
          <w:sz w:val="24"/>
          <w:szCs w:val="24"/>
        </w:rPr>
        <w:t>es</w:t>
      </w:r>
      <w:r w:rsidR="00EC7F20" w:rsidRPr="004435F9">
        <w:rPr>
          <w:rFonts w:ascii="Times New Roman" w:hAnsi="Times New Roman" w:cs="Times New Roman"/>
          <w:sz w:val="24"/>
          <w:szCs w:val="24"/>
        </w:rPr>
        <w:t xml:space="preserve"> in response to axonal damage </w:t>
      </w:r>
      <w:r w:rsidR="0019186D" w:rsidRPr="004435F9">
        <w:rPr>
          <w:rFonts w:ascii="Times New Roman" w:hAnsi="Times New Roman" w:cs="Times New Roman"/>
          <w:sz w:val="24"/>
          <w:szCs w:val="24"/>
        </w:rPr>
        <w:t>caused by</w:t>
      </w:r>
      <w:r w:rsidR="00EC7F20" w:rsidRPr="004435F9">
        <w:rPr>
          <w:rFonts w:ascii="Times New Roman" w:hAnsi="Times New Roman" w:cs="Times New Roman"/>
          <w:sz w:val="24"/>
          <w:szCs w:val="24"/>
        </w:rPr>
        <w:t xml:space="preserve"> various </w:t>
      </w:r>
      <w:r w:rsidR="0019186D" w:rsidRPr="004435F9">
        <w:rPr>
          <w:rFonts w:ascii="Times New Roman" w:hAnsi="Times New Roman" w:cs="Times New Roman"/>
          <w:sz w:val="24"/>
          <w:szCs w:val="24"/>
        </w:rPr>
        <w:t xml:space="preserve">pathological </w:t>
      </w:r>
      <w:r w:rsidR="00D91CDD" w:rsidRPr="004435F9">
        <w:rPr>
          <w:rFonts w:ascii="Times New Roman" w:hAnsi="Times New Roman" w:cs="Times New Roman"/>
          <w:sz w:val="24"/>
          <w:szCs w:val="24"/>
        </w:rPr>
        <w:t xml:space="preserve">processes, </w:t>
      </w:r>
      <w:r w:rsidR="00EC7F20" w:rsidRPr="004435F9">
        <w:rPr>
          <w:rFonts w:ascii="Times New Roman" w:hAnsi="Times New Roman" w:cs="Times New Roman"/>
          <w:sz w:val="24"/>
          <w:szCs w:val="24"/>
        </w:rPr>
        <w:t xml:space="preserve">including </w:t>
      </w:r>
      <w:r w:rsidR="4697D286" w:rsidRPr="004435F9">
        <w:rPr>
          <w:rFonts w:ascii="Times New Roman" w:hAnsi="Times New Roman" w:cs="Times New Roman"/>
          <w:sz w:val="24"/>
          <w:szCs w:val="24"/>
        </w:rPr>
        <w:t>vascular, traumatic, infective</w:t>
      </w:r>
      <w:r w:rsidR="00EC7F20" w:rsidRPr="004435F9">
        <w:rPr>
          <w:rFonts w:ascii="Times New Roman" w:hAnsi="Times New Roman" w:cs="Times New Roman"/>
          <w:sz w:val="24"/>
          <w:szCs w:val="24"/>
        </w:rPr>
        <w:t xml:space="preserve">, and </w:t>
      </w:r>
      <w:r w:rsidR="2E6EF8EA" w:rsidRPr="004435F9">
        <w:rPr>
          <w:rFonts w:ascii="Times New Roman" w:hAnsi="Times New Roman" w:cs="Times New Roman"/>
          <w:sz w:val="24"/>
          <w:szCs w:val="24"/>
        </w:rPr>
        <w:t>neurodegenerati</w:t>
      </w:r>
      <w:r w:rsidR="57EC1C16" w:rsidRPr="004435F9">
        <w:rPr>
          <w:rFonts w:ascii="Times New Roman" w:hAnsi="Times New Roman" w:cs="Times New Roman"/>
          <w:sz w:val="24"/>
          <w:szCs w:val="24"/>
        </w:rPr>
        <w:t xml:space="preserve">ve </w:t>
      </w:r>
      <w:r w:rsidR="45B1E918" w:rsidRPr="004435F9">
        <w:rPr>
          <w:rFonts w:ascii="Times New Roman" w:hAnsi="Times New Roman" w:cs="Times New Roman"/>
          <w:sz w:val="24"/>
          <w:szCs w:val="24"/>
        </w:rPr>
        <w:t>conditions</w:t>
      </w:r>
      <w:r w:rsidR="003B253D" w:rsidRPr="004435F9">
        <w:rPr>
          <w:rFonts w:ascii="Times New Roman" w:hAnsi="Times New Roman" w:cs="Times New Roman"/>
          <w:sz w:val="24"/>
          <w:szCs w:val="24"/>
        </w:rPr>
        <w:t>.</w:t>
      </w:r>
      <w:r w:rsidR="0090596B" w:rsidRPr="004435F9">
        <w:rPr>
          <w:rFonts w:ascii="Times New Roman" w:hAnsi="Times New Roman" w:cs="Times New Roman"/>
          <w:sz w:val="24"/>
          <w:szCs w:val="24"/>
        </w:rPr>
        <w:fldChar w:fldCharType="begin"/>
      </w:r>
      <w:r w:rsidR="005472F0" w:rsidRPr="004435F9">
        <w:rPr>
          <w:rFonts w:ascii="Times New Roman" w:hAnsi="Times New Roman" w:cs="Times New Roman"/>
          <w:sz w:val="24"/>
          <w:szCs w:val="24"/>
        </w:rPr>
        <w:instrText xml:space="preserve"> ADDIN ZOTERO_ITEM CSL_CITATION {"citationID":"fOnlRUKS","properties":{"formattedCitation":"\\super 1\\nosupersub{}","plainCitation":"1","noteIndex":0},"citationItems":[{"id":1567,"uris":["http://zotero.org/users/18585206/items/RFVI3JUN"],"itemData":{"id":1567,"type":"article-journal","abstract":"In the management of neurological diseases, the identification and quantification of axonal damage could allow for the improvement of diagnostic accuracy and prognostic assessment. Neurofilament light chain (NfL) is a neuronal cytoplasmic protein highly expressed in large calibre myelinated axons. Its levels increase in cerebrospinal fluid (CSF) and blood proportionally to the degree of axonal damage in a variety of neurological disorders, including inflammatory, neurodegenerative, traumatic and cerebrovascular diseases. New immunoassays able to detect biomarkers at ultralow levels have allowed for the measurement of NfL in blood, thus making it possible to easily and repeatedly measure NfL for monitoring diseases’ courses. Evidence that both CSF and blood NfL may serve as diagnostic, prognostic and monitoring biomarkers in neurological diseases is progressively increasing, and NfL is one of the most promising biomarkers to be used in clinical and research setting in the next future. Here we review the most important results on CSF and blood NfL and we discuss its potential applications and future directions.","container-title":"Journal of neurology, neurosurgery, and psychiatry","DOI":"10.1136/JNNP-2018-320106","ISSN":"1468-330X","issue":"8","page":"870-881","PMID":"30967444","publisher":"J Neurol Neurosurg Psychiatry","title":"Neurofilament light chain as a biomarker in neurological disorders","volume":"90","author":[{"family":"Gaetani","given":"Lorenzo"},{"family":"Blennow","given":"Kaj"},{"family":"Calabresi","given":"Paolo"},{"family":"Di Filippo","given":"Massimiliano"},{"family":"Parnetti","given":"Lucilla"},{"family":"Zetterberg","given":"Henrik"}],"issued":{"date-parts":[["2019",4,9]]}}}],"schema":"https://github.com/citation-style-language/schema/raw/master/csl-citation.json"} </w:instrText>
      </w:r>
      <w:r w:rsidR="0090596B" w:rsidRPr="004435F9">
        <w:rPr>
          <w:rFonts w:ascii="Times New Roman" w:hAnsi="Times New Roman" w:cs="Times New Roman"/>
          <w:sz w:val="24"/>
          <w:szCs w:val="24"/>
        </w:rPr>
        <w:fldChar w:fldCharType="separate"/>
      </w:r>
      <w:r w:rsidR="005472F0" w:rsidRPr="004435F9">
        <w:rPr>
          <w:rFonts w:ascii="Times New Roman" w:hAnsi="Times New Roman" w:cs="Times New Roman"/>
          <w:kern w:val="0"/>
          <w:sz w:val="24"/>
          <w:vertAlign w:val="superscript"/>
        </w:rPr>
        <w:t>1</w:t>
      </w:r>
      <w:r w:rsidR="0090596B" w:rsidRPr="004435F9">
        <w:rPr>
          <w:rFonts w:ascii="Times New Roman" w:hAnsi="Times New Roman" w:cs="Times New Roman"/>
          <w:sz w:val="24"/>
          <w:szCs w:val="24"/>
        </w:rPr>
        <w:fldChar w:fldCharType="end"/>
      </w:r>
    </w:p>
    <w:p w14:paraId="32BF25F4" w14:textId="55956223" w:rsidR="00EC7F20" w:rsidRPr="004435F9" w:rsidRDefault="00EC7F20" w:rsidP="0D18FE4D">
      <w:pPr>
        <w:spacing w:line="480" w:lineRule="auto"/>
        <w:jc w:val="both"/>
        <w:rPr>
          <w:rFonts w:ascii="Times New Roman" w:hAnsi="Times New Roman" w:cs="Times New Roman"/>
          <w:color w:val="000000" w:themeColor="text1"/>
          <w:sz w:val="24"/>
          <w:szCs w:val="24"/>
        </w:rPr>
      </w:pPr>
      <w:r w:rsidRPr="004435F9">
        <w:rPr>
          <w:rFonts w:ascii="Times New Roman" w:hAnsi="Times New Roman" w:cs="Times New Roman"/>
          <w:sz w:val="24"/>
          <w:szCs w:val="24"/>
        </w:rPr>
        <w:t xml:space="preserve">The single-molecule array (Simoa) </w:t>
      </w:r>
      <w:r w:rsidR="00D609D1" w:rsidRPr="004435F9">
        <w:rPr>
          <w:rFonts w:ascii="Times New Roman" w:hAnsi="Times New Roman" w:cs="Times New Roman"/>
          <w:sz w:val="24"/>
          <w:szCs w:val="24"/>
        </w:rPr>
        <w:t xml:space="preserve">and </w:t>
      </w:r>
      <w:r w:rsidR="00CA3A6D" w:rsidRPr="004435F9">
        <w:rPr>
          <w:rFonts w:ascii="Times New Roman" w:hAnsi="Times New Roman" w:cs="Times New Roman"/>
          <w:sz w:val="24"/>
          <w:szCs w:val="24"/>
        </w:rPr>
        <w:t>M</w:t>
      </w:r>
      <w:r w:rsidR="00D609D1" w:rsidRPr="004435F9">
        <w:rPr>
          <w:rFonts w:ascii="Times New Roman" w:hAnsi="Times New Roman" w:cs="Times New Roman"/>
          <w:sz w:val="24"/>
          <w:szCs w:val="24"/>
        </w:rPr>
        <w:t xml:space="preserve">eso </w:t>
      </w:r>
      <w:r w:rsidR="00CA3A6D" w:rsidRPr="004435F9">
        <w:rPr>
          <w:rFonts w:ascii="Times New Roman" w:hAnsi="Times New Roman" w:cs="Times New Roman"/>
          <w:sz w:val="24"/>
          <w:szCs w:val="24"/>
        </w:rPr>
        <w:t>S</w:t>
      </w:r>
      <w:r w:rsidR="00D609D1" w:rsidRPr="004435F9">
        <w:rPr>
          <w:rFonts w:ascii="Times New Roman" w:hAnsi="Times New Roman" w:cs="Times New Roman"/>
          <w:sz w:val="24"/>
          <w:szCs w:val="24"/>
        </w:rPr>
        <w:t xml:space="preserve">cale </w:t>
      </w:r>
      <w:r w:rsidR="00CA3A6D" w:rsidRPr="004435F9">
        <w:rPr>
          <w:rFonts w:ascii="Times New Roman" w:hAnsi="Times New Roman" w:cs="Times New Roman"/>
          <w:sz w:val="24"/>
          <w:szCs w:val="24"/>
        </w:rPr>
        <w:t>D</w:t>
      </w:r>
      <w:r w:rsidR="00D609D1" w:rsidRPr="004435F9">
        <w:rPr>
          <w:rFonts w:ascii="Times New Roman" w:hAnsi="Times New Roman" w:cs="Times New Roman"/>
          <w:sz w:val="24"/>
          <w:szCs w:val="24"/>
        </w:rPr>
        <w:t xml:space="preserve">iscovery </w:t>
      </w:r>
      <w:r w:rsidR="000F3D02" w:rsidRPr="004435F9">
        <w:rPr>
          <w:rFonts w:ascii="Times New Roman" w:hAnsi="Times New Roman" w:cs="Times New Roman"/>
          <w:sz w:val="24"/>
          <w:szCs w:val="24"/>
        </w:rPr>
        <w:t xml:space="preserve">(MSD) </w:t>
      </w:r>
      <w:r w:rsidR="00D609D1" w:rsidRPr="004435F9">
        <w:rPr>
          <w:rFonts w:ascii="Times New Roman" w:hAnsi="Times New Roman" w:cs="Times New Roman"/>
          <w:sz w:val="24"/>
          <w:szCs w:val="24"/>
        </w:rPr>
        <w:t>assays are</w:t>
      </w:r>
      <w:r w:rsidR="006B3866" w:rsidRPr="004435F9">
        <w:rPr>
          <w:rFonts w:ascii="Times New Roman" w:hAnsi="Times New Roman" w:cs="Times New Roman"/>
          <w:sz w:val="24"/>
          <w:szCs w:val="24"/>
        </w:rPr>
        <w:t xml:space="preserve"> antibody-based </w:t>
      </w:r>
      <w:r w:rsidRPr="004435F9">
        <w:rPr>
          <w:rFonts w:ascii="Times New Roman" w:hAnsi="Times New Roman" w:cs="Times New Roman"/>
          <w:sz w:val="24"/>
          <w:szCs w:val="24"/>
        </w:rPr>
        <w:t>method</w:t>
      </w:r>
      <w:r w:rsidR="00BC6975" w:rsidRPr="004435F9">
        <w:rPr>
          <w:rFonts w:ascii="Times New Roman" w:hAnsi="Times New Roman" w:cs="Times New Roman"/>
          <w:sz w:val="24"/>
          <w:szCs w:val="24"/>
        </w:rPr>
        <w:t>s</w:t>
      </w:r>
      <w:r w:rsidRPr="004435F9">
        <w:rPr>
          <w:rFonts w:ascii="Times New Roman" w:hAnsi="Times New Roman" w:cs="Times New Roman"/>
          <w:sz w:val="24"/>
          <w:szCs w:val="24"/>
        </w:rPr>
        <w:t xml:space="preserve"> </w:t>
      </w:r>
      <w:r w:rsidR="006B3866" w:rsidRPr="004435F9">
        <w:rPr>
          <w:rFonts w:ascii="Times New Roman" w:hAnsi="Times New Roman" w:cs="Times New Roman"/>
          <w:sz w:val="24"/>
          <w:szCs w:val="24"/>
        </w:rPr>
        <w:t xml:space="preserve">that </w:t>
      </w:r>
      <w:r w:rsidR="00D91CDD" w:rsidRPr="004435F9">
        <w:rPr>
          <w:rFonts w:ascii="Times New Roman" w:hAnsi="Times New Roman" w:cs="Times New Roman"/>
          <w:sz w:val="24"/>
          <w:szCs w:val="24"/>
        </w:rPr>
        <w:t>ha</w:t>
      </w:r>
      <w:r w:rsidR="00BC6975" w:rsidRPr="004435F9">
        <w:rPr>
          <w:rFonts w:ascii="Times New Roman" w:hAnsi="Times New Roman" w:cs="Times New Roman"/>
          <w:sz w:val="24"/>
          <w:szCs w:val="24"/>
        </w:rPr>
        <w:t>ve</w:t>
      </w:r>
      <w:r w:rsidR="00D91CDD" w:rsidRPr="004435F9">
        <w:rPr>
          <w:rFonts w:ascii="Times New Roman" w:hAnsi="Times New Roman" w:cs="Times New Roman"/>
          <w:sz w:val="24"/>
          <w:szCs w:val="24"/>
        </w:rPr>
        <w:t xml:space="preserve"> enabled</w:t>
      </w:r>
      <w:r w:rsidRPr="004435F9">
        <w:rPr>
          <w:rFonts w:ascii="Times New Roman" w:hAnsi="Times New Roman" w:cs="Times New Roman"/>
          <w:sz w:val="24"/>
          <w:szCs w:val="24"/>
        </w:rPr>
        <w:t xml:space="preserve"> </w:t>
      </w:r>
      <w:r w:rsidR="0030369B" w:rsidRPr="004435F9">
        <w:rPr>
          <w:rFonts w:ascii="Times New Roman" w:hAnsi="Times New Roman" w:cs="Times New Roman"/>
          <w:sz w:val="24"/>
          <w:szCs w:val="24"/>
        </w:rPr>
        <w:t>ultra</w:t>
      </w:r>
      <w:r w:rsidR="00222321" w:rsidRPr="004435F9">
        <w:rPr>
          <w:rFonts w:ascii="Times New Roman" w:hAnsi="Times New Roman" w:cs="Times New Roman"/>
          <w:sz w:val="24"/>
          <w:szCs w:val="24"/>
        </w:rPr>
        <w:t>-</w:t>
      </w:r>
      <w:r w:rsidRPr="004435F9">
        <w:rPr>
          <w:rFonts w:ascii="Times New Roman" w:hAnsi="Times New Roman" w:cs="Times New Roman"/>
          <w:sz w:val="24"/>
          <w:szCs w:val="24"/>
        </w:rPr>
        <w:t xml:space="preserve">sensitive </w:t>
      </w:r>
      <w:r w:rsidR="00D91CDD" w:rsidRPr="004435F9">
        <w:rPr>
          <w:rFonts w:ascii="Times New Roman" w:hAnsi="Times New Roman" w:cs="Times New Roman"/>
          <w:sz w:val="24"/>
          <w:szCs w:val="24"/>
        </w:rPr>
        <w:t>quantification of</w:t>
      </w:r>
      <w:r w:rsidRPr="004435F9">
        <w:rPr>
          <w:rFonts w:ascii="Times New Roman" w:hAnsi="Times New Roman" w:cs="Times New Roman"/>
          <w:sz w:val="24"/>
          <w:szCs w:val="24"/>
        </w:rPr>
        <w:t xml:space="preserve"> </w:t>
      </w:r>
      <w:r w:rsidR="0017739E" w:rsidRPr="004435F9">
        <w:rPr>
          <w:rFonts w:ascii="Times New Roman" w:hAnsi="Times New Roman" w:cs="Times New Roman"/>
          <w:sz w:val="24"/>
          <w:szCs w:val="24"/>
        </w:rPr>
        <w:t>NfL</w:t>
      </w:r>
      <w:r w:rsidRPr="004435F9">
        <w:rPr>
          <w:rFonts w:ascii="Times New Roman" w:hAnsi="Times New Roman" w:cs="Times New Roman"/>
          <w:sz w:val="24"/>
          <w:szCs w:val="24"/>
        </w:rPr>
        <w:t xml:space="preserve">, </w:t>
      </w:r>
      <w:r w:rsidR="008745C3" w:rsidRPr="004435F9">
        <w:rPr>
          <w:rFonts w:ascii="Times New Roman" w:hAnsi="Times New Roman" w:cs="Times New Roman"/>
          <w:sz w:val="24"/>
          <w:szCs w:val="24"/>
        </w:rPr>
        <w:t>surpassing</w:t>
      </w:r>
      <w:r w:rsidRPr="004435F9">
        <w:rPr>
          <w:rFonts w:ascii="Times New Roman" w:hAnsi="Times New Roman" w:cs="Times New Roman"/>
          <w:sz w:val="24"/>
          <w:szCs w:val="24"/>
        </w:rPr>
        <w:t xml:space="preserve"> conventional methods such as </w:t>
      </w:r>
      <w:r w:rsidR="008745C3" w:rsidRPr="004435F9">
        <w:rPr>
          <w:rFonts w:ascii="Times New Roman" w:hAnsi="Times New Roman" w:cs="Times New Roman"/>
          <w:sz w:val="24"/>
          <w:szCs w:val="24"/>
        </w:rPr>
        <w:t>enzyme-linked immunosorbent assay (ELISA)</w:t>
      </w:r>
      <w:r w:rsidRPr="004435F9">
        <w:rPr>
          <w:rFonts w:ascii="Times New Roman" w:hAnsi="Times New Roman" w:cs="Times New Roman"/>
          <w:sz w:val="24"/>
          <w:szCs w:val="24"/>
        </w:rPr>
        <w:t xml:space="preserve"> and electrochemiluminescence-based assays (ECL)</w:t>
      </w:r>
      <w:r w:rsidR="00AD1CF4" w:rsidRPr="004435F9">
        <w:rPr>
          <w:rFonts w:ascii="Times New Roman" w:hAnsi="Times New Roman" w:cs="Times New Roman"/>
          <w:sz w:val="24"/>
          <w:szCs w:val="24"/>
        </w:rPr>
        <w:t xml:space="preserve"> in terms of accuracy and detection limits</w:t>
      </w:r>
      <w:r w:rsidR="00BD53AC" w:rsidRPr="004435F9">
        <w:rPr>
          <w:rFonts w:ascii="Times New Roman" w:hAnsi="Times New Roman" w:cs="Times New Roman"/>
          <w:sz w:val="24"/>
          <w:szCs w:val="24"/>
        </w:rPr>
        <w:t>.</w:t>
      </w:r>
      <w:r w:rsidRPr="004435F9">
        <w:rPr>
          <w:rFonts w:ascii="Times New Roman" w:hAnsi="Times New Roman" w:cs="Times New Roman"/>
          <w:sz w:val="24"/>
          <w:szCs w:val="24"/>
        </w:rPr>
        <w:fldChar w:fldCharType="begin"/>
      </w:r>
      <w:r w:rsidR="005472F0" w:rsidRPr="004435F9">
        <w:rPr>
          <w:rFonts w:ascii="Times New Roman" w:hAnsi="Times New Roman" w:cs="Times New Roman"/>
          <w:sz w:val="24"/>
          <w:szCs w:val="24"/>
        </w:rPr>
        <w:instrText xml:space="preserve"> ADDIN ZOTERO_ITEM CSL_CITATION {"citationID":"DnA6xJga","properties":{"formattedCitation":"\\super 2\\nosupersub{}","plainCitation":"2","noteIndex":0},"citationItems":[{"id":1566,"uris":["http://zotero.org/users/18585206/items/7LL599CU"],"itemData":{"id":1566,"type":"article-journal","abstract":"Neuronal damage is the morphological substrate of persisting neurological disability. Neurofilaments (Nf) are specific cytoskeletal proteins of neurons and their quantification has shown encouraging results as a biomarker for axonal injury. We aimed at comparing a widely used conventional ELISA for Nf light chain (NfL) with an electrochemiluminescence-based method (ECL assay) and a newly developed single-molecule array (Simoa) method in clinically relevant cerebrospinal fluid (CSF) and serum samples. Analytical sensitivity was 0.62 pg/mL for Simoa, 15.6 pg/mL for the ECL assay, and 78.0 pg/mL for the ELISA. Correlations between paired CSF and serum samples were strongest for Simoa (r=0.88, p&lt;0.001) and the ECL assay (r=0.78, p&lt;0.001) and weaker for ELISA measurements (r=0.38, p=0.030). CSF NfL measurements between the platforms were highly correlated (r=1.0, p&lt;0.001). Serum NfL levels were highly related between ECL assay and Simoa (r=0.86, p&lt;0.001), and this was less visible between ELISA-ECL assay (r=0.41, p=0.018) and ELISA-Simoa (r=0.43, p=0.013). Multiple sclerosis (MS) patients had significantly higher serum NfL levels than controls when measured with Simoa (p=0.001) but not with the other platforms. We found Simoa to be more sensitive than ELISA or the ECL assay. Our results support the feasibility of quantifying NfL in serum; the results correlate with the more-established CSF NfL test. The highly sensitive Simoa technology deserves further studies in larger patient cohorts to clarify whether serum NfL could be used in the future to measure disease severity and determine prognosis or response to treatment interventions in neurological diseases.","container-title":"Clinical chemistry and laboratory medicine","DOI":"10.1515/CCLM-2015-1195","ISSN":"1437-4331","issue":"10","page":"1655-1661","PMID":"27071153","publisher":"Clin Chem Lab Med","title":"Comparison of three analytical platforms for quantification of the neurofilament light chain in blood samples: ELISA, electrochemiluminescence immunoassay and Simoa","volume":"54","author":[{"family":"Kuhle","given":"Jens"},{"family":"Barro","given":"Christian"},{"family":"Andreasson","given":"Ulf"},{"family":"Derfuss","given":"Tobias"},{"family":"Lindberg","given":"Raija"},{"family":"Sandelius","given":"Åsa"},{"family":"Liman","given":"Victor"},{"family":"Norgren","given":"Niklas"},{"family":"Blennow","given":"Kaj"},{"family":"Zetterberg","given":"Henrik"}],"issued":{"date-parts":[["2016",10,1]]}}}],"schema":"https://github.com/citation-style-language/schema/raw/master/csl-citation.json"} </w:instrText>
      </w:r>
      <w:r w:rsidRPr="004435F9">
        <w:rPr>
          <w:rFonts w:ascii="Times New Roman" w:hAnsi="Times New Roman" w:cs="Times New Roman"/>
          <w:sz w:val="24"/>
          <w:szCs w:val="24"/>
        </w:rPr>
        <w:fldChar w:fldCharType="separate"/>
      </w:r>
      <w:r w:rsidR="005472F0" w:rsidRPr="004435F9">
        <w:rPr>
          <w:rFonts w:ascii="Times New Roman" w:hAnsi="Times New Roman" w:cs="Times New Roman"/>
          <w:kern w:val="0"/>
          <w:sz w:val="24"/>
          <w:vertAlign w:val="superscript"/>
        </w:rPr>
        <w:t>2</w:t>
      </w:r>
      <w:r w:rsidRPr="004435F9">
        <w:rPr>
          <w:rFonts w:ascii="Times New Roman" w:hAnsi="Times New Roman" w:cs="Times New Roman"/>
          <w:sz w:val="24"/>
          <w:szCs w:val="24"/>
        </w:rPr>
        <w:fldChar w:fldCharType="end"/>
      </w:r>
      <w:r w:rsidR="51F3A078" w:rsidRPr="004435F9">
        <w:rPr>
          <w:rFonts w:ascii="Times New Roman" w:hAnsi="Times New Roman" w:cs="Times New Roman"/>
          <w:sz w:val="24"/>
          <w:szCs w:val="24"/>
        </w:rPr>
        <w:t xml:space="preserve"> </w:t>
      </w:r>
      <w:r w:rsidR="2E6EF8EA" w:rsidRPr="004435F9">
        <w:rPr>
          <w:rFonts w:ascii="Times New Roman" w:hAnsi="Times New Roman" w:cs="Times New Roman"/>
          <w:sz w:val="24"/>
          <w:szCs w:val="24"/>
        </w:rPr>
        <w:t xml:space="preserve">Elevated </w:t>
      </w:r>
      <w:r w:rsidR="0017739E" w:rsidRPr="004435F9">
        <w:rPr>
          <w:rFonts w:ascii="Times New Roman" w:hAnsi="Times New Roman" w:cs="Times New Roman"/>
          <w:sz w:val="24"/>
          <w:szCs w:val="24"/>
        </w:rPr>
        <w:t>NfL</w:t>
      </w:r>
      <w:r w:rsidR="25099A22" w:rsidRPr="004435F9">
        <w:rPr>
          <w:rFonts w:ascii="Times New Roman" w:hAnsi="Times New Roman" w:cs="Times New Roman"/>
          <w:sz w:val="24"/>
          <w:szCs w:val="24"/>
        </w:rPr>
        <w:t xml:space="preserve"> </w:t>
      </w:r>
      <w:r w:rsidR="2E6EF8EA" w:rsidRPr="004435F9">
        <w:rPr>
          <w:rFonts w:ascii="Times New Roman" w:hAnsi="Times New Roman" w:cs="Times New Roman"/>
          <w:sz w:val="24"/>
          <w:szCs w:val="24"/>
        </w:rPr>
        <w:t xml:space="preserve">levels </w:t>
      </w:r>
      <w:r w:rsidR="009FFEB2" w:rsidRPr="004435F9">
        <w:rPr>
          <w:rFonts w:ascii="Times New Roman" w:hAnsi="Times New Roman" w:cs="Times New Roman"/>
          <w:sz w:val="24"/>
          <w:szCs w:val="24"/>
        </w:rPr>
        <w:t xml:space="preserve">are now recognized as a reliable </w:t>
      </w:r>
      <w:r w:rsidR="0030369B" w:rsidRPr="004435F9">
        <w:rPr>
          <w:rFonts w:ascii="Times New Roman" w:hAnsi="Times New Roman" w:cs="Times New Roman"/>
          <w:sz w:val="24"/>
          <w:szCs w:val="24"/>
        </w:rPr>
        <w:t xml:space="preserve">molecular </w:t>
      </w:r>
      <w:r w:rsidR="009FFEB2" w:rsidRPr="004435F9">
        <w:rPr>
          <w:rFonts w:ascii="Times New Roman" w:hAnsi="Times New Roman" w:cs="Times New Roman"/>
          <w:sz w:val="24"/>
          <w:szCs w:val="24"/>
        </w:rPr>
        <w:t xml:space="preserve">biomarker of neuronal </w:t>
      </w:r>
      <w:r w:rsidR="12E9EA6A" w:rsidRPr="004435F9">
        <w:rPr>
          <w:rFonts w:ascii="Times New Roman" w:hAnsi="Times New Roman" w:cs="Times New Roman"/>
          <w:sz w:val="24"/>
          <w:szCs w:val="24"/>
        </w:rPr>
        <w:t>damage and</w:t>
      </w:r>
      <w:r w:rsidR="009FFEB2" w:rsidRPr="004435F9">
        <w:rPr>
          <w:rFonts w:ascii="Times New Roman" w:hAnsi="Times New Roman" w:cs="Times New Roman"/>
          <w:sz w:val="24"/>
          <w:szCs w:val="24"/>
        </w:rPr>
        <w:t xml:space="preserve"> have been consistently reported across a wide </w:t>
      </w:r>
      <w:r w:rsidR="009FFEB2" w:rsidRPr="004435F9">
        <w:rPr>
          <w:rFonts w:ascii="Times New Roman" w:hAnsi="Times New Roman" w:cs="Times New Roman"/>
          <w:i/>
          <w:sz w:val="24"/>
          <w:szCs w:val="24"/>
        </w:rPr>
        <w:t>spectrum</w:t>
      </w:r>
      <w:r w:rsidR="009FFEB2" w:rsidRPr="004435F9">
        <w:rPr>
          <w:rFonts w:ascii="Times New Roman" w:hAnsi="Times New Roman" w:cs="Times New Roman"/>
          <w:sz w:val="24"/>
          <w:szCs w:val="24"/>
        </w:rPr>
        <w:t xml:space="preserve"> of neurodegenerative diseases.</w:t>
      </w:r>
      <w:r w:rsidR="2EF8E00F" w:rsidRPr="004435F9">
        <w:rPr>
          <w:rFonts w:ascii="Times New Roman" w:hAnsi="Times New Roman" w:cs="Times New Roman"/>
          <w:sz w:val="24"/>
          <w:szCs w:val="24"/>
        </w:rPr>
        <w:t xml:space="preserve"> </w:t>
      </w:r>
      <w:r w:rsidR="2E6EF8EA" w:rsidRPr="004435F9">
        <w:rPr>
          <w:rFonts w:ascii="Times New Roman" w:hAnsi="Times New Roman" w:cs="Times New Roman"/>
          <w:sz w:val="24"/>
          <w:szCs w:val="24"/>
        </w:rPr>
        <w:t xml:space="preserve">There is a well-established correlation between </w:t>
      </w:r>
      <w:r w:rsidR="0017739E" w:rsidRPr="004435F9">
        <w:rPr>
          <w:rFonts w:ascii="Times New Roman" w:hAnsi="Times New Roman" w:cs="Times New Roman"/>
          <w:sz w:val="24"/>
          <w:szCs w:val="24"/>
        </w:rPr>
        <w:t>NfL</w:t>
      </w:r>
      <w:r w:rsidR="2E6EF8EA" w:rsidRPr="004435F9">
        <w:rPr>
          <w:rFonts w:ascii="Times New Roman" w:hAnsi="Times New Roman" w:cs="Times New Roman"/>
          <w:sz w:val="24"/>
          <w:szCs w:val="24"/>
        </w:rPr>
        <w:t xml:space="preserve"> concentrations in CSF and blood, making it a readily </w:t>
      </w:r>
      <w:r w:rsidR="7CAB8B79" w:rsidRPr="004435F9">
        <w:rPr>
          <w:rFonts w:ascii="Times New Roman" w:hAnsi="Times New Roman" w:cs="Times New Roman"/>
          <w:sz w:val="24"/>
          <w:szCs w:val="24"/>
        </w:rPr>
        <w:t>accessible</w:t>
      </w:r>
      <w:r w:rsidR="2E6EF8EA" w:rsidRPr="004435F9">
        <w:rPr>
          <w:rFonts w:ascii="Times New Roman" w:hAnsi="Times New Roman" w:cs="Times New Roman"/>
          <w:sz w:val="24"/>
          <w:szCs w:val="24"/>
        </w:rPr>
        <w:t xml:space="preserve"> biomarker of neurodegenerative processes</w:t>
      </w:r>
      <w:r w:rsidR="00461CFC" w:rsidRPr="004435F9">
        <w:rPr>
          <w:rFonts w:ascii="Times New Roman" w:hAnsi="Times New Roman" w:cs="Times New Roman"/>
          <w:sz w:val="24"/>
          <w:szCs w:val="24"/>
        </w:rPr>
        <w:t>.</w:t>
      </w:r>
      <w:r w:rsidRPr="004435F9">
        <w:rPr>
          <w:rFonts w:ascii="Times New Roman" w:hAnsi="Times New Roman" w:cs="Times New Roman"/>
          <w:sz w:val="24"/>
          <w:szCs w:val="24"/>
        </w:rPr>
        <w:fldChar w:fldCharType="begin"/>
      </w:r>
      <w:r w:rsidR="005472F0" w:rsidRPr="004435F9">
        <w:rPr>
          <w:rFonts w:ascii="Times New Roman" w:hAnsi="Times New Roman" w:cs="Times New Roman"/>
          <w:sz w:val="24"/>
          <w:szCs w:val="24"/>
        </w:rPr>
        <w:instrText xml:space="preserve"> ADDIN ZOTERO_ITEM CSL_CITATION {"citationID":"sQtormNe","properties":{"formattedCitation":"\\super 1,3,4\\nosupersub{}","plainCitation":"1,3,4","noteIndex":0},"citationItems":[{"id":1567,"uris":["http://zotero.org/users/18585206/items/RFVI3JUN"],"itemData":{"id":1567,"type":"article-journal","abstract":"In the management of neurological diseases, the identification and quantification of axonal damage could allow for the improvement of diagnostic accuracy and prognostic assessment. Neurofilament light chain (NfL) is a neuronal cytoplasmic protein highly expressed in large calibre myelinated axons. Its levels increase in cerebrospinal fluid (CSF) and blood proportionally to the degree of axonal damage in a variety of neurological disorders, including inflammatory, neurodegenerative, traumatic and cerebrovascular diseases. New immunoassays able to detect biomarkers at ultralow levels have allowed for the measurement of NfL in blood, thus making it possible to easily and repeatedly measure NfL for monitoring diseases’ courses. Evidence that both CSF and blood NfL may serve as diagnostic, prognostic and monitoring biomarkers in neurological diseases is progressively increasing, and NfL is one of the most promising biomarkers to be used in clinical and research setting in the next future. Here we review the most important results on CSF and blood NfL and we discuss its potential applications and future directions.","container-title":"Journal of neurology, neurosurgery, and psychiatry","DOI":"10.1136/JNNP-2018-320106","ISSN":"1468-330X","issue":"8","page":"870-881","PMID":"30967444","publisher":"J Neurol Neurosurg Psychiatry","title":"Neurofilament light chain as a biomarker in neurological disorders","volume":"90","author":[{"family":"Gaetani","given":"Lorenzo"},{"family":"Blennow","given":"Kaj"},{"family":"Calabresi","given":"Paolo"},{"family":"Di Filippo","given":"Massimiliano"},{"family":"Parnetti","given":"Lucilla"},{"family":"Zetterberg","given":"Henrik"}],"issued":{"date-parts":[["2019",4,9]]}}},{"id":1565,"uris":["http://zotero.org/users/18585206/items/92RSU8BR"],"itemData":{"id":1565,"type":"article-journal","abstract":"Neuroaxonal damage is the pathological substrate of permanent disability in various neurological disorders. Reliable quantification and longitudinal follow-up of such damage are important for assessing disease activity, monitoring treatment responses, facilitating treatment development and determining prognosis. The neurofilament proteins have promise in this context because their levels rise upon neuroaxonal damage not only in the cerebrospinal fluid (CSF) but also in blood, and they indicate neuroaxonal injury independent of causal pathways. First-generation (immunoblot) and second-generation (enzyme-linked immunosorbent assay) neurofilament assays had limited sensitivity. Third-generation (electrochemiluminescence) and particularly fourth-generation (single-molecule array) assays enable the reliable measurement of neurofilaments throughout the range of concentrations found in blood samples. This technological advancement has paved the way to investigate neurofilaments in a range of neurological disorders. Here, we review what is known about the structure and function of neurofilaments, discuss analytical aspects and knowledge of age-dependent normal ranges of neurofilaments and provide a comprehensive overview of studies on neurofilament light chain as a marker of axonal injury in different neurological disorders, including multiple sclerosis, neurodegenerative dementia, stroke, traumatic brain injury, amyotrophic lateral sclerosis and Parkinson disease. We also consider work needed to explore the value of this axonal damage marker in managing neurological diseases in daily practice.","container-title":"Nature Reviews Neurology","DOI":"10.1038/S41582-018-0058-Z;SUBJMETA","ISSN":"17594766","issue":"10","page":"577-589","PMID":"30171200","publisher":"Nature Publishing Group","title":"Neurofilaments as biomarkers in neurological disorders","volume":"14","author":[{"family":"Khalil","given":"Michael"},{"family":"Teunissen","given":"Charlotte E."},{"family":"Otto","given":"Markus"},{"family":"Piehl","given":"Fredrik"},{"family":"Sormani","given":"Maria Pia"},{"family":"Gattringer","given":"Thomas"},{"family":"Barro","given":"Christian"},{"family":"Kappos","given":"Ludwig"},{"family":"Comabella","given":"Manuel"},{"family":"Fazekas","given":"Franz"},{"family":"Petzold","given":"Axel"},{"family":"Blennow","given":"Kaj"},{"family":"Zetterberg","given":"Henrik"},{"family":"Kuhle","given":"Jens"}],"issued":{"date-parts":[["2018",10,1]]}}},{"id":1476,"uris":["http://zotero.org/users/18585206/items/PAQV9H34"],"itemData":{"id":1476,"type":"article-journal","container-title":"bioRxiv : the preprint server for biology","DOI":"10.1101/2025.05.05.652212","ISSN":"2692-8205","PMID":"40654957","publisher":"bioRxiv","title":"Measuring neurofilament light in human plasma and cerebrospinal fluid: a comparison of five analytical immunoassays","URL":"https://pubmed.ncbi.nlm.nih.gov/40654957/","author":[{"family":"Sheth","given":"Udit"},{"family":"Harrison","given":"Rebecca"},{"family":"Ferber","given":"Kyle"},{"family":"Rosenbaugh","given":"Erin G."},{"family":"Bevis","given":"Amanda"},{"family":"Khillan","given":"Rohini"},{"family":"Benatar","given":"Michael"},{"family":"Bjorklund","given":"Nicole L."},{"family":"Di Daniel","given":"Elena"},{"family":"Harris","given":"Glenn A."},{"family":"Kahn","given":"Olga I."},{"family":"Liu","given":"Yongge"},{"family":"Zetterberg","given":"Henrik"},{"family":"Mitic","given":"Laura L."},{"family":"Graham","given":"Danielle"},{"family":"Gendron","given":"Tania F."}],"accessed":{"date-parts":[["2025",9,26]]},"issued":{"date-parts":[["2025",5,9]]}}}],"schema":"https://github.com/citation-style-language/schema/raw/master/csl-citation.json"} </w:instrText>
      </w:r>
      <w:r w:rsidRPr="004435F9">
        <w:rPr>
          <w:rFonts w:ascii="Times New Roman" w:hAnsi="Times New Roman" w:cs="Times New Roman"/>
          <w:sz w:val="24"/>
          <w:szCs w:val="24"/>
        </w:rPr>
        <w:fldChar w:fldCharType="separate"/>
      </w:r>
      <w:r w:rsidR="005472F0" w:rsidRPr="004435F9">
        <w:rPr>
          <w:rFonts w:ascii="Times New Roman" w:hAnsi="Times New Roman" w:cs="Times New Roman"/>
          <w:kern w:val="0"/>
          <w:sz w:val="24"/>
          <w:vertAlign w:val="superscript"/>
        </w:rPr>
        <w:t>1,3,4</w:t>
      </w:r>
      <w:r w:rsidRPr="004435F9">
        <w:rPr>
          <w:rFonts w:ascii="Times New Roman" w:hAnsi="Times New Roman" w:cs="Times New Roman"/>
          <w:sz w:val="24"/>
          <w:szCs w:val="24"/>
        </w:rPr>
        <w:fldChar w:fldCharType="end"/>
      </w:r>
      <w:r w:rsidR="00E304ED" w:rsidRPr="004435F9">
        <w:rPr>
          <w:rFonts w:ascii="Times New Roman" w:hAnsi="Times New Roman" w:cs="Times New Roman"/>
          <w:sz w:val="24"/>
          <w:szCs w:val="24"/>
        </w:rPr>
        <w:t xml:space="preserve"> </w:t>
      </w:r>
      <w:r w:rsidR="0017739E" w:rsidRPr="004435F9">
        <w:rPr>
          <w:rFonts w:ascii="Times New Roman" w:hAnsi="Times New Roman" w:cs="Times New Roman"/>
          <w:sz w:val="24"/>
          <w:szCs w:val="24"/>
        </w:rPr>
        <w:t>NfL</w:t>
      </w:r>
      <w:r w:rsidRPr="004435F9">
        <w:rPr>
          <w:rFonts w:ascii="Times New Roman" w:hAnsi="Times New Roman" w:cs="Times New Roman"/>
          <w:sz w:val="24"/>
          <w:szCs w:val="24"/>
        </w:rPr>
        <w:t xml:space="preserve"> levels have been </w:t>
      </w:r>
      <w:r w:rsidR="00223A2D" w:rsidRPr="004435F9">
        <w:rPr>
          <w:rFonts w:ascii="Times New Roman" w:hAnsi="Times New Roman" w:cs="Times New Roman"/>
          <w:sz w:val="24"/>
          <w:szCs w:val="24"/>
        </w:rPr>
        <w:lastRenderedPageBreak/>
        <w:t xml:space="preserve">shown to correlate </w:t>
      </w:r>
      <w:r w:rsidRPr="004435F9">
        <w:rPr>
          <w:rFonts w:ascii="Times New Roman" w:hAnsi="Times New Roman" w:cs="Times New Roman"/>
          <w:sz w:val="24"/>
          <w:szCs w:val="24"/>
        </w:rPr>
        <w:t xml:space="preserve">with disease stages, clinical </w:t>
      </w:r>
      <w:r w:rsidR="00223A2D" w:rsidRPr="004435F9">
        <w:rPr>
          <w:rFonts w:ascii="Times New Roman" w:hAnsi="Times New Roman" w:cs="Times New Roman"/>
          <w:sz w:val="24"/>
          <w:szCs w:val="24"/>
        </w:rPr>
        <w:t>severity</w:t>
      </w:r>
      <w:r w:rsidRPr="004435F9">
        <w:rPr>
          <w:rFonts w:ascii="Times New Roman" w:hAnsi="Times New Roman" w:cs="Times New Roman"/>
          <w:sz w:val="24"/>
          <w:szCs w:val="24"/>
        </w:rPr>
        <w:t>, and neuroimaging outcomes across several neurological disorders, including amyotrophic lateral sclerosis (ALS)</w:t>
      </w:r>
      <w:r w:rsidR="00461CFC" w:rsidRPr="004435F9">
        <w:rPr>
          <w:rFonts w:ascii="Times New Roman" w:hAnsi="Times New Roman" w:cs="Times New Roman"/>
          <w:sz w:val="24"/>
          <w:szCs w:val="24"/>
        </w:rPr>
        <w:t>,</w:t>
      </w:r>
      <w:r w:rsidRPr="004435F9">
        <w:rPr>
          <w:rFonts w:ascii="Times New Roman" w:hAnsi="Times New Roman" w:cs="Times New Roman"/>
          <w:sz w:val="24"/>
          <w:szCs w:val="24"/>
        </w:rPr>
        <w:fldChar w:fldCharType="begin"/>
      </w:r>
      <w:r w:rsidR="005472F0" w:rsidRPr="004435F9">
        <w:rPr>
          <w:rFonts w:ascii="Times New Roman" w:hAnsi="Times New Roman" w:cs="Times New Roman"/>
          <w:sz w:val="24"/>
          <w:szCs w:val="24"/>
        </w:rPr>
        <w:instrText xml:space="preserve"> ADDIN ZOTERO_ITEM CSL_CITATION {"citationID":"gAbRJbNJ","properties":{"formattedCitation":"\\super 5\\uc0\\u8211{}7\\nosupersub{}","plainCitation":"5–7","noteIndex":0},"citationItems":[{"id":1563,"uris":["http://zotero.org/users/18585206/items/5X7LLFES"],"itemData":{"id":1563,"type":"article-journal","abstract":"Objective: To evaluate neurofilament light (NfL) as a biomarker of the presymptomatic phase of amyotrophic lateral sclerosis (ALS). Methods: The study population includes 84 individuals at risk for developing ALS, 34 controls, 17 ALS patients, and 10 phenoconverters (at-risk individuals observed both before and after the emergence of clinically manifest disease). At-risk individuals are enrolled through Pre-Symptomatic Familial ALS (Pre-fALS), a longitudinal natural history and biomarker study of individuals who are carriers of any ALS-associated gene mutation (in SOD1, C9orf72, TARDBP, FUS, VCP, etc), but who, at the time of enrollment, demonstrated no clinical symptoms or signs (including electromyographic evidence) of manifest disease. NfL in serum and cerebrospinal fluid (CSF) were quantified using an electrochemiluminescence immunoassay. Results: Serum and CSF NfL are substantially higher in ALS patients compared to controls and at-risk individuals and remain relatively stable over time. Among phenoconverters, however, NfL levels were elevated (ie, above the range observed in controls) as far back as </w:instrText>
      </w:r>
      <w:r w:rsidR="005472F0" w:rsidRPr="004435F9">
        <w:rPr>
          <w:rFonts w:ascii="Cambria Math" w:hAnsi="Cambria Math" w:cs="Cambria Math"/>
          <w:sz w:val="24"/>
          <w:szCs w:val="24"/>
        </w:rPr>
        <w:instrText>∼</w:instrText>
      </w:r>
      <w:r w:rsidR="005472F0" w:rsidRPr="004435F9">
        <w:rPr>
          <w:rFonts w:ascii="Times New Roman" w:hAnsi="Times New Roman" w:cs="Times New Roman"/>
          <w:sz w:val="24"/>
          <w:szCs w:val="24"/>
        </w:rPr>
        <w:instrText xml:space="preserve">12 months preceding the emergence of the earliest clinical symptoms or signs of disease. Interpretation: Serum (and CSF) NfL are informative biomarkers of presymptomatic ALS, providing a new tool to quantify presymptomatic disease progression and to potentially predict the timing of clinical phenoconversion. As such, quantification of NfL may aid the design and implementation of early therapeutic intervention for affected individuals and/or disease prevention trials for individuals at short-term risk of developing ALS. Ann Neurol 2018 Ann Neurol 2018;83:130–139.","container-title":"Annals of neurology","DOI":"10.1002/ANA.25276","ISSN":"1531-8249","issue":"1","page":"130-139","PMID":"30014505","publisher":"Ann Neurol","title":"Neurofilament light: A candidate biomarker of presymptomatic amyotrophic lateral sclerosis and phenoconversion","volume":"84","author":[{"family":"Benatar","given":"Michael"},{"family":"Wuu","given":"Joanne"},{"family":"Andersen","given":"Peter M."},{"family":"Lombardi","given":"Vittoria"},{"family":"Malaspina","given":"Andrea"}],"issued":{"date-parts":[["2018",7,1]]}}},{"id":1564,"uris":["http://zotero.org/users/18585206/items/23CPU8Y5"],"itemData":{"id":1564,"type":"article-journal","abstract":"Objective: To test blood and CSF neurofilament light chain (NfL) levels in relation to disease progression and survival in amyotrophic lateral sclerosis (ALS). Methods: Using an electrochemiluminescence immunoassay, NfL levels were measured in samples from 2 cohorts of patients with sporadic ALS and healthy controls, recruited in London (ALS/control, plasma: n = 103/42) and Oxford (ALS/control, serum: n = 64/36; paired CSF: n = 38/20). NfL levels in patients were measured at regular intervals for up to 3 years. Change in ALS Functional Rating Scale-Revised score was used to assess disease progression. Survival was evaluated using Cox regression and Kaplan-Meier analysis. Results: CSF, serum, and plasma NfL discriminated patients with ALS from healthy controls with high sensitivity (97%, 89%, 90%, respectively) and specificity (95%, 75%, 71%, respectively). CSF NfL was highly correlated with serum levels (r = 0.78, p &lt; 0.0001). Blood NfL levels were approximately 4 times as high in patients with ALS compared with controls in both cohorts, and maintained a relatively constant expression during follow-up. Blood NfL levels at recruitment were strong, independent predictors of survival. The highest tertile of blood NfL at baseline had a mortality hazard ratio of 3.91 (95% confidence interval 1.98- 7.94, p &lt; 0.001). Conclusion: Blood-derived NfL level is an easily accessible biomarker with prognostic value in ALS. The individually relatively stable levels longitudinally offer potential for NfL as a pharmacodynamic biomarker in future therapeutic trials. Classification of evidence: This report provides Class III evidence that the NfL electrochemiluminescence immunoassay accurately distinguishes patients with sporadic ALS from healthy controls.","container-title":"Neurology","DOI":"10.1212/WNL.0000000000001642","ISSN":"1526-632X","issue":"22","page":"2247-2257","PMID":"25934855","publisher":"Neurology","title":"Neurofilament light chain: A prognostic biomarker in amyotrophic lateral sclerosis","volume":"84","author":[{"family":"Lu","given":"Ching Hua"},{"family":"Macdonald-Wallis","given":"Corrie"},{"family":"Gray","given":"Elizabeth"},{"family":"Pearce","given":"Neil"},{"family":"Petzold","given":"Axel"},{"family":"Norgren","given":"Niklas"},{"family":"Giovannoni","given":"Gavin"},{"family":"Fratta","given":"Pietro"},{"family":"Sidle","given":"Katie"},{"family":"Fish","given":"Mark"},{"family":"Orrell","given":"Richard"},{"family":"Howard","given":"Robin"},{"family":"Talbot","given":"Kevin"},{"family":"Greensmith","given":"Linda"},{"family":"Kuhle","given":"Jens"},{"family":"Turner","given":"Martin R."},{"family":"Malaspina","given":"Andrea"}],"issued":{"date-parts":[["2015",6,2]]}}},{"id":1416,"uris":["http://zotero.org/users/18585206/items/7C7NVCD3"],"itemData":{"id":1416,"type":"article-journal","abstract":"BACKGROUND: With increasing recognition of the value of incorporating prognostic markers into amyotrophic lateral sclerosis (ALS) trial design and analysis plans, there is a pressing need to understand which among the prevailing clinical and biochemical markers have real value, and how they can be optimally used.\nMETHODS: A subset of patients with ALS recruited through the multi-center Phenotype-Genotype-Biomarker study (clinicaltrials.gov: NCT02327845) was identified as \"trial-like\" based on meeting common trial eligibility criteria. Clinical phenotyping was performed by evaluators trained in relevant assessments. Serum neurofilament light (NfL) and phosphorylated neurofilament heavy (pNfH), urinary p75ECD, plasma microRNA-181, and an array of biochemical and clinical measures were evaluated for their prognostic value. Associations with functional progression were estimated by random-slopes mixed models of ALS functional rating scale-revised (ALSFRS-R) score. Associations with survival were estimated by log-rank test and Cox proportional hazards regression. Potential sample size savings from adjusting for given biomarkers in a hypothetical trial were estimated.\nFINDINGS: Baseline serum NfL is a powerful prognostic biomarker, predicting survival and ALSFRS-R rate of decline. Serum NfL &lt;40 pg/mL and &gt;100 pg/mL correspond to future ALSFRS-R slopes of </w:instrText>
      </w:r>
      <w:r w:rsidR="005472F0" w:rsidRPr="004435F9">
        <w:rPr>
          <w:rFonts w:ascii="Cambria Math" w:hAnsi="Cambria Math" w:cs="Cambria Math"/>
          <w:sz w:val="24"/>
          <w:szCs w:val="24"/>
        </w:rPr>
        <w:instrText>∼</w:instrText>
      </w:r>
      <w:r w:rsidR="005472F0" w:rsidRPr="004435F9">
        <w:rPr>
          <w:rFonts w:ascii="Times New Roman" w:hAnsi="Times New Roman" w:cs="Times New Roman"/>
          <w:sz w:val="24"/>
          <w:szCs w:val="24"/>
        </w:rPr>
        <w:instrText xml:space="preserve">0.5 and </w:instrText>
      </w:r>
      <w:r w:rsidR="005472F0" w:rsidRPr="004435F9">
        <w:rPr>
          <w:rFonts w:ascii="Cambria Math" w:hAnsi="Cambria Math" w:cs="Cambria Math"/>
          <w:sz w:val="24"/>
          <w:szCs w:val="24"/>
        </w:rPr>
        <w:instrText>∼</w:instrText>
      </w:r>
      <w:r w:rsidR="005472F0" w:rsidRPr="004435F9">
        <w:rPr>
          <w:rFonts w:ascii="Times New Roman" w:hAnsi="Times New Roman" w:cs="Times New Roman"/>
          <w:sz w:val="24"/>
          <w:szCs w:val="24"/>
        </w:rPr>
        <w:instrText xml:space="preserve">1.5 points/month, respectively. Serum NfL also adds value to the best available clinical predictors, encapsulated by the European Network to Cure ALS (ENCALS) predictor score. In models of functional decline, the addition of NfL yields </w:instrText>
      </w:r>
      <w:r w:rsidR="005472F0" w:rsidRPr="004435F9">
        <w:rPr>
          <w:rFonts w:ascii="Cambria Math" w:hAnsi="Cambria Math" w:cs="Cambria Math"/>
          <w:sz w:val="24"/>
          <w:szCs w:val="24"/>
        </w:rPr>
        <w:instrText>∼</w:instrText>
      </w:r>
      <w:r w:rsidR="005472F0" w:rsidRPr="004435F9">
        <w:rPr>
          <w:rFonts w:ascii="Times New Roman" w:hAnsi="Times New Roman" w:cs="Times New Roman"/>
          <w:sz w:val="24"/>
          <w:szCs w:val="24"/>
        </w:rPr>
        <w:instrText xml:space="preserve">25% sample size saving above those achieved by inclusion of either clinical predictors or ENCALS score alone. The prognostic value of serum pNfH, urinary p75ECD, and plasma miR-181ab is more limited.\nINTERPRETATION: Among the multitude of biomarkers considered, only blood NfL adds value to the ENCALS prediction model and should be incorporated into analysis plans for all ongoing and future ALS trials. Defined thresholds of NfL might also be used in trial design, for enrichment or stratified randomisation, to improve trial efficiency.\nFUNDING: NIH (U01-NS107027, U54-NS092091). ALSA (16-TACL-242).","container-title":"EBioMedicine","DOI":"10.1016/j.ebiom.2024.105323","ISSN":"2352-3964","journalAbbreviation":"EBioMedicine","language":"eng","page":"105323","PMID":"39270623","PMCID":"PMC11415817","source":"PubMed","title":"Prognostic clinical and biological markers for amyotrophic lateral sclerosis disease progression: validation and implications for clinical trial design and analysis","title-short":"Prognostic clinical and biological markers for amyotrophic lateral sclerosis disease progression","volume":"108","author":[{"family":"Benatar","given":"Michael"},{"family":"Macklin","given":"Eric A."},{"family":"Malaspina","given":"Andrea"},{"family":"Rogers","given":"Mary-Louise"},{"family":"Hornstein","given":"Eran"},{"family":"Lombardi","given":"Vittoria"},{"family":"Renfrey","given":"Danielle"},{"family":"Shepheard","given":"Stephanie"},{"family":"Magen","given":"Iddo"},{"family":"Cohen","given":"Yahel"},{"family":"Granit","given":"Volkan"},{"family":"Statland","given":"Jeffrey M."},{"family":"Heckmann","given":"Jeannine M."},{"family":"Rademakers","given":"Rosa"},{"family":"McHutchison","given":"Caroline A."},{"family":"Petrucelli","given":"Leonard"},{"family":"McMillan","given":"Corey T."},{"family":"Wuu","given":"Joanne"},{"literal":"CReATe Consortium PGB1 Study Investigators"}],"issued":{"date-parts":[["2024",10]]}}}],"schema":"https://github.com/citation-style-language/schema/raw/master/csl-citation.json"} </w:instrText>
      </w:r>
      <w:r w:rsidRPr="004435F9">
        <w:rPr>
          <w:rFonts w:ascii="Times New Roman" w:hAnsi="Times New Roman" w:cs="Times New Roman"/>
          <w:sz w:val="24"/>
          <w:szCs w:val="24"/>
        </w:rPr>
        <w:fldChar w:fldCharType="separate"/>
      </w:r>
      <w:r w:rsidR="005472F0" w:rsidRPr="004435F9">
        <w:rPr>
          <w:rFonts w:ascii="Times New Roman" w:hAnsi="Times New Roman" w:cs="Times New Roman"/>
          <w:kern w:val="0"/>
          <w:sz w:val="24"/>
          <w:vertAlign w:val="superscript"/>
        </w:rPr>
        <w:t>5–7</w:t>
      </w:r>
      <w:r w:rsidRPr="004435F9">
        <w:rPr>
          <w:rFonts w:ascii="Times New Roman" w:hAnsi="Times New Roman" w:cs="Times New Roman"/>
          <w:sz w:val="24"/>
          <w:szCs w:val="24"/>
        </w:rPr>
        <w:fldChar w:fldCharType="end"/>
      </w:r>
      <w:r w:rsidRPr="004435F9">
        <w:rPr>
          <w:rFonts w:ascii="Times New Roman" w:hAnsi="Times New Roman" w:cs="Times New Roman"/>
          <w:sz w:val="24"/>
          <w:szCs w:val="24"/>
        </w:rPr>
        <w:t xml:space="preserve"> Alzheimer’s disease</w:t>
      </w:r>
      <w:r w:rsidR="00461CFC" w:rsidRPr="004435F9">
        <w:rPr>
          <w:rFonts w:ascii="Times New Roman" w:hAnsi="Times New Roman" w:cs="Times New Roman"/>
          <w:sz w:val="24"/>
          <w:szCs w:val="24"/>
        </w:rPr>
        <w:t>,</w:t>
      </w:r>
      <w:r w:rsidRPr="004435F9">
        <w:rPr>
          <w:rFonts w:ascii="Times New Roman" w:hAnsi="Times New Roman" w:cs="Times New Roman"/>
          <w:sz w:val="24"/>
          <w:szCs w:val="24"/>
        </w:rPr>
        <w:fldChar w:fldCharType="begin"/>
      </w:r>
      <w:r w:rsidR="005472F0" w:rsidRPr="004435F9">
        <w:rPr>
          <w:rFonts w:ascii="Times New Roman" w:hAnsi="Times New Roman" w:cs="Times New Roman"/>
          <w:sz w:val="24"/>
          <w:szCs w:val="24"/>
        </w:rPr>
        <w:instrText xml:space="preserve"> ADDIN ZOTERO_ITEM CSL_CITATION {"citationID":"166IYOeg","properties":{"formattedCitation":"\\super 8\\uc0\\u8211{}10\\nosupersub{}","plainCitation":"8–10","noteIndex":0},"citationItems":[{"id":1561,"uris":["http://zotero.org/users/18585206/items/HV42U9IU"],"itemData":{"id":1561,"type":"article-journal","abstract":"Neurofilament light (NfL) is a marker of neuroaxonal injury, a prominent feature of Alzheimer's disease. It remains uncertain, however, how it relates to amyloid and tau pathology or neurodegeneration across the Alzheimer's disease continuum. The aim of this study was to investigate how plasma NfL relates to amyloid and tau PET and MRI measures of brain atrophy in participants with and without cognitive impairment. We retrospectively examined the association between plasma NfL and MRI measures of grey/white matter volumes in the Alzheimer's Disease Neuroimaging Initiative [ADNI: n = 1149; 382 cognitively unimpaired control subjects and 767 cognitively impaired participants (mild cognitive impairment n = 420, Alzheimer's disease dementia n = 347)]. Longitudinal plasma NfL was measured using single molecule array (Simoa) technology. Cross-sectional associations between plasma NfL and PET amyloid and tau measures were independently assessed in two cohorts: ADNI [n = 198; 110 cognitively unimpaired, 88 cognitively impaired (MCI n = 67, Alzheimer's disease dementia n = 21), data accessed October 2018]; and Translational Biomarkers in Aging and Dementia [TRIAD, n = 116; 74 cognitively unimpaired, 42 cognitively impaired (MCI n = 16, Alzheimer's disease dementia n = 26), data obtained November 2017 to January 2019]. Associations between plasma NfL and imaging-derived measures were examined voxel-wise using linear regression (cross-sectional) and linear mixed effect models (longitudinal). Cross-sectional analyses in both cohorts showed that plasma NfL was associated with PET findings in brain regions typically affected by Alzheimer's disease; associations were specific to amyloid PET in cognitively unimpaired and tau PET in cognitively impaired (P &lt; 0.05). Longitudinal analyses showed that NfL levels were associated with grey/white matter volume loss; grey matter atrophy in cognitively unimpaired was specific to APOE ϵ4 carriers (P &lt; 0.05). These findings suggest that plasma NfL increases in response to amyloid-related neuronal injury in preclinical stages of Alzheimer's disease, but is related to tau-mediated neurodegeneration in symptomatic patients. As such, plasma NfL may a useful measure to monitor effects in disease-modifying drug trials.","container-title":"Brain : a journal of neurology","DOI":"10.1093/BRAIN/AWAA342","ISSN":"1460-2156","issue":"12","page":"3793-3804","PMID":"33210117","publisher":"Brain","title":"Stage-specific links between plasma neurofilament light and imaging biomarkers of Alzheimer's disease","volume":"143","author":[{"family":"Benedet","given":"Andreá L."},{"family":"Leuzy","given":"Antoine"},{"family":"Pascoal","given":"Tharick A."},{"family":"Ashton","given":"Nicholas J."},{"family":"Mathotaarachchi","given":"Sulantha"},{"family":"Savard","given":"Melissa"},{"family":"Therriault","given":"Joseph"},{"family":"Kang","given":"Min Su"},{"family":"Chamoun","given":"Mira"},{"family":"Schöll","given":"Michael"},{"family":"Zimmer","given":"Eduardo R."},{"family":"Gauthier","given":"Serge"},{"family":"Labbe","given":"Aurélie"},{"family":"Zetterberg","given":"Henrik"},{"family":"Rosa-Neto","given":"Pedro"},{"family":"Blennow","given":"Kaj"}],"issued":{"date-parts":[["2020",12,1]]}}},{"id":1562,"uris":["http://zotero.org/users/18585206/items/LVHCVAX8"],"itemData":{"id":1562,"type":"article-journal","abstract":"Importance: Plasma neurofilament light (NfL) has been suggested as a noninvasive biomarker to monitor neurodegeneration in Alzheimer disease (AD), but studies are lacking. Objective: To examine whether longitudinal plasma NfL levels are associated with other hallmarks of AD. Design, Setting, and Participants: This North American cohort study used data from 1583 individuals in the multicenter Alzheimer's Disease Neuroimaging Initiative study from September 7, 2005, through June 16, 2016. Patients were eligible for inclusion if they had NfL measurements. Annual plasma NfL samples were collected for up to 11 years and were analyzed in 2018. Exposures: Clinical diagnosis, Aβ and tau cerebrospinal fluid (CSF) biomarkers, imaging measures (magnetic resonance imaging and fluorodeoxyglucose-positron emission tomography), and tests on cognitive scores. Main Outcomes and Measures: The primary outcome was the association between baseline exposures (diagnosis, CSF biomarkers, imaging measures, and cognition) and longitudinal plasma NfL levels, analyzed by an ultrasensitive assay. The secondary outcomes were the associations between a multimodal classification scheme with Aβ, tau, and neurodegeneration (ie, the ATN system) and plasma NfL levels and between longitudinal changes in plasma NfL levels and changes in the other measures. Results: Of the included 1583 participants, 716 (45.2%) were women, and the mean (SD) age was 72.9 (7.1) years; 401 had no cognitive impairment, 855 had mild cognitive impairment, and 327 had AD dementia. The NfL level was increased at baseline in patients with mild cognitive impairment and AD dementia (mean levels: cognitive unimpairment, 32.1 ng/L; mild cognitive impairment, 37.9 ng/L; and AD dementia, 45.9 ng/L; P &lt;.001) and increased in all diagnostic groups, with the greatest increase in patients with AD dementia. A longitudinal increase in NfL level correlated with baseline CSF biomarkers (low Aβ42 [P =.001], high total tau [P =.02], and high phosphorylated tau levels [P =.02]), magnetic resonance imaging measures (small hippocampal volumes [P &lt;.001], thin regional cortices [P =.009], and large ventricular volumes [P =.002]), low fluorodeoxyglucose-positron emission tomography uptake (P =.01), and poor cognitive performance (P &lt;.001) for a global cognitive score. With use of the ATN system, increased baseline NfL levels were seen in A-T+N+ (P &lt;.001), A+T-N+ (P &lt;.001), and A+T+N+ (P &lt;.001), and increased rates of NfL levels were seen in A-T+N- (P =.009), A-T+N+ (P =.02), A+T-N+ (P =.04), and A+T+N+ (P =.002). Faster increase in NfL levels correlated with faster increase in CSF biomarkers of neuronal injury, faster rates of atrophy and hypometabolism, and faster worsening in global cognition (all P &lt;.05 in patients with mild cognitive impairment; associations differed slightly in cognitively unimpaired controls and patients with AD dementia). Conclusions and Relevance: The findings suggest that plasma NfL can be used as a noninvasive biomarker associated with neurodegeneration in patients with AD and may be useful to monitor effects in trials of disease-modifying drugs..","container-title":"JAMA neurology","DOI":"10.1001/JAMANEUROL.2019.0765","ISSN":"2168-6157","issue":"7","page":"791-799","PMID":"31009028","publisher":"JAMA Neurol","title":"Association Between Longitudinal Plasma Neurofilament Light and Neurodegeneration in Patients With Alzheimer Disease","volume":"76","author":[{"family":"Mattsson","given":"Niklas"},{"family":"Cullen","given":"Nicholas C."},{"family":"Andreasson","given":"Ulf"},{"family":"Zetterberg","given":"Henrik"},{"family":"Blennow","given":"Kaj"}],"issued":{"date-parts":[["2019",7,1]]}}},{"id":1560,"uris":["http://zotero.org/users/18585206/items/CHSHJ7XG"],"itemData":{"id":1560,"type":"article-journal","abstract":"Neurofilament light chain (NfL) is a promising fluid biomarker of disease progression for various cerebral proteopathies. Here we leverage the unique characteristics of the Dominantly Inherited Alzheimer Network and ultrasensitive immunoassay technology to demonstrate that NfL levels in the cerebrospinal fluid (n = 187) and serum (n = 405) are correlated with one another and are elevated at the presymptomatic stages of familial Alzheimer’s disease. Longitudinal, within-person analysis of serum NfL dynamics (n = 196) confirmed this elevation and further revealed that the rate of change of serum NfL could discriminate mutation carriers from non-mutation carriers almost a decade earlier than cross-sectional absolute NfL levels (that is, 16.2 versus 6.8 years before the estimated symptom onset). Serum NfL rate of change peaked in participants converting from the presymptomatic to the symptomatic stage and was associated with cortical thinning assessed by magnetic resonance imaging, but less so with amyloid-β deposition or glucose metabolism (assessed by positron emission tomography). Serum NfL was predictive for both the rate of cortical thinning and cognitive changes assessed by the Mini–Mental State Examination and Logical Memory test. Thus, NfL dynamics in serum predict disease progression and brain neurodegeneration at the early presymptomatic stages of familial Alzheimer’s disease, which supports its potential utility as a clinically useful biomarker.","container-title":"Nature medicine","DOI":"10.1038/S41591-018-0304-3","ISSN":"1546-170X","issue":"2","page":"277-283","PMID":"30664784","publisher":"Nat Med","title":"Serum neurofilament dynamics predicts neurodegeneration and clinical progression in presymptomatic Alzheimer's disease","volume":"25","author":[{"family":"Preische","given":"Oliver"},{"family":"Schultz","given":"Stephanie A."},{"family":"Apel","given":"Anja"},{"family":"Kuhle","given":"Jens"},{"family":"Kaeser","given":"Stephan A."},{"family":"Barro","given":"Christian"},{"family":"Gräber","given":"Susanne"},{"family":"Kuder-Buletta","given":"Elke"},{"family":"LaFougere","given":"Christian"},{"family":"Laske","given":"Christoph"},{"family":"Vöglein","given":"Jonathan"},{"family":"Levin","given":"Johannes"},{"family":"Masters","given":"Colin"},{"family":"Martins","given":"Ralph"},{"family":"Schofield","given":"Peter"},{"family":"Rossor","given":"Martin N."},{"family":"Graff-Radford","given":"Neill"},{"family":"Salloway","given":"Stephen"},{"family":"Ghetti","given":"Bernardino"},{"family":"Ringman","given":"John"},{"family":"Noble","given":"James"},{"family":"Chhatwal","given":"Jasmeer"},{"family":"Goate","given":"Alison"},{"family":"Benzinger","given":"Tammie"},{"family":"Morris","given":"John"},{"family":"Bateman","given":"Randall"},{"family":"Wang","given":"Guoqiao"},{"family":"Fagan","given":"Anne"},{"family":"McDade","given":"Eric"},{"family":"Gordon","given":"Brian"},{"family":"Jucker","given":"Mathias"},{"family":"Allegri","given":"Ricardo"},{"family":"Amtashar","given":"Fatima"},{"family":"Berman","given":"Sarah"},{"family":"Bodge","given":"Courtney"},{"family":"Brandon","given":"Susan"},{"family":"Brooks","given":"William"},{"family":"Buck","given":"Jill"},{"family":"Buckles","given":"Virginia"},{"family":"Chea","given":"Sochenda"},{"family":"Chrem","given":"Patricio"},{"family":"Chui","given":"Helena"},{"family":"Cinco","given":"Jake"},{"family":"Clifford","given":"Jack"},{"family":"Cruchaga","given":"Carlos"},{"family":"D’Mello","given":"Mirelle"},{"family":"Donahue","given":"Tamara"},{"family":"Douglas","given":"Jane"},{"family":"Edigo","given":"Noelia"},{"family":"Erekin-Taner","given":"Nilufer"},{"family":"Farlow","given":"Marty"},{"family":"Farrar","given":"Angela"},{"family":"Feldman","given":"Howard"},{"family":"Flynn","given":"Gigi"},{"family":"Fox","given":"Nick"},{"family":"Franklin","given":"Erin"},{"family":"Fujii","given":"Hisako"},{"family":"Gant","given":"Cortaiga"},{"family":"Gardener","given":"Samantha"},{"family":"Goldman","given":"Jill"},{"family":"Gray","given":"Julia"},{"family":"Gurney","given":"Jenny"},{"family":"Hassenstab","given":"Jason"},{"family":"Hirohara","given":"Mie"},{"family":"Holtzman","given":"David"},{"family":"Hornbeck","given":"Russ"},{"family":"DiBari","given":"Siri Houeland"},{"family":"Ikeuchi","given":"Takeshi"},{"family":"Ikonomovic","given":"Snezana"},{"family":"Jerome","given":"Gina"},{"family":"Karch","given":"Celeste"},{"family":"Kasuga","given":"Kensaku"},{"family":"Kawarabayashi","given":"Takeshi"},{"family":"Klunk","given":"William"},{"family":"Koeppe","given":"Robert"},{"family":"Lee","given":"Jae Hong"},{"family":"Marcus","given":"Daniel"},{"family":"Mason","given":"Neal Scott"},{"family":"Maue-Dreyfus","given":"Denise"},{"family":"Montoya","given":"Lucy"},{"family":"Mori","given":"Hiroshi"},{"family":"Nagamatsu","given":"Akem"},{"family":"Neimeyer","given":"Katie"},{"family":"Norton","given":"Joanne"},{"family":"Perrin","given":"Richard"},{"family":"Raichle","given":"Marc"},{"family":"Roh","given":"Jee Hoon"},{"family":"Shimada","given":"Hiroyuki"},{"family":"Shiroto","given":"Tomoyo"},{"family":"Shoji","given":"Mikio"},{"family":"Sigurdson","given":"Wendy"},{"family":"Sohrabi","given":"Hamid"},{"family":"Sparks","given":"Paige"},{"family":"Suzuki","given":"Kazushi"},{"family":"Swisher","given":"Laura"},{"family":"Taddei","given":"Kevin"},{"family":"Wang","given":"Jen"},{"family":"Wang","given":"Peter"},{"family":"Weiner","given":"Mike"},{"family":"Wolfsberger","given":"Mary"},{"family":"Xiong","given":"Chengjie"},{"family":"Xu","given":"Xiong"}],"issued":{"date-parts":[["2019",2,1]]}}}],"schema":"https://github.com/citation-style-language/schema/raw/master/csl-citation.json"} </w:instrText>
      </w:r>
      <w:r w:rsidRPr="004435F9">
        <w:rPr>
          <w:rFonts w:ascii="Times New Roman" w:hAnsi="Times New Roman" w:cs="Times New Roman"/>
          <w:sz w:val="24"/>
          <w:szCs w:val="24"/>
        </w:rPr>
        <w:fldChar w:fldCharType="separate"/>
      </w:r>
      <w:r w:rsidR="005472F0" w:rsidRPr="004435F9">
        <w:rPr>
          <w:rFonts w:ascii="Times New Roman" w:hAnsi="Times New Roman" w:cs="Times New Roman"/>
          <w:kern w:val="0"/>
          <w:sz w:val="24"/>
          <w:vertAlign w:val="superscript"/>
        </w:rPr>
        <w:t>8–10</w:t>
      </w:r>
      <w:r w:rsidRPr="004435F9">
        <w:rPr>
          <w:rFonts w:ascii="Times New Roman" w:hAnsi="Times New Roman" w:cs="Times New Roman"/>
          <w:sz w:val="24"/>
          <w:szCs w:val="24"/>
        </w:rPr>
        <w:fldChar w:fldCharType="end"/>
      </w:r>
      <w:r w:rsidR="009C16D3" w:rsidRPr="004435F9">
        <w:rPr>
          <w:rFonts w:ascii="Times New Roman" w:hAnsi="Times New Roman" w:cs="Times New Roman"/>
          <w:color w:val="000000" w:themeColor="text1"/>
          <w:sz w:val="24"/>
          <w:szCs w:val="24"/>
        </w:rPr>
        <w:t xml:space="preserve"> </w:t>
      </w:r>
      <w:r w:rsidRPr="004435F9">
        <w:rPr>
          <w:rFonts w:ascii="Times New Roman" w:hAnsi="Times New Roman" w:cs="Times New Roman"/>
          <w:sz w:val="24"/>
          <w:szCs w:val="24"/>
        </w:rPr>
        <w:t>multiple sclerosis</w:t>
      </w:r>
      <w:r w:rsidR="00461CFC" w:rsidRPr="004435F9">
        <w:rPr>
          <w:rFonts w:ascii="Times New Roman" w:hAnsi="Times New Roman" w:cs="Times New Roman"/>
          <w:sz w:val="24"/>
          <w:szCs w:val="24"/>
        </w:rPr>
        <w:t>,</w:t>
      </w:r>
      <w:r w:rsidRPr="004435F9">
        <w:rPr>
          <w:rFonts w:ascii="Times New Roman" w:hAnsi="Times New Roman" w:cs="Times New Roman"/>
          <w:sz w:val="24"/>
          <w:szCs w:val="24"/>
        </w:rPr>
        <w:fldChar w:fldCharType="begin"/>
      </w:r>
      <w:r w:rsidR="005472F0" w:rsidRPr="004435F9">
        <w:rPr>
          <w:rFonts w:ascii="Times New Roman" w:hAnsi="Times New Roman" w:cs="Times New Roman"/>
          <w:sz w:val="24"/>
          <w:szCs w:val="24"/>
        </w:rPr>
        <w:instrText xml:space="preserve"> ADDIN ZOTERO_ITEM CSL_CITATION {"citationID":"W1Tmi7SC","properties":{"formattedCitation":"\\super 11,12\\nosupersub{}","plainCitation":"11,12","noteIndex":0},"citationItems":[{"id":1559,"uris":["http://zotero.org/users/18585206/items/BLZKFR57"],"itemData":{"id":1559,"type":"article-journal","abstract":"Importance: Unrecognized demyelinating events often precede the clinical onset of multiple sclerosis (MS). Identification of these events at the time of occurrence would have implications for early diagnosis and the search of causal factors for the disease. Objective: To assess whether serum neurofilament light chain (sNfL) levels are elevated before the clinical MS onset. Design, Setting, and Participants: Nested case-control study among US military personnel who have serum samples stored in the US Department of Defense Serum Repository. Serum samples were collected from 2000 to 2011; sNfL assays and data analyses were performed from 2018 to 2019. We selected 60 case patients with MS who either had 2 samples collected before onset (mean follow-up, 6.3 years) or 1 sample collected before and 1 after onset (mean follow-up, 1.3 years), among 245 previously identified case patients. For each case, we randomly selected 1 of 2 previously identified control individuals matched by age, sex, race/ethnicity, and dates of sample collection. The sample size was chosen based on the available funding. Exposures: Serum NfL concentrations measured using an ultrasensitive single-molecule array assay (Simoa). Main Outcomes and Measurements: Log-transformed sNfL concentrations in case patients and control individuals compared using conditional logistic regression and linear mixed models. Results: Mean age at baseline was 27.5 years, and 92 of 120 participants (76.7%) were men. Serum NfL levels were higher in case patients with MS compared with their matched control individuals in samples drawn a median of 6 years (range, 4-10 years) before the clinical onset (median, 16.7 pg/mL; interquartile range [IQR], 12.6-23.1 pg/mL vs 15.2 pg/m; IQR, 10.3-19.9 pg/mL; P =.04). This difference increased with decreasing time to the case clinical onset (estimated coefficient for interaction with time = 0.063; P =.008). A within-person increase in presymptomatic sNfL levels was associated with higher MS risk (rate ratio for ≥5 pg/mL increase, 7.50; 95% CI, 1.72-32.80). The clinical onset was associated with a marked increase in sNfL levels (median, 25.0; IQR, 17.1-41.3 vs 45.1; IQR, 27.0-102.7 pg/mL for presymptomatic and postonset MS samples; P =.009). Conclusions and Relevance: The levels of sNfL were increased 6 years before the clinical MS onset, indicating that MS may have a prodromal phase lasting several years and that neuroaxonal damage occurs already during this phase.","container-title":"JAMA neurology","DOI":"10.1001/JAMANEUROL.2019.3238","ISSN":"2168-6157","issue":"1","page":"58-64","PMID":"31515562","publisher":"JAMA Neurol","title":"Serum Neurofilament Light Chain Levels in Patients With Presymptomatic Multiple Sclerosis","volume":"77","author":[{"family":"Bjornevik","given":"Kjetil"},{"family":"Munger","given":"Kassandra L."},{"family":"Cortese","given":"Marianna"},{"family":"Barro","given":"Christian"},{"family":"Healy","given":"Brian C."},{"family":"Niebuhr","given":"David W."},{"family":"Scher","given":"Ann I."},{"family":"Kuhle","given":"Jens"},{"family":"Ascherio","given":"Alberto"}],"issued":{"date-parts":[["2020",1,1]]}}},{"id":1558,"uris":["http://zotero.org/users/18585206/items/XMGKJ3WR"],"itemData":{"id":1558,"type":"article-journal","abstract":"To assess the value of blood neurofilament light chain (NfL) as a biomarker of recent, ongoing, and future disease activity and tissue damage and its utility to monitor treatment response in relapsing-remitting multiple sclerosis.MethodsWe measured NfL in blood samples from 589 patients with relapsing-remitting multiple sclerosis (from phase 3 studies of fingolimod vs placebo, FREEDOMS and interferon [IFN]-β-1a, TRANSFORMS) and 35 healthy controls and compared NfL levels with clinical and MRI-related outcomes.ResultsAt baseline, NfL levels (pg/mL) were higher in patients than in healthy controls (30.5 and 27.0 vs 16.9, p = 0.0001) and correlated with T2 lesion load and number of gadolinium-enhancing T1 lesions (p &lt; 0.0001, both). Baseline NfL levels, treatment, and number of new or enlarging T2 lesions during the studies predicted NfL levels at the end of study (all p &lt; 0.01). High vs low baseline NfL levels were associated (estimate [95% confidence interval]) with an increased number of new or enlarging T2 lesions (ratio of mean: 2.64 [1.51-4.60]; p = 0.0006), relapses (rate ratio: 2.53 [1.67-3.83]; p &lt; 0.0001), brain volume loss (difference in means: -0.78% [-1.02 to -0.54]; p &lt; 0.0001), and risk of confirmed disability worsening (hazard ratio: 1.94 [0.97-3.87]; p = 0.0605). Fingolimod significantly reduced NfL levels already at 6 months (vs placebo 0.73 [0.656-0.813] and IFN 0.789 [0.704-0.884]), which was sustained until the end of the studies (vs placebo 0.628 [0.552-0.714] and IFN 0.794 [0.705-0.894]; p &lt; 0.001, both studies at all assessments).ConclusionsBlood NfL levels are associated with clinical and MRI-related measures of disease activity and neuroaxonal damage and have prognostic value. Our results support the utility of blood NfL as an easily accessible biomarker of disease evolution and treatment response.","container-title":"Neurology","DOI":"10.1212/WNL.0000000000007032","ISSN":"1526-632X","issue":"10","page":"E1007-E1015","PMID":"30737333","publisher":"Neurology","title":"Blood neurofilament light chain as a biomarker of MS disease activity and treatment response","volume":"92","author":[{"family":"Kuhle","given":"Jens"},{"family":"Kropshofer","given":"Harald"},{"family":"Haering","given":"Dieter A."},{"family":"Kundu","given":"Uma"},{"family":"Meinert","given":"Rolf"},{"family":"Barro","given":"Christian"},{"family":"Dahlke","given":"Frank"},{"family":"Tomic","given":"Davorka"},{"family":"Leppert","given":"David"},{"family":"Kappos","given":"Ludwig"}],"issued":{"date-parts":[["2019",3,5]]}}}],"schema":"https://github.com/citation-style-language/schema/raw/master/csl-citation.json"} </w:instrText>
      </w:r>
      <w:r w:rsidRPr="004435F9">
        <w:rPr>
          <w:rFonts w:ascii="Times New Roman" w:hAnsi="Times New Roman" w:cs="Times New Roman"/>
          <w:sz w:val="24"/>
          <w:szCs w:val="24"/>
        </w:rPr>
        <w:fldChar w:fldCharType="separate"/>
      </w:r>
      <w:r w:rsidR="005472F0" w:rsidRPr="004435F9">
        <w:rPr>
          <w:rFonts w:ascii="Times New Roman" w:hAnsi="Times New Roman" w:cs="Times New Roman"/>
          <w:kern w:val="0"/>
          <w:sz w:val="24"/>
          <w:vertAlign w:val="superscript"/>
        </w:rPr>
        <w:t>11,12</w:t>
      </w:r>
      <w:r w:rsidRPr="004435F9">
        <w:rPr>
          <w:rFonts w:ascii="Times New Roman" w:hAnsi="Times New Roman" w:cs="Times New Roman"/>
          <w:sz w:val="24"/>
          <w:szCs w:val="24"/>
        </w:rPr>
        <w:fldChar w:fldCharType="end"/>
      </w:r>
      <w:r w:rsidR="009C16D3" w:rsidRPr="004435F9">
        <w:rPr>
          <w:rFonts w:ascii="Times New Roman" w:hAnsi="Times New Roman" w:cs="Times New Roman"/>
          <w:sz w:val="24"/>
          <w:szCs w:val="24"/>
        </w:rPr>
        <w:t xml:space="preserve"> </w:t>
      </w:r>
      <w:r w:rsidRPr="004435F9">
        <w:rPr>
          <w:rFonts w:ascii="Times New Roman" w:hAnsi="Times New Roman" w:cs="Times New Roman"/>
          <w:sz w:val="24"/>
          <w:szCs w:val="24"/>
        </w:rPr>
        <w:t>frontotemporal dementia (FTD), and Huntington's disease</w:t>
      </w:r>
      <w:r w:rsidR="00461CFC" w:rsidRPr="004435F9">
        <w:rPr>
          <w:rFonts w:ascii="Times New Roman" w:hAnsi="Times New Roman" w:cs="Times New Roman"/>
          <w:sz w:val="24"/>
          <w:szCs w:val="24"/>
        </w:rPr>
        <w:t>.</w:t>
      </w:r>
      <w:r w:rsidRPr="004435F9">
        <w:rPr>
          <w:rFonts w:ascii="Times New Roman" w:hAnsi="Times New Roman" w:cs="Times New Roman"/>
          <w:sz w:val="24"/>
          <w:szCs w:val="24"/>
        </w:rPr>
        <w:fldChar w:fldCharType="begin"/>
      </w:r>
      <w:r w:rsidR="005472F0" w:rsidRPr="004435F9">
        <w:rPr>
          <w:rFonts w:ascii="Times New Roman" w:hAnsi="Times New Roman" w:cs="Times New Roman"/>
          <w:sz w:val="24"/>
          <w:szCs w:val="24"/>
        </w:rPr>
        <w:instrText xml:space="preserve"> ADDIN ZOTERO_ITEM CSL_CITATION {"citationID":"IAfvNPAz","properties":{"formattedCitation":"\\super 13\\uc0\\u8211{}15\\nosupersub{}","plainCitation":"13–15","noteIndex":0},"citationItems":[{"id":1557,"uris":["http://zotero.org/users/18585206/items/QEMWNW47"],"itemData":{"id":1557,"type":"article-journal","abstract":"Background Blood biomarkers of neuronal damage could facilitate clinical management of and therapeutic development for Huntington's disease. We investigated whether neurofilament light protein NfL (also known as NF-L) in blood is a potential prognostic marker of neurodegeneration in patients with Huntington's disease. Methods We did a retrospective analysis of healthy controls and carriers of CAG expansion mutations in HTT participating in the 3-year international TRACK-HD study. We studied associations between NfL concentrations in plasma and clinical and MRI neuroimaging findings, namely cognitive function, motor function, and brain volume (global and regional). We used random effects models to analyse cross-sectional associations at each study visit and to assess changes from baseline, with and without adjustment for age and CAG repeat count. In an independent London-based cohort of 37 participants (23 HTT mutation carriers and 14 controls), we further assessed whether concentrations of NfL in plasma correlated with those in CSF. Findings Baseline and follow-up plasma samples were available from 97 controls and 201 individuals carrying HTT mutations. Mean concentrations of NfL in plasma at baseline were significantly higher in HTT mutation carriers than in controls (3·63 [SD 0·54] log pg/mL vs 2·68 [0·52] log pg/mL, p&lt;0·0001) and the difference increased from one disease stage to the next. At any given timepoint, NfL concentrations in plasma correlated with clinical and MRI findings. In longitudinal analyses, baseline NfL concentration in plasma also correlated significantly with subsequent decline in cognition (symbol-digit modality test r=–0·374, p&lt;0·0001; Stroop word reading r=–0·248, p=0·0033), total functional capacity (r=–0·289, p=0·0264), and brain atrophy (caudate r=0·178, p=0·0087; whole-brain r=0·602, p&lt;0·0001; grey matter r=0·518, p&lt;0·0001; white matter r=0·588, p&lt;0·0001; and ventricular expansion r=–0·589, p&lt;0·0001). All changes except Stroop word reading and total functional capacity remained significant after adjustment for age and CAG repeat count. In 104 individuals with premanifest Huntington's disease, NfL concentration in plasma at baseline was associated with subsequent clinical onset during the 3-year follow-up period (hazard ratio 3·29 per log pg/mL, 95% CI 1·48–7·34, p=0·0036). Concentrations of NfL in CSF and plasma were correlated in mutation carriers (r=0·868, p&lt;0·0001). Interpretation NfL in plasma shows promise as a potential prognostic blood biomarker of disease onset and progression in Huntington's disease. Funding Medical Research Council, GlaxoSmithKline, CHDI Foundation, Swedish Research Council, European Research Council, Wallenberg Foundation, and Wolfson Foundation.","container-title":"The Lancet Neurology","DOI":"10.1016/S1474-4422(17)30124-2","ISSN":"14744465","issue":"8","page":"601-609","PMID":"28601473","publisher":"Lancet Publishing Group","title":"Neurofilament light protein in blood as a potential biomarker of neurodegeneration in Huntington's disease: a retrospective cohort analysis","volume":"16","author":[{"family":"Byrne","given":"Lauren M."},{"family":"Rodrigues","given":"Filipe B."},{"family":"Blennow","given":"Kaj"},{"family":"Durr","given":"Alexandra"},{"family":"Leavitt","given":"Blair R."},{"family":"Roos","given":"Raymund A.C."},{"family":"Scahill","given":"Rachael I."},{"family":"Tabrizi","given":"Sarah J."},{"family":"Zetterberg","given":"Henrik"},{"family":"Langbehn","given":"Douglas"},{"family":"Wild","given":"Edward J."}],"issued":{"date-parts":[["2017",8,1]]}}},{"id":1556,"uris":["http://zotero.org/users/18585206/items/WBBW5WHM"],"itemData":{"id":1556,"type":"article-journal","abstract":"OBJECTIVE: Neurofilament light (NfL) protein in blood plasma has been proposed as a prognostic biomarker of neurodegeneration in a number of conditions, including Huntington disease (HD). This study investigates the regional distribution of NfL-associated neural pathology in HD gene expansion carriers. METHODS: We examined associations between NfL measured in plasma and regionally specific atrophy in cross-sectional (n = 198) and longitudinal (n = 177) data in HD gene expansion carriers from the international multisite TRACK-HD study. Using voxel-based morphometry, we measured associations between baseline NfL levels and both baseline gray matter and white matter volume; and longitudinal change in gray matter and white matter over the subsequent 3 years in HD gene expansion carriers. RESULTS: After controlling for demographics, associations between increased NfL levels and reduced brain volume were seen in cortical and subcortical gray matter and within the white matter. After also controlling for known predictors of disease progression (age and CAG repeat length), associations were limited to the caudate and putamen. Longitudinally, NfL predicted subsequent occipital gray matter atrophy and widespread white matter reduction, both before and after correction for other predictors of disease progression. CONCLUSIONS: These findings highlight the value of NfL as a dynamic marker of brain atrophy and, more generally, provide further evidence of the strong association between plasma NfL level, a candidate blood biomarker, and pathologic neuronal change.","container-title":"Neurology","DOI":"10.1212/WNL.0000000000005005","ISSN":"1526-632X","issue":"8","page":"e717-e723","PMID":"29367444","publisher":"Neurology","title":"Neurofilament light protein in blood predicts regional atrophy in Huntington disease","volume":"90","author":[{"family":"Johnson","given":"Eileanoir B."},{"family":"Byrne","given":"Lauren M."},{"family":"Gregory","given":"Sarah"},{"family":"Rodrigues","given":"Filipe B."},{"family":"Blennow","given":"Kaj"},{"family":"Durr","given":"Alexandra"},{"family":"Leavitt","given":"Blair R."},{"family":"Roos","given":"Raymund A."},{"family":"Zetterberg","given":"Henrik"},{"family":"Tabrizi","given":"Sarah J."},{"family":"Scahill","given":"Rachael I."},{"family":"Wild","given":"Edward J."}],"issued":{"date-parts":[["2018",2,20]]}}},{"id":1555,"uris":["http://zotero.org/users/18585206/items/RPURSAHW"],"itemData":{"id":1555,"type":"article-journal","abstract":"Background: Disease-modifying treatments are in development for Huntington's disease; crucial to their success is to identify a timepoint in a patient's life when there is a measurable biomarker of early neurodegeneration while clinical function is still intact. We aimed to identify this timepoint in a novel cohort of young adult premanifest Huntington's disease gene carriers (preHD) far from predicted clinical symptom onset. Methods: We did the Huntington's disease Young Adult Study (HD-YAS) in the UK. We recruited young adults with preHD and controls matched for age, education, and sex to ensure each group had at least 60 participants with imaging data, accounting for scan fails. Controls either had a family history of Huntington's disease but a negative genetic test, or no known family history of Huntington's disease. All participants underwent detailed neuropsychiatric and cognitive assessments, including tests from the Cambridge Neuropsychological Test Automated Battery and a battery assessing emotion, motivation, impulsivity and social cognition (EMOTICOM). Imaging (done for all participants without contraindications) included volumetric MRI, diffusion imaging, and multiparametric mapping. Biofluid markers of neuronal health were examined using blood and CSF collection. We did a cross-sectional analysis using general least-squares linear models to assess group differences and associations with age and CAG length, relating to predicted years to clinical onset. Results were corrected for multiple comparisons using the false discovery rate (FDR), with FDR &lt;0·05 deemed a significant result. Findings: Data were obtained between Aug 2, 2017, and April 25, 2019. We recruited 64 young adults with preHD and 67 controls. Mean ages of participants were 29·0 years (SD 5·6) and 29·1 years (5·7) in the preHD and control groups, respectively. We noted no significant evidence of cognitive or psychiatric impairment in preHD participants 23·6 years (SD 5·8) from predicted onset (FDR 0·22–0·87 for cognitive measures, 0·31–0·91 for neuropsychiatric measures). The preHD cohort had slightly smaller putamen volumes (FDR=0·03), but this did not appear to be closely related to predicted years to onset (FDR=0·54). There were no group differences in other brain imaging measures (FDR &gt;0·16). CSF neurofilament light protein (NfL), plasma NfL, and CSF YKL-40 were elevated in this far-from-onset preHD cohort compared with controls (FDR&lt;0·0001, =0·01, and =0·03, respectively). CSF NfL elevations were more likely in individuals closer to expected clinical onset (FDR &lt;0·0001). Interpretation: We report normal brain function yet a rise in sensitive measures of neurodegeneration in a preHD cohort approximately 24 years from predicted clinical onset. CSF NfL appears to be a more sensitive measure than plasma NfL to monitor disease progression. This preHD cohort is one of the earliest yet studied, and our findings could be used to inform decisions about when to initiate a potential future intervention to delay or prevent further neurodegeneration while function is intact. Funding: Wellcome Trust, CHDI Foundation.","container-title":"The Lancet. Neurology","DOI":"10.1016/S1474-4422(20)30143-5","ISSN":"1474-4465","issue":"6","page":"502-512","PMID":"32470422","publisher":"Lancet Neurol","title":"Biological and clinical characteristics of gene carriers far from predicted onset in the Huntington's disease Young Adult Study (HD-YAS): a cross-sectional analysis","volume":"19","author":[{"family":"Scahill","given":"Rachael I."},{"family":"Zeun","given":"Paul"},{"family":"Osborne-Crowley","given":"Katherine"},{"family":"Johnson","given":"Eileanoir B."},{"family":"Gregory","given":"Sarah"},{"family":"Parker","given":"Christopher"},{"family":"Lowe","given":"Jessica"},{"family":"Nair","given":"Akshay"},{"family":"O'Callaghan","given":"Claire"},{"family":"Langley","given":"Christelle"},{"family":"Papoutsi","given":"Marina"},{"family":"McColgan","given":"Peter"},{"family":"Estevez-Fraga","given":"Carlos"},{"family":"Fayer","given":"Kate"},{"family":"Wellington","given":"Henny"},{"family":"Rodrigues","given":"Filipe B."},{"family":"Byrne","given":"Lauren M."},{"family":"Heselgrave","given":"Amanda"},{"family":"Hyare","given":"Harpreet"},{"family":"Sampaio","given":"Cristina"},{"family":"Zetterberg","given":"Henrik"},{"family":"Zhang","given":"Hui"},{"family":"Wild","given":"Edward J."},{"family":"Rees","given":"Geraint"},{"family":"Robbins","given":"Trevor W."},{"family":"Sahakian","given":"Barbara J."},{"family":"Langbehn","given":"Douglas"},{"family":"Tabrizi","given":"Sarah J."}],"issued":{"date-parts":[["2020",6,1]]}}}],"schema":"https://github.com/citation-style-language/schema/raw/master/csl-citation.json"} </w:instrText>
      </w:r>
      <w:r w:rsidRPr="004435F9">
        <w:rPr>
          <w:rFonts w:ascii="Times New Roman" w:hAnsi="Times New Roman" w:cs="Times New Roman"/>
          <w:sz w:val="24"/>
          <w:szCs w:val="24"/>
        </w:rPr>
        <w:fldChar w:fldCharType="separate"/>
      </w:r>
      <w:r w:rsidR="005472F0" w:rsidRPr="004435F9">
        <w:rPr>
          <w:rFonts w:ascii="Times New Roman" w:hAnsi="Times New Roman" w:cs="Times New Roman"/>
          <w:kern w:val="0"/>
          <w:sz w:val="24"/>
          <w:vertAlign w:val="superscript"/>
        </w:rPr>
        <w:t>13–15</w:t>
      </w:r>
      <w:r w:rsidRPr="004435F9">
        <w:rPr>
          <w:rFonts w:ascii="Times New Roman" w:hAnsi="Times New Roman" w:cs="Times New Roman"/>
          <w:sz w:val="24"/>
          <w:szCs w:val="24"/>
        </w:rPr>
        <w:fldChar w:fldCharType="end"/>
      </w:r>
      <w:r w:rsidR="00201F96" w:rsidRPr="004435F9">
        <w:rPr>
          <w:rFonts w:ascii="Times New Roman" w:hAnsi="Times New Roman" w:cs="Times New Roman"/>
          <w:sz w:val="24"/>
          <w:szCs w:val="24"/>
        </w:rPr>
        <w:t xml:space="preserve"> </w:t>
      </w:r>
      <w:r w:rsidR="0017739E" w:rsidRPr="004435F9">
        <w:rPr>
          <w:rFonts w:ascii="Times New Roman" w:hAnsi="Times New Roman" w:cs="Times New Roman"/>
          <w:sz w:val="24"/>
          <w:szCs w:val="24"/>
        </w:rPr>
        <w:t>NfL</w:t>
      </w:r>
      <w:r w:rsidRPr="004435F9">
        <w:rPr>
          <w:rFonts w:ascii="Times New Roman" w:hAnsi="Times New Roman" w:cs="Times New Roman"/>
          <w:sz w:val="24"/>
          <w:szCs w:val="24"/>
        </w:rPr>
        <w:t xml:space="preserve"> levels in CSF and blood have </w:t>
      </w:r>
      <w:r w:rsidR="00F80796" w:rsidRPr="004435F9">
        <w:rPr>
          <w:rFonts w:ascii="Times New Roman" w:hAnsi="Times New Roman" w:cs="Times New Roman"/>
          <w:sz w:val="24"/>
          <w:szCs w:val="24"/>
        </w:rPr>
        <w:t xml:space="preserve">also </w:t>
      </w:r>
      <w:r w:rsidRPr="004435F9">
        <w:rPr>
          <w:rFonts w:ascii="Times New Roman" w:hAnsi="Times New Roman" w:cs="Times New Roman"/>
          <w:sz w:val="24"/>
          <w:szCs w:val="24"/>
        </w:rPr>
        <w:t xml:space="preserve">been </w:t>
      </w:r>
      <w:r w:rsidR="3EB70775" w:rsidRPr="004435F9">
        <w:rPr>
          <w:rFonts w:ascii="Times New Roman" w:hAnsi="Times New Roman" w:cs="Times New Roman"/>
          <w:sz w:val="24"/>
          <w:szCs w:val="24"/>
        </w:rPr>
        <w:t>investigated</w:t>
      </w:r>
      <w:r w:rsidRPr="004435F9">
        <w:rPr>
          <w:rFonts w:ascii="Times New Roman" w:hAnsi="Times New Roman" w:cs="Times New Roman"/>
          <w:sz w:val="24"/>
          <w:szCs w:val="24"/>
        </w:rPr>
        <w:t xml:space="preserve"> as biomarkers </w:t>
      </w:r>
      <w:r w:rsidR="00F80796" w:rsidRPr="004435F9">
        <w:rPr>
          <w:rFonts w:ascii="Times New Roman" w:hAnsi="Times New Roman" w:cs="Times New Roman"/>
          <w:sz w:val="24"/>
          <w:szCs w:val="24"/>
        </w:rPr>
        <w:t>of</w:t>
      </w:r>
      <w:r w:rsidRPr="004435F9">
        <w:rPr>
          <w:rFonts w:ascii="Times New Roman" w:hAnsi="Times New Roman" w:cs="Times New Roman"/>
          <w:sz w:val="24"/>
          <w:szCs w:val="24"/>
        </w:rPr>
        <w:t xml:space="preserve"> neurodegeneration in hereditary ataxias</w:t>
      </w:r>
      <w:r w:rsidR="00461CFC" w:rsidRPr="004435F9">
        <w:rPr>
          <w:rFonts w:ascii="Times New Roman" w:hAnsi="Times New Roman" w:cs="Times New Roman"/>
          <w:sz w:val="24"/>
          <w:szCs w:val="24"/>
        </w:rPr>
        <w:t>.</w:t>
      </w:r>
      <w:r w:rsidR="003D3F81" w:rsidRPr="004435F9">
        <w:rPr>
          <w:rFonts w:ascii="Times New Roman" w:hAnsi="Times New Roman" w:cs="Times New Roman"/>
          <w:sz w:val="24"/>
          <w:szCs w:val="24"/>
        </w:rPr>
        <w:fldChar w:fldCharType="begin"/>
      </w:r>
      <w:r w:rsidR="00DE0546" w:rsidRPr="004435F9">
        <w:rPr>
          <w:rFonts w:ascii="Times New Roman" w:hAnsi="Times New Roman" w:cs="Times New Roman"/>
          <w:sz w:val="24"/>
          <w:szCs w:val="24"/>
        </w:rPr>
        <w:instrText xml:space="preserve"> ADDIN ZOTERO_ITEM CSL_CITATION {"citationID":"eqShXswP","properties":{"formattedCitation":"\\super 16\\uc0\\u8211{}21\\nosupersub{}","plainCitation":"16–21","noteIndex":0},"citationItems":[{"id":1553,"uris":["http://zotero.org/users/18585206/items/JP2WGUTB"],"itemData":{"id":1553,"type":"article-journal","abstract":"Background: Spinocerebellar ataxia type 3 (SCA3) is the most common subtype of autosomal dominantly inherited spinocerebellar ataxias (SCAs). No validated blood biomarker is available to assess either disease progression or therapeutic response. Neurofilament light chain (NfL) was recently proposed as a serum biomarker for many neurodegenerative disorders. The present study investigated whether NfL was a promising serum biomarker for SCA3. Methods: Seventeen SCA3 patients and 9 controls were enrolled in cohort A, and 116 SCA3 individuals (preclinical and patients) and 91 controls were recruited as cohort B. We assessed whether serum NfL correlated with cerebrospinal fluid (CSF) NfL in cohort A and correlations between serum NfL levels and clinical features and brain volumes were determined in cohort B. The single-molecule array method was used to measure serum NfL levels. Disease severity was determined using the scale for the assessment and rating of ataxia (SARA) and the international cooperative ataxia rating scale (ICARS). Cerebellar and brainstem volumes were assessed using MRI neuroimaging measurements. Results: Serum/CSF NfL levels in cohort A were elevated in SCA3 patients, and serum and CSF NfL exhibited a significant positive correlation (r = 0.9179, p &lt; 0.0001). Levels of serum NfL in cohort B were significantly higher in preclinical SCA3 (15.03 ± 7.49 vs 6.88 ± 2.72 pg/ mL, p &lt; 0.0001) and manifest SCA3 subjects (37.56 ± 13.47 vs 9.07 ± 6.02 pg/ mL, p &lt; 0.0001) compared to those in controls. Serum NfL concentrations increased from early disease stage to the next stage. Levels of serum NfL in ATXN3 mutation carriers were positively associated with SARA (r = 0.5458, p &lt; 0.0001) and ICARS scores (r = 0.5522, p &lt; 0.0001). Significant negative associations with cerebellar volumes (r = - 0.4217, p = 0.0003) and brainstem volumes (r = - 0.4263, p = 0.0003) were observed. All changes remained significant after adjustment for age and CAG repeat. Conclusions: Levels of serum NfL were significantly elevated in SCA3 individuals and correlated with disease severity. Serum NfL is a promising serum biomarker of disease onset and progression, and a potential candidate biomarker of treatment response in SCA3.","container-title":"Molecular neurodegeneration","DOI":"10.1186/S13024-019-0338-0","ISSN":"1750-1326","issue":"1","PMID":"31684998","publisher":"Mol Neurodegener","title":"Neurofilament light chain is a promising serum biomarker in spinocerebellar ataxia type 3","URL":"https://pubmed.ncbi.nlm.nih.gov/31684998/","volume":"14","author":[{"family":"Li","given":"Quan Fu"},{"family":"Dong","given":"Yi"},{"family":"Yang","given":"Lu"},{"family":"Xie","given":"Juan Juan"},{"family":"Ma","given":"Yin"},{"family":"Du","given":"Yi Chu"},{"family":"Cheng","given":"Hao Ling"},{"family":"Ni","given":"Wang"},{"family":"Wu","given":"Zhi Ying"}],"accessed":{"date-parts":[["2025",9,12]]},"issued":{"date-parts":[["2019",11,4]]}}},{"id":1538,"uris":["http://zotero.org/users/18585206/items/FGL7KCXJ"],"itemData":{"id":1538,"type":"article-journal","abstract":"Background and ObjectivesNeurofilament light (NfL) appears to be a promising fluid biomarker in repeat-expansion spinocerebellar ataxias (SCAs), with piloting studies in mixed SCA cohorts suggesting that NfL might be increased at the ataxic stage of SCA type 1 (SCA1). We here hypothesized that NfL is increased not only at the ataxic stage of SCA1, but also at its (likely most treatment-relevant) preataxic stage.MethodsWe assessed serum NfL (sNfL) and CSF NfL (cNfL) levels in both preataxic and ataxic SCA1, leveraging a multicentric cohort recruited at 6 European university centers, and clinical follow-up data, including actually observed (rather than only predicted) conversion to the ataxic stage. Levels of sNfL and cNfL were assessed by single-molecule array and ELISA technique, respectively.ResultsForty individuals with SCA1 (23 preataxic, 17 ataxic) and 89 controls were enrolled, including 11 preataxic individuals converting to the ataxic stage. sNfL levels were increased at the preataxic (median 15.5 pg/mL [interquartile range 10.5-21.1 pg/mL]) and ataxic stage (31.6 pg/mL [26.2-37.7 pg/mL]) compared to controls (6.0 pg/mL [4.7-8.6 pg/mL]), yielding high age-corrected effect sizes (preataxic: r = 0.62, ataxic: r = 0.63). sNfL increases were paralleled by increases of cNfL at both the preataxic and ataxic stage. In preataxic individuals, sNfL levels increased with proximity to predicted ataxia onset, with significant sNfL elevations already 5 years before onset, and confirmed in preataxic individuals with actually observed ataxia onset. sNfL increases were detected already in preataxic individuals with SCA1 without volumetric atrophy of cerebellum or pons, suggesting that sNfL might be more sensitive to early preataxic neurodegeneration than the currently known most change-sensitive regions in volumetric MRI. Using longitudinal sNfL measurements, we estimated sample sizes for clinical trials with the reduction of sNfL as the endpoint.DiscussionsNfL levels might provide easily accessible peripheral biomarkers in both preataxic and ataxic SCA1, allowing stratification of preataxic individuals regarding proximity to onset, early detection of neurodegeneration even before volumetric MRI alterations, and potentially capture of treatment response in clinical trials.Trial Registration InformationClinicalTrials.gov Identifier: NCT01037777.Classification of EvidenceThis study provides Class III evidence that NfL levels are increased in both ataxic and preataxic SCA1 and are associated with ataxia onset.","container-title":"Neurology","DOI":"10.1212/WNL.0000000000200257","ISSN":"1526632X","issue":"20","page":"e1985","PMID":"35264424","publisher":"Lippincott Williams and Wilkins","title":"Levels of Neurofilament Light at the Preataxic and Ataxic Stages of Spinocerebellar Ataxia Type 1","volume":"98","author":[{"family":"Wilke","given":"Carlo"},{"family":"Mengel","given":"David"},{"family":"Schöls","given":"Ludger"},{"family":"Hengel","given":"Holger"},{"family":"Rakowicz","given":"Maria"},{"family":"Klockgether","given":"Thomas"},{"family":"Durr","given":"Alexandra"},{"family":"Filla","given":"Alessandro"},{"family":"Melegh","given":"Bela"},{"family":"Schüle","given":"Rebecca"},{"family":"Reetz","given":"Kathrin"},{"family":"Jacobi","given":"Heike"},{"family":"Synofzik","given":"Matthis"}],"issued":{"date-parts":[["2022",5,17]]}}},{"id":1489,"uris":["http://zotero.org/users/18585206/items/9V4CBRW4"],"itemData":{"id":1489,"type":"article-journal","abstract":"Background and ObjectivesFew biochemical markers have been identified in spinocerebellar ataxia type 2 (SCA2). This study aimed to determine the levels of neurofilament light (NfL) in patients with...","container-title":"Neurology","DOI":"10.1212/WNL.0000000000012945","ISSN":"1526632X","issue":"24","page":"e2404-e2413","PMID":"34706976","publisher":"Lippincott Williams &amp; WilkinsHagerstown, MD","title":"Association of the Level of Neurofilament Light With Disease Severity in Patients With Spinocerebellar Ataxia Type 2","volume":"97","author":[{"family":"Yang","given":"Lu"},{"family":"Shao","given":"Ya Ru"},{"family":"Li","given":"Xiao Yan"},{"family":"Ma","given":"Yin"},{"family":"Dong","given":"Yi"},{"family":"Wu","given":"Zhi Ying"}],"issued":{"date-parts":[["2021",12,14]]}}},{"id":2987,"uris":["http://zotero.org/users/18585206/items/INB8DZTN"],"itemData":{"id":2987,"type":"article-journal","abstract":"Ataxia telangiectasia (A-T) is a devastating multi-system disorder characterized by progressive cerebellar ataxia and immunodeficiency. The neurological decline may be caused by multiple factors of which ongoing inflammation and oxidative stress may play a dominant role. The objective of the present investigation was to determine cerebrospinal fluid (CSF) proteins and possible low-grade inflammation and its relation to age and neurological deterioration. In the present study, we investigated 15 patients with A-T from 2 to 16 years. Our investigation included blood and CSF tests, clinical neurological examination, A-T score, and MRI findings. The albumin ratio (AR) was analyzed to determine the blood-brain-barrier function. In addition, inflammatory cytokines (IL-1α, IL-6, IL-8, IL-12 p40, IL-17A, IFN-γ, TNF-α) were measured by the multiplex cytometric bead array. We compared the results with those from an age-matched control group. Three of the A-T patients were analyzed separately (one after resection of a cerebral meningioma, one after radiation and chemotherapy due to leukemia, one after stem cell transplantation). Patient had significantly more moderate and severe side effects due to CSF puncture (vomiting, headache, need for anti-emetic drugs) compared with healthy controls. Total protein, albumin, and the AR increased with age indicating a disturbed blood barrier function in older children. There were no differences for cytokines in serum and CSF with the exception of IL-2, which was significantly higher in controls in serum. The AR is significantly altered in A-T patients, but low-grade inflammation is not detectable in serum and CSF.","container-title":"Cerebellum","DOI":"10.1007/s12311-020-01175-x","ISSN":"1473-4230","issue":"1","journalAbbreviation":"Cerebellum","language":"eng","page":"31-40","PMID":"32815118","PMCID":"PMC7862200","publisher-place":"London, England","source":"PubMed","title":"Altered Cerebrospinal Fluid (CSF) in Children with Ataxia Telangiectasia","volume":"20","author":[{"family":"Woelke","given":"S."},{"family":"Schrewe","given":"R."},{"family":"Donath","given":"H."},{"family":"Theis","given":"M."},{"family":"Kieslich","given":"M."},{"family":"Duecker","given":"R."},{"family":"Auburger","given":"G."},{"family":"Schubert","given":"R."},{"family":"Zielen","given":"S."}],"issued":{"date-parts":[["2021",2]]}}},{"id":2981,"uris":["http://zotero.org/users/18585206/items/XIKR9IDZ"],"itemData":{"id":2981,"type":"article-journal","abstract":"Ataxia telangiectasia (A-T) is a progressive and life-limiting disease associated with cerebellar ataxia due to progressive cerebellar degeneration. In addition to ataxia, which is described in detail, the presence of chorea, dystonia, oculomotor apraxia, athetosis, parkinsonism, and myoclonia are typical manifestations of the disease. The study aimed to evaluate the specificity and sensitivity of neurofilament light chain (NfL) as a biomarker of neurodegeneration in relation to SARA score. In this prospective trial, one visit of 42 A-T patients aged 1.3-25.6 years (mean 11.6 ± 7.3 years) was performed, in which NfL was determined from serum by ELISA. Additionally, a neurological examination of the patients was performed. Blood was collected from 19 healthy volunteers ≥ 12 years of age. We found significantly increased levels of NfL in patients with A-T compared to healthy controls (21.5 ± 3.6 pg/mL vs. 9.3 ± 0.49 pg/mL, p ≤ 0.01). There was a significant correlation of NfL with age, AFP, and SARA. NfL is a new potential progression biomarker in blood for neurodegeneration in A-T which increases with age.","container-title":"Cerebellum","DOI":"10.1007/s12311-021-01257-4","ISSN":"1473-4230","issue":"1","journalAbbreviation":"Cerebellum","language":"eng","page":"39-47","PMID":"33893614","PMCID":"PMC8885493","publisher-place":"London, England","source":"PubMed","title":"Neurofilament Light Chain Is a Biomarker of Neurodegeneration in Ataxia Telangiectasia","volume":"21","author":[{"family":"Donath","given":"H."},{"family":"Woelke","given":"S."},{"family":"Schubert","given":"R."},{"family":"Kieslich","given":"M."},{"family":"Theis","given":"M."},{"family":"Auburger","given":"G."},{"family":"Duecker","given":"R. P."},{"family":"Zielen","given":"S."}],"issued":{"date-parts":[["2022",2]]}}},{"id":2984,"uris":["http://zotero.org/users/18585206/items/9T8LJCUL"],"itemData":{"id":2984,"type":"article-journal","container-title":"Cerebellum","DOI":"10.1007/s12311-021-01280-5","ISSN":"1473-4230","issue":"1","journalAbbreviation":"Cerebellum","language":"eng","page":"48","PMID":"34076863","PMCID":"PMC9172812","publisher-place":"London, England","source":"PubMed","title":"Correction to: Neurofilament Light Chain is a Biomarker of Neurodegeneration in Ataxia Telangiectasia","title-short":"Correction to","volume":"21","author":[{"family":"Donath","given":"H."},{"family":"Woelke","given":"S."},{"family":"Schubert","given":"R."},{"family":"Kieslich","given":"M."},{"family":"Theis","given":"M."},{"family":"Auburger","given":"G."},{"family":"Duecker","given":"R. P."},{"family":"Zielen","given":"S."}],"issued":{"date-parts":[["2022",2]]}}}],"schema":"https://github.com/citation-style-language/schema/raw/master/csl-citation.json"} </w:instrText>
      </w:r>
      <w:r w:rsidR="003D3F81" w:rsidRPr="004435F9">
        <w:rPr>
          <w:rFonts w:ascii="Times New Roman" w:hAnsi="Times New Roman" w:cs="Times New Roman"/>
          <w:sz w:val="24"/>
          <w:szCs w:val="24"/>
        </w:rPr>
        <w:fldChar w:fldCharType="separate"/>
      </w:r>
      <w:r w:rsidR="00DE0546" w:rsidRPr="004435F9">
        <w:rPr>
          <w:rFonts w:ascii="Times New Roman" w:hAnsi="Times New Roman" w:cs="Times New Roman"/>
          <w:kern w:val="0"/>
          <w:sz w:val="24"/>
          <w:vertAlign w:val="superscript"/>
        </w:rPr>
        <w:t>16–21</w:t>
      </w:r>
      <w:r w:rsidR="003D3F81" w:rsidRPr="004435F9">
        <w:rPr>
          <w:rFonts w:ascii="Times New Roman" w:hAnsi="Times New Roman" w:cs="Times New Roman"/>
          <w:sz w:val="24"/>
          <w:szCs w:val="24"/>
        </w:rPr>
        <w:fldChar w:fldCharType="end"/>
      </w:r>
      <w:r w:rsidRPr="004435F9">
        <w:rPr>
          <w:rFonts w:ascii="Times New Roman" w:hAnsi="Times New Roman" w:cs="Times New Roman"/>
          <w:sz w:val="24"/>
          <w:szCs w:val="24"/>
        </w:rPr>
        <w:t xml:space="preserve"> </w:t>
      </w:r>
      <w:r w:rsidR="41A5677C" w:rsidRPr="004435F9">
        <w:rPr>
          <w:rFonts w:ascii="Times New Roman" w:hAnsi="Times New Roman" w:cs="Times New Roman"/>
          <w:color w:val="000000" w:themeColor="text1"/>
          <w:sz w:val="24"/>
          <w:szCs w:val="24"/>
        </w:rPr>
        <w:t>The correlation between plasma and CSF NfL is strong, regardless of the assay used</w:t>
      </w:r>
      <w:r w:rsidR="00461CFC"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5472F0" w:rsidRPr="004435F9">
        <w:rPr>
          <w:rFonts w:ascii="Times New Roman" w:hAnsi="Times New Roman" w:cs="Times New Roman"/>
          <w:color w:val="000000" w:themeColor="text1"/>
          <w:sz w:val="24"/>
          <w:szCs w:val="24"/>
        </w:rPr>
        <w:instrText xml:space="preserve"> ADDIN ZOTERO_ITEM CSL_CITATION {"citationID":"jv2nf8Y0","properties":{"formattedCitation":"\\super 4\\nosupersub{}","plainCitation":"4","noteIndex":0},"citationItems":[{"id":1476,"uris":["http://zotero.org/users/18585206/items/PAQV9H34"],"itemData":{"id":1476,"type":"article-journal","container-title":"bioRxiv : the preprint server for biology","DOI":"10.1101/2025.05.05.652212","ISSN":"2692-8205","PMID":"40654957","publisher":"bioRxiv","title":"Measuring neurofilament light in human plasma and cerebrospinal fluid: a comparison of five analytical immunoassays","URL":"https://pubmed.ncbi.nlm.nih.gov/40654957/","author":[{"family":"Sheth","given":"Udit"},{"family":"Harrison","given":"Rebecca"},{"family":"Ferber","given":"Kyle"},{"family":"Rosenbaugh","given":"Erin G."},{"family":"Bevis","given":"Amanda"},{"family":"Khillan","given":"Rohini"},{"family":"Benatar","given":"Michael"},{"family":"Bjorklund","given":"Nicole L."},{"family":"Di Daniel","given":"Elena"},{"family":"Harris","given":"Glenn A."},{"family":"Kahn","given":"Olga I."},{"family":"Liu","given":"Yongge"},{"family":"Zetterberg","given":"Henrik"},{"family":"Mitic","given":"Laura L."},{"family":"Graham","given":"Danielle"},{"family":"Gendron","given":"Tania F."}],"accessed":{"date-parts":[["2025",9,26]]},"issued":{"date-parts":[["2025",5,9]]}}}],"schema":"https://github.com/citation-style-language/schema/raw/master/csl-citation.json"}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5472F0" w:rsidRPr="004435F9">
        <w:rPr>
          <w:rFonts w:ascii="Times New Roman" w:hAnsi="Times New Roman" w:cs="Times New Roman"/>
          <w:kern w:val="0"/>
          <w:sz w:val="24"/>
          <w:vertAlign w:val="superscript"/>
        </w:rPr>
        <w:t>4</w:t>
      </w:r>
      <w:r w:rsidRPr="004435F9">
        <w:rPr>
          <w:rFonts w:ascii="Times New Roman" w:hAnsi="Times New Roman" w:cs="Times New Roman"/>
          <w:color w:val="000000" w:themeColor="text1"/>
          <w:sz w:val="24"/>
          <w:szCs w:val="24"/>
        </w:rPr>
        <w:fldChar w:fldCharType="end"/>
      </w:r>
      <w:r w:rsidR="41A5677C" w:rsidRPr="004435F9">
        <w:rPr>
          <w:rFonts w:ascii="Times New Roman" w:hAnsi="Times New Roman" w:cs="Times New Roman"/>
          <w:color w:val="000000" w:themeColor="text1"/>
          <w:sz w:val="24"/>
          <w:szCs w:val="24"/>
        </w:rPr>
        <w:t xml:space="preserve"> support</w:t>
      </w:r>
      <w:r w:rsidR="00AB237B" w:rsidRPr="004435F9">
        <w:rPr>
          <w:rFonts w:ascii="Times New Roman" w:hAnsi="Times New Roman" w:cs="Times New Roman"/>
          <w:color w:val="000000" w:themeColor="text1"/>
          <w:sz w:val="24"/>
          <w:szCs w:val="24"/>
        </w:rPr>
        <w:t>ing</w:t>
      </w:r>
      <w:r w:rsidR="41A5677C" w:rsidRPr="004435F9">
        <w:rPr>
          <w:rFonts w:ascii="Times New Roman" w:hAnsi="Times New Roman" w:cs="Times New Roman"/>
          <w:color w:val="000000" w:themeColor="text1"/>
          <w:sz w:val="24"/>
          <w:szCs w:val="24"/>
        </w:rPr>
        <w:t xml:space="preserve"> the widespread use of plasma NfL measurement as a less invasive alternative to CSF sampling. </w:t>
      </w:r>
    </w:p>
    <w:p w14:paraId="47281F90" w14:textId="337D596F" w:rsidR="00EC7F20" w:rsidRPr="004435F9" w:rsidRDefault="230861B9" w:rsidP="515263CC">
      <w:pPr>
        <w:spacing w:line="480" w:lineRule="auto"/>
        <w:jc w:val="both"/>
        <w:rPr>
          <w:rFonts w:ascii="Times New Roman" w:hAnsi="Times New Roman" w:cs="Times New Roman"/>
          <w:sz w:val="24"/>
          <w:szCs w:val="24"/>
        </w:rPr>
      </w:pPr>
      <w:r w:rsidRPr="004435F9">
        <w:rPr>
          <w:rFonts w:ascii="Times New Roman" w:eastAsia="Times New Roman" w:hAnsi="Times New Roman" w:cs="Times New Roman"/>
          <w:sz w:val="24"/>
          <w:szCs w:val="24"/>
        </w:rPr>
        <w:t xml:space="preserve">In this review, we </w:t>
      </w:r>
      <w:r w:rsidR="00F80796" w:rsidRPr="004435F9">
        <w:rPr>
          <w:rFonts w:ascii="Times New Roman" w:eastAsia="Times New Roman" w:hAnsi="Times New Roman" w:cs="Times New Roman"/>
          <w:sz w:val="24"/>
          <w:szCs w:val="24"/>
        </w:rPr>
        <w:t>explore</w:t>
      </w:r>
      <w:r w:rsidRPr="004435F9">
        <w:rPr>
          <w:rFonts w:ascii="Times New Roman" w:eastAsia="Times New Roman" w:hAnsi="Times New Roman" w:cs="Times New Roman"/>
          <w:sz w:val="24"/>
          <w:szCs w:val="24"/>
        </w:rPr>
        <w:t xml:space="preserve"> the potential of </w:t>
      </w:r>
      <w:r w:rsidR="0017739E" w:rsidRPr="004435F9">
        <w:rPr>
          <w:rFonts w:ascii="Times New Roman" w:eastAsia="Times New Roman" w:hAnsi="Times New Roman" w:cs="Times New Roman"/>
          <w:sz w:val="24"/>
          <w:szCs w:val="24"/>
        </w:rPr>
        <w:t>NfL</w:t>
      </w:r>
      <w:r w:rsidRPr="004435F9">
        <w:rPr>
          <w:rFonts w:ascii="Times New Roman" w:eastAsia="Times New Roman" w:hAnsi="Times New Roman" w:cs="Times New Roman"/>
          <w:sz w:val="24"/>
          <w:szCs w:val="24"/>
        </w:rPr>
        <w:t xml:space="preserve"> as a diagnostic and prognostic biomarker </w:t>
      </w:r>
      <w:r w:rsidR="00272685" w:rsidRPr="004435F9">
        <w:rPr>
          <w:rFonts w:ascii="Times New Roman" w:eastAsia="Times New Roman" w:hAnsi="Times New Roman" w:cs="Times New Roman"/>
          <w:sz w:val="24"/>
          <w:szCs w:val="24"/>
        </w:rPr>
        <w:t>across</w:t>
      </w:r>
      <w:r w:rsidRPr="004435F9">
        <w:rPr>
          <w:rFonts w:ascii="Times New Roman" w:eastAsia="Times New Roman" w:hAnsi="Times New Roman" w:cs="Times New Roman"/>
          <w:sz w:val="24"/>
          <w:szCs w:val="24"/>
        </w:rPr>
        <w:t xml:space="preserve"> </w:t>
      </w:r>
      <w:r w:rsidR="00953CB5" w:rsidRPr="004435F9">
        <w:rPr>
          <w:rFonts w:ascii="Times New Roman" w:eastAsia="Times New Roman" w:hAnsi="Times New Roman" w:cs="Times New Roman"/>
          <w:sz w:val="24"/>
          <w:szCs w:val="24"/>
        </w:rPr>
        <w:t>various</w:t>
      </w:r>
      <w:r w:rsidR="004C5C7A" w:rsidRPr="004435F9">
        <w:rPr>
          <w:rFonts w:ascii="Times New Roman" w:eastAsia="Times New Roman" w:hAnsi="Times New Roman" w:cs="Times New Roman"/>
          <w:sz w:val="24"/>
          <w:szCs w:val="24"/>
        </w:rPr>
        <w:t xml:space="preserve"> </w:t>
      </w:r>
      <w:r w:rsidRPr="004435F9">
        <w:rPr>
          <w:rFonts w:ascii="Times New Roman" w:eastAsia="Times New Roman" w:hAnsi="Times New Roman" w:cs="Times New Roman"/>
          <w:sz w:val="24"/>
          <w:szCs w:val="24"/>
        </w:rPr>
        <w:t>hereditary ataxias</w:t>
      </w:r>
      <w:r w:rsidR="006C59A8" w:rsidRPr="004435F9">
        <w:rPr>
          <w:rFonts w:ascii="Times New Roman" w:eastAsia="Times New Roman" w:hAnsi="Times New Roman" w:cs="Times New Roman"/>
          <w:sz w:val="24"/>
          <w:szCs w:val="24"/>
        </w:rPr>
        <w:t xml:space="preserve">, </w:t>
      </w:r>
      <w:r w:rsidR="00264380" w:rsidRPr="004435F9">
        <w:rPr>
          <w:rFonts w:ascii="Times New Roman" w:eastAsia="Times New Roman" w:hAnsi="Times New Roman" w:cs="Times New Roman"/>
          <w:sz w:val="24"/>
          <w:szCs w:val="24"/>
        </w:rPr>
        <w:t xml:space="preserve">including </w:t>
      </w:r>
      <w:r w:rsidR="00F628B2" w:rsidRPr="004435F9">
        <w:rPr>
          <w:rFonts w:ascii="Times New Roman" w:eastAsia="Times New Roman" w:hAnsi="Times New Roman" w:cs="Times New Roman"/>
          <w:sz w:val="24"/>
          <w:szCs w:val="24"/>
        </w:rPr>
        <w:t xml:space="preserve">the most </w:t>
      </w:r>
      <w:r w:rsidR="00381F7F" w:rsidRPr="004435F9">
        <w:rPr>
          <w:rFonts w:ascii="Times New Roman" w:eastAsia="Times New Roman" w:hAnsi="Times New Roman" w:cs="Times New Roman"/>
          <w:sz w:val="24"/>
          <w:szCs w:val="24"/>
        </w:rPr>
        <w:t>common</w:t>
      </w:r>
      <w:r w:rsidR="006C59A8" w:rsidRPr="004435F9">
        <w:rPr>
          <w:rFonts w:ascii="Times New Roman" w:eastAsia="Times New Roman" w:hAnsi="Times New Roman" w:cs="Times New Roman"/>
          <w:sz w:val="24"/>
          <w:szCs w:val="24"/>
        </w:rPr>
        <w:t xml:space="preserve"> autosomal</w:t>
      </w:r>
      <w:r w:rsidRPr="004435F9">
        <w:rPr>
          <w:rFonts w:ascii="Times New Roman" w:eastAsia="Times New Roman" w:hAnsi="Times New Roman" w:cs="Times New Roman"/>
          <w:sz w:val="24"/>
          <w:szCs w:val="24"/>
        </w:rPr>
        <w:t xml:space="preserve"> dominant and recessive </w:t>
      </w:r>
      <w:r w:rsidR="006C59A8" w:rsidRPr="004435F9">
        <w:rPr>
          <w:rFonts w:ascii="Times New Roman" w:eastAsia="Times New Roman" w:hAnsi="Times New Roman" w:cs="Times New Roman"/>
          <w:sz w:val="24"/>
          <w:szCs w:val="24"/>
        </w:rPr>
        <w:t>forms</w:t>
      </w:r>
      <w:r w:rsidR="00953CB5" w:rsidRPr="004435F9">
        <w:rPr>
          <w:rFonts w:ascii="Times New Roman" w:eastAsia="Times New Roman" w:hAnsi="Times New Roman" w:cs="Times New Roman"/>
          <w:sz w:val="24"/>
          <w:szCs w:val="24"/>
        </w:rPr>
        <w:t xml:space="preserve">, and </w:t>
      </w:r>
      <w:r w:rsidR="00CE5A9D" w:rsidRPr="004435F9">
        <w:rPr>
          <w:rFonts w:ascii="Times New Roman" w:eastAsia="Times New Roman" w:hAnsi="Times New Roman" w:cs="Times New Roman"/>
          <w:sz w:val="24"/>
          <w:szCs w:val="24"/>
        </w:rPr>
        <w:t>m</w:t>
      </w:r>
      <w:r w:rsidR="00264380" w:rsidRPr="004435F9">
        <w:rPr>
          <w:rFonts w:ascii="Times New Roman" w:eastAsia="Times New Roman" w:hAnsi="Times New Roman" w:cs="Times New Roman"/>
          <w:sz w:val="24"/>
          <w:szCs w:val="24"/>
        </w:rPr>
        <w:t xml:space="preserve">ultiple </w:t>
      </w:r>
      <w:r w:rsidR="00CE5A9D" w:rsidRPr="004435F9">
        <w:rPr>
          <w:rFonts w:ascii="Times New Roman" w:eastAsia="Times New Roman" w:hAnsi="Times New Roman" w:cs="Times New Roman"/>
          <w:sz w:val="24"/>
          <w:szCs w:val="24"/>
        </w:rPr>
        <w:t>s</w:t>
      </w:r>
      <w:r w:rsidR="00264380" w:rsidRPr="004435F9">
        <w:rPr>
          <w:rFonts w:ascii="Times New Roman" w:eastAsia="Times New Roman" w:hAnsi="Times New Roman" w:cs="Times New Roman"/>
          <w:sz w:val="24"/>
          <w:szCs w:val="24"/>
        </w:rPr>
        <w:t xml:space="preserve">ystem </w:t>
      </w:r>
      <w:r w:rsidR="00CE5A9D" w:rsidRPr="004435F9">
        <w:rPr>
          <w:rFonts w:ascii="Times New Roman" w:eastAsia="Times New Roman" w:hAnsi="Times New Roman" w:cs="Times New Roman"/>
          <w:sz w:val="24"/>
          <w:szCs w:val="24"/>
        </w:rPr>
        <w:t>a</w:t>
      </w:r>
      <w:r w:rsidR="00264380" w:rsidRPr="004435F9">
        <w:rPr>
          <w:rFonts w:ascii="Times New Roman" w:eastAsia="Times New Roman" w:hAnsi="Times New Roman" w:cs="Times New Roman"/>
          <w:sz w:val="24"/>
          <w:szCs w:val="24"/>
        </w:rPr>
        <w:t>trophy (MSA)</w:t>
      </w:r>
      <w:r w:rsidR="004C5C7A" w:rsidRPr="004435F9">
        <w:rPr>
          <w:rFonts w:ascii="Times New Roman" w:eastAsia="Times New Roman" w:hAnsi="Times New Roman" w:cs="Times New Roman"/>
          <w:sz w:val="24"/>
          <w:szCs w:val="24"/>
        </w:rPr>
        <w:t>.</w:t>
      </w:r>
      <w:r w:rsidR="00201F96" w:rsidRPr="004435F9">
        <w:rPr>
          <w:rFonts w:ascii="Times New Roman" w:hAnsi="Times New Roman" w:cs="Times New Roman"/>
          <w:sz w:val="24"/>
          <w:szCs w:val="24"/>
        </w:rPr>
        <w:t xml:space="preserve"> </w:t>
      </w:r>
      <w:r w:rsidR="007404D9" w:rsidRPr="004435F9">
        <w:rPr>
          <w:rFonts w:ascii="Times New Roman" w:hAnsi="Times New Roman" w:cs="Times New Roman"/>
          <w:sz w:val="24"/>
          <w:szCs w:val="24"/>
        </w:rPr>
        <w:t>We also discuss</w:t>
      </w:r>
      <w:r w:rsidR="00D618EC" w:rsidRPr="004435F9">
        <w:rPr>
          <w:rFonts w:ascii="Times New Roman" w:hAnsi="Times New Roman" w:cs="Times New Roman"/>
          <w:sz w:val="24"/>
          <w:szCs w:val="24"/>
        </w:rPr>
        <w:t xml:space="preserve"> other promising biomarkers such as </w:t>
      </w:r>
      <w:r w:rsidR="007404D9" w:rsidRPr="004435F9">
        <w:rPr>
          <w:rFonts w:ascii="Times New Roman" w:hAnsi="Times New Roman" w:cs="Times New Roman"/>
          <w:sz w:val="24"/>
          <w:szCs w:val="24"/>
        </w:rPr>
        <w:t>glial fibrillary acidic protein (</w:t>
      </w:r>
      <w:r w:rsidR="00D618EC" w:rsidRPr="004435F9">
        <w:rPr>
          <w:rFonts w:ascii="Times New Roman" w:hAnsi="Times New Roman" w:cs="Times New Roman"/>
          <w:sz w:val="24"/>
          <w:szCs w:val="24"/>
        </w:rPr>
        <w:t>GFAP</w:t>
      </w:r>
      <w:r w:rsidR="007404D9" w:rsidRPr="004435F9">
        <w:rPr>
          <w:rFonts w:ascii="Times New Roman" w:hAnsi="Times New Roman" w:cs="Times New Roman"/>
          <w:sz w:val="24"/>
          <w:szCs w:val="24"/>
        </w:rPr>
        <w:t>)</w:t>
      </w:r>
      <w:r w:rsidR="00D618EC" w:rsidRPr="004435F9">
        <w:rPr>
          <w:rFonts w:ascii="Times New Roman" w:hAnsi="Times New Roman" w:cs="Times New Roman"/>
          <w:sz w:val="24"/>
          <w:szCs w:val="24"/>
        </w:rPr>
        <w:t xml:space="preserve">, </w:t>
      </w:r>
      <w:r w:rsidR="00AA123C" w:rsidRPr="004435F9">
        <w:rPr>
          <w:rFonts w:ascii="Times New Roman" w:hAnsi="Times New Roman" w:cs="Times New Roman"/>
          <w:sz w:val="24"/>
          <w:szCs w:val="24"/>
        </w:rPr>
        <w:t>total t</w:t>
      </w:r>
      <w:r w:rsidR="00D618EC" w:rsidRPr="004435F9">
        <w:rPr>
          <w:rFonts w:ascii="Times New Roman" w:hAnsi="Times New Roman" w:cs="Times New Roman"/>
          <w:sz w:val="24"/>
          <w:szCs w:val="24"/>
        </w:rPr>
        <w:t>au</w:t>
      </w:r>
      <w:r w:rsidR="00AA123C" w:rsidRPr="004435F9">
        <w:rPr>
          <w:rFonts w:ascii="Times New Roman" w:hAnsi="Times New Roman" w:cs="Times New Roman"/>
          <w:sz w:val="24"/>
          <w:szCs w:val="24"/>
        </w:rPr>
        <w:t xml:space="preserve"> (t-tau)</w:t>
      </w:r>
      <w:r w:rsidR="007404D9" w:rsidRPr="004435F9">
        <w:rPr>
          <w:rFonts w:ascii="Times New Roman" w:hAnsi="Times New Roman" w:cs="Times New Roman"/>
          <w:sz w:val="24"/>
          <w:szCs w:val="24"/>
        </w:rPr>
        <w:t>,</w:t>
      </w:r>
      <w:r w:rsidR="00D618EC" w:rsidRPr="004435F9">
        <w:rPr>
          <w:rFonts w:ascii="Times New Roman" w:hAnsi="Times New Roman" w:cs="Times New Roman"/>
          <w:sz w:val="24"/>
          <w:szCs w:val="24"/>
        </w:rPr>
        <w:t xml:space="preserve"> </w:t>
      </w:r>
      <w:r w:rsidR="007404D9" w:rsidRPr="004435F9">
        <w:rPr>
          <w:rFonts w:ascii="Times New Roman" w:hAnsi="Times New Roman" w:cs="Times New Roman"/>
          <w:sz w:val="24"/>
          <w:szCs w:val="24"/>
        </w:rPr>
        <w:t xml:space="preserve">phosphorylated </w:t>
      </w:r>
      <w:r w:rsidR="00AA123C" w:rsidRPr="004435F9">
        <w:rPr>
          <w:rFonts w:ascii="Times New Roman" w:hAnsi="Times New Roman" w:cs="Times New Roman"/>
          <w:sz w:val="24"/>
          <w:szCs w:val="24"/>
        </w:rPr>
        <w:t>t</w:t>
      </w:r>
      <w:r w:rsidR="00D618EC" w:rsidRPr="004435F9">
        <w:rPr>
          <w:rFonts w:ascii="Times New Roman" w:hAnsi="Times New Roman" w:cs="Times New Roman"/>
          <w:sz w:val="24"/>
          <w:szCs w:val="24"/>
        </w:rPr>
        <w:t>au</w:t>
      </w:r>
      <w:r w:rsidR="007404D9" w:rsidRPr="004435F9">
        <w:rPr>
          <w:rFonts w:ascii="Times New Roman" w:hAnsi="Times New Roman" w:cs="Times New Roman"/>
          <w:sz w:val="24"/>
          <w:szCs w:val="24"/>
        </w:rPr>
        <w:t xml:space="preserve"> (p-</w:t>
      </w:r>
      <w:r w:rsidR="00AA123C" w:rsidRPr="004435F9">
        <w:rPr>
          <w:rFonts w:ascii="Times New Roman" w:hAnsi="Times New Roman" w:cs="Times New Roman"/>
          <w:sz w:val="24"/>
          <w:szCs w:val="24"/>
        </w:rPr>
        <w:t>t</w:t>
      </w:r>
      <w:r w:rsidR="007404D9" w:rsidRPr="004435F9">
        <w:rPr>
          <w:rFonts w:ascii="Times New Roman" w:hAnsi="Times New Roman" w:cs="Times New Roman"/>
          <w:sz w:val="24"/>
          <w:szCs w:val="24"/>
        </w:rPr>
        <w:t>au)</w:t>
      </w:r>
      <w:r w:rsidR="00E00C63" w:rsidRPr="004435F9">
        <w:rPr>
          <w:rFonts w:ascii="Times New Roman" w:hAnsi="Times New Roman" w:cs="Times New Roman"/>
          <w:sz w:val="24"/>
          <w:szCs w:val="24"/>
        </w:rPr>
        <w:t>,</w:t>
      </w:r>
      <w:r w:rsidR="00D618EC" w:rsidRPr="004435F9">
        <w:rPr>
          <w:rFonts w:ascii="Times New Roman" w:hAnsi="Times New Roman" w:cs="Times New Roman"/>
          <w:sz w:val="24"/>
          <w:szCs w:val="24"/>
        </w:rPr>
        <w:t xml:space="preserve"> </w:t>
      </w:r>
      <w:r w:rsidR="00284B67" w:rsidRPr="004435F9">
        <w:rPr>
          <w:rFonts w:ascii="Times New Roman" w:hAnsi="Times New Roman" w:cs="Times New Roman"/>
          <w:sz w:val="24"/>
          <w:szCs w:val="24"/>
        </w:rPr>
        <w:t>and disease</w:t>
      </w:r>
      <w:r w:rsidR="009B2A11" w:rsidRPr="004435F9">
        <w:rPr>
          <w:rFonts w:ascii="Times New Roman" w:hAnsi="Times New Roman" w:cs="Times New Roman"/>
          <w:sz w:val="24"/>
          <w:szCs w:val="24"/>
        </w:rPr>
        <w:t>-</w:t>
      </w:r>
      <w:r w:rsidR="00284B67" w:rsidRPr="004435F9">
        <w:rPr>
          <w:rFonts w:ascii="Times New Roman" w:hAnsi="Times New Roman" w:cs="Times New Roman"/>
          <w:sz w:val="24"/>
          <w:szCs w:val="24"/>
        </w:rPr>
        <w:t xml:space="preserve">specific proteins. </w:t>
      </w:r>
    </w:p>
    <w:p w14:paraId="39EF5B0A" w14:textId="491CF960" w:rsidR="00EC7F20" w:rsidRPr="004435F9" w:rsidRDefault="0074710A" w:rsidP="00EC7F20">
      <w:pPr>
        <w:spacing w:line="480" w:lineRule="auto"/>
        <w:jc w:val="both"/>
        <w:rPr>
          <w:rFonts w:ascii="Times New Roman" w:hAnsi="Times New Roman" w:cs="Times New Roman"/>
          <w:b/>
          <w:bCs/>
          <w:sz w:val="24"/>
          <w:szCs w:val="24"/>
        </w:rPr>
      </w:pPr>
      <w:r w:rsidRPr="004435F9">
        <w:rPr>
          <w:rFonts w:ascii="Times New Roman" w:hAnsi="Times New Roman" w:cs="Times New Roman"/>
          <w:b/>
          <w:bCs/>
          <w:sz w:val="24"/>
          <w:szCs w:val="24"/>
        </w:rPr>
        <w:t>Methods</w:t>
      </w:r>
    </w:p>
    <w:p w14:paraId="127260AE" w14:textId="2C0837F6" w:rsidR="0074710A" w:rsidRPr="004435F9" w:rsidRDefault="0074710A" w:rsidP="00EC7F20">
      <w:pPr>
        <w:spacing w:line="480" w:lineRule="auto"/>
        <w:jc w:val="both"/>
        <w:rPr>
          <w:rFonts w:ascii="Times New Roman" w:hAnsi="Times New Roman" w:cs="Times New Roman"/>
          <w:sz w:val="24"/>
          <w:szCs w:val="24"/>
        </w:rPr>
      </w:pPr>
      <w:r w:rsidRPr="004435F9">
        <w:rPr>
          <w:rFonts w:ascii="Times New Roman" w:hAnsi="Times New Roman" w:cs="Times New Roman"/>
          <w:sz w:val="24"/>
          <w:szCs w:val="24"/>
        </w:rPr>
        <w:t xml:space="preserve">We searched PubMed for English-language articles </w:t>
      </w:r>
      <w:r w:rsidR="0027558F" w:rsidRPr="004435F9">
        <w:rPr>
          <w:rFonts w:ascii="Times New Roman" w:hAnsi="Times New Roman" w:cs="Times New Roman"/>
          <w:sz w:val="24"/>
          <w:szCs w:val="24"/>
        </w:rPr>
        <w:t xml:space="preserve">published </w:t>
      </w:r>
      <w:r w:rsidRPr="004435F9">
        <w:rPr>
          <w:rFonts w:ascii="Times New Roman" w:hAnsi="Times New Roman" w:cs="Times New Roman"/>
          <w:sz w:val="24"/>
          <w:szCs w:val="24"/>
        </w:rPr>
        <w:t>between 201</w:t>
      </w:r>
      <w:r w:rsidR="00DA4B51" w:rsidRPr="004435F9">
        <w:rPr>
          <w:rFonts w:ascii="Times New Roman" w:hAnsi="Times New Roman" w:cs="Times New Roman"/>
          <w:sz w:val="24"/>
          <w:szCs w:val="24"/>
        </w:rPr>
        <w:t>5</w:t>
      </w:r>
      <w:r w:rsidRPr="004435F9">
        <w:rPr>
          <w:rFonts w:ascii="Times New Roman" w:hAnsi="Times New Roman" w:cs="Times New Roman"/>
          <w:sz w:val="24"/>
          <w:szCs w:val="24"/>
        </w:rPr>
        <w:t xml:space="preserve"> and </w:t>
      </w:r>
      <w:r w:rsidR="00671C77" w:rsidRPr="004435F9">
        <w:rPr>
          <w:rFonts w:ascii="Times New Roman" w:hAnsi="Times New Roman" w:cs="Times New Roman"/>
          <w:sz w:val="24"/>
          <w:szCs w:val="24"/>
        </w:rPr>
        <w:t>December</w:t>
      </w:r>
      <w:r w:rsidR="0004329F" w:rsidRPr="004435F9">
        <w:rPr>
          <w:rFonts w:ascii="Times New Roman" w:hAnsi="Times New Roman" w:cs="Times New Roman"/>
          <w:sz w:val="24"/>
          <w:szCs w:val="24"/>
        </w:rPr>
        <w:t xml:space="preserve"> </w:t>
      </w:r>
      <w:r w:rsidRPr="004435F9">
        <w:rPr>
          <w:rFonts w:ascii="Times New Roman" w:hAnsi="Times New Roman" w:cs="Times New Roman"/>
          <w:sz w:val="24"/>
          <w:szCs w:val="24"/>
        </w:rPr>
        <w:t>202</w:t>
      </w:r>
      <w:r w:rsidR="00671C77" w:rsidRPr="004435F9">
        <w:rPr>
          <w:rFonts w:ascii="Times New Roman" w:hAnsi="Times New Roman" w:cs="Times New Roman"/>
          <w:sz w:val="24"/>
          <w:szCs w:val="24"/>
        </w:rPr>
        <w:t>5</w:t>
      </w:r>
      <w:r w:rsidR="002747AF" w:rsidRPr="004435F9">
        <w:rPr>
          <w:rFonts w:ascii="Times New Roman" w:hAnsi="Times New Roman" w:cs="Times New Roman"/>
          <w:sz w:val="24"/>
          <w:szCs w:val="24"/>
        </w:rPr>
        <w:t xml:space="preserve">. The start </w:t>
      </w:r>
      <w:r w:rsidR="004418F6" w:rsidRPr="004435F9">
        <w:rPr>
          <w:rFonts w:ascii="Times New Roman" w:hAnsi="Times New Roman" w:cs="Times New Roman"/>
          <w:sz w:val="24"/>
          <w:szCs w:val="24"/>
        </w:rPr>
        <w:t>date was chosen because</w:t>
      </w:r>
      <w:r w:rsidR="0062770D" w:rsidRPr="004435F9" w:rsidDel="007D132F">
        <w:rPr>
          <w:rFonts w:ascii="Times New Roman" w:hAnsi="Times New Roman" w:cs="Times New Roman"/>
          <w:sz w:val="24"/>
          <w:szCs w:val="24"/>
        </w:rPr>
        <w:t xml:space="preserve"> </w:t>
      </w:r>
      <w:r w:rsidR="007D132F" w:rsidRPr="004435F9">
        <w:rPr>
          <w:rFonts w:ascii="Times New Roman" w:hAnsi="Times New Roman" w:cs="Times New Roman"/>
          <w:sz w:val="24"/>
          <w:szCs w:val="24"/>
        </w:rPr>
        <w:t>t</w:t>
      </w:r>
      <w:r w:rsidR="00DA4B51" w:rsidRPr="004435F9">
        <w:rPr>
          <w:rFonts w:ascii="Times New Roman" w:hAnsi="Times New Roman" w:cs="Times New Roman"/>
          <w:sz w:val="24"/>
          <w:szCs w:val="24"/>
        </w:rPr>
        <w:t xml:space="preserve">he first </w:t>
      </w:r>
      <w:r w:rsidR="004418F6" w:rsidRPr="004435F9">
        <w:rPr>
          <w:rFonts w:ascii="Times New Roman" w:hAnsi="Times New Roman" w:cs="Times New Roman"/>
          <w:sz w:val="24"/>
          <w:szCs w:val="24"/>
        </w:rPr>
        <w:t>report</w:t>
      </w:r>
      <w:r w:rsidR="00DA4B51" w:rsidRPr="004435F9">
        <w:rPr>
          <w:rFonts w:ascii="Times New Roman" w:hAnsi="Times New Roman" w:cs="Times New Roman"/>
          <w:sz w:val="24"/>
          <w:szCs w:val="24"/>
        </w:rPr>
        <w:t xml:space="preserve"> describing </w:t>
      </w:r>
      <w:r w:rsidR="007D132F" w:rsidRPr="004435F9">
        <w:rPr>
          <w:rFonts w:ascii="Times New Roman" w:hAnsi="Times New Roman" w:cs="Times New Roman"/>
          <w:sz w:val="24"/>
          <w:szCs w:val="24"/>
        </w:rPr>
        <w:t>GFAP</w:t>
      </w:r>
      <w:r w:rsidR="00DA4B51" w:rsidRPr="004435F9">
        <w:rPr>
          <w:rFonts w:ascii="Times New Roman" w:hAnsi="Times New Roman" w:cs="Times New Roman"/>
          <w:sz w:val="24"/>
          <w:szCs w:val="24"/>
        </w:rPr>
        <w:t xml:space="preserve"> in ataxia was published in </w:t>
      </w:r>
      <w:r w:rsidR="007D132F" w:rsidRPr="004435F9">
        <w:rPr>
          <w:rFonts w:ascii="Times New Roman" w:hAnsi="Times New Roman" w:cs="Times New Roman"/>
          <w:sz w:val="24"/>
          <w:szCs w:val="24"/>
        </w:rPr>
        <w:t>2015</w:t>
      </w:r>
      <w:r w:rsidR="007D132F" w:rsidRPr="004435F9">
        <w:rPr>
          <w:rFonts w:ascii="Times New Roman" w:hAnsi="Times New Roman" w:cs="Times New Roman"/>
          <w:sz w:val="24"/>
          <w:szCs w:val="24"/>
        </w:rPr>
        <w:fldChar w:fldCharType="begin"/>
      </w:r>
      <w:r w:rsidR="0030197E" w:rsidRPr="004435F9">
        <w:rPr>
          <w:rFonts w:ascii="Times New Roman" w:hAnsi="Times New Roman" w:cs="Times New Roman"/>
          <w:sz w:val="24"/>
          <w:szCs w:val="24"/>
        </w:rPr>
        <w:instrText xml:space="preserve"> ADDIN ZOTERO_ITEM CSL_CITATION {"citationID":"w8jcrc7O","properties":{"formattedCitation":"\\super 22\\nosupersub{}","plainCitation":"22","noteIndex":0},"citationItems":[{"id":1453,"uris":["http://zotero.org/users/18585206/items/6CKTHWGW"],"itemData":{"id":1453,"type":"article-journal","abstract":"Spinocerebellar ataxia type 3(SCA3), also known as Machado-Joseph disease (MJD), is the most frequent subtype of autosomal dominant inherited spinocerebellar ataxias, which caused by the expansion of CAG repeats in the ATXN3 gene. The number of CAG repeats of the abnormal allele determines the rate of disease progression in patients with SCA3/MJD. Markers to assess the clinical severity, to predict the course of illness and to monitor the efficacy of therapeutic measures, can be clinical, biological, and radiological. Here, we aimed to explore whether the serum glial fibrillary acidic protein (GFAP) may act as a biomarker in SCA3/MJD patients and to evaluate the correlation between some markers with the number of CAG repeats in SCA3/MJD patients. We showed that the serum levels of GFAP were significantly higher in SCA3/MJD patients than in controls. There was a strong positive correlation between the age-adjusted GFAP levels with the number of CAG repeats. Age-adjusted International Cooperative Ataxia Rating Scale (ICARS) scores and Scale for the Assessment and Rating of Ataxia (SARA) scores correlated with the number of CAG repeats. Raw scores and disease duration-adjusted GFAP levels, ICARS scores, and SARA scores were not correlated with the number of CAG repeats. Our results reveal novel evidence for the role of the triplet expansion in SCA3/MJD-associated neuronal damage.","container-title":"Cerebellum (London, England)","DOI":"10.1007/S12311-015-0667-7","ISSN":"1473-4230","issue":"6","page":"677-681","PMID":"25869927","publisher":"Cerebellum","title":"High Serum GFAP Levels in SCA3/MJD May Not Correlate with Disease Progression","volume":"14","author":[{"family":"Shi","given":"Yuting"},{"family":"Wang","given":"Chunrong"},{"family":"Huang","given":"Fengzhen"},{"family":"Chen","given":"Zhao"},{"family":"Sun","given":"Zhanfang"},{"family":"Wang","given":"Junling"},{"family":"Tang","given":"Beisha"},{"family":"Ashizawa","given":"Tetsuo"},{"family":"Klockgether","given":"Thomas"},{"family":"Jiang","given":"Hong"}],"issued":{"date-parts":[["2015",12,1]]}}}],"schema":"https://github.com/citation-style-language/schema/raw/master/csl-citation.json"} </w:instrText>
      </w:r>
      <w:r w:rsidR="007D132F" w:rsidRPr="004435F9">
        <w:rPr>
          <w:rFonts w:ascii="Times New Roman" w:hAnsi="Times New Roman" w:cs="Times New Roman"/>
          <w:sz w:val="24"/>
          <w:szCs w:val="24"/>
        </w:rPr>
        <w:fldChar w:fldCharType="separate"/>
      </w:r>
      <w:r w:rsidR="0030197E" w:rsidRPr="004435F9">
        <w:rPr>
          <w:rFonts w:ascii="Times New Roman" w:hAnsi="Times New Roman" w:cs="Times New Roman"/>
          <w:kern w:val="0"/>
          <w:sz w:val="24"/>
          <w:szCs w:val="24"/>
          <w:vertAlign w:val="superscript"/>
        </w:rPr>
        <w:t>22</w:t>
      </w:r>
      <w:r w:rsidR="007D132F" w:rsidRPr="004435F9">
        <w:rPr>
          <w:rFonts w:ascii="Times New Roman" w:hAnsi="Times New Roman" w:cs="Times New Roman"/>
          <w:sz w:val="24"/>
          <w:szCs w:val="24"/>
        </w:rPr>
        <w:fldChar w:fldCharType="end"/>
      </w:r>
      <w:r w:rsidR="004418F6" w:rsidRPr="004435F9">
        <w:rPr>
          <w:rFonts w:ascii="Times New Roman" w:hAnsi="Times New Roman" w:cs="Times New Roman"/>
          <w:sz w:val="24"/>
          <w:szCs w:val="24"/>
        </w:rPr>
        <w:t xml:space="preserve">, while the first study </w:t>
      </w:r>
      <w:r w:rsidR="00E4332A" w:rsidRPr="004435F9">
        <w:rPr>
          <w:rFonts w:ascii="Times New Roman" w:hAnsi="Times New Roman" w:cs="Times New Roman"/>
          <w:sz w:val="24"/>
          <w:szCs w:val="24"/>
        </w:rPr>
        <w:t>on</w:t>
      </w:r>
      <w:r w:rsidR="007D132F" w:rsidRPr="004435F9">
        <w:rPr>
          <w:rFonts w:ascii="Times New Roman" w:hAnsi="Times New Roman" w:cs="Times New Roman"/>
          <w:sz w:val="24"/>
          <w:szCs w:val="24"/>
        </w:rPr>
        <w:t xml:space="preserve"> NfL in ataxia </w:t>
      </w:r>
      <w:r w:rsidR="00766F70" w:rsidRPr="004435F9">
        <w:rPr>
          <w:rFonts w:ascii="Times New Roman" w:hAnsi="Times New Roman" w:cs="Times New Roman"/>
          <w:sz w:val="24"/>
          <w:szCs w:val="24"/>
        </w:rPr>
        <w:t>dates from</w:t>
      </w:r>
      <w:r w:rsidR="007D132F" w:rsidRPr="004435F9">
        <w:rPr>
          <w:rFonts w:ascii="Times New Roman" w:hAnsi="Times New Roman" w:cs="Times New Roman"/>
          <w:sz w:val="24"/>
          <w:szCs w:val="24"/>
        </w:rPr>
        <w:t xml:space="preserve"> </w:t>
      </w:r>
      <w:r w:rsidR="00DA4B51" w:rsidRPr="004435F9">
        <w:rPr>
          <w:rFonts w:ascii="Times New Roman" w:hAnsi="Times New Roman" w:cs="Times New Roman"/>
          <w:sz w:val="24"/>
          <w:szCs w:val="24"/>
        </w:rPr>
        <w:t>2018</w:t>
      </w:r>
      <w:r w:rsidR="00DA4B51" w:rsidRPr="004435F9">
        <w:rPr>
          <w:rFonts w:ascii="Times New Roman" w:hAnsi="Times New Roman" w:cs="Times New Roman"/>
          <w:sz w:val="24"/>
          <w:szCs w:val="24"/>
        </w:rPr>
        <w:fldChar w:fldCharType="begin"/>
      </w:r>
      <w:r w:rsidR="0030197E" w:rsidRPr="004435F9">
        <w:rPr>
          <w:rFonts w:ascii="Times New Roman" w:hAnsi="Times New Roman" w:cs="Times New Roman"/>
          <w:sz w:val="24"/>
          <w:szCs w:val="24"/>
        </w:rPr>
        <w:instrText xml:space="preserve"> ADDIN ZOTERO_ITEM CSL_CITATION {"citationID":"nTQOjWDS","properties":{"formattedCitation":"\\super 23\\nosupersub{}","plainCitation":"23","noteIndex":0},"citationItems":[{"id":1554,"uris":["http://zotero.org/users/18585206/items/FHAKJSFS"],"itemData":{"id":1554,"type":"article-journal","abstract":"Blood biomarkers in degenerative ataxias are still largely missing. Here, we aimed to provide piloting proof-of-concept that serum Neurofilament light (NfL) could offer a promising peripheral blood biomarker in degenerative ataxias. Specifically, as a marker of neuronal damage, NfL might (1) help to differentiate multiple system atrophy of cerebellar type (MSA-C) from sporadic adult-onset ataxia (SAOA), and (2) show increases in repeat-expansion spinocerebellar ataxias (SCAs) which might be amenable to treatment in the future. To explore these two hypotheses, we measured serum NfL levels by single-molecule array (Simoa) technique in 115 subjects, comprising patients with MSA-C (n = 25), SAOA (n = 25), the most frequent repeat-expansion SCAs (SCA 1, 2, 3 and 6) (n = 20), and age-matched controls (n = 45). Compared to controls, NfL was significantly increased in MSA-C, with levels significantly higher than in SAOA (AUC = 0.74 (0.59–0.89), mean and 95% confidence interval, p =.004). NfL was also significantly increased in SCA patients as compared to controls (AUC = 0.91 (0.81–1.00), p &lt;.001), including NfL increases in SCA1 and SCA3. These findings provide first proof-of-concept that NfL might provide a promising peripheral biomarker in degenerative ataxias, e.g. supporting the differentiation of MSA-C from SAOA, and indicating neuronal damage in repeat-expansion SCAs.","container-title":"Journal of neurology","DOI":"10.1007/S00415-018-8893-9","ISSN":"1432-1459","issue":"7","page":"1618-1624","PMID":"29737427","publisher":"J Neurol","title":"Serum neurofilament light is increased in multiple system atrophy of cerebellar type and in repeat-expansion spinocerebellar ataxias: a pilot study","volume":"265","author":[{"family":"Wilke","given":"Carlo"},{"family":"Bender","given":"Friedemann"},{"family":"Hayer","given":"Stefanie N."},{"family":"Brockmann","given":"Kathrin"},{"family":"Schöls","given":"Ludger"},{"family":"Kuhle","given":"Jens"},{"family":"Synofzik","given":"Matthis"}],"issued":{"date-parts":[["2018",7,1]]}}}],"schema":"https://github.com/citation-style-language/schema/raw/master/csl-citation.json"} </w:instrText>
      </w:r>
      <w:r w:rsidR="00DA4B51" w:rsidRPr="004435F9">
        <w:rPr>
          <w:rFonts w:ascii="Times New Roman" w:hAnsi="Times New Roman" w:cs="Times New Roman"/>
          <w:sz w:val="24"/>
          <w:szCs w:val="24"/>
        </w:rPr>
        <w:fldChar w:fldCharType="separate"/>
      </w:r>
      <w:r w:rsidR="0030197E" w:rsidRPr="004435F9">
        <w:rPr>
          <w:rFonts w:ascii="Times New Roman" w:hAnsi="Times New Roman" w:cs="Times New Roman"/>
          <w:kern w:val="0"/>
          <w:sz w:val="24"/>
          <w:szCs w:val="24"/>
          <w:vertAlign w:val="superscript"/>
        </w:rPr>
        <w:t>23</w:t>
      </w:r>
      <w:r w:rsidR="00DA4B51" w:rsidRPr="004435F9">
        <w:rPr>
          <w:rFonts w:ascii="Times New Roman" w:hAnsi="Times New Roman" w:cs="Times New Roman"/>
          <w:sz w:val="24"/>
          <w:szCs w:val="24"/>
        </w:rPr>
        <w:fldChar w:fldCharType="end"/>
      </w:r>
      <w:r w:rsidRPr="004435F9">
        <w:rPr>
          <w:rFonts w:ascii="Times New Roman" w:hAnsi="Times New Roman" w:cs="Times New Roman"/>
          <w:sz w:val="24"/>
          <w:szCs w:val="24"/>
        </w:rPr>
        <w:t xml:space="preserve">.  The search terms “Neurofilament”, “Neurofilament light chain”, </w:t>
      </w:r>
      <w:r w:rsidR="00BD7D36" w:rsidRPr="004435F9">
        <w:rPr>
          <w:rFonts w:ascii="Times New Roman" w:hAnsi="Times New Roman" w:cs="Times New Roman"/>
          <w:sz w:val="24"/>
          <w:szCs w:val="24"/>
        </w:rPr>
        <w:t>“GFAP”, “</w:t>
      </w:r>
      <w:r w:rsidR="00AA123C" w:rsidRPr="004435F9">
        <w:rPr>
          <w:rFonts w:ascii="Times New Roman" w:hAnsi="Times New Roman" w:cs="Times New Roman"/>
          <w:sz w:val="24"/>
          <w:szCs w:val="24"/>
        </w:rPr>
        <w:t>t</w:t>
      </w:r>
      <w:r w:rsidR="00BD7D36" w:rsidRPr="004435F9">
        <w:rPr>
          <w:rFonts w:ascii="Times New Roman" w:hAnsi="Times New Roman" w:cs="Times New Roman"/>
          <w:sz w:val="24"/>
          <w:szCs w:val="24"/>
        </w:rPr>
        <w:t xml:space="preserve">au”, </w:t>
      </w:r>
      <w:r w:rsidR="00BD7D36" w:rsidRPr="004435F9" w:rsidDel="00AE7209">
        <w:rPr>
          <w:rFonts w:ascii="Times New Roman" w:hAnsi="Times New Roman" w:cs="Times New Roman"/>
          <w:sz w:val="24"/>
          <w:szCs w:val="24"/>
        </w:rPr>
        <w:t>“</w:t>
      </w:r>
      <w:r w:rsidR="00AA123C" w:rsidRPr="004435F9" w:rsidDel="00AE7209">
        <w:rPr>
          <w:rFonts w:ascii="Times New Roman" w:hAnsi="Times New Roman" w:cs="Times New Roman"/>
          <w:sz w:val="24"/>
          <w:szCs w:val="24"/>
        </w:rPr>
        <w:t>p</w:t>
      </w:r>
      <w:r w:rsidR="00BD7D36" w:rsidRPr="004435F9" w:rsidDel="00AE7209">
        <w:rPr>
          <w:rFonts w:ascii="Times New Roman" w:hAnsi="Times New Roman" w:cs="Times New Roman"/>
          <w:sz w:val="24"/>
          <w:szCs w:val="24"/>
        </w:rPr>
        <w:t>hospho</w:t>
      </w:r>
      <w:r w:rsidR="00AA123C" w:rsidRPr="004435F9" w:rsidDel="00AE7209">
        <w:rPr>
          <w:rFonts w:ascii="Times New Roman" w:hAnsi="Times New Roman" w:cs="Times New Roman"/>
          <w:sz w:val="24"/>
          <w:szCs w:val="24"/>
        </w:rPr>
        <w:t>t</w:t>
      </w:r>
      <w:r w:rsidR="00BD7D36" w:rsidRPr="004435F9" w:rsidDel="00AE7209">
        <w:rPr>
          <w:rFonts w:ascii="Times New Roman" w:hAnsi="Times New Roman" w:cs="Times New Roman"/>
          <w:sz w:val="24"/>
          <w:szCs w:val="24"/>
        </w:rPr>
        <w:t xml:space="preserve">au”, </w:t>
      </w:r>
      <w:r w:rsidR="003B2806" w:rsidRPr="004435F9">
        <w:rPr>
          <w:rFonts w:ascii="Times New Roman" w:hAnsi="Times New Roman" w:cs="Times New Roman"/>
          <w:sz w:val="24"/>
          <w:szCs w:val="24"/>
        </w:rPr>
        <w:t xml:space="preserve">“p-tau”, </w:t>
      </w:r>
      <w:r w:rsidR="00BD7D36" w:rsidRPr="004435F9">
        <w:rPr>
          <w:rFonts w:ascii="Times New Roman" w:hAnsi="Times New Roman" w:cs="Times New Roman"/>
          <w:sz w:val="24"/>
          <w:szCs w:val="24"/>
        </w:rPr>
        <w:t>“</w:t>
      </w:r>
      <w:r w:rsidR="00B21D7E" w:rsidRPr="004435F9">
        <w:rPr>
          <w:rFonts w:ascii="Times New Roman" w:hAnsi="Times New Roman" w:cs="Times New Roman"/>
          <w:sz w:val="24"/>
          <w:szCs w:val="24"/>
        </w:rPr>
        <w:t>ATXN3</w:t>
      </w:r>
      <w:r w:rsidR="00C84A84" w:rsidRPr="004435F9">
        <w:rPr>
          <w:rFonts w:ascii="Times New Roman" w:hAnsi="Times New Roman" w:cs="Times New Roman"/>
          <w:sz w:val="24"/>
          <w:szCs w:val="24"/>
        </w:rPr>
        <w:t xml:space="preserve">”, </w:t>
      </w:r>
      <w:r w:rsidR="005564F4" w:rsidRPr="004435F9">
        <w:rPr>
          <w:rFonts w:ascii="Times New Roman" w:hAnsi="Times New Roman" w:cs="Times New Roman"/>
          <w:sz w:val="24"/>
          <w:szCs w:val="24"/>
        </w:rPr>
        <w:t xml:space="preserve">“frataxin”, </w:t>
      </w:r>
      <w:r w:rsidRPr="004435F9">
        <w:rPr>
          <w:rFonts w:ascii="Times New Roman" w:hAnsi="Times New Roman" w:cs="Times New Roman"/>
          <w:sz w:val="24"/>
          <w:szCs w:val="24"/>
        </w:rPr>
        <w:t>“hereditary cerebellar ataxia”, “spinocerebellar ataxia”, “SCA”, “polyglutamine diseases”, “SCA and biomarkers”, “Friedreich’s ataxia”, “CANVAS”,</w:t>
      </w:r>
      <w:r w:rsidR="7DE56787" w:rsidRPr="004435F9">
        <w:rPr>
          <w:rFonts w:ascii="Times New Roman" w:hAnsi="Times New Roman" w:cs="Times New Roman"/>
          <w:sz w:val="24"/>
          <w:szCs w:val="24"/>
        </w:rPr>
        <w:t xml:space="preserve"> </w:t>
      </w:r>
      <w:r w:rsidR="1C839BC1" w:rsidRPr="004435F9">
        <w:rPr>
          <w:rFonts w:ascii="Times New Roman" w:hAnsi="Times New Roman" w:cs="Times New Roman"/>
          <w:sz w:val="24"/>
          <w:szCs w:val="24"/>
        </w:rPr>
        <w:t xml:space="preserve">“RFC1”, </w:t>
      </w:r>
      <w:r w:rsidR="7DE56787" w:rsidRPr="004435F9">
        <w:rPr>
          <w:rFonts w:ascii="Times New Roman" w:hAnsi="Times New Roman" w:cs="Times New Roman"/>
          <w:sz w:val="24"/>
          <w:szCs w:val="24"/>
        </w:rPr>
        <w:t>“SPG7”, “FGF14”, “SCA27B”</w:t>
      </w:r>
      <w:r w:rsidR="00E1718E" w:rsidRPr="004435F9">
        <w:rPr>
          <w:rFonts w:ascii="Times New Roman" w:hAnsi="Times New Roman" w:cs="Times New Roman"/>
          <w:sz w:val="24"/>
          <w:szCs w:val="24"/>
        </w:rPr>
        <w:t xml:space="preserve">, </w:t>
      </w:r>
      <w:r w:rsidR="7DE56787" w:rsidRPr="004435F9">
        <w:rPr>
          <w:rFonts w:ascii="Times New Roman" w:hAnsi="Times New Roman" w:cs="Times New Roman"/>
          <w:sz w:val="24"/>
          <w:szCs w:val="24"/>
        </w:rPr>
        <w:t>“MSA” and “MSA</w:t>
      </w:r>
      <w:r w:rsidR="005564F4" w:rsidRPr="004435F9">
        <w:rPr>
          <w:rFonts w:ascii="Times New Roman" w:hAnsi="Times New Roman" w:cs="Times New Roman"/>
          <w:sz w:val="24"/>
          <w:szCs w:val="24"/>
        </w:rPr>
        <w:t>-C”</w:t>
      </w:r>
      <w:r w:rsidR="00E1718E" w:rsidRPr="004435F9">
        <w:rPr>
          <w:rFonts w:ascii="Times New Roman" w:hAnsi="Times New Roman" w:cs="Times New Roman"/>
          <w:sz w:val="24"/>
          <w:szCs w:val="24"/>
        </w:rPr>
        <w:t>, as well as</w:t>
      </w:r>
      <w:r w:rsidRPr="004435F9">
        <w:rPr>
          <w:rFonts w:ascii="Times New Roman" w:hAnsi="Times New Roman" w:cs="Times New Roman"/>
          <w:sz w:val="24"/>
          <w:szCs w:val="24"/>
        </w:rPr>
        <w:t xml:space="preserve"> individual </w:t>
      </w:r>
      <w:r w:rsidR="00E1718E" w:rsidRPr="004435F9">
        <w:rPr>
          <w:rFonts w:ascii="Times New Roman" w:hAnsi="Times New Roman" w:cs="Times New Roman"/>
          <w:sz w:val="24"/>
          <w:szCs w:val="24"/>
        </w:rPr>
        <w:t>disease-associated</w:t>
      </w:r>
      <w:r w:rsidRPr="004435F9">
        <w:rPr>
          <w:rFonts w:ascii="Times New Roman" w:hAnsi="Times New Roman" w:cs="Times New Roman"/>
          <w:sz w:val="24"/>
          <w:szCs w:val="24"/>
        </w:rPr>
        <w:t xml:space="preserve"> genes were used.</w:t>
      </w:r>
      <w:r w:rsidR="00430211" w:rsidRPr="004435F9">
        <w:rPr>
          <w:rFonts w:ascii="Times New Roman" w:hAnsi="Times New Roman" w:cs="Times New Roman"/>
          <w:sz w:val="24"/>
          <w:szCs w:val="24"/>
        </w:rPr>
        <w:t xml:space="preserve"> For recessive ataxias, only the most frequent </w:t>
      </w:r>
      <w:r w:rsidR="004D37A9" w:rsidRPr="004435F9">
        <w:rPr>
          <w:rFonts w:ascii="Times New Roman" w:hAnsi="Times New Roman" w:cs="Times New Roman"/>
          <w:sz w:val="24"/>
          <w:szCs w:val="24"/>
        </w:rPr>
        <w:t xml:space="preserve">forms </w:t>
      </w:r>
      <w:r w:rsidR="00430211" w:rsidRPr="004435F9">
        <w:rPr>
          <w:rFonts w:ascii="Times New Roman" w:hAnsi="Times New Roman" w:cs="Times New Roman"/>
          <w:sz w:val="24"/>
          <w:szCs w:val="24"/>
        </w:rPr>
        <w:t>were includ</w:t>
      </w:r>
      <w:r w:rsidR="00DA751D" w:rsidRPr="004435F9">
        <w:rPr>
          <w:rFonts w:ascii="Times New Roman" w:hAnsi="Times New Roman" w:cs="Times New Roman"/>
          <w:sz w:val="24"/>
          <w:szCs w:val="24"/>
        </w:rPr>
        <w:t>ed</w:t>
      </w:r>
      <w:r w:rsidR="00E06CD5" w:rsidRPr="004435F9">
        <w:rPr>
          <w:rFonts w:ascii="Times New Roman" w:hAnsi="Times New Roman" w:cs="Times New Roman"/>
          <w:sz w:val="24"/>
          <w:szCs w:val="24"/>
        </w:rPr>
        <w:t xml:space="preserve"> </w:t>
      </w:r>
      <w:r w:rsidR="00DA751D" w:rsidRPr="004435F9">
        <w:rPr>
          <w:rFonts w:ascii="Times New Roman" w:hAnsi="Times New Roman" w:cs="Times New Roman"/>
          <w:sz w:val="24"/>
          <w:szCs w:val="24"/>
        </w:rPr>
        <w:t>(</w:t>
      </w:r>
      <w:r w:rsidR="00E06CD5" w:rsidRPr="004435F9">
        <w:rPr>
          <w:rFonts w:ascii="Times New Roman" w:hAnsi="Times New Roman" w:cs="Times New Roman"/>
          <w:sz w:val="24"/>
          <w:szCs w:val="24"/>
        </w:rPr>
        <w:t>Friedreich’s ataxia</w:t>
      </w:r>
      <w:r w:rsidR="004D37A9" w:rsidRPr="004435F9">
        <w:rPr>
          <w:rFonts w:ascii="Times New Roman" w:hAnsi="Times New Roman" w:cs="Times New Roman"/>
          <w:sz w:val="24"/>
          <w:szCs w:val="24"/>
        </w:rPr>
        <w:t xml:space="preserve">, </w:t>
      </w:r>
      <w:r w:rsidR="00E06CD5" w:rsidRPr="004435F9">
        <w:rPr>
          <w:rFonts w:ascii="Times New Roman" w:hAnsi="Times New Roman" w:cs="Times New Roman"/>
          <w:sz w:val="24"/>
          <w:szCs w:val="24"/>
        </w:rPr>
        <w:t xml:space="preserve">CANVAS, </w:t>
      </w:r>
      <w:r w:rsidR="004D37A9" w:rsidRPr="004435F9">
        <w:rPr>
          <w:rFonts w:ascii="Times New Roman" w:hAnsi="Times New Roman" w:cs="Times New Roman"/>
          <w:sz w:val="24"/>
          <w:szCs w:val="24"/>
        </w:rPr>
        <w:t xml:space="preserve">and </w:t>
      </w:r>
      <w:r w:rsidR="00E06CD5" w:rsidRPr="004435F9">
        <w:rPr>
          <w:rFonts w:ascii="Times New Roman" w:hAnsi="Times New Roman" w:cs="Times New Roman"/>
          <w:sz w:val="24"/>
          <w:szCs w:val="24"/>
        </w:rPr>
        <w:t>SPG7</w:t>
      </w:r>
      <w:r w:rsidR="00DA751D" w:rsidRPr="004435F9">
        <w:rPr>
          <w:rFonts w:ascii="Times New Roman" w:hAnsi="Times New Roman" w:cs="Times New Roman"/>
          <w:sz w:val="24"/>
          <w:szCs w:val="24"/>
        </w:rPr>
        <w:t>)</w:t>
      </w:r>
      <w:r w:rsidR="00E06CD5" w:rsidRPr="004435F9">
        <w:rPr>
          <w:rFonts w:ascii="Times New Roman" w:hAnsi="Times New Roman" w:cs="Times New Roman"/>
          <w:sz w:val="24"/>
          <w:szCs w:val="24"/>
        </w:rPr>
        <w:t>.</w:t>
      </w:r>
      <w:r w:rsidRPr="004435F9">
        <w:rPr>
          <w:rFonts w:ascii="Times New Roman" w:hAnsi="Times New Roman" w:cs="Times New Roman"/>
          <w:sz w:val="24"/>
          <w:szCs w:val="24"/>
        </w:rPr>
        <w:t xml:space="preserve"> </w:t>
      </w:r>
      <w:r w:rsidR="005F3372" w:rsidRPr="004435F9">
        <w:rPr>
          <w:rFonts w:ascii="Times New Roman" w:hAnsi="Times New Roman" w:cs="Times New Roman"/>
          <w:sz w:val="24"/>
          <w:szCs w:val="24"/>
        </w:rPr>
        <w:t>Inclusion criteria comprised original studies reporting quantitative fluid biomarker measurements (CSF</w:t>
      </w:r>
      <w:r w:rsidR="005C2182" w:rsidRPr="004435F9">
        <w:rPr>
          <w:rFonts w:ascii="Times New Roman" w:hAnsi="Times New Roman" w:cs="Times New Roman"/>
          <w:sz w:val="24"/>
          <w:szCs w:val="24"/>
        </w:rPr>
        <w:t>,</w:t>
      </w:r>
      <w:r w:rsidR="005F3372" w:rsidRPr="004435F9">
        <w:rPr>
          <w:rFonts w:ascii="Times New Roman" w:hAnsi="Times New Roman" w:cs="Times New Roman"/>
          <w:sz w:val="24"/>
          <w:szCs w:val="24"/>
        </w:rPr>
        <w:t xml:space="preserve"> blood</w:t>
      </w:r>
      <w:r w:rsidR="0040520A" w:rsidRPr="004435F9">
        <w:rPr>
          <w:rFonts w:ascii="Times New Roman" w:hAnsi="Times New Roman" w:cs="Times New Roman"/>
          <w:sz w:val="24"/>
          <w:szCs w:val="24"/>
        </w:rPr>
        <w:t xml:space="preserve"> derivatives</w:t>
      </w:r>
      <w:r w:rsidR="005C2182" w:rsidRPr="004435F9">
        <w:rPr>
          <w:rFonts w:ascii="Times New Roman" w:hAnsi="Times New Roman" w:cs="Times New Roman"/>
          <w:sz w:val="24"/>
          <w:szCs w:val="24"/>
        </w:rPr>
        <w:t xml:space="preserve"> and urine</w:t>
      </w:r>
      <w:r w:rsidR="005F3372" w:rsidRPr="004435F9">
        <w:rPr>
          <w:rFonts w:ascii="Times New Roman" w:hAnsi="Times New Roman" w:cs="Times New Roman"/>
          <w:sz w:val="24"/>
          <w:szCs w:val="24"/>
        </w:rPr>
        <w:t xml:space="preserve">) in genetically or clinically defined ataxia cohorts. Exclusion criteria included case reports and studies lacking quantitative biomarker data. The study selection process followed a structured </w:t>
      </w:r>
      <w:r w:rsidR="005F3372" w:rsidRPr="004435F9">
        <w:rPr>
          <w:rFonts w:ascii="Times New Roman" w:hAnsi="Times New Roman" w:cs="Times New Roman"/>
          <w:sz w:val="24"/>
          <w:szCs w:val="24"/>
        </w:rPr>
        <w:lastRenderedPageBreak/>
        <w:t>screening of titles</w:t>
      </w:r>
      <w:r w:rsidR="00F363F1" w:rsidRPr="004435F9">
        <w:rPr>
          <w:rFonts w:ascii="Times New Roman" w:hAnsi="Times New Roman" w:cs="Times New Roman"/>
          <w:sz w:val="24"/>
          <w:szCs w:val="24"/>
        </w:rPr>
        <w:t xml:space="preserve"> and</w:t>
      </w:r>
      <w:r w:rsidR="005F3372" w:rsidRPr="004435F9">
        <w:rPr>
          <w:rFonts w:ascii="Times New Roman" w:hAnsi="Times New Roman" w:cs="Times New Roman"/>
          <w:sz w:val="24"/>
          <w:szCs w:val="24"/>
        </w:rPr>
        <w:t xml:space="preserve"> abstracts</w:t>
      </w:r>
      <w:r w:rsidR="009B2D13" w:rsidRPr="004435F9">
        <w:rPr>
          <w:rFonts w:ascii="Times New Roman" w:hAnsi="Times New Roman" w:cs="Times New Roman"/>
          <w:sz w:val="24"/>
          <w:szCs w:val="24"/>
        </w:rPr>
        <w:t>.</w:t>
      </w:r>
      <w:r w:rsidR="00F363F1" w:rsidRPr="004435F9">
        <w:rPr>
          <w:rFonts w:ascii="Times New Roman" w:hAnsi="Times New Roman" w:cs="Times New Roman"/>
          <w:sz w:val="24"/>
          <w:szCs w:val="24"/>
        </w:rPr>
        <w:t xml:space="preserve"> When the abstract was considered relevant to this review, the authors reviewed the article in detail to confirm inclusion. </w:t>
      </w:r>
      <w:r w:rsidRPr="004435F9">
        <w:rPr>
          <w:rFonts w:ascii="Times New Roman" w:hAnsi="Times New Roman" w:cs="Times New Roman"/>
          <w:sz w:val="24"/>
          <w:szCs w:val="24"/>
        </w:rPr>
        <w:t xml:space="preserve">The final reference list was generated based on the relevance to the topics covered in this </w:t>
      </w:r>
      <w:r w:rsidR="008A5C75" w:rsidRPr="004435F9">
        <w:rPr>
          <w:rFonts w:ascii="Times New Roman" w:hAnsi="Times New Roman" w:cs="Times New Roman"/>
          <w:sz w:val="24"/>
          <w:szCs w:val="24"/>
        </w:rPr>
        <w:t>r</w:t>
      </w:r>
      <w:r w:rsidRPr="004435F9">
        <w:rPr>
          <w:rFonts w:ascii="Times New Roman" w:hAnsi="Times New Roman" w:cs="Times New Roman"/>
          <w:sz w:val="24"/>
          <w:szCs w:val="24"/>
        </w:rPr>
        <w:t>eview.</w:t>
      </w:r>
      <w:r w:rsidR="0057567A" w:rsidRPr="004435F9">
        <w:rPr>
          <w:rFonts w:ascii="Times New Roman" w:hAnsi="Times New Roman" w:cs="Times New Roman"/>
          <w:sz w:val="24"/>
          <w:szCs w:val="24"/>
        </w:rPr>
        <w:t xml:space="preserve"> Summary tables </w:t>
      </w:r>
      <w:r w:rsidR="002E1589" w:rsidRPr="004435F9">
        <w:rPr>
          <w:rFonts w:ascii="Times New Roman" w:hAnsi="Times New Roman" w:cs="Times New Roman"/>
          <w:sz w:val="24"/>
          <w:szCs w:val="24"/>
        </w:rPr>
        <w:t>w</w:t>
      </w:r>
      <w:r w:rsidR="00D13522" w:rsidRPr="004435F9">
        <w:rPr>
          <w:rFonts w:ascii="Times New Roman" w:hAnsi="Times New Roman" w:cs="Times New Roman"/>
          <w:sz w:val="24"/>
          <w:szCs w:val="24"/>
        </w:rPr>
        <w:t xml:space="preserve">ere prepared reporting the </w:t>
      </w:r>
      <w:r w:rsidR="002E1589" w:rsidRPr="004435F9">
        <w:rPr>
          <w:rFonts w:ascii="Times New Roman" w:hAnsi="Times New Roman" w:cs="Times New Roman"/>
          <w:sz w:val="24"/>
          <w:szCs w:val="24"/>
        </w:rPr>
        <w:t>main findings of each study for NfL (Table 1</w:t>
      </w:r>
      <w:r w:rsidR="00A93FDD">
        <w:rPr>
          <w:rFonts w:ascii="Times New Roman" w:hAnsi="Times New Roman" w:cs="Times New Roman"/>
          <w:sz w:val="24"/>
          <w:szCs w:val="24"/>
        </w:rPr>
        <w:t xml:space="preserve"> and</w:t>
      </w:r>
      <w:r w:rsidR="00D07424">
        <w:rPr>
          <w:rFonts w:ascii="Times New Roman" w:hAnsi="Times New Roman" w:cs="Times New Roman"/>
          <w:sz w:val="24"/>
          <w:szCs w:val="24"/>
        </w:rPr>
        <w:t xml:space="preserve"> supplementary table 1</w:t>
      </w:r>
      <w:r w:rsidR="002E1589" w:rsidRPr="004435F9">
        <w:rPr>
          <w:rFonts w:ascii="Times New Roman" w:hAnsi="Times New Roman" w:cs="Times New Roman"/>
          <w:sz w:val="24"/>
          <w:szCs w:val="24"/>
        </w:rPr>
        <w:t xml:space="preserve">), GFAP (Table 2), </w:t>
      </w:r>
      <w:r w:rsidR="004C77AB" w:rsidRPr="004435F9">
        <w:rPr>
          <w:rFonts w:ascii="Times New Roman" w:hAnsi="Times New Roman" w:cs="Times New Roman"/>
          <w:sz w:val="24"/>
          <w:szCs w:val="24"/>
        </w:rPr>
        <w:t>t</w:t>
      </w:r>
      <w:r w:rsidR="00A049F0" w:rsidRPr="004435F9">
        <w:rPr>
          <w:rFonts w:ascii="Times New Roman" w:hAnsi="Times New Roman" w:cs="Times New Roman"/>
          <w:sz w:val="24"/>
          <w:szCs w:val="24"/>
        </w:rPr>
        <w:t xml:space="preserve">au </w:t>
      </w:r>
      <w:r w:rsidR="004C77AB" w:rsidRPr="004435F9">
        <w:rPr>
          <w:rFonts w:ascii="Times New Roman" w:hAnsi="Times New Roman" w:cs="Times New Roman"/>
          <w:sz w:val="24"/>
          <w:szCs w:val="24"/>
        </w:rPr>
        <w:t>and p-tau</w:t>
      </w:r>
      <w:r w:rsidR="00A049F0" w:rsidRPr="004435F9">
        <w:rPr>
          <w:rFonts w:ascii="Times New Roman" w:hAnsi="Times New Roman" w:cs="Times New Roman"/>
          <w:sz w:val="24"/>
          <w:szCs w:val="24"/>
        </w:rPr>
        <w:t xml:space="preserve"> (Table 3), and disease</w:t>
      </w:r>
      <w:r w:rsidR="008854C9" w:rsidRPr="004435F9">
        <w:rPr>
          <w:rFonts w:ascii="Times New Roman" w:hAnsi="Times New Roman" w:cs="Times New Roman"/>
          <w:sz w:val="24"/>
          <w:szCs w:val="24"/>
        </w:rPr>
        <w:t>-associated</w:t>
      </w:r>
      <w:r w:rsidR="00A049F0" w:rsidRPr="004435F9">
        <w:rPr>
          <w:rFonts w:ascii="Times New Roman" w:hAnsi="Times New Roman" w:cs="Times New Roman"/>
          <w:sz w:val="24"/>
          <w:szCs w:val="24"/>
        </w:rPr>
        <w:t xml:space="preserve"> proteins (Table 4).</w:t>
      </w:r>
    </w:p>
    <w:p w14:paraId="0E38C67D" w14:textId="77777777" w:rsidR="00AF2CE5" w:rsidRPr="004435F9" w:rsidRDefault="00AF2CE5" w:rsidP="00EC7F20">
      <w:pPr>
        <w:spacing w:line="480" w:lineRule="auto"/>
        <w:jc w:val="both"/>
        <w:rPr>
          <w:rFonts w:ascii="Times New Roman" w:hAnsi="Times New Roman" w:cs="Times New Roman"/>
          <w:b/>
          <w:bCs/>
          <w:sz w:val="24"/>
          <w:szCs w:val="24"/>
        </w:rPr>
      </w:pPr>
    </w:p>
    <w:p w14:paraId="0289ADEB" w14:textId="059708C9" w:rsidR="0074710A" w:rsidRPr="004435F9" w:rsidRDefault="0074710A" w:rsidP="00EC7F20">
      <w:pPr>
        <w:spacing w:line="480" w:lineRule="auto"/>
        <w:jc w:val="both"/>
        <w:rPr>
          <w:rFonts w:ascii="Times New Roman" w:hAnsi="Times New Roman" w:cs="Times New Roman"/>
          <w:b/>
          <w:bCs/>
          <w:sz w:val="24"/>
          <w:szCs w:val="24"/>
        </w:rPr>
      </w:pPr>
      <w:r w:rsidRPr="004435F9">
        <w:rPr>
          <w:rFonts w:ascii="Times New Roman" w:hAnsi="Times New Roman" w:cs="Times New Roman"/>
          <w:b/>
          <w:bCs/>
          <w:sz w:val="24"/>
          <w:szCs w:val="24"/>
        </w:rPr>
        <w:t>Results</w:t>
      </w:r>
    </w:p>
    <w:p w14:paraId="22093C1C" w14:textId="6DF9EF06" w:rsidR="515263CC" w:rsidRPr="004435F9" w:rsidRDefault="0017739E" w:rsidP="515263CC">
      <w:pPr>
        <w:spacing w:line="480" w:lineRule="auto"/>
        <w:jc w:val="both"/>
        <w:rPr>
          <w:rFonts w:ascii="Times New Roman" w:hAnsi="Times New Roman" w:cs="Times New Roman"/>
          <w:b/>
          <w:bCs/>
          <w:sz w:val="24"/>
          <w:szCs w:val="24"/>
        </w:rPr>
      </w:pPr>
      <w:r w:rsidRPr="004435F9">
        <w:rPr>
          <w:rFonts w:ascii="Times New Roman" w:hAnsi="Times New Roman" w:cs="Times New Roman"/>
          <w:b/>
          <w:bCs/>
          <w:sz w:val="24"/>
          <w:szCs w:val="24"/>
        </w:rPr>
        <w:t>NfL</w:t>
      </w:r>
      <w:r w:rsidR="00691979" w:rsidRPr="004435F9">
        <w:rPr>
          <w:rFonts w:ascii="Times New Roman" w:hAnsi="Times New Roman" w:cs="Times New Roman"/>
          <w:b/>
          <w:bCs/>
          <w:sz w:val="24"/>
          <w:szCs w:val="24"/>
        </w:rPr>
        <w:t xml:space="preserve"> in healthy population </w:t>
      </w:r>
    </w:p>
    <w:p w14:paraId="5934A8FC" w14:textId="7A5994E1" w:rsidR="00691979" w:rsidRPr="004435F9" w:rsidRDefault="00F57102" w:rsidP="004835B0">
      <w:pPr>
        <w:spacing w:line="480" w:lineRule="auto"/>
        <w:jc w:val="both"/>
        <w:rPr>
          <w:rFonts w:ascii="Times New Roman" w:hAnsi="Times New Roman" w:cs="Times New Roman"/>
          <w:color w:val="000000"/>
          <w:sz w:val="24"/>
          <w:szCs w:val="24"/>
        </w:rPr>
      </w:pPr>
      <w:r w:rsidRPr="004435F9">
        <w:rPr>
          <w:rFonts w:ascii="Times New Roman" w:hAnsi="Times New Roman" w:cs="Times New Roman"/>
          <w:sz w:val="24"/>
          <w:szCs w:val="24"/>
        </w:rPr>
        <w:t>Under</w:t>
      </w:r>
      <w:r w:rsidR="009F2C6E" w:rsidRPr="004435F9">
        <w:rPr>
          <w:rFonts w:ascii="Times New Roman" w:hAnsi="Times New Roman" w:cs="Times New Roman"/>
          <w:sz w:val="24"/>
          <w:szCs w:val="24"/>
        </w:rPr>
        <w:t xml:space="preserve"> physiological conditions,</w:t>
      </w:r>
      <w:r w:rsidR="00D8606F" w:rsidRPr="004435F9">
        <w:rPr>
          <w:rFonts w:ascii="Times New Roman" w:hAnsi="Times New Roman" w:cs="Times New Roman"/>
          <w:sz w:val="24"/>
          <w:szCs w:val="24"/>
        </w:rPr>
        <w:t xml:space="preserve"> serum</w:t>
      </w:r>
      <w:r w:rsidR="009F2C6E" w:rsidRPr="004435F9">
        <w:rPr>
          <w:rFonts w:ascii="Times New Roman" w:hAnsi="Times New Roman" w:cs="Times New Roman"/>
          <w:sz w:val="24"/>
          <w:szCs w:val="24"/>
        </w:rPr>
        <w:t xml:space="preserve"> </w:t>
      </w:r>
      <w:r w:rsidR="0017739E" w:rsidRPr="004435F9">
        <w:rPr>
          <w:rFonts w:ascii="Times New Roman" w:hAnsi="Times New Roman" w:cs="Times New Roman"/>
          <w:sz w:val="24"/>
          <w:szCs w:val="24"/>
        </w:rPr>
        <w:t>NfL</w:t>
      </w:r>
      <w:r w:rsidR="008929B4" w:rsidRPr="004435F9">
        <w:rPr>
          <w:rFonts w:ascii="Times New Roman" w:hAnsi="Times New Roman" w:cs="Times New Roman"/>
          <w:sz w:val="24"/>
          <w:szCs w:val="24"/>
        </w:rPr>
        <w:t xml:space="preserve"> levels </w:t>
      </w:r>
      <w:r w:rsidR="3B416FD3" w:rsidRPr="004435F9">
        <w:rPr>
          <w:rFonts w:ascii="Times New Roman" w:hAnsi="Times New Roman" w:cs="Times New Roman"/>
          <w:sz w:val="24"/>
          <w:szCs w:val="24"/>
        </w:rPr>
        <w:t>at birth</w:t>
      </w:r>
      <w:r w:rsidR="0752E3FE" w:rsidRPr="004435F9">
        <w:rPr>
          <w:rFonts w:ascii="Times New Roman" w:hAnsi="Times New Roman" w:cs="Times New Roman"/>
          <w:sz w:val="24"/>
          <w:szCs w:val="24"/>
        </w:rPr>
        <w:t xml:space="preserve"> </w:t>
      </w:r>
      <w:r w:rsidR="008929B4" w:rsidRPr="004435F9">
        <w:rPr>
          <w:rFonts w:ascii="Times New Roman" w:hAnsi="Times New Roman" w:cs="Times New Roman"/>
          <w:sz w:val="24"/>
          <w:szCs w:val="24"/>
        </w:rPr>
        <w:t xml:space="preserve">are </w:t>
      </w:r>
      <w:r w:rsidR="003B4750" w:rsidRPr="004435F9">
        <w:rPr>
          <w:rFonts w:ascii="Times New Roman" w:hAnsi="Times New Roman" w:cs="Times New Roman"/>
          <w:color w:val="000000" w:themeColor="text1"/>
          <w:sz w:val="24"/>
          <w:szCs w:val="24"/>
        </w:rPr>
        <w:t>~7 pg/m</w:t>
      </w:r>
      <w:r w:rsidR="00F40E0E" w:rsidRPr="004435F9">
        <w:rPr>
          <w:rFonts w:ascii="Times New Roman" w:hAnsi="Times New Roman" w:cs="Times New Roman"/>
          <w:color w:val="000000" w:themeColor="text1"/>
          <w:sz w:val="24"/>
          <w:szCs w:val="24"/>
        </w:rPr>
        <w:t>L</w:t>
      </w:r>
      <w:r w:rsidR="003B4750" w:rsidRPr="004435F9">
        <w:rPr>
          <w:rFonts w:ascii="Times New Roman" w:hAnsi="Times New Roman" w:cs="Times New Roman"/>
          <w:color w:val="000000" w:themeColor="text1"/>
          <w:sz w:val="24"/>
          <w:szCs w:val="24"/>
        </w:rPr>
        <w:t xml:space="preserve"> </w:t>
      </w:r>
      <w:r w:rsidR="00B71D31" w:rsidRPr="004435F9">
        <w:rPr>
          <w:rFonts w:ascii="Times New Roman" w:hAnsi="Times New Roman" w:cs="Times New Roman"/>
          <w:color w:val="000000" w:themeColor="text1"/>
          <w:sz w:val="24"/>
          <w:szCs w:val="24"/>
        </w:rPr>
        <w:t xml:space="preserve">and remain </w:t>
      </w:r>
      <w:r w:rsidR="6CA20D2C" w:rsidRPr="004435F9">
        <w:rPr>
          <w:rFonts w:ascii="Times New Roman" w:hAnsi="Times New Roman" w:cs="Times New Roman"/>
          <w:color w:val="000000" w:themeColor="text1"/>
          <w:sz w:val="24"/>
          <w:szCs w:val="24"/>
        </w:rPr>
        <w:t xml:space="preserve">stable </w:t>
      </w:r>
      <w:r w:rsidR="008D54ED" w:rsidRPr="004435F9">
        <w:rPr>
          <w:rFonts w:ascii="Times New Roman" w:hAnsi="Times New Roman" w:cs="Times New Roman"/>
          <w:color w:val="000000" w:themeColor="text1"/>
          <w:sz w:val="24"/>
          <w:szCs w:val="24"/>
        </w:rPr>
        <w:t xml:space="preserve">at </w:t>
      </w:r>
      <w:r w:rsidR="44D15CE5" w:rsidRPr="004435F9">
        <w:rPr>
          <w:rFonts w:ascii="Times New Roman" w:hAnsi="Times New Roman" w:cs="Times New Roman"/>
          <w:color w:val="000000" w:themeColor="text1"/>
          <w:sz w:val="24"/>
          <w:szCs w:val="24"/>
        </w:rPr>
        <w:t>th</w:t>
      </w:r>
      <w:r w:rsidR="51370E4C" w:rsidRPr="004435F9">
        <w:rPr>
          <w:rFonts w:ascii="Times New Roman" w:hAnsi="Times New Roman" w:cs="Times New Roman"/>
          <w:color w:val="000000" w:themeColor="text1"/>
          <w:sz w:val="24"/>
          <w:szCs w:val="24"/>
        </w:rPr>
        <w:t>is</w:t>
      </w:r>
      <w:r w:rsidR="44D15CE5" w:rsidRPr="004435F9">
        <w:rPr>
          <w:rFonts w:ascii="Times New Roman" w:hAnsi="Times New Roman" w:cs="Times New Roman"/>
          <w:color w:val="000000" w:themeColor="text1"/>
          <w:sz w:val="24"/>
          <w:szCs w:val="24"/>
        </w:rPr>
        <w:t xml:space="preserve"> level</w:t>
      </w:r>
      <w:r w:rsidR="008D54ED" w:rsidRPr="004435F9">
        <w:rPr>
          <w:rFonts w:ascii="Times New Roman" w:hAnsi="Times New Roman" w:cs="Times New Roman"/>
          <w:color w:val="000000" w:themeColor="text1"/>
          <w:sz w:val="24"/>
          <w:szCs w:val="24"/>
        </w:rPr>
        <w:t xml:space="preserve"> </w:t>
      </w:r>
      <w:r w:rsidR="004C77AB" w:rsidRPr="004435F9">
        <w:rPr>
          <w:rFonts w:ascii="Times New Roman" w:hAnsi="Times New Roman" w:cs="Times New Roman"/>
          <w:color w:val="000000" w:themeColor="text1"/>
          <w:sz w:val="24"/>
          <w:szCs w:val="24"/>
        </w:rPr>
        <w:t>for</w:t>
      </w:r>
      <w:r w:rsidR="008D54ED" w:rsidRPr="004435F9">
        <w:rPr>
          <w:rFonts w:ascii="Times New Roman" w:hAnsi="Times New Roman" w:cs="Times New Roman"/>
          <w:color w:val="000000" w:themeColor="text1"/>
          <w:sz w:val="24"/>
          <w:szCs w:val="24"/>
        </w:rPr>
        <w:t xml:space="preserve"> </w:t>
      </w:r>
      <w:r w:rsidR="00B71D31" w:rsidRPr="004435F9">
        <w:rPr>
          <w:rFonts w:ascii="Times New Roman" w:hAnsi="Times New Roman" w:cs="Times New Roman"/>
          <w:color w:val="000000" w:themeColor="text1"/>
          <w:sz w:val="24"/>
          <w:szCs w:val="24"/>
        </w:rPr>
        <w:t>approximately</w:t>
      </w:r>
      <w:r w:rsidR="003B4750" w:rsidRPr="004435F9">
        <w:rPr>
          <w:rFonts w:ascii="Times New Roman" w:hAnsi="Times New Roman" w:cs="Times New Roman"/>
          <w:color w:val="000000" w:themeColor="text1"/>
          <w:sz w:val="24"/>
          <w:szCs w:val="24"/>
        </w:rPr>
        <w:t xml:space="preserve"> </w:t>
      </w:r>
      <w:r w:rsidR="008D54ED" w:rsidRPr="004435F9">
        <w:rPr>
          <w:rFonts w:ascii="Times New Roman" w:hAnsi="Times New Roman" w:cs="Times New Roman"/>
          <w:color w:val="000000" w:themeColor="text1"/>
          <w:sz w:val="24"/>
          <w:szCs w:val="24"/>
        </w:rPr>
        <w:t>for the first four</w:t>
      </w:r>
      <w:r w:rsidR="003B4750" w:rsidRPr="004435F9">
        <w:rPr>
          <w:rFonts w:ascii="Times New Roman" w:hAnsi="Times New Roman" w:cs="Times New Roman"/>
          <w:color w:val="000000" w:themeColor="text1"/>
          <w:sz w:val="24"/>
          <w:szCs w:val="24"/>
        </w:rPr>
        <w:t xml:space="preserve"> years</w:t>
      </w:r>
      <w:r w:rsidR="5BB38BE2" w:rsidRPr="004435F9">
        <w:rPr>
          <w:rFonts w:ascii="Times New Roman" w:hAnsi="Times New Roman" w:cs="Times New Roman"/>
          <w:color w:val="000000" w:themeColor="text1"/>
          <w:sz w:val="24"/>
          <w:szCs w:val="24"/>
        </w:rPr>
        <w:t xml:space="preserve"> </w:t>
      </w:r>
      <w:r w:rsidR="1794D3C8" w:rsidRPr="004435F9">
        <w:rPr>
          <w:rFonts w:ascii="Times New Roman" w:hAnsi="Times New Roman" w:cs="Times New Roman"/>
          <w:color w:val="000000" w:themeColor="text1"/>
          <w:sz w:val="24"/>
          <w:szCs w:val="24"/>
        </w:rPr>
        <w:t>of life,</w:t>
      </w:r>
      <w:r w:rsidR="00B71D31" w:rsidRPr="004435F9">
        <w:rPr>
          <w:rFonts w:ascii="Times New Roman" w:hAnsi="Times New Roman" w:cs="Times New Roman"/>
          <w:color w:val="000000" w:themeColor="text1"/>
          <w:sz w:val="24"/>
          <w:szCs w:val="24"/>
        </w:rPr>
        <w:t xml:space="preserve"> </w:t>
      </w:r>
      <w:r w:rsidR="001403B6" w:rsidRPr="004435F9">
        <w:rPr>
          <w:rFonts w:ascii="Times New Roman" w:hAnsi="Times New Roman" w:cs="Times New Roman"/>
          <w:color w:val="000000" w:themeColor="text1"/>
          <w:sz w:val="24"/>
          <w:szCs w:val="24"/>
        </w:rPr>
        <w:t>reflecting</w:t>
      </w:r>
      <w:r w:rsidR="00D91AE2" w:rsidRPr="004435F9">
        <w:rPr>
          <w:rFonts w:ascii="Times New Roman" w:hAnsi="Times New Roman" w:cs="Times New Roman"/>
          <w:color w:val="000000" w:themeColor="text1"/>
          <w:sz w:val="24"/>
          <w:szCs w:val="24"/>
        </w:rPr>
        <w:t xml:space="preserve"> ongoing</w:t>
      </w:r>
      <w:r w:rsidR="00131A59" w:rsidRPr="004435F9">
        <w:rPr>
          <w:rFonts w:ascii="Times New Roman" w:hAnsi="Times New Roman" w:cs="Times New Roman"/>
          <w:color w:val="000000" w:themeColor="text1"/>
          <w:sz w:val="24"/>
          <w:szCs w:val="24"/>
        </w:rPr>
        <w:t xml:space="preserve"> neuronal migration and differentiation </w:t>
      </w:r>
      <w:r w:rsidR="00D91AE2" w:rsidRPr="004435F9">
        <w:rPr>
          <w:rFonts w:ascii="Times New Roman" w:hAnsi="Times New Roman" w:cs="Times New Roman"/>
          <w:color w:val="000000" w:themeColor="text1"/>
          <w:sz w:val="24"/>
          <w:szCs w:val="24"/>
        </w:rPr>
        <w:t>in</w:t>
      </w:r>
      <w:r w:rsidR="00131A59" w:rsidRPr="004435F9">
        <w:rPr>
          <w:rFonts w:ascii="Times New Roman" w:hAnsi="Times New Roman" w:cs="Times New Roman"/>
          <w:color w:val="000000" w:themeColor="text1"/>
          <w:sz w:val="24"/>
          <w:szCs w:val="24"/>
        </w:rPr>
        <w:t xml:space="preserve"> the developing brain</w:t>
      </w:r>
      <w:r w:rsidR="00F43E16"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{"citationID":"gKMb0gQL","properties":{"formattedCitation":"\\super 24,25\\nosupersub{}","plainCitation":"24,25","noteIndex":0},"citationItems":[{"id":1507,"uris":["http://zotero.org/users/18585206/items/B4HEL47W"],"itemData":{"id":1507,"type":"article-journal","abstract":"Background: Neurological conditions represent an important driver of paediatric disability burden worldwide. Measurement of serum neurofilament light chain (sNfL) concentrations, a specific marker of neuroaxonal injury, has the potential to contribute to the management of children with such conditions. In this context, the European Medicines Agency recently declared age-adjusted reference values for sNfL a top research priority. We aimed to establish an age-adjusted sNfL reference range database in a population of healthy children and adolescents, and to validate this database in paediatric patients with neurological conditions to affirm its clinical applicability. Methods: To generate a paediatric sNfL reference dataset, sNfL values were measured in a population of healthy children and adolescents (aged 0–22 years) from two large cohorts in Europe (the Coronavirus Antibodies in Kids from Bavaria study, Germany) and North America (a US Network of Paediatric Multiple Sclerosis Centers paediatric case-control cohort). Children with active or previous COVID-19 infection or SARS-CoV-2 antibody positivity at the time of sampling, or a history of primary systemic or neurological conditions were excluded. Linear models were used to restrospectively study the effect of age and weight on sNfL concentrations. We modelled the distribution of sNfL concentrations as a function of age-related physiological changes to derive reference percentile and Z score values via a generalised additive model for location, scale, and shape. The clinical utility of the new reference dataset was assessed in children and adolescents (aged 1–19 years) with neurological diseases (epilepsy, traumatic brain injury, bacterial CNS infections, paediatric-onset multiple sclerosis, and myelin oligodendrocyte glycoprotein antibody-associated disease) from the paediatric neuroimmunology clinic at the University of California San Francisco (San Francisco, CA, USA) and the Children's Hospital of the University of Regensburg (Regensburg, Germany). Findings: Samples from 2667 healthy children and adolescents (1336 [50·1%] girls and 1331 [49·9%] boys; median age 8·0 years [IQR 4·0–12·0]) were used to generate the reference database covering neonatal age to adolescence (target age range 0–20 years). In the healthy population, sNfL concentrations decreased with age by an estimated 6·8% per year until age 10·3 years (estimated multiplicative effect per 1 year increase 0·93 [95% CI 0·93–0·94], p&lt;0·0001) and was mostly stable thereafter up to age 22 years (1·00 [0·52–1·94], p&gt;0·99). Independent of age, the magnitude of the effect of weight on sNfL concentrations was marginal. Samples from 220 children with neurological conditions (134 [60·9%] girls and 86 [39·1%] boys; median age 14·7 years [IQR 10·8–16·5]) were used to validate the clinical utility of the reference Z scores. In this population, age-adjusted sNfL Z scores were higher than in the reference population of healthy children and adolescents (p&lt;0·0001) with higher effect size metrics (Cohen's d=1·56) compared with the application of raw sNfL concentrations (d=1·28). Interpretation: The established normative sNfL values in children and adolescents provide a foundation for the clinical application of sNfL in the paediatric population. Compared with absolute sNfL values, the use of sNfL Z score was associated with higher effect size metrics and allowed for more accurate estimation of the extent of ongoing neuroaxonal damage in individual patients. Funding: Swiss National Science Foundation, US National Institutes of Health, and the National Multiple Sclerosis Society.","container-title":"The Lancet Neurology","DOI":"10.1016/S1474-4422(23)00210-7","ISSN":"14744465","issue":"9","page":"826-833","PMID":"37524100","publisher":"Elsevier Ltd","title":"Serum neurofilament light chain reference database for individual application in paediatric care: a retrospective modelling and validation study","volume":"22","author":[{"family":"Abdelhak","given":"Ahmed"},{"family":"Petermeier","given":"Franziska"},{"family":"Benkert","given":"Pascal"},{"family":"Schädelin","given":"Sabine"},{"family":"Oechtering","given":"Johanna"},{"family":"Maleska Maceski","given":"Aleksandra"},{"family":"Kabesch","given":"Michael"},{"family":"Geis","given":"Tobias"},{"family":"Laub","given":"Otto"},{"family":"Leipold","given":"Georg"},{"family":"Gobbi","given":"Claudio"},{"family":"Zecca","given":"Chiara"},{"family":"Green","given":"Ari"},{"family":"Tumani","given":"Hayrettin"},{"family":"Willemse","given":"Eline"},{"family":"Wiendl","given":"Heinz"},{"family":"Granziera","given":"Cristina"},{"family":"Kappos","given":"Ludwig"},{"family":"Leppert","given":"David"},{"family":"Waubant","given":"Emmanuelle"},{"family":"Wellmann","given":"Sven"},{"family":"Kuhle","given":"Jens"}],"issued":{"date-parts":[["2023",9,1]]}}},{"id":1536,"uris":["http://zotero.org/users/18585206/items/WWK37G45"],"itemData":{"id":1536,"type":"article-journal","abstract":"Spinal muscular atrophy (SMA) is the leading genetic cause of infant mortality, characterized by progressive neuromuscular degeneration resulting from mutations in the survival motor neuron (SMN1) gene. The availability of disease-modifying therapies for SMA therapies highlights the pressing need for easily accessible and cost-effective blood biomarkers to monitor treatment response and for better disease management. Additionally, the wide implementation of newborn genetic screening programs in Western countries enables presymptomatic diagnosis of SMA and immediate treatment administration. However, the absence of monitoring and prognostic blood biomarkers for neurodegeneration in SMA hinders effective disease management. Neurofilament light protein (NfL) is a promising biomarker of neuroaxonal damage in SMA and reflects disease progression in children with SMA undergoing treatment. Recently, the European Medicines Agency issued a letter of support endorsing the potential utilization of NfL as a biomarker of pediatric neurological diseases, including SMA. Within this review, we comprehensively assess the potential applications of NfL as a monitoring biomarker for disease severity and treatment response in pediatric-onset SMA. We provide reference ranges for normal levels of serum based NfL in neurologically healthy children aged 0-18 years. These reference ranges enable accurate interpretation of NfL levels in children and can accelerate the implementation of NfL into clinical practice.","container-title":"Clinical chemistry and laboratory medicine","DOI":"10.1515/CCLM-2023-1311","ISSN":"1437-4331","issue":"7","page":"1252-1265","PMID":"38215341","publisher":"Clin Chem Lab Med","title":"Neurofilament light protein as a biomarker for spinal muscular atrophy: a review and reference ranges","volume":"62","author":[{"family":"Bayoumy","given":"Sherif"},{"family":"Verberk","given":"Inge M.W."},{"family":"Vermunt","given":"Lisa"},{"family":"Willemse","given":"Eline"},{"family":"Den Dulk","given":"Ben"},{"family":"Van Der Ploeg","given":"Ans T."},{"family":"Pajkrt","given":"Dasja"},{"family":"Nitz","given":"Elisa"},{"family":"Van Den Hout","given":"Johanna M.P."},{"family":"Van Der Post","given":"Julie"},{"family":"Wolf","given":"Nicole I."},{"family":"Beerepoot","given":"Shanice"},{"family":"Groen","given":"Ewout J.N."},{"family":"Tüngler","given":"Victoria"},{"family":"Teunissen","given":"Charlotte E."}],"issued":{"date-parts":[["2024",6,1]]}}}],"schema":"https://github.com/citation-style-language/schema/raw/master/csl-citation.json"}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24,25</w:t>
      </w:r>
      <w:r w:rsidRPr="004435F9">
        <w:rPr>
          <w:rFonts w:ascii="Times New Roman" w:hAnsi="Times New Roman" w:cs="Times New Roman"/>
          <w:color w:val="000000" w:themeColor="text1"/>
          <w:sz w:val="24"/>
          <w:szCs w:val="24"/>
        </w:rPr>
        <w:fldChar w:fldCharType="end"/>
      </w:r>
      <w:r w:rsidR="00752194" w:rsidRPr="004435F9">
        <w:rPr>
          <w:rFonts w:ascii="Times New Roman" w:hAnsi="Times New Roman" w:cs="Times New Roman"/>
          <w:color w:val="000000" w:themeColor="text1"/>
          <w:sz w:val="24"/>
          <w:szCs w:val="24"/>
        </w:rPr>
        <w:t xml:space="preserve"> T</w:t>
      </w:r>
      <w:r w:rsidR="00131A59" w:rsidRPr="004435F9">
        <w:rPr>
          <w:rFonts w:ascii="Times New Roman" w:hAnsi="Times New Roman" w:cs="Times New Roman"/>
          <w:color w:val="000000" w:themeColor="text1"/>
          <w:sz w:val="24"/>
          <w:szCs w:val="24"/>
        </w:rPr>
        <w:t xml:space="preserve">he concentration </w:t>
      </w:r>
      <w:r w:rsidR="007A63CA" w:rsidRPr="004435F9">
        <w:rPr>
          <w:rFonts w:ascii="Times New Roman" w:hAnsi="Times New Roman" w:cs="Times New Roman"/>
          <w:color w:val="000000" w:themeColor="text1"/>
          <w:sz w:val="24"/>
          <w:szCs w:val="24"/>
        </w:rPr>
        <w:t xml:space="preserve">then </w:t>
      </w:r>
      <w:r w:rsidR="00131A59" w:rsidRPr="004435F9">
        <w:rPr>
          <w:rFonts w:ascii="Times New Roman" w:hAnsi="Times New Roman" w:cs="Times New Roman"/>
          <w:color w:val="000000" w:themeColor="text1"/>
          <w:sz w:val="24"/>
          <w:szCs w:val="24"/>
        </w:rPr>
        <w:t xml:space="preserve">decreases by </w:t>
      </w:r>
      <w:r w:rsidR="007A63CA" w:rsidRPr="004435F9">
        <w:rPr>
          <w:rFonts w:ascii="Times New Roman" w:hAnsi="Times New Roman" w:cs="Times New Roman"/>
          <w:color w:val="000000" w:themeColor="text1"/>
          <w:sz w:val="24"/>
          <w:szCs w:val="24"/>
        </w:rPr>
        <w:t xml:space="preserve">approximately </w:t>
      </w:r>
      <w:r w:rsidR="00131A59" w:rsidRPr="004435F9">
        <w:rPr>
          <w:rFonts w:ascii="Times New Roman" w:hAnsi="Times New Roman" w:cs="Times New Roman"/>
          <w:color w:val="000000" w:themeColor="text1"/>
          <w:sz w:val="24"/>
          <w:szCs w:val="24"/>
        </w:rPr>
        <w:t>~6.8% per year</w:t>
      </w:r>
      <w:r w:rsidR="007A63CA" w:rsidRPr="004435F9">
        <w:rPr>
          <w:rFonts w:ascii="Times New Roman" w:hAnsi="Times New Roman" w:cs="Times New Roman"/>
          <w:color w:val="000000" w:themeColor="text1"/>
          <w:sz w:val="24"/>
          <w:szCs w:val="24"/>
        </w:rPr>
        <w:t>,</w:t>
      </w:r>
      <w:r w:rsidR="00131A59" w:rsidRPr="004435F9">
        <w:rPr>
          <w:rFonts w:ascii="Times New Roman" w:hAnsi="Times New Roman" w:cs="Times New Roman"/>
          <w:color w:val="000000" w:themeColor="text1"/>
          <w:sz w:val="24"/>
          <w:szCs w:val="24"/>
        </w:rPr>
        <w:t xml:space="preserve"> until reaching a </w:t>
      </w:r>
      <w:r w:rsidR="00431DC8" w:rsidRPr="004435F9">
        <w:rPr>
          <w:rFonts w:ascii="Times New Roman" w:hAnsi="Times New Roman" w:cs="Times New Roman"/>
          <w:color w:val="000000" w:themeColor="text1"/>
          <w:sz w:val="24"/>
          <w:szCs w:val="24"/>
        </w:rPr>
        <w:t>plateau of</w:t>
      </w:r>
      <w:r w:rsidR="00131A59" w:rsidRPr="004435F9">
        <w:rPr>
          <w:rFonts w:ascii="Times New Roman" w:hAnsi="Times New Roman" w:cs="Times New Roman"/>
          <w:color w:val="000000" w:themeColor="text1"/>
          <w:sz w:val="24"/>
          <w:szCs w:val="24"/>
        </w:rPr>
        <w:t xml:space="preserve"> ~4 pg/m</w:t>
      </w:r>
      <w:r w:rsidR="007A1648" w:rsidRPr="004435F9">
        <w:rPr>
          <w:rFonts w:ascii="Times New Roman" w:hAnsi="Times New Roman" w:cs="Times New Roman"/>
          <w:color w:val="000000" w:themeColor="text1"/>
          <w:sz w:val="24"/>
          <w:szCs w:val="24"/>
        </w:rPr>
        <w:t>L</w:t>
      </w:r>
      <w:r w:rsidR="00131A59" w:rsidRPr="004435F9">
        <w:rPr>
          <w:rFonts w:ascii="Times New Roman" w:hAnsi="Times New Roman" w:cs="Times New Roman"/>
          <w:color w:val="000000" w:themeColor="text1"/>
          <w:sz w:val="24"/>
          <w:szCs w:val="24"/>
        </w:rPr>
        <w:t xml:space="preserve"> around the age of 10</w:t>
      </w:r>
      <w:r w:rsidR="00F43E16"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{"citationID":"dje4Jgdv","properties":{"formattedCitation":"\\super 24,25\\nosupersub{}","plainCitation":"24,25","noteIndex":0},"citationItems":[{"id":1507,"uris":["http://zotero.org/users/18585206/items/B4HEL47W"],"itemData":{"id":1507,"type":"article-journal","abstract":"Background: Neurological conditions represent an important driver of paediatric disability burden worldwide. Measurement of serum neurofilament light chain (sNfL) concentrations, a specific marker of neuroaxonal injury, has the potential to contribute to the management of children with such conditions. In this context, the European Medicines Agency recently declared age-adjusted reference values for sNfL a top research priority. We aimed to establish an age-adjusted sNfL reference range database in a population of healthy children and adolescents, and to validate this database in paediatric patients with neurological conditions to affirm its clinical applicability. Methods: To generate a paediatric sNfL reference dataset, sNfL values were measured in a population of healthy children and adolescents (aged 0–22 years) from two large cohorts in Europe (the Coronavirus Antibodies in Kids from Bavaria study, Germany) and North America (a US Network of Paediatric Multiple Sclerosis Centers paediatric case-control cohort). Children with active or previous COVID-19 infection or SARS-CoV-2 antibody positivity at the time of sampling, or a history of primary systemic or neurological conditions were excluded. Linear models were used to restrospectively study the effect of age and weight on sNfL concentrations. We modelled the distribution of sNfL concentrations as a function of age-related physiological changes to derive reference percentile and Z score values via a generalised additive model for location, scale, and shape. The clinical utility of the new reference dataset was assessed in children and adolescents (aged 1–19 years) with neurological diseases (epilepsy, traumatic brain injury, bacterial CNS infections, paediatric-onset multiple sclerosis, and myelin oligodendrocyte glycoprotein antibody-associated disease) from the paediatric neuroimmunology clinic at the University of California San Francisco (San Francisco, CA, USA) and the Children's Hospital of the University of Regensburg (Regensburg, Germany). Findings: Samples from 2667 healthy children and adolescents (1336 [50·1%] girls and 1331 [49·9%] boys; median age 8·0 years [IQR 4·0–12·0]) were used to generate the reference database covering neonatal age to adolescence (target age range 0–20 years). In the healthy population, sNfL concentrations decreased with age by an estimated 6·8% per year until age 10·3 years (estimated multiplicative effect per 1 year increase 0·93 [95% CI 0·93–0·94], p&lt;0·0001) and was mostly stable thereafter up to age 22 years (1·00 [0·52–1·94], p&gt;0·99). Independent of age, the magnitude of the effect of weight on sNfL concentrations was marginal. Samples from 220 children with neurological conditions (134 [60·9%] girls and 86 [39·1%] boys; median age 14·7 years [IQR 10·8–16·5]) were used to validate the clinical utility of the reference Z scores. In this population, age-adjusted sNfL Z scores were higher than in the reference population of healthy children and adolescents (p&lt;0·0001) with higher effect size metrics (Cohen's d=1·56) compared with the application of raw sNfL concentrations (d=1·28). Interpretation: The established normative sNfL values in children and adolescents provide a foundation for the clinical application of sNfL in the paediatric population. Compared with absolute sNfL values, the use of sNfL Z score was associated with higher effect size metrics and allowed for more accurate estimation of the extent of ongoing neuroaxonal damage in individual patients. Funding: Swiss National Science Foundation, US National Institutes of Health, and the National Multiple Sclerosis Society.","container-title":"The Lancet Neurology","DOI":"10.1016/S1474-4422(23)00210-7","ISSN":"14744465","issue":"9","page":"826-833","PMID":"37524100","publisher":"Elsevier Ltd","title":"Serum neurofilament light chain reference database for individual application in paediatric care: a retrospective modelling and validation study","volume":"22","author":[{"family":"Abdelhak","given":"Ahmed"},{"family":"Petermeier","given":"Franziska"},{"family":"Benkert","given":"Pascal"},{"family":"Schädelin","given":"Sabine"},{"family":"Oechtering","given":"Johanna"},{"family":"Maleska Maceski","given":"Aleksandra"},{"family":"Kabesch","given":"Michael"},{"family":"Geis","given":"Tobias"},{"family":"Laub","given":"Otto"},{"family":"Leipold","given":"Georg"},{"family":"Gobbi","given":"Claudio"},{"family":"Zecca","given":"Chiara"},{"family":"Green","given":"Ari"},{"family":"Tumani","given":"Hayrettin"},{"family":"Willemse","given":"Eline"},{"family":"Wiendl","given":"Heinz"},{"family":"Granziera","given":"Cristina"},{"family":"Kappos","given":"Ludwig"},{"family":"Leppert","given":"David"},{"family":"Waubant","given":"Emmanuelle"},{"family":"Wellmann","given":"Sven"},{"family":"Kuhle","given":"Jens"}],"issued":{"date-parts":[["2023",9,1]]}}},{"id":1536,"uris":["http://zotero.org/users/18585206/items/WWK37G45"],"itemData":{"id":1536,"type":"article-journal","abstract":"Spinal muscular atrophy (SMA) is the leading genetic cause of infant mortality, characterized by progressive neuromuscular degeneration resulting from mutations in the survival motor neuron (SMN1) gene. The availability of disease-modifying therapies for SMA therapies highlights the pressing need for easily accessible and cost-effective blood biomarkers to monitor treatment response and for better disease management. Additionally, the wide implementation of newborn genetic screening programs in Western countries enables presymptomatic diagnosis of SMA and immediate treatment administration. However, the absence of monitoring and prognostic blood biomarkers for neurodegeneration in SMA hinders effective disease management. Neurofilament light protein (NfL) is a promising biomarker of neuroaxonal damage in SMA and reflects disease progression in children with SMA undergoing treatment. Recently, the European Medicines Agency issued a letter of support endorsing the potential utilization of NfL as a biomarker of pediatric neurological diseases, including SMA. Within this review, we comprehensively assess the potential applications of NfL as a monitoring biomarker for disease severity and treatment response in pediatric-onset SMA. We provide reference ranges for normal levels of serum based NfL in neurologically healthy children aged 0-18 years. These reference ranges enable accurate interpretation of NfL levels in children and can accelerate the implementation of NfL into clinical practice.","container-title":"Clinical chemistry and laboratory medicine","DOI":"10.1515/CCLM-2023-1311","ISSN":"1437-4331","issue":"7","page":"1252-1265","PMID":"38215341","publisher":"Clin Chem Lab Med","title":"Neurofilament light protein as a biomarker for spinal muscular atrophy: a review and reference ranges","volume":"62","author":[{"family":"Bayoumy","given":"Sherif"},{"family":"Verberk","given":"Inge M.W."},{"family":"Vermunt","given":"Lisa"},{"family":"Willemse","given":"Eline"},{"family":"Den Dulk","given":"Ben"},{"family":"Van Der Ploeg","given":"Ans T."},{"family":"Pajkrt","given":"Dasja"},{"family":"Nitz","given":"Elisa"},{"family":"Van Den Hout","given":"Johanna M.P."},{"family":"Van Der Post","given":"Julie"},{"family":"Wolf","given":"Nicole I."},{"family":"Beerepoot","given":"Shanice"},{"family":"Groen","given":"Ewout J.N."},{"family":"Tüngler","given":"Victoria"},{"family":"Teunissen","given":"Charlotte E."}],"issued":{"date-parts":[["2024",6,1]]}}}],"schema":"https://github.com/citation-style-language/schema/raw/master/csl-citation.json"}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24,25</w:t>
      </w:r>
      <w:r w:rsidRPr="004435F9">
        <w:rPr>
          <w:rFonts w:ascii="Times New Roman" w:hAnsi="Times New Roman" w:cs="Times New Roman"/>
          <w:color w:val="000000" w:themeColor="text1"/>
          <w:sz w:val="24"/>
          <w:szCs w:val="24"/>
        </w:rPr>
        <w:fldChar w:fldCharType="end"/>
      </w:r>
      <w:r w:rsidR="00FB2848" w:rsidRPr="004435F9">
        <w:rPr>
          <w:rFonts w:ascii="Times New Roman" w:hAnsi="Times New Roman" w:cs="Times New Roman"/>
          <w:color w:val="000000" w:themeColor="text1"/>
          <w:sz w:val="24"/>
          <w:szCs w:val="24"/>
        </w:rPr>
        <w:t xml:space="preserve"> </w:t>
      </w:r>
      <w:r w:rsidR="001971AD" w:rsidRPr="004435F9">
        <w:rPr>
          <w:rFonts w:ascii="Times New Roman" w:hAnsi="Times New Roman" w:cs="Times New Roman"/>
          <w:color w:val="000000" w:themeColor="text1"/>
          <w:sz w:val="24"/>
          <w:szCs w:val="24"/>
        </w:rPr>
        <w:t>From the age of 30</w:t>
      </w:r>
      <w:r w:rsidR="0076224E" w:rsidRPr="004435F9">
        <w:rPr>
          <w:rFonts w:ascii="Times New Roman" w:hAnsi="Times New Roman" w:cs="Times New Roman"/>
          <w:color w:val="000000" w:themeColor="text1"/>
          <w:sz w:val="24"/>
          <w:szCs w:val="24"/>
        </w:rPr>
        <w:t xml:space="preserve"> onwards</w:t>
      </w:r>
      <w:r w:rsidR="00FD0414" w:rsidRPr="004435F9">
        <w:rPr>
          <w:rFonts w:ascii="Times New Roman" w:hAnsi="Times New Roman" w:cs="Times New Roman"/>
          <w:color w:val="000000" w:themeColor="text1"/>
          <w:sz w:val="24"/>
          <w:szCs w:val="24"/>
        </w:rPr>
        <w:t xml:space="preserve">, </w:t>
      </w:r>
      <w:r w:rsidR="0017739E" w:rsidRPr="004435F9">
        <w:rPr>
          <w:rFonts w:ascii="Times New Roman" w:hAnsi="Times New Roman" w:cs="Times New Roman"/>
          <w:sz w:val="24"/>
          <w:szCs w:val="24"/>
        </w:rPr>
        <w:t>NfL</w:t>
      </w:r>
      <w:r w:rsidR="00804C87" w:rsidRPr="004435F9">
        <w:rPr>
          <w:rFonts w:ascii="Times New Roman" w:hAnsi="Times New Roman" w:cs="Times New Roman"/>
          <w:sz w:val="24"/>
          <w:szCs w:val="24"/>
        </w:rPr>
        <w:t xml:space="preserve"> </w:t>
      </w:r>
      <w:r w:rsidR="00031F69" w:rsidRPr="004435F9">
        <w:rPr>
          <w:rFonts w:ascii="Times New Roman" w:hAnsi="Times New Roman" w:cs="Times New Roman"/>
          <w:sz w:val="24"/>
          <w:szCs w:val="24"/>
        </w:rPr>
        <w:t>levels increase physiological</w:t>
      </w:r>
      <w:r w:rsidR="00206CBB" w:rsidRPr="004435F9">
        <w:rPr>
          <w:rFonts w:ascii="Times New Roman" w:hAnsi="Times New Roman" w:cs="Times New Roman"/>
          <w:sz w:val="24"/>
          <w:szCs w:val="24"/>
        </w:rPr>
        <w:t>ly</w:t>
      </w:r>
      <w:r w:rsidR="00031F69" w:rsidRPr="004435F9">
        <w:rPr>
          <w:rFonts w:ascii="Times New Roman" w:hAnsi="Times New Roman" w:cs="Times New Roman"/>
          <w:sz w:val="24"/>
          <w:szCs w:val="24"/>
        </w:rPr>
        <w:t xml:space="preserve"> </w:t>
      </w:r>
      <w:r w:rsidR="0076224E" w:rsidRPr="004435F9">
        <w:rPr>
          <w:rFonts w:ascii="Times New Roman" w:hAnsi="Times New Roman" w:cs="Times New Roman"/>
          <w:sz w:val="24"/>
          <w:szCs w:val="24"/>
        </w:rPr>
        <w:t>rising from ~5</w:t>
      </w:r>
      <w:r w:rsidR="00031F69" w:rsidRPr="004435F9">
        <w:rPr>
          <w:rFonts w:ascii="Times New Roman" w:hAnsi="Times New Roman" w:cs="Times New Roman"/>
          <w:sz w:val="24"/>
          <w:szCs w:val="24"/>
        </w:rPr>
        <w:t xml:space="preserve"> pg/m</w:t>
      </w:r>
      <w:r w:rsidR="007A1648" w:rsidRPr="004435F9">
        <w:rPr>
          <w:rFonts w:ascii="Times New Roman" w:hAnsi="Times New Roman" w:cs="Times New Roman"/>
          <w:sz w:val="24"/>
          <w:szCs w:val="24"/>
        </w:rPr>
        <w:t>L</w:t>
      </w:r>
      <w:r w:rsidR="009B78EE" w:rsidRPr="004435F9">
        <w:rPr>
          <w:rFonts w:ascii="Times New Roman" w:hAnsi="Times New Roman" w:cs="Times New Roman"/>
          <w:sz w:val="24"/>
          <w:szCs w:val="24"/>
        </w:rPr>
        <w:t xml:space="preserve"> to ~17.5</w:t>
      </w:r>
      <w:r w:rsidR="000576CC" w:rsidRPr="004435F9">
        <w:rPr>
          <w:rFonts w:ascii="Times New Roman" w:hAnsi="Times New Roman" w:cs="Times New Roman"/>
          <w:sz w:val="24"/>
          <w:szCs w:val="24"/>
        </w:rPr>
        <w:t xml:space="preserve"> </w:t>
      </w:r>
      <w:r w:rsidR="009B78EE" w:rsidRPr="004435F9">
        <w:rPr>
          <w:rFonts w:ascii="Times New Roman" w:hAnsi="Times New Roman" w:cs="Times New Roman"/>
          <w:sz w:val="24"/>
          <w:szCs w:val="24"/>
        </w:rPr>
        <w:t>pg/m</w:t>
      </w:r>
      <w:r w:rsidR="007A1648" w:rsidRPr="004435F9">
        <w:rPr>
          <w:rFonts w:ascii="Times New Roman" w:hAnsi="Times New Roman" w:cs="Times New Roman"/>
          <w:sz w:val="24"/>
          <w:szCs w:val="24"/>
        </w:rPr>
        <w:t>L</w:t>
      </w:r>
      <w:r w:rsidR="00F27D61" w:rsidRPr="004435F9">
        <w:rPr>
          <w:rFonts w:ascii="Times New Roman" w:hAnsi="Times New Roman" w:cs="Times New Roman"/>
          <w:sz w:val="24"/>
          <w:szCs w:val="24"/>
        </w:rPr>
        <w:t xml:space="preserve"> at 60 years</w:t>
      </w:r>
      <w:r w:rsidR="00675D4B" w:rsidRPr="004435F9">
        <w:rPr>
          <w:rFonts w:ascii="Times New Roman" w:hAnsi="Times New Roman" w:cs="Times New Roman"/>
          <w:sz w:val="24"/>
          <w:szCs w:val="24"/>
        </w:rPr>
        <w:t>,</w:t>
      </w:r>
      <w:r w:rsidR="00031F69" w:rsidRPr="004435F9">
        <w:rPr>
          <w:rFonts w:ascii="Times New Roman" w:hAnsi="Times New Roman" w:cs="Times New Roman"/>
          <w:sz w:val="24"/>
          <w:szCs w:val="24"/>
        </w:rPr>
        <w:t xml:space="preserve"> </w:t>
      </w:r>
      <w:r w:rsidR="00AC050C" w:rsidRPr="004435F9">
        <w:rPr>
          <w:rFonts w:ascii="Times New Roman" w:hAnsi="Times New Roman" w:cs="Times New Roman"/>
          <w:color w:val="000000" w:themeColor="text1"/>
          <w:sz w:val="24"/>
          <w:szCs w:val="24"/>
        </w:rPr>
        <w:t>with a</w:t>
      </w:r>
      <w:r w:rsidR="00675D4B" w:rsidRPr="004435F9">
        <w:rPr>
          <w:rFonts w:ascii="Times New Roman" w:hAnsi="Times New Roman" w:cs="Times New Roman"/>
          <w:color w:val="000000" w:themeColor="text1"/>
          <w:sz w:val="24"/>
          <w:szCs w:val="24"/>
        </w:rPr>
        <w:t>n</w:t>
      </w:r>
      <w:r w:rsidR="00AC050C" w:rsidRPr="004435F9">
        <w:rPr>
          <w:rFonts w:ascii="Times New Roman" w:hAnsi="Times New Roman" w:cs="Times New Roman"/>
          <w:color w:val="000000" w:themeColor="text1"/>
          <w:sz w:val="24"/>
          <w:szCs w:val="24"/>
        </w:rPr>
        <w:t xml:space="preserve"> </w:t>
      </w:r>
      <w:r w:rsidR="00675D4B" w:rsidRPr="004435F9">
        <w:rPr>
          <w:rFonts w:ascii="Times New Roman" w:hAnsi="Times New Roman" w:cs="Times New Roman"/>
          <w:color w:val="000000" w:themeColor="text1"/>
          <w:sz w:val="24"/>
          <w:szCs w:val="24"/>
        </w:rPr>
        <w:t>average</w:t>
      </w:r>
      <w:r w:rsidR="00AC050C" w:rsidRPr="004435F9">
        <w:rPr>
          <w:rFonts w:ascii="Times New Roman" w:hAnsi="Times New Roman" w:cs="Times New Roman"/>
          <w:color w:val="000000" w:themeColor="text1"/>
          <w:sz w:val="24"/>
          <w:szCs w:val="24"/>
        </w:rPr>
        <w:t xml:space="preserve"> increase of </w:t>
      </w:r>
      <w:r w:rsidR="00307674" w:rsidRPr="004435F9">
        <w:rPr>
          <w:rFonts w:ascii="Times New Roman" w:hAnsi="Times New Roman" w:cs="Times New Roman"/>
          <w:color w:val="000000" w:themeColor="text1"/>
          <w:sz w:val="24"/>
          <w:szCs w:val="24"/>
        </w:rPr>
        <w:t>3-4%</w:t>
      </w:r>
      <w:r w:rsidR="00675D4B" w:rsidRPr="004435F9">
        <w:rPr>
          <w:rFonts w:ascii="Times New Roman" w:hAnsi="Times New Roman" w:cs="Times New Roman"/>
          <w:color w:val="000000" w:themeColor="text1"/>
          <w:sz w:val="24"/>
          <w:szCs w:val="24"/>
        </w:rPr>
        <w:t xml:space="preserve"> per year</w:t>
      </w:r>
      <w:r w:rsidR="00307674" w:rsidRPr="004435F9">
        <w:rPr>
          <w:rFonts w:ascii="Times New Roman" w:hAnsi="Times New Roman" w:cs="Times New Roman"/>
          <w:color w:val="000000" w:themeColor="text1"/>
          <w:sz w:val="24"/>
          <w:szCs w:val="24"/>
        </w:rPr>
        <w:t xml:space="preserve"> (</w:t>
      </w:r>
      <w:r w:rsidR="00AC050C" w:rsidRPr="004435F9">
        <w:rPr>
          <w:rFonts w:ascii="Times New Roman" w:hAnsi="Times New Roman" w:cs="Times New Roman"/>
          <w:color w:val="000000" w:themeColor="text1"/>
          <w:sz w:val="24"/>
          <w:szCs w:val="24"/>
        </w:rPr>
        <w:t>0.366</w:t>
      </w:r>
      <w:r w:rsidR="00EC149B" w:rsidRPr="004435F9">
        <w:rPr>
          <w:rFonts w:ascii="Times New Roman" w:hAnsi="Times New Roman" w:cs="Times New Roman"/>
          <w:color w:val="000000" w:themeColor="text1"/>
          <w:sz w:val="24"/>
          <w:szCs w:val="24"/>
        </w:rPr>
        <w:t xml:space="preserve"> </w:t>
      </w:r>
      <w:r w:rsidR="00AC050C" w:rsidRPr="004435F9">
        <w:rPr>
          <w:rFonts w:ascii="Times New Roman" w:hAnsi="Times New Roman" w:cs="Times New Roman"/>
          <w:color w:val="000000" w:themeColor="text1"/>
          <w:sz w:val="24"/>
          <w:szCs w:val="24"/>
        </w:rPr>
        <w:t>pg/m</w:t>
      </w:r>
      <w:r w:rsidR="007A1648" w:rsidRPr="004435F9">
        <w:rPr>
          <w:rFonts w:ascii="Times New Roman" w:hAnsi="Times New Roman" w:cs="Times New Roman"/>
          <w:color w:val="000000" w:themeColor="text1"/>
          <w:sz w:val="24"/>
          <w:szCs w:val="24"/>
        </w:rPr>
        <w:t>L</w:t>
      </w:r>
      <w:r w:rsidR="00307674" w:rsidRPr="004435F9">
        <w:rPr>
          <w:rFonts w:ascii="Times New Roman" w:hAnsi="Times New Roman" w:cs="Times New Roman"/>
          <w:color w:val="000000" w:themeColor="text1"/>
          <w:sz w:val="24"/>
          <w:szCs w:val="24"/>
        </w:rPr>
        <w:t>)</w:t>
      </w:r>
      <w:r w:rsidR="00F43E16"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{"citationID":"EoCxHrcx","properties":{"formattedCitation":"\\super 26\\nosupersub{}","plainCitation":"26","noteIndex":0},"citationItems":[{"id":1513,"uris":["http://zotero.org/users/18585206/items/TXBCHVWM"],"itemData":{"id":1513,"type":"article-journal","abstract":"Objective Neurofilament light chain (NfL) is a promising biomarker in genetic frontotemporal dementia (FTD) and amyotrophic lateral sclerosis (ALS). We evaluated plasma neurofilament light chain (pNfL) levels in controls, and their longitudinal trajectories in C9orf72 and GRN cohorts from presymptomatic to clinical stages. Methods We analysed pNfL using Single Molecule Array (SiMoA) in 668 samples (352 baseline and 316 follow-up) of C9orf72 and GRN patients, presymptomatic carriers (PS) and controls aged between 21 and 83. They were longitudinally evaluated over a period of &gt;2 years, during which four PS became prodromal/symptomatic. Associations between pNfL and clinical-genetic variables, and longitudinal NfL changes, were investigated using generalised and linear mixed-effects models. Optimal cut-offs were determined using the Youden Index. Results pNfL levels increased with age in controls, from </w:instrText>
      </w:r>
      <w:r w:rsidR="007D132F" w:rsidRPr="004435F9">
        <w:rPr>
          <w:rFonts w:ascii="Cambria Math" w:hAnsi="Cambria Math" w:cs="Cambria Math"/>
          <w:color w:val="000000" w:themeColor="text1"/>
          <w:sz w:val="24"/>
          <w:szCs w:val="24"/>
        </w:rPr>
        <w:instrText>∼</w:instrText>
      </w:r>
      <w:r w:rsidR="007D132F" w:rsidRPr="004435F9">
        <w:rPr>
          <w:rFonts w:ascii="Times New Roman" w:hAnsi="Times New Roman" w:cs="Times New Roman"/>
          <w:color w:val="000000" w:themeColor="text1"/>
          <w:sz w:val="24"/>
          <w:szCs w:val="24"/>
        </w:rPr>
        <w:instrText>5 to</w:instrText>
      </w:r>
      <w:r w:rsidR="007D132F" w:rsidRPr="004435F9">
        <w:rPr>
          <w:rFonts w:ascii="Cambria Math" w:hAnsi="Cambria Math" w:cs="Cambria Math"/>
          <w:color w:val="000000" w:themeColor="text1"/>
          <w:sz w:val="24"/>
          <w:szCs w:val="24"/>
        </w:rPr>
        <w:instrText>∼</w:instrText>
      </w:r>
      <w:r w:rsidR="007D132F" w:rsidRPr="004435F9">
        <w:rPr>
          <w:rFonts w:ascii="Times New Roman" w:hAnsi="Times New Roman" w:cs="Times New Roman"/>
          <w:color w:val="000000" w:themeColor="text1"/>
          <w:sz w:val="24"/>
          <w:szCs w:val="24"/>
        </w:rPr>
        <w:instrText xml:space="preserve">18 pg/mL (p&lt;0.0001), progressing over time (mean annualised rate of change (ARC): +3.9%/year, p&lt;0.0001). Patients displayed higher levels and greater longitudinal progression (ARC: +26.7%, p&lt;0.0001), with gene-specific trajectories. GRN patients had higher levels than C9orf72 (86.21 vs 39.49 pg/mL, p=0.014), and greater progression rates (ARC:+29.3% vs +24.7%; p=0.016). In C9orf72 patients, levels were associated with the phenotype (ALS: 71.76 pg/mL, FTD: 37.16, psychiatric: 15.3; p=0.003) and remarkably lower in slowly progressive patients (24.11, ARC: +2.5%; p=0.05). Mean ARC was +3.2% in PS and +7.3% in prodromal carriers. We proposed gene-specific cut-offs differentiating patients from controls by decades. Conclusions This study highlights the importance of gene-specific and age-specific references for clinical and therapeutic trials in genetic FTD/ALS. It supports the usefulness of repeating pNfL measurements and considering ARC as a prognostic marker of disease progression. Trial registration numbers NCT02590276 and NCT04014673.","container-title":"Journal of neurology, neurosurgery, and psychiatry","DOI":"10.1136/JNNP-2021-326914","ISSN":"1468-330X","issue":"12","page":"1278-1288","PMID":"34349004","publisher":"J Neurol Neurosurg Psychiatry","title":"Plasma NfL levels and longitudinal change rates in C9orf72 and GRN-associated diseases: from tailored references to clinical applications","volume":"92","author":[{"family":"Saracino","given":"Dario"},{"family":"Dorgham","given":"Karim"},{"family":"Camuzat","given":"Agnès"},{"family":"Rinaldi","given":"Daisy"},{"family":"Rametti-Lacroux","given":"Armelle"},{"family":"Houot","given":"Marion"},{"family":"Clot","given":"Fabienne"},{"family":"Martin-Hardy","given":"Philippe"},{"family":"Jornea","given":"Ludmila"},{"family":"Azuar","given":"Carole"},{"family":"Migliaccio","given":"Raffaella"},{"family":"Pasquier","given":"Florence"},{"family":"Couratier","given":"Philippe"},{"family":"Auriacombe","given":"Sophie"},{"family":"Sauvée","given":"Mathilde"},{"family":"Boutoleau-Bretonnière","given":"Claire"},{"family":"Pariente","given":"Jérémie"},{"family":"Didic","given":"Mira"},{"family":"Hannequin","given":"Didier"},{"family":"Wallon","given":"David"},{"family":"Colliot","given":"Olivier"},{"family":"Dubois","given":"Bruno"},{"family":"Brice","given":"Alexis"},{"family":"Levy","given":"Richard"},{"family":"Forlani","given":"Sylvie"},{"family":"Le Ber","given":"Isabelle"}],"issued":{"date-parts":[["2021",12,1]]}}}],"schema":"https://github.com/citation-style-language/schema/raw/master/csl-citation.json"}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26</w:t>
      </w:r>
      <w:r w:rsidRPr="004435F9">
        <w:rPr>
          <w:rFonts w:ascii="Times New Roman" w:hAnsi="Times New Roman" w:cs="Times New Roman"/>
          <w:color w:val="000000" w:themeColor="text1"/>
          <w:sz w:val="24"/>
          <w:szCs w:val="24"/>
        </w:rPr>
        <w:fldChar w:fldCharType="end"/>
      </w:r>
      <w:r w:rsidR="00046721" w:rsidRPr="004435F9">
        <w:rPr>
          <w:rFonts w:ascii="Times New Roman" w:hAnsi="Times New Roman" w:cs="Times New Roman"/>
          <w:color w:val="000000" w:themeColor="text1"/>
          <w:sz w:val="24"/>
          <w:szCs w:val="24"/>
        </w:rPr>
        <w:t xml:space="preserve"> </w:t>
      </w:r>
      <w:r w:rsidR="009C1B4E" w:rsidRPr="004435F9">
        <w:rPr>
          <w:rFonts w:ascii="Times New Roman" w:hAnsi="Times New Roman" w:cs="Times New Roman"/>
          <w:color w:val="000000" w:themeColor="text1"/>
          <w:sz w:val="24"/>
          <w:szCs w:val="24"/>
        </w:rPr>
        <w:t>The</w:t>
      </w:r>
      <w:r w:rsidR="00AD070A" w:rsidRPr="004435F9">
        <w:rPr>
          <w:rFonts w:ascii="Times New Roman" w:hAnsi="Times New Roman" w:cs="Times New Roman"/>
          <w:color w:val="000000" w:themeColor="text1"/>
          <w:sz w:val="24"/>
          <w:szCs w:val="24"/>
        </w:rPr>
        <w:t>reafter</w:t>
      </w:r>
      <w:r w:rsidR="009C1B4E" w:rsidRPr="004435F9">
        <w:rPr>
          <w:rFonts w:ascii="Times New Roman" w:hAnsi="Times New Roman" w:cs="Times New Roman"/>
          <w:color w:val="000000" w:themeColor="text1"/>
          <w:sz w:val="24"/>
          <w:szCs w:val="24"/>
        </w:rPr>
        <w:t xml:space="preserve">, </w:t>
      </w:r>
      <w:r w:rsidR="00EB67C1" w:rsidRPr="004435F9">
        <w:rPr>
          <w:rFonts w:ascii="Times New Roman" w:hAnsi="Times New Roman" w:cs="Times New Roman"/>
          <w:color w:val="000000" w:themeColor="text1"/>
          <w:sz w:val="24"/>
          <w:szCs w:val="24"/>
        </w:rPr>
        <w:t>N</w:t>
      </w:r>
      <w:r w:rsidR="003F03AB" w:rsidRPr="004435F9">
        <w:rPr>
          <w:rFonts w:ascii="Times New Roman" w:hAnsi="Times New Roman" w:cs="Times New Roman"/>
          <w:color w:val="000000" w:themeColor="text1"/>
          <w:sz w:val="24"/>
          <w:szCs w:val="24"/>
        </w:rPr>
        <w:t>f</w:t>
      </w:r>
      <w:r w:rsidR="00EB67C1" w:rsidRPr="004435F9">
        <w:rPr>
          <w:rFonts w:ascii="Times New Roman" w:hAnsi="Times New Roman" w:cs="Times New Roman"/>
          <w:color w:val="000000" w:themeColor="text1"/>
          <w:sz w:val="24"/>
          <w:szCs w:val="24"/>
        </w:rPr>
        <w:t xml:space="preserve">L markedly </w:t>
      </w:r>
      <w:r w:rsidR="018452BF" w:rsidRPr="004435F9">
        <w:rPr>
          <w:rFonts w:ascii="Times New Roman" w:hAnsi="Times New Roman" w:cs="Times New Roman"/>
          <w:color w:val="000000" w:themeColor="text1"/>
          <w:sz w:val="24"/>
          <w:szCs w:val="24"/>
        </w:rPr>
        <w:t>increase</w:t>
      </w:r>
      <w:r w:rsidR="3BC07741" w:rsidRPr="004435F9">
        <w:rPr>
          <w:rFonts w:ascii="Times New Roman" w:hAnsi="Times New Roman" w:cs="Times New Roman"/>
          <w:color w:val="000000" w:themeColor="text1"/>
          <w:sz w:val="24"/>
          <w:szCs w:val="24"/>
        </w:rPr>
        <w:t xml:space="preserve">s </w:t>
      </w:r>
      <w:r w:rsidR="6A395B21" w:rsidRPr="004435F9">
        <w:rPr>
          <w:rFonts w:ascii="Times New Roman" w:hAnsi="Times New Roman" w:cs="Times New Roman"/>
          <w:color w:val="000000" w:themeColor="text1"/>
          <w:sz w:val="24"/>
          <w:szCs w:val="24"/>
        </w:rPr>
        <w:t>throughout</w:t>
      </w:r>
      <w:r w:rsidR="009C1B4E" w:rsidRPr="004435F9">
        <w:rPr>
          <w:rFonts w:ascii="Times New Roman" w:hAnsi="Times New Roman" w:cs="Times New Roman"/>
          <w:color w:val="000000" w:themeColor="text1"/>
          <w:sz w:val="24"/>
          <w:szCs w:val="24"/>
        </w:rPr>
        <w:t xml:space="preserve"> the sixth and </w:t>
      </w:r>
      <w:r w:rsidR="00AD070A" w:rsidRPr="004435F9">
        <w:rPr>
          <w:rFonts w:ascii="Times New Roman" w:hAnsi="Times New Roman" w:cs="Times New Roman"/>
          <w:color w:val="000000" w:themeColor="text1"/>
          <w:sz w:val="24"/>
          <w:szCs w:val="24"/>
        </w:rPr>
        <w:t>subse</w:t>
      </w:r>
      <w:r w:rsidR="00F507E1" w:rsidRPr="004435F9">
        <w:rPr>
          <w:rFonts w:ascii="Times New Roman" w:hAnsi="Times New Roman" w:cs="Times New Roman"/>
          <w:color w:val="000000" w:themeColor="text1"/>
          <w:sz w:val="24"/>
          <w:szCs w:val="24"/>
        </w:rPr>
        <w:t>quent</w:t>
      </w:r>
      <w:r w:rsidR="009C1B4E" w:rsidRPr="004435F9">
        <w:rPr>
          <w:rFonts w:ascii="Times New Roman" w:hAnsi="Times New Roman" w:cs="Times New Roman"/>
          <w:color w:val="000000" w:themeColor="text1"/>
          <w:sz w:val="24"/>
          <w:szCs w:val="24"/>
        </w:rPr>
        <w:t xml:space="preserve"> decades</w:t>
      </w:r>
      <w:r w:rsidR="00F507E1" w:rsidRPr="004435F9">
        <w:rPr>
          <w:rFonts w:ascii="Times New Roman" w:hAnsi="Times New Roman" w:cs="Times New Roman"/>
          <w:color w:val="000000" w:themeColor="text1"/>
          <w:sz w:val="24"/>
          <w:szCs w:val="24"/>
        </w:rPr>
        <w:t xml:space="preserve"> of life</w:t>
      </w:r>
      <w:r w:rsidR="00F43E16"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{"citationID":"gCwFuBVU","properties":{"formattedCitation":"\\super 26\\nosupersub{}","plainCitation":"26","noteIndex":0},"citationItems":[{"id":1513,"uris":["http://zotero.org/users/18585206/items/TXBCHVWM"],"itemData":{"id":1513,"type":"article-journal","abstract":"Objective Neurofilament light chain (NfL) is a promising biomarker in genetic frontotemporal dementia (FTD) and amyotrophic lateral sclerosis (ALS). We evaluated plasma neurofilament light chain (pNfL) levels in controls, and their longitudinal trajectories in C9orf72 and GRN cohorts from presymptomatic to clinical stages. Methods We analysed pNfL using Single Molecule Array (SiMoA) in 668 samples (352 baseline and 316 follow-up) of C9orf72 and GRN patients, presymptomatic carriers (PS) and controls aged between 21 and 83. They were longitudinally evaluated over a period of &gt;2 years, during which four PS became prodromal/symptomatic. Associations between pNfL and clinical-genetic variables, and longitudinal NfL changes, were investigated using generalised and linear mixed-effects models. Optimal cut-offs were determined using the Youden Index. Results pNfL levels increased with age in controls, from </w:instrText>
      </w:r>
      <w:r w:rsidR="007D132F" w:rsidRPr="004435F9">
        <w:rPr>
          <w:rFonts w:ascii="Cambria Math" w:hAnsi="Cambria Math" w:cs="Cambria Math"/>
          <w:color w:val="000000" w:themeColor="text1"/>
          <w:sz w:val="24"/>
          <w:szCs w:val="24"/>
        </w:rPr>
        <w:instrText>∼</w:instrText>
      </w:r>
      <w:r w:rsidR="007D132F" w:rsidRPr="004435F9">
        <w:rPr>
          <w:rFonts w:ascii="Times New Roman" w:hAnsi="Times New Roman" w:cs="Times New Roman"/>
          <w:color w:val="000000" w:themeColor="text1"/>
          <w:sz w:val="24"/>
          <w:szCs w:val="24"/>
        </w:rPr>
        <w:instrText>5 to</w:instrText>
      </w:r>
      <w:r w:rsidR="007D132F" w:rsidRPr="004435F9">
        <w:rPr>
          <w:rFonts w:ascii="Cambria Math" w:hAnsi="Cambria Math" w:cs="Cambria Math"/>
          <w:color w:val="000000" w:themeColor="text1"/>
          <w:sz w:val="24"/>
          <w:szCs w:val="24"/>
        </w:rPr>
        <w:instrText>∼</w:instrText>
      </w:r>
      <w:r w:rsidR="007D132F" w:rsidRPr="004435F9">
        <w:rPr>
          <w:rFonts w:ascii="Times New Roman" w:hAnsi="Times New Roman" w:cs="Times New Roman"/>
          <w:color w:val="000000" w:themeColor="text1"/>
          <w:sz w:val="24"/>
          <w:szCs w:val="24"/>
        </w:rPr>
        <w:instrText xml:space="preserve">18 pg/mL (p&lt;0.0001), progressing over time (mean annualised rate of change (ARC): +3.9%/year, p&lt;0.0001). Patients displayed higher levels and greater longitudinal progression (ARC: +26.7%, p&lt;0.0001), with gene-specific trajectories. GRN patients had higher levels than C9orf72 (86.21 vs 39.49 pg/mL, p=0.014), and greater progression rates (ARC:+29.3% vs +24.7%; p=0.016). In C9orf72 patients, levels were associated with the phenotype (ALS: 71.76 pg/mL, FTD: 37.16, psychiatric: 15.3; p=0.003) and remarkably lower in slowly progressive patients (24.11, ARC: +2.5%; p=0.05). Mean ARC was +3.2% in PS and +7.3% in prodromal carriers. We proposed gene-specific cut-offs differentiating patients from controls by decades. Conclusions This study highlights the importance of gene-specific and age-specific references for clinical and therapeutic trials in genetic FTD/ALS. It supports the usefulness of repeating pNfL measurements and considering ARC as a prognostic marker of disease progression. Trial registration numbers NCT02590276 and NCT04014673.","container-title":"Journal of neurology, neurosurgery, and psychiatry","DOI":"10.1136/JNNP-2021-326914","ISSN":"1468-330X","issue":"12","page":"1278-1288","PMID":"34349004","publisher":"J Neurol Neurosurg Psychiatry","title":"Plasma NfL levels and longitudinal change rates in C9orf72 and GRN-associated diseases: from tailored references to clinical applications","volume":"92","author":[{"family":"Saracino","given":"Dario"},{"family":"Dorgham","given":"Karim"},{"family":"Camuzat","given":"Agnès"},{"family":"Rinaldi","given":"Daisy"},{"family":"Rametti-Lacroux","given":"Armelle"},{"family":"Houot","given":"Marion"},{"family":"Clot","given":"Fabienne"},{"family":"Martin-Hardy","given":"Philippe"},{"family":"Jornea","given":"Ludmila"},{"family":"Azuar","given":"Carole"},{"family":"Migliaccio","given":"Raffaella"},{"family":"Pasquier","given":"Florence"},{"family":"Couratier","given":"Philippe"},{"family":"Auriacombe","given":"Sophie"},{"family":"Sauvée","given":"Mathilde"},{"family":"Boutoleau-Bretonnière","given":"Claire"},{"family":"Pariente","given":"Jérémie"},{"family":"Didic","given":"Mira"},{"family":"Hannequin","given":"Didier"},{"family":"Wallon","given":"David"},{"family":"Colliot","given":"Olivier"},{"family":"Dubois","given":"Bruno"},{"family":"Brice","given":"Alexis"},{"family":"Levy","given":"Richard"},{"family":"Forlani","given":"Sylvie"},{"family":"Le Ber","given":"Isabelle"}],"issued":{"date-parts":[["2021",12,1]]}}}],"schema":"https://github.com/citation-style-language/schema/raw/master/csl-citation.json"}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26</w:t>
      </w:r>
      <w:r w:rsidRPr="004435F9">
        <w:rPr>
          <w:rFonts w:ascii="Times New Roman" w:hAnsi="Times New Roman" w:cs="Times New Roman"/>
          <w:color w:val="000000" w:themeColor="text1"/>
          <w:sz w:val="24"/>
          <w:szCs w:val="24"/>
        </w:rPr>
        <w:fldChar w:fldCharType="end"/>
      </w:r>
      <w:r w:rsidR="00EB67C1" w:rsidRPr="004435F9">
        <w:rPr>
          <w:rFonts w:ascii="Times New Roman" w:hAnsi="Times New Roman" w:cs="Times New Roman"/>
          <w:color w:val="000000" w:themeColor="text1"/>
          <w:sz w:val="24"/>
          <w:szCs w:val="24"/>
        </w:rPr>
        <w:t xml:space="preserve"> </w:t>
      </w:r>
      <w:r w:rsidR="00D7750D" w:rsidRPr="004435F9">
        <w:rPr>
          <w:rFonts w:ascii="Times New Roman" w:hAnsi="Times New Roman" w:cs="Times New Roman"/>
          <w:color w:val="000000" w:themeColor="text1"/>
          <w:sz w:val="24"/>
          <w:szCs w:val="24"/>
        </w:rPr>
        <w:t xml:space="preserve">CSF </w:t>
      </w:r>
      <w:r w:rsidR="0017739E" w:rsidRPr="004435F9">
        <w:rPr>
          <w:rFonts w:ascii="Times New Roman" w:hAnsi="Times New Roman" w:cs="Times New Roman"/>
          <w:color w:val="000000" w:themeColor="text1"/>
          <w:sz w:val="24"/>
          <w:szCs w:val="24"/>
        </w:rPr>
        <w:t>NfL</w:t>
      </w:r>
      <w:r w:rsidR="00D7750D" w:rsidRPr="004435F9">
        <w:rPr>
          <w:rFonts w:ascii="Times New Roman" w:hAnsi="Times New Roman" w:cs="Times New Roman"/>
          <w:color w:val="000000" w:themeColor="text1"/>
          <w:sz w:val="24"/>
          <w:szCs w:val="24"/>
        </w:rPr>
        <w:t xml:space="preserve"> levels also increase with age in </w:t>
      </w:r>
      <w:r w:rsidR="140375D3" w:rsidRPr="004435F9">
        <w:rPr>
          <w:rFonts w:ascii="Times New Roman" w:hAnsi="Times New Roman" w:cs="Times New Roman"/>
          <w:color w:val="000000" w:themeColor="text1"/>
          <w:sz w:val="24"/>
          <w:szCs w:val="24"/>
        </w:rPr>
        <w:t>adult</w:t>
      </w:r>
      <w:r w:rsidR="151B5274" w:rsidRPr="004435F9">
        <w:rPr>
          <w:rFonts w:ascii="Times New Roman" w:hAnsi="Times New Roman" w:cs="Times New Roman"/>
          <w:color w:val="000000" w:themeColor="text1"/>
          <w:sz w:val="24"/>
          <w:szCs w:val="24"/>
        </w:rPr>
        <w:t>s</w:t>
      </w:r>
      <w:r w:rsidR="00F43E16"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{"citationID":"6q7sevMZ","properties":{"formattedCitation":"\\super 27\\nosupersub{}","plainCitation":"27","noteIndex":0},"citationItems":[{"id":1548,"uris":["http://zotero.org/users/18585206/items/64JLQ7PC"],"itemData":{"id":1548,"type":"article-journal","abstract":"Importance: Neurofilament light protein (NfL) is elevated in cerebrospinal fluid (CSF) of a number of neurological conditions compared with healthy controls (HC) and is a candidate biomarker for neuroaxonal damage. The influence of age and sex is largely unknown, and levels across neurological disorders have not been compared systematically to date. Objectives: To assess the associations of age, sex, and diagnosis with NfL in CSF (cNfL) and to evaluate its potential in discriminating clinically similar conditions. Data Sources: PubMed was searched for studies published between January 1, 2006, and January 1, 2016, reporting cNfL levels (using the search terms neurofilament light and cerebrospinal fluid) in neurological or psychiatric conditions and/or in HC. Study Selection: Studies reporting NfL levels measured in lumbar CSF using a commercially available immunoassay, as well as age and sex. Data Extraction and Synthesis: Individual-level data were requested from study authors. Generalized linear mixed-effects models were used to estimate the fixed effects of age, sex, and diagnosis on log-transformed NfL levels, with cohort of origin modeled as a random intercept. Main Outcome and Measure: The cNfL levels adjusted for age and sex across diagnoses. Results: Data were collected for 10059 individuals (mean [SD] age, 59.7 [18.8] years; 54.1% female). Thirty-five diagnoses were identified, including inflammatory diseases of the central nervous system (n = 2795), dementias and predementia stages (n = 4284), parkinsonian disorders (n = 984), and HC (n = 1332). The cNfL was elevated compared with HC in a majority of neurological conditions studied. Highest levels were observed in cognitively impaired HIV-positive individuals (iHIV), amyotrophic lateral sclerosis, frontotemporal dementia (FTD), and Huntington disease. In 33.3% of diagnoses, including HC, multiple sclerosis, Alzheimer disease (AD), and Parkinson disease (PD), cNfL was higher in men than women. The cNfL increased with age in HC and a majority of neurological conditions, although the association was strongest in HC. The cNfL overlapped in most clinically similar diagnoses except for FTD and iHIV, which segregated from other dementias, and PD, which segregated from atypical parkinsonian syndromes. Conclusions and Relevance: These data support the use of cNfL as a biomarker of neuroaxonal damage and indicate that age-specific and sex-specific (and in some cases disease-specific) reference values may be needed. The cNfL has potential to assist the differentiation of FTD from AD and PD from atypical parkinsonian syndromes.","container-title":"JAMA neurology","DOI":"10.1001/JAMANEUROL.2019.1534","ISSN":"2168-6157","issue":"9","page":"1035-1048","PMID":"31206160","publisher":"JAMA Neurol","title":"Diagnostic Value of Cerebrospinal Fluid Neurofilament Light Protein in Neurology: A Systematic Review and Meta-analysis","volume":"76","author":[{"family":"Bridel","given":"Claire"},{"family":"Van Wieringen","given":"Wessel N."},{"family":"Zetterberg","given":"Henrik"},{"family":"Tijms","given":"Betty M."},{"family":"Teunissen","given":"Charlotte E."},{"family":"Alvarez-Cermeño","given":"José C."},{"family":"Andreasson","given":"Ulf"},{"family":"Axelsson","given":"Markus"},{"family":"Bäckström","given":"David C."},{"family":"Bartos","given":"Ales"},{"family":"Bjerke","given":"Maria"},{"family":"Blennow","given":"Kaj"},{"family":"Boxer","given":"Adam"},{"family":"Brundin","given":"Lou"},{"family":"Burman","given":"Joachim"},{"family":"Christensen","given":"Tove"},{"family":"Fialová","given":"Lenká"},{"family":"Forsgren","given":"Lars"},{"family":"Frederiksen","given":"Jette L."},{"family":"Gisslén","given":"Magnus"},{"family":"Gray","given":"Elizabeth"},{"family":"Gunnarsson","given":"Martin"},{"family":"Hall","given":"Sara"},{"family":"Hansson","given":"Oskar"},{"family":"Herbert","given":"Megan K."},{"family":"Jakobsson","given":"Joel"},{"family":"Jessen-Krut","given":"Jan"},{"family":"Janelidze","given":"Shorena"},{"family":"Johannsson","given":"Gudmundur"},{"family":"Jonsson","given":"Michael"},{"family":"Kappos","given":"Ludwig"},{"family":"Khademi","given":"Mohsen"},{"family":"Khalil","given":"Michael"},{"family":"Kuhle","given":"Jens"},{"family":"Landén","given":"Mikael"},{"family":"Leinonen","given":"Ville"},{"family":"Logroscino","given":"Giancarlo"},{"family":"Lu","given":"Ching Hua"},{"family":"Lycke","given":"Jan"},{"family":"Magdalinou","given":"Nadia K."},{"family":"Malaspina","given":"Andrea"},{"family":"Mattsson","given":"Niklas"},{"family":"Meeter","given":"Lieke H."},{"family":"Mehta","given":"Sanjay R."},{"family":"Modvig","given":"Signe"},{"family":"Olsson","given":"Tomas"},{"family":"Paterson","given":"Ross W."},{"family":"Pérez-Santiago","given":"Josué"},{"family":"Piehl","given":"Fredrik"},{"family":"Pijnenburg","given":"Yolande A.L."},{"family":"Pyykkö","given":"Okko T."},{"family":"Ragnarsson","given":"Oskar"},{"family":"Rojas","given":"Julio C."},{"family":"Romme Christensen","given":"Jeppe"},{"family":"Sandberg","given":"Linda"},{"family":"Scherling","given":"Carole S."},{"family":"Schott","given":"Jonathan M."},{"family":"Sellebjerg","given":"Finn T."},{"family":"Simone","given":"Isabella L."},{"family":"Skillbäck","given":"Tobias"},{"family":"Stilund","given":"Morten"},{"family":"Sundström","given":"Peter"},{"family":"Svenningsson","given":"Anders"},{"family":"Tortelli","given":"Rosanna"},{"family":"Tortorella","given":"Carla"},{"family":"Trentini","given":"Alessandro"},{"family":"Troiano","given":"Maria"},{"family":"Turner","given":"Martin R."},{"family":"Van Swieten","given":"John C."},{"family":"Vågberg","given":"Mattias"},{"family":"Verbeek","given":"Marcel M."},{"family":"Villar","given":"Luisa M."},{"family":"Visser","given":"Pieter Jelle"},{"family":"Wallin","given":"Anders"},{"family":"Weiss","given":"Andreas"},{"family":"Wikkelsø","given":"Carsten"},{"family":"Wild","given":"Edward J."}],"issued":{"date-parts":[["2019",9,1]]}}}],"schema":"https://github.com/citation-style-language/schema/raw/master/csl-citation.json"}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27</w:t>
      </w:r>
      <w:r w:rsidRPr="004435F9">
        <w:rPr>
          <w:rFonts w:ascii="Times New Roman" w:hAnsi="Times New Roman" w:cs="Times New Roman"/>
          <w:color w:val="000000" w:themeColor="text1"/>
          <w:sz w:val="24"/>
          <w:szCs w:val="24"/>
        </w:rPr>
        <w:fldChar w:fldCharType="end"/>
      </w:r>
      <w:r w:rsidR="00D7750D" w:rsidRPr="004435F9">
        <w:rPr>
          <w:rFonts w:ascii="Times New Roman" w:hAnsi="Times New Roman" w:cs="Times New Roman"/>
          <w:color w:val="000000" w:themeColor="text1"/>
          <w:sz w:val="24"/>
          <w:szCs w:val="24"/>
        </w:rPr>
        <w:t xml:space="preserve"> </w:t>
      </w:r>
      <w:r w:rsidR="002E36F4" w:rsidRPr="004435F9">
        <w:rPr>
          <w:rFonts w:ascii="Times New Roman" w:hAnsi="Times New Roman" w:cs="Times New Roman"/>
          <w:color w:val="000000" w:themeColor="text1"/>
          <w:sz w:val="24"/>
          <w:szCs w:val="24"/>
        </w:rPr>
        <w:t xml:space="preserve">This positive </w:t>
      </w:r>
      <w:r w:rsidR="007F3CB9" w:rsidRPr="004435F9">
        <w:rPr>
          <w:rFonts w:ascii="Times New Roman" w:hAnsi="Times New Roman" w:cs="Times New Roman"/>
          <w:color w:val="000000" w:themeColor="text1"/>
          <w:sz w:val="24"/>
          <w:szCs w:val="24"/>
        </w:rPr>
        <w:t xml:space="preserve">correlation </w:t>
      </w:r>
      <w:r w:rsidR="002E36F4" w:rsidRPr="004435F9">
        <w:rPr>
          <w:rFonts w:ascii="Times New Roman" w:hAnsi="Times New Roman" w:cs="Times New Roman"/>
          <w:color w:val="000000" w:themeColor="text1"/>
          <w:sz w:val="24"/>
          <w:szCs w:val="24"/>
        </w:rPr>
        <w:t xml:space="preserve">between </w:t>
      </w:r>
      <w:r w:rsidR="0017739E" w:rsidRPr="004435F9">
        <w:rPr>
          <w:rFonts w:ascii="Times New Roman" w:hAnsi="Times New Roman" w:cs="Times New Roman"/>
          <w:color w:val="000000" w:themeColor="text1"/>
          <w:sz w:val="24"/>
          <w:szCs w:val="24"/>
        </w:rPr>
        <w:t>NfL</w:t>
      </w:r>
      <w:r w:rsidR="002E36F4" w:rsidRPr="004435F9">
        <w:rPr>
          <w:rFonts w:ascii="Times New Roman" w:hAnsi="Times New Roman" w:cs="Times New Roman"/>
          <w:color w:val="000000" w:themeColor="text1"/>
          <w:sz w:val="24"/>
          <w:szCs w:val="24"/>
        </w:rPr>
        <w:t xml:space="preserve"> levels and age may reflect age-related neuronal loss</w:t>
      </w:r>
      <w:r w:rsidR="00F43E16"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{"citationID":"ve3Imfhr","properties":{"formattedCitation":"\\super 26\\nosupersub{}","plainCitation":"26","noteIndex":0},"citationItems":[{"id":1513,"uris":["http://zotero.org/users/18585206/items/TXBCHVWM"],"itemData":{"id":1513,"type":"article-journal","abstract":"Objective Neurofilament light chain (NfL) is a promising biomarker in genetic frontotemporal dementia (FTD) and amyotrophic lateral sclerosis (ALS). We evaluated plasma neurofilament light chain (pNfL) levels in controls, and their longitudinal trajectories in C9orf72 and GRN cohorts from presymptomatic to clinical stages. Methods We analysed pNfL using Single Molecule Array (SiMoA) in 668 samples (352 baseline and 316 follow-up) of C9orf72 and GRN patients, presymptomatic carriers (PS) and controls aged between 21 and 83. They were longitudinally evaluated over a period of &gt;2 years, during which four PS became prodromal/symptomatic. Associations between pNfL and clinical-genetic variables, and longitudinal NfL changes, were investigated using generalised and linear mixed-effects models. Optimal cut-offs were determined using the Youden Index. Results pNfL levels increased with age in controls, from </w:instrText>
      </w:r>
      <w:r w:rsidR="007D132F" w:rsidRPr="004435F9">
        <w:rPr>
          <w:rFonts w:ascii="Cambria Math" w:hAnsi="Cambria Math" w:cs="Cambria Math"/>
          <w:color w:val="000000" w:themeColor="text1"/>
          <w:sz w:val="24"/>
          <w:szCs w:val="24"/>
        </w:rPr>
        <w:instrText>∼</w:instrText>
      </w:r>
      <w:r w:rsidR="007D132F" w:rsidRPr="004435F9">
        <w:rPr>
          <w:rFonts w:ascii="Times New Roman" w:hAnsi="Times New Roman" w:cs="Times New Roman"/>
          <w:color w:val="000000" w:themeColor="text1"/>
          <w:sz w:val="24"/>
          <w:szCs w:val="24"/>
        </w:rPr>
        <w:instrText>5 to</w:instrText>
      </w:r>
      <w:r w:rsidR="007D132F" w:rsidRPr="004435F9">
        <w:rPr>
          <w:rFonts w:ascii="Cambria Math" w:hAnsi="Cambria Math" w:cs="Cambria Math"/>
          <w:color w:val="000000" w:themeColor="text1"/>
          <w:sz w:val="24"/>
          <w:szCs w:val="24"/>
        </w:rPr>
        <w:instrText>∼</w:instrText>
      </w:r>
      <w:r w:rsidR="007D132F" w:rsidRPr="004435F9">
        <w:rPr>
          <w:rFonts w:ascii="Times New Roman" w:hAnsi="Times New Roman" w:cs="Times New Roman"/>
          <w:color w:val="000000" w:themeColor="text1"/>
          <w:sz w:val="24"/>
          <w:szCs w:val="24"/>
        </w:rPr>
        <w:instrText xml:space="preserve">18 pg/mL (p&lt;0.0001), progressing over time (mean annualised rate of change (ARC): +3.9%/year, p&lt;0.0001). Patients displayed higher levels and greater longitudinal progression (ARC: +26.7%, p&lt;0.0001), with gene-specific trajectories. GRN patients had higher levels than C9orf72 (86.21 vs 39.49 pg/mL, p=0.014), and greater progression rates (ARC:+29.3% vs +24.7%; p=0.016). In C9orf72 patients, levels were associated with the phenotype (ALS: 71.76 pg/mL, FTD: 37.16, psychiatric: 15.3; p=0.003) and remarkably lower in slowly progressive patients (24.11, ARC: +2.5%; p=0.05). Mean ARC was +3.2% in PS and +7.3% in prodromal carriers. We proposed gene-specific cut-offs differentiating patients from controls by decades. Conclusions This study highlights the importance of gene-specific and age-specific references for clinical and therapeutic trials in genetic FTD/ALS. It supports the usefulness of repeating pNfL measurements and considering ARC as a prognostic marker of disease progression. Trial registration numbers NCT02590276 and NCT04014673.","container-title":"Journal of neurology, neurosurgery, and psychiatry","DOI":"10.1136/JNNP-2021-326914","ISSN":"1468-330X","issue":"12","page":"1278-1288","PMID":"34349004","publisher":"J Neurol Neurosurg Psychiatry","title":"Plasma NfL levels and longitudinal change rates in C9orf72 and GRN-associated diseases: from tailored references to clinical applications","volume":"92","author":[{"family":"Saracino","given":"Dario"},{"family":"Dorgham","given":"Karim"},{"family":"Camuzat","given":"Agnès"},{"family":"Rinaldi","given":"Daisy"},{"family":"Rametti-Lacroux","given":"Armelle"},{"family":"Houot","given":"Marion"},{"family":"Clot","given":"Fabienne"},{"family":"Martin-Hardy","given":"Philippe"},{"family":"Jornea","given":"Ludmila"},{"family":"Azuar","given":"Carole"},{"family":"Migliaccio","given":"Raffaella"},{"family":"Pasquier","given":"Florence"},{"family":"Couratier","given":"Philippe"},{"family":"Auriacombe","given":"Sophie"},{"family":"Sauvée","given":"Mathilde"},{"family":"Boutoleau-Bretonnière","given":"Claire"},{"family":"Pariente","given":"Jérémie"},{"family":"Didic","given":"Mira"},{"family":"Hannequin","given":"Didier"},{"family":"Wallon","given":"David"},{"family":"Colliot","given":"Olivier"},{"family":"Dubois","given":"Bruno"},{"family":"Brice","given":"Alexis"},{"family":"Levy","given":"Richard"},{"family":"Forlani","given":"Sylvie"},{"family":"Le Ber","given":"Isabelle"}],"issued":{"date-parts":[["2021",12,1]]}}}],"schema":"https://github.com/citation-style-language/schema/raw/master/csl-citation.json"}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26</w:t>
      </w:r>
      <w:r w:rsidRPr="004435F9">
        <w:rPr>
          <w:rFonts w:ascii="Times New Roman" w:hAnsi="Times New Roman" w:cs="Times New Roman"/>
          <w:color w:val="000000" w:themeColor="text1"/>
          <w:sz w:val="24"/>
          <w:szCs w:val="24"/>
        </w:rPr>
        <w:fldChar w:fldCharType="end"/>
      </w:r>
      <w:r w:rsidR="002E36F4" w:rsidRPr="004435F9">
        <w:rPr>
          <w:rFonts w:ascii="Times New Roman" w:hAnsi="Times New Roman" w:cs="Times New Roman"/>
          <w:color w:val="000000" w:themeColor="text1"/>
          <w:sz w:val="24"/>
          <w:szCs w:val="24"/>
        </w:rPr>
        <w:t xml:space="preserve"> </w:t>
      </w:r>
      <w:r w:rsidR="00D1370A" w:rsidRPr="004435F9">
        <w:rPr>
          <w:rFonts w:ascii="Times New Roman" w:hAnsi="Times New Roman" w:cs="Times New Roman"/>
          <w:color w:val="000000" w:themeColor="text1"/>
          <w:sz w:val="24"/>
          <w:szCs w:val="24"/>
        </w:rPr>
        <w:t xml:space="preserve">Because </w:t>
      </w:r>
      <w:r w:rsidR="0017739E" w:rsidRPr="004435F9">
        <w:rPr>
          <w:rFonts w:ascii="Times New Roman" w:hAnsi="Times New Roman" w:cs="Times New Roman"/>
          <w:color w:val="000000" w:themeColor="text1"/>
          <w:sz w:val="24"/>
          <w:szCs w:val="24"/>
        </w:rPr>
        <w:t>NfL</w:t>
      </w:r>
      <w:r w:rsidR="00D1370A" w:rsidRPr="004435F9">
        <w:rPr>
          <w:rFonts w:ascii="Times New Roman" w:hAnsi="Times New Roman" w:cs="Times New Roman"/>
          <w:color w:val="000000" w:themeColor="text1"/>
          <w:sz w:val="24"/>
          <w:szCs w:val="24"/>
        </w:rPr>
        <w:t xml:space="preserve"> increases</w:t>
      </w:r>
      <w:r w:rsidR="0442797A" w:rsidRPr="004435F9">
        <w:rPr>
          <w:rFonts w:ascii="Times New Roman" w:hAnsi="Times New Roman" w:cs="Times New Roman"/>
          <w:color w:val="000000" w:themeColor="text1"/>
          <w:sz w:val="24"/>
          <w:szCs w:val="24"/>
        </w:rPr>
        <w:t xml:space="preserve"> </w:t>
      </w:r>
      <w:r w:rsidR="00D1370A" w:rsidRPr="004435F9">
        <w:rPr>
          <w:rFonts w:ascii="Times New Roman" w:hAnsi="Times New Roman" w:cs="Times New Roman"/>
          <w:color w:val="000000" w:themeColor="text1"/>
          <w:sz w:val="24"/>
          <w:szCs w:val="24"/>
        </w:rPr>
        <w:t>with age, values must be interpreted with reference to the individual’s age rather than in isolation</w:t>
      </w:r>
      <w:r w:rsidR="005C064D" w:rsidRPr="004435F9">
        <w:rPr>
          <w:rFonts w:ascii="Times New Roman" w:hAnsi="Times New Roman" w:cs="Times New Roman"/>
          <w:color w:val="000000" w:themeColor="text1"/>
          <w:sz w:val="24"/>
          <w:szCs w:val="24"/>
        </w:rPr>
        <w:t xml:space="preserve">. </w:t>
      </w:r>
      <w:r w:rsidR="00425252" w:rsidRPr="004435F9">
        <w:rPr>
          <w:rFonts w:ascii="Times New Roman" w:hAnsi="Times New Roman" w:cs="Times New Roman"/>
          <w:color w:val="000000" w:themeColor="text1"/>
          <w:sz w:val="24"/>
          <w:szCs w:val="24"/>
        </w:rPr>
        <w:t xml:space="preserve">Another </w:t>
      </w:r>
      <w:r w:rsidR="00B30030" w:rsidRPr="004435F9">
        <w:rPr>
          <w:rFonts w:ascii="Times New Roman" w:hAnsi="Times New Roman" w:cs="Times New Roman"/>
          <w:color w:val="000000" w:themeColor="text1"/>
          <w:sz w:val="24"/>
          <w:szCs w:val="24"/>
        </w:rPr>
        <w:t xml:space="preserve">factor </w:t>
      </w:r>
      <w:r w:rsidR="70CA6372" w:rsidRPr="004435F9">
        <w:rPr>
          <w:rFonts w:ascii="Times New Roman" w:hAnsi="Times New Roman" w:cs="Times New Roman"/>
          <w:color w:val="000000" w:themeColor="text1"/>
          <w:sz w:val="24"/>
          <w:szCs w:val="24"/>
        </w:rPr>
        <w:t xml:space="preserve">that </w:t>
      </w:r>
      <w:r w:rsidR="00B30030" w:rsidRPr="004435F9">
        <w:rPr>
          <w:rFonts w:ascii="Times New Roman" w:hAnsi="Times New Roman" w:cs="Times New Roman"/>
          <w:color w:val="000000" w:themeColor="text1"/>
          <w:sz w:val="24"/>
          <w:szCs w:val="24"/>
        </w:rPr>
        <w:t>significantly influences</w:t>
      </w:r>
      <w:r w:rsidR="0032171A" w:rsidRPr="004435F9">
        <w:rPr>
          <w:rFonts w:ascii="Times New Roman" w:hAnsi="Times New Roman" w:cs="Times New Roman"/>
          <w:color w:val="000000" w:themeColor="text1"/>
          <w:sz w:val="24"/>
          <w:szCs w:val="24"/>
        </w:rPr>
        <w:t xml:space="preserve"> NfL levels is </w:t>
      </w:r>
      <w:r w:rsidR="0091584B" w:rsidRPr="004435F9">
        <w:rPr>
          <w:rFonts w:ascii="Times New Roman" w:hAnsi="Times New Roman" w:cs="Times New Roman"/>
          <w:color w:val="000000" w:themeColor="text1"/>
          <w:sz w:val="24"/>
          <w:szCs w:val="24"/>
        </w:rPr>
        <w:t>renal function</w:t>
      </w:r>
      <w:r w:rsidR="00DF4451" w:rsidRPr="004435F9">
        <w:rPr>
          <w:rFonts w:ascii="Times New Roman" w:hAnsi="Times New Roman" w:cs="Times New Roman"/>
          <w:color w:val="000000" w:themeColor="text1"/>
          <w:sz w:val="24"/>
          <w:szCs w:val="24"/>
        </w:rPr>
        <w:t>,</w:t>
      </w:r>
      <w:r w:rsidR="0091584B" w:rsidRPr="004435F9">
        <w:rPr>
          <w:rFonts w:ascii="Times New Roman" w:hAnsi="Times New Roman" w:cs="Times New Roman"/>
          <w:color w:val="000000" w:themeColor="text1"/>
          <w:sz w:val="24"/>
          <w:szCs w:val="24"/>
        </w:rPr>
        <w:t xml:space="preserve"> with </w:t>
      </w:r>
      <w:r w:rsidR="00473FD6" w:rsidRPr="004435F9">
        <w:rPr>
          <w:rFonts w:ascii="Times New Roman" w:hAnsi="Times New Roman" w:cs="Times New Roman"/>
          <w:color w:val="000000" w:themeColor="text1"/>
          <w:sz w:val="24"/>
          <w:szCs w:val="24"/>
        </w:rPr>
        <w:t xml:space="preserve">serum creatine </w:t>
      </w:r>
      <w:r w:rsidR="00B825CE" w:rsidRPr="004435F9">
        <w:rPr>
          <w:rFonts w:ascii="Times New Roman" w:hAnsi="Times New Roman" w:cs="Times New Roman"/>
          <w:color w:val="000000" w:themeColor="text1"/>
          <w:sz w:val="24"/>
          <w:szCs w:val="24"/>
        </w:rPr>
        <w:t>positively correlating</w:t>
      </w:r>
      <w:r w:rsidR="00C415B3" w:rsidRPr="004435F9">
        <w:rPr>
          <w:rFonts w:ascii="Times New Roman" w:hAnsi="Times New Roman" w:cs="Times New Roman"/>
          <w:color w:val="000000" w:themeColor="text1"/>
          <w:sz w:val="24"/>
          <w:szCs w:val="24"/>
        </w:rPr>
        <w:t xml:space="preserve"> </w:t>
      </w:r>
      <w:r w:rsidR="00525478" w:rsidRPr="004435F9">
        <w:rPr>
          <w:rFonts w:ascii="Times New Roman" w:hAnsi="Times New Roman" w:cs="Times New Roman"/>
          <w:color w:val="000000" w:themeColor="text1"/>
          <w:sz w:val="24"/>
          <w:szCs w:val="24"/>
        </w:rPr>
        <w:t>with</w:t>
      </w:r>
      <w:r w:rsidR="00F034C7" w:rsidRPr="004435F9">
        <w:rPr>
          <w:rFonts w:ascii="Times New Roman" w:hAnsi="Times New Roman" w:cs="Times New Roman"/>
          <w:color w:val="000000" w:themeColor="text1"/>
          <w:sz w:val="24"/>
          <w:szCs w:val="24"/>
        </w:rPr>
        <w:t xml:space="preserve"> </w:t>
      </w:r>
      <w:r w:rsidR="00042B8E" w:rsidRPr="004435F9">
        <w:rPr>
          <w:rFonts w:ascii="Times New Roman" w:hAnsi="Times New Roman" w:cs="Times New Roman"/>
          <w:color w:val="000000" w:themeColor="text1"/>
          <w:sz w:val="24"/>
          <w:szCs w:val="24"/>
        </w:rPr>
        <w:t xml:space="preserve">plasma and </w:t>
      </w:r>
      <w:r w:rsidR="00C415B3" w:rsidRPr="004435F9">
        <w:rPr>
          <w:rFonts w:ascii="Times New Roman" w:hAnsi="Times New Roman" w:cs="Times New Roman"/>
          <w:color w:val="000000" w:themeColor="text1"/>
          <w:sz w:val="24"/>
          <w:szCs w:val="24"/>
        </w:rPr>
        <w:t>serum NfL</w:t>
      </w:r>
      <w:r w:rsidR="008C1719" w:rsidRPr="004435F9">
        <w:rPr>
          <w:rFonts w:ascii="Times New Roman" w:hAnsi="Times New Roman" w:cs="Times New Roman"/>
          <w:color w:val="000000" w:themeColor="text1"/>
          <w:sz w:val="24"/>
          <w:szCs w:val="24"/>
        </w:rPr>
        <w:t xml:space="preserve"> levels</w:t>
      </w:r>
      <w:r w:rsidR="655AA49A" w:rsidRPr="004435F9">
        <w:rPr>
          <w:rFonts w:ascii="Times New Roman" w:hAnsi="Times New Roman" w:cs="Times New Roman"/>
          <w:color w:val="000000" w:themeColor="text1"/>
          <w:sz w:val="24"/>
          <w:szCs w:val="24"/>
        </w:rPr>
        <w:t>,</w:t>
      </w:r>
      <w:r w:rsidR="00C415B3" w:rsidRPr="004435F9">
        <w:rPr>
          <w:rFonts w:ascii="Times New Roman" w:hAnsi="Times New Roman" w:cs="Times New Roman"/>
          <w:color w:val="000000" w:themeColor="text1"/>
          <w:sz w:val="24"/>
          <w:szCs w:val="24"/>
        </w:rPr>
        <w:t xml:space="preserve"> especially in older individuals</w:t>
      </w:r>
      <w:r w:rsidR="00F43E16"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{"citationID":"Mm6LutpZ","properties":{"formattedCitation":"\\super 28\\nosupersub{}","plainCitation":"28","noteIndex":0},"citationItems":[{"id":1449,"uris":["http://zotero.org/users/18585206/items/2L8VQ336"],"itemData":{"id":1449,"type":"article-journal","abstract":"Neurofilament light chain (NfL) is a novel biomarker of neurodegenerative diseases. It is detectable in the peripheral blood, allowing low-invasive assessment of early signs of neurodegeneration. The level of NfL gradually increases with age; however, what other factors affect it remains unclear. The present study examined the association between blood NfL level and renal function among healthy participants undergoing a health check (n = 43, serum NfL) and patients with diabetes mellitus (n = 188, plasma NfL). All participants were 60 years of age or older; none were diagnosed with dementia. In each group, levels of blood NfL and serum creatinine significantly correlated (coefficient r = 0.50, 0.56). These associations remained statistically significant even after adjustment for age, sex, and body mass index. These findings indicate that blood NfL level might be partially affected by renal function. We recommend measuring renal function for a more precise evaluation of neuroaxonal damage, in particular, among older adults.","container-title":"Scientific Reports","DOI":"10.1038/s41598-020-76990-7","ISSN":"2045-2322","issue":"1","journalAbbreviation":"Sci Rep","language":"en","license":"2020 The Author(s)","page":"20350","publisher":"Nature Publishing Group","source":"www.nature.com","title":"Renal function is associated with blood neurofilament light chain level in older adults","volume":"10","author":[{"family":"Akamine","given":"Shoshin"},{"family":"Marutani","given":"Noriko"},{"family":"Kanayama","given":"Daisuke"},{"family":"Gotoh","given":"Shiho"},{"family":"Maruyama","given":"Riki"},{"family":"Yanagida","given":"Kanta"},{"family":"Sakagami","given":"Yukako"},{"family":"Mori","given":"Kohji"},{"family":"Adachi","given":"Hiroyoshi"},{"family":"Kozawa","given":"Junji"},{"family":"Maeda","given":"Norikazu"},{"family":"Otsuki","given":"Michio"},{"family":"Matsuoka","given":"Takaaki"},{"family":"Iwahashi","given":"Hiromi"},{"family":"Shimomura","given":"Iichiro"},{"family":"Ikeda","given":"Manabu"},{"family":"Kudo","given":"Takashi"}],"issued":{"date-parts":[["2020",11,23]]}}}],"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28</w:t>
      </w:r>
      <w:r w:rsidRPr="004435F9">
        <w:rPr>
          <w:rFonts w:ascii="Times New Roman" w:hAnsi="Times New Roman" w:cs="Times New Roman"/>
          <w:color w:val="000000" w:themeColor="text1"/>
          <w:sz w:val="24"/>
          <w:szCs w:val="24"/>
        </w:rPr>
        <w:fldChar w:fldCharType="end"/>
      </w:r>
      <w:r w:rsidR="00C415B3" w:rsidRPr="004435F9">
        <w:rPr>
          <w:rFonts w:ascii="Times New Roman" w:hAnsi="Times New Roman" w:cs="Times New Roman"/>
          <w:color w:val="000000" w:themeColor="text1"/>
          <w:sz w:val="24"/>
          <w:szCs w:val="24"/>
        </w:rPr>
        <w:t xml:space="preserve"> </w:t>
      </w:r>
      <w:r w:rsidR="000C685A" w:rsidRPr="004435F9">
        <w:rPr>
          <w:rFonts w:ascii="Times New Roman" w:hAnsi="Times New Roman" w:cs="Times New Roman"/>
          <w:color w:val="000000" w:themeColor="text1"/>
          <w:sz w:val="24"/>
          <w:szCs w:val="24"/>
        </w:rPr>
        <w:t>T</w:t>
      </w:r>
      <w:r w:rsidR="00243982" w:rsidRPr="004435F9">
        <w:rPr>
          <w:rFonts w:ascii="Times New Roman" w:hAnsi="Times New Roman" w:cs="Times New Roman"/>
          <w:color w:val="000000" w:themeColor="text1"/>
          <w:sz w:val="24"/>
          <w:szCs w:val="24"/>
        </w:rPr>
        <w:t xml:space="preserve">he </w:t>
      </w:r>
      <w:r w:rsidR="00C839B0" w:rsidRPr="004435F9">
        <w:rPr>
          <w:rFonts w:ascii="Times New Roman" w:hAnsi="Times New Roman" w:cs="Times New Roman"/>
          <w:color w:val="000000" w:themeColor="text1"/>
          <w:sz w:val="24"/>
          <w:szCs w:val="24"/>
        </w:rPr>
        <w:t>i</w:t>
      </w:r>
      <w:r w:rsidR="00BB1195" w:rsidRPr="004435F9">
        <w:rPr>
          <w:rFonts w:ascii="Times New Roman" w:hAnsi="Times New Roman" w:cs="Times New Roman"/>
          <w:color w:val="000000" w:themeColor="text1"/>
          <w:sz w:val="24"/>
          <w:szCs w:val="24"/>
        </w:rPr>
        <w:t>nfl</w:t>
      </w:r>
      <w:r w:rsidR="00C839B0" w:rsidRPr="004435F9">
        <w:rPr>
          <w:rFonts w:ascii="Times New Roman" w:hAnsi="Times New Roman" w:cs="Times New Roman"/>
          <w:color w:val="000000" w:themeColor="text1"/>
          <w:sz w:val="24"/>
          <w:szCs w:val="24"/>
        </w:rPr>
        <w:t xml:space="preserve">uence </w:t>
      </w:r>
      <w:r w:rsidR="00243982" w:rsidRPr="004435F9">
        <w:rPr>
          <w:rFonts w:ascii="Times New Roman" w:hAnsi="Times New Roman" w:cs="Times New Roman"/>
          <w:color w:val="000000" w:themeColor="text1"/>
          <w:sz w:val="24"/>
          <w:szCs w:val="24"/>
        </w:rPr>
        <w:t xml:space="preserve">of sex on </w:t>
      </w:r>
      <w:r w:rsidR="0017739E" w:rsidRPr="004435F9">
        <w:rPr>
          <w:rFonts w:ascii="Times New Roman" w:hAnsi="Times New Roman" w:cs="Times New Roman"/>
          <w:color w:val="000000" w:themeColor="text1"/>
          <w:sz w:val="24"/>
          <w:szCs w:val="24"/>
        </w:rPr>
        <w:t>NfL</w:t>
      </w:r>
      <w:r w:rsidR="00243982" w:rsidRPr="004435F9">
        <w:rPr>
          <w:rFonts w:ascii="Times New Roman" w:hAnsi="Times New Roman" w:cs="Times New Roman"/>
          <w:color w:val="000000" w:themeColor="text1"/>
          <w:sz w:val="24"/>
          <w:szCs w:val="24"/>
        </w:rPr>
        <w:t xml:space="preserve"> level</w:t>
      </w:r>
      <w:r w:rsidR="009F36B7" w:rsidRPr="004435F9">
        <w:rPr>
          <w:rFonts w:ascii="Times New Roman" w:hAnsi="Times New Roman" w:cs="Times New Roman"/>
          <w:color w:val="000000" w:themeColor="text1"/>
          <w:sz w:val="24"/>
          <w:szCs w:val="24"/>
        </w:rPr>
        <w:t>s</w:t>
      </w:r>
      <w:r w:rsidR="00243982" w:rsidRPr="004435F9">
        <w:rPr>
          <w:rFonts w:ascii="Times New Roman" w:hAnsi="Times New Roman" w:cs="Times New Roman"/>
          <w:color w:val="000000" w:themeColor="text1"/>
          <w:sz w:val="24"/>
          <w:szCs w:val="24"/>
        </w:rPr>
        <w:t xml:space="preserve"> </w:t>
      </w:r>
      <w:r w:rsidR="009F36B7" w:rsidRPr="004435F9">
        <w:rPr>
          <w:rFonts w:ascii="Times New Roman" w:hAnsi="Times New Roman" w:cs="Times New Roman"/>
          <w:color w:val="000000" w:themeColor="text1"/>
          <w:sz w:val="24"/>
          <w:szCs w:val="24"/>
        </w:rPr>
        <w:t>remains</w:t>
      </w:r>
      <w:r w:rsidR="00243982" w:rsidRPr="004435F9">
        <w:rPr>
          <w:rFonts w:ascii="Times New Roman" w:hAnsi="Times New Roman" w:cs="Times New Roman"/>
          <w:color w:val="000000" w:themeColor="text1"/>
          <w:sz w:val="24"/>
          <w:szCs w:val="24"/>
        </w:rPr>
        <w:t xml:space="preserve"> less</w:t>
      </w:r>
      <w:r w:rsidR="009F36B7" w:rsidRPr="004435F9">
        <w:rPr>
          <w:rFonts w:ascii="Times New Roman" w:hAnsi="Times New Roman" w:cs="Times New Roman"/>
          <w:color w:val="000000" w:themeColor="text1"/>
          <w:sz w:val="24"/>
          <w:szCs w:val="24"/>
        </w:rPr>
        <w:t xml:space="preserve"> </w:t>
      </w:r>
      <w:r w:rsidR="00C839B0" w:rsidRPr="004435F9">
        <w:rPr>
          <w:rFonts w:ascii="Times New Roman" w:hAnsi="Times New Roman" w:cs="Times New Roman"/>
          <w:color w:val="000000" w:themeColor="text1"/>
          <w:sz w:val="24"/>
          <w:szCs w:val="24"/>
        </w:rPr>
        <w:t>clearly established</w:t>
      </w:r>
      <w:r w:rsidR="009F36B7" w:rsidRPr="004435F9">
        <w:rPr>
          <w:rFonts w:ascii="Times New Roman" w:hAnsi="Times New Roman" w:cs="Times New Roman"/>
          <w:color w:val="000000" w:themeColor="text1"/>
          <w:sz w:val="24"/>
          <w:szCs w:val="24"/>
        </w:rPr>
        <w:t>.</w:t>
      </w:r>
      <w:r w:rsidR="00CF10B6" w:rsidRPr="004435F9">
        <w:rPr>
          <w:rFonts w:ascii="Times New Roman" w:hAnsi="Times New Roman" w:cs="Times New Roman"/>
          <w:color w:val="000000" w:themeColor="text1"/>
          <w:sz w:val="24"/>
          <w:szCs w:val="24"/>
        </w:rPr>
        <w:t xml:space="preserve"> </w:t>
      </w:r>
      <w:r w:rsidR="00A04407" w:rsidRPr="004435F9">
        <w:rPr>
          <w:rFonts w:ascii="Times New Roman" w:hAnsi="Times New Roman" w:cs="Times New Roman"/>
          <w:color w:val="000000" w:themeColor="text1"/>
          <w:sz w:val="24"/>
          <w:szCs w:val="24"/>
        </w:rPr>
        <w:t>While n</w:t>
      </w:r>
      <w:r w:rsidR="0047476B" w:rsidRPr="004435F9">
        <w:rPr>
          <w:rFonts w:ascii="Times New Roman" w:hAnsi="Times New Roman" w:cs="Times New Roman"/>
          <w:color w:val="000000" w:themeColor="text1"/>
          <w:sz w:val="24"/>
          <w:szCs w:val="24"/>
        </w:rPr>
        <w:t xml:space="preserve">o significant sex-related differences have been </w:t>
      </w:r>
      <w:r w:rsidR="00CF10B6" w:rsidRPr="004435F9">
        <w:rPr>
          <w:rFonts w:ascii="Times New Roman" w:hAnsi="Times New Roman" w:cs="Times New Roman"/>
          <w:color w:val="000000" w:themeColor="text1"/>
          <w:sz w:val="24"/>
          <w:szCs w:val="24"/>
        </w:rPr>
        <w:t xml:space="preserve">reported for serum </w:t>
      </w:r>
      <w:r w:rsidR="0017739E" w:rsidRPr="004435F9">
        <w:rPr>
          <w:rFonts w:ascii="Times New Roman" w:hAnsi="Times New Roman" w:cs="Times New Roman"/>
          <w:color w:val="000000" w:themeColor="text1"/>
          <w:sz w:val="24"/>
          <w:szCs w:val="24"/>
        </w:rPr>
        <w:t>NfL</w:t>
      </w:r>
      <w:r w:rsidR="00F43E16"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{"citationID":"CmXatvwf","properties":{"formattedCitation":"\\super 26\\nosupersub{}","plainCitation":"26","noteIndex":0},"citationItems":[{"id":1513,"uris":["http://zotero.org/users/18585206/items/TXBCHVWM"],"itemData":{"id":1513,"type":"article-journal","abstract":"Objective Neurofilament light chain (NfL) is a promising biomarker in genetic frontotemporal dementia (FTD) and amyotrophic lateral sclerosis (ALS). We evaluated plasma neurofilament light chain (pNfL) levels in controls, and their longitudinal trajectories in C9orf72 and GRN cohorts from presymptomatic to clinical stages. Methods We analysed pNfL using Single Molecule Array (SiMoA) in 668 samples (352 baseline and 316 follow-up) of C9orf72 and GRN patients, presymptomatic carriers (PS) and controls aged between 21 and 83. They were longitudinally evaluated over a period of &gt;2 years, during which four PS became prodromal/symptomatic. Associations between pNfL and clinical-genetic variables, and longitudinal NfL changes, were investigated using generalised and linear mixed-effects models. Optimal cut-offs were determined using the Youden Index. Results pNfL levels increased with age in controls, from </w:instrText>
      </w:r>
      <w:r w:rsidR="007D132F" w:rsidRPr="004435F9">
        <w:rPr>
          <w:rFonts w:ascii="Cambria Math" w:hAnsi="Cambria Math" w:cs="Cambria Math"/>
          <w:color w:val="000000" w:themeColor="text1"/>
          <w:sz w:val="24"/>
          <w:szCs w:val="24"/>
        </w:rPr>
        <w:instrText>∼</w:instrText>
      </w:r>
      <w:r w:rsidR="007D132F" w:rsidRPr="004435F9">
        <w:rPr>
          <w:rFonts w:ascii="Times New Roman" w:hAnsi="Times New Roman" w:cs="Times New Roman"/>
          <w:color w:val="000000" w:themeColor="text1"/>
          <w:sz w:val="24"/>
          <w:szCs w:val="24"/>
        </w:rPr>
        <w:instrText>5 to</w:instrText>
      </w:r>
      <w:r w:rsidR="007D132F" w:rsidRPr="004435F9">
        <w:rPr>
          <w:rFonts w:ascii="Cambria Math" w:hAnsi="Cambria Math" w:cs="Cambria Math"/>
          <w:color w:val="000000" w:themeColor="text1"/>
          <w:sz w:val="24"/>
          <w:szCs w:val="24"/>
        </w:rPr>
        <w:instrText>∼</w:instrText>
      </w:r>
      <w:r w:rsidR="007D132F" w:rsidRPr="004435F9">
        <w:rPr>
          <w:rFonts w:ascii="Times New Roman" w:hAnsi="Times New Roman" w:cs="Times New Roman"/>
          <w:color w:val="000000" w:themeColor="text1"/>
          <w:sz w:val="24"/>
          <w:szCs w:val="24"/>
        </w:rPr>
        <w:instrText xml:space="preserve">18 pg/mL (p&lt;0.0001), progressing over time (mean annualised rate of change (ARC): +3.9%/year, p&lt;0.0001). Patients displayed higher levels and greater longitudinal progression (ARC: +26.7%, p&lt;0.0001), with gene-specific trajectories. GRN patients had higher levels than C9orf72 (86.21 vs 39.49 pg/mL, p=0.014), and greater progression rates (ARC:+29.3% vs +24.7%; p=0.016). In C9orf72 patients, levels were associated with the phenotype (ALS: 71.76 pg/mL, FTD: 37.16, psychiatric: 15.3; p=0.003) and remarkably lower in slowly progressive patients (24.11, ARC: +2.5%; p=0.05). Mean ARC was +3.2% in PS and +7.3% in prodromal carriers. We proposed gene-specific cut-offs differentiating patients from controls by decades. Conclusions This study highlights the importance of gene-specific and age-specific references for clinical and therapeutic trials in genetic FTD/ALS. It supports the usefulness of repeating pNfL measurements and considering ARC as a prognostic marker of disease progression. Trial registration numbers NCT02590276 and NCT04014673.","container-title":"Journal of neurology, neurosurgery, and psychiatry","DOI":"10.1136/JNNP-2021-326914","ISSN":"1468-330X","issue":"12","page":"1278-1288","PMID":"34349004","publisher":"J Neurol Neurosurg Psychiatry","title":"Plasma NfL levels and longitudinal change rates in C9orf72 and GRN-associated diseases: from tailored references to clinical applications","volume":"92","author":[{"family":"Saracino","given":"Dario"},{"family":"Dorgham","given":"Karim"},{"family":"Camuzat","given":"Agnès"},{"family":"Rinaldi","given":"Daisy"},{"family":"Rametti-Lacroux","given":"Armelle"},{"family":"Houot","given":"Marion"},{"family":"Clot","given":"Fabienne"},{"family":"Martin-Hardy","given":"Philippe"},{"family":"Jornea","given":"Ludmila"},{"family":"Azuar","given":"Carole"},{"family":"Migliaccio","given":"Raffaella"},{"family":"Pasquier","given":"Florence"},{"family":"Couratier","given":"Philippe"},{"family":"Auriacombe","given":"Sophie"},{"family":"Sauvée","given":"Mathilde"},{"family":"Boutoleau-Bretonnière","given":"Claire"},{"family":"Pariente","given":"Jérémie"},{"family":"Didic","given":"Mira"},{"family":"Hannequin","given":"Didier"},{"family":"Wallon","given":"David"},{"family":"Colliot","given":"Olivier"},{"family":"Dubois","given":"Bruno"},{"family":"Brice","given":"Alexis"},{"family":"Levy","given":"Richard"},{"family":"Forlani","given":"Sylvie"},{"family":"Le Ber","given":"Isabelle"}],"issued":{"date-parts":[["2021",12,1]]}}}],"schema":"https://github.com/citation-style-language/schema/raw/master/csl-citation.json"}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26</w:t>
      </w:r>
      <w:r w:rsidRPr="004435F9">
        <w:rPr>
          <w:rFonts w:ascii="Times New Roman" w:hAnsi="Times New Roman" w:cs="Times New Roman"/>
          <w:color w:val="000000" w:themeColor="text1"/>
          <w:sz w:val="24"/>
          <w:szCs w:val="24"/>
        </w:rPr>
        <w:fldChar w:fldCharType="end"/>
      </w:r>
      <w:r w:rsidR="001A55F1" w:rsidRPr="004435F9">
        <w:rPr>
          <w:rFonts w:ascii="Times New Roman" w:hAnsi="Times New Roman" w:cs="Times New Roman"/>
          <w:color w:val="000000" w:themeColor="text1"/>
          <w:sz w:val="24"/>
          <w:szCs w:val="24"/>
        </w:rPr>
        <w:t xml:space="preserve"> higher </w:t>
      </w:r>
      <w:r w:rsidR="0047476B" w:rsidRPr="004435F9">
        <w:rPr>
          <w:rFonts w:ascii="Times New Roman" w:hAnsi="Times New Roman" w:cs="Times New Roman"/>
          <w:color w:val="000000" w:themeColor="text1"/>
          <w:sz w:val="24"/>
          <w:szCs w:val="24"/>
        </w:rPr>
        <w:t xml:space="preserve">CSF </w:t>
      </w:r>
      <w:r w:rsidR="0017739E" w:rsidRPr="004435F9">
        <w:rPr>
          <w:rFonts w:ascii="Times New Roman" w:hAnsi="Times New Roman" w:cs="Times New Roman"/>
          <w:color w:val="000000" w:themeColor="text1"/>
          <w:sz w:val="24"/>
          <w:szCs w:val="24"/>
        </w:rPr>
        <w:t>NfL</w:t>
      </w:r>
      <w:r w:rsidR="0047476B" w:rsidRPr="004435F9">
        <w:rPr>
          <w:rFonts w:ascii="Times New Roman" w:hAnsi="Times New Roman" w:cs="Times New Roman"/>
          <w:color w:val="000000" w:themeColor="text1"/>
          <w:sz w:val="24"/>
          <w:szCs w:val="24"/>
        </w:rPr>
        <w:t xml:space="preserve"> concentrations have been observed </w:t>
      </w:r>
      <w:r w:rsidR="001A55F1" w:rsidRPr="004435F9">
        <w:rPr>
          <w:rFonts w:ascii="Times New Roman" w:hAnsi="Times New Roman" w:cs="Times New Roman"/>
          <w:color w:val="000000" w:themeColor="text1"/>
          <w:sz w:val="24"/>
          <w:szCs w:val="24"/>
        </w:rPr>
        <w:t xml:space="preserve">in men </w:t>
      </w:r>
      <w:r w:rsidR="00E10392" w:rsidRPr="004435F9">
        <w:rPr>
          <w:rFonts w:ascii="Times New Roman" w:hAnsi="Times New Roman" w:cs="Times New Roman"/>
          <w:color w:val="000000" w:themeColor="text1"/>
          <w:sz w:val="24"/>
          <w:szCs w:val="24"/>
        </w:rPr>
        <w:t>compared to women</w:t>
      </w:r>
      <w:r w:rsidR="00F43E16"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{"citationID":"noWjhR2M","properties":{"formattedCitation":"\\super 27\\nosupersub{}","plainCitation":"27","noteIndex":0},"citationItems":[{"id":1548,"uris":["http://zotero.org/users/18585206/items/64JLQ7PC"],"itemData":{"id":1548,"type":"article-journal","abstract":"Importance: Neurofilament light protein (NfL) is elevated in cerebrospinal fluid (CSF) of a number of neurological conditions compared with healthy controls (HC) and is a candidate biomarker for neuroaxonal damage. The influence of age and sex is largely unknown, and levels across neurological disorders have not been compared systematically to date. Objectives: To assess the associations of age, sex, and diagnosis with NfL in CSF (cNfL) and to evaluate its potential in discriminating clinically similar conditions. Data Sources: PubMed was searched for studies published between January 1, 2006, and January 1, 2016, reporting cNfL levels (using the search terms neurofilament light and cerebrospinal fluid) in neurological or psychiatric conditions and/or in HC. Study Selection: Studies reporting NfL levels measured in lumbar CSF using a commercially available immunoassay, as well as age and sex. Data Extraction and Synthesis: Individual-level data were requested from study authors. Generalized linear mixed-effects models were used to estimate the fixed effects of age, sex, and diagnosis on log-transformed NfL levels, with cohort of origin modeled as a random intercept. Main Outcome and Measure: The cNfL levels adjusted for age and sex across diagnoses. Results: Data were collected for 10059 individuals (mean [SD] age, 59.7 [18.8] years; 54.1% female). Thirty-five diagnoses were identified, including inflammatory diseases of the central nervous system (n = 2795), dementias and predementia stages (n = 4284), parkinsonian disorders (n = 984), and HC (n = 1332). The cNfL was elevated compared with HC in a majority of neurological conditions studied. Highest levels were observed in cognitively impaired HIV-positive individuals (iHIV), amyotrophic lateral sclerosis, frontotemporal dementia (FTD), and Huntington disease. In 33.3% of diagnoses, including HC, multiple sclerosis, Alzheimer disease (AD), and Parkinson disease (PD), cNfL was higher in men than women. The cNfL increased with age in HC and a majority of neurological conditions, although the association was strongest in HC. The cNfL overlapped in most clinically similar diagnoses except for FTD and iHIV, which segregated from other dementias, and PD, which segregated from atypical parkinsonian syndromes. Conclusions and Relevance: These data support the use of cNfL as a biomarker of neuroaxonal damage and indicate that age-specific and sex-specific (and in some cases disease-specific) reference values may be needed. The cNfL has potential to assist the differentiation of FTD from AD and PD from atypical parkinsonian syndromes.","container-title":"JAMA neurology","DOI":"10.1001/JAMANEUROL.2019.1534","ISSN":"2168-6157","issue":"9","page":"1035-1048","PMID":"31206160","publisher":"JAMA Neurol","title":"Diagnostic Value of Cerebrospinal Fluid Neurofilament Light Protein in Neurology: A Systematic Review and Meta-analysis","volume":"76","author":[{"family":"Bridel","given":"Claire"},{"family":"Van Wieringen","given":"Wessel N."},{"family":"Zetterberg","given":"Henrik"},{"family":"Tijms","given":"Betty M."},{"family":"Teunissen","given":"Charlotte E."},{"family":"Alvarez-Cermeño","given":"José C."},{"family":"Andreasson","given":"Ulf"},{"family":"Axelsson","given":"Markus"},{"family":"Bäckström","given":"David C."},{"family":"Bartos","given":"Ales"},{"family":"Bjerke","given":"Maria"},{"family":"Blennow","given":"Kaj"},{"family":"Boxer","given":"Adam"},{"family":"Brundin","given":"Lou"},{"family":"Burman","given":"Joachim"},{"family":"Christensen","given":"Tove"},{"family":"Fialová","given":"Lenká"},{"family":"Forsgren","given":"Lars"},{"family":"Frederiksen","given":"Jette L."},{"family":"Gisslén","given":"Magnus"},{"family":"Gray","given":"Elizabeth"},{"family":"Gunnarsson","given":"Martin"},{"family":"Hall","given":"Sara"},{"family":"Hansson","given":"Oskar"},{"family":"Herbert","given":"Megan K."},{"family":"Jakobsson","given":"Joel"},{"family":"Jessen-Krut","given":"Jan"},{"family":"Janelidze","given":"Shorena"},{"family":"Johannsson","given":"Gudmundur"},{"family":"Jonsson","given":"Michael"},{"family":"Kappos","given":"Ludwig"},{"family":"Khademi","given":"Mohsen"},{"family":"Khalil","given":"Michael"},{"family":"Kuhle","given":"Jens"},{"family":"Landén","given":"Mikael"},{"family":"Leinonen","given":"Ville"},{"family":"Logroscino","given":"Giancarlo"},{"family":"Lu","given":"Ching Hua"},{"family":"Lycke","given":"Jan"},{"family":"Magdalinou","given":"Nadia K."},{"family":"Malaspina","given":"Andrea"},{"family":"Mattsson","given":"Niklas"},{"family":"Meeter","given":"Lieke H."},{"family":"Mehta","given":"Sanjay R."},{"family":"Modvig","given":"Signe"},{"family":"Olsson","given":"Tomas"},{"family":"Paterson","given":"Ross W."},{"family":"Pérez-Santiago","given":"Josué"},{"family":"Piehl","given":"Fredrik"},{"family":"Pijnenburg","given":"Yolande A.L."},{"family":"Pyykkö","given":"Okko T."},{"family":"Ragnarsson","given":"Oskar"},{"family":"Rojas","given":"Julio C."},{"family":"Romme Christensen","given":"Jeppe"},{"family":"Sandberg","given":"Linda"},{"family":"Scherling","given":"Carole S."},{"family":"Schott","given":"Jonathan M."},{"family":"Sellebjerg","given":"Finn T."},{"family":"Simone","given":"Isabella L."},{"family":"Skillbäck","given":"Tobias"},{"family":"Stilund","given":"Morten"},{"family":"Sundström","given":"Peter"},{"family":"Svenningsson","given":"Anders"},{"family":"Tortelli","given":"Rosanna"},{"family":"Tortorella","given":"Carla"},{"family":"Trentini","given":"Alessandro"},{"family":"Troiano","given":"Maria"},{"family":"Turner","given":"Martin R."},{"family":"Van Swieten","given":"John C."},{"family":"Vågberg","given":"Mattias"},{"family":"Verbeek","given":"Marcel M."},{"family":"Villar","given":"Luisa M."},{"family":"Visser","given":"Pieter Jelle"},{"family":"Wallin","given":"Anders"},{"family":"Weiss","given":"Andreas"},{"family":"Wikkelsø","given":"Carsten"},{"family":"Wild","given":"Edward J."}],"issued":{"date-parts":[["2019",9,1]]}}}],"schema":"https://github.com/citation-style-language/schema/raw/master/csl-citation.json"}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27</w:t>
      </w:r>
      <w:r w:rsidRPr="004435F9">
        <w:rPr>
          <w:rFonts w:ascii="Times New Roman" w:hAnsi="Times New Roman" w:cs="Times New Roman"/>
          <w:color w:val="000000" w:themeColor="text1"/>
          <w:sz w:val="24"/>
          <w:szCs w:val="24"/>
        </w:rPr>
        <w:fldChar w:fldCharType="end"/>
      </w:r>
    </w:p>
    <w:p w14:paraId="1A47E1B6" w14:textId="1D2B9C35" w:rsidR="00EC7F20" w:rsidRPr="004435F9" w:rsidRDefault="00030DA6" w:rsidP="004A4117">
      <w:pPr>
        <w:spacing w:line="480" w:lineRule="auto"/>
        <w:jc w:val="both"/>
        <w:rPr>
          <w:rFonts w:ascii="Times New Roman" w:hAnsi="Times New Roman" w:cs="Times New Roman"/>
          <w:b/>
          <w:bCs/>
          <w:sz w:val="24"/>
          <w:szCs w:val="24"/>
        </w:rPr>
      </w:pPr>
      <w:r w:rsidRPr="004435F9">
        <w:rPr>
          <w:rFonts w:ascii="Times New Roman" w:hAnsi="Times New Roman" w:cs="Times New Roman"/>
          <w:b/>
          <w:bCs/>
          <w:sz w:val="24"/>
          <w:szCs w:val="24"/>
        </w:rPr>
        <w:t xml:space="preserve">NfL in </w:t>
      </w:r>
      <w:r w:rsidR="006570E8" w:rsidRPr="004435F9">
        <w:rPr>
          <w:rFonts w:ascii="Times New Roman" w:hAnsi="Times New Roman" w:cs="Times New Roman"/>
          <w:b/>
          <w:bCs/>
          <w:sz w:val="24"/>
          <w:szCs w:val="24"/>
        </w:rPr>
        <w:t>Spinocerebellar Ataxias</w:t>
      </w:r>
    </w:p>
    <w:p w14:paraId="26CDE553" w14:textId="57A62AC7" w:rsidR="00922DCB" w:rsidRPr="004435F9" w:rsidRDefault="001D2835" w:rsidP="003E3B5D">
      <w:pPr>
        <w:pStyle w:val="ListParagraph"/>
        <w:numPr>
          <w:ilvl w:val="0"/>
          <w:numId w:val="3"/>
        </w:numPr>
        <w:spacing w:line="480" w:lineRule="auto"/>
        <w:ind w:left="284"/>
        <w:jc w:val="both"/>
        <w:rPr>
          <w:rFonts w:ascii="Times New Roman" w:hAnsi="Times New Roman" w:cs="Times New Roman"/>
          <w:b/>
          <w:bCs/>
          <w:sz w:val="24"/>
          <w:szCs w:val="24"/>
        </w:rPr>
      </w:pPr>
      <w:r w:rsidRPr="004435F9">
        <w:rPr>
          <w:rFonts w:ascii="Times New Roman" w:hAnsi="Times New Roman" w:cs="Times New Roman"/>
          <w:b/>
          <w:bCs/>
          <w:sz w:val="24"/>
          <w:szCs w:val="24"/>
        </w:rPr>
        <w:lastRenderedPageBreak/>
        <w:t xml:space="preserve">Polyglutamine </w:t>
      </w:r>
      <w:r w:rsidR="00086EB4" w:rsidRPr="004435F9">
        <w:rPr>
          <w:rFonts w:ascii="Times New Roman" w:hAnsi="Times New Roman" w:cs="Times New Roman"/>
          <w:b/>
          <w:bCs/>
          <w:sz w:val="24"/>
          <w:szCs w:val="24"/>
        </w:rPr>
        <w:t>spinocerebellar ataxias</w:t>
      </w:r>
    </w:p>
    <w:p w14:paraId="4690EDDF" w14:textId="0943C46F" w:rsidR="00480314" w:rsidRPr="004435F9" w:rsidRDefault="00480314" w:rsidP="004D5D66">
      <w:pPr>
        <w:spacing w:line="480" w:lineRule="auto"/>
        <w:jc w:val="both"/>
        <w:rPr>
          <w:rFonts w:ascii="Times New Roman" w:hAnsi="Times New Roman" w:cs="Times New Roman"/>
          <w:i/>
          <w:sz w:val="24"/>
          <w:szCs w:val="24"/>
        </w:rPr>
      </w:pPr>
      <w:r w:rsidRPr="004435F9">
        <w:rPr>
          <w:rFonts w:ascii="Times New Roman" w:hAnsi="Times New Roman" w:cs="Times New Roman"/>
          <w:i/>
          <w:sz w:val="24"/>
          <w:szCs w:val="24"/>
        </w:rPr>
        <w:t xml:space="preserve">Ataxic carriers </w:t>
      </w:r>
    </w:p>
    <w:p w14:paraId="00ECC316" w14:textId="5AF3E491" w:rsidR="001B2968" w:rsidRPr="004435F9" w:rsidRDefault="00EC7F20" w:rsidP="00066DEE">
      <w:pPr>
        <w:spacing w:line="480" w:lineRule="auto"/>
        <w:jc w:val="both"/>
        <w:rPr>
          <w:rFonts w:ascii="Times New Roman" w:hAnsi="Times New Roman" w:cs="Times New Roman"/>
          <w:sz w:val="24"/>
          <w:szCs w:val="24"/>
        </w:rPr>
      </w:pPr>
      <w:r w:rsidRPr="004435F9">
        <w:rPr>
          <w:rFonts w:ascii="Times New Roman" w:hAnsi="Times New Roman" w:cs="Times New Roman"/>
          <w:sz w:val="24"/>
          <w:szCs w:val="24"/>
        </w:rPr>
        <w:t xml:space="preserve">In the context of </w:t>
      </w:r>
      <w:r w:rsidR="005A7581" w:rsidRPr="004435F9">
        <w:rPr>
          <w:rFonts w:ascii="Times New Roman" w:hAnsi="Times New Roman" w:cs="Times New Roman"/>
          <w:sz w:val="24"/>
          <w:szCs w:val="24"/>
        </w:rPr>
        <w:t>spinocerebellar ataxias (</w:t>
      </w:r>
      <w:r w:rsidRPr="004435F9">
        <w:rPr>
          <w:rFonts w:ascii="Times New Roman" w:hAnsi="Times New Roman" w:cs="Times New Roman"/>
          <w:sz w:val="24"/>
          <w:szCs w:val="24"/>
        </w:rPr>
        <w:t>SCAs</w:t>
      </w:r>
      <w:r w:rsidR="005A7581" w:rsidRPr="004435F9">
        <w:rPr>
          <w:rFonts w:ascii="Times New Roman" w:hAnsi="Times New Roman" w:cs="Times New Roman"/>
          <w:sz w:val="24"/>
          <w:szCs w:val="24"/>
        </w:rPr>
        <w:t>)</w:t>
      </w:r>
      <w:r w:rsidRPr="004435F9">
        <w:rPr>
          <w:rFonts w:ascii="Times New Roman" w:hAnsi="Times New Roman" w:cs="Times New Roman"/>
          <w:sz w:val="24"/>
          <w:szCs w:val="24"/>
        </w:rPr>
        <w:t xml:space="preserve">, initial studies </w:t>
      </w:r>
      <w:r w:rsidR="0009121C" w:rsidRPr="004435F9">
        <w:rPr>
          <w:rFonts w:ascii="Times New Roman" w:hAnsi="Times New Roman" w:cs="Times New Roman"/>
          <w:sz w:val="24"/>
          <w:szCs w:val="24"/>
        </w:rPr>
        <w:t xml:space="preserve">have </w:t>
      </w:r>
      <w:r w:rsidRPr="004435F9">
        <w:rPr>
          <w:rFonts w:ascii="Times New Roman" w:hAnsi="Times New Roman" w:cs="Times New Roman"/>
          <w:sz w:val="24"/>
          <w:szCs w:val="24"/>
        </w:rPr>
        <w:t>indicate</w:t>
      </w:r>
      <w:r w:rsidR="0009121C" w:rsidRPr="004435F9">
        <w:rPr>
          <w:rFonts w:ascii="Times New Roman" w:hAnsi="Times New Roman" w:cs="Times New Roman"/>
          <w:sz w:val="24"/>
          <w:szCs w:val="24"/>
        </w:rPr>
        <w:t>d</w:t>
      </w:r>
      <w:r w:rsidRPr="004435F9">
        <w:rPr>
          <w:rFonts w:ascii="Times New Roman" w:hAnsi="Times New Roman" w:cs="Times New Roman"/>
          <w:sz w:val="24"/>
          <w:szCs w:val="24"/>
        </w:rPr>
        <w:t xml:space="preserve"> elevated </w:t>
      </w:r>
      <w:r w:rsidR="0017739E" w:rsidRPr="004435F9">
        <w:rPr>
          <w:rFonts w:ascii="Times New Roman" w:hAnsi="Times New Roman" w:cs="Times New Roman"/>
          <w:sz w:val="24"/>
          <w:szCs w:val="24"/>
        </w:rPr>
        <w:t>NfL</w:t>
      </w:r>
      <w:r w:rsidRPr="004435F9">
        <w:rPr>
          <w:rFonts w:ascii="Times New Roman" w:hAnsi="Times New Roman" w:cs="Times New Roman"/>
          <w:sz w:val="24"/>
          <w:szCs w:val="24"/>
        </w:rPr>
        <w:t xml:space="preserve"> levels in carriers compared to healthy controls. A pioneering pilot study involving 20 </w:t>
      </w:r>
      <w:r w:rsidR="00ED4DE3" w:rsidRPr="004435F9">
        <w:rPr>
          <w:rFonts w:ascii="Times New Roman" w:hAnsi="Times New Roman" w:cs="Times New Roman"/>
          <w:sz w:val="24"/>
          <w:szCs w:val="24"/>
        </w:rPr>
        <w:t xml:space="preserve">ataxic </w:t>
      </w:r>
      <w:r w:rsidRPr="004435F9">
        <w:rPr>
          <w:rFonts w:ascii="Times New Roman" w:hAnsi="Times New Roman" w:cs="Times New Roman"/>
          <w:sz w:val="24"/>
          <w:szCs w:val="24"/>
        </w:rPr>
        <w:t xml:space="preserve">carriers of SCA1, </w:t>
      </w:r>
      <w:r w:rsidR="005A7581" w:rsidRPr="004435F9">
        <w:rPr>
          <w:rFonts w:ascii="Times New Roman" w:hAnsi="Times New Roman" w:cs="Times New Roman"/>
          <w:sz w:val="24"/>
          <w:szCs w:val="24"/>
        </w:rPr>
        <w:t>SCA</w:t>
      </w:r>
      <w:r w:rsidRPr="004435F9">
        <w:rPr>
          <w:rFonts w:ascii="Times New Roman" w:hAnsi="Times New Roman" w:cs="Times New Roman"/>
          <w:sz w:val="24"/>
          <w:szCs w:val="24"/>
        </w:rPr>
        <w:t xml:space="preserve">2, </w:t>
      </w:r>
      <w:r w:rsidR="005A7581" w:rsidRPr="004435F9">
        <w:rPr>
          <w:rFonts w:ascii="Times New Roman" w:hAnsi="Times New Roman" w:cs="Times New Roman"/>
          <w:sz w:val="24"/>
          <w:szCs w:val="24"/>
        </w:rPr>
        <w:t>SCA</w:t>
      </w:r>
      <w:r w:rsidRPr="004435F9">
        <w:rPr>
          <w:rFonts w:ascii="Times New Roman" w:hAnsi="Times New Roman" w:cs="Times New Roman"/>
          <w:sz w:val="24"/>
          <w:szCs w:val="24"/>
        </w:rPr>
        <w:t xml:space="preserve">3, and </w:t>
      </w:r>
      <w:r w:rsidR="005A7581" w:rsidRPr="004435F9">
        <w:rPr>
          <w:rFonts w:ascii="Times New Roman" w:hAnsi="Times New Roman" w:cs="Times New Roman"/>
          <w:sz w:val="24"/>
          <w:szCs w:val="24"/>
        </w:rPr>
        <w:t>SCA</w:t>
      </w:r>
      <w:r w:rsidRPr="004435F9">
        <w:rPr>
          <w:rFonts w:ascii="Times New Roman" w:hAnsi="Times New Roman" w:cs="Times New Roman"/>
          <w:sz w:val="24"/>
          <w:szCs w:val="24"/>
        </w:rPr>
        <w:t>6 reported higher</w:t>
      </w:r>
      <w:r w:rsidR="00567C6D" w:rsidRPr="004435F9">
        <w:rPr>
          <w:rFonts w:ascii="Times New Roman" w:hAnsi="Times New Roman" w:cs="Times New Roman"/>
          <w:sz w:val="24"/>
          <w:szCs w:val="24"/>
        </w:rPr>
        <w:t xml:space="preserve"> serum</w:t>
      </w:r>
      <w:r w:rsidRPr="004435F9">
        <w:rPr>
          <w:rFonts w:ascii="Times New Roman" w:hAnsi="Times New Roman" w:cs="Times New Roman"/>
          <w:sz w:val="24"/>
          <w:szCs w:val="24"/>
        </w:rPr>
        <w:t xml:space="preserve"> </w:t>
      </w:r>
      <w:r w:rsidR="0017739E" w:rsidRPr="004435F9">
        <w:rPr>
          <w:rFonts w:ascii="Times New Roman" w:hAnsi="Times New Roman" w:cs="Times New Roman"/>
          <w:sz w:val="24"/>
          <w:szCs w:val="24"/>
        </w:rPr>
        <w:t>NfL</w:t>
      </w:r>
      <w:r w:rsidRPr="004435F9">
        <w:rPr>
          <w:rFonts w:ascii="Times New Roman" w:hAnsi="Times New Roman" w:cs="Times New Roman"/>
          <w:sz w:val="24"/>
          <w:szCs w:val="24"/>
        </w:rPr>
        <w:t xml:space="preserve"> concentrations relative to control groups</w:t>
      </w:r>
      <w:r w:rsidR="00C83838" w:rsidRPr="004435F9">
        <w:rPr>
          <w:rFonts w:ascii="Times New Roman" w:hAnsi="Times New Roman" w:cs="Times New Roman"/>
          <w:sz w:val="24"/>
          <w:szCs w:val="24"/>
        </w:rPr>
        <w:fldChar w:fldCharType="begin"/>
      </w:r>
      <w:r w:rsidR="0030197E" w:rsidRPr="004435F9">
        <w:rPr>
          <w:rFonts w:ascii="Times New Roman" w:hAnsi="Times New Roman" w:cs="Times New Roman"/>
          <w:sz w:val="24"/>
          <w:szCs w:val="24"/>
        </w:rPr>
        <w:instrText xml:space="preserve"> ADDIN ZOTERO_ITEM CSL_CITATION {"citationID":"lwd1ISu6","properties":{"formattedCitation":"\\super 23\\nosupersub{}","plainCitation":"23","noteIndex":0},"citationItems":[{"id":1554,"uris":["http://zotero.org/users/18585206/items/FHAKJSFS"],"itemData":{"id":1554,"type":"article-journal","abstract":"Blood biomarkers in degenerative ataxias are still largely missing. Here, we aimed to provide piloting proof-of-concept that serum Neurofilament light (NfL) could offer a promising peripheral blood biomarker in degenerative ataxias. Specifically, as a marker of neuronal damage, NfL might (1) help to differentiate multiple system atrophy of cerebellar type (MSA-C) from sporadic adult-onset ataxia (SAOA), and (2) show increases in repeat-expansion spinocerebellar ataxias (SCAs) which might be amenable to treatment in the future. To explore these two hypotheses, we measured serum NfL levels by single-molecule array (Simoa) technique in 115 subjects, comprising patients with MSA-C (n = 25), SAOA (n = 25), the most frequent repeat-expansion SCAs (SCA 1, 2, 3 and 6) (n = 20), and age-matched controls (n = 45). Compared to controls, NfL was significantly increased in MSA-C, with levels significantly higher than in SAOA (AUC = 0.74 (0.59–0.89), mean and 95% confidence interval, p =.004). NfL was also significantly increased in SCA patients as compared to controls (AUC = 0.91 (0.81–1.00), p &lt;.001), including NfL increases in SCA1 and SCA3. These findings provide first proof-of-concept that NfL might provide a promising peripheral biomarker in degenerative ataxias, e.g. supporting the differentiation of MSA-C from SAOA, and indicating neuronal damage in repeat-expansion SCAs.","container-title":"Journal of neurology","DOI":"10.1007/S00415-018-8893-9","ISSN":"1432-1459","issue":"7","page":"1618-1624","PMID":"29737427","publisher":"J Neurol","title":"Serum neurofilament light is increased in multiple system atrophy of cerebellar type and in repeat-expansion spinocerebellar ataxias: a pilot study","volume":"265","author":[{"family":"Wilke","given":"Carlo"},{"family":"Bender","given":"Friedemann"},{"family":"Hayer","given":"Stefanie N."},{"family":"Brockmann","given":"Kathrin"},{"family":"Schöls","given":"Ludger"},{"family":"Kuhle","given":"Jens"},{"family":"Synofzik","given":"Matthis"}],"issued":{"date-parts":[["2018",7,1]]}}}],"schema":"https://github.com/citation-style-language/schema/raw/master/csl-citation.json"} </w:instrText>
      </w:r>
      <w:r w:rsidR="00C83838" w:rsidRPr="004435F9">
        <w:rPr>
          <w:rFonts w:ascii="Times New Roman" w:hAnsi="Times New Roman" w:cs="Times New Roman"/>
          <w:sz w:val="24"/>
          <w:szCs w:val="24"/>
        </w:rPr>
        <w:fldChar w:fldCharType="separate"/>
      </w:r>
      <w:r w:rsidR="0030197E" w:rsidRPr="004435F9">
        <w:rPr>
          <w:rFonts w:ascii="Times New Roman" w:hAnsi="Times New Roman" w:cs="Times New Roman"/>
          <w:kern w:val="0"/>
          <w:sz w:val="24"/>
          <w:vertAlign w:val="superscript"/>
        </w:rPr>
        <w:t>23</w:t>
      </w:r>
      <w:r w:rsidR="00C83838" w:rsidRPr="004435F9">
        <w:rPr>
          <w:rFonts w:ascii="Times New Roman" w:hAnsi="Times New Roman" w:cs="Times New Roman"/>
          <w:sz w:val="24"/>
          <w:szCs w:val="24"/>
        </w:rPr>
        <w:fldChar w:fldCharType="end"/>
      </w:r>
      <w:r w:rsidRPr="004435F9">
        <w:rPr>
          <w:rFonts w:ascii="Times New Roman" w:hAnsi="Times New Roman" w:cs="Times New Roman"/>
          <w:sz w:val="24"/>
          <w:szCs w:val="24"/>
        </w:rPr>
        <w:t xml:space="preserve">. Subsequent larger </w:t>
      </w:r>
      <w:r w:rsidR="00D268F9" w:rsidRPr="004435F9">
        <w:rPr>
          <w:rFonts w:ascii="Times New Roman" w:hAnsi="Times New Roman" w:cs="Times New Roman"/>
          <w:sz w:val="24"/>
          <w:szCs w:val="24"/>
        </w:rPr>
        <w:t xml:space="preserve">cross-sectional </w:t>
      </w:r>
      <w:r w:rsidRPr="004435F9">
        <w:rPr>
          <w:rFonts w:ascii="Times New Roman" w:hAnsi="Times New Roman" w:cs="Times New Roman"/>
          <w:sz w:val="24"/>
          <w:szCs w:val="24"/>
        </w:rPr>
        <w:t xml:space="preserve">studies </w:t>
      </w:r>
      <w:r w:rsidR="005F6FC1" w:rsidRPr="004435F9">
        <w:rPr>
          <w:rFonts w:ascii="Times New Roman" w:hAnsi="Times New Roman" w:cs="Times New Roman"/>
          <w:sz w:val="24"/>
          <w:szCs w:val="24"/>
        </w:rPr>
        <w:t>confirmed</w:t>
      </w:r>
      <w:r w:rsidRPr="004435F9">
        <w:rPr>
          <w:rFonts w:ascii="Times New Roman" w:hAnsi="Times New Roman" w:cs="Times New Roman"/>
          <w:sz w:val="24"/>
          <w:szCs w:val="24"/>
        </w:rPr>
        <w:t xml:space="preserve"> </w:t>
      </w:r>
      <w:r w:rsidR="002055AA" w:rsidRPr="004435F9">
        <w:rPr>
          <w:rFonts w:ascii="Times New Roman" w:hAnsi="Times New Roman" w:cs="Times New Roman"/>
          <w:sz w:val="24"/>
          <w:szCs w:val="24"/>
        </w:rPr>
        <w:t>a</w:t>
      </w:r>
      <w:r w:rsidRPr="004435F9">
        <w:rPr>
          <w:rFonts w:ascii="Times New Roman" w:hAnsi="Times New Roman" w:cs="Times New Roman"/>
          <w:sz w:val="24"/>
          <w:szCs w:val="24"/>
        </w:rPr>
        <w:t xml:space="preserve"> correlation between </w:t>
      </w:r>
      <w:r w:rsidR="0017739E" w:rsidRPr="004435F9">
        <w:rPr>
          <w:rFonts w:ascii="Times New Roman" w:hAnsi="Times New Roman" w:cs="Times New Roman"/>
          <w:sz w:val="24"/>
          <w:szCs w:val="24"/>
        </w:rPr>
        <w:t>NfL</w:t>
      </w:r>
      <w:r w:rsidRPr="004435F9">
        <w:rPr>
          <w:rFonts w:ascii="Times New Roman" w:hAnsi="Times New Roman" w:cs="Times New Roman"/>
          <w:sz w:val="24"/>
          <w:szCs w:val="24"/>
        </w:rPr>
        <w:t xml:space="preserve"> levels and clinical progression </w:t>
      </w:r>
      <w:r w:rsidR="00481BDA" w:rsidRPr="004435F9">
        <w:rPr>
          <w:rFonts w:ascii="Times New Roman" w:hAnsi="Times New Roman" w:cs="Times New Roman"/>
          <w:sz w:val="24"/>
          <w:szCs w:val="24"/>
        </w:rPr>
        <w:t xml:space="preserve">in </w:t>
      </w:r>
      <w:r w:rsidRPr="004435F9">
        <w:rPr>
          <w:rFonts w:ascii="Times New Roman" w:hAnsi="Times New Roman" w:cs="Times New Roman"/>
          <w:sz w:val="24"/>
          <w:szCs w:val="24"/>
        </w:rPr>
        <w:t>both CSF and blood</w:t>
      </w:r>
      <w:r w:rsidR="005F6FC1" w:rsidRPr="004435F9">
        <w:rPr>
          <w:rFonts w:ascii="Times New Roman" w:hAnsi="Times New Roman" w:cs="Times New Roman"/>
          <w:sz w:val="24"/>
          <w:szCs w:val="24"/>
        </w:rPr>
        <w:t>, particularly</w:t>
      </w:r>
      <w:r w:rsidR="006662F9" w:rsidRPr="004435F9">
        <w:rPr>
          <w:rFonts w:ascii="Times New Roman" w:hAnsi="Times New Roman" w:cs="Times New Roman"/>
          <w:sz w:val="24"/>
          <w:szCs w:val="24"/>
        </w:rPr>
        <w:t xml:space="preserve"> in</w:t>
      </w:r>
      <w:r w:rsidR="00D3179D" w:rsidRPr="004435F9">
        <w:rPr>
          <w:rFonts w:ascii="Times New Roman" w:hAnsi="Times New Roman" w:cs="Times New Roman"/>
          <w:sz w:val="24"/>
          <w:szCs w:val="24"/>
        </w:rPr>
        <w:t xml:space="preserve"> SCA2</w:t>
      </w:r>
      <w:r w:rsidR="00C83838" w:rsidRPr="004435F9">
        <w:rPr>
          <w:rFonts w:ascii="Times New Roman" w:hAnsi="Times New Roman" w:cs="Times New Roman"/>
          <w:sz w:val="24"/>
          <w:szCs w:val="24"/>
        </w:rPr>
        <w:fldChar w:fldCharType="begin"/>
      </w:r>
      <w:r w:rsidR="005472F0" w:rsidRPr="004435F9">
        <w:rPr>
          <w:rFonts w:ascii="Times New Roman" w:hAnsi="Times New Roman" w:cs="Times New Roman"/>
          <w:sz w:val="24"/>
          <w:szCs w:val="24"/>
        </w:rPr>
        <w:instrText xml:space="preserve"> ADDIN ZOTERO_ITEM CSL_CITATION {"citationID":"NieUd395","properties":{"formattedCitation":"\\super 18\\nosupersub{}","plainCitation":"18","noteIndex":0},"citationItems":[{"id":1489,"uris":["http://zotero.org/users/18585206/items/9V4CBRW4"],"itemData":{"id":1489,"type":"article-journal","abstract":"Background and ObjectivesFew biochemical markers have been identified in spinocerebellar ataxia type 2 (SCA2). This study aimed to determine the levels of neurofilament light (NfL) in patients with...","container-title":"Neurology","DOI":"10.1212/WNL.0000000000012945","ISSN":"1526632X","issue":"24","page":"e2404-e2413","PMID":"34706976","publisher":"Lippincott Williams &amp; WilkinsHagerstown, MD","title":"Association of the Level of Neurofilament Light With Disease Severity in Patients With Spinocerebellar Ataxia Type 2","volume":"97","author":[{"family":"Yang","given":"Lu"},{"family":"Shao","given":"Ya Ru"},{"family":"Li","given":"Xiao Yan"},{"family":"Ma","given":"Yin"},{"family":"Dong","given":"Yi"},{"family":"Wu","given":"Zhi Ying"}],"issued":{"date-parts":[["2021",12,14]]}}}],"schema":"https://github.com/citation-style-language/schema/raw/master/csl-citation.json"} </w:instrText>
      </w:r>
      <w:r w:rsidR="00C83838" w:rsidRPr="004435F9">
        <w:rPr>
          <w:rFonts w:ascii="Times New Roman" w:hAnsi="Times New Roman" w:cs="Times New Roman"/>
          <w:sz w:val="24"/>
          <w:szCs w:val="24"/>
        </w:rPr>
        <w:fldChar w:fldCharType="separate"/>
      </w:r>
      <w:r w:rsidR="005472F0" w:rsidRPr="004435F9">
        <w:rPr>
          <w:rFonts w:ascii="Times New Roman" w:hAnsi="Times New Roman" w:cs="Times New Roman"/>
          <w:kern w:val="0"/>
          <w:sz w:val="24"/>
          <w:vertAlign w:val="superscript"/>
        </w:rPr>
        <w:t>18</w:t>
      </w:r>
      <w:r w:rsidR="00C83838" w:rsidRPr="004435F9">
        <w:rPr>
          <w:rFonts w:ascii="Times New Roman" w:hAnsi="Times New Roman" w:cs="Times New Roman"/>
          <w:sz w:val="24"/>
          <w:szCs w:val="24"/>
        </w:rPr>
        <w:fldChar w:fldCharType="end"/>
      </w:r>
      <w:r w:rsidR="00D3179D" w:rsidRPr="004435F9">
        <w:rPr>
          <w:rFonts w:ascii="Times New Roman" w:hAnsi="Times New Roman" w:cs="Times New Roman"/>
          <w:color w:val="000000" w:themeColor="text1"/>
          <w:sz w:val="24"/>
          <w:szCs w:val="24"/>
        </w:rPr>
        <w:t xml:space="preserve"> and </w:t>
      </w:r>
      <w:r w:rsidR="006662F9" w:rsidRPr="004435F9">
        <w:rPr>
          <w:rFonts w:ascii="Times New Roman" w:hAnsi="Times New Roman" w:cs="Times New Roman"/>
          <w:sz w:val="24"/>
          <w:szCs w:val="24"/>
        </w:rPr>
        <w:t>SCA3</w:t>
      </w:r>
      <w:r w:rsidR="00F033DA" w:rsidRPr="004435F9">
        <w:rPr>
          <w:rFonts w:ascii="Times New Roman" w:hAnsi="Times New Roman" w:cs="Times New Roman"/>
          <w:sz w:val="24"/>
          <w:szCs w:val="24"/>
        </w:rPr>
        <w:t>.</w:t>
      </w:r>
      <w:r w:rsidR="00C83838" w:rsidRPr="004435F9">
        <w:rPr>
          <w:rFonts w:ascii="Times New Roman" w:hAnsi="Times New Roman" w:cs="Times New Roman"/>
          <w:sz w:val="24"/>
          <w:szCs w:val="24"/>
          <w:highlight w:val="yellow"/>
        </w:rPr>
        <w:fldChar w:fldCharType="begin"/>
      </w:r>
      <w:r w:rsidR="007D132F" w:rsidRPr="004435F9">
        <w:rPr>
          <w:rFonts w:ascii="Times New Roman" w:hAnsi="Times New Roman" w:cs="Times New Roman"/>
          <w:sz w:val="24"/>
          <w:szCs w:val="24"/>
          <w:highlight w:val="yellow"/>
        </w:rPr>
        <w:instrText xml:space="preserve"> ADDIN ZOTERO_ITEM CSL_CITATION {"citationID":"CRQ9JR05","properties":{"formattedCitation":"\\super 16,16,29\\uc0\\u8211{}31\\nosupersub{}","plainCitation":"16,16,29–31","noteIndex":0},"citationItems":[{"id":1553,"uris":["http://zotero.org/users/18585206/items/JP2WGUTB"],"itemData":{"id":1553,"type":"article-journal","abstract":"Background: Spinocerebellar ataxia type 3 (SCA3) is the most common subtype of autosomal dominantly inherited spinocerebellar ataxias (SCAs). No validated blood biomarker is available to assess either disease progression or therapeutic response. Neurofilament light chain (NfL) was recently proposed as a serum biomarker for many neurodegenerative disorders. The present study investigated whether NfL was a promising serum biomarker for SCA3. Methods: Seventeen SCA3 patients and 9 controls were enrolled in cohort A, and 116 SCA3 individuals (preclinical and patients) and 91 controls were recruited as cohort B. We assessed whether serum NfL correlated with cerebrospinal fluid (CSF) NfL in cohort A and correlations between serum NfL levels and clinical features and brain volumes were determined in cohort B. The single-molecule array method was used to measure serum NfL levels. Disease severity was determined using the scale for the assessment and rating of ataxia (SARA) and the international cooperative ataxia rating scale (ICARS). Cerebellar and brainstem volumes were assessed using MRI neuroimaging measurements. Results: Serum/CSF NfL levels in cohort A were elevated in SCA3 patients, and serum and CSF NfL exhibited a significant positive correlation (r = 0.9179, p &lt; 0.0001). Levels of serum NfL in cohort B were significantly higher in preclinical SCA3 (15.03 ± 7.49 vs 6.88 ± 2.72 pg/ mL, p &lt; 0.0001) and manifest SCA3 subjects (37.56 ± 13.47 vs 9.07 ± 6.02 pg/ mL, p &lt; 0.0001) compared to those in controls. Serum NfL concentrations increased from early disease stage to the next stage. Levels of serum NfL in ATXN3 mutation carriers were positively associated with SARA (r = 0.5458, p &lt; 0.0001) and ICARS scores (r = 0.5522, p &lt; 0.0001). Significant negative associations with cerebellar volumes (r = - 0.4217, p = 0.0003) and brainstem volumes (r = - 0.4263, p = 0.0003) were observed. All changes remained significant after adjustment for age and CAG repeat. Conclusions: Levels of serum NfL were significantly elevated in SCA3 individuals and correlated with disease severity. Serum NfL is a promising serum biomarker of disease onset and progression, and a potential candidate biomarker of treatment response in SCA3.","container-title":"Molecular neurodegeneration","DOI":"10.1186/S13024-019-0338-0","ISSN":"1750-1326","issue":"1","PMID":"31684998","publisher":"Mol Neurodegener","title":"Neurofilament light chain is a promising serum biomarker in spinocerebellar ataxia type 3","URL":"https://pubmed.ncbi.nlm.nih.gov/31684998/","volume":"14","author":[{"family":"Li","given":"Quan Fu"},{"family":"Dong","given":"Yi"},{"family":"Yang","given":"Lu"},{"family":"Xie","given":"Juan Juan"},{"family":"Ma","given":"Yin"},{"family":"Du","given":"Yi Chu"},{"family":"Cheng","given":"Hao Ling"},{"family":"Ni","given":"Wang"},{"family":"Wu","given":"Zhi Ying"}],"accessed":{"date-parts":[["2025",9,12]]},"issued":{"date-parts":[["2019",11,4]]}}},{"id":1553,"uris":["http://zotero.org/users/18585206/items/JP2WGUTB"],"itemData":{"id":1553,"type":"article-journal","abstract":"Background: Spinocerebellar ataxia type 3 (SCA3) is the most common subtype of autosomal dominantly inherited spinocerebellar ataxias (SCAs). No validated blood biomarker is available to assess either disease progression or therapeutic response. Neurofilament light chain (NfL) was recently proposed as a serum biomarker for many neurodegenerative disorders. The present study investigated whether NfL was a promising serum biomarker for SCA3. Methods: Seventeen SCA3 patients and 9 controls were enrolled in cohort A, and 116 SCA3 individuals (preclinical and patients) and 91 controls were recruited as cohort B. We assessed whether serum NfL correlated with cerebrospinal fluid (CSF) NfL in cohort A and correlations between serum NfL levels and clinical features and brain volumes were determined in cohort B. The single-molecule array method was used to measure serum NfL levels. Disease severity was determined using the scale for the assessment and rating of ataxia (SARA) and the international cooperative ataxia rating scale (ICARS). Cerebellar and brainstem volumes were assessed using MRI neuroimaging measurements. Results: Serum/CSF NfL levels in cohort A were elevated in SCA3 patients, and serum and CSF NfL exhibited a significant positive correlation (r = 0.9179, p &lt; 0.0001). Levels of serum NfL in cohort B were significantly higher in preclinical SCA3 (15.03 ± 7.49 vs 6.88 ± 2.72 pg/ mL, p &lt; 0.0001) and manifest SCA3 subjects (37.56 ± 13.47 vs 9.07 ± 6.02 pg/ mL, p &lt; 0.0001) compared to those in controls. Serum NfL concentrations increased from early disease stage to the next stage. Levels of serum NfL in ATXN3 mutation carriers were positively associated with SARA (r = 0.5458, p &lt; 0.0001) and ICARS scores (r = 0.5522, p &lt; 0.0001). Significant negative associations with cerebellar volumes (r = - 0.4217, p = 0.0003) and brainstem volumes (r = - 0.4263, p = 0.0003) were observed. All changes remained significant after adjustment for age and CAG repeat. Conclusions: Levels of serum NfL were significantly elevated in SCA3 individuals and correlated with disease severity. Serum NfL is a promising serum biomarker of disease onset and progression, and a potential candidate biomarker of treatment response in SCA3.","container-title":"Molecular neurodegeneration","DOI":"10.1186/S13024-019-0338-0","ISSN":"1750-1326","issue":"1","PMID":"31684998","publisher":"Mol Neurodegener","title":"Neurofilament light chain is a promising serum biomarker in spinocerebellar ataxia type 3","URL":"https://pubmed.ncbi.nlm.nih.gov/31684998/","volume":"14","author":[{"family":"Li","given":"Quan Fu"},{"family":"Dong","given":"Yi"},{"family":"Yang","given":"Lu"},{"family":"Xie","given":"Juan Juan"},{"family":"Ma","given":"Yin"},{"family":"Du","given":"Yi Chu"},{"family":"Cheng","given":"Hao Ling"},{"family":"Ni","given":"Wang"},{"family":"Wu","given":"Zhi Ying"}],"accessed":{"date-parts":[["2025",9,12]]},"issued":{"date-parts":[["2019",11,4]]}}},{"id":1551,"uris":["http://zotero.org/users/18585206/items/6FNSPXL6"],"itemData":{"id":1551,"type":"article-journal","abstract":"ObjectiveTo investigate serum neurofilament light protein (sNfL) levels in patients with spinocerebellar ataxia type 3 (SCA3) and to determine whether they are associated with disease severity.MethodsThis cross-sectional study enrolled 185 healthy controls and 235 ATXN3 mutation carriers (17 asymptomatic stage, 20 preclinical stage, and 198 ataxic stage). We measured sNfL levels with the single molecule array (Simoa) platform. Clinical disease severity was assessed using the Scale of Assessment and Rating of Ataxia (SARA) and the Inventory of Nonataxia Signs (INAS). In a subgroup of 50 ataxic stage patients, we further evaluated the gray matter volume and the integrity of white matter fibers by MRI.ResultssNfL concentrations were elevated in asymptomatic, preclinical, and ataxic ATXN3 mutation carriers compared to controls (12.18 [10.20-13.92], 21.84 [18.37-23.45], 36.06 [30.04-45.90], and 8.24 [5.92-10.84] pg/mL, median [interquartile range], respectively, p &lt; 0.001). sNfL correlated with SARA (r=0.406, 95% confidence interval [CI] 0.284-0.515, p &lt; 0.0001) and INAS (r=0.375, 95% CI 0.250-0.487, p &lt; 0.0001), and remained significant after adjustment for age and CAG repeats. In addition, we observed negative correlations of the sNfL with gray matter volume in the left precentral gyrus and the left paracentral lobule as well as with the mean diffusivity in widespread white matter tracts.ConclusionOur results demonstrate that sNfL levels are increased in SCA3 and are associated with clinical disease severity, which supports sNfL as a biomarker for disease severity in SCA3.Classification of evidenceThis study provides Class II evidence that in patients with SCA3, sNfL elevations are associated with clinical disease severity.","container-title":"Neurology","DOI":"10.1212/WNL.0000000000010671","ISSN":"1526-632X","issue":"22","page":"E2977-E2987","PMID":"32817181","publisher":"Neurology","title":"Association of serum neurofilament light and disease severity in patients with spinocerebellar ataxia type 3","volume":"95","author":[{"family":"Peng","given":"Yun"},{"family":"Zhang","given":"Youming"},{"family":"Chen","given":"Zhao"},{"family":"Peng","given":"Huirong"},{"family":"Wan","given":"Na"},{"family":"Zhang","given":"Jennifer"},{"family":"Tang","given":"Jingyi"},{"family":"Wang","given":"Puzhi"},{"family":"Xie","given":"Yue"},{"family":"Cai","given":"Qiyong"},{"family":"Liu","given":"Shaohui"},{"family":"Zhang","given":"Xuewei"},{"family":"Wang","given":"Chunrong"},{"family":"Yuan","given":"Hongyu"},{"family":"Li","given":"Tianjiao"},{"family":"Wan","given":"Linlin"},{"family":"Shi","given":"Yuting"},{"family":"Qiu","given":"Rong"},{"family":"Klockgether","given":"Thomas"},{"family":"Tang","given":"Beisha"},{"family":"Liao","given":"Weihua"},{"family":"Jiang","given":"Hong"}],"issued":{"date-parts":[["2020",12,1]]}}},{"id":1552,"uris":["http://zotero.org/users/18585206/items/Y2HYLSDM"],"itemData":{"id":1552,"type":"article-journal","abstract":"With molecular treatments coming into reach for spinocerebellar ataxia type 3 (SCA3), easily accessible, cross-species validated biomarkers for human and preclinical trials are warranted, particularly for the preataxic disease stage. We assessed serum levels of neurofilament light (NfL) and phosphorylated neurofilament heavy (pNfH) in ataxic and preataxic subjects of two independent multicentric SCA3 cohorts and in a SCA3 knock-in mouse model. Ataxic SCA3 subjects showed increased levels of both NfL and pNfH. In preataxic subjects, NfL levels increased with proximity to the individual expected onset of ataxia, with significant NfL elevations already 7.5 years before onset. Cross-sectional NfL levels correlated with both disease severity and longitudinal disease progression. Blood NfL and pNfH increases in human SCA3 were each paralleled by similar changes in SCA3 knock-in mice, here also starting already at the presymptomatic stage, closely following ataxin-3 aggregation and preceding Purkinje cell loss in the brain. Blood neurofilaments, particularly NfL, might thus provide easily accessible, cross-species validated biomarkers in both ataxic and preataxic SCA3, associated with earliest neuropathological changes, and serve as progression, proximity-to-onset and, potentially, treatment-response markers in both human and preclinical SCA3 trials.","container-title":"EMBO molecular medicine","DOI":"10.15252/EMMM.201911803","ISSN":"1757-4684","issue":"7","PMID":"32510847","publisher":"EMBO Mol Med","title":"Neurofilaments in spinocerebellar ataxia type 3: blood biomarkers at the preataxic and ataxic stage in humans and mice","URL":"https://pubmed.ncbi.nlm.nih.gov/32510847/","volume":"12","author":[{"family":"Wilke","given":"Carlo"},{"family":"Haas","given":"Eva"},{"family":"Reetz","given":"Kathrin"},{"family":"Faber","given":"Jennifer"},{"family":"Garcia‐Moreno","given":"Hector"},{"family":"Santana","given":"Magda M"},{"family":"Warrenburg","given":"Bart","non-dropping-particle":"van de"},{"family":"Hengel","given":"Holger"},{"family":"Lima","given":"Manuela"},{"family":"Filla","given":"Alessandro"},{"family":"Durr","given":"Alexandra"},{"family":"Melegh","given":"Bela"},{"family":"Masciullo","given":"Marcella"},{"family":"Infante","given":"Jon"},{"family":"Giunti","given":"Paola"},{"family":"Neumann","given":"Manuela"},{"family":"Vries","given":"Jeroen","non-dropping-particle":"de"},{"family":"Pereira de Almeida","given":"Luis"},{"family":"Rakowicz","given":"Maria"},{"family":"Jacobi","given":"Heike"},{"family":"Schüle","given":"Rebecca"},{"family":"Kaeser","given":"Stephan A"},{"family":"Kuhle","given":"Jens"},{"family":"Klockgether","given":"Thomas"},{"family":"Schöls","given":"Ludger"},{"family":"Barro","given":"Christian"},{"family":"Hübener‐Schmid","given":"Jeannette"},{"family":"Synofzik","given":"Matthis"},{"family":"Deuschle","given":"Christian"},{"family":"Stransky","given":"Elke"},{"family":"Brockmann","given":"Kathrin"},{"family":"Schulz","given":"Jörg B"},{"family":"Baliko","given":"Laszlo"},{"family":"Gaalen","given":"Judith","non-dropping-particle":"van"},{"family":"Raposo","given":"Mafalda"},{"family":"Jeromin","given":"Andreas"}],"accessed":{"date-parts":[["2025",9,12]]},"issued":{"date-parts":[["2020",7,7]]}}},{"id":1546,"uris":["http://zotero.org/users/18585206/items/MW269729"],"itemData":{"id":1546,"type":"article-journal","abstract":"Background and purpose: Clinical trials in spinocerebellar ataxia type 3 (SCA3) will require biomarkers for use as outcome measures. Methods: To evaluate total tau (t-tau), glial fibrillary acidic protein (GFAP), ubiquitin carboxy-terminal hydrolase L1 (UCHL1) and neurofilament light-chain (NfL) as fluid biomarkers in SCA3, ATXN3 mutation carriers (n = 143) and controls (n = 172) were clinically assessed, and the plasma concentrations of the four proteins were analysed on the Simoa HD-1 platform. Eleven ATXN3 mutation carrier cerebrospinal fluid samples were analysed for t-tau and phosphorylated tau (p-tau181). A transgenic SCA3 mouse model (MJDTg) was used to measure cerebellar t-tau levels. Results: Plasma t-tau levels were higher in mutation carriers below the age of 50 compared to controls, and the Inventory of Non-Ataxia Signs was associated with t-tau in ataxic patients (p = 0.004). Pre-ataxic carriers showed higher cerebrospinal fluid t-tau and p-tau181 concentrations compared to ataxic patients (p = 0.025 and p = 0.014, respectively). Cerebellar t-tau was elevated in MJDTg mice compared to wild-type (p = 0.033) only in the early stages of the disease. GFAP and UCHL1 did not show higher levels in mutation carriers compared to controls. Plasma NfL concentrations were higher in mutation carriers compared to controls, and differences were greater for younger carriers. The Scale for the Assessment and Rating of Ataxia was the strongest predictor of NfL in ataxic patients (p &lt; 0.001). Conclusion: Our results suggest that tau might be a marker of early disease stages in SCA3. NfL can discriminate mutation carriers from controls and is associated with different clinical variables. Longitudinal studies are required to confirm their potential role as biomarkers in clinical trials.","container-title":"European journal of neurology","DOI":"10.1111/ENE.15373","ISSN":"1468-1331","issue":"8","page":"2439-2452","PMID":"35478426","publisher":"Eur J Neurol","title":"Tau and neurofilament light-chain as fluid biomarkers in spinocerebellar ataxia type 3","volume":"29","author":[{"family":"Garcia-Moreno","given":"Hector"},{"family":"Prudencio","given":"Mercedes"},{"family":"Thomas-Black","given":"Gilbert"},{"family":"Solanky","given":"Nita"},{"family":"Jansen-West","given":"Karen R."},{"family":"Hanna AL-Shaikh","given":"Rana"},{"family":"Heslegrave","given":"Amanda"},{"family":"Zetterberg","given":"Henrik"},{"family":"Santana","given":"Magda M."},{"family":"Pereira de Almeida","given":"Luis"},{"family":"Vasconcelos-Ferreira","given":"Ana"},{"family":"Januário","given":"Cristina"},{"family":"Infante","given":"Jon"},{"family":"Faber","given":"Jennifer"},{"family":"Klockgether","given":"Thomas"},{"family":"Reetz","given":"Kathrin"},{"family":"Raposo","given":"Mafalda"},{"family":"Ferreira","given":"Ana F."},{"family":"Lima","given":"Manuela"},{"family":"Schöls","given":"Ludger"},{"family":"Synofzik","given":"Matthis"},{"family":"Hübener-Schmid","given":"Jeannette"},{"family":"Puschmann","given":"Andreas"},{"family":"Gorcenco","given":"Sorina"},{"family":"Wszolek","given":"Zbigniew K."},{"family":"Petrucelli","given":"Leonard"},{"family":"Giunti","given":"Paola"}],"issued":{"date-parts":[["2022",8,1]]}}}],"schema":"https://github.com/citation-style-language/schema/raw/master/csl-citation.json"} </w:instrText>
      </w:r>
      <w:r w:rsidR="00C83838" w:rsidRPr="004435F9">
        <w:rPr>
          <w:rFonts w:ascii="Times New Roman" w:hAnsi="Times New Roman" w:cs="Times New Roman"/>
          <w:sz w:val="24"/>
          <w:szCs w:val="24"/>
          <w:highlight w:val="yellow"/>
        </w:rPr>
        <w:fldChar w:fldCharType="separate"/>
      </w:r>
      <w:r w:rsidR="007D132F" w:rsidRPr="004435F9">
        <w:rPr>
          <w:rFonts w:ascii="Times New Roman" w:hAnsi="Times New Roman" w:cs="Times New Roman"/>
          <w:kern w:val="0"/>
          <w:sz w:val="24"/>
          <w:vertAlign w:val="superscript"/>
        </w:rPr>
        <w:t>16,16,29–31</w:t>
      </w:r>
      <w:r w:rsidR="00C83838" w:rsidRPr="004435F9">
        <w:rPr>
          <w:rFonts w:ascii="Times New Roman" w:hAnsi="Times New Roman" w:cs="Times New Roman"/>
          <w:sz w:val="24"/>
          <w:szCs w:val="24"/>
          <w:highlight w:val="yellow"/>
        </w:rPr>
        <w:fldChar w:fldCharType="end"/>
      </w:r>
      <w:r w:rsidR="006662F9" w:rsidRPr="004435F9">
        <w:rPr>
          <w:rFonts w:ascii="Times New Roman" w:hAnsi="Times New Roman" w:cs="Times New Roman"/>
          <w:color w:val="000000" w:themeColor="text1"/>
          <w:sz w:val="24"/>
          <w:szCs w:val="24"/>
        </w:rPr>
        <w:t xml:space="preserve"> </w:t>
      </w:r>
      <w:r w:rsidR="00CB10A1" w:rsidRPr="004435F9">
        <w:rPr>
          <w:rFonts w:ascii="Times New Roman" w:hAnsi="Times New Roman" w:cs="Times New Roman"/>
          <w:color w:val="000000" w:themeColor="text1"/>
          <w:sz w:val="24"/>
          <w:szCs w:val="24"/>
        </w:rPr>
        <w:t>L</w:t>
      </w:r>
      <w:r w:rsidRPr="004435F9">
        <w:rPr>
          <w:rFonts w:ascii="Times New Roman" w:hAnsi="Times New Roman" w:cs="Times New Roman"/>
          <w:sz w:val="24"/>
          <w:szCs w:val="24"/>
        </w:rPr>
        <w:t>ongitudinal stud</w:t>
      </w:r>
      <w:r w:rsidR="00CB10A1" w:rsidRPr="004435F9">
        <w:rPr>
          <w:rFonts w:ascii="Times New Roman" w:hAnsi="Times New Roman" w:cs="Times New Roman"/>
          <w:sz w:val="24"/>
          <w:szCs w:val="24"/>
        </w:rPr>
        <w:t>ies</w:t>
      </w:r>
      <w:r w:rsidRPr="004435F9">
        <w:rPr>
          <w:rFonts w:ascii="Times New Roman" w:hAnsi="Times New Roman" w:cs="Times New Roman"/>
          <w:sz w:val="24"/>
          <w:szCs w:val="24"/>
        </w:rPr>
        <w:t xml:space="preserve"> assessing </w:t>
      </w:r>
      <w:r w:rsidR="00CB10A1" w:rsidRPr="004435F9">
        <w:rPr>
          <w:rFonts w:ascii="Times New Roman" w:hAnsi="Times New Roman" w:cs="Times New Roman"/>
          <w:sz w:val="24"/>
          <w:szCs w:val="24"/>
        </w:rPr>
        <w:t xml:space="preserve">plasma </w:t>
      </w:r>
      <w:r w:rsidR="0017739E" w:rsidRPr="004435F9">
        <w:rPr>
          <w:rFonts w:ascii="Times New Roman" w:hAnsi="Times New Roman" w:cs="Times New Roman"/>
          <w:sz w:val="24"/>
          <w:szCs w:val="24"/>
        </w:rPr>
        <w:t>NfL</w:t>
      </w:r>
      <w:r w:rsidRPr="004435F9">
        <w:rPr>
          <w:rFonts w:ascii="Times New Roman" w:hAnsi="Times New Roman" w:cs="Times New Roman"/>
          <w:sz w:val="24"/>
          <w:szCs w:val="24"/>
        </w:rPr>
        <w:t xml:space="preserve"> </w:t>
      </w:r>
      <w:r w:rsidR="009E6A30" w:rsidRPr="004435F9">
        <w:rPr>
          <w:rFonts w:ascii="Times New Roman" w:hAnsi="Times New Roman" w:cs="Times New Roman"/>
          <w:sz w:val="24"/>
          <w:szCs w:val="24"/>
        </w:rPr>
        <w:t>further validated</w:t>
      </w:r>
      <w:r w:rsidRPr="004435F9">
        <w:rPr>
          <w:rFonts w:ascii="Times New Roman" w:hAnsi="Times New Roman" w:cs="Times New Roman"/>
          <w:sz w:val="24"/>
          <w:szCs w:val="24"/>
        </w:rPr>
        <w:t xml:space="preserve"> its utility as a biomarker, </w:t>
      </w:r>
      <w:r w:rsidR="009E6A30" w:rsidRPr="004435F9">
        <w:rPr>
          <w:rFonts w:ascii="Times New Roman" w:hAnsi="Times New Roman" w:cs="Times New Roman"/>
          <w:sz w:val="24"/>
          <w:szCs w:val="24"/>
        </w:rPr>
        <w:t xml:space="preserve">showing </w:t>
      </w:r>
      <w:r w:rsidRPr="004435F9">
        <w:rPr>
          <w:rFonts w:ascii="Times New Roman" w:hAnsi="Times New Roman" w:cs="Times New Roman"/>
          <w:sz w:val="24"/>
          <w:szCs w:val="24"/>
        </w:rPr>
        <w:t>significant differences between healthy controls (</w:t>
      </w:r>
      <w:r w:rsidR="00741C80" w:rsidRPr="004435F9">
        <w:rPr>
          <w:rFonts w:ascii="Times New Roman" w:hAnsi="Times New Roman" w:cs="Times New Roman"/>
          <w:sz w:val="24"/>
          <w:szCs w:val="24"/>
        </w:rPr>
        <w:t>~</w:t>
      </w:r>
      <w:r w:rsidR="00133D6F" w:rsidRPr="004435F9">
        <w:rPr>
          <w:rFonts w:ascii="Times New Roman" w:hAnsi="Times New Roman" w:cs="Times New Roman"/>
          <w:sz w:val="24"/>
          <w:szCs w:val="24"/>
        </w:rPr>
        <w:t>5</w:t>
      </w:r>
      <w:r w:rsidR="00D70613" w:rsidRPr="004435F9">
        <w:rPr>
          <w:rFonts w:ascii="Times New Roman" w:hAnsi="Times New Roman" w:cs="Times New Roman"/>
          <w:sz w:val="24"/>
          <w:szCs w:val="24"/>
        </w:rPr>
        <w:t>-</w:t>
      </w:r>
      <w:r w:rsidRPr="004435F9">
        <w:rPr>
          <w:rFonts w:ascii="Times New Roman" w:hAnsi="Times New Roman" w:cs="Times New Roman"/>
          <w:sz w:val="24"/>
          <w:szCs w:val="24"/>
        </w:rPr>
        <w:t>10 pg/m</w:t>
      </w:r>
      <w:r w:rsidR="007A1648" w:rsidRPr="004435F9">
        <w:rPr>
          <w:rFonts w:ascii="Times New Roman" w:hAnsi="Times New Roman" w:cs="Times New Roman"/>
          <w:sz w:val="24"/>
          <w:szCs w:val="24"/>
        </w:rPr>
        <w:t>L</w:t>
      </w:r>
      <w:r w:rsidRPr="004435F9">
        <w:rPr>
          <w:rFonts w:ascii="Times New Roman" w:hAnsi="Times New Roman" w:cs="Times New Roman"/>
          <w:sz w:val="24"/>
          <w:szCs w:val="24"/>
        </w:rPr>
        <w:t xml:space="preserve">) and polyglutamine </w:t>
      </w:r>
      <w:r w:rsidR="009A3FF4" w:rsidRPr="004435F9">
        <w:rPr>
          <w:rFonts w:ascii="Times New Roman" w:hAnsi="Times New Roman" w:cs="Times New Roman"/>
          <w:sz w:val="24"/>
          <w:szCs w:val="24"/>
        </w:rPr>
        <w:t>(polyQ)</w:t>
      </w:r>
      <w:r w:rsidR="00557250" w:rsidRPr="004435F9">
        <w:rPr>
          <w:rFonts w:ascii="Times New Roman" w:hAnsi="Times New Roman" w:cs="Times New Roman"/>
          <w:sz w:val="24"/>
          <w:szCs w:val="24"/>
        </w:rPr>
        <w:t xml:space="preserve"> </w:t>
      </w:r>
      <w:r w:rsidRPr="004435F9">
        <w:rPr>
          <w:rFonts w:ascii="Times New Roman" w:hAnsi="Times New Roman" w:cs="Times New Roman"/>
          <w:sz w:val="24"/>
          <w:szCs w:val="24"/>
        </w:rPr>
        <w:t>SCA carriers</w:t>
      </w:r>
      <w:r w:rsidR="00741C80" w:rsidRPr="004435F9">
        <w:rPr>
          <w:rFonts w:ascii="Times New Roman" w:hAnsi="Times New Roman" w:cs="Times New Roman"/>
          <w:sz w:val="24"/>
          <w:szCs w:val="24"/>
        </w:rPr>
        <w:t xml:space="preserve">: </w:t>
      </w:r>
      <w:r w:rsidRPr="004435F9">
        <w:rPr>
          <w:rFonts w:ascii="Times New Roman" w:hAnsi="Times New Roman" w:cs="Times New Roman"/>
          <w:sz w:val="24"/>
          <w:szCs w:val="24"/>
        </w:rPr>
        <w:t>SCA1 (~</w:t>
      </w:r>
      <w:r w:rsidR="00B97B08" w:rsidRPr="004435F9">
        <w:rPr>
          <w:rFonts w:ascii="Times New Roman" w:hAnsi="Times New Roman" w:cs="Times New Roman"/>
          <w:sz w:val="24"/>
          <w:szCs w:val="24"/>
        </w:rPr>
        <w:t>18</w:t>
      </w:r>
      <w:r w:rsidR="00ED792F" w:rsidRPr="004435F9">
        <w:rPr>
          <w:rFonts w:ascii="Times New Roman" w:hAnsi="Times New Roman" w:cs="Times New Roman"/>
          <w:sz w:val="24"/>
          <w:szCs w:val="24"/>
        </w:rPr>
        <w:t>-3</w:t>
      </w:r>
      <w:r w:rsidR="00C0380E" w:rsidRPr="004435F9">
        <w:rPr>
          <w:rFonts w:ascii="Times New Roman" w:hAnsi="Times New Roman" w:cs="Times New Roman"/>
          <w:sz w:val="24"/>
          <w:szCs w:val="24"/>
        </w:rPr>
        <w:t>5</w:t>
      </w:r>
      <w:r w:rsidRPr="004435F9">
        <w:rPr>
          <w:rFonts w:ascii="Times New Roman" w:hAnsi="Times New Roman" w:cs="Times New Roman"/>
          <w:sz w:val="24"/>
          <w:szCs w:val="24"/>
        </w:rPr>
        <w:t xml:space="preserve"> pg/m</w:t>
      </w:r>
      <w:r w:rsidR="007A1648" w:rsidRPr="004435F9">
        <w:rPr>
          <w:rFonts w:ascii="Times New Roman" w:hAnsi="Times New Roman" w:cs="Times New Roman"/>
          <w:sz w:val="24"/>
          <w:szCs w:val="24"/>
        </w:rPr>
        <w:t>L</w:t>
      </w:r>
      <w:r w:rsidRPr="004435F9">
        <w:rPr>
          <w:rFonts w:ascii="Times New Roman" w:hAnsi="Times New Roman" w:cs="Times New Roman"/>
          <w:sz w:val="24"/>
          <w:szCs w:val="24"/>
        </w:rPr>
        <w:t>), SCA2 (~</w:t>
      </w:r>
      <w:r w:rsidR="00B97B08" w:rsidRPr="004435F9">
        <w:rPr>
          <w:rFonts w:ascii="Times New Roman" w:hAnsi="Times New Roman" w:cs="Times New Roman"/>
          <w:sz w:val="24"/>
          <w:szCs w:val="24"/>
        </w:rPr>
        <w:t>16-</w:t>
      </w:r>
      <w:r w:rsidRPr="004435F9">
        <w:rPr>
          <w:rFonts w:ascii="Times New Roman" w:hAnsi="Times New Roman" w:cs="Times New Roman"/>
          <w:sz w:val="24"/>
          <w:szCs w:val="24"/>
        </w:rPr>
        <w:t>20 pg/m</w:t>
      </w:r>
      <w:r w:rsidR="007A1648" w:rsidRPr="004435F9">
        <w:rPr>
          <w:rFonts w:ascii="Times New Roman" w:hAnsi="Times New Roman" w:cs="Times New Roman"/>
          <w:sz w:val="24"/>
          <w:szCs w:val="24"/>
        </w:rPr>
        <w:t>L</w:t>
      </w:r>
      <w:r w:rsidRPr="004435F9">
        <w:rPr>
          <w:rFonts w:ascii="Times New Roman" w:hAnsi="Times New Roman" w:cs="Times New Roman"/>
          <w:sz w:val="24"/>
          <w:szCs w:val="24"/>
        </w:rPr>
        <w:t>), SCA3 (~</w:t>
      </w:r>
      <w:r w:rsidR="003E39E9" w:rsidRPr="004435F9">
        <w:rPr>
          <w:rFonts w:ascii="Times New Roman" w:hAnsi="Times New Roman" w:cs="Times New Roman"/>
          <w:sz w:val="24"/>
          <w:szCs w:val="24"/>
        </w:rPr>
        <w:t>20</w:t>
      </w:r>
      <w:r w:rsidR="00484D36" w:rsidRPr="004435F9">
        <w:rPr>
          <w:rFonts w:ascii="Times New Roman" w:hAnsi="Times New Roman" w:cs="Times New Roman"/>
          <w:sz w:val="24"/>
          <w:szCs w:val="24"/>
        </w:rPr>
        <w:t>-</w:t>
      </w:r>
      <w:r w:rsidRPr="004435F9">
        <w:rPr>
          <w:rFonts w:ascii="Times New Roman" w:hAnsi="Times New Roman" w:cs="Times New Roman"/>
          <w:sz w:val="24"/>
          <w:szCs w:val="24"/>
        </w:rPr>
        <w:t>35 pg/m</w:t>
      </w:r>
      <w:r w:rsidR="007A1648" w:rsidRPr="004435F9">
        <w:rPr>
          <w:rFonts w:ascii="Times New Roman" w:hAnsi="Times New Roman" w:cs="Times New Roman"/>
          <w:sz w:val="24"/>
          <w:szCs w:val="24"/>
        </w:rPr>
        <w:t>L</w:t>
      </w:r>
      <w:r w:rsidRPr="004435F9">
        <w:rPr>
          <w:rFonts w:ascii="Times New Roman" w:hAnsi="Times New Roman" w:cs="Times New Roman"/>
          <w:sz w:val="24"/>
          <w:szCs w:val="24"/>
        </w:rPr>
        <w:t xml:space="preserve">), </w:t>
      </w:r>
      <w:r w:rsidR="00741C80" w:rsidRPr="004435F9">
        <w:rPr>
          <w:rFonts w:ascii="Times New Roman" w:hAnsi="Times New Roman" w:cs="Times New Roman"/>
          <w:sz w:val="24"/>
          <w:szCs w:val="24"/>
        </w:rPr>
        <w:t xml:space="preserve">and </w:t>
      </w:r>
      <w:r w:rsidRPr="004435F9">
        <w:rPr>
          <w:rFonts w:ascii="Times New Roman" w:hAnsi="Times New Roman" w:cs="Times New Roman"/>
          <w:sz w:val="24"/>
          <w:szCs w:val="24"/>
        </w:rPr>
        <w:t>SCA7 (~</w:t>
      </w:r>
      <w:r w:rsidR="003E39E9" w:rsidRPr="004435F9">
        <w:rPr>
          <w:rFonts w:ascii="Times New Roman" w:hAnsi="Times New Roman" w:cs="Times New Roman"/>
          <w:sz w:val="24"/>
          <w:szCs w:val="24"/>
        </w:rPr>
        <w:t>22-</w:t>
      </w:r>
      <w:r w:rsidRPr="004435F9">
        <w:rPr>
          <w:rFonts w:ascii="Times New Roman" w:hAnsi="Times New Roman" w:cs="Times New Roman"/>
          <w:sz w:val="24"/>
          <w:szCs w:val="24"/>
        </w:rPr>
        <w:t>26 pg/m</w:t>
      </w:r>
      <w:r w:rsidR="007A1648" w:rsidRPr="004435F9">
        <w:rPr>
          <w:rFonts w:ascii="Times New Roman" w:hAnsi="Times New Roman" w:cs="Times New Roman"/>
          <w:sz w:val="24"/>
          <w:szCs w:val="24"/>
        </w:rPr>
        <w:t>L</w:t>
      </w:r>
      <w:r w:rsidRPr="004435F9">
        <w:rPr>
          <w:rFonts w:ascii="Times New Roman" w:hAnsi="Times New Roman" w:cs="Times New Roman"/>
          <w:sz w:val="24"/>
          <w:szCs w:val="24"/>
        </w:rPr>
        <w:t>)</w:t>
      </w:r>
      <w:r w:rsidR="00F033DA" w:rsidRPr="004435F9">
        <w:rPr>
          <w:rFonts w:ascii="Times New Roman" w:hAnsi="Times New Roman" w:cs="Times New Roman"/>
          <w:sz w:val="24"/>
          <w:szCs w:val="24"/>
        </w:rPr>
        <w:t>.</w:t>
      </w:r>
      <w:r w:rsidR="00140EED"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{"citationID":"yGdRhyzS","properties":{"formattedCitation":"\\super 32\\uc0\\u8211{}35\\nosupersub{}","plainCitation":"32–35","noteIndex":0},"citationItems":[{"id":1550,"uris":["http://zotero.org/users/18585206/items/BEV96B9L"],"itemData":{"id":1550,"type":"article-journal","abstract":"Neurofilament light chain (NfL) is a marker of brain atrophy and predictor of disease progression in rare diseases such as Huntington Disease, but also in more common neurological disorders such as Alzheimer's disease. The aim of this study was to measure NfL longitudinally in autosomal dominant spinocerebellar ataxias (SCAs) and establish correlation with clinical and imaging parameters. We enrolled 62 pathological expansions carriers (17 SCA1, 13 SCA2, 19 SCA3, and 13 SCA7) and 19 age-matched controls in a prospective biomarker study between 2011 and 2015 and followed for 24 months at the Paris Brain Institute. We performed neurological examination, brain 3 T MRI and plasma NfL measurements using an ultrasensitive single-molecule array at baseline and at the two-year follow-up visit. We evaluated NfL correlations with ages, CAG repeat sizes, clinical scores and volumetric brain MRIs. NfL levels were significantly higher in SCAs than controls at both time points (p &lt; 0.001). Age-adjusted NfL levels were significantly correlated at baseline with clinical scores (p &lt; 0.01). We identified optimal NfL cut-off concentrations to differentiate controls from carriers for each genotype (SCA1 16.87 pg/mL, SCA2, 19.1 pg/mL, SCA3 16.04 pg/mL, SCA7 16.67 pg/mL). For all SCAs, NfL concentration was stable over two years (p = 0.95) despite a clinical progression (p &lt; 0.0001). Clinical progression between baseline and follow-up was associated with higher NfL concentrations at baseline (p = 0.04). Of note, all premanifest carriers with NfL levels close to cut off concentrations had signs of the disease at follow-up. For all SCAs, the higher the observed NfL, the lower the pons volume at baseline (p &lt; 0.01) and follow-up (p = 0.02). Higher NfL levels at baseline in all SCAs predicted a decrease in cerebellar volume (p = 0.03). This result remained significant for SCA2 only among all genotypes (p = 0.02). Overall, plasma NfL levels at baseline in SCA expansion carriers predict cerebellar volume change and clinical score progression. NfL levels might help refine inclusion criteria for clinical trials in carriers with very subtle signs.","container-title":"Neurobiology of Disease","DOI":"10.1016/j.nbd.2021.105311","ISSN":"1095953X","PMID":"33636389","publisher":"Academic Press Inc.","title":"Plasma neurofilament light chain predicts cerebellar atrophy and clinical progression in spinocerebellar ataxia","URL":"https://pubmed.ncbi.nlm.nih.gov/33636389/","volume":"153","author":[{"family":"Coarelli","given":"Giulia"},{"family":"Darios","given":"Frederic"},{"family":"Petit","given":"Emilien"},{"family":"Dorgham","given":"Karim"},{"family":"Adanyeguh","given":"Isaac"},{"family":"Petit","given":"Elodie"},{"family":"Brice","given":"Alexis"},{"family":"Mochel","given":"Fanny"},{"family":"Durr","given":"Alexandra"}],"accessed":{"date-parts":[["2025",9,12]]},"issued":{"date-parts":[["2021",6,1]]}}},{"id":1527,"uris":["http://zotero.org/users/18585206/items/KYFIUPF4"],"itemData":{"id":1527,"type":"article-journal","abstract":"Background and Objectives Cerebellar cognitive-affective syndrome (CCAS) results from cerebellar degeneration, but its prevalence in spinocerebellar ataxias (SCAs) remains underexplored. This study assessed CCAS prevalence, severity, and progression across different SCAs. Methods We included polyglutamine (PolyQ) SCA expansion carriers (ATXN1/SCA1, ATXN2/SCA2, ATXN3/SCA3, and ATXN7/SCA7), patients with FGF14/SCA27B and SPG7, and controls. Cognitive function was assessed with the CCAS scale and ataxia severity with the Scale for the Assessment and Rating of Ataxia (SARA) and Composite Cerebellar Functional Severity (CCFS) score. We correlated CCAS score with ataxia severity, brain MRI, and plasma neurofilament light chain (NfL) levels. Subtest comparisons among genotypes were adjusted for age, education, and SARA score. In PolyQ SCA carriers, we explored CCAS progression. Results We included 371 participants: 66 with SCA1, 28 with SCA2, 158 with SCA3, 24 with SCA7, 35 with SPG7, 17 with SCA27B, and 43 controls. Those with SCA27B and SPG7 were older (69.5 ± 9.5 and 57.8 ± 10.6 years) with lower education (11.4 ± 4.2 and 12.7 ± 3.6 years) than those with PolyQ SCAs (from 40.3 ± 14.0 for SCA7 group to 45.9 ± 11.2 years in SCA3 group, p &lt; 0.0001; education ranging from 14.4 ± 3.1 for SCA2 group to 15.4 ± 2.8 years for SCA7 group, p &lt; 0.0001). Among ataxic patients, definite CCAS was detected in 88% of patients with SCA27B and 71% of SPG7 carriers, followed by SCA2 (67%), SCA7 (67%), SCA1 (50%), and SCA3 (41%) groups. Among preataxic PolyQ SCA carriers, CCAS was present in 11% (10/89), similar to controls (11.6%, p = 1). However, phonemic fluency showed an early impairment in preataxic SCA1 carriers (11.8 ± 4.5 vs 14.6 ± 3.8, p = 0.04). In PolyQ SCA carriers, the CCAS total raw score correlated with SARA score (r = −0.54, p &lt; 0.0001), CCFS score (r = −0.45; p &lt; 0.0001), and plasma NfL levels (r = −0.26, p = 0.002). CCAS scores correlated with cerebellar volume in those with SCA2 (r = 0.64, p &lt; 0.001). Patients with SPG7 showed significantly poorer performance in executive function, short-term memory, and abstract reasoning compared with those with SCA3 and SCA7. In PolyQ SCA carriers, improvements were observed during the first 3 years after inclusion (+2.0 ± 0.7 points, p = 0.002; +2.6 ± 0.8 points, p = 0.0007; +2.7 ± 0.8, p = 0.001, respectively). By year 4, the increase was not significant (+0.73 ± 1.16 points, p = 0.52). Discussion We observed early cognitive impairment in PolyQ SCA carriers, correlating with clinical measures, NfL levels, and cerebellum volume. Improvement over 3 years likely reflects a practice effect, potentially limiting the scale’s longitudinal utility.","container-title":"Neurology","DOI":"10.1212/WNL.0000000000213980","ISSN":"1526-632X","issue":"5","PMID":"40834346","publisher":"Neurology","title":"Prevalence, Severity, and Progression of Cerebellar Cognitive-Affective Syndrome in Patients With Spinocerebellar Ataxias","URL":"https://pubmed.ncbi.nlm.nih.gov/40834346/","volume":"105","author":[{"family":"Petit","given":"Emilien"},{"family":"Domínguez","given":"Daniel López"},{"family":"Marelli","given":"Cecilia"},{"family":"Sayah","given":"Sabrina"},{"family":"Pulst","given":"Stefan M."},{"family":"Faber","given":"Jennifer"},{"family":"Oz","given":"Gulin"},{"family":"Paulson","given":"Henry L."},{"family":"Ashizawa","given":"Tetsuo"},{"family":"Durr","given":"Alexandra"},{"family":"Coarelli","given":"Giulia"}],"accessed":{"date-parts":[["2025",9,12]]},"issued":{"date-parts":[["2025",9,9]]}}},{"id":1540,"uris":["http://zotero.org/users/18585206/items/T6QECKV8"],"itemData":{"id":1540,"type":"article-journal","abstract":"Background and Objectives In spinocerebellar ataxia, ataxia onset can be preceded by mild clinical manifestation, cerebellar and/or brainstem alterations, or biomarker modifications. READISCA is a prospective, longitudinal observational study of patients with spinocerebellar ataxia type 1 (SCA1) and 3 (SCA3) to provide essential markers for therapeutic interventions. We looked for clinical, imaging, or biological markers that are present at an early stage of the disease. Methods We enrolled carriers of a pathologic ATXN1 or ATXN3 expansion and controls from 18 US and 2 European ataxia referral centers. Clinical, cognitive, quantitative motor, neuropsychological measures and plasma neurofilament light chain (NfL) measurements were compared between expansion carriers with and without ataxia and controls. Results We enrolled 200 participants: 45 carriers of a pathologic ATXN1 expansion (31 patients with ataxia [median Scale for the Assessment and Rating of Ataxia: 9; 7-10] and 14 expansion carriers without ataxia [1; 0-2]) and 116 carriers of a pathologic ATXN3 expansion (80 patients with ataxia [7; 6-9] and 36 expansion carriers without ataxia [1; 0-2]). In addition, we enrolled 39 controls who did not carry a pathologic expansion in ATXN1 or ATXN3. Plasma NfL levels were significantly higher in expansion carriers without ataxia than controls, despite similar mean age (controls: 5.7 pg/mL, SCA1: 18.0 pg/mL [p &lt; 0.0001], SCA3: 19.8 pg/mL [p &lt; 0.0001]). Expansion carriers without ataxia differed from controls by significantly more upper motor signs (SCA1 p = 0.0003, SCA3 p = 0.003) and by the presence of sensor impairment and diplopia in SCA3 (p = 0.0448 and 0.0445, respectively). Functional scales, fatigue and depression scores, swallowing difficulties, and cognitive impairment were worse in expansion carriers with ataxia than those without ataxia. Ataxic SCA3 participants showed extrapyramidal signs, urinary dysfunction, and lower motor neuron signs significantly more often than expansion carriers without ataxia. Discussion READISCA showed the feasibility of harmonized data acquisition in a multinational network. NfL alterations, early sensory ataxia, and corticospinal signs were quantifiable between preataxic participants and controls. Patients with ataxia differed in many parameters from controls and expansion carriers without ataxia, with a graded increase of abnormal measures from control to preataxic to ataxic cohorts.","container-title":"Neurology","DOI":"10.1212/WNL.0000000000207088","ISSN":"1526-632X","issue":"17","page":"E1836-E1848","PMID":"36797067","publisher":"Neurology","title":"Baseline Clinical and Blood Biomarkers in Patients With Preataxic and Early-Stage Disease Spinocerebellar Ataxia 1 and 3","volume":"100","author":[{"family":"Montcel","given":"Sophie Tezenas","non-dropping-particle":"du"},{"family":"Petit","given":"Emilien"},{"family":"Olubajo","given":"Titilayo"},{"family":"Faber","given":"Jennifer"},{"family":"Lallemant-Dudek","given":"Pauline"},{"family":"Bushara","given":"Khalaf"},{"family":"Perlman","given":"Susan"},{"family":"Subramony","given":"Sub H."},{"family":"Morgan","given":"David"},{"family":"Jackman","given":"Brianna"},{"family":"Paulson","given":"Henry Lauris"},{"family":"Öz","given":"Gülin"},{"family":"Klockgether","given":"Thomas"},{"family":"Durr","given":"Alexandra"},{"family":"Ashizawa","given":"Tetsuo"}],"issued":{"date-parts":[["2023",4,25]]}}},{"id":1494,"uris":["http://zotero.org/users/18585206/items/Q69IKAMP"],"itemData":{"id":1494,"type":"article-journal","abstract":"Background: Spinocerebellar ataxia type 3 (SCA3) is an autosomal dominantly inherited adult-onset disease. We aimed to describe longitudinal changes in clinical and biological findings and to identify predictors for clinical progression. Methods: We used data from participants enrolled in the ESMI cohort collected between Nov 09, 2016 and July 18, 2023. The data freeze included data from 14 sites in five European countries and the United States. We assessed ataxia with the Scale for the Assessment and Rating of Ataxia (SARA). We measured disease-specific mutant ataxin-3 protein (ATXN3) and neurofilament light chain (NfL) in plasma and performed MRIs. Data were analysed by regression modelling on a timescale defined by onset. The onset of abnormality of a marker was defined as the time at which its value, as determined by modelling, exceeded the mean ± 2 SD of healthy controls. To study responsiveness of markers, we determined the sensitivity to change ratios (SCSs). Findings: Data from 291 SCA3 mutation carriers before and after clinical onset and 121 healthy controls were included. NfL levels became abnormal in SCA3 mutation carriers more than 20 years (−21.5 years [95% CI n.d.–9.5]) before onset. The earliest MRI abnormality was volume loss of medulla oblongata (−4.7 years [95% CI n.d.–3.3]). The responsiveness of markers depended on the disease stage. Across all stages, pons volume had the highest responsiveness with an SCS of 1.35 [95% CI 1.11–1.78] exceeding that of SARA (0.99 [95% CI 0.88–1.11]). In SCA3, lower age (p = 0.0459 [95% CI of slope change −0.0018 to 0.0000]) and lower medulla oblongata volume (p &lt; 0.0001 [95% CI of slope change −0.0298 to −0.0115]) were predictors of SARA progression. Interpretation: Our study provides quantitative information on the progression of biological markers in SCA3 mutation carriers before and after onset of ataxia, and allowed the identification of predictors for clinical progression. Our data could prove useful for the design of future clinical trials. Funding: H EU Joint Programme – Neurodegenerative Disease Research (JPND) ( Federal Ministry of Education and Research, Germany; The Netherlands Organisation for Health Research and Development; Foundation for Science and Technology, Portugal; Medical Research Council, Regional Fund for Science and Technology, Azores), and Servier. At the US sites this work was in part supported by the National Ataxia Foundation and the National Institute of Neurological Disorders and Stroke (NINDS) grant R01NS080816.","container-title":"The Lancet Regional Health - Europe","DOI":"10.1016/j.lanepe.2025.101339","ISSN":"26667762","publisher":"Elsevier Ltd","title":"Progression of biological markers in spinocerebellar ataxia type 3: longitudinal analysis of prospective data from the ESMI cohort","URL":"https://pubmed.ncbi.nlm.nih.gov/40678042/","volume":"55","author":[{"family":"Berger","given":"Moritz"},{"family":"Garcia-Moreno","given":"Hector"},{"family":"Ferreira","given":"Mónica"},{"family":"Hubener-Schmid","given":"Jeannette"},{"family":"Schaprian","given":"Tamara"},{"family":"Wegner","given":"Philipp"},{"family":"Elter","given":"Tim"},{"family":"Teichmann","given":"Kennet M."},{"family":"Santana","given":"Magda M."},{"family":"Grobe-Einsler","given":"Marcus"},{"family":"Oender","given":"Demet"},{"family":"Koyak","given":"Berkan S.C."},{"family":"Bernsen","given":"Sarah"},{"family":"Pereira de Almeida","given":"Luís"},{"family":"Silva","given":"Patrick"},{"family":"Ribeiro","given":"Joana Afonso"},{"family":"Cunha","given":"Inês"},{"family":"Gonzalez-Robles","given":"Cristina"},{"family":"Khan","given":"Shamsher"},{"family":"Heslegrave","given":"Amanda"},{"family":"Zetterberg","given":"Henrik"},{"family":"Lima","given":"Manuela"},{"family":"Raposo","given":"Mafalda"},{"family":"Ferreira","given":"Ana F."},{"family":"Vasconcelos","given":"João"},{"family":"Warrenburg","given":"Bart P.","non-dropping-particle":"van de"},{"family":"Gaalen","given":"Judith","non-dropping-particle":"van"},{"family":"Prooije","given":"Teije H.","non-dropping-particle":"van"},{"family":"Vries","given":"Jeroen","non-dropping-particle":"de"},{"family":"Schols","given":"Ludger"},{"family":"Riess","given":"Olaf"},{"family":"Synofzik","given":"Matthis"},{"family":"Timmann","given":"Dagmar"},{"family":"Thieme","given":"Andreas"},{"family":"Erdlenbruch","given":"Friedrich"},{"family":"Infante","given":"Jon"},{"family":"Pelayo-Negro","given":"Ana L."},{"family":"Manrique","given":"Leire"},{"family":"Reetz","given":"Kathrin"},{"family":"Dogan","given":"Imis"},{"family":"Oz","given":"Gulin"},{"family":"Joers","given":"James M."},{"family":"Bushara","given":"Khalafalla"},{"family":"Onyike","given":"Chiadikaobi"},{"family":"Povazan","given":"Michal"},{"family":"Jacobi","given":"Heike"},{"family":"Schmahmann","given":"Jeremy D."},{"family":"Ratai","given":"Eva Maria"},{"family":"Schmid","given":"Matthias"},{"family":"Giunti","given":"Paola"},{"family":"Klockgether","given":"Thomas"},{"family":"Faber","given":"Jennifer"}],"accessed":{"date-parts":[["2025",9,26]]},"issued":{"date-parts":[["2025",8,1]]}}}],"schema":"https://github.com/citation-style-language/schema/raw/master/csl-citation.json"} </w:instrText>
      </w:r>
      <w:r w:rsidR="00140EED"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32–35</w:t>
      </w:r>
      <w:r w:rsidR="00140EED" w:rsidRPr="004435F9">
        <w:rPr>
          <w:rFonts w:ascii="Times New Roman" w:hAnsi="Times New Roman" w:cs="Times New Roman"/>
          <w:sz w:val="24"/>
          <w:szCs w:val="24"/>
        </w:rPr>
        <w:fldChar w:fldCharType="end"/>
      </w:r>
      <w:r w:rsidRPr="004435F9">
        <w:rPr>
          <w:rFonts w:ascii="Times New Roman" w:hAnsi="Times New Roman" w:cs="Times New Roman"/>
          <w:sz w:val="24"/>
          <w:szCs w:val="24"/>
        </w:rPr>
        <w:t xml:space="preserve"> </w:t>
      </w:r>
      <w:r w:rsidR="008C396A" w:rsidRPr="004435F9">
        <w:rPr>
          <w:rFonts w:ascii="Times New Roman" w:hAnsi="Times New Roman" w:cs="Times New Roman"/>
          <w:sz w:val="24"/>
          <w:szCs w:val="24"/>
        </w:rPr>
        <w:t xml:space="preserve">NfL concentrations increase throughout the disease course in </w:t>
      </w:r>
      <w:r w:rsidR="009A3FF4" w:rsidRPr="004435F9">
        <w:rPr>
          <w:rFonts w:ascii="Times New Roman" w:hAnsi="Times New Roman" w:cs="Times New Roman"/>
          <w:sz w:val="24"/>
          <w:szCs w:val="24"/>
        </w:rPr>
        <w:t>polyQ</w:t>
      </w:r>
      <w:r w:rsidR="008C396A" w:rsidRPr="004435F9">
        <w:rPr>
          <w:rFonts w:ascii="Times New Roman" w:hAnsi="Times New Roman" w:cs="Times New Roman"/>
          <w:sz w:val="24"/>
          <w:szCs w:val="24"/>
        </w:rPr>
        <w:t xml:space="preserve"> SCAs, although the rate of increase </w:t>
      </w:r>
      <w:r w:rsidR="009E38A1" w:rsidRPr="004435F9">
        <w:rPr>
          <w:rFonts w:ascii="Times New Roman" w:hAnsi="Times New Roman" w:cs="Times New Roman"/>
          <w:sz w:val="24"/>
          <w:szCs w:val="24"/>
        </w:rPr>
        <w:t xml:space="preserve">slows </w:t>
      </w:r>
      <w:r w:rsidR="008C396A" w:rsidRPr="004435F9">
        <w:rPr>
          <w:rFonts w:ascii="Times New Roman" w:hAnsi="Times New Roman" w:cs="Times New Roman"/>
          <w:sz w:val="24"/>
          <w:szCs w:val="24"/>
        </w:rPr>
        <w:t>down after symptom onset, despite progression of ataxia and cerebral atrophy.</w:t>
      </w:r>
      <w:r w:rsidR="00AA2EAC" w:rsidRPr="004435F9">
        <w:rPr>
          <w:rFonts w:ascii="Times New Roman" w:hAnsi="Times New Roman" w:cs="Times New Roman"/>
          <w:sz w:val="24"/>
          <w:szCs w:val="24"/>
        </w:rPr>
        <w:fldChar w:fldCharType="begin"/>
      </w:r>
      <w:r w:rsidR="00AA2EAC" w:rsidRPr="004435F9">
        <w:rPr>
          <w:rFonts w:ascii="Times New Roman" w:hAnsi="Times New Roman" w:cs="Times New Roman"/>
          <w:sz w:val="24"/>
          <w:szCs w:val="24"/>
        </w:rPr>
        <w:instrText xml:space="preserve"> ADDIN ZOTERO_ITEM CSL_CITATION {"citationID":"387ezelB","properties":{"formattedCitation":"\\super 32\\uc0\\u8211{}35\\nosupersub{}","plainCitation":"32–35","noteIndex":0},"citationItems":[{"id":1550,"uris":["http://zotero.org/users/18585206/items/BEV96B9L"],"itemData":{"id":1550,"type":"article-journal","abstract":"Neurofilament light chain (NfL) is a marker of brain atrophy and predictor of disease progression in rare diseases such as Huntington Disease, but also in more common neurological disorders such as Alzheimer's disease. The aim of this study was to measure NfL longitudinally in autosomal dominant spinocerebellar ataxias (SCAs) and establish correlation with clinical and imaging parameters. We enrolled 62 pathological expansions carriers (17 SCA1, 13 SCA2, 19 SCA3, and 13 SCA7) and 19 age-matched controls in a prospective biomarker study between 2011 and 2015 and followed for 24 months at the Paris Brain Institute. We performed neurological examination, brain 3 T MRI and plasma NfL measurements using an ultrasensitive single-molecule array at baseline and at the two-year follow-up visit. We evaluated NfL correlations with ages, CAG repeat sizes, clinical scores and volumetric brain MRIs. NfL levels were significantly higher in SCAs than controls at both time points (p &lt; 0.001). Age-adjusted NfL levels were significantly correlated at baseline with clinical scores (p &lt; 0.01). We identified optimal NfL cut-off concentrations to differentiate controls from carriers for each genotype (SCA1 16.87 pg/mL, SCA2, 19.1 pg/mL, SCA3 16.04 pg/mL, SCA7 16.67 pg/mL). For all SCAs, NfL concentration was stable over two years (p = 0.95) despite a clinical progression (p &lt; 0.0001). Clinical progression between baseline and follow-up was associated with higher NfL concentrations at baseline (p = 0.04). Of note, all premanifest carriers with NfL levels close to cut off concentrations had signs of the disease at follow-up. For all SCAs, the higher the observed NfL, the lower the pons volume at baseline (p &lt; 0.01) and follow-up (p = 0.02). Higher NfL levels at baseline in all SCAs predicted a decrease in cerebellar volume (p = 0.03). This result remained significant for SCA2 only among all genotypes (p = 0.02). Overall, plasma NfL levels at baseline in SCA expansion carriers predict cerebellar volume change and clinical score progression. NfL levels might help refine inclusion criteria for clinical trials in carriers with very subtle signs.","container-title":"Neurobiology of Disease","DOI":"10.1016/j.nbd.2021.105311","ISSN":"1095953X","PMID":"33636389","publisher":"Academic Press Inc.","title":"Plasma neurofilament light chain predicts cerebellar atrophy and clinical progression in spinocerebellar ataxia","URL":"https://pubmed.ncbi.nlm.nih.gov/33636389/","volume":"153","author":[{"family":"Coarelli","given":"Giulia"},{"family":"Darios","given":"Frederic"},{"family":"Petit","given":"Emilien"},{"family":"Dorgham","given":"Karim"},{"family":"Adanyeguh","given":"Isaac"},{"family":"Petit","given":"Elodie"},{"family":"Brice","given":"Alexis"},{"family":"Mochel","given":"Fanny"},{"family":"Durr","given":"Alexandra"}],"accessed":{"date-parts":[["2025",9,12]]},"issued":{"date-parts":[["2021",6,1]]}}},{"id":1527,"uris":["http://zotero.org/users/18585206/items/KYFIUPF4"],"itemData":{"id":1527,"type":"article-journal","abstract":"Background and Objectives Cerebellar cognitive-affective syndrome (CCAS) results from cerebellar degeneration, but its prevalence in spinocerebellar ataxias (SCAs) remains underexplored. This study assessed CCAS prevalence, severity, and progression across different SCAs. Methods We included polyglutamine (PolyQ) SCA expansion carriers (ATXN1/SCA1, ATXN2/SCA2, ATXN3/SCA3, and ATXN7/SCA7), patients with FGF14/SCA27B and SPG7, and controls. Cognitive function was assessed with the CCAS scale and ataxia severity with the Scale for the Assessment and Rating of Ataxia (SARA) and Composite Cerebellar Functional Severity (CCFS) score. We correlated CCAS score with ataxia severity, brain MRI, and plasma neurofilament light chain (NfL) levels. Subtest comparisons among genotypes were adjusted for age, education, and SARA score. In PolyQ SCA carriers, we explored CCAS progression. Results We included 371 participants: 66 with SCA1, 28 with SCA2, 158 with SCA3, 24 with SCA7, 35 with SPG7, 17 with SCA27B, and 43 controls. Those with SCA27B and SPG7 were older (69.5 ± 9.5 and 57.8 ± 10.6 years) with lower education (11.4 ± 4.2 and 12.7 ± 3.6 years) than those with PolyQ SCAs (from 40.3 ± 14.0 for SCA7 group to 45.9 ± 11.2 years in SCA3 group, p &lt; 0.0001; education ranging from 14.4 ± 3.1 for SCA2 group to 15.4 ± 2.8 years for SCA7 group, p &lt; 0.0001). Among ataxic patients, definite CCAS was detected in 88% of patients with SCA27B and 71% of SPG7 carriers, followed by SCA2 (67%), SCA7 (67%), SCA1 (50%), and SCA3 (41%) groups. Among preataxic PolyQ SCA carriers, CCAS was present in 11% (10/89), similar to controls (11.6%, p = 1). However, phonemic fluency showed an early impairment in preataxic SCA1 carriers (11.8 ± 4.5 vs 14.6 ± 3.8, p = 0.04). In PolyQ SCA carriers, the CCAS total raw score correlated with SARA score (r = −0.54, p &lt; 0.0001), CCFS score (r = −0.45; p &lt; 0.0001), and plasma NfL levels (r = −0.26, p = 0.002). CCAS scores correlated with cerebellar volume in those with SCA2 (r = 0.64, p &lt; 0.001). Patients with SPG7 showed significantly poorer performance in executive function, short-term memory, and abstract reasoning compared with those with SCA3 and SCA7. In PolyQ SCA carriers, improvements were observed during the first 3 years after inclusion (+2.0 ± 0.7 points, p = 0.002; +2.6 ± 0.8 points, p = 0.0007; +2.7 ± 0.8, p = 0.001, respectively). By year 4, the increase was not significant (+0.73 ± 1.16 points, p = 0.52). Discussion We observed early cognitive impairment in PolyQ SCA carriers, correlating with clinical measures, NfL levels, and cerebellum volume. Improvement over 3 years likely reflects a practice effect, potentially limiting the scale’s longitudinal utility.","container-title":"Neurology","DOI":"10.1212/WNL.0000000000213980","ISSN":"1526-632X","issue":"5","PMID":"40834346","publisher":"Neurology","title":"Prevalence, Severity, and Progression of Cerebellar Cognitive-Affective Syndrome in Patients With Spinocerebellar Ataxias","URL":"https://pubmed.ncbi.nlm.nih.gov/40834346/","volume":"105","author":[{"family":"Petit","given":"Emilien"},{"family":"Domínguez","given":"Daniel López"},{"family":"Marelli","given":"Cecilia"},{"family":"Sayah","given":"Sabrina"},{"family":"Pulst","given":"Stefan M."},{"family":"Faber","given":"Jennifer"},{"family":"Oz","given":"Gulin"},{"family":"Paulson","given":"Henry L."},{"family":"Ashizawa","given":"Tetsuo"},{"family":"Durr","given":"Alexandra"},{"family":"Coarelli","given":"Giulia"}],"accessed":{"date-parts":[["2025",9,12]]},"issued":{"date-parts":[["2025",9,9]]}}},{"id":1540,"uris":["http://zotero.org/users/18585206/items/T6QECKV8"],"itemData":{"id":1540,"type":"article-journal","abstract":"Background and Objectives In spinocerebellar ataxia, ataxia onset can be preceded by mild clinical manifestation, cerebellar and/or brainstem alterations, or biomarker modifications. READISCA is a prospective, longitudinal observational study of patients with spinocerebellar ataxia type 1 (SCA1) and 3 (SCA3) to provide essential markers for therapeutic interventions. We looked for clinical, imaging, or biological markers that are present at an early stage of the disease. Methods We enrolled carriers of a pathologic ATXN1 or ATXN3 expansion and controls from 18 US and 2 European ataxia referral centers. Clinical, cognitive, quantitative motor, neuropsychological measures and plasma neurofilament light chain (NfL) measurements were compared between expansion carriers with and without ataxia and controls. Results We enrolled 200 participants: 45 carriers of a pathologic ATXN1 expansion (31 patients with ataxia [median Scale for the Assessment and Rating of Ataxia: 9; 7-10] and 14 expansion carriers without ataxia [1; 0-2]) and 116 carriers of a pathologic ATXN3 expansion (80 patients with ataxia [7; 6-9] and 36 expansion carriers without ataxia [1; 0-2]). In addition, we enrolled 39 controls who did not carry a pathologic expansion in ATXN1 or ATXN3. Plasma NfL levels were significantly higher in expansion carriers without ataxia than controls, despite similar mean age (controls: 5.7 pg/mL, SCA1: 18.0 pg/mL [p &lt; 0.0001], SCA3: 19.8 pg/mL [p &lt; 0.0001]). Expansion carriers without ataxia differed from controls by significantly more upper motor signs (SCA1 p = 0.0003, SCA3 p = 0.003) and by the presence of sensor impairment and diplopia in SCA3 (p = 0.0448 and 0.0445, respectively). Functional scales, fatigue and depression scores, swallowing difficulties, and cognitive impairment were worse in expansion carriers with ataxia than those without ataxia. Ataxic SCA3 participants showed extrapyramidal signs, urinary dysfunction, and lower motor neuron signs significantly more often than expansion carriers without ataxia. Discussion READISCA showed the feasibility of harmonized data acquisition in a multinational network. NfL alterations, early sensory ataxia, and corticospinal signs were quantifiable between preataxic participants and controls. Patients with ataxia differed in many parameters from controls and expansion carriers without ataxia, with a graded increase of abnormal measures from control to preataxic to ataxic cohorts.","container-title":"Neurology","DOI":"10.1212/WNL.0000000000207088","ISSN":"1526-632X","issue":"17","page":"E1836-E1848","PMID":"36797067","publisher":"Neurology","title":"Baseline Clinical and Blood Biomarkers in Patients With Preataxic and Early-Stage Disease Spinocerebellar Ataxia 1 and 3","volume":"100","author":[{"family":"Montcel","given":"Sophie Tezenas","non-dropping-particle":"du"},{"family":"Petit","given":"Emilien"},{"family":"Olubajo","given":"Titilayo"},{"family":"Faber","given":"Jennifer"},{"family":"Lallemant-Dudek","given":"Pauline"},{"family":"Bushara","given":"Khalaf"},{"family":"Perlman","given":"Susan"},{"family":"Subramony","given":"Sub H."},{"family":"Morgan","given":"David"},{"family":"Jackman","given":"Brianna"},{"family":"Paulson","given":"Henry Lauris"},{"family":"Öz","given":"Gülin"},{"family":"Klockgether","given":"Thomas"},{"family":"Durr","given":"Alexandra"},{"family":"Ashizawa","given":"Tetsuo"}],"issued":{"date-parts":[["2023",4,25]]}}},{"id":1494,"uris":["http://zotero.org/users/18585206/items/Q69IKAMP"],"itemData":{"id":1494,"type":"article-journal","abstract":"Background: Spinocerebellar ataxia type 3 (SCA3) is an autosomal dominantly inherited adult-onset disease. We aimed to describe longitudinal changes in clinical and biological findings and to identify predictors for clinical progression. Methods: We used data from participants enrolled in the ESMI cohort collected between Nov 09, 2016 and July 18, 2023. The data freeze included data from 14 sites in five European countries and the United States. We assessed ataxia with the Scale for the Assessment and Rating of Ataxia (SARA). We measured disease-specific mutant ataxin-3 protein (ATXN3) and neurofilament light chain (NfL) in plasma and performed MRIs. Data were analysed by regression modelling on a timescale defined by onset. The onset of abnormality of a marker was defined as the time at which its value, as determined by modelling, exceeded the mean ± 2 SD of healthy controls. To study responsiveness of markers, we determined the sensitivity to change ratios (SCSs). Findings: Data from 291 SCA3 mutation carriers before and after clinical onset and 121 healthy controls were included. NfL levels became abnormal in SCA3 mutation carriers more than 20 years (−21.5 years [95% CI n.d.–9.5]) before onset. The earliest MRI abnormality was volume loss of medulla oblongata (−4.7 years [95% CI n.d.–3.3]). The responsiveness of markers depended on the disease stage. Across all stages, pons volume had the highest responsiveness with an SCS of 1.35 [95% CI 1.11–1.78] exceeding that of SARA (0.99 [95% CI 0.88–1.11]). In SCA3, lower age (p = 0.0459 [95% CI of slope change −0.0018 to 0.0000]) and lower medulla oblongata volume (p &lt; 0.0001 [95% CI of slope change −0.0298 to −0.0115]) were predictors of SARA progression. Interpretation: Our study provides quantitative information on the progression of biological markers in SCA3 mutation carriers before and after onset of ataxia, and allowed the identification of predictors for clinical progression. Our data could prove useful for the design of future clinical trials. Funding: H EU Joint Programme – Neurodegenerative Disease Research (JPND) ( Federal Ministry of Education and Research, Germany; The Netherlands Organisation for Health Research and Development; Foundation for Science and Technology, Portugal; Medical Research Council, Regional Fund for Science and Technology, Azores), and Servier. At the US sites this work was in part supported by the National Ataxia Foundation and the National Institute of Neurological Disorders and Stroke (NINDS) grant R01NS080816.","container-title":"The Lancet Regional Health - Europe","DOI":"10.1016/j.lanepe.2025.101339","ISSN":"26667762","publisher":"Elsevier Ltd","title":"Progression of biological markers in spinocerebellar ataxia type 3: longitudinal analysis of prospective data from the ESMI cohort","URL":"https://pubmed.ncbi.nlm.nih.gov/40678042/","volume":"55","author":[{"family":"Berger","given":"Moritz"},{"family":"Garcia-Moreno","given":"Hector"},{"family":"Ferreira","given":"Mónica"},{"family":"Hubener-Schmid","given":"Jeannette"},{"family":"Schaprian","given":"Tamara"},{"family":"Wegner","given":"Philipp"},{"family":"Elter","given":"Tim"},{"family":"Teichmann","given":"Kennet M."},{"family":"Santana","given":"Magda M."},{"family":"Grobe-Einsler","given":"Marcus"},{"family":"Oender","given":"Demet"},{"family":"Koyak","given":"Berkan S.C."},{"family":"Bernsen","given":"Sarah"},{"family":"Pereira de Almeida","given":"Luís"},{"family":"Silva","given":"Patrick"},{"family":"Ribeiro","given":"Joana Afonso"},{"family":"Cunha","given":"Inês"},{"family":"Gonzalez-Robles","given":"Cristina"},{"family":"Khan","given":"Shamsher"},{"family":"Heslegrave","given":"Amanda"},{"family":"Zetterberg","given":"Henrik"},{"family":"Lima","given":"Manuela"},{"family":"Raposo","given":"Mafalda"},{"family":"Ferreira","given":"Ana F."},{"family":"Vasconcelos","given":"João"},{"family":"Warrenburg","given":"Bart P.","non-dropping-particle":"van de"},{"family":"Gaalen","given":"Judith","non-dropping-particle":"van"},{"family":"Prooije","given":"Teije H.","non-dropping-particle":"van"},{"family":"Vries","given":"Jeroen","non-dropping-particle":"de"},{"family":"Schols","given":"Ludger"},{"family":"Riess","given":"Olaf"},{"family":"Synofzik","given":"Matthis"},{"family":"Timmann","given":"Dagmar"},{"family":"Thieme","given":"Andreas"},{"family":"Erdlenbruch","given":"Friedrich"},{"family":"Infante","given":"Jon"},{"family":"Pelayo-Negro","given":"Ana L."},{"family":"Manrique","given":"Leire"},{"family":"Reetz","given":"Kathrin"},{"family":"Dogan","given":"Imis"},{"family":"Oz","given":"Gulin"},{"family":"Joers","given":"James M."},{"family":"Bushara","given":"Khalafalla"},{"family":"Onyike","given":"Chiadikaobi"},{"family":"Povazan","given":"Michal"},{"family":"Jacobi","given":"Heike"},{"family":"Schmahmann","given":"Jeremy D."},{"family":"Ratai","given":"Eva Maria"},{"family":"Schmid","given":"Matthias"},{"family":"Giunti","given":"Paola"},{"family":"Klockgether","given":"Thomas"},{"family":"Faber","given":"Jennifer"}],"accessed":{"date-parts":[["2025",9,26]]},"issued":{"date-parts":[["2025",8,1]]}}}],"schema":"https://github.com/citation-style-language/schema/raw/master/csl-citation.json"} </w:instrText>
      </w:r>
      <w:r w:rsidR="00AA2EAC" w:rsidRPr="004435F9">
        <w:rPr>
          <w:rFonts w:ascii="Times New Roman" w:hAnsi="Times New Roman" w:cs="Times New Roman"/>
          <w:sz w:val="24"/>
          <w:szCs w:val="24"/>
        </w:rPr>
        <w:fldChar w:fldCharType="separate"/>
      </w:r>
      <w:r w:rsidR="00AA2EAC" w:rsidRPr="004435F9">
        <w:rPr>
          <w:rFonts w:ascii="Times New Roman" w:hAnsi="Times New Roman" w:cs="Times New Roman"/>
          <w:kern w:val="0"/>
          <w:sz w:val="24"/>
          <w:vertAlign w:val="superscript"/>
        </w:rPr>
        <w:t>32–35</w:t>
      </w:r>
      <w:r w:rsidR="00AA2EAC" w:rsidRPr="004435F9">
        <w:rPr>
          <w:rFonts w:ascii="Times New Roman" w:hAnsi="Times New Roman" w:cs="Times New Roman"/>
          <w:sz w:val="24"/>
          <w:szCs w:val="24"/>
        </w:rPr>
        <w:fldChar w:fldCharType="end"/>
      </w:r>
      <w:r w:rsidR="008C396A" w:rsidRPr="004435F9">
        <w:rPr>
          <w:rFonts w:ascii="Times New Roman" w:hAnsi="Times New Roman" w:cs="Times New Roman"/>
          <w:sz w:val="24"/>
          <w:szCs w:val="24"/>
        </w:rPr>
        <w:t xml:space="preserve"> Longitudinal studies demonstrated that NfL levels remain stable over </w:t>
      </w:r>
      <w:r w:rsidR="00630FDD" w:rsidRPr="004435F9">
        <w:rPr>
          <w:rFonts w:ascii="Times New Roman" w:hAnsi="Times New Roman" w:cs="Times New Roman"/>
          <w:sz w:val="24"/>
          <w:szCs w:val="24"/>
        </w:rPr>
        <w:t xml:space="preserve">a </w:t>
      </w:r>
      <w:r w:rsidR="008C396A" w:rsidRPr="004435F9">
        <w:rPr>
          <w:rFonts w:ascii="Times New Roman" w:hAnsi="Times New Roman" w:cs="Times New Roman"/>
          <w:sz w:val="24"/>
          <w:szCs w:val="24"/>
        </w:rPr>
        <w:t xml:space="preserve">two-year follow-up across </w:t>
      </w:r>
      <w:r w:rsidR="00CC260B" w:rsidRPr="004435F9">
        <w:rPr>
          <w:rFonts w:ascii="Times New Roman" w:hAnsi="Times New Roman" w:cs="Times New Roman"/>
          <w:sz w:val="24"/>
          <w:szCs w:val="24"/>
        </w:rPr>
        <w:t xml:space="preserve">several </w:t>
      </w:r>
      <w:r w:rsidR="009A3FF4" w:rsidRPr="004435F9">
        <w:rPr>
          <w:rFonts w:ascii="Times New Roman" w:hAnsi="Times New Roman" w:cs="Times New Roman"/>
          <w:sz w:val="24"/>
          <w:szCs w:val="24"/>
        </w:rPr>
        <w:t>polyQ</w:t>
      </w:r>
      <w:r w:rsidR="00CC260B" w:rsidRPr="004435F9">
        <w:rPr>
          <w:rFonts w:ascii="Times New Roman" w:hAnsi="Times New Roman" w:cs="Times New Roman"/>
          <w:sz w:val="24"/>
          <w:szCs w:val="24"/>
        </w:rPr>
        <w:t xml:space="preserve"> </w:t>
      </w:r>
      <w:r w:rsidR="008C396A" w:rsidRPr="004435F9">
        <w:rPr>
          <w:rFonts w:ascii="Times New Roman" w:hAnsi="Times New Roman" w:cs="Times New Roman"/>
          <w:sz w:val="24"/>
          <w:szCs w:val="24"/>
        </w:rPr>
        <w:t>SCA subtypes</w:t>
      </w:r>
      <w:r w:rsidR="00F033DA" w:rsidRPr="004435F9">
        <w:rPr>
          <w:rFonts w:ascii="Times New Roman" w:hAnsi="Times New Roman" w:cs="Times New Roman"/>
          <w:sz w:val="24"/>
          <w:szCs w:val="24"/>
        </w:rPr>
        <w:t>,</w:t>
      </w:r>
      <w:r w:rsidR="00225638"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{"citationID":"nZGZPecB","properties":{"formattedCitation":"\\super 32\\nosupersub{}","plainCitation":"32","noteIndex":0},"citationItems":[{"id":1550,"uris":["http://zotero.org/users/18585206/items/BEV96B9L"],"itemData":{"id":1550,"type":"article-journal","abstract":"Neurofilament light chain (NfL) is a marker of brain atrophy and predictor of disease progression in rare diseases such as Huntington Disease, but also in more common neurological disorders such as Alzheimer's disease. The aim of this study was to measure NfL longitudinally in autosomal dominant spinocerebellar ataxias (SCAs) and establish correlation with clinical and imaging parameters. We enrolled 62 pathological expansions carriers (17 SCA1, 13 SCA2, 19 SCA3, and 13 SCA7) and 19 age-matched controls in a prospective biomarker study between 2011 and 2015 and followed for 24 months at the Paris Brain Institute. We performed neurological examination, brain 3 T MRI and plasma NfL measurements using an ultrasensitive single-molecule array at baseline and at the two-year follow-up visit. We evaluated NfL correlations with ages, CAG repeat sizes, clinical scores and volumetric brain MRIs. NfL levels were significantly higher in SCAs than controls at both time points (p &lt; 0.001). Age-adjusted NfL levels were significantly correlated at baseline with clinical scores (p &lt; 0.01). We identified optimal NfL cut-off concentrations to differentiate controls from carriers for each genotype (SCA1 16.87 pg/mL, SCA2, 19.1 pg/mL, SCA3 16.04 pg/mL, SCA7 16.67 pg/mL). For all SCAs, NfL concentration was stable over two years (p = 0.95) despite a clinical progression (p &lt; 0.0001). Clinical progression between baseline and follow-up was associated with higher NfL concentrations at baseline (p = 0.04). Of note, all premanifest carriers with NfL levels close to cut off concentrations had signs of the disease at follow-up. For all SCAs, the higher the observed NfL, the lower the pons volume at baseline (p &lt; 0.01) and follow-up (p = 0.02). Higher NfL levels at baseline in all SCAs predicted a decrease in cerebellar volume (p = 0.03). This result remained significant for SCA2 only among all genotypes (p = 0.02). Overall, plasma NfL levels at baseline in SCA expansion carriers predict cerebellar volume change and clinical score progression. NfL levels might help refine inclusion criteria for clinical trials in carriers with very subtle signs.","container-title":"Neurobiology of Disease","DOI":"10.1016/j.nbd.2021.105311","ISSN":"1095953X","PMID":"33636389","publisher":"Academic Press Inc.","title":"Plasma neurofilament light chain predicts cerebellar atrophy and clinical progression in spinocerebellar ataxia","URL":"https://pubmed.ncbi.nlm.nih.gov/33636389/","volume":"153","author":[{"family":"Coarelli","given":"Giulia"},{"family":"Darios","given":"Frederic"},{"family":"Petit","given":"Emilien"},{"family":"Dorgham","given":"Karim"},{"family":"Adanyeguh","given":"Isaac"},{"family":"Petit","given":"Elodie"},{"family":"Brice","given":"Alexis"},{"family":"Mochel","given":"Fanny"},{"family":"Durr","given":"Alexandra"}],"accessed":{"date-parts":[["2025",9,12]]},"issued":{"date-parts":[["2021",6,1]]}}}],"schema":"https://github.com/citation-style-language/schema/raw/master/csl-citation.json"} </w:instrText>
      </w:r>
      <w:r w:rsidR="00225638"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32</w:t>
      </w:r>
      <w:r w:rsidR="00225638" w:rsidRPr="004435F9">
        <w:rPr>
          <w:rFonts w:ascii="Times New Roman" w:hAnsi="Times New Roman" w:cs="Times New Roman"/>
          <w:sz w:val="24"/>
          <w:szCs w:val="24"/>
        </w:rPr>
        <w:fldChar w:fldCharType="end"/>
      </w:r>
      <w:r w:rsidR="008C396A" w:rsidRPr="004435F9">
        <w:rPr>
          <w:rFonts w:ascii="Times New Roman" w:hAnsi="Times New Roman" w:cs="Times New Roman"/>
          <w:sz w:val="24"/>
          <w:szCs w:val="24"/>
        </w:rPr>
        <w:t xml:space="preserve"> with only a modest increase observed over the entire disease course</w:t>
      </w:r>
      <w:r w:rsidR="002A478B" w:rsidRPr="004435F9">
        <w:rPr>
          <w:rFonts w:ascii="Times New Roman" w:hAnsi="Times New Roman" w:cs="Times New Roman"/>
          <w:sz w:val="24"/>
          <w:szCs w:val="24"/>
        </w:rPr>
        <w:t xml:space="preserve">, from presymptomatic to symptomatic phase, </w:t>
      </w:r>
      <w:r w:rsidR="008C396A" w:rsidRPr="004435F9">
        <w:rPr>
          <w:rFonts w:ascii="Times New Roman" w:hAnsi="Times New Roman" w:cs="Times New Roman"/>
          <w:sz w:val="24"/>
          <w:szCs w:val="24"/>
        </w:rPr>
        <w:t>in SCA3</w:t>
      </w:r>
      <w:r w:rsidR="00F033DA" w:rsidRPr="004435F9">
        <w:rPr>
          <w:rFonts w:ascii="Times New Roman" w:hAnsi="Times New Roman" w:cs="Times New Roman"/>
          <w:sz w:val="24"/>
          <w:szCs w:val="24"/>
        </w:rPr>
        <w:t>.</w:t>
      </w:r>
      <w:r w:rsidR="006375D9"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{"citationID":"Py4fmtMz","properties":{"formattedCitation":"\\super 35\\nosupersub{}","plainCitation":"35","noteIndex":0},"citationItems":[{"id":1494,"uris":["http://zotero.org/users/18585206/items/Q69IKAMP"],"itemData":{"id":1494,"type":"article-journal","abstract":"Background: Spinocerebellar ataxia type 3 (SCA3) is an autosomal dominantly inherited adult-onset disease. We aimed to describe longitudinal changes in clinical and biological findings and to identify predictors for clinical progression. Methods: We used data from participants enrolled in the ESMI cohort collected between Nov 09, 2016 and July 18, 2023. The data freeze included data from 14 sites in five European countries and the United States. We assessed ataxia with the Scale for the Assessment and Rating of Ataxia (SARA). We measured disease-specific mutant ataxin-3 protein (ATXN3) and neurofilament light chain (NfL) in plasma and performed MRIs. Data were analysed by regression modelling on a timescale defined by onset. The onset of abnormality of a marker was defined as the time at which its value, as determined by modelling, exceeded the mean ± 2 SD of healthy controls. To study responsiveness of markers, we determined the sensitivity to change ratios (SCSs). Findings: Data from 291 SCA3 mutation carriers before and after clinical onset and 121 healthy controls were included. NfL levels became abnormal in SCA3 mutation carriers more than 20 years (−21.5 years [95% CI n.d.–9.5]) before onset. The earliest MRI abnormality was volume loss of medulla oblongata (−4.7 years [95% CI n.d.–3.3]). The responsiveness of markers depended on the disease stage. Across all stages, pons volume had the highest responsiveness with an SCS of 1.35 [95% CI 1.11–1.78] exceeding that of SARA (0.99 [95% CI 0.88–1.11]). In SCA3, lower age (p = 0.0459 [95% CI of slope change −0.0018 to 0.0000]) and lower medulla oblongata volume (p &lt; 0.0001 [95% CI of slope change −0.0298 to −0.0115]) were predictors of SARA progression. Interpretation: Our study provides quantitative information on the progression of biological markers in SCA3 mutation carriers before and after onset of ataxia, and allowed the identification of predictors for clinical progression. Our data could prove useful for the design of future clinical trials. Funding: H EU Joint Programme – Neurodegenerative Disease Research (JPND) ( Federal Ministry of Education and Research, Germany; The Netherlands Organisation for Health Research and Development; Foundation for Science and Technology, Portugal; Medical Research Council, Regional Fund for Science and Technology, Azores), and Servier. At the US sites this work was in part supported by the National Ataxia Foundation and the National Institute of Neurological Disorders and Stroke (NINDS) grant R01NS080816.","container-title":"The Lancet Regional Health - Europe","DOI":"10.1016/j.lanepe.2025.101339","ISSN":"26667762","publisher":"Elsevier Ltd","title":"Progression of biological markers in spinocerebellar ataxia type 3: longitudinal analysis of prospective data from the ESMI cohort","URL":"https://pubmed.ncbi.nlm.nih.gov/40678042/","volume":"55","author":[{"family":"Berger","given":"Moritz"},{"family":"Garcia-Moreno","given":"Hector"},{"family":"Ferreira","given":"Mónica"},{"family":"Hubener-Schmid","given":"Jeannette"},{"family":"Schaprian","given":"Tamara"},{"family":"Wegner","given":"Philipp"},{"family":"Elter","given":"Tim"},{"family":"Teichmann","given":"Kennet M."},{"family":"Santana","given":"Magda M."},{"family":"Grobe-Einsler","given":"Marcus"},{"family":"Oender","given":"Demet"},{"family":"Koyak","given":"Berkan S.C."},{"family":"Bernsen","given":"Sarah"},{"family":"Pereira de Almeida","given":"Luís"},{"family":"Silva","given":"Patrick"},{"family":"Ribeiro","given":"Joana Afonso"},{"family":"Cunha","given":"Inês"},{"family":"Gonzalez-Robles","given":"Cristina"},{"family":"Khan","given":"Shamsher"},{"family":"Heslegrave","given":"Amanda"},{"family":"Zetterberg","given":"Henrik"},{"family":"Lima","given":"Manuela"},{"family":"Raposo","given":"Mafalda"},{"family":"Ferreira","given":"Ana F."},{"family":"Vasconcelos","given":"João"},{"family":"Warrenburg","given":"Bart P.","non-dropping-particle":"van de"},{"family":"Gaalen","given":"Judith","non-dropping-particle":"van"},{"family":"Prooije","given":"Teije H.","non-dropping-particle":"van"},{"family":"Vries","given":"Jeroen","non-dropping-particle":"de"},{"family":"Schols","given":"Ludger"},{"family":"Riess","given":"Olaf"},{"family":"Synofzik","given":"Matthis"},{"family":"Timmann","given":"Dagmar"},{"family":"Thieme","given":"Andreas"},{"family":"Erdlenbruch","given":"Friedrich"},{"family":"Infante","given":"Jon"},{"family":"Pelayo-Negro","given":"Ana L."},{"family":"Manrique","given":"Leire"},{"family":"Reetz","given":"Kathrin"},{"family":"Dogan","given":"Imis"},{"family":"Oz","given":"Gulin"},{"family":"Joers","given":"James M."},{"family":"Bushara","given":"Khalafalla"},{"family":"Onyike","given":"Chiadikaobi"},{"family":"Povazan","given":"Michal"},{"family":"Jacobi","given":"Heike"},{"family":"Schmahmann","given":"Jeremy D."},{"family":"Ratai","given":"Eva Maria"},{"family":"Schmid","given":"Matthias"},{"family":"Giunti","given":"Paola"},{"family":"Klockgether","given":"Thomas"},{"family":"Faber","given":"Jennifer"}],"accessed":{"date-parts":[["2025",9,26]]},"issued":{"date-parts":[["2025",8,1]]}}}],"schema":"https://github.com/citation-style-language/schema/raw/master/csl-citation.json"} </w:instrText>
      </w:r>
      <w:r w:rsidR="006375D9"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35</w:t>
      </w:r>
      <w:r w:rsidR="006375D9" w:rsidRPr="004435F9">
        <w:rPr>
          <w:rFonts w:ascii="Times New Roman" w:hAnsi="Times New Roman" w:cs="Times New Roman"/>
          <w:sz w:val="24"/>
          <w:szCs w:val="24"/>
        </w:rPr>
        <w:fldChar w:fldCharType="end"/>
      </w:r>
      <w:r w:rsidR="008C396A" w:rsidRPr="004435F9">
        <w:rPr>
          <w:rFonts w:ascii="Times New Roman" w:hAnsi="Times New Roman" w:cs="Times New Roman"/>
          <w:sz w:val="24"/>
          <w:szCs w:val="24"/>
        </w:rPr>
        <w:t xml:space="preserve"> </w:t>
      </w:r>
      <w:r w:rsidR="003640C6" w:rsidRPr="004435F9">
        <w:rPr>
          <w:rFonts w:ascii="Times New Roman" w:hAnsi="Times New Roman" w:cs="Times New Roman"/>
          <w:sz w:val="24"/>
          <w:szCs w:val="24"/>
        </w:rPr>
        <w:t>Thus</w:t>
      </w:r>
      <w:r w:rsidR="00CB21DF" w:rsidRPr="004435F9">
        <w:rPr>
          <w:rFonts w:ascii="Times New Roman" w:hAnsi="Times New Roman" w:cs="Times New Roman"/>
          <w:sz w:val="24"/>
          <w:szCs w:val="24"/>
        </w:rPr>
        <w:t>,</w:t>
      </w:r>
      <w:r w:rsidR="003640C6" w:rsidRPr="004435F9">
        <w:rPr>
          <w:rFonts w:ascii="Times New Roman" w:hAnsi="Times New Roman" w:cs="Times New Roman"/>
          <w:sz w:val="24"/>
          <w:szCs w:val="24"/>
        </w:rPr>
        <w:t xml:space="preserve"> elevat</w:t>
      </w:r>
      <w:r w:rsidR="00EE6CA1" w:rsidRPr="004435F9">
        <w:rPr>
          <w:rFonts w:ascii="Times New Roman" w:hAnsi="Times New Roman" w:cs="Times New Roman"/>
          <w:sz w:val="24"/>
          <w:szCs w:val="24"/>
        </w:rPr>
        <w:t>ed NfL</w:t>
      </w:r>
      <w:r w:rsidR="003640C6" w:rsidRPr="004435F9">
        <w:rPr>
          <w:rFonts w:ascii="Times New Roman" w:hAnsi="Times New Roman" w:cs="Times New Roman"/>
          <w:sz w:val="24"/>
          <w:szCs w:val="24"/>
        </w:rPr>
        <w:t xml:space="preserve"> levels </w:t>
      </w:r>
      <w:r w:rsidR="005F26BD" w:rsidRPr="004435F9">
        <w:rPr>
          <w:rFonts w:ascii="Times New Roman" w:hAnsi="Times New Roman" w:cs="Times New Roman"/>
          <w:sz w:val="24"/>
          <w:szCs w:val="24"/>
        </w:rPr>
        <w:t>appears</w:t>
      </w:r>
      <w:r w:rsidR="00017E87" w:rsidRPr="004435F9">
        <w:rPr>
          <w:rFonts w:ascii="Times New Roman" w:hAnsi="Times New Roman" w:cs="Times New Roman"/>
          <w:sz w:val="24"/>
          <w:szCs w:val="24"/>
        </w:rPr>
        <w:t xml:space="preserve"> to r</w:t>
      </w:r>
      <w:r w:rsidR="00B0612C" w:rsidRPr="004435F9">
        <w:rPr>
          <w:rFonts w:ascii="Times New Roman" w:hAnsi="Times New Roman" w:cs="Times New Roman"/>
          <w:sz w:val="24"/>
          <w:szCs w:val="24"/>
        </w:rPr>
        <w:t>eflect</w:t>
      </w:r>
      <w:r w:rsidR="003640C6" w:rsidRPr="004435F9">
        <w:rPr>
          <w:rFonts w:ascii="Times New Roman" w:hAnsi="Times New Roman" w:cs="Times New Roman"/>
          <w:sz w:val="24"/>
          <w:szCs w:val="24"/>
        </w:rPr>
        <w:t xml:space="preserve"> active </w:t>
      </w:r>
      <w:r w:rsidR="00EE6CA1" w:rsidRPr="004435F9">
        <w:rPr>
          <w:rFonts w:ascii="Times New Roman" w:hAnsi="Times New Roman" w:cs="Times New Roman"/>
          <w:sz w:val="24"/>
          <w:szCs w:val="24"/>
        </w:rPr>
        <w:t>neurodegeneration</w:t>
      </w:r>
      <w:r w:rsidR="003640C6" w:rsidRPr="004435F9">
        <w:rPr>
          <w:rFonts w:ascii="Times New Roman" w:hAnsi="Times New Roman" w:cs="Times New Roman"/>
          <w:sz w:val="24"/>
          <w:szCs w:val="24"/>
        </w:rPr>
        <w:t xml:space="preserve"> but </w:t>
      </w:r>
      <w:r w:rsidR="003A5FF1" w:rsidRPr="004435F9">
        <w:rPr>
          <w:rFonts w:ascii="Times New Roman" w:hAnsi="Times New Roman" w:cs="Times New Roman"/>
          <w:sz w:val="24"/>
          <w:szCs w:val="24"/>
        </w:rPr>
        <w:t xml:space="preserve">do not </w:t>
      </w:r>
      <w:r w:rsidR="002B4774" w:rsidRPr="004435F9">
        <w:rPr>
          <w:rFonts w:ascii="Times New Roman" w:hAnsi="Times New Roman" w:cs="Times New Roman"/>
          <w:sz w:val="24"/>
          <w:szCs w:val="24"/>
        </w:rPr>
        <w:t>consistently</w:t>
      </w:r>
      <w:r w:rsidR="003A5FF1" w:rsidRPr="004435F9">
        <w:rPr>
          <w:rFonts w:ascii="Times New Roman" w:hAnsi="Times New Roman" w:cs="Times New Roman"/>
          <w:sz w:val="24"/>
          <w:szCs w:val="24"/>
        </w:rPr>
        <w:t xml:space="preserve"> increase </w:t>
      </w:r>
      <w:r w:rsidR="002B4774" w:rsidRPr="004435F9">
        <w:rPr>
          <w:rFonts w:ascii="Times New Roman" w:hAnsi="Times New Roman" w:cs="Times New Roman"/>
          <w:sz w:val="24"/>
          <w:szCs w:val="24"/>
        </w:rPr>
        <w:t xml:space="preserve">as clinical </w:t>
      </w:r>
      <w:r w:rsidR="003A5FF1" w:rsidRPr="004435F9">
        <w:rPr>
          <w:rFonts w:ascii="Times New Roman" w:hAnsi="Times New Roman" w:cs="Times New Roman"/>
          <w:sz w:val="24"/>
          <w:szCs w:val="24"/>
        </w:rPr>
        <w:t xml:space="preserve">symptoms </w:t>
      </w:r>
      <w:r w:rsidR="00035C30" w:rsidRPr="004435F9">
        <w:rPr>
          <w:rFonts w:ascii="Times New Roman" w:hAnsi="Times New Roman" w:cs="Times New Roman"/>
          <w:sz w:val="24"/>
          <w:szCs w:val="24"/>
        </w:rPr>
        <w:t xml:space="preserve">progress after disease onset. </w:t>
      </w:r>
      <w:r w:rsidR="008C396A" w:rsidRPr="004435F9">
        <w:rPr>
          <w:rFonts w:ascii="Times New Roman" w:hAnsi="Times New Roman" w:cs="Times New Roman"/>
          <w:sz w:val="24"/>
          <w:szCs w:val="24"/>
        </w:rPr>
        <w:t xml:space="preserve">At baseline, higher plasma NfL levels </w:t>
      </w:r>
      <w:r w:rsidR="00EB66D0" w:rsidRPr="004435F9">
        <w:rPr>
          <w:rFonts w:ascii="Times New Roman" w:hAnsi="Times New Roman" w:cs="Times New Roman"/>
          <w:sz w:val="24"/>
          <w:szCs w:val="24"/>
        </w:rPr>
        <w:t>predict</w:t>
      </w:r>
      <w:r w:rsidR="008C396A" w:rsidRPr="004435F9">
        <w:rPr>
          <w:rFonts w:ascii="Times New Roman" w:hAnsi="Times New Roman" w:cs="Times New Roman"/>
          <w:sz w:val="24"/>
          <w:szCs w:val="24"/>
        </w:rPr>
        <w:t xml:space="preserve"> greater clinical progression and cerebellar volume loss at two-year follow-up</w:t>
      </w:r>
      <w:r w:rsidR="00997EC8" w:rsidRPr="004435F9">
        <w:rPr>
          <w:rFonts w:ascii="Times New Roman" w:hAnsi="Times New Roman" w:cs="Times New Roman"/>
          <w:sz w:val="24"/>
          <w:szCs w:val="24"/>
        </w:rPr>
        <w:t xml:space="preserve"> </w:t>
      </w:r>
      <w:r w:rsidR="008C396A" w:rsidRPr="004435F9">
        <w:rPr>
          <w:rFonts w:ascii="Times New Roman" w:hAnsi="Times New Roman" w:cs="Times New Roman"/>
          <w:sz w:val="24"/>
          <w:szCs w:val="24"/>
        </w:rPr>
        <w:t xml:space="preserve">across </w:t>
      </w:r>
      <w:r w:rsidR="00010BE5" w:rsidRPr="004435F9">
        <w:rPr>
          <w:rFonts w:ascii="Times New Roman" w:hAnsi="Times New Roman" w:cs="Times New Roman"/>
          <w:sz w:val="24"/>
          <w:szCs w:val="24"/>
        </w:rPr>
        <w:t>several</w:t>
      </w:r>
      <w:r w:rsidR="008C396A" w:rsidRPr="004435F9">
        <w:rPr>
          <w:rFonts w:ascii="Times New Roman" w:hAnsi="Times New Roman" w:cs="Times New Roman"/>
          <w:sz w:val="24"/>
          <w:szCs w:val="24"/>
        </w:rPr>
        <w:t xml:space="preserve"> SCA subtypes</w:t>
      </w:r>
      <w:r w:rsidR="00F033DA" w:rsidRPr="004435F9">
        <w:rPr>
          <w:rFonts w:ascii="Times New Roman" w:hAnsi="Times New Roman" w:cs="Times New Roman"/>
          <w:sz w:val="24"/>
          <w:szCs w:val="24"/>
        </w:rPr>
        <w:t>.</w:t>
      </w:r>
      <w:r w:rsidR="00765A7D"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{"citationID":"m9KoIYdV","properties":{"formattedCitation":"\\super 18,29,32\\nosupersub{}","plainCitation":"18,29,32","noteIndex":0},"citationItems":[{"id":1550,"uris":["http://zotero.org/users/18585206/items/BEV96B9L"],"itemData":{"id":1550,"type":"article-journal","abstract":"Neurofilament light chain (NfL) is a marker of brain atrophy and predictor of disease progression in rare diseases such as Huntington Disease, but also in more common neurological disorders such as Alzheimer's disease. The aim of this study was to measure NfL longitudinally in autosomal dominant spinocerebellar ataxias (SCAs) and establish correlation with clinical and imaging parameters. We enrolled 62 pathological expansions carriers (17 SCA1, 13 SCA2, 19 SCA3, and 13 SCA7) and 19 age-matched controls in a prospective biomarker study between 2011 and 2015 and followed for 24 months at the Paris Brain Institute. We performed neurological examination, brain 3 T MRI and plasma NfL measurements using an ultrasensitive single-molecule array at baseline and at the two-year follow-up visit. We evaluated NfL correlations with ages, CAG repeat sizes, clinical scores and volumetric brain MRIs. NfL levels were significantly higher in SCAs than controls at both time points (p &lt; 0.001). Age-adjusted NfL levels were significantly correlated at baseline with clinical scores (p &lt; 0.01). We identified optimal NfL cut-off concentrations to differentiate controls from carriers for each genotype (SCA1 16.87 pg/mL, SCA2, 19.1 pg/mL, SCA3 16.04 pg/mL, SCA7 16.67 pg/mL). For all SCAs, NfL concentration was stable over two years (p = 0.95) despite a clinical progression (p &lt; 0.0001). Clinical progression between baseline and follow-up was associated with higher NfL concentrations at baseline (p = 0.04). Of note, all premanifest carriers with NfL levels close to cut off concentrations had signs of the disease at follow-up. For all SCAs, the higher the observed NfL, the lower the pons volume at baseline (p &lt; 0.01) and follow-up (p = 0.02). Higher NfL levels at baseline in all SCAs predicted a decrease in cerebellar volume (p = 0.03). This result remained significant for SCA2 only among all genotypes (p = 0.02). Overall, plasma NfL levels at baseline in SCA expansion carriers predict cerebellar volume change and clinical score progression. NfL levels might help refine inclusion criteria for clinical trials in carriers with very subtle signs.","container-title":"Neurobiology of Disease","DOI":"10.1016/j.nbd.2021.105311","ISSN":"1095953X","PMID":"33636389","publisher":"Academic Press Inc.","title":"Plasma neurofilament light chain predicts cerebellar atrophy and clinical progression in spinocerebellar ataxia","URL":"https://pubmed.ncbi.nlm.nih.gov/33636389/","volume":"153","author":[{"family":"Coarelli","given":"Giulia"},{"family":"Darios","given":"Frederic"},{"family":"Petit","given":"Emilien"},{"family":"Dorgham","given":"Karim"},{"family":"Adanyeguh","given":"Isaac"},{"family":"Petit","given":"Elodie"},{"family":"Brice","given":"Alexis"},{"family":"Mochel","given":"Fanny"},{"family":"Durr","given":"Alexandra"}],"accessed":{"date-parts":[["2025",9,12]]},"issued":{"date-parts":[["2021",6,1]]}}},{"id":1551,"uris":["http://zotero.org/users/18585206/items/6FNSPXL6"],"itemData":{"id":1551,"type":"article-journal","abstract":"ObjectiveTo investigate serum neurofilament light protein (sNfL) levels in patients with spinocerebellar ataxia type 3 (SCA3) and to determine whether they are associated with disease severity.MethodsThis cross-sectional study enrolled 185 healthy controls and 235 ATXN3 mutation carriers (17 asymptomatic stage, 20 preclinical stage, and 198 ataxic stage). We measured sNfL levels with the single molecule array (Simoa) platform. Clinical disease severity was assessed using the Scale of Assessment and Rating of Ataxia (SARA) and the Inventory of Nonataxia Signs (INAS). In a subgroup of 50 ataxic stage patients, we further evaluated the gray matter volume and the integrity of white matter fibers by MRI.ResultssNfL concentrations were elevated in asymptomatic, preclinical, and ataxic ATXN3 mutation carriers compared to controls (12.18 [10.20-13.92], 21.84 [18.37-23.45], 36.06 [30.04-45.90], and 8.24 [5.92-10.84] pg/mL, median [interquartile range], respectively, p &lt; 0.001). sNfL correlated with SARA (r=0.406, 95% confidence interval [CI] 0.284-0.515, p &lt; 0.0001) and INAS (r=0.375, 95% CI 0.250-0.487, p &lt; 0.0001), and remained significant after adjustment for age and CAG repeats. In addition, we observed negative correlations of the sNfL with gray matter volume in the left precentral gyrus and the left paracentral lobule as well as with the mean diffusivity in widespread white matter tracts.ConclusionOur results demonstrate that sNfL levels are increased in SCA3 and are associated with clinical disease severity, which supports sNfL as a biomarker for disease severity in SCA3.Classification of evidenceThis study provides Class II evidence that in patients with SCA3, sNfL elevations are associated with clinical disease severity.","container-title":"Neurology","DOI":"10.1212/WNL.0000000000010671","ISSN":"1526-632X","issue":"22","page":"E2977-E2987","PMID":"32817181","publisher":"Neurology","title":"Association of serum neurofilament light and disease severity in patients with spinocerebellar ataxia type 3","volume":"95","author":[{"family":"Peng","given":"Yun"},{"family":"Zhang","given":"Youming"},{"family":"Chen","given":"Zhao"},{"family":"Peng","given":"Huirong"},{"family":"Wan","given":"Na"},{"family":"Zhang","given":"Jennifer"},{"family":"Tang","given":"Jingyi"},{"family":"Wang","given":"Puzhi"},{"family":"Xie","given":"Yue"},{"family":"Cai","given":"Qiyong"},{"family":"Liu","given":"Shaohui"},{"family":"Zhang","given":"Xuewei"},{"family":"Wang","given":"Chunrong"},{"family":"Yuan","given":"Hongyu"},{"family":"Li","given":"Tianjiao"},{"family":"Wan","given":"Linlin"},{"family":"Shi","given":"Yuting"},{"family":"Qiu","given":"Rong"},{"family":"Klockgether","given":"Thomas"},{"family":"Tang","given":"Beisha"},{"family":"Liao","given":"Weihua"},{"family":"Jiang","given":"Hong"}],"issued":{"date-parts":[["2020",12,1]]}}},{"id":1489,"uris":["http://zotero.org/users/18585206/items/9V4CBRW4"],"itemData":{"id":1489,"type":"article-journal","abstract":"Background and ObjectivesFew biochemical markers have been identified in spinocerebellar ataxia type 2 (SCA2). This study aimed to determine the levels of neurofilament light (NfL) in patients with...","container-title":"Neurology","DOI":"10.1212/WNL.0000000000012945","ISSN":"1526632X","issue":"24","page":"e2404-e2413","PMID":"34706976","publisher":"Lippincott Williams &amp; WilkinsHagerstown, MD","title":"Association of the Level of Neurofilament Light With Disease Severity in Patients With Spinocerebellar Ataxia Type 2","volume":"97","author":[{"family":"Yang","given":"Lu"},{"family":"Shao","given":"Ya Ru"},{"family":"Li","given":"Xiao Yan"},{"family":"Ma","given":"Yin"},{"family":"Dong","given":"Yi"},{"family":"Wu","given":"Zhi Ying"}],"issued":{"date-parts":[["2021",12,14]]}}}],"schema":"https://github.com/citation-style-language/schema/raw/master/csl-citation.json"} </w:instrText>
      </w:r>
      <w:r w:rsidR="00765A7D"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18,29,32</w:t>
      </w:r>
      <w:r w:rsidR="00765A7D" w:rsidRPr="004435F9">
        <w:rPr>
          <w:rFonts w:ascii="Times New Roman" w:hAnsi="Times New Roman" w:cs="Times New Roman"/>
          <w:sz w:val="24"/>
          <w:szCs w:val="24"/>
        </w:rPr>
        <w:fldChar w:fldCharType="end"/>
      </w:r>
      <w:r w:rsidR="008C396A" w:rsidRPr="004435F9">
        <w:rPr>
          <w:rFonts w:ascii="Times New Roman" w:hAnsi="Times New Roman" w:cs="Times New Roman"/>
          <w:sz w:val="24"/>
          <w:szCs w:val="24"/>
        </w:rPr>
        <w:t xml:space="preserve"> </w:t>
      </w:r>
    </w:p>
    <w:p w14:paraId="2F762D46" w14:textId="7313E57F" w:rsidR="008C396A" w:rsidRPr="004435F9" w:rsidRDefault="001B2968" w:rsidP="008C396A">
      <w:pPr>
        <w:spacing w:line="480" w:lineRule="auto"/>
        <w:jc w:val="both"/>
        <w:rPr>
          <w:rFonts w:ascii="Times New Roman" w:hAnsi="Times New Roman" w:cs="Times New Roman"/>
          <w:sz w:val="24"/>
          <w:szCs w:val="24"/>
        </w:rPr>
      </w:pPr>
      <w:r w:rsidRPr="004435F9">
        <w:rPr>
          <w:rFonts w:ascii="Times New Roman" w:hAnsi="Times New Roman" w:cs="Times New Roman"/>
          <w:sz w:val="24"/>
          <w:szCs w:val="24"/>
        </w:rPr>
        <w:t>Some</w:t>
      </w:r>
      <w:r w:rsidR="00066DEE" w:rsidRPr="004435F9">
        <w:rPr>
          <w:rFonts w:ascii="Times New Roman" w:hAnsi="Times New Roman" w:cs="Times New Roman"/>
          <w:sz w:val="24"/>
          <w:szCs w:val="24"/>
        </w:rPr>
        <w:t xml:space="preserve"> </w:t>
      </w:r>
      <w:r w:rsidR="004C1FA9" w:rsidRPr="004435F9">
        <w:rPr>
          <w:rFonts w:ascii="Times New Roman" w:hAnsi="Times New Roman" w:cs="Times New Roman"/>
          <w:sz w:val="24"/>
          <w:szCs w:val="24"/>
        </w:rPr>
        <w:t xml:space="preserve">puzzling features </w:t>
      </w:r>
      <w:r w:rsidR="00560351" w:rsidRPr="004435F9">
        <w:rPr>
          <w:rFonts w:ascii="Times New Roman" w:hAnsi="Times New Roman" w:cs="Times New Roman"/>
          <w:sz w:val="24"/>
          <w:szCs w:val="24"/>
        </w:rPr>
        <w:t>remain</w:t>
      </w:r>
      <w:r w:rsidR="00D41DBC" w:rsidRPr="004435F9">
        <w:rPr>
          <w:rFonts w:ascii="Times New Roman" w:hAnsi="Times New Roman" w:cs="Times New Roman"/>
          <w:sz w:val="24"/>
          <w:szCs w:val="24"/>
        </w:rPr>
        <w:t xml:space="preserve">. </w:t>
      </w:r>
      <w:r w:rsidR="000A5883" w:rsidRPr="004435F9">
        <w:rPr>
          <w:rFonts w:ascii="Times New Roman" w:hAnsi="Times New Roman" w:cs="Times New Roman"/>
          <w:sz w:val="24"/>
          <w:szCs w:val="24"/>
        </w:rPr>
        <w:t>F</w:t>
      </w:r>
      <w:r w:rsidR="008A5321" w:rsidRPr="004435F9">
        <w:rPr>
          <w:rFonts w:ascii="Times New Roman" w:hAnsi="Times New Roman" w:cs="Times New Roman"/>
          <w:sz w:val="24"/>
          <w:szCs w:val="24"/>
        </w:rPr>
        <w:t>irst</w:t>
      </w:r>
      <w:r w:rsidR="000A5883" w:rsidRPr="004435F9">
        <w:rPr>
          <w:rFonts w:ascii="Times New Roman" w:hAnsi="Times New Roman" w:cs="Times New Roman"/>
          <w:sz w:val="24"/>
          <w:szCs w:val="24"/>
        </w:rPr>
        <w:t>,</w:t>
      </w:r>
      <w:r w:rsidR="00066DEE" w:rsidRPr="004435F9">
        <w:rPr>
          <w:rFonts w:ascii="Times New Roman" w:hAnsi="Times New Roman" w:cs="Times New Roman"/>
          <w:sz w:val="24"/>
          <w:szCs w:val="24"/>
        </w:rPr>
        <w:t xml:space="preserve"> SCA3 </w:t>
      </w:r>
      <w:r w:rsidR="008075DD" w:rsidRPr="004435F9">
        <w:rPr>
          <w:rFonts w:ascii="Times New Roman" w:hAnsi="Times New Roman" w:cs="Times New Roman"/>
          <w:sz w:val="24"/>
          <w:szCs w:val="24"/>
        </w:rPr>
        <w:t>individual</w:t>
      </w:r>
      <w:r w:rsidR="00066DEE" w:rsidRPr="004435F9">
        <w:rPr>
          <w:rFonts w:ascii="Times New Roman" w:hAnsi="Times New Roman" w:cs="Times New Roman"/>
          <w:sz w:val="24"/>
          <w:szCs w:val="24"/>
        </w:rPr>
        <w:t xml:space="preserve">s exhibit higher NfL concentrations than </w:t>
      </w:r>
      <w:r w:rsidR="009D31E4" w:rsidRPr="004435F9">
        <w:rPr>
          <w:rFonts w:ascii="Times New Roman" w:hAnsi="Times New Roman" w:cs="Times New Roman"/>
          <w:sz w:val="24"/>
          <w:szCs w:val="24"/>
        </w:rPr>
        <w:t xml:space="preserve">those with </w:t>
      </w:r>
      <w:r w:rsidR="00066DEE" w:rsidRPr="004435F9">
        <w:rPr>
          <w:rFonts w:ascii="Times New Roman" w:hAnsi="Times New Roman" w:cs="Times New Roman"/>
          <w:sz w:val="24"/>
          <w:szCs w:val="24"/>
        </w:rPr>
        <w:t xml:space="preserve">other SCAs, </w:t>
      </w:r>
      <w:r w:rsidR="00643157" w:rsidRPr="004435F9">
        <w:rPr>
          <w:rFonts w:ascii="Times New Roman" w:hAnsi="Times New Roman" w:cs="Times New Roman"/>
          <w:sz w:val="24"/>
          <w:szCs w:val="24"/>
        </w:rPr>
        <w:t xml:space="preserve">while </w:t>
      </w:r>
      <w:r w:rsidR="00066DEE" w:rsidRPr="004435F9">
        <w:rPr>
          <w:rFonts w:ascii="Times New Roman" w:hAnsi="Times New Roman" w:cs="Times New Roman"/>
          <w:sz w:val="24"/>
          <w:szCs w:val="24"/>
        </w:rPr>
        <w:t xml:space="preserve">they often show less severe clinical progression as measured by the </w:t>
      </w:r>
      <w:r w:rsidR="00221460" w:rsidRPr="004435F9">
        <w:rPr>
          <w:rFonts w:ascii="Times New Roman" w:hAnsi="Times New Roman" w:cs="Times New Roman"/>
          <w:sz w:val="24"/>
          <w:szCs w:val="24"/>
        </w:rPr>
        <w:t>Scale for the Assessment and Rating of Ataxia (</w:t>
      </w:r>
      <w:r w:rsidR="00066DEE" w:rsidRPr="004435F9">
        <w:rPr>
          <w:rFonts w:ascii="Times New Roman" w:hAnsi="Times New Roman" w:cs="Times New Roman"/>
          <w:sz w:val="24"/>
          <w:szCs w:val="24"/>
        </w:rPr>
        <w:t>SARA</w:t>
      </w:r>
      <w:r w:rsidR="00221460" w:rsidRPr="004435F9">
        <w:rPr>
          <w:rFonts w:ascii="Times New Roman" w:hAnsi="Times New Roman" w:cs="Times New Roman"/>
          <w:sz w:val="24"/>
          <w:szCs w:val="24"/>
        </w:rPr>
        <w:t>)</w:t>
      </w:r>
      <w:r w:rsidR="00F033DA" w:rsidRPr="004435F9">
        <w:rPr>
          <w:rFonts w:ascii="Times New Roman" w:hAnsi="Times New Roman" w:cs="Times New Roman"/>
          <w:sz w:val="24"/>
          <w:szCs w:val="24"/>
        </w:rPr>
        <w:t>.</w:t>
      </w:r>
      <w:r w:rsidR="00A8332B"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{"citationID":"Y93mLHFg","properties":{"formattedCitation":"\\super 32,36\\nosupersub{}","plainCitation":"32,36","noteIndex":0},"citationItems":[{"id":1550,"uris":["http://zotero.org/users/18585206/items/BEV96B9L"],"itemData":{"id":1550,"type":"article-journal","abstract":"Neurofilament light chain (NfL) is a marker of brain atrophy and predictor of disease progression in rare diseases such as Huntington Disease, but also in more common neurological disorders such as Alzheimer's disease. The aim of this study was to measure NfL longitudinally in autosomal dominant spinocerebellar ataxias (SCAs) and establish correlation with clinical and imaging parameters. We enrolled 62 pathological expansions carriers (17 SCA1, 13 SCA2, 19 SCA3, and 13 SCA7) and 19 age-matched controls in a prospective biomarker study between 2011 and 2015 and followed for 24 months at the Paris Brain Institute. We performed neurological examination, brain 3 T MRI and plasma NfL measurements using an ultrasensitive single-molecule array at baseline and at the two-year follow-up visit. We evaluated NfL correlations with ages, CAG repeat sizes, clinical scores and volumetric brain MRIs. NfL levels were significantly higher in SCAs than controls at both time points (p &lt; 0.001). Age-adjusted NfL levels were significantly correlated at baseline with clinical scores (p &lt; 0.01). We identified optimal NfL cut-off concentrations to differentiate controls from carriers for each genotype (SCA1 16.87 pg/mL, SCA2, 19.1 pg/mL, SCA3 16.04 pg/mL, SCA7 16.67 pg/mL). For all SCAs, NfL concentration was stable over two years (p = 0.95) despite a clinical progression (p &lt; 0.0001). Clinical progression between baseline and follow-up was associated with higher NfL concentrations at baseline (p = 0.04). Of note, all premanifest carriers with NfL levels close to cut off concentrations had signs of the disease at follow-up. For all SCAs, the higher the observed NfL, the lower the pons volume at baseline (p &lt; 0.01) and follow-up (p = 0.02). Higher NfL levels at baseline in all SCAs predicted a decrease in cerebellar volume (p = 0.03). This result remained significant for SCA2 only among all genotypes (p = 0.02). Overall, plasma NfL levels at baseline in SCA expansion carriers predict cerebellar volume change and clinical score progression. NfL levels might help refine inclusion criteria for clinical trials in carriers with very subtle signs.","container-title":"Neurobiology of Disease","DOI":"10.1016/j.nbd.2021.105311","ISSN":"1095953X","PMID":"33636389","publisher":"Academic Press Inc.","title":"Plasma neurofilament light chain predicts cerebellar atrophy and clinical progression in spinocerebellar ataxia","URL":"https://pubmed.ncbi.nlm.nih.gov/33636389/","volume":"153","author":[{"family":"Coarelli","given":"Giulia"},{"family":"Darios","given":"Frederic"},{"family":"Petit","given":"Emilien"},{"family":"Dorgham","given":"Karim"},{"family":"Adanyeguh","given":"Isaac"},{"family":"Petit","given":"Elodie"},{"family":"Brice","given":"Alexis"},{"family":"Mochel","given":"Fanny"},{"family":"Durr","given":"Alexandra"}],"accessed":{"date-parts":[["2025",9,12]]},"issued":{"date-parts":[["2021",6,1]]}}},{"id":1549,"uris":["http://zotero.org/users/18585206/items/2CH85K78"],"itemData":{"id":1549,"type":"article-journal","abstract":"Background: Spinocerebellar ataxias are dominantly inherited neurodegenerative diseases. As potential treatments for these diseases are being developed, precise knowledge of their natural history is needed. We aimed to study the long-term disease progression of the most common spinocerebellar ataxias: SCA1, SCA2, SCA3, and SCA6. Furthermore, we aimed to establish the order and occurrence of non-ataxia symptoms, and identify predictors of disease progression. Methods: In this longitudinal cohort study (EUROSCA), we enrolled men and women with positive genetic testing for SCA1, SCA2, SCA3, or SCA6 and with progressive, otherwise unexplained ataxia who were aged 18 years or older from 17 ataxia referral centres in ten European countries. Patients were seen every year for 3 years, and at irregular intervals thereafter. The primary outcome was the scale for the assessment and rating of ataxia (SARA), and the inventory of non-ataxia signs (INAS). We used linear mixed models to analyse progression. To account for dropouts, we applied a pattern-mixture model. This study is registered with ClinicalTrials.gov, number NCT02440763. Findings: Between July 1, 2005, and Aug 31, 2006, 526 patients with SCA1, SCA2, SCA3, or SCA6 were enrolled. We analysed data for 462 patients with at least one follow-up visit. Median observation time was 49 months (IQR 35-72). SARA progression data were best fitted with a linear model in all genotypes. Annual SARA score increase was 2.11 (SE 0.12) in patients with SCA1, 1.49 (0.07) in patients with SCA2, 1.56 (0.08) in patients with SCA3, and 0.80 (0.09) in patients with SCA6. The increase of the number of non-ataxia signs reached a plateau in SCA1, SCA2, and SCA3. In patients with SCA6, the number of non-ataxia symptoms increased linearly, but more slowly than in patients with SCA1, SCA2, and SCA3 (p&lt;0.0001). Factors that were associated with faster progression of the SARA score were short duration of follow-up (p=0.0179), older age at inclusion (0.04 [SE 0.02] per additional year; p=0.0476), and longer repeat expansions (0.06 [SE 0.02] per additional repeat unit; p=0.0128) in SCA1, short duration of follow-up (p&lt;0.0001), lower age at onset (-0.02 [SE 0.01] per additional year; p=0.0014), and lower baseline SARA score (-0.02 [SE 0.01] per additional SARA point; p=0.0083) in SCA2, and lower baseline SARA score (-0.03 [SE 0.01] per additional SARA point; p=0.0195) in SCA6. In SCA3, we did not identify factors that affected progression of the SARA score. Interpretation: Our study provides quantitative data on the progression of the most common spinocerebellar ataxias based on a follow-up period that exceeds those of previous studies. Our data could prove useful for sample size calculation and patient stratification in interventional trials. Funding: EU FP6 (EUROSCA), German Ministry of Education and Research (BMBF; GeneMove), Polish Ministry of Science, EU FP7 (NEUROMICS).","container-title":"The Lancet. Neurology","DOI":"10.1016/S1474-4422(15)00202-1","ISSN":"1474-4465","issue":"11","page":"1101-1108","PMID":"26377379","publisher":"Lancet Neurol","title":"Long-term disease progression in spinocerebellar ataxia types 1, 2, 3, and 6: a longitudinal cohort study","volume":"14","author":[{"family":"Jacobi","given":"Heike"},{"family":"Montcel","given":"Sophie Tezenas","non-dropping-particle":"du"},{"family":"Bauer","given":"Peter"},{"family":"Giunti","given":"Paola"},{"family":"Cook","given":"Arron"},{"family":"Labrum","given":"Robyn"},{"family":"Parkinson","given":"Michael H."},{"family":"Durr","given":"Alexandra"},{"family":"Brice","given":"Alexis"},{"family":"Charles","given":"Perrine"},{"family":"Marelli","given":"Cecilia"},{"family":"Mariotti","given":"Caterina"},{"family":"Nanetti","given":"Lorenzo"},{"family":"Panzeri","given":"Marta"},{"family":"Rakowicz","given":"Maria"},{"family":"Sulek","given":"Anna"},{"family":"Sobanska","given":"Anna"},{"family":"Schmitz-Hübsch","given":"Tanja"},{"family":"Schöls","given":"Ludger"},{"family":"Hengel","given":"Holger"},{"family":"Baliko","given":"Laszlo"},{"family":"Melegh","given":"Bela"},{"family":"Filla","given":"Alessandro"},{"family":"Antenora","given":"Antonella"},{"family":"Infante","given":"Jon"},{"family":"Berciano","given":"José"},{"family":"Warrenburg","given":"Bart P.","non-dropping-particle":"van de"},{"family":"Timmann","given":"Dagmar"},{"family":"Szymanski","given":"Sandra"},{"family":"Boesch","given":"Sylvia"},{"family":"Kang","given":"Jun Suk"},{"family":"Pandolfo","given":"Massimo"},{"family":"Schulz","given":"Jörg B."},{"family":"Molho","given":"Sonia"},{"family":"Diallo","given":"Alhassane"},{"family":"Klockgether","given":"Thomas"}],"issued":{"date-parts":[["2015",11,1]]}}}],"schema":"https://github.com/citation-style-language/schema/raw/master/csl-citation.json"} </w:instrText>
      </w:r>
      <w:r w:rsidR="00A8332B"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szCs w:val="24"/>
          <w:vertAlign w:val="superscript"/>
        </w:rPr>
        <w:t>32,36</w:t>
      </w:r>
      <w:r w:rsidR="00A8332B" w:rsidRPr="004435F9">
        <w:rPr>
          <w:rFonts w:ascii="Times New Roman" w:hAnsi="Times New Roman" w:cs="Times New Roman"/>
          <w:sz w:val="24"/>
          <w:szCs w:val="24"/>
        </w:rPr>
        <w:fldChar w:fldCharType="end"/>
      </w:r>
      <w:r w:rsidR="00066DEE" w:rsidRPr="004435F9">
        <w:rPr>
          <w:rFonts w:ascii="Times New Roman" w:hAnsi="Times New Roman" w:cs="Times New Roman"/>
          <w:sz w:val="24"/>
          <w:szCs w:val="24"/>
        </w:rPr>
        <w:t xml:space="preserve"> This discrepancy may </w:t>
      </w:r>
      <w:r w:rsidR="00F831DF" w:rsidRPr="004435F9">
        <w:rPr>
          <w:rFonts w:ascii="Times New Roman" w:hAnsi="Times New Roman" w:cs="Times New Roman"/>
          <w:sz w:val="24"/>
          <w:szCs w:val="24"/>
        </w:rPr>
        <w:t>reflect the</w:t>
      </w:r>
      <w:r w:rsidR="00066DEE" w:rsidRPr="004435F9">
        <w:rPr>
          <w:rFonts w:ascii="Times New Roman" w:hAnsi="Times New Roman" w:cs="Times New Roman"/>
          <w:sz w:val="24"/>
          <w:szCs w:val="24"/>
        </w:rPr>
        <w:t xml:space="preserve"> more pronounced peripheral nervous system involvement in SCA3 compared </w:t>
      </w:r>
      <w:r w:rsidR="00DD7379" w:rsidRPr="004435F9">
        <w:rPr>
          <w:rFonts w:ascii="Times New Roman" w:hAnsi="Times New Roman" w:cs="Times New Roman"/>
          <w:sz w:val="24"/>
          <w:szCs w:val="24"/>
        </w:rPr>
        <w:t>with</w:t>
      </w:r>
      <w:r w:rsidR="00066DEE" w:rsidRPr="004435F9">
        <w:rPr>
          <w:rFonts w:ascii="Times New Roman" w:hAnsi="Times New Roman" w:cs="Times New Roman"/>
          <w:sz w:val="24"/>
          <w:szCs w:val="24"/>
        </w:rPr>
        <w:t xml:space="preserve"> other poly</w:t>
      </w:r>
      <w:r w:rsidR="0033332E" w:rsidRPr="004435F9">
        <w:rPr>
          <w:rFonts w:ascii="Times New Roman" w:hAnsi="Times New Roman" w:cs="Times New Roman"/>
          <w:sz w:val="24"/>
          <w:szCs w:val="24"/>
        </w:rPr>
        <w:t xml:space="preserve">glutamine </w:t>
      </w:r>
      <w:r w:rsidR="00066DEE" w:rsidRPr="004435F9">
        <w:rPr>
          <w:rFonts w:ascii="Times New Roman" w:hAnsi="Times New Roman" w:cs="Times New Roman"/>
          <w:sz w:val="24"/>
          <w:szCs w:val="24"/>
        </w:rPr>
        <w:t xml:space="preserve">SCAs. </w:t>
      </w:r>
      <w:r w:rsidR="00906A81" w:rsidRPr="004435F9">
        <w:rPr>
          <w:rFonts w:ascii="Times New Roman" w:hAnsi="Times New Roman" w:cs="Times New Roman"/>
          <w:sz w:val="24"/>
          <w:szCs w:val="24"/>
        </w:rPr>
        <w:t xml:space="preserve">A second consideration is </w:t>
      </w:r>
      <w:r w:rsidR="00303C2B" w:rsidRPr="004435F9">
        <w:rPr>
          <w:rFonts w:ascii="Times New Roman" w:hAnsi="Times New Roman" w:cs="Times New Roman"/>
          <w:sz w:val="24"/>
          <w:szCs w:val="24"/>
        </w:rPr>
        <w:t>that</w:t>
      </w:r>
      <w:r w:rsidR="00066DEE" w:rsidRPr="004435F9">
        <w:rPr>
          <w:rFonts w:ascii="Times New Roman" w:hAnsi="Times New Roman" w:cs="Times New Roman"/>
          <w:sz w:val="24"/>
          <w:szCs w:val="24"/>
        </w:rPr>
        <w:t xml:space="preserve"> NfL levels appear to stabilize over time in </w:t>
      </w:r>
      <w:r w:rsidR="00066DEE" w:rsidRPr="004435F9">
        <w:rPr>
          <w:rFonts w:ascii="Times New Roman" w:hAnsi="Times New Roman" w:cs="Times New Roman"/>
          <w:sz w:val="24"/>
          <w:szCs w:val="24"/>
        </w:rPr>
        <w:lastRenderedPageBreak/>
        <w:t xml:space="preserve">SCAs, a pattern also observed in ALS, </w:t>
      </w:r>
      <w:r w:rsidR="002D6294" w:rsidRPr="004435F9">
        <w:rPr>
          <w:rFonts w:ascii="Times New Roman" w:hAnsi="Times New Roman" w:cs="Times New Roman"/>
          <w:sz w:val="24"/>
          <w:szCs w:val="24"/>
        </w:rPr>
        <w:t>FTD</w:t>
      </w:r>
      <w:r w:rsidR="00066DEE" w:rsidRPr="004435F9">
        <w:rPr>
          <w:rFonts w:ascii="Times New Roman" w:hAnsi="Times New Roman" w:cs="Times New Roman"/>
          <w:sz w:val="24"/>
          <w:szCs w:val="24"/>
        </w:rPr>
        <w:t>, and atypical parkinsonian syndromes</w:t>
      </w:r>
      <w:r w:rsidR="003874FE" w:rsidRPr="004435F9">
        <w:rPr>
          <w:rFonts w:ascii="Times New Roman" w:hAnsi="Times New Roman" w:cs="Times New Roman"/>
          <w:sz w:val="24"/>
          <w:szCs w:val="24"/>
        </w:rPr>
        <w:t>.</w:t>
      </w:r>
      <w:r w:rsidR="009A136B" w:rsidRPr="004435F9">
        <w:rPr>
          <w:rFonts w:ascii="Times New Roman" w:hAnsi="Times New Roman" w:cs="Times New Roman"/>
          <w:sz w:val="24"/>
          <w:szCs w:val="24"/>
        </w:rPr>
        <w:fldChar w:fldCharType="begin"/>
      </w:r>
      <w:r w:rsidR="005472F0" w:rsidRPr="004435F9">
        <w:rPr>
          <w:rFonts w:ascii="Times New Roman" w:hAnsi="Times New Roman" w:cs="Times New Roman"/>
          <w:sz w:val="24"/>
          <w:szCs w:val="24"/>
        </w:rPr>
        <w:instrText xml:space="preserve"> ADDIN ZOTERO_ITEM CSL_CITATION {"citationID":"VrRgGa7K","properties":{"formattedCitation":"\\super 1\\nosupersub{}","plainCitation":"1","noteIndex":0},"citationItems":[{"id":1567,"uris":["http://zotero.org/users/18585206/items/RFVI3JUN"],"itemData":{"id":1567,"type":"article-journal","abstract":"In the management of neurological diseases, the identification and quantification of axonal damage could allow for the improvement of diagnostic accuracy and prognostic assessment. Neurofilament light chain (NfL) is a neuronal cytoplasmic protein highly expressed in large calibre myelinated axons. Its levels increase in cerebrospinal fluid (CSF) and blood proportionally to the degree of axonal damage in a variety of neurological disorders, including inflammatory, neurodegenerative, traumatic and cerebrovascular diseases. New immunoassays able to detect biomarkers at ultralow levels have allowed for the measurement of NfL in blood, thus making it possible to easily and repeatedly measure NfL for monitoring diseases’ courses. Evidence that both CSF and blood NfL may serve as diagnostic, prognostic and monitoring biomarkers in neurological diseases is progressively increasing, and NfL is one of the most promising biomarkers to be used in clinical and research setting in the next future. Here we review the most important results on CSF and blood NfL and we discuss its potential applications and future directions.","container-title":"Journal of neurology, neurosurgery, and psychiatry","DOI":"10.1136/JNNP-2018-320106","ISSN":"1468-330X","issue":"8","page":"870-881","PMID":"30967444","publisher":"J Neurol Neurosurg Psychiatry","title":"Neurofilament light chain as a biomarker in neurological disorders","volume":"90","author":[{"family":"Gaetani","given":"Lorenzo"},{"family":"Blennow","given":"Kaj"},{"family":"Calabresi","given":"Paolo"},{"family":"Di Filippo","given":"Massimiliano"},{"family":"Parnetti","given":"Lucilla"},{"family":"Zetterberg","given":"Henrik"}],"issued":{"date-parts":[["2019",4,9]]}}}],"schema":"https://github.com/citation-style-language/schema/raw/master/csl-citation.json"} </w:instrText>
      </w:r>
      <w:r w:rsidR="009A136B" w:rsidRPr="004435F9">
        <w:rPr>
          <w:rFonts w:ascii="Times New Roman" w:hAnsi="Times New Roman" w:cs="Times New Roman"/>
          <w:sz w:val="24"/>
          <w:szCs w:val="24"/>
        </w:rPr>
        <w:fldChar w:fldCharType="separate"/>
      </w:r>
      <w:r w:rsidR="005472F0" w:rsidRPr="004435F9">
        <w:rPr>
          <w:rFonts w:ascii="Times New Roman" w:hAnsi="Times New Roman" w:cs="Times New Roman"/>
          <w:kern w:val="0"/>
          <w:sz w:val="24"/>
          <w:szCs w:val="24"/>
          <w:vertAlign w:val="superscript"/>
        </w:rPr>
        <w:t>1</w:t>
      </w:r>
      <w:r w:rsidR="009A136B" w:rsidRPr="004435F9">
        <w:rPr>
          <w:rFonts w:ascii="Times New Roman" w:hAnsi="Times New Roman" w:cs="Times New Roman"/>
          <w:sz w:val="24"/>
          <w:szCs w:val="24"/>
        </w:rPr>
        <w:fldChar w:fldCharType="end"/>
      </w:r>
      <w:r w:rsidR="00066DEE" w:rsidRPr="004435F9">
        <w:rPr>
          <w:rFonts w:ascii="Times New Roman" w:hAnsi="Times New Roman" w:cs="Times New Roman"/>
          <w:sz w:val="24"/>
          <w:szCs w:val="24"/>
        </w:rPr>
        <w:t xml:space="preserve"> This </w:t>
      </w:r>
      <w:r w:rsidR="00066DEE" w:rsidRPr="004435F9">
        <w:rPr>
          <w:rFonts w:ascii="Times New Roman" w:hAnsi="Times New Roman" w:cs="Times New Roman"/>
          <w:i/>
          <w:sz w:val="24"/>
          <w:szCs w:val="24"/>
        </w:rPr>
        <w:t>plateau</w:t>
      </w:r>
      <w:r w:rsidR="00066DEE" w:rsidRPr="004435F9">
        <w:rPr>
          <w:rFonts w:ascii="Times New Roman" w:hAnsi="Times New Roman" w:cs="Times New Roman"/>
          <w:sz w:val="24"/>
          <w:szCs w:val="24"/>
        </w:rPr>
        <w:t xml:space="preserve"> effect</w:t>
      </w:r>
      <w:r w:rsidR="009E4D61" w:rsidRPr="004435F9">
        <w:rPr>
          <w:rFonts w:ascii="Times New Roman" w:hAnsi="Times New Roman" w:cs="Times New Roman"/>
          <w:sz w:val="24"/>
          <w:szCs w:val="24"/>
        </w:rPr>
        <w:t xml:space="preserve"> </w:t>
      </w:r>
      <w:r w:rsidR="00066DEE" w:rsidRPr="004435F9">
        <w:rPr>
          <w:rFonts w:ascii="Times New Roman" w:hAnsi="Times New Roman" w:cs="Times New Roman"/>
          <w:sz w:val="24"/>
          <w:szCs w:val="24"/>
        </w:rPr>
        <w:t xml:space="preserve">might mask age-related increases in NfL levels. Finally, NfL concentrations in polyQ SCAs lie between the higher levels </w:t>
      </w:r>
      <w:r w:rsidR="00670FEC" w:rsidRPr="004435F9">
        <w:rPr>
          <w:rFonts w:ascii="Times New Roman" w:hAnsi="Times New Roman" w:cs="Times New Roman"/>
          <w:sz w:val="24"/>
          <w:szCs w:val="24"/>
        </w:rPr>
        <w:t xml:space="preserve">observed </w:t>
      </w:r>
      <w:r w:rsidR="00066DEE" w:rsidRPr="004435F9">
        <w:rPr>
          <w:rFonts w:ascii="Times New Roman" w:hAnsi="Times New Roman" w:cs="Times New Roman"/>
          <w:sz w:val="24"/>
          <w:szCs w:val="24"/>
        </w:rPr>
        <w:t xml:space="preserve">in ALS or </w:t>
      </w:r>
      <w:r w:rsidR="003D2014" w:rsidRPr="004435F9">
        <w:rPr>
          <w:rFonts w:ascii="Times New Roman" w:hAnsi="Times New Roman" w:cs="Times New Roman"/>
          <w:sz w:val="24"/>
          <w:szCs w:val="24"/>
        </w:rPr>
        <w:t>MSA</w:t>
      </w:r>
      <w:r w:rsidR="00066DEE" w:rsidRPr="004435F9">
        <w:rPr>
          <w:rFonts w:ascii="Times New Roman" w:hAnsi="Times New Roman" w:cs="Times New Roman"/>
          <w:sz w:val="24"/>
          <w:szCs w:val="24"/>
        </w:rPr>
        <w:t xml:space="preserve"> and the lower levels observed in conditions like Friedreich’s ataxia or Parkinson’s disease</w:t>
      </w:r>
      <w:r w:rsidR="003874FE" w:rsidRPr="004435F9">
        <w:rPr>
          <w:rFonts w:ascii="Times New Roman" w:hAnsi="Times New Roman" w:cs="Times New Roman"/>
          <w:sz w:val="24"/>
          <w:szCs w:val="24"/>
        </w:rPr>
        <w:t>,</w:t>
      </w:r>
      <w:r w:rsidR="00FE74CD"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{"citationID":"yoMcWOoN","properties":{"formattedCitation":"\\super 1,27\\nosupersub{}","plainCitation":"1,27","noteIndex":0},"citationItems":[{"id":1567,"uris":["http://zotero.org/users/18585206/items/RFVI3JUN"],"itemData":{"id":1567,"type":"article-journal","abstract":"In the management of neurological diseases, the identification and quantification of axonal damage could allow for the improvement of diagnostic accuracy and prognostic assessment. Neurofilament light chain (NfL) is a neuronal cytoplasmic protein highly expressed in large calibre myelinated axons. Its levels increase in cerebrospinal fluid (CSF) and blood proportionally to the degree of axonal damage in a variety of neurological disorders, including inflammatory, neurodegenerative, traumatic and cerebrovascular diseases. New immunoassays able to detect biomarkers at ultralow levels have allowed for the measurement of NfL in blood, thus making it possible to easily and repeatedly measure NfL for monitoring diseases’ courses. Evidence that both CSF and blood NfL may serve as diagnostic, prognostic and monitoring biomarkers in neurological diseases is progressively increasing, and NfL is one of the most promising biomarkers to be used in clinical and research setting in the next future. Here we review the most important results on CSF and blood NfL and we discuss its potential applications and future directions.","container-title":"Journal of neurology, neurosurgery, and psychiatry","DOI":"10.1136/JNNP-2018-320106","ISSN":"1468-330X","issue":"8","page":"870-881","PMID":"30967444","publisher":"J Neurol Neurosurg Psychiatry","title":"Neurofilament light chain as a biomarker in neurological disorders","volume":"90","author":[{"family":"Gaetani","given":"Lorenzo"},{"family":"Blennow","given":"Kaj"},{"family":"Calabresi","given":"Paolo"},{"family":"Di Filippo","given":"Massimiliano"},{"family":"Parnetti","given":"Lucilla"},{"family":"Zetterberg","given":"Henrik"}],"issued":{"date-parts":[["2019",4,9]]}}},{"id":1548,"uris":["http://zotero.org/users/18585206/items/64JLQ7PC"],"itemData":{"id":1548,"type":"article-journal","abstract":"Importance: Neurofilament light protein (NfL) is elevated in cerebrospinal fluid (CSF) of a number of neurological conditions compared with healthy controls (HC) and is a candidate biomarker for neuroaxonal damage. The influence of age and sex is largely unknown, and levels across neurological disorders have not been compared systematically to date. Objectives: To assess the associations of age, sex, and diagnosis with NfL in CSF (cNfL) and to evaluate its potential in discriminating clinically similar conditions. Data Sources: PubMed was searched for studies published between January 1, 2006, and January 1, 2016, reporting cNfL levels (using the search terms neurofilament light and cerebrospinal fluid) in neurological or psychiatric conditions and/or in HC. Study Selection: Studies reporting NfL levels measured in lumbar CSF using a commercially available immunoassay, as well as age and sex. Data Extraction and Synthesis: Individual-level data were requested from study authors. Generalized linear mixed-effects models were used to estimate the fixed effects of age, sex, and diagnosis on log-transformed NfL levels, with cohort of origin modeled as a random intercept. Main Outcome and Measure: The cNfL levels adjusted for age and sex across diagnoses. Results: Data were collected for 10059 individuals (mean [SD] age, 59.7 [18.8] years; 54.1% female). Thirty-five diagnoses were identified, including inflammatory diseases of the central nervous system (n = 2795), dementias and predementia stages (n = 4284), parkinsonian disorders (n = 984), and HC (n = 1332). The cNfL was elevated compared with HC in a majority of neurological conditions studied. Highest levels were observed in cognitively impaired HIV-positive individuals (iHIV), amyotrophic lateral sclerosis, frontotemporal dementia (FTD), and Huntington disease. In 33.3% of diagnoses, including HC, multiple sclerosis, Alzheimer disease (AD), and Parkinson disease (PD), cNfL was higher in men than women. The cNfL increased with age in HC and a majority of neurological conditions, although the association was strongest in HC. The cNfL overlapped in most clinically similar diagnoses except for FTD and iHIV, which segregated from other dementias, and PD, which segregated from atypical parkinsonian syndromes. Conclusions and Relevance: These data support the use of cNfL as a biomarker of neuroaxonal damage and indicate that age-specific and sex-specific (and in some cases disease-specific) reference values may be needed. The cNfL has potential to assist the differentiation of FTD from AD and PD from atypical parkinsonian syndromes.","container-title":"JAMA neurology","DOI":"10.1001/JAMANEUROL.2019.1534","ISSN":"2168-6157","issue":"9","page":"1035-1048","PMID":"31206160","publisher":"JAMA Neurol","title":"Diagnostic Value of Cerebrospinal Fluid Neurofilament Light Protein in Neurology: A Systematic Review and Meta-analysis","volume":"76","author":[{"family":"Bridel","given":"Claire"},{"family":"Van Wieringen","given":"Wessel N."},{"family":"Zetterberg","given":"Henrik"},{"family":"Tijms","given":"Betty M."},{"family":"Teunissen","given":"Charlotte E."},{"family":"Alvarez-Cermeño","given":"José C."},{"family":"Andreasson","given":"Ulf"},{"family":"Axelsson","given":"Markus"},{"family":"Bäckström","given":"David C."},{"family":"Bartos","given":"Ales"},{"family":"Bjerke","given":"Maria"},{"family":"Blennow","given":"Kaj"},{"family":"Boxer","given":"Adam"},{"family":"Brundin","given":"Lou"},{"family":"Burman","given":"Joachim"},{"family":"Christensen","given":"Tove"},{"family":"Fialová","given":"Lenká"},{"family":"Forsgren","given":"Lars"},{"family":"Frederiksen","given":"Jette L."},{"family":"Gisslén","given":"Magnus"},{"family":"Gray","given":"Elizabeth"},{"family":"Gunnarsson","given":"Martin"},{"family":"Hall","given":"Sara"},{"family":"Hansson","given":"Oskar"},{"family":"Herbert","given":"Megan K."},{"family":"Jakobsson","given":"Joel"},{"family":"Jessen-Krut","given":"Jan"},{"family":"Janelidze","given":"Shorena"},{"family":"Johannsson","given":"Gudmundur"},{"family":"Jonsson","given":"Michael"},{"family":"Kappos","given":"Ludwig"},{"family":"Khademi","given":"Mohsen"},{"family":"Khalil","given":"Michael"},{"family":"Kuhle","given":"Jens"},{"family":"Landén","given":"Mikael"},{"family":"Leinonen","given":"Ville"},{"family":"Logroscino","given":"Giancarlo"},{"family":"Lu","given":"Ching Hua"},{"family":"Lycke","given":"Jan"},{"family":"Magdalinou","given":"Nadia K."},{"family":"Malaspina","given":"Andrea"},{"family":"Mattsson","given":"Niklas"},{"family":"Meeter","given":"Lieke H."},{"family":"Mehta","given":"Sanjay R."},{"family":"Modvig","given":"Signe"},{"family":"Olsson","given":"Tomas"},{"family":"Paterson","given":"Ross W."},{"family":"Pérez-Santiago","given":"Josué"},{"family":"Piehl","given":"Fredrik"},{"family":"Pijnenburg","given":"Yolande A.L."},{"family":"Pyykkö","given":"Okko T."},{"family":"Ragnarsson","given":"Oskar"},{"family":"Rojas","given":"Julio C."},{"family":"Romme Christensen","given":"Jeppe"},{"family":"Sandberg","given":"Linda"},{"family":"Scherling","given":"Carole S."},{"family":"Schott","given":"Jonathan M."},{"family":"Sellebjerg","given":"Finn T."},{"family":"Simone","given":"Isabella L."},{"family":"Skillbäck","given":"Tobias"},{"family":"Stilund","given":"Morten"},{"family":"Sundström","given":"Peter"},{"family":"Svenningsson","given":"Anders"},{"family":"Tortelli","given":"Rosanna"},{"family":"Tortorella","given":"Carla"},{"family":"Trentini","given":"Alessandro"},{"family":"Troiano","given":"Maria"},{"family":"Turner","given":"Martin R."},{"family":"Van Swieten","given":"John C."},{"family":"Vågberg","given":"Mattias"},{"family":"Verbeek","given":"Marcel M."},{"family":"Villar","given":"Luisa M."},{"family":"Visser","given":"Pieter Jelle"},{"family":"Wallin","given":"Anders"},{"family":"Weiss","given":"Andreas"},{"family":"Wikkelsø","given":"Carsten"},{"family":"Wild","given":"Edward J."}],"issued":{"date-parts":[["2019",9,1]]}}}],"schema":"https://github.com/citation-style-language/schema/raw/master/csl-citation.json"} </w:instrText>
      </w:r>
      <w:r w:rsidR="00FE74CD"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szCs w:val="24"/>
          <w:vertAlign w:val="superscript"/>
        </w:rPr>
        <w:t>1,27</w:t>
      </w:r>
      <w:r w:rsidR="00FE74CD" w:rsidRPr="004435F9">
        <w:rPr>
          <w:rFonts w:ascii="Times New Roman" w:hAnsi="Times New Roman" w:cs="Times New Roman"/>
          <w:sz w:val="24"/>
          <w:szCs w:val="24"/>
        </w:rPr>
        <w:fldChar w:fldCharType="end"/>
      </w:r>
      <w:r w:rsidR="00066DEE" w:rsidRPr="004435F9">
        <w:rPr>
          <w:rFonts w:ascii="Times New Roman" w:hAnsi="Times New Roman" w:cs="Times New Roman"/>
          <w:sz w:val="24"/>
          <w:szCs w:val="24"/>
        </w:rPr>
        <w:t xml:space="preserve"> possibly reflecting </w:t>
      </w:r>
      <w:r w:rsidR="00E01D64" w:rsidRPr="004435F9">
        <w:rPr>
          <w:rFonts w:ascii="Times New Roman" w:hAnsi="Times New Roman" w:cs="Times New Roman"/>
          <w:sz w:val="24"/>
          <w:szCs w:val="24"/>
        </w:rPr>
        <w:t>differences</w:t>
      </w:r>
      <w:r w:rsidR="00066DEE" w:rsidRPr="004435F9">
        <w:rPr>
          <w:rFonts w:ascii="Times New Roman" w:hAnsi="Times New Roman" w:cs="Times New Roman"/>
          <w:sz w:val="24"/>
          <w:szCs w:val="24"/>
        </w:rPr>
        <w:t xml:space="preserve"> in disease progression rates or </w:t>
      </w:r>
      <w:r w:rsidR="00DE7FBB" w:rsidRPr="004435F9">
        <w:rPr>
          <w:rFonts w:ascii="Times New Roman" w:hAnsi="Times New Roman" w:cs="Times New Roman"/>
          <w:sz w:val="24"/>
          <w:szCs w:val="24"/>
        </w:rPr>
        <w:t>in</w:t>
      </w:r>
      <w:r w:rsidR="00066DEE" w:rsidRPr="004435F9">
        <w:rPr>
          <w:rFonts w:ascii="Times New Roman" w:hAnsi="Times New Roman" w:cs="Times New Roman"/>
          <w:sz w:val="24"/>
          <w:szCs w:val="24"/>
        </w:rPr>
        <w:t xml:space="preserve"> </w:t>
      </w:r>
      <w:r w:rsidR="00E01D64" w:rsidRPr="004435F9">
        <w:rPr>
          <w:rFonts w:ascii="Times New Roman" w:hAnsi="Times New Roman" w:cs="Times New Roman"/>
          <w:sz w:val="24"/>
          <w:szCs w:val="24"/>
        </w:rPr>
        <w:t>the extent</w:t>
      </w:r>
      <w:r w:rsidR="00066DEE" w:rsidRPr="004435F9">
        <w:rPr>
          <w:rFonts w:ascii="Times New Roman" w:hAnsi="Times New Roman" w:cs="Times New Roman"/>
          <w:sz w:val="24"/>
          <w:szCs w:val="24"/>
        </w:rPr>
        <w:t xml:space="preserve"> of nervous system </w:t>
      </w:r>
      <w:r w:rsidR="00E01D64" w:rsidRPr="004435F9">
        <w:rPr>
          <w:rFonts w:ascii="Times New Roman" w:hAnsi="Times New Roman" w:cs="Times New Roman"/>
          <w:sz w:val="24"/>
          <w:szCs w:val="24"/>
        </w:rPr>
        <w:t>involvement</w:t>
      </w:r>
      <w:r w:rsidR="00066DEE" w:rsidRPr="004435F9">
        <w:rPr>
          <w:rFonts w:ascii="Times New Roman" w:hAnsi="Times New Roman" w:cs="Times New Roman"/>
          <w:sz w:val="24"/>
          <w:szCs w:val="24"/>
        </w:rPr>
        <w:t>.</w:t>
      </w:r>
    </w:p>
    <w:p w14:paraId="5F4E3DDC" w14:textId="07D3980A" w:rsidR="00680460" w:rsidRPr="004435F9" w:rsidRDefault="00480314" w:rsidP="004D5D66">
      <w:pPr>
        <w:spacing w:line="480" w:lineRule="auto"/>
        <w:jc w:val="both"/>
        <w:rPr>
          <w:rFonts w:ascii="Times New Roman" w:hAnsi="Times New Roman" w:cs="Times New Roman"/>
          <w:i/>
          <w:sz w:val="24"/>
          <w:szCs w:val="24"/>
        </w:rPr>
      </w:pPr>
      <w:r w:rsidRPr="004435F9">
        <w:rPr>
          <w:rFonts w:ascii="Times New Roman" w:hAnsi="Times New Roman" w:cs="Times New Roman"/>
          <w:i/>
          <w:sz w:val="24"/>
          <w:szCs w:val="24"/>
        </w:rPr>
        <w:t>Preataxic carriers</w:t>
      </w:r>
    </w:p>
    <w:p w14:paraId="02499F95" w14:textId="14488448" w:rsidR="00741BFC" w:rsidRPr="004435F9" w:rsidRDefault="00707684" w:rsidP="007206C3">
      <w:pPr>
        <w:spacing w:line="480" w:lineRule="auto"/>
        <w:jc w:val="both"/>
        <w:rPr>
          <w:rFonts w:ascii="Times New Roman" w:hAnsi="Times New Roman" w:cs="Times New Roman"/>
          <w:color w:val="000000"/>
          <w:sz w:val="24"/>
          <w:szCs w:val="24"/>
        </w:rPr>
      </w:pPr>
      <w:r w:rsidRPr="004435F9">
        <w:rPr>
          <w:rFonts w:ascii="Times New Roman" w:hAnsi="Times New Roman" w:cs="Times New Roman"/>
          <w:color w:val="000000"/>
          <w:sz w:val="24"/>
          <w:szCs w:val="24"/>
        </w:rPr>
        <w:t xml:space="preserve">Studies on </w:t>
      </w:r>
      <w:r w:rsidR="00F519B4" w:rsidRPr="004435F9">
        <w:rPr>
          <w:rFonts w:ascii="Times New Roman" w:hAnsi="Times New Roman" w:cs="Times New Roman"/>
          <w:color w:val="000000"/>
          <w:sz w:val="24"/>
          <w:szCs w:val="24"/>
        </w:rPr>
        <w:t>pre</w:t>
      </w:r>
      <w:r w:rsidR="007C022C" w:rsidRPr="004435F9">
        <w:rPr>
          <w:rFonts w:ascii="Times New Roman" w:hAnsi="Times New Roman" w:cs="Times New Roman"/>
          <w:color w:val="000000"/>
          <w:sz w:val="24"/>
          <w:szCs w:val="24"/>
        </w:rPr>
        <w:t>ataxic</w:t>
      </w:r>
      <w:r w:rsidR="00F519B4" w:rsidRPr="004435F9">
        <w:rPr>
          <w:rFonts w:ascii="Times New Roman" w:hAnsi="Times New Roman" w:cs="Times New Roman"/>
          <w:color w:val="000000"/>
          <w:sz w:val="24"/>
          <w:szCs w:val="24"/>
        </w:rPr>
        <w:t xml:space="preserve"> </w:t>
      </w:r>
      <w:r w:rsidR="000B273B" w:rsidRPr="004435F9">
        <w:rPr>
          <w:rFonts w:ascii="Times New Roman" w:hAnsi="Times New Roman" w:cs="Times New Roman"/>
          <w:color w:val="000000"/>
          <w:sz w:val="24"/>
          <w:szCs w:val="24"/>
        </w:rPr>
        <w:t xml:space="preserve">SCA </w:t>
      </w:r>
      <w:r w:rsidR="00326411" w:rsidRPr="004435F9">
        <w:rPr>
          <w:rFonts w:ascii="Times New Roman" w:hAnsi="Times New Roman" w:cs="Times New Roman"/>
          <w:color w:val="000000"/>
          <w:sz w:val="24"/>
          <w:szCs w:val="24"/>
        </w:rPr>
        <w:t>carriers</w:t>
      </w:r>
      <w:r w:rsidR="00F519B4" w:rsidRPr="004435F9">
        <w:rPr>
          <w:rFonts w:ascii="Times New Roman" w:hAnsi="Times New Roman" w:cs="Times New Roman"/>
          <w:color w:val="000000"/>
          <w:sz w:val="24"/>
          <w:szCs w:val="24"/>
        </w:rPr>
        <w:t xml:space="preserve"> </w:t>
      </w:r>
      <w:r w:rsidR="000B273B" w:rsidRPr="004435F9">
        <w:rPr>
          <w:rFonts w:ascii="Times New Roman" w:hAnsi="Times New Roman" w:cs="Times New Roman"/>
          <w:color w:val="000000"/>
          <w:sz w:val="24"/>
          <w:szCs w:val="24"/>
        </w:rPr>
        <w:t xml:space="preserve">have </w:t>
      </w:r>
      <w:r w:rsidR="009B0C6E" w:rsidRPr="004435F9">
        <w:rPr>
          <w:rFonts w:ascii="Times New Roman" w:hAnsi="Times New Roman" w:cs="Times New Roman"/>
          <w:color w:val="000000"/>
          <w:sz w:val="24"/>
          <w:szCs w:val="24"/>
        </w:rPr>
        <w:t>shown</w:t>
      </w:r>
      <w:r w:rsidR="00F519B4" w:rsidRPr="004435F9">
        <w:rPr>
          <w:rFonts w:ascii="Times New Roman" w:hAnsi="Times New Roman" w:cs="Times New Roman"/>
          <w:color w:val="000000"/>
          <w:sz w:val="24"/>
          <w:szCs w:val="24"/>
        </w:rPr>
        <w:t xml:space="preserve"> </w:t>
      </w:r>
      <w:r w:rsidR="007B47CF" w:rsidRPr="004435F9">
        <w:rPr>
          <w:rFonts w:ascii="Times New Roman" w:hAnsi="Times New Roman" w:cs="Times New Roman"/>
          <w:color w:val="000000"/>
          <w:sz w:val="24"/>
          <w:szCs w:val="24"/>
        </w:rPr>
        <w:t xml:space="preserve">that </w:t>
      </w:r>
      <w:r w:rsidR="0017739E" w:rsidRPr="004435F9">
        <w:rPr>
          <w:rFonts w:ascii="Times New Roman" w:hAnsi="Times New Roman" w:cs="Times New Roman"/>
          <w:color w:val="000000"/>
          <w:sz w:val="24"/>
          <w:szCs w:val="24"/>
        </w:rPr>
        <w:t>NfL</w:t>
      </w:r>
      <w:r w:rsidR="00F519B4" w:rsidRPr="004435F9">
        <w:rPr>
          <w:rFonts w:ascii="Times New Roman" w:hAnsi="Times New Roman" w:cs="Times New Roman"/>
          <w:color w:val="000000"/>
          <w:sz w:val="24"/>
          <w:szCs w:val="24"/>
        </w:rPr>
        <w:t xml:space="preserve"> levels </w:t>
      </w:r>
      <w:r w:rsidR="000B273B" w:rsidRPr="004435F9">
        <w:rPr>
          <w:rFonts w:ascii="Times New Roman" w:hAnsi="Times New Roman" w:cs="Times New Roman"/>
          <w:color w:val="000000"/>
          <w:sz w:val="24"/>
          <w:szCs w:val="24"/>
        </w:rPr>
        <w:t>begin to rise well before the onset of clinical symptoms.</w:t>
      </w:r>
      <w:r w:rsidR="007B47CF" w:rsidRPr="004435F9">
        <w:rPr>
          <w:rFonts w:ascii="Times New Roman" w:hAnsi="Times New Roman" w:cs="Times New Roman"/>
          <w:color w:val="000000"/>
          <w:sz w:val="24"/>
          <w:szCs w:val="24"/>
        </w:rPr>
        <w:t xml:space="preserve"> </w:t>
      </w:r>
      <w:r w:rsidR="009B0C6E" w:rsidRPr="004435F9">
        <w:rPr>
          <w:rFonts w:ascii="Times New Roman" w:hAnsi="Times New Roman" w:cs="Times New Roman"/>
          <w:color w:val="000000"/>
          <w:sz w:val="24"/>
          <w:szCs w:val="24"/>
        </w:rPr>
        <w:t xml:space="preserve">Significant differences compared to healthy controls have been </w:t>
      </w:r>
      <w:r w:rsidR="00452181" w:rsidRPr="004435F9">
        <w:rPr>
          <w:rFonts w:ascii="Times New Roman" w:hAnsi="Times New Roman" w:cs="Times New Roman"/>
          <w:color w:val="000000"/>
          <w:sz w:val="24"/>
          <w:szCs w:val="24"/>
        </w:rPr>
        <w:t>observed for</w:t>
      </w:r>
      <w:r w:rsidR="00AF128D" w:rsidRPr="004435F9">
        <w:rPr>
          <w:rFonts w:ascii="Times New Roman" w:hAnsi="Times New Roman" w:cs="Times New Roman"/>
          <w:color w:val="000000"/>
          <w:sz w:val="24"/>
          <w:szCs w:val="24"/>
        </w:rPr>
        <w:t xml:space="preserve"> </w:t>
      </w:r>
      <w:r w:rsidR="009B0C6E" w:rsidRPr="004435F9">
        <w:rPr>
          <w:rFonts w:ascii="Times New Roman" w:hAnsi="Times New Roman" w:cs="Times New Roman"/>
          <w:color w:val="000000"/>
          <w:sz w:val="24"/>
          <w:szCs w:val="24"/>
        </w:rPr>
        <w:t>up to</w:t>
      </w:r>
      <w:r w:rsidR="00431444" w:rsidRPr="004435F9">
        <w:rPr>
          <w:rFonts w:ascii="Times New Roman" w:hAnsi="Times New Roman" w:cs="Times New Roman"/>
          <w:color w:val="000000"/>
          <w:sz w:val="24"/>
          <w:szCs w:val="24"/>
        </w:rPr>
        <w:t xml:space="preserve"> </w:t>
      </w:r>
      <w:r w:rsidR="000C5562" w:rsidRPr="004435F9">
        <w:rPr>
          <w:rFonts w:ascii="Times New Roman" w:hAnsi="Times New Roman" w:cs="Times New Roman"/>
          <w:color w:val="000000"/>
          <w:sz w:val="24"/>
          <w:szCs w:val="24"/>
        </w:rPr>
        <w:t>five</w:t>
      </w:r>
      <w:r w:rsidR="00431444" w:rsidRPr="004435F9">
        <w:rPr>
          <w:rFonts w:ascii="Times New Roman" w:hAnsi="Times New Roman" w:cs="Times New Roman"/>
          <w:color w:val="000000"/>
          <w:sz w:val="24"/>
          <w:szCs w:val="24"/>
        </w:rPr>
        <w:t xml:space="preserve"> years </w:t>
      </w:r>
      <w:r w:rsidR="00A4428A" w:rsidRPr="004435F9">
        <w:rPr>
          <w:rFonts w:ascii="Times New Roman" w:hAnsi="Times New Roman" w:cs="Times New Roman"/>
          <w:color w:val="000000"/>
          <w:sz w:val="24"/>
          <w:szCs w:val="24"/>
        </w:rPr>
        <w:t xml:space="preserve">before the estimated age at onset </w:t>
      </w:r>
      <w:r w:rsidR="009B0C6E" w:rsidRPr="004435F9">
        <w:rPr>
          <w:rFonts w:ascii="Times New Roman" w:hAnsi="Times New Roman" w:cs="Times New Roman"/>
          <w:color w:val="000000"/>
          <w:sz w:val="24"/>
          <w:szCs w:val="24"/>
        </w:rPr>
        <w:t>in</w:t>
      </w:r>
      <w:r w:rsidR="00431444" w:rsidRPr="004435F9">
        <w:rPr>
          <w:rFonts w:ascii="Times New Roman" w:hAnsi="Times New Roman" w:cs="Times New Roman"/>
          <w:color w:val="000000"/>
          <w:sz w:val="24"/>
          <w:szCs w:val="24"/>
        </w:rPr>
        <w:t xml:space="preserve"> SCA1</w:t>
      </w:r>
      <w:r w:rsidR="003874FE" w:rsidRPr="004435F9">
        <w:rPr>
          <w:rFonts w:ascii="Times New Roman" w:hAnsi="Times New Roman" w:cs="Times New Roman"/>
          <w:color w:val="000000"/>
          <w:sz w:val="24"/>
          <w:szCs w:val="24"/>
        </w:rPr>
        <w:t>,</w:t>
      </w:r>
      <w:r w:rsidR="002245E3"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{"citationID":"3ECFsrES","properties":{"formattedCitation":"\\super 17,34\\nosupersub{}","plainCitation":"17,34","noteIndex":0},"citationItems":[{"id":1540,"uris":["http://zotero.org/users/18585206/items/T6QECKV8"],"itemData":{"id":1540,"type":"article-journal","abstract":"Background and Objectives In spinocerebellar ataxia, ataxia onset can be preceded by mild clinical manifestation, cerebellar and/or brainstem alterations, or biomarker modifications. READISCA is a prospective, longitudinal observational study of patients with spinocerebellar ataxia type 1 (SCA1) and 3 (SCA3) to provide essential markers for therapeutic interventions. We looked for clinical, imaging, or biological markers that are present at an early stage of the disease. Methods We enrolled carriers of a pathologic ATXN1 or ATXN3 expansion and controls from 18 US and 2 European ataxia referral centers. Clinical, cognitive, quantitative motor, neuropsychological measures and plasma neurofilament light chain (NfL) measurements were compared between expansion carriers with and without ataxia and controls. Results We enrolled 200 participants: 45 carriers of a pathologic ATXN1 expansion (31 patients with ataxia [median Scale for the Assessment and Rating of Ataxia: 9; 7-10] and 14 expansion carriers without ataxia [1; 0-2]) and 116 carriers of a pathologic ATXN3 expansion (80 patients with ataxia [7; 6-9] and 36 expansion carriers without ataxia [1; 0-2]). In addition, we enrolled 39 controls who did not carry a pathologic expansion in ATXN1 or ATXN3. Plasma NfL levels were significantly higher in expansion carriers without ataxia than controls, despite similar mean age (controls: 5.7 pg/mL, SCA1: 18.0 pg/mL [p &lt; 0.0001], SCA3: 19.8 pg/mL [p &lt; 0.0001]). Expansion carriers without ataxia differed from controls by significantly more upper motor signs (SCA1 p = 0.0003, SCA3 p = 0.003) and by the presence of sensor impairment and diplopia in SCA3 (p = 0.0448 and 0.0445, respectively). Functional scales, fatigue and depression scores, swallowing difficulties, and cognitive impairment were worse in expansion carriers with ataxia than those without ataxia. Ataxic SCA3 participants showed extrapyramidal signs, urinary dysfunction, and lower motor neuron signs significantly more often than expansion carriers without ataxia. Discussion READISCA showed the feasibility of harmonized data acquisition in a multinational network. NfL alterations, early sensory ataxia, and corticospinal signs were quantifiable between preataxic participants and controls. Patients with ataxia differed in many parameters from controls and expansion carriers without ataxia, with a graded increase of abnormal measures from control to preataxic to ataxic cohorts.","container-title":"Neurology","DOI":"10.1212/WNL.0000000000207088","ISSN":"1526-632X","issue":"17","page":"E1836-E1848","PMID":"36797067","publisher":"Neurology","title":"Baseline Clinical and Blood Biomarkers in Patients With Preataxic and Early-Stage Disease Spinocerebellar Ataxia 1 and 3","volume":"100","author":[{"family":"Montcel","given":"Sophie Tezenas","non-dropping-particle":"du"},{"family":"Petit","given":"Emilien"},{"family":"Olubajo","given":"Titilayo"},{"family":"Faber","given":"Jennifer"},{"family":"Lallemant-Dudek","given":"Pauline"},{"family":"Bushara","given":"Khalaf"},{"family":"Perlman","given":"Susan"},{"family":"Subramony","given":"Sub H."},{"family":"Morgan","given":"David"},{"family":"Jackman","given":"Brianna"},{"family":"Paulson","given":"Henry Lauris"},{"family":"Öz","given":"Gülin"},{"family":"Klockgether","given":"Thomas"},{"family":"Durr","given":"Alexandra"},{"family":"Ashizawa","given":"Tetsuo"}],"issued":{"date-parts":[["2023",4,25]]}}},{"id":1538,"uris":["http://zotero.org/users/18585206/items/FGL7KCXJ"],"itemData":{"id":1538,"type":"article-journal","abstract":"Background and ObjectivesNeurofilament light (NfL) appears to be a promising fluid biomarker in repeat-expansion spinocerebellar ataxias (SCAs), with piloting studies in mixed SCA cohorts suggesting that NfL might be increased at the ataxic stage of SCA type 1 (SCA1). We here hypothesized that NfL is increased not only at the ataxic stage of SCA1, but also at its (likely most treatment-relevant) preataxic stage.MethodsWe assessed serum NfL (sNfL) and CSF NfL (cNfL) levels in both preataxic and ataxic SCA1, leveraging a multicentric cohort recruited at 6 European university centers, and clinical follow-up data, including actually observed (rather than only predicted) conversion to the ataxic stage. Levels of sNfL and cNfL were assessed by single-molecule array and ELISA technique, respectively.ResultsForty individuals with SCA1 (23 preataxic, 17 ataxic) and 89 controls were enrolled, including 11 preataxic individuals converting to the ataxic stage. sNfL levels were increased at the preataxic (median 15.5 pg/mL [interquartile range 10.5-21.1 pg/mL]) and ataxic stage (31.6 pg/mL [26.2-37.7 pg/mL]) compared to controls (6.0 pg/mL [4.7-8.6 pg/mL]), yielding high age-corrected effect sizes (preataxic: r = 0.62, ataxic: r = 0.63). sNfL increases were paralleled by increases of cNfL at both the preataxic and ataxic stage. In preataxic individuals, sNfL levels increased with proximity to predicted ataxia onset, with significant sNfL elevations already 5 years before onset, and confirmed in preataxic individuals with actually observed ataxia onset. sNfL increases were detected already in preataxic individuals with SCA1 without volumetric atrophy of cerebellum or pons, suggesting that sNfL might be more sensitive to early preataxic neurodegeneration than the currently known most change-sensitive regions in volumetric MRI. Using longitudinal sNfL measurements, we estimated sample sizes for clinical trials with the reduction of sNfL as the endpoint.DiscussionsNfL levels might provide easily accessible peripheral biomarkers in both preataxic and ataxic SCA1, allowing stratification of preataxic individuals regarding proximity to onset, early detection of neurodegeneration even before volumetric MRI alterations, and potentially capture of treatment response in clinical trials.Trial Registration InformationClinicalTrials.gov Identifier: NCT01037777.Classification of EvidenceThis study provides Class III evidence that NfL levels are increased in both ataxic and preataxic SCA1 and are associated with ataxia onset.","container-title":"Neurology","DOI":"10.1212/WNL.0000000000200257","ISSN":"1526632X","issue":"20","page":"e1985","PMID":"35264424","publisher":"Lippincott Williams and Wilkins","title":"Levels of Neurofilament Light at the Preataxic and Ataxic Stages of Spinocerebellar Ataxia Type 1","volume":"98","author":[{"family":"Wilke","given":"Carlo"},{"family":"Mengel","given":"David"},{"family":"Schöls","given":"Ludger"},{"family":"Hengel","given":"Holger"},{"family":"Rakowicz","given":"Maria"},{"family":"Klockgether","given":"Thomas"},{"family":"Durr","given":"Alexandra"},{"family":"Filla","given":"Alessandro"},{"family":"Melegh","given":"Bela"},{"family":"Schüle","given":"Rebecca"},{"family":"Reetz","given":"Kathrin"},{"family":"Jacobi","given":"Heike"},{"family":"Synofzik","given":"Matthis"}],"issued":{"date-parts":[["2022",5,17]]}}}],"schema":"https://github.com/citation-style-language/schema/raw/master/csl-citation.json"} </w:instrText>
      </w:r>
      <w:r w:rsidR="002245E3"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17,34</w:t>
      </w:r>
      <w:r w:rsidR="002245E3" w:rsidRPr="004435F9">
        <w:rPr>
          <w:rFonts w:ascii="Times New Roman" w:hAnsi="Times New Roman" w:cs="Times New Roman"/>
          <w:color w:val="000000"/>
          <w:sz w:val="24"/>
          <w:szCs w:val="24"/>
        </w:rPr>
        <w:fldChar w:fldCharType="end"/>
      </w:r>
      <w:r w:rsidR="00431444" w:rsidRPr="004435F9">
        <w:rPr>
          <w:rFonts w:ascii="Times New Roman" w:hAnsi="Times New Roman" w:cs="Times New Roman"/>
          <w:color w:val="000000"/>
          <w:sz w:val="24"/>
          <w:szCs w:val="24"/>
        </w:rPr>
        <w:t xml:space="preserve"> </w:t>
      </w:r>
      <w:r w:rsidR="009B0C6E" w:rsidRPr="004435F9">
        <w:rPr>
          <w:rFonts w:ascii="Times New Roman" w:hAnsi="Times New Roman" w:cs="Times New Roman"/>
          <w:color w:val="000000"/>
          <w:sz w:val="24"/>
          <w:szCs w:val="24"/>
        </w:rPr>
        <w:t xml:space="preserve">up to </w:t>
      </w:r>
      <w:r w:rsidR="00431444" w:rsidRPr="004435F9">
        <w:rPr>
          <w:rFonts w:ascii="Times New Roman" w:hAnsi="Times New Roman" w:cs="Times New Roman"/>
          <w:color w:val="000000"/>
          <w:sz w:val="24"/>
          <w:szCs w:val="24"/>
        </w:rPr>
        <w:t xml:space="preserve">20 years </w:t>
      </w:r>
      <w:r w:rsidR="009B0C6E" w:rsidRPr="004435F9">
        <w:rPr>
          <w:rFonts w:ascii="Times New Roman" w:hAnsi="Times New Roman" w:cs="Times New Roman"/>
          <w:color w:val="000000"/>
          <w:sz w:val="24"/>
          <w:szCs w:val="24"/>
        </w:rPr>
        <w:t>in</w:t>
      </w:r>
      <w:r w:rsidR="00431444" w:rsidRPr="004435F9">
        <w:rPr>
          <w:rFonts w:ascii="Times New Roman" w:hAnsi="Times New Roman" w:cs="Times New Roman"/>
          <w:color w:val="000000"/>
          <w:sz w:val="24"/>
          <w:szCs w:val="24"/>
        </w:rPr>
        <w:t xml:space="preserve"> SCA3</w:t>
      </w:r>
      <w:r w:rsidR="002245E3"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{"citationID":"lLSn0VVa","properties":{"formattedCitation":"\\super 30,34,35,37\\nosupersub{}","plainCitation":"30,34,35,37","noteIndex":0},"citationItems":[{"id":1540,"uris":["http://zotero.org/users/18585206/items/T6QECKV8"],"itemData":{"id":1540,"type":"article-journal","abstract":"Background and Objectives In spinocerebellar ataxia, ataxia onset can be preceded by mild clinical manifestation, cerebellar and/or brainstem alterations, or biomarker modifications. READISCA is a prospective, longitudinal observational study of patients with spinocerebellar ataxia type 1 (SCA1) and 3 (SCA3) to provide essential markers for therapeutic interventions. We looked for clinical, imaging, or biological markers that are present at an early stage of the disease. Methods We enrolled carriers of a pathologic ATXN1 or ATXN3 expansion and controls from 18 US and 2 European ataxia referral centers. Clinical, cognitive, quantitative motor, neuropsychological measures and plasma neurofilament light chain (NfL) measurements were compared between expansion carriers with and without ataxia and controls. Results We enrolled 200 participants: 45 carriers of a pathologic ATXN1 expansion (31 patients with ataxia [median Scale for the Assessment and Rating of Ataxia: 9; 7-10] and 14 expansion carriers without ataxia [1; 0-2]) and 116 carriers of a pathologic ATXN3 expansion (80 patients with ataxia [7; 6-9] and 36 expansion carriers without ataxia [1; 0-2]). In addition, we enrolled 39 controls who did not carry a pathologic expansion in ATXN1 or ATXN3. Plasma NfL levels were significantly higher in expansion carriers without ataxia than controls, despite similar mean age (controls: 5.7 pg/mL, SCA1: 18.0 pg/mL [p &lt; 0.0001], SCA3: 19.8 pg/mL [p &lt; 0.0001]). Expansion carriers without ataxia differed from controls by significantly more upper motor signs (SCA1 p = 0.0003, SCA3 p = 0.003) and by the presence of sensor impairment and diplopia in SCA3 (p = 0.0448 and 0.0445, respectively). Functional scales, fatigue and depression scores, swallowing difficulties, and cognitive impairment were worse in expansion carriers with ataxia than those without ataxia. Ataxic SCA3 participants showed extrapyramidal signs, urinary dysfunction, and lower motor neuron signs significantly more often than expansion carriers without ataxia. Discussion READISCA showed the feasibility of harmonized data acquisition in a multinational network. NfL alterations, early sensory ataxia, and corticospinal signs were quantifiable between preataxic participants and controls. Patients with ataxia differed in many parameters from controls and expansion carriers without ataxia, with a graded increase of abnormal measures from control to preataxic to ataxic cohorts.","container-title":"Neurology","DOI":"10.1212/WNL.0000000000207088","ISSN":"1526-632X","issue":"17","page":"E1836-E1848","PMID":"36797067","publisher":"Neurology","title":"Baseline Clinical and Blood Biomarkers in Patients With Preataxic and Early-Stage Disease Spinocerebellar Ataxia 1 and 3","volume":"100","author":[{"family":"Montcel","given":"Sophie Tezenas","non-dropping-particle":"du"},{"family":"Petit","given":"Emilien"},{"family":"Olubajo","given":"Titilayo"},{"family":"Faber","given":"Jennifer"},{"family":"Lallemant-Dudek","given":"Pauline"},{"family":"Bushara","given":"Khalaf"},{"family":"Perlman","given":"Susan"},{"family":"Subramony","given":"Sub H."},{"family":"Morgan","given":"David"},{"family":"Jackman","given":"Brianna"},{"family":"Paulson","given":"Henry Lauris"},{"family":"Öz","given":"Gülin"},{"family":"Klockgether","given":"Thomas"},{"family":"Durr","given":"Alexandra"},{"family":"Ashizawa","given":"Tetsuo"}],"issued":{"date-parts":[["2023",4,25]]}}},{"id":1493,"uris":["http://zotero.org/users/18585206/items/GRUS56Z6"],"itemData":{"id":1493,"type":"article-journal","abstract":"Spinocerebellar ataxia type 3/Machado–Joseph disease is the most common autosomal dominant ataxia. In view of the development of targeted therapies, knowledge of early biomarker changes is needed. We analyzed cross-sectional data of 292 spinocerebellar ataxia type 3/Machado–Joseph disease mutation carriers. Blood concentrations of mutant ATXN3 were high before and after ataxia onset, whereas neurofilament light deviated from normal 13.3 years before onset. Pons and cerebellar white matter volumes decreased and deviated from normal 2.2 years and 0.6 years before ataxia onset. We propose a staging model of spinocerebellar ataxia type 3/Machado–Joseph disease that includes a biomarker stage characterized by objective indicators of neurodegeneration before ataxia onset. ANN NEUROL 2024;95:400–406.","container-title":"Annals of neurology","DOI":"10.1002/ANA.26824","ISSN":"1531-8249","issue":"2","page":"400-406","PMID":"37962377","publisher":"Ann Neurol","title":"Stage-Dependent Biomarker Changes in Spinocerebellar Ataxia Type 3","volume":"95","author":[{"family":"Faber","given":"Jennifer"},{"family":"Berger","given":"Moritz"},{"family":"Wilke","given":"Carlo"},{"family":"Hubener-Schmid","given":"Jeannette"},{"family":"Schaprian","given":"Tamara"},{"family":"Santana","given":"Magda M."},{"family":"Grobe-Einsler","given":"Marcus"},{"family":"Onder","given":"Demet"},{"family":"Koyak","given":"Berkan"},{"family":"Giunti","given":"Paola"},{"family":"Garcia-Moreno","given":"Hector"},{"family":"Gonzalez-Robles","given":"Cristina"},{"family":"Lima","given":"Manuela"},{"family":"Raposo","given":"Mafalda"},{"family":"Melo","given":"Ana Rosa Vieira"},{"family":"Almeida","given":"Luís Pereira","non-dropping-particle":"de"},{"family":"Silva","given":"Patrick"},{"family":"Pinto","given":"Maria M."},{"family":"Warrenburg","given":"Bart P.","non-dropping-particle":"van de"},{"family":"Gaalen","given":"Judith","non-dropping-particle":"van"},{"family":"Vries","given":"Jeroen","non-dropping-particle":"de"},{"family":"Oz","given":"Gulin"},{"family":"Joers","given":"James M."},{"family":"Synofzik","given":"Matthis"},{"family":"Schols","given":"Ludger"},{"family":"Riess","given":"Olaf"},{"family":"Infante","given":"Jon"},{"family":"Manrique","given":"Leire"},{"family":"Timmann","given":"Dagmar"},{"family":"Thieme","given":"Andreas"},{"family":"Jacobi","given":"Heike"},{"family":"Reetz","given":"Kathrin"},{"family":"Dogan","given":"Imis"},{"family":"Onyike","given":"Chiadikaobi"},{"family":"Povazan","given":"Michal"},{"family":"Schmahmann","given":"Jeremy"},{"family":"Ratai","given":"Eva Maria"},{"family":"Schmid","given":"Matthias"},{"family":"Klockgether","given":"Thomas"}],"issued":{"date-parts":[["2024",2,1]]}}},{"id":1552,"uris":["http://zotero.org/users/18585206/items/Y2HYLSDM"],"itemData":{"id":1552,"type":"article-journal","abstract":"With molecular treatments coming into reach for spinocerebellar ataxia type 3 (SCA3), easily accessible, cross-species validated biomarkers for human and preclinical trials are warranted, particularly for the preataxic disease stage. We assessed serum levels of neurofilament light (NfL) and phosphorylated neurofilament heavy (pNfH) in ataxic and preataxic subjects of two independent multicentric SCA3 cohorts and in a SCA3 knock-in mouse model. Ataxic SCA3 subjects showed increased levels of both NfL and pNfH. In preataxic subjects, NfL levels increased with proximity to the individual expected onset of ataxia, with significant NfL elevations already 7.5 years before onset. Cross-sectional NfL levels correlated with both disease severity and longitudinal disease progression. Blood NfL and pNfH increases in human SCA3 were each paralleled by similar changes in SCA3 knock-in mice, here also starting already at the presymptomatic stage, closely following ataxin-3 aggregation and preceding Purkinje cell loss in the brain. Blood neurofilaments, particularly NfL, might thus provide easily accessible, cross-species validated biomarkers in both ataxic and preataxic SCA3, associated with earliest neuropathological changes, and serve as progression, proximity-to-onset and, potentially, treatment-response markers in both human and preclinical SCA3 trials.","container-title":"EMBO molecular medicine","DOI":"10.15252/EMMM.201911803","ISSN":"1757-4684","issue":"7","PMID":"32510847","publisher":"EMBO Mol Med","title":"Neurofilaments in spinocerebellar ataxia type 3: blood biomarkers at the preataxic and ataxic stage in humans and mice","URL":"https://pubmed.ncbi.nlm.nih.gov/32510847/","volume":"12","author":[{"family":"Wilke","given":"Carlo"},{"family":"Haas","given":"Eva"},{"family":"Reetz","given":"Kathrin"},{"family":"Faber","given":"Jennifer"},{"family":"Garcia‐Moreno","given":"Hector"},{"family":"Santana","given":"Magda M"},{"family":"Warrenburg","given":"Bart","non-dropping-particle":"van de"},{"family":"Hengel","given":"Holger"},{"family":"Lima","given":"Manuela"},{"family":"Filla","given":"Alessandro"},{"family":"Durr","given":"Alexandra"},{"family":"Melegh","given":"Bela"},{"family":"Masciullo","given":"Marcella"},{"family":"Infante","given":"Jon"},{"family":"Giunti","given":"Paola"},{"family":"Neumann","given":"Manuela"},{"family":"Vries","given":"Jeroen","non-dropping-particle":"de"},{"family":"Pereira de Almeida","given":"Luis"},{"family":"Rakowicz","given":"Maria"},{"family":"Jacobi","given":"Heike"},{"family":"Schüle","given":"Rebecca"},{"family":"Kaeser","given":"Stephan A"},{"family":"Kuhle","given":"Jens"},{"family":"Klockgether","given":"Thomas"},{"family":"Schöls","given":"Ludger"},{"family":"Barro","given":"Christian"},{"family":"Hübener‐Schmid","given":"Jeannette"},{"family":"Synofzik","given":"Matthis"},{"family":"Deuschle","given":"Christian"},{"family":"Stransky","given":"Elke"},{"family":"Brockmann","given":"Kathrin"},{"family":"Schulz","given":"Jörg B"},{"family":"Baliko","given":"Laszlo"},{"family":"Gaalen","given":"Judith","non-dropping-particle":"van"},{"family":"Raposo","given":"Mafalda"},{"family":"Jeromin","given":"Andreas"}],"accessed":{"date-parts":[["2025",9,12]]},"issued":{"date-parts":[["2020",7,7]]}}},{"id":1494,"uris":["http://zotero.org/users/18585206/items/Q69IKAMP"],"itemData":{"id":1494,"type":"article-journal","abstract":"Background: Spinocerebellar ataxia type 3 (SCA3) is an autosomal dominantly inherited adult-onset disease. We aimed to describe longitudinal changes in clinical and biological findings and to identify predictors for clinical progression. Methods: We used data from participants enrolled in the ESMI cohort collected between Nov 09, 2016 and July 18, 2023. The data freeze included data from 14 sites in five European countries and the United States. We assessed ataxia with the Scale for the Assessment and Rating of Ataxia (SARA). We measured disease-specific mutant ataxin-3 protein (ATXN3) and neurofilament light chain (NfL) in plasma and performed MRIs. Data were analysed by regression modelling on a timescale defined by onset. The onset of abnormality of a marker was defined as the time at which its value, as determined by modelling, exceeded the mean ± 2 SD of healthy controls. To study responsiveness of markers, we determined the sensitivity to change ratios (SCSs). Findings: Data from 291 SCA3 mutation carriers before and after clinical onset and 121 healthy controls were included. NfL levels became abnormal in SCA3 mutation carriers more than 20 years (−21.5 years [95% CI n.d.–9.5]) before onset. The earliest MRI abnormality was volume loss of medulla oblongata (−4.7 years [95% CI n.d.–3.3]). The responsiveness of markers depended on the disease stage. Across all stages, pons volume had the highest responsiveness with an SCS of 1.35 [95% CI 1.11–1.78] exceeding that of SARA (0.99 [95% CI 0.88–1.11]). In SCA3, lower age (p = 0.0459 [95% CI of slope change −0.0018 to 0.0000]) and lower medulla oblongata volume (p &lt; 0.0001 [95% CI of slope change −0.0298 to −0.0115]) were predictors of SARA progression. Interpretation: Our study provides quantitative information on the progression of biological markers in SCA3 mutation carriers before and after onset of ataxia, and allowed the identification of predictors for clinical progression. Our data could prove useful for the design of future clinical trials. Funding: H EU Joint Programme – Neurodegenerative Disease Research (JPND) ( Federal Ministry of Education and Research, Germany; The Netherlands Organisation for Health Research and Development; Foundation for Science and Technology, Portugal; Medical Research Council, Regional Fund for Science and Technology, Azores), and Servier. At the US sites this work was in part supported by the National Ataxia Foundation and the National Institute of Neurological Disorders and Stroke (NINDS) grant R01NS080816.","container-title":"The Lancet Regional Health - Europe","DOI":"10.1016/j.lanepe.2025.101339","ISSN":"26667762","publisher":"Elsevier Ltd","title":"Progression of biological markers in spinocerebellar ataxia type 3: longitudinal analysis of prospective data from the ESMI cohort","URL":"https://pubmed.ncbi.nlm.nih.gov/40678042/","volume":"55","author":[{"family":"Berger","given":"Moritz"},{"family":"Garcia-Moreno","given":"Hector"},{"family":"Ferreira","given":"Mónica"},{"family":"Hubener-Schmid","given":"Jeannette"},{"family":"Schaprian","given":"Tamara"},{"family":"Wegner","given":"Philipp"},{"family":"Elter","given":"Tim"},{"family":"Teichmann","given":"Kennet M."},{"family":"Santana","given":"Magda M."},{"family":"Grobe-Einsler","given":"Marcus"},{"family":"Oender","given":"Demet"},{"family":"Koyak","given":"Berkan S.C."},{"family":"Bernsen","given":"Sarah"},{"family":"Pereira de Almeida","given":"Luís"},{"family":"Silva","given":"Patrick"},{"family":"Ribeiro","given":"Joana Afonso"},{"family":"Cunha","given":"Inês"},{"family":"Gonzalez-Robles","given":"Cristina"},{"family":"Khan","given":"Shamsher"},{"family":"Heslegrave","given":"Amanda"},{"family":"Zetterberg","given":"Henrik"},{"family":"Lima","given":"Manuela"},{"family":"Raposo","given":"Mafalda"},{"family":"Ferreira","given":"Ana F."},{"family":"Vasconcelos","given":"João"},{"family":"Warrenburg","given":"Bart P.","non-dropping-particle":"van de"},{"family":"Gaalen","given":"Judith","non-dropping-particle":"van"},{"family":"Prooije","given":"Teije H.","non-dropping-particle":"van"},{"family":"Vries","given":"Jeroen","non-dropping-particle":"de"},{"family":"Schols","given":"Ludger"},{"family":"Riess","given":"Olaf"},{"family":"Synofzik","given":"Matthis"},{"family":"Timmann","given":"Dagmar"},{"family":"Thieme","given":"Andreas"},{"family":"Erdlenbruch","given":"Friedrich"},{"family":"Infante","given":"Jon"},{"family":"Pelayo-Negro","given":"Ana L."},{"family":"Manrique","given":"Leire"},{"family":"Reetz","given":"Kathrin"},{"family":"Dogan","given":"Imis"},{"family":"Oz","given":"Gulin"},{"family":"Joers","given":"James M."},{"family":"Bushara","given":"Khalafalla"},{"family":"Onyike","given":"Chiadikaobi"},{"family":"Povazan","given":"Michal"},{"family":"Jacobi","given":"Heike"},{"family":"Schmahmann","given":"Jeremy D."},{"family":"Ratai","given":"Eva Maria"},{"family":"Schmid","given":"Matthias"},{"family":"Giunti","given":"Paola"},{"family":"Klockgether","given":"Thomas"},{"family":"Faber","given":"Jennifer"}],"accessed":{"date-parts":[["2025",9,26]]},"issued":{"date-parts":[["2025",8,1]]}}}],"schema":"https://github.com/citation-style-language/schema/raw/master/csl-citation.json"} </w:instrText>
      </w:r>
      <w:r w:rsidR="002245E3"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30,34,35,37</w:t>
      </w:r>
      <w:r w:rsidR="002245E3" w:rsidRPr="004435F9">
        <w:rPr>
          <w:rFonts w:ascii="Times New Roman" w:hAnsi="Times New Roman" w:cs="Times New Roman"/>
          <w:color w:val="000000"/>
          <w:sz w:val="24"/>
          <w:szCs w:val="24"/>
        </w:rPr>
        <w:fldChar w:fldCharType="end"/>
      </w:r>
      <w:r w:rsidR="00BB4B93" w:rsidRPr="004435F9">
        <w:rPr>
          <w:rFonts w:ascii="Times New Roman" w:hAnsi="Times New Roman" w:cs="Times New Roman"/>
          <w:color w:val="000000"/>
          <w:sz w:val="24"/>
          <w:szCs w:val="24"/>
        </w:rPr>
        <w:t xml:space="preserve"> and </w:t>
      </w:r>
      <w:r w:rsidR="008544E1" w:rsidRPr="004435F9">
        <w:rPr>
          <w:rFonts w:ascii="Times New Roman" w:hAnsi="Times New Roman" w:cs="Times New Roman"/>
          <w:color w:val="000000"/>
          <w:sz w:val="24"/>
          <w:szCs w:val="24"/>
        </w:rPr>
        <w:t>approximately</w:t>
      </w:r>
      <w:r w:rsidR="00BB4B93" w:rsidRPr="004435F9">
        <w:rPr>
          <w:rFonts w:ascii="Times New Roman" w:hAnsi="Times New Roman" w:cs="Times New Roman"/>
          <w:color w:val="000000"/>
          <w:sz w:val="24"/>
          <w:szCs w:val="24"/>
        </w:rPr>
        <w:t xml:space="preserve"> </w:t>
      </w:r>
      <w:r w:rsidR="00D63A19" w:rsidRPr="004435F9">
        <w:rPr>
          <w:rFonts w:ascii="Times New Roman" w:hAnsi="Times New Roman" w:cs="Times New Roman"/>
          <w:color w:val="000000"/>
          <w:sz w:val="24"/>
          <w:szCs w:val="24"/>
        </w:rPr>
        <w:t>10</w:t>
      </w:r>
      <w:r w:rsidR="00BB4B93" w:rsidRPr="004435F9">
        <w:rPr>
          <w:rFonts w:ascii="Times New Roman" w:hAnsi="Times New Roman" w:cs="Times New Roman"/>
          <w:color w:val="000000"/>
          <w:sz w:val="24"/>
          <w:szCs w:val="24"/>
        </w:rPr>
        <w:t xml:space="preserve"> years </w:t>
      </w:r>
      <w:r w:rsidR="009B0C6E" w:rsidRPr="004435F9">
        <w:rPr>
          <w:rFonts w:ascii="Times New Roman" w:hAnsi="Times New Roman" w:cs="Times New Roman"/>
          <w:color w:val="000000"/>
          <w:sz w:val="24"/>
          <w:szCs w:val="24"/>
        </w:rPr>
        <w:t>in</w:t>
      </w:r>
      <w:r w:rsidR="00BB4B93" w:rsidRPr="004435F9">
        <w:rPr>
          <w:rFonts w:ascii="Times New Roman" w:hAnsi="Times New Roman" w:cs="Times New Roman"/>
          <w:color w:val="000000"/>
          <w:sz w:val="24"/>
          <w:szCs w:val="24"/>
        </w:rPr>
        <w:t xml:space="preserve"> SCA2 and SCA7</w:t>
      </w:r>
      <w:r w:rsidR="003874FE" w:rsidRPr="004435F9">
        <w:rPr>
          <w:rFonts w:ascii="Times New Roman" w:hAnsi="Times New Roman" w:cs="Times New Roman"/>
          <w:color w:val="000000"/>
          <w:sz w:val="24"/>
          <w:szCs w:val="24"/>
        </w:rPr>
        <w:t>.</w:t>
      </w:r>
      <w:r w:rsidR="002245E3"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{"citationID":"aQW3Yj4S","properties":{"formattedCitation":"\\super 38\\nosupersub{}","plainCitation":"38","noteIndex":0},"citationItems":[{"id":1547,"uris":["http://zotero.org/users/18585206/items/MM49WWKH"],"itemData":{"id":1547,"type":"article-journal","abstract":"Background and Objectives Brain MRI abnormalities and increases in neurofilament light chain (NfL) have mostly been observed in cross-sectional studies before ataxia onset in polyglutamine spinocerebellar ataxias. Our study aimed to identify longitudinal changes in biological, clinical, and/or imaging biomarkers in spinocerebellar ataxia (SCA) 2 and SCA7 carriers over 1 year. Methods We studied SCA2 and SCA7 carriers and controls (expansion-negative relatives) at the Paris Brain Institute. Inclusion criteria included Scale for the Assessment and Rating of Ataxia (SARA) scores between 0 and 15. Assessments at baseline, 6 months, and 12 months comprised neurologic, quality of life, orofacial motor, neuropsychological, and ophthalmologic examinations, along with gait and oculomotor recordings, brain MRI, CSF, and blood sampling. The primary outcome was the longitudinal change in these assessments over 1 year. Results We included 15 SCA2 carriers, 15 SCA7 carriers, and 10 controls between May 2020 and April 2021. At baseline, the ages were similar (41 [37, 46] for SCA2, 38 [28.5, 39.8] for SCA7, and 39.5 [31, 54.5] for controls, p = 0.78), as well the sex (p = 0.61); SARA scores were low but different (4 [1.25, 6.5] in SCA2, 2 [0, 11.5] in SCA7, and 0 in controls, p &lt; 0.01). Pons and medulla volumes were smaller in SCAs (p &lt; 0.05) and cerebellum volume only in SCA2 (p = 0.01). Plasma NfL levels were higher in SCA participants (SCA2: 14.2 pg/mL [11.52, 15.89], SCA7: 15.53 [13.27, 23.23]) than in controls (4.88 [3.56, 6.17], p &lt; 0.001). After 1-year followup, in SCA2, there was significant pons (−144 ± 60 mm3) and cerebellum (−1,508 ± 580 mm3) volume loss and a worsening of gait assessment; in SCA7, SARA score significantly increased (+1.3 ± 0.4) and outer retinal nuclear layer thickness decreased (−15.4 ± 1.6 μm); for both SCA groups, the orofacial motor assessment significantly worsened. For preataxic and early ataxic carriers, the strongest longitudinal deterioration on outcome measures was orofacial motility in SCA2 and retinal thickness in SCA7.","container-title":"Neurology","DOI":"10.1212/WNL.0000000000209749","ISSN":"1526-632X","issue":"5","PMID":"39133883","publisher":"Neurology","title":"Longitudinal Changes of Clinical, Imaging, and Fluid Biomarkers in Preataxic and Early Ataxic Spinocerebellar Ataxia Type 2 and 7 Carriers","URL":"https://pubmed.ncbi.nlm.nih.gov/39133883/","volume":"103","author":[{"family":"Coarelli","given":"Giulia"},{"family":"Dubec-Fleury","given":"Charlotte"},{"family":"Petit","given":"Emilien"},{"family":"Sayah","given":"Sabrina"},{"family":"Fischer","given":"Clara"},{"family":"Nassisi","given":"Marco"},{"family":"Gatignol","given":"Peggy"},{"family":"Dorgham","given":"Karim"},{"family":"Daghsen","given":"Lina"},{"family":"Daye","given":"Pierre"},{"family":"Cunha","given":"Paulina"},{"family":"Kacher","given":"Radhia"},{"family":"Hilab","given":"Rania"},{"family":"Hurmic","given":"Hortense"},{"family":"Lamazière","given":"Antonin"},{"family":"Lamy","given":"Jean Charles"},{"family":"Welter","given":"Marie Laure"},{"family":"Chupin","given":"Marie"},{"family":"Mangin","given":"Jean François"},{"family":"Lane","given":"Roger"},{"family":"Gaymard","given":"Bertrand"},{"family":"Pouget","given":"Pierre"},{"family":"Audo","given":"Isabelle"},{"family":"Brice","given":"Alexis"},{"family":"Montcel","given":"Sophie Tezenas","non-dropping-particle":"du"},{"family":"Durr","given":"Alexandra"}],"accessed":{"date-parts":[["2025",9,12]]},"issued":{"date-parts":[["2024",8,12]]}}}],"schema":"https://github.com/citation-style-language/schema/raw/master/csl-citation.json"} </w:instrText>
      </w:r>
      <w:r w:rsidR="002245E3"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38</w:t>
      </w:r>
      <w:r w:rsidR="002245E3" w:rsidRPr="004435F9">
        <w:rPr>
          <w:rFonts w:ascii="Times New Roman" w:hAnsi="Times New Roman" w:cs="Times New Roman"/>
          <w:color w:val="000000"/>
          <w:sz w:val="24"/>
          <w:szCs w:val="24"/>
        </w:rPr>
        <w:fldChar w:fldCharType="end"/>
      </w:r>
      <w:r w:rsidR="00BB4B93" w:rsidRPr="004435F9">
        <w:rPr>
          <w:rFonts w:ascii="Times New Roman" w:hAnsi="Times New Roman" w:cs="Times New Roman"/>
          <w:color w:val="000000"/>
          <w:sz w:val="24"/>
          <w:szCs w:val="24"/>
        </w:rPr>
        <w:t xml:space="preserve"> </w:t>
      </w:r>
      <w:r w:rsidR="00D703F1" w:rsidRPr="004435F9">
        <w:rPr>
          <w:rFonts w:ascii="Times New Roman" w:hAnsi="Times New Roman" w:cs="Times New Roman"/>
          <w:color w:val="000000"/>
          <w:sz w:val="24"/>
          <w:szCs w:val="24"/>
        </w:rPr>
        <w:t xml:space="preserve">These </w:t>
      </w:r>
      <w:r w:rsidR="00DD6219" w:rsidRPr="004435F9">
        <w:rPr>
          <w:rFonts w:ascii="Times New Roman" w:hAnsi="Times New Roman" w:cs="Times New Roman"/>
          <w:color w:val="000000"/>
          <w:sz w:val="24"/>
          <w:szCs w:val="24"/>
        </w:rPr>
        <w:t>time-po</w:t>
      </w:r>
      <w:r w:rsidR="00B86B78" w:rsidRPr="004435F9">
        <w:rPr>
          <w:rFonts w:ascii="Times New Roman" w:hAnsi="Times New Roman" w:cs="Times New Roman"/>
          <w:color w:val="000000"/>
          <w:sz w:val="24"/>
          <w:szCs w:val="24"/>
        </w:rPr>
        <w:t xml:space="preserve">ints </w:t>
      </w:r>
      <w:r w:rsidR="00CD6BFE" w:rsidRPr="004435F9">
        <w:rPr>
          <w:rFonts w:ascii="Times New Roman" w:hAnsi="Times New Roman" w:cs="Times New Roman"/>
          <w:color w:val="000000"/>
          <w:sz w:val="24"/>
          <w:szCs w:val="24"/>
        </w:rPr>
        <w:t>precede</w:t>
      </w:r>
      <w:r w:rsidR="00A13671" w:rsidRPr="004435F9">
        <w:rPr>
          <w:rFonts w:ascii="Times New Roman" w:hAnsi="Times New Roman" w:cs="Times New Roman"/>
          <w:color w:val="000000"/>
          <w:sz w:val="24"/>
          <w:szCs w:val="24"/>
        </w:rPr>
        <w:t xml:space="preserve"> </w:t>
      </w:r>
      <w:r w:rsidR="00741BFC" w:rsidRPr="004435F9">
        <w:rPr>
          <w:rFonts w:ascii="Times New Roman" w:hAnsi="Times New Roman" w:cs="Times New Roman"/>
          <w:color w:val="000000"/>
          <w:sz w:val="24"/>
          <w:szCs w:val="24"/>
        </w:rPr>
        <w:t xml:space="preserve">volumetric MRI changes </w:t>
      </w:r>
      <w:r w:rsidR="00D35FEE" w:rsidRPr="004435F9">
        <w:rPr>
          <w:rFonts w:ascii="Times New Roman" w:hAnsi="Times New Roman" w:cs="Times New Roman"/>
          <w:color w:val="000000"/>
          <w:sz w:val="24"/>
          <w:szCs w:val="24"/>
        </w:rPr>
        <w:t xml:space="preserve">in </w:t>
      </w:r>
      <w:r w:rsidR="00E92A31" w:rsidRPr="004435F9">
        <w:rPr>
          <w:rFonts w:ascii="Times New Roman" w:hAnsi="Times New Roman" w:cs="Times New Roman"/>
          <w:color w:val="000000"/>
          <w:sz w:val="24"/>
          <w:szCs w:val="24"/>
        </w:rPr>
        <w:t xml:space="preserve">SCA1, </w:t>
      </w:r>
      <w:r w:rsidR="00D35FEE" w:rsidRPr="004435F9">
        <w:rPr>
          <w:rFonts w:ascii="Times New Roman" w:hAnsi="Times New Roman" w:cs="Times New Roman"/>
          <w:color w:val="000000"/>
          <w:sz w:val="24"/>
          <w:szCs w:val="24"/>
        </w:rPr>
        <w:t>SCA2, SCA3, and SCA7</w:t>
      </w:r>
      <w:r w:rsidR="003874FE" w:rsidRPr="004435F9">
        <w:rPr>
          <w:rFonts w:ascii="Times New Roman" w:hAnsi="Times New Roman" w:cs="Times New Roman"/>
          <w:color w:val="000000"/>
          <w:sz w:val="24"/>
          <w:szCs w:val="24"/>
        </w:rPr>
        <w:t>.</w:t>
      </w:r>
      <w:r w:rsidR="00651E38"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{"citationID":"MnJ99Sac","properties":{"formattedCitation":"\\super 30,30,35,37,38\\nosupersub{}","plainCitation":"30,30,35,37,38","noteIndex":0},"citationItems":[{"id":1547,"uris":["http://zotero.org/users/18585206/items/MM49WWKH"],"itemData":{"id":1547,"type":"article-journal","abstract":"Background and Objectives Brain MRI abnormalities and increases in neurofilament light chain (NfL) have mostly been observed in cross-sectional studies before ataxia onset in polyglutamine spinocerebellar ataxias. Our study aimed to identify longitudinal changes in biological, clinical, and/or imaging biomarkers in spinocerebellar ataxia (SCA) 2 and SCA7 carriers over 1 year. Methods We studied SCA2 and SCA7 carriers and controls (expansion-negative relatives) at the Paris Brain Institute. Inclusion criteria included Scale for the Assessment and Rating of Ataxia (SARA) scores between 0 and 15. Assessments at baseline, 6 months, and 12 months comprised neurologic, quality of life, orofacial motor, neuropsychological, and ophthalmologic examinations, along with gait and oculomotor recordings, brain MRI, CSF, and blood sampling. The primary outcome was the longitudinal change in these assessments over 1 year. Results We included 15 SCA2 carriers, 15 SCA7 carriers, and 10 controls between May 2020 and April 2021. At baseline, the ages were similar (41 [37, 46] for SCA2, 38 [28.5, 39.8] for SCA7, and 39.5 [31, 54.5] for controls, p = 0.78), as well the sex (p = 0.61); SARA scores were low but different (4 [1.25, 6.5] in SCA2, 2 [0, 11.5] in SCA7, and 0 in controls, p &lt; 0.01). Pons and medulla volumes were smaller in SCAs (p &lt; 0.05) and cerebellum volume only in SCA2 (p = 0.01). Plasma NfL levels were higher in SCA participants (SCA2: 14.2 pg/mL [11.52, 15.89], SCA7: 15.53 [13.27, 23.23]) than in controls (4.88 [3.56, 6.17], p &lt; 0.001). After 1-year followup, in SCA2, there was significant pons (−144 ± 60 mm3) and cerebellum (−1,508 ± 580 mm3) volume loss and a worsening of gait assessment; in SCA7, SARA score significantly increased (+1.3 ± 0.4) and outer retinal nuclear layer thickness decreased (−15.4 ± 1.6 μm); for both SCA groups, the orofacial motor assessment significantly worsened. For preataxic and early ataxic carriers, the strongest longitudinal deterioration on outcome measures was orofacial motility in SCA2 and retinal thickness in SCA7.","container-title":"Neurology","DOI":"10.1212/WNL.0000000000209749","ISSN":"1526-632X","issue":"5","PMID":"39133883","publisher":"Neurology","title":"Longitudinal Changes of Clinical, Imaging, and Fluid Biomarkers in Preataxic and Early Ataxic Spinocerebellar Ataxia Type 2 and 7 Carriers","URL":"https://pubmed.ncbi.nlm.nih.gov/39133883/","volume":"103","author":[{"family":"Coarelli","given":"Giulia"},{"family":"Dubec-Fleury","given":"Charlotte"},{"family":"Petit","given":"Emilien"},{"family":"Sayah","given":"Sabrina"},{"family":"Fischer","given":"Clara"},{"family":"Nassisi","given":"Marco"},{"family":"Gatignol","given":"Peggy"},{"family":"Dorgham","given":"Karim"},{"family":"Daghsen","given":"Lina"},{"family":"Daye","given":"Pierre"},{"family":"Cunha","given":"Paulina"},{"family":"Kacher","given":"Radhia"},{"family":"Hilab","given":"Rania"},{"family":"Hurmic","given":"Hortense"},{"family":"Lamazière","given":"Antonin"},{"family":"Lamy","given":"Jean Charles"},{"family":"Welter","given":"Marie Laure"},{"family":"Chupin","given":"Marie"},{"family":"Mangin","given":"Jean François"},{"family":"Lane","given":"Roger"},{"family":"Gaymard","given":"Bertrand"},{"family":"Pouget","given":"Pierre"},{"family":"Audo","given":"Isabelle"},{"family":"Brice","given":"Alexis"},{"family":"Montcel","given":"Sophie Tezenas","non-dropping-particle":"du"},{"family":"Durr","given":"Alexandra"}],"accessed":{"date-parts":[["2025",9,12]]},"issued":{"date-parts":[["2024",8,12]]}}},{"id":1493,"uris":["http://zotero.org/users/18585206/items/GRUS56Z6"],"itemData":{"id":1493,"type":"article-journal","abstract":"Spinocerebellar ataxia type 3/Machado–Joseph disease is the most common autosomal dominant ataxia. In view of the development of targeted therapies, knowledge of early biomarker changes is needed. We analyzed cross-sectional data of 292 spinocerebellar ataxia type 3/Machado–Joseph disease mutation carriers. Blood concentrations of mutant ATXN3 were high before and after ataxia onset, whereas neurofilament light deviated from normal 13.3 years before onset. Pons and cerebellar white matter volumes decreased and deviated from normal 2.2 years and 0.6 years before ataxia onset. We propose a staging model of spinocerebellar ataxia type 3/Machado–Joseph disease that includes a biomarker stage characterized by objective indicators of neurodegeneration before ataxia onset. ANN NEUROL 2024;95:400–406.","container-title":"Annals of neurology","DOI":"10.1002/ANA.26824","ISSN":"1531-8249","issue":"2","page":"400-406","PMID":"37962377","publisher":"Ann Neurol","title":"Stage-Dependent Biomarker Changes in Spinocerebellar Ataxia Type 3","volume":"95","author":[{"family":"Faber","given":"Jennifer"},{"family":"Berger","given":"Moritz"},{"family":"Wilke","given":"Carlo"},{"family":"Hubener-Schmid","given":"Jeannette"},{"family":"Schaprian","given":"Tamara"},{"family":"Santana","given":"Magda M."},{"family":"Grobe-Einsler","given":"Marcus"},{"family":"Onder","given":"Demet"},{"family":"Koyak","given":"Berkan"},{"family":"Giunti","given":"Paola"},{"family":"Garcia-Moreno","given":"Hector"},{"family":"Gonzalez-Robles","given":"Cristina"},{"family":"Lima","given":"Manuela"},{"family":"Raposo","given":"Mafalda"},{"family":"Melo","given":"Ana Rosa Vieira"},{"family":"Almeida","given":"Luís Pereira","non-dropping-particle":"de"},{"family":"Silva","given":"Patrick"},{"family":"Pinto","given":"Maria M."},{"family":"Warrenburg","given":"Bart P.","non-dropping-particle":"van de"},{"family":"Gaalen","given":"Judith","non-dropping-particle":"van"},{"family":"Vries","given":"Jeroen","non-dropping-particle":"de"},{"family":"Oz","given":"Gulin"},{"family":"Joers","given":"James M."},{"family":"Synofzik","given":"Matthis"},{"family":"Schols","given":"Ludger"},{"family":"Riess","given":"Olaf"},{"family":"Infante","given":"Jon"},{"family":"Manrique","given":"Leire"},{"family":"Timmann","given":"Dagmar"},{"family":"Thieme","given":"Andreas"},{"family":"Jacobi","given":"Heike"},{"family":"Reetz","given":"Kathrin"},{"family":"Dogan","given":"Imis"},{"family":"Onyike","given":"Chiadikaobi"},{"family":"Povazan","given":"Michal"},{"family":"Schmahmann","given":"Jeremy"},{"family":"Ratai","given":"Eva Maria"},{"family":"Schmid","given":"Matthias"},{"family":"Klockgether","given":"Thomas"}],"issued":{"date-parts":[["2024",2,1]]}}},{"id":1552,"uris":["http://zotero.org/users/18585206/items/Y2HYLSDM"],"itemData":{"id":1552,"type":"article-journal","abstract":"With molecular treatments coming into reach for spinocerebellar ataxia type 3 (SCA3), easily accessible, cross-species validated biomarkers for human and preclinical trials are warranted, particularly for the preataxic disease stage. We assessed serum levels of neurofilament light (NfL) and phosphorylated neurofilament heavy (pNfH) in ataxic and preataxic subjects of two independent multicentric SCA3 cohorts and in a SCA3 knock-in mouse model. Ataxic SCA3 subjects showed increased levels of both NfL and pNfH. In preataxic subjects, NfL levels increased with proximity to the individual expected onset of ataxia, with significant NfL elevations already 7.5 years before onset. Cross-sectional NfL levels correlated with both disease severity and longitudinal disease progression. Blood NfL and pNfH increases in human SCA3 were each paralleled by similar changes in SCA3 knock-in mice, here also starting already at the presymptomatic stage, closely following ataxin-3 aggregation and preceding Purkinje cell loss in the brain. Blood neurofilaments, particularly NfL, might thus provide easily accessible, cross-species validated biomarkers in both ataxic and preataxic SCA3, associated with earliest neuropathological changes, and serve as progression, proximity-to-onset and, potentially, treatment-response markers in both human and preclinical SCA3 trials.","container-title":"EMBO molecular medicine","DOI":"10.15252/EMMM.201911803","ISSN":"1757-4684","issue":"7","PMID":"32510847","publisher":"EMBO Mol Med","title":"Neurofilaments in spinocerebellar ataxia type 3: blood biomarkers at the preataxic and ataxic stage in humans and mice","URL":"https://pubmed.ncbi.nlm.nih.gov/32510847/","volume":"12","author":[{"family":"Wilke","given":"Carlo"},{"family":"Haas","given":"Eva"},{"family":"Reetz","given":"Kathrin"},{"family":"Faber","given":"Jennifer"},{"family":"Garcia‐Moreno","given":"Hector"},{"family":"Santana","given":"Magda M"},{"family":"Warrenburg","given":"Bart","non-dropping-particle":"van de"},{"family":"Hengel","given":"Holger"},{"family":"Lima","given":"Manuela"},{"family":"Filla","given":"Alessandro"},{"family":"Durr","given":"Alexandra"},{"family":"Melegh","given":"Bela"},{"family":"Masciullo","given":"Marcella"},{"family":"Infante","given":"Jon"},{"family":"Giunti","given":"Paola"},{"family":"Neumann","given":"Manuela"},{"family":"Vries","given":"Jeroen","non-dropping-particle":"de"},{"family":"Pereira de Almeida","given":"Luis"},{"family":"Rakowicz","given":"Maria"},{"family":"Jacobi","given":"Heike"},{"family":"Schüle","given":"Rebecca"},{"family":"Kaeser","given":"Stephan A"},{"family":"Kuhle","given":"Jens"},{"family":"Klockgether","given":"Thomas"},{"family":"Schöls","given":"Ludger"},{"family":"Barro","given":"Christian"},{"family":"Hübener‐Schmid","given":"Jeannette"},{"family":"Synofzik","given":"Matthis"},{"family":"Deuschle","given":"Christian"},{"family":"Stransky","given":"Elke"},{"family":"Brockmann","given":"Kathrin"},{"family":"Schulz","given":"Jörg B"},{"family":"Baliko","given":"Laszlo"},{"family":"Gaalen","given":"Judith","non-dropping-particle":"van"},{"family":"Raposo","given":"Mafalda"},{"family":"Jeromin","given":"Andreas"}],"accessed":{"date-parts":[["2025",9,12]]},"issued":{"date-parts":[["2020",7,7]]}}},{"id":1494,"uris":["http://zotero.org/users/18585206/items/Q69IKAMP"],"itemData":{"id":1494,"type":"article-journal","abstract":"Background: Spinocerebellar ataxia type 3 (SCA3) is an autosomal dominantly inherited adult-onset disease. We aimed to describe longitudinal changes in clinical and biological findings and to identify predictors for clinical progression. Methods: We used data from participants enrolled in the ESMI cohort collected between Nov 09, 2016 and July 18, 2023. The data freeze included data from 14 sites in five European countries and the United States. We assessed ataxia with the Scale for the Assessment and Rating of Ataxia (SARA). We measured disease-specific mutant ataxin-3 protein (ATXN3) and neurofilament light chain (NfL) in plasma and performed MRIs. Data were analysed by regression modelling on a timescale defined by onset. The onset of abnormality of a marker was defined as the time at which its value, as determined by modelling, exceeded the mean ± 2 SD of healthy controls. To study responsiveness of markers, we determined the sensitivity to change ratios (SCSs). Findings: Data from 291 SCA3 mutation carriers before and after clinical onset and 121 healthy controls were included. NfL levels became abnormal in SCA3 mutation carriers more than 20 years (−21.5 years [95% CI n.d.–9.5]) before onset. The earliest MRI abnormality was volume loss of medulla oblongata (−4.7 years [95% CI n.d.–3.3]). The responsiveness of markers depended on the disease stage. Across all stages, pons volume had the highest responsiveness with an SCS of 1.35 [95% CI 1.11–1.78] exceeding that of SARA (0.99 [95% CI 0.88–1.11]). In SCA3, lower age (p = 0.0459 [95% CI of slope change −0.0018 to 0.0000]) and lower medulla oblongata volume (p &lt; 0.0001 [95% CI of slope change −0.0298 to −0.0115]) were predictors of SARA progression. Interpretation: Our study provides quantitative information on the progression of biological markers in SCA3 mutation carriers before and after onset of ataxia, and allowed the identification of predictors for clinical progression. Our data could prove useful for the design of future clinical trials. Funding: H EU Joint Programme – Neurodegenerative Disease Research (JPND) ( Federal Ministry of Education and Research, Germany; The Netherlands Organisation for Health Research and Development; Foundation for Science and Technology, Portugal; Medical Research Council, Regional Fund for Science and Technology, Azores), and Servier. At the US sites this work was in part supported by the National Ataxia Foundation and the National Institute of Neurological Disorders and Stroke (NINDS) grant R01NS080816.","container-title":"The Lancet Regional Health - Europe","DOI":"10.1016/j.lanepe.2025.101339","ISSN":"26667762","publisher":"Elsevier Ltd","title":"Progression of biological markers in spinocerebellar ataxia type 3: longitudinal analysis of prospective data from the ESMI cohort","URL":"https://pubmed.ncbi.nlm.nih.gov/40678042/","volume":"55","author":[{"family":"Berger","given":"Moritz"},{"family":"Garcia-Moreno","given":"Hector"},{"family":"Ferreira","given":"Mónica"},{"family":"Hubener-Schmid","given":"Jeannette"},{"family":"Schaprian","given":"Tamara"},{"family":"Wegner","given":"Philipp"},{"family":"Elter","given":"Tim"},{"family":"Teichmann","given":"Kennet M."},{"family":"Santana","given":"Magda M."},{"family":"Grobe-Einsler","given":"Marcus"},{"family":"Oender","given":"Demet"},{"family":"Koyak","given":"Berkan S.C."},{"family":"Bernsen","given":"Sarah"},{"family":"Pereira de Almeida","given":"Luís"},{"family":"Silva","given":"Patrick"},{"family":"Ribeiro","given":"Joana Afonso"},{"family":"Cunha","given":"Inês"},{"family":"Gonzalez-Robles","given":"Cristina"},{"family":"Khan","given":"Shamsher"},{"family":"Heslegrave","given":"Amanda"},{"family":"Zetterberg","given":"Henrik"},{"family":"Lima","given":"Manuela"},{"family":"Raposo","given":"Mafalda"},{"family":"Ferreira","given":"Ana F."},{"family":"Vasconcelos","given":"João"},{"family":"Warrenburg","given":"Bart P.","non-dropping-particle":"van de"},{"family":"Gaalen","given":"Judith","non-dropping-particle":"van"},{"family":"Prooije","given":"Teije H.","non-dropping-particle":"van"},{"family":"Vries","given":"Jeroen","non-dropping-particle":"de"},{"family":"Schols","given":"Ludger"},{"family":"Riess","given":"Olaf"},{"family":"Synofzik","given":"Matthis"},{"family":"Timmann","given":"Dagmar"},{"family":"Thieme","given":"Andreas"},{"family":"Erdlenbruch","given":"Friedrich"},{"family":"Infante","given":"Jon"},{"family":"Pelayo-Negro","given":"Ana L."},{"family":"Manrique","given":"Leire"},{"family":"Reetz","given":"Kathrin"},{"family":"Dogan","given":"Imis"},{"family":"Oz","given":"Gulin"},{"family":"Joers","given":"James M."},{"family":"Bushara","given":"Khalafalla"},{"family":"Onyike","given":"Chiadikaobi"},{"family":"Povazan","given":"Michal"},{"family":"Jacobi","given":"Heike"},{"family":"Schmahmann","given":"Jeremy D."},{"family":"Ratai","given":"Eva Maria"},{"family":"Schmid","given":"Matthias"},{"family":"Giunti","given":"Paola"},{"family":"Klockgether","given":"Thomas"},{"family":"Faber","given":"Jennifer"}],"accessed":{"date-parts":[["2025",9,26]]},"issued":{"date-parts":[["2025",8,1]]}}},{"id":1552,"uris":["http://zotero.org/users/18585206/items/Y2HYLSDM"],"itemData":{"id":1552,"type":"article-journal","abstract":"With molecular treatments coming into reach for spinocerebellar ataxia type 3 (SCA3), easily accessible, cross-species validated biomarkers for human and preclinical trials are warranted, particularly for the preataxic disease stage. We assessed serum levels of neurofilament light (NfL) and phosphorylated neurofilament heavy (pNfH) in ataxic and preataxic subjects of two independent multicentric SCA3 cohorts and in a SCA3 knock-in mouse model. Ataxic SCA3 subjects showed increased levels of both NfL and pNfH. In preataxic subjects, NfL levels increased with proximity to the individual expected onset of ataxia, with significant NfL elevations already 7.5 years before onset. Cross-sectional NfL levels correlated with both disease severity and longitudinal disease progression. Blood NfL and pNfH increases in human SCA3 were each paralleled by similar changes in SCA3 knock-in mice, here also starting already at the presymptomatic stage, closely following ataxin-3 aggregation and preceding Purkinje cell loss in the brain. Blood neurofilaments, particularly NfL, might thus provide easily accessible, cross-species validated biomarkers in both ataxic and preataxic SCA3, associated with earliest neuropathological changes, and serve as progression, proximity-to-onset and, potentially, treatment-response markers in both human and preclinical SCA3 trials.","container-title":"EMBO molecular medicine","DOI":"10.15252/EMMM.201911803","ISSN":"1757-4684","issue":"7","PMID":"32510847","publisher":"EMBO Mol Med","title":"Neurofilaments in spinocerebellar ataxia type 3: blood biomarkers at the preataxic and ataxic stage in humans and mice","URL":"https://pubmed.ncbi.nlm.nih.gov/32510847/","volume":"12","author":[{"family":"Wilke","given":"Carlo"},{"family":"Haas","given":"Eva"},{"family":"Reetz","given":"Kathrin"},{"family":"Faber","given":"Jennifer"},{"family":"Garcia‐Moreno","given":"Hector"},{"family":"Santana","given":"Magda M"},{"family":"Warrenburg","given":"Bart","non-dropping-particle":"van de"},{"family":"Hengel","given":"Holger"},{"family":"Lima","given":"Manuela"},{"family":"Filla","given":"Alessandro"},{"family":"Durr","given":"Alexandra"},{"family":"Melegh","given":"Bela"},{"family":"Masciullo","given":"Marcella"},{"family":"Infante","given":"Jon"},{"family":"Giunti","given":"Paola"},{"family":"Neumann","given":"Manuela"},{"family":"Vries","given":"Jeroen","non-dropping-particle":"de"},{"family":"Pereira de Almeida","given":"Luis"},{"family":"Rakowicz","given":"Maria"},{"family":"Jacobi","given":"Heike"},{"family":"Schüle","given":"Rebecca"},{"family":"Kaeser","given":"Stephan A"},{"family":"Kuhle","given":"Jens"},{"family":"Klockgether","given":"Thomas"},{"family":"Schöls","given":"Ludger"},{"family":"Barro","given":"Christian"},{"family":"Hübener‐Schmid","given":"Jeannette"},{"family":"Synofzik","given":"Matthis"},{"family":"Deuschle","given":"Christian"},{"family":"Stransky","given":"Elke"},{"family":"Brockmann","given":"Kathrin"},{"family":"Schulz","given":"Jörg B"},{"family":"Baliko","given":"Laszlo"},{"family":"Gaalen","given":"Judith","non-dropping-particle":"van"},{"family":"Raposo","given":"Mafalda"},{"family":"Jeromin","given":"Andreas"}],"accessed":{"date-parts":[["2025",9,12]]},"issued":{"date-parts":[["2020",7,7]]}}}],"schema":"https://github.com/citation-style-language/schema/raw/master/csl-citation.json"} </w:instrText>
      </w:r>
      <w:r w:rsidR="00651E38"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30,30,35,37,38</w:t>
      </w:r>
      <w:r w:rsidR="00651E38" w:rsidRPr="004435F9">
        <w:rPr>
          <w:rFonts w:ascii="Times New Roman" w:hAnsi="Times New Roman" w:cs="Times New Roman"/>
          <w:color w:val="000000"/>
          <w:sz w:val="24"/>
          <w:szCs w:val="24"/>
        </w:rPr>
        <w:fldChar w:fldCharType="end"/>
      </w:r>
      <w:r w:rsidR="002D1AD9" w:rsidRPr="004435F9">
        <w:rPr>
          <w:rFonts w:ascii="Times New Roman" w:hAnsi="Times New Roman" w:cs="Times New Roman"/>
          <w:color w:val="000000"/>
          <w:sz w:val="24"/>
          <w:szCs w:val="24"/>
        </w:rPr>
        <w:t xml:space="preserve"> </w:t>
      </w:r>
      <w:r w:rsidR="00CB4599" w:rsidRPr="004435F9">
        <w:rPr>
          <w:rFonts w:ascii="Times New Roman" w:hAnsi="Times New Roman" w:cs="Times New Roman"/>
          <w:color w:val="000000"/>
          <w:sz w:val="24"/>
          <w:szCs w:val="24"/>
        </w:rPr>
        <w:t xml:space="preserve">This is illustrated by the </w:t>
      </w:r>
      <w:r w:rsidR="00CD6BFE" w:rsidRPr="004435F9">
        <w:rPr>
          <w:rFonts w:ascii="Times New Roman" w:hAnsi="Times New Roman" w:cs="Times New Roman"/>
          <w:color w:val="000000"/>
          <w:sz w:val="24"/>
          <w:szCs w:val="24"/>
        </w:rPr>
        <w:t>observation</w:t>
      </w:r>
      <w:r w:rsidR="00CB4599" w:rsidRPr="004435F9">
        <w:rPr>
          <w:rFonts w:ascii="Times New Roman" w:hAnsi="Times New Roman" w:cs="Times New Roman"/>
          <w:color w:val="000000"/>
          <w:sz w:val="24"/>
          <w:szCs w:val="24"/>
        </w:rPr>
        <w:t xml:space="preserve"> that even the most sensitive </w:t>
      </w:r>
      <w:r w:rsidR="000603E9" w:rsidRPr="004435F9">
        <w:rPr>
          <w:rFonts w:ascii="Times New Roman" w:hAnsi="Times New Roman" w:cs="Times New Roman"/>
          <w:color w:val="000000"/>
          <w:sz w:val="24"/>
          <w:szCs w:val="24"/>
        </w:rPr>
        <w:t xml:space="preserve">brain </w:t>
      </w:r>
      <w:r w:rsidR="00CB4599" w:rsidRPr="004435F9">
        <w:rPr>
          <w:rFonts w:ascii="Times New Roman" w:hAnsi="Times New Roman" w:cs="Times New Roman"/>
          <w:color w:val="000000"/>
          <w:sz w:val="24"/>
          <w:szCs w:val="24"/>
        </w:rPr>
        <w:t xml:space="preserve">regions </w:t>
      </w:r>
      <w:r w:rsidR="004B483A" w:rsidRPr="004435F9">
        <w:rPr>
          <w:rFonts w:ascii="Times New Roman" w:hAnsi="Times New Roman" w:cs="Times New Roman"/>
          <w:color w:val="000000"/>
          <w:sz w:val="24"/>
          <w:szCs w:val="24"/>
        </w:rPr>
        <w:t>(</w:t>
      </w:r>
      <w:r w:rsidR="000603E9" w:rsidRPr="004435F9">
        <w:rPr>
          <w:rFonts w:ascii="Times New Roman" w:hAnsi="Times New Roman" w:cs="Times New Roman"/>
          <w:color w:val="000000"/>
          <w:sz w:val="24"/>
          <w:szCs w:val="24"/>
        </w:rPr>
        <w:t>assessed by</w:t>
      </w:r>
      <w:r w:rsidR="00CB4599" w:rsidRPr="004435F9">
        <w:rPr>
          <w:rFonts w:ascii="Times New Roman" w:hAnsi="Times New Roman" w:cs="Times New Roman"/>
          <w:color w:val="000000"/>
          <w:sz w:val="24"/>
          <w:szCs w:val="24"/>
        </w:rPr>
        <w:t xml:space="preserve"> MRI</w:t>
      </w:r>
      <w:r w:rsidR="004B483A" w:rsidRPr="004435F9">
        <w:rPr>
          <w:rFonts w:ascii="Times New Roman" w:hAnsi="Times New Roman" w:cs="Times New Roman"/>
          <w:color w:val="000000"/>
          <w:sz w:val="24"/>
          <w:szCs w:val="24"/>
        </w:rPr>
        <w:t>)</w:t>
      </w:r>
      <w:r w:rsidR="00CB4599" w:rsidRPr="004435F9">
        <w:rPr>
          <w:rFonts w:ascii="Times New Roman" w:hAnsi="Times New Roman" w:cs="Times New Roman"/>
          <w:color w:val="000000"/>
          <w:sz w:val="24"/>
          <w:szCs w:val="24"/>
        </w:rPr>
        <w:t xml:space="preserve">, such as the pons and </w:t>
      </w:r>
      <w:r w:rsidR="003829AB" w:rsidRPr="004435F9">
        <w:rPr>
          <w:rFonts w:ascii="Times New Roman" w:hAnsi="Times New Roman" w:cs="Times New Roman"/>
          <w:color w:val="000000"/>
          <w:sz w:val="24"/>
          <w:szCs w:val="24"/>
        </w:rPr>
        <w:t>the</w:t>
      </w:r>
      <w:r w:rsidR="00CB4599" w:rsidRPr="004435F9">
        <w:rPr>
          <w:rFonts w:ascii="Times New Roman" w:hAnsi="Times New Roman" w:cs="Times New Roman"/>
          <w:color w:val="000000"/>
          <w:sz w:val="24"/>
          <w:szCs w:val="24"/>
        </w:rPr>
        <w:t xml:space="preserve"> superior cerebellar peduncle, exhibit the earliest evidence of volume loss </w:t>
      </w:r>
      <w:r w:rsidR="00751E01" w:rsidRPr="004435F9">
        <w:rPr>
          <w:rFonts w:ascii="Times New Roman" w:hAnsi="Times New Roman" w:cs="Times New Roman"/>
          <w:color w:val="000000"/>
          <w:sz w:val="24"/>
          <w:szCs w:val="24"/>
        </w:rPr>
        <w:t xml:space="preserve">only </w:t>
      </w:r>
      <w:r w:rsidR="00CB4599" w:rsidRPr="004435F9">
        <w:rPr>
          <w:rFonts w:ascii="Times New Roman" w:hAnsi="Times New Roman" w:cs="Times New Roman"/>
          <w:color w:val="000000"/>
          <w:sz w:val="24"/>
          <w:szCs w:val="24"/>
        </w:rPr>
        <w:t>approximately five years before symptom onset</w:t>
      </w:r>
      <w:r w:rsidR="003874FE" w:rsidRPr="004435F9">
        <w:rPr>
          <w:rFonts w:ascii="Times New Roman" w:hAnsi="Times New Roman" w:cs="Times New Roman"/>
          <w:color w:val="000000"/>
          <w:sz w:val="24"/>
          <w:szCs w:val="24"/>
        </w:rPr>
        <w:t>.</w:t>
      </w:r>
      <w:r w:rsidR="00CB4599"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{"citationID":"HA093XCw","properties":{"formattedCitation":"\\super 17,35,38\\nosupersub{}","plainCitation":"17,35,38","noteIndex":0},"citationItems":[{"id":1547,"uris":["http://zotero.org/users/18585206/items/MM49WWKH"],"itemData":{"id":1547,"type":"article-journal","abstract":"Background and Objectives Brain MRI abnormalities and increases in neurofilament light chain (NfL) have mostly been observed in cross-sectional studies before ataxia onset in polyglutamine spinocerebellar ataxias. Our study aimed to identify longitudinal changes in biological, clinical, and/or imaging biomarkers in spinocerebellar ataxia (SCA) 2 and SCA7 carriers over 1 year. Methods We studied SCA2 and SCA7 carriers and controls (expansion-negative relatives) at the Paris Brain Institute. Inclusion criteria included Scale for the Assessment and Rating of Ataxia (SARA) scores between 0 and 15. Assessments at baseline, 6 months, and 12 months comprised neurologic, quality of life, orofacial motor, neuropsychological, and ophthalmologic examinations, along with gait and oculomotor recordings, brain MRI, CSF, and blood sampling. The primary outcome was the longitudinal change in these assessments over 1 year. Results We included 15 SCA2 carriers, 15 SCA7 carriers, and 10 controls between May 2020 and April 2021. At baseline, the ages were similar (41 [37, 46] for SCA2, 38 [28.5, 39.8] for SCA7, and 39.5 [31, 54.5] for controls, p = 0.78), as well the sex (p = 0.61); SARA scores were low but different (4 [1.25, 6.5] in SCA2, 2 [0, 11.5] in SCA7, and 0 in controls, p &lt; 0.01). Pons and medulla volumes were smaller in SCAs (p &lt; 0.05) and cerebellum volume only in SCA2 (p = 0.01). Plasma NfL levels were higher in SCA participants (SCA2: 14.2 pg/mL [11.52, 15.89], SCA7: 15.53 [13.27, 23.23]) than in controls (4.88 [3.56, 6.17], p &lt; 0.001). After 1-year followup, in SCA2, there was significant pons (−144 ± 60 mm3) and cerebellum (−1,508 ± 580 mm3) volume loss and a worsening of gait assessment; in SCA7, SARA score significantly increased (+1.3 ± 0.4) and outer retinal nuclear layer thickness decreased (−15.4 ± 1.6 μm); for both SCA groups, the orofacial motor assessment significantly worsened. For preataxic and early ataxic carriers, the strongest longitudinal deterioration on outcome measures was orofacial motility in SCA2 and retinal thickness in SCA7.","container-title":"Neurology","DOI":"10.1212/WNL.0000000000209749","ISSN":"1526-632X","issue":"5","PMID":"39133883","publisher":"Neurology","title":"Longitudinal Changes of Clinical, Imaging, and Fluid Biomarkers in Preataxic and Early Ataxic Spinocerebellar Ataxia Type 2 and 7 Carriers","URL":"https://pubmed.ncbi.nlm.nih.gov/39133883/","volume":"103","author":[{"family":"Coarelli","given":"Giulia"},{"family":"Dubec-Fleury","given":"Charlotte"},{"family":"Petit","given":"Emilien"},{"family":"Sayah","given":"Sabrina"},{"family":"Fischer","given":"Clara"},{"family":"Nassisi","given":"Marco"},{"family":"Gatignol","given":"Peggy"},{"family":"Dorgham","given":"Karim"},{"family":"Daghsen","given":"Lina"},{"family":"Daye","given":"Pierre"},{"family":"Cunha","given":"Paulina"},{"family":"Kacher","given":"Radhia"},{"family":"Hilab","given":"Rania"},{"family":"Hurmic","given":"Hortense"},{"family":"Lamazière","given":"Antonin"},{"family":"Lamy","given":"Jean Charles"},{"family":"Welter","given":"Marie Laure"},{"family":"Chupin","given":"Marie"},{"family":"Mangin","given":"Jean François"},{"family":"Lane","given":"Roger"},{"family":"Gaymard","given":"Bertrand"},{"family":"Pouget","given":"Pierre"},{"family":"Audo","given":"Isabelle"},{"family":"Brice","given":"Alexis"},{"family":"Montcel","given":"Sophie Tezenas","non-dropping-particle":"du"},{"family":"Durr","given":"Alexandra"}],"accessed":{"date-parts":[["2025",9,12]]},"issued":{"date-parts":[["2024",8,12]]}}},{"id":1494,"uris":["http://zotero.org/users/18585206/items/Q69IKAMP"],"itemData":{"id":1494,"type":"article-journal","abstract":"Background: Spinocerebellar ataxia type 3 (SCA3) is an autosomal dominantly inherited adult-onset disease. We aimed to describe longitudinal changes in clinical and biological findings and to identify predictors for clinical progression. Methods: We used data from participants enrolled in the ESMI cohort collected between Nov 09, 2016 and July 18, 2023. The data freeze included data from 14 sites in five European countries and the United States. We assessed ataxia with the Scale for the Assessment and Rating of Ataxia (SARA). We measured disease-specific mutant ataxin-3 protein (ATXN3) and neurofilament light chain (NfL) in plasma and performed MRIs. Data were analysed by regression modelling on a timescale defined by onset. The onset of abnormality of a marker was defined as the time at which its value, as determined by modelling, exceeded the mean ± 2 SD of healthy controls. To study responsiveness of markers, we determined the sensitivity to change ratios (SCSs). Findings: Data from 291 SCA3 mutation carriers before and after clinical onset and 121 healthy controls were included. NfL levels became abnormal in SCA3 mutation carriers more than 20 years (−21.5 years [95% CI n.d.–9.5]) before onset. The earliest MRI abnormality was volume loss of medulla oblongata (−4.7 years [95% CI n.d.–3.3]). The responsiveness of markers depended on the disease stage. Across all stages, pons volume had the highest responsiveness with an SCS of 1.35 [95% CI 1.11–1.78] exceeding that of SARA (0.99 [95% CI 0.88–1.11]). In SCA3, lower age (p = 0.0459 [95% CI of slope change −0.0018 to 0.0000]) and lower medulla oblongata volume (p &lt; 0.0001 [95% CI of slope change −0.0298 to −0.0115]) were predictors of SARA progression. Interpretation: Our study provides quantitative information on the progression of biological markers in SCA3 mutation carriers before and after onset of ataxia, and allowed the identification of predictors for clinical progression. Our data could prove useful for the design of future clinical trials. Funding: H EU Joint Programme – Neurodegenerative Disease Research (JPND) ( Federal Ministry of Education and Research, Germany; The Netherlands Organisation for Health Research and Development; Foundation for Science and Technology, Portugal; Medical Research Council, Regional Fund for Science and Technology, Azores), and Servier. At the US sites this work was in part supported by the National Ataxia Foundation and the National Institute of Neurological Disorders and Stroke (NINDS) grant R01NS080816.","container-title":"The Lancet Regional Health - Europe","DOI":"10.1016/j.lanepe.2025.101339","ISSN":"26667762","publisher":"Elsevier Ltd","title":"Progression of biological markers in spinocerebellar ataxia type 3: longitudinal analysis of prospective data from the ESMI cohort","URL":"https://pubmed.ncbi.nlm.nih.gov/40678042/","volume":"55","author":[{"family":"Berger","given":"Moritz"},{"family":"Garcia-Moreno","given":"Hector"},{"family":"Ferreira","given":"Mónica"},{"family":"Hubener-Schmid","given":"Jeannette"},{"family":"Schaprian","given":"Tamara"},{"family":"Wegner","given":"Philipp"},{"family":"Elter","given":"Tim"},{"family":"Teichmann","given":"Kennet M."},{"family":"Santana","given":"Magda M."},{"family":"Grobe-Einsler","given":"Marcus"},{"family":"Oender","given":"Demet"},{"family":"Koyak","given":"Berkan S.C."},{"family":"Bernsen","given":"Sarah"},{"family":"Pereira de Almeida","given":"Luís"},{"family":"Silva","given":"Patrick"},{"family":"Ribeiro","given":"Joana Afonso"},{"family":"Cunha","given":"Inês"},{"family":"Gonzalez-Robles","given":"Cristina"},{"family":"Khan","given":"Shamsher"},{"family":"Heslegrave","given":"Amanda"},{"family":"Zetterberg","given":"Henrik"},{"family":"Lima","given":"Manuela"},{"family":"Raposo","given":"Mafalda"},{"family":"Ferreira","given":"Ana F."},{"family":"Vasconcelos","given":"João"},{"family":"Warrenburg","given":"Bart P.","non-dropping-particle":"van de"},{"family":"Gaalen","given":"Judith","non-dropping-particle":"van"},{"family":"Prooije","given":"Teije H.","non-dropping-particle":"van"},{"family":"Vries","given":"Jeroen","non-dropping-particle":"de"},{"family":"Schols","given":"Ludger"},{"family":"Riess","given":"Olaf"},{"family":"Synofzik","given":"Matthis"},{"family":"Timmann","given":"Dagmar"},{"family":"Thieme","given":"Andreas"},{"family":"Erdlenbruch","given":"Friedrich"},{"family":"Infante","given":"Jon"},{"family":"Pelayo-Negro","given":"Ana L."},{"family":"Manrique","given":"Leire"},{"family":"Reetz","given":"Kathrin"},{"family":"Dogan","given":"Imis"},{"family":"Oz","given":"Gulin"},{"family":"Joers","given":"James M."},{"family":"Bushara","given":"Khalafalla"},{"family":"Onyike","given":"Chiadikaobi"},{"family":"Povazan","given":"Michal"},{"family":"Jacobi","given":"Heike"},{"family":"Schmahmann","given":"Jeremy D."},{"family":"Ratai","given":"Eva Maria"},{"family":"Schmid","given":"Matthias"},{"family":"Giunti","given":"Paola"},{"family":"Klockgether","given":"Thomas"},{"family":"Faber","given":"Jennifer"}],"accessed":{"date-parts":[["2025",9,26]]},"issued":{"date-parts":[["2025",8,1]]}}},{"id":1538,"uris":["http://zotero.org/users/18585206/items/FGL7KCXJ"],"itemData":{"id":1538,"type":"article-journal","abstract":"Background and ObjectivesNeurofilament light (NfL) appears to be a promising fluid biomarker in repeat-expansion spinocerebellar ataxias (SCAs), with piloting studies in mixed SCA cohorts suggesting that NfL might be increased at the ataxic stage of SCA type 1 (SCA1). We here hypothesized that NfL is increased not only at the ataxic stage of SCA1, but also at its (likely most treatment-relevant) preataxic stage.MethodsWe assessed serum NfL (sNfL) and CSF NfL (cNfL) levels in both preataxic and ataxic SCA1, leveraging a multicentric cohort recruited at 6 European university centers, and clinical follow-up data, including actually observed (rather than only predicted) conversion to the ataxic stage. Levels of sNfL and cNfL were assessed by single-molecule array and ELISA technique, respectively.ResultsForty individuals with SCA1 (23 preataxic, 17 ataxic) and 89 controls were enrolled, including 11 preataxic individuals converting to the ataxic stage. sNfL levels were increased at the preataxic (median 15.5 pg/mL [interquartile range 10.5-21.1 pg/mL]) and ataxic stage (31.6 pg/mL [26.2-37.7 pg/mL]) compared to controls (6.0 pg/mL [4.7-8.6 pg/mL]), yielding high age-corrected effect sizes (preataxic: r = 0.62, ataxic: r = 0.63). sNfL increases were paralleled by increases of cNfL at both the preataxic and ataxic stage. In preataxic individuals, sNfL levels increased with proximity to predicted ataxia onset, with significant sNfL elevations already 5 years before onset, and confirmed in preataxic individuals with actually observed ataxia onset. sNfL increases were detected already in preataxic individuals with SCA1 without volumetric atrophy of cerebellum or pons, suggesting that sNfL might be more sensitive to early preataxic neurodegeneration than the currently known most change-sensitive regions in volumetric MRI. Using longitudinal sNfL measurements, we estimated sample sizes for clinical trials with the reduction of sNfL as the endpoint.DiscussionsNfL levels might provide easily accessible peripheral biomarkers in both preataxic and ataxic SCA1, allowing stratification of preataxic individuals regarding proximity to onset, early detection of neurodegeneration even before volumetric MRI alterations, and potentially capture of treatment response in clinical trials.Trial Registration InformationClinicalTrials.gov Identifier: NCT01037777.Classification of EvidenceThis study provides Class III evidence that NfL levels are increased in both ataxic and preataxic SCA1 and are associated with ataxia onset.","container-title":"Neurology","DOI":"10.1212/WNL.0000000000200257","ISSN":"1526632X","issue":"20","page":"e1985","PMID":"35264424","publisher":"Lippincott Williams and Wilkins","title":"Levels of Neurofilament Light at the Preataxic and Ataxic Stages of Spinocerebellar Ataxia Type 1","volume":"98","author":[{"family":"Wilke","given":"Carlo"},{"family":"Mengel","given":"David"},{"family":"Schöls","given":"Ludger"},{"family":"Hengel","given":"Holger"},{"family":"Rakowicz","given":"Maria"},{"family":"Klockgether","given":"Thomas"},{"family":"Durr","given":"Alexandra"},{"family":"Filla","given":"Alessandro"},{"family":"Melegh","given":"Bela"},{"family":"Schüle","given":"Rebecca"},{"family":"Reetz","given":"Kathrin"},{"family":"Jacobi","given":"Heike"},{"family":"Synofzik","given":"Matthis"}],"issued":{"date-parts":[["2022",5,17]]}}}],"schema":"https://github.com/citation-style-language/schema/raw/master/csl-citation.json"} </w:instrText>
      </w:r>
      <w:r w:rsidR="00CB4599"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17,35,38</w:t>
      </w:r>
      <w:r w:rsidR="00CB4599" w:rsidRPr="004435F9">
        <w:rPr>
          <w:rFonts w:ascii="Times New Roman" w:hAnsi="Times New Roman" w:cs="Times New Roman"/>
          <w:color w:val="000000"/>
          <w:sz w:val="24"/>
          <w:szCs w:val="24"/>
        </w:rPr>
        <w:fldChar w:fldCharType="end"/>
      </w:r>
      <w:r w:rsidR="00CB4599" w:rsidRPr="004435F9">
        <w:rPr>
          <w:rFonts w:ascii="Times New Roman" w:hAnsi="Times New Roman" w:cs="Times New Roman"/>
          <w:color w:val="000000"/>
          <w:sz w:val="24"/>
          <w:szCs w:val="24"/>
        </w:rPr>
        <w:t xml:space="preserve"> Thus</w:t>
      </w:r>
      <w:r w:rsidR="006B01F6" w:rsidRPr="004435F9">
        <w:rPr>
          <w:rFonts w:ascii="Times New Roman" w:hAnsi="Times New Roman" w:cs="Times New Roman"/>
          <w:color w:val="000000"/>
          <w:sz w:val="24"/>
          <w:szCs w:val="24"/>
        </w:rPr>
        <w:t>,</w:t>
      </w:r>
      <w:r w:rsidR="00CB4599" w:rsidRPr="004435F9">
        <w:rPr>
          <w:rFonts w:ascii="Times New Roman" w:hAnsi="Times New Roman" w:cs="Times New Roman"/>
          <w:color w:val="000000"/>
          <w:sz w:val="24"/>
          <w:szCs w:val="24"/>
        </w:rPr>
        <w:t xml:space="preserve"> fl</w:t>
      </w:r>
      <w:r w:rsidR="00F55D5E" w:rsidRPr="004435F9">
        <w:rPr>
          <w:rFonts w:ascii="Times New Roman" w:hAnsi="Times New Roman" w:cs="Times New Roman"/>
          <w:color w:val="000000"/>
          <w:sz w:val="24"/>
          <w:szCs w:val="24"/>
        </w:rPr>
        <w:t>uid N</w:t>
      </w:r>
      <w:r w:rsidR="006B01F6" w:rsidRPr="004435F9">
        <w:rPr>
          <w:rFonts w:ascii="Times New Roman" w:hAnsi="Times New Roman" w:cs="Times New Roman"/>
          <w:color w:val="000000"/>
          <w:sz w:val="24"/>
          <w:szCs w:val="24"/>
        </w:rPr>
        <w:t>fL</w:t>
      </w:r>
      <w:r w:rsidR="00F55D5E" w:rsidRPr="004435F9">
        <w:rPr>
          <w:rFonts w:ascii="Times New Roman" w:hAnsi="Times New Roman" w:cs="Times New Roman"/>
          <w:color w:val="000000"/>
          <w:sz w:val="24"/>
          <w:szCs w:val="24"/>
        </w:rPr>
        <w:t xml:space="preserve"> levels currently </w:t>
      </w:r>
      <w:r w:rsidR="00B42882" w:rsidRPr="004435F9">
        <w:rPr>
          <w:rFonts w:ascii="Times New Roman" w:hAnsi="Times New Roman" w:cs="Times New Roman"/>
          <w:color w:val="000000"/>
          <w:sz w:val="24"/>
          <w:szCs w:val="24"/>
        </w:rPr>
        <w:t xml:space="preserve">represent </w:t>
      </w:r>
      <w:r w:rsidR="00F55D5E" w:rsidRPr="004435F9">
        <w:rPr>
          <w:rFonts w:ascii="Times New Roman" w:hAnsi="Times New Roman" w:cs="Times New Roman"/>
          <w:color w:val="000000"/>
          <w:sz w:val="24"/>
          <w:szCs w:val="24"/>
        </w:rPr>
        <w:t xml:space="preserve">the most </w:t>
      </w:r>
      <w:r w:rsidR="00384051" w:rsidRPr="004435F9">
        <w:rPr>
          <w:rFonts w:ascii="Times New Roman" w:hAnsi="Times New Roman" w:cs="Times New Roman"/>
          <w:color w:val="000000"/>
          <w:sz w:val="24"/>
          <w:szCs w:val="24"/>
        </w:rPr>
        <w:t>promising</w:t>
      </w:r>
      <w:r w:rsidR="00741BFC" w:rsidRPr="004435F9">
        <w:rPr>
          <w:rFonts w:ascii="Times New Roman" w:hAnsi="Times New Roman" w:cs="Times New Roman"/>
          <w:color w:val="000000"/>
          <w:sz w:val="24"/>
          <w:szCs w:val="24"/>
        </w:rPr>
        <w:t xml:space="preserve"> biomarker for</w:t>
      </w:r>
      <w:r w:rsidR="00B86B78" w:rsidRPr="004435F9">
        <w:rPr>
          <w:rFonts w:ascii="Times New Roman" w:hAnsi="Times New Roman" w:cs="Times New Roman"/>
          <w:color w:val="000000"/>
          <w:sz w:val="24"/>
          <w:szCs w:val="24"/>
        </w:rPr>
        <w:t xml:space="preserve"> </w:t>
      </w:r>
      <w:r w:rsidR="00FE700C" w:rsidRPr="004435F9">
        <w:rPr>
          <w:rFonts w:ascii="Times New Roman" w:hAnsi="Times New Roman" w:cs="Times New Roman"/>
          <w:color w:val="000000"/>
          <w:sz w:val="24"/>
          <w:szCs w:val="24"/>
        </w:rPr>
        <w:t>characterizing</w:t>
      </w:r>
      <w:r w:rsidR="00741BFC" w:rsidRPr="004435F9">
        <w:rPr>
          <w:rFonts w:ascii="Times New Roman" w:hAnsi="Times New Roman" w:cs="Times New Roman"/>
          <w:color w:val="000000"/>
          <w:sz w:val="24"/>
          <w:szCs w:val="24"/>
        </w:rPr>
        <w:t xml:space="preserve"> </w:t>
      </w:r>
      <w:r w:rsidR="00384051" w:rsidRPr="004435F9">
        <w:rPr>
          <w:rFonts w:ascii="Times New Roman" w:hAnsi="Times New Roman" w:cs="Times New Roman"/>
          <w:color w:val="000000"/>
          <w:sz w:val="24"/>
          <w:szCs w:val="24"/>
        </w:rPr>
        <w:t xml:space="preserve">the </w:t>
      </w:r>
      <w:r w:rsidR="00741BFC" w:rsidRPr="004435F9">
        <w:rPr>
          <w:rFonts w:ascii="Times New Roman" w:hAnsi="Times New Roman" w:cs="Times New Roman"/>
          <w:color w:val="000000"/>
          <w:sz w:val="24"/>
          <w:szCs w:val="24"/>
        </w:rPr>
        <w:t>pre</w:t>
      </w:r>
      <w:r w:rsidR="000C5BB3" w:rsidRPr="004435F9">
        <w:rPr>
          <w:rFonts w:ascii="Times New Roman" w:hAnsi="Times New Roman" w:cs="Times New Roman"/>
          <w:color w:val="000000"/>
          <w:sz w:val="24"/>
          <w:szCs w:val="24"/>
        </w:rPr>
        <w:t>ataxic</w:t>
      </w:r>
      <w:r w:rsidR="00741BFC" w:rsidRPr="004435F9">
        <w:rPr>
          <w:rFonts w:ascii="Times New Roman" w:hAnsi="Times New Roman" w:cs="Times New Roman"/>
          <w:color w:val="000000"/>
          <w:sz w:val="24"/>
          <w:szCs w:val="24"/>
        </w:rPr>
        <w:t xml:space="preserve"> </w:t>
      </w:r>
      <w:r w:rsidR="00384051" w:rsidRPr="004435F9">
        <w:rPr>
          <w:rFonts w:ascii="Times New Roman" w:hAnsi="Times New Roman" w:cs="Times New Roman"/>
          <w:color w:val="000000"/>
          <w:sz w:val="24"/>
          <w:szCs w:val="24"/>
        </w:rPr>
        <w:t xml:space="preserve">phase of </w:t>
      </w:r>
      <w:r w:rsidR="00741BFC" w:rsidRPr="004435F9">
        <w:rPr>
          <w:rFonts w:ascii="Times New Roman" w:hAnsi="Times New Roman" w:cs="Times New Roman"/>
          <w:color w:val="000000"/>
          <w:sz w:val="24"/>
          <w:szCs w:val="24"/>
        </w:rPr>
        <w:t xml:space="preserve">SCAs. </w:t>
      </w:r>
      <w:r w:rsidR="0057499E" w:rsidRPr="004435F9">
        <w:rPr>
          <w:rFonts w:ascii="Times New Roman" w:hAnsi="Times New Roman" w:cs="Times New Roman"/>
          <w:sz w:val="24"/>
          <w:szCs w:val="24"/>
        </w:rPr>
        <w:t xml:space="preserve"> </w:t>
      </w:r>
    </w:p>
    <w:p w14:paraId="46F42A11" w14:textId="04915A5F" w:rsidR="00F519B4" w:rsidRPr="004435F9" w:rsidRDefault="0017739E" w:rsidP="009F1013">
      <w:pPr>
        <w:spacing w:line="480" w:lineRule="auto"/>
        <w:jc w:val="both"/>
        <w:rPr>
          <w:rFonts w:ascii="Times New Roman" w:hAnsi="Times New Roman" w:cs="Times New Roman"/>
          <w:color w:val="000000"/>
          <w:sz w:val="24"/>
          <w:szCs w:val="24"/>
        </w:rPr>
      </w:pPr>
      <w:r w:rsidRPr="004435F9">
        <w:rPr>
          <w:rFonts w:ascii="Times New Roman" w:hAnsi="Times New Roman" w:cs="Times New Roman"/>
          <w:color w:val="000000"/>
          <w:sz w:val="24"/>
          <w:szCs w:val="24"/>
        </w:rPr>
        <w:t>NfL</w:t>
      </w:r>
      <w:r w:rsidR="00F519B4" w:rsidRPr="004435F9">
        <w:rPr>
          <w:rFonts w:ascii="Times New Roman" w:hAnsi="Times New Roman" w:cs="Times New Roman"/>
          <w:color w:val="000000"/>
          <w:sz w:val="24"/>
          <w:szCs w:val="24"/>
        </w:rPr>
        <w:t xml:space="preserve"> </w:t>
      </w:r>
      <w:r w:rsidR="00A0290F" w:rsidRPr="004435F9">
        <w:rPr>
          <w:rFonts w:ascii="Times New Roman" w:hAnsi="Times New Roman" w:cs="Times New Roman"/>
          <w:color w:val="000000"/>
          <w:sz w:val="24"/>
          <w:szCs w:val="24"/>
        </w:rPr>
        <w:t xml:space="preserve">levels </w:t>
      </w:r>
      <w:r w:rsidR="00F519B4" w:rsidRPr="004435F9">
        <w:rPr>
          <w:rFonts w:ascii="Times New Roman" w:hAnsi="Times New Roman" w:cs="Times New Roman"/>
          <w:color w:val="000000"/>
          <w:sz w:val="24"/>
          <w:szCs w:val="24"/>
        </w:rPr>
        <w:t xml:space="preserve">can </w:t>
      </w:r>
      <w:r w:rsidR="008A7A37" w:rsidRPr="004435F9">
        <w:rPr>
          <w:rFonts w:ascii="Times New Roman" w:hAnsi="Times New Roman" w:cs="Times New Roman"/>
          <w:color w:val="000000"/>
          <w:sz w:val="24"/>
          <w:szCs w:val="24"/>
        </w:rPr>
        <w:t>distinguish</w:t>
      </w:r>
      <w:r w:rsidR="00F519B4" w:rsidRPr="004435F9">
        <w:rPr>
          <w:rFonts w:ascii="Times New Roman" w:hAnsi="Times New Roman" w:cs="Times New Roman"/>
          <w:color w:val="000000"/>
          <w:sz w:val="24"/>
          <w:szCs w:val="24"/>
        </w:rPr>
        <w:t xml:space="preserve"> </w:t>
      </w:r>
      <w:r w:rsidR="00C47EE1" w:rsidRPr="004435F9">
        <w:rPr>
          <w:rFonts w:ascii="Times New Roman" w:hAnsi="Times New Roman" w:cs="Times New Roman"/>
          <w:color w:val="000000"/>
          <w:sz w:val="24"/>
          <w:szCs w:val="24"/>
        </w:rPr>
        <w:t>preataxic</w:t>
      </w:r>
      <w:r w:rsidR="00FA04C3" w:rsidRPr="004435F9">
        <w:rPr>
          <w:rFonts w:ascii="Times New Roman" w:hAnsi="Times New Roman" w:cs="Times New Roman"/>
          <w:color w:val="000000"/>
          <w:sz w:val="24"/>
          <w:szCs w:val="24"/>
        </w:rPr>
        <w:t xml:space="preserve"> carriers of </w:t>
      </w:r>
      <w:r w:rsidR="00B42882" w:rsidRPr="004435F9">
        <w:rPr>
          <w:rFonts w:ascii="Times New Roman" w:hAnsi="Times New Roman" w:cs="Times New Roman"/>
          <w:color w:val="000000"/>
          <w:sz w:val="24"/>
          <w:szCs w:val="24"/>
        </w:rPr>
        <w:t>polyQ</w:t>
      </w:r>
      <w:r w:rsidR="00FA04C3" w:rsidRPr="004435F9">
        <w:rPr>
          <w:rFonts w:ascii="Times New Roman" w:hAnsi="Times New Roman" w:cs="Times New Roman"/>
          <w:color w:val="000000"/>
          <w:sz w:val="24"/>
          <w:szCs w:val="24"/>
        </w:rPr>
        <w:t xml:space="preserve"> SCAs from both healthy controls and symptomatic individuals. Reported plasma concentrations in </w:t>
      </w:r>
      <w:r w:rsidR="00114A47" w:rsidRPr="004435F9">
        <w:rPr>
          <w:rFonts w:ascii="Times New Roman" w:hAnsi="Times New Roman" w:cs="Times New Roman"/>
          <w:color w:val="000000"/>
          <w:sz w:val="24"/>
          <w:szCs w:val="24"/>
        </w:rPr>
        <w:t>pre</w:t>
      </w:r>
      <w:r w:rsidR="00FA04C3" w:rsidRPr="004435F9">
        <w:rPr>
          <w:rFonts w:ascii="Times New Roman" w:hAnsi="Times New Roman" w:cs="Times New Roman"/>
          <w:color w:val="000000"/>
          <w:sz w:val="24"/>
          <w:szCs w:val="24"/>
        </w:rPr>
        <w:t>symptomatic carriers are intermediate</w:t>
      </w:r>
      <w:r w:rsidR="00F86888" w:rsidRPr="004435F9">
        <w:rPr>
          <w:rFonts w:ascii="Times New Roman" w:hAnsi="Times New Roman" w:cs="Times New Roman"/>
          <w:color w:val="000000"/>
          <w:sz w:val="24"/>
          <w:szCs w:val="24"/>
        </w:rPr>
        <w:t xml:space="preserve">, </w:t>
      </w:r>
      <w:r w:rsidR="00F86888" w:rsidRPr="004435F9">
        <w:rPr>
          <w:rFonts w:ascii="Times New Roman" w:hAnsi="Times New Roman" w:cs="Times New Roman"/>
          <w:sz w:val="24"/>
          <w:szCs w:val="24"/>
        </w:rPr>
        <w:t>with approximate values of ~</w:t>
      </w:r>
      <w:r w:rsidR="001515B9" w:rsidRPr="004435F9">
        <w:rPr>
          <w:rFonts w:ascii="Times New Roman" w:hAnsi="Times New Roman" w:cs="Times New Roman"/>
          <w:sz w:val="24"/>
          <w:szCs w:val="24"/>
        </w:rPr>
        <w:t>15.5-</w:t>
      </w:r>
      <w:r w:rsidR="00EF5F82" w:rsidRPr="004435F9">
        <w:rPr>
          <w:rFonts w:ascii="Times New Roman" w:hAnsi="Times New Roman" w:cs="Times New Roman"/>
          <w:sz w:val="24"/>
          <w:szCs w:val="24"/>
        </w:rPr>
        <w:t>18</w:t>
      </w:r>
      <w:r w:rsidR="00F86888" w:rsidRPr="004435F9">
        <w:rPr>
          <w:rFonts w:ascii="Times New Roman" w:hAnsi="Times New Roman" w:cs="Times New Roman"/>
          <w:sz w:val="24"/>
          <w:szCs w:val="24"/>
        </w:rPr>
        <w:t xml:space="preserve"> pg/mL in SCA1, ~</w:t>
      </w:r>
      <w:r w:rsidR="00952AD8" w:rsidRPr="004435F9">
        <w:rPr>
          <w:rFonts w:ascii="Times New Roman" w:hAnsi="Times New Roman" w:cs="Times New Roman"/>
          <w:sz w:val="24"/>
          <w:szCs w:val="24"/>
        </w:rPr>
        <w:t>15.5</w:t>
      </w:r>
      <w:r w:rsidR="00F86888" w:rsidRPr="004435F9">
        <w:rPr>
          <w:rFonts w:ascii="Times New Roman" w:hAnsi="Times New Roman" w:cs="Times New Roman"/>
          <w:sz w:val="24"/>
          <w:szCs w:val="24"/>
        </w:rPr>
        <w:t xml:space="preserve"> pg/mL in SCA2, ~</w:t>
      </w:r>
      <w:r w:rsidR="007D4C13" w:rsidRPr="004435F9">
        <w:rPr>
          <w:rFonts w:ascii="Times New Roman" w:hAnsi="Times New Roman" w:cs="Times New Roman"/>
          <w:sz w:val="24"/>
          <w:szCs w:val="24"/>
        </w:rPr>
        <w:t>15</w:t>
      </w:r>
      <w:r w:rsidR="003C5D36" w:rsidRPr="004435F9">
        <w:rPr>
          <w:rFonts w:ascii="Times New Roman" w:hAnsi="Times New Roman" w:cs="Times New Roman"/>
          <w:sz w:val="24"/>
          <w:szCs w:val="24"/>
        </w:rPr>
        <w:t>-</w:t>
      </w:r>
      <w:r w:rsidR="00FF2AD7" w:rsidRPr="004435F9">
        <w:rPr>
          <w:rFonts w:ascii="Times New Roman" w:hAnsi="Times New Roman" w:cs="Times New Roman"/>
          <w:sz w:val="24"/>
          <w:szCs w:val="24"/>
        </w:rPr>
        <w:t>4</w:t>
      </w:r>
      <w:r w:rsidR="003C5D36" w:rsidRPr="004435F9">
        <w:rPr>
          <w:rFonts w:ascii="Times New Roman" w:hAnsi="Times New Roman" w:cs="Times New Roman"/>
          <w:sz w:val="24"/>
          <w:szCs w:val="24"/>
        </w:rPr>
        <w:t>7</w:t>
      </w:r>
      <w:r w:rsidR="00F86888" w:rsidRPr="004435F9">
        <w:rPr>
          <w:rFonts w:ascii="Times New Roman" w:hAnsi="Times New Roman" w:cs="Times New Roman"/>
          <w:sz w:val="24"/>
          <w:szCs w:val="24"/>
        </w:rPr>
        <w:t xml:space="preserve"> pg/mL in SCA3, and ~</w:t>
      </w:r>
      <w:r w:rsidR="00C34C9F" w:rsidRPr="004435F9">
        <w:rPr>
          <w:rFonts w:ascii="Times New Roman" w:hAnsi="Times New Roman" w:cs="Times New Roman"/>
          <w:sz w:val="24"/>
          <w:szCs w:val="24"/>
        </w:rPr>
        <w:t>12-</w:t>
      </w:r>
      <w:r w:rsidR="00F86888" w:rsidRPr="004435F9">
        <w:rPr>
          <w:rFonts w:ascii="Times New Roman" w:hAnsi="Times New Roman" w:cs="Times New Roman"/>
          <w:sz w:val="24"/>
          <w:szCs w:val="24"/>
        </w:rPr>
        <w:t>15.5 pg/mL in SCA7</w:t>
      </w:r>
      <w:r w:rsidR="003874FE" w:rsidRPr="004435F9">
        <w:rPr>
          <w:rFonts w:ascii="Times New Roman" w:hAnsi="Times New Roman" w:cs="Times New Roman"/>
          <w:sz w:val="24"/>
          <w:szCs w:val="24"/>
        </w:rPr>
        <w:t>.</w:t>
      </w:r>
      <w:r w:rsidR="00037C66"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{"citationID":"wgh61Wnw","properties":{"formattedCitation":"\\super 16\\uc0\\u8211{}18,29,30,34,35,38,39\\nosupersub{}","plainCitation":"16–18,29,30,34,35,38,39","noteIndex":0},"citationItems":[{"id":1547,"uris":["http://zotero.org/users/18585206/items/MM49WWKH"],"itemData":{"id":1547,"type":"article-journal","abstract":"Background and Objectives Brain MRI abnormalities and increases in neurofilament light chain (NfL) have mostly been observed in cross-sectional studies before ataxia onset in polyglutamine spinocerebellar ataxias. Our study aimed to identify longitudinal changes in biological, clinical, and/or imaging biomarkers in spinocerebellar ataxia (SCA) 2 and SCA7 carriers over 1 year. Methods We studied SCA2 and SCA7 carriers and controls (expansion-negative relatives) at the Paris Brain Institute. Inclusion criteria included Scale for the Assessment and Rating of Ataxia (SARA) scores between 0 and 15. Assessments at baseline, 6 months, and 12 months comprised neurologic, quality of life, orofacial motor, neuropsychological, and ophthalmologic examinations, along with gait and oculomotor recordings, brain MRI, CSF, and blood sampling. The primary outcome was the longitudinal change in these assessments over 1 year. Results We included 15 SCA2 carriers, 15 SCA7 carriers, and 10 controls between May 2020 and April 2021. At baseline, the ages were similar (41 [37, 46] for SCA2, 38 [28.5, 39.8] for SCA7, and 39.5 [31, 54.5] for controls, p = 0.78), as well the sex (p = 0.61); SARA scores were low but different (4 [1.25, 6.5] in SCA2, 2 [0, 11.5] in SCA7, and 0 in controls, p &lt; 0.01). Pons and medulla volumes were smaller in SCAs (p &lt; 0.05) and cerebellum volume only in SCA2 (p = 0.01). Plasma NfL levels were higher in SCA participants (SCA2: 14.2 pg/mL [11.52, 15.89], SCA7: 15.53 [13.27, 23.23]) than in controls (4.88 [3.56, 6.17], p &lt; 0.001). After 1-year followup, in SCA2, there was significant pons (−144 ± 60 mm3) and cerebellum (−1,508 ± 580 mm3) volume loss and a worsening of gait assessment; in SCA7, SARA score significantly increased (+1.3 ± 0.4) and outer retinal nuclear layer thickness decreased (−15.4 ± 1.6 μm); for both SCA groups, the orofacial motor assessment significantly worsened. For preataxic and early ataxic carriers, the strongest longitudinal deterioration on outcome measures was orofacial motility in SCA2 and retinal thickness in SCA7.","container-title":"Neurology","DOI":"10.1212/WNL.0000000000209749","ISSN":"1526-632X","issue":"5","PMID":"39133883","publisher":"Neurology","title":"Longitudinal Changes of Clinical, Imaging, and Fluid Biomarkers in Preataxic and Early Ataxic Spinocerebellar Ataxia Type 2 and 7 Carriers","URL":"https://pubmed.ncbi.nlm.nih.gov/39133883/","volume":"103","author":[{"family":"Coarelli","given":"Giulia"},{"family":"Dubec-Fleury","given":"Charlotte"},{"family":"Petit","given":"Emilien"},{"family":"Sayah","given":"Sabrina"},{"family":"Fischer","given":"Clara"},{"family":"Nassisi","given":"Marco"},{"family":"Gatignol","given":"Peggy"},{"family":"Dorgham","given":"Karim"},{"family":"Daghsen","given":"Lina"},{"family":"Daye","given":"Pierre"},{"family":"Cunha","given":"Paulina"},{"family":"Kacher","given":"Radhia"},{"family":"Hilab","given":"Rania"},{"family":"Hurmic","given":"Hortense"},{"family":"Lamazière","given":"Antonin"},{"family":"Lamy","given":"Jean Charles"},{"family":"Welter","given":"Marie Laure"},{"family":"Chupin","given":"Marie"},{"family":"Mangin","given":"Jean François"},{"family":"Lane","given":"Roger"},{"family":"Gaymard","given":"Bertrand"},{"family":"Pouget","given":"Pierre"},{"family":"Audo","given":"Isabelle"},{"family":"Brice","given":"Alexis"},{"family":"Montcel","given":"Sophie Tezenas","non-dropping-particle":"du"},{"family":"Durr","given":"Alexandra"}],"accessed":{"date-parts":[["2025",9,12]]},"issued":{"date-parts":[["2024",8,12]]}}},{"id":1540,"uris":["http://zotero.org/users/18585206/items/T6QECKV8"],"itemData":{"id":1540,"type":"article-journal","abstract":"Background and Objectives In spinocerebellar ataxia, ataxia onset can be preceded by mild clinical manifestation, cerebellar and/or brainstem alterations, or biomarker modifications. READISCA is a prospective, longitudinal observational study of patients with spinocerebellar ataxia type 1 (SCA1) and 3 (SCA3) to provide essential markers for therapeutic interventions. We looked for clinical, imaging, or biological markers that are present at an early stage of the disease. Methods We enrolled carriers of a pathologic ATXN1 or ATXN3 expansion and controls from 18 US and 2 European ataxia referral centers. Clinical, cognitive, quantitative motor, neuropsychological measures and plasma neurofilament light chain (NfL) measurements were compared between expansion carriers with and without ataxia and controls. Results We enrolled 200 participants: 45 carriers of a pathologic ATXN1 expansion (31 patients with ataxia [median Scale for the Assessment and Rating of Ataxia: 9; 7-10] and 14 expansion carriers without ataxia [1; 0-2]) and 116 carriers of a pathologic ATXN3 expansion (80 patients with ataxia [7; 6-9] and 36 expansion carriers without ataxia [1; 0-2]). In addition, we enrolled 39 controls who did not carry a pathologic expansion in ATXN1 or ATXN3. Plasma NfL levels were significantly higher in expansion carriers without ataxia than controls, despite similar mean age (controls: 5.7 pg/mL, SCA1: 18.0 pg/mL [p &lt; 0.0001], SCA3: 19.8 pg/mL [p &lt; 0.0001]). Expansion carriers without ataxia differed from controls by significantly more upper motor signs (SCA1 p = 0.0003, SCA3 p = 0.003) and by the presence of sensor impairment and diplopia in SCA3 (p = 0.0448 and 0.0445, respectively). Functional scales, fatigue and depression scores, swallowing difficulties, and cognitive impairment were worse in expansion carriers with ataxia than those without ataxia. Ataxic SCA3 participants showed extrapyramidal signs, urinary dysfunction, and lower motor neuron signs significantly more often than expansion carriers without ataxia. Discussion READISCA showed the feasibility of harmonized data acquisition in a multinational network. NfL alterations, early sensory ataxia, and corticospinal signs were quantifiable between preataxic participants and controls. Patients with ataxia differed in many parameters from controls and expansion carriers without ataxia, with a graded increase of abnormal measures from control to preataxic to ataxic cohorts.","container-title":"Neurology","DOI":"10.1212/WNL.0000000000207088","ISSN":"1526-632X","issue":"17","page":"E1836-E1848","PMID":"36797067","publisher":"Neurology","title":"Baseline Clinical and Blood Biomarkers in Patients With Preataxic and Early-Stage Disease Spinocerebellar Ataxia 1 and 3","volume":"100","author":[{"family":"Montcel","given":"Sophie Tezenas","non-dropping-particle":"du"},{"family":"Petit","given":"Emilien"},{"family":"Olubajo","given":"Titilayo"},{"family":"Faber","given":"Jennifer"},{"family":"Lallemant-Dudek","given":"Pauline"},{"family":"Bushara","given":"Khalaf"},{"family":"Perlman","given":"Susan"},{"family":"Subramony","given":"Sub H."},{"family":"Morgan","given":"David"},{"family":"Jackman","given":"Brianna"},{"family":"Paulson","given":"Henry Lauris"},{"family":"Öz","given":"Gülin"},{"family":"Klockgether","given":"Thomas"},{"family":"Durr","given":"Alexandra"},{"family":"Ashizawa","given":"Tetsuo"}],"issued":{"date-parts":[["2023",4,25]]}}},{"id":1538,"uris":["http://zotero.org/users/18585206/items/FGL7KCXJ"],"itemData":{"id":1538,"type":"article-journal","abstract":"Background and ObjectivesNeurofilament light (NfL) appears to be a promising fluid biomarker in repeat-expansion spinocerebellar ataxias (SCAs), with piloting studies in mixed SCA cohorts suggesting that NfL might be increased at the ataxic stage of SCA type 1 (SCA1). We here hypothesized that NfL is increased not only at the ataxic stage of SCA1, but also at its (likely most treatment-relevant) preataxic stage.MethodsWe assessed serum NfL (sNfL) and CSF NfL (cNfL) levels in both preataxic and ataxic SCA1, leveraging a multicentric cohort recruited at 6 European university centers, and clinical follow-up data, including actually observed (rather than only predicted) conversion to the ataxic stage. Levels of sNfL and cNfL were assessed by single-molecule array and ELISA technique, respectively.ResultsForty individuals with SCA1 (23 preataxic, 17 ataxic) and 89 controls were enrolled, including 11 preataxic individuals converting to the ataxic stage. sNfL levels were increased at the preataxic (median 15.5 pg/mL [interquartile range 10.5-21.1 pg/mL]) and ataxic stage (31.6 pg/mL [26.2-37.7 pg/mL]) compared to controls (6.0 pg/mL [4.7-8.6 pg/mL]), yielding high age-corrected effect sizes (preataxic: r = 0.62, ataxic: r = 0.63). sNfL increases were paralleled by increases of cNfL at both the preataxic and ataxic stage. In preataxic individuals, sNfL levels increased with proximity to predicted ataxia onset, with significant sNfL elevations already 5 years before onset, and confirmed in preataxic individuals with actually observed ataxia onset. sNfL increases were detected already in preataxic individuals with SCA1 without volumetric atrophy of cerebellum or pons, suggesting that sNfL might be more sensitive to early preataxic neurodegeneration than the currently known most change-sensitive regions in volumetric MRI. Using longitudinal sNfL measurements, we estimated sample sizes for clinical trials with the reduction of sNfL as the endpoint.DiscussionsNfL levels might provide easily accessible peripheral biomarkers in both preataxic and ataxic SCA1, allowing stratification of preataxic individuals regarding proximity to onset, early detection of neurodegeneration even before volumetric MRI alterations, and potentially capture of treatment response in clinical trials.Trial Registration InformationClinicalTrials.gov Identifier: NCT01037777.Classification of EvidenceThis study provides Class III evidence that NfL levels are increased in both ataxic and preataxic SCA1 and are associated with ataxia onset.","container-title":"Neurology","DOI":"10.1212/WNL.0000000000200257","ISSN":"1526632X","issue":"20","page":"e1985","PMID":"35264424","publisher":"Lippincott Williams and Wilkins","title":"Levels of Neurofilament Light at the Preataxic and Ataxic Stages of Spinocerebellar Ataxia Type 1","volume":"98","author":[{"family":"Wilke","given":"Carlo"},{"family":"Mengel","given":"David"},{"family":"Schöls","given":"Ludger"},{"family":"Hengel","given":"Holger"},{"family":"Rakowicz","given":"Maria"},{"family":"Klockgether","given":"Thomas"},{"family":"Durr","given":"Alexandra"},{"family":"Filla","given":"Alessandro"},{"family":"Melegh","given":"Bela"},{"family":"Schüle","given":"Rebecca"},{"family":"Reetz","given":"Kathrin"},{"family":"Jacobi","given":"Heike"},{"family":"Synofzik","given":"Matthis"}],"issued":{"date-parts":[["2022",5,17]]}}},{"id":1489,"uris":["http://zotero.org/users/18585206/items/9V4CBRW4"],"itemData":{"id":1489,"type":"article-journal","abstract":"Background and ObjectivesFew biochemical markers have been identified in spinocerebellar ataxia type 2 (SCA2). This study aimed to determine the levels of neurofilament light (NfL) in patients with...","container-title":"Neurology","DOI":"10.1212/WNL.0000000000012945","ISSN":"1526632X","issue":"24","page":"e2404-e2413","PMID":"34706976","publisher":"Lippincott Williams &amp; WilkinsHagerstown, MD","title":"Association of the Level of Neurofilament Light With Disease Severity in Patients With Spinocerebellar Ataxia Type 2","volume":"97","author":[{"family":"Yang","given":"Lu"},{"family":"Shao","given":"Ya Ru"},{"family":"Li","given":"Xiao Yan"},{"family":"Ma","given":"Yin"},{"family":"Dong","given":"Yi"},{"family":"Wu","given":"Zhi Ying"}],"issued":{"date-parts":[["2021",12,14]]}}},{"id":1552,"uris":["http://zotero.org/users/18585206/items/Y2HYLSDM"],"itemData":{"id":1552,"type":"article-journal","abstract":"With molecular treatments coming into reach for spinocerebellar ataxia type 3 (SCA3), easily accessible, cross-species validated biomarkers for human and preclinical trials are warranted, particularly for the preataxic disease stage. We assessed serum levels of neurofilament light (NfL) and phosphorylated neurofilament heavy (pNfH) in ataxic and preataxic subjects of two independent multicentric SCA3 cohorts and in a SCA3 knock-in mouse model. Ataxic SCA3 subjects showed increased levels of both NfL and pNfH. In preataxic subjects, NfL levels increased with proximity to the individual expected onset of ataxia, with significant NfL elevations already 7.5 years before onset. Cross-sectional NfL levels correlated with both disease severity and longitudinal disease progression. Blood NfL and pNfH increases in human SCA3 were each paralleled by similar changes in SCA3 knock-in mice, here also starting already at the presymptomatic stage, closely following ataxin-3 aggregation and preceding Purkinje cell loss in the brain. Blood neurofilaments, particularly NfL, might thus provide easily accessible, cross-species validated biomarkers in both ataxic and preataxic SCA3, associated with earliest neuropathological changes, and serve as progression, proximity-to-onset and, potentially, treatment-response markers in both human and preclinical SCA3 trials.","container-title":"EMBO molecular medicine","DOI":"10.15252/EMMM.201911803","ISSN":"1757-4684","issue":"7","PMID":"32510847","publisher":"EMBO Mol Med","title":"Neurofilaments in spinocerebellar ataxia type 3: blood biomarkers at the preataxic and ataxic stage in humans and mice","URL":"https://pubmed.ncbi.nlm.nih.gov/32510847/","volume":"12","author":[{"family":"Wilke","given":"Carlo"},{"family":"Haas","given":"Eva"},{"family":"Reetz","given":"Kathrin"},{"family":"Faber","given":"Jennifer"},{"family":"Garcia‐Moreno","given":"Hector"},{"family":"Santana","given":"Magda M"},{"family":"Warrenburg","given":"Bart","non-dropping-particle":"van de"},{"family":"Hengel","given":"Holger"},{"family":"Lima","given":"Manuela"},{"family":"Filla","given":"Alessandro"},{"family":"Durr","given":"Alexandra"},{"family":"Melegh","given":"Bela"},{"family":"Masciullo","given":"Marcella"},{"family":"Infante","given":"Jon"},{"family":"Giunti","given":"Paola"},{"family":"Neumann","given":"Manuela"},{"family":"Vries","given":"Jeroen","non-dropping-particle":"de"},{"family":"Pereira de Almeida","given":"Luis"},{"family":"Rakowicz","given":"Maria"},{"family":"Jacobi","given":"Heike"},{"family":"Schüle","given":"Rebecca"},{"family":"Kaeser","given":"Stephan A"},{"family":"Kuhle","given":"Jens"},{"family":"Klockgether","given":"Thomas"},{"family":"Schöls","given":"Ludger"},{"family":"Barro","given":"Christian"},{"family":"Hübener‐Schmid","given":"Jeannette"},{"family":"Synofzik","given":"Matthis"},{"family":"Deuschle","given":"Christian"},{"family":"Stransky","given":"Elke"},{"family":"Brockmann","given":"Kathrin"},{"family":"Schulz","given":"Jörg B"},{"family":"Baliko","given":"Laszlo"},{"family":"Gaalen","given":"Judith","non-dropping-particle":"van"},{"family":"Raposo","given":"Mafalda"},{"family":"Jeromin","given":"Andreas"}],"accessed":{"date-parts":[["2025",9,12]]},"issued":{"date-parts":[["2020",7,7]]}}},{"id":1551,"uris":["http://zotero.org/users/18585206/items/6FNSPXL6"],"itemData":{"id":1551,"type":"article-journal","abstract":"ObjectiveTo investigate serum neurofilament light protein (sNfL) levels in patients with spinocerebellar ataxia type 3 (SCA3) and to determine whether they are associated with disease severity.MethodsThis cross-sectional study enrolled 185 healthy controls and 235 ATXN3 mutation carriers (17 asymptomatic stage, 20 preclinical stage, and 198 ataxic stage). We measured sNfL levels with the single molecule array (Simoa) platform. Clinical disease severity was assessed using the Scale of Assessment and Rating of Ataxia (SARA) and the Inventory of Nonataxia Signs (INAS). In a subgroup of 50 ataxic stage patients, we further evaluated the gray matter volume and the integrity of white matter fibers by MRI.ResultssNfL concentrations were elevated in asymptomatic, preclinical, and ataxic ATXN3 mutation carriers compared to controls (12.18 [10.20-13.92], 21.84 [18.37-23.45], 36.06 [30.04-45.90], and 8.24 [5.92-10.84] pg/mL, median [interquartile range], respectively, p &lt; 0.001). sNfL correlated with SARA (r=0.406, 95% confidence interval [CI] 0.284-0.515, p &lt; 0.0001) and INAS (r=0.375, 95% CI 0.250-0.487, p &lt; 0.0001), and remained significant after adjustment for age and CAG repeats. In addition, we observed negative correlations of the sNfL with gray matter volume in the left precentral gyrus and the left paracentral lobule as well as with the mean diffusivity in widespread white matter tracts.ConclusionOur results demonstrate that sNfL levels are increased in SCA3 and are associated with clinical disease severity, which supports sNfL as a biomarker for disease severity in SCA3.Classification of evidenceThis study provides Class II evidence that in patients with SCA3, sNfL elevations are associated with clinical disease severity.","container-title":"Neurology","DOI":"10.1212/WNL.0000000000010671","ISSN":"1526-632X","issue":"22","page":"E2977-E2987","PMID":"32817181","publisher":"Neurology","title":"Association of serum neurofilament light and disease severity in patients with spinocerebellar ataxia type 3","volume":"95","author":[{"family":"Peng","given":"Yun"},{"family":"Zhang","given":"Youming"},{"family":"Chen","given":"Zhao"},{"family":"Peng","given":"Huirong"},{"family":"Wan","given":"Na"},{"family":"Zhang","given":"Jennifer"},{"family":"Tang","given":"Jingyi"},{"family":"Wang","given":"Puzhi"},{"family":"Xie","given":"Yue"},{"family":"Cai","given":"Qiyong"},{"family":"Liu","given":"Shaohui"},{"family":"Zhang","given":"Xuewei"},{"family":"Wang","given":"Chunrong"},{"family":"Yuan","given":"Hongyu"},{"family":"Li","given":"Tianjiao"},{"family":"Wan","given":"Linlin"},{"family":"Shi","given":"Yuting"},{"family":"Qiu","given":"Rong"},{"family":"Klockgether","given":"Thomas"},{"family":"Tang","given":"Beisha"},{"family":"Liao","given":"Weihua"},{"family":"Jiang","given":"Hong"}],"issued":{"date-parts":[["2020",12,1]]}}},{"id":1553,"uris":["http://zotero.org/users/18585206/items/JP2WGUTB"],"itemData":{"id":1553,"type":"article-journal","abstract":"Background: Spinocerebellar ataxia type 3 (SCA3) is the most common subtype of autosomal dominantly inherited spinocerebellar ataxias (SCAs). No validated blood biomarker is available to assess either disease progression or therapeutic response. Neurofilament light chain (NfL) was recently proposed as a serum biomarker for many neurodegenerative disorders. The present study investigated whether NfL was a promising serum biomarker for SCA3. Methods: Seventeen SCA3 patients and 9 controls were enrolled in cohort A, and 116 SCA3 individuals (preclinical and patients) and 91 controls were recruited as cohort B. We assessed whether serum NfL correlated with cerebrospinal fluid (CSF) NfL in cohort A and correlations between serum NfL levels and clinical features and brain volumes were determined in cohort B. The single-molecule array method was used to measure serum NfL levels. Disease severity was determined using the scale for the assessment and rating of ataxia (SARA) and the international cooperative ataxia rating scale (ICARS). Cerebellar and brainstem volumes were assessed using MRI neuroimaging measurements. Results: Serum/CSF NfL levels in cohort A were elevated in SCA3 patients, and serum and CSF NfL exhibited a significant positive correlation (r = 0.9179, p &lt; 0.0001). Levels of serum NfL in cohort B were significantly higher in preclinical SCA3 (15.03 ± 7.49 vs 6.88 ± 2.72 pg/ mL, p &lt; 0.0001) and manifest SCA3 subjects (37.56 ± 13.47 vs 9.07 ± 6.02 pg/ mL, p &lt; 0.0001) compared to those in controls. Serum NfL concentrations increased from early disease stage to the next stage. Levels of serum NfL in ATXN3 mutation carriers were positively associated with SARA (r = 0.5458, p &lt; 0.0001) and ICARS scores (r = 0.5522, p &lt; 0.0001). Significant negative associations with cerebellar volumes (r = - 0.4217, p = 0.0003) and brainstem volumes (r = - 0.4263, p = 0.0003) were observed. All changes remained significant after adjustment for age and CAG repeat. Conclusions: Levels of serum NfL were significantly elevated in SCA3 individuals and correlated with disease severity. Serum NfL is a promising serum biomarker of disease onset and progression, and a potential candidate biomarker of treatment response in SCA3.","container-title":"Molecular neurodegeneration","DOI":"10.1186/S13024-019-0338-0","ISSN":"1750-1326","issue":"1","PMID":"31684998","publisher":"Mol Neurodegener","title":"Neurofilament light chain is a promising serum biomarker in spinocerebellar ataxia type 3","URL":"https://pubmed.ncbi.nlm.nih.gov/31684998/","volume":"14","author":[{"family":"Li","given":"Quan Fu"},{"family":"Dong","given":"Yi"},{"family":"Yang","given":"Lu"},{"family":"Xie","given":"Juan Juan"},{"family":"Ma","given":"Yin"},{"family":"Du","given":"Yi Chu"},{"family":"Cheng","given":"Hao Ling"},{"family":"Ni","given":"Wang"},{"family":"Wu","given":"Zhi Ying"}],"accessed":{"date-parts":[["2025",9,12]]},"issued":{"date-parts":[["2019",11,4]]}}},{"id":1494,"uris":["http://zotero.org/users/18585206/items/Q69IKAMP"],"itemData":{"id":1494,"type":"article-journal","abstract":"Background: Spinocerebellar ataxia type 3 (SCA3) is an autosomal dominantly inherited adult-onset disease. We aimed to describe longitudinal changes in clinical and biological findings and to identify predictors for clinical progression. Methods: We used data from participants enrolled in the ESMI cohort collected between Nov 09, 2016 and July 18, 2023. The data freeze included data from 14 sites in five European countries and the United States. We assessed ataxia with the Scale for the Assessment and Rating of Ataxia (SARA). We measured disease-specific mutant ataxin-3 protein (ATXN3) and neurofilament light chain (NfL) in plasma and performed MRIs. Data were analysed by regression modelling on a timescale defined by onset. The onset of abnormality of a marker was defined as the time at which its value, as determined by modelling, exceeded the mean ± 2 SD of healthy controls. To study responsiveness of markers, we determined the sensitivity to change ratios (SCSs). Findings: Data from 291 SCA3 mutation carriers before and after clinical onset and 121 healthy controls were included. NfL levels became abnormal in SCA3 mutation carriers more than 20 years (−21.5 years [95% CI n.d.–9.5]) before onset. The earliest MRI abnormality was volume loss of medulla oblongata (−4.7 years [95% CI n.d.–3.3]). The responsiveness of markers depended on the disease stage. Across all stages, pons volume had the highest responsiveness with an SCS of 1.35 [95% CI 1.11–1.78] exceeding that of SARA (0.99 [95% CI 0.88–1.11]). In SCA3, lower age (p = 0.0459 [95% CI of slope change −0.0018 to 0.0000]) and lower medulla oblongata volume (p &lt; 0.0001 [95% CI of slope change −0.0298 to −0.0115]) were predictors of SARA progression. Interpretation: Our study provides quantitative information on the progression of biological markers in SCA3 mutation carriers before and after onset of ataxia, and allowed the identification of predictors for clinical progression. Our data could prove useful for the design of future clinical trials. Funding: H EU Joint Programme – Neurodegenerative Disease Research (JPND) ( Federal Ministry of Education and Research, Germany; The Netherlands Organisation for Health Research and Development; Foundation for Science and Technology, Portugal; Medical Research Council, Regional Fund for Science and Technology, Azores), and Servier. At the US sites this work was in part supported by the National Ataxia Foundation and the National Institute of Neurological Disorders and Stroke (NINDS) grant R01NS080816.","container-title":"The Lancet Regional Health - Europe","DOI":"10.1016/j.lanepe.2025.101339","ISSN":"26667762","publisher":"Elsevier Ltd","title":"Progression of biological markers in spinocerebellar ataxia type 3: longitudinal analysis of prospective data from the ESMI cohort","URL":"https://pubmed.ncbi.nlm.nih.gov/40678042/","volume":"55","author":[{"family":"Berger","given":"Moritz"},{"family":"Garcia-Moreno","given":"Hector"},{"family":"Ferreira","given":"Mónica"},{"family":"Hubener-Schmid","given":"Jeannette"},{"family":"Schaprian","given":"Tamara"},{"family":"Wegner","given":"Philipp"},{"family":"Elter","given":"Tim"},{"family":"Teichmann","given":"Kennet M."},{"family":"Santana","given":"Magda M."},{"family":"Grobe-Einsler","given":"Marcus"},{"family":"Oender","given":"Demet"},{"family":"Koyak","given":"Berkan S.C."},{"family":"Bernsen","given":"Sarah"},{"family":"Pereira de Almeida","given":"Luís"},{"family":"Silva","given":"Patrick"},{"family":"Ribeiro","given":"Joana Afonso"},{"family":"Cunha","given":"Inês"},{"family":"Gonzalez-Robles","given":"Cristina"},{"family":"Khan","given":"Shamsher"},{"family":"Heslegrave","given":"Amanda"},{"family":"Zetterberg","given":"Henrik"},{"family":"Lima","given":"Manuela"},{"family":"Raposo","given":"Mafalda"},{"family":"Ferreira","given":"Ana F."},{"family":"Vasconcelos","given":"João"},{"family":"Warrenburg","given":"Bart P.","non-dropping-particle":"van de"},{"family":"Gaalen","given":"Judith","non-dropping-particle":"van"},{"family":"Prooije","given":"Teije H.","non-dropping-particle":"van"},{"family":"Vries","given":"Jeroen","non-dropping-particle":"de"},{"family":"Schols","given":"Ludger"},{"family":"Riess","given":"Olaf"},{"family":"Synofzik","given":"Matthis"},{"family":"Timmann","given":"Dagmar"},{"family":"Thieme","given":"Andreas"},{"family":"Erdlenbruch","given":"Friedrich"},{"family":"Infante","given":"Jon"},{"family":"Pelayo-Negro","given":"Ana L."},{"family":"Manrique","given":"Leire"},{"family":"Reetz","given":"Kathrin"},{"family":"Dogan","given":"Imis"},{"family":"Oz","given":"Gulin"},{"family":"Joers","given":"James M."},{"family":"Bushara","given":"Khalafalla"},{"family":"Onyike","given":"Chiadikaobi"},{"family":"Povazan","given":"Michal"},{"family":"Jacobi","given":"Heike"},{"family":"Schmahmann","given":"Jeremy D."},{"family":"Ratai","given":"Eva Maria"},{"family":"Schmid","given":"Matthias"},{"family":"Giunti","given":"Paola"},{"family":"Klockgether","given":"Thomas"},{"family":"Faber","given":"Jennifer"}],"accessed":{"date-parts":[["2025",9,26]]},"issued":{"date-parts":[["2025",8,1]]}}},{"id":1450,"uris":["http://zotero.org/users/18585206/items/8D5NAGRB"],"itemData":{"id":1450,"type":"article-journal","abstract":"Spinocerebellar ataxia type 7 (SCA7), a rare form of ataxia, possesses a wide phenotypic spectrum ranging from classic ataxic symptoms to blindness, multiorgan failure, cardiomyopathy, and early death among younger age groups. Biomarkers associated with disease progression and severity could aid in disease prognostication. We evaluated the utility of glial fibrillary acidic protein (GFAP) and neurofilament light (NfL) in distinguishing patients with SCA7 from healthy controls and estimating patient prognosis. GFAP and NfL levels were measured in 23 plasma and 20 cerebrospinal fluid (CSF) samples from asymptomatic (N = 3) and symptomatic SCA7 participants (N = 10) and from healthy controls (N = 8). GFAP concentrations were elevated in the plasma (82.7 pg/mL) and CSF (9318 pg/mL) of patients with SCA7 compared to controls (plasma: 48.0 pg/mL; CSF: 89,056 pg/mL). Similarly, NfL plasma (21.6 pg/mL) and CSF (2615.0 pg/mL) levels were also significantly upregulated in SCA7 compared to controls (plasma: 8.2 pg/mL; CSF: 414.6 pg/mL). Higher levels of NfL, but not of GFAP, significantly discriminated symptomatic SCA7 patients from controls (area under de curve, AUC: 0.898, p = 0.0059, in plasma, and AUC: 1.0, p = 0.0012, in CSF). The levels of both biomarkers increased overtime, with plasma NfL levels strongly associated with a worse score in the scale for the assessment and rating of ataxia (SARA) (Spearman r: 0.8354, p = 0.0007; regression analysis: β: 0.021, 95% CI: 0.008–0.035, p = 0.0048). These findings suggest that NfL could serve as a valuable biomarker for monitoring disease progression and prognosis in SCA7 patients.","container-title":"International Journal of Molecular Sciences","DOI":"10.3390/IJMS26115070/S1","ISSN":"14220067","issue":"11","page":"5070","PMID":"40507882","publisher":"Multidisciplinary Digital Publishing Institute (MDPI)","title":"Evaluating Glial Fibrillary Acidic Protein and Neurofilament Light as Potential Biomarkers for Spinocerebellar Ataxia 7","volume":"26","author":[{"family":"Hanna Al-Shaikh","given":"Rana"},{"family":"Jansen-West","given":"Karen"},{"family":"Strongosky","given":"Audrey"},{"family":"Parrales","given":"Zoe"},{"family":"Dunmore","given":"Judith A."},{"family":"Song","given":"Yuping"},{"family":"Gendron","given":"Tania F."},{"family":"Guevara","given":"Juan C."},{"family":"Teive","given":"Helio A.G."},{"family":"Dulski","given":"Jarosław"},{"family":"Sławek","given":"Jarosław"},{"family":"Petrucelli","given":"Leonard"},{"family":"Wszolek","given":"Zbigniew K."},{"family":"Prudencio","given":"Mercedes"}],"issued":{"date-parts":[["2025",6,1]]}}}],"schema":"https://github.com/citation-style-language/schema/raw/master/csl-citation.json"} </w:instrText>
      </w:r>
      <w:r w:rsidR="00037C66"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16–18,29,30,34,35,38,39</w:t>
      </w:r>
      <w:r w:rsidR="00037C66" w:rsidRPr="004435F9">
        <w:rPr>
          <w:rFonts w:ascii="Times New Roman" w:hAnsi="Times New Roman" w:cs="Times New Roman"/>
          <w:sz w:val="24"/>
          <w:szCs w:val="24"/>
        </w:rPr>
        <w:fldChar w:fldCharType="end"/>
      </w:r>
      <w:r w:rsidR="00766519" w:rsidRPr="004435F9">
        <w:rPr>
          <w:rFonts w:ascii="Times New Roman" w:hAnsi="Times New Roman" w:cs="Times New Roman"/>
          <w:color w:val="000000"/>
          <w:sz w:val="24"/>
          <w:szCs w:val="24"/>
        </w:rPr>
        <w:t xml:space="preserve"> </w:t>
      </w:r>
      <w:r w:rsidR="00B13122" w:rsidRPr="004435F9">
        <w:rPr>
          <w:rFonts w:ascii="Times New Roman" w:hAnsi="Times New Roman" w:cs="Times New Roman"/>
          <w:color w:val="000000"/>
          <w:sz w:val="24"/>
          <w:szCs w:val="24"/>
        </w:rPr>
        <w:t>Moreover, pre</w:t>
      </w:r>
      <w:r w:rsidR="005B43D5" w:rsidRPr="004435F9">
        <w:rPr>
          <w:rFonts w:ascii="Times New Roman" w:hAnsi="Times New Roman" w:cs="Times New Roman"/>
          <w:color w:val="000000"/>
          <w:sz w:val="24"/>
          <w:szCs w:val="24"/>
        </w:rPr>
        <w:t>a</w:t>
      </w:r>
      <w:r w:rsidR="00B13122" w:rsidRPr="004435F9">
        <w:rPr>
          <w:rFonts w:ascii="Times New Roman" w:hAnsi="Times New Roman" w:cs="Times New Roman"/>
          <w:color w:val="000000"/>
          <w:sz w:val="24"/>
          <w:szCs w:val="24"/>
        </w:rPr>
        <w:t xml:space="preserve">taxic carriers </w:t>
      </w:r>
      <w:r w:rsidR="004A0010" w:rsidRPr="004435F9">
        <w:rPr>
          <w:rFonts w:ascii="Times New Roman" w:hAnsi="Times New Roman" w:cs="Times New Roman"/>
          <w:sz w:val="24"/>
          <w:szCs w:val="24"/>
        </w:rPr>
        <w:t>exhibiting non-cerebellar features</w:t>
      </w:r>
      <w:r w:rsidR="004A0010" w:rsidRPr="004435F9">
        <w:rPr>
          <w:rFonts w:ascii="Times New Roman" w:hAnsi="Times New Roman" w:cs="Times New Roman"/>
          <w:color w:val="000000"/>
          <w:sz w:val="24"/>
          <w:szCs w:val="24"/>
        </w:rPr>
        <w:t xml:space="preserve"> present </w:t>
      </w:r>
      <w:r w:rsidR="00C55A12" w:rsidRPr="004435F9">
        <w:rPr>
          <w:rFonts w:ascii="Times New Roman" w:hAnsi="Times New Roman" w:cs="Times New Roman"/>
          <w:color w:val="000000"/>
          <w:sz w:val="24"/>
          <w:szCs w:val="24"/>
        </w:rPr>
        <w:t>higher</w:t>
      </w:r>
      <w:r w:rsidR="004A0010" w:rsidRPr="004435F9">
        <w:rPr>
          <w:rFonts w:ascii="Times New Roman" w:hAnsi="Times New Roman" w:cs="Times New Roman"/>
          <w:color w:val="000000"/>
          <w:sz w:val="24"/>
          <w:szCs w:val="24"/>
        </w:rPr>
        <w:t xml:space="preserve"> </w:t>
      </w:r>
      <w:r w:rsidR="00DE444A" w:rsidRPr="004435F9">
        <w:rPr>
          <w:rFonts w:ascii="Times New Roman" w:hAnsi="Times New Roman" w:cs="Times New Roman"/>
          <w:sz w:val="24"/>
          <w:szCs w:val="24"/>
        </w:rPr>
        <w:t xml:space="preserve">NfL levels </w:t>
      </w:r>
      <w:r w:rsidR="00E446D5" w:rsidRPr="004435F9">
        <w:rPr>
          <w:rFonts w:ascii="Times New Roman" w:hAnsi="Times New Roman" w:cs="Times New Roman"/>
          <w:sz w:val="24"/>
          <w:szCs w:val="24"/>
        </w:rPr>
        <w:t>compared to</w:t>
      </w:r>
      <w:r w:rsidR="00DE444A" w:rsidRPr="004435F9">
        <w:rPr>
          <w:rFonts w:ascii="Times New Roman" w:hAnsi="Times New Roman" w:cs="Times New Roman"/>
          <w:sz w:val="24"/>
          <w:szCs w:val="24"/>
        </w:rPr>
        <w:t xml:space="preserve"> both controls and </w:t>
      </w:r>
      <w:r w:rsidR="00114A47" w:rsidRPr="004435F9">
        <w:rPr>
          <w:rFonts w:ascii="Times New Roman" w:hAnsi="Times New Roman" w:cs="Times New Roman"/>
          <w:sz w:val="24"/>
          <w:szCs w:val="24"/>
        </w:rPr>
        <w:t>pre</w:t>
      </w:r>
      <w:r w:rsidR="00DE444A" w:rsidRPr="004435F9">
        <w:rPr>
          <w:rFonts w:ascii="Times New Roman" w:hAnsi="Times New Roman" w:cs="Times New Roman"/>
          <w:sz w:val="24"/>
          <w:szCs w:val="24"/>
        </w:rPr>
        <w:t>symptomatic carriers</w:t>
      </w:r>
      <w:r w:rsidR="00E768A3" w:rsidRPr="004435F9">
        <w:rPr>
          <w:rFonts w:ascii="Times New Roman" w:hAnsi="Times New Roman" w:cs="Times New Roman"/>
          <w:sz w:val="24"/>
          <w:szCs w:val="24"/>
        </w:rPr>
        <w:t>. This was reported for</w:t>
      </w:r>
      <w:r w:rsidR="00B13122" w:rsidRPr="004435F9">
        <w:rPr>
          <w:rFonts w:ascii="Times New Roman" w:hAnsi="Times New Roman" w:cs="Times New Roman"/>
          <w:color w:val="000000"/>
          <w:sz w:val="24"/>
          <w:szCs w:val="24"/>
        </w:rPr>
        <w:t xml:space="preserve"> </w:t>
      </w:r>
      <w:r w:rsidR="00A37604" w:rsidRPr="004435F9">
        <w:rPr>
          <w:rFonts w:ascii="Times New Roman" w:hAnsi="Times New Roman" w:cs="Times New Roman"/>
          <w:sz w:val="24"/>
          <w:szCs w:val="24"/>
        </w:rPr>
        <w:t>SCA7</w:t>
      </w:r>
      <w:r w:rsidR="002007A6" w:rsidRPr="004435F9">
        <w:rPr>
          <w:rFonts w:ascii="Times New Roman" w:hAnsi="Times New Roman" w:cs="Times New Roman"/>
          <w:sz w:val="24"/>
          <w:szCs w:val="24"/>
        </w:rPr>
        <w:t xml:space="preserve"> carriers</w:t>
      </w:r>
      <w:r w:rsidR="004A0010" w:rsidRPr="004435F9">
        <w:rPr>
          <w:rFonts w:ascii="Times New Roman" w:hAnsi="Times New Roman" w:cs="Times New Roman"/>
          <w:sz w:val="24"/>
          <w:szCs w:val="24"/>
        </w:rPr>
        <w:t xml:space="preserve"> exhibiting </w:t>
      </w:r>
      <w:r w:rsidR="00FC7FC5" w:rsidRPr="004435F9">
        <w:rPr>
          <w:rFonts w:ascii="Times New Roman" w:hAnsi="Times New Roman" w:cs="Times New Roman"/>
          <w:sz w:val="24"/>
          <w:szCs w:val="24"/>
        </w:rPr>
        <w:t>pyramidal signs</w:t>
      </w:r>
      <w:r w:rsidR="00C63461" w:rsidRPr="004435F9">
        <w:rPr>
          <w:rFonts w:ascii="Times New Roman" w:hAnsi="Times New Roman" w:cs="Times New Roman"/>
          <w:sz w:val="24"/>
          <w:szCs w:val="24"/>
        </w:rPr>
        <w:t xml:space="preserve"> or </w:t>
      </w:r>
      <w:r w:rsidR="0071414D" w:rsidRPr="004435F9">
        <w:rPr>
          <w:rFonts w:ascii="Times New Roman" w:hAnsi="Times New Roman" w:cs="Times New Roman"/>
          <w:sz w:val="24"/>
          <w:szCs w:val="24"/>
        </w:rPr>
        <w:t>reduced</w:t>
      </w:r>
      <w:r w:rsidR="008D79EB" w:rsidRPr="004435F9">
        <w:rPr>
          <w:rFonts w:ascii="Times New Roman" w:hAnsi="Times New Roman" w:cs="Times New Roman"/>
          <w:sz w:val="24"/>
          <w:szCs w:val="24"/>
        </w:rPr>
        <w:t xml:space="preserve"> visual acuity</w:t>
      </w:r>
      <w:r w:rsidR="003874FE" w:rsidRPr="004435F9">
        <w:rPr>
          <w:rFonts w:ascii="Times New Roman" w:hAnsi="Times New Roman" w:cs="Times New Roman"/>
          <w:sz w:val="24"/>
          <w:szCs w:val="24"/>
        </w:rPr>
        <w:t>,</w:t>
      </w:r>
      <w:r w:rsidR="007F1D25"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{"citationID":"yN4fBMfH","properties":{"formattedCitation":"\\super 32,40\\nosupersub{}","plainCitation":"32,40","noteIndex":0},"citationItems":[{"id":1550,"uris":["http://zotero.org/users/18585206/items/BEV96B9L"],"itemData":{"id":1550,"type":"article-journal","abstract":"Neurofilament light chain (NfL) is a marker of brain atrophy and predictor of disease progression in rare diseases such as Huntington Disease, but also in more common neurological disorders such as Alzheimer's disease. The aim of this study was to measure NfL longitudinally in autosomal dominant spinocerebellar ataxias (SCAs) and establish correlation with clinical and imaging parameters. We enrolled 62 pathological expansions carriers (17 SCA1, 13 SCA2, 19 SCA3, and 13 SCA7) and 19 age-matched controls in a prospective biomarker study between 2011 and 2015 and followed for 24 months at the Paris Brain Institute. We performed neurological examination, brain 3 T MRI and plasma NfL measurements using an ultrasensitive single-molecule array at baseline and at the two-year follow-up visit. We evaluated NfL correlations with ages, CAG repeat sizes, clinical scores and volumetric brain MRIs. NfL levels were significantly higher in SCAs than controls at both time points (p &lt; 0.001). Age-adjusted NfL levels were significantly correlated at baseline with clinical scores (p &lt; 0.01). We identified optimal NfL cut-off concentrations to differentiate controls from carriers for each genotype (SCA1 16.87 pg/mL, SCA2, 19.1 pg/mL, SCA3 16.04 pg/mL, SCA7 16.67 pg/mL). For all SCAs, NfL concentration was stable over two years (p = 0.95) despite a clinical progression (p &lt; 0.0001). Clinical progression between baseline and follow-up was associated with higher NfL concentrations at baseline (p = 0.04). Of note, all premanifest carriers with NfL levels close to cut off concentrations had signs of the disease at follow-up. For all SCAs, the higher the observed NfL, the lower the pons volume at baseline (p &lt; 0.01) and follow-up (p = 0.02). Higher NfL levels at baseline in all SCAs predicted a decrease in cerebellar volume (p = 0.03). This result remained significant for SCA2 only among all genotypes (p = 0.02). Overall, plasma NfL levels at baseline in SCA expansion carriers predict cerebellar volume change and clinical score progression. NfL levels might help refine inclusion criteria for clinical trials in carriers with very subtle signs.","container-title":"Neurobiology of Disease","DOI":"10.1016/j.nbd.2021.105311","ISSN":"1095953X","PMID":"33636389","publisher":"Academic Press Inc.","title":"Plasma neurofilament light chain predicts cerebellar atrophy and clinical progression in spinocerebellar ataxia","URL":"https://pubmed.ncbi.nlm.nih.gov/33636389/","volume":"153","author":[{"family":"Coarelli","given":"Giulia"},{"family":"Darios","given":"Frederic"},{"family":"Petit","given":"Emilien"},{"family":"Dorgham","given":"Karim"},{"family":"Adanyeguh","given":"Isaac"},{"family":"Petit","given":"Elodie"},{"family":"Brice","given":"Alexis"},{"family":"Mochel","given":"Fanny"},{"family":"Durr","given":"Alexandra"}],"accessed":{"date-parts":[["2025",9,12]]},"issued":{"date-parts":[["2021",6,1]]}}},{"id":1500,"uris":["http://zotero.org/users/18585206/items/T5B93DUW"],"itemData":{"id":1500,"type":"article-journal","abstract":"Importance: Reliable biomarkers with diagnostic and prognostic values are needed for upcoming gene therapy trials for spinocerebellar ataxias. Objective: To identify ophthalmological biomarkers in a sample of spinocerebellar ataxia type 7 (SCA7) carriers. Design, Setting, and Participants: This article presents baseline data from a cross-sectional natural history study conducted in Paris, France, reference centers for rare diseases from May 2020 to April 2021. Data were analyzed from September to December 2022. Fifteen adult ATXN7 pathogenic expansion carriers (9 with preataxia and 6 with ataxia) were included, all with a Scale for the Assessment and Rating of Ataxia (SARA) score of 15 of 40 or lower. Patients were recruited at the Paris Brain Institute, and all contacted patients accepted to participate in the study. Main Outcomes and Measures: Three visits (baseline, 6 months, and 12 months) were planned, including neurological examination (SARA and Composite Cerebellar Functional Severity Score), ophthalmological examination (best-corrected visual acuity, microperimetry, full-field electroretinogram, optical coherence tomography, and fundus autofluorescence imaging), and neurofilament light chain (NfL) measurements. Here we report the baseline ophthalmic data from the cohort and determine whether there is a correlation between disease scores and ophthalmic results. Results: Among the 15 included SCA7 carriers (median [range] age, 38 [18-60] years; 8 women and 7 men), 12 displayed cone or cone-rod dystrophy, with the number of CAG repeats correlating with disease severity (ρ, 0.73, 95% CI, 0.34 to 0.90; P &lt;.001). Two patients with cone-rod dystrophy exhibited higher repeat numbers and greater ataxia scores (median [range] SARA score, 9 [7-15]) compared to those with only cone dystrophy (median [range] SARA score, 2 [0-5]). A correlation emerged for outer nuclear layer thickness with SARA score (ρ, -0.88; 95% CI, -0.96 to -0.59; P &lt;.001) and NfL levels (ρ, -0.87; 95% CI, -0.86 to 0.96; P &lt;.001). Moreover, ataxia severity was correlated with visual acuity (ρ: 0.89; 95% CI, 0.68 to 0.96; P &lt;.001) and retinal sensitivity (ρ, -0.88; 95% CI, -0.96 to 0.59; P &lt;.001). Conclusions and Relevance: In this cross-sectional study, retinal abnormalities were found at preataxic stages of the disease. Most of the carriers presented with cone dystrophy and preserved rod function. The outer nuclear layer thickness correlated with SARA score and plasma NfL levels suggesting nuclear layer thickness to be a biomarker of disease severity. These findings contribute to understanding the dynamics of SCA7-related retinal dystrophy and may help lay the groundwork for future therapeutic intervention monitoring and clinical trials. Trial Registration: ClinicalTrials.gov Identifier: NCT04288128.","container-title":"JAMA ophthalmology","DOI":"10.1001/JAMAOPHTHALMOL.2024.0001","ISSN":"2168-6173","issue":"4","page":"301-308","PMID":"38421662","publisher":"JAMA Ophthalmol","title":"ATXN7-Related Cone-Rod Dystrophy: The Integrated Functional Evaluation of the Cerebellum (CERMOI) Study","volume":"142","author":[{"family":"Nassisi","given":"Marco"},{"family":"Coarelli","given":"Giulia"},{"family":"Blanchard","given":"Benoit"},{"family":"Dubec-Fleury","given":"Charlotte"},{"family":"Drine","given":"Karima"},{"family":"Kitic","given":"Nicolas"},{"family":"Sancho","given":"Serge"},{"family":"Hilab","given":"Rania"},{"family":"Tezenas Du Montcel","given":"Sophie"},{"family":"Junge","given":"Candice"},{"family":"Lane","given":"Roger"},{"family":"Arnold","given":"H. Moore"},{"family":"Durr","given":"Alexandra"},{"family":"Audo","given":"Isabelle"}],"issued":{"date-parts":[["2024",4,18]]}}}],"schema":"https://github.com/citation-style-language/schema/raw/master/csl-citation.json"} </w:instrText>
      </w:r>
      <w:r w:rsidR="007F1D25"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32,40</w:t>
      </w:r>
      <w:r w:rsidR="007F1D25" w:rsidRPr="004435F9">
        <w:rPr>
          <w:rFonts w:ascii="Times New Roman" w:hAnsi="Times New Roman" w:cs="Times New Roman"/>
          <w:sz w:val="24"/>
          <w:szCs w:val="24"/>
        </w:rPr>
        <w:fldChar w:fldCharType="end"/>
      </w:r>
      <w:r w:rsidR="007F1D25" w:rsidRPr="004435F9">
        <w:rPr>
          <w:rFonts w:ascii="Times New Roman" w:hAnsi="Times New Roman" w:cs="Times New Roman"/>
          <w:sz w:val="24"/>
          <w:szCs w:val="24"/>
        </w:rPr>
        <w:t xml:space="preserve"> i</w:t>
      </w:r>
      <w:r w:rsidR="004454E7" w:rsidRPr="004435F9">
        <w:rPr>
          <w:rFonts w:ascii="Times New Roman" w:hAnsi="Times New Roman" w:cs="Times New Roman"/>
          <w:color w:val="000000"/>
          <w:sz w:val="24"/>
          <w:szCs w:val="24"/>
        </w:rPr>
        <w:t xml:space="preserve">ndicating </w:t>
      </w:r>
      <w:r w:rsidR="00F519B4" w:rsidRPr="004435F9">
        <w:rPr>
          <w:rFonts w:ascii="Times New Roman" w:hAnsi="Times New Roman" w:cs="Times New Roman"/>
          <w:color w:val="000000"/>
          <w:sz w:val="24"/>
          <w:szCs w:val="24"/>
        </w:rPr>
        <w:t xml:space="preserve">that </w:t>
      </w:r>
      <w:r w:rsidRPr="004435F9">
        <w:rPr>
          <w:rFonts w:ascii="Times New Roman" w:hAnsi="Times New Roman" w:cs="Times New Roman"/>
          <w:color w:val="000000"/>
          <w:sz w:val="24"/>
          <w:szCs w:val="24"/>
        </w:rPr>
        <w:t>NfL</w:t>
      </w:r>
      <w:r w:rsidR="00F519B4" w:rsidRPr="004435F9">
        <w:rPr>
          <w:rFonts w:ascii="Times New Roman" w:hAnsi="Times New Roman" w:cs="Times New Roman"/>
          <w:color w:val="000000"/>
          <w:sz w:val="24"/>
          <w:szCs w:val="24"/>
        </w:rPr>
        <w:t xml:space="preserve"> </w:t>
      </w:r>
      <w:r w:rsidR="004454E7" w:rsidRPr="004435F9">
        <w:rPr>
          <w:rFonts w:ascii="Times New Roman" w:hAnsi="Times New Roman" w:cs="Times New Roman"/>
          <w:color w:val="000000"/>
          <w:sz w:val="24"/>
          <w:szCs w:val="24"/>
        </w:rPr>
        <w:t>is also</w:t>
      </w:r>
      <w:r w:rsidR="00F519B4" w:rsidRPr="004435F9">
        <w:rPr>
          <w:rFonts w:ascii="Times New Roman" w:hAnsi="Times New Roman" w:cs="Times New Roman"/>
          <w:color w:val="000000"/>
          <w:sz w:val="24"/>
          <w:szCs w:val="24"/>
        </w:rPr>
        <w:t xml:space="preserve"> sensitive to non-cerebellar manifestations. In SCA3, carriers </w:t>
      </w:r>
      <w:r w:rsidR="001C5F8E" w:rsidRPr="004435F9">
        <w:rPr>
          <w:rFonts w:ascii="Times New Roman" w:hAnsi="Times New Roman" w:cs="Times New Roman"/>
          <w:color w:val="000000"/>
          <w:sz w:val="24"/>
          <w:szCs w:val="24"/>
        </w:rPr>
        <w:t xml:space="preserve">with only </w:t>
      </w:r>
      <w:r w:rsidR="003963BD" w:rsidRPr="004435F9">
        <w:rPr>
          <w:rFonts w:ascii="Times New Roman" w:hAnsi="Times New Roman" w:cs="Times New Roman"/>
          <w:color w:val="000000"/>
          <w:sz w:val="24"/>
          <w:szCs w:val="24"/>
        </w:rPr>
        <w:t>non</w:t>
      </w:r>
      <w:r w:rsidR="001C5F8E" w:rsidRPr="004435F9">
        <w:rPr>
          <w:rFonts w:ascii="Times New Roman" w:hAnsi="Times New Roman" w:cs="Times New Roman"/>
          <w:color w:val="000000"/>
          <w:sz w:val="24"/>
          <w:szCs w:val="24"/>
        </w:rPr>
        <w:t>-cerebellar signs</w:t>
      </w:r>
      <w:r w:rsidR="00F519B4" w:rsidRPr="004435F9">
        <w:rPr>
          <w:rFonts w:ascii="Times New Roman" w:hAnsi="Times New Roman" w:cs="Times New Roman"/>
          <w:color w:val="000000"/>
          <w:sz w:val="24"/>
          <w:szCs w:val="24"/>
        </w:rPr>
        <w:t xml:space="preserve"> </w:t>
      </w:r>
      <w:r w:rsidR="00B3318B" w:rsidRPr="004435F9">
        <w:rPr>
          <w:rFonts w:ascii="Times New Roman" w:hAnsi="Times New Roman" w:cs="Times New Roman"/>
          <w:color w:val="000000"/>
          <w:sz w:val="24"/>
          <w:szCs w:val="24"/>
        </w:rPr>
        <w:t>exhibit</w:t>
      </w:r>
      <w:r w:rsidR="00F519B4" w:rsidRPr="004435F9">
        <w:rPr>
          <w:rFonts w:ascii="Times New Roman" w:hAnsi="Times New Roman" w:cs="Times New Roman"/>
          <w:color w:val="000000"/>
          <w:sz w:val="24"/>
          <w:szCs w:val="24"/>
        </w:rPr>
        <w:t xml:space="preserve"> </w:t>
      </w:r>
      <w:r w:rsidRPr="004435F9">
        <w:rPr>
          <w:rFonts w:ascii="Times New Roman" w:hAnsi="Times New Roman" w:cs="Times New Roman"/>
          <w:color w:val="000000"/>
          <w:sz w:val="24"/>
          <w:szCs w:val="24"/>
        </w:rPr>
        <w:t>NfL</w:t>
      </w:r>
      <w:r w:rsidR="00F519B4" w:rsidRPr="004435F9">
        <w:rPr>
          <w:rFonts w:ascii="Times New Roman" w:hAnsi="Times New Roman" w:cs="Times New Roman"/>
          <w:color w:val="000000"/>
          <w:sz w:val="24"/>
          <w:szCs w:val="24"/>
        </w:rPr>
        <w:t xml:space="preserve"> concentrations </w:t>
      </w:r>
      <w:r w:rsidR="00EB17B2" w:rsidRPr="004435F9">
        <w:rPr>
          <w:rFonts w:ascii="Times New Roman" w:hAnsi="Times New Roman" w:cs="Times New Roman"/>
          <w:color w:val="000000"/>
          <w:sz w:val="24"/>
          <w:szCs w:val="24"/>
        </w:rPr>
        <w:t>(~20 pg/m</w:t>
      </w:r>
      <w:r w:rsidR="007A1648" w:rsidRPr="004435F9">
        <w:rPr>
          <w:rFonts w:ascii="Times New Roman" w:hAnsi="Times New Roman" w:cs="Times New Roman"/>
          <w:color w:val="000000"/>
          <w:sz w:val="24"/>
          <w:szCs w:val="24"/>
        </w:rPr>
        <w:t>L</w:t>
      </w:r>
      <w:r w:rsidR="00EB17B2" w:rsidRPr="004435F9">
        <w:rPr>
          <w:rFonts w:ascii="Times New Roman" w:hAnsi="Times New Roman" w:cs="Times New Roman"/>
          <w:color w:val="000000"/>
          <w:sz w:val="24"/>
          <w:szCs w:val="24"/>
        </w:rPr>
        <w:t xml:space="preserve">) </w:t>
      </w:r>
      <w:r w:rsidR="00B3318B" w:rsidRPr="004435F9">
        <w:rPr>
          <w:rFonts w:ascii="Times New Roman" w:hAnsi="Times New Roman" w:cs="Times New Roman"/>
          <w:color w:val="000000"/>
          <w:sz w:val="24"/>
          <w:szCs w:val="24"/>
        </w:rPr>
        <w:t>that lie</w:t>
      </w:r>
      <w:r w:rsidR="00F519B4" w:rsidRPr="004435F9">
        <w:rPr>
          <w:rFonts w:ascii="Times New Roman" w:hAnsi="Times New Roman" w:cs="Times New Roman"/>
          <w:color w:val="000000"/>
          <w:sz w:val="24"/>
          <w:szCs w:val="24"/>
        </w:rPr>
        <w:t xml:space="preserve"> between </w:t>
      </w:r>
      <w:r w:rsidR="0044203D" w:rsidRPr="004435F9">
        <w:rPr>
          <w:rFonts w:ascii="Times New Roman" w:hAnsi="Times New Roman" w:cs="Times New Roman"/>
          <w:color w:val="000000"/>
          <w:sz w:val="24"/>
          <w:szCs w:val="24"/>
        </w:rPr>
        <w:t xml:space="preserve">those of </w:t>
      </w:r>
      <w:r w:rsidR="00114A47" w:rsidRPr="004435F9">
        <w:rPr>
          <w:rFonts w:ascii="Times New Roman" w:hAnsi="Times New Roman" w:cs="Times New Roman"/>
          <w:color w:val="000000"/>
          <w:sz w:val="24"/>
          <w:szCs w:val="24"/>
        </w:rPr>
        <w:t>pre</w:t>
      </w:r>
      <w:r w:rsidR="00F519B4" w:rsidRPr="004435F9">
        <w:rPr>
          <w:rFonts w:ascii="Times New Roman" w:hAnsi="Times New Roman" w:cs="Times New Roman"/>
          <w:color w:val="000000"/>
          <w:sz w:val="24"/>
          <w:szCs w:val="24"/>
        </w:rPr>
        <w:t>symptomatic (~12 pg/m</w:t>
      </w:r>
      <w:r w:rsidR="007A1648" w:rsidRPr="004435F9">
        <w:rPr>
          <w:rFonts w:ascii="Times New Roman" w:hAnsi="Times New Roman" w:cs="Times New Roman"/>
          <w:color w:val="000000"/>
          <w:sz w:val="24"/>
          <w:szCs w:val="24"/>
        </w:rPr>
        <w:t>L</w:t>
      </w:r>
      <w:r w:rsidR="00F519B4" w:rsidRPr="004435F9">
        <w:rPr>
          <w:rFonts w:ascii="Times New Roman" w:hAnsi="Times New Roman" w:cs="Times New Roman"/>
          <w:color w:val="000000"/>
          <w:sz w:val="24"/>
          <w:szCs w:val="24"/>
        </w:rPr>
        <w:t>) and ataxic</w:t>
      </w:r>
      <w:r w:rsidR="0044203D" w:rsidRPr="004435F9">
        <w:rPr>
          <w:rFonts w:ascii="Times New Roman" w:hAnsi="Times New Roman" w:cs="Times New Roman"/>
          <w:color w:val="000000"/>
          <w:sz w:val="24"/>
          <w:szCs w:val="24"/>
        </w:rPr>
        <w:t xml:space="preserve"> </w:t>
      </w:r>
      <w:r w:rsidR="00F519B4" w:rsidRPr="004435F9">
        <w:rPr>
          <w:rFonts w:ascii="Times New Roman" w:hAnsi="Times New Roman" w:cs="Times New Roman"/>
          <w:color w:val="000000"/>
          <w:sz w:val="24"/>
          <w:szCs w:val="24"/>
        </w:rPr>
        <w:t xml:space="preserve">carriers (~35 </w:t>
      </w:r>
      <w:r w:rsidR="00F519B4" w:rsidRPr="004435F9">
        <w:rPr>
          <w:rFonts w:ascii="Times New Roman" w:hAnsi="Times New Roman" w:cs="Times New Roman"/>
          <w:color w:val="000000"/>
          <w:sz w:val="24"/>
          <w:szCs w:val="24"/>
        </w:rPr>
        <w:lastRenderedPageBreak/>
        <w:t>pg/m</w:t>
      </w:r>
      <w:r w:rsidR="007A1648" w:rsidRPr="004435F9">
        <w:rPr>
          <w:rFonts w:ascii="Times New Roman" w:hAnsi="Times New Roman" w:cs="Times New Roman"/>
          <w:color w:val="000000"/>
          <w:sz w:val="24"/>
          <w:szCs w:val="24"/>
        </w:rPr>
        <w:t>L</w:t>
      </w:r>
      <w:r w:rsidR="00F519B4" w:rsidRPr="004435F9">
        <w:rPr>
          <w:rFonts w:ascii="Times New Roman" w:hAnsi="Times New Roman" w:cs="Times New Roman"/>
          <w:color w:val="000000"/>
          <w:sz w:val="24"/>
          <w:szCs w:val="24"/>
        </w:rPr>
        <w:t>)</w:t>
      </w:r>
      <w:r w:rsidR="003874FE" w:rsidRPr="004435F9">
        <w:rPr>
          <w:rFonts w:ascii="Times New Roman" w:hAnsi="Times New Roman" w:cs="Times New Roman"/>
          <w:color w:val="000000"/>
          <w:sz w:val="24"/>
          <w:szCs w:val="24"/>
        </w:rPr>
        <w:t>,</w:t>
      </w:r>
      <w:r w:rsidR="0033491A"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{"citationID":"CLzgDlkj","properties":{"formattedCitation":"\\super 29,34,35\\nosupersub{}","plainCitation":"29,34,35","noteIndex":0},"citationItems":[{"id":1540,"uris":["http://zotero.org/users/18585206/items/T6QECKV8"],"itemData":{"id":1540,"type":"article-journal","abstract":"Background and Objectives In spinocerebellar ataxia, ataxia onset can be preceded by mild clinical manifestation, cerebellar and/or brainstem alterations, or biomarker modifications. READISCA is a prospective, longitudinal observational study of patients with spinocerebellar ataxia type 1 (SCA1) and 3 (SCA3) to provide essential markers for therapeutic interventions. We looked for clinical, imaging, or biological markers that are present at an early stage of the disease. Methods We enrolled carriers of a pathologic ATXN1 or ATXN3 expansion and controls from 18 US and 2 European ataxia referral centers. Clinical, cognitive, quantitative motor, neuropsychological measures and plasma neurofilament light chain (NfL) measurements were compared between expansion carriers with and without ataxia and controls. Results We enrolled 200 participants: 45 carriers of a pathologic ATXN1 expansion (31 patients with ataxia [median Scale for the Assessment and Rating of Ataxia: 9; 7-10] and 14 expansion carriers without ataxia [1; 0-2]) and 116 carriers of a pathologic ATXN3 expansion (80 patients with ataxia [7; 6-9] and 36 expansion carriers without ataxia [1; 0-2]). In addition, we enrolled 39 controls who did not carry a pathologic expansion in ATXN1 or ATXN3. Plasma NfL levels were significantly higher in expansion carriers without ataxia than controls, despite similar mean age (controls: 5.7 pg/mL, SCA1: 18.0 pg/mL [p &lt; 0.0001], SCA3: 19.8 pg/mL [p &lt; 0.0001]). Expansion carriers without ataxia differed from controls by significantly more upper motor signs (SCA1 p = 0.0003, SCA3 p = 0.003) and by the presence of sensor impairment and diplopia in SCA3 (p = 0.0448 and 0.0445, respectively). Functional scales, fatigue and depression scores, swallowing difficulties, and cognitive impairment were worse in expansion carriers with ataxia than those without ataxia. Ataxic SCA3 participants showed extrapyramidal signs, urinary dysfunction, and lower motor neuron signs significantly more often than expansion carriers without ataxia. Discussion READISCA showed the feasibility of harmonized data acquisition in a multinational network. NfL alterations, early sensory ataxia, and corticospinal signs were quantifiable between preataxic participants and controls. Patients with ataxia differed in many parameters from controls and expansion carriers without ataxia, with a graded increase of abnormal measures from control to preataxic to ataxic cohorts.","container-title":"Neurology","DOI":"10.1212/WNL.0000000000207088","ISSN":"1526-632X","issue":"17","page":"E1836-E1848","PMID":"36797067","publisher":"Neurology","title":"Baseline Clinical and Blood Biomarkers in Patients With Preataxic and Early-Stage Disease Spinocerebellar Ataxia 1 and 3","volume":"100","author":[{"family":"Montcel","given":"Sophie Tezenas","non-dropping-particle":"du"},{"family":"Petit","given":"Emilien"},{"family":"Olubajo","given":"Titilayo"},{"family":"Faber","given":"Jennifer"},{"family":"Lallemant-Dudek","given":"Pauline"},{"family":"Bushara","given":"Khalaf"},{"family":"Perlman","given":"Susan"},{"family":"Subramony","given":"Sub H."},{"family":"Morgan","given":"David"},{"family":"Jackman","given":"Brianna"},{"family":"Paulson","given":"Henry Lauris"},{"family":"Öz","given":"Gülin"},{"family":"Klockgether","given":"Thomas"},{"family":"Durr","given":"Alexandra"},{"family":"Ashizawa","given":"Tetsuo"}],"issued":{"date-parts":[["2023",4,25]]}}},{"id":1551,"uris":["http://zotero.org/users/18585206/items/6FNSPXL6"],"itemData":{"id":1551,"type":"article-journal","abstract":"ObjectiveTo investigate serum neurofilament light protein (sNfL) levels in patients with spinocerebellar ataxia type 3 (SCA3) and to determine whether they are associated with disease severity.MethodsThis cross-sectional study enrolled 185 healthy controls and 235 ATXN3 mutation carriers (17 asymptomatic stage, 20 preclinical stage, and 198 ataxic stage). We measured sNfL levels with the single molecule array (Simoa) platform. Clinical disease severity was assessed using the Scale of Assessment and Rating of Ataxia (SARA) and the Inventory of Nonataxia Signs (INAS). In a subgroup of 50 ataxic stage patients, we further evaluated the gray matter volume and the integrity of white matter fibers by MRI.ResultssNfL concentrations were elevated in asymptomatic, preclinical, and ataxic ATXN3 mutation carriers compared to controls (12.18 [10.20-13.92], 21.84 [18.37-23.45], 36.06 [30.04-45.90], and 8.24 [5.92-10.84] pg/mL, median [interquartile range], respectively, p &lt; 0.001). sNfL correlated with SARA (r=0.406, 95% confidence interval [CI] 0.284-0.515, p &lt; 0.0001) and INAS (r=0.375, 95% CI 0.250-0.487, p &lt; 0.0001), and remained significant after adjustment for age and CAG repeats. In addition, we observed negative correlations of the sNfL with gray matter volume in the left precentral gyrus and the left paracentral lobule as well as with the mean diffusivity in widespread white matter tracts.ConclusionOur results demonstrate that sNfL levels are increased in SCA3 and are associated with clinical disease severity, which supports sNfL as a biomarker for disease severity in SCA3.Classification of evidenceThis study provides Class II evidence that in patients with SCA3, sNfL elevations are associated with clinical disease severity.","container-title":"Neurology","DOI":"10.1212/WNL.0000000000010671","ISSN":"1526-632X","issue":"22","page":"E2977-E2987","PMID":"32817181","publisher":"Neurology","title":"Association of serum neurofilament light and disease severity in patients with spinocerebellar ataxia type 3","volume":"95","author":[{"family":"Peng","given":"Yun"},{"family":"Zhang","given":"Youming"},{"family":"Chen","given":"Zhao"},{"family":"Peng","given":"Huirong"},{"family":"Wan","given":"Na"},{"family":"Zhang","given":"Jennifer"},{"family":"Tang","given":"Jingyi"},{"family":"Wang","given":"Puzhi"},{"family":"Xie","given":"Yue"},{"family":"Cai","given":"Qiyong"},{"family":"Liu","given":"Shaohui"},{"family":"Zhang","given":"Xuewei"},{"family":"Wang","given":"Chunrong"},{"family":"Yuan","given":"Hongyu"},{"family":"Li","given":"Tianjiao"},{"family":"Wan","given":"Linlin"},{"family":"Shi","given":"Yuting"},{"family":"Qiu","given":"Rong"},{"family":"Klockgether","given":"Thomas"},{"family":"Tang","given":"Beisha"},{"family":"Liao","given":"Weihua"},{"family":"Jiang","given":"Hong"}],"issued":{"date-parts":[["2020",12,1]]}}},{"id":1494,"uris":["http://zotero.org/users/18585206/items/Q69IKAMP"],"itemData":{"id":1494,"type":"article-journal","abstract":"Background: Spinocerebellar ataxia type 3 (SCA3) is an autosomal dominantly inherited adult-onset disease. We aimed to describe longitudinal changes in clinical and biological findings and to identify predictors for clinical progression. Methods: We used data from participants enrolled in the ESMI cohort collected between Nov 09, 2016 and July 18, 2023. The data freeze included data from 14 sites in five European countries and the United States. We assessed ataxia with the Scale for the Assessment and Rating of Ataxia (SARA). We measured disease-specific mutant ataxin-3 protein (ATXN3) and neurofilament light chain (NfL) in plasma and performed MRIs. Data were analysed by regression modelling on a timescale defined by onset. The onset of abnormality of a marker was defined as the time at which its value, as determined by modelling, exceeded the mean ± 2 SD of healthy controls. To study responsiveness of markers, we determined the sensitivity to change ratios (SCSs). Findings: Data from 291 SCA3 mutation carriers before and after clinical onset and 121 healthy controls were included. NfL levels became abnormal in SCA3 mutation carriers more than 20 years (−21.5 years [95% CI n.d.–9.5]) before onset. The earliest MRI abnormality was volume loss of medulla oblongata (−4.7 years [95% CI n.d.–3.3]). The responsiveness of markers depended on the disease stage. Across all stages, pons volume had the highest responsiveness with an SCS of 1.35 [95% CI 1.11–1.78] exceeding that of SARA (0.99 [95% CI 0.88–1.11]). In SCA3, lower age (p = 0.0459 [95% CI of slope change −0.0018 to 0.0000]) and lower medulla oblongata volume (p &lt; 0.0001 [95% CI of slope change −0.0298 to −0.0115]) were predictors of SARA progression. Interpretation: Our study provides quantitative information on the progression of biological markers in SCA3 mutation carriers before and after onset of ataxia, and allowed the identification of predictors for clinical progression. Our data could prove useful for the design of future clinical trials. Funding: H EU Joint Programme – Neurodegenerative Disease Research (JPND) ( Federal Ministry of Education and Research, Germany; The Netherlands Organisation for Health Research and Development; Foundation for Science and Technology, Portugal; Medical Research Council, Regional Fund for Science and Technology, Azores), and Servier. At the US sites this work was in part supported by the National Ataxia Foundation and the National Institute of Neurological Disorders and Stroke (NINDS) grant R01NS080816.","container-title":"The Lancet Regional Health - Europe","DOI":"10.1016/j.lanepe.2025.101339","ISSN":"26667762","publisher":"Elsevier Ltd","title":"Progression of biological markers in spinocerebellar ataxia type 3: longitudinal analysis of prospective data from the ESMI cohort","URL":"https://pubmed.ncbi.nlm.nih.gov/40678042/","volume":"55","author":[{"family":"Berger","given":"Moritz"},{"family":"Garcia-Moreno","given":"Hector"},{"family":"Ferreira","given":"Mónica"},{"family":"Hubener-Schmid","given":"Jeannette"},{"family":"Schaprian","given":"Tamara"},{"family":"Wegner","given":"Philipp"},{"family":"Elter","given":"Tim"},{"family":"Teichmann","given":"Kennet M."},{"family":"Santana","given":"Magda M."},{"family":"Grobe-Einsler","given":"Marcus"},{"family":"Oender","given":"Demet"},{"family":"Koyak","given":"Berkan S.C."},{"family":"Bernsen","given":"Sarah"},{"family":"Pereira de Almeida","given":"Luís"},{"family":"Silva","given":"Patrick"},{"family":"Ribeiro","given":"Joana Afonso"},{"family":"Cunha","given":"Inês"},{"family":"Gonzalez-Robles","given":"Cristina"},{"family":"Khan","given":"Shamsher"},{"family":"Heslegrave","given":"Amanda"},{"family":"Zetterberg","given":"Henrik"},{"family":"Lima","given":"Manuela"},{"family":"Raposo","given":"Mafalda"},{"family":"Ferreira","given":"Ana F."},{"family":"Vasconcelos","given":"João"},{"family":"Warrenburg","given":"Bart P.","non-dropping-particle":"van de"},{"family":"Gaalen","given":"Judith","non-dropping-particle":"van"},{"family":"Prooije","given":"Teije H.","non-dropping-particle":"van"},{"family":"Vries","given":"Jeroen","non-dropping-particle":"de"},{"family":"Schols","given":"Ludger"},{"family":"Riess","given":"Olaf"},{"family":"Synofzik","given":"Matthis"},{"family":"Timmann","given":"Dagmar"},{"family":"Thieme","given":"Andreas"},{"family":"Erdlenbruch","given":"Friedrich"},{"family":"Infante","given":"Jon"},{"family":"Pelayo-Negro","given":"Ana L."},{"family":"Manrique","given":"Leire"},{"family":"Reetz","given":"Kathrin"},{"family":"Dogan","given":"Imis"},{"family":"Oz","given":"Gulin"},{"family":"Joers","given":"James M."},{"family":"Bushara","given":"Khalafalla"},{"family":"Onyike","given":"Chiadikaobi"},{"family":"Povazan","given":"Michal"},{"family":"Jacobi","given":"Heike"},{"family":"Schmahmann","given":"Jeremy D."},{"family":"Ratai","given":"Eva Maria"},{"family":"Schmid","given":"Matthias"},{"family":"Giunti","given":"Paola"},{"family":"Klockgether","given":"Thomas"},{"family":"Faber","given":"Jennifer"}],"accessed":{"date-parts":[["2025",9,26]]},"issued":{"date-parts":[["2025",8,1]]}}}],"schema":"https://github.com/citation-style-language/schema/raw/master/csl-citation.json"} </w:instrText>
      </w:r>
      <w:r w:rsidR="0033491A"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29,34,35</w:t>
      </w:r>
      <w:r w:rsidR="0033491A" w:rsidRPr="004435F9">
        <w:rPr>
          <w:rFonts w:ascii="Times New Roman" w:hAnsi="Times New Roman" w:cs="Times New Roman"/>
          <w:color w:val="000000"/>
          <w:sz w:val="24"/>
          <w:szCs w:val="24"/>
        </w:rPr>
        <w:fldChar w:fldCharType="end"/>
      </w:r>
      <w:r w:rsidR="0044203D" w:rsidRPr="004435F9">
        <w:rPr>
          <w:rFonts w:ascii="Times New Roman" w:hAnsi="Times New Roman" w:cs="Times New Roman"/>
          <w:color w:val="000000"/>
          <w:sz w:val="24"/>
          <w:szCs w:val="24"/>
        </w:rPr>
        <w:t xml:space="preserve"> further supporting </w:t>
      </w:r>
      <w:r w:rsidR="00F519B4" w:rsidRPr="004435F9">
        <w:rPr>
          <w:rFonts w:ascii="Times New Roman" w:hAnsi="Times New Roman" w:cs="Times New Roman"/>
          <w:color w:val="000000"/>
          <w:sz w:val="24"/>
          <w:szCs w:val="24"/>
        </w:rPr>
        <w:t xml:space="preserve">the association between </w:t>
      </w:r>
      <w:r w:rsidRPr="004435F9">
        <w:rPr>
          <w:rFonts w:ascii="Times New Roman" w:hAnsi="Times New Roman" w:cs="Times New Roman"/>
          <w:color w:val="000000"/>
          <w:sz w:val="24"/>
          <w:szCs w:val="24"/>
        </w:rPr>
        <w:t>NfL</w:t>
      </w:r>
      <w:r w:rsidR="00F519B4" w:rsidRPr="004435F9">
        <w:rPr>
          <w:rFonts w:ascii="Times New Roman" w:hAnsi="Times New Roman" w:cs="Times New Roman"/>
          <w:color w:val="000000"/>
          <w:sz w:val="24"/>
          <w:szCs w:val="24"/>
        </w:rPr>
        <w:t xml:space="preserve"> </w:t>
      </w:r>
      <w:r w:rsidR="005906D3" w:rsidRPr="004435F9">
        <w:rPr>
          <w:rFonts w:ascii="Times New Roman" w:hAnsi="Times New Roman" w:cs="Times New Roman"/>
          <w:color w:val="000000"/>
          <w:sz w:val="24"/>
          <w:szCs w:val="24"/>
        </w:rPr>
        <w:t xml:space="preserve">levels </w:t>
      </w:r>
      <w:r w:rsidR="00F519B4" w:rsidRPr="004435F9">
        <w:rPr>
          <w:rFonts w:ascii="Times New Roman" w:hAnsi="Times New Roman" w:cs="Times New Roman"/>
          <w:color w:val="000000"/>
          <w:sz w:val="24"/>
          <w:szCs w:val="24"/>
        </w:rPr>
        <w:t>and disease severity</w:t>
      </w:r>
      <w:r w:rsidR="00836093" w:rsidRPr="004435F9">
        <w:rPr>
          <w:rFonts w:ascii="Times New Roman" w:hAnsi="Times New Roman" w:cs="Times New Roman"/>
          <w:color w:val="000000"/>
          <w:sz w:val="24"/>
          <w:szCs w:val="24"/>
        </w:rPr>
        <w:t>,</w:t>
      </w:r>
      <w:r w:rsidR="00F519B4" w:rsidRPr="004435F9">
        <w:rPr>
          <w:rFonts w:ascii="Times New Roman" w:hAnsi="Times New Roman" w:cs="Times New Roman"/>
          <w:color w:val="000000"/>
          <w:sz w:val="24"/>
          <w:szCs w:val="24"/>
        </w:rPr>
        <w:t xml:space="preserve"> even </w:t>
      </w:r>
      <w:r w:rsidR="00836093" w:rsidRPr="004435F9">
        <w:rPr>
          <w:rFonts w:ascii="Times New Roman" w:hAnsi="Times New Roman" w:cs="Times New Roman"/>
          <w:color w:val="000000"/>
          <w:sz w:val="24"/>
          <w:szCs w:val="24"/>
        </w:rPr>
        <w:t>at</w:t>
      </w:r>
      <w:r w:rsidR="00F519B4" w:rsidRPr="004435F9">
        <w:rPr>
          <w:rFonts w:ascii="Times New Roman" w:hAnsi="Times New Roman" w:cs="Times New Roman"/>
          <w:color w:val="000000"/>
          <w:sz w:val="24"/>
          <w:szCs w:val="24"/>
        </w:rPr>
        <w:t xml:space="preserve"> the earliest </w:t>
      </w:r>
      <w:r w:rsidR="00836093" w:rsidRPr="004435F9">
        <w:rPr>
          <w:rFonts w:ascii="Times New Roman" w:hAnsi="Times New Roman" w:cs="Times New Roman"/>
          <w:color w:val="000000"/>
          <w:sz w:val="24"/>
          <w:szCs w:val="24"/>
        </w:rPr>
        <w:t>disease</w:t>
      </w:r>
      <w:r w:rsidR="008424B2" w:rsidRPr="004435F9">
        <w:rPr>
          <w:rFonts w:ascii="Times New Roman" w:hAnsi="Times New Roman" w:cs="Times New Roman"/>
          <w:color w:val="000000"/>
          <w:sz w:val="24"/>
          <w:szCs w:val="24"/>
        </w:rPr>
        <w:t xml:space="preserve"> </w:t>
      </w:r>
      <w:r w:rsidR="00F519B4" w:rsidRPr="004435F9">
        <w:rPr>
          <w:rFonts w:ascii="Times New Roman" w:hAnsi="Times New Roman" w:cs="Times New Roman"/>
          <w:color w:val="000000"/>
          <w:sz w:val="24"/>
          <w:szCs w:val="24"/>
        </w:rPr>
        <w:t xml:space="preserve">stages. </w:t>
      </w:r>
    </w:p>
    <w:p w14:paraId="2ED77C32" w14:textId="77777777" w:rsidR="002F26F5" w:rsidRPr="004435F9" w:rsidRDefault="00480314" w:rsidP="004D5D66">
      <w:pPr>
        <w:spacing w:line="480" w:lineRule="auto"/>
        <w:jc w:val="both"/>
        <w:rPr>
          <w:rFonts w:ascii="Times New Roman" w:hAnsi="Times New Roman" w:cs="Times New Roman"/>
          <w:i/>
          <w:sz w:val="24"/>
          <w:szCs w:val="24"/>
        </w:rPr>
      </w:pPr>
      <w:r w:rsidRPr="004435F9">
        <w:rPr>
          <w:rFonts w:ascii="Times New Roman" w:hAnsi="Times New Roman" w:cs="Times New Roman"/>
          <w:i/>
          <w:sz w:val="24"/>
          <w:szCs w:val="24"/>
        </w:rPr>
        <w:t xml:space="preserve">Correlations with </w:t>
      </w:r>
      <w:r w:rsidR="002F26F5" w:rsidRPr="004435F9">
        <w:rPr>
          <w:rFonts w:ascii="Times New Roman" w:hAnsi="Times New Roman" w:cs="Times New Roman"/>
          <w:i/>
          <w:sz w:val="24"/>
          <w:szCs w:val="24"/>
        </w:rPr>
        <w:t>other parameters</w:t>
      </w:r>
    </w:p>
    <w:p w14:paraId="5A399742" w14:textId="0CCB9FF9" w:rsidR="002E12FE" w:rsidRPr="004435F9" w:rsidRDefault="009D4865" w:rsidP="002E12FE">
      <w:pPr>
        <w:spacing w:line="480" w:lineRule="auto"/>
        <w:jc w:val="both"/>
        <w:rPr>
          <w:rFonts w:ascii="Times New Roman" w:hAnsi="Times New Roman" w:cs="Times New Roman"/>
          <w:color w:val="000000" w:themeColor="text1"/>
          <w:sz w:val="24"/>
          <w:szCs w:val="24"/>
        </w:rPr>
      </w:pPr>
      <w:r w:rsidRPr="004435F9">
        <w:rPr>
          <w:rFonts w:ascii="Times New Roman" w:hAnsi="Times New Roman" w:cs="Times New Roman"/>
          <w:sz w:val="24"/>
          <w:szCs w:val="24"/>
        </w:rPr>
        <w:t xml:space="preserve">Some studies </w:t>
      </w:r>
      <w:r w:rsidR="00BC268A" w:rsidRPr="004435F9">
        <w:rPr>
          <w:rFonts w:ascii="Times New Roman" w:hAnsi="Times New Roman" w:cs="Times New Roman"/>
          <w:sz w:val="24"/>
          <w:szCs w:val="24"/>
        </w:rPr>
        <w:t>reported</w:t>
      </w:r>
      <w:r w:rsidR="002F26F5" w:rsidRPr="004435F9">
        <w:rPr>
          <w:rFonts w:ascii="Times New Roman" w:hAnsi="Times New Roman" w:cs="Times New Roman"/>
          <w:sz w:val="24"/>
          <w:szCs w:val="24"/>
        </w:rPr>
        <w:t xml:space="preserve"> a moderate correlation </w:t>
      </w:r>
      <w:r w:rsidR="003915F0" w:rsidRPr="004435F9">
        <w:rPr>
          <w:rFonts w:ascii="Times New Roman" w:hAnsi="Times New Roman" w:cs="Times New Roman"/>
          <w:sz w:val="24"/>
          <w:szCs w:val="24"/>
        </w:rPr>
        <w:t>between</w:t>
      </w:r>
      <w:r w:rsidRPr="004435F9">
        <w:rPr>
          <w:rFonts w:ascii="Times New Roman" w:hAnsi="Times New Roman" w:cs="Times New Roman"/>
          <w:sz w:val="24"/>
          <w:szCs w:val="24"/>
        </w:rPr>
        <w:t xml:space="preserve"> serum </w:t>
      </w:r>
      <w:r w:rsidR="003915F0" w:rsidRPr="004435F9">
        <w:rPr>
          <w:rFonts w:ascii="Times New Roman" w:hAnsi="Times New Roman" w:cs="Times New Roman"/>
          <w:sz w:val="24"/>
          <w:szCs w:val="24"/>
        </w:rPr>
        <w:t>or</w:t>
      </w:r>
      <w:r w:rsidRPr="004435F9">
        <w:rPr>
          <w:rFonts w:ascii="Times New Roman" w:hAnsi="Times New Roman" w:cs="Times New Roman"/>
          <w:sz w:val="24"/>
          <w:szCs w:val="24"/>
        </w:rPr>
        <w:t xml:space="preserve"> plasma Nf</w:t>
      </w:r>
      <w:r w:rsidR="003E5BCB" w:rsidRPr="004435F9">
        <w:rPr>
          <w:rFonts w:ascii="Times New Roman" w:hAnsi="Times New Roman" w:cs="Times New Roman"/>
          <w:sz w:val="24"/>
          <w:szCs w:val="24"/>
        </w:rPr>
        <w:t>L</w:t>
      </w:r>
      <w:r w:rsidRPr="004435F9">
        <w:rPr>
          <w:rFonts w:ascii="Times New Roman" w:hAnsi="Times New Roman" w:cs="Times New Roman"/>
          <w:sz w:val="24"/>
          <w:szCs w:val="24"/>
        </w:rPr>
        <w:t xml:space="preserve"> </w:t>
      </w:r>
      <w:r w:rsidR="003915F0" w:rsidRPr="004435F9">
        <w:rPr>
          <w:rFonts w:ascii="Times New Roman" w:hAnsi="Times New Roman" w:cs="Times New Roman"/>
          <w:sz w:val="24"/>
          <w:szCs w:val="24"/>
        </w:rPr>
        <w:t xml:space="preserve">levels and </w:t>
      </w:r>
      <w:r w:rsidR="002F26F5" w:rsidRPr="004435F9">
        <w:rPr>
          <w:rFonts w:ascii="Times New Roman" w:hAnsi="Times New Roman" w:cs="Times New Roman"/>
          <w:sz w:val="24"/>
          <w:szCs w:val="24"/>
        </w:rPr>
        <w:t xml:space="preserve">CAG repeat length across all </w:t>
      </w:r>
      <w:r w:rsidR="003915F0" w:rsidRPr="004435F9">
        <w:rPr>
          <w:rFonts w:ascii="Times New Roman" w:hAnsi="Times New Roman" w:cs="Times New Roman"/>
          <w:sz w:val="24"/>
          <w:szCs w:val="24"/>
        </w:rPr>
        <w:t>polyQ</w:t>
      </w:r>
      <w:r w:rsidR="0049212D" w:rsidRPr="004435F9">
        <w:rPr>
          <w:rFonts w:ascii="Times New Roman" w:hAnsi="Times New Roman" w:cs="Times New Roman"/>
          <w:sz w:val="24"/>
          <w:szCs w:val="24"/>
        </w:rPr>
        <w:t xml:space="preserve"> </w:t>
      </w:r>
      <w:r w:rsidR="002F26F5" w:rsidRPr="004435F9">
        <w:rPr>
          <w:rFonts w:ascii="Times New Roman" w:hAnsi="Times New Roman" w:cs="Times New Roman"/>
          <w:sz w:val="24"/>
          <w:szCs w:val="24"/>
        </w:rPr>
        <w:t>SCA subtypes</w:t>
      </w:r>
      <w:r w:rsidR="00085AAB" w:rsidRPr="004435F9">
        <w:rPr>
          <w:rFonts w:ascii="Times New Roman" w:hAnsi="Times New Roman" w:cs="Times New Roman"/>
          <w:sz w:val="24"/>
          <w:szCs w:val="24"/>
        </w:rPr>
        <w:t>,</w:t>
      </w:r>
      <w:r w:rsidR="00DC02A4" w:rsidRPr="004435F9">
        <w:rPr>
          <w:rFonts w:ascii="Times New Roman" w:hAnsi="Times New Roman" w:cs="Times New Roman"/>
          <w:color w:val="000000" w:themeColor="text1"/>
          <w:sz w:val="24"/>
          <w:szCs w:val="24"/>
        </w:rPr>
        <w:t xml:space="preserve"> as well as with clinical scores such as SARA and </w:t>
      </w:r>
      <w:r w:rsidR="00085AAB" w:rsidRPr="004435F9">
        <w:rPr>
          <w:rFonts w:ascii="Times New Roman" w:hAnsi="Times New Roman" w:cs="Times New Roman"/>
          <w:color w:val="000000" w:themeColor="text1"/>
          <w:sz w:val="24"/>
          <w:szCs w:val="24"/>
        </w:rPr>
        <w:t xml:space="preserve">the </w:t>
      </w:r>
      <w:r w:rsidR="00CA5318" w:rsidRPr="004435F9">
        <w:rPr>
          <w:rFonts w:ascii="Times New Roman" w:hAnsi="Times New Roman" w:cs="Times New Roman"/>
          <w:color w:val="000000" w:themeColor="text1"/>
          <w:sz w:val="24"/>
          <w:szCs w:val="24"/>
        </w:rPr>
        <w:t>inventory of non-ataxic signs (</w:t>
      </w:r>
      <w:r w:rsidR="00DC02A4" w:rsidRPr="004435F9">
        <w:rPr>
          <w:rFonts w:ascii="Times New Roman" w:hAnsi="Times New Roman" w:cs="Times New Roman"/>
          <w:color w:val="000000" w:themeColor="text1"/>
          <w:sz w:val="24"/>
          <w:szCs w:val="24"/>
        </w:rPr>
        <w:t>INAS</w:t>
      </w:r>
      <w:r w:rsidR="00CA5318" w:rsidRPr="004435F9">
        <w:rPr>
          <w:rFonts w:ascii="Times New Roman" w:hAnsi="Times New Roman" w:cs="Times New Roman"/>
          <w:color w:val="000000" w:themeColor="text1"/>
          <w:sz w:val="24"/>
          <w:szCs w:val="24"/>
        </w:rPr>
        <w:t>)</w:t>
      </w:r>
      <w:r w:rsidR="003874FE" w:rsidRPr="004435F9">
        <w:rPr>
          <w:rFonts w:ascii="Times New Roman" w:hAnsi="Times New Roman" w:cs="Times New Roman"/>
          <w:color w:val="000000" w:themeColor="text1"/>
          <w:sz w:val="24"/>
          <w:szCs w:val="24"/>
        </w:rPr>
        <w:t>.</w:t>
      </w:r>
      <w:r w:rsidR="00AD6883"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{"citationID":"P99MD2AU","properties":{"formattedCitation":"\\super 16,29,30,32,39,41\\nosupersub{}","plainCitation":"16,29,30,32,39,41","noteIndex":0},"citationItems":[{"id":1550,"uris":["http://zotero.org/users/18585206/items/BEV96B9L"],"itemData":{"id":1550,"type":"article-journal","abstract":"Neurofilament light chain (NfL) is a marker of brain atrophy and predictor of disease progression in rare diseases such as Huntington Disease, but also in more common neurological disorders such as Alzheimer's disease. The aim of this study was to measure NfL longitudinally in autosomal dominant spinocerebellar ataxias (SCAs) and establish correlation with clinical and imaging parameters. We enrolled 62 pathological expansions carriers (17 SCA1, 13 SCA2, 19 SCA3, and 13 SCA7) and 19 age-matched controls in a prospective biomarker study between 2011 and 2015 and followed for 24 months at the Paris Brain Institute. We performed neurological examination, brain 3 T MRI and plasma NfL measurements using an ultrasensitive single-molecule array at baseline and at the two-year follow-up visit. We evaluated NfL correlations with ages, CAG repeat sizes, clinical scores and volumetric brain MRIs. NfL levels were significantly higher in SCAs than controls at both time points (p &lt; 0.001). Age-adjusted NfL levels were significantly correlated at baseline with clinical scores (p &lt; 0.01). We identified optimal NfL cut-off concentrations to differentiate controls from carriers for each genotype (SCA1 16.87 pg/mL, SCA2, 19.1 pg/mL, SCA3 16.04 pg/mL, SCA7 16.67 pg/mL). For all SCAs, NfL concentration was stable over two years (p = 0.95) despite a clinical progression (p &lt; 0.0001). Clinical progression between baseline and follow-up was associated with higher NfL concentrations at baseline (p = 0.04). Of note, all premanifest carriers with NfL levels close to cut off concentrations had signs of the disease at follow-up. For all SCAs, the higher the observed NfL, the lower the pons volume at baseline (p &lt; 0.01) and follow-up (p = 0.02). Higher NfL levels at baseline in all SCAs predicted a decrease in cerebellar volume (p = 0.03). This result remained significant for SCA2 only among all genotypes (p = 0.02). Overall, plasma NfL levels at baseline in SCA expansion carriers predict cerebellar volume change and clinical score progression. NfL levels might help refine inclusion criteria for clinical trials in carriers with very subtle signs.","container-title":"Neurobiology of Disease","DOI":"10.1016/j.nbd.2021.105311","ISSN":"1095953X","PMID":"33636389","publisher":"Academic Press Inc.","title":"Plasma neurofilament light chain predicts cerebellar atrophy and clinical progression in spinocerebellar ataxia","URL":"https://pubmed.ncbi.nlm.nih.gov/33636389/","volume":"153","author":[{"family":"Coarelli","given":"Giulia"},{"family":"Darios","given":"Frederic"},{"family":"Petit","given":"Emilien"},{"family":"Dorgham","given":"Karim"},{"family":"Adanyeguh","given":"Isaac"},{"family":"Petit","given":"Elodie"},{"family":"Brice","given":"Alexis"},{"family":"Mochel","given":"Fanny"},{"family":"Durr","given":"Alexandra"}],"accessed":{"date-parts":[["2025",9,12]]},"issued":{"date-parts":[["2021",6,1]]}}},{"id":1541,"uris":["http://zotero.org/users/18585206/items/HG8X68ML"],"itemData":{"id":1541,"type":"article-journal","abstract":"Background and objectives: Plasma neurofilament light (NfL), glial fibrillary acidic protein (GFAP), phosphorylated-tau (p-tau), and β-amyloid (Aβ) have emerged as promising markers in several neurodegenerative disorders, but whether they can be used as biomarkers in spinocerebellar ataxias (SCA) is yet to be determined. This study aimed to identify sensitive plasma markers for SCA and investigate their effectiveness in tracking ataxia severity, cognition, non-motor symptoms, and brain atrophy. Methods: This observational study recruited consecutive participants from Huashan Hospital and the CABLE study from November 2019. Patients with SCA were genetically diagnosed, grouped according to the ataxia severity, and compared with healthy older individuals and patients with multiple system atrophy type C (MSA-C). Plasma NfL, GFAP, p-tau, and Aβ levels were measured by Simoa in all participants. Analysis of covariance, Spearman correlation, and multivariable regression were used to explore candidate markers in SCA. Results: A total of 190 participants (60 SCA, 56 MSA-C, and 74 healthy controls) were enrolled. Plasma NfL level increased early in the pre-ataxic stage of SCA (32.23 ± 3.07 vs. 11.41 ± 6.62 pg/mL in controls), was positively associated with the ataxia severity (r = 0.45, P = 0.005) and CAG repeat length (r = 0.51, P = 0.001), varied among the different SCA subtypes (39.57 ± 13.50 pg/mL in SCA3, which was higher than 28.17 ± 8.02 pg/mL in SCA2, 17.08 ± 6.78 pg/mL in SCA8, and 24.44 ± 18.97 pg/mL in rare SCAs; P &lt; 0.05), and was associated with brainstem atrophy. NfL alone (area under the curve [AUC] 0.867) or combined with p-tau181 and Aβ (AUC 0.929), showed excellent performance in discriminating SCA patients from controls. Plasma GFAP distinguished SCA from MSA-C with moderate accuracy (AUC &gt; 0.700) and correlated with cognitive performance and cortical atrophy. Changes in levels of p-tau181 and Aβ were observed in SCA patients compared to controls. They were both correlated with cognition, while Aβ was also associated with non-motor symptoms, such as anxiety and depression. Discussion: Plasma NfL may serve as a sensitive biomarker for SCA, and its level is elevated in the pre-ataxic stage. The different performance of NfL and GFAP indicates differences in the underlying neuropathology of SCA and MSA-C. Moreover, amyloid markers may be useful for detecting memory dysfunction and other non-motor symptoms in SCA.","container-title":"Neurobiology of Disease","DOI":"10.1016/J.NBD.2023.106112","ISSN":"0969-9961","page":"106112","PMID":"37003406","publisher":"Academic Press","title":"Systematic assessment of plasma biomarkers in spinocerebellar ataxia","volume":"181","author":[{"family":"Shen","given":"Xue Ning"},{"family":"Wu","given":"Kai Min"},{"family":"Huang","given":"Yu Yuan"},{"family":"Guo","given":"Yu"},{"family":"Huang","given":"Shu Yi"},{"family":"Zhang","given":"Ya Ru"},{"family":"Chen","given":"Shu Fen"},{"family":"Wang","given":"Hui Fu"},{"family":"Zhang","given":"Wei"},{"family":"Cheng","given":"Wei"},{"family":"Cui","given":"Mei"},{"family":"Dong","given":"Qiang"},{"family":"Yu","given":"Jin Tai"}],"issued":{"date-parts":[["2023",6,1]]}}},{"id":1552,"uris":["http://zotero.org/users/18585206/items/Y2HYLSDM"],"itemData":{"id":1552,"type":"article-journal","abstract":"With molecular treatments coming into reach for spinocerebellar ataxia type 3 (SCA3), easily accessible, cross-species validated biomarkers for human and preclinical trials are warranted, particularly for the preataxic disease stage. We assessed serum levels of neurofilament light (NfL) and phosphorylated neurofilament heavy (pNfH) in ataxic and preataxic subjects of two independent multicentric SCA3 cohorts and in a SCA3 knock-in mouse model. Ataxic SCA3 subjects showed increased levels of both NfL and pNfH. In preataxic subjects, NfL levels increased with proximity to the individual expected onset of ataxia, with significant NfL elevations already 7.5 years before onset. Cross-sectional NfL levels correlated with both disease severity and longitudinal disease progression. Blood NfL and pNfH increases in human SCA3 were each paralleled by similar changes in SCA3 knock-in mice, here also starting already at the presymptomatic stage, closely following ataxin-3 aggregation and preceding Purkinje cell loss in the brain. Blood neurofilaments, particularly NfL, might thus provide easily accessible, cross-species validated biomarkers in both ataxic and preataxic SCA3, associated with earliest neuropathological changes, and serve as progression, proximity-to-onset and, potentially, treatment-response markers in both human and preclinical SCA3 trials.","container-title":"EMBO molecular medicine","DOI":"10.15252/EMMM.201911803","ISSN":"1757-4684","issue":"7","PMID":"32510847","publisher":"EMBO Mol Med","title":"Neurofilaments in spinocerebellar ataxia type 3: blood biomarkers at the preataxic and ataxic stage in humans and mice","URL":"https://pubmed.ncbi.nlm.nih.gov/32510847/","volume":"12","author":[{"family":"Wilke","given":"Carlo"},{"family":"Haas","given":"Eva"},{"family":"Reetz","given":"Kathrin"},{"family":"Faber","given":"Jennifer"},{"family":"Garcia‐Moreno","given":"Hector"},{"family":"Santana","given":"Magda M"},{"family":"Warrenburg","given":"Bart","non-dropping-particle":"van de"},{"family":"Hengel","given":"Holger"},{"family":"Lima","given":"Manuela"},{"family":"Filla","given":"Alessandro"},{"family":"Durr","given":"Alexandra"},{"family":"Melegh","given":"Bela"},{"family":"Masciullo","given":"Marcella"},{"family":"Infante","given":"Jon"},{"family":"Giunti","given":"Paola"},{"family":"Neumann","given":"Manuela"},{"family":"Vries","given":"Jeroen","non-dropping-particle":"de"},{"family":"Pereira de Almeida","given":"Luis"},{"family":"Rakowicz","given":"Maria"},{"family":"Jacobi","given":"Heike"},{"family":"Schüle","given":"Rebecca"},{"family":"Kaeser","given":"Stephan A"},{"family":"Kuhle","given":"Jens"},{"family":"Klockgether","given":"Thomas"},{"family":"Schöls","given":"Ludger"},{"family":"Barro","given":"Christian"},{"family":"Hübener‐Schmid","given":"Jeannette"},{"family":"Synofzik","given":"Matthis"},{"family":"Deuschle","given":"Christian"},{"family":"Stransky","given":"Elke"},{"family":"Brockmann","given":"Kathrin"},{"family":"Schulz","given":"Jörg B"},{"family":"Baliko","given":"Laszlo"},{"family":"Gaalen","given":"Judith","non-dropping-particle":"van"},{"family":"Raposo","given":"Mafalda"},{"family":"Jeromin","given":"Andreas"}],"accessed":{"date-parts":[["2025",9,12]]},"issued":{"date-parts":[["2020",7,7]]}}},{"id":1553,"uris":["http://zotero.org/users/18585206/items/JP2WGUTB"],"itemData":{"id":1553,"type":"article-journal","abstract":"Background: Spinocerebellar ataxia type 3 (SCA3) is the most common subtype of autosomal dominantly inherited spinocerebellar ataxias (SCAs). No validated blood biomarker is available to assess either disease progression or therapeutic response. Neurofilament light chain (NfL) was recently proposed as a serum biomarker for many neurodegenerative disorders. The present study investigated whether NfL was a promising serum biomarker for SCA3. Methods: Seventeen SCA3 patients and 9 controls were enrolled in cohort A, and 116 SCA3 individuals (preclinical and patients) and 91 controls were recruited as cohort B. We assessed whether serum NfL correlated with cerebrospinal fluid (CSF) NfL in cohort A and correlations between serum NfL levels and clinical features and brain volumes were determined in cohort B. The single-molecule array method was used to measure serum NfL levels. Disease severity was determined using the scale for the assessment and rating of ataxia (SARA) and the international cooperative ataxia rating scale (ICARS). Cerebellar and brainstem volumes were assessed using MRI neuroimaging measurements. Results: Serum/CSF NfL levels in cohort A were elevated in SCA3 patients, and serum and CSF NfL exhibited a significant positive correlation (r = 0.9179, p &lt; 0.0001). Levels of serum NfL in cohort B were significantly higher in preclinical SCA3 (15.03 ± 7.49 vs 6.88 ± 2.72 pg/ mL, p &lt; 0.0001) and manifest SCA3 subjects (37.56 ± 13.47 vs 9.07 ± 6.02 pg/ mL, p &lt; 0.0001) compared to those in controls. Serum NfL concentrations increased from early disease stage to the next stage. Levels of serum NfL in ATXN3 mutation carriers were positively associated with SARA (r = 0.5458, p &lt; 0.0001) and ICARS scores (r = 0.5522, p &lt; 0.0001). Significant negative associations with cerebellar volumes (r = - 0.4217, p = 0.0003) and brainstem volumes (r = - 0.4263, p = 0.0003) were observed. All changes remained significant after adjustment for age and CAG repeat. Conclusions: Levels of serum NfL were significantly elevated in SCA3 individuals and correlated with disease severity. Serum NfL is a promising serum biomarker of disease onset and progression, and a potential candidate biomarker of treatment response in SCA3.","container-title":"Molecular neurodegeneration","DOI":"10.1186/S13024-019-0338-0","ISSN":"1750-1326","issue":"1","PMID":"31684998","publisher":"Mol Neurodegener","title":"Neurofilament light chain is a promising serum biomarker in spinocerebellar ataxia type 3","URL":"https://pubmed.ncbi.nlm.nih.gov/31684998/","volume":"14","author":[{"family":"Li","given":"Quan Fu"},{"family":"Dong","given":"Yi"},{"family":"Yang","given":"Lu"},{"family":"Xie","given":"Juan Juan"},{"family":"Ma","given":"Yin"},{"family":"Du","given":"Yi Chu"},{"family":"Cheng","given":"Hao Ling"},{"family":"Ni","given":"Wang"},{"family":"Wu","given":"Zhi Ying"}],"accessed":{"date-parts":[["2025",9,12]]},"issued":{"date-parts":[["2019",11,4]]}}},{"id":1551,"uris":["http://zotero.org/users/18585206/items/6FNSPXL6"],"itemData":{"id":1551,"type":"article-journal","abstract":"ObjectiveTo investigate serum neurofilament light protein (sNfL) levels in patients with spinocerebellar ataxia type 3 (SCA3) and to determine whether they are associated with disease severity.MethodsThis cross-sectional study enrolled 185 healthy controls and 235 ATXN3 mutation carriers (17 asymptomatic stage, 20 preclinical stage, and 198 ataxic stage). We measured sNfL levels with the single molecule array (Simoa) platform. Clinical disease severity was assessed using the Scale of Assessment and Rating of Ataxia (SARA) and the Inventory of Nonataxia Signs (INAS). In a subgroup of 50 ataxic stage patients, we further evaluated the gray matter volume and the integrity of white matter fibers by MRI.ResultssNfL concentrations were elevated in asymptomatic, preclinical, and ataxic ATXN3 mutation carriers compared to controls (12.18 [10.20-13.92], 21.84 [18.37-23.45], 36.06 [30.04-45.90], and 8.24 [5.92-10.84] pg/mL, median [interquartile range], respectively, p &lt; 0.001). sNfL correlated with SARA (r=0.406, 95% confidence interval [CI] 0.284-0.515, p &lt; 0.0001) and INAS (r=0.375, 95% CI 0.250-0.487, p &lt; 0.0001), and remained significant after adjustment for age and CAG repeats. In addition, we observed negative correlations of the sNfL with gray matter volume in the left precentral gyrus and the left paracentral lobule as well as with the mean diffusivity in widespread white matter tracts.ConclusionOur results demonstrate that sNfL levels are increased in SCA3 and are associated with clinical disease severity, which supports sNfL as a biomarker for disease severity in SCA3.Classification of evidenceThis study provides Class II evidence that in patients with SCA3, sNfL elevations are associated with clinical disease severity.","container-title":"Neurology","DOI":"10.1212/WNL.0000000000010671","ISSN":"1526-632X","issue":"22","page":"E2977-E2987","PMID":"32817181","publisher":"Neurology","title":"Association of serum neurofilament light and disease severity in patients with spinocerebellar ataxia type 3","volume":"95","author":[{"family":"Peng","given":"Yun"},{"family":"Zhang","given":"Youming"},{"family":"Chen","given":"Zhao"},{"family":"Peng","given":"Huirong"},{"family":"Wan","given":"Na"},{"family":"Zhang","given":"Jennifer"},{"family":"Tang","given":"Jingyi"},{"family":"Wang","given":"Puzhi"},{"family":"Xie","given":"Yue"},{"family":"Cai","given":"Qiyong"},{"family":"Liu","given":"Shaohui"},{"family":"Zhang","given":"Xuewei"},{"family":"Wang","given":"Chunrong"},{"family":"Yuan","given":"Hongyu"},{"family":"Li","given":"Tianjiao"},{"family":"Wan","given":"Linlin"},{"family":"Shi","given":"Yuting"},{"family":"Qiu","given":"Rong"},{"family":"Klockgether","given":"Thomas"},{"family":"Tang","given":"Beisha"},{"family":"Liao","given":"Weihua"},{"family":"Jiang","given":"Hong"}],"issued":{"date-parts":[["2020",12,1]]}}},{"id":1450,"uris":["http://zotero.org/users/18585206/items/8D5NAGRB"],"itemData":{"id":1450,"type":"article-journal","abstract":"Spinocerebellar ataxia type 7 (SCA7), a rare form of ataxia, possesses a wide phenotypic spectrum ranging from classic ataxic symptoms to blindness, multiorgan failure, cardiomyopathy, and early death among younger age groups. Biomarkers associated with disease progression and severity could aid in disease prognostication. We evaluated the utility of glial fibrillary acidic protein (GFAP) and neurofilament light (NfL) in distinguishing patients with SCA7 from healthy controls and estimating patient prognosis. GFAP and NfL levels were measured in 23 plasma and 20 cerebrospinal fluid (CSF) samples from asymptomatic (N = 3) and symptomatic SCA7 participants (N = 10) and from healthy controls (N = 8). GFAP concentrations were elevated in the plasma (82.7 pg/mL) and CSF (9318 pg/mL) of patients with SCA7 compared to controls (plasma: 48.0 pg/mL; CSF: 89,056 pg/mL). Similarly, NfL plasma (21.6 pg/mL) and CSF (2615.0 pg/mL) levels were also significantly upregulated in SCA7 compared to controls (plasma: 8.2 pg/mL; CSF: 414.6 pg/mL). Higher levels of NfL, but not of GFAP, significantly discriminated symptomatic SCA7 patients from controls (area under de curve, AUC: 0.898, p = 0.0059, in plasma, and AUC: 1.0, p = 0.0012, in CSF). The levels of both biomarkers increased overtime, with plasma NfL levels strongly associated with a worse score in the scale for the assessment and rating of ataxia (SARA) (Spearman r: 0.8354, p = 0.0007; regression analysis: β: 0.021, 95% CI: 0.008–0.035, p = 0.0048). These findings suggest that NfL could serve as a valuable biomarker for monitoring disease progression and prognosis in SCA7 patients.","container-title":"International Journal of Molecular Sciences","DOI":"10.3390/IJMS26115070/S1","ISSN":"14220067","issue":"11","page":"5070","PMID":"40507882","publisher":"Multidisciplinary Digital Publishing Institute (MDPI)","title":"Evaluating Glial Fibrillary Acidic Protein and Neurofilament Light as Potential Biomarkers for Spinocerebellar Ataxia 7","volume":"26","author":[{"family":"Hanna Al-Shaikh","given":"Rana"},{"family":"Jansen-West","given":"Karen"},{"family":"Strongosky","given":"Audrey"},{"family":"Parrales","given":"Zoe"},{"family":"Dunmore","given":"Judith A."},{"family":"Song","given":"Yuping"},{"family":"Gendron","given":"Tania F."},{"family":"Guevara","given":"Juan C."},{"family":"Teive","given":"Helio A.G."},{"family":"Dulski","given":"Jarosław"},{"family":"Sławek","given":"Jarosław"},{"family":"Petrucelli","given":"Leonard"},{"family":"Wszolek","given":"Zbigniew K."},{"family":"Prudencio","given":"Mercedes"}],"issued":{"date-parts":[["2025",6,1]]}}}],"schema":"https://github.com/citation-style-language/schema/raw/master/csl-citation.json"} </w:instrText>
      </w:r>
      <w:r w:rsidR="00AD6883"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16,29,30,32,39,41</w:t>
      </w:r>
      <w:r w:rsidR="00AD6883" w:rsidRPr="004435F9">
        <w:rPr>
          <w:rFonts w:ascii="Times New Roman" w:hAnsi="Times New Roman" w:cs="Times New Roman"/>
          <w:color w:val="000000" w:themeColor="text1"/>
          <w:sz w:val="24"/>
          <w:szCs w:val="24"/>
        </w:rPr>
        <w:fldChar w:fldCharType="end"/>
      </w:r>
      <w:r w:rsidR="007C07CD" w:rsidRPr="004435F9">
        <w:rPr>
          <w:rFonts w:ascii="Times New Roman" w:hAnsi="Times New Roman" w:cs="Times New Roman"/>
          <w:color w:val="000000" w:themeColor="text1"/>
          <w:sz w:val="24"/>
          <w:szCs w:val="24"/>
        </w:rPr>
        <w:t xml:space="preserve"> </w:t>
      </w:r>
      <w:r w:rsidR="00293F64" w:rsidRPr="004435F9">
        <w:rPr>
          <w:rFonts w:ascii="Times New Roman" w:hAnsi="Times New Roman" w:cs="Times New Roman"/>
          <w:color w:val="000000" w:themeColor="text1"/>
          <w:sz w:val="24"/>
          <w:szCs w:val="24"/>
        </w:rPr>
        <w:t xml:space="preserve">However, </w:t>
      </w:r>
      <w:r w:rsidRPr="004435F9">
        <w:rPr>
          <w:rFonts w:ascii="Times New Roman" w:hAnsi="Times New Roman" w:cs="Times New Roman"/>
          <w:color w:val="000000" w:themeColor="text1"/>
          <w:sz w:val="24"/>
          <w:szCs w:val="24"/>
        </w:rPr>
        <w:t xml:space="preserve">others </w:t>
      </w:r>
      <w:r w:rsidR="00846A83" w:rsidRPr="004435F9">
        <w:rPr>
          <w:rFonts w:ascii="Times New Roman" w:hAnsi="Times New Roman" w:cs="Times New Roman"/>
          <w:color w:val="000000" w:themeColor="text1"/>
          <w:sz w:val="24"/>
          <w:szCs w:val="24"/>
        </w:rPr>
        <w:t xml:space="preserve">studies </w:t>
      </w:r>
      <w:r w:rsidRPr="004435F9">
        <w:rPr>
          <w:rFonts w:ascii="Times New Roman" w:hAnsi="Times New Roman" w:cs="Times New Roman"/>
          <w:color w:val="000000" w:themeColor="text1"/>
          <w:sz w:val="24"/>
          <w:szCs w:val="24"/>
        </w:rPr>
        <w:t xml:space="preserve">have </w:t>
      </w:r>
      <w:r w:rsidR="00C70230" w:rsidRPr="004435F9">
        <w:rPr>
          <w:rFonts w:ascii="Times New Roman" w:hAnsi="Times New Roman" w:cs="Times New Roman"/>
          <w:color w:val="000000" w:themeColor="text1"/>
          <w:sz w:val="24"/>
          <w:szCs w:val="24"/>
        </w:rPr>
        <w:t>reported, at best,</w:t>
      </w:r>
      <w:r w:rsidRPr="004435F9">
        <w:rPr>
          <w:rFonts w:ascii="Times New Roman" w:hAnsi="Times New Roman" w:cs="Times New Roman"/>
          <w:color w:val="000000" w:themeColor="text1"/>
          <w:sz w:val="24"/>
          <w:szCs w:val="24"/>
        </w:rPr>
        <w:t xml:space="preserve"> weak correlation</w:t>
      </w:r>
      <w:r w:rsidR="00CA5318" w:rsidRPr="004435F9">
        <w:rPr>
          <w:rFonts w:ascii="Times New Roman" w:hAnsi="Times New Roman" w:cs="Times New Roman"/>
          <w:color w:val="000000" w:themeColor="text1"/>
          <w:sz w:val="24"/>
          <w:szCs w:val="24"/>
        </w:rPr>
        <w:t>s</w:t>
      </w:r>
      <w:r w:rsidR="003874FE" w:rsidRPr="004435F9">
        <w:rPr>
          <w:rFonts w:ascii="Times New Roman" w:hAnsi="Times New Roman" w:cs="Times New Roman"/>
          <w:color w:val="000000" w:themeColor="text1"/>
          <w:sz w:val="24"/>
          <w:szCs w:val="24"/>
        </w:rPr>
        <w:t>.</w:t>
      </w:r>
      <w:r w:rsidR="00EF2E48"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{"citationID":"nKdGSBRD","properties":{"formattedCitation":"\\super 17,42\\nosupersub{}","plainCitation":"17,42","noteIndex":0},"citationItems":[{"id":1538,"uris":["http://zotero.org/users/18585206/items/FGL7KCXJ"],"itemData":{"id":1538,"type":"article-journal","abstract":"Background and ObjectivesNeurofilament light (NfL) appears to be a promising fluid biomarker in repeat-expansion spinocerebellar ataxias (SCAs), with piloting studies in mixed SCA cohorts suggesting that NfL might be increased at the ataxic stage of SCA type 1 (SCA1). We here hypothesized that NfL is increased not only at the ataxic stage of SCA1, but also at its (likely most treatment-relevant) preataxic stage.MethodsWe assessed serum NfL (sNfL) and CSF NfL (cNfL) levels in both preataxic and ataxic SCA1, leveraging a multicentric cohort recruited at 6 European university centers, and clinical follow-up data, including actually observed (rather than only predicted) conversion to the ataxic stage. Levels of sNfL and cNfL were assessed by single-molecule array and ELISA technique, respectively.ResultsForty individuals with SCA1 (23 preataxic, 17 ataxic) and 89 controls were enrolled, including 11 preataxic individuals converting to the ataxic stage. sNfL levels were increased at the preataxic (median 15.5 pg/mL [interquartile range 10.5-21.1 pg/mL]) and ataxic stage (31.6 pg/mL [26.2-37.7 pg/mL]) compared to controls (6.0 pg/mL [4.7-8.6 pg/mL]), yielding high age-corrected effect sizes (preataxic: r = 0.62, ataxic: r = 0.63). sNfL increases were paralleled by increases of cNfL at both the preataxic and ataxic stage. In preataxic individuals, sNfL levels increased with proximity to predicted ataxia onset, with significant sNfL elevations already 5 years before onset, and confirmed in preataxic individuals with actually observed ataxia onset. sNfL increases were detected already in preataxic individuals with SCA1 without volumetric atrophy of cerebellum or pons, suggesting that sNfL might be more sensitive to early preataxic neurodegeneration than the currently known most change-sensitive regions in volumetric MRI. Using longitudinal sNfL measurements, we estimated sample sizes for clinical trials with the reduction of sNfL as the endpoint.DiscussionsNfL levels might provide easily accessible peripheral biomarkers in both preataxic and ataxic SCA1, allowing stratification of preataxic individuals regarding proximity to onset, early detection of neurodegeneration even before volumetric MRI alterations, and potentially capture of treatment response in clinical trials.Trial Registration InformationClinicalTrials.gov Identifier: NCT01037777.Classification of EvidenceThis study provides Class III evidence that NfL levels are increased in both ataxic and preataxic SCA1 and are associated with ataxia onset.","container-title":"Neurology","DOI":"10.1212/WNL.0000000000200257","ISSN":"1526632X","issue":"20","page":"e1985","PMID":"35264424","publisher":"Lippincott Williams and Wilkins","title":"Levels of Neurofilament Light at the Preataxic and Ataxic Stages of Spinocerebellar Ataxia Type 1","volume":"98","author":[{"family":"Wilke","given":"Carlo"},{"family":"Mengel","given":"David"},{"family":"Schöls","given":"Ludger"},{"family":"Hengel","given":"Holger"},{"family":"Rakowicz","given":"Maria"},{"family":"Klockgether","given":"Thomas"},{"family":"Durr","given":"Alexandra"},{"family":"Filla","given":"Alessandro"},{"family":"Melegh","given":"Bela"},{"family":"Schüle","given":"Rebecca"},{"family":"Reetz","given":"Kathrin"},{"family":"Jacobi","given":"Heike"},{"family":"Synofzik","given":"Matthis"}],"issued":{"date-parts":[["2022",5,17]]}}},{"id":1490,"uris":["http://zotero.org/users/18585206/items/N96UMV6Q"],"itemData":{"id":1490,"type":"article-journal","abstract":"Objectives: Spinocerebellar ataxia type 1 (SCA1) is a rare autosomal dominant neurodegenerative disease. Objective surrogate markers sensitive to detect changes in disease severity are needed to reduce sample sizes in interventional trials and identification of predictors of faster disease progression would facilitate patient selection, enrichment, or stratification in such trials. Methods: We performed a prospective 1-year longitudinal, multimodal study in 34 ataxic SCA1 individuals and 21 healthy controls. We collected clinical, patient-reported outcomes, biochemical and magnetic resonance (MR) biomarkers at baseline and after 1 year. We determined 1-year progression and evaluated the potential predictive value of several baseline markers on 1-year disease progression. Results: At baseline, multiple structural and spectroscopic MR markers in pons and cerebellum differentiated SCA1 from healthy controls and correlated with disease severity. Plasma and cerebrospinal fluid (CSF) neurofilament light (NfL) chain and CSF glial fibrillary acidic protein (GFAP) were elevated in SCA1. In longitudinal analysis, total brainstem and pontine volume change, inventory of non-ataxia signs (INAS) count, and SCA functional index (SCAFI) showed larger responsiveness compared to the Scale for Assessment and Rating of Ataxia (SARA). Longer disease duration, longer non-expanded CAG repeat length, and higher disease burden were associated with faster SARA increase after 1-year in the SCA1 group. Similarly, lower baseline brainstem, pontine, and cerebellar volumes, as well as lower levels of N-acetylaspartate and glutamate in the cerebellar white matter, were also associated with faster SARA increase. Interpretation: Our results guide the selection of the most sensitive measures of disease progression in SCA1 and have identified features associated with accelerated progression that could inform the design of clinical trials. ANN NEUROL 2024;96:774–787.","container-title":"Annals of Neurology","DOI":"10.1002/ANA.27032","ISSN":"1531-8249","issue":"4","page":"774-787","PMID":"39096063","publisher":"John Wiley &amp; Sons, Ltd","title":"Multimodal, Longitudinal Profiling of SCA1 Identifies Predictors of Disease Severity and Progression","volume":"96","author":[{"family":"Prooije","given":"Teije H.","non-dropping-particle":"van"},{"family":"Kapteijns","given":"Kirsten C.J."},{"family":"Asten","given":"Jack J.A.","non-dropping-particle":"van"},{"family":"IntHout","given":"Joanna"},{"family":"Verbeek","given":"Marcel M."},{"family":"Scheenen","given":"Tom W.J."},{"family":"Warrenburg","given":"Bart P.","non-dropping-particle":"van de"}],"issued":{"date-parts":[["2024",10,1]]}}}],"schema":"https://github.com/citation-style-language/schema/raw/master/csl-citation.json"} </w:instrText>
      </w:r>
      <w:r w:rsidR="00EF2E48"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17,42</w:t>
      </w:r>
      <w:r w:rsidR="00EF2E48" w:rsidRPr="004435F9">
        <w:rPr>
          <w:rFonts w:ascii="Times New Roman" w:hAnsi="Times New Roman" w:cs="Times New Roman"/>
          <w:color w:val="000000" w:themeColor="text1"/>
          <w:sz w:val="24"/>
          <w:szCs w:val="24"/>
        </w:rPr>
        <w:fldChar w:fldCharType="end"/>
      </w:r>
      <w:r w:rsidR="00141274" w:rsidRPr="004435F9">
        <w:rPr>
          <w:rFonts w:ascii="Times New Roman" w:hAnsi="Times New Roman" w:cs="Times New Roman"/>
          <w:color w:val="000000" w:themeColor="text1"/>
          <w:sz w:val="24"/>
          <w:szCs w:val="24"/>
        </w:rPr>
        <w:t xml:space="preserve"> </w:t>
      </w:r>
      <w:r w:rsidR="00CA5318" w:rsidRPr="004435F9">
        <w:rPr>
          <w:rFonts w:ascii="Times New Roman" w:hAnsi="Times New Roman" w:cs="Times New Roman"/>
          <w:color w:val="000000" w:themeColor="text1"/>
          <w:sz w:val="24"/>
          <w:szCs w:val="24"/>
        </w:rPr>
        <w:t>Significant c</w:t>
      </w:r>
      <w:r w:rsidR="00AE1B53" w:rsidRPr="004435F9">
        <w:rPr>
          <w:rFonts w:ascii="Times New Roman" w:hAnsi="Times New Roman" w:cs="Times New Roman"/>
          <w:color w:val="000000" w:themeColor="text1"/>
          <w:sz w:val="24"/>
          <w:szCs w:val="24"/>
        </w:rPr>
        <w:t xml:space="preserve">orrelations </w:t>
      </w:r>
      <w:r w:rsidR="005C30F1" w:rsidRPr="004435F9">
        <w:rPr>
          <w:rFonts w:ascii="Times New Roman" w:hAnsi="Times New Roman" w:cs="Times New Roman"/>
          <w:color w:val="000000" w:themeColor="text1"/>
          <w:sz w:val="24"/>
          <w:szCs w:val="24"/>
        </w:rPr>
        <w:t>have</w:t>
      </w:r>
      <w:r w:rsidR="00AE1B53" w:rsidRPr="004435F9">
        <w:rPr>
          <w:rFonts w:ascii="Times New Roman" w:hAnsi="Times New Roman" w:cs="Times New Roman"/>
          <w:color w:val="000000" w:themeColor="text1"/>
          <w:sz w:val="24"/>
          <w:szCs w:val="24"/>
        </w:rPr>
        <w:t xml:space="preserve"> also </w:t>
      </w:r>
      <w:r w:rsidR="005C30F1" w:rsidRPr="004435F9">
        <w:rPr>
          <w:rFonts w:ascii="Times New Roman" w:hAnsi="Times New Roman" w:cs="Times New Roman"/>
          <w:color w:val="000000" w:themeColor="text1"/>
          <w:sz w:val="24"/>
          <w:szCs w:val="24"/>
        </w:rPr>
        <w:t>been observed</w:t>
      </w:r>
      <w:r w:rsidR="00AE1B53" w:rsidRPr="004435F9">
        <w:rPr>
          <w:rFonts w:ascii="Times New Roman" w:hAnsi="Times New Roman" w:cs="Times New Roman"/>
          <w:color w:val="000000" w:themeColor="text1"/>
          <w:sz w:val="24"/>
          <w:szCs w:val="24"/>
        </w:rPr>
        <w:t xml:space="preserve"> </w:t>
      </w:r>
      <w:r w:rsidR="005B5301" w:rsidRPr="004435F9">
        <w:rPr>
          <w:rFonts w:ascii="Times New Roman" w:hAnsi="Times New Roman" w:cs="Times New Roman"/>
          <w:sz w:val="24"/>
          <w:szCs w:val="24"/>
        </w:rPr>
        <w:t xml:space="preserve">with </w:t>
      </w:r>
      <w:r w:rsidR="000F53AA" w:rsidRPr="004435F9">
        <w:rPr>
          <w:rFonts w:ascii="Times New Roman" w:hAnsi="Times New Roman" w:cs="Times New Roman"/>
          <w:sz w:val="24"/>
          <w:szCs w:val="24"/>
        </w:rPr>
        <w:t>MRI volume</w:t>
      </w:r>
      <w:r w:rsidR="00A45903" w:rsidRPr="004435F9">
        <w:rPr>
          <w:rFonts w:ascii="Times New Roman" w:hAnsi="Times New Roman" w:cs="Times New Roman"/>
          <w:sz w:val="24"/>
          <w:szCs w:val="24"/>
        </w:rPr>
        <w:t>tric</w:t>
      </w:r>
      <w:r w:rsidR="000F53AA" w:rsidRPr="004435F9">
        <w:rPr>
          <w:rFonts w:ascii="Times New Roman" w:hAnsi="Times New Roman" w:cs="Times New Roman"/>
          <w:sz w:val="24"/>
          <w:szCs w:val="24"/>
        </w:rPr>
        <w:t xml:space="preserve"> marker</w:t>
      </w:r>
      <w:r w:rsidR="00175A35" w:rsidRPr="004435F9">
        <w:rPr>
          <w:rFonts w:ascii="Times New Roman" w:hAnsi="Times New Roman" w:cs="Times New Roman"/>
          <w:sz w:val="24"/>
          <w:szCs w:val="24"/>
        </w:rPr>
        <w:t>s</w:t>
      </w:r>
      <w:r w:rsidR="005C30F1" w:rsidRPr="004435F9">
        <w:rPr>
          <w:rFonts w:ascii="Times New Roman" w:hAnsi="Times New Roman" w:cs="Times New Roman"/>
          <w:sz w:val="24"/>
          <w:szCs w:val="24"/>
        </w:rPr>
        <w:t>, inclu</w:t>
      </w:r>
      <w:r w:rsidR="00100DAA" w:rsidRPr="004435F9">
        <w:rPr>
          <w:rFonts w:ascii="Times New Roman" w:hAnsi="Times New Roman" w:cs="Times New Roman"/>
          <w:sz w:val="24"/>
          <w:szCs w:val="24"/>
        </w:rPr>
        <w:t>d</w:t>
      </w:r>
      <w:r w:rsidR="005C30F1" w:rsidRPr="004435F9">
        <w:rPr>
          <w:rFonts w:ascii="Times New Roman" w:hAnsi="Times New Roman" w:cs="Times New Roman"/>
          <w:sz w:val="24"/>
          <w:szCs w:val="24"/>
        </w:rPr>
        <w:t>ing</w:t>
      </w:r>
      <w:r w:rsidR="009D3AEF" w:rsidRPr="004435F9">
        <w:rPr>
          <w:rFonts w:ascii="Times New Roman" w:hAnsi="Times New Roman" w:cs="Times New Roman"/>
          <w:sz w:val="24"/>
          <w:szCs w:val="24"/>
        </w:rPr>
        <w:t xml:space="preserve"> </w:t>
      </w:r>
      <w:r w:rsidR="001802EC" w:rsidRPr="004435F9">
        <w:rPr>
          <w:rFonts w:ascii="Times New Roman" w:hAnsi="Times New Roman" w:cs="Times New Roman"/>
          <w:sz w:val="24"/>
          <w:szCs w:val="24"/>
        </w:rPr>
        <w:t xml:space="preserve">brainstem </w:t>
      </w:r>
      <w:r w:rsidR="00EC7F20" w:rsidRPr="004435F9">
        <w:rPr>
          <w:rFonts w:ascii="Times New Roman" w:hAnsi="Times New Roman" w:cs="Times New Roman"/>
          <w:sz w:val="24"/>
          <w:szCs w:val="24"/>
        </w:rPr>
        <w:t>atrophy</w:t>
      </w:r>
      <w:r w:rsidR="009D3AEF" w:rsidRPr="004435F9">
        <w:rPr>
          <w:rFonts w:ascii="Times New Roman" w:hAnsi="Times New Roman" w:cs="Times New Roman"/>
          <w:sz w:val="24"/>
          <w:szCs w:val="24"/>
        </w:rPr>
        <w:t xml:space="preserve">, particularly </w:t>
      </w:r>
      <w:r w:rsidR="001848A4" w:rsidRPr="004435F9">
        <w:rPr>
          <w:rFonts w:ascii="Times New Roman" w:hAnsi="Times New Roman" w:cs="Times New Roman"/>
          <w:sz w:val="24"/>
          <w:szCs w:val="24"/>
        </w:rPr>
        <w:t xml:space="preserve">pronounced </w:t>
      </w:r>
      <w:r w:rsidR="009D3AEF" w:rsidRPr="004435F9">
        <w:rPr>
          <w:rFonts w:ascii="Times New Roman" w:hAnsi="Times New Roman" w:cs="Times New Roman"/>
          <w:sz w:val="24"/>
          <w:szCs w:val="24"/>
        </w:rPr>
        <w:t>in SCA3</w:t>
      </w:r>
      <w:r w:rsidR="00043DAA" w:rsidRPr="004435F9">
        <w:rPr>
          <w:rFonts w:ascii="Times New Roman" w:hAnsi="Times New Roman" w:cs="Times New Roman"/>
          <w:sz w:val="24"/>
          <w:szCs w:val="24"/>
        </w:rPr>
        <w:t>,</w:t>
      </w:r>
      <w:r w:rsidR="00AD6883"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{"citationID":"2FO8eoDG","properties":{"formattedCitation":"\\super 16,32\\nosupersub{}","plainCitation":"16,32","noteIndex":0},"citationItems":[{"id":1550,"uris":["http://zotero.org/users/18585206/items/BEV96B9L"],"itemData":{"id":1550,"type":"article-journal","abstract":"Neurofilament light chain (NfL) is a marker of brain atrophy and predictor of disease progression in rare diseases such as Huntington Disease, but also in more common neurological disorders such as Alzheimer's disease. The aim of this study was to measure NfL longitudinally in autosomal dominant spinocerebellar ataxias (SCAs) and establish correlation with clinical and imaging parameters. We enrolled 62 pathological expansions carriers (17 SCA1, 13 SCA2, 19 SCA3, and 13 SCA7) and 19 age-matched controls in a prospective biomarker study between 2011 and 2015 and followed for 24 months at the Paris Brain Institute. We performed neurological examination, brain 3 T MRI and plasma NfL measurements using an ultrasensitive single-molecule array at baseline and at the two-year follow-up visit. We evaluated NfL correlations with ages, CAG repeat sizes, clinical scores and volumetric brain MRIs. NfL levels were significantly higher in SCAs than controls at both time points (p &lt; 0.001). Age-adjusted NfL levels were significantly correlated at baseline with clinical scores (p &lt; 0.01). We identified optimal NfL cut-off concentrations to differentiate controls from carriers for each genotype (SCA1 16.87 pg/mL, SCA2, 19.1 pg/mL, SCA3 16.04 pg/mL, SCA7 16.67 pg/mL). For all SCAs, NfL concentration was stable over two years (p = 0.95) despite a clinical progression (p &lt; 0.0001). Clinical progression between baseline and follow-up was associated with higher NfL concentrations at baseline (p = 0.04). Of note, all premanifest carriers with NfL levels close to cut off concentrations had signs of the disease at follow-up. For all SCAs, the higher the observed NfL, the lower the pons volume at baseline (p &lt; 0.01) and follow-up (p = 0.02). Higher NfL levels at baseline in all SCAs predicted a decrease in cerebellar volume (p = 0.03). This result remained significant for SCA2 only among all genotypes (p = 0.02). Overall, plasma NfL levels at baseline in SCA expansion carriers predict cerebellar volume change and clinical score progression. NfL levels might help refine inclusion criteria for clinical trials in carriers with very subtle signs.","container-title":"Neurobiology of Disease","DOI":"10.1016/j.nbd.2021.105311","ISSN":"1095953X","PMID":"33636389","publisher":"Academic Press Inc.","title":"Plasma neurofilament light chain predicts cerebellar atrophy and clinical progression in spinocerebellar ataxia","URL":"https://pubmed.ncbi.nlm.nih.gov/33636389/","volume":"153","author":[{"family":"Coarelli","given":"Giulia"},{"family":"Darios","given":"Frederic"},{"family":"Petit","given":"Emilien"},{"family":"Dorgham","given":"Karim"},{"family":"Adanyeguh","given":"Isaac"},{"family":"Petit","given":"Elodie"},{"family":"Brice","given":"Alexis"},{"family":"Mochel","given":"Fanny"},{"family":"Durr","given":"Alexandra"}],"accessed":{"date-parts":[["2025",9,12]]},"issued":{"date-parts":[["2021",6,1]]}}},{"id":1553,"uris":["http://zotero.org/users/18585206/items/JP2WGUTB"],"itemData":{"id":1553,"type":"article-journal","abstract":"Background: Spinocerebellar ataxia type 3 (SCA3) is the most common subtype of autosomal dominantly inherited spinocerebellar ataxias (SCAs). No validated blood biomarker is available to assess either disease progression or therapeutic response. Neurofilament light chain (NfL) was recently proposed as a serum biomarker for many neurodegenerative disorders. The present study investigated whether NfL was a promising serum biomarker for SCA3. Methods: Seventeen SCA3 patients and 9 controls were enrolled in cohort A, and 116 SCA3 individuals (preclinical and patients) and 91 controls were recruited as cohort B. We assessed whether serum NfL correlated with cerebrospinal fluid (CSF) NfL in cohort A and correlations between serum NfL levels and clinical features and brain volumes were determined in cohort B. The single-molecule array method was used to measure serum NfL levels. Disease severity was determined using the scale for the assessment and rating of ataxia (SARA) and the international cooperative ataxia rating scale (ICARS). Cerebellar and brainstem volumes were assessed using MRI neuroimaging measurements. Results: Serum/CSF NfL levels in cohort A were elevated in SCA3 patients, and serum and CSF NfL exhibited a significant positive correlation (r = 0.9179, p &lt; 0.0001). Levels of serum NfL in cohort B were significantly higher in preclinical SCA3 (15.03 ± 7.49 vs 6.88 ± 2.72 pg/ mL, p &lt; 0.0001) and manifest SCA3 subjects (37.56 ± 13.47 vs 9.07 ± 6.02 pg/ mL, p &lt; 0.0001) compared to those in controls. Serum NfL concentrations increased from early disease stage to the next stage. Levels of serum NfL in ATXN3 mutation carriers were positively associated with SARA (r = 0.5458, p &lt; 0.0001) and ICARS scores (r = 0.5522, p &lt; 0.0001). Significant negative associations with cerebellar volumes (r = - 0.4217, p = 0.0003) and brainstem volumes (r = - 0.4263, p = 0.0003) were observed. All changes remained significant after adjustment for age and CAG repeat. Conclusions: Levels of serum NfL were significantly elevated in SCA3 individuals and correlated with disease severity. Serum NfL is a promising serum biomarker of disease onset and progression, and a potential candidate biomarker of treatment response in SCA3.","container-title":"Molecular neurodegeneration","DOI":"10.1186/S13024-019-0338-0","ISSN":"1750-1326","issue":"1","PMID":"31684998","publisher":"Mol Neurodegener","title":"Neurofilament light chain is a promising serum biomarker in spinocerebellar ataxia type 3","URL":"https://pubmed.ncbi.nlm.nih.gov/31684998/","volume":"14","author":[{"family":"Li","given":"Quan Fu"},{"family":"Dong","given":"Yi"},{"family":"Yang","given":"Lu"},{"family":"Xie","given":"Juan Juan"},{"family":"Ma","given":"Yin"},{"family":"Du","given":"Yi Chu"},{"family":"Cheng","given":"Hao Ling"},{"family":"Ni","given":"Wang"},{"family":"Wu","given":"Zhi Ying"}],"accessed":{"date-parts":[["2025",9,12]]},"issued":{"date-parts":[["2019",11,4]]}}}],"schema":"https://github.com/citation-style-language/schema/raw/master/csl-citation.json"} </w:instrText>
      </w:r>
      <w:r w:rsidR="00AD6883"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16,32</w:t>
      </w:r>
      <w:r w:rsidR="00AD6883" w:rsidRPr="004435F9">
        <w:rPr>
          <w:rFonts w:ascii="Times New Roman" w:hAnsi="Times New Roman" w:cs="Times New Roman"/>
          <w:sz w:val="24"/>
          <w:szCs w:val="24"/>
        </w:rPr>
        <w:fldChar w:fldCharType="end"/>
      </w:r>
      <w:r w:rsidR="009D3AEF" w:rsidRPr="004435F9">
        <w:rPr>
          <w:rFonts w:ascii="Times New Roman" w:hAnsi="Times New Roman" w:cs="Times New Roman"/>
          <w:sz w:val="24"/>
          <w:szCs w:val="24"/>
        </w:rPr>
        <w:t xml:space="preserve"> and </w:t>
      </w:r>
      <w:r w:rsidR="00B52536" w:rsidRPr="004435F9">
        <w:rPr>
          <w:rFonts w:ascii="Times New Roman" w:hAnsi="Times New Roman" w:cs="Times New Roman"/>
          <w:sz w:val="24"/>
          <w:szCs w:val="24"/>
        </w:rPr>
        <w:t>cerebellar</w:t>
      </w:r>
      <w:r w:rsidR="009D3AEF" w:rsidRPr="004435F9">
        <w:rPr>
          <w:rFonts w:ascii="Times New Roman" w:hAnsi="Times New Roman" w:cs="Times New Roman"/>
          <w:sz w:val="24"/>
          <w:szCs w:val="24"/>
        </w:rPr>
        <w:t xml:space="preserve"> atrophy </w:t>
      </w:r>
      <w:r w:rsidR="00473237" w:rsidRPr="004435F9">
        <w:rPr>
          <w:rFonts w:ascii="Times New Roman" w:hAnsi="Times New Roman" w:cs="Times New Roman"/>
          <w:sz w:val="24"/>
          <w:szCs w:val="24"/>
        </w:rPr>
        <w:t>in SCA2</w:t>
      </w:r>
      <w:r w:rsidR="00445017" w:rsidRPr="004435F9">
        <w:rPr>
          <w:rFonts w:ascii="Times New Roman" w:hAnsi="Times New Roman" w:cs="Times New Roman"/>
          <w:sz w:val="24"/>
          <w:szCs w:val="24"/>
        </w:rPr>
        <w:fldChar w:fldCharType="begin"/>
      </w:r>
      <w:r w:rsidR="005472F0" w:rsidRPr="004435F9">
        <w:rPr>
          <w:rFonts w:ascii="Times New Roman" w:hAnsi="Times New Roman" w:cs="Times New Roman"/>
          <w:sz w:val="24"/>
          <w:szCs w:val="24"/>
        </w:rPr>
        <w:instrText xml:space="preserve"> ADDIN ZOTERO_ITEM CSL_CITATION {"citationID":"s9UXKm4v","properties":{"formattedCitation":"\\super 18\\nosupersub{}","plainCitation":"18","noteIndex":0},"citationItems":[{"id":1489,"uris":["http://zotero.org/users/18585206/items/9V4CBRW4"],"itemData":{"id":1489,"type":"article-journal","abstract":"Background and ObjectivesFew biochemical markers have been identified in spinocerebellar ataxia type 2 (SCA2). This study aimed to determine the levels of neurofilament light (NfL) in patients with...","container-title":"Neurology","DOI":"10.1212/WNL.0000000000012945","ISSN":"1526632X","issue":"24","page":"e2404-e2413","PMID":"34706976","publisher":"Lippincott Williams &amp; WilkinsHagerstown, MD","title":"Association of the Level of Neurofilament Light With Disease Severity in Patients With Spinocerebellar Ataxia Type 2","volume":"97","author":[{"family":"Yang","given":"Lu"},{"family":"Shao","given":"Ya Ru"},{"family":"Li","given":"Xiao Yan"},{"family":"Ma","given":"Yin"},{"family":"Dong","given":"Yi"},{"family":"Wu","given":"Zhi Ying"}],"issued":{"date-parts":[["2021",12,14]]}}}],"schema":"https://github.com/citation-style-language/schema/raw/master/csl-citation.json"} </w:instrText>
      </w:r>
      <w:r w:rsidR="00445017" w:rsidRPr="004435F9">
        <w:rPr>
          <w:rFonts w:ascii="Times New Roman" w:hAnsi="Times New Roman" w:cs="Times New Roman"/>
          <w:sz w:val="24"/>
          <w:szCs w:val="24"/>
        </w:rPr>
        <w:fldChar w:fldCharType="separate"/>
      </w:r>
      <w:r w:rsidR="005472F0" w:rsidRPr="004435F9">
        <w:rPr>
          <w:rFonts w:ascii="Times New Roman" w:hAnsi="Times New Roman" w:cs="Times New Roman"/>
          <w:kern w:val="0"/>
          <w:sz w:val="24"/>
          <w:vertAlign w:val="superscript"/>
        </w:rPr>
        <w:t>18</w:t>
      </w:r>
      <w:r w:rsidR="00445017" w:rsidRPr="004435F9">
        <w:rPr>
          <w:rFonts w:ascii="Times New Roman" w:hAnsi="Times New Roman" w:cs="Times New Roman"/>
          <w:sz w:val="24"/>
          <w:szCs w:val="24"/>
        </w:rPr>
        <w:fldChar w:fldCharType="end"/>
      </w:r>
      <w:r w:rsidR="00473237" w:rsidRPr="004435F9">
        <w:rPr>
          <w:rFonts w:ascii="Times New Roman" w:hAnsi="Times New Roman" w:cs="Times New Roman"/>
          <w:sz w:val="24"/>
          <w:szCs w:val="24"/>
        </w:rPr>
        <w:t xml:space="preserve"> and</w:t>
      </w:r>
      <w:r w:rsidR="00EC7F20" w:rsidRPr="004435F9">
        <w:rPr>
          <w:rFonts w:ascii="Times New Roman" w:hAnsi="Times New Roman" w:cs="Times New Roman"/>
          <w:sz w:val="24"/>
          <w:szCs w:val="24"/>
        </w:rPr>
        <w:t xml:space="preserve"> SCA3</w:t>
      </w:r>
      <w:r w:rsidR="003874FE" w:rsidRPr="004435F9">
        <w:rPr>
          <w:rFonts w:ascii="Times New Roman" w:hAnsi="Times New Roman" w:cs="Times New Roman"/>
          <w:sz w:val="24"/>
          <w:szCs w:val="24"/>
        </w:rPr>
        <w:t>.</w:t>
      </w:r>
      <w:r w:rsidR="00445017" w:rsidRPr="004435F9">
        <w:rPr>
          <w:rFonts w:ascii="Times New Roman" w:hAnsi="Times New Roman" w:cs="Times New Roman"/>
          <w:sz w:val="24"/>
          <w:szCs w:val="24"/>
        </w:rPr>
        <w:fldChar w:fldCharType="begin"/>
      </w:r>
      <w:r w:rsidR="005472F0" w:rsidRPr="004435F9">
        <w:rPr>
          <w:rFonts w:ascii="Times New Roman" w:hAnsi="Times New Roman" w:cs="Times New Roman"/>
          <w:sz w:val="24"/>
          <w:szCs w:val="24"/>
        </w:rPr>
        <w:instrText xml:space="preserve"> ADDIN ZOTERO_ITEM CSL_CITATION {"citationID":"fvfetCO6","properties":{"formattedCitation":"\\super 16\\nosupersub{}","plainCitation":"16","noteIndex":0},"citationItems":[{"id":1553,"uris":["http://zotero.org/users/18585206/items/JP2WGUTB"],"itemData":{"id":1553,"type":"article-journal","abstract":"Background: Spinocerebellar ataxia type 3 (SCA3) is the most common subtype of autosomal dominantly inherited spinocerebellar ataxias (SCAs). No validated blood biomarker is available to assess either disease progression or therapeutic response. Neurofilament light chain (NfL) was recently proposed as a serum biomarker for many neurodegenerative disorders. The present study investigated whether NfL was a promising serum biomarker for SCA3. Methods: Seventeen SCA3 patients and 9 controls were enrolled in cohort A, and 116 SCA3 individuals (preclinical and patients) and 91 controls were recruited as cohort B. We assessed whether serum NfL correlated with cerebrospinal fluid (CSF) NfL in cohort A and correlations between serum NfL levels and clinical features and brain volumes were determined in cohort B. The single-molecule array method was used to measure serum NfL levels. Disease severity was determined using the scale for the assessment and rating of ataxia (SARA) and the international cooperative ataxia rating scale (ICARS). Cerebellar and brainstem volumes were assessed using MRI neuroimaging measurements. Results: Serum/CSF NfL levels in cohort A were elevated in SCA3 patients, and serum and CSF NfL exhibited a significant positive correlation (r = 0.9179, p &lt; 0.0001). Levels of serum NfL in cohort B were significantly higher in preclinical SCA3 (15.03 ± 7.49 vs 6.88 ± 2.72 pg/ mL, p &lt; 0.0001) and manifest SCA3 subjects (37.56 ± 13.47 vs 9.07 ± 6.02 pg/ mL, p &lt; 0.0001) compared to those in controls. Serum NfL concentrations increased from early disease stage to the next stage. Levels of serum NfL in ATXN3 mutation carriers were positively associated with SARA (r = 0.5458, p &lt; 0.0001) and ICARS scores (r = 0.5522, p &lt; 0.0001). Significant negative associations with cerebellar volumes (r = - 0.4217, p = 0.0003) and brainstem volumes (r = - 0.4263, p = 0.0003) were observed. All changes remained significant after adjustment for age and CAG repeat. Conclusions: Levels of serum NfL were significantly elevated in SCA3 individuals and correlated with disease severity. Serum NfL is a promising serum biomarker of disease onset and progression, and a potential candidate biomarker of treatment response in SCA3.","container-title":"Molecular neurodegeneration","DOI":"10.1186/S13024-019-0338-0","ISSN":"1750-1326","issue":"1","PMID":"31684998","publisher":"Mol Neurodegener","title":"Neurofilament light chain is a promising serum biomarker in spinocerebellar ataxia type 3","URL":"https://pubmed.ncbi.nlm.nih.gov/31684998/","volume":"14","author":[{"family":"Li","given":"Quan Fu"},{"family":"Dong","given":"Yi"},{"family":"Yang","given":"Lu"},{"family":"Xie","given":"Juan Juan"},{"family":"Ma","given":"Yin"},{"family":"Du","given":"Yi Chu"},{"family":"Cheng","given":"Hao Ling"},{"family":"Ni","given":"Wang"},{"family":"Wu","given":"Zhi Ying"}],"accessed":{"date-parts":[["2025",9,12]]},"issued":{"date-parts":[["2019",11,4]]}}}],"schema":"https://github.com/citation-style-language/schema/raw/master/csl-citation.json"} </w:instrText>
      </w:r>
      <w:r w:rsidR="00445017" w:rsidRPr="004435F9">
        <w:rPr>
          <w:rFonts w:ascii="Times New Roman" w:hAnsi="Times New Roman" w:cs="Times New Roman"/>
          <w:sz w:val="24"/>
          <w:szCs w:val="24"/>
        </w:rPr>
        <w:fldChar w:fldCharType="separate"/>
      </w:r>
      <w:r w:rsidR="005472F0" w:rsidRPr="004435F9">
        <w:rPr>
          <w:rFonts w:ascii="Times New Roman" w:hAnsi="Times New Roman" w:cs="Times New Roman"/>
          <w:kern w:val="0"/>
          <w:sz w:val="24"/>
          <w:vertAlign w:val="superscript"/>
        </w:rPr>
        <w:t>16</w:t>
      </w:r>
      <w:r w:rsidR="00445017" w:rsidRPr="004435F9">
        <w:rPr>
          <w:rFonts w:ascii="Times New Roman" w:hAnsi="Times New Roman" w:cs="Times New Roman"/>
          <w:sz w:val="24"/>
          <w:szCs w:val="24"/>
        </w:rPr>
        <w:fldChar w:fldCharType="end"/>
      </w:r>
      <w:r w:rsidR="00EC7F20" w:rsidRPr="004435F9">
        <w:rPr>
          <w:rFonts w:ascii="Times New Roman" w:hAnsi="Times New Roman" w:cs="Times New Roman"/>
          <w:sz w:val="24"/>
          <w:szCs w:val="24"/>
        </w:rPr>
        <w:t xml:space="preserve"> </w:t>
      </w:r>
      <w:r w:rsidR="00175A35" w:rsidRPr="004435F9">
        <w:rPr>
          <w:rFonts w:ascii="Times New Roman" w:hAnsi="Times New Roman" w:cs="Times New Roman"/>
          <w:sz w:val="24"/>
          <w:szCs w:val="24"/>
        </w:rPr>
        <w:t>In</w:t>
      </w:r>
      <w:r w:rsidR="00646E65" w:rsidRPr="004435F9">
        <w:rPr>
          <w:rFonts w:ascii="Times New Roman" w:hAnsi="Times New Roman" w:cs="Times New Roman"/>
          <w:sz w:val="24"/>
          <w:szCs w:val="24"/>
        </w:rPr>
        <w:t xml:space="preserve"> SCA3</w:t>
      </w:r>
      <w:r w:rsidR="00503EAF" w:rsidRPr="004435F9">
        <w:rPr>
          <w:rFonts w:ascii="Times New Roman" w:hAnsi="Times New Roman" w:cs="Times New Roman"/>
          <w:sz w:val="24"/>
          <w:szCs w:val="24"/>
        </w:rPr>
        <w:t xml:space="preserve">, </w:t>
      </w:r>
      <w:r w:rsidR="00EC7F20" w:rsidRPr="004435F9">
        <w:rPr>
          <w:rFonts w:ascii="Times New Roman" w:hAnsi="Times New Roman" w:cs="Times New Roman"/>
          <w:sz w:val="24"/>
          <w:szCs w:val="24"/>
        </w:rPr>
        <w:t xml:space="preserve">serum </w:t>
      </w:r>
      <w:r w:rsidR="0017739E" w:rsidRPr="004435F9">
        <w:rPr>
          <w:rFonts w:ascii="Times New Roman" w:hAnsi="Times New Roman" w:cs="Times New Roman"/>
          <w:sz w:val="24"/>
          <w:szCs w:val="24"/>
        </w:rPr>
        <w:t>NfL</w:t>
      </w:r>
      <w:r w:rsidR="00EC7F20" w:rsidRPr="004435F9">
        <w:rPr>
          <w:rFonts w:ascii="Times New Roman" w:hAnsi="Times New Roman" w:cs="Times New Roman"/>
          <w:sz w:val="24"/>
          <w:szCs w:val="24"/>
        </w:rPr>
        <w:t xml:space="preserve"> levels </w:t>
      </w:r>
      <w:r w:rsidR="00503EAF" w:rsidRPr="004435F9">
        <w:rPr>
          <w:rFonts w:ascii="Times New Roman" w:hAnsi="Times New Roman" w:cs="Times New Roman"/>
          <w:sz w:val="24"/>
          <w:szCs w:val="24"/>
        </w:rPr>
        <w:t xml:space="preserve">have </w:t>
      </w:r>
      <w:r w:rsidR="00B52536" w:rsidRPr="004435F9">
        <w:rPr>
          <w:rFonts w:ascii="Times New Roman" w:hAnsi="Times New Roman" w:cs="Times New Roman"/>
          <w:sz w:val="24"/>
          <w:szCs w:val="24"/>
        </w:rPr>
        <w:t xml:space="preserve">additionally </w:t>
      </w:r>
      <w:r w:rsidR="004C6132" w:rsidRPr="004435F9">
        <w:rPr>
          <w:rFonts w:ascii="Times New Roman" w:hAnsi="Times New Roman" w:cs="Times New Roman"/>
          <w:sz w:val="24"/>
          <w:szCs w:val="24"/>
        </w:rPr>
        <w:t xml:space="preserve">been associated with </w:t>
      </w:r>
      <w:r w:rsidR="00F863C8" w:rsidRPr="004435F9">
        <w:rPr>
          <w:rFonts w:ascii="Times New Roman" w:hAnsi="Times New Roman" w:cs="Times New Roman"/>
          <w:color w:val="000000" w:themeColor="text1"/>
          <w:sz w:val="24"/>
          <w:szCs w:val="24"/>
        </w:rPr>
        <w:t>gray matter</w:t>
      </w:r>
      <w:r w:rsidR="007417DC" w:rsidRPr="004435F9">
        <w:rPr>
          <w:rFonts w:ascii="Times New Roman" w:hAnsi="Times New Roman" w:cs="Times New Roman"/>
          <w:color w:val="000000" w:themeColor="text1"/>
          <w:sz w:val="24"/>
          <w:szCs w:val="24"/>
        </w:rPr>
        <w:t xml:space="preserve"> volume in the left precentral gyrus and paracentral lobule</w:t>
      </w:r>
      <w:r w:rsidR="00503EAF" w:rsidRPr="004435F9">
        <w:rPr>
          <w:rFonts w:ascii="Times New Roman" w:hAnsi="Times New Roman" w:cs="Times New Roman"/>
          <w:color w:val="000000" w:themeColor="text1"/>
          <w:sz w:val="24"/>
          <w:szCs w:val="24"/>
        </w:rPr>
        <w:t>, as well as</w:t>
      </w:r>
      <w:r w:rsidR="00474089" w:rsidRPr="004435F9">
        <w:rPr>
          <w:rFonts w:ascii="Times New Roman" w:hAnsi="Times New Roman" w:cs="Times New Roman"/>
          <w:color w:val="000000" w:themeColor="text1"/>
          <w:sz w:val="24"/>
          <w:szCs w:val="24"/>
        </w:rPr>
        <w:t xml:space="preserve"> with</w:t>
      </w:r>
      <w:r w:rsidR="007417DC" w:rsidRPr="004435F9">
        <w:rPr>
          <w:rFonts w:ascii="Times New Roman" w:hAnsi="Times New Roman" w:cs="Times New Roman"/>
          <w:color w:val="000000" w:themeColor="text1"/>
          <w:sz w:val="24"/>
          <w:szCs w:val="24"/>
        </w:rPr>
        <w:t xml:space="preserve"> </w:t>
      </w:r>
      <w:r w:rsidR="00D31F65" w:rsidRPr="004435F9">
        <w:rPr>
          <w:rFonts w:ascii="Times New Roman" w:hAnsi="Times New Roman" w:cs="Times New Roman"/>
          <w:color w:val="000000" w:themeColor="text1"/>
          <w:sz w:val="24"/>
          <w:szCs w:val="24"/>
        </w:rPr>
        <w:t xml:space="preserve">increased </w:t>
      </w:r>
      <w:r w:rsidR="007417DC" w:rsidRPr="004435F9">
        <w:rPr>
          <w:rFonts w:ascii="Times New Roman" w:hAnsi="Times New Roman" w:cs="Times New Roman"/>
          <w:color w:val="000000" w:themeColor="text1"/>
          <w:sz w:val="24"/>
          <w:szCs w:val="24"/>
        </w:rPr>
        <w:t>mean diffusivity in widespread white matter tracts</w:t>
      </w:r>
      <w:r w:rsidR="003874FE" w:rsidRPr="004435F9">
        <w:rPr>
          <w:rFonts w:ascii="Times New Roman" w:hAnsi="Times New Roman" w:cs="Times New Roman"/>
          <w:color w:val="000000" w:themeColor="text1"/>
          <w:sz w:val="24"/>
          <w:szCs w:val="24"/>
        </w:rPr>
        <w:t>,</w:t>
      </w:r>
      <w:r w:rsidR="00445017"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{"citationID":"Vw3dxknu","properties":{"formattedCitation":"\\super 29\\nosupersub{}","plainCitation":"29","noteIndex":0},"citationItems":[{"id":1551,"uris":["http://zotero.org/users/18585206/items/6FNSPXL6"],"itemData":{"id":1551,"type":"article-journal","abstract":"ObjectiveTo investigate serum neurofilament light protein (sNfL) levels in patients with spinocerebellar ataxia type 3 (SCA3) and to determine whether they are associated with disease severity.MethodsThis cross-sectional study enrolled 185 healthy controls and 235 ATXN3 mutation carriers (17 asymptomatic stage, 20 preclinical stage, and 198 ataxic stage). We measured sNfL levels with the single molecule array (Simoa) platform. Clinical disease severity was assessed using the Scale of Assessment and Rating of Ataxia (SARA) and the Inventory of Nonataxia Signs (INAS). In a subgroup of 50 ataxic stage patients, we further evaluated the gray matter volume and the integrity of white matter fibers by MRI.ResultssNfL concentrations were elevated in asymptomatic, preclinical, and ataxic ATXN3 mutation carriers compared to controls (12.18 [10.20-13.92], 21.84 [18.37-23.45], 36.06 [30.04-45.90], and 8.24 [5.92-10.84] pg/mL, median [interquartile range], respectively, p &lt; 0.001). sNfL correlated with SARA (r=0.406, 95% confidence interval [CI] 0.284-0.515, p &lt; 0.0001) and INAS (r=0.375, 95% CI 0.250-0.487, p &lt; 0.0001), and remained significant after adjustment for age and CAG repeats. In addition, we observed negative correlations of the sNfL with gray matter volume in the left precentral gyrus and the left paracentral lobule as well as with the mean diffusivity in widespread white matter tracts.ConclusionOur results demonstrate that sNfL levels are increased in SCA3 and are associated with clinical disease severity, which supports sNfL as a biomarker for disease severity in SCA3.Classification of evidenceThis study provides Class II evidence that in patients with SCA3, sNfL elevations are associated with clinical disease severity.","container-title":"Neurology","DOI":"10.1212/WNL.0000000000010671","ISSN":"1526-632X","issue":"22","page":"E2977-E2987","PMID":"32817181","publisher":"Neurology","title":"Association of serum neurofilament light and disease severity in patients with spinocerebellar ataxia type 3","volume":"95","author":[{"family":"Peng","given":"Yun"},{"family":"Zhang","given":"Youming"},{"family":"Chen","given":"Zhao"},{"family":"Peng","given":"Huirong"},{"family":"Wan","given":"Na"},{"family":"Zhang","given":"Jennifer"},{"family":"Tang","given":"Jingyi"},{"family":"Wang","given":"Puzhi"},{"family":"Xie","given":"Yue"},{"family":"Cai","given":"Qiyong"},{"family":"Liu","given":"Shaohui"},{"family":"Zhang","given":"Xuewei"},{"family":"Wang","given":"Chunrong"},{"family":"Yuan","given":"Hongyu"},{"family":"Li","given":"Tianjiao"},{"family":"Wan","given":"Linlin"},{"family":"Shi","given":"Yuting"},{"family":"Qiu","given":"Rong"},{"family":"Klockgether","given":"Thomas"},{"family":"Tang","given":"Beisha"},{"family":"Liao","given":"Weihua"},{"family":"Jiang","given":"Hong"}],"issued":{"date-parts":[["2020",12,1]]}}}],"schema":"https://github.com/citation-style-language/schema/raw/master/csl-citation.json"} </w:instrText>
      </w:r>
      <w:r w:rsidR="00445017"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29</w:t>
      </w:r>
      <w:r w:rsidR="00445017" w:rsidRPr="004435F9">
        <w:rPr>
          <w:rFonts w:ascii="Times New Roman" w:hAnsi="Times New Roman" w:cs="Times New Roman"/>
          <w:color w:val="000000" w:themeColor="text1"/>
          <w:sz w:val="24"/>
          <w:szCs w:val="24"/>
        </w:rPr>
        <w:fldChar w:fldCharType="end"/>
      </w:r>
      <w:r w:rsidR="00474089" w:rsidRPr="004435F9">
        <w:rPr>
          <w:rFonts w:ascii="Times New Roman" w:hAnsi="Times New Roman" w:cs="Times New Roman"/>
          <w:color w:val="000000" w:themeColor="text1"/>
          <w:sz w:val="24"/>
          <w:szCs w:val="24"/>
        </w:rPr>
        <w:t xml:space="preserve"> suggesting a link with both cortical and subcortical neurodegeneration</w:t>
      </w:r>
      <w:r w:rsidR="00EC7F20" w:rsidRPr="004435F9">
        <w:rPr>
          <w:rFonts w:ascii="Times New Roman" w:hAnsi="Times New Roman" w:cs="Times New Roman"/>
          <w:sz w:val="24"/>
          <w:szCs w:val="24"/>
        </w:rPr>
        <w:t xml:space="preserve">. </w:t>
      </w:r>
      <w:r w:rsidR="001773E4" w:rsidRPr="004435F9">
        <w:rPr>
          <w:rFonts w:ascii="Times New Roman" w:hAnsi="Times New Roman" w:cs="Times New Roman"/>
          <w:sz w:val="24"/>
          <w:szCs w:val="24"/>
        </w:rPr>
        <w:t xml:space="preserve">In SCA7, </w:t>
      </w:r>
      <w:r w:rsidR="004C59E8" w:rsidRPr="004435F9">
        <w:rPr>
          <w:rFonts w:ascii="Times New Roman" w:hAnsi="Times New Roman" w:cs="Times New Roman"/>
          <w:sz w:val="24"/>
          <w:szCs w:val="24"/>
        </w:rPr>
        <w:t xml:space="preserve">serum </w:t>
      </w:r>
      <w:r w:rsidR="0017739E" w:rsidRPr="004435F9">
        <w:rPr>
          <w:rFonts w:ascii="Times New Roman" w:hAnsi="Times New Roman" w:cs="Times New Roman"/>
          <w:sz w:val="24"/>
          <w:szCs w:val="24"/>
        </w:rPr>
        <w:t>NfL</w:t>
      </w:r>
      <w:r w:rsidR="004C59E8" w:rsidRPr="004435F9">
        <w:rPr>
          <w:rFonts w:ascii="Times New Roman" w:hAnsi="Times New Roman" w:cs="Times New Roman"/>
          <w:sz w:val="24"/>
          <w:szCs w:val="24"/>
        </w:rPr>
        <w:t xml:space="preserve"> levels correlate with </w:t>
      </w:r>
      <w:r w:rsidR="00AE1B53" w:rsidRPr="004435F9">
        <w:rPr>
          <w:rFonts w:ascii="Times New Roman" w:hAnsi="Times New Roman" w:cs="Times New Roman"/>
          <w:sz w:val="24"/>
          <w:szCs w:val="24"/>
        </w:rPr>
        <w:t>retinal degeneration</w:t>
      </w:r>
      <w:r w:rsidR="00066A39" w:rsidRPr="004435F9">
        <w:rPr>
          <w:rFonts w:ascii="Times New Roman" w:hAnsi="Times New Roman" w:cs="Times New Roman"/>
          <w:sz w:val="24"/>
          <w:szCs w:val="24"/>
        </w:rPr>
        <w:t>, as</w:t>
      </w:r>
      <w:r w:rsidR="00AE1B53" w:rsidRPr="004435F9">
        <w:rPr>
          <w:rFonts w:ascii="Times New Roman" w:hAnsi="Times New Roman" w:cs="Times New Roman"/>
          <w:sz w:val="24"/>
          <w:szCs w:val="24"/>
        </w:rPr>
        <w:t xml:space="preserve"> </w:t>
      </w:r>
      <w:r w:rsidR="00805CD9" w:rsidRPr="004435F9">
        <w:rPr>
          <w:rFonts w:ascii="Times New Roman" w:hAnsi="Times New Roman" w:cs="Times New Roman"/>
          <w:sz w:val="24"/>
          <w:szCs w:val="24"/>
        </w:rPr>
        <w:t xml:space="preserve">measured by the </w:t>
      </w:r>
      <w:r w:rsidR="00C648D0" w:rsidRPr="004435F9">
        <w:rPr>
          <w:rFonts w:ascii="Times New Roman" w:hAnsi="Times New Roman" w:cs="Times New Roman"/>
          <w:sz w:val="24"/>
          <w:szCs w:val="24"/>
        </w:rPr>
        <w:t>outer nuclear layer</w:t>
      </w:r>
      <w:r w:rsidR="00805CD9" w:rsidRPr="004435F9">
        <w:rPr>
          <w:rFonts w:ascii="Times New Roman" w:hAnsi="Times New Roman" w:cs="Times New Roman"/>
          <w:sz w:val="24"/>
          <w:szCs w:val="24"/>
        </w:rPr>
        <w:t xml:space="preserve"> </w:t>
      </w:r>
      <w:r w:rsidR="00B80C55" w:rsidRPr="004435F9">
        <w:rPr>
          <w:rFonts w:ascii="Times New Roman" w:hAnsi="Times New Roman" w:cs="Times New Roman"/>
          <w:sz w:val="24"/>
          <w:szCs w:val="24"/>
        </w:rPr>
        <w:t xml:space="preserve">thickness </w:t>
      </w:r>
      <w:r w:rsidR="00805CD9" w:rsidRPr="004435F9">
        <w:rPr>
          <w:rFonts w:ascii="Times New Roman" w:hAnsi="Times New Roman" w:cs="Times New Roman"/>
          <w:sz w:val="24"/>
          <w:szCs w:val="24"/>
        </w:rPr>
        <w:t xml:space="preserve">assessed by </w:t>
      </w:r>
      <w:r w:rsidR="00E7491E" w:rsidRPr="004435F9">
        <w:rPr>
          <w:rFonts w:ascii="Times New Roman" w:hAnsi="Times New Roman" w:cs="Times New Roman"/>
          <w:sz w:val="24"/>
          <w:szCs w:val="24"/>
        </w:rPr>
        <w:t>optical coherence tomography</w:t>
      </w:r>
      <w:r w:rsidR="003874FE" w:rsidRPr="004435F9">
        <w:rPr>
          <w:rFonts w:ascii="Times New Roman" w:hAnsi="Times New Roman" w:cs="Times New Roman"/>
          <w:sz w:val="24"/>
          <w:szCs w:val="24"/>
        </w:rPr>
        <w:t>.</w:t>
      </w:r>
      <w:r w:rsidR="00445017"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{"citationID":"Qj1tSSP5","properties":{"formattedCitation":"\\super 40\\nosupersub{}","plainCitation":"40","noteIndex":0},"citationItems":[{"id":1500,"uris":["http://zotero.org/users/18585206/items/T5B93DUW"],"itemData":{"id":1500,"type":"article-journal","abstract":"Importance: Reliable biomarkers with diagnostic and prognostic values are needed for upcoming gene therapy trials for spinocerebellar ataxias. Objective: To identify ophthalmological biomarkers in a sample of spinocerebellar ataxia type 7 (SCA7) carriers. Design, Setting, and Participants: This article presents baseline data from a cross-sectional natural history study conducted in Paris, France, reference centers for rare diseases from May 2020 to April 2021. Data were analyzed from September to December 2022. Fifteen adult ATXN7 pathogenic expansion carriers (9 with preataxia and 6 with ataxia) were included, all with a Scale for the Assessment and Rating of Ataxia (SARA) score of 15 of 40 or lower. Patients were recruited at the Paris Brain Institute, and all contacted patients accepted to participate in the study. Main Outcomes and Measures: Three visits (baseline, 6 months, and 12 months) were planned, including neurological examination (SARA and Composite Cerebellar Functional Severity Score), ophthalmological examination (best-corrected visual acuity, microperimetry, full-field electroretinogram, optical coherence tomography, and fundus autofluorescence imaging), and neurofilament light chain (NfL) measurements. Here we report the baseline ophthalmic data from the cohort and determine whether there is a correlation between disease scores and ophthalmic results. Results: Among the 15 included SCA7 carriers (median [range] age, 38 [18-60] years; 8 women and 7 men), 12 displayed cone or cone-rod dystrophy, with the number of CAG repeats correlating with disease severity (ρ, 0.73, 95% CI, 0.34 to 0.90; P &lt;.001). Two patients with cone-rod dystrophy exhibited higher repeat numbers and greater ataxia scores (median [range] SARA score, 9 [7-15]) compared to those with only cone dystrophy (median [range] SARA score, 2 [0-5]). A correlation emerged for outer nuclear layer thickness with SARA score (ρ, -0.88; 95% CI, -0.96 to -0.59; P &lt;.001) and NfL levels (ρ, -0.87; 95% CI, -0.86 to 0.96; P &lt;.001). Moreover, ataxia severity was correlated with visual acuity (ρ: 0.89; 95% CI, 0.68 to 0.96; P &lt;.001) and retinal sensitivity (ρ, -0.88; 95% CI, -0.96 to 0.59; P &lt;.001). Conclusions and Relevance: In this cross-sectional study, retinal abnormalities were found at preataxic stages of the disease. Most of the carriers presented with cone dystrophy and preserved rod function. The outer nuclear layer thickness correlated with SARA score and plasma NfL levels suggesting nuclear layer thickness to be a biomarker of disease severity. These findings contribute to understanding the dynamics of SCA7-related retinal dystrophy and may help lay the groundwork for future therapeutic intervention monitoring and clinical trials. Trial Registration: ClinicalTrials.gov Identifier: NCT04288128.","container-title":"JAMA ophthalmology","DOI":"10.1001/JAMAOPHTHALMOL.2024.0001","ISSN":"2168-6173","issue":"4","page":"301-308","PMID":"38421662","publisher":"JAMA Ophthalmol","title":"ATXN7-Related Cone-Rod Dystrophy: The Integrated Functional Evaluation of the Cerebellum (CERMOI) Study","volume":"142","author":[{"family":"Nassisi","given":"Marco"},{"family":"Coarelli","given":"Giulia"},{"family":"Blanchard","given":"Benoit"},{"family":"Dubec-Fleury","given":"Charlotte"},{"family":"Drine","given":"Karima"},{"family":"Kitic","given":"Nicolas"},{"family":"Sancho","given":"Serge"},{"family":"Hilab","given":"Rania"},{"family":"Tezenas Du Montcel","given":"Sophie"},{"family":"Junge","given":"Candice"},{"family":"Lane","given":"Roger"},{"family":"Arnold","given":"H. Moore"},{"family":"Durr","given":"Alexandra"},{"family":"Audo","given":"Isabelle"}],"issued":{"date-parts":[["2024",4,18]]}}}],"schema":"https://github.com/citation-style-language/schema/raw/master/csl-citation.json"} </w:instrText>
      </w:r>
      <w:r w:rsidR="00445017"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40</w:t>
      </w:r>
      <w:r w:rsidR="00445017" w:rsidRPr="004435F9">
        <w:rPr>
          <w:rFonts w:ascii="Times New Roman" w:hAnsi="Times New Roman" w:cs="Times New Roman"/>
          <w:sz w:val="24"/>
          <w:szCs w:val="24"/>
        </w:rPr>
        <w:fldChar w:fldCharType="end"/>
      </w:r>
      <w:r w:rsidR="00904257" w:rsidRPr="004435F9">
        <w:rPr>
          <w:rFonts w:ascii="Times New Roman" w:hAnsi="Times New Roman" w:cs="Times New Roman"/>
          <w:color w:val="000000" w:themeColor="text1"/>
          <w:sz w:val="24"/>
          <w:szCs w:val="24"/>
        </w:rPr>
        <w:t xml:space="preserve"> </w:t>
      </w:r>
    </w:p>
    <w:p w14:paraId="2A66414F" w14:textId="278F1B29" w:rsidR="5E3FA70B" w:rsidRPr="004435F9" w:rsidRDefault="5E3FA70B" w:rsidP="003E3B5D">
      <w:pPr>
        <w:pStyle w:val="ListParagraph"/>
        <w:numPr>
          <w:ilvl w:val="0"/>
          <w:numId w:val="3"/>
        </w:numPr>
        <w:spacing w:line="480" w:lineRule="auto"/>
        <w:ind w:left="284"/>
        <w:jc w:val="both"/>
        <w:rPr>
          <w:rFonts w:ascii="Times New Roman" w:hAnsi="Times New Roman" w:cs="Times New Roman"/>
          <w:b/>
          <w:bCs/>
          <w:sz w:val="24"/>
          <w:szCs w:val="24"/>
        </w:rPr>
      </w:pPr>
      <w:r w:rsidRPr="004435F9">
        <w:rPr>
          <w:rFonts w:ascii="Times New Roman" w:hAnsi="Times New Roman" w:cs="Times New Roman"/>
          <w:b/>
          <w:bCs/>
          <w:sz w:val="24"/>
          <w:szCs w:val="24"/>
        </w:rPr>
        <w:t>SCA27B</w:t>
      </w:r>
    </w:p>
    <w:p w14:paraId="54FA6532" w14:textId="1C772D9C" w:rsidR="00875976" w:rsidRPr="004435F9" w:rsidRDefault="00875976" w:rsidP="515263CC">
      <w:pPr>
        <w:spacing w:line="480" w:lineRule="auto"/>
        <w:jc w:val="both"/>
        <w:rPr>
          <w:rFonts w:ascii="Times New Roman" w:hAnsi="Times New Roman" w:cs="Times New Roman"/>
          <w:sz w:val="24"/>
          <w:szCs w:val="24"/>
        </w:rPr>
      </w:pPr>
      <w:r w:rsidRPr="004435F9">
        <w:rPr>
          <w:rFonts w:ascii="Times New Roman" w:hAnsi="Times New Roman" w:cs="Times New Roman"/>
          <w:sz w:val="24"/>
          <w:szCs w:val="24"/>
        </w:rPr>
        <w:t xml:space="preserve">While most studies have focused on the common </w:t>
      </w:r>
      <w:r w:rsidR="0065733E" w:rsidRPr="004435F9">
        <w:rPr>
          <w:rFonts w:ascii="Times New Roman" w:hAnsi="Times New Roman" w:cs="Times New Roman"/>
          <w:sz w:val="24"/>
          <w:szCs w:val="24"/>
        </w:rPr>
        <w:t>polyQ</w:t>
      </w:r>
      <w:r w:rsidRPr="004435F9">
        <w:rPr>
          <w:rFonts w:ascii="Times New Roman" w:hAnsi="Times New Roman" w:cs="Times New Roman"/>
          <w:sz w:val="24"/>
          <w:szCs w:val="24"/>
        </w:rPr>
        <w:t xml:space="preserve"> </w:t>
      </w:r>
      <w:r w:rsidR="00CF29C9" w:rsidRPr="004435F9">
        <w:rPr>
          <w:rFonts w:ascii="Times New Roman" w:hAnsi="Times New Roman" w:cs="Times New Roman"/>
          <w:sz w:val="24"/>
          <w:szCs w:val="24"/>
        </w:rPr>
        <w:t>ataxias, a recently discovered autosomal dominant ataxia</w:t>
      </w:r>
      <w:r w:rsidR="00E82CF9" w:rsidRPr="004435F9">
        <w:rPr>
          <w:rFonts w:ascii="Times New Roman" w:hAnsi="Times New Roman" w:cs="Times New Roman"/>
          <w:sz w:val="24"/>
          <w:szCs w:val="24"/>
        </w:rPr>
        <w:t>,</w:t>
      </w:r>
      <w:r w:rsidR="00CF29C9" w:rsidRPr="004435F9">
        <w:rPr>
          <w:rFonts w:ascii="Times New Roman" w:hAnsi="Times New Roman" w:cs="Times New Roman"/>
          <w:sz w:val="24"/>
          <w:szCs w:val="24"/>
        </w:rPr>
        <w:t xml:space="preserve"> </w:t>
      </w:r>
      <w:r w:rsidR="004169B1" w:rsidRPr="004435F9">
        <w:rPr>
          <w:rFonts w:ascii="Times New Roman" w:hAnsi="Times New Roman" w:cs="Times New Roman"/>
          <w:sz w:val="24"/>
          <w:szCs w:val="24"/>
        </w:rPr>
        <w:t>SCA27</w:t>
      </w:r>
      <w:r w:rsidR="004532DC" w:rsidRPr="004435F9">
        <w:rPr>
          <w:rFonts w:ascii="Times New Roman" w:hAnsi="Times New Roman" w:cs="Times New Roman"/>
          <w:sz w:val="24"/>
          <w:szCs w:val="24"/>
        </w:rPr>
        <w:t>B</w:t>
      </w:r>
      <w:r w:rsidR="00E82CF9" w:rsidRPr="004435F9">
        <w:rPr>
          <w:rFonts w:ascii="Times New Roman" w:hAnsi="Times New Roman" w:cs="Times New Roman"/>
          <w:sz w:val="24"/>
          <w:szCs w:val="24"/>
        </w:rPr>
        <w:t>,</w:t>
      </w:r>
      <w:r w:rsidR="004169B1" w:rsidRPr="004435F9">
        <w:rPr>
          <w:rFonts w:ascii="Times New Roman" w:hAnsi="Times New Roman" w:cs="Times New Roman"/>
          <w:sz w:val="24"/>
          <w:szCs w:val="24"/>
        </w:rPr>
        <w:t xml:space="preserve"> </w:t>
      </w:r>
      <w:r w:rsidR="00CF29C9" w:rsidRPr="004435F9">
        <w:rPr>
          <w:rFonts w:ascii="Times New Roman" w:hAnsi="Times New Roman" w:cs="Times New Roman"/>
          <w:sz w:val="24"/>
          <w:szCs w:val="24"/>
        </w:rPr>
        <w:t>is prov</w:t>
      </w:r>
      <w:r w:rsidR="009962FA" w:rsidRPr="004435F9">
        <w:rPr>
          <w:rFonts w:ascii="Times New Roman" w:hAnsi="Times New Roman" w:cs="Times New Roman"/>
          <w:sz w:val="24"/>
          <w:szCs w:val="24"/>
        </w:rPr>
        <w:t>en</w:t>
      </w:r>
      <w:r w:rsidR="00CF29C9" w:rsidRPr="004435F9">
        <w:rPr>
          <w:rFonts w:ascii="Times New Roman" w:hAnsi="Times New Roman" w:cs="Times New Roman"/>
          <w:sz w:val="24"/>
          <w:szCs w:val="24"/>
        </w:rPr>
        <w:t xml:space="preserve"> to b</w:t>
      </w:r>
      <w:r w:rsidR="004169B1" w:rsidRPr="004435F9">
        <w:rPr>
          <w:rFonts w:ascii="Times New Roman" w:hAnsi="Times New Roman" w:cs="Times New Roman"/>
          <w:sz w:val="24"/>
          <w:szCs w:val="24"/>
        </w:rPr>
        <w:t>e quite prevalent</w:t>
      </w:r>
      <w:r w:rsidR="002110FB" w:rsidRPr="004435F9">
        <w:rPr>
          <w:rFonts w:ascii="Times New Roman" w:hAnsi="Times New Roman" w:cs="Times New Roman"/>
          <w:sz w:val="24"/>
          <w:szCs w:val="24"/>
        </w:rPr>
        <w:t>.</w:t>
      </w:r>
      <w:r w:rsidR="007D6228"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{"citationID":"HfzR1uoM","properties":{"formattedCitation":"\\super 43\\nosupersub{}","plainCitation":"43","noteIndex":0},"citationItems":[{"id":1460,"uris":["http://zotero.org/users/18585206/items/RBH3M97C"],"itemData":{"id":1460,"type":"article-journal","abstract":"Background: SCA27B caused by FGF14 intronic heterozygous GAA expansions with at least 250 repeats accounts for 10–60% of cases with unresolved cerebellar ataxia. We aimed to assess the size and frequency of FGF14 expanded alleles in individuals with cerebellar ataxia as compared with controls and to characterize genetic and clinical variability. Methods: We sized this repeat in 1876 individuals from France sampled for research purposes in this cross-sectional study: 845 index cases with cerebellar ataxia and 324 affected relatives, 475 controls, as well as 119 cases with spastic paraplegia, and 113 with familial essential tremor. Findings: A higher frequency of expanded allele carriers in index cases with ataxia was significant only above 300 GAA repeats (10.1%, n = 85) compared with controls (1.1%, n = 5) (p &lt; 0.0001) whereas GAA250–299 alleles were detected in 1.7% of both groups. Eight of 14 index cases with GAA250-299 repeats had other causal pathogenic variants (4/14) and/or discordance of co-segregation (5/14), arguing against GAA causality. We compared the clinical signs in 127 GAA≥300 carriers to cases with non-expanded GAA ataxia resulting in defining a key phenotype triad: onset after 45 years, downbeat nystagmus, episodic ataxic features including diplopia; and a frequent absence of dysarthria. All maternally transmitted alleles above 100 GAA were unstable with a median expansion of +18 repeats per generation (r2 = 0.44; p &lt; 0.0001). In comparison, paternally transmitted alleles above 100 GAA mostly decreased in size (−15 GAA (r2 = 0.63; p &lt; 0.0001)), resulting in the transmission bias observed in SCA27B pedigrees. Interpretation: SCA27B diagnosis must consider both the phenotype and GAA expansion size. In carriers of GAA250-299 repeats, the absence of documented familial transmission and a presentation deviating from the key SCA27B phenotype, should prompt the search for an alternative cause. Affected fathers have a reduced risk of having affected children, which has potential implications for genetic counseling. Funding: This work was supported by the Fondation pour la Recherche Médicale, grant number 13338 to JLM, the Association Connaître les Syndrome Cérébelleux – France (to GS) and by the European Union's Horizon 2020 research and innovation program under grant agreement No 779257 (“SOLVE-RD” to GS). DP holds a Fellowship award from the Canadian Institutes of Health Research (CIHR). SK received a grant (01GM1905C) from the Federal Ministry of Education and Research, Germany, through the TreatHSP network. This work was supported by the Australian Government National Health and Medical Research Council grants (GNT2001513 and MRFF2007677) to MB and PJL.","container-title":"EBioMedicine","DOI":"10.1016/J.EBIOM.2023.104931","ISSN":"2352-3964","PMID":"38150853","publisher":"EBioMedicine","title":"Clinical and genetic keys to cerebellar ataxia due to FGF14 GAA expansions","URL":"https://pubmed.ncbi.nlm.nih.gov/38150853/","volume":"99","author":[{"family":"Méreaux","given":"Jean Loup"},{"family":"Davoine","given":"Claire Sophie"},{"family":"Pellerin","given":"David"},{"family":"Coarelli","given":"Giulia"},{"family":"Coutelier","given":"Marie"},{"family":"Ewenczyk","given":"Claire"},{"family":"Monin","given":"Marie Lorraine"},{"family":"Anheim","given":"Mathieu"},{"family":"Le Ber","given":"Isabelle"},{"family":"Thobois","given":"Stéphane"},{"family":"Gobert","given":"Florent"},{"family":"Guillot-Noël","given":"Léna"},{"family":"Forlani","given":"Sylvie"},{"family":"Jornea","given":"Ludmila"},{"family":"Heinzmann","given":"Anna"},{"family":"Sangare","given":"Aude"},{"family":"Gaymard","given":"Bertrand"},{"family":"Guyant-Maréchal","given":"Lucie"},{"family":"Charles","given":"Perrine"},{"family":"Marelli","given":"Cecilia"},{"family":"Honnorat","given":"Jérôme"},{"family":"Degos","given":"Bertrand"},{"family":"Tison","given":"François"},{"family":"Sangla","given":"Sophie"},{"family":"Simonetta-Moreau","given":"Marion"},{"family":"Salachas","given":"François"},{"family":"Tchikviladzé","given":"Maya"},{"family":"Castelnovo","given":"Giovanni"},{"family":"Mochel","given":"Fanny"},{"family":"Klebe","given":"Stephan"},{"family":"Castrioto","given":"Anna"},{"family":"Fenu","given":"Silvia"},{"family":"Méneret","given":"Aurélie"},{"family":"Bourdain","given":"Frédéric"},{"family":"Wandzel","given":"Marion"},{"family":"Roth","given":"Virginie"},{"family":"Bonnet","given":"Céline"},{"family":"Riant","given":"Florence"},{"family":"Stevanin","given":"Giovanni"},{"family":"Noël","given":"Sandrine"},{"family":"Fauret-Amsellem","given":"Anne Laure"},{"family":"Bahlo","given":"Melanie"},{"family":"Lockhart","given":"Paul J."},{"family":"Brais","given":"Bernard"},{"family":"Renaud","given":"Mathilde"},{"family":"Brice","given":"Alexis"},{"family":"Durr","given":"Alexandra"}],"accessed":{"date-parts":[["2025",10,15]]},"issued":{"date-parts":[["2024",1,1]]}}}],"schema":"https://github.com/citation-style-language/schema/raw/master/csl-citation.json"} </w:instrText>
      </w:r>
      <w:r w:rsidR="007D6228"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43</w:t>
      </w:r>
      <w:r w:rsidR="007D6228" w:rsidRPr="004435F9">
        <w:rPr>
          <w:rFonts w:ascii="Times New Roman" w:hAnsi="Times New Roman" w:cs="Times New Roman"/>
          <w:sz w:val="24"/>
          <w:szCs w:val="24"/>
        </w:rPr>
        <w:fldChar w:fldCharType="end"/>
      </w:r>
      <w:r w:rsidR="008D096F" w:rsidRPr="004435F9">
        <w:rPr>
          <w:rFonts w:ascii="Times New Roman" w:hAnsi="Times New Roman" w:cs="Times New Roman"/>
          <w:sz w:val="24"/>
          <w:szCs w:val="24"/>
        </w:rPr>
        <w:t xml:space="preserve"> </w:t>
      </w:r>
      <w:r w:rsidR="00A7552E" w:rsidRPr="004435F9">
        <w:rPr>
          <w:rFonts w:ascii="Times New Roman" w:hAnsi="Times New Roman" w:cs="Times New Roman"/>
          <w:sz w:val="24"/>
          <w:szCs w:val="24"/>
        </w:rPr>
        <w:t xml:space="preserve">This ataxia is caused by </w:t>
      </w:r>
      <w:r w:rsidR="00936AFC" w:rsidRPr="004435F9">
        <w:rPr>
          <w:rFonts w:ascii="Times New Roman" w:hAnsi="Times New Roman" w:cs="Times New Roman"/>
          <w:sz w:val="24"/>
          <w:szCs w:val="24"/>
        </w:rPr>
        <w:t xml:space="preserve">an abnormal GAA expansion in intron </w:t>
      </w:r>
      <w:r w:rsidR="00A94AC2" w:rsidRPr="004435F9">
        <w:rPr>
          <w:rFonts w:ascii="Times New Roman" w:hAnsi="Times New Roman" w:cs="Times New Roman"/>
          <w:sz w:val="24"/>
          <w:szCs w:val="24"/>
        </w:rPr>
        <w:t>1</w:t>
      </w:r>
      <w:r w:rsidR="00936AFC" w:rsidRPr="004435F9">
        <w:rPr>
          <w:rFonts w:ascii="Times New Roman" w:hAnsi="Times New Roman" w:cs="Times New Roman"/>
          <w:sz w:val="24"/>
          <w:szCs w:val="24"/>
        </w:rPr>
        <w:t xml:space="preserve"> of the </w:t>
      </w:r>
      <w:r w:rsidR="00936AFC" w:rsidRPr="004435F9">
        <w:rPr>
          <w:rFonts w:ascii="Times New Roman" w:hAnsi="Times New Roman" w:cs="Times New Roman"/>
          <w:i/>
          <w:iCs/>
          <w:sz w:val="24"/>
          <w:szCs w:val="24"/>
        </w:rPr>
        <w:t>FGF14</w:t>
      </w:r>
      <w:r w:rsidR="00936AFC" w:rsidRPr="004435F9">
        <w:rPr>
          <w:rFonts w:ascii="Times New Roman" w:hAnsi="Times New Roman" w:cs="Times New Roman"/>
          <w:sz w:val="24"/>
          <w:szCs w:val="24"/>
        </w:rPr>
        <w:t xml:space="preserve"> gene</w:t>
      </w:r>
      <w:r w:rsidR="002110FB" w:rsidRPr="004435F9">
        <w:rPr>
          <w:rFonts w:ascii="Times New Roman" w:hAnsi="Times New Roman" w:cs="Times New Roman"/>
          <w:sz w:val="24"/>
          <w:szCs w:val="24"/>
        </w:rPr>
        <w:t>.</w:t>
      </w:r>
      <w:r w:rsidR="00FB0FBF"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{"citationID":"v9aSx2LN","properties":{"formattedCitation":"\\super 44\\nosupersub{}","plainCitation":"44","noteIndex":0},"citationItems":[{"id":2958,"uris":["http://zotero.org/users/18585206/items/IGR3ZB49"],"itemData":{"id":2958,"type":"article-journal","abstract":"In this study, a large repeat expansion in a noncoding part of FGF14 was found to cause late-onset cerebellar ataxia, which underscores the importance of noncoding regions in the search for causes of disease.","container-title":"New England Journal of Medicine","DOI":"10.1056/NEJMoa2207406","ISSN":"0028-4793","issue":"2","note":"_eprint: https://www.nejm.org/doi/pdf/10.1056/NEJMoa2207406","page":"128-141","publisher":"Massachusetts Medical Society","source":"Taylor and Francis+NEJM","title":"Deep Intronic FGF14 GAA Repeat Expansion in Late-Onset Cerebellar Ataxia","volume":"388","author":[{"family":"Pellerin","given":"David"},{"family":"Danzi","given":"Matt C."},{"family":"Wilke","given":"Carlo"},{"family":"Renaud","given":"Mathilde"},{"family":"Fazal","given":"Sarah"},{"family":"Dicaire","given":"Marie-Josée"},{"family":"Scriba","given":"Carolin K."},{"family":"Ashton","given":"Catherine"},{"family":"Yanick","given":"Christopher"},{"family":"Beijer","given":"Danique"},{"family":"Rebelo","given":"Adriana"},{"family":"Rocca","given":"Clarissa"},{"family":"Jaunmuktane","given":"Zane"},{"family":"Sonnen","given":"Joshua A."},{"family":"Larivière","given":"Roxanne"},{"family":"Genís","given":"David"},{"family":"Porcel","given":"Laura Molina"},{"family":"Choquet","given":"Karine"},{"family":"Sakalla","given":"Rawan"},{"family":"Provost","given":"Sylvie"},{"family":"Robertson","given":"Rebecca"},{"family":"Allard-Chamard","given":"Xavier"},{"family":"Tétreault","given":"Martine"},{"family":"Reiling","given":"Sarah J."},{"family":"Nagy","given":"Sara"},{"family":"Nishadham","given":"Vikas"},{"family":"Purushottam","given":"Meera"},{"family":"Vengalil","given":"Seena"},{"family":"Bardhan","given":"Mainak"},{"family":"Nalini","given":"Atchayaram"},{"family":"Chen","given":"Zhongbo"},{"family":"Mathieu","given":"Jean"},{"family":"Massie","given":"Rami"},{"family":"Chalk","given":"Colin H."},{"family":"Lafontaine","given":"Anne-Louise"},{"family":"Evoy","given":"François"},{"family":"Rioux","given":"Marie-France"},{"family":"Ragoussis","given":"Jiannis"},{"family":"Boycott","given":"Kym M."},{"family":"Dubé","given":"Marie-Pierre"},{"family":"Duquette","given":"Antoine"},{"family":"Houlden","given":"Henry"},{"family":"Ravenscroft","given":"Gianina"},{"family":"Laing","given":"Nigel G."},{"family":"Lamont","given":"Phillipa J."},{"family":"Saporta","given":"Mario A."},{"family":"Schüle","given":"Rebecca"},{"family":"Schöls","given":"Ludger"},{"family":"Piana","given":"Roberta La"},{"family":"Synofzik","given":"Matthis"},{"family":"Zuchner","given":"Stephan"},{"family":"Brais","given":"Bernard"}],"issued":{"date-parts":[["2023",1,11]]}}}],"schema":"https://github.com/citation-style-language/schema/raw/master/csl-citation.json"} </w:instrText>
      </w:r>
      <w:r w:rsidR="00FB0FBF"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44</w:t>
      </w:r>
      <w:r w:rsidR="00FB0FBF" w:rsidRPr="004435F9">
        <w:rPr>
          <w:rFonts w:ascii="Times New Roman" w:hAnsi="Times New Roman" w:cs="Times New Roman"/>
          <w:sz w:val="24"/>
          <w:szCs w:val="24"/>
        </w:rPr>
        <w:fldChar w:fldCharType="end"/>
      </w:r>
    </w:p>
    <w:p w14:paraId="56E986C1" w14:textId="3DA0930A" w:rsidR="004D215C" w:rsidRPr="004435F9" w:rsidRDefault="008B2F90" w:rsidP="515263CC">
      <w:pPr>
        <w:spacing w:line="480" w:lineRule="auto"/>
        <w:jc w:val="both"/>
        <w:rPr>
          <w:rFonts w:ascii="Times New Roman" w:hAnsi="Times New Roman" w:cs="Times New Roman"/>
          <w:color w:val="000000" w:themeColor="text1"/>
          <w:sz w:val="24"/>
          <w:szCs w:val="24"/>
        </w:rPr>
      </w:pPr>
      <w:r w:rsidRPr="004435F9">
        <w:rPr>
          <w:rFonts w:ascii="Times New Roman" w:hAnsi="Times New Roman" w:cs="Times New Roman"/>
          <w:color w:val="000000" w:themeColor="text1"/>
          <w:sz w:val="24"/>
          <w:szCs w:val="24"/>
        </w:rPr>
        <w:t>Levels</w:t>
      </w:r>
      <w:r w:rsidR="00EC759D" w:rsidRPr="004435F9">
        <w:rPr>
          <w:rFonts w:ascii="Times New Roman" w:hAnsi="Times New Roman" w:cs="Times New Roman"/>
          <w:color w:val="000000" w:themeColor="text1"/>
          <w:sz w:val="24"/>
          <w:szCs w:val="24"/>
        </w:rPr>
        <w:t xml:space="preserve"> of </w:t>
      </w:r>
      <w:r w:rsidR="0017739E" w:rsidRPr="004435F9">
        <w:rPr>
          <w:rFonts w:ascii="Times New Roman" w:hAnsi="Times New Roman" w:cs="Times New Roman"/>
          <w:color w:val="000000" w:themeColor="text1"/>
          <w:sz w:val="24"/>
          <w:szCs w:val="24"/>
        </w:rPr>
        <w:t>NfL</w:t>
      </w:r>
      <w:r w:rsidR="00EC759D" w:rsidRPr="004435F9">
        <w:rPr>
          <w:rFonts w:ascii="Times New Roman" w:hAnsi="Times New Roman" w:cs="Times New Roman"/>
          <w:color w:val="000000" w:themeColor="text1"/>
          <w:sz w:val="24"/>
          <w:szCs w:val="24"/>
        </w:rPr>
        <w:t xml:space="preserve"> </w:t>
      </w:r>
      <w:r w:rsidR="00FC2478" w:rsidRPr="004435F9">
        <w:rPr>
          <w:rFonts w:ascii="Times New Roman" w:hAnsi="Times New Roman" w:cs="Times New Roman"/>
          <w:color w:val="000000" w:themeColor="text1"/>
          <w:sz w:val="24"/>
          <w:szCs w:val="24"/>
        </w:rPr>
        <w:t>in SCA27B</w:t>
      </w:r>
      <w:r w:rsidR="00B04C93" w:rsidRPr="004435F9">
        <w:rPr>
          <w:rFonts w:ascii="Times New Roman" w:hAnsi="Times New Roman" w:cs="Times New Roman"/>
          <w:color w:val="000000" w:themeColor="text1"/>
          <w:sz w:val="24"/>
          <w:szCs w:val="24"/>
        </w:rPr>
        <w:t xml:space="preserve"> (</w:t>
      </w:r>
      <w:r w:rsidR="00723DD6" w:rsidRPr="004435F9">
        <w:rPr>
          <w:rFonts w:ascii="Times New Roman" w:hAnsi="Times New Roman" w:cs="Times New Roman"/>
          <w:color w:val="000000" w:themeColor="text1"/>
          <w:sz w:val="24"/>
          <w:szCs w:val="24"/>
        </w:rPr>
        <w:t>~16 pg/m</w:t>
      </w:r>
      <w:r w:rsidR="007A1648" w:rsidRPr="004435F9">
        <w:rPr>
          <w:rFonts w:ascii="Times New Roman" w:hAnsi="Times New Roman" w:cs="Times New Roman"/>
          <w:color w:val="000000" w:themeColor="text1"/>
          <w:sz w:val="24"/>
          <w:szCs w:val="24"/>
        </w:rPr>
        <w:t>L</w:t>
      </w:r>
      <w:r w:rsidR="00723DD6" w:rsidRPr="004435F9">
        <w:rPr>
          <w:rFonts w:ascii="Times New Roman" w:hAnsi="Times New Roman" w:cs="Times New Roman"/>
          <w:color w:val="000000" w:themeColor="text1"/>
          <w:sz w:val="24"/>
          <w:szCs w:val="24"/>
        </w:rPr>
        <w:t>)</w:t>
      </w:r>
      <w:r w:rsidR="00FC2478" w:rsidRPr="004435F9">
        <w:rPr>
          <w:rFonts w:ascii="Times New Roman" w:hAnsi="Times New Roman" w:cs="Times New Roman"/>
          <w:color w:val="000000" w:themeColor="text1"/>
          <w:sz w:val="24"/>
          <w:szCs w:val="24"/>
        </w:rPr>
        <w:t xml:space="preserve"> </w:t>
      </w:r>
      <w:r w:rsidR="00EC759D" w:rsidRPr="004435F9">
        <w:rPr>
          <w:rFonts w:ascii="Times New Roman" w:hAnsi="Times New Roman" w:cs="Times New Roman"/>
          <w:color w:val="000000" w:themeColor="text1"/>
          <w:sz w:val="24"/>
          <w:szCs w:val="24"/>
        </w:rPr>
        <w:t>tend to increase with age and disease duration</w:t>
      </w:r>
      <w:r w:rsidR="007C6E7E"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{"citationID":"WMLTykXb","properties":{"formattedCitation":"\\super 33\\nosupersub{}","plainCitation":"33","noteIndex":0},"citationItems":[{"id":1527,"uris":["http://zotero.org/users/18585206/items/KYFIUPF4"],"itemData":{"id":1527,"type":"article-journal","abstract":"Background and Objectives Cerebellar cognitive-affective syndrome (CCAS) results from cerebellar degeneration, but its prevalence in spinocerebellar ataxias (SCAs) remains underexplored. This study assessed CCAS prevalence, severity, and progression across different SCAs. Methods We included polyglutamine (PolyQ) SCA expansion carriers (ATXN1/SCA1, ATXN2/SCA2, ATXN3/SCA3, and ATXN7/SCA7), patients with FGF14/SCA27B and SPG7, and controls. Cognitive function was assessed with the CCAS scale and ataxia severity with the Scale for the Assessment and Rating of Ataxia (SARA) and Composite Cerebellar Functional Severity (CCFS) score. We correlated CCAS score with ataxia severity, brain MRI, and plasma neurofilament light chain (NfL) levels. Subtest comparisons among genotypes were adjusted for age, education, and SARA score. In PolyQ SCA carriers, we explored CCAS progression. Results We included 371 participants: 66 with SCA1, 28 with SCA2, 158 with SCA3, 24 with SCA7, 35 with SPG7, 17 with SCA27B, and 43 controls. Those with SCA27B and SPG7 were older (69.5 ± 9.5 and 57.8 ± 10.6 years) with lower education (11.4 ± 4.2 and 12.7 ± 3.6 years) than those with PolyQ SCAs (from 40.3 ± 14.0 for SCA7 group to 45.9 ± 11.2 years in SCA3 group, p &lt; 0.0001; education ranging from 14.4 ± 3.1 for SCA2 group to 15.4 ± 2.8 years for SCA7 group, p &lt; 0.0001). Among ataxic patients, definite CCAS was detected in 88% of patients with SCA27B and 71% of SPG7 carriers, followed by SCA2 (67%), SCA7 (67%), SCA1 (50%), and SCA3 (41%) groups. Among preataxic PolyQ SCA carriers, CCAS was present in 11% (10/89), similar to controls (11.6%, p = 1). However, phonemic fluency showed an early impairment in preataxic SCA1 carriers (11.8 ± 4.5 vs 14.6 ± 3.8, p = 0.04). In PolyQ SCA carriers, the CCAS total raw score correlated with SARA score (r = −0.54, p &lt; 0.0001), CCFS score (r = −0.45; p &lt; 0.0001), and plasma NfL levels (r = −0.26, p = 0.002). CCAS scores correlated with cerebellar volume in those with SCA2 (r = 0.64, p &lt; 0.001). Patients with SPG7 showed significantly poorer performance in executive function, short-term memory, and abstract reasoning compared with those with SCA3 and SCA7. In PolyQ SCA carriers, improvements were observed during the first 3 years after inclusion (+2.0 ± 0.7 points, p = 0.002; +2.6 ± 0.8 points, p = 0.0007; +2.7 ± 0.8, p = 0.001, respectively). By year 4, the increase was not significant (+0.73 ± 1.16 points, p = 0.52). Discussion We observed early cognitive impairment in PolyQ SCA carriers, correlating with clinical measures, NfL levels, and cerebellum volume. Improvement over 3 years likely reflects a practice effect, potentially limiting the scale’s longitudinal utility.","container-title":"Neurology","DOI":"10.1212/WNL.0000000000213980","ISSN":"1526-632X","issue":"5","PMID":"40834346","publisher":"Neurology","title":"Prevalence, Severity, and Progression of Cerebellar Cognitive-Affective Syndrome in Patients With Spinocerebellar Ataxias","URL":"https://pubmed.ncbi.nlm.nih.gov/40834346/","volume":"105","author":[{"family":"Petit","given":"Emilien"},{"family":"Domínguez","given":"Daniel López"},{"family":"Marelli","given":"Cecilia"},{"family":"Sayah","given":"Sabrina"},{"family":"Pulst","given":"Stefan M."},{"family":"Faber","given":"Jennifer"},{"family":"Oz","given":"Gulin"},{"family":"Paulson","given":"Henry L."},{"family":"Ashizawa","given":"Tetsuo"},{"family":"Durr","given":"Alexandra"},{"family":"Coarelli","given":"Giulia"}],"accessed":{"date-parts":[["2025",9,12]]},"issued":{"date-parts":[["2025",9,9]]}}}],"schema":"https://github.com/citation-style-language/schema/raw/master/csl-citation.json"} </w:instrText>
      </w:r>
      <w:r w:rsidR="007C6E7E"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szCs w:val="24"/>
          <w:vertAlign w:val="superscript"/>
        </w:rPr>
        <w:t>33</w:t>
      </w:r>
      <w:r w:rsidR="007C6E7E" w:rsidRPr="004435F9">
        <w:rPr>
          <w:rFonts w:ascii="Times New Roman" w:hAnsi="Times New Roman" w:cs="Times New Roman"/>
          <w:color w:val="000000" w:themeColor="text1"/>
          <w:sz w:val="24"/>
          <w:szCs w:val="24"/>
        </w:rPr>
        <w:fldChar w:fldCharType="end"/>
      </w:r>
      <w:r w:rsidR="007A2C18" w:rsidRPr="004435F9">
        <w:rPr>
          <w:rFonts w:ascii="Times New Roman" w:hAnsi="Times New Roman" w:cs="Times New Roman"/>
          <w:color w:val="000000" w:themeColor="text1"/>
          <w:sz w:val="24"/>
          <w:szCs w:val="24"/>
        </w:rPr>
        <w:t>,</w:t>
      </w:r>
      <w:r w:rsidR="00EC759D" w:rsidRPr="004435F9">
        <w:rPr>
          <w:rFonts w:ascii="Times New Roman" w:hAnsi="Times New Roman" w:cs="Times New Roman"/>
          <w:color w:val="000000" w:themeColor="text1"/>
          <w:sz w:val="24"/>
          <w:szCs w:val="24"/>
        </w:rPr>
        <w:t xml:space="preserve"> but </w:t>
      </w:r>
      <w:r w:rsidRPr="004435F9">
        <w:rPr>
          <w:rFonts w:ascii="Times New Roman" w:hAnsi="Times New Roman" w:cs="Times New Roman"/>
          <w:color w:val="000000" w:themeColor="text1"/>
          <w:sz w:val="24"/>
          <w:szCs w:val="24"/>
        </w:rPr>
        <w:t>are</w:t>
      </w:r>
      <w:r w:rsidR="00FC2478" w:rsidRPr="004435F9">
        <w:rPr>
          <w:rFonts w:ascii="Times New Roman" w:hAnsi="Times New Roman" w:cs="Times New Roman"/>
          <w:color w:val="000000" w:themeColor="text1"/>
          <w:sz w:val="24"/>
          <w:szCs w:val="24"/>
        </w:rPr>
        <w:t xml:space="preserve"> </w:t>
      </w:r>
      <w:r w:rsidR="00EC759D" w:rsidRPr="004435F9">
        <w:rPr>
          <w:rFonts w:ascii="Times New Roman" w:hAnsi="Times New Roman" w:cs="Times New Roman"/>
          <w:color w:val="000000" w:themeColor="text1"/>
          <w:sz w:val="24"/>
          <w:szCs w:val="24"/>
        </w:rPr>
        <w:t xml:space="preserve">not </w:t>
      </w:r>
      <w:r w:rsidR="00FC2478" w:rsidRPr="004435F9">
        <w:rPr>
          <w:rFonts w:ascii="Times New Roman" w:hAnsi="Times New Roman" w:cs="Times New Roman"/>
          <w:color w:val="000000" w:themeColor="text1"/>
          <w:sz w:val="24"/>
          <w:szCs w:val="24"/>
        </w:rPr>
        <w:t xml:space="preserve">significantly different from </w:t>
      </w:r>
      <w:r w:rsidR="00EC759D" w:rsidRPr="004435F9">
        <w:rPr>
          <w:rFonts w:ascii="Times New Roman" w:hAnsi="Times New Roman" w:cs="Times New Roman"/>
          <w:color w:val="000000" w:themeColor="text1"/>
          <w:sz w:val="24"/>
          <w:szCs w:val="24"/>
        </w:rPr>
        <w:t>control</w:t>
      </w:r>
      <w:r w:rsidR="00362F74" w:rsidRPr="004435F9">
        <w:rPr>
          <w:rFonts w:ascii="Times New Roman" w:hAnsi="Times New Roman" w:cs="Times New Roman"/>
          <w:color w:val="000000" w:themeColor="text1"/>
          <w:sz w:val="24"/>
          <w:szCs w:val="24"/>
        </w:rPr>
        <w:t>s</w:t>
      </w:r>
      <w:r w:rsidR="00EC759D" w:rsidRPr="004435F9">
        <w:rPr>
          <w:rFonts w:ascii="Times New Roman" w:hAnsi="Times New Roman" w:cs="Times New Roman"/>
          <w:color w:val="000000" w:themeColor="text1"/>
          <w:sz w:val="24"/>
          <w:szCs w:val="24"/>
        </w:rPr>
        <w:t xml:space="preserve"> or sporadic ataxia</w:t>
      </w:r>
      <w:r w:rsidR="00642B75" w:rsidRPr="004435F9">
        <w:rPr>
          <w:rFonts w:ascii="Times New Roman" w:hAnsi="Times New Roman" w:cs="Times New Roman"/>
          <w:color w:val="000000" w:themeColor="text1"/>
          <w:sz w:val="24"/>
          <w:szCs w:val="24"/>
        </w:rPr>
        <w:t>s</w:t>
      </w:r>
      <w:r w:rsidR="002110FB" w:rsidRPr="004435F9">
        <w:rPr>
          <w:rFonts w:ascii="Times New Roman" w:hAnsi="Times New Roman" w:cs="Times New Roman"/>
          <w:color w:val="000000" w:themeColor="text1"/>
          <w:sz w:val="24"/>
          <w:szCs w:val="24"/>
        </w:rPr>
        <w:t>.</w:t>
      </w:r>
      <w:r w:rsidR="004A4C87"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{"citationID":"p7ABpw8C","properties":{"formattedCitation":"\\super 45\\nosupersub{}","plainCitation":"45","noteIndex":0},"citationItems":[{"id":1530,"uris":["http://zotero.org/users/18585206/items/LGAM45N3"],"itemData":{"id":1530,"type":"article-journal","abstract":"Ataxia due to an autosomal dominant intronic GAA repeat expansion in FGF14 [GAA-FGF14 ataxia, spinocerebellar ataxia 27B (SCA27B)] has recently been identified as one of the most common genetic late-onset ataxias. We here aimed to characterize its phenotypic profile, natural history progression, and 4-aminopyridine (4-AP) treatment response. We conducted a multi-modal cohort study of 50 GAA-FGF14 patients, comprising in-depth phenotyping, cross-sectional and longitudinal progression data (up to 7 years), MRI findings, serum neurofilament light (sNfL) levels, neuropathology, and 4-AP treatment response data, including a series of n-of-1 treatment studies. GAA-FGF14 ataxia consistently presented as late-onset [60.0 years (53.5-68.5), median (interquartile range)] pancerebellar syndrome, partly combined with afferent sensory deficits (55%) and dysautonomia (28%). Dysautonomia increased with duration while cognitive impairment remained infrequent, even in advanced stages. Cross-sectional and longitudinal assessments consistently indicated mild progression of ataxia [0.29 Scale for the Assessment and Rating of Ataxia (SARA) points/year], not exceeding a moderate disease severity even in advanced stages (maximum SARA score: 18 points). Functional impairment increased relatively slowly (unilateral mobility aids after 8 years in 50% of patients). Corresponding to slow progression and low extra-cerebellar involvement, sNfL was not increased relative to controls. Concurrent second diseases (including progressive supranuclear palsy neuropathology) represented major individual aggravators of disease severity, constituting important caveats for planning future GAA-FGF14 trials. A treatment response to 4-AP with relevance for everyday living was reported by 86% of treated patients. A series of three prospective n-of-1 treatment experiences with on/off design showed marked reduction in daily symptomatic time and symptom severity on 4-AP. Our study characterizes the phenotypic profile, natural history progression, and 4-AP treatment response of GAA-FGF14 ataxia. It paves the way towards large-scale natural history studies and 4-AP treatment trials in this newly discovered, possibly most frequent, and treatable late-onset ataxia.","container-title":"Brain : a journal of neurology","DOI":"10.1093/BRAIN/AWAD157","ISSN":"1460-2156","issue":"10","page":"4144-4157","PMID":"37165652","publisher":"Brain","title":"GAA-FGF14 ataxia (SCA27B): phenotypic profile, natural history progression and 4-aminopyridine treatment response","volume":"146","author":[{"family":"Wilke","given":"Carlo"},{"family":"Pellerin","given":"David"},{"family":"Mengel","given":"David"},{"family":"Traschütz","given":"Andreas"},{"family":"Danzi","given":"Matt C."},{"family":"Dicaire","given":"Marie Josée"},{"family":"Neumann","given":"Manuela"},{"family":"Lerche","given":"Holger"},{"family":"Bender","given":"Benjamin"},{"family":"Houlden","given":"Henry"},{"family":"Züchner","given":"Stephan"},{"family":"Schöls","given":"Ludger"},{"family":"Brais","given":"Bernard"},{"family":"Synofzik","given":"Matthis"}],"issued":{"date-parts":[["2023",10,1]]}}}],"schema":"https://github.com/citation-style-language/schema/raw/master/csl-citation.json"} </w:instrText>
      </w:r>
      <w:r w:rsidR="004A4C87"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szCs w:val="24"/>
          <w:vertAlign w:val="superscript"/>
        </w:rPr>
        <w:t>45</w:t>
      </w:r>
      <w:r w:rsidR="004A4C87" w:rsidRPr="004435F9">
        <w:rPr>
          <w:rFonts w:ascii="Times New Roman" w:hAnsi="Times New Roman" w:cs="Times New Roman"/>
          <w:color w:val="000000" w:themeColor="text1"/>
          <w:sz w:val="24"/>
          <w:szCs w:val="24"/>
        </w:rPr>
        <w:fldChar w:fldCharType="end"/>
      </w:r>
      <w:r w:rsidR="00052F68" w:rsidRPr="004435F9">
        <w:rPr>
          <w:rFonts w:ascii="Times New Roman" w:hAnsi="Times New Roman" w:cs="Times New Roman"/>
          <w:color w:val="000000" w:themeColor="text1"/>
          <w:sz w:val="24"/>
          <w:szCs w:val="24"/>
        </w:rPr>
        <w:t xml:space="preserve"> </w:t>
      </w:r>
      <w:r w:rsidR="008B30BF" w:rsidRPr="004435F9">
        <w:rPr>
          <w:rFonts w:ascii="Times New Roman" w:hAnsi="Times New Roman" w:cs="Times New Roman"/>
          <w:color w:val="000000" w:themeColor="text1"/>
          <w:sz w:val="24"/>
          <w:szCs w:val="24"/>
        </w:rPr>
        <w:t>P</w:t>
      </w:r>
      <w:r w:rsidR="004D215C" w:rsidRPr="004435F9">
        <w:rPr>
          <w:rFonts w:ascii="Times New Roman" w:hAnsi="Times New Roman" w:cs="Times New Roman"/>
          <w:color w:val="000000" w:themeColor="text1"/>
          <w:sz w:val="24"/>
          <w:szCs w:val="24"/>
        </w:rPr>
        <w:t>lasma NfL levels tend to vary depending on the phenotype</w:t>
      </w:r>
      <w:r w:rsidR="3B7792C0" w:rsidRPr="004435F9">
        <w:rPr>
          <w:rFonts w:ascii="Times New Roman" w:hAnsi="Times New Roman" w:cs="Times New Roman"/>
          <w:color w:val="000000" w:themeColor="text1"/>
          <w:sz w:val="24"/>
          <w:szCs w:val="24"/>
        </w:rPr>
        <w:t>,</w:t>
      </w:r>
      <w:r w:rsidR="004D215C" w:rsidRPr="004435F9">
        <w:rPr>
          <w:rFonts w:ascii="Times New Roman" w:hAnsi="Times New Roman" w:cs="Times New Roman"/>
          <w:color w:val="000000" w:themeColor="text1"/>
          <w:sz w:val="24"/>
          <w:szCs w:val="24"/>
        </w:rPr>
        <w:t xml:space="preserve"> with atypical GAA-</w:t>
      </w:r>
      <w:r w:rsidR="004D215C" w:rsidRPr="004435F9">
        <w:rPr>
          <w:rFonts w:ascii="Times New Roman" w:hAnsi="Times New Roman" w:cs="Times New Roman"/>
          <w:i/>
          <w:color w:val="000000" w:themeColor="text1"/>
          <w:sz w:val="24"/>
          <w:szCs w:val="24"/>
        </w:rPr>
        <w:t>FGF14</w:t>
      </w:r>
      <w:r w:rsidR="004D215C" w:rsidRPr="004435F9">
        <w:rPr>
          <w:rFonts w:ascii="Times New Roman" w:hAnsi="Times New Roman" w:cs="Times New Roman"/>
          <w:color w:val="000000" w:themeColor="text1"/>
          <w:sz w:val="24"/>
          <w:szCs w:val="24"/>
        </w:rPr>
        <w:t xml:space="preserve"> ataxia (</w:t>
      </w:r>
      <w:r w:rsidR="008075DD" w:rsidRPr="004435F9">
        <w:rPr>
          <w:rFonts w:ascii="Times New Roman" w:hAnsi="Times New Roman" w:cs="Times New Roman"/>
          <w:i/>
          <w:color w:val="000000" w:themeColor="text1"/>
          <w:sz w:val="24"/>
          <w:szCs w:val="24"/>
        </w:rPr>
        <w:t>i.e</w:t>
      </w:r>
      <w:r w:rsidR="008075DD" w:rsidRPr="004435F9">
        <w:rPr>
          <w:rFonts w:ascii="Times New Roman" w:hAnsi="Times New Roman" w:cs="Times New Roman"/>
          <w:color w:val="000000" w:themeColor="text1"/>
          <w:sz w:val="24"/>
          <w:szCs w:val="24"/>
        </w:rPr>
        <w:t xml:space="preserve">., </w:t>
      </w:r>
      <w:r w:rsidR="004D215C" w:rsidRPr="004435F9">
        <w:rPr>
          <w:rFonts w:ascii="Times New Roman" w:hAnsi="Times New Roman" w:cs="Times New Roman"/>
          <w:color w:val="000000" w:themeColor="text1"/>
          <w:sz w:val="24"/>
          <w:szCs w:val="24"/>
        </w:rPr>
        <w:t>early onset ataxia and MSA-C</w:t>
      </w:r>
      <w:r w:rsidR="008075DD" w:rsidRPr="004435F9">
        <w:rPr>
          <w:rFonts w:ascii="Times New Roman" w:hAnsi="Times New Roman" w:cs="Times New Roman"/>
          <w:color w:val="000000" w:themeColor="text1"/>
          <w:sz w:val="24"/>
          <w:szCs w:val="24"/>
        </w:rPr>
        <w:t>-</w:t>
      </w:r>
      <w:r w:rsidR="2ADF75A2" w:rsidRPr="004435F9">
        <w:rPr>
          <w:rFonts w:ascii="Times New Roman" w:hAnsi="Times New Roman" w:cs="Times New Roman"/>
          <w:color w:val="000000" w:themeColor="text1"/>
          <w:sz w:val="24"/>
          <w:szCs w:val="24"/>
        </w:rPr>
        <w:t>like</w:t>
      </w:r>
      <w:r w:rsidR="008075DD" w:rsidRPr="004435F9">
        <w:rPr>
          <w:rFonts w:ascii="Times New Roman" w:hAnsi="Times New Roman" w:cs="Times New Roman"/>
          <w:color w:val="000000" w:themeColor="text1"/>
          <w:sz w:val="24"/>
          <w:szCs w:val="24"/>
        </w:rPr>
        <w:t xml:space="preserve"> phenotypes</w:t>
      </w:r>
      <w:r w:rsidR="004D215C" w:rsidRPr="004435F9">
        <w:rPr>
          <w:rFonts w:ascii="Times New Roman" w:hAnsi="Times New Roman" w:cs="Times New Roman"/>
          <w:color w:val="000000" w:themeColor="text1"/>
          <w:sz w:val="24"/>
          <w:szCs w:val="24"/>
        </w:rPr>
        <w:t>) having higher levels</w:t>
      </w:r>
      <w:r w:rsidR="009D4865" w:rsidRPr="004435F9">
        <w:rPr>
          <w:rFonts w:ascii="Times New Roman" w:hAnsi="Times New Roman" w:cs="Times New Roman"/>
          <w:color w:val="000000" w:themeColor="text1"/>
          <w:sz w:val="24"/>
          <w:szCs w:val="24"/>
        </w:rPr>
        <w:t xml:space="preserve"> of Nf</w:t>
      </w:r>
      <w:r w:rsidR="000E2E3F" w:rsidRPr="004435F9">
        <w:rPr>
          <w:rFonts w:ascii="Times New Roman" w:hAnsi="Times New Roman" w:cs="Times New Roman"/>
          <w:color w:val="000000" w:themeColor="text1"/>
          <w:sz w:val="24"/>
          <w:szCs w:val="24"/>
        </w:rPr>
        <w:t>L</w:t>
      </w:r>
      <w:r w:rsidR="004D215C" w:rsidRPr="004435F9">
        <w:rPr>
          <w:rFonts w:ascii="Times New Roman" w:hAnsi="Times New Roman" w:cs="Times New Roman"/>
          <w:color w:val="000000" w:themeColor="text1"/>
          <w:sz w:val="24"/>
          <w:szCs w:val="24"/>
        </w:rPr>
        <w:t xml:space="preserve"> (~27 pg/m</w:t>
      </w:r>
      <w:r w:rsidR="007A1648" w:rsidRPr="004435F9">
        <w:rPr>
          <w:rFonts w:ascii="Times New Roman" w:hAnsi="Times New Roman" w:cs="Times New Roman"/>
          <w:color w:val="000000" w:themeColor="text1"/>
          <w:sz w:val="24"/>
          <w:szCs w:val="24"/>
        </w:rPr>
        <w:t>L</w:t>
      </w:r>
      <w:r w:rsidR="004D215C" w:rsidRPr="004435F9">
        <w:rPr>
          <w:rFonts w:ascii="Times New Roman" w:hAnsi="Times New Roman" w:cs="Times New Roman"/>
          <w:color w:val="000000" w:themeColor="text1"/>
          <w:sz w:val="24"/>
          <w:szCs w:val="24"/>
        </w:rPr>
        <w:t xml:space="preserve">) </w:t>
      </w:r>
      <w:r w:rsidR="009D4865" w:rsidRPr="004435F9">
        <w:rPr>
          <w:rFonts w:ascii="Times New Roman" w:hAnsi="Times New Roman" w:cs="Times New Roman"/>
          <w:color w:val="000000" w:themeColor="text1"/>
          <w:sz w:val="24"/>
          <w:szCs w:val="24"/>
        </w:rPr>
        <w:t xml:space="preserve">compared to </w:t>
      </w:r>
      <w:r w:rsidR="60D16FDE" w:rsidRPr="004435F9">
        <w:rPr>
          <w:rFonts w:ascii="Times New Roman" w:hAnsi="Times New Roman" w:cs="Times New Roman"/>
          <w:color w:val="000000" w:themeColor="text1"/>
          <w:sz w:val="24"/>
          <w:szCs w:val="24"/>
        </w:rPr>
        <w:t xml:space="preserve">SCA27B </w:t>
      </w:r>
      <w:r w:rsidR="008075DD" w:rsidRPr="004435F9">
        <w:rPr>
          <w:rFonts w:ascii="Times New Roman" w:hAnsi="Times New Roman" w:cs="Times New Roman"/>
          <w:color w:val="000000" w:themeColor="text1"/>
          <w:sz w:val="24"/>
          <w:szCs w:val="24"/>
        </w:rPr>
        <w:t>individual</w:t>
      </w:r>
      <w:r w:rsidR="60D16FDE" w:rsidRPr="004435F9">
        <w:rPr>
          <w:rFonts w:ascii="Times New Roman" w:hAnsi="Times New Roman" w:cs="Times New Roman"/>
          <w:color w:val="000000" w:themeColor="text1"/>
          <w:sz w:val="24"/>
          <w:szCs w:val="24"/>
        </w:rPr>
        <w:t xml:space="preserve">s with </w:t>
      </w:r>
      <w:r w:rsidR="004D215C" w:rsidRPr="004435F9">
        <w:rPr>
          <w:rFonts w:ascii="Times New Roman" w:hAnsi="Times New Roman" w:cs="Times New Roman"/>
          <w:color w:val="000000" w:themeColor="text1"/>
          <w:sz w:val="24"/>
          <w:szCs w:val="24"/>
        </w:rPr>
        <w:t>late onset ataxia (~22 pg/m</w:t>
      </w:r>
      <w:r w:rsidR="007A1648" w:rsidRPr="004435F9">
        <w:rPr>
          <w:rFonts w:ascii="Times New Roman" w:hAnsi="Times New Roman" w:cs="Times New Roman"/>
          <w:color w:val="000000" w:themeColor="text1"/>
          <w:sz w:val="24"/>
          <w:szCs w:val="24"/>
        </w:rPr>
        <w:t>L</w:t>
      </w:r>
      <w:r w:rsidR="004D215C" w:rsidRPr="004435F9">
        <w:rPr>
          <w:rFonts w:ascii="Times New Roman" w:hAnsi="Times New Roman" w:cs="Times New Roman"/>
          <w:color w:val="000000" w:themeColor="text1"/>
          <w:sz w:val="24"/>
          <w:szCs w:val="24"/>
        </w:rPr>
        <w:t>)</w:t>
      </w:r>
      <w:r w:rsidR="002110FB" w:rsidRPr="004435F9">
        <w:rPr>
          <w:rFonts w:ascii="Times New Roman" w:hAnsi="Times New Roman" w:cs="Times New Roman"/>
          <w:color w:val="000000" w:themeColor="text1"/>
          <w:sz w:val="24"/>
          <w:szCs w:val="24"/>
        </w:rPr>
        <w:t>.</w:t>
      </w:r>
      <w:r w:rsidR="000A6789"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{"citationID":"JbveBbee","properties":{"formattedCitation":"\\super 46\\nosupersub{}","plainCitation":"46","noteIndex":0},"citationItems":[{"id":1485,"uris":["http://zotero.org/users/18585206/items/IDIP8JI2"],"itemData":{"id":1485,"type":"article-journal","abstract":"Background: An intronic GAA repeat expansion in FGF14 was recently identified as a cause of GAA-FGF14 ataxia. We aimed to characterise the frequency and phenotypic profile of GAA-FGF14 ataxia in a large Chinese ataxia cohort. Methods: A total of 1216 patients that included 399 typical late-onset cerebellar ataxia (LOCA), 290 early-onset cerebellar ataxia (EOCA), and 527 multiple system atrophy with predominant cerebellar ataxia (MSA-c) were enrolled. Long-range and repeat-primed PCR were performed to screen for GAA expansions in FGF14. Targeted long-read and whole-genome sequencing were performed to determine repeat size and sequence configuration. A multi-modal study including clinical assessment, MRI, and neurofilament light chain was conducted for disease assessment. Findings: 17 GAA-FGF14 positive patients with a (GAA)≥250 expansion (12 patients with a GAA-pure expansion, five patients with a (GAA)≥250-[(GAA)n (GCA)m]z expansion) and two possible patients with biallelic (GAA)202/222 alleles were identified. The clinical phenotypes of the 19 positive and possible positive cases covered LOCA phenotype, EOCA phenotype and MSA-c phenotype. Five of six patients with EOCA phenotype were found to have another genetic disorder. The NfL levels of patients with EOCA and MSA-c phenotypes were significantly higher than patients with LOCA phenotype and age-matched controls (p &lt; 0.001). NfL levels of pre-ataxic GAA-FGF14 positive individuals were lower than pre-ataxic SCA3 (p &lt; 0.001) and similar to controls. Interpretation: The frequency of GAA-FGF14 expansion in a large Chinese LOCA cohort was low (1.3%). Biallelic (GAA)202/222 alleles and co-occurrence with other acquired or hereditary diseases may contribute to phenotypic variation and different progression. Funding: This study was funded by the National Key R&amp;D Program of China (2021YFA0805200 to H.J.), the National Natural Science Foundation of China (81974176 and 82171254 to H.J.; 82371272 to Z.C.; 82301628 to L.W.; 82301438 to Z.L.; 82201411 to L.H.), the Innovation Research Group Project of Natural Science Foundation of Hunan Province (2020JJ1008 to H.J.), the Key Research and Development Program of Hunan Province (2020SK2064 to H.J.), the Innovative Research and Development Program of Development and Reform Commission of Hunan Province to H.J., the Natural Science Foundation of Hunan Province (2024JJ3050 to H.J.; 2022JJ20094 and 2021JJ40974 to Z.C.; 2022JJ40783 to L.H.; 2022JJ40703 to Z.L.), the Project Program of National Clinical Research Center for Geriatric Disorders (Xiangya Hospital, 2020LNJJ12 to H.J.), the Central South University Research Programme of Advanced Interdisciplinary Study (2023QYJC010 to H.J.) and the Science and Technology Innovation Program of Hunan Province (2022RC1027 to Z.C.). D.P. holds a Fellowship award from the Canadian Institutes of Health Research (CIHR).","container-title":"eBioMedicine","DOI":"10.1016/j.ebiom.2024.105077","ISSN":"23523964","PMID":"38513302","publisher":"Elsevier B.V.","title":"The genetic landscape and phenotypic spectrum of GAA-FGF14 ataxia in China: a large cohort study","URL":"https://pubmed.ncbi.nlm.nih.gov/38513302/","volume":"102","author":[{"family":"Ouyang","given":"Riwei"},{"family":"Wan","given":"Linlin"},{"family":"Pellerin","given":"David"},{"family":"Long","given":"Zhe"},{"family":"Hu","given":"Jian"},{"family":"Jiang","given":"Qian"},{"family":"Wang","given":"Chunrong"},{"family":"Peng","given":"Linliu"},{"family":"Peng","given":"Huirong"},{"family":"He","given":"Lang"},{"family":"Qiu","given":"Rong"},{"family":"Wang","given":"Junling"},{"family":"Guo","given":"Jifeng"},{"family":"Shen","given":"Lu"},{"family":"Brais","given":"Bernard"},{"family":"Danzi","given":"Matt C."},{"family":"Zuchner","given":"Stephan"},{"family":"Tang","given":"Beisha"},{"family":"Chen","given":"Zhao"},{"family":"Jiang","given":"Hong"}],"accessed":{"date-parts":[["2025",9,26]]},"issued":{"date-parts":[["2024",4,1]]}}}],"schema":"https://github.com/citation-style-language/schema/raw/master/csl-citation.json"} </w:instrText>
      </w:r>
      <w:r w:rsidR="000A6789"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szCs w:val="24"/>
          <w:vertAlign w:val="superscript"/>
        </w:rPr>
        <w:t>46</w:t>
      </w:r>
      <w:r w:rsidR="000A6789" w:rsidRPr="004435F9">
        <w:rPr>
          <w:rFonts w:ascii="Times New Roman" w:hAnsi="Times New Roman" w:cs="Times New Roman"/>
          <w:color w:val="000000" w:themeColor="text1"/>
          <w:sz w:val="24"/>
          <w:szCs w:val="24"/>
        </w:rPr>
        <w:fldChar w:fldCharType="end"/>
      </w:r>
      <w:r w:rsidR="006E3E75" w:rsidRPr="004435F9">
        <w:rPr>
          <w:rFonts w:ascii="Times New Roman" w:hAnsi="Times New Roman" w:cs="Times New Roman"/>
          <w:color w:val="000000" w:themeColor="text1"/>
          <w:sz w:val="24"/>
          <w:szCs w:val="24"/>
        </w:rPr>
        <w:t xml:space="preserve"> Moreover, </w:t>
      </w:r>
      <w:r w:rsidR="008075DD" w:rsidRPr="004435F9">
        <w:rPr>
          <w:rFonts w:ascii="Times New Roman" w:hAnsi="Times New Roman" w:cs="Times New Roman"/>
          <w:color w:val="000000" w:themeColor="text1"/>
          <w:sz w:val="24"/>
          <w:szCs w:val="24"/>
        </w:rPr>
        <w:t>individual</w:t>
      </w:r>
      <w:r w:rsidR="006E3E75" w:rsidRPr="004435F9">
        <w:rPr>
          <w:rFonts w:ascii="Times New Roman" w:hAnsi="Times New Roman" w:cs="Times New Roman"/>
          <w:color w:val="000000" w:themeColor="text1"/>
          <w:sz w:val="24"/>
          <w:szCs w:val="24"/>
        </w:rPr>
        <w:t>s with atypical GAA-</w:t>
      </w:r>
      <w:r w:rsidR="006E3E75" w:rsidRPr="004435F9">
        <w:rPr>
          <w:rFonts w:ascii="Times New Roman" w:hAnsi="Times New Roman" w:cs="Times New Roman"/>
          <w:i/>
          <w:color w:val="000000" w:themeColor="text1"/>
          <w:sz w:val="24"/>
          <w:szCs w:val="24"/>
        </w:rPr>
        <w:t>FGF14</w:t>
      </w:r>
      <w:r w:rsidR="006E3E75" w:rsidRPr="004435F9">
        <w:rPr>
          <w:rFonts w:ascii="Times New Roman" w:hAnsi="Times New Roman" w:cs="Times New Roman"/>
          <w:color w:val="000000" w:themeColor="text1"/>
          <w:sz w:val="24"/>
          <w:szCs w:val="24"/>
        </w:rPr>
        <w:t xml:space="preserve"> ataxia had similar NfL levels to </w:t>
      </w:r>
      <w:r w:rsidR="008075DD" w:rsidRPr="004435F9">
        <w:rPr>
          <w:rFonts w:ascii="Times New Roman" w:hAnsi="Times New Roman" w:cs="Times New Roman"/>
          <w:color w:val="000000" w:themeColor="text1"/>
          <w:sz w:val="24"/>
          <w:szCs w:val="24"/>
        </w:rPr>
        <w:t>individual</w:t>
      </w:r>
      <w:r w:rsidR="006E3E75" w:rsidRPr="004435F9">
        <w:rPr>
          <w:rFonts w:ascii="Times New Roman" w:hAnsi="Times New Roman" w:cs="Times New Roman"/>
          <w:color w:val="000000" w:themeColor="text1"/>
          <w:sz w:val="24"/>
          <w:szCs w:val="24"/>
        </w:rPr>
        <w:t>s with SCA3 (~30 pg/m</w:t>
      </w:r>
      <w:r w:rsidR="007A1648" w:rsidRPr="004435F9">
        <w:rPr>
          <w:rFonts w:ascii="Times New Roman" w:hAnsi="Times New Roman" w:cs="Times New Roman"/>
          <w:color w:val="000000" w:themeColor="text1"/>
          <w:sz w:val="24"/>
          <w:szCs w:val="24"/>
        </w:rPr>
        <w:t>L</w:t>
      </w:r>
      <w:r w:rsidR="006E3E75" w:rsidRPr="004435F9">
        <w:rPr>
          <w:rFonts w:ascii="Times New Roman" w:hAnsi="Times New Roman" w:cs="Times New Roman"/>
          <w:color w:val="000000" w:themeColor="text1"/>
          <w:sz w:val="24"/>
          <w:szCs w:val="24"/>
        </w:rPr>
        <w:t xml:space="preserve">) and MSA-C </w:t>
      </w:r>
      <w:r w:rsidR="006E3E75" w:rsidRPr="004435F9">
        <w:rPr>
          <w:rFonts w:ascii="Times New Roman" w:hAnsi="Times New Roman" w:cs="Times New Roman"/>
          <w:color w:val="000000" w:themeColor="text1"/>
          <w:sz w:val="24"/>
          <w:szCs w:val="24"/>
        </w:rPr>
        <w:lastRenderedPageBreak/>
        <w:t>(~38pg/m</w:t>
      </w:r>
      <w:r w:rsidR="007A1648" w:rsidRPr="004435F9">
        <w:rPr>
          <w:rFonts w:ascii="Times New Roman" w:hAnsi="Times New Roman" w:cs="Times New Roman"/>
          <w:color w:val="000000" w:themeColor="text1"/>
          <w:sz w:val="24"/>
          <w:szCs w:val="24"/>
        </w:rPr>
        <w:t>L</w:t>
      </w:r>
      <w:r w:rsidR="006E3E75" w:rsidRPr="004435F9">
        <w:rPr>
          <w:rFonts w:ascii="Times New Roman" w:hAnsi="Times New Roman" w:cs="Times New Roman"/>
          <w:color w:val="000000" w:themeColor="text1"/>
          <w:sz w:val="24"/>
          <w:szCs w:val="24"/>
        </w:rPr>
        <w:t>)</w:t>
      </w:r>
      <w:r w:rsidR="002110FB" w:rsidRPr="004435F9">
        <w:rPr>
          <w:rFonts w:ascii="Times New Roman" w:hAnsi="Times New Roman" w:cs="Times New Roman"/>
          <w:color w:val="000000" w:themeColor="text1"/>
          <w:sz w:val="24"/>
          <w:szCs w:val="24"/>
        </w:rPr>
        <w:t>.</w:t>
      </w:r>
      <w:r w:rsidR="009749CC"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{"citationID":"hTJ2OnNh","properties":{"formattedCitation":"\\super 46\\nosupersub{}","plainCitation":"46","noteIndex":0},"citationItems":[{"id":1485,"uris":["http://zotero.org/users/18585206/items/IDIP8JI2"],"itemData":{"id":1485,"type":"article-journal","abstract":"Background: An intronic GAA repeat expansion in FGF14 was recently identified as a cause of GAA-FGF14 ataxia. We aimed to characterise the frequency and phenotypic profile of GAA-FGF14 ataxia in a large Chinese ataxia cohort. Methods: A total of 1216 patients that included 399 typical late-onset cerebellar ataxia (LOCA), 290 early-onset cerebellar ataxia (EOCA), and 527 multiple system atrophy with predominant cerebellar ataxia (MSA-c) were enrolled. Long-range and repeat-primed PCR were performed to screen for GAA expansions in FGF14. Targeted long-read and whole-genome sequencing were performed to determine repeat size and sequence configuration. A multi-modal study including clinical assessment, MRI, and neurofilament light chain was conducted for disease assessment. Findings: 17 GAA-FGF14 positive patients with a (GAA)≥250 expansion (12 patients with a GAA-pure expansion, five patients with a (GAA)≥250-[(GAA)n (GCA)m]z expansion) and two possible patients with biallelic (GAA)202/222 alleles were identified. The clinical phenotypes of the 19 positive and possible positive cases covered LOCA phenotype, EOCA phenotype and MSA-c phenotype. Five of six patients with EOCA phenotype were found to have another genetic disorder. The NfL levels of patients with EOCA and MSA-c phenotypes were significantly higher than patients with LOCA phenotype and age-matched controls (p &lt; 0.001). NfL levels of pre-ataxic GAA-FGF14 positive individuals were lower than pre-ataxic SCA3 (p &lt; 0.001) and similar to controls. Interpretation: The frequency of GAA-FGF14 expansion in a large Chinese LOCA cohort was low (1.3%). Biallelic (GAA)202/222 alleles and co-occurrence with other acquired or hereditary diseases may contribute to phenotypic variation and different progression. Funding: This study was funded by the National Key R&amp;D Program of China (2021YFA0805200 to H.J.), the National Natural Science Foundation of China (81974176 and 82171254 to H.J.; 82371272 to Z.C.; 82301628 to L.W.; 82301438 to Z.L.; 82201411 to L.H.), the Innovation Research Group Project of Natural Science Foundation of Hunan Province (2020JJ1008 to H.J.), the Key Research and Development Program of Hunan Province (2020SK2064 to H.J.), the Innovative Research and Development Program of Development and Reform Commission of Hunan Province to H.J., the Natural Science Foundation of Hunan Province (2024JJ3050 to H.J.; 2022JJ20094 and 2021JJ40974 to Z.C.; 2022JJ40783 to L.H.; 2022JJ40703 to Z.L.), the Project Program of National Clinical Research Center for Geriatric Disorders (Xiangya Hospital, 2020LNJJ12 to H.J.), the Central South University Research Programme of Advanced Interdisciplinary Study (2023QYJC010 to H.J.) and the Science and Technology Innovation Program of Hunan Province (2022RC1027 to Z.C.). D.P. holds a Fellowship award from the Canadian Institutes of Health Research (CIHR).","container-title":"eBioMedicine","DOI":"10.1016/j.ebiom.2024.105077","ISSN":"23523964","PMID":"38513302","publisher":"Elsevier B.V.","title":"The genetic landscape and phenotypic spectrum of GAA-FGF14 ataxia in China: a large cohort study","URL":"https://pubmed.ncbi.nlm.nih.gov/38513302/","volume":"102","author":[{"family":"Ouyang","given":"Riwei"},{"family":"Wan","given":"Linlin"},{"family":"Pellerin","given":"David"},{"family":"Long","given":"Zhe"},{"family":"Hu","given":"Jian"},{"family":"Jiang","given":"Qian"},{"family":"Wang","given":"Chunrong"},{"family":"Peng","given":"Linliu"},{"family":"Peng","given":"Huirong"},{"family":"He","given":"Lang"},{"family":"Qiu","given":"Rong"},{"family":"Wang","given":"Junling"},{"family":"Guo","given":"Jifeng"},{"family":"Shen","given":"Lu"},{"family":"Brais","given":"Bernard"},{"family":"Danzi","given":"Matt C."},{"family":"Zuchner","given":"Stephan"},{"family":"Tang","given":"Beisha"},{"family":"Chen","given":"Zhao"},{"family":"Jiang","given":"Hong"}],"accessed":{"date-parts":[["2025",9,26]]},"issued":{"date-parts":[["2024",4,1]]}}}],"schema":"https://github.com/citation-style-language/schema/raw/master/csl-citation.json"} </w:instrText>
      </w:r>
      <w:r w:rsidR="009749CC"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szCs w:val="24"/>
          <w:vertAlign w:val="superscript"/>
        </w:rPr>
        <w:t>46</w:t>
      </w:r>
      <w:r w:rsidR="009749CC" w:rsidRPr="004435F9">
        <w:rPr>
          <w:rFonts w:ascii="Times New Roman" w:hAnsi="Times New Roman" w:cs="Times New Roman"/>
          <w:color w:val="000000" w:themeColor="text1"/>
          <w:sz w:val="24"/>
          <w:szCs w:val="24"/>
        </w:rPr>
        <w:fldChar w:fldCharType="end"/>
      </w:r>
      <w:r w:rsidR="008B30BF" w:rsidRPr="004435F9">
        <w:rPr>
          <w:rFonts w:ascii="Times New Roman" w:hAnsi="Times New Roman" w:cs="Times New Roman"/>
          <w:color w:val="000000" w:themeColor="text1"/>
          <w:sz w:val="24"/>
          <w:szCs w:val="24"/>
        </w:rPr>
        <w:t xml:space="preserve"> </w:t>
      </w:r>
      <w:r w:rsidR="006E3E75" w:rsidRPr="004435F9">
        <w:rPr>
          <w:rFonts w:ascii="Times New Roman" w:hAnsi="Times New Roman" w:cs="Times New Roman"/>
          <w:color w:val="000000" w:themeColor="text1"/>
          <w:sz w:val="24"/>
          <w:szCs w:val="24"/>
        </w:rPr>
        <w:t xml:space="preserve"> </w:t>
      </w:r>
      <w:r w:rsidR="008B30BF" w:rsidRPr="004435F9">
        <w:rPr>
          <w:rFonts w:ascii="Times New Roman" w:hAnsi="Times New Roman" w:cs="Times New Roman"/>
          <w:color w:val="000000" w:themeColor="text1"/>
          <w:sz w:val="24"/>
          <w:szCs w:val="24"/>
        </w:rPr>
        <w:t>However, th</w:t>
      </w:r>
      <w:r w:rsidR="00D71786" w:rsidRPr="004435F9">
        <w:rPr>
          <w:rFonts w:ascii="Times New Roman" w:hAnsi="Times New Roman" w:cs="Times New Roman"/>
          <w:color w:val="000000" w:themeColor="text1"/>
          <w:sz w:val="24"/>
          <w:szCs w:val="24"/>
        </w:rPr>
        <w:t>e</w:t>
      </w:r>
      <w:r w:rsidR="008B30BF" w:rsidRPr="004435F9">
        <w:rPr>
          <w:rFonts w:ascii="Times New Roman" w:hAnsi="Times New Roman" w:cs="Times New Roman"/>
          <w:color w:val="000000" w:themeColor="text1"/>
          <w:sz w:val="24"/>
          <w:szCs w:val="24"/>
        </w:rPr>
        <w:t>se results from Ouyang et al.</w:t>
      </w:r>
      <w:r w:rsidR="000C5E56"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{"citationID":"pB0owbY1","properties":{"formattedCitation":"\\super 46\\nosupersub{}","plainCitation":"46","noteIndex":0},"citationItems":[{"id":1485,"uris":["http://zotero.org/users/18585206/items/IDIP8JI2"],"itemData":{"id":1485,"type":"article-journal","abstract":"Background: An intronic GAA repeat expansion in FGF14 was recently identified as a cause of GAA-FGF14 ataxia. We aimed to characterise the frequency and phenotypic profile of GAA-FGF14 ataxia in a large Chinese ataxia cohort. Methods: A total of 1216 patients that included 399 typical late-onset cerebellar ataxia (LOCA), 290 early-onset cerebellar ataxia (EOCA), and 527 multiple system atrophy with predominant cerebellar ataxia (MSA-c) were enrolled. Long-range and repeat-primed PCR were performed to screen for GAA expansions in FGF14. Targeted long-read and whole-genome sequencing were performed to determine repeat size and sequence configuration. A multi-modal study including clinical assessment, MRI, and neurofilament light chain was conducted for disease assessment. Findings: 17 GAA-FGF14 positive patients with a (GAA)≥250 expansion (12 patients with a GAA-pure expansion, five patients with a (GAA)≥250-[(GAA)n (GCA)m]z expansion) and two possible patients with biallelic (GAA)202/222 alleles were identified. The clinical phenotypes of the 19 positive and possible positive cases covered LOCA phenotype, EOCA phenotype and MSA-c phenotype. Five of six patients with EOCA phenotype were found to have another genetic disorder. The NfL levels of patients with EOCA and MSA-c phenotypes were significantly higher than patients with LOCA phenotype and age-matched controls (p &lt; 0.001). NfL levels of pre-ataxic GAA-FGF14 positive individuals were lower than pre-ataxic SCA3 (p &lt; 0.001) and similar to controls. Interpretation: The frequency of GAA-FGF14 expansion in a large Chinese LOCA cohort was low (1.3%). Biallelic (GAA)202/222 alleles and co-occurrence with other acquired or hereditary diseases may contribute to phenotypic variation and different progression. Funding: This study was funded by the National Key R&amp;D Program of China (2021YFA0805200 to H.J.), the National Natural Science Foundation of China (81974176 and 82171254 to H.J.; 82371272 to Z.C.; 82301628 to L.W.; 82301438 to Z.L.; 82201411 to L.H.), the Innovation Research Group Project of Natural Science Foundation of Hunan Province (2020JJ1008 to H.J.), the Key Research and Development Program of Hunan Province (2020SK2064 to H.J.), the Innovative Research and Development Program of Development and Reform Commission of Hunan Province to H.J., the Natural Science Foundation of Hunan Province (2024JJ3050 to H.J.; 2022JJ20094 and 2021JJ40974 to Z.C.; 2022JJ40783 to L.H.; 2022JJ40703 to Z.L.), the Project Program of National Clinical Research Center for Geriatric Disorders (Xiangya Hospital, 2020LNJJ12 to H.J.), the Central South University Research Programme of Advanced Interdisciplinary Study (2023QYJC010 to H.J.) and the Science and Technology Innovation Program of Hunan Province (2022RC1027 to Z.C.). D.P. holds a Fellowship award from the Canadian Institutes of Health Research (CIHR).","container-title":"eBioMedicine","DOI":"10.1016/j.ebiom.2024.105077","ISSN":"23523964","PMID":"38513302","publisher":"Elsevier B.V.","title":"The genetic landscape and phenotypic spectrum of GAA-FGF14 ataxia in China: a large cohort study","URL":"https://pubmed.ncbi.nlm.nih.gov/38513302/","volume":"102","author":[{"family":"Ouyang","given":"Riwei"},{"family":"Wan","given":"Linlin"},{"family":"Pellerin","given":"David"},{"family":"Long","given":"Zhe"},{"family":"Hu","given":"Jian"},{"family":"Jiang","given":"Qian"},{"family":"Wang","given":"Chunrong"},{"family":"Peng","given":"Linliu"},{"family":"Peng","given":"Huirong"},{"family":"He","given":"Lang"},{"family":"Qiu","given":"Rong"},{"family":"Wang","given":"Junling"},{"family":"Guo","given":"Jifeng"},{"family":"Shen","given":"Lu"},{"family":"Brais","given":"Bernard"},{"family":"Danzi","given":"Matt C."},{"family":"Zuchner","given":"Stephan"},{"family":"Tang","given":"Beisha"},{"family":"Chen","given":"Zhao"},{"family":"Jiang","given":"Hong"}],"accessed":{"date-parts":[["2025",9,26]]},"issued":{"date-parts":[["2024",4,1]]}}}],"schema":"https://github.com/citation-style-language/schema/raw/master/csl-citation.json"} </w:instrText>
      </w:r>
      <w:r w:rsidR="000C5E56"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szCs w:val="24"/>
          <w:vertAlign w:val="superscript"/>
        </w:rPr>
        <w:t>46</w:t>
      </w:r>
      <w:r w:rsidR="000C5E56" w:rsidRPr="004435F9">
        <w:rPr>
          <w:rFonts w:ascii="Times New Roman" w:hAnsi="Times New Roman" w:cs="Times New Roman"/>
          <w:color w:val="000000" w:themeColor="text1"/>
          <w:sz w:val="24"/>
          <w:szCs w:val="24"/>
        </w:rPr>
        <w:fldChar w:fldCharType="end"/>
      </w:r>
      <w:r w:rsidR="008B30BF" w:rsidRPr="004435F9">
        <w:rPr>
          <w:rFonts w:ascii="Times New Roman" w:hAnsi="Times New Roman" w:cs="Times New Roman"/>
          <w:color w:val="000000" w:themeColor="text1"/>
          <w:sz w:val="24"/>
          <w:szCs w:val="24"/>
        </w:rPr>
        <w:t xml:space="preserve"> should be interpreted </w:t>
      </w:r>
      <w:r w:rsidR="005A0DD2" w:rsidRPr="004435F9">
        <w:rPr>
          <w:rFonts w:ascii="Times New Roman" w:hAnsi="Times New Roman" w:cs="Times New Roman"/>
          <w:color w:val="000000" w:themeColor="text1"/>
          <w:sz w:val="24"/>
          <w:szCs w:val="24"/>
        </w:rPr>
        <w:t>cautiously</w:t>
      </w:r>
      <w:r w:rsidR="008B30BF" w:rsidRPr="004435F9">
        <w:rPr>
          <w:rFonts w:ascii="Times New Roman" w:hAnsi="Times New Roman" w:cs="Times New Roman"/>
          <w:color w:val="000000" w:themeColor="text1"/>
          <w:sz w:val="24"/>
          <w:szCs w:val="24"/>
        </w:rPr>
        <w:t xml:space="preserve"> due to the </w:t>
      </w:r>
      <w:r w:rsidR="000E2E3F" w:rsidRPr="004435F9">
        <w:rPr>
          <w:rFonts w:ascii="Times New Roman" w:hAnsi="Times New Roman" w:cs="Times New Roman"/>
          <w:color w:val="000000" w:themeColor="text1"/>
          <w:sz w:val="24"/>
          <w:szCs w:val="24"/>
        </w:rPr>
        <w:t xml:space="preserve">small </w:t>
      </w:r>
      <w:r w:rsidR="000175C6" w:rsidRPr="004435F9">
        <w:rPr>
          <w:rFonts w:ascii="Times New Roman" w:hAnsi="Times New Roman" w:cs="Times New Roman"/>
          <w:color w:val="000000" w:themeColor="text1"/>
          <w:sz w:val="24"/>
          <w:szCs w:val="24"/>
        </w:rPr>
        <w:t>GAA-</w:t>
      </w:r>
      <w:r w:rsidR="000175C6" w:rsidRPr="004435F9">
        <w:rPr>
          <w:rFonts w:ascii="Times New Roman" w:hAnsi="Times New Roman" w:cs="Times New Roman"/>
          <w:i/>
          <w:color w:val="000000" w:themeColor="text1"/>
          <w:sz w:val="24"/>
          <w:szCs w:val="24"/>
        </w:rPr>
        <w:t>FGF14</w:t>
      </w:r>
      <w:r w:rsidR="000175C6" w:rsidRPr="004435F9">
        <w:rPr>
          <w:rFonts w:ascii="Times New Roman" w:hAnsi="Times New Roman" w:cs="Times New Roman"/>
          <w:color w:val="000000" w:themeColor="text1"/>
          <w:sz w:val="24"/>
          <w:szCs w:val="24"/>
        </w:rPr>
        <w:t xml:space="preserve"> </w:t>
      </w:r>
      <w:r w:rsidR="008B30BF" w:rsidRPr="004435F9">
        <w:rPr>
          <w:rFonts w:ascii="Times New Roman" w:hAnsi="Times New Roman" w:cs="Times New Roman"/>
          <w:color w:val="000000" w:themeColor="text1"/>
          <w:sz w:val="24"/>
          <w:szCs w:val="24"/>
        </w:rPr>
        <w:t>sample size (</w:t>
      </w:r>
      <w:r w:rsidR="00DC49B8" w:rsidRPr="004435F9">
        <w:rPr>
          <w:rFonts w:ascii="Times New Roman" w:hAnsi="Times New Roman" w:cs="Times New Roman"/>
          <w:color w:val="000000" w:themeColor="text1"/>
          <w:sz w:val="24"/>
          <w:szCs w:val="24"/>
        </w:rPr>
        <w:t>n</w:t>
      </w:r>
      <w:r w:rsidR="008B30BF" w:rsidRPr="004435F9">
        <w:rPr>
          <w:rFonts w:ascii="Times New Roman" w:hAnsi="Times New Roman" w:cs="Times New Roman"/>
          <w:color w:val="000000" w:themeColor="text1"/>
          <w:sz w:val="24"/>
          <w:szCs w:val="24"/>
        </w:rPr>
        <w:t xml:space="preserve">=2 </w:t>
      </w:r>
      <w:r w:rsidR="00DC49B8" w:rsidRPr="004435F9">
        <w:rPr>
          <w:rFonts w:ascii="Times New Roman" w:hAnsi="Times New Roman" w:cs="Times New Roman"/>
          <w:color w:val="000000" w:themeColor="text1"/>
          <w:sz w:val="24"/>
          <w:szCs w:val="24"/>
        </w:rPr>
        <w:t xml:space="preserve">with </w:t>
      </w:r>
      <w:r w:rsidR="000175C6" w:rsidRPr="004435F9">
        <w:rPr>
          <w:rFonts w:ascii="Times New Roman" w:hAnsi="Times New Roman" w:cs="Times New Roman"/>
          <w:color w:val="000000" w:themeColor="text1"/>
          <w:sz w:val="24"/>
          <w:szCs w:val="24"/>
        </w:rPr>
        <w:t xml:space="preserve">early onset ataxia, </w:t>
      </w:r>
      <w:r w:rsidR="00DC49B8" w:rsidRPr="004435F9">
        <w:rPr>
          <w:rFonts w:ascii="Times New Roman" w:hAnsi="Times New Roman" w:cs="Times New Roman"/>
          <w:color w:val="000000" w:themeColor="text1"/>
          <w:sz w:val="24"/>
          <w:szCs w:val="24"/>
        </w:rPr>
        <w:t>n=</w:t>
      </w:r>
      <w:r w:rsidR="00D02977" w:rsidRPr="004435F9">
        <w:rPr>
          <w:rFonts w:ascii="Times New Roman" w:hAnsi="Times New Roman" w:cs="Times New Roman"/>
          <w:color w:val="000000" w:themeColor="text1"/>
          <w:sz w:val="24"/>
          <w:szCs w:val="24"/>
        </w:rPr>
        <w:t>6</w:t>
      </w:r>
      <w:r w:rsidR="00DC49B8" w:rsidRPr="004435F9">
        <w:rPr>
          <w:rFonts w:ascii="Times New Roman" w:hAnsi="Times New Roman" w:cs="Times New Roman"/>
          <w:color w:val="000000" w:themeColor="text1"/>
          <w:sz w:val="24"/>
          <w:szCs w:val="24"/>
        </w:rPr>
        <w:t xml:space="preserve"> with</w:t>
      </w:r>
      <w:r w:rsidR="00D02977" w:rsidRPr="004435F9">
        <w:rPr>
          <w:rFonts w:ascii="Times New Roman" w:hAnsi="Times New Roman" w:cs="Times New Roman"/>
          <w:color w:val="000000" w:themeColor="text1"/>
          <w:sz w:val="24"/>
          <w:szCs w:val="24"/>
        </w:rPr>
        <w:t xml:space="preserve"> late onset ataxia</w:t>
      </w:r>
      <w:r w:rsidR="00DC49B8" w:rsidRPr="004435F9">
        <w:rPr>
          <w:rFonts w:ascii="Times New Roman" w:hAnsi="Times New Roman" w:cs="Times New Roman"/>
          <w:color w:val="000000" w:themeColor="text1"/>
          <w:sz w:val="24"/>
          <w:szCs w:val="24"/>
        </w:rPr>
        <w:t>,</w:t>
      </w:r>
      <w:r w:rsidR="00D02977" w:rsidRPr="004435F9">
        <w:rPr>
          <w:rFonts w:ascii="Times New Roman" w:hAnsi="Times New Roman" w:cs="Times New Roman"/>
          <w:color w:val="000000" w:themeColor="text1"/>
          <w:sz w:val="24"/>
          <w:szCs w:val="24"/>
        </w:rPr>
        <w:t xml:space="preserve"> and </w:t>
      </w:r>
      <w:r w:rsidR="00DC49B8" w:rsidRPr="004435F9">
        <w:rPr>
          <w:rFonts w:ascii="Times New Roman" w:hAnsi="Times New Roman" w:cs="Times New Roman"/>
          <w:color w:val="000000" w:themeColor="text1"/>
          <w:sz w:val="24"/>
          <w:szCs w:val="24"/>
        </w:rPr>
        <w:t>n=</w:t>
      </w:r>
      <w:r w:rsidR="00D02977" w:rsidRPr="004435F9">
        <w:rPr>
          <w:rFonts w:ascii="Times New Roman" w:hAnsi="Times New Roman" w:cs="Times New Roman"/>
          <w:color w:val="000000" w:themeColor="text1"/>
          <w:sz w:val="24"/>
          <w:szCs w:val="24"/>
        </w:rPr>
        <w:t>3</w:t>
      </w:r>
      <w:r w:rsidR="00DC49B8" w:rsidRPr="004435F9">
        <w:rPr>
          <w:rFonts w:ascii="Times New Roman" w:hAnsi="Times New Roman" w:cs="Times New Roman"/>
          <w:color w:val="000000" w:themeColor="text1"/>
          <w:sz w:val="24"/>
          <w:szCs w:val="24"/>
        </w:rPr>
        <w:t xml:space="preserve"> with</w:t>
      </w:r>
      <w:r w:rsidR="00D02977" w:rsidRPr="004435F9">
        <w:rPr>
          <w:rFonts w:ascii="Times New Roman" w:hAnsi="Times New Roman" w:cs="Times New Roman"/>
          <w:color w:val="000000" w:themeColor="text1"/>
          <w:sz w:val="24"/>
          <w:szCs w:val="24"/>
        </w:rPr>
        <w:t xml:space="preserve"> MSA-C like phenotype</w:t>
      </w:r>
      <w:r w:rsidR="008075DD" w:rsidRPr="004435F9">
        <w:rPr>
          <w:rFonts w:ascii="Times New Roman" w:hAnsi="Times New Roman" w:cs="Times New Roman"/>
          <w:color w:val="000000" w:themeColor="text1"/>
          <w:sz w:val="24"/>
          <w:szCs w:val="24"/>
        </w:rPr>
        <w:t>s</w:t>
      </w:r>
      <w:r w:rsidR="00D02977" w:rsidRPr="004435F9">
        <w:rPr>
          <w:rFonts w:ascii="Times New Roman" w:hAnsi="Times New Roman" w:cs="Times New Roman"/>
          <w:color w:val="000000" w:themeColor="text1"/>
          <w:sz w:val="24"/>
          <w:szCs w:val="24"/>
        </w:rPr>
        <w:t>) and the GAA</w:t>
      </w:r>
      <w:r w:rsidR="009C0815" w:rsidRPr="004435F9">
        <w:rPr>
          <w:rFonts w:ascii="Times New Roman" w:hAnsi="Times New Roman" w:cs="Times New Roman"/>
          <w:color w:val="000000" w:themeColor="text1"/>
          <w:sz w:val="24"/>
          <w:szCs w:val="24"/>
        </w:rPr>
        <w:t xml:space="preserve"> </w:t>
      </w:r>
      <w:r w:rsidR="00FA575B" w:rsidRPr="004435F9">
        <w:rPr>
          <w:rFonts w:ascii="Times New Roman" w:hAnsi="Times New Roman" w:cs="Times New Roman"/>
          <w:color w:val="000000" w:themeColor="text1"/>
          <w:sz w:val="24"/>
          <w:szCs w:val="24"/>
        </w:rPr>
        <w:t xml:space="preserve">repeat size </w:t>
      </w:r>
      <w:r w:rsidR="00A87CFB" w:rsidRPr="004435F9">
        <w:rPr>
          <w:rFonts w:ascii="Times New Roman" w:hAnsi="Times New Roman" w:cs="Times New Roman"/>
          <w:color w:val="000000" w:themeColor="text1"/>
          <w:sz w:val="24"/>
          <w:szCs w:val="24"/>
        </w:rPr>
        <w:t>distribution</w:t>
      </w:r>
      <w:r w:rsidR="00FA575B" w:rsidRPr="004435F9">
        <w:rPr>
          <w:rFonts w:ascii="Times New Roman" w:hAnsi="Times New Roman" w:cs="Times New Roman"/>
          <w:color w:val="000000" w:themeColor="text1"/>
          <w:sz w:val="24"/>
          <w:szCs w:val="24"/>
        </w:rPr>
        <w:t xml:space="preserve"> </w:t>
      </w:r>
      <w:r w:rsidR="004D2154" w:rsidRPr="004435F9">
        <w:rPr>
          <w:rFonts w:ascii="Times New Roman" w:hAnsi="Times New Roman" w:cs="Times New Roman"/>
          <w:color w:val="000000" w:themeColor="text1"/>
          <w:sz w:val="24"/>
          <w:szCs w:val="24"/>
        </w:rPr>
        <w:t>bias</w:t>
      </w:r>
      <w:r w:rsidR="00FA575B" w:rsidRPr="004435F9">
        <w:rPr>
          <w:rFonts w:ascii="Times New Roman" w:hAnsi="Times New Roman" w:cs="Times New Roman"/>
          <w:color w:val="000000" w:themeColor="text1"/>
          <w:sz w:val="24"/>
          <w:szCs w:val="24"/>
        </w:rPr>
        <w:t xml:space="preserve">. Indeed, </w:t>
      </w:r>
      <w:r w:rsidR="008B2DCB" w:rsidRPr="004435F9">
        <w:rPr>
          <w:rFonts w:ascii="Times New Roman" w:hAnsi="Times New Roman" w:cs="Times New Roman"/>
          <w:color w:val="000000" w:themeColor="text1"/>
          <w:sz w:val="24"/>
          <w:szCs w:val="24"/>
        </w:rPr>
        <w:t xml:space="preserve">the early onset ataxia group </w:t>
      </w:r>
      <w:r w:rsidR="00436C21" w:rsidRPr="004435F9">
        <w:rPr>
          <w:rFonts w:ascii="Times New Roman" w:hAnsi="Times New Roman" w:cs="Times New Roman"/>
          <w:color w:val="000000" w:themeColor="text1"/>
          <w:sz w:val="24"/>
          <w:szCs w:val="24"/>
        </w:rPr>
        <w:t xml:space="preserve">had </w:t>
      </w:r>
      <w:r w:rsidR="53332D9B" w:rsidRPr="004435F9">
        <w:rPr>
          <w:rFonts w:ascii="Times New Roman" w:hAnsi="Times New Roman" w:cs="Times New Roman"/>
          <w:color w:val="000000" w:themeColor="text1"/>
          <w:sz w:val="24"/>
          <w:szCs w:val="24"/>
        </w:rPr>
        <w:t>a</w:t>
      </w:r>
      <w:r w:rsidR="00436C21" w:rsidRPr="004435F9">
        <w:rPr>
          <w:rFonts w:ascii="Times New Roman" w:hAnsi="Times New Roman" w:cs="Times New Roman"/>
          <w:color w:val="000000" w:themeColor="text1"/>
          <w:sz w:val="24"/>
          <w:szCs w:val="24"/>
        </w:rPr>
        <w:t xml:space="preserve"> longer GAA repeat size above </w:t>
      </w:r>
      <w:r w:rsidR="008B2DCB" w:rsidRPr="004435F9">
        <w:rPr>
          <w:rFonts w:ascii="Times New Roman" w:hAnsi="Times New Roman" w:cs="Times New Roman"/>
          <w:color w:val="000000" w:themeColor="text1"/>
          <w:sz w:val="24"/>
          <w:szCs w:val="24"/>
        </w:rPr>
        <w:t xml:space="preserve">300 repeats </w:t>
      </w:r>
      <w:r w:rsidR="009C0815" w:rsidRPr="004435F9">
        <w:rPr>
          <w:rFonts w:ascii="Times New Roman" w:hAnsi="Times New Roman" w:cs="Times New Roman"/>
          <w:color w:val="000000" w:themeColor="text1"/>
          <w:sz w:val="24"/>
          <w:szCs w:val="24"/>
        </w:rPr>
        <w:t>whereas only one individual with late onset ataxia or MSA-C phenotype</w:t>
      </w:r>
      <w:r w:rsidR="0057534D" w:rsidRPr="004435F9">
        <w:rPr>
          <w:rFonts w:ascii="Times New Roman" w:hAnsi="Times New Roman" w:cs="Times New Roman"/>
          <w:color w:val="000000" w:themeColor="text1"/>
          <w:sz w:val="24"/>
          <w:szCs w:val="24"/>
        </w:rPr>
        <w:t>s</w:t>
      </w:r>
      <w:r w:rsidR="009C0815" w:rsidRPr="004435F9">
        <w:rPr>
          <w:rFonts w:ascii="Times New Roman" w:hAnsi="Times New Roman" w:cs="Times New Roman"/>
          <w:color w:val="000000" w:themeColor="text1"/>
          <w:sz w:val="24"/>
          <w:szCs w:val="24"/>
        </w:rPr>
        <w:t xml:space="preserve"> had a long</w:t>
      </w:r>
      <w:r w:rsidR="00FA575B" w:rsidRPr="004435F9">
        <w:rPr>
          <w:rFonts w:ascii="Times New Roman" w:hAnsi="Times New Roman" w:cs="Times New Roman"/>
          <w:color w:val="000000" w:themeColor="text1"/>
          <w:sz w:val="24"/>
          <w:szCs w:val="24"/>
        </w:rPr>
        <w:t>e</w:t>
      </w:r>
      <w:r w:rsidR="009C0815" w:rsidRPr="004435F9">
        <w:rPr>
          <w:rFonts w:ascii="Times New Roman" w:hAnsi="Times New Roman" w:cs="Times New Roman"/>
          <w:color w:val="000000" w:themeColor="text1"/>
          <w:sz w:val="24"/>
          <w:szCs w:val="24"/>
        </w:rPr>
        <w:t>r allele above 300</w:t>
      </w:r>
      <w:r w:rsidR="0057534D" w:rsidRPr="004435F9">
        <w:rPr>
          <w:rFonts w:ascii="Times New Roman" w:hAnsi="Times New Roman" w:cs="Times New Roman"/>
          <w:color w:val="000000" w:themeColor="text1"/>
          <w:sz w:val="24"/>
          <w:szCs w:val="24"/>
        </w:rPr>
        <w:t xml:space="preserve"> GAA</w:t>
      </w:r>
      <w:r w:rsidR="009C0815" w:rsidRPr="004435F9">
        <w:rPr>
          <w:rFonts w:ascii="Times New Roman" w:hAnsi="Times New Roman" w:cs="Times New Roman"/>
          <w:color w:val="000000" w:themeColor="text1"/>
          <w:sz w:val="24"/>
          <w:szCs w:val="24"/>
        </w:rPr>
        <w:t xml:space="preserve">. </w:t>
      </w:r>
      <w:r w:rsidR="007469EE" w:rsidRPr="004435F9">
        <w:rPr>
          <w:rFonts w:ascii="Times New Roman" w:hAnsi="Times New Roman" w:cs="Times New Roman"/>
          <w:color w:val="000000" w:themeColor="text1"/>
          <w:sz w:val="24"/>
          <w:szCs w:val="24"/>
        </w:rPr>
        <w:t>Considering</w:t>
      </w:r>
      <w:r w:rsidR="00436C21" w:rsidRPr="004435F9">
        <w:rPr>
          <w:rFonts w:ascii="Times New Roman" w:hAnsi="Times New Roman" w:cs="Times New Roman"/>
          <w:color w:val="000000" w:themeColor="text1"/>
          <w:sz w:val="24"/>
          <w:szCs w:val="24"/>
        </w:rPr>
        <w:t xml:space="preserve"> the</w:t>
      </w:r>
      <w:r w:rsidR="00FE65E0" w:rsidRPr="004435F9">
        <w:rPr>
          <w:rFonts w:ascii="Times New Roman" w:hAnsi="Times New Roman" w:cs="Times New Roman"/>
          <w:color w:val="000000" w:themeColor="text1"/>
          <w:sz w:val="24"/>
          <w:szCs w:val="24"/>
        </w:rPr>
        <w:t xml:space="preserve"> </w:t>
      </w:r>
      <w:r w:rsidR="00E31311" w:rsidRPr="004435F9">
        <w:rPr>
          <w:rFonts w:ascii="Times New Roman" w:hAnsi="Times New Roman" w:cs="Times New Roman"/>
          <w:color w:val="000000" w:themeColor="text1"/>
          <w:sz w:val="24"/>
          <w:szCs w:val="24"/>
        </w:rPr>
        <w:t>incomplete penetrance associated with GAA expansion between 250-300 repeats</w:t>
      </w:r>
      <w:r w:rsidR="002110FB" w:rsidRPr="004435F9">
        <w:rPr>
          <w:rFonts w:ascii="Times New Roman" w:hAnsi="Times New Roman" w:cs="Times New Roman"/>
          <w:color w:val="000000" w:themeColor="text1"/>
          <w:sz w:val="24"/>
          <w:szCs w:val="24"/>
        </w:rPr>
        <w:t>,</w:t>
      </w:r>
      <w:r w:rsidR="00C01C95"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{"citationID":"wvaTZ1Hw","properties":{"formattedCitation":"\\super 43\\nosupersub{}","plainCitation":"43","noteIndex":0},"citationItems":[{"id":1460,"uris":["http://zotero.org/users/18585206/items/RBH3M97C"],"itemData":{"id":1460,"type":"article-journal","abstract":"Background: SCA27B caused by FGF14 intronic heterozygous GAA expansions with at least 250 repeats accounts for 10–60% of cases with unresolved cerebellar ataxia. We aimed to assess the size and frequency of FGF14 expanded alleles in individuals with cerebellar ataxia as compared with controls and to characterize genetic and clinical variability. Methods: We sized this repeat in 1876 individuals from France sampled for research purposes in this cross-sectional study: 845 index cases with cerebellar ataxia and 324 affected relatives, 475 controls, as well as 119 cases with spastic paraplegia, and 113 with familial essential tremor. Findings: A higher frequency of expanded allele carriers in index cases with ataxia was significant only above 300 GAA repeats (10.1%, n = 85) compared with controls (1.1%, n = 5) (p &lt; 0.0001) whereas GAA250–299 alleles were detected in 1.7% of both groups. Eight of 14 index cases with GAA250-299 repeats had other causal pathogenic variants (4/14) and/or discordance of co-segregation (5/14), arguing against GAA causality. We compared the clinical signs in 127 GAA≥300 carriers to cases with non-expanded GAA ataxia resulting in defining a key phenotype triad: onset after 45 years, downbeat nystagmus, episodic ataxic features including diplopia; and a frequent absence of dysarthria. All maternally transmitted alleles above 100 GAA were unstable with a median expansion of +18 repeats per generation (r2 = 0.44; p &lt; 0.0001). In comparison, paternally transmitted alleles above 100 GAA mostly decreased in size (−15 GAA (r2 = 0.63; p &lt; 0.0001)), resulting in the transmission bias observed in SCA27B pedigrees. Interpretation: SCA27B diagnosis must consider both the phenotype and GAA expansion size. In carriers of GAA250-299 repeats, the absence of documented familial transmission and a presentation deviating from the key SCA27B phenotype, should prompt the search for an alternative cause. Affected fathers have a reduced risk of having affected children, which has potential implications for genetic counseling. Funding: This work was supported by the Fondation pour la Recherche Médicale, grant number 13338 to JLM, the Association Connaître les Syndrome Cérébelleux – France (to GS) and by the European Union's Horizon 2020 research and innovation program under grant agreement No 779257 (“SOLVE-RD” to GS). DP holds a Fellowship award from the Canadian Institutes of Health Research (CIHR). SK received a grant (01GM1905C) from the Federal Ministry of Education and Research, Germany, through the TreatHSP network. This work was supported by the Australian Government National Health and Medical Research Council grants (GNT2001513 and MRFF2007677) to MB and PJL.","container-title":"EBioMedicine","DOI":"10.1016/J.EBIOM.2023.104931","ISSN":"2352-3964","PMID":"38150853","publisher":"EBioMedicine","title":"Clinical and genetic keys to cerebellar ataxia due to FGF14 GAA expansions","URL":"https://pubmed.ncbi.nlm.nih.gov/38150853/","volume":"99","author":[{"family":"Méreaux","given":"Jean Loup"},{"family":"Davoine","given":"Claire Sophie"},{"family":"Pellerin","given":"David"},{"family":"Coarelli","given":"Giulia"},{"family":"Coutelier","given":"Marie"},{"family":"Ewenczyk","given":"Claire"},{"family":"Monin","given":"Marie Lorraine"},{"family":"Anheim","given":"Mathieu"},{"family":"Le Ber","given":"Isabelle"},{"family":"Thobois","given":"Stéphane"},{"family":"Gobert","given":"Florent"},{"family":"Guillot-Noël","given":"Léna"},{"family":"Forlani","given":"Sylvie"},{"family":"Jornea","given":"Ludmila"},{"family":"Heinzmann","given":"Anna"},{"family":"Sangare","given":"Aude"},{"family":"Gaymard","given":"Bertrand"},{"family":"Guyant-Maréchal","given":"Lucie"},{"family":"Charles","given":"Perrine"},{"family":"Marelli","given":"Cecilia"},{"family":"Honnorat","given":"Jérôme"},{"family":"Degos","given":"Bertrand"},{"family":"Tison","given":"François"},{"family":"Sangla","given":"Sophie"},{"family":"Simonetta-Moreau","given":"Marion"},{"family":"Salachas","given":"François"},{"family":"Tchikviladzé","given":"Maya"},{"family":"Castelnovo","given":"Giovanni"},{"family":"Mochel","given":"Fanny"},{"family":"Klebe","given":"Stephan"},{"family":"Castrioto","given":"Anna"},{"family":"Fenu","given":"Silvia"},{"family":"Méneret","given":"Aurélie"},{"family":"Bourdain","given":"Frédéric"},{"family":"Wandzel","given":"Marion"},{"family":"Roth","given":"Virginie"},{"family":"Bonnet","given":"Céline"},{"family":"Riant","given":"Florence"},{"family":"Stevanin","given":"Giovanni"},{"family":"Noël","given":"Sandrine"},{"family":"Fauret-Amsellem","given":"Anne Laure"},{"family":"Bahlo","given":"Melanie"},{"family":"Lockhart","given":"Paul J."},{"family":"Brais","given":"Bernard"},{"family":"Renaud","given":"Mathilde"},{"family":"Brice","given":"Alexis"},{"family":"Durr","given":"Alexandra"}],"accessed":{"date-parts":[["2025",10,15]]},"issued":{"date-parts":[["2024",1,1]]}}}],"schema":"https://github.com/citation-style-language/schema/raw/master/csl-citation.json"} </w:instrText>
      </w:r>
      <w:r w:rsidR="00C01C95"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szCs w:val="24"/>
          <w:vertAlign w:val="superscript"/>
        </w:rPr>
        <w:t>43</w:t>
      </w:r>
      <w:r w:rsidR="00C01C95" w:rsidRPr="004435F9">
        <w:rPr>
          <w:rFonts w:ascii="Times New Roman" w:hAnsi="Times New Roman" w:cs="Times New Roman"/>
          <w:color w:val="000000" w:themeColor="text1"/>
          <w:sz w:val="24"/>
          <w:szCs w:val="24"/>
        </w:rPr>
        <w:fldChar w:fldCharType="end"/>
      </w:r>
      <w:r w:rsidR="00D906B6" w:rsidRPr="004435F9">
        <w:rPr>
          <w:rFonts w:ascii="Times New Roman" w:hAnsi="Times New Roman" w:cs="Times New Roman"/>
          <w:color w:val="000000" w:themeColor="text1"/>
          <w:sz w:val="24"/>
          <w:szCs w:val="24"/>
        </w:rPr>
        <w:t xml:space="preserve"> further studies focusing on larger alleles </w:t>
      </w:r>
      <w:r w:rsidR="005A0DD2" w:rsidRPr="004435F9">
        <w:rPr>
          <w:rFonts w:ascii="Times New Roman" w:hAnsi="Times New Roman" w:cs="Times New Roman"/>
          <w:color w:val="000000" w:themeColor="text1"/>
          <w:sz w:val="24"/>
          <w:szCs w:val="24"/>
        </w:rPr>
        <w:t>are warranted</w:t>
      </w:r>
      <w:r w:rsidR="00D906B6" w:rsidRPr="004435F9">
        <w:rPr>
          <w:rFonts w:ascii="Times New Roman" w:hAnsi="Times New Roman" w:cs="Times New Roman"/>
          <w:color w:val="000000" w:themeColor="text1"/>
          <w:sz w:val="24"/>
          <w:szCs w:val="24"/>
        </w:rPr>
        <w:t xml:space="preserve">. </w:t>
      </w:r>
    </w:p>
    <w:p w14:paraId="05E93A8A" w14:textId="77777777" w:rsidR="00CE79F6" w:rsidRPr="004435F9" w:rsidRDefault="00CE79F6" w:rsidP="515263CC">
      <w:pPr>
        <w:spacing w:line="480" w:lineRule="auto"/>
        <w:jc w:val="both"/>
        <w:rPr>
          <w:rFonts w:ascii="Times New Roman" w:hAnsi="Times New Roman" w:cs="Times New Roman"/>
          <w:b/>
          <w:bCs/>
          <w:color w:val="000000" w:themeColor="text1"/>
          <w:sz w:val="24"/>
          <w:szCs w:val="24"/>
        </w:rPr>
      </w:pPr>
    </w:p>
    <w:p w14:paraId="388048D5" w14:textId="5B7C7692" w:rsidR="005A2936" w:rsidRPr="004435F9" w:rsidRDefault="00922DCB" w:rsidP="515263CC">
      <w:pPr>
        <w:spacing w:line="480" w:lineRule="auto"/>
        <w:jc w:val="both"/>
        <w:rPr>
          <w:rFonts w:ascii="Times New Roman" w:hAnsi="Times New Roman" w:cs="Times New Roman"/>
          <w:b/>
          <w:bCs/>
          <w:color w:val="000000" w:themeColor="text1"/>
          <w:sz w:val="24"/>
          <w:szCs w:val="24"/>
        </w:rPr>
      </w:pPr>
      <w:r w:rsidRPr="004435F9">
        <w:rPr>
          <w:rFonts w:ascii="Times New Roman" w:hAnsi="Times New Roman" w:cs="Times New Roman"/>
          <w:b/>
          <w:bCs/>
          <w:color w:val="000000" w:themeColor="text1"/>
          <w:sz w:val="24"/>
          <w:szCs w:val="24"/>
        </w:rPr>
        <w:t>NfL in a</w:t>
      </w:r>
      <w:r w:rsidR="005A2936" w:rsidRPr="004435F9">
        <w:rPr>
          <w:rFonts w:ascii="Times New Roman" w:hAnsi="Times New Roman" w:cs="Times New Roman"/>
          <w:b/>
          <w:bCs/>
          <w:color w:val="000000" w:themeColor="text1"/>
          <w:sz w:val="24"/>
          <w:szCs w:val="24"/>
        </w:rPr>
        <w:t>utosomal recessive ataxias</w:t>
      </w:r>
    </w:p>
    <w:p w14:paraId="18E1ED1C" w14:textId="75A6ABD6" w:rsidR="5E3FA70B" w:rsidRPr="004435F9" w:rsidRDefault="00B14054" w:rsidP="003E3B5D">
      <w:pPr>
        <w:pStyle w:val="ListParagraph"/>
        <w:numPr>
          <w:ilvl w:val="0"/>
          <w:numId w:val="5"/>
        </w:numPr>
        <w:spacing w:line="480" w:lineRule="auto"/>
        <w:ind w:left="284"/>
        <w:jc w:val="both"/>
        <w:rPr>
          <w:rFonts w:ascii="Times New Roman" w:hAnsi="Times New Roman" w:cs="Times New Roman"/>
          <w:b/>
          <w:bCs/>
          <w:sz w:val="24"/>
          <w:szCs w:val="24"/>
        </w:rPr>
      </w:pPr>
      <w:r w:rsidRPr="004435F9">
        <w:rPr>
          <w:rFonts w:ascii="Times New Roman" w:hAnsi="Times New Roman" w:cs="Times New Roman"/>
          <w:b/>
          <w:bCs/>
          <w:sz w:val="24"/>
          <w:szCs w:val="24"/>
        </w:rPr>
        <w:t>Friedr</w:t>
      </w:r>
      <w:r w:rsidR="00DA1F4C" w:rsidRPr="004435F9">
        <w:rPr>
          <w:rFonts w:ascii="Times New Roman" w:hAnsi="Times New Roman" w:cs="Times New Roman"/>
          <w:b/>
          <w:bCs/>
          <w:sz w:val="24"/>
          <w:szCs w:val="24"/>
        </w:rPr>
        <w:t>e</w:t>
      </w:r>
      <w:r w:rsidRPr="004435F9">
        <w:rPr>
          <w:rFonts w:ascii="Times New Roman" w:hAnsi="Times New Roman" w:cs="Times New Roman"/>
          <w:b/>
          <w:bCs/>
          <w:sz w:val="24"/>
          <w:szCs w:val="24"/>
        </w:rPr>
        <w:t>ich’s Ataxia</w:t>
      </w:r>
    </w:p>
    <w:p w14:paraId="1D309B98" w14:textId="309142F6" w:rsidR="00B62BC2" w:rsidRPr="004435F9" w:rsidRDefault="005646F6" w:rsidP="007522E2">
      <w:pPr>
        <w:spacing w:line="480" w:lineRule="auto"/>
        <w:jc w:val="both"/>
        <w:rPr>
          <w:rFonts w:ascii="Times New Roman" w:hAnsi="Times New Roman" w:cs="Times New Roman"/>
          <w:color w:val="000000"/>
          <w:sz w:val="24"/>
          <w:szCs w:val="24"/>
        </w:rPr>
      </w:pPr>
      <w:r w:rsidRPr="004435F9">
        <w:rPr>
          <w:rFonts w:ascii="Times New Roman" w:hAnsi="Times New Roman" w:cs="Times New Roman"/>
          <w:sz w:val="24"/>
          <w:szCs w:val="24"/>
        </w:rPr>
        <w:t>Friedreich</w:t>
      </w:r>
      <w:r w:rsidR="00C01E72" w:rsidRPr="004435F9">
        <w:rPr>
          <w:rFonts w:ascii="Times New Roman" w:hAnsi="Times New Roman" w:cs="Times New Roman"/>
          <w:sz w:val="24"/>
          <w:szCs w:val="24"/>
        </w:rPr>
        <w:t>’s</w:t>
      </w:r>
      <w:r w:rsidRPr="004435F9">
        <w:rPr>
          <w:rFonts w:ascii="Times New Roman" w:hAnsi="Times New Roman" w:cs="Times New Roman"/>
          <w:sz w:val="24"/>
          <w:szCs w:val="24"/>
        </w:rPr>
        <w:t xml:space="preserve"> ataxia </w:t>
      </w:r>
      <w:r w:rsidR="00617705" w:rsidRPr="004435F9">
        <w:rPr>
          <w:rFonts w:ascii="Times New Roman" w:hAnsi="Times New Roman" w:cs="Times New Roman"/>
          <w:sz w:val="24"/>
          <w:szCs w:val="24"/>
        </w:rPr>
        <w:t xml:space="preserve">(FRDA) </w:t>
      </w:r>
      <w:r w:rsidRPr="004435F9">
        <w:rPr>
          <w:rFonts w:ascii="Times New Roman" w:hAnsi="Times New Roman" w:cs="Times New Roman"/>
          <w:sz w:val="24"/>
          <w:szCs w:val="24"/>
        </w:rPr>
        <w:t xml:space="preserve">is the most common </w:t>
      </w:r>
      <w:r w:rsidR="00A4365C" w:rsidRPr="004435F9">
        <w:rPr>
          <w:rFonts w:ascii="Times New Roman" w:hAnsi="Times New Roman" w:cs="Times New Roman"/>
          <w:sz w:val="24"/>
          <w:szCs w:val="24"/>
        </w:rPr>
        <w:t>autosom</w:t>
      </w:r>
      <w:r w:rsidR="00EA53A8" w:rsidRPr="004435F9">
        <w:rPr>
          <w:rFonts w:ascii="Times New Roman" w:hAnsi="Times New Roman" w:cs="Times New Roman"/>
          <w:sz w:val="24"/>
          <w:szCs w:val="24"/>
        </w:rPr>
        <w:t xml:space="preserve">al </w:t>
      </w:r>
      <w:r w:rsidRPr="004435F9">
        <w:rPr>
          <w:rFonts w:ascii="Times New Roman" w:hAnsi="Times New Roman" w:cs="Times New Roman"/>
          <w:sz w:val="24"/>
          <w:szCs w:val="24"/>
        </w:rPr>
        <w:t>recessive ataxia</w:t>
      </w:r>
      <w:r w:rsidR="000652DC" w:rsidRPr="004435F9">
        <w:rPr>
          <w:rFonts w:ascii="Times New Roman" w:hAnsi="Times New Roman" w:cs="Times New Roman"/>
          <w:sz w:val="24"/>
          <w:szCs w:val="24"/>
        </w:rPr>
        <w:t xml:space="preserve"> caused by </w:t>
      </w:r>
      <w:r w:rsidR="00B478AF" w:rsidRPr="004435F9">
        <w:rPr>
          <w:rFonts w:ascii="Times New Roman" w:hAnsi="Times New Roman" w:cs="Times New Roman"/>
          <w:sz w:val="24"/>
          <w:szCs w:val="24"/>
        </w:rPr>
        <w:t xml:space="preserve">a GAA expansion in the first intron of the </w:t>
      </w:r>
      <w:r w:rsidR="00943DD0" w:rsidRPr="004435F9">
        <w:rPr>
          <w:rFonts w:ascii="Times New Roman" w:hAnsi="Times New Roman" w:cs="Times New Roman"/>
          <w:i/>
          <w:iCs/>
          <w:sz w:val="24"/>
          <w:szCs w:val="24"/>
        </w:rPr>
        <w:t>FXN</w:t>
      </w:r>
      <w:r w:rsidR="00943DD0" w:rsidRPr="004435F9">
        <w:rPr>
          <w:rFonts w:ascii="Times New Roman" w:hAnsi="Times New Roman" w:cs="Times New Roman"/>
          <w:sz w:val="24"/>
          <w:szCs w:val="24"/>
        </w:rPr>
        <w:t xml:space="preserve"> gene</w:t>
      </w:r>
      <w:r w:rsidR="006325DA" w:rsidRPr="004435F9">
        <w:rPr>
          <w:rFonts w:ascii="Times New Roman" w:hAnsi="Times New Roman" w:cs="Times New Roman"/>
          <w:sz w:val="24"/>
          <w:szCs w:val="24"/>
        </w:rPr>
        <w:t>.</w:t>
      </w:r>
      <w:r w:rsidR="0075293E"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{"citationID":"3xCgtA15","properties":{"formattedCitation":"\\super 47\\nosupersub{}","plainCitation":"47","noteIndex":0},"citationItems":[{"id":2960,"uris":["http://zotero.org/users/18585206/items/V2ZSNFFZ"],"itemData":{"id":2960,"type":"article-journal","abstract":"Friedreich ataxia (FRDA) is a neurodegenerative disorder caused by an unstable GAA repeat expansion mutation within intron 1 of the FXN gene. However, the origins of the GAA repeat expansion, its unstable dynamics within different cells and tissues, and its effects on frataxin expression are not yet completely understood. Therefore, we have chosen to generate representative FRDA mouse models by using the human FXN GAA repeat expansion itself as the genetically modified mutation. We have previously reported the establishment of two lines of human FXN YAC transgenic mice that contain unstable GAA repeat expansions within the appropriate genomic context. We now describe the generation of FRDA mouse models by crossbreeding of both lines of human FXN YAC transgenic mice with heterozygous Fxn knockout mice. The resultant FRDA mice that express only human-derived frataxin show comparatively reduced levels of frataxin mRNA and protein expression, decreased aconitase activity, and oxidative stress, leading to progressive neurodegenerative and cardiac pathological phenotypes. Coordination deficits are present, as measured by accelerating rotarod analysis, together with a progressive decrease in locomotor activity and increase in weight. Large vacuoles are detected within neurons of the dorsal root ganglia (DRG), predominantly within the lumbar regions in 6-month-old mice, but spreading to the cervical regions after 1 year of age. Secondary demyelination of large axons is also detected within the lumbar roots of older mice. Lipofuscin deposition is increased in both DRG neurons and cardiomyocytes, and iron deposition is detected in cardiomyocytes after 1 year of age. These mice represent the first GAA repeat expansion-based FRDA mouse models that exhibit progressive FRDA-like pathology and thus will be of use in testing potential therapeutic strategies, particularly GAA repeat-based strategies.","container-title":"Genomics","DOI":"10.1016/j.ygeno.2006.06.015","ISSN":"0888-7543","issue":"5","journalAbbreviation":"Genomics","page":"580-590","source":"ScienceDirect","title":"GAA repeat expansion mutation mouse models of Friedreich ataxia exhibit oxidative stress leading to progressive neuronal and cardiac pathology","volume":"88","author":[{"family":"Al-Mahdawi","given":"Sahar"},{"family":"Pinto","given":"Ricardo Mouro"},{"family":"Varshney","given":"Dhaval"},{"family":"Lawrence","given":"Lorraine"},{"family":"Lowrie","given":"Margaret B."},{"family":"Hughes","given":"Sian"},{"family":"Webster","given":"Zoe"},{"family":"Blake","given":"Julian"},{"family":"Cooper","given":"J. Mark"},{"family":"King","given":"Rosalind"},{"family":"Pook","given":"Mark A."}],"issued":{"date-parts":[["2006",11,1]]}}}],"schema":"https://github.com/citation-style-language/schema/raw/master/csl-citation.json"} </w:instrText>
      </w:r>
      <w:r w:rsidR="0075293E"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47</w:t>
      </w:r>
      <w:r w:rsidR="0075293E" w:rsidRPr="004435F9">
        <w:rPr>
          <w:rFonts w:ascii="Times New Roman" w:hAnsi="Times New Roman" w:cs="Times New Roman"/>
          <w:sz w:val="24"/>
          <w:szCs w:val="24"/>
        </w:rPr>
        <w:fldChar w:fldCharType="end"/>
      </w:r>
      <w:r w:rsidRPr="004435F9">
        <w:rPr>
          <w:rFonts w:ascii="Times New Roman" w:hAnsi="Times New Roman" w:cs="Times New Roman"/>
          <w:sz w:val="24"/>
          <w:szCs w:val="24"/>
        </w:rPr>
        <w:t xml:space="preserve"> </w:t>
      </w:r>
      <w:r w:rsidR="00C51C20" w:rsidRPr="004435F9">
        <w:rPr>
          <w:rFonts w:ascii="Times New Roman" w:hAnsi="Times New Roman" w:cs="Times New Roman"/>
          <w:sz w:val="24"/>
          <w:szCs w:val="24"/>
        </w:rPr>
        <w:t xml:space="preserve">Serum levels of </w:t>
      </w:r>
      <w:r w:rsidR="0017739E" w:rsidRPr="004435F9">
        <w:rPr>
          <w:rFonts w:ascii="Times New Roman" w:hAnsi="Times New Roman" w:cs="Times New Roman"/>
          <w:sz w:val="24"/>
          <w:szCs w:val="24"/>
        </w:rPr>
        <w:t>NfL</w:t>
      </w:r>
      <w:r w:rsidR="00C51C20" w:rsidRPr="004435F9">
        <w:rPr>
          <w:rFonts w:ascii="Times New Roman" w:hAnsi="Times New Roman" w:cs="Times New Roman"/>
          <w:sz w:val="24"/>
          <w:szCs w:val="24"/>
        </w:rPr>
        <w:t xml:space="preserve"> are elevated in</w:t>
      </w:r>
      <w:r w:rsidR="00ED6F55" w:rsidRPr="004435F9">
        <w:rPr>
          <w:rFonts w:ascii="Times New Roman" w:hAnsi="Times New Roman" w:cs="Times New Roman"/>
          <w:sz w:val="24"/>
          <w:szCs w:val="24"/>
        </w:rPr>
        <w:t xml:space="preserve"> </w:t>
      </w:r>
      <w:r w:rsidR="008075DD" w:rsidRPr="004435F9">
        <w:rPr>
          <w:rFonts w:ascii="Times New Roman" w:hAnsi="Times New Roman" w:cs="Times New Roman"/>
          <w:sz w:val="24"/>
          <w:szCs w:val="24"/>
        </w:rPr>
        <w:t>individual</w:t>
      </w:r>
      <w:r w:rsidR="00ED6F55" w:rsidRPr="004435F9">
        <w:rPr>
          <w:rFonts w:ascii="Times New Roman" w:hAnsi="Times New Roman" w:cs="Times New Roman"/>
          <w:sz w:val="24"/>
          <w:szCs w:val="24"/>
        </w:rPr>
        <w:t>s with</w:t>
      </w:r>
      <w:r w:rsidR="00C51C20" w:rsidRPr="004435F9">
        <w:rPr>
          <w:rFonts w:ascii="Times New Roman" w:hAnsi="Times New Roman" w:cs="Times New Roman"/>
          <w:sz w:val="24"/>
          <w:szCs w:val="24"/>
        </w:rPr>
        <w:t xml:space="preserve"> </w:t>
      </w:r>
      <w:r w:rsidR="002D4CFB" w:rsidRPr="004435F9">
        <w:rPr>
          <w:rFonts w:ascii="Times New Roman" w:hAnsi="Times New Roman" w:cs="Times New Roman"/>
          <w:color w:val="000000" w:themeColor="text1"/>
          <w:sz w:val="24"/>
          <w:szCs w:val="24"/>
        </w:rPr>
        <w:t>FDRA</w:t>
      </w:r>
      <w:r w:rsidR="00F935C6" w:rsidRPr="004435F9">
        <w:rPr>
          <w:rFonts w:ascii="Times New Roman" w:hAnsi="Times New Roman" w:cs="Times New Roman"/>
          <w:sz w:val="24"/>
          <w:szCs w:val="24"/>
        </w:rPr>
        <w:t xml:space="preserve"> </w:t>
      </w:r>
      <w:r w:rsidR="00F568E9" w:rsidRPr="004435F9">
        <w:rPr>
          <w:rFonts w:ascii="Times New Roman" w:hAnsi="Times New Roman" w:cs="Times New Roman"/>
          <w:sz w:val="24"/>
          <w:szCs w:val="24"/>
        </w:rPr>
        <w:t>compared</w:t>
      </w:r>
      <w:r w:rsidR="00F935C6" w:rsidRPr="004435F9">
        <w:rPr>
          <w:rFonts w:ascii="Times New Roman" w:hAnsi="Times New Roman" w:cs="Times New Roman"/>
          <w:sz w:val="24"/>
          <w:szCs w:val="24"/>
        </w:rPr>
        <w:t xml:space="preserve"> </w:t>
      </w:r>
      <w:r w:rsidR="000F6448" w:rsidRPr="004435F9">
        <w:rPr>
          <w:rFonts w:ascii="Times New Roman" w:hAnsi="Times New Roman" w:cs="Times New Roman"/>
          <w:sz w:val="24"/>
          <w:szCs w:val="24"/>
        </w:rPr>
        <w:t>to</w:t>
      </w:r>
      <w:r w:rsidR="00ED6F55" w:rsidRPr="004435F9">
        <w:rPr>
          <w:rFonts w:ascii="Times New Roman" w:hAnsi="Times New Roman" w:cs="Times New Roman"/>
          <w:sz w:val="24"/>
          <w:szCs w:val="24"/>
        </w:rPr>
        <w:t xml:space="preserve"> healthy </w:t>
      </w:r>
      <w:r w:rsidR="00F935C6" w:rsidRPr="004435F9">
        <w:rPr>
          <w:rFonts w:ascii="Times New Roman" w:hAnsi="Times New Roman" w:cs="Times New Roman"/>
          <w:sz w:val="24"/>
          <w:szCs w:val="24"/>
        </w:rPr>
        <w:t>controls</w:t>
      </w:r>
      <w:r w:rsidR="007D32D0" w:rsidRPr="004435F9">
        <w:rPr>
          <w:rFonts w:ascii="Times New Roman" w:hAnsi="Times New Roman" w:cs="Times New Roman"/>
          <w:sz w:val="24"/>
          <w:szCs w:val="24"/>
        </w:rPr>
        <w:t>, both</w:t>
      </w:r>
      <w:r w:rsidR="00F935C6" w:rsidRPr="004435F9">
        <w:rPr>
          <w:rFonts w:ascii="Times New Roman" w:hAnsi="Times New Roman" w:cs="Times New Roman"/>
          <w:sz w:val="24"/>
          <w:szCs w:val="24"/>
        </w:rPr>
        <w:t xml:space="preserve"> </w:t>
      </w:r>
      <w:r w:rsidR="00762C1C" w:rsidRPr="004435F9">
        <w:rPr>
          <w:rFonts w:ascii="Times New Roman" w:hAnsi="Times New Roman" w:cs="Times New Roman"/>
          <w:sz w:val="24"/>
          <w:szCs w:val="24"/>
        </w:rPr>
        <w:t>in</w:t>
      </w:r>
      <w:r w:rsidR="002B16E7" w:rsidRPr="004435F9">
        <w:rPr>
          <w:rFonts w:ascii="Times New Roman" w:hAnsi="Times New Roman" w:cs="Times New Roman"/>
          <w:sz w:val="24"/>
          <w:szCs w:val="24"/>
        </w:rPr>
        <w:t xml:space="preserve"> </w:t>
      </w:r>
      <w:r w:rsidR="001F50DC" w:rsidRPr="004435F9">
        <w:rPr>
          <w:rFonts w:ascii="Times New Roman" w:hAnsi="Times New Roman" w:cs="Times New Roman"/>
          <w:sz w:val="24"/>
          <w:szCs w:val="24"/>
        </w:rPr>
        <w:t>childhood</w:t>
      </w:r>
      <w:r w:rsidR="008B7597" w:rsidRPr="004435F9">
        <w:rPr>
          <w:rFonts w:ascii="Times New Roman" w:hAnsi="Times New Roman" w:cs="Times New Roman"/>
          <w:sz w:val="24"/>
          <w:szCs w:val="24"/>
        </w:rPr>
        <w:t xml:space="preserve"> </w:t>
      </w:r>
      <w:r w:rsidR="001F50DC" w:rsidRPr="004435F9">
        <w:rPr>
          <w:rFonts w:ascii="Times New Roman" w:hAnsi="Times New Roman" w:cs="Times New Roman"/>
          <w:sz w:val="24"/>
          <w:szCs w:val="24"/>
        </w:rPr>
        <w:t>and adulthood</w:t>
      </w:r>
      <w:r w:rsidR="006325DA" w:rsidRPr="004435F9">
        <w:rPr>
          <w:rFonts w:ascii="Times New Roman" w:hAnsi="Times New Roman" w:cs="Times New Roman"/>
          <w:sz w:val="24"/>
          <w:szCs w:val="24"/>
        </w:rPr>
        <w:t>.</w:t>
      </w:r>
      <w:r w:rsidR="00C51C20"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{"citationID":"8jbYUchl","properties":{"formattedCitation":"\\super 48\\uc0\\u8211{}51\\nosupersub{}","plainCitation":"48–51","noteIndex":0},"citationItems":[{"id":1479,"uris":["http://zotero.org/users/18585206/items/WYX2SB3H"],"itemData":{"id":1479,"type":"article-journal","abstract":"&lt;p&gt;Friedreich's ataxia (FRDA) is a recessive inherited ataxia caused by intronic GAA repeat expansions in FXN gene. The repeat length is the major determinant of age at onset, usually occurring in adolescence. Clinical manifestations include progressive gait and limb ataxia, sensory loss, cardiomyopathy, and scoliosis. Neurofilament light chain protein (NfL) has been recently studied as a potential plasma biomarker for the disease. We performed a longitudinal study in 62 patients with FRDA, including 12 children (age 12–17 years) and 50 adult patients (age 18–45). The characteristics of our patient cohort largely matched those of a population mostly recruited in therapeutical clinical trials, with a mean age of 25.1 ± 8.5 years, age at onset 13.1 ± 4.8 years, and disease duration 12 ± 7 years. We found higher NfL levels in children in comparison with adult patients. Plasma concentrations remained stable at 1-year follow-up. We observed a significantly inverse correlation between plasma NfL levels and patient ages, while no correlations were found with other clinical or genetic variables. Our study confirms the typical NfL profile in FRDA patients. Our data further support the role of NfL as early indicator of axonal damage and as potential pharmacodynamic biomarker of therapeutical response especially valuable in pediatric populations.&lt;/p&gt;","container-title":"Brain communications","DOI":"10.1093/BRAINCOMMS/FCAF331","ISSN":"2632-1297","issue":"5","PMID":"40994821","publisher":"Brain Commun","title":"Impact of age on neurofilament light chain in Friedreich ataxia: a 1-year longitudinal study","URL":"https://pubmed.ncbi.nlm.nih.gov/40994821/","volume":"7","author":[{"family":"Petrillo","given":"Sara"},{"family":"Mongelli","given":"Alessia"},{"family":"Castaldo","given":"Anna"},{"family":"Sarro","given":"Lidia"},{"family":"Azzarelli","given":"Samuele"},{"family":"Ronco","given":"Riccardo"},{"family":"Castellotti","given":"Barbara"},{"family":"Gellera","given":"Cinzia"},{"family":"Piemonte","given":"Fiorella"},{"family":"Mariotti","given":"Caterina"}],"accessed":{"date-parts":[["2025",9,26]]},"issued":{"date-parts":[["2025",9,1]]}}},{"id":1535,"uris":["http://zotero.org/users/18585206/items/I36J66M9"],"itemData":{"id":1535,"type":"article-journal","abstract":"Background: Friedreich’s ataxia (FRDA) is the most common autosomal recessive ataxia. Disease-modifying treatments are not available yet; however, several compounds are currently under investigation. As a result, there is a growing need for the identification of robust and easily accessible biomarkers for the monitoring of disease activity and therapeutic efficacy. The simultaneous measurement of multiple brain-derived proteins could represent a time- and cost-efficient approach for biomarker investigation in pathologically complex neurodegenerative diseases like FRDA. Objectives: To investigate the role of plasma neurofilament-light chain (NfL), glial fibrillary acidic protein (GFAP), total tau (t-tau) and ubiquitin C-terminal hydrolase L1(UCHL1) as biomarkers in FRDA. Additionally, NfL measurements derived from the novel multiplex assay were compared to those from an established NfL singleplex assay. Methods: In this study, an ultrasensitive Single molecule array (Simoa) 4-plex assay was used for the measurement of plasma NfL, GFAP, t-tau, and UCHL1 in 33 FRDA patients and 13 age-matched controls. Differences in biomarker concentrations between these groups were computed and associations with genetic and disease related parameters investigated. Additionally, the agreement between NfL measurements derived from the 4-Plex and an established Simoa NfL singleplex assay was assessed. Results: Mean plasma NfL, GFAP and UCHL1 levels were significantly higher in FRDA patients than in controls (NfL: p &lt; 0.001; GFAP: p = 0.006, and UCHL1: p = 0.020). Conversely, there was no significant difference in concentrations of t-tau in the patient and control group (p = 0.236). None of the proteins correlated with the GAA repeat length or the employed measures of disease severity. The individual NfL values derived from the two assays showed a strong concordance (rc = 0.93). Although the mean difference of 1.29 pg/mL differed significantly from 0 (p = 0.006), regression analysis did not indicate the presence of a proportional bias. Conclusion: This is the first study demonstrating that NfL, GFAP, and UCHL1 levels are raised in FRDA, potentially reflecting ongoing neuronal degeneration and glial activation. Further studies are required to determine their role as marker for disease activity and progression. Furthermore, the novel 4-plex assay appears to be a valid tool to simultaneously measure brain-derived proteins at extremely low concentrations in the peripheral circulation.","container-title":"Frontiers in cellular neuroscience","DOI":"10.3389/FNCEL.2018.00366","ISSN":"1662-5102","PMID":"30425621","publisher":"Front Cell Neurosci","title":"Plasma Markers of Neurodegeneration Are Raised in Friedreich's Ataxia","URL":"https://pubmed.ncbi.nlm.nih.gov/30425621/","volume":"12","author":[{"family":"Zeitlberger","given":"Anna M."},{"family":"Thomas-Black","given":"Gilbert"},{"family":"Garcia-Moreno","given":"Hector"},{"family":"Foiani","given":"Martha"},{"family":"Heslegrave","given":"Amanda J."},{"family":"Zetterberg","given":"Henrik"},{"family":"Giunti","given":"Paola"}],"accessed":{"date-parts":[["2025",9,12]]},"issued":{"date-parts":[["2018",10,30]]}}},{"id":2990,"uris":["http://zotero.org/users/18585206/items/HFLJA2R4"],"itemData":{"id":2990,"type":"article-journal","abstract":"This study presents an in-depth analysis of mitochondrial enzyme activities in Friedreich's ataxia (FA) patients, focusing on the Electron Transport Chain complexes I, II, and IV, the Krebs Cycle enzyme Citrate Synthase, and Coenzyme Q10 levels. It examines a cohort of 34 FA patients, comparing their mitochondrial enzyme activities and clinical parameters, including disease duration and cardiac markers, with those of 17 healthy controls. The findings reveal marked reductions in complexes II and, specifically, IV, highlighting mitochondrial impairment in FA. Additionally, elevated Neurofilament Light Chain levels and cardiomarkers were observed in FA patients. This research enhances our understanding of FA pathophysiology and suggests potential biomarkers for monitoring disease progression. The study underscores the need for further clinical trials to validate these findings, emphasizing the critical role of mitochondrial dysfunction in FA assessment and treatment.","container-title":"Journal of Neurology","DOI":"10.1007/s00415-024-12223-5","ISSN":"1432-1459","issue":"6","journalAbbreviation":"J Neurol","language":"eng","page":"3439-3454","PMID":"38520521","PMCID":"PMC11136723","source":"PubMed","title":"Exploring mitochondrial biomarkers for Friedreich's ataxia: a multifaceted approach","title-short":"Exploring mitochondrial biomarkers for Friedreich's ataxia","volume":"271","author":[{"family":"Stovickova","given":"Lucie"},{"family":"Hansikova","given":"Hana"},{"family":"Hanzalova","given":"Jitka"},{"family":"Musova","given":"Zuzana"},{"family":"Semjonov","given":"Valerij"},{"family":"Stovicek","given":"Pavel"},{"family":"Hadzic","given":"Haris"},{"family":"Novotna","given":"Ludmila"},{"family":"Simcik","given":"Martin"},{"family":"Strnad","given":"Pavel"},{"family":"Serbina","given":"Anastaziia"},{"family":"Karamazovova","given":"Simona"},{"family":"Schwabova Paulasova","given":"Jaroslava"},{"family":"Vyhnalek","given":"Martin"},{"family":"Krsek","given":"Pavel"},{"family":"Zumrova","given":"Alena"}],"issued":{"date-parts":[["2024",6]]}}},{"id":2993,"uris":["http://zotero.org/users/18585206/items/4VF88A8G"],"itemData":{"id":2993,"type":"article-journal","abstract":"OBJECTIVES: Friedreich Ataxia (FRDA) is the most common recessive ataxia disorder. Yet, little is known of the prevalence in Sweden. In the future, there may be effective disease-modifying therapies, and use of clinical rating scales as well as possible biomarkers in serum or cerebrospinal fluid may be of importance. We evaluated the axonal protein neurofilament light in plasma (p-NfL) as a possible biomarker for disease severity in FRDA.\nMATERIALS &amp; METHODS: We searched for all possible genetically confirmed FRDA cases in the Västra Götaland Region (VGR) of Sweden, and investigated each patient clinically and obtained blood sample for analysis of p-NfL.\nRESULTS: We found eight patients corresponding to 1/170.000 adults in the VGR, and 5 of these participated in the study. Three out of the five FRDA patients displayed a small or moderate increase in the p-NfL value, compared to the age-adjusted cut-offs for p-NfL established in the Clinical Neurochemistry Laboratory at our hospital. The two others were the oldest and most severely affected, displayed normal values according the cut-off values. The cohort is too small to make any statistically significant correlation between the five p-NfL values with regard to disease severity.\nCONCLUSIONS: FRDA is less prevalent in our region of Sweden than could be assumed. In concordance with previous studies from other authors, we find that p-NfL may be increased in patients with FRDA, but less so in older more clinically affected patients. Thus, we conclude that on an individual basis, p-NFL is of uncertain clinical value as a suitable biomarker.","container-title":"Heliyon","DOI":"10.1016/j.heliyon.2023.e23347","ISSN":"2405-8440","issue":"1","journalAbbreviation":"Heliyon","language":"eng","page":"e23347","PMID":"38163227","PMCID":"PMC10755300","source":"PubMed","title":"Clinical stage and plasma neurofilament concentration in adults with Friedreich ataxia","volume":"10","author":[{"family":"Johnsson","given":"Magnus"},{"family":"Zetterberg","given":"Henrik"},{"family":"Blennow","given":"Kaj"},{"family":"Lindberg","given":"Christopher"}],"issued":{"date-parts":[["2024",1,15]]}}}],"schema":"https://github.com/citation-style-language/schema/raw/master/csl-citation.json"} </w:instrText>
      </w:r>
      <w:r w:rsidR="00C51C20"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48–51</w:t>
      </w:r>
      <w:r w:rsidR="00C51C20" w:rsidRPr="004435F9">
        <w:rPr>
          <w:rFonts w:ascii="Times New Roman" w:hAnsi="Times New Roman" w:cs="Times New Roman"/>
          <w:sz w:val="24"/>
          <w:szCs w:val="24"/>
        </w:rPr>
        <w:fldChar w:fldCharType="end"/>
      </w:r>
      <w:r w:rsidR="00441903" w:rsidRPr="004435F9">
        <w:rPr>
          <w:rFonts w:ascii="Times New Roman" w:hAnsi="Times New Roman" w:cs="Times New Roman"/>
          <w:color w:val="000000" w:themeColor="text1"/>
          <w:sz w:val="24"/>
          <w:szCs w:val="24"/>
        </w:rPr>
        <w:t xml:space="preserve"> In contrast</w:t>
      </w:r>
      <w:r w:rsidR="000368F0" w:rsidRPr="004435F9">
        <w:rPr>
          <w:rFonts w:ascii="Times New Roman" w:hAnsi="Times New Roman" w:cs="Times New Roman"/>
          <w:color w:val="000000" w:themeColor="text1"/>
          <w:sz w:val="24"/>
          <w:szCs w:val="24"/>
        </w:rPr>
        <w:t>,</w:t>
      </w:r>
      <w:r w:rsidR="00852A79" w:rsidRPr="004435F9">
        <w:rPr>
          <w:rFonts w:ascii="Times New Roman" w:hAnsi="Times New Roman" w:cs="Times New Roman"/>
          <w:color w:val="000000" w:themeColor="text1"/>
          <w:sz w:val="24"/>
          <w:szCs w:val="24"/>
        </w:rPr>
        <w:t xml:space="preserve"> </w:t>
      </w:r>
      <w:r w:rsidR="5663EE0F" w:rsidRPr="004435F9">
        <w:rPr>
          <w:rFonts w:ascii="Times New Roman" w:hAnsi="Times New Roman" w:cs="Times New Roman"/>
          <w:color w:val="000000" w:themeColor="text1"/>
          <w:sz w:val="24"/>
          <w:szCs w:val="24"/>
        </w:rPr>
        <w:t xml:space="preserve">heterozygous </w:t>
      </w:r>
      <w:r w:rsidR="00852A79" w:rsidRPr="004435F9">
        <w:rPr>
          <w:rFonts w:ascii="Times New Roman" w:hAnsi="Times New Roman" w:cs="Times New Roman"/>
          <w:color w:val="000000" w:themeColor="text1"/>
          <w:sz w:val="24"/>
          <w:szCs w:val="24"/>
        </w:rPr>
        <w:t>c</w:t>
      </w:r>
      <w:r w:rsidR="00744AB5" w:rsidRPr="004435F9">
        <w:rPr>
          <w:rFonts w:ascii="Times New Roman" w:hAnsi="Times New Roman" w:cs="Times New Roman"/>
          <w:color w:val="000000" w:themeColor="text1"/>
          <w:sz w:val="24"/>
          <w:szCs w:val="24"/>
        </w:rPr>
        <w:t>arriers</w:t>
      </w:r>
      <w:r w:rsidR="00852A79" w:rsidRPr="004435F9">
        <w:rPr>
          <w:rFonts w:ascii="Times New Roman" w:hAnsi="Times New Roman" w:cs="Times New Roman"/>
          <w:color w:val="000000" w:themeColor="text1"/>
          <w:sz w:val="24"/>
          <w:szCs w:val="24"/>
        </w:rPr>
        <w:t xml:space="preserve"> </w:t>
      </w:r>
      <w:r w:rsidR="00441903" w:rsidRPr="004435F9">
        <w:rPr>
          <w:rFonts w:ascii="Times New Roman" w:hAnsi="Times New Roman" w:cs="Times New Roman"/>
          <w:color w:val="000000" w:themeColor="text1"/>
          <w:sz w:val="24"/>
          <w:szCs w:val="24"/>
        </w:rPr>
        <w:t>exhibit</w:t>
      </w:r>
      <w:r w:rsidR="00852A79" w:rsidRPr="004435F9">
        <w:rPr>
          <w:rFonts w:ascii="Times New Roman" w:hAnsi="Times New Roman" w:cs="Times New Roman"/>
          <w:color w:val="000000" w:themeColor="text1"/>
          <w:sz w:val="24"/>
          <w:szCs w:val="24"/>
        </w:rPr>
        <w:t xml:space="preserve"> levels</w:t>
      </w:r>
      <w:r w:rsidR="00A735E3" w:rsidRPr="004435F9">
        <w:rPr>
          <w:rFonts w:ascii="Times New Roman" w:hAnsi="Times New Roman" w:cs="Times New Roman"/>
          <w:color w:val="000000" w:themeColor="text1"/>
          <w:sz w:val="24"/>
          <w:szCs w:val="24"/>
        </w:rPr>
        <w:t xml:space="preserve"> similar</w:t>
      </w:r>
      <w:r w:rsidR="00852A79" w:rsidRPr="004435F9">
        <w:rPr>
          <w:rFonts w:ascii="Times New Roman" w:hAnsi="Times New Roman" w:cs="Times New Roman"/>
          <w:color w:val="000000" w:themeColor="text1"/>
          <w:sz w:val="24"/>
          <w:szCs w:val="24"/>
        </w:rPr>
        <w:t xml:space="preserve"> to controls</w:t>
      </w:r>
      <w:r w:rsidR="006325DA" w:rsidRPr="004435F9">
        <w:rPr>
          <w:rFonts w:ascii="Times New Roman" w:hAnsi="Times New Roman" w:cs="Times New Roman"/>
          <w:color w:val="000000" w:themeColor="text1"/>
          <w:sz w:val="24"/>
          <w:szCs w:val="24"/>
        </w:rPr>
        <w:t>.</w:t>
      </w:r>
      <w:r w:rsidR="00C51C20"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{"citationID":"Rd686HB4","properties":{"formattedCitation":"\\super 52\\nosupersub{}","plainCitation":"52","noteIndex":0},"citationItems":[{"id":1533,"uris":["http://zotero.org/users/18585206/items/LVHWT5DS"],"itemData":{"id":1533,"type":"article-journal","abstract":"Background: The present study evaluates serum neurofilament light chain (NfL) as a biomarker of disease features in Friedreich’s ataxia (FRDA). Methods: NfL levels from serum of 117 subjects (85 FRDA patients, 13 carriers, and 19 controls) were assayed and correlated with disease features such as smaller GAA repeat length (GAA1), age, sex, and level of neurological dysfunction. Results: Mean serum NfL levels were higher in FRDA patients than in carriers or unaffected controls in two independent cohorts of subjects. In longitudinal samples from FRDA patients drawn monthly or 1 year apart, values changed minimally. No difference was noted between carriers and controls. NfL levels correlated positively with age in controls and carriers of similar age, (Rs = 0.72, p &lt; 0.0005), whereas NfL levels inversely correlated with age in FRDA patients (Rs = − 0.63, p &lt; 0.001). NfL levels were not associated with sex or GAA1 length in patients, and linear regression revealed a significant relationship between NfL levels in the cohort with age (coefficient = − 0.36, p &lt; 0.001), but not sex (p = 0.64) or GAA1 (p = 0.13). Conclusion: Because NfL is elevated in patients, but decreases with age and disease progression, our results suggest that age is the critical determinant of NfL in FRDA (rather than clinical or genetic severity).","container-title":"Journal of neurology","DOI":"10.1007/S00415-020-09868-3","ISSN":"1432-1459","issue":"9","page":"2594-2598","PMID":"32385683","publisher":"J Neurol","title":"Neurofilament light chain as a potential biomarker of disease status in Friedreich ataxia","volume":"267","author":[{"family":"Clay","given":"Alexandra"},{"family":"Obrochta","given":"Kristin M."},{"family":"Soon","given":"Russell K."},{"family":"Russell","given":"Christopher B."},{"family":"Lynch","given":"David R."}],"issued":{"date-parts":[["2020",9,1]]}}}],"schema":"https://github.com/citation-style-language/schema/raw/master/csl-citation.json"} </w:instrText>
      </w:r>
      <w:r w:rsidR="00C51C20"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52</w:t>
      </w:r>
      <w:r w:rsidR="00C51C20" w:rsidRPr="004435F9">
        <w:rPr>
          <w:rFonts w:ascii="Times New Roman" w:hAnsi="Times New Roman" w:cs="Times New Roman"/>
          <w:color w:val="000000" w:themeColor="text1"/>
          <w:sz w:val="24"/>
          <w:szCs w:val="24"/>
        </w:rPr>
        <w:fldChar w:fldCharType="end"/>
      </w:r>
      <w:r w:rsidR="00A70AE9" w:rsidRPr="004435F9">
        <w:rPr>
          <w:rFonts w:ascii="Times New Roman" w:hAnsi="Times New Roman" w:cs="Times New Roman"/>
          <w:sz w:val="24"/>
          <w:szCs w:val="24"/>
        </w:rPr>
        <w:t xml:space="preserve"> </w:t>
      </w:r>
      <w:r w:rsidR="00A735E3" w:rsidRPr="004435F9">
        <w:rPr>
          <w:rFonts w:ascii="Times New Roman" w:hAnsi="Times New Roman" w:cs="Times New Roman"/>
          <w:color w:val="000000" w:themeColor="text1"/>
          <w:sz w:val="24"/>
          <w:szCs w:val="24"/>
        </w:rPr>
        <w:t>Unlike the age-related increase observed in healthy individuals,</w:t>
      </w:r>
      <w:r w:rsidR="00DC677F" w:rsidRPr="004435F9">
        <w:rPr>
          <w:rFonts w:ascii="Times New Roman" w:hAnsi="Times New Roman" w:cs="Times New Roman"/>
          <w:color w:val="000000" w:themeColor="text1"/>
          <w:sz w:val="24"/>
          <w:szCs w:val="24"/>
        </w:rPr>
        <w:t xml:space="preserve"> </w:t>
      </w:r>
      <w:r w:rsidR="0017739E" w:rsidRPr="004435F9">
        <w:rPr>
          <w:rFonts w:ascii="Times New Roman" w:hAnsi="Times New Roman" w:cs="Times New Roman"/>
          <w:color w:val="000000" w:themeColor="text1"/>
          <w:sz w:val="24"/>
          <w:szCs w:val="24"/>
        </w:rPr>
        <w:t>NfL</w:t>
      </w:r>
      <w:r w:rsidR="00DA7FB5" w:rsidRPr="004435F9">
        <w:rPr>
          <w:rFonts w:ascii="Times New Roman" w:hAnsi="Times New Roman" w:cs="Times New Roman"/>
          <w:color w:val="000000" w:themeColor="text1"/>
          <w:sz w:val="24"/>
          <w:szCs w:val="24"/>
        </w:rPr>
        <w:t xml:space="preserve"> levels </w:t>
      </w:r>
      <w:r w:rsidR="00931F17" w:rsidRPr="004435F9">
        <w:rPr>
          <w:rFonts w:ascii="Times New Roman" w:hAnsi="Times New Roman" w:cs="Times New Roman"/>
          <w:color w:val="000000" w:themeColor="text1"/>
          <w:sz w:val="24"/>
          <w:szCs w:val="24"/>
        </w:rPr>
        <w:t>in FDRA</w:t>
      </w:r>
      <w:r w:rsidR="00B6092E" w:rsidRPr="004435F9">
        <w:rPr>
          <w:rFonts w:ascii="Times New Roman" w:hAnsi="Times New Roman" w:cs="Times New Roman"/>
          <w:color w:val="000000" w:themeColor="text1"/>
          <w:sz w:val="24"/>
          <w:szCs w:val="24"/>
        </w:rPr>
        <w:t xml:space="preserve"> </w:t>
      </w:r>
      <w:r w:rsidR="00B91DB7" w:rsidRPr="004435F9">
        <w:rPr>
          <w:rFonts w:ascii="Times New Roman" w:hAnsi="Times New Roman" w:cs="Times New Roman"/>
          <w:color w:val="000000" w:themeColor="text1"/>
          <w:sz w:val="24"/>
          <w:szCs w:val="24"/>
        </w:rPr>
        <w:t>decrease over time</w:t>
      </w:r>
      <w:r w:rsidR="001C568F" w:rsidRPr="004435F9">
        <w:rPr>
          <w:rFonts w:ascii="Times New Roman" w:hAnsi="Times New Roman" w:cs="Times New Roman"/>
          <w:color w:val="000000" w:themeColor="text1"/>
          <w:sz w:val="24"/>
          <w:szCs w:val="24"/>
        </w:rPr>
        <w:t xml:space="preserve">, with a </w:t>
      </w:r>
      <w:r w:rsidR="00B91DB7" w:rsidRPr="004435F9">
        <w:rPr>
          <w:rFonts w:ascii="Times New Roman" w:hAnsi="Times New Roman" w:cs="Times New Roman"/>
          <w:color w:val="000000" w:themeColor="text1"/>
          <w:sz w:val="24"/>
          <w:szCs w:val="24"/>
        </w:rPr>
        <w:t xml:space="preserve">reported </w:t>
      </w:r>
      <w:r w:rsidR="00D2571C" w:rsidRPr="004435F9">
        <w:rPr>
          <w:rFonts w:ascii="Times New Roman" w:hAnsi="Times New Roman" w:cs="Times New Roman"/>
          <w:color w:val="000000" w:themeColor="text1"/>
          <w:sz w:val="24"/>
          <w:szCs w:val="24"/>
        </w:rPr>
        <w:t>reduction</w:t>
      </w:r>
      <w:r w:rsidR="001C568F" w:rsidRPr="004435F9">
        <w:rPr>
          <w:rFonts w:ascii="Times New Roman" w:hAnsi="Times New Roman" w:cs="Times New Roman"/>
          <w:color w:val="000000" w:themeColor="text1"/>
          <w:sz w:val="24"/>
          <w:szCs w:val="24"/>
        </w:rPr>
        <w:t xml:space="preserve"> of 3.5 pg/m</w:t>
      </w:r>
      <w:r w:rsidR="007A1648" w:rsidRPr="004435F9">
        <w:rPr>
          <w:rFonts w:ascii="Times New Roman" w:hAnsi="Times New Roman" w:cs="Times New Roman"/>
          <w:color w:val="000000" w:themeColor="text1"/>
          <w:sz w:val="24"/>
          <w:szCs w:val="24"/>
        </w:rPr>
        <w:t>L</w:t>
      </w:r>
      <w:r w:rsidR="001C568F" w:rsidRPr="004435F9">
        <w:rPr>
          <w:rFonts w:ascii="Times New Roman" w:hAnsi="Times New Roman" w:cs="Times New Roman"/>
          <w:color w:val="000000" w:themeColor="text1"/>
          <w:sz w:val="24"/>
          <w:szCs w:val="24"/>
        </w:rPr>
        <w:t xml:space="preserve"> </w:t>
      </w:r>
      <w:r w:rsidR="00B91DB7" w:rsidRPr="004435F9">
        <w:rPr>
          <w:rFonts w:ascii="Times New Roman" w:hAnsi="Times New Roman" w:cs="Times New Roman"/>
          <w:color w:val="000000" w:themeColor="text1"/>
          <w:sz w:val="24"/>
          <w:szCs w:val="24"/>
        </w:rPr>
        <w:t>per year in</w:t>
      </w:r>
      <w:r w:rsidR="004F5FCA" w:rsidRPr="004435F9">
        <w:rPr>
          <w:rFonts w:ascii="Times New Roman" w:hAnsi="Times New Roman" w:cs="Times New Roman"/>
          <w:color w:val="000000" w:themeColor="text1"/>
          <w:sz w:val="24"/>
          <w:szCs w:val="24"/>
        </w:rPr>
        <w:t xml:space="preserve"> </w:t>
      </w:r>
      <w:r w:rsidR="00B91DB7" w:rsidRPr="004435F9">
        <w:rPr>
          <w:rFonts w:ascii="Times New Roman" w:hAnsi="Times New Roman" w:cs="Times New Roman"/>
          <w:color w:val="000000" w:themeColor="text1"/>
          <w:sz w:val="24"/>
          <w:szCs w:val="24"/>
        </w:rPr>
        <w:t>pediatri</w:t>
      </w:r>
      <w:r w:rsidR="004F5FCA" w:rsidRPr="004435F9">
        <w:rPr>
          <w:rFonts w:ascii="Times New Roman" w:hAnsi="Times New Roman" w:cs="Times New Roman"/>
          <w:color w:val="000000" w:themeColor="text1"/>
          <w:sz w:val="24"/>
          <w:szCs w:val="24"/>
        </w:rPr>
        <w:t>c</w:t>
      </w:r>
      <w:r w:rsidR="00B91DB7" w:rsidRPr="004435F9">
        <w:rPr>
          <w:rFonts w:ascii="Times New Roman" w:hAnsi="Times New Roman" w:cs="Times New Roman"/>
          <w:color w:val="000000" w:themeColor="text1"/>
          <w:sz w:val="24"/>
          <w:szCs w:val="24"/>
        </w:rPr>
        <w:t xml:space="preserve"> patients</w:t>
      </w:r>
      <w:r w:rsidR="006325DA" w:rsidRPr="004435F9">
        <w:rPr>
          <w:rFonts w:ascii="Times New Roman" w:hAnsi="Times New Roman" w:cs="Times New Roman"/>
          <w:color w:val="000000" w:themeColor="text1"/>
          <w:sz w:val="24"/>
          <w:szCs w:val="24"/>
        </w:rPr>
        <w:t>.</w:t>
      </w:r>
      <w:r w:rsidR="00C51C20"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{"citationID":"4FAeQkjF","properties":{"formattedCitation":"\\super 48\\nosupersub{}","plainCitation":"48","noteIndex":0},"citationItems":[{"id":1479,"uris":["http://zotero.org/users/18585206/items/WYX2SB3H"],"itemData":{"id":1479,"type":"article-journal","abstract":"&lt;p&gt;Friedreich's ataxia (FRDA) is a recessive inherited ataxia caused by intronic GAA repeat expansions in FXN gene. The repeat length is the major determinant of age at onset, usually occurring in adolescence. Clinical manifestations include progressive gait and limb ataxia, sensory loss, cardiomyopathy, and scoliosis. Neurofilament light chain protein (NfL) has been recently studied as a potential plasma biomarker for the disease. We performed a longitudinal study in 62 patients with FRDA, including 12 children (age 12–17 years) and 50 adult patients (age 18–45). The characteristics of our patient cohort largely matched those of a population mostly recruited in therapeutical clinical trials, with a mean age of 25.1 ± 8.5 years, age at onset 13.1 ± 4.8 years, and disease duration 12 ± 7 years. We found higher NfL levels in children in comparison with adult patients. Plasma concentrations remained stable at 1-year follow-up. We observed a significantly inverse correlation between plasma NfL levels and patient ages, while no correlations were found with other clinical or genetic variables. Our study confirms the typical NfL profile in FRDA patients. Our data further support the role of NfL as early indicator of axonal damage and as potential pharmacodynamic biomarker of therapeutical response especially valuable in pediatric populations.&lt;/p&gt;","container-title":"Brain communications","DOI":"10.1093/BRAINCOMMS/FCAF331","ISSN":"2632-1297","issue":"5","PMID":"40994821","publisher":"Brain Commun","title":"Impact of age on neurofilament light chain in Friedreich ataxia: a 1-year longitudinal study","URL":"https://pubmed.ncbi.nlm.nih.gov/40994821/","volume":"7","author":[{"family":"Petrillo","given":"Sara"},{"family":"Mongelli","given":"Alessia"},{"family":"Castaldo","given":"Anna"},{"family":"Sarro","given":"Lidia"},{"family":"Azzarelli","given":"Samuele"},{"family":"Ronco","given":"Riccardo"},{"family":"Castellotti","given":"Barbara"},{"family":"Gellera","given":"Cinzia"},{"family":"Piemonte","given":"Fiorella"},{"family":"Mariotti","given":"Caterina"}],"accessed":{"date-parts":[["2025",9,26]]},"issued":{"date-parts":[["2025",9,1]]}}}],"schema":"https://github.com/citation-style-language/schema/raw/master/csl-citation.json"} </w:instrText>
      </w:r>
      <w:r w:rsidR="00C51C20"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48</w:t>
      </w:r>
      <w:r w:rsidR="00C51C20" w:rsidRPr="004435F9">
        <w:rPr>
          <w:rFonts w:ascii="Times New Roman" w:hAnsi="Times New Roman" w:cs="Times New Roman"/>
          <w:color w:val="000000" w:themeColor="text1"/>
          <w:sz w:val="24"/>
          <w:szCs w:val="24"/>
        </w:rPr>
        <w:fldChar w:fldCharType="end"/>
      </w:r>
      <w:r w:rsidR="00996B61" w:rsidRPr="004435F9">
        <w:rPr>
          <w:rFonts w:ascii="Times New Roman" w:hAnsi="Times New Roman" w:cs="Times New Roman"/>
          <w:color w:val="000000" w:themeColor="text1"/>
          <w:sz w:val="24"/>
          <w:szCs w:val="24"/>
        </w:rPr>
        <w:t xml:space="preserve"> </w:t>
      </w:r>
      <w:r w:rsidR="008F2183" w:rsidRPr="004435F9">
        <w:rPr>
          <w:rFonts w:ascii="Times New Roman" w:hAnsi="Times New Roman" w:cs="Times New Roman"/>
          <w:color w:val="000000" w:themeColor="text1"/>
          <w:sz w:val="24"/>
          <w:szCs w:val="24"/>
        </w:rPr>
        <w:t xml:space="preserve">This decline </w:t>
      </w:r>
      <w:r w:rsidR="006226B4" w:rsidRPr="004435F9">
        <w:rPr>
          <w:rFonts w:ascii="Times New Roman" w:hAnsi="Times New Roman" w:cs="Times New Roman"/>
          <w:color w:val="000000" w:themeColor="text1"/>
          <w:sz w:val="24"/>
          <w:szCs w:val="24"/>
        </w:rPr>
        <w:t>becomes</w:t>
      </w:r>
      <w:r w:rsidR="008F2183" w:rsidRPr="004435F9">
        <w:rPr>
          <w:rFonts w:ascii="Times New Roman" w:hAnsi="Times New Roman" w:cs="Times New Roman"/>
          <w:color w:val="000000" w:themeColor="text1"/>
          <w:sz w:val="24"/>
          <w:szCs w:val="24"/>
        </w:rPr>
        <w:t xml:space="preserve"> particularly </w:t>
      </w:r>
      <w:r w:rsidR="006226B4" w:rsidRPr="004435F9">
        <w:rPr>
          <w:rFonts w:ascii="Times New Roman" w:hAnsi="Times New Roman" w:cs="Times New Roman"/>
          <w:color w:val="000000" w:themeColor="text1"/>
          <w:sz w:val="24"/>
          <w:szCs w:val="24"/>
        </w:rPr>
        <w:t xml:space="preserve">evident </w:t>
      </w:r>
      <w:r w:rsidR="006C6973" w:rsidRPr="004435F9">
        <w:rPr>
          <w:rFonts w:ascii="Times New Roman" w:hAnsi="Times New Roman" w:cs="Times New Roman"/>
          <w:color w:val="000000" w:themeColor="text1"/>
          <w:sz w:val="24"/>
          <w:szCs w:val="24"/>
        </w:rPr>
        <w:t>after the age of 40</w:t>
      </w:r>
      <w:r w:rsidR="00DE2972" w:rsidRPr="004435F9">
        <w:rPr>
          <w:rFonts w:ascii="Times New Roman" w:hAnsi="Times New Roman" w:cs="Times New Roman"/>
          <w:color w:val="000000" w:themeColor="text1"/>
          <w:sz w:val="24"/>
          <w:szCs w:val="24"/>
        </w:rPr>
        <w:t xml:space="preserve">, </w:t>
      </w:r>
      <w:r w:rsidR="00465406" w:rsidRPr="004435F9">
        <w:rPr>
          <w:rFonts w:ascii="Times New Roman" w:hAnsi="Times New Roman" w:cs="Times New Roman"/>
          <w:color w:val="000000" w:themeColor="text1"/>
          <w:sz w:val="24"/>
          <w:szCs w:val="24"/>
        </w:rPr>
        <w:t>when NfL</w:t>
      </w:r>
      <w:r w:rsidR="00DE2972" w:rsidRPr="004435F9">
        <w:rPr>
          <w:rFonts w:ascii="Times New Roman" w:hAnsi="Times New Roman" w:cs="Times New Roman"/>
          <w:color w:val="000000" w:themeColor="text1"/>
          <w:sz w:val="24"/>
          <w:szCs w:val="24"/>
        </w:rPr>
        <w:t xml:space="preserve"> levels approach those of age-matched </w:t>
      </w:r>
      <w:r w:rsidR="006C6973" w:rsidRPr="004435F9">
        <w:rPr>
          <w:rFonts w:ascii="Times New Roman" w:hAnsi="Times New Roman" w:cs="Times New Roman"/>
          <w:color w:val="000000" w:themeColor="text1"/>
          <w:sz w:val="24"/>
          <w:szCs w:val="24"/>
        </w:rPr>
        <w:t>controls</w:t>
      </w:r>
      <w:r w:rsidR="0071020F" w:rsidRPr="004435F9">
        <w:rPr>
          <w:rFonts w:ascii="Times New Roman" w:hAnsi="Times New Roman" w:cs="Times New Roman"/>
          <w:color w:val="000000" w:themeColor="text1"/>
          <w:sz w:val="24"/>
          <w:szCs w:val="24"/>
        </w:rPr>
        <w:t xml:space="preserve"> (</w:t>
      </w:r>
      <w:r w:rsidR="00E32F9F" w:rsidRPr="004435F9">
        <w:rPr>
          <w:rFonts w:ascii="Times New Roman" w:hAnsi="Times New Roman" w:cs="Times New Roman"/>
          <w:color w:val="000000" w:themeColor="text1"/>
          <w:sz w:val="24"/>
          <w:szCs w:val="24"/>
        </w:rPr>
        <w:t>~22 pg/m</w:t>
      </w:r>
      <w:r w:rsidR="007A1648" w:rsidRPr="004435F9">
        <w:rPr>
          <w:rFonts w:ascii="Times New Roman" w:hAnsi="Times New Roman" w:cs="Times New Roman"/>
          <w:color w:val="000000" w:themeColor="text1"/>
          <w:sz w:val="24"/>
          <w:szCs w:val="24"/>
        </w:rPr>
        <w:t>L</w:t>
      </w:r>
      <w:r w:rsidR="00E32F9F" w:rsidRPr="004435F9">
        <w:rPr>
          <w:rFonts w:ascii="Times New Roman" w:hAnsi="Times New Roman" w:cs="Times New Roman"/>
          <w:color w:val="000000" w:themeColor="text1"/>
          <w:sz w:val="24"/>
          <w:szCs w:val="24"/>
        </w:rPr>
        <w:t>)</w:t>
      </w:r>
      <w:r w:rsidR="006325DA" w:rsidRPr="004435F9">
        <w:rPr>
          <w:rFonts w:ascii="Times New Roman" w:hAnsi="Times New Roman" w:cs="Times New Roman"/>
          <w:color w:val="000000" w:themeColor="text1"/>
          <w:sz w:val="24"/>
          <w:szCs w:val="24"/>
        </w:rPr>
        <w:t>.</w:t>
      </w:r>
      <w:r w:rsidR="00C51C20"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{"citationID":"qu344I7o","properties":{"formattedCitation":"\\super 52,53\\nosupersub{}","plainCitation":"52,53","noteIndex":0},"citationItems":[{"id":1533,"uris":["http://zotero.org/users/18585206/items/LVHWT5DS"],"itemData":{"id":1533,"type":"article-journal","abstract":"Background: The present study evaluates serum neurofilament light chain (NfL) as a biomarker of disease features in Friedreich’s ataxia (FRDA). Methods: NfL levels from serum of 117 subjects (85 FRDA patients, 13 carriers, and 19 controls) were assayed and correlated with disease features such as smaller GAA repeat length (GAA1), age, sex, and level of neurological dysfunction. Results: Mean serum NfL levels were higher in FRDA patients than in carriers or unaffected controls in two independent cohorts of subjects. In longitudinal samples from FRDA patients drawn monthly or 1 year apart, values changed minimally. No difference was noted between carriers and controls. NfL levels correlated positively with age in controls and carriers of similar age, (Rs = 0.72, p &lt; 0.0005), whereas NfL levels inversely correlated with age in FRDA patients (Rs = − 0.63, p &lt; 0.001). NfL levels were not associated with sex or GAA1 length in patients, and linear regression revealed a significant relationship between NfL levels in the cohort with age (coefficient = − 0.36, p &lt; 0.001), but not sex (p = 0.64) or GAA1 (p = 0.13). Conclusion: Because NfL is elevated in patients, but decreases with age and disease progression, our results suggest that age is the critical determinant of NfL in FRDA (rather than clinical or genetic severity).","container-title":"Journal of neurology","DOI":"10.1007/S00415-020-09868-3","ISSN":"1432-1459","issue":"9","page":"2594-2598","PMID":"32385683","publisher":"J Neurol","title":"Neurofilament light chain as a potential biomarker of disease status in Friedreich ataxia","volume":"267","author":[{"family":"Clay","given":"Alexandra"},{"family":"Obrochta","given":"Kristin M."},{"family":"Soon","given":"Russell K."},{"family":"Russell","given":"Christopher B."},{"family":"Lynch","given":"David R."}],"issued":{"date-parts":[["2020",9,1]]}}},{"id":1537,"uris":["http://zotero.org/users/18585206/items/DCT5D5CK"],"itemData":{"id":1537,"type":"article-journal","abstract":"Background: Therapeutic interventions in Friedreich's ataxia (FRDA) are progressing into clinical trials, and the need for robust and easily accessible biomarkers has arisen. Objective: This study aimed to consolidate preliminary findings of changes in the levels of neurofilament light (NfL), glial fibrillary acidic protein (GFAP), Tau, and ubiquitin C-terminal hydrolase L1(UCH-L1) in FRDA comparing two large independent cohorts of patients with healthy controls. Methods: Plasma samples of patients from two large natural history studies (n = 187) and a similar sized cohort of healthy control subjects (n = 127) were assessed using single-molecule array measurements. Age-adjusted biomarker levels were related to patients’ genetic profile, clinical progression, and comorbidities, and compared with controls. Sensitivity and specificity were assessed using receiver operating characteristic analyses. Results: NfL levels were significantly elevated in patients with FRDA younger than 40 years, showing a distinct age-dependent trajectory: levels declined with age in FRDA but increased in controls. Longitudinal data indicated annual NfL reductions between 8% (children) and 13% (young adults &lt; 35 years). This result is discussed in the context of other neurodegenerative conditions, with FRDA being a rare case where NfL levels decrease over time before the age of 40 years. In contrast, tau was consistently elevated across all age groups in FRDA. Conclusions: NfL is a sensitive biomarker in early FRDA but decreases with age, converging with control values after 35–40 years. This age-dependent pattern must be considered when interpreting the effect of interventions in clinical trials. Especially in younger (age &lt; 10 years) or presymptomatic patients and control subjects, additional longitudinal sampling is warranted. Elevated tau levels suggest involvement in underlying disease pathophysiology. © 2025 The Author(s). Movement Disorders published by Wiley Periodicals LLC on behalf of International Parkinson and Movement Disorder Society.","container-title":"Movement disorders : official journal of the Movement Disorder Society","DOI":"10.1002/MDS.30250","ISSN":"1531-8257","PMID":"40498047","publisher":"Mov Disord","title":"Increase of Plasma Biomarkers in Friedreich's Ataxia: Potential Insights into Disease Pathology","URL":"https://pubmed.ncbi.nlm.nih.gov/40498047/","author":[{"family":"Rummey","given":"Christian"},{"family":"Thomas-Black","given":"Gilbert"},{"family":"Garcia-Moreno","given":"Hector"},{"family":"Lynch","given":"David R."},{"family":"Abeti","given":"Rosella"},{"family":"Arisoy","given":"Huseyin"},{"family":"Heslegrave","given":"Amanda"},{"family":"Zetterberg","given":"Henrik"},{"family":"Giunti","given":"Paola"}],"accessed":{"date-parts":[["2025",9,12]]},"issued":{"date-parts":[["2025"]]}}}],"schema":"https://github.com/citation-style-language/schema/raw/master/csl-citation.json"} </w:instrText>
      </w:r>
      <w:r w:rsidR="00C51C20"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52,53</w:t>
      </w:r>
      <w:r w:rsidR="00C51C20" w:rsidRPr="004435F9">
        <w:rPr>
          <w:rFonts w:ascii="Times New Roman" w:hAnsi="Times New Roman" w:cs="Times New Roman"/>
          <w:color w:val="000000" w:themeColor="text1"/>
          <w:sz w:val="24"/>
          <w:szCs w:val="24"/>
        </w:rPr>
        <w:fldChar w:fldCharType="end"/>
      </w:r>
      <w:r w:rsidR="006C6973" w:rsidRPr="004435F9">
        <w:rPr>
          <w:rFonts w:ascii="Times New Roman" w:hAnsi="Times New Roman" w:cs="Times New Roman"/>
          <w:color w:val="000000" w:themeColor="text1"/>
          <w:sz w:val="24"/>
          <w:szCs w:val="24"/>
        </w:rPr>
        <w:t xml:space="preserve"> </w:t>
      </w:r>
      <w:r w:rsidR="007C4389" w:rsidRPr="004435F9">
        <w:rPr>
          <w:rFonts w:ascii="Times New Roman" w:hAnsi="Times New Roman" w:cs="Times New Roman"/>
          <w:color w:val="000000" w:themeColor="text1"/>
          <w:sz w:val="24"/>
          <w:szCs w:val="24"/>
        </w:rPr>
        <w:t xml:space="preserve">The </w:t>
      </w:r>
      <w:r w:rsidR="002D4CFF" w:rsidRPr="004435F9">
        <w:rPr>
          <w:rFonts w:ascii="Times New Roman" w:hAnsi="Times New Roman" w:cs="Times New Roman"/>
          <w:color w:val="000000" w:themeColor="text1"/>
          <w:sz w:val="24"/>
          <w:szCs w:val="24"/>
        </w:rPr>
        <w:t>trajectory</w:t>
      </w:r>
      <w:r w:rsidR="007C4389" w:rsidRPr="004435F9">
        <w:rPr>
          <w:rFonts w:ascii="Times New Roman" w:hAnsi="Times New Roman" w:cs="Times New Roman"/>
          <w:color w:val="000000" w:themeColor="text1"/>
          <w:sz w:val="24"/>
          <w:szCs w:val="24"/>
        </w:rPr>
        <w:t xml:space="preserve"> of NfL levels in FRDA </w:t>
      </w:r>
      <w:r w:rsidR="002D4CFF" w:rsidRPr="004435F9">
        <w:rPr>
          <w:rFonts w:ascii="Times New Roman" w:hAnsi="Times New Roman" w:cs="Times New Roman"/>
          <w:color w:val="000000" w:themeColor="text1"/>
          <w:sz w:val="24"/>
          <w:szCs w:val="24"/>
        </w:rPr>
        <w:t xml:space="preserve">is distinct from </w:t>
      </w:r>
      <w:r w:rsidR="007E3F64" w:rsidRPr="004435F9">
        <w:rPr>
          <w:rFonts w:ascii="Times New Roman" w:hAnsi="Times New Roman" w:cs="Times New Roman"/>
          <w:color w:val="000000" w:themeColor="text1"/>
          <w:sz w:val="24"/>
          <w:szCs w:val="24"/>
        </w:rPr>
        <w:t>adult-onset</w:t>
      </w:r>
      <w:r w:rsidR="00D816AA" w:rsidRPr="004435F9">
        <w:rPr>
          <w:rFonts w:ascii="Times New Roman" w:hAnsi="Times New Roman" w:cs="Times New Roman"/>
          <w:color w:val="000000" w:themeColor="text1"/>
          <w:sz w:val="24"/>
          <w:szCs w:val="24"/>
        </w:rPr>
        <w:t xml:space="preserve"> </w:t>
      </w:r>
      <w:r w:rsidR="00E25ECE" w:rsidRPr="004435F9">
        <w:rPr>
          <w:rFonts w:ascii="Times New Roman" w:hAnsi="Times New Roman" w:cs="Times New Roman"/>
          <w:color w:val="000000" w:themeColor="text1"/>
          <w:sz w:val="24"/>
          <w:szCs w:val="24"/>
        </w:rPr>
        <w:t xml:space="preserve">polyQ </w:t>
      </w:r>
      <w:r w:rsidR="00D816AA" w:rsidRPr="004435F9">
        <w:rPr>
          <w:rFonts w:ascii="Times New Roman" w:hAnsi="Times New Roman" w:cs="Times New Roman"/>
          <w:color w:val="000000" w:themeColor="text1"/>
          <w:sz w:val="24"/>
          <w:szCs w:val="24"/>
        </w:rPr>
        <w:t>SCA</w:t>
      </w:r>
      <w:r w:rsidR="00B32264" w:rsidRPr="004435F9">
        <w:rPr>
          <w:rFonts w:ascii="Times New Roman" w:hAnsi="Times New Roman" w:cs="Times New Roman"/>
          <w:color w:val="000000" w:themeColor="text1"/>
          <w:sz w:val="24"/>
          <w:szCs w:val="24"/>
        </w:rPr>
        <w:t>s</w:t>
      </w:r>
      <w:r w:rsidR="006325DA" w:rsidRPr="004435F9">
        <w:rPr>
          <w:rFonts w:ascii="Times New Roman" w:hAnsi="Times New Roman" w:cs="Times New Roman"/>
          <w:color w:val="000000" w:themeColor="text1"/>
          <w:sz w:val="24"/>
          <w:szCs w:val="24"/>
        </w:rPr>
        <w:t>,</w:t>
      </w:r>
      <w:r w:rsidR="00C51C20"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{"citationID":"YcFpSHfp","properties":{"formattedCitation":"\\super 32\\nosupersub{}","plainCitation":"32","noteIndex":0},"citationItems":[{"id":1550,"uris":["http://zotero.org/users/18585206/items/BEV96B9L"],"itemData":{"id":1550,"type":"article-journal","abstract":"Neurofilament light chain (NfL) is a marker of brain atrophy and predictor of disease progression in rare diseases such as Huntington Disease, but also in more common neurological disorders such as Alzheimer's disease. The aim of this study was to measure NfL longitudinally in autosomal dominant spinocerebellar ataxias (SCAs) and establish correlation with clinical and imaging parameters. We enrolled 62 pathological expansions carriers (17 SCA1, 13 SCA2, 19 SCA3, and 13 SCA7) and 19 age-matched controls in a prospective biomarker study between 2011 and 2015 and followed for 24 months at the Paris Brain Institute. We performed neurological examination, brain 3 T MRI and plasma NfL measurements using an ultrasensitive single-molecule array at baseline and at the two-year follow-up visit. We evaluated NfL correlations with ages, CAG repeat sizes, clinical scores and volumetric brain MRIs. NfL levels were significantly higher in SCAs than controls at both time points (p &lt; 0.001). Age-adjusted NfL levels were significantly correlated at baseline with clinical scores (p &lt; 0.01). We identified optimal NfL cut-off concentrations to differentiate controls from carriers for each genotype (SCA1 16.87 pg/mL, SCA2, 19.1 pg/mL, SCA3 16.04 pg/mL, SCA7 16.67 pg/mL). For all SCAs, NfL concentration was stable over two years (p = 0.95) despite a clinical progression (p &lt; 0.0001). Clinical progression between baseline and follow-up was associated with higher NfL concentrations at baseline (p = 0.04). Of note, all premanifest carriers with NfL levels close to cut off concentrations had signs of the disease at follow-up. For all SCAs, the higher the observed NfL, the lower the pons volume at baseline (p &lt; 0.01) and follow-up (p = 0.02). Higher NfL levels at baseline in all SCAs predicted a decrease in cerebellar volume (p = 0.03). This result remained significant for SCA2 only among all genotypes (p = 0.02). Overall, plasma NfL levels at baseline in SCA expansion carriers predict cerebellar volume change and clinical score progression. NfL levels might help refine inclusion criteria for clinical trials in carriers with very subtle signs.","container-title":"Neurobiology of Disease","DOI":"10.1016/j.nbd.2021.105311","ISSN":"1095953X","PMID":"33636389","publisher":"Academic Press Inc.","title":"Plasma neurofilament light chain predicts cerebellar atrophy and clinical progression in spinocerebellar ataxia","URL":"https://pubmed.ncbi.nlm.nih.gov/33636389/","volume":"153","author":[{"family":"Coarelli","given":"Giulia"},{"family":"Darios","given":"Frederic"},{"family":"Petit","given":"Emilien"},{"family":"Dorgham","given":"Karim"},{"family":"Adanyeguh","given":"Isaac"},{"family":"Petit","given":"Elodie"},{"family":"Brice","given":"Alexis"},{"family":"Mochel","given":"Fanny"},{"family":"Durr","given":"Alexandra"}],"accessed":{"date-parts":[["2025",9,12]]},"issued":{"date-parts":[["2021",6,1]]}}}],"schema":"https://github.com/citation-style-language/schema/raw/master/csl-citation.json"} </w:instrText>
      </w:r>
      <w:r w:rsidR="00C51C20"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32</w:t>
      </w:r>
      <w:r w:rsidR="00C51C20" w:rsidRPr="004435F9">
        <w:rPr>
          <w:rFonts w:ascii="Times New Roman" w:hAnsi="Times New Roman" w:cs="Times New Roman"/>
          <w:color w:val="000000" w:themeColor="text1"/>
          <w:sz w:val="24"/>
          <w:szCs w:val="24"/>
        </w:rPr>
        <w:fldChar w:fldCharType="end"/>
      </w:r>
      <w:r w:rsidR="007E3F64" w:rsidRPr="004435F9">
        <w:rPr>
          <w:rFonts w:ascii="Times New Roman" w:hAnsi="Times New Roman" w:cs="Times New Roman"/>
          <w:color w:val="000000" w:themeColor="text1"/>
          <w:sz w:val="24"/>
          <w:szCs w:val="24"/>
        </w:rPr>
        <w:t xml:space="preserve"> </w:t>
      </w:r>
      <w:r w:rsidR="005B6915" w:rsidRPr="004435F9">
        <w:rPr>
          <w:rFonts w:ascii="Times New Roman" w:hAnsi="Times New Roman" w:cs="Times New Roman"/>
          <w:color w:val="000000" w:themeColor="text1"/>
          <w:sz w:val="24"/>
          <w:szCs w:val="24"/>
        </w:rPr>
        <w:t>with</w:t>
      </w:r>
      <w:r w:rsidR="007E3F64" w:rsidRPr="004435F9">
        <w:rPr>
          <w:rFonts w:ascii="Times New Roman" w:hAnsi="Times New Roman" w:cs="Times New Roman"/>
          <w:color w:val="000000" w:themeColor="text1"/>
          <w:sz w:val="24"/>
          <w:szCs w:val="24"/>
        </w:rPr>
        <w:t xml:space="preserve"> </w:t>
      </w:r>
      <w:r w:rsidR="00E72459" w:rsidRPr="004435F9">
        <w:rPr>
          <w:rFonts w:ascii="Times New Roman" w:hAnsi="Times New Roman" w:cs="Times New Roman"/>
          <w:color w:val="000000" w:themeColor="text1"/>
          <w:sz w:val="24"/>
          <w:szCs w:val="24"/>
        </w:rPr>
        <w:t>concentration</w:t>
      </w:r>
      <w:r w:rsidR="00731EF6" w:rsidRPr="004435F9">
        <w:rPr>
          <w:rFonts w:ascii="Times New Roman" w:hAnsi="Times New Roman" w:cs="Times New Roman"/>
          <w:color w:val="000000" w:themeColor="text1"/>
          <w:sz w:val="24"/>
          <w:szCs w:val="24"/>
        </w:rPr>
        <w:t>s</w:t>
      </w:r>
      <w:r w:rsidR="00E72459" w:rsidRPr="004435F9">
        <w:rPr>
          <w:rFonts w:ascii="Times New Roman" w:hAnsi="Times New Roman" w:cs="Times New Roman"/>
          <w:color w:val="000000" w:themeColor="text1"/>
          <w:sz w:val="24"/>
          <w:szCs w:val="24"/>
        </w:rPr>
        <w:t xml:space="preserve"> </w:t>
      </w:r>
      <w:r w:rsidR="00731EF6" w:rsidRPr="004435F9">
        <w:rPr>
          <w:rFonts w:ascii="Times New Roman" w:hAnsi="Times New Roman" w:cs="Times New Roman"/>
          <w:color w:val="000000" w:themeColor="text1"/>
          <w:sz w:val="24"/>
          <w:szCs w:val="24"/>
        </w:rPr>
        <w:t>peak</w:t>
      </w:r>
      <w:r w:rsidR="005B6915" w:rsidRPr="004435F9">
        <w:rPr>
          <w:rFonts w:ascii="Times New Roman" w:hAnsi="Times New Roman" w:cs="Times New Roman"/>
          <w:color w:val="000000" w:themeColor="text1"/>
          <w:sz w:val="24"/>
          <w:szCs w:val="24"/>
        </w:rPr>
        <w:t>ing</w:t>
      </w:r>
      <w:r w:rsidR="00731EF6" w:rsidRPr="004435F9">
        <w:rPr>
          <w:rFonts w:ascii="Times New Roman" w:hAnsi="Times New Roman" w:cs="Times New Roman"/>
          <w:color w:val="000000" w:themeColor="text1"/>
          <w:sz w:val="24"/>
          <w:szCs w:val="24"/>
        </w:rPr>
        <w:t xml:space="preserve"> around</w:t>
      </w:r>
      <w:r w:rsidR="00E72459" w:rsidRPr="004435F9">
        <w:rPr>
          <w:rFonts w:ascii="Times New Roman" w:hAnsi="Times New Roman" w:cs="Times New Roman"/>
          <w:color w:val="000000" w:themeColor="text1"/>
          <w:sz w:val="24"/>
          <w:szCs w:val="24"/>
        </w:rPr>
        <w:t xml:space="preserve"> disease onset and </w:t>
      </w:r>
      <w:r w:rsidR="005B6915" w:rsidRPr="004435F9">
        <w:rPr>
          <w:rFonts w:ascii="Times New Roman" w:hAnsi="Times New Roman" w:cs="Times New Roman"/>
          <w:color w:val="000000" w:themeColor="text1"/>
          <w:sz w:val="24"/>
          <w:szCs w:val="24"/>
        </w:rPr>
        <w:t>gradually</w:t>
      </w:r>
      <w:r w:rsidR="00E72459" w:rsidRPr="004435F9">
        <w:rPr>
          <w:rFonts w:ascii="Times New Roman" w:hAnsi="Times New Roman" w:cs="Times New Roman"/>
          <w:color w:val="000000" w:themeColor="text1"/>
          <w:sz w:val="24"/>
          <w:szCs w:val="24"/>
        </w:rPr>
        <w:t xml:space="preserve"> </w:t>
      </w:r>
      <w:r w:rsidR="007B4763" w:rsidRPr="004435F9">
        <w:rPr>
          <w:rFonts w:ascii="Times New Roman" w:hAnsi="Times New Roman" w:cs="Times New Roman"/>
          <w:color w:val="000000" w:themeColor="text1"/>
          <w:sz w:val="24"/>
          <w:szCs w:val="24"/>
        </w:rPr>
        <w:t>decreas</w:t>
      </w:r>
      <w:r w:rsidR="005B6915" w:rsidRPr="004435F9">
        <w:rPr>
          <w:rFonts w:ascii="Times New Roman" w:hAnsi="Times New Roman" w:cs="Times New Roman"/>
          <w:color w:val="000000" w:themeColor="text1"/>
          <w:sz w:val="24"/>
          <w:szCs w:val="24"/>
        </w:rPr>
        <w:t>ing</w:t>
      </w:r>
      <w:r w:rsidR="00E72459" w:rsidRPr="004435F9">
        <w:rPr>
          <w:rFonts w:ascii="Times New Roman" w:hAnsi="Times New Roman" w:cs="Times New Roman"/>
          <w:color w:val="000000" w:themeColor="text1"/>
          <w:sz w:val="24"/>
          <w:szCs w:val="24"/>
        </w:rPr>
        <w:t xml:space="preserve"> in advance</w:t>
      </w:r>
      <w:r w:rsidR="002303CF" w:rsidRPr="004435F9">
        <w:rPr>
          <w:rFonts w:ascii="Times New Roman" w:hAnsi="Times New Roman" w:cs="Times New Roman"/>
          <w:color w:val="000000" w:themeColor="text1"/>
          <w:sz w:val="24"/>
          <w:szCs w:val="24"/>
        </w:rPr>
        <w:t>d</w:t>
      </w:r>
      <w:r w:rsidR="00E72459" w:rsidRPr="004435F9">
        <w:rPr>
          <w:rFonts w:ascii="Times New Roman" w:hAnsi="Times New Roman" w:cs="Times New Roman"/>
          <w:color w:val="000000" w:themeColor="text1"/>
          <w:sz w:val="24"/>
          <w:szCs w:val="24"/>
        </w:rPr>
        <w:t xml:space="preserve"> stages</w:t>
      </w:r>
      <w:r w:rsidR="004D20C7" w:rsidRPr="004435F9">
        <w:rPr>
          <w:rFonts w:ascii="Times New Roman" w:hAnsi="Times New Roman" w:cs="Times New Roman"/>
          <w:color w:val="000000" w:themeColor="text1"/>
          <w:sz w:val="24"/>
          <w:szCs w:val="24"/>
        </w:rPr>
        <w:t>,</w:t>
      </w:r>
      <w:r w:rsidR="00030ABF" w:rsidRPr="004435F9">
        <w:rPr>
          <w:rFonts w:ascii="Times New Roman" w:hAnsi="Times New Roman" w:cs="Times New Roman"/>
          <w:color w:val="000000" w:themeColor="text1"/>
          <w:sz w:val="24"/>
          <w:szCs w:val="24"/>
        </w:rPr>
        <w:t xml:space="preserve"> </w:t>
      </w:r>
      <w:r w:rsidR="00B20705" w:rsidRPr="004435F9">
        <w:rPr>
          <w:rFonts w:ascii="Times New Roman" w:hAnsi="Times New Roman" w:cs="Times New Roman"/>
          <w:color w:val="000000" w:themeColor="text1"/>
          <w:sz w:val="24"/>
          <w:szCs w:val="24"/>
        </w:rPr>
        <w:t>a pattern also observed</w:t>
      </w:r>
      <w:r w:rsidR="00030ABF" w:rsidRPr="004435F9">
        <w:rPr>
          <w:rFonts w:ascii="Times New Roman" w:hAnsi="Times New Roman" w:cs="Times New Roman"/>
          <w:color w:val="000000" w:themeColor="text1"/>
          <w:sz w:val="24"/>
          <w:szCs w:val="24"/>
        </w:rPr>
        <w:t xml:space="preserve"> </w:t>
      </w:r>
      <w:r w:rsidR="004D20C7" w:rsidRPr="004435F9">
        <w:rPr>
          <w:rFonts w:ascii="Times New Roman" w:hAnsi="Times New Roman" w:cs="Times New Roman"/>
          <w:color w:val="000000" w:themeColor="text1"/>
          <w:sz w:val="24"/>
          <w:szCs w:val="24"/>
        </w:rPr>
        <w:t xml:space="preserve">in </w:t>
      </w:r>
      <w:r w:rsidR="00030ABF" w:rsidRPr="004435F9">
        <w:rPr>
          <w:rFonts w:ascii="Times New Roman" w:hAnsi="Times New Roman" w:cs="Times New Roman"/>
          <w:color w:val="000000" w:themeColor="text1"/>
          <w:sz w:val="24"/>
          <w:szCs w:val="24"/>
        </w:rPr>
        <w:t xml:space="preserve">other pediatric neurodegenerative diseases such as </w:t>
      </w:r>
      <w:r w:rsidR="00DB01DF" w:rsidRPr="004435F9">
        <w:rPr>
          <w:rFonts w:ascii="Times New Roman" w:hAnsi="Times New Roman" w:cs="Times New Roman"/>
          <w:color w:val="000000" w:themeColor="text1"/>
          <w:sz w:val="24"/>
          <w:szCs w:val="24"/>
        </w:rPr>
        <w:t>s</w:t>
      </w:r>
      <w:r w:rsidR="009B1062" w:rsidRPr="004435F9">
        <w:rPr>
          <w:rFonts w:ascii="Times New Roman" w:hAnsi="Times New Roman" w:cs="Times New Roman"/>
          <w:color w:val="000000" w:themeColor="text1"/>
          <w:sz w:val="24"/>
          <w:szCs w:val="24"/>
        </w:rPr>
        <w:t>pinal muscular atrophy (</w:t>
      </w:r>
      <w:r w:rsidR="00030ABF" w:rsidRPr="004435F9">
        <w:rPr>
          <w:rFonts w:ascii="Times New Roman" w:hAnsi="Times New Roman" w:cs="Times New Roman"/>
          <w:color w:val="000000" w:themeColor="text1"/>
          <w:sz w:val="24"/>
          <w:szCs w:val="24"/>
        </w:rPr>
        <w:t>SMA</w:t>
      </w:r>
      <w:r w:rsidR="009B1062" w:rsidRPr="004435F9">
        <w:rPr>
          <w:rFonts w:ascii="Times New Roman" w:hAnsi="Times New Roman" w:cs="Times New Roman"/>
          <w:color w:val="000000" w:themeColor="text1"/>
          <w:sz w:val="24"/>
          <w:szCs w:val="24"/>
        </w:rPr>
        <w:t>)</w:t>
      </w:r>
      <w:r w:rsidR="006325DA" w:rsidRPr="004435F9">
        <w:rPr>
          <w:rFonts w:ascii="Times New Roman" w:hAnsi="Times New Roman" w:cs="Times New Roman"/>
          <w:color w:val="000000" w:themeColor="text1"/>
          <w:sz w:val="24"/>
          <w:szCs w:val="24"/>
        </w:rPr>
        <w:t>.</w:t>
      </w:r>
      <w:r w:rsidR="00C51C20"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{"citationID":"sgdfIA7Q","properties":{"formattedCitation":"\\super 25\\nosupersub{}","plainCitation":"25","noteIndex":0},"citationItems":[{"id":1536,"uris":["http://zotero.org/users/18585206/items/WWK37G45"],"itemData":{"id":1536,"type":"article-journal","abstract":"Spinal muscular atrophy (SMA) is the leading genetic cause of infant mortality, characterized by progressive neuromuscular degeneration resulting from mutations in the survival motor neuron (SMN1) gene. The availability of disease-modifying therapies for SMA therapies highlights the pressing need for easily accessible and cost-effective blood biomarkers to monitor treatment response and for better disease management. Additionally, the wide implementation of newborn genetic screening programs in Western countries enables presymptomatic diagnosis of SMA and immediate treatment administration. However, the absence of monitoring and prognostic blood biomarkers for neurodegeneration in SMA hinders effective disease management. Neurofilament light protein (NfL) is a promising biomarker of neuroaxonal damage in SMA and reflects disease progression in children with SMA undergoing treatment. Recently, the European Medicines Agency issued a letter of support endorsing the potential utilization of NfL as a biomarker of pediatric neurological diseases, including SMA. Within this review, we comprehensively assess the potential applications of NfL as a monitoring biomarker for disease severity and treatment response in pediatric-onset SMA. We provide reference ranges for normal levels of serum based NfL in neurologically healthy children aged 0-18 years. These reference ranges enable accurate interpretation of NfL levels in children and can accelerate the implementation of NfL into clinical practice.","container-title":"Clinical chemistry and laboratory medicine","DOI":"10.1515/CCLM-2023-1311","ISSN":"1437-4331","issue":"7","page":"1252-1265","PMID":"38215341","publisher":"Clin Chem Lab Med","title":"Neurofilament light protein as a biomarker for spinal muscular atrophy: a review and reference ranges","volume":"62","author":[{"family":"Bayoumy","given":"Sherif"},{"family":"Verberk","given":"Inge M.W."},{"family":"Vermunt","given":"Lisa"},{"family":"Willemse","given":"Eline"},{"family":"Den Dulk","given":"Ben"},{"family":"Van Der Ploeg","given":"Ans T."},{"family":"Pajkrt","given":"Dasja"},{"family":"Nitz","given":"Elisa"},{"family":"Van Den Hout","given":"Johanna M.P."},{"family":"Van Der Post","given":"Julie"},{"family":"Wolf","given":"Nicole I."},{"family":"Beerepoot","given":"Shanice"},{"family":"Groen","given":"Ewout J.N."},{"family":"Tüngler","given":"Victoria"},{"family":"Teunissen","given":"Charlotte E."}],"issued":{"date-parts":[["2024",6,1]]}}}],"schema":"https://github.com/citation-style-language/schema/raw/master/csl-citation.json"} </w:instrText>
      </w:r>
      <w:r w:rsidR="00C51C20"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25</w:t>
      </w:r>
      <w:r w:rsidR="00C51C20" w:rsidRPr="004435F9">
        <w:rPr>
          <w:rFonts w:ascii="Times New Roman" w:hAnsi="Times New Roman" w:cs="Times New Roman"/>
          <w:color w:val="000000" w:themeColor="text1"/>
          <w:sz w:val="24"/>
          <w:szCs w:val="24"/>
        </w:rPr>
        <w:fldChar w:fldCharType="end"/>
      </w:r>
      <w:r w:rsidR="0070160A" w:rsidRPr="004435F9">
        <w:rPr>
          <w:rFonts w:ascii="Times New Roman" w:hAnsi="Times New Roman" w:cs="Times New Roman"/>
          <w:color w:val="000000" w:themeColor="text1"/>
          <w:sz w:val="24"/>
          <w:szCs w:val="24"/>
        </w:rPr>
        <w:t xml:space="preserve"> </w:t>
      </w:r>
    </w:p>
    <w:p w14:paraId="0C09321D" w14:textId="04001A82" w:rsidR="00B229E1" w:rsidRPr="004435F9" w:rsidRDefault="00007CFD" w:rsidP="00D12345">
      <w:pPr>
        <w:spacing w:line="480" w:lineRule="auto"/>
        <w:jc w:val="both"/>
        <w:rPr>
          <w:rFonts w:ascii="Times New Roman" w:hAnsi="Times New Roman" w:cs="Times New Roman"/>
          <w:color w:val="000000"/>
          <w:sz w:val="24"/>
          <w:szCs w:val="24"/>
        </w:rPr>
      </w:pPr>
      <w:r w:rsidRPr="004435F9">
        <w:rPr>
          <w:rFonts w:ascii="Times New Roman" w:hAnsi="Times New Roman" w:cs="Times New Roman"/>
          <w:color w:val="000000"/>
          <w:sz w:val="24"/>
          <w:szCs w:val="24"/>
        </w:rPr>
        <w:t xml:space="preserve">The association between </w:t>
      </w:r>
      <w:r w:rsidR="004D2E1E" w:rsidRPr="004435F9">
        <w:rPr>
          <w:rFonts w:ascii="Times New Roman" w:hAnsi="Times New Roman" w:cs="Times New Roman"/>
          <w:color w:val="000000"/>
          <w:sz w:val="24"/>
          <w:szCs w:val="24"/>
        </w:rPr>
        <w:t>blood</w:t>
      </w:r>
      <w:r w:rsidRPr="004435F9">
        <w:rPr>
          <w:rFonts w:ascii="Times New Roman" w:hAnsi="Times New Roman" w:cs="Times New Roman"/>
          <w:sz w:val="24"/>
          <w:szCs w:val="24"/>
        </w:rPr>
        <w:t xml:space="preserve"> </w:t>
      </w:r>
      <w:r w:rsidRPr="004435F9">
        <w:rPr>
          <w:rFonts w:ascii="Times New Roman" w:hAnsi="Times New Roman" w:cs="Times New Roman"/>
          <w:color w:val="000000"/>
          <w:sz w:val="24"/>
          <w:szCs w:val="24"/>
        </w:rPr>
        <w:t xml:space="preserve">NfL levels and clinical features of FRDA </w:t>
      </w:r>
      <w:r w:rsidR="00261841" w:rsidRPr="004435F9">
        <w:rPr>
          <w:rFonts w:ascii="Times New Roman" w:hAnsi="Times New Roman" w:cs="Times New Roman"/>
          <w:color w:val="000000"/>
          <w:sz w:val="24"/>
          <w:szCs w:val="24"/>
        </w:rPr>
        <w:t>is</w:t>
      </w:r>
      <w:r w:rsidR="00097981" w:rsidRPr="004435F9">
        <w:rPr>
          <w:rFonts w:ascii="Times New Roman" w:hAnsi="Times New Roman" w:cs="Times New Roman"/>
          <w:color w:val="000000"/>
          <w:sz w:val="24"/>
          <w:szCs w:val="24"/>
        </w:rPr>
        <w:t xml:space="preserve"> inconsistent across studies. While s</w:t>
      </w:r>
      <w:r w:rsidR="00BA7C1F" w:rsidRPr="004435F9">
        <w:rPr>
          <w:rFonts w:ascii="Times New Roman" w:hAnsi="Times New Roman" w:cs="Times New Roman"/>
          <w:color w:val="000000"/>
          <w:sz w:val="24"/>
          <w:szCs w:val="24"/>
        </w:rPr>
        <w:t xml:space="preserve">ome </w:t>
      </w:r>
      <w:r w:rsidR="00097981" w:rsidRPr="004435F9">
        <w:rPr>
          <w:rFonts w:ascii="Times New Roman" w:hAnsi="Times New Roman" w:cs="Times New Roman"/>
          <w:color w:val="000000"/>
          <w:sz w:val="24"/>
          <w:szCs w:val="24"/>
        </w:rPr>
        <w:t>reports indicate</w:t>
      </w:r>
      <w:r w:rsidR="00BA7C1F" w:rsidRPr="004435F9">
        <w:rPr>
          <w:rFonts w:ascii="Times New Roman" w:hAnsi="Times New Roman" w:cs="Times New Roman"/>
          <w:color w:val="000000"/>
          <w:sz w:val="24"/>
          <w:szCs w:val="24"/>
        </w:rPr>
        <w:t xml:space="preserve"> </w:t>
      </w:r>
      <w:r w:rsidR="00A9681B" w:rsidRPr="004435F9">
        <w:rPr>
          <w:rFonts w:ascii="Times New Roman" w:hAnsi="Times New Roman" w:cs="Times New Roman"/>
          <w:color w:val="000000"/>
          <w:sz w:val="24"/>
          <w:szCs w:val="24"/>
        </w:rPr>
        <w:t>correlation</w:t>
      </w:r>
      <w:r w:rsidR="00656EBA" w:rsidRPr="004435F9">
        <w:rPr>
          <w:rFonts w:ascii="Times New Roman" w:hAnsi="Times New Roman" w:cs="Times New Roman"/>
          <w:color w:val="000000"/>
          <w:sz w:val="24"/>
          <w:szCs w:val="24"/>
        </w:rPr>
        <w:t>s</w:t>
      </w:r>
      <w:r w:rsidR="00A9681B" w:rsidRPr="004435F9">
        <w:rPr>
          <w:rFonts w:ascii="Times New Roman" w:hAnsi="Times New Roman" w:cs="Times New Roman"/>
          <w:color w:val="000000"/>
          <w:sz w:val="24"/>
          <w:szCs w:val="24"/>
        </w:rPr>
        <w:t xml:space="preserve"> </w:t>
      </w:r>
      <w:r w:rsidR="00097981" w:rsidRPr="004435F9">
        <w:rPr>
          <w:rFonts w:ascii="Times New Roman" w:hAnsi="Times New Roman" w:cs="Times New Roman"/>
          <w:color w:val="000000"/>
          <w:sz w:val="24"/>
          <w:szCs w:val="24"/>
        </w:rPr>
        <w:t>with</w:t>
      </w:r>
      <w:r w:rsidR="00441909" w:rsidRPr="004435F9">
        <w:rPr>
          <w:rFonts w:ascii="Times New Roman" w:hAnsi="Times New Roman" w:cs="Times New Roman"/>
          <w:color w:val="000000"/>
          <w:sz w:val="24"/>
          <w:szCs w:val="24"/>
        </w:rPr>
        <w:t xml:space="preserve"> age at onset</w:t>
      </w:r>
      <w:r w:rsidR="000853EB" w:rsidRPr="004435F9">
        <w:rPr>
          <w:rFonts w:ascii="Times New Roman" w:hAnsi="Times New Roman" w:cs="Times New Roman"/>
          <w:color w:val="000000"/>
          <w:sz w:val="24"/>
          <w:szCs w:val="24"/>
        </w:rPr>
        <w:t xml:space="preserve"> </w:t>
      </w:r>
      <w:r w:rsidR="00681451" w:rsidRPr="004435F9">
        <w:rPr>
          <w:rFonts w:ascii="Times New Roman" w:hAnsi="Times New Roman" w:cs="Times New Roman"/>
          <w:color w:val="000000"/>
          <w:sz w:val="24"/>
          <w:szCs w:val="24"/>
        </w:rPr>
        <w:t>and</w:t>
      </w:r>
      <w:r w:rsidR="00681451" w:rsidRPr="004435F9">
        <w:rPr>
          <w:rFonts w:ascii="Times New Roman" w:hAnsi="Times New Roman" w:cs="Times New Roman"/>
          <w:sz w:val="24"/>
          <w:szCs w:val="24"/>
        </w:rPr>
        <w:t xml:space="preserve"> </w:t>
      </w:r>
      <w:r w:rsidR="005B42AF" w:rsidRPr="004435F9">
        <w:rPr>
          <w:rFonts w:ascii="Times New Roman" w:hAnsi="Times New Roman" w:cs="Times New Roman"/>
          <w:color w:val="000000"/>
          <w:sz w:val="24"/>
          <w:szCs w:val="24"/>
        </w:rPr>
        <w:t xml:space="preserve">disease </w:t>
      </w:r>
      <w:r w:rsidR="00A9681B" w:rsidRPr="004435F9">
        <w:rPr>
          <w:rFonts w:ascii="Times New Roman" w:hAnsi="Times New Roman" w:cs="Times New Roman"/>
          <w:color w:val="000000"/>
          <w:sz w:val="24"/>
          <w:szCs w:val="24"/>
        </w:rPr>
        <w:t>severity</w:t>
      </w:r>
      <w:r w:rsidR="008F5147" w:rsidRPr="004435F9">
        <w:rPr>
          <w:rFonts w:ascii="Times New Roman" w:hAnsi="Times New Roman" w:cs="Times New Roman"/>
          <w:color w:val="000000"/>
          <w:sz w:val="24"/>
          <w:szCs w:val="24"/>
        </w:rPr>
        <w:t>,</w:t>
      </w:r>
      <w:r w:rsidR="00C57ACF"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{"citationID":"JNpa0yLK","properties":{"formattedCitation":"\\super 52\\nosupersub{}","plainCitation":"52","noteIndex":0},"citationItems":[{"id":1533,"uris":["http://zotero.org/users/18585206/items/LVHWT5DS"],"itemData":{"id":1533,"type":"article-journal","abstract":"Background: The present study evaluates serum neurofilament light chain (NfL) as a biomarker of disease features in Friedreich’s ataxia (FRDA). Methods: NfL levels from serum of 117 subjects (85 FRDA patients, 13 carriers, and 19 controls) were assayed and correlated with disease features such as smaller GAA repeat length (GAA1), age, sex, and level of neurological dysfunction. Results: Mean serum NfL levels were higher in FRDA patients than in carriers or unaffected controls in two independent cohorts of subjects. In longitudinal samples from FRDA patients drawn monthly or 1 year apart, values changed minimally. No difference was noted between carriers and controls. NfL levels correlated positively with age in controls and carriers of similar age, (Rs = 0.72, p &lt; 0.0005), whereas NfL levels inversely correlated with age in FRDA patients (Rs = − 0.63, p &lt; 0.001). NfL levels were not associated with sex or GAA1 length in patients, and linear regression revealed a significant relationship between NfL levels in the cohort with age (coefficient = − 0.36, p &lt; 0.001), but not sex (p = 0.64) or GAA1 (p = 0.13). Conclusion: Because NfL is elevated in patients, but decreases with age and disease progression, our results suggest that age is the critical determinant of NfL in FRDA (rather than clinical or genetic severity).","container-title":"Journal of neurology","DOI":"10.1007/S00415-020-09868-3","ISSN":"1432-1459","issue":"9","page":"2594-2598","PMID":"32385683","publisher":"J Neurol","title":"Neurofilament light chain as a potential biomarker of disease status in Friedreich ataxia","volume":"267","author":[{"family":"Clay","given":"Alexandra"},{"family":"Obrochta","given":"Kristin M."},{"family":"Soon","given":"Russell K."},{"family":"Russell","given":"Christopher B."},{"family":"Lynch","given":"David R."}],"issued":{"date-parts":[["2020",9,1]]}}}],"schema":"https://github.com/citation-style-language/schema/raw/master/csl-citation.json"} </w:instrText>
      </w:r>
      <w:r w:rsidR="00C57ACF"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52</w:t>
      </w:r>
      <w:r w:rsidR="00C57ACF" w:rsidRPr="004435F9">
        <w:rPr>
          <w:rFonts w:ascii="Times New Roman" w:hAnsi="Times New Roman" w:cs="Times New Roman"/>
          <w:color w:val="000000"/>
          <w:sz w:val="24"/>
          <w:szCs w:val="24"/>
        </w:rPr>
        <w:fldChar w:fldCharType="end"/>
      </w:r>
      <w:r w:rsidR="004B0536" w:rsidRPr="004435F9">
        <w:rPr>
          <w:rFonts w:ascii="Times New Roman" w:hAnsi="Times New Roman" w:cs="Times New Roman"/>
          <w:color w:val="000000"/>
          <w:sz w:val="24"/>
          <w:szCs w:val="24"/>
        </w:rPr>
        <w:t xml:space="preserve"> others </w:t>
      </w:r>
      <w:r w:rsidR="005B42AF" w:rsidRPr="004435F9">
        <w:rPr>
          <w:rFonts w:ascii="Times New Roman" w:hAnsi="Times New Roman" w:cs="Times New Roman"/>
          <w:color w:val="000000"/>
          <w:sz w:val="24"/>
          <w:szCs w:val="24"/>
        </w:rPr>
        <w:t xml:space="preserve">have </w:t>
      </w:r>
      <w:r w:rsidR="004B0536" w:rsidRPr="004435F9">
        <w:rPr>
          <w:rFonts w:ascii="Times New Roman" w:hAnsi="Times New Roman" w:cs="Times New Roman"/>
          <w:color w:val="000000"/>
          <w:sz w:val="24"/>
          <w:szCs w:val="24"/>
        </w:rPr>
        <w:t>not</w:t>
      </w:r>
      <w:r w:rsidR="005B42AF" w:rsidRPr="004435F9">
        <w:rPr>
          <w:rFonts w:ascii="Times New Roman" w:hAnsi="Times New Roman" w:cs="Times New Roman"/>
          <w:color w:val="000000"/>
          <w:sz w:val="24"/>
          <w:szCs w:val="24"/>
        </w:rPr>
        <w:t xml:space="preserve"> observed such associations</w:t>
      </w:r>
      <w:r w:rsidR="008F5147" w:rsidRPr="004435F9">
        <w:rPr>
          <w:rFonts w:ascii="Times New Roman" w:hAnsi="Times New Roman" w:cs="Times New Roman"/>
          <w:color w:val="000000"/>
          <w:sz w:val="24"/>
          <w:szCs w:val="24"/>
        </w:rPr>
        <w:t>.</w:t>
      </w:r>
      <w:r w:rsidR="00C57ACF"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{"citationID":"xEF2eqkw","properties":{"formattedCitation":"\\super 48,53,54\\nosupersub{}","plainCitation":"48,53,54","noteIndex":0},"citationItems":[{"id":1545,"uris":["http://zotero.org/users/18585206/items/BQW7XRAA"],"itemData":{"id":1545,"type":"article-journal","abstract":"Objective: To assess neurofilaments as neurodegenerative biomarkers in serum of patients with Friedreich’s ataxia. Methods: Single molecule array measurements of neurofilament light (NfL) and heavy chain (pNfH) in 99 patients with genetically confirmed Friedreich’s ataxia. Correlation of NfL/pNfH serum levels with disease severity, disease duration, age, age at onset, and GAA repeat length. Results: Median serum levels of NfL were 21.2 pg/ml (range 3.6–49.3) in controls and 26.1 pg/ml (0–78.1) in Friedreich’s ataxia (p = 0.002). pNfH levels were 23.5 pg/ml (13.3–43.3) in controls and 92 pg/ml (3.1–303) in Friedreich’s ataxia (p = 0.0004). NfL levels were significantly increased in younger patients (age 16–31 years, p &lt; 0.001) and patients aged 32–47 years (p = 0.008), but not in patients of age 48 years and older (p = 0.41). In a longitudinal assessment, there was no difference in NfL levels in 14 patients with repeated sampling 2 years after baseline measurement. Levels of NfL correlated inversely with GAA1 repeat length (r = − 0.24, p = 0.02) but not with disease severity (r = − 0.13, p = 0.22), disease duration (r = − 0.06, p = 0.53), or age at onset (r = 0.05, p = 0.62). Conclusion: Serum levels of NfL and pNfH are elevated in Friedreich’s ataxia, but differences to healthy controls decrease with increasing age. Long-term longitudinal data are required to explore whether this reflects a selection bias from early death of more severely affected individuals or a slowing down of the neurodegenerative process with age. In a pilot study over 2 years of follow-up—a period relevant for biomarkers indicating treatment effects—we found NfL levels to be stable.","container-title":"Journal of neurology","DOI":"10.1007/S00415-020-09722-6","ISSN":"1432-1459","issue":"5","page":"1420-1430","PMID":"32002649","publisher":"J Neurol","title":"NfL and pNfH are increased in Friedreich's ataxia","volume":"267","author":[{"family":"Hayer","given":"Stefanie Nicole"},{"family":"Liepelt","given":"Inga"},{"family":"Barro","given":"Christian"},{"family":"Wilke","given":"Carlo"},{"family":"Kuhle","given":"Jens"},{"family":"Martus","given":"Peter"},{"family":"Schöls","given":"Ludger"}],"issued":{"date-parts":[["2020",5,1]]}}},{"id":1479,"uris":["http://zotero.org/users/18585206/items/WYX2SB3H"],"itemData":{"id":1479,"type":"article-journal","abstract":"&lt;p&gt;Friedreich's ataxia (FRDA) is a recessive inherited ataxia caused by intronic GAA repeat expansions in FXN gene. The repeat length is the major determinant of age at onset, usually occurring in adolescence. Clinical manifestations include progressive gait and limb ataxia, sensory loss, cardiomyopathy, and scoliosis. Neurofilament light chain protein (NfL) has been recently studied as a potential plasma biomarker for the disease. We performed a longitudinal study in 62 patients with FRDA, including 12 children (age 12–17 years) and 50 adult patients (age 18–45). The characteristics of our patient cohort largely matched those of a population mostly recruited in therapeutical clinical trials, with a mean age of 25.1 ± 8.5 years, age at onset 13.1 ± 4.8 years, and disease duration 12 ± 7 years. We found higher NfL levels in children in comparison with adult patients. Plasma concentrations remained stable at 1-year follow-up. We observed a significantly inverse correlation between plasma NfL levels and patient ages, while no correlations were found with other clinical or genetic variables. Our study confirms the typical NfL profile in FRDA patients. Our data further support the role of NfL as early indicator of axonal damage and as potential pharmacodynamic biomarker of therapeutical response especially valuable in pediatric populations.&lt;/p&gt;","container-title":"Brain communications","DOI":"10.1093/BRAINCOMMS/FCAF331","ISSN":"2632-1297","issue":"5","PMID":"40994821","publisher":"Brain Commun","title":"Impact of age on neurofilament light chain in Friedreich ataxia: a 1-year longitudinal study","URL":"https://pubmed.ncbi.nlm.nih.gov/40994821/","volume":"7","author":[{"family":"Petrillo","given":"Sara"},{"family":"Mongelli","given":"Alessia"},{"family":"Castaldo","given":"Anna"},{"family":"Sarro","given":"Lidia"},{"family":"Azzarelli","given":"Samuele"},{"family":"Ronco","given":"Riccardo"},{"family":"Castellotti","given":"Barbara"},{"family":"Gellera","given":"Cinzia"},{"family":"Piemonte","given":"Fiorella"},{"family":"Mariotti","given":"Caterina"}],"accessed":{"date-parts":[["2025",9,26]]},"issued":{"date-parts":[["2025",9,1]]}}},{"id":1537,"uris":["http://zotero.org/users/18585206/items/DCT5D5CK"],"itemData":{"id":1537,"type":"article-journal","abstract":"Background: Therapeutic interventions in Friedreich's ataxia (FRDA) are progressing into clinical trials, and the need for robust and easily accessible biomarkers has arisen. Objective: This study aimed to consolidate preliminary findings of changes in the levels of neurofilament light (NfL), glial fibrillary acidic protein (GFAP), Tau, and ubiquitin C-terminal hydrolase L1(UCH-L1) in FRDA comparing two large independent cohorts of patients with healthy controls. Methods: Plasma samples of patients from two large natural history studies (n = 187) and a similar sized cohort of healthy control subjects (n = 127) were assessed using single-molecule array measurements. Age-adjusted biomarker levels were related to patients’ genetic profile, clinical progression, and comorbidities, and compared with controls. Sensitivity and specificity were assessed using receiver operating characteristic analyses. Results: NfL levels were significantly elevated in patients with FRDA younger than 40 years, showing a distinct age-dependent trajectory: levels declined with age in FRDA but increased in controls. Longitudinal data indicated annual NfL reductions between 8% (children) and 13% (young adults &lt; 35 years). This result is discussed in the context of other neurodegenerative conditions, with FRDA being a rare case where NfL levels decrease over time before the age of 40 years. In contrast, tau was consistently elevated across all age groups in FRDA. Conclusions: NfL is a sensitive biomarker in early FRDA but decreases with age, converging with control values after 35–40 years. This age-dependent pattern must be considered when interpreting the effect of interventions in clinical trials. Especially in younger (age &lt; 10 years) or presymptomatic patients and control subjects, additional longitudinal sampling is warranted. Elevated tau levels suggest involvement in underlying disease pathophysiology. © 2025 The Author(s). Movement Disorders published by Wiley Periodicals LLC on behalf of International Parkinson and Movement Disorder Society.","container-title":"Movement disorders : official journal of the Movement Disorder Society","DOI":"10.1002/MDS.30250","ISSN":"1531-8257","PMID":"40498047","publisher":"Mov Disord","title":"Increase of Plasma Biomarkers in Friedreich's Ataxia: Potential Insights into Disease Pathology","URL":"https://pubmed.ncbi.nlm.nih.gov/40498047/","author":[{"family":"Rummey","given":"Christian"},{"family":"Thomas-Black","given":"Gilbert"},{"family":"Garcia-Moreno","given":"Hector"},{"family":"Lynch","given":"David R."},{"family":"Abeti","given":"Rosella"},{"family":"Arisoy","given":"Huseyin"},{"family":"Heslegrave","given":"Amanda"},{"family":"Zetterberg","given":"Henrik"},{"family":"Giunti","given":"Paola"}],"accessed":{"date-parts":[["2025",9,12]]},"issued":{"date-parts":[["2025"]]}}}],"schema":"https://github.com/citation-style-language/schema/raw/master/csl-citation.json"} </w:instrText>
      </w:r>
      <w:r w:rsidR="00C57ACF"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48,53,54</w:t>
      </w:r>
      <w:r w:rsidR="00C57ACF" w:rsidRPr="004435F9">
        <w:rPr>
          <w:rFonts w:ascii="Times New Roman" w:hAnsi="Times New Roman" w:cs="Times New Roman"/>
          <w:color w:val="000000"/>
          <w:sz w:val="24"/>
          <w:szCs w:val="24"/>
        </w:rPr>
        <w:fldChar w:fldCharType="end"/>
      </w:r>
      <w:r w:rsidR="00007B86" w:rsidRPr="004435F9">
        <w:rPr>
          <w:rFonts w:ascii="Times New Roman" w:hAnsi="Times New Roman" w:cs="Times New Roman"/>
          <w:color w:val="000000"/>
          <w:sz w:val="24"/>
          <w:szCs w:val="24"/>
        </w:rPr>
        <w:t xml:space="preserve"> NfL levels are inversely correlated with the GAA </w:t>
      </w:r>
      <w:r w:rsidR="00007B86" w:rsidRPr="004435F9">
        <w:rPr>
          <w:rFonts w:ascii="Times New Roman" w:hAnsi="Times New Roman" w:cs="Times New Roman"/>
          <w:color w:val="000000"/>
          <w:sz w:val="24"/>
          <w:szCs w:val="24"/>
        </w:rPr>
        <w:lastRenderedPageBreak/>
        <w:t xml:space="preserve">repeat length </w:t>
      </w:r>
      <w:r w:rsidR="003D743E" w:rsidRPr="004435F9">
        <w:rPr>
          <w:rFonts w:ascii="Times New Roman" w:hAnsi="Times New Roman" w:cs="Times New Roman"/>
          <w:color w:val="000000"/>
          <w:sz w:val="24"/>
          <w:szCs w:val="24"/>
        </w:rPr>
        <w:t>on</w:t>
      </w:r>
      <w:r w:rsidR="00007B86" w:rsidRPr="004435F9">
        <w:rPr>
          <w:rFonts w:ascii="Times New Roman" w:hAnsi="Times New Roman" w:cs="Times New Roman"/>
          <w:color w:val="000000"/>
          <w:sz w:val="24"/>
          <w:szCs w:val="24"/>
        </w:rPr>
        <w:t xml:space="preserve"> the longer allele, </w:t>
      </w:r>
      <w:r w:rsidR="003D743E" w:rsidRPr="004435F9">
        <w:rPr>
          <w:rFonts w:ascii="Times New Roman" w:hAnsi="Times New Roman" w:cs="Times New Roman"/>
          <w:color w:val="000000"/>
          <w:sz w:val="24"/>
          <w:szCs w:val="24"/>
        </w:rPr>
        <w:t>suggesting</w:t>
      </w:r>
      <w:r w:rsidR="00007B86" w:rsidRPr="004435F9">
        <w:rPr>
          <w:rFonts w:ascii="Times New Roman" w:hAnsi="Times New Roman" w:cs="Times New Roman"/>
          <w:color w:val="000000"/>
          <w:sz w:val="24"/>
          <w:szCs w:val="24"/>
        </w:rPr>
        <w:t xml:space="preserve"> lower NfL </w:t>
      </w:r>
      <w:r w:rsidR="003D743E" w:rsidRPr="004435F9">
        <w:rPr>
          <w:rFonts w:ascii="Times New Roman" w:hAnsi="Times New Roman" w:cs="Times New Roman"/>
          <w:color w:val="000000"/>
          <w:sz w:val="24"/>
          <w:szCs w:val="24"/>
        </w:rPr>
        <w:t xml:space="preserve">concentrations </w:t>
      </w:r>
      <w:r w:rsidR="00007B86" w:rsidRPr="004435F9">
        <w:rPr>
          <w:rFonts w:ascii="Times New Roman" w:hAnsi="Times New Roman" w:cs="Times New Roman"/>
          <w:color w:val="000000"/>
          <w:sz w:val="24"/>
          <w:szCs w:val="24"/>
        </w:rPr>
        <w:t xml:space="preserve">in the </w:t>
      </w:r>
      <w:r w:rsidR="00AE01CF" w:rsidRPr="004435F9">
        <w:rPr>
          <w:rFonts w:ascii="Times New Roman" w:hAnsi="Times New Roman" w:cs="Times New Roman"/>
          <w:color w:val="000000"/>
          <w:sz w:val="24"/>
          <w:szCs w:val="24"/>
        </w:rPr>
        <w:t>most severe, early</w:t>
      </w:r>
      <w:r w:rsidR="00007B86" w:rsidRPr="004435F9">
        <w:rPr>
          <w:rFonts w:ascii="Times New Roman" w:hAnsi="Times New Roman" w:cs="Times New Roman"/>
          <w:color w:val="000000"/>
          <w:sz w:val="24"/>
          <w:szCs w:val="24"/>
        </w:rPr>
        <w:t xml:space="preserve"> onset form</w:t>
      </w:r>
      <w:r w:rsidR="00720D7A" w:rsidRPr="004435F9">
        <w:rPr>
          <w:rFonts w:ascii="Times New Roman" w:hAnsi="Times New Roman" w:cs="Times New Roman"/>
          <w:color w:val="000000"/>
          <w:sz w:val="24"/>
          <w:szCs w:val="24"/>
        </w:rPr>
        <w:t>s</w:t>
      </w:r>
      <w:r w:rsidR="00007B86" w:rsidRPr="004435F9">
        <w:rPr>
          <w:rFonts w:ascii="Times New Roman" w:hAnsi="Times New Roman" w:cs="Times New Roman"/>
          <w:color w:val="000000"/>
          <w:sz w:val="24"/>
          <w:szCs w:val="24"/>
        </w:rPr>
        <w:t xml:space="preserve"> of FDRA</w:t>
      </w:r>
      <w:r w:rsidR="008F5147" w:rsidRPr="004435F9">
        <w:rPr>
          <w:rFonts w:ascii="Times New Roman" w:hAnsi="Times New Roman" w:cs="Times New Roman"/>
          <w:color w:val="000000"/>
          <w:sz w:val="24"/>
          <w:szCs w:val="24"/>
        </w:rPr>
        <w:t>.</w:t>
      </w:r>
      <w:r w:rsidR="00C57ACF"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{"citationID":"JArTP0mZ","properties":{"formattedCitation":"\\super 53,54\\nosupersub{}","plainCitation":"53,54","noteIndex":0},"citationItems":[{"id":1545,"uris":["http://zotero.org/users/18585206/items/BQW7XRAA"],"itemData":{"id":1545,"type":"article-journal","abstract":"Objective: To assess neurofilaments as neurodegenerative biomarkers in serum of patients with Friedreich’s ataxia. Methods: Single molecule array measurements of neurofilament light (NfL) and heavy chain (pNfH) in 99 patients with genetically confirmed Friedreich’s ataxia. Correlation of NfL/pNfH serum levels with disease severity, disease duration, age, age at onset, and GAA repeat length. Results: Median serum levels of NfL were 21.2 pg/ml (range 3.6–49.3) in controls and 26.1 pg/ml (0–78.1) in Friedreich’s ataxia (p = 0.002). pNfH levels were 23.5 pg/ml (13.3–43.3) in controls and 92 pg/ml (3.1–303) in Friedreich’s ataxia (p = 0.0004). NfL levels were significantly increased in younger patients (age 16–31 years, p &lt; 0.001) and patients aged 32–47 years (p = 0.008), but not in patients of age 48 years and older (p = 0.41). In a longitudinal assessment, there was no difference in NfL levels in 14 patients with repeated sampling 2 years after baseline measurement. Levels of NfL correlated inversely with GAA1 repeat length (r = − 0.24, p = 0.02) but not with disease severity (r = − 0.13, p = 0.22), disease duration (r = − 0.06, p = 0.53), or age at onset (r = 0.05, p = 0.62). Conclusion: Serum levels of NfL and pNfH are elevated in Friedreich’s ataxia, but differences to healthy controls decrease with increasing age. Long-term longitudinal data are required to explore whether this reflects a selection bias from early death of more severely affected individuals or a slowing down of the neurodegenerative process with age. In a pilot study over 2 years of follow-up—a period relevant for biomarkers indicating treatment effects—we found NfL levels to be stable.","container-title":"Journal of neurology","DOI":"10.1007/S00415-020-09722-6","ISSN":"1432-1459","issue":"5","page":"1420-1430","PMID":"32002649","publisher":"J Neurol","title":"NfL and pNfH are increased in Friedreich's ataxia","volume":"267","author":[{"family":"Hayer","given":"Stefanie Nicole"},{"family":"Liepelt","given":"Inga"},{"family":"Barro","given":"Christian"},{"family":"Wilke","given":"Carlo"},{"family":"Kuhle","given":"Jens"},{"family":"Martus","given":"Peter"},{"family":"Schöls","given":"Ludger"}],"issued":{"date-parts":[["2020",5,1]]}}},{"id":1537,"uris":["http://zotero.org/users/18585206/items/DCT5D5CK"],"itemData":{"id":1537,"type":"article-journal","abstract":"Background: Therapeutic interventions in Friedreich's ataxia (FRDA) are progressing into clinical trials, and the need for robust and easily accessible biomarkers has arisen. Objective: This study aimed to consolidate preliminary findings of changes in the levels of neurofilament light (NfL), glial fibrillary acidic protein (GFAP), Tau, and ubiquitin C-terminal hydrolase L1(UCH-L1) in FRDA comparing two large independent cohorts of patients with healthy controls. Methods: Plasma samples of patients from two large natural history studies (n = 187) and a similar sized cohort of healthy control subjects (n = 127) were assessed using single-molecule array measurements. Age-adjusted biomarker levels were related to patients’ genetic profile, clinical progression, and comorbidities, and compared with controls. Sensitivity and specificity were assessed using receiver operating characteristic analyses. Results: NfL levels were significantly elevated in patients with FRDA younger than 40 years, showing a distinct age-dependent trajectory: levels declined with age in FRDA but increased in controls. Longitudinal data indicated annual NfL reductions between 8% (children) and 13% (young adults &lt; 35 years). This result is discussed in the context of other neurodegenerative conditions, with FRDA being a rare case where NfL levels decrease over time before the age of 40 years. In contrast, tau was consistently elevated across all age groups in FRDA. Conclusions: NfL is a sensitive biomarker in early FRDA but decreases with age, converging with control values after 35–40 years. This age-dependent pattern must be considered when interpreting the effect of interventions in clinical trials. Especially in younger (age &lt; 10 years) or presymptomatic patients and control subjects, additional longitudinal sampling is warranted. Elevated tau levels suggest involvement in underlying disease pathophysiology. © 2025 The Author(s). Movement Disorders published by Wiley Periodicals LLC on behalf of International Parkinson and Movement Disorder Society.","container-title":"Movement disorders : official journal of the Movement Disorder Society","DOI":"10.1002/MDS.30250","ISSN":"1531-8257","PMID":"40498047","publisher":"Mov Disord","title":"Increase of Plasma Biomarkers in Friedreich's Ataxia: Potential Insights into Disease Pathology","URL":"https://pubmed.ncbi.nlm.nih.gov/40498047/","author":[{"family":"Rummey","given":"Christian"},{"family":"Thomas-Black","given":"Gilbert"},{"family":"Garcia-Moreno","given":"Hector"},{"family":"Lynch","given":"David R."},{"family":"Abeti","given":"Rosella"},{"family":"Arisoy","given":"Huseyin"},{"family":"Heslegrave","given":"Amanda"},{"family":"Zetterberg","given":"Henrik"},{"family":"Giunti","given":"Paola"}],"accessed":{"date-parts":[["2025",9,12]]},"issued":{"date-parts":[["2025"]]}}}],"schema":"https://github.com/citation-style-language/schema/raw/master/csl-citation.json"} </w:instrText>
      </w:r>
      <w:r w:rsidR="00C57ACF"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53,54</w:t>
      </w:r>
      <w:r w:rsidR="00C57ACF" w:rsidRPr="004435F9">
        <w:rPr>
          <w:rFonts w:ascii="Times New Roman" w:hAnsi="Times New Roman" w:cs="Times New Roman"/>
          <w:color w:val="000000"/>
          <w:sz w:val="24"/>
          <w:szCs w:val="24"/>
        </w:rPr>
        <w:fldChar w:fldCharType="end"/>
      </w:r>
      <w:r w:rsidR="00007B86" w:rsidRPr="004435F9">
        <w:rPr>
          <w:rFonts w:ascii="Times New Roman" w:hAnsi="Times New Roman" w:cs="Times New Roman"/>
          <w:color w:val="000000"/>
          <w:sz w:val="24"/>
          <w:szCs w:val="24"/>
        </w:rPr>
        <w:t xml:space="preserve"> </w:t>
      </w:r>
      <w:r w:rsidR="00D14FD9" w:rsidRPr="004435F9">
        <w:rPr>
          <w:rFonts w:ascii="Times New Roman" w:hAnsi="Times New Roman" w:cs="Times New Roman"/>
          <w:color w:val="000000"/>
          <w:sz w:val="24"/>
          <w:szCs w:val="24"/>
        </w:rPr>
        <w:t>This inver</w:t>
      </w:r>
      <w:r w:rsidR="00AE01CF" w:rsidRPr="004435F9">
        <w:rPr>
          <w:rFonts w:ascii="Times New Roman" w:hAnsi="Times New Roman" w:cs="Times New Roman"/>
          <w:color w:val="000000"/>
          <w:sz w:val="24"/>
          <w:szCs w:val="24"/>
        </w:rPr>
        <w:t>se</w:t>
      </w:r>
      <w:r w:rsidR="00D14FD9" w:rsidRPr="004435F9">
        <w:rPr>
          <w:rFonts w:ascii="Times New Roman" w:hAnsi="Times New Roman" w:cs="Times New Roman"/>
          <w:color w:val="000000"/>
          <w:sz w:val="24"/>
          <w:szCs w:val="24"/>
        </w:rPr>
        <w:t xml:space="preserve"> correlation </w:t>
      </w:r>
      <w:r w:rsidR="00AE01CF" w:rsidRPr="004435F9">
        <w:rPr>
          <w:rFonts w:ascii="Times New Roman" w:hAnsi="Times New Roman" w:cs="Times New Roman"/>
          <w:color w:val="000000"/>
          <w:sz w:val="24"/>
          <w:szCs w:val="24"/>
        </w:rPr>
        <w:t>might be attributed to</w:t>
      </w:r>
      <w:r w:rsidR="001632C9" w:rsidRPr="004435F9">
        <w:rPr>
          <w:rFonts w:ascii="Times New Roman" w:hAnsi="Times New Roman" w:cs="Times New Roman"/>
          <w:color w:val="000000"/>
          <w:sz w:val="24"/>
          <w:szCs w:val="24"/>
        </w:rPr>
        <w:t xml:space="preserve"> advanced </w:t>
      </w:r>
      <w:r w:rsidR="00D14FD9" w:rsidRPr="004435F9">
        <w:rPr>
          <w:rFonts w:ascii="Times New Roman" w:hAnsi="Times New Roman" w:cs="Times New Roman"/>
          <w:color w:val="000000"/>
          <w:sz w:val="24"/>
          <w:szCs w:val="24"/>
        </w:rPr>
        <w:t xml:space="preserve">neurodegeneration, </w:t>
      </w:r>
      <w:r w:rsidR="002E1A9A" w:rsidRPr="004435F9">
        <w:rPr>
          <w:rFonts w:ascii="Times New Roman" w:hAnsi="Times New Roman" w:cs="Times New Roman"/>
          <w:color w:val="000000"/>
          <w:sz w:val="24"/>
          <w:szCs w:val="24"/>
        </w:rPr>
        <w:t xml:space="preserve">cellular adaptation processes, </w:t>
      </w:r>
      <w:r w:rsidR="00D14FD9" w:rsidRPr="004435F9">
        <w:rPr>
          <w:rFonts w:ascii="Times New Roman" w:hAnsi="Times New Roman" w:cs="Times New Roman"/>
          <w:color w:val="000000"/>
          <w:sz w:val="24"/>
          <w:szCs w:val="24"/>
        </w:rPr>
        <w:t>growth failure, or hypoplasia</w:t>
      </w:r>
      <w:r w:rsidR="004D2E1E" w:rsidRPr="004435F9">
        <w:rPr>
          <w:rFonts w:ascii="Times New Roman" w:hAnsi="Times New Roman" w:cs="Times New Roman"/>
          <w:color w:val="000000"/>
          <w:sz w:val="24"/>
          <w:szCs w:val="24"/>
        </w:rPr>
        <w:t>/atrophy</w:t>
      </w:r>
      <w:r w:rsidR="00D14FD9" w:rsidRPr="004435F9">
        <w:rPr>
          <w:rFonts w:ascii="Times New Roman" w:hAnsi="Times New Roman" w:cs="Times New Roman"/>
          <w:color w:val="000000"/>
          <w:sz w:val="24"/>
          <w:szCs w:val="24"/>
        </w:rPr>
        <w:t xml:space="preserve"> of neurological tissue</w:t>
      </w:r>
      <w:r w:rsidR="001632C9" w:rsidRPr="004435F9">
        <w:rPr>
          <w:rFonts w:ascii="Times New Roman" w:hAnsi="Times New Roman" w:cs="Times New Roman"/>
          <w:color w:val="000000"/>
          <w:sz w:val="24"/>
          <w:szCs w:val="24"/>
        </w:rPr>
        <w:t xml:space="preserve"> in severe cases, potentially leading to a </w:t>
      </w:r>
      <w:r w:rsidR="002E1A9A" w:rsidRPr="004435F9">
        <w:rPr>
          <w:rFonts w:ascii="Times New Roman" w:hAnsi="Times New Roman" w:cs="Times New Roman"/>
          <w:color w:val="000000"/>
          <w:sz w:val="24"/>
          <w:szCs w:val="24"/>
        </w:rPr>
        <w:t xml:space="preserve">progressively </w:t>
      </w:r>
      <w:r w:rsidR="001632C9" w:rsidRPr="004435F9">
        <w:rPr>
          <w:rFonts w:ascii="Times New Roman" w:hAnsi="Times New Roman" w:cs="Times New Roman"/>
          <w:color w:val="000000"/>
          <w:sz w:val="24"/>
          <w:szCs w:val="24"/>
        </w:rPr>
        <w:t>reduced neuronal mass capable of releasing NfL</w:t>
      </w:r>
      <w:r w:rsidR="008F5147" w:rsidRPr="004435F9">
        <w:rPr>
          <w:rFonts w:ascii="Times New Roman" w:hAnsi="Times New Roman" w:cs="Times New Roman"/>
          <w:color w:val="000000"/>
          <w:sz w:val="24"/>
          <w:szCs w:val="24"/>
        </w:rPr>
        <w:t>.</w:t>
      </w:r>
      <w:r w:rsidR="00C57ACF"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{"citationID":"6y90RPcn","properties":{"formattedCitation":"\\super 53\\nosupersub{}","plainCitation":"53","noteIndex":0},"citationItems":[{"id":1537,"uris":["http://zotero.org/users/18585206/items/DCT5D5CK"],"itemData":{"id":1537,"type":"article-journal","abstract":"Background: Therapeutic interventions in Friedreich's ataxia (FRDA) are progressing into clinical trials, and the need for robust and easily accessible biomarkers has arisen. Objective: This study aimed to consolidate preliminary findings of changes in the levels of neurofilament light (NfL), glial fibrillary acidic protein (GFAP), Tau, and ubiquitin C-terminal hydrolase L1(UCH-L1) in FRDA comparing two large independent cohorts of patients with healthy controls. Methods: Plasma samples of patients from two large natural history studies (n = 187) and a similar sized cohort of healthy control subjects (n = 127) were assessed using single-molecule array measurements. Age-adjusted biomarker levels were related to patients’ genetic profile, clinical progression, and comorbidities, and compared with controls. Sensitivity and specificity were assessed using receiver operating characteristic analyses. Results: NfL levels were significantly elevated in patients with FRDA younger than 40 years, showing a distinct age-dependent trajectory: levels declined with age in FRDA but increased in controls. Longitudinal data indicated annual NfL reductions between 8% (children) and 13% (young adults &lt; 35 years). This result is discussed in the context of other neurodegenerative conditions, with FRDA being a rare case where NfL levels decrease over time before the age of 40 years. In contrast, tau was consistently elevated across all age groups in FRDA. Conclusions: NfL is a sensitive biomarker in early FRDA but decreases with age, converging with control values after 35–40 years. This age-dependent pattern must be considered when interpreting the effect of interventions in clinical trials. Especially in younger (age &lt; 10 years) or presymptomatic patients and control subjects, additional longitudinal sampling is warranted. Elevated tau levels suggest involvement in underlying disease pathophysiology. © 2025 The Author(s). Movement Disorders published by Wiley Periodicals LLC on behalf of International Parkinson and Movement Disorder Society.","container-title":"Movement disorders : official journal of the Movement Disorder Society","DOI":"10.1002/MDS.30250","ISSN":"1531-8257","PMID":"40498047","publisher":"Mov Disord","title":"Increase of Plasma Biomarkers in Friedreich's Ataxia: Potential Insights into Disease Pathology","URL":"https://pubmed.ncbi.nlm.nih.gov/40498047/","author":[{"family":"Rummey","given":"Christian"},{"family":"Thomas-Black","given":"Gilbert"},{"family":"Garcia-Moreno","given":"Hector"},{"family":"Lynch","given":"David R."},{"family":"Abeti","given":"Rosella"},{"family":"Arisoy","given":"Huseyin"},{"family":"Heslegrave","given":"Amanda"},{"family":"Zetterberg","given":"Henrik"},{"family":"Giunti","given":"Paola"}],"accessed":{"date-parts":[["2025",9,12]]},"issued":{"date-parts":[["2025"]]}}}],"schema":"https://github.com/citation-style-language/schema/raw/master/csl-citation.json"} </w:instrText>
      </w:r>
      <w:r w:rsidR="00C57ACF"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53</w:t>
      </w:r>
      <w:r w:rsidR="00C57ACF" w:rsidRPr="004435F9">
        <w:rPr>
          <w:rFonts w:ascii="Times New Roman" w:hAnsi="Times New Roman" w:cs="Times New Roman"/>
          <w:color w:val="000000"/>
          <w:sz w:val="24"/>
          <w:szCs w:val="24"/>
        </w:rPr>
        <w:fldChar w:fldCharType="end"/>
      </w:r>
    </w:p>
    <w:p w14:paraId="27F6EA9A" w14:textId="77777777" w:rsidR="004108E1" w:rsidRPr="004435F9" w:rsidRDefault="004108E1" w:rsidP="00D12345">
      <w:pPr>
        <w:spacing w:line="480" w:lineRule="auto"/>
        <w:jc w:val="both"/>
        <w:rPr>
          <w:rFonts w:ascii="Times New Roman" w:hAnsi="Times New Roman" w:cs="Times New Roman"/>
          <w:color w:val="000000"/>
          <w:sz w:val="24"/>
          <w:szCs w:val="24"/>
        </w:rPr>
      </w:pPr>
    </w:p>
    <w:p w14:paraId="3D9BF7E2" w14:textId="294B73D3" w:rsidR="005646F6" w:rsidRPr="004435F9" w:rsidRDefault="005646F6" w:rsidP="003E3B5D">
      <w:pPr>
        <w:pStyle w:val="ListParagraph"/>
        <w:numPr>
          <w:ilvl w:val="0"/>
          <w:numId w:val="3"/>
        </w:numPr>
        <w:spacing w:line="480" w:lineRule="auto"/>
        <w:ind w:left="426"/>
        <w:jc w:val="both"/>
        <w:rPr>
          <w:rFonts w:ascii="Times New Roman" w:hAnsi="Times New Roman" w:cs="Times New Roman"/>
          <w:b/>
          <w:bCs/>
          <w:sz w:val="24"/>
          <w:szCs w:val="24"/>
        </w:rPr>
      </w:pPr>
      <w:r w:rsidRPr="004435F9">
        <w:rPr>
          <w:rFonts w:ascii="Times New Roman" w:hAnsi="Times New Roman" w:cs="Times New Roman"/>
          <w:b/>
          <w:bCs/>
          <w:sz w:val="24"/>
          <w:szCs w:val="24"/>
        </w:rPr>
        <w:t>CANVAS</w:t>
      </w:r>
    </w:p>
    <w:p w14:paraId="23817CE8" w14:textId="292182DB" w:rsidR="005646F6" w:rsidRPr="004435F9" w:rsidRDefault="00E55B0D" w:rsidP="0075293E">
      <w:pPr>
        <w:spacing w:line="480" w:lineRule="auto"/>
        <w:jc w:val="both"/>
        <w:rPr>
          <w:rFonts w:ascii="Times New Roman" w:hAnsi="Times New Roman"/>
          <w:sz w:val="24"/>
        </w:rPr>
      </w:pPr>
      <w:r w:rsidRPr="004435F9">
        <w:rPr>
          <w:rFonts w:ascii="Times New Roman" w:hAnsi="Times New Roman" w:cs="Times New Roman"/>
          <w:sz w:val="24"/>
          <w:szCs w:val="24"/>
        </w:rPr>
        <w:t xml:space="preserve">Cerebellar ataxia, </w:t>
      </w:r>
      <w:r w:rsidR="00CA525A" w:rsidRPr="004435F9">
        <w:rPr>
          <w:rFonts w:ascii="Times New Roman" w:hAnsi="Times New Roman" w:cs="Times New Roman"/>
          <w:sz w:val="24"/>
          <w:szCs w:val="24"/>
        </w:rPr>
        <w:t xml:space="preserve">neuropathy, and vestibular areflexia </w:t>
      </w:r>
      <w:r w:rsidRPr="004435F9">
        <w:rPr>
          <w:rFonts w:ascii="Times New Roman" w:hAnsi="Times New Roman" w:cs="Times New Roman"/>
          <w:sz w:val="24"/>
          <w:szCs w:val="24"/>
        </w:rPr>
        <w:t>syndrome</w:t>
      </w:r>
      <w:r w:rsidR="00C72E22" w:rsidRPr="004435F9">
        <w:rPr>
          <w:rFonts w:ascii="Times New Roman" w:hAnsi="Times New Roman" w:cs="Times New Roman"/>
          <w:sz w:val="24"/>
          <w:szCs w:val="24"/>
        </w:rPr>
        <w:t xml:space="preserve"> (CANVAS</w:t>
      </w:r>
      <w:r w:rsidR="00CA525A" w:rsidRPr="004435F9">
        <w:rPr>
          <w:rFonts w:ascii="Times New Roman" w:hAnsi="Times New Roman" w:cs="Times New Roman"/>
          <w:sz w:val="24"/>
          <w:szCs w:val="24"/>
        </w:rPr>
        <w:t>)</w:t>
      </w:r>
      <w:r w:rsidRPr="004435F9">
        <w:rPr>
          <w:rFonts w:ascii="Times New Roman" w:hAnsi="Times New Roman" w:cs="Times New Roman"/>
          <w:sz w:val="24"/>
          <w:szCs w:val="24"/>
        </w:rPr>
        <w:t xml:space="preserve"> is cause</w:t>
      </w:r>
      <w:r w:rsidR="00CA525A" w:rsidRPr="004435F9">
        <w:rPr>
          <w:rFonts w:ascii="Times New Roman" w:hAnsi="Times New Roman" w:cs="Times New Roman"/>
          <w:sz w:val="24"/>
          <w:szCs w:val="24"/>
        </w:rPr>
        <w:t>d</w:t>
      </w:r>
      <w:r w:rsidRPr="004435F9">
        <w:rPr>
          <w:rFonts w:ascii="Times New Roman" w:hAnsi="Times New Roman" w:cs="Times New Roman"/>
          <w:sz w:val="24"/>
          <w:szCs w:val="24"/>
        </w:rPr>
        <w:t xml:space="preserve"> by </w:t>
      </w:r>
      <w:r w:rsidR="00CA525A" w:rsidRPr="004435F9">
        <w:rPr>
          <w:rFonts w:ascii="Times New Roman" w:hAnsi="Times New Roman" w:cs="Times New Roman"/>
          <w:sz w:val="24"/>
          <w:szCs w:val="24"/>
        </w:rPr>
        <w:t xml:space="preserve">an expanded </w:t>
      </w:r>
      <w:r w:rsidR="00266A00" w:rsidRPr="004435F9">
        <w:rPr>
          <w:rFonts w:ascii="Times New Roman" w:hAnsi="Times New Roman" w:cs="Times New Roman"/>
          <w:sz w:val="24"/>
          <w:szCs w:val="24"/>
        </w:rPr>
        <w:t xml:space="preserve">pentameric repeat (AAGGG) in intron 2 of the </w:t>
      </w:r>
      <w:r w:rsidR="00266A00" w:rsidRPr="004435F9">
        <w:rPr>
          <w:rFonts w:ascii="Times New Roman" w:hAnsi="Times New Roman" w:cs="Times New Roman"/>
          <w:i/>
          <w:iCs/>
          <w:sz w:val="24"/>
          <w:szCs w:val="24"/>
        </w:rPr>
        <w:t>RFC1</w:t>
      </w:r>
      <w:r w:rsidR="00266A00" w:rsidRPr="004435F9">
        <w:rPr>
          <w:rFonts w:ascii="Times New Roman" w:hAnsi="Times New Roman" w:cs="Times New Roman"/>
          <w:sz w:val="24"/>
          <w:szCs w:val="24"/>
        </w:rPr>
        <w:t xml:space="preserve"> gene</w:t>
      </w:r>
      <w:r w:rsidR="008F5147" w:rsidRPr="004435F9">
        <w:rPr>
          <w:rFonts w:ascii="Times New Roman" w:hAnsi="Times New Roman" w:cs="Times New Roman"/>
          <w:sz w:val="24"/>
          <w:szCs w:val="24"/>
        </w:rPr>
        <w:t>.</w:t>
      </w:r>
      <w:r w:rsidR="00330403"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{"citationID":"20yaYIYv","properties":{"formattedCitation":"\\super 55\\nosupersub{}","plainCitation":"55","noteIndex":0},"citationItems":[{"id":2963,"uris":["http://zotero.org/users/18585206/items/IMDJWVUX"],"itemData":{"id":2963,"type":"article-journal","abstract":"Late-onset ataxia is common, often idiopathic, and can result from cerebellar, proprioceptive, or vestibular impairment; when in combination, it is also termed cerebellar ataxia, neuropathy, vestibular areflexia syndrome (CANVAS). We used non-parametric linkage analysis and genome sequencing to identify a biallelic intronic AAGGG repeat expansion in the replication factor C subunit 1 (RFC1) gene as the cause of familial CANVAS and a frequent cause of late-onset ataxia, particularly if sensory neuronopathy and bilateral vestibular areflexia coexist. The expansion, which occurs in the poly(A) tail of an AluSx3 element and differs in both size and nucleotide sequence from the reference (AAAAG)11 allele, does not affect RFC1 expression in patient peripheral and brain tissue, suggesting no overt loss of function. These data, along with an expansion carrier frequency of 0.7% in Europeans, implies that biallelic AAGGG expansion in RFC1 is a frequent cause of late-onset ataxia.","container-title":"Nature Genetics","DOI":"10.1038/s41588-019-0372-4","ISSN":"1546-1718","issue":"4","journalAbbreviation":"Nat Genet","language":"en","license":"2019 The Author(s), under exclusive licence to Springer Nature America, Inc.","page":"649-658","publisher":"Nature Publishing Group","source":"www.nature.com","title":"Biallelic expansion of an intronic repeat in RFC1 is a common cause of late-onset ataxia","volume":"51","author":[{"family":"Cortese","given":"Andrea"},{"family":"Simone","given":"Roberto"},{"family":"Sullivan","given":"Roisin"},{"family":"Vandrovcova","given":"Jana"},{"family":"Tariq","given":"Huma"},{"family":"Yau","given":"Wai Yan"},{"family":"Humphrey","given":"Jack"},{"family":"Jaunmuktane","given":"Zane"},{"family":"Sivakumar","given":"Prasanth"},{"family":"Polke","given":"James"},{"family":"Ilyas","given":"Muhammad"},{"family":"Tribollet","given":"Eloise"},{"family":"Tomaselli","given":"Pedro J."},{"family":"Devigili","given":"Grazia"},{"family":"Callegari","given":"Ilaria"},{"family":"Versino","given":"Maurizio"},{"family":"Salpietro","given":"Vincenzo"},{"family":"Efthymiou","given":"Stephanie"},{"family":"Kaski","given":"Diego"},{"family":"Wood","given":"Nick W."},{"family":"Andrade","given":"Nadja S."},{"family":"Buglo","given":"Elena"},{"family":"Rebelo","given":"Adriana"},{"family":"Rossor","given":"Alexander M."},{"family":"Bronstein","given":"Adolfo"},{"family":"Fratta","given":"Pietro"},{"family":"Marques","given":"Wilson J."},{"family":"Züchner","given":"Stephan"},{"family":"Reilly","given":"Mary M."},{"family":"Houlden","given":"Henry"}],"issued":{"date-parts":[["2019",4]]}}}],"schema":"https://github.com/citation-style-language/schema/raw/master/csl-citation.json"} </w:instrText>
      </w:r>
      <w:r w:rsidR="00330403"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szCs w:val="24"/>
          <w:vertAlign w:val="superscript"/>
        </w:rPr>
        <w:t>55</w:t>
      </w:r>
      <w:r w:rsidR="00330403" w:rsidRPr="004435F9">
        <w:rPr>
          <w:rFonts w:ascii="Times New Roman" w:hAnsi="Times New Roman" w:cs="Times New Roman"/>
          <w:sz w:val="24"/>
          <w:szCs w:val="24"/>
        </w:rPr>
        <w:fldChar w:fldCharType="end"/>
      </w:r>
      <w:r w:rsidR="00266A00" w:rsidRPr="004435F9">
        <w:rPr>
          <w:rFonts w:ascii="Times New Roman" w:hAnsi="Times New Roman" w:cs="Times New Roman"/>
          <w:sz w:val="24"/>
          <w:szCs w:val="24"/>
        </w:rPr>
        <w:t xml:space="preserve"> Although recently discovered, it is </w:t>
      </w:r>
      <w:r w:rsidR="00C135C6" w:rsidRPr="004435F9">
        <w:rPr>
          <w:rFonts w:ascii="Times New Roman" w:hAnsi="Times New Roman" w:cs="Times New Roman"/>
          <w:sz w:val="24"/>
          <w:szCs w:val="24"/>
        </w:rPr>
        <w:t>increasingly recognized</w:t>
      </w:r>
      <w:r w:rsidR="00266A00" w:rsidRPr="004435F9">
        <w:rPr>
          <w:rFonts w:ascii="Times New Roman" w:hAnsi="Times New Roman" w:cs="Times New Roman"/>
          <w:sz w:val="24"/>
          <w:szCs w:val="24"/>
        </w:rPr>
        <w:t xml:space="preserve"> as one of the more common recessive causes of late onset ataxia.</w:t>
      </w:r>
      <w:r w:rsidR="00266A00" w:rsidRPr="004435F9">
        <w:rPr>
          <w:rFonts w:ascii="Times New Roman" w:hAnsi="Times New Roman" w:cs="Times New Roman"/>
          <w:b/>
          <w:bCs/>
          <w:sz w:val="24"/>
          <w:szCs w:val="24"/>
        </w:rPr>
        <w:t xml:space="preserve">  </w:t>
      </w:r>
      <w:r w:rsidR="00266A00" w:rsidRPr="004435F9">
        <w:rPr>
          <w:rFonts w:ascii="Times New Roman" w:hAnsi="Times New Roman" w:cs="Times New Roman"/>
          <w:sz w:val="24"/>
          <w:szCs w:val="24"/>
        </w:rPr>
        <w:t>O</w:t>
      </w:r>
      <w:r w:rsidR="005646F6" w:rsidRPr="004435F9">
        <w:rPr>
          <w:rFonts w:ascii="Times New Roman" w:hAnsi="Times New Roman" w:cs="Times New Roman"/>
          <w:sz w:val="24"/>
          <w:szCs w:val="24"/>
        </w:rPr>
        <w:t xml:space="preserve">nly one study has assessed serum NfL levels in CANVAS, reporting higher concentrations in patients </w:t>
      </w:r>
      <w:r w:rsidR="002F0045" w:rsidRPr="004435F9">
        <w:rPr>
          <w:rFonts w:ascii="Times New Roman" w:hAnsi="Times New Roman" w:cs="Times New Roman"/>
          <w:sz w:val="24"/>
          <w:szCs w:val="24"/>
        </w:rPr>
        <w:t>with isolated sensory neuropathy</w:t>
      </w:r>
      <w:r w:rsidR="005646F6" w:rsidRPr="004435F9">
        <w:rPr>
          <w:rFonts w:ascii="Times New Roman" w:hAnsi="Times New Roman" w:cs="Times New Roman"/>
          <w:sz w:val="24"/>
          <w:szCs w:val="24"/>
        </w:rPr>
        <w:t xml:space="preserve"> (~24 pg/m</w:t>
      </w:r>
      <w:r w:rsidR="007A1648" w:rsidRPr="004435F9">
        <w:rPr>
          <w:rFonts w:ascii="Times New Roman" w:hAnsi="Times New Roman" w:cs="Times New Roman"/>
          <w:sz w:val="24"/>
          <w:szCs w:val="24"/>
        </w:rPr>
        <w:t>L</w:t>
      </w:r>
      <w:r w:rsidR="005646F6" w:rsidRPr="004435F9">
        <w:rPr>
          <w:rFonts w:ascii="Times New Roman" w:hAnsi="Times New Roman" w:cs="Times New Roman"/>
          <w:sz w:val="24"/>
          <w:szCs w:val="24"/>
        </w:rPr>
        <w:t xml:space="preserve">) </w:t>
      </w:r>
      <w:r w:rsidR="00720391" w:rsidRPr="004435F9">
        <w:rPr>
          <w:rFonts w:ascii="Times New Roman" w:hAnsi="Times New Roman" w:cs="Times New Roman"/>
          <w:sz w:val="24"/>
          <w:szCs w:val="24"/>
        </w:rPr>
        <w:t>compared to</w:t>
      </w:r>
      <w:r w:rsidR="005646F6" w:rsidRPr="004435F9">
        <w:rPr>
          <w:rFonts w:ascii="Times New Roman" w:hAnsi="Times New Roman" w:cs="Times New Roman"/>
          <w:sz w:val="24"/>
          <w:szCs w:val="24"/>
        </w:rPr>
        <w:t xml:space="preserve"> controls</w:t>
      </w:r>
      <w:r w:rsidR="00320DAC" w:rsidRPr="004435F9">
        <w:rPr>
          <w:rFonts w:ascii="Times New Roman" w:hAnsi="Times New Roman" w:cs="Times New Roman"/>
          <w:sz w:val="24"/>
          <w:szCs w:val="24"/>
        </w:rPr>
        <w:t xml:space="preserve"> (</w:t>
      </w:r>
      <w:r w:rsidR="00142E4A" w:rsidRPr="004435F9">
        <w:rPr>
          <w:rFonts w:ascii="Times New Roman" w:hAnsi="Times New Roman" w:cs="Times New Roman"/>
          <w:sz w:val="24"/>
          <w:szCs w:val="24"/>
        </w:rPr>
        <w:t>~12 pg/mL)</w:t>
      </w:r>
      <w:r w:rsidR="005646F6" w:rsidRPr="004435F9">
        <w:rPr>
          <w:rFonts w:ascii="Times New Roman" w:hAnsi="Times New Roman" w:cs="Times New Roman"/>
          <w:sz w:val="24"/>
          <w:szCs w:val="24"/>
        </w:rPr>
        <w:t xml:space="preserve">, </w:t>
      </w:r>
      <w:r w:rsidR="009F2E89" w:rsidRPr="004435F9">
        <w:rPr>
          <w:rFonts w:ascii="Times New Roman" w:hAnsi="Times New Roman" w:cs="Times New Roman"/>
          <w:sz w:val="24"/>
          <w:szCs w:val="24"/>
        </w:rPr>
        <w:t>and higher levels</w:t>
      </w:r>
      <w:r w:rsidR="005646F6" w:rsidRPr="004435F9">
        <w:rPr>
          <w:rFonts w:ascii="Times New Roman" w:hAnsi="Times New Roman" w:cs="Times New Roman"/>
          <w:sz w:val="24"/>
          <w:szCs w:val="24"/>
        </w:rPr>
        <w:t xml:space="preserve"> in </w:t>
      </w:r>
      <w:r w:rsidR="00AF7128" w:rsidRPr="004435F9">
        <w:rPr>
          <w:rFonts w:ascii="Times New Roman" w:hAnsi="Times New Roman" w:cs="Times New Roman"/>
          <w:sz w:val="24"/>
          <w:szCs w:val="24"/>
        </w:rPr>
        <w:t xml:space="preserve">more advanced </w:t>
      </w:r>
      <w:r w:rsidR="00237662" w:rsidRPr="004435F9">
        <w:rPr>
          <w:rFonts w:ascii="Times New Roman" w:hAnsi="Times New Roman" w:cs="Times New Roman"/>
          <w:sz w:val="24"/>
          <w:szCs w:val="24"/>
        </w:rPr>
        <w:t>disease stages</w:t>
      </w:r>
      <w:r w:rsidR="005646F6" w:rsidRPr="004435F9">
        <w:rPr>
          <w:rFonts w:ascii="Times New Roman" w:hAnsi="Times New Roman" w:cs="Times New Roman"/>
          <w:sz w:val="24"/>
          <w:szCs w:val="24"/>
        </w:rPr>
        <w:t xml:space="preserve"> with </w:t>
      </w:r>
      <w:r w:rsidR="00237662" w:rsidRPr="004435F9">
        <w:rPr>
          <w:rFonts w:ascii="Times New Roman" w:hAnsi="Times New Roman" w:cs="Times New Roman"/>
          <w:sz w:val="24"/>
          <w:szCs w:val="24"/>
        </w:rPr>
        <w:t>concurrent</w:t>
      </w:r>
      <w:r w:rsidR="005646F6" w:rsidRPr="004435F9">
        <w:rPr>
          <w:rFonts w:ascii="Times New Roman" w:hAnsi="Times New Roman" w:cs="Times New Roman"/>
          <w:sz w:val="24"/>
          <w:szCs w:val="24"/>
        </w:rPr>
        <w:t xml:space="preserve"> cerebellar involvement </w:t>
      </w:r>
      <w:r w:rsidR="002F0045" w:rsidRPr="004435F9">
        <w:rPr>
          <w:rFonts w:ascii="Times New Roman" w:hAnsi="Times New Roman" w:cs="Times New Roman"/>
          <w:sz w:val="24"/>
          <w:szCs w:val="24"/>
        </w:rPr>
        <w:t>associated with</w:t>
      </w:r>
      <w:r w:rsidR="00237662" w:rsidRPr="004435F9">
        <w:rPr>
          <w:rFonts w:ascii="Times New Roman" w:hAnsi="Times New Roman" w:cs="Times New Roman"/>
          <w:sz w:val="24"/>
          <w:szCs w:val="24"/>
        </w:rPr>
        <w:t xml:space="preserve"> neuropathy</w:t>
      </w:r>
      <w:r w:rsidR="00715909" w:rsidRPr="004435F9">
        <w:rPr>
          <w:rFonts w:ascii="Times New Roman" w:hAnsi="Times New Roman" w:cs="Times New Roman"/>
          <w:sz w:val="24"/>
          <w:szCs w:val="24"/>
        </w:rPr>
        <w:t xml:space="preserve"> </w:t>
      </w:r>
      <w:r w:rsidR="005646F6" w:rsidRPr="004435F9">
        <w:rPr>
          <w:rFonts w:ascii="Times New Roman" w:hAnsi="Times New Roman" w:cs="Times New Roman"/>
          <w:sz w:val="24"/>
          <w:szCs w:val="24"/>
        </w:rPr>
        <w:t>(~28 pg/m</w:t>
      </w:r>
      <w:r w:rsidR="007A1648" w:rsidRPr="004435F9">
        <w:rPr>
          <w:rFonts w:ascii="Times New Roman" w:hAnsi="Times New Roman" w:cs="Times New Roman"/>
          <w:sz w:val="24"/>
          <w:szCs w:val="24"/>
        </w:rPr>
        <w:t>L</w:t>
      </w:r>
      <w:r w:rsidR="005646F6" w:rsidRPr="004435F9">
        <w:rPr>
          <w:rFonts w:ascii="Times New Roman" w:hAnsi="Times New Roman" w:cs="Times New Roman"/>
          <w:sz w:val="24"/>
          <w:szCs w:val="24"/>
        </w:rPr>
        <w:t>)</w:t>
      </w:r>
      <w:r w:rsidR="00715909" w:rsidRPr="004435F9">
        <w:rPr>
          <w:rFonts w:ascii="Times New Roman" w:hAnsi="Times New Roman" w:cs="Times New Roman"/>
          <w:sz w:val="24"/>
          <w:szCs w:val="24"/>
        </w:rPr>
        <w:t xml:space="preserve"> compared to patients with isolated sensory neuropathy</w:t>
      </w:r>
      <w:r w:rsidR="008F5147" w:rsidRPr="004435F9">
        <w:rPr>
          <w:rFonts w:ascii="Times New Roman" w:hAnsi="Times New Roman" w:cs="Times New Roman"/>
          <w:sz w:val="24"/>
          <w:szCs w:val="24"/>
        </w:rPr>
        <w:t>.</w:t>
      </w:r>
      <w:r w:rsidR="005646F6"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{"citationID":"VCTXLUlF","properties":{"formattedCitation":"\\super 56\\nosupersub{}","plainCitation":"56","noteIndex":0},"citationItems":[{"id":1531,"uris":["http://zotero.org/users/18585206/items/ZL9DAITR"],"itemData":{"id":1531,"type":"article-journal","abstract":"Background: Biallelic intronic AAGGG repeat expansions in the replication factor complex subunit 1 (RFC1) gene were identified as the leading cause of cerebellar ataxia, neuropathy, vestibular areflexia syndrome. Patients exhibit significant clinical heterogeneity and variable disease course, but no potential biomarker has been identified to date. Objectives: In this multicenter cross-sectional study, we aimed to evaluate neurofilament light (NfL) chain serum levels in a cohort of RFC1 disease patients and to correlate NfL serum concentrations with clinical phenotype and disease severity. Methods: Sixty-one patients with genetically confirmed RFC1 disease and 48 healthy controls (HCs) were enrolled from six neurological centers. Serum NfL concentration was measured using the single molecule array assay technique. Results: Serum NfL concentration was significantly higher in patients with RFC1 disease compared to age- and-sex-matched HCs (P &lt; 0.0001). NfL level showed a moderate correlation with age in both HCs (r = 0.4353, P = 0.0020) and patients (r = 0.4092, P = 0.0011). Mean NfL concentration appeared to be significantly higher in patients with cerebellar involvement compared to patients without cerebellar dysfunction (27.88 vs. 21.84 pg/mL, P = 0.0081). The association between cerebellar involvement and NfL remained significant after controlling for age and sex (β = 0.260, P = 0.034). Conclusions: Serum NfL levels are significantly higher in patients with RFC1 disease compared to HCs and correlate with cerebellar involvement. Longitudinal studies are warranted to assess its change over time.","container-title":"Movement disorders : official journal of the Movement Disorder Society","DOI":"10.1002/MDS.29680","ISSN":"1531-8257","issue":"1","page":"209-214","PMID":"38054570","publisher":"Mov Disord","title":"Serum Neurofilament Light Chain in Replication Factor Complex Subunit 1 CANVAS and Disease Spectrum","volume":"39","author":[{"family":"Quartesan","given":"Ilaria"},{"family":"Vegezzi","given":"Elisa"},{"family":"Currò","given":"Riccardo"},{"family":"Heslegrave","given":"Amanda"},{"family":"Pisciotta","given":"Chiara"},{"family":"Iruzubieta","given":"Pablo"},{"family":"Salvalaggio","given":"Alessandro"},{"family":"Fernández-Eulate","given":"Gorka"},{"family":"Dominik","given":"Natalia"},{"family":"Rugginini","given":"Bianca"},{"family":"Manini","given":"Arianna"},{"family":"Abati","given":"Elena"},{"family":"Facchini","given":"Stefano"},{"family":"Manso","given":"Katarina"},{"family":"Albajar","given":"Ines"},{"family":"Laban","given":"Rhiannon"},{"family":"Rossor","given":"Alexander M."},{"family":"Pichiecchio","given":"Anna"},{"family":"Cosentino","given":"Giuseppe"},{"family":"Saveri","given":"Paola"},{"family":"Salsano","given":"Ettore"},{"family":"Andreetta","given":"Francesca"},{"family":"Valente","given":"Enza M."},{"family":"Zetterberg","given":"Henrik"},{"family":"Giunti","given":"Paola"},{"family":"Stojkovic","given":"Tanya"},{"family":"Briani","given":"Chiara"},{"family":"López de Munain","given":"Adolfo"},{"family":"Pareyson","given":"Davide"},{"family":"Reilly","given":"Mary M."},{"family":"Houlden","given":"Henry"},{"family":"Tassorelli","given":"Cristina"},{"family":"Cortese","given":"Andrea"}],"issued":{"date-parts":[["2024",1,1]]}}}],"schema":"https://github.com/citation-style-language/schema/raw/master/csl-citation.json"} </w:instrText>
      </w:r>
      <w:r w:rsidR="005646F6"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szCs w:val="24"/>
          <w:vertAlign w:val="superscript"/>
        </w:rPr>
        <w:t>56</w:t>
      </w:r>
      <w:r w:rsidR="005646F6" w:rsidRPr="004435F9">
        <w:rPr>
          <w:rFonts w:ascii="Times New Roman" w:hAnsi="Times New Roman" w:cs="Times New Roman"/>
          <w:sz w:val="24"/>
          <w:szCs w:val="24"/>
        </w:rPr>
        <w:fldChar w:fldCharType="end"/>
      </w:r>
      <w:r w:rsidR="005646F6" w:rsidRPr="004435F9">
        <w:rPr>
          <w:rFonts w:ascii="Times New Roman" w:hAnsi="Times New Roman"/>
          <w:sz w:val="24"/>
        </w:rPr>
        <w:t xml:space="preserve"> </w:t>
      </w:r>
    </w:p>
    <w:p w14:paraId="35A4D3C3" w14:textId="77777777" w:rsidR="00CE79F6" w:rsidRPr="004435F9" w:rsidRDefault="00CE79F6" w:rsidP="0075293E">
      <w:pPr>
        <w:spacing w:line="480" w:lineRule="auto"/>
        <w:jc w:val="both"/>
        <w:rPr>
          <w:rFonts w:ascii="Times New Roman" w:hAnsi="Times New Roman" w:cs="Times New Roman"/>
          <w:color w:val="000000" w:themeColor="text1"/>
          <w:sz w:val="24"/>
          <w:szCs w:val="24"/>
        </w:rPr>
      </w:pPr>
    </w:p>
    <w:p w14:paraId="39A1A806" w14:textId="4838679B" w:rsidR="005646F6" w:rsidRPr="004435F9" w:rsidRDefault="00A328A7" w:rsidP="003E3B5D">
      <w:pPr>
        <w:pStyle w:val="ListParagraph"/>
        <w:numPr>
          <w:ilvl w:val="0"/>
          <w:numId w:val="3"/>
        </w:numPr>
        <w:spacing w:line="480" w:lineRule="auto"/>
        <w:ind w:left="284"/>
        <w:jc w:val="both"/>
        <w:rPr>
          <w:rFonts w:ascii="Times New Roman" w:hAnsi="Times New Roman" w:cs="Times New Roman"/>
          <w:b/>
          <w:bCs/>
          <w:sz w:val="24"/>
          <w:szCs w:val="24"/>
        </w:rPr>
      </w:pPr>
      <w:r w:rsidRPr="004435F9">
        <w:rPr>
          <w:rFonts w:ascii="Times New Roman" w:hAnsi="Times New Roman" w:cs="Times New Roman"/>
          <w:b/>
          <w:bCs/>
          <w:sz w:val="24"/>
          <w:szCs w:val="24"/>
        </w:rPr>
        <w:t xml:space="preserve">Spastic paraplegia </w:t>
      </w:r>
      <w:r w:rsidR="00120713" w:rsidRPr="004435F9">
        <w:rPr>
          <w:rFonts w:ascii="Times New Roman" w:hAnsi="Times New Roman" w:cs="Times New Roman"/>
          <w:b/>
          <w:bCs/>
          <w:sz w:val="24"/>
          <w:szCs w:val="24"/>
        </w:rPr>
        <w:t xml:space="preserve">type </w:t>
      </w:r>
      <w:r w:rsidRPr="004435F9">
        <w:rPr>
          <w:rFonts w:ascii="Times New Roman" w:hAnsi="Times New Roman" w:cs="Times New Roman"/>
          <w:b/>
          <w:bCs/>
          <w:sz w:val="24"/>
          <w:szCs w:val="24"/>
        </w:rPr>
        <w:t>7</w:t>
      </w:r>
    </w:p>
    <w:p w14:paraId="09B7BC8F" w14:textId="1D43BCE9" w:rsidR="005646F6" w:rsidRPr="004435F9" w:rsidRDefault="002A70E0" w:rsidP="005646F6">
      <w:pPr>
        <w:spacing w:line="480" w:lineRule="auto"/>
        <w:jc w:val="both"/>
        <w:rPr>
          <w:rFonts w:ascii="Times New Roman" w:hAnsi="Times New Roman" w:cs="Times New Roman"/>
          <w:color w:val="000000"/>
          <w:sz w:val="24"/>
          <w:szCs w:val="24"/>
        </w:rPr>
      </w:pPr>
      <w:r w:rsidRPr="004435F9">
        <w:rPr>
          <w:rFonts w:ascii="Times New Roman" w:hAnsi="Times New Roman" w:cs="Times New Roman"/>
          <w:sz w:val="24"/>
          <w:szCs w:val="24"/>
        </w:rPr>
        <w:t>Spastic paraplegia</w:t>
      </w:r>
      <w:r w:rsidR="004A066C" w:rsidRPr="004435F9">
        <w:rPr>
          <w:rFonts w:ascii="Times New Roman" w:hAnsi="Times New Roman" w:cs="Times New Roman"/>
          <w:sz w:val="24"/>
          <w:szCs w:val="24"/>
        </w:rPr>
        <w:t xml:space="preserve"> </w:t>
      </w:r>
      <w:r w:rsidR="00120713" w:rsidRPr="004435F9">
        <w:rPr>
          <w:rFonts w:ascii="Times New Roman" w:hAnsi="Times New Roman" w:cs="Times New Roman"/>
          <w:sz w:val="24"/>
          <w:szCs w:val="24"/>
        </w:rPr>
        <w:t xml:space="preserve">type </w:t>
      </w:r>
      <w:r w:rsidR="004A066C" w:rsidRPr="004435F9">
        <w:rPr>
          <w:rFonts w:ascii="Times New Roman" w:hAnsi="Times New Roman" w:cs="Times New Roman"/>
          <w:sz w:val="24"/>
          <w:szCs w:val="24"/>
        </w:rPr>
        <w:t>7</w:t>
      </w:r>
      <w:r w:rsidRPr="004435F9">
        <w:rPr>
          <w:rFonts w:ascii="Times New Roman" w:hAnsi="Times New Roman" w:cs="Times New Roman"/>
          <w:sz w:val="24"/>
          <w:szCs w:val="24"/>
        </w:rPr>
        <w:t xml:space="preserve"> (</w:t>
      </w:r>
      <w:r w:rsidR="00B17298" w:rsidRPr="004435F9">
        <w:rPr>
          <w:rFonts w:ascii="Times New Roman" w:hAnsi="Times New Roman" w:cs="Times New Roman"/>
          <w:sz w:val="24"/>
          <w:szCs w:val="24"/>
        </w:rPr>
        <w:t>SPG7</w:t>
      </w:r>
      <w:r w:rsidRPr="004435F9">
        <w:rPr>
          <w:rFonts w:ascii="Times New Roman" w:hAnsi="Times New Roman" w:cs="Times New Roman"/>
          <w:sz w:val="24"/>
          <w:szCs w:val="24"/>
        </w:rPr>
        <w:t>)</w:t>
      </w:r>
      <w:r w:rsidR="00330D24" w:rsidRPr="004435F9">
        <w:rPr>
          <w:rFonts w:ascii="Times New Roman" w:hAnsi="Times New Roman" w:cs="Times New Roman"/>
          <w:sz w:val="24"/>
          <w:szCs w:val="24"/>
        </w:rPr>
        <w:t>, also known as hereditary spastic paraplegia</w:t>
      </w:r>
      <w:r w:rsidR="008E7B02" w:rsidRPr="004435F9">
        <w:rPr>
          <w:rFonts w:ascii="Times New Roman" w:hAnsi="Times New Roman" w:cs="Times New Roman"/>
          <w:sz w:val="24"/>
          <w:szCs w:val="24"/>
        </w:rPr>
        <w:t xml:space="preserve"> type 7</w:t>
      </w:r>
      <w:r w:rsidR="00330D24" w:rsidRPr="004435F9">
        <w:rPr>
          <w:rFonts w:ascii="Times New Roman" w:hAnsi="Times New Roman" w:cs="Times New Roman"/>
          <w:sz w:val="24"/>
          <w:szCs w:val="24"/>
        </w:rPr>
        <w:t xml:space="preserve"> (HSP</w:t>
      </w:r>
      <w:r w:rsidR="008E7B02" w:rsidRPr="004435F9">
        <w:rPr>
          <w:rFonts w:ascii="Times New Roman" w:hAnsi="Times New Roman" w:cs="Times New Roman"/>
          <w:sz w:val="24"/>
          <w:szCs w:val="24"/>
        </w:rPr>
        <w:t>7</w:t>
      </w:r>
      <w:r w:rsidR="00330D24" w:rsidRPr="004435F9">
        <w:rPr>
          <w:rFonts w:ascii="Times New Roman" w:hAnsi="Times New Roman" w:cs="Times New Roman"/>
          <w:sz w:val="24"/>
          <w:szCs w:val="24"/>
        </w:rPr>
        <w:t>),</w:t>
      </w:r>
      <w:r w:rsidR="00B17298" w:rsidRPr="004435F9">
        <w:rPr>
          <w:rFonts w:ascii="Times New Roman" w:hAnsi="Times New Roman" w:cs="Times New Roman"/>
          <w:sz w:val="24"/>
          <w:szCs w:val="24"/>
        </w:rPr>
        <w:t xml:space="preserve"> is </w:t>
      </w:r>
      <w:r w:rsidR="0095763B" w:rsidRPr="004435F9">
        <w:rPr>
          <w:rFonts w:ascii="Times New Roman" w:hAnsi="Times New Roman" w:cs="Times New Roman"/>
          <w:sz w:val="24"/>
          <w:szCs w:val="24"/>
        </w:rPr>
        <w:t>a typical autosomal recessive disease caused by mutation</w:t>
      </w:r>
      <w:r w:rsidR="009359D1" w:rsidRPr="004435F9">
        <w:rPr>
          <w:rFonts w:ascii="Times New Roman" w:hAnsi="Times New Roman" w:cs="Times New Roman"/>
          <w:sz w:val="24"/>
          <w:szCs w:val="24"/>
        </w:rPr>
        <w:t>s</w:t>
      </w:r>
      <w:r w:rsidR="0095763B" w:rsidRPr="004435F9">
        <w:rPr>
          <w:rFonts w:ascii="Times New Roman" w:hAnsi="Times New Roman" w:cs="Times New Roman"/>
          <w:sz w:val="24"/>
          <w:szCs w:val="24"/>
        </w:rPr>
        <w:t xml:space="preserve"> in the </w:t>
      </w:r>
      <w:r w:rsidR="0095763B" w:rsidRPr="004435F9">
        <w:rPr>
          <w:rFonts w:ascii="Times New Roman" w:hAnsi="Times New Roman" w:cs="Times New Roman"/>
          <w:i/>
          <w:iCs/>
          <w:sz w:val="24"/>
          <w:szCs w:val="24"/>
        </w:rPr>
        <w:t>SPG7</w:t>
      </w:r>
      <w:r w:rsidR="0095763B" w:rsidRPr="004435F9">
        <w:rPr>
          <w:rFonts w:ascii="Times New Roman" w:hAnsi="Times New Roman" w:cs="Times New Roman"/>
          <w:sz w:val="24"/>
          <w:szCs w:val="24"/>
        </w:rPr>
        <w:t xml:space="preserve"> gene</w:t>
      </w:r>
      <w:r w:rsidR="009C70A8" w:rsidRPr="004435F9">
        <w:rPr>
          <w:rFonts w:ascii="Times New Roman" w:hAnsi="Times New Roman" w:cs="Times New Roman"/>
          <w:sz w:val="24"/>
          <w:szCs w:val="24"/>
        </w:rPr>
        <w:t>. It</w:t>
      </w:r>
      <w:r w:rsidR="00137F6A" w:rsidRPr="004435F9">
        <w:rPr>
          <w:rFonts w:ascii="Times New Roman" w:hAnsi="Times New Roman" w:cs="Times New Roman"/>
          <w:sz w:val="24"/>
          <w:szCs w:val="24"/>
        </w:rPr>
        <w:t xml:space="preserve"> is</w:t>
      </w:r>
      <w:r w:rsidR="00F24AE0" w:rsidRPr="004435F9">
        <w:rPr>
          <w:rFonts w:ascii="Times New Roman" w:hAnsi="Times New Roman" w:cs="Times New Roman"/>
          <w:sz w:val="24"/>
          <w:szCs w:val="24"/>
        </w:rPr>
        <w:t xml:space="preserve"> </w:t>
      </w:r>
      <w:r w:rsidR="00B52A83" w:rsidRPr="004435F9">
        <w:rPr>
          <w:rFonts w:ascii="Times New Roman" w:hAnsi="Times New Roman" w:cs="Times New Roman"/>
          <w:sz w:val="24"/>
          <w:szCs w:val="24"/>
        </w:rPr>
        <w:t>characterized by</w:t>
      </w:r>
      <w:r w:rsidR="00137F6A" w:rsidRPr="004435F9">
        <w:rPr>
          <w:rFonts w:ascii="Times New Roman" w:hAnsi="Times New Roman" w:cs="Times New Roman"/>
          <w:sz w:val="24"/>
          <w:szCs w:val="24"/>
        </w:rPr>
        <w:t xml:space="preserve"> </w:t>
      </w:r>
      <w:r w:rsidR="00671906" w:rsidRPr="004435F9">
        <w:rPr>
          <w:rFonts w:ascii="Times New Roman" w:hAnsi="Times New Roman" w:cs="Times New Roman"/>
          <w:sz w:val="24"/>
          <w:szCs w:val="24"/>
        </w:rPr>
        <w:t xml:space="preserve">a </w:t>
      </w:r>
      <w:r w:rsidR="001268F8" w:rsidRPr="004435F9">
        <w:rPr>
          <w:rFonts w:ascii="Times New Roman" w:hAnsi="Times New Roman" w:cs="Times New Roman"/>
          <w:sz w:val="24"/>
          <w:szCs w:val="24"/>
        </w:rPr>
        <w:t>variable involvement</w:t>
      </w:r>
      <w:r w:rsidR="00137F6A" w:rsidRPr="004435F9">
        <w:rPr>
          <w:rFonts w:ascii="Times New Roman" w:hAnsi="Times New Roman" w:cs="Times New Roman"/>
          <w:sz w:val="24"/>
          <w:szCs w:val="24"/>
        </w:rPr>
        <w:t xml:space="preserve"> of</w:t>
      </w:r>
      <w:r w:rsidR="001C7BF5" w:rsidRPr="004435F9">
        <w:rPr>
          <w:rFonts w:ascii="Times New Roman" w:hAnsi="Times New Roman" w:cs="Times New Roman"/>
          <w:sz w:val="24"/>
          <w:szCs w:val="24"/>
        </w:rPr>
        <w:t xml:space="preserve"> </w:t>
      </w:r>
      <w:r w:rsidR="001268F8" w:rsidRPr="004435F9">
        <w:rPr>
          <w:rFonts w:ascii="Times New Roman" w:hAnsi="Times New Roman" w:cs="Times New Roman"/>
          <w:sz w:val="24"/>
          <w:szCs w:val="24"/>
        </w:rPr>
        <w:t>the corticospinal tracts and cerebellar pathways</w:t>
      </w:r>
      <w:r w:rsidR="002C4468" w:rsidRPr="004435F9">
        <w:rPr>
          <w:rFonts w:ascii="Times New Roman" w:hAnsi="Times New Roman" w:cs="Times New Roman"/>
          <w:sz w:val="24"/>
          <w:szCs w:val="24"/>
        </w:rPr>
        <w:t>, resulting in a clinical spectrum that ranges from pure</w:t>
      </w:r>
      <w:r w:rsidR="00E97D51" w:rsidRPr="004435F9">
        <w:rPr>
          <w:rFonts w:ascii="Times New Roman" w:hAnsi="Times New Roman" w:cs="Times New Roman"/>
          <w:sz w:val="24"/>
          <w:szCs w:val="24"/>
        </w:rPr>
        <w:t xml:space="preserve"> spastic paraplegia</w:t>
      </w:r>
      <w:r w:rsidR="002C4468" w:rsidRPr="004435F9">
        <w:rPr>
          <w:rFonts w:ascii="Times New Roman" w:hAnsi="Times New Roman" w:cs="Times New Roman"/>
          <w:sz w:val="24"/>
          <w:szCs w:val="24"/>
        </w:rPr>
        <w:t xml:space="preserve"> to pure cerebellar ataxia</w:t>
      </w:r>
      <w:r w:rsidR="00E222D5" w:rsidRPr="004435F9">
        <w:rPr>
          <w:rFonts w:ascii="Times New Roman" w:hAnsi="Times New Roman" w:cs="Times New Roman"/>
          <w:sz w:val="24"/>
          <w:szCs w:val="24"/>
        </w:rPr>
        <w:t>, with many patients exhibiting a mixed spastic-ataxia phenotype</w:t>
      </w:r>
      <w:r w:rsidR="009C70A8" w:rsidRPr="004435F9">
        <w:rPr>
          <w:rFonts w:ascii="Times New Roman" w:hAnsi="Times New Roman" w:cs="Times New Roman"/>
          <w:sz w:val="24"/>
          <w:szCs w:val="24"/>
        </w:rPr>
        <w:t xml:space="preserve">. </w:t>
      </w:r>
      <w:r w:rsidR="00B17298"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{"citationID":"RE03TeKs","properties":{"formattedCitation":"\\super 57\\nosupersub{}","plainCitation":"57","noteIndex":0},"citationItems":[{"id":1185,"uris":["http://zotero.org/users/18585206/items/4WSBRZLM"],"itemData":{"id":1185,"type":"article-journal","abstract":"Objective: We took advantage of a large multinational recruitment to delineate genotype-phenotype correlations in a large, trans-European multicenter cohort of patients with spastic paraplegia gene 7 (SPG7). Methods: We analyzed clinical and genetic data from 241 patients with SPG7, integrating neurologic follow-up data. One case was examined neuropathologically. Results: Patients with SPG7 had a mean age of 35.5 ± 14.3 years (n = 233) at onset and presented with spasticity (n = 89), ataxia (n = 74), or both (n = 45). At the first visit, patients with a longer disease duration (&gt;20 years, n = 62) showed more cerebellar dysarthria (p &lt; 0.05), deep sensory loss (p &lt; 0.01), muscle wasting (p &lt; 0.01), ophthalmoplegia (p &lt; 0.05), and sphincter dysfunction (p &lt; 0.05) than those with a shorter duration (&lt;10 years, n = 93). Progression, measured by Scale for the Assessment and Rating of Ataxia evaluations, showed a mean annual increase of 1.0 ± 1.4 points in a subgroup of 30 patients. Patients homozygous for loss of function (LOF) variants (n = 65) presented significantly more often with pyramidal signs (p &lt; 0.05), diminished visual acuity due to optic atrophy (p &lt; 0.0001), and deep sensory loss (p &lt; 0.0001) than those with at least 1 missense variant (n = 176). Patients with at least 1 Ala510Val variant (58%) were older (age 37.6 ± 13.7 vs 32.8 ± 14.6 years, p &lt; 0.05) and showed ataxia at onset (p &lt; 0.05). Neuropathologic examination revealed reduction of the pyramidal tract in the medulla oblongata and moderate loss of Purkinje cells and substantia nigra neurons. Conclusions: This is the largest SPG7 cohort study to date and shows a spasticity-predominant phenotype of LOF variants and more frequent cerebellar ataxia and later onset in patients carrying at least 1 Ala510Val variant.","container-title":"Neurology","DOI":"10.1212/WNL.0000000000007606","ISSN":"1526-632X","issue":"23","PMID":"31068484","publisher":"Neurology","title":"Loss of paraplegin drives spasticity rather than ataxia in a cohort of 241 patients with SPG7","URL":"https://pubmed.ncbi.nlm.nih.gov/31068484/","volume":"92","author":[{"family":"Coarelli","given":"Giulia"},{"family":"Schule","given":"Rebecca"},{"family":"Van De Warrenburg","given":"Bart P.C."},{"family":"De Jonghe","given":"Peter"},{"family":"Ewenczyk","given":"Claire"},{"family":"Martinuzzi","given":"Andrea"},{"family":"Synofzik","given":"Matthis"},{"family":"Hamer","given":"Elisa G."},{"family":"Baets","given":"Jonathan"},{"family":"Anheim","given":"Mathieu"},{"family":"Schöls","given":"Ludger"},{"family":"Deconinck","given":"Tine"},{"family":"Masrori","given":"Pegah"},{"family":"Fontaine","given":"Bertrand"},{"family":"Klockgether","given":"Thomas"},{"family":"D'Angelo","given":"Maria Grazia"},{"family":"Monin","given":"Marie Lorraine"},{"family":"De Bleecker","given":"Jan"},{"family":"Migeotte","given":"Isabelle"},{"family":"Charles","given":"Perrine"},{"family":"Bassi","given":"Maria Teresa"},{"family":"Klopstock","given":"Thomas"},{"family":"Mochel","given":"Fanny"},{"family":"Ollagnon-Roman","given":"Elisabeth"},{"family":"D'Hooghe","given":"Marc"},{"family":"Kamm","given":"Christoph"},{"family":"Kurzwelly","given":"Delia"},{"family":"Papin","given":"Melanie"},{"family":"Davoine","given":"Claire Sophie"},{"family":"Banneau","given":"Guillaume"},{"family":"Du Montcel","given":"Sophie Tezenas"},{"family":"Seilhean","given":"Danielle"},{"family":"Brice","given":"Alexis"},{"family":"Duyckaerts","given":"Charles"},{"family":"Stevanin","given":"Giovanni"},{"family":"Durr","given":"Alexandra"}],"accessed":{"date-parts":[["2025",1,31]]},"issued":{"date-parts":[["2019"]]}}}],"schema":"https://github.com/citation-style-language/schema/raw/master/csl-citation.json"} </w:instrText>
      </w:r>
      <w:r w:rsidR="00B17298"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57</w:t>
      </w:r>
      <w:r w:rsidR="00B17298" w:rsidRPr="004435F9">
        <w:rPr>
          <w:rFonts w:ascii="Times New Roman" w:hAnsi="Times New Roman" w:cs="Times New Roman"/>
          <w:sz w:val="24"/>
          <w:szCs w:val="24"/>
        </w:rPr>
        <w:fldChar w:fldCharType="end"/>
      </w:r>
      <w:r w:rsidR="00E97D51" w:rsidRPr="004435F9">
        <w:rPr>
          <w:rFonts w:ascii="Times New Roman" w:hAnsi="Times New Roman" w:cs="Times New Roman"/>
          <w:sz w:val="24"/>
          <w:szCs w:val="24"/>
        </w:rPr>
        <w:t xml:space="preserve"> </w:t>
      </w:r>
      <w:r w:rsidR="005646F6" w:rsidRPr="004435F9">
        <w:rPr>
          <w:rFonts w:ascii="Times New Roman" w:hAnsi="Times New Roman" w:cs="Times New Roman"/>
          <w:sz w:val="24"/>
          <w:szCs w:val="24"/>
        </w:rPr>
        <w:t>One study reported NfL levels of 10.4 pg/m</w:t>
      </w:r>
      <w:r w:rsidR="0041603A" w:rsidRPr="004435F9">
        <w:rPr>
          <w:rFonts w:ascii="Times New Roman" w:hAnsi="Times New Roman" w:cs="Times New Roman"/>
          <w:sz w:val="24"/>
          <w:szCs w:val="24"/>
        </w:rPr>
        <w:t>L</w:t>
      </w:r>
      <w:r w:rsidR="005646F6" w:rsidRPr="004435F9">
        <w:rPr>
          <w:rFonts w:ascii="Times New Roman" w:hAnsi="Times New Roman" w:cs="Times New Roman"/>
          <w:sz w:val="24"/>
          <w:szCs w:val="24"/>
        </w:rPr>
        <w:t xml:space="preserve"> in patients with SPG7 with a mean age at sampling of approximately 58 years</w:t>
      </w:r>
      <w:r w:rsidR="008F5147" w:rsidRPr="004435F9">
        <w:rPr>
          <w:rFonts w:ascii="Times New Roman" w:hAnsi="Times New Roman" w:cs="Times New Roman"/>
          <w:sz w:val="24"/>
          <w:szCs w:val="24"/>
        </w:rPr>
        <w:t>.</w:t>
      </w:r>
      <w:r w:rsidR="00B17298"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{"citationID":"tr79mkw9","properties":{"formattedCitation":"\\super 33\\nosupersub{}","plainCitation":"33","noteIndex":0},"citationItems":[{"id":1527,"uris":["http://zotero.org/users/18585206/items/KYFIUPF4"],"itemData":{"id":1527,"type":"article-journal","abstract":"Background and Objectives Cerebellar cognitive-affective syndrome (CCAS) results from cerebellar degeneration, but its prevalence in spinocerebellar ataxias (SCAs) remains underexplored. This study assessed CCAS prevalence, severity, and progression across different SCAs. Methods We included polyglutamine (PolyQ) SCA expansion carriers (ATXN1/SCA1, ATXN2/SCA2, ATXN3/SCA3, and ATXN7/SCA7), patients with FGF14/SCA27B and SPG7, and controls. Cognitive function was assessed with the CCAS scale and ataxia severity with the Scale for the Assessment and Rating of Ataxia (SARA) and Composite Cerebellar Functional Severity (CCFS) score. We correlated CCAS score with ataxia severity, brain MRI, and plasma neurofilament light chain (NfL) levels. Subtest comparisons among genotypes were adjusted for age, education, and SARA score. In PolyQ SCA carriers, we explored CCAS progression. Results We included 371 participants: 66 with SCA1, 28 with SCA2, 158 with SCA3, 24 with SCA7, 35 with SPG7, 17 with SCA27B, and 43 controls. Those with SCA27B and SPG7 were older (69.5 ± 9.5 and 57.8 ± 10.6 years) with lower education (11.4 ± 4.2 and 12.7 ± 3.6 years) than those with PolyQ SCAs (from 40.3 ± 14.0 for SCA7 group to 45.9 ± 11.2 years in SCA3 group, p &lt; 0.0001; education ranging from 14.4 ± 3.1 for SCA2 group to 15.4 ± 2.8 years for SCA7 group, p &lt; 0.0001). Among ataxic patients, definite CCAS was detected in 88% of patients with SCA27B and 71% of SPG7 carriers, followed by SCA2 (67%), SCA7 (67%), SCA1 (50%), and SCA3 (41%) groups. Among preataxic PolyQ SCA carriers, CCAS was present in 11% (10/89), similar to controls (11.6%, p = 1). However, phonemic fluency showed an early impairment in preataxic SCA1 carriers (11.8 ± 4.5 vs 14.6 ± 3.8, p = 0.04). In PolyQ SCA carriers, the CCAS total raw score correlated with SARA score (r = −0.54, p &lt; 0.0001), CCFS score (r = −0.45; p &lt; 0.0001), and plasma NfL levels (r = −0.26, p = 0.002). CCAS scores correlated with cerebellar volume in those with SCA2 (r = 0.64, p &lt; 0.001). Patients with SPG7 showed significantly poorer performance in executive function, short-term memory, and abstract reasoning compared with those with SCA3 and SCA7. In PolyQ SCA carriers, improvements were observed during the first 3 years after inclusion (+2.0 ± 0.7 points, p = 0.002; +2.6 ± 0.8 points, p = 0.0007; +2.7 ± 0.8, p = 0.001, respectively). By year 4, the increase was not significant (+0.73 ± 1.16 points, p = 0.52). Discussion We observed early cognitive impairment in PolyQ SCA carriers, correlating with clinical measures, NfL levels, and cerebellum volume. Improvement over 3 years likely reflects a practice effect, potentially limiting the scale’s longitudinal utility.","container-title":"Neurology","DOI":"10.1212/WNL.0000000000213980","ISSN":"1526-632X","issue":"5","PMID":"40834346","publisher":"Neurology","title":"Prevalence, Severity, and Progression of Cerebellar Cognitive-Affective Syndrome in Patients With Spinocerebellar Ataxias","URL":"https://pubmed.ncbi.nlm.nih.gov/40834346/","volume":"105","author":[{"family":"Petit","given":"Emilien"},{"family":"Domínguez","given":"Daniel López"},{"family":"Marelli","given":"Cecilia"},{"family":"Sayah","given":"Sabrina"},{"family":"Pulst","given":"Stefan M."},{"family":"Faber","given":"Jennifer"},{"family":"Oz","given":"Gulin"},{"family":"Paulson","given":"Henry L."},{"family":"Ashizawa","given":"Tetsuo"},{"family":"Durr","given":"Alexandra"},{"family":"Coarelli","given":"Giulia"}],"accessed":{"date-parts":[["2025",9,12]]},"issued":{"date-parts":[["2025",9,9]]}}}],"schema":"https://github.com/citation-style-language/schema/raw/master/csl-citation.json"} </w:instrText>
      </w:r>
      <w:r w:rsidR="00B17298"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33</w:t>
      </w:r>
      <w:r w:rsidR="00B17298" w:rsidRPr="004435F9">
        <w:rPr>
          <w:rFonts w:ascii="Times New Roman" w:hAnsi="Times New Roman" w:cs="Times New Roman"/>
          <w:sz w:val="24"/>
          <w:szCs w:val="24"/>
        </w:rPr>
        <w:fldChar w:fldCharType="end"/>
      </w:r>
      <w:r w:rsidR="005646F6" w:rsidRPr="004435F9">
        <w:rPr>
          <w:rFonts w:ascii="Times New Roman" w:hAnsi="Times New Roman" w:cs="Times New Roman"/>
          <w:sz w:val="24"/>
          <w:szCs w:val="24"/>
        </w:rPr>
        <w:t xml:space="preserve"> These values are similar to those reported for </w:t>
      </w:r>
      <w:r w:rsidR="00E2266C" w:rsidRPr="004435F9">
        <w:rPr>
          <w:rFonts w:ascii="Times New Roman" w:hAnsi="Times New Roman" w:cs="Times New Roman"/>
          <w:sz w:val="24"/>
          <w:szCs w:val="24"/>
        </w:rPr>
        <w:t xml:space="preserve">age-matched </w:t>
      </w:r>
      <w:r w:rsidR="005646F6" w:rsidRPr="004435F9">
        <w:rPr>
          <w:rFonts w:ascii="Times New Roman" w:hAnsi="Times New Roman" w:cs="Times New Roman"/>
          <w:sz w:val="24"/>
          <w:szCs w:val="24"/>
        </w:rPr>
        <w:t>controls</w:t>
      </w:r>
      <w:r w:rsidR="003E2C9E" w:rsidRPr="004435F9">
        <w:rPr>
          <w:rFonts w:ascii="Times New Roman" w:hAnsi="Times New Roman" w:cs="Times New Roman"/>
          <w:sz w:val="24"/>
          <w:szCs w:val="24"/>
        </w:rPr>
        <w:t xml:space="preserve">. </w:t>
      </w:r>
      <w:r w:rsidR="003E2C9E"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{"citationID":"YHTDJpcE","properties":{"formattedCitation":"\\super 26\\nosupersub{}","plainCitation":"26","noteIndex":0},"citationItems":[{"id":1513,"uris":["http://zotero.org/users/18585206/items/TXBCHVWM"],"itemData":{"id":1513,"type":"article-journal","abstract":"Objective Neurofilament light chain (NfL) is a promising biomarker in genetic frontotemporal dementia (FTD) and amyotrophic lateral sclerosis (ALS). We evaluated plasma neurofilament light chain (pNfL) levels in controls, and their longitudinal trajectories in C9orf72 and GRN cohorts from presymptomatic to clinical stages. Methods We analysed pNfL using Single Molecule Array (SiMoA) in 668 samples (352 baseline and 316 follow-up) of C9orf72 and GRN patients, presymptomatic carriers (PS) and controls aged between 21 and 83. They were longitudinally evaluated over a period of &gt;2 years, during which four PS became prodromal/symptomatic. Associations between pNfL and clinical-genetic variables, and longitudinal NfL changes, were investigated using generalised and linear mixed-effects models. Optimal cut-offs were determined using the Youden Index. Results pNfL levels increased with age in controls, from </w:instrText>
      </w:r>
      <w:r w:rsidR="007D132F" w:rsidRPr="004435F9">
        <w:rPr>
          <w:rFonts w:ascii="Cambria Math" w:hAnsi="Cambria Math" w:cs="Cambria Math"/>
          <w:sz w:val="24"/>
          <w:szCs w:val="24"/>
        </w:rPr>
        <w:instrText>∼</w:instrText>
      </w:r>
      <w:r w:rsidR="007D132F" w:rsidRPr="004435F9">
        <w:rPr>
          <w:rFonts w:ascii="Times New Roman" w:hAnsi="Times New Roman" w:cs="Times New Roman"/>
          <w:sz w:val="24"/>
          <w:szCs w:val="24"/>
        </w:rPr>
        <w:instrText>5 to</w:instrText>
      </w:r>
      <w:r w:rsidR="007D132F" w:rsidRPr="004435F9">
        <w:rPr>
          <w:rFonts w:ascii="Cambria Math" w:hAnsi="Cambria Math" w:cs="Cambria Math"/>
          <w:sz w:val="24"/>
          <w:szCs w:val="24"/>
        </w:rPr>
        <w:instrText>∼</w:instrText>
      </w:r>
      <w:r w:rsidR="007D132F" w:rsidRPr="004435F9">
        <w:rPr>
          <w:rFonts w:ascii="Times New Roman" w:hAnsi="Times New Roman" w:cs="Times New Roman"/>
          <w:sz w:val="24"/>
          <w:szCs w:val="24"/>
        </w:rPr>
        <w:instrText xml:space="preserve">18 pg/mL (p&lt;0.0001), progressing over time (mean annualised rate of change (ARC): +3.9%/year, p&lt;0.0001). Patients displayed higher levels and greater longitudinal progression (ARC: +26.7%, p&lt;0.0001), with gene-specific trajectories. GRN patients had higher levels than C9orf72 (86.21 vs 39.49 pg/mL, p=0.014), and greater progression rates (ARC:+29.3% vs +24.7%; p=0.016). In C9orf72 patients, levels were associated with the phenotype (ALS: 71.76 pg/mL, FTD: 37.16, psychiatric: 15.3; p=0.003) and remarkably lower in slowly progressive patients (24.11, ARC: +2.5%; p=0.05). Mean ARC was +3.2% in PS and +7.3% in prodromal carriers. We proposed gene-specific cut-offs differentiating patients from controls by decades. Conclusions This study highlights the importance of gene-specific and age-specific references for clinical and therapeutic trials in genetic FTD/ALS. It supports the usefulness of repeating pNfL measurements and considering ARC as a prognostic marker of disease progression. Trial registration numbers NCT02590276 and NCT04014673.","container-title":"Journal of neurology, neurosurgery, and psychiatry","DOI":"10.1136/JNNP-2021-326914","ISSN":"1468-330X","issue":"12","page":"1278-1288","PMID":"34349004","publisher":"J Neurol Neurosurg Psychiatry","title":"Plasma NfL levels and longitudinal change rates in C9orf72 and GRN-associated diseases: from tailored references to clinical applications","volume":"92","author":[{"family":"Saracino","given":"Dario"},{"family":"Dorgham","given":"Karim"},{"family":"Camuzat","given":"Agnès"},{"family":"Rinaldi","given":"Daisy"},{"family":"Rametti-Lacroux","given":"Armelle"},{"family":"Houot","given":"Marion"},{"family":"Clot","given":"Fabienne"},{"family":"Martin-Hardy","given":"Philippe"},{"family":"Jornea","given":"Ludmila"},{"family":"Azuar","given":"Carole"},{"family":"Migliaccio","given":"Raffaella"},{"family":"Pasquier","given":"Florence"},{"family":"Couratier","given":"Philippe"},{"family":"Auriacombe","given":"Sophie"},{"family":"Sauvée","given":"Mathilde"},{"family":"Boutoleau-Bretonnière","given":"Claire"},{"family":"Pariente","given":"Jérémie"},{"family":"Didic","given":"Mira"},{"family":"Hannequin","given":"Didier"},{"family":"Wallon","given":"David"},{"family":"Colliot","given":"Olivier"},{"family":"Dubois","given":"Bruno"},{"family":"Brice","given":"Alexis"},{"family":"Levy","given":"Richard"},{"family":"Forlani","given":"Sylvie"},{"family":"Le Ber","given":"Isabelle"}],"issued":{"date-parts":[["2021",12,1]]}}}],"schema":"https://github.com/citation-style-language/schema/raw/master/csl-citation.json"} </w:instrText>
      </w:r>
      <w:r w:rsidR="003E2C9E"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vertAlign w:val="superscript"/>
        </w:rPr>
        <w:t>26</w:t>
      </w:r>
      <w:r w:rsidR="003E2C9E" w:rsidRPr="004435F9">
        <w:rPr>
          <w:rFonts w:ascii="Times New Roman" w:hAnsi="Times New Roman" w:cs="Times New Roman"/>
          <w:sz w:val="24"/>
          <w:szCs w:val="24"/>
        </w:rPr>
        <w:fldChar w:fldCharType="end"/>
      </w:r>
      <w:r w:rsidR="005646F6" w:rsidRPr="004435F9" w:rsidDel="003E2C9E">
        <w:rPr>
          <w:rFonts w:ascii="Times New Roman" w:hAnsi="Times New Roman" w:cs="Times New Roman"/>
          <w:sz w:val="24"/>
          <w:szCs w:val="24"/>
        </w:rPr>
        <w:t xml:space="preserve"> </w:t>
      </w:r>
      <w:r w:rsidR="005646F6" w:rsidRPr="004435F9">
        <w:rPr>
          <w:rFonts w:ascii="Times New Roman" w:hAnsi="Times New Roman" w:cs="Times New Roman"/>
          <w:sz w:val="24"/>
          <w:szCs w:val="24"/>
        </w:rPr>
        <w:t xml:space="preserve">In another </w:t>
      </w:r>
      <w:r w:rsidR="005646F6" w:rsidRPr="004435F9">
        <w:rPr>
          <w:rFonts w:ascii="Times New Roman" w:hAnsi="Times New Roman" w:cs="Times New Roman"/>
          <w:sz w:val="24"/>
          <w:szCs w:val="24"/>
        </w:rPr>
        <w:lastRenderedPageBreak/>
        <w:t xml:space="preserve">study including different </w:t>
      </w:r>
      <w:r w:rsidR="00720391" w:rsidRPr="004435F9">
        <w:rPr>
          <w:rFonts w:ascii="Times New Roman" w:hAnsi="Times New Roman" w:cs="Times New Roman"/>
          <w:sz w:val="24"/>
          <w:szCs w:val="24"/>
        </w:rPr>
        <w:t>HSPs</w:t>
      </w:r>
      <w:r w:rsidR="005646F6" w:rsidRPr="004435F9">
        <w:rPr>
          <w:rFonts w:ascii="Times New Roman" w:hAnsi="Times New Roman" w:cs="Times New Roman"/>
          <w:sz w:val="24"/>
          <w:szCs w:val="24"/>
        </w:rPr>
        <w:t xml:space="preserve">, among </w:t>
      </w:r>
      <w:r w:rsidR="00EE5A33" w:rsidRPr="004435F9">
        <w:rPr>
          <w:rFonts w:ascii="Times New Roman" w:hAnsi="Times New Roman" w:cs="Times New Roman"/>
          <w:sz w:val="24"/>
          <w:szCs w:val="24"/>
        </w:rPr>
        <w:t>which</w:t>
      </w:r>
      <w:r w:rsidR="005646F6" w:rsidRPr="004435F9">
        <w:rPr>
          <w:rFonts w:ascii="Times New Roman" w:hAnsi="Times New Roman" w:cs="Times New Roman"/>
          <w:sz w:val="24"/>
          <w:szCs w:val="24"/>
        </w:rPr>
        <w:t xml:space="preserve"> 11 patients with SPG7 </w:t>
      </w:r>
      <w:r w:rsidR="00A453AD" w:rsidRPr="004435F9">
        <w:rPr>
          <w:rFonts w:ascii="Times New Roman" w:hAnsi="Times New Roman" w:cs="Times New Roman"/>
          <w:sz w:val="24"/>
          <w:szCs w:val="24"/>
        </w:rPr>
        <w:t xml:space="preserve">were included </w:t>
      </w:r>
      <w:r w:rsidR="005646F6" w:rsidRPr="004435F9">
        <w:rPr>
          <w:rFonts w:ascii="Times New Roman" w:hAnsi="Times New Roman" w:cs="Times New Roman"/>
          <w:sz w:val="24"/>
          <w:szCs w:val="24"/>
        </w:rPr>
        <w:t xml:space="preserve">out of a total of 63 patients, serum NfL </w:t>
      </w:r>
      <w:r w:rsidR="00A009D5" w:rsidRPr="004435F9">
        <w:rPr>
          <w:rFonts w:ascii="Times New Roman" w:hAnsi="Times New Roman" w:cs="Times New Roman"/>
          <w:sz w:val="24"/>
          <w:szCs w:val="24"/>
        </w:rPr>
        <w:t xml:space="preserve">levels </w:t>
      </w:r>
      <w:r w:rsidR="005646F6" w:rsidRPr="004435F9">
        <w:rPr>
          <w:rFonts w:ascii="Times New Roman" w:hAnsi="Times New Roman" w:cs="Times New Roman"/>
          <w:sz w:val="24"/>
          <w:szCs w:val="24"/>
        </w:rPr>
        <w:t>were increased in HSP individuals compared to controls</w:t>
      </w:r>
      <w:r w:rsidR="00C863A0" w:rsidRPr="004435F9">
        <w:rPr>
          <w:rFonts w:ascii="Times New Roman" w:hAnsi="Times New Roman" w:cs="Times New Roman"/>
          <w:sz w:val="24"/>
          <w:szCs w:val="24"/>
        </w:rPr>
        <w:t xml:space="preserve"> (24.7 pg/mL </w:t>
      </w:r>
      <w:r w:rsidR="007A021E" w:rsidRPr="004435F9">
        <w:rPr>
          <w:rFonts w:ascii="Times New Roman" w:hAnsi="Times New Roman" w:cs="Times New Roman"/>
          <w:sz w:val="24"/>
          <w:szCs w:val="24"/>
        </w:rPr>
        <w:t>vs</w:t>
      </w:r>
      <w:r w:rsidR="00C863A0" w:rsidRPr="004435F9">
        <w:rPr>
          <w:rFonts w:ascii="Times New Roman" w:hAnsi="Times New Roman" w:cs="Times New Roman"/>
          <w:sz w:val="24"/>
          <w:szCs w:val="24"/>
        </w:rPr>
        <w:t xml:space="preserve"> </w:t>
      </w:r>
      <w:r w:rsidR="000642E6" w:rsidRPr="004435F9">
        <w:rPr>
          <w:rFonts w:ascii="Times New Roman" w:hAnsi="Times New Roman" w:cs="Times New Roman"/>
          <w:sz w:val="24"/>
          <w:szCs w:val="24"/>
        </w:rPr>
        <w:t>18.9 pg/mL)</w:t>
      </w:r>
      <w:r w:rsidR="005646F6" w:rsidRPr="004435F9">
        <w:rPr>
          <w:rFonts w:ascii="Times New Roman" w:hAnsi="Times New Roman" w:cs="Times New Roman"/>
          <w:sz w:val="24"/>
          <w:szCs w:val="24"/>
        </w:rPr>
        <w:t xml:space="preserve"> and </w:t>
      </w:r>
      <w:r w:rsidR="0046134E" w:rsidRPr="004435F9">
        <w:rPr>
          <w:rFonts w:ascii="Times New Roman" w:hAnsi="Times New Roman" w:cs="Times New Roman"/>
          <w:sz w:val="24"/>
          <w:szCs w:val="24"/>
        </w:rPr>
        <w:t>increased</w:t>
      </w:r>
      <w:r w:rsidR="005646F6" w:rsidRPr="004435F9">
        <w:rPr>
          <w:rFonts w:ascii="Times New Roman" w:hAnsi="Times New Roman" w:cs="Times New Roman"/>
          <w:sz w:val="24"/>
          <w:szCs w:val="24"/>
        </w:rPr>
        <w:t xml:space="preserve"> with disease progression</w:t>
      </w:r>
      <w:r w:rsidR="00A453AD" w:rsidRPr="004435F9">
        <w:rPr>
          <w:rFonts w:ascii="Times New Roman" w:hAnsi="Times New Roman" w:cs="Times New Roman"/>
          <w:sz w:val="24"/>
          <w:szCs w:val="24"/>
        </w:rPr>
        <w:t>. H</w:t>
      </w:r>
      <w:r w:rsidR="005646F6" w:rsidRPr="004435F9">
        <w:rPr>
          <w:rFonts w:ascii="Times New Roman" w:hAnsi="Times New Roman" w:cs="Times New Roman"/>
          <w:sz w:val="24"/>
          <w:szCs w:val="24"/>
        </w:rPr>
        <w:t xml:space="preserve">owever, </w:t>
      </w:r>
      <w:r w:rsidR="00A8479B" w:rsidRPr="004435F9">
        <w:rPr>
          <w:rFonts w:ascii="Times New Roman" w:hAnsi="Times New Roman" w:cs="Times New Roman"/>
          <w:sz w:val="24"/>
          <w:szCs w:val="24"/>
        </w:rPr>
        <w:t>HSP</w:t>
      </w:r>
      <w:r w:rsidR="005646F6" w:rsidRPr="004435F9">
        <w:rPr>
          <w:rFonts w:ascii="Times New Roman" w:hAnsi="Times New Roman" w:cs="Times New Roman"/>
          <w:sz w:val="24"/>
          <w:szCs w:val="24"/>
        </w:rPr>
        <w:t xml:space="preserve"> genotype-specific levels were not reported</w:t>
      </w:r>
      <w:r w:rsidR="008F5147" w:rsidRPr="004435F9">
        <w:rPr>
          <w:rFonts w:ascii="Times New Roman" w:hAnsi="Times New Roman" w:cs="Times New Roman"/>
          <w:sz w:val="24"/>
          <w:szCs w:val="24"/>
        </w:rPr>
        <w:t>.</w:t>
      </w:r>
      <w:r w:rsidR="006C5E35" w:rsidRPr="004435F9">
        <w:rPr>
          <w:rFonts w:ascii="Times New Roman" w:hAnsi="Times New Roman" w:cs="Times New Roman"/>
          <w:sz w:val="24"/>
          <w:szCs w:val="24"/>
        </w:rPr>
        <w:fldChar w:fldCharType="begin"/>
      </w:r>
      <w:r w:rsidR="0030197E" w:rsidRPr="004435F9">
        <w:rPr>
          <w:rFonts w:ascii="Times New Roman" w:hAnsi="Times New Roman" w:cs="Times New Roman"/>
          <w:sz w:val="24"/>
          <w:szCs w:val="24"/>
        </w:rPr>
        <w:instrText xml:space="preserve"> ADDIN ZOTERO_ITEM CSL_CITATION {"citationID":"cOj0H3qS","properties":{"formattedCitation":"\\super 23\\nosupersub{}","plainCitation":"23","noteIndex":0},"citationItems":[{"id":1554,"uris":["http://zotero.org/users/18585206/items/FHAKJSFS"],"itemData":{"id":1554,"type":"article-journal","abstract":"Blood biomarkers in degenerative ataxias are still largely missing. Here, we aimed to provide piloting proof-of-concept that serum Neurofilament light (NfL) could offer a promising peripheral blood biomarker in degenerative ataxias. Specifically, as a marker of neuronal damage, NfL might (1) help to differentiate multiple system atrophy of cerebellar type (MSA-C) from sporadic adult-onset ataxia (SAOA), and (2) show increases in repeat-expansion spinocerebellar ataxias (SCAs) which might be amenable to treatment in the future. To explore these two hypotheses, we measured serum NfL levels by single-molecule array (Simoa) technique in 115 subjects, comprising patients with MSA-C (n = 25), SAOA (n = 25), the most frequent repeat-expansion SCAs (SCA 1, 2, 3 and 6) (n = 20), and age-matched controls (n = 45). Compared to controls, NfL was significantly increased in MSA-C, with levels significantly higher than in SAOA (AUC = 0.74 (0.59–0.89), mean and 95% confidence interval, p =.004). NfL was also significantly increased in SCA patients as compared to controls (AUC = 0.91 (0.81–1.00), p &lt;.001), including NfL increases in SCA1 and SCA3. These findings provide first proof-of-concept that NfL might provide a promising peripheral biomarker in degenerative ataxias, e.g. supporting the differentiation of MSA-C from SAOA, and indicating neuronal damage in repeat-expansion SCAs.","container-title":"Journal of neurology","DOI":"10.1007/S00415-018-8893-9","ISSN":"1432-1459","issue":"7","page":"1618-1624","PMID":"29737427","publisher":"J Neurol","title":"Serum neurofilament light is increased in multiple system atrophy of cerebellar type and in repeat-expansion spinocerebellar ataxias: a pilot study","volume":"265","author":[{"family":"Wilke","given":"Carlo"},{"family":"Bender","given":"Friedemann"},{"family":"Hayer","given":"Stefanie N."},{"family":"Brockmann","given":"Kathrin"},{"family":"Schöls","given":"Ludger"},{"family":"Kuhle","given":"Jens"},{"family":"Synofzik","given":"Matthis"}],"issued":{"date-parts":[["2018",7,1]]}}}],"schema":"https://github.com/citation-style-language/schema/raw/master/csl-citation.json"} </w:instrText>
      </w:r>
      <w:r w:rsidR="006C5E35" w:rsidRPr="004435F9">
        <w:rPr>
          <w:rFonts w:ascii="Times New Roman" w:hAnsi="Times New Roman" w:cs="Times New Roman"/>
          <w:sz w:val="24"/>
          <w:szCs w:val="24"/>
        </w:rPr>
        <w:fldChar w:fldCharType="separate"/>
      </w:r>
      <w:r w:rsidR="0030197E" w:rsidRPr="004435F9">
        <w:rPr>
          <w:rFonts w:ascii="Times New Roman" w:hAnsi="Times New Roman" w:cs="Times New Roman"/>
          <w:kern w:val="0"/>
          <w:sz w:val="24"/>
          <w:vertAlign w:val="superscript"/>
        </w:rPr>
        <w:t>23</w:t>
      </w:r>
      <w:r w:rsidR="006C5E35" w:rsidRPr="004435F9">
        <w:rPr>
          <w:rFonts w:ascii="Times New Roman" w:hAnsi="Times New Roman" w:cs="Times New Roman"/>
          <w:sz w:val="24"/>
          <w:szCs w:val="24"/>
        </w:rPr>
        <w:fldChar w:fldCharType="end"/>
      </w:r>
      <w:r w:rsidR="005646F6" w:rsidRPr="004435F9">
        <w:rPr>
          <w:rFonts w:ascii="Times New Roman" w:hAnsi="Times New Roman" w:cs="Times New Roman"/>
          <w:color w:val="000000" w:themeColor="text1"/>
          <w:sz w:val="24"/>
          <w:szCs w:val="24"/>
        </w:rPr>
        <w:t xml:space="preserve"> </w:t>
      </w:r>
    </w:p>
    <w:p w14:paraId="621446BB" w14:textId="77777777" w:rsidR="00CE79F6" w:rsidRPr="004435F9" w:rsidRDefault="00CE79F6" w:rsidP="00FF5DFD">
      <w:pPr>
        <w:spacing w:line="480" w:lineRule="auto"/>
        <w:jc w:val="both"/>
        <w:rPr>
          <w:rFonts w:ascii="Times New Roman" w:hAnsi="Times New Roman" w:cs="Times New Roman"/>
          <w:b/>
          <w:bCs/>
          <w:sz w:val="24"/>
          <w:szCs w:val="24"/>
        </w:rPr>
      </w:pPr>
    </w:p>
    <w:p w14:paraId="4BEC3841" w14:textId="187881B2" w:rsidR="00FF5DFD" w:rsidRPr="004435F9" w:rsidRDefault="00CE79F6" w:rsidP="00FF5DFD">
      <w:pPr>
        <w:spacing w:line="480" w:lineRule="auto"/>
        <w:jc w:val="both"/>
        <w:rPr>
          <w:rFonts w:ascii="Times New Roman" w:hAnsi="Times New Roman" w:cs="Times New Roman"/>
          <w:b/>
          <w:bCs/>
          <w:sz w:val="24"/>
          <w:szCs w:val="24"/>
        </w:rPr>
      </w:pPr>
      <w:r w:rsidRPr="004435F9">
        <w:rPr>
          <w:rFonts w:ascii="Times New Roman" w:hAnsi="Times New Roman" w:cs="Times New Roman"/>
          <w:b/>
          <w:bCs/>
          <w:sz w:val="24"/>
          <w:szCs w:val="24"/>
        </w:rPr>
        <w:t xml:space="preserve">NfL in </w:t>
      </w:r>
      <w:r w:rsidR="00FF5DFD" w:rsidRPr="004435F9">
        <w:rPr>
          <w:rFonts w:ascii="Times New Roman" w:hAnsi="Times New Roman" w:cs="Times New Roman"/>
          <w:b/>
          <w:bCs/>
          <w:sz w:val="24"/>
          <w:szCs w:val="24"/>
        </w:rPr>
        <w:t>M</w:t>
      </w:r>
      <w:r w:rsidR="00734672" w:rsidRPr="004435F9">
        <w:rPr>
          <w:rFonts w:ascii="Times New Roman" w:hAnsi="Times New Roman" w:cs="Times New Roman"/>
          <w:b/>
          <w:bCs/>
          <w:sz w:val="24"/>
          <w:szCs w:val="24"/>
        </w:rPr>
        <w:t xml:space="preserve">ultiple System Atrophy </w:t>
      </w:r>
    </w:p>
    <w:p w14:paraId="65078902" w14:textId="5EE64838" w:rsidR="004A4996" w:rsidRPr="004435F9" w:rsidRDefault="00686106" w:rsidP="00D12345">
      <w:pPr>
        <w:spacing w:line="480" w:lineRule="auto"/>
        <w:jc w:val="both"/>
        <w:rPr>
          <w:rFonts w:ascii="Times New Roman" w:hAnsi="Times New Roman" w:cs="Times New Roman"/>
          <w:color w:val="000000"/>
          <w:sz w:val="24"/>
          <w:szCs w:val="24"/>
        </w:rPr>
      </w:pPr>
      <w:r w:rsidRPr="004435F9">
        <w:rPr>
          <w:rFonts w:ascii="Times New Roman" w:hAnsi="Times New Roman" w:cs="Times New Roman"/>
          <w:sz w:val="24"/>
          <w:szCs w:val="24"/>
        </w:rPr>
        <w:t xml:space="preserve">Although </w:t>
      </w:r>
      <w:r w:rsidR="00F45962" w:rsidRPr="004435F9">
        <w:rPr>
          <w:rFonts w:ascii="Times New Roman" w:hAnsi="Times New Roman" w:cs="Times New Roman"/>
          <w:sz w:val="24"/>
          <w:szCs w:val="24"/>
        </w:rPr>
        <w:t>multiple system atrophy (</w:t>
      </w:r>
      <w:r w:rsidRPr="004435F9">
        <w:rPr>
          <w:rFonts w:ascii="Times New Roman" w:hAnsi="Times New Roman" w:cs="Times New Roman"/>
          <w:sz w:val="24"/>
          <w:szCs w:val="24"/>
        </w:rPr>
        <w:t>MSA</w:t>
      </w:r>
      <w:r w:rsidR="00F45962" w:rsidRPr="004435F9">
        <w:rPr>
          <w:rFonts w:ascii="Times New Roman" w:hAnsi="Times New Roman" w:cs="Times New Roman"/>
          <w:sz w:val="24"/>
          <w:szCs w:val="24"/>
        </w:rPr>
        <w:t>)</w:t>
      </w:r>
      <w:r w:rsidRPr="004435F9">
        <w:rPr>
          <w:rFonts w:ascii="Times New Roman" w:hAnsi="Times New Roman" w:cs="Times New Roman"/>
          <w:sz w:val="24"/>
          <w:szCs w:val="24"/>
        </w:rPr>
        <w:t xml:space="preserve"> is not a hereditary cerebellar ataxia, we </w:t>
      </w:r>
      <w:r w:rsidR="00B51033" w:rsidRPr="004435F9">
        <w:rPr>
          <w:rFonts w:ascii="Times New Roman" w:hAnsi="Times New Roman" w:cs="Times New Roman"/>
          <w:sz w:val="24"/>
          <w:szCs w:val="24"/>
        </w:rPr>
        <w:t>included</w:t>
      </w:r>
      <w:r w:rsidRPr="004435F9">
        <w:rPr>
          <w:rFonts w:ascii="Times New Roman" w:hAnsi="Times New Roman" w:cs="Times New Roman"/>
          <w:sz w:val="24"/>
          <w:szCs w:val="24"/>
        </w:rPr>
        <w:t xml:space="preserve"> it because it is frequently used for comparison in SCA studies. </w:t>
      </w:r>
      <w:r w:rsidR="00FF5DFD" w:rsidRPr="004435F9">
        <w:rPr>
          <w:rFonts w:ascii="Times New Roman" w:hAnsi="Times New Roman" w:cs="Times New Roman"/>
          <w:sz w:val="24"/>
          <w:szCs w:val="24"/>
        </w:rPr>
        <w:t>Serum NfL levels</w:t>
      </w:r>
      <w:r w:rsidR="000F3E44" w:rsidRPr="004435F9">
        <w:rPr>
          <w:rFonts w:ascii="Times New Roman" w:hAnsi="Times New Roman" w:cs="Times New Roman"/>
          <w:sz w:val="24"/>
          <w:szCs w:val="24"/>
        </w:rPr>
        <w:t xml:space="preserve"> are significantly elevated in </w:t>
      </w:r>
      <w:r w:rsidR="008075DD" w:rsidRPr="004435F9">
        <w:rPr>
          <w:rFonts w:ascii="Times New Roman" w:hAnsi="Times New Roman" w:cs="Times New Roman"/>
          <w:sz w:val="24"/>
          <w:szCs w:val="24"/>
        </w:rPr>
        <w:t>individual</w:t>
      </w:r>
      <w:r w:rsidR="000F3E44" w:rsidRPr="004435F9">
        <w:rPr>
          <w:rFonts w:ascii="Times New Roman" w:hAnsi="Times New Roman" w:cs="Times New Roman"/>
          <w:sz w:val="24"/>
          <w:szCs w:val="24"/>
        </w:rPr>
        <w:t>s with MSA</w:t>
      </w:r>
      <w:r w:rsidR="00226DF0" w:rsidRPr="004435F9">
        <w:rPr>
          <w:rFonts w:ascii="Times New Roman" w:hAnsi="Times New Roman" w:cs="Times New Roman"/>
          <w:sz w:val="24"/>
          <w:szCs w:val="24"/>
        </w:rPr>
        <w:t xml:space="preserve"> cerebel</w:t>
      </w:r>
      <w:r w:rsidR="00827B39" w:rsidRPr="004435F9">
        <w:rPr>
          <w:rFonts w:ascii="Times New Roman" w:hAnsi="Times New Roman" w:cs="Times New Roman"/>
          <w:sz w:val="24"/>
          <w:szCs w:val="24"/>
        </w:rPr>
        <w:t>lar type (MSA</w:t>
      </w:r>
      <w:r w:rsidR="000F3E44" w:rsidRPr="004435F9">
        <w:rPr>
          <w:rFonts w:ascii="Times New Roman" w:hAnsi="Times New Roman" w:cs="Times New Roman"/>
          <w:sz w:val="24"/>
          <w:szCs w:val="24"/>
        </w:rPr>
        <w:t>-C</w:t>
      </w:r>
      <w:r w:rsidR="00827B39" w:rsidRPr="004435F9">
        <w:rPr>
          <w:rFonts w:ascii="Times New Roman" w:hAnsi="Times New Roman" w:cs="Times New Roman"/>
          <w:sz w:val="24"/>
          <w:szCs w:val="24"/>
        </w:rPr>
        <w:t>)</w:t>
      </w:r>
      <w:r w:rsidR="000F3E44" w:rsidRPr="004435F9">
        <w:rPr>
          <w:rFonts w:ascii="Times New Roman" w:hAnsi="Times New Roman" w:cs="Times New Roman"/>
          <w:sz w:val="24"/>
          <w:szCs w:val="24"/>
        </w:rPr>
        <w:t xml:space="preserve"> compared to controls, with reported values typically ranging from approxima</w:t>
      </w:r>
      <w:r w:rsidR="00FC79A4" w:rsidRPr="004435F9">
        <w:rPr>
          <w:rFonts w:ascii="Times New Roman" w:hAnsi="Times New Roman" w:cs="Times New Roman"/>
          <w:sz w:val="24"/>
          <w:szCs w:val="24"/>
        </w:rPr>
        <w:t xml:space="preserve">tely </w:t>
      </w:r>
      <w:r w:rsidR="00B4347D" w:rsidRPr="004435F9">
        <w:rPr>
          <w:rFonts w:ascii="Times New Roman" w:hAnsi="Times New Roman" w:cs="Times New Roman"/>
          <w:sz w:val="24"/>
          <w:szCs w:val="24"/>
        </w:rPr>
        <w:t>29</w:t>
      </w:r>
      <w:r w:rsidR="0041603A" w:rsidRPr="004435F9">
        <w:rPr>
          <w:rFonts w:ascii="Times New Roman" w:hAnsi="Times New Roman" w:cs="Times New Roman"/>
          <w:sz w:val="24"/>
          <w:szCs w:val="24"/>
        </w:rPr>
        <w:t xml:space="preserve"> to </w:t>
      </w:r>
      <w:r w:rsidR="00B4347D" w:rsidRPr="004435F9">
        <w:rPr>
          <w:rFonts w:ascii="Times New Roman" w:hAnsi="Times New Roman" w:cs="Times New Roman"/>
          <w:sz w:val="24"/>
          <w:szCs w:val="24"/>
        </w:rPr>
        <w:t>40</w:t>
      </w:r>
      <w:r w:rsidR="00FF5DFD" w:rsidRPr="004435F9">
        <w:rPr>
          <w:rFonts w:ascii="Times New Roman" w:hAnsi="Times New Roman" w:cs="Times New Roman"/>
          <w:sz w:val="24"/>
          <w:szCs w:val="24"/>
        </w:rPr>
        <w:t xml:space="preserve"> pg/m</w:t>
      </w:r>
      <w:r w:rsidR="0041603A" w:rsidRPr="004435F9">
        <w:rPr>
          <w:rFonts w:ascii="Times New Roman" w:hAnsi="Times New Roman" w:cs="Times New Roman"/>
          <w:sz w:val="24"/>
          <w:szCs w:val="24"/>
        </w:rPr>
        <w:t>L</w:t>
      </w:r>
      <w:r w:rsidR="008F5147" w:rsidRPr="004435F9">
        <w:rPr>
          <w:rFonts w:ascii="Times New Roman" w:hAnsi="Times New Roman" w:cs="Times New Roman"/>
          <w:sz w:val="24"/>
          <w:szCs w:val="24"/>
        </w:rPr>
        <w:t>.</w:t>
      </w:r>
      <w:r w:rsidR="00843917" w:rsidRPr="004435F9">
        <w:rPr>
          <w:rFonts w:ascii="Times New Roman" w:hAnsi="Times New Roman" w:cs="Times New Roman"/>
          <w:sz w:val="24"/>
          <w:szCs w:val="24"/>
        </w:rPr>
        <w:fldChar w:fldCharType="begin"/>
      </w:r>
      <w:r w:rsidR="0030197E" w:rsidRPr="004435F9">
        <w:rPr>
          <w:rFonts w:ascii="Times New Roman" w:hAnsi="Times New Roman" w:cs="Times New Roman"/>
          <w:sz w:val="24"/>
          <w:szCs w:val="24"/>
        </w:rPr>
        <w:instrText xml:space="preserve"> ADDIN ZOTERO_ITEM CSL_CITATION {"citationID":"aiw4F73b","properties":{"formattedCitation":"\\super 23,41,46,58\\uc0\\u8211{}61\\nosupersub{}","plainCitation":"23,41,46,58–61","noteIndex":0},"citationItems":[{"id":1554,"uris":["http://zotero.org/users/18585206/items/FHAKJSFS"],"itemData":{"id":1554,"type":"article-journal","abstract":"Blood biomarkers in degenerative ataxias are still largely missing. Here, we aimed to provide piloting proof-of-concept that serum Neurofilament light (NfL) could offer a promising peripheral blood biomarker in degenerative ataxias. Specifically, as a marker of neuronal damage, NfL might (1) help to differentiate multiple system atrophy of cerebellar type (MSA-C) from sporadic adult-onset ataxia (SAOA), and (2) show increases in repeat-expansion spinocerebellar ataxias (SCAs) which might be amenable to treatment in the future. To explore these two hypotheses, we measured serum NfL levels by single-molecule array (Simoa) technique in 115 subjects, comprising patients with MSA-C (n = 25), SAOA (n = 25), the most frequent repeat-expansion SCAs (SCA 1, 2, 3 and 6) (n = 20), and age-matched controls (n = 45). Compared to controls, NfL was significantly increased in MSA-C, with levels significantly higher than in SAOA (AUC = 0.74 (0.59–0.89), mean and 95% confidence interval, p =.004). NfL was also significantly increased in SCA patients as compared to controls (AUC = 0.91 (0.81–1.00), p &lt;.001), including NfL increases in SCA1 and SCA3. These findings provide first proof-of-concept that NfL might provide a promising peripheral biomarker in degenerative ataxias, e.g. supporting the differentiation of MSA-C from SAOA, and indicating neuronal damage in repeat-expansion SCAs.","container-title":"Journal of neurology","DOI":"10.1007/S00415-018-8893-9","ISSN":"1432-1459","issue":"7","page":"1618-1624","PMID":"29737427","publisher":"J Neurol","title":"Serum neurofilament light is increased in multiple system atrophy of cerebellar type and in repeat-expansion spinocerebellar ataxias: a pilot study","volume":"265","author":[{"family":"Wilke","given":"Carlo"},{"family":"Bender","given":"Friedemann"},{"family":"Hayer","given":"Stefanie N."},{"family":"Brockmann","given":"Kathrin"},{"family":"Schöls","given":"Ludger"},{"family":"Kuhle","given":"Jens"},{"family":"Synofzik","given":"Matthis"}],"issued":{"date-parts":[["2018",7,1]]}}},{"id":1485,"uris":["http://zotero.org/users/18585206/items/IDIP8JI2"],"itemData":{"id":1485,"type":"article-journal","abstract":"Background: An intronic GAA repeat expansion in FGF14 was recently identified as a cause of GAA-FGF14 ataxia. We aimed to characterise the frequency and phenotypic profile of GAA-FGF14 ataxia in a large Chinese ataxia cohort. Methods: A total of 1216 patients that included 399 typical late-onset cerebellar ataxia (LOCA), 290 early-onset cerebellar ataxia (EOCA), and 527 multiple system atrophy with predominant cerebellar ataxia (MSA-c) were enrolled. Long-range and repeat-primed PCR were performed to screen for GAA expansions in FGF14. Targeted long-read and whole-genome sequencing were performed to determine repeat size and sequence configuration. A multi-modal study including clinical assessment, MRI, and neurofilament light chain was conducted for disease assessment. Findings: 17 GAA-FGF14 positive patients with a (GAA)≥250 expansion (12 patients with a GAA-pure expansion, five patients with a (GAA)≥250-[(GAA)n (GCA)m]z expansion) and two possible patients with biallelic (GAA)202/222 alleles were identified. The clinical phenotypes of the 19 positive and possible positive cases covered LOCA phenotype, EOCA phenotype and MSA-c phenotype. Five of six patients with EOCA phenotype were found to have another genetic disorder. The NfL levels of patients with EOCA and MSA-c phenotypes were significantly higher than patients with LOCA phenotype and age-matched controls (p &lt; 0.001). NfL levels of pre-ataxic GAA-FGF14 positive individuals were lower than pre-ataxic SCA3 (p &lt; 0.001) and similar to controls. Interpretation: The frequency of GAA-FGF14 expansion in a large Chinese LOCA cohort was low (1.3%). Biallelic (GAA)202/222 alleles and co-occurrence with other acquired or hereditary diseases may contribute to phenotypic variation and different progression. Funding: This study was funded by the National Key R&amp;D Program of China (2021YFA0805200 to H.J.), the National Natural Science Foundation of China (81974176 and 82171254 to H.J.; 82371272 to Z.C.; 82301628 to L.W.; 82301438 to Z.L.; 82201411 to L.H.), the Innovation Research Group Project of Natural Science Foundation of Hunan Province (2020JJ1008 to H.J.), the Key Research and Development Program of Hunan Province (2020SK2064 to H.J.), the Innovative Research and Development Program of Development and Reform Commission of Hunan Province to H.J., the Natural Science Foundation of Hunan Province (2024JJ3050 to H.J.; 2022JJ20094 and 2021JJ40974 to Z.C.; 2022JJ40783 to L.H.; 2022JJ40703 to Z.L.), the Project Program of National Clinical Research Center for Geriatric Disorders (Xiangya Hospital, 2020LNJJ12 to H.J.), the Central South University Research Programme of Advanced Interdisciplinary Study (2023QYJC010 to H.J.) and the Science and Technology Innovation Program of Hunan Province (2022RC1027 to Z.C.). D.P. holds a Fellowship award from the Canadian Institutes of Health Research (CIHR).","container-title":"eBioMedicine","DOI":"10.1016/j.ebiom.2024.105077","ISSN":"23523964","PMID":"38513302","publisher":"Elsevier B.V.","title":"The genetic landscape and phenotypic spectrum of GAA-FGF14 ataxia in China: a large cohort study","URL":"https://pubmed.ncbi.nlm.nih.gov/38513302/","volume":"102","author":[{"family":"Ouyang","given":"Riwei"},{"family":"Wan","given":"Linlin"},{"family":"Pellerin","given":"David"},{"family":"Long","given":"Zhe"},{"family":"Hu","given":"Jian"},{"family":"Jiang","given":"Qian"},{"family":"Wang","given":"Chunrong"},{"family":"Peng","given":"Linliu"},{"family":"Peng","given":"Huirong"},{"family":"He","given":"Lang"},{"family":"Qiu","given":"Rong"},{"family":"Wang","given":"Junling"},{"family":"Guo","given":"Jifeng"},{"family":"Shen","given":"Lu"},{"family":"Brais","given":"Bernard"},{"family":"Danzi","given":"Matt C."},{"family":"Zuchner","given":"Stephan"},{"family":"Tang","given":"Beisha"},{"family":"Chen","given":"Zhao"},{"family":"Jiang","given":"Hong"}],"accessed":{"date-parts":[["2025",9,26]]},"issued":{"date-parts":[["2024",4,1]]}}},{"id":1488,"uris":["http://zotero.org/users/18585206/items/BPLSZBPF"],"itemData":{"id":1488,"type":"article-journal","abstract":"Objectives: Patients initially diagnosed with idiopathic late-onset cerebellar ataxia (ILOCA) may develop multiple system atrophy cerebellar type (MSA-C). However, data on conversion time, associated clinical factors, and the role of the neurofilament light chain (NFL) in this process remain limited. This study aims to investigate the conversion from ILOCA to MSA-C and examine the associated factors and the predictive value of NFL. Methods: This retrospective study included patients with ILOCA at the initial visit, recording the conversion to MSA-C and its duration. The median time to conversion was estimated using the Kaplan–Meier analysis. The roles of baseline orthostatic dizziness, rapid eye movement sleep behavior disorder (RBD), hot cross-bun sign, and urinary symptoms in conversion were analyzed. In a subset of patients, NFL levels in plasma collected before conversion were measured to examine their ability to predict conversion. Results: Seventy-two patients with ILOCA at the initial visit were included, of whom 32 experienced conversion to MSA-C. The median time-to-conversion was 5.0 years. RBD or orthostatic dizziness at baseline was associated with conversion, whereas hot cross-bun sign and urinary symptoms demonstrated no significant effect. Receiver operating characteristic analysis revealed moderate discriminative ability (area under the curve: 0.69) when NFL, orthostatic dizziness, and age at blood collection were included. Conclusion: This study identified that orthostatic dizziness and RBD, assessable in outpatient settings, correlated with ILOCA-to-MSA-C progression. Additionally, the NFL may play an auxiliary role in estimating the conversion time. Therefore, further studies incorporating diverse clinical and serological markers are required.","container-title":"Journal of neurology","DOI":"10.1007/S00415-025-13292-W","ISSN":"1432-1459","issue":"9","PMID":"40773095","publisher":"J Neurol","title":"Predictive clinical factors for the progression from idiopathic late-onset cerebellar ataxia to multiple system atrophy cerebellar type","URL":"https://pubmed.ncbi.nlm.nih.gov/40773095/","volume":"272","author":[{"family":"Lee","given":"Seungmin"},{"family":"Kim","given":"Seoyeon"},{"family":"Jin","given":"Bora"},{"family":"Ha","given":"Su Hyeon"},{"family":"Jeong","given":"Chanhee"},{"family":"Shin","given":"Jung Hwan"},{"family":"Kim","given":"Han Joon"}],"accessed":{"date-parts":[["2025",9,26]]},"issued":{"date-parts":[["2025",9,1]]}}},{"id":1483,"uris":["http://zotero.org/users/18585206/items/5B8Y2UG9"],"itemData":{"id":1483,"type":"article-journal","abstract":"Background: Sporadic adult-onset ataxias without known genetic or acquired cause are subdivided into multiple system atrophy of cerebellar type (MSA-C) and sporadic adult-onset ataxia of unknown etiology (SAOA). Objectives: To study the differential evolution of both conditions including plasma neurofilament light chain (NfL) levels and magnetic resonance imaging (MRI) markers. Methods: SPORTAX is a prospective registry of sporadic ataxia patients with an onset &gt;40 years. Scale for the Assessment and Rating of Ataxia was the primary outcome measure. In subgroups, blood samples were taken and MRIs performed. Plasma NfL was measured via a single molecule assay. Regional brain volumes were automatically measured. To assess signal changes, we defined the pons and middle cerebellar peduncle abnormality score (PMAS). Using mixed-effects models, we analyzed changes on a time scale starting with ataxia onset. Results: Of 404 patients without genetic diagnosis, 130 met criteria of probable MSA-C at baseline and 26 during follow-up suggesting clinical conversion to MSA-C. The remaining 248 were classified as SAOA. At baseline, NfL, cerebellar white matter (CWM) and pons volume, and PMAS separated MSA-C from SAOA. NfL decreased in MSA-C and did not change in SAOA. CWM and pons volume decreased faster, whereas PMAS increased faster in MSA-C. In MSA-C, pons volume had highest sensitivity to change, and PMAS was a predictor of faster progression. Fulfillment of possible MSA criteria, NfL and PMAS were risk factors, CWM and pons volume protective factors for conversion to MSA-C. Conclusions: This study provides detailed information on differential evolution and prognostic relevance of biomarkers in MSA-C and SAOA. © 2023 The Authors. Movement Disorders published by Wiley Periodicals LLC on behalf of International Parkinson and Movement Disorder Society.","container-title":"Movement disorders : official journal of the Movement Disorder Society","DOI":"10.1002/MDS.29324","ISSN":"1531-8257","issue":"4","page":"654-664","PMID":"36695111","publisher":"Mov Disord","title":"Evolution of Clinical Outcome Measures and Biomarkers in Sporadic Adult-Onset Degenerative Ataxia","volume":"38","author":[{"family":"Oender","given":"Demet"},{"family":"Faber","given":"Jennifer"},{"family":"Wilke","given":"Carlo"},{"family":"Schaprian","given":"Tamara"},{"family":"Lakghomi","given":"Asadeh"},{"family":"Mengel","given":"David"},{"family":"Schöls","given":"Ludger"},{"family":"Traschütz","given":"Andreas"},{"family":"Fleszar","given":"Zofia"},{"family":"Dufke","given":"Claudia"},{"family":"Vielhaber","given":"Stefan"},{"family":"Machts","given":"Judith"},{"family":"Giordano","given":"Ilaria"},{"family":"Grobe-Einsler","given":"Marcus"},{"family":"Klopstock","given":"Thomas"},{"family":"Stendel","given":"Claudia"},{"family":"Boesch","given":"Sylvia"},{"family":"Nachbauer","given":"Wolfgang"},{"family":"Timmann-Braun","given":"Dagmar"},{"family":"Thieme","given":"Andreas Gustafsson"},{"family":"Kamm","given":"Christoph"},{"family":"Dudesek","given":"Ales"},{"family":"Tallaksen","given":"Chantal"},{"family":"Wedding","given":"Iselin"},{"family":"Filla","given":"Alessandro"},{"family":"Schmid","given":"Matthias"},{"family":"Synofzik","given":"Matthis"},{"family":"Klockgether","given":"Thomas"}],"issued":{"date-parts":[["2023",4,1]]}}},{"id":1541,"uris":["http://zotero.org/users/18585206/items/HG8X68ML"],"itemData":{"id":1541,"type":"article-journal","abstract":"Background and objectives: Plasma neurofilament light (NfL), glial fibrillary acidic protein (GFAP), phosphorylated-tau (p-tau), and β-amyloid (Aβ) have emerged as promising markers in several neurodegenerative disorders, but whether they can be used as biomarkers in spinocerebellar ataxias (SCA) is yet to be determined. This study aimed to identify sensitive plasma markers for SCA and investigate their effectiveness in tracking ataxia severity, cognition, non-motor symptoms, and brain atrophy. Methods: This observational study recruited consecutive participants from Huashan Hospital and the CABLE study from November 2019. Patients with SCA were genetically diagnosed, grouped according to the ataxia severity, and compared with healthy older individuals and patients with multiple system atrophy type C (MSA-C). Plasma NfL, GFAP, p-tau, and Aβ levels were measured by Simoa in all participants. Analysis of covariance, Spearman correlation, and multivariable regression were used to explore candidate markers in SCA. Results: A total of 190 participants (60 SCA, 56 MSA-C, and 74 healthy controls) were enrolled. Plasma NfL level increased early in the pre-ataxic stage of SCA (32.23 ± 3.07 vs. 11.41 ± 6.62 pg/mL in controls), was positively associated with the ataxia severity (r = 0.45, P = 0.005) and CAG repeat length (r = 0.51, P = 0.001), varied among the different SCA subtypes (39.57 ± 13.50 pg/mL in SCA3, which was higher than 28.17 ± 8.02 pg/mL in SCA2, 17.08 ± 6.78 pg/mL in SCA8, and 24.44 ± 18.97 pg/mL in rare SCAs; P &lt; 0.05), and was associated with brainstem atrophy. NfL alone (area under the curve [AUC] 0.867) or combined with p-tau181 and Aβ (AUC 0.929), showed excellent performance in discriminating SCA patients from controls. Plasma GFAP distinguished SCA from MSA-C with moderate accuracy (AUC &gt; 0.700) and correlated with cognitive performance and cortical atrophy. Changes in levels of p-tau181 and Aβ were observed in SCA patients compared to controls. They were both correlated with cognition, while Aβ was also associated with non-motor symptoms, such as anxiety and depression. Discussion: Plasma NfL may serve as a sensitive biomarker for SCA, and its level is elevated in the pre-ataxic stage. The different performance of NfL and GFAP indicates differences in the underlying neuropathology of SCA and MSA-C. Moreover, amyloid markers may be useful for detecting memory dysfunction and other non-motor symptoms in SCA.","container-title":"Neurobiology of Disease","DOI":"10.1016/J.NBD.2023.106112","ISSN":"0969-9961","page":"106112","PMID":"37003406","publisher":"Academic Press","title":"Systematic assessment of plasma biomarkers in spinocerebellar ataxia","volume":"181","author":[{"family":"Shen","given":"Xue Ning"},{"family":"Wu","given":"Kai Min"},{"family":"Huang","given":"Yu Yuan"},{"family":"Guo","given":"Yu"},{"family":"Huang","given":"Shu Yi"},{"family":"Zhang","given":"Ya Ru"},{"family":"Chen","given":"Shu Fen"},{"family":"Wang","given":"Hui Fu"},{"family":"Zhang","given":"Wei"},{"family":"Cheng","given":"Wei"},{"family":"Cui","given":"Mei"},{"family":"Dong","given":"Qiang"},{"family":"Yu","given":"Jin Tai"}],"issued":{"date-parts":[["2023",6,1]]}}},{"id":1447,"uris":["http://zotero.org/users/18585206/items/TSG3RY3G"],"itemData":{"id":1447,"type":"article-journal","abstract":"Disease-modifying treatments are currently being trialled in multiple system atrophy. Approaches based solely on clinical measures are challenged by heterogeneity of phenotype and pathogenic complexity. Neurofilament light chain protein has been explored as a reliable biomarker in several neurodegenerative disorders but data on multiple system atrophy have been limited. Therefore, neurofilament light chain is not yet routinely used as an outcome measure in multiple system atrophy. We aimed to comprehensively investigate the role and dynamics of neurofilament light chain in multiple system atrophy combined with cross-sectional and longitudinal clinical and imaging scales and for subject trial selection. In this cohort study, we recruited cross-sectional and longitudinal cases in a multicentre European set-up. Plasma and CSF neurofilament light chain concentrations were measured at baseline from 212 multiple system atrophy cases, annually for a mean period of 2 years in 44 multiple system atrophy patients in conjunction with clinical, neuropsychological and MRI brain assessments. Baseline neurofilament light chain characteristics were compared between groups. Cox regression was used to assess survival; receiver operating characteristic analysis to assess the ability of neurofilament light chain to distinguish between multiple system atrophy patients and healthy controls. Multivariate linear mixed-effects models were used to analyse longitudinal neurofilament light chain changes and correlated with clinical and imaging parameters. Polynomial models were used to determine the differential trajectories of neurofilament light chain in multiple system atrophy. We estimated sample sizes for trials aiming to decrease neurofilament light chain levels. We show that in multiple system atrophy, baseline plasma neurofilament light chain levels were better predictors of clinical progression, survival and degree of brain atrophy than the neurofilament light chain rate of change. Comparative analysis of multiple system atrophy progression over the course of disease, using plasma neurofilament light chain and clinical rating scales, indicated that neurofilament light chain levels rise as the motor symptoms progress, followed by deceleration in advanced stages. Sample size prediction suggested that significantly lower trial participant numbers would be needed to demonstrate treatment effects when incorporating plasma neurofilament light chain values into multiple system atrophy clinical trials in comparison to clinical measures alone. In conclusion, neurofilament light chain correlates with clinical disease severity, progression and prognosis in multiple system atrophy. Combined with clinical and imaging analysis, neurofilament light chain can inform patient stratification and serve as a reliable biomarker of treatment response in future multiple system atrophy trials of putative disease-modifying agents.","container-title":"Brain: A Journal of Neurology","DOI":"10.1093/brain/awac253","ISSN":"1460-2156","issue":"12","journalAbbreviation":"Brain","language":"eng","page":"4398-4408","PMID":"35903017","PMCID":"PMC9762941","source":"PubMed","title":"Neurofilament light levels predict clinical progression and death in multiple system atrophy","volume":"145","author":[{"family":"Chelban","given":"Viorica"},{"family":"Nikram","given":"Elham"},{"family":"Perez-Soriano","given":"Alexandra"},{"family":"Wilke","given":"Carlo"},{"family":"Foubert-Samier","given":"Alexandra"},{"family":"Vijiaratnam","given":"Nirosen"},{"family":"Guo","given":"Tong"},{"family":"Jabbari","given":"Edwin"},{"family":"Olufodun","given":"Simisola"},{"family":"Gonzalez","given":"Mariel"},{"family":"Senkevich","given":"Konstantin"},{"family":"Laurens","given":"Brice"},{"family":"Péran","given":"Patrice"},{"family":"Rascol","given":"Olivier"},{"family":"Le Traon","given":"Anne Pavy"},{"family":"Todd","given":"Emily G."},{"family":"Costantini","given":"Alyssa A."},{"family":"Alikhwan","given":"Sondos"},{"family":"Tariq","given":"Ambreen"},{"family":"Ng","given":"Bai Lin"},{"family":"Muñoz","given":"Esteban"},{"family":"Painous","given":"Celia"},{"family":"Compta","given":"Yaroslau"},{"family":"Junque","given":"Carme"},{"family":"Segura","given":"Barbara"},{"family":"Zhelcheska","given":"Kristina"},{"family":"Wellington","given":"Henny"},{"family":"Schöls","given":"Ludger"},{"family":"Jaunmuktane","given":"Zane"},{"family":"Kobylecki","given":"Christopher"},{"family":"Church","given":"Alistair"},{"family":"Hu","given":"Michele T. M."},{"family":"Rowe","given":"James B."},{"family":"Leigh","given":"P. Nigel"},{"family":"Massey","given":"Luke"},{"family":"Burn","given":"David J."},{"family":"Pavese","given":"Nicola"},{"family":"Foltynie","given":"Tom"},{"family":"Pchelina","given":"Sofya"},{"family":"Wood","given":"Nicholas"},{"family":"Heslegrave","given":"Amanda J."},{"family":"Zetterberg","given":"Henrik"},{"family":"Bocchetta","given":"Martina"},{"family":"Rohrer","given":"Jonathan D."},{"family":"Marti","given":"Maria J."},{"family":"Synofzik","given":"Matthis"},{"family":"Morris","given":"Huw R."},{"family":"Meissner","given":"Wassilios G."},{"family":"Houlden","given":"Henry"}],"issued":{"date-parts":[["2022",12,19]]}}},{"id":1445,"uris":["http://zotero.org/users/18585206/items/B9CZGNV4"],"itemData":{"id":1445,"type":"article-journal","abstract":"There is a dire need for reliable biomarkers to solidify an early and accurate diagnosis of multiple system atrophy (MSA). We sought to compare the ability of emerging plasma markers in distinguishing MSA from its mimics and healthy controls in early disease stages, and to evaluate their performance in detecting disease severity and brain atrophy. Plasma neurofilament light (NfL), glial fibrillary acidic protein (GFAP), phosphorylated tau181, amyloid-β (Aβ)42, and Aβ40 were measured using ultrasensitive Simoa in early-stage patients with MSA (n = 73), spinocerebellar ataxia (SCA, n = 29), Parkinson's disease (PD, n = 28), and healthy controls (n = 100). We observed that elevated NfL outperformed other biomarkers in distinguishing MSA and its subtypes (AUC = 0.9) versus controls. Intriguingly, when separating MSA from its mimics, increased GFAP (AUC = 0.717) in MSA-C and decreased Aβ40 (AUC = 0.807) in MSA-P best discriminated from SCA and PD respectively. Plasma levels were comparable between MSA-C and MSA-P and the differentiation by plasma index alone was poor. Combining plasma markers noticeably improved the discriminatory efficacy. Of note, among MSA patients, higher GFAP and NfL were correlated with the atrophy of brain regions vulnerable to MSA (e.g., cerebellum, pons, or putamen). They could also aggravate the severity of MSA, and this association was partially mediated by cerebral volumes. In contrast, no obvious associations of phosphorylated tau and Aβ with disease severity were observed. Collectively, plasma biomarkers, especially in combination, are useful to facilitate the discriminatory work-up of MSA at early stages. Moreover, NfL and GFAP may be promising biomarkers to monitor the disease severity of MSA.","container-title":"NPJ Parkinson's disease","DOI":"10.1038/s41531-023-00481-5","ISSN":"2373-8057","issue":"1","journalAbbreviation":"NPJ Parkinsons Dis","language":"eng","page":"40","PMID":"36922526","PMCID":"PMC10017699","source":"PubMed","title":"Head-to-head comparison of 6 plasma biomarkers in early multiple system atrophy","volume":"9","author":[{"family":"Guo","given":"Yu"},{"family":"Shen","given":"Xue-Ning"},{"family":"Huang","given":"Shu-Yi"},{"family":"Chen","given":"Shu-Fen"},{"family":"Wang","given":"Hui-Fu"},{"family":"Zhang","given":"Wei"},{"family":"Zhang","given":"Ya-Ru"},{"family":"Cheng","given":"Wei"},{"family":"Cui","given":"Mei"},{"family":"Dong","given":"Qiang"},{"family":"Yu","given":"Jin-Tai"}],"issued":{"date-parts":[["2023",3,15]]}}}],"schema":"https://github.com/citation-style-language/schema/raw/master/csl-citation.json"} </w:instrText>
      </w:r>
      <w:r w:rsidR="00843917" w:rsidRPr="004435F9">
        <w:rPr>
          <w:rFonts w:ascii="Times New Roman" w:hAnsi="Times New Roman" w:cs="Times New Roman"/>
          <w:sz w:val="24"/>
          <w:szCs w:val="24"/>
        </w:rPr>
        <w:fldChar w:fldCharType="separate"/>
      </w:r>
      <w:r w:rsidR="0030197E" w:rsidRPr="004435F9">
        <w:rPr>
          <w:rFonts w:ascii="Times New Roman" w:hAnsi="Times New Roman" w:cs="Times New Roman"/>
          <w:kern w:val="0"/>
          <w:sz w:val="24"/>
          <w:vertAlign w:val="superscript"/>
        </w:rPr>
        <w:t>23,41,46,58–61</w:t>
      </w:r>
      <w:r w:rsidR="00843917" w:rsidRPr="004435F9">
        <w:rPr>
          <w:rFonts w:ascii="Times New Roman" w:hAnsi="Times New Roman" w:cs="Times New Roman"/>
          <w:sz w:val="24"/>
          <w:szCs w:val="24"/>
        </w:rPr>
        <w:fldChar w:fldCharType="end"/>
      </w:r>
      <w:r w:rsidR="00FF5DFD" w:rsidRPr="004435F9">
        <w:rPr>
          <w:rFonts w:ascii="Times New Roman" w:hAnsi="Times New Roman" w:cs="Times New Roman"/>
          <w:color w:val="000000"/>
          <w:sz w:val="24"/>
          <w:szCs w:val="24"/>
        </w:rPr>
        <w:t xml:space="preserve"> </w:t>
      </w:r>
      <w:r w:rsidR="00FC79A4" w:rsidRPr="004435F9">
        <w:rPr>
          <w:rFonts w:ascii="Times New Roman" w:hAnsi="Times New Roman" w:cs="Times New Roman"/>
          <w:color w:val="000000"/>
          <w:sz w:val="24"/>
          <w:szCs w:val="24"/>
        </w:rPr>
        <w:t>No</w:t>
      </w:r>
      <w:r w:rsidR="00C26C13" w:rsidRPr="004435F9">
        <w:rPr>
          <w:rFonts w:ascii="Times New Roman" w:hAnsi="Times New Roman" w:cs="Times New Roman"/>
          <w:color w:val="000000"/>
          <w:sz w:val="24"/>
          <w:szCs w:val="24"/>
        </w:rPr>
        <w:t xml:space="preserve"> </w:t>
      </w:r>
      <w:r w:rsidR="00BA59FF" w:rsidRPr="004435F9">
        <w:rPr>
          <w:rFonts w:ascii="Times New Roman" w:hAnsi="Times New Roman" w:cs="Times New Roman"/>
          <w:color w:val="000000"/>
          <w:sz w:val="24"/>
          <w:szCs w:val="24"/>
        </w:rPr>
        <w:t xml:space="preserve">significant </w:t>
      </w:r>
      <w:r w:rsidR="00C26C13" w:rsidRPr="004435F9">
        <w:rPr>
          <w:rFonts w:ascii="Times New Roman" w:hAnsi="Times New Roman" w:cs="Times New Roman"/>
          <w:color w:val="000000"/>
          <w:sz w:val="24"/>
          <w:szCs w:val="24"/>
        </w:rPr>
        <w:t>difference</w:t>
      </w:r>
      <w:r w:rsidR="00BA59FF" w:rsidRPr="004435F9">
        <w:rPr>
          <w:rFonts w:ascii="Times New Roman" w:hAnsi="Times New Roman" w:cs="Times New Roman"/>
          <w:color w:val="000000"/>
          <w:sz w:val="24"/>
          <w:szCs w:val="24"/>
        </w:rPr>
        <w:t>s</w:t>
      </w:r>
      <w:r w:rsidR="00C26C13" w:rsidRPr="004435F9">
        <w:rPr>
          <w:rFonts w:ascii="Times New Roman" w:hAnsi="Times New Roman" w:cs="Times New Roman"/>
          <w:color w:val="000000"/>
          <w:sz w:val="24"/>
          <w:szCs w:val="24"/>
        </w:rPr>
        <w:t xml:space="preserve"> </w:t>
      </w:r>
      <w:r w:rsidR="00265CDA" w:rsidRPr="004435F9">
        <w:rPr>
          <w:rFonts w:ascii="Times New Roman" w:hAnsi="Times New Roman" w:cs="Times New Roman"/>
          <w:color w:val="000000"/>
          <w:sz w:val="24"/>
          <w:szCs w:val="24"/>
        </w:rPr>
        <w:t xml:space="preserve">in NfL levels </w:t>
      </w:r>
      <w:r w:rsidR="00F76645" w:rsidRPr="004435F9">
        <w:rPr>
          <w:rFonts w:ascii="Times New Roman" w:hAnsi="Times New Roman" w:cs="Times New Roman"/>
          <w:color w:val="000000"/>
          <w:sz w:val="24"/>
          <w:szCs w:val="24"/>
        </w:rPr>
        <w:t>were</w:t>
      </w:r>
      <w:r w:rsidR="00265CDA" w:rsidRPr="004435F9">
        <w:rPr>
          <w:rFonts w:ascii="Times New Roman" w:hAnsi="Times New Roman" w:cs="Times New Roman"/>
          <w:color w:val="000000"/>
          <w:sz w:val="24"/>
          <w:szCs w:val="24"/>
        </w:rPr>
        <w:t xml:space="preserve"> observed between the </w:t>
      </w:r>
      <w:r w:rsidR="00ED4161" w:rsidRPr="004435F9">
        <w:rPr>
          <w:rFonts w:ascii="Times New Roman" w:hAnsi="Times New Roman" w:cs="Times New Roman"/>
          <w:color w:val="000000"/>
          <w:sz w:val="24"/>
          <w:szCs w:val="24"/>
        </w:rPr>
        <w:t>cerebellar (</w:t>
      </w:r>
      <w:r w:rsidR="00265CDA" w:rsidRPr="004435F9">
        <w:rPr>
          <w:rFonts w:ascii="Times New Roman" w:hAnsi="Times New Roman" w:cs="Times New Roman"/>
          <w:color w:val="000000"/>
          <w:sz w:val="24"/>
          <w:szCs w:val="24"/>
        </w:rPr>
        <w:t>MSA-C</w:t>
      </w:r>
      <w:r w:rsidR="00ED4161" w:rsidRPr="004435F9">
        <w:rPr>
          <w:rFonts w:ascii="Times New Roman" w:hAnsi="Times New Roman" w:cs="Times New Roman"/>
          <w:color w:val="000000"/>
          <w:sz w:val="24"/>
          <w:szCs w:val="24"/>
        </w:rPr>
        <w:t>)</w:t>
      </w:r>
      <w:r w:rsidR="00265CDA" w:rsidRPr="004435F9">
        <w:rPr>
          <w:rFonts w:ascii="Times New Roman" w:hAnsi="Times New Roman" w:cs="Times New Roman"/>
          <w:color w:val="000000"/>
          <w:sz w:val="24"/>
          <w:szCs w:val="24"/>
        </w:rPr>
        <w:t xml:space="preserve"> and parkinsonian </w:t>
      </w:r>
      <w:r w:rsidR="00F76645" w:rsidRPr="004435F9">
        <w:rPr>
          <w:rFonts w:ascii="Times New Roman" w:hAnsi="Times New Roman" w:cs="Times New Roman"/>
          <w:color w:val="000000"/>
          <w:sz w:val="24"/>
          <w:szCs w:val="24"/>
        </w:rPr>
        <w:t xml:space="preserve">(MSA-P) </w:t>
      </w:r>
      <w:r w:rsidR="00265CDA" w:rsidRPr="004435F9">
        <w:rPr>
          <w:rFonts w:ascii="Times New Roman" w:hAnsi="Times New Roman" w:cs="Times New Roman"/>
          <w:color w:val="000000"/>
          <w:sz w:val="24"/>
          <w:szCs w:val="24"/>
        </w:rPr>
        <w:t>subtype</w:t>
      </w:r>
      <w:r w:rsidR="00F76645" w:rsidRPr="004435F9">
        <w:rPr>
          <w:rFonts w:ascii="Times New Roman" w:hAnsi="Times New Roman" w:cs="Times New Roman"/>
          <w:color w:val="000000"/>
          <w:sz w:val="24"/>
          <w:szCs w:val="24"/>
        </w:rPr>
        <w:t>s</w:t>
      </w:r>
      <w:r w:rsidR="008F5147" w:rsidRPr="004435F9">
        <w:rPr>
          <w:rFonts w:ascii="Times New Roman" w:hAnsi="Times New Roman" w:cs="Times New Roman"/>
          <w:color w:val="000000"/>
          <w:sz w:val="24"/>
          <w:szCs w:val="24"/>
        </w:rPr>
        <w:t>.</w:t>
      </w:r>
      <w:r w:rsidR="0078693A"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{"citationID":"OLDK6IIS","properties":{"formattedCitation":"\\super 60,61\\nosupersub{}","plainCitation":"60,61","noteIndex":0},"citationItems":[{"id":1447,"uris":["http://zotero.org/users/18585206/items/TSG3RY3G"],"itemData":{"id":1447,"type":"article-journal","abstract":"Disease-modifying treatments are currently being trialled in multiple system atrophy. Approaches based solely on clinical measures are challenged by heterogeneity of phenotype and pathogenic complexity. Neurofilament light chain protein has been explored as a reliable biomarker in several neurodegenerative disorders but data on multiple system atrophy have been limited. Therefore, neurofilament light chain is not yet routinely used as an outcome measure in multiple system atrophy. We aimed to comprehensively investigate the role and dynamics of neurofilament light chain in multiple system atrophy combined with cross-sectional and longitudinal clinical and imaging scales and for subject trial selection. In this cohort study, we recruited cross-sectional and longitudinal cases in a multicentre European set-up. Plasma and CSF neurofilament light chain concentrations were measured at baseline from 212 multiple system atrophy cases, annually for a mean period of 2 years in 44 multiple system atrophy patients in conjunction with clinical, neuropsychological and MRI brain assessments. Baseline neurofilament light chain characteristics were compared between groups. Cox regression was used to assess survival; receiver operating characteristic analysis to assess the ability of neurofilament light chain to distinguish between multiple system atrophy patients and healthy controls. Multivariate linear mixed-effects models were used to analyse longitudinal neurofilament light chain changes and correlated with clinical and imaging parameters. Polynomial models were used to determine the differential trajectories of neurofilament light chain in multiple system atrophy. We estimated sample sizes for trials aiming to decrease neurofilament light chain levels. We show that in multiple system atrophy, baseline plasma neurofilament light chain levels were better predictors of clinical progression, survival and degree of brain atrophy than the neurofilament light chain rate of change. Comparative analysis of multiple system atrophy progression over the course of disease, using plasma neurofilament light chain and clinical rating scales, indicated that neurofilament light chain levels rise as the motor symptoms progress, followed by deceleration in advanced stages. Sample size prediction suggested that significantly lower trial participant numbers would be needed to demonstrate treatment effects when incorporating plasma neurofilament light chain values into multiple system atrophy clinical trials in comparison to clinical measures alone. In conclusion, neurofilament light chain correlates with clinical disease severity, progression and prognosis in multiple system atrophy. Combined with clinical and imaging analysis, neurofilament light chain can inform patient stratification and serve as a reliable biomarker of treatment response in future multiple system atrophy trials of putative disease-modifying agents.","container-title":"Brain: A Journal of Neurology","DOI":"10.1093/brain/awac253","ISSN":"1460-2156","issue":"12","journalAbbreviation":"Brain","language":"eng","page":"4398-4408","PMID":"35903017","PMCID":"PMC9762941","source":"PubMed","title":"Neurofilament light levels predict clinical progression and death in multiple system atrophy","volume":"145","author":[{"family":"Chelban","given":"Viorica"},{"family":"Nikram","given":"Elham"},{"family":"Perez-Soriano","given":"Alexandra"},{"family":"Wilke","given":"Carlo"},{"family":"Foubert-Samier","given":"Alexandra"},{"family":"Vijiaratnam","given":"Nirosen"},{"family":"Guo","given":"Tong"},{"family":"Jabbari","given":"Edwin"},{"family":"Olufodun","given":"Simisola"},{"family":"Gonzalez","given":"Mariel"},{"family":"Senkevich","given":"Konstantin"},{"family":"Laurens","given":"Brice"},{"family":"Péran","given":"Patrice"},{"family":"Rascol","given":"Olivier"},{"family":"Le Traon","given":"Anne Pavy"},{"family":"Todd","given":"Emily G."},{"family":"Costantini","given":"Alyssa A."},{"family":"Alikhwan","given":"Sondos"},{"family":"Tariq","given":"Ambreen"},{"family":"Ng","given":"Bai Lin"},{"family":"Muñoz","given":"Esteban"},{"family":"Painous","given":"Celia"},{"family":"Compta","given":"Yaroslau"},{"family":"Junque","given":"Carme"},{"family":"Segura","given":"Barbara"},{"family":"Zhelcheska","given":"Kristina"},{"family":"Wellington","given":"Henny"},{"family":"Schöls","given":"Ludger"},{"family":"Jaunmuktane","given":"Zane"},{"family":"Kobylecki","given":"Christopher"},{"family":"Church","given":"Alistair"},{"family":"Hu","given":"Michele T. M."},{"family":"Rowe","given":"James B."},{"family":"Leigh","given":"P. Nigel"},{"family":"Massey","given":"Luke"},{"family":"Burn","given":"David J."},{"family":"Pavese","given":"Nicola"},{"family":"Foltynie","given":"Tom"},{"family":"Pchelina","given":"Sofya"},{"family":"Wood","given":"Nicholas"},{"family":"Heslegrave","given":"Amanda J."},{"family":"Zetterberg","given":"Henrik"},{"family":"Bocchetta","given":"Martina"},{"family":"Rohrer","given":"Jonathan D."},{"family":"Marti","given":"Maria J."},{"family":"Synofzik","given":"Matthis"},{"family":"Morris","given":"Huw R."},{"family":"Meissner","given":"Wassilios G."},{"family":"Houlden","given":"Henry"}],"issued":{"date-parts":[["2022",12,19]]}}},{"id":1445,"uris":["http://zotero.org/users/18585206/items/B9CZGNV4"],"itemData":{"id":1445,"type":"article-journal","abstract":"There is a dire need for reliable biomarkers to solidify an early and accurate diagnosis of multiple system atrophy (MSA). We sought to compare the ability of emerging plasma markers in distinguishing MSA from its mimics and healthy controls in early disease stages, and to evaluate their performance in detecting disease severity and brain atrophy. Plasma neurofilament light (NfL), glial fibrillary acidic protein (GFAP), phosphorylated tau181, amyloid-β (Aβ)42, and Aβ40 were measured using ultrasensitive Simoa in early-stage patients with MSA (n = 73), spinocerebellar ataxia (SCA, n = 29), Parkinson's disease (PD, n = 28), and healthy controls (n = 100). We observed that elevated NfL outperformed other biomarkers in distinguishing MSA and its subtypes (AUC = 0.9) versus controls. Intriguingly, when separating MSA from its mimics, increased GFAP (AUC = 0.717) in MSA-C and decreased Aβ40 (AUC = 0.807) in MSA-P best discriminated from SCA and PD respectively. Plasma levels were comparable between MSA-C and MSA-P and the differentiation by plasma index alone was poor. Combining plasma markers noticeably improved the discriminatory efficacy. Of note, among MSA patients, higher GFAP and NfL were correlated with the atrophy of brain regions vulnerable to MSA (e.g., cerebellum, pons, or putamen). They could also aggravate the severity of MSA, and this association was partially mediated by cerebral volumes. In contrast, no obvious associations of phosphorylated tau and Aβ with disease severity were observed. Collectively, plasma biomarkers, especially in combination, are useful to facilitate the discriminatory work-up of MSA at early stages. Moreover, NfL and GFAP may be promising biomarkers to monitor the disease severity of MSA.","container-title":"NPJ Parkinson's disease","DOI":"10.1038/s41531-023-00481-5","ISSN":"2373-8057","issue":"1","journalAbbreviation":"NPJ Parkinsons Dis","language":"eng","page":"40","PMID":"36922526","PMCID":"PMC10017699","source":"PubMed","title":"Head-to-head comparison of 6 plasma biomarkers in early multiple system atrophy","volume":"9","author":[{"family":"Guo","given":"Yu"},{"family":"Shen","given":"Xue-Ning"},{"family":"Huang","given":"Shu-Yi"},{"family":"Chen","given":"Shu-Fen"},{"family":"Wang","given":"Hui-Fu"},{"family":"Zhang","given":"Wei"},{"family":"Zhang","given":"Ya-Ru"},{"family":"Cheng","given":"Wei"},{"family":"Cui","given":"Mei"},{"family":"Dong","given":"Qiang"},{"family":"Yu","given":"Jin-Tai"}],"issued":{"date-parts":[["2023",3,15]]}}}],"schema":"https://github.com/citation-style-language/schema/raw/master/csl-citation.json"} </w:instrText>
      </w:r>
      <w:r w:rsidR="0078693A"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60,61</w:t>
      </w:r>
      <w:r w:rsidR="0078693A" w:rsidRPr="004435F9">
        <w:rPr>
          <w:rFonts w:ascii="Times New Roman" w:hAnsi="Times New Roman" w:cs="Times New Roman"/>
          <w:color w:val="000000"/>
          <w:sz w:val="24"/>
          <w:szCs w:val="24"/>
        </w:rPr>
        <w:fldChar w:fldCharType="end"/>
      </w:r>
      <w:r w:rsidR="0078693A" w:rsidRPr="004435F9">
        <w:rPr>
          <w:rFonts w:ascii="Times New Roman" w:hAnsi="Times New Roman" w:cs="Times New Roman"/>
          <w:color w:val="000000"/>
          <w:sz w:val="24"/>
          <w:szCs w:val="24"/>
        </w:rPr>
        <w:t xml:space="preserve"> </w:t>
      </w:r>
      <w:r w:rsidR="00265CDA" w:rsidRPr="004435F9">
        <w:rPr>
          <w:rFonts w:ascii="Times New Roman" w:hAnsi="Times New Roman" w:cs="Times New Roman"/>
          <w:color w:val="000000"/>
          <w:sz w:val="24"/>
          <w:szCs w:val="24"/>
        </w:rPr>
        <w:t xml:space="preserve">The utility of NfL for discriminating MSA-C from sporadic late-onset ataxia appears variable across studies and is likely influenced by the heterogeneous underlying etiologies of </w:t>
      </w:r>
      <w:r w:rsidR="007F0697" w:rsidRPr="004435F9">
        <w:rPr>
          <w:rFonts w:ascii="Times New Roman" w:hAnsi="Times New Roman" w:cs="Times New Roman"/>
          <w:color w:val="000000"/>
          <w:sz w:val="24"/>
          <w:szCs w:val="24"/>
        </w:rPr>
        <w:t>sporadic late onset ataxia</w:t>
      </w:r>
      <w:r w:rsidR="008F5147" w:rsidRPr="004435F9">
        <w:rPr>
          <w:rFonts w:ascii="Times New Roman" w:hAnsi="Times New Roman" w:cs="Times New Roman"/>
          <w:color w:val="000000"/>
          <w:sz w:val="24"/>
          <w:szCs w:val="24"/>
        </w:rPr>
        <w:t>.</w:t>
      </w:r>
      <w:r w:rsidR="00843917" w:rsidRPr="004435F9">
        <w:rPr>
          <w:rFonts w:ascii="Times New Roman" w:hAnsi="Times New Roman" w:cs="Times New Roman"/>
          <w:color w:val="000000"/>
          <w:sz w:val="24"/>
          <w:szCs w:val="24"/>
        </w:rPr>
        <w:fldChar w:fldCharType="begin"/>
      </w:r>
      <w:r w:rsidR="0030197E" w:rsidRPr="004435F9">
        <w:rPr>
          <w:rFonts w:ascii="Times New Roman" w:hAnsi="Times New Roman" w:cs="Times New Roman"/>
          <w:color w:val="000000"/>
          <w:sz w:val="24"/>
          <w:szCs w:val="24"/>
        </w:rPr>
        <w:instrText xml:space="preserve"> ADDIN ZOTERO_ITEM CSL_CITATION {"citationID":"aJKw5i7z","properties":{"formattedCitation":"\\super 23,58,59\\nosupersub{}","plainCitation":"23,58,59","noteIndex":0},"citationItems":[{"id":1488,"uris":["http://zotero.org/users/18585206/items/BPLSZBPF"],"itemData":{"id":1488,"type":"article-journal","abstract":"Objectives: Patients initially diagnosed with idiopathic late-onset cerebellar ataxia (ILOCA) may develop multiple system atrophy cerebellar type (MSA-C). However, data on conversion time, associated clinical factors, and the role of the neurofilament light chain (NFL) in this process remain limited. This study aims to investigate the conversion from ILOCA to MSA-C and examine the associated factors and the predictive value of NFL. Methods: This retrospective study included patients with ILOCA at the initial visit, recording the conversion to MSA-C and its duration. The median time to conversion was estimated using the Kaplan–Meier analysis. The roles of baseline orthostatic dizziness, rapid eye movement sleep behavior disorder (RBD), hot cross-bun sign, and urinary symptoms in conversion were analyzed. In a subset of patients, NFL levels in plasma collected before conversion were measured to examine their ability to predict conversion. Results: Seventy-two patients with ILOCA at the initial visit were included, of whom 32 experienced conversion to MSA-C. The median time-to-conversion was 5.0 years. RBD or orthostatic dizziness at baseline was associated with conversion, whereas hot cross-bun sign and urinary symptoms demonstrated no significant effect. Receiver operating characteristic analysis revealed moderate discriminative ability (area under the curve: 0.69) when NFL, orthostatic dizziness, and age at blood collection were included. Conclusion: This study identified that orthostatic dizziness and RBD, assessable in outpatient settings, correlated with ILOCA-to-MSA-C progression. Additionally, the NFL may play an auxiliary role in estimating the conversion time. Therefore, further studies incorporating diverse clinical and serological markers are required.","container-title":"Journal of neurology","DOI":"10.1007/S00415-025-13292-W","ISSN":"1432-1459","issue":"9","PMID":"40773095","publisher":"J Neurol","title":"Predictive clinical factors for the progression from idiopathic late-onset cerebellar ataxia to multiple system atrophy cerebellar type","URL":"https://pubmed.ncbi.nlm.nih.gov/40773095/","volume":"272","author":[{"family":"Lee","given":"Seungmin"},{"family":"Kim","given":"Seoyeon"},{"family":"Jin","given":"Bora"},{"family":"Ha","given":"Su Hyeon"},{"family":"Jeong","given":"Chanhee"},{"family":"Shin","given":"Jung Hwan"},{"family":"Kim","given":"Han Joon"}],"accessed":{"date-parts":[["2025",9,26]]},"issued":{"date-parts":[["2025",9,1]]}}},{"id":1483,"uris":["http://zotero.org/users/18585206/items/5B8Y2UG9"],"itemData":{"id":1483,"type":"article-journal","abstract":"Background: Sporadic adult-onset ataxias without known genetic or acquired cause are subdivided into multiple system atrophy of cerebellar type (MSA-C) and sporadic adult-onset ataxia of unknown etiology (SAOA). Objectives: To study the differential evolution of both conditions including plasma neurofilament light chain (NfL) levels and magnetic resonance imaging (MRI) markers. Methods: SPORTAX is a prospective registry of sporadic ataxia patients with an onset &gt;40 years. Scale for the Assessment and Rating of Ataxia was the primary outcome measure. In subgroups, blood samples were taken and MRIs performed. Plasma NfL was measured via a single molecule assay. Regional brain volumes were automatically measured. To assess signal changes, we defined the pons and middle cerebellar peduncle abnormality score (PMAS). Using mixed-effects models, we analyzed changes on a time scale starting with ataxia onset. Results: Of 404 patients without genetic diagnosis, 130 met criteria of probable MSA-C at baseline and 26 during follow-up suggesting clinical conversion to MSA-C. The remaining 248 were classified as SAOA. At baseline, NfL, cerebellar white matter (CWM) and pons volume, and PMAS separated MSA-C from SAOA. NfL decreased in MSA-C and did not change in SAOA. CWM and pons volume decreased faster, whereas PMAS increased faster in MSA-C. In MSA-C, pons volume had highest sensitivity to change, and PMAS was a predictor of faster progression. Fulfillment of possible MSA criteria, NfL and PMAS were risk factors, CWM and pons volume protective factors for conversion to MSA-C. Conclusions: This study provides detailed information on differential evolution and prognostic relevance of biomarkers in MSA-C and SAOA. © 2023 The Authors. Movement Disorders published by Wiley Periodicals LLC on behalf of International Parkinson and Movement Disorder Society.","container-title":"Movement disorders : official journal of the Movement Disorder Society","DOI":"10.1002/MDS.29324","ISSN":"1531-8257","issue":"4","page":"654-664","PMID":"36695111","publisher":"Mov Disord","title":"Evolution of Clinical Outcome Measures and Biomarkers in Sporadic Adult-Onset Degenerative Ataxia","volume":"38","author":[{"family":"Oender","given":"Demet"},{"family":"Faber","given":"Jennifer"},{"family":"Wilke","given":"Carlo"},{"family":"Schaprian","given":"Tamara"},{"family":"Lakghomi","given":"Asadeh"},{"family":"Mengel","given":"David"},{"family":"Schöls","given":"Ludger"},{"family":"Traschütz","given":"Andreas"},{"family":"Fleszar","given":"Zofia"},{"family":"Dufke","given":"Claudia"},{"family":"Vielhaber","given":"Stefan"},{"family":"Machts","given":"Judith"},{"family":"Giordano","given":"Ilaria"},{"family":"Grobe-Einsler","given":"Marcus"},{"family":"Klopstock","given":"Thomas"},{"family":"Stendel","given":"Claudia"},{"family":"Boesch","given":"Sylvia"},{"family":"Nachbauer","given":"Wolfgang"},{"family":"Timmann-Braun","given":"Dagmar"},{"family":"Thieme","given":"Andreas Gustafsson"},{"family":"Kamm","given":"Christoph"},{"family":"Dudesek","given":"Ales"},{"family":"Tallaksen","given":"Chantal"},{"family":"Wedding","given":"Iselin"},{"family":"Filla","given":"Alessandro"},{"family":"Schmid","given":"Matthias"},{"family":"Synofzik","given":"Matthis"},{"family":"Klockgether","given":"Thomas"}],"issued":{"date-parts":[["2023",4,1]]}}},{"id":1554,"uris":["http://zotero.org/users/18585206/items/FHAKJSFS"],"itemData":{"id":1554,"type":"article-journal","abstract":"Blood biomarkers in degenerative ataxias are still largely missing. Here, we aimed to provide piloting proof-of-concept that serum Neurofilament light (NfL) could offer a promising peripheral blood biomarker in degenerative ataxias. Specifically, as a marker of neuronal damage, NfL might (1) help to differentiate multiple system atrophy of cerebellar type (MSA-C) from sporadic adult-onset ataxia (SAOA), and (2) show increases in repeat-expansion spinocerebellar ataxias (SCAs) which might be amenable to treatment in the future. To explore these two hypotheses, we measured serum NfL levels by single-molecule array (Simoa) technique in 115 subjects, comprising patients with MSA-C (n = 25), SAOA (n = 25), the most frequent repeat-expansion SCAs (SCA 1, 2, 3 and 6) (n = 20), and age-matched controls (n = 45). Compared to controls, NfL was significantly increased in MSA-C, with levels significantly higher than in SAOA (AUC = 0.74 (0.59–0.89), mean and 95% confidence interval, p =.004). NfL was also significantly increased in SCA patients as compared to controls (AUC = 0.91 (0.81–1.00), p &lt;.001), including NfL increases in SCA1 and SCA3. These findings provide first proof-of-concept that NfL might provide a promising peripheral biomarker in degenerative ataxias, e.g. supporting the differentiation of MSA-C from SAOA, and indicating neuronal damage in repeat-expansion SCAs.","container-title":"Journal of neurology","DOI":"10.1007/S00415-018-8893-9","ISSN":"1432-1459","issue":"7","page":"1618-1624","PMID":"29737427","publisher":"J Neurol","title":"Serum neurofilament light is increased in multiple system atrophy of cerebellar type and in repeat-expansion spinocerebellar ataxias: a pilot study","volume":"265","author":[{"family":"Wilke","given":"Carlo"},{"family":"Bender","given":"Friedemann"},{"family":"Hayer","given":"Stefanie N."},{"family":"Brockmann","given":"Kathrin"},{"family":"Schöls","given":"Ludger"},{"family":"Kuhle","given":"Jens"},{"family":"Synofzik","given":"Matthis"}],"issued":{"date-parts":[["2018",7,1]]}}}],"schema":"https://github.com/citation-style-language/schema/raw/master/csl-citation.json"} </w:instrText>
      </w:r>
      <w:r w:rsidR="00843917" w:rsidRPr="004435F9">
        <w:rPr>
          <w:rFonts w:ascii="Times New Roman" w:hAnsi="Times New Roman" w:cs="Times New Roman"/>
          <w:color w:val="000000"/>
          <w:sz w:val="24"/>
          <w:szCs w:val="24"/>
        </w:rPr>
        <w:fldChar w:fldCharType="separate"/>
      </w:r>
      <w:r w:rsidR="0030197E" w:rsidRPr="004435F9">
        <w:rPr>
          <w:rFonts w:ascii="Times New Roman" w:hAnsi="Times New Roman" w:cs="Times New Roman"/>
          <w:kern w:val="0"/>
          <w:sz w:val="24"/>
          <w:vertAlign w:val="superscript"/>
        </w:rPr>
        <w:t>23,58,59</w:t>
      </w:r>
      <w:r w:rsidR="00843917" w:rsidRPr="004435F9">
        <w:rPr>
          <w:rFonts w:ascii="Times New Roman" w:hAnsi="Times New Roman" w:cs="Times New Roman"/>
          <w:color w:val="000000"/>
          <w:sz w:val="24"/>
          <w:szCs w:val="24"/>
        </w:rPr>
        <w:fldChar w:fldCharType="end"/>
      </w:r>
      <w:r w:rsidR="00BE0A2C" w:rsidRPr="004435F9">
        <w:rPr>
          <w:rFonts w:ascii="Times New Roman" w:hAnsi="Times New Roman" w:cs="Times New Roman"/>
          <w:color w:val="000000"/>
          <w:sz w:val="24"/>
          <w:szCs w:val="24"/>
        </w:rPr>
        <w:t xml:space="preserve"> </w:t>
      </w:r>
      <w:r w:rsidR="00265CDA" w:rsidRPr="004435F9">
        <w:rPr>
          <w:rFonts w:ascii="Times New Roman" w:hAnsi="Times New Roman" w:cs="Times New Roman"/>
          <w:color w:val="000000"/>
          <w:sz w:val="24"/>
          <w:szCs w:val="24"/>
        </w:rPr>
        <w:t xml:space="preserve">Furthermore, </w:t>
      </w:r>
      <w:r w:rsidR="00BF1C00" w:rsidRPr="004435F9">
        <w:rPr>
          <w:rFonts w:ascii="Times New Roman" w:hAnsi="Times New Roman" w:cs="Times New Roman"/>
          <w:color w:val="000000"/>
          <w:sz w:val="24"/>
          <w:szCs w:val="24"/>
        </w:rPr>
        <w:t>NfL</w:t>
      </w:r>
      <w:r w:rsidR="00AF451A" w:rsidRPr="004435F9">
        <w:rPr>
          <w:rFonts w:ascii="Times New Roman" w:hAnsi="Times New Roman" w:cs="Times New Roman"/>
          <w:color w:val="000000"/>
          <w:sz w:val="24"/>
          <w:szCs w:val="24"/>
        </w:rPr>
        <w:t xml:space="preserve"> levels d</w:t>
      </w:r>
      <w:r w:rsidR="00384683" w:rsidRPr="004435F9">
        <w:rPr>
          <w:rFonts w:ascii="Times New Roman" w:hAnsi="Times New Roman" w:cs="Times New Roman"/>
          <w:color w:val="000000"/>
          <w:sz w:val="24"/>
          <w:szCs w:val="24"/>
        </w:rPr>
        <w:t>id</w:t>
      </w:r>
      <w:r w:rsidR="00AF451A" w:rsidRPr="004435F9">
        <w:rPr>
          <w:rFonts w:ascii="Times New Roman" w:hAnsi="Times New Roman" w:cs="Times New Roman"/>
          <w:color w:val="000000"/>
          <w:sz w:val="24"/>
          <w:szCs w:val="24"/>
        </w:rPr>
        <w:t xml:space="preserve"> not differ </w:t>
      </w:r>
      <w:r w:rsidR="00BF1C00" w:rsidRPr="004435F9">
        <w:rPr>
          <w:rFonts w:ascii="Times New Roman" w:hAnsi="Times New Roman" w:cs="Times New Roman"/>
          <w:color w:val="000000"/>
          <w:sz w:val="24"/>
          <w:szCs w:val="24"/>
        </w:rPr>
        <w:t>between MSA-C and</w:t>
      </w:r>
      <w:r w:rsidR="00AF451A" w:rsidRPr="004435F9">
        <w:rPr>
          <w:rFonts w:ascii="Times New Roman" w:hAnsi="Times New Roman" w:cs="Times New Roman"/>
          <w:color w:val="000000"/>
          <w:sz w:val="24"/>
          <w:szCs w:val="24"/>
        </w:rPr>
        <w:t xml:space="preserve"> </w:t>
      </w:r>
      <w:r w:rsidR="00392C87" w:rsidRPr="004435F9">
        <w:rPr>
          <w:rFonts w:ascii="Times New Roman" w:hAnsi="Times New Roman" w:cs="Times New Roman"/>
          <w:color w:val="000000"/>
          <w:sz w:val="24"/>
          <w:szCs w:val="24"/>
        </w:rPr>
        <w:t xml:space="preserve">various SCAs, including SCA1, </w:t>
      </w:r>
      <w:r w:rsidR="00B61DDA" w:rsidRPr="004435F9">
        <w:rPr>
          <w:rFonts w:ascii="Times New Roman" w:hAnsi="Times New Roman" w:cs="Times New Roman"/>
          <w:color w:val="000000"/>
          <w:sz w:val="24"/>
          <w:szCs w:val="24"/>
        </w:rPr>
        <w:t>SCA</w:t>
      </w:r>
      <w:r w:rsidR="00392C87" w:rsidRPr="004435F9">
        <w:rPr>
          <w:rFonts w:ascii="Times New Roman" w:hAnsi="Times New Roman" w:cs="Times New Roman"/>
          <w:color w:val="000000"/>
          <w:sz w:val="24"/>
          <w:szCs w:val="24"/>
        </w:rPr>
        <w:t xml:space="preserve">2, </w:t>
      </w:r>
      <w:r w:rsidR="00B61DDA" w:rsidRPr="004435F9">
        <w:rPr>
          <w:rFonts w:ascii="Times New Roman" w:hAnsi="Times New Roman" w:cs="Times New Roman"/>
          <w:color w:val="000000"/>
          <w:sz w:val="24"/>
          <w:szCs w:val="24"/>
        </w:rPr>
        <w:t>SCA</w:t>
      </w:r>
      <w:r w:rsidR="00392C87" w:rsidRPr="004435F9">
        <w:rPr>
          <w:rFonts w:ascii="Times New Roman" w:hAnsi="Times New Roman" w:cs="Times New Roman"/>
          <w:color w:val="000000"/>
          <w:sz w:val="24"/>
          <w:szCs w:val="24"/>
        </w:rPr>
        <w:t xml:space="preserve">3, </w:t>
      </w:r>
      <w:r w:rsidR="00B61DDA" w:rsidRPr="004435F9">
        <w:rPr>
          <w:rFonts w:ascii="Times New Roman" w:hAnsi="Times New Roman" w:cs="Times New Roman"/>
          <w:color w:val="000000"/>
          <w:sz w:val="24"/>
          <w:szCs w:val="24"/>
        </w:rPr>
        <w:t>SCA</w:t>
      </w:r>
      <w:r w:rsidR="00392C87" w:rsidRPr="004435F9">
        <w:rPr>
          <w:rFonts w:ascii="Times New Roman" w:hAnsi="Times New Roman" w:cs="Times New Roman"/>
          <w:color w:val="000000"/>
          <w:sz w:val="24"/>
          <w:szCs w:val="24"/>
        </w:rPr>
        <w:t xml:space="preserve">6, </w:t>
      </w:r>
      <w:r w:rsidR="00B61DDA" w:rsidRPr="004435F9">
        <w:rPr>
          <w:rFonts w:ascii="Times New Roman" w:hAnsi="Times New Roman" w:cs="Times New Roman"/>
          <w:color w:val="000000"/>
          <w:sz w:val="24"/>
          <w:szCs w:val="24"/>
        </w:rPr>
        <w:t>SCA</w:t>
      </w:r>
      <w:r w:rsidR="00392C87" w:rsidRPr="004435F9">
        <w:rPr>
          <w:rFonts w:ascii="Times New Roman" w:hAnsi="Times New Roman" w:cs="Times New Roman"/>
          <w:color w:val="000000"/>
          <w:sz w:val="24"/>
          <w:szCs w:val="24"/>
        </w:rPr>
        <w:t xml:space="preserve">7, </w:t>
      </w:r>
      <w:r w:rsidR="00B61DDA" w:rsidRPr="004435F9">
        <w:rPr>
          <w:rFonts w:ascii="Times New Roman" w:hAnsi="Times New Roman" w:cs="Times New Roman"/>
          <w:color w:val="000000"/>
          <w:sz w:val="24"/>
          <w:szCs w:val="24"/>
        </w:rPr>
        <w:t>SCA</w:t>
      </w:r>
      <w:r w:rsidR="00392C87" w:rsidRPr="004435F9">
        <w:rPr>
          <w:rFonts w:ascii="Times New Roman" w:hAnsi="Times New Roman" w:cs="Times New Roman"/>
          <w:color w:val="000000"/>
          <w:sz w:val="24"/>
          <w:szCs w:val="24"/>
        </w:rPr>
        <w:t xml:space="preserve">8, </w:t>
      </w:r>
      <w:r w:rsidR="00B61DDA" w:rsidRPr="004435F9">
        <w:rPr>
          <w:rFonts w:ascii="Times New Roman" w:hAnsi="Times New Roman" w:cs="Times New Roman"/>
          <w:color w:val="000000"/>
          <w:sz w:val="24"/>
          <w:szCs w:val="24"/>
        </w:rPr>
        <w:t>SCA</w:t>
      </w:r>
      <w:r w:rsidR="00392C87" w:rsidRPr="004435F9">
        <w:rPr>
          <w:rFonts w:ascii="Times New Roman" w:hAnsi="Times New Roman" w:cs="Times New Roman"/>
          <w:color w:val="000000"/>
          <w:sz w:val="24"/>
          <w:szCs w:val="24"/>
        </w:rPr>
        <w:t>36, and rarer forms</w:t>
      </w:r>
      <w:r w:rsidR="00843917"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{"citationID":"aXCZpQSD","properties":{"formattedCitation":"\\super 41,61\\nosupersub{}","plainCitation":"41,61","noteIndex":0},"citationItems":[{"id":1541,"uris":["http://zotero.org/users/18585206/items/HG8X68ML"],"itemData":{"id":1541,"type":"article-journal","abstract":"Background and objectives: Plasma neurofilament light (NfL), glial fibrillary acidic protein (GFAP), phosphorylated-tau (p-tau), and β-amyloid (Aβ) have emerged as promising markers in several neurodegenerative disorders, but whether they can be used as biomarkers in spinocerebellar ataxias (SCA) is yet to be determined. This study aimed to identify sensitive plasma markers for SCA and investigate their effectiveness in tracking ataxia severity, cognition, non-motor symptoms, and brain atrophy. Methods: This observational study recruited consecutive participants from Huashan Hospital and the CABLE study from November 2019. Patients with SCA were genetically diagnosed, grouped according to the ataxia severity, and compared with healthy older individuals and patients with multiple system atrophy type C (MSA-C). Plasma NfL, GFAP, p-tau, and Aβ levels were measured by Simoa in all participants. Analysis of covariance, Spearman correlation, and multivariable regression were used to explore candidate markers in SCA. Results: A total of 190 participants (60 SCA, 56 MSA-C, and 74 healthy controls) were enrolled. Plasma NfL level increased early in the pre-ataxic stage of SCA (32.23 ± 3.07 vs. 11.41 ± 6.62 pg/mL in controls), was positively associated with the ataxia severity (r = 0.45, P = 0.005) and CAG repeat length (r = 0.51, P = 0.001), varied among the different SCA subtypes (39.57 ± 13.50 pg/mL in SCA3, which was higher than 28.17 ± 8.02 pg/mL in SCA2, 17.08 ± 6.78 pg/mL in SCA8, and 24.44 ± 18.97 pg/mL in rare SCAs; P &lt; 0.05), and was associated with brainstem atrophy. NfL alone (area under the curve [AUC] 0.867) or combined with p-tau181 and Aβ (AUC 0.929), showed excellent performance in discriminating SCA patients from controls. Plasma GFAP distinguished SCA from MSA-C with moderate accuracy (AUC &gt; 0.700) and correlated with cognitive performance and cortical atrophy. Changes in levels of p-tau181 and Aβ were observed in SCA patients compared to controls. They were both correlated with cognition, while Aβ was also associated with non-motor symptoms, such as anxiety and depression. Discussion: Plasma NfL may serve as a sensitive biomarker for SCA, and its level is elevated in the pre-ataxic stage. The different performance of NfL and GFAP indicates differences in the underlying neuropathology of SCA and MSA-C. Moreover, amyloid markers may be useful for detecting memory dysfunction and other non-motor symptoms in SCA.","container-title":"Neurobiology of Disease","DOI":"10.1016/J.NBD.2023.106112","ISSN":"0969-9961","page":"106112","PMID":"37003406","publisher":"Academic Press","title":"Systematic assessment of plasma biomarkers in spinocerebellar ataxia","volume":"181","author":[{"family":"Shen","given":"Xue Ning"},{"family":"Wu","given":"Kai Min"},{"family":"Huang","given":"Yu Yuan"},{"family":"Guo","given":"Yu"},{"family":"Huang","given":"Shu Yi"},{"family":"Zhang","given":"Ya Ru"},{"family":"Chen","given":"Shu Fen"},{"family":"Wang","given":"Hui Fu"},{"family":"Zhang","given":"Wei"},{"family":"Cheng","given":"Wei"},{"family":"Cui","given":"Mei"},{"family":"Dong","given":"Qiang"},{"family":"Yu","given":"Jin Tai"}],"issued":{"date-parts":[["2023",6,1]]}}},{"id":1445,"uris":["http://zotero.org/users/18585206/items/B9CZGNV4"],"itemData":{"id":1445,"type":"article-journal","abstract":"There is a dire need for reliable biomarkers to solidify an early and accurate diagnosis of multiple system atrophy (MSA). We sought to compare the ability of emerging plasma markers in distinguishing MSA from its mimics and healthy controls in early disease stages, and to evaluate their performance in detecting disease severity and brain atrophy. Plasma neurofilament light (NfL), glial fibrillary acidic protein (GFAP), phosphorylated tau181, amyloid-β (Aβ)42, and Aβ40 were measured using ultrasensitive Simoa in early-stage patients with MSA (n = 73), spinocerebellar ataxia (SCA, n = 29), Parkinson's disease (PD, n = 28), and healthy controls (n = 100). We observed that elevated NfL outperformed other biomarkers in distinguishing MSA and its subtypes (AUC = 0.9) versus controls. Intriguingly, when separating MSA from its mimics, increased GFAP (AUC = 0.717) in MSA-C and decreased Aβ40 (AUC = 0.807) in MSA-P best discriminated from SCA and PD respectively. Plasma levels were comparable between MSA-C and MSA-P and the differentiation by plasma index alone was poor. Combining plasma markers noticeably improved the discriminatory efficacy. Of note, among MSA patients, higher GFAP and NfL were correlated with the atrophy of brain regions vulnerable to MSA (e.g., cerebellum, pons, or putamen). They could also aggravate the severity of MSA, and this association was partially mediated by cerebral volumes. In contrast, no obvious associations of phosphorylated tau and Aβ with disease severity were observed. Collectively, plasma biomarkers, especially in combination, are useful to facilitate the discriminatory work-up of MSA at early stages. Moreover, NfL and GFAP may be promising biomarkers to monitor the disease severity of MSA.","container-title":"NPJ Parkinson's disease","DOI":"10.1038/s41531-023-00481-5","ISSN":"2373-8057","issue":"1","journalAbbreviation":"NPJ Parkinsons Dis","language":"eng","page":"40","PMID":"36922526","PMCID":"PMC10017699","source":"PubMed","title":"Head-to-head comparison of 6 plasma biomarkers in early multiple system atrophy","volume":"9","author":[{"family":"Guo","given":"Yu"},{"family":"Shen","given":"Xue-Ning"},{"family":"Huang","given":"Shu-Yi"},{"family":"Chen","given":"Shu-Fen"},{"family":"Wang","given":"Hui-Fu"},{"family":"Zhang","given":"Wei"},{"family":"Zhang","given":"Ya-Ru"},{"family":"Cheng","given":"Wei"},{"family":"Cui","given":"Mei"},{"family":"Dong","given":"Qiang"},{"family":"Yu","given":"Jin-Tai"}],"issued":{"date-parts":[["2023",3,15]]}}}],"schema":"https://github.com/citation-style-language/schema/raw/master/csl-citation.json"} </w:instrText>
      </w:r>
      <w:r w:rsidR="00843917"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41,61</w:t>
      </w:r>
      <w:r w:rsidR="00843917" w:rsidRPr="004435F9">
        <w:rPr>
          <w:rFonts w:ascii="Times New Roman" w:hAnsi="Times New Roman" w:cs="Times New Roman"/>
          <w:color w:val="000000"/>
          <w:sz w:val="24"/>
          <w:szCs w:val="24"/>
        </w:rPr>
        <w:fldChar w:fldCharType="end"/>
      </w:r>
      <w:r w:rsidR="008F5147" w:rsidRPr="004435F9">
        <w:rPr>
          <w:rFonts w:ascii="Times New Roman" w:hAnsi="Times New Roman" w:cs="Times New Roman"/>
          <w:color w:val="000000"/>
          <w:sz w:val="24"/>
          <w:szCs w:val="24"/>
        </w:rPr>
        <w:t>,</w:t>
      </w:r>
      <w:r w:rsidR="00E208B5" w:rsidRPr="004435F9">
        <w:rPr>
          <w:rFonts w:ascii="Times New Roman" w:hAnsi="Times New Roman" w:cs="Times New Roman"/>
          <w:color w:val="000000"/>
          <w:sz w:val="24"/>
          <w:szCs w:val="24"/>
        </w:rPr>
        <w:t xml:space="preserve"> except for SCA27B, in which NfL levels are significantly lower than in MSA-C</w:t>
      </w:r>
      <w:r w:rsidR="008F5147" w:rsidRPr="004435F9">
        <w:rPr>
          <w:rFonts w:ascii="Times New Roman" w:hAnsi="Times New Roman" w:cs="Times New Roman"/>
          <w:color w:val="000000"/>
          <w:sz w:val="24"/>
          <w:szCs w:val="24"/>
        </w:rPr>
        <w:t>.</w:t>
      </w:r>
      <w:r w:rsidR="008F5147"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{"citationID":"2MjhSkOu","properties":{"formattedCitation":"\\super 45\\nosupersub{}","plainCitation":"45","noteIndex":0},"citationItems":[{"id":1530,"uris":["http://zotero.org/users/18585206/items/LGAM45N3"],"itemData":{"id":1530,"type":"article-journal","abstract":"Ataxia due to an autosomal dominant intronic GAA repeat expansion in FGF14 [GAA-FGF14 ataxia, spinocerebellar ataxia 27B (SCA27B)] has recently been identified as one of the most common genetic late-onset ataxias. We here aimed to characterize its phenotypic profile, natural history progression, and 4-aminopyridine (4-AP) treatment response. We conducted a multi-modal cohort study of 50 GAA-FGF14 patients, comprising in-depth phenotyping, cross-sectional and longitudinal progression data (up to 7 years), MRI findings, serum neurofilament light (sNfL) levels, neuropathology, and 4-AP treatment response data, including a series of n-of-1 treatment studies. GAA-FGF14 ataxia consistently presented as late-onset [60.0 years (53.5-68.5), median (interquartile range)] pancerebellar syndrome, partly combined with afferent sensory deficits (55%) and dysautonomia (28%). Dysautonomia increased with duration while cognitive impairment remained infrequent, even in advanced stages. Cross-sectional and longitudinal assessments consistently indicated mild progression of ataxia [0.29 Scale for the Assessment and Rating of Ataxia (SARA) points/year], not exceeding a moderate disease severity even in advanced stages (maximum SARA score: 18 points). Functional impairment increased relatively slowly (unilateral mobility aids after 8 years in 50% of patients). Corresponding to slow progression and low extra-cerebellar involvement, sNfL was not increased relative to controls. Concurrent second diseases (including progressive supranuclear palsy neuropathology) represented major individual aggravators of disease severity, constituting important caveats for planning future GAA-FGF14 trials. A treatment response to 4-AP with relevance for everyday living was reported by 86% of treated patients. A series of three prospective n-of-1 treatment experiences with on/off design showed marked reduction in daily symptomatic time and symptom severity on 4-AP. Our study characterizes the phenotypic profile, natural history progression, and 4-AP treatment response of GAA-FGF14 ataxia. It paves the way towards large-scale natural history studies and 4-AP treatment trials in this newly discovered, possibly most frequent, and treatable late-onset ataxia.","container-title":"Brain : a journal of neurology","DOI":"10.1093/BRAIN/AWAD157","ISSN":"1460-2156","issue":"10","page":"4144-4157","PMID":"37165652","publisher":"Brain","title":"GAA-FGF14 ataxia (SCA27B): phenotypic profile, natural history progression and 4-aminopyridine treatment response","volume":"146","author":[{"family":"Wilke","given":"Carlo"},{"family":"Pellerin","given":"David"},{"family":"Mengel","given":"David"},{"family":"Traschütz","given":"Andreas"},{"family":"Danzi","given":"Matt C."},{"family":"Dicaire","given":"Marie Josée"},{"family":"Neumann","given":"Manuela"},{"family":"Lerche","given":"Holger"},{"family":"Bender","given":"Benjamin"},{"family":"Houlden","given":"Henry"},{"family":"Züchner","given":"Stephan"},{"family":"Schöls","given":"Ludger"},{"family":"Brais","given":"Bernard"},{"family":"Synofzik","given":"Matthis"}],"issued":{"date-parts":[["2023",10,1]]}}}],"schema":"https://github.com/citation-style-language/schema/raw/master/csl-citation.json"} </w:instrText>
      </w:r>
      <w:r w:rsidR="008F5147"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45</w:t>
      </w:r>
      <w:r w:rsidR="008F5147" w:rsidRPr="004435F9">
        <w:rPr>
          <w:rFonts w:ascii="Times New Roman" w:hAnsi="Times New Roman" w:cs="Times New Roman"/>
          <w:color w:val="000000"/>
          <w:sz w:val="24"/>
          <w:szCs w:val="24"/>
        </w:rPr>
        <w:fldChar w:fldCharType="end"/>
      </w:r>
    </w:p>
    <w:p w14:paraId="2DC0113F" w14:textId="17DE34AF" w:rsidR="00253846" w:rsidRPr="004435F9" w:rsidRDefault="00A72E49" w:rsidP="00C80479">
      <w:pPr>
        <w:spacing w:line="480" w:lineRule="auto"/>
        <w:jc w:val="both"/>
        <w:rPr>
          <w:rFonts w:ascii="Times New Roman" w:hAnsi="Times New Roman" w:cs="Times New Roman"/>
          <w:color w:val="000000"/>
          <w:sz w:val="24"/>
          <w:szCs w:val="24"/>
        </w:rPr>
      </w:pPr>
      <w:r w:rsidRPr="004435F9">
        <w:rPr>
          <w:rFonts w:ascii="Times New Roman" w:hAnsi="Times New Roman" w:cs="Times New Roman"/>
          <w:color w:val="000000"/>
          <w:sz w:val="24"/>
          <w:szCs w:val="24"/>
        </w:rPr>
        <w:t>Cross-sectional analyses consistently show</w:t>
      </w:r>
      <w:r w:rsidR="00E67E52" w:rsidRPr="004435F9">
        <w:rPr>
          <w:rFonts w:ascii="Times New Roman" w:hAnsi="Times New Roman" w:cs="Times New Roman"/>
          <w:color w:val="000000"/>
          <w:sz w:val="24"/>
          <w:szCs w:val="24"/>
        </w:rPr>
        <w:t>ed</w:t>
      </w:r>
      <w:r w:rsidRPr="004435F9">
        <w:rPr>
          <w:rFonts w:ascii="Times New Roman" w:hAnsi="Times New Roman" w:cs="Times New Roman"/>
          <w:color w:val="000000"/>
          <w:sz w:val="24"/>
          <w:szCs w:val="24"/>
        </w:rPr>
        <w:t xml:space="preserve"> that higher baseline NfL levels are associated with greater disease severity, as measured by clinical scales, higher mortality rate</w:t>
      </w:r>
      <w:r w:rsidR="008F5147" w:rsidRPr="004435F9">
        <w:rPr>
          <w:rFonts w:ascii="Times New Roman" w:hAnsi="Times New Roman" w:cs="Times New Roman"/>
          <w:color w:val="000000"/>
          <w:sz w:val="24"/>
          <w:szCs w:val="24"/>
        </w:rPr>
        <w:t>,</w:t>
      </w:r>
      <w:r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{"citationID":"vGJ3tVsx","properties":{"formattedCitation":"\\super 60\\uc0\\u8211{}63\\nosupersub{}","plainCitation":"60–63","noteIndex":0},"citationItems":[{"id":1448,"uris":["http://zotero.org/users/18585206/items/PW74EMEB"],"itemData":{"id":1448,"type":"article-journal","abstract":"OBJECTIVE: The objective of this study was to characterize changes in candidate biomarkers in early multiple system atrophy (MSA) and identify baseline predictors of faster progression.\nMETHODS: This 1-year, multicenter, prospective study assessed clinical, neuroimaging (3T-magnetic resonance imaging [MRI], dopamine transporter single-photon emission computed tomography [DaT-SPECT]), and neurofilament light chain (NfL) changes in patients with early MSA (&lt; 5 years from symptom onset) and healthy controls (HCs). Clinical and biomarker changes from baseline to 6 months (M6) and 12 months (M12) were analyzed. Survival status was collected at 24 months. Mixed linear regression analyzed repeated measures, whereas univariate regression identified biomarkers linked to progression. Sample size simulations were conducted for future trials.\nRESULTS: Forty-one patients with MSA and 20 HCs were included in this study. The Unified Multiple System Atrophy Rating Scale (UMSARS)-I + II scores worsened (mean percent change from baseline was 19.8% at M6; 95% confidence interval [CI] = 13.3 to 26.4% and 31.1% 95% CI = 24.9 to 37.2% at M12). Patients with MSA showed increased cerebellar white matter and pons atrophy (M6 = -5.9 to -2.8% and M12 = -9 to -4.9%) and decreased striatal specific binding ratio (SBR; M6 = -15.8 to -7.9% and M12 = -24 to -10.4%). Patients with multiple system atrophy parkinsonian (MSA-P) exhibited greater striatal SBR reduction, whereas patients with multiple system atrophy cerebellar (MSA-C) had greater cerebellar and pons atrophy, evident at M6. Baseline brainstem and pons volume predicted clinical worsening at M6, whereas SBR predicted worsening at M12. Higher plasma NfL levels correlated with early dropout (14% at M12), worse UMSARS scores, lower SBR, and increased mortality risk within 24 months.\nINTERPRETATION: Neuroimaging changes occur within 6 months in early MSA. High plasma NfL levels are linked to increased mortality and dropout risk. Longitudinal biomarker assessments provide valuable insights into disease progression. ANN NEUROL 2025.","container-title":"Annals of Neurology","DOI":"10.1002/ana.70028","ISSN":"1531-8249","journalAbbreviation":"Ann Neurol","language":"eng","PMID":"40856050","source":"PubMed","title":"Disease Progression in Multiple System Atrophy: The ASPIRE Multi-Modal Biomarker Study","title-short":"Disease Progression in Multiple System Atrophy","author":[{"family":"Fabbri","given":"Margherita"},{"family":"Del Campo","given":"Natalia"},{"family":"Meissner","given":"Wassilios G."},{"family":"Rousseau","given":"Vanessa"},{"family":"Sommet","given":"Agnès"},{"family":"Payoux","given":"Pierre"},{"family":"Gantet","given":"Pierre"},{"family":"Drif","given":"Amel"},{"family":"Catalá","given":"Hélène"},{"family":"Thalamas","given":"Claire"},{"family":"Tranchant","given":"Christine"},{"family":"Durif","given":"Franck"},{"family":"Marques","given":"Ana"},{"family":"Eusebio","given":"Alexandre"},{"family":"Defebvre","given":"Luc"},{"family":"Corvol","given":"Jean-Christophe"},{"family":"Thobois","given":"Stéphane"},{"family":"Flaus","given":"Anthime"},{"family":"Corbille","given":"Anne-Gaelle"},{"family":"Frismand","given":"Solène"},{"family":"Patterson","given":"Beverley"},{"family":"Foubert-Samier","given":"Alexandra"},{"family":"Traon","given":"Anne Pavy-Le"},{"family":"Arribarat","given":"Germain"},{"family":"Péran","given":"Patrice"},{"family":"Rascol","given":"Olivier"},{"literal":"ASPIRE Study Group"}],"issued":{"date-parts":[["2025",8,26]]}}},{"id":1447,"uris":["http://zotero.org/users/18585206/items/TSG3RY3G"],"itemData":{"id":1447,"type":"article-journal","abstract":"Disease-modifying treatments are currently being trialled in multiple system atrophy. Approaches based solely on clinical measures are challenged by heterogeneity of phenotype and pathogenic complexity. Neurofilament light chain protein has been explored as a reliable biomarker in several neurodegenerative disorders but data on multiple system atrophy have been limited. Therefore, neurofilament light chain is not yet routinely used as an outcome measure in multiple system atrophy. We aimed to comprehensively investigate the role and dynamics of neurofilament light chain in multiple system atrophy combined with cross-sectional and longitudinal clinical and imaging scales and for subject trial selection. In this cohort study, we recruited cross-sectional and longitudinal cases in a multicentre European set-up. Plasma and CSF neurofilament light chain concentrations were measured at baseline from 212 multiple system atrophy cases, annually for a mean period of 2 years in 44 multiple system atrophy patients in conjunction with clinical, neuropsychological and MRI brain assessments. Baseline neurofilament light chain characteristics were compared between groups. Cox regression was used to assess survival; receiver operating characteristic analysis to assess the ability of neurofilament light chain to distinguish between multiple system atrophy patients and healthy controls. Multivariate linear mixed-effects models were used to analyse longitudinal neurofilament light chain changes and correlated with clinical and imaging parameters. Polynomial models were used to determine the differential trajectories of neurofilament light chain in multiple system atrophy. We estimated sample sizes for trials aiming to decrease neurofilament light chain levels. We show that in multiple system atrophy, baseline plasma neurofilament light chain levels were better predictors of clinical progression, survival and degree of brain atrophy than the neurofilament light chain rate of change. Comparative analysis of multiple system atrophy progression over the course of disease, using plasma neurofilament light chain and clinical rating scales, indicated that neurofilament light chain levels rise as the motor symptoms progress, followed by deceleration in advanced stages. Sample size prediction suggested that significantly lower trial participant numbers would be needed to demonstrate treatment effects when incorporating plasma neurofilament light chain values into multiple system atrophy clinical trials in comparison to clinical measures alone. In conclusion, neurofilament light chain correlates with clinical disease severity, progression and prognosis in multiple system atrophy. Combined with clinical and imaging analysis, neurofilament light chain can inform patient stratification and serve as a reliable biomarker of treatment response in future multiple system atrophy trials of putative disease-modifying agents.","container-title":"Brain: A Journal of Neurology","DOI":"10.1093/brain/awac253","ISSN":"1460-2156","issue":"12","journalAbbreviation":"Brain","language":"eng","page":"4398-4408","PMID":"35903017","PMCID":"PMC9762941","source":"PubMed","title":"Neurofilament light levels predict clinical progression and death in multiple system atrophy","volume":"145","author":[{"family":"Chelban","given":"Viorica"},{"family":"Nikram","given":"Elham"},{"family":"Perez-Soriano","given":"Alexandra"},{"family":"Wilke","given":"Carlo"},{"family":"Foubert-Samier","given":"Alexandra"},{"family":"Vijiaratnam","given":"Nirosen"},{"family":"Guo","given":"Tong"},{"family":"Jabbari","given":"Edwin"},{"family":"Olufodun","given":"Simisola"},{"family":"Gonzalez","given":"Mariel"},{"family":"Senkevich","given":"Konstantin"},{"family":"Laurens","given":"Brice"},{"family":"Péran","given":"Patrice"},{"family":"Rascol","given":"Olivier"},{"family":"Le Traon","given":"Anne Pavy"},{"family":"Todd","given":"Emily G."},{"family":"Costantini","given":"Alyssa A."},{"family":"Alikhwan","given":"Sondos"},{"family":"Tariq","given":"Ambreen"},{"family":"Ng","given":"Bai Lin"},{"family":"Muñoz","given":"Esteban"},{"family":"Painous","given":"Celia"},{"family":"Compta","given":"Yaroslau"},{"family":"Junque","given":"Carme"},{"family":"Segura","given":"Barbara"},{"family":"Zhelcheska","given":"Kristina"},{"family":"Wellington","given":"Henny"},{"family":"Schöls","given":"Ludger"},{"family":"Jaunmuktane","given":"Zane"},{"family":"Kobylecki","given":"Christopher"},{"family":"Church","given":"Alistair"},{"family":"Hu","given":"Michele T. M."},{"family":"Rowe","given":"James B."},{"family":"Leigh","given":"P. Nigel"},{"family":"Massey","given":"Luke"},{"family":"Burn","given":"David J."},{"family":"Pavese","given":"Nicola"},{"family":"Foltynie","given":"Tom"},{"family":"Pchelina","given":"Sofya"},{"family":"Wood","given":"Nicholas"},{"family":"Heslegrave","given":"Amanda J."},{"family":"Zetterberg","given":"Henrik"},{"family":"Bocchetta","given":"Martina"},{"family":"Rohrer","given":"Jonathan D."},{"family":"Marti","given":"Maria J."},{"family":"Synofzik","given":"Matthis"},{"family":"Morris","given":"Huw R."},{"family":"Meissner","given":"Wassilios G."},{"family":"Houlden","given":"Henry"}],"issued":{"date-parts":[["2022",12,19]]}}},{"id":1446,"uris":["http://zotero.org/users/18585206/items/UNGN8T7J"],"itemData":{"id":1446,"type":"article-journal","abstract":"BACKGROUND: Neurofilament light chain (NFL), a potential biomarker of multiple system atrophy (MSA), has been reported in several studies.\nOBJECTIVES: The objective of this study was to investigate whether plasma NFL levels are correlated with the progression of motor and cognition function in MSA.\nMETHODS: Patients with MSA were part of a prospective cohort study with assessments at baseline and after 1 year. Plasma NFL was quantified using ultrasensitive Simoa technology.\nRESULTS: A total of 91 patients with MSA and 60 healthy controls (HCs) were enrolled. NFL levels increased from baseline to 1-year follow-up (P = 0.010). Baseline plasma NFL levels were significantly associated with motor severity and progression in patients with MSA (P &lt; 0.05) but not with cognitive progression (P &gt; 0.05).\nCONCLUSIONS: Plasma NFL is a reliable biomarker for the disease severity of MSA and monitoring the progression of MSA, but not the progression of cognition. © 2021 International Parkinson and Movement Disorder Society.","container-title":"Movement Disorders: Official Journal of the Movement Disorder Society","DOI":"10.1002/mds.28847","ISSN":"1531-8257","issue":"2","journalAbbreviation":"Mov Disord","language":"eng","page":"421-426","PMID":"34719813","source":"PubMed","title":"Neurofilament Light Chain Predicts Disease Severity and Progression in Multiple System Atrophy","volume":"37","author":[{"family":"Zhang","given":"Lingyu"},{"family":"Cao","given":"Bei"},{"family":"Hou","given":"Yanbing"},{"family":"Gu","given":"Xiaojing"},{"family":"Wei","given":"Qianqian"},{"family":"Ou","given":"Ruwei"},{"family":"Zhao","given":"Bi"},{"family":"Luo","given":"Chunyan"},{"family":"Shang","given":"Huifang"}],"issued":{"date-parts":[["2022",2]]}}},{"id":1445,"uris":["http://zotero.org/users/18585206/items/B9CZGNV4"],"itemData":{"id":1445,"type":"article-journal","abstract":"There is a dire need for reliable biomarkers to solidify an early and accurate diagnosis of multiple system atrophy (MSA). We sought to compare the ability of emerging plasma markers in distinguishing MSA from its mimics and healthy controls in early disease stages, and to evaluate their performance in detecting disease severity and brain atrophy. Plasma neurofilament light (NfL), glial fibrillary acidic protein (GFAP), phosphorylated tau181, amyloid-β (Aβ)42, and Aβ40 were measured using ultrasensitive Simoa in early-stage patients with MSA (n = 73), spinocerebellar ataxia (SCA, n = 29), Parkinson's disease (PD, n = 28), and healthy controls (n = 100). We observed that elevated NfL outperformed other biomarkers in distinguishing MSA and its subtypes (AUC = 0.9) versus controls. Intriguingly, when separating MSA from its mimics, increased GFAP (AUC = 0.717) in MSA-C and decreased Aβ40 (AUC = 0.807) in MSA-P best discriminated from SCA and PD respectively. Plasma levels were comparable between MSA-C and MSA-P and the differentiation by plasma index alone was poor. Combining plasma markers noticeably improved the discriminatory efficacy. Of note, among MSA patients, higher GFAP and NfL were correlated with the atrophy of brain regions vulnerable to MSA (e.g., cerebellum, pons, or putamen). They could also aggravate the severity of MSA, and this association was partially mediated by cerebral volumes. In contrast, no obvious associations of phosphorylated tau and Aβ with disease severity were observed. Collectively, plasma biomarkers, especially in combination, are useful to facilitate the discriminatory work-up of MSA at early stages. Moreover, NfL and GFAP may be promising biomarkers to monitor the disease severity of MSA.","container-title":"NPJ Parkinson's disease","DOI":"10.1038/s41531-023-00481-5","ISSN":"2373-8057","issue":"1","journalAbbreviation":"NPJ Parkinsons Dis","language":"eng","page":"40","PMID":"36922526","PMCID":"PMC10017699","source":"PubMed","title":"Head-to-head comparison of 6 plasma biomarkers in early multiple system atrophy","volume":"9","author":[{"family":"Guo","given":"Yu"},{"family":"Shen","given":"Xue-Ning"},{"family":"Huang","given":"Shu-Yi"},{"family":"Chen","given":"Shu-Fen"},{"family":"Wang","given":"Hui-Fu"},{"family":"Zhang","given":"Wei"},{"family":"Zhang","given":"Ya-Ru"},{"family":"Cheng","given":"Wei"},{"family":"Cui","given":"Mei"},{"family":"Dong","given":"Qiang"},{"family":"Yu","given":"Jin-Tai"}],"issued":{"date-parts":[["2023",3,15]]}}}],"schema":"https://github.com/citation-style-language/schema/raw/master/csl-citation.json"} </w:instrText>
      </w:r>
      <w:r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60–63</w:t>
      </w:r>
      <w:r w:rsidRPr="004435F9">
        <w:rPr>
          <w:rFonts w:ascii="Times New Roman" w:hAnsi="Times New Roman" w:cs="Times New Roman"/>
          <w:color w:val="000000"/>
          <w:sz w:val="24"/>
          <w:szCs w:val="24"/>
        </w:rPr>
        <w:fldChar w:fldCharType="end"/>
      </w:r>
      <w:r w:rsidR="00D6311B" w:rsidRPr="004435F9">
        <w:rPr>
          <w:rFonts w:ascii="Times New Roman" w:hAnsi="Times New Roman" w:cs="Times New Roman"/>
          <w:color w:val="000000"/>
          <w:sz w:val="24"/>
          <w:szCs w:val="24"/>
        </w:rPr>
        <w:t xml:space="preserve"> and reduced striatal volume</w:t>
      </w:r>
      <w:r w:rsidR="008F5147" w:rsidRPr="004435F9">
        <w:rPr>
          <w:rFonts w:ascii="Times New Roman" w:hAnsi="Times New Roman" w:cs="Times New Roman"/>
          <w:color w:val="000000"/>
          <w:sz w:val="24"/>
          <w:szCs w:val="24"/>
        </w:rPr>
        <w:t>.</w:t>
      </w:r>
      <w:r w:rsidR="00D6311B"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{"citationID":"B1xQX2UD","properties":{"formattedCitation":"\\super 60\\nosupersub{}","plainCitation":"60","noteIndex":0},"citationItems":[{"id":1447,"uris":["http://zotero.org/users/18585206/items/TSG3RY3G"],"itemData":{"id":1447,"type":"article-journal","abstract":"Disease-modifying treatments are currently being trialled in multiple system atrophy. Approaches based solely on clinical measures are challenged by heterogeneity of phenotype and pathogenic complexity. Neurofilament light chain protein has been explored as a reliable biomarker in several neurodegenerative disorders but data on multiple system atrophy have been limited. Therefore, neurofilament light chain is not yet routinely used as an outcome measure in multiple system atrophy. We aimed to comprehensively investigate the role and dynamics of neurofilament light chain in multiple system atrophy combined with cross-sectional and longitudinal clinical and imaging scales and for subject trial selection. In this cohort study, we recruited cross-sectional and longitudinal cases in a multicentre European set-up. Plasma and CSF neurofilament light chain concentrations were measured at baseline from 212 multiple system atrophy cases, annually for a mean period of 2 years in 44 multiple system atrophy patients in conjunction with clinical, neuropsychological and MRI brain assessments. Baseline neurofilament light chain characteristics were compared between groups. Cox regression was used to assess survival; receiver operating characteristic analysis to assess the ability of neurofilament light chain to distinguish between multiple system atrophy patients and healthy controls. Multivariate linear mixed-effects models were used to analyse longitudinal neurofilament light chain changes and correlated with clinical and imaging parameters. Polynomial models were used to determine the differential trajectories of neurofilament light chain in multiple system atrophy. We estimated sample sizes for trials aiming to decrease neurofilament light chain levels. We show that in multiple system atrophy, baseline plasma neurofilament light chain levels were better predictors of clinical progression, survival and degree of brain atrophy than the neurofilament light chain rate of change. Comparative analysis of multiple system atrophy progression over the course of disease, using plasma neurofilament light chain and clinical rating scales, indicated that neurofilament light chain levels rise as the motor symptoms progress, followed by deceleration in advanced stages. Sample size prediction suggested that significantly lower trial participant numbers would be needed to demonstrate treatment effects when incorporating plasma neurofilament light chain values into multiple system atrophy clinical trials in comparison to clinical measures alone. In conclusion, neurofilament light chain correlates with clinical disease severity, progression and prognosis in multiple system atrophy. Combined with clinical and imaging analysis, neurofilament light chain can inform patient stratification and serve as a reliable biomarker of treatment response in future multiple system atrophy trials of putative disease-modifying agents.","container-title":"Brain: A Journal of Neurology","DOI":"10.1093/brain/awac253","ISSN":"1460-2156","issue":"12","journalAbbreviation":"Brain","language":"eng","page":"4398-4408","PMID":"35903017","PMCID":"PMC9762941","source":"PubMed","title":"Neurofilament light levels predict clinical progression and death in multiple system atrophy","volume":"145","author":[{"family":"Chelban","given":"Viorica"},{"family":"Nikram","given":"Elham"},{"family":"Perez-Soriano","given":"Alexandra"},{"family":"Wilke","given":"Carlo"},{"family":"Foubert-Samier","given":"Alexandra"},{"family":"Vijiaratnam","given":"Nirosen"},{"family":"Guo","given":"Tong"},{"family":"Jabbari","given":"Edwin"},{"family":"Olufodun","given":"Simisola"},{"family":"Gonzalez","given":"Mariel"},{"family":"Senkevich","given":"Konstantin"},{"family":"Laurens","given":"Brice"},{"family":"Péran","given":"Patrice"},{"family":"Rascol","given":"Olivier"},{"family":"Le Traon","given":"Anne Pavy"},{"family":"Todd","given":"Emily G."},{"family":"Costantini","given":"Alyssa A."},{"family":"Alikhwan","given":"Sondos"},{"family":"Tariq","given":"Ambreen"},{"family":"Ng","given":"Bai Lin"},{"family":"Muñoz","given":"Esteban"},{"family":"Painous","given":"Celia"},{"family":"Compta","given":"Yaroslau"},{"family":"Junque","given":"Carme"},{"family":"Segura","given":"Barbara"},{"family":"Zhelcheska","given":"Kristina"},{"family":"Wellington","given":"Henny"},{"family":"Schöls","given":"Ludger"},{"family":"Jaunmuktane","given":"Zane"},{"family":"Kobylecki","given":"Christopher"},{"family":"Church","given":"Alistair"},{"family":"Hu","given":"Michele T. M."},{"family":"Rowe","given":"James B."},{"family":"Leigh","given":"P. Nigel"},{"family":"Massey","given":"Luke"},{"family":"Burn","given":"David J."},{"family":"Pavese","given":"Nicola"},{"family":"Foltynie","given":"Tom"},{"family":"Pchelina","given":"Sofya"},{"family":"Wood","given":"Nicholas"},{"family":"Heslegrave","given":"Amanda J."},{"family":"Zetterberg","given":"Henrik"},{"family":"Bocchetta","given":"Martina"},{"family":"Rohrer","given":"Jonathan D."},{"family":"Marti","given":"Maria J."},{"family":"Synofzik","given":"Matthis"},{"family":"Morris","given":"Huw R."},{"family":"Meissner","given":"Wassilios G."},{"family":"Houlden","given":"Henry"}],"issued":{"date-parts":[["2022",12,19]]}}}],"schema":"https://github.com/citation-style-language/schema/raw/master/csl-citation.json"} </w:instrText>
      </w:r>
      <w:r w:rsidR="00D6311B"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60</w:t>
      </w:r>
      <w:r w:rsidR="00D6311B" w:rsidRPr="004435F9">
        <w:rPr>
          <w:rFonts w:ascii="Times New Roman" w:hAnsi="Times New Roman" w:cs="Times New Roman"/>
          <w:color w:val="000000"/>
          <w:sz w:val="24"/>
          <w:szCs w:val="24"/>
        </w:rPr>
        <w:fldChar w:fldCharType="end"/>
      </w:r>
      <w:r w:rsidR="00D6311B" w:rsidRPr="004435F9">
        <w:rPr>
          <w:rFonts w:ascii="Times New Roman" w:hAnsi="Times New Roman" w:cs="Times New Roman"/>
          <w:color w:val="000000"/>
          <w:sz w:val="24"/>
          <w:szCs w:val="24"/>
        </w:rPr>
        <w:t xml:space="preserve"> </w:t>
      </w:r>
      <w:r w:rsidRPr="004435F9">
        <w:rPr>
          <w:rFonts w:ascii="Times New Roman" w:hAnsi="Times New Roman" w:cs="Times New Roman"/>
          <w:color w:val="000000"/>
          <w:sz w:val="24"/>
          <w:szCs w:val="24"/>
        </w:rPr>
        <w:t>However,</w:t>
      </w:r>
      <w:r w:rsidR="004A4996" w:rsidRPr="004435F9">
        <w:rPr>
          <w:rFonts w:ascii="Times New Roman" w:hAnsi="Times New Roman" w:cs="Times New Roman"/>
          <w:color w:val="000000"/>
          <w:sz w:val="24"/>
          <w:szCs w:val="24"/>
        </w:rPr>
        <w:t xml:space="preserve"> baseline NfL levels c</w:t>
      </w:r>
      <w:r w:rsidR="00512C55" w:rsidRPr="004435F9">
        <w:rPr>
          <w:rFonts w:ascii="Times New Roman" w:hAnsi="Times New Roman" w:cs="Times New Roman"/>
          <w:color w:val="000000"/>
          <w:sz w:val="24"/>
          <w:szCs w:val="24"/>
        </w:rPr>
        <w:t>ould not</w:t>
      </w:r>
      <w:r w:rsidR="004A4996" w:rsidRPr="004435F9">
        <w:rPr>
          <w:rFonts w:ascii="Times New Roman" w:hAnsi="Times New Roman" w:cs="Times New Roman"/>
          <w:color w:val="000000"/>
          <w:sz w:val="24"/>
          <w:szCs w:val="24"/>
        </w:rPr>
        <w:t xml:space="preserve"> distinguish individuals who </w:t>
      </w:r>
      <w:r w:rsidR="001224F2" w:rsidRPr="004435F9">
        <w:rPr>
          <w:rFonts w:ascii="Times New Roman" w:hAnsi="Times New Roman" w:cs="Times New Roman"/>
          <w:color w:val="000000"/>
          <w:sz w:val="24"/>
          <w:szCs w:val="24"/>
        </w:rPr>
        <w:t xml:space="preserve">already met </w:t>
      </w:r>
      <w:r w:rsidR="00B65B2D" w:rsidRPr="004435F9">
        <w:rPr>
          <w:rFonts w:ascii="Times New Roman" w:hAnsi="Times New Roman" w:cs="Times New Roman"/>
          <w:color w:val="000000"/>
          <w:sz w:val="24"/>
          <w:szCs w:val="24"/>
        </w:rPr>
        <w:t xml:space="preserve">diagnostic </w:t>
      </w:r>
      <w:r w:rsidR="00BF00CC" w:rsidRPr="004435F9">
        <w:rPr>
          <w:rFonts w:ascii="Times New Roman" w:hAnsi="Times New Roman" w:cs="Times New Roman"/>
          <w:color w:val="000000"/>
          <w:sz w:val="24"/>
          <w:szCs w:val="24"/>
        </w:rPr>
        <w:t>criteria</w:t>
      </w:r>
      <w:r w:rsidR="00B65B2D" w:rsidRPr="004435F9">
        <w:rPr>
          <w:rFonts w:ascii="Times New Roman" w:hAnsi="Times New Roman" w:cs="Times New Roman"/>
          <w:color w:val="000000"/>
          <w:sz w:val="24"/>
          <w:szCs w:val="24"/>
        </w:rPr>
        <w:t xml:space="preserve"> for MSA at baseline</w:t>
      </w:r>
      <w:r w:rsidR="00212E50" w:rsidRPr="004435F9">
        <w:rPr>
          <w:rFonts w:ascii="Times New Roman" w:hAnsi="Times New Roman" w:cs="Times New Roman"/>
          <w:color w:val="000000"/>
          <w:sz w:val="24"/>
          <w:szCs w:val="24"/>
        </w:rPr>
        <w:t xml:space="preserve"> </w:t>
      </w:r>
      <w:r w:rsidR="0016408C" w:rsidRPr="004435F9">
        <w:rPr>
          <w:rFonts w:ascii="Times New Roman" w:hAnsi="Times New Roman" w:cs="Times New Roman"/>
          <w:color w:val="000000"/>
          <w:sz w:val="24"/>
          <w:szCs w:val="24"/>
        </w:rPr>
        <w:t xml:space="preserve">from those </w:t>
      </w:r>
      <w:r w:rsidR="004A4996" w:rsidRPr="004435F9">
        <w:rPr>
          <w:rFonts w:ascii="Times New Roman" w:hAnsi="Times New Roman" w:cs="Times New Roman"/>
          <w:color w:val="000000"/>
          <w:sz w:val="24"/>
          <w:szCs w:val="24"/>
        </w:rPr>
        <w:t xml:space="preserve">who </w:t>
      </w:r>
      <w:r w:rsidR="00042282" w:rsidRPr="004435F9">
        <w:rPr>
          <w:rFonts w:ascii="Times New Roman" w:hAnsi="Times New Roman" w:cs="Times New Roman"/>
          <w:color w:val="000000"/>
          <w:sz w:val="24"/>
          <w:szCs w:val="24"/>
        </w:rPr>
        <w:t>later</w:t>
      </w:r>
      <w:r w:rsidR="004A4996" w:rsidRPr="004435F9">
        <w:rPr>
          <w:rFonts w:ascii="Times New Roman" w:hAnsi="Times New Roman" w:cs="Times New Roman"/>
          <w:color w:val="000000"/>
          <w:sz w:val="24"/>
          <w:szCs w:val="24"/>
        </w:rPr>
        <w:t xml:space="preserve"> </w:t>
      </w:r>
      <w:r w:rsidR="004F3231" w:rsidRPr="004435F9">
        <w:rPr>
          <w:rFonts w:ascii="Times New Roman" w:hAnsi="Times New Roman" w:cs="Times New Roman"/>
          <w:color w:val="000000"/>
          <w:sz w:val="24"/>
          <w:szCs w:val="24"/>
        </w:rPr>
        <w:t xml:space="preserve">fulfilled criteria during follow-up, indicating clinical </w:t>
      </w:r>
      <w:r w:rsidR="00BF00CC" w:rsidRPr="004435F9">
        <w:rPr>
          <w:rFonts w:ascii="Times New Roman" w:hAnsi="Times New Roman" w:cs="Times New Roman"/>
          <w:color w:val="000000"/>
          <w:sz w:val="24"/>
          <w:szCs w:val="24"/>
        </w:rPr>
        <w:t>conversion</w:t>
      </w:r>
      <w:r w:rsidR="008F5147" w:rsidRPr="004435F9">
        <w:rPr>
          <w:rFonts w:ascii="Times New Roman" w:hAnsi="Times New Roman" w:cs="Times New Roman"/>
          <w:color w:val="000000"/>
          <w:sz w:val="24"/>
          <w:szCs w:val="24"/>
        </w:rPr>
        <w:t>.</w:t>
      </w:r>
      <w:r w:rsidR="00843917"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{"citationID":"sY2PuOLN","properties":{"formattedCitation":"\\super 59\\nosupersub{}","plainCitation":"59","noteIndex":0},"citationItems":[{"id":1483,"uris":["http://zotero.org/users/18585206/items/5B8Y2UG9"],"itemData":{"id":1483,"type":"article-journal","abstract":"Background: Sporadic adult-onset ataxias without known genetic or acquired cause are subdivided into multiple system atrophy of cerebellar type (MSA-C) and sporadic adult-onset ataxia of unknown etiology (SAOA). Objectives: To study the differential evolution of both conditions including plasma neurofilament light chain (NfL) levels and magnetic resonance imaging (MRI) markers. Methods: SPORTAX is a prospective registry of sporadic ataxia patients with an onset &gt;40 years. Scale for the Assessment and Rating of Ataxia was the primary outcome measure. In subgroups, blood samples were taken and MRIs performed. Plasma NfL was measured via a single molecule assay. Regional brain volumes were automatically measured. To assess signal changes, we defined the pons and middle cerebellar peduncle abnormality score (PMAS). Using mixed-effects models, we analyzed changes on a time scale starting with ataxia onset. Results: Of 404 patients without genetic diagnosis, 130 met criteria of probable MSA-C at baseline and 26 during follow-up suggesting clinical conversion to MSA-C. The remaining 248 were classified as SAOA. At baseline, NfL, cerebellar white matter (CWM) and pons volume, and PMAS separated MSA-C from SAOA. NfL decreased in MSA-C and did not change in SAOA. CWM and pons volume decreased faster, whereas PMAS increased faster in MSA-C. In MSA-C, pons volume had highest sensitivity to change, and PMAS was a predictor of faster progression. Fulfillment of possible MSA criteria, NfL and PMAS were risk factors, CWM and pons volume protective factors for conversion to MSA-C. Conclusions: This study provides detailed information on differential evolution and prognostic relevance of biomarkers in MSA-C and SAOA. © 2023 The Authors. Movement Disorders published by Wiley Periodicals LLC on behalf of International Parkinson and Movement Disorder Society.","container-title":"Movement disorders : official journal of the Movement Disorder Society","DOI":"10.1002/MDS.29324","ISSN":"1531-8257","issue":"4","page":"654-664","PMID":"36695111","publisher":"Mov Disord","title":"Evolution of Clinical Outcome Measures and Biomarkers in Sporadic Adult-Onset Degenerative Ataxia","volume":"38","author":[{"family":"Oender","given":"Demet"},{"family":"Faber","given":"Jennifer"},{"family":"Wilke","given":"Carlo"},{"family":"Schaprian","given":"Tamara"},{"family":"Lakghomi","given":"Asadeh"},{"family":"Mengel","given":"David"},{"family":"Schöls","given":"Ludger"},{"family":"Traschütz","given":"Andreas"},{"family":"Fleszar","given":"Zofia"},{"family":"Dufke","given":"Claudia"},{"family":"Vielhaber","given":"Stefan"},{"family":"Machts","given":"Judith"},{"family":"Giordano","given":"Ilaria"},{"family":"Grobe-Einsler","given":"Marcus"},{"family":"Klopstock","given":"Thomas"},{"family":"Stendel","given":"Claudia"},{"family":"Boesch","given":"Sylvia"},{"family":"Nachbauer","given":"Wolfgang"},{"family":"Timmann-Braun","given":"Dagmar"},{"family":"Thieme","given":"Andreas Gustafsson"},{"family":"Kamm","given":"Christoph"},{"family":"Dudesek","given":"Ales"},{"family":"Tallaksen","given":"Chantal"},{"family":"Wedding","given":"Iselin"},{"family":"Filla","given":"Alessandro"},{"family":"Schmid","given":"Matthias"},{"family":"Synofzik","given":"Matthis"},{"family":"Klockgether","given":"Thomas"}],"issued":{"date-parts":[["2023",4,1]]}}}],"schema":"https://github.com/citation-style-language/schema/raw/master/csl-citation.json"} </w:instrText>
      </w:r>
      <w:r w:rsidR="00843917"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59</w:t>
      </w:r>
      <w:r w:rsidR="00843917" w:rsidRPr="004435F9">
        <w:rPr>
          <w:rFonts w:ascii="Times New Roman" w:hAnsi="Times New Roman" w:cs="Times New Roman"/>
          <w:color w:val="000000"/>
          <w:sz w:val="24"/>
          <w:szCs w:val="24"/>
        </w:rPr>
        <w:fldChar w:fldCharType="end"/>
      </w:r>
      <w:r w:rsidR="00910900" w:rsidRPr="004435F9">
        <w:rPr>
          <w:rFonts w:ascii="Times New Roman" w:hAnsi="Times New Roman" w:cs="Times New Roman"/>
          <w:color w:val="000000"/>
          <w:sz w:val="24"/>
          <w:szCs w:val="24"/>
        </w:rPr>
        <w:t xml:space="preserve"> </w:t>
      </w:r>
      <w:r w:rsidR="00E94D2B" w:rsidRPr="004435F9">
        <w:rPr>
          <w:rFonts w:ascii="Times New Roman" w:hAnsi="Times New Roman" w:cs="Times New Roman"/>
          <w:color w:val="000000"/>
          <w:sz w:val="24"/>
          <w:szCs w:val="24"/>
        </w:rPr>
        <w:t>Longi</w:t>
      </w:r>
      <w:r w:rsidR="00B60B81" w:rsidRPr="004435F9">
        <w:rPr>
          <w:rFonts w:ascii="Times New Roman" w:hAnsi="Times New Roman" w:cs="Times New Roman"/>
          <w:color w:val="000000"/>
          <w:sz w:val="24"/>
          <w:szCs w:val="24"/>
        </w:rPr>
        <w:t>tudina</w:t>
      </w:r>
      <w:r w:rsidR="00696A1B" w:rsidRPr="004435F9">
        <w:rPr>
          <w:rFonts w:ascii="Times New Roman" w:hAnsi="Times New Roman" w:cs="Times New Roman"/>
          <w:color w:val="000000"/>
          <w:sz w:val="24"/>
          <w:szCs w:val="24"/>
        </w:rPr>
        <w:t>l analysis</w:t>
      </w:r>
      <w:r w:rsidR="00B60B81" w:rsidRPr="004435F9">
        <w:rPr>
          <w:rFonts w:ascii="Times New Roman" w:hAnsi="Times New Roman" w:cs="Times New Roman"/>
          <w:color w:val="000000"/>
          <w:sz w:val="24"/>
          <w:szCs w:val="24"/>
        </w:rPr>
        <w:t xml:space="preserve"> </w:t>
      </w:r>
      <w:r w:rsidR="00BF00CC" w:rsidRPr="004435F9">
        <w:rPr>
          <w:rFonts w:ascii="Times New Roman" w:hAnsi="Times New Roman" w:cs="Times New Roman"/>
          <w:color w:val="000000"/>
          <w:sz w:val="24"/>
          <w:szCs w:val="24"/>
        </w:rPr>
        <w:t xml:space="preserve">revealed a mild decrease </w:t>
      </w:r>
      <w:r w:rsidR="007870CE" w:rsidRPr="004435F9">
        <w:rPr>
          <w:rFonts w:ascii="Times New Roman" w:hAnsi="Times New Roman" w:cs="Times New Roman"/>
          <w:color w:val="000000"/>
          <w:sz w:val="24"/>
          <w:szCs w:val="24"/>
        </w:rPr>
        <w:t>in</w:t>
      </w:r>
      <w:r w:rsidR="00BF00CC" w:rsidRPr="004435F9">
        <w:rPr>
          <w:rFonts w:ascii="Times New Roman" w:hAnsi="Times New Roman" w:cs="Times New Roman"/>
          <w:color w:val="000000"/>
          <w:sz w:val="24"/>
          <w:szCs w:val="24"/>
        </w:rPr>
        <w:t xml:space="preserve"> NfL in MSA-C, whereas </w:t>
      </w:r>
      <w:r w:rsidR="0028433A" w:rsidRPr="004435F9">
        <w:rPr>
          <w:rFonts w:ascii="Times New Roman" w:hAnsi="Times New Roman" w:cs="Times New Roman"/>
          <w:color w:val="000000"/>
          <w:sz w:val="24"/>
          <w:szCs w:val="24"/>
        </w:rPr>
        <w:t>its</w:t>
      </w:r>
      <w:r w:rsidR="00B004AA" w:rsidRPr="004435F9">
        <w:rPr>
          <w:rFonts w:ascii="Times New Roman" w:hAnsi="Times New Roman" w:cs="Times New Roman"/>
          <w:color w:val="000000"/>
          <w:sz w:val="24"/>
          <w:szCs w:val="24"/>
        </w:rPr>
        <w:t xml:space="preserve"> levels</w:t>
      </w:r>
      <w:r w:rsidR="00BF00CC" w:rsidRPr="004435F9">
        <w:rPr>
          <w:rFonts w:ascii="Times New Roman" w:hAnsi="Times New Roman" w:cs="Times New Roman"/>
          <w:color w:val="000000"/>
          <w:sz w:val="24"/>
          <w:szCs w:val="24"/>
        </w:rPr>
        <w:t xml:space="preserve"> did not change in </w:t>
      </w:r>
      <w:r w:rsidR="003F3782" w:rsidRPr="004435F9">
        <w:rPr>
          <w:rFonts w:ascii="Times New Roman" w:hAnsi="Times New Roman" w:cs="Times New Roman"/>
          <w:color w:val="000000"/>
          <w:sz w:val="24"/>
          <w:szCs w:val="24"/>
        </w:rPr>
        <w:t>sporadic adult-onset ataxia</w:t>
      </w:r>
      <w:r w:rsidR="002147AA" w:rsidRPr="004435F9">
        <w:rPr>
          <w:rFonts w:ascii="Times New Roman" w:hAnsi="Times New Roman" w:cs="Times New Roman"/>
          <w:color w:val="000000"/>
          <w:sz w:val="24"/>
          <w:szCs w:val="24"/>
        </w:rPr>
        <w:t>.</w:t>
      </w:r>
      <w:r w:rsidR="00537A41"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{"citationID":"pWNTboi1","properties":{"formattedCitation":"\\super 59\\nosupersub{}","plainCitation":"59","noteIndex":0},"citationItems":[{"id":1483,"uris":["http://zotero.org/users/18585206/items/5B8Y2UG9"],"itemData":{"id":1483,"type":"article-journal","abstract":"Background: Sporadic adult-onset ataxias without known genetic or acquired cause are subdivided into multiple system atrophy of cerebellar type (MSA-C) and sporadic adult-onset ataxia of unknown etiology (SAOA). Objectives: To study the differential evolution of both conditions including plasma neurofilament light chain (NfL) levels and magnetic resonance imaging (MRI) markers. Methods: SPORTAX is a prospective registry of sporadic ataxia patients with an onset &gt;40 years. Scale for the Assessment and Rating of Ataxia was the primary outcome measure. In subgroups, blood samples were taken and MRIs performed. Plasma NfL was measured via a single molecule assay. Regional brain volumes were automatically measured. To assess signal changes, we defined the pons and middle cerebellar peduncle abnormality score (PMAS). Using mixed-effects models, we analyzed changes on a time scale starting with ataxia onset. Results: Of 404 patients without genetic diagnosis, 130 met criteria of probable MSA-C at baseline and 26 during follow-up suggesting clinical conversion to MSA-C. The remaining 248 were classified as SAOA. At baseline, NfL, cerebellar white matter (CWM) and pons volume, and PMAS separated MSA-C from SAOA. NfL decreased in MSA-C and did not change in SAOA. CWM and pons volume decreased faster, whereas PMAS increased faster in MSA-C. In MSA-C, pons volume had highest sensitivity to change, and PMAS was a predictor of faster progression. Fulfillment of possible MSA criteria, NfL and PMAS were risk factors, CWM and pons volume protective factors for conversion to MSA-C. Conclusions: This study provides detailed information on differential evolution and prognostic relevance of biomarkers in MSA-C and SAOA. © 2023 The Authors. Movement Disorders published by Wiley Periodicals LLC on behalf of International Parkinson and Movement Disorder Society.","container-title":"Movement disorders : official journal of the Movement Disorder Society","DOI":"10.1002/MDS.29324","ISSN":"1531-8257","issue":"4","page":"654-664","PMID":"36695111","publisher":"Mov Disord","title":"Evolution of Clinical Outcome Measures and Biomarkers in Sporadic Adult-Onset Degenerative Ataxia","volume":"38","author":[{"family":"Oender","given":"Demet"},{"family":"Faber","given":"Jennifer"},{"family":"Wilke","given":"Carlo"},{"family":"Schaprian","given":"Tamara"},{"family":"Lakghomi","given":"Asadeh"},{"family":"Mengel","given":"David"},{"family":"Schöls","given":"Ludger"},{"family":"Traschütz","given":"Andreas"},{"family":"Fleszar","given":"Zofia"},{"family":"Dufke","given":"Claudia"},{"family":"Vielhaber","given":"Stefan"},{"family":"Machts","given":"Judith"},{"family":"Giordano","given":"Ilaria"},{"family":"Grobe-Einsler","given":"Marcus"},{"family":"Klopstock","given":"Thomas"},{"family":"Stendel","given":"Claudia"},{"family":"Boesch","given":"Sylvia"},{"family":"Nachbauer","given":"Wolfgang"},{"family":"Timmann-Braun","given":"Dagmar"},{"family":"Thieme","given":"Andreas Gustafsson"},{"family":"Kamm","given":"Christoph"},{"family":"Dudesek","given":"Ales"},{"family":"Tallaksen","given":"Chantal"},{"family":"Wedding","given":"Iselin"},{"family":"Filla","given":"Alessandro"},{"family":"Schmid","given":"Matthias"},{"family":"Synofzik","given":"Matthis"},{"family":"Klockgether","given":"Thomas"}],"issued":{"date-parts":[["2023",4,1]]}}}],"schema":"https://github.com/citation-style-language/schema/raw/master/csl-citation.json"} </w:instrText>
      </w:r>
      <w:r w:rsidR="00537A41"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59</w:t>
      </w:r>
      <w:r w:rsidR="00537A41" w:rsidRPr="004435F9">
        <w:rPr>
          <w:rFonts w:ascii="Times New Roman" w:hAnsi="Times New Roman" w:cs="Times New Roman"/>
          <w:color w:val="000000"/>
          <w:sz w:val="24"/>
          <w:szCs w:val="24"/>
        </w:rPr>
        <w:fldChar w:fldCharType="end"/>
      </w:r>
      <w:r w:rsidR="003F3782" w:rsidRPr="004435F9">
        <w:rPr>
          <w:rFonts w:ascii="Times New Roman" w:hAnsi="Times New Roman" w:cs="Times New Roman"/>
          <w:color w:val="000000"/>
          <w:sz w:val="24"/>
          <w:szCs w:val="24"/>
        </w:rPr>
        <w:t xml:space="preserve"> More </w:t>
      </w:r>
      <w:r w:rsidR="009A228A" w:rsidRPr="004435F9">
        <w:rPr>
          <w:rFonts w:ascii="Times New Roman" w:hAnsi="Times New Roman" w:cs="Times New Roman"/>
          <w:color w:val="000000"/>
          <w:sz w:val="24"/>
          <w:szCs w:val="24"/>
        </w:rPr>
        <w:t xml:space="preserve">specifically, another longitudinal </w:t>
      </w:r>
      <w:r w:rsidR="00FE32DF" w:rsidRPr="004435F9">
        <w:rPr>
          <w:rFonts w:ascii="Times New Roman" w:hAnsi="Times New Roman" w:cs="Times New Roman"/>
          <w:color w:val="000000"/>
          <w:sz w:val="24"/>
          <w:szCs w:val="24"/>
        </w:rPr>
        <w:t xml:space="preserve">MSA </w:t>
      </w:r>
      <w:r w:rsidR="009A228A" w:rsidRPr="004435F9">
        <w:rPr>
          <w:rFonts w:ascii="Times New Roman" w:hAnsi="Times New Roman" w:cs="Times New Roman"/>
          <w:color w:val="000000"/>
          <w:sz w:val="24"/>
          <w:szCs w:val="24"/>
        </w:rPr>
        <w:t>study</w:t>
      </w:r>
      <w:r w:rsidR="004C235F" w:rsidRPr="004435F9">
        <w:rPr>
          <w:rFonts w:ascii="Times New Roman" w:hAnsi="Times New Roman" w:cs="Times New Roman"/>
          <w:color w:val="000000"/>
          <w:sz w:val="24"/>
          <w:szCs w:val="24"/>
        </w:rPr>
        <w:t xml:space="preserve"> </w:t>
      </w:r>
      <w:r w:rsidR="006D7C28" w:rsidRPr="004435F9">
        <w:rPr>
          <w:rFonts w:ascii="Times New Roman" w:hAnsi="Times New Roman" w:cs="Times New Roman"/>
          <w:color w:val="000000"/>
          <w:sz w:val="24"/>
          <w:szCs w:val="24"/>
        </w:rPr>
        <w:t>showed</w:t>
      </w:r>
      <w:r w:rsidR="004C235F" w:rsidRPr="004435F9">
        <w:rPr>
          <w:rFonts w:ascii="Times New Roman" w:hAnsi="Times New Roman" w:cs="Times New Roman"/>
          <w:color w:val="000000"/>
          <w:sz w:val="24"/>
          <w:szCs w:val="24"/>
        </w:rPr>
        <w:t xml:space="preserve"> </w:t>
      </w:r>
      <w:r w:rsidR="00C80479" w:rsidRPr="004435F9">
        <w:rPr>
          <w:rFonts w:ascii="Times New Roman" w:hAnsi="Times New Roman" w:cs="Times New Roman"/>
          <w:color w:val="000000"/>
          <w:sz w:val="24"/>
          <w:szCs w:val="24"/>
        </w:rPr>
        <w:t xml:space="preserve">a biphasic trajectory of NfL </w:t>
      </w:r>
      <w:r w:rsidR="00B359E3" w:rsidRPr="004435F9">
        <w:rPr>
          <w:rFonts w:ascii="Times New Roman" w:hAnsi="Times New Roman" w:cs="Times New Roman"/>
          <w:color w:val="000000"/>
          <w:sz w:val="24"/>
          <w:szCs w:val="24"/>
        </w:rPr>
        <w:t xml:space="preserve">levels, </w:t>
      </w:r>
      <w:r w:rsidR="00F81462" w:rsidRPr="004435F9">
        <w:rPr>
          <w:rFonts w:ascii="Times New Roman" w:hAnsi="Times New Roman" w:cs="Times New Roman"/>
          <w:color w:val="000000"/>
          <w:sz w:val="24"/>
          <w:szCs w:val="24"/>
        </w:rPr>
        <w:lastRenderedPageBreak/>
        <w:t xml:space="preserve">characterized by </w:t>
      </w:r>
      <w:r w:rsidR="00C80479" w:rsidRPr="004435F9">
        <w:rPr>
          <w:rFonts w:ascii="Times New Roman" w:hAnsi="Times New Roman" w:cs="Times New Roman"/>
          <w:color w:val="000000"/>
          <w:sz w:val="24"/>
          <w:szCs w:val="24"/>
        </w:rPr>
        <w:t xml:space="preserve">an initial slow </w:t>
      </w:r>
      <w:r w:rsidR="00462A1B" w:rsidRPr="004435F9">
        <w:rPr>
          <w:rFonts w:ascii="Times New Roman" w:hAnsi="Times New Roman" w:cs="Times New Roman"/>
          <w:color w:val="000000"/>
          <w:sz w:val="24"/>
          <w:szCs w:val="24"/>
        </w:rPr>
        <w:t>increase,</w:t>
      </w:r>
      <w:r w:rsidR="00C80479" w:rsidRPr="004435F9">
        <w:rPr>
          <w:rFonts w:ascii="Times New Roman" w:hAnsi="Times New Roman" w:cs="Times New Roman"/>
          <w:color w:val="000000"/>
          <w:sz w:val="24"/>
          <w:szCs w:val="24"/>
        </w:rPr>
        <w:t xml:space="preserve"> followed by an accelerat</w:t>
      </w:r>
      <w:r w:rsidR="00D87A3E" w:rsidRPr="004435F9">
        <w:rPr>
          <w:rFonts w:ascii="Times New Roman" w:hAnsi="Times New Roman" w:cs="Times New Roman"/>
          <w:color w:val="000000"/>
          <w:sz w:val="24"/>
          <w:szCs w:val="24"/>
        </w:rPr>
        <w:t>ed rise</w:t>
      </w:r>
      <w:r w:rsidR="00C80479" w:rsidRPr="004435F9">
        <w:rPr>
          <w:rFonts w:ascii="Times New Roman" w:hAnsi="Times New Roman" w:cs="Times New Roman"/>
          <w:color w:val="000000"/>
          <w:sz w:val="24"/>
          <w:szCs w:val="24"/>
        </w:rPr>
        <w:t xml:space="preserve">, which then </w:t>
      </w:r>
      <w:r w:rsidR="002147AA" w:rsidRPr="004435F9">
        <w:rPr>
          <w:rFonts w:ascii="Times New Roman" w:hAnsi="Times New Roman" w:cs="Times New Roman"/>
          <w:color w:val="000000"/>
          <w:sz w:val="24"/>
          <w:szCs w:val="24"/>
        </w:rPr>
        <w:t>plateaued</w:t>
      </w:r>
      <w:r w:rsidR="00BD1DDF" w:rsidRPr="004435F9">
        <w:rPr>
          <w:rFonts w:ascii="Times New Roman" w:hAnsi="Times New Roman" w:cs="Times New Roman"/>
          <w:color w:val="000000"/>
          <w:sz w:val="24"/>
          <w:szCs w:val="24"/>
        </w:rPr>
        <w:t xml:space="preserve"> </w:t>
      </w:r>
      <w:r w:rsidR="00C80479" w:rsidRPr="004435F9">
        <w:rPr>
          <w:rFonts w:ascii="Times New Roman" w:hAnsi="Times New Roman" w:cs="Times New Roman"/>
          <w:color w:val="000000"/>
          <w:sz w:val="24"/>
          <w:szCs w:val="24"/>
        </w:rPr>
        <w:t>into a second slow</w:t>
      </w:r>
      <w:r w:rsidR="00BD1DDF" w:rsidRPr="004435F9">
        <w:rPr>
          <w:rFonts w:ascii="Times New Roman" w:hAnsi="Times New Roman" w:cs="Times New Roman"/>
          <w:color w:val="000000"/>
          <w:sz w:val="24"/>
          <w:szCs w:val="24"/>
        </w:rPr>
        <w:t>er</w:t>
      </w:r>
      <w:r w:rsidR="00C80479" w:rsidRPr="004435F9">
        <w:rPr>
          <w:rFonts w:ascii="Times New Roman" w:hAnsi="Times New Roman" w:cs="Times New Roman"/>
          <w:color w:val="000000"/>
          <w:sz w:val="24"/>
          <w:szCs w:val="24"/>
        </w:rPr>
        <w:t xml:space="preserve"> phase after approximately </w:t>
      </w:r>
      <w:r w:rsidR="006B7524" w:rsidRPr="004435F9">
        <w:rPr>
          <w:rFonts w:ascii="Times New Roman" w:hAnsi="Times New Roman" w:cs="Times New Roman"/>
          <w:color w:val="000000"/>
          <w:sz w:val="24"/>
          <w:szCs w:val="24"/>
        </w:rPr>
        <w:t>eight</w:t>
      </w:r>
      <w:r w:rsidR="00C80479" w:rsidRPr="004435F9">
        <w:rPr>
          <w:rFonts w:ascii="Times New Roman" w:hAnsi="Times New Roman" w:cs="Times New Roman"/>
          <w:color w:val="000000"/>
          <w:sz w:val="24"/>
          <w:szCs w:val="24"/>
        </w:rPr>
        <w:t xml:space="preserve"> years of disease progression</w:t>
      </w:r>
      <w:r w:rsidR="008F5147" w:rsidRPr="004435F9">
        <w:rPr>
          <w:rFonts w:ascii="Times New Roman" w:hAnsi="Times New Roman" w:cs="Times New Roman"/>
          <w:color w:val="000000"/>
          <w:sz w:val="24"/>
          <w:szCs w:val="24"/>
        </w:rPr>
        <w:t>.</w:t>
      </w:r>
      <w:r w:rsidR="005A4055"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{"citationID":"ltNYyJGe","properties":{"formattedCitation":"\\super 60\\nosupersub{}","plainCitation":"60","noteIndex":0},"citationItems":[{"id":1447,"uris":["http://zotero.org/users/18585206/items/TSG3RY3G"],"itemData":{"id":1447,"type":"article-journal","abstract":"Disease-modifying treatments are currently being trialled in multiple system atrophy. Approaches based solely on clinical measures are challenged by heterogeneity of phenotype and pathogenic complexity. Neurofilament light chain protein has been explored as a reliable biomarker in several neurodegenerative disorders but data on multiple system atrophy have been limited. Therefore, neurofilament light chain is not yet routinely used as an outcome measure in multiple system atrophy. We aimed to comprehensively investigate the role and dynamics of neurofilament light chain in multiple system atrophy combined with cross-sectional and longitudinal clinical and imaging scales and for subject trial selection. In this cohort study, we recruited cross-sectional and longitudinal cases in a multicentre European set-up. Plasma and CSF neurofilament light chain concentrations were measured at baseline from 212 multiple system atrophy cases, annually for a mean period of 2 years in 44 multiple system atrophy patients in conjunction with clinical, neuropsychological and MRI brain assessments. Baseline neurofilament light chain characteristics were compared between groups. Cox regression was used to assess survival; receiver operating characteristic analysis to assess the ability of neurofilament light chain to distinguish between multiple system atrophy patients and healthy controls. Multivariate linear mixed-effects models were used to analyse longitudinal neurofilament light chain changes and correlated with clinical and imaging parameters. Polynomial models were used to determine the differential trajectories of neurofilament light chain in multiple system atrophy. We estimated sample sizes for trials aiming to decrease neurofilament light chain levels. We show that in multiple system atrophy, baseline plasma neurofilament light chain levels were better predictors of clinical progression, survival and degree of brain atrophy than the neurofilament light chain rate of change. Comparative analysis of multiple system atrophy progression over the course of disease, using plasma neurofilament light chain and clinical rating scales, indicated that neurofilament light chain levels rise as the motor symptoms progress, followed by deceleration in advanced stages. Sample size prediction suggested that significantly lower trial participant numbers would be needed to demonstrate treatment effects when incorporating plasma neurofilament light chain values into multiple system atrophy clinical trials in comparison to clinical measures alone. In conclusion, neurofilament light chain correlates with clinical disease severity, progression and prognosis in multiple system atrophy. Combined with clinical and imaging analysis, neurofilament light chain can inform patient stratification and serve as a reliable biomarker of treatment response in future multiple system atrophy trials of putative disease-modifying agents.","container-title":"Brain: A Journal of Neurology","DOI":"10.1093/brain/awac253","ISSN":"1460-2156","issue":"12","journalAbbreviation":"Brain","language":"eng","page":"4398-4408","PMID":"35903017","PMCID":"PMC9762941","source":"PubMed","title":"Neurofilament light levels predict clinical progression and death in multiple system atrophy","volume":"145","author":[{"family":"Chelban","given":"Viorica"},{"family":"Nikram","given":"Elham"},{"family":"Perez-Soriano","given":"Alexandra"},{"family":"Wilke","given":"Carlo"},{"family":"Foubert-Samier","given":"Alexandra"},{"family":"Vijiaratnam","given":"Nirosen"},{"family":"Guo","given":"Tong"},{"family":"Jabbari","given":"Edwin"},{"family":"Olufodun","given":"Simisola"},{"family":"Gonzalez","given":"Mariel"},{"family":"Senkevich","given":"Konstantin"},{"family":"Laurens","given":"Brice"},{"family":"Péran","given":"Patrice"},{"family":"Rascol","given":"Olivier"},{"family":"Le Traon","given":"Anne Pavy"},{"family":"Todd","given":"Emily G."},{"family":"Costantini","given":"Alyssa A."},{"family":"Alikhwan","given":"Sondos"},{"family":"Tariq","given":"Ambreen"},{"family":"Ng","given":"Bai Lin"},{"family":"Muñoz","given":"Esteban"},{"family":"Painous","given":"Celia"},{"family":"Compta","given":"Yaroslau"},{"family":"Junque","given":"Carme"},{"family":"Segura","given":"Barbara"},{"family":"Zhelcheska","given":"Kristina"},{"family":"Wellington","given":"Henny"},{"family":"Schöls","given":"Ludger"},{"family":"Jaunmuktane","given":"Zane"},{"family":"Kobylecki","given":"Christopher"},{"family":"Church","given":"Alistair"},{"family":"Hu","given":"Michele T. M."},{"family":"Rowe","given":"James B."},{"family":"Leigh","given":"P. Nigel"},{"family":"Massey","given":"Luke"},{"family":"Burn","given":"David J."},{"family":"Pavese","given":"Nicola"},{"family":"Foltynie","given":"Tom"},{"family":"Pchelina","given":"Sofya"},{"family":"Wood","given":"Nicholas"},{"family":"Heslegrave","given":"Amanda J."},{"family":"Zetterberg","given":"Henrik"},{"family":"Bocchetta","given":"Martina"},{"family":"Rohrer","given":"Jonathan D."},{"family":"Marti","given":"Maria J."},{"family":"Synofzik","given":"Matthis"},{"family":"Morris","given":"Huw R."},{"family":"Meissner","given":"Wassilios G."},{"family":"Houlden","given":"Henry"}],"issued":{"date-parts":[["2022",12,19]]}}}],"schema":"https://github.com/citation-style-language/schema/raw/master/csl-citation.json"} </w:instrText>
      </w:r>
      <w:r w:rsidR="005A4055"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60</w:t>
      </w:r>
      <w:r w:rsidR="005A4055" w:rsidRPr="004435F9">
        <w:rPr>
          <w:rFonts w:ascii="Times New Roman" w:hAnsi="Times New Roman" w:cs="Times New Roman"/>
          <w:color w:val="000000"/>
          <w:sz w:val="24"/>
          <w:szCs w:val="24"/>
        </w:rPr>
        <w:fldChar w:fldCharType="end"/>
      </w:r>
    </w:p>
    <w:p w14:paraId="7922ED08" w14:textId="420CB6CA" w:rsidR="00FF5DFD" w:rsidRPr="004435F9" w:rsidRDefault="00C80479" w:rsidP="00C80479">
      <w:pPr>
        <w:spacing w:line="480" w:lineRule="auto"/>
        <w:jc w:val="both"/>
        <w:rPr>
          <w:rFonts w:ascii="Times New Roman" w:hAnsi="Times New Roman" w:cs="Times New Roman"/>
          <w:color w:val="000000"/>
          <w:sz w:val="24"/>
          <w:szCs w:val="24"/>
        </w:rPr>
      </w:pPr>
      <w:r w:rsidRPr="004435F9">
        <w:rPr>
          <w:rFonts w:ascii="Times New Roman" w:hAnsi="Times New Roman" w:cs="Times New Roman"/>
          <w:color w:val="000000"/>
          <w:sz w:val="24"/>
          <w:szCs w:val="24"/>
        </w:rPr>
        <w:t>Collectively, these findings underscore the value of NfL as a biomarker of disease severity and predictor of shorter survival in MSA-C. This supports its potential utility as an objective outcome measure for assessing neuronal protection and tracking disease progression in clinical trials</w:t>
      </w:r>
      <w:r w:rsidR="008F5147" w:rsidRPr="004435F9">
        <w:rPr>
          <w:rFonts w:ascii="Times New Roman" w:hAnsi="Times New Roman" w:cs="Times New Roman"/>
          <w:color w:val="000000"/>
          <w:sz w:val="24"/>
          <w:szCs w:val="24"/>
        </w:rPr>
        <w:t>.</w:t>
      </w:r>
      <w:r w:rsidR="00BE2E9A"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{"citationID":"NSHGnxZ5","properties":{"formattedCitation":"\\super 60\\nosupersub{}","plainCitation":"60","noteIndex":0},"citationItems":[{"id":1447,"uris":["http://zotero.org/users/18585206/items/TSG3RY3G"],"itemData":{"id":1447,"type":"article-journal","abstract":"Disease-modifying treatments are currently being trialled in multiple system atrophy. Approaches based solely on clinical measures are challenged by heterogeneity of phenotype and pathogenic complexity. Neurofilament light chain protein has been explored as a reliable biomarker in several neurodegenerative disorders but data on multiple system atrophy have been limited. Therefore, neurofilament light chain is not yet routinely used as an outcome measure in multiple system atrophy. We aimed to comprehensively investigate the role and dynamics of neurofilament light chain in multiple system atrophy combined with cross-sectional and longitudinal clinical and imaging scales and for subject trial selection. In this cohort study, we recruited cross-sectional and longitudinal cases in a multicentre European set-up. Plasma and CSF neurofilament light chain concentrations were measured at baseline from 212 multiple system atrophy cases, annually for a mean period of 2 years in 44 multiple system atrophy patients in conjunction with clinical, neuropsychological and MRI brain assessments. Baseline neurofilament light chain characteristics were compared between groups. Cox regression was used to assess survival; receiver operating characteristic analysis to assess the ability of neurofilament light chain to distinguish between multiple system atrophy patients and healthy controls. Multivariate linear mixed-effects models were used to analyse longitudinal neurofilament light chain changes and correlated with clinical and imaging parameters. Polynomial models were used to determine the differential trajectories of neurofilament light chain in multiple system atrophy. We estimated sample sizes for trials aiming to decrease neurofilament light chain levels. We show that in multiple system atrophy, baseline plasma neurofilament light chain levels were better predictors of clinical progression, survival and degree of brain atrophy than the neurofilament light chain rate of change. Comparative analysis of multiple system atrophy progression over the course of disease, using plasma neurofilament light chain and clinical rating scales, indicated that neurofilament light chain levels rise as the motor symptoms progress, followed by deceleration in advanced stages. Sample size prediction suggested that significantly lower trial participant numbers would be needed to demonstrate treatment effects when incorporating plasma neurofilament light chain values into multiple system atrophy clinical trials in comparison to clinical measures alone. In conclusion, neurofilament light chain correlates with clinical disease severity, progression and prognosis in multiple system atrophy. Combined with clinical and imaging analysis, neurofilament light chain can inform patient stratification and serve as a reliable biomarker of treatment response in future multiple system atrophy trials of putative disease-modifying agents.","container-title":"Brain: A Journal of Neurology","DOI":"10.1093/brain/awac253","ISSN":"1460-2156","issue":"12","journalAbbreviation":"Brain","language":"eng","page":"4398-4408","PMID":"35903017","PMCID":"PMC9762941","source":"PubMed","title":"Neurofilament light levels predict clinical progression and death in multiple system atrophy","volume":"145","author":[{"family":"Chelban","given":"Viorica"},{"family":"Nikram","given":"Elham"},{"family":"Perez-Soriano","given":"Alexandra"},{"family":"Wilke","given":"Carlo"},{"family":"Foubert-Samier","given":"Alexandra"},{"family":"Vijiaratnam","given":"Nirosen"},{"family":"Guo","given":"Tong"},{"family":"Jabbari","given":"Edwin"},{"family":"Olufodun","given":"Simisola"},{"family":"Gonzalez","given":"Mariel"},{"family":"Senkevich","given":"Konstantin"},{"family":"Laurens","given":"Brice"},{"family":"Péran","given":"Patrice"},{"family":"Rascol","given":"Olivier"},{"family":"Le Traon","given":"Anne Pavy"},{"family":"Todd","given":"Emily G."},{"family":"Costantini","given":"Alyssa A."},{"family":"Alikhwan","given":"Sondos"},{"family":"Tariq","given":"Ambreen"},{"family":"Ng","given":"Bai Lin"},{"family":"Muñoz","given":"Esteban"},{"family":"Painous","given":"Celia"},{"family":"Compta","given":"Yaroslau"},{"family":"Junque","given":"Carme"},{"family":"Segura","given":"Barbara"},{"family":"Zhelcheska","given":"Kristina"},{"family":"Wellington","given":"Henny"},{"family":"Schöls","given":"Ludger"},{"family":"Jaunmuktane","given":"Zane"},{"family":"Kobylecki","given":"Christopher"},{"family":"Church","given":"Alistair"},{"family":"Hu","given":"Michele T. M."},{"family":"Rowe","given":"James B."},{"family":"Leigh","given":"P. Nigel"},{"family":"Massey","given":"Luke"},{"family":"Burn","given":"David J."},{"family":"Pavese","given":"Nicola"},{"family":"Foltynie","given":"Tom"},{"family":"Pchelina","given":"Sofya"},{"family":"Wood","given":"Nicholas"},{"family":"Heslegrave","given":"Amanda J."},{"family":"Zetterberg","given":"Henrik"},{"family":"Bocchetta","given":"Martina"},{"family":"Rohrer","given":"Jonathan D."},{"family":"Marti","given":"Maria J."},{"family":"Synofzik","given":"Matthis"},{"family":"Morris","given":"Huw R."},{"family":"Meissner","given":"Wassilios G."},{"family":"Houlden","given":"Henry"}],"issued":{"date-parts":[["2022",12,19]]}}}],"schema":"https://github.com/citation-style-language/schema/raw/master/csl-citation.json"} </w:instrText>
      </w:r>
      <w:r w:rsidR="00BE2E9A"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60</w:t>
      </w:r>
      <w:r w:rsidR="00BE2E9A" w:rsidRPr="004435F9">
        <w:rPr>
          <w:rFonts w:ascii="Times New Roman" w:hAnsi="Times New Roman" w:cs="Times New Roman"/>
          <w:color w:val="000000"/>
          <w:sz w:val="24"/>
          <w:szCs w:val="24"/>
        </w:rPr>
        <w:fldChar w:fldCharType="end"/>
      </w:r>
      <w:r w:rsidR="00BE2E9A" w:rsidRPr="004435F9">
        <w:rPr>
          <w:rFonts w:ascii="Times New Roman" w:hAnsi="Times New Roman" w:cs="Times New Roman"/>
          <w:color w:val="000000"/>
          <w:sz w:val="24"/>
          <w:szCs w:val="24"/>
        </w:rPr>
        <w:t xml:space="preserve"> </w:t>
      </w:r>
    </w:p>
    <w:p w14:paraId="1775973B" w14:textId="77777777" w:rsidR="00500AE8" w:rsidRPr="004435F9" w:rsidRDefault="00500AE8" w:rsidP="00206CD9">
      <w:pPr>
        <w:spacing w:line="480" w:lineRule="auto"/>
        <w:jc w:val="both"/>
        <w:rPr>
          <w:rFonts w:ascii="Times New Roman" w:hAnsi="Times New Roman" w:cs="Times New Roman"/>
          <w:b/>
          <w:bCs/>
          <w:sz w:val="24"/>
          <w:szCs w:val="24"/>
        </w:rPr>
      </w:pPr>
    </w:p>
    <w:p w14:paraId="54354031" w14:textId="26369818" w:rsidR="00206CD9" w:rsidRPr="004435F9" w:rsidRDefault="00206CD9" w:rsidP="00206CD9">
      <w:pPr>
        <w:spacing w:line="480" w:lineRule="auto"/>
        <w:jc w:val="both"/>
        <w:rPr>
          <w:rFonts w:ascii="Times New Roman" w:hAnsi="Times New Roman" w:cs="Times New Roman"/>
          <w:b/>
          <w:bCs/>
          <w:sz w:val="24"/>
          <w:szCs w:val="24"/>
        </w:rPr>
      </w:pPr>
      <w:r w:rsidRPr="004435F9">
        <w:rPr>
          <w:rFonts w:ascii="Times New Roman" w:hAnsi="Times New Roman" w:cs="Times New Roman"/>
          <w:b/>
          <w:bCs/>
          <w:sz w:val="24"/>
          <w:szCs w:val="24"/>
        </w:rPr>
        <w:t>NfL potential in clinical trials</w:t>
      </w:r>
    </w:p>
    <w:p w14:paraId="19EC8C9E" w14:textId="77777777" w:rsidR="00206CD9" w:rsidRPr="004435F9" w:rsidRDefault="00206CD9" w:rsidP="00206CD9">
      <w:pPr>
        <w:pStyle w:val="ListParagraph"/>
        <w:numPr>
          <w:ilvl w:val="0"/>
          <w:numId w:val="3"/>
        </w:numPr>
        <w:spacing w:line="480" w:lineRule="auto"/>
        <w:ind w:left="284"/>
        <w:jc w:val="both"/>
        <w:rPr>
          <w:rFonts w:ascii="Times New Roman" w:hAnsi="Times New Roman" w:cs="Times New Roman"/>
          <w:b/>
          <w:bCs/>
          <w:sz w:val="24"/>
          <w:szCs w:val="24"/>
        </w:rPr>
      </w:pPr>
      <w:r w:rsidRPr="004435F9">
        <w:rPr>
          <w:rFonts w:ascii="Times New Roman" w:hAnsi="Times New Roman" w:cs="Times New Roman"/>
          <w:b/>
          <w:bCs/>
          <w:color w:val="000000" w:themeColor="text1"/>
          <w:sz w:val="24"/>
          <w:szCs w:val="24"/>
        </w:rPr>
        <w:t>Monitoring safety and efficacy</w:t>
      </w:r>
    </w:p>
    <w:p w14:paraId="08DD525D" w14:textId="2D639391" w:rsidR="00500AE8" w:rsidRPr="004435F9" w:rsidRDefault="00206CD9" w:rsidP="00206CD9">
      <w:pPr>
        <w:spacing w:line="480" w:lineRule="auto"/>
        <w:jc w:val="both"/>
        <w:rPr>
          <w:rFonts w:ascii="Times New Roman" w:hAnsi="Times New Roman" w:cs="Times New Roman"/>
          <w:color w:val="000000" w:themeColor="text1"/>
          <w:sz w:val="24"/>
          <w:szCs w:val="24"/>
        </w:rPr>
      </w:pPr>
      <w:r w:rsidRPr="004435F9">
        <w:rPr>
          <w:rFonts w:ascii="Times New Roman" w:hAnsi="Times New Roman" w:cs="Times New Roman"/>
          <w:sz w:val="24"/>
          <w:szCs w:val="24"/>
        </w:rPr>
        <w:t xml:space="preserve">According to </w:t>
      </w:r>
      <w:r w:rsidR="0087418C" w:rsidRPr="004435F9">
        <w:rPr>
          <w:rFonts w:ascii="Times New Roman" w:hAnsi="Times New Roman" w:cs="Times New Roman"/>
          <w:sz w:val="24"/>
          <w:szCs w:val="24"/>
        </w:rPr>
        <w:t xml:space="preserve">the </w:t>
      </w:r>
      <w:r w:rsidR="002A43AD" w:rsidRPr="004435F9">
        <w:rPr>
          <w:rFonts w:ascii="Times New Roman" w:hAnsi="Times New Roman" w:cs="Times New Roman"/>
          <w:sz w:val="24"/>
          <w:szCs w:val="24"/>
        </w:rPr>
        <w:t>literature</w:t>
      </w:r>
      <w:r w:rsidRPr="004435F9">
        <w:rPr>
          <w:rFonts w:ascii="Times New Roman" w:hAnsi="Times New Roman" w:cs="Times New Roman"/>
          <w:sz w:val="24"/>
          <w:szCs w:val="24"/>
        </w:rPr>
        <w:t xml:space="preserve"> reviewed above, NfL </w:t>
      </w:r>
      <w:r w:rsidR="003459E0" w:rsidRPr="004435F9">
        <w:rPr>
          <w:rFonts w:ascii="Times New Roman" w:hAnsi="Times New Roman" w:cs="Times New Roman"/>
          <w:sz w:val="24"/>
          <w:szCs w:val="24"/>
        </w:rPr>
        <w:t>appears to be</w:t>
      </w:r>
      <w:r w:rsidRPr="004435F9">
        <w:rPr>
          <w:rFonts w:ascii="Times New Roman" w:hAnsi="Times New Roman" w:cs="Times New Roman"/>
          <w:sz w:val="24"/>
          <w:szCs w:val="24"/>
        </w:rPr>
        <w:t xml:space="preserve"> the most promising candidate for </w:t>
      </w:r>
      <w:r w:rsidR="002E5DF4" w:rsidRPr="004435F9">
        <w:rPr>
          <w:rFonts w:ascii="Times New Roman" w:hAnsi="Times New Roman" w:cs="Times New Roman"/>
          <w:sz w:val="24"/>
          <w:szCs w:val="24"/>
        </w:rPr>
        <w:t>near-</w:t>
      </w:r>
      <w:r w:rsidRPr="004435F9">
        <w:rPr>
          <w:rFonts w:ascii="Times New Roman" w:hAnsi="Times New Roman" w:cs="Times New Roman"/>
          <w:sz w:val="24"/>
          <w:szCs w:val="24"/>
        </w:rPr>
        <w:t xml:space="preserve">term </w:t>
      </w:r>
      <w:r w:rsidR="002E5DF4" w:rsidRPr="004435F9">
        <w:rPr>
          <w:rFonts w:ascii="Times New Roman" w:hAnsi="Times New Roman" w:cs="Times New Roman"/>
          <w:sz w:val="24"/>
          <w:szCs w:val="24"/>
        </w:rPr>
        <w:t>implementation</w:t>
      </w:r>
      <w:r w:rsidRPr="004435F9">
        <w:rPr>
          <w:rFonts w:ascii="Times New Roman" w:hAnsi="Times New Roman" w:cs="Times New Roman"/>
          <w:sz w:val="24"/>
          <w:szCs w:val="24"/>
        </w:rPr>
        <w:t xml:space="preserve"> in clinical trials, especially for polyQ SCAs. NfL levels are validated biomarkers of neuroaxonal injury</w:t>
      </w:r>
      <w:r w:rsidR="00AB3E08" w:rsidRPr="004435F9">
        <w:rPr>
          <w:rFonts w:ascii="Times New Roman" w:hAnsi="Times New Roman" w:cs="Times New Roman"/>
          <w:sz w:val="24"/>
          <w:szCs w:val="24"/>
        </w:rPr>
        <w:t>,</w:t>
      </w:r>
      <w:r w:rsidRPr="004435F9">
        <w:rPr>
          <w:rFonts w:ascii="Times New Roman" w:hAnsi="Times New Roman" w:cs="Times New Roman"/>
          <w:sz w:val="24"/>
          <w:szCs w:val="24"/>
        </w:rPr>
        <w:t xml:space="preserve"> and the advent of highly sensitive quantification methods has enabled reliable measurement in blood samples simplif</w:t>
      </w:r>
      <w:r w:rsidR="00493CCC" w:rsidRPr="004435F9">
        <w:rPr>
          <w:rFonts w:ascii="Times New Roman" w:hAnsi="Times New Roman" w:cs="Times New Roman"/>
          <w:sz w:val="24"/>
          <w:szCs w:val="24"/>
        </w:rPr>
        <w:t>ying</w:t>
      </w:r>
      <w:r w:rsidRPr="004435F9">
        <w:rPr>
          <w:rFonts w:ascii="Times New Roman" w:hAnsi="Times New Roman" w:cs="Times New Roman"/>
          <w:sz w:val="24"/>
          <w:szCs w:val="24"/>
        </w:rPr>
        <w:t xml:space="preserve"> longitudinal monitoring. This advancement facilitates the integration of NfL into clinical practice. Potential applications include the assessment of disease activity, </w:t>
      </w:r>
      <w:r w:rsidR="00401670" w:rsidRPr="004435F9">
        <w:rPr>
          <w:rFonts w:ascii="Times New Roman" w:hAnsi="Times New Roman" w:cs="Times New Roman"/>
          <w:sz w:val="24"/>
          <w:szCs w:val="24"/>
        </w:rPr>
        <w:t>especi</w:t>
      </w:r>
      <w:r w:rsidR="00E27141" w:rsidRPr="004435F9">
        <w:rPr>
          <w:rFonts w:ascii="Times New Roman" w:hAnsi="Times New Roman" w:cs="Times New Roman"/>
          <w:sz w:val="24"/>
          <w:szCs w:val="24"/>
        </w:rPr>
        <w:t>a</w:t>
      </w:r>
      <w:r w:rsidR="00401670" w:rsidRPr="004435F9">
        <w:rPr>
          <w:rFonts w:ascii="Times New Roman" w:hAnsi="Times New Roman" w:cs="Times New Roman"/>
          <w:sz w:val="24"/>
          <w:szCs w:val="24"/>
        </w:rPr>
        <w:t xml:space="preserve">lly in </w:t>
      </w:r>
      <w:r w:rsidR="00E27141" w:rsidRPr="004435F9">
        <w:rPr>
          <w:rFonts w:ascii="Times New Roman" w:hAnsi="Times New Roman" w:cs="Times New Roman"/>
          <w:sz w:val="24"/>
          <w:szCs w:val="24"/>
        </w:rPr>
        <w:t xml:space="preserve">preataxic stage, </w:t>
      </w:r>
      <w:r w:rsidRPr="004435F9">
        <w:rPr>
          <w:rFonts w:ascii="Times New Roman" w:hAnsi="Times New Roman" w:cs="Times New Roman"/>
          <w:sz w:val="24"/>
          <w:szCs w:val="24"/>
        </w:rPr>
        <w:t xml:space="preserve">monitoring of treatment responses, </w:t>
      </w:r>
      <w:r w:rsidR="00C94FE1" w:rsidRPr="004435F9">
        <w:rPr>
          <w:rFonts w:ascii="Times New Roman" w:hAnsi="Times New Roman" w:cs="Times New Roman"/>
          <w:sz w:val="24"/>
          <w:szCs w:val="24"/>
        </w:rPr>
        <w:t>and use</w:t>
      </w:r>
      <w:r w:rsidR="00C11F2B" w:rsidRPr="004435F9">
        <w:rPr>
          <w:rFonts w:ascii="Times New Roman" w:hAnsi="Times New Roman" w:cs="Times New Roman"/>
          <w:sz w:val="24"/>
          <w:szCs w:val="24"/>
        </w:rPr>
        <w:t xml:space="preserve"> as a stratification</w:t>
      </w:r>
      <w:r w:rsidRPr="004435F9">
        <w:rPr>
          <w:rFonts w:ascii="Times New Roman" w:hAnsi="Times New Roman" w:cs="Times New Roman"/>
          <w:sz w:val="24"/>
          <w:szCs w:val="24"/>
        </w:rPr>
        <w:t xml:space="preserve"> biomarker </w:t>
      </w:r>
      <w:r w:rsidR="003A5D99" w:rsidRPr="004435F9">
        <w:rPr>
          <w:rFonts w:ascii="Times New Roman" w:hAnsi="Times New Roman" w:cs="Times New Roman"/>
          <w:sz w:val="24"/>
          <w:szCs w:val="24"/>
        </w:rPr>
        <w:t>for patients</w:t>
      </w:r>
      <w:r w:rsidR="794A2D3B" w:rsidRPr="004435F9">
        <w:rPr>
          <w:rFonts w:ascii="Times New Roman" w:hAnsi="Times New Roman" w:cs="Times New Roman"/>
          <w:sz w:val="24"/>
          <w:szCs w:val="24"/>
        </w:rPr>
        <w:t>’</w:t>
      </w:r>
      <w:r w:rsidR="003A5D99" w:rsidRPr="004435F9">
        <w:rPr>
          <w:rFonts w:ascii="Times New Roman" w:hAnsi="Times New Roman" w:cs="Times New Roman"/>
          <w:sz w:val="24"/>
          <w:szCs w:val="24"/>
        </w:rPr>
        <w:t xml:space="preserve"> selection</w:t>
      </w:r>
      <w:r w:rsidRPr="004435F9">
        <w:rPr>
          <w:rFonts w:ascii="Times New Roman" w:hAnsi="Times New Roman" w:cs="Times New Roman"/>
          <w:sz w:val="24"/>
          <w:szCs w:val="24"/>
        </w:rPr>
        <w:t>. The utility of NfL is well</w:t>
      </w:r>
      <w:r w:rsidR="008E2B68" w:rsidRPr="004435F9">
        <w:rPr>
          <w:rFonts w:ascii="Times New Roman" w:hAnsi="Times New Roman" w:cs="Times New Roman"/>
          <w:sz w:val="24"/>
          <w:szCs w:val="24"/>
        </w:rPr>
        <w:t xml:space="preserve"> </w:t>
      </w:r>
      <w:r w:rsidRPr="004435F9">
        <w:rPr>
          <w:rFonts w:ascii="Times New Roman" w:hAnsi="Times New Roman" w:cs="Times New Roman"/>
          <w:sz w:val="24"/>
          <w:szCs w:val="24"/>
        </w:rPr>
        <w:t xml:space="preserve">illustrated by its application in other neurological disorders. For instance, the approval of </w:t>
      </w:r>
      <w:r w:rsidR="00093AF4" w:rsidRPr="004435F9">
        <w:rPr>
          <w:rFonts w:ascii="Times New Roman" w:hAnsi="Times New Roman" w:cs="Times New Roman"/>
          <w:sz w:val="24"/>
          <w:szCs w:val="24"/>
        </w:rPr>
        <w:t>t</w:t>
      </w:r>
      <w:r w:rsidRPr="004435F9">
        <w:rPr>
          <w:rFonts w:ascii="Times New Roman" w:hAnsi="Times New Roman" w:cs="Times New Roman"/>
          <w:sz w:val="24"/>
          <w:szCs w:val="24"/>
        </w:rPr>
        <w:t xml:space="preserve">ofersen, an antisense oligonucleotide </w:t>
      </w:r>
      <w:r w:rsidR="001247BF" w:rsidRPr="004435F9">
        <w:rPr>
          <w:rFonts w:ascii="Times New Roman" w:hAnsi="Times New Roman" w:cs="Times New Roman"/>
          <w:sz w:val="24"/>
          <w:szCs w:val="24"/>
        </w:rPr>
        <w:t xml:space="preserve">(ASO) </w:t>
      </w:r>
      <w:r w:rsidRPr="004435F9">
        <w:rPr>
          <w:rFonts w:ascii="Times New Roman" w:hAnsi="Times New Roman" w:cs="Times New Roman"/>
          <w:sz w:val="24"/>
          <w:szCs w:val="24"/>
        </w:rPr>
        <w:t xml:space="preserve">for </w:t>
      </w:r>
      <w:r w:rsidRPr="004435F9">
        <w:rPr>
          <w:rFonts w:ascii="Times New Roman" w:hAnsi="Times New Roman" w:cs="Times New Roman"/>
          <w:i/>
          <w:iCs/>
          <w:sz w:val="24"/>
          <w:szCs w:val="24"/>
        </w:rPr>
        <w:t>SOD1</w:t>
      </w:r>
      <w:r w:rsidRPr="004435F9">
        <w:rPr>
          <w:rFonts w:ascii="Times New Roman" w:hAnsi="Times New Roman" w:cs="Times New Roman"/>
          <w:sz w:val="24"/>
          <w:szCs w:val="24"/>
        </w:rPr>
        <w:t>-associated ALS, was supported by a pronounced reduction in serum NfL levels, with median values decreasing from 78 pg/m</w:t>
      </w:r>
      <w:r w:rsidR="007276F5" w:rsidRPr="004435F9">
        <w:rPr>
          <w:rFonts w:ascii="Times New Roman" w:hAnsi="Times New Roman" w:cs="Times New Roman"/>
          <w:sz w:val="24"/>
          <w:szCs w:val="24"/>
        </w:rPr>
        <w:t>L</w:t>
      </w:r>
      <w:r w:rsidRPr="004435F9">
        <w:rPr>
          <w:rFonts w:ascii="Times New Roman" w:hAnsi="Times New Roman" w:cs="Times New Roman"/>
          <w:sz w:val="24"/>
          <w:szCs w:val="24"/>
        </w:rPr>
        <w:t xml:space="preserve"> to 36 pg/m</w:t>
      </w:r>
      <w:r w:rsidR="007276F5" w:rsidRPr="004435F9">
        <w:rPr>
          <w:rFonts w:ascii="Times New Roman" w:hAnsi="Times New Roman" w:cs="Times New Roman"/>
          <w:sz w:val="24"/>
          <w:szCs w:val="24"/>
        </w:rPr>
        <w:t>L</w:t>
      </w:r>
      <w:r w:rsidRPr="004435F9">
        <w:rPr>
          <w:rFonts w:ascii="Times New Roman" w:hAnsi="Times New Roman" w:cs="Times New Roman"/>
          <w:sz w:val="24"/>
          <w:szCs w:val="24"/>
        </w:rPr>
        <w:t xml:space="preserve"> during treatment</w:t>
      </w:r>
      <w:r w:rsidR="008F5147" w:rsidRPr="004435F9">
        <w:rPr>
          <w:rFonts w:ascii="Times New Roman" w:hAnsi="Times New Roman" w:cs="Times New Roman"/>
          <w:sz w:val="24"/>
          <w:szCs w:val="24"/>
        </w:rPr>
        <w:t>.</w:t>
      </w:r>
      <w:r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{"citationID":"97X2EuWF","properties":{"formattedCitation":"\\super 64,65\\nosupersub{}","plainCitation":"64,65","noteIndex":0},"citationItems":[{"id":1516,"uris":["http://zotero.org/users/18585206/items/4V2J7KYA"],"itemData":{"id":1516,"type":"article-journal","abstract":"Background: In April 2023, the antisense oligonucleotide tofersen was approved by the U.S. Food and Drug Administration (FDA) for treatment of SOD1-amyotrophic lateral sclerosis (ALS), after a decrease of neurofilament light chain (NfL) levels had been demonstrated. Methods: Between 03/2022 and 04/2023, 24 patients with SOD1-ALS from ten German ALS reference centers were followed-up until the cut-off date for ALS functional rating scale revised (ALSFRS-R), progression rate (loss of ALSFRS-R/month), NfL, phosphorylated neurofilament heavy chain (pNfH) in cerebrospinal fluid (CSF), and adverse events. Findings: During the observation period, median ALSFRS-R decreased from 38.0 (IQR 32.0–42.0) to 35.0 (IQR 29.0–42.0), corresponding to a median progression rate of 0.11 (IQR −0.09 to 0.32) points of ALSFRS-R lost per month. Median serum NfL declined from 78.0 pg/ml (IQR 37.0–147.0 pg/ml; n = 23) to 36.0 pg/ml (IQR 22.0–65.0 pg/ml; n = 23; p = 0.02), median pNfH in CSF from 2226 pg/ml (IQR 1061–6138 pg/ml; n = 18) to 1151 pg/ml (IQR 521–2360 pg/ml; n = 18; p = 0.02). In the CSF, we detected a pleocytosis in 73% of patients (11 of 15) and an intrathecal immunoglobulin synthesis (IgG, IgM, or IgA) in 9 out of 10 patients. Two drug-related serious adverse events were reported. Interpretation: Consistent with the VALOR study and its Open Label Extension (OLE), our results confirm a reduction of NfL serum levels, and moreover show a reduction of pNfH in CSF. The therapy was safe, as no persistent symptoms were observed. Pleocytosis and Ig synthesis in CSF with clinical symptoms related to myeloradiculitis in two patients, indicate the potential of an autoimmune reaction. Funding: No funding was received towards this study.","container-title":"eClinicalMedicine","DOI":"10.1016/j.eclinm.2024.102495","ISSN":"25895370","publisher":"Elsevier Ltd","title":"Effects of tofersen treatment in patients with SOD1-ALS in a “real-world” setting – a 12-month multicenter cohort study from the German early access program","URL":"https://pubmed.ncbi.nlm.nih.gov/38384337/","volume":"69","author":[{"family":"Wiesenfarth","given":"Maximilian"},{"family":"Dorst","given":"Johannes"},{"family":"Brenner","given":"David"},{"family":"Elmas","given":"Zeynep"},{"family":"Parlak","given":"Özlem"},{"family":"Uzelac","given":"Zeljko"},{"family":"Kandler","given":"Katharina"},{"family":"Mayer","given":"Kristina"},{"family":"Weiland","given":"Ulrike"},{"family":"Herrmann","given":"Christine"},{"family":"Schuster","given":"Joachim"},{"family":"Freischmidt","given":"Axel"},{"family":"Müller","given":"Kathrin"},{"family":"Siebert","given":"Reiner"},{"family":"Bachhuber","given":"Franziska"},{"family":"Simak","given":"Tatiana"},{"family":"Günther","given":"Kornelia"},{"family":"Fröhlich","given":"Elke"},{"family":"Knehr","given":"Antje"},{"family":"Regensburger","given":"Martin"},{"family":"German","given":"Alexander"},{"family":"Petri","given":"Susanne"},{"family":"Grosskreutz","given":"Julian"},{"family":"Klopstock","given":"Thomas"},{"family":"Reilich","given":"Peter"},{"family":"Schöberl","given":"Florian"},{"family":"Hagenacker","given":"Tim"},{"family":"Weyen","given":"Ute"},{"family":"Günther","given":"René"},{"family":"Vidovic","given":"Maximilian"},{"family":"Jentsch","given":"Martin"},{"family":"Haarmeier","given":"Thomas"},{"family":"Weydt","given":"Patrick"},{"family":"Valkadinov","given":"Ivan"},{"family":"Hesebeck-Brinckmann","given":"Jasper"},{"family":"Conrad","given":"Julian"},{"family":"Weishaupt","given":"Jochen Hans"},{"family":"Schumann","given":"Peggy"},{"family":"Körtvélyessy","given":"Peter"},{"family":"Meyer","given":"Thomas"},{"family":"Ruf","given":"Wolfgang Philipp"},{"family":"Witzel","given":"Simon"},{"family":"Senel","given":"Makbule"},{"family":"Tumani","given":"Hayrettin"},{"family":"Ludolph","given":"Albert Christian"}],"accessed":{"date-parts":[["2025",9,18]]},"issued":{"date-parts":[["2024",3,1]]}}},{"id":1515,"uris":["http://zotero.org/users/18585206/items/WJ4MKQFL"],"itemData":{"id":1515,"type":"article-journal","abstract":"BACKGROUND The intrathecally administered antisense oligonucleotide tofersen reduces synthesis of the superoxide dismutase 1 (SOD1) protein and is being studied in patients with amyotrophic lateral sclerosis (ALS) associated with mutations in SOD1 (SOD1 ALS). METHODS In this phase 3 trial, we randomly assigned adults with SOD1 ALS in a 2:1 ratio to receive eight doses of tofersen (100 mg) or placebo over a period of 24 weeks. The primary end point was the change from baseline to week 28 in the total score on the ALS Functional Rating Scale-Revised (ALSFRS-R; range, 0 to 48, with higher scores indicating better function) among participants predicted to have faster-progressing disease. Secondary end points included changes in the total concentration of SOD1 protein in cerebrospinal fluid (CSF), in the concentration of neurofilament light chains in plasma, in slow vital capacity, and in handheld dynamometry in 16 muscles. A combined analysis of the randomized component of the trial and its open-label extension at 52 weeks compared the results in participants who started tofersen at trial entry (early-start cohort) with those in participants who switched from placebo to the drug at week 28 (delayed-start cohort). RESULTS A total of 72 participants received tofersen (39 predicted to have faster progression), and 36 received placebo (21 predicted to have faster progression). Tofersen led to greater reductions in concentrations of SOD1 in CSF and of neurofilament light chains in plasma than placebo. In the faster-progression subgroup (primary analysis), the change to week 28 in the ALSFRS-R score was -6.98 with tofersen and -8.14 with placebo (difference, 1.2 points; 95% confidence interval [CI], -3.2 to 5.5; P = 0.97). Results for secondary clinical end points did not differ significantly between the two groups. A total of 95 participants (88%) entered the open-label extension. At 52 weeks, the change in the ALSFRS-R score was -6.0 in the early-start cohort and -9.5 in the delayed-start cohort (difference, 3.5 points; 95% CI, 0.4 to 6.7); non-multiplicity-adjusted differences favoring early-start tofersen were seen for other end points. Lumbar puncture-related adverse events were common. Neurologic serious adverse events occurred in 7% of tofersen recipients. CONCLUSIONS In persons with SOD1 ALS, tofersen reduced concentrations of SOD1 in CSF and of neurofilament light chains in plasma over 28 weeks but did not improve clinical end points and was associated with adverse events. The potential effects of earlier as compared with delayed initiation of tofersen are being further evaluated in the extension phase. (Funded by Biogen; VALOR and OLE ClinicalTrials.gov numbers, NCT02623699 and NCT03070119; EudraCT numbers, 2015-004098-33 and 2016-003225-41.).","container-title":"The New England journal of medicine","DOI":"10.1056/NEJMOA2204705","ISSN":"1533-4406","issue":"12","page":"1099-1110","PMID":"36129998","publisher":"N Engl J Med","title":"Trial of Antisense Oligonucleotide Tofersen for SOD1 ALS","volume":"387","author":[{"family":"Miller","given":"Timothy M."},{"family":"Cudkowicz","given":"Merit E."},{"family":"Genge","given":"Angela"},{"family":"Shaw","given":"Pamela J."},{"family":"Sobue","given":"Gen"},{"family":"Bucelli","given":"Robert C."},{"family":"Chiò","given":"Adriano"},{"family":"Van Damme","given":"Philip"},{"family":"Ludolph","given":"Albert C."},{"family":"Glass","given":"Jonathan D."},{"family":"Andrews","given":"Jinsy A."},{"family":"Babu","given":"Suma"},{"family":"Benatar","given":"Michael"},{"family":"McDermott","given":"Christopher J."},{"family":"Cochrane","given":"Thos"},{"family":"Chary","given":"Sowmya"},{"family":"Chew","given":"Sheena"},{"family":"Zhu","given":"Han"},{"family":"Wu","given":"Fan"},{"family":"Nestorov","given":"Ivan"},{"family":"Graham","given":"Danielle"},{"family":"Sun","given":"Peng"},{"family":"McNeill","given":"Manjit"},{"family":"Fanning","given":"Laura"},{"family":"Ferguson","given":"Toby A."},{"family":"Fradette","given":"Stephanie"}],"issued":{"date-parts":[["2022",9,22]]}}}],"schema":"https://github.com/citation-style-language/schema/raw/master/csl-citation.json"} </w:instrText>
      </w:r>
      <w:r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szCs w:val="24"/>
          <w:vertAlign w:val="superscript"/>
        </w:rPr>
        <w:t>64,65</w:t>
      </w:r>
      <w:r w:rsidRPr="004435F9">
        <w:rPr>
          <w:rFonts w:ascii="Times New Roman" w:hAnsi="Times New Roman" w:cs="Times New Roman"/>
          <w:sz w:val="24"/>
          <w:szCs w:val="24"/>
        </w:rPr>
        <w:fldChar w:fldCharType="end"/>
      </w:r>
      <w:r w:rsidRPr="004435F9">
        <w:rPr>
          <w:rFonts w:ascii="Times New Roman" w:hAnsi="Times New Roman" w:cs="Times New Roman"/>
          <w:color w:val="000000" w:themeColor="text1"/>
          <w:sz w:val="24"/>
          <w:szCs w:val="24"/>
        </w:rPr>
        <w:t xml:space="preserve"> </w:t>
      </w:r>
      <w:r w:rsidRPr="004435F9">
        <w:rPr>
          <w:rFonts w:ascii="Times New Roman" w:hAnsi="Times New Roman" w:cs="Times New Roman"/>
          <w:sz w:val="24"/>
          <w:szCs w:val="24"/>
        </w:rPr>
        <w:t xml:space="preserve">Similarly, in SMA, treatment with </w:t>
      </w:r>
      <w:r w:rsidR="002E3204" w:rsidRPr="004435F9">
        <w:rPr>
          <w:rFonts w:ascii="Times New Roman" w:hAnsi="Times New Roman" w:cs="Times New Roman"/>
          <w:sz w:val="24"/>
          <w:szCs w:val="24"/>
        </w:rPr>
        <w:t>n</w:t>
      </w:r>
      <w:r w:rsidRPr="004435F9">
        <w:rPr>
          <w:rFonts w:ascii="Times New Roman" w:hAnsi="Times New Roman" w:cs="Times New Roman"/>
          <w:sz w:val="24"/>
          <w:szCs w:val="24"/>
        </w:rPr>
        <w:t>usinersen leads to a decrease in</w:t>
      </w:r>
      <w:r w:rsidRPr="004435F9">
        <w:rPr>
          <w:rFonts w:ascii="Times New Roman" w:hAnsi="Times New Roman" w:cs="Times New Roman"/>
          <w:color w:val="000000" w:themeColor="text1"/>
          <w:sz w:val="24"/>
          <w:szCs w:val="24"/>
        </w:rPr>
        <w:t xml:space="preserve"> NfL levels, which are elevated in both serum (~585 pg/m</w:t>
      </w:r>
      <w:r w:rsidR="007276F5" w:rsidRPr="004435F9">
        <w:rPr>
          <w:rFonts w:ascii="Times New Roman" w:hAnsi="Times New Roman" w:cs="Times New Roman"/>
          <w:color w:val="000000" w:themeColor="text1"/>
          <w:sz w:val="24"/>
          <w:szCs w:val="24"/>
        </w:rPr>
        <w:t>L</w:t>
      </w:r>
      <w:r w:rsidRPr="004435F9">
        <w:rPr>
          <w:rFonts w:ascii="Times New Roman" w:hAnsi="Times New Roman" w:cs="Times New Roman"/>
          <w:color w:val="000000" w:themeColor="text1"/>
          <w:sz w:val="24"/>
          <w:szCs w:val="24"/>
        </w:rPr>
        <w:t>) and CSF (~11 pg/m</w:t>
      </w:r>
      <w:r w:rsidR="007276F5" w:rsidRPr="004435F9">
        <w:rPr>
          <w:rFonts w:ascii="Times New Roman" w:hAnsi="Times New Roman" w:cs="Times New Roman"/>
          <w:color w:val="000000" w:themeColor="text1"/>
          <w:sz w:val="24"/>
          <w:szCs w:val="24"/>
        </w:rPr>
        <w:t>L</w:t>
      </w:r>
      <w:r w:rsidRPr="004435F9">
        <w:rPr>
          <w:rFonts w:ascii="Times New Roman" w:hAnsi="Times New Roman" w:cs="Times New Roman"/>
          <w:color w:val="000000" w:themeColor="text1"/>
          <w:sz w:val="24"/>
          <w:szCs w:val="24"/>
        </w:rPr>
        <w:t>) of adult patients compared to controls</w:t>
      </w:r>
      <w:r w:rsidR="008F5147" w:rsidRPr="004435F9">
        <w:rPr>
          <w:rFonts w:ascii="Times New Roman" w:hAnsi="Times New Roman" w:cs="Times New Roman"/>
          <w:color w:val="000000" w:themeColor="text1"/>
          <w:sz w:val="24"/>
          <w:szCs w:val="24"/>
        </w:rPr>
        <w:t>.</w:t>
      </w:r>
      <w:r w:rsidRPr="004435F9">
        <w:rPr>
          <w:rFonts w:ascii="Times New Roman" w:hAnsi="Times New Roman" w:cs="Times New Roman"/>
          <w:sz w:val="24"/>
          <w:szCs w:val="24"/>
        </w:rPr>
        <w:fldChar w:fldCharType="begin"/>
      </w:r>
      <w:r w:rsidR="007D132F" w:rsidRPr="004435F9">
        <w:rPr>
          <w:rFonts w:ascii="Times New Roman" w:hAnsi="Times New Roman" w:cs="Times New Roman"/>
          <w:sz w:val="24"/>
          <w:szCs w:val="24"/>
        </w:rPr>
        <w:instrText xml:space="preserve"> ADDIN ZOTERO_ITEM CSL_CITATION {"citationID":"8yl0Tyhc","properties":{"formattedCitation":"\\super 66,67\\nosupersub{}","plainCitation":"66,67","noteIndex":0},"citationItems":[{"id":1519,"uris":["http://zotero.org/users/18585206/items/YQ6HIV63"],"itemData":{"id":1519,"type":"article-journal","abstract":"Background and Objectives The availability of disease-modifying therapies for 5q-associated spinal muscular atrophy (SMA) has heightened the need to identify suitable biomarkers. This study investigates neurofilament light chain (NfL) concentrations during long-term nusinersen treatment in adult SMA. Methods In a retrospective study of prospectively collected data, NfL concentrations in the CSF (cNfL) and serum (sNfL) were measured in patients with SMA from 8 German centers and in neurologic controls using a single-molecule array (Simoa) assay. NfL concentrations and clinical characteristics, including the clinical scores Hammersmith Functional Motor Scale Expanded (HFMSE), Revised Upper Limb Module (RULM), and Amyotrophic Lateral Sclerosis Functional Rating Scale-Revised (ALSFRS-R), were analyzed for defined treatment intervals (T1-T4 [loading phase until 4 months], T5-T8 [until 23 months], T9-T12 [until 37 months], and T13-T19 [until 60 months]). Linear mixed models with a random intercept were used to assess the changes in NfL levels during treatment, considering time and covariates as fixed effects. Results One hundred thirteen adult patients with SMA (median age 35, 46% female), with a treatment duration of maximum 60 months, and 52 controls were included. At baseline, NfL concentrations were significantly higher in SMA {cNfL median, 585 (interquartile range [IQR] 428-787) pg/mL; sNfL, 11 (IQR 8-14) pg/mL} than in controls (cNfL, 420 [IQR 323-662] pg/mL; sNfL, 8 [IQR 6-12] pg/mL) (cNfL, p = 0.021; sNfL, p = 0.030). Median differences for all clinical scores were the highest for T5-T8 compared with the loading phase (Δ HFMSE, 0.6 [IQR 0.1-1.4], p = 0.017; Δ RULM, 0.9 [IQR 0.4-1.3], p &lt; 0.001; Δ ALSFRS-R, 0.7 [IQR 0.4-1.0], p &lt; 0.001), but not for subsequent intervals. Longitudinal analysis revealed a significant decrease of NfL concentrations during each treatment interval compared with the loading phase (p &lt; 0.05, respectively) except for sNfL in T13-T19. Even among patients with no measurable clinical improvement (Δ HFMSE ≤ 0), more than 50% showed declining cNfL and sNfL levels up to T13-T19. Discussion NfL decreased during nusinersen treatment, suggesting its potential as a pharmacodynamic response marker in adult SMA. However, in patients without detectable clinical improvement, our study cannot determine whether they represent a more sensitive outcome measure or are not clinically meaningful.","container-title":"Neurology","DOI":"10.1212/WNL.0000000000213371","ISSN":"1526-632X","issue":"5","PMID":"39946662","publisher":"Neurology","title":"Long-Term Dynamics of CSF and Serum Neurofilament Light Chain in Adult Patients With 5q Spinal Muscular Atrophy Treated With Nusinersen","URL":"https://pubmed.ncbi.nlm.nih.gov/39946662/","volume":"104","author":[{"family":"Cordts","given":"Isabell"},{"family":"Fuetterer","given":"Cornelia"},{"family":"Wachinger","given":"Annika"},{"family":"Von Heynitz","given":"Ricarda"},{"family":"Kessler","given":"Tobias"},{"family":"Freigang","given":"Maren"},{"family":"Quinten","given":"Anna Lisa"},{"family":"Bjelica","given":"Bogdan"},{"family":"Brakemeier","given":"Svenja"},{"family":"Hobbiebrunken","given":"Elke"},{"family":"Hagenacker","given":"Tim"},{"family":"Petri","given":"Susanne"},{"family":"Koch","given":"Jan Christoph"},{"family":"Hahn","given":"Andreas"},{"family":"Lingor","given":"Paul"},{"family":"Deschauer","given":"Marcus"},{"family":"Günther","given":"Rene"},{"family":"Weiler","given":"Markus"},{"family":"Haller","given":"Bernhard"},{"family":"Feneberg","given":"Emily"}],"accessed":{"date-parts":[["2025",9,18]]},"issued":{"date-parts":[["2025",2,13]]}}},{"id":1518,"uris":["http://zotero.org/users/18585206/items/XZK9QKJE"],"itemData":{"id":1518,"type":"article-journal","abstract":"Background: Recently, the anti-sense oligonucleotide drug nusinersen was approved for spinal muscular atrophy (SMA) and our aim was to find a response marker for this treatment. Methods: Twelve children with SMA type 1 and two copies of the SMN2 gene were included in a consecutive single-center study. The children were sampled for CSF at baseline and every time nusinersen was given intrathecally. The neuronal biomarkers NFL and tau and the glial biomarker GFAP were measured. Motor function was assessed using CHOP INTEND. Eleven similarly aged children, who were investigated to rule out neurological or infectious disease, were used as controls. Results: Baseline levels of NFL (4598 ± 981 vs 148 ± 39, P = 0.001), tau (939 ± 159 vs 404 ± 86, P = 0.02), and GFAP (236 ± 44 vs 108 ± 26, P = 0.02) were significantly higher in SMA children than controls. Motor function improved by nusinersen treatment in median 13 points corresponding to 5.4 points per month of treatment (P = 0.001). NFL levels typically normalized (&lt; 380 pg/ml) between the fourth and fifth doses [− 879.5 pg/mL/dose, 95% CI (− 1243.4, − 415.6), P = 0.0001], tau levels decreased [− 112.6 pg/mL/dose, 95% CI (− 206–7, − 18.6), P = 0.01], and minor decreases in GFAP were observed [− 16.9 pg/mL/dose, 95% CI (− 22.8, − 11.2), P = 0.02] by nusinersen treatment. Improvement in motor function correlated with reduced concentrations of NFL (rho = − 0.64, P = 0.03) and tau (rho = − 0.85, P = 0.0008) but not GFAP. Conclusions: Nusinersen normalized the axonal damage marker NFL and correlated with motor improvement in children with SMA. NFL may, therefore, be a novel biomarker to monitor treatment response early in the disease course.","container-title":"Journal of neurology","DOI":"10.1007/S00415-019-09389-8","ISSN":"1432-1459","issue":"9","page":"2129-2136","PMID":"31123861","publisher":"J Neurol","title":"NFL is a marker of treatment response in children with SMA treated with nusinersen","volume":"266","author":[{"family":"Olsson","given":"Bob"},{"family":"Alberg","given":"Lars"},{"family":"Cullen","given":"Nicholas C."},{"family":"Michael","given":"Eva"},{"family":"Wahlgren","given":"Lisa"},{"family":"Kroksmark","given":"Anna Karin"},{"family":"Rostasy","given":"Kevin"},{"family":"Blennow","given":"Kaj"},{"family":"Zetterberg","given":"Henrik"},{"family":"Tulinius","given":"Már"}],"issued":{"date-parts":[["2019",9,1]]}}}],"schema":"https://github.com/citation-style-language/schema/raw/master/csl-citation.json"} </w:instrText>
      </w:r>
      <w:r w:rsidRPr="004435F9">
        <w:rPr>
          <w:rFonts w:ascii="Times New Roman" w:hAnsi="Times New Roman" w:cs="Times New Roman"/>
          <w:sz w:val="24"/>
          <w:szCs w:val="24"/>
        </w:rPr>
        <w:fldChar w:fldCharType="separate"/>
      </w:r>
      <w:r w:rsidR="007D132F" w:rsidRPr="004435F9">
        <w:rPr>
          <w:rFonts w:ascii="Times New Roman" w:hAnsi="Times New Roman" w:cs="Times New Roman"/>
          <w:kern w:val="0"/>
          <w:sz w:val="24"/>
          <w:szCs w:val="24"/>
          <w:vertAlign w:val="superscript"/>
        </w:rPr>
        <w:t>66,67</w:t>
      </w:r>
      <w:r w:rsidRPr="004435F9">
        <w:rPr>
          <w:rFonts w:ascii="Times New Roman" w:hAnsi="Times New Roman" w:cs="Times New Roman"/>
          <w:sz w:val="24"/>
          <w:szCs w:val="24"/>
        </w:rPr>
        <w:fldChar w:fldCharType="end"/>
      </w:r>
      <w:r w:rsidRPr="004435F9">
        <w:rPr>
          <w:rFonts w:ascii="Times New Roman" w:hAnsi="Times New Roman" w:cs="Times New Roman"/>
          <w:color w:val="000000" w:themeColor="text1"/>
          <w:sz w:val="24"/>
          <w:szCs w:val="24"/>
        </w:rPr>
        <w:t xml:space="preserve">  This reduction has been correlated with both patient age and clinical improvements</w:t>
      </w:r>
      <w:r w:rsidR="008F5147"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{"citationID":"cGebs4QZ","properties":{"formattedCitation":"\\super 68\\nosupersub{}","plainCitation":"68","noteIndex":0},"citationItems":[{"id":1517,"uris":["http://zotero.org/users/18585206/items/V9QFWCY5"],"itemData":{"id":1517,"type":"article-journal","abstract":"Background: The advent of new therapies, such as the antisense oligonucleotide nusinersen, has significantly improved the natural course of spinal muscular atrophy (SMA). Tau proteins and neurofilaments are well known markers of neuro-axonal damages. The neurofilament light protein (NfL) has been proposed as a possible biomarker in SMA. This study aimed to investigate the role of total-tau (t-tau), phosphorylated tau at 181 sites (p-tau 181), NfL, and phosphorylated neurofilament heavy chain (pNfH) proteins as potential cerebrospinal fluid (CSF) biomarkers of disease severity and/or nusinersen treatment response in 14 SMA type 1 patients with a wide age range (2–156 months). Methods and results: Motor functions were assessed using the “Children's Hospital of Philadelphia Infant Test of Neuromuscular Disorders” (CHOP-INTEND) scale at baseline, six months and ten months after treatment. Eight out of 14 patients showed motor improvement. At baseline CSF t-tau and p-tau181 concentration showed a significant negative correlation with age (p = 0.0002 and p = 0.0054 respectively) and a positive correlation with the CHOP-INTEND score (p = 0.0075 and p = 0.0342, respectively). After treatment the tau biomarkers did not show any change, whereas NfL and pNfH concentration significantly decreased (p = 0.0001). The NfL concentration decline correlated to age at baseline (p &lt; 0.05) and to the improvement of the CHOP-INTEND motor score, in the subgroup of patients with a functional improvement above 3 points (p &lt; 0.05). Conclusions: CSF neurofilaments and particularly NfL may bepromising biomarkers for monitoring treatment response to nusinersen, both in younger and older patients with severe SMA.","container-title":"Acta neurologica Belgica","DOI":"10.1007/S13760-025-02784-1","ISSN":"2240-2993","issue":"3","page":"819-827","PMID":"40317413","publisher":"Acta Neurol Belg","title":"Cerebrospinal fluid biomarkers of efficacy in patients affected by spinal muscular atrophy type 1 treated with nusinersen","volume":"125","author":[{"family":"Sframeli","given":"Maria"},{"family":"Polito","given":"Francesca"},{"family":"Vita","given":"Gianluca"},{"family":"Macaione","given":"Vincenzo"},{"family":"Gitto","given":"Eloisa"},{"family":"Vita","given":"Giuseppe"},{"family":"Aguennouz","given":"M’hammed"},{"family":"Messina","given":"Sonia"}],"issued":{"date-parts":[["2025",6,1]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szCs w:val="24"/>
          <w:vertAlign w:val="superscript"/>
        </w:rPr>
        <w:t>68</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These precedents provide rationale for incorporating NfL as a key pharmacodynamic endpoint in future SCA trials. </w:t>
      </w:r>
    </w:p>
    <w:p w14:paraId="22DB43B2" w14:textId="0DFB8051" w:rsidR="00206CD9" w:rsidRPr="004435F9" w:rsidRDefault="00206CD9" w:rsidP="00206CD9">
      <w:pPr>
        <w:spacing w:line="480" w:lineRule="auto"/>
        <w:jc w:val="both"/>
        <w:rPr>
          <w:rFonts w:ascii="Times New Roman" w:hAnsi="Times New Roman" w:cs="Times New Roman"/>
          <w:color w:val="000000" w:themeColor="text1"/>
          <w:sz w:val="24"/>
          <w:szCs w:val="24"/>
        </w:rPr>
      </w:pPr>
      <w:r w:rsidRPr="004435F9">
        <w:rPr>
          <w:rFonts w:ascii="Times New Roman" w:hAnsi="Times New Roman" w:cs="Times New Roman"/>
          <w:color w:val="000000" w:themeColor="text1"/>
          <w:sz w:val="24"/>
          <w:szCs w:val="24"/>
        </w:rPr>
        <w:lastRenderedPageBreak/>
        <w:t xml:space="preserve">The dual role </w:t>
      </w:r>
      <w:r w:rsidR="001838B9" w:rsidRPr="004435F9">
        <w:rPr>
          <w:rFonts w:ascii="Times New Roman" w:hAnsi="Times New Roman" w:cs="Times New Roman"/>
          <w:color w:val="000000" w:themeColor="text1"/>
          <w:sz w:val="24"/>
          <w:szCs w:val="24"/>
        </w:rPr>
        <w:t>of NfL in</w:t>
      </w:r>
      <w:r w:rsidRPr="004435F9">
        <w:rPr>
          <w:rFonts w:ascii="Times New Roman" w:hAnsi="Times New Roman" w:cs="Times New Roman"/>
          <w:color w:val="000000" w:themeColor="text1"/>
          <w:sz w:val="24"/>
          <w:szCs w:val="24"/>
        </w:rPr>
        <w:t xml:space="preserve"> monitoring both efficacy and safety of therapeutic interventions is exemplified by experience in Huntington's disease. In a phase 1-2a trial of tominersen, an </w:t>
      </w:r>
      <w:r w:rsidR="001247BF" w:rsidRPr="004435F9">
        <w:rPr>
          <w:rFonts w:ascii="Times New Roman" w:hAnsi="Times New Roman" w:cs="Times New Roman"/>
          <w:color w:val="000000" w:themeColor="text1"/>
          <w:sz w:val="24"/>
          <w:szCs w:val="24"/>
        </w:rPr>
        <w:t>ASO</w:t>
      </w:r>
      <w:r w:rsidRPr="004435F9">
        <w:rPr>
          <w:rFonts w:ascii="Times New Roman" w:hAnsi="Times New Roman" w:cs="Times New Roman"/>
          <w:color w:val="000000" w:themeColor="text1"/>
          <w:sz w:val="24"/>
          <w:szCs w:val="24"/>
        </w:rPr>
        <w:t xml:space="preserve"> targeting mutant </w:t>
      </w:r>
      <w:r w:rsidRPr="004435F9">
        <w:rPr>
          <w:rFonts w:ascii="Times New Roman" w:hAnsi="Times New Roman" w:cs="Times New Roman"/>
          <w:i/>
          <w:color w:val="000000" w:themeColor="text1"/>
          <w:sz w:val="24"/>
          <w:szCs w:val="24"/>
        </w:rPr>
        <w:t>HTT</w:t>
      </w:r>
      <w:r w:rsidRPr="004435F9">
        <w:rPr>
          <w:rFonts w:ascii="Times New Roman" w:hAnsi="Times New Roman" w:cs="Times New Roman"/>
          <w:color w:val="000000" w:themeColor="text1"/>
          <w:sz w:val="24"/>
          <w:szCs w:val="24"/>
        </w:rPr>
        <w:t xml:space="preserve"> mRNA, an increase in CSF NfL was observed</w:t>
      </w:r>
      <w:r w:rsidR="008F5FEE" w:rsidRPr="004435F9">
        <w:rPr>
          <w:rFonts w:ascii="Times New Roman" w:hAnsi="Times New Roman" w:cs="Times New Roman"/>
          <w:color w:val="000000" w:themeColor="text1"/>
          <w:sz w:val="24"/>
          <w:szCs w:val="24"/>
        </w:rPr>
        <w:t xml:space="preserve"> in </w:t>
      </w:r>
      <w:r w:rsidR="000B2975" w:rsidRPr="004435F9">
        <w:rPr>
          <w:rFonts w:ascii="Times New Roman" w:hAnsi="Times New Roman" w:cs="Times New Roman"/>
          <w:color w:val="000000" w:themeColor="text1"/>
          <w:sz w:val="24"/>
          <w:szCs w:val="24"/>
        </w:rPr>
        <w:t xml:space="preserve">the </w:t>
      </w:r>
      <w:r w:rsidR="008F5FEE" w:rsidRPr="004435F9">
        <w:rPr>
          <w:rFonts w:ascii="Times New Roman" w:hAnsi="Times New Roman" w:cs="Times New Roman"/>
          <w:color w:val="000000" w:themeColor="text1"/>
          <w:sz w:val="24"/>
          <w:szCs w:val="24"/>
        </w:rPr>
        <w:t>90 and 120</w:t>
      </w:r>
      <w:r w:rsidR="00A440D1" w:rsidRPr="004435F9">
        <w:rPr>
          <w:rFonts w:ascii="Times New Roman" w:hAnsi="Times New Roman" w:cs="Times New Roman"/>
          <w:color w:val="000000" w:themeColor="text1"/>
          <w:sz w:val="24"/>
          <w:szCs w:val="24"/>
        </w:rPr>
        <w:t xml:space="preserve"> </w:t>
      </w:r>
      <w:r w:rsidR="008F5FEE" w:rsidRPr="004435F9">
        <w:rPr>
          <w:rFonts w:ascii="Times New Roman" w:hAnsi="Times New Roman" w:cs="Times New Roman"/>
          <w:color w:val="000000" w:themeColor="text1"/>
          <w:sz w:val="24"/>
          <w:szCs w:val="24"/>
        </w:rPr>
        <w:t>mg</w:t>
      </w:r>
      <w:r w:rsidR="000B2975" w:rsidRPr="004435F9">
        <w:rPr>
          <w:rFonts w:ascii="Times New Roman" w:hAnsi="Times New Roman" w:cs="Times New Roman"/>
          <w:color w:val="000000" w:themeColor="text1"/>
          <w:sz w:val="24"/>
          <w:szCs w:val="24"/>
        </w:rPr>
        <w:t xml:space="preserve"> </w:t>
      </w:r>
      <w:r w:rsidR="001967B1" w:rsidRPr="004435F9">
        <w:rPr>
          <w:rFonts w:ascii="Times New Roman" w:hAnsi="Times New Roman" w:cs="Times New Roman"/>
          <w:color w:val="000000" w:themeColor="text1"/>
          <w:sz w:val="24"/>
          <w:szCs w:val="24"/>
        </w:rPr>
        <w:t xml:space="preserve">treated </w:t>
      </w:r>
      <w:r w:rsidR="000B2975" w:rsidRPr="004435F9">
        <w:rPr>
          <w:rFonts w:ascii="Times New Roman" w:hAnsi="Times New Roman" w:cs="Times New Roman"/>
          <w:color w:val="000000" w:themeColor="text1"/>
          <w:sz w:val="24"/>
          <w:szCs w:val="24"/>
        </w:rPr>
        <w:t>cohorts</w:t>
      </w:r>
      <w:r w:rsidR="00FB3993" w:rsidRPr="004435F9">
        <w:rPr>
          <w:rFonts w:ascii="Times New Roman" w:hAnsi="Times New Roman" w:cs="Times New Roman"/>
          <w:color w:val="000000" w:themeColor="text1"/>
          <w:sz w:val="24"/>
          <w:szCs w:val="24"/>
        </w:rPr>
        <w:t xml:space="preserve"> after </w:t>
      </w:r>
      <w:r w:rsidR="00115DF6" w:rsidRPr="004435F9">
        <w:rPr>
          <w:rFonts w:ascii="Times New Roman" w:hAnsi="Times New Roman" w:cs="Times New Roman"/>
          <w:color w:val="000000" w:themeColor="text1"/>
          <w:sz w:val="24"/>
          <w:szCs w:val="24"/>
        </w:rPr>
        <w:t>one or two months</w:t>
      </w:r>
      <w:r w:rsidR="006014AF" w:rsidRPr="004435F9">
        <w:rPr>
          <w:rFonts w:ascii="Times New Roman" w:hAnsi="Times New Roman" w:cs="Times New Roman"/>
          <w:color w:val="000000" w:themeColor="text1"/>
          <w:sz w:val="24"/>
          <w:szCs w:val="24"/>
        </w:rPr>
        <w:t xml:space="preserve"> </w:t>
      </w:r>
      <w:r w:rsidR="00C73217" w:rsidRPr="004435F9">
        <w:rPr>
          <w:rFonts w:ascii="Times New Roman" w:hAnsi="Times New Roman" w:cs="Times New Roman"/>
          <w:color w:val="000000" w:themeColor="text1"/>
          <w:sz w:val="24"/>
          <w:szCs w:val="24"/>
        </w:rPr>
        <w:t>upon</w:t>
      </w:r>
      <w:r w:rsidR="00115DF6" w:rsidRPr="004435F9">
        <w:rPr>
          <w:rFonts w:ascii="Times New Roman" w:hAnsi="Times New Roman" w:cs="Times New Roman"/>
          <w:color w:val="000000" w:themeColor="text1"/>
          <w:sz w:val="24"/>
          <w:szCs w:val="24"/>
        </w:rPr>
        <w:t xml:space="preserve"> </w:t>
      </w:r>
      <w:r w:rsidR="00C73217" w:rsidRPr="004435F9">
        <w:rPr>
          <w:rFonts w:ascii="Times New Roman" w:hAnsi="Times New Roman" w:cs="Times New Roman"/>
          <w:color w:val="000000" w:themeColor="text1"/>
          <w:sz w:val="24"/>
          <w:szCs w:val="24"/>
        </w:rPr>
        <w:t>intrathecal injection</w:t>
      </w:r>
      <w:r w:rsidR="001967B1" w:rsidRPr="004435F9">
        <w:rPr>
          <w:rFonts w:ascii="Times New Roman" w:hAnsi="Times New Roman" w:cs="Times New Roman"/>
          <w:color w:val="000000" w:themeColor="text1"/>
          <w:sz w:val="24"/>
          <w:szCs w:val="24"/>
        </w:rPr>
        <w:t xml:space="preserve">, </w:t>
      </w:r>
      <w:r w:rsidR="006014AF" w:rsidRPr="004435F9">
        <w:rPr>
          <w:rFonts w:ascii="Times New Roman" w:hAnsi="Times New Roman" w:cs="Times New Roman"/>
          <w:color w:val="000000" w:themeColor="text1"/>
          <w:sz w:val="24"/>
          <w:szCs w:val="24"/>
        </w:rPr>
        <w:t xml:space="preserve">respectively, </w:t>
      </w:r>
      <w:r w:rsidR="001967B1" w:rsidRPr="004435F9">
        <w:rPr>
          <w:rFonts w:ascii="Times New Roman" w:hAnsi="Times New Roman" w:cs="Times New Roman"/>
          <w:color w:val="000000" w:themeColor="text1"/>
          <w:sz w:val="24"/>
          <w:szCs w:val="24"/>
        </w:rPr>
        <w:t xml:space="preserve">with values returning to </w:t>
      </w:r>
      <w:r w:rsidR="007D6947" w:rsidRPr="004435F9">
        <w:rPr>
          <w:rFonts w:ascii="Times New Roman" w:hAnsi="Times New Roman" w:cs="Times New Roman"/>
          <w:color w:val="000000" w:themeColor="text1"/>
          <w:sz w:val="24"/>
          <w:szCs w:val="24"/>
        </w:rPr>
        <w:t>bas</w:t>
      </w:r>
      <w:r w:rsidR="00223D09" w:rsidRPr="004435F9">
        <w:rPr>
          <w:rFonts w:ascii="Times New Roman" w:hAnsi="Times New Roman" w:cs="Times New Roman"/>
          <w:color w:val="000000" w:themeColor="text1"/>
          <w:sz w:val="24"/>
          <w:szCs w:val="24"/>
        </w:rPr>
        <w:t>eline</w:t>
      </w:r>
      <w:r w:rsidR="007D6947" w:rsidRPr="004435F9">
        <w:rPr>
          <w:rFonts w:ascii="Times New Roman" w:hAnsi="Times New Roman" w:cs="Times New Roman"/>
          <w:color w:val="000000" w:themeColor="text1"/>
          <w:sz w:val="24"/>
          <w:szCs w:val="24"/>
        </w:rPr>
        <w:t xml:space="preserve"> </w:t>
      </w:r>
      <w:r w:rsidR="00F82378" w:rsidRPr="004435F9">
        <w:rPr>
          <w:rFonts w:ascii="Times New Roman" w:hAnsi="Times New Roman" w:cs="Times New Roman"/>
          <w:color w:val="000000" w:themeColor="text1"/>
          <w:sz w:val="24"/>
          <w:szCs w:val="24"/>
        </w:rPr>
        <w:t xml:space="preserve">levels </w:t>
      </w:r>
      <w:r w:rsidR="006F38F2" w:rsidRPr="004435F9">
        <w:rPr>
          <w:rFonts w:ascii="Times New Roman" w:hAnsi="Times New Roman" w:cs="Times New Roman"/>
          <w:color w:val="000000" w:themeColor="text1"/>
          <w:sz w:val="24"/>
          <w:szCs w:val="24"/>
        </w:rPr>
        <w:t>(</w:t>
      </w:r>
      <w:r w:rsidR="006F38F2" w:rsidRPr="004435F9">
        <w:rPr>
          <w:rFonts w:ascii="Times New Roman" w:hAnsi="Times New Roman" w:cs="Times New Roman"/>
          <w:i/>
          <w:iCs/>
          <w:color w:val="000000" w:themeColor="text1"/>
          <w:sz w:val="24"/>
          <w:szCs w:val="24"/>
        </w:rPr>
        <w:t xml:space="preserve">i.e. </w:t>
      </w:r>
      <w:r w:rsidR="00F82378" w:rsidRPr="004435F9">
        <w:rPr>
          <w:rFonts w:ascii="Times New Roman" w:hAnsi="Times New Roman" w:cs="Times New Roman"/>
          <w:color w:val="000000" w:themeColor="text1"/>
          <w:sz w:val="24"/>
          <w:szCs w:val="24"/>
        </w:rPr>
        <w:t>prior</w:t>
      </w:r>
      <w:r w:rsidR="00223D09" w:rsidRPr="004435F9">
        <w:rPr>
          <w:rFonts w:ascii="Times New Roman" w:hAnsi="Times New Roman" w:cs="Times New Roman"/>
          <w:color w:val="000000" w:themeColor="text1"/>
          <w:sz w:val="24"/>
          <w:szCs w:val="24"/>
        </w:rPr>
        <w:t xml:space="preserve"> to the</w:t>
      </w:r>
      <w:r w:rsidR="00F82378" w:rsidRPr="004435F9">
        <w:rPr>
          <w:rFonts w:ascii="Times New Roman" w:hAnsi="Times New Roman" w:cs="Times New Roman"/>
          <w:color w:val="000000" w:themeColor="text1"/>
          <w:sz w:val="24"/>
          <w:szCs w:val="24"/>
        </w:rPr>
        <w:t xml:space="preserve"> intervention</w:t>
      </w:r>
      <w:r w:rsidR="006F38F2" w:rsidRPr="004435F9">
        <w:rPr>
          <w:rFonts w:ascii="Times New Roman" w:hAnsi="Times New Roman" w:cs="Times New Roman"/>
          <w:color w:val="000000" w:themeColor="text1"/>
          <w:sz w:val="24"/>
          <w:szCs w:val="24"/>
        </w:rPr>
        <w:t>)</w:t>
      </w:r>
      <w:r w:rsidR="00C73217" w:rsidRPr="004435F9">
        <w:rPr>
          <w:rFonts w:ascii="Times New Roman" w:hAnsi="Times New Roman" w:cs="Times New Roman"/>
          <w:color w:val="000000" w:themeColor="text1"/>
          <w:sz w:val="24"/>
          <w:szCs w:val="24"/>
        </w:rPr>
        <w:t xml:space="preserve"> after 7 to 27 months</w:t>
      </w:r>
      <w:r w:rsidR="008F5147"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{"citationID":"wgQEek8M","properties":{"formattedCitation":"\\super 69\\nosupersub{}","plainCitation":"69","noteIndex":0},"citationItems":[{"id":1473,"uris":["http://zotero.org/users/18585206/items/DVHZS8HN"],"itemData":{"id":1473,"type":"article-journal","abstract":"Copyright © 2019 Massachusetts Medical Society. BACKGROUND Huntington’s disease is an autosomal-dominant neurodegenerative disease caused by CAG trinucleotide repeat expansion in HTT, resulting in a mutant huntingtin protein. IONIS-HTTRx (hereafter, HTTRx) is an antisense oligonucleotide designed to inhibit HTT messenger RNA and thereby reduce concentrations of mutant huntingtin. METHODS We conducted a randomized, double-blind, multiple-ascending-dose, phase 1–2a trial involving adults with early Huntington’s disease. Patients were randomly assigned in a 3:1 ratio to receive HTTRx or placebo as a bolus intrathecal administration every 4 weeks for four doses. Dose selection was guided by a preclinical model in mice and nonhuman primates that related dose level to reduction in the concentration of huntingtin. The primary end point was safety. The secondary end point was HTTRx pharmacokinetics in cerebrospinal fluid (CSF). Prespecified exploratory end points included the concentration of mutant huntingtin in CSF. RESULTS Of the 46 patients who were enrolled in the trial, 34 were randomly assigned to receive HTTRx (at ascending dose levels of 10 to 120 mg) and 12 were randomly assigned to receive placebo. Each patient received all four doses and completed the trial. Adverse events, all of grade 1 or 2, were reported in 98% of the patients. No serious adverse events were seen in HTTRx-treated patients. There were no clinically relevant adverse changes in laboratory variables. Predose (trough) concentrations of HTTRx in CSF showed dose dependence up to doses of 60 mg. HTTRx treatment resulted in a dose-dependent reduction in the concentration of mutant huntingtin in CSF (mean percentage change from baseline, 10% in the placebo group and −20%, −25%, −28%, −42%, and −38% in the HTTRx 10-mg, 30-mg, 60-mg, 90-mg, and 120-mg dose groups, respectively). CONCLUSIONS Intrathecal administration of HTTRx to patients with early Huntington’s disease was not accompanied by serious adverse events. We observed dose-dependent reductions in concentrations of mutant huntingtin.","container-title":"The New England journal of medicine","DOI":"10.1056/NEJMOA1900907","ISSN":"1533-4406","issue":"24","page":"2307-2316","PMID":"31059641","publisher":"N Engl J Med","title":"Targeting Huntingtin Expression in Patients with Huntington's Disease","volume":"380","author":[{"family":"Tabrizi","given":"Sarah J."},{"family":"Leavitt","given":"Blair R."},{"family":"Landwehrmeyer","given":"G. Bernhard"},{"family":"Wild","given":"Edward J."},{"family":"Saft","given":"Carsten"},{"family":"Barker","given":"Roger A."},{"family":"Blair","given":"Nick F."},{"family":"Craufurd","given":"David"},{"family":"Priller","given":"Josef"},{"family":"Rickards","given":"Hugh"},{"family":"Rosser","given":"Anne"},{"family":"Kordasiewicz","given":"Holly B."},{"family":"Czech","given":"Christian"},{"family":"Swayze","given":"Eric E."},{"family":"Norris","given":"Daniel A."},{"family":"Baumann","given":"Tiffany"},{"family":"Gerlach","given":"Irene"},{"family":"Schobel","given":"Scott A."},{"family":"Paz","given":"Erika"},{"family":"Smith","given":"Anne V."},{"family":"Bennett","given":"C. Frank"},{"family":"Lane","given":"Roger M."}],"issued":{"date-parts":[["2019",6,13]]}}}],"schema":"https://github.com/citation-style-language/schema/raw/master/csl-citation.json"}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69</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w:t>
      </w:r>
      <w:r w:rsidR="002A03EA" w:rsidRPr="004435F9">
        <w:rPr>
          <w:rFonts w:ascii="Times New Roman" w:hAnsi="Times New Roman" w:cs="Times New Roman"/>
          <w:color w:val="000000" w:themeColor="text1"/>
          <w:sz w:val="24"/>
          <w:szCs w:val="24"/>
        </w:rPr>
        <w:t>Nevertheless, t</w:t>
      </w:r>
      <w:r w:rsidRPr="004435F9">
        <w:rPr>
          <w:rFonts w:ascii="Times New Roman" w:hAnsi="Times New Roman" w:cs="Times New Roman"/>
          <w:color w:val="000000" w:themeColor="text1"/>
          <w:sz w:val="24"/>
          <w:szCs w:val="24"/>
        </w:rPr>
        <w:t xml:space="preserve">he subsequent phase 3 trial </w:t>
      </w:r>
      <w:r w:rsidR="00400E87" w:rsidRPr="004435F9">
        <w:rPr>
          <w:rFonts w:ascii="Times New Roman" w:hAnsi="Times New Roman" w:cs="Times New Roman"/>
          <w:color w:val="000000" w:themeColor="text1"/>
          <w:sz w:val="24"/>
          <w:szCs w:val="24"/>
        </w:rPr>
        <w:t>(N</w:t>
      </w:r>
      <w:r w:rsidR="003F4035" w:rsidRPr="004435F9">
        <w:rPr>
          <w:rFonts w:ascii="Times New Roman" w:hAnsi="Times New Roman" w:cs="Times New Roman"/>
          <w:color w:val="000000" w:themeColor="text1"/>
          <w:sz w:val="24"/>
          <w:szCs w:val="24"/>
        </w:rPr>
        <w:t>CT03761849)</w:t>
      </w:r>
      <w:r w:rsidRPr="004435F9">
        <w:rPr>
          <w:rFonts w:ascii="Times New Roman" w:hAnsi="Times New Roman" w:cs="Times New Roman"/>
          <w:color w:val="000000" w:themeColor="text1"/>
          <w:sz w:val="24"/>
          <w:szCs w:val="24"/>
        </w:rPr>
        <w:t xml:space="preserve"> was halted due to clinical worsening in treated participants, including ventricular enlargement, highlighting how NfL elevations can serve as an early indicator of adverse biological activity.</w:t>
      </w:r>
    </w:p>
    <w:p w14:paraId="0E105CCD" w14:textId="77777777" w:rsidR="00206CD9" w:rsidRPr="004435F9" w:rsidRDefault="00206CD9" w:rsidP="00206CD9">
      <w:pPr>
        <w:pStyle w:val="ListParagraph"/>
        <w:numPr>
          <w:ilvl w:val="0"/>
          <w:numId w:val="3"/>
        </w:numPr>
        <w:spacing w:line="480" w:lineRule="auto"/>
        <w:ind w:left="284"/>
        <w:jc w:val="both"/>
        <w:rPr>
          <w:rFonts w:ascii="Times New Roman" w:hAnsi="Times New Roman" w:cs="Times New Roman"/>
          <w:b/>
          <w:bCs/>
          <w:sz w:val="24"/>
          <w:szCs w:val="24"/>
        </w:rPr>
      </w:pPr>
      <w:r w:rsidRPr="004435F9">
        <w:rPr>
          <w:rFonts w:ascii="Times New Roman" w:hAnsi="Times New Roman" w:cs="Times New Roman"/>
          <w:b/>
          <w:bCs/>
          <w:sz w:val="24"/>
          <w:szCs w:val="24"/>
        </w:rPr>
        <w:t>Stratification of participants</w:t>
      </w:r>
    </w:p>
    <w:p w14:paraId="46EB247E" w14:textId="41F7AB46" w:rsidR="00060C7D" w:rsidRPr="004435F9" w:rsidRDefault="00206CD9" w:rsidP="00206CD9">
      <w:pPr>
        <w:spacing w:line="480" w:lineRule="auto"/>
        <w:jc w:val="both"/>
        <w:rPr>
          <w:rFonts w:ascii="Times New Roman" w:hAnsi="Times New Roman" w:cs="Times New Roman"/>
          <w:color w:val="000000" w:themeColor="text1"/>
          <w:sz w:val="24"/>
          <w:szCs w:val="24"/>
        </w:rPr>
      </w:pPr>
      <w:r w:rsidRPr="004435F9">
        <w:rPr>
          <w:rFonts w:ascii="Times New Roman" w:hAnsi="Times New Roman" w:cs="Times New Roman"/>
          <w:sz w:val="24"/>
          <w:szCs w:val="24"/>
        </w:rPr>
        <w:t>Stratifying participants based on genetic characteristics (</w:t>
      </w:r>
      <w:r w:rsidRPr="004435F9">
        <w:rPr>
          <w:rFonts w:ascii="Times New Roman" w:hAnsi="Times New Roman" w:cs="Times New Roman"/>
          <w:i/>
          <w:sz w:val="24"/>
          <w:szCs w:val="24"/>
        </w:rPr>
        <w:t>i.e</w:t>
      </w:r>
      <w:r w:rsidRPr="004435F9">
        <w:rPr>
          <w:rFonts w:ascii="Times New Roman" w:hAnsi="Times New Roman" w:cs="Times New Roman"/>
          <w:sz w:val="24"/>
          <w:szCs w:val="24"/>
        </w:rPr>
        <w:t xml:space="preserve">., CAG repeats length) and biomarkers of disease activity, such as NfL, is critical for demonstrating therapeutic efficacy in SCA trials. For instance, in SCA1, higher NfL levels in </w:t>
      </w:r>
      <w:r w:rsidR="004C6940" w:rsidRPr="004435F9">
        <w:rPr>
          <w:rFonts w:ascii="Times New Roman" w:hAnsi="Times New Roman" w:cs="Times New Roman"/>
          <w:sz w:val="24"/>
          <w:szCs w:val="24"/>
        </w:rPr>
        <w:t>preataxic</w:t>
      </w:r>
      <w:r w:rsidRPr="004435F9">
        <w:rPr>
          <w:rFonts w:ascii="Times New Roman" w:hAnsi="Times New Roman" w:cs="Times New Roman"/>
          <w:sz w:val="24"/>
          <w:szCs w:val="24"/>
        </w:rPr>
        <w:t xml:space="preserve"> individuals predict a shorter time to symptom onset, allowing for the identification of those most likely to progress during a trial period</w:t>
      </w:r>
      <w:r w:rsidR="008F5147" w:rsidRPr="004435F9">
        <w:rPr>
          <w:rFonts w:ascii="Times New Roman" w:hAnsi="Times New Roman" w:cs="Times New Roman"/>
          <w:sz w:val="24"/>
          <w:szCs w:val="24"/>
        </w:rPr>
        <w:t>.</w:t>
      </w:r>
      <w:r w:rsidRPr="004435F9">
        <w:rPr>
          <w:rFonts w:ascii="Times New Roman" w:hAnsi="Times New Roman" w:cs="Times New Roman"/>
          <w:sz w:val="24"/>
          <w:szCs w:val="24"/>
        </w:rPr>
        <w:fldChar w:fldCharType="begin"/>
      </w:r>
      <w:r w:rsidR="005472F0" w:rsidRPr="004435F9">
        <w:rPr>
          <w:rFonts w:ascii="Times New Roman" w:hAnsi="Times New Roman" w:cs="Times New Roman"/>
          <w:sz w:val="24"/>
          <w:szCs w:val="24"/>
        </w:rPr>
        <w:instrText xml:space="preserve"> ADDIN ZOTERO_ITEM CSL_CITATION {"citationID":"424hkWkn","properties":{"formattedCitation":"\\super 17\\nosupersub{}","plainCitation":"17","noteIndex":0},"citationItems":[{"id":1538,"uris":["http://zotero.org/users/18585206/items/FGL7KCXJ"],"itemData":{"id":1538,"type":"article-journal","abstract":"Background and ObjectivesNeurofilament light (NfL) appears to be a promising fluid biomarker in repeat-expansion spinocerebellar ataxias (SCAs), with piloting studies in mixed SCA cohorts suggesting that NfL might be increased at the ataxic stage of SCA type 1 (SCA1). We here hypothesized that NfL is increased not only at the ataxic stage of SCA1, but also at its (likely most treatment-relevant) preataxic stage.MethodsWe assessed serum NfL (sNfL) and CSF NfL (cNfL) levels in both preataxic and ataxic SCA1, leveraging a multicentric cohort recruited at 6 European university centers, and clinical follow-up data, including actually observed (rather than only predicted) conversion to the ataxic stage. Levels of sNfL and cNfL were assessed by single-molecule array and ELISA technique, respectively.ResultsForty individuals with SCA1 (23 preataxic, 17 ataxic) and 89 controls were enrolled, including 11 preataxic individuals converting to the ataxic stage. sNfL levels were increased at the preataxic (median 15.5 pg/mL [interquartile range 10.5-21.1 pg/mL]) and ataxic stage (31.6 pg/mL [26.2-37.7 pg/mL]) compared to controls (6.0 pg/mL [4.7-8.6 pg/mL]), yielding high age-corrected effect sizes (preataxic: r = 0.62, ataxic: r = 0.63). sNfL increases were paralleled by increases of cNfL at both the preataxic and ataxic stage. In preataxic individuals, sNfL levels increased with proximity to predicted ataxia onset, with significant sNfL elevations already 5 years before onset, and confirmed in preataxic individuals with actually observed ataxia onset. sNfL increases were detected already in preataxic individuals with SCA1 without volumetric atrophy of cerebellum or pons, suggesting that sNfL might be more sensitive to early preataxic neurodegeneration than the currently known most change-sensitive regions in volumetric MRI. Using longitudinal sNfL measurements, we estimated sample sizes for clinical trials with the reduction of sNfL as the endpoint.DiscussionsNfL levels might provide easily accessible peripheral biomarkers in both preataxic and ataxic SCA1, allowing stratification of preataxic individuals regarding proximity to onset, early detection of neurodegeneration even before volumetric MRI alterations, and potentially capture of treatment response in clinical trials.Trial Registration InformationClinicalTrials.gov Identifier: NCT01037777.Classification of EvidenceThis study provides Class III evidence that NfL levels are increased in both ataxic and preataxic SCA1 and are associated with ataxia onset.","container-title":"Neurology","DOI":"10.1212/WNL.0000000000200257","ISSN":"1526632X","issue":"20","page":"e1985","PMID":"35264424","publisher":"Lippincott Williams and Wilkins","title":"Levels of Neurofilament Light at the Preataxic and Ataxic Stages of Spinocerebellar Ataxia Type 1","volume":"98","author":[{"family":"Wilke","given":"Carlo"},{"family":"Mengel","given":"David"},{"family":"Schöls","given":"Ludger"},{"family":"Hengel","given":"Holger"},{"family":"Rakowicz","given":"Maria"},{"family":"Klockgether","given":"Thomas"},{"family":"Durr","given":"Alexandra"},{"family":"Filla","given":"Alessandro"},{"family":"Melegh","given":"Bela"},{"family":"Schüle","given":"Rebecca"},{"family":"Reetz","given":"Kathrin"},{"family":"Jacobi","given":"Heike"},{"family":"Synofzik","given":"Matthis"}],"issued":{"date-parts":[["2022",5,17]]}}}],"schema":"https://github.com/citation-style-language/schema/raw/master/csl-citation.json"} </w:instrText>
      </w:r>
      <w:r w:rsidRPr="004435F9">
        <w:rPr>
          <w:rFonts w:ascii="Times New Roman" w:hAnsi="Times New Roman" w:cs="Times New Roman"/>
          <w:sz w:val="24"/>
          <w:szCs w:val="24"/>
        </w:rPr>
        <w:fldChar w:fldCharType="separate"/>
      </w:r>
      <w:r w:rsidR="005472F0" w:rsidRPr="004435F9">
        <w:rPr>
          <w:rFonts w:ascii="Times New Roman" w:hAnsi="Times New Roman" w:cs="Times New Roman"/>
          <w:kern w:val="0"/>
          <w:sz w:val="24"/>
          <w:vertAlign w:val="superscript"/>
        </w:rPr>
        <w:t>17</w:t>
      </w:r>
      <w:r w:rsidRPr="004435F9">
        <w:rPr>
          <w:rFonts w:ascii="Times New Roman" w:hAnsi="Times New Roman" w:cs="Times New Roman"/>
          <w:sz w:val="24"/>
          <w:szCs w:val="24"/>
        </w:rPr>
        <w:fldChar w:fldCharType="end"/>
      </w:r>
      <w:r w:rsidRPr="004435F9">
        <w:rPr>
          <w:rFonts w:ascii="Times New Roman" w:hAnsi="Times New Roman" w:cs="Times New Roman"/>
          <w:sz w:val="24"/>
          <w:szCs w:val="24"/>
        </w:rPr>
        <w:t xml:space="preserve"> Therefore, </w:t>
      </w:r>
      <w:r w:rsidRPr="004435F9">
        <w:rPr>
          <w:rFonts w:ascii="Times New Roman" w:hAnsi="Times New Roman" w:cs="Times New Roman"/>
          <w:color w:val="000000" w:themeColor="text1"/>
          <w:sz w:val="24"/>
          <w:szCs w:val="24"/>
        </w:rPr>
        <w:t>NfL levels could be used as an inclusion criterion</w:t>
      </w:r>
      <w:r w:rsidRPr="004435F9">
        <w:rPr>
          <w:rFonts w:ascii="Times New Roman" w:hAnsi="Times New Roman" w:cs="Times New Roman"/>
        </w:rPr>
        <w:t xml:space="preserve"> </w:t>
      </w:r>
      <w:r w:rsidRPr="004435F9">
        <w:rPr>
          <w:rFonts w:ascii="Times New Roman" w:hAnsi="Times New Roman" w:cs="Times New Roman"/>
          <w:color w:val="000000" w:themeColor="text1"/>
          <w:sz w:val="24"/>
          <w:szCs w:val="24"/>
        </w:rPr>
        <w:t xml:space="preserve">to enrich trials with a population at higher risk of progression. This approach is </w:t>
      </w:r>
      <w:r w:rsidR="002C2B52" w:rsidRPr="004435F9">
        <w:rPr>
          <w:rFonts w:ascii="Times New Roman" w:hAnsi="Times New Roman" w:cs="Times New Roman"/>
          <w:color w:val="000000" w:themeColor="text1"/>
          <w:sz w:val="24"/>
          <w:szCs w:val="24"/>
        </w:rPr>
        <w:t>already</w:t>
      </w:r>
      <w:r w:rsidRPr="004435F9">
        <w:rPr>
          <w:rFonts w:ascii="Times New Roman" w:hAnsi="Times New Roman" w:cs="Times New Roman"/>
          <w:color w:val="000000" w:themeColor="text1"/>
          <w:sz w:val="24"/>
          <w:szCs w:val="24"/>
        </w:rPr>
        <w:t xml:space="preserve"> being implemented in other neurodegenerative diseases</w:t>
      </w:r>
      <w:r w:rsidR="00825458" w:rsidRPr="004435F9">
        <w:rPr>
          <w:rFonts w:ascii="Times New Roman" w:hAnsi="Times New Roman" w:cs="Times New Roman"/>
          <w:color w:val="000000" w:themeColor="text1"/>
          <w:sz w:val="24"/>
          <w:szCs w:val="24"/>
        </w:rPr>
        <w:t>.</w:t>
      </w:r>
      <w:r w:rsidR="00060C7D"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{"citationID":"WvIaPtxL","properties":{"formattedCitation":"\\super 70,71\\nosupersub{}","plainCitation":"70,71","noteIndex":0},"citationItems":[{"id":1472,"uris":["http://zotero.org/users/18585206/items/TSG9GQ4D"],"itemData":{"id":1472,"type":"article-journal","abstract":"Objective:The objective is to describe the baseline characteristics of participants enrolled in INFRONT-3 (NCT04374136).Background:Latozinemab is a human monoclonal antibody being developed for the...","container-title":"Neurology","DOI":"10.1212/WNL.0000000000211441","ISSN":"0028-3878","issue":"7_Supplement_1","page":"4085","publisher":"Lippincott Williams &amp; WilkinsHagerstown, MD","title":"Baseline Characteristics for INFRONT-3: A Phase 3 Double-Blind, Placebo-Controlled 96-Week Study Evaluating Latozinemab in FTD-GRN (P8-3.005)","volume":"104","author":[{"family":"Carter","given":"Lawrence"},{"family":"Borroni","given":"Barbara"},{"family":"Mummery","given":"Catherine"},{"family":"Ber","given":"Isabelle Le"},{"family":"Boeve","given":"Bradley"},{"family":"Boxer","given":"Adam"},{"family":"Smithey","given":"Megan"},{"family":"Chow","given":"Tiffany"},{"family":"Huang","given":"Julie"},{"family":"Guizzetti","given":"Leonardo"},{"family":"Salvadore","given":"Giacomo"},{"family":"Romano","given":"Gary"}],"issued":{"date-parts":[["2025",4,8]]}}},{"id":1471,"uris":["http://zotero.org/users/18585206/items/97QMXG2R"],"itemData":{"id":1471,"type":"article-journal","abstract":"Despite extensive research, amyotrophic lateral sclerosis (ALS) remains a progressive and invariably fatal neurodegenerative disease. Limited knowledge of the underlying causes of ALS has made it difficult to target upstream biological mechanisms of disease, and therapeutic interventions are usually administered relatively late in the course of disease. Genetic forms of ALS offer a unique opportunity for therapeutic development, as genetic associations may reveal potential insights into disease etiology. Genetic ALS may also be amenable to investigating earlier intervention given the possibility of identifying clinically presymptomatic, at-risk individuals with causative genetic variants. There is increasing evidence for a presymptomatic phase of ALS, with biomarker data from the Pre-Symptomatic Familial ALS (Pre-fALS) study showing that an elevation in blood neurofilament light chain (NfL) precedes phenoconversion to clinically manifest disease. Tofersen is an investigational antisense oligonucleotide designed to reduce synthesis of superoxide dismutase 1 (SOD1) protein through degradation of SOD1 mRNA. Informed by Pre-fALS and the tofersen clinical development program, the ATLAS study (NCT04856982) is designed to evaluate the impact of initiating tofersen in presymptomatic carriers of SOD1 variants associated with high or complete penetrance and rapid disease progression who also have biomarker evidence of disease activity (elevated plasma NfL). The ATLAS study will investigate whether tofersen can delay the emergence of clinically manifest ALS. To our knowledge, ATLAS is the first interventional trial in presymptomatic ALS and has the potential to yield important insights into the design and conduct of presymptomatic trials, identification, and monitoring of at-risk individuals, and future treatment paradigms in ALS.","container-title":"Neurotherapeutics","DOI":"10.1007/s13311-022-01237-4","ISSN":"18787479","issue":"4","page":"1248-1258","PMID":"35585374","publisher":"Springer Science and Business Media Deutschland GmbH","title":"Design of a Randomized, Placebo-Controlled, Phase 3 Trial of Tofersen Initiated in Clinically Presymptomatic SOD1 Variant Carriers: the ATLAS Study","volume":"19","author":[{"family":"Benatar","given":"Michael"},{"family":"Wuu","given":"Joanne"},{"family":"Andersen","given":"Peter M."},{"family":"Bucelli","given":"Robert C."},{"family":"Andrews","given":"Jinsy A."},{"family":"Otto","given":"Markus"},{"family":"Farahany","given":"Nita A."},{"family":"Harrington","given":"Elizabeth A."},{"family":"Chen","given":"Weiping"},{"family":"Mitchell","given":"Adele A."},{"family":"Ferguson","given":"Toby"},{"family":"Chew","given":"Sheena"},{"family":"Gedney","given":"Liz"},{"family":"Oakley","given":"Sue"},{"family":"Heo","given":"Jeong"},{"family":"Chary","given":"Sowmya"},{"family":"Fanning","given":"Laura"},{"family":"Graham","given":"Danielle"},{"family":"Sun","given":"Peng"},{"family":"Liu","given":"Yingying"},{"family":"Wong","given":"Janice"},{"family":"Fradette","given":"Stephanie"}],"issued":{"date-parts":[["2022",7,1]]}}}],"schema":"https://github.com/citation-style-language/schema/raw/master/csl-citation.json"} </w:instrText>
      </w:r>
      <w:r w:rsidR="00060C7D"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70,71</w:t>
      </w:r>
      <w:r w:rsidR="00060C7D" w:rsidRPr="004435F9">
        <w:rPr>
          <w:rFonts w:ascii="Times New Roman" w:hAnsi="Times New Roman" w:cs="Times New Roman"/>
          <w:color w:val="000000" w:themeColor="text1"/>
          <w:sz w:val="24"/>
          <w:szCs w:val="24"/>
        </w:rPr>
        <w:fldChar w:fldCharType="end"/>
      </w:r>
      <w:r w:rsidR="00C93AE8" w:rsidRPr="004435F9">
        <w:rPr>
          <w:rFonts w:ascii="Times New Roman" w:hAnsi="Times New Roman" w:cs="Times New Roman"/>
          <w:color w:val="000000" w:themeColor="text1"/>
          <w:sz w:val="24"/>
          <w:szCs w:val="24"/>
        </w:rPr>
        <w:t>T</w:t>
      </w:r>
      <w:r w:rsidRPr="004435F9">
        <w:rPr>
          <w:rFonts w:ascii="Times New Roman" w:hAnsi="Times New Roman" w:cs="Times New Roman"/>
          <w:color w:val="000000" w:themeColor="text1"/>
          <w:sz w:val="24"/>
          <w:szCs w:val="24"/>
        </w:rPr>
        <w:t xml:space="preserve">he phase 3 study of </w:t>
      </w:r>
      <w:r w:rsidR="000A7125" w:rsidRPr="004435F9">
        <w:rPr>
          <w:rFonts w:ascii="Times New Roman" w:hAnsi="Times New Roman" w:cs="Times New Roman"/>
          <w:color w:val="000000" w:themeColor="text1"/>
          <w:sz w:val="24"/>
          <w:szCs w:val="24"/>
        </w:rPr>
        <w:t>l</w:t>
      </w:r>
      <w:r w:rsidRPr="004435F9">
        <w:rPr>
          <w:rFonts w:ascii="Times New Roman" w:hAnsi="Times New Roman" w:cs="Times New Roman"/>
          <w:color w:val="000000" w:themeColor="text1"/>
          <w:sz w:val="24"/>
          <w:szCs w:val="24"/>
        </w:rPr>
        <w:t xml:space="preserve">atozinemab in </w:t>
      </w:r>
      <w:r w:rsidR="002C35B0" w:rsidRPr="004435F9">
        <w:rPr>
          <w:rFonts w:ascii="Times New Roman" w:hAnsi="Times New Roman" w:cs="Times New Roman"/>
          <w:color w:val="000000" w:themeColor="text1"/>
          <w:sz w:val="24"/>
          <w:szCs w:val="24"/>
        </w:rPr>
        <w:t>FTD</w:t>
      </w:r>
      <w:r w:rsidRPr="004435F9">
        <w:rPr>
          <w:rFonts w:ascii="Times New Roman" w:hAnsi="Times New Roman" w:cs="Times New Roman"/>
          <w:color w:val="000000" w:themeColor="text1"/>
          <w:sz w:val="24"/>
          <w:szCs w:val="24"/>
        </w:rPr>
        <w:t xml:space="preserve"> due to </w:t>
      </w:r>
      <w:r w:rsidRPr="004435F9">
        <w:rPr>
          <w:rFonts w:ascii="Times New Roman" w:hAnsi="Times New Roman" w:cs="Times New Roman"/>
          <w:i/>
          <w:iCs/>
          <w:color w:val="000000" w:themeColor="text1"/>
          <w:sz w:val="24"/>
          <w:szCs w:val="24"/>
        </w:rPr>
        <w:t>GRN</w:t>
      </w:r>
      <w:r w:rsidRPr="004435F9">
        <w:rPr>
          <w:rFonts w:ascii="Times New Roman" w:hAnsi="Times New Roman" w:cs="Times New Roman"/>
          <w:color w:val="000000" w:themeColor="text1"/>
          <w:sz w:val="24"/>
          <w:szCs w:val="24"/>
        </w:rPr>
        <w:t xml:space="preserve"> pathogenic variants used elevated serum NfL to define an at-risk cohort</w:t>
      </w:r>
      <w:r w:rsidR="008F5147"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{"citationID":"WepvPxAS","properties":{"formattedCitation":"\\super 70\\nosupersub{}","plainCitation":"70","noteIndex":0},"citationItems":[{"id":1472,"uris":["http://zotero.org/users/18585206/items/TSG9GQ4D"],"itemData":{"id":1472,"type":"article-journal","abstract":"Objective:The objective is to describe the baseline characteristics of participants enrolled in INFRONT-3 (NCT04374136).Background:Latozinemab is a human monoclonal antibody being developed for the...","container-title":"Neurology","DOI":"10.1212/WNL.0000000000211441","ISSN":"0028-3878","issue":"7_Supplement_1","page":"4085","publisher":"Lippincott Williams &amp; WilkinsHagerstown, MD","title":"Baseline Characteristics for INFRONT-3: A Phase 3 Double-Blind, Placebo-Controlled 96-Week Study Evaluating Latozinemab in FTD-GRN (P8-3.005)","volume":"104","author":[{"family":"Carter","given":"Lawrence"},{"family":"Borroni","given":"Barbara"},{"family":"Mummery","given":"Catherine"},{"family":"Ber","given":"Isabelle Le"},{"family":"Boeve","given":"Bradley"},{"family":"Boxer","given":"Adam"},{"family":"Smithey","given":"Megan"},{"family":"Chow","given":"Tiffany"},{"family":"Huang","given":"Julie"},{"family":"Guizzetti","given":"Leonardo"},{"family":"Salvadore","given":"Giacomo"},{"family":"Romano","given":"Gary"}],"issued":{"date-parts":[["2025",4,8]]}}}],"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70</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Similarly, the ATLAS study of tofersen in presymptomatic </w:t>
      </w:r>
      <w:r w:rsidRPr="004435F9">
        <w:rPr>
          <w:rFonts w:ascii="Times New Roman" w:hAnsi="Times New Roman" w:cs="Times New Roman"/>
          <w:i/>
          <w:iCs/>
          <w:color w:val="000000" w:themeColor="text1"/>
          <w:sz w:val="24"/>
          <w:szCs w:val="24"/>
        </w:rPr>
        <w:t>SOD1</w:t>
      </w:r>
      <w:r w:rsidRPr="004435F9">
        <w:rPr>
          <w:rFonts w:ascii="Times New Roman" w:hAnsi="Times New Roman" w:cs="Times New Roman"/>
          <w:color w:val="000000" w:themeColor="text1"/>
          <w:sz w:val="24"/>
          <w:szCs w:val="24"/>
        </w:rPr>
        <w:t xml:space="preserve"> carriers utilized elevated serum NfL as a biomarker of underlying disease activity to initiate treatment</w:t>
      </w:r>
      <w:r w:rsidR="008F5147"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{"citationID":"6c9fREjS","properties":{"formattedCitation":"\\super 71\\nosupersub{}","plainCitation":"71","noteIndex":0},"citationItems":[{"id":1471,"uris":["http://zotero.org/users/18585206/items/97QMXG2R"],"itemData":{"id":1471,"type":"article-journal","abstract":"Despite extensive research, amyotrophic lateral sclerosis (ALS) remains a progressive and invariably fatal neurodegenerative disease. Limited knowledge of the underlying causes of ALS has made it difficult to target upstream biological mechanisms of disease, and therapeutic interventions are usually administered relatively late in the course of disease. Genetic forms of ALS offer a unique opportunity for therapeutic development, as genetic associations may reveal potential insights into disease etiology. Genetic ALS may also be amenable to investigating earlier intervention given the possibility of identifying clinically presymptomatic, at-risk individuals with causative genetic variants. There is increasing evidence for a presymptomatic phase of ALS, with biomarker data from the Pre-Symptomatic Familial ALS (Pre-fALS) study showing that an elevation in blood neurofilament light chain (NfL) precedes phenoconversion to clinically manifest disease. Tofersen is an investigational antisense oligonucleotide designed to reduce synthesis of superoxide dismutase 1 (SOD1) protein through degradation of SOD1 mRNA. Informed by Pre-fALS and the tofersen clinical development program, the ATLAS study (NCT04856982) is designed to evaluate the impact of initiating tofersen in presymptomatic carriers of SOD1 variants associated with high or complete penetrance and rapid disease progression who also have biomarker evidence of disease activity (elevated plasma NfL). The ATLAS study will investigate whether tofersen can delay the emergence of clinically manifest ALS. To our knowledge, ATLAS is the first interventional trial in presymptomatic ALS and has the potential to yield important insights into the design and conduct of presymptomatic trials, identification, and monitoring of at-risk individuals, and future treatment paradigms in ALS.","container-title":"Neurotherapeutics","DOI":"10.1007/s13311-022-01237-4","ISSN":"18787479","issue":"4","page":"1248-1258","PMID":"35585374","publisher":"Springer Science and Business Media Deutschland GmbH","title":"Design of a Randomized, Placebo-Controlled, Phase 3 Trial of Tofersen Initiated in Clinically Presymptomatic SOD1 Variant Carriers: the ATLAS Study","volume":"19","author":[{"family":"Benatar","given":"Michael"},{"family":"Wuu","given":"Joanne"},{"family":"Andersen","given":"Peter M."},{"family":"Bucelli","given":"Robert C."},{"family":"Andrews","given":"Jinsy A."},{"family":"Otto","given":"Markus"},{"family":"Farahany","given":"Nita A."},{"family":"Harrington","given":"Elizabeth A."},{"family":"Chen","given":"Weiping"},{"family":"Mitchell","given":"Adele A."},{"family":"Ferguson","given":"Toby"},{"family":"Chew","given":"Sheena"},{"family":"Gedney","given":"Liz"},{"family":"Oakley","given":"Sue"},{"family":"Heo","given":"Jeong"},{"family":"Chary","given":"Sowmya"},{"family":"Fanning","given":"Laura"},{"family":"Graham","given":"Danielle"},{"family":"Sun","given":"Peng"},{"family":"Liu","given":"Yingying"},{"family":"Wong","given":"Janice"},{"family":"Fradette","given":"Stephanie"}],"issued":{"date-parts":[["2022",7,1]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71</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w:t>
      </w:r>
    </w:p>
    <w:p w14:paraId="1FA198DE" w14:textId="77777777" w:rsidR="00206CD9" w:rsidRPr="004435F9" w:rsidRDefault="00206CD9" w:rsidP="00206CD9">
      <w:pPr>
        <w:pStyle w:val="ListParagraph"/>
        <w:numPr>
          <w:ilvl w:val="0"/>
          <w:numId w:val="3"/>
        </w:numPr>
        <w:spacing w:line="480" w:lineRule="auto"/>
        <w:ind w:left="284"/>
        <w:jc w:val="both"/>
        <w:rPr>
          <w:rFonts w:ascii="Times New Roman" w:hAnsi="Times New Roman" w:cs="Times New Roman"/>
          <w:b/>
          <w:bCs/>
          <w:color w:val="000000"/>
          <w:sz w:val="24"/>
          <w:szCs w:val="24"/>
        </w:rPr>
      </w:pPr>
      <w:r w:rsidRPr="004435F9">
        <w:rPr>
          <w:rFonts w:ascii="Times New Roman" w:hAnsi="Times New Roman" w:cs="Times New Roman"/>
          <w:b/>
          <w:bCs/>
          <w:color w:val="000000"/>
          <w:sz w:val="24"/>
          <w:szCs w:val="24"/>
        </w:rPr>
        <w:t>Surrogate endpoint in preataxic phase</w:t>
      </w:r>
    </w:p>
    <w:p w14:paraId="1572482E" w14:textId="7DAFA4B2" w:rsidR="00206CD9" w:rsidRPr="004435F9" w:rsidRDefault="00206CD9" w:rsidP="00206CD9">
      <w:pPr>
        <w:spacing w:line="480" w:lineRule="auto"/>
        <w:jc w:val="both"/>
        <w:rPr>
          <w:rFonts w:ascii="Times New Roman" w:hAnsi="Times New Roman" w:cs="Times New Roman"/>
          <w:color w:val="000000"/>
          <w:sz w:val="24"/>
          <w:szCs w:val="24"/>
        </w:rPr>
      </w:pPr>
      <w:r w:rsidRPr="004435F9">
        <w:rPr>
          <w:rFonts w:ascii="Times New Roman" w:hAnsi="Times New Roman" w:cs="Times New Roman"/>
          <w:color w:val="000000"/>
          <w:sz w:val="24"/>
          <w:szCs w:val="24"/>
        </w:rPr>
        <w:t xml:space="preserve">NfL has significant potential as a surrogate endpoint in trials for preataxic carriers, </w:t>
      </w:r>
      <w:r w:rsidR="00FD045F" w:rsidRPr="004435F9">
        <w:rPr>
          <w:rFonts w:ascii="Times New Roman" w:hAnsi="Times New Roman" w:cs="Times New Roman"/>
          <w:color w:val="000000"/>
          <w:sz w:val="24"/>
          <w:szCs w:val="24"/>
        </w:rPr>
        <w:t>in whom</w:t>
      </w:r>
      <w:r w:rsidRPr="004435F9">
        <w:rPr>
          <w:rFonts w:ascii="Times New Roman" w:hAnsi="Times New Roman" w:cs="Times New Roman"/>
          <w:color w:val="000000"/>
          <w:sz w:val="24"/>
          <w:szCs w:val="24"/>
        </w:rPr>
        <w:t xml:space="preserve"> clinical symptoms are absent. Given that NfL levels rise years before symptoms onset, a treatment-induced reduction in NfL could serve as an objective biological measure of a drug's effect on the underlying neurodegenerative process. This could enable the evaluation of efficacy </w:t>
      </w:r>
      <w:r w:rsidRPr="004435F9">
        <w:rPr>
          <w:rFonts w:ascii="Times New Roman" w:hAnsi="Times New Roman" w:cs="Times New Roman"/>
          <w:color w:val="000000"/>
          <w:sz w:val="24"/>
          <w:szCs w:val="24"/>
        </w:rPr>
        <w:lastRenderedPageBreak/>
        <w:t>even at the individual participant level. Furthermore, serum</w:t>
      </w:r>
      <w:r w:rsidR="00D55366" w:rsidRPr="004435F9">
        <w:rPr>
          <w:rFonts w:ascii="Times New Roman" w:hAnsi="Times New Roman" w:cs="Times New Roman"/>
          <w:color w:val="000000"/>
          <w:sz w:val="24"/>
          <w:szCs w:val="24"/>
        </w:rPr>
        <w:t xml:space="preserve"> or </w:t>
      </w:r>
      <w:r w:rsidRPr="004435F9">
        <w:rPr>
          <w:rFonts w:ascii="Times New Roman" w:hAnsi="Times New Roman" w:cs="Times New Roman"/>
          <w:color w:val="000000"/>
          <w:sz w:val="24"/>
          <w:szCs w:val="24"/>
        </w:rPr>
        <w:t xml:space="preserve">plasma NfL levels, potentially in combination with CAG repeat length, could support individualized management and counseling of preataxic carriers by providing insight into their biological disease stage and proximity to clinical onset. This </w:t>
      </w:r>
      <w:r w:rsidR="00E42ACF" w:rsidRPr="004435F9">
        <w:rPr>
          <w:rFonts w:ascii="Times New Roman" w:hAnsi="Times New Roman" w:cs="Times New Roman"/>
          <w:color w:val="000000"/>
          <w:sz w:val="24"/>
          <w:szCs w:val="24"/>
        </w:rPr>
        <w:t>may</w:t>
      </w:r>
      <w:r w:rsidRPr="004435F9">
        <w:rPr>
          <w:rFonts w:ascii="Times New Roman" w:hAnsi="Times New Roman" w:cs="Times New Roman"/>
          <w:color w:val="000000"/>
          <w:sz w:val="24"/>
          <w:szCs w:val="24"/>
        </w:rPr>
        <w:t xml:space="preserve"> help to identify individuals with the greatest urgency for initiating disease-modifying therapies.</w:t>
      </w:r>
    </w:p>
    <w:p w14:paraId="50E19385" w14:textId="77777777" w:rsidR="00CE79F6" w:rsidRPr="004435F9" w:rsidRDefault="00CE79F6" w:rsidP="515263CC">
      <w:pPr>
        <w:spacing w:line="480" w:lineRule="auto"/>
        <w:jc w:val="both"/>
        <w:rPr>
          <w:rFonts w:ascii="Times New Roman" w:hAnsi="Times New Roman" w:cs="Times New Roman"/>
          <w:b/>
          <w:bCs/>
          <w:color w:val="000000"/>
          <w:sz w:val="24"/>
          <w:szCs w:val="24"/>
        </w:rPr>
      </w:pPr>
    </w:p>
    <w:p w14:paraId="651836CE" w14:textId="60BD1528" w:rsidR="00D02EDB" w:rsidRPr="004435F9" w:rsidRDefault="00D02EDB" w:rsidP="515263CC">
      <w:pPr>
        <w:spacing w:line="480" w:lineRule="auto"/>
        <w:jc w:val="both"/>
        <w:rPr>
          <w:rFonts w:ascii="Times New Roman" w:hAnsi="Times New Roman" w:cs="Times New Roman"/>
          <w:b/>
          <w:bCs/>
          <w:color w:val="000000"/>
          <w:sz w:val="24"/>
          <w:szCs w:val="24"/>
        </w:rPr>
      </w:pPr>
      <w:r w:rsidRPr="004435F9">
        <w:rPr>
          <w:rFonts w:ascii="Times New Roman" w:hAnsi="Times New Roman" w:cs="Times New Roman"/>
          <w:b/>
          <w:bCs/>
          <w:color w:val="000000"/>
          <w:sz w:val="24"/>
          <w:szCs w:val="24"/>
        </w:rPr>
        <w:t>Other biomarkers</w:t>
      </w:r>
      <w:r w:rsidR="00467629" w:rsidRPr="004435F9">
        <w:rPr>
          <w:rFonts w:ascii="Times New Roman" w:hAnsi="Times New Roman" w:cs="Times New Roman"/>
          <w:b/>
          <w:bCs/>
          <w:color w:val="000000"/>
          <w:sz w:val="24"/>
          <w:szCs w:val="24"/>
        </w:rPr>
        <w:t xml:space="preserve"> in ataxias</w:t>
      </w:r>
    </w:p>
    <w:p w14:paraId="16BBAACC" w14:textId="64F8C21E" w:rsidR="003E74DF" w:rsidRPr="004435F9" w:rsidRDefault="003E74DF" w:rsidP="003E3B5D">
      <w:pPr>
        <w:pStyle w:val="ListParagraph"/>
        <w:numPr>
          <w:ilvl w:val="0"/>
          <w:numId w:val="3"/>
        </w:numPr>
        <w:spacing w:line="480" w:lineRule="auto"/>
        <w:ind w:left="426"/>
        <w:jc w:val="both"/>
        <w:rPr>
          <w:rFonts w:ascii="Times New Roman" w:hAnsi="Times New Roman" w:cs="Times New Roman"/>
          <w:b/>
          <w:bCs/>
          <w:color w:val="000000"/>
          <w:sz w:val="24"/>
          <w:szCs w:val="24"/>
        </w:rPr>
      </w:pPr>
      <w:r w:rsidRPr="004435F9">
        <w:rPr>
          <w:rFonts w:ascii="Times New Roman" w:hAnsi="Times New Roman" w:cs="Times New Roman"/>
          <w:b/>
          <w:bCs/>
          <w:color w:val="000000"/>
          <w:sz w:val="24"/>
          <w:szCs w:val="24"/>
        </w:rPr>
        <w:t>GFAP</w:t>
      </w:r>
    </w:p>
    <w:p w14:paraId="322F5282" w14:textId="050A6546" w:rsidR="00C077D2" w:rsidRPr="004435F9" w:rsidRDefault="000639DA" w:rsidP="515263CC">
      <w:pPr>
        <w:spacing w:line="480" w:lineRule="auto"/>
        <w:jc w:val="both"/>
        <w:rPr>
          <w:rFonts w:ascii="Times New Roman" w:hAnsi="Times New Roman" w:cs="Times New Roman"/>
          <w:color w:val="000000"/>
          <w:sz w:val="24"/>
          <w:szCs w:val="24"/>
        </w:rPr>
      </w:pPr>
      <w:r w:rsidRPr="004435F9">
        <w:rPr>
          <w:rFonts w:ascii="Times New Roman" w:hAnsi="Times New Roman" w:cs="Times New Roman"/>
          <w:color w:val="000000" w:themeColor="text1"/>
          <w:sz w:val="24"/>
          <w:szCs w:val="24"/>
        </w:rPr>
        <w:t xml:space="preserve">Glial fibrillary acidic protein (GFAP) </w:t>
      </w:r>
      <w:r w:rsidR="00F6723D" w:rsidRPr="004435F9">
        <w:rPr>
          <w:rFonts w:ascii="Times New Roman" w:hAnsi="Times New Roman" w:cs="Times New Roman"/>
          <w:color w:val="000000" w:themeColor="text1"/>
          <w:sz w:val="24"/>
          <w:szCs w:val="24"/>
        </w:rPr>
        <w:t xml:space="preserve">is a type III </w:t>
      </w:r>
      <w:r w:rsidR="00812C82" w:rsidRPr="004435F9">
        <w:rPr>
          <w:rFonts w:ascii="Times New Roman" w:hAnsi="Times New Roman" w:cs="Times New Roman"/>
          <w:color w:val="000000" w:themeColor="text1"/>
          <w:sz w:val="24"/>
          <w:szCs w:val="24"/>
        </w:rPr>
        <w:t>intermediate filament protein</w:t>
      </w:r>
      <w:r w:rsidR="00D24B8D" w:rsidRPr="004435F9">
        <w:rPr>
          <w:rFonts w:ascii="Times New Roman" w:hAnsi="Times New Roman" w:cs="Times New Roman"/>
          <w:color w:val="000000" w:themeColor="text1"/>
          <w:sz w:val="24"/>
          <w:szCs w:val="24"/>
        </w:rPr>
        <w:t xml:space="preserve"> </w:t>
      </w:r>
      <w:r w:rsidR="009D3D66" w:rsidRPr="004435F9">
        <w:rPr>
          <w:rFonts w:ascii="Times New Roman" w:hAnsi="Times New Roman" w:cs="Times New Roman"/>
          <w:color w:val="000000" w:themeColor="text1"/>
          <w:sz w:val="24"/>
          <w:szCs w:val="24"/>
        </w:rPr>
        <w:t xml:space="preserve">predominantly expressed </w:t>
      </w:r>
      <w:r w:rsidR="00EB575B" w:rsidRPr="004435F9">
        <w:rPr>
          <w:rFonts w:ascii="Times New Roman" w:hAnsi="Times New Roman" w:cs="Times New Roman"/>
          <w:color w:val="000000" w:themeColor="text1"/>
          <w:sz w:val="24"/>
          <w:szCs w:val="24"/>
        </w:rPr>
        <w:t>in</w:t>
      </w:r>
      <w:r w:rsidR="009D3D66" w:rsidRPr="004435F9">
        <w:rPr>
          <w:rFonts w:ascii="Times New Roman" w:hAnsi="Times New Roman" w:cs="Times New Roman"/>
          <w:color w:val="000000" w:themeColor="text1"/>
          <w:sz w:val="24"/>
          <w:szCs w:val="24"/>
        </w:rPr>
        <w:t xml:space="preserve"> astrocytes. </w:t>
      </w:r>
      <w:r w:rsidR="00B91CF3" w:rsidRPr="004435F9">
        <w:rPr>
          <w:rFonts w:ascii="Times New Roman" w:hAnsi="Times New Roman" w:cs="Times New Roman"/>
          <w:color w:val="000000" w:themeColor="text1"/>
          <w:sz w:val="24"/>
          <w:szCs w:val="24"/>
        </w:rPr>
        <w:t xml:space="preserve">Following astrocytic damage or activation, </w:t>
      </w:r>
      <w:r w:rsidR="009D3D66" w:rsidRPr="004435F9">
        <w:rPr>
          <w:rFonts w:ascii="Times New Roman" w:hAnsi="Times New Roman" w:cs="Times New Roman"/>
          <w:color w:val="000000" w:themeColor="text1"/>
          <w:sz w:val="24"/>
          <w:szCs w:val="24"/>
        </w:rPr>
        <w:t>GFAP is released into the CSF and blood</w:t>
      </w:r>
      <w:r w:rsidR="00374C59" w:rsidRPr="004435F9">
        <w:rPr>
          <w:rFonts w:ascii="Times New Roman" w:hAnsi="Times New Roman" w:cs="Times New Roman"/>
          <w:color w:val="000000" w:themeColor="text1"/>
          <w:sz w:val="24"/>
          <w:szCs w:val="24"/>
        </w:rPr>
        <w:t xml:space="preserve">, where its quantification has been made reliable by </w:t>
      </w:r>
      <w:r w:rsidR="0050354A" w:rsidRPr="004435F9">
        <w:rPr>
          <w:rFonts w:ascii="Times New Roman" w:hAnsi="Times New Roman" w:cs="Times New Roman"/>
          <w:color w:val="000000" w:themeColor="text1"/>
          <w:sz w:val="24"/>
          <w:szCs w:val="24"/>
        </w:rPr>
        <w:t>ultra</w:t>
      </w:r>
      <w:r w:rsidR="00374C59" w:rsidRPr="004435F9">
        <w:rPr>
          <w:rFonts w:ascii="Times New Roman" w:hAnsi="Times New Roman" w:cs="Times New Roman"/>
          <w:color w:val="000000" w:themeColor="text1"/>
          <w:sz w:val="24"/>
          <w:szCs w:val="24"/>
        </w:rPr>
        <w:t>-sensitiv</w:t>
      </w:r>
      <w:r w:rsidR="00E5457C" w:rsidRPr="004435F9">
        <w:rPr>
          <w:rFonts w:ascii="Times New Roman" w:hAnsi="Times New Roman" w:cs="Times New Roman"/>
          <w:color w:val="000000" w:themeColor="text1"/>
          <w:sz w:val="24"/>
          <w:szCs w:val="24"/>
        </w:rPr>
        <w:t>e</w:t>
      </w:r>
      <w:r w:rsidR="00374C59" w:rsidRPr="004435F9">
        <w:rPr>
          <w:rFonts w:ascii="Times New Roman" w:hAnsi="Times New Roman" w:cs="Times New Roman"/>
          <w:color w:val="000000" w:themeColor="text1"/>
          <w:sz w:val="24"/>
          <w:szCs w:val="24"/>
        </w:rPr>
        <w:t xml:space="preserve"> assays such as Simoa</w:t>
      </w:r>
      <w:r w:rsidR="00DC165D"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{"citationID":"VEJojbHf","properties":{"formattedCitation":"\\super 72\\nosupersub{}","plainCitation":"72","noteIndex":0},"citationItems":[{"id":2996,"uris":["http://zotero.org/users/18585206/items/LVV8RPE7"],"itemData":{"id":2996,"type":"article-journal","abstract":"INTRODUCTION: Accumulation of polyglutamine (polyQ) ataxin-3 (ATXN3) contributes to the pathobiology of spinocerebellar ataxia type 3 (SCA3). Recently, we showed that polyQ ATXN3 is elevated in the plasma and cerebrospinal fluid (CSF) of SCA3 patients, and has the potential to serve as a biological marker for this disease [1]. Based on these findings, we investigated whether polyQ ATXN3 can also be detected in urine samples from SCA3 patients.\nMETHODS: We analyzed urine samples from 30 SCA3 subjects (including one pre-symptomatic subject), 35 subjects with other forms of ataxia, and 37 healthy controls. To quantify polyQ ATXN3 protein levels, we used our previously developed immunoassay.\nRESULTS: PolyQ ATXN3 can be detected in the urine of SCA3 patients, but not in urine samples from healthy controls or other forms of ataxia. There was a significant statistical association between polyQ ATXN3 levels in urine samples and those in plasma. Further, the levels of polyQ ATXN3 urine associated with an earlier age of SCA3 disease onset.\nCONCLUSION: As clinical trials for SCA3 advance, urine polyQ ATXN3 protein has potential to be a useful, non-invasive and inexpensive biomarker for SCA3.","container-title":"Parkinsonism &amp; Related Disorders","DOI":"10.1016/j.parkreldis.2021.07.018","ISSN":"1873-5126","journalAbbreviation":"Parkinsonism Relat Disord","language":"eng","page":"151-154","PMID":"34303201","PMCID":"PMC8429134","source":"PubMed","title":"Urine levels of the polyglutamine ataxin-3 protein are elevated in patients with spinocerebellar ataxia type 3","volume":"89","author":[{"family":"Koike","given":"Yuka"},{"family":"Jansen-West","given":"Karen R."},{"family":"Hanna Al-Shaikh","given":"Rana"},{"family":"Carlomagno","given":"Yari"},{"family":"Song","given":"Yuping"},{"family":"Dunmore","given":"Judith A."},{"family":"LeDoux","given":"Mark S."},{"family":"Friedman","given":"Joseph H."},{"family":"Pena","given":"Ashley B."},{"family":"Uitti","given":"Ryan J."},{"family":"Zaremba","given":"Jacek"},{"family":"Gerpen","given":"Jay A.","non-dropping-particle":"van"},{"family":"Pfeiffer","given":"Ronald F."},{"family":"Veerappan","given":"Venka"},{"family":"Aiba","given":"Ikuko"},{"family":"Hashimoto","given":"Rina"},{"family":"Giles","given":"Samuel S."},{"family":"Shah","given":"Jaimin S."},{"family":"Tipton","given":"Philip W."},{"family":"Huang","given":"Josephine F."},{"family":"Wierenga","given":"Klaas J."},{"family":"Aasly","given":"Jan"},{"family":"Fryer","given":"John D."},{"family":"Petrucelli","given":"Leonard"},{"family":"Wszolek","given":"Zbigniew K."},{"family":"Prudencio","given":"Mercedes"}],"issued":{"date-parts":[["2021",8]]}}}],"schema":"https://github.com/citation-style-language/schema/raw/master/csl-citation.json"}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72</w:t>
      </w:r>
      <w:r w:rsidRPr="004435F9">
        <w:rPr>
          <w:rFonts w:ascii="Times New Roman" w:hAnsi="Times New Roman" w:cs="Times New Roman"/>
          <w:color w:val="000000" w:themeColor="text1"/>
          <w:sz w:val="24"/>
          <w:szCs w:val="24"/>
        </w:rPr>
        <w:fldChar w:fldCharType="end"/>
      </w:r>
      <w:r w:rsidR="009D3D66" w:rsidRPr="004435F9">
        <w:rPr>
          <w:rFonts w:ascii="Times New Roman" w:hAnsi="Times New Roman" w:cs="Times New Roman"/>
          <w:color w:val="000000" w:themeColor="text1"/>
          <w:sz w:val="24"/>
          <w:szCs w:val="24"/>
        </w:rPr>
        <w:t xml:space="preserve"> </w:t>
      </w:r>
      <w:r w:rsidR="00E07714" w:rsidRPr="004435F9">
        <w:rPr>
          <w:rFonts w:ascii="Times New Roman" w:hAnsi="Times New Roman" w:cs="Times New Roman"/>
          <w:color w:val="000000" w:themeColor="text1"/>
          <w:sz w:val="24"/>
          <w:szCs w:val="24"/>
        </w:rPr>
        <w:t xml:space="preserve">Elevated </w:t>
      </w:r>
      <w:r w:rsidR="00F03879" w:rsidRPr="004435F9">
        <w:rPr>
          <w:rFonts w:ascii="Times New Roman" w:hAnsi="Times New Roman" w:cs="Times New Roman"/>
          <w:color w:val="000000" w:themeColor="text1"/>
          <w:sz w:val="24"/>
          <w:szCs w:val="24"/>
        </w:rPr>
        <w:t xml:space="preserve">GFAP </w:t>
      </w:r>
      <w:r w:rsidR="00E07714" w:rsidRPr="004435F9">
        <w:rPr>
          <w:rFonts w:ascii="Times New Roman" w:hAnsi="Times New Roman" w:cs="Times New Roman"/>
          <w:color w:val="000000" w:themeColor="text1"/>
          <w:sz w:val="24"/>
          <w:szCs w:val="24"/>
        </w:rPr>
        <w:t>levels</w:t>
      </w:r>
      <w:r w:rsidR="00F03879" w:rsidRPr="004435F9">
        <w:rPr>
          <w:rFonts w:ascii="Times New Roman" w:hAnsi="Times New Roman" w:cs="Times New Roman"/>
          <w:color w:val="000000" w:themeColor="text1"/>
          <w:sz w:val="24"/>
          <w:szCs w:val="24"/>
        </w:rPr>
        <w:t xml:space="preserve"> </w:t>
      </w:r>
      <w:r w:rsidR="003B5DFF" w:rsidRPr="004435F9">
        <w:rPr>
          <w:rFonts w:ascii="Times New Roman" w:hAnsi="Times New Roman" w:cs="Times New Roman"/>
          <w:color w:val="000000" w:themeColor="text1"/>
          <w:sz w:val="24"/>
          <w:szCs w:val="24"/>
        </w:rPr>
        <w:t xml:space="preserve">reflect </w:t>
      </w:r>
      <w:r w:rsidR="003802CD" w:rsidRPr="004435F9">
        <w:rPr>
          <w:rFonts w:ascii="Times New Roman" w:hAnsi="Times New Roman" w:cs="Times New Roman"/>
          <w:color w:val="000000" w:themeColor="text1"/>
          <w:sz w:val="24"/>
          <w:szCs w:val="24"/>
        </w:rPr>
        <w:t>CNS injury and/or inflammation</w:t>
      </w:r>
      <w:r w:rsidR="42C37039" w:rsidRPr="004435F9">
        <w:rPr>
          <w:rFonts w:ascii="Times New Roman" w:hAnsi="Times New Roman" w:cs="Times New Roman"/>
          <w:color w:val="000000" w:themeColor="text1"/>
          <w:sz w:val="24"/>
          <w:szCs w:val="24"/>
        </w:rPr>
        <w:t>,</w:t>
      </w:r>
      <w:r w:rsidR="003802CD" w:rsidRPr="004435F9">
        <w:rPr>
          <w:rFonts w:ascii="Times New Roman" w:hAnsi="Times New Roman" w:cs="Times New Roman"/>
          <w:color w:val="000000" w:themeColor="text1"/>
          <w:sz w:val="24"/>
          <w:szCs w:val="24"/>
        </w:rPr>
        <w:t xml:space="preserve"> </w:t>
      </w:r>
      <w:r w:rsidR="00E07714" w:rsidRPr="004435F9">
        <w:rPr>
          <w:rFonts w:ascii="Times New Roman" w:hAnsi="Times New Roman" w:cs="Times New Roman"/>
          <w:color w:val="000000" w:themeColor="text1"/>
          <w:sz w:val="24"/>
          <w:szCs w:val="24"/>
        </w:rPr>
        <w:t>as observed</w:t>
      </w:r>
      <w:r w:rsidR="003802CD" w:rsidRPr="004435F9">
        <w:rPr>
          <w:rFonts w:ascii="Times New Roman" w:hAnsi="Times New Roman" w:cs="Times New Roman"/>
          <w:color w:val="000000" w:themeColor="text1"/>
          <w:sz w:val="24"/>
          <w:szCs w:val="24"/>
        </w:rPr>
        <w:t xml:space="preserve"> in traumatic brain injury, multiple sclerosis or stroke</w:t>
      </w:r>
      <w:r w:rsidR="00DC165D"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{"citationID":"xLueoSpC","properties":{"formattedCitation":"\\super 73\\nosupersub{}","plainCitation":"73","noteIndex":0},"citationItems":[{"id":1457,"uris":["http://zotero.org/users/18585206/items/Z28PCTRE"],"itemData":{"id":1457,"type":"article-journal","abstract":"Blood-derived biomarkers for brain and spinal cord diseases are urgently needed. The introduction of highly sensitive immunoassays led to a rapid increase in the number of potential blood-derived biomarkers for diagnosis and monitoring of neurological disorders. In 2018, the FDA authorized a blood test for clinical use in the evaluation of mild traumatic brain injury (TBI). The test measures levels of the astrocytic intermediate filament glial fibrillary acidic protein (GFAP) and neuroaxonal marker ubiquitin carboxy-terminal hydrolase L1. In TBI, blood GFAP levels are correlated with clinical severity and extent of intracranial pathology. Evidence also indicates that blood GFAP levels hold the potential to reflect, and might enable prediction of, worsening of disability in individuals with progressive multiple sclerosis. A growing body of evidence suggests that blood GFAP levels can be used to detect even subtle injury to the CNS. Most importantly, the successful completion of the ongoing validation of point-of-care platforms for blood GFAP might ameliorate the decision algorithms for acute neurological diseases, such as TBI and stroke, with important economic implications. In this Review, we provide a systematic overview of the evidence regarding the utility of blood GFAP as a biomarker in neurological diseases. We propose a model for GFAP concentration dynamics in different conditions and discuss the limitations that hamper the widespread use of GFAP in the clinical setting. In our opinion, the clinical use of blood GFAP measurements has the potential to contribute to accelerated diagnosis and improved prognostication, and represents an important step forward in the era of precision medicine.","container-title":"Nature Reviews Neurology","DOI":"10.1038/S41582-021-00616-3;SUBJMETA","ISSN":"17594766","issue":"3","page":"158-172","PMID":"35115728","publisher":"Nature Research","title":"Blood GFAP as an emerging biomarker in brain and spinal cord disorders","volume":"18","author":[{"family":"Abdelhak","given":"Ahmed"},{"family":"Foschi","given":"Matteo"},{"family":"Abu-Rumeileh","given":"Samir"},{"family":"Yue","given":"John K."},{"family":"D’Anna","given":"Lucio"},{"family":"Huss","given":"Andre"},{"family":"Oeckl","given":"Patrick"},{"family":"Ludolph","given":"Albert C."},{"family":"Kuhle","given":"Jens"},{"family":"Petzold","given":"Axel"},{"family":"Manley","given":"Geoffrey T."},{"family":"Green","given":"Ari J."},{"family":"Otto","given":"Markus"},{"family":"Tumani","given":"Hayrettin"}],"issued":{"date-parts":[["2022",3,1]]}}}],"schema":"https://github.com/citation-style-language/schema/raw/master/csl-citation.json"}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73</w:t>
      </w:r>
      <w:r w:rsidRPr="004435F9">
        <w:rPr>
          <w:rFonts w:ascii="Times New Roman" w:hAnsi="Times New Roman" w:cs="Times New Roman"/>
          <w:color w:val="000000" w:themeColor="text1"/>
          <w:sz w:val="24"/>
          <w:szCs w:val="24"/>
        </w:rPr>
        <w:fldChar w:fldCharType="end"/>
      </w:r>
      <w:r w:rsidR="0077734F" w:rsidRPr="004435F9">
        <w:rPr>
          <w:rFonts w:ascii="Times New Roman" w:hAnsi="Times New Roman" w:cs="Times New Roman"/>
          <w:color w:val="000000" w:themeColor="text1"/>
          <w:sz w:val="24"/>
          <w:szCs w:val="24"/>
        </w:rPr>
        <w:t xml:space="preserve"> GFAP concentrations also</w:t>
      </w:r>
      <w:r w:rsidR="005C6A52" w:rsidRPr="004435F9">
        <w:rPr>
          <w:rFonts w:ascii="Times New Roman" w:hAnsi="Times New Roman" w:cs="Times New Roman"/>
          <w:color w:val="000000" w:themeColor="text1"/>
          <w:sz w:val="24"/>
          <w:szCs w:val="24"/>
        </w:rPr>
        <w:t xml:space="preserve"> increase with age</w:t>
      </w:r>
      <w:r w:rsidR="00DC165D"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{"citationID":"gww1NoBY","properties":{"formattedCitation":"\\super 74\\nosupersub{}","plainCitation":"74","noteIndex":0},"citationItems":[{"id":1454,"uris":["http://zotero.org/users/18585206/items/XRZKMPZV"],"itemData":{"id":1454,"type":"article-journal","abstract":"Glial fibrillary acidic protein (GFAP), an intermediate filament of astrocytes, shows increased expression during aging. Because we found that chronic food restriction retards the increase of GFAP mRNA in aging rats and because food restriction decreases the load of oxidized proteins and lipids in association with increased life span, we investigated the regulation of GFAP during oxidative stress and aging. First, we showed that food restriction decreased the transcription of GFAP in aging rats. This result generalizes effects of food restriction on age changes of transcription: whether transcription decreases during aging as in hepatic genes, or increases during aging as in astrocytic GFAP, food restriction attenuates the age change. Moreover, food restriction decreased microglial activation during aging, which suggested the hypothesis that GFAP expression is sensitive to oxidative stress. Because GFAP transcription in cultured gila is increased by oxidative stress in response to hydrogen peroxide and cysteamine whether or not microglia were present, we conclude that responses of GFAP to oxidative stress in astrocytes do not depend on microglial activation. The results implicate oxidative stress in the increased expression of GFAP during aging, but also in responses to brain injury.","container-title":"Free Radical Biology and Medicine","DOI":"10.1016/S0891-5849(97)00120-2","ISSN":"08915849","issue":"3","page":"524-528","PMID":"9214592","publisher":"Free Radic Biol Med","title":"Increased transcription of the astrocyte gene GFAP during middle-age is attenuated by food restriction: Implications for the role of oxidative stress","volume":"23","author":[{"family":"Morgan","given":"Todd E."},{"family":"Rozovsky","given":"Irina"},{"family":"Goldsmith","given":"Sarah K."},{"family":"Stone","given":"David J."},{"family":"Yoshida","given":"Toru"},{"family":"Finch","given":"Caleb E."}],"issued":{"date-parts":[["1997"]]}}}],"schema":"https://github.com/citation-style-language/schema/raw/master/csl-citation.json"}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74</w:t>
      </w:r>
      <w:r w:rsidRPr="004435F9">
        <w:rPr>
          <w:rFonts w:ascii="Times New Roman" w:hAnsi="Times New Roman" w:cs="Times New Roman"/>
          <w:color w:val="000000" w:themeColor="text1"/>
          <w:sz w:val="24"/>
          <w:szCs w:val="24"/>
        </w:rPr>
        <w:fldChar w:fldCharType="end"/>
      </w:r>
      <w:r w:rsidR="005C6A52" w:rsidRPr="004435F9">
        <w:rPr>
          <w:rFonts w:ascii="Times New Roman" w:hAnsi="Times New Roman" w:cs="Times New Roman"/>
          <w:color w:val="000000" w:themeColor="text1"/>
          <w:sz w:val="24"/>
          <w:szCs w:val="24"/>
        </w:rPr>
        <w:t xml:space="preserve"> </w:t>
      </w:r>
      <w:r w:rsidR="00F03879" w:rsidRPr="004435F9">
        <w:rPr>
          <w:rFonts w:ascii="Times New Roman" w:hAnsi="Times New Roman" w:cs="Times New Roman"/>
          <w:color w:val="000000" w:themeColor="text1"/>
          <w:sz w:val="24"/>
          <w:szCs w:val="24"/>
        </w:rPr>
        <w:t xml:space="preserve"> </w:t>
      </w:r>
      <w:r w:rsidR="00473FC9" w:rsidRPr="004435F9">
        <w:rPr>
          <w:rFonts w:ascii="Times New Roman" w:hAnsi="Times New Roman" w:cs="Times New Roman"/>
          <w:color w:val="000000" w:themeColor="text1"/>
          <w:sz w:val="24"/>
          <w:szCs w:val="24"/>
        </w:rPr>
        <w:t>The direct link between GFAP dysregulation and neurodegeneration is exemplified by Alexander disease</w:t>
      </w:r>
      <w:r w:rsidR="006E5D64" w:rsidRPr="004435F9">
        <w:rPr>
          <w:rFonts w:ascii="Times New Roman" w:hAnsi="Times New Roman" w:cs="Times New Roman"/>
          <w:color w:val="000000" w:themeColor="text1"/>
          <w:sz w:val="24"/>
          <w:szCs w:val="24"/>
        </w:rPr>
        <w:t>, a leukodystrophy caused by p</w:t>
      </w:r>
      <w:r w:rsidR="00C077D2" w:rsidRPr="004435F9">
        <w:rPr>
          <w:rFonts w:ascii="Times New Roman" w:hAnsi="Times New Roman" w:cs="Times New Roman"/>
          <w:color w:val="000000" w:themeColor="text1"/>
          <w:sz w:val="24"/>
          <w:szCs w:val="24"/>
        </w:rPr>
        <w:t xml:space="preserve">athogenic variants in the </w:t>
      </w:r>
      <w:r w:rsidR="00372C8D" w:rsidRPr="004435F9">
        <w:rPr>
          <w:rFonts w:ascii="Times New Roman" w:hAnsi="Times New Roman" w:cs="Times New Roman"/>
          <w:i/>
          <w:iCs/>
          <w:color w:val="000000" w:themeColor="text1"/>
          <w:sz w:val="24"/>
          <w:szCs w:val="24"/>
        </w:rPr>
        <w:t xml:space="preserve">GFAP </w:t>
      </w:r>
      <w:r w:rsidR="00372C8D" w:rsidRPr="004435F9">
        <w:rPr>
          <w:rFonts w:ascii="Times New Roman" w:hAnsi="Times New Roman" w:cs="Times New Roman"/>
          <w:color w:val="000000" w:themeColor="text1"/>
          <w:sz w:val="24"/>
          <w:szCs w:val="24"/>
        </w:rPr>
        <w:t>gene</w:t>
      </w:r>
      <w:r w:rsidR="00EF1EED" w:rsidRPr="004435F9">
        <w:rPr>
          <w:rFonts w:ascii="Times New Roman" w:hAnsi="Times New Roman" w:cs="Times New Roman"/>
          <w:color w:val="000000" w:themeColor="text1"/>
          <w:sz w:val="24"/>
          <w:szCs w:val="24"/>
        </w:rPr>
        <w:t xml:space="preserve">. </w:t>
      </w:r>
      <w:r w:rsidR="00372C8D" w:rsidRPr="004435F9">
        <w:rPr>
          <w:rFonts w:ascii="Times New Roman" w:hAnsi="Times New Roman" w:cs="Times New Roman"/>
          <w:color w:val="000000" w:themeColor="text1"/>
          <w:sz w:val="24"/>
          <w:szCs w:val="24"/>
        </w:rPr>
        <w:t xml:space="preserve"> </w:t>
      </w:r>
      <w:r w:rsidR="006E5D64" w:rsidRPr="004435F9">
        <w:rPr>
          <w:rFonts w:ascii="Times New Roman" w:hAnsi="Times New Roman" w:cs="Times New Roman"/>
          <w:color w:val="000000" w:themeColor="text1"/>
          <w:sz w:val="24"/>
          <w:szCs w:val="24"/>
        </w:rPr>
        <w:t xml:space="preserve">In this disorder, </w:t>
      </w:r>
      <w:r w:rsidR="00C960CB" w:rsidRPr="004435F9">
        <w:rPr>
          <w:rFonts w:ascii="Times New Roman" w:hAnsi="Times New Roman" w:cs="Times New Roman"/>
          <w:color w:val="000000" w:themeColor="text1"/>
          <w:sz w:val="24"/>
          <w:szCs w:val="24"/>
        </w:rPr>
        <w:t>mutant</w:t>
      </w:r>
      <w:r w:rsidR="00E14F06" w:rsidRPr="004435F9">
        <w:rPr>
          <w:rFonts w:ascii="Times New Roman" w:hAnsi="Times New Roman" w:cs="Times New Roman"/>
          <w:color w:val="000000" w:themeColor="text1"/>
          <w:sz w:val="24"/>
          <w:szCs w:val="24"/>
        </w:rPr>
        <w:t xml:space="preserve"> </w:t>
      </w:r>
      <w:r w:rsidR="00E14F06" w:rsidRPr="004435F9">
        <w:rPr>
          <w:rFonts w:ascii="Times New Roman" w:hAnsi="Times New Roman" w:cs="Times New Roman"/>
          <w:i/>
          <w:iCs/>
          <w:color w:val="000000" w:themeColor="text1"/>
          <w:sz w:val="24"/>
          <w:szCs w:val="24"/>
        </w:rPr>
        <w:t>GFAP</w:t>
      </w:r>
      <w:r w:rsidR="00E14F06" w:rsidRPr="004435F9">
        <w:rPr>
          <w:rFonts w:ascii="Times New Roman" w:hAnsi="Times New Roman" w:cs="Times New Roman"/>
          <w:color w:val="000000" w:themeColor="text1"/>
          <w:sz w:val="24"/>
          <w:szCs w:val="24"/>
        </w:rPr>
        <w:t xml:space="preserve"> leads to toxic protein accumulation, astrocyte dysfunction, and </w:t>
      </w:r>
      <w:r w:rsidR="00C960CB" w:rsidRPr="004435F9">
        <w:rPr>
          <w:rFonts w:ascii="Times New Roman" w:hAnsi="Times New Roman" w:cs="Times New Roman"/>
          <w:color w:val="000000" w:themeColor="text1"/>
          <w:sz w:val="24"/>
          <w:szCs w:val="24"/>
        </w:rPr>
        <w:t xml:space="preserve">subsequent </w:t>
      </w:r>
      <w:r w:rsidR="00E14F06" w:rsidRPr="004435F9">
        <w:rPr>
          <w:rFonts w:ascii="Times New Roman" w:hAnsi="Times New Roman" w:cs="Times New Roman"/>
          <w:color w:val="000000" w:themeColor="text1"/>
          <w:sz w:val="24"/>
          <w:szCs w:val="24"/>
        </w:rPr>
        <w:t>CNS degeneration</w:t>
      </w:r>
      <w:r w:rsidR="00DC165D"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{"citationID":"LIjIDWLO","properties":{"formattedCitation":"\\super 75\\nosupersub{}","plainCitation":"75","noteIndex":0},"citationItems":[{"id":1455,"uris":["http://zotero.org/users/18585206/items/A974JA8A"],"itemData":{"id":1455,"type":"article-journal","abstract":"Alexander disease (AXD) is the first primary astrocytic disorder. This encephalopathy is caused by dominant mutations in the glial fibrillary acidic protein (GFAP) gene, encoding the main intermediate filament of astrocyte. Pathologically, this neurodegenerative disease is characterised by dystrophic astrocytes containing intermediate filament aggregates associated with myelin abnormalities. More than 20 GFAP mutations have been reported. Many of them cluster in highly conserved regions between several intermediate filaments. Contrary to other intermediate filament-related diseases, AXD seems to be the consequence of a toxic gain of function induced by aggregates. This is supported by the phenotype of mice overexpressing human GFAP. Nevertheless, GFAP null mice display myelin abnormalities and blood-brain barrier dysfunction that are present in AXD. Given the pivotal role of astrocytes in brain physiology, there are many possibilities for astrocytes to dysfunction and to impair the functions of other cells. Physiopathological hypotheses are discussed in the frame of AXD.","container-title":"Cellular and molecular life sciences : CMLS","DOI":"10.1007/S00018-003-3143-3","ISSN":"1420-682X","issue":"3","page":"369-385","PMID":"14770299","publisher":"Cell Mol Life Sci","title":"Alexander disease: putative mechanisms of an astrocytic encephalopathy","volume":"61","author":[{"family":"Mignot","given":"C."},{"family":"Boespflug-Tanguy","given":"O."},{"family":"Gelot","given":"A."},{"family":"Dautigny","given":"A."},{"family":"Pham-Dinh","given":"D."},{"family":"Rodriguez","given":"D."}],"issued":{"date-parts":[["2004"]]}}}],"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75</w:t>
      </w:r>
      <w:r w:rsidRPr="004435F9">
        <w:rPr>
          <w:rFonts w:ascii="Times New Roman" w:hAnsi="Times New Roman" w:cs="Times New Roman"/>
          <w:color w:val="000000" w:themeColor="text1"/>
          <w:sz w:val="24"/>
          <w:szCs w:val="24"/>
        </w:rPr>
        <w:fldChar w:fldCharType="end"/>
      </w:r>
      <w:r w:rsidR="00B65A2C" w:rsidRPr="004435F9">
        <w:rPr>
          <w:rFonts w:ascii="Times New Roman" w:hAnsi="Times New Roman" w:cs="Times New Roman"/>
          <w:color w:val="000000" w:themeColor="text1"/>
          <w:sz w:val="24"/>
          <w:szCs w:val="24"/>
        </w:rPr>
        <w:t xml:space="preserve"> </w:t>
      </w:r>
      <w:r w:rsidR="00C76316" w:rsidRPr="004435F9">
        <w:rPr>
          <w:rFonts w:ascii="Times New Roman" w:hAnsi="Times New Roman" w:cs="Times New Roman"/>
          <w:color w:val="000000" w:themeColor="text1"/>
          <w:sz w:val="24"/>
          <w:szCs w:val="24"/>
        </w:rPr>
        <w:t>Although</w:t>
      </w:r>
      <w:r w:rsidR="0088214F" w:rsidRPr="004435F9">
        <w:rPr>
          <w:rFonts w:ascii="Times New Roman" w:hAnsi="Times New Roman" w:cs="Times New Roman"/>
          <w:color w:val="000000" w:themeColor="text1"/>
          <w:sz w:val="24"/>
          <w:szCs w:val="24"/>
        </w:rPr>
        <w:t xml:space="preserve"> </w:t>
      </w:r>
      <w:r w:rsidR="0088214F" w:rsidRPr="004435F9">
        <w:rPr>
          <w:rFonts w:ascii="Times New Roman" w:hAnsi="Times New Roman" w:cs="Times New Roman"/>
          <w:i/>
          <w:iCs/>
          <w:color w:val="000000" w:themeColor="text1"/>
          <w:sz w:val="24"/>
          <w:szCs w:val="24"/>
        </w:rPr>
        <w:t>GFAP</w:t>
      </w:r>
      <w:r w:rsidR="0088214F" w:rsidRPr="004435F9">
        <w:rPr>
          <w:rFonts w:ascii="Times New Roman" w:hAnsi="Times New Roman" w:cs="Times New Roman"/>
          <w:color w:val="000000" w:themeColor="text1"/>
          <w:sz w:val="24"/>
          <w:szCs w:val="24"/>
        </w:rPr>
        <w:t xml:space="preserve"> is not a direct causative gene in ataxias, its biological relevance and </w:t>
      </w:r>
      <w:r w:rsidR="00C76316" w:rsidRPr="004435F9">
        <w:rPr>
          <w:rFonts w:ascii="Times New Roman" w:hAnsi="Times New Roman" w:cs="Times New Roman"/>
          <w:color w:val="000000" w:themeColor="text1"/>
          <w:sz w:val="24"/>
          <w:szCs w:val="24"/>
        </w:rPr>
        <w:t xml:space="preserve">potential as a </w:t>
      </w:r>
      <w:r w:rsidR="0088214F" w:rsidRPr="004435F9">
        <w:rPr>
          <w:rFonts w:ascii="Times New Roman" w:hAnsi="Times New Roman" w:cs="Times New Roman"/>
          <w:color w:val="000000" w:themeColor="text1"/>
          <w:sz w:val="24"/>
          <w:szCs w:val="24"/>
        </w:rPr>
        <w:t xml:space="preserve">biomarker </w:t>
      </w:r>
      <w:r w:rsidR="00C76316" w:rsidRPr="004435F9">
        <w:rPr>
          <w:rFonts w:ascii="Times New Roman" w:hAnsi="Times New Roman" w:cs="Times New Roman"/>
          <w:color w:val="000000" w:themeColor="text1"/>
          <w:sz w:val="24"/>
          <w:szCs w:val="24"/>
        </w:rPr>
        <w:t>are supported by</w:t>
      </w:r>
      <w:r w:rsidR="0088214F" w:rsidRPr="004435F9">
        <w:rPr>
          <w:rFonts w:ascii="Times New Roman" w:hAnsi="Times New Roman" w:cs="Times New Roman"/>
          <w:color w:val="000000" w:themeColor="text1"/>
          <w:sz w:val="24"/>
          <w:szCs w:val="24"/>
        </w:rPr>
        <w:t xml:space="preserve"> several key observations.</w:t>
      </w:r>
    </w:p>
    <w:p w14:paraId="2C1FA83A" w14:textId="133C4C94" w:rsidR="00B27E69" w:rsidRPr="004435F9" w:rsidRDefault="00D05AFC" w:rsidP="00474269">
      <w:pPr>
        <w:spacing w:line="480" w:lineRule="auto"/>
        <w:jc w:val="both"/>
        <w:rPr>
          <w:rFonts w:ascii="Times New Roman" w:hAnsi="Times New Roman" w:cs="Times New Roman"/>
          <w:color w:val="000000" w:themeColor="text1"/>
          <w:sz w:val="24"/>
          <w:szCs w:val="24"/>
        </w:rPr>
      </w:pPr>
      <w:r w:rsidRPr="004435F9">
        <w:rPr>
          <w:rFonts w:ascii="Times New Roman" w:hAnsi="Times New Roman" w:cs="Times New Roman"/>
          <w:color w:val="000000"/>
          <w:sz w:val="24"/>
          <w:szCs w:val="24"/>
        </w:rPr>
        <w:t xml:space="preserve">A pilot study </w:t>
      </w:r>
      <w:r w:rsidR="00A907CC" w:rsidRPr="004435F9">
        <w:rPr>
          <w:rFonts w:ascii="Times New Roman" w:hAnsi="Times New Roman" w:cs="Times New Roman"/>
          <w:color w:val="000000"/>
          <w:sz w:val="24"/>
          <w:szCs w:val="24"/>
        </w:rPr>
        <w:t>revealed</w:t>
      </w:r>
      <w:r w:rsidR="00712DBD" w:rsidRPr="004435F9">
        <w:rPr>
          <w:rFonts w:ascii="Times New Roman" w:hAnsi="Times New Roman" w:cs="Times New Roman"/>
          <w:color w:val="000000"/>
          <w:sz w:val="24"/>
          <w:szCs w:val="24"/>
        </w:rPr>
        <w:t xml:space="preserve"> elevated CSF GFAP levels in </w:t>
      </w:r>
      <w:r w:rsidR="00A907CC" w:rsidRPr="004435F9">
        <w:rPr>
          <w:rFonts w:ascii="Times New Roman" w:hAnsi="Times New Roman" w:cs="Times New Roman"/>
          <w:color w:val="000000"/>
          <w:sz w:val="24"/>
          <w:szCs w:val="24"/>
        </w:rPr>
        <w:t xml:space="preserve">patients with </w:t>
      </w:r>
      <w:r w:rsidR="00712DBD" w:rsidRPr="004435F9">
        <w:rPr>
          <w:rFonts w:ascii="Times New Roman" w:hAnsi="Times New Roman" w:cs="Times New Roman"/>
          <w:color w:val="000000"/>
          <w:sz w:val="24"/>
          <w:szCs w:val="24"/>
        </w:rPr>
        <w:t>MSA-C</w:t>
      </w:r>
      <w:r w:rsidR="006A0F3C" w:rsidRPr="004435F9">
        <w:rPr>
          <w:rFonts w:ascii="Times New Roman" w:hAnsi="Times New Roman" w:cs="Times New Roman"/>
          <w:color w:val="000000"/>
          <w:sz w:val="24"/>
          <w:szCs w:val="24"/>
        </w:rPr>
        <w:t xml:space="preserve"> (~</w:t>
      </w:r>
      <w:r w:rsidR="00F73B81" w:rsidRPr="004435F9">
        <w:rPr>
          <w:rFonts w:ascii="Times New Roman" w:hAnsi="Times New Roman" w:cs="Times New Roman"/>
          <w:color w:val="000000"/>
          <w:sz w:val="24"/>
          <w:szCs w:val="24"/>
        </w:rPr>
        <w:t>710</w:t>
      </w:r>
      <w:r w:rsidR="006A0F3C" w:rsidRPr="004435F9">
        <w:rPr>
          <w:rFonts w:ascii="Times New Roman" w:hAnsi="Times New Roman" w:cs="Times New Roman"/>
          <w:color w:val="000000"/>
          <w:sz w:val="24"/>
          <w:szCs w:val="24"/>
        </w:rPr>
        <w:t xml:space="preserve"> </w:t>
      </w:r>
      <w:r w:rsidR="00F73B81" w:rsidRPr="004435F9">
        <w:rPr>
          <w:rFonts w:ascii="Times New Roman" w:hAnsi="Times New Roman" w:cs="Times New Roman"/>
          <w:color w:val="000000"/>
          <w:sz w:val="24"/>
          <w:szCs w:val="24"/>
        </w:rPr>
        <w:t>p</w:t>
      </w:r>
      <w:r w:rsidR="006A0F3C" w:rsidRPr="004435F9">
        <w:rPr>
          <w:rFonts w:ascii="Times New Roman" w:hAnsi="Times New Roman" w:cs="Times New Roman"/>
          <w:color w:val="000000"/>
          <w:sz w:val="24"/>
          <w:szCs w:val="24"/>
        </w:rPr>
        <w:t>g/m</w:t>
      </w:r>
      <w:r w:rsidR="00B76D84" w:rsidRPr="004435F9">
        <w:rPr>
          <w:rFonts w:ascii="Times New Roman" w:hAnsi="Times New Roman" w:cs="Times New Roman"/>
          <w:color w:val="000000"/>
          <w:sz w:val="24"/>
          <w:szCs w:val="24"/>
        </w:rPr>
        <w:t>L</w:t>
      </w:r>
      <w:r w:rsidR="006A0F3C" w:rsidRPr="004435F9">
        <w:rPr>
          <w:rFonts w:ascii="Times New Roman" w:hAnsi="Times New Roman" w:cs="Times New Roman"/>
          <w:color w:val="000000"/>
          <w:sz w:val="24"/>
          <w:szCs w:val="24"/>
        </w:rPr>
        <w:t>)</w:t>
      </w:r>
      <w:r w:rsidR="00712DBD" w:rsidRPr="004435F9">
        <w:rPr>
          <w:rFonts w:ascii="Times New Roman" w:hAnsi="Times New Roman" w:cs="Times New Roman"/>
          <w:color w:val="000000"/>
          <w:sz w:val="24"/>
          <w:szCs w:val="24"/>
        </w:rPr>
        <w:t xml:space="preserve"> and SCA2 </w:t>
      </w:r>
      <w:r w:rsidR="006A0F3C" w:rsidRPr="004435F9">
        <w:rPr>
          <w:rFonts w:ascii="Times New Roman" w:hAnsi="Times New Roman" w:cs="Times New Roman"/>
          <w:color w:val="000000"/>
          <w:sz w:val="24"/>
          <w:szCs w:val="24"/>
        </w:rPr>
        <w:t>(~</w:t>
      </w:r>
      <w:r w:rsidR="00682487" w:rsidRPr="004435F9">
        <w:rPr>
          <w:rFonts w:ascii="Times New Roman" w:hAnsi="Times New Roman" w:cs="Times New Roman"/>
          <w:color w:val="000000"/>
          <w:sz w:val="24"/>
          <w:szCs w:val="24"/>
        </w:rPr>
        <w:t>68</w:t>
      </w:r>
      <w:r w:rsidR="00F73B81" w:rsidRPr="004435F9">
        <w:rPr>
          <w:rFonts w:ascii="Times New Roman" w:hAnsi="Times New Roman" w:cs="Times New Roman"/>
          <w:color w:val="000000"/>
          <w:sz w:val="24"/>
          <w:szCs w:val="24"/>
        </w:rPr>
        <w:t>0</w:t>
      </w:r>
      <w:r w:rsidR="006A0F3C" w:rsidRPr="004435F9">
        <w:rPr>
          <w:rFonts w:ascii="Times New Roman" w:hAnsi="Times New Roman" w:cs="Times New Roman"/>
          <w:color w:val="000000"/>
          <w:sz w:val="24"/>
          <w:szCs w:val="24"/>
        </w:rPr>
        <w:t xml:space="preserve"> </w:t>
      </w:r>
      <w:r w:rsidR="00F73B81" w:rsidRPr="004435F9">
        <w:rPr>
          <w:rFonts w:ascii="Times New Roman" w:hAnsi="Times New Roman" w:cs="Times New Roman"/>
          <w:color w:val="000000"/>
          <w:sz w:val="24"/>
          <w:szCs w:val="24"/>
        </w:rPr>
        <w:t>p</w:t>
      </w:r>
      <w:r w:rsidR="006A0F3C" w:rsidRPr="004435F9">
        <w:rPr>
          <w:rFonts w:ascii="Times New Roman" w:hAnsi="Times New Roman" w:cs="Times New Roman"/>
          <w:color w:val="000000"/>
          <w:sz w:val="24"/>
          <w:szCs w:val="24"/>
        </w:rPr>
        <w:t>g/m</w:t>
      </w:r>
      <w:r w:rsidR="00B76D84" w:rsidRPr="004435F9">
        <w:rPr>
          <w:rFonts w:ascii="Times New Roman" w:hAnsi="Times New Roman" w:cs="Times New Roman"/>
          <w:color w:val="000000"/>
          <w:sz w:val="24"/>
          <w:szCs w:val="24"/>
        </w:rPr>
        <w:t>L</w:t>
      </w:r>
      <w:r w:rsidR="006A0F3C" w:rsidRPr="004435F9">
        <w:rPr>
          <w:rFonts w:ascii="Times New Roman" w:hAnsi="Times New Roman" w:cs="Times New Roman"/>
          <w:color w:val="000000"/>
          <w:sz w:val="24"/>
          <w:szCs w:val="24"/>
        </w:rPr>
        <w:t xml:space="preserve">) </w:t>
      </w:r>
      <w:r w:rsidR="00712DBD" w:rsidRPr="004435F9">
        <w:rPr>
          <w:rFonts w:ascii="Times New Roman" w:hAnsi="Times New Roman" w:cs="Times New Roman"/>
          <w:color w:val="000000"/>
          <w:sz w:val="24"/>
          <w:szCs w:val="24"/>
        </w:rPr>
        <w:t>compared to controls</w:t>
      </w:r>
      <w:r w:rsidR="0061069F" w:rsidRPr="004435F9">
        <w:rPr>
          <w:rFonts w:ascii="Times New Roman" w:hAnsi="Times New Roman" w:cs="Times New Roman"/>
          <w:color w:val="000000"/>
          <w:sz w:val="24"/>
          <w:szCs w:val="24"/>
        </w:rPr>
        <w:t xml:space="preserve"> (~</w:t>
      </w:r>
      <w:r w:rsidR="00F73B81" w:rsidRPr="004435F9">
        <w:rPr>
          <w:rFonts w:ascii="Times New Roman" w:hAnsi="Times New Roman" w:cs="Times New Roman"/>
          <w:color w:val="000000"/>
          <w:sz w:val="24"/>
          <w:szCs w:val="24"/>
        </w:rPr>
        <w:t>290</w:t>
      </w:r>
      <w:r w:rsidR="0061069F" w:rsidRPr="004435F9">
        <w:rPr>
          <w:rFonts w:ascii="Times New Roman" w:hAnsi="Times New Roman" w:cs="Times New Roman"/>
          <w:color w:val="000000"/>
          <w:sz w:val="24"/>
          <w:szCs w:val="24"/>
        </w:rPr>
        <w:t xml:space="preserve"> </w:t>
      </w:r>
      <w:r w:rsidR="00F73B81" w:rsidRPr="004435F9">
        <w:rPr>
          <w:rFonts w:ascii="Times New Roman" w:hAnsi="Times New Roman" w:cs="Times New Roman"/>
          <w:color w:val="000000"/>
          <w:sz w:val="24"/>
          <w:szCs w:val="24"/>
        </w:rPr>
        <w:t>p</w:t>
      </w:r>
      <w:r w:rsidR="0061069F" w:rsidRPr="004435F9">
        <w:rPr>
          <w:rFonts w:ascii="Times New Roman" w:hAnsi="Times New Roman" w:cs="Times New Roman"/>
          <w:color w:val="000000"/>
          <w:sz w:val="24"/>
          <w:szCs w:val="24"/>
        </w:rPr>
        <w:t>g/m</w:t>
      </w:r>
      <w:r w:rsidR="00B76D84" w:rsidRPr="004435F9">
        <w:rPr>
          <w:rFonts w:ascii="Times New Roman" w:hAnsi="Times New Roman" w:cs="Times New Roman"/>
          <w:color w:val="000000"/>
          <w:sz w:val="24"/>
          <w:szCs w:val="24"/>
        </w:rPr>
        <w:t>L</w:t>
      </w:r>
      <w:r w:rsidR="0061069F" w:rsidRPr="004435F9">
        <w:rPr>
          <w:rFonts w:ascii="Times New Roman" w:hAnsi="Times New Roman" w:cs="Times New Roman"/>
          <w:color w:val="000000"/>
          <w:sz w:val="24"/>
          <w:szCs w:val="24"/>
        </w:rPr>
        <w:t>)</w:t>
      </w:r>
      <w:r w:rsidR="00632655" w:rsidRPr="004435F9">
        <w:rPr>
          <w:rFonts w:ascii="Times New Roman" w:hAnsi="Times New Roman" w:cs="Times New Roman"/>
          <w:color w:val="000000"/>
          <w:sz w:val="24"/>
          <w:szCs w:val="24"/>
        </w:rPr>
        <w:t>,</w:t>
      </w:r>
      <w:r w:rsidR="0061069F" w:rsidRPr="004435F9">
        <w:rPr>
          <w:rFonts w:ascii="Times New Roman" w:hAnsi="Times New Roman" w:cs="Times New Roman"/>
          <w:color w:val="000000"/>
          <w:sz w:val="24"/>
          <w:szCs w:val="24"/>
        </w:rPr>
        <w:t xml:space="preserve"> </w:t>
      </w:r>
      <w:r w:rsidR="00712DBD" w:rsidRPr="004435F9">
        <w:rPr>
          <w:rFonts w:ascii="Times New Roman" w:hAnsi="Times New Roman" w:cs="Times New Roman"/>
          <w:color w:val="000000"/>
          <w:sz w:val="24"/>
          <w:szCs w:val="24"/>
        </w:rPr>
        <w:t xml:space="preserve">but not </w:t>
      </w:r>
      <w:r w:rsidR="00103D70" w:rsidRPr="004435F9">
        <w:rPr>
          <w:rFonts w:ascii="Times New Roman" w:hAnsi="Times New Roman" w:cs="Times New Roman"/>
          <w:color w:val="000000"/>
          <w:sz w:val="24"/>
          <w:szCs w:val="24"/>
        </w:rPr>
        <w:t>in</w:t>
      </w:r>
      <w:r w:rsidR="00712DBD" w:rsidRPr="004435F9">
        <w:rPr>
          <w:rFonts w:ascii="Times New Roman" w:hAnsi="Times New Roman" w:cs="Times New Roman"/>
          <w:color w:val="000000"/>
          <w:sz w:val="24"/>
          <w:szCs w:val="24"/>
        </w:rPr>
        <w:t xml:space="preserve"> SCA1</w:t>
      </w:r>
      <w:r w:rsidR="006A0F3C" w:rsidRPr="004435F9">
        <w:rPr>
          <w:rFonts w:ascii="Times New Roman" w:hAnsi="Times New Roman" w:cs="Times New Roman"/>
          <w:color w:val="000000"/>
          <w:sz w:val="24"/>
          <w:szCs w:val="24"/>
        </w:rPr>
        <w:t xml:space="preserve"> (</w:t>
      </w:r>
      <w:r w:rsidR="00682487" w:rsidRPr="004435F9">
        <w:rPr>
          <w:rFonts w:ascii="Times New Roman" w:hAnsi="Times New Roman" w:cs="Times New Roman"/>
          <w:color w:val="000000"/>
          <w:sz w:val="24"/>
          <w:szCs w:val="24"/>
        </w:rPr>
        <w:t>~</w:t>
      </w:r>
      <w:r w:rsidR="00C70B91" w:rsidRPr="004435F9">
        <w:rPr>
          <w:rFonts w:ascii="Times New Roman" w:hAnsi="Times New Roman" w:cs="Times New Roman"/>
          <w:color w:val="000000"/>
          <w:sz w:val="24"/>
          <w:szCs w:val="24"/>
        </w:rPr>
        <w:t>360</w:t>
      </w:r>
      <w:r w:rsidR="00682487" w:rsidRPr="004435F9">
        <w:rPr>
          <w:rFonts w:ascii="Times New Roman" w:hAnsi="Times New Roman" w:cs="Times New Roman"/>
          <w:color w:val="000000"/>
          <w:sz w:val="24"/>
          <w:szCs w:val="24"/>
        </w:rPr>
        <w:t xml:space="preserve"> </w:t>
      </w:r>
      <w:r w:rsidR="00C70B91" w:rsidRPr="004435F9">
        <w:rPr>
          <w:rFonts w:ascii="Times New Roman" w:hAnsi="Times New Roman" w:cs="Times New Roman"/>
          <w:color w:val="000000"/>
          <w:sz w:val="24"/>
          <w:szCs w:val="24"/>
        </w:rPr>
        <w:t>p</w:t>
      </w:r>
      <w:r w:rsidR="00682487" w:rsidRPr="004435F9">
        <w:rPr>
          <w:rFonts w:ascii="Times New Roman" w:hAnsi="Times New Roman" w:cs="Times New Roman"/>
          <w:color w:val="000000"/>
          <w:sz w:val="24"/>
          <w:szCs w:val="24"/>
        </w:rPr>
        <w:t>g/m</w:t>
      </w:r>
      <w:r w:rsidR="00B76D84" w:rsidRPr="004435F9">
        <w:rPr>
          <w:rFonts w:ascii="Times New Roman" w:hAnsi="Times New Roman" w:cs="Times New Roman"/>
          <w:color w:val="000000"/>
          <w:sz w:val="24"/>
          <w:szCs w:val="24"/>
        </w:rPr>
        <w:t>L</w:t>
      </w:r>
      <w:r w:rsidR="00682487" w:rsidRPr="004435F9">
        <w:rPr>
          <w:rFonts w:ascii="Times New Roman" w:hAnsi="Times New Roman" w:cs="Times New Roman"/>
          <w:color w:val="000000"/>
          <w:sz w:val="24"/>
          <w:szCs w:val="24"/>
        </w:rPr>
        <w:t>)</w:t>
      </w:r>
      <w:r w:rsidR="00712DBD" w:rsidRPr="004435F9">
        <w:rPr>
          <w:rFonts w:ascii="Times New Roman" w:hAnsi="Times New Roman" w:cs="Times New Roman"/>
          <w:color w:val="000000"/>
          <w:sz w:val="24"/>
          <w:szCs w:val="24"/>
        </w:rPr>
        <w:t xml:space="preserve"> and SCA6</w:t>
      </w:r>
      <w:r w:rsidR="006A0F3C" w:rsidRPr="004435F9">
        <w:rPr>
          <w:rFonts w:ascii="Times New Roman" w:hAnsi="Times New Roman" w:cs="Times New Roman"/>
          <w:color w:val="000000"/>
          <w:sz w:val="24"/>
          <w:szCs w:val="24"/>
        </w:rPr>
        <w:t xml:space="preserve"> </w:t>
      </w:r>
      <w:r w:rsidR="00682487" w:rsidRPr="004435F9">
        <w:rPr>
          <w:rFonts w:ascii="Times New Roman" w:hAnsi="Times New Roman" w:cs="Times New Roman"/>
          <w:color w:val="000000"/>
          <w:sz w:val="24"/>
          <w:szCs w:val="24"/>
        </w:rPr>
        <w:t>(~</w:t>
      </w:r>
      <w:r w:rsidR="00C70B91" w:rsidRPr="004435F9">
        <w:rPr>
          <w:rFonts w:ascii="Times New Roman" w:hAnsi="Times New Roman" w:cs="Times New Roman"/>
          <w:color w:val="000000"/>
          <w:sz w:val="24"/>
          <w:szCs w:val="24"/>
        </w:rPr>
        <w:t>310</w:t>
      </w:r>
      <w:r w:rsidR="00682487" w:rsidRPr="004435F9">
        <w:rPr>
          <w:rFonts w:ascii="Times New Roman" w:hAnsi="Times New Roman" w:cs="Times New Roman"/>
          <w:color w:val="000000"/>
          <w:sz w:val="24"/>
          <w:szCs w:val="24"/>
        </w:rPr>
        <w:t xml:space="preserve"> </w:t>
      </w:r>
      <w:r w:rsidR="00C70B91" w:rsidRPr="004435F9">
        <w:rPr>
          <w:rFonts w:ascii="Times New Roman" w:hAnsi="Times New Roman" w:cs="Times New Roman"/>
          <w:color w:val="000000"/>
          <w:sz w:val="24"/>
          <w:szCs w:val="24"/>
        </w:rPr>
        <w:t>p</w:t>
      </w:r>
      <w:r w:rsidR="00682487" w:rsidRPr="004435F9">
        <w:rPr>
          <w:rFonts w:ascii="Times New Roman" w:hAnsi="Times New Roman" w:cs="Times New Roman"/>
          <w:color w:val="000000"/>
          <w:sz w:val="24"/>
          <w:szCs w:val="24"/>
        </w:rPr>
        <w:t>g/m</w:t>
      </w:r>
      <w:r w:rsidR="00B76D84" w:rsidRPr="004435F9">
        <w:rPr>
          <w:rFonts w:ascii="Times New Roman" w:hAnsi="Times New Roman" w:cs="Times New Roman"/>
          <w:color w:val="000000"/>
          <w:sz w:val="24"/>
          <w:szCs w:val="24"/>
        </w:rPr>
        <w:t>L</w:t>
      </w:r>
      <w:r w:rsidR="00682487" w:rsidRPr="004435F9">
        <w:rPr>
          <w:rFonts w:ascii="Times New Roman" w:hAnsi="Times New Roman" w:cs="Times New Roman"/>
          <w:color w:val="000000"/>
          <w:sz w:val="24"/>
          <w:szCs w:val="24"/>
        </w:rPr>
        <w:t>)</w:t>
      </w:r>
      <w:r w:rsidR="00DC165D" w:rsidRPr="004435F9">
        <w:rPr>
          <w:rFonts w:ascii="Times New Roman" w:hAnsi="Times New Roman" w:cs="Times New Roman"/>
          <w:color w:val="000000"/>
          <w:sz w:val="24"/>
          <w:szCs w:val="24"/>
        </w:rPr>
        <w:t>.</w:t>
      </w:r>
      <w:r w:rsidR="00C70B91"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{"citationID":"tqDbo7zu","properties":{"formattedCitation":"\\super 76\\nosupersub{}","plainCitation":"76","noteIndex":0},"citationItems":[{"id":1482,"uris":["http://zotero.org/users/18585206/items/6C9QU7HG"],"itemData":{"id":1482,"type":"article-journal","abstract":"Neurodegenerative diseases, including the spinocerebellar ataxias (SCA), would benefit from the identification of reliable biomarkers that could serve as disease subtype-specific and stage-specific indicators for the development and monitoring of treatments. We analyzed the cerebrospinal fluid (CSF) level of tau, -synuclein, DJ-1, and glial fibrillary acidic protein (GFAP), proteins previously associated with neurodegenerative processes, in patients with the autosomal dominant SCA1, SCA2, and SCA6, and the sporadic disease multiple system atrophy, cerebellar type (MSA-C), compared with age-matched controls. We estimated disease severity using the Scale for the Assessment and Rating of Ataxia (SARA). Most proteins measured trended higher in disease versus control group yet did not reach statistical significance. We found the levels of tau in both SCA2 and MSA-C patients were significantly higher than control. We found that -synuclein levels were lower with higher SARA scores in SCA1 and tau levels were higher with greater SARA in MSA-C, although this final correlation did not reach statistical significance after post hoc correction. Additional studies with larger sample sizes are needed to improve the power of these studies and validate the use of CSF biomarkers in SCA and MSA-C.","container-title":"Disease Markers","DOI":"10.1155/2015/413098","ISSN":"1875-8630","issue":"1","page":"413098","PMID":"26265793","publisher":"John Wiley &amp; Sons, Ltd","title":"Cerebrospinal Fluid Biomarkers in Spinocerebellar Ataxia: A Pilot Study","volume":"2015","author":[{"family":"Brouillette","given":"Ashley M."},{"family":"Öz","given":"Gülin"},{"family":"Gomez","given":"Christopher M."}],"issued":{"date-parts":[["2015",1,1]]}}}],"schema":"https://github.com/citation-style-language/schema/raw/master/csl-citation.json"} </w:instrText>
      </w:r>
      <w:r w:rsidR="00C70B91"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76</w:t>
      </w:r>
      <w:r w:rsidR="00C70B91" w:rsidRPr="004435F9">
        <w:rPr>
          <w:rFonts w:ascii="Times New Roman" w:hAnsi="Times New Roman" w:cs="Times New Roman"/>
          <w:color w:val="000000"/>
          <w:sz w:val="24"/>
          <w:szCs w:val="24"/>
        </w:rPr>
        <w:fldChar w:fldCharType="end"/>
      </w:r>
      <w:r w:rsidR="006A0F3C" w:rsidRPr="004435F9">
        <w:rPr>
          <w:rFonts w:ascii="Times New Roman" w:hAnsi="Times New Roman" w:cs="Times New Roman"/>
          <w:color w:val="000000"/>
          <w:sz w:val="24"/>
          <w:szCs w:val="24"/>
        </w:rPr>
        <w:t xml:space="preserve"> </w:t>
      </w:r>
      <w:r w:rsidR="00C10975" w:rsidRPr="004435F9">
        <w:rPr>
          <w:rFonts w:ascii="Times New Roman" w:hAnsi="Times New Roman" w:cs="Times New Roman"/>
          <w:color w:val="000000"/>
          <w:sz w:val="24"/>
          <w:szCs w:val="24"/>
        </w:rPr>
        <w:t xml:space="preserve">Subsequent research has highlighted this heterogeneity. </w:t>
      </w:r>
      <w:r w:rsidR="00087B8D" w:rsidRPr="004435F9">
        <w:rPr>
          <w:rFonts w:ascii="Times New Roman" w:hAnsi="Times New Roman" w:cs="Times New Roman"/>
          <w:color w:val="000000"/>
          <w:sz w:val="24"/>
          <w:szCs w:val="24"/>
        </w:rPr>
        <w:t>For instance, i</w:t>
      </w:r>
      <w:r w:rsidR="000D2CF5" w:rsidRPr="004435F9">
        <w:rPr>
          <w:rFonts w:ascii="Times New Roman" w:hAnsi="Times New Roman" w:cs="Times New Roman"/>
          <w:color w:val="000000"/>
          <w:sz w:val="24"/>
          <w:szCs w:val="24"/>
        </w:rPr>
        <w:t xml:space="preserve">n SCA3, </w:t>
      </w:r>
      <w:r w:rsidR="00087B8D" w:rsidRPr="004435F9">
        <w:rPr>
          <w:rFonts w:ascii="Times New Roman" w:hAnsi="Times New Roman" w:cs="Times New Roman"/>
          <w:color w:val="000000"/>
          <w:sz w:val="24"/>
          <w:szCs w:val="24"/>
        </w:rPr>
        <w:t>one</w:t>
      </w:r>
      <w:r w:rsidR="000D2CF5" w:rsidRPr="004435F9">
        <w:rPr>
          <w:rFonts w:ascii="Times New Roman" w:hAnsi="Times New Roman" w:cs="Times New Roman"/>
          <w:color w:val="000000"/>
          <w:sz w:val="24"/>
          <w:szCs w:val="24"/>
        </w:rPr>
        <w:t xml:space="preserve"> study reported </w:t>
      </w:r>
      <w:r w:rsidR="00087B8D" w:rsidRPr="004435F9">
        <w:rPr>
          <w:rFonts w:ascii="Times New Roman" w:hAnsi="Times New Roman" w:cs="Times New Roman"/>
          <w:color w:val="000000"/>
          <w:sz w:val="24"/>
          <w:szCs w:val="24"/>
        </w:rPr>
        <w:t>increased</w:t>
      </w:r>
      <w:r w:rsidR="00D0722D" w:rsidRPr="004435F9">
        <w:rPr>
          <w:rFonts w:ascii="Times New Roman" w:hAnsi="Times New Roman" w:cs="Times New Roman"/>
          <w:color w:val="000000"/>
          <w:sz w:val="24"/>
          <w:szCs w:val="24"/>
        </w:rPr>
        <w:t xml:space="preserve"> </w:t>
      </w:r>
      <w:r w:rsidR="00FB9535" w:rsidRPr="004435F9">
        <w:rPr>
          <w:rFonts w:ascii="Times New Roman" w:hAnsi="Times New Roman" w:cs="Times New Roman"/>
          <w:color w:val="000000" w:themeColor="text1"/>
          <w:sz w:val="24"/>
          <w:szCs w:val="24"/>
        </w:rPr>
        <w:t>serum</w:t>
      </w:r>
      <w:r w:rsidR="00D0722D" w:rsidRPr="004435F9">
        <w:rPr>
          <w:rFonts w:ascii="Times New Roman" w:hAnsi="Times New Roman" w:cs="Times New Roman"/>
          <w:color w:val="000000" w:themeColor="text1"/>
          <w:sz w:val="24"/>
          <w:szCs w:val="24"/>
        </w:rPr>
        <w:t xml:space="preserve"> </w:t>
      </w:r>
      <w:r w:rsidR="00D0722D" w:rsidRPr="004435F9">
        <w:rPr>
          <w:rFonts w:ascii="Times New Roman" w:hAnsi="Times New Roman" w:cs="Times New Roman"/>
          <w:color w:val="000000"/>
          <w:sz w:val="24"/>
          <w:szCs w:val="24"/>
        </w:rPr>
        <w:t xml:space="preserve">GFAP in ataxic </w:t>
      </w:r>
      <w:r w:rsidR="00087B8D" w:rsidRPr="004435F9">
        <w:rPr>
          <w:rFonts w:ascii="Times New Roman" w:hAnsi="Times New Roman" w:cs="Times New Roman"/>
          <w:color w:val="000000"/>
          <w:sz w:val="24"/>
          <w:szCs w:val="24"/>
        </w:rPr>
        <w:t>patients</w:t>
      </w:r>
      <w:r w:rsidR="00D0722D" w:rsidRPr="004435F9">
        <w:rPr>
          <w:rFonts w:ascii="Times New Roman" w:hAnsi="Times New Roman" w:cs="Times New Roman"/>
          <w:color w:val="000000"/>
          <w:sz w:val="24"/>
          <w:szCs w:val="24"/>
        </w:rPr>
        <w:t xml:space="preserve"> (</w:t>
      </w:r>
      <w:r w:rsidR="00D21F2A" w:rsidRPr="004435F9">
        <w:rPr>
          <w:rFonts w:ascii="Times New Roman" w:hAnsi="Times New Roman" w:cs="Times New Roman"/>
          <w:color w:val="000000"/>
          <w:sz w:val="24"/>
          <w:szCs w:val="24"/>
        </w:rPr>
        <w:t>~</w:t>
      </w:r>
      <w:r w:rsidR="00D92B2D" w:rsidRPr="004435F9">
        <w:rPr>
          <w:rFonts w:ascii="Times New Roman" w:hAnsi="Times New Roman" w:cs="Times New Roman"/>
          <w:color w:val="000000"/>
          <w:sz w:val="24"/>
          <w:szCs w:val="24"/>
        </w:rPr>
        <w:t>8900</w:t>
      </w:r>
      <w:r w:rsidR="00D21F2A" w:rsidRPr="004435F9">
        <w:rPr>
          <w:rFonts w:ascii="Times New Roman" w:hAnsi="Times New Roman" w:cs="Times New Roman"/>
          <w:color w:val="000000"/>
          <w:sz w:val="24"/>
          <w:szCs w:val="24"/>
        </w:rPr>
        <w:t xml:space="preserve"> </w:t>
      </w:r>
      <w:r w:rsidR="00C70B91" w:rsidRPr="004435F9">
        <w:rPr>
          <w:rFonts w:ascii="Times New Roman" w:hAnsi="Times New Roman" w:cs="Times New Roman"/>
          <w:color w:val="000000"/>
          <w:sz w:val="24"/>
          <w:szCs w:val="24"/>
        </w:rPr>
        <w:t>p</w:t>
      </w:r>
      <w:r w:rsidR="00D21F2A" w:rsidRPr="004435F9">
        <w:rPr>
          <w:rFonts w:ascii="Times New Roman" w:hAnsi="Times New Roman" w:cs="Times New Roman"/>
          <w:color w:val="000000"/>
          <w:sz w:val="24"/>
          <w:szCs w:val="24"/>
        </w:rPr>
        <w:t>g/m</w:t>
      </w:r>
      <w:r w:rsidR="00B76D84" w:rsidRPr="004435F9">
        <w:rPr>
          <w:rFonts w:ascii="Times New Roman" w:hAnsi="Times New Roman" w:cs="Times New Roman"/>
          <w:color w:val="000000"/>
          <w:sz w:val="24"/>
          <w:szCs w:val="24"/>
        </w:rPr>
        <w:t>L</w:t>
      </w:r>
      <w:r w:rsidR="005C6F50" w:rsidRPr="004435F9">
        <w:rPr>
          <w:rFonts w:ascii="Times New Roman" w:hAnsi="Times New Roman" w:cs="Times New Roman"/>
          <w:color w:val="000000"/>
          <w:sz w:val="24"/>
          <w:szCs w:val="24"/>
        </w:rPr>
        <w:t>) compared to controls</w:t>
      </w:r>
      <w:r w:rsidR="00D21F2A" w:rsidRPr="004435F9">
        <w:rPr>
          <w:rFonts w:ascii="Times New Roman" w:hAnsi="Times New Roman" w:cs="Times New Roman"/>
          <w:color w:val="000000"/>
          <w:sz w:val="24"/>
          <w:szCs w:val="24"/>
        </w:rPr>
        <w:t xml:space="preserve"> </w:t>
      </w:r>
      <w:r w:rsidR="005C6F50" w:rsidRPr="004435F9">
        <w:rPr>
          <w:rFonts w:ascii="Times New Roman" w:hAnsi="Times New Roman" w:cs="Times New Roman"/>
          <w:color w:val="000000"/>
          <w:sz w:val="24"/>
          <w:szCs w:val="24"/>
        </w:rPr>
        <w:t>(~</w:t>
      </w:r>
      <w:r w:rsidR="00D92B2D" w:rsidRPr="004435F9">
        <w:rPr>
          <w:rFonts w:ascii="Times New Roman" w:hAnsi="Times New Roman" w:cs="Times New Roman"/>
          <w:color w:val="000000"/>
          <w:sz w:val="24"/>
          <w:szCs w:val="24"/>
        </w:rPr>
        <w:t>3800</w:t>
      </w:r>
      <w:r w:rsidR="009E6E24" w:rsidRPr="004435F9">
        <w:rPr>
          <w:rFonts w:ascii="Times New Roman" w:hAnsi="Times New Roman" w:cs="Times New Roman"/>
          <w:color w:val="000000"/>
          <w:sz w:val="24"/>
          <w:szCs w:val="24"/>
        </w:rPr>
        <w:t xml:space="preserve"> </w:t>
      </w:r>
      <w:r w:rsidR="00D92B2D" w:rsidRPr="004435F9">
        <w:rPr>
          <w:rFonts w:ascii="Times New Roman" w:hAnsi="Times New Roman" w:cs="Times New Roman"/>
          <w:color w:val="000000"/>
          <w:sz w:val="24"/>
          <w:szCs w:val="24"/>
        </w:rPr>
        <w:t>p</w:t>
      </w:r>
      <w:r w:rsidR="009E6E24" w:rsidRPr="004435F9">
        <w:rPr>
          <w:rFonts w:ascii="Times New Roman" w:hAnsi="Times New Roman" w:cs="Times New Roman"/>
          <w:color w:val="000000"/>
          <w:sz w:val="24"/>
          <w:szCs w:val="24"/>
        </w:rPr>
        <w:t>g/m</w:t>
      </w:r>
      <w:r w:rsidR="00B76D84" w:rsidRPr="004435F9">
        <w:rPr>
          <w:rFonts w:ascii="Times New Roman" w:hAnsi="Times New Roman" w:cs="Times New Roman"/>
          <w:color w:val="000000"/>
          <w:sz w:val="24"/>
          <w:szCs w:val="24"/>
        </w:rPr>
        <w:t>L</w:t>
      </w:r>
      <w:r w:rsidR="009E6E24" w:rsidRPr="004435F9">
        <w:rPr>
          <w:rFonts w:ascii="Times New Roman" w:hAnsi="Times New Roman" w:cs="Times New Roman"/>
          <w:color w:val="000000"/>
          <w:sz w:val="24"/>
          <w:szCs w:val="24"/>
        </w:rPr>
        <w:t>)</w:t>
      </w:r>
      <w:r w:rsidR="00DC165D" w:rsidRPr="004435F9">
        <w:rPr>
          <w:rFonts w:ascii="Times New Roman" w:hAnsi="Times New Roman" w:cs="Times New Roman"/>
          <w:color w:val="000000"/>
          <w:sz w:val="24"/>
          <w:szCs w:val="24"/>
        </w:rPr>
        <w:t>,</w:t>
      </w:r>
      <w:r w:rsidR="00D92B2D" w:rsidRPr="004435F9">
        <w:rPr>
          <w:rFonts w:ascii="Times New Roman" w:hAnsi="Times New Roman" w:cs="Times New Roman"/>
          <w:color w:val="000000"/>
          <w:sz w:val="24"/>
          <w:szCs w:val="24"/>
        </w:rPr>
        <w:fldChar w:fldCharType="begin"/>
      </w:r>
      <w:r w:rsidR="0030197E" w:rsidRPr="004435F9">
        <w:rPr>
          <w:rFonts w:ascii="Times New Roman" w:hAnsi="Times New Roman" w:cs="Times New Roman"/>
          <w:color w:val="000000"/>
          <w:sz w:val="24"/>
          <w:szCs w:val="24"/>
        </w:rPr>
        <w:instrText xml:space="preserve"> ADDIN ZOTERO_ITEM CSL_CITATION {"citationID":"gVPlgqlC","properties":{"formattedCitation":"\\super 22\\nosupersub{}","plainCitation":"22","noteIndex":0},"citationItems":[{"id":1453,"uris":["http://zotero.org/users/18585206/items/6CKTHWGW"],"itemData":{"id":1453,"type":"article-journal","abstract":"Spinocerebellar ataxia type 3(SCA3), also known as Machado-Joseph disease (MJD), is the most frequent subtype of autosomal dominant inherited spinocerebellar ataxias, which caused by the expansion of CAG repeats in the ATXN3 gene. The number of CAG repeats of the abnormal allele determines the rate of disease progression in patients with SCA3/MJD. Markers to assess the clinical severity, to predict the course of illness and to monitor the efficacy of therapeutic measures, can be clinical, biological, and radiological. Here, we aimed to explore whether the serum glial fibrillary acidic protein (GFAP) may act as a biomarker in SCA3/MJD patients and to evaluate the correlation between some markers with the number of CAG repeats in SCA3/MJD patients. We showed that the serum levels of GFAP were significantly higher in SCA3/MJD patients than in controls. There was a strong positive correlation between the age-adjusted GFAP levels with the number of CAG repeats. Age-adjusted International Cooperative Ataxia Rating Scale (ICARS) scores and Scale for the Assessment and Rating of Ataxia (SARA) scores correlated with the number of CAG repeats. Raw scores and disease duration-adjusted GFAP levels, ICARS scores, and SARA scores were not correlated with the number of CAG repeats. Our results reveal novel evidence for the role of the triplet expansion in SCA3/MJD-associated neuronal damage.","container-title":"Cerebellum (London, England)","DOI":"10.1007/S12311-015-0667-7","ISSN":"1473-4230","issue":"6","page":"677-681","PMID":"25869927","publisher":"Cerebellum","title":"High Serum GFAP Levels in SCA3/MJD May Not Correlate with Disease Progression","volume":"14","author":[{"family":"Shi","given":"Yuting"},{"family":"Wang","given":"Chunrong"},{"family":"Huang","given":"Fengzhen"},{"family":"Chen","given":"Zhao"},{"family":"Sun","given":"Zhanfang"},{"family":"Wang","given":"Junling"},{"family":"Tang","given":"Beisha"},{"family":"Ashizawa","given":"Tetsuo"},{"family":"Klockgether","given":"Thomas"},{"family":"Jiang","given":"Hong"}],"issued":{"date-parts":[["2015",12,1]]}}}],"schema":"https://github.com/citation-style-language/schema/raw/master/csl-citation.json"} </w:instrText>
      </w:r>
      <w:r w:rsidR="00D92B2D" w:rsidRPr="004435F9">
        <w:rPr>
          <w:rFonts w:ascii="Times New Roman" w:hAnsi="Times New Roman" w:cs="Times New Roman"/>
          <w:color w:val="000000"/>
          <w:sz w:val="24"/>
          <w:szCs w:val="24"/>
        </w:rPr>
        <w:fldChar w:fldCharType="separate"/>
      </w:r>
      <w:r w:rsidR="0030197E" w:rsidRPr="004435F9">
        <w:rPr>
          <w:rFonts w:ascii="Times New Roman" w:hAnsi="Times New Roman" w:cs="Times New Roman"/>
          <w:kern w:val="0"/>
          <w:sz w:val="24"/>
          <w:vertAlign w:val="superscript"/>
        </w:rPr>
        <w:t>22</w:t>
      </w:r>
      <w:r w:rsidR="00D92B2D" w:rsidRPr="004435F9">
        <w:rPr>
          <w:rFonts w:ascii="Times New Roman" w:hAnsi="Times New Roman" w:cs="Times New Roman"/>
          <w:color w:val="000000"/>
          <w:sz w:val="24"/>
          <w:szCs w:val="24"/>
        </w:rPr>
        <w:fldChar w:fldCharType="end"/>
      </w:r>
      <w:r w:rsidR="00C47227" w:rsidRPr="004435F9">
        <w:rPr>
          <w:rFonts w:ascii="Times New Roman" w:hAnsi="Times New Roman" w:cs="Times New Roman"/>
          <w:color w:val="000000"/>
          <w:sz w:val="24"/>
          <w:szCs w:val="24"/>
        </w:rPr>
        <w:t xml:space="preserve"> while </w:t>
      </w:r>
      <w:r w:rsidR="009E6E24" w:rsidRPr="004435F9">
        <w:rPr>
          <w:rFonts w:ascii="Times New Roman" w:hAnsi="Times New Roman" w:cs="Times New Roman"/>
          <w:color w:val="000000"/>
          <w:sz w:val="24"/>
          <w:szCs w:val="24"/>
        </w:rPr>
        <w:t xml:space="preserve">another study did not find any differences between </w:t>
      </w:r>
      <w:r w:rsidR="004C6940" w:rsidRPr="004435F9">
        <w:rPr>
          <w:rFonts w:ascii="Times New Roman" w:hAnsi="Times New Roman" w:cs="Times New Roman"/>
          <w:color w:val="000000"/>
          <w:sz w:val="24"/>
          <w:szCs w:val="24"/>
        </w:rPr>
        <w:t>preataxic</w:t>
      </w:r>
      <w:r w:rsidR="009E6E24" w:rsidRPr="004435F9">
        <w:rPr>
          <w:rFonts w:ascii="Times New Roman" w:hAnsi="Times New Roman" w:cs="Times New Roman"/>
          <w:color w:val="000000"/>
          <w:sz w:val="24"/>
          <w:szCs w:val="24"/>
        </w:rPr>
        <w:t>, ataxic</w:t>
      </w:r>
      <w:r w:rsidR="00637ED0" w:rsidRPr="004435F9">
        <w:rPr>
          <w:rFonts w:ascii="Times New Roman" w:hAnsi="Times New Roman" w:cs="Times New Roman"/>
          <w:color w:val="000000"/>
          <w:sz w:val="24"/>
          <w:szCs w:val="24"/>
        </w:rPr>
        <w:t>,</w:t>
      </w:r>
      <w:r w:rsidR="009E6E24" w:rsidRPr="004435F9">
        <w:rPr>
          <w:rFonts w:ascii="Times New Roman" w:hAnsi="Times New Roman" w:cs="Times New Roman"/>
          <w:color w:val="000000"/>
          <w:sz w:val="24"/>
          <w:szCs w:val="24"/>
        </w:rPr>
        <w:t xml:space="preserve"> and control </w:t>
      </w:r>
      <w:r w:rsidR="00C47227" w:rsidRPr="004435F9">
        <w:rPr>
          <w:rFonts w:ascii="Times New Roman" w:hAnsi="Times New Roman" w:cs="Times New Roman"/>
          <w:color w:val="000000"/>
          <w:sz w:val="24"/>
          <w:szCs w:val="24"/>
        </w:rPr>
        <w:t>groups</w:t>
      </w:r>
      <w:r w:rsidR="00DC165D" w:rsidRPr="004435F9">
        <w:rPr>
          <w:rFonts w:ascii="Times New Roman" w:hAnsi="Times New Roman" w:cs="Times New Roman"/>
          <w:color w:val="000000"/>
          <w:sz w:val="24"/>
          <w:szCs w:val="24"/>
        </w:rPr>
        <w:t>.</w:t>
      </w:r>
      <w:r w:rsidR="00D92B2D"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{"citationID":"vnhInyge","properties":{"formattedCitation":"\\super 31\\nosupersub{}","plainCitation":"31","noteIndex":0},"citationItems":[{"id":1546,"uris":["http://zotero.org/users/18585206/items/MW269729"],"itemData":{"id":1546,"type":"article-journal","abstract":"Background and purpose: Clinical trials in spinocerebellar ataxia type 3 (SCA3) will require biomarkers for use as outcome measures. Methods: To evaluate total tau (t-tau), glial fibrillary acidic protein (GFAP), ubiquitin carboxy-terminal hydrolase L1 (UCHL1) and neurofilament light-chain (NfL) as fluid biomarkers in SCA3, ATXN3 mutation carriers (n = 143) and controls (n = 172) were clinically assessed, and the plasma concentrations of the four proteins were analysed on the Simoa HD-1 platform. Eleven ATXN3 mutation carrier cerebrospinal fluid samples were analysed for t-tau and phosphorylated tau (p-tau181). A transgenic SCA3 mouse model (MJDTg) was used to measure cerebellar t-tau levels. Results: Plasma t-tau levels were higher in mutation carriers below the age of 50 compared to controls, and the Inventory of Non-Ataxia Signs was associated with t-tau in ataxic patients (p = 0.004). Pre-ataxic carriers showed higher cerebrospinal fluid t-tau and p-tau181 concentrations compared to ataxic patients (p = 0.025 and p = 0.014, respectively). Cerebellar t-tau was elevated in MJDTg mice compared to wild-type (p = 0.033) only in the early stages of the disease. GFAP and UCHL1 did not show higher levels in mutation carriers compared to controls. Plasma NfL concentrations were higher in mutation carriers compared to controls, and differences were greater for younger carriers. The Scale for the Assessment and Rating of Ataxia was the strongest predictor of NfL in ataxic patients (p &lt; 0.001). Conclusion: Our results suggest that tau might be a marker of early disease stages in SCA3. NfL can discriminate mutation carriers from controls and is associated with different clinical variables. Longitudinal studies are required to confirm their potential role as biomarkers in clinical trials.","container-title":"European journal of neurology","DOI":"10.1111/ENE.15373","ISSN":"1468-1331","issue":"8","page":"2439-2452","PMID":"35478426","publisher":"Eur J Neurol","title":"Tau and neurofilament light-chain as fluid biomarkers in spinocerebellar ataxia type 3","volume":"29","author":[{"family":"Garcia-Moreno","given":"Hector"},{"family":"Prudencio","given":"Mercedes"},{"family":"Thomas-Black","given":"Gilbert"},{"family":"Solanky","given":"Nita"},{"family":"Jansen-West","given":"Karen R."},{"family":"Hanna AL-Shaikh","given":"Rana"},{"family":"Heslegrave","given":"Amanda"},{"family":"Zetterberg","given":"Henrik"},{"family":"Santana","given":"Magda M."},{"family":"Pereira de Almeida","given":"Luis"},{"family":"Vasconcelos-Ferreira","given":"Ana"},{"family":"Januário","given":"Cristina"},{"family":"Infante","given":"Jon"},{"family":"Faber","given":"Jennifer"},{"family":"Klockgether","given":"Thomas"},{"family":"Reetz","given":"Kathrin"},{"family":"Raposo","given":"Mafalda"},{"family":"Ferreira","given":"Ana F."},{"family":"Lima","given":"Manuela"},{"family":"Schöls","given":"Ludger"},{"family":"Synofzik","given":"Matthis"},{"family":"Hübener-Schmid","given":"Jeannette"},{"family":"Puschmann","given":"Andreas"},{"family":"Gorcenco","given":"Sorina"},{"family":"Wszolek","given":"Zbigniew K."},{"family":"Petrucelli","given":"Leonard"},{"family":"Giunti","given":"Paola"}],"issued":{"date-parts":[["2022",8,1]]}}}],"schema":"https://github.com/citation-style-language/schema/raw/master/csl-citation.json"} </w:instrText>
      </w:r>
      <w:r w:rsidR="00D92B2D"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31</w:t>
      </w:r>
      <w:r w:rsidR="00D92B2D" w:rsidRPr="004435F9">
        <w:rPr>
          <w:rFonts w:ascii="Times New Roman" w:hAnsi="Times New Roman" w:cs="Times New Roman"/>
          <w:color w:val="000000"/>
          <w:sz w:val="24"/>
          <w:szCs w:val="24"/>
        </w:rPr>
        <w:fldChar w:fldCharType="end"/>
      </w:r>
      <w:r w:rsidR="00580389" w:rsidRPr="004435F9">
        <w:rPr>
          <w:rFonts w:ascii="Times New Roman" w:hAnsi="Times New Roman" w:cs="Times New Roman"/>
          <w:color w:val="000000"/>
          <w:sz w:val="24"/>
          <w:szCs w:val="24"/>
        </w:rPr>
        <w:t xml:space="preserve"> </w:t>
      </w:r>
      <w:r w:rsidR="00092A73" w:rsidRPr="004435F9">
        <w:rPr>
          <w:rFonts w:ascii="Times New Roman" w:hAnsi="Times New Roman" w:cs="Times New Roman"/>
          <w:color w:val="000000"/>
          <w:sz w:val="24"/>
          <w:szCs w:val="24"/>
        </w:rPr>
        <w:t>Similarly, a longitudinal study i</w:t>
      </w:r>
      <w:r w:rsidR="00580389" w:rsidRPr="004435F9">
        <w:rPr>
          <w:rFonts w:ascii="Times New Roman" w:hAnsi="Times New Roman" w:cs="Times New Roman"/>
          <w:color w:val="000000"/>
          <w:sz w:val="24"/>
          <w:szCs w:val="24"/>
        </w:rPr>
        <w:t xml:space="preserve">n SCA1 </w:t>
      </w:r>
      <w:r w:rsidR="00D7214C" w:rsidRPr="004435F9">
        <w:rPr>
          <w:rFonts w:ascii="Times New Roman" w:hAnsi="Times New Roman" w:cs="Times New Roman"/>
          <w:color w:val="000000"/>
          <w:sz w:val="24"/>
          <w:szCs w:val="24"/>
        </w:rPr>
        <w:t xml:space="preserve">reported higher </w:t>
      </w:r>
      <w:r w:rsidR="00092A73" w:rsidRPr="004435F9">
        <w:rPr>
          <w:rFonts w:ascii="Times New Roman" w:hAnsi="Times New Roman" w:cs="Times New Roman"/>
          <w:color w:val="000000"/>
          <w:sz w:val="24"/>
          <w:szCs w:val="24"/>
        </w:rPr>
        <w:lastRenderedPageBreak/>
        <w:t xml:space="preserve">CSF GFAP </w:t>
      </w:r>
      <w:r w:rsidR="00D7214C" w:rsidRPr="004435F9">
        <w:rPr>
          <w:rFonts w:ascii="Times New Roman" w:hAnsi="Times New Roman" w:cs="Times New Roman"/>
          <w:color w:val="000000"/>
          <w:sz w:val="24"/>
          <w:szCs w:val="24"/>
        </w:rPr>
        <w:t xml:space="preserve">levels </w:t>
      </w:r>
      <w:r w:rsidR="000352AB" w:rsidRPr="004435F9">
        <w:rPr>
          <w:rFonts w:ascii="Times New Roman" w:hAnsi="Times New Roman" w:cs="Times New Roman"/>
          <w:color w:val="000000"/>
          <w:sz w:val="24"/>
          <w:szCs w:val="24"/>
        </w:rPr>
        <w:t xml:space="preserve">in </w:t>
      </w:r>
      <w:r w:rsidR="003C3F7F" w:rsidRPr="004435F9">
        <w:rPr>
          <w:rFonts w:ascii="Times New Roman" w:hAnsi="Times New Roman" w:cs="Times New Roman"/>
          <w:color w:val="000000"/>
          <w:sz w:val="24"/>
          <w:szCs w:val="24"/>
        </w:rPr>
        <w:t>patients</w:t>
      </w:r>
      <w:r w:rsidR="000352AB" w:rsidRPr="004435F9">
        <w:rPr>
          <w:rFonts w:ascii="Times New Roman" w:hAnsi="Times New Roman" w:cs="Times New Roman"/>
          <w:color w:val="000000"/>
          <w:sz w:val="24"/>
          <w:szCs w:val="24"/>
        </w:rPr>
        <w:t xml:space="preserve"> (</w:t>
      </w:r>
      <w:r w:rsidR="00092A73" w:rsidRPr="004435F9">
        <w:rPr>
          <w:rFonts w:ascii="Times New Roman" w:hAnsi="Times New Roman" w:cs="Times New Roman"/>
          <w:color w:val="000000"/>
          <w:sz w:val="24"/>
          <w:szCs w:val="24"/>
        </w:rPr>
        <w:t>~</w:t>
      </w:r>
      <w:r w:rsidR="00AC6EB4" w:rsidRPr="004435F9">
        <w:rPr>
          <w:rFonts w:ascii="Times New Roman" w:hAnsi="Times New Roman" w:cs="Times New Roman"/>
          <w:color w:val="000000"/>
          <w:sz w:val="24"/>
          <w:szCs w:val="24"/>
        </w:rPr>
        <w:t>18</w:t>
      </w:r>
      <w:r w:rsidR="00D92B2D" w:rsidRPr="004435F9">
        <w:rPr>
          <w:rFonts w:ascii="Times New Roman" w:hAnsi="Times New Roman" w:cs="Times New Roman"/>
          <w:color w:val="000000"/>
          <w:sz w:val="24"/>
          <w:szCs w:val="24"/>
        </w:rPr>
        <w:t>0</w:t>
      </w:r>
      <w:r w:rsidR="00ED5140" w:rsidRPr="004435F9">
        <w:rPr>
          <w:rFonts w:ascii="Times New Roman" w:hAnsi="Times New Roman" w:cs="Times New Roman"/>
          <w:color w:val="000000"/>
          <w:sz w:val="24"/>
          <w:szCs w:val="24"/>
        </w:rPr>
        <w:t>0</w:t>
      </w:r>
      <w:r w:rsidR="00092A73" w:rsidRPr="004435F9">
        <w:rPr>
          <w:rFonts w:ascii="Times New Roman" w:hAnsi="Times New Roman" w:cs="Times New Roman"/>
          <w:color w:val="000000"/>
          <w:sz w:val="24"/>
          <w:szCs w:val="24"/>
        </w:rPr>
        <w:t xml:space="preserve"> pg/m</w:t>
      </w:r>
      <w:r w:rsidR="00B76D84" w:rsidRPr="004435F9">
        <w:rPr>
          <w:rFonts w:ascii="Times New Roman" w:hAnsi="Times New Roman" w:cs="Times New Roman"/>
          <w:color w:val="000000"/>
          <w:sz w:val="24"/>
          <w:szCs w:val="24"/>
        </w:rPr>
        <w:t>L</w:t>
      </w:r>
      <w:r w:rsidR="00092A73" w:rsidRPr="004435F9">
        <w:rPr>
          <w:rFonts w:ascii="Times New Roman" w:hAnsi="Times New Roman" w:cs="Times New Roman"/>
          <w:color w:val="000000"/>
          <w:sz w:val="24"/>
          <w:szCs w:val="24"/>
        </w:rPr>
        <w:t>) than in controls</w:t>
      </w:r>
      <w:r w:rsidR="00AC6EB4" w:rsidRPr="004435F9">
        <w:rPr>
          <w:rFonts w:ascii="Times New Roman" w:hAnsi="Times New Roman" w:cs="Times New Roman"/>
          <w:color w:val="000000"/>
          <w:sz w:val="24"/>
          <w:szCs w:val="24"/>
        </w:rPr>
        <w:t xml:space="preserve"> </w:t>
      </w:r>
      <w:r w:rsidR="00092A73" w:rsidRPr="004435F9">
        <w:rPr>
          <w:rFonts w:ascii="Times New Roman" w:hAnsi="Times New Roman" w:cs="Times New Roman"/>
          <w:color w:val="000000"/>
          <w:sz w:val="24"/>
          <w:szCs w:val="24"/>
        </w:rPr>
        <w:t>(~</w:t>
      </w:r>
      <w:r w:rsidR="00AC6EB4" w:rsidRPr="004435F9">
        <w:rPr>
          <w:rFonts w:ascii="Times New Roman" w:hAnsi="Times New Roman" w:cs="Times New Roman"/>
          <w:color w:val="000000"/>
          <w:sz w:val="24"/>
          <w:szCs w:val="24"/>
        </w:rPr>
        <w:t>69</w:t>
      </w:r>
      <w:r w:rsidR="00ED5140" w:rsidRPr="004435F9">
        <w:rPr>
          <w:rFonts w:ascii="Times New Roman" w:hAnsi="Times New Roman" w:cs="Times New Roman"/>
          <w:color w:val="000000"/>
          <w:sz w:val="24"/>
          <w:szCs w:val="24"/>
        </w:rPr>
        <w:t>0</w:t>
      </w:r>
      <w:r w:rsidR="00AC6EB4" w:rsidRPr="004435F9">
        <w:rPr>
          <w:rFonts w:ascii="Times New Roman" w:hAnsi="Times New Roman" w:cs="Times New Roman"/>
          <w:color w:val="000000"/>
          <w:sz w:val="24"/>
          <w:szCs w:val="24"/>
        </w:rPr>
        <w:t xml:space="preserve"> </w:t>
      </w:r>
      <w:r w:rsidR="00D92B2D" w:rsidRPr="004435F9">
        <w:rPr>
          <w:rFonts w:ascii="Times New Roman" w:hAnsi="Times New Roman" w:cs="Times New Roman"/>
          <w:color w:val="000000"/>
          <w:sz w:val="24"/>
          <w:szCs w:val="24"/>
        </w:rPr>
        <w:t>p</w:t>
      </w:r>
      <w:r w:rsidR="00AC6EB4" w:rsidRPr="004435F9">
        <w:rPr>
          <w:rFonts w:ascii="Times New Roman" w:hAnsi="Times New Roman" w:cs="Times New Roman"/>
          <w:color w:val="000000"/>
          <w:sz w:val="24"/>
          <w:szCs w:val="24"/>
        </w:rPr>
        <w:t>g/m</w:t>
      </w:r>
      <w:r w:rsidR="00B76D84" w:rsidRPr="004435F9">
        <w:rPr>
          <w:rFonts w:ascii="Times New Roman" w:hAnsi="Times New Roman" w:cs="Times New Roman"/>
          <w:color w:val="000000"/>
          <w:sz w:val="24"/>
          <w:szCs w:val="24"/>
        </w:rPr>
        <w:t>L</w:t>
      </w:r>
      <w:r w:rsidR="000352AB" w:rsidRPr="004435F9">
        <w:rPr>
          <w:rFonts w:ascii="Times New Roman" w:hAnsi="Times New Roman" w:cs="Times New Roman"/>
          <w:color w:val="000000"/>
          <w:sz w:val="24"/>
          <w:szCs w:val="24"/>
        </w:rPr>
        <w:t>)</w:t>
      </w:r>
      <w:r w:rsidR="00FD167F" w:rsidRPr="004435F9">
        <w:rPr>
          <w:rFonts w:ascii="Times New Roman" w:hAnsi="Times New Roman" w:cs="Times New Roman"/>
          <w:color w:val="000000"/>
          <w:sz w:val="24"/>
          <w:szCs w:val="24"/>
        </w:rPr>
        <w:t>,</w:t>
      </w:r>
      <w:r w:rsidR="000352AB" w:rsidRPr="004435F9">
        <w:rPr>
          <w:rFonts w:ascii="Times New Roman" w:hAnsi="Times New Roman" w:cs="Times New Roman"/>
          <w:color w:val="000000"/>
          <w:sz w:val="24"/>
          <w:szCs w:val="24"/>
        </w:rPr>
        <w:t xml:space="preserve"> whereas </w:t>
      </w:r>
      <w:r w:rsidR="00FD167F" w:rsidRPr="004435F9">
        <w:rPr>
          <w:rFonts w:ascii="Times New Roman" w:hAnsi="Times New Roman" w:cs="Times New Roman"/>
          <w:color w:val="000000"/>
          <w:sz w:val="24"/>
          <w:szCs w:val="24"/>
        </w:rPr>
        <w:t>plasma</w:t>
      </w:r>
      <w:r w:rsidR="000352AB" w:rsidRPr="004435F9">
        <w:rPr>
          <w:rFonts w:ascii="Times New Roman" w:hAnsi="Times New Roman" w:cs="Times New Roman"/>
          <w:color w:val="000000"/>
          <w:sz w:val="24"/>
          <w:szCs w:val="24"/>
        </w:rPr>
        <w:t xml:space="preserve"> levels were </w:t>
      </w:r>
      <w:r w:rsidR="00FD167F" w:rsidRPr="004435F9">
        <w:rPr>
          <w:rFonts w:ascii="Times New Roman" w:hAnsi="Times New Roman" w:cs="Times New Roman"/>
          <w:color w:val="000000"/>
          <w:sz w:val="24"/>
          <w:szCs w:val="24"/>
        </w:rPr>
        <w:t>comparable</w:t>
      </w:r>
      <w:r w:rsidR="000352AB" w:rsidRPr="004435F9">
        <w:rPr>
          <w:rFonts w:ascii="Times New Roman" w:hAnsi="Times New Roman" w:cs="Times New Roman"/>
          <w:color w:val="000000"/>
          <w:sz w:val="24"/>
          <w:szCs w:val="24"/>
        </w:rPr>
        <w:t xml:space="preserve"> (</w:t>
      </w:r>
      <w:r w:rsidR="00D6421F" w:rsidRPr="004435F9">
        <w:rPr>
          <w:rFonts w:ascii="Times New Roman" w:hAnsi="Times New Roman" w:cs="Times New Roman"/>
          <w:color w:val="000000"/>
          <w:sz w:val="24"/>
          <w:szCs w:val="24"/>
        </w:rPr>
        <w:t>125.8 vs 106.8 pg/m</w:t>
      </w:r>
      <w:r w:rsidR="00B76D84" w:rsidRPr="004435F9">
        <w:rPr>
          <w:rFonts w:ascii="Times New Roman" w:hAnsi="Times New Roman" w:cs="Times New Roman"/>
          <w:color w:val="000000"/>
          <w:sz w:val="24"/>
          <w:szCs w:val="24"/>
        </w:rPr>
        <w:t>L</w:t>
      </w:r>
      <w:r w:rsidR="000352AB" w:rsidRPr="004435F9">
        <w:rPr>
          <w:rFonts w:ascii="Times New Roman" w:hAnsi="Times New Roman" w:cs="Times New Roman"/>
          <w:color w:val="000000"/>
          <w:sz w:val="24"/>
          <w:szCs w:val="24"/>
        </w:rPr>
        <w:t>)</w:t>
      </w:r>
      <w:r w:rsidR="00BB36DA" w:rsidRPr="004435F9">
        <w:rPr>
          <w:rFonts w:ascii="Times New Roman" w:hAnsi="Times New Roman" w:cs="Times New Roman"/>
          <w:color w:val="000000"/>
          <w:sz w:val="24"/>
          <w:szCs w:val="24"/>
        </w:rPr>
        <w:t xml:space="preserve"> and correlated with age but not with disease severity or CAG</w:t>
      </w:r>
      <w:r w:rsidR="006569CF" w:rsidRPr="004435F9">
        <w:rPr>
          <w:rFonts w:ascii="Times New Roman" w:hAnsi="Times New Roman" w:cs="Times New Roman"/>
          <w:color w:val="000000"/>
          <w:sz w:val="24"/>
          <w:szCs w:val="24"/>
        </w:rPr>
        <w:t xml:space="preserve"> expansion</w:t>
      </w:r>
      <w:r w:rsidR="00BB36DA" w:rsidRPr="004435F9">
        <w:rPr>
          <w:rFonts w:ascii="Times New Roman" w:hAnsi="Times New Roman" w:cs="Times New Roman"/>
          <w:color w:val="000000"/>
          <w:sz w:val="24"/>
          <w:szCs w:val="24"/>
        </w:rPr>
        <w:t xml:space="preserve"> length</w:t>
      </w:r>
      <w:r w:rsidR="00DC165D" w:rsidRPr="004435F9">
        <w:rPr>
          <w:rFonts w:ascii="Times New Roman" w:hAnsi="Times New Roman" w:cs="Times New Roman"/>
          <w:color w:val="000000"/>
          <w:sz w:val="24"/>
          <w:szCs w:val="24"/>
        </w:rPr>
        <w:t>.</w:t>
      </w:r>
      <w:r w:rsidR="00D92B2D"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{"citationID":"j9zxsUal","properties":{"formattedCitation":"\\super 42\\nosupersub{}","plainCitation":"42","noteIndex":0},"citationItems":[{"id":1490,"uris":["http://zotero.org/users/18585206/items/N96UMV6Q"],"itemData":{"id":1490,"type":"article-journal","abstract":"Objectives: Spinocerebellar ataxia type 1 (SCA1) is a rare autosomal dominant neurodegenerative disease. Objective surrogate markers sensitive to detect changes in disease severity are needed to reduce sample sizes in interventional trials and identification of predictors of faster disease progression would facilitate patient selection, enrichment, or stratification in such trials. Methods: We performed a prospective 1-year longitudinal, multimodal study in 34 ataxic SCA1 individuals and 21 healthy controls. We collected clinical, patient-reported outcomes, biochemical and magnetic resonance (MR) biomarkers at baseline and after 1 year. We determined 1-year progression and evaluated the potential predictive value of several baseline markers on 1-year disease progression. Results: At baseline, multiple structural and spectroscopic MR markers in pons and cerebellum differentiated SCA1 from healthy controls and correlated with disease severity. Plasma and cerebrospinal fluid (CSF) neurofilament light (NfL) chain and CSF glial fibrillary acidic protein (GFAP) were elevated in SCA1. In longitudinal analysis, total brainstem and pontine volume change, inventory of non-ataxia signs (INAS) count, and SCA functional index (SCAFI) showed larger responsiveness compared to the Scale for Assessment and Rating of Ataxia (SARA). Longer disease duration, longer non-expanded CAG repeat length, and higher disease burden were associated with faster SARA increase after 1-year in the SCA1 group. Similarly, lower baseline brainstem, pontine, and cerebellar volumes, as well as lower levels of N-acetylaspartate and glutamate in the cerebellar white matter, were also associated with faster SARA increase. Interpretation: Our results guide the selection of the most sensitive measures of disease progression in SCA1 and have identified features associated with accelerated progression that could inform the design of clinical trials. ANN NEUROL 2024;96:774–787.","container-title":"Annals of Neurology","DOI":"10.1002/ANA.27032","ISSN":"1531-8249","issue":"4","page":"774-787","PMID":"39096063","publisher":"John Wiley &amp; Sons, Ltd","title":"Multimodal, Longitudinal Profiling of SCA1 Identifies Predictors of Disease Severity and Progression","volume":"96","author":[{"family":"Prooije","given":"Teije H.","non-dropping-particle":"van"},{"family":"Kapteijns","given":"Kirsten C.J."},{"family":"Asten","given":"Jack J.A.","non-dropping-particle":"van"},{"family":"IntHout","given":"Joanna"},{"family":"Verbeek","given":"Marcel M."},{"family":"Scheenen","given":"Tom W.J."},{"family":"Warrenburg","given":"Bart P.","non-dropping-particle":"van de"}],"issued":{"date-parts":[["2024",10,1]]}}}],"schema":"https://github.com/citation-style-language/schema/raw/master/csl-citation.json"} </w:instrText>
      </w:r>
      <w:r w:rsidR="00D92B2D"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42</w:t>
      </w:r>
      <w:r w:rsidR="00D92B2D" w:rsidRPr="004435F9">
        <w:rPr>
          <w:rFonts w:ascii="Times New Roman" w:hAnsi="Times New Roman" w:cs="Times New Roman"/>
          <w:color w:val="000000"/>
          <w:sz w:val="24"/>
          <w:szCs w:val="24"/>
        </w:rPr>
        <w:fldChar w:fldCharType="end"/>
      </w:r>
      <w:r w:rsidR="0054280E" w:rsidRPr="004435F9">
        <w:rPr>
          <w:rFonts w:ascii="Times New Roman" w:hAnsi="Times New Roman" w:cs="Times New Roman"/>
          <w:color w:val="000000"/>
          <w:sz w:val="24"/>
          <w:szCs w:val="24"/>
        </w:rPr>
        <w:t xml:space="preserve"> </w:t>
      </w:r>
      <w:r w:rsidR="00C065EB" w:rsidRPr="004435F9">
        <w:rPr>
          <w:rFonts w:ascii="Times New Roman" w:hAnsi="Times New Roman" w:cs="Times New Roman"/>
          <w:color w:val="000000"/>
          <w:sz w:val="24"/>
          <w:szCs w:val="24"/>
        </w:rPr>
        <w:t>In SCA7</w:t>
      </w:r>
      <w:r w:rsidR="00FC69D7" w:rsidRPr="004435F9">
        <w:rPr>
          <w:rFonts w:ascii="Times New Roman" w:hAnsi="Times New Roman" w:cs="Times New Roman"/>
          <w:color w:val="000000"/>
          <w:sz w:val="24"/>
          <w:szCs w:val="24"/>
        </w:rPr>
        <w:t xml:space="preserve">, </w:t>
      </w:r>
      <w:r w:rsidR="00C065EB" w:rsidRPr="004435F9">
        <w:rPr>
          <w:rFonts w:ascii="Times New Roman" w:hAnsi="Times New Roman" w:cs="Times New Roman"/>
          <w:color w:val="000000"/>
          <w:sz w:val="24"/>
          <w:szCs w:val="24"/>
        </w:rPr>
        <w:t xml:space="preserve">elevated GFAP levels in both plasma and CSF were observed in </w:t>
      </w:r>
      <w:r w:rsidR="00474269" w:rsidRPr="004435F9">
        <w:rPr>
          <w:rFonts w:ascii="Times New Roman" w:hAnsi="Times New Roman" w:cs="Times New Roman"/>
          <w:color w:val="000000"/>
          <w:sz w:val="24"/>
          <w:szCs w:val="24"/>
        </w:rPr>
        <w:t>affected individuals (plasma: 82.7 vs 48 pg/m</w:t>
      </w:r>
      <w:r w:rsidR="00B76D84" w:rsidRPr="004435F9">
        <w:rPr>
          <w:rFonts w:ascii="Times New Roman" w:hAnsi="Times New Roman" w:cs="Times New Roman"/>
          <w:color w:val="000000"/>
          <w:sz w:val="24"/>
          <w:szCs w:val="24"/>
        </w:rPr>
        <w:t>L</w:t>
      </w:r>
      <w:r w:rsidR="00474269" w:rsidRPr="004435F9">
        <w:rPr>
          <w:rFonts w:ascii="Times New Roman" w:hAnsi="Times New Roman" w:cs="Times New Roman"/>
          <w:color w:val="000000"/>
          <w:sz w:val="24"/>
          <w:szCs w:val="24"/>
        </w:rPr>
        <w:t>; CSF: 9300 vs 8900 pg/m</w:t>
      </w:r>
      <w:r w:rsidR="007276F5" w:rsidRPr="004435F9">
        <w:rPr>
          <w:rFonts w:ascii="Times New Roman" w:hAnsi="Times New Roman" w:cs="Times New Roman"/>
          <w:color w:val="000000"/>
          <w:sz w:val="24"/>
          <w:szCs w:val="24"/>
        </w:rPr>
        <w:t>L</w:t>
      </w:r>
      <w:r w:rsidR="00474269" w:rsidRPr="004435F9">
        <w:rPr>
          <w:rFonts w:ascii="Times New Roman" w:hAnsi="Times New Roman" w:cs="Times New Roman"/>
          <w:color w:val="000000"/>
          <w:sz w:val="24"/>
          <w:szCs w:val="24"/>
        </w:rPr>
        <w:t>)</w:t>
      </w:r>
      <w:r w:rsidR="00FF2376" w:rsidRPr="004435F9">
        <w:rPr>
          <w:rFonts w:ascii="Times New Roman" w:hAnsi="Times New Roman" w:cs="Times New Roman"/>
          <w:color w:val="000000"/>
          <w:sz w:val="24"/>
          <w:szCs w:val="24"/>
        </w:rPr>
        <w:t>,</w:t>
      </w:r>
      <w:r w:rsidR="00474269" w:rsidRPr="004435F9">
        <w:rPr>
          <w:rFonts w:ascii="Times New Roman" w:hAnsi="Times New Roman" w:cs="Times New Roman"/>
          <w:color w:val="000000"/>
          <w:sz w:val="24"/>
          <w:szCs w:val="24"/>
        </w:rPr>
        <w:t xml:space="preserve"> with even higher values in three pre</w:t>
      </w:r>
      <w:r w:rsidR="00CC69C9" w:rsidRPr="004435F9">
        <w:rPr>
          <w:rFonts w:ascii="Times New Roman" w:hAnsi="Times New Roman" w:cs="Times New Roman"/>
          <w:color w:val="000000"/>
          <w:sz w:val="24"/>
          <w:szCs w:val="24"/>
        </w:rPr>
        <w:t>ataxic</w:t>
      </w:r>
      <w:r w:rsidR="00474269" w:rsidRPr="004435F9">
        <w:rPr>
          <w:rFonts w:ascii="Times New Roman" w:hAnsi="Times New Roman" w:cs="Times New Roman"/>
          <w:color w:val="000000"/>
          <w:sz w:val="24"/>
          <w:szCs w:val="24"/>
        </w:rPr>
        <w:t xml:space="preserve"> carriers (plasma: 62.4 pg/m</w:t>
      </w:r>
      <w:r w:rsidR="007276F5" w:rsidRPr="004435F9">
        <w:rPr>
          <w:rFonts w:ascii="Times New Roman" w:hAnsi="Times New Roman" w:cs="Times New Roman"/>
          <w:color w:val="000000"/>
          <w:sz w:val="24"/>
          <w:szCs w:val="24"/>
        </w:rPr>
        <w:t>L</w:t>
      </w:r>
      <w:r w:rsidR="00474269" w:rsidRPr="004435F9">
        <w:rPr>
          <w:rFonts w:ascii="Times New Roman" w:hAnsi="Times New Roman" w:cs="Times New Roman"/>
          <w:color w:val="000000"/>
          <w:sz w:val="24"/>
          <w:szCs w:val="24"/>
        </w:rPr>
        <w:t>, CSF: 14900 pg/m</w:t>
      </w:r>
      <w:r w:rsidR="007276F5" w:rsidRPr="004435F9">
        <w:rPr>
          <w:rFonts w:ascii="Times New Roman" w:hAnsi="Times New Roman" w:cs="Times New Roman"/>
          <w:color w:val="000000"/>
          <w:sz w:val="24"/>
          <w:szCs w:val="24"/>
        </w:rPr>
        <w:t>L</w:t>
      </w:r>
      <w:r w:rsidR="00474269" w:rsidRPr="004435F9">
        <w:rPr>
          <w:rFonts w:ascii="Times New Roman" w:hAnsi="Times New Roman" w:cs="Times New Roman"/>
          <w:color w:val="000000"/>
          <w:sz w:val="24"/>
          <w:szCs w:val="24"/>
        </w:rPr>
        <w:t>)</w:t>
      </w:r>
      <w:r w:rsidR="00DC165D" w:rsidRPr="004435F9">
        <w:rPr>
          <w:rFonts w:ascii="Times New Roman" w:hAnsi="Times New Roman" w:cs="Times New Roman"/>
          <w:color w:val="000000"/>
          <w:sz w:val="24"/>
          <w:szCs w:val="24"/>
        </w:rPr>
        <w:t>.</w:t>
      </w:r>
      <w:r w:rsidR="00474269"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{"citationID":"AAspygnM","properties":{"formattedCitation":"\\super 39\\nosupersub{}","plainCitation":"39","noteIndex":0},"citationItems":[{"id":1450,"uris":["http://zotero.org/users/18585206/items/8D5NAGRB"],"itemData":{"id":1450,"type":"article-journal","abstract":"Spinocerebellar ataxia type 7 (SCA7), a rare form of ataxia, possesses a wide phenotypic spectrum ranging from classic ataxic symptoms to blindness, multiorgan failure, cardiomyopathy, and early death among younger age groups. Biomarkers associated with disease progression and severity could aid in disease prognostication. We evaluated the utility of glial fibrillary acidic protein (GFAP) and neurofilament light (NfL) in distinguishing patients with SCA7 from healthy controls and estimating patient prognosis. GFAP and NfL levels were measured in 23 plasma and 20 cerebrospinal fluid (CSF) samples from asymptomatic (N = 3) and symptomatic SCA7 participants (N = 10) and from healthy controls (N = 8). GFAP concentrations were elevated in the plasma (82.7 pg/mL) and CSF (9318 pg/mL) of patients with SCA7 compared to controls (plasma: 48.0 pg/mL; CSF: 89,056 pg/mL). Similarly, NfL plasma (21.6 pg/mL) and CSF (2615.0 pg/mL) levels were also significantly upregulated in SCA7 compared to controls (plasma: 8.2 pg/mL; CSF: 414.6 pg/mL). Higher levels of NfL, but not of GFAP, significantly discriminated symptomatic SCA7 patients from controls (area under de curve, AUC: 0.898, p = 0.0059, in plasma, and AUC: 1.0, p = 0.0012, in CSF). The levels of both biomarkers increased overtime, with plasma NfL levels strongly associated with a worse score in the scale for the assessment and rating of ataxia (SARA) (Spearman r: 0.8354, p = 0.0007; regression analysis: β: 0.021, 95% CI: 0.008–0.035, p = 0.0048). These findings suggest that NfL could serve as a valuable biomarker for monitoring disease progression and prognosis in SCA7 patients.","container-title":"International Journal of Molecular Sciences","DOI":"10.3390/IJMS26115070/S1","ISSN":"14220067","issue":"11","page":"5070","PMID":"40507882","publisher":"Multidisciplinary Digital Publishing Institute (MDPI)","title":"Evaluating Glial Fibrillary Acidic Protein and Neurofilament Light as Potential Biomarkers for Spinocerebellar Ataxia 7","volume":"26","author":[{"family":"Hanna Al-Shaikh","given":"Rana"},{"family":"Jansen-West","given":"Karen"},{"family":"Strongosky","given":"Audrey"},{"family":"Parrales","given":"Zoe"},{"family":"Dunmore","given":"Judith A."},{"family":"Song","given":"Yuping"},{"family":"Gendron","given":"Tania F."},{"family":"Guevara","given":"Juan C."},{"family":"Teive","given":"Helio A.G."},{"family":"Dulski","given":"Jarosław"},{"family":"Sławek","given":"Jarosław"},{"family":"Petrucelli","given":"Leonard"},{"family":"Wszolek","given":"Zbigniew K."},{"family":"Prudencio","given":"Mercedes"}],"issued":{"date-parts":[["2025",6,1]]}}}],"schema":"https://github.com/citation-style-language/schema/raw/master/csl-citation.json"} </w:instrText>
      </w:r>
      <w:r w:rsidR="00474269"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39</w:t>
      </w:r>
      <w:r w:rsidR="00474269" w:rsidRPr="004435F9">
        <w:rPr>
          <w:rFonts w:ascii="Times New Roman" w:hAnsi="Times New Roman" w:cs="Times New Roman"/>
          <w:color w:val="000000"/>
          <w:sz w:val="24"/>
          <w:szCs w:val="24"/>
        </w:rPr>
        <w:fldChar w:fldCharType="end"/>
      </w:r>
      <w:r w:rsidR="008E4C8D" w:rsidRPr="004435F9">
        <w:rPr>
          <w:rFonts w:ascii="Times New Roman" w:hAnsi="Times New Roman" w:cs="Times New Roman"/>
          <w:color w:val="000000"/>
          <w:sz w:val="24"/>
          <w:szCs w:val="24"/>
        </w:rPr>
        <w:t xml:space="preserve"> </w:t>
      </w:r>
      <w:r w:rsidR="007A2B2A" w:rsidRPr="004435F9">
        <w:rPr>
          <w:rFonts w:ascii="Times New Roman" w:hAnsi="Times New Roman" w:cs="Times New Roman"/>
          <w:color w:val="000000"/>
          <w:sz w:val="24"/>
          <w:szCs w:val="24"/>
        </w:rPr>
        <w:t>Conversely</w:t>
      </w:r>
      <w:r w:rsidR="008E4C8D" w:rsidRPr="004435F9">
        <w:rPr>
          <w:rFonts w:ascii="Times New Roman" w:hAnsi="Times New Roman" w:cs="Times New Roman"/>
          <w:color w:val="000000"/>
          <w:sz w:val="24"/>
          <w:szCs w:val="24"/>
        </w:rPr>
        <w:t>, a</w:t>
      </w:r>
      <w:r w:rsidR="007A2B2A" w:rsidRPr="004435F9">
        <w:rPr>
          <w:rFonts w:ascii="Times New Roman" w:hAnsi="Times New Roman" w:cs="Times New Roman"/>
          <w:color w:val="000000"/>
          <w:sz w:val="24"/>
          <w:szCs w:val="24"/>
        </w:rPr>
        <w:t xml:space="preserve"> large</w:t>
      </w:r>
      <w:r w:rsidR="006769A4" w:rsidRPr="004435F9">
        <w:rPr>
          <w:rFonts w:ascii="Times New Roman" w:hAnsi="Times New Roman" w:cs="Times New Roman"/>
          <w:color w:val="000000"/>
          <w:sz w:val="24"/>
          <w:szCs w:val="24"/>
        </w:rPr>
        <w:t xml:space="preserve"> cross-sectional study reported that plasma GFAP levels were significantly </w:t>
      </w:r>
      <w:r w:rsidR="0035618D" w:rsidRPr="004435F9">
        <w:rPr>
          <w:rFonts w:ascii="Times New Roman" w:hAnsi="Times New Roman" w:cs="Times New Roman"/>
          <w:color w:val="000000"/>
          <w:sz w:val="24"/>
          <w:szCs w:val="24"/>
        </w:rPr>
        <w:t>higher</w:t>
      </w:r>
      <w:r w:rsidR="006769A4" w:rsidRPr="004435F9">
        <w:rPr>
          <w:rFonts w:ascii="Times New Roman" w:hAnsi="Times New Roman" w:cs="Times New Roman"/>
          <w:color w:val="000000"/>
          <w:sz w:val="24"/>
          <w:szCs w:val="24"/>
        </w:rPr>
        <w:t xml:space="preserve"> </w:t>
      </w:r>
      <w:r w:rsidR="0035618D" w:rsidRPr="004435F9">
        <w:rPr>
          <w:rFonts w:ascii="Times New Roman" w:hAnsi="Times New Roman" w:cs="Times New Roman"/>
          <w:color w:val="000000"/>
          <w:sz w:val="24"/>
          <w:szCs w:val="24"/>
        </w:rPr>
        <w:t xml:space="preserve">in MSA-C patients compared to </w:t>
      </w:r>
      <w:r w:rsidR="002B77A9" w:rsidRPr="004435F9">
        <w:rPr>
          <w:rFonts w:ascii="Times New Roman" w:hAnsi="Times New Roman" w:cs="Times New Roman"/>
          <w:color w:val="000000"/>
          <w:sz w:val="24"/>
          <w:szCs w:val="24"/>
        </w:rPr>
        <w:t>a mixed cohort of</w:t>
      </w:r>
      <w:r w:rsidR="006769A4" w:rsidRPr="004435F9">
        <w:rPr>
          <w:rFonts w:ascii="Times New Roman" w:hAnsi="Times New Roman" w:cs="Times New Roman"/>
          <w:color w:val="000000"/>
          <w:sz w:val="24"/>
          <w:szCs w:val="24"/>
        </w:rPr>
        <w:t xml:space="preserve"> SCAs (i.e., SCA1, SCA2, SCA3, SCA6, SCA7, SCA8, SCA36 and rarer SCAs</w:t>
      </w:r>
      <w:r w:rsidR="0035618D" w:rsidRPr="004435F9">
        <w:rPr>
          <w:rFonts w:ascii="Times New Roman" w:hAnsi="Times New Roman" w:cs="Times New Roman"/>
          <w:color w:val="000000"/>
          <w:sz w:val="24"/>
          <w:szCs w:val="24"/>
        </w:rPr>
        <w:t xml:space="preserve">; ~95 vs </w:t>
      </w:r>
      <w:r w:rsidR="006769A4" w:rsidRPr="004435F9">
        <w:rPr>
          <w:rFonts w:ascii="Times New Roman" w:hAnsi="Times New Roman" w:cs="Times New Roman"/>
          <w:color w:val="000000"/>
          <w:sz w:val="24"/>
          <w:szCs w:val="24"/>
        </w:rPr>
        <w:t>69 pg/m</w:t>
      </w:r>
      <w:r w:rsidR="00DC13BB" w:rsidRPr="004435F9">
        <w:rPr>
          <w:rFonts w:ascii="Times New Roman" w:hAnsi="Times New Roman" w:cs="Times New Roman"/>
          <w:color w:val="000000"/>
          <w:sz w:val="24"/>
          <w:szCs w:val="24"/>
        </w:rPr>
        <w:t>L</w:t>
      </w:r>
      <w:r w:rsidR="0035618D" w:rsidRPr="004435F9">
        <w:rPr>
          <w:rFonts w:ascii="Times New Roman" w:hAnsi="Times New Roman" w:cs="Times New Roman"/>
          <w:color w:val="000000"/>
          <w:sz w:val="24"/>
          <w:szCs w:val="24"/>
        </w:rPr>
        <w:t xml:space="preserve">), </w:t>
      </w:r>
      <w:r w:rsidR="002B2908" w:rsidRPr="004435F9">
        <w:rPr>
          <w:rFonts w:ascii="Times New Roman" w:hAnsi="Times New Roman" w:cs="Times New Roman"/>
          <w:color w:val="000000"/>
          <w:sz w:val="24"/>
          <w:szCs w:val="24"/>
        </w:rPr>
        <w:t>but GFAP levels in SCAs</w:t>
      </w:r>
      <w:r w:rsidR="002B77A9" w:rsidRPr="004435F9">
        <w:rPr>
          <w:rFonts w:ascii="Times New Roman" w:hAnsi="Times New Roman" w:cs="Times New Roman"/>
          <w:color w:val="000000"/>
          <w:sz w:val="24"/>
          <w:szCs w:val="24"/>
        </w:rPr>
        <w:t xml:space="preserve"> did not significantly differ from controls</w:t>
      </w:r>
      <w:r w:rsidR="00F52110" w:rsidRPr="004435F9">
        <w:rPr>
          <w:rFonts w:ascii="Times New Roman" w:hAnsi="Times New Roman" w:cs="Times New Roman"/>
          <w:color w:val="000000"/>
          <w:sz w:val="24"/>
          <w:szCs w:val="24"/>
        </w:rPr>
        <w:t xml:space="preserve"> </w:t>
      </w:r>
      <w:r w:rsidR="002B77A9" w:rsidRPr="004435F9">
        <w:rPr>
          <w:rFonts w:ascii="Times New Roman" w:hAnsi="Times New Roman" w:cs="Times New Roman"/>
          <w:color w:val="000000"/>
          <w:sz w:val="24"/>
          <w:szCs w:val="24"/>
        </w:rPr>
        <w:t>(~59 pg/m</w:t>
      </w:r>
      <w:r w:rsidR="00DC13BB" w:rsidRPr="004435F9">
        <w:rPr>
          <w:rFonts w:ascii="Times New Roman" w:hAnsi="Times New Roman" w:cs="Times New Roman"/>
          <w:color w:val="000000"/>
          <w:sz w:val="24"/>
          <w:szCs w:val="24"/>
        </w:rPr>
        <w:t>L</w:t>
      </w:r>
      <w:r w:rsidR="002B77A9" w:rsidRPr="004435F9">
        <w:rPr>
          <w:rFonts w:ascii="Times New Roman" w:hAnsi="Times New Roman" w:cs="Times New Roman"/>
          <w:color w:val="000000"/>
          <w:sz w:val="24"/>
          <w:szCs w:val="24"/>
        </w:rPr>
        <w:t>)</w:t>
      </w:r>
      <w:r w:rsidR="00DC165D" w:rsidRPr="004435F9">
        <w:rPr>
          <w:rFonts w:ascii="Times New Roman" w:hAnsi="Times New Roman" w:cs="Times New Roman"/>
          <w:color w:val="000000"/>
          <w:sz w:val="24"/>
          <w:szCs w:val="24"/>
        </w:rPr>
        <w:t>.</w:t>
      </w:r>
      <w:r w:rsidR="00F52110"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{"citationID":"r7s9DX24","properties":{"formattedCitation":"\\super 41\\nosupersub{}","plainCitation":"41","noteIndex":0},"citationItems":[{"id":1541,"uris":["http://zotero.org/users/18585206/items/HG8X68ML"],"itemData":{"id":1541,"type":"article-journal","abstract":"Background and objectives: Plasma neurofilament light (NfL), glial fibrillary acidic protein (GFAP), phosphorylated-tau (p-tau), and β-amyloid (Aβ) have emerged as promising markers in several neurodegenerative disorders, but whether they can be used as biomarkers in spinocerebellar ataxias (SCA) is yet to be determined. This study aimed to identify sensitive plasma markers for SCA and investigate their effectiveness in tracking ataxia severity, cognition, non-motor symptoms, and brain atrophy. Methods: This observational study recruited consecutive participants from Huashan Hospital and the CABLE study from November 2019. Patients with SCA were genetically diagnosed, grouped according to the ataxia severity, and compared with healthy older individuals and patients with multiple system atrophy type C (MSA-C). Plasma NfL, GFAP, p-tau, and Aβ levels were measured by Simoa in all participants. Analysis of covariance, Spearman correlation, and multivariable regression were used to explore candidate markers in SCA. Results: A total of 190 participants (60 SCA, 56 MSA-C, and 74 healthy controls) were enrolled. Plasma NfL level increased early in the pre-ataxic stage of SCA (32.23 ± 3.07 vs. 11.41 ± 6.62 pg/mL in controls), was positively associated with the ataxia severity (r = 0.45, P = 0.005) and CAG repeat length (r = 0.51, P = 0.001), varied among the different SCA subtypes (39.57 ± 13.50 pg/mL in SCA3, which was higher than 28.17 ± 8.02 pg/mL in SCA2, 17.08 ± 6.78 pg/mL in SCA8, and 24.44 ± 18.97 pg/mL in rare SCAs; P &lt; 0.05), and was associated with brainstem atrophy. NfL alone (area under the curve [AUC] 0.867) or combined with p-tau181 and Aβ (AUC 0.929), showed excellent performance in discriminating SCA patients from controls. Plasma GFAP distinguished SCA from MSA-C with moderate accuracy (AUC &gt; 0.700) and correlated with cognitive performance and cortical atrophy. Changes in levels of p-tau181 and Aβ were observed in SCA patients compared to controls. They were both correlated with cognition, while Aβ was also associated with non-motor symptoms, such as anxiety and depression. Discussion: Plasma NfL may serve as a sensitive biomarker for SCA, and its level is elevated in the pre-ataxic stage. The different performance of NfL and GFAP indicates differences in the underlying neuropathology of SCA and MSA-C. Moreover, amyloid markers may be useful for detecting memory dysfunction and other non-motor symptoms in SCA.","container-title":"Neurobiology of Disease","DOI":"10.1016/J.NBD.2023.106112","ISSN":"0969-9961","page":"106112","PMID":"37003406","publisher":"Academic Press","title":"Systematic assessment of plasma biomarkers in spinocerebellar ataxia","volume":"181","author":[{"family":"Shen","given":"Xue Ning"},{"family":"Wu","given":"Kai Min"},{"family":"Huang","given":"Yu Yuan"},{"family":"Guo","given":"Yu"},{"family":"Huang","given":"Shu Yi"},{"family":"Zhang","given":"Ya Ru"},{"family":"Chen","given":"Shu Fen"},{"family":"Wang","given":"Hui Fu"},{"family":"Zhang","given":"Wei"},{"family":"Cheng","given":"Wei"},{"family":"Cui","given":"Mei"},{"family":"Dong","given":"Qiang"},{"family":"Yu","given":"Jin Tai"}],"issued":{"date-parts":[["2023",6,1]]}}}],"schema":"https://github.com/citation-style-language/schema/raw/master/csl-citation.json"} </w:instrText>
      </w:r>
      <w:r w:rsidR="00F52110"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41</w:t>
      </w:r>
      <w:r w:rsidR="00F52110" w:rsidRPr="004435F9">
        <w:rPr>
          <w:rFonts w:ascii="Times New Roman" w:hAnsi="Times New Roman" w:cs="Times New Roman"/>
          <w:color w:val="000000"/>
          <w:sz w:val="24"/>
          <w:szCs w:val="24"/>
        </w:rPr>
        <w:fldChar w:fldCharType="end"/>
      </w:r>
      <w:r w:rsidR="006769A4" w:rsidRPr="004435F9">
        <w:rPr>
          <w:rFonts w:ascii="Times New Roman" w:hAnsi="Times New Roman" w:cs="Times New Roman"/>
          <w:color w:val="000000"/>
          <w:sz w:val="24"/>
          <w:szCs w:val="24"/>
        </w:rPr>
        <w:t xml:space="preserve"> </w:t>
      </w:r>
      <w:r w:rsidR="002B77A9" w:rsidRPr="004435F9">
        <w:rPr>
          <w:rFonts w:ascii="Times New Roman" w:hAnsi="Times New Roman" w:cs="Times New Roman"/>
          <w:color w:val="000000"/>
          <w:sz w:val="24"/>
          <w:szCs w:val="24"/>
        </w:rPr>
        <w:t xml:space="preserve"> </w:t>
      </w:r>
      <w:r w:rsidR="00D54496" w:rsidRPr="004435F9">
        <w:rPr>
          <w:rFonts w:ascii="Times New Roman" w:hAnsi="Times New Roman" w:cs="Times New Roman"/>
          <w:color w:val="000000"/>
          <w:sz w:val="24"/>
          <w:szCs w:val="24"/>
        </w:rPr>
        <w:t>This pronounced GFAP elevation in MSA-C compared to controls (~98 vs 69 pg/mL) has been corroborated by another study</w:t>
      </w:r>
      <w:r w:rsidR="00DC165D" w:rsidRPr="004435F9">
        <w:rPr>
          <w:rFonts w:ascii="Times New Roman" w:hAnsi="Times New Roman" w:cs="Times New Roman"/>
          <w:color w:val="000000"/>
          <w:sz w:val="24"/>
          <w:szCs w:val="24"/>
        </w:rPr>
        <w:t>.</w:t>
      </w:r>
      <w:r w:rsidR="00F36B43"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{"citationID":"QI2cwgO7","properties":{"formattedCitation":"\\super 61\\nosupersub{}","plainCitation":"61","noteIndex":0},"citationItems":[{"id":1445,"uris":["http://zotero.org/users/18585206/items/B9CZGNV4"],"itemData":{"id":1445,"type":"article-journal","abstract":"There is a dire need for reliable biomarkers to solidify an early and accurate diagnosis of multiple system atrophy (MSA). We sought to compare the ability of emerging plasma markers in distinguishing MSA from its mimics and healthy controls in early disease stages, and to evaluate their performance in detecting disease severity and brain atrophy. Plasma neurofilament light (NfL), glial fibrillary acidic protein (GFAP), phosphorylated tau181, amyloid-β (Aβ)42, and Aβ40 were measured using ultrasensitive Simoa in early-stage patients with MSA (n = 73), spinocerebellar ataxia (SCA, n = 29), Parkinson's disease (PD, n = 28), and healthy controls (n = 100). We observed that elevated NfL outperformed other biomarkers in distinguishing MSA and its subtypes (AUC = 0.9) versus controls. Intriguingly, when separating MSA from its mimics, increased GFAP (AUC = 0.717) in MSA-C and decreased Aβ40 (AUC = 0.807) in MSA-P best discriminated from SCA and PD respectively. Plasma levels were comparable between MSA-C and MSA-P and the differentiation by plasma index alone was poor. Combining plasma markers noticeably improved the discriminatory efficacy. Of note, among MSA patients, higher GFAP and NfL were correlated with the atrophy of brain regions vulnerable to MSA (e.g., cerebellum, pons, or putamen). They could also aggravate the severity of MSA, and this association was partially mediated by cerebral volumes. In contrast, no obvious associations of phosphorylated tau and Aβ with disease severity were observed. Collectively, plasma biomarkers, especially in combination, are useful to facilitate the discriminatory work-up of MSA at early stages. Moreover, NfL and GFAP may be promising biomarkers to monitor the disease severity of MSA.","container-title":"NPJ Parkinson's disease","DOI":"10.1038/s41531-023-00481-5","ISSN":"2373-8057","issue":"1","journalAbbreviation":"NPJ Parkinsons Dis","language":"eng","page":"40","PMID":"36922526","PMCID":"PMC10017699","source":"PubMed","title":"Head-to-head comparison of 6 plasma biomarkers in early multiple system atrophy","volume":"9","author":[{"family":"Guo","given":"Yu"},{"family":"Shen","given":"Xue-Ning"},{"family":"Huang","given":"Shu-Yi"},{"family":"Chen","given":"Shu-Fen"},{"family":"Wang","given":"Hui-Fu"},{"family":"Zhang","given":"Wei"},{"family":"Zhang","given":"Ya-Ru"},{"family":"Cheng","given":"Wei"},{"family":"Cui","given":"Mei"},{"family":"Dong","given":"Qiang"},{"family":"Yu","given":"Jin-Tai"}],"issued":{"date-parts":[["2023",3,15]]}}}],"schema":"https://github.com/citation-style-language/schema/raw/master/csl-citation.json"} </w:instrText>
      </w:r>
      <w:r w:rsidR="00F36B43"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61</w:t>
      </w:r>
      <w:r w:rsidR="00F36B43" w:rsidRPr="004435F9">
        <w:rPr>
          <w:rFonts w:ascii="Times New Roman" w:hAnsi="Times New Roman" w:cs="Times New Roman"/>
          <w:color w:val="000000"/>
          <w:sz w:val="24"/>
          <w:szCs w:val="24"/>
        </w:rPr>
        <w:fldChar w:fldCharType="end"/>
      </w:r>
      <w:r w:rsidR="00214E73" w:rsidRPr="004435F9">
        <w:rPr>
          <w:rFonts w:ascii="Times New Roman" w:hAnsi="Times New Roman" w:cs="Times New Roman"/>
          <w:color w:val="000000"/>
          <w:sz w:val="24"/>
          <w:szCs w:val="24"/>
        </w:rPr>
        <w:t xml:space="preserve"> </w:t>
      </w:r>
      <w:r w:rsidR="006869F9" w:rsidRPr="004435F9">
        <w:rPr>
          <w:rFonts w:ascii="Times New Roman" w:hAnsi="Times New Roman" w:cs="Times New Roman"/>
          <w:color w:val="000000"/>
          <w:sz w:val="24"/>
          <w:szCs w:val="24"/>
        </w:rPr>
        <w:t>I</w:t>
      </w:r>
      <w:r w:rsidR="00B27E69" w:rsidRPr="004435F9">
        <w:rPr>
          <w:rFonts w:ascii="Times New Roman" w:hAnsi="Times New Roman" w:cs="Times New Roman"/>
          <w:color w:val="000000"/>
          <w:sz w:val="24"/>
          <w:szCs w:val="24"/>
        </w:rPr>
        <w:t>n FRDA, GFAP</w:t>
      </w:r>
      <w:r w:rsidR="00C97189" w:rsidRPr="004435F9">
        <w:rPr>
          <w:rFonts w:ascii="Times New Roman" w:hAnsi="Times New Roman" w:cs="Times New Roman"/>
          <w:color w:val="000000"/>
          <w:sz w:val="24"/>
          <w:szCs w:val="24"/>
        </w:rPr>
        <w:t xml:space="preserve"> </w:t>
      </w:r>
      <w:r w:rsidR="006E748B" w:rsidRPr="004435F9">
        <w:rPr>
          <w:rFonts w:ascii="Times New Roman" w:hAnsi="Times New Roman" w:cs="Times New Roman"/>
          <w:color w:val="000000"/>
          <w:sz w:val="24"/>
          <w:szCs w:val="24"/>
        </w:rPr>
        <w:t>concentrations</w:t>
      </w:r>
      <w:r w:rsidR="00524256" w:rsidRPr="004435F9">
        <w:rPr>
          <w:rFonts w:ascii="Times New Roman" w:hAnsi="Times New Roman" w:cs="Times New Roman"/>
          <w:color w:val="000000"/>
          <w:sz w:val="24"/>
          <w:szCs w:val="24"/>
        </w:rPr>
        <w:t xml:space="preserve"> are </w:t>
      </w:r>
      <w:r w:rsidR="002602CD" w:rsidRPr="004435F9">
        <w:rPr>
          <w:rFonts w:ascii="Times New Roman" w:hAnsi="Times New Roman" w:cs="Times New Roman"/>
          <w:color w:val="000000"/>
          <w:sz w:val="24"/>
          <w:szCs w:val="24"/>
        </w:rPr>
        <w:t xml:space="preserve">reported </w:t>
      </w:r>
      <w:r w:rsidR="00524256" w:rsidRPr="004435F9">
        <w:rPr>
          <w:rFonts w:ascii="Times New Roman" w:hAnsi="Times New Roman" w:cs="Times New Roman"/>
          <w:color w:val="000000"/>
          <w:sz w:val="24"/>
          <w:szCs w:val="24"/>
        </w:rPr>
        <w:t>elevated compared to controls (~99 vs 60 pg/mL),</w:t>
      </w:r>
      <w:r w:rsidR="006E748B" w:rsidRPr="004435F9">
        <w:rPr>
          <w:rFonts w:ascii="Times New Roman" w:hAnsi="Times New Roman" w:cs="Times New Roman"/>
          <w:color w:val="000000"/>
          <w:sz w:val="24"/>
          <w:szCs w:val="24"/>
        </w:rPr>
        <w:t xml:space="preserve"> </w:t>
      </w:r>
      <w:r w:rsidR="00BF7733" w:rsidRPr="004435F9">
        <w:rPr>
          <w:rFonts w:ascii="Times New Roman" w:hAnsi="Times New Roman" w:cs="Times New Roman"/>
          <w:color w:val="000000"/>
          <w:sz w:val="24"/>
          <w:szCs w:val="24"/>
        </w:rPr>
        <w:t>correlat</w:t>
      </w:r>
      <w:r w:rsidR="001833AF" w:rsidRPr="004435F9">
        <w:rPr>
          <w:rFonts w:ascii="Times New Roman" w:hAnsi="Times New Roman" w:cs="Times New Roman"/>
          <w:color w:val="000000"/>
          <w:sz w:val="24"/>
          <w:szCs w:val="24"/>
        </w:rPr>
        <w:t>in</w:t>
      </w:r>
      <w:r w:rsidR="001C6E2E" w:rsidRPr="004435F9">
        <w:rPr>
          <w:rFonts w:ascii="Times New Roman" w:hAnsi="Times New Roman" w:cs="Times New Roman"/>
          <w:color w:val="000000"/>
          <w:sz w:val="24"/>
          <w:szCs w:val="24"/>
        </w:rPr>
        <w:t>g</w:t>
      </w:r>
      <w:r w:rsidR="00BF7733" w:rsidRPr="004435F9">
        <w:rPr>
          <w:rFonts w:ascii="Times New Roman" w:hAnsi="Times New Roman" w:cs="Times New Roman"/>
          <w:color w:val="000000"/>
          <w:sz w:val="24"/>
          <w:szCs w:val="24"/>
        </w:rPr>
        <w:t xml:space="preserve"> with NfL</w:t>
      </w:r>
      <w:r w:rsidR="001C6E2E" w:rsidRPr="004435F9">
        <w:rPr>
          <w:rFonts w:ascii="Times New Roman" w:hAnsi="Times New Roman" w:cs="Times New Roman"/>
          <w:color w:val="000000"/>
          <w:sz w:val="24"/>
          <w:szCs w:val="24"/>
        </w:rPr>
        <w:t xml:space="preserve"> levels</w:t>
      </w:r>
      <w:r w:rsidR="00D03716" w:rsidRPr="004435F9">
        <w:rPr>
          <w:rFonts w:ascii="Times New Roman" w:hAnsi="Times New Roman" w:cs="Times New Roman"/>
          <w:color w:val="000000"/>
          <w:sz w:val="24"/>
          <w:szCs w:val="24"/>
        </w:rPr>
        <w:t xml:space="preserve">, </w:t>
      </w:r>
      <w:r w:rsidR="00524256" w:rsidRPr="004435F9">
        <w:rPr>
          <w:rFonts w:ascii="Times New Roman" w:hAnsi="Times New Roman" w:cs="Times New Roman"/>
          <w:color w:val="000000"/>
          <w:sz w:val="24"/>
          <w:szCs w:val="24"/>
        </w:rPr>
        <w:t xml:space="preserve">and are particularly </w:t>
      </w:r>
      <w:r w:rsidR="001C6E2E" w:rsidRPr="004435F9">
        <w:rPr>
          <w:rFonts w:ascii="Times New Roman" w:hAnsi="Times New Roman" w:cs="Times New Roman"/>
          <w:color w:val="000000"/>
          <w:sz w:val="24"/>
          <w:szCs w:val="24"/>
        </w:rPr>
        <w:t>increased</w:t>
      </w:r>
      <w:r w:rsidR="00524256" w:rsidRPr="004435F9">
        <w:rPr>
          <w:rFonts w:ascii="Times New Roman" w:hAnsi="Times New Roman" w:cs="Times New Roman"/>
          <w:color w:val="000000"/>
          <w:sz w:val="24"/>
          <w:szCs w:val="24"/>
        </w:rPr>
        <w:t xml:space="preserve"> in individuals under </w:t>
      </w:r>
      <w:r w:rsidR="008470DD" w:rsidRPr="004435F9">
        <w:rPr>
          <w:rFonts w:ascii="Times New Roman" w:hAnsi="Times New Roman" w:cs="Times New Roman"/>
          <w:color w:val="000000"/>
          <w:sz w:val="24"/>
          <w:szCs w:val="24"/>
        </w:rPr>
        <w:t>15 years</w:t>
      </w:r>
      <w:r w:rsidR="00524256" w:rsidRPr="004435F9">
        <w:rPr>
          <w:rFonts w:ascii="Times New Roman" w:hAnsi="Times New Roman" w:cs="Times New Roman"/>
          <w:color w:val="000000"/>
          <w:sz w:val="24"/>
          <w:szCs w:val="24"/>
        </w:rPr>
        <w:t xml:space="preserve"> of age</w:t>
      </w:r>
      <w:r w:rsidR="00DC165D" w:rsidRPr="004435F9">
        <w:rPr>
          <w:rFonts w:ascii="Times New Roman" w:hAnsi="Times New Roman" w:cs="Times New Roman"/>
          <w:color w:val="000000"/>
          <w:sz w:val="24"/>
          <w:szCs w:val="24"/>
        </w:rPr>
        <w:t>.</w:t>
      </w:r>
      <w:r w:rsidR="00F52110"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{"citationID":"2GeYeVfu","properties":{"formattedCitation":"\\super 49,53\\nosupersub{}","plainCitation":"49,53","noteIndex":0},"citationItems":[{"id":1537,"uris":["http://zotero.org/users/18585206/items/DCT5D5CK"],"itemData":{"id":1537,"type":"article-journal","abstract":"Background: Therapeutic interventions in Friedreich's ataxia (FRDA) are progressing into clinical trials, and the need for robust and easily accessible biomarkers has arisen. Objective: This study aimed to consolidate preliminary findings of changes in the levels of neurofilament light (NfL), glial fibrillary acidic protein (GFAP), Tau, and ubiquitin C-terminal hydrolase L1(UCH-L1) in FRDA comparing two large independent cohorts of patients with healthy controls. Methods: Plasma samples of patients from two large natural history studies (n = 187) and a similar sized cohort of healthy control subjects (n = 127) were assessed using single-molecule array measurements. Age-adjusted biomarker levels were related to patients’ genetic profile, clinical progression, and comorbidities, and compared with controls. Sensitivity and specificity were assessed using receiver operating characteristic analyses. Results: NfL levels were significantly elevated in patients with FRDA younger than 40 years, showing a distinct age-dependent trajectory: levels declined with age in FRDA but increased in controls. Longitudinal data indicated annual NfL reductions between 8% (children) and 13% (young adults &lt; 35 years). This result is discussed in the context of other neurodegenerative conditions, with FRDA being a rare case where NfL levels decrease over time before the age of 40 years. In contrast, tau was consistently elevated across all age groups in FRDA. Conclusions: NfL is a sensitive biomarker in early FRDA but decreases with age, converging with control values after 35–40 years. This age-dependent pattern must be considered when interpreting the effect of interventions in clinical trials. Especially in younger (age &lt; 10 years) or presymptomatic patients and control subjects, additional longitudinal sampling is warranted. Elevated tau levels suggest involvement in underlying disease pathophysiology. © 2025 The Author(s). Movement Disorders published by Wiley Periodicals LLC on behalf of International Parkinson and Movement Disorder Society.","container-title":"Movement disorders : official journal of the Movement Disorder Society","DOI":"10.1002/MDS.30250","ISSN":"1531-8257","PMID":"40498047","publisher":"Mov Disord","title":"Increase of Plasma Biomarkers in Friedreich's Ataxia: Potential Insights into Disease Pathology","URL":"https://pubmed.ncbi.nlm.nih.gov/40498047/","author":[{"family":"Rummey","given":"Christian"},{"family":"Thomas-Black","given":"Gilbert"},{"family":"Garcia-Moreno","given":"Hector"},{"family":"Lynch","given":"David R."},{"family":"Abeti","given":"Rosella"},{"family":"Arisoy","given":"Huseyin"},{"family":"Heslegrave","given":"Amanda"},{"family":"Zetterberg","given":"Henrik"},{"family":"Giunti","given":"Paola"}],"accessed":{"date-parts":[["2025",9,12]]},"issued":{"date-parts":[["2025"]]}}},{"id":1535,"uris":["http://zotero.org/users/18585206/items/I36J66M9"],"itemData":{"id":1535,"type":"article-journal","abstract":"Background: Friedreich’s ataxia (FRDA) is the most common autosomal recessive ataxia. Disease-modifying treatments are not available yet; however, several compounds are currently under investigation. As a result, there is a growing need for the identification of robust and easily accessible biomarkers for the monitoring of disease activity and therapeutic efficacy. The simultaneous measurement of multiple brain-derived proteins could represent a time- and cost-efficient approach for biomarker investigation in pathologically complex neurodegenerative diseases like FRDA. Objectives: To investigate the role of plasma neurofilament-light chain (NfL), glial fibrillary acidic protein (GFAP), total tau (t-tau) and ubiquitin C-terminal hydrolase L1(UCHL1) as biomarkers in FRDA. Additionally, NfL measurements derived from the novel multiplex assay were compared to those from an established NfL singleplex assay. Methods: In this study, an ultrasensitive Single molecule array (Simoa) 4-plex assay was used for the measurement of plasma NfL, GFAP, t-tau, and UCHL1 in 33 FRDA patients and 13 age-matched controls. Differences in biomarker concentrations between these groups were computed and associations with genetic and disease related parameters investigated. Additionally, the agreement between NfL measurements derived from the 4-Plex and an established Simoa NfL singleplex assay was assessed. Results: Mean plasma NfL, GFAP and UCHL1 levels were significantly higher in FRDA patients than in controls (NfL: p &lt; 0.001; GFAP: p = 0.006, and UCHL1: p = 0.020). Conversely, there was no significant difference in concentrations of t-tau in the patient and control group (p = 0.236). None of the proteins correlated with the GAA repeat length or the employed measures of disease severity. The individual NfL values derived from the two assays showed a strong concordance (rc = 0.93). Although the mean difference of 1.29 pg/mL differed significantly from 0 (p = 0.006), regression analysis did not indicate the presence of a proportional bias. Conclusion: This is the first study demonstrating that NfL, GFAP, and UCHL1 levels are raised in FRDA, potentially reflecting ongoing neuronal degeneration and glial activation. Further studies are required to determine their role as marker for disease activity and progression. Furthermore, the novel 4-plex assay appears to be a valid tool to simultaneously measure brain-derived proteins at extremely low concentrations in the peripheral circulation.","container-title":"Frontiers in cellular neuroscience","DOI":"10.3389/FNCEL.2018.00366","ISSN":"1662-5102","PMID":"30425621","publisher":"Front Cell Neurosci","title":"Plasma Markers of Neurodegeneration Are Raised in Friedreich's Ataxia","URL":"https://pubmed.ncbi.nlm.nih.gov/30425621/","volume":"12","author":[{"family":"Zeitlberger","given":"Anna M."},{"family":"Thomas-Black","given":"Gilbert"},{"family":"Garcia-Moreno","given":"Hector"},{"family":"Foiani","given":"Martha"},{"family":"Heslegrave","given":"Amanda J."},{"family":"Zetterberg","given":"Henrik"},{"family":"Giunti","given":"Paola"}],"accessed":{"date-parts":[["2025",9,12]]},"issued":{"date-parts":[["2018",10,30]]}}}],"schema":"https://github.com/citation-style-language/schema/raw/master/csl-citation.json"} </w:instrText>
      </w:r>
      <w:r w:rsidR="00F52110"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49,53</w:t>
      </w:r>
      <w:r w:rsidR="00F52110" w:rsidRPr="004435F9">
        <w:rPr>
          <w:rFonts w:ascii="Times New Roman" w:hAnsi="Times New Roman" w:cs="Times New Roman"/>
          <w:color w:val="000000"/>
          <w:sz w:val="24"/>
          <w:szCs w:val="24"/>
        </w:rPr>
        <w:fldChar w:fldCharType="end"/>
      </w:r>
    </w:p>
    <w:p w14:paraId="339145FC" w14:textId="7242DAFB" w:rsidR="003E74DF" w:rsidRPr="004435F9" w:rsidRDefault="007A344C" w:rsidP="515263CC">
      <w:pPr>
        <w:spacing w:line="480" w:lineRule="auto"/>
        <w:jc w:val="both"/>
        <w:rPr>
          <w:rFonts w:ascii="Times New Roman" w:hAnsi="Times New Roman" w:cs="Times New Roman"/>
          <w:color w:val="000000"/>
          <w:sz w:val="24"/>
          <w:szCs w:val="24"/>
        </w:rPr>
      </w:pPr>
      <w:r w:rsidRPr="004435F9">
        <w:rPr>
          <w:rFonts w:ascii="Times New Roman" w:hAnsi="Times New Roman" w:cs="Times New Roman"/>
          <w:color w:val="000000" w:themeColor="text1"/>
          <w:sz w:val="24"/>
          <w:szCs w:val="24"/>
        </w:rPr>
        <w:t>Astrocytes play a crucial role in cerebellar function and neuroinflammation</w:t>
      </w:r>
      <w:r w:rsidR="00D146D1"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t xml:space="preserve"> which can be part of the pathological cascade </w:t>
      </w:r>
      <w:r w:rsidR="00A36A60" w:rsidRPr="004435F9">
        <w:rPr>
          <w:rFonts w:ascii="Times New Roman" w:hAnsi="Times New Roman" w:cs="Times New Roman"/>
          <w:color w:val="000000" w:themeColor="text1"/>
          <w:sz w:val="24"/>
          <w:szCs w:val="24"/>
        </w:rPr>
        <w:t>in many hereditary ataxi</w:t>
      </w:r>
      <w:r w:rsidR="00AC69AD" w:rsidRPr="004435F9">
        <w:rPr>
          <w:rFonts w:ascii="Times New Roman" w:hAnsi="Times New Roman" w:cs="Times New Roman"/>
          <w:color w:val="000000" w:themeColor="text1"/>
          <w:sz w:val="24"/>
          <w:szCs w:val="24"/>
        </w:rPr>
        <w:t>a</w:t>
      </w:r>
      <w:r w:rsidR="00A36A60" w:rsidRPr="004435F9">
        <w:rPr>
          <w:rFonts w:ascii="Times New Roman" w:hAnsi="Times New Roman" w:cs="Times New Roman"/>
          <w:color w:val="000000" w:themeColor="text1"/>
          <w:sz w:val="24"/>
          <w:szCs w:val="24"/>
        </w:rPr>
        <w:t>s (</w:t>
      </w:r>
      <w:r w:rsidR="00A36A60" w:rsidRPr="004435F9">
        <w:rPr>
          <w:rFonts w:ascii="Times New Roman" w:hAnsi="Times New Roman" w:cs="Times New Roman"/>
          <w:i/>
          <w:color w:val="000000" w:themeColor="text1"/>
          <w:sz w:val="24"/>
          <w:szCs w:val="24"/>
        </w:rPr>
        <w:t>e.g</w:t>
      </w:r>
      <w:r w:rsidR="00A36A60" w:rsidRPr="004435F9">
        <w:rPr>
          <w:rFonts w:ascii="Times New Roman" w:hAnsi="Times New Roman" w:cs="Times New Roman"/>
          <w:color w:val="000000" w:themeColor="text1"/>
          <w:sz w:val="24"/>
          <w:szCs w:val="24"/>
        </w:rPr>
        <w:t>., SCA</w:t>
      </w:r>
      <w:r w:rsidR="003608E6" w:rsidRPr="004435F9">
        <w:rPr>
          <w:rFonts w:ascii="Times New Roman" w:hAnsi="Times New Roman" w:cs="Times New Roman"/>
          <w:color w:val="000000" w:themeColor="text1"/>
          <w:sz w:val="24"/>
          <w:szCs w:val="24"/>
        </w:rPr>
        <w:t>s</w:t>
      </w:r>
      <w:r w:rsidR="00A36A60" w:rsidRPr="004435F9">
        <w:rPr>
          <w:rFonts w:ascii="Times New Roman" w:hAnsi="Times New Roman" w:cs="Times New Roman"/>
          <w:color w:val="000000" w:themeColor="text1"/>
          <w:sz w:val="24"/>
          <w:szCs w:val="24"/>
        </w:rPr>
        <w:t xml:space="preserve"> and </w:t>
      </w:r>
      <w:r w:rsidR="00CA0BFA" w:rsidRPr="004435F9">
        <w:rPr>
          <w:rFonts w:ascii="Times New Roman" w:hAnsi="Times New Roman" w:cs="Times New Roman"/>
          <w:color w:val="000000" w:themeColor="text1"/>
          <w:sz w:val="24"/>
          <w:szCs w:val="24"/>
        </w:rPr>
        <w:t>FRDA</w:t>
      </w:r>
      <w:r w:rsidR="00A36A60" w:rsidRPr="004435F9">
        <w:rPr>
          <w:rFonts w:ascii="Times New Roman" w:hAnsi="Times New Roman" w:cs="Times New Roman"/>
          <w:color w:val="000000" w:themeColor="text1"/>
          <w:sz w:val="24"/>
          <w:szCs w:val="24"/>
        </w:rPr>
        <w:t xml:space="preserve">). Elevated GFAP levels in CSF </w:t>
      </w:r>
      <w:r w:rsidR="000B6A88" w:rsidRPr="004435F9">
        <w:rPr>
          <w:rFonts w:ascii="Times New Roman" w:hAnsi="Times New Roman" w:cs="Times New Roman"/>
          <w:color w:val="000000" w:themeColor="text1"/>
          <w:sz w:val="24"/>
          <w:szCs w:val="24"/>
        </w:rPr>
        <w:t>or blood in hereditary ataxias may reflect reactive astrogliosis, a hallmark of neurodegeneration</w:t>
      </w:r>
      <w:r w:rsidR="005C0EDC" w:rsidRPr="004435F9">
        <w:rPr>
          <w:rFonts w:ascii="Times New Roman" w:hAnsi="Times New Roman" w:cs="Times New Roman"/>
          <w:color w:val="000000" w:themeColor="text1"/>
          <w:sz w:val="24"/>
          <w:szCs w:val="24"/>
        </w:rPr>
        <w:t xml:space="preserve"> which appears later in the disease</w:t>
      </w:r>
      <w:r w:rsidR="00DC165D" w:rsidRPr="004435F9">
        <w:rPr>
          <w:rFonts w:ascii="Times New Roman" w:hAnsi="Times New Roman" w:cs="Times New Roman"/>
          <w:color w:val="000000" w:themeColor="text1"/>
          <w:sz w:val="24"/>
          <w:szCs w:val="24"/>
        </w:rPr>
        <w:t>.</w:t>
      </w:r>
      <w:r w:rsidR="00B010CF" w:rsidRPr="004435F9">
        <w:rPr>
          <w:rFonts w:ascii="Times New Roman" w:hAnsi="Times New Roman" w:cs="Times New Roman"/>
          <w:color w:val="000000" w:themeColor="text1"/>
          <w:sz w:val="24"/>
          <w:szCs w:val="24"/>
        </w:rPr>
        <w:fldChar w:fldCharType="begin"/>
      </w:r>
      <w:r w:rsidR="00E37E7C" w:rsidRPr="004435F9">
        <w:rPr>
          <w:rFonts w:ascii="Times New Roman" w:hAnsi="Times New Roman" w:cs="Times New Roman"/>
          <w:color w:val="000000" w:themeColor="text1"/>
          <w:sz w:val="24"/>
          <w:szCs w:val="24"/>
        </w:rPr>
        <w:instrText xml:space="preserve"> ADDIN ZOTERO_ITEM CSL_CITATION {"citationID":"Tk4NunaY","properties":{"formattedCitation":"\\super 77\\nosupersub{}","plainCitation":"77","noteIndex":0},"citationItems":[{"id":2964,"uris":["http://zotero.org/users/18585206/items/SY8DGFYB"],"itemData":{"id":2964,"type":"article-journal","abstract":"Glial fibrillary acidic protein (GFAP), an intracellular type III intermediate filament protein, provides structural support and maintains the mechanical integrity of astrocytes. It is predominantly found in the astrocytes which are the most abundant subtypes of glial cells in the brain and spinal cord. As a marker protein of astrocytes, GFAP may exert a variety of physiological effects in neurological diseases. For example, previous published literatures showed that autoimmune GFAP astrocytopathy is an inflammatory disease of the central nervous system (CNS). Moreover, the studies of GFAP in brain tumors mainly focus on the predictive value of tumor volume. Furthermore, using biomarkers in the early setting will lead to a simplified and standardized way to estimate the poor outcome in traumatic brain injury (TBI) and ischemic stroke. Recently, observational studies revealed that cerebrospinal fluid (CSF) GFAP, as a valuable potential diagnostic biomarker for neurosyphilis, had a sensitivity of 76.60% and specificity of 85.56%. The reason plasma GFAP could serve as a promising biomarker for diagnosis and prediction of Alzheimer's disease (AD) is that it effectively distinguished AD dementia from multiple neurodegenerative diseases and predicted the individual risk of AD progression. In addition, GFAP can be helpful in differentiating relapsing–remitting multiple sclerosis (RRMS) versus progressive MS (PMS). This review article aims to provide an overview of GFAP in the prediction of clinical progression in neuroinflammation, brain tumors, TBI, ischemic stroke, genetic disorders, neurodegeneration and other diseases in the CNS and to explore the potential therapeutic methods.","container-title":"European Journal of Medical Research","DOI":"10.1186/s40001-023-01631-4","ISSN":"0949-2321","journalAbbreviation":"Eur J Med Res","page":"51","PMID":"38216970","PMCID":"PMC10785482","source":"PubMed Central","title":"Prediction of clinical progression in nervous system diseases: plasma glial fibrillary acidic protein (GFAP)","title-short":"Prediction of clinical progression in nervous system diseases","volume":"29","author":[{"family":"Zheng","given":"Xiaoxiao"},{"family":"Yang","given":"Jingyao"},{"family":"Hou","given":"Yiwei"},{"family":"Shi","given":"Xinye"},{"family":"Liu","given":"Kangding"}],"issued":{"date-parts":[["2024",1,12]]}}}],"schema":"https://github.com/citation-style-language/schema/raw/master/csl-citation.json"} </w:instrText>
      </w:r>
      <w:r w:rsidR="00B010CF" w:rsidRPr="004435F9">
        <w:rPr>
          <w:rFonts w:ascii="Times New Roman" w:hAnsi="Times New Roman" w:cs="Times New Roman"/>
          <w:color w:val="000000" w:themeColor="text1"/>
          <w:sz w:val="24"/>
          <w:szCs w:val="24"/>
        </w:rPr>
        <w:fldChar w:fldCharType="separate"/>
      </w:r>
      <w:r w:rsidR="00E37E7C" w:rsidRPr="004435F9">
        <w:rPr>
          <w:rFonts w:ascii="Times New Roman" w:hAnsi="Times New Roman" w:cs="Times New Roman"/>
          <w:kern w:val="0"/>
          <w:sz w:val="24"/>
          <w:vertAlign w:val="superscript"/>
        </w:rPr>
        <w:t>77</w:t>
      </w:r>
      <w:r w:rsidR="00B010CF" w:rsidRPr="004435F9">
        <w:rPr>
          <w:rFonts w:ascii="Times New Roman" w:hAnsi="Times New Roman" w:cs="Times New Roman"/>
          <w:color w:val="000000" w:themeColor="text1"/>
          <w:sz w:val="24"/>
          <w:szCs w:val="24"/>
        </w:rPr>
        <w:fldChar w:fldCharType="end"/>
      </w:r>
      <w:r w:rsidR="005C0EDC" w:rsidRPr="004435F9">
        <w:rPr>
          <w:rFonts w:ascii="Times New Roman" w:hAnsi="Times New Roman" w:cs="Times New Roman"/>
          <w:color w:val="000000" w:themeColor="text1"/>
          <w:sz w:val="24"/>
          <w:szCs w:val="24"/>
        </w:rPr>
        <w:t xml:space="preserve"> By contrast, NfL </w:t>
      </w:r>
      <w:r w:rsidR="006D2085" w:rsidRPr="004435F9">
        <w:rPr>
          <w:rFonts w:ascii="Times New Roman" w:hAnsi="Times New Roman" w:cs="Times New Roman"/>
          <w:color w:val="000000" w:themeColor="text1"/>
          <w:sz w:val="24"/>
          <w:szCs w:val="24"/>
        </w:rPr>
        <w:t>elevation reflects the degeneration of demyelinated axons</w:t>
      </w:r>
      <w:r w:rsidR="34E5F27D" w:rsidRPr="004435F9">
        <w:rPr>
          <w:rFonts w:ascii="Times New Roman" w:hAnsi="Times New Roman" w:cs="Times New Roman"/>
          <w:color w:val="000000" w:themeColor="text1"/>
          <w:sz w:val="24"/>
          <w:szCs w:val="24"/>
        </w:rPr>
        <w:t>,</w:t>
      </w:r>
      <w:r w:rsidR="00FC3CA7" w:rsidRPr="004435F9">
        <w:rPr>
          <w:rFonts w:ascii="Times New Roman" w:hAnsi="Times New Roman" w:cs="Times New Roman"/>
          <w:color w:val="000000" w:themeColor="text1"/>
          <w:sz w:val="24"/>
          <w:szCs w:val="24"/>
        </w:rPr>
        <w:t xml:space="preserve"> which is an important early pathological change in hereditary ataxias.</w:t>
      </w:r>
      <w:r w:rsidR="006D2085" w:rsidRPr="004435F9">
        <w:rPr>
          <w:rFonts w:ascii="Times New Roman" w:hAnsi="Times New Roman" w:cs="Times New Roman"/>
          <w:color w:val="000000" w:themeColor="text1"/>
          <w:sz w:val="24"/>
          <w:szCs w:val="24"/>
        </w:rPr>
        <w:t xml:space="preserve"> </w:t>
      </w:r>
      <w:r w:rsidR="0078062C" w:rsidRPr="004435F9">
        <w:rPr>
          <w:rFonts w:ascii="Times New Roman" w:hAnsi="Times New Roman" w:cs="Times New Roman"/>
          <w:color w:val="000000" w:themeColor="text1"/>
          <w:sz w:val="24"/>
          <w:szCs w:val="24"/>
        </w:rPr>
        <w:t xml:space="preserve">This temporal distinction suggests that GFAP and NfL could serve as complementary biomarkers, with NfL potentially more sensitive for initial stages and GFAP reflecting subsequent glial responses. </w:t>
      </w:r>
      <w:r w:rsidR="000B0423" w:rsidRPr="004435F9">
        <w:rPr>
          <w:rFonts w:ascii="Times New Roman" w:hAnsi="Times New Roman" w:cs="Times New Roman"/>
          <w:color w:val="000000" w:themeColor="text1"/>
          <w:sz w:val="24"/>
          <w:szCs w:val="24"/>
        </w:rPr>
        <w:t xml:space="preserve">However, </w:t>
      </w:r>
      <w:r w:rsidR="00E55151" w:rsidRPr="004435F9">
        <w:rPr>
          <w:rFonts w:ascii="Times New Roman" w:hAnsi="Times New Roman" w:cs="Times New Roman"/>
          <w:color w:val="000000" w:themeColor="text1"/>
          <w:sz w:val="24"/>
          <w:szCs w:val="24"/>
        </w:rPr>
        <w:t>most</w:t>
      </w:r>
      <w:r w:rsidR="000B0423" w:rsidRPr="004435F9">
        <w:rPr>
          <w:rFonts w:ascii="Times New Roman" w:hAnsi="Times New Roman" w:cs="Times New Roman"/>
          <w:color w:val="000000" w:themeColor="text1"/>
          <w:sz w:val="24"/>
          <w:szCs w:val="24"/>
        </w:rPr>
        <w:t xml:space="preserve"> of </w:t>
      </w:r>
      <w:r w:rsidR="0095163E" w:rsidRPr="004435F9">
        <w:rPr>
          <w:rFonts w:ascii="Times New Roman" w:hAnsi="Times New Roman" w:cs="Times New Roman"/>
          <w:color w:val="000000" w:themeColor="text1"/>
          <w:sz w:val="24"/>
          <w:szCs w:val="24"/>
        </w:rPr>
        <w:t>the current evidence is cross-sectional</w:t>
      </w:r>
      <w:r w:rsidR="00633512" w:rsidRPr="004435F9">
        <w:rPr>
          <w:rFonts w:ascii="Times New Roman" w:hAnsi="Times New Roman" w:cs="Times New Roman"/>
          <w:color w:val="000000" w:themeColor="text1"/>
          <w:sz w:val="24"/>
          <w:szCs w:val="24"/>
        </w:rPr>
        <w:t>, so the temporal dynamics</w:t>
      </w:r>
      <w:r w:rsidR="00E55151" w:rsidRPr="004435F9">
        <w:rPr>
          <w:rFonts w:ascii="Times New Roman" w:hAnsi="Times New Roman" w:cs="Times New Roman"/>
          <w:color w:val="000000" w:themeColor="text1"/>
          <w:sz w:val="24"/>
          <w:szCs w:val="24"/>
        </w:rPr>
        <w:t xml:space="preserve"> of GFAP </w:t>
      </w:r>
      <w:r w:rsidR="002D5947" w:rsidRPr="004435F9">
        <w:rPr>
          <w:rFonts w:ascii="Times New Roman" w:hAnsi="Times New Roman" w:cs="Times New Roman"/>
          <w:color w:val="000000" w:themeColor="text1"/>
          <w:sz w:val="24"/>
          <w:szCs w:val="24"/>
        </w:rPr>
        <w:t>remain largely theoretical.</w:t>
      </w:r>
      <w:r w:rsidR="00633512" w:rsidRPr="004435F9">
        <w:rPr>
          <w:rFonts w:ascii="Times New Roman" w:hAnsi="Times New Roman" w:cs="Times New Roman"/>
          <w:color w:val="000000" w:themeColor="text1"/>
          <w:sz w:val="24"/>
          <w:szCs w:val="24"/>
        </w:rPr>
        <w:t xml:space="preserve"> </w:t>
      </w:r>
      <w:r w:rsidR="00536777" w:rsidRPr="004435F9">
        <w:rPr>
          <w:rFonts w:ascii="Times New Roman" w:hAnsi="Times New Roman" w:cs="Times New Roman"/>
          <w:color w:val="000000" w:themeColor="text1"/>
          <w:sz w:val="24"/>
          <w:szCs w:val="24"/>
        </w:rPr>
        <w:t>Further</w:t>
      </w:r>
      <w:r w:rsidR="003E7A89" w:rsidRPr="004435F9">
        <w:rPr>
          <w:rFonts w:ascii="Times New Roman" w:hAnsi="Times New Roman" w:cs="Times New Roman"/>
          <w:color w:val="000000" w:themeColor="text1"/>
          <w:sz w:val="24"/>
          <w:szCs w:val="24"/>
        </w:rPr>
        <w:t xml:space="preserve"> longitudinal studies in larger, well-characterized cohorts </w:t>
      </w:r>
      <w:r w:rsidR="009453A1" w:rsidRPr="004435F9">
        <w:rPr>
          <w:rFonts w:ascii="Times New Roman" w:hAnsi="Times New Roman" w:cs="Times New Roman"/>
          <w:color w:val="000000" w:themeColor="text1"/>
          <w:sz w:val="24"/>
          <w:szCs w:val="24"/>
        </w:rPr>
        <w:t>are needed</w:t>
      </w:r>
      <w:r w:rsidR="003E7A89" w:rsidRPr="004435F9">
        <w:rPr>
          <w:rFonts w:ascii="Times New Roman" w:hAnsi="Times New Roman" w:cs="Times New Roman"/>
          <w:color w:val="000000" w:themeColor="text1"/>
          <w:sz w:val="24"/>
          <w:szCs w:val="24"/>
        </w:rPr>
        <w:t xml:space="preserve"> to fully evaluate </w:t>
      </w:r>
      <w:r w:rsidR="00DD7ABF" w:rsidRPr="004435F9">
        <w:rPr>
          <w:rFonts w:ascii="Times New Roman" w:hAnsi="Times New Roman" w:cs="Times New Roman"/>
          <w:color w:val="000000" w:themeColor="text1"/>
          <w:sz w:val="24"/>
          <w:szCs w:val="24"/>
        </w:rPr>
        <w:t>its</w:t>
      </w:r>
      <w:r w:rsidR="003E7A89" w:rsidRPr="004435F9">
        <w:rPr>
          <w:rFonts w:ascii="Times New Roman" w:hAnsi="Times New Roman" w:cs="Times New Roman"/>
          <w:color w:val="000000" w:themeColor="text1"/>
          <w:sz w:val="24"/>
          <w:szCs w:val="24"/>
        </w:rPr>
        <w:t xml:space="preserve"> utility as a prognostic or monitoring biomarker for hereditary ataxias.</w:t>
      </w:r>
    </w:p>
    <w:p w14:paraId="74660A18" w14:textId="365587E6" w:rsidR="00491612" w:rsidRPr="004435F9" w:rsidRDefault="00B72346" w:rsidP="003E3B5D">
      <w:pPr>
        <w:pStyle w:val="ListParagraph"/>
        <w:numPr>
          <w:ilvl w:val="0"/>
          <w:numId w:val="3"/>
        </w:numPr>
        <w:spacing w:line="480" w:lineRule="auto"/>
        <w:ind w:left="426"/>
        <w:jc w:val="both"/>
        <w:rPr>
          <w:rFonts w:ascii="Times New Roman" w:hAnsi="Times New Roman" w:cs="Times New Roman"/>
          <w:color w:val="000000"/>
          <w:sz w:val="24"/>
          <w:szCs w:val="24"/>
        </w:rPr>
      </w:pPr>
      <w:r w:rsidRPr="004435F9">
        <w:rPr>
          <w:rFonts w:ascii="Times New Roman" w:hAnsi="Times New Roman" w:cs="Times New Roman"/>
          <w:b/>
          <w:bCs/>
          <w:color w:val="000000" w:themeColor="text1"/>
          <w:sz w:val="24"/>
          <w:szCs w:val="24"/>
        </w:rPr>
        <w:t>Tau</w:t>
      </w:r>
      <w:r w:rsidR="002D1DBD" w:rsidRPr="004435F9">
        <w:rPr>
          <w:rFonts w:ascii="Times New Roman" w:hAnsi="Times New Roman" w:cs="Times New Roman"/>
          <w:b/>
          <w:bCs/>
          <w:color w:val="000000" w:themeColor="text1"/>
          <w:sz w:val="24"/>
          <w:szCs w:val="24"/>
        </w:rPr>
        <w:t xml:space="preserve"> and</w:t>
      </w:r>
      <w:r w:rsidR="000B5E62" w:rsidRPr="004435F9">
        <w:rPr>
          <w:rFonts w:ascii="Times New Roman" w:hAnsi="Times New Roman" w:cs="Times New Roman"/>
          <w:b/>
          <w:bCs/>
          <w:color w:val="000000" w:themeColor="text1"/>
          <w:sz w:val="24"/>
          <w:szCs w:val="24"/>
        </w:rPr>
        <w:t xml:space="preserve"> </w:t>
      </w:r>
      <w:r w:rsidR="002D1DBD" w:rsidRPr="004435F9">
        <w:rPr>
          <w:rFonts w:ascii="Times New Roman" w:hAnsi="Times New Roman" w:cs="Times New Roman"/>
          <w:b/>
          <w:bCs/>
          <w:color w:val="000000" w:themeColor="text1"/>
          <w:sz w:val="24"/>
          <w:szCs w:val="24"/>
        </w:rPr>
        <w:t>p</w:t>
      </w:r>
      <w:r w:rsidR="000B5E62" w:rsidRPr="004435F9">
        <w:rPr>
          <w:rFonts w:ascii="Times New Roman" w:hAnsi="Times New Roman" w:cs="Times New Roman"/>
          <w:b/>
          <w:bCs/>
          <w:color w:val="000000" w:themeColor="text1"/>
          <w:sz w:val="24"/>
          <w:szCs w:val="24"/>
        </w:rPr>
        <w:t>hospho</w:t>
      </w:r>
      <w:r w:rsidR="002D1DBD" w:rsidRPr="004435F9">
        <w:rPr>
          <w:rFonts w:ascii="Times New Roman" w:hAnsi="Times New Roman" w:cs="Times New Roman"/>
          <w:b/>
          <w:bCs/>
          <w:color w:val="000000" w:themeColor="text1"/>
          <w:sz w:val="24"/>
          <w:szCs w:val="24"/>
        </w:rPr>
        <w:t>rylated t</w:t>
      </w:r>
      <w:r w:rsidR="000B5E62" w:rsidRPr="004435F9">
        <w:rPr>
          <w:rFonts w:ascii="Times New Roman" w:hAnsi="Times New Roman" w:cs="Times New Roman"/>
          <w:b/>
          <w:bCs/>
          <w:color w:val="000000" w:themeColor="text1"/>
          <w:sz w:val="24"/>
          <w:szCs w:val="24"/>
        </w:rPr>
        <w:t xml:space="preserve">au </w:t>
      </w:r>
    </w:p>
    <w:p w14:paraId="1F8456BC" w14:textId="099B6FAE" w:rsidR="00B77A5A" w:rsidRPr="004435F9" w:rsidRDefault="00E84F27" w:rsidP="004E13D9">
      <w:pPr>
        <w:spacing w:line="480" w:lineRule="auto"/>
        <w:jc w:val="both"/>
        <w:rPr>
          <w:rFonts w:ascii="Times New Roman" w:hAnsi="Times New Roman" w:cs="Times New Roman"/>
          <w:color w:val="000000"/>
          <w:sz w:val="24"/>
          <w:szCs w:val="24"/>
        </w:rPr>
      </w:pPr>
      <w:r w:rsidRPr="004435F9">
        <w:rPr>
          <w:rFonts w:ascii="Times New Roman" w:hAnsi="Times New Roman" w:cs="Times New Roman"/>
          <w:color w:val="000000"/>
          <w:sz w:val="24"/>
          <w:szCs w:val="24"/>
        </w:rPr>
        <w:lastRenderedPageBreak/>
        <w:t>The microtubule-associated protein tau</w:t>
      </w:r>
      <w:r w:rsidR="007C2979" w:rsidRPr="004435F9">
        <w:rPr>
          <w:rFonts w:ascii="Times New Roman" w:hAnsi="Times New Roman" w:cs="Times New Roman"/>
          <w:color w:val="000000"/>
          <w:sz w:val="24"/>
          <w:szCs w:val="24"/>
        </w:rPr>
        <w:t>,</w:t>
      </w:r>
      <w:r w:rsidRPr="004435F9">
        <w:rPr>
          <w:rFonts w:ascii="Times New Roman" w:hAnsi="Times New Roman" w:cs="Times New Roman"/>
          <w:color w:val="000000"/>
          <w:sz w:val="24"/>
          <w:szCs w:val="24"/>
        </w:rPr>
        <w:t xml:space="preserve"> encoded by the </w:t>
      </w:r>
      <w:r w:rsidRPr="004435F9">
        <w:rPr>
          <w:rFonts w:ascii="Times New Roman" w:hAnsi="Times New Roman" w:cs="Times New Roman"/>
          <w:i/>
          <w:iCs/>
          <w:color w:val="000000"/>
          <w:sz w:val="24"/>
          <w:szCs w:val="24"/>
        </w:rPr>
        <w:t>MAPT</w:t>
      </w:r>
      <w:r w:rsidRPr="004435F9">
        <w:rPr>
          <w:rFonts w:ascii="Times New Roman" w:hAnsi="Times New Roman" w:cs="Times New Roman"/>
          <w:color w:val="000000"/>
          <w:sz w:val="24"/>
          <w:szCs w:val="24"/>
        </w:rPr>
        <w:t xml:space="preserve"> gene</w:t>
      </w:r>
      <w:r w:rsidR="007C2979" w:rsidRPr="004435F9">
        <w:rPr>
          <w:rFonts w:ascii="Times New Roman" w:hAnsi="Times New Roman" w:cs="Times New Roman"/>
          <w:color w:val="000000"/>
          <w:sz w:val="24"/>
          <w:szCs w:val="24"/>
        </w:rPr>
        <w:t>,</w:t>
      </w:r>
      <w:r w:rsidR="00FB2C10" w:rsidRPr="004435F9">
        <w:rPr>
          <w:rFonts w:ascii="Times New Roman" w:hAnsi="Times New Roman" w:cs="Times New Roman"/>
          <w:color w:val="000000"/>
          <w:sz w:val="24"/>
          <w:szCs w:val="24"/>
        </w:rPr>
        <w:t xml:space="preserve"> is a </w:t>
      </w:r>
      <w:r w:rsidR="007C2979" w:rsidRPr="004435F9">
        <w:rPr>
          <w:rFonts w:ascii="Times New Roman" w:hAnsi="Times New Roman" w:cs="Times New Roman"/>
          <w:color w:val="000000"/>
          <w:sz w:val="24"/>
          <w:szCs w:val="24"/>
        </w:rPr>
        <w:t xml:space="preserve">well-established </w:t>
      </w:r>
      <w:r w:rsidR="00FB2C10" w:rsidRPr="004435F9">
        <w:rPr>
          <w:rFonts w:ascii="Times New Roman" w:hAnsi="Times New Roman" w:cs="Times New Roman"/>
          <w:color w:val="000000"/>
          <w:sz w:val="24"/>
          <w:szCs w:val="24"/>
        </w:rPr>
        <w:t xml:space="preserve">biomarker </w:t>
      </w:r>
      <w:r w:rsidR="007C2979" w:rsidRPr="004435F9">
        <w:rPr>
          <w:rFonts w:ascii="Times New Roman" w:hAnsi="Times New Roman" w:cs="Times New Roman"/>
          <w:color w:val="000000"/>
          <w:sz w:val="24"/>
          <w:szCs w:val="24"/>
        </w:rPr>
        <w:t>for</w:t>
      </w:r>
      <w:r w:rsidR="00F5642B" w:rsidRPr="004435F9">
        <w:rPr>
          <w:rFonts w:ascii="Times New Roman" w:hAnsi="Times New Roman" w:cs="Times New Roman"/>
          <w:color w:val="000000"/>
          <w:sz w:val="24"/>
          <w:szCs w:val="24"/>
        </w:rPr>
        <w:t xml:space="preserve"> neurodegenerative diseases such as Alzheimer’s disease</w:t>
      </w:r>
      <w:r w:rsidR="0029284E" w:rsidRPr="004435F9">
        <w:rPr>
          <w:rFonts w:ascii="Times New Roman" w:hAnsi="Times New Roman" w:cs="Times New Roman"/>
          <w:color w:val="000000"/>
          <w:sz w:val="24"/>
          <w:szCs w:val="24"/>
        </w:rPr>
        <w:fldChar w:fldCharType="begin"/>
      </w:r>
      <w:r w:rsidR="00E37E7C" w:rsidRPr="004435F9">
        <w:rPr>
          <w:rFonts w:ascii="Times New Roman" w:hAnsi="Times New Roman" w:cs="Times New Roman"/>
          <w:color w:val="000000"/>
          <w:sz w:val="24"/>
          <w:szCs w:val="24"/>
        </w:rPr>
        <w:instrText xml:space="preserve"> ADDIN ZOTERO_ITEM CSL_CITATION {"citationID":"7I2AEIJ0","properties":{"formattedCitation":"\\super 78\\nosupersub{}","plainCitation":"78","noteIndex":0},"citationItems":[{"id":1433,"uris":["http://zotero.org/users/18585206/items/XM9Q3NXM"],"itemData":{"id":1433,"type":"article-journal","abstract":"BACKGROUND: Alzheimer's disease biomarkers are important for early diagnosis in routine clinical practice and research. Three core CSF biomarkers for the diagnosis of Alzheimer's disease (Aβ42, T-tau, and P-tau) have been assessed in numerous studies, and several other Alzheimer's disease markers are emerging in the literature. However, there have been no comprehensive meta-analyses of their diagnostic performance. We systematically reviewed the literature for 15 biomarkers in both CSF and blood to assess which of these were most altered in Alzheimer's disease.\nMETHODS: In this systematic review and meta-analysis, we screened PubMed and Web of Science for articles published between July 1, 1984, and June 30, 2014, about CSF and blood biomarkers reflecting neurodegeneration (T-tau, NFL, NSE, VLP-1, and HFABP), APP metabolism (Aβ42, Aβ40, Aβ38, sAPPα, and sAPPβ), tangle pathology (P-tau), blood-brain-barrier function (albumin ratio), and glial activation (YKL-40, MCP-1, and GFAP). Data were taken from cross-sectional cohort studies as well as from baseline measurements in longitudinal studies with clinical follow-up. Articles were excluded if they did not contain a cohort with Alzheimer's disease and a control cohort, or a cohort with mild cognitive impairment due to Alzheimer's disease and a stable mild cognitive impairment cohort. Data were extracted by ten authors and checked by two for accuracy. For quality assessment, modified QUADAS criteria were used. Biomarker performance was rated by random-effects meta-analysis based on the ratio between biomarker concentration in patients with Alzheimer's disease and controls (fold change) or the ratio between biomarker concentration in those with mild cognitive impariment due to Alzheimer's disease and those with stable mild cognitive impairment who had a follow-up time of at least 2 years and no further cognitive decline.\nFINDINGS: Of 4521 records identified from PubMed and 624 from Web of Science, 231 articles comprising 15 699 patients with Alzheimer's disease and 13 018 controls were included in this analysis. The core biomarkers differentiated Alzheimer's disease from controls with good performance: CSF T-tau (average ratio 2·54, 95% CI 2·44-2·64, p&lt;0·0001), P-tau (1·88, 1·79-1·97, p&lt;0·0001), and Aβ42 (0·56, 0·55-0·58, p&lt;0·0001). Differentiation between cohorts with mild cognitive impairment due to Alzheimer's disease and those with stable mild cognitive impairment was also strong (average ratio 0·67 for CSF Aβ42, 1·72 for P-tau, and 1·76 for T-tau). Furthermore, CSF NFL (2·35, 1·90-2·91, p&lt;0·0001) and plasma T-tau (1·95, 1·12-3·38, p=0·02) had large effect sizes when differentiating between controls and patients with Alzheimer's disease, whereas those of CSF NSE, VLP-1, HFABP, and YKL-40 were moderate (average ratios 1·28-1·47). Other assessed biomarkers had only marginal effect sizes or did not differentiate between control and patient samples.\nINTERPRETATION: The core CSF biomarkers of neurodegeneration (T-tau, P-tau, and Aβ42), CSF NFL, and plasma T-tau were strongly associated with Alzheimer's disease and the core biomarkers were strongly associated with mild cognitive impairment due to Alzheimer's disease. Emerging CSF biomarkers NSE, VLP-1, HFABP, and YKL-40 were moderately associated with Alzheimer's disease, whereas plasma Aβ42 and Aβ40 were not. Due to their consistency, T-tau, P-tau, Aβ42, and NFL in CSF should be used in clinical practice and clinical research.\nFUNDING: Swedish Research Council, Swedish State Support for Clinical Research, Alzheimer's Association, Knut and Alice Wallenberg Foundation, Torsten Söderberg Foundation, Alzheimer Foundation (Sweden), European Research Council, and Biomedical Research Forum.","container-title":"The Lancet. Neurology","DOI":"10.1016/S1474-4422(16)00070-3","ISSN":"1474-4465","issue":"7","journalAbbreviation":"Lancet Neurol","language":"eng","page":"673-684","PMID":"27068280","source":"PubMed","title":"CSF and blood biomarkers for the diagnosis of Alzheimer's disease: a systematic review and meta-analysis","title-short":"CSF and blood biomarkers for the diagnosis of Alzheimer's disease","volume":"15","author":[{"family":"Olsson","given":"Bob"},{"family":"Lautner","given":"Ronald"},{"family":"Andreasson","given":"Ulf"},{"family":"Öhrfelt","given":"Annika"},{"family":"Portelius","given":"Erik"},{"family":"Bjerke","given":"Maria"},{"family":"Hölttä","given":"Mikko"},{"family":"Rosén","given":"Christoffer"},{"family":"Olsson","given":"Caroline"},{"family":"Strobel","given":"Gabrielle"},{"family":"Wu","given":"Elizabeth"},{"family":"Dakin","given":"Kelly"},{"family":"Petzold","given":"Max"},{"family":"Blennow","given":"Kaj"},{"family":"Zetterberg","given":"Henrik"}],"issued":{"date-parts":[["2016",6]]}}}],"schema":"https://github.com/citation-style-language/schema/raw/master/csl-citation.json"} </w:instrText>
      </w:r>
      <w:r w:rsidR="0029284E" w:rsidRPr="004435F9">
        <w:rPr>
          <w:rFonts w:ascii="Times New Roman" w:hAnsi="Times New Roman" w:cs="Times New Roman"/>
          <w:color w:val="000000"/>
          <w:sz w:val="24"/>
          <w:szCs w:val="24"/>
        </w:rPr>
        <w:fldChar w:fldCharType="separate"/>
      </w:r>
      <w:r w:rsidR="00E37E7C" w:rsidRPr="004435F9">
        <w:rPr>
          <w:rFonts w:ascii="Times New Roman" w:hAnsi="Times New Roman" w:cs="Times New Roman"/>
          <w:kern w:val="0"/>
          <w:sz w:val="24"/>
          <w:vertAlign w:val="superscript"/>
        </w:rPr>
        <w:t>78</w:t>
      </w:r>
      <w:r w:rsidR="0029284E" w:rsidRPr="004435F9">
        <w:rPr>
          <w:rFonts w:ascii="Times New Roman" w:hAnsi="Times New Roman" w:cs="Times New Roman"/>
          <w:color w:val="000000"/>
          <w:sz w:val="24"/>
          <w:szCs w:val="24"/>
        </w:rPr>
        <w:fldChar w:fldCharType="end"/>
      </w:r>
      <w:r w:rsidR="00116FAE" w:rsidRPr="004435F9">
        <w:rPr>
          <w:rFonts w:ascii="Times New Roman" w:hAnsi="Times New Roman" w:cs="Times New Roman"/>
          <w:color w:val="000000"/>
          <w:sz w:val="24"/>
          <w:szCs w:val="24"/>
        </w:rPr>
        <w:t>, Creu</w:t>
      </w:r>
      <w:r w:rsidR="00E26F1B" w:rsidRPr="004435F9">
        <w:rPr>
          <w:rFonts w:ascii="Times New Roman" w:hAnsi="Times New Roman" w:cs="Times New Roman"/>
          <w:color w:val="000000"/>
          <w:sz w:val="24"/>
          <w:szCs w:val="24"/>
        </w:rPr>
        <w:t>t</w:t>
      </w:r>
      <w:r w:rsidR="00116FAE" w:rsidRPr="004435F9">
        <w:rPr>
          <w:rFonts w:ascii="Times New Roman" w:hAnsi="Times New Roman" w:cs="Times New Roman"/>
          <w:color w:val="000000"/>
          <w:sz w:val="24"/>
          <w:szCs w:val="24"/>
        </w:rPr>
        <w:t>zfeld-Jakob</w:t>
      </w:r>
      <w:r w:rsidR="00B131AE" w:rsidRPr="004435F9">
        <w:rPr>
          <w:rFonts w:ascii="Times New Roman" w:hAnsi="Times New Roman" w:cs="Times New Roman"/>
          <w:color w:val="000000"/>
          <w:sz w:val="24"/>
          <w:szCs w:val="24"/>
        </w:rPr>
        <w:t xml:space="preserve"> disease</w:t>
      </w:r>
      <w:r w:rsidR="00904C81" w:rsidRPr="004435F9">
        <w:rPr>
          <w:rFonts w:ascii="Times New Roman" w:hAnsi="Times New Roman" w:cs="Times New Roman"/>
          <w:color w:val="000000"/>
          <w:sz w:val="24"/>
          <w:szCs w:val="24"/>
        </w:rPr>
        <w:fldChar w:fldCharType="begin"/>
      </w:r>
      <w:r w:rsidR="00E37E7C" w:rsidRPr="004435F9">
        <w:rPr>
          <w:rFonts w:ascii="Times New Roman" w:hAnsi="Times New Roman" w:cs="Times New Roman"/>
          <w:color w:val="000000"/>
          <w:sz w:val="24"/>
          <w:szCs w:val="24"/>
        </w:rPr>
        <w:instrText xml:space="preserve"> ADDIN ZOTERO_ITEM CSL_CITATION {"citationID":"MNODqa05","properties":{"formattedCitation":"\\super 79\\nosupersub{}","plainCitation":"79","noteIndex":0},"citationItems":[{"id":1432,"uris":["http://zotero.org/users/18585206/items/BV3RDQHX"],"itemData":{"id":1432,"type":"article-journal","abstract":"Creutzfeldt-Jakob disease (CJD) is the leading human prion disease and is a major public health concern, with the risk of secondary iatrogenic transmission. Screening for CJD is often based on the detection of 14-3-3 protein in cerebrospinal fluid (CSF) through western blot assay and, in a second step, on a more specific method such as RT-QuIC (Real-Time Quaking-Induced Conversion). Alternatives to the detection of 14-3-3 in CSF have recently been proposed, specifically CSF tau proteins, tau/p-tau(181) ratio, and alpha-synuclein. In the present work, we compare the diagnostic performance of these biomarkers with that of 14-3-3 protein in a cohort of suspected CJD patients. Our results indicate that tau detection is the most effective and suitable approach for routine disease detection in a clinical setting. Combination with other biomarkers does not improve overall performance, while the tau/p-tau(181) ratio remains useful for differentiating Alzheimer's from CJD. In the end, the performance of tau protein detection in CSF reached 78% sensitivity and 80% specificity for the detection of CJD. It is interesting to note that the use of an automated method with a high concentration range allows for rapid and accurate results, which is very useful in clinical practice and allows for confirmatory testing such as RT-QuIC without delay.","container-title":"Journal of Neural Transmission (Vienna, Austria: 1996)","DOI":"10.1007/s00702-021-02443-8","ISSN":"1435-1463","issue":"2","journalAbbreviation":"J Neural Transm (Vienna)","language":"eng","page":"133-139","PMID":"35041062","source":"PubMed","title":"Comparison of cerebrospinal fluid tau, ptau(181), synuclein, and 14-3-3 for the detection of Creutzfeldt-Jakob disease in clinical practice","volume":"129","author":[{"family":"Fayolle","given":"Martin"},{"family":"Lehmann","given":"Sylvain"},{"family":"Delaby","given":"Constance"}],"issued":{"date-parts":[["2022",2]]}}}],"schema":"https://github.com/citation-style-language/schema/raw/master/csl-citation.json"} </w:instrText>
      </w:r>
      <w:r w:rsidR="00904C81" w:rsidRPr="004435F9">
        <w:rPr>
          <w:rFonts w:ascii="Times New Roman" w:hAnsi="Times New Roman" w:cs="Times New Roman"/>
          <w:color w:val="000000"/>
          <w:sz w:val="24"/>
          <w:szCs w:val="24"/>
        </w:rPr>
        <w:fldChar w:fldCharType="separate"/>
      </w:r>
      <w:r w:rsidR="00E37E7C" w:rsidRPr="004435F9">
        <w:rPr>
          <w:rFonts w:ascii="Times New Roman" w:hAnsi="Times New Roman" w:cs="Times New Roman"/>
          <w:kern w:val="0"/>
          <w:sz w:val="24"/>
          <w:vertAlign w:val="superscript"/>
        </w:rPr>
        <w:t>79</w:t>
      </w:r>
      <w:r w:rsidR="00904C81" w:rsidRPr="004435F9">
        <w:rPr>
          <w:rFonts w:ascii="Times New Roman" w:hAnsi="Times New Roman" w:cs="Times New Roman"/>
          <w:color w:val="000000"/>
          <w:sz w:val="24"/>
          <w:szCs w:val="24"/>
        </w:rPr>
        <w:fldChar w:fldCharType="end"/>
      </w:r>
      <w:r w:rsidR="00116FAE" w:rsidRPr="004435F9">
        <w:rPr>
          <w:rFonts w:ascii="Times New Roman" w:hAnsi="Times New Roman" w:cs="Times New Roman"/>
          <w:color w:val="000000"/>
          <w:sz w:val="24"/>
          <w:szCs w:val="24"/>
        </w:rPr>
        <w:t xml:space="preserve"> and Huntington’s disease</w:t>
      </w:r>
      <w:r w:rsidR="00FF0DF9" w:rsidRPr="004435F9">
        <w:rPr>
          <w:rFonts w:ascii="Times New Roman" w:hAnsi="Times New Roman" w:cs="Times New Roman"/>
          <w:color w:val="000000"/>
          <w:sz w:val="24"/>
          <w:szCs w:val="24"/>
        </w:rPr>
        <w:fldChar w:fldCharType="begin"/>
      </w:r>
      <w:r w:rsidR="00E37E7C" w:rsidRPr="004435F9">
        <w:rPr>
          <w:rFonts w:ascii="Times New Roman" w:hAnsi="Times New Roman" w:cs="Times New Roman"/>
          <w:color w:val="000000"/>
          <w:sz w:val="24"/>
          <w:szCs w:val="24"/>
        </w:rPr>
        <w:instrText xml:space="preserve"> ADDIN ZOTERO_ITEM CSL_CITATION {"citationID":"zukMXGqM","properties":{"formattedCitation":"\\super 80\\nosupersub{}","plainCitation":"80","noteIndex":0},"citationItems":[{"id":1431,"uris":["http://zotero.org/users/18585206/items/M6Q7WA3S"],"itemData":{"id":1431,"type":"article-journal","abstract":"Huntington's disease (HD) is a hereditary neurodegenerative condition with no therapeutic intervention known to alter disease progression, but several trials are ongoing and biomarkers of disease progression are needed. Tau is an axonal protein, often altered in neurodegeneration, and recent studies pointed out its role on HD neuropathology. Our goal was to study whether cerebrospinal fluid (CSF) tau is a biomarker of disease progression in HD. After informed consent, healthy controls, pre-symptomatic and symptomatic gene expansion carriers were recruited from two HD clinics. All participants underwent assessment with the Unified HD Rating Scale '99 (UHDRS). CSF was obtained according to a standardized lumbar puncture protocol. CSF tau was quantified using enzyme-linked immunosorbent assay. Comparisons between two groups were tested using ancova. Pearson's correlation coefficients were calculated for disease progression. Significance level was defined as p &lt; 0.05. Seventy-six participants were included in this cross-sectional multicenter international pilot study. Age-adjusted CSF tau was significantly elevated in gene expansion carriers compared with healthy controls (p = 0.002). UHDRS total functional capacity was significantly correlated with CSF tau (r = -0.29, p = 0.004) after adjustment for age, and UHDRS total motor score was significantly correlated with CSF tau after adjustment for age (r = 0.32, p = 0.002). Several UHDRS cognitive tasks were also significantly correlated with CST total tau after age-adjustment. This study confirms that CSF tau concentrations in HD gene mutation carriers are increased compared with healthy controls and reports for the first time that CSF tau concentration is associated with phenotypic variability in HD. These conclusions strengthen the case for CSF tau as a biomarker in HD. In the era of novel targeted approaches to Huntington's disease, reliable biomarkers are needed. We quantified Tau protein, a marker of neuronal death, in cerebrospinal fluid and found it was increased in patients with Huntington's disease and predicted motor, cognitive, and functional disability in patients. It is therefore likely to be a biomarker of disease progression, and possibly of therapeutic response. Read the Editorial Highlight for this article on page 9.","container-title":"Journal of Neurochemistry","DOI":"10.1111/jnc.13719","ISSN":"1471-4159","issue":"1","journalAbbreviation":"J Neurochem","language":"eng","page":"22-25","PMID":"27344050","PMCID":"PMC5053298","source":"PubMed","title":"Cerebrospinal fluid total tau concentration predicts clinical phenotype in Huntington's disease","volume":"139","author":[{"family":"Rodrigues","given":"Filipe Brogueira"},{"family":"Byrne","given":"Lauren"},{"family":"McColgan","given":"Peter"},{"family":"Robertson","given":"Nicola"},{"family":"Tabrizi","given":"Sarah J."},{"family":"Leavitt","given":"Blair R."},{"family":"Zetterberg","given":"Henrik"},{"family":"Wild","given":"Edward J."}],"issued":{"date-parts":[["2016",10]]}}}],"schema":"https://github.com/citation-style-language/schema/raw/master/csl-citation.json"} </w:instrText>
      </w:r>
      <w:r w:rsidR="00FF0DF9" w:rsidRPr="004435F9">
        <w:rPr>
          <w:rFonts w:ascii="Times New Roman" w:hAnsi="Times New Roman" w:cs="Times New Roman"/>
          <w:color w:val="000000"/>
          <w:sz w:val="24"/>
          <w:szCs w:val="24"/>
        </w:rPr>
        <w:fldChar w:fldCharType="separate"/>
      </w:r>
      <w:r w:rsidR="00E37E7C" w:rsidRPr="004435F9">
        <w:rPr>
          <w:rFonts w:ascii="Times New Roman" w:hAnsi="Times New Roman" w:cs="Times New Roman"/>
          <w:kern w:val="0"/>
          <w:sz w:val="24"/>
          <w:vertAlign w:val="superscript"/>
        </w:rPr>
        <w:t>80</w:t>
      </w:r>
      <w:r w:rsidR="00FF0DF9" w:rsidRPr="004435F9">
        <w:rPr>
          <w:rFonts w:ascii="Times New Roman" w:hAnsi="Times New Roman" w:cs="Times New Roman"/>
          <w:color w:val="000000"/>
          <w:sz w:val="24"/>
          <w:szCs w:val="24"/>
        </w:rPr>
        <w:fldChar w:fldCharType="end"/>
      </w:r>
      <w:r w:rsidR="00116FAE" w:rsidRPr="004435F9">
        <w:rPr>
          <w:rFonts w:ascii="Times New Roman" w:hAnsi="Times New Roman" w:cs="Times New Roman"/>
          <w:color w:val="000000"/>
          <w:sz w:val="24"/>
          <w:szCs w:val="24"/>
        </w:rPr>
        <w:t xml:space="preserve">. </w:t>
      </w:r>
      <w:r w:rsidR="002D7A21" w:rsidRPr="004435F9">
        <w:rPr>
          <w:rFonts w:ascii="Times New Roman" w:hAnsi="Times New Roman" w:cs="Times New Roman"/>
          <w:color w:val="000000"/>
          <w:sz w:val="24"/>
          <w:szCs w:val="24"/>
        </w:rPr>
        <w:t>However, its utility in hereditary ataxias appears more limited and complex.</w:t>
      </w:r>
      <w:r w:rsidR="00453B25" w:rsidRPr="004435F9">
        <w:rPr>
          <w:rFonts w:ascii="Times New Roman" w:hAnsi="Times New Roman" w:cs="Times New Roman"/>
          <w:color w:val="000000"/>
          <w:sz w:val="24"/>
          <w:szCs w:val="24"/>
        </w:rPr>
        <w:t xml:space="preserve"> </w:t>
      </w:r>
      <w:r w:rsidR="006C58E1" w:rsidRPr="004435F9">
        <w:rPr>
          <w:rFonts w:ascii="Times New Roman" w:hAnsi="Times New Roman" w:cs="Times New Roman"/>
          <w:color w:val="000000"/>
          <w:sz w:val="24"/>
          <w:szCs w:val="24"/>
        </w:rPr>
        <w:t xml:space="preserve">Initial studies reported variable changes in tau levels across different ataxias. </w:t>
      </w:r>
      <w:r w:rsidR="008A06A2" w:rsidRPr="004435F9">
        <w:rPr>
          <w:rFonts w:ascii="Times New Roman" w:hAnsi="Times New Roman" w:cs="Times New Roman"/>
          <w:color w:val="000000"/>
          <w:sz w:val="24"/>
          <w:szCs w:val="24"/>
        </w:rPr>
        <w:t xml:space="preserve">CSF </w:t>
      </w:r>
      <w:r w:rsidR="00A86B1A" w:rsidRPr="004435F9">
        <w:rPr>
          <w:rFonts w:ascii="Times New Roman" w:hAnsi="Times New Roman" w:cs="Times New Roman"/>
          <w:color w:val="000000"/>
          <w:sz w:val="24"/>
          <w:szCs w:val="24"/>
        </w:rPr>
        <w:t xml:space="preserve">total </w:t>
      </w:r>
      <w:r w:rsidR="008A06A2" w:rsidRPr="004435F9">
        <w:rPr>
          <w:rFonts w:ascii="Times New Roman" w:hAnsi="Times New Roman" w:cs="Times New Roman"/>
          <w:color w:val="000000"/>
          <w:sz w:val="24"/>
          <w:szCs w:val="24"/>
        </w:rPr>
        <w:t>tau</w:t>
      </w:r>
      <w:r w:rsidR="00A86B1A" w:rsidRPr="004435F9">
        <w:rPr>
          <w:rFonts w:ascii="Times New Roman" w:hAnsi="Times New Roman" w:cs="Times New Roman"/>
          <w:color w:val="000000"/>
          <w:sz w:val="24"/>
          <w:szCs w:val="24"/>
        </w:rPr>
        <w:t xml:space="preserve"> (t-tau)</w:t>
      </w:r>
      <w:r w:rsidR="00022968" w:rsidRPr="004435F9">
        <w:rPr>
          <w:rFonts w:ascii="Times New Roman" w:hAnsi="Times New Roman" w:cs="Times New Roman"/>
          <w:color w:val="000000"/>
          <w:sz w:val="24"/>
          <w:szCs w:val="24"/>
        </w:rPr>
        <w:t xml:space="preserve"> levels</w:t>
      </w:r>
      <w:r w:rsidR="008A06A2" w:rsidRPr="004435F9">
        <w:rPr>
          <w:rFonts w:ascii="Times New Roman" w:hAnsi="Times New Roman" w:cs="Times New Roman"/>
          <w:color w:val="000000"/>
          <w:sz w:val="24"/>
          <w:szCs w:val="24"/>
        </w:rPr>
        <w:t xml:space="preserve"> w</w:t>
      </w:r>
      <w:r w:rsidR="00022968" w:rsidRPr="004435F9">
        <w:rPr>
          <w:rFonts w:ascii="Times New Roman" w:hAnsi="Times New Roman" w:cs="Times New Roman"/>
          <w:color w:val="000000"/>
          <w:sz w:val="24"/>
          <w:szCs w:val="24"/>
        </w:rPr>
        <w:t>ere</w:t>
      </w:r>
      <w:r w:rsidR="00444003" w:rsidRPr="004435F9">
        <w:rPr>
          <w:rFonts w:ascii="Times New Roman" w:hAnsi="Times New Roman" w:cs="Times New Roman"/>
          <w:color w:val="000000"/>
          <w:sz w:val="24"/>
          <w:szCs w:val="24"/>
        </w:rPr>
        <w:t xml:space="preserve"> </w:t>
      </w:r>
      <w:r w:rsidR="00022968" w:rsidRPr="004435F9">
        <w:rPr>
          <w:rFonts w:ascii="Times New Roman" w:hAnsi="Times New Roman" w:cs="Times New Roman"/>
          <w:color w:val="000000"/>
          <w:sz w:val="24"/>
          <w:szCs w:val="24"/>
        </w:rPr>
        <w:t>elevated in</w:t>
      </w:r>
      <w:r w:rsidR="008A06A2" w:rsidRPr="004435F9">
        <w:rPr>
          <w:rFonts w:ascii="Times New Roman" w:hAnsi="Times New Roman" w:cs="Times New Roman"/>
          <w:color w:val="000000"/>
          <w:sz w:val="24"/>
          <w:szCs w:val="24"/>
        </w:rPr>
        <w:t xml:space="preserve"> SCA2</w:t>
      </w:r>
      <w:r w:rsidR="00C06670" w:rsidRPr="004435F9">
        <w:rPr>
          <w:rFonts w:ascii="Times New Roman" w:hAnsi="Times New Roman" w:cs="Times New Roman"/>
          <w:color w:val="000000"/>
          <w:sz w:val="24"/>
          <w:szCs w:val="24"/>
        </w:rPr>
        <w:t xml:space="preserve"> (~110 pg/m</w:t>
      </w:r>
      <w:r w:rsidR="007276F5" w:rsidRPr="004435F9">
        <w:rPr>
          <w:rFonts w:ascii="Times New Roman" w:hAnsi="Times New Roman" w:cs="Times New Roman"/>
          <w:color w:val="000000"/>
          <w:sz w:val="24"/>
          <w:szCs w:val="24"/>
        </w:rPr>
        <w:t>L</w:t>
      </w:r>
      <w:r w:rsidR="00C06670" w:rsidRPr="004435F9">
        <w:rPr>
          <w:rFonts w:ascii="Times New Roman" w:hAnsi="Times New Roman" w:cs="Times New Roman"/>
          <w:color w:val="000000"/>
          <w:sz w:val="24"/>
          <w:szCs w:val="24"/>
        </w:rPr>
        <w:t>)</w:t>
      </w:r>
      <w:r w:rsidR="00495188" w:rsidRPr="004435F9">
        <w:rPr>
          <w:rFonts w:ascii="Times New Roman" w:hAnsi="Times New Roman" w:cs="Times New Roman"/>
          <w:color w:val="000000"/>
          <w:sz w:val="24"/>
          <w:szCs w:val="24"/>
        </w:rPr>
        <w:t xml:space="preserve"> and MSA-C </w:t>
      </w:r>
      <w:r w:rsidR="00C06670" w:rsidRPr="004435F9">
        <w:rPr>
          <w:rFonts w:ascii="Times New Roman" w:hAnsi="Times New Roman" w:cs="Times New Roman"/>
          <w:color w:val="000000"/>
          <w:sz w:val="24"/>
          <w:szCs w:val="24"/>
        </w:rPr>
        <w:t>(~80 pg/m</w:t>
      </w:r>
      <w:r w:rsidR="007276F5" w:rsidRPr="004435F9">
        <w:rPr>
          <w:rFonts w:ascii="Times New Roman" w:hAnsi="Times New Roman" w:cs="Times New Roman"/>
          <w:color w:val="000000"/>
          <w:sz w:val="24"/>
          <w:szCs w:val="24"/>
        </w:rPr>
        <w:t>L</w:t>
      </w:r>
      <w:r w:rsidR="00C06670" w:rsidRPr="004435F9">
        <w:rPr>
          <w:rFonts w:ascii="Times New Roman" w:hAnsi="Times New Roman" w:cs="Times New Roman"/>
          <w:color w:val="000000"/>
          <w:sz w:val="24"/>
          <w:szCs w:val="24"/>
        </w:rPr>
        <w:t xml:space="preserve">) </w:t>
      </w:r>
      <w:r w:rsidR="00495188" w:rsidRPr="004435F9">
        <w:rPr>
          <w:rFonts w:ascii="Times New Roman" w:hAnsi="Times New Roman" w:cs="Times New Roman"/>
          <w:color w:val="000000"/>
          <w:sz w:val="24"/>
          <w:szCs w:val="24"/>
        </w:rPr>
        <w:t>compared to</w:t>
      </w:r>
      <w:r w:rsidR="00510EB4" w:rsidRPr="004435F9">
        <w:rPr>
          <w:rFonts w:ascii="Times New Roman" w:hAnsi="Times New Roman" w:cs="Times New Roman"/>
          <w:color w:val="000000"/>
          <w:sz w:val="24"/>
          <w:szCs w:val="24"/>
        </w:rPr>
        <w:t xml:space="preserve"> controls</w:t>
      </w:r>
      <w:r w:rsidR="0073375F" w:rsidRPr="004435F9">
        <w:rPr>
          <w:rFonts w:ascii="Times New Roman" w:hAnsi="Times New Roman" w:cs="Times New Roman"/>
          <w:color w:val="000000"/>
          <w:sz w:val="24"/>
          <w:szCs w:val="24"/>
        </w:rPr>
        <w:t xml:space="preserve"> </w:t>
      </w:r>
      <w:r w:rsidR="00C06670" w:rsidRPr="004435F9">
        <w:rPr>
          <w:rFonts w:ascii="Times New Roman" w:hAnsi="Times New Roman" w:cs="Times New Roman"/>
          <w:color w:val="000000"/>
          <w:sz w:val="24"/>
          <w:szCs w:val="24"/>
        </w:rPr>
        <w:t>(</w:t>
      </w:r>
      <w:r w:rsidR="007D72F5" w:rsidRPr="004435F9">
        <w:rPr>
          <w:rFonts w:ascii="Times New Roman" w:hAnsi="Times New Roman" w:cs="Times New Roman"/>
          <w:color w:val="000000"/>
          <w:sz w:val="24"/>
          <w:szCs w:val="24"/>
        </w:rPr>
        <w:t>~44 pg/m</w:t>
      </w:r>
      <w:r w:rsidR="007276F5" w:rsidRPr="004435F9">
        <w:rPr>
          <w:rFonts w:ascii="Times New Roman" w:hAnsi="Times New Roman" w:cs="Times New Roman"/>
          <w:color w:val="000000"/>
          <w:sz w:val="24"/>
          <w:szCs w:val="24"/>
        </w:rPr>
        <w:t>L</w:t>
      </w:r>
      <w:r w:rsidR="007D72F5" w:rsidRPr="004435F9">
        <w:rPr>
          <w:rFonts w:ascii="Times New Roman" w:hAnsi="Times New Roman" w:cs="Times New Roman"/>
          <w:color w:val="000000"/>
          <w:sz w:val="24"/>
          <w:szCs w:val="24"/>
        </w:rPr>
        <w:t>)</w:t>
      </w:r>
      <w:r w:rsidR="00C947E4" w:rsidRPr="004435F9">
        <w:rPr>
          <w:rFonts w:ascii="Times New Roman" w:hAnsi="Times New Roman" w:cs="Times New Roman"/>
          <w:color w:val="000000"/>
          <w:sz w:val="24"/>
          <w:szCs w:val="24"/>
        </w:rPr>
        <w:t>.</w:t>
      </w:r>
      <w:r w:rsidR="0073375F"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{"citationID":"dqouve8d","properties":{"formattedCitation":"\\super 76\\nosupersub{}","plainCitation":"76","noteIndex":0},"citationItems":[{"id":1482,"uris":["http://zotero.org/users/18585206/items/6C9QU7HG"],"itemData":{"id":1482,"type":"article-journal","abstract":"Neurodegenerative diseases, including the spinocerebellar ataxias (SCA), would benefit from the identification of reliable biomarkers that could serve as disease subtype-specific and stage-specific indicators for the development and monitoring of treatments. We analyzed the cerebrospinal fluid (CSF) level of tau, -synuclein, DJ-1, and glial fibrillary acidic protein (GFAP), proteins previously associated with neurodegenerative processes, in patients with the autosomal dominant SCA1, SCA2, and SCA6, and the sporadic disease multiple system atrophy, cerebellar type (MSA-C), compared with age-matched controls. We estimated disease severity using the Scale for the Assessment and Rating of Ataxia (SARA). Most proteins measured trended higher in disease versus control group yet did not reach statistical significance. We found the levels of tau in both SCA2 and MSA-C patients were significantly higher than control. We found that -synuclein levels were lower with higher SARA scores in SCA1 and tau levels were higher with greater SARA in MSA-C, although this final correlation did not reach statistical significance after post hoc correction. Additional studies with larger sample sizes are needed to improve the power of these studies and validate the use of CSF biomarkers in SCA and MSA-C.","container-title":"Disease Markers","DOI":"10.1155/2015/413098","ISSN":"1875-8630","issue":"1","page":"413098","PMID":"26265793","publisher":"John Wiley &amp; Sons, Ltd","title":"Cerebrospinal Fluid Biomarkers in Spinocerebellar Ataxia: A Pilot Study","volume":"2015","author":[{"family":"Brouillette","given":"Ashley M."},{"family":"Öz","given":"Gülin"},{"family":"Gomez","given":"Christopher M."}],"issued":{"date-parts":[["2015",1,1]]}}}],"schema":"https://github.com/citation-style-language/schema/raw/master/csl-citation.json"} </w:instrText>
      </w:r>
      <w:r w:rsidR="0073375F"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76</w:t>
      </w:r>
      <w:r w:rsidR="0073375F" w:rsidRPr="004435F9">
        <w:rPr>
          <w:rFonts w:ascii="Times New Roman" w:hAnsi="Times New Roman" w:cs="Times New Roman"/>
          <w:color w:val="000000"/>
          <w:sz w:val="24"/>
          <w:szCs w:val="24"/>
        </w:rPr>
        <w:fldChar w:fldCharType="end"/>
      </w:r>
      <w:r w:rsidR="00510EB4" w:rsidRPr="004435F9">
        <w:rPr>
          <w:rFonts w:ascii="Times New Roman" w:hAnsi="Times New Roman" w:cs="Times New Roman"/>
          <w:color w:val="000000"/>
          <w:sz w:val="24"/>
          <w:szCs w:val="24"/>
        </w:rPr>
        <w:t xml:space="preserve"> </w:t>
      </w:r>
      <w:r w:rsidR="00926D1A" w:rsidRPr="004435F9">
        <w:rPr>
          <w:rFonts w:ascii="Times New Roman" w:hAnsi="Times New Roman" w:cs="Times New Roman"/>
          <w:color w:val="000000"/>
          <w:sz w:val="24"/>
          <w:szCs w:val="24"/>
        </w:rPr>
        <w:t xml:space="preserve">In SCA3, </w:t>
      </w:r>
      <w:r w:rsidR="004B2D91" w:rsidRPr="004435F9">
        <w:rPr>
          <w:rFonts w:ascii="Times New Roman" w:hAnsi="Times New Roman" w:cs="Times New Roman"/>
          <w:color w:val="000000"/>
          <w:sz w:val="24"/>
          <w:szCs w:val="24"/>
        </w:rPr>
        <w:t xml:space="preserve">intriguingly, </w:t>
      </w:r>
      <w:r w:rsidR="00B373B2" w:rsidRPr="004435F9">
        <w:rPr>
          <w:rFonts w:ascii="Times New Roman" w:hAnsi="Times New Roman" w:cs="Times New Roman"/>
          <w:color w:val="000000"/>
          <w:sz w:val="24"/>
          <w:szCs w:val="24"/>
        </w:rPr>
        <w:t xml:space="preserve">CSF </w:t>
      </w:r>
      <w:r w:rsidR="00A86B1A" w:rsidRPr="004435F9">
        <w:rPr>
          <w:rFonts w:ascii="Times New Roman" w:hAnsi="Times New Roman" w:cs="Times New Roman"/>
          <w:color w:val="000000"/>
          <w:sz w:val="24"/>
          <w:szCs w:val="24"/>
        </w:rPr>
        <w:t>t-</w:t>
      </w:r>
      <w:r w:rsidR="00B373B2" w:rsidRPr="004435F9">
        <w:rPr>
          <w:rFonts w:ascii="Times New Roman" w:hAnsi="Times New Roman" w:cs="Times New Roman"/>
          <w:color w:val="000000"/>
          <w:sz w:val="24"/>
          <w:szCs w:val="24"/>
        </w:rPr>
        <w:t xml:space="preserve">tau </w:t>
      </w:r>
      <w:r w:rsidR="004815CB" w:rsidRPr="004435F9">
        <w:rPr>
          <w:rFonts w:ascii="Times New Roman" w:hAnsi="Times New Roman" w:cs="Times New Roman"/>
          <w:color w:val="000000"/>
          <w:sz w:val="24"/>
          <w:szCs w:val="24"/>
        </w:rPr>
        <w:t xml:space="preserve">and </w:t>
      </w:r>
      <w:r w:rsidR="003248CF" w:rsidRPr="004435F9">
        <w:rPr>
          <w:rFonts w:ascii="Times New Roman" w:hAnsi="Times New Roman" w:cs="Times New Roman"/>
          <w:color w:val="000000"/>
          <w:sz w:val="24"/>
          <w:szCs w:val="24"/>
        </w:rPr>
        <w:t>phosphorylated tau (</w:t>
      </w:r>
      <w:r w:rsidR="004815CB" w:rsidRPr="004435F9">
        <w:rPr>
          <w:rFonts w:ascii="Times New Roman" w:hAnsi="Times New Roman" w:cs="Times New Roman"/>
          <w:color w:val="000000"/>
          <w:sz w:val="24"/>
          <w:szCs w:val="24"/>
        </w:rPr>
        <w:t>p-tau</w:t>
      </w:r>
      <w:r w:rsidR="003248CF" w:rsidRPr="004435F9">
        <w:rPr>
          <w:rFonts w:ascii="Times New Roman" w:hAnsi="Times New Roman" w:cs="Times New Roman"/>
          <w:color w:val="000000"/>
          <w:sz w:val="24"/>
          <w:szCs w:val="24"/>
        </w:rPr>
        <w:t>)</w:t>
      </w:r>
      <w:r w:rsidR="004815CB" w:rsidRPr="004435F9">
        <w:rPr>
          <w:rFonts w:ascii="Times New Roman" w:hAnsi="Times New Roman" w:cs="Times New Roman"/>
          <w:color w:val="000000"/>
          <w:sz w:val="24"/>
          <w:szCs w:val="24"/>
        </w:rPr>
        <w:t xml:space="preserve"> </w:t>
      </w:r>
      <w:r w:rsidR="00B373B2" w:rsidRPr="004435F9">
        <w:rPr>
          <w:rFonts w:ascii="Times New Roman" w:hAnsi="Times New Roman" w:cs="Times New Roman"/>
          <w:color w:val="000000"/>
          <w:sz w:val="24"/>
          <w:szCs w:val="24"/>
        </w:rPr>
        <w:t xml:space="preserve">levels were </w:t>
      </w:r>
      <w:r w:rsidR="00873EDC" w:rsidRPr="004435F9">
        <w:rPr>
          <w:rFonts w:ascii="Times New Roman" w:hAnsi="Times New Roman" w:cs="Times New Roman"/>
          <w:color w:val="000000"/>
          <w:sz w:val="24"/>
          <w:szCs w:val="24"/>
        </w:rPr>
        <w:t xml:space="preserve">found to be </w:t>
      </w:r>
      <w:r w:rsidR="00B373B2" w:rsidRPr="004435F9">
        <w:rPr>
          <w:rFonts w:ascii="Times New Roman" w:hAnsi="Times New Roman" w:cs="Times New Roman"/>
          <w:color w:val="000000"/>
          <w:sz w:val="24"/>
          <w:szCs w:val="24"/>
        </w:rPr>
        <w:t xml:space="preserve">higher in preataxic </w:t>
      </w:r>
      <w:r w:rsidR="00873EDC" w:rsidRPr="004435F9">
        <w:rPr>
          <w:rFonts w:ascii="Times New Roman" w:hAnsi="Times New Roman" w:cs="Times New Roman"/>
          <w:color w:val="000000"/>
          <w:sz w:val="24"/>
          <w:szCs w:val="24"/>
        </w:rPr>
        <w:t xml:space="preserve">carriers </w:t>
      </w:r>
      <w:r w:rsidR="00B373B2" w:rsidRPr="004435F9">
        <w:rPr>
          <w:rFonts w:ascii="Times New Roman" w:hAnsi="Times New Roman" w:cs="Times New Roman"/>
          <w:color w:val="000000"/>
          <w:sz w:val="24"/>
          <w:szCs w:val="24"/>
        </w:rPr>
        <w:t>(</w:t>
      </w:r>
      <w:r w:rsidR="00902931" w:rsidRPr="004435F9">
        <w:rPr>
          <w:rFonts w:ascii="Times New Roman" w:hAnsi="Times New Roman" w:cs="Times New Roman"/>
          <w:color w:val="000000"/>
          <w:sz w:val="24"/>
          <w:szCs w:val="24"/>
        </w:rPr>
        <w:t>t-</w:t>
      </w:r>
      <w:r w:rsidR="004815CB" w:rsidRPr="004435F9">
        <w:rPr>
          <w:rFonts w:ascii="Times New Roman" w:hAnsi="Times New Roman" w:cs="Times New Roman"/>
          <w:color w:val="000000"/>
          <w:sz w:val="24"/>
          <w:szCs w:val="24"/>
        </w:rPr>
        <w:t>tau:</w:t>
      </w:r>
      <w:r w:rsidR="00AA1A08" w:rsidRPr="004435F9">
        <w:rPr>
          <w:rFonts w:ascii="Times New Roman" w:hAnsi="Times New Roman" w:cs="Times New Roman"/>
          <w:color w:val="000000"/>
          <w:sz w:val="24"/>
          <w:szCs w:val="24"/>
        </w:rPr>
        <w:t xml:space="preserve"> </w:t>
      </w:r>
      <w:r w:rsidR="00B373B2" w:rsidRPr="004435F9">
        <w:rPr>
          <w:rFonts w:ascii="Times New Roman" w:hAnsi="Times New Roman" w:cs="Times New Roman"/>
          <w:color w:val="000000"/>
          <w:sz w:val="24"/>
          <w:szCs w:val="24"/>
        </w:rPr>
        <w:t>~384 pg/m</w:t>
      </w:r>
      <w:r w:rsidR="007276F5" w:rsidRPr="004435F9">
        <w:rPr>
          <w:rFonts w:ascii="Times New Roman" w:hAnsi="Times New Roman" w:cs="Times New Roman"/>
          <w:color w:val="000000"/>
          <w:sz w:val="24"/>
          <w:szCs w:val="24"/>
        </w:rPr>
        <w:t>L</w:t>
      </w:r>
      <w:r w:rsidR="004815CB" w:rsidRPr="004435F9">
        <w:rPr>
          <w:rFonts w:ascii="Times New Roman" w:hAnsi="Times New Roman" w:cs="Times New Roman"/>
          <w:color w:val="000000"/>
          <w:sz w:val="24"/>
          <w:szCs w:val="24"/>
        </w:rPr>
        <w:t xml:space="preserve">, p-tau: </w:t>
      </w:r>
      <w:r w:rsidR="00AA1A08" w:rsidRPr="004435F9">
        <w:rPr>
          <w:rFonts w:ascii="Times New Roman" w:hAnsi="Times New Roman" w:cs="Times New Roman"/>
          <w:color w:val="000000"/>
          <w:sz w:val="24"/>
          <w:szCs w:val="24"/>
        </w:rPr>
        <w:t>~</w:t>
      </w:r>
      <w:r w:rsidR="004815CB" w:rsidRPr="004435F9">
        <w:rPr>
          <w:rFonts w:ascii="Times New Roman" w:hAnsi="Times New Roman" w:cs="Times New Roman"/>
          <w:color w:val="000000"/>
          <w:sz w:val="24"/>
          <w:szCs w:val="24"/>
        </w:rPr>
        <w:t>51 pg/m</w:t>
      </w:r>
      <w:r w:rsidR="007276F5" w:rsidRPr="004435F9">
        <w:rPr>
          <w:rFonts w:ascii="Times New Roman" w:hAnsi="Times New Roman" w:cs="Times New Roman"/>
          <w:color w:val="000000"/>
          <w:sz w:val="24"/>
          <w:szCs w:val="24"/>
        </w:rPr>
        <w:t>L</w:t>
      </w:r>
      <w:r w:rsidR="00B373B2" w:rsidRPr="004435F9">
        <w:rPr>
          <w:rFonts w:ascii="Times New Roman" w:hAnsi="Times New Roman" w:cs="Times New Roman"/>
          <w:color w:val="000000"/>
          <w:sz w:val="24"/>
          <w:szCs w:val="24"/>
        </w:rPr>
        <w:t xml:space="preserve">) than ataxic </w:t>
      </w:r>
      <w:r w:rsidR="00873EDC" w:rsidRPr="004435F9">
        <w:rPr>
          <w:rFonts w:ascii="Times New Roman" w:hAnsi="Times New Roman" w:cs="Times New Roman"/>
          <w:color w:val="000000"/>
          <w:sz w:val="24"/>
          <w:szCs w:val="24"/>
        </w:rPr>
        <w:t>patients</w:t>
      </w:r>
      <w:r w:rsidR="00B373B2" w:rsidRPr="004435F9">
        <w:rPr>
          <w:rFonts w:ascii="Times New Roman" w:hAnsi="Times New Roman" w:cs="Times New Roman"/>
          <w:color w:val="000000"/>
          <w:sz w:val="24"/>
          <w:szCs w:val="24"/>
        </w:rPr>
        <w:t xml:space="preserve"> (</w:t>
      </w:r>
      <w:r w:rsidR="00902931" w:rsidRPr="004435F9">
        <w:rPr>
          <w:rFonts w:ascii="Times New Roman" w:hAnsi="Times New Roman" w:cs="Times New Roman"/>
          <w:color w:val="000000"/>
          <w:sz w:val="24"/>
          <w:szCs w:val="24"/>
        </w:rPr>
        <w:t>t-</w:t>
      </w:r>
      <w:r w:rsidR="004815CB" w:rsidRPr="004435F9">
        <w:rPr>
          <w:rFonts w:ascii="Times New Roman" w:hAnsi="Times New Roman" w:cs="Times New Roman"/>
          <w:color w:val="000000"/>
          <w:sz w:val="24"/>
          <w:szCs w:val="24"/>
        </w:rPr>
        <w:t>tau:</w:t>
      </w:r>
      <w:r w:rsidR="00AA1A08" w:rsidRPr="004435F9">
        <w:rPr>
          <w:rFonts w:ascii="Times New Roman" w:hAnsi="Times New Roman" w:cs="Times New Roman"/>
          <w:color w:val="000000"/>
          <w:sz w:val="24"/>
          <w:szCs w:val="24"/>
        </w:rPr>
        <w:t xml:space="preserve"> </w:t>
      </w:r>
      <w:r w:rsidR="00B373B2" w:rsidRPr="004435F9">
        <w:rPr>
          <w:rFonts w:ascii="Times New Roman" w:hAnsi="Times New Roman" w:cs="Times New Roman"/>
          <w:color w:val="000000"/>
          <w:sz w:val="24"/>
          <w:szCs w:val="24"/>
        </w:rPr>
        <w:t>~227</w:t>
      </w:r>
      <w:r w:rsidR="001169DD" w:rsidRPr="004435F9">
        <w:rPr>
          <w:rFonts w:ascii="Times New Roman" w:hAnsi="Times New Roman" w:cs="Times New Roman"/>
          <w:color w:val="000000"/>
          <w:sz w:val="24"/>
          <w:szCs w:val="24"/>
        </w:rPr>
        <w:t xml:space="preserve"> </w:t>
      </w:r>
      <w:r w:rsidR="00AA1A08" w:rsidRPr="004435F9">
        <w:rPr>
          <w:rFonts w:ascii="Times New Roman" w:hAnsi="Times New Roman" w:cs="Times New Roman"/>
          <w:color w:val="000000"/>
          <w:sz w:val="24"/>
          <w:szCs w:val="24"/>
        </w:rPr>
        <w:t>pg/m</w:t>
      </w:r>
      <w:r w:rsidR="007276F5" w:rsidRPr="004435F9">
        <w:rPr>
          <w:rFonts w:ascii="Times New Roman" w:hAnsi="Times New Roman" w:cs="Times New Roman"/>
          <w:color w:val="000000"/>
          <w:sz w:val="24"/>
          <w:szCs w:val="24"/>
        </w:rPr>
        <w:t>L</w:t>
      </w:r>
      <w:r w:rsidR="004815CB" w:rsidRPr="004435F9">
        <w:rPr>
          <w:rFonts w:ascii="Times New Roman" w:hAnsi="Times New Roman" w:cs="Times New Roman"/>
          <w:color w:val="000000"/>
          <w:sz w:val="24"/>
          <w:szCs w:val="24"/>
        </w:rPr>
        <w:t>, p-tau</w:t>
      </w:r>
      <w:r w:rsidR="00AA1A08" w:rsidRPr="004435F9">
        <w:rPr>
          <w:rFonts w:ascii="Times New Roman" w:hAnsi="Times New Roman" w:cs="Times New Roman"/>
          <w:color w:val="000000"/>
          <w:sz w:val="24"/>
          <w:szCs w:val="24"/>
        </w:rPr>
        <w:t>: ~32.5</w:t>
      </w:r>
      <w:r w:rsidR="001169DD" w:rsidRPr="004435F9">
        <w:rPr>
          <w:rFonts w:ascii="Times New Roman" w:hAnsi="Times New Roman" w:cs="Times New Roman"/>
          <w:color w:val="000000"/>
          <w:sz w:val="24"/>
          <w:szCs w:val="24"/>
        </w:rPr>
        <w:t xml:space="preserve"> </w:t>
      </w:r>
      <w:r w:rsidR="00B373B2" w:rsidRPr="004435F9">
        <w:rPr>
          <w:rFonts w:ascii="Times New Roman" w:hAnsi="Times New Roman" w:cs="Times New Roman"/>
          <w:color w:val="000000"/>
          <w:sz w:val="24"/>
          <w:szCs w:val="24"/>
        </w:rPr>
        <w:t>pg/m</w:t>
      </w:r>
      <w:r w:rsidR="007276F5" w:rsidRPr="004435F9">
        <w:rPr>
          <w:rFonts w:ascii="Times New Roman" w:hAnsi="Times New Roman" w:cs="Times New Roman"/>
          <w:color w:val="000000"/>
          <w:sz w:val="24"/>
          <w:szCs w:val="24"/>
        </w:rPr>
        <w:t>L</w:t>
      </w:r>
      <w:r w:rsidR="00B373B2" w:rsidRPr="004435F9">
        <w:rPr>
          <w:rFonts w:ascii="Times New Roman" w:hAnsi="Times New Roman" w:cs="Times New Roman"/>
          <w:color w:val="000000"/>
          <w:sz w:val="24"/>
          <w:szCs w:val="24"/>
        </w:rPr>
        <w:t>)</w:t>
      </w:r>
      <w:r w:rsidR="00E6521A" w:rsidRPr="004435F9">
        <w:rPr>
          <w:rFonts w:ascii="Times New Roman" w:hAnsi="Times New Roman" w:cs="Times New Roman"/>
          <w:color w:val="000000"/>
          <w:sz w:val="24"/>
          <w:szCs w:val="24"/>
        </w:rPr>
        <w:t>,</w:t>
      </w:r>
      <w:r w:rsidR="00E6521A" w:rsidRPr="004435F9">
        <w:rPr>
          <w:rFonts w:ascii="Times New Roman" w:hAnsi="Times New Roman" w:cs="Times New Roman"/>
        </w:rPr>
        <w:t xml:space="preserve"> </w:t>
      </w:r>
      <w:r w:rsidR="00E6521A" w:rsidRPr="004435F9">
        <w:rPr>
          <w:rFonts w:ascii="Times New Roman" w:hAnsi="Times New Roman" w:cs="Times New Roman"/>
          <w:color w:val="000000"/>
          <w:sz w:val="24"/>
          <w:szCs w:val="24"/>
        </w:rPr>
        <w:t xml:space="preserve">and plasma t-tau was elevated in young carriers </w:t>
      </w:r>
      <w:r w:rsidR="006A3736" w:rsidRPr="004435F9">
        <w:rPr>
          <w:rFonts w:ascii="Times New Roman" w:hAnsi="Times New Roman" w:cs="Times New Roman"/>
          <w:color w:val="000000"/>
          <w:sz w:val="24"/>
          <w:szCs w:val="24"/>
        </w:rPr>
        <w:t>(</w:t>
      </w:r>
      <w:r w:rsidR="00A047E1" w:rsidRPr="004435F9">
        <w:rPr>
          <w:rFonts w:ascii="Times New Roman" w:hAnsi="Times New Roman" w:cs="Times New Roman"/>
          <w:color w:val="000000"/>
          <w:sz w:val="24"/>
          <w:szCs w:val="24"/>
        </w:rPr>
        <w:t>&lt;</w:t>
      </w:r>
      <w:r w:rsidR="006A3736" w:rsidRPr="004435F9">
        <w:rPr>
          <w:rFonts w:ascii="Times New Roman" w:hAnsi="Times New Roman" w:cs="Times New Roman"/>
          <w:color w:val="000000"/>
          <w:sz w:val="24"/>
          <w:szCs w:val="24"/>
        </w:rPr>
        <w:t xml:space="preserve">40 years) </w:t>
      </w:r>
      <w:r w:rsidR="00E6521A" w:rsidRPr="004435F9">
        <w:rPr>
          <w:rFonts w:ascii="Times New Roman" w:hAnsi="Times New Roman" w:cs="Times New Roman"/>
          <w:color w:val="000000"/>
          <w:sz w:val="24"/>
          <w:szCs w:val="24"/>
        </w:rPr>
        <w:t>but decreased with age more steeply than in controls</w:t>
      </w:r>
      <w:r w:rsidR="00C947E4" w:rsidRPr="004435F9">
        <w:rPr>
          <w:rFonts w:ascii="Times New Roman" w:hAnsi="Times New Roman" w:cs="Times New Roman"/>
          <w:color w:val="000000"/>
          <w:sz w:val="24"/>
          <w:szCs w:val="24"/>
        </w:rPr>
        <w:t>.</w:t>
      </w:r>
      <w:r w:rsidR="004B2D91"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{"citationID":"Yd2Phl55","properties":{"formattedCitation":"\\super 31\\nosupersub{}","plainCitation":"31","noteIndex":0},"citationItems":[{"id":1546,"uris":["http://zotero.org/users/18585206/items/MW269729"],"itemData":{"id":1546,"type":"article-journal","abstract":"Background and purpose: Clinical trials in spinocerebellar ataxia type 3 (SCA3) will require biomarkers for use as outcome measures. Methods: To evaluate total tau (t-tau), glial fibrillary acidic protein (GFAP), ubiquitin carboxy-terminal hydrolase L1 (UCHL1) and neurofilament light-chain (NfL) as fluid biomarkers in SCA3, ATXN3 mutation carriers (n = 143) and controls (n = 172) were clinically assessed, and the plasma concentrations of the four proteins were analysed on the Simoa HD-1 platform. Eleven ATXN3 mutation carrier cerebrospinal fluid samples were analysed for t-tau and phosphorylated tau (p-tau181). A transgenic SCA3 mouse model (MJDTg) was used to measure cerebellar t-tau levels. Results: Plasma t-tau levels were higher in mutation carriers below the age of 50 compared to controls, and the Inventory of Non-Ataxia Signs was associated with t-tau in ataxic patients (p = 0.004). Pre-ataxic carriers showed higher cerebrospinal fluid t-tau and p-tau181 concentrations compared to ataxic patients (p = 0.025 and p = 0.014, respectively). Cerebellar t-tau was elevated in MJDTg mice compared to wild-type (p = 0.033) only in the early stages of the disease. GFAP and UCHL1 did not show higher levels in mutation carriers compared to controls. Plasma NfL concentrations were higher in mutation carriers compared to controls, and differences were greater for younger carriers. The Scale for the Assessment and Rating of Ataxia was the strongest predictor of NfL in ataxic patients (p &lt; 0.001). Conclusion: Our results suggest that tau might be a marker of early disease stages in SCA3. NfL can discriminate mutation carriers from controls and is associated with different clinical variables. Longitudinal studies are required to confirm their potential role as biomarkers in clinical trials.","container-title":"European journal of neurology","DOI":"10.1111/ENE.15373","ISSN":"1468-1331","issue":"8","page":"2439-2452","PMID":"35478426","publisher":"Eur J Neurol","title":"Tau and neurofilament light-chain as fluid biomarkers in spinocerebellar ataxia type 3","volume":"29","author":[{"family":"Garcia-Moreno","given":"Hector"},{"family":"Prudencio","given":"Mercedes"},{"family":"Thomas-Black","given":"Gilbert"},{"family":"Solanky","given":"Nita"},{"family":"Jansen-West","given":"Karen R."},{"family":"Hanna AL-Shaikh","given":"Rana"},{"family":"Heslegrave","given":"Amanda"},{"family":"Zetterberg","given":"Henrik"},{"family":"Santana","given":"Magda M."},{"family":"Pereira de Almeida","given":"Luis"},{"family":"Vasconcelos-Ferreira","given":"Ana"},{"family":"Januário","given":"Cristina"},{"family":"Infante","given":"Jon"},{"family":"Faber","given":"Jennifer"},{"family":"Klockgether","given":"Thomas"},{"family":"Reetz","given":"Kathrin"},{"family":"Raposo","given":"Mafalda"},{"family":"Ferreira","given":"Ana F."},{"family":"Lima","given":"Manuela"},{"family":"Schöls","given":"Ludger"},{"family":"Synofzik","given":"Matthis"},{"family":"Hübener-Schmid","given":"Jeannette"},{"family":"Puschmann","given":"Andreas"},{"family":"Gorcenco","given":"Sorina"},{"family":"Wszolek","given":"Zbigniew K."},{"family":"Petrucelli","given":"Leonard"},{"family":"Giunti","given":"Paola"}],"issued":{"date-parts":[["2022",8,1]]}}}],"schema":"https://github.com/citation-style-language/schema/raw/master/csl-citation.json"} </w:instrText>
      </w:r>
      <w:r w:rsidR="004B2D91"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31</w:t>
      </w:r>
      <w:r w:rsidR="004B2D91" w:rsidRPr="004435F9">
        <w:rPr>
          <w:rFonts w:ascii="Times New Roman" w:hAnsi="Times New Roman" w:cs="Times New Roman"/>
          <w:color w:val="000000"/>
          <w:sz w:val="24"/>
          <w:szCs w:val="24"/>
        </w:rPr>
        <w:fldChar w:fldCharType="end"/>
      </w:r>
      <w:r w:rsidR="00E6521A" w:rsidRPr="004435F9">
        <w:rPr>
          <w:rFonts w:ascii="Times New Roman" w:hAnsi="Times New Roman" w:cs="Times New Roman"/>
          <w:color w:val="000000"/>
          <w:sz w:val="24"/>
          <w:szCs w:val="24"/>
        </w:rPr>
        <w:t xml:space="preserve"> In contrast</w:t>
      </w:r>
      <w:r w:rsidR="00D1633E" w:rsidRPr="004435F9">
        <w:rPr>
          <w:rFonts w:ascii="Times New Roman" w:hAnsi="Times New Roman" w:cs="Times New Roman"/>
          <w:color w:val="000000"/>
          <w:sz w:val="24"/>
          <w:szCs w:val="24"/>
        </w:rPr>
        <w:t>,</w:t>
      </w:r>
      <w:r w:rsidR="00E6521A" w:rsidRPr="004435F9">
        <w:rPr>
          <w:rFonts w:ascii="Times New Roman" w:hAnsi="Times New Roman" w:cs="Times New Roman"/>
          <w:color w:val="000000"/>
          <w:sz w:val="24"/>
          <w:szCs w:val="24"/>
        </w:rPr>
        <w:t xml:space="preserve"> other studies found no </w:t>
      </w:r>
      <w:r w:rsidR="00924D41" w:rsidRPr="004435F9">
        <w:rPr>
          <w:rFonts w:ascii="Times New Roman" w:hAnsi="Times New Roman" w:cs="Times New Roman"/>
          <w:color w:val="000000"/>
          <w:sz w:val="24"/>
          <w:szCs w:val="24"/>
        </w:rPr>
        <w:t xml:space="preserve">differences in plasma and </w:t>
      </w:r>
      <w:r w:rsidR="00592421" w:rsidRPr="004435F9">
        <w:rPr>
          <w:rFonts w:ascii="Times New Roman" w:hAnsi="Times New Roman" w:cs="Times New Roman"/>
          <w:color w:val="000000"/>
          <w:sz w:val="24"/>
          <w:szCs w:val="24"/>
        </w:rPr>
        <w:t xml:space="preserve">CSF </w:t>
      </w:r>
      <w:r w:rsidR="00DC7A16" w:rsidRPr="004435F9">
        <w:rPr>
          <w:rFonts w:ascii="Times New Roman" w:hAnsi="Times New Roman" w:cs="Times New Roman"/>
          <w:color w:val="000000"/>
          <w:sz w:val="24"/>
          <w:szCs w:val="24"/>
        </w:rPr>
        <w:t>t-</w:t>
      </w:r>
      <w:r w:rsidR="00592421" w:rsidRPr="004435F9">
        <w:rPr>
          <w:rFonts w:ascii="Times New Roman" w:hAnsi="Times New Roman" w:cs="Times New Roman"/>
          <w:color w:val="000000"/>
          <w:sz w:val="24"/>
          <w:szCs w:val="24"/>
        </w:rPr>
        <w:t>tau and p-tau</w:t>
      </w:r>
      <w:r w:rsidR="000329C7" w:rsidRPr="004435F9">
        <w:rPr>
          <w:rFonts w:ascii="Times New Roman" w:hAnsi="Times New Roman" w:cs="Times New Roman"/>
          <w:color w:val="000000"/>
          <w:sz w:val="24"/>
          <w:szCs w:val="24"/>
        </w:rPr>
        <w:t>181</w:t>
      </w:r>
      <w:r w:rsidR="00987190" w:rsidRPr="004435F9">
        <w:rPr>
          <w:rFonts w:ascii="Times New Roman" w:hAnsi="Times New Roman" w:cs="Times New Roman"/>
          <w:color w:val="000000"/>
          <w:sz w:val="24"/>
          <w:szCs w:val="24"/>
        </w:rPr>
        <w:t xml:space="preserve"> levels in </w:t>
      </w:r>
      <w:r w:rsidR="009A3469" w:rsidRPr="004435F9">
        <w:rPr>
          <w:rFonts w:ascii="Times New Roman" w:hAnsi="Times New Roman" w:cs="Times New Roman"/>
          <w:color w:val="000000"/>
          <w:sz w:val="24"/>
          <w:szCs w:val="24"/>
        </w:rPr>
        <w:t>pre</w:t>
      </w:r>
      <w:r w:rsidR="005B3E79" w:rsidRPr="004435F9">
        <w:rPr>
          <w:rFonts w:ascii="Times New Roman" w:hAnsi="Times New Roman" w:cs="Times New Roman"/>
          <w:color w:val="000000"/>
          <w:sz w:val="24"/>
          <w:szCs w:val="24"/>
        </w:rPr>
        <w:t>a</w:t>
      </w:r>
      <w:r w:rsidR="009A3469" w:rsidRPr="004435F9">
        <w:rPr>
          <w:rFonts w:ascii="Times New Roman" w:hAnsi="Times New Roman" w:cs="Times New Roman"/>
          <w:color w:val="000000"/>
          <w:sz w:val="24"/>
          <w:szCs w:val="24"/>
        </w:rPr>
        <w:t xml:space="preserve">taxic and early ataxic </w:t>
      </w:r>
      <w:r w:rsidR="00592421" w:rsidRPr="004435F9">
        <w:rPr>
          <w:rFonts w:ascii="Times New Roman" w:hAnsi="Times New Roman" w:cs="Times New Roman"/>
          <w:color w:val="000000"/>
          <w:sz w:val="24"/>
          <w:szCs w:val="24"/>
        </w:rPr>
        <w:t>SCA2</w:t>
      </w:r>
      <w:r w:rsidR="00D27311" w:rsidRPr="004435F9">
        <w:rPr>
          <w:rFonts w:ascii="Times New Roman" w:hAnsi="Times New Roman" w:cs="Times New Roman"/>
          <w:color w:val="000000"/>
          <w:sz w:val="24"/>
          <w:szCs w:val="24"/>
        </w:rPr>
        <w:t xml:space="preserve"> (</w:t>
      </w:r>
      <w:r w:rsidR="00843135" w:rsidRPr="004435F9">
        <w:rPr>
          <w:rFonts w:ascii="Times New Roman" w:hAnsi="Times New Roman" w:cs="Times New Roman"/>
          <w:color w:val="000000"/>
          <w:sz w:val="24"/>
          <w:szCs w:val="24"/>
        </w:rPr>
        <w:t>plasma</w:t>
      </w:r>
      <w:r w:rsidR="0091295A" w:rsidRPr="004435F9">
        <w:rPr>
          <w:rFonts w:ascii="Times New Roman" w:hAnsi="Times New Roman" w:cs="Times New Roman"/>
          <w:color w:val="000000"/>
          <w:sz w:val="24"/>
          <w:szCs w:val="24"/>
        </w:rPr>
        <w:t xml:space="preserve"> </w:t>
      </w:r>
      <w:r w:rsidR="00DC7A16" w:rsidRPr="004435F9">
        <w:rPr>
          <w:rFonts w:ascii="Times New Roman" w:hAnsi="Times New Roman" w:cs="Times New Roman"/>
          <w:color w:val="000000"/>
          <w:sz w:val="24"/>
          <w:szCs w:val="24"/>
        </w:rPr>
        <w:t>t-</w:t>
      </w:r>
      <w:r w:rsidR="0091295A" w:rsidRPr="004435F9">
        <w:rPr>
          <w:rFonts w:ascii="Times New Roman" w:hAnsi="Times New Roman" w:cs="Times New Roman"/>
          <w:color w:val="000000"/>
          <w:sz w:val="24"/>
          <w:szCs w:val="24"/>
        </w:rPr>
        <w:t xml:space="preserve">tau: </w:t>
      </w:r>
      <w:r w:rsidR="00582B2A" w:rsidRPr="004435F9">
        <w:rPr>
          <w:rFonts w:ascii="Times New Roman" w:hAnsi="Times New Roman" w:cs="Times New Roman"/>
          <w:color w:val="000000"/>
          <w:sz w:val="24"/>
          <w:szCs w:val="24"/>
        </w:rPr>
        <w:t>~</w:t>
      </w:r>
      <w:r w:rsidR="009424EB" w:rsidRPr="004435F9">
        <w:rPr>
          <w:rFonts w:ascii="Times New Roman" w:hAnsi="Times New Roman" w:cs="Times New Roman"/>
          <w:color w:val="000000"/>
          <w:sz w:val="24"/>
          <w:szCs w:val="24"/>
        </w:rPr>
        <w:t>5.9</w:t>
      </w:r>
      <w:r w:rsidR="00582B2A" w:rsidRPr="004435F9">
        <w:rPr>
          <w:rFonts w:ascii="Times New Roman" w:hAnsi="Times New Roman" w:cs="Times New Roman"/>
          <w:color w:val="000000"/>
          <w:sz w:val="24"/>
          <w:szCs w:val="24"/>
        </w:rPr>
        <w:t xml:space="preserve"> pg/m</w:t>
      </w:r>
      <w:r w:rsidR="0066005C" w:rsidRPr="004435F9">
        <w:rPr>
          <w:rFonts w:ascii="Times New Roman" w:hAnsi="Times New Roman" w:cs="Times New Roman"/>
          <w:color w:val="000000"/>
          <w:sz w:val="24"/>
          <w:szCs w:val="24"/>
        </w:rPr>
        <w:t>L</w:t>
      </w:r>
      <w:r w:rsidR="00582B2A" w:rsidRPr="004435F9">
        <w:rPr>
          <w:rFonts w:ascii="Times New Roman" w:hAnsi="Times New Roman" w:cs="Times New Roman"/>
          <w:color w:val="000000"/>
          <w:sz w:val="24"/>
          <w:szCs w:val="24"/>
        </w:rPr>
        <w:t>, plasma p-tau</w:t>
      </w:r>
      <w:r w:rsidR="0064482C" w:rsidRPr="004435F9">
        <w:rPr>
          <w:rFonts w:ascii="Times New Roman" w:hAnsi="Times New Roman" w:cs="Times New Roman"/>
          <w:color w:val="000000"/>
          <w:sz w:val="24"/>
          <w:szCs w:val="24"/>
        </w:rPr>
        <w:t>181</w:t>
      </w:r>
      <w:r w:rsidR="007928BF" w:rsidRPr="004435F9">
        <w:rPr>
          <w:rFonts w:ascii="Times New Roman" w:hAnsi="Times New Roman" w:cs="Times New Roman"/>
          <w:color w:val="000000"/>
          <w:sz w:val="24"/>
          <w:szCs w:val="24"/>
        </w:rPr>
        <w:t xml:space="preserve">: </w:t>
      </w:r>
      <w:r w:rsidR="00321704" w:rsidRPr="004435F9">
        <w:rPr>
          <w:rFonts w:ascii="Times New Roman" w:hAnsi="Times New Roman" w:cs="Times New Roman"/>
          <w:color w:val="000000"/>
          <w:sz w:val="24"/>
          <w:szCs w:val="24"/>
        </w:rPr>
        <w:t>~1.7 pg/m</w:t>
      </w:r>
      <w:r w:rsidR="007276F5" w:rsidRPr="004435F9">
        <w:rPr>
          <w:rFonts w:ascii="Times New Roman" w:hAnsi="Times New Roman" w:cs="Times New Roman"/>
          <w:color w:val="000000"/>
          <w:sz w:val="24"/>
          <w:szCs w:val="24"/>
        </w:rPr>
        <w:t>L</w:t>
      </w:r>
      <w:r w:rsidR="00321704" w:rsidRPr="004435F9">
        <w:rPr>
          <w:rFonts w:ascii="Times New Roman" w:hAnsi="Times New Roman" w:cs="Times New Roman"/>
          <w:color w:val="000000"/>
          <w:sz w:val="24"/>
          <w:szCs w:val="24"/>
        </w:rPr>
        <w:t xml:space="preserve">, </w:t>
      </w:r>
      <w:r w:rsidR="00CB19BD" w:rsidRPr="004435F9">
        <w:rPr>
          <w:rFonts w:ascii="Times New Roman" w:hAnsi="Times New Roman" w:cs="Times New Roman"/>
          <w:color w:val="000000"/>
          <w:sz w:val="24"/>
          <w:szCs w:val="24"/>
        </w:rPr>
        <w:t>CSF</w:t>
      </w:r>
      <w:r w:rsidR="00BE1997" w:rsidRPr="004435F9">
        <w:rPr>
          <w:rFonts w:ascii="Times New Roman" w:hAnsi="Times New Roman" w:cs="Times New Roman"/>
          <w:color w:val="000000"/>
          <w:sz w:val="24"/>
          <w:szCs w:val="24"/>
        </w:rPr>
        <w:t xml:space="preserve"> </w:t>
      </w:r>
      <w:r w:rsidR="00DC7A16" w:rsidRPr="004435F9">
        <w:rPr>
          <w:rFonts w:ascii="Times New Roman" w:hAnsi="Times New Roman" w:cs="Times New Roman"/>
          <w:color w:val="000000"/>
          <w:sz w:val="24"/>
          <w:szCs w:val="24"/>
        </w:rPr>
        <w:t>t-</w:t>
      </w:r>
      <w:r w:rsidR="00BE1997" w:rsidRPr="004435F9">
        <w:rPr>
          <w:rFonts w:ascii="Times New Roman" w:hAnsi="Times New Roman" w:cs="Times New Roman"/>
          <w:color w:val="000000"/>
          <w:sz w:val="24"/>
          <w:szCs w:val="24"/>
        </w:rPr>
        <w:t xml:space="preserve">tau: </w:t>
      </w:r>
      <w:r w:rsidR="00986CB6" w:rsidRPr="004435F9">
        <w:rPr>
          <w:rFonts w:ascii="Times New Roman" w:hAnsi="Times New Roman" w:cs="Times New Roman"/>
          <w:color w:val="000000"/>
          <w:sz w:val="24"/>
          <w:szCs w:val="24"/>
        </w:rPr>
        <w:t>~128 pg/m</w:t>
      </w:r>
      <w:r w:rsidR="0066005C" w:rsidRPr="004435F9">
        <w:rPr>
          <w:rFonts w:ascii="Times New Roman" w:hAnsi="Times New Roman" w:cs="Times New Roman"/>
          <w:color w:val="000000"/>
          <w:sz w:val="24"/>
          <w:szCs w:val="24"/>
        </w:rPr>
        <w:t>L</w:t>
      </w:r>
      <w:r w:rsidR="00CB19BD" w:rsidRPr="004435F9">
        <w:rPr>
          <w:rFonts w:ascii="Times New Roman" w:hAnsi="Times New Roman" w:cs="Times New Roman"/>
          <w:color w:val="000000"/>
          <w:sz w:val="24"/>
          <w:szCs w:val="24"/>
        </w:rPr>
        <w:t>, CSF p-tau</w:t>
      </w:r>
      <w:r w:rsidR="0064482C" w:rsidRPr="004435F9">
        <w:rPr>
          <w:rFonts w:ascii="Times New Roman" w:hAnsi="Times New Roman" w:cs="Times New Roman"/>
          <w:color w:val="000000"/>
          <w:sz w:val="24"/>
          <w:szCs w:val="24"/>
        </w:rPr>
        <w:t>181</w:t>
      </w:r>
      <w:r w:rsidR="00CB19BD" w:rsidRPr="004435F9">
        <w:rPr>
          <w:rFonts w:ascii="Times New Roman" w:hAnsi="Times New Roman" w:cs="Times New Roman"/>
          <w:color w:val="000000"/>
          <w:sz w:val="24"/>
          <w:szCs w:val="24"/>
        </w:rPr>
        <w:t>: ~2</w:t>
      </w:r>
      <w:r w:rsidR="00E60C40" w:rsidRPr="004435F9">
        <w:rPr>
          <w:rFonts w:ascii="Times New Roman" w:hAnsi="Times New Roman" w:cs="Times New Roman"/>
          <w:color w:val="000000"/>
          <w:sz w:val="24"/>
          <w:szCs w:val="24"/>
        </w:rPr>
        <w:t>6.7</w:t>
      </w:r>
      <w:r w:rsidR="00CB19BD" w:rsidRPr="004435F9">
        <w:rPr>
          <w:rFonts w:ascii="Times New Roman" w:hAnsi="Times New Roman" w:cs="Times New Roman"/>
          <w:color w:val="000000"/>
          <w:sz w:val="24"/>
          <w:szCs w:val="24"/>
        </w:rPr>
        <w:t xml:space="preserve"> pg/m</w:t>
      </w:r>
      <w:r w:rsidR="0066005C" w:rsidRPr="004435F9">
        <w:rPr>
          <w:rFonts w:ascii="Times New Roman" w:hAnsi="Times New Roman" w:cs="Times New Roman"/>
          <w:color w:val="000000"/>
          <w:sz w:val="24"/>
          <w:szCs w:val="24"/>
        </w:rPr>
        <w:t>L</w:t>
      </w:r>
      <w:r w:rsidR="00CB19BD" w:rsidRPr="004435F9">
        <w:rPr>
          <w:rFonts w:ascii="Times New Roman" w:hAnsi="Times New Roman" w:cs="Times New Roman"/>
          <w:color w:val="000000"/>
          <w:sz w:val="24"/>
          <w:szCs w:val="24"/>
        </w:rPr>
        <w:t>)</w:t>
      </w:r>
      <w:r w:rsidR="00592421" w:rsidRPr="004435F9">
        <w:rPr>
          <w:rFonts w:ascii="Times New Roman" w:hAnsi="Times New Roman" w:cs="Times New Roman"/>
          <w:color w:val="000000"/>
          <w:sz w:val="24"/>
          <w:szCs w:val="24"/>
        </w:rPr>
        <w:t xml:space="preserve"> and SCA</w:t>
      </w:r>
      <w:r w:rsidR="00E17A26" w:rsidRPr="004435F9">
        <w:rPr>
          <w:rFonts w:ascii="Times New Roman" w:hAnsi="Times New Roman" w:cs="Times New Roman"/>
          <w:color w:val="000000"/>
          <w:sz w:val="24"/>
          <w:szCs w:val="24"/>
        </w:rPr>
        <w:t>7</w:t>
      </w:r>
      <w:r w:rsidR="009A3469" w:rsidRPr="004435F9">
        <w:rPr>
          <w:rFonts w:ascii="Times New Roman" w:hAnsi="Times New Roman" w:cs="Times New Roman"/>
          <w:color w:val="000000"/>
          <w:sz w:val="24"/>
          <w:szCs w:val="24"/>
        </w:rPr>
        <w:t xml:space="preserve"> carriers</w:t>
      </w:r>
      <w:r w:rsidR="00CB19BD" w:rsidRPr="004435F9">
        <w:rPr>
          <w:rFonts w:ascii="Times New Roman" w:hAnsi="Times New Roman" w:cs="Times New Roman"/>
          <w:color w:val="000000"/>
          <w:sz w:val="24"/>
          <w:szCs w:val="24"/>
        </w:rPr>
        <w:t xml:space="preserve"> (</w:t>
      </w:r>
      <w:r w:rsidR="006848A5" w:rsidRPr="004435F9">
        <w:rPr>
          <w:rFonts w:ascii="Times New Roman" w:hAnsi="Times New Roman" w:cs="Times New Roman"/>
          <w:color w:val="000000"/>
          <w:sz w:val="24"/>
          <w:szCs w:val="24"/>
        </w:rPr>
        <w:t>plasma</w:t>
      </w:r>
      <w:r w:rsidR="00CB19BD" w:rsidRPr="004435F9">
        <w:rPr>
          <w:rFonts w:ascii="Times New Roman" w:hAnsi="Times New Roman" w:cs="Times New Roman"/>
          <w:color w:val="000000"/>
          <w:sz w:val="24"/>
          <w:szCs w:val="24"/>
        </w:rPr>
        <w:t xml:space="preserve"> </w:t>
      </w:r>
      <w:r w:rsidR="00DC7A16" w:rsidRPr="004435F9">
        <w:rPr>
          <w:rFonts w:ascii="Times New Roman" w:hAnsi="Times New Roman" w:cs="Times New Roman"/>
          <w:color w:val="000000"/>
          <w:sz w:val="24"/>
          <w:szCs w:val="24"/>
        </w:rPr>
        <w:t>t-</w:t>
      </w:r>
      <w:r w:rsidR="00CB19BD" w:rsidRPr="004435F9">
        <w:rPr>
          <w:rFonts w:ascii="Times New Roman" w:hAnsi="Times New Roman" w:cs="Times New Roman"/>
          <w:color w:val="000000"/>
          <w:sz w:val="24"/>
          <w:szCs w:val="24"/>
        </w:rPr>
        <w:t>tau: ~6</w:t>
      </w:r>
      <w:r w:rsidR="00F96844" w:rsidRPr="004435F9">
        <w:rPr>
          <w:rFonts w:ascii="Times New Roman" w:hAnsi="Times New Roman" w:cs="Times New Roman"/>
          <w:color w:val="000000"/>
          <w:sz w:val="24"/>
          <w:szCs w:val="24"/>
        </w:rPr>
        <w:t>.8</w:t>
      </w:r>
      <w:r w:rsidR="00CB19BD" w:rsidRPr="004435F9">
        <w:rPr>
          <w:rFonts w:ascii="Times New Roman" w:hAnsi="Times New Roman" w:cs="Times New Roman"/>
          <w:color w:val="000000"/>
          <w:sz w:val="24"/>
          <w:szCs w:val="24"/>
        </w:rPr>
        <w:t xml:space="preserve"> pg/m</w:t>
      </w:r>
      <w:r w:rsidR="0066005C" w:rsidRPr="004435F9">
        <w:rPr>
          <w:rFonts w:ascii="Times New Roman" w:hAnsi="Times New Roman" w:cs="Times New Roman"/>
          <w:color w:val="000000"/>
          <w:sz w:val="24"/>
          <w:szCs w:val="24"/>
        </w:rPr>
        <w:t>L</w:t>
      </w:r>
      <w:r w:rsidR="00CB19BD" w:rsidRPr="004435F9">
        <w:rPr>
          <w:rFonts w:ascii="Times New Roman" w:hAnsi="Times New Roman" w:cs="Times New Roman"/>
          <w:color w:val="000000"/>
          <w:sz w:val="24"/>
          <w:szCs w:val="24"/>
        </w:rPr>
        <w:t>, plasma p-tau</w:t>
      </w:r>
      <w:r w:rsidR="0064482C" w:rsidRPr="004435F9">
        <w:rPr>
          <w:rFonts w:ascii="Times New Roman" w:hAnsi="Times New Roman" w:cs="Times New Roman"/>
          <w:color w:val="000000"/>
          <w:sz w:val="24"/>
          <w:szCs w:val="24"/>
        </w:rPr>
        <w:t>181</w:t>
      </w:r>
      <w:r w:rsidR="00CB19BD" w:rsidRPr="004435F9">
        <w:rPr>
          <w:rFonts w:ascii="Times New Roman" w:hAnsi="Times New Roman" w:cs="Times New Roman"/>
          <w:color w:val="000000"/>
          <w:sz w:val="24"/>
          <w:szCs w:val="24"/>
        </w:rPr>
        <w:t>: ~1.</w:t>
      </w:r>
      <w:r w:rsidR="006B75BB" w:rsidRPr="004435F9">
        <w:rPr>
          <w:rFonts w:ascii="Times New Roman" w:hAnsi="Times New Roman" w:cs="Times New Roman"/>
          <w:color w:val="000000"/>
          <w:sz w:val="24"/>
          <w:szCs w:val="24"/>
        </w:rPr>
        <w:t>4</w:t>
      </w:r>
      <w:r w:rsidR="00CB19BD" w:rsidRPr="004435F9">
        <w:rPr>
          <w:rFonts w:ascii="Times New Roman" w:hAnsi="Times New Roman" w:cs="Times New Roman"/>
          <w:color w:val="000000"/>
          <w:sz w:val="24"/>
          <w:szCs w:val="24"/>
        </w:rPr>
        <w:t xml:space="preserve"> pg/m</w:t>
      </w:r>
      <w:r w:rsidR="0066005C" w:rsidRPr="004435F9">
        <w:rPr>
          <w:rFonts w:ascii="Times New Roman" w:hAnsi="Times New Roman" w:cs="Times New Roman"/>
          <w:color w:val="000000"/>
          <w:sz w:val="24"/>
          <w:szCs w:val="24"/>
        </w:rPr>
        <w:t>L</w:t>
      </w:r>
      <w:r w:rsidR="00CB19BD" w:rsidRPr="004435F9">
        <w:rPr>
          <w:rFonts w:ascii="Times New Roman" w:hAnsi="Times New Roman" w:cs="Times New Roman"/>
          <w:color w:val="000000"/>
          <w:sz w:val="24"/>
          <w:szCs w:val="24"/>
        </w:rPr>
        <w:t xml:space="preserve">, CSF </w:t>
      </w:r>
      <w:r w:rsidR="00DC7A16" w:rsidRPr="004435F9">
        <w:rPr>
          <w:rFonts w:ascii="Times New Roman" w:hAnsi="Times New Roman" w:cs="Times New Roman"/>
          <w:color w:val="000000"/>
          <w:sz w:val="24"/>
          <w:szCs w:val="24"/>
        </w:rPr>
        <w:t>t-</w:t>
      </w:r>
      <w:r w:rsidR="00CB19BD" w:rsidRPr="004435F9">
        <w:rPr>
          <w:rFonts w:ascii="Times New Roman" w:hAnsi="Times New Roman" w:cs="Times New Roman"/>
          <w:color w:val="000000"/>
          <w:sz w:val="24"/>
          <w:szCs w:val="24"/>
        </w:rPr>
        <w:t>tau: ~1</w:t>
      </w:r>
      <w:r w:rsidR="00E85847" w:rsidRPr="004435F9">
        <w:rPr>
          <w:rFonts w:ascii="Times New Roman" w:hAnsi="Times New Roman" w:cs="Times New Roman"/>
          <w:color w:val="000000"/>
          <w:sz w:val="24"/>
          <w:szCs w:val="24"/>
        </w:rPr>
        <w:t>36</w:t>
      </w:r>
      <w:r w:rsidR="00CB19BD" w:rsidRPr="004435F9">
        <w:rPr>
          <w:rFonts w:ascii="Times New Roman" w:hAnsi="Times New Roman" w:cs="Times New Roman"/>
          <w:color w:val="000000"/>
          <w:sz w:val="24"/>
          <w:szCs w:val="24"/>
        </w:rPr>
        <w:t xml:space="preserve"> pg/m</w:t>
      </w:r>
      <w:r w:rsidR="0066005C" w:rsidRPr="004435F9">
        <w:rPr>
          <w:rFonts w:ascii="Times New Roman" w:hAnsi="Times New Roman" w:cs="Times New Roman"/>
          <w:color w:val="000000"/>
          <w:sz w:val="24"/>
          <w:szCs w:val="24"/>
        </w:rPr>
        <w:t>L</w:t>
      </w:r>
      <w:r w:rsidR="00CB19BD" w:rsidRPr="004435F9">
        <w:rPr>
          <w:rFonts w:ascii="Times New Roman" w:hAnsi="Times New Roman" w:cs="Times New Roman"/>
          <w:color w:val="000000"/>
          <w:sz w:val="24"/>
          <w:szCs w:val="24"/>
        </w:rPr>
        <w:t>, CSF p-tau</w:t>
      </w:r>
      <w:r w:rsidR="0064482C" w:rsidRPr="004435F9">
        <w:rPr>
          <w:rFonts w:ascii="Times New Roman" w:hAnsi="Times New Roman" w:cs="Times New Roman"/>
          <w:color w:val="000000"/>
          <w:sz w:val="24"/>
          <w:szCs w:val="24"/>
        </w:rPr>
        <w:t>181</w:t>
      </w:r>
      <w:r w:rsidR="00CB19BD" w:rsidRPr="004435F9">
        <w:rPr>
          <w:rFonts w:ascii="Times New Roman" w:hAnsi="Times New Roman" w:cs="Times New Roman"/>
          <w:color w:val="000000"/>
          <w:sz w:val="24"/>
          <w:szCs w:val="24"/>
        </w:rPr>
        <w:t>: ~</w:t>
      </w:r>
      <w:r w:rsidR="00E60C40" w:rsidRPr="004435F9">
        <w:rPr>
          <w:rFonts w:ascii="Times New Roman" w:hAnsi="Times New Roman" w:cs="Times New Roman"/>
          <w:color w:val="000000"/>
          <w:sz w:val="24"/>
          <w:szCs w:val="24"/>
        </w:rPr>
        <w:t>30.8</w:t>
      </w:r>
      <w:r w:rsidR="00CB19BD" w:rsidRPr="004435F9">
        <w:rPr>
          <w:rFonts w:ascii="Times New Roman" w:hAnsi="Times New Roman" w:cs="Times New Roman"/>
          <w:color w:val="000000"/>
          <w:sz w:val="24"/>
          <w:szCs w:val="24"/>
        </w:rPr>
        <w:t xml:space="preserve"> pg/m</w:t>
      </w:r>
      <w:r w:rsidR="0066005C" w:rsidRPr="004435F9">
        <w:rPr>
          <w:rFonts w:ascii="Times New Roman" w:hAnsi="Times New Roman" w:cs="Times New Roman"/>
          <w:color w:val="000000"/>
          <w:sz w:val="24"/>
          <w:szCs w:val="24"/>
        </w:rPr>
        <w:t>L</w:t>
      </w:r>
      <w:r w:rsidR="00CB19BD" w:rsidRPr="004435F9">
        <w:rPr>
          <w:rFonts w:ascii="Times New Roman" w:hAnsi="Times New Roman" w:cs="Times New Roman"/>
          <w:color w:val="000000"/>
          <w:sz w:val="24"/>
          <w:szCs w:val="24"/>
        </w:rPr>
        <w:t>)</w:t>
      </w:r>
      <w:r w:rsidR="009A3469" w:rsidRPr="004435F9">
        <w:rPr>
          <w:rFonts w:ascii="Times New Roman" w:hAnsi="Times New Roman" w:cs="Times New Roman"/>
          <w:color w:val="000000"/>
          <w:sz w:val="24"/>
          <w:szCs w:val="24"/>
        </w:rPr>
        <w:t>,</w:t>
      </w:r>
      <w:r w:rsidR="00E17A26" w:rsidRPr="004435F9">
        <w:rPr>
          <w:rFonts w:ascii="Times New Roman" w:hAnsi="Times New Roman" w:cs="Times New Roman"/>
          <w:color w:val="000000"/>
          <w:sz w:val="24"/>
          <w:szCs w:val="24"/>
        </w:rPr>
        <w:t xml:space="preserve"> </w:t>
      </w:r>
      <w:r w:rsidR="006D4BA5" w:rsidRPr="004435F9">
        <w:rPr>
          <w:rFonts w:ascii="Times New Roman" w:hAnsi="Times New Roman" w:cs="Times New Roman"/>
          <w:color w:val="000000"/>
          <w:sz w:val="24"/>
          <w:szCs w:val="24"/>
        </w:rPr>
        <w:t>which were similar to controls</w:t>
      </w:r>
      <w:r w:rsidR="00E60C40" w:rsidRPr="004435F9">
        <w:rPr>
          <w:rFonts w:ascii="Times New Roman" w:hAnsi="Times New Roman" w:cs="Times New Roman"/>
          <w:color w:val="000000"/>
          <w:sz w:val="24"/>
          <w:szCs w:val="24"/>
        </w:rPr>
        <w:t xml:space="preserve"> (</w:t>
      </w:r>
      <w:r w:rsidR="006848A5" w:rsidRPr="004435F9">
        <w:rPr>
          <w:rFonts w:ascii="Times New Roman" w:hAnsi="Times New Roman" w:cs="Times New Roman"/>
          <w:color w:val="000000"/>
          <w:sz w:val="24"/>
          <w:szCs w:val="24"/>
        </w:rPr>
        <w:t>plasma</w:t>
      </w:r>
      <w:r w:rsidR="00E60C40" w:rsidRPr="004435F9">
        <w:rPr>
          <w:rFonts w:ascii="Times New Roman" w:hAnsi="Times New Roman" w:cs="Times New Roman"/>
          <w:color w:val="000000"/>
          <w:sz w:val="24"/>
          <w:szCs w:val="24"/>
        </w:rPr>
        <w:t xml:space="preserve"> </w:t>
      </w:r>
      <w:r w:rsidR="00DC7A16" w:rsidRPr="004435F9">
        <w:rPr>
          <w:rFonts w:ascii="Times New Roman" w:hAnsi="Times New Roman" w:cs="Times New Roman"/>
          <w:color w:val="000000"/>
          <w:sz w:val="24"/>
          <w:szCs w:val="24"/>
        </w:rPr>
        <w:t>t-</w:t>
      </w:r>
      <w:r w:rsidR="00E60C40" w:rsidRPr="004435F9">
        <w:rPr>
          <w:rFonts w:ascii="Times New Roman" w:hAnsi="Times New Roman" w:cs="Times New Roman"/>
          <w:color w:val="000000"/>
          <w:sz w:val="24"/>
          <w:szCs w:val="24"/>
        </w:rPr>
        <w:t>tau: ~6.5 pg/m</w:t>
      </w:r>
      <w:r w:rsidR="0066005C" w:rsidRPr="004435F9">
        <w:rPr>
          <w:rFonts w:ascii="Times New Roman" w:hAnsi="Times New Roman" w:cs="Times New Roman"/>
          <w:color w:val="000000"/>
          <w:sz w:val="24"/>
          <w:szCs w:val="24"/>
        </w:rPr>
        <w:t>L</w:t>
      </w:r>
      <w:r w:rsidR="00E60C40" w:rsidRPr="004435F9">
        <w:rPr>
          <w:rFonts w:ascii="Times New Roman" w:hAnsi="Times New Roman" w:cs="Times New Roman"/>
          <w:color w:val="000000"/>
          <w:sz w:val="24"/>
          <w:szCs w:val="24"/>
        </w:rPr>
        <w:t>, plasma p-tau</w:t>
      </w:r>
      <w:r w:rsidR="00B87952" w:rsidRPr="004435F9">
        <w:rPr>
          <w:rFonts w:ascii="Times New Roman" w:hAnsi="Times New Roman" w:cs="Times New Roman"/>
          <w:color w:val="000000"/>
          <w:sz w:val="24"/>
          <w:szCs w:val="24"/>
        </w:rPr>
        <w:t>181</w:t>
      </w:r>
      <w:r w:rsidR="00E60C40" w:rsidRPr="004435F9">
        <w:rPr>
          <w:rFonts w:ascii="Times New Roman" w:hAnsi="Times New Roman" w:cs="Times New Roman"/>
          <w:color w:val="000000"/>
          <w:sz w:val="24"/>
          <w:szCs w:val="24"/>
        </w:rPr>
        <w:t>: ~1.5 pg/m</w:t>
      </w:r>
      <w:r w:rsidR="0066005C" w:rsidRPr="004435F9">
        <w:rPr>
          <w:rFonts w:ascii="Times New Roman" w:hAnsi="Times New Roman" w:cs="Times New Roman"/>
          <w:color w:val="000000"/>
          <w:sz w:val="24"/>
          <w:szCs w:val="24"/>
        </w:rPr>
        <w:t>L</w:t>
      </w:r>
      <w:r w:rsidR="00E60C40" w:rsidRPr="004435F9">
        <w:rPr>
          <w:rFonts w:ascii="Times New Roman" w:hAnsi="Times New Roman" w:cs="Times New Roman"/>
          <w:color w:val="000000"/>
          <w:sz w:val="24"/>
          <w:szCs w:val="24"/>
        </w:rPr>
        <w:t xml:space="preserve">, CSF </w:t>
      </w:r>
      <w:r w:rsidR="00DC7A16" w:rsidRPr="004435F9">
        <w:rPr>
          <w:rFonts w:ascii="Times New Roman" w:hAnsi="Times New Roman" w:cs="Times New Roman"/>
          <w:color w:val="000000"/>
          <w:sz w:val="24"/>
          <w:szCs w:val="24"/>
        </w:rPr>
        <w:t>t-</w:t>
      </w:r>
      <w:r w:rsidR="00E60C40" w:rsidRPr="004435F9">
        <w:rPr>
          <w:rFonts w:ascii="Times New Roman" w:hAnsi="Times New Roman" w:cs="Times New Roman"/>
          <w:color w:val="000000"/>
          <w:sz w:val="24"/>
          <w:szCs w:val="24"/>
        </w:rPr>
        <w:t>tau: ~1</w:t>
      </w:r>
      <w:r w:rsidR="008D7EE3" w:rsidRPr="004435F9">
        <w:rPr>
          <w:rFonts w:ascii="Times New Roman" w:hAnsi="Times New Roman" w:cs="Times New Roman"/>
          <w:color w:val="000000"/>
          <w:sz w:val="24"/>
          <w:szCs w:val="24"/>
        </w:rPr>
        <w:t>16</w:t>
      </w:r>
      <w:r w:rsidR="00E60C40" w:rsidRPr="004435F9">
        <w:rPr>
          <w:rFonts w:ascii="Times New Roman" w:hAnsi="Times New Roman" w:cs="Times New Roman"/>
          <w:color w:val="000000"/>
          <w:sz w:val="24"/>
          <w:szCs w:val="24"/>
        </w:rPr>
        <w:t xml:space="preserve"> pg/m</w:t>
      </w:r>
      <w:r w:rsidR="0066005C" w:rsidRPr="004435F9">
        <w:rPr>
          <w:rFonts w:ascii="Times New Roman" w:hAnsi="Times New Roman" w:cs="Times New Roman"/>
          <w:color w:val="000000"/>
          <w:sz w:val="24"/>
          <w:szCs w:val="24"/>
        </w:rPr>
        <w:t>L</w:t>
      </w:r>
      <w:r w:rsidR="00E60C40" w:rsidRPr="004435F9">
        <w:rPr>
          <w:rFonts w:ascii="Times New Roman" w:hAnsi="Times New Roman" w:cs="Times New Roman"/>
          <w:color w:val="000000"/>
          <w:sz w:val="24"/>
          <w:szCs w:val="24"/>
        </w:rPr>
        <w:t>, CSF p-tau</w:t>
      </w:r>
      <w:r w:rsidR="00B87952" w:rsidRPr="004435F9">
        <w:rPr>
          <w:rFonts w:ascii="Times New Roman" w:hAnsi="Times New Roman" w:cs="Times New Roman"/>
          <w:color w:val="000000"/>
          <w:sz w:val="24"/>
          <w:szCs w:val="24"/>
        </w:rPr>
        <w:t>181</w:t>
      </w:r>
      <w:r w:rsidR="00E60C40" w:rsidRPr="004435F9">
        <w:rPr>
          <w:rFonts w:ascii="Times New Roman" w:hAnsi="Times New Roman" w:cs="Times New Roman"/>
          <w:color w:val="000000"/>
          <w:sz w:val="24"/>
          <w:szCs w:val="24"/>
        </w:rPr>
        <w:t>: ~27 pg/m</w:t>
      </w:r>
      <w:r w:rsidR="0066005C" w:rsidRPr="004435F9">
        <w:rPr>
          <w:rFonts w:ascii="Times New Roman" w:hAnsi="Times New Roman" w:cs="Times New Roman"/>
          <w:color w:val="000000"/>
          <w:sz w:val="24"/>
          <w:szCs w:val="24"/>
        </w:rPr>
        <w:t>L</w:t>
      </w:r>
      <w:r w:rsidR="00E60C40" w:rsidRPr="004435F9">
        <w:rPr>
          <w:rFonts w:ascii="Times New Roman" w:hAnsi="Times New Roman" w:cs="Times New Roman"/>
          <w:color w:val="000000"/>
          <w:sz w:val="24"/>
          <w:szCs w:val="24"/>
        </w:rPr>
        <w:t>)</w:t>
      </w:r>
      <w:r w:rsidR="00C947E4" w:rsidRPr="004435F9">
        <w:rPr>
          <w:rFonts w:ascii="Times New Roman" w:hAnsi="Times New Roman" w:cs="Times New Roman"/>
          <w:color w:val="000000"/>
          <w:sz w:val="24"/>
          <w:szCs w:val="24"/>
        </w:rPr>
        <w:t>.</w:t>
      </w:r>
      <w:r w:rsidR="00D27311"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{"citationID":"tZTIdcnm","properties":{"formattedCitation":"\\super 38\\nosupersub{}","plainCitation":"38","noteIndex":0},"citationItems":[{"id":1547,"uris":["http://zotero.org/users/18585206/items/MM49WWKH"],"itemData":{"id":1547,"type":"article-journal","abstract":"Background and Objectives Brain MRI abnormalities and increases in neurofilament light chain (NfL) have mostly been observed in cross-sectional studies before ataxia onset in polyglutamine spinocerebellar ataxias. Our study aimed to identify longitudinal changes in biological, clinical, and/or imaging biomarkers in spinocerebellar ataxia (SCA) 2 and SCA7 carriers over 1 year. Methods We studied SCA2 and SCA7 carriers and controls (expansion-negative relatives) at the Paris Brain Institute. Inclusion criteria included Scale for the Assessment and Rating of Ataxia (SARA) scores between 0 and 15. Assessments at baseline, 6 months, and 12 months comprised neurologic, quality of life, orofacial motor, neuropsychological, and ophthalmologic examinations, along with gait and oculomotor recordings, brain MRI, CSF, and blood sampling. The primary outcome was the longitudinal change in these assessments over 1 year. Results We included 15 SCA2 carriers, 15 SCA7 carriers, and 10 controls between May 2020 and April 2021. At baseline, the ages were similar (41 [37, 46] for SCA2, 38 [28.5, 39.8] for SCA7, and 39.5 [31, 54.5] for controls, p = 0.78), as well the sex (p = 0.61); SARA scores were low but different (4 [1.25, 6.5] in SCA2, 2 [0, 11.5] in SCA7, and 0 in controls, p &lt; 0.01). Pons and medulla volumes were smaller in SCAs (p &lt; 0.05) and cerebellum volume only in SCA2 (p = 0.01). Plasma NfL levels were higher in SCA participants (SCA2: 14.2 pg/mL [11.52, 15.89], SCA7: 15.53 [13.27, 23.23]) than in controls (4.88 [3.56, 6.17], p &lt; 0.001). After 1-year followup, in SCA2, there was significant pons (−144 ± 60 mm3) and cerebellum (−1,508 ± 580 mm3) volume loss and a worsening of gait assessment; in SCA7, SARA score significantly increased (+1.3 ± 0.4) and outer retinal nuclear layer thickness decreased (−15.4 ± 1.6 μm); for both SCA groups, the orofacial motor assessment significantly worsened. For preataxic and early ataxic carriers, the strongest longitudinal deterioration on outcome measures was orofacial motility in SCA2 and retinal thickness in SCA7.","container-title":"Neurology","DOI":"10.1212/WNL.0000000000209749","ISSN":"1526-632X","issue":"5","PMID":"39133883","publisher":"Neurology","title":"Longitudinal Changes of Clinical, Imaging, and Fluid Biomarkers in Preataxic and Early Ataxic Spinocerebellar Ataxia Type 2 and 7 Carriers","URL":"https://pubmed.ncbi.nlm.nih.gov/39133883/","volume":"103","author":[{"family":"Coarelli","given":"Giulia"},{"family":"Dubec-Fleury","given":"Charlotte"},{"family":"Petit","given":"Emilien"},{"family":"Sayah","given":"Sabrina"},{"family":"Fischer","given":"Clara"},{"family":"Nassisi","given":"Marco"},{"family":"Gatignol","given":"Peggy"},{"family":"Dorgham","given":"Karim"},{"family":"Daghsen","given":"Lina"},{"family":"Daye","given":"Pierre"},{"family":"Cunha","given":"Paulina"},{"family":"Kacher","given":"Radhia"},{"family":"Hilab","given":"Rania"},{"family":"Hurmic","given":"Hortense"},{"family":"Lamazière","given":"Antonin"},{"family":"Lamy","given":"Jean Charles"},{"family":"Welter","given":"Marie Laure"},{"family":"Chupin","given":"Marie"},{"family":"Mangin","given":"Jean François"},{"family":"Lane","given":"Roger"},{"family":"Gaymard","given":"Bertrand"},{"family":"Pouget","given":"Pierre"},{"family":"Audo","given":"Isabelle"},{"family":"Brice","given":"Alexis"},{"family":"Montcel","given":"Sophie Tezenas","non-dropping-particle":"du"},{"family":"Durr","given":"Alexandra"}],"accessed":{"date-parts":[["2025",9,12]]},"issued":{"date-parts":[["2024",8,12]]}}}],"schema":"https://github.com/citation-style-language/schema/raw/master/csl-citation.json"} </w:instrText>
      </w:r>
      <w:r w:rsidR="00D27311"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38</w:t>
      </w:r>
      <w:r w:rsidR="00D27311" w:rsidRPr="004435F9">
        <w:rPr>
          <w:rFonts w:ascii="Times New Roman" w:hAnsi="Times New Roman" w:cs="Times New Roman"/>
          <w:color w:val="000000"/>
          <w:sz w:val="24"/>
          <w:szCs w:val="24"/>
        </w:rPr>
        <w:fldChar w:fldCharType="end"/>
      </w:r>
      <w:r w:rsidR="00D27311" w:rsidRPr="004435F9">
        <w:rPr>
          <w:rFonts w:ascii="Times New Roman" w:hAnsi="Times New Roman" w:cs="Times New Roman"/>
          <w:color w:val="000000"/>
          <w:sz w:val="24"/>
          <w:szCs w:val="24"/>
        </w:rPr>
        <w:t xml:space="preserve"> </w:t>
      </w:r>
      <w:r w:rsidR="00535915" w:rsidRPr="004435F9">
        <w:rPr>
          <w:rFonts w:ascii="Times New Roman" w:hAnsi="Times New Roman" w:cs="Times New Roman"/>
          <w:color w:val="000000"/>
          <w:sz w:val="24"/>
          <w:szCs w:val="24"/>
        </w:rPr>
        <w:t>No longi</w:t>
      </w:r>
      <w:r w:rsidR="00E87435" w:rsidRPr="004435F9">
        <w:rPr>
          <w:rFonts w:ascii="Times New Roman" w:hAnsi="Times New Roman" w:cs="Times New Roman"/>
          <w:color w:val="000000"/>
          <w:sz w:val="24"/>
          <w:szCs w:val="24"/>
        </w:rPr>
        <w:t xml:space="preserve">tudinal changes over </w:t>
      </w:r>
      <w:r w:rsidR="00A0205B" w:rsidRPr="004435F9">
        <w:rPr>
          <w:rFonts w:ascii="Times New Roman" w:hAnsi="Times New Roman" w:cs="Times New Roman"/>
          <w:color w:val="000000"/>
          <w:sz w:val="24"/>
          <w:szCs w:val="24"/>
        </w:rPr>
        <w:t>one</w:t>
      </w:r>
      <w:r w:rsidR="00E87435" w:rsidRPr="004435F9">
        <w:rPr>
          <w:rFonts w:ascii="Times New Roman" w:hAnsi="Times New Roman" w:cs="Times New Roman"/>
          <w:color w:val="000000"/>
          <w:sz w:val="24"/>
          <w:szCs w:val="24"/>
        </w:rPr>
        <w:t xml:space="preserve"> year were </w:t>
      </w:r>
      <w:r w:rsidR="00A0205B" w:rsidRPr="004435F9">
        <w:rPr>
          <w:rFonts w:ascii="Times New Roman" w:hAnsi="Times New Roman" w:cs="Times New Roman"/>
          <w:color w:val="000000"/>
          <w:sz w:val="24"/>
          <w:szCs w:val="24"/>
        </w:rPr>
        <w:t xml:space="preserve">observed. </w:t>
      </w:r>
      <w:r w:rsidR="00C80DA2" w:rsidRPr="004435F9">
        <w:rPr>
          <w:rFonts w:ascii="Times New Roman" w:hAnsi="Times New Roman" w:cs="Times New Roman"/>
          <w:color w:val="000000"/>
          <w:sz w:val="24"/>
          <w:szCs w:val="24"/>
        </w:rPr>
        <w:t xml:space="preserve">Studies exploring tau levels in SCAs and MSA reported </w:t>
      </w:r>
      <w:r w:rsidR="00AA29A9" w:rsidRPr="004435F9">
        <w:rPr>
          <w:rFonts w:ascii="Times New Roman" w:hAnsi="Times New Roman" w:cs="Times New Roman"/>
          <w:color w:val="000000"/>
          <w:sz w:val="24"/>
          <w:szCs w:val="24"/>
        </w:rPr>
        <w:t xml:space="preserve">lower p-tau plasma levels in </w:t>
      </w:r>
      <w:r w:rsidR="007B0F6B" w:rsidRPr="004435F9">
        <w:rPr>
          <w:rFonts w:ascii="Times New Roman" w:hAnsi="Times New Roman" w:cs="Times New Roman"/>
          <w:color w:val="000000"/>
          <w:sz w:val="24"/>
          <w:szCs w:val="24"/>
        </w:rPr>
        <w:t xml:space="preserve">both </w:t>
      </w:r>
      <w:r w:rsidR="00AA29A9" w:rsidRPr="004435F9">
        <w:rPr>
          <w:rFonts w:ascii="Times New Roman" w:hAnsi="Times New Roman" w:cs="Times New Roman"/>
          <w:color w:val="000000"/>
          <w:sz w:val="24"/>
          <w:szCs w:val="24"/>
        </w:rPr>
        <w:t xml:space="preserve">MSA-C </w:t>
      </w:r>
      <w:r w:rsidR="00F77DFC" w:rsidRPr="004435F9">
        <w:rPr>
          <w:rFonts w:ascii="Times New Roman" w:hAnsi="Times New Roman" w:cs="Times New Roman"/>
          <w:color w:val="000000"/>
          <w:sz w:val="24"/>
          <w:szCs w:val="24"/>
        </w:rPr>
        <w:t>(~1.4 pg/m</w:t>
      </w:r>
      <w:r w:rsidR="0066005C" w:rsidRPr="004435F9">
        <w:rPr>
          <w:rFonts w:ascii="Times New Roman" w:hAnsi="Times New Roman" w:cs="Times New Roman"/>
          <w:color w:val="000000"/>
          <w:sz w:val="24"/>
          <w:szCs w:val="24"/>
        </w:rPr>
        <w:t>L</w:t>
      </w:r>
      <w:r w:rsidR="00F77DFC" w:rsidRPr="004435F9">
        <w:rPr>
          <w:rFonts w:ascii="Times New Roman" w:hAnsi="Times New Roman" w:cs="Times New Roman"/>
          <w:color w:val="000000"/>
          <w:sz w:val="24"/>
          <w:szCs w:val="24"/>
        </w:rPr>
        <w:t xml:space="preserve">) </w:t>
      </w:r>
      <w:r w:rsidR="007B0F6B" w:rsidRPr="004435F9">
        <w:rPr>
          <w:rFonts w:ascii="Times New Roman" w:hAnsi="Times New Roman" w:cs="Times New Roman"/>
          <w:color w:val="000000"/>
          <w:sz w:val="24"/>
          <w:szCs w:val="24"/>
        </w:rPr>
        <w:t>and SCAs (~1.4-1.5</w:t>
      </w:r>
      <w:r w:rsidR="001F3798" w:rsidRPr="004435F9">
        <w:rPr>
          <w:rFonts w:ascii="Times New Roman" w:hAnsi="Times New Roman" w:cs="Times New Roman"/>
          <w:color w:val="000000"/>
          <w:sz w:val="24"/>
          <w:szCs w:val="24"/>
        </w:rPr>
        <w:t xml:space="preserve"> pg/mL</w:t>
      </w:r>
      <w:r w:rsidR="007B0F6B" w:rsidRPr="004435F9">
        <w:rPr>
          <w:rFonts w:ascii="Times New Roman" w:hAnsi="Times New Roman" w:cs="Times New Roman"/>
          <w:color w:val="000000"/>
          <w:sz w:val="24"/>
          <w:szCs w:val="24"/>
        </w:rPr>
        <w:t>)</w:t>
      </w:r>
      <w:r w:rsidR="00784CF3" w:rsidRPr="004435F9">
        <w:rPr>
          <w:rFonts w:ascii="Times New Roman" w:hAnsi="Times New Roman" w:cs="Times New Roman"/>
          <w:color w:val="000000"/>
          <w:sz w:val="24"/>
          <w:szCs w:val="24"/>
        </w:rPr>
        <w:t xml:space="preserve"> </w:t>
      </w:r>
      <w:r w:rsidR="007B0F6B" w:rsidRPr="004435F9">
        <w:rPr>
          <w:rFonts w:ascii="Times New Roman" w:hAnsi="Times New Roman" w:cs="Times New Roman"/>
          <w:color w:val="000000"/>
          <w:sz w:val="24"/>
          <w:szCs w:val="24"/>
        </w:rPr>
        <w:t>individuals,  including SCA1, SCA2, SCA3, SCA6, SCA7, SCA8, SCA36</w:t>
      </w:r>
      <w:r w:rsidR="00784CF3" w:rsidRPr="004435F9">
        <w:rPr>
          <w:rFonts w:ascii="Times New Roman" w:hAnsi="Times New Roman" w:cs="Times New Roman"/>
          <w:color w:val="000000"/>
          <w:sz w:val="24"/>
          <w:szCs w:val="24"/>
        </w:rPr>
        <w:t>,</w:t>
      </w:r>
      <w:r w:rsidR="007B0F6B" w:rsidRPr="004435F9">
        <w:rPr>
          <w:rFonts w:ascii="Times New Roman" w:hAnsi="Times New Roman" w:cs="Times New Roman"/>
          <w:color w:val="000000"/>
          <w:sz w:val="24"/>
          <w:szCs w:val="24"/>
        </w:rPr>
        <w:t xml:space="preserve"> and rarer SCAs, </w:t>
      </w:r>
      <w:r w:rsidR="00AA29A9" w:rsidRPr="004435F9">
        <w:rPr>
          <w:rFonts w:ascii="Times New Roman" w:hAnsi="Times New Roman" w:cs="Times New Roman"/>
          <w:color w:val="000000"/>
          <w:sz w:val="24"/>
          <w:szCs w:val="24"/>
        </w:rPr>
        <w:t xml:space="preserve">compared to </w:t>
      </w:r>
      <w:r w:rsidR="00032182" w:rsidRPr="004435F9">
        <w:rPr>
          <w:rFonts w:ascii="Times New Roman" w:hAnsi="Times New Roman" w:cs="Times New Roman"/>
          <w:color w:val="000000"/>
          <w:sz w:val="24"/>
          <w:szCs w:val="24"/>
        </w:rPr>
        <w:t xml:space="preserve">controls </w:t>
      </w:r>
      <w:r w:rsidR="00F77DFC" w:rsidRPr="004435F9">
        <w:rPr>
          <w:rFonts w:ascii="Times New Roman" w:hAnsi="Times New Roman" w:cs="Times New Roman"/>
          <w:color w:val="000000"/>
          <w:sz w:val="24"/>
          <w:szCs w:val="24"/>
        </w:rPr>
        <w:t>(</w:t>
      </w:r>
      <w:r w:rsidR="00AB1C19" w:rsidRPr="004435F9">
        <w:rPr>
          <w:rFonts w:ascii="Times New Roman" w:hAnsi="Times New Roman" w:cs="Times New Roman"/>
          <w:color w:val="000000"/>
          <w:sz w:val="24"/>
          <w:szCs w:val="24"/>
        </w:rPr>
        <w:t>~</w:t>
      </w:r>
      <w:r w:rsidR="00924FF0" w:rsidRPr="004435F9">
        <w:rPr>
          <w:rFonts w:ascii="Times New Roman" w:hAnsi="Times New Roman" w:cs="Times New Roman"/>
          <w:color w:val="000000"/>
          <w:sz w:val="24"/>
          <w:szCs w:val="24"/>
        </w:rPr>
        <w:t>1.85-</w:t>
      </w:r>
      <w:r w:rsidR="00AB1C19" w:rsidRPr="004435F9">
        <w:rPr>
          <w:rFonts w:ascii="Times New Roman" w:hAnsi="Times New Roman" w:cs="Times New Roman"/>
          <w:color w:val="000000"/>
          <w:sz w:val="24"/>
          <w:szCs w:val="24"/>
        </w:rPr>
        <w:t>2 pg/m</w:t>
      </w:r>
      <w:r w:rsidR="001F3798" w:rsidRPr="004435F9">
        <w:rPr>
          <w:rFonts w:ascii="Times New Roman" w:hAnsi="Times New Roman" w:cs="Times New Roman"/>
          <w:color w:val="000000"/>
          <w:sz w:val="24"/>
          <w:szCs w:val="24"/>
        </w:rPr>
        <w:t>L</w:t>
      </w:r>
      <w:r w:rsidR="00AB1C19" w:rsidRPr="004435F9">
        <w:rPr>
          <w:rFonts w:ascii="Times New Roman" w:hAnsi="Times New Roman" w:cs="Times New Roman"/>
          <w:color w:val="000000"/>
          <w:sz w:val="24"/>
          <w:szCs w:val="24"/>
        </w:rPr>
        <w:t>)</w:t>
      </w:r>
      <w:r w:rsidR="00DB7879" w:rsidRPr="004435F9">
        <w:rPr>
          <w:rFonts w:ascii="Times New Roman" w:hAnsi="Times New Roman" w:cs="Times New Roman"/>
          <w:color w:val="000000"/>
          <w:sz w:val="24"/>
          <w:szCs w:val="24"/>
        </w:rPr>
        <w:t>.</w:t>
      </w:r>
      <w:r w:rsidR="00F77DFC"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{"citationID":"3gYixdZ2","properties":{"formattedCitation":"\\super 41,61\\nosupersub{}","plainCitation":"41,61","noteIndex":0},"citationItems":[{"id":1445,"uris":["http://zotero.org/users/18585206/items/B9CZGNV4"],"itemData":{"id":1445,"type":"article-journal","abstract":"There is a dire need for reliable biomarkers to solidify an early and accurate diagnosis of multiple system atrophy (MSA). We sought to compare the ability of emerging plasma markers in distinguishing MSA from its mimics and healthy controls in early disease stages, and to evaluate their performance in detecting disease severity and brain atrophy. Plasma neurofilament light (NfL), glial fibrillary acidic protein (GFAP), phosphorylated tau181, amyloid-β (Aβ)42, and Aβ40 were measured using ultrasensitive Simoa in early-stage patients with MSA (n = 73), spinocerebellar ataxia (SCA, n = 29), Parkinson's disease (PD, n = 28), and healthy controls (n = 100). We observed that elevated NfL outperformed other biomarkers in distinguishing MSA and its subtypes (AUC = 0.9) versus controls. Intriguingly, when separating MSA from its mimics, increased GFAP (AUC = 0.717) in MSA-C and decreased Aβ40 (AUC = 0.807) in MSA-P best discriminated from SCA and PD respectively. Plasma levels were comparable between MSA-C and MSA-P and the differentiation by plasma index alone was poor. Combining plasma markers noticeably improved the discriminatory efficacy. Of note, among MSA patients, higher GFAP and NfL were correlated with the atrophy of brain regions vulnerable to MSA (e.g., cerebellum, pons, or putamen). They could also aggravate the severity of MSA, and this association was partially mediated by cerebral volumes. In contrast, no obvious associations of phosphorylated tau and Aβ with disease severity were observed. Collectively, plasma biomarkers, especially in combination, are useful to facilitate the discriminatory work-up of MSA at early stages. Moreover, NfL and GFAP may be promising biomarkers to monitor the disease severity of MSA.","container-title":"NPJ Parkinson's disease","DOI":"10.1038/s41531-023-00481-5","ISSN":"2373-8057","issue":"1","journalAbbreviation":"NPJ Parkinsons Dis","language":"eng","page":"40","PMID":"36922526","PMCID":"PMC10017699","source":"PubMed","title":"Head-to-head comparison of 6 plasma biomarkers in early multiple system atrophy","volume":"9","author":[{"family":"Guo","given":"Yu"},{"family":"Shen","given":"Xue-Ning"},{"family":"Huang","given":"Shu-Yi"},{"family":"Chen","given":"Shu-Fen"},{"family":"Wang","given":"Hui-Fu"},{"family":"Zhang","given":"Wei"},{"family":"Zhang","given":"Ya-Ru"},{"family":"Cheng","given":"Wei"},{"family":"Cui","given":"Mei"},{"family":"Dong","given":"Qiang"},{"family":"Yu","given":"Jin-Tai"}],"issued":{"date-parts":[["2023",3,15]]}}},{"id":1541,"uris":["http://zotero.org/users/18585206/items/HG8X68ML"],"itemData":{"id":1541,"type":"article-journal","abstract":"Background and objectives: Plasma neurofilament light (NfL), glial fibrillary acidic protein (GFAP), phosphorylated-tau (p-tau), and β-amyloid (Aβ) have emerged as promising markers in several neurodegenerative disorders, but whether they can be used as biomarkers in spinocerebellar ataxias (SCA) is yet to be determined. This study aimed to identify sensitive plasma markers for SCA and investigate their effectiveness in tracking ataxia severity, cognition, non-motor symptoms, and brain atrophy. Methods: This observational study recruited consecutive participants from Huashan Hospital and the CABLE study from November 2019. Patients with SCA were genetically diagnosed, grouped according to the ataxia severity, and compared with healthy older individuals and patients with multiple system atrophy type C (MSA-C). Plasma NfL, GFAP, p-tau, and Aβ levels were measured by Simoa in all participants. Analysis of covariance, Spearman correlation, and multivariable regression were used to explore candidate markers in SCA. Results: A total of 190 participants (60 SCA, 56 MSA-C, and 74 healthy controls) were enrolled. Plasma NfL level increased early in the pre-ataxic stage of SCA (32.23 ± 3.07 vs. 11.41 ± 6.62 pg/mL in controls), was positively associated with the ataxia severity (r = 0.45, P = 0.005) and CAG repeat length (r = 0.51, P = 0.001), varied among the different SCA subtypes (39.57 ± 13.50 pg/mL in SCA3, which was higher than 28.17 ± 8.02 pg/mL in SCA2, 17.08 ± 6.78 pg/mL in SCA8, and 24.44 ± 18.97 pg/mL in rare SCAs; P &lt; 0.05), and was associated with brainstem atrophy. NfL alone (area under the curve [AUC] 0.867) or combined with p-tau181 and Aβ (AUC 0.929), showed excellent performance in discriminating SCA patients from controls. Plasma GFAP distinguished SCA from MSA-C with moderate accuracy (AUC &gt; 0.700) and correlated with cognitive performance and cortical atrophy. Changes in levels of p-tau181 and Aβ were observed in SCA patients compared to controls. They were both correlated with cognition, while Aβ was also associated with non-motor symptoms, such as anxiety and depression. Discussion: Plasma NfL may serve as a sensitive biomarker for SCA, and its level is elevated in the pre-ataxic stage. The different performance of NfL and GFAP indicates differences in the underlying neuropathology of SCA and MSA-C. Moreover, amyloid markers may be useful for detecting memory dysfunction and other non-motor symptoms in SCA.","container-title":"Neurobiology of Disease","DOI":"10.1016/J.NBD.2023.106112","ISSN":"0969-9961","page":"106112","PMID":"37003406","publisher":"Academic Press","title":"Systematic assessment of plasma biomarkers in spinocerebellar ataxia","volume":"181","author":[{"family":"Shen","given":"Xue Ning"},{"family":"Wu","given":"Kai Min"},{"family":"Huang","given":"Yu Yuan"},{"family":"Guo","given":"Yu"},{"family":"Huang","given":"Shu Yi"},{"family":"Zhang","given":"Ya Ru"},{"family":"Chen","given":"Shu Fen"},{"family":"Wang","given":"Hui Fu"},{"family":"Zhang","given":"Wei"},{"family":"Cheng","given":"Wei"},{"family":"Cui","given":"Mei"},{"family":"Dong","given":"Qiang"},{"family":"Yu","given":"Jin Tai"}],"issued":{"date-parts":[["2023",6,1]]}}}],"schema":"https://github.com/citation-style-language/schema/raw/master/csl-citation.json"} </w:instrText>
      </w:r>
      <w:r w:rsidR="00F77DFC"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41,61</w:t>
      </w:r>
      <w:r w:rsidR="00F77DFC" w:rsidRPr="004435F9">
        <w:rPr>
          <w:rFonts w:ascii="Times New Roman" w:hAnsi="Times New Roman" w:cs="Times New Roman"/>
          <w:color w:val="000000"/>
          <w:sz w:val="24"/>
          <w:szCs w:val="24"/>
        </w:rPr>
        <w:fldChar w:fldCharType="end"/>
      </w:r>
      <w:r w:rsidR="00F77DFC" w:rsidRPr="004435F9">
        <w:rPr>
          <w:rFonts w:ascii="Times New Roman" w:hAnsi="Times New Roman" w:cs="Times New Roman"/>
          <w:color w:val="000000"/>
          <w:sz w:val="24"/>
          <w:szCs w:val="24"/>
        </w:rPr>
        <w:t xml:space="preserve"> </w:t>
      </w:r>
      <w:r w:rsidR="001D6F42" w:rsidRPr="004435F9">
        <w:rPr>
          <w:rFonts w:ascii="Times New Roman" w:hAnsi="Times New Roman" w:cs="Times New Roman"/>
          <w:color w:val="000000"/>
          <w:sz w:val="24"/>
          <w:szCs w:val="24"/>
        </w:rPr>
        <w:t>In FRDA,</w:t>
      </w:r>
      <w:r w:rsidR="00F66AFE" w:rsidRPr="004435F9">
        <w:rPr>
          <w:rFonts w:ascii="Times New Roman" w:hAnsi="Times New Roman" w:cs="Times New Roman"/>
        </w:rPr>
        <w:t xml:space="preserve"> </w:t>
      </w:r>
      <w:r w:rsidR="00F66AFE" w:rsidRPr="004435F9">
        <w:rPr>
          <w:rFonts w:ascii="Times New Roman" w:hAnsi="Times New Roman" w:cs="Times New Roman"/>
          <w:color w:val="000000"/>
          <w:sz w:val="24"/>
          <w:szCs w:val="24"/>
        </w:rPr>
        <w:t xml:space="preserve">findings </w:t>
      </w:r>
      <w:r w:rsidR="00BA50DA" w:rsidRPr="004435F9">
        <w:rPr>
          <w:rFonts w:ascii="Times New Roman" w:hAnsi="Times New Roman" w:cs="Times New Roman"/>
          <w:color w:val="000000"/>
          <w:sz w:val="24"/>
          <w:szCs w:val="24"/>
        </w:rPr>
        <w:t xml:space="preserve">on plasma t-tau levels </w:t>
      </w:r>
      <w:r w:rsidR="00F66AFE" w:rsidRPr="004435F9">
        <w:rPr>
          <w:rFonts w:ascii="Times New Roman" w:hAnsi="Times New Roman" w:cs="Times New Roman"/>
          <w:color w:val="000000"/>
          <w:sz w:val="24"/>
          <w:szCs w:val="24"/>
        </w:rPr>
        <w:t>are conflicting</w:t>
      </w:r>
      <w:r w:rsidR="00BA50DA" w:rsidRPr="004435F9">
        <w:rPr>
          <w:rFonts w:ascii="Times New Roman" w:hAnsi="Times New Roman" w:cs="Times New Roman"/>
          <w:color w:val="000000"/>
          <w:sz w:val="24"/>
          <w:szCs w:val="24"/>
        </w:rPr>
        <w:t>. One</w:t>
      </w:r>
      <w:r w:rsidR="00C24F5B" w:rsidRPr="004435F9">
        <w:rPr>
          <w:rFonts w:ascii="Times New Roman" w:hAnsi="Times New Roman" w:cs="Times New Roman"/>
          <w:color w:val="000000"/>
          <w:sz w:val="24"/>
          <w:szCs w:val="24"/>
        </w:rPr>
        <w:t xml:space="preserve"> study </w:t>
      </w:r>
      <w:r w:rsidR="00BA50DA" w:rsidRPr="004435F9">
        <w:rPr>
          <w:rFonts w:ascii="Times New Roman" w:hAnsi="Times New Roman" w:cs="Times New Roman"/>
          <w:color w:val="000000"/>
          <w:sz w:val="24"/>
          <w:szCs w:val="24"/>
        </w:rPr>
        <w:t>reported</w:t>
      </w:r>
      <w:r w:rsidR="00C24F5B" w:rsidRPr="004435F9">
        <w:rPr>
          <w:rFonts w:ascii="Times New Roman" w:hAnsi="Times New Roman" w:cs="Times New Roman"/>
          <w:color w:val="000000"/>
          <w:sz w:val="24"/>
          <w:szCs w:val="24"/>
        </w:rPr>
        <w:t xml:space="preserve"> no </w:t>
      </w:r>
      <w:r w:rsidR="00BA50DA" w:rsidRPr="004435F9">
        <w:rPr>
          <w:rFonts w:ascii="Times New Roman" w:hAnsi="Times New Roman" w:cs="Times New Roman"/>
          <w:color w:val="000000"/>
          <w:sz w:val="24"/>
          <w:szCs w:val="24"/>
        </w:rPr>
        <w:t xml:space="preserve">significant </w:t>
      </w:r>
      <w:r w:rsidR="00F73473" w:rsidRPr="004435F9">
        <w:rPr>
          <w:rFonts w:ascii="Times New Roman" w:hAnsi="Times New Roman" w:cs="Times New Roman"/>
          <w:color w:val="000000"/>
          <w:sz w:val="24"/>
          <w:szCs w:val="24"/>
        </w:rPr>
        <w:t>difference</w:t>
      </w:r>
      <w:r w:rsidR="00BA50DA" w:rsidRPr="004435F9">
        <w:rPr>
          <w:rFonts w:ascii="Times New Roman" w:hAnsi="Times New Roman" w:cs="Times New Roman"/>
          <w:color w:val="000000"/>
          <w:sz w:val="24"/>
          <w:szCs w:val="24"/>
        </w:rPr>
        <w:t>s</w:t>
      </w:r>
      <w:r w:rsidR="00F73473" w:rsidRPr="004435F9">
        <w:rPr>
          <w:rFonts w:ascii="Times New Roman" w:hAnsi="Times New Roman" w:cs="Times New Roman"/>
          <w:color w:val="000000"/>
          <w:sz w:val="24"/>
          <w:szCs w:val="24"/>
        </w:rPr>
        <w:t xml:space="preserve"> </w:t>
      </w:r>
      <w:r w:rsidR="00556B76" w:rsidRPr="004435F9">
        <w:rPr>
          <w:rFonts w:ascii="Times New Roman" w:hAnsi="Times New Roman" w:cs="Times New Roman"/>
          <w:color w:val="000000"/>
          <w:sz w:val="24"/>
          <w:szCs w:val="24"/>
        </w:rPr>
        <w:t xml:space="preserve">(~1.3 vs </w:t>
      </w:r>
      <w:r w:rsidR="00925F69" w:rsidRPr="004435F9">
        <w:rPr>
          <w:rFonts w:ascii="Times New Roman" w:hAnsi="Times New Roman" w:cs="Times New Roman"/>
          <w:color w:val="000000"/>
          <w:sz w:val="24"/>
          <w:szCs w:val="24"/>
        </w:rPr>
        <w:t>~</w:t>
      </w:r>
      <w:r w:rsidR="00556B76" w:rsidRPr="004435F9">
        <w:rPr>
          <w:rFonts w:ascii="Times New Roman" w:hAnsi="Times New Roman" w:cs="Times New Roman"/>
          <w:color w:val="000000"/>
          <w:sz w:val="24"/>
          <w:szCs w:val="24"/>
        </w:rPr>
        <w:t>2.1 pg/m</w:t>
      </w:r>
      <w:r w:rsidR="001F3798" w:rsidRPr="004435F9">
        <w:rPr>
          <w:rFonts w:ascii="Times New Roman" w:hAnsi="Times New Roman" w:cs="Times New Roman"/>
          <w:color w:val="000000"/>
          <w:sz w:val="24"/>
          <w:szCs w:val="24"/>
        </w:rPr>
        <w:t>L</w:t>
      </w:r>
      <w:r w:rsidR="00556B76" w:rsidRPr="004435F9">
        <w:rPr>
          <w:rFonts w:ascii="Times New Roman" w:hAnsi="Times New Roman" w:cs="Times New Roman"/>
          <w:color w:val="000000"/>
          <w:sz w:val="24"/>
          <w:szCs w:val="24"/>
        </w:rPr>
        <w:t>)</w:t>
      </w:r>
      <w:r w:rsidR="00DB7879" w:rsidRPr="004435F9">
        <w:rPr>
          <w:rFonts w:ascii="Times New Roman" w:hAnsi="Times New Roman" w:cs="Times New Roman"/>
          <w:color w:val="000000"/>
          <w:sz w:val="24"/>
          <w:szCs w:val="24"/>
        </w:rPr>
        <w:t>,</w:t>
      </w:r>
      <w:r w:rsidR="00F73473"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{"citationID":"ufSKwNtO","properties":{"formattedCitation":"\\super 49\\nosupersub{}","plainCitation":"49","noteIndex":0},"citationItems":[{"id":1535,"uris":["http://zotero.org/users/18585206/items/I36J66M9"],"itemData":{"id":1535,"type":"article-journal","abstract":"Background: Friedreich’s ataxia (FRDA) is the most common autosomal recessive ataxia. Disease-modifying treatments are not available yet; however, several compounds are currently under investigation. As a result, there is a growing need for the identification of robust and easily accessible biomarkers for the monitoring of disease activity and therapeutic efficacy. The simultaneous measurement of multiple brain-derived proteins could represent a time- and cost-efficient approach for biomarker investigation in pathologically complex neurodegenerative diseases like FRDA. Objectives: To investigate the role of plasma neurofilament-light chain (NfL), glial fibrillary acidic protein (GFAP), total tau (t-tau) and ubiquitin C-terminal hydrolase L1(UCHL1) as biomarkers in FRDA. Additionally, NfL measurements derived from the novel multiplex assay were compared to those from an established NfL singleplex assay. Methods: In this study, an ultrasensitive Single molecule array (Simoa) 4-plex assay was used for the measurement of plasma NfL, GFAP, t-tau, and UCHL1 in 33 FRDA patients and 13 age-matched controls. Differences in biomarker concentrations between these groups were computed and associations with genetic and disease related parameters investigated. Additionally, the agreement between NfL measurements derived from the 4-Plex and an established Simoa NfL singleplex assay was assessed. Results: Mean plasma NfL, GFAP and UCHL1 levels were significantly higher in FRDA patients than in controls (NfL: p &lt; 0.001; GFAP: p = 0.006, and UCHL1: p = 0.020). Conversely, there was no significant difference in concentrations of t-tau in the patient and control group (p = 0.236). None of the proteins correlated with the GAA repeat length or the employed measures of disease severity. The individual NfL values derived from the two assays showed a strong concordance (rc = 0.93). Although the mean difference of 1.29 pg/mL differed significantly from 0 (p = 0.006), regression analysis did not indicate the presence of a proportional bias. Conclusion: This is the first study demonstrating that NfL, GFAP, and UCHL1 levels are raised in FRDA, potentially reflecting ongoing neuronal degeneration and glial activation. Further studies are required to determine their role as marker for disease activity and progression. Furthermore, the novel 4-plex assay appears to be a valid tool to simultaneously measure brain-derived proteins at extremely low concentrations in the peripheral circulation.","container-title":"Frontiers in cellular neuroscience","DOI":"10.3389/FNCEL.2018.00366","ISSN":"1662-5102","PMID":"30425621","publisher":"Front Cell Neurosci","title":"Plasma Markers of Neurodegeneration Are Raised in Friedreich's Ataxia","URL":"https://pubmed.ncbi.nlm.nih.gov/30425621/","volume":"12","author":[{"family":"Zeitlberger","given":"Anna M."},{"family":"Thomas-Black","given":"Gilbert"},{"family":"Garcia-Moreno","given":"Hector"},{"family":"Foiani","given":"Martha"},{"family":"Heslegrave","given":"Amanda J."},{"family":"Zetterberg","given":"Henrik"},{"family":"Giunti","given":"Paola"}],"accessed":{"date-parts":[["2025",9,12]]},"issued":{"date-parts":[["2018",10,30]]}}}],"schema":"https://github.com/citation-style-language/schema/raw/master/csl-citation.json"} </w:instrText>
      </w:r>
      <w:r w:rsidR="00F73473"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49</w:t>
      </w:r>
      <w:r w:rsidR="00F73473" w:rsidRPr="004435F9">
        <w:rPr>
          <w:rFonts w:ascii="Times New Roman" w:hAnsi="Times New Roman" w:cs="Times New Roman"/>
          <w:color w:val="000000"/>
          <w:sz w:val="24"/>
          <w:szCs w:val="24"/>
        </w:rPr>
        <w:fldChar w:fldCharType="end"/>
      </w:r>
      <w:r w:rsidR="004E35E6" w:rsidRPr="004435F9">
        <w:rPr>
          <w:rFonts w:ascii="Times New Roman" w:hAnsi="Times New Roman" w:cs="Times New Roman"/>
          <w:color w:val="000000"/>
          <w:sz w:val="24"/>
          <w:szCs w:val="24"/>
        </w:rPr>
        <w:t xml:space="preserve"> whereas </w:t>
      </w:r>
      <w:r w:rsidR="00B77A5A" w:rsidRPr="004435F9">
        <w:rPr>
          <w:rFonts w:ascii="Times New Roman" w:hAnsi="Times New Roman" w:cs="Times New Roman"/>
          <w:color w:val="000000"/>
          <w:sz w:val="24"/>
          <w:szCs w:val="24"/>
        </w:rPr>
        <w:t xml:space="preserve">another </w:t>
      </w:r>
      <w:r w:rsidR="00556131" w:rsidRPr="004435F9">
        <w:rPr>
          <w:rFonts w:ascii="Times New Roman" w:hAnsi="Times New Roman" w:cs="Times New Roman"/>
          <w:color w:val="000000"/>
          <w:sz w:val="24"/>
          <w:szCs w:val="24"/>
        </w:rPr>
        <w:t>described</w:t>
      </w:r>
      <w:r w:rsidR="00E935AE" w:rsidRPr="004435F9">
        <w:rPr>
          <w:rFonts w:ascii="Times New Roman" w:hAnsi="Times New Roman" w:cs="Times New Roman"/>
          <w:color w:val="000000"/>
          <w:sz w:val="24"/>
          <w:szCs w:val="24"/>
        </w:rPr>
        <w:t xml:space="preserve"> a moderate increase</w:t>
      </w:r>
      <w:r w:rsidR="00DB7879" w:rsidRPr="004435F9">
        <w:rPr>
          <w:rFonts w:ascii="Times New Roman" w:hAnsi="Times New Roman" w:cs="Times New Roman"/>
          <w:color w:val="000000"/>
          <w:sz w:val="24"/>
          <w:szCs w:val="24"/>
        </w:rPr>
        <w:t>.</w:t>
      </w:r>
      <w:r w:rsidR="00E935AE"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{"citationID":"SEe8svxD","properties":{"formattedCitation":"\\super 53\\nosupersub{}","plainCitation":"53","noteIndex":0},"citationItems":[{"id":1537,"uris":["http://zotero.org/users/18585206/items/DCT5D5CK"],"itemData":{"id":1537,"type":"article-journal","abstract":"Background: Therapeutic interventions in Friedreich's ataxia (FRDA) are progressing into clinical trials, and the need for robust and easily accessible biomarkers has arisen. Objective: This study aimed to consolidate preliminary findings of changes in the levels of neurofilament light (NfL), glial fibrillary acidic protein (GFAP), Tau, and ubiquitin C-terminal hydrolase L1(UCH-L1) in FRDA comparing two large independent cohorts of patients with healthy controls. Methods: Plasma samples of patients from two large natural history studies (n = 187) and a similar sized cohort of healthy control subjects (n = 127) were assessed using single-molecule array measurements. Age-adjusted biomarker levels were related to patients’ genetic profile, clinical progression, and comorbidities, and compared with controls. Sensitivity and specificity were assessed using receiver operating characteristic analyses. Results: NfL levels were significantly elevated in patients with FRDA younger than 40 years, showing a distinct age-dependent trajectory: levels declined with age in FRDA but increased in controls. Longitudinal data indicated annual NfL reductions between 8% (children) and 13% (young adults &lt; 35 years). This result is discussed in the context of other neurodegenerative conditions, with FRDA being a rare case where NfL levels decrease over time before the age of 40 years. In contrast, tau was consistently elevated across all age groups in FRDA. Conclusions: NfL is a sensitive biomarker in early FRDA but decreases with age, converging with control values after 35–40 years. This age-dependent pattern must be considered when interpreting the effect of interventions in clinical trials. Especially in younger (age &lt; 10 years) or presymptomatic patients and control subjects, additional longitudinal sampling is warranted. Elevated tau levels suggest involvement in underlying disease pathophysiology. © 2025 The Author(s). Movement Disorders published by Wiley Periodicals LLC on behalf of International Parkinson and Movement Disorder Society.","container-title":"Movement disorders : official journal of the Movement Disorder Society","DOI":"10.1002/MDS.30250","ISSN":"1531-8257","PMID":"40498047","publisher":"Mov Disord","title":"Increase of Plasma Biomarkers in Friedreich's Ataxia: Potential Insights into Disease Pathology","URL":"https://pubmed.ncbi.nlm.nih.gov/40498047/","author":[{"family":"Rummey","given":"Christian"},{"family":"Thomas-Black","given":"Gilbert"},{"family":"Garcia-Moreno","given":"Hector"},{"family":"Lynch","given":"David R."},{"family":"Abeti","given":"Rosella"},{"family":"Arisoy","given":"Huseyin"},{"family":"Heslegrave","given":"Amanda"},{"family":"Zetterberg","given":"Henrik"},{"family":"Giunti","given":"Paola"}],"accessed":{"date-parts":[["2025",9,12]]},"issued":{"date-parts":[["2025"]]}}}],"schema":"https://github.com/citation-style-language/schema/raw/master/csl-citation.json"} </w:instrText>
      </w:r>
      <w:r w:rsidR="00E935AE"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53</w:t>
      </w:r>
      <w:r w:rsidR="00E935AE" w:rsidRPr="004435F9">
        <w:rPr>
          <w:rFonts w:ascii="Times New Roman" w:hAnsi="Times New Roman" w:cs="Times New Roman"/>
          <w:color w:val="000000"/>
          <w:sz w:val="24"/>
          <w:szCs w:val="24"/>
        </w:rPr>
        <w:fldChar w:fldCharType="end"/>
      </w:r>
      <w:r w:rsidR="00E935AE" w:rsidRPr="004435F9">
        <w:rPr>
          <w:rFonts w:ascii="Times New Roman" w:hAnsi="Times New Roman" w:cs="Times New Roman"/>
          <w:color w:val="000000"/>
          <w:sz w:val="24"/>
          <w:szCs w:val="24"/>
        </w:rPr>
        <w:t xml:space="preserve"> </w:t>
      </w:r>
      <w:r w:rsidR="005C1769" w:rsidRPr="004435F9">
        <w:rPr>
          <w:rFonts w:ascii="Times New Roman" w:hAnsi="Times New Roman" w:cs="Times New Roman"/>
          <w:color w:val="000000"/>
          <w:sz w:val="24"/>
          <w:szCs w:val="24"/>
        </w:rPr>
        <w:t>In both studies, the same platform (Simo</w:t>
      </w:r>
      <w:r w:rsidR="00D1363B" w:rsidRPr="004435F9">
        <w:rPr>
          <w:rFonts w:ascii="Times New Roman" w:hAnsi="Times New Roman" w:cs="Times New Roman"/>
          <w:color w:val="000000"/>
          <w:sz w:val="24"/>
          <w:szCs w:val="24"/>
        </w:rPr>
        <w:t xml:space="preserve">a HD-1) </w:t>
      </w:r>
      <w:r w:rsidR="005C1769" w:rsidRPr="004435F9">
        <w:rPr>
          <w:rFonts w:ascii="Times New Roman" w:hAnsi="Times New Roman" w:cs="Times New Roman"/>
          <w:color w:val="000000"/>
          <w:sz w:val="24"/>
          <w:szCs w:val="24"/>
        </w:rPr>
        <w:t>was used for analysis.</w:t>
      </w:r>
      <w:r w:rsidR="00E935AE" w:rsidRPr="004435F9">
        <w:rPr>
          <w:rFonts w:ascii="Times New Roman" w:hAnsi="Times New Roman" w:cs="Times New Roman"/>
          <w:color w:val="000000"/>
          <w:sz w:val="24"/>
          <w:szCs w:val="24"/>
        </w:rPr>
        <w:t xml:space="preserve"> </w:t>
      </w:r>
    </w:p>
    <w:p w14:paraId="025AAC84" w14:textId="7A1BFD31" w:rsidR="007F25FD" w:rsidRPr="004435F9" w:rsidRDefault="00B77A5A" w:rsidP="00352148">
      <w:pPr>
        <w:spacing w:line="480" w:lineRule="auto"/>
        <w:jc w:val="both"/>
        <w:rPr>
          <w:rFonts w:ascii="Times New Roman" w:hAnsi="Times New Roman" w:cs="Times New Roman"/>
          <w:color w:val="000000"/>
          <w:sz w:val="24"/>
          <w:szCs w:val="24"/>
        </w:rPr>
      </w:pPr>
      <w:r w:rsidRPr="004435F9">
        <w:rPr>
          <w:rFonts w:ascii="Times New Roman" w:hAnsi="Times New Roman" w:cs="Times New Roman"/>
          <w:color w:val="000000"/>
          <w:sz w:val="24"/>
          <w:szCs w:val="24"/>
        </w:rPr>
        <w:t>Collectively, t</w:t>
      </w:r>
      <w:r w:rsidR="002127F9" w:rsidRPr="004435F9">
        <w:rPr>
          <w:rFonts w:ascii="Times New Roman" w:hAnsi="Times New Roman" w:cs="Times New Roman"/>
          <w:color w:val="000000"/>
          <w:sz w:val="24"/>
          <w:szCs w:val="24"/>
        </w:rPr>
        <w:t>hese findings suggest that tau assays</w:t>
      </w:r>
      <w:r w:rsidR="0016157D" w:rsidRPr="004435F9">
        <w:rPr>
          <w:rFonts w:ascii="Times New Roman" w:hAnsi="Times New Roman" w:cs="Times New Roman"/>
          <w:color w:val="000000"/>
          <w:sz w:val="24"/>
          <w:szCs w:val="24"/>
        </w:rPr>
        <w:t xml:space="preserve"> </w:t>
      </w:r>
      <w:r w:rsidR="00220E09" w:rsidRPr="004435F9">
        <w:rPr>
          <w:rFonts w:ascii="Times New Roman" w:hAnsi="Times New Roman" w:cs="Times New Roman"/>
          <w:color w:val="000000"/>
          <w:sz w:val="24"/>
          <w:szCs w:val="24"/>
        </w:rPr>
        <w:t>have</w:t>
      </w:r>
      <w:r w:rsidR="0064095A" w:rsidRPr="004435F9">
        <w:rPr>
          <w:rFonts w:ascii="Times New Roman" w:hAnsi="Times New Roman" w:cs="Times New Roman"/>
          <w:color w:val="000000"/>
          <w:sz w:val="24"/>
          <w:szCs w:val="24"/>
        </w:rPr>
        <w:t xml:space="preserve"> limited</w:t>
      </w:r>
      <w:r w:rsidR="0016157D" w:rsidRPr="004435F9">
        <w:rPr>
          <w:rFonts w:ascii="Times New Roman" w:hAnsi="Times New Roman" w:cs="Times New Roman"/>
          <w:color w:val="000000"/>
          <w:sz w:val="24"/>
          <w:szCs w:val="24"/>
        </w:rPr>
        <w:t xml:space="preserve"> </w:t>
      </w:r>
      <w:r w:rsidR="004B00AC" w:rsidRPr="004435F9">
        <w:rPr>
          <w:rFonts w:ascii="Times New Roman" w:hAnsi="Times New Roman" w:cs="Times New Roman"/>
          <w:color w:val="000000"/>
          <w:sz w:val="24"/>
          <w:szCs w:val="24"/>
        </w:rPr>
        <w:t>prognostic</w:t>
      </w:r>
      <w:r w:rsidR="0016157D" w:rsidRPr="004435F9">
        <w:rPr>
          <w:rFonts w:ascii="Times New Roman" w:hAnsi="Times New Roman" w:cs="Times New Roman"/>
          <w:color w:val="000000"/>
          <w:sz w:val="24"/>
          <w:szCs w:val="24"/>
        </w:rPr>
        <w:t xml:space="preserve"> utility</w:t>
      </w:r>
      <w:r w:rsidR="00220E09" w:rsidRPr="004435F9">
        <w:rPr>
          <w:rFonts w:ascii="Times New Roman" w:hAnsi="Times New Roman" w:cs="Times New Roman"/>
          <w:color w:val="000000"/>
          <w:sz w:val="24"/>
          <w:szCs w:val="24"/>
        </w:rPr>
        <w:t xml:space="preserve"> in hereditary ataxia</w:t>
      </w:r>
      <w:r w:rsidR="004B00AC" w:rsidRPr="004435F9">
        <w:rPr>
          <w:rFonts w:ascii="Times New Roman" w:hAnsi="Times New Roman" w:cs="Times New Roman"/>
          <w:color w:val="000000"/>
          <w:sz w:val="24"/>
          <w:szCs w:val="24"/>
        </w:rPr>
        <w:t>s</w:t>
      </w:r>
      <w:r w:rsidR="002127F9" w:rsidRPr="004435F9">
        <w:rPr>
          <w:rFonts w:ascii="Times New Roman" w:hAnsi="Times New Roman" w:cs="Times New Roman"/>
          <w:color w:val="000000"/>
          <w:sz w:val="24"/>
          <w:szCs w:val="24"/>
        </w:rPr>
        <w:t xml:space="preserve">. </w:t>
      </w:r>
      <w:r w:rsidR="00A1443B" w:rsidRPr="004435F9">
        <w:rPr>
          <w:rFonts w:ascii="Times New Roman" w:hAnsi="Times New Roman" w:cs="Times New Roman"/>
          <w:color w:val="000000"/>
          <w:sz w:val="24"/>
          <w:szCs w:val="24"/>
        </w:rPr>
        <w:t xml:space="preserve">This can be attributed to several factors. First, tau is a marker of </w:t>
      </w:r>
      <w:r w:rsidR="00FB53D1" w:rsidRPr="004435F9">
        <w:rPr>
          <w:rFonts w:ascii="Times New Roman" w:hAnsi="Times New Roman" w:cs="Times New Roman"/>
          <w:color w:val="000000"/>
          <w:sz w:val="24"/>
          <w:szCs w:val="24"/>
        </w:rPr>
        <w:t>dama</w:t>
      </w:r>
      <w:r w:rsidR="00650E7F" w:rsidRPr="004435F9">
        <w:rPr>
          <w:rFonts w:ascii="Times New Roman" w:hAnsi="Times New Roman" w:cs="Times New Roman"/>
          <w:color w:val="000000"/>
          <w:sz w:val="24"/>
          <w:szCs w:val="24"/>
        </w:rPr>
        <w:t xml:space="preserve">ge </w:t>
      </w:r>
      <w:r w:rsidR="00705444" w:rsidRPr="004435F9">
        <w:rPr>
          <w:rFonts w:ascii="Times New Roman" w:hAnsi="Times New Roman" w:cs="Times New Roman"/>
          <w:color w:val="000000"/>
          <w:sz w:val="24"/>
          <w:szCs w:val="24"/>
        </w:rPr>
        <w:t>to thin, unmyelinated axons</w:t>
      </w:r>
      <w:r w:rsidR="00A1443B" w:rsidRPr="004435F9">
        <w:rPr>
          <w:rFonts w:ascii="Times New Roman" w:hAnsi="Times New Roman" w:cs="Times New Roman"/>
          <w:color w:val="000000"/>
          <w:sz w:val="24"/>
          <w:szCs w:val="24"/>
        </w:rPr>
        <w:t>,</w:t>
      </w:r>
      <w:r w:rsidR="00AA3CA0" w:rsidRPr="004435F9">
        <w:rPr>
          <w:rFonts w:ascii="Times New Roman" w:hAnsi="Times New Roman" w:cs="Times New Roman"/>
          <w:color w:val="000000"/>
          <w:sz w:val="24"/>
          <w:szCs w:val="24"/>
        </w:rPr>
        <w:t xml:space="preserve"> </w:t>
      </w:r>
      <w:r w:rsidR="00921C6E" w:rsidRPr="004435F9">
        <w:rPr>
          <w:rFonts w:ascii="Times New Roman" w:hAnsi="Times New Roman" w:cs="Times New Roman"/>
          <w:color w:val="000000"/>
          <w:sz w:val="24"/>
          <w:szCs w:val="24"/>
        </w:rPr>
        <w:t xml:space="preserve">which are not specifically affected in </w:t>
      </w:r>
      <w:r w:rsidR="00A1443B" w:rsidRPr="004435F9">
        <w:rPr>
          <w:rFonts w:ascii="Times New Roman" w:hAnsi="Times New Roman" w:cs="Times New Roman"/>
          <w:color w:val="000000"/>
          <w:sz w:val="24"/>
          <w:szCs w:val="24"/>
        </w:rPr>
        <w:t>many</w:t>
      </w:r>
      <w:r w:rsidR="00471791" w:rsidRPr="004435F9">
        <w:rPr>
          <w:rFonts w:ascii="Times New Roman" w:hAnsi="Times New Roman" w:cs="Times New Roman"/>
          <w:color w:val="000000"/>
          <w:sz w:val="24"/>
          <w:szCs w:val="24"/>
        </w:rPr>
        <w:t xml:space="preserve"> ataxias</w:t>
      </w:r>
      <w:r w:rsidR="00DB7879" w:rsidRPr="004435F9">
        <w:rPr>
          <w:rFonts w:ascii="Times New Roman" w:hAnsi="Times New Roman" w:cs="Times New Roman"/>
          <w:color w:val="000000"/>
          <w:sz w:val="24"/>
          <w:szCs w:val="24"/>
        </w:rPr>
        <w:t>.</w:t>
      </w:r>
      <w:r w:rsidR="00AA3CA0" w:rsidRPr="004435F9">
        <w:rPr>
          <w:rFonts w:ascii="Times New Roman" w:hAnsi="Times New Roman" w:cs="Times New Roman"/>
          <w:color w:val="000000"/>
          <w:sz w:val="24"/>
          <w:szCs w:val="24"/>
        </w:rPr>
        <w:fldChar w:fldCharType="begin"/>
      </w:r>
      <w:r w:rsidR="007D132F" w:rsidRPr="004435F9">
        <w:rPr>
          <w:rFonts w:ascii="Times New Roman" w:hAnsi="Times New Roman" w:cs="Times New Roman"/>
          <w:color w:val="000000"/>
          <w:sz w:val="24"/>
          <w:szCs w:val="24"/>
        </w:rPr>
        <w:instrText xml:space="preserve"> ADDIN ZOTERO_ITEM CSL_CITATION {"citationID":"f5c5Tkqd","properties":{"formattedCitation":"\\super 49\\nosupersub{}","plainCitation":"49","noteIndex":0},"citationItems":[{"id":1535,"uris":["http://zotero.org/users/18585206/items/I36J66M9"],"itemData":{"id":1535,"type":"article-journal","abstract":"Background: Friedreich’s ataxia (FRDA) is the most common autosomal recessive ataxia. Disease-modifying treatments are not available yet; however, several compounds are currently under investigation. As a result, there is a growing need for the identification of robust and easily accessible biomarkers for the monitoring of disease activity and therapeutic efficacy. The simultaneous measurement of multiple brain-derived proteins could represent a time- and cost-efficient approach for biomarker investigation in pathologically complex neurodegenerative diseases like FRDA. Objectives: To investigate the role of plasma neurofilament-light chain (NfL), glial fibrillary acidic protein (GFAP), total tau (t-tau) and ubiquitin C-terminal hydrolase L1(UCHL1) as biomarkers in FRDA. Additionally, NfL measurements derived from the novel multiplex assay were compared to those from an established NfL singleplex assay. Methods: In this study, an ultrasensitive Single molecule array (Simoa) 4-plex assay was used for the measurement of plasma NfL, GFAP, t-tau, and UCHL1 in 33 FRDA patients and 13 age-matched controls. Differences in biomarker concentrations between these groups were computed and associations with genetic and disease related parameters investigated. Additionally, the agreement between NfL measurements derived from the 4-Plex and an established Simoa NfL singleplex assay was assessed. Results: Mean plasma NfL, GFAP and UCHL1 levels were significantly higher in FRDA patients than in controls (NfL: p &lt; 0.001; GFAP: p = 0.006, and UCHL1: p = 0.020). Conversely, there was no significant difference in concentrations of t-tau in the patient and control group (p = 0.236). None of the proteins correlated with the GAA repeat length or the employed measures of disease severity. The individual NfL values derived from the two assays showed a strong concordance (rc = 0.93). Although the mean difference of 1.29 pg/mL differed significantly from 0 (p = 0.006), regression analysis did not indicate the presence of a proportional bias. Conclusion: This is the first study demonstrating that NfL, GFAP, and UCHL1 levels are raised in FRDA, potentially reflecting ongoing neuronal degeneration and glial activation. Further studies are required to determine their role as marker for disease activity and progression. Furthermore, the novel 4-plex assay appears to be a valid tool to simultaneously measure brain-derived proteins at extremely low concentrations in the peripheral circulation.","container-title":"Frontiers in cellular neuroscience","DOI":"10.3389/FNCEL.2018.00366","ISSN":"1662-5102","PMID":"30425621","publisher":"Front Cell Neurosci","title":"Plasma Markers of Neurodegeneration Are Raised in Friedreich's Ataxia","URL":"https://pubmed.ncbi.nlm.nih.gov/30425621/","volume":"12","author":[{"family":"Zeitlberger","given":"Anna M."},{"family":"Thomas-Black","given":"Gilbert"},{"family":"Garcia-Moreno","given":"Hector"},{"family":"Foiani","given":"Martha"},{"family":"Heslegrave","given":"Amanda J."},{"family":"Zetterberg","given":"Henrik"},{"family":"Giunti","given":"Paola"}],"accessed":{"date-parts":[["2025",9,12]]},"issued":{"date-parts":[["2018",10,30]]}}}],"schema":"https://github.com/citation-style-language/schema/raw/master/csl-citation.json"} </w:instrText>
      </w:r>
      <w:r w:rsidR="00AA3CA0" w:rsidRPr="004435F9">
        <w:rPr>
          <w:rFonts w:ascii="Times New Roman" w:hAnsi="Times New Roman" w:cs="Times New Roman"/>
          <w:color w:val="000000"/>
          <w:sz w:val="24"/>
          <w:szCs w:val="24"/>
        </w:rPr>
        <w:fldChar w:fldCharType="separate"/>
      </w:r>
      <w:r w:rsidR="007D132F" w:rsidRPr="004435F9">
        <w:rPr>
          <w:rFonts w:ascii="Times New Roman" w:hAnsi="Times New Roman" w:cs="Times New Roman"/>
          <w:kern w:val="0"/>
          <w:sz w:val="24"/>
          <w:vertAlign w:val="superscript"/>
        </w:rPr>
        <w:t>49</w:t>
      </w:r>
      <w:r w:rsidR="00AA3CA0" w:rsidRPr="004435F9">
        <w:rPr>
          <w:rFonts w:ascii="Times New Roman" w:hAnsi="Times New Roman" w:cs="Times New Roman"/>
          <w:color w:val="000000"/>
          <w:sz w:val="24"/>
          <w:szCs w:val="24"/>
        </w:rPr>
        <w:fldChar w:fldCharType="end"/>
      </w:r>
      <w:r w:rsidR="00471791" w:rsidRPr="004435F9">
        <w:rPr>
          <w:rFonts w:ascii="Times New Roman" w:hAnsi="Times New Roman" w:cs="Times New Roman"/>
          <w:color w:val="000000"/>
          <w:sz w:val="24"/>
          <w:szCs w:val="24"/>
        </w:rPr>
        <w:t xml:space="preserve"> </w:t>
      </w:r>
      <w:r w:rsidR="00A1443B" w:rsidRPr="004435F9">
        <w:rPr>
          <w:rFonts w:ascii="Times New Roman" w:hAnsi="Times New Roman" w:cs="Times New Roman"/>
          <w:color w:val="000000"/>
          <w:sz w:val="24"/>
          <w:szCs w:val="24"/>
        </w:rPr>
        <w:t>Second</w:t>
      </w:r>
      <w:r w:rsidR="0064095A" w:rsidRPr="004435F9">
        <w:rPr>
          <w:rFonts w:ascii="Times New Roman" w:hAnsi="Times New Roman" w:cs="Times New Roman"/>
          <w:color w:val="000000"/>
          <w:sz w:val="24"/>
          <w:szCs w:val="24"/>
        </w:rPr>
        <w:t>, t</w:t>
      </w:r>
      <w:r w:rsidR="00471791" w:rsidRPr="004435F9">
        <w:rPr>
          <w:rFonts w:ascii="Times New Roman" w:hAnsi="Times New Roman" w:cs="Times New Roman"/>
          <w:color w:val="000000"/>
          <w:sz w:val="24"/>
          <w:szCs w:val="24"/>
        </w:rPr>
        <w:t xml:space="preserve">he </w:t>
      </w:r>
      <w:r w:rsidR="003964C1" w:rsidRPr="004435F9">
        <w:rPr>
          <w:rFonts w:ascii="Times New Roman" w:hAnsi="Times New Roman" w:cs="Times New Roman"/>
          <w:color w:val="000000"/>
          <w:sz w:val="24"/>
          <w:szCs w:val="24"/>
        </w:rPr>
        <w:t xml:space="preserve">interpretation of plasma tau levels </w:t>
      </w:r>
      <w:r w:rsidR="00132606" w:rsidRPr="004435F9">
        <w:rPr>
          <w:rFonts w:ascii="Times New Roman" w:hAnsi="Times New Roman" w:cs="Times New Roman"/>
          <w:color w:val="000000"/>
          <w:sz w:val="24"/>
          <w:szCs w:val="24"/>
        </w:rPr>
        <w:t>is</w:t>
      </w:r>
      <w:r w:rsidR="003964C1" w:rsidRPr="004435F9">
        <w:rPr>
          <w:rFonts w:ascii="Times New Roman" w:hAnsi="Times New Roman" w:cs="Times New Roman"/>
          <w:color w:val="000000"/>
          <w:sz w:val="24"/>
          <w:szCs w:val="24"/>
        </w:rPr>
        <w:t xml:space="preserve"> complicated by its peripheral origins</w:t>
      </w:r>
      <w:r w:rsidR="00E6355F" w:rsidRPr="004435F9">
        <w:rPr>
          <w:rFonts w:ascii="Times New Roman" w:hAnsi="Times New Roman" w:cs="Times New Roman"/>
          <w:color w:val="000000"/>
          <w:sz w:val="24"/>
          <w:szCs w:val="24"/>
        </w:rPr>
        <w:t xml:space="preserve">; </w:t>
      </w:r>
      <w:r w:rsidR="00651CD4" w:rsidRPr="004435F9">
        <w:rPr>
          <w:rFonts w:ascii="Times New Roman" w:hAnsi="Times New Roman" w:cs="Times New Roman"/>
          <w:color w:val="000000"/>
          <w:sz w:val="24"/>
          <w:szCs w:val="24"/>
        </w:rPr>
        <w:t xml:space="preserve">only an estimated </w:t>
      </w:r>
      <w:r w:rsidR="00651CD4" w:rsidRPr="004435F9">
        <w:rPr>
          <w:rFonts w:ascii="Times New Roman" w:hAnsi="Times New Roman" w:cs="Times New Roman"/>
          <w:color w:val="000000"/>
          <w:sz w:val="24"/>
          <w:szCs w:val="24"/>
        </w:rPr>
        <w:lastRenderedPageBreak/>
        <w:t xml:space="preserve">20% of plasma t-tau is brain-derived, with the rest originating from tissues </w:t>
      </w:r>
      <w:r w:rsidR="006D3CCC" w:rsidRPr="004435F9">
        <w:rPr>
          <w:rFonts w:ascii="Times New Roman" w:hAnsi="Times New Roman" w:cs="Times New Roman"/>
          <w:color w:val="000000"/>
          <w:sz w:val="24"/>
          <w:szCs w:val="24"/>
        </w:rPr>
        <w:t>such as</w:t>
      </w:r>
      <w:r w:rsidR="00651CD4" w:rsidRPr="004435F9">
        <w:rPr>
          <w:rFonts w:ascii="Times New Roman" w:hAnsi="Times New Roman" w:cs="Times New Roman"/>
          <w:color w:val="000000"/>
          <w:sz w:val="24"/>
          <w:szCs w:val="24"/>
        </w:rPr>
        <w:t xml:space="preserve"> the liver and kidney</w:t>
      </w:r>
      <w:r w:rsidR="00DB7879" w:rsidRPr="004435F9">
        <w:rPr>
          <w:rFonts w:ascii="Times New Roman" w:hAnsi="Times New Roman" w:cs="Times New Roman"/>
          <w:color w:val="000000"/>
          <w:sz w:val="24"/>
          <w:szCs w:val="24"/>
        </w:rPr>
        <w:t>.</w:t>
      </w:r>
      <w:r w:rsidR="00651CD4" w:rsidRPr="004435F9">
        <w:rPr>
          <w:rFonts w:ascii="Times New Roman" w:hAnsi="Times New Roman" w:cs="Times New Roman"/>
          <w:color w:val="000000"/>
          <w:sz w:val="24"/>
          <w:szCs w:val="24"/>
        </w:rPr>
        <w:fldChar w:fldCharType="begin"/>
      </w:r>
      <w:r w:rsidR="00E37E7C" w:rsidRPr="004435F9">
        <w:rPr>
          <w:rFonts w:ascii="Times New Roman" w:hAnsi="Times New Roman" w:cs="Times New Roman"/>
          <w:color w:val="000000"/>
          <w:sz w:val="24"/>
          <w:szCs w:val="24"/>
        </w:rPr>
        <w:instrText xml:space="preserve"> ADDIN ZOTERO_ITEM CSL_CITATION {"citationID":"wLY577aI","properties":{"formattedCitation":"\\super 81,82\\nosupersub{}","plainCitation":"81,82","noteIndex":0},"citationItems":[{"id":1427,"uris":["http://zotero.org/users/18585206/items/9ZUDKFV8"],"itemData":{"id":1427,"type":"article-journal","abstract":"Tau becomes excessively phosphorylated in Alzheimer's disease (AD) and is widely studied within the brain. Further examination of the extent and types of tau present in peripheral tissues and their relation to AD is warranted given recent publications on pathologic spreading. Cases were selected based on the presence of pathological tau spinal cord deposits (n = 18). Tissue samples from sigmoid colon, scalp, abdominal skin, liver, and submandibular gland were analyzed by western blot and enzyme-linked immunosorbent assays (ELISAs) for certain tau species; frontal cortex gray matter was used for comparison. ELISAs revealed brain to have the highest total tau levels, followed by submandibular gland, sigmoid colon, liver, scalp, and abdominal skin. Western blots with antibodies recognizing tau phosphorylated at threonine 231(pT231), serine 396 and 404 (PHF-1), and an unmodified total human tau between residues 159 and 163 (HT7) revealed multiple banding patterns, some of which predominated in peripheral tissues. As submandibular gland had the highest levels of peripheral tau, a second set of submandibular gland samples were analyzed (n = 36; 19 AD, 17 non-demented controls). ELISAs revealed significantly lower levels of pS396 (p = 0.009) and pT231 (p = 0.005) in AD cases but not total tau (p = 0.18). Furthermore, pT231 levels in submandibular gland inversely correlated with Braak neurofibrillary tangle stage (p = 0.04), after adjusting for age at death, gender, and postmortem interval. These results provide evidence that certain tau species are present in peripheral tissues. Of potential importance, submandibular gland pT231 is progressively less abundant with increasing Braak neurofibrillary tangle stage.","container-title":"Journal of Alzheimer's disease: JAD","DOI":"10.3233/JAD-150859","ISSN":"1875-8908","issue":"2","journalAbbreviation":"J Alzheimers Dis","language":"eng","page":"345-356","PMID":"26890756","PMCID":"PMC6074044","source":"PubMed","title":"The Presence of Select Tau Species in Human Peripheral Tissues and Their Relation to Alzheimer's Disease","volume":"51","author":[{"family":"Dugger","given":"Brittany N."},{"family":"Whiteside","given":"Charisse M."},{"family":"Maarouf","given":"Chera L."},{"family":"Walker","given":"Douglas G."},{"family":"Beach","given":"Thomas G."},{"family":"Sue","given":"Lucia I."},{"family":"Garcia","given":"Angelica"},{"family":"Dunckley","given":"Travis"},{"family":"Meechoovet","given":"Bessie"},{"family":"Reiman","given":"Eric M."},{"family":"Roher","given":"Alex E."}],"issued":{"date-parts":[["2016"]]}}},{"id":1426,"uris":["http://zotero.org/users/18585206/items/FRAJT8EJ"],"itemData":{"id":1426,"type":"article-journal","abstract":"Highly sensitive and specific plasma biomarkers for Alzheimer's disease (AD) have the potential to improve diagnostic accuracy in the clinic and facilitate research studies including enrollment in prevention and treatment trials. We recently reported CSF tau hyperphosphorylation, especially on T217, is an accurate predictor of β-amyloidosis at asymptomatic and symptomatic stages. In the current study, we determine by mass spectrometry the potential utility of plasma p-tau isoforms to detect AD pathology and investigate CSF and plasma tau isoforms' profile relationships. Plasma tau was truncated as previously described in CSF. CSF and plasma measures of p-tau-217 and p-tau-181 were correlated. No correlation was found between CSF and plasma on total-tau levels and pS202 measures. We found p-tau-217 and p-tau-181 were highly specific for amyloid plaque pathology in the discovery cohort (n = 36, AUROC = 0.99 and 0.98 respectively). In the validation cohort (n = 92), p-tau-217 measures were still specific to amyloid status (AUROC = 0.92), and p-tau-181 measures were less specific (AUROC = 0.75).","container-title":"The Journal of Experimental Medicine","DOI":"10.1084/jem.20200861","ISSN":"1540-9538","issue":"11","journalAbbreviation":"J Exp Med","language":"eng","page":"e20200861","PMID":"32725127","PMCID":"PMC7596823","source":"PubMed","title":"Blood plasma phosphorylated-tau isoforms track CNS change in Alzheimer's disease","volume":"217","author":[{"family":"Barthélemy","given":"Nicolas R."},{"family":"Horie","given":"Kanta"},{"family":"Sato","given":"Chihiro"},{"family":"Bateman","given":"Randall J."}],"issued":{"date-parts":[["2020",11,2]]}}}],"schema":"https://github.com/citation-style-language/schema/raw/master/csl-citation.json"} </w:instrText>
      </w:r>
      <w:r w:rsidR="00651CD4" w:rsidRPr="004435F9">
        <w:rPr>
          <w:rFonts w:ascii="Times New Roman" w:hAnsi="Times New Roman" w:cs="Times New Roman"/>
          <w:color w:val="000000"/>
          <w:sz w:val="24"/>
          <w:szCs w:val="24"/>
        </w:rPr>
        <w:fldChar w:fldCharType="separate"/>
      </w:r>
      <w:r w:rsidR="00E37E7C" w:rsidRPr="004435F9">
        <w:rPr>
          <w:rFonts w:ascii="Times New Roman" w:hAnsi="Times New Roman" w:cs="Times New Roman"/>
          <w:kern w:val="0"/>
          <w:sz w:val="24"/>
          <w:vertAlign w:val="superscript"/>
        </w:rPr>
        <w:t>81,82</w:t>
      </w:r>
      <w:r w:rsidR="00651CD4" w:rsidRPr="004435F9">
        <w:rPr>
          <w:rFonts w:ascii="Times New Roman" w:hAnsi="Times New Roman" w:cs="Times New Roman"/>
          <w:color w:val="000000"/>
          <w:sz w:val="24"/>
          <w:szCs w:val="24"/>
        </w:rPr>
        <w:fldChar w:fldCharType="end"/>
      </w:r>
      <w:r w:rsidR="00651CD4" w:rsidRPr="004435F9">
        <w:rPr>
          <w:rFonts w:ascii="Times New Roman" w:hAnsi="Times New Roman" w:cs="Times New Roman"/>
          <w:color w:val="000000"/>
          <w:sz w:val="24"/>
          <w:szCs w:val="24"/>
        </w:rPr>
        <w:t xml:space="preserve"> </w:t>
      </w:r>
      <w:r w:rsidR="00083FF2" w:rsidRPr="004435F9">
        <w:rPr>
          <w:rFonts w:ascii="Times New Roman" w:hAnsi="Times New Roman" w:cs="Times New Roman"/>
          <w:color w:val="000000"/>
          <w:sz w:val="24"/>
          <w:szCs w:val="24"/>
        </w:rPr>
        <w:t xml:space="preserve">Consequently, plasma </w:t>
      </w:r>
      <w:r w:rsidR="00D41801" w:rsidRPr="004435F9">
        <w:rPr>
          <w:rFonts w:ascii="Times New Roman" w:hAnsi="Times New Roman" w:cs="Times New Roman"/>
          <w:color w:val="000000"/>
          <w:sz w:val="24"/>
          <w:szCs w:val="24"/>
        </w:rPr>
        <w:t>t-</w:t>
      </w:r>
      <w:r w:rsidR="00083FF2" w:rsidRPr="004435F9">
        <w:rPr>
          <w:rFonts w:ascii="Times New Roman" w:hAnsi="Times New Roman" w:cs="Times New Roman"/>
          <w:color w:val="000000"/>
          <w:sz w:val="24"/>
          <w:szCs w:val="24"/>
        </w:rPr>
        <w:t>tau</w:t>
      </w:r>
      <w:r w:rsidR="00D41801" w:rsidRPr="004435F9">
        <w:rPr>
          <w:rFonts w:ascii="Times New Roman" w:hAnsi="Times New Roman" w:cs="Times New Roman"/>
          <w:color w:val="000000"/>
          <w:sz w:val="24"/>
          <w:szCs w:val="24"/>
        </w:rPr>
        <w:t xml:space="preserve"> may be more relevant in acute CNS injuries than in chronic, slowly progressive disease</w:t>
      </w:r>
      <w:r w:rsidR="004035F6" w:rsidRPr="004435F9">
        <w:rPr>
          <w:rFonts w:ascii="Times New Roman" w:hAnsi="Times New Roman" w:cs="Times New Roman"/>
          <w:color w:val="000000"/>
          <w:sz w:val="24"/>
          <w:szCs w:val="24"/>
        </w:rPr>
        <w:t>s</w:t>
      </w:r>
      <w:r w:rsidR="00D41801" w:rsidRPr="004435F9">
        <w:rPr>
          <w:rFonts w:ascii="Times New Roman" w:hAnsi="Times New Roman" w:cs="Times New Roman"/>
          <w:color w:val="000000"/>
          <w:sz w:val="24"/>
          <w:szCs w:val="24"/>
        </w:rPr>
        <w:t xml:space="preserve"> such as inherited ataxias</w:t>
      </w:r>
      <w:r w:rsidR="00DB7879" w:rsidRPr="004435F9">
        <w:rPr>
          <w:rFonts w:ascii="Times New Roman" w:hAnsi="Times New Roman" w:cs="Times New Roman"/>
          <w:color w:val="000000"/>
          <w:sz w:val="24"/>
          <w:szCs w:val="24"/>
        </w:rPr>
        <w:t>.</w:t>
      </w:r>
      <w:r w:rsidR="007820E0" w:rsidRPr="004435F9">
        <w:rPr>
          <w:rFonts w:ascii="Times New Roman" w:hAnsi="Times New Roman" w:cs="Times New Roman"/>
          <w:color w:val="000000"/>
          <w:sz w:val="24"/>
          <w:szCs w:val="24"/>
        </w:rPr>
        <w:fldChar w:fldCharType="begin"/>
      </w:r>
      <w:r w:rsidR="00E37E7C" w:rsidRPr="004435F9">
        <w:rPr>
          <w:rFonts w:ascii="Times New Roman" w:hAnsi="Times New Roman" w:cs="Times New Roman"/>
          <w:color w:val="000000"/>
          <w:sz w:val="24"/>
          <w:szCs w:val="24"/>
        </w:rPr>
        <w:instrText xml:space="preserve"> ADDIN ZOTERO_ITEM CSL_CITATION {"citationID":"UGUkJqyS","properties":{"formattedCitation":"\\super 83\\nosupersub{}","plainCitation":"83","noteIndex":0},"citationItems":[{"id":1434,"uris":["http://zotero.org/users/18585206/items/XV7AJ3KH"],"itemData":{"id":1434,"type":"article-journal","abstract":"Blood-based biomarkers for amyloid beta and phosphorylated tau show good diagnostic accuracies and agreements with their corresponding CSF and neuroimaging biomarkers in the amyloid/tau/neurodegeneration [A/T/(N)] framework for Alzheimer's disease. However, the blood-based neurodegeneration marker neurofilament light is not specific to Alzheimer's disease while total-tau shows lack of correlation with CSF total-tau. Recent studies suggest that blood total-tau originates principally from peripheral, non-brain sources. We sought to address this challenge by generating an anti-tau antibody that selectively binds brain-derived tau and avoids the peripherally expressed 'big tau' isoform. We applied this antibody to develop an ultrasensitive blood-based assay for brain-derived tau, and validated it in five independent cohorts (n = 609) including a blood-to-autopsy cohort, CSF biomarker-classified cohorts and memory clinic cohorts. In paired samples, serum and CSF brain-derived tau were significantly correlated (rho = 0.85, P &lt; 0.0001), while serum and CSF total-tau were not (rho = 0.23, P = 0.3364). Blood-based brain-derived tau showed equivalent diagnostic performance as CSF total-tau and CSF brain-derived tau to separate biomarker-positive Alzheimer's disease participants from biomarker-negative controls. Furthermore, plasma brain-derived tau accurately distinguished autopsy-confirmed Alzheimer's disease from other neurodegenerative diseases (area under the curve = 86.4%) while neurofilament light did not (area under the curve = 54.3%). These performances were independent of the presence of concomitant pathologies. Plasma brain-derived tau (rho = 0.52-0.67, P = 0.003), but not neurofilament light (rho = -0.14-0.17, P = 0.501), was associated with global and regional amyloid plaque and neurofibrillary tangle counts. These results were further verified in two memory clinic cohorts where serum brain-derived tau differentiated Alzheimer's disease from a range of other neurodegenerative disorders, including frontotemporal lobar degeneration and atypical parkinsonian disorders (area under the curve up to 99.6%). Notably, plasma/serum brain-derived tau correlated with neurofilament light only in Alzheimer's disease but not in the other neurodegenerative diseases. Across cohorts, plasma/serum brain-derived tau was associated with CSF and plasma AT(N) biomarkers and cognitive function. Brain-derived tau is a new blood-based biomarker that outperforms plasma total-tau and, unlike neurofilament light, shows specificity to Alzheimer's disease-type neurodegeneration. Thus, brain-derived tau demonstrates potential to complete the AT(N) scheme in blood, and will be useful to evaluate Alzheimer's disease-dependent neurodegenerative processes for clinical and research purposes.","container-title":"Brain: A Journal of Neurology","DOI":"10.1093/brain/awac407","ISSN":"1460-2156","issue":"3","journalAbbreviation":"Brain","language":"eng","page":"1152-1165","PMID":"36572122","PMCID":"PMC9976981","source":"PubMed","title":"Brain-derived tau: a novel blood-based biomarker for Alzheimer's disease-type neurodegeneration","title-short":"Brain-derived tau","volume":"146","author":[{"family":"Gonzalez-Ortiz","given":"Fernando"},{"family":"Turton","given":"Michael"},{"family":"Kac","given":"Przemysław R."},{"family":"Smirnov","given":"Denis"},{"family":"Premi","given":"Enrico"},{"family":"Ghidoni","given":"Roberta"},{"family":"Benussi","given":"Luisa"},{"family":"Cantoni","given":"Valentina"},{"family":"Saraceno","given":"Claudia"},{"family":"Rivolta","given":"Jasmine"},{"family":"Ashton","given":"Nicholas J."},{"family":"Borroni","given":"Barbara"},{"family":"Galasko","given":"Douglas"},{"family":"Harrison","given":"Peter"},{"family":"Zetterberg","given":"Henrik"},{"family":"Blennow","given":"Kaj"},{"family":"Karikari","given":"Thomas K."}],"issued":{"date-parts":[["2023",3,1]]}}}],"schema":"https://github.com/citation-style-language/schema/raw/master/csl-citation.json"} </w:instrText>
      </w:r>
      <w:r w:rsidR="007820E0" w:rsidRPr="004435F9">
        <w:rPr>
          <w:rFonts w:ascii="Times New Roman" w:hAnsi="Times New Roman" w:cs="Times New Roman"/>
          <w:color w:val="000000"/>
          <w:sz w:val="24"/>
          <w:szCs w:val="24"/>
        </w:rPr>
        <w:fldChar w:fldCharType="separate"/>
      </w:r>
      <w:r w:rsidR="00E37E7C" w:rsidRPr="004435F9">
        <w:rPr>
          <w:rFonts w:ascii="Times New Roman" w:hAnsi="Times New Roman" w:cs="Times New Roman"/>
          <w:kern w:val="0"/>
          <w:sz w:val="24"/>
          <w:vertAlign w:val="superscript"/>
        </w:rPr>
        <w:t>83</w:t>
      </w:r>
      <w:r w:rsidR="007820E0" w:rsidRPr="004435F9">
        <w:rPr>
          <w:rFonts w:ascii="Times New Roman" w:hAnsi="Times New Roman" w:cs="Times New Roman"/>
          <w:color w:val="000000"/>
          <w:sz w:val="24"/>
          <w:szCs w:val="24"/>
        </w:rPr>
        <w:fldChar w:fldCharType="end"/>
      </w:r>
      <w:r w:rsidR="007820E0" w:rsidRPr="004435F9">
        <w:rPr>
          <w:rFonts w:ascii="Times New Roman" w:hAnsi="Times New Roman" w:cs="Times New Roman"/>
          <w:color w:val="000000"/>
          <w:sz w:val="24"/>
          <w:szCs w:val="24"/>
        </w:rPr>
        <w:t xml:space="preserve"> </w:t>
      </w:r>
      <w:r w:rsidR="001D00B5" w:rsidRPr="004435F9">
        <w:rPr>
          <w:rFonts w:ascii="Times New Roman" w:hAnsi="Times New Roman" w:cs="Times New Roman"/>
          <w:color w:val="000000"/>
          <w:sz w:val="24"/>
          <w:szCs w:val="24"/>
        </w:rPr>
        <w:t xml:space="preserve">Furthermore, the presence of different tau isoforms, </w:t>
      </w:r>
      <w:r w:rsidR="0023535A" w:rsidRPr="004435F9">
        <w:rPr>
          <w:rFonts w:ascii="Times New Roman" w:hAnsi="Times New Roman" w:cs="Times New Roman"/>
          <w:color w:val="000000"/>
          <w:sz w:val="24"/>
          <w:szCs w:val="24"/>
        </w:rPr>
        <w:t xml:space="preserve">including six </w:t>
      </w:r>
      <w:r w:rsidR="00424A39" w:rsidRPr="004435F9">
        <w:rPr>
          <w:rFonts w:ascii="Times New Roman" w:hAnsi="Times New Roman" w:cs="Times New Roman"/>
          <w:color w:val="000000"/>
          <w:sz w:val="24"/>
          <w:szCs w:val="24"/>
        </w:rPr>
        <w:t>CNS-specific</w:t>
      </w:r>
      <w:r w:rsidR="0023535A" w:rsidRPr="004435F9">
        <w:rPr>
          <w:rFonts w:ascii="Times New Roman" w:hAnsi="Times New Roman" w:cs="Times New Roman"/>
          <w:color w:val="000000"/>
          <w:sz w:val="24"/>
          <w:szCs w:val="24"/>
        </w:rPr>
        <w:t xml:space="preserve"> variants distinguishable from peripheral isoforms by alternative splicing</w:t>
      </w:r>
      <w:r w:rsidR="00424A39" w:rsidRPr="004435F9">
        <w:rPr>
          <w:rFonts w:ascii="Times New Roman" w:hAnsi="Times New Roman" w:cs="Times New Roman"/>
          <w:color w:val="000000"/>
          <w:sz w:val="24"/>
          <w:szCs w:val="24"/>
        </w:rPr>
        <w:t>,</w:t>
      </w:r>
      <w:r w:rsidR="0023535A" w:rsidRPr="004435F9">
        <w:rPr>
          <w:rFonts w:ascii="Times New Roman" w:hAnsi="Times New Roman" w:cs="Times New Roman"/>
          <w:color w:val="000000"/>
          <w:sz w:val="24"/>
          <w:szCs w:val="24"/>
        </w:rPr>
        <w:t xml:space="preserve"> adds another layer of complexity</w:t>
      </w:r>
      <w:r w:rsidR="00DB7879" w:rsidRPr="004435F9">
        <w:rPr>
          <w:rFonts w:ascii="Times New Roman" w:hAnsi="Times New Roman" w:cs="Times New Roman"/>
          <w:color w:val="000000"/>
          <w:sz w:val="24"/>
          <w:szCs w:val="24"/>
        </w:rPr>
        <w:t>.</w:t>
      </w:r>
      <w:r w:rsidR="0023535A" w:rsidRPr="004435F9">
        <w:rPr>
          <w:rFonts w:ascii="Times New Roman" w:hAnsi="Times New Roman" w:cs="Times New Roman"/>
          <w:color w:val="000000"/>
          <w:sz w:val="24"/>
          <w:szCs w:val="24"/>
        </w:rPr>
        <w:fldChar w:fldCharType="begin"/>
      </w:r>
      <w:r w:rsidR="00E37E7C" w:rsidRPr="004435F9">
        <w:rPr>
          <w:rFonts w:ascii="Times New Roman" w:hAnsi="Times New Roman" w:cs="Times New Roman"/>
          <w:color w:val="000000"/>
          <w:sz w:val="24"/>
          <w:szCs w:val="24"/>
        </w:rPr>
        <w:instrText xml:space="preserve"> ADDIN ZOTERO_ITEM CSL_CITATION {"citationID":"wmcL3c47","properties":{"formattedCitation":"\\super 84\\nosupersub{}","plainCitation":"84","noteIndex":0},"citationItems":[{"id":1429,"uris":["http://zotero.org/users/18585206/items/C683JYFX"],"itemData":{"id":1429,"type":"article-journal","abstract":"Using epitope mapping we have demonstrated that a high molecular weight protein (Mr approximately 115 x 10(3)) present in brain and spinal cord is a member of the tau family of microtubule-associated proteins. Antibodies directed against the amino-terminal, middle and carboxyl-terminal portions of tau recognize this protein. A limited survey of neuronal tissues has shown that this high molecular weight tau protein is present in brain, spinal cord, dorsal root ganglia, dorsal and ventral roots and peripheral nerves. High molecular weight tau protein is expressed at higher levels in spinal cord than in brain and is the only form of tau detected in the adult peripheral nervous system.","container-title":"Journal of Cell Science","DOI":"10.1242/jcs.100.1.55","ISSN":"0021-9533","journalAbbreviation":"J Cell Sci","language":"eng","page":"55-60","PMID":"1724450","source":"PubMed","title":"High molecular weight tau: preferential localization in the peripheral nervous system","title-short":"High molecular weight tau","volume":"100 ( Pt 1)","author":[{"family":"Georgieff","given":"I. S."},{"family":"Liem","given":"R. K."},{"family":"Mellado","given":"W."},{"family":"Nunez","given":"J."},{"family":"Shelanski","given":"M. L."}],"issued":{"date-parts":[["1991",9]]}}}],"schema":"https://github.com/citation-style-language/schema/raw/master/csl-citation.json"} </w:instrText>
      </w:r>
      <w:r w:rsidR="0023535A" w:rsidRPr="004435F9">
        <w:rPr>
          <w:rFonts w:ascii="Times New Roman" w:hAnsi="Times New Roman" w:cs="Times New Roman"/>
          <w:color w:val="000000"/>
          <w:sz w:val="24"/>
          <w:szCs w:val="24"/>
        </w:rPr>
        <w:fldChar w:fldCharType="separate"/>
      </w:r>
      <w:r w:rsidR="00E37E7C" w:rsidRPr="004435F9">
        <w:rPr>
          <w:rFonts w:ascii="Times New Roman" w:hAnsi="Times New Roman" w:cs="Times New Roman"/>
          <w:kern w:val="0"/>
          <w:sz w:val="24"/>
          <w:vertAlign w:val="superscript"/>
        </w:rPr>
        <w:t>84</w:t>
      </w:r>
      <w:r w:rsidR="0023535A" w:rsidRPr="004435F9">
        <w:rPr>
          <w:rFonts w:ascii="Times New Roman" w:hAnsi="Times New Roman" w:cs="Times New Roman"/>
          <w:color w:val="000000"/>
          <w:sz w:val="24"/>
          <w:szCs w:val="24"/>
        </w:rPr>
        <w:fldChar w:fldCharType="end"/>
      </w:r>
      <w:r w:rsidR="0008788D" w:rsidRPr="004435F9">
        <w:rPr>
          <w:rFonts w:ascii="Times New Roman" w:hAnsi="Times New Roman" w:cs="Times New Roman"/>
          <w:color w:val="000000"/>
          <w:sz w:val="24"/>
          <w:szCs w:val="24"/>
        </w:rPr>
        <w:t xml:space="preserve"> To overcome these limitations, </w:t>
      </w:r>
      <w:r w:rsidR="00BA4A8C" w:rsidRPr="004435F9">
        <w:rPr>
          <w:rFonts w:ascii="Times New Roman" w:hAnsi="Times New Roman" w:cs="Times New Roman"/>
          <w:color w:val="000000"/>
          <w:sz w:val="24"/>
          <w:szCs w:val="24"/>
        </w:rPr>
        <w:t xml:space="preserve">a novel biomarker known as </w:t>
      </w:r>
      <w:r w:rsidR="0008788D" w:rsidRPr="004435F9">
        <w:rPr>
          <w:rFonts w:ascii="Times New Roman" w:hAnsi="Times New Roman" w:cs="Times New Roman"/>
          <w:color w:val="000000"/>
          <w:sz w:val="24"/>
          <w:szCs w:val="24"/>
        </w:rPr>
        <w:t xml:space="preserve">brain-derived tau (BD-tau) </w:t>
      </w:r>
      <w:r w:rsidR="00BA4A8C" w:rsidRPr="004435F9">
        <w:rPr>
          <w:rFonts w:ascii="Times New Roman" w:hAnsi="Times New Roman" w:cs="Times New Roman"/>
          <w:color w:val="000000"/>
          <w:sz w:val="24"/>
          <w:szCs w:val="24"/>
        </w:rPr>
        <w:t xml:space="preserve">has been </w:t>
      </w:r>
      <w:r w:rsidR="00352148" w:rsidRPr="004435F9">
        <w:rPr>
          <w:rFonts w:ascii="Times New Roman" w:hAnsi="Times New Roman" w:cs="Times New Roman"/>
          <w:color w:val="000000"/>
          <w:sz w:val="24"/>
          <w:szCs w:val="24"/>
        </w:rPr>
        <w:t>developed</w:t>
      </w:r>
      <w:r w:rsidR="0008788D" w:rsidRPr="004435F9">
        <w:rPr>
          <w:rFonts w:ascii="Times New Roman" w:hAnsi="Times New Roman" w:cs="Times New Roman"/>
          <w:color w:val="000000"/>
          <w:sz w:val="24"/>
          <w:szCs w:val="24"/>
        </w:rPr>
        <w:t xml:space="preserve">. </w:t>
      </w:r>
      <w:r w:rsidR="00BA4A8C" w:rsidRPr="004435F9">
        <w:rPr>
          <w:rFonts w:ascii="Times New Roman" w:hAnsi="Times New Roman" w:cs="Times New Roman"/>
          <w:color w:val="000000"/>
          <w:sz w:val="24"/>
          <w:szCs w:val="24"/>
        </w:rPr>
        <w:t>BD-tau assays</w:t>
      </w:r>
      <w:r w:rsidR="0008788D" w:rsidRPr="004435F9">
        <w:rPr>
          <w:rFonts w:ascii="Times New Roman" w:hAnsi="Times New Roman" w:cs="Times New Roman"/>
          <w:color w:val="000000"/>
          <w:sz w:val="24"/>
          <w:szCs w:val="24"/>
        </w:rPr>
        <w:t xml:space="preserve"> </w:t>
      </w:r>
      <w:r w:rsidR="00127656" w:rsidRPr="004435F9">
        <w:rPr>
          <w:rFonts w:ascii="Times New Roman" w:hAnsi="Times New Roman" w:cs="Times New Roman"/>
          <w:color w:val="000000"/>
          <w:sz w:val="24"/>
          <w:szCs w:val="24"/>
        </w:rPr>
        <w:t>ar</w:t>
      </w:r>
      <w:r w:rsidR="00424A39" w:rsidRPr="004435F9">
        <w:rPr>
          <w:rFonts w:ascii="Times New Roman" w:hAnsi="Times New Roman" w:cs="Times New Roman"/>
          <w:color w:val="000000"/>
          <w:sz w:val="24"/>
          <w:szCs w:val="24"/>
        </w:rPr>
        <w:t>e</w:t>
      </w:r>
      <w:r w:rsidR="00127656" w:rsidRPr="004435F9">
        <w:rPr>
          <w:rFonts w:ascii="Times New Roman" w:hAnsi="Times New Roman" w:cs="Times New Roman"/>
          <w:color w:val="000000"/>
          <w:sz w:val="24"/>
          <w:szCs w:val="24"/>
        </w:rPr>
        <w:t xml:space="preserve"> designed to be specific to CNS isoforms. In </w:t>
      </w:r>
      <w:r w:rsidR="0008788D" w:rsidRPr="004435F9">
        <w:rPr>
          <w:rFonts w:ascii="Times New Roman" w:hAnsi="Times New Roman" w:cs="Times New Roman"/>
          <w:color w:val="000000"/>
          <w:sz w:val="24"/>
          <w:szCs w:val="24"/>
        </w:rPr>
        <w:t>Alzheimer’s disease</w:t>
      </w:r>
      <w:r w:rsidR="00127656" w:rsidRPr="004435F9">
        <w:rPr>
          <w:rFonts w:ascii="Times New Roman" w:hAnsi="Times New Roman" w:cs="Times New Roman"/>
          <w:color w:val="000000"/>
          <w:sz w:val="24"/>
          <w:szCs w:val="24"/>
        </w:rPr>
        <w:t>, BD-tau effectively discriminates patients from</w:t>
      </w:r>
      <w:r w:rsidR="0008788D" w:rsidRPr="004435F9">
        <w:rPr>
          <w:rFonts w:ascii="Times New Roman" w:hAnsi="Times New Roman" w:cs="Times New Roman"/>
          <w:color w:val="000000"/>
          <w:sz w:val="24"/>
          <w:szCs w:val="24"/>
        </w:rPr>
        <w:t xml:space="preserve"> controls</w:t>
      </w:r>
      <w:r w:rsidR="00127656" w:rsidRPr="004435F9">
        <w:rPr>
          <w:rFonts w:ascii="Times New Roman" w:hAnsi="Times New Roman" w:cs="Times New Roman"/>
          <w:color w:val="000000"/>
          <w:sz w:val="24"/>
          <w:szCs w:val="24"/>
        </w:rPr>
        <w:t>, and plasma BD-tau levels correlate strongly with</w:t>
      </w:r>
      <w:r w:rsidR="0008788D" w:rsidRPr="004435F9">
        <w:rPr>
          <w:rFonts w:ascii="Times New Roman" w:hAnsi="Times New Roman" w:cs="Times New Roman"/>
          <w:color w:val="000000"/>
          <w:sz w:val="24"/>
          <w:szCs w:val="24"/>
        </w:rPr>
        <w:t xml:space="preserve"> CSF BD-tau </w:t>
      </w:r>
      <w:r w:rsidR="009D3F19" w:rsidRPr="004435F9">
        <w:rPr>
          <w:rFonts w:ascii="Times New Roman" w:hAnsi="Times New Roman" w:cs="Times New Roman"/>
          <w:color w:val="000000"/>
          <w:sz w:val="24"/>
          <w:szCs w:val="24"/>
        </w:rPr>
        <w:t>and</w:t>
      </w:r>
      <w:r w:rsidR="0008788D" w:rsidRPr="004435F9">
        <w:rPr>
          <w:rFonts w:ascii="Times New Roman" w:hAnsi="Times New Roman" w:cs="Times New Roman"/>
          <w:color w:val="000000"/>
          <w:sz w:val="24"/>
          <w:szCs w:val="24"/>
        </w:rPr>
        <w:t xml:space="preserve"> NfL levels</w:t>
      </w:r>
      <w:r w:rsidR="00DB7879" w:rsidRPr="004435F9">
        <w:rPr>
          <w:rFonts w:ascii="Times New Roman" w:hAnsi="Times New Roman" w:cs="Times New Roman"/>
          <w:color w:val="000000"/>
          <w:sz w:val="24"/>
          <w:szCs w:val="24"/>
        </w:rPr>
        <w:t>.</w:t>
      </w:r>
      <w:r w:rsidR="0008788D" w:rsidRPr="004435F9">
        <w:rPr>
          <w:rFonts w:ascii="Times New Roman" w:hAnsi="Times New Roman" w:cs="Times New Roman"/>
          <w:color w:val="000000"/>
          <w:sz w:val="24"/>
          <w:szCs w:val="24"/>
        </w:rPr>
        <w:fldChar w:fldCharType="begin"/>
      </w:r>
      <w:r w:rsidR="00E37E7C" w:rsidRPr="004435F9">
        <w:rPr>
          <w:rFonts w:ascii="Times New Roman" w:hAnsi="Times New Roman" w:cs="Times New Roman"/>
          <w:color w:val="000000"/>
          <w:sz w:val="24"/>
          <w:szCs w:val="24"/>
        </w:rPr>
        <w:instrText xml:space="preserve"> ADDIN ZOTERO_ITEM CSL_CITATION {"citationID":"q4FBb4Xe","properties":{"formattedCitation":"\\super 83\\nosupersub{}","plainCitation":"83","noteIndex":0},"citationItems":[{"id":1434,"uris":["http://zotero.org/users/18585206/items/XV7AJ3KH"],"itemData":{"id":1434,"type":"article-journal","abstract":"Blood-based biomarkers for amyloid beta and phosphorylated tau show good diagnostic accuracies and agreements with their corresponding CSF and neuroimaging biomarkers in the amyloid/tau/neurodegeneration [A/T/(N)] framework for Alzheimer's disease. However, the blood-based neurodegeneration marker neurofilament light is not specific to Alzheimer's disease while total-tau shows lack of correlation with CSF total-tau. Recent studies suggest that blood total-tau originates principally from peripheral, non-brain sources. We sought to address this challenge by generating an anti-tau antibody that selectively binds brain-derived tau and avoids the peripherally expressed 'big tau' isoform. We applied this antibody to develop an ultrasensitive blood-based assay for brain-derived tau, and validated it in five independent cohorts (n = 609) including a blood-to-autopsy cohort, CSF biomarker-classified cohorts and memory clinic cohorts. In paired samples, serum and CSF brain-derived tau were significantly correlated (rho = 0.85, P &lt; 0.0001), while serum and CSF total-tau were not (rho = 0.23, P = 0.3364). Blood-based brain-derived tau showed equivalent diagnostic performance as CSF total-tau and CSF brain-derived tau to separate biomarker-positive Alzheimer's disease participants from biomarker-negative controls. Furthermore, plasma brain-derived tau accurately distinguished autopsy-confirmed Alzheimer's disease from other neurodegenerative diseases (area under the curve = 86.4%) while neurofilament light did not (area under the curve = 54.3%). These performances were independent of the presence of concomitant pathologies. Plasma brain-derived tau (rho = 0.52-0.67, P = 0.003), but not neurofilament light (rho = -0.14-0.17, P = 0.501), was associated with global and regional amyloid plaque and neurofibrillary tangle counts. These results were further verified in two memory clinic cohorts where serum brain-derived tau differentiated Alzheimer's disease from a range of other neurodegenerative disorders, including frontotemporal lobar degeneration and atypical parkinsonian disorders (area under the curve up to 99.6%). Notably, plasma/serum brain-derived tau correlated with neurofilament light only in Alzheimer's disease but not in the other neurodegenerative diseases. Across cohorts, plasma/serum brain-derived tau was associated with CSF and plasma AT(N) biomarkers and cognitive function. Brain-derived tau is a new blood-based biomarker that outperforms plasma total-tau and, unlike neurofilament light, shows specificity to Alzheimer's disease-type neurodegeneration. Thus, brain-derived tau demonstrates potential to complete the AT(N) scheme in blood, and will be useful to evaluate Alzheimer's disease-dependent neurodegenerative processes for clinical and research purposes.","container-title":"Brain: A Journal of Neurology","DOI":"10.1093/brain/awac407","ISSN":"1460-2156","issue":"3","journalAbbreviation":"Brain","language":"eng","page":"1152-1165","PMID":"36572122","PMCID":"PMC9976981","source":"PubMed","title":"Brain-derived tau: a novel blood-based biomarker for Alzheimer's disease-type neurodegeneration","title-short":"Brain-derived tau","volume":"146","author":[{"family":"Gonzalez-Ortiz","given":"Fernando"},{"family":"Turton","given":"Michael"},{"family":"Kac","given":"Przemysław R."},{"family":"Smirnov","given":"Denis"},{"family":"Premi","given":"Enrico"},{"family":"Ghidoni","given":"Roberta"},{"family":"Benussi","given":"Luisa"},{"family":"Cantoni","given":"Valentina"},{"family":"Saraceno","given":"Claudia"},{"family":"Rivolta","given":"Jasmine"},{"family":"Ashton","given":"Nicholas J."},{"family":"Borroni","given":"Barbara"},{"family":"Galasko","given":"Douglas"},{"family":"Harrison","given":"Peter"},{"family":"Zetterberg","given":"Henrik"},{"family":"Blennow","given":"Kaj"},{"family":"Karikari","given":"Thomas K."}],"issued":{"date-parts":[["2023",3,1]]}}}],"schema":"https://github.com/citation-style-language/schema/raw/master/csl-citation.json"} </w:instrText>
      </w:r>
      <w:r w:rsidR="0008788D" w:rsidRPr="004435F9">
        <w:rPr>
          <w:rFonts w:ascii="Times New Roman" w:hAnsi="Times New Roman" w:cs="Times New Roman"/>
          <w:color w:val="000000"/>
          <w:sz w:val="24"/>
          <w:szCs w:val="24"/>
        </w:rPr>
        <w:fldChar w:fldCharType="separate"/>
      </w:r>
      <w:r w:rsidR="00E37E7C" w:rsidRPr="004435F9">
        <w:rPr>
          <w:rFonts w:ascii="Times New Roman" w:hAnsi="Times New Roman" w:cs="Times New Roman"/>
          <w:kern w:val="0"/>
          <w:sz w:val="24"/>
          <w:vertAlign w:val="superscript"/>
        </w:rPr>
        <w:t>83</w:t>
      </w:r>
      <w:r w:rsidR="0008788D" w:rsidRPr="004435F9">
        <w:rPr>
          <w:rFonts w:ascii="Times New Roman" w:hAnsi="Times New Roman" w:cs="Times New Roman"/>
          <w:color w:val="000000"/>
          <w:sz w:val="24"/>
          <w:szCs w:val="24"/>
        </w:rPr>
        <w:fldChar w:fldCharType="end"/>
      </w:r>
      <w:r w:rsidR="0008788D" w:rsidRPr="004435F9">
        <w:rPr>
          <w:rFonts w:ascii="Times New Roman" w:hAnsi="Times New Roman" w:cs="Times New Roman"/>
          <w:color w:val="000000"/>
          <w:sz w:val="24"/>
          <w:szCs w:val="24"/>
        </w:rPr>
        <w:t xml:space="preserve"> The </w:t>
      </w:r>
      <w:r w:rsidR="009D3F19" w:rsidRPr="004435F9">
        <w:rPr>
          <w:rFonts w:ascii="Times New Roman" w:hAnsi="Times New Roman" w:cs="Times New Roman"/>
          <w:color w:val="000000"/>
          <w:sz w:val="24"/>
          <w:szCs w:val="24"/>
        </w:rPr>
        <w:t>potential of this promising</w:t>
      </w:r>
      <w:r w:rsidR="0008788D" w:rsidRPr="004435F9">
        <w:rPr>
          <w:rFonts w:ascii="Times New Roman" w:hAnsi="Times New Roman" w:cs="Times New Roman"/>
          <w:color w:val="000000"/>
          <w:sz w:val="24"/>
          <w:szCs w:val="24"/>
        </w:rPr>
        <w:t xml:space="preserve"> biomarker has </w:t>
      </w:r>
      <w:r w:rsidR="009D3F19" w:rsidRPr="004435F9">
        <w:rPr>
          <w:rFonts w:ascii="Times New Roman" w:hAnsi="Times New Roman" w:cs="Times New Roman"/>
          <w:color w:val="000000"/>
          <w:sz w:val="24"/>
          <w:szCs w:val="24"/>
        </w:rPr>
        <w:t>not yet</w:t>
      </w:r>
      <w:r w:rsidR="0008788D" w:rsidRPr="004435F9">
        <w:rPr>
          <w:rFonts w:ascii="Times New Roman" w:hAnsi="Times New Roman" w:cs="Times New Roman"/>
          <w:color w:val="000000"/>
          <w:sz w:val="24"/>
          <w:szCs w:val="24"/>
        </w:rPr>
        <w:t xml:space="preserve"> been </w:t>
      </w:r>
      <w:r w:rsidR="009D3F19" w:rsidRPr="004435F9">
        <w:rPr>
          <w:rFonts w:ascii="Times New Roman" w:hAnsi="Times New Roman" w:cs="Times New Roman"/>
          <w:color w:val="000000"/>
          <w:sz w:val="24"/>
          <w:szCs w:val="24"/>
        </w:rPr>
        <w:t>explored</w:t>
      </w:r>
      <w:r w:rsidR="0008788D" w:rsidRPr="004435F9">
        <w:rPr>
          <w:rFonts w:ascii="Times New Roman" w:hAnsi="Times New Roman" w:cs="Times New Roman"/>
          <w:color w:val="000000"/>
          <w:sz w:val="24"/>
          <w:szCs w:val="24"/>
        </w:rPr>
        <w:t xml:space="preserve"> in </w:t>
      </w:r>
      <w:r w:rsidR="00CA4E33" w:rsidRPr="004435F9">
        <w:rPr>
          <w:rFonts w:ascii="Times New Roman" w:hAnsi="Times New Roman" w:cs="Times New Roman"/>
          <w:color w:val="000000"/>
          <w:sz w:val="24"/>
          <w:szCs w:val="24"/>
        </w:rPr>
        <w:t>hereditary ataxias</w:t>
      </w:r>
      <w:r w:rsidR="0008788D" w:rsidRPr="004435F9">
        <w:rPr>
          <w:rFonts w:ascii="Times New Roman" w:hAnsi="Times New Roman" w:cs="Times New Roman"/>
          <w:color w:val="000000"/>
          <w:sz w:val="24"/>
          <w:szCs w:val="24"/>
        </w:rPr>
        <w:t xml:space="preserve">. </w:t>
      </w:r>
    </w:p>
    <w:p w14:paraId="5A981568" w14:textId="77777777" w:rsidR="007F25FD" w:rsidRPr="004435F9" w:rsidRDefault="007F25FD" w:rsidP="00352148">
      <w:pPr>
        <w:spacing w:line="480" w:lineRule="auto"/>
        <w:jc w:val="both"/>
        <w:rPr>
          <w:rFonts w:ascii="Times New Roman" w:hAnsi="Times New Roman" w:cs="Times New Roman"/>
          <w:color w:val="000000"/>
          <w:sz w:val="24"/>
          <w:szCs w:val="24"/>
        </w:rPr>
      </w:pPr>
    </w:p>
    <w:p w14:paraId="0CD1F349" w14:textId="77777777" w:rsidR="00F55257" w:rsidRPr="004435F9" w:rsidRDefault="00F55257" w:rsidP="00F55257">
      <w:pPr>
        <w:pStyle w:val="ListParagraph"/>
        <w:numPr>
          <w:ilvl w:val="0"/>
          <w:numId w:val="3"/>
        </w:numPr>
        <w:spacing w:line="480" w:lineRule="auto"/>
        <w:ind w:left="284"/>
        <w:jc w:val="both"/>
        <w:rPr>
          <w:rFonts w:ascii="Times New Roman" w:hAnsi="Times New Roman" w:cs="Times New Roman"/>
          <w:b/>
          <w:bCs/>
          <w:color w:val="000000"/>
          <w:sz w:val="24"/>
          <w:szCs w:val="24"/>
        </w:rPr>
      </w:pPr>
      <w:r w:rsidRPr="004435F9">
        <w:rPr>
          <w:rFonts w:ascii="Times New Roman" w:hAnsi="Times New Roman" w:cs="Times New Roman"/>
          <w:b/>
          <w:bCs/>
          <w:color w:val="000000"/>
          <w:sz w:val="24"/>
          <w:szCs w:val="24"/>
        </w:rPr>
        <w:t>Disease proteins</w:t>
      </w:r>
    </w:p>
    <w:p w14:paraId="6D6EDF4E" w14:textId="77777777" w:rsidR="00F55257" w:rsidRPr="004435F9" w:rsidRDefault="00F55257" w:rsidP="00F55257">
      <w:pPr>
        <w:spacing w:line="480" w:lineRule="auto"/>
        <w:jc w:val="both"/>
        <w:rPr>
          <w:rFonts w:ascii="Times New Roman" w:hAnsi="Times New Roman" w:cs="Times New Roman"/>
          <w:color w:val="000000" w:themeColor="text1"/>
          <w:sz w:val="24"/>
          <w:szCs w:val="24"/>
        </w:rPr>
      </w:pPr>
      <w:r w:rsidRPr="004435F9">
        <w:rPr>
          <w:rFonts w:ascii="Times New Roman" w:hAnsi="Times New Roman" w:cs="Times New Roman"/>
          <w:color w:val="000000" w:themeColor="text1"/>
          <w:sz w:val="24"/>
          <w:szCs w:val="24"/>
        </w:rPr>
        <w:t>PolyQ SCAs including SCA1, SCA2, SCA3, SCA6, and SCA7, are caused by repeat expansions in their respective genes (</w:t>
      </w:r>
      <w:r w:rsidRPr="004435F9">
        <w:rPr>
          <w:rFonts w:ascii="Times New Roman" w:hAnsi="Times New Roman" w:cs="Times New Roman"/>
          <w:i/>
          <w:iCs/>
          <w:color w:val="000000" w:themeColor="text1"/>
          <w:sz w:val="24"/>
          <w:szCs w:val="24"/>
        </w:rPr>
        <w:t>ATXN1, ATXN2, ATXN3, CACNA1A, ATXN7</w:t>
      </w:r>
      <w:r w:rsidRPr="004435F9">
        <w:rPr>
          <w:rFonts w:ascii="Times New Roman" w:hAnsi="Times New Roman" w:cs="Times New Roman"/>
          <w:color w:val="000000" w:themeColor="text1"/>
          <w:sz w:val="24"/>
          <w:szCs w:val="24"/>
        </w:rPr>
        <w:t>), leading to the production of toxic mutant proteins. Pharmacological strategies aimed at lowering the expression of these mutant proteins in the brain represent a promising therapeutic approach that targets the underlying disease mechanism. Consequently, the direct quantification of mutant ataxin proteins in accessible biofluids is a critical objective for demonstrating target engagement in future clinical trials.</w:t>
      </w:r>
    </w:p>
    <w:p w14:paraId="51799E7C" w14:textId="43564AC0" w:rsidR="00F55257" w:rsidRPr="004435F9" w:rsidRDefault="00F55257" w:rsidP="00F55257">
      <w:pPr>
        <w:spacing w:line="480" w:lineRule="auto"/>
        <w:jc w:val="both"/>
        <w:rPr>
          <w:rFonts w:ascii="Times New Roman" w:hAnsi="Times New Roman" w:cs="Times New Roman"/>
          <w:color w:val="000000" w:themeColor="text1"/>
          <w:sz w:val="24"/>
          <w:szCs w:val="24"/>
        </w:rPr>
      </w:pPr>
      <w:r w:rsidRPr="004435F9">
        <w:rPr>
          <w:rFonts w:ascii="Times New Roman" w:hAnsi="Times New Roman" w:cs="Times New Roman"/>
          <w:color w:val="000000" w:themeColor="text1"/>
          <w:sz w:val="24"/>
          <w:szCs w:val="24"/>
        </w:rPr>
        <w:t>In SCA3, the quantification of polyQ-expanded ataxin-3 has been pioneered using various immunoassays. An initial study employing an electrochemiluminescence immunoassay (Meso Scale Discovery system) detected polyQ-expanded ataxin-3 in the CSF, plasma and fibroblast of SCA3 individuals</w:t>
      </w:r>
      <w:r w:rsidR="00674989"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t xml:space="preserve"> distinguishing them from controls in which levels were undetectable (CSF: 0.00013 pg/m</w:t>
      </w:r>
      <w:r w:rsidR="001F3798" w:rsidRPr="004435F9">
        <w:rPr>
          <w:rFonts w:ascii="Times New Roman" w:hAnsi="Times New Roman" w:cs="Times New Roman"/>
          <w:color w:val="000000" w:themeColor="text1"/>
          <w:sz w:val="24"/>
          <w:szCs w:val="24"/>
        </w:rPr>
        <w:t>L</w:t>
      </w:r>
      <w:r w:rsidR="00D37ABA"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t xml:space="preserve"> plasma: 0.00128 pg/m</w:t>
      </w:r>
      <w:r w:rsidR="006B323C" w:rsidRPr="004435F9">
        <w:rPr>
          <w:rFonts w:ascii="Times New Roman" w:hAnsi="Times New Roman" w:cs="Times New Roman"/>
          <w:color w:val="000000" w:themeColor="text1"/>
          <w:sz w:val="24"/>
          <w:szCs w:val="24"/>
        </w:rPr>
        <w:t>L</w:t>
      </w:r>
      <w:r w:rsidR="00D37ABA"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t xml:space="preserve"> fibroblast: 0.00456 pg/m</w:t>
      </w:r>
      <w:r w:rsidR="006B323C" w:rsidRPr="004435F9">
        <w:rPr>
          <w:rFonts w:ascii="Times New Roman" w:hAnsi="Times New Roman" w:cs="Times New Roman"/>
          <w:color w:val="000000" w:themeColor="text1"/>
          <w:sz w:val="24"/>
          <w:szCs w:val="24"/>
        </w:rPr>
        <w:t>L</w:t>
      </w:r>
      <w:r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fldChar w:fldCharType="begin"/>
      </w:r>
      <w:r w:rsidR="00E37E7C" w:rsidRPr="004435F9">
        <w:rPr>
          <w:rFonts w:ascii="Times New Roman" w:hAnsi="Times New Roman" w:cs="Times New Roman"/>
          <w:color w:val="000000" w:themeColor="text1"/>
          <w:sz w:val="24"/>
          <w:szCs w:val="24"/>
        </w:rPr>
        <w:instrText xml:space="preserve"> ADDIN ZOTERO_ITEM CSL_CITATION {"citationID":"v7ZxMxQ9","properties":{"formattedCitation":"\\super 85\\nosupersub{}","plainCitation":"85","noteIndex":0},"citationItems":[{"id":1437,"uris":["http://zotero.org/users/18585206/items/TTEP4NCQ"],"itemData":{"id":1437,"type":"article-journal","abstract":"Spinocerebellar ataxia type 3 (SCA3), caused by a CAG repeat expansion in the ataxin-3 gene (ATXN3), is characterized by neuronal polyglutamine (polyQ) ATXN3 protein aggregates. Although there is no cure for SCA3, gene-silencing approaches to reduce toxic polyQ ATXN3 showed promise in preclinical models. However, a major limitation in translating putative treatments for this rare disease to the clinic is the lack of pharmacodynamic markers for use in clinical trials. Here, we developed an immunoassay that readily detects polyQ ATXN3 proteins in human biological fluids and discriminates patients with SCA3 from healthy controls and individuals with other ataxias. We show that polyQ ATXN3 serves as a marker of target engagement in human fibroblasts, which may bode well for its use in clinical trials. Last, we identified a single-nucleotide polymorphism that strongly associates with the expanded allele, thus providing an exciting drug target to abrogate detrimental events initiated by mutant ATXN3. Gene-silencing strategies for several repeat diseases are well under way, and our results are expected to improve clinical trial preparedness for SCA3 therapies.","container-title":"Science translational medicine","DOI":"10.1126/scitranslmed.abb7086","ISSN":"1946-6234","issue":"566","journalAbbreviation":"Sci Transl Med","page":"eabb7086","PMID":"33087504","PMCID":"PMC7927160","source":"PubMed Central","title":"Toward allele-specific targeting therapy and pharmacodynamic marker for spinocerebellar ataxia type 3","volume":"12","author":[{"family":"Prudencio","given":"Mercedes"},{"family":"Garcia-Moreno","given":"Hector"},{"family":"Jansen-West","given":"Karen R."},{"family":"AL-Shaikh","given":"Rana Hanna"},{"family":"Gendron","given":"Tania F."},{"family":"Heckman","given":"Michael G."},{"family":"Spiegel","given":"Matthew R."},{"family":"Carlomagno","given":"Yari"},{"family":"Daughrity","given":"Lillian M."},{"family":"Song","given":"Yuping"},{"family":"Dunmore","given":"Judith A."},{"family":"Byron","given":"Natalie"},{"family":"Oskarsson","given":"Björn"},{"family":"Nicholson","given":"Katharine A."},{"family":"Staff","given":"Nathan P."},{"family":"Gorcenco","given":"Sorina"},{"family":"Puschmann","given":"Andreas"},{"family":"Lemos","given":"João"},{"family":"Januário","given":"Cristina"},{"family":"LeDoux","given":"Mark S."},{"family":"Friedman","given":"Joseph H."},{"family":"Polke","given":"James"},{"family":"Labrum","given":"Robin"},{"family":"Shakkottai","given":"Vikram"},{"family":"McLoughlin","given":"Hayley S."},{"family":"Paulson","given":"Henry L."},{"family":"Konno","given":"Takuya"},{"family":"Onodera","given":"Osamu"},{"family":"Ikeuchi","given":"Takeshi"},{"family":"Tada","given":"Mari"},{"family":"Kakita","given":"Akiyoshi"},{"family":"Fryer","given":"John D."},{"family":"Karremo","given":"Christin"},{"family":"Gomes","given":"Inês"},{"family":"Caviness","given":"John N."},{"family":"Pittelkow","given":"Mark R."},{"family":"Aasly","given":"Jan"},{"family":"Pfeiffer","given":"Ronald F."},{"family":"Veerappan","given":"Venka"},{"family":"Eggenberger","given":"Eric R."},{"family":"Freeman","given":"William D."},{"family":"Huang","given":"Josephine F."},{"family":"Uitti","given":"Ryan J."},{"family":"Wierenga","given":"Klaas J."},{"family":"Collazo","given":"Iris V. Marin"},{"family":"Tipton","given":"Philip W."},{"family":"Gerpen","given":"Jay A.","non-dropping-particle":"van"},{"family":"Blitterswijk","given":"Marka","non-dropping-particle":"van"},{"family":"Bu","given":"Guojun"},{"family":"Wszolek","given":"Zbigniew K."},{"family":"Giunti","given":"Paola"},{"family":"Petrucelli","given":"Leonard"}],"issued":{"date-parts":[["2020",10,21]]}}}],"schema":"https://github.com/citation-style-language/schema/raw/master/csl-citation.json"}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E37E7C" w:rsidRPr="004435F9">
        <w:rPr>
          <w:rFonts w:ascii="Times New Roman" w:hAnsi="Times New Roman" w:cs="Times New Roman"/>
          <w:kern w:val="0"/>
          <w:sz w:val="24"/>
          <w:vertAlign w:val="superscript"/>
        </w:rPr>
        <w:t>85</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The lack of </w:t>
      </w:r>
      <w:r w:rsidRPr="004435F9">
        <w:rPr>
          <w:rFonts w:ascii="Times New Roman" w:hAnsi="Times New Roman" w:cs="Times New Roman"/>
          <w:color w:val="000000" w:themeColor="text1"/>
          <w:sz w:val="24"/>
          <w:szCs w:val="24"/>
        </w:rPr>
        <w:lastRenderedPageBreak/>
        <w:t>correlation between CSF and plasma levels, along with a 10</w:t>
      </w:r>
      <w:r w:rsidR="00330126" w:rsidRPr="004435F9">
        <w:rPr>
          <w:rFonts w:ascii="Times New Roman" w:hAnsi="Times New Roman" w:cs="Times New Roman"/>
          <w:color w:val="000000" w:themeColor="text1"/>
          <w:sz w:val="24"/>
          <w:szCs w:val="24"/>
        </w:rPr>
        <w:t xml:space="preserve"> fold</w:t>
      </w:r>
      <w:r w:rsidRPr="004435F9">
        <w:rPr>
          <w:rFonts w:ascii="Times New Roman" w:hAnsi="Times New Roman" w:cs="Times New Roman"/>
          <w:color w:val="000000" w:themeColor="text1"/>
          <w:sz w:val="24"/>
          <w:szCs w:val="24"/>
        </w:rPr>
        <w:t xml:space="preserve"> higher concentration in plasma, suggests distinct pools of polyQ-expanded ataxin-3 protein in these compartments.</w:t>
      </w:r>
      <w:r w:rsidRPr="004435F9">
        <w:rPr>
          <w:rFonts w:ascii="Times New Roman" w:hAnsi="Times New Roman" w:cs="Times New Roman"/>
          <w:color w:val="000000" w:themeColor="text1"/>
          <w:sz w:val="24"/>
          <w:szCs w:val="24"/>
        </w:rPr>
        <w:fldChar w:fldCharType="begin"/>
      </w:r>
      <w:r w:rsidR="00E37E7C" w:rsidRPr="004435F9">
        <w:rPr>
          <w:rFonts w:ascii="Times New Roman" w:hAnsi="Times New Roman" w:cs="Times New Roman"/>
          <w:color w:val="000000" w:themeColor="text1"/>
          <w:sz w:val="24"/>
          <w:szCs w:val="24"/>
        </w:rPr>
        <w:instrText xml:space="preserve"> ADDIN ZOTERO_ITEM CSL_CITATION {"citationID":"IUAP3CEV","properties":{"formattedCitation":"\\super 85\\nosupersub{}","plainCitation":"85","noteIndex":0},"citationItems":[{"id":1437,"uris":["http://zotero.org/users/18585206/items/TTEP4NCQ"],"itemData":{"id":1437,"type":"article-journal","abstract":"Spinocerebellar ataxia type 3 (SCA3), caused by a CAG repeat expansion in the ataxin-3 gene (ATXN3), is characterized by neuronal polyglutamine (polyQ) ATXN3 protein aggregates. Although there is no cure for SCA3, gene-silencing approaches to reduce toxic polyQ ATXN3 showed promise in preclinical models. However, a major limitation in translating putative treatments for this rare disease to the clinic is the lack of pharmacodynamic markers for use in clinical trials. Here, we developed an immunoassay that readily detects polyQ ATXN3 proteins in human biological fluids and discriminates patients with SCA3 from healthy controls and individuals with other ataxias. We show that polyQ ATXN3 serves as a marker of target engagement in human fibroblasts, which may bode well for its use in clinical trials. Last, we identified a single-nucleotide polymorphism that strongly associates with the expanded allele, thus providing an exciting drug target to abrogate detrimental events initiated by mutant ATXN3. Gene-silencing strategies for several repeat diseases are well under way, and our results are expected to improve clinical trial preparedness for SCA3 therapies.","container-title":"Science translational medicine","DOI":"10.1126/scitranslmed.abb7086","ISSN":"1946-6234","issue":"566","journalAbbreviation":"Sci Transl Med","page":"eabb7086","PMID":"33087504","PMCID":"PMC7927160","source":"PubMed Central","title":"Toward allele-specific targeting therapy and pharmacodynamic marker for spinocerebellar ataxia type 3","volume":"12","author":[{"family":"Prudencio","given":"Mercedes"},{"family":"Garcia-Moreno","given":"Hector"},{"family":"Jansen-West","given":"Karen R."},{"family":"AL-Shaikh","given":"Rana Hanna"},{"family":"Gendron","given":"Tania F."},{"family":"Heckman","given":"Michael G."},{"family":"Spiegel","given":"Matthew R."},{"family":"Carlomagno","given":"Yari"},{"family":"Daughrity","given":"Lillian M."},{"family":"Song","given":"Yuping"},{"family":"Dunmore","given":"Judith A."},{"family":"Byron","given":"Natalie"},{"family":"Oskarsson","given":"Björn"},{"family":"Nicholson","given":"Katharine A."},{"family":"Staff","given":"Nathan P."},{"family":"Gorcenco","given":"Sorina"},{"family":"Puschmann","given":"Andreas"},{"family":"Lemos","given":"João"},{"family":"Januário","given":"Cristina"},{"family":"LeDoux","given":"Mark S."},{"family":"Friedman","given":"Joseph H."},{"family":"Polke","given":"James"},{"family":"Labrum","given":"Robin"},{"family":"Shakkottai","given":"Vikram"},{"family":"McLoughlin","given":"Hayley S."},{"family":"Paulson","given":"Henry L."},{"family":"Konno","given":"Takuya"},{"family":"Onodera","given":"Osamu"},{"family":"Ikeuchi","given":"Takeshi"},{"family":"Tada","given":"Mari"},{"family":"Kakita","given":"Akiyoshi"},{"family":"Fryer","given":"John D."},{"family":"Karremo","given":"Christin"},{"family":"Gomes","given":"Inês"},{"family":"Caviness","given":"John N."},{"family":"Pittelkow","given":"Mark R."},{"family":"Aasly","given":"Jan"},{"family":"Pfeiffer","given":"Ronald F."},{"family":"Veerappan","given":"Venka"},{"family":"Eggenberger","given":"Eric R."},{"family":"Freeman","given":"William D."},{"family":"Huang","given":"Josephine F."},{"family":"Uitti","given":"Ryan J."},{"family":"Wierenga","given":"Klaas J."},{"family":"Collazo","given":"Iris V. Marin"},{"family":"Tipton","given":"Philip W."},{"family":"Gerpen","given":"Jay A.","non-dropping-particle":"van"},{"family":"Blitterswijk","given":"Marka","non-dropping-particle":"van"},{"family":"Bu","given":"Guojun"},{"family":"Wszolek","given":"Zbigniew K."},{"family":"Giunti","given":"Paola"},{"family":"Petrucelli","given":"Leonard"}],"issued":{"date-parts":[["2020",10,21]]}}}],"schema":"https://github.com/citation-style-language/schema/raw/master/csl-citation.json"}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E37E7C" w:rsidRPr="004435F9">
        <w:rPr>
          <w:rFonts w:ascii="Times New Roman" w:hAnsi="Times New Roman" w:cs="Times New Roman"/>
          <w:kern w:val="0"/>
          <w:sz w:val="24"/>
          <w:vertAlign w:val="superscript"/>
        </w:rPr>
        <w:t>85</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w:t>
      </w:r>
      <w:r w:rsidR="0020476B" w:rsidRPr="004435F9">
        <w:rPr>
          <w:rFonts w:ascii="Times New Roman" w:hAnsi="Times New Roman" w:cs="Times New Roman"/>
          <w:color w:val="000000" w:themeColor="text1"/>
          <w:sz w:val="24"/>
          <w:szCs w:val="24"/>
        </w:rPr>
        <w:t>PolyQ expanded ataxin-3 was</w:t>
      </w:r>
      <w:r w:rsidR="00AB4329" w:rsidRPr="004435F9">
        <w:rPr>
          <w:rFonts w:ascii="Times New Roman" w:hAnsi="Times New Roman" w:cs="Times New Roman"/>
          <w:color w:val="000000" w:themeColor="text1"/>
          <w:sz w:val="24"/>
          <w:szCs w:val="24"/>
        </w:rPr>
        <w:t xml:space="preserve"> later on</w:t>
      </w:r>
      <w:r w:rsidR="0020476B" w:rsidRPr="004435F9">
        <w:rPr>
          <w:rFonts w:ascii="Times New Roman" w:hAnsi="Times New Roman" w:cs="Times New Roman"/>
          <w:color w:val="000000" w:themeColor="text1"/>
          <w:sz w:val="24"/>
          <w:szCs w:val="24"/>
        </w:rPr>
        <w:t xml:space="preserve"> also detected in urine of SCA3 individuals using MSD platform</w:t>
      </w:r>
      <w:r w:rsidR="00A6071C" w:rsidRPr="004435F9">
        <w:rPr>
          <w:rFonts w:ascii="Times New Roman" w:hAnsi="Times New Roman" w:cs="Times New Roman"/>
          <w:color w:val="000000" w:themeColor="text1"/>
          <w:sz w:val="24"/>
          <w:szCs w:val="24"/>
        </w:rPr>
        <w:t>.</w:t>
      </w:r>
      <w:r w:rsidR="00393F62" w:rsidRPr="004435F9">
        <w:rPr>
          <w:rFonts w:ascii="Times New Roman" w:hAnsi="Times New Roman" w:cs="Times New Roman"/>
          <w:color w:val="000000" w:themeColor="text1"/>
          <w:sz w:val="24"/>
          <w:szCs w:val="24"/>
        </w:rPr>
        <w:fldChar w:fldCharType="begin"/>
      </w:r>
      <w:r w:rsidR="0030197E" w:rsidRPr="004435F9">
        <w:rPr>
          <w:rFonts w:ascii="Times New Roman" w:hAnsi="Times New Roman" w:cs="Times New Roman"/>
          <w:color w:val="000000" w:themeColor="text1"/>
          <w:sz w:val="24"/>
          <w:szCs w:val="24"/>
        </w:rPr>
        <w:instrText xml:space="preserve"> ADDIN ZOTERO_ITEM CSL_CITATION {"citationID":"H9losWmV","properties":{"formattedCitation":"\\super 72\\nosupersub{}","plainCitation":"72","noteIndex":0},"citationItems":[{"id":2996,"uris":["http://zotero.org/users/18585206/items/LVV8RPE7"],"itemData":{"id":2996,"type":"article-journal","abstract":"INTRODUCTION: Accumulation of polyglutamine (polyQ) ataxin-3 (ATXN3) contributes to the pathobiology of spinocerebellar ataxia type 3 (SCA3). Recently, we showed that polyQ ATXN3 is elevated in the plasma and cerebrospinal fluid (CSF) of SCA3 patients, and has the potential to serve as a biological marker for this disease [1]. Based on these findings, we investigated whether polyQ ATXN3 can also be detected in urine samples from SCA3 patients.\nMETHODS: We analyzed urine samples from 30 SCA3 subjects (including one pre-symptomatic subject), 35 subjects with other forms of ataxia, and 37 healthy controls. To quantify polyQ ATXN3 protein levels, we used our previously developed immunoassay.\nRESULTS: PolyQ ATXN3 can be detected in the urine of SCA3 patients, but not in urine samples from healthy controls or other forms of ataxia. There was a significant statistical association between polyQ ATXN3 levels in urine samples and those in plasma. Further, the levels of polyQ ATXN3 urine associated with an earlier age of SCA3 disease onset.\nCONCLUSION: As clinical trials for SCA3 advance, urine polyQ ATXN3 protein has potential to be a useful, non-invasive and inexpensive biomarker for SCA3.","container-title":"Parkinsonism &amp; Related Disorders","DOI":"10.1016/j.parkreldis.2021.07.018","ISSN":"1873-5126","journalAbbreviation":"Parkinsonism Relat Disord","language":"eng","page":"151-154","PMID":"34303201","PMCID":"PMC8429134","source":"PubMed","title":"Urine levels of the polyglutamine ataxin-3 protein are elevated in patients with spinocerebellar ataxia type 3","volume":"89","author":[{"family":"Koike","given":"Yuka"},{"family":"Jansen-West","given":"Karen R."},{"family":"Hanna Al-Shaikh","given":"Rana"},{"family":"Carlomagno","given":"Yari"},{"family":"Song","given":"Yuping"},{"family":"Dunmore","given":"Judith A."},{"family":"LeDoux","given":"Mark S."},{"family":"Friedman","given":"Joseph H."},{"family":"Pena","given":"Ashley B."},{"family":"Uitti","given":"Ryan J."},{"family":"Zaremba","given":"Jacek"},{"family":"Gerpen","given":"Jay A.","non-dropping-particle":"van"},{"family":"Pfeiffer","given":"Ronald F."},{"family":"Veerappan","given":"Venka"},{"family":"Aiba","given":"Ikuko"},{"family":"Hashimoto","given":"Rina"},{"family":"Giles","given":"Samuel S."},{"family":"Shah","given":"Jaimin S."},{"family":"Tipton","given":"Philip W."},{"family":"Huang","given":"Josephine F."},{"family":"Wierenga","given":"Klaas J."},{"family":"Aasly","given":"Jan"},{"family":"Fryer","given":"John D."},{"family":"Petrucelli","given":"Leonard"},{"family":"Wszolek","given":"Zbigniew K."},{"family":"Prudencio","given":"Mercedes"}],"issued":{"date-parts":[["2021",8]]}}}],"schema":"https://github.com/citation-style-language/schema/raw/master/csl-citation.json"} </w:instrText>
      </w:r>
      <w:r w:rsidR="00393F62" w:rsidRPr="004435F9">
        <w:rPr>
          <w:rFonts w:ascii="Times New Roman" w:hAnsi="Times New Roman" w:cs="Times New Roman"/>
          <w:color w:val="000000" w:themeColor="text1"/>
          <w:sz w:val="24"/>
          <w:szCs w:val="24"/>
        </w:rPr>
        <w:fldChar w:fldCharType="separate"/>
      </w:r>
      <w:r w:rsidR="0030197E" w:rsidRPr="004435F9">
        <w:rPr>
          <w:rFonts w:ascii="Times New Roman" w:hAnsi="Times New Roman" w:cs="Times New Roman"/>
          <w:kern w:val="0"/>
          <w:sz w:val="24"/>
          <w:vertAlign w:val="superscript"/>
        </w:rPr>
        <w:t>72</w:t>
      </w:r>
      <w:r w:rsidR="00393F62"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Subsequent studies using a single molecule counting (SMC) immunoassay confirmed significantly higher </w:t>
      </w:r>
      <w:r w:rsidR="000A6ACD" w:rsidRPr="004435F9">
        <w:rPr>
          <w:rFonts w:ascii="Times New Roman" w:hAnsi="Times New Roman" w:cs="Times New Roman"/>
          <w:color w:val="000000" w:themeColor="text1"/>
          <w:sz w:val="24"/>
          <w:szCs w:val="24"/>
        </w:rPr>
        <w:t xml:space="preserve">plasma </w:t>
      </w:r>
      <w:r w:rsidRPr="004435F9">
        <w:rPr>
          <w:rFonts w:ascii="Times New Roman" w:hAnsi="Times New Roman" w:cs="Times New Roman"/>
          <w:color w:val="000000" w:themeColor="text1"/>
          <w:sz w:val="24"/>
          <w:szCs w:val="24"/>
        </w:rPr>
        <w:t xml:space="preserve">polyQ-expanded ataxin-3 levels in ataxic individuals compared to </w:t>
      </w:r>
      <w:r w:rsidR="004C6940" w:rsidRPr="004435F9">
        <w:rPr>
          <w:rFonts w:ascii="Times New Roman" w:hAnsi="Times New Roman" w:cs="Times New Roman"/>
          <w:color w:val="000000" w:themeColor="text1"/>
          <w:sz w:val="24"/>
          <w:szCs w:val="24"/>
        </w:rPr>
        <w:t>preataxic</w:t>
      </w:r>
      <w:r w:rsidRPr="004435F9">
        <w:rPr>
          <w:rFonts w:ascii="Times New Roman" w:hAnsi="Times New Roman" w:cs="Times New Roman"/>
          <w:color w:val="000000" w:themeColor="text1"/>
          <w:sz w:val="24"/>
          <w:szCs w:val="24"/>
        </w:rPr>
        <w:t xml:space="preserve"> carriers (~83 vs 54 pg/m</w:t>
      </w:r>
      <w:r w:rsidR="006B323C" w:rsidRPr="004435F9">
        <w:rPr>
          <w:rFonts w:ascii="Times New Roman" w:hAnsi="Times New Roman" w:cs="Times New Roman"/>
          <w:color w:val="000000" w:themeColor="text1"/>
          <w:sz w:val="24"/>
          <w:szCs w:val="24"/>
        </w:rPr>
        <w:t>L</w:t>
      </w:r>
      <w:r w:rsidR="00393F62" w:rsidRPr="004435F9">
        <w:rPr>
          <w:rFonts w:ascii="Times New Roman" w:hAnsi="Times New Roman" w:cs="Times New Roman"/>
          <w:color w:val="000000" w:themeColor="text1"/>
          <w:sz w:val="24"/>
          <w:szCs w:val="24"/>
        </w:rPr>
        <w:fldChar w:fldCharType="begin"/>
      </w:r>
      <w:r w:rsidR="00393F62" w:rsidRPr="004435F9">
        <w:rPr>
          <w:rFonts w:ascii="Times New Roman" w:hAnsi="Times New Roman" w:cs="Times New Roman"/>
          <w:color w:val="000000" w:themeColor="text1"/>
          <w:sz w:val="24"/>
          <w:szCs w:val="24"/>
        </w:rPr>
        <w:instrText xml:space="preserve"> ADDIN ZOTERO_ITEM CSL_CITATION {"citationID":"tbO51nBC","properties":{"formattedCitation":"\\super 86\\nosupersub{}","plainCitation":"86","noteIndex":0},"citationItems":[{"id":1441,"uris":["http://zotero.org/users/18585206/items/Q89BFXRM"],"itemData":{"id":1441,"type":"article-journal","abstract":"BACKGROUND: Spinocerebellar ataxia type 3 is a rare neurodegenerative disease caused by a CAG repeat expansion in the ataxin-3 gene. Although no curative therapy is yet available, preclinical gene-silencing approaches to reduce polyglutamine (polyQ) toxicity demonstrate promising results. In view of upcoming clinical trials, quantitative and easily accessible molecular markers are of critical importance as pharmacodynamic and particularly as target engagement markers.\nOBJECTIVE: We aimed at developing an ultrasensitive immunoassay to measure specifically polyQ-expanded ataxin-3 in plasma and cerebrospinal fluid (CSF).\nMETHODS: Using the novel single molecule counting ataxin-3 immunoassay, we analyzed cross-sectional and longitudinal patient biomaterials.\nRESULTS: Statistical analyses revealed a correlation with clinical parameters and a stability of polyQ-expanded ataxin-3 during conversion from the pre-ataxic to the ataxic phases.\nCONCLUSIONS: The novel immunoassay is able to quantify polyQ-expanded ataxin-3 in plasma and CSF, whereas ataxin-3 levels in plasma correlate with disease severity. Longitudinal analyses demonstrated a high stability of polyQ-expanded ataxin-3 over a short period. © 2021 The Authors. Movement Disorders published by Wiley Periodicals LLC on behalf of International Parkinson and Movement Disorder Society.","container-title":"Movement Disorders: Official Journal of the Movement Disorder Society","DOI":"10.1002/mds.28749","ISSN":"1531-8257","issue":"11","journalAbbreviation":"Mov Disord","language":"eng","page":"2675-2681","PMID":"34397117","source":"PubMed","title":"Polyglutamine-Expanded Ataxin-3: A Target Engagement Marker for Spinocerebellar Ataxia Type 3 in Peripheral Blood","title-short":"Polyglutamine-Expanded Ataxin-3","volume":"36","author":[{"family":"Hübener-Schmid","given":"Jeannette"},{"family":"Kuhlbrodt","given":"Kirsten"},{"family":"Peladan","given":"Julien"},{"family":"Faber","given":"Jennifer"},{"family":"Santana","given":"Magda M."},{"family":"Hengel","given":"Holger"},{"family":"Jacobi","given":"Heike"},{"family":"Reetz","given":"Kathrin"},{"family":"Garcia-Moreno","given":"Hector"},{"family":"Raposo","given":"Mafalda"},{"family":"Gaalen","given":"Judith","non-dropping-particle":"van"},{"family":"Infante","given":"Jon"},{"family":"Steiner","given":"Katharina M."},{"family":"Vries","given":"Jeroen","non-dropping-particle":"de"},{"family":"Verbeek","given":"Marcel M."},{"family":"Giunti","given":"Paola"},{"family":"Pereira de Almeida","given":"Luis"},{"family":"Lima","given":"Manuela"},{"family":"Warrenburg","given":"Bart","non-dropping-particle":"van de"},{"family":"Schöls","given":"Ludger"},{"family":"Klockgether","given":"Thomas"},{"family":"Synofzik","given":"Matthis"},{"literal":"European Spinocerebellar Ataxia Type-3/Machado-Joseph Disease Initiative (ESMI) Study Group"},{"family":"Riess","given":"Olaf"}],"issued":{"date-parts":[["2021",11]]}}}],"schema":"https://github.com/citation-style-language/schema/raw/master/csl-citation.json"} </w:instrText>
      </w:r>
      <w:r w:rsidR="00393F62" w:rsidRPr="004435F9">
        <w:rPr>
          <w:rFonts w:ascii="Times New Roman" w:hAnsi="Times New Roman" w:cs="Times New Roman"/>
          <w:color w:val="000000" w:themeColor="text1"/>
          <w:sz w:val="24"/>
          <w:szCs w:val="24"/>
        </w:rPr>
        <w:fldChar w:fldCharType="separate"/>
      </w:r>
      <w:r w:rsidR="00393F62" w:rsidRPr="004435F9">
        <w:rPr>
          <w:rFonts w:ascii="Times New Roman" w:hAnsi="Times New Roman" w:cs="Times New Roman"/>
          <w:kern w:val="0"/>
          <w:sz w:val="24"/>
          <w:vertAlign w:val="superscript"/>
        </w:rPr>
        <w:t>86</w:t>
      </w:r>
      <w:r w:rsidR="00393F62" w:rsidRPr="004435F9">
        <w:rPr>
          <w:rFonts w:ascii="Times New Roman" w:hAnsi="Times New Roman" w:cs="Times New Roman"/>
          <w:color w:val="000000" w:themeColor="text1"/>
          <w:sz w:val="24"/>
          <w:szCs w:val="24"/>
        </w:rPr>
        <w:fldChar w:fldCharType="end"/>
      </w:r>
      <w:r w:rsidR="00E53AD8" w:rsidRPr="004435F9">
        <w:rPr>
          <w:rFonts w:ascii="Times New Roman" w:hAnsi="Times New Roman" w:cs="Times New Roman"/>
          <w:sz w:val="24"/>
          <w:szCs w:val="24"/>
        </w:rPr>
        <w:t>;</w:t>
      </w:r>
      <w:r w:rsidRPr="004435F9">
        <w:rPr>
          <w:rFonts w:ascii="Times New Roman" w:hAnsi="Times New Roman" w:cs="Times New Roman"/>
          <w:sz w:val="24"/>
          <w:szCs w:val="24"/>
        </w:rPr>
        <w:t xml:space="preserve"> </w:t>
      </w:r>
      <w:r w:rsidRPr="004435F9">
        <w:rPr>
          <w:rFonts w:ascii="Times New Roman" w:hAnsi="Times New Roman" w:cs="Times New Roman"/>
          <w:color w:val="000000" w:themeColor="text1"/>
          <w:sz w:val="24"/>
          <w:szCs w:val="24"/>
        </w:rPr>
        <w:t>~403 vs 360 pg/m</w:t>
      </w:r>
      <w:r w:rsidR="006B323C" w:rsidRPr="004435F9">
        <w:rPr>
          <w:rFonts w:ascii="Times New Roman" w:hAnsi="Times New Roman" w:cs="Times New Roman"/>
          <w:color w:val="000000" w:themeColor="text1"/>
          <w:sz w:val="24"/>
          <w:szCs w:val="24"/>
        </w:rPr>
        <w:t>L</w:t>
      </w:r>
      <w:r w:rsidR="00393F62"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{"citationID":"mhfOEGw5","properties":{"formattedCitation":"\\super 35\\nosupersub{}","plainCitation":"35","noteIndex":0},"citationItems":[{"id":1494,"uris":["http://zotero.org/users/18585206/items/Q69IKAMP"],"itemData":{"id":1494,"type":"article-journal","abstract":"Background: Spinocerebellar ataxia type 3 (SCA3) is an autosomal dominantly inherited adult-onset disease. We aimed to describe longitudinal changes in clinical and biological findings and to identify predictors for clinical progression. Methods: We used data from participants enrolled in the ESMI cohort collected between Nov 09, 2016 and July 18, 2023. The data freeze included data from 14 sites in five European countries and the United States. We assessed ataxia with the Scale for the Assessment and Rating of Ataxia (SARA). We measured disease-specific mutant ataxin-3 protein (ATXN3) and neurofilament light chain (NfL) in plasma and performed MRIs. Data were analysed by regression modelling on a timescale defined by onset. The onset of abnormality of a marker was defined as the time at which its value, as determined by modelling, exceeded the mean ± 2 SD of healthy controls. To study responsiveness of markers, we determined the sensitivity to change ratios (SCSs). Findings: Data from 291 SCA3 mutation carriers before and after clinical onset and 121 healthy controls were included. NfL levels became abnormal in SCA3 mutation carriers more than 20 years (−21.5 years [95% CI n.d.–9.5]) before onset. The earliest MRI abnormality was volume loss of medulla oblongata (−4.7 years [95% CI n.d.–3.3]). The responsiveness of markers depended on the disease stage. Across all stages, pons volume had the highest responsiveness with an SCS of 1.35 [95% CI 1.11–1.78] exceeding that of SARA (0.99 [95% CI 0.88–1.11]). In SCA3, lower age (p = 0.0459 [95% CI of slope change −0.0018 to 0.0000]) and lower medulla oblongata volume (p &lt; 0.0001 [95% CI of slope change −0.0298 to −0.0115]) were predictors of SARA progression. Interpretation: Our study provides quantitative information on the progression of biological markers in SCA3 mutation carriers before and after onset of ataxia, and allowed the identification of predictors for clinical progression. Our data could prove useful for the design of future clinical trials. Funding: H EU Joint Programme – Neurodegenerative Disease Research (JPND) ( Federal Ministry of Education and Research, Germany; The Netherlands Organisation for Health Research and Development; Foundation for Science and Technology, Portugal; Medical Research Council, Regional Fund for Science and Technology, Azores), and Servier. At the US sites this work was in part supported by the National Ataxia Foundation and the National Institute of Neurological Disorders and Stroke (NINDS) grant R01NS080816.","container-title":"The Lancet Regional Health - Europe","DOI":"10.1016/j.lanepe.2025.101339","ISSN":"26667762","publisher":"Elsevier Ltd","title":"Progression of biological markers in spinocerebellar ataxia type 3: longitudinal analysis of prospective data from the ESMI cohort","URL":"https://pubmed.ncbi.nlm.nih.gov/40678042/","volume":"55","author":[{"family":"Berger","given":"Moritz"},{"family":"Garcia-Moreno","given":"Hector"},{"family":"Ferreira","given":"Mónica"},{"family":"Hubener-Schmid","given":"Jeannette"},{"family":"Schaprian","given":"Tamara"},{"family":"Wegner","given":"Philipp"},{"family":"Elter","given":"Tim"},{"family":"Teichmann","given":"Kennet M."},{"family":"Santana","given":"Magda M."},{"family":"Grobe-Einsler","given":"Marcus"},{"family":"Oender","given":"Demet"},{"family":"Koyak","given":"Berkan S.C."},{"family":"Bernsen","given":"Sarah"},{"family":"Pereira de Almeida","given":"Luís"},{"family":"Silva","given":"Patrick"},{"family":"Ribeiro","given":"Joana Afonso"},{"family":"Cunha","given":"Inês"},{"family":"Gonzalez-Robles","given":"Cristina"},{"family":"Khan","given":"Shamsher"},{"family":"Heslegrave","given":"Amanda"},{"family":"Zetterberg","given":"Henrik"},{"family":"Lima","given":"Manuela"},{"family":"Raposo","given":"Mafalda"},{"family":"Ferreira","given":"Ana F."},{"family":"Vasconcelos","given":"João"},{"family":"Warrenburg","given":"Bart P.","non-dropping-particle":"van de"},{"family":"Gaalen","given":"Judith","non-dropping-particle":"van"},{"family":"Prooije","given":"Teije H.","non-dropping-particle":"van"},{"family":"Vries","given":"Jeroen","non-dropping-particle":"de"},{"family":"Schols","given":"Ludger"},{"family":"Riess","given":"Olaf"},{"family":"Synofzik","given":"Matthis"},{"family":"Timmann","given":"Dagmar"},{"family":"Thieme","given":"Andreas"},{"family":"Erdlenbruch","given":"Friedrich"},{"family":"Infante","given":"Jon"},{"family":"Pelayo-Negro","given":"Ana L."},{"family":"Manrique","given":"Leire"},{"family":"Reetz","given":"Kathrin"},{"family":"Dogan","given":"Imis"},{"family":"Oz","given":"Gulin"},{"family":"Joers","given":"James M."},{"family":"Bushara","given":"Khalafalla"},{"family":"Onyike","given":"Chiadikaobi"},{"family":"Povazan","given":"Michal"},{"family":"Jacobi","given":"Heike"},{"family":"Schmahmann","given":"Jeremy D."},{"family":"Ratai","given":"Eva Maria"},{"family":"Schmid","given":"Matthias"},{"family":"Giunti","given":"Paola"},{"family":"Klockgether","given":"Thomas"},{"family":"Faber","given":"Jennifer"}],"accessed":{"date-parts":[["2025",9,26]]},"issued":{"date-parts":[["2025",8,1]]}}}],"schema":"https://github.com/citation-style-language/schema/raw/master/csl-citation.json"} </w:instrText>
      </w:r>
      <w:r w:rsidR="00393F62"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35</w:t>
      </w:r>
      <w:r w:rsidR="00393F62"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while levels remained undetectable in controls.</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{"citationID":"OlgE3kOJ","properties":{"formattedCitation":"\\super 35,86\\nosupersub{}","plainCitation":"35,86","noteIndex":0},"citationItems":[{"id":1441,"uris":["http://zotero.org/users/18585206/items/Q89BFXRM"],"itemData":{"id":1441,"type":"article-journal","abstract":"BACKGROUND: Spinocerebellar ataxia type 3 is a rare neurodegenerative disease caused by a CAG repeat expansion in the ataxin-3 gene. Although no curative therapy is yet available, preclinical gene-silencing approaches to reduce polyglutamine (polyQ) toxicity demonstrate promising results. In view of upcoming clinical trials, quantitative and easily accessible molecular markers are of critical importance as pharmacodynamic and particularly as target engagement markers.\nOBJECTIVE: We aimed at developing an ultrasensitive immunoassay to measure specifically polyQ-expanded ataxin-3 in plasma and cerebrospinal fluid (CSF).\nMETHODS: Using the novel single molecule counting ataxin-3 immunoassay, we analyzed cross-sectional and longitudinal patient biomaterials.\nRESULTS: Statistical analyses revealed a correlation with clinical parameters and a stability of polyQ-expanded ataxin-3 during conversion from the pre-ataxic to the ataxic phases.\nCONCLUSIONS: The novel immunoassay is able to quantify polyQ-expanded ataxin-3 in plasma and CSF, whereas ataxin-3 levels in plasma correlate with disease severity. Longitudinal analyses demonstrated a high stability of polyQ-expanded ataxin-3 over a short period. © 2021 The Authors. Movement Disorders published by Wiley Periodicals LLC on behalf of International Parkinson and Movement Disorder Society.","container-title":"Movement Disorders: Official Journal of the Movement Disorder Society","DOI":"10.1002/mds.28749","ISSN":"1531-8257","issue":"11","journalAbbreviation":"Mov Disord","language":"eng","page":"2675-2681","PMID":"34397117","source":"PubMed","title":"Polyglutamine-Expanded Ataxin-3: A Target Engagement Marker for Spinocerebellar Ataxia Type 3 in Peripheral Blood","title-short":"Polyglutamine-Expanded Ataxin-3","volume":"36","author":[{"family":"Hübener-Schmid","given":"Jeannette"},{"family":"Kuhlbrodt","given":"Kirsten"},{"family":"Peladan","given":"Julien"},{"family":"Faber","given":"Jennifer"},{"family":"Santana","given":"Magda M."},{"family":"Hengel","given":"Holger"},{"family":"Jacobi","given":"Heike"},{"family":"Reetz","given":"Kathrin"},{"family":"Garcia-Moreno","given":"Hector"},{"family":"Raposo","given":"Mafalda"},{"family":"Gaalen","given":"Judith","non-dropping-particle":"van"},{"family":"Infante","given":"Jon"},{"family":"Steiner","given":"Katharina M."},{"family":"Vries","given":"Jeroen","non-dropping-particle":"de"},{"family":"Verbeek","given":"Marcel M."},{"family":"Giunti","given":"Paola"},{"family":"Pereira de Almeida","given":"Luis"},{"family":"Lima","given":"Manuela"},{"family":"Warrenburg","given":"Bart","non-dropping-particle":"van de"},{"family":"Schöls","given":"Ludger"},{"family":"Klockgether","given":"Thomas"},{"family":"Synofzik","given":"Matthis"},{"literal":"European Spinocerebellar Ataxia Type-3/Machado-Joseph Disease Initiative (ESMI) Study Group"},{"family":"Riess","given":"Olaf"}],"issued":{"date-parts":[["2021",11]]}}},{"id":1494,"uris":["http://zotero.org/users/18585206/items/Q69IKAMP"],"itemData":{"id":1494,"type":"article-journal","abstract":"Background: Spinocerebellar ataxia type 3 (SCA3) is an autosomal dominantly inherited adult-onset disease. We aimed to describe longitudinal changes in clinical and biological findings and to identify predictors for clinical progression. Methods: We used data from participants enrolled in the ESMI cohort collected between Nov 09, 2016 and July 18, 2023. The data freeze included data from 14 sites in five European countries and the United States. We assessed ataxia with the Scale for the Assessment and Rating of Ataxia (SARA). We measured disease-specific mutant ataxin-3 protein (ATXN3) and neurofilament light chain (NfL) in plasma and performed MRIs. Data were analysed by regression modelling on a timescale defined by onset. The onset of abnormality of a marker was defined as the time at which its value, as determined by modelling, exceeded the mean ± 2 SD of healthy controls. To study responsiveness of markers, we determined the sensitivity to change ratios (SCSs). Findings: Data from 291 SCA3 mutation carriers before and after clinical onset and 121 healthy controls were included. NfL levels became abnormal in SCA3 mutation carriers more than 20 years (−21.5 years [95% CI n.d.–9.5]) before onset. The earliest MRI abnormality was volume loss of medulla oblongata (−4.7 years [95% CI n.d.–3.3]). The responsiveness of markers depended on the disease stage. Across all stages, pons volume had the highest responsiveness with an SCS of 1.35 [95% CI 1.11–1.78] exceeding that of SARA (0.99 [95% CI 0.88–1.11]). In SCA3, lower age (p = 0.0459 [95% CI of slope change −0.0018 to 0.0000]) and lower medulla oblongata volume (p &lt; 0.0001 [95% CI of slope change −0.0298 to −0.0115]) were predictors of SARA progression. Interpretation: Our study provides quantitative information on the progression of biological markers in SCA3 mutation carriers before and after onset of ataxia, and allowed the identification of predictors for clinical progression. Our data could prove useful for the design of future clinical trials. Funding: H EU Joint Programme – Neurodegenerative Disease Research (JPND) ( Federal Ministry of Education and Research, Germany; The Netherlands Organisation for Health Research and Development; Foundation for Science and Technology, Portugal; Medical Research Council, Regional Fund for Science and Technology, Azores), and Servier. At the US sites this work was in part supported by the National Ataxia Foundation and the National Institute of Neurological Disorders and Stroke (NINDS) grant R01NS080816.","container-title":"The Lancet Regional Health - Europe","DOI":"10.1016/j.lanepe.2025.101339","ISSN":"26667762","publisher":"Elsevier Ltd","title":"Progression of biological markers in spinocerebellar ataxia type 3: longitudinal analysis of prospective data from the ESMI cohort","URL":"https://pubmed.ncbi.nlm.nih.gov/40678042/","volume":"55","author":[{"family":"Berger","given":"Moritz"},{"family":"Garcia-Moreno","given":"Hector"},{"family":"Ferreira","given":"Mónica"},{"family":"Hubener-Schmid","given":"Jeannette"},{"family":"Schaprian","given":"Tamara"},{"family":"Wegner","given":"Philipp"},{"family":"Elter","given":"Tim"},{"family":"Teichmann","given":"Kennet M."},{"family":"Santana","given":"Magda M."},{"family":"Grobe-Einsler","given":"Marcus"},{"family":"Oender","given":"Demet"},{"family":"Koyak","given":"Berkan S.C."},{"family":"Bernsen","given":"Sarah"},{"family":"Pereira de Almeida","given":"Luís"},{"family":"Silva","given":"Patrick"},{"family":"Ribeiro","given":"Joana Afonso"},{"family":"Cunha","given":"Inês"},{"family":"Gonzalez-Robles","given":"Cristina"},{"family":"Khan","given":"Shamsher"},{"family":"Heslegrave","given":"Amanda"},{"family":"Zetterberg","given":"Henrik"},{"family":"Lima","given":"Manuela"},{"family":"Raposo","given":"Mafalda"},{"family":"Ferreira","given":"Ana F."},{"family":"Vasconcelos","given":"João"},{"family":"Warrenburg","given":"Bart P.","non-dropping-particle":"van de"},{"family":"Gaalen","given":"Judith","non-dropping-particle":"van"},{"family":"Prooije","given":"Teije H.","non-dropping-particle":"van"},{"family":"Vries","given":"Jeroen","non-dropping-particle":"de"},{"family":"Schols","given":"Ludger"},{"family":"Riess","given":"Olaf"},{"family":"Synofzik","given":"Matthis"},{"family":"Timmann","given":"Dagmar"},{"family":"Thieme","given":"Andreas"},{"family":"Erdlenbruch","given":"Friedrich"},{"family":"Infante","given":"Jon"},{"family":"Pelayo-Negro","given":"Ana L."},{"family":"Manrique","given":"Leire"},{"family":"Reetz","given":"Kathrin"},{"family":"Dogan","given":"Imis"},{"family":"Oz","given":"Gulin"},{"family":"Joers","given":"James M."},{"family":"Bushara","given":"Khalafalla"},{"family":"Onyike","given":"Chiadikaobi"},{"family":"Povazan","given":"Michal"},{"family":"Jacobi","given":"Heike"},{"family":"Schmahmann","given":"Jeremy D."},{"family":"Ratai","given":"Eva Maria"},{"family":"Schmid","given":"Matthias"},{"family":"Giunti","given":"Paola"},{"family":"Klockgether","given":"Thomas"},{"family":"Faber","given":"Jennifer"}],"accessed":{"date-parts":[["2025",9,26]]},"issued":{"date-parts":[["2025",8,1]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35,86</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w:t>
      </w:r>
      <w:r w:rsidR="0032336D" w:rsidRPr="004435F9">
        <w:rPr>
          <w:rFonts w:ascii="Times New Roman" w:hAnsi="Times New Roman" w:cs="Times New Roman"/>
          <w:color w:val="000000" w:themeColor="text1"/>
          <w:sz w:val="24"/>
          <w:szCs w:val="24"/>
        </w:rPr>
        <w:t>In l</w:t>
      </w:r>
      <w:r w:rsidR="006430AC" w:rsidRPr="004435F9">
        <w:rPr>
          <w:rFonts w:ascii="Times New Roman" w:hAnsi="Times New Roman" w:cs="Times New Roman"/>
          <w:color w:val="000000" w:themeColor="text1"/>
          <w:sz w:val="24"/>
          <w:szCs w:val="24"/>
        </w:rPr>
        <w:t>ongitudinal stud</w:t>
      </w:r>
      <w:r w:rsidR="001338E6" w:rsidRPr="004435F9">
        <w:rPr>
          <w:rFonts w:ascii="Times New Roman" w:hAnsi="Times New Roman" w:cs="Times New Roman"/>
          <w:color w:val="000000" w:themeColor="text1"/>
          <w:sz w:val="24"/>
          <w:szCs w:val="24"/>
        </w:rPr>
        <w:t>ies</w:t>
      </w:r>
      <w:r w:rsidR="000467E5" w:rsidRPr="004435F9">
        <w:rPr>
          <w:rFonts w:ascii="Times New Roman" w:hAnsi="Times New Roman" w:cs="Times New Roman"/>
          <w:color w:val="000000" w:themeColor="text1"/>
          <w:sz w:val="24"/>
          <w:szCs w:val="24"/>
        </w:rPr>
        <w:t xml:space="preserve"> </w:t>
      </w:r>
      <w:r w:rsidR="0032336D" w:rsidRPr="004435F9">
        <w:rPr>
          <w:rFonts w:ascii="Times New Roman" w:hAnsi="Times New Roman" w:cs="Times New Roman"/>
          <w:color w:val="000000" w:themeColor="text1"/>
          <w:sz w:val="24"/>
          <w:szCs w:val="24"/>
        </w:rPr>
        <w:t>it was observed that</w:t>
      </w:r>
      <w:r w:rsidRPr="004435F9">
        <w:rPr>
          <w:rFonts w:ascii="Times New Roman" w:hAnsi="Times New Roman" w:cs="Times New Roman"/>
          <w:color w:val="000000" w:themeColor="text1"/>
          <w:sz w:val="24"/>
          <w:szCs w:val="24"/>
        </w:rPr>
        <w:t xml:space="preserve"> concentrations </w:t>
      </w:r>
      <w:r w:rsidR="00E3045E" w:rsidRPr="004435F9">
        <w:rPr>
          <w:rFonts w:ascii="Times New Roman" w:hAnsi="Times New Roman" w:cs="Times New Roman"/>
          <w:color w:val="000000" w:themeColor="text1"/>
          <w:sz w:val="24"/>
          <w:szCs w:val="24"/>
        </w:rPr>
        <w:t>of polyQ ataxin-3</w:t>
      </w:r>
      <w:r w:rsidRPr="004435F9">
        <w:rPr>
          <w:rFonts w:ascii="Times New Roman" w:hAnsi="Times New Roman" w:cs="Times New Roman"/>
          <w:color w:val="000000" w:themeColor="text1"/>
          <w:sz w:val="24"/>
          <w:szCs w:val="24"/>
        </w:rPr>
        <w:t xml:space="preserve"> remained stable throughout the entire disease course, and no significant correlations were found with disease severity, CAG repeat length, or age at onset.</w:t>
      </w:r>
      <w:r w:rsidRPr="004435F9">
        <w:rPr>
          <w:rFonts w:ascii="Times New Roman" w:hAnsi="Times New Roman" w:cs="Times New Roman"/>
          <w:color w:val="000000" w:themeColor="text1"/>
          <w:sz w:val="24"/>
          <w:szCs w:val="24"/>
        </w:rPr>
        <w:fldChar w:fldCharType="begin"/>
      </w:r>
      <w:r w:rsidR="007D132F" w:rsidRPr="004435F9">
        <w:rPr>
          <w:rFonts w:ascii="Times New Roman" w:hAnsi="Times New Roman" w:cs="Times New Roman"/>
          <w:color w:val="000000" w:themeColor="text1"/>
          <w:sz w:val="24"/>
          <w:szCs w:val="24"/>
        </w:rPr>
        <w:instrText xml:space="preserve"> ADDIN ZOTERO_ITEM CSL_CITATION {"citationID":"HnUTXpfk","properties":{"formattedCitation":"\\super 35,85\\nosupersub{}","plainCitation":"35,85","noteIndex":0},"citationItems":[{"id":1437,"uris":["http://zotero.org/users/18585206/items/TTEP4NCQ"],"itemData":{"id":1437,"type":"article-journal","abstract":"Spinocerebellar ataxia type 3 (SCA3), caused by a CAG repeat expansion in the ataxin-3 gene (ATXN3), is characterized by neuronal polyglutamine (polyQ) ATXN3 protein aggregates. Although there is no cure for SCA3, gene-silencing approaches to reduce toxic polyQ ATXN3 showed promise in preclinical models. However, a major limitation in translating putative treatments for this rare disease to the clinic is the lack of pharmacodynamic markers for use in clinical trials. Here, we developed an immunoassay that readily detects polyQ ATXN3 proteins in human biological fluids and discriminates patients with SCA3 from healthy controls and individuals with other ataxias. We show that polyQ ATXN3 serves as a marker of target engagement in human fibroblasts, which may bode well for its use in clinical trials. Last, we identified a single-nucleotide polymorphism that strongly associates with the expanded allele, thus providing an exciting drug target to abrogate detrimental events initiated by mutant ATXN3. Gene-silencing strategies for several repeat diseases are well under way, and our results are expected to improve clinical trial preparedness for SCA3 therapies.","container-title":"Science translational medicine","DOI":"10.1126/scitranslmed.abb7086","ISSN":"1946-6234","issue":"566","journalAbbreviation":"Sci Transl Med","page":"eabb7086","PMID":"33087504","PMCID":"PMC7927160","source":"PubMed Central","title":"Toward allele-specific targeting therapy and pharmacodynamic marker for spinocerebellar ataxia type 3","volume":"12","author":[{"family":"Prudencio","given":"Mercedes"},{"family":"Garcia-Moreno","given":"Hector"},{"family":"Jansen-West","given":"Karen R."},{"family":"AL-Shaikh","given":"Rana Hanna"},{"family":"Gendron","given":"Tania F."},{"family":"Heckman","given":"Michael G."},{"family":"Spiegel","given":"Matthew R."},{"family":"Carlomagno","given":"Yari"},{"family":"Daughrity","given":"Lillian M."},{"family":"Song","given":"Yuping"},{"family":"Dunmore","given":"Judith A."},{"family":"Byron","given":"Natalie"},{"family":"Oskarsson","given":"Björn"},{"family":"Nicholson","given":"Katharine A."},{"family":"Staff","given":"Nathan P."},{"family":"Gorcenco","given":"Sorina"},{"family":"Puschmann","given":"Andreas"},{"family":"Lemos","given":"João"},{"family":"Januário","given":"Cristina"},{"family":"LeDoux","given":"Mark S."},{"family":"Friedman","given":"Joseph H."},{"family":"Polke","given":"James"},{"family":"Labrum","given":"Robin"},{"family":"Shakkottai","given":"Vikram"},{"family":"McLoughlin","given":"Hayley S."},{"family":"Paulson","given":"Henry L."},{"family":"Konno","given":"Takuya"},{"family":"Onodera","given":"Osamu"},{"family":"Ikeuchi","given":"Takeshi"},{"family":"Tada","given":"Mari"},{"family":"Kakita","given":"Akiyoshi"},{"family":"Fryer","given":"John D."},{"family":"Karremo","given":"Christin"},{"family":"Gomes","given":"Inês"},{"family":"Caviness","given":"John N."},{"family":"Pittelkow","given":"Mark R."},{"family":"Aasly","given":"Jan"},{"family":"Pfeiffer","given":"Ronald F."},{"family":"Veerappan","given":"Venka"},{"family":"Eggenberger","given":"Eric R."},{"family":"Freeman","given":"William D."},{"family":"Huang","given":"Josephine F."},{"family":"Uitti","given":"Ryan J."},{"family":"Wierenga","given":"Klaas J."},{"family":"Collazo","given":"Iris V. Marin"},{"family":"Tipton","given":"Philip W."},{"family":"Gerpen","given":"Jay A.","non-dropping-particle":"van"},{"family":"Blitterswijk","given":"Marka","non-dropping-particle":"van"},{"family":"Bu","given":"Guojun"},{"family":"Wszolek","given":"Zbigniew K."},{"family":"Giunti","given":"Paola"},{"family":"Petrucelli","given":"Leonard"}],"issued":{"date-parts":[["2020",10,21]]}}},{"id":1494,"uris":["http://zotero.org/users/18585206/items/Q69IKAMP"],"itemData":{"id":1494,"type":"article-journal","abstract":"Background: Spinocerebellar ataxia type 3 (SCA3) is an autosomal dominantly inherited adult-onset disease. We aimed to describe longitudinal changes in clinical and biological findings and to identify predictors for clinical progression. Methods: We used data from participants enrolled in the ESMI cohort collected between Nov 09, 2016 and July 18, 2023. The data freeze included data from 14 sites in five European countries and the United States. We assessed ataxia with the Scale for the Assessment and Rating of Ataxia (SARA). We measured disease-specific mutant ataxin-3 protein (ATXN3) and neurofilament light chain (NfL) in plasma and performed MRIs. Data were analysed by regression modelling on a timescale defined by onset. The onset of abnormality of a marker was defined as the time at which its value, as determined by modelling, exceeded the mean ± 2 SD of healthy controls. To study responsiveness of markers, we determined the sensitivity to change ratios (SCSs). Findings: Data from 291 SCA3 mutation carriers before and after clinical onset and 121 healthy controls were included. NfL levels became abnormal in SCA3 mutation carriers more than 20 years (−21.5 years [95% CI n.d.–9.5]) before onset. The earliest MRI abnormality was volume loss of medulla oblongata (−4.7 years [95% CI n.d.–3.3]). The responsiveness of markers depended on the disease stage. Across all stages, pons volume had the highest responsiveness with an SCS of 1.35 [95% CI 1.11–1.78] exceeding that of SARA (0.99 [95% CI 0.88–1.11]). In SCA3, lower age (p = 0.0459 [95% CI of slope change −0.0018 to 0.0000]) and lower medulla oblongata volume (p &lt; 0.0001 [95% CI of slope change −0.0298 to −0.0115]) were predictors of SARA progression. Interpretation: Our study provides quantitative information on the progression of biological markers in SCA3 mutation carriers before and after onset of ataxia, and allowed the identification of predictors for clinical progression. Our data could prove useful for the design of future clinical trials. Funding: H EU Joint Programme – Neurodegenerative Disease Research (JPND) ( Federal Ministry of Education and Research, Germany; The Netherlands Organisation for Health Research and Development; Foundation for Science and Technology, Portugal; Medical Research Council, Regional Fund for Science and Technology, Azores), and Servier. At the US sites this work was in part supported by the National Ataxia Foundation and the National Institute of Neurological Disorders and Stroke (NINDS) grant R01NS080816.","container-title":"The Lancet Regional Health - Europe","DOI":"10.1016/j.lanepe.2025.101339","ISSN":"26667762","publisher":"Elsevier Ltd","title":"Progression of biological markers in spinocerebellar ataxia type 3: longitudinal analysis of prospective data from the ESMI cohort","URL":"https://pubmed.ncbi.nlm.nih.gov/40678042/","volume":"55","author":[{"family":"Berger","given":"Moritz"},{"family":"Garcia-Moreno","given":"Hector"},{"family":"Ferreira","given":"Mónica"},{"family":"Hubener-Schmid","given":"Jeannette"},{"family":"Schaprian","given":"Tamara"},{"family":"Wegner","given":"Philipp"},{"family":"Elter","given":"Tim"},{"family":"Teichmann","given":"Kennet M."},{"family":"Santana","given":"Magda M."},{"family":"Grobe-Einsler","given":"Marcus"},{"family":"Oender","given":"Demet"},{"family":"Koyak","given":"Berkan S.C."},{"family":"Bernsen","given":"Sarah"},{"family":"Pereira de Almeida","given":"Luís"},{"family":"Silva","given":"Patrick"},{"family":"Ribeiro","given":"Joana Afonso"},{"family":"Cunha","given":"Inês"},{"family":"Gonzalez-Robles","given":"Cristina"},{"family":"Khan","given":"Shamsher"},{"family":"Heslegrave","given":"Amanda"},{"family":"Zetterberg","given":"Henrik"},{"family":"Lima","given":"Manuela"},{"family":"Raposo","given":"Mafalda"},{"family":"Ferreira","given":"Ana F."},{"family":"Vasconcelos","given":"João"},{"family":"Warrenburg","given":"Bart P.","non-dropping-particle":"van de"},{"family":"Gaalen","given":"Judith","non-dropping-particle":"van"},{"family":"Prooije","given":"Teije H.","non-dropping-particle":"van"},{"family":"Vries","given":"Jeroen","non-dropping-particle":"de"},{"family":"Schols","given":"Ludger"},{"family":"Riess","given":"Olaf"},{"family":"Synofzik","given":"Matthis"},{"family":"Timmann","given":"Dagmar"},{"family":"Thieme","given":"Andreas"},{"family":"Erdlenbruch","given":"Friedrich"},{"family":"Infante","given":"Jon"},{"family":"Pelayo-Negro","given":"Ana L."},{"family":"Manrique","given":"Leire"},{"family":"Reetz","given":"Kathrin"},{"family":"Dogan","given":"Imis"},{"family":"Oz","given":"Gulin"},{"family":"Joers","given":"James M."},{"family":"Bushara","given":"Khalafalla"},{"family":"Onyike","given":"Chiadikaobi"},{"family":"Povazan","given":"Michal"},{"family":"Jacobi","given":"Heike"},{"family":"Schmahmann","given":"Jeremy D."},{"family":"Ratai","given":"Eva Maria"},{"family":"Schmid","given":"Matthias"},{"family":"Giunti","given":"Paola"},{"family":"Klockgether","given":"Thomas"},{"family":"Faber","given":"Jennifer"}],"accessed":{"date-parts":[["2025",9,26]]},"issued":{"date-parts":[["2025",8,1]]}}}],"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7D132F" w:rsidRPr="004435F9">
        <w:rPr>
          <w:rFonts w:ascii="Times New Roman" w:hAnsi="Times New Roman" w:cs="Times New Roman"/>
          <w:kern w:val="0"/>
          <w:sz w:val="24"/>
          <w:vertAlign w:val="superscript"/>
        </w:rPr>
        <w:t>35,85</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The nearly constant levels observed in SCA3 carriers from the preataxic stage positions polyQ-expanded ataxin-3 as a robust biomarker for target engagement rather than for tracking disease progression. </w:t>
      </w:r>
    </w:p>
    <w:p w14:paraId="41C1CB4C" w14:textId="16876EB6" w:rsidR="00F55257" w:rsidRPr="004435F9" w:rsidRDefault="00F55257" w:rsidP="00F55257">
      <w:pPr>
        <w:spacing w:line="480" w:lineRule="auto"/>
        <w:jc w:val="both"/>
        <w:rPr>
          <w:rFonts w:ascii="Times New Roman" w:hAnsi="Times New Roman" w:cs="Times New Roman"/>
          <w:color w:val="000000" w:themeColor="text1"/>
          <w:sz w:val="24"/>
          <w:szCs w:val="24"/>
        </w:rPr>
      </w:pPr>
      <w:r w:rsidRPr="004435F9">
        <w:rPr>
          <w:rFonts w:ascii="Times New Roman" w:hAnsi="Times New Roman" w:cs="Times New Roman"/>
          <w:color w:val="000000" w:themeColor="text1"/>
          <w:sz w:val="24"/>
          <w:szCs w:val="24"/>
        </w:rPr>
        <w:t>Furthermore, a time resolved fluorescence energy transfer (</w:t>
      </w:r>
      <w:r w:rsidRPr="004435F9">
        <w:rPr>
          <w:rFonts w:ascii="Times New Roman" w:hAnsi="Times New Roman" w:cs="Times New Roman"/>
          <w:sz w:val="24"/>
          <w:szCs w:val="24"/>
        </w:rPr>
        <w:t xml:space="preserve">TR-FRET) immunoassay can detect polyQ-expanded ataxin-3 protein </w:t>
      </w:r>
      <w:r w:rsidR="00167A8D" w:rsidRPr="004435F9">
        <w:rPr>
          <w:rFonts w:ascii="Times New Roman" w:hAnsi="Times New Roman" w:cs="Times New Roman"/>
          <w:sz w:val="24"/>
          <w:szCs w:val="24"/>
        </w:rPr>
        <w:t>in</w:t>
      </w:r>
      <w:r w:rsidRPr="004435F9">
        <w:rPr>
          <w:rFonts w:ascii="Times New Roman" w:hAnsi="Times New Roman" w:cs="Times New Roman"/>
          <w:sz w:val="24"/>
          <w:szCs w:val="24"/>
        </w:rPr>
        <w:t xml:space="preserve"> peripheral blood mononuclear cells (PBMCs), with severe </w:t>
      </w:r>
      <w:r w:rsidRPr="004435F9">
        <w:rPr>
          <w:rFonts w:ascii="Times New Roman" w:hAnsi="Times New Roman" w:cs="Times New Roman"/>
          <w:color w:val="000000" w:themeColor="text1"/>
          <w:sz w:val="24"/>
          <w:szCs w:val="24"/>
        </w:rPr>
        <w:t xml:space="preserve">patients exhibiting higher levels of polyQ ataxin-3 compared to moderate, mild or </w:t>
      </w:r>
      <w:r w:rsidR="004C6940" w:rsidRPr="004435F9">
        <w:rPr>
          <w:rFonts w:ascii="Times New Roman" w:hAnsi="Times New Roman" w:cs="Times New Roman"/>
          <w:color w:val="000000" w:themeColor="text1"/>
          <w:sz w:val="24"/>
          <w:szCs w:val="24"/>
        </w:rPr>
        <w:t>preataxic</w:t>
      </w:r>
      <w:r w:rsidR="0094710A" w:rsidRPr="004435F9">
        <w:rPr>
          <w:rFonts w:ascii="Times New Roman" w:hAnsi="Times New Roman" w:cs="Times New Roman"/>
          <w:color w:val="000000" w:themeColor="text1"/>
          <w:sz w:val="24"/>
          <w:szCs w:val="24"/>
        </w:rPr>
        <w:t xml:space="preserve"> individuals</w:t>
      </w:r>
      <w:r w:rsidRPr="004435F9">
        <w:rPr>
          <w:rFonts w:ascii="Times New Roman" w:hAnsi="Times New Roman" w:cs="Times New Roman"/>
          <w:color w:val="000000" w:themeColor="text1"/>
          <w:sz w:val="24"/>
          <w:szCs w:val="24"/>
        </w:rPr>
        <w:fldChar w:fldCharType="begin"/>
      </w:r>
      <w:r w:rsidR="00E37E7C" w:rsidRPr="004435F9">
        <w:rPr>
          <w:rFonts w:ascii="Times New Roman" w:hAnsi="Times New Roman" w:cs="Times New Roman"/>
          <w:color w:val="000000" w:themeColor="text1"/>
          <w:sz w:val="24"/>
          <w:szCs w:val="24"/>
        </w:rPr>
        <w:instrText xml:space="preserve"> ADDIN ZOTERO_ITEM CSL_CITATION {"citationID":"yWiTOGte","properties":{"formattedCitation":"\\super 87\\nosupersub{}","plainCitation":"87","noteIndex":0},"citationItems":[{"id":1425,"uris":["http://zotero.org/users/18585206/items/IS72ULDR"],"itemData":{"id":1425,"type":"article-journal","abstract":"In view of upcoming clinical trials, quantitative molecular markers accessible in peripheral blood are of critical importance as prognostic or pharmacodynamic markers in genetic neurodegenerative diseases such as Spinocerebellar Ataxia Type 3 (SCA3), in particular for signaling target engagement. In this pilot study, we focused on the quantification of ataxin-3, the protein altered in SCA3, in human peripheral blood mononuclear cells (PBMCs) acquired from preataxic and ataxic SCA3 mutation carriers as well as healthy controls, as a molecular marker directly related to SCA3 pathophysiology. We established two different highly sensitive TR-FRET-based immunoassays to measure the protein levels of either total full-length, non-expanded and expanded, ataxin-3 or specifically polyQ-expanded ataxin-3. In PBMCs, a clear discrimination between SCA3 mutation carrier and controls were seen measuring polyQ-expanded ataxin-3 protein level. Additionally, polyQ-expanded ataxin-3 protein levels correlated with disease progression and clinical severity as assessed by the Scale for the Assessment and Rating of Ataxia. Total full-length ataxin-3 protein levels were directly influenced by the expression levels of the polyQ-expanded ataxin-3 protein, but were not correlated with clinical parameters. Assessment of ataxin-3 levels in fibroblasts or induced pluripotent stem cells allowed to distinguish mutation carriers from controls, thus providing proof-of-principle validation of our PBMC findings across cell lines. Total full-length or polyQ-expanded ataxin-3 protein was not detectable by TR-FRET assays in other biofluids like plasma or cerebrospinal fluid, indicating the need for ultra-sensitive assays for these biofluids. Standardization studies revealed that tube systems, blood sampling, and PBMC preparation may influence ataxin-3 protein levels indicating a high demand for standardized protocols in biomarker studies. In conclusion, the polyQ-expanded ataxin-3 protein is a promising candidate as a molecular target engagement marker in SCA3 in future clinical trials, determinable even in-easily accessible-peripheral blood biomaterials. These results, however, require validation in a larger cohort and further standardization of modifying conditions.","container-title":"Journal of Neurology","DOI":"10.1007/s00415-020-10274-y","ISSN":"1432-1459","issue":"4","journalAbbreviation":"J Neurol","language":"eng","page":"1304-1315","PMID":"33106888","PMCID":"PMC7990753","source":"PubMed","title":"PolyQ-expanded ataxin-3 protein levels in peripheral blood mononuclear cells correlate with clinical parameters in SCA3: a pilot study","title-short":"PolyQ-expanded ataxin-3 protein levels in peripheral blood mononuclear cells correlate with clinical parameters in SCA3","volume":"268","author":[{"family":"Gonsior","given":"Kathrin"},{"family":"Kaucher","given":"Gabriele Anna"},{"family":"Pelz","given":"Patrik"},{"family":"Schumann","given":"Dorothea"},{"family":"Gansel","given":"Melanie"},{"family":"Kuhs","given":"Sandra"},{"family":"Klockgether","given":"Thomas"},{"family":"Forlani","given":"Sylvie"},{"family":"Durr","given":"Alexandra"},{"family":"Hauser","given":"Stefan"},{"family":"Rattay","given":"Tim W."},{"family":"Synofzik","given":"Matthis"},{"family":"Hengel","given":"Holger"},{"family":"Schöls","given":"Ludger"},{"family":"Rieß","given":"Olaf H."},{"family":"Hübener-Schmid","given":"Jeannette"}],"issued":{"date-parts":[["2021",4]]}}}],"schema":"https://github.com/citation-style-language/schema/raw/master/csl-citation.json"}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E37E7C" w:rsidRPr="004435F9">
        <w:rPr>
          <w:rFonts w:ascii="Times New Roman" w:hAnsi="Times New Roman" w:cs="Times New Roman"/>
          <w:kern w:val="0"/>
          <w:sz w:val="24"/>
          <w:vertAlign w:val="superscript"/>
        </w:rPr>
        <w:t>87</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and alterations </w:t>
      </w:r>
      <w:r w:rsidR="0094710A" w:rsidRPr="004435F9">
        <w:rPr>
          <w:rFonts w:ascii="Times New Roman" w:hAnsi="Times New Roman" w:cs="Times New Roman"/>
          <w:color w:val="000000" w:themeColor="text1"/>
          <w:sz w:val="24"/>
          <w:szCs w:val="24"/>
        </w:rPr>
        <w:t>in</w:t>
      </w:r>
      <w:r w:rsidRPr="004435F9">
        <w:rPr>
          <w:rFonts w:ascii="Times New Roman" w:hAnsi="Times New Roman" w:cs="Times New Roman"/>
          <w:color w:val="000000" w:themeColor="text1"/>
          <w:sz w:val="24"/>
          <w:szCs w:val="24"/>
        </w:rPr>
        <w:t xml:space="preserve"> the ratio of expanded to normal ataxin-3 levels correlating with repeat length and age of onset.</w:t>
      </w:r>
      <w:r w:rsidRPr="004435F9">
        <w:rPr>
          <w:rFonts w:ascii="Times New Roman" w:hAnsi="Times New Roman" w:cs="Times New Roman"/>
          <w:color w:val="000000" w:themeColor="text1"/>
          <w:sz w:val="24"/>
          <w:szCs w:val="24"/>
        </w:rPr>
        <w:fldChar w:fldCharType="begin"/>
      </w:r>
      <w:r w:rsidR="00E37E7C" w:rsidRPr="004435F9">
        <w:rPr>
          <w:rFonts w:ascii="Times New Roman" w:hAnsi="Times New Roman" w:cs="Times New Roman"/>
          <w:color w:val="000000" w:themeColor="text1"/>
          <w:sz w:val="24"/>
          <w:szCs w:val="24"/>
        </w:rPr>
        <w:instrText xml:space="preserve"> ADDIN ZOTERO_ITEM CSL_CITATION {"citationID":"3HeMxqdE","properties":{"formattedCitation":"\\super 88\\nosupersub{}","plainCitation":"88","noteIndex":0},"citationItems":[{"id":2967,"uris":["http://zotero.org/users/18585206/items/LM7LQUGU"],"itemData":{"id":2967,"type":"article-journal","container-title":"Movement Disorders","DOI":"10.1002/mds.28962","ISSN":"1531-8257","issue":"5","language":"en","license":"© 2022 The Authors. Movement Disorders published by Wiley Periodicals LLC on behalf of International Parkinson and Movement Disorder Society","note":"_eprint: https://movementdisorders.onlinelibrary.wiley.com/doi/pdf/10.1002/mds.28962","page":"1098-1099","source":"Wiley Online Library","title":"The Ratio of Expanded to Normal Ataxin 3 in Peripheral Blood Mononuclear Cells Correlates with the Age at Onset in Spinocerebellar Ataxia Type 3","volume":"37","author":[{"family":"Breuer","given":"Peter"},{"family":"Rasche","given":"Tim"},{"family":"Han","given":"Xinyu"},{"family":"Faber","given":"Jennifer"},{"family":"Haustein","given":"Katrin"},{"family":"Klockgether","given":"Thomas"},{"family":"Wüllner","given":"Ullrich"}],"issued":{"date-parts":[["2022"]]}}}],"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E37E7C" w:rsidRPr="004435F9">
        <w:rPr>
          <w:rFonts w:ascii="Times New Roman" w:hAnsi="Times New Roman" w:cs="Times New Roman"/>
          <w:kern w:val="0"/>
          <w:sz w:val="24"/>
          <w:vertAlign w:val="superscript"/>
        </w:rPr>
        <w:t>88</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However, this technique has proven insufficiently sensitive for </w:t>
      </w:r>
      <w:r w:rsidR="0094710A" w:rsidRPr="004435F9">
        <w:rPr>
          <w:rFonts w:ascii="Times New Roman" w:hAnsi="Times New Roman" w:cs="Times New Roman"/>
          <w:color w:val="000000" w:themeColor="text1"/>
          <w:sz w:val="24"/>
          <w:szCs w:val="24"/>
        </w:rPr>
        <w:t>detecting</w:t>
      </w:r>
      <w:r w:rsidRPr="004435F9">
        <w:rPr>
          <w:rFonts w:ascii="Times New Roman" w:hAnsi="Times New Roman" w:cs="Times New Roman"/>
          <w:color w:val="000000" w:themeColor="text1"/>
          <w:sz w:val="24"/>
          <w:szCs w:val="24"/>
        </w:rPr>
        <w:t xml:space="preserve"> </w:t>
      </w:r>
      <w:r w:rsidR="00430068" w:rsidRPr="004435F9">
        <w:rPr>
          <w:rFonts w:ascii="Times New Roman" w:hAnsi="Times New Roman" w:cs="Times New Roman"/>
          <w:color w:val="000000" w:themeColor="text1"/>
          <w:sz w:val="24"/>
          <w:szCs w:val="24"/>
        </w:rPr>
        <w:t>p</w:t>
      </w:r>
      <w:r w:rsidRPr="004435F9">
        <w:rPr>
          <w:rFonts w:ascii="Times New Roman" w:hAnsi="Times New Roman" w:cs="Times New Roman"/>
          <w:color w:val="000000" w:themeColor="text1"/>
          <w:sz w:val="24"/>
          <w:szCs w:val="24"/>
        </w:rPr>
        <w:t>olyQ proteins in biofluids.</w:t>
      </w:r>
      <w:r w:rsidRPr="004435F9">
        <w:rPr>
          <w:rFonts w:ascii="Times New Roman" w:hAnsi="Times New Roman" w:cs="Times New Roman"/>
          <w:color w:val="000000" w:themeColor="text1"/>
          <w:sz w:val="24"/>
          <w:szCs w:val="24"/>
        </w:rPr>
        <w:fldChar w:fldCharType="begin"/>
      </w:r>
      <w:r w:rsidR="00E37E7C" w:rsidRPr="004435F9">
        <w:rPr>
          <w:rFonts w:ascii="Times New Roman" w:hAnsi="Times New Roman" w:cs="Times New Roman"/>
          <w:color w:val="000000" w:themeColor="text1"/>
          <w:sz w:val="24"/>
          <w:szCs w:val="24"/>
        </w:rPr>
        <w:instrText xml:space="preserve"> ADDIN ZOTERO_ITEM CSL_CITATION {"citationID":"hp2bFTUR","properties":{"formattedCitation":"\\super 87\\nosupersub{}","plainCitation":"87","noteIndex":0},"citationItems":[{"id":1425,"uris":["http://zotero.org/users/18585206/items/IS72ULDR"],"itemData":{"id":1425,"type":"article-journal","abstract":"In view of upcoming clinical trials, quantitative molecular markers accessible in peripheral blood are of critical importance as prognostic or pharmacodynamic markers in genetic neurodegenerative diseases such as Spinocerebellar Ataxia Type 3 (SCA3), in particular for signaling target engagement. In this pilot study, we focused on the quantification of ataxin-3, the protein altered in SCA3, in human peripheral blood mononuclear cells (PBMCs) acquired from preataxic and ataxic SCA3 mutation carriers as well as healthy controls, as a molecular marker directly related to SCA3 pathophysiology. We established two different highly sensitive TR-FRET-based immunoassays to measure the protein levels of either total full-length, non-expanded and expanded, ataxin-3 or specifically polyQ-expanded ataxin-3. In PBMCs, a clear discrimination between SCA3 mutation carrier and controls were seen measuring polyQ-expanded ataxin-3 protein level. Additionally, polyQ-expanded ataxin-3 protein levels correlated with disease progression and clinical severity as assessed by the Scale for the Assessment and Rating of Ataxia. Total full-length ataxin-3 protein levels were directly influenced by the expression levels of the polyQ-expanded ataxin-3 protein, but were not correlated with clinical parameters. Assessment of ataxin-3 levels in fibroblasts or induced pluripotent stem cells allowed to distinguish mutation carriers from controls, thus providing proof-of-principle validation of our PBMC findings across cell lines. Total full-length or polyQ-expanded ataxin-3 protein was not detectable by TR-FRET assays in other biofluids like plasma or cerebrospinal fluid, indicating the need for ultra-sensitive assays for these biofluids. Standardization studies revealed that tube systems, blood sampling, and PBMC preparation may influence ataxin-3 protein levels indicating a high demand for standardized protocols in biomarker studies. In conclusion, the polyQ-expanded ataxin-3 protein is a promising candidate as a molecular target engagement marker in SCA3 in future clinical trials, determinable even in-easily accessible-peripheral blood biomaterials. These results, however, require validation in a larger cohort and further standardization of modifying conditions.","container-title":"Journal of Neurology","DOI":"10.1007/s00415-020-10274-y","ISSN":"1432-1459","issue":"4","journalAbbreviation":"J Neurol","language":"eng","page":"1304-1315","PMID":"33106888","PMCID":"PMC7990753","source":"PubMed","title":"PolyQ-expanded ataxin-3 protein levels in peripheral blood mononuclear cells correlate with clinical parameters in SCA3: a pilot study","title-short":"PolyQ-expanded ataxin-3 protein levels in peripheral blood mononuclear cells correlate with clinical parameters in SCA3","volume":"268","author":[{"family":"Gonsior","given":"Kathrin"},{"family":"Kaucher","given":"Gabriele Anna"},{"family":"Pelz","given":"Patrik"},{"family":"Schumann","given":"Dorothea"},{"family":"Gansel","given":"Melanie"},{"family":"Kuhs","given":"Sandra"},{"family":"Klockgether","given":"Thomas"},{"family":"Forlani","given":"Sylvie"},{"family":"Durr","given":"Alexandra"},{"family":"Hauser","given":"Stefan"},{"family":"Rattay","given":"Tim W."},{"family":"Synofzik","given":"Matthis"},{"family":"Hengel","given":"Holger"},{"family":"Schöls","given":"Ludger"},{"family":"Rieß","given":"Olaf H."},{"family":"Hübener-Schmid","given":"Jeannette"}],"issued":{"date-parts":[["2021",4]]}}}],"schema":"https://github.com/citation-style-language/schema/raw/master/csl-citation.json"}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E37E7C" w:rsidRPr="004435F9">
        <w:rPr>
          <w:rFonts w:ascii="Times New Roman" w:hAnsi="Times New Roman" w:cs="Times New Roman"/>
          <w:kern w:val="0"/>
          <w:sz w:val="24"/>
          <w:vertAlign w:val="superscript"/>
        </w:rPr>
        <w:t>87</w:t>
      </w:r>
      <w:r w:rsidRPr="004435F9">
        <w:rPr>
          <w:rFonts w:ascii="Times New Roman" w:hAnsi="Times New Roman" w:cs="Times New Roman"/>
          <w:color w:val="000000" w:themeColor="text1"/>
          <w:sz w:val="24"/>
          <w:szCs w:val="24"/>
        </w:rPr>
        <w:fldChar w:fldCharType="end"/>
      </w:r>
    </w:p>
    <w:p w14:paraId="3258581A" w14:textId="26E04DEA" w:rsidR="00F55257" w:rsidRPr="004435F9" w:rsidRDefault="00F55257" w:rsidP="00F55257">
      <w:pPr>
        <w:spacing w:line="480" w:lineRule="auto"/>
        <w:jc w:val="both"/>
        <w:rPr>
          <w:rFonts w:ascii="Times New Roman" w:hAnsi="Times New Roman" w:cs="Times New Roman"/>
          <w:color w:val="000000" w:themeColor="text1"/>
          <w:sz w:val="24"/>
          <w:szCs w:val="24"/>
        </w:rPr>
      </w:pPr>
      <w:r w:rsidRPr="004435F9">
        <w:rPr>
          <w:rFonts w:ascii="Times New Roman" w:hAnsi="Times New Roman" w:cs="Times New Roman"/>
          <w:color w:val="000000" w:themeColor="text1"/>
          <w:sz w:val="24"/>
          <w:szCs w:val="24"/>
        </w:rPr>
        <w:t>Beyond SCA3, a polyQ-expanded ataxin-2 specific TR-FRET immunoassay has been established</w:t>
      </w:r>
      <w:r w:rsidR="00ED3434" w:rsidRPr="004435F9">
        <w:rPr>
          <w:rFonts w:ascii="Times New Roman" w:hAnsi="Times New Roman" w:cs="Times New Roman"/>
          <w:color w:val="000000" w:themeColor="text1"/>
          <w:sz w:val="24"/>
          <w:szCs w:val="24"/>
        </w:rPr>
        <w:t xml:space="preserve"> and validated i</w:t>
      </w:r>
      <w:r w:rsidR="00AA22DD" w:rsidRPr="004435F9">
        <w:rPr>
          <w:rFonts w:ascii="Times New Roman" w:hAnsi="Times New Roman" w:cs="Times New Roman"/>
          <w:color w:val="000000" w:themeColor="text1"/>
          <w:sz w:val="24"/>
          <w:szCs w:val="24"/>
        </w:rPr>
        <w:t xml:space="preserve">n </w:t>
      </w:r>
      <w:r w:rsidR="00CB2FBE" w:rsidRPr="004435F9">
        <w:rPr>
          <w:rFonts w:ascii="Times New Roman" w:hAnsi="Times New Roman" w:cs="Times New Roman"/>
          <w:color w:val="000000" w:themeColor="text1"/>
          <w:sz w:val="24"/>
          <w:szCs w:val="24"/>
        </w:rPr>
        <w:t xml:space="preserve">SCA2 </w:t>
      </w:r>
      <w:r w:rsidR="00AA22DD" w:rsidRPr="004435F9">
        <w:rPr>
          <w:rFonts w:ascii="Times New Roman" w:hAnsi="Times New Roman" w:cs="Times New Roman"/>
          <w:color w:val="000000" w:themeColor="text1"/>
          <w:sz w:val="24"/>
          <w:szCs w:val="24"/>
        </w:rPr>
        <w:t>patient</w:t>
      </w:r>
      <w:r w:rsidR="00F31912" w:rsidRPr="004435F9">
        <w:rPr>
          <w:rFonts w:ascii="Times New Roman" w:hAnsi="Times New Roman" w:cs="Times New Roman"/>
          <w:color w:val="000000" w:themeColor="text1"/>
          <w:sz w:val="24"/>
          <w:szCs w:val="24"/>
        </w:rPr>
        <w:t xml:space="preserve">’s fibroblasts and </w:t>
      </w:r>
      <w:r w:rsidR="00A54591" w:rsidRPr="004435F9">
        <w:rPr>
          <w:rFonts w:ascii="Times New Roman" w:hAnsi="Times New Roman" w:cs="Times New Roman"/>
          <w:color w:val="000000" w:themeColor="text1"/>
          <w:sz w:val="24"/>
          <w:szCs w:val="24"/>
        </w:rPr>
        <w:t>neur</w:t>
      </w:r>
      <w:r w:rsidR="00CB2FBE" w:rsidRPr="004435F9">
        <w:rPr>
          <w:rFonts w:ascii="Times New Roman" w:hAnsi="Times New Roman" w:cs="Times New Roman"/>
          <w:color w:val="000000" w:themeColor="text1"/>
          <w:sz w:val="24"/>
          <w:szCs w:val="24"/>
        </w:rPr>
        <w:t>ons</w:t>
      </w:r>
      <w:r w:rsidR="00A54591" w:rsidRPr="004435F9">
        <w:rPr>
          <w:rFonts w:ascii="Times New Roman" w:hAnsi="Times New Roman" w:cs="Times New Roman"/>
          <w:color w:val="000000" w:themeColor="text1"/>
          <w:sz w:val="24"/>
          <w:szCs w:val="24"/>
        </w:rPr>
        <w:t xml:space="preserve"> derived from induced pluripotent stem cells</w:t>
      </w:r>
      <w:r w:rsidRPr="004435F9">
        <w:rPr>
          <w:rFonts w:ascii="Times New Roman" w:hAnsi="Times New Roman" w:cs="Times New Roman"/>
          <w:color w:val="000000" w:themeColor="text1"/>
          <w:sz w:val="24"/>
          <w:szCs w:val="24"/>
        </w:rPr>
        <w:t xml:space="preserve">, </w:t>
      </w:r>
      <w:r w:rsidR="00F7265D" w:rsidRPr="004435F9">
        <w:rPr>
          <w:rFonts w:ascii="Times New Roman" w:hAnsi="Times New Roman" w:cs="Times New Roman"/>
          <w:color w:val="000000" w:themeColor="text1"/>
          <w:sz w:val="24"/>
          <w:szCs w:val="24"/>
        </w:rPr>
        <w:t xml:space="preserve">but </w:t>
      </w:r>
      <w:r w:rsidR="008B6D11" w:rsidRPr="004435F9">
        <w:rPr>
          <w:rFonts w:ascii="Times New Roman" w:hAnsi="Times New Roman" w:cs="Times New Roman"/>
          <w:color w:val="000000" w:themeColor="text1"/>
          <w:sz w:val="24"/>
          <w:szCs w:val="24"/>
        </w:rPr>
        <w:t>showed no sensitivity</w:t>
      </w:r>
      <w:r w:rsidRPr="004435F9">
        <w:rPr>
          <w:rFonts w:ascii="Times New Roman" w:hAnsi="Times New Roman" w:cs="Times New Roman"/>
          <w:color w:val="000000" w:themeColor="text1"/>
          <w:sz w:val="24"/>
          <w:szCs w:val="24"/>
        </w:rPr>
        <w:t xml:space="preserve"> to detect soluble protein in serum from SCA2 patients.</w:t>
      </w:r>
      <w:r w:rsidRPr="004435F9">
        <w:rPr>
          <w:rFonts w:ascii="Times New Roman" w:hAnsi="Times New Roman" w:cs="Times New Roman"/>
          <w:color w:val="000000" w:themeColor="text1"/>
          <w:sz w:val="24"/>
          <w:szCs w:val="24"/>
        </w:rPr>
        <w:fldChar w:fldCharType="begin"/>
      </w:r>
      <w:r w:rsidR="00E37E7C" w:rsidRPr="004435F9">
        <w:rPr>
          <w:rFonts w:ascii="Times New Roman" w:hAnsi="Times New Roman" w:cs="Times New Roman"/>
          <w:color w:val="000000" w:themeColor="text1"/>
          <w:sz w:val="24"/>
          <w:szCs w:val="24"/>
        </w:rPr>
        <w:instrText xml:space="preserve"> ADDIN ZOTERO_ITEM CSL_CITATION {"citationID":"SxoW6LQp","properties":{"formattedCitation":"\\super 89\\nosupersub{}","plainCitation":"89","noteIndex":0},"citationItems":[{"id":1436,"uris":["http://zotero.org/users/18585206/items/TRHX8CLH"],"itemData":{"id":1436,"type":"article-journal","abstract":"Spinocerebellar ataxia type 2 (SCA2) is an autosomal dominantly inherited neurodegenerative disease, which belongs to the trinucleotide repeat disease group with a CAG repeat expansion in exon 1 of the ATXN2 gene resulting in an ataxin-2 protein with an expanded polyglutamine (polyQ)-stretch. The disease is late manifesting leading to early death. Today, therapeutic interventions to cure the disease or even to decelerate disease progression are not available yet. Furthermore, primary readout parameter for disease progression and therapeutic intervention studies are limited. Thus, there is an urgent need for quantifiable molecular biomarkers such as ataxin-2 becoming even more important due to numerous potential protein-lowering therapeutic intervention strategies. The aim of this study was to establish a sensitive technique to measure the amount of soluble polyQ-expanded ataxin-2 in human biofluids to evaluate ataxin-2 protein levels as prognostic and/or therapeutic biomarker in SCA2. Time-resolved fluorescence energy transfer (TR-FRET) was used to establish a polyQ-expanded ataxin-2-specific immunoassay. Two different ataxin-2 antibodies and two different polyQ-binding antibodies were validated in three different concentrations and tested in cellular and animal tissue as well as in human cell lines, comparing different buffer conditions to evaluate the best assay conditions. We established a TR-FRET-based immunoassay for soluble polyQ-expanded ataxin-2 and validated measurements in human cell lines including iPSC-derived cortical neurons. Additionally, our immunoassay was sensitive enough to monitor small ataxin-2 expression changes by siRNA or starvation treatment. We successfully established the first sensitive ataxin-2 immunoassay to measure specifically soluble polyQ-expanded ataxin-2 in human biomaterials.","container-title":"Molecular Neurobiology","DOI":"10.1007/s12035-023-03294-y","ISSN":"1559-1182","issue":"6","journalAbbreviation":"Mol Neurobiol","language":"eng","page":"3553-3567","PMID":"36894829","PMCID":"PMC10122633","source":"PubMed","title":"TR-FRET-Based Immunoassay to Measure Ataxin-2 as a Target Engagement Marker in Spinocerebellar Ataxia Type 2","volume":"60","author":[{"family":"Bux","given":"Jessica"},{"family":"Sen","given":"Nesli Ece"},{"family":"Klink","given":"Isa-Maria"},{"family":"Hauser","given":"Stefan"},{"family":"Synofzik","given":"Matthis"},{"family":"Schöls","given":"Ludger"},{"family":"Auburger","given":"Georg"},{"family":"Riess","given":"Olaf"},{"family":"Hübener-Schmid","given":"Jeannette"}],"issued":{"date-parts":[["2023",6]]}}}],"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E37E7C" w:rsidRPr="004435F9">
        <w:rPr>
          <w:rFonts w:ascii="Times New Roman" w:hAnsi="Times New Roman" w:cs="Times New Roman"/>
          <w:kern w:val="0"/>
          <w:sz w:val="24"/>
          <w:vertAlign w:val="superscript"/>
        </w:rPr>
        <w:t>89</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w:t>
      </w:r>
      <w:r w:rsidR="00172313" w:rsidRPr="004435F9">
        <w:rPr>
          <w:rFonts w:ascii="Times New Roman" w:hAnsi="Times New Roman" w:cs="Times New Roman"/>
          <w:color w:val="000000" w:themeColor="text1"/>
          <w:sz w:val="24"/>
          <w:szCs w:val="24"/>
        </w:rPr>
        <w:t xml:space="preserve">Ultra-sensitive assays for measuring SCA2 have not yet being reported. </w:t>
      </w:r>
      <w:r w:rsidRPr="004435F9">
        <w:rPr>
          <w:rFonts w:ascii="Times New Roman" w:hAnsi="Times New Roman" w:cs="Times New Roman"/>
          <w:color w:val="000000" w:themeColor="text1"/>
          <w:sz w:val="24"/>
          <w:szCs w:val="24"/>
        </w:rPr>
        <w:t>FRDA is caused by a deficiency in the frataxin protein</w:t>
      </w:r>
      <w:r w:rsidRPr="004435F9">
        <w:rPr>
          <w:rFonts w:ascii="Times New Roman" w:hAnsi="Times New Roman" w:cs="Times New Roman"/>
          <w:i/>
          <w:iCs/>
          <w:color w:val="000000" w:themeColor="text1"/>
          <w:sz w:val="24"/>
          <w:szCs w:val="24"/>
        </w:rPr>
        <w:t xml:space="preserve">. </w:t>
      </w:r>
      <w:r w:rsidRPr="004435F9">
        <w:rPr>
          <w:rFonts w:ascii="Times New Roman" w:hAnsi="Times New Roman" w:cs="Times New Roman"/>
          <w:color w:val="000000" w:themeColor="text1"/>
          <w:sz w:val="24"/>
          <w:szCs w:val="24"/>
        </w:rPr>
        <w:t>Consequently, a primary goal of many pharmacological therapies is to increase frataxin levels.</w:t>
      </w:r>
      <w:r w:rsidRPr="004435F9">
        <w:rPr>
          <w:rFonts w:ascii="Times New Roman" w:hAnsi="Times New Roman" w:cs="Times New Roman"/>
          <w:color w:val="000000" w:themeColor="text1"/>
          <w:sz w:val="24"/>
          <w:szCs w:val="24"/>
        </w:rPr>
        <w:fldChar w:fldCharType="begin"/>
      </w:r>
      <w:r w:rsidR="00E37E7C" w:rsidRPr="004435F9">
        <w:rPr>
          <w:rFonts w:ascii="Times New Roman" w:hAnsi="Times New Roman" w:cs="Times New Roman"/>
          <w:color w:val="000000" w:themeColor="text1"/>
          <w:sz w:val="24"/>
          <w:szCs w:val="24"/>
        </w:rPr>
        <w:instrText xml:space="preserve"> ADDIN ZOTERO_ITEM CSL_CITATION {"citationID":"zt3yRkSj","properties":{"formattedCitation":"\\super 90\\nosupersub{}","plainCitation":"90","noteIndex":0},"citationItems":[{"id":1414,"uris":["http://zotero.org/users/18585206/items/N4HXKWW2"],"itemData":{"id":1414,"type":"article-journal","abstract":"Friedreich ataxia (FRDA) is a progressive, inherited, neurodegenerative disease for which there is currently no cure or approved treatment. FRDA is caused by deficits in the production and expression of frataxin, a protein found in the mitochondria that is most likely responsible for regulating iron-sulfur cluster enzymes within the cell. A decrease in frataxin causes dysfunction of adenosine triphosphate synthesis, accumulation of mitochondrial iron, and other events leading to downstream cellular dysfunction. Areas covered: Therapeutic development for FRDA currently focuses on improving mitochondrial function and finding ways to increase frataxin expression. Additionally, the authors will review potential approaches aimed at iron modulation and genetic modulation. Finally, gene therapy is progressing rapidly and is being explored as a treatment for FRDA. Expert commentary: The collection of multiple therapeutic approaches provides many possible ways to treat FRDA. Although the mitochondrial approaches are not thought to be curative, as the primary frataxin deficit will remain, they may still produce improvements in quality of life and slowing of progression. Therapies aimed at frataxin restoration are more likely to truly modify the disease, with gene therapy as the best possibility to alter the course of the disease from both a cardiac and neurological perspective.","container-title":"Expert Review of Neurotherapeutics","DOI":"10.1080/14737175.2017.1356721","ISSN":"1744-8360","issue":"9","journalAbbreviation":"Expert Rev Neurother","language":"eng","page":"895-907","PMID":"28724340","source":"PubMed","title":"Pharmacological therapeutics in Friedreich ataxia: the present state","title-short":"Pharmacological therapeutics in Friedreich ataxia","volume":"17","author":[{"family":"Strawser","given":"Cassandra"},{"family":"Schadt","given":"Kimberly"},{"family":"Hauser","given":"Lauren"},{"family":"McCormick","given":"Ashley"},{"family":"Wells","given":"McKenzie"},{"family":"Larkindale","given":"Jane"},{"family":"Lin","given":"Hong"},{"family":"Lynch","given":"David R."}],"issued":{"date-parts":[["2017",9]]}}}],"schema":"https://github.com/citation-style-language/schema/raw/master/csl-citation.json"}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E37E7C" w:rsidRPr="004435F9">
        <w:rPr>
          <w:rFonts w:ascii="Times New Roman" w:hAnsi="Times New Roman" w:cs="Times New Roman"/>
          <w:kern w:val="0"/>
          <w:sz w:val="24"/>
          <w:vertAlign w:val="superscript"/>
        </w:rPr>
        <w:t>90</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Since frataxin is not secreted into circulation, it cannot be reliably measured in serum or plasma. However, whole blood serve as </w:t>
      </w:r>
      <w:r w:rsidRPr="004435F9">
        <w:rPr>
          <w:rFonts w:ascii="Times New Roman" w:hAnsi="Times New Roman" w:cs="Times New Roman"/>
          <w:color w:val="000000" w:themeColor="text1"/>
          <w:sz w:val="24"/>
          <w:szCs w:val="24"/>
        </w:rPr>
        <w:lastRenderedPageBreak/>
        <w:t>a valuable source</w:t>
      </w:r>
      <w:r w:rsidR="007506FA" w:rsidRPr="004435F9">
        <w:rPr>
          <w:rFonts w:ascii="Times New Roman" w:hAnsi="Times New Roman" w:cs="Times New Roman"/>
          <w:color w:val="000000" w:themeColor="text1"/>
          <w:sz w:val="24"/>
          <w:szCs w:val="24"/>
        </w:rPr>
        <w:t>, as</w:t>
      </w:r>
      <w:r w:rsidRPr="004435F9">
        <w:rPr>
          <w:rFonts w:ascii="Times New Roman" w:hAnsi="Times New Roman" w:cs="Times New Roman"/>
          <w:color w:val="000000" w:themeColor="text1"/>
          <w:sz w:val="24"/>
          <w:szCs w:val="24"/>
        </w:rPr>
        <w:t xml:space="preserve"> distinct frataxin isoforms </w:t>
      </w:r>
      <w:r w:rsidR="007506FA" w:rsidRPr="004435F9">
        <w:rPr>
          <w:rFonts w:ascii="Times New Roman" w:hAnsi="Times New Roman" w:cs="Times New Roman"/>
          <w:color w:val="000000" w:themeColor="text1"/>
          <w:sz w:val="24"/>
          <w:szCs w:val="24"/>
        </w:rPr>
        <w:t>are</w:t>
      </w:r>
      <w:r w:rsidRPr="004435F9">
        <w:rPr>
          <w:rFonts w:ascii="Times New Roman" w:hAnsi="Times New Roman" w:cs="Times New Roman"/>
          <w:color w:val="000000" w:themeColor="text1"/>
          <w:sz w:val="24"/>
          <w:szCs w:val="24"/>
        </w:rPr>
        <w:t xml:space="preserve"> expressed in different cells populations: mitochondrial frataxin (frataxin-M)</w:t>
      </w:r>
      <w:r w:rsidRPr="004435F9">
        <w:rPr>
          <w:rFonts w:ascii="Times New Roman" w:hAnsi="Times New Roman" w:cs="Times New Roman"/>
        </w:rPr>
        <w:t xml:space="preserve"> in </w:t>
      </w:r>
      <w:r w:rsidRPr="004435F9">
        <w:rPr>
          <w:rFonts w:ascii="Times New Roman" w:hAnsi="Times New Roman" w:cs="Times New Roman"/>
          <w:color w:val="000000" w:themeColor="text1"/>
          <w:sz w:val="24"/>
          <w:szCs w:val="24"/>
        </w:rPr>
        <w:t>nucleated cells and extramitochondrial frataxin (frataxin-E) in erythrocytes.</w:t>
      </w:r>
      <w:r w:rsidRPr="004435F9">
        <w:rPr>
          <w:rFonts w:ascii="Times New Roman" w:hAnsi="Times New Roman" w:cs="Times New Roman"/>
          <w:color w:val="000000" w:themeColor="text1"/>
          <w:sz w:val="24"/>
          <w:szCs w:val="24"/>
        </w:rPr>
        <w:fldChar w:fldCharType="begin"/>
      </w:r>
      <w:r w:rsidR="00E37E7C" w:rsidRPr="004435F9">
        <w:rPr>
          <w:rFonts w:ascii="Times New Roman" w:hAnsi="Times New Roman" w:cs="Times New Roman"/>
          <w:color w:val="000000" w:themeColor="text1"/>
          <w:sz w:val="24"/>
          <w:szCs w:val="24"/>
        </w:rPr>
        <w:instrText xml:space="preserve"> ADDIN ZOTERO_ITEM CSL_CITATION {"citationID":"GKlgt1JW","properties":{"formattedCitation":"\\super 91\\nosupersub{}","plainCitation":"91","noteIndex":0},"citationItems":[{"id":1412,"uris":["http://zotero.org/users/18585206/items/2SY2GRPT"],"itemData":{"id":1412,"type":"article-journal","abstract":"Friedreich's ataxia (FA) is an autosomal recessive disease caused by an intronic GAA triplet expansion in the FXN gene, leading to reduced expression of the mitochondrial protein frataxin. FA is estimated to affect 1 in 50 000 with a mean age of death in the fourth decade of life. There are no approved treatments for FA, although experimental approaches, which involve up-regulation or replacement of frataxin protein, are being tested. Frataxin is undetectable in serum or plasma, and whole blood cannot be used because it is present in long-lived erythrocytes. Therefore, an assay was developed for analyzing frataxin in platelets, which have a half-life of 10 days. The assay is based on stable isotope dilution immunopurification two-dimensional nano-ultra high performance liquid chromatography/parallel reaction monitoring/mass spectrometry. The lower limit of quantification was 0.078 pg frataxin/μg protein, and the assay had 100% sensitivity and specificity for discriminating between controls and FA cases. The mean levels of control and FA platelet frataxin were 9.4 ± 2.6 and 2.4 ± 0.6 pg/μg protein, respectively. The assay should make it possible to rigorously monitor the effects of therapeutic interventions on frataxin expression in this devastating disease.","container-title":"Analytical Chemistry","DOI":"10.1021/acs.analchem.7b04590","ISSN":"1520-6882","issue":"3","journalAbbreviation":"Anal Chem","language":"eng","page":"2216-2223","PMID":"29272104","PMCID":"PMC5817373","source":"PubMed","title":"Liquid Chromatography-High Resolution Mass Spectrometry Analysis of Platelet Frataxin as a Protein Biomarker for the Rare Disease Friedreich's Ataxia","volume":"90","author":[{"family":"Guo","given":"Lili"},{"family":"Wang","given":"Qingqing"},{"family":"Weng","given":"Liwei"},{"family":"Hauser","given":"Lauren A."},{"family":"Strawser","given":"Cassandra J."},{"family":"Rocha","given":"Agostinho G."},{"family":"Dancis","given":"Andrew"},{"family":"Mesaros","given":"Clementina"},{"family":"Lynch","given":"David R."},{"family":"Blair","given":"Ian A."}],"issued":{"date-parts":[["2018",2,6]]}}}],"schema":"https://github.com/citation-style-language/schema/raw/master/csl-citation.json"}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E37E7C" w:rsidRPr="004435F9">
        <w:rPr>
          <w:rFonts w:ascii="Times New Roman" w:hAnsi="Times New Roman" w:cs="Times New Roman"/>
          <w:kern w:val="0"/>
          <w:sz w:val="24"/>
          <w:vertAlign w:val="superscript"/>
        </w:rPr>
        <w:t>91</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Studies using stable isotope dilution ultrahigh-performance liquid chromatography have quantified these isoforms, consistently reporting decreased levels of frataxin-M, frataxin-E, and total frataxin in individuals with FRDA compared to controls.</w:t>
      </w:r>
      <w:r w:rsidRPr="004435F9">
        <w:rPr>
          <w:rFonts w:ascii="Times New Roman" w:hAnsi="Times New Roman" w:cs="Times New Roman"/>
          <w:color w:val="000000" w:themeColor="text1"/>
          <w:sz w:val="24"/>
          <w:szCs w:val="24"/>
        </w:rPr>
        <w:fldChar w:fldCharType="begin"/>
      </w:r>
      <w:r w:rsidR="00E37E7C" w:rsidRPr="004435F9">
        <w:rPr>
          <w:rFonts w:ascii="Times New Roman" w:hAnsi="Times New Roman" w:cs="Times New Roman"/>
          <w:color w:val="000000" w:themeColor="text1"/>
          <w:sz w:val="24"/>
          <w:szCs w:val="24"/>
        </w:rPr>
        <w:instrText xml:space="preserve"> ADDIN ZOTERO_ITEM CSL_CITATION {"citationID":"8r4CUJI7","properties":{"formattedCitation":"\\super 91\\uc0\\u8211{}93\\nosupersub{}","plainCitation":"91–93","noteIndex":0},"citationItems":[{"id":1410,"uris":["http://zotero.org/users/18585206/items/VWRV8IFB"],"itemData":{"id":1410,"type":"article-journal","abstract":"Friedreich's ataxia (FRDA) is caused primarily by expanded GAA repeats in intron 1 of both alleles of the FXN gene, which causes transcriptional silencing and reduced expression of frataxin mRNA and protein. FRDA is characterized by slowly progressive ataxia and cardiomyopathy. Symptoms generally appear during adolescence, and patients slowly progress to wheelchair dependency usually in the late teens or early twenties with death on average in the 4th decade. There are two known mature proteoforms of frataxin. Mitochondrial frataxin (frataxin-M) is a 130-amino acid protein with a molecular weight of 14,268 Da, and there is an alternatively spliced N-terminally acetylated 135-amino acid form (frataxin-E) with a molecular weight of 14,953 Da found in erythrocytes. There is reduced expression of frataxin in the heart and brain, but frataxin is not secreted into the systemic circulation, so it cannot be analyzed in serum or plasma. Blood is a readily accessible biofluid that contains numerous different cell types that express frataxin. We have found that pig blood can serve as an excellent surrogate matrix to validate an assay for frataxin proteoforms because pig frataxin is lost during the immunoprecipitation step used to isolate human frataxin. Frataxin-M is expressed in blood cells that contain mitochondria, whereas extra-mitochondrial frataxin-E is found in erythrocytes. This means that the analysis of frataxin in whole blood provides information on the concentration of both proteoforms without having to isolate the individual cell types. In the current study, we observed that the distributions of frataxin levels for a sample of 25 healthy controls and 50 FRDA patients were completely separated from each other, suggesting 100% specificity and 100% sensitivity for distinguishing healthy controls from FRDA cases, a very unusual finding for a biomarker assay. Additionally, frataxin levels were significantly correlated with the GAA repeat length and age of onset with higher correlations for extra-mitochondrial frataxin-E than those for mitochondrial frataxin-M. These findings auger well for using frataxin levels measured by the validated stable isotope dilution ultrahigh-performance liquid chromatography-multiple reaction monitoring/mass spectrometry assay to monitor therapeutic interventions and the natural history of FRDA. Our study also illustrates the utility of using whole blood for protein disease biomarker discovery and validation.","container-title":"Analytical Chemistry","DOI":"10.1021/acs.analchem.3c00091","ISSN":"1520-6882","issue":"8","journalAbbreviation":"Anal Chem","language":"eng","page":"4251-4260","PMID":"36800320","PMCID":"PMC9979142","source":"PubMed","title":"Liquid Chromatography-Mass Spectrometry Analysis of Frataxin Proteoforms in Whole Blood as Biomarkers of the Genetic Disease Friedreich's Ataxia","volume":"95","author":[{"family":"Rojsajjakul","given":"Teerapat"},{"family":"Wu","given":"Linfeng"},{"family":"Grady","given":"Connor B."},{"family":"Hwang","given":"Wei-Ting"},{"family":"Mesaros","given":"Clementina"},{"family":"Lynch","given":"David R."},{"family":"Blair","given":"Ian A."}],"issued":{"date-parts":[["2023",2,28]]}}},{"id":1409,"uris":["http://zotero.org/users/18585206/items/NYRTXWXK"],"itemData":{"id":1409,"type":"article-journal","abstract":"Friedreich's ataxia (FRDA) is an autosomal recessive disease caused by an intronic guanine-adenine-adenine (GAA) triplet expansion in the frataxin (FXN) gene, which leads to reduced expression of full-length frataxin (1-210) also known as isoform 1. Full-length frataxin has a mitochondrial targeting sequence, which facilitates its translocation into mitochondria where it is processed through cleavage at G41-L42 and K80-S81 by mitochondrial processing (MPP) to release mitochondrial mature frataxin (81-210). Alternative splicing of FXN also leads to expression of N-terminally acetylated extra-mitochondrial frataxin (76-210) named isoform E because it was discovered in erythrocytes. Frataxin isoforms are undetectable in serum or plasma, and originally whole blood could not be used as a biomarker in brief therapeutic trials because it is present in erythrocytes, which have a half-life of 115-days and so frataxin levels would remain unaltered. Therefore, an assay was developed for analyzing frataxin in platelets, which have a half-life of only 10-days. However, our discovery that isoform E is only present in erythrocytes, whereas, mature frataxin is present primarily in short-lived peripheral blood mononuclear cells (PBMCs), granulocytes, and platelets, meant that both proteins could be quantified in whole blood samples. We now report a quantitative assay for frataxin proteoforms in whole blood from healthy controls and FRDA patients. The assay is based on stable isotope dilution coupled with immunoprecipitation (IP) and two-dimensional-nano-ultrahigh performance liquid chromatography/parallel reaction monitoring/high resolution mass spectrometry (2D-nano-UHPLC-PRM/HRMS). The lower limit of quantification was 0.5 ng/mL for each proteoform and the assays had 100% sensitivity and specificity for discriminating between healthy controls (n = 11) and FRDA cases (N = 100 in year-1, N = 22 in year-2,3). The mean levels of mature frataxin in whole blood from healthy controls and homozygous FRDA patients were significantly different (p &lt; 0.0001) at 7.5 ± 1.5 ng/mL and 2.1 ± 1.2 ng/mL, respectively. The mean levels of isoform E in whole blood from healthy controls and homozygous FRDA patients were significantly different (p &lt; 0.0001) at 26.8 ± 4.1 ng/mL and 4.7 ± 3.3 ng/mL, respectively. The mean levels of total frataxin in whole blood from healthy controls and homozygous FRDA patients were significantly different (p &lt; 0.0001) at 34.2 ± 4.3 ng/mL and 6.8 ± 4.0 ng/mL, respectively. The assay will make it possible to rigorously monitor the natural history of the disease and explore the potential role of isoform E in etiology of the disease. It will also facilitate the assessment of therapeutic interventions (including gene therapy approaches) that attempt to increase frataxin protein expression as a treatment for this devastating disease.","container-title":"Frontiers in Neuroscience","DOI":"10.3389/fnins.2022.874768","ISSN":"1662-4548","journalAbbreviation":"Front Neurosci","language":"eng","page":"874768","PMID":"35573317","PMCID":"PMC9098139","source":"PubMed","title":"Simultaneous Quantification of Mitochondrial Mature Frataxin and Extra-Mitochondrial Frataxin Isoform E in Friedreich's Ataxia Blood","volume":"16","author":[{"family":"Wang","given":"Qingqing"},{"family":"Laboureur","given":"Laurent"},{"family":"Weng","given":"Liwei"},{"family":"Eskenazi","given":"Nicolas M."},{"family":"Hauser","given":"Lauren A."},{"family":"Mesaros","given":"Clementina"},{"family":"Lynch","given":"David R."},{"family":"Blair","given":"Ian A."}],"issued":{"date-parts":[["2022"]]}}},{"id":1412,"uris":["http://zotero.org/users/18585206/items/2SY2GRPT"],"itemData":{"id":1412,"type":"article-journal","abstract":"Friedreich's ataxia (FA) is an autosomal recessive disease caused by an intronic GAA triplet expansion in the FXN gene, leading to reduced expression of the mitochondrial protein frataxin. FA is estimated to affect 1 in 50 000 with a mean age of death in the fourth decade of life. There are no approved treatments for FA, although experimental approaches, which involve up-regulation or replacement of frataxin protein, are being tested. Frataxin is undetectable in serum or plasma, and whole blood cannot be used because it is present in long-lived erythrocytes. Therefore, an assay was developed for analyzing frataxin in platelets, which have a half-life of 10 days. The assay is based on stable isotope dilution immunopurification two-dimensional nano-ultra high performance liquid chromatography/parallel reaction monitoring/mass spectrometry. The lower limit of quantification was 0.078 pg frataxin/μg protein, and the assay had 100% sensitivity and specificity for discriminating between controls and FA cases. The mean levels of control and FA platelet frataxin were 9.4 ± 2.6 and 2.4 ± 0.6 pg/μg protein, respectively. The assay should make it possible to rigorously monitor the effects of therapeutic interventions on frataxin expression in this devastating disease.","container-title":"Analytical Chemistry","DOI":"10.1021/acs.analchem.7b04590","ISSN":"1520-6882","issue":"3","journalAbbreviation":"Anal Chem","language":"eng","page":"2216-2223","PMID":"29272104","PMCID":"PMC5817373","source":"PubMed","title":"Liquid Chromatography-High Resolution Mass Spectrometry Analysis of Platelet Frataxin as a Protein Biomarker for the Rare Disease Friedreich's Ataxia","volume":"90","author":[{"family":"Guo","given":"Lili"},{"family":"Wang","given":"Qingqing"},{"family":"Weng","given":"Liwei"},{"family":"Hauser","given":"Lauren A."},{"family":"Strawser","given":"Cassandra J."},{"family":"Rocha","given":"Agostinho G."},{"family":"Dancis","given":"Andrew"},{"family":"Mesaros","given":"Clementina"},{"family":"Lynch","given":"David R."},{"family":"Blair","given":"Ian A."}],"issued":{"date-parts":[["2018",2,6]]}}}],"schema":"https://github.com/citation-style-language/schema/raw/master/csl-citation.json"}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E37E7C" w:rsidRPr="004435F9">
        <w:rPr>
          <w:rFonts w:ascii="Times New Roman" w:hAnsi="Times New Roman" w:cs="Times New Roman"/>
          <w:kern w:val="0"/>
          <w:sz w:val="24"/>
          <w:vertAlign w:val="superscript"/>
        </w:rPr>
        <w:t>91–93</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All frataxin levels were inversely correlated with GAA repeat length and age at onset, with frataxin-E generally showing stronger correlations than frataxin-M.</w:t>
      </w:r>
      <w:r w:rsidRPr="004435F9">
        <w:rPr>
          <w:rFonts w:ascii="Times New Roman" w:hAnsi="Times New Roman" w:cs="Times New Roman"/>
          <w:color w:val="000000" w:themeColor="text1"/>
          <w:sz w:val="24"/>
          <w:szCs w:val="24"/>
        </w:rPr>
        <w:fldChar w:fldCharType="begin"/>
      </w:r>
      <w:r w:rsidR="00E37E7C" w:rsidRPr="004435F9">
        <w:rPr>
          <w:rFonts w:ascii="Times New Roman" w:hAnsi="Times New Roman" w:cs="Times New Roman"/>
          <w:color w:val="000000" w:themeColor="text1"/>
          <w:sz w:val="24"/>
          <w:szCs w:val="24"/>
        </w:rPr>
        <w:instrText xml:space="preserve"> ADDIN ZOTERO_ITEM CSL_CITATION {"citationID":"cCnRGFgd","properties":{"formattedCitation":"\\super 92\\nosupersub{}","plainCitation":"92","noteIndex":0},"citationItems":[{"id":1410,"uris":["http://zotero.org/users/18585206/items/VWRV8IFB"],"itemData":{"id":1410,"type":"article-journal","abstract":"Friedreich's ataxia (FRDA) is caused primarily by expanded GAA repeats in intron 1 of both alleles of the FXN gene, which causes transcriptional silencing and reduced expression of frataxin mRNA and protein. FRDA is characterized by slowly progressive ataxia and cardiomyopathy. Symptoms generally appear during adolescence, and patients slowly progress to wheelchair dependency usually in the late teens or early twenties with death on average in the 4th decade. There are two known mature proteoforms of frataxin. Mitochondrial frataxin (frataxin-M) is a 130-amino acid protein with a molecular weight of 14,268 Da, and there is an alternatively spliced N-terminally acetylated 135-amino acid form (frataxin-E) with a molecular weight of 14,953 Da found in erythrocytes. There is reduced expression of frataxin in the heart and brain, but frataxin is not secreted into the systemic circulation, so it cannot be analyzed in serum or plasma. Blood is a readily accessible biofluid that contains numerous different cell types that express frataxin. We have found that pig blood can serve as an excellent surrogate matrix to validate an assay for frataxin proteoforms because pig frataxin is lost during the immunoprecipitation step used to isolate human frataxin. Frataxin-M is expressed in blood cells that contain mitochondria, whereas extra-mitochondrial frataxin-E is found in erythrocytes. This means that the analysis of frataxin in whole blood provides information on the concentration of both proteoforms without having to isolate the individual cell types. In the current study, we observed that the distributions of frataxin levels for a sample of 25 healthy controls and 50 FRDA patients were completely separated from each other, suggesting 100% specificity and 100% sensitivity for distinguishing healthy controls from FRDA cases, a very unusual finding for a biomarker assay. Additionally, frataxin levels were significantly correlated with the GAA repeat length and age of onset with higher correlations for extra-mitochondrial frataxin-E than those for mitochondrial frataxin-M. These findings auger well for using frataxin levels measured by the validated stable isotope dilution ultrahigh-performance liquid chromatography-multiple reaction monitoring/mass spectrometry assay to monitor therapeutic interventions and the natural history of FRDA. Our study also illustrates the utility of using whole blood for protein disease biomarker discovery and validation.","container-title":"Analytical Chemistry","DOI":"10.1021/acs.analchem.3c00091","ISSN":"1520-6882","issue":"8","journalAbbreviation":"Anal Chem","language":"eng","page":"4251-4260","PMID":"36800320","PMCID":"PMC9979142","source":"PubMed","title":"Liquid Chromatography-Mass Spectrometry Analysis of Frataxin Proteoforms in Whole Blood as Biomarkers of the Genetic Disease Friedreich's Ataxia","volume":"95","author":[{"family":"Rojsajjakul","given":"Teerapat"},{"family":"Wu","given":"Linfeng"},{"family":"Grady","given":"Connor B."},{"family":"Hwang","given":"Wei-Ting"},{"family":"Mesaros","given":"Clementina"},{"family":"Lynch","given":"David R."},{"family":"Blair","given":"Ian A."}],"issued":{"date-parts":[["2023",2,28]]}}}],"schema":"https://github.com/citation-style-language/schema/raw/master/csl-citation.json"} </w:instrText>
      </w:r>
      <w:r w:rsidRPr="004435F9">
        <w:rPr>
          <w:rFonts w:ascii="Times New Roman" w:hAnsi="Times New Roman" w:cs="Times New Roman"/>
          <w:color w:val="000000" w:themeColor="text1"/>
          <w:sz w:val="24"/>
          <w:szCs w:val="24"/>
        </w:rPr>
        <w:fldChar w:fldCharType="separate"/>
      </w:r>
      <w:r w:rsidR="00E37E7C" w:rsidRPr="004435F9">
        <w:rPr>
          <w:rFonts w:ascii="Times New Roman" w:hAnsi="Times New Roman" w:cs="Times New Roman"/>
          <w:kern w:val="0"/>
          <w:sz w:val="24"/>
          <w:vertAlign w:val="superscript"/>
        </w:rPr>
        <w:t>92</w:t>
      </w:r>
      <w:r w:rsidRPr="004435F9">
        <w:rPr>
          <w:rFonts w:ascii="Times New Roman" w:hAnsi="Times New Roman" w:cs="Times New Roman"/>
          <w:color w:val="000000" w:themeColor="text1"/>
          <w:sz w:val="24"/>
          <w:szCs w:val="24"/>
        </w:rPr>
        <w:fldChar w:fldCharType="end"/>
      </w:r>
      <w:r w:rsidRPr="004435F9">
        <w:rPr>
          <w:rFonts w:ascii="Times New Roman" w:hAnsi="Times New Roman" w:cs="Times New Roman"/>
          <w:color w:val="000000" w:themeColor="text1"/>
          <w:sz w:val="24"/>
          <w:szCs w:val="24"/>
        </w:rPr>
        <w:t xml:space="preserve"> Collectively, these studies validate the measurement of frataxin isoforms in whole blood, establishing them as key biomarkers </w:t>
      </w:r>
      <w:r w:rsidR="009F1506" w:rsidRPr="004435F9">
        <w:rPr>
          <w:rFonts w:ascii="Times New Roman" w:hAnsi="Times New Roman" w:cs="Times New Roman"/>
          <w:color w:val="000000" w:themeColor="text1"/>
          <w:sz w:val="24"/>
          <w:szCs w:val="24"/>
        </w:rPr>
        <w:t>for</w:t>
      </w:r>
      <w:r w:rsidRPr="004435F9">
        <w:rPr>
          <w:rFonts w:ascii="Times New Roman" w:hAnsi="Times New Roman" w:cs="Times New Roman"/>
          <w:color w:val="000000" w:themeColor="text1"/>
          <w:sz w:val="24"/>
          <w:szCs w:val="24"/>
        </w:rPr>
        <w:t xml:space="preserve"> track</w:t>
      </w:r>
      <w:r w:rsidR="009F1506" w:rsidRPr="004435F9">
        <w:rPr>
          <w:rFonts w:ascii="Times New Roman" w:hAnsi="Times New Roman" w:cs="Times New Roman"/>
          <w:color w:val="000000" w:themeColor="text1"/>
          <w:sz w:val="24"/>
          <w:szCs w:val="24"/>
        </w:rPr>
        <w:t>ing</w:t>
      </w:r>
      <w:r w:rsidRPr="004435F9">
        <w:rPr>
          <w:rFonts w:ascii="Times New Roman" w:hAnsi="Times New Roman" w:cs="Times New Roman"/>
          <w:color w:val="000000" w:themeColor="text1"/>
          <w:sz w:val="24"/>
          <w:szCs w:val="24"/>
        </w:rPr>
        <w:t xml:space="preserve"> the pharmacological response to interventions aimed at increasing frataxin expression.</w:t>
      </w:r>
      <w:r w:rsidR="00551319" w:rsidRPr="004435F9">
        <w:rPr>
          <w:rFonts w:ascii="Times New Roman" w:hAnsi="Times New Roman" w:cs="Times New Roman"/>
          <w:color w:val="000000" w:themeColor="text1"/>
          <w:sz w:val="24"/>
          <w:szCs w:val="24"/>
        </w:rPr>
        <w:t xml:space="preserve"> </w:t>
      </w:r>
    </w:p>
    <w:p w14:paraId="0238A215" w14:textId="77777777" w:rsidR="00F55257" w:rsidRPr="004435F9" w:rsidRDefault="00F55257" w:rsidP="00F55257">
      <w:pPr>
        <w:spacing w:line="480" w:lineRule="auto"/>
        <w:jc w:val="both"/>
        <w:rPr>
          <w:rFonts w:ascii="Times New Roman" w:hAnsi="Times New Roman" w:cs="Times New Roman"/>
          <w:color w:val="000000" w:themeColor="text1"/>
          <w:sz w:val="24"/>
          <w:szCs w:val="24"/>
        </w:rPr>
      </w:pPr>
      <w:r w:rsidRPr="004435F9">
        <w:rPr>
          <w:rFonts w:ascii="Times New Roman" w:hAnsi="Times New Roman" w:cs="Times New Roman"/>
          <w:color w:val="000000" w:themeColor="text1"/>
          <w:sz w:val="24"/>
          <w:szCs w:val="24"/>
        </w:rPr>
        <w:t>In conclusion, these data support the use of disease-associated proteins as valuable target engagement biomarkers, reinforcing their utility in the assessment of gene-targeted therapeutic strategies.</w:t>
      </w:r>
    </w:p>
    <w:p w14:paraId="0FE1ED1F" w14:textId="77777777" w:rsidR="00F55257" w:rsidRPr="004435F9" w:rsidRDefault="00F55257" w:rsidP="00352148">
      <w:pPr>
        <w:spacing w:line="480" w:lineRule="auto"/>
        <w:jc w:val="both"/>
        <w:rPr>
          <w:rFonts w:ascii="Times New Roman" w:hAnsi="Times New Roman" w:cs="Times New Roman"/>
          <w:color w:val="000000" w:themeColor="text1"/>
          <w:sz w:val="24"/>
          <w:szCs w:val="24"/>
        </w:rPr>
      </w:pPr>
    </w:p>
    <w:p w14:paraId="2D86BC43" w14:textId="64BBFF0F" w:rsidR="00AE744B" w:rsidRPr="004435F9" w:rsidRDefault="00AE744B" w:rsidP="003E3B5D">
      <w:pPr>
        <w:pStyle w:val="ListParagraph"/>
        <w:numPr>
          <w:ilvl w:val="0"/>
          <w:numId w:val="3"/>
        </w:numPr>
        <w:spacing w:line="480" w:lineRule="auto"/>
        <w:ind w:left="426"/>
        <w:jc w:val="both"/>
        <w:rPr>
          <w:rFonts w:ascii="Times New Roman" w:hAnsi="Times New Roman" w:cs="Times New Roman"/>
          <w:color w:val="000000" w:themeColor="text1"/>
          <w:sz w:val="24"/>
          <w:szCs w:val="24"/>
        </w:rPr>
      </w:pPr>
      <w:r w:rsidRPr="004435F9">
        <w:rPr>
          <w:rFonts w:ascii="Times New Roman" w:hAnsi="Times New Roman" w:cs="Times New Roman"/>
          <w:b/>
          <w:bCs/>
          <w:color w:val="000000" w:themeColor="text1"/>
          <w:sz w:val="24"/>
          <w:szCs w:val="24"/>
        </w:rPr>
        <w:t xml:space="preserve">Somatic </w:t>
      </w:r>
      <w:r w:rsidR="00204EB5" w:rsidRPr="004435F9">
        <w:rPr>
          <w:rFonts w:ascii="Times New Roman" w:hAnsi="Times New Roman" w:cs="Times New Roman"/>
          <w:b/>
          <w:bCs/>
          <w:color w:val="000000" w:themeColor="text1"/>
          <w:sz w:val="24"/>
          <w:szCs w:val="24"/>
        </w:rPr>
        <w:t xml:space="preserve">repeat </w:t>
      </w:r>
      <w:r w:rsidR="00B56F71" w:rsidRPr="004435F9">
        <w:rPr>
          <w:rFonts w:ascii="Times New Roman" w:hAnsi="Times New Roman" w:cs="Times New Roman"/>
          <w:b/>
          <w:bCs/>
          <w:color w:val="000000" w:themeColor="text1"/>
          <w:sz w:val="24"/>
          <w:szCs w:val="24"/>
        </w:rPr>
        <w:t>expansion</w:t>
      </w:r>
    </w:p>
    <w:p w14:paraId="4FD18637" w14:textId="7ADC6196" w:rsidR="004C7DC4" w:rsidRPr="004435F9" w:rsidRDefault="00813593" w:rsidP="004C7DC4">
      <w:pPr>
        <w:spacing w:line="480" w:lineRule="auto"/>
        <w:jc w:val="both"/>
        <w:rPr>
          <w:rFonts w:ascii="Times New Roman" w:hAnsi="Times New Roman" w:cs="Times New Roman"/>
          <w:sz w:val="24"/>
          <w:szCs w:val="24"/>
        </w:rPr>
      </w:pPr>
      <w:r w:rsidRPr="004435F9">
        <w:rPr>
          <w:rFonts w:ascii="Times New Roman" w:hAnsi="Times New Roman" w:cs="Times New Roman"/>
          <w:sz w:val="24"/>
          <w:szCs w:val="24"/>
        </w:rPr>
        <w:t>Somatic instability is a well-recognized feature of repeat expansion disorders and refers to the progressive, tissue-specific changes in repeat length that occur post-zygotically, leading to somatic mosaicism within an individual. Accumulating evidence suggests that DNA repair pathways</w:t>
      </w:r>
      <w:r w:rsidR="00454E12" w:rsidRPr="004435F9">
        <w:rPr>
          <w:rFonts w:ascii="Times New Roman" w:hAnsi="Times New Roman" w:cs="Times New Roman"/>
          <w:sz w:val="24"/>
          <w:szCs w:val="24"/>
        </w:rPr>
        <w:t xml:space="preserve"> </w:t>
      </w:r>
      <w:r w:rsidRPr="004435F9">
        <w:rPr>
          <w:rFonts w:ascii="Times New Roman" w:hAnsi="Times New Roman" w:cs="Times New Roman"/>
          <w:sz w:val="24"/>
          <w:szCs w:val="24"/>
        </w:rPr>
        <w:t xml:space="preserve">play a central role in driving repeat expansion dynamics, thereby contributing to inter-individual variability and modifying disease </w:t>
      </w:r>
      <w:r w:rsidR="00F44F3A" w:rsidRPr="004435F9">
        <w:rPr>
          <w:rFonts w:ascii="Times New Roman" w:hAnsi="Times New Roman" w:cs="Times New Roman"/>
          <w:sz w:val="24"/>
          <w:szCs w:val="24"/>
        </w:rPr>
        <w:t>courses</w:t>
      </w:r>
      <w:r w:rsidR="00DB7879" w:rsidRPr="004435F9">
        <w:rPr>
          <w:rFonts w:ascii="Times New Roman" w:hAnsi="Times New Roman" w:cs="Times New Roman"/>
          <w:sz w:val="24"/>
          <w:szCs w:val="24"/>
        </w:rPr>
        <w:t>.</w:t>
      </w:r>
      <w:r w:rsidR="00A90466" w:rsidRPr="004435F9">
        <w:rPr>
          <w:rFonts w:ascii="Times New Roman" w:hAnsi="Times New Roman" w:cs="Times New Roman"/>
          <w:sz w:val="24"/>
          <w:szCs w:val="24"/>
        </w:rPr>
        <w:fldChar w:fldCharType="begin"/>
      </w:r>
      <w:r w:rsidR="00E37E7C" w:rsidRPr="004435F9">
        <w:rPr>
          <w:rFonts w:ascii="Times New Roman" w:hAnsi="Times New Roman" w:cs="Times New Roman"/>
          <w:sz w:val="24"/>
          <w:szCs w:val="24"/>
        </w:rPr>
        <w:instrText xml:space="preserve"> ADDIN ZOTERO_ITEM CSL_CITATION {"citationID":"SRiAxRbK","properties":{"formattedCitation":"\\super 94\\nosupersub{}","plainCitation":"94","noteIndex":0},"citationItems":[{"id":2970,"uris":["http://zotero.org/users/18585206/items/DQW8VMB7"],"itemData":{"id":2970,"type":"article-journal","abstract":"Background\nInherited diseases caused by unstable repeated DNA sequences are rare, but together represent a substantial cause of morbidity. Trinucleotide repeat disorders are severe, usually life-shortening, neurological disorders caused by nucleotide expansions, and most have no disease-modifying treatments. Longer repeat expansions are associated with genetic anticipation (ie, earlier disease onset in successive generations), although the differences in age at onset are not entirely accounted for by repeat length. Such phenotypic variation within disorders implies the existence of additional modifying factors in pathways that can potentially be modulated to treat disease.\nRecent developments\nA genome-wide association study detected genetic modifiers of age at onset in Huntington's disease. Similar findings were seen in the spinocerebellar ataxias, indicating an association between DNA damage-response and repair pathways and the age at onset of disease. These studies also suggest that a common genetic mechanism modulates age at onset across polyglutamine diseases and could extend to other repeat expansion disorders. Genetic defects in DNA repair underlie other neurodegenerative disorders (eg, ataxia-telangiectasia), and DNA double-strand breaks are crucial to the modulation of early gene expression, which provides a mechanistic link between DNA repair and neurodegeneration. Mismatch and base-excision repair are important in the somatic expansion of repeated sequences in mouse models of trinucleotide repeat disorders, and somatic expansion of the expanded CAG tract in HTT correlates with age at onset of Huntington's disease and other trinucleotide repeat disorders.\nWhere next?\nTo understand the common genetic architecture of trinucleotide repeat disorders and any further genetic susceptibilities in individual disorders, genetic analysis with increased numbers of variants and sample sizes is needed, followed by sequencing approaches to define the phenotype-modifying variants. The findings must then be translated into cell biology analyses to elucidate the mechanisms through which the genetic variants operate. Genes that have roles in the DNA damage response could underpin a common DNA repeat-based mechanism and provide new therapeutic targets (and hence therapeutics) in multiple trinucleotide repeat disorders.","container-title":"The Lancet Neurology","DOI":"10.1016/S1474-4422(16)30350-7","ISSN":"1474-4422","issue":"1","journalAbbreviation":"The Lancet Neurology","page":"88-96","source":"ScienceDirect","title":"DNA repair in the trinucleotide repeat disorders","volume":"16","author":[{"family":"Jones","given":"Lesley"},{"family":"Houlden","given":"Henry"},{"family":"Tabrizi","given":"Sarah J"}],"issued":{"date-parts":[["2017",1,1]]}}}],"schema":"https://github.com/citation-style-language/schema/raw/master/csl-citation.json"} </w:instrText>
      </w:r>
      <w:r w:rsidR="00A90466" w:rsidRPr="004435F9">
        <w:rPr>
          <w:rFonts w:ascii="Times New Roman" w:hAnsi="Times New Roman" w:cs="Times New Roman"/>
          <w:sz w:val="24"/>
          <w:szCs w:val="24"/>
        </w:rPr>
        <w:fldChar w:fldCharType="separate"/>
      </w:r>
      <w:r w:rsidR="00E37E7C" w:rsidRPr="004435F9">
        <w:rPr>
          <w:rFonts w:ascii="Times New Roman" w:hAnsi="Times New Roman" w:cs="Times New Roman"/>
          <w:kern w:val="0"/>
          <w:sz w:val="24"/>
          <w:vertAlign w:val="superscript"/>
        </w:rPr>
        <w:t>94</w:t>
      </w:r>
      <w:r w:rsidR="00A90466" w:rsidRPr="004435F9">
        <w:rPr>
          <w:rFonts w:ascii="Times New Roman" w:hAnsi="Times New Roman" w:cs="Times New Roman"/>
          <w:sz w:val="24"/>
          <w:szCs w:val="24"/>
        </w:rPr>
        <w:fldChar w:fldCharType="end"/>
      </w:r>
      <w:r w:rsidR="00D6313A" w:rsidRPr="004435F9">
        <w:rPr>
          <w:rFonts w:ascii="Times New Roman" w:hAnsi="Times New Roman" w:cs="Times New Roman"/>
          <w:sz w:val="24"/>
          <w:szCs w:val="24"/>
        </w:rPr>
        <w:t xml:space="preserve"> </w:t>
      </w:r>
      <w:r w:rsidR="00950D45" w:rsidRPr="004435F9">
        <w:rPr>
          <w:rFonts w:ascii="Times New Roman" w:hAnsi="Times New Roman" w:cs="Times New Roman"/>
          <w:sz w:val="24"/>
          <w:szCs w:val="24"/>
        </w:rPr>
        <w:t>Recently, Handsacker et al.</w:t>
      </w:r>
      <w:r w:rsidR="00A90466" w:rsidRPr="004435F9">
        <w:rPr>
          <w:rFonts w:ascii="Times New Roman" w:hAnsi="Times New Roman" w:cs="Times New Roman"/>
          <w:sz w:val="24"/>
          <w:szCs w:val="24"/>
        </w:rPr>
        <w:fldChar w:fldCharType="begin"/>
      </w:r>
      <w:r w:rsidR="00E37E7C" w:rsidRPr="004435F9">
        <w:rPr>
          <w:rFonts w:ascii="Times New Roman" w:hAnsi="Times New Roman" w:cs="Times New Roman"/>
          <w:sz w:val="24"/>
          <w:szCs w:val="24"/>
        </w:rPr>
        <w:instrText xml:space="preserve"> ADDIN ZOTERO_ITEM CSL_CITATION {"citationID":"9gX9KoNs","properties":{"formattedCitation":"\\super 95\\nosupersub{}","plainCitation":"95","noteIndex":0},"citationItems":[{"id":2973,"uris":["http://zotero.org/users/18585206/items/899KJ59N"],"itemData":{"id":2973,"type":"article-journal","abstract":"In Huntington's disease (HD), striatal projection neurons (SPNs) degenerate during midlife; the core biological question involves how the disease-causing DNA repeat (CAG)n in the huntingtin (HTT) gene leads to neurodegeneration after decades of biological latency. We developed a single-cell method for measuring this repeat's length alongside genome-wide RNA expression. We found that the HTT CAG repeat expands somatically from 40-45 to 100-500+ CAGs in SPNs. Somatic expansion from 40 to 150 CAGs had no apparent cell-autonomous effect, but SPNs with 150-500+ CAGs lost positive and then negative features of neuronal identity, de-repressed senescence/apoptosis genes, and were lost. Our results suggest that somatic repeat expansion beyond 150 CAGs causes SPNs to degenerate quickly and asynchronously. We conclude that in HD, at any one time, most neurons have an innocuous but unstable HTT gene and that HD pathogenesis is a DNA process for almost all of a neuron's life.","container-title":"Cell","DOI":"10.1016/j.cell.2024.11.038","ISSN":"1097-4172","issue":"3","journalAbbreviation":"Cell","language":"eng","page":"623-639.e19","PMID":"39824182","PMCID":"PMC11822645","source":"PubMed","title":"Long somatic DNA-repeat expansion drives neurodegeneration in Huntington's disease","volume":"188","author":[{"family":"Handsaker","given":"Robert E."},{"family":"Kashin","given":"Seva"},{"family":"Reed","given":"Nora M."},{"family":"Tan","given":"Steven"},{"family":"Lee","given":"Won-Seok"},{"family":"McDonald","given":"Tara M."},{"family":"Morris","given":"Kiely"},{"family":"Kamitaki","given":"Nolan"},{"family":"Mullally","given":"Christopher D."},{"family":"Morakabati","given":"Neda R."},{"family":"Goldman","given":"Melissa"},{"family":"Lind","given":"Gabriel"},{"family":"Kohli","given":"Rhea"},{"family":"Lawton","given":"Elisabeth"},{"family":"Hogan","given":"Marina"},{"family":"Ichihara","given":"Kiku"},{"family":"Berretta","given":"Sabina"},{"family":"McCarroll","given":"Steven A."}],"issued":{"date-parts":[["2025",2,6]]}}}],"schema":"https://github.com/citation-style-language/schema/raw/master/csl-citation.json"} </w:instrText>
      </w:r>
      <w:r w:rsidR="00A90466" w:rsidRPr="004435F9">
        <w:rPr>
          <w:rFonts w:ascii="Times New Roman" w:hAnsi="Times New Roman" w:cs="Times New Roman"/>
          <w:sz w:val="24"/>
          <w:szCs w:val="24"/>
        </w:rPr>
        <w:fldChar w:fldCharType="separate"/>
      </w:r>
      <w:r w:rsidR="00E37E7C" w:rsidRPr="004435F9">
        <w:rPr>
          <w:rFonts w:ascii="Times New Roman" w:hAnsi="Times New Roman" w:cs="Times New Roman"/>
          <w:kern w:val="0"/>
          <w:sz w:val="24"/>
          <w:vertAlign w:val="superscript"/>
        </w:rPr>
        <w:t>95</w:t>
      </w:r>
      <w:r w:rsidR="00A90466" w:rsidRPr="004435F9">
        <w:rPr>
          <w:rFonts w:ascii="Times New Roman" w:hAnsi="Times New Roman" w:cs="Times New Roman"/>
          <w:sz w:val="24"/>
          <w:szCs w:val="24"/>
        </w:rPr>
        <w:fldChar w:fldCharType="end"/>
      </w:r>
      <w:r w:rsidR="00477ECB" w:rsidRPr="004435F9">
        <w:rPr>
          <w:rFonts w:ascii="Times New Roman" w:hAnsi="Times New Roman" w:cs="Times New Roman"/>
          <w:sz w:val="24"/>
          <w:szCs w:val="24"/>
        </w:rPr>
        <w:t xml:space="preserve"> </w:t>
      </w:r>
      <w:r w:rsidR="00950D45" w:rsidRPr="004435F9">
        <w:rPr>
          <w:rFonts w:ascii="Times New Roman" w:hAnsi="Times New Roman" w:cs="Times New Roman"/>
          <w:sz w:val="24"/>
          <w:szCs w:val="24"/>
        </w:rPr>
        <w:t>demonstrated that in Huntington’s disease</w:t>
      </w:r>
      <w:r w:rsidR="00FB70E9" w:rsidRPr="004435F9">
        <w:rPr>
          <w:rFonts w:ascii="Times New Roman" w:hAnsi="Times New Roman" w:cs="Times New Roman"/>
          <w:sz w:val="24"/>
          <w:szCs w:val="24"/>
        </w:rPr>
        <w:t xml:space="preserve"> (a polyQ disease) </w:t>
      </w:r>
      <w:r w:rsidR="00950D45" w:rsidRPr="004435F9">
        <w:rPr>
          <w:rFonts w:ascii="Times New Roman" w:hAnsi="Times New Roman" w:cs="Times New Roman"/>
          <w:sz w:val="24"/>
          <w:szCs w:val="24"/>
        </w:rPr>
        <w:t>cell death exhibits marked cell-type specificity, preferentially affecting striatal projection neurons once the CAG repeat length surpasses a toxicity threshold, leading to rapid progression toward neuronal degeneration.</w:t>
      </w:r>
      <w:r w:rsidR="003B0C33" w:rsidRPr="004435F9">
        <w:rPr>
          <w:rFonts w:ascii="Times New Roman" w:hAnsi="Times New Roman" w:cs="Times New Roman"/>
          <w:sz w:val="24"/>
          <w:szCs w:val="24"/>
        </w:rPr>
        <w:t xml:space="preserve"> </w:t>
      </w:r>
      <w:r w:rsidR="0044573D" w:rsidRPr="004435F9">
        <w:rPr>
          <w:rFonts w:ascii="Times New Roman" w:hAnsi="Times New Roman" w:cs="Times New Roman"/>
          <w:sz w:val="24"/>
          <w:szCs w:val="24"/>
        </w:rPr>
        <w:lastRenderedPageBreak/>
        <w:t xml:space="preserve">Therefore, the extent of somatic repeat expansion may </w:t>
      </w:r>
      <w:r w:rsidR="00CE7406" w:rsidRPr="004435F9">
        <w:rPr>
          <w:rFonts w:ascii="Times New Roman" w:hAnsi="Times New Roman" w:cs="Times New Roman"/>
          <w:sz w:val="24"/>
          <w:szCs w:val="24"/>
        </w:rPr>
        <w:t>drive</w:t>
      </w:r>
      <w:r w:rsidR="0044573D" w:rsidRPr="004435F9">
        <w:rPr>
          <w:rFonts w:ascii="Times New Roman" w:hAnsi="Times New Roman" w:cs="Times New Roman"/>
          <w:sz w:val="24"/>
          <w:szCs w:val="24"/>
        </w:rPr>
        <w:t xml:space="preserve"> disease progression and could serve as a dynamic biomarker of pathogenic advancement.</w:t>
      </w:r>
    </w:p>
    <w:p w14:paraId="5DF8F3BC" w14:textId="77777777" w:rsidR="00510159" w:rsidRPr="004435F9" w:rsidRDefault="00AE744B" w:rsidP="00AE744B">
      <w:pPr>
        <w:spacing w:line="480" w:lineRule="auto"/>
        <w:jc w:val="both"/>
        <w:rPr>
          <w:rFonts w:ascii="Times New Roman" w:hAnsi="Times New Roman" w:cs="Times New Roman"/>
          <w:color w:val="000000" w:themeColor="text1"/>
          <w:sz w:val="24"/>
          <w:szCs w:val="24"/>
        </w:rPr>
      </w:pPr>
      <w:r w:rsidRPr="004435F9">
        <w:rPr>
          <w:rFonts w:ascii="Times New Roman" w:hAnsi="Times New Roman" w:cs="Times New Roman"/>
          <w:color w:val="000000" w:themeColor="text1"/>
          <w:sz w:val="24"/>
          <w:szCs w:val="24"/>
        </w:rPr>
        <w:t xml:space="preserve">In the </w:t>
      </w:r>
      <w:r w:rsidR="00E42EF0" w:rsidRPr="004435F9">
        <w:rPr>
          <w:rFonts w:ascii="Times New Roman" w:hAnsi="Times New Roman" w:cs="Times New Roman"/>
          <w:color w:val="000000" w:themeColor="text1"/>
          <w:sz w:val="24"/>
          <w:szCs w:val="24"/>
        </w:rPr>
        <w:t>polyQ SCAs</w:t>
      </w:r>
      <w:r w:rsidRPr="004435F9">
        <w:rPr>
          <w:rFonts w:ascii="Times New Roman" w:hAnsi="Times New Roman" w:cs="Times New Roman"/>
          <w:color w:val="000000" w:themeColor="text1"/>
          <w:sz w:val="24"/>
          <w:szCs w:val="24"/>
        </w:rPr>
        <w:t xml:space="preserve"> driven by exonic CAG repeat expansion (</w:t>
      </w:r>
      <w:r w:rsidR="009A5824" w:rsidRPr="004435F9">
        <w:rPr>
          <w:rFonts w:ascii="Times New Roman" w:hAnsi="Times New Roman" w:cs="Times New Roman"/>
          <w:i/>
          <w:iCs/>
          <w:color w:val="000000" w:themeColor="text1"/>
          <w:sz w:val="24"/>
          <w:szCs w:val="24"/>
        </w:rPr>
        <w:t>i.e.</w:t>
      </w:r>
      <w:r w:rsidR="009A5824" w:rsidRPr="004435F9">
        <w:rPr>
          <w:rFonts w:ascii="Times New Roman" w:hAnsi="Times New Roman" w:cs="Times New Roman"/>
          <w:color w:val="000000" w:themeColor="text1"/>
          <w:sz w:val="24"/>
          <w:szCs w:val="24"/>
        </w:rPr>
        <w:t xml:space="preserve"> </w:t>
      </w:r>
      <w:r w:rsidRPr="004435F9">
        <w:rPr>
          <w:rFonts w:ascii="Times New Roman" w:hAnsi="Times New Roman" w:cs="Times New Roman"/>
          <w:color w:val="000000" w:themeColor="text1"/>
          <w:sz w:val="24"/>
          <w:szCs w:val="24"/>
        </w:rPr>
        <w:t>SCA1, SCA2, SCA3, SCA6, SCA7, SCA17, DRPLA), somatic instability is both gene</w:t>
      </w:r>
      <w:r w:rsidR="009A5824"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t xml:space="preserve"> and tissue</w:t>
      </w:r>
      <w:r w:rsidR="009A5824"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t>specific and increases throughout life. Indeed, longitudinal analyses of blood samples collected for a mean of 8 years showed that CAG repeat size increased over time, with the greatest increases observed in SCA7 and the slowest in SCA3. These increases correlate with repeat length and disease severity. Brain tissues in adults exhibit larger somatic expansions than peripheral blood. Interestingly, the cerebellum shows the lowest degree of mosaicism compared to other central nervous system regions such as striatum or brainstem. Also, fetal tissues carrying CAG expansion responsible for SCA1, SCA3, and SCA7 have been explored</w:t>
      </w:r>
      <w:r w:rsidR="00A2633C" w:rsidRPr="004435F9">
        <w:rPr>
          <w:rFonts w:ascii="Times New Roman" w:hAnsi="Times New Roman" w:cs="Times New Roman"/>
          <w:color w:val="000000" w:themeColor="text1"/>
          <w:sz w:val="24"/>
          <w:szCs w:val="24"/>
        </w:rPr>
        <w:t>,</w:t>
      </w:r>
      <w:r w:rsidRPr="004435F9">
        <w:rPr>
          <w:rFonts w:ascii="Times New Roman" w:hAnsi="Times New Roman" w:cs="Times New Roman"/>
          <w:color w:val="000000" w:themeColor="text1"/>
          <w:sz w:val="24"/>
          <w:szCs w:val="24"/>
        </w:rPr>
        <w:t xml:space="preserve"> showing </w:t>
      </w:r>
      <w:r w:rsidR="00A72860" w:rsidRPr="004435F9">
        <w:rPr>
          <w:rFonts w:ascii="Times New Roman" w:hAnsi="Times New Roman" w:cs="Times New Roman"/>
          <w:color w:val="000000" w:themeColor="text1"/>
          <w:sz w:val="24"/>
          <w:szCs w:val="24"/>
        </w:rPr>
        <w:t>no</w:t>
      </w:r>
      <w:r w:rsidRPr="004435F9">
        <w:rPr>
          <w:rFonts w:ascii="Times New Roman" w:hAnsi="Times New Roman" w:cs="Times New Roman"/>
          <w:color w:val="000000" w:themeColor="text1"/>
          <w:sz w:val="24"/>
          <w:szCs w:val="24"/>
        </w:rPr>
        <w:t xml:space="preserve"> detectable somatic expansion in fetal cortices or other CNS regions at mid gestation (</w:t>
      </w:r>
      <w:r w:rsidR="00042645" w:rsidRPr="004435F9">
        <w:rPr>
          <w:rFonts w:ascii="Times New Roman" w:hAnsi="Times New Roman" w:cs="Times New Roman"/>
          <w:color w:val="000000" w:themeColor="text1"/>
          <w:sz w:val="24"/>
          <w:szCs w:val="24"/>
        </w:rPr>
        <w:t>gestational week 13</w:t>
      </w:r>
      <w:r w:rsidRPr="004435F9">
        <w:rPr>
          <w:rFonts w:ascii="Times New Roman" w:hAnsi="Times New Roman" w:cs="Times New Roman"/>
          <w:color w:val="000000" w:themeColor="text1"/>
          <w:sz w:val="24"/>
          <w:szCs w:val="24"/>
        </w:rPr>
        <w:t>), indicating that somatic instability arises progressively during life</w:t>
      </w:r>
      <w:r w:rsidR="00DB7879" w:rsidRPr="004435F9">
        <w:rPr>
          <w:rFonts w:ascii="Times New Roman" w:hAnsi="Times New Roman" w:cs="Times New Roman"/>
          <w:color w:val="000000" w:themeColor="text1"/>
          <w:sz w:val="24"/>
          <w:szCs w:val="24"/>
        </w:rPr>
        <w:t>.</w:t>
      </w:r>
      <w:r w:rsidR="00197203" w:rsidRPr="004435F9">
        <w:rPr>
          <w:rFonts w:ascii="Times New Roman" w:hAnsi="Times New Roman" w:cs="Times New Roman"/>
          <w:color w:val="000000" w:themeColor="text1"/>
          <w:sz w:val="24"/>
          <w:szCs w:val="24"/>
        </w:rPr>
        <w:fldChar w:fldCharType="begin"/>
      </w:r>
      <w:r w:rsidR="00961AC6" w:rsidRPr="004435F9">
        <w:rPr>
          <w:rFonts w:ascii="Times New Roman" w:hAnsi="Times New Roman" w:cs="Times New Roman"/>
          <w:color w:val="000000" w:themeColor="text1"/>
          <w:sz w:val="24"/>
          <w:szCs w:val="24"/>
        </w:rPr>
        <w:instrText xml:space="preserve"> ADDIN ZOTERO_ITEM CSL_CITATION {"citationID":"DQ0BxZvy","properties":{"formattedCitation":"\\super 96\\nosupersub{}","plainCitation":"96","noteIndex":0},"citationItems":[{"id":3002,"uris":["http://zotero.org/users/18585206/items/SZ94MBSD"],"itemData":{"id":3002,"type":"article-journal","abstract":"Expanded CAG repeats in coding regions of different genes are the most common cause of dominantly inherited spinocerebellar ataxias (SCAs). These repeats are unstable through the germline, and larger repeats lead to earlier onset. We measured somatic expansion in blood samples collected from 30 SCA1, 50 SCA2, 74 SCA3, and 30 SCA7 individuals over a mean interval of 8.5 years, along with postmortem tissues and fetal tissues from SCA1, SCA3, and SCA7 individuals to examine somatic expansion at different stages of life. We showed that somatic mosaicism in the blood increases over time. Expansion levels are significantly different among SCAs and correlate with CAG repeat lengths. The level of expansion is greater in individuals with SCA7 who manifest disease compared to that of those who do not yet display symptoms. Brain tissues from SCA individuals have larger expansions compared to the blood. The cerebellum has the lowest mosaicism among the studied brain regions, along with a high expression of ATXNs and DNA repair genes. This was the opposite in cortices, with the highest mosaicism and lower expression of ATXNs and DNA repair genes. Fetal cortices did not show repeat instability. This study shows that CAG repeats are increasingly unstable during life in the blood and the brain of SCA individuals, with gene- and tissue-specific patterns.","container-title":"American Journal of Human Genetics","DOI":"10.1016/j.ajhg.2024.03.015","ISSN":"1537-6605","issue":"5","journalAbbreviation":"Am J Hum Genet","language":"eng","page":"913-926","PMID":"38626762","PMCID":"PMC11080609","source":"PubMed","title":"CAG repeat mosaicism is gene specific in spinocerebellar ataxias","volume":"111","author":[{"family":"Kacher","given":"Radhia"},{"family":"Lejeune","given":"François-Xavier"},{"family":"David","given":"Isabelle"},{"family":"Boluda","given":"Susana"},{"family":"Coarelli","given":"Giulia"},{"family":"Leclere-Turbant","given":"Sabrina"},{"family":"Heinzmann","given":"Anna"},{"family":"Marelli","given":"Cecilia"},{"family":"Charles","given":"Perrine"},{"family":"Goizet","given":"Cyril"},{"family":"Kabir","given":"Nisha"},{"family":"Hilab","given":"Rania"},{"family":"Jornea","given":"Ludmila"},{"family":"Six","given":"Julie"},{"family":"Dommergues","given":"Marc"},{"family":"Fauret","given":"Anne-Laure"},{"family":"Brice","given":"Alexis"},{"family":"Humbert","given":"Sandrine"},{"family":"Durr","given":"Alexandra"}],"issued":{"date-parts":[["2024",5,2]]}}}],"schema":"https://github.com/citation-style-language/schema/raw/master/csl-citation.json"} </w:instrText>
      </w:r>
      <w:r w:rsidR="00197203" w:rsidRPr="004435F9">
        <w:rPr>
          <w:rFonts w:ascii="Times New Roman" w:hAnsi="Times New Roman" w:cs="Times New Roman"/>
          <w:color w:val="000000" w:themeColor="text1"/>
          <w:sz w:val="24"/>
          <w:szCs w:val="24"/>
        </w:rPr>
        <w:fldChar w:fldCharType="separate"/>
      </w:r>
      <w:r w:rsidR="00961AC6" w:rsidRPr="004435F9">
        <w:rPr>
          <w:rFonts w:ascii="Times New Roman" w:hAnsi="Times New Roman" w:cs="Times New Roman"/>
          <w:kern w:val="0"/>
          <w:sz w:val="24"/>
          <w:vertAlign w:val="superscript"/>
        </w:rPr>
        <w:t>96</w:t>
      </w:r>
      <w:r w:rsidR="00197203" w:rsidRPr="004435F9">
        <w:rPr>
          <w:rFonts w:ascii="Times New Roman" w:hAnsi="Times New Roman" w:cs="Times New Roman"/>
          <w:color w:val="000000" w:themeColor="text1"/>
          <w:sz w:val="24"/>
          <w:szCs w:val="24"/>
        </w:rPr>
        <w:fldChar w:fldCharType="end"/>
      </w:r>
    </w:p>
    <w:p w14:paraId="4F1ADCB3" w14:textId="29CAA3C1" w:rsidR="00AE744B" w:rsidRPr="004435F9" w:rsidRDefault="00AE744B" w:rsidP="00AE744B">
      <w:pPr>
        <w:spacing w:line="480" w:lineRule="auto"/>
        <w:jc w:val="both"/>
        <w:rPr>
          <w:rFonts w:ascii="Times New Roman" w:hAnsi="Times New Roman" w:cs="Times New Roman"/>
          <w:color w:val="000000" w:themeColor="text1"/>
          <w:sz w:val="24"/>
          <w:szCs w:val="24"/>
        </w:rPr>
      </w:pPr>
      <w:r w:rsidRPr="004435F9">
        <w:rPr>
          <w:rFonts w:ascii="Times New Roman" w:hAnsi="Times New Roman" w:cs="Times New Roman"/>
          <w:color w:val="000000" w:themeColor="text1"/>
          <w:sz w:val="24"/>
          <w:szCs w:val="24"/>
        </w:rPr>
        <w:t>By contrast, SCA27B shows a different pattern: peripheral tissues, including serial blood samples collected over &gt;20 years, exhibit minimal somatic instability, whereas post mortem analysis reveals a marked cerebellar specific expansion bias, with levels of somatic expansion in the cerebellar hemispheres and vermis ~2.7–3.2 fold greater than in other brain regions</w:t>
      </w:r>
      <w:r w:rsidR="00DB7879" w:rsidRPr="004435F9">
        <w:rPr>
          <w:rFonts w:ascii="Times New Roman" w:hAnsi="Times New Roman" w:cs="Times New Roman"/>
          <w:color w:val="000000" w:themeColor="text1"/>
          <w:sz w:val="24"/>
          <w:szCs w:val="24"/>
        </w:rPr>
        <w:t>.</w:t>
      </w:r>
      <w:r w:rsidR="00967F72" w:rsidRPr="004435F9">
        <w:rPr>
          <w:rFonts w:ascii="Times New Roman" w:hAnsi="Times New Roman" w:cs="Times New Roman"/>
          <w:color w:val="000000" w:themeColor="text1"/>
          <w:sz w:val="24"/>
          <w:szCs w:val="24"/>
        </w:rPr>
        <w:fldChar w:fldCharType="begin"/>
      </w:r>
      <w:r w:rsidR="00961AC6" w:rsidRPr="004435F9">
        <w:rPr>
          <w:rFonts w:ascii="Times New Roman" w:hAnsi="Times New Roman" w:cs="Times New Roman"/>
          <w:color w:val="000000" w:themeColor="text1"/>
          <w:sz w:val="24"/>
          <w:szCs w:val="24"/>
        </w:rPr>
        <w:instrText xml:space="preserve"> ADDIN ZOTERO_ITEM CSL_CITATION {"citationID":"djbk8xh8","properties":{"formattedCitation":"\\super 97\\nosupersub{}","plainCitation":"97","noteIndex":0},"citationItems":[{"id":2978,"uris":["http://zotero.org/users/18585206/items/674EG3B6"],"itemData":{"id":2978,"type":"article-journal","abstract":"Spinocerebellar ataxia 27B (SCA27B) is a common autosomal dominant ataxia caused by an intronic GAA•TTC repeat expansion in FGF14. Neuropathological studies have shown that neuronal loss is largely restricted to the cerebellum. Although the repeat locus is highly unstable during intergenerational transmission, it remains unknown whether it exhibits cerebral mosaicism and progressive instability throughout life.We conducted an analysis of the FGF14 GAA•TTC repeat somatic instability across 156 serial blood samples from 69 individuals, fibroblasts, induced pluripotent stem cells and post-mortem brain tissues from six controls and six patients with SCA27B, alongside methylation profiling using targeted long-read sequencing. Peripheral tissues exhibited minimal somatic instability, which did not significantly change over periods of more than 20 years. In post-mortem brains, the GAA•TTC repeat was remarkably stable across all regions, except in the cerebellar hemispheres and vermis. The levels of somatic expansion in the cerebellar hemispheres and vermis were, on average, 3.15 and 2.72 times greater relative to other examined brain regions, respectively. Additionally, levels of somatic expansion in the brain increased with repeat length and tissue expression of FGF14. We found no significant difference in methylation of wild-type and expanded FGF14 alleles in post-mortem cerebellar hemispheres between patients and controls.In conclusion, our study revealed that the FGF14 GAA•TTC repeat exhibits a cerebellar-specific expansion bias, which may explain the pure cerebellar involvement in SCA27B.","container-title":"Brain","DOI":"10.1093/brain/awae312","ISSN":"0006-8950","issue":"4","journalAbbreviation":"Brain","page":"1258-1270","source":"Silverchair","title":"Somatic instability of the FGF14-SCA27B GAA•TTC repeat reveals a marked expansion bias in the cerebellum","volume":"148","author":[{"family":"Pellerin","given":"David"},{"family":"Méreaux","given":"Jean-Loup"},{"family":"Boluda","given":"Susana"},{"family":"Danzi","given":"Matt C"},{"family":"Dicaire","given":"Marie-Josée"},{"family":"Davoine","given":"Claire-Sophie"},{"family":"Genis","given":"David"},{"family":"Spurdens","given":"Guinevere"},{"family":"Ashton","given":"Catherine"},{"family":"Hammond","given":"Jillian M"},{"family":"Gerhart","given":"Brandon J"},{"family":"Chelban","given":"Viorica"},{"family":"Le","given":"Phuong U"},{"family":"Safisamghabadi","given":"Maryam"},{"family":"Yanick","given":"Christopher"},{"family":"Lee","given":"Hamin"},{"family":"Nageshwaran","given":"Sathiji K"},{"family":"Matos-Rodrigues","given":"Gabriel"},{"family":"Jaunmuktane","given":"Zane"},{"family":"Petrecca","given":"Kevin"},{"family":"Akbarian","given":"Schahram"},{"family":"Nussenzweig","given":"André"},{"family":"Usdin","given":"Karen"},{"family":"Renaud","given":"Mathilde"},{"family":"Bonnet","given":"Céline"},{"family":"Ravenscroft","given":"Gianina"},{"family":"Saporta","given":"Mario A"},{"family":"Napierala","given":"Jill S"},{"family":"Houlden","given":"Henry"},{"family":"Deveson","given":"Ira W"},{"family":"Napierala","given":"Marek"},{"family":"Brice","given":"Alexis"},{"family":"Molina Porcel","given":"Laura"},{"family":"Seilhean","given":"Danielle"},{"family":"Zuchner","given":"Stephan"},{"family":"Durr","given":"Alexandra"},{"family":"Brais","given":"Bernard"}],"issued":{"date-parts":[["2025",4,1]]}}}],"schema":"https://github.com/citation-style-language/schema/raw/master/csl-citation.json"} </w:instrText>
      </w:r>
      <w:r w:rsidR="00967F72" w:rsidRPr="004435F9">
        <w:rPr>
          <w:rFonts w:ascii="Times New Roman" w:hAnsi="Times New Roman" w:cs="Times New Roman"/>
          <w:color w:val="000000" w:themeColor="text1"/>
          <w:sz w:val="24"/>
          <w:szCs w:val="24"/>
        </w:rPr>
        <w:fldChar w:fldCharType="separate"/>
      </w:r>
      <w:r w:rsidR="00961AC6" w:rsidRPr="004435F9">
        <w:rPr>
          <w:rFonts w:ascii="Times New Roman" w:hAnsi="Times New Roman" w:cs="Times New Roman"/>
          <w:kern w:val="0"/>
          <w:sz w:val="24"/>
          <w:vertAlign w:val="superscript"/>
        </w:rPr>
        <w:t>97</w:t>
      </w:r>
      <w:r w:rsidR="00967F72" w:rsidRPr="004435F9">
        <w:rPr>
          <w:rFonts w:ascii="Times New Roman" w:hAnsi="Times New Roman" w:cs="Times New Roman"/>
          <w:color w:val="000000" w:themeColor="text1"/>
          <w:sz w:val="24"/>
          <w:szCs w:val="24"/>
        </w:rPr>
        <w:fldChar w:fldCharType="end"/>
      </w:r>
    </w:p>
    <w:p w14:paraId="0B6CD58C" w14:textId="77777777" w:rsidR="002F5CE1" w:rsidRPr="004435F9" w:rsidRDefault="002F5CE1" w:rsidP="00470BFB">
      <w:pPr>
        <w:spacing w:line="480" w:lineRule="auto"/>
        <w:jc w:val="both"/>
        <w:rPr>
          <w:rFonts w:ascii="Times New Roman" w:hAnsi="Times New Roman" w:cs="Times New Roman"/>
          <w:color w:val="000000" w:themeColor="text1"/>
          <w:sz w:val="24"/>
          <w:szCs w:val="24"/>
        </w:rPr>
      </w:pPr>
    </w:p>
    <w:p w14:paraId="7B2B8DB2" w14:textId="77777777" w:rsidR="0084395F" w:rsidRPr="004435F9" w:rsidRDefault="0084395F" w:rsidP="0084395F">
      <w:pPr>
        <w:spacing w:line="480" w:lineRule="auto"/>
        <w:jc w:val="both"/>
        <w:rPr>
          <w:rFonts w:ascii="Times New Roman" w:hAnsi="Times New Roman" w:cs="Times New Roman"/>
          <w:b/>
          <w:bCs/>
          <w:sz w:val="24"/>
          <w:szCs w:val="24"/>
        </w:rPr>
      </w:pPr>
      <w:r w:rsidRPr="004435F9">
        <w:rPr>
          <w:rFonts w:ascii="Times New Roman" w:hAnsi="Times New Roman" w:cs="Times New Roman"/>
          <w:b/>
          <w:bCs/>
          <w:sz w:val="24"/>
          <w:szCs w:val="24"/>
        </w:rPr>
        <w:t xml:space="preserve">Conclusion </w:t>
      </w:r>
    </w:p>
    <w:p w14:paraId="50E7EF15" w14:textId="586DB93F" w:rsidR="0084395F" w:rsidRPr="004435F9" w:rsidRDefault="0084395F" w:rsidP="0084395F">
      <w:pPr>
        <w:spacing w:after="0" w:line="480" w:lineRule="auto"/>
        <w:jc w:val="both"/>
        <w:rPr>
          <w:rFonts w:ascii="Times New Roman" w:hAnsi="Times New Roman" w:cs="Times New Roman"/>
          <w:sz w:val="24"/>
          <w:szCs w:val="24"/>
        </w:rPr>
      </w:pPr>
      <w:r w:rsidRPr="004435F9">
        <w:rPr>
          <w:rFonts w:ascii="Times New Roman" w:hAnsi="Times New Roman" w:cs="Times New Roman"/>
          <w:sz w:val="24"/>
          <w:szCs w:val="24"/>
        </w:rPr>
        <w:t xml:space="preserve">Fluid biomarkers are essential clinical trial design, </w:t>
      </w:r>
      <w:r w:rsidR="00F20895" w:rsidRPr="004435F9">
        <w:rPr>
          <w:rFonts w:ascii="Times New Roman" w:hAnsi="Times New Roman" w:cs="Times New Roman"/>
          <w:sz w:val="24"/>
          <w:szCs w:val="24"/>
        </w:rPr>
        <w:t xml:space="preserve">particularly </w:t>
      </w:r>
      <w:r w:rsidRPr="004435F9">
        <w:rPr>
          <w:rFonts w:ascii="Times New Roman" w:hAnsi="Times New Roman" w:cs="Times New Roman"/>
          <w:sz w:val="24"/>
          <w:szCs w:val="24"/>
        </w:rPr>
        <w:t xml:space="preserve">in studies targeting the preataxic phase. NfL is the most </w:t>
      </w:r>
      <w:r w:rsidR="00866FB4" w:rsidRPr="004435F9">
        <w:rPr>
          <w:rFonts w:ascii="Times New Roman" w:hAnsi="Times New Roman" w:cs="Times New Roman"/>
          <w:sz w:val="24"/>
          <w:szCs w:val="24"/>
        </w:rPr>
        <w:t>extensively</w:t>
      </w:r>
      <w:r w:rsidRPr="004435F9">
        <w:rPr>
          <w:rFonts w:ascii="Times New Roman" w:hAnsi="Times New Roman" w:cs="Times New Roman"/>
          <w:sz w:val="24"/>
          <w:szCs w:val="24"/>
        </w:rPr>
        <w:t xml:space="preserve"> investigated biomarker with consistent reproducible results in several studies conducted in polyQ SCAs (</w:t>
      </w:r>
      <w:r w:rsidR="00866FB4" w:rsidRPr="004435F9">
        <w:rPr>
          <w:rFonts w:ascii="Times New Roman" w:hAnsi="Times New Roman" w:cs="Times New Roman"/>
          <w:i/>
          <w:iCs/>
          <w:sz w:val="24"/>
          <w:szCs w:val="24"/>
        </w:rPr>
        <w:t>e.g.</w:t>
      </w:r>
      <w:r w:rsidR="00866FB4" w:rsidRPr="004435F9">
        <w:rPr>
          <w:rFonts w:ascii="Times New Roman" w:hAnsi="Times New Roman" w:cs="Times New Roman"/>
          <w:sz w:val="24"/>
          <w:szCs w:val="24"/>
        </w:rPr>
        <w:t xml:space="preserve"> </w:t>
      </w:r>
      <w:r w:rsidRPr="004435F9">
        <w:rPr>
          <w:rFonts w:ascii="Times New Roman" w:hAnsi="Times New Roman" w:cs="Times New Roman"/>
          <w:sz w:val="24"/>
          <w:szCs w:val="24"/>
        </w:rPr>
        <w:t xml:space="preserve">SCA1, SCA2, SCA3, and SCA7), SCA27B, MSA-C, and recessive ataxias (FRDA, CANVAS, SPG7). Its </w:t>
      </w:r>
      <w:r w:rsidR="00866FB4" w:rsidRPr="004435F9">
        <w:rPr>
          <w:rFonts w:ascii="Times New Roman" w:hAnsi="Times New Roman" w:cs="Times New Roman"/>
          <w:sz w:val="24"/>
          <w:szCs w:val="24"/>
        </w:rPr>
        <w:t>elevation</w:t>
      </w:r>
      <w:r w:rsidRPr="004435F9">
        <w:rPr>
          <w:rFonts w:ascii="Times New Roman" w:hAnsi="Times New Roman" w:cs="Times New Roman"/>
          <w:sz w:val="24"/>
          <w:szCs w:val="24"/>
        </w:rPr>
        <w:t xml:space="preserve"> in blood years before clinical onset confirm</w:t>
      </w:r>
      <w:r w:rsidR="00F51185" w:rsidRPr="004435F9">
        <w:rPr>
          <w:rFonts w:ascii="Times New Roman" w:hAnsi="Times New Roman" w:cs="Times New Roman"/>
          <w:sz w:val="24"/>
          <w:szCs w:val="24"/>
        </w:rPr>
        <w:t>s</w:t>
      </w:r>
      <w:r w:rsidRPr="004435F9">
        <w:rPr>
          <w:rFonts w:ascii="Times New Roman" w:hAnsi="Times New Roman" w:cs="Times New Roman"/>
          <w:sz w:val="24"/>
          <w:szCs w:val="24"/>
        </w:rPr>
        <w:t xml:space="preserve"> that axonal neurodegeneration is an early </w:t>
      </w:r>
      <w:r w:rsidR="00F51185" w:rsidRPr="004435F9">
        <w:rPr>
          <w:rFonts w:ascii="Times New Roman" w:hAnsi="Times New Roman" w:cs="Times New Roman"/>
          <w:sz w:val="24"/>
          <w:szCs w:val="24"/>
        </w:rPr>
        <w:t>and primary in</w:t>
      </w:r>
      <w:r w:rsidRPr="004435F9">
        <w:rPr>
          <w:rFonts w:ascii="Times New Roman" w:hAnsi="Times New Roman" w:cs="Times New Roman"/>
          <w:sz w:val="24"/>
          <w:szCs w:val="24"/>
        </w:rPr>
        <w:t xml:space="preserve"> disease </w:t>
      </w:r>
      <w:r w:rsidR="00F51185" w:rsidRPr="004435F9">
        <w:rPr>
          <w:rFonts w:ascii="Times New Roman" w:hAnsi="Times New Roman" w:cs="Times New Roman"/>
          <w:sz w:val="24"/>
          <w:szCs w:val="24"/>
        </w:rPr>
        <w:lastRenderedPageBreak/>
        <w:t>pathogenesis</w:t>
      </w:r>
      <w:r w:rsidRPr="004435F9">
        <w:rPr>
          <w:rFonts w:ascii="Times New Roman" w:hAnsi="Times New Roman" w:cs="Times New Roman"/>
          <w:sz w:val="24"/>
          <w:szCs w:val="24"/>
        </w:rPr>
        <w:t xml:space="preserve">. Correlations with brain MRI volumetric measures and disease severity, </w:t>
      </w:r>
      <w:r w:rsidR="00A67BA5" w:rsidRPr="004435F9">
        <w:rPr>
          <w:rFonts w:ascii="Times New Roman" w:hAnsi="Times New Roman" w:cs="Times New Roman"/>
          <w:sz w:val="24"/>
          <w:szCs w:val="24"/>
        </w:rPr>
        <w:t>as assessed</w:t>
      </w:r>
      <w:r w:rsidRPr="004435F9">
        <w:rPr>
          <w:rFonts w:ascii="Times New Roman" w:hAnsi="Times New Roman" w:cs="Times New Roman"/>
          <w:sz w:val="24"/>
          <w:szCs w:val="24"/>
        </w:rPr>
        <w:t xml:space="preserve"> by clinical scales such SARA and INAS, </w:t>
      </w:r>
      <w:r w:rsidR="00A67BA5" w:rsidRPr="004435F9">
        <w:rPr>
          <w:rFonts w:ascii="Times New Roman" w:hAnsi="Times New Roman" w:cs="Times New Roman"/>
          <w:sz w:val="24"/>
          <w:szCs w:val="24"/>
        </w:rPr>
        <w:t>further</w:t>
      </w:r>
      <w:r w:rsidRPr="004435F9">
        <w:rPr>
          <w:rFonts w:ascii="Times New Roman" w:hAnsi="Times New Roman" w:cs="Times New Roman"/>
          <w:sz w:val="24"/>
          <w:szCs w:val="24"/>
        </w:rPr>
        <w:t xml:space="preserve"> support its potential utility as a progression biomarker for these diseases.</w:t>
      </w:r>
    </w:p>
    <w:p w14:paraId="6CCBD790" w14:textId="7A2F4886" w:rsidR="0084395F" w:rsidRPr="004435F9" w:rsidRDefault="0084395F" w:rsidP="0084395F">
      <w:pPr>
        <w:spacing w:after="0" w:line="480" w:lineRule="auto"/>
        <w:jc w:val="both"/>
        <w:rPr>
          <w:rFonts w:ascii="Times New Roman" w:hAnsi="Times New Roman" w:cs="Times New Roman"/>
          <w:color w:val="0070C0"/>
          <w:sz w:val="24"/>
          <w:szCs w:val="24"/>
        </w:rPr>
      </w:pPr>
      <w:r w:rsidRPr="004435F9">
        <w:rPr>
          <w:rFonts w:ascii="Times New Roman" w:hAnsi="Times New Roman" w:cs="Times New Roman"/>
          <w:sz w:val="24"/>
          <w:szCs w:val="24"/>
        </w:rPr>
        <w:t xml:space="preserve">GFAP, although less extensively studied, </w:t>
      </w:r>
      <w:r w:rsidR="000F009B" w:rsidRPr="004435F9">
        <w:rPr>
          <w:rFonts w:ascii="Times New Roman" w:hAnsi="Times New Roman" w:cs="Times New Roman"/>
          <w:sz w:val="24"/>
          <w:szCs w:val="24"/>
        </w:rPr>
        <w:t xml:space="preserve">may </w:t>
      </w:r>
      <w:r w:rsidRPr="004435F9">
        <w:rPr>
          <w:rFonts w:ascii="Times New Roman" w:hAnsi="Times New Roman" w:cs="Times New Roman"/>
          <w:sz w:val="24"/>
          <w:szCs w:val="24"/>
        </w:rPr>
        <w:t xml:space="preserve">provide complementary information by </w:t>
      </w:r>
      <w:r w:rsidR="00C71A1E" w:rsidRPr="004435F9">
        <w:rPr>
          <w:rFonts w:ascii="Times New Roman" w:hAnsi="Times New Roman" w:cs="Times New Roman"/>
          <w:sz w:val="24"/>
          <w:szCs w:val="24"/>
        </w:rPr>
        <w:t xml:space="preserve">reflecting </w:t>
      </w:r>
      <w:r w:rsidRPr="004435F9">
        <w:rPr>
          <w:rFonts w:ascii="Times New Roman" w:hAnsi="Times New Roman" w:cs="Times New Roman"/>
          <w:sz w:val="24"/>
          <w:szCs w:val="24"/>
        </w:rPr>
        <w:t>astroglial activation and neuroinflammatory processes</w:t>
      </w:r>
      <w:r w:rsidR="00C71A1E" w:rsidRPr="004435F9">
        <w:rPr>
          <w:rFonts w:ascii="Times New Roman" w:hAnsi="Times New Roman" w:cs="Times New Roman"/>
          <w:sz w:val="24"/>
          <w:szCs w:val="24"/>
        </w:rPr>
        <w:t>, which tend to</w:t>
      </w:r>
      <w:r w:rsidRPr="004435F9">
        <w:rPr>
          <w:rFonts w:ascii="Times New Roman" w:hAnsi="Times New Roman" w:cs="Times New Roman"/>
          <w:sz w:val="24"/>
          <w:szCs w:val="24"/>
        </w:rPr>
        <w:t xml:space="preserve"> occur later in the disease course. In contrast, </w:t>
      </w:r>
      <w:r w:rsidR="00A507DD" w:rsidRPr="004435F9">
        <w:rPr>
          <w:rFonts w:ascii="Times New Roman" w:hAnsi="Times New Roman" w:cs="Times New Roman"/>
          <w:sz w:val="24"/>
          <w:szCs w:val="24"/>
        </w:rPr>
        <w:t>t</w:t>
      </w:r>
      <w:r w:rsidRPr="004435F9">
        <w:rPr>
          <w:rFonts w:ascii="Times New Roman" w:hAnsi="Times New Roman" w:cs="Times New Roman"/>
          <w:sz w:val="24"/>
          <w:szCs w:val="24"/>
        </w:rPr>
        <w:t xml:space="preserve">au has shown more heterogeneous results, </w:t>
      </w:r>
      <w:r w:rsidR="00A507DD" w:rsidRPr="004435F9">
        <w:rPr>
          <w:rFonts w:ascii="Times New Roman" w:hAnsi="Times New Roman" w:cs="Times New Roman"/>
          <w:sz w:val="24"/>
          <w:szCs w:val="24"/>
        </w:rPr>
        <w:t>likely</w:t>
      </w:r>
      <w:r w:rsidRPr="004435F9">
        <w:rPr>
          <w:rFonts w:ascii="Times New Roman" w:hAnsi="Times New Roman" w:cs="Times New Roman"/>
          <w:sz w:val="24"/>
          <w:szCs w:val="24"/>
        </w:rPr>
        <w:t xml:space="preserve"> reflecting differences across ataxia subtypes, analytical platforms, and variable involvement of cortical and subcortical neuronal populations.</w:t>
      </w:r>
      <w:r w:rsidR="00BD43C1" w:rsidRPr="004435F9">
        <w:rPr>
          <w:rFonts w:ascii="Times New Roman" w:hAnsi="Times New Roman" w:cs="Times New Roman"/>
          <w:sz w:val="24"/>
          <w:szCs w:val="24"/>
        </w:rPr>
        <w:t xml:space="preserve"> </w:t>
      </w:r>
      <w:r w:rsidR="00463FB4" w:rsidRPr="004435F9">
        <w:rPr>
          <w:rFonts w:ascii="Times New Roman" w:hAnsi="Times New Roman" w:cs="Times New Roman"/>
          <w:sz w:val="24"/>
          <w:szCs w:val="24"/>
        </w:rPr>
        <w:t>Moreover</w:t>
      </w:r>
      <w:r w:rsidR="00A80FDC" w:rsidRPr="004435F9">
        <w:rPr>
          <w:rFonts w:ascii="Times New Roman" w:hAnsi="Times New Roman" w:cs="Times New Roman"/>
          <w:sz w:val="24"/>
          <w:szCs w:val="24"/>
        </w:rPr>
        <w:t xml:space="preserve">, </w:t>
      </w:r>
      <w:r w:rsidR="004F2325" w:rsidRPr="004435F9">
        <w:rPr>
          <w:rFonts w:ascii="Times New Roman" w:hAnsi="Times New Roman" w:cs="Times New Roman"/>
          <w:sz w:val="24"/>
          <w:szCs w:val="24"/>
        </w:rPr>
        <w:t xml:space="preserve">the </w:t>
      </w:r>
      <w:r w:rsidR="00A80FDC" w:rsidRPr="004435F9">
        <w:rPr>
          <w:rFonts w:ascii="Times New Roman" w:hAnsi="Times New Roman" w:cs="Times New Roman"/>
          <w:sz w:val="24"/>
          <w:szCs w:val="24"/>
        </w:rPr>
        <w:t xml:space="preserve">progressive somatic CAG repeat instability </w:t>
      </w:r>
      <w:r w:rsidR="004F2325" w:rsidRPr="004435F9">
        <w:rPr>
          <w:rFonts w:ascii="Times New Roman" w:hAnsi="Times New Roman" w:cs="Times New Roman"/>
          <w:sz w:val="24"/>
          <w:szCs w:val="24"/>
        </w:rPr>
        <w:t xml:space="preserve">observed </w:t>
      </w:r>
      <w:r w:rsidR="00A80FDC" w:rsidRPr="004435F9">
        <w:rPr>
          <w:rFonts w:ascii="Times New Roman" w:hAnsi="Times New Roman" w:cs="Times New Roman"/>
          <w:sz w:val="24"/>
          <w:szCs w:val="24"/>
        </w:rPr>
        <w:t xml:space="preserve">in </w:t>
      </w:r>
      <w:r w:rsidR="004F2325" w:rsidRPr="004435F9">
        <w:rPr>
          <w:rFonts w:ascii="Times New Roman" w:hAnsi="Times New Roman" w:cs="Times New Roman"/>
          <w:sz w:val="24"/>
          <w:szCs w:val="24"/>
        </w:rPr>
        <w:t xml:space="preserve">polyQ </w:t>
      </w:r>
      <w:r w:rsidR="00A80FDC" w:rsidRPr="004435F9">
        <w:rPr>
          <w:rFonts w:ascii="Times New Roman" w:hAnsi="Times New Roman" w:cs="Times New Roman"/>
          <w:sz w:val="24"/>
          <w:szCs w:val="24"/>
        </w:rPr>
        <w:t xml:space="preserve">ataxias </w:t>
      </w:r>
      <w:r w:rsidR="00772741" w:rsidRPr="004435F9">
        <w:rPr>
          <w:rFonts w:ascii="Times New Roman" w:hAnsi="Times New Roman" w:cs="Times New Roman"/>
          <w:sz w:val="24"/>
          <w:szCs w:val="24"/>
        </w:rPr>
        <w:t xml:space="preserve">introduces an additional </w:t>
      </w:r>
      <w:r w:rsidR="00A80FDC" w:rsidRPr="004435F9">
        <w:rPr>
          <w:rFonts w:ascii="Times New Roman" w:hAnsi="Times New Roman" w:cs="Times New Roman"/>
          <w:sz w:val="24"/>
          <w:szCs w:val="24"/>
        </w:rPr>
        <w:t>layer of molecular progression</w:t>
      </w:r>
      <w:r w:rsidR="00B37A4B" w:rsidRPr="004435F9">
        <w:rPr>
          <w:rFonts w:ascii="Times New Roman" w:hAnsi="Times New Roman" w:cs="Times New Roman"/>
          <w:sz w:val="24"/>
          <w:szCs w:val="24"/>
        </w:rPr>
        <w:t>, which could help explain individual variability in disease course</w:t>
      </w:r>
      <w:r w:rsidR="008E41E4" w:rsidRPr="004435F9">
        <w:rPr>
          <w:rFonts w:ascii="Times New Roman" w:hAnsi="Times New Roman" w:cs="Times New Roman"/>
          <w:sz w:val="24"/>
          <w:szCs w:val="24"/>
        </w:rPr>
        <w:t xml:space="preserve"> and may serve as a mechanistic biomarker if reliably quantified</w:t>
      </w:r>
      <w:r w:rsidR="00B8175F" w:rsidRPr="004435F9">
        <w:rPr>
          <w:rFonts w:ascii="Times New Roman" w:hAnsi="Times New Roman" w:cs="Times New Roman"/>
          <w:sz w:val="24"/>
          <w:szCs w:val="24"/>
        </w:rPr>
        <w:t xml:space="preserve">. For </w:t>
      </w:r>
      <w:r w:rsidR="00287BED" w:rsidRPr="004435F9">
        <w:rPr>
          <w:rFonts w:ascii="Times New Roman" w:hAnsi="Times New Roman" w:cs="Times New Roman"/>
          <w:sz w:val="24"/>
          <w:szCs w:val="24"/>
        </w:rPr>
        <w:t xml:space="preserve">the assessment of </w:t>
      </w:r>
      <w:r w:rsidR="00B8175F" w:rsidRPr="004435F9">
        <w:rPr>
          <w:rFonts w:ascii="Times New Roman" w:hAnsi="Times New Roman" w:cs="Times New Roman"/>
          <w:sz w:val="24"/>
          <w:szCs w:val="24"/>
        </w:rPr>
        <w:t>target engagement, the quantification of disease-associated proteins using ultra-sensitive assays has emerged as a valuable approach, especially for the evaluation of gene-targeting therapies.</w:t>
      </w:r>
    </w:p>
    <w:p w14:paraId="16E570B0" w14:textId="3DFBDAE3" w:rsidR="00060B67" w:rsidRPr="004435F9" w:rsidRDefault="0084395F" w:rsidP="0084395F">
      <w:pPr>
        <w:spacing w:after="0" w:line="480" w:lineRule="auto"/>
        <w:jc w:val="both"/>
        <w:rPr>
          <w:rFonts w:ascii="Times New Roman" w:hAnsi="Times New Roman" w:cs="Times New Roman"/>
          <w:sz w:val="24"/>
          <w:szCs w:val="24"/>
        </w:rPr>
      </w:pPr>
      <w:r w:rsidRPr="004435F9">
        <w:rPr>
          <w:rFonts w:ascii="Times New Roman" w:hAnsi="Times New Roman" w:cs="Times New Roman"/>
          <w:sz w:val="24"/>
          <w:szCs w:val="24"/>
        </w:rPr>
        <w:t xml:space="preserve">Despite these advances, several challenges remain that currently limit the clinical implementation of these biomarkers. </w:t>
      </w:r>
      <w:r w:rsidR="008E41E4" w:rsidRPr="004435F9">
        <w:rPr>
          <w:rFonts w:ascii="Times New Roman" w:hAnsi="Times New Roman" w:cs="Times New Roman"/>
          <w:sz w:val="24"/>
          <w:szCs w:val="24"/>
        </w:rPr>
        <w:t>First, t</w:t>
      </w:r>
      <w:r w:rsidRPr="004435F9">
        <w:rPr>
          <w:rFonts w:ascii="Times New Roman" w:hAnsi="Times New Roman" w:cs="Times New Roman"/>
          <w:sz w:val="24"/>
          <w:szCs w:val="24"/>
        </w:rPr>
        <w:t>he marked genetic and phenotypic heterogeneity of hereditary ataxias</w:t>
      </w:r>
      <w:r w:rsidR="000B0A40" w:rsidRPr="004435F9">
        <w:rPr>
          <w:rFonts w:ascii="Times New Roman" w:hAnsi="Times New Roman" w:cs="Times New Roman"/>
          <w:sz w:val="24"/>
          <w:szCs w:val="24"/>
        </w:rPr>
        <w:t xml:space="preserve"> complicates the establishment of universal reference ranges. Second,</w:t>
      </w:r>
      <w:r w:rsidRPr="004435F9">
        <w:rPr>
          <w:rFonts w:ascii="Times New Roman" w:hAnsi="Times New Roman" w:cs="Times New Roman"/>
          <w:sz w:val="24"/>
          <w:szCs w:val="24"/>
        </w:rPr>
        <w:t xml:space="preserve"> the limited number of large-scale longitudinal studies, the lack of methodological harmonization across</w:t>
      </w:r>
      <w:r w:rsidR="003D093F" w:rsidRPr="004435F9">
        <w:rPr>
          <w:rFonts w:ascii="Times New Roman" w:hAnsi="Times New Roman" w:cs="Times New Roman"/>
          <w:sz w:val="24"/>
          <w:szCs w:val="24"/>
        </w:rPr>
        <w:t xml:space="preserve"> </w:t>
      </w:r>
      <w:r w:rsidR="00763707" w:rsidRPr="004435F9">
        <w:rPr>
          <w:rFonts w:ascii="Times New Roman" w:hAnsi="Times New Roman" w:cs="Times New Roman"/>
          <w:sz w:val="24"/>
          <w:szCs w:val="24"/>
        </w:rPr>
        <w:t>biomaterials</w:t>
      </w:r>
      <w:r w:rsidR="00F42590" w:rsidRPr="004435F9">
        <w:rPr>
          <w:rFonts w:ascii="Times New Roman" w:hAnsi="Times New Roman" w:cs="Times New Roman"/>
          <w:sz w:val="24"/>
          <w:szCs w:val="24"/>
        </w:rPr>
        <w:t xml:space="preserve"> analyzed</w:t>
      </w:r>
      <w:r w:rsidR="00763707" w:rsidRPr="004435F9">
        <w:rPr>
          <w:rFonts w:ascii="Times New Roman" w:hAnsi="Times New Roman" w:cs="Times New Roman"/>
          <w:sz w:val="24"/>
          <w:szCs w:val="24"/>
        </w:rPr>
        <w:t xml:space="preserve">, </w:t>
      </w:r>
      <w:r w:rsidR="003D093F" w:rsidRPr="004435F9">
        <w:rPr>
          <w:rFonts w:ascii="Times New Roman" w:hAnsi="Times New Roman" w:cs="Times New Roman"/>
          <w:sz w:val="24"/>
          <w:szCs w:val="24"/>
        </w:rPr>
        <w:t>biosampling</w:t>
      </w:r>
      <w:r w:rsidR="00763707" w:rsidRPr="004435F9">
        <w:rPr>
          <w:rFonts w:ascii="Times New Roman" w:hAnsi="Times New Roman" w:cs="Times New Roman"/>
          <w:sz w:val="24"/>
          <w:szCs w:val="24"/>
        </w:rPr>
        <w:t xml:space="preserve"> </w:t>
      </w:r>
      <w:r w:rsidR="00991C2D" w:rsidRPr="004435F9">
        <w:rPr>
          <w:rFonts w:ascii="Times New Roman" w:hAnsi="Times New Roman" w:cs="Times New Roman"/>
          <w:sz w:val="24"/>
          <w:szCs w:val="24"/>
        </w:rPr>
        <w:t>procedures</w:t>
      </w:r>
      <w:r w:rsidR="00763707" w:rsidRPr="004435F9">
        <w:rPr>
          <w:rFonts w:ascii="Times New Roman" w:hAnsi="Times New Roman" w:cs="Times New Roman"/>
          <w:sz w:val="24"/>
          <w:szCs w:val="24"/>
        </w:rPr>
        <w:t xml:space="preserve"> and</w:t>
      </w:r>
      <w:r w:rsidR="005464FD" w:rsidRPr="004435F9">
        <w:rPr>
          <w:rFonts w:ascii="Times New Roman" w:hAnsi="Times New Roman" w:cs="Times New Roman"/>
          <w:sz w:val="24"/>
          <w:szCs w:val="24"/>
        </w:rPr>
        <w:t xml:space="preserve"> </w:t>
      </w:r>
      <w:r w:rsidRPr="004435F9">
        <w:rPr>
          <w:rFonts w:ascii="Times New Roman" w:hAnsi="Times New Roman" w:cs="Times New Roman"/>
          <w:sz w:val="24"/>
          <w:szCs w:val="24"/>
        </w:rPr>
        <w:t>analytical platforms hinder direct comparison</w:t>
      </w:r>
      <w:r w:rsidR="00834A97" w:rsidRPr="004435F9">
        <w:rPr>
          <w:rFonts w:ascii="Times New Roman" w:hAnsi="Times New Roman" w:cs="Times New Roman"/>
          <w:sz w:val="24"/>
          <w:szCs w:val="24"/>
        </w:rPr>
        <w:t xml:space="preserve">s and the definition of </w:t>
      </w:r>
      <w:r w:rsidRPr="004435F9">
        <w:rPr>
          <w:rFonts w:ascii="Times New Roman" w:hAnsi="Times New Roman" w:cs="Times New Roman"/>
          <w:sz w:val="24"/>
          <w:szCs w:val="24"/>
        </w:rPr>
        <w:t xml:space="preserve">clinically meaningful </w:t>
      </w:r>
      <w:r w:rsidR="00343F7D" w:rsidRPr="004435F9">
        <w:rPr>
          <w:rFonts w:ascii="Times New Roman" w:hAnsi="Times New Roman" w:cs="Times New Roman"/>
          <w:sz w:val="24"/>
          <w:szCs w:val="24"/>
        </w:rPr>
        <w:t xml:space="preserve">cut-off </w:t>
      </w:r>
      <w:r w:rsidRPr="004435F9">
        <w:rPr>
          <w:rFonts w:ascii="Times New Roman" w:hAnsi="Times New Roman" w:cs="Times New Roman"/>
          <w:sz w:val="24"/>
          <w:szCs w:val="24"/>
        </w:rPr>
        <w:t xml:space="preserve">values. Furthermore, most available data derive from observational studies, </w:t>
      </w:r>
      <w:r w:rsidR="00617585" w:rsidRPr="004435F9">
        <w:rPr>
          <w:rFonts w:ascii="Times New Roman" w:hAnsi="Times New Roman" w:cs="Times New Roman"/>
          <w:sz w:val="24"/>
          <w:szCs w:val="24"/>
        </w:rPr>
        <w:t xml:space="preserve">emphasizing </w:t>
      </w:r>
      <w:r w:rsidRPr="004435F9">
        <w:rPr>
          <w:rFonts w:ascii="Times New Roman" w:hAnsi="Times New Roman" w:cs="Times New Roman"/>
          <w:sz w:val="24"/>
          <w:szCs w:val="24"/>
        </w:rPr>
        <w:t>the need to validate these biomarkers as outcome measures in interventional clinical trials.</w:t>
      </w:r>
      <w:r w:rsidR="00617585" w:rsidRPr="004435F9">
        <w:rPr>
          <w:rFonts w:ascii="Times New Roman" w:hAnsi="Times New Roman" w:cs="Times New Roman"/>
          <w:sz w:val="24"/>
          <w:szCs w:val="24"/>
        </w:rPr>
        <w:t xml:space="preserve"> Finally, the temporal dynamics of different biomarkers (</w:t>
      </w:r>
      <w:r w:rsidR="00DF3D40" w:rsidRPr="004435F9">
        <w:rPr>
          <w:rFonts w:ascii="Times New Roman" w:hAnsi="Times New Roman" w:cs="Times New Roman"/>
          <w:sz w:val="24"/>
          <w:szCs w:val="24"/>
        </w:rPr>
        <w:t>e.g. early NfL rise vs later GFAP increase) require integrated longitudinal approaches</w:t>
      </w:r>
      <w:r w:rsidR="005B5489" w:rsidRPr="004435F9">
        <w:rPr>
          <w:rFonts w:ascii="Times New Roman" w:hAnsi="Times New Roman" w:cs="Times New Roman"/>
          <w:sz w:val="24"/>
          <w:szCs w:val="24"/>
        </w:rPr>
        <w:t xml:space="preserve"> to fully understand their predictive and monitoring value.</w:t>
      </w:r>
    </w:p>
    <w:p w14:paraId="776DA23E" w14:textId="72095496" w:rsidR="00CD6F52" w:rsidRPr="004435F9" w:rsidRDefault="00A21BC7" w:rsidP="0084395F">
      <w:pPr>
        <w:spacing w:after="0" w:line="480" w:lineRule="auto"/>
        <w:jc w:val="both"/>
        <w:rPr>
          <w:rFonts w:ascii="Times New Roman" w:hAnsi="Times New Roman" w:cs="Times New Roman"/>
          <w:sz w:val="24"/>
          <w:szCs w:val="24"/>
        </w:rPr>
      </w:pPr>
      <w:r w:rsidRPr="004435F9">
        <w:rPr>
          <w:rFonts w:ascii="Times New Roman" w:hAnsi="Times New Roman" w:cs="Times New Roman"/>
          <w:sz w:val="24"/>
          <w:szCs w:val="24"/>
        </w:rPr>
        <w:t xml:space="preserve">In this context, the “Molecular Biomarkers &amp; Biosampling” Working Group of the Ataxia Global Initiative (AGI) has been actively working to provide guidance to the scientific </w:t>
      </w:r>
      <w:r w:rsidRPr="004435F9">
        <w:rPr>
          <w:rFonts w:ascii="Times New Roman" w:hAnsi="Times New Roman" w:cs="Times New Roman"/>
          <w:sz w:val="24"/>
          <w:szCs w:val="24"/>
        </w:rPr>
        <w:lastRenderedPageBreak/>
        <w:t>community engaged in ataxia research, with the aim of harmonizing protocols and fostering the standardization of procedures across studies.</w:t>
      </w:r>
      <w:r w:rsidR="00417B9B" w:rsidRPr="004435F9">
        <w:rPr>
          <w:rFonts w:ascii="Times New Roman" w:hAnsi="Times New Roman" w:cs="Times New Roman"/>
          <w:sz w:val="24"/>
          <w:szCs w:val="24"/>
        </w:rPr>
        <w:fldChar w:fldCharType="begin"/>
      </w:r>
      <w:r w:rsidR="00961AC6" w:rsidRPr="004435F9">
        <w:rPr>
          <w:rFonts w:ascii="Times New Roman" w:hAnsi="Times New Roman" w:cs="Times New Roman"/>
          <w:sz w:val="24"/>
          <w:szCs w:val="24"/>
        </w:rPr>
        <w:instrText xml:space="preserve"> ADDIN ZOTERO_ITEM CSL_CITATION {"citationID":"GZrhjmql","properties":{"formattedCitation":"\\super 98\\nosupersub{}","plainCitation":"98","noteIndex":0},"citationItems":[{"id":2998,"uris":["http://zotero.org/users/18585206/items/5VR66L43"],"itemData":{"id":2998,"type":"article-journal","abstract":"The Ataxia Global Initiative (AGI) aims to serve as a platform to facilitate clinical trial readiness for the hereditary ataxias. Clinical trials for these diseases have been hampered by the lack of objective measures to study disease onset, progression, and treatment efficacy. While these issues are not unique to the genetic ataxias, the relative rarity of these diseases makes the need for such measures even more pressing to achieve statistical power in clinical trials. In this report, we have described the efforts of the AGI fluid biomarker working group (WG) in developing uniform protocols for biomarker sampling and storage, both for human and preclinical studies in mice. By reducing collection variability, we anticipate reduced noise in downstream biomarker analysis that will improve statistical power and minimize the necessary sample size. The emphasis has been on defining and standardizing the sampling and pre-analytical work-up of minimal set of biological samples, specifically blood plasma and serum, keeping in mind the need for harmonization of collection and storage that can be achieved with relatively limited cost and resources. An optional package is detailed for those centers that have the resources and commitment for additional biofluids/sample processing and storage. Finally, we have delineated similar standardized protocols for mice that will be important for preclinical studies in the field.","container-title":"Cerebellum","DOI":"10.1007/s12311-023-01561-1","ISSN":"1473-4230","issue":"3","journalAbbreviation":"Cerebellum","language":"eng","page":"881-886","PMID":"37243885","publisher-place":"London, England","source":"PubMed","title":"Standards of Fluid Biomarker Collection and Pre-analytical Processes in Humans and Mice: Recommendations by the Ataxia Global Initiative Working Group on Biomarkers","title-short":"Standards of Fluid Biomarker Collection and Pre-analytical Processes in Humans and Mice","volume":"23","author":[{"family":"Santorelli","given":"Filippo M."},{"family":"McLoughlin","given":"Hayley S."},{"family":"Wolter","given":"Justin M."},{"family":"Galatolo","given":"Daniele"},{"family":"Synofzik","given":"Matthis"},{"family":"Mengel","given":"David"},{"family":"Opal","given":"Puneet"},{"literal":"AGI-WG2-Biomarkers Study Group"}],"issued":{"date-parts":[["2024",6]]}}}],"schema":"https://github.com/citation-style-language/schema/raw/master/csl-citation.json"} </w:instrText>
      </w:r>
      <w:r w:rsidR="00417B9B" w:rsidRPr="004435F9">
        <w:rPr>
          <w:rFonts w:ascii="Times New Roman" w:hAnsi="Times New Roman" w:cs="Times New Roman"/>
          <w:sz w:val="24"/>
          <w:szCs w:val="24"/>
        </w:rPr>
        <w:fldChar w:fldCharType="separate"/>
      </w:r>
      <w:r w:rsidR="00961AC6" w:rsidRPr="004435F9">
        <w:rPr>
          <w:rFonts w:ascii="Times New Roman" w:hAnsi="Times New Roman" w:cs="Times New Roman"/>
          <w:kern w:val="0"/>
          <w:sz w:val="24"/>
          <w:vertAlign w:val="superscript"/>
        </w:rPr>
        <w:t>98</w:t>
      </w:r>
      <w:r w:rsidR="00417B9B" w:rsidRPr="004435F9">
        <w:rPr>
          <w:rFonts w:ascii="Times New Roman" w:hAnsi="Times New Roman" w:cs="Times New Roman"/>
          <w:sz w:val="24"/>
          <w:szCs w:val="24"/>
        </w:rPr>
        <w:fldChar w:fldCharType="end"/>
      </w:r>
    </w:p>
    <w:p w14:paraId="667B85CE" w14:textId="4B28CDD8" w:rsidR="0084395F" w:rsidRPr="004435F9" w:rsidRDefault="0084395F" w:rsidP="0084395F">
      <w:pPr>
        <w:spacing w:after="0" w:line="480" w:lineRule="auto"/>
        <w:jc w:val="both"/>
        <w:rPr>
          <w:rFonts w:ascii="Times New Roman" w:hAnsi="Times New Roman" w:cs="Times New Roman"/>
          <w:sz w:val="24"/>
          <w:szCs w:val="24"/>
        </w:rPr>
      </w:pPr>
      <w:r w:rsidRPr="004435F9">
        <w:rPr>
          <w:rFonts w:ascii="Times New Roman" w:hAnsi="Times New Roman" w:cs="Times New Roman"/>
          <w:sz w:val="24"/>
          <w:szCs w:val="24"/>
        </w:rPr>
        <w:t xml:space="preserve">Looking ahead, the integration of NfL into multimodal biomarker frameworks, </w:t>
      </w:r>
      <w:r w:rsidR="008B1AB2" w:rsidRPr="004435F9">
        <w:rPr>
          <w:rFonts w:ascii="Times New Roman" w:hAnsi="Times New Roman" w:cs="Times New Roman"/>
          <w:sz w:val="24"/>
          <w:szCs w:val="24"/>
        </w:rPr>
        <w:t>in combination</w:t>
      </w:r>
      <w:r w:rsidRPr="004435F9">
        <w:rPr>
          <w:rFonts w:ascii="Times New Roman" w:hAnsi="Times New Roman" w:cs="Times New Roman"/>
          <w:sz w:val="24"/>
          <w:szCs w:val="24"/>
        </w:rPr>
        <w:t xml:space="preserve"> with clinical, neuroimaging, and other molecular data, will be critical for a more comprehensive characterization of the natural history of hereditary ataxias. Such </w:t>
      </w:r>
      <w:r w:rsidR="008B1AB2" w:rsidRPr="004435F9">
        <w:rPr>
          <w:rFonts w:ascii="Times New Roman" w:hAnsi="Times New Roman" w:cs="Times New Roman"/>
          <w:sz w:val="24"/>
          <w:szCs w:val="24"/>
        </w:rPr>
        <w:t xml:space="preserve">integrative </w:t>
      </w:r>
      <w:r w:rsidRPr="004435F9">
        <w:rPr>
          <w:rFonts w:ascii="Times New Roman" w:hAnsi="Times New Roman" w:cs="Times New Roman"/>
          <w:sz w:val="24"/>
          <w:szCs w:val="24"/>
        </w:rPr>
        <w:t xml:space="preserve">approaches </w:t>
      </w:r>
      <w:r w:rsidR="008B1AB2" w:rsidRPr="004435F9">
        <w:rPr>
          <w:rFonts w:ascii="Times New Roman" w:hAnsi="Times New Roman" w:cs="Times New Roman"/>
          <w:sz w:val="24"/>
          <w:szCs w:val="24"/>
        </w:rPr>
        <w:t>could</w:t>
      </w:r>
      <w:r w:rsidRPr="004435F9">
        <w:rPr>
          <w:rFonts w:ascii="Times New Roman" w:hAnsi="Times New Roman" w:cs="Times New Roman"/>
          <w:sz w:val="24"/>
          <w:szCs w:val="24"/>
        </w:rPr>
        <w:t xml:space="preserve"> </w:t>
      </w:r>
      <w:r w:rsidR="008B1AB2" w:rsidRPr="004435F9">
        <w:rPr>
          <w:rFonts w:ascii="Times New Roman" w:hAnsi="Times New Roman" w:cs="Times New Roman"/>
          <w:sz w:val="24"/>
          <w:szCs w:val="24"/>
        </w:rPr>
        <w:t>enhance</w:t>
      </w:r>
      <w:r w:rsidRPr="004435F9">
        <w:rPr>
          <w:rFonts w:ascii="Times New Roman" w:hAnsi="Times New Roman" w:cs="Times New Roman"/>
          <w:sz w:val="24"/>
          <w:szCs w:val="24"/>
        </w:rPr>
        <w:t xml:space="preserve"> patient stratification, </w:t>
      </w:r>
      <w:r w:rsidR="00755098" w:rsidRPr="004435F9">
        <w:rPr>
          <w:rFonts w:ascii="Times New Roman" w:hAnsi="Times New Roman" w:cs="Times New Roman"/>
          <w:sz w:val="24"/>
          <w:szCs w:val="24"/>
        </w:rPr>
        <w:t>allow</w:t>
      </w:r>
      <w:r w:rsidRPr="004435F9">
        <w:rPr>
          <w:rFonts w:ascii="Times New Roman" w:hAnsi="Times New Roman" w:cs="Times New Roman"/>
          <w:sz w:val="24"/>
          <w:szCs w:val="24"/>
        </w:rPr>
        <w:t xml:space="preserve"> the identification of </w:t>
      </w:r>
      <w:r w:rsidR="00564FE2" w:rsidRPr="004435F9">
        <w:rPr>
          <w:rFonts w:ascii="Times New Roman" w:hAnsi="Times New Roman" w:cs="Times New Roman"/>
          <w:sz w:val="24"/>
          <w:szCs w:val="24"/>
        </w:rPr>
        <w:t xml:space="preserve">optimal </w:t>
      </w:r>
      <w:r w:rsidRPr="004435F9">
        <w:rPr>
          <w:rFonts w:ascii="Times New Roman" w:hAnsi="Times New Roman" w:cs="Times New Roman"/>
          <w:sz w:val="24"/>
          <w:szCs w:val="24"/>
        </w:rPr>
        <w:t xml:space="preserve">therapeutic windows, and </w:t>
      </w:r>
      <w:r w:rsidR="00564FE2" w:rsidRPr="004435F9">
        <w:rPr>
          <w:rFonts w:ascii="Times New Roman" w:hAnsi="Times New Roman" w:cs="Times New Roman"/>
          <w:sz w:val="24"/>
          <w:szCs w:val="24"/>
        </w:rPr>
        <w:t>inform</w:t>
      </w:r>
      <w:r w:rsidRPr="004435F9">
        <w:rPr>
          <w:rFonts w:ascii="Times New Roman" w:hAnsi="Times New Roman" w:cs="Times New Roman"/>
          <w:sz w:val="24"/>
          <w:szCs w:val="24"/>
        </w:rPr>
        <w:t xml:space="preserve"> the development and evaluation of disease-modifying therapies. </w:t>
      </w:r>
      <w:r w:rsidR="00564FE2" w:rsidRPr="004435F9">
        <w:rPr>
          <w:rFonts w:ascii="Times New Roman" w:hAnsi="Times New Roman" w:cs="Times New Roman"/>
          <w:sz w:val="24"/>
          <w:szCs w:val="24"/>
        </w:rPr>
        <w:t>In this context</w:t>
      </w:r>
      <w:r w:rsidRPr="004435F9">
        <w:rPr>
          <w:rFonts w:ascii="Times New Roman" w:hAnsi="Times New Roman" w:cs="Times New Roman"/>
          <w:sz w:val="24"/>
          <w:szCs w:val="24"/>
        </w:rPr>
        <w:t xml:space="preserve">, </w:t>
      </w:r>
      <w:r w:rsidR="00F42731" w:rsidRPr="004435F9">
        <w:rPr>
          <w:rFonts w:ascii="Times New Roman" w:hAnsi="Times New Roman" w:cs="Times New Roman"/>
          <w:sz w:val="24"/>
          <w:szCs w:val="24"/>
        </w:rPr>
        <w:t>fluid</w:t>
      </w:r>
      <w:r w:rsidRPr="004435F9">
        <w:rPr>
          <w:rFonts w:ascii="Times New Roman" w:hAnsi="Times New Roman" w:cs="Times New Roman"/>
          <w:sz w:val="24"/>
          <w:szCs w:val="24"/>
        </w:rPr>
        <w:t xml:space="preserve"> biomarkers represent a </w:t>
      </w:r>
      <w:r w:rsidR="00F42731" w:rsidRPr="004435F9">
        <w:rPr>
          <w:rFonts w:ascii="Times New Roman" w:hAnsi="Times New Roman" w:cs="Times New Roman"/>
          <w:sz w:val="24"/>
          <w:szCs w:val="24"/>
        </w:rPr>
        <w:t>pivotal</w:t>
      </w:r>
      <w:r w:rsidRPr="004435F9">
        <w:rPr>
          <w:rFonts w:ascii="Times New Roman" w:hAnsi="Times New Roman" w:cs="Times New Roman"/>
          <w:sz w:val="24"/>
          <w:szCs w:val="24"/>
        </w:rPr>
        <w:t xml:space="preserve"> step towards more precise</w:t>
      </w:r>
      <w:r w:rsidR="00F42731" w:rsidRPr="004435F9">
        <w:rPr>
          <w:rFonts w:ascii="Times New Roman" w:hAnsi="Times New Roman" w:cs="Times New Roman"/>
          <w:sz w:val="24"/>
          <w:szCs w:val="24"/>
        </w:rPr>
        <w:t>, personalized,</w:t>
      </w:r>
      <w:r w:rsidRPr="004435F9">
        <w:rPr>
          <w:rFonts w:ascii="Times New Roman" w:hAnsi="Times New Roman" w:cs="Times New Roman"/>
          <w:sz w:val="24"/>
          <w:szCs w:val="24"/>
        </w:rPr>
        <w:t xml:space="preserve"> and translational research in hereditary ataxias</w:t>
      </w:r>
      <w:r w:rsidR="00F42731" w:rsidRPr="004435F9">
        <w:rPr>
          <w:rFonts w:ascii="Times New Roman" w:hAnsi="Times New Roman" w:cs="Times New Roman"/>
          <w:sz w:val="24"/>
          <w:szCs w:val="24"/>
        </w:rPr>
        <w:t>, ultimately bringing the gap between mechanistic understanding and clinical application</w:t>
      </w:r>
      <w:r w:rsidRPr="004435F9">
        <w:rPr>
          <w:rFonts w:ascii="Times New Roman" w:hAnsi="Times New Roman" w:cs="Times New Roman"/>
          <w:sz w:val="24"/>
          <w:szCs w:val="24"/>
        </w:rPr>
        <w:t>.</w:t>
      </w:r>
    </w:p>
    <w:p w14:paraId="2BC9257A" w14:textId="77777777" w:rsidR="0084395F" w:rsidRPr="004435F9" w:rsidRDefault="0084395F" w:rsidP="0084395F">
      <w:pPr>
        <w:spacing w:after="0" w:line="480" w:lineRule="auto"/>
        <w:jc w:val="both"/>
        <w:rPr>
          <w:rFonts w:ascii="Times New Roman" w:hAnsi="Times New Roman" w:cs="Times New Roman"/>
          <w:sz w:val="24"/>
          <w:szCs w:val="24"/>
        </w:rPr>
      </w:pPr>
    </w:p>
    <w:p w14:paraId="4B915CBE" w14:textId="77777777" w:rsidR="00D04503" w:rsidRPr="004435F9" w:rsidRDefault="00D04503" w:rsidP="0084395F">
      <w:pPr>
        <w:spacing w:after="0" w:line="480" w:lineRule="auto"/>
        <w:jc w:val="both"/>
        <w:rPr>
          <w:rFonts w:ascii="Times New Roman" w:hAnsi="Times New Roman" w:cs="Times New Roman"/>
          <w:sz w:val="24"/>
          <w:szCs w:val="24"/>
        </w:rPr>
      </w:pPr>
    </w:p>
    <w:p w14:paraId="5EAF738A" w14:textId="77777777" w:rsidR="0084395F" w:rsidRPr="004435F9" w:rsidRDefault="0084395F" w:rsidP="0084395F">
      <w:pPr>
        <w:spacing w:line="480" w:lineRule="auto"/>
        <w:jc w:val="both"/>
        <w:rPr>
          <w:rFonts w:ascii="Times New Roman" w:hAnsi="Times New Roman" w:cs="Times New Roman"/>
          <w:b/>
          <w:bCs/>
          <w:sz w:val="24"/>
          <w:szCs w:val="24"/>
        </w:rPr>
      </w:pPr>
    </w:p>
    <w:p w14:paraId="0371EDD8" w14:textId="10D65179" w:rsidR="00D04503" w:rsidRPr="004435F9" w:rsidRDefault="0084395F" w:rsidP="00D04503">
      <w:pPr>
        <w:spacing w:line="480" w:lineRule="auto"/>
        <w:jc w:val="both"/>
        <w:rPr>
          <w:rFonts w:ascii="Times New Roman" w:hAnsi="Times New Roman" w:cs="Times New Roman"/>
          <w:b/>
          <w:bCs/>
          <w:sz w:val="24"/>
          <w:szCs w:val="24"/>
        </w:rPr>
      </w:pPr>
      <w:r w:rsidRPr="004435F9">
        <w:rPr>
          <w:rFonts w:ascii="Times New Roman" w:hAnsi="Times New Roman" w:cs="Times New Roman"/>
          <w:b/>
          <w:sz w:val="24"/>
          <w:szCs w:val="24"/>
        </w:rPr>
        <w:br w:type="page"/>
      </w:r>
    </w:p>
    <w:p w14:paraId="7C201062" w14:textId="72595F47" w:rsidR="00EB3B93" w:rsidRPr="004435F9" w:rsidRDefault="00EB3B93" w:rsidP="00EB3B93">
      <w:pPr>
        <w:spacing w:line="240" w:lineRule="auto"/>
        <w:jc w:val="both"/>
        <w:rPr>
          <w:rFonts w:ascii="Times New Roman" w:hAnsi="Times New Roman" w:cs="Times New Roman"/>
          <w:b/>
          <w:sz w:val="24"/>
          <w:szCs w:val="24"/>
        </w:rPr>
      </w:pPr>
      <w:r w:rsidRPr="004435F9">
        <w:rPr>
          <w:rFonts w:ascii="Times New Roman" w:hAnsi="Times New Roman" w:cs="Times New Roman"/>
          <w:b/>
          <w:sz w:val="24"/>
          <w:szCs w:val="24"/>
        </w:rPr>
        <w:lastRenderedPageBreak/>
        <w:t>References</w:t>
      </w:r>
    </w:p>
    <w:p w14:paraId="3824A4D0" w14:textId="77777777" w:rsidR="00961AC6" w:rsidRPr="004435F9" w:rsidRDefault="0090596B" w:rsidP="00961AC6">
      <w:pPr>
        <w:pStyle w:val="Bibliography"/>
        <w:rPr>
          <w:rFonts w:ascii="Times New Roman" w:hAnsi="Times New Roman" w:cs="Times New Roman"/>
        </w:rPr>
      </w:pPr>
      <w:r w:rsidRPr="004435F9">
        <w:rPr>
          <w:rFonts w:ascii="Times New Roman" w:hAnsi="Times New Roman" w:cs="Times New Roman"/>
          <w:b/>
          <w:bCs/>
          <w:sz w:val="24"/>
          <w:szCs w:val="24"/>
        </w:rPr>
        <w:fldChar w:fldCharType="begin"/>
      </w:r>
      <w:r w:rsidR="00387F54" w:rsidRPr="004435F9">
        <w:rPr>
          <w:rFonts w:ascii="Times New Roman" w:hAnsi="Times New Roman" w:cs="Times New Roman"/>
          <w:b/>
          <w:sz w:val="24"/>
          <w:szCs w:val="24"/>
        </w:rPr>
        <w:instrText xml:space="preserve"> ADDIN ZOTERO_BIBL {"uncited":[],"omitted":[],"custom":[]} CSL_BIBLIOGRAPHY </w:instrText>
      </w:r>
      <w:r w:rsidRPr="004435F9">
        <w:rPr>
          <w:rFonts w:ascii="Times New Roman" w:hAnsi="Times New Roman" w:cs="Times New Roman"/>
          <w:b/>
          <w:bCs/>
          <w:sz w:val="24"/>
          <w:szCs w:val="24"/>
        </w:rPr>
        <w:fldChar w:fldCharType="separate"/>
      </w:r>
      <w:r w:rsidR="00961AC6" w:rsidRPr="004435F9">
        <w:rPr>
          <w:rFonts w:ascii="Times New Roman" w:hAnsi="Times New Roman" w:cs="Times New Roman"/>
        </w:rPr>
        <w:t>1.</w:t>
      </w:r>
      <w:r w:rsidR="00961AC6" w:rsidRPr="004435F9">
        <w:rPr>
          <w:rFonts w:ascii="Times New Roman" w:hAnsi="Times New Roman" w:cs="Times New Roman"/>
        </w:rPr>
        <w:tab/>
        <w:t xml:space="preserve">Gaetani L, Blennow K, Calabresi P, Di Filippo M, Parnetti L, Zetterberg H. Neurofilament light chain as a biomarker in neurological disorders. </w:t>
      </w:r>
      <w:r w:rsidR="00961AC6" w:rsidRPr="004435F9">
        <w:rPr>
          <w:rFonts w:ascii="Times New Roman" w:hAnsi="Times New Roman" w:cs="Times New Roman"/>
          <w:i/>
          <w:iCs/>
        </w:rPr>
        <w:t>J Neurol Neurosurg Psychiatry</w:t>
      </w:r>
      <w:r w:rsidR="00961AC6" w:rsidRPr="004435F9">
        <w:rPr>
          <w:rFonts w:ascii="Times New Roman" w:hAnsi="Times New Roman" w:cs="Times New Roman"/>
        </w:rPr>
        <w:t>. 2019;90(8):870-881. doi:10.1136/JNNP-2018-320106</w:t>
      </w:r>
    </w:p>
    <w:p w14:paraId="70D39F8B"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2.</w:t>
      </w:r>
      <w:r w:rsidRPr="004435F9">
        <w:rPr>
          <w:rFonts w:ascii="Times New Roman" w:hAnsi="Times New Roman" w:cs="Times New Roman"/>
        </w:rPr>
        <w:tab/>
        <w:t xml:space="preserve">Kuhle J, Barro C, Andreasson U, et al. Comparison of three analytical platforms for quantification of the neurofilament light chain in blood samples: ELISA, electrochemiluminescence immunoassay and Simoa. </w:t>
      </w:r>
      <w:r w:rsidRPr="004435F9">
        <w:rPr>
          <w:rFonts w:ascii="Times New Roman" w:hAnsi="Times New Roman" w:cs="Times New Roman"/>
          <w:i/>
          <w:iCs/>
        </w:rPr>
        <w:t>Clin Chem Lab Med</w:t>
      </w:r>
      <w:r w:rsidRPr="004435F9">
        <w:rPr>
          <w:rFonts w:ascii="Times New Roman" w:hAnsi="Times New Roman" w:cs="Times New Roman"/>
        </w:rPr>
        <w:t>. 2016;54(10):1655-1661. doi:10.1515/CCLM-2015-1195</w:t>
      </w:r>
    </w:p>
    <w:p w14:paraId="019C8B7D"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3.</w:t>
      </w:r>
      <w:r w:rsidRPr="004435F9">
        <w:rPr>
          <w:rFonts w:ascii="Times New Roman" w:hAnsi="Times New Roman" w:cs="Times New Roman"/>
        </w:rPr>
        <w:tab/>
        <w:t xml:space="preserve">Khalil M, Teunissen CE, Otto M, et al. Neurofilaments as biomarkers in neurological disorders. </w:t>
      </w:r>
      <w:r w:rsidRPr="004435F9">
        <w:rPr>
          <w:rFonts w:ascii="Times New Roman" w:hAnsi="Times New Roman" w:cs="Times New Roman"/>
          <w:i/>
          <w:iCs/>
        </w:rPr>
        <w:t>Nat Rev Neurol</w:t>
      </w:r>
      <w:r w:rsidRPr="004435F9">
        <w:rPr>
          <w:rFonts w:ascii="Times New Roman" w:hAnsi="Times New Roman" w:cs="Times New Roman"/>
        </w:rPr>
        <w:t>. 2018;14(10):577-589. doi:10.1038/S41582-018-0058-Z;SUBJMETA</w:t>
      </w:r>
    </w:p>
    <w:p w14:paraId="6D9FF4C7"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4.</w:t>
      </w:r>
      <w:r w:rsidRPr="004435F9">
        <w:rPr>
          <w:rFonts w:ascii="Times New Roman" w:hAnsi="Times New Roman" w:cs="Times New Roman"/>
        </w:rPr>
        <w:tab/>
        <w:t xml:space="preserve">Sheth U, Harrison R, Ferber K, et al. Measuring neurofilament light in human plasma and cerebrospinal fluid: a comparison of five analytical immunoassays. </w:t>
      </w:r>
      <w:r w:rsidRPr="004435F9">
        <w:rPr>
          <w:rFonts w:ascii="Times New Roman" w:hAnsi="Times New Roman" w:cs="Times New Roman"/>
          <w:i/>
          <w:iCs/>
        </w:rPr>
        <w:t>BioRxiv Prepr Serv Biol</w:t>
      </w:r>
      <w:r w:rsidRPr="004435F9">
        <w:rPr>
          <w:rFonts w:ascii="Times New Roman" w:hAnsi="Times New Roman" w:cs="Times New Roman"/>
        </w:rPr>
        <w:t>. Published online May 9, 2025. doi:10.1101/2025.05.05.652212</w:t>
      </w:r>
    </w:p>
    <w:p w14:paraId="2C7E633E"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5.</w:t>
      </w:r>
      <w:r w:rsidRPr="004435F9">
        <w:rPr>
          <w:rFonts w:ascii="Times New Roman" w:hAnsi="Times New Roman" w:cs="Times New Roman"/>
        </w:rPr>
        <w:tab/>
        <w:t xml:space="preserve">Benatar M, Wuu J, Andersen PM, Lombardi V, Malaspina A. Neurofilament light: A candidate biomarker of presymptomatic amyotrophic lateral sclerosis and phenoconversion. </w:t>
      </w:r>
      <w:r w:rsidRPr="004435F9">
        <w:rPr>
          <w:rFonts w:ascii="Times New Roman" w:hAnsi="Times New Roman" w:cs="Times New Roman"/>
          <w:i/>
          <w:iCs/>
        </w:rPr>
        <w:t>Ann Neurol</w:t>
      </w:r>
      <w:r w:rsidRPr="004435F9">
        <w:rPr>
          <w:rFonts w:ascii="Times New Roman" w:hAnsi="Times New Roman" w:cs="Times New Roman"/>
        </w:rPr>
        <w:t>. 2018;84(1):130-139. doi:10.1002/ANA.25276</w:t>
      </w:r>
    </w:p>
    <w:p w14:paraId="07B20497"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6.</w:t>
      </w:r>
      <w:r w:rsidRPr="004435F9">
        <w:rPr>
          <w:rFonts w:ascii="Times New Roman" w:hAnsi="Times New Roman" w:cs="Times New Roman"/>
        </w:rPr>
        <w:tab/>
        <w:t xml:space="preserve">Lu CH, Macdonald-Wallis C, Gray E, et al. Neurofilament light chain: A prognostic biomarker in amyotrophic lateral sclerosis. </w:t>
      </w:r>
      <w:r w:rsidRPr="004435F9">
        <w:rPr>
          <w:rFonts w:ascii="Times New Roman" w:hAnsi="Times New Roman" w:cs="Times New Roman"/>
          <w:i/>
          <w:iCs/>
        </w:rPr>
        <w:t>Neurology</w:t>
      </w:r>
      <w:r w:rsidRPr="004435F9">
        <w:rPr>
          <w:rFonts w:ascii="Times New Roman" w:hAnsi="Times New Roman" w:cs="Times New Roman"/>
        </w:rPr>
        <w:t>. 2015;84(22):2247-2257. doi:10.1212/WNL.0000000000001642</w:t>
      </w:r>
    </w:p>
    <w:p w14:paraId="5366B7C5"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7.</w:t>
      </w:r>
      <w:r w:rsidRPr="004435F9">
        <w:rPr>
          <w:rFonts w:ascii="Times New Roman" w:hAnsi="Times New Roman" w:cs="Times New Roman"/>
        </w:rPr>
        <w:tab/>
        <w:t xml:space="preserve">Benatar M, Macklin EA, Malaspina A, et al. Prognostic clinical and biological markers for amyotrophic lateral sclerosis disease progression: validation and implications for clinical trial design and analysis. </w:t>
      </w:r>
      <w:r w:rsidRPr="004435F9">
        <w:rPr>
          <w:rFonts w:ascii="Times New Roman" w:hAnsi="Times New Roman" w:cs="Times New Roman"/>
          <w:i/>
          <w:iCs/>
        </w:rPr>
        <w:t>EBioMedicine</w:t>
      </w:r>
      <w:r w:rsidRPr="004435F9">
        <w:rPr>
          <w:rFonts w:ascii="Times New Roman" w:hAnsi="Times New Roman" w:cs="Times New Roman"/>
        </w:rPr>
        <w:t>. 2024;108:105323. doi:10.1016/j.ebiom.2024.105323</w:t>
      </w:r>
    </w:p>
    <w:p w14:paraId="26A4F322"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8.</w:t>
      </w:r>
      <w:r w:rsidRPr="004435F9">
        <w:rPr>
          <w:rFonts w:ascii="Times New Roman" w:hAnsi="Times New Roman" w:cs="Times New Roman"/>
        </w:rPr>
        <w:tab/>
        <w:t xml:space="preserve">Benedet AL, Leuzy A, Pascoal TA, et al. Stage-specific links between plasma neurofilament light and imaging biomarkers of Alzheimer’s disease. </w:t>
      </w:r>
      <w:r w:rsidRPr="004435F9">
        <w:rPr>
          <w:rFonts w:ascii="Times New Roman" w:hAnsi="Times New Roman" w:cs="Times New Roman"/>
          <w:i/>
          <w:iCs/>
        </w:rPr>
        <w:t>Brain J Neurol</w:t>
      </w:r>
      <w:r w:rsidRPr="004435F9">
        <w:rPr>
          <w:rFonts w:ascii="Times New Roman" w:hAnsi="Times New Roman" w:cs="Times New Roman"/>
        </w:rPr>
        <w:t>. 2020;143(12):3793-3804. doi:10.1093/BRAIN/AWAA342</w:t>
      </w:r>
    </w:p>
    <w:p w14:paraId="21102EC7"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9.</w:t>
      </w:r>
      <w:r w:rsidRPr="004435F9">
        <w:rPr>
          <w:rFonts w:ascii="Times New Roman" w:hAnsi="Times New Roman" w:cs="Times New Roman"/>
        </w:rPr>
        <w:tab/>
        <w:t xml:space="preserve">Mattsson N, Cullen NC, Andreasson U, Zetterberg H, Blennow K. Association Between Longitudinal Plasma Neurofilament Light and Neurodegeneration in Patients With Alzheimer Disease. </w:t>
      </w:r>
      <w:r w:rsidRPr="004435F9">
        <w:rPr>
          <w:rFonts w:ascii="Times New Roman" w:hAnsi="Times New Roman" w:cs="Times New Roman"/>
          <w:i/>
          <w:iCs/>
        </w:rPr>
        <w:t>JAMA Neurol</w:t>
      </w:r>
      <w:r w:rsidRPr="004435F9">
        <w:rPr>
          <w:rFonts w:ascii="Times New Roman" w:hAnsi="Times New Roman" w:cs="Times New Roman"/>
        </w:rPr>
        <w:t>. 2019;76(7):791-799. doi:10.1001/JAMANEUROL.2019.0765</w:t>
      </w:r>
    </w:p>
    <w:p w14:paraId="04DF5074"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10.</w:t>
      </w:r>
      <w:r w:rsidRPr="004435F9">
        <w:rPr>
          <w:rFonts w:ascii="Times New Roman" w:hAnsi="Times New Roman" w:cs="Times New Roman"/>
        </w:rPr>
        <w:tab/>
        <w:t xml:space="preserve">Preische O, Schultz SA, Apel A, et al. Serum neurofilament dynamics predicts neurodegeneration and clinical progression in presymptomatic Alzheimer’s disease. </w:t>
      </w:r>
      <w:r w:rsidRPr="004435F9">
        <w:rPr>
          <w:rFonts w:ascii="Times New Roman" w:hAnsi="Times New Roman" w:cs="Times New Roman"/>
          <w:i/>
          <w:iCs/>
        </w:rPr>
        <w:t>Nat Med</w:t>
      </w:r>
      <w:r w:rsidRPr="004435F9">
        <w:rPr>
          <w:rFonts w:ascii="Times New Roman" w:hAnsi="Times New Roman" w:cs="Times New Roman"/>
        </w:rPr>
        <w:t>. 2019;25(2):277-283. doi:10.1038/S41591-018-0304-3</w:t>
      </w:r>
    </w:p>
    <w:p w14:paraId="061E228C"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11.</w:t>
      </w:r>
      <w:r w:rsidRPr="004435F9">
        <w:rPr>
          <w:rFonts w:ascii="Times New Roman" w:hAnsi="Times New Roman" w:cs="Times New Roman"/>
        </w:rPr>
        <w:tab/>
        <w:t xml:space="preserve">Bjornevik K, Munger KL, Cortese M, et al. Serum Neurofilament Light Chain Levels in Patients With Presymptomatic Multiple Sclerosis. </w:t>
      </w:r>
      <w:r w:rsidRPr="004435F9">
        <w:rPr>
          <w:rFonts w:ascii="Times New Roman" w:hAnsi="Times New Roman" w:cs="Times New Roman"/>
          <w:i/>
          <w:iCs/>
        </w:rPr>
        <w:t>JAMA Neurol</w:t>
      </w:r>
      <w:r w:rsidRPr="004435F9">
        <w:rPr>
          <w:rFonts w:ascii="Times New Roman" w:hAnsi="Times New Roman" w:cs="Times New Roman"/>
        </w:rPr>
        <w:t>. 2020;77(1):58-64. doi:10.1001/JAMANEUROL.2019.3238</w:t>
      </w:r>
    </w:p>
    <w:p w14:paraId="4D20155F"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12.</w:t>
      </w:r>
      <w:r w:rsidRPr="004435F9">
        <w:rPr>
          <w:rFonts w:ascii="Times New Roman" w:hAnsi="Times New Roman" w:cs="Times New Roman"/>
        </w:rPr>
        <w:tab/>
        <w:t xml:space="preserve">Kuhle J, Kropshofer H, Haering DA, et al. Blood neurofilament light chain as a biomarker of MS disease activity and treatment response. </w:t>
      </w:r>
      <w:r w:rsidRPr="004435F9">
        <w:rPr>
          <w:rFonts w:ascii="Times New Roman" w:hAnsi="Times New Roman" w:cs="Times New Roman"/>
          <w:i/>
          <w:iCs/>
        </w:rPr>
        <w:t>Neurology</w:t>
      </w:r>
      <w:r w:rsidRPr="004435F9">
        <w:rPr>
          <w:rFonts w:ascii="Times New Roman" w:hAnsi="Times New Roman" w:cs="Times New Roman"/>
        </w:rPr>
        <w:t>. 2019;92(10):E1007-E1015. doi:10.1212/WNL.0000000000007032</w:t>
      </w:r>
    </w:p>
    <w:p w14:paraId="62E0C669"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13.</w:t>
      </w:r>
      <w:r w:rsidRPr="004435F9">
        <w:rPr>
          <w:rFonts w:ascii="Times New Roman" w:hAnsi="Times New Roman" w:cs="Times New Roman"/>
        </w:rPr>
        <w:tab/>
        <w:t xml:space="preserve">Byrne LM, Rodrigues FB, Blennow K, et al. Neurofilament light protein in blood as a potential biomarker of neurodegeneration in Huntington’s disease: a retrospective cohort analysis. </w:t>
      </w:r>
      <w:r w:rsidRPr="004435F9">
        <w:rPr>
          <w:rFonts w:ascii="Times New Roman" w:hAnsi="Times New Roman" w:cs="Times New Roman"/>
          <w:i/>
          <w:iCs/>
        </w:rPr>
        <w:t>Lancet Neurol</w:t>
      </w:r>
      <w:r w:rsidRPr="004435F9">
        <w:rPr>
          <w:rFonts w:ascii="Times New Roman" w:hAnsi="Times New Roman" w:cs="Times New Roman"/>
        </w:rPr>
        <w:t>. 2017;16(8):601-609. doi:10.1016/S1474-4422(17)30124-2</w:t>
      </w:r>
    </w:p>
    <w:p w14:paraId="64288F5F"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lastRenderedPageBreak/>
        <w:t>14.</w:t>
      </w:r>
      <w:r w:rsidRPr="004435F9">
        <w:rPr>
          <w:rFonts w:ascii="Times New Roman" w:hAnsi="Times New Roman" w:cs="Times New Roman"/>
        </w:rPr>
        <w:tab/>
        <w:t xml:space="preserve">Johnson EB, Byrne LM, Gregory S, et al. Neurofilament light protein in blood predicts regional atrophy in Huntington disease. </w:t>
      </w:r>
      <w:r w:rsidRPr="004435F9">
        <w:rPr>
          <w:rFonts w:ascii="Times New Roman" w:hAnsi="Times New Roman" w:cs="Times New Roman"/>
          <w:i/>
          <w:iCs/>
        </w:rPr>
        <w:t>Neurology</w:t>
      </w:r>
      <w:r w:rsidRPr="004435F9">
        <w:rPr>
          <w:rFonts w:ascii="Times New Roman" w:hAnsi="Times New Roman" w:cs="Times New Roman"/>
        </w:rPr>
        <w:t>. 2018;90(8):e717-e723. doi:10.1212/WNL.0000000000005005</w:t>
      </w:r>
    </w:p>
    <w:p w14:paraId="03111891"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15.</w:t>
      </w:r>
      <w:r w:rsidRPr="004435F9">
        <w:rPr>
          <w:rFonts w:ascii="Times New Roman" w:hAnsi="Times New Roman" w:cs="Times New Roman"/>
        </w:rPr>
        <w:tab/>
        <w:t xml:space="preserve">Scahill RI, Zeun P, Osborne-Crowley K, et al. Biological and clinical characteristics of gene carriers far from predicted onset in the Huntington’s disease Young Adult Study (HD-YAS): a cross-sectional analysis. </w:t>
      </w:r>
      <w:r w:rsidRPr="004435F9">
        <w:rPr>
          <w:rFonts w:ascii="Times New Roman" w:hAnsi="Times New Roman" w:cs="Times New Roman"/>
          <w:i/>
          <w:iCs/>
        </w:rPr>
        <w:t>Lancet Neurol</w:t>
      </w:r>
      <w:r w:rsidRPr="004435F9">
        <w:rPr>
          <w:rFonts w:ascii="Times New Roman" w:hAnsi="Times New Roman" w:cs="Times New Roman"/>
        </w:rPr>
        <w:t>. 2020;19(6):502-512. doi:10.1016/S1474-4422(20)30143-5</w:t>
      </w:r>
    </w:p>
    <w:p w14:paraId="41E8191D"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16.</w:t>
      </w:r>
      <w:r w:rsidRPr="004435F9">
        <w:rPr>
          <w:rFonts w:ascii="Times New Roman" w:hAnsi="Times New Roman" w:cs="Times New Roman"/>
        </w:rPr>
        <w:tab/>
        <w:t xml:space="preserve">Li QF, Dong Y, Yang L, et al. Neurofilament light chain is a promising serum biomarker in spinocerebellar ataxia type 3. </w:t>
      </w:r>
      <w:r w:rsidRPr="004435F9">
        <w:rPr>
          <w:rFonts w:ascii="Times New Roman" w:hAnsi="Times New Roman" w:cs="Times New Roman"/>
          <w:i/>
          <w:iCs/>
        </w:rPr>
        <w:t>Mol Neurodegener</w:t>
      </w:r>
      <w:r w:rsidRPr="004435F9">
        <w:rPr>
          <w:rFonts w:ascii="Times New Roman" w:hAnsi="Times New Roman" w:cs="Times New Roman"/>
        </w:rPr>
        <w:t>. 2019;14(1). doi:10.1186/S13024-019-0338-0</w:t>
      </w:r>
    </w:p>
    <w:p w14:paraId="00184E59"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17.</w:t>
      </w:r>
      <w:r w:rsidRPr="004435F9">
        <w:rPr>
          <w:rFonts w:ascii="Times New Roman" w:hAnsi="Times New Roman" w:cs="Times New Roman"/>
        </w:rPr>
        <w:tab/>
        <w:t xml:space="preserve">Wilke C, Mengel D, Schöls L, et al. Levels of Neurofilament Light at the Preataxic and Ataxic Stages of Spinocerebellar Ataxia Type 1. </w:t>
      </w:r>
      <w:r w:rsidRPr="004435F9">
        <w:rPr>
          <w:rFonts w:ascii="Times New Roman" w:hAnsi="Times New Roman" w:cs="Times New Roman"/>
          <w:i/>
          <w:iCs/>
        </w:rPr>
        <w:t>Neurology</w:t>
      </w:r>
      <w:r w:rsidRPr="004435F9">
        <w:rPr>
          <w:rFonts w:ascii="Times New Roman" w:hAnsi="Times New Roman" w:cs="Times New Roman"/>
        </w:rPr>
        <w:t>. 2022;98(20):e1985. doi:10.1212/WNL.0000000000200257</w:t>
      </w:r>
    </w:p>
    <w:p w14:paraId="3F826A86"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18.</w:t>
      </w:r>
      <w:r w:rsidRPr="004435F9">
        <w:rPr>
          <w:rFonts w:ascii="Times New Roman" w:hAnsi="Times New Roman" w:cs="Times New Roman"/>
        </w:rPr>
        <w:tab/>
        <w:t xml:space="preserve">Yang L, Shao YR, Li XY, Ma Y, Dong Y, Wu ZY. Association of the Level of Neurofilament Light With Disease Severity in Patients With Spinocerebellar Ataxia Type 2. </w:t>
      </w:r>
      <w:r w:rsidRPr="004435F9">
        <w:rPr>
          <w:rFonts w:ascii="Times New Roman" w:hAnsi="Times New Roman" w:cs="Times New Roman"/>
          <w:i/>
          <w:iCs/>
        </w:rPr>
        <w:t>Neurology</w:t>
      </w:r>
      <w:r w:rsidRPr="004435F9">
        <w:rPr>
          <w:rFonts w:ascii="Times New Roman" w:hAnsi="Times New Roman" w:cs="Times New Roman"/>
        </w:rPr>
        <w:t>. 2021;97(24):e2404-e2413. doi:10.1212/WNL.0000000000012945</w:t>
      </w:r>
    </w:p>
    <w:p w14:paraId="093D6762"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19.</w:t>
      </w:r>
      <w:r w:rsidRPr="004435F9">
        <w:rPr>
          <w:rFonts w:ascii="Times New Roman" w:hAnsi="Times New Roman" w:cs="Times New Roman"/>
        </w:rPr>
        <w:tab/>
        <w:t xml:space="preserve">Woelke S, Schrewe R, Donath H, et al. Altered Cerebrospinal Fluid (CSF) in Children with Ataxia Telangiectasia. </w:t>
      </w:r>
      <w:r w:rsidRPr="004435F9">
        <w:rPr>
          <w:rFonts w:ascii="Times New Roman" w:hAnsi="Times New Roman" w:cs="Times New Roman"/>
          <w:i/>
          <w:iCs/>
        </w:rPr>
        <w:t>Cerebellum</w:t>
      </w:r>
      <w:r w:rsidRPr="004435F9">
        <w:rPr>
          <w:rFonts w:ascii="Times New Roman" w:hAnsi="Times New Roman" w:cs="Times New Roman"/>
        </w:rPr>
        <w:t>. 2021;20(1):31-40. doi:10.1007/s12311-020-01175-x</w:t>
      </w:r>
    </w:p>
    <w:p w14:paraId="13B3CD68"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20.</w:t>
      </w:r>
      <w:r w:rsidRPr="004435F9">
        <w:rPr>
          <w:rFonts w:ascii="Times New Roman" w:hAnsi="Times New Roman" w:cs="Times New Roman"/>
        </w:rPr>
        <w:tab/>
        <w:t xml:space="preserve">Donath H, Woelke S, Schubert R, et al. Neurofilament Light Chain Is a Biomarker of Neurodegeneration in Ataxia Telangiectasia. </w:t>
      </w:r>
      <w:r w:rsidRPr="004435F9">
        <w:rPr>
          <w:rFonts w:ascii="Times New Roman" w:hAnsi="Times New Roman" w:cs="Times New Roman"/>
          <w:i/>
          <w:iCs/>
        </w:rPr>
        <w:t>Cerebellum</w:t>
      </w:r>
      <w:r w:rsidRPr="004435F9">
        <w:rPr>
          <w:rFonts w:ascii="Times New Roman" w:hAnsi="Times New Roman" w:cs="Times New Roman"/>
        </w:rPr>
        <w:t>. 2022;21(1):39-47. doi:10.1007/s12311-021-01257-4</w:t>
      </w:r>
    </w:p>
    <w:p w14:paraId="73DBC819"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21.</w:t>
      </w:r>
      <w:r w:rsidRPr="004435F9">
        <w:rPr>
          <w:rFonts w:ascii="Times New Roman" w:hAnsi="Times New Roman" w:cs="Times New Roman"/>
        </w:rPr>
        <w:tab/>
        <w:t xml:space="preserve">Donath H, Woelke S, Schubert R, et al. Correction to: Neurofilament Light Chain is a Biomarker of Neurodegeneration in Ataxia Telangiectasia. </w:t>
      </w:r>
      <w:r w:rsidRPr="004435F9">
        <w:rPr>
          <w:rFonts w:ascii="Times New Roman" w:hAnsi="Times New Roman" w:cs="Times New Roman"/>
          <w:i/>
          <w:iCs/>
        </w:rPr>
        <w:t>Cerebellum</w:t>
      </w:r>
      <w:r w:rsidRPr="004435F9">
        <w:rPr>
          <w:rFonts w:ascii="Times New Roman" w:hAnsi="Times New Roman" w:cs="Times New Roman"/>
        </w:rPr>
        <w:t>. 2022;21(1):48. doi:10.1007/s12311-021-01280-5</w:t>
      </w:r>
    </w:p>
    <w:p w14:paraId="5198658F"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22.</w:t>
      </w:r>
      <w:r w:rsidRPr="004435F9">
        <w:rPr>
          <w:rFonts w:ascii="Times New Roman" w:hAnsi="Times New Roman" w:cs="Times New Roman"/>
        </w:rPr>
        <w:tab/>
        <w:t xml:space="preserve">Shi Y, Wang C, Huang F, et al. High Serum GFAP Levels in SCA3/MJD May Not Correlate with Disease Progression. </w:t>
      </w:r>
      <w:r w:rsidRPr="004435F9">
        <w:rPr>
          <w:rFonts w:ascii="Times New Roman" w:hAnsi="Times New Roman" w:cs="Times New Roman"/>
          <w:i/>
          <w:iCs/>
        </w:rPr>
        <w:t>Cerebellum Lond Engl</w:t>
      </w:r>
      <w:r w:rsidRPr="004435F9">
        <w:rPr>
          <w:rFonts w:ascii="Times New Roman" w:hAnsi="Times New Roman" w:cs="Times New Roman"/>
        </w:rPr>
        <w:t>. 2015;14(6):677-681. doi:10.1007/S12311-015-0667-7</w:t>
      </w:r>
    </w:p>
    <w:p w14:paraId="5E7D102A"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23.</w:t>
      </w:r>
      <w:r w:rsidRPr="004435F9">
        <w:rPr>
          <w:rFonts w:ascii="Times New Roman" w:hAnsi="Times New Roman" w:cs="Times New Roman"/>
        </w:rPr>
        <w:tab/>
        <w:t xml:space="preserve">Wilke C, Bender F, Hayer SN, et al. Serum neurofilament light is increased in multiple system atrophy of cerebellar type and in repeat-expansion spinocerebellar ataxias: a pilot study. </w:t>
      </w:r>
      <w:r w:rsidRPr="004435F9">
        <w:rPr>
          <w:rFonts w:ascii="Times New Roman" w:hAnsi="Times New Roman" w:cs="Times New Roman"/>
          <w:i/>
          <w:iCs/>
        </w:rPr>
        <w:t>J Neurol</w:t>
      </w:r>
      <w:r w:rsidRPr="004435F9">
        <w:rPr>
          <w:rFonts w:ascii="Times New Roman" w:hAnsi="Times New Roman" w:cs="Times New Roman"/>
        </w:rPr>
        <w:t>. 2018;265(7):1618-1624. doi:10.1007/S00415-018-8893-9</w:t>
      </w:r>
    </w:p>
    <w:p w14:paraId="7EE206B4"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24.</w:t>
      </w:r>
      <w:r w:rsidRPr="004435F9">
        <w:rPr>
          <w:rFonts w:ascii="Times New Roman" w:hAnsi="Times New Roman" w:cs="Times New Roman"/>
        </w:rPr>
        <w:tab/>
        <w:t xml:space="preserve">Abdelhak A, Petermeier F, Benkert P, et al. Serum neurofilament light chain reference database for individual application in paediatric care: a retrospective modelling and validation study. </w:t>
      </w:r>
      <w:r w:rsidRPr="004435F9">
        <w:rPr>
          <w:rFonts w:ascii="Times New Roman" w:hAnsi="Times New Roman" w:cs="Times New Roman"/>
          <w:i/>
          <w:iCs/>
        </w:rPr>
        <w:t>Lancet Neurol</w:t>
      </w:r>
      <w:r w:rsidRPr="004435F9">
        <w:rPr>
          <w:rFonts w:ascii="Times New Roman" w:hAnsi="Times New Roman" w:cs="Times New Roman"/>
        </w:rPr>
        <w:t>. 2023;22(9):826-833. doi:10.1016/S1474-4422(23)00210-7</w:t>
      </w:r>
    </w:p>
    <w:p w14:paraId="4028135D"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25.</w:t>
      </w:r>
      <w:r w:rsidRPr="004435F9">
        <w:rPr>
          <w:rFonts w:ascii="Times New Roman" w:hAnsi="Times New Roman" w:cs="Times New Roman"/>
        </w:rPr>
        <w:tab/>
        <w:t xml:space="preserve">Bayoumy S, Verberk IMW, Vermunt L, et al. Neurofilament light protein as a biomarker for spinal muscular atrophy: a review and reference ranges. </w:t>
      </w:r>
      <w:r w:rsidRPr="004435F9">
        <w:rPr>
          <w:rFonts w:ascii="Times New Roman" w:hAnsi="Times New Roman" w:cs="Times New Roman"/>
          <w:i/>
          <w:iCs/>
        </w:rPr>
        <w:t>Clin Chem Lab Med</w:t>
      </w:r>
      <w:r w:rsidRPr="004435F9">
        <w:rPr>
          <w:rFonts w:ascii="Times New Roman" w:hAnsi="Times New Roman" w:cs="Times New Roman"/>
        </w:rPr>
        <w:t>. 2024;62(7):1252-1265. doi:10.1515/CCLM-2023-1311</w:t>
      </w:r>
    </w:p>
    <w:p w14:paraId="5C7BA6E2"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26.</w:t>
      </w:r>
      <w:r w:rsidRPr="004435F9">
        <w:rPr>
          <w:rFonts w:ascii="Times New Roman" w:hAnsi="Times New Roman" w:cs="Times New Roman"/>
        </w:rPr>
        <w:tab/>
        <w:t xml:space="preserve">Saracino D, Dorgham K, Camuzat A, et al. Plasma NfL levels and longitudinal change rates in C9orf72 and GRN-associated diseases: from tailored references to clinical applications. </w:t>
      </w:r>
      <w:r w:rsidRPr="004435F9">
        <w:rPr>
          <w:rFonts w:ascii="Times New Roman" w:hAnsi="Times New Roman" w:cs="Times New Roman"/>
          <w:i/>
          <w:iCs/>
        </w:rPr>
        <w:t>J Neurol Neurosurg Psychiatry</w:t>
      </w:r>
      <w:r w:rsidRPr="004435F9">
        <w:rPr>
          <w:rFonts w:ascii="Times New Roman" w:hAnsi="Times New Roman" w:cs="Times New Roman"/>
        </w:rPr>
        <w:t>. 2021;92(12):1278-1288. doi:10.1136/JNNP-2021-326914</w:t>
      </w:r>
    </w:p>
    <w:p w14:paraId="0EBE0C9D"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27.</w:t>
      </w:r>
      <w:r w:rsidRPr="004435F9">
        <w:rPr>
          <w:rFonts w:ascii="Times New Roman" w:hAnsi="Times New Roman" w:cs="Times New Roman"/>
        </w:rPr>
        <w:tab/>
        <w:t xml:space="preserve">Bridel C, Van Wieringen WN, Zetterberg H, et al. Diagnostic Value of Cerebrospinal Fluid Neurofilament Light Protein in Neurology: A Systematic Review and Meta-analysis. </w:t>
      </w:r>
      <w:r w:rsidRPr="004435F9">
        <w:rPr>
          <w:rFonts w:ascii="Times New Roman" w:hAnsi="Times New Roman" w:cs="Times New Roman"/>
          <w:i/>
          <w:iCs/>
        </w:rPr>
        <w:t>JAMA Neurol</w:t>
      </w:r>
      <w:r w:rsidRPr="004435F9">
        <w:rPr>
          <w:rFonts w:ascii="Times New Roman" w:hAnsi="Times New Roman" w:cs="Times New Roman"/>
        </w:rPr>
        <w:t>. 2019;76(9):1035-1048. doi:10.1001/JAMANEUROL.2019.1534</w:t>
      </w:r>
    </w:p>
    <w:p w14:paraId="2BF694B7"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lastRenderedPageBreak/>
        <w:t>28.</w:t>
      </w:r>
      <w:r w:rsidRPr="004435F9">
        <w:rPr>
          <w:rFonts w:ascii="Times New Roman" w:hAnsi="Times New Roman" w:cs="Times New Roman"/>
        </w:rPr>
        <w:tab/>
        <w:t xml:space="preserve">Akamine S, Marutani N, Kanayama D, et al. Renal function is associated with blood neurofilament light chain level in older adults. </w:t>
      </w:r>
      <w:r w:rsidRPr="004435F9">
        <w:rPr>
          <w:rFonts w:ascii="Times New Roman" w:hAnsi="Times New Roman" w:cs="Times New Roman"/>
          <w:i/>
          <w:iCs/>
        </w:rPr>
        <w:t>Sci Rep</w:t>
      </w:r>
      <w:r w:rsidRPr="004435F9">
        <w:rPr>
          <w:rFonts w:ascii="Times New Roman" w:hAnsi="Times New Roman" w:cs="Times New Roman"/>
        </w:rPr>
        <w:t>. 2020;10(1):20350. doi:10.1038/s41598-020-76990-7</w:t>
      </w:r>
    </w:p>
    <w:p w14:paraId="2DB3F45E"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29.</w:t>
      </w:r>
      <w:r w:rsidRPr="004435F9">
        <w:rPr>
          <w:rFonts w:ascii="Times New Roman" w:hAnsi="Times New Roman" w:cs="Times New Roman"/>
        </w:rPr>
        <w:tab/>
        <w:t xml:space="preserve">Peng Y, Zhang Y, Chen Z, et al. Association of serum neurofilament light and disease severity in patients with spinocerebellar ataxia type 3. </w:t>
      </w:r>
      <w:r w:rsidRPr="004435F9">
        <w:rPr>
          <w:rFonts w:ascii="Times New Roman" w:hAnsi="Times New Roman" w:cs="Times New Roman"/>
          <w:i/>
          <w:iCs/>
        </w:rPr>
        <w:t>Neurology</w:t>
      </w:r>
      <w:r w:rsidRPr="004435F9">
        <w:rPr>
          <w:rFonts w:ascii="Times New Roman" w:hAnsi="Times New Roman" w:cs="Times New Roman"/>
        </w:rPr>
        <w:t>. 2020;95(22):E2977-E2987. doi:10.1212/WNL.0000000000010671</w:t>
      </w:r>
    </w:p>
    <w:p w14:paraId="6BB2835A"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30.</w:t>
      </w:r>
      <w:r w:rsidRPr="004435F9">
        <w:rPr>
          <w:rFonts w:ascii="Times New Roman" w:hAnsi="Times New Roman" w:cs="Times New Roman"/>
        </w:rPr>
        <w:tab/>
        <w:t xml:space="preserve">Wilke C, Haas E, Reetz K, et al. Neurofilaments in spinocerebellar ataxia type 3: blood biomarkers at the preataxic and ataxic stage in humans and mice. </w:t>
      </w:r>
      <w:r w:rsidRPr="004435F9">
        <w:rPr>
          <w:rFonts w:ascii="Times New Roman" w:hAnsi="Times New Roman" w:cs="Times New Roman"/>
          <w:i/>
          <w:iCs/>
        </w:rPr>
        <w:t>EMBO Mol Med</w:t>
      </w:r>
      <w:r w:rsidRPr="004435F9">
        <w:rPr>
          <w:rFonts w:ascii="Times New Roman" w:hAnsi="Times New Roman" w:cs="Times New Roman"/>
        </w:rPr>
        <w:t>. 2020;12(7). doi:10.15252/EMMM.201911803</w:t>
      </w:r>
    </w:p>
    <w:p w14:paraId="3A65FF4B"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31.</w:t>
      </w:r>
      <w:r w:rsidRPr="004435F9">
        <w:rPr>
          <w:rFonts w:ascii="Times New Roman" w:hAnsi="Times New Roman" w:cs="Times New Roman"/>
        </w:rPr>
        <w:tab/>
        <w:t xml:space="preserve">Garcia-Moreno H, Prudencio M, Thomas-Black G, et al. Tau and neurofilament light-chain as fluid biomarkers in spinocerebellar ataxia type 3. </w:t>
      </w:r>
      <w:r w:rsidRPr="004435F9">
        <w:rPr>
          <w:rFonts w:ascii="Times New Roman" w:hAnsi="Times New Roman" w:cs="Times New Roman"/>
          <w:i/>
          <w:iCs/>
        </w:rPr>
        <w:t>Eur J Neurol</w:t>
      </w:r>
      <w:r w:rsidRPr="004435F9">
        <w:rPr>
          <w:rFonts w:ascii="Times New Roman" w:hAnsi="Times New Roman" w:cs="Times New Roman"/>
        </w:rPr>
        <w:t>. 2022;29(8):2439-2452. doi:10.1111/ENE.15373</w:t>
      </w:r>
    </w:p>
    <w:p w14:paraId="75FFB3CA"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32.</w:t>
      </w:r>
      <w:r w:rsidRPr="004435F9">
        <w:rPr>
          <w:rFonts w:ascii="Times New Roman" w:hAnsi="Times New Roman" w:cs="Times New Roman"/>
        </w:rPr>
        <w:tab/>
        <w:t xml:space="preserve">Coarelli G, Darios F, Petit E, et al. Plasma neurofilament light chain predicts cerebellar atrophy and clinical progression in spinocerebellar ataxia. </w:t>
      </w:r>
      <w:r w:rsidRPr="004435F9">
        <w:rPr>
          <w:rFonts w:ascii="Times New Roman" w:hAnsi="Times New Roman" w:cs="Times New Roman"/>
          <w:i/>
          <w:iCs/>
        </w:rPr>
        <w:t>Neurobiol Dis</w:t>
      </w:r>
      <w:r w:rsidRPr="004435F9">
        <w:rPr>
          <w:rFonts w:ascii="Times New Roman" w:hAnsi="Times New Roman" w:cs="Times New Roman"/>
        </w:rPr>
        <w:t>. 2021;153. doi:10.1016/j.nbd.2021.105311</w:t>
      </w:r>
    </w:p>
    <w:p w14:paraId="6DA13A86"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33.</w:t>
      </w:r>
      <w:r w:rsidRPr="004435F9">
        <w:rPr>
          <w:rFonts w:ascii="Times New Roman" w:hAnsi="Times New Roman" w:cs="Times New Roman"/>
        </w:rPr>
        <w:tab/>
        <w:t xml:space="preserve">Petit E, Domínguez DL, Marelli C, et al. Prevalence, Severity, and Progression of Cerebellar Cognitive-Affective Syndrome in Patients With Spinocerebellar Ataxias. </w:t>
      </w:r>
      <w:r w:rsidRPr="004435F9">
        <w:rPr>
          <w:rFonts w:ascii="Times New Roman" w:hAnsi="Times New Roman" w:cs="Times New Roman"/>
          <w:i/>
          <w:iCs/>
        </w:rPr>
        <w:t>Neurology</w:t>
      </w:r>
      <w:r w:rsidRPr="004435F9">
        <w:rPr>
          <w:rFonts w:ascii="Times New Roman" w:hAnsi="Times New Roman" w:cs="Times New Roman"/>
        </w:rPr>
        <w:t>. 2025;105(5). doi:10.1212/WNL.0000000000213980</w:t>
      </w:r>
    </w:p>
    <w:p w14:paraId="5D4F277B"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34.</w:t>
      </w:r>
      <w:r w:rsidRPr="004435F9">
        <w:rPr>
          <w:rFonts w:ascii="Times New Roman" w:hAnsi="Times New Roman" w:cs="Times New Roman"/>
        </w:rPr>
        <w:tab/>
        <w:t xml:space="preserve">du Montcel ST, Petit E, Olubajo T, et al. Baseline Clinical and Blood Biomarkers in Patients With Preataxic and Early-Stage Disease Spinocerebellar Ataxia 1 and 3. </w:t>
      </w:r>
      <w:r w:rsidRPr="004435F9">
        <w:rPr>
          <w:rFonts w:ascii="Times New Roman" w:hAnsi="Times New Roman" w:cs="Times New Roman"/>
          <w:i/>
          <w:iCs/>
        </w:rPr>
        <w:t>Neurology</w:t>
      </w:r>
      <w:r w:rsidRPr="004435F9">
        <w:rPr>
          <w:rFonts w:ascii="Times New Roman" w:hAnsi="Times New Roman" w:cs="Times New Roman"/>
        </w:rPr>
        <w:t>. 2023;100(17):E1836-E1848. doi:10.1212/WNL.0000000000207088</w:t>
      </w:r>
    </w:p>
    <w:p w14:paraId="40AA7CD0"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35.</w:t>
      </w:r>
      <w:r w:rsidRPr="004435F9">
        <w:rPr>
          <w:rFonts w:ascii="Times New Roman" w:hAnsi="Times New Roman" w:cs="Times New Roman"/>
        </w:rPr>
        <w:tab/>
        <w:t xml:space="preserve">Berger M, Garcia-Moreno H, Ferreira M, et al. Progression of biological markers in spinocerebellar ataxia type 3: longitudinal analysis of prospective data from the ESMI cohort. </w:t>
      </w:r>
      <w:r w:rsidRPr="004435F9">
        <w:rPr>
          <w:rFonts w:ascii="Times New Roman" w:hAnsi="Times New Roman" w:cs="Times New Roman"/>
          <w:i/>
          <w:iCs/>
        </w:rPr>
        <w:t>Lancet Reg Health - Eur</w:t>
      </w:r>
      <w:r w:rsidRPr="004435F9">
        <w:rPr>
          <w:rFonts w:ascii="Times New Roman" w:hAnsi="Times New Roman" w:cs="Times New Roman"/>
        </w:rPr>
        <w:t>. 2025;55. doi:10.1016/j.lanepe.2025.101339</w:t>
      </w:r>
    </w:p>
    <w:p w14:paraId="67831D50"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36.</w:t>
      </w:r>
      <w:r w:rsidRPr="004435F9">
        <w:rPr>
          <w:rFonts w:ascii="Times New Roman" w:hAnsi="Times New Roman" w:cs="Times New Roman"/>
        </w:rPr>
        <w:tab/>
        <w:t xml:space="preserve">Jacobi H, du Montcel ST, Bauer P, et al. Long-term disease progression in spinocerebellar ataxia types 1, 2, 3, and 6: a longitudinal cohort study. </w:t>
      </w:r>
      <w:r w:rsidRPr="004435F9">
        <w:rPr>
          <w:rFonts w:ascii="Times New Roman" w:hAnsi="Times New Roman" w:cs="Times New Roman"/>
          <w:i/>
          <w:iCs/>
        </w:rPr>
        <w:t>Lancet Neurol</w:t>
      </w:r>
      <w:r w:rsidRPr="004435F9">
        <w:rPr>
          <w:rFonts w:ascii="Times New Roman" w:hAnsi="Times New Roman" w:cs="Times New Roman"/>
        </w:rPr>
        <w:t>. 2015;14(11):1101-1108. doi:10.1016/S1474-4422(15)00202-1</w:t>
      </w:r>
    </w:p>
    <w:p w14:paraId="2C087987"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37.</w:t>
      </w:r>
      <w:r w:rsidRPr="004435F9">
        <w:rPr>
          <w:rFonts w:ascii="Times New Roman" w:hAnsi="Times New Roman" w:cs="Times New Roman"/>
        </w:rPr>
        <w:tab/>
        <w:t xml:space="preserve">Faber J, Berger M, Wilke C, et al. Stage-Dependent Biomarker Changes in Spinocerebellar Ataxia Type 3. </w:t>
      </w:r>
      <w:r w:rsidRPr="004435F9">
        <w:rPr>
          <w:rFonts w:ascii="Times New Roman" w:hAnsi="Times New Roman" w:cs="Times New Roman"/>
          <w:i/>
          <w:iCs/>
        </w:rPr>
        <w:t>Ann Neurol</w:t>
      </w:r>
      <w:r w:rsidRPr="004435F9">
        <w:rPr>
          <w:rFonts w:ascii="Times New Roman" w:hAnsi="Times New Roman" w:cs="Times New Roman"/>
        </w:rPr>
        <w:t>. 2024;95(2):400-406. doi:10.1002/ANA.26824</w:t>
      </w:r>
    </w:p>
    <w:p w14:paraId="5C2B065C"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38.</w:t>
      </w:r>
      <w:r w:rsidRPr="004435F9">
        <w:rPr>
          <w:rFonts w:ascii="Times New Roman" w:hAnsi="Times New Roman" w:cs="Times New Roman"/>
        </w:rPr>
        <w:tab/>
        <w:t xml:space="preserve">Coarelli G, Dubec-Fleury C, Petit E, et al. Longitudinal Changes of Clinical, Imaging, and Fluid Biomarkers in Preataxic and Early Ataxic Spinocerebellar Ataxia Type 2 and 7 Carriers. </w:t>
      </w:r>
      <w:r w:rsidRPr="004435F9">
        <w:rPr>
          <w:rFonts w:ascii="Times New Roman" w:hAnsi="Times New Roman" w:cs="Times New Roman"/>
          <w:i/>
          <w:iCs/>
        </w:rPr>
        <w:t>Neurology</w:t>
      </w:r>
      <w:r w:rsidRPr="004435F9">
        <w:rPr>
          <w:rFonts w:ascii="Times New Roman" w:hAnsi="Times New Roman" w:cs="Times New Roman"/>
        </w:rPr>
        <w:t>. 2024;103(5). doi:10.1212/WNL.0000000000209749</w:t>
      </w:r>
    </w:p>
    <w:p w14:paraId="799FDAD9"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39.</w:t>
      </w:r>
      <w:r w:rsidRPr="004435F9">
        <w:rPr>
          <w:rFonts w:ascii="Times New Roman" w:hAnsi="Times New Roman" w:cs="Times New Roman"/>
        </w:rPr>
        <w:tab/>
        <w:t xml:space="preserve">Hanna Al-Shaikh R, Jansen-West K, Strongosky A, et al. Evaluating Glial Fibrillary Acidic Protein and Neurofilament Light as Potential Biomarkers for Spinocerebellar Ataxia 7. </w:t>
      </w:r>
      <w:r w:rsidRPr="004435F9">
        <w:rPr>
          <w:rFonts w:ascii="Times New Roman" w:hAnsi="Times New Roman" w:cs="Times New Roman"/>
          <w:i/>
          <w:iCs/>
        </w:rPr>
        <w:t>Int J Mol Sci</w:t>
      </w:r>
      <w:r w:rsidRPr="004435F9">
        <w:rPr>
          <w:rFonts w:ascii="Times New Roman" w:hAnsi="Times New Roman" w:cs="Times New Roman"/>
        </w:rPr>
        <w:t>. 2025;26(11):5070. doi:10.3390/IJMS26115070/S1</w:t>
      </w:r>
    </w:p>
    <w:p w14:paraId="049BB876"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40.</w:t>
      </w:r>
      <w:r w:rsidRPr="004435F9">
        <w:rPr>
          <w:rFonts w:ascii="Times New Roman" w:hAnsi="Times New Roman" w:cs="Times New Roman"/>
        </w:rPr>
        <w:tab/>
        <w:t xml:space="preserve">Nassisi M, Coarelli G, Blanchard B, et al. ATXN7-Related Cone-Rod Dystrophy: The Integrated Functional Evaluation of the Cerebellum (CERMOI) Study. </w:t>
      </w:r>
      <w:r w:rsidRPr="004435F9">
        <w:rPr>
          <w:rFonts w:ascii="Times New Roman" w:hAnsi="Times New Roman" w:cs="Times New Roman"/>
          <w:i/>
          <w:iCs/>
        </w:rPr>
        <w:t>JAMA Ophthalmol</w:t>
      </w:r>
      <w:r w:rsidRPr="004435F9">
        <w:rPr>
          <w:rFonts w:ascii="Times New Roman" w:hAnsi="Times New Roman" w:cs="Times New Roman"/>
        </w:rPr>
        <w:t>. 2024;142(4):301-308. doi:10.1001/JAMAOPHTHALMOL.2024.0001</w:t>
      </w:r>
    </w:p>
    <w:p w14:paraId="650043A2"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41.</w:t>
      </w:r>
      <w:r w:rsidRPr="004435F9">
        <w:rPr>
          <w:rFonts w:ascii="Times New Roman" w:hAnsi="Times New Roman" w:cs="Times New Roman"/>
        </w:rPr>
        <w:tab/>
        <w:t xml:space="preserve">Shen XN, Wu KM, Huang YY, et al. Systematic assessment of plasma biomarkers in spinocerebellar ataxia. </w:t>
      </w:r>
      <w:r w:rsidRPr="004435F9">
        <w:rPr>
          <w:rFonts w:ascii="Times New Roman" w:hAnsi="Times New Roman" w:cs="Times New Roman"/>
          <w:i/>
          <w:iCs/>
        </w:rPr>
        <w:t>Neurobiol Dis</w:t>
      </w:r>
      <w:r w:rsidRPr="004435F9">
        <w:rPr>
          <w:rFonts w:ascii="Times New Roman" w:hAnsi="Times New Roman" w:cs="Times New Roman"/>
        </w:rPr>
        <w:t>. 2023;181:106112. doi:10.1016/J.NBD.2023.106112</w:t>
      </w:r>
    </w:p>
    <w:p w14:paraId="562F839A"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lastRenderedPageBreak/>
        <w:t>42.</w:t>
      </w:r>
      <w:r w:rsidRPr="004435F9">
        <w:rPr>
          <w:rFonts w:ascii="Times New Roman" w:hAnsi="Times New Roman" w:cs="Times New Roman"/>
        </w:rPr>
        <w:tab/>
        <w:t xml:space="preserve">van Prooije TH, Kapteijns KCJ, van Asten JJA, et al. Multimodal, Longitudinal Profiling of SCA1 Identifies Predictors of Disease Severity and Progression. </w:t>
      </w:r>
      <w:r w:rsidRPr="004435F9">
        <w:rPr>
          <w:rFonts w:ascii="Times New Roman" w:hAnsi="Times New Roman" w:cs="Times New Roman"/>
          <w:i/>
          <w:iCs/>
        </w:rPr>
        <w:t>Ann Neurol</w:t>
      </w:r>
      <w:r w:rsidRPr="004435F9">
        <w:rPr>
          <w:rFonts w:ascii="Times New Roman" w:hAnsi="Times New Roman" w:cs="Times New Roman"/>
        </w:rPr>
        <w:t>. 2024;96(4):774-787. doi:10.1002/ANA.27032</w:t>
      </w:r>
    </w:p>
    <w:p w14:paraId="77D89E68"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43.</w:t>
      </w:r>
      <w:r w:rsidRPr="004435F9">
        <w:rPr>
          <w:rFonts w:ascii="Times New Roman" w:hAnsi="Times New Roman" w:cs="Times New Roman"/>
        </w:rPr>
        <w:tab/>
        <w:t xml:space="preserve">Méreaux JL, Davoine CS, Pellerin D, et al. Clinical and genetic keys to cerebellar ataxia due to FGF14 GAA expansions. </w:t>
      </w:r>
      <w:r w:rsidRPr="004435F9">
        <w:rPr>
          <w:rFonts w:ascii="Times New Roman" w:hAnsi="Times New Roman" w:cs="Times New Roman"/>
          <w:i/>
          <w:iCs/>
        </w:rPr>
        <w:t>EBioMedicine</w:t>
      </w:r>
      <w:r w:rsidRPr="004435F9">
        <w:rPr>
          <w:rFonts w:ascii="Times New Roman" w:hAnsi="Times New Roman" w:cs="Times New Roman"/>
        </w:rPr>
        <w:t>. 2024;99. doi:10.1016/J.EBIOM.2023.104931</w:t>
      </w:r>
    </w:p>
    <w:p w14:paraId="4C41F876"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44.</w:t>
      </w:r>
      <w:r w:rsidRPr="004435F9">
        <w:rPr>
          <w:rFonts w:ascii="Times New Roman" w:hAnsi="Times New Roman" w:cs="Times New Roman"/>
        </w:rPr>
        <w:tab/>
        <w:t xml:space="preserve">Pellerin D, Danzi MC, Wilke C, et al. Deep Intronic FGF14 GAA Repeat Expansion in Late-Onset Cerebellar Ataxia. </w:t>
      </w:r>
      <w:r w:rsidRPr="004435F9">
        <w:rPr>
          <w:rFonts w:ascii="Times New Roman" w:hAnsi="Times New Roman" w:cs="Times New Roman"/>
          <w:i/>
          <w:iCs/>
        </w:rPr>
        <w:t>N Engl J Med</w:t>
      </w:r>
      <w:r w:rsidRPr="004435F9">
        <w:rPr>
          <w:rFonts w:ascii="Times New Roman" w:hAnsi="Times New Roman" w:cs="Times New Roman"/>
        </w:rPr>
        <w:t>. 2023;388(2):128-141. doi:10.1056/NEJMoa2207406</w:t>
      </w:r>
    </w:p>
    <w:p w14:paraId="19E5AA4D"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45.</w:t>
      </w:r>
      <w:r w:rsidRPr="004435F9">
        <w:rPr>
          <w:rFonts w:ascii="Times New Roman" w:hAnsi="Times New Roman" w:cs="Times New Roman"/>
        </w:rPr>
        <w:tab/>
        <w:t xml:space="preserve">Wilke C, Pellerin D, Mengel D, et al. GAA-FGF14 ataxia (SCA27B): phenotypic profile, natural history progression and 4-aminopyridine treatment response. </w:t>
      </w:r>
      <w:r w:rsidRPr="004435F9">
        <w:rPr>
          <w:rFonts w:ascii="Times New Roman" w:hAnsi="Times New Roman" w:cs="Times New Roman"/>
          <w:i/>
          <w:iCs/>
        </w:rPr>
        <w:t>Brain J Neurol</w:t>
      </w:r>
      <w:r w:rsidRPr="004435F9">
        <w:rPr>
          <w:rFonts w:ascii="Times New Roman" w:hAnsi="Times New Roman" w:cs="Times New Roman"/>
        </w:rPr>
        <w:t>. 2023;146(10):4144-4157. doi:10.1093/BRAIN/AWAD157</w:t>
      </w:r>
    </w:p>
    <w:p w14:paraId="1AC300E0"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46.</w:t>
      </w:r>
      <w:r w:rsidRPr="004435F9">
        <w:rPr>
          <w:rFonts w:ascii="Times New Roman" w:hAnsi="Times New Roman" w:cs="Times New Roman"/>
        </w:rPr>
        <w:tab/>
        <w:t xml:space="preserve">Ouyang R, Wan L, Pellerin D, et al. The genetic landscape and phenotypic spectrum of GAA-FGF14 ataxia in China: a large cohort study. </w:t>
      </w:r>
      <w:r w:rsidRPr="004435F9">
        <w:rPr>
          <w:rFonts w:ascii="Times New Roman" w:hAnsi="Times New Roman" w:cs="Times New Roman"/>
          <w:i/>
          <w:iCs/>
        </w:rPr>
        <w:t>eBioMedicine</w:t>
      </w:r>
      <w:r w:rsidRPr="004435F9">
        <w:rPr>
          <w:rFonts w:ascii="Times New Roman" w:hAnsi="Times New Roman" w:cs="Times New Roman"/>
        </w:rPr>
        <w:t>. 2024;102. doi:10.1016/j.ebiom.2024.105077</w:t>
      </w:r>
    </w:p>
    <w:p w14:paraId="46054DFE"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47.</w:t>
      </w:r>
      <w:r w:rsidRPr="004435F9">
        <w:rPr>
          <w:rFonts w:ascii="Times New Roman" w:hAnsi="Times New Roman" w:cs="Times New Roman"/>
        </w:rPr>
        <w:tab/>
        <w:t xml:space="preserve">Al-Mahdawi S, Pinto RM, Varshney D, et al. GAA repeat expansion mutation mouse models of Friedreich ataxia exhibit oxidative stress leading to progressive neuronal and cardiac pathology. </w:t>
      </w:r>
      <w:r w:rsidRPr="004435F9">
        <w:rPr>
          <w:rFonts w:ascii="Times New Roman" w:hAnsi="Times New Roman" w:cs="Times New Roman"/>
          <w:i/>
          <w:iCs/>
        </w:rPr>
        <w:t>Genomics</w:t>
      </w:r>
      <w:r w:rsidRPr="004435F9">
        <w:rPr>
          <w:rFonts w:ascii="Times New Roman" w:hAnsi="Times New Roman" w:cs="Times New Roman"/>
        </w:rPr>
        <w:t>. 2006;88(5):580-590. doi:10.1016/j.ygeno.2006.06.015</w:t>
      </w:r>
    </w:p>
    <w:p w14:paraId="548DE117"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48.</w:t>
      </w:r>
      <w:r w:rsidRPr="004435F9">
        <w:rPr>
          <w:rFonts w:ascii="Times New Roman" w:hAnsi="Times New Roman" w:cs="Times New Roman"/>
        </w:rPr>
        <w:tab/>
        <w:t xml:space="preserve">Petrillo S, Mongelli A, Castaldo A, et al. Impact of age on neurofilament light chain in Friedreich ataxia: a 1-year longitudinal study. </w:t>
      </w:r>
      <w:r w:rsidRPr="004435F9">
        <w:rPr>
          <w:rFonts w:ascii="Times New Roman" w:hAnsi="Times New Roman" w:cs="Times New Roman"/>
          <w:i/>
          <w:iCs/>
        </w:rPr>
        <w:t>Brain Commun</w:t>
      </w:r>
      <w:r w:rsidRPr="004435F9">
        <w:rPr>
          <w:rFonts w:ascii="Times New Roman" w:hAnsi="Times New Roman" w:cs="Times New Roman"/>
        </w:rPr>
        <w:t>. 2025;7(5). doi:10.1093/BRAINCOMMS/FCAF331</w:t>
      </w:r>
    </w:p>
    <w:p w14:paraId="620104B2"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49.</w:t>
      </w:r>
      <w:r w:rsidRPr="004435F9">
        <w:rPr>
          <w:rFonts w:ascii="Times New Roman" w:hAnsi="Times New Roman" w:cs="Times New Roman"/>
        </w:rPr>
        <w:tab/>
        <w:t xml:space="preserve">Zeitlberger AM, Thomas-Black G, Garcia-Moreno H, et al. Plasma Markers of Neurodegeneration Are Raised in Friedreich’s Ataxia. </w:t>
      </w:r>
      <w:r w:rsidRPr="004435F9">
        <w:rPr>
          <w:rFonts w:ascii="Times New Roman" w:hAnsi="Times New Roman" w:cs="Times New Roman"/>
          <w:i/>
          <w:iCs/>
        </w:rPr>
        <w:t>Front Cell Neurosci</w:t>
      </w:r>
      <w:r w:rsidRPr="004435F9">
        <w:rPr>
          <w:rFonts w:ascii="Times New Roman" w:hAnsi="Times New Roman" w:cs="Times New Roman"/>
        </w:rPr>
        <w:t>. 2018;12. doi:10.3389/FNCEL.2018.00366</w:t>
      </w:r>
    </w:p>
    <w:p w14:paraId="5C1E1C98"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50.</w:t>
      </w:r>
      <w:r w:rsidRPr="004435F9">
        <w:rPr>
          <w:rFonts w:ascii="Times New Roman" w:hAnsi="Times New Roman" w:cs="Times New Roman"/>
        </w:rPr>
        <w:tab/>
        <w:t xml:space="preserve">Stovickova L, Hansikova H, Hanzalova J, et al. Exploring mitochondrial biomarkers for Friedreich’s ataxia: a multifaceted approach. </w:t>
      </w:r>
      <w:r w:rsidRPr="004435F9">
        <w:rPr>
          <w:rFonts w:ascii="Times New Roman" w:hAnsi="Times New Roman" w:cs="Times New Roman"/>
          <w:i/>
          <w:iCs/>
        </w:rPr>
        <w:t>J Neurol</w:t>
      </w:r>
      <w:r w:rsidRPr="004435F9">
        <w:rPr>
          <w:rFonts w:ascii="Times New Roman" w:hAnsi="Times New Roman" w:cs="Times New Roman"/>
        </w:rPr>
        <w:t>. 2024;271(6):3439-3454. doi:10.1007/s00415-024-12223-5</w:t>
      </w:r>
    </w:p>
    <w:p w14:paraId="0A3BDDB2"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51.</w:t>
      </w:r>
      <w:r w:rsidRPr="004435F9">
        <w:rPr>
          <w:rFonts w:ascii="Times New Roman" w:hAnsi="Times New Roman" w:cs="Times New Roman"/>
        </w:rPr>
        <w:tab/>
        <w:t xml:space="preserve">Johnsson M, Zetterberg H, Blennow K, Lindberg C. Clinical stage and plasma neurofilament concentration in adults with Friedreich ataxia. </w:t>
      </w:r>
      <w:r w:rsidRPr="004435F9">
        <w:rPr>
          <w:rFonts w:ascii="Times New Roman" w:hAnsi="Times New Roman" w:cs="Times New Roman"/>
          <w:i/>
          <w:iCs/>
        </w:rPr>
        <w:t>Heliyon</w:t>
      </w:r>
      <w:r w:rsidRPr="004435F9">
        <w:rPr>
          <w:rFonts w:ascii="Times New Roman" w:hAnsi="Times New Roman" w:cs="Times New Roman"/>
        </w:rPr>
        <w:t>. 2024;10(1):e23347. doi:10.1016/j.heliyon.2023.e23347</w:t>
      </w:r>
    </w:p>
    <w:p w14:paraId="35B4AD69"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52.</w:t>
      </w:r>
      <w:r w:rsidRPr="004435F9">
        <w:rPr>
          <w:rFonts w:ascii="Times New Roman" w:hAnsi="Times New Roman" w:cs="Times New Roman"/>
        </w:rPr>
        <w:tab/>
        <w:t xml:space="preserve">Clay A, Obrochta KM, Soon RK, Russell CB, Lynch DR. Neurofilament light chain as a potential biomarker of disease status in Friedreich ataxia. </w:t>
      </w:r>
      <w:r w:rsidRPr="004435F9">
        <w:rPr>
          <w:rFonts w:ascii="Times New Roman" w:hAnsi="Times New Roman" w:cs="Times New Roman"/>
          <w:i/>
          <w:iCs/>
        </w:rPr>
        <w:t>J Neurol</w:t>
      </w:r>
      <w:r w:rsidRPr="004435F9">
        <w:rPr>
          <w:rFonts w:ascii="Times New Roman" w:hAnsi="Times New Roman" w:cs="Times New Roman"/>
        </w:rPr>
        <w:t>. 2020;267(9):2594-2598. doi:10.1007/S00415-020-09868-3</w:t>
      </w:r>
    </w:p>
    <w:p w14:paraId="6F6D7460"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53.</w:t>
      </w:r>
      <w:r w:rsidRPr="004435F9">
        <w:rPr>
          <w:rFonts w:ascii="Times New Roman" w:hAnsi="Times New Roman" w:cs="Times New Roman"/>
        </w:rPr>
        <w:tab/>
        <w:t xml:space="preserve">Rummey C, Thomas-Black G, Garcia-Moreno H, et al. Increase of Plasma Biomarkers in Friedreich’s Ataxia: Potential Insights into Disease Pathology. </w:t>
      </w:r>
      <w:r w:rsidRPr="004435F9">
        <w:rPr>
          <w:rFonts w:ascii="Times New Roman" w:hAnsi="Times New Roman" w:cs="Times New Roman"/>
          <w:i/>
          <w:iCs/>
        </w:rPr>
        <w:t>Mov Disord Off J Mov Disord Soc</w:t>
      </w:r>
      <w:r w:rsidRPr="004435F9">
        <w:rPr>
          <w:rFonts w:ascii="Times New Roman" w:hAnsi="Times New Roman" w:cs="Times New Roman"/>
        </w:rPr>
        <w:t>. Published online 2025. doi:10.1002/MDS.30250</w:t>
      </w:r>
    </w:p>
    <w:p w14:paraId="551681E8"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54.</w:t>
      </w:r>
      <w:r w:rsidRPr="004435F9">
        <w:rPr>
          <w:rFonts w:ascii="Times New Roman" w:hAnsi="Times New Roman" w:cs="Times New Roman"/>
        </w:rPr>
        <w:tab/>
        <w:t xml:space="preserve">Hayer SN, Liepelt I, Barro C, et al. NfL and pNfH are increased in Friedreich’s ataxia. </w:t>
      </w:r>
      <w:r w:rsidRPr="004435F9">
        <w:rPr>
          <w:rFonts w:ascii="Times New Roman" w:hAnsi="Times New Roman" w:cs="Times New Roman"/>
          <w:i/>
          <w:iCs/>
        </w:rPr>
        <w:t>J Neurol</w:t>
      </w:r>
      <w:r w:rsidRPr="004435F9">
        <w:rPr>
          <w:rFonts w:ascii="Times New Roman" w:hAnsi="Times New Roman" w:cs="Times New Roman"/>
        </w:rPr>
        <w:t>. 2020;267(5):1420-1430. doi:10.1007/S00415-020-09722-6</w:t>
      </w:r>
    </w:p>
    <w:p w14:paraId="5B828502"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55.</w:t>
      </w:r>
      <w:r w:rsidRPr="004435F9">
        <w:rPr>
          <w:rFonts w:ascii="Times New Roman" w:hAnsi="Times New Roman" w:cs="Times New Roman"/>
        </w:rPr>
        <w:tab/>
        <w:t xml:space="preserve">Cortese A, Simone R, Sullivan R, et al. Biallelic expansion of an intronic repeat in RFC1 is a common cause of late-onset ataxia. </w:t>
      </w:r>
      <w:r w:rsidRPr="004435F9">
        <w:rPr>
          <w:rFonts w:ascii="Times New Roman" w:hAnsi="Times New Roman" w:cs="Times New Roman"/>
          <w:i/>
          <w:iCs/>
        </w:rPr>
        <w:t>Nat Genet</w:t>
      </w:r>
      <w:r w:rsidRPr="004435F9">
        <w:rPr>
          <w:rFonts w:ascii="Times New Roman" w:hAnsi="Times New Roman" w:cs="Times New Roman"/>
        </w:rPr>
        <w:t>. 2019;51(4):649-658. doi:10.1038/s41588-019-0372-4</w:t>
      </w:r>
    </w:p>
    <w:p w14:paraId="393594DD"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56.</w:t>
      </w:r>
      <w:r w:rsidRPr="004435F9">
        <w:rPr>
          <w:rFonts w:ascii="Times New Roman" w:hAnsi="Times New Roman" w:cs="Times New Roman"/>
        </w:rPr>
        <w:tab/>
        <w:t xml:space="preserve">Quartesan I, Vegezzi E, Currò R, et al. Serum Neurofilament Light Chain in Replication Factor Complex Subunit 1 CANVAS and Disease Spectrum. </w:t>
      </w:r>
      <w:r w:rsidRPr="004435F9">
        <w:rPr>
          <w:rFonts w:ascii="Times New Roman" w:hAnsi="Times New Roman" w:cs="Times New Roman"/>
          <w:i/>
          <w:iCs/>
        </w:rPr>
        <w:t>Mov Disord Off J Mov Disord Soc</w:t>
      </w:r>
      <w:r w:rsidRPr="004435F9">
        <w:rPr>
          <w:rFonts w:ascii="Times New Roman" w:hAnsi="Times New Roman" w:cs="Times New Roman"/>
        </w:rPr>
        <w:t>. 2024;39(1):209-214. doi:10.1002/MDS.29680</w:t>
      </w:r>
    </w:p>
    <w:p w14:paraId="579CB4C8"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lastRenderedPageBreak/>
        <w:t>57.</w:t>
      </w:r>
      <w:r w:rsidRPr="004435F9">
        <w:rPr>
          <w:rFonts w:ascii="Times New Roman" w:hAnsi="Times New Roman" w:cs="Times New Roman"/>
        </w:rPr>
        <w:tab/>
        <w:t xml:space="preserve">Coarelli G, Schule R, Van De Warrenburg BPC, et al. Loss of paraplegin drives spasticity rather than ataxia in a cohort of 241 patients with SPG7. </w:t>
      </w:r>
      <w:r w:rsidRPr="004435F9">
        <w:rPr>
          <w:rFonts w:ascii="Times New Roman" w:hAnsi="Times New Roman" w:cs="Times New Roman"/>
          <w:i/>
          <w:iCs/>
        </w:rPr>
        <w:t>Neurology</w:t>
      </w:r>
      <w:r w:rsidRPr="004435F9">
        <w:rPr>
          <w:rFonts w:ascii="Times New Roman" w:hAnsi="Times New Roman" w:cs="Times New Roman"/>
        </w:rPr>
        <w:t>. 2019;92(23). doi:10.1212/WNL.0000000000007606</w:t>
      </w:r>
    </w:p>
    <w:p w14:paraId="31D035F9"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58.</w:t>
      </w:r>
      <w:r w:rsidRPr="004435F9">
        <w:rPr>
          <w:rFonts w:ascii="Times New Roman" w:hAnsi="Times New Roman" w:cs="Times New Roman"/>
        </w:rPr>
        <w:tab/>
        <w:t xml:space="preserve">Lee S, Kim S, Jin B, et al. Predictive clinical factors for the progression from idiopathic late-onset cerebellar ataxia to multiple system atrophy cerebellar type. </w:t>
      </w:r>
      <w:r w:rsidRPr="004435F9">
        <w:rPr>
          <w:rFonts w:ascii="Times New Roman" w:hAnsi="Times New Roman" w:cs="Times New Roman"/>
          <w:i/>
          <w:iCs/>
        </w:rPr>
        <w:t>J Neurol</w:t>
      </w:r>
      <w:r w:rsidRPr="004435F9">
        <w:rPr>
          <w:rFonts w:ascii="Times New Roman" w:hAnsi="Times New Roman" w:cs="Times New Roman"/>
        </w:rPr>
        <w:t>. 2025;272(9). doi:10.1007/S00415-025-13292-W</w:t>
      </w:r>
    </w:p>
    <w:p w14:paraId="1BB358B7"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59.</w:t>
      </w:r>
      <w:r w:rsidRPr="004435F9">
        <w:rPr>
          <w:rFonts w:ascii="Times New Roman" w:hAnsi="Times New Roman" w:cs="Times New Roman"/>
        </w:rPr>
        <w:tab/>
        <w:t xml:space="preserve">Oender D, Faber J, Wilke C, et al. Evolution of Clinical Outcome Measures and Biomarkers in Sporadic Adult-Onset Degenerative Ataxia. </w:t>
      </w:r>
      <w:r w:rsidRPr="004435F9">
        <w:rPr>
          <w:rFonts w:ascii="Times New Roman" w:hAnsi="Times New Roman" w:cs="Times New Roman"/>
          <w:i/>
          <w:iCs/>
        </w:rPr>
        <w:t>Mov Disord Off J Mov Disord Soc</w:t>
      </w:r>
      <w:r w:rsidRPr="004435F9">
        <w:rPr>
          <w:rFonts w:ascii="Times New Roman" w:hAnsi="Times New Roman" w:cs="Times New Roman"/>
        </w:rPr>
        <w:t>. 2023;38(4):654-664. doi:10.1002/MDS.29324</w:t>
      </w:r>
    </w:p>
    <w:p w14:paraId="4A5F345B"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60.</w:t>
      </w:r>
      <w:r w:rsidRPr="004435F9">
        <w:rPr>
          <w:rFonts w:ascii="Times New Roman" w:hAnsi="Times New Roman" w:cs="Times New Roman"/>
        </w:rPr>
        <w:tab/>
        <w:t xml:space="preserve">Chelban V, Nikram E, Perez-Soriano A, et al. Neurofilament light levels predict clinical progression and death in multiple system atrophy. </w:t>
      </w:r>
      <w:r w:rsidRPr="004435F9">
        <w:rPr>
          <w:rFonts w:ascii="Times New Roman" w:hAnsi="Times New Roman" w:cs="Times New Roman"/>
          <w:i/>
          <w:iCs/>
        </w:rPr>
        <w:t>Brain J Neurol</w:t>
      </w:r>
      <w:r w:rsidRPr="004435F9">
        <w:rPr>
          <w:rFonts w:ascii="Times New Roman" w:hAnsi="Times New Roman" w:cs="Times New Roman"/>
        </w:rPr>
        <w:t>. 2022;145(12):4398-4408. doi:10.1093/brain/awac253</w:t>
      </w:r>
    </w:p>
    <w:p w14:paraId="416852A9"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61.</w:t>
      </w:r>
      <w:r w:rsidRPr="004435F9">
        <w:rPr>
          <w:rFonts w:ascii="Times New Roman" w:hAnsi="Times New Roman" w:cs="Times New Roman"/>
        </w:rPr>
        <w:tab/>
        <w:t xml:space="preserve">Guo Y, Shen XN, Huang SY, et al. Head-to-head comparison of 6 plasma biomarkers in early multiple system atrophy. </w:t>
      </w:r>
      <w:r w:rsidRPr="004435F9">
        <w:rPr>
          <w:rFonts w:ascii="Times New Roman" w:hAnsi="Times New Roman" w:cs="Times New Roman"/>
          <w:i/>
          <w:iCs/>
        </w:rPr>
        <w:t>NPJ Park Dis</w:t>
      </w:r>
      <w:r w:rsidRPr="004435F9">
        <w:rPr>
          <w:rFonts w:ascii="Times New Roman" w:hAnsi="Times New Roman" w:cs="Times New Roman"/>
        </w:rPr>
        <w:t>. 2023;9(1):40. doi:10.1038/s41531-023-00481-5</w:t>
      </w:r>
    </w:p>
    <w:p w14:paraId="5A3801CC"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62.</w:t>
      </w:r>
      <w:r w:rsidRPr="004435F9">
        <w:rPr>
          <w:rFonts w:ascii="Times New Roman" w:hAnsi="Times New Roman" w:cs="Times New Roman"/>
        </w:rPr>
        <w:tab/>
        <w:t xml:space="preserve">Fabbri M, Del Campo N, Meissner WG, et al. Disease Progression in Multiple System Atrophy: The ASPIRE Multi-Modal Biomarker Study. </w:t>
      </w:r>
      <w:r w:rsidRPr="004435F9">
        <w:rPr>
          <w:rFonts w:ascii="Times New Roman" w:hAnsi="Times New Roman" w:cs="Times New Roman"/>
          <w:i/>
          <w:iCs/>
        </w:rPr>
        <w:t>Ann Neurol</w:t>
      </w:r>
      <w:r w:rsidRPr="004435F9">
        <w:rPr>
          <w:rFonts w:ascii="Times New Roman" w:hAnsi="Times New Roman" w:cs="Times New Roman"/>
        </w:rPr>
        <w:t>. Published online August 26, 2025. doi:10.1002/ana.70028</w:t>
      </w:r>
    </w:p>
    <w:p w14:paraId="31A9D83C"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63.</w:t>
      </w:r>
      <w:r w:rsidRPr="004435F9">
        <w:rPr>
          <w:rFonts w:ascii="Times New Roman" w:hAnsi="Times New Roman" w:cs="Times New Roman"/>
        </w:rPr>
        <w:tab/>
        <w:t xml:space="preserve">Zhang L, Cao B, Hou Y, et al. Neurofilament Light Chain Predicts Disease Severity and Progression in Multiple System Atrophy. </w:t>
      </w:r>
      <w:r w:rsidRPr="004435F9">
        <w:rPr>
          <w:rFonts w:ascii="Times New Roman" w:hAnsi="Times New Roman" w:cs="Times New Roman"/>
          <w:i/>
          <w:iCs/>
        </w:rPr>
        <w:t>Mov Disord Off J Mov Disord Soc</w:t>
      </w:r>
      <w:r w:rsidRPr="004435F9">
        <w:rPr>
          <w:rFonts w:ascii="Times New Roman" w:hAnsi="Times New Roman" w:cs="Times New Roman"/>
        </w:rPr>
        <w:t>. 2022;37(2):421-426. doi:10.1002/mds.28847</w:t>
      </w:r>
    </w:p>
    <w:p w14:paraId="5BD94991"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64.</w:t>
      </w:r>
      <w:r w:rsidRPr="004435F9">
        <w:rPr>
          <w:rFonts w:ascii="Times New Roman" w:hAnsi="Times New Roman" w:cs="Times New Roman"/>
        </w:rPr>
        <w:tab/>
        <w:t xml:space="preserve">Wiesenfarth M, Dorst J, Brenner D, et al. Effects of tofersen treatment in patients with SOD1-ALS in a “real-world” setting – a 12-month multicenter cohort study from the German early access program. </w:t>
      </w:r>
      <w:r w:rsidRPr="004435F9">
        <w:rPr>
          <w:rFonts w:ascii="Times New Roman" w:hAnsi="Times New Roman" w:cs="Times New Roman"/>
          <w:i/>
          <w:iCs/>
        </w:rPr>
        <w:t>eClinicalMedicine</w:t>
      </w:r>
      <w:r w:rsidRPr="004435F9">
        <w:rPr>
          <w:rFonts w:ascii="Times New Roman" w:hAnsi="Times New Roman" w:cs="Times New Roman"/>
        </w:rPr>
        <w:t>. 2024;69. doi:10.1016/j.eclinm.2024.102495</w:t>
      </w:r>
    </w:p>
    <w:p w14:paraId="39E81C5D"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65.</w:t>
      </w:r>
      <w:r w:rsidRPr="004435F9">
        <w:rPr>
          <w:rFonts w:ascii="Times New Roman" w:hAnsi="Times New Roman" w:cs="Times New Roman"/>
        </w:rPr>
        <w:tab/>
        <w:t xml:space="preserve">Miller TM, Cudkowicz ME, Genge A, et al. Trial of Antisense Oligonucleotide Tofersen for SOD1 ALS. </w:t>
      </w:r>
      <w:r w:rsidRPr="004435F9">
        <w:rPr>
          <w:rFonts w:ascii="Times New Roman" w:hAnsi="Times New Roman" w:cs="Times New Roman"/>
          <w:i/>
          <w:iCs/>
        </w:rPr>
        <w:t>N Engl J Med</w:t>
      </w:r>
      <w:r w:rsidRPr="004435F9">
        <w:rPr>
          <w:rFonts w:ascii="Times New Roman" w:hAnsi="Times New Roman" w:cs="Times New Roman"/>
        </w:rPr>
        <w:t>. 2022;387(12):1099-1110. doi:10.1056/NEJMOA2204705</w:t>
      </w:r>
    </w:p>
    <w:p w14:paraId="1894E9B7"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66.</w:t>
      </w:r>
      <w:r w:rsidRPr="004435F9">
        <w:rPr>
          <w:rFonts w:ascii="Times New Roman" w:hAnsi="Times New Roman" w:cs="Times New Roman"/>
        </w:rPr>
        <w:tab/>
        <w:t xml:space="preserve">Cordts I, Fuetterer C, Wachinger A, et al. Long-Term Dynamics of CSF and Serum Neurofilament Light Chain in Adult Patients With 5q Spinal Muscular Atrophy Treated With Nusinersen. </w:t>
      </w:r>
      <w:r w:rsidRPr="004435F9">
        <w:rPr>
          <w:rFonts w:ascii="Times New Roman" w:hAnsi="Times New Roman" w:cs="Times New Roman"/>
          <w:i/>
          <w:iCs/>
        </w:rPr>
        <w:t>Neurology</w:t>
      </w:r>
      <w:r w:rsidRPr="004435F9">
        <w:rPr>
          <w:rFonts w:ascii="Times New Roman" w:hAnsi="Times New Roman" w:cs="Times New Roman"/>
        </w:rPr>
        <w:t>. 2025;104(5). doi:10.1212/WNL.0000000000213371</w:t>
      </w:r>
    </w:p>
    <w:p w14:paraId="23D6C15D"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67.</w:t>
      </w:r>
      <w:r w:rsidRPr="004435F9">
        <w:rPr>
          <w:rFonts w:ascii="Times New Roman" w:hAnsi="Times New Roman" w:cs="Times New Roman"/>
        </w:rPr>
        <w:tab/>
        <w:t xml:space="preserve">Olsson B, Alberg L, Cullen NC, et al. NFL is a marker of treatment response in children with SMA treated with nusinersen. </w:t>
      </w:r>
      <w:r w:rsidRPr="004435F9">
        <w:rPr>
          <w:rFonts w:ascii="Times New Roman" w:hAnsi="Times New Roman" w:cs="Times New Roman"/>
          <w:i/>
          <w:iCs/>
        </w:rPr>
        <w:t>J Neurol</w:t>
      </w:r>
      <w:r w:rsidRPr="004435F9">
        <w:rPr>
          <w:rFonts w:ascii="Times New Roman" w:hAnsi="Times New Roman" w:cs="Times New Roman"/>
        </w:rPr>
        <w:t>. 2019;266(9):2129-2136. doi:10.1007/S00415-019-09389-8</w:t>
      </w:r>
    </w:p>
    <w:p w14:paraId="00C4C2E3"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68.</w:t>
      </w:r>
      <w:r w:rsidRPr="004435F9">
        <w:rPr>
          <w:rFonts w:ascii="Times New Roman" w:hAnsi="Times New Roman" w:cs="Times New Roman"/>
        </w:rPr>
        <w:tab/>
        <w:t xml:space="preserve">Sframeli M, Polito F, Vita G, et al. Cerebrospinal fluid biomarkers of efficacy in patients affected by spinal muscular atrophy type 1 treated with nusinersen. </w:t>
      </w:r>
      <w:r w:rsidRPr="004435F9">
        <w:rPr>
          <w:rFonts w:ascii="Times New Roman" w:hAnsi="Times New Roman" w:cs="Times New Roman"/>
          <w:i/>
          <w:iCs/>
        </w:rPr>
        <w:t>Acta Neurol Belg</w:t>
      </w:r>
      <w:r w:rsidRPr="004435F9">
        <w:rPr>
          <w:rFonts w:ascii="Times New Roman" w:hAnsi="Times New Roman" w:cs="Times New Roman"/>
        </w:rPr>
        <w:t>. 2025;125(3):819-827. doi:10.1007/S13760-025-02784-1</w:t>
      </w:r>
    </w:p>
    <w:p w14:paraId="1775377D"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69.</w:t>
      </w:r>
      <w:r w:rsidRPr="004435F9">
        <w:rPr>
          <w:rFonts w:ascii="Times New Roman" w:hAnsi="Times New Roman" w:cs="Times New Roman"/>
        </w:rPr>
        <w:tab/>
        <w:t xml:space="preserve">Tabrizi SJ, Leavitt BR, Landwehrmeyer GB, et al. Targeting Huntingtin Expression in Patients with Huntington’s Disease. </w:t>
      </w:r>
      <w:r w:rsidRPr="004435F9">
        <w:rPr>
          <w:rFonts w:ascii="Times New Roman" w:hAnsi="Times New Roman" w:cs="Times New Roman"/>
          <w:i/>
          <w:iCs/>
        </w:rPr>
        <w:t>N Engl J Med</w:t>
      </w:r>
      <w:r w:rsidRPr="004435F9">
        <w:rPr>
          <w:rFonts w:ascii="Times New Roman" w:hAnsi="Times New Roman" w:cs="Times New Roman"/>
        </w:rPr>
        <w:t>. 2019;380(24):2307-2316. doi:10.1056/NEJMOA1900907</w:t>
      </w:r>
    </w:p>
    <w:p w14:paraId="06DE72A8"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70.</w:t>
      </w:r>
      <w:r w:rsidRPr="004435F9">
        <w:rPr>
          <w:rFonts w:ascii="Times New Roman" w:hAnsi="Times New Roman" w:cs="Times New Roman"/>
        </w:rPr>
        <w:tab/>
        <w:t xml:space="preserve">Carter L, Borroni B, Mummery C, et al. Baseline Characteristics for INFRONT-3: A Phase 3 Double-Blind, Placebo-Controlled 96-Week Study Evaluating Latozinemab in FTD-GRN (P8-3.005). </w:t>
      </w:r>
      <w:r w:rsidRPr="004435F9">
        <w:rPr>
          <w:rFonts w:ascii="Times New Roman" w:hAnsi="Times New Roman" w:cs="Times New Roman"/>
          <w:i/>
          <w:iCs/>
        </w:rPr>
        <w:t>Neurology</w:t>
      </w:r>
      <w:r w:rsidRPr="004435F9">
        <w:rPr>
          <w:rFonts w:ascii="Times New Roman" w:hAnsi="Times New Roman" w:cs="Times New Roman"/>
        </w:rPr>
        <w:t>. 2025;104(7_Supplement_1):4085. doi:10.1212/WNL.0000000000211441</w:t>
      </w:r>
    </w:p>
    <w:p w14:paraId="1EE15782"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lastRenderedPageBreak/>
        <w:t>71.</w:t>
      </w:r>
      <w:r w:rsidRPr="004435F9">
        <w:rPr>
          <w:rFonts w:ascii="Times New Roman" w:hAnsi="Times New Roman" w:cs="Times New Roman"/>
        </w:rPr>
        <w:tab/>
        <w:t xml:space="preserve">Benatar M, Wuu J, Andersen PM, et al. Design of a Randomized, Placebo-Controlled, Phase 3 Trial of Tofersen Initiated in Clinically Presymptomatic SOD1 Variant Carriers: the ATLAS Study. </w:t>
      </w:r>
      <w:r w:rsidRPr="004435F9">
        <w:rPr>
          <w:rFonts w:ascii="Times New Roman" w:hAnsi="Times New Roman" w:cs="Times New Roman"/>
          <w:i/>
          <w:iCs/>
        </w:rPr>
        <w:t>Neurotherapeutics</w:t>
      </w:r>
      <w:r w:rsidRPr="004435F9">
        <w:rPr>
          <w:rFonts w:ascii="Times New Roman" w:hAnsi="Times New Roman" w:cs="Times New Roman"/>
        </w:rPr>
        <w:t>. 2022;19(4):1248-1258. doi:10.1007/s13311-022-01237-4</w:t>
      </w:r>
    </w:p>
    <w:p w14:paraId="45E6E876"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72.</w:t>
      </w:r>
      <w:r w:rsidRPr="004435F9">
        <w:rPr>
          <w:rFonts w:ascii="Times New Roman" w:hAnsi="Times New Roman" w:cs="Times New Roman"/>
        </w:rPr>
        <w:tab/>
        <w:t xml:space="preserve">Koike Y, Jansen-West KR, Hanna Al-Shaikh R, et al. Urine levels of the polyglutamine ataxin-3 protein are elevated in patients with spinocerebellar ataxia type 3. </w:t>
      </w:r>
      <w:r w:rsidRPr="004435F9">
        <w:rPr>
          <w:rFonts w:ascii="Times New Roman" w:hAnsi="Times New Roman" w:cs="Times New Roman"/>
          <w:i/>
          <w:iCs/>
        </w:rPr>
        <w:t>Parkinsonism Relat Disord</w:t>
      </w:r>
      <w:r w:rsidRPr="004435F9">
        <w:rPr>
          <w:rFonts w:ascii="Times New Roman" w:hAnsi="Times New Roman" w:cs="Times New Roman"/>
        </w:rPr>
        <w:t>. 2021;89:151-154. doi:10.1016/j.parkreldis.2021.07.018</w:t>
      </w:r>
    </w:p>
    <w:p w14:paraId="4670CAF9"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73.</w:t>
      </w:r>
      <w:r w:rsidRPr="004435F9">
        <w:rPr>
          <w:rFonts w:ascii="Times New Roman" w:hAnsi="Times New Roman" w:cs="Times New Roman"/>
        </w:rPr>
        <w:tab/>
        <w:t xml:space="preserve">Abdelhak A, Foschi M, Abu-Rumeileh S, et al. Blood GFAP as an emerging biomarker in brain and spinal cord disorders. </w:t>
      </w:r>
      <w:r w:rsidRPr="004435F9">
        <w:rPr>
          <w:rFonts w:ascii="Times New Roman" w:hAnsi="Times New Roman" w:cs="Times New Roman"/>
          <w:i/>
          <w:iCs/>
        </w:rPr>
        <w:t>Nat Rev Neurol</w:t>
      </w:r>
      <w:r w:rsidRPr="004435F9">
        <w:rPr>
          <w:rFonts w:ascii="Times New Roman" w:hAnsi="Times New Roman" w:cs="Times New Roman"/>
        </w:rPr>
        <w:t>. 2022;18(3):158-172. doi:10.1038/S41582-021-00616-3;SUBJMETA</w:t>
      </w:r>
    </w:p>
    <w:p w14:paraId="70279B5B"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74.</w:t>
      </w:r>
      <w:r w:rsidRPr="004435F9">
        <w:rPr>
          <w:rFonts w:ascii="Times New Roman" w:hAnsi="Times New Roman" w:cs="Times New Roman"/>
        </w:rPr>
        <w:tab/>
        <w:t xml:space="preserve">Morgan TE, Rozovsky I, Goldsmith SK, Stone DJ, Yoshida T, Finch CE. Increased transcription of the astrocyte gene GFAP during middle-age is attenuated by food restriction: Implications for the role of oxidative stress. </w:t>
      </w:r>
      <w:r w:rsidRPr="004435F9">
        <w:rPr>
          <w:rFonts w:ascii="Times New Roman" w:hAnsi="Times New Roman" w:cs="Times New Roman"/>
          <w:i/>
          <w:iCs/>
        </w:rPr>
        <w:t>Free Radic Biol Med</w:t>
      </w:r>
      <w:r w:rsidRPr="004435F9">
        <w:rPr>
          <w:rFonts w:ascii="Times New Roman" w:hAnsi="Times New Roman" w:cs="Times New Roman"/>
        </w:rPr>
        <w:t>. 1997;23(3):524-528. doi:10.1016/S0891-5849(97)00120-2</w:t>
      </w:r>
    </w:p>
    <w:p w14:paraId="3A7FD74A"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75.</w:t>
      </w:r>
      <w:r w:rsidRPr="004435F9">
        <w:rPr>
          <w:rFonts w:ascii="Times New Roman" w:hAnsi="Times New Roman" w:cs="Times New Roman"/>
        </w:rPr>
        <w:tab/>
        <w:t xml:space="preserve">Mignot C, Boespflug-Tanguy O, Gelot A, Dautigny A, Pham-Dinh D, Rodriguez D. Alexander disease: putative mechanisms of an astrocytic encephalopathy. </w:t>
      </w:r>
      <w:r w:rsidRPr="004435F9">
        <w:rPr>
          <w:rFonts w:ascii="Times New Roman" w:hAnsi="Times New Roman" w:cs="Times New Roman"/>
          <w:i/>
          <w:iCs/>
        </w:rPr>
        <w:t>Cell Mol Life Sci CMLS</w:t>
      </w:r>
      <w:r w:rsidRPr="004435F9">
        <w:rPr>
          <w:rFonts w:ascii="Times New Roman" w:hAnsi="Times New Roman" w:cs="Times New Roman"/>
        </w:rPr>
        <w:t>. 2004;61(3):369-385. doi:10.1007/S00018-003-3143-3</w:t>
      </w:r>
    </w:p>
    <w:p w14:paraId="5572F4A5"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76.</w:t>
      </w:r>
      <w:r w:rsidRPr="004435F9">
        <w:rPr>
          <w:rFonts w:ascii="Times New Roman" w:hAnsi="Times New Roman" w:cs="Times New Roman"/>
        </w:rPr>
        <w:tab/>
        <w:t xml:space="preserve">Brouillette AM, Öz G, Gomez CM. Cerebrospinal Fluid Biomarkers in Spinocerebellar Ataxia: A Pilot Study. </w:t>
      </w:r>
      <w:r w:rsidRPr="004435F9">
        <w:rPr>
          <w:rFonts w:ascii="Times New Roman" w:hAnsi="Times New Roman" w:cs="Times New Roman"/>
          <w:i/>
          <w:iCs/>
        </w:rPr>
        <w:t>Dis Markers</w:t>
      </w:r>
      <w:r w:rsidRPr="004435F9">
        <w:rPr>
          <w:rFonts w:ascii="Times New Roman" w:hAnsi="Times New Roman" w:cs="Times New Roman"/>
        </w:rPr>
        <w:t>. 2015;2015(1):413098. doi:10.1155/2015/413098</w:t>
      </w:r>
    </w:p>
    <w:p w14:paraId="362031B6"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77.</w:t>
      </w:r>
      <w:r w:rsidRPr="004435F9">
        <w:rPr>
          <w:rFonts w:ascii="Times New Roman" w:hAnsi="Times New Roman" w:cs="Times New Roman"/>
        </w:rPr>
        <w:tab/>
        <w:t xml:space="preserve">Zheng X, Yang J, Hou Y, Shi X, Liu K. Prediction of clinical progression in nervous system diseases: plasma glial fibrillary acidic protein (GFAP). </w:t>
      </w:r>
      <w:r w:rsidRPr="004435F9">
        <w:rPr>
          <w:rFonts w:ascii="Times New Roman" w:hAnsi="Times New Roman" w:cs="Times New Roman"/>
          <w:i/>
          <w:iCs/>
        </w:rPr>
        <w:t>Eur J Med Res</w:t>
      </w:r>
      <w:r w:rsidRPr="004435F9">
        <w:rPr>
          <w:rFonts w:ascii="Times New Roman" w:hAnsi="Times New Roman" w:cs="Times New Roman"/>
        </w:rPr>
        <w:t>. 2024;29:51. doi:10.1186/s40001-023-01631-4</w:t>
      </w:r>
    </w:p>
    <w:p w14:paraId="0C1FEFCF"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78.</w:t>
      </w:r>
      <w:r w:rsidRPr="004435F9">
        <w:rPr>
          <w:rFonts w:ascii="Times New Roman" w:hAnsi="Times New Roman" w:cs="Times New Roman"/>
        </w:rPr>
        <w:tab/>
        <w:t xml:space="preserve">Olsson B, Lautner R, Andreasson U, et al. CSF and blood biomarkers for the diagnosis of Alzheimer’s disease: a systematic review and meta-analysis. </w:t>
      </w:r>
      <w:r w:rsidRPr="004435F9">
        <w:rPr>
          <w:rFonts w:ascii="Times New Roman" w:hAnsi="Times New Roman" w:cs="Times New Roman"/>
          <w:i/>
          <w:iCs/>
        </w:rPr>
        <w:t>Lancet Neurol</w:t>
      </w:r>
      <w:r w:rsidRPr="004435F9">
        <w:rPr>
          <w:rFonts w:ascii="Times New Roman" w:hAnsi="Times New Roman" w:cs="Times New Roman"/>
        </w:rPr>
        <w:t>. 2016;15(7):673-684. doi:10.1016/S1474-4422(16)00070-3</w:t>
      </w:r>
    </w:p>
    <w:p w14:paraId="403F7FC3"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79.</w:t>
      </w:r>
      <w:r w:rsidRPr="004435F9">
        <w:rPr>
          <w:rFonts w:ascii="Times New Roman" w:hAnsi="Times New Roman" w:cs="Times New Roman"/>
        </w:rPr>
        <w:tab/>
        <w:t xml:space="preserve">Fayolle M, Lehmann S, Delaby C. Comparison of cerebrospinal fluid tau, ptau(181), synuclein, and 14-3-3 for the detection of Creutzfeldt-Jakob disease in clinical practice. </w:t>
      </w:r>
      <w:r w:rsidRPr="004435F9">
        <w:rPr>
          <w:rFonts w:ascii="Times New Roman" w:hAnsi="Times New Roman" w:cs="Times New Roman"/>
          <w:i/>
          <w:iCs/>
        </w:rPr>
        <w:t>J Neural Transm Vienna Austria 1996</w:t>
      </w:r>
      <w:r w:rsidRPr="004435F9">
        <w:rPr>
          <w:rFonts w:ascii="Times New Roman" w:hAnsi="Times New Roman" w:cs="Times New Roman"/>
        </w:rPr>
        <w:t>. 2022;129(2):133-139. doi:10.1007/s00702-021-02443-8</w:t>
      </w:r>
    </w:p>
    <w:p w14:paraId="5F153215"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80.</w:t>
      </w:r>
      <w:r w:rsidRPr="004435F9">
        <w:rPr>
          <w:rFonts w:ascii="Times New Roman" w:hAnsi="Times New Roman" w:cs="Times New Roman"/>
        </w:rPr>
        <w:tab/>
        <w:t xml:space="preserve">Rodrigues FB, Byrne L, McColgan P, et al. Cerebrospinal fluid total tau concentration predicts clinical phenotype in Huntington’s disease. </w:t>
      </w:r>
      <w:r w:rsidRPr="004435F9">
        <w:rPr>
          <w:rFonts w:ascii="Times New Roman" w:hAnsi="Times New Roman" w:cs="Times New Roman"/>
          <w:i/>
          <w:iCs/>
        </w:rPr>
        <w:t>J Neurochem</w:t>
      </w:r>
      <w:r w:rsidRPr="004435F9">
        <w:rPr>
          <w:rFonts w:ascii="Times New Roman" w:hAnsi="Times New Roman" w:cs="Times New Roman"/>
        </w:rPr>
        <w:t>. 2016;139(1):22-25. doi:10.1111/jnc.13719</w:t>
      </w:r>
    </w:p>
    <w:p w14:paraId="4B2F2C17"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81.</w:t>
      </w:r>
      <w:r w:rsidRPr="004435F9">
        <w:rPr>
          <w:rFonts w:ascii="Times New Roman" w:hAnsi="Times New Roman" w:cs="Times New Roman"/>
        </w:rPr>
        <w:tab/>
        <w:t xml:space="preserve">Dugger BN, Whiteside CM, Maarouf CL, et al. The Presence of Select Tau Species in Human Peripheral Tissues and Their Relation to Alzheimer’s Disease. </w:t>
      </w:r>
      <w:r w:rsidRPr="004435F9">
        <w:rPr>
          <w:rFonts w:ascii="Times New Roman" w:hAnsi="Times New Roman" w:cs="Times New Roman"/>
          <w:i/>
          <w:iCs/>
        </w:rPr>
        <w:t>J Alzheimers Dis JAD</w:t>
      </w:r>
      <w:r w:rsidRPr="004435F9">
        <w:rPr>
          <w:rFonts w:ascii="Times New Roman" w:hAnsi="Times New Roman" w:cs="Times New Roman"/>
        </w:rPr>
        <w:t>. 2016;51(2):345-356. doi:10.3233/JAD-150859</w:t>
      </w:r>
    </w:p>
    <w:p w14:paraId="6BBB4DBD"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82.</w:t>
      </w:r>
      <w:r w:rsidRPr="004435F9">
        <w:rPr>
          <w:rFonts w:ascii="Times New Roman" w:hAnsi="Times New Roman" w:cs="Times New Roman"/>
        </w:rPr>
        <w:tab/>
        <w:t xml:space="preserve">Barthélemy NR, Horie K, Sato C, Bateman RJ. Blood plasma phosphorylated-tau isoforms track CNS change in Alzheimer’s disease. </w:t>
      </w:r>
      <w:r w:rsidRPr="004435F9">
        <w:rPr>
          <w:rFonts w:ascii="Times New Roman" w:hAnsi="Times New Roman" w:cs="Times New Roman"/>
          <w:i/>
          <w:iCs/>
        </w:rPr>
        <w:t>J Exp Med</w:t>
      </w:r>
      <w:r w:rsidRPr="004435F9">
        <w:rPr>
          <w:rFonts w:ascii="Times New Roman" w:hAnsi="Times New Roman" w:cs="Times New Roman"/>
        </w:rPr>
        <w:t>. 2020;217(11):e20200861. doi:10.1084/jem.20200861</w:t>
      </w:r>
    </w:p>
    <w:p w14:paraId="0BA22E45"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83.</w:t>
      </w:r>
      <w:r w:rsidRPr="004435F9">
        <w:rPr>
          <w:rFonts w:ascii="Times New Roman" w:hAnsi="Times New Roman" w:cs="Times New Roman"/>
        </w:rPr>
        <w:tab/>
        <w:t xml:space="preserve">Gonzalez-Ortiz F, Turton M, Kac PR, et al. Brain-derived tau: a novel blood-based biomarker for Alzheimer’s disease-type neurodegeneration. </w:t>
      </w:r>
      <w:r w:rsidRPr="004435F9">
        <w:rPr>
          <w:rFonts w:ascii="Times New Roman" w:hAnsi="Times New Roman" w:cs="Times New Roman"/>
          <w:i/>
          <w:iCs/>
        </w:rPr>
        <w:t>Brain J Neurol</w:t>
      </w:r>
      <w:r w:rsidRPr="004435F9">
        <w:rPr>
          <w:rFonts w:ascii="Times New Roman" w:hAnsi="Times New Roman" w:cs="Times New Roman"/>
        </w:rPr>
        <w:t>. 2023;146(3):1152-1165. doi:10.1093/brain/awac407</w:t>
      </w:r>
    </w:p>
    <w:p w14:paraId="67D5C20A"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84.</w:t>
      </w:r>
      <w:r w:rsidRPr="004435F9">
        <w:rPr>
          <w:rFonts w:ascii="Times New Roman" w:hAnsi="Times New Roman" w:cs="Times New Roman"/>
        </w:rPr>
        <w:tab/>
        <w:t xml:space="preserve">Georgieff IS, Liem RK, Mellado W, Nunez J, Shelanski ML. High molecular weight tau: preferential localization in the peripheral nervous system. </w:t>
      </w:r>
      <w:r w:rsidRPr="004435F9">
        <w:rPr>
          <w:rFonts w:ascii="Times New Roman" w:hAnsi="Times New Roman" w:cs="Times New Roman"/>
          <w:i/>
          <w:iCs/>
        </w:rPr>
        <w:t>J Cell Sci</w:t>
      </w:r>
      <w:r w:rsidRPr="004435F9">
        <w:rPr>
          <w:rFonts w:ascii="Times New Roman" w:hAnsi="Times New Roman" w:cs="Times New Roman"/>
        </w:rPr>
        <w:t>. 1991;100 ( Pt 1):55-60. doi:10.1242/jcs.100.1.55</w:t>
      </w:r>
    </w:p>
    <w:p w14:paraId="0E81E396"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lastRenderedPageBreak/>
        <w:t>85.</w:t>
      </w:r>
      <w:r w:rsidRPr="004435F9">
        <w:rPr>
          <w:rFonts w:ascii="Times New Roman" w:hAnsi="Times New Roman" w:cs="Times New Roman"/>
        </w:rPr>
        <w:tab/>
        <w:t xml:space="preserve">Prudencio M, Garcia-Moreno H, Jansen-West KR, et al. Toward allele-specific targeting therapy and pharmacodynamic marker for spinocerebellar ataxia type 3. </w:t>
      </w:r>
      <w:r w:rsidRPr="004435F9">
        <w:rPr>
          <w:rFonts w:ascii="Times New Roman" w:hAnsi="Times New Roman" w:cs="Times New Roman"/>
          <w:i/>
          <w:iCs/>
        </w:rPr>
        <w:t>Sci Transl Med</w:t>
      </w:r>
      <w:r w:rsidRPr="004435F9">
        <w:rPr>
          <w:rFonts w:ascii="Times New Roman" w:hAnsi="Times New Roman" w:cs="Times New Roman"/>
        </w:rPr>
        <w:t>. 2020;12(566):eabb7086. doi:10.1126/scitranslmed.abb7086</w:t>
      </w:r>
    </w:p>
    <w:p w14:paraId="28049ED3"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86.</w:t>
      </w:r>
      <w:r w:rsidRPr="004435F9">
        <w:rPr>
          <w:rFonts w:ascii="Times New Roman" w:hAnsi="Times New Roman" w:cs="Times New Roman"/>
        </w:rPr>
        <w:tab/>
        <w:t xml:space="preserve">Hübener-Schmid J, Kuhlbrodt K, Peladan J, et al. Polyglutamine-Expanded Ataxin-3: A Target Engagement Marker for Spinocerebellar Ataxia Type 3 in Peripheral Blood. </w:t>
      </w:r>
      <w:r w:rsidRPr="004435F9">
        <w:rPr>
          <w:rFonts w:ascii="Times New Roman" w:hAnsi="Times New Roman" w:cs="Times New Roman"/>
          <w:i/>
          <w:iCs/>
        </w:rPr>
        <w:t>Mov Disord Off J Mov Disord Soc</w:t>
      </w:r>
      <w:r w:rsidRPr="004435F9">
        <w:rPr>
          <w:rFonts w:ascii="Times New Roman" w:hAnsi="Times New Roman" w:cs="Times New Roman"/>
        </w:rPr>
        <w:t>. 2021;36(11):2675-2681. doi:10.1002/mds.28749</w:t>
      </w:r>
    </w:p>
    <w:p w14:paraId="544DDA5F"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87.</w:t>
      </w:r>
      <w:r w:rsidRPr="004435F9">
        <w:rPr>
          <w:rFonts w:ascii="Times New Roman" w:hAnsi="Times New Roman" w:cs="Times New Roman"/>
        </w:rPr>
        <w:tab/>
        <w:t xml:space="preserve">Gonsior K, Kaucher GA, Pelz P, et al. PolyQ-expanded ataxin-3 protein levels in peripheral blood mononuclear cells correlate with clinical parameters in SCA3: a pilot study. </w:t>
      </w:r>
      <w:r w:rsidRPr="004435F9">
        <w:rPr>
          <w:rFonts w:ascii="Times New Roman" w:hAnsi="Times New Roman" w:cs="Times New Roman"/>
          <w:i/>
          <w:iCs/>
        </w:rPr>
        <w:t>J Neurol</w:t>
      </w:r>
      <w:r w:rsidRPr="004435F9">
        <w:rPr>
          <w:rFonts w:ascii="Times New Roman" w:hAnsi="Times New Roman" w:cs="Times New Roman"/>
        </w:rPr>
        <w:t>. 2021;268(4):1304-1315. doi:10.1007/s00415-020-10274-y</w:t>
      </w:r>
    </w:p>
    <w:p w14:paraId="49BF408F"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88.</w:t>
      </w:r>
      <w:r w:rsidRPr="004435F9">
        <w:rPr>
          <w:rFonts w:ascii="Times New Roman" w:hAnsi="Times New Roman" w:cs="Times New Roman"/>
        </w:rPr>
        <w:tab/>
        <w:t xml:space="preserve">Breuer P, Rasche T, Han X, et al. The Ratio of Expanded to Normal Ataxin 3 in Peripheral Blood Mononuclear Cells Correlates with the Age at Onset in Spinocerebellar Ataxia Type 3. </w:t>
      </w:r>
      <w:r w:rsidRPr="004435F9">
        <w:rPr>
          <w:rFonts w:ascii="Times New Roman" w:hAnsi="Times New Roman" w:cs="Times New Roman"/>
          <w:i/>
          <w:iCs/>
        </w:rPr>
        <w:t>Mov Disord</w:t>
      </w:r>
      <w:r w:rsidRPr="004435F9">
        <w:rPr>
          <w:rFonts w:ascii="Times New Roman" w:hAnsi="Times New Roman" w:cs="Times New Roman"/>
        </w:rPr>
        <w:t>. 2022;37(5):1098-1099. doi:10.1002/mds.28962</w:t>
      </w:r>
    </w:p>
    <w:p w14:paraId="491C83D1"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89.</w:t>
      </w:r>
      <w:r w:rsidRPr="004435F9">
        <w:rPr>
          <w:rFonts w:ascii="Times New Roman" w:hAnsi="Times New Roman" w:cs="Times New Roman"/>
        </w:rPr>
        <w:tab/>
        <w:t xml:space="preserve">Bux J, Sen NE, Klink IM, et al. TR-FRET-Based Immunoassay to Measure Ataxin-2 as a Target Engagement Marker in Spinocerebellar Ataxia Type 2. </w:t>
      </w:r>
      <w:r w:rsidRPr="004435F9">
        <w:rPr>
          <w:rFonts w:ascii="Times New Roman" w:hAnsi="Times New Roman" w:cs="Times New Roman"/>
          <w:i/>
          <w:iCs/>
        </w:rPr>
        <w:t>Mol Neurobiol</w:t>
      </w:r>
      <w:r w:rsidRPr="004435F9">
        <w:rPr>
          <w:rFonts w:ascii="Times New Roman" w:hAnsi="Times New Roman" w:cs="Times New Roman"/>
        </w:rPr>
        <w:t>. 2023;60(6):3553-3567. doi:10.1007/s12035-023-03294-y</w:t>
      </w:r>
    </w:p>
    <w:p w14:paraId="65F9C8E8"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90.</w:t>
      </w:r>
      <w:r w:rsidRPr="004435F9">
        <w:rPr>
          <w:rFonts w:ascii="Times New Roman" w:hAnsi="Times New Roman" w:cs="Times New Roman"/>
        </w:rPr>
        <w:tab/>
        <w:t xml:space="preserve">Strawser C, Schadt K, Hauser L, et al. Pharmacological therapeutics in Friedreich ataxia: the present state. </w:t>
      </w:r>
      <w:r w:rsidRPr="004435F9">
        <w:rPr>
          <w:rFonts w:ascii="Times New Roman" w:hAnsi="Times New Roman" w:cs="Times New Roman"/>
          <w:i/>
          <w:iCs/>
        </w:rPr>
        <w:t>Expert Rev Neurother</w:t>
      </w:r>
      <w:r w:rsidRPr="004435F9">
        <w:rPr>
          <w:rFonts w:ascii="Times New Roman" w:hAnsi="Times New Roman" w:cs="Times New Roman"/>
        </w:rPr>
        <w:t>. 2017;17(9):895-907. doi:10.1080/14737175.2017.1356721</w:t>
      </w:r>
    </w:p>
    <w:p w14:paraId="3A9D6045"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91.</w:t>
      </w:r>
      <w:r w:rsidRPr="004435F9">
        <w:rPr>
          <w:rFonts w:ascii="Times New Roman" w:hAnsi="Times New Roman" w:cs="Times New Roman"/>
        </w:rPr>
        <w:tab/>
        <w:t xml:space="preserve">Guo L, Wang Q, Weng L, et al. Liquid Chromatography-High Resolution Mass Spectrometry Analysis of Platelet Frataxin as a Protein Biomarker for the Rare Disease Friedreich’s Ataxia. </w:t>
      </w:r>
      <w:r w:rsidRPr="004435F9">
        <w:rPr>
          <w:rFonts w:ascii="Times New Roman" w:hAnsi="Times New Roman" w:cs="Times New Roman"/>
          <w:i/>
          <w:iCs/>
        </w:rPr>
        <w:t>Anal Chem</w:t>
      </w:r>
      <w:r w:rsidRPr="004435F9">
        <w:rPr>
          <w:rFonts w:ascii="Times New Roman" w:hAnsi="Times New Roman" w:cs="Times New Roman"/>
        </w:rPr>
        <w:t>. 2018;90(3):2216-2223. doi:10.1021/acs.analchem.7b04590</w:t>
      </w:r>
    </w:p>
    <w:p w14:paraId="428317CD"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92.</w:t>
      </w:r>
      <w:r w:rsidRPr="004435F9">
        <w:rPr>
          <w:rFonts w:ascii="Times New Roman" w:hAnsi="Times New Roman" w:cs="Times New Roman"/>
        </w:rPr>
        <w:tab/>
        <w:t xml:space="preserve">Rojsajjakul T, Wu L, Grady CB, et al. Liquid Chromatography-Mass Spectrometry Analysis of Frataxin Proteoforms in Whole Blood as Biomarkers of the Genetic Disease Friedreich’s Ataxia. </w:t>
      </w:r>
      <w:r w:rsidRPr="004435F9">
        <w:rPr>
          <w:rFonts w:ascii="Times New Roman" w:hAnsi="Times New Roman" w:cs="Times New Roman"/>
          <w:i/>
          <w:iCs/>
        </w:rPr>
        <w:t>Anal Chem</w:t>
      </w:r>
      <w:r w:rsidRPr="004435F9">
        <w:rPr>
          <w:rFonts w:ascii="Times New Roman" w:hAnsi="Times New Roman" w:cs="Times New Roman"/>
        </w:rPr>
        <w:t>. 2023;95(8):4251-4260. doi:10.1021/acs.analchem.3c00091</w:t>
      </w:r>
    </w:p>
    <w:p w14:paraId="3A34DA0E"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93.</w:t>
      </w:r>
      <w:r w:rsidRPr="004435F9">
        <w:rPr>
          <w:rFonts w:ascii="Times New Roman" w:hAnsi="Times New Roman" w:cs="Times New Roman"/>
        </w:rPr>
        <w:tab/>
        <w:t xml:space="preserve">Wang Q, Laboureur L, Weng L, et al. Simultaneous Quantification of Mitochondrial Mature Frataxin and Extra-Mitochondrial Frataxin Isoform E in Friedreich’s Ataxia Blood. </w:t>
      </w:r>
      <w:r w:rsidRPr="004435F9">
        <w:rPr>
          <w:rFonts w:ascii="Times New Roman" w:hAnsi="Times New Roman" w:cs="Times New Roman"/>
          <w:i/>
          <w:iCs/>
        </w:rPr>
        <w:t>Front Neurosci</w:t>
      </w:r>
      <w:r w:rsidRPr="004435F9">
        <w:rPr>
          <w:rFonts w:ascii="Times New Roman" w:hAnsi="Times New Roman" w:cs="Times New Roman"/>
        </w:rPr>
        <w:t>. 2022;16:874768. doi:10.3389/fnins.2022.874768</w:t>
      </w:r>
    </w:p>
    <w:p w14:paraId="189E28F9"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94.</w:t>
      </w:r>
      <w:r w:rsidRPr="004435F9">
        <w:rPr>
          <w:rFonts w:ascii="Times New Roman" w:hAnsi="Times New Roman" w:cs="Times New Roman"/>
        </w:rPr>
        <w:tab/>
        <w:t xml:space="preserve">Jones L, Houlden H, Tabrizi SJ. DNA repair in the trinucleotide repeat disorders. </w:t>
      </w:r>
      <w:r w:rsidRPr="004435F9">
        <w:rPr>
          <w:rFonts w:ascii="Times New Roman" w:hAnsi="Times New Roman" w:cs="Times New Roman"/>
          <w:i/>
          <w:iCs/>
        </w:rPr>
        <w:t>Lancet Neurol</w:t>
      </w:r>
      <w:r w:rsidRPr="004435F9">
        <w:rPr>
          <w:rFonts w:ascii="Times New Roman" w:hAnsi="Times New Roman" w:cs="Times New Roman"/>
        </w:rPr>
        <w:t>. 2017;16(1):88-96. doi:10.1016/S1474-4422(16)30350-7</w:t>
      </w:r>
    </w:p>
    <w:p w14:paraId="0696A2CA"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95.</w:t>
      </w:r>
      <w:r w:rsidRPr="004435F9">
        <w:rPr>
          <w:rFonts w:ascii="Times New Roman" w:hAnsi="Times New Roman" w:cs="Times New Roman"/>
        </w:rPr>
        <w:tab/>
        <w:t xml:space="preserve">Handsaker RE, Kashin S, Reed NM, et al. Long somatic DNA-repeat expansion drives neurodegeneration in Huntington’s disease. </w:t>
      </w:r>
      <w:r w:rsidRPr="004435F9">
        <w:rPr>
          <w:rFonts w:ascii="Times New Roman" w:hAnsi="Times New Roman" w:cs="Times New Roman"/>
          <w:i/>
          <w:iCs/>
        </w:rPr>
        <w:t>Cell</w:t>
      </w:r>
      <w:r w:rsidRPr="004435F9">
        <w:rPr>
          <w:rFonts w:ascii="Times New Roman" w:hAnsi="Times New Roman" w:cs="Times New Roman"/>
        </w:rPr>
        <w:t>. 2025;188(3):623-639.e19. doi:10.1016/j.cell.2024.11.038</w:t>
      </w:r>
    </w:p>
    <w:p w14:paraId="5BEFDA0D"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96.</w:t>
      </w:r>
      <w:r w:rsidRPr="004435F9">
        <w:rPr>
          <w:rFonts w:ascii="Times New Roman" w:hAnsi="Times New Roman" w:cs="Times New Roman"/>
        </w:rPr>
        <w:tab/>
        <w:t xml:space="preserve">Kacher R, Lejeune FX, David I, et al. CAG repeat mosaicism is gene specific in spinocerebellar ataxias. </w:t>
      </w:r>
      <w:r w:rsidRPr="004435F9">
        <w:rPr>
          <w:rFonts w:ascii="Times New Roman" w:hAnsi="Times New Roman" w:cs="Times New Roman"/>
          <w:i/>
          <w:iCs/>
        </w:rPr>
        <w:t>Am J Hum Genet</w:t>
      </w:r>
      <w:r w:rsidRPr="004435F9">
        <w:rPr>
          <w:rFonts w:ascii="Times New Roman" w:hAnsi="Times New Roman" w:cs="Times New Roman"/>
        </w:rPr>
        <w:t>. 2024;111(5):913-926. doi:10.1016/j.ajhg.2024.03.015</w:t>
      </w:r>
    </w:p>
    <w:p w14:paraId="1B8D072E"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97.</w:t>
      </w:r>
      <w:r w:rsidRPr="004435F9">
        <w:rPr>
          <w:rFonts w:ascii="Times New Roman" w:hAnsi="Times New Roman" w:cs="Times New Roman"/>
        </w:rPr>
        <w:tab/>
        <w:t xml:space="preserve">Pellerin D, Méreaux JL, Boluda S, et al. Somatic instability of the FGF14-SCA27B GAA•TTC repeat reveals a marked expansion bias in the cerebellum. </w:t>
      </w:r>
      <w:r w:rsidRPr="004435F9">
        <w:rPr>
          <w:rFonts w:ascii="Times New Roman" w:hAnsi="Times New Roman" w:cs="Times New Roman"/>
          <w:i/>
          <w:iCs/>
        </w:rPr>
        <w:t>Brain</w:t>
      </w:r>
      <w:r w:rsidRPr="004435F9">
        <w:rPr>
          <w:rFonts w:ascii="Times New Roman" w:hAnsi="Times New Roman" w:cs="Times New Roman"/>
        </w:rPr>
        <w:t>. 2025;148(4):1258-1270. doi:10.1093/brain/awae312</w:t>
      </w:r>
    </w:p>
    <w:p w14:paraId="0C593D1E" w14:textId="77777777" w:rsidR="00961AC6" w:rsidRPr="004435F9" w:rsidRDefault="00961AC6" w:rsidP="00961AC6">
      <w:pPr>
        <w:pStyle w:val="Bibliography"/>
        <w:rPr>
          <w:rFonts w:ascii="Times New Roman" w:hAnsi="Times New Roman" w:cs="Times New Roman"/>
        </w:rPr>
      </w:pPr>
      <w:r w:rsidRPr="004435F9">
        <w:rPr>
          <w:rFonts w:ascii="Times New Roman" w:hAnsi="Times New Roman" w:cs="Times New Roman"/>
        </w:rPr>
        <w:t>98.</w:t>
      </w:r>
      <w:r w:rsidRPr="004435F9">
        <w:rPr>
          <w:rFonts w:ascii="Times New Roman" w:hAnsi="Times New Roman" w:cs="Times New Roman"/>
        </w:rPr>
        <w:tab/>
        <w:t xml:space="preserve">Santorelli FM, McLoughlin HS, Wolter JM, et al. Standards of Fluid Biomarker Collection and Pre-analytical Processes in Humans and Mice: Recommendations by the Ataxia Global Initiative Working Group on Biomarkers. </w:t>
      </w:r>
      <w:r w:rsidRPr="004435F9">
        <w:rPr>
          <w:rFonts w:ascii="Times New Roman" w:hAnsi="Times New Roman" w:cs="Times New Roman"/>
          <w:i/>
          <w:iCs/>
        </w:rPr>
        <w:t>Cerebellum</w:t>
      </w:r>
      <w:r w:rsidRPr="004435F9">
        <w:rPr>
          <w:rFonts w:ascii="Times New Roman" w:hAnsi="Times New Roman" w:cs="Times New Roman"/>
        </w:rPr>
        <w:t>. 2024;23(3):881-886. doi:10.1007/s12311-023-01561-1</w:t>
      </w:r>
    </w:p>
    <w:p w14:paraId="0A5B08A2" w14:textId="12C6BBBC" w:rsidR="0090596B" w:rsidRPr="004435F9" w:rsidRDefault="0090596B" w:rsidP="00EB3B93">
      <w:pPr>
        <w:spacing w:line="240" w:lineRule="auto"/>
        <w:jc w:val="both"/>
        <w:rPr>
          <w:rFonts w:ascii="Times New Roman" w:hAnsi="Times New Roman" w:cs="Times New Roman"/>
          <w:b/>
          <w:sz w:val="24"/>
          <w:szCs w:val="24"/>
        </w:rPr>
      </w:pPr>
      <w:r w:rsidRPr="004435F9">
        <w:rPr>
          <w:rFonts w:ascii="Times New Roman" w:hAnsi="Times New Roman" w:cs="Times New Roman"/>
          <w:b/>
          <w:bCs/>
          <w:sz w:val="24"/>
          <w:szCs w:val="24"/>
        </w:rPr>
        <w:fldChar w:fldCharType="end"/>
      </w:r>
    </w:p>
    <w:p w14:paraId="147F72EB" w14:textId="15D35C35" w:rsidR="00877707" w:rsidRDefault="00877707" w:rsidP="00117405">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Data </w:t>
      </w:r>
      <w:r w:rsidR="002E27DC">
        <w:rPr>
          <w:rFonts w:ascii="Times New Roman" w:hAnsi="Times New Roman" w:cs="Times New Roman"/>
          <w:b/>
          <w:bCs/>
          <w:sz w:val="24"/>
          <w:szCs w:val="24"/>
        </w:rPr>
        <w:t>availability</w:t>
      </w:r>
    </w:p>
    <w:p w14:paraId="23D3190C" w14:textId="030D630B" w:rsidR="00877707" w:rsidRPr="009032F9" w:rsidRDefault="00877707" w:rsidP="00117405">
      <w:pPr>
        <w:spacing w:line="240" w:lineRule="auto"/>
        <w:jc w:val="both"/>
        <w:rPr>
          <w:rFonts w:ascii="Times New Roman" w:hAnsi="Times New Roman" w:cs="Times New Roman"/>
          <w:sz w:val="24"/>
          <w:szCs w:val="24"/>
        </w:rPr>
      </w:pPr>
      <w:r w:rsidRPr="009032F9">
        <w:rPr>
          <w:rFonts w:ascii="Times New Roman" w:hAnsi="Times New Roman" w:cs="Times New Roman"/>
          <w:sz w:val="24"/>
          <w:szCs w:val="24"/>
        </w:rPr>
        <w:t xml:space="preserve">Data sharing is not applicable as no new data were created or </w:t>
      </w:r>
      <w:r w:rsidR="009032F9" w:rsidRPr="00877707">
        <w:rPr>
          <w:rFonts w:ascii="Times New Roman" w:hAnsi="Times New Roman" w:cs="Times New Roman"/>
          <w:sz w:val="24"/>
          <w:szCs w:val="24"/>
        </w:rPr>
        <w:t>analy</w:t>
      </w:r>
      <w:r w:rsidR="004D3BDD">
        <w:rPr>
          <w:rFonts w:ascii="Times New Roman" w:hAnsi="Times New Roman" w:cs="Times New Roman"/>
          <w:sz w:val="24"/>
          <w:szCs w:val="24"/>
        </w:rPr>
        <w:t>s</w:t>
      </w:r>
      <w:r w:rsidR="009032F9" w:rsidRPr="00877707">
        <w:rPr>
          <w:rFonts w:ascii="Times New Roman" w:hAnsi="Times New Roman" w:cs="Times New Roman"/>
          <w:sz w:val="24"/>
          <w:szCs w:val="24"/>
        </w:rPr>
        <w:t>ed</w:t>
      </w:r>
      <w:r w:rsidRPr="009032F9">
        <w:rPr>
          <w:rFonts w:ascii="Times New Roman" w:hAnsi="Times New Roman" w:cs="Times New Roman"/>
          <w:sz w:val="24"/>
          <w:szCs w:val="24"/>
        </w:rPr>
        <w:t>.</w:t>
      </w:r>
    </w:p>
    <w:p w14:paraId="49F45DA8" w14:textId="52BF6B2D" w:rsidR="00EB3B93" w:rsidRPr="004435F9" w:rsidRDefault="00FD59E5" w:rsidP="00117405">
      <w:pPr>
        <w:spacing w:line="240" w:lineRule="auto"/>
        <w:jc w:val="both"/>
        <w:rPr>
          <w:rFonts w:ascii="Times New Roman" w:hAnsi="Times New Roman" w:cs="Times New Roman"/>
          <w:b/>
          <w:bCs/>
          <w:sz w:val="24"/>
          <w:szCs w:val="24"/>
        </w:rPr>
      </w:pPr>
      <w:r w:rsidRPr="004435F9">
        <w:rPr>
          <w:rFonts w:ascii="Times New Roman" w:hAnsi="Times New Roman" w:cs="Times New Roman"/>
          <w:b/>
          <w:bCs/>
          <w:sz w:val="24"/>
          <w:szCs w:val="24"/>
        </w:rPr>
        <w:t xml:space="preserve">Funding </w:t>
      </w:r>
    </w:p>
    <w:p w14:paraId="35443BAC" w14:textId="39F392EE" w:rsidR="00FD59E5" w:rsidRPr="004435F9" w:rsidRDefault="00FD59E5" w:rsidP="00117405">
      <w:pPr>
        <w:spacing w:line="240" w:lineRule="auto"/>
        <w:jc w:val="both"/>
        <w:rPr>
          <w:rFonts w:ascii="Times New Roman" w:hAnsi="Times New Roman" w:cs="Times New Roman"/>
          <w:sz w:val="24"/>
          <w:szCs w:val="24"/>
        </w:rPr>
      </w:pPr>
      <w:r w:rsidRPr="004435F9">
        <w:rPr>
          <w:rFonts w:ascii="Times New Roman" w:hAnsi="Times New Roman" w:cs="Times New Roman"/>
          <w:sz w:val="24"/>
          <w:szCs w:val="24"/>
        </w:rPr>
        <w:t>Research in FMS laboratory is supported in part by the Ital</w:t>
      </w:r>
      <w:r w:rsidRPr="004435F9">
        <w:rPr>
          <w:rFonts w:ascii="Times New Roman" w:hAnsi="Times New Roman" w:cs="Times New Roman"/>
          <w:sz w:val="24"/>
          <w:szCs w:val="24"/>
        </w:rPr>
        <w:softHyphen/>
        <w:t>ian Ministry of Health (Ricerca Corrente 2026; RF-2019–12370417)</w:t>
      </w:r>
      <w:r w:rsidR="00D0020A" w:rsidRPr="004435F9">
        <w:rPr>
          <w:rFonts w:ascii="Times New Roman" w:hAnsi="Times New Roman" w:cs="Times New Roman"/>
          <w:sz w:val="24"/>
          <w:szCs w:val="24"/>
        </w:rPr>
        <w:t>.</w:t>
      </w:r>
    </w:p>
    <w:p w14:paraId="62285F54" w14:textId="1513D2D9" w:rsidR="00D0020A" w:rsidRPr="004435F9" w:rsidRDefault="007733DF" w:rsidP="007733DF">
      <w:pPr>
        <w:spacing w:line="240" w:lineRule="auto"/>
        <w:jc w:val="both"/>
        <w:rPr>
          <w:rFonts w:ascii="Times New Roman" w:hAnsi="Times New Roman" w:cs="Times New Roman"/>
          <w:sz w:val="24"/>
          <w:szCs w:val="24"/>
        </w:rPr>
      </w:pPr>
      <w:r w:rsidRPr="004435F9">
        <w:rPr>
          <w:rFonts w:ascii="Times New Roman" w:hAnsi="Times New Roman" w:cs="Times New Roman"/>
          <w:sz w:val="24"/>
          <w:szCs w:val="24"/>
        </w:rPr>
        <w:t>C</w:t>
      </w:r>
      <w:r w:rsidR="00FD6EFA" w:rsidRPr="004435F9">
        <w:rPr>
          <w:rFonts w:ascii="Times New Roman" w:hAnsi="Times New Roman" w:cs="Times New Roman"/>
          <w:sz w:val="24"/>
          <w:szCs w:val="24"/>
        </w:rPr>
        <w:t>M</w:t>
      </w:r>
      <w:r w:rsidRPr="004435F9">
        <w:rPr>
          <w:rFonts w:ascii="Times New Roman" w:hAnsi="Times New Roman" w:cs="Times New Roman"/>
          <w:sz w:val="24"/>
          <w:szCs w:val="24"/>
        </w:rPr>
        <w:t xml:space="preserve"> is a Medical Doctor Applicant to an MSc and a Ph.D. of the Fonds de la Recherche Scientifique – FNRS. She benefits from scholarships from the Fondation Leon Fredericq, the Rotary District 2160, the WBI.WORLD Excellence and University of Liege.</w:t>
      </w:r>
    </w:p>
    <w:p w14:paraId="1A34D099" w14:textId="1A22E049" w:rsidR="006B35D7" w:rsidRPr="004435F9" w:rsidRDefault="006B35D7" w:rsidP="007733DF">
      <w:pPr>
        <w:spacing w:line="240" w:lineRule="auto"/>
        <w:jc w:val="both"/>
        <w:rPr>
          <w:rFonts w:ascii="Times New Roman" w:hAnsi="Times New Roman" w:cs="Times New Roman"/>
          <w:sz w:val="24"/>
          <w:szCs w:val="24"/>
        </w:rPr>
      </w:pPr>
      <w:r w:rsidRPr="004435F9">
        <w:rPr>
          <w:rFonts w:ascii="Times New Roman" w:hAnsi="Times New Roman" w:cs="Times New Roman"/>
          <w:sz w:val="24"/>
          <w:szCs w:val="24"/>
        </w:rPr>
        <w:t>PO receives grant support from the National Institute of Neurological Disorders and Stroke (grants R01NS127204-0</w:t>
      </w:r>
      <w:r w:rsidR="006C0FDE" w:rsidRPr="004435F9">
        <w:rPr>
          <w:rFonts w:ascii="Times New Roman" w:hAnsi="Times New Roman" w:cs="Times New Roman"/>
          <w:sz w:val="24"/>
          <w:szCs w:val="24"/>
        </w:rPr>
        <w:t>4</w:t>
      </w:r>
      <w:r w:rsidRPr="004435F9">
        <w:rPr>
          <w:rFonts w:ascii="Times New Roman" w:hAnsi="Times New Roman" w:cs="Times New Roman"/>
          <w:sz w:val="24"/>
          <w:szCs w:val="24"/>
        </w:rPr>
        <w:t>, R01NS082351-1</w:t>
      </w:r>
      <w:r w:rsidR="006C0FDE" w:rsidRPr="004435F9">
        <w:rPr>
          <w:rFonts w:ascii="Times New Roman" w:hAnsi="Times New Roman" w:cs="Times New Roman"/>
          <w:sz w:val="24"/>
          <w:szCs w:val="24"/>
        </w:rPr>
        <w:t>2</w:t>
      </w:r>
      <w:r w:rsidRPr="004435F9">
        <w:rPr>
          <w:rFonts w:ascii="Times New Roman" w:hAnsi="Times New Roman" w:cs="Times New Roman"/>
          <w:sz w:val="24"/>
          <w:szCs w:val="24"/>
        </w:rPr>
        <w:t xml:space="preserve">, and R61NS127141-02). </w:t>
      </w:r>
      <w:r w:rsidR="006C0FDE" w:rsidRPr="004435F9">
        <w:rPr>
          <w:rFonts w:ascii="Times New Roman" w:hAnsi="Times New Roman" w:cs="Times New Roman"/>
          <w:sz w:val="24"/>
          <w:szCs w:val="24"/>
        </w:rPr>
        <w:t xml:space="preserve">He also is a site PI of the </w:t>
      </w:r>
      <w:r w:rsidR="004157E1" w:rsidRPr="004435F9">
        <w:rPr>
          <w:rFonts w:ascii="Times New Roman" w:hAnsi="Times New Roman" w:cs="Times New Roman"/>
          <w:sz w:val="24"/>
          <w:szCs w:val="24"/>
        </w:rPr>
        <w:t>CRC-SCA natural history study.</w:t>
      </w:r>
    </w:p>
    <w:p w14:paraId="5E2364A3" w14:textId="0E748DD1" w:rsidR="003D7B98" w:rsidRPr="004435F9" w:rsidRDefault="003D7B98" w:rsidP="00174006">
      <w:pPr>
        <w:spacing w:after="0" w:line="240" w:lineRule="auto"/>
        <w:jc w:val="both"/>
        <w:rPr>
          <w:rFonts w:ascii="Times New Roman" w:eastAsia="Times New Roman" w:hAnsi="Times New Roman" w:cs="Times New Roman"/>
          <w:sz w:val="24"/>
          <w:szCs w:val="24"/>
        </w:rPr>
      </w:pPr>
      <w:r w:rsidRPr="004435F9">
        <w:rPr>
          <w:rFonts w:ascii="Times New Roman" w:eastAsia="Times New Roman" w:hAnsi="Times New Roman" w:cs="Times New Roman"/>
          <w:sz w:val="24"/>
          <w:szCs w:val="24"/>
        </w:rPr>
        <w:t>MMS was supported by Fundação para a Ciência e Tecnologia</w:t>
      </w:r>
      <w:r w:rsidR="00F45E55" w:rsidRPr="004435F9">
        <w:rPr>
          <w:rFonts w:ascii="Times New Roman" w:eastAsia="Times New Roman" w:hAnsi="Times New Roman" w:cs="Times New Roman"/>
          <w:sz w:val="24"/>
          <w:szCs w:val="24"/>
        </w:rPr>
        <w:t xml:space="preserve"> (FCT)</w:t>
      </w:r>
      <w:r w:rsidRPr="004435F9">
        <w:rPr>
          <w:rFonts w:ascii="Times New Roman" w:eastAsia="Times New Roman" w:hAnsi="Times New Roman" w:cs="Times New Roman"/>
          <w:sz w:val="24"/>
          <w:szCs w:val="24"/>
        </w:rPr>
        <w:t>, Portugal, under the CEEC and FCT mobility programmes (references 2023.06020.CEECIND/CP2832/CT0010 and</w:t>
      </w:r>
      <w:r w:rsidRPr="004435F9">
        <w:rPr>
          <w:rFonts w:ascii="Times New Roman" w:hAnsi="Times New Roman"/>
          <w:sz w:val="24"/>
        </w:rPr>
        <w:t xml:space="preserve"> </w:t>
      </w:r>
      <w:r w:rsidRPr="004435F9">
        <w:rPr>
          <w:rFonts w:ascii="Times New Roman" w:eastAsia="Times New Roman" w:hAnsi="Times New Roman" w:cs="Times New Roman"/>
          <w:sz w:val="24"/>
          <w:szCs w:val="24"/>
        </w:rPr>
        <w:t xml:space="preserve">FCT/Mobility/1307850505/2024-25). </w:t>
      </w:r>
    </w:p>
    <w:p w14:paraId="278A74D2" w14:textId="682BB3B1" w:rsidR="00456924" w:rsidRPr="004435F9" w:rsidRDefault="00456924" w:rsidP="00174006">
      <w:pPr>
        <w:spacing w:line="240" w:lineRule="auto"/>
        <w:jc w:val="both"/>
        <w:rPr>
          <w:rFonts w:ascii="Times New Roman" w:hAnsi="Times New Roman" w:cs="Times New Roman"/>
          <w:sz w:val="24"/>
          <w:szCs w:val="24"/>
        </w:rPr>
      </w:pPr>
    </w:p>
    <w:p w14:paraId="445AA40F" w14:textId="77777777" w:rsidR="00D51D53" w:rsidRPr="004435F9" w:rsidRDefault="00D51D53" w:rsidP="00174006">
      <w:pPr>
        <w:spacing w:line="240" w:lineRule="auto"/>
        <w:jc w:val="both"/>
        <w:rPr>
          <w:rFonts w:ascii="Times New Roman" w:hAnsi="Times New Roman" w:cs="Times New Roman"/>
          <w:b/>
          <w:bCs/>
          <w:sz w:val="24"/>
          <w:szCs w:val="24"/>
        </w:rPr>
      </w:pPr>
      <w:r w:rsidRPr="004435F9">
        <w:rPr>
          <w:rFonts w:ascii="Times New Roman" w:hAnsi="Times New Roman" w:cs="Times New Roman"/>
          <w:b/>
          <w:bCs/>
          <w:sz w:val="24"/>
          <w:szCs w:val="24"/>
        </w:rPr>
        <w:t>Author Contributions</w:t>
      </w:r>
    </w:p>
    <w:p w14:paraId="20471442" w14:textId="48AC2E54" w:rsidR="00F45E55" w:rsidRPr="004435F9" w:rsidRDefault="00B63DFC" w:rsidP="00F45E55">
      <w:pPr>
        <w:spacing w:line="240" w:lineRule="auto"/>
        <w:jc w:val="both"/>
        <w:rPr>
          <w:rFonts w:ascii="Times New Roman" w:hAnsi="Times New Roman" w:cs="Times New Roman"/>
          <w:sz w:val="24"/>
          <w:szCs w:val="24"/>
        </w:rPr>
      </w:pPr>
      <w:r w:rsidRPr="004435F9">
        <w:rPr>
          <w:rFonts w:ascii="Times New Roman" w:hAnsi="Times New Roman" w:cs="Times New Roman"/>
          <w:sz w:val="24"/>
          <w:szCs w:val="24"/>
        </w:rPr>
        <w:t xml:space="preserve">MC and </w:t>
      </w:r>
      <w:r w:rsidR="00F45E55" w:rsidRPr="004435F9">
        <w:rPr>
          <w:rFonts w:ascii="Times New Roman" w:hAnsi="Times New Roman" w:cs="Times New Roman"/>
          <w:sz w:val="24"/>
          <w:szCs w:val="24"/>
        </w:rPr>
        <w:t>MMS</w:t>
      </w:r>
      <w:r w:rsidR="00AE749A" w:rsidRPr="004435F9">
        <w:rPr>
          <w:rFonts w:ascii="Times New Roman" w:hAnsi="Times New Roman" w:cs="Times New Roman"/>
          <w:sz w:val="24"/>
          <w:szCs w:val="24"/>
        </w:rPr>
        <w:t>:</w:t>
      </w:r>
      <w:r w:rsidR="00C95DF1" w:rsidRPr="004435F9">
        <w:rPr>
          <w:rFonts w:ascii="Times New Roman" w:hAnsi="Times New Roman" w:cs="Times New Roman"/>
          <w:sz w:val="24"/>
          <w:szCs w:val="24"/>
        </w:rPr>
        <w:t xml:space="preserve"> literature search</w:t>
      </w:r>
      <w:r w:rsidR="00AE749A" w:rsidRPr="004435F9">
        <w:rPr>
          <w:rFonts w:ascii="Times New Roman" w:hAnsi="Times New Roman" w:cs="Times New Roman"/>
          <w:sz w:val="24"/>
          <w:szCs w:val="24"/>
        </w:rPr>
        <w:t>,</w:t>
      </w:r>
      <w:r w:rsidR="00C95DF1" w:rsidRPr="004435F9">
        <w:rPr>
          <w:rFonts w:ascii="Times New Roman" w:hAnsi="Times New Roman" w:cs="Times New Roman"/>
          <w:sz w:val="24"/>
          <w:szCs w:val="24"/>
        </w:rPr>
        <w:t xml:space="preserve"> </w:t>
      </w:r>
      <w:r w:rsidR="004277D6" w:rsidRPr="004435F9">
        <w:rPr>
          <w:rFonts w:ascii="Times New Roman" w:hAnsi="Times New Roman" w:cs="Times New Roman"/>
          <w:sz w:val="24"/>
          <w:szCs w:val="24"/>
        </w:rPr>
        <w:t>writing</w:t>
      </w:r>
      <w:r w:rsidR="00C95DF1" w:rsidRPr="004435F9">
        <w:rPr>
          <w:rFonts w:ascii="Times New Roman" w:hAnsi="Times New Roman" w:cs="Times New Roman"/>
          <w:sz w:val="24"/>
          <w:szCs w:val="24"/>
        </w:rPr>
        <w:t xml:space="preserve"> the original draft. </w:t>
      </w:r>
      <w:r w:rsidR="00D51D53" w:rsidRPr="004435F9">
        <w:rPr>
          <w:rFonts w:ascii="Times New Roman" w:hAnsi="Times New Roman" w:cs="Times New Roman"/>
          <w:sz w:val="24"/>
          <w:szCs w:val="24"/>
        </w:rPr>
        <w:t>LSR, AC, FMS, PO</w:t>
      </w:r>
      <w:r w:rsidR="004277D6" w:rsidRPr="004435F9">
        <w:rPr>
          <w:rFonts w:ascii="Times New Roman" w:hAnsi="Times New Roman" w:cs="Times New Roman"/>
          <w:sz w:val="24"/>
          <w:szCs w:val="24"/>
        </w:rPr>
        <w:t>:</w:t>
      </w:r>
      <w:r w:rsidR="00D51D53" w:rsidRPr="004435F9">
        <w:rPr>
          <w:rFonts w:ascii="Times New Roman" w:hAnsi="Times New Roman" w:cs="Times New Roman"/>
          <w:sz w:val="24"/>
          <w:szCs w:val="24"/>
        </w:rPr>
        <w:t xml:space="preserve"> </w:t>
      </w:r>
      <w:r w:rsidR="00033BF3" w:rsidRPr="004435F9">
        <w:rPr>
          <w:rFonts w:ascii="Times New Roman" w:hAnsi="Times New Roman" w:cs="Times New Roman"/>
          <w:sz w:val="24"/>
          <w:szCs w:val="24"/>
        </w:rPr>
        <w:t xml:space="preserve">drafting/revision of the manuscript for content. </w:t>
      </w:r>
      <w:r w:rsidR="00DA4404" w:rsidRPr="004435F9">
        <w:rPr>
          <w:rFonts w:ascii="Times New Roman" w:hAnsi="Times New Roman" w:cs="Times New Roman"/>
          <w:sz w:val="24"/>
          <w:szCs w:val="24"/>
        </w:rPr>
        <w:t>GC</w:t>
      </w:r>
      <w:r w:rsidR="004277D6" w:rsidRPr="004435F9">
        <w:rPr>
          <w:rFonts w:ascii="Times New Roman" w:hAnsi="Times New Roman" w:cs="Times New Roman"/>
          <w:sz w:val="24"/>
          <w:szCs w:val="24"/>
        </w:rPr>
        <w:t>:</w:t>
      </w:r>
      <w:r w:rsidR="00C95DF1" w:rsidRPr="004435F9">
        <w:rPr>
          <w:rFonts w:ascii="Times New Roman" w:hAnsi="Times New Roman" w:cs="Times New Roman"/>
          <w:sz w:val="24"/>
          <w:szCs w:val="24"/>
        </w:rPr>
        <w:t xml:space="preserve"> conceptualisation, supervision, validation, writing, review, and editing of the Review.</w:t>
      </w:r>
      <w:r w:rsidR="002704F0" w:rsidRPr="004435F9">
        <w:rPr>
          <w:rFonts w:ascii="Times New Roman" w:hAnsi="Times New Roman" w:cs="Times New Roman"/>
          <w:sz w:val="24"/>
          <w:szCs w:val="24"/>
        </w:rPr>
        <w:t xml:space="preserve"> AGI-WG2-Biomarkers Study Group: drafting/revision of the manuscript for content.</w:t>
      </w:r>
    </w:p>
    <w:p w14:paraId="23185890" w14:textId="77777777" w:rsidR="00AD0B15" w:rsidRPr="004435F9" w:rsidRDefault="00F45E55" w:rsidP="00F45E55">
      <w:pPr>
        <w:spacing w:line="240" w:lineRule="auto"/>
        <w:jc w:val="both"/>
        <w:rPr>
          <w:rFonts w:ascii="Times New Roman" w:hAnsi="Times New Roman" w:cs="Times New Roman"/>
          <w:b/>
          <w:bCs/>
          <w:sz w:val="24"/>
          <w:szCs w:val="24"/>
        </w:rPr>
      </w:pPr>
      <w:r w:rsidRPr="004435F9">
        <w:rPr>
          <w:rFonts w:ascii="Times New Roman" w:hAnsi="Times New Roman" w:cs="Times New Roman"/>
          <w:b/>
          <w:bCs/>
          <w:sz w:val="24"/>
          <w:szCs w:val="24"/>
        </w:rPr>
        <w:t>Disclosures</w:t>
      </w:r>
    </w:p>
    <w:p w14:paraId="055C5744" w14:textId="5AD11B7C" w:rsidR="00F45E55" w:rsidRDefault="00F45E55" w:rsidP="00F45E55">
      <w:pPr>
        <w:spacing w:line="240" w:lineRule="auto"/>
        <w:jc w:val="both"/>
        <w:rPr>
          <w:rFonts w:ascii="Times New Roman" w:hAnsi="Times New Roman" w:cs="Times New Roman"/>
          <w:sz w:val="24"/>
          <w:szCs w:val="24"/>
        </w:rPr>
      </w:pPr>
      <w:r w:rsidRPr="004435F9">
        <w:rPr>
          <w:rFonts w:ascii="Times New Roman" w:hAnsi="Times New Roman" w:cs="Times New Roman"/>
          <w:sz w:val="24"/>
          <w:szCs w:val="24"/>
        </w:rPr>
        <w:t>LSR receives research funding support from the NINDS, the Daniel B. and Florence E. Green Family Foundation, and the Macks Family Foundation. She receives additional programmatic support from the Gordon and Marilyn Macklin Foundation. She receives salary support for her role as the site Principal Investigator for research studies with Biohaven Pharmaceuticals, Pfizer, and EIP. She also serves on the steering committees for the Parkinson Study Group’s research study with both UCB and Bial Pharmaceuticals. LSR also served on an advisory board for Reata pharmaceuticals, Biogen pharmaceuticals, Biohaven Pharmaceuticals, Merck Healthcare KGaA, and as a one-time consultant for UCB pharmaceuticals. She is co-director of the CRC-SCA natural history study and site PI.</w:t>
      </w:r>
    </w:p>
    <w:p w14:paraId="4BD63FA0" w14:textId="77777777" w:rsidR="00E00496" w:rsidRDefault="00E00496" w:rsidP="00E00496">
      <w:pPr>
        <w:spacing w:line="240" w:lineRule="auto"/>
        <w:jc w:val="both"/>
        <w:rPr>
          <w:rFonts w:ascii="Times New Roman" w:hAnsi="Times New Roman" w:cs="Times New Roman"/>
          <w:b/>
          <w:bCs/>
          <w:sz w:val="24"/>
          <w:szCs w:val="24"/>
        </w:rPr>
      </w:pPr>
      <w:r w:rsidRPr="00675725">
        <w:rPr>
          <w:rFonts w:ascii="Times New Roman" w:hAnsi="Times New Roman" w:cs="Times New Roman"/>
          <w:b/>
          <w:bCs/>
          <w:sz w:val="24"/>
          <w:szCs w:val="24"/>
        </w:rPr>
        <w:t xml:space="preserve">Competing interests </w:t>
      </w:r>
    </w:p>
    <w:p w14:paraId="7553B025" w14:textId="77777777" w:rsidR="00E00496" w:rsidRPr="00DD1C68" w:rsidRDefault="00E00496" w:rsidP="00E00496">
      <w:pPr>
        <w:spacing w:line="240" w:lineRule="auto"/>
        <w:jc w:val="both"/>
        <w:rPr>
          <w:rFonts w:ascii="Times New Roman" w:hAnsi="Times New Roman" w:cs="Times New Roman"/>
          <w:sz w:val="24"/>
          <w:szCs w:val="24"/>
        </w:rPr>
      </w:pPr>
      <w:r w:rsidRPr="00675725">
        <w:rPr>
          <w:rFonts w:ascii="Times New Roman" w:hAnsi="Times New Roman" w:cs="Times New Roman"/>
          <w:sz w:val="24"/>
          <w:szCs w:val="24"/>
        </w:rPr>
        <w:t>The authors declare that they have no competing interests.</w:t>
      </w:r>
    </w:p>
    <w:p w14:paraId="2379BD88" w14:textId="46BAE465" w:rsidR="00F45E55" w:rsidRPr="004435F9" w:rsidRDefault="00F45E55" w:rsidP="00F45E55">
      <w:pPr>
        <w:spacing w:line="240" w:lineRule="auto"/>
        <w:jc w:val="both"/>
        <w:rPr>
          <w:rFonts w:ascii="Times New Roman" w:hAnsi="Times New Roman" w:cs="Times New Roman"/>
          <w:b/>
          <w:bCs/>
          <w:sz w:val="24"/>
          <w:szCs w:val="24"/>
        </w:rPr>
      </w:pPr>
      <w:r w:rsidRPr="004435F9">
        <w:rPr>
          <w:rFonts w:ascii="Times New Roman" w:hAnsi="Times New Roman" w:cs="Times New Roman"/>
          <w:b/>
          <w:bCs/>
          <w:sz w:val="24"/>
          <w:szCs w:val="24"/>
        </w:rPr>
        <w:t>Acknowledgements</w:t>
      </w:r>
    </w:p>
    <w:p w14:paraId="6226CB91" w14:textId="03141F78" w:rsidR="00F45E55" w:rsidRPr="004435F9" w:rsidRDefault="00F45E55" w:rsidP="00174006">
      <w:pPr>
        <w:spacing w:line="240" w:lineRule="auto"/>
        <w:jc w:val="both"/>
        <w:rPr>
          <w:rFonts w:ascii="Times New Roman" w:hAnsi="Times New Roman" w:cs="Times New Roman"/>
          <w:b/>
          <w:bCs/>
          <w:sz w:val="24"/>
          <w:szCs w:val="24"/>
        </w:rPr>
      </w:pPr>
      <w:r w:rsidRPr="004435F9">
        <w:rPr>
          <w:rFonts w:ascii="Times New Roman" w:hAnsi="Times New Roman" w:cs="Times New Roman"/>
          <w:sz w:val="24"/>
          <w:szCs w:val="24"/>
        </w:rPr>
        <w:t xml:space="preserve">AC thanks the European Research Council (ERC Starting grant N°101165557), National Ataxia Foundation, Charcot-Marie-Tooth Association (SR-202504), AFM-Telethon (N°28813), Muscular Dystrophy UK (26GRO-PG24-0986), the Medical Research Council (MR/T001712/1), Fondazione Cariplo (N°2019-1836), Fondazione Regionale per la Ricerca Biomedica (N°1751723) for grant support. </w:t>
      </w:r>
    </w:p>
    <w:p w14:paraId="01495F01" w14:textId="73AA612D" w:rsidR="00456924" w:rsidRPr="004435F9" w:rsidRDefault="00456924" w:rsidP="007733DF">
      <w:pPr>
        <w:spacing w:line="240" w:lineRule="auto"/>
        <w:jc w:val="both"/>
        <w:rPr>
          <w:rFonts w:ascii="Times New Roman" w:hAnsi="Times New Roman"/>
          <w:sz w:val="24"/>
        </w:rPr>
      </w:pPr>
    </w:p>
    <w:sectPr w:rsidR="00456924" w:rsidRPr="004435F9">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AC4CE7" w14:textId="77777777" w:rsidR="00892D50" w:rsidRDefault="00892D50" w:rsidP="00813363">
      <w:pPr>
        <w:spacing w:after="0" w:line="240" w:lineRule="auto"/>
      </w:pPr>
      <w:r>
        <w:separator/>
      </w:r>
    </w:p>
  </w:endnote>
  <w:endnote w:type="continuationSeparator" w:id="0">
    <w:p w14:paraId="4AAEF18B" w14:textId="77777777" w:rsidR="00892D50" w:rsidRDefault="00892D50" w:rsidP="00813363">
      <w:pPr>
        <w:spacing w:after="0" w:line="240" w:lineRule="auto"/>
      </w:pPr>
      <w:r>
        <w:continuationSeparator/>
      </w:r>
    </w:p>
  </w:endnote>
  <w:endnote w:type="continuationNotice" w:id="1">
    <w:p w14:paraId="0ED4368A" w14:textId="77777777" w:rsidR="00892D50" w:rsidRDefault="00892D5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90A6C" w14:textId="77777777" w:rsidR="0031796E" w:rsidRDefault="00317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55B0E4" w14:textId="77777777" w:rsidR="00892D50" w:rsidRDefault="00892D50" w:rsidP="00813363">
      <w:pPr>
        <w:spacing w:after="0" w:line="240" w:lineRule="auto"/>
      </w:pPr>
      <w:r>
        <w:separator/>
      </w:r>
    </w:p>
  </w:footnote>
  <w:footnote w:type="continuationSeparator" w:id="0">
    <w:p w14:paraId="54C089B9" w14:textId="77777777" w:rsidR="00892D50" w:rsidRDefault="00892D50" w:rsidP="00813363">
      <w:pPr>
        <w:spacing w:after="0" w:line="240" w:lineRule="auto"/>
      </w:pPr>
      <w:r>
        <w:continuationSeparator/>
      </w:r>
    </w:p>
  </w:footnote>
  <w:footnote w:type="continuationNotice" w:id="1">
    <w:p w14:paraId="69FC4758" w14:textId="77777777" w:rsidR="00892D50" w:rsidRDefault="00892D5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62A7B" w14:textId="77777777" w:rsidR="0031796E" w:rsidRDefault="003179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092425"/>
    <w:multiLevelType w:val="hybridMultilevel"/>
    <w:tmpl w:val="3BFED3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F8522C3"/>
    <w:multiLevelType w:val="hybridMultilevel"/>
    <w:tmpl w:val="8E3AF3B2"/>
    <w:lvl w:ilvl="0" w:tplc="856C0ACE">
      <w:start w:val="1"/>
      <w:numFmt w:val="bullet"/>
      <w:lvlText w:val=""/>
      <w:lvlJc w:val="left"/>
      <w:pPr>
        <w:ind w:left="720" w:hanging="360"/>
      </w:pPr>
      <w:rPr>
        <w:rFonts w:ascii="Symbol" w:hAnsi="Symbol"/>
      </w:rPr>
    </w:lvl>
    <w:lvl w:ilvl="1" w:tplc="BD8653EC">
      <w:start w:val="1"/>
      <w:numFmt w:val="bullet"/>
      <w:lvlText w:val=""/>
      <w:lvlJc w:val="left"/>
      <w:pPr>
        <w:ind w:left="720" w:hanging="360"/>
      </w:pPr>
      <w:rPr>
        <w:rFonts w:ascii="Symbol" w:hAnsi="Symbol"/>
      </w:rPr>
    </w:lvl>
    <w:lvl w:ilvl="2" w:tplc="1F6A6EEE">
      <w:start w:val="1"/>
      <w:numFmt w:val="bullet"/>
      <w:lvlText w:val=""/>
      <w:lvlJc w:val="left"/>
      <w:pPr>
        <w:ind w:left="720" w:hanging="360"/>
      </w:pPr>
      <w:rPr>
        <w:rFonts w:ascii="Symbol" w:hAnsi="Symbol"/>
      </w:rPr>
    </w:lvl>
    <w:lvl w:ilvl="3" w:tplc="3D52DBE2">
      <w:start w:val="1"/>
      <w:numFmt w:val="bullet"/>
      <w:lvlText w:val=""/>
      <w:lvlJc w:val="left"/>
      <w:pPr>
        <w:ind w:left="720" w:hanging="360"/>
      </w:pPr>
      <w:rPr>
        <w:rFonts w:ascii="Symbol" w:hAnsi="Symbol"/>
      </w:rPr>
    </w:lvl>
    <w:lvl w:ilvl="4" w:tplc="2F2865CA">
      <w:start w:val="1"/>
      <w:numFmt w:val="bullet"/>
      <w:lvlText w:val=""/>
      <w:lvlJc w:val="left"/>
      <w:pPr>
        <w:ind w:left="720" w:hanging="360"/>
      </w:pPr>
      <w:rPr>
        <w:rFonts w:ascii="Symbol" w:hAnsi="Symbol"/>
      </w:rPr>
    </w:lvl>
    <w:lvl w:ilvl="5" w:tplc="58F8B9A2">
      <w:start w:val="1"/>
      <w:numFmt w:val="bullet"/>
      <w:lvlText w:val=""/>
      <w:lvlJc w:val="left"/>
      <w:pPr>
        <w:ind w:left="720" w:hanging="360"/>
      </w:pPr>
      <w:rPr>
        <w:rFonts w:ascii="Symbol" w:hAnsi="Symbol"/>
      </w:rPr>
    </w:lvl>
    <w:lvl w:ilvl="6" w:tplc="10340140">
      <w:start w:val="1"/>
      <w:numFmt w:val="bullet"/>
      <w:lvlText w:val=""/>
      <w:lvlJc w:val="left"/>
      <w:pPr>
        <w:ind w:left="720" w:hanging="360"/>
      </w:pPr>
      <w:rPr>
        <w:rFonts w:ascii="Symbol" w:hAnsi="Symbol"/>
      </w:rPr>
    </w:lvl>
    <w:lvl w:ilvl="7" w:tplc="504E32BC">
      <w:start w:val="1"/>
      <w:numFmt w:val="bullet"/>
      <w:lvlText w:val=""/>
      <w:lvlJc w:val="left"/>
      <w:pPr>
        <w:ind w:left="720" w:hanging="360"/>
      </w:pPr>
      <w:rPr>
        <w:rFonts w:ascii="Symbol" w:hAnsi="Symbol"/>
      </w:rPr>
    </w:lvl>
    <w:lvl w:ilvl="8" w:tplc="B276CDD8">
      <w:start w:val="1"/>
      <w:numFmt w:val="bullet"/>
      <w:lvlText w:val=""/>
      <w:lvlJc w:val="left"/>
      <w:pPr>
        <w:ind w:left="720" w:hanging="360"/>
      </w:pPr>
      <w:rPr>
        <w:rFonts w:ascii="Symbol" w:hAnsi="Symbol"/>
      </w:rPr>
    </w:lvl>
  </w:abstractNum>
  <w:abstractNum w:abstractNumId="2" w15:restartNumberingAfterBreak="0">
    <w:nsid w:val="2F7A16BA"/>
    <w:multiLevelType w:val="hybridMultilevel"/>
    <w:tmpl w:val="1F6854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01A0B4E"/>
    <w:multiLevelType w:val="hybridMultilevel"/>
    <w:tmpl w:val="A49C6DF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8634006"/>
    <w:multiLevelType w:val="hybridMultilevel"/>
    <w:tmpl w:val="22821A26"/>
    <w:lvl w:ilvl="0" w:tplc="9464665C">
      <w:start w:val="1"/>
      <w:numFmt w:val="bullet"/>
      <w:lvlText w:val=""/>
      <w:lvlJc w:val="left"/>
      <w:pPr>
        <w:ind w:left="720" w:hanging="360"/>
      </w:pPr>
      <w:rPr>
        <w:rFonts w:ascii="Symbol" w:hAnsi="Symbol" w:hint="default"/>
      </w:rPr>
    </w:lvl>
    <w:lvl w:ilvl="1" w:tplc="4A6EE34A">
      <w:start w:val="1"/>
      <w:numFmt w:val="bullet"/>
      <w:lvlText w:val="o"/>
      <w:lvlJc w:val="left"/>
      <w:pPr>
        <w:ind w:left="1440" w:hanging="360"/>
      </w:pPr>
      <w:rPr>
        <w:rFonts w:ascii="Courier New" w:hAnsi="Courier New" w:hint="default"/>
      </w:rPr>
    </w:lvl>
    <w:lvl w:ilvl="2" w:tplc="21A8B19C">
      <w:start w:val="1"/>
      <w:numFmt w:val="bullet"/>
      <w:lvlText w:val=""/>
      <w:lvlJc w:val="left"/>
      <w:pPr>
        <w:ind w:left="2160" w:hanging="360"/>
      </w:pPr>
      <w:rPr>
        <w:rFonts w:ascii="Wingdings" w:hAnsi="Wingdings" w:hint="default"/>
      </w:rPr>
    </w:lvl>
    <w:lvl w:ilvl="3" w:tplc="37E24DC4">
      <w:start w:val="1"/>
      <w:numFmt w:val="bullet"/>
      <w:lvlText w:val=""/>
      <w:lvlJc w:val="left"/>
      <w:pPr>
        <w:ind w:left="2880" w:hanging="360"/>
      </w:pPr>
      <w:rPr>
        <w:rFonts w:ascii="Symbol" w:hAnsi="Symbol" w:hint="default"/>
      </w:rPr>
    </w:lvl>
    <w:lvl w:ilvl="4" w:tplc="EF54321E">
      <w:start w:val="1"/>
      <w:numFmt w:val="bullet"/>
      <w:lvlText w:val="o"/>
      <w:lvlJc w:val="left"/>
      <w:pPr>
        <w:ind w:left="3600" w:hanging="360"/>
      </w:pPr>
      <w:rPr>
        <w:rFonts w:ascii="Courier New" w:hAnsi="Courier New" w:hint="default"/>
      </w:rPr>
    </w:lvl>
    <w:lvl w:ilvl="5" w:tplc="300A6CC4">
      <w:start w:val="1"/>
      <w:numFmt w:val="bullet"/>
      <w:lvlText w:val=""/>
      <w:lvlJc w:val="left"/>
      <w:pPr>
        <w:ind w:left="4320" w:hanging="360"/>
      </w:pPr>
      <w:rPr>
        <w:rFonts w:ascii="Wingdings" w:hAnsi="Wingdings" w:hint="default"/>
      </w:rPr>
    </w:lvl>
    <w:lvl w:ilvl="6" w:tplc="0C08F832">
      <w:start w:val="1"/>
      <w:numFmt w:val="bullet"/>
      <w:lvlText w:val=""/>
      <w:lvlJc w:val="left"/>
      <w:pPr>
        <w:ind w:left="5040" w:hanging="360"/>
      </w:pPr>
      <w:rPr>
        <w:rFonts w:ascii="Symbol" w:hAnsi="Symbol" w:hint="default"/>
      </w:rPr>
    </w:lvl>
    <w:lvl w:ilvl="7" w:tplc="380441D6">
      <w:start w:val="1"/>
      <w:numFmt w:val="bullet"/>
      <w:lvlText w:val="o"/>
      <w:lvlJc w:val="left"/>
      <w:pPr>
        <w:ind w:left="5760" w:hanging="360"/>
      </w:pPr>
      <w:rPr>
        <w:rFonts w:ascii="Courier New" w:hAnsi="Courier New" w:hint="default"/>
      </w:rPr>
    </w:lvl>
    <w:lvl w:ilvl="8" w:tplc="38CEB7CC">
      <w:start w:val="1"/>
      <w:numFmt w:val="bullet"/>
      <w:lvlText w:val=""/>
      <w:lvlJc w:val="left"/>
      <w:pPr>
        <w:ind w:left="6480" w:hanging="360"/>
      </w:pPr>
      <w:rPr>
        <w:rFonts w:ascii="Wingdings" w:hAnsi="Wingdings" w:hint="default"/>
      </w:rPr>
    </w:lvl>
  </w:abstractNum>
  <w:abstractNum w:abstractNumId="5" w15:restartNumberingAfterBreak="0">
    <w:nsid w:val="5C502328"/>
    <w:multiLevelType w:val="hybridMultilevel"/>
    <w:tmpl w:val="7F2405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0A90CB3"/>
    <w:multiLevelType w:val="multilevel"/>
    <w:tmpl w:val="BC0ED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328242">
    <w:abstractNumId w:val="4"/>
  </w:num>
  <w:num w:numId="2" w16cid:durableId="1253467186">
    <w:abstractNumId w:val="0"/>
  </w:num>
  <w:num w:numId="3" w16cid:durableId="2091853869">
    <w:abstractNumId w:val="5"/>
  </w:num>
  <w:num w:numId="4" w16cid:durableId="1643542390">
    <w:abstractNumId w:val="2"/>
  </w:num>
  <w:num w:numId="5" w16cid:durableId="1829245269">
    <w:abstractNumId w:val="3"/>
  </w:num>
  <w:num w:numId="6" w16cid:durableId="974062059">
    <w:abstractNumId w:val="1"/>
  </w:num>
  <w:num w:numId="7" w16cid:durableId="7895915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Aptos&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vxpex924wafpyeazf7xz2fyr9xeev5t92xp&quot;&gt;My EndNote Library&lt;record-ids&gt;&lt;item&gt;10&lt;/item&gt;&lt;/record-ids&gt;&lt;/item&gt;&lt;/Libraries&gt;"/>
  </w:docVars>
  <w:rsids>
    <w:rsidRoot w:val="00DA4919"/>
    <w:rsid w:val="00000718"/>
    <w:rsid w:val="00000832"/>
    <w:rsid w:val="00000C78"/>
    <w:rsid w:val="00000EA2"/>
    <w:rsid w:val="0000128F"/>
    <w:rsid w:val="0000260A"/>
    <w:rsid w:val="00002F94"/>
    <w:rsid w:val="00003FF0"/>
    <w:rsid w:val="0000497A"/>
    <w:rsid w:val="000049E7"/>
    <w:rsid w:val="000050EC"/>
    <w:rsid w:val="00005CEF"/>
    <w:rsid w:val="00005DBE"/>
    <w:rsid w:val="000073CE"/>
    <w:rsid w:val="0000770B"/>
    <w:rsid w:val="00007B86"/>
    <w:rsid w:val="00007CFD"/>
    <w:rsid w:val="00010AB6"/>
    <w:rsid w:val="00010BE5"/>
    <w:rsid w:val="0001121F"/>
    <w:rsid w:val="00011E13"/>
    <w:rsid w:val="00012AA9"/>
    <w:rsid w:val="00013311"/>
    <w:rsid w:val="00013FA3"/>
    <w:rsid w:val="00014540"/>
    <w:rsid w:val="00015570"/>
    <w:rsid w:val="000164C3"/>
    <w:rsid w:val="00016CA7"/>
    <w:rsid w:val="000174DE"/>
    <w:rsid w:val="000175C6"/>
    <w:rsid w:val="000178C5"/>
    <w:rsid w:val="000179FD"/>
    <w:rsid w:val="00017E87"/>
    <w:rsid w:val="000200C3"/>
    <w:rsid w:val="0002020E"/>
    <w:rsid w:val="000202F0"/>
    <w:rsid w:val="00021F40"/>
    <w:rsid w:val="00021FB8"/>
    <w:rsid w:val="00022377"/>
    <w:rsid w:val="000227C2"/>
    <w:rsid w:val="00022968"/>
    <w:rsid w:val="0002479A"/>
    <w:rsid w:val="00024937"/>
    <w:rsid w:val="000249EB"/>
    <w:rsid w:val="000252E0"/>
    <w:rsid w:val="00025D34"/>
    <w:rsid w:val="00025EC7"/>
    <w:rsid w:val="00026155"/>
    <w:rsid w:val="000262F0"/>
    <w:rsid w:val="00027C20"/>
    <w:rsid w:val="000305E3"/>
    <w:rsid w:val="00030ABF"/>
    <w:rsid w:val="00030DA6"/>
    <w:rsid w:val="00031725"/>
    <w:rsid w:val="00031F69"/>
    <w:rsid w:val="00032182"/>
    <w:rsid w:val="000323B4"/>
    <w:rsid w:val="000329C7"/>
    <w:rsid w:val="00032B2D"/>
    <w:rsid w:val="00033418"/>
    <w:rsid w:val="00033601"/>
    <w:rsid w:val="00033934"/>
    <w:rsid w:val="00033BF3"/>
    <w:rsid w:val="00033C1D"/>
    <w:rsid w:val="00033EAC"/>
    <w:rsid w:val="00034B01"/>
    <w:rsid w:val="000352AB"/>
    <w:rsid w:val="00035565"/>
    <w:rsid w:val="00035B01"/>
    <w:rsid w:val="00035C30"/>
    <w:rsid w:val="0003637A"/>
    <w:rsid w:val="0003648D"/>
    <w:rsid w:val="000368F0"/>
    <w:rsid w:val="00036ED7"/>
    <w:rsid w:val="000370A8"/>
    <w:rsid w:val="00037C66"/>
    <w:rsid w:val="0004018E"/>
    <w:rsid w:val="00040436"/>
    <w:rsid w:val="000417A9"/>
    <w:rsid w:val="00042282"/>
    <w:rsid w:val="00042645"/>
    <w:rsid w:val="00042B8E"/>
    <w:rsid w:val="0004329F"/>
    <w:rsid w:val="00043DAA"/>
    <w:rsid w:val="0004471B"/>
    <w:rsid w:val="00044A36"/>
    <w:rsid w:val="00045411"/>
    <w:rsid w:val="00045635"/>
    <w:rsid w:val="00045A65"/>
    <w:rsid w:val="00045C77"/>
    <w:rsid w:val="00045E3A"/>
    <w:rsid w:val="00046072"/>
    <w:rsid w:val="00046721"/>
    <w:rsid w:val="000467E5"/>
    <w:rsid w:val="000469BA"/>
    <w:rsid w:val="00046F0F"/>
    <w:rsid w:val="000505D0"/>
    <w:rsid w:val="00051033"/>
    <w:rsid w:val="000520CB"/>
    <w:rsid w:val="0005212C"/>
    <w:rsid w:val="00052DC2"/>
    <w:rsid w:val="00052F68"/>
    <w:rsid w:val="0005389A"/>
    <w:rsid w:val="00053EE4"/>
    <w:rsid w:val="00054276"/>
    <w:rsid w:val="00054489"/>
    <w:rsid w:val="00055ECC"/>
    <w:rsid w:val="00056077"/>
    <w:rsid w:val="000576CC"/>
    <w:rsid w:val="000577E0"/>
    <w:rsid w:val="00057AAC"/>
    <w:rsid w:val="000603E9"/>
    <w:rsid w:val="00060B67"/>
    <w:rsid w:val="00060C7D"/>
    <w:rsid w:val="00062144"/>
    <w:rsid w:val="000632D2"/>
    <w:rsid w:val="000639DA"/>
    <w:rsid w:val="000642E6"/>
    <w:rsid w:val="00064367"/>
    <w:rsid w:val="00065194"/>
    <w:rsid w:val="000652DC"/>
    <w:rsid w:val="00066A39"/>
    <w:rsid w:val="00066DEE"/>
    <w:rsid w:val="000673F6"/>
    <w:rsid w:val="00071D18"/>
    <w:rsid w:val="00071F01"/>
    <w:rsid w:val="000729DB"/>
    <w:rsid w:val="00072E7D"/>
    <w:rsid w:val="00074B1A"/>
    <w:rsid w:val="000753FD"/>
    <w:rsid w:val="00075470"/>
    <w:rsid w:val="00075668"/>
    <w:rsid w:val="0007599F"/>
    <w:rsid w:val="00075F02"/>
    <w:rsid w:val="00076E36"/>
    <w:rsid w:val="0007731F"/>
    <w:rsid w:val="000773C3"/>
    <w:rsid w:val="00077D2F"/>
    <w:rsid w:val="00081112"/>
    <w:rsid w:val="00081EF4"/>
    <w:rsid w:val="000830F8"/>
    <w:rsid w:val="00083136"/>
    <w:rsid w:val="00083559"/>
    <w:rsid w:val="0008366C"/>
    <w:rsid w:val="00083FF2"/>
    <w:rsid w:val="00084887"/>
    <w:rsid w:val="000853EB"/>
    <w:rsid w:val="0008580A"/>
    <w:rsid w:val="00085AAB"/>
    <w:rsid w:val="00086EB4"/>
    <w:rsid w:val="00086F49"/>
    <w:rsid w:val="0008711E"/>
    <w:rsid w:val="000875C1"/>
    <w:rsid w:val="00087695"/>
    <w:rsid w:val="0008788D"/>
    <w:rsid w:val="00087B8D"/>
    <w:rsid w:val="000903F5"/>
    <w:rsid w:val="00090825"/>
    <w:rsid w:val="00090970"/>
    <w:rsid w:val="00090E69"/>
    <w:rsid w:val="0009121C"/>
    <w:rsid w:val="000926A0"/>
    <w:rsid w:val="00092A73"/>
    <w:rsid w:val="00092EFE"/>
    <w:rsid w:val="000930A6"/>
    <w:rsid w:val="00093AF4"/>
    <w:rsid w:val="00093F24"/>
    <w:rsid w:val="0009437F"/>
    <w:rsid w:val="000949D9"/>
    <w:rsid w:val="000953BD"/>
    <w:rsid w:val="00096DB5"/>
    <w:rsid w:val="00097240"/>
    <w:rsid w:val="00097655"/>
    <w:rsid w:val="000978E7"/>
    <w:rsid w:val="00097981"/>
    <w:rsid w:val="00097AE8"/>
    <w:rsid w:val="00097FB7"/>
    <w:rsid w:val="000A0A0A"/>
    <w:rsid w:val="000A10AE"/>
    <w:rsid w:val="000A1354"/>
    <w:rsid w:val="000A164F"/>
    <w:rsid w:val="000A1DCB"/>
    <w:rsid w:val="000A28A8"/>
    <w:rsid w:val="000A33B4"/>
    <w:rsid w:val="000A3E0A"/>
    <w:rsid w:val="000A3EC9"/>
    <w:rsid w:val="000A3FDE"/>
    <w:rsid w:val="000A4154"/>
    <w:rsid w:val="000A5446"/>
    <w:rsid w:val="000A5883"/>
    <w:rsid w:val="000A6789"/>
    <w:rsid w:val="000A682D"/>
    <w:rsid w:val="000A6ACD"/>
    <w:rsid w:val="000A7125"/>
    <w:rsid w:val="000A747B"/>
    <w:rsid w:val="000A74A5"/>
    <w:rsid w:val="000A7582"/>
    <w:rsid w:val="000A7CA1"/>
    <w:rsid w:val="000A7EFA"/>
    <w:rsid w:val="000B0423"/>
    <w:rsid w:val="000B0A40"/>
    <w:rsid w:val="000B0D64"/>
    <w:rsid w:val="000B1CC5"/>
    <w:rsid w:val="000B2016"/>
    <w:rsid w:val="000B229B"/>
    <w:rsid w:val="000B273B"/>
    <w:rsid w:val="000B2975"/>
    <w:rsid w:val="000B310D"/>
    <w:rsid w:val="000B390E"/>
    <w:rsid w:val="000B506A"/>
    <w:rsid w:val="000B57F0"/>
    <w:rsid w:val="000B5E62"/>
    <w:rsid w:val="000B694A"/>
    <w:rsid w:val="000B6A15"/>
    <w:rsid w:val="000B6A88"/>
    <w:rsid w:val="000B6B2B"/>
    <w:rsid w:val="000B711F"/>
    <w:rsid w:val="000B776C"/>
    <w:rsid w:val="000B7770"/>
    <w:rsid w:val="000B7805"/>
    <w:rsid w:val="000B7EA3"/>
    <w:rsid w:val="000C025C"/>
    <w:rsid w:val="000C075B"/>
    <w:rsid w:val="000C1549"/>
    <w:rsid w:val="000C1FA4"/>
    <w:rsid w:val="000C25B4"/>
    <w:rsid w:val="000C25D7"/>
    <w:rsid w:val="000C2F06"/>
    <w:rsid w:val="000C3E4D"/>
    <w:rsid w:val="000C48A4"/>
    <w:rsid w:val="000C515E"/>
    <w:rsid w:val="000C52A1"/>
    <w:rsid w:val="000C5562"/>
    <w:rsid w:val="000C5BB3"/>
    <w:rsid w:val="000C5CAB"/>
    <w:rsid w:val="000C5E56"/>
    <w:rsid w:val="000C685A"/>
    <w:rsid w:val="000C6B0B"/>
    <w:rsid w:val="000C6F9C"/>
    <w:rsid w:val="000C754F"/>
    <w:rsid w:val="000D007A"/>
    <w:rsid w:val="000D0153"/>
    <w:rsid w:val="000D0B43"/>
    <w:rsid w:val="000D11E0"/>
    <w:rsid w:val="000D12A9"/>
    <w:rsid w:val="000D2CF5"/>
    <w:rsid w:val="000D318A"/>
    <w:rsid w:val="000D326C"/>
    <w:rsid w:val="000D3B52"/>
    <w:rsid w:val="000D4985"/>
    <w:rsid w:val="000D49C4"/>
    <w:rsid w:val="000D4FA1"/>
    <w:rsid w:val="000D57AD"/>
    <w:rsid w:val="000D5C0D"/>
    <w:rsid w:val="000D64C2"/>
    <w:rsid w:val="000D6618"/>
    <w:rsid w:val="000D686D"/>
    <w:rsid w:val="000D702E"/>
    <w:rsid w:val="000D7322"/>
    <w:rsid w:val="000E0403"/>
    <w:rsid w:val="000E0D02"/>
    <w:rsid w:val="000E0F10"/>
    <w:rsid w:val="000E19C1"/>
    <w:rsid w:val="000E2E3F"/>
    <w:rsid w:val="000E39A1"/>
    <w:rsid w:val="000E41D3"/>
    <w:rsid w:val="000E50D1"/>
    <w:rsid w:val="000E5520"/>
    <w:rsid w:val="000E58CD"/>
    <w:rsid w:val="000E5F8A"/>
    <w:rsid w:val="000E6081"/>
    <w:rsid w:val="000E7602"/>
    <w:rsid w:val="000F009B"/>
    <w:rsid w:val="000F0371"/>
    <w:rsid w:val="000F0E98"/>
    <w:rsid w:val="000F1459"/>
    <w:rsid w:val="000F1C99"/>
    <w:rsid w:val="000F27C7"/>
    <w:rsid w:val="000F3040"/>
    <w:rsid w:val="000F3043"/>
    <w:rsid w:val="000F368D"/>
    <w:rsid w:val="000F3D02"/>
    <w:rsid w:val="000F3E44"/>
    <w:rsid w:val="000F3FF2"/>
    <w:rsid w:val="000F4071"/>
    <w:rsid w:val="000F408F"/>
    <w:rsid w:val="000F4AF0"/>
    <w:rsid w:val="000F4DDA"/>
    <w:rsid w:val="000F53AA"/>
    <w:rsid w:val="000F5C21"/>
    <w:rsid w:val="000F5D98"/>
    <w:rsid w:val="000F6448"/>
    <w:rsid w:val="000F6E8B"/>
    <w:rsid w:val="000F7408"/>
    <w:rsid w:val="001003E8"/>
    <w:rsid w:val="001004E4"/>
    <w:rsid w:val="00100DAA"/>
    <w:rsid w:val="00101288"/>
    <w:rsid w:val="001012A2"/>
    <w:rsid w:val="00101716"/>
    <w:rsid w:val="00102467"/>
    <w:rsid w:val="00102961"/>
    <w:rsid w:val="00102E9E"/>
    <w:rsid w:val="001034CC"/>
    <w:rsid w:val="00103D70"/>
    <w:rsid w:val="00103E22"/>
    <w:rsid w:val="00106624"/>
    <w:rsid w:val="00107280"/>
    <w:rsid w:val="001110F7"/>
    <w:rsid w:val="00111244"/>
    <w:rsid w:val="00111EA4"/>
    <w:rsid w:val="00112168"/>
    <w:rsid w:val="0011221C"/>
    <w:rsid w:val="0011229F"/>
    <w:rsid w:val="001128BE"/>
    <w:rsid w:val="0011336A"/>
    <w:rsid w:val="001137EF"/>
    <w:rsid w:val="00114A47"/>
    <w:rsid w:val="0011547B"/>
    <w:rsid w:val="001159BD"/>
    <w:rsid w:val="00115A11"/>
    <w:rsid w:val="00115DF6"/>
    <w:rsid w:val="0011665E"/>
    <w:rsid w:val="001169DD"/>
    <w:rsid w:val="00116A97"/>
    <w:rsid w:val="00116FAE"/>
    <w:rsid w:val="00117227"/>
    <w:rsid w:val="00117405"/>
    <w:rsid w:val="00117762"/>
    <w:rsid w:val="001205AE"/>
    <w:rsid w:val="00120713"/>
    <w:rsid w:val="00120722"/>
    <w:rsid w:val="00121B5E"/>
    <w:rsid w:val="001220DA"/>
    <w:rsid w:val="001224F2"/>
    <w:rsid w:val="001228A3"/>
    <w:rsid w:val="00123836"/>
    <w:rsid w:val="00123E43"/>
    <w:rsid w:val="00123F90"/>
    <w:rsid w:val="001247BF"/>
    <w:rsid w:val="00124BEF"/>
    <w:rsid w:val="00124F5E"/>
    <w:rsid w:val="0012552F"/>
    <w:rsid w:val="0012583A"/>
    <w:rsid w:val="00126679"/>
    <w:rsid w:val="001268F8"/>
    <w:rsid w:val="0012690F"/>
    <w:rsid w:val="001269D1"/>
    <w:rsid w:val="00126C75"/>
    <w:rsid w:val="00127656"/>
    <w:rsid w:val="00127870"/>
    <w:rsid w:val="00127918"/>
    <w:rsid w:val="00127942"/>
    <w:rsid w:val="00130223"/>
    <w:rsid w:val="001303C1"/>
    <w:rsid w:val="00130BB8"/>
    <w:rsid w:val="00130E6C"/>
    <w:rsid w:val="00131A59"/>
    <w:rsid w:val="0013236B"/>
    <w:rsid w:val="00132606"/>
    <w:rsid w:val="001331B6"/>
    <w:rsid w:val="001338E6"/>
    <w:rsid w:val="00133995"/>
    <w:rsid w:val="00133D6F"/>
    <w:rsid w:val="00134C5C"/>
    <w:rsid w:val="001352B1"/>
    <w:rsid w:val="00135385"/>
    <w:rsid w:val="001356B9"/>
    <w:rsid w:val="00136198"/>
    <w:rsid w:val="00136232"/>
    <w:rsid w:val="00136755"/>
    <w:rsid w:val="00136930"/>
    <w:rsid w:val="00136C34"/>
    <w:rsid w:val="00137F6A"/>
    <w:rsid w:val="001403B6"/>
    <w:rsid w:val="00140EED"/>
    <w:rsid w:val="00141274"/>
    <w:rsid w:val="001413DA"/>
    <w:rsid w:val="001418DD"/>
    <w:rsid w:val="00141CC4"/>
    <w:rsid w:val="00141F20"/>
    <w:rsid w:val="0014245A"/>
    <w:rsid w:val="00142C50"/>
    <w:rsid w:val="00142D58"/>
    <w:rsid w:val="00142E4A"/>
    <w:rsid w:val="00143239"/>
    <w:rsid w:val="00143FAD"/>
    <w:rsid w:val="00144DDB"/>
    <w:rsid w:val="001453A7"/>
    <w:rsid w:val="001456C4"/>
    <w:rsid w:val="001456FC"/>
    <w:rsid w:val="0014582F"/>
    <w:rsid w:val="0014647B"/>
    <w:rsid w:val="001464AF"/>
    <w:rsid w:val="00147396"/>
    <w:rsid w:val="00150505"/>
    <w:rsid w:val="00150F6A"/>
    <w:rsid w:val="001515B9"/>
    <w:rsid w:val="001516B6"/>
    <w:rsid w:val="00152D8E"/>
    <w:rsid w:val="00152F04"/>
    <w:rsid w:val="00152F39"/>
    <w:rsid w:val="00153245"/>
    <w:rsid w:val="001540E9"/>
    <w:rsid w:val="001543D8"/>
    <w:rsid w:val="0015594D"/>
    <w:rsid w:val="001559FF"/>
    <w:rsid w:val="00156822"/>
    <w:rsid w:val="00156AF7"/>
    <w:rsid w:val="00156FBE"/>
    <w:rsid w:val="0015785B"/>
    <w:rsid w:val="00157C23"/>
    <w:rsid w:val="00157CCF"/>
    <w:rsid w:val="00157CE5"/>
    <w:rsid w:val="00160598"/>
    <w:rsid w:val="00160D13"/>
    <w:rsid w:val="0016157D"/>
    <w:rsid w:val="0016300C"/>
    <w:rsid w:val="001632BB"/>
    <w:rsid w:val="001632C9"/>
    <w:rsid w:val="0016408C"/>
    <w:rsid w:val="0016421D"/>
    <w:rsid w:val="001645E0"/>
    <w:rsid w:val="00164F2D"/>
    <w:rsid w:val="001658AB"/>
    <w:rsid w:val="00166006"/>
    <w:rsid w:val="00166D98"/>
    <w:rsid w:val="001671FB"/>
    <w:rsid w:val="00167810"/>
    <w:rsid w:val="001679D1"/>
    <w:rsid w:val="00167A8D"/>
    <w:rsid w:val="00167ACB"/>
    <w:rsid w:val="00170B73"/>
    <w:rsid w:val="0017113A"/>
    <w:rsid w:val="00172313"/>
    <w:rsid w:val="00173277"/>
    <w:rsid w:val="00174006"/>
    <w:rsid w:val="00174180"/>
    <w:rsid w:val="00174AF5"/>
    <w:rsid w:val="001757BD"/>
    <w:rsid w:val="00175A35"/>
    <w:rsid w:val="001768D7"/>
    <w:rsid w:val="00176DE7"/>
    <w:rsid w:val="0017739E"/>
    <w:rsid w:val="001773E4"/>
    <w:rsid w:val="00177FE4"/>
    <w:rsid w:val="001802EC"/>
    <w:rsid w:val="00180859"/>
    <w:rsid w:val="00180955"/>
    <w:rsid w:val="00181A3C"/>
    <w:rsid w:val="00182895"/>
    <w:rsid w:val="001829A2"/>
    <w:rsid w:val="00182C23"/>
    <w:rsid w:val="001831A1"/>
    <w:rsid w:val="001833AF"/>
    <w:rsid w:val="001838B9"/>
    <w:rsid w:val="00183B8D"/>
    <w:rsid w:val="001848A4"/>
    <w:rsid w:val="00184A03"/>
    <w:rsid w:val="001851B6"/>
    <w:rsid w:val="001855DF"/>
    <w:rsid w:val="001858A9"/>
    <w:rsid w:val="0018628B"/>
    <w:rsid w:val="00186B7E"/>
    <w:rsid w:val="00186F83"/>
    <w:rsid w:val="00187F2A"/>
    <w:rsid w:val="00190340"/>
    <w:rsid w:val="00190A26"/>
    <w:rsid w:val="00191622"/>
    <w:rsid w:val="0019186D"/>
    <w:rsid w:val="00191E02"/>
    <w:rsid w:val="00191E05"/>
    <w:rsid w:val="001939F0"/>
    <w:rsid w:val="0019449A"/>
    <w:rsid w:val="0019472D"/>
    <w:rsid w:val="0019496F"/>
    <w:rsid w:val="001967B1"/>
    <w:rsid w:val="00196DFE"/>
    <w:rsid w:val="00196F29"/>
    <w:rsid w:val="001971AD"/>
    <w:rsid w:val="00197203"/>
    <w:rsid w:val="0019732A"/>
    <w:rsid w:val="00197CB3"/>
    <w:rsid w:val="00197DCD"/>
    <w:rsid w:val="001A1042"/>
    <w:rsid w:val="001A1414"/>
    <w:rsid w:val="001A1685"/>
    <w:rsid w:val="001A1776"/>
    <w:rsid w:val="001A3795"/>
    <w:rsid w:val="001A407C"/>
    <w:rsid w:val="001A534A"/>
    <w:rsid w:val="001A55F1"/>
    <w:rsid w:val="001A5E88"/>
    <w:rsid w:val="001A64DE"/>
    <w:rsid w:val="001A7058"/>
    <w:rsid w:val="001B0406"/>
    <w:rsid w:val="001B11C5"/>
    <w:rsid w:val="001B2968"/>
    <w:rsid w:val="001B2C84"/>
    <w:rsid w:val="001B2D3A"/>
    <w:rsid w:val="001B3312"/>
    <w:rsid w:val="001B3484"/>
    <w:rsid w:val="001B3F8B"/>
    <w:rsid w:val="001B4FE3"/>
    <w:rsid w:val="001B5392"/>
    <w:rsid w:val="001B56A3"/>
    <w:rsid w:val="001B59C1"/>
    <w:rsid w:val="001B609C"/>
    <w:rsid w:val="001B6C28"/>
    <w:rsid w:val="001B717D"/>
    <w:rsid w:val="001B770C"/>
    <w:rsid w:val="001C0A40"/>
    <w:rsid w:val="001C0C43"/>
    <w:rsid w:val="001C0E02"/>
    <w:rsid w:val="001C1D43"/>
    <w:rsid w:val="001C1F42"/>
    <w:rsid w:val="001C1FDA"/>
    <w:rsid w:val="001C3027"/>
    <w:rsid w:val="001C373B"/>
    <w:rsid w:val="001C3E17"/>
    <w:rsid w:val="001C48B5"/>
    <w:rsid w:val="001C494C"/>
    <w:rsid w:val="001C49AA"/>
    <w:rsid w:val="001C551B"/>
    <w:rsid w:val="001C568F"/>
    <w:rsid w:val="001C5BA5"/>
    <w:rsid w:val="001C5F8E"/>
    <w:rsid w:val="001C6624"/>
    <w:rsid w:val="001C6E2E"/>
    <w:rsid w:val="001C6FEA"/>
    <w:rsid w:val="001C745B"/>
    <w:rsid w:val="001C7BF5"/>
    <w:rsid w:val="001C7FA9"/>
    <w:rsid w:val="001C7FCC"/>
    <w:rsid w:val="001D00B5"/>
    <w:rsid w:val="001D0FC7"/>
    <w:rsid w:val="001D107D"/>
    <w:rsid w:val="001D2835"/>
    <w:rsid w:val="001D2B49"/>
    <w:rsid w:val="001D2D1E"/>
    <w:rsid w:val="001D317C"/>
    <w:rsid w:val="001D3DB3"/>
    <w:rsid w:val="001D3EA4"/>
    <w:rsid w:val="001D4770"/>
    <w:rsid w:val="001D4A5C"/>
    <w:rsid w:val="001D5086"/>
    <w:rsid w:val="001D587C"/>
    <w:rsid w:val="001D6980"/>
    <w:rsid w:val="001D6F42"/>
    <w:rsid w:val="001D700E"/>
    <w:rsid w:val="001D73FC"/>
    <w:rsid w:val="001E01F3"/>
    <w:rsid w:val="001E0581"/>
    <w:rsid w:val="001E0BD2"/>
    <w:rsid w:val="001E2822"/>
    <w:rsid w:val="001E2FBF"/>
    <w:rsid w:val="001E3176"/>
    <w:rsid w:val="001E4A22"/>
    <w:rsid w:val="001E4AE6"/>
    <w:rsid w:val="001E5045"/>
    <w:rsid w:val="001E597F"/>
    <w:rsid w:val="001E603F"/>
    <w:rsid w:val="001E6567"/>
    <w:rsid w:val="001E7A20"/>
    <w:rsid w:val="001F02D6"/>
    <w:rsid w:val="001F0379"/>
    <w:rsid w:val="001F1B41"/>
    <w:rsid w:val="001F1C57"/>
    <w:rsid w:val="001F1F90"/>
    <w:rsid w:val="001F2C1A"/>
    <w:rsid w:val="001F34F2"/>
    <w:rsid w:val="001F35DA"/>
    <w:rsid w:val="001F3798"/>
    <w:rsid w:val="001F3FF0"/>
    <w:rsid w:val="001F50DC"/>
    <w:rsid w:val="001F5975"/>
    <w:rsid w:val="001F5D12"/>
    <w:rsid w:val="001F64E1"/>
    <w:rsid w:val="001F688C"/>
    <w:rsid w:val="001F6B9A"/>
    <w:rsid w:val="001F6C97"/>
    <w:rsid w:val="001F6DBC"/>
    <w:rsid w:val="001F7189"/>
    <w:rsid w:val="001F7850"/>
    <w:rsid w:val="002007A6"/>
    <w:rsid w:val="0020145B"/>
    <w:rsid w:val="00201498"/>
    <w:rsid w:val="00201F96"/>
    <w:rsid w:val="00202AEC"/>
    <w:rsid w:val="00203592"/>
    <w:rsid w:val="002043BE"/>
    <w:rsid w:val="002046EA"/>
    <w:rsid w:val="0020476B"/>
    <w:rsid w:val="00204EB5"/>
    <w:rsid w:val="002052CC"/>
    <w:rsid w:val="002055AA"/>
    <w:rsid w:val="00205E32"/>
    <w:rsid w:val="002069BD"/>
    <w:rsid w:val="00206CBB"/>
    <w:rsid w:val="00206CD9"/>
    <w:rsid w:val="00206FE1"/>
    <w:rsid w:val="002073D8"/>
    <w:rsid w:val="00210C34"/>
    <w:rsid w:val="00210CE2"/>
    <w:rsid w:val="002110FB"/>
    <w:rsid w:val="00211E7B"/>
    <w:rsid w:val="002126A3"/>
    <w:rsid w:val="00212760"/>
    <w:rsid w:val="002127F9"/>
    <w:rsid w:val="00212E50"/>
    <w:rsid w:val="0021367F"/>
    <w:rsid w:val="00213BEF"/>
    <w:rsid w:val="00213FA1"/>
    <w:rsid w:val="002147AA"/>
    <w:rsid w:val="00214E73"/>
    <w:rsid w:val="00214F3C"/>
    <w:rsid w:val="0021579C"/>
    <w:rsid w:val="002162E2"/>
    <w:rsid w:val="002166B5"/>
    <w:rsid w:val="002168E9"/>
    <w:rsid w:val="002169DA"/>
    <w:rsid w:val="00216C0E"/>
    <w:rsid w:val="00217D7A"/>
    <w:rsid w:val="00220D5D"/>
    <w:rsid w:val="00220E09"/>
    <w:rsid w:val="00221460"/>
    <w:rsid w:val="00222321"/>
    <w:rsid w:val="002238A6"/>
    <w:rsid w:val="00223A2D"/>
    <w:rsid w:val="00223D09"/>
    <w:rsid w:val="00223EBD"/>
    <w:rsid w:val="002242CF"/>
    <w:rsid w:val="002245E3"/>
    <w:rsid w:val="00224F96"/>
    <w:rsid w:val="00225638"/>
    <w:rsid w:val="00226B2F"/>
    <w:rsid w:val="00226DF0"/>
    <w:rsid w:val="00226E48"/>
    <w:rsid w:val="00227627"/>
    <w:rsid w:val="002300D2"/>
    <w:rsid w:val="002301AD"/>
    <w:rsid w:val="002303CF"/>
    <w:rsid w:val="002305B1"/>
    <w:rsid w:val="00230F67"/>
    <w:rsid w:val="00231315"/>
    <w:rsid w:val="002317F3"/>
    <w:rsid w:val="0023182D"/>
    <w:rsid w:val="00231E76"/>
    <w:rsid w:val="00232EB1"/>
    <w:rsid w:val="00234CE6"/>
    <w:rsid w:val="00235088"/>
    <w:rsid w:val="002352AE"/>
    <w:rsid w:val="0023535A"/>
    <w:rsid w:val="002359FA"/>
    <w:rsid w:val="00235BB5"/>
    <w:rsid w:val="00235DF7"/>
    <w:rsid w:val="0023695D"/>
    <w:rsid w:val="00236BD0"/>
    <w:rsid w:val="00236FC9"/>
    <w:rsid w:val="0023751B"/>
    <w:rsid w:val="00237662"/>
    <w:rsid w:val="00241E82"/>
    <w:rsid w:val="00242AFF"/>
    <w:rsid w:val="00243982"/>
    <w:rsid w:val="00243A55"/>
    <w:rsid w:val="00244646"/>
    <w:rsid w:val="002446DF"/>
    <w:rsid w:val="00245824"/>
    <w:rsid w:val="002472F5"/>
    <w:rsid w:val="002476AF"/>
    <w:rsid w:val="00247BB5"/>
    <w:rsid w:val="00250F97"/>
    <w:rsid w:val="00253194"/>
    <w:rsid w:val="002532CD"/>
    <w:rsid w:val="00253701"/>
    <w:rsid w:val="00253846"/>
    <w:rsid w:val="00253BEA"/>
    <w:rsid w:val="00254B34"/>
    <w:rsid w:val="00254DA1"/>
    <w:rsid w:val="00255C7A"/>
    <w:rsid w:val="00255DA8"/>
    <w:rsid w:val="002602CD"/>
    <w:rsid w:val="002611C8"/>
    <w:rsid w:val="00261841"/>
    <w:rsid w:val="00261E08"/>
    <w:rsid w:val="00261EF8"/>
    <w:rsid w:val="00262103"/>
    <w:rsid w:val="0026265E"/>
    <w:rsid w:val="00262E0E"/>
    <w:rsid w:val="00262E22"/>
    <w:rsid w:val="00263EFE"/>
    <w:rsid w:val="00264380"/>
    <w:rsid w:val="002646F1"/>
    <w:rsid w:val="00264881"/>
    <w:rsid w:val="00265441"/>
    <w:rsid w:val="00265606"/>
    <w:rsid w:val="002657BB"/>
    <w:rsid w:val="00265CC3"/>
    <w:rsid w:val="00265CDA"/>
    <w:rsid w:val="00266045"/>
    <w:rsid w:val="0026669D"/>
    <w:rsid w:val="002667B3"/>
    <w:rsid w:val="0026684A"/>
    <w:rsid w:val="00266A00"/>
    <w:rsid w:val="00266EC3"/>
    <w:rsid w:val="002670A8"/>
    <w:rsid w:val="00267923"/>
    <w:rsid w:val="002704CC"/>
    <w:rsid w:val="002704F0"/>
    <w:rsid w:val="00270A40"/>
    <w:rsid w:val="002712D3"/>
    <w:rsid w:val="00271712"/>
    <w:rsid w:val="0027171D"/>
    <w:rsid w:val="00271763"/>
    <w:rsid w:val="00271B6F"/>
    <w:rsid w:val="00271E0B"/>
    <w:rsid w:val="002724FD"/>
    <w:rsid w:val="00272685"/>
    <w:rsid w:val="00272A0A"/>
    <w:rsid w:val="00272BEB"/>
    <w:rsid w:val="00272CEC"/>
    <w:rsid w:val="00272FDC"/>
    <w:rsid w:val="002734B1"/>
    <w:rsid w:val="00273525"/>
    <w:rsid w:val="0027423D"/>
    <w:rsid w:val="002747AF"/>
    <w:rsid w:val="0027487E"/>
    <w:rsid w:val="002749C2"/>
    <w:rsid w:val="0027510F"/>
    <w:rsid w:val="00275310"/>
    <w:rsid w:val="0027558F"/>
    <w:rsid w:val="00275F03"/>
    <w:rsid w:val="00276542"/>
    <w:rsid w:val="00276698"/>
    <w:rsid w:val="00281A2E"/>
    <w:rsid w:val="00281B31"/>
    <w:rsid w:val="0028216D"/>
    <w:rsid w:val="00282E71"/>
    <w:rsid w:val="0028433A"/>
    <w:rsid w:val="00284B67"/>
    <w:rsid w:val="0028659B"/>
    <w:rsid w:val="00286CFF"/>
    <w:rsid w:val="002874CD"/>
    <w:rsid w:val="0028764F"/>
    <w:rsid w:val="00287B7A"/>
    <w:rsid w:val="00287BA2"/>
    <w:rsid w:val="00287BED"/>
    <w:rsid w:val="00287C9C"/>
    <w:rsid w:val="00290133"/>
    <w:rsid w:val="00291911"/>
    <w:rsid w:val="00292241"/>
    <w:rsid w:val="0029248B"/>
    <w:rsid w:val="00292847"/>
    <w:rsid w:val="0029284E"/>
    <w:rsid w:val="00293B3F"/>
    <w:rsid w:val="00293CED"/>
    <w:rsid w:val="00293F64"/>
    <w:rsid w:val="0029450A"/>
    <w:rsid w:val="00295223"/>
    <w:rsid w:val="002952C8"/>
    <w:rsid w:val="00295893"/>
    <w:rsid w:val="002959D0"/>
    <w:rsid w:val="0029692D"/>
    <w:rsid w:val="00297224"/>
    <w:rsid w:val="002A03EA"/>
    <w:rsid w:val="002A34FD"/>
    <w:rsid w:val="002A381D"/>
    <w:rsid w:val="002A3CDF"/>
    <w:rsid w:val="002A429C"/>
    <w:rsid w:val="002A43AD"/>
    <w:rsid w:val="002A478B"/>
    <w:rsid w:val="002A495C"/>
    <w:rsid w:val="002A51DF"/>
    <w:rsid w:val="002A6643"/>
    <w:rsid w:val="002A6EE6"/>
    <w:rsid w:val="002A70E0"/>
    <w:rsid w:val="002A73DD"/>
    <w:rsid w:val="002A7762"/>
    <w:rsid w:val="002A7A90"/>
    <w:rsid w:val="002B11DE"/>
    <w:rsid w:val="002B1321"/>
    <w:rsid w:val="002B1530"/>
    <w:rsid w:val="002B16E7"/>
    <w:rsid w:val="002B2908"/>
    <w:rsid w:val="002B2947"/>
    <w:rsid w:val="002B3C9B"/>
    <w:rsid w:val="002B4774"/>
    <w:rsid w:val="002B5114"/>
    <w:rsid w:val="002B56D4"/>
    <w:rsid w:val="002B595A"/>
    <w:rsid w:val="002B6C54"/>
    <w:rsid w:val="002B73CE"/>
    <w:rsid w:val="002B74F8"/>
    <w:rsid w:val="002B77A9"/>
    <w:rsid w:val="002C093A"/>
    <w:rsid w:val="002C19DE"/>
    <w:rsid w:val="002C1EA5"/>
    <w:rsid w:val="002C2B52"/>
    <w:rsid w:val="002C2FD0"/>
    <w:rsid w:val="002C35B0"/>
    <w:rsid w:val="002C3FC0"/>
    <w:rsid w:val="002C4468"/>
    <w:rsid w:val="002C46BC"/>
    <w:rsid w:val="002C5B26"/>
    <w:rsid w:val="002C5C06"/>
    <w:rsid w:val="002C618C"/>
    <w:rsid w:val="002C6253"/>
    <w:rsid w:val="002C695B"/>
    <w:rsid w:val="002C6A0B"/>
    <w:rsid w:val="002C709D"/>
    <w:rsid w:val="002C77D9"/>
    <w:rsid w:val="002C789A"/>
    <w:rsid w:val="002D1AD9"/>
    <w:rsid w:val="002D1DBD"/>
    <w:rsid w:val="002D2AE9"/>
    <w:rsid w:val="002D479D"/>
    <w:rsid w:val="002D4AA4"/>
    <w:rsid w:val="002D4CFB"/>
    <w:rsid w:val="002D4CFF"/>
    <w:rsid w:val="002D5947"/>
    <w:rsid w:val="002D6294"/>
    <w:rsid w:val="002D67D7"/>
    <w:rsid w:val="002D6DB5"/>
    <w:rsid w:val="002D7A21"/>
    <w:rsid w:val="002D7D76"/>
    <w:rsid w:val="002E09BE"/>
    <w:rsid w:val="002E0D0B"/>
    <w:rsid w:val="002E12FE"/>
    <w:rsid w:val="002E1589"/>
    <w:rsid w:val="002E1A9A"/>
    <w:rsid w:val="002E1C96"/>
    <w:rsid w:val="002E1FF7"/>
    <w:rsid w:val="002E2604"/>
    <w:rsid w:val="002E27DC"/>
    <w:rsid w:val="002E2CC7"/>
    <w:rsid w:val="002E2FAD"/>
    <w:rsid w:val="002E3204"/>
    <w:rsid w:val="002E36F4"/>
    <w:rsid w:val="002E3732"/>
    <w:rsid w:val="002E38E6"/>
    <w:rsid w:val="002E39E8"/>
    <w:rsid w:val="002E3F08"/>
    <w:rsid w:val="002E42A9"/>
    <w:rsid w:val="002E5DF4"/>
    <w:rsid w:val="002E74C7"/>
    <w:rsid w:val="002E7594"/>
    <w:rsid w:val="002E75A1"/>
    <w:rsid w:val="002E780A"/>
    <w:rsid w:val="002F0045"/>
    <w:rsid w:val="002F0A6B"/>
    <w:rsid w:val="002F0EAD"/>
    <w:rsid w:val="002F24F2"/>
    <w:rsid w:val="002F26F5"/>
    <w:rsid w:val="002F3553"/>
    <w:rsid w:val="002F4A1B"/>
    <w:rsid w:val="002F52C1"/>
    <w:rsid w:val="002F5412"/>
    <w:rsid w:val="002F5CE1"/>
    <w:rsid w:val="002F665A"/>
    <w:rsid w:val="002F6948"/>
    <w:rsid w:val="002F7DB4"/>
    <w:rsid w:val="002F7FC4"/>
    <w:rsid w:val="00300B0D"/>
    <w:rsid w:val="0030197E"/>
    <w:rsid w:val="00302392"/>
    <w:rsid w:val="00302979"/>
    <w:rsid w:val="00302AFF"/>
    <w:rsid w:val="00302E44"/>
    <w:rsid w:val="0030369B"/>
    <w:rsid w:val="00303926"/>
    <w:rsid w:val="00303C2B"/>
    <w:rsid w:val="0030498D"/>
    <w:rsid w:val="00305018"/>
    <w:rsid w:val="00305339"/>
    <w:rsid w:val="00305574"/>
    <w:rsid w:val="00306078"/>
    <w:rsid w:val="003073A1"/>
    <w:rsid w:val="00307674"/>
    <w:rsid w:val="00307D05"/>
    <w:rsid w:val="0031155C"/>
    <w:rsid w:val="00311986"/>
    <w:rsid w:val="00311A77"/>
    <w:rsid w:val="00311ADE"/>
    <w:rsid w:val="00312808"/>
    <w:rsid w:val="00312BDE"/>
    <w:rsid w:val="00312DFE"/>
    <w:rsid w:val="003138FA"/>
    <w:rsid w:val="00313AB5"/>
    <w:rsid w:val="003148C7"/>
    <w:rsid w:val="00315607"/>
    <w:rsid w:val="00316591"/>
    <w:rsid w:val="00316788"/>
    <w:rsid w:val="00316BA0"/>
    <w:rsid w:val="00316DC4"/>
    <w:rsid w:val="0031796E"/>
    <w:rsid w:val="00317DF0"/>
    <w:rsid w:val="00320988"/>
    <w:rsid w:val="00320DAC"/>
    <w:rsid w:val="00320DB8"/>
    <w:rsid w:val="00321704"/>
    <w:rsid w:val="0032171A"/>
    <w:rsid w:val="003219F4"/>
    <w:rsid w:val="00322821"/>
    <w:rsid w:val="003232C5"/>
    <w:rsid w:val="0032336D"/>
    <w:rsid w:val="003239E6"/>
    <w:rsid w:val="00324161"/>
    <w:rsid w:val="003248CF"/>
    <w:rsid w:val="00324A8C"/>
    <w:rsid w:val="0032504A"/>
    <w:rsid w:val="00326108"/>
    <w:rsid w:val="00326411"/>
    <w:rsid w:val="003267F8"/>
    <w:rsid w:val="003272AD"/>
    <w:rsid w:val="00327707"/>
    <w:rsid w:val="00327B97"/>
    <w:rsid w:val="00327F5F"/>
    <w:rsid w:val="00330126"/>
    <w:rsid w:val="00330168"/>
    <w:rsid w:val="00330403"/>
    <w:rsid w:val="00330D24"/>
    <w:rsid w:val="00330DB0"/>
    <w:rsid w:val="00331141"/>
    <w:rsid w:val="00332CF0"/>
    <w:rsid w:val="0033332E"/>
    <w:rsid w:val="00333971"/>
    <w:rsid w:val="003339F9"/>
    <w:rsid w:val="00333C34"/>
    <w:rsid w:val="00333DC0"/>
    <w:rsid w:val="00334696"/>
    <w:rsid w:val="0033491A"/>
    <w:rsid w:val="00335373"/>
    <w:rsid w:val="00335EA1"/>
    <w:rsid w:val="00336F1A"/>
    <w:rsid w:val="00337974"/>
    <w:rsid w:val="00337B38"/>
    <w:rsid w:val="00337B98"/>
    <w:rsid w:val="003414C1"/>
    <w:rsid w:val="00342B05"/>
    <w:rsid w:val="00342FE4"/>
    <w:rsid w:val="003430C6"/>
    <w:rsid w:val="00343732"/>
    <w:rsid w:val="00343D9B"/>
    <w:rsid w:val="00343F7D"/>
    <w:rsid w:val="003440DC"/>
    <w:rsid w:val="003440ED"/>
    <w:rsid w:val="003442F0"/>
    <w:rsid w:val="003459E0"/>
    <w:rsid w:val="00345A0B"/>
    <w:rsid w:val="00345DCB"/>
    <w:rsid w:val="00346273"/>
    <w:rsid w:val="00346999"/>
    <w:rsid w:val="00350CF8"/>
    <w:rsid w:val="00352148"/>
    <w:rsid w:val="003521B4"/>
    <w:rsid w:val="00352245"/>
    <w:rsid w:val="003528F2"/>
    <w:rsid w:val="00354065"/>
    <w:rsid w:val="0035437E"/>
    <w:rsid w:val="003547A9"/>
    <w:rsid w:val="00355861"/>
    <w:rsid w:val="00355BB6"/>
    <w:rsid w:val="00356085"/>
    <w:rsid w:val="0035618D"/>
    <w:rsid w:val="003564C6"/>
    <w:rsid w:val="003578B4"/>
    <w:rsid w:val="00357F30"/>
    <w:rsid w:val="003608E6"/>
    <w:rsid w:val="0036106C"/>
    <w:rsid w:val="0036129F"/>
    <w:rsid w:val="00361864"/>
    <w:rsid w:val="00362483"/>
    <w:rsid w:val="00362F74"/>
    <w:rsid w:val="003640C6"/>
    <w:rsid w:val="00364500"/>
    <w:rsid w:val="00364C39"/>
    <w:rsid w:val="003654D0"/>
    <w:rsid w:val="0036669C"/>
    <w:rsid w:val="00366977"/>
    <w:rsid w:val="00367036"/>
    <w:rsid w:val="003672AF"/>
    <w:rsid w:val="00367366"/>
    <w:rsid w:val="00367AC6"/>
    <w:rsid w:val="00370090"/>
    <w:rsid w:val="00370145"/>
    <w:rsid w:val="003704DE"/>
    <w:rsid w:val="003721CC"/>
    <w:rsid w:val="00372C8D"/>
    <w:rsid w:val="0037396C"/>
    <w:rsid w:val="00373E68"/>
    <w:rsid w:val="00374214"/>
    <w:rsid w:val="00374602"/>
    <w:rsid w:val="00374C02"/>
    <w:rsid w:val="00374C59"/>
    <w:rsid w:val="003766D6"/>
    <w:rsid w:val="003768DF"/>
    <w:rsid w:val="00377034"/>
    <w:rsid w:val="003774C9"/>
    <w:rsid w:val="003775DB"/>
    <w:rsid w:val="0037769D"/>
    <w:rsid w:val="003778D4"/>
    <w:rsid w:val="003800E0"/>
    <w:rsid w:val="003802CD"/>
    <w:rsid w:val="003806F9"/>
    <w:rsid w:val="00381297"/>
    <w:rsid w:val="00381F7F"/>
    <w:rsid w:val="003829AB"/>
    <w:rsid w:val="00382FD2"/>
    <w:rsid w:val="00383C46"/>
    <w:rsid w:val="00384051"/>
    <w:rsid w:val="00384683"/>
    <w:rsid w:val="003851A2"/>
    <w:rsid w:val="003859FB"/>
    <w:rsid w:val="003870CB"/>
    <w:rsid w:val="003874FE"/>
    <w:rsid w:val="00387F54"/>
    <w:rsid w:val="00390A39"/>
    <w:rsid w:val="003910AF"/>
    <w:rsid w:val="003915F0"/>
    <w:rsid w:val="00391840"/>
    <w:rsid w:val="00391EF2"/>
    <w:rsid w:val="00392C87"/>
    <w:rsid w:val="00392D44"/>
    <w:rsid w:val="003930EE"/>
    <w:rsid w:val="00393F62"/>
    <w:rsid w:val="00394687"/>
    <w:rsid w:val="003948A4"/>
    <w:rsid w:val="00394E9E"/>
    <w:rsid w:val="003954AF"/>
    <w:rsid w:val="00395C4D"/>
    <w:rsid w:val="0039608C"/>
    <w:rsid w:val="00396398"/>
    <w:rsid w:val="003963BD"/>
    <w:rsid w:val="003964C1"/>
    <w:rsid w:val="00397E58"/>
    <w:rsid w:val="003A0BED"/>
    <w:rsid w:val="003A1FE5"/>
    <w:rsid w:val="003A3802"/>
    <w:rsid w:val="003A389A"/>
    <w:rsid w:val="003A3A37"/>
    <w:rsid w:val="003A4C1F"/>
    <w:rsid w:val="003A51FC"/>
    <w:rsid w:val="003A5D99"/>
    <w:rsid w:val="003A5FF1"/>
    <w:rsid w:val="003A69F0"/>
    <w:rsid w:val="003A72C8"/>
    <w:rsid w:val="003A73BC"/>
    <w:rsid w:val="003A7968"/>
    <w:rsid w:val="003B0C33"/>
    <w:rsid w:val="003B0DE4"/>
    <w:rsid w:val="003B1602"/>
    <w:rsid w:val="003B253D"/>
    <w:rsid w:val="003B2806"/>
    <w:rsid w:val="003B283D"/>
    <w:rsid w:val="003B35A5"/>
    <w:rsid w:val="003B443E"/>
    <w:rsid w:val="003B4750"/>
    <w:rsid w:val="003B5195"/>
    <w:rsid w:val="003B5DFF"/>
    <w:rsid w:val="003B69DC"/>
    <w:rsid w:val="003B7B41"/>
    <w:rsid w:val="003C075E"/>
    <w:rsid w:val="003C0CEE"/>
    <w:rsid w:val="003C1164"/>
    <w:rsid w:val="003C1C3C"/>
    <w:rsid w:val="003C24C3"/>
    <w:rsid w:val="003C3BB9"/>
    <w:rsid w:val="003C3F7F"/>
    <w:rsid w:val="003C41A5"/>
    <w:rsid w:val="003C4B57"/>
    <w:rsid w:val="003C50B2"/>
    <w:rsid w:val="003C56BE"/>
    <w:rsid w:val="003C5B6C"/>
    <w:rsid w:val="003C5D36"/>
    <w:rsid w:val="003C5E1A"/>
    <w:rsid w:val="003C63A3"/>
    <w:rsid w:val="003D093F"/>
    <w:rsid w:val="003D2014"/>
    <w:rsid w:val="003D2479"/>
    <w:rsid w:val="003D335E"/>
    <w:rsid w:val="003D3F81"/>
    <w:rsid w:val="003D445F"/>
    <w:rsid w:val="003D4BF9"/>
    <w:rsid w:val="003D5DDD"/>
    <w:rsid w:val="003D6630"/>
    <w:rsid w:val="003D743E"/>
    <w:rsid w:val="003D7B6F"/>
    <w:rsid w:val="003D7B98"/>
    <w:rsid w:val="003E120F"/>
    <w:rsid w:val="003E1A34"/>
    <w:rsid w:val="003E1AF0"/>
    <w:rsid w:val="003E1EC5"/>
    <w:rsid w:val="003E2320"/>
    <w:rsid w:val="003E258C"/>
    <w:rsid w:val="003E2949"/>
    <w:rsid w:val="003E2C9E"/>
    <w:rsid w:val="003E2E51"/>
    <w:rsid w:val="003E31CF"/>
    <w:rsid w:val="003E32A4"/>
    <w:rsid w:val="003E39E9"/>
    <w:rsid w:val="003E3B5D"/>
    <w:rsid w:val="003E417A"/>
    <w:rsid w:val="003E5226"/>
    <w:rsid w:val="003E53EE"/>
    <w:rsid w:val="003E5653"/>
    <w:rsid w:val="003E57E4"/>
    <w:rsid w:val="003E5BCB"/>
    <w:rsid w:val="003E6423"/>
    <w:rsid w:val="003E6642"/>
    <w:rsid w:val="003E74DF"/>
    <w:rsid w:val="003E7A89"/>
    <w:rsid w:val="003E7AFB"/>
    <w:rsid w:val="003E7BEB"/>
    <w:rsid w:val="003E7E27"/>
    <w:rsid w:val="003F03AB"/>
    <w:rsid w:val="003F0555"/>
    <w:rsid w:val="003F0C35"/>
    <w:rsid w:val="003F102E"/>
    <w:rsid w:val="003F1AAF"/>
    <w:rsid w:val="003F217A"/>
    <w:rsid w:val="003F24EA"/>
    <w:rsid w:val="003F2C9C"/>
    <w:rsid w:val="003F2F73"/>
    <w:rsid w:val="003F3782"/>
    <w:rsid w:val="003F3EF8"/>
    <w:rsid w:val="003F401D"/>
    <w:rsid w:val="003F4035"/>
    <w:rsid w:val="003F4082"/>
    <w:rsid w:val="003F419D"/>
    <w:rsid w:val="003F4232"/>
    <w:rsid w:val="003F55E7"/>
    <w:rsid w:val="003F58C5"/>
    <w:rsid w:val="003F5DBC"/>
    <w:rsid w:val="003F5DCD"/>
    <w:rsid w:val="003F5F04"/>
    <w:rsid w:val="003F6657"/>
    <w:rsid w:val="003F6948"/>
    <w:rsid w:val="003F6A63"/>
    <w:rsid w:val="003F7854"/>
    <w:rsid w:val="003F7EC2"/>
    <w:rsid w:val="00400E87"/>
    <w:rsid w:val="00401103"/>
    <w:rsid w:val="00401622"/>
    <w:rsid w:val="00401670"/>
    <w:rsid w:val="00401A25"/>
    <w:rsid w:val="00401D3D"/>
    <w:rsid w:val="00401DFB"/>
    <w:rsid w:val="004030B0"/>
    <w:rsid w:val="004035F6"/>
    <w:rsid w:val="00403C43"/>
    <w:rsid w:val="00404243"/>
    <w:rsid w:val="0040451F"/>
    <w:rsid w:val="0040482E"/>
    <w:rsid w:val="0040520A"/>
    <w:rsid w:val="004053DB"/>
    <w:rsid w:val="00405DA0"/>
    <w:rsid w:val="00405FCE"/>
    <w:rsid w:val="00407C64"/>
    <w:rsid w:val="004108E1"/>
    <w:rsid w:val="00410C8F"/>
    <w:rsid w:val="00411599"/>
    <w:rsid w:val="00411A22"/>
    <w:rsid w:val="004122F1"/>
    <w:rsid w:val="0041387D"/>
    <w:rsid w:val="0041391E"/>
    <w:rsid w:val="00413941"/>
    <w:rsid w:val="004157E1"/>
    <w:rsid w:val="0041603A"/>
    <w:rsid w:val="004161D7"/>
    <w:rsid w:val="004169B1"/>
    <w:rsid w:val="00416CDB"/>
    <w:rsid w:val="00417B9B"/>
    <w:rsid w:val="00420009"/>
    <w:rsid w:val="0042034A"/>
    <w:rsid w:val="0042163D"/>
    <w:rsid w:val="00421AFA"/>
    <w:rsid w:val="00423506"/>
    <w:rsid w:val="00423F04"/>
    <w:rsid w:val="00424782"/>
    <w:rsid w:val="004248EC"/>
    <w:rsid w:val="00424A39"/>
    <w:rsid w:val="00424E33"/>
    <w:rsid w:val="00425252"/>
    <w:rsid w:val="004255AE"/>
    <w:rsid w:val="00425816"/>
    <w:rsid w:val="00426ABA"/>
    <w:rsid w:val="004277D6"/>
    <w:rsid w:val="00427B1B"/>
    <w:rsid w:val="00430068"/>
    <w:rsid w:val="00430092"/>
    <w:rsid w:val="00430211"/>
    <w:rsid w:val="00430958"/>
    <w:rsid w:val="00431444"/>
    <w:rsid w:val="004315CE"/>
    <w:rsid w:val="00431DC8"/>
    <w:rsid w:val="00432F59"/>
    <w:rsid w:val="00433163"/>
    <w:rsid w:val="0043328B"/>
    <w:rsid w:val="00433B10"/>
    <w:rsid w:val="00434254"/>
    <w:rsid w:val="00434D60"/>
    <w:rsid w:val="0043682F"/>
    <w:rsid w:val="00436C21"/>
    <w:rsid w:val="00436D22"/>
    <w:rsid w:val="004405D4"/>
    <w:rsid w:val="00440779"/>
    <w:rsid w:val="00440E75"/>
    <w:rsid w:val="00440FCB"/>
    <w:rsid w:val="004418F6"/>
    <w:rsid w:val="00441903"/>
    <w:rsid w:val="00441909"/>
    <w:rsid w:val="0044203D"/>
    <w:rsid w:val="00442151"/>
    <w:rsid w:val="004424F8"/>
    <w:rsid w:val="004435F9"/>
    <w:rsid w:val="00443CC0"/>
    <w:rsid w:val="00443CDB"/>
    <w:rsid w:val="00444003"/>
    <w:rsid w:val="00444A1D"/>
    <w:rsid w:val="00444D01"/>
    <w:rsid w:val="00445017"/>
    <w:rsid w:val="0044541E"/>
    <w:rsid w:val="004454E7"/>
    <w:rsid w:val="004456DF"/>
    <w:rsid w:val="0044573D"/>
    <w:rsid w:val="0044605C"/>
    <w:rsid w:val="00446539"/>
    <w:rsid w:val="004502A2"/>
    <w:rsid w:val="004506AC"/>
    <w:rsid w:val="00451DA4"/>
    <w:rsid w:val="00452181"/>
    <w:rsid w:val="004522B3"/>
    <w:rsid w:val="004529A7"/>
    <w:rsid w:val="00452F8A"/>
    <w:rsid w:val="004532DC"/>
    <w:rsid w:val="00453381"/>
    <w:rsid w:val="00453617"/>
    <w:rsid w:val="00453924"/>
    <w:rsid w:val="00453B25"/>
    <w:rsid w:val="00453F08"/>
    <w:rsid w:val="00454E12"/>
    <w:rsid w:val="00456924"/>
    <w:rsid w:val="00457CE1"/>
    <w:rsid w:val="004602A9"/>
    <w:rsid w:val="004608CB"/>
    <w:rsid w:val="0046134E"/>
    <w:rsid w:val="004618A9"/>
    <w:rsid w:val="00461932"/>
    <w:rsid w:val="00461A16"/>
    <w:rsid w:val="00461CFC"/>
    <w:rsid w:val="00461F66"/>
    <w:rsid w:val="00462A1B"/>
    <w:rsid w:val="00463FB4"/>
    <w:rsid w:val="0046487E"/>
    <w:rsid w:val="00465406"/>
    <w:rsid w:val="00466B85"/>
    <w:rsid w:val="00467629"/>
    <w:rsid w:val="004704B6"/>
    <w:rsid w:val="00470931"/>
    <w:rsid w:val="00470BFB"/>
    <w:rsid w:val="00471324"/>
    <w:rsid w:val="00471404"/>
    <w:rsid w:val="00471791"/>
    <w:rsid w:val="00471F54"/>
    <w:rsid w:val="00471F5C"/>
    <w:rsid w:val="00472239"/>
    <w:rsid w:val="00473237"/>
    <w:rsid w:val="00473BCD"/>
    <w:rsid w:val="00473CCD"/>
    <w:rsid w:val="00473FC9"/>
    <w:rsid w:val="00473FD6"/>
    <w:rsid w:val="00474089"/>
    <w:rsid w:val="00474269"/>
    <w:rsid w:val="004746DD"/>
    <w:rsid w:val="0047476B"/>
    <w:rsid w:val="00475109"/>
    <w:rsid w:val="00475DE4"/>
    <w:rsid w:val="0047632C"/>
    <w:rsid w:val="00477DA9"/>
    <w:rsid w:val="00477E5A"/>
    <w:rsid w:val="00477ECB"/>
    <w:rsid w:val="00480314"/>
    <w:rsid w:val="00480A06"/>
    <w:rsid w:val="00480A94"/>
    <w:rsid w:val="004815CB"/>
    <w:rsid w:val="00481BDA"/>
    <w:rsid w:val="00483529"/>
    <w:rsid w:val="004835B0"/>
    <w:rsid w:val="00484251"/>
    <w:rsid w:val="00484D36"/>
    <w:rsid w:val="00486802"/>
    <w:rsid w:val="0048704E"/>
    <w:rsid w:val="0049065C"/>
    <w:rsid w:val="004907F6"/>
    <w:rsid w:val="00490ABD"/>
    <w:rsid w:val="00490B36"/>
    <w:rsid w:val="00490E77"/>
    <w:rsid w:val="00491612"/>
    <w:rsid w:val="00491C00"/>
    <w:rsid w:val="0049212D"/>
    <w:rsid w:val="004922DF"/>
    <w:rsid w:val="004930D2"/>
    <w:rsid w:val="00493285"/>
    <w:rsid w:val="00493B5E"/>
    <w:rsid w:val="00493CCC"/>
    <w:rsid w:val="00493F14"/>
    <w:rsid w:val="00494217"/>
    <w:rsid w:val="00495188"/>
    <w:rsid w:val="00495900"/>
    <w:rsid w:val="00495FAD"/>
    <w:rsid w:val="00496392"/>
    <w:rsid w:val="004970F7"/>
    <w:rsid w:val="004A0010"/>
    <w:rsid w:val="004A066C"/>
    <w:rsid w:val="004A16A3"/>
    <w:rsid w:val="004A321A"/>
    <w:rsid w:val="004A34C6"/>
    <w:rsid w:val="004A37C4"/>
    <w:rsid w:val="004A3C1A"/>
    <w:rsid w:val="004A4117"/>
    <w:rsid w:val="004A41C8"/>
    <w:rsid w:val="004A4996"/>
    <w:rsid w:val="004A4AAD"/>
    <w:rsid w:val="004A4C87"/>
    <w:rsid w:val="004A52CD"/>
    <w:rsid w:val="004A53B6"/>
    <w:rsid w:val="004A5AAA"/>
    <w:rsid w:val="004A5F06"/>
    <w:rsid w:val="004A6774"/>
    <w:rsid w:val="004A709C"/>
    <w:rsid w:val="004A7B06"/>
    <w:rsid w:val="004A7CD9"/>
    <w:rsid w:val="004A7E7B"/>
    <w:rsid w:val="004B0082"/>
    <w:rsid w:val="004B00AC"/>
    <w:rsid w:val="004B0536"/>
    <w:rsid w:val="004B0838"/>
    <w:rsid w:val="004B0E19"/>
    <w:rsid w:val="004B1410"/>
    <w:rsid w:val="004B1DC5"/>
    <w:rsid w:val="004B22E3"/>
    <w:rsid w:val="004B2390"/>
    <w:rsid w:val="004B2A70"/>
    <w:rsid w:val="004B2D91"/>
    <w:rsid w:val="004B2FD2"/>
    <w:rsid w:val="004B3ABB"/>
    <w:rsid w:val="004B3C04"/>
    <w:rsid w:val="004B3FCC"/>
    <w:rsid w:val="004B46A5"/>
    <w:rsid w:val="004B483A"/>
    <w:rsid w:val="004B49FC"/>
    <w:rsid w:val="004B4D99"/>
    <w:rsid w:val="004B56EF"/>
    <w:rsid w:val="004B5F93"/>
    <w:rsid w:val="004B6971"/>
    <w:rsid w:val="004B7E2F"/>
    <w:rsid w:val="004C009C"/>
    <w:rsid w:val="004C1070"/>
    <w:rsid w:val="004C16F0"/>
    <w:rsid w:val="004C1ACD"/>
    <w:rsid w:val="004C1FA9"/>
    <w:rsid w:val="004C235F"/>
    <w:rsid w:val="004C28E0"/>
    <w:rsid w:val="004C2E7B"/>
    <w:rsid w:val="004C39A0"/>
    <w:rsid w:val="004C59E8"/>
    <w:rsid w:val="004C5C7A"/>
    <w:rsid w:val="004C6132"/>
    <w:rsid w:val="004C67A4"/>
    <w:rsid w:val="004C6940"/>
    <w:rsid w:val="004C6B22"/>
    <w:rsid w:val="004C7478"/>
    <w:rsid w:val="004C77AB"/>
    <w:rsid w:val="004C7DC4"/>
    <w:rsid w:val="004C7ECB"/>
    <w:rsid w:val="004D02BF"/>
    <w:rsid w:val="004D0C17"/>
    <w:rsid w:val="004D0C86"/>
    <w:rsid w:val="004D104E"/>
    <w:rsid w:val="004D1309"/>
    <w:rsid w:val="004D20C7"/>
    <w:rsid w:val="004D2118"/>
    <w:rsid w:val="004D2154"/>
    <w:rsid w:val="004D215C"/>
    <w:rsid w:val="004D2268"/>
    <w:rsid w:val="004D2448"/>
    <w:rsid w:val="004D2458"/>
    <w:rsid w:val="004D2E1E"/>
    <w:rsid w:val="004D2E37"/>
    <w:rsid w:val="004D37A9"/>
    <w:rsid w:val="004D3B78"/>
    <w:rsid w:val="004D3BDD"/>
    <w:rsid w:val="004D3E50"/>
    <w:rsid w:val="004D3FAD"/>
    <w:rsid w:val="004D41D5"/>
    <w:rsid w:val="004D4335"/>
    <w:rsid w:val="004D434E"/>
    <w:rsid w:val="004D45D2"/>
    <w:rsid w:val="004D5C65"/>
    <w:rsid w:val="004D5D00"/>
    <w:rsid w:val="004D5D66"/>
    <w:rsid w:val="004D5E26"/>
    <w:rsid w:val="004D606C"/>
    <w:rsid w:val="004D6974"/>
    <w:rsid w:val="004E1225"/>
    <w:rsid w:val="004E13D9"/>
    <w:rsid w:val="004E1840"/>
    <w:rsid w:val="004E35E6"/>
    <w:rsid w:val="004E4C20"/>
    <w:rsid w:val="004E5387"/>
    <w:rsid w:val="004E599F"/>
    <w:rsid w:val="004E7709"/>
    <w:rsid w:val="004E7E8C"/>
    <w:rsid w:val="004E7EC3"/>
    <w:rsid w:val="004F1038"/>
    <w:rsid w:val="004F19D9"/>
    <w:rsid w:val="004F2325"/>
    <w:rsid w:val="004F3231"/>
    <w:rsid w:val="004F3FBC"/>
    <w:rsid w:val="004F4775"/>
    <w:rsid w:val="004F4E9A"/>
    <w:rsid w:val="004F53C6"/>
    <w:rsid w:val="004F54C1"/>
    <w:rsid w:val="004F5FCA"/>
    <w:rsid w:val="004F6E15"/>
    <w:rsid w:val="004F6F91"/>
    <w:rsid w:val="00500AE8"/>
    <w:rsid w:val="00501707"/>
    <w:rsid w:val="005020C3"/>
    <w:rsid w:val="0050268A"/>
    <w:rsid w:val="00502A21"/>
    <w:rsid w:val="00502B86"/>
    <w:rsid w:val="00502FFF"/>
    <w:rsid w:val="0050354A"/>
    <w:rsid w:val="0050369F"/>
    <w:rsid w:val="0050373F"/>
    <w:rsid w:val="00503EAF"/>
    <w:rsid w:val="00503F56"/>
    <w:rsid w:val="00503F9B"/>
    <w:rsid w:val="005048DA"/>
    <w:rsid w:val="00505EA7"/>
    <w:rsid w:val="00506799"/>
    <w:rsid w:val="00507A10"/>
    <w:rsid w:val="00510159"/>
    <w:rsid w:val="00510EB4"/>
    <w:rsid w:val="005118C0"/>
    <w:rsid w:val="005123D3"/>
    <w:rsid w:val="005126A8"/>
    <w:rsid w:val="005129BF"/>
    <w:rsid w:val="00512BDE"/>
    <w:rsid w:val="00512C55"/>
    <w:rsid w:val="0051379A"/>
    <w:rsid w:val="00513C24"/>
    <w:rsid w:val="00514130"/>
    <w:rsid w:val="0051599B"/>
    <w:rsid w:val="00515E81"/>
    <w:rsid w:val="00515FE8"/>
    <w:rsid w:val="00516887"/>
    <w:rsid w:val="00516B4D"/>
    <w:rsid w:val="00516B67"/>
    <w:rsid w:val="00516D46"/>
    <w:rsid w:val="005178F2"/>
    <w:rsid w:val="00520961"/>
    <w:rsid w:val="00521189"/>
    <w:rsid w:val="005222E8"/>
    <w:rsid w:val="00523194"/>
    <w:rsid w:val="0052384E"/>
    <w:rsid w:val="00523CB6"/>
    <w:rsid w:val="00524256"/>
    <w:rsid w:val="00524271"/>
    <w:rsid w:val="0052433D"/>
    <w:rsid w:val="00525478"/>
    <w:rsid w:val="005255ED"/>
    <w:rsid w:val="00525B97"/>
    <w:rsid w:val="005261A9"/>
    <w:rsid w:val="005261C1"/>
    <w:rsid w:val="00527071"/>
    <w:rsid w:val="0052764A"/>
    <w:rsid w:val="00527855"/>
    <w:rsid w:val="00527F89"/>
    <w:rsid w:val="00527FBD"/>
    <w:rsid w:val="005312C4"/>
    <w:rsid w:val="005319EC"/>
    <w:rsid w:val="005320B1"/>
    <w:rsid w:val="0053250D"/>
    <w:rsid w:val="0053266D"/>
    <w:rsid w:val="0053305B"/>
    <w:rsid w:val="005336A5"/>
    <w:rsid w:val="00533EC9"/>
    <w:rsid w:val="005344CD"/>
    <w:rsid w:val="005347BC"/>
    <w:rsid w:val="0053499D"/>
    <w:rsid w:val="00534B1F"/>
    <w:rsid w:val="00534CC4"/>
    <w:rsid w:val="0053534B"/>
    <w:rsid w:val="00535915"/>
    <w:rsid w:val="00535D77"/>
    <w:rsid w:val="00535E6C"/>
    <w:rsid w:val="005364A3"/>
    <w:rsid w:val="0053663C"/>
    <w:rsid w:val="00536777"/>
    <w:rsid w:val="00536A36"/>
    <w:rsid w:val="00536BDC"/>
    <w:rsid w:val="00536C28"/>
    <w:rsid w:val="00536D86"/>
    <w:rsid w:val="00537A41"/>
    <w:rsid w:val="00537BA9"/>
    <w:rsid w:val="00540308"/>
    <w:rsid w:val="005403BE"/>
    <w:rsid w:val="005404E6"/>
    <w:rsid w:val="005410A1"/>
    <w:rsid w:val="00541CE5"/>
    <w:rsid w:val="00542303"/>
    <w:rsid w:val="0054280E"/>
    <w:rsid w:val="00543712"/>
    <w:rsid w:val="005448E0"/>
    <w:rsid w:val="00544A76"/>
    <w:rsid w:val="00544B6C"/>
    <w:rsid w:val="00544EBC"/>
    <w:rsid w:val="00545230"/>
    <w:rsid w:val="0054549E"/>
    <w:rsid w:val="0054569F"/>
    <w:rsid w:val="005457EF"/>
    <w:rsid w:val="00545ED4"/>
    <w:rsid w:val="005463A4"/>
    <w:rsid w:val="005464FD"/>
    <w:rsid w:val="005472F0"/>
    <w:rsid w:val="00547AC5"/>
    <w:rsid w:val="005501CD"/>
    <w:rsid w:val="00550305"/>
    <w:rsid w:val="0055032A"/>
    <w:rsid w:val="00550D1A"/>
    <w:rsid w:val="00551319"/>
    <w:rsid w:val="005513FC"/>
    <w:rsid w:val="005521A3"/>
    <w:rsid w:val="00552456"/>
    <w:rsid w:val="00552495"/>
    <w:rsid w:val="0055254A"/>
    <w:rsid w:val="00552688"/>
    <w:rsid w:val="0055273A"/>
    <w:rsid w:val="00553FE8"/>
    <w:rsid w:val="005543C9"/>
    <w:rsid w:val="00554C84"/>
    <w:rsid w:val="00554D6F"/>
    <w:rsid w:val="00555A08"/>
    <w:rsid w:val="00555B5C"/>
    <w:rsid w:val="00556131"/>
    <w:rsid w:val="00556372"/>
    <w:rsid w:val="005564F4"/>
    <w:rsid w:val="00556A6A"/>
    <w:rsid w:val="00556B76"/>
    <w:rsid w:val="00557250"/>
    <w:rsid w:val="00560018"/>
    <w:rsid w:val="00560351"/>
    <w:rsid w:val="00560544"/>
    <w:rsid w:val="005619B7"/>
    <w:rsid w:val="005622A1"/>
    <w:rsid w:val="0056299E"/>
    <w:rsid w:val="00563747"/>
    <w:rsid w:val="00563CBB"/>
    <w:rsid w:val="005646F6"/>
    <w:rsid w:val="00564D88"/>
    <w:rsid w:val="00564FDF"/>
    <w:rsid w:val="00564FE2"/>
    <w:rsid w:val="0056543F"/>
    <w:rsid w:val="005655FE"/>
    <w:rsid w:val="0056575B"/>
    <w:rsid w:val="00565F35"/>
    <w:rsid w:val="005660B3"/>
    <w:rsid w:val="00567120"/>
    <w:rsid w:val="00567C6D"/>
    <w:rsid w:val="00567E5F"/>
    <w:rsid w:val="0057053F"/>
    <w:rsid w:val="00570544"/>
    <w:rsid w:val="00571127"/>
    <w:rsid w:val="005712D0"/>
    <w:rsid w:val="00571AFB"/>
    <w:rsid w:val="00572742"/>
    <w:rsid w:val="005736BC"/>
    <w:rsid w:val="00573B54"/>
    <w:rsid w:val="0057434E"/>
    <w:rsid w:val="0057499E"/>
    <w:rsid w:val="005750A4"/>
    <w:rsid w:val="0057521B"/>
    <w:rsid w:val="0057534D"/>
    <w:rsid w:val="00575635"/>
    <w:rsid w:val="0057567A"/>
    <w:rsid w:val="00575BD2"/>
    <w:rsid w:val="00575E75"/>
    <w:rsid w:val="00576071"/>
    <w:rsid w:val="00576570"/>
    <w:rsid w:val="00577DEA"/>
    <w:rsid w:val="00580005"/>
    <w:rsid w:val="00580389"/>
    <w:rsid w:val="005808AB"/>
    <w:rsid w:val="00581482"/>
    <w:rsid w:val="00581B93"/>
    <w:rsid w:val="005825FE"/>
    <w:rsid w:val="00582967"/>
    <w:rsid w:val="00582B2A"/>
    <w:rsid w:val="00583094"/>
    <w:rsid w:val="005830E7"/>
    <w:rsid w:val="00583D4D"/>
    <w:rsid w:val="00583DF3"/>
    <w:rsid w:val="005844CF"/>
    <w:rsid w:val="00584968"/>
    <w:rsid w:val="00584C99"/>
    <w:rsid w:val="00584D46"/>
    <w:rsid w:val="0058509D"/>
    <w:rsid w:val="00586057"/>
    <w:rsid w:val="005861E7"/>
    <w:rsid w:val="00586D61"/>
    <w:rsid w:val="0058709F"/>
    <w:rsid w:val="00590064"/>
    <w:rsid w:val="005906D3"/>
    <w:rsid w:val="00590DAD"/>
    <w:rsid w:val="00591108"/>
    <w:rsid w:val="005911A3"/>
    <w:rsid w:val="00592421"/>
    <w:rsid w:val="0059250E"/>
    <w:rsid w:val="00593151"/>
    <w:rsid w:val="0059399C"/>
    <w:rsid w:val="00594247"/>
    <w:rsid w:val="00594616"/>
    <w:rsid w:val="005946A1"/>
    <w:rsid w:val="00594745"/>
    <w:rsid w:val="00594A3D"/>
    <w:rsid w:val="00595155"/>
    <w:rsid w:val="00595815"/>
    <w:rsid w:val="00596E78"/>
    <w:rsid w:val="00596E80"/>
    <w:rsid w:val="005973B6"/>
    <w:rsid w:val="005A050A"/>
    <w:rsid w:val="005A0DD2"/>
    <w:rsid w:val="005A0E68"/>
    <w:rsid w:val="005A0FD0"/>
    <w:rsid w:val="005A119D"/>
    <w:rsid w:val="005A2936"/>
    <w:rsid w:val="005A2C98"/>
    <w:rsid w:val="005A2F81"/>
    <w:rsid w:val="005A3892"/>
    <w:rsid w:val="005A4055"/>
    <w:rsid w:val="005A42D5"/>
    <w:rsid w:val="005A4D4F"/>
    <w:rsid w:val="005A531E"/>
    <w:rsid w:val="005A6BF5"/>
    <w:rsid w:val="005A6C92"/>
    <w:rsid w:val="005A6D8C"/>
    <w:rsid w:val="005A7581"/>
    <w:rsid w:val="005A7CA5"/>
    <w:rsid w:val="005B0E75"/>
    <w:rsid w:val="005B1273"/>
    <w:rsid w:val="005B1BC0"/>
    <w:rsid w:val="005B1C6D"/>
    <w:rsid w:val="005B1FCA"/>
    <w:rsid w:val="005B2C48"/>
    <w:rsid w:val="005B3149"/>
    <w:rsid w:val="005B3AB8"/>
    <w:rsid w:val="005B3E79"/>
    <w:rsid w:val="005B4028"/>
    <w:rsid w:val="005B42AF"/>
    <w:rsid w:val="005B43D5"/>
    <w:rsid w:val="005B5301"/>
    <w:rsid w:val="005B53AD"/>
    <w:rsid w:val="005B5489"/>
    <w:rsid w:val="005B6594"/>
    <w:rsid w:val="005B6915"/>
    <w:rsid w:val="005B6FA3"/>
    <w:rsid w:val="005B759D"/>
    <w:rsid w:val="005B7649"/>
    <w:rsid w:val="005C00F6"/>
    <w:rsid w:val="005C064D"/>
    <w:rsid w:val="005C0E42"/>
    <w:rsid w:val="005C0EDC"/>
    <w:rsid w:val="005C0F6B"/>
    <w:rsid w:val="005C1769"/>
    <w:rsid w:val="005C1E3F"/>
    <w:rsid w:val="005C2182"/>
    <w:rsid w:val="005C30F1"/>
    <w:rsid w:val="005C379A"/>
    <w:rsid w:val="005C458A"/>
    <w:rsid w:val="005C484B"/>
    <w:rsid w:val="005C4B81"/>
    <w:rsid w:val="005C4E0A"/>
    <w:rsid w:val="005C5331"/>
    <w:rsid w:val="005C6077"/>
    <w:rsid w:val="005C61A7"/>
    <w:rsid w:val="005C6922"/>
    <w:rsid w:val="005C6A52"/>
    <w:rsid w:val="005C6F50"/>
    <w:rsid w:val="005C7280"/>
    <w:rsid w:val="005C736E"/>
    <w:rsid w:val="005C7B4C"/>
    <w:rsid w:val="005D0D31"/>
    <w:rsid w:val="005D16D4"/>
    <w:rsid w:val="005D1F75"/>
    <w:rsid w:val="005D2360"/>
    <w:rsid w:val="005D2EDF"/>
    <w:rsid w:val="005D2FCE"/>
    <w:rsid w:val="005D4515"/>
    <w:rsid w:val="005D4A8E"/>
    <w:rsid w:val="005D4FB4"/>
    <w:rsid w:val="005D6702"/>
    <w:rsid w:val="005D782E"/>
    <w:rsid w:val="005D79A6"/>
    <w:rsid w:val="005D7EC3"/>
    <w:rsid w:val="005E00F4"/>
    <w:rsid w:val="005E0510"/>
    <w:rsid w:val="005E1365"/>
    <w:rsid w:val="005E2EFE"/>
    <w:rsid w:val="005E34E4"/>
    <w:rsid w:val="005E3A04"/>
    <w:rsid w:val="005E442E"/>
    <w:rsid w:val="005E4E1E"/>
    <w:rsid w:val="005E7752"/>
    <w:rsid w:val="005E7D0A"/>
    <w:rsid w:val="005E7D48"/>
    <w:rsid w:val="005F0354"/>
    <w:rsid w:val="005F07F8"/>
    <w:rsid w:val="005F0F46"/>
    <w:rsid w:val="005F1B5A"/>
    <w:rsid w:val="005F1FAB"/>
    <w:rsid w:val="005F217E"/>
    <w:rsid w:val="005F26BD"/>
    <w:rsid w:val="005F2BA2"/>
    <w:rsid w:val="005F2CE3"/>
    <w:rsid w:val="005F2E7C"/>
    <w:rsid w:val="005F3372"/>
    <w:rsid w:val="005F4073"/>
    <w:rsid w:val="005F46F1"/>
    <w:rsid w:val="005F4D71"/>
    <w:rsid w:val="005F542C"/>
    <w:rsid w:val="005F5F44"/>
    <w:rsid w:val="005F65F1"/>
    <w:rsid w:val="005F6F4C"/>
    <w:rsid w:val="005F6FC1"/>
    <w:rsid w:val="00600C0A"/>
    <w:rsid w:val="006014AF"/>
    <w:rsid w:val="006021ED"/>
    <w:rsid w:val="006025FE"/>
    <w:rsid w:val="00602BA4"/>
    <w:rsid w:val="00605030"/>
    <w:rsid w:val="006050B4"/>
    <w:rsid w:val="00605213"/>
    <w:rsid w:val="00606EBE"/>
    <w:rsid w:val="0061006F"/>
    <w:rsid w:val="006100E8"/>
    <w:rsid w:val="0061069F"/>
    <w:rsid w:val="00611556"/>
    <w:rsid w:val="006115BD"/>
    <w:rsid w:val="00611944"/>
    <w:rsid w:val="00611BAF"/>
    <w:rsid w:val="00611D21"/>
    <w:rsid w:val="006121D4"/>
    <w:rsid w:val="006136AF"/>
    <w:rsid w:val="006138BC"/>
    <w:rsid w:val="006144B9"/>
    <w:rsid w:val="006151A6"/>
    <w:rsid w:val="006164D7"/>
    <w:rsid w:val="0061652C"/>
    <w:rsid w:val="00617585"/>
    <w:rsid w:val="00617705"/>
    <w:rsid w:val="0062008D"/>
    <w:rsid w:val="00620F4E"/>
    <w:rsid w:val="0062163D"/>
    <w:rsid w:val="0062173D"/>
    <w:rsid w:val="00621A63"/>
    <w:rsid w:val="00621E39"/>
    <w:rsid w:val="006226B4"/>
    <w:rsid w:val="00623260"/>
    <w:rsid w:val="00623C32"/>
    <w:rsid w:val="006255C1"/>
    <w:rsid w:val="00625D32"/>
    <w:rsid w:val="00625DAE"/>
    <w:rsid w:val="006261B5"/>
    <w:rsid w:val="00626AC0"/>
    <w:rsid w:val="0062770D"/>
    <w:rsid w:val="00627DAB"/>
    <w:rsid w:val="00630AD2"/>
    <w:rsid w:val="00630EDC"/>
    <w:rsid w:val="00630FDD"/>
    <w:rsid w:val="00631483"/>
    <w:rsid w:val="006317AA"/>
    <w:rsid w:val="0063216A"/>
    <w:rsid w:val="006325DA"/>
    <w:rsid w:val="00632655"/>
    <w:rsid w:val="00632E91"/>
    <w:rsid w:val="00633149"/>
    <w:rsid w:val="00633512"/>
    <w:rsid w:val="00633571"/>
    <w:rsid w:val="006354D2"/>
    <w:rsid w:val="00635EDC"/>
    <w:rsid w:val="00636817"/>
    <w:rsid w:val="00636B78"/>
    <w:rsid w:val="00636DB6"/>
    <w:rsid w:val="006375D9"/>
    <w:rsid w:val="00637671"/>
    <w:rsid w:val="00637ED0"/>
    <w:rsid w:val="0064042D"/>
    <w:rsid w:val="0064065F"/>
    <w:rsid w:val="0064095A"/>
    <w:rsid w:val="00641F13"/>
    <w:rsid w:val="0064206D"/>
    <w:rsid w:val="006426EF"/>
    <w:rsid w:val="006429A5"/>
    <w:rsid w:val="00642B75"/>
    <w:rsid w:val="006430AC"/>
    <w:rsid w:val="00643157"/>
    <w:rsid w:val="00643D7A"/>
    <w:rsid w:val="006446BD"/>
    <w:rsid w:val="0064482C"/>
    <w:rsid w:val="006452CA"/>
    <w:rsid w:val="006464CE"/>
    <w:rsid w:val="00646656"/>
    <w:rsid w:val="006466C8"/>
    <w:rsid w:val="00646E65"/>
    <w:rsid w:val="00647A7F"/>
    <w:rsid w:val="00647B2A"/>
    <w:rsid w:val="00647D0A"/>
    <w:rsid w:val="006501D3"/>
    <w:rsid w:val="00650382"/>
    <w:rsid w:val="00650E7F"/>
    <w:rsid w:val="00651CD4"/>
    <w:rsid w:val="00651E38"/>
    <w:rsid w:val="0065219A"/>
    <w:rsid w:val="0065315F"/>
    <w:rsid w:val="00653E4F"/>
    <w:rsid w:val="00654C05"/>
    <w:rsid w:val="0065558B"/>
    <w:rsid w:val="006569CF"/>
    <w:rsid w:val="00656AD3"/>
    <w:rsid w:val="00656EBA"/>
    <w:rsid w:val="006570E8"/>
    <w:rsid w:val="0065733E"/>
    <w:rsid w:val="006576E7"/>
    <w:rsid w:val="00657869"/>
    <w:rsid w:val="0066005C"/>
    <w:rsid w:val="006614B1"/>
    <w:rsid w:val="0066320B"/>
    <w:rsid w:val="00665015"/>
    <w:rsid w:val="00665094"/>
    <w:rsid w:val="00665376"/>
    <w:rsid w:val="00665606"/>
    <w:rsid w:val="006662F9"/>
    <w:rsid w:val="00667A66"/>
    <w:rsid w:val="00670989"/>
    <w:rsid w:val="00670FEC"/>
    <w:rsid w:val="00671444"/>
    <w:rsid w:val="00671906"/>
    <w:rsid w:val="00671C77"/>
    <w:rsid w:val="00672E95"/>
    <w:rsid w:val="006737AC"/>
    <w:rsid w:val="00673930"/>
    <w:rsid w:val="00673E17"/>
    <w:rsid w:val="00673E9A"/>
    <w:rsid w:val="00674989"/>
    <w:rsid w:val="0067520C"/>
    <w:rsid w:val="00675A43"/>
    <w:rsid w:val="00675A48"/>
    <w:rsid w:val="00675D4B"/>
    <w:rsid w:val="006769A4"/>
    <w:rsid w:val="00680460"/>
    <w:rsid w:val="0068067F"/>
    <w:rsid w:val="00680716"/>
    <w:rsid w:val="00680867"/>
    <w:rsid w:val="00681451"/>
    <w:rsid w:val="00681FB1"/>
    <w:rsid w:val="00682487"/>
    <w:rsid w:val="00682D7E"/>
    <w:rsid w:val="00683F66"/>
    <w:rsid w:val="00683FE6"/>
    <w:rsid w:val="00683FEC"/>
    <w:rsid w:val="00684702"/>
    <w:rsid w:val="006848A5"/>
    <w:rsid w:val="00684EE8"/>
    <w:rsid w:val="00686106"/>
    <w:rsid w:val="00686301"/>
    <w:rsid w:val="0068651C"/>
    <w:rsid w:val="006869F9"/>
    <w:rsid w:val="006871B3"/>
    <w:rsid w:val="006873F9"/>
    <w:rsid w:val="00687EFC"/>
    <w:rsid w:val="00690ACC"/>
    <w:rsid w:val="00690DF0"/>
    <w:rsid w:val="00691007"/>
    <w:rsid w:val="0069168E"/>
    <w:rsid w:val="00691979"/>
    <w:rsid w:val="00692AD5"/>
    <w:rsid w:val="00693208"/>
    <w:rsid w:val="0069383C"/>
    <w:rsid w:val="00693846"/>
    <w:rsid w:val="006939A2"/>
    <w:rsid w:val="00693EB6"/>
    <w:rsid w:val="006940BB"/>
    <w:rsid w:val="0069462C"/>
    <w:rsid w:val="00694E63"/>
    <w:rsid w:val="006964D7"/>
    <w:rsid w:val="0069681D"/>
    <w:rsid w:val="00696A1B"/>
    <w:rsid w:val="00696CEB"/>
    <w:rsid w:val="0069786B"/>
    <w:rsid w:val="006A06E0"/>
    <w:rsid w:val="006A0B1C"/>
    <w:rsid w:val="006A0F3C"/>
    <w:rsid w:val="006A1CC7"/>
    <w:rsid w:val="006A2F5C"/>
    <w:rsid w:val="006A31A0"/>
    <w:rsid w:val="006A35D8"/>
    <w:rsid w:val="006A35E5"/>
    <w:rsid w:val="006A3736"/>
    <w:rsid w:val="006A5984"/>
    <w:rsid w:val="006A5BCD"/>
    <w:rsid w:val="006A5CF4"/>
    <w:rsid w:val="006A66C6"/>
    <w:rsid w:val="006A6C94"/>
    <w:rsid w:val="006A6E0E"/>
    <w:rsid w:val="006A7477"/>
    <w:rsid w:val="006B01F6"/>
    <w:rsid w:val="006B097E"/>
    <w:rsid w:val="006B0D13"/>
    <w:rsid w:val="006B1486"/>
    <w:rsid w:val="006B195E"/>
    <w:rsid w:val="006B19D6"/>
    <w:rsid w:val="006B1F48"/>
    <w:rsid w:val="006B323C"/>
    <w:rsid w:val="006B34D8"/>
    <w:rsid w:val="006B35D7"/>
    <w:rsid w:val="006B3866"/>
    <w:rsid w:val="006B3AA1"/>
    <w:rsid w:val="006B3D04"/>
    <w:rsid w:val="006B42A2"/>
    <w:rsid w:val="006B4532"/>
    <w:rsid w:val="006B4B6E"/>
    <w:rsid w:val="006B4C02"/>
    <w:rsid w:val="006B4C19"/>
    <w:rsid w:val="006B5ADB"/>
    <w:rsid w:val="006B6F2E"/>
    <w:rsid w:val="006B7524"/>
    <w:rsid w:val="006B75BB"/>
    <w:rsid w:val="006B78A3"/>
    <w:rsid w:val="006B7B8C"/>
    <w:rsid w:val="006C034C"/>
    <w:rsid w:val="006C079D"/>
    <w:rsid w:val="006C07D2"/>
    <w:rsid w:val="006C0AAC"/>
    <w:rsid w:val="006C0FDE"/>
    <w:rsid w:val="006C1526"/>
    <w:rsid w:val="006C1AD7"/>
    <w:rsid w:val="006C1ADA"/>
    <w:rsid w:val="006C2244"/>
    <w:rsid w:val="006C2898"/>
    <w:rsid w:val="006C45DA"/>
    <w:rsid w:val="006C58E1"/>
    <w:rsid w:val="006C59A8"/>
    <w:rsid w:val="006C5E35"/>
    <w:rsid w:val="006C6973"/>
    <w:rsid w:val="006D0551"/>
    <w:rsid w:val="006D0A76"/>
    <w:rsid w:val="006D1AC4"/>
    <w:rsid w:val="006D2085"/>
    <w:rsid w:val="006D21BA"/>
    <w:rsid w:val="006D2FF2"/>
    <w:rsid w:val="006D32F2"/>
    <w:rsid w:val="006D3CCC"/>
    <w:rsid w:val="006D45EC"/>
    <w:rsid w:val="006D4BA5"/>
    <w:rsid w:val="006D5262"/>
    <w:rsid w:val="006D5362"/>
    <w:rsid w:val="006D5712"/>
    <w:rsid w:val="006D5FAD"/>
    <w:rsid w:val="006D6E4A"/>
    <w:rsid w:val="006D7160"/>
    <w:rsid w:val="006D720E"/>
    <w:rsid w:val="006D7C28"/>
    <w:rsid w:val="006E03F5"/>
    <w:rsid w:val="006E0F0D"/>
    <w:rsid w:val="006E163C"/>
    <w:rsid w:val="006E170B"/>
    <w:rsid w:val="006E171F"/>
    <w:rsid w:val="006E1736"/>
    <w:rsid w:val="006E3165"/>
    <w:rsid w:val="006E3E75"/>
    <w:rsid w:val="006E5326"/>
    <w:rsid w:val="006E593D"/>
    <w:rsid w:val="006E5D64"/>
    <w:rsid w:val="006E748B"/>
    <w:rsid w:val="006E7CF8"/>
    <w:rsid w:val="006F091C"/>
    <w:rsid w:val="006F096F"/>
    <w:rsid w:val="006F09AD"/>
    <w:rsid w:val="006F0CDE"/>
    <w:rsid w:val="006F1674"/>
    <w:rsid w:val="006F26C0"/>
    <w:rsid w:val="006F29A6"/>
    <w:rsid w:val="006F315B"/>
    <w:rsid w:val="006F38F2"/>
    <w:rsid w:val="006F3E42"/>
    <w:rsid w:val="006F409F"/>
    <w:rsid w:val="006F4270"/>
    <w:rsid w:val="006F4B5D"/>
    <w:rsid w:val="006F4D4E"/>
    <w:rsid w:val="006F5481"/>
    <w:rsid w:val="006F5B02"/>
    <w:rsid w:val="006F5F32"/>
    <w:rsid w:val="006F6022"/>
    <w:rsid w:val="006F711E"/>
    <w:rsid w:val="006F78A4"/>
    <w:rsid w:val="006F7B1C"/>
    <w:rsid w:val="0070160A"/>
    <w:rsid w:val="007021D5"/>
    <w:rsid w:val="00702F63"/>
    <w:rsid w:val="007032C0"/>
    <w:rsid w:val="0070353E"/>
    <w:rsid w:val="007042D6"/>
    <w:rsid w:val="00704820"/>
    <w:rsid w:val="00705444"/>
    <w:rsid w:val="007054E2"/>
    <w:rsid w:val="00705E64"/>
    <w:rsid w:val="0070737F"/>
    <w:rsid w:val="00707684"/>
    <w:rsid w:val="00707A20"/>
    <w:rsid w:val="0071020F"/>
    <w:rsid w:val="00710275"/>
    <w:rsid w:val="0071047E"/>
    <w:rsid w:val="0071063A"/>
    <w:rsid w:val="007127A8"/>
    <w:rsid w:val="00712AC1"/>
    <w:rsid w:val="00712DBD"/>
    <w:rsid w:val="007132F1"/>
    <w:rsid w:val="00713D1B"/>
    <w:rsid w:val="00713F3D"/>
    <w:rsid w:val="007140B4"/>
    <w:rsid w:val="007140CF"/>
    <w:rsid w:val="0071414D"/>
    <w:rsid w:val="00714872"/>
    <w:rsid w:val="007152F1"/>
    <w:rsid w:val="007154DA"/>
    <w:rsid w:val="00715909"/>
    <w:rsid w:val="007159E0"/>
    <w:rsid w:val="007161F4"/>
    <w:rsid w:val="00716783"/>
    <w:rsid w:val="007169E8"/>
    <w:rsid w:val="00717204"/>
    <w:rsid w:val="0071756C"/>
    <w:rsid w:val="00720391"/>
    <w:rsid w:val="007206C3"/>
    <w:rsid w:val="00720810"/>
    <w:rsid w:val="00720D7A"/>
    <w:rsid w:val="00721B8A"/>
    <w:rsid w:val="0072222E"/>
    <w:rsid w:val="00722D2B"/>
    <w:rsid w:val="00722D36"/>
    <w:rsid w:val="00723DD6"/>
    <w:rsid w:val="00724F98"/>
    <w:rsid w:val="00726123"/>
    <w:rsid w:val="0072678F"/>
    <w:rsid w:val="0072710D"/>
    <w:rsid w:val="007276F5"/>
    <w:rsid w:val="0073013E"/>
    <w:rsid w:val="00730D15"/>
    <w:rsid w:val="00731EF6"/>
    <w:rsid w:val="0073375F"/>
    <w:rsid w:val="0073461D"/>
    <w:rsid w:val="00734672"/>
    <w:rsid w:val="00734A63"/>
    <w:rsid w:val="007353DA"/>
    <w:rsid w:val="00735B5B"/>
    <w:rsid w:val="0073600C"/>
    <w:rsid w:val="00737594"/>
    <w:rsid w:val="007375E5"/>
    <w:rsid w:val="0073773F"/>
    <w:rsid w:val="007404D9"/>
    <w:rsid w:val="00740A30"/>
    <w:rsid w:val="0074146F"/>
    <w:rsid w:val="007414D4"/>
    <w:rsid w:val="007415B7"/>
    <w:rsid w:val="007417DC"/>
    <w:rsid w:val="00741BFC"/>
    <w:rsid w:val="00741C80"/>
    <w:rsid w:val="00741ECE"/>
    <w:rsid w:val="007420B8"/>
    <w:rsid w:val="0074229A"/>
    <w:rsid w:val="007423B0"/>
    <w:rsid w:val="0074381F"/>
    <w:rsid w:val="00744AB5"/>
    <w:rsid w:val="00744B00"/>
    <w:rsid w:val="00745D07"/>
    <w:rsid w:val="00745EC2"/>
    <w:rsid w:val="00745FBF"/>
    <w:rsid w:val="007464B0"/>
    <w:rsid w:val="007469EE"/>
    <w:rsid w:val="00746E4B"/>
    <w:rsid w:val="00746F9B"/>
    <w:rsid w:val="0074710A"/>
    <w:rsid w:val="0074774B"/>
    <w:rsid w:val="007479DC"/>
    <w:rsid w:val="007506FA"/>
    <w:rsid w:val="00750700"/>
    <w:rsid w:val="007511C4"/>
    <w:rsid w:val="007516F2"/>
    <w:rsid w:val="00751E01"/>
    <w:rsid w:val="00752194"/>
    <w:rsid w:val="007521BC"/>
    <w:rsid w:val="007522E2"/>
    <w:rsid w:val="0075293E"/>
    <w:rsid w:val="00752A07"/>
    <w:rsid w:val="00752DC9"/>
    <w:rsid w:val="007532AE"/>
    <w:rsid w:val="00754BFF"/>
    <w:rsid w:val="00755098"/>
    <w:rsid w:val="00755426"/>
    <w:rsid w:val="00756D32"/>
    <w:rsid w:val="00760C39"/>
    <w:rsid w:val="00761140"/>
    <w:rsid w:val="00761217"/>
    <w:rsid w:val="00761997"/>
    <w:rsid w:val="0076224E"/>
    <w:rsid w:val="00762C1C"/>
    <w:rsid w:val="00762FAE"/>
    <w:rsid w:val="00763707"/>
    <w:rsid w:val="007638ED"/>
    <w:rsid w:val="00763924"/>
    <w:rsid w:val="00765874"/>
    <w:rsid w:val="00765A7D"/>
    <w:rsid w:val="00766519"/>
    <w:rsid w:val="007665C2"/>
    <w:rsid w:val="00766F70"/>
    <w:rsid w:val="007710E6"/>
    <w:rsid w:val="00771DFE"/>
    <w:rsid w:val="00772741"/>
    <w:rsid w:val="007733DF"/>
    <w:rsid w:val="00773560"/>
    <w:rsid w:val="00773B55"/>
    <w:rsid w:val="00773E2B"/>
    <w:rsid w:val="00774414"/>
    <w:rsid w:val="007756B4"/>
    <w:rsid w:val="0077572A"/>
    <w:rsid w:val="007760DF"/>
    <w:rsid w:val="00776684"/>
    <w:rsid w:val="00776E41"/>
    <w:rsid w:val="00776EE5"/>
    <w:rsid w:val="007770A7"/>
    <w:rsid w:val="0077734F"/>
    <w:rsid w:val="00777579"/>
    <w:rsid w:val="00777609"/>
    <w:rsid w:val="0078062C"/>
    <w:rsid w:val="0078097A"/>
    <w:rsid w:val="007820E0"/>
    <w:rsid w:val="00782845"/>
    <w:rsid w:val="00783162"/>
    <w:rsid w:val="007842E4"/>
    <w:rsid w:val="00784BDA"/>
    <w:rsid w:val="00784CF3"/>
    <w:rsid w:val="00785FA3"/>
    <w:rsid w:val="0078693A"/>
    <w:rsid w:val="00786D13"/>
    <w:rsid w:val="00786D48"/>
    <w:rsid w:val="007870CE"/>
    <w:rsid w:val="00787224"/>
    <w:rsid w:val="00787403"/>
    <w:rsid w:val="00792620"/>
    <w:rsid w:val="007928BF"/>
    <w:rsid w:val="00793B88"/>
    <w:rsid w:val="007943D4"/>
    <w:rsid w:val="00794811"/>
    <w:rsid w:val="007950FB"/>
    <w:rsid w:val="00795657"/>
    <w:rsid w:val="00795ACB"/>
    <w:rsid w:val="00796625"/>
    <w:rsid w:val="0079722F"/>
    <w:rsid w:val="00797283"/>
    <w:rsid w:val="007A021E"/>
    <w:rsid w:val="007A034E"/>
    <w:rsid w:val="007A0D12"/>
    <w:rsid w:val="007A0ED8"/>
    <w:rsid w:val="007A0F5A"/>
    <w:rsid w:val="007A1648"/>
    <w:rsid w:val="007A1D63"/>
    <w:rsid w:val="007A2B2A"/>
    <w:rsid w:val="007A2C18"/>
    <w:rsid w:val="007A344C"/>
    <w:rsid w:val="007A464F"/>
    <w:rsid w:val="007A46DB"/>
    <w:rsid w:val="007A4A95"/>
    <w:rsid w:val="007A51F4"/>
    <w:rsid w:val="007A63CA"/>
    <w:rsid w:val="007A6B32"/>
    <w:rsid w:val="007A6B9C"/>
    <w:rsid w:val="007A6C92"/>
    <w:rsid w:val="007A6FEF"/>
    <w:rsid w:val="007A7800"/>
    <w:rsid w:val="007A7A10"/>
    <w:rsid w:val="007A7CFD"/>
    <w:rsid w:val="007A7DBA"/>
    <w:rsid w:val="007B033D"/>
    <w:rsid w:val="007B0F6B"/>
    <w:rsid w:val="007B10C3"/>
    <w:rsid w:val="007B1765"/>
    <w:rsid w:val="007B1A57"/>
    <w:rsid w:val="007B23FD"/>
    <w:rsid w:val="007B4386"/>
    <w:rsid w:val="007B4763"/>
    <w:rsid w:val="007B47CF"/>
    <w:rsid w:val="007B528E"/>
    <w:rsid w:val="007B5704"/>
    <w:rsid w:val="007B6589"/>
    <w:rsid w:val="007B66BB"/>
    <w:rsid w:val="007C022C"/>
    <w:rsid w:val="007C0750"/>
    <w:rsid w:val="007C07CD"/>
    <w:rsid w:val="007C0F7F"/>
    <w:rsid w:val="007C0FDE"/>
    <w:rsid w:val="007C1195"/>
    <w:rsid w:val="007C169C"/>
    <w:rsid w:val="007C190D"/>
    <w:rsid w:val="007C1F36"/>
    <w:rsid w:val="007C2979"/>
    <w:rsid w:val="007C2EFB"/>
    <w:rsid w:val="007C3A8D"/>
    <w:rsid w:val="007C3EB3"/>
    <w:rsid w:val="007C434A"/>
    <w:rsid w:val="007C4389"/>
    <w:rsid w:val="007C4D2F"/>
    <w:rsid w:val="007C502F"/>
    <w:rsid w:val="007C5B7F"/>
    <w:rsid w:val="007C6E7E"/>
    <w:rsid w:val="007C709F"/>
    <w:rsid w:val="007D00EA"/>
    <w:rsid w:val="007D0FD1"/>
    <w:rsid w:val="007D1326"/>
    <w:rsid w:val="007D132F"/>
    <w:rsid w:val="007D2165"/>
    <w:rsid w:val="007D22B5"/>
    <w:rsid w:val="007D261B"/>
    <w:rsid w:val="007D2748"/>
    <w:rsid w:val="007D2F8D"/>
    <w:rsid w:val="007D32D0"/>
    <w:rsid w:val="007D4745"/>
    <w:rsid w:val="007D4A99"/>
    <w:rsid w:val="007D4C13"/>
    <w:rsid w:val="007D5633"/>
    <w:rsid w:val="007D5EFD"/>
    <w:rsid w:val="007D6228"/>
    <w:rsid w:val="007D6947"/>
    <w:rsid w:val="007D6FDC"/>
    <w:rsid w:val="007D71CB"/>
    <w:rsid w:val="007D72F5"/>
    <w:rsid w:val="007D7DF7"/>
    <w:rsid w:val="007E06EA"/>
    <w:rsid w:val="007E088B"/>
    <w:rsid w:val="007E0D7F"/>
    <w:rsid w:val="007E14E0"/>
    <w:rsid w:val="007E19EC"/>
    <w:rsid w:val="007E1BC0"/>
    <w:rsid w:val="007E298E"/>
    <w:rsid w:val="007E3CD1"/>
    <w:rsid w:val="007E3F64"/>
    <w:rsid w:val="007E473E"/>
    <w:rsid w:val="007E4A72"/>
    <w:rsid w:val="007E4D22"/>
    <w:rsid w:val="007E6B7C"/>
    <w:rsid w:val="007E7C2A"/>
    <w:rsid w:val="007F0697"/>
    <w:rsid w:val="007F165C"/>
    <w:rsid w:val="007F18BF"/>
    <w:rsid w:val="007F1C93"/>
    <w:rsid w:val="007F1D25"/>
    <w:rsid w:val="007F25FD"/>
    <w:rsid w:val="007F3CB9"/>
    <w:rsid w:val="007F3F9E"/>
    <w:rsid w:val="007F47D0"/>
    <w:rsid w:val="007F4DF7"/>
    <w:rsid w:val="007F5D3D"/>
    <w:rsid w:val="007F6F2B"/>
    <w:rsid w:val="007F6FB0"/>
    <w:rsid w:val="007F7C2A"/>
    <w:rsid w:val="007F7E5A"/>
    <w:rsid w:val="00800C81"/>
    <w:rsid w:val="00801123"/>
    <w:rsid w:val="008013C8"/>
    <w:rsid w:val="0080176F"/>
    <w:rsid w:val="00801A1C"/>
    <w:rsid w:val="0080317B"/>
    <w:rsid w:val="00804C87"/>
    <w:rsid w:val="00804EB7"/>
    <w:rsid w:val="00805CD9"/>
    <w:rsid w:val="00805DF1"/>
    <w:rsid w:val="008067FB"/>
    <w:rsid w:val="008075A6"/>
    <w:rsid w:val="008075DD"/>
    <w:rsid w:val="00807831"/>
    <w:rsid w:val="00807E4D"/>
    <w:rsid w:val="008101CE"/>
    <w:rsid w:val="00811FFE"/>
    <w:rsid w:val="00812C82"/>
    <w:rsid w:val="00813363"/>
    <w:rsid w:val="00813593"/>
    <w:rsid w:val="008135F8"/>
    <w:rsid w:val="00814547"/>
    <w:rsid w:val="00814A02"/>
    <w:rsid w:val="0081580C"/>
    <w:rsid w:val="00816A9E"/>
    <w:rsid w:val="00817025"/>
    <w:rsid w:val="008175B4"/>
    <w:rsid w:val="00817C90"/>
    <w:rsid w:val="0082047D"/>
    <w:rsid w:val="00820C3C"/>
    <w:rsid w:val="008210D3"/>
    <w:rsid w:val="00821563"/>
    <w:rsid w:val="00821A1B"/>
    <w:rsid w:val="00822F47"/>
    <w:rsid w:val="00823E1B"/>
    <w:rsid w:val="00824907"/>
    <w:rsid w:val="00825458"/>
    <w:rsid w:val="00825F34"/>
    <w:rsid w:val="0082706B"/>
    <w:rsid w:val="0082780D"/>
    <w:rsid w:val="00827B39"/>
    <w:rsid w:val="008309C4"/>
    <w:rsid w:val="00830A65"/>
    <w:rsid w:val="00831562"/>
    <w:rsid w:val="00832439"/>
    <w:rsid w:val="00833E28"/>
    <w:rsid w:val="00833FAF"/>
    <w:rsid w:val="00834070"/>
    <w:rsid w:val="008343CF"/>
    <w:rsid w:val="00834A97"/>
    <w:rsid w:val="00834C7F"/>
    <w:rsid w:val="008359A6"/>
    <w:rsid w:val="00835C38"/>
    <w:rsid w:val="00836093"/>
    <w:rsid w:val="00836913"/>
    <w:rsid w:val="00836B85"/>
    <w:rsid w:val="00836F67"/>
    <w:rsid w:val="00837E9C"/>
    <w:rsid w:val="00840798"/>
    <w:rsid w:val="0084085A"/>
    <w:rsid w:val="00840C0A"/>
    <w:rsid w:val="00840DA7"/>
    <w:rsid w:val="008424B2"/>
    <w:rsid w:val="00842EAF"/>
    <w:rsid w:val="00843135"/>
    <w:rsid w:val="00843804"/>
    <w:rsid w:val="00843917"/>
    <w:rsid w:val="0084395F"/>
    <w:rsid w:val="008448F2"/>
    <w:rsid w:val="0084496B"/>
    <w:rsid w:val="00845317"/>
    <w:rsid w:val="00845D39"/>
    <w:rsid w:val="00845E15"/>
    <w:rsid w:val="00846A83"/>
    <w:rsid w:val="008470DD"/>
    <w:rsid w:val="008501E5"/>
    <w:rsid w:val="00852190"/>
    <w:rsid w:val="00852A79"/>
    <w:rsid w:val="00853F65"/>
    <w:rsid w:val="00854075"/>
    <w:rsid w:val="008544E1"/>
    <w:rsid w:val="00854DC2"/>
    <w:rsid w:val="00855274"/>
    <w:rsid w:val="00855738"/>
    <w:rsid w:val="00855CBE"/>
    <w:rsid w:val="008568FE"/>
    <w:rsid w:val="00857284"/>
    <w:rsid w:val="008613D8"/>
    <w:rsid w:val="0086217C"/>
    <w:rsid w:val="00862732"/>
    <w:rsid w:val="00862E2E"/>
    <w:rsid w:val="00863751"/>
    <w:rsid w:val="00864A32"/>
    <w:rsid w:val="00864AD2"/>
    <w:rsid w:val="00865580"/>
    <w:rsid w:val="00865821"/>
    <w:rsid w:val="00866391"/>
    <w:rsid w:val="008664EC"/>
    <w:rsid w:val="00866559"/>
    <w:rsid w:val="00866FB4"/>
    <w:rsid w:val="0086714E"/>
    <w:rsid w:val="00867F2D"/>
    <w:rsid w:val="00870BE5"/>
    <w:rsid w:val="00871F6B"/>
    <w:rsid w:val="00871FC4"/>
    <w:rsid w:val="0087258C"/>
    <w:rsid w:val="00872A73"/>
    <w:rsid w:val="00873EDC"/>
    <w:rsid w:val="00874163"/>
    <w:rsid w:val="0087418C"/>
    <w:rsid w:val="008743E1"/>
    <w:rsid w:val="008745C3"/>
    <w:rsid w:val="00874C10"/>
    <w:rsid w:val="00874FBA"/>
    <w:rsid w:val="008750D3"/>
    <w:rsid w:val="008752D6"/>
    <w:rsid w:val="0087586A"/>
    <w:rsid w:val="00875976"/>
    <w:rsid w:val="0087686B"/>
    <w:rsid w:val="00876D3D"/>
    <w:rsid w:val="00876FE8"/>
    <w:rsid w:val="0087730E"/>
    <w:rsid w:val="00877707"/>
    <w:rsid w:val="00877BE3"/>
    <w:rsid w:val="00880487"/>
    <w:rsid w:val="00881424"/>
    <w:rsid w:val="00881871"/>
    <w:rsid w:val="0088214F"/>
    <w:rsid w:val="0088267E"/>
    <w:rsid w:val="008842F1"/>
    <w:rsid w:val="00884B58"/>
    <w:rsid w:val="00885089"/>
    <w:rsid w:val="008854C9"/>
    <w:rsid w:val="00886125"/>
    <w:rsid w:val="0088696F"/>
    <w:rsid w:val="0089059E"/>
    <w:rsid w:val="00890709"/>
    <w:rsid w:val="00890E66"/>
    <w:rsid w:val="00891D69"/>
    <w:rsid w:val="00891D84"/>
    <w:rsid w:val="008929B4"/>
    <w:rsid w:val="00892D50"/>
    <w:rsid w:val="00893992"/>
    <w:rsid w:val="008945A8"/>
    <w:rsid w:val="008953AC"/>
    <w:rsid w:val="0089579A"/>
    <w:rsid w:val="00896E05"/>
    <w:rsid w:val="00897E06"/>
    <w:rsid w:val="008A06A2"/>
    <w:rsid w:val="008A102A"/>
    <w:rsid w:val="008A10AB"/>
    <w:rsid w:val="008A1740"/>
    <w:rsid w:val="008A2103"/>
    <w:rsid w:val="008A2167"/>
    <w:rsid w:val="008A295B"/>
    <w:rsid w:val="008A33DE"/>
    <w:rsid w:val="008A398D"/>
    <w:rsid w:val="008A3AF6"/>
    <w:rsid w:val="008A3F43"/>
    <w:rsid w:val="008A417E"/>
    <w:rsid w:val="008A46EC"/>
    <w:rsid w:val="008A48E5"/>
    <w:rsid w:val="008A5321"/>
    <w:rsid w:val="008A56EE"/>
    <w:rsid w:val="008A5C75"/>
    <w:rsid w:val="008A5CAB"/>
    <w:rsid w:val="008A66D2"/>
    <w:rsid w:val="008A7A37"/>
    <w:rsid w:val="008B0643"/>
    <w:rsid w:val="008B0BF4"/>
    <w:rsid w:val="008B159A"/>
    <w:rsid w:val="008B1AB2"/>
    <w:rsid w:val="008B1DC6"/>
    <w:rsid w:val="008B273E"/>
    <w:rsid w:val="008B2DCB"/>
    <w:rsid w:val="008B2F90"/>
    <w:rsid w:val="008B2FA7"/>
    <w:rsid w:val="008B30BF"/>
    <w:rsid w:val="008B4996"/>
    <w:rsid w:val="008B49D3"/>
    <w:rsid w:val="008B543A"/>
    <w:rsid w:val="008B54BB"/>
    <w:rsid w:val="008B5AD6"/>
    <w:rsid w:val="008B5B45"/>
    <w:rsid w:val="008B5EC1"/>
    <w:rsid w:val="008B6D11"/>
    <w:rsid w:val="008B7432"/>
    <w:rsid w:val="008B7597"/>
    <w:rsid w:val="008C05E5"/>
    <w:rsid w:val="008C1719"/>
    <w:rsid w:val="008C17E0"/>
    <w:rsid w:val="008C297F"/>
    <w:rsid w:val="008C32A2"/>
    <w:rsid w:val="008C37DE"/>
    <w:rsid w:val="008C396A"/>
    <w:rsid w:val="008C442A"/>
    <w:rsid w:val="008C4B0D"/>
    <w:rsid w:val="008C521E"/>
    <w:rsid w:val="008C5631"/>
    <w:rsid w:val="008C6BE7"/>
    <w:rsid w:val="008C70D4"/>
    <w:rsid w:val="008C756E"/>
    <w:rsid w:val="008D0610"/>
    <w:rsid w:val="008D096F"/>
    <w:rsid w:val="008D0D19"/>
    <w:rsid w:val="008D14AB"/>
    <w:rsid w:val="008D1BFA"/>
    <w:rsid w:val="008D294F"/>
    <w:rsid w:val="008D2D80"/>
    <w:rsid w:val="008D32E2"/>
    <w:rsid w:val="008D4C40"/>
    <w:rsid w:val="008D4D12"/>
    <w:rsid w:val="008D54ED"/>
    <w:rsid w:val="008D55E7"/>
    <w:rsid w:val="008D59C7"/>
    <w:rsid w:val="008D5E49"/>
    <w:rsid w:val="008D6184"/>
    <w:rsid w:val="008D6E83"/>
    <w:rsid w:val="008D79EB"/>
    <w:rsid w:val="008D7EE3"/>
    <w:rsid w:val="008E001D"/>
    <w:rsid w:val="008E054C"/>
    <w:rsid w:val="008E06D8"/>
    <w:rsid w:val="008E084D"/>
    <w:rsid w:val="008E1C44"/>
    <w:rsid w:val="008E253A"/>
    <w:rsid w:val="008E2795"/>
    <w:rsid w:val="008E291F"/>
    <w:rsid w:val="008E2B68"/>
    <w:rsid w:val="008E40BB"/>
    <w:rsid w:val="008E41E4"/>
    <w:rsid w:val="008E4C8D"/>
    <w:rsid w:val="008E4EEA"/>
    <w:rsid w:val="008E4F22"/>
    <w:rsid w:val="008E51CC"/>
    <w:rsid w:val="008E635E"/>
    <w:rsid w:val="008E65EB"/>
    <w:rsid w:val="008E7B02"/>
    <w:rsid w:val="008E7E09"/>
    <w:rsid w:val="008F0678"/>
    <w:rsid w:val="008F072B"/>
    <w:rsid w:val="008F0A95"/>
    <w:rsid w:val="008F0EC5"/>
    <w:rsid w:val="008F1575"/>
    <w:rsid w:val="008F2183"/>
    <w:rsid w:val="008F2ED5"/>
    <w:rsid w:val="008F319D"/>
    <w:rsid w:val="008F5086"/>
    <w:rsid w:val="008F5147"/>
    <w:rsid w:val="008F5FEE"/>
    <w:rsid w:val="008F67B9"/>
    <w:rsid w:val="008F7426"/>
    <w:rsid w:val="008F7C5E"/>
    <w:rsid w:val="008F7E74"/>
    <w:rsid w:val="009005B2"/>
    <w:rsid w:val="00901296"/>
    <w:rsid w:val="00901442"/>
    <w:rsid w:val="0090243E"/>
    <w:rsid w:val="00902931"/>
    <w:rsid w:val="00902E8C"/>
    <w:rsid w:val="00902ECC"/>
    <w:rsid w:val="009032F9"/>
    <w:rsid w:val="00904257"/>
    <w:rsid w:val="00904C81"/>
    <w:rsid w:val="00905044"/>
    <w:rsid w:val="0090596B"/>
    <w:rsid w:val="00906A81"/>
    <w:rsid w:val="00910175"/>
    <w:rsid w:val="0091058D"/>
    <w:rsid w:val="00910900"/>
    <w:rsid w:val="00910AA5"/>
    <w:rsid w:val="00910CED"/>
    <w:rsid w:val="00911C77"/>
    <w:rsid w:val="009120A1"/>
    <w:rsid w:val="0091243D"/>
    <w:rsid w:val="0091295A"/>
    <w:rsid w:val="009131F0"/>
    <w:rsid w:val="00913486"/>
    <w:rsid w:val="0091535A"/>
    <w:rsid w:val="0091584B"/>
    <w:rsid w:val="00915D82"/>
    <w:rsid w:val="00915FAB"/>
    <w:rsid w:val="0091699F"/>
    <w:rsid w:val="00916A18"/>
    <w:rsid w:val="0091756C"/>
    <w:rsid w:val="009200AA"/>
    <w:rsid w:val="009208F1"/>
    <w:rsid w:val="00920BE3"/>
    <w:rsid w:val="009210D6"/>
    <w:rsid w:val="009215F4"/>
    <w:rsid w:val="00921C6E"/>
    <w:rsid w:val="009222D9"/>
    <w:rsid w:val="0092256E"/>
    <w:rsid w:val="00922697"/>
    <w:rsid w:val="00922819"/>
    <w:rsid w:val="00922DCB"/>
    <w:rsid w:val="00924D41"/>
    <w:rsid w:val="00924FF0"/>
    <w:rsid w:val="00924FF8"/>
    <w:rsid w:val="00925C1D"/>
    <w:rsid w:val="00925F69"/>
    <w:rsid w:val="009260C1"/>
    <w:rsid w:val="00926D1A"/>
    <w:rsid w:val="00926E01"/>
    <w:rsid w:val="009270CE"/>
    <w:rsid w:val="00927235"/>
    <w:rsid w:val="00927392"/>
    <w:rsid w:val="0093045E"/>
    <w:rsid w:val="009307DA"/>
    <w:rsid w:val="00931F17"/>
    <w:rsid w:val="00932372"/>
    <w:rsid w:val="009328F8"/>
    <w:rsid w:val="00932AE1"/>
    <w:rsid w:val="009343D7"/>
    <w:rsid w:val="009348E9"/>
    <w:rsid w:val="009349D6"/>
    <w:rsid w:val="00934B5D"/>
    <w:rsid w:val="00934E5E"/>
    <w:rsid w:val="009359D1"/>
    <w:rsid w:val="00935C81"/>
    <w:rsid w:val="00935D07"/>
    <w:rsid w:val="00935EF1"/>
    <w:rsid w:val="00936AFC"/>
    <w:rsid w:val="00936FA3"/>
    <w:rsid w:val="00937249"/>
    <w:rsid w:val="00937D21"/>
    <w:rsid w:val="00937F4E"/>
    <w:rsid w:val="00940277"/>
    <w:rsid w:val="009424EB"/>
    <w:rsid w:val="009427E5"/>
    <w:rsid w:val="0094291C"/>
    <w:rsid w:val="00942A07"/>
    <w:rsid w:val="00942E9F"/>
    <w:rsid w:val="00943300"/>
    <w:rsid w:val="00943924"/>
    <w:rsid w:val="00943D21"/>
    <w:rsid w:val="00943DD0"/>
    <w:rsid w:val="00944337"/>
    <w:rsid w:val="00944788"/>
    <w:rsid w:val="00944809"/>
    <w:rsid w:val="0094504D"/>
    <w:rsid w:val="009453A1"/>
    <w:rsid w:val="00945FA4"/>
    <w:rsid w:val="009460FB"/>
    <w:rsid w:val="00946B78"/>
    <w:rsid w:val="00946E57"/>
    <w:rsid w:val="0094710A"/>
    <w:rsid w:val="00947491"/>
    <w:rsid w:val="0094752E"/>
    <w:rsid w:val="00947579"/>
    <w:rsid w:val="00947BE9"/>
    <w:rsid w:val="00950D45"/>
    <w:rsid w:val="0095163E"/>
    <w:rsid w:val="00951D67"/>
    <w:rsid w:val="00952085"/>
    <w:rsid w:val="0095273C"/>
    <w:rsid w:val="00952AD8"/>
    <w:rsid w:val="00953CB5"/>
    <w:rsid w:val="00956390"/>
    <w:rsid w:val="00956767"/>
    <w:rsid w:val="009570C6"/>
    <w:rsid w:val="00957315"/>
    <w:rsid w:val="0095763B"/>
    <w:rsid w:val="00957EE0"/>
    <w:rsid w:val="0096021B"/>
    <w:rsid w:val="00960728"/>
    <w:rsid w:val="009612F0"/>
    <w:rsid w:val="009615EC"/>
    <w:rsid w:val="009619D9"/>
    <w:rsid w:val="00961AC6"/>
    <w:rsid w:val="0096225A"/>
    <w:rsid w:val="009631CD"/>
    <w:rsid w:val="00965C03"/>
    <w:rsid w:val="00967859"/>
    <w:rsid w:val="00967F72"/>
    <w:rsid w:val="00971022"/>
    <w:rsid w:val="00972BEB"/>
    <w:rsid w:val="009749CC"/>
    <w:rsid w:val="009758D7"/>
    <w:rsid w:val="00975E6A"/>
    <w:rsid w:val="00976683"/>
    <w:rsid w:val="00976E2F"/>
    <w:rsid w:val="00977460"/>
    <w:rsid w:val="00981584"/>
    <w:rsid w:val="00983826"/>
    <w:rsid w:val="00983B74"/>
    <w:rsid w:val="00983DC4"/>
    <w:rsid w:val="00983EB9"/>
    <w:rsid w:val="00984848"/>
    <w:rsid w:val="00985724"/>
    <w:rsid w:val="009857E9"/>
    <w:rsid w:val="0098670D"/>
    <w:rsid w:val="00986807"/>
    <w:rsid w:val="00986913"/>
    <w:rsid w:val="00986BF7"/>
    <w:rsid w:val="00986CB6"/>
    <w:rsid w:val="00987190"/>
    <w:rsid w:val="009878BE"/>
    <w:rsid w:val="009905ED"/>
    <w:rsid w:val="00990AF2"/>
    <w:rsid w:val="00991979"/>
    <w:rsid w:val="00991C2D"/>
    <w:rsid w:val="0099204C"/>
    <w:rsid w:val="009923A3"/>
    <w:rsid w:val="009936A9"/>
    <w:rsid w:val="009938AE"/>
    <w:rsid w:val="00994703"/>
    <w:rsid w:val="00994CA3"/>
    <w:rsid w:val="00994DA1"/>
    <w:rsid w:val="00995DE6"/>
    <w:rsid w:val="009962FA"/>
    <w:rsid w:val="0099699E"/>
    <w:rsid w:val="00996B61"/>
    <w:rsid w:val="00996BBB"/>
    <w:rsid w:val="009976AB"/>
    <w:rsid w:val="0099787E"/>
    <w:rsid w:val="009979F5"/>
    <w:rsid w:val="00997A2A"/>
    <w:rsid w:val="00997CD8"/>
    <w:rsid w:val="00997EC8"/>
    <w:rsid w:val="009A0C6E"/>
    <w:rsid w:val="009A136B"/>
    <w:rsid w:val="009A1EDC"/>
    <w:rsid w:val="009A1F6A"/>
    <w:rsid w:val="009A228A"/>
    <w:rsid w:val="009A2512"/>
    <w:rsid w:val="009A2BF5"/>
    <w:rsid w:val="009A3113"/>
    <w:rsid w:val="009A3469"/>
    <w:rsid w:val="009A3FF4"/>
    <w:rsid w:val="009A5443"/>
    <w:rsid w:val="009A560A"/>
    <w:rsid w:val="009A5824"/>
    <w:rsid w:val="009A599B"/>
    <w:rsid w:val="009A7499"/>
    <w:rsid w:val="009A7738"/>
    <w:rsid w:val="009B059D"/>
    <w:rsid w:val="009B08E2"/>
    <w:rsid w:val="009B0C6E"/>
    <w:rsid w:val="009B1062"/>
    <w:rsid w:val="009B2A11"/>
    <w:rsid w:val="009B2BA8"/>
    <w:rsid w:val="009B2BFC"/>
    <w:rsid w:val="009B2C61"/>
    <w:rsid w:val="009B2D13"/>
    <w:rsid w:val="009B3B06"/>
    <w:rsid w:val="009B6435"/>
    <w:rsid w:val="009B655F"/>
    <w:rsid w:val="009B78EE"/>
    <w:rsid w:val="009C0815"/>
    <w:rsid w:val="009C16D3"/>
    <w:rsid w:val="009C1B2F"/>
    <w:rsid w:val="009C1B4E"/>
    <w:rsid w:val="009C2439"/>
    <w:rsid w:val="009C3221"/>
    <w:rsid w:val="009C4203"/>
    <w:rsid w:val="009C47E0"/>
    <w:rsid w:val="009C4978"/>
    <w:rsid w:val="009C4AF4"/>
    <w:rsid w:val="009C503F"/>
    <w:rsid w:val="009C5409"/>
    <w:rsid w:val="009C54FE"/>
    <w:rsid w:val="009C5A9B"/>
    <w:rsid w:val="009C6085"/>
    <w:rsid w:val="009C6760"/>
    <w:rsid w:val="009C70A8"/>
    <w:rsid w:val="009C77DE"/>
    <w:rsid w:val="009C7A7B"/>
    <w:rsid w:val="009D13D4"/>
    <w:rsid w:val="009D23E1"/>
    <w:rsid w:val="009D31E4"/>
    <w:rsid w:val="009D33A4"/>
    <w:rsid w:val="009D37D5"/>
    <w:rsid w:val="009D3AEF"/>
    <w:rsid w:val="009D3D66"/>
    <w:rsid w:val="009D3E19"/>
    <w:rsid w:val="009D3F19"/>
    <w:rsid w:val="009D42C7"/>
    <w:rsid w:val="009D43B0"/>
    <w:rsid w:val="009D4558"/>
    <w:rsid w:val="009D4865"/>
    <w:rsid w:val="009D4C44"/>
    <w:rsid w:val="009D4E3E"/>
    <w:rsid w:val="009D4F8B"/>
    <w:rsid w:val="009D5007"/>
    <w:rsid w:val="009D610D"/>
    <w:rsid w:val="009D61B9"/>
    <w:rsid w:val="009D65C7"/>
    <w:rsid w:val="009D6726"/>
    <w:rsid w:val="009D6E14"/>
    <w:rsid w:val="009E0522"/>
    <w:rsid w:val="009E0649"/>
    <w:rsid w:val="009E0E86"/>
    <w:rsid w:val="009E2107"/>
    <w:rsid w:val="009E260F"/>
    <w:rsid w:val="009E36F2"/>
    <w:rsid w:val="009E38A1"/>
    <w:rsid w:val="009E3F66"/>
    <w:rsid w:val="009E4053"/>
    <w:rsid w:val="009E4D61"/>
    <w:rsid w:val="009E502F"/>
    <w:rsid w:val="009E55C5"/>
    <w:rsid w:val="009E56FC"/>
    <w:rsid w:val="009E58FC"/>
    <w:rsid w:val="009E6803"/>
    <w:rsid w:val="009E6A30"/>
    <w:rsid w:val="009E6E24"/>
    <w:rsid w:val="009E7171"/>
    <w:rsid w:val="009E7C8B"/>
    <w:rsid w:val="009F0CE9"/>
    <w:rsid w:val="009F1013"/>
    <w:rsid w:val="009F1506"/>
    <w:rsid w:val="009F158B"/>
    <w:rsid w:val="009F1BCB"/>
    <w:rsid w:val="009F1C35"/>
    <w:rsid w:val="009F1EFD"/>
    <w:rsid w:val="009F24B4"/>
    <w:rsid w:val="009F2C6E"/>
    <w:rsid w:val="009F2E89"/>
    <w:rsid w:val="009F2ECB"/>
    <w:rsid w:val="009F33D7"/>
    <w:rsid w:val="009F36B7"/>
    <w:rsid w:val="009F3737"/>
    <w:rsid w:val="009F3BBE"/>
    <w:rsid w:val="009F3E16"/>
    <w:rsid w:val="009F4085"/>
    <w:rsid w:val="009F41A0"/>
    <w:rsid w:val="009F43AA"/>
    <w:rsid w:val="009F4A58"/>
    <w:rsid w:val="009F5524"/>
    <w:rsid w:val="009F572E"/>
    <w:rsid w:val="009F6866"/>
    <w:rsid w:val="009F6D18"/>
    <w:rsid w:val="009F774C"/>
    <w:rsid w:val="009F7DF2"/>
    <w:rsid w:val="009F7F54"/>
    <w:rsid w:val="009FFEB2"/>
    <w:rsid w:val="00A000FB"/>
    <w:rsid w:val="00A005BE"/>
    <w:rsid w:val="00A006F8"/>
    <w:rsid w:val="00A009D5"/>
    <w:rsid w:val="00A012EC"/>
    <w:rsid w:val="00A0205B"/>
    <w:rsid w:val="00A02485"/>
    <w:rsid w:val="00A0290F"/>
    <w:rsid w:val="00A02936"/>
    <w:rsid w:val="00A02F6C"/>
    <w:rsid w:val="00A030EB"/>
    <w:rsid w:val="00A035A0"/>
    <w:rsid w:val="00A038F1"/>
    <w:rsid w:val="00A0398C"/>
    <w:rsid w:val="00A03B72"/>
    <w:rsid w:val="00A04407"/>
    <w:rsid w:val="00A047E1"/>
    <w:rsid w:val="00A049F0"/>
    <w:rsid w:val="00A04E52"/>
    <w:rsid w:val="00A0540A"/>
    <w:rsid w:val="00A065FD"/>
    <w:rsid w:val="00A06EF0"/>
    <w:rsid w:val="00A07AB4"/>
    <w:rsid w:val="00A108C2"/>
    <w:rsid w:val="00A11F5F"/>
    <w:rsid w:val="00A12979"/>
    <w:rsid w:val="00A12B20"/>
    <w:rsid w:val="00A12D92"/>
    <w:rsid w:val="00A13526"/>
    <w:rsid w:val="00A13671"/>
    <w:rsid w:val="00A13AA6"/>
    <w:rsid w:val="00A1437B"/>
    <w:rsid w:val="00A1443B"/>
    <w:rsid w:val="00A14EE8"/>
    <w:rsid w:val="00A14FDD"/>
    <w:rsid w:val="00A15276"/>
    <w:rsid w:val="00A158FD"/>
    <w:rsid w:val="00A160CB"/>
    <w:rsid w:val="00A16DF7"/>
    <w:rsid w:val="00A17B13"/>
    <w:rsid w:val="00A21753"/>
    <w:rsid w:val="00A21BC7"/>
    <w:rsid w:val="00A21D2B"/>
    <w:rsid w:val="00A22DB0"/>
    <w:rsid w:val="00A231F6"/>
    <w:rsid w:val="00A233F4"/>
    <w:rsid w:val="00A238BE"/>
    <w:rsid w:val="00A23CEC"/>
    <w:rsid w:val="00A24473"/>
    <w:rsid w:val="00A25B42"/>
    <w:rsid w:val="00A2633C"/>
    <w:rsid w:val="00A30905"/>
    <w:rsid w:val="00A30D55"/>
    <w:rsid w:val="00A328A7"/>
    <w:rsid w:val="00A32EC8"/>
    <w:rsid w:val="00A33645"/>
    <w:rsid w:val="00A348D1"/>
    <w:rsid w:val="00A36005"/>
    <w:rsid w:val="00A36314"/>
    <w:rsid w:val="00A36A60"/>
    <w:rsid w:val="00A36C94"/>
    <w:rsid w:val="00A3739B"/>
    <w:rsid w:val="00A37604"/>
    <w:rsid w:val="00A4057A"/>
    <w:rsid w:val="00A40897"/>
    <w:rsid w:val="00A410C7"/>
    <w:rsid w:val="00A41251"/>
    <w:rsid w:val="00A419EA"/>
    <w:rsid w:val="00A422D9"/>
    <w:rsid w:val="00A42B79"/>
    <w:rsid w:val="00A4365C"/>
    <w:rsid w:val="00A43772"/>
    <w:rsid w:val="00A43ABD"/>
    <w:rsid w:val="00A43F6D"/>
    <w:rsid w:val="00A440D1"/>
    <w:rsid w:val="00A4428A"/>
    <w:rsid w:val="00A44A29"/>
    <w:rsid w:val="00A453AD"/>
    <w:rsid w:val="00A458EE"/>
    <w:rsid w:val="00A45903"/>
    <w:rsid w:val="00A45E10"/>
    <w:rsid w:val="00A460C4"/>
    <w:rsid w:val="00A4686B"/>
    <w:rsid w:val="00A505B0"/>
    <w:rsid w:val="00A507DD"/>
    <w:rsid w:val="00A51110"/>
    <w:rsid w:val="00A51167"/>
    <w:rsid w:val="00A52064"/>
    <w:rsid w:val="00A52748"/>
    <w:rsid w:val="00A52802"/>
    <w:rsid w:val="00A52AB0"/>
    <w:rsid w:val="00A54278"/>
    <w:rsid w:val="00A54591"/>
    <w:rsid w:val="00A5478C"/>
    <w:rsid w:val="00A54908"/>
    <w:rsid w:val="00A553DF"/>
    <w:rsid w:val="00A55CA5"/>
    <w:rsid w:val="00A569C5"/>
    <w:rsid w:val="00A56AA8"/>
    <w:rsid w:val="00A56D6F"/>
    <w:rsid w:val="00A57444"/>
    <w:rsid w:val="00A57B26"/>
    <w:rsid w:val="00A6071C"/>
    <w:rsid w:val="00A61176"/>
    <w:rsid w:val="00A61E76"/>
    <w:rsid w:val="00A624CF"/>
    <w:rsid w:val="00A62594"/>
    <w:rsid w:val="00A63006"/>
    <w:rsid w:val="00A6341D"/>
    <w:rsid w:val="00A6358B"/>
    <w:rsid w:val="00A63B4A"/>
    <w:rsid w:val="00A641D5"/>
    <w:rsid w:val="00A6444B"/>
    <w:rsid w:val="00A65658"/>
    <w:rsid w:val="00A65791"/>
    <w:rsid w:val="00A66522"/>
    <w:rsid w:val="00A66551"/>
    <w:rsid w:val="00A66C4A"/>
    <w:rsid w:val="00A672A3"/>
    <w:rsid w:val="00A67621"/>
    <w:rsid w:val="00A67684"/>
    <w:rsid w:val="00A67A7C"/>
    <w:rsid w:val="00A67BA5"/>
    <w:rsid w:val="00A67FF6"/>
    <w:rsid w:val="00A70436"/>
    <w:rsid w:val="00A707E7"/>
    <w:rsid w:val="00A70838"/>
    <w:rsid w:val="00A70AE9"/>
    <w:rsid w:val="00A70EDC"/>
    <w:rsid w:val="00A72257"/>
    <w:rsid w:val="00A72860"/>
    <w:rsid w:val="00A72E49"/>
    <w:rsid w:val="00A730B5"/>
    <w:rsid w:val="00A735E3"/>
    <w:rsid w:val="00A73FFC"/>
    <w:rsid w:val="00A74055"/>
    <w:rsid w:val="00A74C43"/>
    <w:rsid w:val="00A74E21"/>
    <w:rsid w:val="00A7552E"/>
    <w:rsid w:val="00A77293"/>
    <w:rsid w:val="00A77A1A"/>
    <w:rsid w:val="00A77CC2"/>
    <w:rsid w:val="00A80B55"/>
    <w:rsid w:val="00A80B7E"/>
    <w:rsid w:val="00A80FDC"/>
    <w:rsid w:val="00A811DC"/>
    <w:rsid w:val="00A813B7"/>
    <w:rsid w:val="00A81D35"/>
    <w:rsid w:val="00A82614"/>
    <w:rsid w:val="00A8332B"/>
    <w:rsid w:val="00A8479B"/>
    <w:rsid w:val="00A857B4"/>
    <w:rsid w:val="00A86B1A"/>
    <w:rsid w:val="00A87CFB"/>
    <w:rsid w:val="00A90466"/>
    <w:rsid w:val="00A907CC"/>
    <w:rsid w:val="00A90D8D"/>
    <w:rsid w:val="00A90EFD"/>
    <w:rsid w:val="00A91142"/>
    <w:rsid w:val="00A91B9D"/>
    <w:rsid w:val="00A9242C"/>
    <w:rsid w:val="00A928A5"/>
    <w:rsid w:val="00A92E84"/>
    <w:rsid w:val="00A932CE"/>
    <w:rsid w:val="00A937AF"/>
    <w:rsid w:val="00A93E02"/>
    <w:rsid w:val="00A93FDD"/>
    <w:rsid w:val="00A9477D"/>
    <w:rsid w:val="00A94AC2"/>
    <w:rsid w:val="00A950BF"/>
    <w:rsid w:val="00A9681B"/>
    <w:rsid w:val="00A97634"/>
    <w:rsid w:val="00A97EAA"/>
    <w:rsid w:val="00AA0AD8"/>
    <w:rsid w:val="00AA0F17"/>
    <w:rsid w:val="00AA123C"/>
    <w:rsid w:val="00AA148B"/>
    <w:rsid w:val="00AA1707"/>
    <w:rsid w:val="00AA1A08"/>
    <w:rsid w:val="00AA1FE9"/>
    <w:rsid w:val="00AA22DD"/>
    <w:rsid w:val="00AA29A9"/>
    <w:rsid w:val="00AA2EAC"/>
    <w:rsid w:val="00AA2EFA"/>
    <w:rsid w:val="00AA30E8"/>
    <w:rsid w:val="00AA3342"/>
    <w:rsid w:val="00AA341D"/>
    <w:rsid w:val="00AA34D8"/>
    <w:rsid w:val="00AA3CA0"/>
    <w:rsid w:val="00AA431E"/>
    <w:rsid w:val="00AA4504"/>
    <w:rsid w:val="00AA4EBA"/>
    <w:rsid w:val="00AA4F91"/>
    <w:rsid w:val="00AA627D"/>
    <w:rsid w:val="00AA6727"/>
    <w:rsid w:val="00AA679B"/>
    <w:rsid w:val="00AA7611"/>
    <w:rsid w:val="00AB03F9"/>
    <w:rsid w:val="00AB1502"/>
    <w:rsid w:val="00AB1C19"/>
    <w:rsid w:val="00AB237B"/>
    <w:rsid w:val="00AB330D"/>
    <w:rsid w:val="00AB3426"/>
    <w:rsid w:val="00AB380D"/>
    <w:rsid w:val="00AB3B4C"/>
    <w:rsid w:val="00AB3D87"/>
    <w:rsid w:val="00AB3E08"/>
    <w:rsid w:val="00AB3F67"/>
    <w:rsid w:val="00AB4329"/>
    <w:rsid w:val="00AB4EF1"/>
    <w:rsid w:val="00AB7198"/>
    <w:rsid w:val="00AB7855"/>
    <w:rsid w:val="00AC00A7"/>
    <w:rsid w:val="00AC028B"/>
    <w:rsid w:val="00AC050C"/>
    <w:rsid w:val="00AC079A"/>
    <w:rsid w:val="00AC0B78"/>
    <w:rsid w:val="00AC0D33"/>
    <w:rsid w:val="00AC3205"/>
    <w:rsid w:val="00AC42BD"/>
    <w:rsid w:val="00AC45C3"/>
    <w:rsid w:val="00AC51E2"/>
    <w:rsid w:val="00AC5DBB"/>
    <w:rsid w:val="00AC5E4C"/>
    <w:rsid w:val="00AC65E3"/>
    <w:rsid w:val="00AC69AD"/>
    <w:rsid w:val="00AC6EB4"/>
    <w:rsid w:val="00AC70F1"/>
    <w:rsid w:val="00AC78C1"/>
    <w:rsid w:val="00AD070A"/>
    <w:rsid w:val="00AD0B15"/>
    <w:rsid w:val="00AD0CA5"/>
    <w:rsid w:val="00AD16D3"/>
    <w:rsid w:val="00AD1AA3"/>
    <w:rsid w:val="00AD1CF4"/>
    <w:rsid w:val="00AD2388"/>
    <w:rsid w:val="00AD244F"/>
    <w:rsid w:val="00AD3C2C"/>
    <w:rsid w:val="00AD3F4A"/>
    <w:rsid w:val="00AD491E"/>
    <w:rsid w:val="00AD4F45"/>
    <w:rsid w:val="00AD6883"/>
    <w:rsid w:val="00AD6AE5"/>
    <w:rsid w:val="00AE01CF"/>
    <w:rsid w:val="00AE07F7"/>
    <w:rsid w:val="00AE0A26"/>
    <w:rsid w:val="00AE1B53"/>
    <w:rsid w:val="00AE1C27"/>
    <w:rsid w:val="00AE2EA5"/>
    <w:rsid w:val="00AE32C1"/>
    <w:rsid w:val="00AE391F"/>
    <w:rsid w:val="00AE503F"/>
    <w:rsid w:val="00AE6CF7"/>
    <w:rsid w:val="00AE7209"/>
    <w:rsid w:val="00AE744B"/>
    <w:rsid w:val="00AE749A"/>
    <w:rsid w:val="00AF128D"/>
    <w:rsid w:val="00AF191B"/>
    <w:rsid w:val="00AF1C90"/>
    <w:rsid w:val="00AF2359"/>
    <w:rsid w:val="00AF2AC4"/>
    <w:rsid w:val="00AF2AED"/>
    <w:rsid w:val="00AF2CE5"/>
    <w:rsid w:val="00AF2D3A"/>
    <w:rsid w:val="00AF451A"/>
    <w:rsid w:val="00AF459D"/>
    <w:rsid w:val="00AF5099"/>
    <w:rsid w:val="00AF542E"/>
    <w:rsid w:val="00AF5581"/>
    <w:rsid w:val="00AF5AC8"/>
    <w:rsid w:val="00AF69AF"/>
    <w:rsid w:val="00AF7017"/>
    <w:rsid w:val="00AF7128"/>
    <w:rsid w:val="00AF7B9E"/>
    <w:rsid w:val="00B004AA"/>
    <w:rsid w:val="00B00E7D"/>
    <w:rsid w:val="00B010CF"/>
    <w:rsid w:val="00B013EE"/>
    <w:rsid w:val="00B0243A"/>
    <w:rsid w:val="00B035C6"/>
    <w:rsid w:val="00B038B2"/>
    <w:rsid w:val="00B045E3"/>
    <w:rsid w:val="00B04968"/>
    <w:rsid w:val="00B04C93"/>
    <w:rsid w:val="00B0560C"/>
    <w:rsid w:val="00B05730"/>
    <w:rsid w:val="00B05761"/>
    <w:rsid w:val="00B0612C"/>
    <w:rsid w:val="00B06B67"/>
    <w:rsid w:val="00B06F9C"/>
    <w:rsid w:val="00B0750B"/>
    <w:rsid w:val="00B07D85"/>
    <w:rsid w:val="00B07FA1"/>
    <w:rsid w:val="00B1052F"/>
    <w:rsid w:val="00B109B3"/>
    <w:rsid w:val="00B11117"/>
    <w:rsid w:val="00B1122B"/>
    <w:rsid w:val="00B12C98"/>
    <w:rsid w:val="00B12D71"/>
    <w:rsid w:val="00B13122"/>
    <w:rsid w:val="00B131AE"/>
    <w:rsid w:val="00B14054"/>
    <w:rsid w:val="00B14D48"/>
    <w:rsid w:val="00B15532"/>
    <w:rsid w:val="00B155AD"/>
    <w:rsid w:val="00B162BE"/>
    <w:rsid w:val="00B162C5"/>
    <w:rsid w:val="00B1714B"/>
    <w:rsid w:val="00B17298"/>
    <w:rsid w:val="00B17946"/>
    <w:rsid w:val="00B17EF4"/>
    <w:rsid w:val="00B203A3"/>
    <w:rsid w:val="00B20705"/>
    <w:rsid w:val="00B213B9"/>
    <w:rsid w:val="00B21D7E"/>
    <w:rsid w:val="00B21F1C"/>
    <w:rsid w:val="00B229E1"/>
    <w:rsid w:val="00B241EA"/>
    <w:rsid w:val="00B24A4B"/>
    <w:rsid w:val="00B24E03"/>
    <w:rsid w:val="00B254F5"/>
    <w:rsid w:val="00B2589C"/>
    <w:rsid w:val="00B26B6B"/>
    <w:rsid w:val="00B26C05"/>
    <w:rsid w:val="00B27217"/>
    <w:rsid w:val="00B274C0"/>
    <w:rsid w:val="00B27E69"/>
    <w:rsid w:val="00B30030"/>
    <w:rsid w:val="00B30649"/>
    <w:rsid w:val="00B30DFC"/>
    <w:rsid w:val="00B31E54"/>
    <w:rsid w:val="00B32264"/>
    <w:rsid w:val="00B32521"/>
    <w:rsid w:val="00B32886"/>
    <w:rsid w:val="00B3318B"/>
    <w:rsid w:val="00B33253"/>
    <w:rsid w:val="00B334A7"/>
    <w:rsid w:val="00B336C7"/>
    <w:rsid w:val="00B33C77"/>
    <w:rsid w:val="00B343A8"/>
    <w:rsid w:val="00B34550"/>
    <w:rsid w:val="00B3467E"/>
    <w:rsid w:val="00B3486F"/>
    <w:rsid w:val="00B34BC6"/>
    <w:rsid w:val="00B34EE1"/>
    <w:rsid w:val="00B34F15"/>
    <w:rsid w:val="00B359E3"/>
    <w:rsid w:val="00B362CA"/>
    <w:rsid w:val="00B36B76"/>
    <w:rsid w:val="00B36C26"/>
    <w:rsid w:val="00B36CB1"/>
    <w:rsid w:val="00B3714C"/>
    <w:rsid w:val="00B373B2"/>
    <w:rsid w:val="00B37A4B"/>
    <w:rsid w:val="00B40E58"/>
    <w:rsid w:val="00B4188F"/>
    <w:rsid w:val="00B41CDD"/>
    <w:rsid w:val="00B422E9"/>
    <w:rsid w:val="00B42882"/>
    <w:rsid w:val="00B433CE"/>
    <w:rsid w:val="00B4347D"/>
    <w:rsid w:val="00B43792"/>
    <w:rsid w:val="00B43AC5"/>
    <w:rsid w:val="00B44099"/>
    <w:rsid w:val="00B44374"/>
    <w:rsid w:val="00B448FC"/>
    <w:rsid w:val="00B44AAF"/>
    <w:rsid w:val="00B44F3F"/>
    <w:rsid w:val="00B454C8"/>
    <w:rsid w:val="00B45E70"/>
    <w:rsid w:val="00B461E2"/>
    <w:rsid w:val="00B46956"/>
    <w:rsid w:val="00B474C3"/>
    <w:rsid w:val="00B475EF"/>
    <w:rsid w:val="00B478AF"/>
    <w:rsid w:val="00B502A3"/>
    <w:rsid w:val="00B5054D"/>
    <w:rsid w:val="00B51033"/>
    <w:rsid w:val="00B52536"/>
    <w:rsid w:val="00B527E1"/>
    <w:rsid w:val="00B52A83"/>
    <w:rsid w:val="00B53629"/>
    <w:rsid w:val="00B538F9"/>
    <w:rsid w:val="00B53ED6"/>
    <w:rsid w:val="00B540A4"/>
    <w:rsid w:val="00B544CC"/>
    <w:rsid w:val="00B546ED"/>
    <w:rsid w:val="00B54D9B"/>
    <w:rsid w:val="00B5587A"/>
    <w:rsid w:val="00B558AC"/>
    <w:rsid w:val="00B55B66"/>
    <w:rsid w:val="00B56013"/>
    <w:rsid w:val="00B561B0"/>
    <w:rsid w:val="00B564F9"/>
    <w:rsid w:val="00B56F71"/>
    <w:rsid w:val="00B57013"/>
    <w:rsid w:val="00B5706D"/>
    <w:rsid w:val="00B6033F"/>
    <w:rsid w:val="00B608A0"/>
    <w:rsid w:val="00B6092E"/>
    <w:rsid w:val="00B60B81"/>
    <w:rsid w:val="00B61DDA"/>
    <w:rsid w:val="00B61FD4"/>
    <w:rsid w:val="00B62BC2"/>
    <w:rsid w:val="00B63024"/>
    <w:rsid w:val="00B63A91"/>
    <w:rsid w:val="00B63DFC"/>
    <w:rsid w:val="00B64749"/>
    <w:rsid w:val="00B64997"/>
    <w:rsid w:val="00B64C76"/>
    <w:rsid w:val="00B65A2C"/>
    <w:rsid w:val="00B65B2D"/>
    <w:rsid w:val="00B6652E"/>
    <w:rsid w:val="00B66579"/>
    <w:rsid w:val="00B6678E"/>
    <w:rsid w:val="00B66D42"/>
    <w:rsid w:val="00B67F3C"/>
    <w:rsid w:val="00B706B8"/>
    <w:rsid w:val="00B706EC"/>
    <w:rsid w:val="00B70E3E"/>
    <w:rsid w:val="00B71058"/>
    <w:rsid w:val="00B71945"/>
    <w:rsid w:val="00B71D31"/>
    <w:rsid w:val="00B720AF"/>
    <w:rsid w:val="00B72346"/>
    <w:rsid w:val="00B7368D"/>
    <w:rsid w:val="00B7497E"/>
    <w:rsid w:val="00B74A6F"/>
    <w:rsid w:val="00B74CD4"/>
    <w:rsid w:val="00B74E8A"/>
    <w:rsid w:val="00B755C2"/>
    <w:rsid w:val="00B76203"/>
    <w:rsid w:val="00B76CB0"/>
    <w:rsid w:val="00B76D84"/>
    <w:rsid w:val="00B77A5A"/>
    <w:rsid w:val="00B77DFB"/>
    <w:rsid w:val="00B801F5"/>
    <w:rsid w:val="00B80491"/>
    <w:rsid w:val="00B807AC"/>
    <w:rsid w:val="00B80A5E"/>
    <w:rsid w:val="00B80C55"/>
    <w:rsid w:val="00B8145E"/>
    <w:rsid w:val="00B81540"/>
    <w:rsid w:val="00B8175F"/>
    <w:rsid w:val="00B825CE"/>
    <w:rsid w:val="00B82AB7"/>
    <w:rsid w:val="00B82B42"/>
    <w:rsid w:val="00B8475E"/>
    <w:rsid w:val="00B8486A"/>
    <w:rsid w:val="00B85579"/>
    <w:rsid w:val="00B85BF1"/>
    <w:rsid w:val="00B8613D"/>
    <w:rsid w:val="00B86391"/>
    <w:rsid w:val="00B86AED"/>
    <w:rsid w:val="00B86B78"/>
    <w:rsid w:val="00B86F27"/>
    <w:rsid w:val="00B8757A"/>
    <w:rsid w:val="00B87952"/>
    <w:rsid w:val="00B907BD"/>
    <w:rsid w:val="00B91CF3"/>
    <w:rsid w:val="00B91DB7"/>
    <w:rsid w:val="00B9392F"/>
    <w:rsid w:val="00B94763"/>
    <w:rsid w:val="00B94B5E"/>
    <w:rsid w:val="00B94F67"/>
    <w:rsid w:val="00B95015"/>
    <w:rsid w:val="00B95238"/>
    <w:rsid w:val="00B95C0B"/>
    <w:rsid w:val="00B9607F"/>
    <w:rsid w:val="00B9706F"/>
    <w:rsid w:val="00B97B08"/>
    <w:rsid w:val="00BA02AB"/>
    <w:rsid w:val="00BA035C"/>
    <w:rsid w:val="00BA0608"/>
    <w:rsid w:val="00BA0E54"/>
    <w:rsid w:val="00BA0ECC"/>
    <w:rsid w:val="00BA15EE"/>
    <w:rsid w:val="00BA2F20"/>
    <w:rsid w:val="00BA334B"/>
    <w:rsid w:val="00BA4041"/>
    <w:rsid w:val="00BA4140"/>
    <w:rsid w:val="00BA4A8C"/>
    <w:rsid w:val="00BA4A92"/>
    <w:rsid w:val="00BA50DA"/>
    <w:rsid w:val="00BA51DC"/>
    <w:rsid w:val="00BA59FF"/>
    <w:rsid w:val="00BA5BEB"/>
    <w:rsid w:val="00BA6EC7"/>
    <w:rsid w:val="00BA71F9"/>
    <w:rsid w:val="00BA7915"/>
    <w:rsid w:val="00BA7C1F"/>
    <w:rsid w:val="00BB1195"/>
    <w:rsid w:val="00BB1805"/>
    <w:rsid w:val="00BB1B62"/>
    <w:rsid w:val="00BB1C06"/>
    <w:rsid w:val="00BB282F"/>
    <w:rsid w:val="00BB2B5C"/>
    <w:rsid w:val="00BB2D46"/>
    <w:rsid w:val="00BB335A"/>
    <w:rsid w:val="00BB36DA"/>
    <w:rsid w:val="00BB370E"/>
    <w:rsid w:val="00BB3C06"/>
    <w:rsid w:val="00BB466E"/>
    <w:rsid w:val="00BB478B"/>
    <w:rsid w:val="00BB4991"/>
    <w:rsid w:val="00BB4B93"/>
    <w:rsid w:val="00BB4F62"/>
    <w:rsid w:val="00BB5654"/>
    <w:rsid w:val="00BB639B"/>
    <w:rsid w:val="00BB68A2"/>
    <w:rsid w:val="00BB6EFC"/>
    <w:rsid w:val="00BB6F15"/>
    <w:rsid w:val="00BB77D8"/>
    <w:rsid w:val="00BB7BB2"/>
    <w:rsid w:val="00BC010D"/>
    <w:rsid w:val="00BC13A4"/>
    <w:rsid w:val="00BC1407"/>
    <w:rsid w:val="00BC268A"/>
    <w:rsid w:val="00BC26A6"/>
    <w:rsid w:val="00BC376C"/>
    <w:rsid w:val="00BC3D1E"/>
    <w:rsid w:val="00BC57D7"/>
    <w:rsid w:val="00BC6377"/>
    <w:rsid w:val="00BC67F4"/>
    <w:rsid w:val="00BC6975"/>
    <w:rsid w:val="00BC754B"/>
    <w:rsid w:val="00BC7817"/>
    <w:rsid w:val="00BD015D"/>
    <w:rsid w:val="00BD01F6"/>
    <w:rsid w:val="00BD033A"/>
    <w:rsid w:val="00BD1663"/>
    <w:rsid w:val="00BD16F9"/>
    <w:rsid w:val="00BD1703"/>
    <w:rsid w:val="00BD1C9A"/>
    <w:rsid w:val="00BD1DDF"/>
    <w:rsid w:val="00BD2CB1"/>
    <w:rsid w:val="00BD3298"/>
    <w:rsid w:val="00BD40DD"/>
    <w:rsid w:val="00BD41C9"/>
    <w:rsid w:val="00BD43C1"/>
    <w:rsid w:val="00BD4DBE"/>
    <w:rsid w:val="00BD4F2D"/>
    <w:rsid w:val="00BD53AC"/>
    <w:rsid w:val="00BD5F82"/>
    <w:rsid w:val="00BD60F8"/>
    <w:rsid w:val="00BD67A2"/>
    <w:rsid w:val="00BD6D72"/>
    <w:rsid w:val="00BD7194"/>
    <w:rsid w:val="00BD7CE3"/>
    <w:rsid w:val="00BD7D36"/>
    <w:rsid w:val="00BE07BB"/>
    <w:rsid w:val="00BE0A2C"/>
    <w:rsid w:val="00BE191D"/>
    <w:rsid w:val="00BE1997"/>
    <w:rsid w:val="00BE1A17"/>
    <w:rsid w:val="00BE2AA1"/>
    <w:rsid w:val="00BE2E9A"/>
    <w:rsid w:val="00BE3034"/>
    <w:rsid w:val="00BE3361"/>
    <w:rsid w:val="00BE379A"/>
    <w:rsid w:val="00BE3830"/>
    <w:rsid w:val="00BE3D1C"/>
    <w:rsid w:val="00BE4BA3"/>
    <w:rsid w:val="00BE595A"/>
    <w:rsid w:val="00BE5D6C"/>
    <w:rsid w:val="00BE608C"/>
    <w:rsid w:val="00BE6761"/>
    <w:rsid w:val="00BF00CC"/>
    <w:rsid w:val="00BF06AE"/>
    <w:rsid w:val="00BF0E48"/>
    <w:rsid w:val="00BF1BE3"/>
    <w:rsid w:val="00BF1C00"/>
    <w:rsid w:val="00BF29A5"/>
    <w:rsid w:val="00BF47A9"/>
    <w:rsid w:val="00BF4A46"/>
    <w:rsid w:val="00BF637E"/>
    <w:rsid w:val="00BF680E"/>
    <w:rsid w:val="00BF74C1"/>
    <w:rsid w:val="00BF7733"/>
    <w:rsid w:val="00C00A91"/>
    <w:rsid w:val="00C012F5"/>
    <w:rsid w:val="00C01446"/>
    <w:rsid w:val="00C015CF"/>
    <w:rsid w:val="00C0174E"/>
    <w:rsid w:val="00C01A9C"/>
    <w:rsid w:val="00C01C95"/>
    <w:rsid w:val="00C01E72"/>
    <w:rsid w:val="00C028B6"/>
    <w:rsid w:val="00C02D52"/>
    <w:rsid w:val="00C0380E"/>
    <w:rsid w:val="00C03DE1"/>
    <w:rsid w:val="00C047AB"/>
    <w:rsid w:val="00C0537B"/>
    <w:rsid w:val="00C05458"/>
    <w:rsid w:val="00C05A79"/>
    <w:rsid w:val="00C05E86"/>
    <w:rsid w:val="00C06306"/>
    <w:rsid w:val="00C065EB"/>
    <w:rsid w:val="00C06670"/>
    <w:rsid w:val="00C06F43"/>
    <w:rsid w:val="00C077D2"/>
    <w:rsid w:val="00C10975"/>
    <w:rsid w:val="00C10ACE"/>
    <w:rsid w:val="00C11B65"/>
    <w:rsid w:val="00C11F2B"/>
    <w:rsid w:val="00C11F77"/>
    <w:rsid w:val="00C12B50"/>
    <w:rsid w:val="00C135C6"/>
    <w:rsid w:val="00C137BD"/>
    <w:rsid w:val="00C14B64"/>
    <w:rsid w:val="00C1542B"/>
    <w:rsid w:val="00C156CB"/>
    <w:rsid w:val="00C15B5E"/>
    <w:rsid w:val="00C16730"/>
    <w:rsid w:val="00C172F3"/>
    <w:rsid w:val="00C207CA"/>
    <w:rsid w:val="00C20816"/>
    <w:rsid w:val="00C20C88"/>
    <w:rsid w:val="00C20CB4"/>
    <w:rsid w:val="00C20F24"/>
    <w:rsid w:val="00C21796"/>
    <w:rsid w:val="00C2220E"/>
    <w:rsid w:val="00C222DE"/>
    <w:rsid w:val="00C22B62"/>
    <w:rsid w:val="00C232D0"/>
    <w:rsid w:val="00C23ADE"/>
    <w:rsid w:val="00C23BAD"/>
    <w:rsid w:val="00C2460F"/>
    <w:rsid w:val="00C24F5B"/>
    <w:rsid w:val="00C2512D"/>
    <w:rsid w:val="00C2531B"/>
    <w:rsid w:val="00C253FE"/>
    <w:rsid w:val="00C25692"/>
    <w:rsid w:val="00C26C13"/>
    <w:rsid w:val="00C27A0C"/>
    <w:rsid w:val="00C31AE4"/>
    <w:rsid w:val="00C31C27"/>
    <w:rsid w:val="00C320D0"/>
    <w:rsid w:val="00C3290D"/>
    <w:rsid w:val="00C3298D"/>
    <w:rsid w:val="00C339A1"/>
    <w:rsid w:val="00C34145"/>
    <w:rsid w:val="00C34199"/>
    <w:rsid w:val="00C34C9F"/>
    <w:rsid w:val="00C34EF8"/>
    <w:rsid w:val="00C354A5"/>
    <w:rsid w:val="00C35EB6"/>
    <w:rsid w:val="00C364EC"/>
    <w:rsid w:val="00C36A4D"/>
    <w:rsid w:val="00C37463"/>
    <w:rsid w:val="00C376DE"/>
    <w:rsid w:val="00C40CE1"/>
    <w:rsid w:val="00C412B2"/>
    <w:rsid w:val="00C415B3"/>
    <w:rsid w:val="00C4160B"/>
    <w:rsid w:val="00C4165C"/>
    <w:rsid w:val="00C41DB8"/>
    <w:rsid w:val="00C43C40"/>
    <w:rsid w:val="00C445DA"/>
    <w:rsid w:val="00C449D3"/>
    <w:rsid w:val="00C4673B"/>
    <w:rsid w:val="00C47227"/>
    <w:rsid w:val="00C47EE1"/>
    <w:rsid w:val="00C47F33"/>
    <w:rsid w:val="00C47F54"/>
    <w:rsid w:val="00C50EE6"/>
    <w:rsid w:val="00C5131A"/>
    <w:rsid w:val="00C51621"/>
    <w:rsid w:val="00C51C20"/>
    <w:rsid w:val="00C51D39"/>
    <w:rsid w:val="00C5209B"/>
    <w:rsid w:val="00C529CF"/>
    <w:rsid w:val="00C53073"/>
    <w:rsid w:val="00C542D0"/>
    <w:rsid w:val="00C54894"/>
    <w:rsid w:val="00C54B6E"/>
    <w:rsid w:val="00C54DE9"/>
    <w:rsid w:val="00C54EA3"/>
    <w:rsid w:val="00C55A12"/>
    <w:rsid w:val="00C57ACF"/>
    <w:rsid w:val="00C57C2F"/>
    <w:rsid w:val="00C57F59"/>
    <w:rsid w:val="00C601A2"/>
    <w:rsid w:val="00C616A5"/>
    <w:rsid w:val="00C6261D"/>
    <w:rsid w:val="00C62726"/>
    <w:rsid w:val="00C6336A"/>
    <w:rsid w:val="00C63461"/>
    <w:rsid w:val="00C64798"/>
    <w:rsid w:val="00C648D0"/>
    <w:rsid w:val="00C64C32"/>
    <w:rsid w:val="00C66F91"/>
    <w:rsid w:val="00C70230"/>
    <w:rsid w:val="00C70B91"/>
    <w:rsid w:val="00C70EDC"/>
    <w:rsid w:val="00C71A1E"/>
    <w:rsid w:val="00C72E22"/>
    <w:rsid w:val="00C72E3E"/>
    <w:rsid w:val="00C72FEC"/>
    <w:rsid w:val="00C73217"/>
    <w:rsid w:val="00C7374C"/>
    <w:rsid w:val="00C737A7"/>
    <w:rsid w:val="00C74F04"/>
    <w:rsid w:val="00C7565B"/>
    <w:rsid w:val="00C75D61"/>
    <w:rsid w:val="00C76316"/>
    <w:rsid w:val="00C77047"/>
    <w:rsid w:val="00C770C2"/>
    <w:rsid w:val="00C77942"/>
    <w:rsid w:val="00C77AF8"/>
    <w:rsid w:val="00C77B0E"/>
    <w:rsid w:val="00C80479"/>
    <w:rsid w:val="00C80DA2"/>
    <w:rsid w:val="00C8144E"/>
    <w:rsid w:val="00C81676"/>
    <w:rsid w:val="00C81931"/>
    <w:rsid w:val="00C82152"/>
    <w:rsid w:val="00C821D0"/>
    <w:rsid w:val="00C8326F"/>
    <w:rsid w:val="00C83838"/>
    <w:rsid w:val="00C839B0"/>
    <w:rsid w:val="00C84A84"/>
    <w:rsid w:val="00C863A0"/>
    <w:rsid w:val="00C863B9"/>
    <w:rsid w:val="00C870AA"/>
    <w:rsid w:val="00C8743A"/>
    <w:rsid w:val="00C87F62"/>
    <w:rsid w:val="00C912AB"/>
    <w:rsid w:val="00C91423"/>
    <w:rsid w:val="00C91A87"/>
    <w:rsid w:val="00C91A99"/>
    <w:rsid w:val="00C91CFE"/>
    <w:rsid w:val="00C92098"/>
    <w:rsid w:val="00C93AE8"/>
    <w:rsid w:val="00C941EB"/>
    <w:rsid w:val="00C947E4"/>
    <w:rsid w:val="00C94B3A"/>
    <w:rsid w:val="00C94FE1"/>
    <w:rsid w:val="00C95DF1"/>
    <w:rsid w:val="00C95E36"/>
    <w:rsid w:val="00C960CB"/>
    <w:rsid w:val="00C96952"/>
    <w:rsid w:val="00C96F18"/>
    <w:rsid w:val="00C97189"/>
    <w:rsid w:val="00C972EA"/>
    <w:rsid w:val="00CA0459"/>
    <w:rsid w:val="00CA0BFA"/>
    <w:rsid w:val="00CA0CC9"/>
    <w:rsid w:val="00CA1ABC"/>
    <w:rsid w:val="00CA1D36"/>
    <w:rsid w:val="00CA2194"/>
    <w:rsid w:val="00CA3062"/>
    <w:rsid w:val="00CA30F0"/>
    <w:rsid w:val="00CA3A6D"/>
    <w:rsid w:val="00CA41BB"/>
    <w:rsid w:val="00CA4C3D"/>
    <w:rsid w:val="00CA4E1B"/>
    <w:rsid w:val="00CA4E33"/>
    <w:rsid w:val="00CA525A"/>
    <w:rsid w:val="00CA5318"/>
    <w:rsid w:val="00CA5718"/>
    <w:rsid w:val="00CA5BCB"/>
    <w:rsid w:val="00CA5FC0"/>
    <w:rsid w:val="00CA6F50"/>
    <w:rsid w:val="00CB07A8"/>
    <w:rsid w:val="00CB0814"/>
    <w:rsid w:val="00CB0DF9"/>
    <w:rsid w:val="00CB0E21"/>
    <w:rsid w:val="00CB0E57"/>
    <w:rsid w:val="00CB10A1"/>
    <w:rsid w:val="00CB19BD"/>
    <w:rsid w:val="00CB1E7B"/>
    <w:rsid w:val="00CB21DF"/>
    <w:rsid w:val="00CB2FBE"/>
    <w:rsid w:val="00CB33B5"/>
    <w:rsid w:val="00CB3920"/>
    <w:rsid w:val="00CB4087"/>
    <w:rsid w:val="00CB4599"/>
    <w:rsid w:val="00CB5928"/>
    <w:rsid w:val="00CB61D8"/>
    <w:rsid w:val="00CC11CB"/>
    <w:rsid w:val="00CC1831"/>
    <w:rsid w:val="00CC199A"/>
    <w:rsid w:val="00CC19A2"/>
    <w:rsid w:val="00CC260B"/>
    <w:rsid w:val="00CC2C16"/>
    <w:rsid w:val="00CC3AC6"/>
    <w:rsid w:val="00CC3B6C"/>
    <w:rsid w:val="00CC3FF6"/>
    <w:rsid w:val="00CC41E0"/>
    <w:rsid w:val="00CC54C9"/>
    <w:rsid w:val="00CC570C"/>
    <w:rsid w:val="00CC5AB4"/>
    <w:rsid w:val="00CC5ADA"/>
    <w:rsid w:val="00CC5B6C"/>
    <w:rsid w:val="00CC5C99"/>
    <w:rsid w:val="00CC6169"/>
    <w:rsid w:val="00CC69C9"/>
    <w:rsid w:val="00CC6BA5"/>
    <w:rsid w:val="00CD04D8"/>
    <w:rsid w:val="00CD0C61"/>
    <w:rsid w:val="00CD24AC"/>
    <w:rsid w:val="00CD24BC"/>
    <w:rsid w:val="00CD276F"/>
    <w:rsid w:val="00CD3669"/>
    <w:rsid w:val="00CD3EBD"/>
    <w:rsid w:val="00CD5DEB"/>
    <w:rsid w:val="00CD6477"/>
    <w:rsid w:val="00CD6BDA"/>
    <w:rsid w:val="00CD6BFE"/>
    <w:rsid w:val="00CD6F52"/>
    <w:rsid w:val="00CD73FB"/>
    <w:rsid w:val="00CD7524"/>
    <w:rsid w:val="00CD7EB5"/>
    <w:rsid w:val="00CE0B82"/>
    <w:rsid w:val="00CE1193"/>
    <w:rsid w:val="00CE15A3"/>
    <w:rsid w:val="00CE16D4"/>
    <w:rsid w:val="00CE1D10"/>
    <w:rsid w:val="00CE1DA3"/>
    <w:rsid w:val="00CE20B7"/>
    <w:rsid w:val="00CE2FEB"/>
    <w:rsid w:val="00CE3031"/>
    <w:rsid w:val="00CE33E2"/>
    <w:rsid w:val="00CE37A4"/>
    <w:rsid w:val="00CE3F4A"/>
    <w:rsid w:val="00CE43F9"/>
    <w:rsid w:val="00CE48B1"/>
    <w:rsid w:val="00CE552C"/>
    <w:rsid w:val="00CE57D3"/>
    <w:rsid w:val="00CE59CD"/>
    <w:rsid w:val="00CE5A9D"/>
    <w:rsid w:val="00CE7406"/>
    <w:rsid w:val="00CE7455"/>
    <w:rsid w:val="00CE79F6"/>
    <w:rsid w:val="00CE7C0A"/>
    <w:rsid w:val="00CF0078"/>
    <w:rsid w:val="00CF02D1"/>
    <w:rsid w:val="00CF057D"/>
    <w:rsid w:val="00CF10B6"/>
    <w:rsid w:val="00CF15AD"/>
    <w:rsid w:val="00CF1A09"/>
    <w:rsid w:val="00CF29C9"/>
    <w:rsid w:val="00CF2F5F"/>
    <w:rsid w:val="00CF3251"/>
    <w:rsid w:val="00CF36C7"/>
    <w:rsid w:val="00CF5F9E"/>
    <w:rsid w:val="00CF6008"/>
    <w:rsid w:val="00CF6151"/>
    <w:rsid w:val="00CF6581"/>
    <w:rsid w:val="00CF7FEC"/>
    <w:rsid w:val="00D001A5"/>
    <w:rsid w:val="00D0020A"/>
    <w:rsid w:val="00D01E4F"/>
    <w:rsid w:val="00D0268E"/>
    <w:rsid w:val="00D02977"/>
    <w:rsid w:val="00D02EDB"/>
    <w:rsid w:val="00D03716"/>
    <w:rsid w:val="00D03DF9"/>
    <w:rsid w:val="00D04291"/>
    <w:rsid w:val="00D04503"/>
    <w:rsid w:val="00D045EF"/>
    <w:rsid w:val="00D04F5B"/>
    <w:rsid w:val="00D0552F"/>
    <w:rsid w:val="00D05AFC"/>
    <w:rsid w:val="00D06000"/>
    <w:rsid w:val="00D06416"/>
    <w:rsid w:val="00D0722D"/>
    <w:rsid w:val="00D07424"/>
    <w:rsid w:val="00D12345"/>
    <w:rsid w:val="00D12535"/>
    <w:rsid w:val="00D13445"/>
    <w:rsid w:val="00D13522"/>
    <w:rsid w:val="00D1363B"/>
    <w:rsid w:val="00D1370A"/>
    <w:rsid w:val="00D138CF"/>
    <w:rsid w:val="00D13B08"/>
    <w:rsid w:val="00D13D15"/>
    <w:rsid w:val="00D13D68"/>
    <w:rsid w:val="00D13E27"/>
    <w:rsid w:val="00D140E2"/>
    <w:rsid w:val="00D144D1"/>
    <w:rsid w:val="00D146D1"/>
    <w:rsid w:val="00D14F09"/>
    <w:rsid w:val="00D14FD9"/>
    <w:rsid w:val="00D1633E"/>
    <w:rsid w:val="00D17D28"/>
    <w:rsid w:val="00D202E4"/>
    <w:rsid w:val="00D20448"/>
    <w:rsid w:val="00D20BB9"/>
    <w:rsid w:val="00D20D5C"/>
    <w:rsid w:val="00D212B4"/>
    <w:rsid w:val="00D215C7"/>
    <w:rsid w:val="00D21F2A"/>
    <w:rsid w:val="00D22AFF"/>
    <w:rsid w:val="00D2342F"/>
    <w:rsid w:val="00D23DD9"/>
    <w:rsid w:val="00D24486"/>
    <w:rsid w:val="00D24B8D"/>
    <w:rsid w:val="00D24E6E"/>
    <w:rsid w:val="00D25206"/>
    <w:rsid w:val="00D2571C"/>
    <w:rsid w:val="00D25E0D"/>
    <w:rsid w:val="00D2600A"/>
    <w:rsid w:val="00D26021"/>
    <w:rsid w:val="00D26557"/>
    <w:rsid w:val="00D268F9"/>
    <w:rsid w:val="00D27299"/>
    <w:rsid w:val="00D27311"/>
    <w:rsid w:val="00D273E9"/>
    <w:rsid w:val="00D30190"/>
    <w:rsid w:val="00D309DD"/>
    <w:rsid w:val="00D30A46"/>
    <w:rsid w:val="00D3179D"/>
    <w:rsid w:val="00D31F65"/>
    <w:rsid w:val="00D329B6"/>
    <w:rsid w:val="00D339BF"/>
    <w:rsid w:val="00D33AC1"/>
    <w:rsid w:val="00D341B9"/>
    <w:rsid w:val="00D34BA8"/>
    <w:rsid w:val="00D35646"/>
    <w:rsid w:val="00D3568B"/>
    <w:rsid w:val="00D35FEE"/>
    <w:rsid w:val="00D36CD1"/>
    <w:rsid w:val="00D36E1A"/>
    <w:rsid w:val="00D36F5B"/>
    <w:rsid w:val="00D37ABA"/>
    <w:rsid w:val="00D37E8E"/>
    <w:rsid w:val="00D40D74"/>
    <w:rsid w:val="00D411CB"/>
    <w:rsid w:val="00D41801"/>
    <w:rsid w:val="00D41B51"/>
    <w:rsid w:val="00D41DBC"/>
    <w:rsid w:val="00D4315E"/>
    <w:rsid w:val="00D441FF"/>
    <w:rsid w:val="00D453D7"/>
    <w:rsid w:val="00D459A3"/>
    <w:rsid w:val="00D45AA7"/>
    <w:rsid w:val="00D45CF1"/>
    <w:rsid w:val="00D45FC8"/>
    <w:rsid w:val="00D46F8F"/>
    <w:rsid w:val="00D500A1"/>
    <w:rsid w:val="00D50880"/>
    <w:rsid w:val="00D511C3"/>
    <w:rsid w:val="00D51489"/>
    <w:rsid w:val="00D51734"/>
    <w:rsid w:val="00D51818"/>
    <w:rsid w:val="00D51D53"/>
    <w:rsid w:val="00D51E0D"/>
    <w:rsid w:val="00D52617"/>
    <w:rsid w:val="00D52865"/>
    <w:rsid w:val="00D53042"/>
    <w:rsid w:val="00D5322C"/>
    <w:rsid w:val="00D53A07"/>
    <w:rsid w:val="00D53B32"/>
    <w:rsid w:val="00D54496"/>
    <w:rsid w:val="00D54A11"/>
    <w:rsid w:val="00D54A57"/>
    <w:rsid w:val="00D552C5"/>
    <w:rsid w:val="00D55366"/>
    <w:rsid w:val="00D5633E"/>
    <w:rsid w:val="00D565F0"/>
    <w:rsid w:val="00D56B73"/>
    <w:rsid w:val="00D570C2"/>
    <w:rsid w:val="00D57644"/>
    <w:rsid w:val="00D60421"/>
    <w:rsid w:val="00D609D1"/>
    <w:rsid w:val="00D614D4"/>
    <w:rsid w:val="00D6173E"/>
    <w:rsid w:val="00D618EC"/>
    <w:rsid w:val="00D61B4D"/>
    <w:rsid w:val="00D61C62"/>
    <w:rsid w:val="00D61FDE"/>
    <w:rsid w:val="00D62A21"/>
    <w:rsid w:val="00D62B3E"/>
    <w:rsid w:val="00D6311B"/>
    <w:rsid w:val="00D6313A"/>
    <w:rsid w:val="00D63664"/>
    <w:rsid w:val="00D636E5"/>
    <w:rsid w:val="00D63976"/>
    <w:rsid w:val="00D63A19"/>
    <w:rsid w:val="00D63E9C"/>
    <w:rsid w:val="00D6421F"/>
    <w:rsid w:val="00D64680"/>
    <w:rsid w:val="00D64AFA"/>
    <w:rsid w:val="00D66312"/>
    <w:rsid w:val="00D66CB3"/>
    <w:rsid w:val="00D67A5F"/>
    <w:rsid w:val="00D700C7"/>
    <w:rsid w:val="00D703F1"/>
    <w:rsid w:val="00D70613"/>
    <w:rsid w:val="00D7134F"/>
    <w:rsid w:val="00D71786"/>
    <w:rsid w:val="00D7214C"/>
    <w:rsid w:val="00D721F8"/>
    <w:rsid w:val="00D722B8"/>
    <w:rsid w:val="00D73114"/>
    <w:rsid w:val="00D75EBC"/>
    <w:rsid w:val="00D76CE7"/>
    <w:rsid w:val="00D77001"/>
    <w:rsid w:val="00D7750D"/>
    <w:rsid w:val="00D8024B"/>
    <w:rsid w:val="00D816AA"/>
    <w:rsid w:val="00D826CC"/>
    <w:rsid w:val="00D8313F"/>
    <w:rsid w:val="00D83753"/>
    <w:rsid w:val="00D8431C"/>
    <w:rsid w:val="00D8438B"/>
    <w:rsid w:val="00D8606F"/>
    <w:rsid w:val="00D86315"/>
    <w:rsid w:val="00D87A3E"/>
    <w:rsid w:val="00D906B6"/>
    <w:rsid w:val="00D906BA"/>
    <w:rsid w:val="00D915A9"/>
    <w:rsid w:val="00D91AE2"/>
    <w:rsid w:val="00D91CDD"/>
    <w:rsid w:val="00D91D57"/>
    <w:rsid w:val="00D925BA"/>
    <w:rsid w:val="00D925EC"/>
    <w:rsid w:val="00D92719"/>
    <w:rsid w:val="00D92B2D"/>
    <w:rsid w:val="00D9308E"/>
    <w:rsid w:val="00D935F3"/>
    <w:rsid w:val="00D96155"/>
    <w:rsid w:val="00D97408"/>
    <w:rsid w:val="00D97AA7"/>
    <w:rsid w:val="00DA0738"/>
    <w:rsid w:val="00DA09A6"/>
    <w:rsid w:val="00DA126B"/>
    <w:rsid w:val="00DA1F4C"/>
    <w:rsid w:val="00DA2A81"/>
    <w:rsid w:val="00DA2C7A"/>
    <w:rsid w:val="00DA3908"/>
    <w:rsid w:val="00DA3C1E"/>
    <w:rsid w:val="00DA3DE4"/>
    <w:rsid w:val="00DA3EFC"/>
    <w:rsid w:val="00DA4404"/>
    <w:rsid w:val="00DA4919"/>
    <w:rsid w:val="00DA4B51"/>
    <w:rsid w:val="00DA65BE"/>
    <w:rsid w:val="00DA6975"/>
    <w:rsid w:val="00DA6F02"/>
    <w:rsid w:val="00DA727A"/>
    <w:rsid w:val="00DA751D"/>
    <w:rsid w:val="00DA76D9"/>
    <w:rsid w:val="00DA7FB5"/>
    <w:rsid w:val="00DB01DF"/>
    <w:rsid w:val="00DB0E04"/>
    <w:rsid w:val="00DB1DF3"/>
    <w:rsid w:val="00DB2C59"/>
    <w:rsid w:val="00DB4DB1"/>
    <w:rsid w:val="00DB4E56"/>
    <w:rsid w:val="00DB4E6A"/>
    <w:rsid w:val="00DB5AF8"/>
    <w:rsid w:val="00DB5D04"/>
    <w:rsid w:val="00DB5EA4"/>
    <w:rsid w:val="00DB60EE"/>
    <w:rsid w:val="00DB6CBD"/>
    <w:rsid w:val="00DB74DD"/>
    <w:rsid w:val="00DB7879"/>
    <w:rsid w:val="00DB7CCC"/>
    <w:rsid w:val="00DC006D"/>
    <w:rsid w:val="00DC02A4"/>
    <w:rsid w:val="00DC09D0"/>
    <w:rsid w:val="00DC13BB"/>
    <w:rsid w:val="00DC165D"/>
    <w:rsid w:val="00DC1986"/>
    <w:rsid w:val="00DC1CB6"/>
    <w:rsid w:val="00DC2247"/>
    <w:rsid w:val="00DC23A7"/>
    <w:rsid w:val="00DC2FD4"/>
    <w:rsid w:val="00DC3B0A"/>
    <w:rsid w:val="00DC425A"/>
    <w:rsid w:val="00DC42B0"/>
    <w:rsid w:val="00DC4434"/>
    <w:rsid w:val="00DC48D6"/>
    <w:rsid w:val="00DC49B8"/>
    <w:rsid w:val="00DC4B62"/>
    <w:rsid w:val="00DC54AC"/>
    <w:rsid w:val="00DC64A4"/>
    <w:rsid w:val="00DC6576"/>
    <w:rsid w:val="00DC677F"/>
    <w:rsid w:val="00DC7A16"/>
    <w:rsid w:val="00DD07C8"/>
    <w:rsid w:val="00DD0A78"/>
    <w:rsid w:val="00DD1769"/>
    <w:rsid w:val="00DD1A55"/>
    <w:rsid w:val="00DD1E16"/>
    <w:rsid w:val="00DD2C4E"/>
    <w:rsid w:val="00DD3430"/>
    <w:rsid w:val="00DD3D2E"/>
    <w:rsid w:val="00DD4786"/>
    <w:rsid w:val="00DD4F45"/>
    <w:rsid w:val="00DD4F49"/>
    <w:rsid w:val="00DD54B9"/>
    <w:rsid w:val="00DD5A59"/>
    <w:rsid w:val="00DD5DF8"/>
    <w:rsid w:val="00DD6219"/>
    <w:rsid w:val="00DD655C"/>
    <w:rsid w:val="00DD6DA1"/>
    <w:rsid w:val="00DD706C"/>
    <w:rsid w:val="00DD7379"/>
    <w:rsid w:val="00DD76EE"/>
    <w:rsid w:val="00DD7912"/>
    <w:rsid w:val="00DD7ABF"/>
    <w:rsid w:val="00DE008F"/>
    <w:rsid w:val="00DE0546"/>
    <w:rsid w:val="00DE088C"/>
    <w:rsid w:val="00DE0B6A"/>
    <w:rsid w:val="00DE2972"/>
    <w:rsid w:val="00DE3C3C"/>
    <w:rsid w:val="00DE416B"/>
    <w:rsid w:val="00DE4438"/>
    <w:rsid w:val="00DE444A"/>
    <w:rsid w:val="00DE4D4F"/>
    <w:rsid w:val="00DE51BF"/>
    <w:rsid w:val="00DE649E"/>
    <w:rsid w:val="00DE66AB"/>
    <w:rsid w:val="00DE67BF"/>
    <w:rsid w:val="00DE7353"/>
    <w:rsid w:val="00DE764F"/>
    <w:rsid w:val="00DE7FBB"/>
    <w:rsid w:val="00DF03B0"/>
    <w:rsid w:val="00DF0549"/>
    <w:rsid w:val="00DF06BD"/>
    <w:rsid w:val="00DF0C97"/>
    <w:rsid w:val="00DF0F13"/>
    <w:rsid w:val="00DF19B1"/>
    <w:rsid w:val="00DF1ED4"/>
    <w:rsid w:val="00DF3D40"/>
    <w:rsid w:val="00DF4132"/>
    <w:rsid w:val="00DF4305"/>
    <w:rsid w:val="00DF4451"/>
    <w:rsid w:val="00DF4DA8"/>
    <w:rsid w:val="00DF5EA6"/>
    <w:rsid w:val="00DF64A9"/>
    <w:rsid w:val="00DF664C"/>
    <w:rsid w:val="00DF792C"/>
    <w:rsid w:val="00DF79EC"/>
    <w:rsid w:val="00E003A0"/>
    <w:rsid w:val="00E00496"/>
    <w:rsid w:val="00E00526"/>
    <w:rsid w:val="00E0079D"/>
    <w:rsid w:val="00E00C63"/>
    <w:rsid w:val="00E01589"/>
    <w:rsid w:val="00E01D64"/>
    <w:rsid w:val="00E02510"/>
    <w:rsid w:val="00E0261F"/>
    <w:rsid w:val="00E0300C"/>
    <w:rsid w:val="00E037A7"/>
    <w:rsid w:val="00E04126"/>
    <w:rsid w:val="00E04438"/>
    <w:rsid w:val="00E04E23"/>
    <w:rsid w:val="00E060A7"/>
    <w:rsid w:val="00E06352"/>
    <w:rsid w:val="00E06414"/>
    <w:rsid w:val="00E06CD5"/>
    <w:rsid w:val="00E07105"/>
    <w:rsid w:val="00E07714"/>
    <w:rsid w:val="00E078F3"/>
    <w:rsid w:val="00E07A7D"/>
    <w:rsid w:val="00E07ABE"/>
    <w:rsid w:val="00E10392"/>
    <w:rsid w:val="00E10410"/>
    <w:rsid w:val="00E11565"/>
    <w:rsid w:val="00E12FA9"/>
    <w:rsid w:val="00E1317B"/>
    <w:rsid w:val="00E1325D"/>
    <w:rsid w:val="00E148D1"/>
    <w:rsid w:val="00E14F06"/>
    <w:rsid w:val="00E15250"/>
    <w:rsid w:val="00E1536F"/>
    <w:rsid w:val="00E159A6"/>
    <w:rsid w:val="00E159A8"/>
    <w:rsid w:val="00E16A10"/>
    <w:rsid w:val="00E16A81"/>
    <w:rsid w:val="00E1703A"/>
    <w:rsid w:val="00E1718E"/>
    <w:rsid w:val="00E17A26"/>
    <w:rsid w:val="00E200A2"/>
    <w:rsid w:val="00E201FA"/>
    <w:rsid w:val="00E208B5"/>
    <w:rsid w:val="00E20BDC"/>
    <w:rsid w:val="00E20C34"/>
    <w:rsid w:val="00E21D88"/>
    <w:rsid w:val="00E222D5"/>
    <w:rsid w:val="00E22604"/>
    <w:rsid w:val="00E2266C"/>
    <w:rsid w:val="00E22760"/>
    <w:rsid w:val="00E23EAA"/>
    <w:rsid w:val="00E25604"/>
    <w:rsid w:val="00E2581E"/>
    <w:rsid w:val="00E25ECE"/>
    <w:rsid w:val="00E262B1"/>
    <w:rsid w:val="00E26F1B"/>
    <w:rsid w:val="00E2700B"/>
    <w:rsid w:val="00E27082"/>
    <w:rsid w:val="00E27141"/>
    <w:rsid w:val="00E2785C"/>
    <w:rsid w:val="00E27975"/>
    <w:rsid w:val="00E302A9"/>
    <w:rsid w:val="00E303DE"/>
    <w:rsid w:val="00E3045E"/>
    <w:rsid w:val="00E304ED"/>
    <w:rsid w:val="00E30649"/>
    <w:rsid w:val="00E31107"/>
    <w:rsid w:val="00E31311"/>
    <w:rsid w:val="00E31385"/>
    <w:rsid w:val="00E316E7"/>
    <w:rsid w:val="00E31AC5"/>
    <w:rsid w:val="00E32395"/>
    <w:rsid w:val="00E323BC"/>
    <w:rsid w:val="00E32625"/>
    <w:rsid w:val="00E32F9F"/>
    <w:rsid w:val="00E33D57"/>
    <w:rsid w:val="00E343CA"/>
    <w:rsid w:val="00E34BFB"/>
    <w:rsid w:val="00E356F0"/>
    <w:rsid w:val="00E35CC3"/>
    <w:rsid w:val="00E369C1"/>
    <w:rsid w:val="00E37380"/>
    <w:rsid w:val="00E37E7C"/>
    <w:rsid w:val="00E41350"/>
    <w:rsid w:val="00E4172B"/>
    <w:rsid w:val="00E426B5"/>
    <w:rsid w:val="00E4297D"/>
    <w:rsid w:val="00E42ACF"/>
    <w:rsid w:val="00E42EF0"/>
    <w:rsid w:val="00E430CE"/>
    <w:rsid w:val="00E4332A"/>
    <w:rsid w:val="00E43375"/>
    <w:rsid w:val="00E43458"/>
    <w:rsid w:val="00E43B06"/>
    <w:rsid w:val="00E44122"/>
    <w:rsid w:val="00E44369"/>
    <w:rsid w:val="00E446D5"/>
    <w:rsid w:val="00E453FE"/>
    <w:rsid w:val="00E458E4"/>
    <w:rsid w:val="00E46582"/>
    <w:rsid w:val="00E4722F"/>
    <w:rsid w:val="00E477A0"/>
    <w:rsid w:val="00E50F93"/>
    <w:rsid w:val="00E51B75"/>
    <w:rsid w:val="00E52BF0"/>
    <w:rsid w:val="00E53AD8"/>
    <w:rsid w:val="00E54088"/>
    <w:rsid w:val="00E5457C"/>
    <w:rsid w:val="00E55151"/>
    <w:rsid w:val="00E55294"/>
    <w:rsid w:val="00E55B0D"/>
    <w:rsid w:val="00E5685F"/>
    <w:rsid w:val="00E5692E"/>
    <w:rsid w:val="00E56B8E"/>
    <w:rsid w:val="00E5766D"/>
    <w:rsid w:val="00E578BB"/>
    <w:rsid w:val="00E603B4"/>
    <w:rsid w:val="00E605B3"/>
    <w:rsid w:val="00E60874"/>
    <w:rsid w:val="00E60C40"/>
    <w:rsid w:val="00E612FA"/>
    <w:rsid w:val="00E6230E"/>
    <w:rsid w:val="00E623DD"/>
    <w:rsid w:val="00E628C7"/>
    <w:rsid w:val="00E6355F"/>
    <w:rsid w:val="00E63A93"/>
    <w:rsid w:val="00E64294"/>
    <w:rsid w:val="00E64F4E"/>
    <w:rsid w:val="00E6521A"/>
    <w:rsid w:val="00E652F3"/>
    <w:rsid w:val="00E65D5D"/>
    <w:rsid w:val="00E67E52"/>
    <w:rsid w:val="00E67F25"/>
    <w:rsid w:val="00E70437"/>
    <w:rsid w:val="00E71B20"/>
    <w:rsid w:val="00E71D4D"/>
    <w:rsid w:val="00E71E17"/>
    <w:rsid w:val="00E721B1"/>
    <w:rsid w:val="00E722A4"/>
    <w:rsid w:val="00E723A2"/>
    <w:rsid w:val="00E72459"/>
    <w:rsid w:val="00E726F3"/>
    <w:rsid w:val="00E72929"/>
    <w:rsid w:val="00E731A8"/>
    <w:rsid w:val="00E737EC"/>
    <w:rsid w:val="00E745DF"/>
    <w:rsid w:val="00E7491E"/>
    <w:rsid w:val="00E74BBB"/>
    <w:rsid w:val="00E76552"/>
    <w:rsid w:val="00E768A3"/>
    <w:rsid w:val="00E800BF"/>
    <w:rsid w:val="00E80942"/>
    <w:rsid w:val="00E80D72"/>
    <w:rsid w:val="00E80DB4"/>
    <w:rsid w:val="00E82406"/>
    <w:rsid w:val="00E82475"/>
    <w:rsid w:val="00E826D8"/>
    <w:rsid w:val="00E829A8"/>
    <w:rsid w:val="00E82CF9"/>
    <w:rsid w:val="00E84C83"/>
    <w:rsid w:val="00E84F27"/>
    <w:rsid w:val="00E85847"/>
    <w:rsid w:val="00E85F74"/>
    <w:rsid w:val="00E86273"/>
    <w:rsid w:val="00E86E99"/>
    <w:rsid w:val="00E86F8A"/>
    <w:rsid w:val="00E87133"/>
    <w:rsid w:val="00E87310"/>
    <w:rsid w:val="00E87435"/>
    <w:rsid w:val="00E90410"/>
    <w:rsid w:val="00E90636"/>
    <w:rsid w:val="00E91620"/>
    <w:rsid w:val="00E91C37"/>
    <w:rsid w:val="00E92A31"/>
    <w:rsid w:val="00E93126"/>
    <w:rsid w:val="00E935AE"/>
    <w:rsid w:val="00E940E1"/>
    <w:rsid w:val="00E94281"/>
    <w:rsid w:val="00E944BC"/>
    <w:rsid w:val="00E94D2B"/>
    <w:rsid w:val="00E95652"/>
    <w:rsid w:val="00E959CA"/>
    <w:rsid w:val="00E96E63"/>
    <w:rsid w:val="00E974FE"/>
    <w:rsid w:val="00E976C8"/>
    <w:rsid w:val="00E97D51"/>
    <w:rsid w:val="00EA0418"/>
    <w:rsid w:val="00EA0718"/>
    <w:rsid w:val="00EA0B7C"/>
    <w:rsid w:val="00EA100D"/>
    <w:rsid w:val="00EA1B71"/>
    <w:rsid w:val="00EA1DE8"/>
    <w:rsid w:val="00EA21F9"/>
    <w:rsid w:val="00EA22FE"/>
    <w:rsid w:val="00EA2F69"/>
    <w:rsid w:val="00EA3A9C"/>
    <w:rsid w:val="00EA461D"/>
    <w:rsid w:val="00EA4705"/>
    <w:rsid w:val="00EA533A"/>
    <w:rsid w:val="00EA53A8"/>
    <w:rsid w:val="00EA53C7"/>
    <w:rsid w:val="00EA58BA"/>
    <w:rsid w:val="00EA6171"/>
    <w:rsid w:val="00EB00BF"/>
    <w:rsid w:val="00EB0B8C"/>
    <w:rsid w:val="00EB0F92"/>
    <w:rsid w:val="00EB17B2"/>
    <w:rsid w:val="00EB22CD"/>
    <w:rsid w:val="00EB2842"/>
    <w:rsid w:val="00EB378F"/>
    <w:rsid w:val="00EB3B93"/>
    <w:rsid w:val="00EB3E99"/>
    <w:rsid w:val="00EB4E54"/>
    <w:rsid w:val="00EB519A"/>
    <w:rsid w:val="00EB5474"/>
    <w:rsid w:val="00EB575B"/>
    <w:rsid w:val="00EB5B0D"/>
    <w:rsid w:val="00EB66D0"/>
    <w:rsid w:val="00EB67C1"/>
    <w:rsid w:val="00EB6EA0"/>
    <w:rsid w:val="00EB7C3A"/>
    <w:rsid w:val="00EC06C9"/>
    <w:rsid w:val="00EC087A"/>
    <w:rsid w:val="00EC0B49"/>
    <w:rsid w:val="00EC0F6E"/>
    <w:rsid w:val="00EC12DD"/>
    <w:rsid w:val="00EC149B"/>
    <w:rsid w:val="00EC1636"/>
    <w:rsid w:val="00EC191D"/>
    <w:rsid w:val="00EC1BE6"/>
    <w:rsid w:val="00EC25E2"/>
    <w:rsid w:val="00EC3685"/>
    <w:rsid w:val="00EC3FAD"/>
    <w:rsid w:val="00EC40FC"/>
    <w:rsid w:val="00EC4300"/>
    <w:rsid w:val="00EC4C11"/>
    <w:rsid w:val="00EC5479"/>
    <w:rsid w:val="00EC5D51"/>
    <w:rsid w:val="00EC5F26"/>
    <w:rsid w:val="00EC6FCE"/>
    <w:rsid w:val="00EC737B"/>
    <w:rsid w:val="00EC759D"/>
    <w:rsid w:val="00EC7F20"/>
    <w:rsid w:val="00ED1436"/>
    <w:rsid w:val="00ED18BF"/>
    <w:rsid w:val="00ED26C4"/>
    <w:rsid w:val="00ED3434"/>
    <w:rsid w:val="00ED3647"/>
    <w:rsid w:val="00ED3D7F"/>
    <w:rsid w:val="00ED4161"/>
    <w:rsid w:val="00ED428A"/>
    <w:rsid w:val="00ED4DE3"/>
    <w:rsid w:val="00ED4E2C"/>
    <w:rsid w:val="00ED5140"/>
    <w:rsid w:val="00ED634E"/>
    <w:rsid w:val="00ED6C46"/>
    <w:rsid w:val="00ED6E6C"/>
    <w:rsid w:val="00ED6F55"/>
    <w:rsid w:val="00ED792F"/>
    <w:rsid w:val="00ED7A36"/>
    <w:rsid w:val="00EE0090"/>
    <w:rsid w:val="00EE0450"/>
    <w:rsid w:val="00EE09F2"/>
    <w:rsid w:val="00EE0B18"/>
    <w:rsid w:val="00EE14BF"/>
    <w:rsid w:val="00EE1E1E"/>
    <w:rsid w:val="00EE2093"/>
    <w:rsid w:val="00EE20CA"/>
    <w:rsid w:val="00EE3ED1"/>
    <w:rsid w:val="00EE50B0"/>
    <w:rsid w:val="00EE579A"/>
    <w:rsid w:val="00EE580C"/>
    <w:rsid w:val="00EE5A33"/>
    <w:rsid w:val="00EE6367"/>
    <w:rsid w:val="00EE6CA1"/>
    <w:rsid w:val="00EE6DDB"/>
    <w:rsid w:val="00EE750D"/>
    <w:rsid w:val="00EE753A"/>
    <w:rsid w:val="00EE76C4"/>
    <w:rsid w:val="00EE7E24"/>
    <w:rsid w:val="00EF0597"/>
    <w:rsid w:val="00EF1A32"/>
    <w:rsid w:val="00EF1C88"/>
    <w:rsid w:val="00EF1EED"/>
    <w:rsid w:val="00EF2E48"/>
    <w:rsid w:val="00EF3EA7"/>
    <w:rsid w:val="00EF3FFF"/>
    <w:rsid w:val="00EF4BF4"/>
    <w:rsid w:val="00EF4E54"/>
    <w:rsid w:val="00EF5B6C"/>
    <w:rsid w:val="00EF5F82"/>
    <w:rsid w:val="00EF64AC"/>
    <w:rsid w:val="00EF783D"/>
    <w:rsid w:val="00EF7CB8"/>
    <w:rsid w:val="00F00487"/>
    <w:rsid w:val="00F009CA"/>
    <w:rsid w:val="00F01ECF"/>
    <w:rsid w:val="00F03268"/>
    <w:rsid w:val="00F033DA"/>
    <w:rsid w:val="00F034C7"/>
    <w:rsid w:val="00F034E6"/>
    <w:rsid w:val="00F03879"/>
    <w:rsid w:val="00F04169"/>
    <w:rsid w:val="00F05061"/>
    <w:rsid w:val="00F0585C"/>
    <w:rsid w:val="00F075AD"/>
    <w:rsid w:val="00F077B5"/>
    <w:rsid w:val="00F10390"/>
    <w:rsid w:val="00F1177A"/>
    <w:rsid w:val="00F119B8"/>
    <w:rsid w:val="00F11AFD"/>
    <w:rsid w:val="00F12677"/>
    <w:rsid w:val="00F12DA3"/>
    <w:rsid w:val="00F1321F"/>
    <w:rsid w:val="00F14C9A"/>
    <w:rsid w:val="00F1554A"/>
    <w:rsid w:val="00F15725"/>
    <w:rsid w:val="00F15863"/>
    <w:rsid w:val="00F163DF"/>
    <w:rsid w:val="00F16403"/>
    <w:rsid w:val="00F169D5"/>
    <w:rsid w:val="00F16BBD"/>
    <w:rsid w:val="00F1754C"/>
    <w:rsid w:val="00F17554"/>
    <w:rsid w:val="00F17CBB"/>
    <w:rsid w:val="00F200D4"/>
    <w:rsid w:val="00F20843"/>
    <w:rsid w:val="00F20895"/>
    <w:rsid w:val="00F20924"/>
    <w:rsid w:val="00F20D5F"/>
    <w:rsid w:val="00F20ED1"/>
    <w:rsid w:val="00F23C91"/>
    <w:rsid w:val="00F244D5"/>
    <w:rsid w:val="00F2468D"/>
    <w:rsid w:val="00F24AE0"/>
    <w:rsid w:val="00F259E5"/>
    <w:rsid w:val="00F2600A"/>
    <w:rsid w:val="00F26402"/>
    <w:rsid w:val="00F265EE"/>
    <w:rsid w:val="00F271A3"/>
    <w:rsid w:val="00F276F6"/>
    <w:rsid w:val="00F278FC"/>
    <w:rsid w:val="00F27904"/>
    <w:rsid w:val="00F27D61"/>
    <w:rsid w:val="00F31684"/>
    <w:rsid w:val="00F317C3"/>
    <w:rsid w:val="00F31864"/>
    <w:rsid w:val="00F31912"/>
    <w:rsid w:val="00F31F97"/>
    <w:rsid w:val="00F32417"/>
    <w:rsid w:val="00F33903"/>
    <w:rsid w:val="00F33B86"/>
    <w:rsid w:val="00F351ED"/>
    <w:rsid w:val="00F35A62"/>
    <w:rsid w:val="00F35D0B"/>
    <w:rsid w:val="00F363F1"/>
    <w:rsid w:val="00F365B8"/>
    <w:rsid w:val="00F36B43"/>
    <w:rsid w:val="00F40E0E"/>
    <w:rsid w:val="00F42590"/>
    <w:rsid w:val="00F42731"/>
    <w:rsid w:val="00F43E16"/>
    <w:rsid w:val="00F441B9"/>
    <w:rsid w:val="00F44464"/>
    <w:rsid w:val="00F44F3A"/>
    <w:rsid w:val="00F44F52"/>
    <w:rsid w:val="00F45962"/>
    <w:rsid w:val="00F45AEC"/>
    <w:rsid w:val="00F45E55"/>
    <w:rsid w:val="00F46806"/>
    <w:rsid w:val="00F470D2"/>
    <w:rsid w:val="00F47CCF"/>
    <w:rsid w:val="00F507E1"/>
    <w:rsid w:val="00F50A84"/>
    <w:rsid w:val="00F51185"/>
    <w:rsid w:val="00F519B4"/>
    <w:rsid w:val="00F51E54"/>
    <w:rsid w:val="00F52110"/>
    <w:rsid w:val="00F537DB"/>
    <w:rsid w:val="00F53A40"/>
    <w:rsid w:val="00F53C10"/>
    <w:rsid w:val="00F54A07"/>
    <w:rsid w:val="00F55257"/>
    <w:rsid w:val="00F55D5E"/>
    <w:rsid w:val="00F5642B"/>
    <w:rsid w:val="00F568E9"/>
    <w:rsid w:val="00F57102"/>
    <w:rsid w:val="00F57194"/>
    <w:rsid w:val="00F57938"/>
    <w:rsid w:val="00F57EA9"/>
    <w:rsid w:val="00F600D6"/>
    <w:rsid w:val="00F61228"/>
    <w:rsid w:val="00F61500"/>
    <w:rsid w:val="00F6202E"/>
    <w:rsid w:val="00F628B2"/>
    <w:rsid w:val="00F62FCD"/>
    <w:rsid w:val="00F6331C"/>
    <w:rsid w:val="00F63D62"/>
    <w:rsid w:val="00F645BF"/>
    <w:rsid w:val="00F64955"/>
    <w:rsid w:val="00F64CC5"/>
    <w:rsid w:val="00F650A1"/>
    <w:rsid w:val="00F664DC"/>
    <w:rsid w:val="00F66AFE"/>
    <w:rsid w:val="00F66B4D"/>
    <w:rsid w:val="00F670E0"/>
    <w:rsid w:val="00F6723D"/>
    <w:rsid w:val="00F672A0"/>
    <w:rsid w:val="00F67384"/>
    <w:rsid w:val="00F67585"/>
    <w:rsid w:val="00F7071F"/>
    <w:rsid w:val="00F70C57"/>
    <w:rsid w:val="00F7149E"/>
    <w:rsid w:val="00F71591"/>
    <w:rsid w:val="00F71778"/>
    <w:rsid w:val="00F71B08"/>
    <w:rsid w:val="00F71CDC"/>
    <w:rsid w:val="00F7265D"/>
    <w:rsid w:val="00F73473"/>
    <w:rsid w:val="00F7383F"/>
    <w:rsid w:val="00F739BD"/>
    <w:rsid w:val="00F73B81"/>
    <w:rsid w:val="00F73B8E"/>
    <w:rsid w:val="00F73C60"/>
    <w:rsid w:val="00F74440"/>
    <w:rsid w:val="00F74631"/>
    <w:rsid w:val="00F756E3"/>
    <w:rsid w:val="00F7587D"/>
    <w:rsid w:val="00F75920"/>
    <w:rsid w:val="00F7595D"/>
    <w:rsid w:val="00F75D16"/>
    <w:rsid w:val="00F75E5E"/>
    <w:rsid w:val="00F76645"/>
    <w:rsid w:val="00F76C1A"/>
    <w:rsid w:val="00F76F7E"/>
    <w:rsid w:val="00F77A3C"/>
    <w:rsid w:val="00F77A55"/>
    <w:rsid w:val="00F77A86"/>
    <w:rsid w:val="00F77DFC"/>
    <w:rsid w:val="00F80796"/>
    <w:rsid w:val="00F81462"/>
    <w:rsid w:val="00F81571"/>
    <w:rsid w:val="00F82378"/>
    <w:rsid w:val="00F831DF"/>
    <w:rsid w:val="00F84081"/>
    <w:rsid w:val="00F844A3"/>
    <w:rsid w:val="00F847BA"/>
    <w:rsid w:val="00F8574A"/>
    <w:rsid w:val="00F85EA2"/>
    <w:rsid w:val="00F861D4"/>
    <w:rsid w:val="00F863C8"/>
    <w:rsid w:val="00F86888"/>
    <w:rsid w:val="00F876AF"/>
    <w:rsid w:val="00F87B17"/>
    <w:rsid w:val="00F87FF6"/>
    <w:rsid w:val="00F902CF"/>
    <w:rsid w:val="00F913A7"/>
    <w:rsid w:val="00F91B95"/>
    <w:rsid w:val="00F9275A"/>
    <w:rsid w:val="00F9309C"/>
    <w:rsid w:val="00F9352B"/>
    <w:rsid w:val="00F935C6"/>
    <w:rsid w:val="00F93DF4"/>
    <w:rsid w:val="00F9459C"/>
    <w:rsid w:val="00F94BD3"/>
    <w:rsid w:val="00F96804"/>
    <w:rsid w:val="00F96844"/>
    <w:rsid w:val="00F969C3"/>
    <w:rsid w:val="00F96C2B"/>
    <w:rsid w:val="00F97039"/>
    <w:rsid w:val="00F97C46"/>
    <w:rsid w:val="00F97D8A"/>
    <w:rsid w:val="00FA0144"/>
    <w:rsid w:val="00FA038E"/>
    <w:rsid w:val="00FA04C3"/>
    <w:rsid w:val="00FA05B8"/>
    <w:rsid w:val="00FA1810"/>
    <w:rsid w:val="00FA19D0"/>
    <w:rsid w:val="00FA2985"/>
    <w:rsid w:val="00FA363F"/>
    <w:rsid w:val="00FA40FA"/>
    <w:rsid w:val="00FA482C"/>
    <w:rsid w:val="00FA4C19"/>
    <w:rsid w:val="00FA575B"/>
    <w:rsid w:val="00FA5D3E"/>
    <w:rsid w:val="00FA5FA0"/>
    <w:rsid w:val="00FA682F"/>
    <w:rsid w:val="00FA6DCB"/>
    <w:rsid w:val="00FA7726"/>
    <w:rsid w:val="00FA77BA"/>
    <w:rsid w:val="00FA783A"/>
    <w:rsid w:val="00FA7C60"/>
    <w:rsid w:val="00FB0FBF"/>
    <w:rsid w:val="00FB1257"/>
    <w:rsid w:val="00FB15F0"/>
    <w:rsid w:val="00FB1800"/>
    <w:rsid w:val="00FB26A7"/>
    <w:rsid w:val="00FB2848"/>
    <w:rsid w:val="00FB2C10"/>
    <w:rsid w:val="00FB3993"/>
    <w:rsid w:val="00FB3A5A"/>
    <w:rsid w:val="00FB408E"/>
    <w:rsid w:val="00FB40C7"/>
    <w:rsid w:val="00FB43C1"/>
    <w:rsid w:val="00FB445B"/>
    <w:rsid w:val="00FB4A98"/>
    <w:rsid w:val="00FB4ABB"/>
    <w:rsid w:val="00FB527D"/>
    <w:rsid w:val="00FB53D1"/>
    <w:rsid w:val="00FB5580"/>
    <w:rsid w:val="00FB6976"/>
    <w:rsid w:val="00FB6CF6"/>
    <w:rsid w:val="00FB70E9"/>
    <w:rsid w:val="00FB7D36"/>
    <w:rsid w:val="00FB7F6D"/>
    <w:rsid w:val="00FB9535"/>
    <w:rsid w:val="00FC0E5B"/>
    <w:rsid w:val="00FC2478"/>
    <w:rsid w:val="00FC24DD"/>
    <w:rsid w:val="00FC2ADD"/>
    <w:rsid w:val="00FC3CA7"/>
    <w:rsid w:val="00FC3D61"/>
    <w:rsid w:val="00FC46F3"/>
    <w:rsid w:val="00FC47ED"/>
    <w:rsid w:val="00FC55C8"/>
    <w:rsid w:val="00FC61C2"/>
    <w:rsid w:val="00FC6381"/>
    <w:rsid w:val="00FC6964"/>
    <w:rsid w:val="00FC69D7"/>
    <w:rsid w:val="00FC7584"/>
    <w:rsid w:val="00FC79A4"/>
    <w:rsid w:val="00FC79FB"/>
    <w:rsid w:val="00FC7FC5"/>
    <w:rsid w:val="00FD0414"/>
    <w:rsid w:val="00FD045F"/>
    <w:rsid w:val="00FD167F"/>
    <w:rsid w:val="00FD1940"/>
    <w:rsid w:val="00FD197D"/>
    <w:rsid w:val="00FD1C63"/>
    <w:rsid w:val="00FD254C"/>
    <w:rsid w:val="00FD29B6"/>
    <w:rsid w:val="00FD2AAB"/>
    <w:rsid w:val="00FD2B69"/>
    <w:rsid w:val="00FD2C23"/>
    <w:rsid w:val="00FD3BD1"/>
    <w:rsid w:val="00FD5251"/>
    <w:rsid w:val="00FD5737"/>
    <w:rsid w:val="00FD59E5"/>
    <w:rsid w:val="00FD6DC3"/>
    <w:rsid w:val="00FD6EFA"/>
    <w:rsid w:val="00FD7407"/>
    <w:rsid w:val="00FD7413"/>
    <w:rsid w:val="00FE04A6"/>
    <w:rsid w:val="00FE10C5"/>
    <w:rsid w:val="00FE1537"/>
    <w:rsid w:val="00FE3053"/>
    <w:rsid w:val="00FE30A7"/>
    <w:rsid w:val="00FE32DF"/>
    <w:rsid w:val="00FE36B6"/>
    <w:rsid w:val="00FE371D"/>
    <w:rsid w:val="00FE39ED"/>
    <w:rsid w:val="00FE3EF7"/>
    <w:rsid w:val="00FE5D80"/>
    <w:rsid w:val="00FE65E0"/>
    <w:rsid w:val="00FE6A6B"/>
    <w:rsid w:val="00FE6B42"/>
    <w:rsid w:val="00FE700C"/>
    <w:rsid w:val="00FE74CD"/>
    <w:rsid w:val="00FE779E"/>
    <w:rsid w:val="00FE790E"/>
    <w:rsid w:val="00FF0DF9"/>
    <w:rsid w:val="00FF2376"/>
    <w:rsid w:val="00FF2AD7"/>
    <w:rsid w:val="00FF2C4E"/>
    <w:rsid w:val="00FF2CB1"/>
    <w:rsid w:val="00FF2DE3"/>
    <w:rsid w:val="00FF3045"/>
    <w:rsid w:val="00FF349B"/>
    <w:rsid w:val="00FF34CF"/>
    <w:rsid w:val="00FF464F"/>
    <w:rsid w:val="00FF47D6"/>
    <w:rsid w:val="00FF5AE2"/>
    <w:rsid w:val="00FF5DFD"/>
    <w:rsid w:val="00FF5FFC"/>
    <w:rsid w:val="00FF6244"/>
    <w:rsid w:val="00FF6ACC"/>
    <w:rsid w:val="00FF6FC1"/>
    <w:rsid w:val="00FF7438"/>
    <w:rsid w:val="00FF74C3"/>
    <w:rsid w:val="018452BF"/>
    <w:rsid w:val="01CC7C22"/>
    <w:rsid w:val="020DB561"/>
    <w:rsid w:val="0442797A"/>
    <w:rsid w:val="04994CE0"/>
    <w:rsid w:val="04B9E1A4"/>
    <w:rsid w:val="04EE4ABC"/>
    <w:rsid w:val="04F74E8E"/>
    <w:rsid w:val="05166835"/>
    <w:rsid w:val="06AE26E3"/>
    <w:rsid w:val="0752E3FE"/>
    <w:rsid w:val="0789696D"/>
    <w:rsid w:val="07E42126"/>
    <w:rsid w:val="0851118D"/>
    <w:rsid w:val="0869E714"/>
    <w:rsid w:val="086DE604"/>
    <w:rsid w:val="088F90D1"/>
    <w:rsid w:val="08CEE291"/>
    <w:rsid w:val="09C4A398"/>
    <w:rsid w:val="0A400399"/>
    <w:rsid w:val="0AB2A065"/>
    <w:rsid w:val="0B20B700"/>
    <w:rsid w:val="0B7A4D8B"/>
    <w:rsid w:val="0B91BB6C"/>
    <w:rsid w:val="0BD6EABF"/>
    <w:rsid w:val="0D18FE4D"/>
    <w:rsid w:val="0D4A77D5"/>
    <w:rsid w:val="0DA196B8"/>
    <w:rsid w:val="0DE33D7E"/>
    <w:rsid w:val="0E6D564C"/>
    <w:rsid w:val="0E8AA6D5"/>
    <w:rsid w:val="0F08A121"/>
    <w:rsid w:val="0F9DA49A"/>
    <w:rsid w:val="11DC2D78"/>
    <w:rsid w:val="127BB5CD"/>
    <w:rsid w:val="12ABE670"/>
    <w:rsid w:val="12E9EA6A"/>
    <w:rsid w:val="13253071"/>
    <w:rsid w:val="140375D3"/>
    <w:rsid w:val="14167C2F"/>
    <w:rsid w:val="14DA0D0F"/>
    <w:rsid w:val="151B5274"/>
    <w:rsid w:val="153536E4"/>
    <w:rsid w:val="161196A5"/>
    <w:rsid w:val="16723228"/>
    <w:rsid w:val="16AF9033"/>
    <w:rsid w:val="16ED7D14"/>
    <w:rsid w:val="17010676"/>
    <w:rsid w:val="1794D3C8"/>
    <w:rsid w:val="17A5ED9B"/>
    <w:rsid w:val="181AF546"/>
    <w:rsid w:val="1823D397"/>
    <w:rsid w:val="18636451"/>
    <w:rsid w:val="1AAD665A"/>
    <w:rsid w:val="1B0487C4"/>
    <w:rsid w:val="1BBCDA03"/>
    <w:rsid w:val="1C08B0A6"/>
    <w:rsid w:val="1C24E164"/>
    <w:rsid w:val="1C839BC1"/>
    <w:rsid w:val="1DAAA565"/>
    <w:rsid w:val="1E9B44D3"/>
    <w:rsid w:val="1ECE97BF"/>
    <w:rsid w:val="1EE60E6D"/>
    <w:rsid w:val="1F483BC8"/>
    <w:rsid w:val="20EF5A38"/>
    <w:rsid w:val="217D213B"/>
    <w:rsid w:val="221100FF"/>
    <w:rsid w:val="229CD1B3"/>
    <w:rsid w:val="230861B9"/>
    <w:rsid w:val="23609DC3"/>
    <w:rsid w:val="239B103E"/>
    <w:rsid w:val="24029403"/>
    <w:rsid w:val="24346C12"/>
    <w:rsid w:val="24425491"/>
    <w:rsid w:val="25099A22"/>
    <w:rsid w:val="25885811"/>
    <w:rsid w:val="258A9FB8"/>
    <w:rsid w:val="258DD967"/>
    <w:rsid w:val="25AFEFBE"/>
    <w:rsid w:val="26C1BFB6"/>
    <w:rsid w:val="271193C0"/>
    <w:rsid w:val="2726683D"/>
    <w:rsid w:val="281B6767"/>
    <w:rsid w:val="284B941A"/>
    <w:rsid w:val="288F9503"/>
    <w:rsid w:val="2970A4B0"/>
    <w:rsid w:val="29BF847B"/>
    <w:rsid w:val="2AD5DA9B"/>
    <w:rsid w:val="2ADF75A2"/>
    <w:rsid w:val="2AF6088F"/>
    <w:rsid w:val="2BAC3923"/>
    <w:rsid w:val="2C9E819C"/>
    <w:rsid w:val="2D091CB7"/>
    <w:rsid w:val="2E3164B8"/>
    <w:rsid w:val="2E6EF8EA"/>
    <w:rsid w:val="2E9F4840"/>
    <w:rsid w:val="2EA3CD44"/>
    <w:rsid w:val="2EF8E00F"/>
    <w:rsid w:val="2FC4AD1A"/>
    <w:rsid w:val="301E8DB2"/>
    <w:rsid w:val="302F6834"/>
    <w:rsid w:val="3099EF56"/>
    <w:rsid w:val="310C33EE"/>
    <w:rsid w:val="31386C78"/>
    <w:rsid w:val="318D7379"/>
    <w:rsid w:val="33AA562C"/>
    <w:rsid w:val="33F1470A"/>
    <w:rsid w:val="34822059"/>
    <w:rsid w:val="34E5F27D"/>
    <w:rsid w:val="34FAD4BF"/>
    <w:rsid w:val="35C668BA"/>
    <w:rsid w:val="362E7626"/>
    <w:rsid w:val="36CA6FBB"/>
    <w:rsid w:val="36E9B77E"/>
    <w:rsid w:val="38821B37"/>
    <w:rsid w:val="38CFA170"/>
    <w:rsid w:val="39043EBD"/>
    <w:rsid w:val="391C6C47"/>
    <w:rsid w:val="3954D985"/>
    <w:rsid w:val="39D241DF"/>
    <w:rsid w:val="3A1335D3"/>
    <w:rsid w:val="3A63BCE7"/>
    <w:rsid w:val="3AC3CEF0"/>
    <w:rsid w:val="3B155764"/>
    <w:rsid w:val="3B416FD3"/>
    <w:rsid w:val="3B7792C0"/>
    <w:rsid w:val="3BAFB7F3"/>
    <w:rsid w:val="3BC07741"/>
    <w:rsid w:val="3C6D83EE"/>
    <w:rsid w:val="3D6AE99F"/>
    <w:rsid w:val="3E8F3F08"/>
    <w:rsid w:val="3E8F759D"/>
    <w:rsid w:val="3EB70775"/>
    <w:rsid w:val="3F36BA6E"/>
    <w:rsid w:val="3FCAE1AA"/>
    <w:rsid w:val="402E62F6"/>
    <w:rsid w:val="41445959"/>
    <w:rsid w:val="41A5677C"/>
    <w:rsid w:val="42566947"/>
    <w:rsid w:val="42C37039"/>
    <w:rsid w:val="4346A662"/>
    <w:rsid w:val="44D15CE5"/>
    <w:rsid w:val="45B1E918"/>
    <w:rsid w:val="45F40596"/>
    <w:rsid w:val="4697D286"/>
    <w:rsid w:val="46AE3C20"/>
    <w:rsid w:val="46CAC384"/>
    <w:rsid w:val="488DAE39"/>
    <w:rsid w:val="49E52AF4"/>
    <w:rsid w:val="4A330760"/>
    <w:rsid w:val="4AE0728B"/>
    <w:rsid w:val="4B2C87A5"/>
    <w:rsid w:val="4B45D085"/>
    <w:rsid w:val="4B4CCE18"/>
    <w:rsid w:val="4B66673F"/>
    <w:rsid w:val="4B69D182"/>
    <w:rsid w:val="4B843414"/>
    <w:rsid w:val="4B9BD59A"/>
    <w:rsid w:val="4BCA133A"/>
    <w:rsid w:val="4BCA9E61"/>
    <w:rsid w:val="4C1E06F4"/>
    <w:rsid w:val="4C35B70F"/>
    <w:rsid w:val="4C71A0C4"/>
    <w:rsid w:val="4CF822A5"/>
    <w:rsid w:val="4D021F89"/>
    <w:rsid w:val="4D13BC00"/>
    <w:rsid w:val="4D190719"/>
    <w:rsid w:val="4D702278"/>
    <w:rsid w:val="4DFDC8C7"/>
    <w:rsid w:val="4E6FB54E"/>
    <w:rsid w:val="50A72314"/>
    <w:rsid w:val="51370E4C"/>
    <w:rsid w:val="515263CC"/>
    <w:rsid w:val="5172690A"/>
    <w:rsid w:val="51F3A078"/>
    <w:rsid w:val="5288E365"/>
    <w:rsid w:val="52C804E2"/>
    <w:rsid w:val="53332D9B"/>
    <w:rsid w:val="53AB5A12"/>
    <w:rsid w:val="53C0A25D"/>
    <w:rsid w:val="53E11F92"/>
    <w:rsid w:val="54A9E92A"/>
    <w:rsid w:val="54D796D5"/>
    <w:rsid w:val="54EE9C32"/>
    <w:rsid w:val="552C549F"/>
    <w:rsid w:val="55CF89BF"/>
    <w:rsid w:val="5663EE0F"/>
    <w:rsid w:val="56871FF1"/>
    <w:rsid w:val="5740889C"/>
    <w:rsid w:val="57D2C93A"/>
    <w:rsid w:val="57EC1C16"/>
    <w:rsid w:val="591F2037"/>
    <w:rsid w:val="59662BDE"/>
    <w:rsid w:val="59DA529C"/>
    <w:rsid w:val="5B62083F"/>
    <w:rsid w:val="5BB38BE2"/>
    <w:rsid w:val="5BB6FE8A"/>
    <w:rsid w:val="5C537165"/>
    <w:rsid w:val="5D1EB383"/>
    <w:rsid w:val="5DB766DB"/>
    <w:rsid w:val="5DE9037C"/>
    <w:rsid w:val="5E3FA70B"/>
    <w:rsid w:val="5EF2DBE2"/>
    <w:rsid w:val="5EF935AF"/>
    <w:rsid w:val="5FB59A42"/>
    <w:rsid w:val="6002DC2B"/>
    <w:rsid w:val="6003C5AD"/>
    <w:rsid w:val="600CD0CA"/>
    <w:rsid w:val="60D16FDE"/>
    <w:rsid w:val="6179FA20"/>
    <w:rsid w:val="61FD3919"/>
    <w:rsid w:val="62CEFF9A"/>
    <w:rsid w:val="63322AEA"/>
    <w:rsid w:val="63BEE829"/>
    <w:rsid w:val="63EE4BE6"/>
    <w:rsid w:val="644951FC"/>
    <w:rsid w:val="64D90169"/>
    <w:rsid w:val="64E0D0D1"/>
    <w:rsid w:val="654DEB75"/>
    <w:rsid w:val="655AA49A"/>
    <w:rsid w:val="65E0C9D9"/>
    <w:rsid w:val="663CD2EA"/>
    <w:rsid w:val="6686C79C"/>
    <w:rsid w:val="66E2152E"/>
    <w:rsid w:val="67F377A3"/>
    <w:rsid w:val="68405650"/>
    <w:rsid w:val="6840F397"/>
    <w:rsid w:val="688AFAD3"/>
    <w:rsid w:val="693A301D"/>
    <w:rsid w:val="69BC770D"/>
    <w:rsid w:val="6A395B21"/>
    <w:rsid w:val="6A6C3831"/>
    <w:rsid w:val="6A7288C7"/>
    <w:rsid w:val="6C37162B"/>
    <w:rsid w:val="6C55CA93"/>
    <w:rsid w:val="6C71DF63"/>
    <w:rsid w:val="6CA20D2C"/>
    <w:rsid w:val="6D58BF93"/>
    <w:rsid w:val="6D9747E6"/>
    <w:rsid w:val="6DEA8D02"/>
    <w:rsid w:val="6F453A21"/>
    <w:rsid w:val="702B5B1C"/>
    <w:rsid w:val="705C9499"/>
    <w:rsid w:val="7062B998"/>
    <w:rsid w:val="70CA6372"/>
    <w:rsid w:val="72324645"/>
    <w:rsid w:val="72426A5C"/>
    <w:rsid w:val="72A456B2"/>
    <w:rsid w:val="735C785F"/>
    <w:rsid w:val="73D7807B"/>
    <w:rsid w:val="742C6A4E"/>
    <w:rsid w:val="758432BD"/>
    <w:rsid w:val="75A3724E"/>
    <w:rsid w:val="7697DDBA"/>
    <w:rsid w:val="76B7E40F"/>
    <w:rsid w:val="76DC06A5"/>
    <w:rsid w:val="78A5D87A"/>
    <w:rsid w:val="78FD7611"/>
    <w:rsid w:val="79230E1F"/>
    <w:rsid w:val="794A2D3B"/>
    <w:rsid w:val="794E2F8F"/>
    <w:rsid w:val="7951F476"/>
    <w:rsid w:val="79899B0A"/>
    <w:rsid w:val="79B77E8B"/>
    <w:rsid w:val="7A8FB5EB"/>
    <w:rsid w:val="7B419CB6"/>
    <w:rsid w:val="7BB6FCC5"/>
    <w:rsid w:val="7BFC3FA7"/>
    <w:rsid w:val="7C1E75C8"/>
    <w:rsid w:val="7CAB8B79"/>
    <w:rsid w:val="7CAEF1C2"/>
    <w:rsid w:val="7CAF32DF"/>
    <w:rsid w:val="7CED17DE"/>
    <w:rsid w:val="7D0C1721"/>
    <w:rsid w:val="7D55CA67"/>
    <w:rsid w:val="7DE56787"/>
    <w:rsid w:val="7DF635DB"/>
    <w:rsid w:val="7E1FA989"/>
    <w:rsid w:val="7ED2C37E"/>
    <w:rsid w:val="7ED66990"/>
    <w:rsid w:val="7F08E1D7"/>
    <w:rsid w:val="7F26DC3B"/>
    <w:rsid w:val="7FA0A3A6"/>
    <w:rsid w:val="7FC5FAA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F23D5"/>
  <w15:chartTrackingRefBased/>
  <w15:docId w15:val="{FB789BE3-3922-46B2-9F26-C19CBFA92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uiPriority w:val="9"/>
    <w:qFormat/>
    <w:rsid w:val="00DA49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DA49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DA49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DA49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DA49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DA49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DA49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DA49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DA49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2E7B"/>
    <w:rPr>
      <w:color w:val="666666"/>
    </w:rPr>
  </w:style>
  <w:style w:type="paragraph" w:styleId="ListParagraph">
    <w:name w:val="List Paragraph"/>
    <w:basedOn w:val="Normal"/>
    <w:uiPriority w:val="34"/>
    <w:qFormat/>
    <w:rsid w:val="00DA4919"/>
    <w:pPr>
      <w:ind w:left="720"/>
      <w:contextualSpacing/>
    </w:pPr>
  </w:style>
  <w:style w:type="character" w:styleId="IntenseEmphasis">
    <w:name w:val="Intense Emphasis"/>
    <w:basedOn w:val="DefaultParagraphFont"/>
    <w:uiPriority w:val="21"/>
    <w:qFormat/>
    <w:rsid w:val="00DA4919"/>
    <w:rPr>
      <w:i/>
      <w:iCs/>
      <w:color w:val="0F4761" w:themeColor="accent1" w:themeShade="BF"/>
    </w:rPr>
  </w:style>
  <w:style w:type="character" w:styleId="IntenseReference">
    <w:name w:val="Intense Reference"/>
    <w:basedOn w:val="DefaultParagraphFont"/>
    <w:uiPriority w:val="32"/>
    <w:qFormat/>
    <w:rsid w:val="00DA4919"/>
    <w:rPr>
      <w:b/>
      <w:bCs/>
      <w:smallCaps/>
      <w:color w:val="0F4761" w:themeColor="accent1" w:themeShade="BF"/>
      <w:spacing w:val="5"/>
    </w:rPr>
  </w:style>
  <w:style w:type="character" w:customStyle="1" w:styleId="citation-doi">
    <w:name w:val="citation-doi"/>
    <w:basedOn w:val="DefaultParagraphFont"/>
    <w:rsid w:val="00117405"/>
  </w:style>
  <w:style w:type="character" w:customStyle="1" w:styleId="secondary-date">
    <w:name w:val="secondary-date"/>
    <w:basedOn w:val="DefaultParagraphFont"/>
    <w:rsid w:val="00117405"/>
  </w:style>
  <w:style w:type="paragraph" w:styleId="NormalWeb">
    <w:name w:val="Normal (Web)"/>
    <w:basedOn w:val="Normal"/>
    <w:uiPriority w:val="99"/>
    <w:semiHidden/>
    <w:unhideWhenUsed/>
    <w:rsid w:val="00410C8F"/>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Titre1Car">
    <w:name w:val="Titre 1 Car"/>
    <w:basedOn w:val="DefaultParagraphFont"/>
    <w:uiPriority w:val="9"/>
    <w:rsid w:val="00F0506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DefaultParagraphFont"/>
    <w:uiPriority w:val="9"/>
    <w:semiHidden/>
    <w:rsid w:val="00F0506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DefaultParagraphFont"/>
    <w:uiPriority w:val="9"/>
    <w:semiHidden/>
    <w:rsid w:val="00F05061"/>
    <w:rPr>
      <w:rFonts w:eastAsiaTheme="majorEastAsia" w:cstheme="majorBidi"/>
      <w:color w:val="0F4761" w:themeColor="accent1" w:themeShade="BF"/>
      <w:sz w:val="28"/>
      <w:szCs w:val="28"/>
    </w:rPr>
  </w:style>
  <w:style w:type="character" w:customStyle="1" w:styleId="Titre4Car">
    <w:name w:val="Titre 4 Car"/>
    <w:basedOn w:val="DefaultParagraphFont"/>
    <w:uiPriority w:val="9"/>
    <w:semiHidden/>
    <w:rsid w:val="00F05061"/>
    <w:rPr>
      <w:rFonts w:eastAsiaTheme="majorEastAsia" w:cstheme="majorBidi"/>
      <w:i/>
      <w:iCs/>
      <w:color w:val="0F4761" w:themeColor="accent1" w:themeShade="BF"/>
    </w:rPr>
  </w:style>
  <w:style w:type="character" w:customStyle="1" w:styleId="Titre5Car">
    <w:name w:val="Titre 5 Car"/>
    <w:basedOn w:val="DefaultParagraphFont"/>
    <w:uiPriority w:val="9"/>
    <w:semiHidden/>
    <w:rsid w:val="00F05061"/>
    <w:rPr>
      <w:rFonts w:eastAsiaTheme="majorEastAsia" w:cstheme="majorBidi"/>
      <w:color w:val="0F4761" w:themeColor="accent1" w:themeShade="BF"/>
    </w:rPr>
  </w:style>
  <w:style w:type="character" w:customStyle="1" w:styleId="Titre6Car">
    <w:name w:val="Titre 6 Car"/>
    <w:basedOn w:val="DefaultParagraphFont"/>
    <w:uiPriority w:val="9"/>
    <w:semiHidden/>
    <w:rsid w:val="00F05061"/>
    <w:rPr>
      <w:rFonts w:eastAsiaTheme="majorEastAsia" w:cstheme="majorBidi"/>
      <w:i/>
      <w:iCs/>
      <w:color w:val="595959" w:themeColor="text1" w:themeTint="A6"/>
    </w:rPr>
  </w:style>
  <w:style w:type="character" w:customStyle="1" w:styleId="Titre7Car">
    <w:name w:val="Titre 7 Car"/>
    <w:basedOn w:val="DefaultParagraphFont"/>
    <w:uiPriority w:val="9"/>
    <w:semiHidden/>
    <w:rsid w:val="00F05061"/>
    <w:rPr>
      <w:rFonts w:eastAsiaTheme="majorEastAsia" w:cstheme="majorBidi"/>
      <w:color w:val="595959" w:themeColor="text1" w:themeTint="A6"/>
    </w:rPr>
  </w:style>
  <w:style w:type="character" w:customStyle="1" w:styleId="Titre8Car">
    <w:name w:val="Titre 8 Car"/>
    <w:basedOn w:val="DefaultParagraphFont"/>
    <w:uiPriority w:val="9"/>
    <w:semiHidden/>
    <w:rsid w:val="00F05061"/>
    <w:rPr>
      <w:rFonts w:eastAsiaTheme="majorEastAsia" w:cstheme="majorBidi"/>
      <w:i/>
      <w:iCs/>
      <w:color w:val="272727" w:themeColor="text1" w:themeTint="D8"/>
    </w:rPr>
  </w:style>
  <w:style w:type="character" w:customStyle="1" w:styleId="Titre9Car">
    <w:name w:val="Titre 9 Car"/>
    <w:basedOn w:val="DefaultParagraphFont"/>
    <w:uiPriority w:val="9"/>
    <w:semiHidden/>
    <w:rsid w:val="00F05061"/>
    <w:rPr>
      <w:rFonts w:eastAsiaTheme="majorEastAsia" w:cstheme="majorBidi"/>
      <w:color w:val="272727" w:themeColor="text1" w:themeTint="D8"/>
    </w:rPr>
  </w:style>
  <w:style w:type="character" w:customStyle="1" w:styleId="TitreCar">
    <w:name w:val="Titre Car"/>
    <w:basedOn w:val="DefaultParagraphFont"/>
    <w:uiPriority w:val="10"/>
    <w:rsid w:val="00F05061"/>
    <w:rPr>
      <w:rFonts w:asciiTheme="majorHAnsi" w:eastAsiaTheme="majorEastAsia" w:hAnsiTheme="majorHAnsi" w:cstheme="majorBidi"/>
      <w:spacing w:val="-10"/>
      <w:kern w:val="28"/>
      <w:sz w:val="56"/>
      <w:szCs w:val="56"/>
    </w:rPr>
  </w:style>
  <w:style w:type="character" w:customStyle="1" w:styleId="Sous-titreCar">
    <w:name w:val="Sous-titre Car"/>
    <w:basedOn w:val="DefaultParagraphFont"/>
    <w:uiPriority w:val="11"/>
    <w:rsid w:val="00F05061"/>
    <w:rPr>
      <w:rFonts w:eastAsiaTheme="majorEastAsia" w:cstheme="majorBidi"/>
      <w:color w:val="595959" w:themeColor="text1" w:themeTint="A6"/>
      <w:spacing w:val="15"/>
      <w:sz w:val="28"/>
      <w:szCs w:val="28"/>
    </w:rPr>
  </w:style>
  <w:style w:type="character" w:customStyle="1" w:styleId="CitationCar">
    <w:name w:val="Citation Car"/>
    <w:basedOn w:val="DefaultParagraphFont"/>
    <w:uiPriority w:val="29"/>
    <w:rsid w:val="00F05061"/>
    <w:rPr>
      <w:i/>
      <w:iCs/>
      <w:color w:val="404040" w:themeColor="text1" w:themeTint="BF"/>
    </w:rPr>
  </w:style>
  <w:style w:type="character" w:customStyle="1" w:styleId="CitationintenseCar">
    <w:name w:val="Citation intense Car"/>
    <w:basedOn w:val="DefaultParagraphFont"/>
    <w:uiPriority w:val="30"/>
    <w:rsid w:val="00F05061"/>
    <w:rPr>
      <w:i/>
      <w:iCs/>
      <w:color w:val="0F4761" w:themeColor="accent1" w:themeShade="BF"/>
    </w:rPr>
  </w:style>
  <w:style w:type="paragraph" w:styleId="CommentText">
    <w:name w:val="annotation text"/>
    <w:basedOn w:val="Normal"/>
    <w:link w:val="CommentTextChar"/>
    <w:uiPriority w:val="99"/>
    <w:unhideWhenUsed/>
    <w:rsid w:val="009E0522"/>
    <w:pPr>
      <w:spacing w:line="240" w:lineRule="auto"/>
    </w:pPr>
    <w:rPr>
      <w:sz w:val="20"/>
      <w:szCs w:val="20"/>
    </w:rPr>
  </w:style>
  <w:style w:type="character" w:customStyle="1" w:styleId="CommentTextChar">
    <w:name w:val="Comment Text Char"/>
    <w:basedOn w:val="DefaultParagraphFont"/>
    <w:link w:val="CommentText"/>
    <w:uiPriority w:val="99"/>
    <w:rsid w:val="009E0522"/>
    <w:rPr>
      <w:sz w:val="20"/>
      <w:szCs w:val="20"/>
      <w:lang w:val="en-US"/>
    </w:rPr>
  </w:style>
  <w:style w:type="character" w:styleId="CommentReference">
    <w:name w:val="annotation reference"/>
    <w:basedOn w:val="DefaultParagraphFont"/>
    <w:uiPriority w:val="99"/>
    <w:semiHidden/>
    <w:unhideWhenUsed/>
    <w:rsid w:val="009E0522"/>
    <w:rPr>
      <w:sz w:val="16"/>
      <w:szCs w:val="16"/>
    </w:rPr>
  </w:style>
  <w:style w:type="character" w:styleId="Hyperlink">
    <w:name w:val="Hyperlink"/>
    <w:basedOn w:val="DefaultParagraphFont"/>
    <w:uiPriority w:val="99"/>
    <w:unhideWhenUsed/>
    <w:rsid w:val="000A164F"/>
    <w:rPr>
      <w:color w:val="467886" w:themeColor="hyperlink"/>
      <w:u w:val="single"/>
    </w:rPr>
  </w:style>
  <w:style w:type="character" w:styleId="UnresolvedMention">
    <w:name w:val="Unresolved Mention"/>
    <w:basedOn w:val="DefaultParagraphFont"/>
    <w:uiPriority w:val="99"/>
    <w:semiHidden/>
    <w:unhideWhenUsed/>
    <w:rsid w:val="000A164F"/>
    <w:rPr>
      <w:color w:val="605E5C"/>
      <w:shd w:val="clear" w:color="auto" w:fill="E1DFDD"/>
    </w:rPr>
  </w:style>
  <w:style w:type="paragraph" w:styleId="Revision">
    <w:name w:val="Revision"/>
    <w:hidden/>
    <w:uiPriority w:val="99"/>
    <w:semiHidden/>
    <w:rsid w:val="0004329F"/>
    <w:pPr>
      <w:spacing w:after="0" w:line="240" w:lineRule="auto"/>
    </w:pPr>
    <w:rPr>
      <w:lang w:val="en-US"/>
    </w:rPr>
  </w:style>
  <w:style w:type="paragraph" w:styleId="CommentSubject">
    <w:name w:val="annotation subject"/>
    <w:basedOn w:val="CommentText"/>
    <w:next w:val="CommentText"/>
    <w:link w:val="CommentSubjectChar"/>
    <w:uiPriority w:val="99"/>
    <w:semiHidden/>
    <w:unhideWhenUsed/>
    <w:rsid w:val="00BD1C9A"/>
    <w:rPr>
      <w:b/>
      <w:bCs/>
    </w:rPr>
  </w:style>
  <w:style w:type="character" w:customStyle="1" w:styleId="CommentSubjectChar">
    <w:name w:val="Comment Subject Char"/>
    <w:basedOn w:val="CommentTextChar"/>
    <w:link w:val="CommentSubject"/>
    <w:uiPriority w:val="99"/>
    <w:semiHidden/>
    <w:rsid w:val="00BD1C9A"/>
    <w:rPr>
      <w:b/>
      <w:bCs/>
      <w:sz w:val="20"/>
      <w:szCs w:val="20"/>
      <w:lang w:val="en-US"/>
    </w:rPr>
  </w:style>
  <w:style w:type="paragraph" w:styleId="FootnoteText">
    <w:name w:val="footnote text"/>
    <w:basedOn w:val="Normal"/>
    <w:link w:val="FootnoteTextChar"/>
    <w:uiPriority w:val="99"/>
    <w:semiHidden/>
    <w:unhideWhenUsed/>
    <w:rsid w:val="008133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3363"/>
    <w:rPr>
      <w:sz w:val="20"/>
      <w:szCs w:val="20"/>
      <w:lang w:val="en-US"/>
    </w:rPr>
  </w:style>
  <w:style w:type="character" w:styleId="FootnoteReference">
    <w:name w:val="footnote reference"/>
    <w:basedOn w:val="DefaultParagraphFont"/>
    <w:uiPriority w:val="99"/>
    <w:semiHidden/>
    <w:unhideWhenUsed/>
    <w:rsid w:val="00813363"/>
    <w:rPr>
      <w:vertAlign w:val="superscript"/>
    </w:rPr>
  </w:style>
  <w:style w:type="paragraph" w:styleId="Bibliography">
    <w:name w:val="Bibliography"/>
    <w:basedOn w:val="Normal"/>
    <w:next w:val="Normal"/>
    <w:uiPriority w:val="37"/>
    <w:unhideWhenUsed/>
    <w:rsid w:val="0090596B"/>
    <w:pPr>
      <w:tabs>
        <w:tab w:val="left" w:pos="384"/>
      </w:tabs>
      <w:spacing w:after="240" w:line="240" w:lineRule="auto"/>
      <w:ind w:left="384" w:hanging="384"/>
    </w:pPr>
  </w:style>
  <w:style w:type="paragraph" w:styleId="Header">
    <w:name w:val="header"/>
    <w:basedOn w:val="Normal"/>
    <w:link w:val="HeaderChar"/>
    <w:uiPriority w:val="99"/>
    <w:unhideWhenUsed/>
    <w:rsid w:val="00833E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123"/>
    <w:rPr>
      <w:lang w:val="en-US"/>
    </w:rPr>
  </w:style>
  <w:style w:type="paragraph" w:styleId="Footer">
    <w:name w:val="footer"/>
    <w:basedOn w:val="Normal"/>
    <w:link w:val="FooterChar"/>
    <w:uiPriority w:val="99"/>
    <w:unhideWhenUsed/>
    <w:rsid w:val="00833E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123"/>
    <w:rPr>
      <w:lang w:val="en-US"/>
    </w:rPr>
  </w:style>
  <w:style w:type="paragraph" w:styleId="BalloonText">
    <w:name w:val="Balloon Text"/>
    <w:basedOn w:val="Normal"/>
    <w:link w:val="BalloonTextChar"/>
    <w:uiPriority w:val="99"/>
    <w:semiHidden/>
    <w:unhideWhenUsed/>
    <w:rsid w:val="006232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260"/>
    <w:rPr>
      <w:rFonts w:ascii="Segoe UI" w:hAnsi="Segoe UI" w:cs="Segoe UI"/>
      <w:sz w:val="18"/>
      <w:szCs w:val="18"/>
      <w:lang w:val="en-US"/>
    </w:rPr>
  </w:style>
  <w:style w:type="paragraph" w:customStyle="1" w:styleId="EndNoteBibliographyTitle">
    <w:name w:val="EndNote Bibliography Title"/>
    <w:basedOn w:val="Normal"/>
    <w:link w:val="EndNoteBibliographyTitleChar"/>
    <w:rsid w:val="00456924"/>
    <w:pPr>
      <w:spacing w:after="0"/>
      <w:jc w:val="center"/>
    </w:pPr>
    <w:rPr>
      <w:rFonts w:ascii="Aptos" w:hAnsi="Aptos"/>
    </w:rPr>
  </w:style>
  <w:style w:type="character" w:customStyle="1" w:styleId="EndNoteBibliographyTitleChar">
    <w:name w:val="EndNote Bibliography Title Char"/>
    <w:basedOn w:val="DefaultParagraphFont"/>
    <w:link w:val="EndNoteBibliographyTitle"/>
    <w:rsid w:val="00456924"/>
    <w:rPr>
      <w:rFonts w:ascii="Aptos" w:hAnsi="Aptos"/>
      <w:lang w:val="en-US"/>
    </w:rPr>
  </w:style>
  <w:style w:type="paragraph" w:customStyle="1" w:styleId="EndNoteBibliography">
    <w:name w:val="EndNote Bibliography"/>
    <w:basedOn w:val="Normal"/>
    <w:link w:val="EndNoteBibliographyChar"/>
    <w:rsid w:val="00456924"/>
    <w:pPr>
      <w:spacing w:line="240" w:lineRule="auto"/>
      <w:jc w:val="both"/>
    </w:pPr>
    <w:rPr>
      <w:rFonts w:ascii="Aptos" w:hAnsi="Aptos"/>
    </w:rPr>
  </w:style>
  <w:style w:type="character" w:customStyle="1" w:styleId="EndNoteBibliographyChar">
    <w:name w:val="EndNote Bibliography Char"/>
    <w:basedOn w:val="DefaultParagraphFont"/>
    <w:link w:val="EndNoteBibliography"/>
    <w:rsid w:val="00456924"/>
    <w:rPr>
      <w:rFonts w:ascii="Aptos" w:hAnsi="Aptos"/>
      <w:lang w:val="en-US"/>
    </w:rPr>
  </w:style>
  <w:style w:type="character" w:styleId="Mention">
    <w:name w:val="Mention"/>
    <w:basedOn w:val="DefaultParagraphFont"/>
    <w:uiPriority w:val="99"/>
    <w:unhideWhenUsed/>
    <w:rsid w:val="00976E2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6544">
      <w:marLeft w:val="480"/>
      <w:marRight w:val="0"/>
      <w:marTop w:val="0"/>
      <w:marBottom w:val="0"/>
      <w:divBdr>
        <w:top w:val="none" w:sz="0" w:space="0" w:color="auto"/>
        <w:left w:val="none" w:sz="0" w:space="0" w:color="auto"/>
        <w:bottom w:val="none" w:sz="0" w:space="0" w:color="auto"/>
        <w:right w:val="none" w:sz="0" w:space="0" w:color="auto"/>
      </w:divBdr>
    </w:div>
    <w:div w:id="398634">
      <w:marLeft w:val="480"/>
      <w:marRight w:val="0"/>
      <w:marTop w:val="0"/>
      <w:marBottom w:val="0"/>
      <w:divBdr>
        <w:top w:val="none" w:sz="0" w:space="0" w:color="auto"/>
        <w:left w:val="none" w:sz="0" w:space="0" w:color="auto"/>
        <w:bottom w:val="none" w:sz="0" w:space="0" w:color="auto"/>
        <w:right w:val="none" w:sz="0" w:space="0" w:color="auto"/>
      </w:divBdr>
    </w:div>
    <w:div w:id="670343">
      <w:marLeft w:val="480"/>
      <w:marRight w:val="0"/>
      <w:marTop w:val="0"/>
      <w:marBottom w:val="0"/>
      <w:divBdr>
        <w:top w:val="none" w:sz="0" w:space="0" w:color="auto"/>
        <w:left w:val="none" w:sz="0" w:space="0" w:color="auto"/>
        <w:bottom w:val="none" w:sz="0" w:space="0" w:color="auto"/>
        <w:right w:val="none" w:sz="0" w:space="0" w:color="auto"/>
      </w:divBdr>
    </w:div>
    <w:div w:id="858880">
      <w:marLeft w:val="480"/>
      <w:marRight w:val="0"/>
      <w:marTop w:val="0"/>
      <w:marBottom w:val="0"/>
      <w:divBdr>
        <w:top w:val="none" w:sz="0" w:space="0" w:color="auto"/>
        <w:left w:val="none" w:sz="0" w:space="0" w:color="auto"/>
        <w:bottom w:val="none" w:sz="0" w:space="0" w:color="auto"/>
        <w:right w:val="none" w:sz="0" w:space="0" w:color="auto"/>
      </w:divBdr>
    </w:div>
    <w:div w:id="939552">
      <w:marLeft w:val="480"/>
      <w:marRight w:val="0"/>
      <w:marTop w:val="0"/>
      <w:marBottom w:val="0"/>
      <w:divBdr>
        <w:top w:val="none" w:sz="0" w:space="0" w:color="auto"/>
        <w:left w:val="none" w:sz="0" w:space="0" w:color="auto"/>
        <w:bottom w:val="none" w:sz="0" w:space="0" w:color="auto"/>
        <w:right w:val="none" w:sz="0" w:space="0" w:color="auto"/>
      </w:divBdr>
    </w:div>
    <w:div w:id="1011295">
      <w:marLeft w:val="480"/>
      <w:marRight w:val="0"/>
      <w:marTop w:val="0"/>
      <w:marBottom w:val="0"/>
      <w:divBdr>
        <w:top w:val="none" w:sz="0" w:space="0" w:color="auto"/>
        <w:left w:val="none" w:sz="0" w:space="0" w:color="auto"/>
        <w:bottom w:val="none" w:sz="0" w:space="0" w:color="auto"/>
        <w:right w:val="none" w:sz="0" w:space="0" w:color="auto"/>
      </w:divBdr>
    </w:div>
    <w:div w:id="1125495">
      <w:marLeft w:val="480"/>
      <w:marRight w:val="0"/>
      <w:marTop w:val="0"/>
      <w:marBottom w:val="0"/>
      <w:divBdr>
        <w:top w:val="none" w:sz="0" w:space="0" w:color="auto"/>
        <w:left w:val="none" w:sz="0" w:space="0" w:color="auto"/>
        <w:bottom w:val="none" w:sz="0" w:space="0" w:color="auto"/>
        <w:right w:val="none" w:sz="0" w:space="0" w:color="auto"/>
      </w:divBdr>
    </w:div>
    <w:div w:id="1205381">
      <w:marLeft w:val="480"/>
      <w:marRight w:val="0"/>
      <w:marTop w:val="0"/>
      <w:marBottom w:val="0"/>
      <w:divBdr>
        <w:top w:val="none" w:sz="0" w:space="0" w:color="auto"/>
        <w:left w:val="none" w:sz="0" w:space="0" w:color="auto"/>
        <w:bottom w:val="none" w:sz="0" w:space="0" w:color="auto"/>
        <w:right w:val="none" w:sz="0" w:space="0" w:color="auto"/>
      </w:divBdr>
    </w:div>
    <w:div w:id="1325320">
      <w:marLeft w:val="480"/>
      <w:marRight w:val="0"/>
      <w:marTop w:val="0"/>
      <w:marBottom w:val="0"/>
      <w:divBdr>
        <w:top w:val="none" w:sz="0" w:space="0" w:color="auto"/>
        <w:left w:val="none" w:sz="0" w:space="0" w:color="auto"/>
        <w:bottom w:val="none" w:sz="0" w:space="0" w:color="auto"/>
        <w:right w:val="none" w:sz="0" w:space="0" w:color="auto"/>
      </w:divBdr>
    </w:div>
    <w:div w:id="1708714">
      <w:marLeft w:val="480"/>
      <w:marRight w:val="0"/>
      <w:marTop w:val="0"/>
      <w:marBottom w:val="0"/>
      <w:divBdr>
        <w:top w:val="none" w:sz="0" w:space="0" w:color="auto"/>
        <w:left w:val="none" w:sz="0" w:space="0" w:color="auto"/>
        <w:bottom w:val="none" w:sz="0" w:space="0" w:color="auto"/>
        <w:right w:val="none" w:sz="0" w:space="0" w:color="auto"/>
      </w:divBdr>
    </w:div>
    <w:div w:id="1863468">
      <w:marLeft w:val="480"/>
      <w:marRight w:val="0"/>
      <w:marTop w:val="0"/>
      <w:marBottom w:val="0"/>
      <w:divBdr>
        <w:top w:val="none" w:sz="0" w:space="0" w:color="auto"/>
        <w:left w:val="none" w:sz="0" w:space="0" w:color="auto"/>
        <w:bottom w:val="none" w:sz="0" w:space="0" w:color="auto"/>
        <w:right w:val="none" w:sz="0" w:space="0" w:color="auto"/>
      </w:divBdr>
    </w:div>
    <w:div w:id="2056854">
      <w:marLeft w:val="480"/>
      <w:marRight w:val="0"/>
      <w:marTop w:val="0"/>
      <w:marBottom w:val="0"/>
      <w:divBdr>
        <w:top w:val="none" w:sz="0" w:space="0" w:color="auto"/>
        <w:left w:val="none" w:sz="0" w:space="0" w:color="auto"/>
        <w:bottom w:val="none" w:sz="0" w:space="0" w:color="auto"/>
        <w:right w:val="none" w:sz="0" w:space="0" w:color="auto"/>
      </w:divBdr>
    </w:div>
    <w:div w:id="2171407">
      <w:marLeft w:val="480"/>
      <w:marRight w:val="0"/>
      <w:marTop w:val="0"/>
      <w:marBottom w:val="0"/>
      <w:divBdr>
        <w:top w:val="none" w:sz="0" w:space="0" w:color="auto"/>
        <w:left w:val="none" w:sz="0" w:space="0" w:color="auto"/>
        <w:bottom w:val="none" w:sz="0" w:space="0" w:color="auto"/>
        <w:right w:val="none" w:sz="0" w:space="0" w:color="auto"/>
      </w:divBdr>
    </w:div>
    <w:div w:id="2172390">
      <w:marLeft w:val="480"/>
      <w:marRight w:val="0"/>
      <w:marTop w:val="0"/>
      <w:marBottom w:val="0"/>
      <w:divBdr>
        <w:top w:val="none" w:sz="0" w:space="0" w:color="auto"/>
        <w:left w:val="none" w:sz="0" w:space="0" w:color="auto"/>
        <w:bottom w:val="none" w:sz="0" w:space="0" w:color="auto"/>
        <w:right w:val="none" w:sz="0" w:space="0" w:color="auto"/>
      </w:divBdr>
    </w:div>
    <w:div w:id="2558706">
      <w:marLeft w:val="480"/>
      <w:marRight w:val="0"/>
      <w:marTop w:val="0"/>
      <w:marBottom w:val="0"/>
      <w:divBdr>
        <w:top w:val="none" w:sz="0" w:space="0" w:color="auto"/>
        <w:left w:val="none" w:sz="0" w:space="0" w:color="auto"/>
        <w:bottom w:val="none" w:sz="0" w:space="0" w:color="auto"/>
        <w:right w:val="none" w:sz="0" w:space="0" w:color="auto"/>
      </w:divBdr>
    </w:div>
    <w:div w:id="2560882">
      <w:marLeft w:val="480"/>
      <w:marRight w:val="0"/>
      <w:marTop w:val="0"/>
      <w:marBottom w:val="0"/>
      <w:divBdr>
        <w:top w:val="none" w:sz="0" w:space="0" w:color="auto"/>
        <w:left w:val="none" w:sz="0" w:space="0" w:color="auto"/>
        <w:bottom w:val="none" w:sz="0" w:space="0" w:color="auto"/>
        <w:right w:val="none" w:sz="0" w:space="0" w:color="auto"/>
      </w:divBdr>
    </w:div>
    <w:div w:id="2905290">
      <w:marLeft w:val="480"/>
      <w:marRight w:val="0"/>
      <w:marTop w:val="0"/>
      <w:marBottom w:val="0"/>
      <w:divBdr>
        <w:top w:val="none" w:sz="0" w:space="0" w:color="auto"/>
        <w:left w:val="none" w:sz="0" w:space="0" w:color="auto"/>
        <w:bottom w:val="none" w:sz="0" w:space="0" w:color="auto"/>
        <w:right w:val="none" w:sz="0" w:space="0" w:color="auto"/>
      </w:divBdr>
    </w:div>
    <w:div w:id="2976381">
      <w:marLeft w:val="480"/>
      <w:marRight w:val="0"/>
      <w:marTop w:val="0"/>
      <w:marBottom w:val="0"/>
      <w:divBdr>
        <w:top w:val="none" w:sz="0" w:space="0" w:color="auto"/>
        <w:left w:val="none" w:sz="0" w:space="0" w:color="auto"/>
        <w:bottom w:val="none" w:sz="0" w:space="0" w:color="auto"/>
        <w:right w:val="none" w:sz="0" w:space="0" w:color="auto"/>
      </w:divBdr>
    </w:div>
    <w:div w:id="3015594">
      <w:marLeft w:val="480"/>
      <w:marRight w:val="0"/>
      <w:marTop w:val="0"/>
      <w:marBottom w:val="0"/>
      <w:divBdr>
        <w:top w:val="none" w:sz="0" w:space="0" w:color="auto"/>
        <w:left w:val="none" w:sz="0" w:space="0" w:color="auto"/>
        <w:bottom w:val="none" w:sz="0" w:space="0" w:color="auto"/>
        <w:right w:val="none" w:sz="0" w:space="0" w:color="auto"/>
      </w:divBdr>
    </w:div>
    <w:div w:id="3015636">
      <w:marLeft w:val="480"/>
      <w:marRight w:val="0"/>
      <w:marTop w:val="0"/>
      <w:marBottom w:val="0"/>
      <w:divBdr>
        <w:top w:val="none" w:sz="0" w:space="0" w:color="auto"/>
        <w:left w:val="none" w:sz="0" w:space="0" w:color="auto"/>
        <w:bottom w:val="none" w:sz="0" w:space="0" w:color="auto"/>
        <w:right w:val="none" w:sz="0" w:space="0" w:color="auto"/>
      </w:divBdr>
    </w:div>
    <w:div w:id="3167758">
      <w:marLeft w:val="480"/>
      <w:marRight w:val="0"/>
      <w:marTop w:val="0"/>
      <w:marBottom w:val="0"/>
      <w:divBdr>
        <w:top w:val="none" w:sz="0" w:space="0" w:color="auto"/>
        <w:left w:val="none" w:sz="0" w:space="0" w:color="auto"/>
        <w:bottom w:val="none" w:sz="0" w:space="0" w:color="auto"/>
        <w:right w:val="none" w:sz="0" w:space="0" w:color="auto"/>
      </w:divBdr>
    </w:div>
    <w:div w:id="3168513">
      <w:marLeft w:val="480"/>
      <w:marRight w:val="0"/>
      <w:marTop w:val="0"/>
      <w:marBottom w:val="0"/>
      <w:divBdr>
        <w:top w:val="none" w:sz="0" w:space="0" w:color="auto"/>
        <w:left w:val="none" w:sz="0" w:space="0" w:color="auto"/>
        <w:bottom w:val="none" w:sz="0" w:space="0" w:color="auto"/>
        <w:right w:val="none" w:sz="0" w:space="0" w:color="auto"/>
      </w:divBdr>
    </w:div>
    <w:div w:id="3212772">
      <w:marLeft w:val="480"/>
      <w:marRight w:val="0"/>
      <w:marTop w:val="0"/>
      <w:marBottom w:val="0"/>
      <w:divBdr>
        <w:top w:val="none" w:sz="0" w:space="0" w:color="auto"/>
        <w:left w:val="none" w:sz="0" w:space="0" w:color="auto"/>
        <w:bottom w:val="none" w:sz="0" w:space="0" w:color="auto"/>
        <w:right w:val="none" w:sz="0" w:space="0" w:color="auto"/>
      </w:divBdr>
    </w:div>
    <w:div w:id="3216290">
      <w:marLeft w:val="480"/>
      <w:marRight w:val="0"/>
      <w:marTop w:val="0"/>
      <w:marBottom w:val="0"/>
      <w:divBdr>
        <w:top w:val="none" w:sz="0" w:space="0" w:color="auto"/>
        <w:left w:val="none" w:sz="0" w:space="0" w:color="auto"/>
        <w:bottom w:val="none" w:sz="0" w:space="0" w:color="auto"/>
        <w:right w:val="none" w:sz="0" w:space="0" w:color="auto"/>
      </w:divBdr>
    </w:div>
    <w:div w:id="3673986">
      <w:marLeft w:val="480"/>
      <w:marRight w:val="0"/>
      <w:marTop w:val="0"/>
      <w:marBottom w:val="0"/>
      <w:divBdr>
        <w:top w:val="none" w:sz="0" w:space="0" w:color="auto"/>
        <w:left w:val="none" w:sz="0" w:space="0" w:color="auto"/>
        <w:bottom w:val="none" w:sz="0" w:space="0" w:color="auto"/>
        <w:right w:val="none" w:sz="0" w:space="0" w:color="auto"/>
      </w:divBdr>
    </w:div>
    <w:div w:id="3748144">
      <w:marLeft w:val="480"/>
      <w:marRight w:val="0"/>
      <w:marTop w:val="0"/>
      <w:marBottom w:val="0"/>
      <w:divBdr>
        <w:top w:val="none" w:sz="0" w:space="0" w:color="auto"/>
        <w:left w:val="none" w:sz="0" w:space="0" w:color="auto"/>
        <w:bottom w:val="none" w:sz="0" w:space="0" w:color="auto"/>
        <w:right w:val="none" w:sz="0" w:space="0" w:color="auto"/>
      </w:divBdr>
    </w:div>
    <w:div w:id="3752275">
      <w:marLeft w:val="480"/>
      <w:marRight w:val="0"/>
      <w:marTop w:val="0"/>
      <w:marBottom w:val="0"/>
      <w:divBdr>
        <w:top w:val="none" w:sz="0" w:space="0" w:color="auto"/>
        <w:left w:val="none" w:sz="0" w:space="0" w:color="auto"/>
        <w:bottom w:val="none" w:sz="0" w:space="0" w:color="auto"/>
        <w:right w:val="none" w:sz="0" w:space="0" w:color="auto"/>
      </w:divBdr>
    </w:div>
    <w:div w:id="3821552">
      <w:marLeft w:val="480"/>
      <w:marRight w:val="0"/>
      <w:marTop w:val="0"/>
      <w:marBottom w:val="0"/>
      <w:divBdr>
        <w:top w:val="none" w:sz="0" w:space="0" w:color="auto"/>
        <w:left w:val="none" w:sz="0" w:space="0" w:color="auto"/>
        <w:bottom w:val="none" w:sz="0" w:space="0" w:color="auto"/>
        <w:right w:val="none" w:sz="0" w:space="0" w:color="auto"/>
      </w:divBdr>
    </w:div>
    <w:div w:id="4016034">
      <w:marLeft w:val="480"/>
      <w:marRight w:val="0"/>
      <w:marTop w:val="0"/>
      <w:marBottom w:val="0"/>
      <w:divBdr>
        <w:top w:val="none" w:sz="0" w:space="0" w:color="auto"/>
        <w:left w:val="none" w:sz="0" w:space="0" w:color="auto"/>
        <w:bottom w:val="none" w:sz="0" w:space="0" w:color="auto"/>
        <w:right w:val="none" w:sz="0" w:space="0" w:color="auto"/>
      </w:divBdr>
    </w:div>
    <w:div w:id="4022881">
      <w:marLeft w:val="480"/>
      <w:marRight w:val="0"/>
      <w:marTop w:val="0"/>
      <w:marBottom w:val="0"/>
      <w:divBdr>
        <w:top w:val="none" w:sz="0" w:space="0" w:color="auto"/>
        <w:left w:val="none" w:sz="0" w:space="0" w:color="auto"/>
        <w:bottom w:val="none" w:sz="0" w:space="0" w:color="auto"/>
        <w:right w:val="none" w:sz="0" w:space="0" w:color="auto"/>
      </w:divBdr>
    </w:div>
    <w:div w:id="4134611">
      <w:marLeft w:val="480"/>
      <w:marRight w:val="0"/>
      <w:marTop w:val="0"/>
      <w:marBottom w:val="0"/>
      <w:divBdr>
        <w:top w:val="none" w:sz="0" w:space="0" w:color="auto"/>
        <w:left w:val="none" w:sz="0" w:space="0" w:color="auto"/>
        <w:bottom w:val="none" w:sz="0" w:space="0" w:color="auto"/>
        <w:right w:val="none" w:sz="0" w:space="0" w:color="auto"/>
      </w:divBdr>
    </w:div>
    <w:div w:id="4289510">
      <w:marLeft w:val="480"/>
      <w:marRight w:val="0"/>
      <w:marTop w:val="0"/>
      <w:marBottom w:val="0"/>
      <w:divBdr>
        <w:top w:val="none" w:sz="0" w:space="0" w:color="auto"/>
        <w:left w:val="none" w:sz="0" w:space="0" w:color="auto"/>
        <w:bottom w:val="none" w:sz="0" w:space="0" w:color="auto"/>
        <w:right w:val="none" w:sz="0" w:space="0" w:color="auto"/>
      </w:divBdr>
    </w:div>
    <w:div w:id="4291310">
      <w:marLeft w:val="480"/>
      <w:marRight w:val="0"/>
      <w:marTop w:val="0"/>
      <w:marBottom w:val="0"/>
      <w:divBdr>
        <w:top w:val="none" w:sz="0" w:space="0" w:color="auto"/>
        <w:left w:val="none" w:sz="0" w:space="0" w:color="auto"/>
        <w:bottom w:val="none" w:sz="0" w:space="0" w:color="auto"/>
        <w:right w:val="none" w:sz="0" w:space="0" w:color="auto"/>
      </w:divBdr>
    </w:div>
    <w:div w:id="4409039">
      <w:marLeft w:val="480"/>
      <w:marRight w:val="0"/>
      <w:marTop w:val="0"/>
      <w:marBottom w:val="0"/>
      <w:divBdr>
        <w:top w:val="none" w:sz="0" w:space="0" w:color="auto"/>
        <w:left w:val="none" w:sz="0" w:space="0" w:color="auto"/>
        <w:bottom w:val="none" w:sz="0" w:space="0" w:color="auto"/>
        <w:right w:val="none" w:sz="0" w:space="0" w:color="auto"/>
      </w:divBdr>
    </w:div>
    <w:div w:id="4788922">
      <w:marLeft w:val="480"/>
      <w:marRight w:val="0"/>
      <w:marTop w:val="0"/>
      <w:marBottom w:val="0"/>
      <w:divBdr>
        <w:top w:val="none" w:sz="0" w:space="0" w:color="auto"/>
        <w:left w:val="none" w:sz="0" w:space="0" w:color="auto"/>
        <w:bottom w:val="none" w:sz="0" w:space="0" w:color="auto"/>
        <w:right w:val="none" w:sz="0" w:space="0" w:color="auto"/>
      </w:divBdr>
    </w:div>
    <w:div w:id="4793745">
      <w:marLeft w:val="480"/>
      <w:marRight w:val="0"/>
      <w:marTop w:val="0"/>
      <w:marBottom w:val="0"/>
      <w:divBdr>
        <w:top w:val="none" w:sz="0" w:space="0" w:color="auto"/>
        <w:left w:val="none" w:sz="0" w:space="0" w:color="auto"/>
        <w:bottom w:val="none" w:sz="0" w:space="0" w:color="auto"/>
        <w:right w:val="none" w:sz="0" w:space="0" w:color="auto"/>
      </w:divBdr>
    </w:div>
    <w:div w:id="4795049">
      <w:marLeft w:val="480"/>
      <w:marRight w:val="0"/>
      <w:marTop w:val="0"/>
      <w:marBottom w:val="0"/>
      <w:divBdr>
        <w:top w:val="none" w:sz="0" w:space="0" w:color="auto"/>
        <w:left w:val="none" w:sz="0" w:space="0" w:color="auto"/>
        <w:bottom w:val="none" w:sz="0" w:space="0" w:color="auto"/>
        <w:right w:val="none" w:sz="0" w:space="0" w:color="auto"/>
      </w:divBdr>
    </w:div>
    <w:div w:id="4864178">
      <w:marLeft w:val="480"/>
      <w:marRight w:val="0"/>
      <w:marTop w:val="0"/>
      <w:marBottom w:val="0"/>
      <w:divBdr>
        <w:top w:val="none" w:sz="0" w:space="0" w:color="auto"/>
        <w:left w:val="none" w:sz="0" w:space="0" w:color="auto"/>
        <w:bottom w:val="none" w:sz="0" w:space="0" w:color="auto"/>
        <w:right w:val="none" w:sz="0" w:space="0" w:color="auto"/>
      </w:divBdr>
    </w:div>
    <w:div w:id="4870533">
      <w:marLeft w:val="480"/>
      <w:marRight w:val="0"/>
      <w:marTop w:val="0"/>
      <w:marBottom w:val="0"/>
      <w:divBdr>
        <w:top w:val="none" w:sz="0" w:space="0" w:color="auto"/>
        <w:left w:val="none" w:sz="0" w:space="0" w:color="auto"/>
        <w:bottom w:val="none" w:sz="0" w:space="0" w:color="auto"/>
        <w:right w:val="none" w:sz="0" w:space="0" w:color="auto"/>
      </w:divBdr>
    </w:div>
    <w:div w:id="5600290">
      <w:marLeft w:val="480"/>
      <w:marRight w:val="0"/>
      <w:marTop w:val="0"/>
      <w:marBottom w:val="0"/>
      <w:divBdr>
        <w:top w:val="none" w:sz="0" w:space="0" w:color="auto"/>
        <w:left w:val="none" w:sz="0" w:space="0" w:color="auto"/>
        <w:bottom w:val="none" w:sz="0" w:space="0" w:color="auto"/>
        <w:right w:val="none" w:sz="0" w:space="0" w:color="auto"/>
      </w:divBdr>
    </w:div>
    <w:div w:id="5832949">
      <w:marLeft w:val="480"/>
      <w:marRight w:val="0"/>
      <w:marTop w:val="0"/>
      <w:marBottom w:val="0"/>
      <w:divBdr>
        <w:top w:val="none" w:sz="0" w:space="0" w:color="auto"/>
        <w:left w:val="none" w:sz="0" w:space="0" w:color="auto"/>
        <w:bottom w:val="none" w:sz="0" w:space="0" w:color="auto"/>
        <w:right w:val="none" w:sz="0" w:space="0" w:color="auto"/>
      </w:divBdr>
    </w:div>
    <w:div w:id="5906517">
      <w:marLeft w:val="480"/>
      <w:marRight w:val="0"/>
      <w:marTop w:val="0"/>
      <w:marBottom w:val="0"/>
      <w:divBdr>
        <w:top w:val="none" w:sz="0" w:space="0" w:color="auto"/>
        <w:left w:val="none" w:sz="0" w:space="0" w:color="auto"/>
        <w:bottom w:val="none" w:sz="0" w:space="0" w:color="auto"/>
        <w:right w:val="none" w:sz="0" w:space="0" w:color="auto"/>
      </w:divBdr>
    </w:div>
    <w:div w:id="5912672">
      <w:marLeft w:val="480"/>
      <w:marRight w:val="0"/>
      <w:marTop w:val="0"/>
      <w:marBottom w:val="0"/>
      <w:divBdr>
        <w:top w:val="none" w:sz="0" w:space="0" w:color="auto"/>
        <w:left w:val="none" w:sz="0" w:space="0" w:color="auto"/>
        <w:bottom w:val="none" w:sz="0" w:space="0" w:color="auto"/>
        <w:right w:val="none" w:sz="0" w:space="0" w:color="auto"/>
      </w:divBdr>
    </w:div>
    <w:div w:id="5987415">
      <w:marLeft w:val="480"/>
      <w:marRight w:val="0"/>
      <w:marTop w:val="0"/>
      <w:marBottom w:val="0"/>
      <w:divBdr>
        <w:top w:val="none" w:sz="0" w:space="0" w:color="auto"/>
        <w:left w:val="none" w:sz="0" w:space="0" w:color="auto"/>
        <w:bottom w:val="none" w:sz="0" w:space="0" w:color="auto"/>
        <w:right w:val="none" w:sz="0" w:space="0" w:color="auto"/>
      </w:divBdr>
    </w:div>
    <w:div w:id="6055298">
      <w:marLeft w:val="480"/>
      <w:marRight w:val="0"/>
      <w:marTop w:val="0"/>
      <w:marBottom w:val="0"/>
      <w:divBdr>
        <w:top w:val="none" w:sz="0" w:space="0" w:color="auto"/>
        <w:left w:val="none" w:sz="0" w:space="0" w:color="auto"/>
        <w:bottom w:val="none" w:sz="0" w:space="0" w:color="auto"/>
        <w:right w:val="none" w:sz="0" w:space="0" w:color="auto"/>
      </w:divBdr>
    </w:div>
    <w:div w:id="6061685">
      <w:marLeft w:val="480"/>
      <w:marRight w:val="0"/>
      <w:marTop w:val="0"/>
      <w:marBottom w:val="0"/>
      <w:divBdr>
        <w:top w:val="none" w:sz="0" w:space="0" w:color="auto"/>
        <w:left w:val="none" w:sz="0" w:space="0" w:color="auto"/>
        <w:bottom w:val="none" w:sz="0" w:space="0" w:color="auto"/>
        <w:right w:val="none" w:sz="0" w:space="0" w:color="auto"/>
      </w:divBdr>
    </w:div>
    <w:div w:id="6103646">
      <w:marLeft w:val="480"/>
      <w:marRight w:val="0"/>
      <w:marTop w:val="0"/>
      <w:marBottom w:val="0"/>
      <w:divBdr>
        <w:top w:val="none" w:sz="0" w:space="0" w:color="auto"/>
        <w:left w:val="none" w:sz="0" w:space="0" w:color="auto"/>
        <w:bottom w:val="none" w:sz="0" w:space="0" w:color="auto"/>
        <w:right w:val="none" w:sz="0" w:space="0" w:color="auto"/>
      </w:divBdr>
    </w:div>
    <w:div w:id="6179329">
      <w:marLeft w:val="480"/>
      <w:marRight w:val="0"/>
      <w:marTop w:val="0"/>
      <w:marBottom w:val="0"/>
      <w:divBdr>
        <w:top w:val="none" w:sz="0" w:space="0" w:color="auto"/>
        <w:left w:val="none" w:sz="0" w:space="0" w:color="auto"/>
        <w:bottom w:val="none" w:sz="0" w:space="0" w:color="auto"/>
        <w:right w:val="none" w:sz="0" w:space="0" w:color="auto"/>
      </w:divBdr>
    </w:div>
    <w:div w:id="6248428">
      <w:marLeft w:val="480"/>
      <w:marRight w:val="0"/>
      <w:marTop w:val="0"/>
      <w:marBottom w:val="0"/>
      <w:divBdr>
        <w:top w:val="none" w:sz="0" w:space="0" w:color="auto"/>
        <w:left w:val="none" w:sz="0" w:space="0" w:color="auto"/>
        <w:bottom w:val="none" w:sz="0" w:space="0" w:color="auto"/>
        <w:right w:val="none" w:sz="0" w:space="0" w:color="auto"/>
      </w:divBdr>
    </w:div>
    <w:div w:id="6248649">
      <w:marLeft w:val="480"/>
      <w:marRight w:val="0"/>
      <w:marTop w:val="0"/>
      <w:marBottom w:val="0"/>
      <w:divBdr>
        <w:top w:val="none" w:sz="0" w:space="0" w:color="auto"/>
        <w:left w:val="none" w:sz="0" w:space="0" w:color="auto"/>
        <w:bottom w:val="none" w:sz="0" w:space="0" w:color="auto"/>
        <w:right w:val="none" w:sz="0" w:space="0" w:color="auto"/>
      </w:divBdr>
    </w:div>
    <w:div w:id="6368046">
      <w:marLeft w:val="480"/>
      <w:marRight w:val="0"/>
      <w:marTop w:val="0"/>
      <w:marBottom w:val="0"/>
      <w:divBdr>
        <w:top w:val="none" w:sz="0" w:space="0" w:color="auto"/>
        <w:left w:val="none" w:sz="0" w:space="0" w:color="auto"/>
        <w:bottom w:val="none" w:sz="0" w:space="0" w:color="auto"/>
        <w:right w:val="none" w:sz="0" w:space="0" w:color="auto"/>
      </w:divBdr>
    </w:div>
    <w:div w:id="6372561">
      <w:marLeft w:val="480"/>
      <w:marRight w:val="0"/>
      <w:marTop w:val="0"/>
      <w:marBottom w:val="0"/>
      <w:divBdr>
        <w:top w:val="none" w:sz="0" w:space="0" w:color="auto"/>
        <w:left w:val="none" w:sz="0" w:space="0" w:color="auto"/>
        <w:bottom w:val="none" w:sz="0" w:space="0" w:color="auto"/>
        <w:right w:val="none" w:sz="0" w:space="0" w:color="auto"/>
      </w:divBdr>
    </w:div>
    <w:div w:id="6445542">
      <w:marLeft w:val="480"/>
      <w:marRight w:val="0"/>
      <w:marTop w:val="0"/>
      <w:marBottom w:val="0"/>
      <w:divBdr>
        <w:top w:val="none" w:sz="0" w:space="0" w:color="auto"/>
        <w:left w:val="none" w:sz="0" w:space="0" w:color="auto"/>
        <w:bottom w:val="none" w:sz="0" w:space="0" w:color="auto"/>
        <w:right w:val="none" w:sz="0" w:space="0" w:color="auto"/>
      </w:divBdr>
    </w:div>
    <w:div w:id="6445606">
      <w:marLeft w:val="480"/>
      <w:marRight w:val="0"/>
      <w:marTop w:val="0"/>
      <w:marBottom w:val="0"/>
      <w:divBdr>
        <w:top w:val="none" w:sz="0" w:space="0" w:color="auto"/>
        <w:left w:val="none" w:sz="0" w:space="0" w:color="auto"/>
        <w:bottom w:val="none" w:sz="0" w:space="0" w:color="auto"/>
        <w:right w:val="none" w:sz="0" w:space="0" w:color="auto"/>
      </w:divBdr>
    </w:div>
    <w:div w:id="6490069">
      <w:marLeft w:val="480"/>
      <w:marRight w:val="0"/>
      <w:marTop w:val="0"/>
      <w:marBottom w:val="0"/>
      <w:divBdr>
        <w:top w:val="none" w:sz="0" w:space="0" w:color="auto"/>
        <w:left w:val="none" w:sz="0" w:space="0" w:color="auto"/>
        <w:bottom w:val="none" w:sz="0" w:space="0" w:color="auto"/>
        <w:right w:val="none" w:sz="0" w:space="0" w:color="auto"/>
      </w:divBdr>
    </w:div>
    <w:div w:id="6636868">
      <w:marLeft w:val="480"/>
      <w:marRight w:val="0"/>
      <w:marTop w:val="0"/>
      <w:marBottom w:val="0"/>
      <w:divBdr>
        <w:top w:val="none" w:sz="0" w:space="0" w:color="auto"/>
        <w:left w:val="none" w:sz="0" w:space="0" w:color="auto"/>
        <w:bottom w:val="none" w:sz="0" w:space="0" w:color="auto"/>
        <w:right w:val="none" w:sz="0" w:space="0" w:color="auto"/>
      </w:divBdr>
    </w:div>
    <w:div w:id="6640088">
      <w:marLeft w:val="480"/>
      <w:marRight w:val="0"/>
      <w:marTop w:val="0"/>
      <w:marBottom w:val="0"/>
      <w:divBdr>
        <w:top w:val="none" w:sz="0" w:space="0" w:color="auto"/>
        <w:left w:val="none" w:sz="0" w:space="0" w:color="auto"/>
        <w:bottom w:val="none" w:sz="0" w:space="0" w:color="auto"/>
        <w:right w:val="none" w:sz="0" w:space="0" w:color="auto"/>
      </w:divBdr>
    </w:div>
    <w:div w:id="6640100">
      <w:marLeft w:val="480"/>
      <w:marRight w:val="0"/>
      <w:marTop w:val="0"/>
      <w:marBottom w:val="0"/>
      <w:divBdr>
        <w:top w:val="none" w:sz="0" w:space="0" w:color="auto"/>
        <w:left w:val="none" w:sz="0" w:space="0" w:color="auto"/>
        <w:bottom w:val="none" w:sz="0" w:space="0" w:color="auto"/>
        <w:right w:val="none" w:sz="0" w:space="0" w:color="auto"/>
      </w:divBdr>
    </w:div>
    <w:div w:id="6761960">
      <w:marLeft w:val="480"/>
      <w:marRight w:val="0"/>
      <w:marTop w:val="0"/>
      <w:marBottom w:val="0"/>
      <w:divBdr>
        <w:top w:val="none" w:sz="0" w:space="0" w:color="auto"/>
        <w:left w:val="none" w:sz="0" w:space="0" w:color="auto"/>
        <w:bottom w:val="none" w:sz="0" w:space="0" w:color="auto"/>
        <w:right w:val="none" w:sz="0" w:space="0" w:color="auto"/>
      </w:divBdr>
    </w:div>
    <w:div w:id="6832092">
      <w:marLeft w:val="480"/>
      <w:marRight w:val="0"/>
      <w:marTop w:val="0"/>
      <w:marBottom w:val="0"/>
      <w:divBdr>
        <w:top w:val="none" w:sz="0" w:space="0" w:color="auto"/>
        <w:left w:val="none" w:sz="0" w:space="0" w:color="auto"/>
        <w:bottom w:val="none" w:sz="0" w:space="0" w:color="auto"/>
        <w:right w:val="none" w:sz="0" w:space="0" w:color="auto"/>
      </w:divBdr>
    </w:div>
    <w:div w:id="6907513">
      <w:marLeft w:val="480"/>
      <w:marRight w:val="0"/>
      <w:marTop w:val="0"/>
      <w:marBottom w:val="0"/>
      <w:divBdr>
        <w:top w:val="none" w:sz="0" w:space="0" w:color="auto"/>
        <w:left w:val="none" w:sz="0" w:space="0" w:color="auto"/>
        <w:bottom w:val="none" w:sz="0" w:space="0" w:color="auto"/>
        <w:right w:val="none" w:sz="0" w:space="0" w:color="auto"/>
      </w:divBdr>
    </w:div>
    <w:div w:id="6951378">
      <w:marLeft w:val="480"/>
      <w:marRight w:val="0"/>
      <w:marTop w:val="0"/>
      <w:marBottom w:val="0"/>
      <w:divBdr>
        <w:top w:val="none" w:sz="0" w:space="0" w:color="auto"/>
        <w:left w:val="none" w:sz="0" w:space="0" w:color="auto"/>
        <w:bottom w:val="none" w:sz="0" w:space="0" w:color="auto"/>
        <w:right w:val="none" w:sz="0" w:space="0" w:color="auto"/>
      </w:divBdr>
    </w:div>
    <w:div w:id="7103810">
      <w:marLeft w:val="480"/>
      <w:marRight w:val="0"/>
      <w:marTop w:val="0"/>
      <w:marBottom w:val="0"/>
      <w:divBdr>
        <w:top w:val="none" w:sz="0" w:space="0" w:color="auto"/>
        <w:left w:val="none" w:sz="0" w:space="0" w:color="auto"/>
        <w:bottom w:val="none" w:sz="0" w:space="0" w:color="auto"/>
        <w:right w:val="none" w:sz="0" w:space="0" w:color="auto"/>
      </w:divBdr>
    </w:div>
    <w:div w:id="7369972">
      <w:marLeft w:val="480"/>
      <w:marRight w:val="0"/>
      <w:marTop w:val="0"/>
      <w:marBottom w:val="0"/>
      <w:divBdr>
        <w:top w:val="none" w:sz="0" w:space="0" w:color="auto"/>
        <w:left w:val="none" w:sz="0" w:space="0" w:color="auto"/>
        <w:bottom w:val="none" w:sz="0" w:space="0" w:color="auto"/>
        <w:right w:val="none" w:sz="0" w:space="0" w:color="auto"/>
      </w:divBdr>
    </w:div>
    <w:div w:id="7566794">
      <w:marLeft w:val="480"/>
      <w:marRight w:val="0"/>
      <w:marTop w:val="0"/>
      <w:marBottom w:val="0"/>
      <w:divBdr>
        <w:top w:val="none" w:sz="0" w:space="0" w:color="auto"/>
        <w:left w:val="none" w:sz="0" w:space="0" w:color="auto"/>
        <w:bottom w:val="none" w:sz="0" w:space="0" w:color="auto"/>
        <w:right w:val="none" w:sz="0" w:space="0" w:color="auto"/>
      </w:divBdr>
    </w:div>
    <w:div w:id="7948978">
      <w:marLeft w:val="480"/>
      <w:marRight w:val="0"/>
      <w:marTop w:val="0"/>
      <w:marBottom w:val="0"/>
      <w:divBdr>
        <w:top w:val="none" w:sz="0" w:space="0" w:color="auto"/>
        <w:left w:val="none" w:sz="0" w:space="0" w:color="auto"/>
        <w:bottom w:val="none" w:sz="0" w:space="0" w:color="auto"/>
        <w:right w:val="none" w:sz="0" w:space="0" w:color="auto"/>
      </w:divBdr>
    </w:div>
    <w:div w:id="7997161">
      <w:marLeft w:val="480"/>
      <w:marRight w:val="0"/>
      <w:marTop w:val="0"/>
      <w:marBottom w:val="0"/>
      <w:divBdr>
        <w:top w:val="none" w:sz="0" w:space="0" w:color="auto"/>
        <w:left w:val="none" w:sz="0" w:space="0" w:color="auto"/>
        <w:bottom w:val="none" w:sz="0" w:space="0" w:color="auto"/>
        <w:right w:val="none" w:sz="0" w:space="0" w:color="auto"/>
      </w:divBdr>
    </w:div>
    <w:div w:id="8218837">
      <w:marLeft w:val="480"/>
      <w:marRight w:val="0"/>
      <w:marTop w:val="0"/>
      <w:marBottom w:val="0"/>
      <w:divBdr>
        <w:top w:val="none" w:sz="0" w:space="0" w:color="auto"/>
        <w:left w:val="none" w:sz="0" w:space="0" w:color="auto"/>
        <w:bottom w:val="none" w:sz="0" w:space="0" w:color="auto"/>
        <w:right w:val="none" w:sz="0" w:space="0" w:color="auto"/>
      </w:divBdr>
    </w:div>
    <w:div w:id="8413718">
      <w:marLeft w:val="480"/>
      <w:marRight w:val="0"/>
      <w:marTop w:val="0"/>
      <w:marBottom w:val="0"/>
      <w:divBdr>
        <w:top w:val="none" w:sz="0" w:space="0" w:color="auto"/>
        <w:left w:val="none" w:sz="0" w:space="0" w:color="auto"/>
        <w:bottom w:val="none" w:sz="0" w:space="0" w:color="auto"/>
        <w:right w:val="none" w:sz="0" w:space="0" w:color="auto"/>
      </w:divBdr>
    </w:div>
    <w:div w:id="8413817">
      <w:marLeft w:val="480"/>
      <w:marRight w:val="0"/>
      <w:marTop w:val="0"/>
      <w:marBottom w:val="0"/>
      <w:divBdr>
        <w:top w:val="none" w:sz="0" w:space="0" w:color="auto"/>
        <w:left w:val="none" w:sz="0" w:space="0" w:color="auto"/>
        <w:bottom w:val="none" w:sz="0" w:space="0" w:color="auto"/>
        <w:right w:val="none" w:sz="0" w:space="0" w:color="auto"/>
      </w:divBdr>
    </w:div>
    <w:div w:id="8414825">
      <w:marLeft w:val="480"/>
      <w:marRight w:val="0"/>
      <w:marTop w:val="0"/>
      <w:marBottom w:val="0"/>
      <w:divBdr>
        <w:top w:val="none" w:sz="0" w:space="0" w:color="auto"/>
        <w:left w:val="none" w:sz="0" w:space="0" w:color="auto"/>
        <w:bottom w:val="none" w:sz="0" w:space="0" w:color="auto"/>
        <w:right w:val="none" w:sz="0" w:space="0" w:color="auto"/>
      </w:divBdr>
    </w:div>
    <w:div w:id="8485843">
      <w:marLeft w:val="480"/>
      <w:marRight w:val="0"/>
      <w:marTop w:val="0"/>
      <w:marBottom w:val="0"/>
      <w:divBdr>
        <w:top w:val="none" w:sz="0" w:space="0" w:color="auto"/>
        <w:left w:val="none" w:sz="0" w:space="0" w:color="auto"/>
        <w:bottom w:val="none" w:sz="0" w:space="0" w:color="auto"/>
        <w:right w:val="none" w:sz="0" w:space="0" w:color="auto"/>
      </w:divBdr>
    </w:div>
    <w:div w:id="8677433">
      <w:marLeft w:val="480"/>
      <w:marRight w:val="0"/>
      <w:marTop w:val="0"/>
      <w:marBottom w:val="0"/>
      <w:divBdr>
        <w:top w:val="none" w:sz="0" w:space="0" w:color="auto"/>
        <w:left w:val="none" w:sz="0" w:space="0" w:color="auto"/>
        <w:bottom w:val="none" w:sz="0" w:space="0" w:color="auto"/>
        <w:right w:val="none" w:sz="0" w:space="0" w:color="auto"/>
      </w:divBdr>
    </w:div>
    <w:div w:id="9068688">
      <w:marLeft w:val="480"/>
      <w:marRight w:val="0"/>
      <w:marTop w:val="0"/>
      <w:marBottom w:val="0"/>
      <w:divBdr>
        <w:top w:val="none" w:sz="0" w:space="0" w:color="auto"/>
        <w:left w:val="none" w:sz="0" w:space="0" w:color="auto"/>
        <w:bottom w:val="none" w:sz="0" w:space="0" w:color="auto"/>
        <w:right w:val="none" w:sz="0" w:space="0" w:color="auto"/>
      </w:divBdr>
    </w:div>
    <w:div w:id="9111693">
      <w:marLeft w:val="480"/>
      <w:marRight w:val="0"/>
      <w:marTop w:val="0"/>
      <w:marBottom w:val="0"/>
      <w:divBdr>
        <w:top w:val="none" w:sz="0" w:space="0" w:color="auto"/>
        <w:left w:val="none" w:sz="0" w:space="0" w:color="auto"/>
        <w:bottom w:val="none" w:sz="0" w:space="0" w:color="auto"/>
        <w:right w:val="none" w:sz="0" w:space="0" w:color="auto"/>
      </w:divBdr>
    </w:div>
    <w:div w:id="9140120">
      <w:marLeft w:val="480"/>
      <w:marRight w:val="0"/>
      <w:marTop w:val="0"/>
      <w:marBottom w:val="0"/>
      <w:divBdr>
        <w:top w:val="none" w:sz="0" w:space="0" w:color="auto"/>
        <w:left w:val="none" w:sz="0" w:space="0" w:color="auto"/>
        <w:bottom w:val="none" w:sz="0" w:space="0" w:color="auto"/>
        <w:right w:val="none" w:sz="0" w:space="0" w:color="auto"/>
      </w:divBdr>
    </w:div>
    <w:div w:id="9263542">
      <w:marLeft w:val="480"/>
      <w:marRight w:val="0"/>
      <w:marTop w:val="0"/>
      <w:marBottom w:val="0"/>
      <w:divBdr>
        <w:top w:val="none" w:sz="0" w:space="0" w:color="auto"/>
        <w:left w:val="none" w:sz="0" w:space="0" w:color="auto"/>
        <w:bottom w:val="none" w:sz="0" w:space="0" w:color="auto"/>
        <w:right w:val="none" w:sz="0" w:space="0" w:color="auto"/>
      </w:divBdr>
    </w:div>
    <w:div w:id="9308197">
      <w:marLeft w:val="480"/>
      <w:marRight w:val="0"/>
      <w:marTop w:val="0"/>
      <w:marBottom w:val="0"/>
      <w:divBdr>
        <w:top w:val="none" w:sz="0" w:space="0" w:color="auto"/>
        <w:left w:val="none" w:sz="0" w:space="0" w:color="auto"/>
        <w:bottom w:val="none" w:sz="0" w:space="0" w:color="auto"/>
        <w:right w:val="none" w:sz="0" w:space="0" w:color="auto"/>
      </w:divBdr>
    </w:div>
    <w:div w:id="9534509">
      <w:marLeft w:val="480"/>
      <w:marRight w:val="0"/>
      <w:marTop w:val="0"/>
      <w:marBottom w:val="0"/>
      <w:divBdr>
        <w:top w:val="none" w:sz="0" w:space="0" w:color="auto"/>
        <w:left w:val="none" w:sz="0" w:space="0" w:color="auto"/>
        <w:bottom w:val="none" w:sz="0" w:space="0" w:color="auto"/>
        <w:right w:val="none" w:sz="0" w:space="0" w:color="auto"/>
      </w:divBdr>
    </w:div>
    <w:div w:id="9575358">
      <w:marLeft w:val="480"/>
      <w:marRight w:val="0"/>
      <w:marTop w:val="0"/>
      <w:marBottom w:val="0"/>
      <w:divBdr>
        <w:top w:val="none" w:sz="0" w:space="0" w:color="auto"/>
        <w:left w:val="none" w:sz="0" w:space="0" w:color="auto"/>
        <w:bottom w:val="none" w:sz="0" w:space="0" w:color="auto"/>
        <w:right w:val="none" w:sz="0" w:space="0" w:color="auto"/>
      </w:divBdr>
    </w:div>
    <w:div w:id="9726995">
      <w:marLeft w:val="480"/>
      <w:marRight w:val="0"/>
      <w:marTop w:val="0"/>
      <w:marBottom w:val="0"/>
      <w:divBdr>
        <w:top w:val="none" w:sz="0" w:space="0" w:color="auto"/>
        <w:left w:val="none" w:sz="0" w:space="0" w:color="auto"/>
        <w:bottom w:val="none" w:sz="0" w:space="0" w:color="auto"/>
        <w:right w:val="none" w:sz="0" w:space="0" w:color="auto"/>
      </w:divBdr>
    </w:div>
    <w:div w:id="9836080">
      <w:marLeft w:val="480"/>
      <w:marRight w:val="0"/>
      <w:marTop w:val="0"/>
      <w:marBottom w:val="0"/>
      <w:divBdr>
        <w:top w:val="none" w:sz="0" w:space="0" w:color="auto"/>
        <w:left w:val="none" w:sz="0" w:space="0" w:color="auto"/>
        <w:bottom w:val="none" w:sz="0" w:space="0" w:color="auto"/>
        <w:right w:val="none" w:sz="0" w:space="0" w:color="auto"/>
      </w:divBdr>
    </w:div>
    <w:div w:id="9837098">
      <w:marLeft w:val="480"/>
      <w:marRight w:val="0"/>
      <w:marTop w:val="0"/>
      <w:marBottom w:val="0"/>
      <w:divBdr>
        <w:top w:val="none" w:sz="0" w:space="0" w:color="auto"/>
        <w:left w:val="none" w:sz="0" w:space="0" w:color="auto"/>
        <w:bottom w:val="none" w:sz="0" w:space="0" w:color="auto"/>
        <w:right w:val="none" w:sz="0" w:space="0" w:color="auto"/>
      </w:divBdr>
    </w:div>
    <w:div w:id="9915530">
      <w:marLeft w:val="480"/>
      <w:marRight w:val="0"/>
      <w:marTop w:val="0"/>
      <w:marBottom w:val="0"/>
      <w:divBdr>
        <w:top w:val="none" w:sz="0" w:space="0" w:color="auto"/>
        <w:left w:val="none" w:sz="0" w:space="0" w:color="auto"/>
        <w:bottom w:val="none" w:sz="0" w:space="0" w:color="auto"/>
        <w:right w:val="none" w:sz="0" w:space="0" w:color="auto"/>
      </w:divBdr>
    </w:div>
    <w:div w:id="10034106">
      <w:marLeft w:val="480"/>
      <w:marRight w:val="0"/>
      <w:marTop w:val="0"/>
      <w:marBottom w:val="0"/>
      <w:divBdr>
        <w:top w:val="none" w:sz="0" w:space="0" w:color="auto"/>
        <w:left w:val="none" w:sz="0" w:space="0" w:color="auto"/>
        <w:bottom w:val="none" w:sz="0" w:space="0" w:color="auto"/>
        <w:right w:val="none" w:sz="0" w:space="0" w:color="auto"/>
      </w:divBdr>
    </w:div>
    <w:div w:id="10303148">
      <w:marLeft w:val="480"/>
      <w:marRight w:val="0"/>
      <w:marTop w:val="0"/>
      <w:marBottom w:val="0"/>
      <w:divBdr>
        <w:top w:val="none" w:sz="0" w:space="0" w:color="auto"/>
        <w:left w:val="none" w:sz="0" w:space="0" w:color="auto"/>
        <w:bottom w:val="none" w:sz="0" w:space="0" w:color="auto"/>
        <w:right w:val="none" w:sz="0" w:space="0" w:color="auto"/>
      </w:divBdr>
    </w:div>
    <w:div w:id="10377720">
      <w:marLeft w:val="480"/>
      <w:marRight w:val="0"/>
      <w:marTop w:val="0"/>
      <w:marBottom w:val="0"/>
      <w:divBdr>
        <w:top w:val="none" w:sz="0" w:space="0" w:color="auto"/>
        <w:left w:val="none" w:sz="0" w:space="0" w:color="auto"/>
        <w:bottom w:val="none" w:sz="0" w:space="0" w:color="auto"/>
        <w:right w:val="none" w:sz="0" w:space="0" w:color="auto"/>
      </w:divBdr>
    </w:div>
    <w:div w:id="10381358">
      <w:marLeft w:val="480"/>
      <w:marRight w:val="0"/>
      <w:marTop w:val="0"/>
      <w:marBottom w:val="0"/>
      <w:divBdr>
        <w:top w:val="none" w:sz="0" w:space="0" w:color="auto"/>
        <w:left w:val="none" w:sz="0" w:space="0" w:color="auto"/>
        <w:bottom w:val="none" w:sz="0" w:space="0" w:color="auto"/>
        <w:right w:val="none" w:sz="0" w:space="0" w:color="auto"/>
      </w:divBdr>
    </w:div>
    <w:div w:id="10383047">
      <w:marLeft w:val="480"/>
      <w:marRight w:val="0"/>
      <w:marTop w:val="0"/>
      <w:marBottom w:val="0"/>
      <w:divBdr>
        <w:top w:val="none" w:sz="0" w:space="0" w:color="auto"/>
        <w:left w:val="none" w:sz="0" w:space="0" w:color="auto"/>
        <w:bottom w:val="none" w:sz="0" w:space="0" w:color="auto"/>
        <w:right w:val="none" w:sz="0" w:space="0" w:color="auto"/>
      </w:divBdr>
    </w:div>
    <w:div w:id="10425223">
      <w:marLeft w:val="480"/>
      <w:marRight w:val="0"/>
      <w:marTop w:val="0"/>
      <w:marBottom w:val="0"/>
      <w:divBdr>
        <w:top w:val="none" w:sz="0" w:space="0" w:color="auto"/>
        <w:left w:val="none" w:sz="0" w:space="0" w:color="auto"/>
        <w:bottom w:val="none" w:sz="0" w:space="0" w:color="auto"/>
        <w:right w:val="none" w:sz="0" w:space="0" w:color="auto"/>
      </w:divBdr>
    </w:div>
    <w:div w:id="10575201">
      <w:marLeft w:val="480"/>
      <w:marRight w:val="0"/>
      <w:marTop w:val="0"/>
      <w:marBottom w:val="0"/>
      <w:divBdr>
        <w:top w:val="none" w:sz="0" w:space="0" w:color="auto"/>
        <w:left w:val="none" w:sz="0" w:space="0" w:color="auto"/>
        <w:bottom w:val="none" w:sz="0" w:space="0" w:color="auto"/>
        <w:right w:val="none" w:sz="0" w:space="0" w:color="auto"/>
      </w:divBdr>
    </w:div>
    <w:div w:id="10687909">
      <w:marLeft w:val="480"/>
      <w:marRight w:val="0"/>
      <w:marTop w:val="0"/>
      <w:marBottom w:val="0"/>
      <w:divBdr>
        <w:top w:val="none" w:sz="0" w:space="0" w:color="auto"/>
        <w:left w:val="none" w:sz="0" w:space="0" w:color="auto"/>
        <w:bottom w:val="none" w:sz="0" w:space="0" w:color="auto"/>
        <w:right w:val="none" w:sz="0" w:space="0" w:color="auto"/>
      </w:divBdr>
    </w:div>
    <w:div w:id="10962618">
      <w:marLeft w:val="480"/>
      <w:marRight w:val="0"/>
      <w:marTop w:val="0"/>
      <w:marBottom w:val="0"/>
      <w:divBdr>
        <w:top w:val="none" w:sz="0" w:space="0" w:color="auto"/>
        <w:left w:val="none" w:sz="0" w:space="0" w:color="auto"/>
        <w:bottom w:val="none" w:sz="0" w:space="0" w:color="auto"/>
        <w:right w:val="none" w:sz="0" w:space="0" w:color="auto"/>
      </w:divBdr>
    </w:div>
    <w:div w:id="11036211">
      <w:marLeft w:val="480"/>
      <w:marRight w:val="0"/>
      <w:marTop w:val="0"/>
      <w:marBottom w:val="0"/>
      <w:divBdr>
        <w:top w:val="none" w:sz="0" w:space="0" w:color="auto"/>
        <w:left w:val="none" w:sz="0" w:space="0" w:color="auto"/>
        <w:bottom w:val="none" w:sz="0" w:space="0" w:color="auto"/>
        <w:right w:val="none" w:sz="0" w:space="0" w:color="auto"/>
      </w:divBdr>
    </w:div>
    <w:div w:id="11230352">
      <w:marLeft w:val="480"/>
      <w:marRight w:val="0"/>
      <w:marTop w:val="0"/>
      <w:marBottom w:val="0"/>
      <w:divBdr>
        <w:top w:val="none" w:sz="0" w:space="0" w:color="auto"/>
        <w:left w:val="none" w:sz="0" w:space="0" w:color="auto"/>
        <w:bottom w:val="none" w:sz="0" w:space="0" w:color="auto"/>
        <w:right w:val="none" w:sz="0" w:space="0" w:color="auto"/>
      </w:divBdr>
    </w:div>
    <w:div w:id="11298185">
      <w:marLeft w:val="480"/>
      <w:marRight w:val="0"/>
      <w:marTop w:val="0"/>
      <w:marBottom w:val="0"/>
      <w:divBdr>
        <w:top w:val="none" w:sz="0" w:space="0" w:color="auto"/>
        <w:left w:val="none" w:sz="0" w:space="0" w:color="auto"/>
        <w:bottom w:val="none" w:sz="0" w:space="0" w:color="auto"/>
        <w:right w:val="none" w:sz="0" w:space="0" w:color="auto"/>
      </w:divBdr>
    </w:div>
    <w:div w:id="11342206">
      <w:marLeft w:val="480"/>
      <w:marRight w:val="0"/>
      <w:marTop w:val="0"/>
      <w:marBottom w:val="0"/>
      <w:divBdr>
        <w:top w:val="none" w:sz="0" w:space="0" w:color="auto"/>
        <w:left w:val="none" w:sz="0" w:space="0" w:color="auto"/>
        <w:bottom w:val="none" w:sz="0" w:space="0" w:color="auto"/>
        <w:right w:val="none" w:sz="0" w:space="0" w:color="auto"/>
      </w:divBdr>
    </w:div>
    <w:div w:id="11346009">
      <w:marLeft w:val="480"/>
      <w:marRight w:val="0"/>
      <w:marTop w:val="0"/>
      <w:marBottom w:val="0"/>
      <w:divBdr>
        <w:top w:val="none" w:sz="0" w:space="0" w:color="auto"/>
        <w:left w:val="none" w:sz="0" w:space="0" w:color="auto"/>
        <w:bottom w:val="none" w:sz="0" w:space="0" w:color="auto"/>
        <w:right w:val="none" w:sz="0" w:space="0" w:color="auto"/>
      </w:divBdr>
    </w:div>
    <w:div w:id="11415384">
      <w:marLeft w:val="480"/>
      <w:marRight w:val="0"/>
      <w:marTop w:val="0"/>
      <w:marBottom w:val="0"/>
      <w:divBdr>
        <w:top w:val="none" w:sz="0" w:space="0" w:color="auto"/>
        <w:left w:val="none" w:sz="0" w:space="0" w:color="auto"/>
        <w:bottom w:val="none" w:sz="0" w:space="0" w:color="auto"/>
        <w:right w:val="none" w:sz="0" w:space="0" w:color="auto"/>
      </w:divBdr>
    </w:div>
    <w:div w:id="11420689">
      <w:marLeft w:val="480"/>
      <w:marRight w:val="0"/>
      <w:marTop w:val="0"/>
      <w:marBottom w:val="0"/>
      <w:divBdr>
        <w:top w:val="none" w:sz="0" w:space="0" w:color="auto"/>
        <w:left w:val="none" w:sz="0" w:space="0" w:color="auto"/>
        <w:bottom w:val="none" w:sz="0" w:space="0" w:color="auto"/>
        <w:right w:val="none" w:sz="0" w:space="0" w:color="auto"/>
      </w:divBdr>
    </w:div>
    <w:div w:id="11423959">
      <w:marLeft w:val="480"/>
      <w:marRight w:val="0"/>
      <w:marTop w:val="0"/>
      <w:marBottom w:val="0"/>
      <w:divBdr>
        <w:top w:val="none" w:sz="0" w:space="0" w:color="auto"/>
        <w:left w:val="none" w:sz="0" w:space="0" w:color="auto"/>
        <w:bottom w:val="none" w:sz="0" w:space="0" w:color="auto"/>
        <w:right w:val="none" w:sz="0" w:space="0" w:color="auto"/>
      </w:divBdr>
    </w:div>
    <w:div w:id="11424638">
      <w:marLeft w:val="480"/>
      <w:marRight w:val="0"/>
      <w:marTop w:val="0"/>
      <w:marBottom w:val="0"/>
      <w:divBdr>
        <w:top w:val="none" w:sz="0" w:space="0" w:color="auto"/>
        <w:left w:val="none" w:sz="0" w:space="0" w:color="auto"/>
        <w:bottom w:val="none" w:sz="0" w:space="0" w:color="auto"/>
        <w:right w:val="none" w:sz="0" w:space="0" w:color="auto"/>
      </w:divBdr>
    </w:div>
    <w:div w:id="11499643">
      <w:marLeft w:val="480"/>
      <w:marRight w:val="0"/>
      <w:marTop w:val="0"/>
      <w:marBottom w:val="0"/>
      <w:divBdr>
        <w:top w:val="none" w:sz="0" w:space="0" w:color="auto"/>
        <w:left w:val="none" w:sz="0" w:space="0" w:color="auto"/>
        <w:bottom w:val="none" w:sz="0" w:space="0" w:color="auto"/>
        <w:right w:val="none" w:sz="0" w:space="0" w:color="auto"/>
      </w:divBdr>
    </w:div>
    <w:div w:id="11690724">
      <w:marLeft w:val="480"/>
      <w:marRight w:val="0"/>
      <w:marTop w:val="0"/>
      <w:marBottom w:val="0"/>
      <w:divBdr>
        <w:top w:val="none" w:sz="0" w:space="0" w:color="auto"/>
        <w:left w:val="none" w:sz="0" w:space="0" w:color="auto"/>
        <w:bottom w:val="none" w:sz="0" w:space="0" w:color="auto"/>
        <w:right w:val="none" w:sz="0" w:space="0" w:color="auto"/>
      </w:divBdr>
    </w:div>
    <w:div w:id="11731934">
      <w:marLeft w:val="480"/>
      <w:marRight w:val="0"/>
      <w:marTop w:val="0"/>
      <w:marBottom w:val="0"/>
      <w:divBdr>
        <w:top w:val="none" w:sz="0" w:space="0" w:color="auto"/>
        <w:left w:val="none" w:sz="0" w:space="0" w:color="auto"/>
        <w:bottom w:val="none" w:sz="0" w:space="0" w:color="auto"/>
        <w:right w:val="none" w:sz="0" w:space="0" w:color="auto"/>
      </w:divBdr>
    </w:div>
    <w:div w:id="11732483">
      <w:marLeft w:val="480"/>
      <w:marRight w:val="0"/>
      <w:marTop w:val="0"/>
      <w:marBottom w:val="0"/>
      <w:divBdr>
        <w:top w:val="none" w:sz="0" w:space="0" w:color="auto"/>
        <w:left w:val="none" w:sz="0" w:space="0" w:color="auto"/>
        <w:bottom w:val="none" w:sz="0" w:space="0" w:color="auto"/>
        <w:right w:val="none" w:sz="0" w:space="0" w:color="auto"/>
      </w:divBdr>
    </w:div>
    <w:div w:id="11803761">
      <w:marLeft w:val="480"/>
      <w:marRight w:val="0"/>
      <w:marTop w:val="0"/>
      <w:marBottom w:val="0"/>
      <w:divBdr>
        <w:top w:val="none" w:sz="0" w:space="0" w:color="auto"/>
        <w:left w:val="none" w:sz="0" w:space="0" w:color="auto"/>
        <w:bottom w:val="none" w:sz="0" w:space="0" w:color="auto"/>
        <w:right w:val="none" w:sz="0" w:space="0" w:color="auto"/>
      </w:divBdr>
    </w:div>
    <w:div w:id="11808452">
      <w:marLeft w:val="480"/>
      <w:marRight w:val="0"/>
      <w:marTop w:val="0"/>
      <w:marBottom w:val="0"/>
      <w:divBdr>
        <w:top w:val="none" w:sz="0" w:space="0" w:color="auto"/>
        <w:left w:val="none" w:sz="0" w:space="0" w:color="auto"/>
        <w:bottom w:val="none" w:sz="0" w:space="0" w:color="auto"/>
        <w:right w:val="none" w:sz="0" w:space="0" w:color="auto"/>
      </w:divBdr>
    </w:div>
    <w:div w:id="11885473">
      <w:marLeft w:val="480"/>
      <w:marRight w:val="0"/>
      <w:marTop w:val="0"/>
      <w:marBottom w:val="0"/>
      <w:divBdr>
        <w:top w:val="none" w:sz="0" w:space="0" w:color="auto"/>
        <w:left w:val="none" w:sz="0" w:space="0" w:color="auto"/>
        <w:bottom w:val="none" w:sz="0" w:space="0" w:color="auto"/>
        <w:right w:val="none" w:sz="0" w:space="0" w:color="auto"/>
      </w:divBdr>
    </w:div>
    <w:div w:id="11995944">
      <w:marLeft w:val="480"/>
      <w:marRight w:val="0"/>
      <w:marTop w:val="0"/>
      <w:marBottom w:val="0"/>
      <w:divBdr>
        <w:top w:val="none" w:sz="0" w:space="0" w:color="auto"/>
        <w:left w:val="none" w:sz="0" w:space="0" w:color="auto"/>
        <w:bottom w:val="none" w:sz="0" w:space="0" w:color="auto"/>
        <w:right w:val="none" w:sz="0" w:space="0" w:color="auto"/>
      </w:divBdr>
    </w:div>
    <w:div w:id="12150519">
      <w:marLeft w:val="480"/>
      <w:marRight w:val="0"/>
      <w:marTop w:val="0"/>
      <w:marBottom w:val="0"/>
      <w:divBdr>
        <w:top w:val="none" w:sz="0" w:space="0" w:color="auto"/>
        <w:left w:val="none" w:sz="0" w:space="0" w:color="auto"/>
        <w:bottom w:val="none" w:sz="0" w:space="0" w:color="auto"/>
        <w:right w:val="none" w:sz="0" w:space="0" w:color="auto"/>
      </w:divBdr>
    </w:div>
    <w:div w:id="12222425">
      <w:marLeft w:val="480"/>
      <w:marRight w:val="0"/>
      <w:marTop w:val="0"/>
      <w:marBottom w:val="0"/>
      <w:divBdr>
        <w:top w:val="none" w:sz="0" w:space="0" w:color="auto"/>
        <w:left w:val="none" w:sz="0" w:space="0" w:color="auto"/>
        <w:bottom w:val="none" w:sz="0" w:space="0" w:color="auto"/>
        <w:right w:val="none" w:sz="0" w:space="0" w:color="auto"/>
      </w:divBdr>
    </w:div>
    <w:div w:id="12342132">
      <w:marLeft w:val="480"/>
      <w:marRight w:val="0"/>
      <w:marTop w:val="0"/>
      <w:marBottom w:val="0"/>
      <w:divBdr>
        <w:top w:val="none" w:sz="0" w:space="0" w:color="auto"/>
        <w:left w:val="none" w:sz="0" w:space="0" w:color="auto"/>
        <w:bottom w:val="none" w:sz="0" w:space="0" w:color="auto"/>
        <w:right w:val="none" w:sz="0" w:space="0" w:color="auto"/>
      </w:divBdr>
    </w:div>
    <w:div w:id="12540514">
      <w:marLeft w:val="480"/>
      <w:marRight w:val="0"/>
      <w:marTop w:val="0"/>
      <w:marBottom w:val="0"/>
      <w:divBdr>
        <w:top w:val="none" w:sz="0" w:space="0" w:color="auto"/>
        <w:left w:val="none" w:sz="0" w:space="0" w:color="auto"/>
        <w:bottom w:val="none" w:sz="0" w:space="0" w:color="auto"/>
        <w:right w:val="none" w:sz="0" w:space="0" w:color="auto"/>
      </w:divBdr>
    </w:div>
    <w:div w:id="12807978">
      <w:marLeft w:val="480"/>
      <w:marRight w:val="0"/>
      <w:marTop w:val="0"/>
      <w:marBottom w:val="0"/>
      <w:divBdr>
        <w:top w:val="none" w:sz="0" w:space="0" w:color="auto"/>
        <w:left w:val="none" w:sz="0" w:space="0" w:color="auto"/>
        <w:bottom w:val="none" w:sz="0" w:space="0" w:color="auto"/>
        <w:right w:val="none" w:sz="0" w:space="0" w:color="auto"/>
      </w:divBdr>
    </w:div>
    <w:div w:id="12919586">
      <w:marLeft w:val="480"/>
      <w:marRight w:val="0"/>
      <w:marTop w:val="0"/>
      <w:marBottom w:val="0"/>
      <w:divBdr>
        <w:top w:val="none" w:sz="0" w:space="0" w:color="auto"/>
        <w:left w:val="none" w:sz="0" w:space="0" w:color="auto"/>
        <w:bottom w:val="none" w:sz="0" w:space="0" w:color="auto"/>
        <w:right w:val="none" w:sz="0" w:space="0" w:color="auto"/>
      </w:divBdr>
    </w:div>
    <w:div w:id="12925805">
      <w:marLeft w:val="480"/>
      <w:marRight w:val="0"/>
      <w:marTop w:val="0"/>
      <w:marBottom w:val="0"/>
      <w:divBdr>
        <w:top w:val="none" w:sz="0" w:space="0" w:color="auto"/>
        <w:left w:val="none" w:sz="0" w:space="0" w:color="auto"/>
        <w:bottom w:val="none" w:sz="0" w:space="0" w:color="auto"/>
        <w:right w:val="none" w:sz="0" w:space="0" w:color="auto"/>
      </w:divBdr>
    </w:div>
    <w:div w:id="12999025">
      <w:marLeft w:val="480"/>
      <w:marRight w:val="0"/>
      <w:marTop w:val="0"/>
      <w:marBottom w:val="0"/>
      <w:divBdr>
        <w:top w:val="none" w:sz="0" w:space="0" w:color="auto"/>
        <w:left w:val="none" w:sz="0" w:space="0" w:color="auto"/>
        <w:bottom w:val="none" w:sz="0" w:space="0" w:color="auto"/>
        <w:right w:val="none" w:sz="0" w:space="0" w:color="auto"/>
      </w:divBdr>
    </w:div>
    <w:div w:id="13045031">
      <w:marLeft w:val="480"/>
      <w:marRight w:val="0"/>
      <w:marTop w:val="0"/>
      <w:marBottom w:val="0"/>
      <w:divBdr>
        <w:top w:val="none" w:sz="0" w:space="0" w:color="auto"/>
        <w:left w:val="none" w:sz="0" w:space="0" w:color="auto"/>
        <w:bottom w:val="none" w:sz="0" w:space="0" w:color="auto"/>
        <w:right w:val="none" w:sz="0" w:space="0" w:color="auto"/>
      </w:divBdr>
    </w:div>
    <w:div w:id="13073440">
      <w:marLeft w:val="480"/>
      <w:marRight w:val="0"/>
      <w:marTop w:val="0"/>
      <w:marBottom w:val="0"/>
      <w:divBdr>
        <w:top w:val="none" w:sz="0" w:space="0" w:color="auto"/>
        <w:left w:val="none" w:sz="0" w:space="0" w:color="auto"/>
        <w:bottom w:val="none" w:sz="0" w:space="0" w:color="auto"/>
        <w:right w:val="none" w:sz="0" w:space="0" w:color="auto"/>
      </w:divBdr>
    </w:div>
    <w:div w:id="13118472">
      <w:marLeft w:val="480"/>
      <w:marRight w:val="0"/>
      <w:marTop w:val="0"/>
      <w:marBottom w:val="0"/>
      <w:divBdr>
        <w:top w:val="none" w:sz="0" w:space="0" w:color="auto"/>
        <w:left w:val="none" w:sz="0" w:space="0" w:color="auto"/>
        <w:bottom w:val="none" w:sz="0" w:space="0" w:color="auto"/>
        <w:right w:val="none" w:sz="0" w:space="0" w:color="auto"/>
      </w:divBdr>
    </w:div>
    <w:div w:id="13239842">
      <w:marLeft w:val="480"/>
      <w:marRight w:val="0"/>
      <w:marTop w:val="0"/>
      <w:marBottom w:val="0"/>
      <w:divBdr>
        <w:top w:val="none" w:sz="0" w:space="0" w:color="auto"/>
        <w:left w:val="none" w:sz="0" w:space="0" w:color="auto"/>
        <w:bottom w:val="none" w:sz="0" w:space="0" w:color="auto"/>
        <w:right w:val="none" w:sz="0" w:space="0" w:color="auto"/>
      </w:divBdr>
    </w:div>
    <w:div w:id="13239921">
      <w:marLeft w:val="480"/>
      <w:marRight w:val="0"/>
      <w:marTop w:val="0"/>
      <w:marBottom w:val="0"/>
      <w:divBdr>
        <w:top w:val="none" w:sz="0" w:space="0" w:color="auto"/>
        <w:left w:val="none" w:sz="0" w:space="0" w:color="auto"/>
        <w:bottom w:val="none" w:sz="0" w:space="0" w:color="auto"/>
        <w:right w:val="none" w:sz="0" w:space="0" w:color="auto"/>
      </w:divBdr>
    </w:div>
    <w:div w:id="13306665">
      <w:marLeft w:val="480"/>
      <w:marRight w:val="0"/>
      <w:marTop w:val="0"/>
      <w:marBottom w:val="0"/>
      <w:divBdr>
        <w:top w:val="none" w:sz="0" w:space="0" w:color="auto"/>
        <w:left w:val="none" w:sz="0" w:space="0" w:color="auto"/>
        <w:bottom w:val="none" w:sz="0" w:space="0" w:color="auto"/>
        <w:right w:val="none" w:sz="0" w:space="0" w:color="auto"/>
      </w:divBdr>
    </w:div>
    <w:div w:id="13503293">
      <w:marLeft w:val="480"/>
      <w:marRight w:val="0"/>
      <w:marTop w:val="0"/>
      <w:marBottom w:val="0"/>
      <w:divBdr>
        <w:top w:val="none" w:sz="0" w:space="0" w:color="auto"/>
        <w:left w:val="none" w:sz="0" w:space="0" w:color="auto"/>
        <w:bottom w:val="none" w:sz="0" w:space="0" w:color="auto"/>
        <w:right w:val="none" w:sz="0" w:space="0" w:color="auto"/>
      </w:divBdr>
    </w:div>
    <w:div w:id="13575901">
      <w:marLeft w:val="480"/>
      <w:marRight w:val="0"/>
      <w:marTop w:val="0"/>
      <w:marBottom w:val="0"/>
      <w:divBdr>
        <w:top w:val="none" w:sz="0" w:space="0" w:color="auto"/>
        <w:left w:val="none" w:sz="0" w:space="0" w:color="auto"/>
        <w:bottom w:val="none" w:sz="0" w:space="0" w:color="auto"/>
        <w:right w:val="none" w:sz="0" w:space="0" w:color="auto"/>
      </w:divBdr>
    </w:div>
    <w:div w:id="13654534">
      <w:marLeft w:val="480"/>
      <w:marRight w:val="0"/>
      <w:marTop w:val="0"/>
      <w:marBottom w:val="0"/>
      <w:divBdr>
        <w:top w:val="none" w:sz="0" w:space="0" w:color="auto"/>
        <w:left w:val="none" w:sz="0" w:space="0" w:color="auto"/>
        <w:bottom w:val="none" w:sz="0" w:space="0" w:color="auto"/>
        <w:right w:val="none" w:sz="0" w:space="0" w:color="auto"/>
      </w:divBdr>
    </w:div>
    <w:div w:id="13701034">
      <w:marLeft w:val="480"/>
      <w:marRight w:val="0"/>
      <w:marTop w:val="0"/>
      <w:marBottom w:val="0"/>
      <w:divBdr>
        <w:top w:val="none" w:sz="0" w:space="0" w:color="auto"/>
        <w:left w:val="none" w:sz="0" w:space="0" w:color="auto"/>
        <w:bottom w:val="none" w:sz="0" w:space="0" w:color="auto"/>
        <w:right w:val="none" w:sz="0" w:space="0" w:color="auto"/>
      </w:divBdr>
    </w:div>
    <w:div w:id="13725560">
      <w:marLeft w:val="480"/>
      <w:marRight w:val="0"/>
      <w:marTop w:val="0"/>
      <w:marBottom w:val="0"/>
      <w:divBdr>
        <w:top w:val="none" w:sz="0" w:space="0" w:color="auto"/>
        <w:left w:val="none" w:sz="0" w:space="0" w:color="auto"/>
        <w:bottom w:val="none" w:sz="0" w:space="0" w:color="auto"/>
        <w:right w:val="none" w:sz="0" w:space="0" w:color="auto"/>
      </w:divBdr>
    </w:div>
    <w:div w:id="13769711">
      <w:marLeft w:val="480"/>
      <w:marRight w:val="0"/>
      <w:marTop w:val="0"/>
      <w:marBottom w:val="0"/>
      <w:divBdr>
        <w:top w:val="none" w:sz="0" w:space="0" w:color="auto"/>
        <w:left w:val="none" w:sz="0" w:space="0" w:color="auto"/>
        <w:bottom w:val="none" w:sz="0" w:space="0" w:color="auto"/>
        <w:right w:val="none" w:sz="0" w:space="0" w:color="auto"/>
      </w:divBdr>
    </w:div>
    <w:div w:id="13769864">
      <w:marLeft w:val="480"/>
      <w:marRight w:val="0"/>
      <w:marTop w:val="0"/>
      <w:marBottom w:val="0"/>
      <w:divBdr>
        <w:top w:val="none" w:sz="0" w:space="0" w:color="auto"/>
        <w:left w:val="none" w:sz="0" w:space="0" w:color="auto"/>
        <w:bottom w:val="none" w:sz="0" w:space="0" w:color="auto"/>
        <w:right w:val="none" w:sz="0" w:space="0" w:color="auto"/>
      </w:divBdr>
    </w:div>
    <w:div w:id="13774921">
      <w:marLeft w:val="480"/>
      <w:marRight w:val="0"/>
      <w:marTop w:val="0"/>
      <w:marBottom w:val="0"/>
      <w:divBdr>
        <w:top w:val="none" w:sz="0" w:space="0" w:color="auto"/>
        <w:left w:val="none" w:sz="0" w:space="0" w:color="auto"/>
        <w:bottom w:val="none" w:sz="0" w:space="0" w:color="auto"/>
        <w:right w:val="none" w:sz="0" w:space="0" w:color="auto"/>
      </w:divBdr>
    </w:div>
    <w:div w:id="13846119">
      <w:marLeft w:val="480"/>
      <w:marRight w:val="0"/>
      <w:marTop w:val="0"/>
      <w:marBottom w:val="0"/>
      <w:divBdr>
        <w:top w:val="none" w:sz="0" w:space="0" w:color="auto"/>
        <w:left w:val="none" w:sz="0" w:space="0" w:color="auto"/>
        <w:bottom w:val="none" w:sz="0" w:space="0" w:color="auto"/>
        <w:right w:val="none" w:sz="0" w:space="0" w:color="auto"/>
      </w:divBdr>
    </w:div>
    <w:div w:id="13893652">
      <w:marLeft w:val="480"/>
      <w:marRight w:val="0"/>
      <w:marTop w:val="0"/>
      <w:marBottom w:val="0"/>
      <w:divBdr>
        <w:top w:val="none" w:sz="0" w:space="0" w:color="auto"/>
        <w:left w:val="none" w:sz="0" w:space="0" w:color="auto"/>
        <w:bottom w:val="none" w:sz="0" w:space="0" w:color="auto"/>
        <w:right w:val="none" w:sz="0" w:space="0" w:color="auto"/>
      </w:divBdr>
    </w:div>
    <w:div w:id="14041625">
      <w:marLeft w:val="480"/>
      <w:marRight w:val="0"/>
      <w:marTop w:val="0"/>
      <w:marBottom w:val="0"/>
      <w:divBdr>
        <w:top w:val="none" w:sz="0" w:space="0" w:color="auto"/>
        <w:left w:val="none" w:sz="0" w:space="0" w:color="auto"/>
        <w:bottom w:val="none" w:sz="0" w:space="0" w:color="auto"/>
        <w:right w:val="none" w:sz="0" w:space="0" w:color="auto"/>
      </w:divBdr>
    </w:div>
    <w:div w:id="14229730">
      <w:marLeft w:val="480"/>
      <w:marRight w:val="0"/>
      <w:marTop w:val="0"/>
      <w:marBottom w:val="0"/>
      <w:divBdr>
        <w:top w:val="none" w:sz="0" w:space="0" w:color="auto"/>
        <w:left w:val="none" w:sz="0" w:space="0" w:color="auto"/>
        <w:bottom w:val="none" w:sz="0" w:space="0" w:color="auto"/>
        <w:right w:val="none" w:sz="0" w:space="0" w:color="auto"/>
      </w:divBdr>
    </w:div>
    <w:div w:id="14381069">
      <w:marLeft w:val="480"/>
      <w:marRight w:val="0"/>
      <w:marTop w:val="0"/>
      <w:marBottom w:val="0"/>
      <w:divBdr>
        <w:top w:val="none" w:sz="0" w:space="0" w:color="auto"/>
        <w:left w:val="none" w:sz="0" w:space="0" w:color="auto"/>
        <w:bottom w:val="none" w:sz="0" w:space="0" w:color="auto"/>
        <w:right w:val="none" w:sz="0" w:space="0" w:color="auto"/>
      </w:divBdr>
    </w:div>
    <w:div w:id="14580109">
      <w:marLeft w:val="480"/>
      <w:marRight w:val="0"/>
      <w:marTop w:val="0"/>
      <w:marBottom w:val="0"/>
      <w:divBdr>
        <w:top w:val="none" w:sz="0" w:space="0" w:color="auto"/>
        <w:left w:val="none" w:sz="0" w:space="0" w:color="auto"/>
        <w:bottom w:val="none" w:sz="0" w:space="0" w:color="auto"/>
        <w:right w:val="none" w:sz="0" w:space="0" w:color="auto"/>
      </w:divBdr>
    </w:div>
    <w:div w:id="14889713">
      <w:marLeft w:val="480"/>
      <w:marRight w:val="0"/>
      <w:marTop w:val="0"/>
      <w:marBottom w:val="0"/>
      <w:divBdr>
        <w:top w:val="none" w:sz="0" w:space="0" w:color="auto"/>
        <w:left w:val="none" w:sz="0" w:space="0" w:color="auto"/>
        <w:bottom w:val="none" w:sz="0" w:space="0" w:color="auto"/>
        <w:right w:val="none" w:sz="0" w:space="0" w:color="auto"/>
      </w:divBdr>
    </w:div>
    <w:div w:id="15155339">
      <w:marLeft w:val="480"/>
      <w:marRight w:val="0"/>
      <w:marTop w:val="0"/>
      <w:marBottom w:val="0"/>
      <w:divBdr>
        <w:top w:val="none" w:sz="0" w:space="0" w:color="auto"/>
        <w:left w:val="none" w:sz="0" w:space="0" w:color="auto"/>
        <w:bottom w:val="none" w:sz="0" w:space="0" w:color="auto"/>
        <w:right w:val="none" w:sz="0" w:space="0" w:color="auto"/>
      </w:divBdr>
    </w:div>
    <w:div w:id="15231795">
      <w:marLeft w:val="480"/>
      <w:marRight w:val="0"/>
      <w:marTop w:val="0"/>
      <w:marBottom w:val="0"/>
      <w:divBdr>
        <w:top w:val="none" w:sz="0" w:space="0" w:color="auto"/>
        <w:left w:val="none" w:sz="0" w:space="0" w:color="auto"/>
        <w:bottom w:val="none" w:sz="0" w:space="0" w:color="auto"/>
        <w:right w:val="none" w:sz="0" w:space="0" w:color="auto"/>
      </w:divBdr>
    </w:div>
    <w:div w:id="15349582">
      <w:marLeft w:val="480"/>
      <w:marRight w:val="0"/>
      <w:marTop w:val="0"/>
      <w:marBottom w:val="0"/>
      <w:divBdr>
        <w:top w:val="none" w:sz="0" w:space="0" w:color="auto"/>
        <w:left w:val="none" w:sz="0" w:space="0" w:color="auto"/>
        <w:bottom w:val="none" w:sz="0" w:space="0" w:color="auto"/>
        <w:right w:val="none" w:sz="0" w:space="0" w:color="auto"/>
      </w:divBdr>
    </w:div>
    <w:div w:id="15428798">
      <w:marLeft w:val="480"/>
      <w:marRight w:val="0"/>
      <w:marTop w:val="0"/>
      <w:marBottom w:val="0"/>
      <w:divBdr>
        <w:top w:val="none" w:sz="0" w:space="0" w:color="auto"/>
        <w:left w:val="none" w:sz="0" w:space="0" w:color="auto"/>
        <w:bottom w:val="none" w:sz="0" w:space="0" w:color="auto"/>
        <w:right w:val="none" w:sz="0" w:space="0" w:color="auto"/>
      </w:divBdr>
    </w:div>
    <w:div w:id="15474230">
      <w:marLeft w:val="480"/>
      <w:marRight w:val="0"/>
      <w:marTop w:val="0"/>
      <w:marBottom w:val="0"/>
      <w:divBdr>
        <w:top w:val="none" w:sz="0" w:space="0" w:color="auto"/>
        <w:left w:val="none" w:sz="0" w:space="0" w:color="auto"/>
        <w:bottom w:val="none" w:sz="0" w:space="0" w:color="auto"/>
        <w:right w:val="none" w:sz="0" w:space="0" w:color="auto"/>
      </w:divBdr>
    </w:div>
    <w:div w:id="15497608">
      <w:marLeft w:val="480"/>
      <w:marRight w:val="0"/>
      <w:marTop w:val="0"/>
      <w:marBottom w:val="0"/>
      <w:divBdr>
        <w:top w:val="none" w:sz="0" w:space="0" w:color="auto"/>
        <w:left w:val="none" w:sz="0" w:space="0" w:color="auto"/>
        <w:bottom w:val="none" w:sz="0" w:space="0" w:color="auto"/>
        <w:right w:val="none" w:sz="0" w:space="0" w:color="auto"/>
      </w:divBdr>
    </w:div>
    <w:div w:id="15498191">
      <w:marLeft w:val="480"/>
      <w:marRight w:val="0"/>
      <w:marTop w:val="0"/>
      <w:marBottom w:val="0"/>
      <w:divBdr>
        <w:top w:val="none" w:sz="0" w:space="0" w:color="auto"/>
        <w:left w:val="none" w:sz="0" w:space="0" w:color="auto"/>
        <w:bottom w:val="none" w:sz="0" w:space="0" w:color="auto"/>
        <w:right w:val="none" w:sz="0" w:space="0" w:color="auto"/>
      </w:divBdr>
    </w:div>
    <w:div w:id="15543673">
      <w:marLeft w:val="480"/>
      <w:marRight w:val="0"/>
      <w:marTop w:val="0"/>
      <w:marBottom w:val="0"/>
      <w:divBdr>
        <w:top w:val="none" w:sz="0" w:space="0" w:color="auto"/>
        <w:left w:val="none" w:sz="0" w:space="0" w:color="auto"/>
        <w:bottom w:val="none" w:sz="0" w:space="0" w:color="auto"/>
        <w:right w:val="none" w:sz="0" w:space="0" w:color="auto"/>
      </w:divBdr>
    </w:div>
    <w:div w:id="15620929">
      <w:marLeft w:val="480"/>
      <w:marRight w:val="0"/>
      <w:marTop w:val="0"/>
      <w:marBottom w:val="0"/>
      <w:divBdr>
        <w:top w:val="none" w:sz="0" w:space="0" w:color="auto"/>
        <w:left w:val="none" w:sz="0" w:space="0" w:color="auto"/>
        <w:bottom w:val="none" w:sz="0" w:space="0" w:color="auto"/>
        <w:right w:val="none" w:sz="0" w:space="0" w:color="auto"/>
      </w:divBdr>
    </w:div>
    <w:div w:id="15734855">
      <w:marLeft w:val="480"/>
      <w:marRight w:val="0"/>
      <w:marTop w:val="0"/>
      <w:marBottom w:val="0"/>
      <w:divBdr>
        <w:top w:val="none" w:sz="0" w:space="0" w:color="auto"/>
        <w:left w:val="none" w:sz="0" w:space="0" w:color="auto"/>
        <w:bottom w:val="none" w:sz="0" w:space="0" w:color="auto"/>
        <w:right w:val="none" w:sz="0" w:space="0" w:color="auto"/>
      </w:divBdr>
    </w:div>
    <w:div w:id="15887960">
      <w:marLeft w:val="480"/>
      <w:marRight w:val="0"/>
      <w:marTop w:val="0"/>
      <w:marBottom w:val="0"/>
      <w:divBdr>
        <w:top w:val="none" w:sz="0" w:space="0" w:color="auto"/>
        <w:left w:val="none" w:sz="0" w:space="0" w:color="auto"/>
        <w:bottom w:val="none" w:sz="0" w:space="0" w:color="auto"/>
        <w:right w:val="none" w:sz="0" w:space="0" w:color="auto"/>
      </w:divBdr>
    </w:div>
    <w:div w:id="16084643">
      <w:marLeft w:val="480"/>
      <w:marRight w:val="0"/>
      <w:marTop w:val="0"/>
      <w:marBottom w:val="0"/>
      <w:divBdr>
        <w:top w:val="none" w:sz="0" w:space="0" w:color="auto"/>
        <w:left w:val="none" w:sz="0" w:space="0" w:color="auto"/>
        <w:bottom w:val="none" w:sz="0" w:space="0" w:color="auto"/>
        <w:right w:val="none" w:sz="0" w:space="0" w:color="auto"/>
      </w:divBdr>
    </w:div>
    <w:div w:id="16273209">
      <w:marLeft w:val="480"/>
      <w:marRight w:val="0"/>
      <w:marTop w:val="0"/>
      <w:marBottom w:val="0"/>
      <w:divBdr>
        <w:top w:val="none" w:sz="0" w:space="0" w:color="auto"/>
        <w:left w:val="none" w:sz="0" w:space="0" w:color="auto"/>
        <w:bottom w:val="none" w:sz="0" w:space="0" w:color="auto"/>
        <w:right w:val="none" w:sz="0" w:space="0" w:color="auto"/>
      </w:divBdr>
    </w:div>
    <w:div w:id="16319834">
      <w:marLeft w:val="480"/>
      <w:marRight w:val="0"/>
      <w:marTop w:val="0"/>
      <w:marBottom w:val="0"/>
      <w:divBdr>
        <w:top w:val="none" w:sz="0" w:space="0" w:color="auto"/>
        <w:left w:val="none" w:sz="0" w:space="0" w:color="auto"/>
        <w:bottom w:val="none" w:sz="0" w:space="0" w:color="auto"/>
        <w:right w:val="none" w:sz="0" w:space="0" w:color="auto"/>
      </w:divBdr>
    </w:div>
    <w:div w:id="16319905">
      <w:marLeft w:val="480"/>
      <w:marRight w:val="0"/>
      <w:marTop w:val="0"/>
      <w:marBottom w:val="0"/>
      <w:divBdr>
        <w:top w:val="none" w:sz="0" w:space="0" w:color="auto"/>
        <w:left w:val="none" w:sz="0" w:space="0" w:color="auto"/>
        <w:bottom w:val="none" w:sz="0" w:space="0" w:color="auto"/>
        <w:right w:val="none" w:sz="0" w:space="0" w:color="auto"/>
      </w:divBdr>
    </w:div>
    <w:div w:id="16391274">
      <w:marLeft w:val="480"/>
      <w:marRight w:val="0"/>
      <w:marTop w:val="0"/>
      <w:marBottom w:val="0"/>
      <w:divBdr>
        <w:top w:val="none" w:sz="0" w:space="0" w:color="auto"/>
        <w:left w:val="none" w:sz="0" w:space="0" w:color="auto"/>
        <w:bottom w:val="none" w:sz="0" w:space="0" w:color="auto"/>
        <w:right w:val="none" w:sz="0" w:space="0" w:color="auto"/>
      </w:divBdr>
    </w:div>
    <w:div w:id="16395615">
      <w:marLeft w:val="480"/>
      <w:marRight w:val="0"/>
      <w:marTop w:val="0"/>
      <w:marBottom w:val="0"/>
      <w:divBdr>
        <w:top w:val="none" w:sz="0" w:space="0" w:color="auto"/>
        <w:left w:val="none" w:sz="0" w:space="0" w:color="auto"/>
        <w:bottom w:val="none" w:sz="0" w:space="0" w:color="auto"/>
        <w:right w:val="none" w:sz="0" w:space="0" w:color="auto"/>
      </w:divBdr>
    </w:div>
    <w:div w:id="16466260">
      <w:marLeft w:val="480"/>
      <w:marRight w:val="0"/>
      <w:marTop w:val="0"/>
      <w:marBottom w:val="0"/>
      <w:divBdr>
        <w:top w:val="none" w:sz="0" w:space="0" w:color="auto"/>
        <w:left w:val="none" w:sz="0" w:space="0" w:color="auto"/>
        <w:bottom w:val="none" w:sz="0" w:space="0" w:color="auto"/>
        <w:right w:val="none" w:sz="0" w:space="0" w:color="auto"/>
      </w:divBdr>
    </w:div>
    <w:div w:id="16466726">
      <w:marLeft w:val="480"/>
      <w:marRight w:val="0"/>
      <w:marTop w:val="0"/>
      <w:marBottom w:val="0"/>
      <w:divBdr>
        <w:top w:val="none" w:sz="0" w:space="0" w:color="auto"/>
        <w:left w:val="none" w:sz="0" w:space="0" w:color="auto"/>
        <w:bottom w:val="none" w:sz="0" w:space="0" w:color="auto"/>
        <w:right w:val="none" w:sz="0" w:space="0" w:color="auto"/>
      </w:divBdr>
    </w:div>
    <w:div w:id="16851152">
      <w:marLeft w:val="480"/>
      <w:marRight w:val="0"/>
      <w:marTop w:val="0"/>
      <w:marBottom w:val="0"/>
      <w:divBdr>
        <w:top w:val="none" w:sz="0" w:space="0" w:color="auto"/>
        <w:left w:val="none" w:sz="0" w:space="0" w:color="auto"/>
        <w:bottom w:val="none" w:sz="0" w:space="0" w:color="auto"/>
        <w:right w:val="none" w:sz="0" w:space="0" w:color="auto"/>
      </w:divBdr>
    </w:div>
    <w:div w:id="16859080">
      <w:marLeft w:val="480"/>
      <w:marRight w:val="0"/>
      <w:marTop w:val="0"/>
      <w:marBottom w:val="0"/>
      <w:divBdr>
        <w:top w:val="none" w:sz="0" w:space="0" w:color="auto"/>
        <w:left w:val="none" w:sz="0" w:space="0" w:color="auto"/>
        <w:bottom w:val="none" w:sz="0" w:space="0" w:color="auto"/>
        <w:right w:val="none" w:sz="0" w:space="0" w:color="auto"/>
      </w:divBdr>
    </w:div>
    <w:div w:id="17125311">
      <w:marLeft w:val="480"/>
      <w:marRight w:val="0"/>
      <w:marTop w:val="0"/>
      <w:marBottom w:val="0"/>
      <w:divBdr>
        <w:top w:val="none" w:sz="0" w:space="0" w:color="auto"/>
        <w:left w:val="none" w:sz="0" w:space="0" w:color="auto"/>
        <w:bottom w:val="none" w:sz="0" w:space="0" w:color="auto"/>
        <w:right w:val="none" w:sz="0" w:space="0" w:color="auto"/>
      </w:divBdr>
    </w:div>
    <w:div w:id="17581254">
      <w:marLeft w:val="480"/>
      <w:marRight w:val="0"/>
      <w:marTop w:val="0"/>
      <w:marBottom w:val="0"/>
      <w:divBdr>
        <w:top w:val="none" w:sz="0" w:space="0" w:color="auto"/>
        <w:left w:val="none" w:sz="0" w:space="0" w:color="auto"/>
        <w:bottom w:val="none" w:sz="0" w:space="0" w:color="auto"/>
        <w:right w:val="none" w:sz="0" w:space="0" w:color="auto"/>
      </w:divBdr>
    </w:div>
    <w:div w:id="17855932">
      <w:marLeft w:val="480"/>
      <w:marRight w:val="0"/>
      <w:marTop w:val="0"/>
      <w:marBottom w:val="0"/>
      <w:divBdr>
        <w:top w:val="none" w:sz="0" w:space="0" w:color="auto"/>
        <w:left w:val="none" w:sz="0" w:space="0" w:color="auto"/>
        <w:bottom w:val="none" w:sz="0" w:space="0" w:color="auto"/>
        <w:right w:val="none" w:sz="0" w:space="0" w:color="auto"/>
      </w:divBdr>
    </w:div>
    <w:div w:id="18050051">
      <w:marLeft w:val="480"/>
      <w:marRight w:val="0"/>
      <w:marTop w:val="0"/>
      <w:marBottom w:val="0"/>
      <w:divBdr>
        <w:top w:val="none" w:sz="0" w:space="0" w:color="auto"/>
        <w:left w:val="none" w:sz="0" w:space="0" w:color="auto"/>
        <w:bottom w:val="none" w:sz="0" w:space="0" w:color="auto"/>
        <w:right w:val="none" w:sz="0" w:space="0" w:color="auto"/>
      </w:divBdr>
    </w:div>
    <w:div w:id="18746636">
      <w:marLeft w:val="480"/>
      <w:marRight w:val="0"/>
      <w:marTop w:val="0"/>
      <w:marBottom w:val="0"/>
      <w:divBdr>
        <w:top w:val="none" w:sz="0" w:space="0" w:color="auto"/>
        <w:left w:val="none" w:sz="0" w:space="0" w:color="auto"/>
        <w:bottom w:val="none" w:sz="0" w:space="0" w:color="auto"/>
        <w:right w:val="none" w:sz="0" w:space="0" w:color="auto"/>
      </w:divBdr>
    </w:div>
    <w:div w:id="18818671">
      <w:marLeft w:val="480"/>
      <w:marRight w:val="0"/>
      <w:marTop w:val="0"/>
      <w:marBottom w:val="0"/>
      <w:divBdr>
        <w:top w:val="none" w:sz="0" w:space="0" w:color="auto"/>
        <w:left w:val="none" w:sz="0" w:space="0" w:color="auto"/>
        <w:bottom w:val="none" w:sz="0" w:space="0" w:color="auto"/>
        <w:right w:val="none" w:sz="0" w:space="0" w:color="auto"/>
      </w:divBdr>
    </w:div>
    <w:div w:id="18899297">
      <w:marLeft w:val="480"/>
      <w:marRight w:val="0"/>
      <w:marTop w:val="0"/>
      <w:marBottom w:val="0"/>
      <w:divBdr>
        <w:top w:val="none" w:sz="0" w:space="0" w:color="auto"/>
        <w:left w:val="none" w:sz="0" w:space="0" w:color="auto"/>
        <w:bottom w:val="none" w:sz="0" w:space="0" w:color="auto"/>
        <w:right w:val="none" w:sz="0" w:space="0" w:color="auto"/>
      </w:divBdr>
    </w:div>
    <w:div w:id="19015904">
      <w:marLeft w:val="480"/>
      <w:marRight w:val="0"/>
      <w:marTop w:val="0"/>
      <w:marBottom w:val="0"/>
      <w:divBdr>
        <w:top w:val="none" w:sz="0" w:space="0" w:color="auto"/>
        <w:left w:val="none" w:sz="0" w:space="0" w:color="auto"/>
        <w:bottom w:val="none" w:sz="0" w:space="0" w:color="auto"/>
        <w:right w:val="none" w:sz="0" w:space="0" w:color="auto"/>
      </w:divBdr>
    </w:div>
    <w:div w:id="19208157">
      <w:marLeft w:val="480"/>
      <w:marRight w:val="0"/>
      <w:marTop w:val="0"/>
      <w:marBottom w:val="0"/>
      <w:divBdr>
        <w:top w:val="none" w:sz="0" w:space="0" w:color="auto"/>
        <w:left w:val="none" w:sz="0" w:space="0" w:color="auto"/>
        <w:bottom w:val="none" w:sz="0" w:space="0" w:color="auto"/>
        <w:right w:val="none" w:sz="0" w:space="0" w:color="auto"/>
      </w:divBdr>
    </w:div>
    <w:div w:id="19278614">
      <w:marLeft w:val="480"/>
      <w:marRight w:val="0"/>
      <w:marTop w:val="0"/>
      <w:marBottom w:val="0"/>
      <w:divBdr>
        <w:top w:val="none" w:sz="0" w:space="0" w:color="auto"/>
        <w:left w:val="none" w:sz="0" w:space="0" w:color="auto"/>
        <w:bottom w:val="none" w:sz="0" w:space="0" w:color="auto"/>
        <w:right w:val="none" w:sz="0" w:space="0" w:color="auto"/>
      </w:divBdr>
    </w:div>
    <w:div w:id="19669975">
      <w:marLeft w:val="480"/>
      <w:marRight w:val="0"/>
      <w:marTop w:val="0"/>
      <w:marBottom w:val="0"/>
      <w:divBdr>
        <w:top w:val="none" w:sz="0" w:space="0" w:color="auto"/>
        <w:left w:val="none" w:sz="0" w:space="0" w:color="auto"/>
        <w:bottom w:val="none" w:sz="0" w:space="0" w:color="auto"/>
        <w:right w:val="none" w:sz="0" w:space="0" w:color="auto"/>
      </w:divBdr>
    </w:div>
    <w:div w:id="19672568">
      <w:marLeft w:val="480"/>
      <w:marRight w:val="0"/>
      <w:marTop w:val="0"/>
      <w:marBottom w:val="0"/>
      <w:divBdr>
        <w:top w:val="none" w:sz="0" w:space="0" w:color="auto"/>
        <w:left w:val="none" w:sz="0" w:space="0" w:color="auto"/>
        <w:bottom w:val="none" w:sz="0" w:space="0" w:color="auto"/>
        <w:right w:val="none" w:sz="0" w:space="0" w:color="auto"/>
      </w:divBdr>
    </w:div>
    <w:div w:id="20010914">
      <w:marLeft w:val="480"/>
      <w:marRight w:val="0"/>
      <w:marTop w:val="0"/>
      <w:marBottom w:val="0"/>
      <w:divBdr>
        <w:top w:val="none" w:sz="0" w:space="0" w:color="auto"/>
        <w:left w:val="none" w:sz="0" w:space="0" w:color="auto"/>
        <w:bottom w:val="none" w:sz="0" w:space="0" w:color="auto"/>
        <w:right w:val="none" w:sz="0" w:space="0" w:color="auto"/>
      </w:divBdr>
    </w:div>
    <w:div w:id="20085832">
      <w:marLeft w:val="480"/>
      <w:marRight w:val="0"/>
      <w:marTop w:val="0"/>
      <w:marBottom w:val="0"/>
      <w:divBdr>
        <w:top w:val="none" w:sz="0" w:space="0" w:color="auto"/>
        <w:left w:val="none" w:sz="0" w:space="0" w:color="auto"/>
        <w:bottom w:val="none" w:sz="0" w:space="0" w:color="auto"/>
        <w:right w:val="none" w:sz="0" w:space="0" w:color="auto"/>
      </w:divBdr>
    </w:div>
    <w:div w:id="20208278">
      <w:marLeft w:val="480"/>
      <w:marRight w:val="0"/>
      <w:marTop w:val="0"/>
      <w:marBottom w:val="0"/>
      <w:divBdr>
        <w:top w:val="none" w:sz="0" w:space="0" w:color="auto"/>
        <w:left w:val="none" w:sz="0" w:space="0" w:color="auto"/>
        <w:bottom w:val="none" w:sz="0" w:space="0" w:color="auto"/>
        <w:right w:val="none" w:sz="0" w:space="0" w:color="auto"/>
      </w:divBdr>
    </w:div>
    <w:div w:id="20782753">
      <w:marLeft w:val="480"/>
      <w:marRight w:val="0"/>
      <w:marTop w:val="0"/>
      <w:marBottom w:val="0"/>
      <w:divBdr>
        <w:top w:val="none" w:sz="0" w:space="0" w:color="auto"/>
        <w:left w:val="none" w:sz="0" w:space="0" w:color="auto"/>
        <w:bottom w:val="none" w:sz="0" w:space="0" w:color="auto"/>
        <w:right w:val="none" w:sz="0" w:space="0" w:color="auto"/>
      </w:divBdr>
    </w:div>
    <w:div w:id="20906367">
      <w:marLeft w:val="480"/>
      <w:marRight w:val="0"/>
      <w:marTop w:val="0"/>
      <w:marBottom w:val="0"/>
      <w:divBdr>
        <w:top w:val="none" w:sz="0" w:space="0" w:color="auto"/>
        <w:left w:val="none" w:sz="0" w:space="0" w:color="auto"/>
        <w:bottom w:val="none" w:sz="0" w:space="0" w:color="auto"/>
        <w:right w:val="none" w:sz="0" w:space="0" w:color="auto"/>
      </w:divBdr>
    </w:div>
    <w:div w:id="21131795">
      <w:marLeft w:val="480"/>
      <w:marRight w:val="0"/>
      <w:marTop w:val="0"/>
      <w:marBottom w:val="0"/>
      <w:divBdr>
        <w:top w:val="none" w:sz="0" w:space="0" w:color="auto"/>
        <w:left w:val="none" w:sz="0" w:space="0" w:color="auto"/>
        <w:bottom w:val="none" w:sz="0" w:space="0" w:color="auto"/>
        <w:right w:val="none" w:sz="0" w:space="0" w:color="auto"/>
      </w:divBdr>
    </w:div>
    <w:div w:id="21248652">
      <w:marLeft w:val="480"/>
      <w:marRight w:val="0"/>
      <w:marTop w:val="0"/>
      <w:marBottom w:val="0"/>
      <w:divBdr>
        <w:top w:val="none" w:sz="0" w:space="0" w:color="auto"/>
        <w:left w:val="none" w:sz="0" w:space="0" w:color="auto"/>
        <w:bottom w:val="none" w:sz="0" w:space="0" w:color="auto"/>
        <w:right w:val="none" w:sz="0" w:space="0" w:color="auto"/>
      </w:divBdr>
    </w:div>
    <w:div w:id="21328857">
      <w:marLeft w:val="480"/>
      <w:marRight w:val="0"/>
      <w:marTop w:val="0"/>
      <w:marBottom w:val="0"/>
      <w:divBdr>
        <w:top w:val="none" w:sz="0" w:space="0" w:color="auto"/>
        <w:left w:val="none" w:sz="0" w:space="0" w:color="auto"/>
        <w:bottom w:val="none" w:sz="0" w:space="0" w:color="auto"/>
        <w:right w:val="none" w:sz="0" w:space="0" w:color="auto"/>
      </w:divBdr>
    </w:div>
    <w:div w:id="21366395">
      <w:marLeft w:val="480"/>
      <w:marRight w:val="0"/>
      <w:marTop w:val="0"/>
      <w:marBottom w:val="0"/>
      <w:divBdr>
        <w:top w:val="none" w:sz="0" w:space="0" w:color="auto"/>
        <w:left w:val="none" w:sz="0" w:space="0" w:color="auto"/>
        <w:bottom w:val="none" w:sz="0" w:space="0" w:color="auto"/>
        <w:right w:val="none" w:sz="0" w:space="0" w:color="auto"/>
      </w:divBdr>
    </w:div>
    <w:div w:id="21368632">
      <w:marLeft w:val="480"/>
      <w:marRight w:val="0"/>
      <w:marTop w:val="0"/>
      <w:marBottom w:val="0"/>
      <w:divBdr>
        <w:top w:val="none" w:sz="0" w:space="0" w:color="auto"/>
        <w:left w:val="none" w:sz="0" w:space="0" w:color="auto"/>
        <w:bottom w:val="none" w:sz="0" w:space="0" w:color="auto"/>
        <w:right w:val="none" w:sz="0" w:space="0" w:color="auto"/>
      </w:divBdr>
    </w:div>
    <w:div w:id="21395311">
      <w:marLeft w:val="480"/>
      <w:marRight w:val="0"/>
      <w:marTop w:val="0"/>
      <w:marBottom w:val="0"/>
      <w:divBdr>
        <w:top w:val="none" w:sz="0" w:space="0" w:color="auto"/>
        <w:left w:val="none" w:sz="0" w:space="0" w:color="auto"/>
        <w:bottom w:val="none" w:sz="0" w:space="0" w:color="auto"/>
        <w:right w:val="none" w:sz="0" w:space="0" w:color="auto"/>
      </w:divBdr>
    </w:div>
    <w:div w:id="21520399">
      <w:marLeft w:val="480"/>
      <w:marRight w:val="0"/>
      <w:marTop w:val="0"/>
      <w:marBottom w:val="0"/>
      <w:divBdr>
        <w:top w:val="none" w:sz="0" w:space="0" w:color="auto"/>
        <w:left w:val="none" w:sz="0" w:space="0" w:color="auto"/>
        <w:bottom w:val="none" w:sz="0" w:space="0" w:color="auto"/>
        <w:right w:val="none" w:sz="0" w:space="0" w:color="auto"/>
      </w:divBdr>
    </w:div>
    <w:div w:id="21830252">
      <w:marLeft w:val="480"/>
      <w:marRight w:val="0"/>
      <w:marTop w:val="0"/>
      <w:marBottom w:val="0"/>
      <w:divBdr>
        <w:top w:val="none" w:sz="0" w:space="0" w:color="auto"/>
        <w:left w:val="none" w:sz="0" w:space="0" w:color="auto"/>
        <w:bottom w:val="none" w:sz="0" w:space="0" w:color="auto"/>
        <w:right w:val="none" w:sz="0" w:space="0" w:color="auto"/>
      </w:divBdr>
    </w:div>
    <w:div w:id="21901916">
      <w:marLeft w:val="480"/>
      <w:marRight w:val="0"/>
      <w:marTop w:val="0"/>
      <w:marBottom w:val="0"/>
      <w:divBdr>
        <w:top w:val="none" w:sz="0" w:space="0" w:color="auto"/>
        <w:left w:val="none" w:sz="0" w:space="0" w:color="auto"/>
        <w:bottom w:val="none" w:sz="0" w:space="0" w:color="auto"/>
        <w:right w:val="none" w:sz="0" w:space="0" w:color="auto"/>
      </w:divBdr>
    </w:div>
    <w:div w:id="21908679">
      <w:marLeft w:val="480"/>
      <w:marRight w:val="0"/>
      <w:marTop w:val="0"/>
      <w:marBottom w:val="0"/>
      <w:divBdr>
        <w:top w:val="none" w:sz="0" w:space="0" w:color="auto"/>
        <w:left w:val="none" w:sz="0" w:space="0" w:color="auto"/>
        <w:bottom w:val="none" w:sz="0" w:space="0" w:color="auto"/>
        <w:right w:val="none" w:sz="0" w:space="0" w:color="auto"/>
      </w:divBdr>
    </w:div>
    <w:div w:id="22294714">
      <w:marLeft w:val="480"/>
      <w:marRight w:val="0"/>
      <w:marTop w:val="0"/>
      <w:marBottom w:val="0"/>
      <w:divBdr>
        <w:top w:val="none" w:sz="0" w:space="0" w:color="auto"/>
        <w:left w:val="none" w:sz="0" w:space="0" w:color="auto"/>
        <w:bottom w:val="none" w:sz="0" w:space="0" w:color="auto"/>
        <w:right w:val="none" w:sz="0" w:space="0" w:color="auto"/>
      </w:divBdr>
    </w:div>
    <w:div w:id="22441899">
      <w:marLeft w:val="480"/>
      <w:marRight w:val="0"/>
      <w:marTop w:val="0"/>
      <w:marBottom w:val="0"/>
      <w:divBdr>
        <w:top w:val="none" w:sz="0" w:space="0" w:color="auto"/>
        <w:left w:val="none" w:sz="0" w:space="0" w:color="auto"/>
        <w:bottom w:val="none" w:sz="0" w:space="0" w:color="auto"/>
        <w:right w:val="none" w:sz="0" w:space="0" w:color="auto"/>
      </w:divBdr>
    </w:div>
    <w:div w:id="22636471">
      <w:marLeft w:val="480"/>
      <w:marRight w:val="0"/>
      <w:marTop w:val="0"/>
      <w:marBottom w:val="0"/>
      <w:divBdr>
        <w:top w:val="none" w:sz="0" w:space="0" w:color="auto"/>
        <w:left w:val="none" w:sz="0" w:space="0" w:color="auto"/>
        <w:bottom w:val="none" w:sz="0" w:space="0" w:color="auto"/>
        <w:right w:val="none" w:sz="0" w:space="0" w:color="auto"/>
      </w:divBdr>
    </w:div>
    <w:div w:id="22636860">
      <w:marLeft w:val="480"/>
      <w:marRight w:val="0"/>
      <w:marTop w:val="0"/>
      <w:marBottom w:val="0"/>
      <w:divBdr>
        <w:top w:val="none" w:sz="0" w:space="0" w:color="auto"/>
        <w:left w:val="none" w:sz="0" w:space="0" w:color="auto"/>
        <w:bottom w:val="none" w:sz="0" w:space="0" w:color="auto"/>
        <w:right w:val="none" w:sz="0" w:space="0" w:color="auto"/>
      </w:divBdr>
    </w:div>
    <w:div w:id="22831393">
      <w:marLeft w:val="480"/>
      <w:marRight w:val="0"/>
      <w:marTop w:val="0"/>
      <w:marBottom w:val="0"/>
      <w:divBdr>
        <w:top w:val="none" w:sz="0" w:space="0" w:color="auto"/>
        <w:left w:val="none" w:sz="0" w:space="0" w:color="auto"/>
        <w:bottom w:val="none" w:sz="0" w:space="0" w:color="auto"/>
        <w:right w:val="none" w:sz="0" w:space="0" w:color="auto"/>
      </w:divBdr>
    </w:div>
    <w:div w:id="22873103">
      <w:marLeft w:val="480"/>
      <w:marRight w:val="0"/>
      <w:marTop w:val="0"/>
      <w:marBottom w:val="0"/>
      <w:divBdr>
        <w:top w:val="none" w:sz="0" w:space="0" w:color="auto"/>
        <w:left w:val="none" w:sz="0" w:space="0" w:color="auto"/>
        <w:bottom w:val="none" w:sz="0" w:space="0" w:color="auto"/>
        <w:right w:val="none" w:sz="0" w:space="0" w:color="auto"/>
      </w:divBdr>
    </w:div>
    <w:div w:id="23099928">
      <w:marLeft w:val="480"/>
      <w:marRight w:val="0"/>
      <w:marTop w:val="0"/>
      <w:marBottom w:val="0"/>
      <w:divBdr>
        <w:top w:val="none" w:sz="0" w:space="0" w:color="auto"/>
        <w:left w:val="none" w:sz="0" w:space="0" w:color="auto"/>
        <w:bottom w:val="none" w:sz="0" w:space="0" w:color="auto"/>
        <w:right w:val="none" w:sz="0" w:space="0" w:color="auto"/>
      </w:divBdr>
    </w:div>
    <w:div w:id="23143852">
      <w:marLeft w:val="480"/>
      <w:marRight w:val="0"/>
      <w:marTop w:val="0"/>
      <w:marBottom w:val="0"/>
      <w:divBdr>
        <w:top w:val="none" w:sz="0" w:space="0" w:color="auto"/>
        <w:left w:val="none" w:sz="0" w:space="0" w:color="auto"/>
        <w:bottom w:val="none" w:sz="0" w:space="0" w:color="auto"/>
        <w:right w:val="none" w:sz="0" w:space="0" w:color="auto"/>
      </w:divBdr>
    </w:div>
    <w:div w:id="23218175">
      <w:marLeft w:val="480"/>
      <w:marRight w:val="0"/>
      <w:marTop w:val="0"/>
      <w:marBottom w:val="0"/>
      <w:divBdr>
        <w:top w:val="none" w:sz="0" w:space="0" w:color="auto"/>
        <w:left w:val="none" w:sz="0" w:space="0" w:color="auto"/>
        <w:bottom w:val="none" w:sz="0" w:space="0" w:color="auto"/>
        <w:right w:val="none" w:sz="0" w:space="0" w:color="auto"/>
      </w:divBdr>
    </w:div>
    <w:div w:id="23219732">
      <w:marLeft w:val="480"/>
      <w:marRight w:val="0"/>
      <w:marTop w:val="0"/>
      <w:marBottom w:val="0"/>
      <w:divBdr>
        <w:top w:val="none" w:sz="0" w:space="0" w:color="auto"/>
        <w:left w:val="none" w:sz="0" w:space="0" w:color="auto"/>
        <w:bottom w:val="none" w:sz="0" w:space="0" w:color="auto"/>
        <w:right w:val="none" w:sz="0" w:space="0" w:color="auto"/>
      </w:divBdr>
    </w:div>
    <w:div w:id="23413077">
      <w:marLeft w:val="480"/>
      <w:marRight w:val="0"/>
      <w:marTop w:val="0"/>
      <w:marBottom w:val="0"/>
      <w:divBdr>
        <w:top w:val="none" w:sz="0" w:space="0" w:color="auto"/>
        <w:left w:val="none" w:sz="0" w:space="0" w:color="auto"/>
        <w:bottom w:val="none" w:sz="0" w:space="0" w:color="auto"/>
        <w:right w:val="none" w:sz="0" w:space="0" w:color="auto"/>
      </w:divBdr>
    </w:div>
    <w:div w:id="23599299">
      <w:marLeft w:val="480"/>
      <w:marRight w:val="0"/>
      <w:marTop w:val="0"/>
      <w:marBottom w:val="0"/>
      <w:divBdr>
        <w:top w:val="none" w:sz="0" w:space="0" w:color="auto"/>
        <w:left w:val="none" w:sz="0" w:space="0" w:color="auto"/>
        <w:bottom w:val="none" w:sz="0" w:space="0" w:color="auto"/>
        <w:right w:val="none" w:sz="0" w:space="0" w:color="auto"/>
      </w:divBdr>
    </w:div>
    <w:div w:id="23748612">
      <w:marLeft w:val="480"/>
      <w:marRight w:val="0"/>
      <w:marTop w:val="0"/>
      <w:marBottom w:val="0"/>
      <w:divBdr>
        <w:top w:val="none" w:sz="0" w:space="0" w:color="auto"/>
        <w:left w:val="none" w:sz="0" w:space="0" w:color="auto"/>
        <w:bottom w:val="none" w:sz="0" w:space="0" w:color="auto"/>
        <w:right w:val="none" w:sz="0" w:space="0" w:color="auto"/>
      </w:divBdr>
    </w:div>
    <w:div w:id="23796672">
      <w:marLeft w:val="480"/>
      <w:marRight w:val="0"/>
      <w:marTop w:val="0"/>
      <w:marBottom w:val="0"/>
      <w:divBdr>
        <w:top w:val="none" w:sz="0" w:space="0" w:color="auto"/>
        <w:left w:val="none" w:sz="0" w:space="0" w:color="auto"/>
        <w:bottom w:val="none" w:sz="0" w:space="0" w:color="auto"/>
        <w:right w:val="none" w:sz="0" w:space="0" w:color="auto"/>
      </w:divBdr>
    </w:div>
    <w:div w:id="23940651">
      <w:marLeft w:val="480"/>
      <w:marRight w:val="0"/>
      <w:marTop w:val="0"/>
      <w:marBottom w:val="0"/>
      <w:divBdr>
        <w:top w:val="none" w:sz="0" w:space="0" w:color="auto"/>
        <w:left w:val="none" w:sz="0" w:space="0" w:color="auto"/>
        <w:bottom w:val="none" w:sz="0" w:space="0" w:color="auto"/>
        <w:right w:val="none" w:sz="0" w:space="0" w:color="auto"/>
      </w:divBdr>
    </w:div>
    <w:div w:id="23949919">
      <w:marLeft w:val="480"/>
      <w:marRight w:val="0"/>
      <w:marTop w:val="0"/>
      <w:marBottom w:val="0"/>
      <w:divBdr>
        <w:top w:val="none" w:sz="0" w:space="0" w:color="auto"/>
        <w:left w:val="none" w:sz="0" w:space="0" w:color="auto"/>
        <w:bottom w:val="none" w:sz="0" w:space="0" w:color="auto"/>
        <w:right w:val="none" w:sz="0" w:space="0" w:color="auto"/>
      </w:divBdr>
    </w:div>
    <w:div w:id="23990021">
      <w:marLeft w:val="480"/>
      <w:marRight w:val="0"/>
      <w:marTop w:val="0"/>
      <w:marBottom w:val="0"/>
      <w:divBdr>
        <w:top w:val="none" w:sz="0" w:space="0" w:color="auto"/>
        <w:left w:val="none" w:sz="0" w:space="0" w:color="auto"/>
        <w:bottom w:val="none" w:sz="0" w:space="0" w:color="auto"/>
        <w:right w:val="none" w:sz="0" w:space="0" w:color="auto"/>
      </w:divBdr>
    </w:div>
    <w:div w:id="24062985">
      <w:marLeft w:val="480"/>
      <w:marRight w:val="0"/>
      <w:marTop w:val="0"/>
      <w:marBottom w:val="0"/>
      <w:divBdr>
        <w:top w:val="none" w:sz="0" w:space="0" w:color="auto"/>
        <w:left w:val="none" w:sz="0" w:space="0" w:color="auto"/>
        <w:bottom w:val="none" w:sz="0" w:space="0" w:color="auto"/>
        <w:right w:val="none" w:sz="0" w:space="0" w:color="auto"/>
      </w:divBdr>
    </w:div>
    <w:div w:id="24209509">
      <w:marLeft w:val="480"/>
      <w:marRight w:val="0"/>
      <w:marTop w:val="0"/>
      <w:marBottom w:val="0"/>
      <w:divBdr>
        <w:top w:val="none" w:sz="0" w:space="0" w:color="auto"/>
        <w:left w:val="none" w:sz="0" w:space="0" w:color="auto"/>
        <w:bottom w:val="none" w:sz="0" w:space="0" w:color="auto"/>
        <w:right w:val="none" w:sz="0" w:space="0" w:color="auto"/>
      </w:divBdr>
    </w:div>
    <w:div w:id="24252413">
      <w:marLeft w:val="480"/>
      <w:marRight w:val="0"/>
      <w:marTop w:val="0"/>
      <w:marBottom w:val="0"/>
      <w:divBdr>
        <w:top w:val="none" w:sz="0" w:space="0" w:color="auto"/>
        <w:left w:val="none" w:sz="0" w:space="0" w:color="auto"/>
        <w:bottom w:val="none" w:sz="0" w:space="0" w:color="auto"/>
        <w:right w:val="none" w:sz="0" w:space="0" w:color="auto"/>
      </w:divBdr>
    </w:div>
    <w:div w:id="24327625">
      <w:marLeft w:val="480"/>
      <w:marRight w:val="0"/>
      <w:marTop w:val="0"/>
      <w:marBottom w:val="0"/>
      <w:divBdr>
        <w:top w:val="none" w:sz="0" w:space="0" w:color="auto"/>
        <w:left w:val="none" w:sz="0" w:space="0" w:color="auto"/>
        <w:bottom w:val="none" w:sz="0" w:space="0" w:color="auto"/>
        <w:right w:val="none" w:sz="0" w:space="0" w:color="auto"/>
      </w:divBdr>
    </w:div>
    <w:div w:id="24406050">
      <w:marLeft w:val="480"/>
      <w:marRight w:val="0"/>
      <w:marTop w:val="0"/>
      <w:marBottom w:val="0"/>
      <w:divBdr>
        <w:top w:val="none" w:sz="0" w:space="0" w:color="auto"/>
        <w:left w:val="none" w:sz="0" w:space="0" w:color="auto"/>
        <w:bottom w:val="none" w:sz="0" w:space="0" w:color="auto"/>
        <w:right w:val="none" w:sz="0" w:space="0" w:color="auto"/>
      </w:divBdr>
    </w:div>
    <w:div w:id="24597051">
      <w:marLeft w:val="480"/>
      <w:marRight w:val="0"/>
      <w:marTop w:val="0"/>
      <w:marBottom w:val="0"/>
      <w:divBdr>
        <w:top w:val="none" w:sz="0" w:space="0" w:color="auto"/>
        <w:left w:val="none" w:sz="0" w:space="0" w:color="auto"/>
        <w:bottom w:val="none" w:sz="0" w:space="0" w:color="auto"/>
        <w:right w:val="none" w:sz="0" w:space="0" w:color="auto"/>
      </w:divBdr>
    </w:div>
    <w:div w:id="24600963">
      <w:marLeft w:val="480"/>
      <w:marRight w:val="0"/>
      <w:marTop w:val="0"/>
      <w:marBottom w:val="0"/>
      <w:divBdr>
        <w:top w:val="none" w:sz="0" w:space="0" w:color="auto"/>
        <w:left w:val="none" w:sz="0" w:space="0" w:color="auto"/>
        <w:bottom w:val="none" w:sz="0" w:space="0" w:color="auto"/>
        <w:right w:val="none" w:sz="0" w:space="0" w:color="auto"/>
      </w:divBdr>
    </w:div>
    <w:div w:id="24721058">
      <w:marLeft w:val="480"/>
      <w:marRight w:val="0"/>
      <w:marTop w:val="0"/>
      <w:marBottom w:val="0"/>
      <w:divBdr>
        <w:top w:val="none" w:sz="0" w:space="0" w:color="auto"/>
        <w:left w:val="none" w:sz="0" w:space="0" w:color="auto"/>
        <w:bottom w:val="none" w:sz="0" w:space="0" w:color="auto"/>
        <w:right w:val="none" w:sz="0" w:space="0" w:color="auto"/>
      </w:divBdr>
    </w:div>
    <w:div w:id="24791445">
      <w:marLeft w:val="480"/>
      <w:marRight w:val="0"/>
      <w:marTop w:val="0"/>
      <w:marBottom w:val="0"/>
      <w:divBdr>
        <w:top w:val="none" w:sz="0" w:space="0" w:color="auto"/>
        <w:left w:val="none" w:sz="0" w:space="0" w:color="auto"/>
        <w:bottom w:val="none" w:sz="0" w:space="0" w:color="auto"/>
        <w:right w:val="none" w:sz="0" w:space="0" w:color="auto"/>
      </w:divBdr>
    </w:div>
    <w:div w:id="24869225">
      <w:marLeft w:val="480"/>
      <w:marRight w:val="0"/>
      <w:marTop w:val="0"/>
      <w:marBottom w:val="0"/>
      <w:divBdr>
        <w:top w:val="none" w:sz="0" w:space="0" w:color="auto"/>
        <w:left w:val="none" w:sz="0" w:space="0" w:color="auto"/>
        <w:bottom w:val="none" w:sz="0" w:space="0" w:color="auto"/>
        <w:right w:val="none" w:sz="0" w:space="0" w:color="auto"/>
      </w:divBdr>
    </w:div>
    <w:div w:id="24988149">
      <w:marLeft w:val="480"/>
      <w:marRight w:val="0"/>
      <w:marTop w:val="0"/>
      <w:marBottom w:val="0"/>
      <w:divBdr>
        <w:top w:val="none" w:sz="0" w:space="0" w:color="auto"/>
        <w:left w:val="none" w:sz="0" w:space="0" w:color="auto"/>
        <w:bottom w:val="none" w:sz="0" w:space="0" w:color="auto"/>
        <w:right w:val="none" w:sz="0" w:space="0" w:color="auto"/>
      </w:divBdr>
    </w:div>
    <w:div w:id="25060644">
      <w:marLeft w:val="480"/>
      <w:marRight w:val="0"/>
      <w:marTop w:val="0"/>
      <w:marBottom w:val="0"/>
      <w:divBdr>
        <w:top w:val="none" w:sz="0" w:space="0" w:color="auto"/>
        <w:left w:val="none" w:sz="0" w:space="0" w:color="auto"/>
        <w:bottom w:val="none" w:sz="0" w:space="0" w:color="auto"/>
        <w:right w:val="none" w:sz="0" w:space="0" w:color="auto"/>
      </w:divBdr>
    </w:div>
    <w:div w:id="25103386">
      <w:marLeft w:val="480"/>
      <w:marRight w:val="0"/>
      <w:marTop w:val="0"/>
      <w:marBottom w:val="0"/>
      <w:divBdr>
        <w:top w:val="none" w:sz="0" w:space="0" w:color="auto"/>
        <w:left w:val="none" w:sz="0" w:space="0" w:color="auto"/>
        <w:bottom w:val="none" w:sz="0" w:space="0" w:color="auto"/>
        <w:right w:val="none" w:sz="0" w:space="0" w:color="auto"/>
      </w:divBdr>
    </w:div>
    <w:div w:id="25176729">
      <w:marLeft w:val="480"/>
      <w:marRight w:val="0"/>
      <w:marTop w:val="0"/>
      <w:marBottom w:val="0"/>
      <w:divBdr>
        <w:top w:val="none" w:sz="0" w:space="0" w:color="auto"/>
        <w:left w:val="none" w:sz="0" w:space="0" w:color="auto"/>
        <w:bottom w:val="none" w:sz="0" w:space="0" w:color="auto"/>
        <w:right w:val="none" w:sz="0" w:space="0" w:color="auto"/>
      </w:divBdr>
    </w:div>
    <w:div w:id="25252722">
      <w:marLeft w:val="480"/>
      <w:marRight w:val="0"/>
      <w:marTop w:val="0"/>
      <w:marBottom w:val="0"/>
      <w:divBdr>
        <w:top w:val="none" w:sz="0" w:space="0" w:color="auto"/>
        <w:left w:val="none" w:sz="0" w:space="0" w:color="auto"/>
        <w:bottom w:val="none" w:sz="0" w:space="0" w:color="auto"/>
        <w:right w:val="none" w:sz="0" w:space="0" w:color="auto"/>
      </w:divBdr>
    </w:div>
    <w:div w:id="25257988">
      <w:marLeft w:val="480"/>
      <w:marRight w:val="0"/>
      <w:marTop w:val="0"/>
      <w:marBottom w:val="0"/>
      <w:divBdr>
        <w:top w:val="none" w:sz="0" w:space="0" w:color="auto"/>
        <w:left w:val="none" w:sz="0" w:space="0" w:color="auto"/>
        <w:bottom w:val="none" w:sz="0" w:space="0" w:color="auto"/>
        <w:right w:val="none" w:sz="0" w:space="0" w:color="auto"/>
      </w:divBdr>
    </w:div>
    <w:div w:id="25370531">
      <w:marLeft w:val="480"/>
      <w:marRight w:val="0"/>
      <w:marTop w:val="0"/>
      <w:marBottom w:val="0"/>
      <w:divBdr>
        <w:top w:val="none" w:sz="0" w:space="0" w:color="auto"/>
        <w:left w:val="none" w:sz="0" w:space="0" w:color="auto"/>
        <w:bottom w:val="none" w:sz="0" w:space="0" w:color="auto"/>
        <w:right w:val="none" w:sz="0" w:space="0" w:color="auto"/>
      </w:divBdr>
    </w:div>
    <w:div w:id="25377105">
      <w:marLeft w:val="480"/>
      <w:marRight w:val="0"/>
      <w:marTop w:val="0"/>
      <w:marBottom w:val="0"/>
      <w:divBdr>
        <w:top w:val="none" w:sz="0" w:space="0" w:color="auto"/>
        <w:left w:val="none" w:sz="0" w:space="0" w:color="auto"/>
        <w:bottom w:val="none" w:sz="0" w:space="0" w:color="auto"/>
        <w:right w:val="none" w:sz="0" w:space="0" w:color="auto"/>
      </w:divBdr>
    </w:div>
    <w:div w:id="25524783">
      <w:marLeft w:val="480"/>
      <w:marRight w:val="0"/>
      <w:marTop w:val="0"/>
      <w:marBottom w:val="0"/>
      <w:divBdr>
        <w:top w:val="none" w:sz="0" w:space="0" w:color="auto"/>
        <w:left w:val="none" w:sz="0" w:space="0" w:color="auto"/>
        <w:bottom w:val="none" w:sz="0" w:space="0" w:color="auto"/>
        <w:right w:val="none" w:sz="0" w:space="0" w:color="auto"/>
      </w:divBdr>
    </w:div>
    <w:div w:id="25570857">
      <w:marLeft w:val="480"/>
      <w:marRight w:val="0"/>
      <w:marTop w:val="0"/>
      <w:marBottom w:val="0"/>
      <w:divBdr>
        <w:top w:val="none" w:sz="0" w:space="0" w:color="auto"/>
        <w:left w:val="none" w:sz="0" w:space="0" w:color="auto"/>
        <w:bottom w:val="none" w:sz="0" w:space="0" w:color="auto"/>
        <w:right w:val="none" w:sz="0" w:space="0" w:color="auto"/>
      </w:divBdr>
    </w:div>
    <w:div w:id="25646196">
      <w:marLeft w:val="480"/>
      <w:marRight w:val="0"/>
      <w:marTop w:val="0"/>
      <w:marBottom w:val="0"/>
      <w:divBdr>
        <w:top w:val="none" w:sz="0" w:space="0" w:color="auto"/>
        <w:left w:val="none" w:sz="0" w:space="0" w:color="auto"/>
        <w:bottom w:val="none" w:sz="0" w:space="0" w:color="auto"/>
        <w:right w:val="none" w:sz="0" w:space="0" w:color="auto"/>
      </w:divBdr>
    </w:div>
    <w:div w:id="25835430">
      <w:marLeft w:val="480"/>
      <w:marRight w:val="0"/>
      <w:marTop w:val="0"/>
      <w:marBottom w:val="0"/>
      <w:divBdr>
        <w:top w:val="none" w:sz="0" w:space="0" w:color="auto"/>
        <w:left w:val="none" w:sz="0" w:space="0" w:color="auto"/>
        <w:bottom w:val="none" w:sz="0" w:space="0" w:color="auto"/>
        <w:right w:val="none" w:sz="0" w:space="0" w:color="auto"/>
      </w:divBdr>
    </w:div>
    <w:div w:id="25837059">
      <w:marLeft w:val="480"/>
      <w:marRight w:val="0"/>
      <w:marTop w:val="0"/>
      <w:marBottom w:val="0"/>
      <w:divBdr>
        <w:top w:val="none" w:sz="0" w:space="0" w:color="auto"/>
        <w:left w:val="none" w:sz="0" w:space="0" w:color="auto"/>
        <w:bottom w:val="none" w:sz="0" w:space="0" w:color="auto"/>
        <w:right w:val="none" w:sz="0" w:space="0" w:color="auto"/>
      </w:divBdr>
    </w:div>
    <w:div w:id="25837885">
      <w:marLeft w:val="480"/>
      <w:marRight w:val="0"/>
      <w:marTop w:val="0"/>
      <w:marBottom w:val="0"/>
      <w:divBdr>
        <w:top w:val="none" w:sz="0" w:space="0" w:color="auto"/>
        <w:left w:val="none" w:sz="0" w:space="0" w:color="auto"/>
        <w:bottom w:val="none" w:sz="0" w:space="0" w:color="auto"/>
        <w:right w:val="none" w:sz="0" w:space="0" w:color="auto"/>
      </w:divBdr>
    </w:div>
    <w:div w:id="25839875">
      <w:marLeft w:val="480"/>
      <w:marRight w:val="0"/>
      <w:marTop w:val="0"/>
      <w:marBottom w:val="0"/>
      <w:divBdr>
        <w:top w:val="none" w:sz="0" w:space="0" w:color="auto"/>
        <w:left w:val="none" w:sz="0" w:space="0" w:color="auto"/>
        <w:bottom w:val="none" w:sz="0" w:space="0" w:color="auto"/>
        <w:right w:val="none" w:sz="0" w:space="0" w:color="auto"/>
      </w:divBdr>
    </w:div>
    <w:div w:id="25914778">
      <w:marLeft w:val="480"/>
      <w:marRight w:val="0"/>
      <w:marTop w:val="0"/>
      <w:marBottom w:val="0"/>
      <w:divBdr>
        <w:top w:val="none" w:sz="0" w:space="0" w:color="auto"/>
        <w:left w:val="none" w:sz="0" w:space="0" w:color="auto"/>
        <w:bottom w:val="none" w:sz="0" w:space="0" w:color="auto"/>
        <w:right w:val="none" w:sz="0" w:space="0" w:color="auto"/>
      </w:divBdr>
    </w:div>
    <w:div w:id="25983218">
      <w:marLeft w:val="480"/>
      <w:marRight w:val="0"/>
      <w:marTop w:val="0"/>
      <w:marBottom w:val="0"/>
      <w:divBdr>
        <w:top w:val="none" w:sz="0" w:space="0" w:color="auto"/>
        <w:left w:val="none" w:sz="0" w:space="0" w:color="auto"/>
        <w:bottom w:val="none" w:sz="0" w:space="0" w:color="auto"/>
        <w:right w:val="none" w:sz="0" w:space="0" w:color="auto"/>
      </w:divBdr>
    </w:div>
    <w:div w:id="26025080">
      <w:marLeft w:val="480"/>
      <w:marRight w:val="0"/>
      <w:marTop w:val="0"/>
      <w:marBottom w:val="0"/>
      <w:divBdr>
        <w:top w:val="none" w:sz="0" w:space="0" w:color="auto"/>
        <w:left w:val="none" w:sz="0" w:space="0" w:color="auto"/>
        <w:bottom w:val="none" w:sz="0" w:space="0" w:color="auto"/>
        <w:right w:val="none" w:sz="0" w:space="0" w:color="auto"/>
      </w:divBdr>
    </w:div>
    <w:div w:id="26101686">
      <w:marLeft w:val="480"/>
      <w:marRight w:val="0"/>
      <w:marTop w:val="0"/>
      <w:marBottom w:val="0"/>
      <w:divBdr>
        <w:top w:val="none" w:sz="0" w:space="0" w:color="auto"/>
        <w:left w:val="none" w:sz="0" w:space="0" w:color="auto"/>
        <w:bottom w:val="none" w:sz="0" w:space="0" w:color="auto"/>
        <w:right w:val="none" w:sz="0" w:space="0" w:color="auto"/>
      </w:divBdr>
    </w:div>
    <w:div w:id="26179399">
      <w:marLeft w:val="480"/>
      <w:marRight w:val="0"/>
      <w:marTop w:val="0"/>
      <w:marBottom w:val="0"/>
      <w:divBdr>
        <w:top w:val="none" w:sz="0" w:space="0" w:color="auto"/>
        <w:left w:val="none" w:sz="0" w:space="0" w:color="auto"/>
        <w:bottom w:val="none" w:sz="0" w:space="0" w:color="auto"/>
        <w:right w:val="none" w:sz="0" w:space="0" w:color="auto"/>
      </w:divBdr>
    </w:div>
    <w:div w:id="26220568">
      <w:marLeft w:val="480"/>
      <w:marRight w:val="0"/>
      <w:marTop w:val="0"/>
      <w:marBottom w:val="0"/>
      <w:divBdr>
        <w:top w:val="none" w:sz="0" w:space="0" w:color="auto"/>
        <w:left w:val="none" w:sz="0" w:space="0" w:color="auto"/>
        <w:bottom w:val="none" w:sz="0" w:space="0" w:color="auto"/>
        <w:right w:val="none" w:sz="0" w:space="0" w:color="auto"/>
      </w:divBdr>
    </w:div>
    <w:div w:id="26297984">
      <w:marLeft w:val="480"/>
      <w:marRight w:val="0"/>
      <w:marTop w:val="0"/>
      <w:marBottom w:val="0"/>
      <w:divBdr>
        <w:top w:val="none" w:sz="0" w:space="0" w:color="auto"/>
        <w:left w:val="none" w:sz="0" w:space="0" w:color="auto"/>
        <w:bottom w:val="none" w:sz="0" w:space="0" w:color="auto"/>
        <w:right w:val="none" w:sz="0" w:space="0" w:color="auto"/>
      </w:divBdr>
    </w:div>
    <w:div w:id="26375161">
      <w:marLeft w:val="480"/>
      <w:marRight w:val="0"/>
      <w:marTop w:val="0"/>
      <w:marBottom w:val="0"/>
      <w:divBdr>
        <w:top w:val="none" w:sz="0" w:space="0" w:color="auto"/>
        <w:left w:val="none" w:sz="0" w:space="0" w:color="auto"/>
        <w:bottom w:val="none" w:sz="0" w:space="0" w:color="auto"/>
        <w:right w:val="none" w:sz="0" w:space="0" w:color="auto"/>
      </w:divBdr>
    </w:div>
    <w:div w:id="26611889">
      <w:marLeft w:val="480"/>
      <w:marRight w:val="0"/>
      <w:marTop w:val="0"/>
      <w:marBottom w:val="0"/>
      <w:divBdr>
        <w:top w:val="none" w:sz="0" w:space="0" w:color="auto"/>
        <w:left w:val="none" w:sz="0" w:space="0" w:color="auto"/>
        <w:bottom w:val="none" w:sz="0" w:space="0" w:color="auto"/>
        <w:right w:val="none" w:sz="0" w:space="0" w:color="auto"/>
      </w:divBdr>
    </w:div>
    <w:div w:id="26873202">
      <w:marLeft w:val="480"/>
      <w:marRight w:val="0"/>
      <w:marTop w:val="0"/>
      <w:marBottom w:val="0"/>
      <w:divBdr>
        <w:top w:val="none" w:sz="0" w:space="0" w:color="auto"/>
        <w:left w:val="none" w:sz="0" w:space="0" w:color="auto"/>
        <w:bottom w:val="none" w:sz="0" w:space="0" w:color="auto"/>
        <w:right w:val="none" w:sz="0" w:space="0" w:color="auto"/>
      </w:divBdr>
    </w:div>
    <w:div w:id="26949530">
      <w:marLeft w:val="480"/>
      <w:marRight w:val="0"/>
      <w:marTop w:val="0"/>
      <w:marBottom w:val="0"/>
      <w:divBdr>
        <w:top w:val="none" w:sz="0" w:space="0" w:color="auto"/>
        <w:left w:val="none" w:sz="0" w:space="0" w:color="auto"/>
        <w:bottom w:val="none" w:sz="0" w:space="0" w:color="auto"/>
        <w:right w:val="none" w:sz="0" w:space="0" w:color="auto"/>
      </w:divBdr>
    </w:div>
    <w:div w:id="27025749">
      <w:marLeft w:val="480"/>
      <w:marRight w:val="0"/>
      <w:marTop w:val="0"/>
      <w:marBottom w:val="0"/>
      <w:divBdr>
        <w:top w:val="none" w:sz="0" w:space="0" w:color="auto"/>
        <w:left w:val="none" w:sz="0" w:space="0" w:color="auto"/>
        <w:bottom w:val="none" w:sz="0" w:space="0" w:color="auto"/>
        <w:right w:val="none" w:sz="0" w:space="0" w:color="auto"/>
      </w:divBdr>
    </w:div>
    <w:div w:id="27218824">
      <w:marLeft w:val="480"/>
      <w:marRight w:val="0"/>
      <w:marTop w:val="0"/>
      <w:marBottom w:val="0"/>
      <w:divBdr>
        <w:top w:val="none" w:sz="0" w:space="0" w:color="auto"/>
        <w:left w:val="none" w:sz="0" w:space="0" w:color="auto"/>
        <w:bottom w:val="none" w:sz="0" w:space="0" w:color="auto"/>
        <w:right w:val="none" w:sz="0" w:space="0" w:color="auto"/>
      </w:divBdr>
    </w:div>
    <w:div w:id="27219503">
      <w:marLeft w:val="480"/>
      <w:marRight w:val="0"/>
      <w:marTop w:val="0"/>
      <w:marBottom w:val="0"/>
      <w:divBdr>
        <w:top w:val="none" w:sz="0" w:space="0" w:color="auto"/>
        <w:left w:val="none" w:sz="0" w:space="0" w:color="auto"/>
        <w:bottom w:val="none" w:sz="0" w:space="0" w:color="auto"/>
        <w:right w:val="none" w:sz="0" w:space="0" w:color="auto"/>
      </w:divBdr>
    </w:div>
    <w:div w:id="27609360">
      <w:marLeft w:val="480"/>
      <w:marRight w:val="0"/>
      <w:marTop w:val="0"/>
      <w:marBottom w:val="0"/>
      <w:divBdr>
        <w:top w:val="none" w:sz="0" w:space="0" w:color="auto"/>
        <w:left w:val="none" w:sz="0" w:space="0" w:color="auto"/>
        <w:bottom w:val="none" w:sz="0" w:space="0" w:color="auto"/>
        <w:right w:val="none" w:sz="0" w:space="0" w:color="auto"/>
      </w:divBdr>
    </w:div>
    <w:div w:id="27878550">
      <w:marLeft w:val="480"/>
      <w:marRight w:val="0"/>
      <w:marTop w:val="0"/>
      <w:marBottom w:val="0"/>
      <w:divBdr>
        <w:top w:val="none" w:sz="0" w:space="0" w:color="auto"/>
        <w:left w:val="none" w:sz="0" w:space="0" w:color="auto"/>
        <w:bottom w:val="none" w:sz="0" w:space="0" w:color="auto"/>
        <w:right w:val="none" w:sz="0" w:space="0" w:color="auto"/>
      </w:divBdr>
    </w:div>
    <w:div w:id="27948730">
      <w:marLeft w:val="480"/>
      <w:marRight w:val="0"/>
      <w:marTop w:val="0"/>
      <w:marBottom w:val="0"/>
      <w:divBdr>
        <w:top w:val="none" w:sz="0" w:space="0" w:color="auto"/>
        <w:left w:val="none" w:sz="0" w:space="0" w:color="auto"/>
        <w:bottom w:val="none" w:sz="0" w:space="0" w:color="auto"/>
        <w:right w:val="none" w:sz="0" w:space="0" w:color="auto"/>
      </w:divBdr>
    </w:div>
    <w:div w:id="27991645">
      <w:marLeft w:val="480"/>
      <w:marRight w:val="0"/>
      <w:marTop w:val="0"/>
      <w:marBottom w:val="0"/>
      <w:divBdr>
        <w:top w:val="none" w:sz="0" w:space="0" w:color="auto"/>
        <w:left w:val="none" w:sz="0" w:space="0" w:color="auto"/>
        <w:bottom w:val="none" w:sz="0" w:space="0" w:color="auto"/>
        <w:right w:val="none" w:sz="0" w:space="0" w:color="auto"/>
      </w:divBdr>
    </w:div>
    <w:div w:id="28070382">
      <w:marLeft w:val="480"/>
      <w:marRight w:val="0"/>
      <w:marTop w:val="0"/>
      <w:marBottom w:val="0"/>
      <w:divBdr>
        <w:top w:val="none" w:sz="0" w:space="0" w:color="auto"/>
        <w:left w:val="none" w:sz="0" w:space="0" w:color="auto"/>
        <w:bottom w:val="none" w:sz="0" w:space="0" w:color="auto"/>
        <w:right w:val="none" w:sz="0" w:space="0" w:color="auto"/>
      </w:divBdr>
    </w:div>
    <w:div w:id="28116904">
      <w:marLeft w:val="480"/>
      <w:marRight w:val="0"/>
      <w:marTop w:val="0"/>
      <w:marBottom w:val="0"/>
      <w:divBdr>
        <w:top w:val="none" w:sz="0" w:space="0" w:color="auto"/>
        <w:left w:val="none" w:sz="0" w:space="0" w:color="auto"/>
        <w:bottom w:val="none" w:sz="0" w:space="0" w:color="auto"/>
        <w:right w:val="none" w:sz="0" w:space="0" w:color="auto"/>
      </w:divBdr>
    </w:div>
    <w:div w:id="28144711">
      <w:marLeft w:val="480"/>
      <w:marRight w:val="0"/>
      <w:marTop w:val="0"/>
      <w:marBottom w:val="0"/>
      <w:divBdr>
        <w:top w:val="none" w:sz="0" w:space="0" w:color="auto"/>
        <w:left w:val="none" w:sz="0" w:space="0" w:color="auto"/>
        <w:bottom w:val="none" w:sz="0" w:space="0" w:color="auto"/>
        <w:right w:val="none" w:sz="0" w:space="0" w:color="auto"/>
      </w:divBdr>
    </w:div>
    <w:div w:id="28147326">
      <w:marLeft w:val="480"/>
      <w:marRight w:val="0"/>
      <w:marTop w:val="0"/>
      <w:marBottom w:val="0"/>
      <w:divBdr>
        <w:top w:val="none" w:sz="0" w:space="0" w:color="auto"/>
        <w:left w:val="none" w:sz="0" w:space="0" w:color="auto"/>
        <w:bottom w:val="none" w:sz="0" w:space="0" w:color="auto"/>
        <w:right w:val="none" w:sz="0" w:space="0" w:color="auto"/>
      </w:divBdr>
    </w:div>
    <w:div w:id="28193256">
      <w:marLeft w:val="480"/>
      <w:marRight w:val="0"/>
      <w:marTop w:val="0"/>
      <w:marBottom w:val="0"/>
      <w:divBdr>
        <w:top w:val="none" w:sz="0" w:space="0" w:color="auto"/>
        <w:left w:val="none" w:sz="0" w:space="0" w:color="auto"/>
        <w:bottom w:val="none" w:sz="0" w:space="0" w:color="auto"/>
        <w:right w:val="none" w:sz="0" w:space="0" w:color="auto"/>
      </w:divBdr>
    </w:div>
    <w:div w:id="28454645">
      <w:marLeft w:val="480"/>
      <w:marRight w:val="0"/>
      <w:marTop w:val="0"/>
      <w:marBottom w:val="0"/>
      <w:divBdr>
        <w:top w:val="none" w:sz="0" w:space="0" w:color="auto"/>
        <w:left w:val="none" w:sz="0" w:space="0" w:color="auto"/>
        <w:bottom w:val="none" w:sz="0" w:space="0" w:color="auto"/>
        <w:right w:val="none" w:sz="0" w:space="0" w:color="auto"/>
      </w:divBdr>
    </w:div>
    <w:div w:id="28527948">
      <w:marLeft w:val="480"/>
      <w:marRight w:val="0"/>
      <w:marTop w:val="0"/>
      <w:marBottom w:val="0"/>
      <w:divBdr>
        <w:top w:val="none" w:sz="0" w:space="0" w:color="auto"/>
        <w:left w:val="none" w:sz="0" w:space="0" w:color="auto"/>
        <w:bottom w:val="none" w:sz="0" w:space="0" w:color="auto"/>
        <w:right w:val="none" w:sz="0" w:space="0" w:color="auto"/>
      </w:divBdr>
    </w:div>
    <w:div w:id="28573719">
      <w:marLeft w:val="480"/>
      <w:marRight w:val="0"/>
      <w:marTop w:val="0"/>
      <w:marBottom w:val="0"/>
      <w:divBdr>
        <w:top w:val="none" w:sz="0" w:space="0" w:color="auto"/>
        <w:left w:val="none" w:sz="0" w:space="0" w:color="auto"/>
        <w:bottom w:val="none" w:sz="0" w:space="0" w:color="auto"/>
        <w:right w:val="none" w:sz="0" w:space="0" w:color="auto"/>
      </w:divBdr>
    </w:div>
    <w:div w:id="28918287">
      <w:marLeft w:val="480"/>
      <w:marRight w:val="0"/>
      <w:marTop w:val="0"/>
      <w:marBottom w:val="0"/>
      <w:divBdr>
        <w:top w:val="none" w:sz="0" w:space="0" w:color="auto"/>
        <w:left w:val="none" w:sz="0" w:space="0" w:color="auto"/>
        <w:bottom w:val="none" w:sz="0" w:space="0" w:color="auto"/>
        <w:right w:val="none" w:sz="0" w:space="0" w:color="auto"/>
      </w:divBdr>
    </w:div>
    <w:div w:id="28921116">
      <w:marLeft w:val="480"/>
      <w:marRight w:val="0"/>
      <w:marTop w:val="0"/>
      <w:marBottom w:val="0"/>
      <w:divBdr>
        <w:top w:val="none" w:sz="0" w:space="0" w:color="auto"/>
        <w:left w:val="none" w:sz="0" w:space="0" w:color="auto"/>
        <w:bottom w:val="none" w:sz="0" w:space="0" w:color="auto"/>
        <w:right w:val="none" w:sz="0" w:space="0" w:color="auto"/>
      </w:divBdr>
    </w:div>
    <w:div w:id="28991651">
      <w:marLeft w:val="480"/>
      <w:marRight w:val="0"/>
      <w:marTop w:val="0"/>
      <w:marBottom w:val="0"/>
      <w:divBdr>
        <w:top w:val="none" w:sz="0" w:space="0" w:color="auto"/>
        <w:left w:val="none" w:sz="0" w:space="0" w:color="auto"/>
        <w:bottom w:val="none" w:sz="0" w:space="0" w:color="auto"/>
        <w:right w:val="none" w:sz="0" w:space="0" w:color="auto"/>
      </w:divBdr>
    </w:div>
    <w:div w:id="29035594">
      <w:marLeft w:val="480"/>
      <w:marRight w:val="0"/>
      <w:marTop w:val="0"/>
      <w:marBottom w:val="0"/>
      <w:divBdr>
        <w:top w:val="none" w:sz="0" w:space="0" w:color="auto"/>
        <w:left w:val="none" w:sz="0" w:space="0" w:color="auto"/>
        <w:bottom w:val="none" w:sz="0" w:space="0" w:color="auto"/>
        <w:right w:val="none" w:sz="0" w:space="0" w:color="auto"/>
      </w:divBdr>
    </w:div>
    <w:div w:id="29037984">
      <w:marLeft w:val="480"/>
      <w:marRight w:val="0"/>
      <w:marTop w:val="0"/>
      <w:marBottom w:val="0"/>
      <w:divBdr>
        <w:top w:val="none" w:sz="0" w:space="0" w:color="auto"/>
        <w:left w:val="none" w:sz="0" w:space="0" w:color="auto"/>
        <w:bottom w:val="none" w:sz="0" w:space="0" w:color="auto"/>
        <w:right w:val="none" w:sz="0" w:space="0" w:color="auto"/>
      </w:divBdr>
    </w:div>
    <w:div w:id="29108036">
      <w:marLeft w:val="480"/>
      <w:marRight w:val="0"/>
      <w:marTop w:val="0"/>
      <w:marBottom w:val="0"/>
      <w:divBdr>
        <w:top w:val="none" w:sz="0" w:space="0" w:color="auto"/>
        <w:left w:val="none" w:sz="0" w:space="0" w:color="auto"/>
        <w:bottom w:val="none" w:sz="0" w:space="0" w:color="auto"/>
        <w:right w:val="none" w:sz="0" w:space="0" w:color="auto"/>
      </w:divBdr>
    </w:div>
    <w:div w:id="29108784">
      <w:marLeft w:val="480"/>
      <w:marRight w:val="0"/>
      <w:marTop w:val="0"/>
      <w:marBottom w:val="0"/>
      <w:divBdr>
        <w:top w:val="none" w:sz="0" w:space="0" w:color="auto"/>
        <w:left w:val="none" w:sz="0" w:space="0" w:color="auto"/>
        <w:bottom w:val="none" w:sz="0" w:space="0" w:color="auto"/>
        <w:right w:val="none" w:sz="0" w:space="0" w:color="auto"/>
      </w:divBdr>
    </w:div>
    <w:div w:id="29114322">
      <w:marLeft w:val="480"/>
      <w:marRight w:val="0"/>
      <w:marTop w:val="0"/>
      <w:marBottom w:val="0"/>
      <w:divBdr>
        <w:top w:val="none" w:sz="0" w:space="0" w:color="auto"/>
        <w:left w:val="none" w:sz="0" w:space="0" w:color="auto"/>
        <w:bottom w:val="none" w:sz="0" w:space="0" w:color="auto"/>
        <w:right w:val="none" w:sz="0" w:space="0" w:color="auto"/>
      </w:divBdr>
    </w:div>
    <w:div w:id="29183709">
      <w:marLeft w:val="480"/>
      <w:marRight w:val="0"/>
      <w:marTop w:val="0"/>
      <w:marBottom w:val="0"/>
      <w:divBdr>
        <w:top w:val="none" w:sz="0" w:space="0" w:color="auto"/>
        <w:left w:val="none" w:sz="0" w:space="0" w:color="auto"/>
        <w:bottom w:val="none" w:sz="0" w:space="0" w:color="auto"/>
        <w:right w:val="none" w:sz="0" w:space="0" w:color="auto"/>
      </w:divBdr>
    </w:div>
    <w:div w:id="29453008">
      <w:marLeft w:val="480"/>
      <w:marRight w:val="0"/>
      <w:marTop w:val="0"/>
      <w:marBottom w:val="0"/>
      <w:divBdr>
        <w:top w:val="none" w:sz="0" w:space="0" w:color="auto"/>
        <w:left w:val="none" w:sz="0" w:space="0" w:color="auto"/>
        <w:bottom w:val="none" w:sz="0" w:space="0" w:color="auto"/>
        <w:right w:val="none" w:sz="0" w:space="0" w:color="auto"/>
      </w:divBdr>
    </w:div>
    <w:div w:id="29453028">
      <w:marLeft w:val="480"/>
      <w:marRight w:val="0"/>
      <w:marTop w:val="0"/>
      <w:marBottom w:val="0"/>
      <w:divBdr>
        <w:top w:val="none" w:sz="0" w:space="0" w:color="auto"/>
        <w:left w:val="none" w:sz="0" w:space="0" w:color="auto"/>
        <w:bottom w:val="none" w:sz="0" w:space="0" w:color="auto"/>
        <w:right w:val="none" w:sz="0" w:space="0" w:color="auto"/>
      </w:divBdr>
    </w:div>
    <w:div w:id="29651225">
      <w:marLeft w:val="480"/>
      <w:marRight w:val="0"/>
      <w:marTop w:val="0"/>
      <w:marBottom w:val="0"/>
      <w:divBdr>
        <w:top w:val="none" w:sz="0" w:space="0" w:color="auto"/>
        <w:left w:val="none" w:sz="0" w:space="0" w:color="auto"/>
        <w:bottom w:val="none" w:sz="0" w:space="0" w:color="auto"/>
        <w:right w:val="none" w:sz="0" w:space="0" w:color="auto"/>
      </w:divBdr>
    </w:div>
    <w:div w:id="29840857">
      <w:marLeft w:val="480"/>
      <w:marRight w:val="0"/>
      <w:marTop w:val="0"/>
      <w:marBottom w:val="0"/>
      <w:divBdr>
        <w:top w:val="none" w:sz="0" w:space="0" w:color="auto"/>
        <w:left w:val="none" w:sz="0" w:space="0" w:color="auto"/>
        <w:bottom w:val="none" w:sz="0" w:space="0" w:color="auto"/>
        <w:right w:val="none" w:sz="0" w:space="0" w:color="auto"/>
      </w:divBdr>
    </w:div>
    <w:div w:id="29886877">
      <w:marLeft w:val="480"/>
      <w:marRight w:val="0"/>
      <w:marTop w:val="0"/>
      <w:marBottom w:val="0"/>
      <w:divBdr>
        <w:top w:val="none" w:sz="0" w:space="0" w:color="auto"/>
        <w:left w:val="none" w:sz="0" w:space="0" w:color="auto"/>
        <w:bottom w:val="none" w:sz="0" w:space="0" w:color="auto"/>
        <w:right w:val="none" w:sz="0" w:space="0" w:color="auto"/>
      </w:divBdr>
    </w:div>
    <w:div w:id="29916702">
      <w:marLeft w:val="480"/>
      <w:marRight w:val="0"/>
      <w:marTop w:val="0"/>
      <w:marBottom w:val="0"/>
      <w:divBdr>
        <w:top w:val="none" w:sz="0" w:space="0" w:color="auto"/>
        <w:left w:val="none" w:sz="0" w:space="0" w:color="auto"/>
        <w:bottom w:val="none" w:sz="0" w:space="0" w:color="auto"/>
        <w:right w:val="none" w:sz="0" w:space="0" w:color="auto"/>
      </w:divBdr>
    </w:div>
    <w:div w:id="30037493">
      <w:marLeft w:val="480"/>
      <w:marRight w:val="0"/>
      <w:marTop w:val="0"/>
      <w:marBottom w:val="0"/>
      <w:divBdr>
        <w:top w:val="none" w:sz="0" w:space="0" w:color="auto"/>
        <w:left w:val="none" w:sz="0" w:space="0" w:color="auto"/>
        <w:bottom w:val="none" w:sz="0" w:space="0" w:color="auto"/>
        <w:right w:val="none" w:sz="0" w:space="0" w:color="auto"/>
      </w:divBdr>
    </w:div>
    <w:div w:id="30113784">
      <w:marLeft w:val="480"/>
      <w:marRight w:val="0"/>
      <w:marTop w:val="0"/>
      <w:marBottom w:val="0"/>
      <w:divBdr>
        <w:top w:val="none" w:sz="0" w:space="0" w:color="auto"/>
        <w:left w:val="none" w:sz="0" w:space="0" w:color="auto"/>
        <w:bottom w:val="none" w:sz="0" w:space="0" w:color="auto"/>
        <w:right w:val="none" w:sz="0" w:space="0" w:color="auto"/>
      </w:divBdr>
    </w:div>
    <w:div w:id="30886829">
      <w:marLeft w:val="480"/>
      <w:marRight w:val="0"/>
      <w:marTop w:val="0"/>
      <w:marBottom w:val="0"/>
      <w:divBdr>
        <w:top w:val="none" w:sz="0" w:space="0" w:color="auto"/>
        <w:left w:val="none" w:sz="0" w:space="0" w:color="auto"/>
        <w:bottom w:val="none" w:sz="0" w:space="0" w:color="auto"/>
        <w:right w:val="none" w:sz="0" w:space="0" w:color="auto"/>
      </w:divBdr>
    </w:div>
    <w:div w:id="31075763">
      <w:marLeft w:val="480"/>
      <w:marRight w:val="0"/>
      <w:marTop w:val="0"/>
      <w:marBottom w:val="0"/>
      <w:divBdr>
        <w:top w:val="none" w:sz="0" w:space="0" w:color="auto"/>
        <w:left w:val="none" w:sz="0" w:space="0" w:color="auto"/>
        <w:bottom w:val="none" w:sz="0" w:space="0" w:color="auto"/>
        <w:right w:val="none" w:sz="0" w:space="0" w:color="auto"/>
      </w:divBdr>
    </w:div>
    <w:div w:id="31082162">
      <w:marLeft w:val="480"/>
      <w:marRight w:val="0"/>
      <w:marTop w:val="0"/>
      <w:marBottom w:val="0"/>
      <w:divBdr>
        <w:top w:val="none" w:sz="0" w:space="0" w:color="auto"/>
        <w:left w:val="none" w:sz="0" w:space="0" w:color="auto"/>
        <w:bottom w:val="none" w:sz="0" w:space="0" w:color="auto"/>
        <w:right w:val="none" w:sz="0" w:space="0" w:color="auto"/>
      </w:divBdr>
    </w:div>
    <w:div w:id="31195313">
      <w:marLeft w:val="480"/>
      <w:marRight w:val="0"/>
      <w:marTop w:val="0"/>
      <w:marBottom w:val="0"/>
      <w:divBdr>
        <w:top w:val="none" w:sz="0" w:space="0" w:color="auto"/>
        <w:left w:val="none" w:sz="0" w:space="0" w:color="auto"/>
        <w:bottom w:val="none" w:sz="0" w:space="0" w:color="auto"/>
        <w:right w:val="none" w:sz="0" w:space="0" w:color="auto"/>
      </w:divBdr>
    </w:div>
    <w:div w:id="31196812">
      <w:marLeft w:val="480"/>
      <w:marRight w:val="0"/>
      <w:marTop w:val="0"/>
      <w:marBottom w:val="0"/>
      <w:divBdr>
        <w:top w:val="none" w:sz="0" w:space="0" w:color="auto"/>
        <w:left w:val="none" w:sz="0" w:space="0" w:color="auto"/>
        <w:bottom w:val="none" w:sz="0" w:space="0" w:color="auto"/>
        <w:right w:val="none" w:sz="0" w:space="0" w:color="auto"/>
      </w:divBdr>
    </w:div>
    <w:div w:id="31198655">
      <w:marLeft w:val="480"/>
      <w:marRight w:val="0"/>
      <w:marTop w:val="0"/>
      <w:marBottom w:val="0"/>
      <w:divBdr>
        <w:top w:val="none" w:sz="0" w:space="0" w:color="auto"/>
        <w:left w:val="none" w:sz="0" w:space="0" w:color="auto"/>
        <w:bottom w:val="none" w:sz="0" w:space="0" w:color="auto"/>
        <w:right w:val="none" w:sz="0" w:space="0" w:color="auto"/>
      </w:divBdr>
    </w:div>
    <w:div w:id="31224874">
      <w:marLeft w:val="480"/>
      <w:marRight w:val="0"/>
      <w:marTop w:val="0"/>
      <w:marBottom w:val="0"/>
      <w:divBdr>
        <w:top w:val="none" w:sz="0" w:space="0" w:color="auto"/>
        <w:left w:val="none" w:sz="0" w:space="0" w:color="auto"/>
        <w:bottom w:val="none" w:sz="0" w:space="0" w:color="auto"/>
        <w:right w:val="none" w:sz="0" w:space="0" w:color="auto"/>
      </w:divBdr>
    </w:div>
    <w:div w:id="31269055">
      <w:marLeft w:val="480"/>
      <w:marRight w:val="0"/>
      <w:marTop w:val="0"/>
      <w:marBottom w:val="0"/>
      <w:divBdr>
        <w:top w:val="none" w:sz="0" w:space="0" w:color="auto"/>
        <w:left w:val="none" w:sz="0" w:space="0" w:color="auto"/>
        <w:bottom w:val="none" w:sz="0" w:space="0" w:color="auto"/>
        <w:right w:val="none" w:sz="0" w:space="0" w:color="auto"/>
      </w:divBdr>
    </w:div>
    <w:div w:id="31612454">
      <w:marLeft w:val="480"/>
      <w:marRight w:val="0"/>
      <w:marTop w:val="0"/>
      <w:marBottom w:val="0"/>
      <w:divBdr>
        <w:top w:val="none" w:sz="0" w:space="0" w:color="auto"/>
        <w:left w:val="none" w:sz="0" w:space="0" w:color="auto"/>
        <w:bottom w:val="none" w:sz="0" w:space="0" w:color="auto"/>
        <w:right w:val="none" w:sz="0" w:space="0" w:color="auto"/>
      </w:divBdr>
    </w:div>
    <w:div w:id="31805011">
      <w:marLeft w:val="480"/>
      <w:marRight w:val="0"/>
      <w:marTop w:val="0"/>
      <w:marBottom w:val="0"/>
      <w:divBdr>
        <w:top w:val="none" w:sz="0" w:space="0" w:color="auto"/>
        <w:left w:val="none" w:sz="0" w:space="0" w:color="auto"/>
        <w:bottom w:val="none" w:sz="0" w:space="0" w:color="auto"/>
        <w:right w:val="none" w:sz="0" w:space="0" w:color="auto"/>
      </w:divBdr>
    </w:div>
    <w:div w:id="31811711">
      <w:marLeft w:val="480"/>
      <w:marRight w:val="0"/>
      <w:marTop w:val="0"/>
      <w:marBottom w:val="0"/>
      <w:divBdr>
        <w:top w:val="none" w:sz="0" w:space="0" w:color="auto"/>
        <w:left w:val="none" w:sz="0" w:space="0" w:color="auto"/>
        <w:bottom w:val="none" w:sz="0" w:space="0" w:color="auto"/>
        <w:right w:val="none" w:sz="0" w:space="0" w:color="auto"/>
      </w:divBdr>
    </w:div>
    <w:div w:id="31928900">
      <w:marLeft w:val="480"/>
      <w:marRight w:val="0"/>
      <w:marTop w:val="0"/>
      <w:marBottom w:val="0"/>
      <w:divBdr>
        <w:top w:val="none" w:sz="0" w:space="0" w:color="auto"/>
        <w:left w:val="none" w:sz="0" w:space="0" w:color="auto"/>
        <w:bottom w:val="none" w:sz="0" w:space="0" w:color="auto"/>
        <w:right w:val="none" w:sz="0" w:space="0" w:color="auto"/>
      </w:divBdr>
    </w:div>
    <w:div w:id="32079326">
      <w:marLeft w:val="480"/>
      <w:marRight w:val="0"/>
      <w:marTop w:val="0"/>
      <w:marBottom w:val="0"/>
      <w:divBdr>
        <w:top w:val="none" w:sz="0" w:space="0" w:color="auto"/>
        <w:left w:val="none" w:sz="0" w:space="0" w:color="auto"/>
        <w:bottom w:val="none" w:sz="0" w:space="0" w:color="auto"/>
        <w:right w:val="none" w:sz="0" w:space="0" w:color="auto"/>
      </w:divBdr>
    </w:div>
    <w:div w:id="32268469">
      <w:marLeft w:val="480"/>
      <w:marRight w:val="0"/>
      <w:marTop w:val="0"/>
      <w:marBottom w:val="0"/>
      <w:divBdr>
        <w:top w:val="none" w:sz="0" w:space="0" w:color="auto"/>
        <w:left w:val="none" w:sz="0" w:space="0" w:color="auto"/>
        <w:bottom w:val="none" w:sz="0" w:space="0" w:color="auto"/>
        <w:right w:val="none" w:sz="0" w:space="0" w:color="auto"/>
      </w:divBdr>
    </w:div>
    <w:div w:id="32310933">
      <w:marLeft w:val="480"/>
      <w:marRight w:val="0"/>
      <w:marTop w:val="0"/>
      <w:marBottom w:val="0"/>
      <w:divBdr>
        <w:top w:val="none" w:sz="0" w:space="0" w:color="auto"/>
        <w:left w:val="none" w:sz="0" w:space="0" w:color="auto"/>
        <w:bottom w:val="none" w:sz="0" w:space="0" w:color="auto"/>
        <w:right w:val="none" w:sz="0" w:space="0" w:color="auto"/>
      </w:divBdr>
    </w:div>
    <w:div w:id="32311547">
      <w:marLeft w:val="480"/>
      <w:marRight w:val="0"/>
      <w:marTop w:val="0"/>
      <w:marBottom w:val="0"/>
      <w:divBdr>
        <w:top w:val="none" w:sz="0" w:space="0" w:color="auto"/>
        <w:left w:val="none" w:sz="0" w:space="0" w:color="auto"/>
        <w:bottom w:val="none" w:sz="0" w:space="0" w:color="auto"/>
        <w:right w:val="none" w:sz="0" w:space="0" w:color="auto"/>
      </w:divBdr>
    </w:div>
    <w:div w:id="32391966">
      <w:marLeft w:val="480"/>
      <w:marRight w:val="0"/>
      <w:marTop w:val="0"/>
      <w:marBottom w:val="0"/>
      <w:divBdr>
        <w:top w:val="none" w:sz="0" w:space="0" w:color="auto"/>
        <w:left w:val="none" w:sz="0" w:space="0" w:color="auto"/>
        <w:bottom w:val="none" w:sz="0" w:space="0" w:color="auto"/>
        <w:right w:val="none" w:sz="0" w:space="0" w:color="auto"/>
      </w:divBdr>
    </w:div>
    <w:div w:id="32727792">
      <w:marLeft w:val="480"/>
      <w:marRight w:val="0"/>
      <w:marTop w:val="0"/>
      <w:marBottom w:val="0"/>
      <w:divBdr>
        <w:top w:val="none" w:sz="0" w:space="0" w:color="auto"/>
        <w:left w:val="none" w:sz="0" w:space="0" w:color="auto"/>
        <w:bottom w:val="none" w:sz="0" w:space="0" w:color="auto"/>
        <w:right w:val="none" w:sz="0" w:space="0" w:color="auto"/>
      </w:divBdr>
    </w:div>
    <w:div w:id="32776745">
      <w:marLeft w:val="480"/>
      <w:marRight w:val="0"/>
      <w:marTop w:val="0"/>
      <w:marBottom w:val="0"/>
      <w:divBdr>
        <w:top w:val="none" w:sz="0" w:space="0" w:color="auto"/>
        <w:left w:val="none" w:sz="0" w:space="0" w:color="auto"/>
        <w:bottom w:val="none" w:sz="0" w:space="0" w:color="auto"/>
        <w:right w:val="none" w:sz="0" w:space="0" w:color="auto"/>
      </w:divBdr>
    </w:div>
    <w:div w:id="32847302">
      <w:marLeft w:val="480"/>
      <w:marRight w:val="0"/>
      <w:marTop w:val="0"/>
      <w:marBottom w:val="0"/>
      <w:divBdr>
        <w:top w:val="none" w:sz="0" w:space="0" w:color="auto"/>
        <w:left w:val="none" w:sz="0" w:space="0" w:color="auto"/>
        <w:bottom w:val="none" w:sz="0" w:space="0" w:color="auto"/>
        <w:right w:val="none" w:sz="0" w:space="0" w:color="auto"/>
      </w:divBdr>
    </w:div>
    <w:div w:id="33162299">
      <w:marLeft w:val="480"/>
      <w:marRight w:val="0"/>
      <w:marTop w:val="0"/>
      <w:marBottom w:val="0"/>
      <w:divBdr>
        <w:top w:val="none" w:sz="0" w:space="0" w:color="auto"/>
        <w:left w:val="none" w:sz="0" w:space="0" w:color="auto"/>
        <w:bottom w:val="none" w:sz="0" w:space="0" w:color="auto"/>
        <w:right w:val="none" w:sz="0" w:space="0" w:color="auto"/>
      </w:divBdr>
    </w:div>
    <w:div w:id="33162688">
      <w:marLeft w:val="480"/>
      <w:marRight w:val="0"/>
      <w:marTop w:val="0"/>
      <w:marBottom w:val="0"/>
      <w:divBdr>
        <w:top w:val="none" w:sz="0" w:space="0" w:color="auto"/>
        <w:left w:val="none" w:sz="0" w:space="0" w:color="auto"/>
        <w:bottom w:val="none" w:sz="0" w:space="0" w:color="auto"/>
        <w:right w:val="none" w:sz="0" w:space="0" w:color="auto"/>
      </w:divBdr>
    </w:div>
    <w:div w:id="33164031">
      <w:marLeft w:val="480"/>
      <w:marRight w:val="0"/>
      <w:marTop w:val="0"/>
      <w:marBottom w:val="0"/>
      <w:divBdr>
        <w:top w:val="none" w:sz="0" w:space="0" w:color="auto"/>
        <w:left w:val="none" w:sz="0" w:space="0" w:color="auto"/>
        <w:bottom w:val="none" w:sz="0" w:space="0" w:color="auto"/>
        <w:right w:val="none" w:sz="0" w:space="0" w:color="auto"/>
      </w:divBdr>
    </w:div>
    <w:div w:id="33240849">
      <w:marLeft w:val="480"/>
      <w:marRight w:val="0"/>
      <w:marTop w:val="0"/>
      <w:marBottom w:val="0"/>
      <w:divBdr>
        <w:top w:val="none" w:sz="0" w:space="0" w:color="auto"/>
        <w:left w:val="none" w:sz="0" w:space="0" w:color="auto"/>
        <w:bottom w:val="none" w:sz="0" w:space="0" w:color="auto"/>
        <w:right w:val="none" w:sz="0" w:space="0" w:color="auto"/>
      </w:divBdr>
    </w:div>
    <w:div w:id="33308925">
      <w:marLeft w:val="480"/>
      <w:marRight w:val="0"/>
      <w:marTop w:val="0"/>
      <w:marBottom w:val="0"/>
      <w:divBdr>
        <w:top w:val="none" w:sz="0" w:space="0" w:color="auto"/>
        <w:left w:val="none" w:sz="0" w:space="0" w:color="auto"/>
        <w:bottom w:val="none" w:sz="0" w:space="0" w:color="auto"/>
        <w:right w:val="none" w:sz="0" w:space="0" w:color="auto"/>
      </w:divBdr>
    </w:div>
    <w:div w:id="33389361">
      <w:marLeft w:val="480"/>
      <w:marRight w:val="0"/>
      <w:marTop w:val="0"/>
      <w:marBottom w:val="0"/>
      <w:divBdr>
        <w:top w:val="none" w:sz="0" w:space="0" w:color="auto"/>
        <w:left w:val="none" w:sz="0" w:space="0" w:color="auto"/>
        <w:bottom w:val="none" w:sz="0" w:space="0" w:color="auto"/>
        <w:right w:val="none" w:sz="0" w:space="0" w:color="auto"/>
      </w:divBdr>
    </w:div>
    <w:div w:id="33504867">
      <w:marLeft w:val="480"/>
      <w:marRight w:val="0"/>
      <w:marTop w:val="0"/>
      <w:marBottom w:val="0"/>
      <w:divBdr>
        <w:top w:val="none" w:sz="0" w:space="0" w:color="auto"/>
        <w:left w:val="none" w:sz="0" w:space="0" w:color="auto"/>
        <w:bottom w:val="none" w:sz="0" w:space="0" w:color="auto"/>
        <w:right w:val="none" w:sz="0" w:space="0" w:color="auto"/>
      </w:divBdr>
    </w:div>
    <w:div w:id="33510227">
      <w:marLeft w:val="480"/>
      <w:marRight w:val="0"/>
      <w:marTop w:val="0"/>
      <w:marBottom w:val="0"/>
      <w:divBdr>
        <w:top w:val="none" w:sz="0" w:space="0" w:color="auto"/>
        <w:left w:val="none" w:sz="0" w:space="0" w:color="auto"/>
        <w:bottom w:val="none" w:sz="0" w:space="0" w:color="auto"/>
        <w:right w:val="none" w:sz="0" w:space="0" w:color="auto"/>
      </w:divBdr>
    </w:div>
    <w:div w:id="33585288">
      <w:marLeft w:val="480"/>
      <w:marRight w:val="0"/>
      <w:marTop w:val="0"/>
      <w:marBottom w:val="0"/>
      <w:divBdr>
        <w:top w:val="none" w:sz="0" w:space="0" w:color="auto"/>
        <w:left w:val="none" w:sz="0" w:space="0" w:color="auto"/>
        <w:bottom w:val="none" w:sz="0" w:space="0" w:color="auto"/>
        <w:right w:val="none" w:sz="0" w:space="0" w:color="auto"/>
      </w:divBdr>
    </w:div>
    <w:div w:id="33625485">
      <w:marLeft w:val="480"/>
      <w:marRight w:val="0"/>
      <w:marTop w:val="0"/>
      <w:marBottom w:val="0"/>
      <w:divBdr>
        <w:top w:val="none" w:sz="0" w:space="0" w:color="auto"/>
        <w:left w:val="none" w:sz="0" w:space="0" w:color="auto"/>
        <w:bottom w:val="none" w:sz="0" w:space="0" w:color="auto"/>
        <w:right w:val="none" w:sz="0" w:space="0" w:color="auto"/>
      </w:divBdr>
    </w:div>
    <w:div w:id="33769686">
      <w:marLeft w:val="480"/>
      <w:marRight w:val="0"/>
      <w:marTop w:val="0"/>
      <w:marBottom w:val="0"/>
      <w:divBdr>
        <w:top w:val="none" w:sz="0" w:space="0" w:color="auto"/>
        <w:left w:val="none" w:sz="0" w:space="0" w:color="auto"/>
        <w:bottom w:val="none" w:sz="0" w:space="0" w:color="auto"/>
        <w:right w:val="none" w:sz="0" w:space="0" w:color="auto"/>
      </w:divBdr>
    </w:div>
    <w:div w:id="33820702">
      <w:marLeft w:val="480"/>
      <w:marRight w:val="0"/>
      <w:marTop w:val="0"/>
      <w:marBottom w:val="0"/>
      <w:divBdr>
        <w:top w:val="none" w:sz="0" w:space="0" w:color="auto"/>
        <w:left w:val="none" w:sz="0" w:space="0" w:color="auto"/>
        <w:bottom w:val="none" w:sz="0" w:space="0" w:color="auto"/>
        <w:right w:val="none" w:sz="0" w:space="0" w:color="auto"/>
      </w:divBdr>
    </w:div>
    <w:div w:id="33969086">
      <w:marLeft w:val="480"/>
      <w:marRight w:val="0"/>
      <w:marTop w:val="0"/>
      <w:marBottom w:val="0"/>
      <w:divBdr>
        <w:top w:val="none" w:sz="0" w:space="0" w:color="auto"/>
        <w:left w:val="none" w:sz="0" w:space="0" w:color="auto"/>
        <w:bottom w:val="none" w:sz="0" w:space="0" w:color="auto"/>
        <w:right w:val="none" w:sz="0" w:space="0" w:color="auto"/>
      </w:divBdr>
    </w:div>
    <w:div w:id="34043998">
      <w:marLeft w:val="480"/>
      <w:marRight w:val="0"/>
      <w:marTop w:val="0"/>
      <w:marBottom w:val="0"/>
      <w:divBdr>
        <w:top w:val="none" w:sz="0" w:space="0" w:color="auto"/>
        <w:left w:val="none" w:sz="0" w:space="0" w:color="auto"/>
        <w:bottom w:val="none" w:sz="0" w:space="0" w:color="auto"/>
        <w:right w:val="none" w:sz="0" w:space="0" w:color="auto"/>
      </w:divBdr>
    </w:div>
    <w:div w:id="34238126">
      <w:marLeft w:val="480"/>
      <w:marRight w:val="0"/>
      <w:marTop w:val="0"/>
      <w:marBottom w:val="0"/>
      <w:divBdr>
        <w:top w:val="none" w:sz="0" w:space="0" w:color="auto"/>
        <w:left w:val="none" w:sz="0" w:space="0" w:color="auto"/>
        <w:bottom w:val="none" w:sz="0" w:space="0" w:color="auto"/>
        <w:right w:val="none" w:sz="0" w:space="0" w:color="auto"/>
      </w:divBdr>
    </w:div>
    <w:div w:id="34280160">
      <w:marLeft w:val="480"/>
      <w:marRight w:val="0"/>
      <w:marTop w:val="0"/>
      <w:marBottom w:val="0"/>
      <w:divBdr>
        <w:top w:val="none" w:sz="0" w:space="0" w:color="auto"/>
        <w:left w:val="none" w:sz="0" w:space="0" w:color="auto"/>
        <w:bottom w:val="none" w:sz="0" w:space="0" w:color="auto"/>
        <w:right w:val="none" w:sz="0" w:space="0" w:color="auto"/>
      </w:divBdr>
    </w:div>
    <w:div w:id="34281790">
      <w:marLeft w:val="480"/>
      <w:marRight w:val="0"/>
      <w:marTop w:val="0"/>
      <w:marBottom w:val="0"/>
      <w:divBdr>
        <w:top w:val="none" w:sz="0" w:space="0" w:color="auto"/>
        <w:left w:val="none" w:sz="0" w:space="0" w:color="auto"/>
        <w:bottom w:val="none" w:sz="0" w:space="0" w:color="auto"/>
        <w:right w:val="none" w:sz="0" w:space="0" w:color="auto"/>
      </w:divBdr>
    </w:div>
    <w:div w:id="34350188">
      <w:marLeft w:val="480"/>
      <w:marRight w:val="0"/>
      <w:marTop w:val="0"/>
      <w:marBottom w:val="0"/>
      <w:divBdr>
        <w:top w:val="none" w:sz="0" w:space="0" w:color="auto"/>
        <w:left w:val="none" w:sz="0" w:space="0" w:color="auto"/>
        <w:bottom w:val="none" w:sz="0" w:space="0" w:color="auto"/>
        <w:right w:val="none" w:sz="0" w:space="0" w:color="auto"/>
      </w:divBdr>
    </w:div>
    <w:div w:id="34434366">
      <w:marLeft w:val="480"/>
      <w:marRight w:val="0"/>
      <w:marTop w:val="0"/>
      <w:marBottom w:val="0"/>
      <w:divBdr>
        <w:top w:val="none" w:sz="0" w:space="0" w:color="auto"/>
        <w:left w:val="none" w:sz="0" w:space="0" w:color="auto"/>
        <w:bottom w:val="none" w:sz="0" w:space="0" w:color="auto"/>
        <w:right w:val="none" w:sz="0" w:space="0" w:color="auto"/>
      </w:divBdr>
    </w:div>
    <w:div w:id="34669444">
      <w:marLeft w:val="480"/>
      <w:marRight w:val="0"/>
      <w:marTop w:val="0"/>
      <w:marBottom w:val="0"/>
      <w:divBdr>
        <w:top w:val="none" w:sz="0" w:space="0" w:color="auto"/>
        <w:left w:val="none" w:sz="0" w:space="0" w:color="auto"/>
        <w:bottom w:val="none" w:sz="0" w:space="0" w:color="auto"/>
        <w:right w:val="none" w:sz="0" w:space="0" w:color="auto"/>
      </w:divBdr>
    </w:div>
    <w:div w:id="34737772">
      <w:marLeft w:val="480"/>
      <w:marRight w:val="0"/>
      <w:marTop w:val="0"/>
      <w:marBottom w:val="0"/>
      <w:divBdr>
        <w:top w:val="none" w:sz="0" w:space="0" w:color="auto"/>
        <w:left w:val="none" w:sz="0" w:space="0" w:color="auto"/>
        <w:bottom w:val="none" w:sz="0" w:space="0" w:color="auto"/>
        <w:right w:val="none" w:sz="0" w:space="0" w:color="auto"/>
      </w:divBdr>
    </w:div>
    <w:div w:id="34890700">
      <w:marLeft w:val="480"/>
      <w:marRight w:val="0"/>
      <w:marTop w:val="0"/>
      <w:marBottom w:val="0"/>
      <w:divBdr>
        <w:top w:val="none" w:sz="0" w:space="0" w:color="auto"/>
        <w:left w:val="none" w:sz="0" w:space="0" w:color="auto"/>
        <w:bottom w:val="none" w:sz="0" w:space="0" w:color="auto"/>
        <w:right w:val="none" w:sz="0" w:space="0" w:color="auto"/>
      </w:divBdr>
    </w:div>
    <w:div w:id="34932933">
      <w:marLeft w:val="480"/>
      <w:marRight w:val="0"/>
      <w:marTop w:val="0"/>
      <w:marBottom w:val="0"/>
      <w:divBdr>
        <w:top w:val="none" w:sz="0" w:space="0" w:color="auto"/>
        <w:left w:val="none" w:sz="0" w:space="0" w:color="auto"/>
        <w:bottom w:val="none" w:sz="0" w:space="0" w:color="auto"/>
        <w:right w:val="none" w:sz="0" w:space="0" w:color="auto"/>
      </w:divBdr>
    </w:div>
    <w:div w:id="34963196">
      <w:marLeft w:val="480"/>
      <w:marRight w:val="0"/>
      <w:marTop w:val="0"/>
      <w:marBottom w:val="0"/>
      <w:divBdr>
        <w:top w:val="none" w:sz="0" w:space="0" w:color="auto"/>
        <w:left w:val="none" w:sz="0" w:space="0" w:color="auto"/>
        <w:bottom w:val="none" w:sz="0" w:space="0" w:color="auto"/>
        <w:right w:val="none" w:sz="0" w:space="0" w:color="auto"/>
      </w:divBdr>
    </w:div>
    <w:div w:id="35127436">
      <w:marLeft w:val="480"/>
      <w:marRight w:val="0"/>
      <w:marTop w:val="0"/>
      <w:marBottom w:val="0"/>
      <w:divBdr>
        <w:top w:val="none" w:sz="0" w:space="0" w:color="auto"/>
        <w:left w:val="none" w:sz="0" w:space="0" w:color="auto"/>
        <w:bottom w:val="none" w:sz="0" w:space="0" w:color="auto"/>
        <w:right w:val="none" w:sz="0" w:space="0" w:color="auto"/>
      </w:divBdr>
    </w:div>
    <w:div w:id="35157233">
      <w:marLeft w:val="480"/>
      <w:marRight w:val="0"/>
      <w:marTop w:val="0"/>
      <w:marBottom w:val="0"/>
      <w:divBdr>
        <w:top w:val="none" w:sz="0" w:space="0" w:color="auto"/>
        <w:left w:val="none" w:sz="0" w:space="0" w:color="auto"/>
        <w:bottom w:val="none" w:sz="0" w:space="0" w:color="auto"/>
        <w:right w:val="none" w:sz="0" w:space="0" w:color="auto"/>
      </w:divBdr>
    </w:div>
    <w:div w:id="35157686">
      <w:marLeft w:val="480"/>
      <w:marRight w:val="0"/>
      <w:marTop w:val="0"/>
      <w:marBottom w:val="0"/>
      <w:divBdr>
        <w:top w:val="none" w:sz="0" w:space="0" w:color="auto"/>
        <w:left w:val="none" w:sz="0" w:space="0" w:color="auto"/>
        <w:bottom w:val="none" w:sz="0" w:space="0" w:color="auto"/>
        <w:right w:val="none" w:sz="0" w:space="0" w:color="auto"/>
      </w:divBdr>
    </w:div>
    <w:div w:id="35277696">
      <w:marLeft w:val="480"/>
      <w:marRight w:val="0"/>
      <w:marTop w:val="0"/>
      <w:marBottom w:val="0"/>
      <w:divBdr>
        <w:top w:val="none" w:sz="0" w:space="0" w:color="auto"/>
        <w:left w:val="none" w:sz="0" w:space="0" w:color="auto"/>
        <w:bottom w:val="none" w:sz="0" w:space="0" w:color="auto"/>
        <w:right w:val="none" w:sz="0" w:space="0" w:color="auto"/>
      </w:divBdr>
    </w:div>
    <w:div w:id="35353235">
      <w:marLeft w:val="480"/>
      <w:marRight w:val="0"/>
      <w:marTop w:val="0"/>
      <w:marBottom w:val="0"/>
      <w:divBdr>
        <w:top w:val="none" w:sz="0" w:space="0" w:color="auto"/>
        <w:left w:val="none" w:sz="0" w:space="0" w:color="auto"/>
        <w:bottom w:val="none" w:sz="0" w:space="0" w:color="auto"/>
        <w:right w:val="none" w:sz="0" w:space="0" w:color="auto"/>
      </w:divBdr>
    </w:div>
    <w:div w:id="35471674">
      <w:marLeft w:val="480"/>
      <w:marRight w:val="0"/>
      <w:marTop w:val="0"/>
      <w:marBottom w:val="0"/>
      <w:divBdr>
        <w:top w:val="none" w:sz="0" w:space="0" w:color="auto"/>
        <w:left w:val="none" w:sz="0" w:space="0" w:color="auto"/>
        <w:bottom w:val="none" w:sz="0" w:space="0" w:color="auto"/>
        <w:right w:val="none" w:sz="0" w:space="0" w:color="auto"/>
      </w:divBdr>
    </w:div>
    <w:div w:id="36050031">
      <w:marLeft w:val="480"/>
      <w:marRight w:val="0"/>
      <w:marTop w:val="0"/>
      <w:marBottom w:val="0"/>
      <w:divBdr>
        <w:top w:val="none" w:sz="0" w:space="0" w:color="auto"/>
        <w:left w:val="none" w:sz="0" w:space="0" w:color="auto"/>
        <w:bottom w:val="none" w:sz="0" w:space="0" w:color="auto"/>
        <w:right w:val="none" w:sz="0" w:space="0" w:color="auto"/>
      </w:divBdr>
    </w:div>
    <w:div w:id="36051961">
      <w:marLeft w:val="480"/>
      <w:marRight w:val="0"/>
      <w:marTop w:val="0"/>
      <w:marBottom w:val="0"/>
      <w:divBdr>
        <w:top w:val="none" w:sz="0" w:space="0" w:color="auto"/>
        <w:left w:val="none" w:sz="0" w:space="0" w:color="auto"/>
        <w:bottom w:val="none" w:sz="0" w:space="0" w:color="auto"/>
        <w:right w:val="none" w:sz="0" w:space="0" w:color="auto"/>
      </w:divBdr>
    </w:div>
    <w:div w:id="36053012">
      <w:marLeft w:val="480"/>
      <w:marRight w:val="0"/>
      <w:marTop w:val="0"/>
      <w:marBottom w:val="0"/>
      <w:divBdr>
        <w:top w:val="none" w:sz="0" w:space="0" w:color="auto"/>
        <w:left w:val="none" w:sz="0" w:space="0" w:color="auto"/>
        <w:bottom w:val="none" w:sz="0" w:space="0" w:color="auto"/>
        <w:right w:val="none" w:sz="0" w:space="0" w:color="auto"/>
      </w:divBdr>
    </w:div>
    <w:div w:id="36125067">
      <w:marLeft w:val="480"/>
      <w:marRight w:val="0"/>
      <w:marTop w:val="0"/>
      <w:marBottom w:val="0"/>
      <w:divBdr>
        <w:top w:val="none" w:sz="0" w:space="0" w:color="auto"/>
        <w:left w:val="none" w:sz="0" w:space="0" w:color="auto"/>
        <w:bottom w:val="none" w:sz="0" w:space="0" w:color="auto"/>
        <w:right w:val="none" w:sz="0" w:space="0" w:color="auto"/>
      </w:divBdr>
    </w:div>
    <w:div w:id="36126247">
      <w:marLeft w:val="480"/>
      <w:marRight w:val="0"/>
      <w:marTop w:val="0"/>
      <w:marBottom w:val="0"/>
      <w:divBdr>
        <w:top w:val="none" w:sz="0" w:space="0" w:color="auto"/>
        <w:left w:val="none" w:sz="0" w:space="0" w:color="auto"/>
        <w:bottom w:val="none" w:sz="0" w:space="0" w:color="auto"/>
        <w:right w:val="none" w:sz="0" w:space="0" w:color="auto"/>
      </w:divBdr>
    </w:div>
    <w:div w:id="36127468">
      <w:marLeft w:val="480"/>
      <w:marRight w:val="0"/>
      <w:marTop w:val="0"/>
      <w:marBottom w:val="0"/>
      <w:divBdr>
        <w:top w:val="none" w:sz="0" w:space="0" w:color="auto"/>
        <w:left w:val="none" w:sz="0" w:space="0" w:color="auto"/>
        <w:bottom w:val="none" w:sz="0" w:space="0" w:color="auto"/>
        <w:right w:val="none" w:sz="0" w:space="0" w:color="auto"/>
      </w:divBdr>
    </w:div>
    <w:div w:id="36128068">
      <w:marLeft w:val="480"/>
      <w:marRight w:val="0"/>
      <w:marTop w:val="0"/>
      <w:marBottom w:val="0"/>
      <w:divBdr>
        <w:top w:val="none" w:sz="0" w:space="0" w:color="auto"/>
        <w:left w:val="none" w:sz="0" w:space="0" w:color="auto"/>
        <w:bottom w:val="none" w:sz="0" w:space="0" w:color="auto"/>
        <w:right w:val="none" w:sz="0" w:space="0" w:color="auto"/>
      </w:divBdr>
    </w:div>
    <w:div w:id="36248072">
      <w:marLeft w:val="480"/>
      <w:marRight w:val="0"/>
      <w:marTop w:val="0"/>
      <w:marBottom w:val="0"/>
      <w:divBdr>
        <w:top w:val="none" w:sz="0" w:space="0" w:color="auto"/>
        <w:left w:val="none" w:sz="0" w:space="0" w:color="auto"/>
        <w:bottom w:val="none" w:sz="0" w:space="0" w:color="auto"/>
        <w:right w:val="none" w:sz="0" w:space="0" w:color="auto"/>
      </w:divBdr>
    </w:div>
    <w:div w:id="36440742">
      <w:marLeft w:val="480"/>
      <w:marRight w:val="0"/>
      <w:marTop w:val="0"/>
      <w:marBottom w:val="0"/>
      <w:divBdr>
        <w:top w:val="none" w:sz="0" w:space="0" w:color="auto"/>
        <w:left w:val="none" w:sz="0" w:space="0" w:color="auto"/>
        <w:bottom w:val="none" w:sz="0" w:space="0" w:color="auto"/>
        <w:right w:val="none" w:sz="0" w:space="0" w:color="auto"/>
      </w:divBdr>
    </w:div>
    <w:div w:id="36468501">
      <w:marLeft w:val="480"/>
      <w:marRight w:val="0"/>
      <w:marTop w:val="0"/>
      <w:marBottom w:val="0"/>
      <w:divBdr>
        <w:top w:val="none" w:sz="0" w:space="0" w:color="auto"/>
        <w:left w:val="none" w:sz="0" w:space="0" w:color="auto"/>
        <w:bottom w:val="none" w:sz="0" w:space="0" w:color="auto"/>
        <w:right w:val="none" w:sz="0" w:space="0" w:color="auto"/>
      </w:divBdr>
    </w:div>
    <w:div w:id="36978818">
      <w:marLeft w:val="480"/>
      <w:marRight w:val="0"/>
      <w:marTop w:val="0"/>
      <w:marBottom w:val="0"/>
      <w:divBdr>
        <w:top w:val="none" w:sz="0" w:space="0" w:color="auto"/>
        <w:left w:val="none" w:sz="0" w:space="0" w:color="auto"/>
        <w:bottom w:val="none" w:sz="0" w:space="0" w:color="auto"/>
        <w:right w:val="none" w:sz="0" w:space="0" w:color="auto"/>
      </w:divBdr>
    </w:div>
    <w:div w:id="37054072">
      <w:marLeft w:val="480"/>
      <w:marRight w:val="0"/>
      <w:marTop w:val="0"/>
      <w:marBottom w:val="0"/>
      <w:divBdr>
        <w:top w:val="none" w:sz="0" w:space="0" w:color="auto"/>
        <w:left w:val="none" w:sz="0" w:space="0" w:color="auto"/>
        <w:bottom w:val="none" w:sz="0" w:space="0" w:color="auto"/>
        <w:right w:val="none" w:sz="0" w:space="0" w:color="auto"/>
      </w:divBdr>
    </w:div>
    <w:div w:id="37122497">
      <w:marLeft w:val="480"/>
      <w:marRight w:val="0"/>
      <w:marTop w:val="0"/>
      <w:marBottom w:val="0"/>
      <w:divBdr>
        <w:top w:val="none" w:sz="0" w:space="0" w:color="auto"/>
        <w:left w:val="none" w:sz="0" w:space="0" w:color="auto"/>
        <w:bottom w:val="none" w:sz="0" w:space="0" w:color="auto"/>
        <w:right w:val="none" w:sz="0" w:space="0" w:color="auto"/>
      </w:divBdr>
    </w:div>
    <w:div w:id="37164939">
      <w:marLeft w:val="480"/>
      <w:marRight w:val="0"/>
      <w:marTop w:val="0"/>
      <w:marBottom w:val="0"/>
      <w:divBdr>
        <w:top w:val="none" w:sz="0" w:space="0" w:color="auto"/>
        <w:left w:val="none" w:sz="0" w:space="0" w:color="auto"/>
        <w:bottom w:val="none" w:sz="0" w:space="0" w:color="auto"/>
        <w:right w:val="none" w:sz="0" w:space="0" w:color="auto"/>
      </w:divBdr>
    </w:div>
    <w:div w:id="37172044">
      <w:marLeft w:val="480"/>
      <w:marRight w:val="0"/>
      <w:marTop w:val="0"/>
      <w:marBottom w:val="0"/>
      <w:divBdr>
        <w:top w:val="none" w:sz="0" w:space="0" w:color="auto"/>
        <w:left w:val="none" w:sz="0" w:space="0" w:color="auto"/>
        <w:bottom w:val="none" w:sz="0" w:space="0" w:color="auto"/>
        <w:right w:val="none" w:sz="0" w:space="0" w:color="auto"/>
      </w:divBdr>
    </w:div>
    <w:div w:id="37247053">
      <w:marLeft w:val="480"/>
      <w:marRight w:val="0"/>
      <w:marTop w:val="0"/>
      <w:marBottom w:val="0"/>
      <w:divBdr>
        <w:top w:val="none" w:sz="0" w:space="0" w:color="auto"/>
        <w:left w:val="none" w:sz="0" w:space="0" w:color="auto"/>
        <w:bottom w:val="none" w:sz="0" w:space="0" w:color="auto"/>
        <w:right w:val="none" w:sz="0" w:space="0" w:color="auto"/>
      </w:divBdr>
    </w:div>
    <w:div w:id="37357294">
      <w:marLeft w:val="480"/>
      <w:marRight w:val="0"/>
      <w:marTop w:val="0"/>
      <w:marBottom w:val="0"/>
      <w:divBdr>
        <w:top w:val="none" w:sz="0" w:space="0" w:color="auto"/>
        <w:left w:val="none" w:sz="0" w:space="0" w:color="auto"/>
        <w:bottom w:val="none" w:sz="0" w:space="0" w:color="auto"/>
        <w:right w:val="none" w:sz="0" w:space="0" w:color="auto"/>
      </w:divBdr>
    </w:div>
    <w:div w:id="37365903">
      <w:marLeft w:val="480"/>
      <w:marRight w:val="0"/>
      <w:marTop w:val="0"/>
      <w:marBottom w:val="0"/>
      <w:divBdr>
        <w:top w:val="none" w:sz="0" w:space="0" w:color="auto"/>
        <w:left w:val="none" w:sz="0" w:space="0" w:color="auto"/>
        <w:bottom w:val="none" w:sz="0" w:space="0" w:color="auto"/>
        <w:right w:val="none" w:sz="0" w:space="0" w:color="auto"/>
      </w:divBdr>
    </w:div>
    <w:div w:id="37555275">
      <w:marLeft w:val="480"/>
      <w:marRight w:val="0"/>
      <w:marTop w:val="0"/>
      <w:marBottom w:val="0"/>
      <w:divBdr>
        <w:top w:val="none" w:sz="0" w:space="0" w:color="auto"/>
        <w:left w:val="none" w:sz="0" w:space="0" w:color="auto"/>
        <w:bottom w:val="none" w:sz="0" w:space="0" w:color="auto"/>
        <w:right w:val="none" w:sz="0" w:space="0" w:color="auto"/>
      </w:divBdr>
    </w:div>
    <w:div w:id="37898647">
      <w:marLeft w:val="480"/>
      <w:marRight w:val="0"/>
      <w:marTop w:val="0"/>
      <w:marBottom w:val="0"/>
      <w:divBdr>
        <w:top w:val="none" w:sz="0" w:space="0" w:color="auto"/>
        <w:left w:val="none" w:sz="0" w:space="0" w:color="auto"/>
        <w:bottom w:val="none" w:sz="0" w:space="0" w:color="auto"/>
        <w:right w:val="none" w:sz="0" w:space="0" w:color="auto"/>
      </w:divBdr>
    </w:div>
    <w:div w:id="38017782">
      <w:marLeft w:val="480"/>
      <w:marRight w:val="0"/>
      <w:marTop w:val="0"/>
      <w:marBottom w:val="0"/>
      <w:divBdr>
        <w:top w:val="none" w:sz="0" w:space="0" w:color="auto"/>
        <w:left w:val="none" w:sz="0" w:space="0" w:color="auto"/>
        <w:bottom w:val="none" w:sz="0" w:space="0" w:color="auto"/>
        <w:right w:val="none" w:sz="0" w:space="0" w:color="auto"/>
      </w:divBdr>
    </w:div>
    <w:div w:id="38089719">
      <w:marLeft w:val="480"/>
      <w:marRight w:val="0"/>
      <w:marTop w:val="0"/>
      <w:marBottom w:val="0"/>
      <w:divBdr>
        <w:top w:val="none" w:sz="0" w:space="0" w:color="auto"/>
        <w:left w:val="none" w:sz="0" w:space="0" w:color="auto"/>
        <w:bottom w:val="none" w:sz="0" w:space="0" w:color="auto"/>
        <w:right w:val="none" w:sz="0" w:space="0" w:color="auto"/>
      </w:divBdr>
    </w:div>
    <w:div w:id="38553542">
      <w:marLeft w:val="480"/>
      <w:marRight w:val="0"/>
      <w:marTop w:val="0"/>
      <w:marBottom w:val="0"/>
      <w:divBdr>
        <w:top w:val="none" w:sz="0" w:space="0" w:color="auto"/>
        <w:left w:val="none" w:sz="0" w:space="0" w:color="auto"/>
        <w:bottom w:val="none" w:sz="0" w:space="0" w:color="auto"/>
        <w:right w:val="none" w:sz="0" w:space="0" w:color="auto"/>
      </w:divBdr>
    </w:div>
    <w:div w:id="38557206">
      <w:marLeft w:val="480"/>
      <w:marRight w:val="0"/>
      <w:marTop w:val="0"/>
      <w:marBottom w:val="0"/>
      <w:divBdr>
        <w:top w:val="none" w:sz="0" w:space="0" w:color="auto"/>
        <w:left w:val="none" w:sz="0" w:space="0" w:color="auto"/>
        <w:bottom w:val="none" w:sz="0" w:space="0" w:color="auto"/>
        <w:right w:val="none" w:sz="0" w:space="0" w:color="auto"/>
      </w:divBdr>
    </w:div>
    <w:div w:id="39016059">
      <w:marLeft w:val="480"/>
      <w:marRight w:val="0"/>
      <w:marTop w:val="0"/>
      <w:marBottom w:val="0"/>
      <w:divBdr>
        <w:top w:val="none" w:sz="0" w:space="0" w:color="auto"/>
        <w:left w:val="none" w:sz="0" w:space="0" w:color="auto"/>
        <w:bottom w:val="none" w:sz="0" w:space="0" w:color="auto"/>
        <w:right w:val="none" w:sz="0" w:space="0" w:color="auto"/>
      </w:divBdr>
    </w:div>
    <w:div w:id="39062925">
      <w:marLeft w:val="480"/>
      <w:marRight w:val="0"/>
      <w:marTop w:val="0"/>
      <w:marBottom w:val="0"/>
      <w:divBdr>
        <w:top w:val="none" w:sz="0" w:space="0" w:color="auto"/>
        <w:left w:val="none" w:sz="0" w:space="0" w:color="auto"/>
        <w:bottom w:val="none" w:sz="0" w:space="0" w:color="auto"/>
        <w:right w:val="none" w:sz="0" w:space="0" w:color="auto"/>
      </w:divBdr>
    </w:div>
    <w:div w:id="39132182">
      <w:marLeft w:val="480"/>
      <w:marRight w:val="0"/>
      <w:marTop w:val="0"/>
      <w:marBottom w:val="0"/>
      <w:divBdr>
        <w:top w:val="none" w:sz="0" w:space="0" w:color="auto"/>
        <w:left w:val="none" w:sz="0" w:space="0" w:color="auto"/>
        <w:bottom w:val="none" w:sz="0" w:space="0" w:color="auto"/>
        <w:right w:val="none" w:sz="0" w:space="0" w:color="auto"/>
      </w:divBdr>
    </w:div>
    <w:div w:id="39257340">
      <w:marLeft w:val="480"/>
      <w:marRight w:val="0"/>
      <w:marTop w:val="0"/>
      <w:marBottom w:val="0"/>
      <w:divBdr>
        <w:top w:val="none" w:sz="0" w:space="0" w:color="auto"/>
        <w:left w:val="none" w:sz="0" w:space="0" w:color="auto"/>
        <w:bottom w:val="none" w:sz="0" w:space="0" w:color="auto"/>
        <w:right w:val="none" w:sz="0" w:space="0" w:color="auto"/>
      </w:divBdr>
    </w:div>
    <w:div w:id="39476796">
      <w:marLeft w:val="480"/>
      <w:marRight w:val="0"/>
      <w:marTop w:val="0"/>
      <w:marBottom w:val="0"/>
      <w:divBdr>
        <w:top w:val="none" w:sz="0" w:space="0" w:color="auto"/>
        <w:left w:val="none" w:sz="0" w:space="0" w:color="auto"/>
        <w:bottom w:val="none" w:sz="0" w:space="0" w:color="auto"/>
        <w:right w:val="none" w:sz="0" w:space="0" w:color="auto"/>
      </w:divBdr>
    </w:div>
    <w:div w:id="39747567">
      <w:marLeft w:val="480"/>
      <w:marRight w:val="0"/>
      <w:marTop w:val="0"/>
      <w:marBottom w:val="0"/>
      <w:divBdr>
        <w:top w:val="none" w:sz="0" w:space="0" w:color="auto"/>
        <w:left w:val="none" w:sz="0" w:space="0" w:color="auto"/>
        <w:bottom w:val="none" w:sz="0" w:space="0" w:color="auto"/>
        <w:right w:val="none" w:sz="0" w:space="0" w:color="auto"/>
      </w:divBdr>
    </w:div>
    <w:div w:id="39790918">
      <w:marLeft w:val="480"/>
      <w:marRight w:val="0"/>
      <w:marTop w:val="0"/>
      <w:marBottom w:val="0"/>
      <w:divBdr>
        <w:top w:val="none" w:sz="0" w:space="0" w:color="auto"/>
        <w:left w:val="none" w:sz="0" w:space="0" w:color="auto"/>
        <w:bottom w:val="none" w:sz="0" w:space="0" w:color="auto"/>
        <w:right w:val="none" w:sz="0" w:space="0" w:color="auto"/>
      </w:divBdr>
    </w:div>
    <w:div w:id="39792320">
      <w:marLeft w:val="480"/>
      <w:marRight w:val="0"/>
      <w:marTop w:val="0"/>
      <w:marBottom w:val="0"/>
      <w:divBdr>
        <w:top w:val="none" w:sz="0" w:space="0" w:color="auto"/>
        <w:left w:val="none" w:sz="0" w:space="0" w:color="auto"/>
        <w:bottom w:val="none" w:sz="0" w:space="0" w:color="auto"/>
        <w:right w:val="none" w:sz="0" w:space="0" w:color="auto"/>
      </w:divBdr>
    </w:div>
    <w:div w:id="39982844">
      <w:marLeft w:val="480"/>
      <w:marRight w:val="0"/>
      <w:marTop w:val="0"/>
      <w:marBottom w:val="0"/>
      <w:divBdr>
        <w:top w:val="none" w:sz="0" w:space="0" w:color="auto"/>
        <w:left w:val="none" w:sz="0" w:space="0" w:color="auto"/>
        <w:bottom w:val="none" w:sz="0" w:space="0" w:color="auto"/>
        <w:right w:val="none" w:sz="0" w:space="0" w:color="auto"/>
      </w:divBdr>
    </w:div>
    <w:div w:id="40130582">
      <w:marLeft w:val="480"/>
      <w:marRight w:val="0"/>
      <w:marTop w:val="0"/>
      <w:marBottom w:val="0"/>
      <w:divBdr>
        <w:top w:val="none" w:sz="0" w:space="0" w:color="auto"/>
        <w:left w:val="none" w:sz="0" w:space="0" w:color="auto"/>
        <w:bottom w:val="none" w:sz="0" w:space="0" w:color="auto"/>
        <w:right w:val="none" w:sz="0" w:space="0" w:color="auto"/>
      </w:divBdr>
    </w:div>
    <w:div w:id="40136556">
      <w:marLeft w:val="480"/>
      <w:marRight w:val="0"/>
      <w:marTop w:val="0"/>
      <w:marBottom w:val="0"/>
      <w:divBdr>
        <w:top w:val="none" w:sz="0" w:space="0" w:color="auto"/>
        <w:left w:val="none" w:sz="0" w:space="0" w:color="auto"/>
        <w:bottom w:val="none" w:sz="0" w:space="0" w:color="auto"/>
        <w:right w:val="none" w:sz="0" w:space="0" w:color="auto"/>
      </w:divBdr>
    </w:div>
    <w:div w:id="40137772">
      <w:marLeft w:val="480"/>
      <w:marRight w:val="0"/>
      <w:marTop w:val="0"/>
      <w:marBottom w:val="0"/>
      <w:divBdr>
        <w:top w:val="none" w:sz="0" w:space="0" w:color="auto"/>
        <w:left w:val="none" w:sz="0" w:space="0" w:color="auto"/>
        <w:bottom w:val="none" w:sz="0" w:space="0" w:color="auto"/>
        <w:right w:val="none" w:sz="0" w:space="0" w:color="auto"/>
      </w:divBdr>
    </w:div>
    <w:div w:id="40247433">
      <w:marLeft w:val="480"/>
      <w:marRight w:val="0"/>
      <w:marTop w:val="0"/>
      <w:marBottom w:val="0"/>
      <w:divBdr>
        <w:top w:val="none" w:sz="0" w:space="0" w:color="auto"/>
        <w:left w:val="none" w:sz="0" w:space="0" w:color="auto"/>
        <w:bottom w:val="none" w:sz="0" w:space="0" w:color="auto"/>
        <w:right w:val="none" w:sz="0" w:space="0" w:color="auto"/>
      </w:divBdr>
    </w:div>
    <w:div w:id="40518678">
      <w:marLeft w:val="480"/>
      <w:marRight w:val="0"/>
      <w:marTop w:val="0"/>
      <w:marBottom w:val="0"/>
      <w:divBdr>
        <w:top w:val="none" w:sz="0" w:space="0" w:color="auto"/>
        <w:left w:val="none" w:sz="0" w:space="0" w:color="auto"/>
        <w:bottom w:val="none" w:sz="0" w:space="0" w:color="auto"/>
        <w:right w:val="none" w:sz="0" w:space="0" w:color="auto"/>
      </w:divBdr>
    </w:div>
    <w:div w:id="40595299">
      <w:marLeft w:val="480"/>
      <w:marRight w:val="0"/>
      <w:marTop w:val="0"/>
      <w:marBottom w:val="0"/>
      <w:divBdr>
        <w:top w:val="none" w:sz="0" w:space="0" w:color="auto"/>
        <w:left w:val="none" w:sz="0" w:space="0" w:color="auto"/>
        <w:bottom w:val="none" w:sz="0" w:space="0" w:color="auto"/>
        <w:right w:val="none" w:sz="0" w:space="0" w:color="auto"/>
      </w:divBdr>
    </w:div>
    <w:div w:id="40786613">
      <w:marLeft w:val="480"/>
      <w:marRight w:val="0"/>
      <w:marTop w:val="0"/>
      <w:marBottom w:val="0"/>
      <w:divBdr>
        <w:top w:val="none" w:sz="0" w:space="0" w:color="auto"/>
        <w:left w:val="none" w:sz="0" w:space="0" w:color="auto"/>
        <w:bottom w:val="none" w:sz="0" w:space="0" w:color="auto"/>
        <w:right w:val="none" w:sz="0" w:space="0" w:color="auto"/>
      </w:divBdr>
    </w:div>
    <w:div w:id="40906360">
      <w:marLeft w:val="480"/>
      <w:marRight w:val="0"/>
      <w:marTop w:val="0"/>
      <w:marBottom w:val="0"/>
      <w:divBdr>
        <w:top w:val="none" w:sz="0" w:space="0" w:color="auto"/>
        <w:left w:val="none" w:sz="0" w:space="0" w:color="auto"/>
        <w:bottom w:val="none" w:sz="0" w:space="0" w:color="auto"/>
        <w:right w:val="none" w:sz="0" w:space="0" w:color="auto"/>
      </w:divBdr>
    </w:div>
    <w:div w:id="40980199">
      <w:marLeft w:val="480"/>
      <w:marRight w:val="0"/>
      <w:marTop w:val="0"/>
      <w:marBottom w:val="0"/>
      <w:divBdr>
        <w:top w:val="none" w:sz="0" w:space="0" w:color="auto"/>
        <w:left w:val="none" w:sz="0" w:space="0" w:color="auto"/>
        <w:bottom w:val="none" w:sz="0" w:space="0" w:color="auto"/>
        <w:right w:val="none" w:sz="0" w:space="0" w:color="auto"/>
      </w:divBdr>
    </w:div>
    <w:div w:id="40982645">
      <w:marLeft w:val="480"/>
      <w:marRight w:val="0"/>
      <w:marTop w:val="0"/>
      <w:marBottom w:val="0"/>
      <w:divBdr>
        <w:top w:val="none" w:sz="0" w:space="0" w:color="auto"/>
        <w:left w:val="none" w:sz="0" w:space="0" w:color="auto"/>
        <w:bottom w:val="none" w:sz="0" w:space="0" w:color="auto"/>
        <w:right w:val="none" w:sz="0" w:space="0" w:color="auto"/>
      </w:divBdr>
    </w:div>
    <w:div w:id="41178044">
      <w:marLeft w:val="480"/>
      <w:marRight w:val="0"/>
      <w:marTop w:val="0"/>
      <w:marBottom w:val="0"/>
      <w:divBdr>
        <w:top w:val="none" w:sz="0" w:space="0" w:color="auto"/>
        <w:left w:val="none" w:sz="0" w:space="0" w:color="auto"/>
        <w:bottom w:val="none" w:sz="0" w:space="0" w:color="auto"/>
        <w:right w:val="none" w:sz="0" w:space="0" w:color="auto"/>
      </w:divBdr>
    </w:div>
    <w:div w:id="41253808">
      <w:marLeft w:val="480"/>
      <w:marRight w:val="0"/>
      <w:marTop w:val="0"/>
      <w:marBottom w:val="0"/>
      <w:divBdr>
        <w:top w:val="none" w:sz="0" w:space="0" w:color="auto"/>
        <w:left w:val="none" w:sz="0" w:space="0" w:color="auto"/>
        <w:bottom w:val="none" w:sz="0" w:space="0" w:color="auto"/>
        <w:right w:val="none" w:sz="0" w:space="0" w:color="auto"/>
      </w:divBdr>
    </w:div>
    <w:div w:id="41295202">
      <w:marLeft w:val="480"/>
      <w:marRight w:val="0"/>
      <w:marTop w:val="0"/>
      <w:marBottom w:val="0"/>
      <w:divBdr>
        <w:top w:val="none" w:sz="0" w:space="0" w:color="auto"/>
        <w:left w:val="none" w:sz="0" w:space="0" w:color="auto"/>
        <w:bottom w:val="none" w:sz="0" w:space="0" w:color="auto"/>
        <w:right w:val="none" w:sz="0" w:space="0" w:color="auto"/>
      </w:divBdr>
    </w:div>
    <w:div w:id="41368490">
      <w:marLeft w:val="480"/>
      <w:marRight w:val="0"/>
      <w:marTop w:val="0"/>
      <w:marBottom w:val="0"/>
      <w:divBdr>
        <w:top w:val="none" w:sz="0" w:space="0" w:color="auto"/>
        <w:left w:val="none" w:sz="0" w:space="0" w:color="auto"/>
        <w:bottom w:val="none" w:sz="0" w:space="0" w:color="auto"/>
        <w:right w:val="none" w:sz="0" w:space="0" w:color="auto"/>
      </w:divBdr>
    </w:div>
    <w:div w:id="41710031">
      <w:marLeft w:val="480"/>
      <w:marRight w:val="0"/>
      <w:marTop w:val="0"/>
      <w:marBottom w:val="0"/>
      <w:divBdr>
        <w:top w:val="none" w:sz="0" w:space="0" w:color="auto"/>
        <w:left w:val="none" w:sz="0" w:space="0" w:color="auto"/>
        <w:bottom w:val="none" w:sz="0" w:space="0" w:color="auto"/>
        <w:right w:val="none" w:sz="0" w:space="0" w:color="auto"/>
      </w:divBdr>
    </w:div>
    <w:div w:id="41758609">
      <w:marLeft w:val="480"/>
      <w:marRight w:val="0"/>
      <w:marTop w:val="0"/>
      <w:marBottom w:val="0"/>
      <w:divBdr>
        <w:top w:val="none" w:sz="0" w:space="0" w:color="auto"/>
        <w:left w:val="none" w:sz="0" w:space="0" w:color="auto"/>
        <w:bottom w:val="none" w:sz="0" w:space="0" w:color="auto"/>
        <w:right w:val="none" w:sz="0" w:space="0" w:color="auto"/>
      </w:divBdr>
    </w:div>
    <w:div w:id="41759105">
      <w:marLeft w:val="480"/>
      <w:marRight w:val="0"/>
      <w:marTop w:val="0"/>
      <w:marBottom w:val="0"/>
      <w:divBdr>
        <w:top w:val="none" w:sz="0" w:space="0" w:color="auto"/>
        <w:left w:val="none" w:sz="0" w:space="0" w:color="auto"/>
        <w:bottom w:val="none" w:sz="0" w:space="0" w:color="auto"/>
        <w:right w:val="none" w:sz="0" w:space="0" w:color="auto"/>
      </w:divBdr>
    </w:div>
    <w:div w:id="42020357">
      <w:marLeft w:val="480"/>
      <w:marRight w:val="0"/>
      <w:marTop w:val="0"/>
      <w:marBottom w:val="0"/>
      <w:divBdr>
        <w:top w:val="none" w:sz="0" w:space="0" w:color="auto"/>
        <w:left w:val="none" w:sz="0" w:space="0" w:color="auto"/>
        <w:bottom w:val="none" w:sz="0" w:space="0" w:color="auto"/>
        <w:right w:val="none" w:sz="0" w:space="0" w:color="auto"/>
      </w:divBdr>
    </w:div>
    <w:div w:id="42097638">
      <w:marLeft w:val="480"/>
      <w:marRight w:val="0"/>
      <w:marTop w:val="0"/>
      <w:marBottom w:val="0"/>
      <w:divBdr>
        <w:top w:val="none" w:sz="0" w:space="0" w:color="auto"/>
        <w:left w:val="none" w:sz="0" w:space="0" w:color="auto"/>
        <w:bottom w:val="none" w:sz="0" w:space="0" w:color="auto"/>
        <w:right w:val="none" w:sz="0" w:space="0" w:color="auto"/>
      </w:divBdr>
    </w:div>
    <w:div w:id="42101830">
      <w:marLeft w:val="480"/>
      <w:marRight w:val="0"/>
      <w:marTop w:val="0"/>
      <w:marBottom w:val="0"/>
      <w:divBdr>
        <w:top w:val="none" w:sz="0" w:space="0" w:color="auto"/>
        <w:left w:val="none" w:sz="0" w:space="0" w:color="auto"/>
        <w:bottom w:val="none" w:sz="0" w:space="0" w:color="auto"/>
        <w:right w:val="none" w:sz="0" w:space="0" w:color="auto"/>
      </w:divBdr>
    </w:div>
    <w:div w:id="42104115">
      <w:marLeft w:val="480"/>
      <w:marRight w:val="0"/>
      <w:marTop w:val="0"/>
      <w:marBottom w:val="0"/>
      <w:divBdr>
        <w:top w:val="none" w:sz="0" w:space="0" w:color="auto"/>
        <w:left w:val="none" w:sz="0" w:space="0" w:color="auto"/>
        <w:bottom w:val="none" w:sz="0" w:space="0" w:color="auto"/>
        <w:right w:val="none" w:sz="0" w:space="0" w:color="auto"/>
      </w:divBdr>
    </w:div>
    <w:div w:id="42295124">
      <w:marLeft w:val="480"/>
      <w:marRight w:val="0"/>
      <w:marTop w:val="0"/>
      <w:marBottom w:val="0"/>
      <w:divBdr>
        <w:top w:val="none" w:sz="0" w:space="0" w:color="auto"/>
        <w:left w:val="none" w:sz="0" w:space="0" w:color="auto"/>
        <w:bottom w:val="none" w:sz="0" w:space="0" w:color="auto"/>
        <w:right w:val="none" w:sz="0" w:space="0" w:color="auto"/>
      </w:divBdr>
    </w:div>
    <w:div w:id="42411056">
      <w:marLeft w:val="480"/>
      <w:marRight w:val="0"/>
      <w:marTop w:val="0"/>
      <w:marBottom w:val="0"/>
      <w:divBdr>
        <w:top w:val="none" w:sz="0" w:space="0" w:color="auto"/>
        <w:left w:val="none" w:sz="0" w:space="0" w:color="auto"/>
        <w:bottom w:val="none" w:sz="0" w:space="0" w:color="auto"/>
        <w:right w:val="none" w:sz="0" w:space="0" w:color="auto"/>
      </w:divBdr>
    </w:div>
    <w:div w:id="42483706">
      <w:marLeft w:val="480"/>
      <w:marRight w:val="0"/>
      <w:marTop w:val="0"/>
      <w:marBottom w:val="0"/>
      <w:divBdr>
        <w:top w:val="none" w:sz="0" w:space="0" w:color="auto"/>
        <w:left w:val="none" w:sz="0" w:space="0" w:color="auto"/>
        <w:bottom w:val="none" w:sz="0" w:space="0" w:color="auto"/>
        <w:right w:val="none" w:sz="0" w:space="0" w:color="auto"/>
      </w:divBdr>
    </w:div>
    <w:div w:id="42487271">
      <w:marLeft w:val="480"/>
      <w:marRight w:val="0"/>
      <w:marTop w:val="0"/>
      <w:marBottom w:val="0"/>
      <w:divBdr>
        <w:top w:val="none" w:sz="0" w:space="0" w:color="auto"/>
        <w:left w:val="none" w:sz="0" w:space="0" w:color="auto"/>
        <w:bottom w:val="none" w:sz="0" w:space="0" w:color="auto"/>
        <w:right w:val="none" w:sz="0" w:space="0" w:color="auto"/>
      </w:divBdr>
    </w:div>
    <w:div w:id="42557984">
      <w:marLeft w:val="480"/>
      <w:marRight w:val="0"/>
      <w:marTop w:val="0"/>
      <w:marBottom w:val="0"/>
      <w:divBdr>
        <w:top w:val="none" w:sz="0" w:space="0" w:color="auto"/>
        <w:left w:val="none" w:sz="0" w:space="0" w:color="auto"/>
        <w:bottom w:val="none" w:sz="0" w:space="0" w:color="auto"/>
        <w:right w:val="none" w:sz="0" w:space="0" w:color="auto"/>
      </w:divBdr>
    </w:div>
    <w:div w:id="42681432">
      <w:marLeft w:val="480"/>
      <w:marRight w:val="0"/>
      <w:marTop w:val="0"/>
      <w:marBottom w:val="0"/>
      <w:divBdr>
        <w:top w:val="none" w:sz="0" w:space="0" w:color="auto"/>
        <w:left w:val="none" w:sz="0" w:space="0" w:color="auto"/>
        <w:bottom w:val="none" w:sz="0" w:space="0" w:color="auto"/>
        <w:right w:val="none" w:sz="0" w:space="0" w:color="auto"/>
      </w:divBdr>
    </w:div>
    <w:div w:id="42800565">
      <w:marLeft w:val="480"/>
      <w:marRight w:val="0"/>
      <w:marTop w:val="0"/>
      <w:marBottom w:val="0"/>
      <w:divBdr>
        <w:top w:val="none" w:sz="0" w:space="0" w:color="auto"/>
        <w:left w:val="none" w:sz="0" w:space="0" w:color="auto"/>
        <w:bottom w:val="none" w:sz="0" w:space="0" w:color="auto"/>
        <w:right w:val="none" w:sz="0" w:space="0" w:color="auto"/>
      </w:divBdr>
    </w:div>
    <w:div w:id="43023783">
      <w:marLeft w:val="480"/>
      <w:marRight w:val="0"/>
      <w:marTop w:val="0"/>
      <w:marBottom w:val="0"/>
      <w:divBdr>
        <w:top w:val="none" w:sz="0" w:space="0" w:color="auto"/>
        <w:left w:val="none" w:sz="0" w:space="0" w:color="auto"/>
        <w:bottom w:val="none" w:sz="0" w:space="0" w:color="auto"/>
        <w:right w:val="none" w:sz="0" w:space="0" w:color="auto"/>
      </w:divBdr>
    </w:div>
    <w:div w:id="43220328">
      <w:marLeft w:val="480"/>
      <w:marRight w:val="0"/>
      <w:marTop w:val="0"/>
      <w:marBottom w:val="0"/>
      <w:divBdr>
        <w:top w:val="none" w:sz="0" w:space="0" w:color="auto"/>
        <w:left w:val="none" w:sz="0" w:space="0" w:color="auto"/>
        <w:bottom w:val="none" w:sz="0" w:space="0" w:color="auto"/>
        <w:right w:val="none" w:sz="0" w:space="0" w:color="auto"/>
      </w:divBdr>
    </w:div>
    <w:div w:id="43456573">
      <w:marLeft w:val="480"/>
      <w:marRight w:val="0"/>
      <w:marTop w:val="0"/>
      <w:marBottom w:val="0"/>
      <w:divBdr>
        <w:top w:val="none" w:sz="0" w:space="0" w:color="auto"/>
        <w:left w:val="none" w:sz="0" w:space="0" w:color="auto"/>
        <w:bottom w:val="none" w:sz="0" w:space="0" w:color="auto"/>
        <w:right w:val="none" w:sz="0" w:space="0" w:color="auto"/>
      </w:divBdr>
    </w:div>
    <w:div w:id="43526789">
      <w:marLeft w:val="480"/>
      <w:marRight w:val="0"/>
      <w:marTop w:val="0"/>
      <w:marBottom w:val="0"/>
      <w:divBdr>
        <w:top w:val="none" w:sz="0" w:space="0" w:color="auto"/>
        <w:left w:val="none" w:sz="0" w:space="0" w:color="auto"/>
        <w:bottom w:val="none" w:sz="0" w:space="0" w:color="auto"/>
        <w:right w:val="none" w:sz="0" w:space="0" w:color="auto"/>
      </w:divBdr>
    </w:div>
    <w:div w:id="43528671">
      <w:marLeft w:val="480"/>
      <w:marRight w:val="0"/>
      <w:marTop w:val="0"/>
      <w:marBottom w:val="0"/>
      <w:divBdr>
        <w:top w:val="none" w:sz="0" w:space="0" w:color="auto"/>
        <w:left w:val="none" w:sz="0" w:space="0" w:color="auto"/>
        <w:bottom w:val="none" w:sz="0" w:space="0" w:color="auto"/>
        <w:right w:val="none" w:sz="0" w:space="0" w:color="auto"/>
      </w:divBdr>
    </w:div>
    <w:div w:id="43601221">
      <w:marLeft w:val="480"/>
      <w:marRight w:val="0"/>
      <w:marTop w:val="0"/>
      <w:marBottom w:val="0"/>
      <w:divBdr>
        <w:top w:val="none" w:sz="0" w:space="0" w:color="auto"/>
        <w:left w:val="none" w:sz="0" w:space="0" w:color="auto"/>
        <w:bottom w:val="none" w:sz="0" w:space="0" w:color="auto"/>
        <w:right w:val="none" w:sz="0" w:space="0" w:color="auto"/>
      </w:divBdr>
    </w:div>
    <w:div w:id="43647791">
      <w:marLeft w:val="480"/>
      <w:marRight w:val="0"/>
      <w:marTop w:val="0"/>
      <w:marBottom w:val="0"/>
      <w:divBdr>
        <w:top w:val="none" w:sz="0" w:space="0" w:color="auto"/>
        <w:left w:val="none" w:sz="0" w:space="0" w:color="auto"/>
        <w:bottom w:val="none" w:sz="0" w:space="0" w:color="auto"/>
        <w:right w:val="none" w:sz="0" w:space="0" w:color="auto"/>
      </w:divBdr>
    </w:div>
    <w:div w:id="43678499">
      <w:marLeft w:val="480"/>
      <w:marRight w:val="0"/>
      <w:marTop w:val="0"/>
      <w:marBottom w:val="0"/>
      <w:divBdr>
        <w:top w:val="none" w:sz="0" w:space="0" w:color="auto"/>
        <w:left w:val="none" w:sz="0" w:space="0" w:color="auto"/>
        <w:bottom w:val="none" w:sz="0" w:space="0" w:color="auto"/>
        <w:right w:val="none" w:sz="0" w:space="0" w:color="auto"/>
      </w:divBdr>
    </w:div>
    <w:div w:id="43799536">
      <w:marLeft w:val="480"/>
      <w:marRight w:val="0"/>
      <w:marTop w:val="0"/>
      <w:marBottom w:val="0"/>
      <w:divBdr>
        <w:top w:val="none" w:sz="0" w:space="0" w:color="auto"/>
        <w:left w:val="none" w:sz="0" w:space="0" w:color="auto"/>
        <w:bottom w:val="none" w:sz="0" w:space="0" w:color="auto"/>
        <w:right w:val="none" w:sz="0" w:space="0" w:color="auto"/>
      </w:divBdr>
    </w:div>
    <w:div w:id="43843846">
      <w:marLeft w:val="480"/>
      <w:marRight w:val="0"/>
      <w:marTop w:val="0"/>
      <w:marBottom w:val="0"/>
      <w:divBdr>
        <w:top w:val="none" w:sz="0" w:space="0" w:color="auto"/>
        <w:left w:val="none" w:sz="0" w:space="0" w:color="auto"/>
        <w:bottom w:val="none" w:sz="0" w:space="0" w:color="auto"/>
        <w:right w:val="none" w:sz="0" w:space="0" w:color="auto"/>
      </w:divBdr>
    </w:div>
    <w:div w:id="43987193">
      <w:marLeft w:val="480"/>
      <w:marRight w:val="0"/>
      <w:marTop w:val="0"/>
      <w:marBottom w:val="0"/>
      <w:divBdr>
        <w:top w:val="none" w:sz="0" w:space="0" w:color="auto"/>
        <w:left w:val="none" w:sz="0" w:space="0" w:color="auto"/>
        <w:bottom w:val="none" w:sz="0" w:space="0" w:color="auto"/>
        <w:right w:val="none" w:sz="0" w:space="0" w:color="auto"/>
      </w:divBdr>
    </w:div>
    <w:div w:id="44107106">
      <w:marLeft w:val="480"/>
      <w:marRight w:val="0"/>
      <w:marTop w:val="0"/>
      <w:marBottom w:val="0"/>
      <w:divBdr>
        <w:top w:val="none" w:sz="0" w:space="0" w:color="auto"/>
        <w:left w:val="none" w:sz="0" w:space="0" w:color="auto"/>
        <w:bottom w:val="none" w:sz="0" w:space="0" w:color="auto"/>
        <w:right w:val="none" w:sz="0" w:space="0" w:color="auto"/>
      </w:divBdr>
    </w:div>
    <w:div w:id="44107961">
      <w:marLeft w:val="480"/>
      <w:marRight w:val="0"/>
      <w:marTop w:val="0"/>
      <w:marBottom w:val="0"/>
      <w:divBdr>
        <w:top w:val="none" w:sz="0" w:space="0" w:color="auto"/>
        <w:left w:val="none" w:sz="0" w:space="0" w:color="auto"/>
        <w:bottom w:val="none" w:sz="0" w:space="0" w:color="auto"/>
        <w:right w:val="none" w:sz="0" w:space="0" w:color="auto"/>
      </w:divBdr>
    </w:div>
    <w:div w:id="44109003">
      <w:marLeft w:val="480"/>
      <w:marRight w:val="0"/>
      <w:marTop w:val="0"/>
      <w:marBottom w:val="0"/>
      <w:divBdr>
        <w:top w:val="none" w:sz="0" w:space="0" w:color="auto"/>
        <w:left w:val="none" w:sz="0" w:space="0" w:color="auto"/>
        <w:bottom w:val="none" w:sz="0" w:space="0" w:color="auto"/>
        <w:right w:val="none" w:sz="0" w:space="0" w:color="auto"/>
      </w:divBdr>
    </w:div>
    <w:div w:id="44180966">
      <w:marLeft w:val="480"/>
      <w:marRight w:val="0"/>
      <w:marTop w:val="0"/>
      <w:marBottom w:val="0"/>
      <w:divBdr>
        <w:top w:val="none" w:sz="0" w:space="0" w:color="auto"/>
        <w:left w:val="none" w:sz="0" w:space="0" w:color="auto"/>
        <w:bottom w:val="none" w:sz="0" w:space="0" w:color="auto"/>
        <w:right w:val="none" w:sz="0" w:space="0" w:color="auto"/>
      </w:divBdr>
    </w:div>
    <w:div w:id="44303772">
      <w:marLeft w:val="480"/>
      <w:marRight w:val="0"/>
      <w:marTop w:val="0"/>
      <w:marBottom w:val="0"/>
      <w:divBdr>
        <w:top w:val="none" w:sz="0" w:space="0" w:color="auto"/>
        <w:left w:val="none" w:sz="0" w:space="0" w:color="auto"/>
        <w:bottom w:val="none" w:sz="0" w:space="0" w:color="auto"/>
        <w:right w:val="none" w:sz="0" w:space="0" w:color="auto"/>
      </w:divBdr>
    </w:div>
    <w:div w:id="44372241">
      <w:marLeft w:val="480"/>
      <w:marRight w:val="0"/>
      <w:marTop w:val="0"/>
      <w:marBottom w:val="0"/>
      <w:divBdr>
        <w:top w:val="none" w:sz="0" w:space="0" w:color="auto"/>
        <w:left w:val="none" w:sz="0" w:space="0" w:color="auto"/>
        <w:bottom w:val="none" w:sz="0" w:space="0" w:color="auto"/>
        <w:right w:val="none" w:sz="0" w:space="0" w:color="auto"/>
      </w:divBdr>
    </w:div>
    <w:div w:id="44453549">
      <w:marLeft w:val="480"/>
      <w:marRight w:val="0"/>
      <w:marTop w:val="0"/>
      <w:marBottom w:val="0"/>
      <w:divBdr>
        <w:top w:val="none" w:sz="0" w:space="0" w:color="auto"/>
        <w:left w:val="none" w:sz="0" w:space="0" w:color="auto"/>
        <w:bottom w:val="none" w:sz="0" w:space="0" w:color="auto"/>
        <w:right w:val="none" w:sz="0" w:space="0" w:color="auto"/>
      </w:divBdr>
    </w:div>
    <w:div w:id="44526133">
      <w:marLeft w:val="480"/>
      <w:marRight w:val="0"/>
      <w:marTop w:val="0"/>
      <w:marBottom w:val="0"/>
      <w:divBdr>
        <w:top w:val="none" w:sz="0" w:space="0" w:color="auto"/>
        <w:left w:val="none" w:sz="0" w:space="0" w:color="auto"/>
        <w:bottom w:val="none" w:sz="0" w:space="0" w:color="auto"/>
        <w:right w:val="none" w:sz="0" w:space="0" w:color="auto"/>
      </w:divBdr>
    </w:div>
    <w:div w:id="44574751">
      <w:marLeft w:val="480"/>
      <w:marRight w:val="0"/>
      <w:marTop w:val="0"/>
      <w:marBottom w:val="0"/>
      <w:divBdr>
        <w:top w:val="none" w:sz="0" w:space="0" w:color="auto"/>
        <w:left w:val="none" w:sz="0" w:space="0" w:color="auto"/>
        <w:bottom w:val="none" w:sz="0" w:space="0" w:color="auto"/>
        <w:right w:val="none" w:sz="0" w:space="0" w:color="auto"/>
      </w:divBdr>
    </w:div>
    <w:div w:id="44643111">
      <w:marLeft w:val="480"/>
      <w:marRight w:val="0"/>
      <w:marTop w:val="0"/>
      <w:marBottom w:val="0"/>
      <w:divBdr>
        <w:top w:val="none" w:sz="0" w:space="0" w:color="auto"/>
        <w:left w:val="none" w:sz="0" w:space="0" w:color="auto"/>
        <w:bottom w:val="none" w:sz="0" w:space="0" w:color="auto"/>
        <w:right w:val="none" w:sz="0" w:space="0" w:color="auto"/>
      </w:divBdr>
    </w:div>
    <w:div w:id="44763154">
      <w:marLeft w:val="480"/>
      <w:marRight w:val="0"/>
      <w:marTop w:val="0"/>
      <w:marBottom w:val="0"/>
      <w:divBdr>
        <w:top w:val="none" w:sz="0" w:space="0" w:color="auto"/>
        <w:left w:val="none" w:sz="0" w:space="0" w:color="auto"/>
        <w:bottom w:val="none" w:sz="0" w:space="0" w:color="auto"/>
        <w:right w:val="none" w:sz="0" w:space="0" w:color="auto"/>
      </w:divBdr>
    </w:div>
    <w:div w:id="44767889">
      <w:marLeft w:val="480"/>
      <w:marRight w:val="0"/>
      <w:marTop w:val="0"/>
      <w:marBottom w:val="0"/>
      <w:divBdr>
        <w:top w:val="none" w:sz="0" w:space="0" w:color="auto"/>
        <w:left w:val="none" w:sz="0" w:space="0" w:color="auto"/>
        <w:bottom w:val="none" w:sz="0" w:space="0" w:color="auto"/>
        <w:right w:val="none" w:sz="0" w:space="0" w:color="auto"/>
      </w:divBdr>
    </w:div>
    <w:div w:id="44793490">
      <w:marLeft w:val="480"/>
      <w:marRight w:val="0"/>
      <w:marTop w:val="0"/>
      <w:marBottom w:val="0"/>
      <w:divBdr>
        <w:top w:val="none" w:sz="0" w:space="0" w:color="auto"/>
        <w:left w:val="none" w:sz="0" w:space="0" w:color="auto"/>
        <w:bottom w:val="none" w:sz="0" w:space="0" w:color="auto"/>
        <w:right w:val="none" w:sz="0" w:space="0" w:color="auto"/>
      </w:divBdr>
    </w:div>
    <w:div w:id="44840419">
      <w:marLeft w:val="480"/>
      <w:marRight w:val="0"/>
      <w:marTop w:val="0"/>
      <w:marBottom w:val="0"/>
      <w:divBdr>
        <w:top w:val="none" w:sz="0" w:space="0" w:color="auto"/>
        <w:left w:val="none" w:sz="0" w:space="0" w:color="auto"/>
        <w:bottom w:val="none" w:sz="0" w:space="0" w:color="auto"/>
        <w:right w:val="none" w:sz="0" w:space="0" w:color="auto"/>
      </w:divBdr>
    </w:div>
    <w:div w:id="44917531">
      <w:marLeft w:val="480"/>
      <w:marRight w:val="0"/>
      <w:marTop w:val="0"/>
      <w:marBottom w:val="0"/>
      <w:divBdr>
        <w:top w:val="none" w:sz="0" w:space="0" w:color="auto"/>
        <w:left w:val="none" w:sz="0" w:space="0" w:color="auto"/>
        <w:bottom w:val="none" w:sz="0" w:space="0" w:color="auto"/>
        <w:right w:val="none" w:sz="0" w:space="0" w:color="auto"/>
      </w:divBdr>
    </w:div>
    <w:div w:id="44987736">
      <w:marLeft w:val="480"/>
      <w:marRight w:val="0"/>
      <w:marTop w:val="0"/>
      <w:marBottom w:val="0"/>
      <w:divBdr>
        <w:top w:val="none" w:sz="0" w:space="0" w:color="auto"/>
        <w:left w:val="none" w:sz="0" w:space="0" w:color="auto"/>
        <w:bottom w:val="none" w:sz="0" w:space="0" w:color="auto"/>
        <w:right w:val="none" w:sz="0" w:space="0" w:color="auto"/>
      </w:divBdr>
    </w:div>
    <w:div w:id="45027807">
      <w:marLeft w:val="480"/>
      <w:marRight w:val="0"/>
      <w:marTop w:val="0"/>
      <w:marBottom w:val="0"/>
      <w:divBdr>
        <w:top w:val="none" w:sz="0" w:space="0" w:color="auto"/>
        <w:left w:val="none" w:sz="0" w:space="0" w:color="auto"/>
        <w:bottom w:val="none" w:sz="0" w:space="0" w:color="auto"/>
        <w:right w:val="none" w:sz="0" w:space="0" w:color="auto"/>
      </w:divBdr>
    </w:div>
    <w:div w:id="45565438">
      <w:marLeft w:val="480"/>
      <w:marRight w:val="0"/>
      <w:marTop w:val="0"/>
      <w:marBottom w:val="0"/>
      <w:divBdr>
        <w:top w:val="none" w:sz="0" w:space="0" w:color="auto"/>
        <w:left w:val="none" w:sz="0" w:space="0" w:color="auto"/>
        <w:bottom w:val="none" w:sz="0" w:space="0" w:color="auto"/>
        <w:right w:val="none" w:sz="0" w:space="0" w:color="auto"/>
      </w:divBdr>
    </w:div>
    <w:div w:id="45568483">
      <w:marLeft w:val="480"/>
      <w:marRight w:val="0"/>
      <w:marTop w:val="0"/>
      <w:marBottom w:val="0"/>
      <w:divBdr>
        <w:top w:val="none" w:sz="0" w:space="0" w:color="auto"/>
        <w:left w:val="none" w:sz="0" w:space="0" w:color="auto"/>
        <w:bottom w:val="none" w:sz="0" w:space="0" w:color="auto"/>
        <w:right w:val="none" w:sz="0" w:space="0" w:color="auto"/>
      </w:divBdr>
    </w:div>
    <w:div w:id="45835940">
      <w:marLeft w:val="480"/>
      <w:marRight w:val="0"/>
      <w:marTop w:val="0"/>
      <w:marBottom w:val="0"/>
      <w:divBdr>
        <w:top w:val="none" w:sz="0" w:space="0" w:color="auto"/>
        <w:left w:val="none" w:sz="0" w:space="0" w:color="auto"/>
        <w:bottom w:val="none" w:sz="0" w:space="0" w:color="auto"/>
        <w:right w:val="none" w:sz="0" w:space="0" w:color="auto"/>
      </w:divBdr>
    </w:div>
    <w:div w:id="46073186">
      <w:marLeft w:val="480"/>
      <w:marRight w:val="0"/>
      <w:marTop w:val="0"/>
      <w:marBottom w:val="0"/>
      <w:divBdr>
        <w:top w:val="none" w:sz="0" w:space="0" w:color="auto"/>
        <w:left w:val="none" w:sz="0" w:space="0" w:color="auto"/>
        <w:bottom w:val="none" w:sz="0" w:space="0" w:color="auto"/>
        <w:right w:val="none" w:sz="0" w:space="0" w:color="auto"/>
      </w:divBdr>
    </w:div>
    <w:div w:id="46154144">
      <w:marLeft w:val="480"/>
      <w:marRight w:val="0"/>
      <w:marTop w:val="0"/>
      <w:marBottom w:val="0"/>
      <w:divBdr>
        <w:top w:val="none" w:sz="0" w:space="0" w:color="auto"/>
        <w:left w:val="none" w:sz="0" w:space="0" w:color="auto"/>
        <w:bottom w:val="none" w:sz="0" w:space="0" w:color="auto"/>
        <w:right w:val="none" w:sz="0" w:space="0" w:color="auto"/>
      </w:divBdr>
    </w:div>
    <w:div w:id="46295803">
      <w:marLeft w:val="480"/>
      <w:marRight w:val="0"/>
      <w:marTop w:val="0"/>
      <w:marBottom w:val="0"/>
      <w:divBdr>
        <w:top w:val="none" w:sz="0" w:space="0" w:color="auto"/>
        <w:left w:val="none" w:sz="0" w:space="0" w:color="auto"/>
        <w:bottom w:val="none" w:sz="0" w:space="0" w:color="auto"/>
        <w:right w:val="none" w:sz="0" w:space="0" w:color="auto"/>
      </w:divBdr>
    </w:div>
    <w:div w:id="46492617">
      <w:marLeft w:val="480"/>
      <w:marRight w:val="0"/>
      <w:marTop w:val="0"/>
      <w:marBottom w:val="0"/>
      <w:divBdr>
        <w:top w:val="none" w:sz="0" w:space="0" w:color="auto"/>
        <w:left w:val="none" w:sz="0" w:space="0" w:color="auto"/>
        <w:bottom w:val="none" w:sz="0" w:space="0" w:color="auto"/>
        <w:right w:val="none" w:sz="0" w:space="0" w:color="auto"/>
      </w:divBdr>
    </w:div>
    <w:div w:id="46496855">
      <w:marLeft w:val="480"/>
      <w:marRight w:val="0"/>
      <w:marTop w:val="0"/>
      <w:marBottom w:val="0"/>
      <w:divBdr>
        <w:top w:val="none" w:sz="0" w:space="0" w:color="auto"/>
        <w:left w:val="none" w:sz="0" w:space="0" w:color="auto"/>
        <w:bottom w:val="none" w:sz="0" w:space="0" w:color="auto"/>
        <w:right w:val="none" w:sz="0" w:space="0" w:color="auto"/>
      </w:divBdr>
    </w:div>
    <w:div w:id="46540489">
      <w:marLeft w:val="480"/>
      <w:marRight w:val="0"/>
      <w:marTop w:val="0"/>
      <w:marBottom w:val="0"/>
      <w:divBdr>
        <w:top w:val="none" w:sz="0" w:space="0" w:color="auto"/>
        <w:left w:val="none" w:sz="0" w:space="0" w:color="auto"/>
        <w:bottom w:val="none" w:sz="0" w:space="0" w:color="auto"/>
        <w:right w:val="none" w:sz="0" w:space="0" w:color="auto"/>
      </w:divBdr>
    </w:div>
    <w:div w:id="46682374">
      <w:marLeft w:val="480"/>
      <w:marRight w:val="0"/>
      <w:marTop w:val="0"/>
      <w:marBottom w:val="0"/>
      <w:divBdr>
        <w:top w:val="none" w:sz="0" w:space="0" w:color="auto"/>
        <w:left w:val="none" w:sz="0" w:space="0" w:color="auto"/>
        <w:bottom w:val="none" w:sz="0" w:space="0" w:color="auto"/>
        <w:right w:val="none" w:sz="0" w:space="0" w:color="auto"/>
      </w:divBdr>
    </w:div>
    <w:div w:id="46758140">
      <w:marLeft w:val="480"/>
      <w:marRight w:val="0"/>
      <w:marTop w:val="0"/>
      <w:marBottom w:val="0"/>
      <w:divBdr>
        <w:top w:val="none" w:sz="0" w:space="0" w:color="auto"/>
        <w:left w:val="none" w:sz="0" w:space="0" w:color="auto"/>
        <w:bottom w:val="none" w:sz="0" w:space="0" w:color="auto"/>
        <w:right w:val="none" w:sz="0" w:space="0" w:color="auto"/>
      </w:divBdr>
    </w:div>
    <w:div w:id="46877905">
      <w:marLeft w:val="480"/>
      <w:marRight w:val="0"/>
      <w:marTop w:val="0"/>
      <w:marBottom w:val="0"/>
      <w:divBdr>
        <w:top w:val="none" w:sz="0" w:space="0" w:color="auto"/>
        <w:left w:val="none" w:sz="0" w:space="0" w:color="auto"/>
        <w:bottom w:val="none" w:sz="0" w:space="0" w:color="auto"/>
        <w:right w:val="none" w:sz="0" w:space="0" w:color="auto"/>
      </w:divBdr>
    </w:div>
    <w:div w:id="46927144">
      <w:marLeft w:val="480"/>
      <w:marRight w:val="0"/>
      <w:marTop w:val="0"/>
      <w:marBottom w:val="0"/>
      <w:divBdr>
        <w:top w:val="none" w:sz="0" w:space="0" w:color="auto"/>
        <w:left w:val="none" w:sz="0" w:space="0" w:color="auto"/>
        <w:bottom w:val="none" w:sz="0" w:space="0" w:color="auto"/>
        <w:right w:val="none" w:sz="0" w:space="0" w:color="auto"/>
      </w:divBdr>
    </w:div>
    <w:div w:id="46950835">
      <w:marLeft w:val="480"/>
      <w:marRight w:val="0"/>
      <w:marTop w:val="0"/>
      <w:marBottom w:val="0"/>
      <w:divBdr>
        <w:top w:val="none" w:sz="0" w:space="0" w:color="auto"/>
        <w:left w:val="none" w:sz="0" w:space="0" w:color="auto"/>
        <w:bottom w:val="none" w:sz="0" w:space="0" w:color="auto"/>
        <w:right w:val="none" w:sz="0" w:space="0" w:color="auto"/>
      </w:divBdr>
    </w:div>
    <w:div w:id="47001233">
      <w:marLeft w:val="480"/>
      <w:marRight w:val="0"/>
      <w:marTop w:val="0"/>
      <w:marBottom w:val="0"/>
      <w:divBdr>
        <w:top w:val="none" w:sz="0" w:space="0" w:color="auto"/>
        <w:left w:val="none" w:sz="0" w:space="0" w:color="auto"/>
        <w:bottom w:val="none" w:sz="0" w:space="0" w:color="auto"/>
        <w:right w:val="none" w:sz="0" w:space="0" w:color="auto"/>
      </w:divBdr>
    </w:div>
    <w:div w:id="47076876">
      <w:marLeft w:val="480"/>
      <w:marRight w:val="0"/>
      <w:marTop w:val="0"/>
      <w:marBottom w:val="0"/>
      <w:divBdr>
        <w:top w:val="none" w:sz="0" w:space="0" w:color="auto"/>
        <w:left w:val="none" w:sz="0" w:space="0" w:color="auto"/>
        <w:bottom w:val="none" w:sz="0" w:space="0" w:color="auto"/>
        <w:right w:val="none" w:sz="0" w:space="0" w:color="auto"/>
      </w:divBdr>
    </w:div>
    <w:div w:id="47143927">
      <w:marLeft w:val="480"/>
      <w:marRight w:val="0"/>
      <w:marTop w:val="0"/>
      <w:marBottom w:val="0"/>
      <w:divBdr>
        <w:top w:val="none" w:sz="0" w:space="0" w:color="auto"/>
        <w:left w:val="none" w:sz="0" w:space="0" w:color="auto"/>
        <w:bottom w:val="none" w:sz="0" w:space="0" w:color="auto"/>
        <w:right w:val="none" w:sz="0" w:space="0" w:color="auto"/>
      </w:divBdr>
    </w:div>
    <w:div w:id="47149342">
      <w:marLeft w:val="480"/>
      <w:marRight w:val="0"/>
      <w:marTop w:val="0"/>
      <w:marBottom w:val="0"/>
      <w:divBdr>
        <w:top w:val="none" w:sz="0" w:space="0" w:color="auto"/>
        <w:left w:val="none" w:sz="0" w:space="0" w:color="auto"/>
        <w:bottom w:val="none" w:sz="0" w:space="0" w:color="auto"/>
        <w:right w:val="none" w:sz="0" w:space="0" w:color="auto"/>
      </w:divBdr>
    </w:div>
    <w:div w:id="47187838">
      <w:marLeft w:val="480"/>
      <w:marRight w:val="0"/>
      <w:marTop w:val="0"/>
      <w:marBottom w:val="0"/>
      <w:divBdr>
        <w:top w:val="none" w:sz="0" w:space="0" w:color="auto"/>
        <w:left w:val="none" w:sz="0" w:space="0" w:color="auto"/>
        <w:bottom w:val="none" w:sz="0" w:space="0" w:color="auto"/>
        <w:right w:val="none" w:sz="0" w:space="0" w:color="auto"/>
      </w:divBdr>
    </w:div>
    <w:div w:id="47346542">
      <w:marLeft w:val="480"/>
      <w:marRight w:val="0"/>
      <w:marTop w:val="0"/>
      <w:marBottom w:val="0"/>
      <w:divBdr>
        <w:top w:val="none" w:sz="0" w:space="0" w:color="auto"/>
        <w:left w:val="none" w:sz="0" w:space="0" w:color="auto"/>
        <w:bottom w:val="none" w:sz="0" w:space="0" w:color="auto"/>
        <w:right w:val="none" w:sz="0" w:space="0" w:color="auto"/>
      </w:divBdr>
    </w:div>
    <w:div w:id="47457647">
      <w:marLeft w:val="480"/>
      <w:marRight w:val="0"/>
      <w:marTop w:val="0"/>
      <w:marBottom w:val="0"/>
      <w:divBdr>
        <w:top w:val="none" w:sz="0" w:space="0" w:color="auto"/>
        <w:left w:val="none" w:sz="0" w:space="0" w:color="auto"/>
        <w:bottom w:val="none" w:sz="0" w:space="0" w:color="auto"/>
        <w:right w:val="none" w:sz="0" w:space="0" w:color="auto"/>
      </w:divBdr>
    </w:div>
    <w:div w:id="47459935">
      <w:marLeft w:val="480"/>
      <w:marRight w:val="0"/>
      <w:marTop w:val="0"/>
      <w:marBottom w:val="0"/>
      <w:divBdr>
        <w:top w:val="none" w:sz="0" w:space="0" w:color="auto"/>
        <w:left w:val="none" w:sz="0" w:space="0" w:color="auto"/>
        <w:bottom w:val="none" w:sz="0" w:space="0" w:color="auto"/>
        <w:right w:val="none" w:sz="0" w:space="0" w:color="auto"/>
      </w:divBdr>
    </w:div>
    <w:div w:id="47606099">
      <w:marLeft w:val="480"/>
      <w:marRight w:val="0"/>
      <w:marTop w:val="0"/>
      <w:marBottom w:val="0"/>
      <w:divBdr>
        <w:top w:val="none" w:sz="0" w:space="0" w:color="auto"/>
        <w:left w:val="none" w:sz="0" w:space="0" w:color="auto"/>
        <w:bottom w:val="none" w:sz="0" w:space="0" w:color="auto"/>
        <w:right w:val="none" w:sz="0" w:space="0" w:color="auto"/>
      </w:divBdr>
    </w:div>
    <w:div w:id="47728832">
      <w:marLeft w:val="480"/>
      <w:marRight w:val="0"/>
      <w:marTop w:val="0"/>
      <w:marBottom w:val="0"/>
      <w:divBdr>
        <w:top w:val="none" w:sz="0" w:space="0" w:color="auto"/>
        <w:left w:val="none" w:sz="0" w:space="0" w:color="auto"/>
        <w:bottom w:val="none" w:sz="0" w:space="0" w:color="auto"/>
        <w:right w:val="none" w:sz="0" w:space="0" w:color="auto"/>
      </w:divBdr>
    </w:div>
    <w:div w:id="47850417">
      <w:marLeft w:val="480"/>
      <w:marRight w:val="0"/>
      <w:marTop w:val="0"/>
      <w:marBottom w:val="0"/>
      <w:divBdr>
        <w:top w:val="none" w:sz="0" w:space="0" w:color="auto"/>
        <w:left w:val="none" w:sz="0" w:space="0" w:color="auto"/>
        <w:bottom w:val="none" w:sz="0" w:space="0" w:color="auto"/>
        <w:right w:val="none" w:sz="0" w:space="0" w:color="auto"/>
      </w:divBdr>
    </w:div>
    <w:div w:id="47994919">
      <w:marLeft w:val="480"/>
      <w:marRight w:val="0"/>
      <w:marTop w:val="0"/>
      <w:marBottom w:val="0"/>
      <w:divBdr>
        <w:top w:val="none" w:sz="0" w:space="0" w:color="auto"/>
        <w:left w:val="none" w:sz="0" w:space="0" w:color="auto"/>
        <w:bottom w:val="none" w:sz="0" w:space="0" w:color="auto"/>
        <w:right w:val="none" w:sz="0" w:space="0" w:color="auto"/>
      </w:divBdr>
    </w:div>
    <w:div w:id="47995397">
      <w:marLeft w:val="480"/>
      <w:marRight w:val="0"/>
      <w:marTop w:val="0"/>
      <w:marBottom w:val="0"/>
      <w:divBdr>
        <w:top w:val="none" w:sz="0" w:space="0" w:color="auto"/>
        <w:left w:val="none" w:sz="0" w:space="0" w:color="auto"/>
        <w:bottom w:val="none" w:sz="0" w:space="0" w:color="auto"/>
        <w:right w:val="none" w:sz="0" w:space="0" w:color="auto"/>
      </w:divBdr>
    </w:div>
    <w:div w:id="47997054">
      <w:marLeft w:val="480"/>
      <w:marRight w:val="0"/>
      <w:marTop w:val="0"/>
      <w:marBottom w:val="0"/>
      <w:divBdr>
        <w:top w:val="none" w:sz="0" w:space="0" w:color="auto"/>
        <w:left w:val="none" w:sz="0" w:space="0" w:color="auto"/>
        <w:bottom w:val="none" w:sz="0" w:space="0" w:color="auto"/>
        <w:right w:val="none" w:sz="0" w:space="0" w:color="auto"/>
      </w:divBdr>
    </w:div>
    <w:div w:id="48043473">
      <w:marLeft w:val="480"/>
      <w:marRight w:val="0"/>
      <w:marTop w:val="0"/>
      <w:marBottom w:val="0"/>
      <w:divBdr>
        <w:top w:val="none" w:sz="0" w:space="0" w:color="auto"/>
        <w:left w:val="none" w:sz="0" w:space="0" w:color="auto"/>
        <w:bottom w:val="none" w:sz="0" w:space="0" w:color="auto"/>
        <w:right w:val="none" w:sz="0" w:space="0" w:color="auto"/>
      </w:divBdr>
    </w:div>
    <w:div w:id="48307312">
      <w:marLeft w:val="480"/>
      <w:marRight w:val="0"/>
      <w:marTop w:val="0"/>
      <w:marBottom w:val="0"/>
      <w:divBdr>
        <w:top w:val="none" w:sz="0" w:space="0" w:color="auto"/>
        <w:left w:val="none" w:sz="0" w:space="0" w:color="auto"/>
        <w:bottom w:val="none" w:sz="0" w:space="0" w:color="auto"/>
        <w:right w:val="none" w:sz="0" w:space="0" w:color="auto"/>
      </w:divBdr>
    </w:div>
    <w:div w:id="48312979">
      <w:marLeft w:val="480"/>
      <w:marRight w:val="0"/>
      <w:marTop w:val="0"/>
      <w:marBottom w:val="0"/>
      <w:divBdr>
        <w:top w:val="none" w:sz="0" w:space="0" w:color="auto"/>
        <w:left w:val="none" w:sz="0" w:space="0" w:color="auto"/>
        <w:bottom w:val="none" w:sz="0" w:space="0" w:color="auto"/>
        <w:right w:val="none" w:sz="0" w:space="0" w:color="auto"/>
      </w:divBdr>
    </w:div>
    <w:div w:id="48380064">
      <w:marLeft w:val="480"/>
      <w:marRight w:val="0"/>
      <w:marTop w:val="0"/>
      <w:marBottom w:val="0"/>
      <w:divBdr>
        <w:top w:val="none" w:sz="0" w:space="0" w:color="auto"/>
        <w:left w:val="none" w:sz="0" w:space="0" w:color="auto"/>
        <w:bottom w:val="none" w:sz="0" w:space="0" w:color="auto"/>
        <w:right w:val="none" w:sz="0" w:space="0" w:color="auto"/>
      </w:divBdr>
    </w:div>
    <w:div w:id="48504049">
      <w:marLeft w:val="480"/>
      <w:marRight w:val="0"/>
      <w:marTop w:val="0"/>
      <w:marBottom w:val="0"/>
      <w:divBdr>
        <w:top w:val="none" w:sz="0" w:space="0" w:color="auto"/>
        <w:left w:val="none" w:sz="0" w:space="0" w:color="auto"/>
        <w:bottom w:val="none" w:sz="0" w:space="0" w:color="auto"/>
        <w:right w:val="none" w:sz="0" w:space="0" w:color="auto"/>
      </w:divBdr>
    </w:div>
    <w:div w:id="48574976">
      <w:marLeft w:val="480"/>
      <w:marRight w:val="0"/>
      <w:marTop w:val="0"/>
      <w:marBottom w:val="0"/>
      <w:divBdr>
        <w:top w:val="none" w:sz="0" w:space="0" w:color="auto"/>
        <w:left w:val="none" w:sz="0" w:space="0" w:color="auto"/>
        <w:bottom w:val="none" w:sz="0" w:space="0" w:color="auto"/>
        <w:right w:val="none" w:sz="0" w:space="0" w:color="auto"/>
      </w:divBdr>
    </w:div>
    <w:div w:id="48576912">
      <w:marLeft w:val="480"/>
      <w:marRight w:val="0"/>
      <w:marTop w:val="0"/>
      <w:marBottom w:val="0"/>
      <w:divBdr>
        <w:top w:val="none" w:sz="0" w:space="0" w:color="auto"/>
        <w:left w:val="none" w:sz="0" w:space="0" w:color="auto"/>
        <w:bottom w:val="none" w:sz="0" w:space="0" w:color="auto"/>
        <w:right w:val="none" w:sz="0" w:space="0" w:color="auto"/>
      </w:divBdr>
    </w:div>
    <w:div w:id="48579246">
      <w:marLeft w:val="480"/>
      <w:marRight w:val="0"/>
      <w:marTop w:val="0"/>
      <w:marBottom w:val="0"/>
      <w:divBdr>
        <w:top w:val="none" w:sz="0" w:space="0" w:color="auto"/>
        <w:left w:val="none" w:sz="0" w:space="0" w:color="auto"/>
        <w:bottom w:val="none" w:sz="0" w:space="0" w:color="auto"/>
        <w:right w:val="none" w:sz="0" w:space="0" w:color="auto"/>
      </w:divBdr>
    </w:div>
    <w:div w:id="48581655">
      <w:marLeft w:val="480"/>
      <w:marRight w:val="0"/>
      <w:marTop w:val="0"/>
      <w:marBottom w:val="0"/>
      <w:divBdr>
        <w:top w:val="none" w:sz="0" w:space="0" w:color="auto"/>
        <w:left w:val="none" w:sz="0" w:space="0" w:color="auto"/>
        <w:bottom w:val="none" w:sz="0" w:space="0" w:color="auto"/>
        <w:right w:val="none" w:sz="0" w:space="0" w:color="auto"/>
      </w:divBdr>
    </w:div>
    <w:div w:id="48652521">
      <w:marLeft w:val="480"/>
      <w:marRight w:val="0"/>
      <w:marTop w:val="0"/>
      <w:marBottom w:val="0"/>
      <w:divBdr>
        <w:top w:val="none" w:sz="0" w:space="0" w:color="auto"/>
        <w:left w:val="none" w:sz="0" w:space="0" w:color="auto"/>
        <w:bottom w:val="none" w:sz="0" w:space="0" w:color="auto"/>
        <w:right w:val="none" w:sz="0" w:space="0" w:color="auto"/>
      </w:divBdr>
    </w:div>
    <w:div w:id="48654733">
      <w:marLeft w:val="480"/>
      <w:marRight w:val="0"/>
      <w:marTop w:val="0"/>
      <w:marBottom w:val="0"/>
      <w:divBdr>
        <w:top w:val="none" w:sz="0" w:space="0" w:color="auto"/>
        <w:left w:val="none" w:sz="0" w:space="0" w:color="auto"/>
        <w:bottom w:val="none" w:sz="0" w:space="0" w:color="auto"/>
        <w:right w:val="none" w:sz="0" w:space="0" w:color="auto"/>
      </w:divBdr>
    </w:div>
    <w:div w:id="48771672">
      <w:marLeft w:val="480"/>
      <w:marRight w:val="0"/>
      <w:marTop w:val="0"/>
      <w:marBottom w:val="0"/>
      <w:divBdr>
        <w:top w:val="none" w:sz="0" w:space="0" w:color="auto"/>
        <w:left w:val="none" w:sz="0" w:space="0" w:color="auto"/>
        <w:bottom w:val="none" w:sz="0" w:space="0" w:color="auto"/>
        <w:right w:val="none" w:sz="0" w:space="0" w:color="auto"/>
      </w:divBdr>
    </w:div>
    <w:div w:id="48774725">
      <w:marLeft w:val="480"/>
      <w:marRight w:val="0"/>
      <w:marTop w:val="0"/>
      <w:marBottom w:val="0"/>
      <w:divBdr>
        <w:top w:val="none" w:sz="0" w:space="0" w:color="auto"/>
        <w:left w:val="none" w:sz="0" w:space="0" w:color="auto"/>
        <w:bottom w:val="none" w:sz="0" w:space="0" w:color="auto"/>
        <w:right w:val="none" w:sz="0" w:space="0" w:color="auto"/>
      </w:divBdr>
    </w:div>
    <w:div w:id="48965645">
      <w:marLeft w:val="480"/>
      <w:marRight w:val="0"/>
      <w:marTop w:val="0"/>
      <w:marBottom w:val="0"/>
      <w:divBdr>
        <w:top w:val="none" w:sz="0" w:space="0" w:color="auto"/>
        <w:left w:val="none" w:sz="0" w:space="0" w:color="auto"/>
        <w:bottom w:val="none" w:sz="0" w:space="0" w:color="auto"/>
        <w:right w:val="none" w:sz="0" w:space="0" w:color="auto"/>
      </w:divBdr>
    </w:div>
    <w:div w:id="48966472">
      <w:marLeft w:val="480"/>
      <w:marRight w:val="0"/>
      <w:marTop w:val="0"/>
      <w:marBottom w:val="0"/>
      <w:divBdr>
        <w:top w:val="none" w:sz="0" w:space="0" w:color="auto"/>
        <w:left w:val="none" w:sz="0" w:space="0" w:color="auto"/>
        <w:bottom w:val="none" w:sz="0" w:space="0" w:color="auto"/>
        <w:right w:val="none" w:sz="0" w:space="0" w:color="auto"/>
      </w:divBdr>
    </w:div>
    <w:div w:id="49041883">
      <w:marLeft w:val="480"/>
      <w:marRight w:val="0"/>
      <w:marTop w:val="0"/>
      <w:marBottom w:val="0"/>
      <w:divBdr>
        <w:top w:val="none" w:sz="0" w:space="0" w:color="auto"/>
        <w:left w:val="none" w:sz="0" w:space="0" w:color="auto"/>
        <w:bottom w:val="none" w:sz="0" w:space="0" w:color="auto"/>
        <w:right w:val="none" w:sz="0" w:space="0" w:color="auto"/>
      </w:divBdr>
    </w:div>
    <w:div w:id="49429502">
      <w:marLeft w:val="480"/>
      <w:marRight w:val="0"/>
      <w:marTop w:val="0"/>
      <w:marBottom w:val="0"/>
      <w:divBdr>
        <w:top w:val="none" w:sz="0" w:space="0" w:color="auto"/>
        <w:left w:val="none" w:sz="0" w:space="0" w:color="auto"/>
        <w:bottom w:val="none" w:sz="0" w:space="0" w:color="auto"/>
        <w:right w:val="none" w:sz="0" w:space="0" w:color="auto"/>
      </w:divBdr>
    </w:div>
    <w:div w:id="49575075">
      <w:marLeft w:val="480"/>
      <w:marRight w:val="0"/>
      <w:marTop w:val="0"/>
      <w:marBottom w:val="0"/>
      <w:divBdr>
        <w:top w:val="none" w:sz="0" w:space="0" w:color="auto"/>
        <w:left w:val="none" w:sz="0" w:space="0" w:color="auto"/>
        <w:bottom w:val="none" w:sz="0" w:space="0" w:color="auto"/>
        <w:right w:val="none" w:sz="0" w:space="0" w:color="auto"/>
      </w:divBdr>
    </w:div>
    <w:div w:id="49617189">
      <w:marLeft w:val="480"/>
      <w:marRight w:val="0"/>
      <w:marTop w:val="0"/>
      <w:marBottom w:val="0"/>
      <w:divBdr>
        <w:top w:val="none" w:sz="0" w:space="0" w:color="auto"/>
        <w:left w:val="none" w:sz="0" w:space="0" w:color="auto"/>
        <w:bottom w:val="none" w:sz="0" w:space="0" w:color="auto"/>
        <w:right w:val="none" w:sz="0" w:space="0" w:color="auto"/>
      </w:divBdr>
    </w:div>
    <w:div w:id="49692568">
      <w:marLeft w:val="480"/>
      <w:marRight w:val="0"/>
      <w:marTop w:val="0"/>
      <w:marBottom w:val="0"/>
      <w:divBdr>
        <w:top w:val="none" w:sz="0" w:space="0" w:color="auto"/>
        <w:left w:val="none" w:sz="0" w:space="0" w:color="auto"/>
        <w:bottom w:val="none" w:sz="0" w:space="0" w:color="auto"/>
        <w:right w:val="none" w:sz="0" w:space="0" w:color="auto"/>
      </w:divBdr>
    </w:div>
    <w:div w:id="49764909">
      <w:marLeft w:val="480"/>
      <w:marRight w:val="0"/>
      <w:marTop w:val="0"/>
      <w:marBottom w:val="0"/>
      <w:divBdr>
        <w:top w:val="none" w:sz="0" w:space="0" w:color="auto"/>
        <w:left w:val="none" w:sz="0" w:space="0" w:color="auto"/>
        <w:bottom w:val="none" w:sz="0" w:space="0" w:color="auto"/>
        <w:right w:val="none" w:sz="0" w:space="0" w:color="auto"/>
      </w:divBdr>
    </w:div>
    <w:div w:id="49809145">
      <w:marLeft w:val="480"/>
      <w:marRight w:val="0"/>
      <w:marTop w:val="0"/>
      <w:marBottom w:val="0"/>
      <w:divBdr>
        <w:top w:val="none" w:sz="0" w:space="0" w:color="auto"/>
        <w:left w:val="none" w:sz="0" w:space="0" w:color="auto"/>
        <w:bottom w:val="none" w:sz="0" w:space="0" w:color="auto"/>
        <w:right w:val="none" w:sz="0" w:space="0" w:color="auto"/>
      </w:divBdr>
    </w:div>
    <w:div w:id="49891204">
      <w:marLeft w:val="480"/>
      <w:marRight w:val="0"/>
      <w:marTop w:val="0"/>
      <w:marBottom w:val="0"/>
      <w:divBdr>
        <w:top w:val="none" w:sz="0" w:space="0" w:color="auto"/>
        <w:left w:val="none" w:sz="0" w:space="0" w:color="auto"/>
        <w:bottom w:val="none" w:sz="0" w:space="0" w:color="auto"/>
        <w:right w:val="none" w:sz="0" w:space="0" w:color="auto"/>
      </w:divBdr>
    </w:div>
    <w:div w:id="49891630">
      <w:marLeft w:val="480"/>
      <w:marRight w:val="0"/>
      <w:marTop w:val="0"/>
      <w:marBottom w:val="0"/>
      <w:divBdr>
        <w:top w:val="none" w:sz="0" w:space="0" w:color="auto"/>
        <w:left w:val="none" w:sz="0" w:space="0" w:color="auto"/>
        <w:bottom w:val="none" w:sz="0" w:space="0" w:color="auto"/>
        <w:right w:val="none" w:sz="0" w:space="0" w:color="auto"/>
      </w:divBdr>
    </w:div>
    <w:div w:id="49960150">
      <w:marLeft w:val="480"/>
      <w:marRight w:val="0"/>
      <w:marTop w:val="0"/>
      <w:marBottom w:val="0"/>
      <w:divBdr>
        <w:top w:val="none" w:sz="0" w:space="0" w:color="auto"/>
        <w:left w:val="none" w:sz="0" w:space="0" w:color="auto"/>
        <w:bottom w:val="none" w:sz="0" w:space="0" w:color="auto"/>
        <w:right w:val="none" w:sz="0" w:space="0" w:color="auto"/>
      </w:divBdr>
    </w:div>
    <w:div w:id="49965493">
      <w:marLeft w:val="480"/>
      <w:marRight w:val="0"/>
      <w:marTop w:val="0"/>
      <w:marBottom w:val="0"/>
      <w:divBdr>
        <w:top w:val="none" w:sz="0" w:space="0" w:color="auto"/>
        <w:left w:val="none" w:sz="0" w:space="0" w:color="auto"/>
        <w:bottom w:val="none" w:sz="0" w:space="0" w:color="auto"/>
        <w:right w:val="none" w:sz="0" w:space="0" w:color="auto"/>
      </w:divBdr>
    </w:div>
    <w:div w:id="50078329">
      <w:marLeft w:val="480"/>
      <w:marRight w:val="0"/>
      <w:marTop w:val="0"/>
      <w:marBottom w:val="0"/>
      <w:divBdr>
        <w:top w:val="none" w:sz="0" w:space="0" w:color="auto"/>
        <w:left w:val="none" w:sz="0" w:space="0" w:color="auto"/>
        <w:bottom w:val="none" w:sz="0" w:space="0" w:color="auto"/>
        <w:right w:val="none" w:sz="0" w:space="0" w:color="auto"/>
      </w:divBdr>
    </w:div>
    <w:div w:id="50159970">
      <w:marLeft w:val="480"/>
      <w:marRight w:val="0"/>
      <w:marTop w:val="0"/>
      <w:marBottom w:val="0"/>
      <w:divBdr>
        <w:top w:val="none" w:sz="0" w:space="0" w:color="auto"/>
        <w:left w:val="none" w:sz="0" w:space="0" w:color="auto"/>
        <w:bottom w:val="none" w:sz="0" w:space="0" w:color="auto"/>
        <w:right w:val="none" w:sz="0" w:space="0" w:color="auto"/>
      </w:divBdr>
    </w:div>
    <w:div w:id="50278924">
      <w:marLeft w:val="480"/>
      <w:marRight w:val="0"/>
      <w:marTop w:val="0"/>
      <w:marBottom w:val="0"/>
      <w:divBdr>
        <w:top w:val="none" w:sz="0" w:space="0" w:color="auto"/>
        <w:left w:val="none" w:sz="0" w:space="0" w:color="auto"/>
        <w:bottom w:val="none" w:sz="0" w:space="0" w:color="auto"/>
        <w:right w:val="none" w:sz="0" w:space="0" w:color="auto"/>
      </w:divBdr>
    </w:div>
    <w:div w:id="50541515">
      <w:marLeft w:val="480"/>
      <w:marRight w:val="0"/>
      <w:marTop w:val="0"/>
      <w:marBottom w:val="0"/>
      <w:divBdr>
        <w:top w:val="none" w:sz="0" w:space="0" w:color="auto"/>
        <w:left w:val="none" w:sz="0" w:space="0" w:color="auto"/>
        <w:bottom w:val="none" w:sz="0" w:space="0" w:color="auto"/>
        <w:right w:val="none" w:sz="0" w:space="0" w:color="auto"/>
      </w:divBdr>
    </w:div>
    <w:div w:id="50738426">
      <w:marLeft w:val="480"/>
      <w:marRight w:val="0"/>
      <w:marTop w:val="0"/>
      <w:marBottom w:val="0"/>
      <w:divBdr>
        <w:top w:val="none" w:sz="0" w:space="0" w:color="auto"/>
        <w:left w:val="none" w:sz="0" w:space="0" w:color="auto"/>
        <w:bottom w:val="none" w:sz="0" w:space="0" w:color="auto"/>
        <w:right w:val="none" w:sz="0" w:space="0" w:color="auto"/>
      </w:divBdr>
    </w:div>
    <w:div w:id="50808110">
      <w:marLeft w:val="480"/>
      <w:marRight w:val="0"/>
      <w:marTop w:val="0"/>
      <w:marBottom w:val="0"/>
      <w:divBdr>
        <w:top w:val="none" w:sz="0" w:space="0" w:color="auto"/>
        <w:left w:val="none" w:sz="0" w:space="0" w:color="auto"/>
        <w:bottom w:val="none" w:sz="0" w:space="0" w:color="auto"/>
        <w:right w:val="none" w:sz="0" w:space="0" w:color="auto"/>
      </w:divBdr>
    </w:div>
    <w:div w:id="50856955">
      <w:marLeft w:val="480"/>
      <w:marRight w:val="0"/>
      <w:marTop w:val="0"/>
      <w:marBottom w:val="0"/>
      <w:divBdr>
        <w:top w:val="none" w:sz="0" w:space="0" w:color="auto"/>
        <w:left w:val="none" w:sz="0" w:space="0" w:color="auto"/>
        <w:bottom w:val="none" w:sz="0" w:space="0" w:color="auto"/>
        <w:right w:val="none" w:sz="0" w:space="0" w:color="auto"/>
      </w:divBdr>
    </w:div>
    <w:div w:id="50857562">
      <w:marLeft w:val="480"/>
      <w:marRight w:val="0"/>
      <w:marTop w:val="0"/>
      <w:marBottom w:val="0"/>
      <w:divBdr>
        <w:top w:val="none" w:sz="0" w:space="0" w:color="auto"/>
        <w:left w:val="none" w:sz="0" w:space="0" w:color="auto"/>
        <w:bottom w:val="none" w:sz="0" w:space="0" w:color="auto"/>
        <w:right w:val="none" w:sz="0" w:space="0" w:color="auto"/>
      </w:divBdr>
    </w:div>
    <w:div w:id="50884097">
      <w:marLeft w:val="480"/>
      <w:marRight w:val="0"/>
      <w:marTop w:val="0"/>
      <w:marBottom w:val="0"/>
      <w:divBdr>
        <w:top w:val="none" w:sz="0" w:space="0" w:color="auto"/>
        <w:left w:val="none" w:sz="0" w:space="0" w:color="auto"/>
        <w:bottom w:val="none" w:sz="0" w:space="0" w:color="auto"/>
        <w:right w:val="none" w:sz="0" w:space="0" w:color="auto"/>
      </w:divBdr>
    </w:div>
    <w:div w:id="51120092">
      <w:marLeft w:val="480"/>
      <w:marRight w:val="0"/>
      <w:marTop w:val="0"/>
      <w:marBottom w:val="0"/>
      <w:divBdr>
        <w:top w:val="none" w:sz="0" w:space="0" w:color="auto"/>
        <w:left w:val="none" w:sz="0" w:space="0" w:color="auto"/>
        <w:bottom w:val="none" w:sz="0" w:space="0" w:color="auto"/>
        <w:right w:val="none" w:sz="0" w:space="0" w:color="auto"/>
      </w:divBdr>
    </w:div>
    <w:div w:id="51126237">
      <w:marLeft w:val="480"/>
      <w:marRight w:val="0"/>
      <w:marTop w:val="0"/>
      <w:marBottom w:val="0"/>
      <w:divBdr>
        <w:top w:val="none" w:sz="0" w:space="0" w:color="auto"/>
        <w:left w:val="none" w:sz="0" w:space="0" w:color="auto"/>
        <w:bottom w:val="none" w:sz="0" w:space="0" w:color="auto"/>
        <w:right w:val="none" w:sz="0" w:space="0" w:color="auto"/>
      </w:divBdr>
    </w:div>
    <w:div w:id="51275660">
      <w:marLeft w:val="480"/>
      <w:marRight w:val="0"/>
      <w:marTop w:val="0"/>
      <w:marBottom w:val="0"/>
      <w:divBdr>
        <w:top w:val="none" w:sz="0" w:space="0" w:color="auto"/>
        <w:left w:val="none" w:sz="0" w:space="0" w:color="auto"/>
        <w:bottom w:val="none" w:sz="0" w:space="0" w:color="auto"/>
        <w:right w:val="none" w:sz="0" w:space="0" w:color="auto"/>
      </w:divBdr>
    </w:div>
    <w:div w:id="51662053">
      <w:marLeft w:val="480"/>
      <w:marRight w:val="0"/>
      <w:marTop w:val="0"/>
      <w:marBottom w:val="0"/>
      <w:divBdr>
        <w:top w:val="none" w:sz="0" w:space="0" w:color="auto"/>
        <w:left w:val="none" w:sz="0" w:space="0" w:color="auto"/>
        <w:bottom w:val="none" w:sz="0" w:space="0" w:color="auto"/>
        <w:right w:val="none" w:sz="0" w:space="0" w:color="auto"/>
      </w:divBdr>
    </w:div>
    <w:div w:id="51779715">
      <w:marLeft w:val="480"/>
      <w:marRight w:val="0"/>
      <w:marTop w:val="0"/>
      <w:marBottom w:val="0"/>
      <w:divBdr>
        <w:top w:val="none" w:sz="0" w:space="0" w:color="auto"/>
        <w:left w:val="none" w:sz="0" w:space="0" w:color="auto"/>
        <w:bottom w:val="none" w:sz="0" w:space="0" w:color="auto"/>
        <w:right w:val="none" w:sz="0" w:space="0" w:color="auto"/>
      </w:divBdr>
    </w:div>
    <w:div w:id="51852252">
      <w:marLeft w:val="480"/>
      <w:marRight w:val="0"/>
      <w:marTop w:val="0"/>
      <w:marBottom w:val="0"/>
      <w:divBdr>
        <w:top w:val="none" w:sz="0" w:space="0" w:color="auto"/>
        <w:left w:val="none" w:sz="0" w:space="0" w:color="auto"/>
        <w:bottom w:val="none" w:sz="0" w:space="0" w:color="auto"/>
        <w:right w:val="none" w:sz="0" w:space="0" w:color="auto"/>
      </w:divBdr>
    </w:div>
    <w:div w:id="51857554">
      <w:marLeft w:val="480"/>
      <w:marRight w:val="0"/>
      <w:marTop w:val="0"/>
      <w:marBottom w:val="0"/>
      <w:divBdr>
        <w:top w:val="none" w:sz="0" w:space="0" w:color="auto"/>
        <w:left w:val="none" w:sz="0" w:space="0" w:color="auto"/>
        <w:bottom w:val="none" w:sz="0" w:space="0" w:color="auto"/>
        <w:right w:val="none" w:sz="0" w:space="0" w:color="auto"/>
      </w:divBdr>
    </w:div>
    <w:div w:id="52121192">
      <w:marLeft w:val="480"/>
      <w:marRight w:val="0"/>
      <w:marTop w:val="0"/>
      <w:marBottom w:val="0"/>
      <w:divBdr>
        <w:top w:val="none" w:sz="0" w:space="0" w:color="auto"/>
        <w:left w:val="none" w:sz="0" w:space="0" w:color="auto"/>
        <w:bottom w:val="none" w:sz="0" w:space="0" w:color="auto"/>
        <w:right w:val="none" w:sz="0" w:space="0" w:color="auto"/>
      </w:divBdr>
    </w:div>
    <w:div w:id="52168270">
      <w:marLeft w:val="480"/>
      <w:marRight w:val="0"/>
      <w:marTop w:val="0"/>
      <w:marBottom w:val="0"/>
      <w:divBdr>
        <w:top w:val="none" w:sz="0" w:space="0" w:color="auto"/>
        <w:left w:val="none" w:sz="0" w:space="0" w:color="auto"/>
        <w:bottom w:val="none" w:sz="0" w:space="0" w:color="auto"/>
        <w:right w:val="none" w:sz="0" w:space="0" w:color="auto"/>
      </w:divBdr>
    </w:div>
    <w:div w:id="52316920">
      <w:marLeft w:val="480"/>
      <w:marRight w:val="0"/>
      <w:marTop w:val="0"/>
      <w:marBottom w:val="0"/>
      <w:divBdr>
        <w:top w:val="none" w:sz="0" w:space="0" w:color="auto"/>
        <w:left w:val="none" w:sz="0" w:space="0" w:color="auto"/>
        <w:bottom w:val="none" w:sz="0" w:space="0" w:color="auto"/>
        <w:right w:val="none" w:sz="0" w:space="0" w:color="auto"/>
      </w:divBdr>
    </w:div>
    <w:div w:id="52430875">
      <w:marLeft w:val="480"/>
      <w:marRight w:val="0"/>
      <w:marTop w:val="0"/>
      <w:marBottom w:val="0"/>
      <w:divBdr>
        <w:top w:val="none" w:sz="0" w:space="0" w:color="auto"/>
        <w:left w:val="none" w:sz="0" w:space="0" w:color="auto"/>
        <w:bottom w:val="none" w:sz="0" w:space="0" w:color="auto"/>
        <w:right w:val="none" w:sz="0" w:space="0" w:color="auto"/>
      </w:divBdr>
    </w:div>
    <w:div w:id="52698170">
      <w:marLeft w:val="480"/>
      <w:marRight w:val="0"/>
      <w:marTop w:val="0"/>
      <w:marBottom w:val="0"/>
      <w:divBdr>
        <w:top w:val="none" w:sz="0" w:space="0" w:color="auto"/>
        <w:left w:val="none" w:sz="0" w:space="0" w:color="auto"/>
        <w:bottom w:val="none" w:sz="0" w:space="0" w:color="auto"/>
        <w:right w:val="none" w:sz="0" w:space="0" w:color="auto"/>
      </w:divBdr>
    </w:div>
    <w:div w:id="52705922">
      <w:marLeft w:val="480"/>
      <w:marRight w:val="0"/>
      <w:marTop w:val="0"/>
      <w:marBottom w:val="0"/>
      <w:divBdr>
        <w:top w:val="none" w:sz="0" w:space="0" w:color="auto"/>
        <w:left w:val="none" w:sz="0" w:space="0" w:color="auto"/>
        <w:bottom w:val="none" w:sz="0" w:space="0" w:color="auto"/>
        <w:right w:val="none" w:sz="0" w:space="0" w:color="auto"/>
      </w:divBdr>
    </w:div>
    <w:div w:id="52891484">
      <w:marLeft w:val="480"/>
      <w:marRight w:val="0"/>
      <w:marTop w:val="0"/>
      <w:marBottom w:val="0"/>
      <w:divBdr>
        <w:top w:val="none" w:sz="0" w:space="0" w:color="auto"/>
        <w:left w:val="none" w:sz="0" w:space="0" w:color="auto"/>
        <w:bottom w:val="none" w:sz="0" w:space="0" w:color="auto"/>
        <w:right w:val="none" w:sz="0" w:space="0" w:color="auto"/>
      </w:divBdr>
    </w:div>
    <w:div w:id="52966760">
      <w:marLeft w:val="480"/>
      <w:marRight w:val="0"/>
      <w:marTop w:val="0"/>
      <w:marBottom w:val="0"/>
      <w:divBdr>
        <w:top w:val="none" w:sz="0" w:space="0" w:color="auto"/>
        <w:left w:val="none" w:sz="0" w:space="0" w:color="auto"/>
        <w:bottom w:val="none" w:sz="0" w:space="0" w:color="auto"/>
        <w:right w:val="none" w:sz="0" w:space="0" w:color="auto"/>
      </w:divBdr>
    </w:div>
    <w:div w:id="52967429">
      <w:marLeft w:val="480"/>
      <w:marRight w:val="0"/>
      <w:marTop w:val="0"/>
      <w:marBottom w:val="0"/>
      <w:divBdr>
        <w:top w:val="none" w:sz="0" w:space="0" w:color="auto"/>
        <w:left w:val="none" w:sz="0" w:space="0" w:color="auto"/>
        <w:bottom w:val="none" w:sz="0" w:space="0" w:color="auto"/>
        <w:right w:val="none" w:sz="0" w:space="0" w:color="auto"/>
      </w:divBdr>
    </w:div>
    <w:div w:id="52972686">
      <w:marLeft w:val="480"/>
      <w:marRight w:val="0"/>
      <w:marTop w:val="0"/>
      <w:marBottom w:val="0"/>
      <w:divBdr>
        <w:top w:val="none" w:sz="0" w:space="0" w:color="auto"/>
        <w:left w:val="none" w:sz="0" w:space="0" w:color="auto"/>
        <w:bottom w:val="none" w:sz="0" w:space="0" w:color="auto"/>
        <w:right w:val="none" w:sz="0" w:space="0" w:color="auto"/>
      </w:divBdr>
    </w:div>
    <w:div w:id="53043165">
      <w:marLeft w:val="480"/>
      <w:marRight w:val="0"/>
      <w:marTop w:val="0"/>
      <w:marBottom w:val="0"/>
      <w:divBdr>
        <w:top w:val="none" w:sz="0" w:space="0" w:color="auto"/>
        <w:left w:val="none" w:sz="0" w:space="0" w:color="auto"/>
        <w:bottom w:val="none" w:sz="0" w:space="0" w:color="auto"/>
        <w:right w:val="none" w:sz="0" w:space="0" w:color="auto"/>
      </w:divBdr>
    </w:div>
    <w:div w:id="53086308">
      <w:marLeft w:val="480"/>
      <w:marRight w:val="0"/>
      <w:marTop w:val="0"/>
      <w:marBottom w:val="0"/>
      <w:divBdr>
        <w:top w:val="none" w:sz="0" w:space="0" w:color="auto"/>
        <w:left w:val="none" w:sz="0" w:space="0" w:color="auto"/>
        <w:bottom w:val="none" w:sz="0" w:space="0" w:color="auto"/>
        <w:right w:val="none" w:sz="0" w:space="0" w:color="auto"/>
      </w:divBdr>
    </w:div>
    <w:div w:id="53358896">
      <w:marLeft w:val="480"/>
      <w:marRight w:val="0"/>
      <w:marTop w:val="0"/>
      <w:marBottom w:val="0"/>
      <w:divBdr>
        <w:top w:val="none" w:sz="0" w:space="0" w:color="auto"/>
        <w:left w:val="none" w:sz="0" w:space="0" w:color="auto"/>
        <w:bottom w:val="none" w:sz="0" w:space="0" w:color="auto"/>
        <w:right w:val="none" w:sz="0" w:space="0" w:color="auto"/>
      </w:divBdr>
    </w:div>
    <w:div w:id="53359481">
      <w:marLeft w:val="480"/>
      <w:marRight w:val="0"/>
      <w:marTop w:val="0"/>
      <w:marBottom w:val="0"/>
      <w:divBdr>
        <w:top w:val="none" w:sz="0" w:space="0" w:color="auto"/>
        <w:left w:val="none" w:sz="0" w:space="0" w:color="auto"/>
        <w:bottom w:val="none" w:sz="0" w:space="0" w:color="auto"/>
        <w:right w:val="none" w:sz="0" w:space="0" w:color="auto"/>
      </w:divBdr>
    </w:div>
    <w:div w:id="53622215">
      <w:marLeft w:val="480"/>
      <w:marRight w:val="0"/>
      <w:marTop w:val="0"/>
      <w:marBottom w:val="0"/>
      <w:divBdr>
        <w:top w:val="none" w:sz="0" w:space="0" w:color="auto"/>
        <w:left w:val="none" w:sz="0" w:space="0" w:color="auto"/>
        <w:bottom w:val="none" w:sz="0" w:space="0" w:color="auto"/>
        <w:right w:val="none" w:sz="0" w:space="0" w:color="auto"/>
      </w:divBdr>
    </w:div>
    <w:div w:id="53629669">
      <w:marLeft w:val="480"/>
      <w:marRight w:val="0"/>
      <w:marTop w:val="0"/>
      <w:marBottom w:val="0"/>
      <w:divBdr>
        <w:top w:val="none" w:sz="0" w:space="0" w:color="auto"/>
        <w:left w:val="none" w:sz="0" w:space="0" w:color="auto"/>
        <w:bottom w:val="none" w:sz="0" w:space="0" w:color="auto"/>
        <w:right w:val="none" w:sz="0" w:space="0" w:color="auto"/>
      </w:divBdr>
    </w:div>
    <w:div w:id="53700031">
      <w:marLeft w:val="480"/>
      <w:marRight w:val="0"/>
      <w:marTop w:val="0"/>
      <w:marBottom w:val="0"/>
      <w:divBdr>
        <w:top w:val="none" w:sz="0" w:space="0" w:color="auto"/>
        <w:left w:val="none" w:sz="0" w:space="0" w:color="auto"/>
        <w:bottom w:val="none" w:sz="0" w:space="0" w:color="auto"/>
        <w:right w:val="none" w:sz="0" w:space="0" w:color="auto"/>
      </w:divBdr>
    </w:div>
    <w:div w:id="53741275">
      <w:marLeft w:val="480"/>
      <w:marRight w:val="0"/>
      <w:marTop w:val="0"/>
      <w:marBottom w:val="0"/>
      <w:divBdr>
        <w:top w:val="none" w:sz="0" w:space="0" w:color="auto"/>
        <w:left w:val="none" w:sz="0" w:space="0" w:color="auto"/>
        <w:bottom w:val="none" w:sz="0" w:space="0" w:color="auto"/>
        <w:right w:val="none" w:sz="0" w:space="0" w:color="auto"/>
      </w:divBdr>
    </w:div>
    <w:div w:id="53744573">
      <w:marLeft w:val="480"/>
      <w:marRight w:val="0"/>
      <w:marTop w:val="0"/>
      <w:marBottom w:val="0"/>
      <w:divBdr>
        <w:top w:val="none" w:sz="0" w:space="0" w:color="auto"/>
        <w:left w:val="none" w:sz="0" w:space="0" w:color="auto"/>
        <w:bottom w:val="none" w:sz="0" w:space="0" w:color="auto"/>
        <w:right w:val="none" w:sz="0" w:space="0" w:color="auto"/>
      </w:divBdr>
    </w:div>
    <w:div w:id="53818018">
      <w:marLeft w:val="480"/>
      <w:marRight w:val="0"/>
      <w:marTop w:val="0"/>
      <w:marBottom w:val="0"/>
      <w:divBdr>
        <w:top w:val="none" w:sz="0" w:space="0" w:color="auto"/>
        <w:left w:val="none" w:sz="0" w:space="0" w:color="auto"/>
        <w:bottom w:val="none" w:sz="0" w:space="0" w:color="auto"/>
        <w:right w:val="none" w:sz="0" w:space="0" w:color="auto"/>
      </w:divBdr>
    </w:div>
    <w:div w:id="53895860">
      <w:marLeft w:val="480"/>
      <w:marRight w:val="0"/>
      <w:marTop w:val="0"/>
      <w:marBottom w:val="0"/>
      <w:divBdr>
        <w:top w:val="none" w:sz="0" w:space="0" w:color="auto"/>
        <w:left w:val="none" w:sz="0" w:space="0" w:color="auto"/>
        <w:bottom w:val="none" w:sz="0" w:space="0" w:color="auto"/>
        <w:right w:val="none" w:sz="0" w:space="0" w:color="auto"/>
      </w:divBdr>
    </w:div>
    <w:div w:id="54015575">
      <w:marLeft w:val="480"/>
      <w:marRight w:val="0"/>
      <w:marTop w:val="0"/>
      <w:marBottom w:val="0"/>
      <w:divBdr>
        <w:top w:val="none" w:sz="0" w:space="0" w:color="auto"/>
        <w:left w:val="none" w:sz="0" w:space="0" w:color="auto"/>
        <w:bottom w:val="none" w:sz="0" w:space="0" w:color="auto"/>
        <w:right w:val="none" w:sz="0" w:space="0" w:color="auto"/>
      </w:divBdr>
    </w:div>
    <w:div w:id="54205069">
      <w:marLeft w:val="480"/>
      <w:marRight w:val="0"/>
      <w:marTop w:val="0"/>
      <w:marBottom w:val="0"/>
      <w:divBdr>
        <w:top w:val="none" w:sz="0" w:space="0" w:color="auto"/>
        <w:left w:val="none" w:sz="0" w:space="0" w:color="auto"/>
        <w:bottom w:val="none" w:sz="0" w:space="0" w:color="auto"/>
        <w:right w:val="none" w:sz="0" w:space="0" w:color="auto"/>
      </w:divBdr>
    </w:div>
    <w:div w:id="54282561">
      <w:marLeft w:val="480"/>
      <w:marRight w:val="0"/>
      <w:marTop w:val="0"/>
      <w:marBottom w:val="0"/>
      <w:divBdr>
        <w:top w:val="none" w:sz="0" w:space="0" w:color="auto"/>
        <w:left w:val="none" w:sz="0" w:space="0" w:color="auto"/>
        <w:bottom w:val="none" w:sz="0" w:space="0" w:color="auto"/>
        <w:right w:val="none" w:sz="0" w:space="0" w:color="auto"/>
      </w:divBdr>
    </w:div>
    <w:div w:id="54471095">
      <w:marLeft w:val="480"/>
      <w:marRight w:val="0"/>
      <w:marTop w:val="0"/>
      <w:marBottom w:val="0"/>
      <w:divBdr>
        <w:top w:val="none" w:sz="0" w:space="0" w:color="auto"/>
        <w:left w:val="none" w:sz="0" w:space="0" w:color="auto"/>
        <w:bottom w:val="none" w:sz="0" w:space="0" w:color="auto"/>
        <w:right w:val="none" w:sz="0" w:space="0" w:color="auto"/>
      </w:divBdr>
    </w:div>
    <w:div w:id="54551589">
      <w:marLeft w:val="480"/>
      <w:marRight w:val="0"/>
      <w:marTop w:val="0"/>
      <w:marBottom w:val="0"/>
      <w:divBdr>
        <w:top w:val="none" w:sz="0" w:space="0" w:color="auto"/>
        <w:left w:val="none" w:sz="0" w:space="0" w:color="auto"/>
        <w:bottom w:val="none" w:sz="0" w:space="0" w:color="auto"/>
        <w:right w:val="none" w:sz="0" w:space="0" w:color="auto"/>
      </w:divBdr>
    </w:div>
    <w:div w:id="54597083">
      <w:marLeft w:val="480"/>
      <w:marRight w:val="0"/>
      <w:marTop w:val="0"/>
      <w:marBottom w:val="0"/>
      <w:divBdr>
        <w:top w:val="none" w:sz="0" w:space="0" w:color="auto"/>
        <w:left w:val="none" w:sz="0" w:space="0" w:color="auto"/>
        <w:bottom w:val="none" w:sz="0" w:space="0" w:color="auto"/>
        <w:right w:val="none" w:sz="0" w:space="0" w:color="auto"/>
      </w:divBdr>
    </w:div>
    <w:div w:id="54671670">
      <w:marLeft w:val="480"/>
      <w:marRight w:val="0"/>
      <w:marTop w:val="0"/>
      <w:marBottom w:val="0"/>
      <w:divBdr>
        <w:top w:val="none" w:sz="0" w:space="0" w:color="auto"/>
        <w:left w:val="none" w:sz="0" w:space="0" w:color="auto"/>
        <w:bottom w:val="none" w:sz="0" w:space="0" w:color="auto"/>
        <w:right w:val="none" w:sz="0" w:space="0" w:color="auto"/>
      </w:divBdr>
    </w:div>
    <w:div w:id="54741651">
      <w:marLeft w:val="480"/>
      <w:marRight w:val="0"/>
      <w:marTop w:val="0"/>
      <w:marBottom w:val="0"/>
      <w:divBdr>
        <w:top w:val="none" w:sz="0" w:space="0" w:color="auto"/>
        <w:left w:val="none" w:sz="0" w:space="0" w:color="auto"/>
        <w:bottom w:val="none" w:sz="0" w:space="0" w:color="auto"/>
        <w:right w:val="none" w:sz="0" w:space="0" w:color="auto"/>
      </w:divBdr>
    </w:div>
    <w:div w:id="54819939">
      <w:marLeft w:val="480"/>
      <w:marRight w:val="0"/>
      <w:marTop w:val="0"/>
      <w:marBottom w:val="0"/>
      <w:divBdr>
        <w:top w:val="none" w:sz="0" w:space="0" w:color="auto"/>
        <w:left w:val="none" w:sz="0" w:space="0" w:color="auto"/>
        <w:bottom w:val="none" w:sz="0" w:space="0" w:color="auto"/>
        <w:right w:val="none" w:sz="0" w:space="0" w:color="auto"/>
      </w:divBdr>
    </w:div>
    <w:div w:id="55011213">
      <w:marLeft w:val="480"/>
      <w:marRight w:val="0"/>
      <w:marTop w:val="0"/>
      <w:marBottom w:val="0"/>
      <w:divBdr>
        <w:top w:val="none" w:sz="0" w:space="0" w:color="auto"/>
        <w:left w:val="none" w:sz="0" w:space="0" w:color="auto"/>
        <w:bottom w:val="none" w:sz="0" w:space="0" w:color="auto"/>
        <w:right w:val="none" w:sz="0" w:space="0" w:color="auto"/>
      </w:divBdr>
    </w:div>
    <w:div w:id="55251483">
      <w:marLeft w:val="480"/>
      <w:marRight w:val="0"/>
      <w:marTop w:val="0"/>
      <w:marBottom w:val="0"/>
      <w:divBdr>
        <w:top w:val="none" w:sz="0" w:space="0" w:color="auto"/>
        <w:left w:val="none" w:sz="0" w:space="0" w:color="auto"/>
        <w:bottom w:val="none" w:sz="0" w:space="0" w:color="auto"/>
        <w:right w:val="none" w:sz="0" w:space="0" w:color="auto"/>
      </w:divBdr>
    </w:div>
    <w:div w:id="55318492">
      <w:marLeft w:val="480"/>
      <w:marRight w:val="0"/>
      <w:marTop w:val="0"/>
      <w:marBottom w:val="0"/>
      <w:divBdr>
        <w:top w:val="none" w:sz="0" w:space="0" w:color="auto"/>
        <w:left w:val="none" w:sz="0" w:space="0" w:color="auto"/>
        <w:bottom w:val="none" w:sz="0" w:space="0" w:color="auto"/>
        <w:right w:val="none" w:sz="0" w:space="0" w:color="auto"/>
      </w:divBdr>
    </w:div>
    <w:div w:id="55397237">
      <w:marLeft w:val="480"/>
      <w:marRight w:val="0"/>
      <w:marTop w:val="0"/>
      <w:marBottom w:val="0"/>
      <w:divBdr>
        <w:top w:val="none" w:sz="0" w:space="0" w:color="auto"/>
        <w:left w:val="none" w:sz="0" w:space="0" w:color="auto"/>
        <w:bottom w:val="none" w:sz="0" w:space="0" w:color="auto"/>
        <w:right w:val="none" w:sz="0" w:space="0" w:color="auto"/>
      </w:divBdr>
    </w:div>
    <w:div w:id="55469057">
      <w:marLeft w:val="480"/>
      <w:marRight w:val="0"/>
      <w:marTop w:val="0"/>
      <w:marBottom w:val="0"/>
      <w:divBdr>
        <w:top w:val="none" w:sz="0" w:space="0" w:color="auto"/>
        <w:left w:val="none" w:sz="0" w:space="0" w:color="auto"/>
        <w:bottom w:val="none" w:sz="0" w:space="0" w:color="auto"/>
        <w:right w:val="none" w:sz="0" w:space="0" w:color="auto"/>
      </w:divBdr>
    </w:div>
    <w:div w:id="55469063">
      <w:marLeft w:val="480"/>
      <w:marRight w:val="0"/>
      <w:marTop w:val="0"/>
      <w:marBottom w:val="0"/>
      <w:divBdr>
        <w:top w:val="none" w:sz="0" w:space="0" w:color="auto"/>
        <w:left w:val="none" w:sz="0" w:space="0" w:color="auto"/>
        <w:bottom w:val="none" w:sz="0" w:space="0" w:color="auto"/>
        <w:right w:val="none" w:sz="0" w:space="0" w:color="auto"/>
      </w:divBdr>
    </w:div>
    <w:div w:id="55513262">
      <w:marLeft w:val="480"/>
      <w:marRight w:val="0"/>
      <w:marTop w:val="0"/>
      <w:marBottom w:val="0"/>
      <w:divBdr>
        <w:top w:val="none" w:sz="0" w:space="0" w:color="auto"/>
        <w:left w:val="none" w:sz="0" w:space="0" w:color="auto"/>
        <w:bottom w:val="none" w:sz="0" w:space="0" w:color="auto"/>
        <w:right w:val="none" w:sz="0" w:space="0" w:color="auto"/>
      </w:divBdr>
    </w:div>
    <w:div w:id="55595390">
      <w:marLeft w:val="480"/>
      <w:marRight w:val="0"/>
      <w:marTop w:val="0"/>
      <w:marBottom w:val="0"/>
      <w:divBdr>
        <w:top w:val="none" w:sz="0" w:space="0" w:color="auto"/>
        <w:left w:val="none" w:sz="0" w:space="0" w:color="auto"/>
        <w:bottom w:val="none" w:sz="0" w:space="0" w:color="auto"/>
        <w:right w:val="none" w:sz="0" w:space="0" w:color="auto"/>
      </w:divBdr>
    </w:div>
    <w:div w:id="55666591">
      <w:marLeft w:val="480"/>
      <w:marRight w:val="0"/>
      <w:marTop w:val="0"/>
      <w:marBottom w:val="0"/>
      <w:divBdr>
        <w:top w:val="none" w:sz="0" w:space="0" w:color="auto"/>
        <w:left w:val="none" w:sz="0" w:space="0" w:color="auto"/>
        <w:bottom w:val="none" w:sz="0" w:space="0" w:color="auto"/>
        <w:right w:val="none" w:sz="0" w:space="0" w:color="auto"/>
      </w:divBdr>
    </w:div>
    <w:div w:id="55706569">
      <w:marLeft w:val="480"/>
      <w:marRight w:val="0"/>
      <w:marTop w:val="0"/>
      <w:marBottom w:val="0"/>
      <w:divBdr>
        <w:top w:val="none" w:sz="0" w:space="0" w:color="auto"/>
        <w:left w:val="none" w:sz="0" w:space="0" w:color="auto"/>
        <w:bottom w:val="none" w:sz="0" w:space="0" w:color="auto"/>
        <w:right w:val="none" w:sz="0" w:space="0" w:color="auto"/>
      </w:divBdr>
    </w:div>
    <w:div w:id="55782027">
      <w:marLeft w:val="480"/>
      <w:marRight w:val="0"/>
      <w:marTop w:val="0"/>
      <w:marBottom w:val="0"/>
      <w:divBdr>
        <w:top w:val="none" w:sz="0" w:space="0" w:color="auto"/>
        <w:left w:val="none" w:sz="0" w:space="0" w:color="auto"/>
        <w:bottom w:val="none" w:sz="0" w:space="0" w:color="auto"/>
        <w:right w:val="none" w:sz="0" w:space="0" w:color="auto"/>
      </w:divBdr>
    </w:div>
    <w:div w:id="55858762">
      <w:marLeft w:val="480"/>
      <w:marRight w:val="0"/>
      <w:marTop w:val="0"/>
      <w:marBottom w:val="0"/>
      <w:divBdr>
        <w:top w:val="none" w:sz="0" w:space="0" w:color="auto"/>
        <w:left w:val="none" w:sz="0" w:space="0" w:color="auto"/>
        <w:bottom w:val="none" w:sz="0" w:space="0" w:color="auto"/>
        <w:right w:val="none" w:sz="0" w:space="0" w:color="auto"/>
      </w:divBdr>
    </w:div>
    <w:div w:id="56129416">
      <w:marLeft w:val="480"/>
      <w:marRight w:val="0"/>
      <w:marTop w:val="0"/>
      <w:marBottom w:val="0"/>
      <w:divBdr>
        <w:top w:val="none" w:sz="0" w:space="0" w:color="auto"/>
        <w:left w:val="none" w:sz="0" w:space="0" w:color="auto"/>
        <w:bottom w:val="none" w:sz="0" w:space="0" w:color="auto"/>
        <w:right w:val="none" w:sz="0" w:space="0" w:color="auto"/>
      </w:divBdr>
    </w:div>
    <w:div w:id="56174247">
      <w:marLeft w:val="480"/>
      <w:marRight w:val="0"/>
      <w:marTop w:val="0"/>
      <w:marBottom w:val="0"/>
      <w:divBdr>
        <w:top w:val="none" w:sz="0" w:space="0" w:color="auto"/>
        <w:left w:val="none" w:sz="0" w:space="0" w:color="auto"/>
        <w:bottom w:val="none" w:sz="0" w:space="0" w:color="auto"/>
        <w:right w:val="none" w:sz="0" w:space="0" w:color="auto"/>
      </w:divBdr>
    </w:div>
    <w:div w:id="56320142">
      <w:marLeft w:val="480"/>
      <w:marRight w:val="0"/>
      <w:marTop w:val="0"/>
      <w:marBottom w:val="0"/>
      <w:divBdr>
        <w:top w:val="none" w:sz="0" w:space="0" w:color="auto"/>
        <w:left w:val="none" w:sz="0" w:space="0" w:color="auto"/>
        <w:bottom w:val="none" w:sz="0" w:space="0" w:color="auto"/>
        <w:right w:val="none" w:sz="0" w:space="0" w:color="auto"/>
      </w:divBdr>
    </w:div>
    <w:div w:id="56320894">
      <w:marLeft w:val="480"/>
      <w:marRight w:val="0"/>
      <w:marTop w:val="0"/>
      <w:marBottom w:val="0"/>
      <w:divBdr>
        <w:top w:val="none" w:sz="0" w:space="0" w:color="auto"/>
        <w:left w:val="none" w:sz="0" w:space="0" w:color="auto"/>
        <w:bottom w:val="none" w:sz="0" w:space="0" w:color="auto"/>
        <w:right w:val="none" w:sz="0" w:space="0" w:color="auto"/>
      </w:divBdr>
    </w:div>
    <w:div w:id="56321313">
      <w:marLeft w:val="480"/>
      <w:marRight w:val="0"/>
      <w:marTop w:val="0"/>
      <w:marBottom w:val="0"/>
      <w:divBdr>
        <w:top w:val="none" w:sz="0" w:space="0" w:color="auto"/>
        <w:left w:val="none" w:sz="0" w:space="0" w:color="auto"/>
        <w:bottom w:val="none" w:sz="0" w:space="0" w:color="auto"/>
        <w:right w:val="none" w:sz="0" w:space="0" w:color="auto"/>
      </w:divBdr>
    </w:div>
    <w:div w:id="56323180">
      <w:marLeft w:val="480"/>
      <w:marRight w:val="0"/>
      <w:marTop w:val="0"/>
      <w:marBottom w:val="0"/>
      <w:divBdr>
        <w:top w:val="none" w:sz="0" w:space="0" w:color="auto"/>
        <w:left w:val="none" w:sz="0" w:space="0" w:color="auto"/>
        <w:bottom w:val="none" w:sz="0" w:space="0" w:color="auto"/>
        <w:right w:val="none" w:sz="0" w:space="0" w:color="auto"/>
      </w:divBdr>
    </w:div>
    <w:div w:id="56365421">
      <w:marLeft w:val="480"/>
      <w:marRight w:val="0"/>
      <w:marTop w:val="0"/>
      <w:marBottom w:val="0"/>
      <w:divBdr>
        <w:top w:val="none" w:sz="0" w:space="0" w:color="auto"/>
        <w:left w:val="none" w:sz="0" w:space="0" w:color="auto"/>
        <w:bottom w:val="none" w:sz="0" w:space="0" w:color="auto"/>
        <w:right w:val="none" w:sz="0" w:space="0" w:color="auto"/>
      </w:divBdr>
    </w:div>
    <w:div w:id="56369369">
      <w:marLeft w:val="480"/>
      <w:marRight w:val="0"/>
      <w:marTop w:val="0"/>
      <w:marBottom w:val="0"/>
      <w:divBdr>
        <w:top w:val="none" w:sz="0" w:space="0" w:color="auto"/>
        <w:left w:val="none" w:sz="0" w:space="0" w:color="auto"/>
        <w:bottom w:val="none" w:sz="0" w:space="0" w:color="auto"/>
        <w:right w:val="none" w:sz="0" w:space="0" w:color="auto"/>
      </w:divBdr>
    </w:div>
    <w:div w:id="56441798">
      <w:marLeft w:val="480"/>
      <w:marRight w:val="0"/>
      <w:marTop w:val="0"/>
      <w:marBottom w:val="0"/>
      <w:divBdr>
        <w:top w:val="none" w:sz="0" w:space="0" w:color="auto"/>
        <w:left w:val="none" w:sz="0" w:space="0" w:color="auto"/>
        <w:bottom w:val="none" w:sz="0" w:space="0" w:color="auto"/>
        <w:right w:val="none" w:sz="0" w:space="0" w:color="auto"/>
      </w:divBdr>
    </w:div>
    <w:div w:id="56560232">
      <w:marLeft w:val="480"/>
      <w:marRight w:val="0"/>
      <w:marTop w:val="0"/>
      <w:marBottom w:val="0"/>
      <w:divBdr>
        <w:top w:val="none" w:sz="0" w:space="0" w:color="auto"/>
        <w:left w:val="none" w:sz="0" w:space="0" w:color="auto"/>
        <w:bottom w:val="none" w:sz="0" w:space="0" w:color="auto"/>
        <w:right w:val="none" w:sz="0" w:space="0" w:color="auto"/>
      </w:divBdr>
    </w:div>
    <w:div w:id="56902098">
      <w:marLeft w:val="480"/>
      <w:marRight w:val="0"/>
      <w:marTop w:val="0"/>
      <w:marBottom w:val="0"/>
      <w:divBdr>
        <w:top w:val="none" w:sz="0" w:space="0" w:color="auto"/>
        <w:left w:val="none" w:sz="0" w:space="0" w:color="auto"/>
        <w:bottom w:val="none" w:sz="0" w:space="0" w:color="auto"/>
        <w:right w:val="none" w:sz="0" w:space="0" w:color="auto"/>
      </w:divBdr>
    </w:div>
    <w:div w:id="57096669">
      <w:marLeft w:val="480"/>
      <w:marRight w:val="0"/>
      <w:marTop w:val="0"/>
      <w:marBottom w:val="0"/>
      <w:divBdr>
        <w:top w:val="none" w:sz="0" w:space="0" w:color="auto"/>
        <w:left w:val="none" w:sz="0" w:space="0" w:color="auto"/>
        <w:bottom w:val="none" w:sz="0" w:space="0" w:color="auto"/>
        <w:right w:val="none" w:sz="0" w:space="0" w:color="auto"/>
      </w:divBdr>
    </w:div>
    <w:div w:id="57097781">
      <w:marLeft w:val="480"/>
      <w:marRight w:val="0"/>
      <w:marTop w:val="0"/>
      <w:marBottom w:val="0"/>
      <w:divBdr>
        <w:top w:val="none" w:sz="0" w:space="0" w:color="auto"/>
        <w:left w:val="none" w:sz="0" w:space="0" w:color="auto"/>
        <w:bottom w:val="none" w:sz="0" w:space="0" w:color="auto"/>
        <w:right w:val="none" w:sz="0" w:space="0" w:color="auto"/>
      </w:divBdr>
    </w:div>
    <w:div w:id="57172113">
      <w:marLeft w:val="480"/>
      <w:marRight w:val="0"/>
      <w:marTop w:val="0"/>
      <w:marBottom w:val="0"/>
      <w:divBdr>
        <w:top w:val="none" w:sz="0" w:space="0" w:color="auto"/>
        <w:left w:val="none" w:sz="0" w:space="0" w:color="auto"/>
        <w:bottom w:val="none" w:sz="0" w:space="0" w:color="auto"/>
        <w:right w:val="none" w:sz="0" w:space="0" w:color="auto"/>
      </w:divBdr>
    </w:div>
    <w:div w:id="57440200">
      <w:marLeft w:val="480"/>
      <w:marRight w:val="0"/>
      <w:marTop w:val="0"/>
      <w:marBottom w:val="0"/>
      <w:divBdr>
        <w:top w:val="none" w:sz="0" w:space="0" w:color="auto"/>
        <w:left w:val="none" w:sz="0" w:space="0" w:color="auto"/>
        <w:bottom w:val="none" w:sz="0" w:space="0" w:color="auto"/>
        <w:right w:val="none" w:sz="0" w:space="0" w:color="auto"/>
      </w:divBdr>
    </w:div>
    <w:div w:id="57440518">
      <w:marLeft w:val="480"/>
      <w:marRight w:val="0"/>
      <w:marTop w:val="0"/>
      <w:marBottom w:val="0"/>
      <w:divBdr>
        <w:top w:val="none" w:sz="0" w:space="0" w:color="auto"/>
        <w:left w:val="none" w:sz="0" w:space="0" w:color="auto"/>
        <w:bottom w:val="none" w:sz="0" w:space="0" w:color="auto"/>
        <w:right w:val="none" w:sz="0" w:space="0" w:color="auto"/>
      </w:divBdr>
    </w:div>
    <w:div w:id="57559952">
      <w:marLeft w:val="480"/>
      <w:marRight w:val="0"/>
      <w:marTop w:val="0"/>
      <w:marBottom w:val="0"/>
      <w:divBdr>
        <w:top w:val="none" w:sz="0" w:space="0" w:color="auto"/>
        <w:left w:val="none" w:sz="0" w:space="0" w:color="auto"/>
        <w:bottom w:val="none" w:sz="0" w:space="0" w:color="auto"/>
        <w:right w:val="none" w:sz="0" w:space="0" w:color="auto"/>
      </w:divBdr>
    </w:div>
    <w:div w:id="57673250">
      <w:marLeft w:val="480"/>
      <w:marRight w:val="0"/>
      <w:marTop w:val="0"/>
      <w:marBottom w:val="0"/>
      <w:divBdr>
        <w:top w:val="none" w:sz="0" w:space="0" w:color="auto"/>
        <w:left w:val="none" w:sz="0" w:space="0" w:color="auto"/>
        <w:bottom w:val="none" w:sz="0" w:space="0" w:color="auto"/>
        <w:right w:val="none" w:sz="0" w:space="0" w:color="auto"/>
      </w:divBdr>
    </w:div>
    <w:div w:id="58093631">
      <w:marLeft w:val="480"/>
      <w:marRight w:val="0"/>
      <w:marTop w:val="0"/>
      <w:marBottom w:val="0"/>
      <w:divBdr>
        <w:top w:val="none" w:sz="0" w:space="0" w:color="auto"/>
        <w:left w:val="none" w:sz="0" w:space="0" w:color="auto"/>
        <w:bottom w:val="none" w:sz="0" w:space="0" w:color="auto"/>
        <w:right w:val="none" w:sz="0" w:space="0" w:color="auto"/>
      </w:divBdr>
    </w:div>
    <w:div w:id="58096188">
      <w:marLeft w:val="480"/>
      <w:marRight w:val="0"/>
      <w:marTop w:val="0"/>
      <w:marBottom w:val="0"/>
      <w:divBdr>
        <w:top w:val="none" w:sz="0" w:space="0" w:color="auto"/>
        <w:left w:val="none" w:sz="0" w:space="0" w:color="auto"/>
        <w:bottom w:val="none" w:sz="0" w:space="0" w:color="auto"/>
        <w:right w:val="none" w:sz="0" w:space="0" w:color="auto"/>
      </w:divBdr>
    </w:div>
    <w:div w:id="58213563">
      <w:marLeft w:val="480"/>
      <w:marRight w:val="0"/>
      <w:marTop w:val="0"/>
      <w:marBottom w:val="0"/>
      <w:divBdr>
        <w:top w:val="none" w:sz="0" w:space="0" w:color="auto"/>
        <w:left w:val="none" w:sz="0" w:space="0" w:color="auto"/>
        <w:bottom w:val="none" w:sz="0" w:space="0" w:color="auto"/>
        <w:right w:val="none" w:sz="0" w:space="0" w:color="auto"/>
      </w:divBdr>
    </w:div>
    <w:div w:id="58216303">
      <w:marLeft w:val="480"/>
      <w:marRight w:val="0"/>
      <w:marTop w:val="0"/>
      <w:marBottom w:val="0"/>
      <w:divBdr>
        <w:top w:val="none" w:sz="0" w:space="0" w:color="auto"/>
        <w:left w:val="none" w:sz="0" w:space="0" w:color="auto"/>
        <w:bottom w:val="none" w:sz="0" w:space="0" w:color="auto"/>
        <w:right w:val="none" w:sz="0" w:space="0" w:color="auto"/>
      </w:divBdr>
    </w:div>
    <w:div w:id="58288055">
      <w:marLeft w:val="480"/>
      <w:marRight w:val="0"/>
      <w:marTop w:val="0"/>
      <w:marBottom w:val="0"/>
      <w:divBdr>
        <w:top w:val="none" w:sz="0" w:space="0" w:color="auto"/>
        <w:left w:val="none" w:sz="0" w:space="0" w:color="auto"/>
        <w:bottom w:val="none" w:sz="0" w:space="0" w:color="auto"/>
        <w:right w:val="none" w:sz="0" w:space="0" w:color="auto"/>
      </w:divBdr>
    </w:div>
    <w:div w:id="58328647">
      <w:marLeft w:val="480"/>
      <w:marRight w:val="0"/>
      <w:marTop w:val="0"/>
      <w:marBottom w:val="0"/>
      <w:divBdr>
        <w:top w:val="none" w:sz="0" w:space="0" w:color="auto"/>
        <w:left w:val="none" w:sz="0" w:space="0" w:color="auto"/>
        <w:bottom w:val="none" w:sz="0" w:space="0" w:color="auto"/>
        <w:right w:val="none" w:sz="0" w:space="0" w:color="auto"/>
      </w:divBdr>
    </w:div>
    <w:div w:id="58329577">
      <w:marLeft w:val="480"/>
      <w:marRight w:val="0"/>
      <w:marTop w:val="0"/>
      <w:marBottom w:val="0"/>
      <w:divBdr>
        <w:top w:val="none" w:sz="0" w:space="0" w:color="auto"/>
        <w:left w:val="none" w:sz="0" w:space="0" w:color="auto"/>
        <w:bottom w:val="none" w:sz="0" w:space="0" w:color="auto"/>
        <w:right w:val="none" w:sz="0" w:space="0" w:color="auto"/>
      </w:divBdr>
    </w:div>
    <w:div w:id="58329929">
      <w:marLeft w:val="480"/>
      <w:marRight w:val="0"/>
      <w:marTop w:val="0"/>
      <w:marBottom w:val="0"/>
      <w:divBdr>
        <w:top w:val="none" w:sz="0" w:space="0" w:color="auto"/>
        <w:left w:val="none" w:sz="0" w:space="0" w:color="auto"/>
        <w:bottom w:val="none" w:sz="0" w:space="0" w:color="auto"/>
        <w:right w:val="none" w:sz="0" w:space="0" w:color="auto"/>
      </w:divBdr>
    </w:div>
    <w:div w:id="58410884">
      <w:marLeft w:val="480"/>
      <w:marRight w:val="0"/>
      <w:marTop w:val="0"/>
      <w:marBottom w:val="0"/>
      <w:divBdr>
        <w:top w:val="none" w:sz="0" w:space="0" w:color="auto"/>
        <w:left w:val="none" w:sz="0" w:space="0" w:color="auto"/>
        <w:bottom w:val="none" w:sz="0" w:space="0" w:color="auto"/>
        <w:right w:val="none" w:sz="0" w:space="0" w:color="auto"/>
      </w:divBdr>
    </w:div>
    <w:div w:id="58480303">
      <w:marLeft w:val="480"/>
      <w:marRight w:val="0"/>
      <w:marTop w:val="0"/>
      <w:marBottom w:val="0"/>
      <w:divBdr>
        <w:top w:val="none" w:sz="0" w:space="0" w:color="auto"/>
        <w:left w:val="none" w:sz="0" w:space="0" w:color="auto"/>
        <w:bottom w:val="none" w:sz="0" w:space="0" w:color="auto"/>
        <w:right w:val="none" w:sz="0" w:space="0" w:color="auto"/>
      </w:divBdr>
    </w:div>
    <w:div w:id="58526159">
      <w:marLeft w:val="480"/>
      <w:marRight w:val="0"/>
      <w:marTop w:val="0"/>
      <w:marBottom w:val="0"/>
      <w:divBdr>
        <w:top w:val="none" w:sz="0" w:space="0" w:color="auto"/>
        <w:left w:val="none" w:sz="0" w:space="0" w:color="auto"/>
        <w:bottom w:val="none" w:sz="0" w:space="0" w:color="auto"/>
        <w:right w:val="none" w:sz="0" w:space="0" w:color="auto"/>
      </w:divBdr>
    </w:div>
    <w:div w:id="58552592">
      <w:marLeft w:val="480"/>
      <w:marRight w:val="0"/>
      <w:marTop w:val="0"/>
      <w:marBottom w:val="0"/>
      <w:divBdr>
        <w:top w:val="none" w:sz="0" w:space="0" w:color="auto"/>
        <w:left w:val="none" w:sz="0" w:space="0" w:color="auto"/>
        <w:bottom w:val="none" w:sz="0" w:space="0" w:color="auto"/>
        <w:right w:val="none" w:sz="0" w:space="0" w:color="auto"/>
      </w:divBdr>
    </w:div>
    <w:div w:id="58602923">
      <w:marLeft w:val="480"/>
      <w:marRight w:val="0"/>
      <w:marTop w:val="0"/>
      <w:marBottom w:val="0"/>
      <w:divBdr>
        <w:top w:val="none" w:sz="0" w:space="0" w:color="auto"/>
        <w:left w:val="none" w:sz="0" w:space="0" w:color="auto"/>
        <w:bottom w:val="none" w:sz="0" w:space="0" w:color="auto"/>
        <w:right w:val="none" w:sz="0" w:space="0" w:color="auto"/>
      </w:divBdr>
    </w:div>
    <w:div w:id="58750713">
      <w:marLeft w:val="480"/>
      <w:marRight w:val="0"/>
      <w:marTop w:val="0"/>
      <w:marBottom w:val="0"/>
      <w:divBdr>
        <w:top w:val="none" w:sz="0" w:space="0" w:color="auto"/>
        <w:left w:val="none" w:sz="0" w:space="0" w:color="auto"/>
        <w:bottom w:val="none" w:sz="0" w:space="0" w:color="auto"/>
        <w:right w:val="none" w:sz="0" w:space="0" w:color="auto"/>
      </w:divBdr>
    </w:div>
    <w:div w:id="58866001">
      <w:marLeft w:val="480"/>
      <w:marRight w:val="0"/>
      <w:marTop w:val="0"/>
      <w:marBottom w:val="0"/>
      <w:divBdr>
        <w:top w:val="none" w:sz="0" w:space="0" w:color="auto"/>
        <w:left w:val="none" w:sz="0" w:space="0" w:color="auto"/>
        <w:bottom w:val="none" w:sz="0" w:space="0" w:color="auto"/>
        <w:right w:val="none" w:sz="0" w:space="0" w:color="auto"/>
      </w:divBdr>
    </w:div>
    <w:div w:id="58942370">
      <w:marLeft w:val="480"/>
      <w:marRight w:val="0"/>
      <w:marTop w:val="0"/>
      <w:marBottom w:val="0"/>
      <w:divBdr>
        <w:top w:val="none" w:sz="0" w:space="0" w:color="auto"/>
        <w:left w:val="none" w:sz="0" w:space="0" w:color="auto"/>
        <w:bottom w:val="none" w:sz="0" w:space="0" w:color="auto"/>
        <w:right w:val="none" w:sz="0" w:space="0" w:color="auto"/>
      </w:divBdr>
    </w:div>
    <w:div w:id="59059280">
      <w:marLeft w:val="480"/>
      <w:marRight w:val="0"/>
      <w:marTop w:val="0"/>
      <w:marBottom w:val="0"/>
      <w:divBdr>
        <w:top w:val="none" w:sz="0" w:space="0" w:color="auto"/>
        <w:left w:val="none" w:sz="0" w:space="0" w:color="auto"/>
        <w:bottom w:val="none" w:sz="0" w:space="0" w:color="auto"/>
        <w:right w:val="none" w:sz="0" w:space="0" w:color="auto"/>
      </w:divBdr>
    </w:div>
    <w:div w:id="59136376">
      <w:marLeft w:val="480"/>
      <w:marRight w:val="0"/>
      <w:marTop w:val="0"/>
      <w:marBottom w:val="0"/>
      <w:divBdr>
        <w:top w:val="none" w:sz="0" w:space="0" w:color="auto"/>
        <w:left w:val="none" w:sz="0" w:space="0" w:color="auto"/>
        <w:bottom w:val="none" w:sz="0" w:space="0" w:color="auto"/>
        <w:right w:val="none" w:sz="0" w:space="0" w:color="auto"/>
      </w:divBdr>
    </w:div>
    <w:div w:id="59518693">
      <w:marLeft w:val="480"/>
      <w:marRight w:val="0"/>
      <w:marTop w:val="0"/>
      <w:marBottom w:val="0"/>
      <w:divBdr>
        <w:top w:val="none" w:sz="0" w:space="0" w:color="auto"/>
        <w:left w:val="none" w:sz="0" w:space="0" w:color="auto"/>
        <w:bottom w:val="none" w:sz="0" w:space="0" w:color="auto"/>
        <w:right w:val="none" w:sz="0" w:space="0" w:color="auto"/>
      </w:divBdr>
    </w:div>
    <w:div w:id="59601220">
      <w:marLeft w:val="480"/>
      <w:marRight w:val="0"/>
      <w:marTop w:val="0"/>
      <w:marBottom w:val="0"/>
      <w:divBdr>
        <w:top w:val="none" w:sz="0" w:space="0" w:color="auto"/>
        <w:left w:val="none" w:sz="0" w:space="0" w:color="auto"/>
        <w:bottom w:val="none" w:sz="0" w:space="0" w:color="auto"/>
        <w:right w:val="none" w:sz="0" w:space="0" w:color="auto"/>
      </w:divBdr>
    </w:div>
    <w:div w:id="59643830">
      <w:marLeft w:val="480"/>
      <w:marRight w:val="0"/>
      <w:marTop w:val="0"/>
      <w:marBottom w:val="0"/>
      <w:divBdr>
        <w:top w:val="none" w:sz="0" w:space="0" w:color="auto"/>
        <w:left w:val="none" w:sz="0" w:space="0" w:color="auto"/>
        <w:bottom w:val="none" w:sz="0" w:space="0" w:color="auto"/>
        <w:right w:val="none" w:sz="0" w:space="0" w:color="auto"/>
      </w:divBdr>
    </w:div>
    <w:div w:id="59720326">
      <w:marLeft w:val="480"/>
      <w:marRight w:val="0"/>
      <w:marTop w:val="0"/>
      <w:marBottom w:val="0"/>
      <w:divBdr>
        <w:top w:val="none" w:sz="0" w:space="0" w:color="auto"/>
        <w:left w:val="none" w:sz="0" w:space="0" w:color="auto"/>
        <w:bottom w:val="none" w:sz="0" w:space="0" w:color="auto"/>
        <w:right w:val="none" w:sz="0" w:space="0" w:color="auto"/>
      </w:divBdr>
    </w:div>
    <w:div w:id="59792258">
      <w:marLeft w:val="480"/>
      <w:marRight w:val="0"/>
      <w:marTop w:val="0"/>
      <w:marBottom w:val="0"/>
      <w:divBdr>
        <w:top w:val="none" w:sz="0" w:space="0" w:color="auto"/>
        <w:left w:val="none" w:sz="0" w:space="0" w:color="auto"/>
        <w:bottom w:val="none" w:sz="0" w:space="0" w:color="auto"/>
        <w:right w:val="none" w:sz="0" w:space="0" w:color="auto"/>
      </w:divBdr>
    </w:div>
    <w:div w:id="59836375">
      <w:marLeft w:val="480"/>
      <w:marRight w:val="0"/>
      <w:marTop w:val="0"/>
      <w:marBottom w:val="0"/>
      <w:divBdr>
        <w:top w:val="none" w:sz="0" w:space="0" w:color="auto"/>
        <w:left w:val="none" w:sz="0" w:space="0" w:color="auto"/>
        <w:bottom w:val="none" w:sz="0" w:space="0" w:color="auto"/>
        <w:right w:val="none" w:sz="0" w:space="0" w:color="auto"/>
      </w:divBdr>
    </w:div>
    <w:div w:id="59908188">
      <w:marLeft w:val="480"/>
      <w:marRight w:val="0"/>
      <w:marTop w:val="0"/>
      <w:marBottom w:val="0"/>
      <w:divBdr>
        <w:top w:val="none" w:sz="0" w:space="0" w:color="auto"/>
        <w:left w:val="none" w:sz="0" w:space="0" w:color="auto"/>
        <w:bottom w:val="none" w:sz="0" w:space="0" w:color="auto"/>
        <w:right w:val="none" w:sz="0" w:space="0" w:color="auto"/>
      </w:divBdr>
    </w:div>
    <w:div w:id="59912010">
      <w:marLeft w:val="480"/>
      <w:marRight w:val="0"/>
      <w:marTop w:val="0"/>
      <w:marBottom w:val="0"/>
      <w:divBdr>
        <w:top w:val="none" w:sz="0" w:space="0" w:color="auto"/>
        <w:left w:val="none" w:sz="0" w:space="0" w:color="auto"/>
        <w:bottom w:val="none" w:sz="0" w:space="0" w:color="auto"/>
        <w:right w:val="none" w:sz="0" w:space="0" w:color="auto"/>
      </w:divBdr>
    </w:div>
    <w:div w:id="60376085">
      <w:marLeft w:val="480"/>
      <w:marRight w:val="0"/>
      <w:marTop w:val="0"/>
      <w:marBottom w:val="0"/>
      <w:divBdr>
        <w:top w:val="none" w:sz="0" w:space="0" w:color="auto"/>
        <w:left w:val="none" w:sz="0" w:space="0" w:color="auto"/>
        <w:bottom w:val="none" w:sz="0" w:space="0" w:color="auto"/>
        <w:right w:val="none" w:sz="0" w:space="0" w:color="auto"/>
      </w:divBdr>
    </w:div>
    <w:div w:id="60518188">
      <w:marLeft w:val="480"/>
      <w:marRight w:val="0"/>
      <w:marTop w:val="0"/>
      <w:marBottom w:val="0"/>
      <w:divBdr>
        <w:top w:val="none" w:sz="0" w:space="0" w:color="auto"/>
        <w:left w:val="none" w:sz="0" w:space="0" w:color="auto"/>
        <w:bottom w:val="none" w:sz="0" w:space="0" w:color="auto"/>
        <w:right w:val="none" w:sz="0" w:space="0" w:color="auto"/>
      </w:divBdr>
    </w:div>
    <w:div w:id="60562098">
      <w:marLeft w:val="480"/>
      <w:marRight w:val="0"/>
      <w:marTop w:val="0"/>
      <w:marBottom w:val="0"/>
      <w:divBdr>
        <w:top w:val="none" w:sz="0" w:space="0" w:color="auto"/>
        <w:left w:val="none" w:sz="0" w:space="0" w:color="auto"/>
        <w:bottom w:val="none" w:sz="0" w:space="0" w:color="auto"/>
        <w:right w:val="none" w:sz="0" w:space="0" w:color="auto"/>
      </w:divBdr>
    </w:div>
    <w:div w:id="60569977">
      <w:marLeft w:val="480"/>
      <w:marRight w:val="0"/>
      <w:marTop w:val="0"/>
      <w:marBottom w:val="0"/>
      <w:divBdr>
        <w:top w:val="none" w:sz="0" w:space="0" w:color="auto"/>
        <w:left w:val="none" w:sz="0" w:space="0" w:color="auto"/>
        <w:bottom w:val="none" w:sz="0" w:space="0" w:color="auto"/>
        <w:right w:val="none" w:sz="0" w:space="0" w:color="auto"/>
      </w:divBdr>
    </w:div>
    <w:div w:id="60641338">
      <w:marLeft w:val="480"/>
      <w:marRight w:val="0"/>
      <w:marTop w:val="0"/>
      <w:marBottom w:val="0"/>
      <w:divBdr>
        <w:top w:val="none" w:sz="0" w:space="0" w:color="auto"/>
        <w:left w:val="none" w:sz="0" w:space="0" w:color="auto"/>
        <w:bottom w:val="none" w:sz="0" w:space="0" w:color="auto"/>
        <w:right w:val="none" w:sz="0" w:space="0" w:color="auto"/>
      </w:divBdr>
    </w:div>
    <w:div w:id="60717636">
      <w:marLeft w:val="480"/>
      <w:marRight w:val="0"/>
      <w:marTop w:val="0"/>
      <w:marBottom w:val="0"/>
      <w:divBdr>
        <w:top w:val="none" w:sz="0" w:space="0" w:color="auto"/>
        <w:left w:val="none" w:sz="0" w:space="0" w:color="auto"/>
        <w:bottom w:val="none" w:sz="0" w:space="0" w:color="auto"/>
        <w:right w:val="none" w:sz="0" w:space="0" w:color="auto"/>
      </w:divBdr>
    </w:div>
    <w:div w:id="60955980">
      <w:marLeft w:val="480"/>
      <w:marRight w:val="0"/>
      <w:marTop w:val="0"/>
      <w:marBottom w:val="0"/>
      <w:divBdr>
        <w:top w:val="none" w:sz="0" w:space="0" w:color="auto"/>
        <w:left w:val="none" w:sz="0" w:space="0" w:color="auto"/>
        <w:bottom w:val="none" w:sz="0" w:space="0" w:color="auto"/>
        <w:right w:val="none" w:sz="0" w:space="0" w:color="auto"/>
      </w:divBdr>
    </w:div>
    <w:div w:id="61299618">
      <w:marLeft w:val="480"/>
      <w:marRight w:val="0"/>
      <w:marTop w:val="0"/>
      <w:marBottom w:val="0"/>
      <w:divBdr>
        <w:top w:val="none" w:sz="0" w:space="0" w:color="auto"/>
        <w:left w:val="none" w:sz="0" w:space="0" w:color="auto"/>
        <w:bottom w:val="none" w:sz="0" w:space="0" w:color="auto"/>
        <w:right w:val="none" w:sz="0" w:space="0" w:color="auto"/>
      </w:divBdr>
    </w:div>
    <w:div w:id="61368646">
      <w:marLeft w:val="480"/>
      <w:marRight w:val="0"/>
      <w:marTop w:val="0"/>
      <w:marBottom w:val="0"/>
      <w:divBdr>
        <w:top w:val="none" w:sz="0" w:space="0" w:color="auto"/>
        <w:left w:val="none" w:sz="0" w:space="0" w:color="auto"/>
        <w:bottom w:val="none" w:sz="0" w:space="0" w:color="auto"/>
        <w:right w:val="none" w:sz="0" w:space="0" w:color="auto"/>
      </w:divBdr>
    </w:div>
    <w:div w:id="61373214">
      <w:marLeft w:val="480"/>
      <w:marRight w:val="0"/>
      <w:marTop w:val="0"/>
      <w:marBottom w:val="0"/>
      <w:divBdr>
        <w:top w:val="none" w:sz="0" w:space="0" w:color="auto"/>
        <w:left w:val="none" w:sz="0" w:space="0" w:color="auto"/>
        <w:bottom w:val="none" w:sz="0" w:space="0" w:color="auto"/>
        <w:right w:val="none" w:sz="0" w:space="0" w:color="auto"/>
      </w:divBdr>
    </w:div>
    <w:div w:id="61414907">
      <w:marLeft w:val="480"/>
      <w:marRight w:val="0"/>
      <w:marTop w:val="0"/>
      <w:marBottom w:val="0"/>
      <w:divBdr>
        <w:top w:val="none" w:sz="0" w:space="0" w:color="auto"/>
        <w:left w:val="none" w:sz="0" w:space="0" w:color="auto"/>
        <w:bottom w:val="none" w:sz="0" w:space="0" w:color="auto"/>
        <w:right w:val="none" w:sz="0" w:space="0" w:color="auto"/>
      </w:divBdr>
    </w:div>
    <w:div w:id="61418395">
      <w:marLeft w:val="480"/>
      <w:marRight w:val="0"/>
      <w:marTop w:val="0"/>
      <w:marBottom w:val="0"/>
      <w:divBdr>
        <w:top w:val="none" w:sz="0" w:space="0" w:color="auto"/>
        <w:left w:val="none" w:sz="0" w:space="0" w:color="auto"/>
        <w:bottom w:val="none" w:sz="0" w:space="0" w:color="auto"/>
        <w:right w:val="none" w:sz="0" w:space="0" w:color="auto"/>
      </w:divBdr>
    </w:div>
    <w:div w:id="61563921">
      <w:marLeft w:val="480"/>
      <w:marRight w:val="0"/>
      <w:marTop w:val="0"/>
      <w:marBottom w:val="0"/>
      <w:divBdr>
        <w:top w:val="none" w:sz="0" w:space="0" w:color="auto"/>
        <w:left w:val="none" w:sz="0" w:space="0" w:color="auto"/>
        <w:bottom w:val="none" w:sz="0" w:space="0" w:color="auto"/>
        <w:right w:val="none" w:sz="0" w:space="0" w:color="auto"/>
      </w:divBdr>
    </w:div>
    <w:div w:id="61606386">
      <w:marLeft w:val="480"/>
      <w:marRight w:val="0"/>
      <w:marTop w:val="0"/>
      <w:marBottom w:val="0"/>
      <w:divBdr>
        <w:top w:val="none" w:sz="0" w:space="0" w:color="auto"/>
        <w:left w:val="none" w:sz="0" w:space="0" w:color="auto"/>
        <w:bottom w:val="none" w:sz="0" w:space="0" w:color="auto"/>
        <w:right w:val="none" w:sz="0" w:space="0" w:color="auto"/>
      </w:divBdr>
    </w:div>
    <w:div w:id="61609570">
      <w:marLeft w:val="480"/>
      <w:marRight w:val="0"/>
      <w:marTop w:val="0"/>
      <w:marBottom w:val="0"/>
      <w:divBdr>
        <w:top w:val="none" w:sz="0" w:space="0" w:color="auto"/>
        <w:left w:val="none" w:sz="0" w:space="0" w:color="auto"/>
        <w:bottom w:val="none" w:sz="0" w:space="0" w:color="auto"/>
        <w:right w:val="none" w:sz="0" w:space="0" w:color="auto"/>
      </w:divBdr>
    </w:div>
    <w:div w:id="61756485">
      <w:marLeft w:val="480"/>
      <w:marRight w:val="0"/>
      <w:marTop w:val="0"/>
      <w:marBottom w:val="0"/>
      <w:divBdr>
        <w:top w:val="none" w:sz="0" w:space="0" w:color="auto"/>
        <w:left w:val="none" w:sz="0" w:space="0" w:color="auto"/>
        <w:bottom w:val="none" w:sz="0" w:space="0" w:color="auto"/>
        <w:right w:val="none" w:sz="0" w:space="0" w:color="auto"/>
      </w:divBdr>
    </w:div>
    <w:div w:id="61758974">
      <w:marLeft w:val="480"/>
      <w:marRight w:val="0"/>
      <w:marTop w:val="0"/>
      <w:marBottom w:val="0"/>
      <w:divBdr>
        <w:top w:val="none" w:sz="0" w:space="0" w:color="auto"/>
        <w:left w:val="none" w:sz="0" w:space="0" w:color="auto"/>
        <w:bottom w:val="none" w:sz="0" w:space="0" w:color="auto"/>
        <w:right w:val="none" w:sz="0" w:space="0" w:color="auto"/>
      </w:divBdr>
    </w:div>
    <w:div w:id="61758996">
      <w:marLeft w:val="480"/>
      <w:marRight w:val="0"/>
      <w:marTop w:val="0"/>
      <w:marBottom w:val="0"/>
      <w:divBdr>
        <w:top w:val="none" w:sz="0" w:space="0" w:color="auto"/>
        <w:left w:val="none" w:sz="0" w:space="0" w:color="auto"/>
        <w:bottom w:val="none" w:sz="0" w:space="0" w:color="auto"/>
        <w:right w:val="none" w:sz="0" w:space="0" w:color="auto"/>
      </w:divBdr>
    </w:div>
    <w:div w:id="61829154">
      <w:marLeft w:val="480"/>
      <w:marRight w:val="0"/>
      <w:marTop w:val="0"/>
      <w:marBottom w:val="0"/>
      <w:divBdr>
        <w:top w:val="none" w:sz="0" w:space="0" w:color="auto"/>
        <w:left w:val="none" w:sz="0" w:space="0" w:color="auto"/>
        <w:bottom w:val="none" w:sz="0" w:space="0" w:color="auto"/>
        <w:right w:val="none" w:sz="0" w:space="0" w:color="auto"/>
      </w:divBdr>
    </w:div>
    <w:div w:id="61878756">
      <w:marLeft w:val="480"/>
      <w:marRight w:val="0"/>
      <w:marTop w:val="0"/>
      <w:marBottom w:val="0"/>
      <w:divBdr>
        <w:top w:val="none" w:sz="0" w:space="0" w:color="auto"/>
        <w:left w:val="none" w:sz="0" w:space="0" w:color="auto"/>
        <w:bottom w:val="none" w:sz="0" w:space="0" w:color="auto"/>
        <w:right w:val="none" w:sz="0" w:space="0" w:color="auto"/>
      </w:divBdr>
    </w:div>
    <w:div w:id="62145346">
      <w:marLeft w:val="480"/>
      <w:marRight w:val="0"/>
      <w:marTop w:val="0"/>
      <w:marBottom w:val="0"/>
      <w:divBdr>
        <w:top w:val="none" w:sz="0" w:space="0" w:color="auto"/>
        <w:left w:val="none" w:sz="0" w:space="0" w:color="auto"/>
        <w:bottom w:val="none" w:sz="0" w:space="0" w:color="auto"/>
        <w:right w:val="none" w:sz="0" w:space="0" w:color="auto"/>
      </w:divBdr>
    </w:div>
    <w:div w:id="62410398">
      <w:marLeft w:val="480"/>
      <w:marRight w:val="0"/>
      <w:marTop w:val="0"/>
      <w:marBottom w:val="0"/>
      <w:divBdr>
        <w:top w:val="none" w:sz="0" w:space="0" w:color="auto"/>
        <w:left w:val="none" w:sz="0" w:space="0" w:color="auto"/>
        <w:bottom w:val="none" w:sz="0" w:space="0" w:color="auto"/>
        <w:right w:val="none" w:sz="0" w:space="0" w:color="auto"/>
      </w:divBdr>
    </w:div>
    <w:div w:id="62412295">
      <w:marLeft w:val="480"/>
      <w:marRight w:val="0"/>
      <w:marTop w:val="0"/>
      <w:marBottom w:val="0"/>
      <w:divBdr>
        <w:top w:val="none" w:sz="0" w:space="0" w:color="auto"/>
        <w:left w:val="none" w:sz="0" w:space="0" w:color="auto"/>
        <w:bottom w:val="none" w:sz="0" w:space="0" w:color="auto"/>
        <w:right w:val="none" w:sz="0" w:space="0" w:color="auto"/>
      </w:divBdr>
    </w:div>
    <w:div w:id="62533989">
      <w:marLeft w:val="480"/>
      <w:marRight w:val="0"/>
      <w:marTop w:val="0"/>
      <w:marBottom w:val="0"/>
      <w:divBdr>
        <w:top w:val="none" w:sz="0" w:space="0" w:color="auto"/>
        <w:left w:val="none" w:sz="0" w:space="0" w:color="auto"/>
        <w:bottom w:val="none" w:sz="0" w:space="0" w:color="auto"/>
        <w:right w:val="none" w:sz="0" w:space="0" w:color="auto"/>
      </w:divBdr>
    </w:div>
    <w:div w:id="62681211">
      <w:marLeft w:val="480"/>
      <w:marRight w:val="0"/>
      <w:marTop w:val="0"/>
      <w:marBottom w:val="0"/>
      <w:divBdr>
        <w:top w:val="none" w:sz="0" w:space="0" w:color="auto"/>
        <w:left w:val="none" w:sz="0" w:space="0" w:color="auto"/>
        <w:bottom w:val="none" w:sz="0" w:space="0" w:color="auto"/>
        <w:right w:val="none" w:sz="0" w:space="0" w:color="auto"/>
      </w:divBdr>
    </w:div>
    <w:div w:id="62725216">
      <w:marLeft w:val="480"/>
      <w:marRight w:val="0"/>
      <w:marTop w:val="0"/>
      <w:marBottom w:val="0"/>
      <w:divBdr>
        <w:top w:val="none" w:sz="0" w:space="0" w:color="auto"/>
        <w:left w:val="none" w:sz="0" w:space="0" w:color="auto"/>
        <w:bottom w:val="none" w:sz="0" w:space="0" w:color="auto"/>
        <w:right w:val="none" w:sz="0" w:space="0" w:color="auto"/>
      </w:divBdr>
    </w:div>
    <w:div w:id="62797603">
      <w:marLeft w:val="480"/>
      <w:marRight w:val="0"/>
      <w:marTop w:val="0"/>
      <w:marBottom w:val="0"/>
      <w:divBdr>
        <w:top w:val="none" w:sz="0" w:space="0" w:color="auto"/>
        <w:left w:val="none" w:sz="0" w:space="0" w:color="auto"/>
        <w:bottom w:val="none" w:sz="0" w:space="0" w:color="auto"/>
        <w:right w:val="none" w:sz="0" w:space="0" w:color="auto"/>
      </w:divBdr>
    </w:div>
    <w:div w:id="62800828">
      <w:marLeft w:val="480"/>
      <w:marRight w:val="0"/>
      <w:marTop w:val="0"/>
      <w:marBottom w:val="0"/>
      <w:divBdr>
        <w:top w:val="none" w:sz="0" w:space="0" w:color="auto"/>
        <w:left w:val="none" w:sz="0" w:space="0" w:color="auto"/>
        <w:bottom w:val="none" w:sz="0" w:space="0" w:color="auto"/>
        <w:right w:val="none" w:sz="0" w:space="0" w:color="auto"/>
      </w:divBdr>
    </w:div>
    <w:div w:id="62876420">
      <w:marLeft w:val="480"/>
      <w:marRight w:val="0"/>
      <w:marTop w:val="0"/>
      <w:marBottom w:val="0"/>
      <w:divBdr>
        <w:top w:val="none" w:sz="0" w:space="0" w:color="auto"/>
        <w:left w:val="none" w:sz="0" w:space="0" w:color="auto"/>
        <w:bottom w:val="none" w:sz="0" w:space="0" w:color="auto"/>
        <w:right w:val="none" w:sz="0" w:space="0" w:color="auto"/>
      </w:divBdr>
    </w:div>
    <w:div w:id="62917390">
      <w:marLeft w:val="480"/>
      <w:marRight w:val="0"/>
      <w:marTop w:val="0"/>
      <w:marBottom w:val="0"/>
      <w:divBdr>
        <w:top w:val="none" w:sz="0" w:space="0" w:color="auto"/>
        <w:left w:val="none" w:sz="0" w:space="0" w:color="auto"/>
        <w:bottom w:val="none" w:sz="0" w:space="0" w:color="auto"/>
        <w:right w:val="none" w:sz="0" w:space="0" w:color="auto"/>
      </w:divBdr>
    </w:div>
    <w:div w:id="62919720">
      <w:marLeft w:val="480"/>
      <w:marRight w:val="0"/>
      <w:marTop w:val="0"/>
      <w:marBottom w:val="0"/>
      <w:divBdr>
        <w:top w:val="none" w:sz="0" w:space="0" w:color="auto"/>
        <w:left w:val="none" w:sz="0" w:space="0" w:color="auto"/>
        <w:bottom w:val="none" w:sz="0" w:space="0" w:color="auto"/>
        <w:right w:val="none" w:sz="0" w:space="0" w:color="auto"/>
      </w:divBdr>
    </w:div>
    <w:div w:id="62946487">
      <w:marLeft w:val="480"/>
      <w:marRight w:val="0"/>
      <w:marTop w:val="0"/>
      <w:marBottom w:val="0"/>
      <w:divBdr>
        <w:top w:val="none" w:sz="0" w:space="0" w:color="auto"/>
        <w:left w:val="none" w:sz="0" w:space="0" w:color="auto"/>
        <w:bottom w:val="none" w:sz="0" w:space="0" w:color="auto"/>
        <w:right w:val="none" w:sz="0" w:space="0" w:color="auto"/>
      </w:divBdr>
    </w:div>
    <w:div w:id="62992891">
      <w:marLeft w:val="480"/>
      <w:marRight w:val="0"/>
      <w:marTop w:val="0"/>
      <w:marBottom w:val="0"/>
      <w:divBdr>
        <w:top w:val="none" w:sz="0" w:space="0" w:color="auto"/>
        <w:left w:val="none" w:sz="0" w:space="0" w:color="auto"/>
        <w:bottom w:val="none" w:sz="0" w:space="0" w:color="auto"/>
        <w:right w:val="none" w:sz="0" w:space="0" w:color="auto"/>
      </w:divBdr>
    </w:div>
    <w:div w:id="63332731">
      <w:marLeft w:val="480"/>
      <w:marRight w:val="0"/>
      <w:marTop w:val="0"/>
      <w:marBottom w:val="0"/>
      <w:divBdr>
        <w:top w:val="none" w:sz="0" w:space="0" w:color="auto"/>
        <w:left w:val="none" w:sz="0" w:space="0" w:color="auto"/>
        <w:bottom w:val="none" w:sz="0" w:space="0" w:color="auto"/>
        <w:right w:val="none" w:sz="0" w:space="0" w:color="auto"/>
      </w:divBdr>
    </w:div>
    <w:div w:id="63338549">
      <w:marLeft w:val="480"/>
      <w:marRight w:val="0"/>
      <w:marTop w:val="0"/>
      <w:marBottom w:val="0"/>
      <w:divBdr>
        <w:top w:val="none" w:sz="0" w:space="0" w:color="auto"/>
        <w:left w:val="none" w:sz="0" w:space="0" w:color="auto"/>
        <w:bottom w:val="none" w:sz="0" w:space="0" w:color="auto"/>
        <w:right w:val="none" w:sz="0" w:space="0" w:color="auto"/>
      </w:divBdr>
    </w:div>
    <w:div w:id="63458896">
      <w:marLeft w:val="480"/>
      <w:marRight w:val="0"/>
      <w:marTop w:val="0"/>
      <w:marBottom w:val="0"/>
      <w:divBdr>
        <w:top w:val="none" w:sz="0" w:space="0" w:color="auto"/>
        <w:left w:val="none" w:sz="0" w:space="0" w:color="auto"/>
        <w:bottom w:val="none" w:sz="0" w:space="0" w:color="auto"/>
        <w:right w:val="none" w:sz="0" w:space="0" w:color="auto"/>
      </w:divBdr>
    </w:div>
    <w:div w:id="63646958">
      <w:marLeft w:val="480"/>
      <w:marRight w:val="0"/>
      <w:marTop w:val="0"/>
      <w:marBottom w:val="0"/>
      <w:divBdr>
        <w:top w:val="none" w:sz="0" w:space="0" w:color="auto"/>
        <w:left w:val="none" w:sz="0" w:space="0" w:color="auto"/>
        <w:bottom w:val="none" w:sz="0" w:space="0" w:color="auto"/>
        <w:right w:val="none" w:sz="0" w:space="0" w:color="auto"/>
      </w:divBdr>
    </w:div>
    <w:div w:id="63652985">
      <w:marLeft w:val="480"/>
      <w:marRight w:val="0"/>
      <w:marTop w:val="0"/>
      <w:marBottom w:val="0"/>
      <w:divBdr>
        <w:top w:val="none" w:sz="0" w:space="0" w:color="auto"/>
        <w:left w:val="none" w:sz="0" w:space="0" w:color="auto"/>
        <w:bottom w:val="none" w:sz="0" w:space="0" w:color="auto"/>
        <w:right w:val="none" w:sz="0" w:space="0" w:color="auto"/>
      </w:divBdr>
    </w:div>
    <w:div w:id="63727784">
      <w:marLeft w:val="480"/>
      <w:marRight w:val="0"/>
      <w:marTop w:val="0"/>
      <w:marBottom w:val="0"/>
      <w:divBdr>
        <w:top w:val="none" w:sz="0" w:space="0" w:color="auto"/>
        <w:left w:val="none" w:sz="0" w:space="0" w:color="auto"/>
        <w:bottom w:val="none" w:sz="0" w:space="0" w:color="auto"/>
        <w:right w:val="none" w:sz="0" w:space="0" w:color="auto"/>
      </w:divBdr>
    </w:div>
    <w:div w:id="63768518">
      <w:marLeft w:val="480"/>
      <w:marRight w:val="0"/>
      <w:marTop w:val="0"/>
      <w:marBottom w:val="0"/>
      <w:divBdr>
        <w:top w:val="none" w:sz="0" w:space="0" w:color="auto"/>
        <w:left w:val="none" w:sz="0" w:space="0" w:color="auto"/>
        <w:bottom w:val="none" w:sz="0" w:space="0" w:color="auto"/>
        <w:right w:val="none" w:sz="0" w:space="0" w:color="auto"/>
      </w:divBdr>
    </w:div>
    <w:div w:id="63795367">
      <w:marLeft w:val="480"/>
      <w:marRight w:val="0"/>
      <w:marTop w:val="0"/>
      <w:marBottom w:val="0"/>
      <w:divBdr>
        <w:top w:val="none" w:sz="0" w:space="0" w:color="auto"/>
        <w:left w:val="none" w:sz="0" w:space="0" w:color="auto"/>
        <w:bottom w:val="none" w:sz="0" w:space="0" w:color="auto"/>
        <w:right w:val="none" w:sz="0" w:space="0" w:color="auto"/>
      </w:divBdr>
    </w:div>
    <w:div w:id="63915812">
      <w:marLeft w:val="480"/>
      <w:marRight w:val="0"/>
      <w:marTop w:val="0"/>
      <w:marBottom w:val="0"/>
      <w:divBdr>
        <w:top w:val="none" w:sz="0" w:space="0" w:color="auto"/>
        <w:left w:val="none" w:sz="0" w:space="0" w:color="auto"/>
        <w:bottom w:val="none" w:sz="0" w:space="0" w:color="auto"/>
        <w:right w:val="none" w:sz="0" w:space="0" w:color="auto"/>
      </w:divBdr>
    </w:div>
    <w:div w:id="64038563">
      <w:marLeft w:val="480"/>
      <w:marRight w:val="0"/>
      <w:marTop w:val="0"/>
      <w:marBottom w:val="0"/>
      <w:divBdr>
        <w:top w:val="none" w:sz="0" w:space="0" w:color="auto"/>
        <w:left w:val="none" w:sz="0" w:space="0" w:color="auto"/>
        <w:bottom w:val="none" w:sz="0" w:space="0" w:color="auto"/>
        <w:right w:val="none" w:sz="0" w:space="0" w:color="auto"/>
      </w:divBdr>
    </w:div>
    <w:div w:id="64105773">
      <w:marLeft w:val="480"/>
      <w:marRight w:val="0"/>
      <w:marTop w:val="0"/>
      <w:marBottom w:val="0"/>
      <w:divBdr>
        <w:top w:val="none" w:sz="0" w:space="0" w:color="auto"/>
        <w:left w:val="none" w:sz="0" w:space="0" w:color="auto"/>
        <w:bottom w:val="none" w:sz="0" w:space="0" w:color="auto"/>
        <w:right w:val="none" w:sz="0" w:space="0" w:color="auto"/>
      </w:divBdr>
    </w:div>
    <w:div w:id="64111422">
      <w:marLeft w:val="480"/>
      <w:marRight w:val="0"/>
      <w:marTop w:val="0"/>
      <w:marBottom w:val="0"/>
      <w:divBdr>
        <w:top w:val="none" w:sz="0" w:space="0" w:color="auto"/>
        <w:left w:val="none" w:sz="0" w:space="0" w:color="auto"/>
        <w:bottom w:val="none" w:sz="0" w:space="0" w:color="auto"/>
        <w:right w:val="none" w:sz="0" w:space="0" w:color="auto"/>
      </w:divBdr>
    </w:div>
    <w:div w:id="64226905">
      <w:marLeft w:val="480"/>
      <w:marRight w:val="0"/>
      <w:marTop w:val="0"/>
      <w:marBottom w:val="0"/>
      <w:divBdr>
        <w:top w:val="none" w:sz="0" w:space="0" w:color="auto"/>
        <w:left w:val="none" w:sz="0" w:space="0" w:color="auto"/>
        <w:bottom w:val="none" w:sz="0" w:space="0" w:color="auto"/>
        <w:right w:val="none" w:sz="0" w:space="0" w:color="auto"/>
      </w:divBdr>
    </w:div>
    <w:div w:id="64382862">
      <w:marLeft w:val="480"/>
      <w:marRight w:val="0"/>
      <w:marTop w:val="0"/>
      <w:marBottom w:val="0"/>
      <w:divBdr>
        <w:top w:val="none" w:sz="0" w:space="0" w:color="auto"/>
        <w:left w:val="none" w:sz="0" w:space="0" w:color="auto"/>
        <w:bottom w:val="none" w:sz="0" w:space="0" w:color="auto"/>
        <w:right w:val="none" w:sz="0" w:space="0" w:color="auto"/>
      </w:divBdr>
    </w:div>
    <w:div w:id="64424935">
      <w:marLeft w:val="480"/>
      <w:marRight w:val="0"/>
      <w:marTop w:val="0"/>
      <w:marBottom w:val="0"/>
      <w:divBdr>
        <w:top w:val="none" w:sz="0" w:space="0" w:color="auto"/>
        <w:left w:val="none" w:sz="0" w:space="0" w:color="auto"/>
        <w:bottom w:val="none" w:sz="0" w:space="0" w:color="auto"/>
        <w:right w:val="none" w:sz="0" w:space="0" w:color="auto"/>
      </w:divBdr>
    </w:div>
    <w:div w:id="64575146">
      <w:marLeft w:val="480"/>
      <w:marRight w:val="0"/>
      <w:marTop w:val="0"/>
      <w:marBottom w:val="0"/>
      <w:divBdr>
        <w:top w:val="none" w:sz="0" w:space="0" w:color="auto"/>
        <w:left w:val="none" w:sz="0" w:space="0" w:color="auto"/>
        <w:bottom w:val="none" w:sz="0" w:space="0" w:color="auto"/>
        <w:right w:val="none" w:sz="0" w:space="0" w:color="auto"/>
      </w:divBdr>
    </w:div>
    <w:div w:id="64644833">
      <w:marLeft w:val="480"/>
      <w:marRight w:val="0"/>
      <w:marTop w:val="0"/>
      <w:marBottom w:val="0"/>
      <w:divBdr>
        <w:top w:val="none" w:sz="0" w:space="0" w:color="auto"/>
        <w:left w:val="none" w:sz="0" w:space="0" w:color="auto"/>
        <w:bottom w:val="none" w:sz="0" w:space="0" w:color="auto"/>
        <w:right w:val="none" w:sz="0" w:space="0" w:color="auto"/>
      </w:divBdr>
    </w:div>
    <w:div w:id="64765560">
      <w:marLeft w:val="480"/>
      <w:marRight w:val="0"/>
      <w:marTop w:val="0"/>
      <w:marBottom w:val="0"/>
      <w:divBdr>
        <w:top w:val="none" w:sz="0" w:space="0" w:color="auto"/>
        <w:left w:val="none" w:sz="0" w:space="0" w:color="auto"/>
        <w:bottom w:val="none" w:sz="0" w:space="0" w:color="auto"/>
        <w:right w:val="none" w:sz="0" w:space="0" w:color="auto"/>
      </w:divBdr>
    </w:div>
    <w:div w:id="64845205">
      <w:marLeft w:val="480"/>
      <w:marRight w:val="0"/>
      <w:marTop w:val="0"/>
      <w:marBottom w:val="0"/>
      <w:divBdr>
        <w:top w:val="none" w:sz="0" w:space="0" w:color="auto"/>
        <w:left w:val="none" w:sz="0" w:space="0" w:color="auto"/>
        <w:bottom w:val="none" w:sz="0" w:space="0" w:color="auto"/>
        <w:right w:val="none" w:sz="0" w:space="0" w:color="auto"/>
      </w:divBdr>
    </w:div>
    <w:div w:id="65105454">
      <w:marLeft w:val="480"/>
      <w:marRight w:val="0"/>
      <w:marTop w:val="0"/>
      <w:marBottom w:val="0"/>
      <w:divBdr>
        <w:top w:val="none" w:sz="0" w:space="0" w:color="auto"/>
        <w:left w:val="none" w:sz="0" w:space="0" w:color="auto"/>
        <w:bottom w:val="none" w:sz="0" w:space="0" w:color="auto"/>
        <w:right w:val="none" w:sz="0" w:space="0" w:color="auto"/>
      </w:divBdr>
    </w:div>
    <w:div w:id="65274790">
      <w:marLeft w:val="480"/>
      <w:marRight w:val="0"/>
      <w:marTop w:val="0"/>
      <w:marBottom w:val="0"/>
      <w:divBdr>
        <w:top w:val="none" w:sz="0" w:space="0" w:color="auto"/>
        <w:left w:val="none" w:sz="0" w:space="0" w:color="auto"/>
        <w:bottom w:val="none" w:sz="0" w:space="0" w:color="auto"/>
        <w:right w:val="none" w:sz="0" w:space="0" w:color="auto"/>
      </w:divBdr>
    </w:div>
    <w:div w:id="65300038">
      <w:marLeft w:val="480"/>
      <w:marRight w:val="0"/>
      <w:marTop w:val="0"/>
      <w:marBottom w:val="0"/>
      <w:divBdr>
        <w:top w:val="none" w:sz="0" w:space="0" w:color="auto"/>
        <w:left w:val="none" w:sz="0" w:space="0" w:color="auto"/>
        <w:bottom w:val="none" w:sz="0" w:space="0" w:color="auto"/>
        <w:right w:val="none" w:sz="0" w:space="0" w:color="auto"/>
      </w:divBdr>
    </w:div>
    <w:div w:id="65421041">
      <w:marLeft w:val="480"/>
      <w:marRight w:val="0"/>
      <w:marTop w:val="0"/>
      <w:marBottom w:val="0"/>
      <w:divBdr>
        <w:top w:val="none" w:sz="0" w:space="0" w:color="auto"/>
        <w:left w:val="none" w:sz="0" w:space="0" w:color="auto"/>
        <w:bottom w:val="none" w:sz="0" w:space="0" w:color="auto"/>
        <w:right w:val="none" w:sz="0" w:space="0" w:color="auto"/>
      </w:divBdr>
    </w:div>
    <w:div w:id="65538382">
      <w:marLeft w:val="480"/>
      <w:marRight w:val="0"/>
      <w:marTop w:val="0"/>
      <w:marBottom w:val="0"/>
      <w:divBdr>
        <w:top w:val="none" w:sz="0" w:space="0" w:color="auto"/>
        <w:left w:val="none" w:sz="0" w:space="0" w:color="auto"/>
        <w:bottom w:val="none" w:sz="0" w:space="0" w:color="auto"/>
        <w:right w:val="none" w:sz="0" w:space="0" w:color="auto"/>
      </w:divBdr>
    </w:div>
    <w:div w:id="65540961">
      <w:marLeft w:val="480"/>
      <w:marRight w:val="0"/>
      <w:marTop w:val="0"/>
      <w:marBottom w:val="0"/>
      <w:divBdr>
        <w:top w:val="none" w:sz="0" w:space="0" w:color="auto"/>
        <w:left w:val="none" w:sz="0" w:space="0" w:color="auto"/>
        <w:bottom w:val="none" w:sz="0" w:space="0" w:color="auto"/>
        <w:right w:val="none" w:sz="0" w:space="0" w:color="auto"/>
      </w:divBdr>
    </w:div>
    <w:div w:id="65543190">
      <w:marLeft w:val="480"/>
      <w:marRight w:val="0"/>
      <w:marTop w:val="0"/>
      <w:marBottom w:val="0"/>
      <w:divBdr>
        <w:top w:val="none" w:sz="0" w:space="0" w:color="auto"/>
        <w:left w:val="none" w:sz="0" w:space="0" w:color="auto"/>
        <w:bottom w:val="none" w:sz="0" w:space="0" w:color="auto"/>
        <w:right w:val="none" w:sz="0" w:space="0" w:color="auto"/>
      </w:divBdr>
    </w:div>
    <w:div w:id="65609834">
      <w:marLeft w:val="480"/>
      <w:marRight w:val="0"/>
      <w:marTop w:val="0"/>
      <w:marBottom w:val="0"/>
      <w:divBdr>
        <w:top w:val="none" w:sz="0" w:space="0" w:color="auto"/>
        <w:left w:val="none" w:sz="0" w:space="0" w:color="auto"/>
        <w:bottom w:val="none" w:sz="0" w:space="0" w:color="auto"/>
        <w:right w:val="none" w:sz="0" w:space="0" w:color="auto"/>
      </w:divBdr>
    </w:div>
    <w:div w:id="65614848">
      <w:marLeft w:val="480"/>
      <w:marRight w:val="0"/>
      <w:marTop w:val="0"/>
      <w:marBottom w:val="0"/>
      <w:divBdr>
        <w:top w:val="none" w:sz="0" w:space="0" w:color="auto"/>
        <w:left w:val="none" w:sz="0" w:space="0" w:color="auto"/>
        <w:bottom w:val="none" w:sz="0" w:space="0" w:color="auto"/>
        <w:right w:val="none" w:sz="0" w:space="0" w:color="auto"/>
      </w:divBdr>
    </w:div>
    <w:div w:id="65808466">
      <w:marLeft w:val="480"/>
      <w:marRight w:val="0"/>
      <w:marTop w:val="0"/>
      <w:marBottom w:val="0"/>
      <w:divBdr>
        <w:top w:val="none" w:sz="0" w:space="0" w:color="auto"/>
        <w:left w:val="none" w:sz="0" w:space="0" w:color="auto"/>
        <w:bottom w:val="none" w:sz="0" w:space="0" w:color="auto"/>
        <w:right w:val="none" w:sz="0" w:space="0" w:color="auto"/>
      </w:divBdr>
    </w:div>
    <w:div w:id="65954712">
      <w:marLeft w:val="480"/>
      <w:marRight w:val="0"/>
      <w:marTop w:val="0"/>
      <w:marBottom w:val="0"/>
      <w:divBdr>
        <w:top w:val="none" w:sz="0" w:space="0" w:color="auto"/>
        <w:left w:val="none" w:sz="0" w:space="0" w:color="auto"/>
        <w:bottom w:val="none" w:sz="0" w:space="0" w:color="auto"/>
        <w:right w:val="none" w:sz="0" w:space="0" w:color="auto"/>
      </w:divBdr>
    </w:div>
    <w:div w:id="66147772">
      <w:marLeft w:val="480"/>
      <w:marRight w:val="0"/>
      <w:marTop w:val="0"/>
      <w:marBottom w:val="0"/>
      <w:divBdr>
        <w:top w:val="none" w:sz="0" w:space="0" w:color="auto"/>
        <w:left w:val="none" w:sz="0" w:space="0" w:color="auto"/>
        <w:bottom w:val="none" w:sz="0" w:space="0" w:color="auto"/>
        <w:right w:val="none" w:sz="0" w:space="0" w:color="auto"/>
      </w:divBdr>
    </w:div>
    <w:div w:id="66270728">
      <w:marLeft w:val="480"/>
      <w:marRight w:val="0"/>
      <w:marTop w:val="0"/>
      <w:marBottom w:val="0"/>
      <w:divBdr>
        <w:top w:val="none" w:sz="0" w:space="0" w:color="auto"/>
        <w:left w:val="none" w:sz="0" w:space="0" w:color="auto"/>
        <w:bottom w:val="none" w:sz="0" w:space="0" w:color="auto"/>
        <w:right w:val="none" w:sz="0" w:space="0" w:color="auto"/>
      </w:divBdr>
    </w:div>
    <w:div w:id="66340084">
      <w:marLeft w:val="480"/>
      <w:marRight w:val="0"/>
      <w:marTop w:val="0"/>
      <w:marBottom w:val="0"/>
      <w:divBdr>
        <w:top w:val="none" w:sz="0" w:space="0" w:color="auto"/>
        <w:left w:val="none" w:sz="0" w:space="0" w:color="auto"/>
        <w:bottom w:val="none" w:sz="0" w:space="0" w:color="auto"/>
        <w:right w:val="none" w:sz="0" w:space="0" w:color="auto"/>
      </w:divBdr>
    </w:div>
    <w:div w:id="66340639">
      <w:marLeft w:val="480"/>
      <w:marRight w:val="0"/>
      <w:marTop w:val="0"/>
      <w:marBottom w:val="0"/>
      <w:divBdr>
        <w:top w:val="none" w:sz="0" w:space="0" w:color="auto"/>
        <w:left w:val="none" w:sz="0" w:space="0" w:color="auto"/>
        <w:bottom w:val="none" w:sz="0" w:space="0" w:color="auto"/>
        <w:right w:val="none" w:sz="0" w:space="0" w:color="auto"/>
      </w:divBdr>
    </w:div>
    <w:div w:id="66343418">
      <w:marLeft w:val="480"/>
      <w:marRight w:val="0"/>
      <w:marTop w:val="0"/>
      <w:marBottom w:val="0"/>
      <w:divBdr>
        <w:top w:val="none" w:sz="0" w:space="0" w:color="auto"/>
        <w:left w:val="none" w:sz="0" w:space="0" w:color="auto"/>
        <w:bottom w:val="none" w:sz="0" w:space="0" w:color="auto"/>
        <w:right w:val="none" w:sz="0" w:space="0" w:color="auto"/>
      </w:divBdr>
    </w:div>
    <w:div w:id="66388169">
      <w:marLeft w:val="480"/>
      <w:marRight w:val="0"/>
      <w:marTop w:val="0"/>
      <w:marBottom w:val="0"/>
      <w:divBdr>
        <w:top w:val="none" w:sz="0" w:space="0" w:color="auto"/>
        <w:left w:val="none" w:sz="0" w:space="0" w:color="auto"/>
        <w:bottom w:val="none" w:sz="0" w:space="0" w:color="auto"/>
        <w:right w:val="none" w:sz="0" w:space="0" w:color="auto"/>
      </w:divBdr>
    </w:div>
    <w:div w:id="66467007">
      <w:marLeft w:val="480"/>
      <w:marRight w:val="0"/>
      <w:marTop w:val="0"/>
      <w:marBottom w:val="0"/>
      <w:divBdr>
        <w:top w:val="none" w:sz="0" w:space="0" w:color="auto"/>
        <w:left w:val="none" w:sz="0" w:space="0" w:color="auto"/>
        <w:bottom w:val="none" w:sz="0" w:space="0" w:color="auto"/>
        <w:right w:val="none" w:sz="0" w:space="0" w:color="auto"/>
      </w:divBdr>
    </w:div>
    <w:div w:id="66609895">
      <w:marLeft w:val="480"/>
      <w:marRight w:val="0"/>
      <w:marTop w:val="0"/>
      <w:marBottom w:val="0"/>
      <w:divBdr>
        <w:top w:val="none" w:sz="0" w:space="0" w:color="auto"/>
        <w:left w:val="none" w:sz="0" w:space="0" w:color="auto"/>
        <w:bottom w:val="none" w:sz="0" w:space="0" w:color="auto"/>
        <w:right w:val="none" w:sz="0" w:space="0" w:color="auto"/>
      </w:divBdr>
    </w:div>
    <w:div w:id="66612058">
      <w:marLeft w:val="480"/>
      <w:marRight w:val="0"/>
      <w:marTop w:val="0"/>
      <w:marBottom w:val="0"/>
      <w:divBdr>
        <w:top w:val="none" w:sz="0" w:space="0" w:color="auto"/>
        <w:left w:val="none" w:sz="0" w:space="0" w:color="auto"/>
        <w:bottom w:val="none" w:sz="0" w:space="0" w:color="auto"/>
        <w:right w:val="none" w:sz="0" w:space="0" w:color="auto"/>
      </w:divBdr>
    </w:div>
    <w:div w:id="66848059">
      <w:marLeft w:val="480"/>
      <w:marRight w:val="0"/>
      <w:marTop w:val="0"/>
      <w:marBottom w:val="0"/>
      <w:divBdr>
        <w:top w:val="none" w:sz="0" w:space="0" w:color="auto"/>
        <w:left w:val="none" w:sz="0" w:space="0" w:color="auto"/>
        <w:bottom w:val="none" w:sz="0" w:space="0" w:color="auto"/>
        <w:right w:val="none" w:sz="0" w:space="0" w:color="auto"/>
      </w:divBdr>
    </w:div>
    <w:div w:id="66999880">
      <w:marLeft w:val="480"/>
      <w:marRight w:val="0"/>
      <w:marTop w:val="0"/>
      <w:marBottom w:val="0"/>
      <w:divBdr>
        <w:top w:val="none" w:sz="0" w:space="0" w:color="auto"/>
        <w:left w:val="none" w:sz="0" w:space="0" w:color="auto"/>
        <w:bottom w:val="none" w:sz="0" w:space="0" w:color="auto"/>
        <w:right w:val="none" w:sz="0" w:space="0" w:color="auto"/>
      </w:divBdr>
    </w:div>
    <w:div w:id="67001118">
      <w:marLeft w:val="480"/>
      <w:marRight w:val="0"/>
      <w:marTop w:val="0"/>
      <w:marBottom w:val="0"/>
      <w:divBdr>
        <w:top w:val="none" w:sz="0" w:space="0" w:color="auto"/>
        <w:left w:val="none" w:sz="0" w:space="0" w:color="auto"/>
        <w:bottom w:val="none" w:sz="0" w:space="0" w:color="auto"/>
        <w:right w:val="none" w:sz="0" w:space="0" w:color="auto"/>
      </w:divBdr>
    </w:div>
    <w:div w:id="67191876">
      <w:marLeft w:val="480"/>
      <w:marRight w:val="0"/>
      <w:marTop w:val="0"/>
      <w:marBottom w:val="0"/>
      <w:divBdr>
        <w:top w:val="none" w:sz="0" w:space="0" w:color="auto"/>
        <w:left w:val="none" w:sz="0" w:space="0" w:color="auto"/>
        <w:bottom w:val="none" w:sz="0" w:space="0" w:color="auto"/>
        <w:right w:val="none" w:sz="0" w:space="0" w:color="auto"/>
      </w:divBdr>
    </w:div>
    <w:div w:id="67575394">
      <w:marLeft w:val="480"/>
      <w:marRight w:val="0"/>
      <w:marTop w:val="0"/>
      <w:marBottom w:val="0"/>
      <w:divBdr>
        <w:top w:val="none" w:sz="0" w:space="0" w:color="auto"/>
        <w:left w:val="none" w:sz="0" w:space="0" w:color="auto"/>
        <w:bottom w:val="none" w:sz="0" w:space="0" w:color="auto"/>
        <w:right w:val="none" w:sz="0" w:space="0" w:color="auto"/>
      </w:divBdr>
    </w:div>
    <w:div w:id="67848573">
      <w:marLeft w:val="480"/>
      <w:marRight w:val="0"/>
      <w:marTop w:val="0"/>
      <w:marBottom w:val="0"/>
      <w:divBdr>
        <w:top w:val="none" w:sz="0" w:space="0" w:color="auto"/>
        <w:left w:val="none" w:sz="0" w:space="0" w:color="auto"/>
        <w:bottom w:val="none" w:sz="0" w:space="0" w:color="auto"/>
        <w:right w:val="none" w:sz="0" w:space="0" w:color="auto"/>
      </w:divBdr>
    </w:div>
    <w:div w:id="67967428">
      <w:marLeft w:val="480"/>
      <w:marRight w:val="0"/>
      <w:marTop w:val="0"/>
      <w:marBottom w:val="0"/>
      <w:divBdr>
        <w:top w:val="none" w:sz="0" w:space="0" w:color="auto"/>
        <w:left w:val="none" w:sz="0" w:space="0" w:color="auto"/>
        <w:bottom w:val="none" w:sz="0" w:space="0" w:color="auto"/>
        <w:right w:val="none" w:sz="0" w:space="0" w:color="auto"/>
      </w:divBdr>
    </w:div>
    <w:div w:id="68037675">
      <w:marLeft w:val="480"/>
      <w:marRight w:val="0"/>
      <w:marTop w:val="0"/>
      <w:marBottom w:val="0"/>
      <w:divBdr>
        <w:top w:val="none" w:sz="0" w:space="0" w:color="auto"/>
        <w:left w:val="none" w:sz="0" w:space="0" w:color="auto"/>
        <w:bottom w:val="none" w:sz="0" w:space="0" w:color="auto"/>
        <w:right w:val="none" w:sz="0" w:space="0" w:color="auto"/>
      </w:divBdr>
    </w:div>
    <w:div w:id="68039776">
      <w:marLeft w:val="480"/>
      <w:marRight w:val="0"/>
      <w:marTop w:val="0"/>
      <w:marBottom w:val="0"/>
      <w:divBdr>
        <w:top w:val="none" w:sz="0" w:space="0" w:color="auto"/>
        <w:left w:val="none" w:sz="0" w:space="0" w:color="auto"/>
        <w:bottom w:val="none" w:sz="0" w:space="0" w:color="auto"/>
        <w:right w:val="none" w:sz="0" w:space="0" w:color="auto"/>
      </w:divBdr>
    </w:div>
    <w:div w:id="68187804">
      <w:marLeft w:val="480"/>
      <w:marRight w:val="0"/>
      <w:marTop w:val="0"/>
      <w:marBottom w:val="0"/>
      <w:divBdr>
        <w:top w:val="none" w:sz="0" w:space="0" w:color="auto"/>
        <w:left w:val="none" w:sz="0" w:space="0" w:color="auto"/>
        <w:bottom w:val="none" w:sz="0" w:space="0" w:color="auto"/>
        <w:right w:val="none" w:sz="0" w:space="0" w:color="auto"/>
      </w:divBdr>
    </w:div>
    <w:div w:id="68314048">
      <w:marLeft w:val="480"/>
      <w:marRight w:val="0"/>
      <w:marTop w:val="0"/>
      <w:marBottom w:val="0"/>
      <w:divBdr>
        <w:top w:val="none" w:sz="0" w:space="0" w:color="auto"/>
        <w:left w:val="none" w:sz="0" w:space="0" w:color="auto"/>
        <w:bottom w:val="none" w:sz="0" w:space="0" w:color="auto"/>
        <w:right w:val="none" w:sz="0" w:space="0" w:color="auto"/>
      </w:divBdr>
    </w:div>
    <w:div w:id="68382433">
      <w:marLeft w:val="480"/>
      <w:marRight w:val="0"/>
      <w:marTop w:val="0"/>
      <w:marBottom w:val="0"/>
      <w:divBdr>
        <w:top w:val="none" w:sz="0" w:space="0" w:color="auto"/>
        <w:left w:val="none" w:sz="0" w:space="0" w:color="auto"/>
        <w:bottom w:val="none" w:sz="0" w:space="0" w:color="auto"/>
        <w:right w:val="none" w:sz="0" w:space="0" w:color="auto"/>
      </w:divBdr>
    </w:div>
    <w:div w:id="68383944">
      <w:marLeft w:val="480"/>
      <w:marRight w:val="0"/>
      <w:marTop w:val="0"/>
      <w:marBottom w:val="0"/>
      <w:divBdr>
        <w:top w:val="none" w:sz="0" w:space="0" w:color="auto"/>
        <w:left w:val="none" w:sz="0" w:space="0" w:color="auto"/>
        <w:bottom w:val="none" w:sz="0" w:space="0" w:color="auto"/>
        <w:right w:val="none" w:sz="0" w:space="0" w:color="auto"/>
      </w:divBdr>
    </w:div>
    <w:div w:id="68502049">
      <w:marLeft w:val="480"/>
      <w:marRight w:val="0"/>
      <w:marTop w:val="0"/>
      <w:marBottom w:val="0"/>
      <w:divBdr>
        <w:top w:val="none" w:sz="0" w:space="0" w:color="auto"/>
        <w:left w:val="none" w:sz="0" w:space="0" w:color="auto"/>
        <w:bottom w:val="none" w:sz="0" w:space="0" w:color="auto"/>
        <w:right w:val="none" w:sz="0" w:space="0" w:color="auto"/>
      </w:divBdr>
    </w:div>
    <w:div w:id="68504812">
      <w:marLeft w:val="480"/>
      <w:marRight w:val="0"/>
      <w:marTop w:val="0"/>
      <w:marBottom w:val="0"/>
      <w:divBdr>
        <w:top w:val="none" w:sz="0" w:space="0" w:color="auto"/>
        <w:left w:val="none" w:sz="0" w:space="0" w:color="auto"/>
        <w:bottom w:val="none" w:sz="0" w:space="0" w:color="auto"/>
        <w:right w:val="none" w:sz="0" w:space="0" w:color="auto"/>
      </w:divBdr>
    </w:div>
    <w:div w:id="68624510">
      <w:marLeft w:val="480"/>
      <w:marRight w:val="0"/>
      <w:marTop w:val="0"/>
      <w:marBottom w:val="0"/>
      <w:divBdr>
        <w:top w:val="none" w:sz="0" w:space="0" w:color="auto"/>
        <w:left w:val="none" w:sz="0" w:space="0" w:color="auto"/>
        <w:bottom w:val="none" w:sz="0" w:space="0" w:color="auto"/>
        <w:right w:val="none" w:sz="0" w:space="0" w:color="auto"/>
      </w:divBdr>
    </w:div>
    <w:div w:id="68698920">
      <w:marLeft w:val="480"/>
      <w:marRight w:val="0"/>
      <w:marTop w:val="0"/>
      <w:marBottom w:val="0"/>
      <w:divBdr>
        <w:top w:val="none" w:sz="0" w:space="0" w:color="auto"/>
        <w:left w:val="none" w:sz="0" w:space="0" w:color="auto"/>
        <w:bottom w:val="none" w:sz="0" w:space="0" w:color="auto"/>
        <w:right w:val="none" w:sz="0" w:space="0" w:color="auto"/>
      </w:divBdr>
    </w:div>
    <w:div w:id="68890337">
      <w:marLeft w:val="480"/>
      <w:marRight w:val="0"/>
      <w:marTop w:val="0"/>
      <w:marBottom w:val="0"/>
      <w:divBdr>
        <w:top w:val="none" w:sz="0" w:space="0" w:color="auto"/>
        <w:left w:val="none" w:sz="0" w:space="0" w:color="auto"/>
        <w:bottom w:val="none" w:sz="0" w:space="0" w:color="auto"/>
        <w:right w:val="none" w:sz="0" w:space="0" w:color="auto"/>
      </w:divBdr>
    </w:div>
    <w:div w:id="68969342">
      <w:marLeft w:val="480"/>
      <w:marRight w:val="0"/>
      <w:marTop w:val="0"/>
      <w:marBottom w:val="0"/>
      <w:divBdr>
        <w:top w:val="none" w:sz="0" w:space="0" w:color="auto"/>
        <w:left w:val="none" w:sz="0" w:space="0" w:color="auto"/>
        <w:bottom w:val="none" w:sz="0" w:space="0" w:color="auto"/>
        <w:right w:val="none" w:sz="0" w:space="0" w:color="auto"/>
      </w:divBdr>
    </w:div>
    <w:div w:id="69009723">
      <w:marLeft w:val="480"/>
      <w:marRight w:val="0"/>
      <w:marTop w:val="0"/>
      <w:marBottom w:val="0"/>
      <w:divBdr>
        <w:top w:val="none" w:sz="0" w:space="0" w:color="auto"/>
        <w:left w:val="none" w:sz="0" w:space="0" w:color="auto"/>
        <w:bottom w:val="none" w:sz="0" w:space="0" w:color="auto"/>
        <w:right w:val="none" w:sz="0" w:space="0" w:color="auto"/>
      </w:divBdr>
    </w:div>
    <w:div w:id="69162280">
      <w:marLeft w:val="480"/>
      <w:marRight w:val="0"/>
      <w:marTop w:val="0"/>
      <w:marBottom w:val="0"/>
      <w:divBdr>
        <w:top w:val="none" w:sz="0" w:space="0" w:color="auto"/>
        <w:left w:val="none" w:sz="0" w:space="0" w:color="auto"/>
        <w:bottom w:val="none" w:sz="0" w:space="0" w:color="auto"/>
        <w:right w:val="none" w:sz="0" w:space="0" w:color="auto"/>
      </w:divBdr>
    </w:div>
    <w:div w:id="69354929">
      <w:marLeft w:val="480"/>
      <w:marRight w:val="0"/>
      <w:marTop w:val="0"/>
      <w:marBottom w:val="0"/>
      <w:divBdr>
        <w:top w:val="none" w:sz="0" w:space="0" w:color="auto"/>
        <w:left w:val="none" w:sz="0" w:space="0" w:color="auto"/>
        <w:bottom w:val="none" w:sz="0" w:space="0" w:color="auto"/>
        <w:right w:val="none" w:sz="0" w:space="0" w:color="auto"/>
      </w:divBdr>
    </w:div>
    <w:div w:id="69430541">
      <w:marLeft w:val="480"/>
      <w:marRight w:val="0"/>
      <w:marTop w:val="0"/>
      <w:marBottom w:val="0"/>
      <w:divBdr>
        <w:top w:val="none" w:sz="0" w:space="0" w:color="auto"/>
        <w:left w:val="none" w:sz="0" w:space="0" w:color="auto"/>
        <w:bottom w:val="none" w:sz="0" w:space="0" w:color="auto"/>
        <w:right w:val="none" w:sz="0" w:space="0" w:color="auto"/>
      </w:divBdr>
    </w:div>
    <w:div w:id="69471409">
      <w:marLeft w:val="480"/>
      <w:marRight w:val="0"/>
      <w:marTop w:val="0"/>
      <w:marBottom w:val="0"/>
      <w:divBdr>
        <w:top w:val="none" w:sz="0" w:space="0" w:color="auto"/>
        <w:left w:val="none" w:sz="0" w:space="0" w:color="auto"/>
        <w:bottom w:val="none" w:sz="0" w:space="0" w:color="auto"/>
        <w:right w:val="none" w:sz="0" w:space="0" w:color="auto"/>
      </w:divBdr>
    </w:div>
    <w:div w:id="69616875">
      <w:marLeft w:val="480"/>
      <w:marRight w:val="0"/>
      <w:marTop w:val="0"/>
      <w:marBottom w:val="0"/>
      <w:divBdr>
        <w:top w:val="none" w:sz="0" w:space="0" w:color="auto"/>
        <w:left w:val="none" w:sz="0" w:space="0" w:color="auto"/>
        <w:bottom w:val="none" w:sz="0" w:space="0" w:color="auto"/>
        <w:right w:val="none" w:sz="0" w:space="0" w:color="auto"/>
      </w:divBdr>
    </w:div>
    <w:div w:id="69693714">
      <w:marLeft w:val="480"/>
      <w:marRight w:val="0"/>
      <w:marTop w:val="0"/>
      <w:marBottom w:val="0"/>
      <w:divBdr>
        <w:top w:val="none" w:sz="0" w:space="0" w:color="auto"/>
        <w:left w:val="none" w:sz="0" w:space="0" w:color="auto"/>
        <w:bottom w:val="none" w:sz="0" w:space="0" w:color="auto"/>
        <w:right w:val="none" w:sz="0" w:space="0" w:color="auto"/>
      </w:divBdr>
    </w:div>
    <w:div w:id="69739954">
      <w:marLeft w:val="480"/>
      <w:marRight w:val="0"/>
      <w:marTop w:val="0"/>
      <w:marBottom w:val="0"/>
      <w:divBdr>
        <w:top w:val="none" w:sz="0" w:space="0" w:color="auto"/>
        <w:left w:val="none" w:sz="0" w:space="0" w:color="auto"/>
        <w:bottom w:val="none" w:sz="0" w:space="0" w:color="auto"/>
        <w:right w:val="none" w:sz="0" w:space="0" w:color="auto"/>
      </w:divBdr>
    </w:div>
    <w:div w:id="69743127">
      <w:marLeft w:val="480"/>
      <w:marRight w:val="0"/>
      <w:marTop w:val="0"/>
      <w:marBottom w:val="0"/>
      <w:divBdr>
        <w:top w:val="none" w:sz="0" w:space="0" w:color="auto"/>
        <w:left w:val="none" w:sz="0" w:space="0" w:color="auto"/>
        <w:bottom w:val="none" w:sz="0" w:space="0" w:color="auto"/>
        <w:right w:val="none" w:sz="0" w:space="0" w:color="auto"/>
      </w:divBdr>
    </w:div>
    <w:div w:id="69813381">
      <w:marLeft w:val="480"/>
      <w:marRight w:val="0"/>
      <w:marTop w:val="0"/>
      <w:marBottom w:val="0"/>
      <w:divBdr>
        <w:top w:val="none" w:sz="0" w:space="0" w:color="auto"/>
        <w:left w:val="none" w:sz="0" w:space="0" w:color="auto"/>
        <w:bottom w:val="none" w:sz="0" w:space="0" w:color="auto"/>
        <w:right w:val="none" w:sz="0" w:space="0" w:color="auto"/>
      </w:divBdr>
    </w:div>
    <w:div w:id="69892018">
      <w:marLeft w:val="480"/>
      <w:marRight w:val="0"/>
      <w:marTop w:val="0"/>
      <w:marBottom w:val="0"/>
      <w:divBdr>
        <w:top w:val="none" w:sz="0" w:space="0" w:color="auto"/>
        <w:left w:val="none" w:sz="0" w:space="0" w:color="auto"/>
        <w:bottom w:val="none" w:sz="0" w:space="0" w:color="auto"/>
        <w:right w:val="none" w:sz="0" w:space="0" w:color="auto"/>
      </w:divBdr>
    </w:div>
    <w:div w:id="70127671">
      <w:marLeft w:val="480"/>
      <w:marRight w:val="0"/>
      <w:marTop w:val="0"/>
      <w:marBottom w:val="0"/>
      <w:divBdr>
        <w:top w:val="none" w:sz="0" w:space="0" w:color="auto"/>
        <w:left w:val="none" w:sz="0" w:space="0" w:color="auto"/>
        <w:bottom w:val="none" w:sz="0" w:space="0" w:color="auto"/>
        <w:right w:val="none" w:sz="0" w:space="0" w:color="auto"/>
      </w:divBdr>
    </w:div>
    <w:div w:id="70278357">
      <w:marLeft w:val="480"/>
      <w:marRight w:val="0"/>
      <w:marTop w:val="0"/>
      <w:marBottom w:val="0"/>
      <w:divBdr>
        <w:top w:val="none" w:sz="0" w:space="0" w:color="auto"/>
        <w:left w:val="none" w:sz="0" w:space="0" w:color="auto"/>
        <w:bottom w:val="none" w:sz="0" w:space="0" w:color="auto"/>
        <w:right w:val="none" w:sz="0" w:space="0" w:color="auto"/>
      </w:divBdr>
    </w:div>
    <w:div w:id="70393255">
      <w:marLeft w:val="480"/>
      <w:marRight w:val="0"/>
      <w:marTop w:val="0"/>
      <w:marBottom w:val="0"/>
      <w:divBdr>
        <w:top w:val="none" w:sz="0" w:space="0" w:color="auto"/>
        <w:left w:val="none" w:sz="0" w:space="0" w:color="auto"/>
        <w:bottom w:val="none" w:sz="0" w:space="0" w:color="auto"/>
        <w:right w:val="none" w:sz="0" w:space="0" w:color="auto"/>
      </w:divBdr>
    </w:div>
    <w:div w:id="70398074">
      <w:marLeft w:val="480"/>
      <w:marRight w:val="0"/>
      <w:marTop w:val="0"/>
      <w:marBottom w:val="0"/>
      <w:divBdr>
        <w:top w:val="none" w:sz="0" w:space="0" w:color="auto"/>
        <w:left w:val="none" w:sz="0" w:space="0" w:color="auto"/>
        <w:bottom w:val="none" w:sz="0" w:space="0" w:color="auto"/>
        <w:right w:val="none" w:sz="0" w:space="0" w:color="auto"/>
      </w:divBdr>
    </w:div>
    <w:div w:id="70468739">
      <w:marLeft w:val="480"/>
      <w:marRight w:val="0"/>
      <w:marTop w:val="0"/>
      <w:marBottom w:val="0"/>
      <w:divBdr>
        <w:top w:val="none" w:sz="0" w:space="0" w:color="auto"/>
        <w:left w:val="none" w:sz="0" w:space="0" w:color="auto"/>
        <w:bottom w:val="none" w:sz="0" w:space="0" w:color="auto"/>
        <w:right w:val="none" w:sz="0" w:space="0" w:color="auto"/>
      </w:divBdr>
    </w:div>
    <w:div w:id="70544449">
      <w:marLeft w:val="480"/>
      <w:marRight w:val="0"/>
      <w:marTop w:val="0"/>
      <w:marBottom w:val="0"/>
      <w:divBdr>
        <w:top w:val="none" w:sz="0" w:space="0" w:color="auto"/>
        <w:left w:val="none" w:sz="0" w:space="0" w:color="auto"/>
        <w:bottom w:val="none" w:sz="0" w:space="0" w:color="auto"/>
        <w:right w:val="none" w:sz="0" w:space="0" w:color="auto"/>
      </w:divBdr>
    </w:div>
    <w:div w:id="70658791">
      <w:marLeft w:val="480"/>
      <w:marRight w:val="0"/>
      <w:marTop w:val="0"/>
      <w:marBottom w:val="0"/>
      <w:divBdr>
        <w:top w:val="none" w:sz="0" w:space="0" w:color="auto"/>
        <w:left w:val="none" w:sz="0" w:space="0" w:color="auto"/>
        <w:bottom w:val="none" w:sz="0" w:space="0" w:color="auto"/>
        <w:right w:val="none" w:sz="0" w:space="0" w:color="auto"/>
      </w:divBdr>
    </w:div>
    <w:div w:id="70664305">
      <w:marLeft w:val="480"/>
      <w:marRight w:val="0"/>
      <w:marTop w:val="0"/>
      <w:marBottom w:val="0"/>
      <w:divBdr>
        <w:top w:val="none" w:sz="0" w:space="0" w:color="auto"/>
        <w:left w:val="none" w:sz="0" w:space="0" w:color="auto"/>
        <w:bottom w:val="none" w:sz="0" w:space="0" w:color="auto"/>
        <w:right w:val="none" w:sz="0" w:space="0" w:color="auto"/>
      </w:divBdr>
    </w:div>
    <w:div w:id="70741547">
      <w:marLeft w:val="480"/>
      <w:marRight w:val="0"/>
      <w:marTop w:val="0"/>
      <w:marBottom w:val="0"/>
      <w:divBdr>
        <w:top w:val="none" w:sz="0" w:space="0" w:color="auto"/>
        <w:left w:val="none" w:sz="0" w:space="0" w:color="auto"/>
        <w:bottom w:val="none" w:sz="0" w:space="0" w:color="auto"/>
        <w:right w:val="none" w:sz="0" w:space="0" w:color="auto"/>
      </w:divBdr>
    </w:div>
    <w:div w:id="70779169">
      <w:marLeft w:val="480"/>
      <w:marRight w:val="0"/>
      <w:marTop w:val="0"/>
      <w:marBottom w:val="0"/>
      <w:divBdr>
        <w:top w:val="none" w:sz="0" w:space="0" w:color="auto"/>
        <w:left w:val="none" w:sz="0" w:space="0" w:color="auto"/>
        <w:bottom w:val="none" w:sz="0" w:space="0" w:color="auto"/>
        <w:right w:val="none" w:sz="0" w:space="0" w:color="auto"/>
      </w:divBdr>
    </w:div>
    <w:div w:id="70852392">
      <w:marLeft w:val="480"/>
      <w:marRight w:val="0"/>
      <w:marTop w:val="0"/>
      <w:marBottom w:val="0"/>
      <w:divBdr>
        <w:top w:val="none" w:sz="0" w:space="0" w:color="auto"/>
        <w:left w:val="none" w:sz="0" w:space="0" w:color="auto"/>
        <w:bottom w:val="none" w:sz="0" w:space="0" w:color="auto"/>
        <w:right w:val="none" w:sz="0" w:space="0" w:color="auto"/>
      </w:divBdr>
    </w:div>
    <w:div w:id="70930494">
      <w:marLeft w:val="480"/>
      <w:marRight w:val="0"/>
      <w:marTop w:val="0"/>
      <w:marBottom w:val="0"/>
      <w:divBdr>
        <w:top w:val="none" w:sz="0" w:space="0" w:color="auto"/>
        <w:left w:val="none" w:sz="0" w:space="0" w:color="auto"/>
        <w:bottom w:val="none" w:sz="0" w:space="0" w:color="auto"/>
        <w:right w:val="none" w:sz="0" w:space="0" w:color="auto"/>
      </w:divBdr>
    </w:div>
    <w:div w:id="70976789">
      <w:marLeft w:val="480"/>
      <w:marRight w:val="0"/>
      <w:marTop w:val="0"/>
      <w:marBottom w:val="0"/>
      <w:divBdr>
        <w:top w:val="none" w:sz="0" w:space="0" w:color="auto"/>
        <w:left w:val="none" w:sz="0" w:space="0" w:color="auto"/>
        <w:bottom w:val="none" w:sz="0" w:space="0" w:color="auto"/>
        <w:right w:val="none" w:sz="0" w:space="0" w:color="auto"/>
      </w:divBdr>
    </w:div>
    <w:div w:id="70977053">
      <w:marLeft w:val="480"/>
      <w:marRight w:val="0"/>
      <w:marTop w:val="0"/>
      <w:marBottom w:val="0"/>
      <w:divBdr>
        <w:top w:val="none" w:sz="0" w:space="0" w:color="auto"/>
        <w:left w:val="none" w:sz="0" w:space="0" w:color="auto"/>
        <w:bottom w:val="none" w:sz="0" w:space="0" w:color="auto"/>
        <w:right w:val="none" w:sz="0" w:space="0" w:color="auto"/>
      </w:divBdr>
    </w:div>
    <w:div w:id="71123230">
      <w:marLeft w:val="480"/>
      <w:marRight w:val="0"/>
      <w:marTop w:val="0"/>
      <w:marBottom w:val="0"/>
      <w:divBdr>
        <w:top w:val="none" w:sz="0" w:space="0" w:color="auto"/>
        <w:left w:val="none" w:sz="0" w:space="0" w:color="auto"/>
        <w:bottom w:val="none" w:sz="0" w:space="0" w:color="auto"/>
        <w:right w:val="none" w:sz="0" w:space="0" w:color="auto"/>
      </w:divBdr>
    </w:div>
    <w:div w:id="71195799">
      <w:marLeft w:val="480"/>
      <w:marRight w:val="0"/>
      <w:marTop w:val="0"/>
      <w:marBottom w:val="0"/>
      <w:divBdr>
        <w:top w:val="none" w:sz="0" w:space="0" w:color="auto"/>
        <w:left w:val="none" w:sz="0" w:space="0" w:color="auto"/>
        <w:bottom w:val="none" w:sz="0" w:space="0" w:color="auto"/>
        <w:right w:val="none" w:sz="0" w:space="0" w:color="auto"/>
      </w:divBdr>
    </w:div>
    <w:div w:id="71320127">
      <w:marLeft w:val="480"/>
      <w:marRight w:val="0"/>
      <w:marTop w:val="0"/>
      <w:marBottom w:val="0"/>
      <w:divBdr>
        <w:top w:val="none" w:sz="0" w:space="0" w:color="auto"/>
        <w:left w:val="none" w:sz="0" w:space="0" w:color="auto"/>
        <w:bottom w:val="none" w:sz="0" w:space="0" w:color="auto"/>
        <w:right w:val="none" w:sz="0" w:space="0" w:color="auto"/>
      </w:divBdr>
    </w:div>
    <w:div w:id="71397214">
      <w:marLeft w:val="480"/>
      <w:marRight w:val="0"/>
      <w:marTop w:val="0"/>
      <w:marBottom w:val="0"/>
      <w:divBdr>
        <w:top w:val="none" w:sz="0" w:space="0" w:color="auto"/>
        <w:left w:val="none" w:sz="0" w:space="0" w:color="auto"/>
        <w:bottom w:val="none" w:sz="0" w:space="0" w:color="auto"/>
        <w:right w:val="none" w:sz="0" w:space="0" w:color="auto"/>
      </w:divBdr>
    </w:div>
    <w:div w:id="71506947">
      <w:marLeft w:val="480"/>
      <w:marRight w:val="0"/>
      <w:marTop w:val="0"/>
      <w:marBottom w:val="0"/>
      <w:divBdr>
        <w:top w:val="none" w:sz="0" w:space="0" w:color="auto"/>
        <w:left w:val="none" w:sz="0" w:space="0" w:color="auto"/>
        <w:bottom w:val="none" w:sz="0" w:space="0" w:color="auto"/>
        <w:right w:val="none" w:sz="0" w:space="0" w:color="auto"/>
      </w:divBdr>
    </w:div>
    <w:div w:id="71584217">
      <w:marLeft w:val="480"/>
      <w:marRight w:val="0"/>
      <w:marTop w:val="0"/>
      <w:marBottom w:val="0"/>
      <w:divBdr>
        <w:top w:val="none" w:sz="0" w:space="0" w:color="auto"/>
        <w:left w:val="none" w:sz="0" w:space="0" w:color="auto"/>
        <w:bottom w:val="none" w:sz="0" w:space="0" w:color="auto"/>
        <w:right w:val="none" w:sz="0" w:space="0" w:color="auto"/>
      </w:divBdr>
    </w:div>
    <w:div w:id="71707723">
      <w:marLeft w:val="480"/>
      <w:marRight w:val="0"/>
      <w:marTop w:val="0"/>
      <w:marBottom w:val="0"/>
      <w:divBdr>
        <w:top w:val="none" w:sz="0" w:space="0" w:color="auto"/>
        <w:left w:val="none" w:sz="0" w:space="0" w:color="auto"/>
        <w:bottom w:val="none" w:sz="0" w:space="0" w:color="auto"/>
        <w:right w:val="none" w:sz="0" w:space="0" w:color="auto"/>
      </w:divBdr>
    </w:div>
    <w:div w:id="71851664">
      <w:marLeft w:val="480"/>
      <w:marRight w:val="0"/>
      <w:marTop w:val="0"/>
      <w:marBottom w:val="0"/>
      <w:divBdr>
        <w:top w:val="none" w:sz="0" w:space="0" w:color="auto"/>
        <w:left w:val="none" w:sz="0" w:space="0" w:color="auto"/>
        <w:bottom w:val="none" w:sz="0" w:space="0" w:color="auto"/>
        <w:right w:val="none" w:sz="0" w:space="0" w:color="auto"/>
      </w:divBdr>
    </w:div>
    <w:div w:id="71858910">
      <w:marLeft w:val="480"/>
      <w:marRight w:val="0"/>
      <w:marTop w:val="0"/>
      <w:marBottom w:val="0"/>
      <w:divBdr>
        <w:top w:val="none" w:sz="0" w:space="0" w:color="auto"/>
        <w:left w:val="none" w:sz="0" w:space="0" w:color="auto"/>
        <w:bottom w:val="none" w:sz="0" w:space="0" w:color="auto"/>
        <w:right w:val="none" w:sz="0" w:space="0" w:color="auto"/>
      </w:divBdr>
    </w:div>
    <w:div w:id="72238926">
      <w:marLeft w:val="480"/>
      <w:marRight w:val="0"/>
      <w:marTop w:val="0"/>
      <w:marBottom w:val="0"/>
      <w:divBdr>
        <w:top w:val="none" w:sz="0" w:space="0" w:color="auto"/>
        <w:left w:val="none" w:sz="0" w:space="0" w:color="auto"/>
        <w:bottom w:val="none" w:sz="0" w:space="0" w:color="auto"/>
        <w:right w:val="none" w:sz="0" w:space="0" w:color="auto"/>
      </w:divBdr>
    </w:div>
    <w:div w:id="72318569">
      <w:marLeft w:val="480"/>
      <w:marRight w:val="0"/>
      <w:marTop w:val="0"/>
      <w:marBottom w:val="0"/>
      <w:divBdr>
        <w:top w:val="none" w:sz="0" w:space="0" w:color="auto"/>
        <w:left w:val="none" w:sz="0" w:space="0" w:color="auto"/>
        <w:bottom w:val="none" w:sz="0" w:space="0" w:color="auto"/>
        <w:right w:val="none" w:sz="0" w:space="0" w:color="auto"/>
      </w:divBdr>
    </w:div>
    <w:div w:id="72557329">
      <w:marLeft w:val="480"/>
      <w:marRight w:val="0"/>
      <w:marTop w:val="0"/>
      <w:marBottom w:val="0"/>
      <w:divBdr>
        <w:top w:val="none" w:sz="0" w:space="0" w:color="auto"/>
        <w:left w:val="none" w:sz="0" w:space="0" w:color="auto"/>
        <w:bottom w:val="none" w:sz="0" w:space="0" w:color="auto"/>
        <w:right w:val="none" w:sz="0" w:space="0" w:color="auto"/>
      </w:divBdr>
    </w:div>
    <w:div w:id="72705338">
      <w:marLeft w:val="480"/>
      <w:marRight w:val="0"/>
      <w:marTop w:val="0"/>
      <w:marBottom w:val="0"/>
      <w:divBdr>
        <w:top w:val="none" w:sz="0" w:space="0" w:color="auto"/>
        <w:left w:val="none" w:sz="0" w:space="0" w:color="auto"/>
        <w:bottom w:val="none" w:sz="0" w:space="0" w:color="auto"/>
        <w:right w:val="none" w:sz="0" w:space="0" w:color="auto"/>
      </w:divBdr>
    </w:div>
    <w:div w:id="72708493">
      <w:marLeft w:val="480"/>
      <w:marRight w:val="0"/>
      <w:marTop w:val="0"/>
      <w:marBottom w:val="0"/>
      <w:divBdr>
        <w:top w:val="none" w:sz="0" w:space="0" w:color="auto"/>
        <w:left w:val="none" w:sz="0" w:space="0" w:color="auto"/>
        <w:bottom w:val="none" w:sz="0" w:space="0" w:color="auto"/>
        <w:right w:val="none" w:sz="0" w:space="0" w:color="auto"/>
      </w:divBdr>
    </w:div>
    <w:div w:id="72943057">
      <w:marLeft w:val="480"/>
      <w:marRight w:val="0"/>
      <w:marTop w:val="0"/>
      <w:marBottom w:val="0"/>
      <w:divBdr>
        <w:top w:val="none" w:sz="0" w:space="0" w:color="auto"/>
        <w:left w:val="none" w:sz="0" w:space="0" w:color="auto"/>
        <w:bottom w:val="none" w:sz="0" w:space="0" w:color="auto"/>
        <w:right w:val="none" w:sz="0" w:space="0" w:color="auto"/>
      </w:divBdr>
    </w:div>
    <w:div w:id="73018828">
      <w:marLeft w:val="480"/>
      <w:marRight w:val="0"/>
      <w:marTop w:val="0"/>
      <w:marBottom w:val="0"/>
      <w:divBdr>
        <w:top w:val="none" w:sz="0" w:space="0" w:color="auto"/>
        <w:left w:val="none" w:sz="0" w:space="0" w:color="auto"/>
        <w:bottom w:val="none" w:sz="0" w:space="0" w:color="auto"/>
        <w:right w:val="none" w:sz="0" w:space="0" w:color="auto"/>
      </w:divBdr>
    </w:div>
    <w:div w:id="73206925">
      <w:marLeft w:val="480"/>
      <w:marRight w:val="0"/>
      <w:marTop w:val="0"/>
      <w:marBottom w:val="0"/>
      <w:divBdr>
        <w:top w:val="none" w:sz="0" w:space="0" w:color="auto"/>
        <w:left w:val="none" w:sz="0" w:space="0" w:color="auto"/>
        <w:bottom w:val="none" w:sz="0" w:space="0" w:color="auto"/>
        <w:right w:val="none" w:sz="0" w:space="0" w:color="auto"/>
      </w:divBdr>
    </w:div>
    <w:div w:id="73210779">
      <w:marLeft w:val="480"/>
      <w:marRight w:val="0"/>
      <w:marTop w:val="0"/>
      <w:marBottom w:val="0"/>
      <w:divBdr>
        <w:top w:val="none" w:sz="0" w:space="0" w:color="auto"/>
        <w:left w:val="none" w:sz="0" w:space="0" w:color="auto"/>
        <w:bottom w:val="none" w:sz="0" w:space="0" w:color="auto"/>
        <w:right w:val="none" w:sz="0" w:space="0" w:color="auto"/>
      </w:divBdr>
    </w:div>
    <w:div w:id="73286711">
      <w:marLeft w:val="480"/>
      <w:marRight w:val="0"/>
      <w:marTop w:val="0"/>
      <w:marBottom w:val="0"/>
      <w:divBdr>
        <w:top w:val="none" w:sz="0" w:space="0" w:color="auto"/>
        <w:left w:val="none" w:sz="0" w:space="0" w:color="auto"/>
        <w:bottom w:val="none" w:sz="0" w:space="0" w:color="auto"/>
        <w:right w:val="none" w:sz="0" w:space="0" w:color="auto"/>
      </w:divBdr>
    </w:div>
    <w:div w:id="73359284">
      <w:marLeft w:val="480"/>
      <w:marRight w:val="0"/>
      <w:marTop w:val="0"/>
      <w:marBottom w:val="0"/>
      <w:divBdr>
        <w:top w:val="none" w:sz="0" w:space="0" w:color="auto"/>
        <w:left w:val="none" w:sz="0" w:space="0" w:color="auto"/>
        <w:bottom w:val="none" w:sz="0" w:space="0" w:color="auto"/>
        <w:right w:val="none" w:sz="0" w:space="0" w:color="auto"/>
      </w:divBdr>
    </w:div>
    <w:div w:id="73478564">
      <w:marLeft w:val="480"/>
      <w:marRight w:val="0"/>
      <w:marTop w:val="0"/>
      <w:marBottom w:val="0"/>
      <w:divBdr>
        <w:top w:val="none" w:sz="0" w:space="0" w:color="auto"/>
        <w:left w:val="none" w:sz="0" w:space="0" w:color="auto"/>
        <w:bottom w:val="none" w:sz="0" w:space="0" w:color="auto"/>
        <w:right w:val="none" w:sz="0" w:space="0" w:color="auto"/>
      </w:divBdr>
    </w:div>
    <w:div w:id="73626515">
      <w:marLeft w:val="480"/>
      <w:marRight w:val="0"/>
      <w:marTop w:val="0"/>
      <w:marBottom w:val="0"/>
      <w:divBdr>
        <w:top w:val="none" w:sz="0" w:space="0" w:color="auto"/>
        <w:left w:val="none" w:sz="0" w:space="0" w:color="auto"/>
        <w:bottom w:val="none" w:sz="0" w:space="0" w:color="auto"/>
        <w:right w:val="none" w:sz="0" w:space="0" w:color="auto"/>
      </w:divBdr>
    </w:div>
    <w:div w:id="73674193">
      <w:marLeft w:val="480"/>
      <w:marRight w:val="0"/>
      <w:marTop w:val="0"/>
      <w:marBottom w:val="0"/>
      <w:divBdr>
        <w:top w:val="none" w:sz="0" w:space="0" w:color="auto"/>
        <w:left w:val="none" w:sz="0" w:space="0" w:color="auto"/>
        <w:bottom w:val="none" w:sz="0" w:space="0" w:color="auto"/>
        <w:right w:val="none" w:sz="0" w:space="0" w:color="auto"/>
      </w:divBdr>
    </w:div>
    <w:div w:id="73742828">
      <w:marLeft w:val="480"/>
      <w:marRight w:val="0"/>
      <w:marTop w:val="0"/>
      <w:marBottom w:val="0"/>
      <w:divBdr>
        <w:top w:val="none" w:sz="0" w:space="0" w:color="auto"/>
        <w:left w:val="none" w:sz="0" w:space="0" w:color="auto"/>
        <w:bottom w:val="none" w:sz="0" w:space="0" w:color="auto"/>
        <w:right w:val="none" w:sz="0" w:space="0" w:color="auto"/>
      </w:divBdr>
    </w:div>
    <w:div w:id="73748872">
      <w:marLeft w:val="480"/>
      <w:marRight w:val="0"/>
      <w:marTop w:val="0"/>
      <w:marBottom w:val="0"/>
      <w:divBdr>
        <w:top w:val="none" w:sz="0" w:space="0" w:color="auto"/>
        <w:left w:val="none" w:sz="0" w:space="0" w:color="auto"/>
        <w:bottom w:val="none" w:sz="0" w:space="0" w:color="auto"/>
        <w:right w:val="none" w:sz="0" w:space="0" w:color="auto"/>
      </w:divBdr>
    </w:div>
    <w:div w:id="73860499">
      <w:marLeft w:val="480"/>
      <w:marRight w:val="0"/>
      <w:marTop w:val="0"/>
      <w:marBottom w:val="0"/>
      <w:divBdr>
        <w:top w:val="none" w:sz="0" w:space="0" w:color="auto"/>
        <w:left w:val="none" w:sz="0" w:space="0" w:color="auto"/>
        <w:bottom w:val="none" w:sz="0" w:space="0" w:color="auto"/>
        <w:right w:val="none" w:sz="0" w:space="0" w:color="auto"/>
      </w:divBdr>
    </w:div>
    <w:div w:id="73937867">
      <w:marLeft w:val="480"/>
      <w:marRight w:val="0"/>
      <w:marTop w:val="0"/>
      <w:marBottom w:val="0"/>
      <w:divBdr>
        <w:top w:val="none" w:sz="0" w:space="0" w:color="auto"/>
        <w:left w:val="none" w:sz="0" w:space="0" w:color="auto"/>
        <w:bottom w:val="none" w:sz="0" w:space="0" w:color="auto"/>
        <w:right w:val="none" w:sz="0" w:space="0" w:color="auto"/>
      </w:divBdr>
    </w:div>
    <w:div w:id="73939383">
      <w:marLeft w:val="480"/>
      <w:marRight w:val="0"/>
      <w:marTop w:val="0"/>
      <w:marBottom w:val="0"/>
      <w:divBdr>
        <w:top w:val="none" w:sz="0" w:space="0" w:color="auto"/>
        <w:left w:val="none" w:sz="0" w:space="0" w:color="auto"/>
        <w:bottom w:val="none" w:sz="0" w:space="0" w:color="auto"/>
        <w:right w:val="none" w:sz="0" w:space="0" w:color="auto"/>
      </w:divBdr>
    </w:div>
    <w:div w:id="74127963">
      <w:marLeft w:val="480"/>
      <w:marRight w:val="0"/>
      <w:marTop w:val="0"/>
      <w:marBottom w:val="0"/>
      <w:divBdr>
        <w:top w:val="none" w:sz="0" w:space="0" w:color="auto"/>
        <w:left w:val="none" w:sz="0" w:space="0" w:color="auto"/>
        <w:bottom w:val="none" w:sz="0" w:space="0" w:color="auto"/>
        <w:right w:val="none" w:sz="0" w:space="0" w:color="auto"/>
      </w:divBdr>
    </w:div>
    <w:div w:id="74203249">
      <w:marLeft w:val="480"/>
      <w:marRight w:val="0"/>
      <w:marTop w:val="0"/>
      <w:marBottom w:val="0"/>
      <w:divBdr>
        <w:top w:val="none" w:sz="0" w:space="0" w:color="auto"/>
        <w:left w:val="none" w:sz="0" w:space="0" w:color="auto"/>
        <w:bottom w:val="none" w:sz="0" w:space="0" w:color="auto"/>
        <w:right w:val="none" w:sz="0" w:space="0" w:color="auto"/>
      </w:divBdr>
    </w:div>
    <w:div w:id="74518861">
      <w:marLeft w:val="480"/>
      <w:marRight w:val="0"/>
      <w:marTop w:val="0"/>
      <w:marBottom w:val="0"/>
      <w:divBdr>
        <w:top w:val="none" w:sz="0" w:space="0" w:color="auto"/>
        <w:left w:val="none" w:sz="0" w:space="0" w:color="auto"/>
        <w:bottom w:val="none" w:sz="0" w:space="0" w:color="auto"/>
        <w:right w:val="none" w:sz="0" w:space="0" w:color="auto"/>
      </w:divBdr>
    </w:div>
    <w:div w:id="74522224">
      <w:marLeft w:val="480"/>
      <w:marRight w:val="0"/>
      <w:marTop w:val="0"/>
      <w:marBottom w:val="0"/>
      <w:divBdr>
        <w:top w:val="none" w:sz="0" w:space="0" w:color="auto"/>
        <w:left w:val="none" w:sz="0" w:space="0" w:color="auto"/>
        <w:bottom w:val="none" w:sz="0" w:space="0" w:color="auto"/>
        <w:right w:val="none" w:sz="0" w:space="0" w:color="auto"/>
      </w:divBdr>
    </w:div>
    <w:div w:id="74784407">
      <w:marLeft w:val="480"/>
      <w:marRight w:val="0"/>
      <w:marTop w:val="0"/>
      <w:marBottom w:val="0"/>
      <w:divBdr>
        <w:top w:val="none" w:sz="0" w:space="0" w:color="auto"/>
        <w:left w:val="none" w:sz="0" w:space="0" w:color="auto"/>
        <w:bottom w:val="none" w:sz="0" w:space="0" w:color="auto"/>
        <w:right w:val="none" w:sz="0" w:space="0" w:color="auto"/>
      </w:divBdr>
    </w:div>
    <w:div w:id="74934015">
      <w:marLeft w:val="480"/>
      <w:marRight w:val="0"/>
      <w:marTop w:val="0"/>
      <w:marBottom w:val="0"/>
      <w:divBdr>
        <w:top w:val="none" w:sz="0" w:space="0" w:color="auto"/>
        <w:left w:val="none" w:sz="0" w:space="0" w:color="auto"/>
        <w:bottom w:val="none" w:sz="0" w:space="0" w:color="auto"/>
        <w:right w:val="none" w:sz="0" w:space="0" w:color="auto"/>
      </w:divBdr>
    </w:div>
    <w:div w:id="74938949">
      <w:marLeft w:val="480"/>
      <w:marRight w:val="0"/>
      <w:marTop w:val="0"/>
      <w:marBottom w:val="0"/>
      <w:divBdr>
        <w:top w:val="none" w:sz="0" w:space="0" w:color="auto"/>
        <w:left w:val="none" w:sz="0" w:space="0" w:color="auto"/>
        <w:bottom w:val="none" w:sz="0" w:space="0" w:color="auto"/>
        <w:right w:val="none" w:sz="0" w:space="0" w:color="auto"/>
      </w:divBdr>
    </w:div>
    <w:div w:id="74980046">
      <w:marLeft w:val="480"/>
      <w:marRight w:val="0"/>
      <w:marTop w:val="0"/>
      <w:marBottom w:val="0"/>
      <w:divBdr>
        <w:top w:val="none" w:sz="0" w:space="0" w:color="auto"/>
        <w:left w:val="none" w:sz="0" w:space="0" w:color="auto"/>
        <w:bottom w:val="none" w:sz="0" w:space="0" w:color="auto"/>
        <w:right w:val="none" w:sz="0" w:space="0" w:color="auto"/>
      </w:divBdr>
    </w:div>
    <w:div w:id="75370311">
      <w:marLeft w:val="480"/>
      <w:marRight w:val="0"/>
      <w:marTop w:val="0"/>
      <w:marBottom w:val="0"/>
      <w:divBdr>
        <w:top w:val="none" w:sz="0" w:space="0" w:color="auto"/>
        <w:left w:val="none" w:sz="0" w:space="0" w:color="auto"/>
        <w:bottom w:val="none" w:sz="0" w:space="0" w:color="auto"/>
        <w:right w:val="none" w:sz="0" w:space="0" w:color="auto"/>
      </w:divBdr>
    </w:div>
    <w:div w:id="75447915">
      <w:marLeft w:val="480"/>
      <w:marRight w:val="0"/>
      <w:marTop w:val="0"/>
      <w:marBottom w:val="0"/>
      <w:divBdr>
        <w:top w:val="none" w:sz="0" w:space="0" w:color="auto"/>
        <w:left w:val="none" w:sz="0" w:space="0" w:color="auto"/>
        <w:bottom w:val="none" w:sz="0" w:space="0" w:color="auto"/>
        <w:right w:val="none" w:sz="0" w:space="0" w:color="auto"/>
      </w:divBdr>
    </w:div>
    <w:div w:id="75517542">
      <w:marLeft w:val="480"/>
      <w:marRight w:val="0"/>
      <w:marTop w:val="0"/>
      <w:marBottom w:val="0"/>
      <w:divBdr>
        <w:top w:val="none" w:sz="0" w:space="0" w:color="auto"/>
        <w:left w:val="none" w:sz="0" w:space="0" w:color="auto"/>
        <w:bottom w:val="none" w:sz="0" w:space="0" w:color="auto"/>
        <w:right w:val="none" w:sz="0" w:space="0" w:color="auto"/>
      </w:divBdr>
    </w:div>
    <w:div w:id="75565245">
      <w:marLeft w:val="480"/>
      <w:marRight w:val="0"/>
      <w:marTop w:val="0"/>
      <w:marBottom w:val="0"/>
      <w:divBdr>
        <w:top w:val="none" w:sz="0" w:space="0" w:color="auto"/>
        <w:left w:val="none" w:sz="0" w:space="0" w:color="auto"/>
        <w:bottom w:val="none" w:sz="0" w:space="0" w:color="auto"/>
        <w:right w:val="none" w:sz="0" w:space="0" w:color="auto"/>
      </w:divBdr>
    </w:div>
    <w:div w:id="75590986">
      <w:marLeft w:val="480"/>
      <w:marRight w:val="0"/>
      <w:marTop w:val="0"/>
      <w:marBottom w:val="0"/>
      <w:divBdr>
        <w:top w:val="none" w:sz="0" w:space="0" w:color="auto"/>
        <w:left w:val="none" w:sz="0" w:space="0" w:color="auto"/>
        <w:bottom w:val="none" w:sz="0" w:space="0" w:color="auto"/>
        <w:right w:val="none" w:sz="0" w:space="0" w:color="auto"/>
      </w:divBdr>
    </w:div>
    <w:div w:id="75633434">
      <w:marLeft w:val="480"/>
      <w:marRight w:val="0"/>
      <w:marTop w:val="0"/>
      <w:marBottom w:val="0"/>
      <w:divBdr>
        <w:top w:val="none" w:sz="0" w:space="0" w:color="auto"/>
        <w:left w:val="none" w:sz="0" w:space="0" w:color="auto"/>
        <w:bottom w:val="none" w:sz="0" w:space="0" w:color="auto"/>
        <w:right w:val="none" w:sz="0" w:space="0" w:color="auto"/>
      </w:divBdr>
    </w:div>
    <w:div w:id="75833925">
      <w:marLeft w:val="480"/>
      <w:marRight w:val="0"/>
      <w:marTop w:val="0"/>
      <w:marBottom w:val="0"/>
      <w:divBdr>
        <w:top w:val="none" w:sz="0" w:space="0" w:color="auto"/>
        <w:left w:val="none" w:sz="0" w:space="0" w:color="auto"/>
        <w:bottom w:val="none" w:sz="0" w:space="0" w:color="auto"/>
        <w:right w:val="none" w:sz="0" w:space="0" w:color="auto"/>
      </w:divBdr>
    </w:div>
    <w:div w:id="75901334">
      <w:marLeft w:val="480"/>
      <w:marRight w:val="0"/>
      <w:marTop w:val="0"/>
      <w:marBottom w:val="0"/>
      <w:divBdr>
        <w:top w:val="none" w:sz="0" w:space="0" w:color="auto"/>
        <w:left w:val="none" w:sz="0" w:space="0" w:color="auto"/>
        <w:bottom w:val="none" w:sz="0" w:space="0" w:color="auto"/>
        <w:right w:val="none" w:sz="0" w:space="0" w:color="auto"/>
      </w:divBdr>
    </w:div>
    <w:div w:id="76024342">
      <w:marLeft w:val="480"/>
      <w:marRight w:val="0"/>
      <w:marTop w:val="0"/>
      <w:marBottom w:val="0"/>
      <w:divBdr>
        <w:top w:val="none" w:sz="0" w:space="0" w:color="auto"/>
        <w:left w:val="none" w:sz="0" w:space="0" w:color="auto"/>
        <w:bottom w:val="none" w:sz="0" w:space="0" w:color="auto"/>
        <w:right w:val="none" w:sz="0" w:space="0" w:color="auto"/>
      </w:divBdr>
    </w:div>
    <w:div w:id="76365620">
      <w:marLeft w:val="480"/>
      <w:marRight w:val="0"/>
      <w:marTop w:val="0"/>
      <w:marBottom w:val="0"/>
      <w:divBdr>
        <w:top w:val="none" w:sz="0" w:space="0" w:color="auto"/>
        <w:left w:val="none" w:sz="0" w:space="0" w:color="auto"/>
        <w:bottom w:val="none" w:sz="0" w:space="0" w:color="auto"/>
        <w:right w:val="none" w:sz="0" w:space="0" w:color="auto"/>
      </w:divBdr>
    </w:div>
    <w:div w:id="76371416">
      <w:marLeft w:val="480"/>
      <w:marRight w:val="0"/>
      <w:marTop w:val="0"/>
      <w:marBottom w:val="0"/>
      <w:divBdr>
        <w:top w:val="none" w:sz="0" w:space="0" w:color="auto"/>
        <w:left w:val="none" w:sz="0" w:space="0" w:color="auto"/>
        <w:bottom w:val="none" w:sz="0" w:space="0" w:color="auto"/>
        <w:right w:val="none" w:sz="0" w:space="0" w:color="auto"/>
      </w:divBdr>
    </w:div>
    <w:div w:id="76445769">
      <w:marLeft w:val="480"/>
      <w:marRight w:val="0"/>
      <w:marTop w:val="0"/>
      <w:marBottom w:val="0"/>
      <w:divBdr>
        <w:top w:val="none" w:sz="0" w:space="0" w:color="auto"/>
        <w:left w:val="none" w:sz="0" w:space="0" w:color="auto"/>
        <w:bottom w:val="none" w:sz="0" w:space="0" w:color="auto"/>
        <w:right w:val="none" w:sz="0" w:space="0" w:color="auto"/>
      </w:divBdr>
    </w:div>
    <w:div w:id="76485859">
      <w:marLeft w:val="480"/>
      <w:marRight w:val="0"/>
      <w:marTop w:val="0"/>
      <w:marBottom w:val="0"/>
      <w:divBdr>
        <w:top w:val="none" w:sz="0" w:space="0" w:color="auto"/>
        <w:left w:val="none" w:sz="0" w:space="0" w:color="auto"/>
        <w:bottom w:val="none" w:sz="0" w:space="0" w:color="auto"/>
        <w:right w:val="none" w:sz="0" w:space="0" w:color="auto"/>
      </w:divBdr>
    </w:div>
    <w:div w:id="76488386">
      <w:marLeft w:val="480"/>
      <w:marRight w:val="0"/>
      <w:marTop w:val="0"/>
      <w:marBottom w:val="0"/>
      <w:divBdr>
        <w:top w:val="none" w:sz="0" w:space="0" w:color="auto"/>
        <w:left w:val="none" w:sz="0" w:space="0" w:color="auto"/>
        <w:bottom w:val="none" w:sz="0" w:space="0" w:color="auto"/>
        <w:right w:val="none" w:sz="0" w:space="0" w:color="auto"/>
      </w:divBdr>
    </w:div>
    <w:div w:id="76640302">
      <w:marLeft w:val="480"/>
      <w:marRight w:val="0"/>
      <w:marTop w:val="0"/>
      <w:marBottom w:val="0"/>
      <w:divBdr>
        <w:top w:val="none" w:sz="0" w:space="0" w:color="auto"/>
        <w:left w:val="none" w:sz="0" w:space="0" w:color="auto"/>
        <w:bottom w:val="none" w:sz="0" w:space="0" w:color="auto"/>
        <w:right w:val="none" w:sz="0" w:space="0" w:color="auto"/>
      </w:divBdr>
    </w:div>
    <w:div w:id="76826037">
      <w:marLeft w:val="480"/>
      <w:marRight w:val="0"/>
      <w:marTop w:val="0"/>
      <w:marBottom w:val="0"/>
      <w:divBdr>
        <w:top w:val="none" w:sz="0" w:space="0" w:color="auto"/>
        <w:left w:val="none" w:sz="0" w:space="0" w:color="auto"/>
        <w:bottom w:val="none" w:sz="0" w:space="0" w:color="auto"/>
        <w:right w:val="none" w:sz="0" w:space="0" w:color="auto"/>
      </w:divBdr>
    </w:div>
    <w:div w:id="76902146">
      <w:marLeft w:val="480"/>
      <w:marRight w:val="0"/>
      <w:marTop w:val="0"/>
      <w:marBottom w:val="0"/>
      <w:divBdr>
        <w:top w:val="none" w:sz="0" w:space="0" w:color="auto"/>
        <w:left w:val="none" w:sz="0" w:space="0" w:color="auto"/>
        <w:bottom w:val="none" w:sz="0" w:space="0" w:color="auto"/>
        <w:right w:val="none" w:sz="0" w:space="0" w:color="auto"/>
      </w:divBdr>
    </w:div>
    <w:div w:id="77099242">
      <w:marLeft w:val="480"/>
      <w:marRight w:val="0"/>
      <w:marTop w:val="0"/>
      <w:marBottom w:val="0"/>
      <w:divBdr>
        <w:top w:val="none" w:sz="0" w:space="0" w:color="auto"/>
        <w:left w:val="none" w:sz="0" w:space="0" w:color="auto"/>
        <w:bottom w:val="none" w:sz="0" w:space="0" w:color="auto"/>
        <w:right w:val="none" w:sz="0" w:space="0" w:color="auto"/>
      </w:divBdr>
    </w:div>
    <w:div w:id="77292316">
      <w:marLeft w:val="480"/>
      <w:marRight w:val="0"/>
      <w:marTop w:val="0"/>
      <w:marBottom w:val="0"/>
      <w:divBdr>
        <w:top w:val="none" w:sz="0" w:space="0" w:color="auto"/>
        <w:left w:val="none" w:sz="0" w:space="0" w:color="auto"/>
        <w:bottom w:val="none" w:sz="0" w:space="0" w:color="auto"/>
        <w:right w:val="none" w:sz="0" w:space="0" w:color="auto"/>
      </w:divBdr>
    </w:div>
    <w:div w:id="77292923">
      <w:marLeft w:val="480"/>
      <w:marRight w:val="0"/>
      <w:marTop w:val="0"/>
      <w:marBottom w:val="0"/>
      <w:divBdr>
        <w:top w:val="none" w:sz="0" w:space="0" w:color="auto"/>
        <w:left w:val="none" w:sz="0" w:space="0" w:color="auto"/>
        <w:bottom w:val="none" w:sz="0" w:space="0" w:color="auto"/>
        <w:right w:val="none" w:sz="0" w:space="0" w:color="auto"/>
      </w:divBdr>
    </w:div>
    <w:div w:id="77362250">
      <w:marLeft w:val="480"/>
      <w:marRight w:val="0"/>
      <w:marTop w:val="0"/>
      <w:marBottom w:val="0"/>
      <w:divBdr>
        <w:top w:val="none" w:sz="0" w:space="0" w:color="auto"/>
        <w:left w:val="none" w:sz="0" w:space="0" w:color="auto"/>
        <w:bottom w:val="none" w:sz="0" w:space="0" w:color="auto"/>
        <w:right w:val="none" w:sz="0" w:space="0" w:color="auto"/>
      </w:divBdr>
    </w:div>
    <w:div w:id="77363617">
      <w:marLeft w:val="480"/>
      <w:marRight w:val="0"/>
      <w:marTop w:val="0"/>
      <w:marBottom w:val="0"/>
      <w:divBdr>
        <w:top w:val="none" w:sz="0" w:space="0" w:color="auto"/>
        <w:left w:val="none" w:sz="0" w:space="0" w:color="auto"/>
        <w:bottom w:val="none" w:sz="0" w:space="0" w:color="auto"/>
        <w:right w:val="none" w:sz="0" w:space="0" w:color="auto"/>
      </w:divBdr>
    </w:div>
    <w:div w:id="77407730">
      <w:marLeft w:val="480"/>
      <w:marRight w:val="0"/>
      <w:marTop w:val="0"/>
      <w:marBottom w:val="0"/>
      <w:divBdr>
        <w:top w:val="none" w:sz="0" w:space="0" w:color="auto"/>
        <w:left w:val="none" w:sz="0" w:space="0" w:color="auto"/>
        <w:bottom w:val="none" w:sz="0" w:space="0" w:color="auto"/>
        <w:right w:val="none" w:sz="0" w:space="0" w:color="auto"/>
      </w:divBdr>
    </w:div>
    <w:div w:id="77412039">
      <w:marLeft w:val="480"/>
      <w:marRight w:val="0"/>
      <w:marTop w:val="0"/>
      <w:marBottom w:val="0"/>
      <w:divBdr>
        <w:top w:val="none" w:sz="0" w:space="0" w:color="auto"/>
        <w:left w:val="none" w:sz="0" w:space="0" w:color="auto"/>
        <w:bottom w:val="none" w:sz="0" w:space="0" w:color="auto"/>
        <w:right w:val="none" w:sz="0" w:space="0" w:color="auto"/>
      </w:divBdr>
    </w:div>
    <w:div w:id="77604964">
      <w:marLeft w:val="480"/>
      <w:marRight w:val="0"/>
      <w:marTop w:val="0"/>
      <w:marBottom w:val="0"/>
      <w:divBdr>
        <w:top w:val="none" w:sz="0" w:space="0" w:color="auto"/>
        <w:left w:val="none" w:sz="0" w:space="0" w:color="auto"/>
        <w:bottom w:val="none" w:sz="0" w:space="0" w:color="auto"/>
        <w:right w:val="none" w:sz="0" w:space="0" w:color="auto"/>
      </w:divBdr>
    </w:div>
    <w:div w:id="77679796">
      <w:marLeft w:val="480"/>
      <w:marRight w:val="0"/>
      <w:marTop w:val="0"/>
      <w:marBottom w:val="0"/>
      <w:divBdr>
        <w:top w:val="none" w:sz="0" w:space="0" w:color="auto"/>
        <w:left w:val="none" w:sz="0" w:space="0" w:color="auto"/>
        <w:bottom w:val="none" w:sz="0" w:space="0" w:color="auto"/>
        <w:right w:val="none" w:sz="0" w:space="0" w:color="auto"/>
      </w:divBdr>
    </w:div>
    <w:div w:id="77792440">
      <w:marLeft w:val="480"/>
      <w:marRight w:val="0"/>
      <w:marTop w:val="0"/>
      <w:marBottom w:val="0"/>
      <w:divBdr>
        <w:top w:val="none" w:sz="0" w:space="0" w:color="auto"/>
        <w:left w:val="none" w:sz="0" w:space="0" w:color="auto"/>
        <w:bottom w:val="none" w:sz="0" w:space="0" w:color="auto"/>
        <w:right w:val="none" w:sz="0" w:space="0" w:color="auto"/>
      </w:divBdr>
    </w:div>
    <w:div w:id="77949934">
      <w:marLeft w:val="480"/>
      <w:marRight w:val="0"/>
      <w:marTop w:val="0"/>
      <w:marBottom w:val="0"/>
      <w:divBdr>
        <w:top w:val="none" w:sz="0" w:space="0" w:color="auto"/>
        <w:left w:val="none" w:sz="0" w:space="0" w:color="auto"/>
        <w:bottom w:val="none" w:sz="0" w:space="0" w:color="auto"/>
        <w:right w:val="none" w:sz="0" w:space="0" w:color="auto"/>
      </w:divBdr>
    </w:div>
    <w:div w:id="78017996">
      <w:marLeft w:val="480"/>
      <w:marRight w:val="0"/>
      <w:marTop w:val="0"/>
      <w:marBottom w:val="0"/>
      <w:divBdr>
        <w:top w:val="none" w:sz="0" w:space="0" w:color="auto"/>
        <w:left w:val="none" w:sz="0" w:space="0" w:color="auto"/>
        <w:bottom w:val="none" w:sz="0" w:space="0" w:color="auto"/>
        <w:right w:val="none" w:sz="0" w:space="0" w:color="auto"/>
      </w:divBdr>
    </w:div>
    <w:div w:id="78063007">
      <w:marLeft w:val="480"/>
      <w:marRight w:val="0"/>
      <w:marTop w:val="0"/>
      <w:marBottom w:val="0"/>
      <w:divBdr>
        <w:top w:val="none" w:sz="0" w:space="0" w:color="auto"/>
        <w:left w:val="none" w:sz="0" w:space="0" w:color="auto"/>
        <w:bottom w:val="none" w:sz="0" w:space="0" w:color="auto"/>
        <w:right w:val="none" w:sz="0" w:space="0" w:color="auto"/>
      </w:divBdr>
    </w:div>
    <w:div w:id="78334721">
      <w:marLeft w:val="480"/>
      <w:marRight w:val="0"/>
      <w:marTop w:val="0"/>
      <w:marBottom w:val="0"/>
      <w:divBdr>
        <w:top w:val="none" w:sz="0" w:space="0" w:color="auto"/>
        <w:left w:val="none" w:sz="0" w:space="0" w:color="auto"/>
        <w:bottom w:val="none" w:sz="0" w:space="0" w:color="auto"/>
        <w:right w:val="none" w:sz="0" w:space="0" w:color="auto"/>
      </w:divBdr>
    </w:div>
    <w:div w:id="78337700">
      <w:marLeft w:val="480"/>
      <w:marRight w:val="0"/>
      <w:marTop w:val="0"/>
      <w:marBottom w:val="0"/>
      <w:divBdr>
        <w:top w:val="none" w:sz="0" w:space="0" w:color="auto"/>
        <w:left w:val="none" w:sz="0" w:space="0" w:color="auto"/>
        <w:bottom w:val="none" w:sz="0" w:space="0" w:color="auto"/>
        <w:right w:val="none" w:sz="0" w:space="0" w:color="auto"/>
      </w:divBdr>
    </w:div>
    <w:div w:id="78447682">
      <w:marLeft w:val="480"/>
      <w:marRight w:val="0"/>
      <w:marTop w:val="0"/>
      <w:marBottom w:val="0"/>
      <w:divBdr>
        <w:top w:val="none" w:sz="0" w:space="0" w:color="auto"/>
        <w:left w:val="none" w:sz="0" w:space="0" w:color="auto"/>
        <w:bottom w:val="none" w:sz="0" w:space="0" w:color="auto"/>
        <w:right w:val="none" w:sz="0" w:space="0" w:color="auto"/>
      </w:divBdr>
    </w:div>
    <w:div w:id="78529161">
      <w:marLeft w:val="480"/>
      <w:marRight w:val="0"/>
      <w:marTop w:val="0"/>
      <w:marBottom w:val="0"/>
      <w:divBdr>
        <w:top w:val="none" w:sz="0" w:space="0" w:color="auto"/>
        <w:left w:val="none" w:sz="0" w:space="0" w:color="auto"/>
        <w:bottom w:val="none" w:sz="0" w:space="0" w:color="auto"/>
        <w:right w:val="none" w:sz="0" w:space="0" w:color="auto"/>
      </w:divBdr>
    </w:div>
    <w:div w:id="78530818">
      <w:marLeft w:val="480"/>
      <w:marRight w:val="0"/>
      <w:marTop w:val="0"/>
      <w:marBottom w:val="0"/>
      <w:divBdr>
        <w:top w:val="none" w:sz="0" w:space="0" w:color="auto"/>
        <w:left w:val="none" w:sz="0" w:space="0" w:color="auto"/>
        <w:bottom w:val="none" w:sz="0" w:space="0" w:color="auto"/>
        <w:right w:val="none" w:sz="0" w:space="0" w:color="auto"/>
      </w:divBdr>
    </w:div>
    <w:div w:id="78718836">
      <w:marLeft w:val="480"/>
      <w:marRight w:val="0"/>
      <w:marTop w:val="0"/>
      <w:marBottom w:val="0"/>
      <w:divBdr>
        <w:top w:val="none" w:sz="0" w:space="0" w:color="auto"/>
        <w:left w:val="none" w:sz="0" w:space="0" w:color="auto"/>
        <w:bottom w:val="none" w:sz="0" w:space="0" w:color="auto"/>
        <w:right w:val="none" w:sz="0" w:space="0" w:color="auto"/>
      </w:divBdr>
    </w:div>
    <w:div w:id="78721635">
      <w:marLeft w:val="480"/>
      <w:marRight w:val="0"/>
      <w:marTop w:val="0"/>
      <w:marBottom w:val="0"/>
      <w:divBdr>
        <w:top w:val="none" w:sz="0" w:space="0" w:color="auto"/>
        <w:left w:val="none" w:sz="0" w:space="0" w:color="auto"/>
        <w:bottom w:val="none" w:sz="0" w:space="0" w:color="auto"/>
        <w:right w:val="none" w:sz="0" w:space="0" w:color="auto"/>
      </w:divBdr>
    </w:div>
    <w:div w:id="78865960">
      <w:marLeft w:val="480"/>
      <w:marRight w:val="0"/>
      <w:marTop w:val="0"/>
      <w:marBottom w:val="0"/>
      <w:divBdr>
        <w:top w:val="none" w:sz="0" w:space="0" w:color="auto"/>
        <w:left w:val="none" w:sz="0" w:space="0" w:color="auto"/>
        <w:bottom w:val="none" w:sz="0" w:space="0" w:color="auto"/>
        <w:right w:val="none" w:sz="0" w:space="0" w:color="auto"/>
      </w:divBdr>
    </w:div>
    <w:div w:id="78912442">
      <w:marLeft w:val="480"/>
      <w:marRight w:val="0"/>
      <w:marTop w:val="0"/>
      <w:marBottom w:val="0"/>
      <w:divBdr>
        <w:top w:val="none" w:sz="0" w:space="0" w:color="auto"/>
        <w:left w:val="none" w:sz="0" w:space="0" w:color="auto"/>
        <w:bottom w:val="none" w:sz="0" w:space="0" w:color="auto"/>
        <w:right w:val="none" w:sz="0" w:space="0" w:color="auto"/>
      </w:divBdr>
    </w:div>
    <w:div w:id="78914209">
      <w:marLeft w:val="480"/>
      <w:marRight w:val="0"/>
      <w:marTop w:val="0"/>
      <w:marBottom w:val="0"/>
      <w:divBdr>
        <w:top w:val="none" w:sz="0" w:space="0" w:color="auto"/>
        <w:left w:val="none" w:sz="0" w:space="0" w:color="auto"/>
        <w:bottom w:val="none" w:sz="0" w:space="0" w:color="auto"/>
        <w:right w:val="none" w:sz="0" w:space="0" w:color="auto"/>
      </w:divBdr>
    </w:div>
    <w:div w:id="78988768">
      <w:marLeft w:val="480"/>
      <w:marRight w:val="0"/>
      <w:marTop w:val="0"/>
      <w:marBottom w:val="0"/>
      <w:divBdr>
        <w:top w:val="none" w:sz="0" w:space="0" w:color="auto"/>
        <w:left w:val="none" w:sz="0" w:space="0" w:color="auto"/>
        <w:bottom w:val="none" w:sz="0" w:space="0" w:color="auto"/>
        <w:right w:val="none" w:sz="0" w:space="0" w:color="auto"/>
      </w:divBdr>
    </w:div>
    <w:div w:id="79184336">
      <w:marLeft w:val="480"/>
      <w:marRight w:val="0"/>
      <w:marTop w:val="0"/>
      <w:marBottom w:val="0"/>
      <w:divBdr>
        <w:top w:val="none" w:sz="0" w:space="0" w:color="auto"/>
        <w:left w:val="none" w:sz="0" w:space="0" w:color="auto"/>
        <w:bottom w:val="none" w:sz="0" w:space="0" w:color="auto"/>
        <w:right w:val="none" w:sz="0" w:space="0" w:color="auto"/>
      </w:divBdr>
    </w:div>
    <w:div w:id="79259556">
      <w:marLeft w:val="480"/>
      <w:marRight w:val="0"/>
      <w:marTop w:val="0"/>
      <w:marBottom w:val="0"/>
      <w:divBdr>
        <w:top w:val="none" w:sz="0" w:space="0" w:color="auto"/>
        <w:left w:val="none" w:sz="0" w:space="0" w:color="auto"/>
        <w:bottom w:val="none" w:sz="0" w:space="0" w:color="auto"/>
        <w:right w:val="none" w:sz="0" w:space="0" w:color="auto"/>
      </w:divBdr>
    </w:div>
    <w:div w:id="79299518">
      <w:marLeft w:val="480"/>
      <w:marRight w:val="0"/>
      <w:marTop w:val="0"/>
      <w:marBottom w:val="0"/>
      <w:divBdr>
        <w:top w:val="none" w:sz="0" w:space="0" w:color="auto"/>
        <w:left w:val="none" w:sz="0" w:space="0" w:color="auto"/>
        <w:bottom w:val="none" w:sz="0" w:space="0" w:color="auto"/>
        <w:right w:val="none" w:sz="0" w:space="0" w:color="auto"/>
      </w:divBdr>
    </w:div>
    <w:div w:id="79302542">
      <w:marLeft w:val="480"/>
      <w:marRight w:val="0"/>
      <w:marTop w:val="0"/>
      <w:marBottom w:val="0"/>
      <w:divBdr>
        <w:top w:val="none" w:sz="0" w:space="0" w:color="auto"/>
        <w:left w:val="none" w:sz="0" w:space="0" w:color="auto"/>
        <w:bottom w:val="none" w:sz="0" w:space="0" w:color="auto"/>
        <w:right w:val="none" w:sz="0" w:space="0" w:color="auto"/>
      </w:divBdr>
    </w:div>
    <w:div w:id="79376911">
      <w:marLeft w:val="480"/>
      <w:marRight w:val="0"/>
      <w:marTop w:val="0"/>
      <w:marBottom w:val="0"/>
      <w:divBdr>
        <w:top w:val="none" w:sz="0" w:space="0" w:color="auto"/>
        <w:left w:val="none" w:sz="0" w:space="0" w:color="auto"/>
        <w:bottom w:val="none" w:sz="0" w:space="0" w:color="auto"/>
        <w:right w:val="none" w:sz="0" w:space="0" w:color="auto"/>
      </w:divBdr>
    </w:div>
    <w:div w:id="79446187">
      <w:marLeft w:val="480"/>
      <w:marRight w:val="0"/>
      <w:marTop w:val="0"/>
      <w:marBottom w:val="0"/>
      <w:divBdr>
        <w:top w:val="none" w:sz="0" w:space="0" w:color="auto"/>
        <w:left w:val="none" w:sz="0" w:space="0" w:color="auto"/>
        <w:bottom w:val="none" w:sz="0" w:space="0" w:color="auto"/>
        <w:right w:val="none" w:sz="0" w:space="0" w:color="auto"/>
      </w:divBdr>
    </w:div>
    <w:div w:id="79715954">
      <w:marLeft w:val="480"/>
      <w:marRight w:val="0"/>
      <w:marTop w:val="0"/>
      <w:marBottom w:val="0"/>
      <w:divBdr>
        <w:top w:val="none" w:sz="0" w:space="0" w:color="auto"/>
        <w:left w:val="none" w:sz="0" w:space="0" w:color="auto"/>
        <w:bottom w:val="none" w:sz="0" w:space="0" w:color="auto"/>
        <w:right w:val="none" w:sz="0" w:space="0" w:color="auto"/>
      </w:divBdr>
    </w:div>
    <w:div w:id="79759256">
      <w:marLeft w:val="480"/>
      <w:marRight w:val="0"/>
      <w:marTop w:val="0"/>
      <w:marBottom w:val="0"/>
      <w:divBdr>
        <w:top w:val="none" w:sz="0" w:space="0" w:color="auto"/>
        <w:left w:val="none" w:sz="0" w:space="0" w:color="auto"/>
        <w:bottom w:val="none" w:sz="0" w:space="0" w:color="auto"/>
        <w:right w:val="none" w:sz="0" w:space="0" w:color="auto"/>
      </w:divBdr>
    </w:div>
    <w:div w:id="79913305">
      <w:marLeft w:val="480"/>
      <w:marRight w:val="0"/>
      <w:marTop w:val="0"/>
      <w:marBottom w:val="0"/>
      <w:divBdr>
        <w:top w:val="none" w:sz="0" w:space="0" w:color="auto"/>
        <w:left w:val="none" w:sz="0" w:space="0" w:color="auto"/>
        <w:bottom w:val="none" w:sz="0" w:space="0" w:color="auto"/>
        <w:right w:val="none" w:sz="0" w:space="0" w:color="auto"/>
      </w:divBdr>
    </w:div>
    <w:div w:id="79983261">
      <w:marLeft w:val="480"/>
      <w:marRight w:val="0"/>
      <w:marTop w:val="0"/>
      <w:marBottom w:val="0"/>
      <w:divBdr>
        <w:top w:val="none" w:sz="0" w:space="0" w:color="auto"/>
        <w:left w:val="none" w:sz="0" w:space="0" w:color="auto"/>
        <w:bottom w:val="none" w:sz="0" w:space="0" w:color="auto"/>
        <w:right w:val="none" w:sz="0" w:space="0" w:color="auto"/>
      </w:divBdr>
    </w:div>
    <w:div w:id="80027262">
      <w:marLeft w:val="480"/>
      <w:marRight w:val="0"/>
      <w:marTop w:val="0"/>
      <w:marBottom w:val="0"/>
      <w:divBdr>
        <w:top w:val="none" w:sz="0" w:space="0" w:color="auto"/>
        <w:left w:val="none" w:sz="0" w:space="0" w:color="auto"/>
        <w:bottom w:val="none" w:sz="0" w:space="0" w:color="auto"/>
        <w:right w:val="none" w:sz="0" w:space="0" w:color="auto"/>
      </w:divBdr>
    </w:div>
    <w:div w:id="80104678">
      <w:marLeft w:val="480"/>
      <w:marRight w:val="0"/>
      <w:marTop w:val="0"/>
      <w:marBottom w:val="0"/>
      <w:divBdr>
        <w:top w:val="none" w:sz="0" w:space="0" w:color="auto"/>
        <w:left w:val="none" w:sz="0" w:space="0" w:color="auto"/>
        <w:bottom w:val="none" w:sz="0" w:space="0" w:color="auto"/>
        <w:right w:val="none" w:sz="0" w:space="0" w:color="auto"/>
      </w:divBdr>
    </w:div>
    <w:div w:id="80106213">
      <w:marLeft w:val="480"/>
      <w:marRight w:val="0"/>
      <w:marTop w:val="0"/>
      <w:marBottom w:val="0"/>
      <w:divBdr>
        <w:top w:val="none" w:sz="0" w:space="0" w:color="auto"/>
        <w:left w:val="none" w:sz="0" w:space="0" w:color="auto"/>
        <w:bottom w:val="none" w:sz="0" w:space="0" w:color="auto"/>
        <w:right w:val="none" w:sz="0" w:space="0" w:color="auto"/>
      </w:divBdr>
    </w:div>
    <w:div w:id="80177916">
      <w:marLeft w:val="480"/>
      <w:marRight w:val="0"/>
      <w:marTop w:val="0"/>
      <w:marBottom w:val="0"/>
      <w:divBdr>
        <w:top w:val="none" w:sz="0" w:space="0" w:color="auto"/>
        <w:left w:val="none" w:sz="0" w:space="0" w:color="auto"/>
        <w:bottom w:val="none" w:sz="0" w:space="0" w:color="auto"/>
        <w:right w:val="none" w:sz="0" w:space="0" w:color="auto"/>
      </w:divBdr>
    </w:div>
    <w:div w:id="80181252">
      <w:marLeft w:val="480"/>
      <w:marRight w:val="0"/>
      <w:marTop w:val="0"/>
      <w:marBottom w:val="0"/>
      <w:divBdr>
        <w:top w:val="none" w:sz="0" w:space="0" w:color="auto"/>
        <w:left w:val="none" w:sz="0" w:space="0" w:color="auto"/>
        <w:bottom w:val="none" w:sz="0" w:space="0" w:color="auto"/>
        <w:right w:val="none" w:sz="0" w:space="0" w:color="auto"/>
      </w:divBdr>
    </w:div>
    <w:div w:id="80223663">
      <w:marLeft w:val="480"/>
      <w:marRight w:val="0"/>
      <w:marTop w:val="0"/>
      <w:marBottom w:val="0"/>
      <w:divBdr>
        <w:top w:val="none" w:sz="0" w:space="0" w:color="auto"/>
        <w:left w:val="none" w:sz="0" w:space="0" w:color="auto"/>
        <w:bottom w:val="none" w:sz="0" w:space="0" w:color="auto"/>
        <w:right w:val="none" w:sz="0" w:space="0" w:color="auto"/>
      </w:divBdr>
    </w:div>
    <w:div w:id="80493600">
      <w:marLeft w:val="480"/>
      <w:marRight w:val="0"/>
      <w:marTop w:val="0"/>
      <w:marBottom w:val="0"/>
      <w:divBdr>
        <w:top w:val="none" w:sz="0" w:space="0" w:color="auto"/>
        <w:left w:val="none" w:sz="0" w:space="0" w:color="auto"/>
        <w:bottom w:val="none" w:sz="0" w:space="0" w:color="auto"/>
        <w:right w:val="none" w:sz="0" w:space="0" w:color="auto"/>
      </w:divBdr>
    </w:div>
    <w:div w:id="80570638">
      <w:marLeft w:val="480"/>
      <w:marRight w:val="0"/>
      <w:marTop w:val="0"/>
      <w:marBottom w:val="0"/>
      <w:divBdr>
        <w:top w:val="none" w:sz="0" w:space="0" w:color="auto"/>
        <w:left w:val="none" w:sz="0" w:space="0" w:color="auto"/>
        <w:bottom w:val="none" w:sz="0" w:space="0" w:color="auto"/>
        <w:right w:val="none" w:sz="0" w:space="0" w:color="auto"/>
      </w:divBdr>
    </w:div>
    <w:div w:id="80641950">
      <w:marLeft w:val="480"/>
      <w:marRight w:val="0"/>
      <w:marTop w:val="0"/>
      <w:marBottom w:val="0"/>
      <w:divBdr>
        <w:top w:val="none" w:sz="0" w:space="0" w:color="auto"/>
        <w:left w:val="none" w:sz="0" w:space="0" w:color="auto"/>
        <w:bottom w:val="none" w:sz="0" w:space="0" w:color="auto"/>
        <w:right w:val="none" w:sz="0" w:space="0" w:color="auto"/>
      </w:divBdr>
    </w:div>
    <w:div w:id="80807063">
      <w:marLeft w:val="480"/>
      <w:marRight w:val="0"/>
      <w:marTop w:val="0"/>
      <w:marBottom w:val="0"/>
      <w:divBdr>
        <w:top w:val="none" w:sz="0" w:space="0" w:color="auto"/>
        <w:left w:val="none" w:sz="0" w:space="0" w:color="auto"/>
        <w:bottom w:val="none" w:sz="0" w:space="0" w:color="auto"/>
        <w:right w:val="none" w:sz="0" w:space="0" w:color="auto"/>
      </w:divBdr>
    </w:div>
    <w:div w:id="80808079">
      <w:marLeft w:val="480"/>
      <w:marRight w:val="0"/>
      <w:marTop w:val="0"/>
      <w:marBottom w:val="0"/>
      <w:divBdr>
        <w:top w:val="none" w:sz="0" w:space="0" w:color="auto"/>
        <w:left w:val="none" w:sz="0" w:space="0" w:color="auto"/>
        <w:bottom w:val="none" w:sz="0" w:space="0" w:color="auto"/>
        <w:right w:val="none" w:sz="0" w:space="0" w:color="auto"/>
      </w:divBdr>
    </w:div>
    <w:div w:id="80958272">
      <w:marLeft w:val="480"/>
      <w:marRight w:val="0"/>
      <w:marTop w:val="0"/>
      <w:marBottom w:val="0"/>
      <w:divBdr>
        <w:top w:val="none" w:sz="0" w:space="0" w:color="auto"/>
        <w:left w:val="none" w:sz="0" w:space="0" w:color="auto"/>
        <w:bottom w:val="none" w:sz="0" w:space="0" w:color="auto"/>
        <w:right w:val="none" w:sz="0" w:space="0" w:color="auto"/>
      </w:divBdr>
    </w:div>
    <w:div w:id="81100282">
      <w:marLeft w:val="480"/>
      <w:marRight w:val="0"/>
      <w:marTop w:val="0"/>
      <w:marBottom w:val="0"/>
      <w:divBdr>
        <w:top w:val="none" w:sz="0" w:space="0" w:color="auto"/>
        <w:left w:val="none" w:sz="0" w:space="0" w:color="auto"/>
        <w:bottom w:val="none" w:sz="0" w:space="0" w:color="auto"/>
        <w:right w:val="none" w:sz="0" w:space="0" w:color="auto"/>
      </w:divBdr>
    </w:div>
    <w:div w:id="81218467">
      <w:marLeft w:val="480"/>
      <w:marRight w:val="0"/>
      <w:marTop w:val="0"/>
      <w:marBottom w:val="0"/>
      <w:divBdr>
        <w:top w:val="none" w:sz="0" w:space="0" w:color="auto"/>
        <w:left w:val="none" w:sz="0" w:space="0" w:color="auto"/>
        <w:bottom w:val="none" w:sz="0" w:space="0" w:color="auto"/>
        <w:right w:val="none" w:sz="0" w:space="0" w:color="auto"/>
      </w:divBdr>
    </w:div>
    <w:div w:id="81265874">
      <w:marLeft w:val="480"/>
      <w:marRight w:val="0"/>
      <w:marTop w:val="0"/>
      <w:marBottom w:val="0"/>
      <w:divBdr>
        <w:top w:val="none" w:sz="0" w:space="0" w:color="auto"/>
        <w:left w:val="none" w:sz="0" w:space="0" w:color="auto"/>
        <w:bottom w:val="none" w:sz="0" w:space="0" w:color="auto"/>
        <w:right w:val="none" w:sz="0" w:space="0" w:color="auto"/>
      </w:divBdr>
    </w:div>
    <w:div w:id="81266603">
      <w:marLeft w:val="480"/>
      <w:marRight w:val="0"/>
      <w:marTop w:val="0"/>
      <w:marBottom w:val="0"/>
      <w:divBdr>
        <w:top w:val="none" w:sz="0" w:space="0" w:color="auto"/>
        <w:left w:val="none" w:sz="0" w:space="0" w:color="auto"/>
        <w:bottom w:val="none" w:sz="0" w:space="0" w:color="auto"/>
        <w:right w:val="none" w:sz="0" w:space="0" w:color="auto"/>
      </w:divBdr>
    </w:div>
    <w:div w:id="81418400">
      <w:marLeft w:val="480"/>
      <w:marRight w:val="0"/>
      <w:marTop w:val="0"/>
      <w:marBottom w:val="0"/>
      <w:divBdr>
        <w:top w:val="none" w:sz="0" w:space="0" w:color="auto"/>
        <w:left w:val="none" w:sz="0" w:space="0" w:color="auto"/>
        <w:bottom w:val="none" w:sz="0" w:space="0" w:color="auto"/>
        <w:right w:val="none" w:sz="0" w:space="0" w:color="auto"/>
      </w:divBdr>
    </w:div>
    <w:div w:id="81419960">
      <w:marLeft w:val="480"/>
      <w:marRight w:val="0"/>
      <w:marTop w:val="0"/>
      <w:marBottom w:val="0"/>
      <w:divBdr>
        <w:top w:val="none" w:sz="0" w:space="0" w:color="auto"/>
        <w:left w:val="none" w:sz="0" w:space="0" w:color="auto"/>
        <w:bottom w:val="none" w:sz="0" w:space="0" w:color="auto"/>
        <w:right w:val="none" w:sz="0" w:space="0" w:color="auto"/>
      </w:divBdr>
    </w:div>
    <w:div w:id="81681435">
      <w:marLeft w:val="480"/>
      <w:marRight w:val="0"/>
      <w:marTop w:val="0"/>
      <w:marBottom w:val="0"/>
      <w:divBdr>
        <w:top w:val="none" w:sz="0" w:space="0" w:color="auto"/>
        <w:left w:val="none" w:sz="0" w:space="0" w:color="auto"/>
        <w:bottom w:val="none" w:sz="0" w:space="0" w:color="auto"/>
        <w:right w:val="none" w:sz="0" w:space="0" w:color="auto"/>
      </w:divBdr>
    </w:div>
    <w:div w:id="81880514">
      <w:marLeft w:val="480"/>
      <w:marRight w:val="0"/>
      <w:marTop w:val="0"/>
      <w:marBottom w:val="0"/>
      <w:divBdr>
        <w:top w:val="none" w:sz="0" w:space="0" w:color="auto"/>
        <w:left w:val="none" w:sz="0" w:space="0" w:color="auto"/>
        <w:bottom w:val="none" w:sz="0" w:space="0" w:color="auto"/>
        <w:right w:val="none" w:sz="0" w:space="0" w:color="auto"/>
      </w:divBdr>
    </w:div>
    <w:div w:id="81949805">
      <w:marLeft w:val="480"/>
      <w:marRight w:val="0"/>
      <w:marTop w:val="0"/>
      <w:marBottom w:val="0"/>
      <w:divBdr>
        <w:top w:val="none" w:sz="0" w:space="0" w:color="auto"/>
        <w:left w:val="none" w:sz="0" w:space="0" w:color="auto"/>
        <w:bottom w:val="none" w:sz="0" w:space="0" w:color="auto"/>
        <w:right w:val="none" w:sz="0" w:space="0" w:color="auto"/>
      </w:divBdr>
    </w:div>
    <w:div w:id="81991640">
      <w:marLeft w:val="480"/>
      <w:marRight w:val="0"/>
      <w:marTop w:val="0"/>
      <w:marBottom w:val="0"/>
      <w:divBdr>
        <w:top w:val="none" w:sz="0" w:space="0" w:color="auto"/>
        <w:left w:val="none" w:sz="0" w:space="0" w:color="auto"/>
        <w:bottom w:val="none" w:sz="0" w:space="0" w:color="auto"/>
        <w:right w:val="none" w:sz="0" w:space="0" w:color="auto"/>
      </w:divBdr>
    </w:div>
    <w:div w:id="81999719">
      <w:marLeft w:val="480"/>
      <w:marRight w:val="0"/>
      <w:marTop w:val="0"/>
      <w:marBottom w:val="0"/>
      <w:divBdr>
        <w:top w:val="none" w:sz="0" w:space="0" w:color="auto"/>
        <w:left w:val="none" w:sz="0" w:space="0" w:color="auto"/>
        <w:bottom w:val="none" w:sz="0" w:space="0" w:color="auto"/>
        <w:right w:val="none" w:sz="0" w:space="0" w:color="auto"/>
      </w:divBdr>
    </w:div>
    <w:div w:id="82190880">
      <w:marLeft w:val="480"/>
      <w:marRight w:val="0"/>
      <w:marTop w:val="0"/>
      <w:marBottom w:val="0"/>
      <w:divBdr>
        <w:top w:val="none" w:sz="0" w:space="0" w:color="auto"/>
        <w:left w:val="none" w:sz="0" w:space="0" w:color="auto"/>
        <w:bottom w:val="none" w:sz="0" w:space="0" w:color="auto"/>
        <w:right w:val="none" w:sz="0" w:space="0" w:color="auto"/>
      </w:divBdr>
    </w:div>
    <w:div w:id="82191358">
      <w:marLeft w:val="480"/>
      <w:marRight w:val="0"/>
      <w:marTop w:val="0"/>
      <w:marBottom w:val="0"/>
      <w:divBdr>
        <w:top w:val="none" w:sz="0" w:space="0" w:color="auto"/>
        <w:left w:val="none" w:sz="0" w:space="0" w:color="auto"/>
        <w:bottom w:val="none" w:sz="0" w:space="0" w:color="auto"/>
        <w:right w:val="none" w:sz="0" w:space="0" w:color="auto"/>
      </w:divBdr>
    </w:div>
    <w:div w:id="82262765">
      <w:marLeft w:val="480"/>
      <w:marRight w:val="0"/>
      <w:marTop w:val="0"/>
      <w:marBottom w:val="0"/>
      <w:divBdr>
        <w:top w:val="none" w:sz="0" w:space="0" w:color="auto"/>
        <w:left w:val="none" w:sz="0" w:space="0" w:color="auto"/>
        <w:bottom w:val="none" w:sz="0" w:space="0" w:color="auto"/>
        <w:right w:val="none" w:sz="0" w:space="0" w:color="auto"/>
      </w:divBdr>
    </w:div>
    <w:div w:id="82379197">
      <w:marLeft w:val="480"/>
      <w:marRight w:val="0"/>
      <w:marTop w:val="0"/>
      <w:marBottom w:val="0"/>
      <w:divBdr>
        <w:top w:val="none" w:sz="0" w:space="0" w:color="auto"/>
        <w:left w:val="none" w:sz="0" w:space="0" w:color="auto"/>
        <w:bottom w:val="none" w:sz="0" w:space="0" w:color="auto"/>
        <w:right w:val="none" w:sz="0" w:space="0" w:color="auto"/>
      </w:divBdr>
    </w:div>
    <w:div w:id="82382078">
      <w:marLeft w:val="480"/>
      <w:marRight w:val="0"/>
      <w:marTop w:val="0"/>
      <w:marBottom w:val="0"/>
      <w:divBdr>
        <w:top w:val="none" w:sz="0" w:space="0" w:color="auto"/>
        <w:left w:val="none" w:sz="0" w:space="0" w:color="auto"/>
        <w:bottom w:val="none" w:sz="0" w:space="0" w:color="auto"/>
        <w:right w:val="none" w:sz="0" w:space="0" w:color="auto"/>
      </w:divBdr>
    </w:div>
    <w:div w:id="82411157">
      <w:marLeft w:val="480"/>
      <w:marRight w:val="0"/>
      <w:marTop w:val="0"/>
      <w:marBottom w:val="0"/>
      <w:divBdr>
        <w:top w:val="none" w:sz="0" w:space="0" w:color="auto"/>
        <w:left w:val="none" w:sz="0" w:space="0" w:color="auto"/>
        <w:bottom w:val="none" w:sz="0" w:space="0" w:color="auto"/>
        <w:right w:val="none" w:sz="0" w:space="0" w:color="auto"/>
      </w:divBdr>
    </w:div>
    <w:div w:id="82454279">
      <w:marLeft w:val="480"/>
      <w:marRight w:val="0"/>
      <w:marTop w:val="0"/>
      <w:marBottom w:val="0"/>
      <w:divBdr>
        <w:top w:val="none" w:sz="0" w:space="0" w:color="auto"/>
        <w:left w:val="none" w:sz="0" w:space="0" w:color="auto"/>
        <w:bottom w:val="none" w:sz="0" w:space="0" w:color="auto"/>
        <w:right w:val="none" w:sz="0" w:space="0" w:color="auto"/>
      </w:divBdr>
    </w:div>
    <w:div w:id="82578831">
      <w:marLeft w:val="480"/>
      <w:marRight w:val="0"/>
      <w:marTop w:val="0"/>
      <w:marBottom w:val="0"/>
      <w:divBdr>
        <w:top w:val="none" w:sz="0" w:space="0" w:color="auto"/>
        <w:left w:val="none" w:sz="0" w:space="0" w:color="auto"/>
        <w:bottom w:val="none" w:sz="0" w:space="0" w:color="auto"/>
        <w:right w:val="none" w:sz="0" w:space="0" w:color="auto"/>
      </w:divBdr>
    </w:div>
    <w:div w:id="82603678">
      <w:marLeft w:val="480"/>
      <w:marRight w:val="0"/>
      <w:marTop w:val="0"/>
      <w:marBottom w:val="0"/>
      <w:divBdr>
        <w:top w:val="none" w:sz="0" w:space="0" w:color="auto"/>
        <w:left w:val="none" w:sz="0" w:space="0" w:color="auto"/>
        <w:bottom w:val="none" w:sz="0" w:space="0" w:color="auto"/>
        <w:right w:val="none" w:sz="0" w:space="0" w:color="auto"/>
      </w:divBdr>
    </w:div>
    <w:div w:id="82803949">
      <w:marLeft w:val="480"/>
      <w:marRight w:val="0"/>
      <w:marTop w:val="0"/>
      <w:marBottom w:val="0"/>
      <w:divBdr>
        <w:top w:val="none" w:sz="0" w:space="0" w:color="auto"/>
        <w:left w:val="none" w:sz="0" w:space="0" w:color="auto"/>
        <w:bottom w:val="none" w:sz="0" w:space="0" w:color="auto"/>
        <w:right w:val="none" w:sz="0" w:space="0" w:color="auto"/>
      </w:divBdr>
    </w:div>
    <w:div w:id="82843529">
      <w:marLeft w:val="480"/>
      <w:marRight w:val="0"/>
      <w:marTop w:val="0"/>
      <w:marBottom w:val="0"/>
      <w:divBdr>
        <w:top w:val="none" w:sz="0" w:space="0" w:color="auto"/>
        <w:left w:val="none" w:sz="0" w:space="0" w:color="auto"/>
        <w:bottom w:val="none" w:sz="0" w:space="0" w:color="auto"/>
        <w:right w:val="none" w:sz="0" w:space="0" w:color="auto"/>
      </w:divBdr>
    </w:div>
    <w:div w:id="82844359">
      <w:marLeft w:val="480"/>
      <w:marRight w:val="0"/>
      <w:marTop w:val="0"/>
      <w:marBottom w:val="0"/>
      <w:divBdr>
        <w:top w:val="none" w:sz="0" w:space="0" w:color="auto"/>
        <w:left w:val="none" w:sz="0" w:space="0" w:color="auto"/>
        <w:bottom w:val="none" w:sz="0" w:space="0" w:color="auto"/>
        <w:right w:val="none" w:sz="0" w:space="0" w:color="auto"/>
      </w:divBdr>
    </w:div>
    <w:div w:id="82998224">
      <w:marLeft w:val="480"/>
      <w:marRight w:val="0"/>
      <w:marTop w:val="0"/>
      <w:marBottom w:val="0"/>
      <w:divBdr>
        <w:top w:val="none" w:sz="0" w:space="0" w:color="auto"/>
        <w:left w:val="none" w:sz="0" w:space="0" w:color="auto"/>
        <w:bottom w:val="none" w:sz="0" w:space="0" w:color="auto"/>
        <w:right w:val="none" w:sz="0" w:space="0" w:color="auto"/>
      </w:divBdr>
    </w:div>
    <w:div w:id="83185670">
      <w:marLeft w:val="480"/>
      <w:marRight w:val="0"/>
      <w:marTop w:val="0"/>
      <w:marBottom w:val="0"/>
      <w:divBdr>
        <w:top w:val="none" w:sz="0" w:space="0" w:color="auto"/>
        <w:left w:val="none" w:sz="0" w:space="0" w:color="auto"/>
        <w:bottom w:val="none" w:sz="0" w:space="0" w:color="auto"/>
        <w:right w:val="none" w:sz="0" w:space="0" w:color="auto"/>
      </w:divBdr>
    </w:div>
    <w:div w:id="83185874">
      <w:marLeft w:val="480"/>
      <w:marRight w:val="0"/>
      <w:marTop w:val="0"/>
      <w:marBottom w:val="0"/>
      <w:divBdr>
        <w:top w:val="none" w:sz="0" w:space="0" w:color="auto"/>
        <w:left w:val="none" w:sz="0" w:space="0" w:color="auto"/>
        <w:bottom w:val="none" w:sz="0" w:space="0" w:color="auto"/>
        <w:right w:val="none" w:sz="0" w:space="0" w:color="auto"/>
      </w:divBdr>
    </w:div>
    <w:div w:id="83186158">
      <w:marLeft w:val="480"/>
      <w:marRight w:val="0"/>
      <w:marTop w:val="0"/>
      <w:marBottom w:val="0"/>
      <w:divBdr>
        <w:top w:val="none" w:sz="0" w:space="0" w:color="auto"/>
        <w:left w:val="none" w:sz="0" w:space="0" w:color="auto"/>
        <w:bottom w:val="none" w:sz="0" w:space="0" w:color="auto"/>
        <w:right w:val="none" w:sz="0" w:space="0" w:color="auto"/>
      </w:divBdr>
    </w:div>
    <w:div w:id="83258960">
      <w:marLeft w:val="480"/>
      <w:marRight w:val="0"/>
      <w:marTop w:val="0"/>
      <w:marBottom w:val="0"/>
      <w:divBdr>
        <w:top w:val="none" w:sz="0" w:space="0" w:color="auto"/>
        <w:left w:val="none" w:sz="0" w:space="0" w:color="auto"/>
        <w:bottom w:val="none" w:sz="0" w:space="0" w:color="auto"/>
        <w:right w:val="none" w:sz="0" w:space="0" w:color="auto"/>
      </w:divBdr>
    </w:div>
    <w:div w:id="83303032">
      <w:marLeft w:val="480"/>
      <w:marRight w:val="0"/>
      <w:marTop w:val="0"/>
      <w:marBottom w:val="0"/>
      <w:divBdr>
        <w:top w:val="none" w:sz="0" w:space="0" w:color="auto"/>
        <w:left w:val="none" w:sz="0" w:space="0" w:color="auto"/>
        <w:bottom w:val="none" w:sz="0" w:space="0" w:color="auto"/>
        <w:right w:val="none" w:sz="0" w:space="0" w:color="auto"/>
      </w:divBdr>
    </w:div>
    <w:div w:id="83304062">
      <w:marLeft w:val="480"/>
      <w:marRight w:val="0"/>
      <w:marTop w:val="0"/>
      <w:marBottom w:val="0"/>
      <w:divBdr>
        <w:top w:val="none" w:sz="0" w:space="0" w:color="auto"/>
        <w:left w:val="none" w:sz="0" w:space="0" w:color="auto"/>
        <w:bottom w:val="none" w:sz="0" w:space="0" w:color="auto"/>
        <w:right w:val="none" w:sz="0" w:space="0" w:color="auto"/>
      </w:divBdr>
    </w:div>
    <w:div w:id="83304536">
      <w:marLeft w:val="480"/>
      <w:marRight w:val="0"/>
      <w:marTop w:val="0"/>
      <w:marBottom w:val="0"/>
      <w:divBdr>
        <w:top w:val="none" w:sz="0" w:space="0" w:color="auto"/>
        <w:left w:val="none" w:sz="0" w:space="0" w:color="auto"/>
        <w:bottom w:val="none" w:sz="0" w:space="0" w:color="auto"/>
        <w:right w:val="none" w:sz="0" w:space="0" w:color="auto"/>
      </w:divBdr>
    </w:div>
    <w:div w:id="83309564">
      <w:marLeft w:val="480"/>
      <w:marRight w:val="0"/>
      <w:marTop w:val="0"/>
      <w:marBottom w:val="0"/>
      <w:divBdr>
        <w:top w:val="none" w:sz="0" w:space="0" w:color="auto"/>
        <w:left w:val="none" w:sz="0" w:space="0" w:color="auto"/>
        <w:bottom w:val="none" w:sz="0" w:space="0" w:color="auto"/>
        <w:right w:val="none" w:sz="0" w:space="0" w:color="auto"/>
      </w:divBdr>
    </w:div>
    <w:div w:id="83457336">
      <w:marLeft w:val="480"/>
      <w:marRight w:val="0"/>
      <w:marTop w:val="0"/>
      <w:marBottom w:val="0"/>
      <w:divBdr>
        <w:top w:val="none" w:sz="0" w:space="0" w:color="auto"/>
        <w:left w:val="none" w:sz="0" w:space="0" w:color="auto"/>
        <w:bottom w:val="none" w:sz="0" w:space="0" w:color="auto"/>
        <w:right w:val="none" w:sz="0" w:space="0" w:color="auto"/>
      </w:divBdr>
    </w:div>
    <w:div w:id="83767351">
      <w:marLeft w:val="480"/>
      <w:marRight w:val="0"/>
      <w:marTop w:val="0"/>
      <w:marBottom w:val="0"/>
      <w:divBdr>
        <w:top w:val="none" w:sz="0" w:space="0" w:color="auto"/>
        <w:left w:val="none" w:sz="0" w:space="0" w:color="auto"/>
        <w:bottom w:val="none" w:sz="0" w:space="0" w:color="auto"/>
        <w:right w:val="none" w:sz="0" w:space="0" w:color="auto"/>
      </w:divBdr>
    </w:div>
    <w:div w:id="83889904">
      <w:marLeft w:val="480"/>
      <w:marRight w:val="0"/>
      <w:marTop w:val="0"/>
      <w:marBottom w:val="0"/>
      <w:divBdr>
        <w:top w:val="none" w:sz="0" w:space="0" w:color="auto"/>
        <w:left w:val="none" w:sz="0" w:space="0" w:color="auto"/>
        <w:bottom w:val="none" w:sz="0" w:space="0" w:color="auto"/>
        <w:right w:val="none" w:sz="0" w:space="0" w:color="auto"/>
      </w:divBdr>
    </w:div>
    <w:div w:id="83916177">
      <w:marLeft w:val="480"/>
      <w:marRight w:val="0"/>
      <w:marTop w:val="0"/>
      <w:marBottom w:val="0"/>
      <w:divBdr>
        <w:top w:val="none" w:sz="0" w:space="0" w:color="auto"/>
        <w:left w:val="none" w:sz="0" w:space="0" w:color="auto"/>
        <w:bottom w:val="none" w:sz="0" w:space="0" w:color="auto"/>
        <w:right w:val="none" w:sz="0" w:space="0" w:color="auto"/>
      </w:divBdr>
    </w:div>
    <w:div w:id="83963800">
      <w:marLeft w:val="480"/>
      <w:marRight w:val="0"/>
      <w:marTop w:val="0"/>
      <w:marBottom w:val="0"/>
      <w:divBdr>
        <w:top w:val="none" w:sz="0" w:space="0" w:color="auto"/>
        <w:left w:val="none" w:sz="0" w:space="0" w:color="auto"/>
        <w:bottom w:val="none" w:sz="0" w:space="0" w:color="auto"/>
        <w:right w:val="none" w:sz="0" w:space="0" w:color="auto"/>
      </w:divBdr>
    </w:div>
    <w:div w:id="84150377">
      <w:marLeft w:val="480"/>
      <w:marRight w:val="0"/>
      <w:marTop w:val="0"/>
      <w:marBottom w:val="0"/>
      <w:divBdr>
        <w:top w:val="none" w:sz="0" w:space="0" w:color="auto"/>
        <w:left w:val="none" w:sz="0" w:space="0" w:color="auto"/>
        <w:bottom w:val="none" w:sz="0" w:space="0" w:color="auto"/>
        <w:right w:val="none" w:sz="0" w:space="0" w:color="auto"/>
      </w:divBdr>
    </w:div>
    <w:div w:id="84231370">
      <w:marLeft w:val="480"/>
      <w:marRight w:val="0"/>
      <w:marTop w:val="0"/>
      <w:marBottom w:val="0"/>
      <w:divBdr>
        <w:top w:val="none" w:sz="0" w:space="0" w:color="auto"/>
        <w:left w:val="none" w:sz="0" w:space="0" w:color="auto"/>
        <w:bottom w:val="none" w:sz="0" w:space="0" w:color="auto"/>
        <w:right w:val="none" w:sz="0" w:space="0" w:color="auto"/>
      </w:divBdr>
    </w:div>
    <w:div w:id="84618434">
      <w:marLeft w:val="480"/>
      <w:marRight w:val="0"/>
      <w:marTop w:val="0"/>
      <w:marBottom w:val="0"/>
      <w:divBdr>
        <w:top w:val="none" w:sz="0" w:space="0" w:color="auto"/>
        <w:left w:val="none" w:sz="0" w:space="0" w:color="auto"/>
        <w:bottom w:val="none" w:sz="0" w:space="0" w:color="auto"/>
        <w:right w:val="none" w:sz="0" w:space="0" w:color="auto"/>
      </w:divBdr>
    </w:div>
    <w:div w:id="84738909">
      <w:marLeft w:val="480"/>
      <w:marRight w:val="0"/>
      <w:marTop w:val="0"/>
      <w:marBottom w:val="0"/>
      <w:divBdr>
        <w:top w:val="none" w:sz="0" w:space="0" w:color="auto"/>
        <w:left w:val="none" w:sz="0" w:space="0" w:color="auto"/>
        <w:bottom w:val="none" w:sz="0" w:space="0" w:color="auto"/>
        <w:right w:val="none" w:sz="0" w:space="0" w:color="auto"/>
      </w:divBdr>
    </w:div>
    <w:div w:id="85150363">
      <w:marLeft w:val="480"/>
      <w:marRight w:val="0"/>
      <w:marTop w:val="0"/>
      <w:marBottom w:val="0"/>
      <w:divBdr>
        <w:top w:val="none" w:sz="0" w:space="0" w:color="auto"/>
        <w:left w:val="none" w:sz="0" w:space="0" w:color="auto"/>
        <w:bottom w:val="none" w:sz="0" w:space="0" w:color="auto"/>
        <w:right w:val="none" w:sz="0" w:space="0" w:color="auto"/>
      </w:divBdr>
    </w:div>
    <w:div w:id="85270146">
      <w:marLeft w:val="480"/>
      <w:marRight w:val="0"/>
      <w:marTop w:val="0"/>
      <w:marBottom w:val="0"/>
      <w:divBdr>
        <w:top w:val="none" w:sz="0" w:space="0" w:color="auto"/>
        <w:left w:val="none" w:sz="0" w:space="0" w:color="auto"/>
        <w:bottom w:val="none" w:sz="0" w:space="0" w:color="auto"/>
        <w:right w:val="none" w:sz="0" w:space="0" w:color="auto"/>
      </w:divBdr>
    </w:div>
    <w:div w:id="85275742">
      <w:marLeft w:val="480"/>
      <w:marRight w:val="0"/>
      <w:marTop w:val="0"/>
      <w:marBottom w:val="0"/>
      <w:divBdr>
        <w:top w:val="none" w:sz="0" w:space="0" w:color="auto"/>
        <w:left w:val="none" w:sz="0" w:space="0" w:color="auto"/>
        <w:bottom w:val="none" w:sz="0" w:space="0" w:color="auto"/>
        <w:right w:val="none" w:sz="0" w:space="0" w:color="auto"/>
      </w:divBdr>
    </w:div>
    <w:div w:id="85344101">
      <w:marLeft w:val="480"/>
      <w:marRight w:val="0"/>
      <w:marTop w:val="0"/>
      <w:marBottom w:val="0"/>
      <w:divBdr>
        <w:top w:val="none" w:sz="0" w:space="0" w:color="auto"/>
        <w:left w:val="none" w:sz="0" w:space="0" w:color="auto"/>
        <w:bottom w:val="none" w:sz="0" w:space="0" w:color="auto"/>
        <w:right w:val="none" w:sz="0" w:space="0" w:color="auto"/>
      </w:divBdr>
    </w:div>
    <w:div w:id="85422187">
      <w:marLeft w:val="480"/>
      <w:marRight w:val="0"/>
      <w:marTop w:val="0"/>
      <w:marBottom w:val="0"/>
      <w:divBdr>
        <w:top w:val="none" w:sz="0" w:space="0" w:color="auto"/>
        <w:left w:val="none" w:sz="0" w:space="0" w:color="auto"/>
        <w:bottom w:val="none" w:sz="0" w:space="0" w:color="auto"/>
        <w:right w:val="none" w:sz="0" w:space="0" w:color="auto"/>
      </w:divBdr>
    </w:div>
    <w:div w:id="85462671">
      <w:marLeft w:val="480"/>
      <w:marRight w:val="0"/>
      <w:marTop w:val="0"/>
      <w:marBottom w:val="0"/>
      <w:divBdr>
        <w:top w:val="none" w:sz="0" w:space="0" w:color="auto"/>
        <w:left w:val="none" w:sz="0" w:space="0" w:color="auto"/>
        <w:bottom w:val="none" w:sz="0" w:space="0" w:color="auto"/>
        <w:right w:val="none" w:sz="0" w:space="0" w:color="auto"/>
      </w:divBdr>
    </w:div>
    <w:div w:id="85661788">
      <w:marLeft w:val="480"/>
      <w:marRight w:val="0"/>
      <w:marTop w:val="0"/>
      <w:marBottom w:val="0"/>
      <w:divBdr>
        <w:top w:val="none" w:sz="0" w:space="0" w:color="auto"/>
        <w:left w:val="none" w:sz="0" w:space="0" w:color="auto"/>
        <w:bottom w:val="none" w:sz="0" w:space="0" w:color="auto"/>
        <w:right w:val="none" w:sz="0" w:space="0" w:color="auto"/>
      </w:divBdr>
    </w:div>
    <w:div w:id="85729293">
      <w:marLeft w:val="480"/>
      <w:marRight w:val="0"/>
      <w:marTop w:val="0"/>
      <w:marBottom w:val="0"/>
      <w:divBdr>
        <w:top w:val="none" w:sz="0" w:space="0" w:color="auto"/>
        <w:left w:val="none" w:sz="0" w:space="0" w:color="auto"/>
        <w:bottom w:val="none" w:sz="0" w:space="0" w:color="auto"/>
        <w:right w:val="none" w:sz="0" w:space="0" w:color="auto"/>
      </w:divBdr>
    </w:div>
    <w:div w:id="85729763">
      <w:marLeft w:val="480"/>
      <w:marRight w:val="0"/>
      <w:marTop w:val="0"/>
      <w:marBottom w:val="0"/>
      <w:divBdr>
        <w:top w:val="none" w:sz="0" w:space="0" w:color="auto"/>
        <w:left w:val="none" w:sz="0" w:space="0" w:color="auto"/>
        <w:bottom w:val="none" w:sz="0" w:space="0" w:color="auto"/>
        <w:right w:val="none" w:sz="0" w:space="0" w:color="auto"/>
      </w:divBdr>
    </w:div>
    <w:div w:id="85922755">
      <w:marLeft w:val="480"/>
      <w:marRight w:val="0"/>
      <w:marTop w:val="0"/>
      <w:marBottom w:val="0"/>
      <w:divBdr>
        <w:top w:val="none" w:sz="0" w:space="0" w:color="auto"/>
        <w:left w:val="none" w:sz="0" w:space="0" w:color="auto"/>
        <w:bottom w:val="none" w:sz="0" w:space="0" w:color="auto"/>
        <w:right w:val="none" w:sz="0" w:space="0" w:color="auto"/>
      </w:divBdr>
    </w:div>
    <w:div w:id="85924807">
      <w:marLeft w:val="480"/>
      <w:marRight w:val="0"/>
      <w:marTop w:val="0"/>
      <w:marBottom w:val="0"/>
      <w:divBdr>
        <w:top w:val="none" w:sz="0" w:space="0" w:color="auto"/>
        <w:left w:val="none" w:sz="0" w:space="0" w:color="auto"/>
        <w:bottom w:val="none" w:sz="0" w:space="0" w:color="auto"/>
        <w:right w:val="none" w:sz="0" w:space="0" w:color="auto"/>
      </w:divBdr>
    </w:div>
    <w:div w:id="86197217">
      <w:marLeft w:val="480"/>
      <w:marRight w:val="0"/>
      <w:marTop w:val="0"/>
      <w:marBottom w:val="0"/>
      <w:divBdr>
        <w:top w:val="none" w:sz="0" w:space="0" w:color="auto"/>
        <w:left w:val="none" w:sz="0" w:space="0" w:color="auto"/>
        <w:bottom w:val="none" w:sz="0" w:space="0" w:color="auto"/>
        <w:right w:val="none" w:sz="0" w:space="0" w:color="auto"/>
      </w:divBdr>
    </w:div>
    <w:div w:id="86342348">
      <w:marLeft w:val="480"/>
      <w:marRight w:val="0"/>
      <w:marTop w:val="0"/>
      <w:marBottom w:val="0"/>
      <w:divBdr>
        <w:top w:val="none" w:sz="0" w:space="0" w:color="auto"/>
        <w:left w:val="none" w:sz="0" w:space="0" w:color="auto"/>
        <w:bottom w:val="none" w:sz="0" w:space="0" w:color="auto"/>
        <w:right w:val="none" w:sz="0" w:space="0" w:color="auto"/>
      </w:divBdr>
    </w:div>
    <w:div w:id="86464232">
      <w:marLeft w:val="480"/>
      <w:marRight w:val="0"/>
      <w:marTop w:val="0"/>
      <w:marBottom w:val="0"/>
      <w:divBdr>
        <w:top w:val="none" w:sz="0" w:space="0" w:color="auto"/>
        <w:left w:val="none" w:sz="0" w:space="0" w:color="auto"/>
        <w:bottom w:val="none" w:sz="0" w:space="0" w:color="auto"/>
        <w:right w:val="none" w:sz="0" w:space="0" w:color="auto"/>
      </w:divBdr>
    </w:div>
    <w:div w:id="86537135">
      <w:marLeft w:val="480"/>
      <w:marRight w:val="0"/>
      <w:marTop w:val="0"/>
      <w:marBottom w:val="0"/>
      <w:divBdr>
        <w:top w:val="none" w:sz="0" w:space="0" w:color="auto"/>
        <w:left w:val="none" w:sz="0" w:space="0" w:color="auto"/>
        <w:bottom w:val="none" w:sz="0" w:space="0" w:color="auto"/>
        <w:right w:val="none" w:sz="0" w:space="0" w:color="auto"/>
      </w:divBdr>
    </w:div>
    <w:div w:id="87701376">
      <w:marLeft w:val="480"/>
      <w:marRight w:val="0"/>
      <w:marTop w:val="0"/>
      <w:marBottom w:val="0"/>
      <w:divBdr>
        <w:top w:val="none" w:sz="0" w:space="0" w:color="auto"/>
        <w:left w:val="none" w:sz="0" w:space="0" w:color="auto"/>
        <w:bottom w:val="none" w:sz="0" w:space="0" w:color="auto"/>
        <w:right w:val="none" w:sz="0" w:space="0" w:color="auto"/>
      </w:divBdr>
    </w:div>
    <w:div w:id="87704813">
      <w:marLeft w:val="480"/>
      <w:marRight w:val="0"/>
      <w:marTop w:val="0"/>
      <w:marBottom w:val="0"/>
      <w:divBdr>
        <w:top w:val="none" w:sz="0" w:space="0" w:color="auto"/>
        <w:left w:val="none" w:sz="0" w:space="0" w:color="auto"/>
        <w:bottom w:val="none" w:sz="0" w:space="0" w:color="auto"/>
        <w:right w:val="none" w:sz="0" w:space="0" w:color="auto"/>
      </w:divBdr>
    </w:div>
    <w:div w:id="87821840">
      <w:marLeft w:val="480"/>
      <w:marRight w:val="0"/>
      <w:marTop w:val="0"/>
      <w:marBottom w:val="0"/>
      <w:divBdr>
        <w:top w:val="none" w:sz="0" w:space="0" w:color="auto"/>
        <w:left w:val="none" w:sz="0" w:space="0" w:color="auto"/>
        <w:bottom w:val="none" w:sz="0" w:space="0" w:color="auto"/>
        <w:right w:val="none" w:sz="0" w:space="0" w:color="auto"/>
      </w:divBdr>
    </w:div>
    <w:div w:id="88090840">
      <w:marLeft w:val="480"/>
      <w:marRight w:val="0"/>
      <w:marTop w:val="0"/>
      <w:marBottom w:val="0"/>
      <w:divBdr>
        <w:top w:val="none" w:sz="0" w:space="0" w:color="auto"/>
        <w:left w:val="none" w:sz="0" w:space="0" w:color="auto"/>
        <w:bottom w:val="none" w:sz="0" w:space="0" w:color="auto"/>
        <w:right w:val="none" w:sz="0" w:space="0" w:color="auto"/>
      </w:divBdr>
    </w:div>
    <w:div w:id="88165738">
      <w:marLeft w:val="480"/>
      <w:marRight w:val="0"/>
      <w:marTop w:val="0"/>
      <w:marBottom w:val="0"/>
      <w:divBdr>
        <w:top w:val="none" w:sz="0" w:space="0" w:color="auto"/>
        <w:left w:val="none" w:sz="0" w:space="0" w:color="auto"/>
        <w:bottom w:val="none" w:sz="0" w:space="0" w:color="auto"/>
        <w:right w:val="none" w:sz="0" w:space="0" w:color="auto"/>
      </w:divBdr>
    </w:div>
    <w:div w:id="88277900">
      <w:marLeft w:val="480"/>
      <w:marRight w:val="0"/>
      <w:marTop w:val="0"/>
      <w:marBottom w:val="0"/>
      <w:divBdr>
        <w:top w:val="none" w:sz="0" w:space="0" w:color="auto"/>
        <w:left w:val="none" w:sz="0" w:space="0" w:color="auto"/>
        <w:bottom w:val="none" w:sz="0" w:space="0" w:color="auto"/>
        <w:right w:val="none" w:sz="0" w:space="0" w:color="auto"/>
      </w:divBdr>
    </w:div>
    <w:div w:id="88545042">
      <w:marLeft w:val="480"/>
      <w:marRight w:val="0"/>
      <w:marTop w:val="0"/>
      <w:marBottom w:val="0"/>
      <w:divBdr>
        <w:top w:val="none" w:sz="0" w:space="0" w:color="auto"/>
        <w:left w:val="none" w:sz="0" w:space="0" w:color="auto"/>
        <w:bottom w:val="none" w:sz="0" w:space="0" w:color="auto"/>
        <w:right w:val="none" w:sz="0" w:space="0" w:color="auto"/>
      </w:divBdr>
    </w:div>
    <w:div w:id="88621530">
      <w:marLeft w:val="480"/>
      <w:marRight w:val="0"/>
      <w:marTop w:val="0"/>
      <w:marBottom w:val="0"/>
      <w:divBdr>
        <w:top w:val="none" w:sz="0" w:space="0" w:color="auto"/>
        <w:left w:val="none" w:sz="0" w:space="0" w:color="auto"/>
        <w:bottom w:val="none" w:sz="0" w:space="0" w:color="auto"/>
        <w:right w:val="none" w:sz="0" w:space="0" w:color="auto"/>
      </w:divBdr>
    </w:div>
    <w:div w:id="88627053">
      <w:marLeft w:val="480"/>
      <w:marRight w:val="0"/>
      <w:marTop w:val="0"/>
      <w:marBottom w:val="0"/>
      <w:divBdr>
        <w:top w:val="none" w:sz="0" w:space="0" w:color="auto"/>
        <w:left w:val="none" w:sz="0" w:space="0" w:color="auto"/>
        <w:bottom w:val="none" w:sz="0" w:space="0" w:color="auto"/>
        <w:right w:val="none" w:sz="0" w:space="0" w:color="auto"/>
      </w:divBdr>
    </w:div>
    <w:div w:id="88627879">
      <w:marLeft w:val="480"/>
      <w:marRight w:val="0"/>
      <w:marTop w:val="0"/>
      <w:marBottom w:val="0"/>
      <w:divBdr>
        <w:top w:val="none" w:sz="0" w:space="0" w:color="auto"/>
        <w:left w:val="none" w:sz="0" w:space="0" w:color="auto"/>
        <w:bottom w:val="none" w:sz="0" w:space="0" w:color="auto"/>
        <w:right w:val="none" w:sz="0" w:space="0" w:color="auto"/>
      </w:divBdr>
    </w:div>
    <w:div w:id="88702166">
      <w:marLeft w:val="480"/>
      <w:marRight w:val="0"/>
      <w:marTop w:val="0"/>
      <w:marBottom w:val="0"/>
      <w:divBdr>
        <w:top w:val="none" w:sz="0" w:space="0" w:color="auto"/>
        <w:left w:val="none" w:sz="0" w:space="0" w:color="auto"/>
        <w:bottom w:val="none" w:sz="0" w:space="0" w:color="auto"/>
        <w:right w:val="none" w:sz="0" w:space="0" w:color="auto"/>
      </w:divBdr>
    </w:div>
    <w:div w:id="88816396">
      <w:marLeft w:val="480"/>
      <w:marRight w:val="0"/>
      <w:marTop w:val="0"/>
      <w:marBottom w:val="0"/>
      <w:divBdr>
        <w:top w:val="none" w:sz="0" w:space="0" w:color="auto"/>
        <w:left w:val="none" w:sz="0" w:space="0" w:color="auto"/>
        <w:bottom w:val="none" w:sz="0" w:space="0" w:color="auto"/>
        <w:right w:val="none" w:sz="0" w:space="0" w:color="auto"/>
      </w:divBdr>
    </w:div>
    <w:div w:id="89006249">
      <w:marLeft w:val="480"/>
      <w:marRight w:val="0"/>
      <w:marTop w:val="0"/>
      <w:marBottom w:val="0"/>
      <w:divBdr>
        <w:top w:val="none" w:sz="0" w:space="0" w:color="auto"/>
        <w:left w:val="none" w:sz="0" w:space="0" w:color="auto"/>
        <w:bottom w:val="none" w:sz="0" w:space="0" w:color="auto"/>
        <w:right w:val="none" w:sz="0" w:space="0" w:color="auto"/>
      </w:divBdr>
    </w:div>
    <w:div w:id="89088825">
      <w:marLeft w:val="480"/>
      <w:marRight w:val="0"/>
      <w:marTop w:val="0"/>
      <w:marBottom w:val="0"/>
      <w:divBdr>
        <w:top w:val="none" w:sz="0" w:space="0" w:color="auto"/>
        <w:left w:val="none" w:sz="0" w:space="0" w:color="auto"/>
        <w:bottom w:val="none" w:sz="0" w:space="0" w:color="auto"/>
        <w:right w:val="none" w:sz="0" w:space="0" w:color="auto"/>
      </w:divBdr>
    </w:div>
    <w:div w:id="89129270">
      <w:marLeft w:val="480"/>
      <w:marRight w:val="0"/>
      <w:marTop w:val="0"/>
      <w:marBottom w:val="0"/>
      <w:divBdr>
        <w:top w:val="none" w:sz="0" w:space="0" w:color="auto"/>
        <w:left w:val="none" w:sz="0" w:space="0" w:color="auto"/>
        <w:bottom w:val="none" w:sz="0" w:space="0" w:color="auto"/>
        <w:right w:val="none" w:sz="0" w:space="0" w:color="auto"/>
      </w:divBdr>
    </w:div>
    <w:div w:id="89393078">
      <w:marLeft w:val="480"/>
      <w:marRight w:val="0"/>
      <w:marTop w:val="0"/>
      <w:marBottom w:val="0"/>
      <w:divBdr>
        <w:top w:val="none" w:sz="0" w:space="0" w:color="auto"/>
        <w:left w:val="none" w:sz="0" w:space="0" w:color="auto"/>
        <w:bottom w:val="none" w:sz="0" w:space="0" w:color="auto"/>
        <w:right w:val="none" w:sz="0" w:space="0" w:color="auto"/>
      </w:divBdr>
    </w:div>
    <w:div w:id="89543001">
      <w:marLeft w:val="480"/>
      <w:marRight w:val="0"/>
      <w:marTop w:val="0"/>
      <w:marBottom w:val="0"/>
      <w:divBdr>
        <w:top w:val="none" w:sz="0" w:space="0" w:color="auto"/>
        <w:left w:val="none" w:sz="0" w:space="0" w:color="auto"/>
        <w:bottom w:val="none" w:sz="0" w:space="0" w:color="auto"/>
        <w:right w:val="none" w:sz="0" w:space="0" w:color="auto"/>
      </w:divBdr>
    </w:div>
    <w:div w:id="89552326">
      <w:marLeft w:val="480"/>
      <w:marRight w:val="0"/>
      <w:marTop w:val="0"/>
      <w:marBottom w:val="0"/>
      <w:divBdr>
        <w:top w:val="none" w:sz="0" w:space="0" w:color="auto"/>
        <w:left w:val="none" w:sz="0" w:space="0" w:color="auto"/>
        <w:bottom w:val="none" w:sz="0" w:space="0" w:color="auto"/>
        <w:right w:val="none" w:sz="0" w:space="0" w:color="auto"/>
      </w:divBdr>
    </w:div>
    <w:div w:id="89938161">
      <w:marLeft w:val="480"/>
      <w:marRight w:val="0"/>
      <w:marTop w:val="0"/>
      <w:marBottom w:val="0"/>
      <w:divBdr>
        <w:top w:val="none" w:sz="0" w:space="0" w:color="auto"/>
        <w:left w:val="none" w:sz="0" w:space="0" w:color="auto"/>
        <w:bottom w:val="none" w:sz="0" w:space="0" w:color="auto"/>
        <w:right w:val="none" w:sz="0" w:space="0" w:color="auto"/>
      </w:divBdr>
    </w:div>
    <w:div w:id="90007337">
      <w:marLeft w:val="480"/>
      <w:marRight w:val="0"/>
      <w:marTop w:val="0"/>
      <w:marBottom w:val="0"/>
      <w:divBdr>
        <w:top w:val="none" w:sz="0" w:space="0" w:color="auto"/>
        <w:left w:val="none" w:sz="0" w:space="0" w:color="auto"/>
        <w:bottom w:val="none" w:sz="0" w:space="0" w:color="auto"/>
        <w:right w:val="none" w:sz="0" w:space="0" w:color="auto"/>
      </w:divBdr>
    </w:div>
    <w:div w:id="90055671">
      <w:marLeft w:val="480"/>
      <w:marRight w:val="0"/>
      <w:marTop w:val="0"/>
      <w:marBottom w:val="0"/>
      <w:divBdr>
        <w:top w:val="none" w:sz="0" w:space="0" w:color="auto"/>
        <w:left w:val="none" w:sz="0" w:space="0" w:color="auto"/>
        <w:bottom w:val="none" w:sz="0" w:space="0" w:color="auto"/>
        <w:right w:val="none" w:sz="0" w:space="0" w:color="auto"/>
      </w:divBdr>
    </w:div>
    <w:div w:id="90057085">
      <w:marLeft w:val="480"/>
      <w:marRight w:val="0"/>
      <w:marTop w:val="0"/>
      <w:marBottom w:val="0"/>
      <w:divBdr>
        <w:top w:val="none" w:sz="0" w:space="0" w:color="auto"/>
        <w:left w:val="none" w:sz="0" w:space="0" w:color="auto"/>
        <w:bottom w:val="none" w:sz="0" w:space="0" w:color="auto"/>
        <w:right w:val="none" w:sz="0" w:space="0" w:color="auto"/>
      </w:divBdr>
    </w:div>
    <w:div w:id="90243107">
      <w:marLeft w:val="480"/>
      <w:marRight w:val="0"/>
      <w:marTop w:val="0"/>
      <w:marBottom w:val="0"/>
      <w:divBdr>
        <w:top w:val="none" w:sz="0" w:space="0" w:color="auto"/>
        <w:left w:val="none" w:sz="0" w:space="0" w:color="auto"/>
        <w:bottom w:val="none" w:sz="0" w:space="0" w:color="auto"/>
        <w:right w:val="none" w:sz="0" w:space="0" w:color="auto"/>
      </w:divBdr>
    </w:div>
    <w:div w:id="90274202">
      <w:marLeft w:val="480"/>
      <w:marRight w:val="0"/>
      <w:marTop w:val="0"/>
      <w:marBottom w:val="0"/>
      <w:divBdr>
        <w:top w:val="none" w:sz="0" w:space="0" w:color="auto"/>
        <w:left w:val="none" w:sz="0" w:space="0" w:color="auto"/>
        <w:bottom w:val="none" w:sz="0" w:space="0" w:color="auto"/>
        <w:right w:val="none" w:sz="0" w:space="0" w:color="auto"/>
      </w:divBdr>
    </w:div>
    <w:div w:id="90275019">
      <w:marLeft w:val="480"/>
      <w:marRight w:val="0"/>
      <w:marTop w:val="0"/>
      <w:marBottom w:val="0"/>
      <w:divBdr>
        <w:top w:val="none" w:sz="0" w:space="0" w:color="auto"/>
        <w:left w:val="none" w:sz="0" w:space="0" w:color="auto"/>
        <w:bottom w:val="none" w:sz="0" w:space="0" w:color="auto"/>
        <w:right w:val="none" w:sz="0" w:space="0" w:color="auto"/>
      </w:divBdr>
    </w:div>
    <w:div w:id="90323797">
      <w:marLeft w:val="480"/>
      <w:marRight w:val="0"/>
      <w:marTop w:val="0"/>
      <w:marBottom w:val="0"/>
      <w:divBdr>
        <w:top w:val="none" w:sz="0" w:space="0" w:color="auto"/>
        <w:left w:val="none" w:sz="0" w:space="0" w:color="auto"/>
        <w:bottom w:val="none" w:sz="0" w:space="0" w:color="auto"/>
        <w:right w:val="none" w:sz="0" w:space="0" w:color="auto"/>
      </w:divBdr>
    </w:div>
    <w:div w:id="90396728">
      <w:marLeft w:val="480"/>
      <w:marRight w:val="0"/>
      <w:marTop w:val="0"/>
      <w:marBottom w:val="0"/>
      <w:divBdr>
        <w:top w:val="none" w:sz="0" w:space="0" w:color="auto"/>
        <w:left w:val="none" w:sz="0" w:space="0" w:color="auto"/>
        <w:bottom w:val="none" w:sz="0" w:space="0" w:color="auto"/>
        <w:right w:val="none" w:sz="0" w:space="0" w:color="auto"/>
      </w:divBdr>
    </w:div>
    <w:div w:id="90397903">
      <w:marLeft w:val="480"/>
      <w:marRight w:val="0"/>
      <w:marTop w:val="0"/>
      <w:marBottom w:val="0"/>
      <w:divBdr>
        <w:top w:val="none" w:sz="0" w:space="0" w:color="auto"/>
        <w:left w:val="none" w:sz="0" w:space="0" w:color="auto"/>
        <w:bottom w:val="none" w:sz="0" w:space="0" w:color="auto"/>
        <w:right w:val="none" w:sz="0" w:space="0" w:color="auto"/>
      </w:divBdr>
    </w:div>
    <w:div w:id="90441002">
      <w:marLeft w:val="480"/>
      <w:marRight w:val="0"/>
      <w:marTop w:val="0"/>
      <w:marBottom w:val="0"/>
      <w:divBdr>
        <w:top w:val="none" w:sz="0" w:space="0" w:color="auto"/>
        <w:left w:val="none" w:sz="0" w:space="0" w:color="auto"/>
        <w:bottom w:val="none" w:sz="0" w:space="0" w:color="auto"/>
        <w:right w:val="none" w:sz="0" w:space="0" w:color="auto"/>
      </w:divBdr>
    </w:div>
    <w:div w:id="90471306">
      <w:marLeft w:val="480"/>
      <w:marRight w:val="0"/>
      <w:marTop w:val="0"/>
      <w:marBottom w:val="0"/>
      <w:divBdr>
        <w:top w:val="none" w:sz="0" w:space="0" w:color="auto"/>
        <w:left w:val="none" w:sz="0" w:space="0" w:color="auto"/>
        <w:bottom w:val="none" w:sz="0" w:space="0" w:color="auto"/>
        <w:right w:val="none" w:sz="0" w:space="0" w:color="auto"/>
      </w:divBdr>
    </w:div>
    <w:div w:id="90588919">
      <w:marLeft w:val="480"/>
      <w:marRight w:val="0"/>
      <w:marTop w:val="0"/>
      <w:marBottom w:val="0"/>
      <w:divBdr>
        <w:top w:val="none" w:sz="0" w:space="0" w:color="auto"/>
        <w:left w:val="none" w:sz="0" w:space="0" w:color="auto"/>
        <w:bottom w:val="none" w:sz="0" w:space="0" w:color="auto"/>
        <w:right w:val="none" w:sz="0" w:space="0" w:color="auto"/>
      </w:divBdr>
    </w:div>
    <w:div w:id="90857996">
      <w:marLeft w:val="480"/>
      <w:marRight w:val="0"/>
      <w:marTop w:val="0"/>
      <w:marBottom w:val="0"/>
      <w:divBdr>
        <w:top w:val="none" w:sz="0" w:space="0" w:color="auto"/>
        <w:left w:val="none" w:sz="0" w:space="0" w:color="auto"/>
        <w:bottom w:val="none" w:sz="0" w:space="0" w:color="auto"/>
        <w:right w:val="none" w:sz="0" w:space="0" w:color="auto"/>
      </w:divBdr>
    </w:div>
    <w:div w:id="90860244">
      <w:marLeft w:val="480"/>
      <w:marRight w:val="0"/>
      <w:marTop w:val="0"/>
      <w:marBottom w:val="0"/>
      <w:divBdr>
        <w:top w:val="none" w:sz="0" w:space="0" w:color="auto"/>
        <w:left w:val="none" w:sz="0" w:space="0" w:color="auto"/>
        <w:bottom w:val="none" w:sz="0" w:space="0" w:color="auto"/>
        <w:right w:val="none" w:sz="0" w:space="0" w:color="auto"/>
      </w:divBdr>
    </w:div>
    <w:div w:id="90976939">
      <w:marLeft w:val="480"/>
      <w:marRight w:val="0"/>
      <w:marTop w:val="0"/>
      <w:marBottom w:val="0"/>
      <w:divBdr>
        <w:top w:val="none" w:sz="0" w:space="0" w:color="auto"/>
        <w:left w:val="none" w:sz="0" w:space="0" w:color="auto"/>
        <w:bottom w:val="none" w:sz="0" w:space="0" w:color="auto"/>
        <w:right w:val="none" w:sz="0" w:space="0" w:color="auto"/>
      </w:divBdr>
    </w:div>
    <w:div w:id="90978333">
      <w:marLeft w:val="480"/>
      <w:marRight w:val="0"/>
      <w:marTop w:val="0"/>
      <w:marBottom w:val="0"/>
      <w:divBdr>
        <w:top w:val="none" w:sz="0" w:space="0" w:color="auto"/>
        <w:left w:val="none" w:sz="0" w:space="0" w:color="auto"/>
        <w:bottom w:val="none" w:sz="0" w:space="0" w:color="auto"/>
        <w:right w:val="none" w:sz="0" w:space="0" w:color="auto"/>
      </w:divBdr>
    </w:div>
    <w:div w:id="91095733">
      <w:marLeft w:val="480"/>
      <w:marRight w:val="0"/>
      <w:marTop w:val="0"/>
      <w:marBottom w:val="0"/>
      <w:divBdr>
        <w:top w:val="none" w:sz="0" w:space="0" w:color="auto"/>
        <w:left w:val="none" w:sz="0" w:space="0" w:color="auto"/>
        <w:bottom w:val="none" w:sz="0" w:space="0" w:color="auto"/>
        <w:right w:val="none" w:sz="0" w:space="0" w:color="auto"/>
      </w:divBdr>
    </w:div>
    <w:div w:id="91098467">
      <w:marLeft w:val="480"/>
      <w:marRight w:val="0"/>
      <w:marTop w:val="0"/>
      <w:marBottom w:val="0"/>
      <w:divBdr>
        <w:top w:val="none" w:sz="0" w:space="0" w:color="auto"/>
        <w:left w:val="none" w:sz="0" w:space="0" w:color="auto"/>
        <w:bottom w:val="none" w:sz="0" w:space="0" w:color="auto"/>
        <w:right w:val="none" w:sz="0" w:space="0" w:color="auto"/>
      </w:divBdr>
    </w:div>
    <w:div w:id="91123071">
      <w:marLeft w:val="480"/>
      <w:marRight w:val="0"/>
      <w:marTop w:val="0"/>
      <w:marBottom w:val="0"/>
      <w:divBdr>
        <w:top w:val="none" w:sz="0" w:space="0" w:color="auto"/>
        <w:left w:val="none" w:sz="0" w:space="0" w:color="auto"/>
        <w:bottom w:val="none" w:sz="0" w:space="0" w:color="auto"/>
        <w:right w:val="none" w:sz="0" w:space="0" w:color="auto"/>
      </w:divBdr>
    </w:div>
    <w:div w:id="91240909">
      <w:marLeft w:val="480"/>
      <w:marRight w:val="0"/>
      <w:marTop w:val="0"/>
      <w:marBottom w:val="0"/>
      <w:divBdr>
        <w:top w:val="none" w:sz="0" w:space="0" w:color="auto"/>
        <w:left w:val="none" w:sz="0" w:space="0" w:color="auto"/>
        <w:bottom w:val="none" w:sz="0" w:space="0" w:color="auto"/>
        <w:right w:val="none" w:sz="0" w:space="0" w:color="auto"/>
      </w:divBdr>
    </w:div>
    <w:div w:id="91440423">
      <w:marLeft w:val="480"/>
      <w:marRight w:val="0"/>
      <w:marTop w:val="0"/>
      <w:marBottom w:val="0"/>
      <w:divBdr>
        <w:top w:val="none" w:sz="0" w:space="0" w:color="auto"/>
        <w:left w:val="none" w:sz="0" w:space="0" w:color="auto"/>
        <w:bottom w:val="none" w:sz="0" w:space="0" w:color="auto"/>
        <w:right w:val="none" w:sz="0" w:space="0" w:color="auto"/>
      </w:divBdr>
    </w:div>
    <w:div w:id="91781230">
      <w:marLeft w:val="480"/>
      <w:marRight w:val="0"/>
      <w:marTop w:val="0"/>
      <w:marBottom w:val="0"/>
      <w:divBdr>
        <w:top w:val="none" w:sz="0" w:space="0" w:color="auto"/>
        <w:left w:val="none" w:sz="0" w:space="0" w:color="auto"/>
        <w:bottom w:val="none" w:sz="0" w:space="0" w:color="auto"/>
        <w:right w:val="none" w:sz="0" w:space="0" w:color="auto"/>
      </w:divBdr>
    </w:div>
    <w:div w:id="91824162">
      <w:marLeft w:val="480"/>
      <w:marRight w:val="0"/>
      <w:marTop w:val="0"/>
      <w:marBottom w:val="0"/>
      <w:divBdr>
        <w:top w:val="none" w:sz="0" w:space="0" w:color="auto"/>
        <w:left w:val="none" w:sz="0" w:space="0" w:color="auto"/>
        <w:bottom w:val="none" w:sz="0" w:space="0" w:color="auto"/>
        <w:right w:val="none" w:sz="0" w:space="0" w:color="auto"/>
      </w:divBdr>
    </w:div>
    <w:div w:id="92096027">
      <w:marLeft w:val="480"/>
      <w:marRight w:val="0"/>
      <w:marTop w:val="0"/>
      <w:marBottom w:val="0"/>
      <w:divBdr>
        <w:top w:val="none" w:sz="0" w:space="0" w:color="auto"/>
        <w:left w:val="none" w:sz="0" w:space="0" w:color="auto"/>
        <w:bottom w:val="none" w:sz="0" w:space="0" w:color="auto"/>
        <w:right w:val="none" w:sz="0" w:space="0" w:color="auto"/>
      </w:divBdr>
    </w:div>
    <w:div w:id="92165100">
      <w:marLeft w:val="480"/>
      <w:marRight w:val="0"/>
      <w:marTop w:val="0"/>
      <w:marBottom w:val="0"/>
      <w:divBdr>
        <w:top w:val="none" w:sz="0" w:space="0" w:color="auto"/>
        <w:left w:val="none" w:sz="0" w:space="0" w:color="auto"/>
        <w:bottom w:val="none" w:sz="0" w:space="0" w:color="auto"/>
        <w:right w:val="none" w:sz="0" w:space="0" w:color="auto"/>
      </w:divBdr>
    </w:div>
    <w:div w:id="92169562">
      <w:marLeft w:val="480"/>
      <w:marRight w:val="0"/>
      <w:marTop w:val="0"/>
      <w:marBottom w:val="0"/>
      <w:divBdr>
        <w:top w:val="none" w:sz="0" w:space="0" w:color="auto"/>
        <w:left w:val="none" w:sz="0" w:space="0" w:color="auto"/>
        <w:bottom w:val="none" w:sz="0" w:space="0" w:color="auto"/>
        <w:right w:val="none" w:sz="0" w:space="0" w:color="auto"/>
      </w:divBdr>
    </w:div>
    <w:div w:id="92241303">
      <w:marLeft w:val="480"/>
      <w:marRight w:val="0"/>
      <w:marTop w:val="0"/>
      <w:marBottom w:val="0"/>
      <w:divBdr>
        <w:top w:val="none" w:sz="0" w:space="0" w:color="auto"/>
        <w:left w:val="none" w:sz="0" w:space="0" w:color="auto"/>
        <w:bottom w:val="none" w:sz="0" w:space="0" w:color="auto"/>
        <w:right w:val="none" w:sz="0" w:space="0" w:color="auto"/>
      </w:divBdr>
    </w:div>
    <w:div w:id="92282659">
      <w:marLeft w:val="480"/>
      <w:marRight w:val="0"/>
      <w:marTop w:val="0"/>
      <w:marBottom w:val="0"/>
      <w:divBdr>
        <w:top w:val="none" w:sz="0" w:space="0" w:color="auto"/>
        <w:left w:val="none" w:sz="0" w:space="0" w:color="auto"/>
        <w:bottom w:val="none" w:sz="0" w:space="0" w:color="auto"/>
        <w:right w:val="none" w:sz="0" w:space="0" w:color="auto"/>
      </w:divBdr>
    </w:div>
    <w:div w:id="92291623">
      <w:marLeft w:val="480"/>
      <w:marRight w:val="0"/>
      <w:marTop w:val="0"/>
      <w:marBottom w:val="0"/>
      <w:divBdr>
        <w:top w:val="none" w:sz="0" w:space="0" w:color="auto"/>
        <w:left w:val="none" w:sz="0" w:space="0" w:color="auto"/>
        <w:bottom w:val="none" w:sz="0" w:space="0" w:color="auto"/>
        <w:right w:val="none" w:sz="0" w:space="0" w:color="auto"/>
      </w:divBdr>
    </w:div>
    <w:div w:id="92477578">
      <w:marLeft w:val="480"/>
      <w:marRight w:val="0"/>
      <w:marTop w:val="0"/>
      <w:marBottom w:val="0"/>
      <w:divBdr>
        <w:top w:val="none" w:sz="0" w:space="0" w:color="auto"/>
        <w:left w:val="none" w:sz="0" w:space="0" w:color="auto"/>
        <w:bottom w:val="none" w:sz="0" w:space="0" w:color="auto"/>
        <w:right w:val="none" w:sz="0" w:space="0" w:color="auto"/>
      </w:divBdr>
    </w:div>
    <w:div w:id="92479398">
      <w:marLeft w:val="480"/>
      <w:marRight w:val="0"/>
      <w:marTop w:val="0"/>
      <w:marBottom w:val="0"/>
      <w:divBdr>
        <w:top w:val="none" w:sz="0" w:space="0" w:color="auto"/>
        <w:left w:val="none" w:sz="0" w:space="0" w:color="auto"/>
        <w:bottom w:val="none" w:sz="0" w:space="0" w:color="auto"/>
        <w:right w:val="none" w:sz="0" w:space="0" w:color="auto"/>
      </w:divBdr>
    </w:div>
    <w:div w:id="92744953">
      <w:marLeft w:val="480"/>
      <w:marRight w:val="0"/>
      <w:marTop w:val="0"/>
      <w:marBottom w:val="0"/>
      <w:divBdr>
        <w:top w:val="none" w:sz="0" w:space="0" w:color="auto"/>
        <w:left w:val="none" w:sz="0" w:space="0" w:color="auto"/>
        <w:bottom w:val="none" w:sz="0" w:space="0" w:color="auto"/>
        <w:right w:val="none" w:sz="0" w:space="0" w:color="auto"/>
      </w:divBdr>
    </w:div>
    <w:div w:id="92749138">
      <w:marLeft w:val="480"/>
      <w:marRight w:val="0"/>
      <w:marTop w:val="0"/>
      <w:marBottom w:val="0"/>
      <w:divBdr>
        <w:top w:val="none" w:sz="0" w:space="0" w:color="auto"/>
        <w:left w:val="none" w:sz="0" w:space="0" w:color="auto"/>
        <w:bottom w:val="none" w:sz="0" w:space="0" w:color="auto"/>
        <w:right w:val="none" w:sz="0" w:space="0" w:color="auto"/>
      </w:divBdr>
    </w:div>
    <w:div w:id="92822761">
      <w:marLeft w:val="480"/>
      <w:marRight w:val="0"/>
      <w:marTop w:val="0"/>
      <w:marBottom w:val="0"/>
      <w:divBdr>
        <w:top w:val="none" w:sz="0" w:space="0" w:color="auto"/>
        <w:left w:val="none" w:sz="0" w:space="0" w:color="auto"/>
        <w:bottom w:val="none" w:sz="0" w:space="0" w:color="auto"/>
        <w:right w:val="none" w:sz="0" w:space="0" w:color="auto"/>
      </w:divBdr>
    </w:div>
    <w:div w:id="92826431">
      <w:marLeft w:val="480"/>
      <w:marRight w:val="0"/>
      <w:marTop w:val="0"/>
      <w:marBottom w:val="0"/>
      <w:divBdr>
        <w:top w:val="none" w:sz="0" w:space="0" w:color="auto"/>
        <w:left w:val="none" w:sz="0" w:space="0" w:color="auto"/>
        <w:bottom w:val="none" w:sz="0" w:space="0" w:color="auto"/>
        <w:right w:val="none" w:sz="0" w:space="0" w:color="auto"/>
      </w:divBdr>
    </w:div>
    <w:div w:id="93136460">
      <w:marLeft w:val="480"/>
      <w:marRight w:val="0"/>
      <w:marTop w:val="0"/>
      <w:marBottom w:val="0"/>
      <w:divBdr>
        <w:top w:val="none" w:sz="0" w:space="0" w:color="auto"/>
        <w:left w:val="none" w:sz="0" w:space="0" w:color="auto"/>
        <w:bottom w:val="none" w:sz="0" w:space="0" w:color="auto"/>
        <w:right w:val="none" w:sz="0" w:space="0" w:color="auto"/>
      </w:divBdr>
    </w:div>
    <w:div w:id="93286922">
      <w:marLeft w:val="480"/>
      <w:marRight w:val="0"/>
      <w:marTop w:val="0"/>
      <w:marBottom w:val="0"/>
      <w:divBdr>
        <w:top w:val="none" w:sz="0" w:space="0" w:color="auto"/>
        <w:left w:val="none" w:sz="0" w:space="0" w:color="auto"/>
        <w:bottom w:val="none" w:sz="0" w:space="0" w:color="auto"/>
        <w:right w:val="none" w:sz="0" w:space="0" w:color="auto"/>
      </w:divBdr>
    </w:div>
    <w:div w:id="93981444">
      <w:marLeft w:val="480"/>
      <w:marRight w:val="0"/>
      <w:marTop w:val="0"/>
      <w:marBottom w:val="0"/>
      <w:divBdr>
        <w:top w:val="none" w:sz="0" w:space="0" w:color="auto"/>
        <w:left w:val="none" w:sz="0" w:space="0" w:color="auto"/>
        <w:bottom w:val="none" w:sz="0" w:space="0" w:color="auto"/>
        <w:right w:val="none" w:sz="0" w:space="0" w:color="auto"/>
      </w:divBdr>
    </w:div>
    <w:div w:id="94062334">
      <w:marLeft w:val="480"/>
      <w:marRight w:val="0"/>
      <w:marTop w:val="0"/>
      <w:marBottom w:val="0"/>
      <w:divBdr>
        <w:top w:val="none" w:sz="0" w:space="0" w:color="auto"/>
        <w:left w:val="none" w:sz="0" w:space="0" w:color="auto"/>
        <w:bottom w:val="none" w:sz="0" w:space="0" w:color="auto"/>
        <w:right w:val="none" w:sz="0" w:space="0" w:color="auto"/>
      </w:divBdr>
    </w:div>
    <w:div w:id="94135178">
      <w:marLeft w:val="480"/>
      <w:marRight w:val="0"/>
      <w:marTop w:val="0"/>
      <w:marBottom w:val="0"/>
      <w:divBdr>
        <w:top w:val="none" w:sz="0" w:space="0" w:color="auto"/>
        <w:left w:val="none" w:sz="0" w:space="0" w:color="auto"/>
        <w:bottom w:val="none" w:sz="0" w:space="0" w:color="auto"/>
        <w:right w:val="none" w:sz="0" w:space="0" w:color="auto"/>
      </w:divBdr>
    </w:div>
    <w:div w:id="94254974">
      <w:marLeft w:val="480"/>
      <w:marRight w:val="0"/>
      <w:marTop w:val="0"/>
      <w:marBottom w:val="0"/>
      <w:divBdr>
        <w:top w:val="none" w:sz="0" w:space="0" w:color="auto"/>
        <w:left w:val="none" w:sz="0" w:space="0" w:color="auto"/>
        <w:bottom w:val="none" w:sz="0" w:space="0" w:color="auto"/>
        <w:right w:val="none" w:sz="0" w:space="0" w:color="auto"/>
      </w:divBdr>
    </w:div>
    <w:div w:id="94442501">
      <w:marLeft w:val="480"/>
      <w:marRight w:val="0"/>
      <w:marTop w:val="0"/>
      <w:marBottom w:val="0"/>
      <w:divBdr>
        <w:top w:val="none" w:sz="0" w:space="0" w:color="auto"/>
        <w:left w:val="none" w:sz="0" w:space="0" w:color="auto"/>
        <w:bottom w:val="none" w:sz="0" w:space="0" w:color="auto"/>
        <w:right w:val="none" w:sz="0" w:space="0" w:color="auto"/>
      </w:divBdr>
    </w:div>
    <w:div w:id="94908162">
      <w:marLeft w:val="480"/>
      <w:marRight w:val="0"/>
      <w:marTop w:val="0"/>
      <w:marBottom w:val="0"/>
      <w:divBdr>
        <w:top w:val="none" w:sz="0" w:space="0" w:color="auto"/>
        <w:left w:val="none" w:sz="0" w:space="0" w:color="auto"/>
        <w:bottom w:val="none" w:sz="0" w:space="0" w:color="auto"/>
        <w:right w:val="none" w:sz="0" w:space="0" w:color="auto"/>
      </w:divBdr>
    </w:div>
    <w:div w:id="95096988">
      <w:marLeft w:val="480"/>
      <w:marRight w:val="0"/>
      <w:marTop w:val="0"/>
      <w:marBottom w:val="0"/>
      <w:divBdr>
        <w:top w:val="none" w:sz="0" w:space="0" w:color="auto"/>
        <w:left w:val="none" w:sz="0" w:space="0" w:color="auto"/>
        <w:bottom w:val="none" w:sz="0" w:space="0" w:color="auto"/>
        <w:right w:val="none" w:sz="0" w:space="0" w:color="auto"/>
      </w:divBdr>
    </w:div>
    <w:div w:id="95103109">
      <w:marLeft w:val="480"/>
      <w:marRight w:val="0"/>
      <w:marTop w:val="0"/>
      <w:marBottom w:val="0"/>
      <w:divBdr>
        <w:top w:val="none" w:sz="0" w:space="0" w:color="auto"/>
        <w:left w:val="none" w:sz="0" w:space="0" w:color="auto"/>
        <w:bottom w:val="none" w:sz="0" w:space="0" w:color="auto"/>
        <w:right w:val="none" w:sz="0" w:space="0" w:color="auto"/>
      </w:divBdr>
    </w:div>
    <w:div w:id="95256442">
      <w:marLeft w:val="480"/>
      <w:marRight w:val="0"/>
      <w:marTop w:val="0"/>
      <w:marBottom w:val="0"/>
      <w:divBdr>
        <w:top w:val="none" w:sz="0" w:space="0" w:color="auto"/>
        <w:left w:val="none" w:sz="0" w:space="0" w:color="auto"/>
        <w:bottom w:val="none" w:sz="0" w:space="0" w:color="auto"/>
        <w:right w:val="none" w:sz="0" w:space="0" w:color="auto"/>
      </w:divBdr>
    </w:div>
    <w:div w:id="95295289">
      <w:marLeft w:val="480"/>
      <w:marRight w:val="0"/>
      <w:marTop w:val="0"/>
      <w:marBottom w:val="0"/>
      <w:divBdr>
        <w:top w:val="none" w:sz="0" w:space="0" w:color="auto"/>
        <w:left w:val="none" w:sz="0" w:space="0" w:color="auto"/>
        <w:bottom w:val="none" w:sz="0" w:space="0" w:color="auto"/>
        <w:right w:val="none" w:sz="0" w:space="0" w:color="auto"/>
      </w:divBdr>
    </w:div>
    <w:div w:id="95368912">
      <w:marLeft w:val="480"/>
      <w:marRight w:val="0"/>
      <w:marTop w:val="0"/>
      <w:marBottom w:val="0"/>
      <w:divBdr>
        <w:top w:val="none" w:sz="0" w:space="0" w:color="auto"/>
        <w:left w:val="none" w:sz="0" w:space="0" w:color="auto"/>
        <w:bottom w:val="none" w:sz="0" w:space="0" w:color="auto"/>
        <w:right w:val="none" w:sz="0" w:space="0" w:color="auto"/>
      </w:divBdr>
    </w:div>
    <w:div w:id="95564103">
      <w:marLeft w:val="480"/>
      <w:marRight w:val="0"/>
      <w:marTop w:val="0"/>
      <w:marBottom w:val="0"/>
      <w:divBdr>
        <w:top w:val="none" w:sz="0" w:space="0" w:color="auto"/>
        <w:left w:val="none" w:sz="0" w:space="0" w:color="auto"/>
        <w:bottom w:val="none" w:sz="0" w:space="0" w:color="auto"/>
        <w:right w:val="none" w:sz="0" w:space="0" w:color="auto"/>
      </w:divBdr>
    </w:div>
    <w:div w:id="95710526">
      <w:marLeft w:val="480"/>
      <w:marRight w:val="0"/>
      <w:marTop w:val="0"/>
      <w:marBottom w:val="0"/>
      <w:divBdr>
        <w:top w:val="none" w:sz="0" w:space="0" w:color="auto"/>
        <w:left w:val="none" w:sz="0" w:space="0" w:color="auto"/>
        <w:bottom w:val="none" w:sz="0" w:space="0" w:color="auto"/>
        <w:right w:val="none" w:sz="0" w:space="0" w:color="auto"/>
      </w:divBdr>
    </w:div>
    <w:div w:id="95755379">
      <w:marLeft w:val="480"/>
      <w:marRight w:val="0"/>
      <w:marTop w:val="0"/>
      <w:marBottom w:val="0"/>
      <w:divBdr>
        <w:top w:val="none" w:sz="0" w:space="0" w:color="auto"/>
        <w:left w:val="none" w:sz="0" w:space="0" w:color="auto"/>
        <w:bottom w:val="none" w:sz="0" w:space="0" w:color="auto"/>
        <w:right w:val="none" w:sz="0" w:space="0" w:color="auto"/>
      </w:divBdr>
    </w:div>
    <w:div w:id="95759138">
      <w:marLeft w:val="480"/>
      <w:marRight w:val="0"/>
      <w:marTop w:val="0"/>
      <w:marBottom w:val="0"/>
      <w:divBdr>
        <w:top w:val="none" w:sz="0" w:space="0" w:color="auto"/>
        <w:left w:val="none" w:sz="0" w:space="0" w:color="auto"/>
        <w:bottom w:val="none" w:sz="0" w:space="0" w:color="auto"/>
        <w:right w:val="none" w:sz="0" w:space="0" w:color="auto"/>
      </w:divBdr>
    </w:div>
    <w:div w:id="95948021">
      <w:marLeft w:val="480"/>
      <w:marRight w:val="0"/>
      <w:marTop w:val="0"/>
      <w:marBottom w:val="0"/>
      <w:divBdr>
        <w:top w:val="none" w:sz="0" w:space="0" w:color="auto"/>
        <w:left w:val="none" w:sz="0" w:space="0" w:color="auto"/>
        <w:bottom w:val="none" w:sz="0" w:space="0" w:color="auto"/>
        <w:right w:val="none" w:sz="0" w:space="0" w:color="auto"/>
      </w:divBdr>
    </w:div>
    <w:div w:id="96098519">
      <w:marLeft w:val="480"/>
      <w:marRight w:val="0"/>
      <w:marTop w:val="0"/>
      <w:marBottom w:val="0"/>
      <w:divBdr>
        <w:top w:val="none" w:sz="0" w:space="0" w:color="auto"/>
        <w:left w:val="none" w:sz="0" w:space="0" w:color="auto"/>
        <w:bottom w:val="none" w:sz="0" w:space="0" w:color="auto"/>
        <w:right w:val="none" w:sz="0" w:space="0" w:color="auto"/>
      </w:divBdr>
    </w:div>
    <w:div w:id="96296416">
      <w:marLeft w:val="480"/>
      <w:marRight w:val="0"/>
      <w:marTop w:val="0"/>
      <w:marBottom w:val="0"/>
      <w:divBdr>
        <w:top w:val="none" w:sz="0" w:space="0" w:color="auto"/>
        <w:left w:val="none" w:sz="0" w:space="0" w:color="auto"/>
        <w:bottom w:val="none" w:sz="0" w:space="0" w:color="auto"/>
        <w:right w:val="none" w:sz="0" w:space="0" w:color="auto"/>
      </w:divBdr>
    </w:div>
    <w:div w:id="96296485">
      <w:marLeft w:val="480"/>
      <w:marRight w:val="0"/>
      <w:marTop w:val="0"/>
      <w:marBottom w:val="0"/>
      <w:divBdr>
        <w:top w:val="none" w:sz="0" w:space="0" w:color="auto"/>
        <w:left w:val="none" w:sz="0" w:space="0" w:color="auto"/>
        <w:bottom w:val="none" w:sz="0" w:space="0" w:color="auto"/>
        <w:right w:val="none" w:sz="0" w:space="0" w:color="auto"/>
      </w:divBdr>
    </w:div>
    <w:div w:id="96606599">
      <w:marLeft w:val="480"/>
      <w:marRight w:val="0"/>
      <w:marTop w:val="0"/>
      <w:marBottom w:val="0"/>
      <w:divBdr>
        <w:top w:val="none" w:sz="0" w:space="0" w:color="auto"/>
        <w:left w:val="none" w:sz="0" w:space="0" w:color="auto"/>
        <w:bottom w:val="none" w:sz="0" w:space="0" w:color="auto"/>
        <w:right w:val="none" w:sz="0" w:space="0" w:color="auto"/>
      </w:divBdr>
    </w:div>
    <w:div w:id="96675680">
      <w:marLeft w:val="480"/>
      <w:marRight w:val="0"/>
      <w:marTop w:val="0"/>
      <w:marBottom w:val="0"/>
      <w:divBdr>
        <w:top w:val="none" w:sz="0" w:space="0" w:color="auto"/>
        <w:left w:val="none" w:sz="0" w:space="0" w:color="auto"/>
        <w:bottom w:val="none" w:sz="0" w:space="0" w:color="auto"/>
        <w:right w:val="none" w:sz="0" w:space="0" w:color="auto"/>
      </w:divBdr>
    </w:div>
    <w:div w:id="96799434">
      <w:marLeft w:val="480"/>
      <w:marRight w:val="0"/>
      <w:marTop w:val="0"/>
      <w:marBottom w:val="0"/>
      <w:divBdr>
        <w:top w:val="none" w:sz="0" w:space="0" w:color="auto"/>
        <w:left w:val="none" w:sz="0" w:space="0" w:color="auto"/>
        <w:bottom w:val="none" w:sz="0" w:space="0" w:color="auto"/>
        <w:right w:val="none" w:sz="0" w:space="0" w:color="auto"/>
      </w:divBdr>
    </w:div>
    <w:div w:id="96828978">
      <w:marLeft w:val="480"/>
      <w:marRight w:val="0"/>
      <w:marTop w:val="0"/>
      <w:marBottom w:val="0"/>
      <w:divBdr>
        <w:top w:val="none" w:sz="0" w:space="0" w:color="auto"/>
        <w:left w:val="none" w:sz="0" w:space="0" w:color="auto"/>
        <w:bottom w:val="none" w:sz="0" w:space="0" w:color="auto"/>
        <w:right w:val="none" w:sz="0" w:space="0" w:color="auto"/>
      </w:divBdr>
    </w:div>
    <w:div w:id="96945287">
      <w:marLeft w:val="480"/>
      <w:marRight w:val="0"/>
      <w:marTop w:val="0"/>
      <w:marBottom w:val="0"/>
      <w:divBdr>
        <w:top w:val="none" w:sz="0" w:space="0" w:color="auto"/>
        <w:left w:val="none" w:sz="0" w:space="0" w:color="auto"/>
        <w:bottom w:val="none" w:sz="0" w:space="0" w:color="auto"/>
        <w:right w:val="none" w:sz="0" w:space="0" w:color="auto"/>
      </w:divBdr>
    </w:div>
    <w:div w:id="97022591">
      <w:marLeft w:val="480"/>
      <w:marRight w:val="0"/>
      <w:marTop w:val="0"/>
      <w:marBottom w:val="0"/>
      <w:divBdr>
        <w:top w:val="none" w:sz="0" w:space="0" w:color="auto"/>
        <w:left w:val="none" w:sz="0" w:space="0" w:color="auto"/>
        <w:bottom w:val="none" w:sz="0" w:space="0" w:color="auto"/>
        <w:right w:val="none" w:sz="0" w:space="0" w:color="auto"/>
      </w:divBdr>
    </w:div>
    <w:div w:id="97140806">
      <w:marLeft w:val="480"/>
      <w:marRight w:val="0"/>
      <w:marTop w:val="0"/>
      <w:marBottom w:val="0"/>
      <w:divBdr>
        <w:top w:val="none" w:sz="0" w:space="0" w:color="auto"/>
        <w:left w:val="none" w:sz="0" w:space="0" w:color="auto"/>
        <w:bottom w:val="none" w:sz="0" w:space="0" w:color="auto"/>
        <w:right w:val="none" w:sz="0" w:space="0" w:color="auto"/>
      </w:divBdr>
    </w:div>
    <w:div w:id="97216759">
      <w:marLeft w:val="480"/>
      <w:marRight w:val="0"/>
      <w:marTop w:val="0"/>
      <w:marBottom w:val="0"/>
      <w:divBdr>
        <w:top w:val="none" w:sz="0" w:space="0" w:color="auto"/>
        <w:left w:val="none" w:sz="0" w:space="0" w:color="auto"/>
        <w:bottom w:val="none" w:sz="0" w:space="0" w:color="auto"/>
        <w:right w:val="none" w:sz="0" w:space="0" w:color="auto"/>
      </w:divBdr>
    </w:div>
    <w:div w:id="97216919">
      <w:marLeft w:val="480"/>
      <w:marRight w:val="0"/>
      <w:marTop w:val="0"/>
      <w:marBottom w:val="0"/>
      <w:divBdr>
        <w:top w:val="none" w:sz="0" w:space="0" w:color="auto"/>
        <w:left w:val="none" w:sz="0" w:space="0" w:color="auto"/>
        <w:bottom w:val="none" w:sz="0" w:space="0" w:color="auto"/>
        <w:right w:val="none" w:sz="0" w:space="0" w:color="auto"/>
      </w:divBdr>
    </w:div>
    <w:div w:id="97222511">
      <w:marLeft w:val="480"/>
      <w:marRight w:val="0"/>
      <w:marTop w:val="0"/>
      <w:marBottom w:val="0"/>
      <w:divBdr>
        <w:top w:val="none" w:sz="0" w:space="0" w:color="auto"/>
        <w:left w:val="none" w:sz="0" w:space="0" w:color="auto"/>
        <w:bottom w:val="none" w:sz="0" w:space="0" w:color="auto"/>
        <w:right w:val="none" w:sz="0" w:space="0" w:color="auto"/>
      </w:divBdr>
    </w:div>
    <w:div w:id="97454951">
      <w:marLeft w:val="480"/>
      <w:marRight w:val="0"/>
      <w:marTop w:val="0"/>
      <w:marBottom w:val="0"/>
      <w:divBdr>
        <w:top w:val="none" w:sz="0" w:space="0" w:color="auto"/>
        <w:left w:val="none" w:sz="0" w:space="0" w:color="auto"/>
        <w:bottom w:val="none" w:sz="0" w:space="0" w:color="auto"/>
        <w:right w:val="none" w:sz="0" w:space="0" w:color="auto"/>
      </w:divBdr>
    </w:div>
    <w:div w:id="97532026">
      <w:marLeft w:val="480"/>
      <w:marRight w:val="0"/>
      <w:marTop w:val="0"/>
      <w:marBottom w:val="0"/>
      <w:divBdr>
        <w:top w:val="none" w:sz="0" w:space="0" w:color="auto"/>
        <w:left w:val="none" w:sz="0" w:space="0" w:color="auto"/>
        <w:bottom w:val="none" w:sz="0" w:space="0" w:color="auto"/>
        <w:right w:val="none" w:sz="0" w:space="0" w:color="auto"/>
      </w:divBdr>
    </w:div>
    <w:div w:id="97649818">
      <w:marLeft w:val="480"/>
      <w:marRight w:val="0"/>
      <w:marTop w:val="0"/>
      <w:marBottom w:val="0"/>
      <w:divBdr>
        <w:top w:val="none" w:sz="0" w:space="0" w:color="auto"/>
        <w:left w:val="none" w:sz="0" w:space="0" w:color="auto"/>
        <w:bottom w:val="none" w:sz="0" w:space="0" w:color="auto"/>
        <w:right w:val="none" w:sz="0" w:space="0" w:color="auto"/>
      </w:divBdr>
    </w:div>
    <w:div w:id="97678269">
      <w:marLeft w:val="480"/>
      <w:marRight w:val="0"/>
      <w:marTop w:val="0"/>
      <w:marBottom w:val="0"/>
      <w:divBdr>
        <w:top w:val="none" w:sz="0" w:space="0" w:color="auto"/>
        <w:left w:val="none" w:sz="0" w:space="0" w:color="auto"/>
        <w:bottom w:val="none" w:sz="0" w:space="0" w:color="auto"/>
        <w:right w:val="none" w:sz="0" w:space="0" w:color="auto"/>
      </w:divBdr>
    </w:div>
    <w:div w:id="97793650">
      <w:marLeft w:val="480"/>
      <w:marRight w:val="0"/>
      <w:marTop w:val="0"/>
      <w:marBottom w:val="0"/>
      <w:divBdr>
        <w:top w:val="none" w:sz="0" w:space="0" w:color="auto"/>
        <w:left w:val="none" w:sz="0" w:space="0" w:color="auto"/>
        <w:bottom w:val="none" w:sz="0" w:space="0" w:color="auto"/>
        <w:right w:val="none" w:sz="0" w:space="0" w:color="auto"/>
      </w:divBdr>
    </w:div>
    <w:div w:id="97799395">
      <w:marLeft w:val="480"/>
      <w:marRight w:val="0"/>
      <w:marTop w:val="0"/>
      <w:marBottom w:val="0"/>
      <w:divBdr>
        <w:top w:val="none" w:sz="0" w:space="0" w:color="auto"/>
        <w:left w:val="none" w:sz="0" w:space="0" w:color="auto"/>
        <w:bottom w:val="none" w:sz="0" w:space="0" w:color="auto"/>
        <w:right w:val="none" w:sz="0" w:space="0" w:color="auto"/>
      </w:divBdr>
    </w:div>
    <w:div w:id="97799894">
      <w:marLeft w:val="480"/>
      <w:marRight w:val="0"/>
      <w:marTop w:val="0"/>
      <w:marBottom w:val="0"/>
      <w:divBdr>
        <w:top w:val="none" w:sz="0" w:space="0" w:color="auto"/>
        <w:left w:val="none" w:sz="0" w:space="0" w:color="auto"/>
        <w:bottom w:val="none" w:sz="0" w:space="0" w:color="auto"/>
        <w:right w:val="none" w:sz="0" w:space="0" w:color="auto"/>
      </w:divBdr>
    </w:div>
    <w:div w:id="97995018">
      <w:marLeft w:val="480"/>
      <w:marRight w:val="0"/>
      <w:marTop w:val="0"/>
      <w:marBottom w:val="0"/>
      <w:divBdr>
        <w:top w:val="none" w:sz="0" w:space="0" w:color="auto"/>
        <w:left w:val="none" w:sz="0" w:space="0" w:color="auto"/>
        <w:bottom w:val="none" w:sz="0" w:space="0" w:color="auto"/>
        <w:right w:val="none" w:sz="0" w:space="0" w:color="auto"/>
      </w:divBdr>
    </w:div>
    <w:div w:id="98111356">
      <w:marLeft w:val="480"/>
      <w:marRight w:val="0"/>
      <w:marTop w:val="0"/>
      <w:marBottom w:val="0"/>
      <w:divBdr>
        <w:top w:val="none" w:sz="0" w:space="0" w:color="auto"/>
        <w:left w:val="none" w:sz="0" w:space="0" w:color="auto"/>
        <w:bottom w:val="none" w:sz="0" w:space="0" w:color="auto"/>
        <w:right w:val="none" w:sz="0" w:space="0" w:color="auto"/>
      </w:divBdr>
    </w:div>
    <w:div w:id="98188639">
      <w:marLeft w:val="480"/>
      <w:marRight w:val="0"/>
      <w:marTop w:val="0"/>
      <w:marBottom w:val="0"/>
      <w:divBdr>
        <w:top w:val="none" w:sz="0" w:space="0" w:color="auto"/>
        <w:left w:val="none" w:sz="0" w:space="0" w:color="auto"/>
        <w:bottom w:val="none" w:sz="0" w:space="0" w:color="auto"/>
        <w:right w:val="none" w:sz="0" w:space="0" w:color="auto"/>
      </w:divBdr>
    </w:div>
    <w:div w:id="98526859">
      <w:marLeft w:val="480"/>
      <w:marRight w:val="0"/>
      <w:marTop w:val="0"/>
      <w:marBottom w:val="0"/>
      <w:divBdr>
        <w:top w:val="none" w:sz="0" w:space="0" w:color="auto"/>
        <w:left w:val="none" w:sz="0" w:space="0" w:color="auto"/>
        <w:bottom w:val="none" w:sz="0" w:space="0" w:color="auto"/>
        <w:right w:val="none" w:sz="0" w:space="0" w:color="auto"/>
      </w:divBdr>
    </w:div>
    <w:div w:id="98793777">
      <w:marLeft w:val="480"/>
      <w:marRight w:val="0"/>
      <w:marTop w:val="0"/>
      <w:marBottom w:val="0"/>
      <w:divBdr>
        <w:top w:val="none" w:sz="0" w:space="0" w:color="auto"/>
        <w:left w:val="none" w:sz="0" w:space="0" w:color="auto"/>
        <w:bottom w:val="none" w:sz="0" w:space="0" w:color="auto"/>
        <w:right w:val="none" w:sz="0" w:space="0" w:color="auto"/>
      </w:divBdr>
    </w:div>
    <w:div w:id="98961630">
      <w:marLeft w:val="480"/>
      <w:marRight w:val="0"/>
      <w:marTop w:val="0"/>
      <w:marBottom w:val="0"/>
      <w:divBdr>
        <w:top w:val="none" w:sz="0" w:space="0" w:color="auto"/>
        <w:left w:val="none" w:sz="0" w:space="0" w:color="auto"/>
        <w:bottom w:val="none" w:sz="0" w:space="0" w:color="auto"/>
        <w:right w:val="none" w:sz="0" w:space="0" w:color="auto"/>
      </w:divBdr>
    </w:div>
    <w:div w:id="99035298">
      <w:marLeft w:val="480"/>
      <w:marRight w:val="0"/>
      <w:marTop w:val="0"/>
      <w:marBottom w:val="0"/>
      <w:divBdr>
        <w:top w:val="none" w:sz="0" w:space="0" w:color="auto"/>
        <w:left w:val="none" w:sz="0" w:space="0" w:color="auto"/>
        <w:bottom w:val="none" w:sz="0" w:space="0" w:color="auto"/>
        <w:right w:val="none" w:sz="0" w:space="0" w:color="auto"/>
      </w:divBdr>
    </w:div>
    <w:div w:id="99225170">
      <w:marLeft w:val="480"/>
      <w:marRight w:val="0"/>
      <w:marTop w:val="0"/>
      <w:marBottom w:val="0"/>
      <w:divBdr>
        <w:top w:val="none" w:sz="0" w:space="0" w:color="auto"/>
        <w:left w:val="none" w:sz="0" w:space="0" w:color="auto"/>
        <w:bottom w:val="none" w:sz="0" w:space="0" w:color="auto"/>
        <w:right w:val="none" w:sz="0" w:space="0" w:color="auto"/>
      </w:divBdr>
    </w:div>
    <w:div w:id="99225834">
      <w:marLeft w:val="480"/>
      <w:marRight w:val="0"/>
      <w:marTop w:val="0"/>
      <w:marBottom w:val="0"/>
      <w:divBdr>
        <w:top w:val="none" w:sz="0" w:space="0" w:color="auto"/>
        <w:left w:val="none" w:sz="0" w:space="0" w:color="auto"/>
        <w:bottom w:val="none" w:sz="0" w:space="0" w:color="auto"/>
        <w:right w:val="none" w:sz="0" w:space="0" w:color="auto"/>
      </w:divBdr>
    </w:div>
    <w:div w:id="99371992">
      <w:marLeft w:val="480"/>
      <w:marRight w:val="0"/>
      <w:marTop w:val="0"/>
      <w:marBottom w:val="0"/>
      <w:divBdr>
        <w:top w:val="none" w:sz="0" w:space="0" w:color="auto"/>
        <w:left w:val="none" w:sz="0" w:space="0" w:color="auto"/>
        <w:bottom w:val="none" w:sz="0" w:space="0" w:color="auto"/>
        <w:right w:val="none" w:sz="0" w:space="0" w:color="auto"/>
      </w:divBdr>
    </w:div>
    <w:div w:id="99641232">
      <w:marLeft w:val="480"/>
      <w:marRight w:val="0"/>
      <w:marTop w:val="0"/>
      <w:marBottom w:val="0"/>
      <w:divBdr>
        <w:top w:val="none" w:sz="0" w:space="0" w:color="auto"/>
        <w:left w:val="none" w:sz="0" w:space="0" w:color="auto"/>
        <w:bottom w:val="none" w:sz="0" w:space="0" w:color="auto"/>
        <w:right w:val="none" w:sz="0" w:space="0" w:color="auto"/>
      </w:divBdr>
    </w:div>
    <w:div w:id="99758652">
      <w:marLeft w:val="480"/>
      <w:marRight w:val="0"/>
      <w:marTop w:val="0"/>
      <w:marBottom w:val="0"/>
      <w:divBdr>
        <w:top w:val="none" w:sz="0" w:space="0" w:color="auto"/>
        <w:left w:val="none" w:sz="0" w:space="0" w:color="auto"/>
        <w:bottom w:val="none" w:sz="0" w:space="0" w:color="auto"/>
        <w:right w:val="none" w:sz="0" w:space="0" w:color="auto"/>
      </w:divBdr>
    </w:div>
    <w:div w:id="99834908">
      <w:marLeft w:val="480"/>
      <w:marRight w:val="0"/>
      <w:marTop w:val="0"/>
      <w:marBottom w:val="0"/>
      <w:divBdr>
        <w:top w:val="none" w:sz="0" w:space="0" w:color="auto"/>
        <w:left w:val="none" w:sz="0" w:space="0" w:color="auto"/>
        <w:bottom w:val="none" w:sz="0" w:space="0" w:color="auto"/>
        <w:right w:val="none" w:sz="0" w:space="0" w:color="auto"/>
      </w:divBdr>
    </w:div>
    <w:div w:id="99838400">
      <w:marLeft w:val="480"/>
      <w:marRight w:val="0"/>
      <w:marTop w:val="0"/>
      <w:marBottom w:val="0"/>
      <w:divBdr>
        <w:top w:val="none" w:sz="0" w:space="0" w:color="auto"/>
        <w:left w:val="none" w:sz="0" w:space="0" w:color="auto"/>
        <w:bottom w:val="none" w:sz="0" w:space="0" w:color="auto"/>
        <w:right w:val="none" w:sz="0" w:space="0" w:color="auto"/>
      </w:divBdr>
    </w:div>
    <w:div w:id="100146343">
      <w:marLeft w:val="480"/>
      <w:marRight w:val="0"/>
      <w:marTop w:val="0"/>
      <w:marBottom w:val="0"/>
      <w:divBdr>
        <w:top w:val="none" w:sz="0" w:space="0" w:color="auto"/>
        <w:left w:val="none" w:sz="0" w:space="0" w:color="auto"/>
        <w:bottom w:val="none" w:sz="0" w:space="0" w:color="auto"/>
        <w:right w:val="none" w:sz="0" w:space="0" w:color="auto"/>
      </w:divBdr>
    </w:div>
    <w:div w:id="100221339">
      <w:marLeft w:val="480"/>
      <w:marRight w:val="0"/>
      <w:marTop w:val="0"/>
      <w:marBottom w:val="0"/>
      <w:divBdr>
        <w:top w:val="none" w:sz="0" w:space="0" w:color="auto"/>
        <w:left w:val="none" w:sz="0" w:space="0" w:color="auto"/>
        <w:bottom w:val="none" w:sz="0" w:space="0" w:color="auto"/>
        <w:right w:val="none" w:sz="0" w:space="0" w:color="auto"/>
      </w:divBdr>
    </w:div>
    <w:div w:id="100228382">
      <w:marLeft w:val="480"/>
      <w:marRight w:val="0"/>
      <w:marTop w:val="0"/>
      <w:marBottom w:val="0"/>
      <w:divBdr>
        <w:top w:val="none" w:sz="0" w:space="0" w:color="auto"/>
        <w:left w:val="none" w:sz="0" w:space="0" w:color="auto"/>
        <w:bottom w:val="none" w:sz="0" w:space="0" w:color="auto"/>
        <w:right w:val="none" w:sz="0" w:space="0" w:color="auto"/>
      </w:divBdr>
    </w:div>
    <w:div w:id="100344275">
      <w:marLeft w:val="480"/>
      <w:marRight w:val="0"/>
      <w:marTop w:val="0"/>
      <w:marBottom w:val="0"/>
      <w:divBdr>
        <w:top w:val="none" w:sz="0" w:space="0" w:color="auto"/>
        <w:left w:val="none" w:sz="0" w:space="0" w:color="auto"/>
        <w:bottom w:val="none" w:sz="0" w:space="0" w:color="auto"/>
        <w:right w:val="none" w:sz="0" w:space="0" w:color="auto"/>
      </w:divBdr>
    </w:div>
    <w:div w:id="100492381">
      <w:marLeft w:val="480"/>
      <w:marRight w:val="0"/>
      <w:marTop w:val="0"/>
      <w:marBottom w:val="0"/>
      <w:divBdr>
        <w:top w:val="none" w:sz="0" w:space="0" w:color="auto"/>
        <w:left w:val="none" w:sz="0" w:space="0" w:color="auto"/>
        <w:bottom w:val="none" w:sz="0" w:space="0" w:color="auto"/>
        <w:right w:val="none" w:sz="0" w:space="0" w:color="auto"/>
      </w:divBdr>
    </w:div>
    <w:div w:id="100536457">
      <w:marLeft w:val="480"/>
      <w:marRight w:val="0"/>
      <w:marTop w:val="0"/>
      <w:marBottom w:val="0"/>
      <w:divBdr>
        <w:top w:val="none" w:sz="0" w:space="0" w:color="auto"/>
        <w:left w:val="none" w:sz="0" w:space="0" w:color="auto"/>
        <w:bottom w:val="none" w:sz="0" w:space="0" w:color="auto"/>
        <w:right w:val="none" w:sz="0" w:space="0" w:color="auto"/>
      </w:divBdr>
    </w:div>
    <w:div w:id="100539768">
      <w:marLeft w:val="480"/>
      <w:marRight w:val="0"/>
      <w:marTop w:val="0"/>
      <w:marBottom w:val="0"/>
      <w:divBdr>
        <w:top w:val="none" w:sz="0" w:space="0" w:color="auto"/>
        <w:left w:val="none" w:sz="0" w:space="0" w:color="auto"/>
        <w:bottom w:val="none" w:sz="0" w:space="0" w:color="auto"/>
        <w:right w:val="none" w:sz="0" w:space="0" w:color="auto"/>
      </w:divBdr>
    </w:div>
    <w:div w:id="100616782">
      <w:marLeft w:val="480"/>
      <w:marRight w:val="0"/>
      <w:marTop w:val="0"/>
      <w:marBottom w:val="0"/>
      <w:divBdr>
        <w:top w:val="none" w:sz="0" w:space="0" w:color="auto"/>
        <w:left w:val="none" w:sz="0" w:space="0" w:color="auto"/>
        <w:bottom w:val="none" w:sz="0" w:space="0" w:color="auto"/>
        <w:right w:val="none" w:sz="0" w:space="0" w:color="auto"/>
      </w:divBdr>
    </w:div>
    <w:div w:id="100688493">
      <w:marLeft w:val="480"/>
      <w:marRight w:val="0"/>
      <w:marTop w:val="0"/>
      <w:marBottom w:val="0"/>
      <w:divBdr>
        <w:top w:val="none" w:sz="0" w:space="0" w:color="auto"/>
        <w:left w:val="none" w:sz="0" w:space="0" w:color="auto"/>
        <w:bottom w:val="none" w:sz="0" w:space="0" w:color="auto"/>
        <w:right w:val="none" w:sz="0" w:space="0" w:color="auto"/>
      </w:divBdr>
    </w:div>
    <w:div w:id="100800947">
      <w:marLeft w:val="480"/>
      <w:marRight w:val="0"/>
      <w:marTop w:val="0"/>
      <w:marBottom w:val="0"/>
      <w:divBdr>
        <w:top w:val="none" w:sz="0" w:space="0" w:color="auto"/>
        <w:left w:val="none" w:sz="0" w:space="0" w:color="auto"/>
        <w:bottom w:val="none" w:sz="0" w:space="0" w:color="auto"/>
        <w:right w:val="none" w:sz="0" w:space="0" w:color="auto"/>
      </w:divBdr>
    </w:div>
    <w:div w:id="100877074">
      <w:marLeft w:val="480"/>
      <w:marRight w:val="0"/>
      <w:marTop w:val="0"/>
      <w:marBottom w:val="0"/>
      <w:divBdr>
        <w:top w:val="none" w:sz="0" w:space="0" w:color="auto"/>
        <w:left w:val="none" w:sz="0" w:space="0" w:color="auto"/>
        <w:bottom w:val="none" w:sz="0" w:space="0" w:color="auto"/>
        <w:right w:val="none" w:sz="0" w:space="0" w:color="auto"/>
      </w:divBdr>
    </w:div>
    <w:div w:id="100994573">
      <w:marLeft w:val="480"/>
      <w:marRight w:val="0"/>
      <w:marTop w:val="0"/>
      <w:marBottom w:val="0"/>
      <w:divBdr>
        <w:top w:val="none" w:sz="0" w:space="0" w:color="auto"/>
        <w:left w:val="none" w:sz="0" w:space="0" w:color="auto"/>
        <w:bottom w:val="none" w:sz="0" w:space="0" w:color="auto"/>
        <w:right w:val="none" w:sz="0" w:space="0" w:color="auto"/>
      </w:divBdr>
    </w:div>
    <w:div w:id="100994765">
      <w:marLeft w:val="480"/>
      <w:marRight w:val="0"/>
      <w:marTop w:val="0"/>
      <w:marBottom w:val="0"/>
      <w:divBdr>
        <w:top w:val="none" w:sz="0" w:space="0" w:color="auto"/>
        <w:left w:val="none" w:sz="0" w:space="0" w:color="auto"/>
        <w:bottom w:val="none" w:sz="0" w:space="0" w:color="auto"/>
        <w:right w:val="none" w:sz="0" w:space="0" w:color="auto"/>
      </w:divBdr>
    </w:div>
    <w:div w:id="101343912">
      <w:marLeft w:val="480"/>
      <w:marRight w:val="0"/>
      <w:marTop w:val="0"/>
      <w:marBottom w:val="0"/>
      <w:divBdr>
        <w:top w:val="none" w:sz="0" w:space="0" w:color="auto"/>
        <w:left w:val="none" w:sz="0" w:space="0" w:color="auto"/>
        <w:bottom w:val="none" w:sz="0" w:space="0" w:color="auto"/>
        <w:right w:val="none" w:sz="0" w:space="0" w:color="auto"/>
      </w:divBdr>
    </w:div>
    <w:div w:id="101536822">
      <w:marLeft w:val="480"/>
      <w:marRight w:val="0"/>
      <w:marTop w:val="0"/>
      <w:marBottom w:val="0"/>
      <w:divBdr>
        <w:top w:val="none" w:sz="0" w:space="0" w:color="auto"/>
        <w:left w:val="none" w:sz="0" w:space="0" w:color="auto"/>
        <w:bottom w:val="none" w:sz="0" w:space="0" w:color="auto"/>
        <w:right w:val="none" w:sz="0" w:space="0" w:color="auto"/>
      </w:divBdr>
    </w:div>
    <w:div w:id="101649853">
      <w:marLeft w:val="480"/>
      <w:marRight w:val="0"/>
      <w:marTop w:val="0"/>
      <w:marBottom w:val="0"/>
      <w:divBdr>
        <w:top w:val="none" w:sz="0" w:space="0" w:color="auto"/>
        <w:left w:val="none" w:sz="0" w:space="0" w:color="auto"/>
        <w:bottom w:val="none" w:sz="0" w:space="0" w:color="auto"/>
        <w:right w:val="none" w:sz="0" w:space="0" w:color="auto"/>
      </w:divBdr>
    </w:div>
    <w:div w:id="101725851">
      <w:marLeft w:val="480"/>
      <w:marRight w:val="0"/>
      <w:marTop w:val="0"/>
      <w:marBottom w:val="0"/>
      <w:divBdr>
        <w:top w:val="none" w:sz="0" w:space="0" w:color="auto"/>
        <w:left w:val="none" w:sz="0" w:space="0" w:color="auto"/>
        <w:bottom w:val="none" w:sz="0" w:space="0" w:color="auto"/>
        <w:right w:val="none" w:sz="0" w:space="0" w:color="auto"/>
      </w:divBdr>
    </w:div>
    <w:div w:id="102120097">
      <w:marLeft w:val="480"/>
      <w:marRight w:val="0"/>
      <w:marTop w:val="0"/>
      <w:marBottom w:val="0"/>
      <w:divBdr>
        <w:top w:val="none" w:sz="0" w:space="0" w:color="auto"/>
        <w:left w:val="none" w:sz="0" w:space="0" w:color="auto"/>
        <w:bottom w:val="none" w:sz="0" w:space="0" w:color="auto"/>
        <w:right w:val="none" w:sz="0" w:space="0" w:color="auto"/>
      </w:divBdr>
    </w:div>
    <w:div w:id="102236867">
      <w:marLeft w:val="480"/>
      <w:marRight w:val="0"/>
      <w:marTop w:val="0"/>
      <w:marBottom w:val="0"/>
      <w:divBdr>
        <w:top w:val="none" w:sz="0" w:space="0" w:color="auto"/>
        <w:left w:val="none" w:sz="0" w:space="0" w:color="auto"/>
        <w:bottom w:val="none" w:sz="0" w:space="0" w:color="auto"/>
        <w:right w:val="none" w:sz="0" w:space="0" w:color="auto"/>
      </w:divBdr>
    </w:div>
    <w:div w:id="102266093">
      <w:marLeft w:val="480"/>
      <w:marRight w:val="0"/>
      <w:marTop w:val="0"/>
      <w:marBottom w:val="0"/>
      <w:divBdr>
        <w:top w:val="none" w:sz="0" w:space="0" w:color="auto"/>
        <w:left w:val="none" w:sz="0" w:space="0" w:color="auto"/>
        <w:bottom w:val="none" w:sz="0" w:space="0" w:color="auto"/>
        <w:right w:val="none" w:sz="0" w:space="0" w:color="auto"/>
      </w:divBdr>
    </w:div>
    <w:div w:id="102308598">
      <w:marLeft w:val="480"/>
      <w:marRight w:val="0"/>
      <w:marTop w:val="0"/>
      <w:marBottom w:val="0"/>
      <w:divBdr>
        <w:top w:val="none" w:sz="0" w:space="0" w:color="auto"/>
        <w:left w:val="none" w:sz="0" w:space="0" w:color="auto"/>
        <w:bottom w:val="none" w:sz="0" w:space="0" w:color="auto"/>
        <w:right w:val="none" w:sz="0" w:space="0" w:color="auto"/>
      </w:divBdr>
    </w:div>
    <w:div w:id="102382152">
      <w:marLeft w:val="480"/>
      <w:marRight w:val="0"/>
      <w:marTop w:val="0"/>
      <w:marBottom w:val="0"/>
      <w:divBdr>
        <w:top w:val="none" w:sz="0" w:space="0" w:color="auto"/>
        <w:left w:val="none" w:sz="0" w:space="0" w:color="auto"/>
        <w:bottom w:val="none" w:sz="0" w:space="0" w:color="auto"/>
        <w:right w:val="none" w:sz="0" w:space="0" w:color="auto"/>
      </w:divBdr>
    </w:div>
    <w:div w:id="102501555">
      <w:marLeft w:val="480"/>
      <w:marRight w:val="0"/>
      <w:marTop w:val="0"/>
      <w:marBottom w:val="0"/>
      <w:divBdr>
        <w:top w:val="none" w:sz="0" w:space="0" w:color="auto"/>
        <w:left w:val="none" w:sz="0" w:space="0" w:color="auto"/>
        <w:bottom w:val="none" w:sz="0" w:space="0" w:color="auto"/>
        <w:right w:val="none" w:sz="0" w:space="0" w:color="auto"/>
      </w:divBdr>
    </w:div>
    <w:div w:id="103154936">
      <w:marLeft w:val="480"/>
      <w:marRight w:val="0"/>
      <w:marTop w:val="0"/>
      <w:marBottom w:val="0"/>
      <w:divBdr>
        <w:top w:val="none" w:sz="0" w:space="0" w:color="auto"/>
        <w:left w:val="none" w:sz="0" w:space="0" w:color="auto"/>
        <w:bottom w:val="none" w:sz="0" w:space="0" w:color="auto"/>
        <w:right w:val="none" w:sz="0" w:space="0" w:color="auto"/>
      </w:divBdr>
    </w:div>
    <w:div w:id="103234718">
      <w:marLeft w:val="480"/>
      <w:marRight w:val="0"/>
      <w:marTop w:val="0"/>
      <w:marBottom w:val="0"/>
      <w:divBdr>
        <w:top w:val="none" w:sz="0" w:space="0" w:color="auto"/>
        <w:left w:val="none" w:sz="0" w:space="0" w:color="auto"/>
        <w:bottom w:val="none" w:sz="0" w:space="0" w:color="auto"/>
        <w:right w:val="none" w:sz="0" w:space="0" w:color="auto"/>
      </w:divBdr>
    </w:div>
    <w:div w:id="103304810">
      <w:marLeft w:val="480"/>
      <w:marRight w:val="0"/>
      <w:marTop w:val="0"/>
      <w:marBottom w:val="0"/>
      <w:divBdr>
        <w:top w:val="none" w:sz="0" w:space="0" w:color="auto"/>
        <w:left w:val="none" w:sz="0" w:space="0" w:color="auto"/>
        <w:bottom w:val="none" w:sz="0" w:space="0" w:color="auto"/>
        <w:right w:val="none" w:sz="0" w:space="0" w:color="auto"/>
      </w:divBdr>
    </w:div>
    <w:div w:id="103425587">
      <w:marLeft w:val="480"/>
      <w:marRight w:val="0"/>
      <w:marTop w:val="0"/>
      <w:marBottom w:val="0"/>
      <w:divBdr>
        <w:top w:val="none" w:sz="0" w:space="0" w:color="auto"/>
        <w:left w:val="none" w:sz="0" w:space="0" w:color="auto"/>
        <w:bottom w:val="none" w:sz="0" w:space="0" w:color="auto"/>
        <w:right w:val="none" w:sz="0" w:space="0" w:color="auto"/>
      </w:divBdr>
    </w:div>
    <w:div w:id="103616002">
      <w:marLeft w:val="480"/>
      <w:marRight w:val="0"/>
      <w:marTop w:val="0"/>
      <w:marBottom w:val="0"/>
      <w:divBdr>
        <w:top w:val="none" w:sz="0" w:space="0" w:color="auto"/>
        <w:left w:val="none" w:sz="0" w:space="0" w:color="auto"/>
        <w:bottom w:val="none" w:sz="0" w:space="0" w:color="auto"/>
        <w:right w:val="none" w:sz="0" w:space="0" w:color="auto"/>
      </w:divBdr>
    </w:div>
    <w:div w:id="103616357">
      <w:marLeft w:val="480"/>
      <w:marRight w:val="0"/>
      <w:marTop w:val="0"/>
      <w:marBottom w:val="0"/>
      <w:divBdr>
        <w:top w:val="none" w:sz="0" w:space="0" w:color="auto"/>
        <w:left w:val="none" w:sz="0" w:space="0" w:color="auto"/>
        <w:bottom w:val="none" w:sz="0" w:space="0" w:color="auto"/>
        <w:right w:val="none" w:sz="0" w:space="0" w:color="auto"/>
      </w:divBdr>
    </w:div>
    <w:div w:id="103697235">
      <w:marLeft w:val="480"/>
      <w:marRight w:val="0"/>
      <w:marTop w:val="0"/>
      <w:marBottom w:val="0"/>
      <w:divBdr>
        <w:top w:val="none" w:sz="0" w:space="0" w:color="auto"/>
        <w:left w:val="none" w:sz="0" w:space="0" w:color="auto"/>
        <w:bottom w:val="none" w:sz="0" w:space="0" w:color="auto"/>
        <w:right w:val="none" w:sz="0" w:space="0" w:color="auto"/>
      </w:divBdr>
    </w:div>
    <w:div w:id="103889793">
      <w:marLeft w:val="480"/>
      <w:marRight w:val="0"/>
      <w:marTop w:val="0"/>
      <w:marBottom w:val="0"/>
      <w:divBdr>
        <w:top w:val="none" w:sz="0" w:space="0" w:color="auto"/>
        <w:left w:val="none" w:sz="0" w:space="0" w:color="auto"/>
        <w:bottom w:val="none" w:sz="0" w:space="0" w:color="auto"/>
        <w:right w:val="none" w:sz="0" w:space="0" w:color="auto"/>
      </w:divBdr>
    </w:div>
    <w:div w:id="104421744">
      <w:marLeft w:val="480"/>
      <w:marRight w:val="0"/>
      <w:marTop w:val="0"/>
      <w:marBottom w:val="0"/>
      <w:divBdr>
        <w:top w:val="none" w:sz="0" w:space="0" w:color="auto"/>
        <w:left w:val="none" w:sz="0" w:space="0" w:color="auto"/>
        <w:bottom w:val="none" w:sz="0" w:space="0" w:color="auto"/>
        <w:right w:val="none" w:sz="0" w:space="0" w:color="auto"/>
      </w:divBdr>
    </w:div>
    <w:div w:id="104809332">
      <w:marLeft w:val="480"/>
      <w:marRight w:val="0"/>
      <w:marTop w:val="0"/>
      <w:marBottom w:val="0"/>
      <w:divBdr>
        <w:top w:val="none" w:sz="0" w:space="0" w:color="auto"/>
        <w:left w:val="none" w:sz="0" w:space="0" w:color="auto"/>
        <w:bottom w:val="none" w:sz="0" w:space="0" w:color="auto"/>
        <w:right w:val="none" w:sz="0" w:space="0" w:color="auto"/>
      </w:divBdr>
    </w:div>
    <w:div w:id="104925466">
      <w:marLeft w:val="480"/>
      <w:marRight w:val="0"/>
      <w:marTop w:val="0"/>
      <w:marBottom w:val="0"/>
      <w:divBdr>
        <w:top w:val="none" w:sz="0" w:space="0" w:color="auto"/>
        <w:left w:val="none" w:sz="0" w:space="0" w:color="auto"/>
        <w:bottom w:val="none" w:sz="0" w:space="0" w:color="auto"/>
        <w:right w:val="none" w:sz="0" w:space="0" w:color="auto"/>
      </w:divBdr>
    </w:div>
    <w:div w:id="104932147">
      <w:marLeft w:val="480"/>
      <w:marRight w:val="0"/>
      <w:marTop w:val="0"/>
      <w:marBottom w:val="0"/>
      <w:divBdr>
        <w:top w:val="none" w:sz="0" w:space="0" w:color="auto"/>
        <w:left w:val="none" w:sz="0" w:space="0" w:color="auto"/>
        <w:bottom w:val="none" w:sz="0" w:space="0" w:color="auto"/>
        <w:right w:val="none" w:sz="0" w:space="0" w:color="auto"/>
      </w:divBdr>
    </w:div>
    <w:div w:id="105005972">
      <w:marLeft w:val="480"/>
      <w:marRight w:val="0"/>
      <w:marTop w:val="0"/>
      <w:marBottom w:val="0"/>
      <w:divBdr>
        <w:top w:val="none" w:sz="0" w:space="0" w:color="auto"/>
        <w:left w:val="none" w:sz="0" w:space="0" w:color="auto"/>
        <w:bottom w:val="none" w:sz="0" w:space="0" w:color="auto"/>
        <w:right w:val="none" w:sz="0" w:space="0" w:color="auto"/>
      </w:divBdr>
    </w:div>
    <w:div w:id="105198091">
      <w:marLeft w:val="480"/>
      <w:marRight w:val="0"/>
      <w:marTop w:val="0"/>
      <w:marBottom w:val="0"/>
      <w:divBdr>
        <w:top w:val="none" w:sz="0" w:space="0" w:color="auto"/>
        <w:left w:val="none" w:sz="0" w:space="0" w:color="auto"/>
        <w:bottom w:val="none" w:sz="0" w:space="0" w:color="auto"/>
        <w:right w:val="none" w:sz="0" w:space="0" w:color="auto"/>
      </w:divBdr>
    </w:div>
    <w:div w:id="105199320">
      <w:marLeft w:val="480"/>
      <w:marRight w:val="0"/>
      <w:marTop w:val="0"/>
      <w:marBottom w:val="0"/>
      <w:divBdr>
        <w:top w:val="none" w:sz="0" w:space="0" w:color="auto"/>
        <w:left w:val="none" w:sz="0" w:space="0" w:color="auto"/>
        <w:bottom w:val="none" w:sz="0" w:space="0" w:color="auto"/>
        <w:right w:val="none" w:sz="0" w:space="0" w:color="auto"/>
      </w:divBdr>
    </w:div>
    <w:div w:id="105276056">
      <w:marLeft w:val="480"/>
      <w:marRight w:val="0"/>
      <w:marTop w:val="0"/>
      <w:marBottom w:val="0"/>
      <w:divBdr>
        <w:top w:val="none" w:sz="0" w:space="0" w:color="auto"/>
        <w:left w:val="none" w:sz="0" w:space="0" w:color="auto"/>
        <w:bottom w:val="none" w:sz="0" w:space="0" w:color="auto"/>
        <w:right w:val="none" w:sz="0" w:space="0" w:color="auto"/>
      </w:divBdr>
    </w:div>
    <w:div w:id="105587985">
      <w:marLeft w:val="480"/>
      <w:marRight w:val="0"/>
      <w:marTop w:val="0"/>
      <w:marBottom w:val="0"/>
      <w:divBdr>
        <w:top w:val="none" w:sz="0" w:space="0" w:color="auto"/>
        <w:left w:val="none" w:sz="0" w:space="0" w:color="auto"/>
        <w:bottom w:val="none" w:sz="0" w:space="0" w:color="auto"/>
        <w:right w:val="none" w:sz="0" w:space="0" w:color="auto"/>
      </w:divBdr>
    </w:div>
    <w:div w:id="105975614">
      <w:marLeft w:val="480"/>
      <w:marRight w:val="0"/>
      <w:marTop w:val="0"/>
      <w:marBottom w:val="0"/>
      <w:divBdr>
        <w:top w:val="none" w:sz="0" w:space="0" w:color="auto"/>
        <w:left w:val="none" w:sz="0" w:space="0" w:color="auto"/>
        <w:bottom w:val="none" w:sz="0" w:space="0" w:color="auto"/>
        <w:right w:val="none" w:sz="0" w:space="0" w:color="auto"/>
      </w:divBdr>
    </w:div>
    <w:div w:id="106118219">
      <w:marLeft w:val="480"/>
      <w:marRight w:val="0"/>
      <w:marTop w:val="0"/>
      <w:marBottom w:val="0"/>
      <w:divBdr>
        <w:top w:val="none" w:sz="0" w:space="0" w:color="auto"/>
        <w:left w:val="none" w:sz="0" w:space="0" w:color="auto"/>
        <w:bottom w:val="none" w:sz="0" w:space="0" w:color="auto"/>
        <w:right w:val="none" w:sz="0" w:space="0" w:color="auto"/>
      </w:divBdr>
    </w:div>
    <w:div w:id="106118484">
      <w:marLeft w:val="480"/>
      <w:marRight w:val="0"/>
      <w:marTop w:val="0"/>
      <w:marBottom w:val="0"/>
      <w:divBdr>
        <w:top w:val="none" w:sz="0" w:space="0" w:color="auto"/>
        <w:left w:val="none" w:sz="0" w:space="0" w:color="auto"/>
        <w:bottom w:val="none" w:sz="0" w:space="0" w:color="auto"/>
        <w:right w:val="none" w:sz="0" w:space="0" w:color="auto"/>
      </w:divBdr>
    </w:div>
    <w:div w:id="106195257">
      <w:marLeft w:val="480"/>
      <w:marRight w:val="0"/>
      <w:marTop w:val="0"/>
      <w:marBottom w:val="0"/>
      <w:divBdr>
        <w:top w:val="none" w:sz="0" w:space="0" w:color="auto"/>
        <w:left w:val="none" w:sz="0" w:space="0" w:color="auto"/>
        <w:bottom w:val="none" w:sz="0" w:space="0" w:color="auto"/>
        <w:right w:val="none" w:sz="0" w:space="0" w:color="auto"/>
      </w:divBdr>
    </w:div>
    <w:div w:id="106243051">
      <w:marLeft w:val="480"/>
      <w:marRight w:val="0"/>
      <w:marTop w:val="0"/>
      <w:marBottom w:val="0"/>
      <w:divBdr>
        <w:top w:val="none" w:sz="0" w:space="0" w:color="auto"/>
        <w:left w:val="none" w:sz="0" w:space="0" w:color="auto"/>
        <w:bottom w:val="none" w:sz="0" w:space="0" w:color="auto"/>
        <w:right w:val="none" w:sz="0" w:space="0" w:color="auto"/>
      </w:divBdr>
    </w:div>
    <w:div w:id="106317827">
      <w:marLeft w:val="480"/>
      <w:marRight w:val="0"/>
      <w:marTop w:val="0"/>
      <w:marBottom w:val="0"/>
      <w:divBdr>
        <w:top w:val="none" w:sz="0" w:space="0" w:color="auto"/>
        <w:left w:val="none" w:sz="0" w:space="0" w:color="auto"/>
        <w:bottom w:val="none" w:sz="0" w:space="0" w:color="auto"/>
        <w:right w:val="none" w:sz="0" w:space="0" w:color="auto"/>
      </w:divBdr>
    </w:div>
    <w:div w:id="106387713">
      <w:marLeft w:val="480"/>
      <w:marRight w:val="0"/>
      <w:marTop w:val="0"/>
      <w:marBottom w:val="0"/>
      <w:divBdr>
        <w:top w:val="none" w:sz="0" w:space="0" w:color="auto"/>
        <w:left w:val="none" w:sz="0" w:space="0" w:color="auto"/>
        <w:bottom w:val="none" w:sz="0" w:space="0" w:color="auto"/>
        <w:right w:val="none" w:sz="0" w:space="0" w:color="auto"/>
      </w:divBdr>
    </w:div>
    <w:div w:id="106584993">
      <w:marLeft w:val="480"/>
      <w:marRight w:val="0"/>
      <w:marTop w:val="0"/>
      <w:marBottom w:val="0"/>
      <w:divBdr>
        <w:top w:val="none" w:sz="0" w:space="0" w:color="auto"/>
        <w:left w:val="none" w:sz="0" w:space="0" w:color="auto"/>
        <w:bottom w:val="none" w:sz="0" w:space="0" w:color="auto"/>
        <w:right w:val="none" w:sz="0" w:space="0" w:color="auto"/>
      </w:divBdr>
    </w:div>
    <w:div w:id="106585305">
      <w:marLeft w:val="480"/>
      <w:marRight w:val="0"/>
      <w:marTop w:val="0"/>
      <w:marBottom w:val="0"/>
      <w:divBdr>
        <w:top w:val="none" w:sz="0" w:space="0" w:color="auto"/>
        <w:left w:val="none" w:sz="0" w:space="0" w:color="auto"/>
        <w:bottom w:val="none" w:sz="0" w:space="0" w:color="auto"/>
        <w:right w:val="none" w:sz="0" w:space="0" w:color="auto"/>
      </w:divBdr>
    </w:div>
    <w:div w:id="106893663">
      <w:marLeft w:val="480"/>
      <w:marRight w:val="0"/>
      <w:marTop w:val="0"/>
      <w:marBottom w:val="0"/>
      <w:divBdr>
        <w:top w:val="none" w:sz="0" w:space="0" w:color="auto"/>
        <w:left w:val="none" w:sz="0" w:space="0" w:color="auto"/>
        <w:bottom w:val="none" w:sz="0" w:space="0" w:color="auto"/>
        <w:right w:val="none" w:sz="0" w:space="0" w:color="auto"/>
      </w:divBdr>
    </w:div>
    <w:div w:id="106969864">
      <w:marLeft w:val="480"/>
      <w:marRight w:val="0"/>
      <w:marTop w:val="0"/>
      <w:marBottom w:val="0"/>
      <w:divBdr>
        <w:top w:val="none" w:sz="0" w:space="0" w:color="auto"/>
        <w:left w:val="none" w:sz="0" w:space="0" w:color="auto"/>
        <w:bottom w:val="none" w:sz="0" w:space="0" w:color="auto"/>
        <w:right w:val="none" w:sz="0" w:space="0" w:color="auto"/>
      </w:divBdr>
    </w:div>
    <w:div w:id="107087529">
      <w:marLeft w:val="480"/>
      <w:marRight w:val="0"/>
      <w:marTop w:val="0"/>
      <w:marBottom w:val="0"/>
      <w:divBdr>
        <w:top w:val="none" w:sz="0" w:space="0" w:color="auto"/>
        <w:left w:val="none" w:sz="0" w:space="0" w:color="auto"/>
        <w:bottom w:val="none" w:sz="0" w:space="0" w:color="auto"/>
        <w:right w:val="none" w:sz="0" w:space="0" w:color="auto"/>
      </w:divBdr>
    </w:div>
    <w:div w:id="107091523">
      <w:marLeft w:val="480"/>
      <w:marRight w:val="0"/>
      <w:marTop w:val="0"/>
      <w:marBottom w:val="0"/>
      <w:divBdr>
        <w:top w:val="none" w:sz="0" w:space="0" w:color="auto"/>
        <w:left w:val="none" w:sz="0" w:space="0" w:color="auto"/>
        <w:bottom w:val="none" w:sz="0" w:space="0" w:color="auto"/>
        <w:right w:val="none" w:sz="0" w:space="0" w:color="auto"/>
      </w:divBdr>
    </w:div>
    <w:div w:id="107163212">
      <w:marLeft w:val="480"/>
      <w:marRight w:val="0"/>
      <w:marTop w:val="0"/>
      <w:marBottom w:val="0"/>
      <w:divBdr>
        <w:top w:val="none" w:sz="0" w:space="0" w:color="auto"/>
        <w:left w:val="none" w:sz="0" w:space="0" w:color="auto"/>
        <w:bottom w:val="none" w:sz="0" w:space="0" w:color="auto"/>
        <w:right w:val="none" w:sz="0" w:space="0" w:color="auto"/>
      </w:divBdr>
    </w:div>
    <w:div w:id="107168975">
      <w:marLeft w:val="480"/>
      <w:marRight w:val="0"/>
      <w:marTop w:val="0"/>
      <w:marBottom w:val="0"/>
      <w:divBdr>
        <w:top w:val="none" w:sz="0" w:space="0" w:color="auto"/>
        <w:left w:val="none" w:sz="0" w:space="0" w:color="auto"/>
        <w:bottom w:val="none" w:sz="0" w:space="0" w:color="auto"/>
        <w:right w:val="none" w:sz="0" w:space="0" w:color="auto"/>
      </w:divBdr>
    </w:div>
    <w:div w:id="107361382">
      <w:marLeft w:val="480"/>
      <w:marRight w:val="0"/>
      <w:marTop w:val="0"/>
      <w:marBottom w:val="0"/>
      <w:divBdr>
        <w:top w:val="none" w:sz="0" w:space="0" w:color="auto"/>
        <w:left w:val="none" w:sz="0" w:space="0" w:color="auto"/>
        <w:bottom w:val="none" w:sz="0" w:space="0" w:color="auto"/>
        <w:right w:val="none" w:sz="0" w:space="0" w:color="auto"/>
      </w:divBdr>
    </w:div>
    <w:div w:id="107431464">
      <w:marLeft w:val="480"/>
      <w:marRight w:val="0"/>
      <w:marTop w:val="0"/>
      <w:marBottom w:val="0"/>
      <w:divBdr>
        <w:top w:val="none" w:sz="0" w:space="0" w:color="auto"/>
        <w:left w:val="none" w:sz="0" w:space="0" w:color="auto"/>
        <w:bottom w:val="none" w:sz="0" w:space="0" w:color="auto"/>
        <w:right w:val="none" w:sz="0" w:space="0" w:color="auto"/>
      </w:divBdr>
    </w:div>
    <w:div w:id="107549894">
      <w:marLeft w:val="480"/>
      <w:marRight w:val="0"/>
      <w:marTop w:val="0"/>
      <w:marBottom w:val="0"/>
      <w:divBdr>
        <w:top w:val="none" w:sz="0" w:space="0" w:color="auto"/>
        <w:left w:val="none" w:sz="0" w:space="0" w:color="auto"/>
        <w:bottom w:val="none" w:sz="0" w:space="0" w:color="auto"/>
        <w:right w:val="none" w:sz="0" w:space="0" w:color="auto"/>
      </w:divBdr>
    </w:div>
    <w:div w:id="107552447">
      <w:marLeft w:val="480"/>
      <w:marRight w:val="0"/>
      <w:marTop w:val="0"/>
      <w:marBottom w:val="0"/>
      <w:divBdr>
        <w:top w:val="none" w:sz="0" w:space="0" w:color="auto"/>
        <w:left w:val="none" w:sz="0" w:space="0" w:color="auto"/>
        <w:bottom w:val="none" w:sz="0" w:space="0" w:color="auto"/>
        <w:right w:val="none" w:sz="0" w:space="0" w:color="auto"/>
      </w:divBdr>
    </w:div>
    <w:div w:id="107628906">
      <w:marLeft w:val="480"/>
      <w:marRight w:val="0"/>
      <w:marTop w:val="0"/>
      <w:marBottom w:val="0"/>
      <w:divBdr>
        <w:top w:val="none" w:sz="0" w:space="0" w:color="auto"/>
        <w:left w:val="none" w:sz="0" w:space="0" w:color="auto"/>
        <w:bottom w:val="none" w:sz="0" w:space="0" w:color="auto"/>
        <w:right w:val="none" w:sz="0" w:space="0" w:color="auto"/>
      </w:divBdr>
    </w:div>
    <w:div w:id="107630278">
      <w:marLeft w:val="480"/>
      <w:marRight w:val="0"/>
      <w:marTop w:val="0"/>
      <w:marBottom w:val="0"/>
      <w:divBdr>
        <w:top w:val="none" w:sz="0" w:space="0" w:color="auto"/>
        <w:left w:val="none" w:sz="0" w:space="0" w:color="auto"/>
        <w:bottom w:val="none" w:sz="0" w:space="0" w:color="auto"/>
        <w:right w:val="none" w:sz="0" w:space="0" w:color="auto"/>
      </w:divBdr>
    </w:div>
    <w:div w:id="107823011">
      <w:marLeft w:val="480"/>
      <w:marRight w:val="0"/>
      <w:marTop w:val="0"/>
      <w:marBottom w:val="0"/>
      <w:divBdr>
        <w:top w:val="none" w:sz="0" w:space="0" w:color="auto"/>
        <w:left w:val="none" w:sz="0" w:space="0" w:color="auto"/>
        <w:bottom w:val="none" w:sz="0" w:space="0" w:color="auto"/>
        <w:right w:val="none" w:sz="0" w:space="0" w:color="auto"/>
      </w:divBdr>
    </w:div>
    <w:div w:id="108009709">
      <w:marLeft w:val="480"/>
      <w:marRight w:val="0"/>
      <w:marTop w:val="0"/>
      <w:marBottom w:val="0"/>
      <w:divBdr>
        <w:top w:val="none" w:sz="0" w:space="0" w:color="auto"/>
        <w:left w:val="none" w:sz="0" w:space="0" w:color="auto"/>
        <w:bottom w:val="none" w:sz="0" w:space="0" w:color="auto"/>
        <w:right w:val="none" w:sz="0" w:space="0" w:color="auto"/>
      </w:divBdr>
    </w:div>
    <w:div w:id="108091818">
      <w:marLeft w:val="480"/>
      <w:marRight w:val="0"/>
      <w:marTop w:val="0"/>
      <w:marBottom w:val="0"/>
      <w:divBdr>
        <w:top w:val="none" w:sz="0" w:space="0" w:color="auto"/>
        <w:left w:val="none" w:sz="0" w:space="0" w:color="auto"/>
        <w:bottom w:val="none" w:sz="0" w:space="0" w:color="auto"/>
        <w:right w:val="none" w:sz="0" w:space="0" w:color="auto"/>
      </w:divBdr>
    </w:div>
    <w:div w:id="108281105">
      <w:marLeft w:val="480"/>
      <w:marRight w:val="0"/>
      <w:marTop w:val="0"/>
      <w:marBottom w:val="0"/>
      <w:divBdr>
        <w:top w:val="none" w:sz="0" w:space="0" w:color="auto"/>
        <w:left w:val="none" w:sz="0" w:space="0" w:color="auto"/>
        <w:bottom w:val="none" w:sz="0" w:space="0" w:color="auto"/>
        <w:right w:val="none" w:sz="0" w:space="0" w:color="auto"/>
      </w:divBdr>
    </w:div>
    <w:div w:id="108397639">
      <w:marLeft w:val="480"/>
      <w:marRight w:val="0"/>
      <w:marTop w:val="0"/>
      <w:marBottom w:val="0"/>
      <w:divBdr>
        <w:top w:val="none" w:sz="0" w:space="0" w:color="auto"/>
        <w:left w:val="none" w:sz="0" w:space="0" w:color="auto"/>
        <w:bottom w:val="none" w:sz="0" w:space="0" w:color="auto"/>
        <w:right w:val="none" w:sz="0" w:space="0" w:color="auto"/>
      </w:divBdr>
    </w:div>
    <w:div w:id="108471713">
      <w:marLeft w:val="480"/>
      <w:marRight w:val="0"/>
      <w:marTop w:val="0"/>
      <w:marBottom w:val="0"/>
      <w:divBdr>
        <w:top w:val="none" w:sz="0" w:space="0" w:color="auto"/>
        <w:left w:val="none" w:sz="0" w:space="0" w:color="auto"/>
        <w:bottom w:val="none" w:sz="0" w:space="0" w:color="auto"/>
        <w:right w:val="none" w:sz="0" w:space="0" w:color="auto"/>
      </w:divBdr>
    </w:div>
    <w:div w:id="108550803">
      <w:marLeft w:val="480"/>
      <w:marRight w:val="0"/>
      <w:marTop w:val="0"/>
      <w:marBottom w:val="0"/>
      <w:divBdr>
        <w:top w:val="none" w:sz="0" w:space="0" w:color="auto"/>
        <w:left w:val="none" w:sz="0" w:space="0" w:color="auto"/>
        <w:bottom w:val="none" w:sz="0" w:space="0" w:color="auto"/>
        <w:right w:val="none" w:sz="0" w:space="0" w:color="auto"/>
      </w:divBdr>
    </w:div>
    <w:div w:id="108665167">
      <w:marLeft w:val="480"/>
      <w:marRight w:val="0"/>
      <w:marTop w:val="0"/>
      <w:marBottom w:val="0"/>
      <w:divBdr>
        <w:top w:val="none" w:sz="0" w:space="0" w:color="auto"/>
        <w:left w:val="none" w:sz="0" w:space="0" w:color="auto"/>
        <w:bottom w:val="none" w:sz="0" w:space="0" w:color="auto"/>
        <w:right w:val="none" w:sz="0" w:space="0" w:color="auto"/>
      </w:divBdr>
    </w:div>
    <w:div w:id="108818692">
      <w:marLeft w:val="480"/>
      <w:marRight w:val="0"/>
      <w:marTop w:val="0"/>
      <w:marBottom w:val="0"/>
      <w:divBdr>
        <w:top w:val="none" w:sz="0" w:space="0" w:color="auto"/>
        <w:left w:val="none" w:sz="0" w:space="0" w:color="auto"/>
        <w:bottom w:val="none" w:sz="0" w:space="0" w:color="auto"/>
        <w:right w:val="none" w:sz="0" w:space="0" w:color="auto"/>
      </w:divBdr>
    </w:div>
    <w:div w:id="108938224">
      <w:marLeft w:val="480"/>
      <w:marRight w:val="0"/>
      <w:marTop w:val="0"/>
      <w:marBottom w:val="0"/>
      <w:divBdr>
        <w:top w:val="none" w:sz="0" w:space="0" w:color="auto"/>
        <w:left w:val="none" w:sz="0" w:space="0" w:color="auto"/>
        <w:bottom w:val="none" w:sz="0" w:space="0" w:color="auto"/>
        <w:right w:val="none" w:sz="0" w:space="0" w:color="auto"/>
      </w:divBdr>
    </w:div>
    <w:div w:id="109015580">
      <w:marLeft w:val="480"/>
      <w:marRight w:val="0"/>
      <w:marTop w:val="0"/>
      <w:marBottom w:val="0"/>
      <w:divBdr>
        <w:top w:val="none" w:sz="0" w:space="0" w:color="auto"/>
        <w:left w:val="none" w:sz="0" w:space="0" w:color="auto"/>
        <w:bottom w:val="none" w:sz="0" w:space="0" w:color="auto"/>
        <w:right w:val="none" w:sz="0" w:space="0" w:color="auto"/>
      </w:divBdr>
    </w:div>
    <w:div w:id="109129416">
      <w:marLeft w:val="480"/>
      <w:marRight w:val="0"/>
      <w:marTop w:val="0"/>
      <w:marBottom w:val="0"/>
      <w:divBdr>
        <w:top w:val="none" w:sz="0" w:space="0" w:color="auto"/>
        <w:left w:val="none" w:sz="0" w:space="0" w:color="auto"/>
        <w:bottom w:val="none" w:sz="0" w:space="0" w:color="auto"/>
        <w:right w:val="none" w:sz="0" w:space="0" w:color="auto"/>
      </w:divBdr>
    </w:div>
    <w:div w:id="109132509">
      <w:marLeft w:val="480"/>
      <w:marRight w:val="0"/>
      <w:marTop w:val="0"/>
      <w:marBottom w:val="0"/>
      <w:divBdr>
        <w:top w:val="none" w:sz="0" w:space="0" w:color="auto"/>
        <w:left w:val="none" w:sz="0" w:space="0" w:color="auto"/>
        <w:bottom w:val="none" w:sz="0" w:space="0" w:color="auto"/>
        <w:right w:val="none" w:sz="0" w:space="0" w:color="auto"/>
      </w:divBdr>
    </w:div>
    <w:div w:id="109279651">
      <w:marLeft w:val="480"/>
      <w:marRight w:val="0"/>
      <w:marTop w:val="0"/>
      <w:marBottom w:val="0"/>
      <w:divBdr>
        <w:top w:val="none" w:sz="0" w:space="0" w:color="auto"/>
        <w:left w:val="none" w:sz="0" w:space="0" w:color="auto"/>
        <w:bottom w:val="none" w:sz="0" w:space="0" w:color="auto"/>
        <w:right w:val="none" w:sz="0" w:space="0" w:color="auto"/>
      </w:divBdr>
    </w:div>
    <w:div w:id="109399723">
      <w:marLeft w:val="480"/>
      <w:marRight w:val="0"/>
      <w:marTop w:val="0"/>
      <w:marBottom w:val="0"/>
      <w:divBdr>
        <w:top w:val="none" w:sz="0" w:space="0" w:color="auto"/>
        <w:left w:val="none" w:sz="0" w:space="0" w:color="auto"/>
        <w:bottom w:val="none" w:sz="0" w:space="0" w:color="auto"/>
        <w:right w:val="none" w:sz="0" w:space="0" w:color="auto"/>
      </w:divBdr>
    </w:div>
    <w:div w:id="109477200">
      <w:marLeft w:val="480"/>
      <w:marRight w:val="0"/>
      <w:marTop w:val="0"/>
      <w:marBottom w:val="0"/>
      <w:divBdr>
        <w:top w:val="none" w:sz="0" w:space="0" w:color="auto"/>
        <w:left w:val="none" w:sz="0" w:space="0" w:color="auto"/>
        <w:bottom w:val="none" w:sz="0" w:space="0" w:color="auto"/>
        <w:right w:val="none" w:sz="0" w:space="0" w:color="auto"/>
      </w:divBdr>
    </w:div>
    <w:div w:id="109512668">
      <w:marLeft w:val="480"/>
      <w:marRight w:val="0"/>
      <w:marTop w:val="0"/>
      <w:marBottom w:val="0"/>
      <w:divBdr>
        <w:top w:val="none" w:sz="0" w:space="0" w:color="auto"/>
        <w:left w:val="none" w:sz="0" w:space="0" w:color="auto"/>
        <w:bottom w:val="none" w:sz="0" w:space="0" w:color="auto"/>
        <w:right w:val="none" w:sz="0" w:space="0" w:color="auto"/>
      </w:divBdr>
    </w:div>
    <w:div w:id="109518916">
      <w:marLeft w:val="480"/>
      <w:marRight w:val="0"/>
      <w:marTop w:val="0"/>
      <w:marBottom w:val="0"/>
      <w:divBdr>
        <w:top w:val="none" w:sz="0" w:space="0" w:color="auto"/>
        <w:left w:val="none" w:sz="0" w:space="0" w:color="auto"/>
        <w:bottom w:val="none" w:sz="0" w:space="0" w:color="auto"/>
        <w:right w:val="none" w:sz="0" w:space="0" w:color="auto"/>
      </w:divBdr>
    </w:div>
    <w:div w:id="109739512">
      <w:marLeft w:val="480"/>
      <w:marRight w:val="0"/>
      <w:marTop w:val="0"/>
      <w:marBottom w:val="0"/>
      <w:divBdr>
        <w:top w:val="none" w:sz="0" w:space="0" w:color="auto"/>
        <w:left w:val="none" w:sz="0" w:space="0" w:color="auto"/>
        <w:bottom w:val="none" w:sz="0" w:space="0" w:color="auto"/>
        <w:right w:val="none" w:sz="0" w:space="0" w:color="auto"/>
      </w:divBdr>
    </w:div>
    <w:div w:id="109784445">
      <w:marLeft w:val="480"/>
      <w:marRight w:val="0"/>
      <w:marTop w:val="0"/>
      <w:marBottom w:val="0"/>
      <w:divBdr>
        <w:top w:val="none" w:sz="0" w:space="0" w:color="auto"/>
        <w:left w:val="none" w:sz="0" w:space="0" w:color="auto"/>
        <w:bottom w:val="none" w:sz="0" w:space="0" w:color="auto"/>
        <w:right w:val="none" w:sz="0" w:space="0" w:color="auto"/>
      </w:divBdr>
    </w:div>
    <w:div w:id="109857543">
      <w:marLeft w:val="480"/>
      <w:marRight w:val="0"/>
      <w:marTop w:val="0"/>
      <w:marBottom w:val="0"/>
      <w:divBdr>
        <w:top w:val="none" w:sz="0" w:space="0" w:color="auto"/>
        <w:left w:val="none" w:sz="0" w:space="0" w:color="auto"/>
        <w:bottom w:val="none" w:sz="0" w:space="0" w:color="auto"/>
        <w:right w:val="none" w:sz="0" w:space="0" w:color="auto"/>
      </w:divBdr>
    </w:div>
    <w:div w:id="109906254">
      <w:marLeft w:val="480"/>
      <w:marRight w:val="0"/>
      <w:marTop w:val="0"/>
      <w:marBottom w:val="0"/>
      <w:divBdr>
        <w:top w:val="none" w:sz="0" w:space="0" w:color="auto"/>
        <w:left w:val="none" w:sz="0" w:space="0" w:color="auto"/>
        <w:bottom w:val="none" w:sz="0" w:space="0" w:color="auto"/>
        <w:right w:val="none" w:sz="0" w:space="0" w:color="auto"/>
      </w:divBdr>
    </w:div>
    <w:div w:id="110100931">
      <w:marLeft w:val="480"/>
      <w:marRight w:val="0"/>
      <w:marTop w:val="0"/>
      <w:marBottom w:val="0"/>
      <w:divBdr>
        <w:top w:val="none" w:sz="0" w:space="0" w:color="auto"/>
        <w:left w:val="none" w:sz="0" w:space="0" w:color="auto"/>
        <w:bottom w:val="none" w:sz="0" w:space="0" w:color="auto"/>
        <w:right w:val="none" w:sz="0" w:space="0" w:color="auto"/>
      </w:divBdr>
    </w:div>
    <w:div w:id="110443070">
      <w:marLeft w:val="480"/>
      <w:marRight w:val="0"/>
      <w:marTop w:val="0"/>
      <w:marBottom w:val="0"/>
      <w:divBdr>
        <w:top w:val="none" w:sz="0" w:space="0" w:color="auto"/>
        <w:left w:val="none" w:sz="0" w:space="0" w:color="auto"/>
        <w:bottom w:val="none" w:sz="0" w:space="0" w:color="auto"/>
        <w:right w:val="none" w:sz="0" w:space="0" w:color="auto"/>
      </w:divBdr>
    </w:div>
    <w:div w:id="110443805">
      <w:marLeft w:val="480"/>
      <w:marRight w:val="0"/>
      <w:marTop w:val="0"/>
      <w:marBottom w:val="0"/>
      <w:divBdr>
        <w:top w:val="none" w:sz="0" w:space="0" w:color="auto"/>
        <w:left w:val="none" w:sz="0" w:space="0" w:color="auto"/>
        <w:bottom w:val="none" w:sz="0" w:space="0" w:color="auto"/>
        <w:right w:val="none" w:sz="0" w:space="0" w:color="auto"/>
      </w:divBdr>
    </w:div>
    <w:div w:id="110709527">
      <w:marLeft w:val="480"/>
      <w:marRight w:val="0"/>
      <w:marTop w:val="0"/>
      <w:marBottom w:val="0"/>
      <w:divBdr>
        <w:top w:val="none" w:sz="0" w:space="0" w:color="auto"/>
        <w:left w:val="none" w:sz="0" w:space="0" w:color="auto"/>
        <w:bottom w:val="none" w:sz="0" w:space="0" w:color="auto"/>
        <w:right w:val="none" w:sz="0" w:space="0" w:color="auto"/>
      </w:divBdr>
    </w:div>
    <w:div w:id="110711607">
      <w:marLeft w:val="480"/>
      <w:marRight w:val="0"/>
      <w:marTop w:val="0"/>
      <w:marBottom w:val="0"/>
      <w:divBdr>
        <w:top w:val="none" w:sz="0" w:space="0" w:color="auto"/>
        <w:left w:val="none" w:sz="0" w:space="0" w:color="auto"/>
        <w:bottom w:val="none" w:sz="0" w:space="0" w:color="auto"/>
        <w:right w:val="none" w:sz="0" w:space="0" w:color="auto"/>
      </w:divBdr>
    </w:div>
    <w:div w:id="110712196">
      <w:marLeft w:val="480"/>
      <w:marRight w:val="0"/>
      <w:marTop w:val="0"/>
      <w:marBottom w:val="0"/>
      <w:divBdr>
        <w:top w:val="none" w:sz="0" w:space="0" w:color="auto"/>
        <w:left w:val="none" w:sz="0" w:space="0" w:color="auto"/>
        <w:bottom w:val="none" w:sz="0" w:space="0" w:color="auto"/>
        <w:right w:val="none" w:sz="0" w:space="0" w:color="auto"/>
      </w:divBdr>
    </w:div>
    <w:div w:id="110756975">
      <w:marLeft w:val="480"/>
      <w:marRight w:val="0"/>
      <w:marTop w:val="0"/>
      <w:marBottom w:val="0"/>
      <w:divBdr>
        <w:top w:val="none" w:sz="0" w:space="0" w:color="auto"/>
        <w:left w:val="none" w:sz="0" w:space="0" w:color="auto"/>
        <w:bottom w:val="none" w:sz="0" w:space="0" w:color="auto"/>
        <w:right w:val="none" w:sz="0" w:space="0" w:color="auto"/>
      </w:divBdr>
    </w:div>
    <w:div w:id="110901039">
      <w:marLeft w:val="480"/>
      <w:marRight w:val="0"/>
      <w:marTop w:val="0"/>
      <w:marBottom w:val="0"/>
      <w:divBdr>
        <w:top w:val="none" w:sz="0" w:space="0" w:color="auto"/>
        <w:left w:val="none" w:sz="0" w:space="0" w:color="auto"/>
        <w:bottom w:val="none" w:sz="0" w:space="0" w:color="auto"/>
        <w:right w:val="none" w:sz="0" w:space="0" w:color="auto"/>
      </w:divBdr>
    </w:div>
    <w:div w:id="111092909">
      <w:marLeft w:val="480"/>
      <w:marRight w:val="0"/>
      <w:marTop w:val="0"/>
      <w:marBottom w:val="0"/>
      <w:divBdr>
        <w:top w:val="none" w:sz="0" w:space="0" w:color="auto"/>
        <w:left w:val="none" w:sz="0" w:space="0" w:color="auto"/>
        <w:bottom w:val="none" w:sz="0" w:space="0" w:color="auto"/>
        <w:right w:val="none" w:sz="0" w:space="0" w:color="auto"/>
      </w:divBdr>
    </w:div>
    <w:div w:id="111366663">
      <w:marLeft w:val="480"/>
      <w:marRight w:val="0"/>
      <w:marTop w:val="0"/>
      <w:marBottom w:val="0"/>
      <w:divBdr>
        <w:top w:val="none" w:sz="0" w:space="0" w:color="auto"/>
        <w:left w:val="none" w:sz="0" w:space="0" w:color="auto"/>
        <w:bottom w:val="none" w:sz="0" w:space="0" w:color="auto"/>
        <w:right w:val="none" w:sz="0" w:space="0" w:color="auto"/>
      </w:divBdr>
    </w:div>
    <w:div w:id="111559257">
      <w:marLeft w:val="480"/>
      <w:marRight w:val="0"/>
      <w:marTop w:val="0"/>
      <w:marBottom w:val="0"/>
      <w:divBdr>
        <w:top w:val="none" w:sz="0" w:space="0" w:color="auto"/>
        <w:left w:val="none" w:sz="0" w:space="0" w:color="auto"/>
        <w:bottom w:val="none" w:sz="0" w:space="0" w:color="auto"/>
        <w:right w:val="none" w:sz="0" w:space="0" w:color="auto"/>
      </w:divBdr>
    </w:div>
    <w:div w:id="111632904">
      <w:marLeft w:val="480"/>
      <w:marRight w:val="0"/>
      <w:marTop w:val="0"/>
      <w:marBottom w:val="0"/>
      <w:divBdr>
        <w:top w:val="none" w:sz="0" w:space="0" w:color="auto"/>
        <w:left w:val="none" w:sz="0" w:space="0" w:color="auto"/>
        <w:bottom w:val="none" w:sz="0" w:space="0" w:color="auto"/>
        <w:right w:val="none" w:sz="0" w:space="0" w:color="auto"/>
      </w:divBdr>
    </w:div>
    <w:div w:id="111634193">
      <w:marLeft w:val="480"/>
      <w:marRight w:val="0"/>
      <w:marTop w:val="0"/>
      <w:marBottom w:val="0"/>
      <w:divBdr>
        <w:top w:val="none" w:sz="0" w:space="0" w:color="auto"/>
        <w:left w:val="none" w:sz="0" w:space="0" w:color="auto"/>
        <w:bottom w:val="none" w:sz="0" w:space="0" w:color="auto"/>
        <w:right w:val="none" w:sz="0" w:space="0" w:color="auto"/>
      </w:divBdr>
    </w:div>
    <w:div w:id="111636106">
      <w:marLeft w:val="480"/>
      <w:marRight w:val="0"/>
      <w:marTop w:val="0"/>
      <w:marBottom w:val="0"/>
      <w:divBdr>
        <w:top w:val="none" w:sz="0" w:space="0" w:color="auto"/>
        <w:left w:val="none" w:sz="0" w:space="0" w:color="auto"/>
        <w:bottom w:val="none" w:sz="0" w:space="0" w:color="auto"/>
        <w:right w:val="none" w:sz="0" w:space="0" w:color="auto"/>
      </w:divBdr>
    </w:div>
    <w:div w:id="112213866">
      <w:marLeft w:val="480"/>
      <w:marRight w:val="0"/>
      <w:marTop w:val="0"/>
      <w:marBottom w:val="0"/>
      <w:divBdr>
        <w:top w:val="none" w:sz="0" w:space="0" w:color="auto"/>
        <w:left w:val="none" w:sz="0" w:space="0" w:color="auto"/>
        <w:bottom w:val="none" w:sz="0" w:space="0" w:color="auto"/>
        <w:right w:val="none" w:sz="0" w:space="0" w:color="auto"/>
      </w:divBdr>
    </w:div>
    <w:div w:id="112404022">
      <w:marLeft w:val="480"/>
      <w:marRight w:val="0"/>
      <w:marTop w:val="0"/>
      <w:marBottom w:val="0"/>
      <w:divBdr>
        <w:top w:val="none" w:sz="0" w:space="0" w:color="auto"/>
        <w:left w:val="none" w:sz="0" w:space="0" w:color="auto"/>
        <w:bottom w:val="none" w:sz="0" w:space="0" w:color="auto"/>
        <w:right w:val="none" w:sz="0" w:space="0" w:color="auto"/>
      </w:divBdr>
    </w:div>
    <w:div w:id="112481097">
      <w:marLeft w:val="480"/>
      <w:marRight w:val="0"/>
      <w:marTop w:val="0"/>
      <w:marBottom w:val="0"/>
      <w:divBdr>
        <w:top w:val="none" w:sz="0" w:space="0" w:color="auto"/>
        <w:left w:val="none" w:sz="0" w:space="0" w:color="auto"/>
        <w:bottom w:val="none" w:sz="0" w:space="0" w:color="auto"/>
        <w:right w:val="none" w:sz="0" w:space="0" w:color="auto"/>
      </w:divBdr>
    </w:div>
    <w:div w:id="112485614">
      <w:marLeft w:val="480"/>
      <w:marRight w:val="0"/>
      <w:marTop w:val="0"/>
      <w:marBottom w:val="0"/>
      <w:divBdr>
        <w:top w:val="none" w:sz="0" w:space="0" w:color="auto"/>
        <w:left w:val="none" w:sz="0" w:space="0" w:color="auto"/>
        <w:bottom w:val="none" w:sz="0" w:space="0" w:color="auto"/>
        <w:right w:val="none" w:sz="0" w:space="0" w:color="auto"/>
      </w:divBdr>
    </w:div>
    <w:div w:id="112602410">
      <w:marLeft w:val="480"/>
      <w:marRight w:val="0"/>
      <w:marTop w:val="0"/>
      <w:marBottom w:val="0"/>
      <w:divBdr>
        <w:top w:val="none" w:sz="0" w:space="0" w:color="auto"/>
        <w:left w:val="none" w:sz="0" w:space="0" w:color="auto"/>
        <w:bottom w:val="none" w:sz="0" w:space="0" w:color="auto"/>
        <w:right w:val="none" w:sz="0" w:space="0" w:color="auto"/>
      </w:divBdr>
    </w:div>
    <w:div w:id="112752002">
      <w:marLeft w:val="480"/>
      <w:marRight w:val="0"/>
      <w:marTop w:val="0"/>
      <w:marBottom w:val="0"/>
      <w:divBdr>
        <w:top w:val="none" w:sz="0" w:space="0" w:color="auto"/>
        <w:left w:val="none" w:sz="0" w:space="0" w:color="auto"/>
        <w:bottom w:val="none" w:sz="0" w:space="0" w:color="auto"/>
        <w:right w:val="none" w:sz="0" w:space="0" w:color="auto"/>
      </w:divBdr>
    </w:div>
    <w:div w:id="112865978">
      <w:marLeft w:val="480"/>
      <w:marRight w:val="0"/>
      <w:marTop w:val="0"/>
      <w:marBottom w:val="0"/>
      <w:divBdr>
        <w:top w:val="none" w:sz="0" w:space="0" w:color="auto"/>
        <w:left w:val="none" w:sz="0" w:space="0" w:color="auto"/>
        <w:bottom w:val="none" w:sz="0" w:space="0" w:color="auto"/>
        <w:right w:val="none" w:sz="0" w:space="0" w:color="auto"/>
      </w:divBdr>
    </w:div>
    <w:div w:id="113015693">
      <w:marLeft w:val="480"/>
      <w:marRight w:val="0"/>
      <w:marTop w:val="0"/>
      <w:marBottom w:val="0"/>
      <w:divBdr>
        <w:top w:val="none" w:sz="0" w:space="0" w:color="auto"/>
        <w:left w:val="none" w:sz="0" w:space="0" w:color="auto"/>
        <w:bottom w:val="none" w:sz="0" w:space="0" w:color="auto"/>
        <w:right w:val="none" w:sz="0" w:space="0" w:color="auto"/>
      </w:divBdr>
    </w:div>
    <w:div w:id="113016548">
      <w:marLeft w:val="480"/>
      <w:marRight w:val="0"/>
      <w:marTop w:val="0"/>
      <w:marBottom w:val="0"/>
      <w:divBdr>
        <w:top w:val="none" w:sz="0" w:space="0" w:color="auto"/>
        <w:left w:val="none" w:sz="0" w:space="0" w:color="auto"/>
        <w:bottom w:val="none" w:sz="0" w:space="0" w:color="auto"/>
        <w:right w:val="none" w:sz="0" w:space="0" w:color="auto"/>
      </w:divBdr>
    </w:div>
    <w:div w:id="113062946">
      <w:marLeft w:val="480"/>
      <w:marRight w:val="0"/>
      <w:marTop w:val="0"/>
      <w:marBottom w:val="0"/>
      <w:divBdr>
        <w:top w:val="none" w:sz="0" w:space="0" w:color="auto"/>
        <w:left w:val="none" w:sz="0" w:space="0" w:color="auto"/>
        <w:bottom w:val="none" w:sz="0" w:space="0" w:color="auto"/>
        <w:right w:val="none" w:sz="0" w:space="0" w:color="auto"/>
      </w:divBdr>
    </w:div>
    <w:div w:id="113210985">
      <w:marLeft w:val="480"/>
      <w:marRight w:val="0"/>
      <w:marTop w:val="0"/>
      <w:marBottom w:val="0"/>
      <w:divBdr>
        <w:top w:val="none" w:sz="0" w:space="0" w:color="auto"/>
        <w:left w:val="none" w:sz="0" w:space="0" w:color="auto"/>
        <w:bottom w:val="none" w:sz="0" w:space="0" w:color="auto"/>
        <w:right w:val="none" w:sz="0" w:space="0" w:color="auto"/>
      </w:divBdr>
    </w:div>
    <w:div w:id="113260129">
      <w:marLeft w:val="480"/>
      <w:marRight w:val="0"/>
      <w:marTop w:val="0"/>
      <w:marBottom w:val="0"/>
      <w:divBdr>
        <w:top w:val="none" w:sz="0" w:space="0" w:color="auto"/>
        <w:left w:val="none" w:sz="0" w:space="0" w:color="auto"/>
        <w:bottom w:val="none" w:sz="0" w:space="0" w:color="auto"/>
        <w:right w:val="none" w:sz="0" w:space="0" w:color="auto"/>
      </w:divBdr>
    </w:div>
    <w:div w:id="113328581">
      <w:marLeft w:val="480"/>
      <w:marRight w:val="0"/>
      <w:marTop w:val="0"/>
      <w:marBottom w:val="0"/>
      <w:divBdr>
        <w:top w:val="none" w:sz="0" w:space="0" w:color="auto"/>
        <w:left w:val="none" w:sz="0" w:space="0" w:color="auto"/>
        <w:bottom w:val="none" w:sz="0" w:space="0" w:color="auto"/>
        <w:right w:val="none" w:sz="0" w:space="0" w:color="auto"/>
      </w:divBdr>
    </w:div>
    <w:div w:id="113329671">
      <w:marLeft w:val="480"/>
      <w:marRight w:val="0"/>
      <w:marTop w:val="0"/>
      <w:marBottom w:val="0"/>
      <w:divBdr>
        <w:top w:val="none" w:sz="0" w:space="0" w:color="auto"/>
        <w:left w:val="none" w:sz="0" w:space="0" w:color="auto"/>
        <w:bottom w:val="none" w:sz="0" w:space="0" w:color="auto"/>
        <w:right w:val="none" w:sz="0" w:space="0" w:color="auto"/>
      </w:divBdr>
    </w:div>
    <w:div w:id="113447032">
      <w:marLeft w:val="480"/>
      <w:marRight w:val="0"/>
      <w:marTop w:val="0"/>
      <w:marBottom w:val="0"/>
      <w:divBdr>
        <w:top w:val="none" w:sz="0" w:space="0" w:color="auto"/>
        <w:left w:val="none" w:sz="0" w:space="0" w:color="auto"/>
        <w:bottom w:val="none" w:sz="0" w:space="0" w:color="auto"/>
        <w:right w:val="none" w:sz="0" w:space="0" w:color="auto"/>
      </w:divBdr>
    </w:div>
    <w:div w:id="113600052">
      <w:marLeft w:val="480"/>
      <w:marRight w:val="0"/>
      <w:marTop w:val="0"/>
      <w:marBottom w:val="0"/>
      <w:divBdr>
        <w:top w:val="none" w:sz="0" w:space="0" w:color="auto"/>
        <w:left w:val="none" w:sz="0" w:space="0" w:color="auto"/>
        <w:bottom w:val="none" w:sz="0" w:space="0" w:color="auto"/>
        <w:right w:val="none" w:sz="0" w:space="0" w:color="auto"/>
      </w:divBdr>
    </w:div>
    <w:div w:id="113672075">
      <w:marLeft w:val="480"/>
      <w:marRight w:val="0"/>
      <w:marTop w:val="0"/>
      <w:marBottom w:val="0"/>
      <w:divBdr>
        <w:top w:val="none" w:sz="0" w:space="0" w:color="auto"/>
        <w:left w:val="none" w:sz="0" w:space="0" w:color="auto"/>
        <w:bottom w:val="none" w:sz="0" w:space="0" w:color="auto"/>
        <w:right w:val="none" w:sz="0" w:space="0" w:color="auto"/>
      </w:divBdr>
    </w:div>
    <w:div w:id="113715333">
      <w:marLeft w:val="480"/>
      <w:marRight w:val="0"/>
      <w:marTop w:val="0"/>
      <w:marBottom w:val="0"/>
      <w:divBdr>
        <w:top w:val="none" w:sz="0" w:space="0" w:color="auto"/>
        <w:left w:val="none" w:sz="0" w:space="0" w:color="auto"/>
        <w:bottom w:val="none" w:sz="0" w:space="0" w:color="auto"/>
        <w:right w:val="none" w:sz="0" w:space="0" w:color="auto"/>
      </w:divBdr>
    </w:div>
    <w:div w:id="113719712">
      <w:marLeft w:val="480"/>
      <w:marRight w:val="0"/>
      <w:marTop w:val="0"/>
      <w:marBottom w:val="0"/>
      <w:divBdr>
        <w:top w:val="none" w:sz="0" w:space="0" w:color="auto"/>
        <w:left w:val="none" w:sz="0" w:space="0" w:color="auto"/>
        <w:bottom w:val="none" w:sz="0" w:space="0" w:color="auto"/>
        <w:right w:val="none" w:sz="0" w:space="0" w:color="auto"/>
      </w:divBdr>
    </w:div>
    <w:div w:id="113865980">
      <w:marLeft w:val="480"/>
      <w:marRight w:val="0"/>
      <w:marTop w:val="0"/>
      <w:marBottom w:val="0"/>
      <w:divBdr>
        <w:top w:val="none" w:sz="0" w:space="0" w:color="auto"/>
        <w:left w:val="none" w:sz="0" w:space="0" w:color="auto"/>
        <w:bottom w:val="none" w:sz="0" w:space="0" w:color="auto"/>
        <w:right w:val="none" w:sz="0" w:space="0" w:color="auto"/>
      </w:divBdr>
    </w:div>
    <w:div w:id="113986517">
      <w:marLeft w:val="480"/>
      <w:marRight w:val="0"/>
      <w:marTop w:val="0"/>
      <w:marBottom w:val="0"/>
      <w:divBdr>
        <w:top w:val="none" w:sz="0" w:space="0" w:color="auto"/>
        <w:left w:val="none" w:sz="0" w:space="0" w:color="auto"/>
        <w:bottom w:val="none" w:sz="0" w:space="0" w:color="auto"/>
        <w:right w:val="none" w:sz="0" w:space="0" w:color="auto"/>
      </w:divBdr>
    </w:div>
    <w:div w:id="114108135">
      <w:marLeft w:val="480"/>
      <w:marRight w:val="0"/>
      <w:marTop w:val="0"/>
      <w:marBottom w:val="0"/>
      <w:divBdr>
        <w:top w:val="none" w:sz="0" w:space="0" w:color="auto"/>
        <w:left w:val="none" w:sz="0" w:space="0" w:color="auto"/>
        <w:bottom w:val="none" w:sz="0" w:space="0" w:color="auto"/>
        <w:right w:val="none" w:sz="0" w:space="0" w:color="auto"/>
      </w:divBdr>
    </w:div>
    <w:div w:id="114258433">
      <w:marLeft w:val="480"/>
      <w:marRight w:val="0"/>
      <w:marTop w:val="0"/>
      <w:marBottom w:val="0"/>
      <w:divBdr>
        <w:top w:val="none" w:sz="0" w:space="0" w:color="auto"/>
        <w:left w:val="none" w:sz="0" w:space="0" w:color="auto"/>
        <w:bottom w:val="none" w:sz="0" w:space="0" w:color="auto"/>
        <w:right w:val="none" w:sz="0" w:space="0" w:color="auto"/>
      </w:divBdr>
    </w:div>
    <w:div w:id="114369794">
      <w:marLeft w:val="480"/>
      <w:marRight w:val="0"/>
      <w:marTop w:val="0"/>
      <w:marBottom w:val="0"/>
      <w:divBdr>
        <w:top w:val="none" w:sz="0" w:space="0" w:color="auto"/>
        <w:left w:val="none" w:sz="0" w:space="0" w:color="auto"/>
        <w:bottom w:val="none" w:sz="0" w:space="0" w:color="auto"/>
        <w:right w:val="none" w:sz="0" w:space="0" w:color="auto"/>
      </w:divBdr>
    </w:div>
    <w:div w:id="114563616">
      <w:marLeft w:val="480"/>
      <w:marRight w:val="0"/>
      <w:marTop w:val="0"/>
      <w:marBottom w:val="0"/>
      <w:divBdr>
        <w:top w:val="none" w:sz="0" w:space="0" w:color="auto"/>
        <w:left w:val="none" w:sz="0" w:space="0" w:color="auto"/>
        <w:bottom w:val="none" w:sz="0" w:space="0" w:color="auto"/>
        <w:right w:val="none" w:sz="0" w:space="0" w:color="auto"/>
      </w:divBdr>
    </w:div>
    <w:div w:id="114565798">
      <w:marLeft w:val="480"/>
      <w:marRight w:val="0"/>
      <w:marTop w:val="0"/>
      <w:marBottom w:val="0"/>
      <w:divBdr>
        <w:top w:val="none" w:sz="0" w:space="0" w:color="auto"/>
        <w:left w:val="none" w:sz="0" w:space="0" w:color="auto"/>
        <w:bottom w:val="none" w:sz="0" w:space="0" w:color="auto"/>
        <w:right w:val="none" w:sz="0" w:space="0" w:color="auto"/>
      </w:divBdr>
    </w:div>
    <w:div w:id="114638215">
      <w:marLeft w:val="480"/>
      <w:marRight w:val="0"/>
      <w:marTop w:val="0"/>
      <w:marBottom w:val="0"/>
      <w:divBdr>
        <w:top w:val="none" w:sz="0" w:space="0" w:color="auto"/>
        <w:left w:val="none" w:sz="0" w:space="0" w:color="auto"/>
        <w:bottom w:val="none" w:sz="0" w:space="0" w:color="auto"/>
        <w:right w:val="none" w:sz="0" w:space="0" w:color="auto"/>
      </w:divBdr>
    </w:div>
    <w:div w:id="114639145">
      <w:marLeft w:val="480"/>
      <w:marRight w:val="0"/>
      <w:marTop w:val="0"/>
      <w:marBottom w:val="0"/>
      <w:divBdr>
        <w:top w:val="none" w:sz="0" w:space="0" w:color="auto"/>
        <w:left w:val="none" w:sz="0" w:space="0" w:color="auto"/>
        <w:bottom w:val="none" w:sz="0" w:space="0" w:color="auto"/>
        <w:right w:val="none" w:sz="0" w:space="0" w:color="auto"/>
      </w:divBdr>
    </w:div>
    <w:div w:id="114714903">
      <w:marLeft w:val="480"/>
      <w:marRight w:val="0"/>
      <w:marTop w:val="0"/>
      <w:marBottom w:val="0"/>
      <w:divBdr>
        <w:top w:val="none" w:sz="0" w:space="0" w:color="auto"/>
        <w:left w:val="none" w:sz="0" w:space="0" w:color="auto"/>
        <w:bottom w:val="none" w:sz="0" w:space="0" w:color="auto"/>
        <w:right w:val="none" w:sz="0" w:space="0" w:color="auto"/>
      </w:divBdr>
    </w:div>
    <w:div w:id="114756590">
      <w:marLeft w:val="480"/>
      <w:marRight w:val="0"/>
      <w:marTop w:val="0"/>
      <w:marBottom w:val="0"/>
      <w:divBdr>
        <w:top w:val="none" w:sz="0" w:space="0" w:color="auto"/>
        <w:left w:val="none" w:sz="0" w:space="0" w:color="auto"/>
        <w:bottom w:val="none" w:sz="0" w:space="0" w:color="auto"/>
        <w:right w:val="none" w:sz="0" w:space="0" w:color="auto"/>
      </w:divBdr>
    </w:div>
    <w:div w:id="114912579">
      <w:marLeft w:val="480"/>
      <w:marRight w:val="0"/>
      <w:marTop w:val="0"/>
      <w:marBottom w:val="0"/>
      <w:divBdr>
        <w:top w:val="none" w:sz="0" w:space="0" w:color="auto"/>
        <w:left w:val="none" w:sz="0" w:space="0" w:color="auto"/>
        <w:bottom w:val="none" w:sz="0" w:space="0" w:color="auto"/>
        <w:right w:val="none" w:sz="0" w:space="0" w:color="auto"/>
      </w:divBdr>
    </w:div>
    <w:div w:id="115106193">
      <w:marLeft w:val="480"/>
      <w:marRight w:val="0"/>
      <w:marTop w:val="0"/>
      <w:marBottom w:val="0"/>
      <w:divBdr>
        <w:top w:val="none" w:sz="0" w:space="0" w:color="auto"/>
        <w:left w:val="none" w:sz="0" w:space="0" w:color="auto"/>
        <w:bottom w:val="none" w:sz="0" w:space="0" w:color="auto"/>
        <w:right w:val="none" w:sz="0" w:space="0" w:color="auto"/>
      </w:divBdr>
    </w:div>
    <w:div w:id="115298279">
      <w:marLeft w:val="480"/>
      <w:marRight w:val="0"/>
      <w:marTop w:val="0"/>
      <w:marBottom w:val="0"/>
      <w:divBdr>
        <w:top w:val="none" w:sz="0" w:space="0" w:color="auto"/>
        <w:left w:val="none" w:sz="0" w:space="0" w:color="auto"/>
        <w:bottom w:val="none" w:sz="0" w:space="0" w:color="auto"/>
        <w:right w:val="none" w:sz="0" w:space="0" w:color="auto"/>
      </w:divBdr>
    </w:div>
    <w:div w:id="115372445">
      <w:marLeft w:val="480"/>
      <w:marRight w:val="0"/>
      <w:marTop w:val="0"/>
      <w:marBottom w:val="0"/>
      <w:divBdr>
        <w:top w:val="none" w:sz="0" w:space="0" w:color="auto"/>
        <w:left w:val="none" w:sz="0" w:space="0" w:color="auto"/>
        <w:bottom w:val="none" w:sz="0" w:space="0" w:color="auto"/>
        <w:right w:val="none" w:sz="0" w:space="0" w:color="auto"/>
      </w:divBdr>
    </w:div>
    <w:div w:id="115488661">
      <w:marLeft w:val="480"/>
      <w:marRight w:val="0"/>
      <w:marTop w:val="0"/>
      <w:marBottom w:val="0"/>
      <w:divBdr>
        <w:top w:val="none" w:sz="0" w:space="0" w:color="auto"/>
        <w:left w:val="none" w:sz="0" w:space="0" w:color="auto"/>
        <w:bottom w:val="none" w:sz="0" w:space="0" w:color="auto"/>
        <w:right w:val="none" w:sz="0" w:space="0" w:color="auto"/>
      </w:divBdr>
    </w:div>
    <w:div w:id="115494147">
      <w:marLeft w:val="480"/>
      <w:marRight w:val="0"/>
      <w:marTop w:val="0"/>
      <w:marBottom w:val="0"/>
      <w:divBdr>
        <w:top w:val="none" w:sz="0" w:space="0" w:color="auto"/>
        <w:left w:val="none" w:sz="0" w:space="0" w:color="auto"/>
        <w:bottom w:val="none" w:sz="0" w:space="0" w:color="auto"/>
        <w:right w:val="none" w:sz="0" w:space="0" w:color="auto"/>
      </w:divBdr>
    </w:div>
    <w:div w:id="115494291">
      <w:marLeft w:val="480"/>
      <w:marRight w:val="0"/>
      <w:marTop w:val="0"/>
      <w:marBottom w:val="0"/>
      <w:divBdr>
        <w:top w:val="none" w:sz="0" w:space="0" w:color="auto"/>
        <w:left w:val="none" w:sz="0" w:space="0" w:color="auto"/>
        <w:bottom w:val="none" w:sz="0" w:space="0" w:color="auto"/>
        <w:right w:val="none" w:sz="0" w:space="0" w:color="auto"/>
      </w:divBdr>
    </w:div>
    <w:div w:id="115494768">
      <w:marLeft w:val="480"/>
      <w:marRight w:val="0"/>
      <w:marTop w:val="0"/>
      <w:marBottom w:val="0"/>
      <w:divBdr>
        <w:top w:val="none" w:sz="0" w:space="0" w:color="auto"/>
        <w:left w:val="none" w:sz="0" w:space="0" w:color="auto"/>
        <w:bottom w:val="none" w:sz="0" w:space="0" w:color="auto"/>
        <w:right w:val="none" w:sz="0" w:space="0" w:color="auto"/>
      </w:divBdr>
    </w:div>
    <w:div w:id="115680265">
      <w:marLeft w:val="480"/>
      <w:marRight w:val="0"/>
      <w:marTop w:val="0"/>
      <w:marBottom w:val="0"/>
      <w:divBdr>
        <w:top w:val="none" w:sz="0" w:space="0" w:color="auto"/>
        <w:left w:val="none" w:sz="0" w:space="0" w:color="auto"/>
        <w:bottom w:val="none" w:sz="0" w:space="0" w:color="auto"/>
        <w:right w:val="none" w:sz="0" w:space="0" w:color="auto"/>
      </w:divBdr>
    </w:div>
    <w:div w:id="115831756">
      <w:marLeft w:val="480"/>
      <w:marRight w:val="0"/>
      <w:marTop w:val="0"/>
      <w:marBottom w:val="0"/>
      <w:divBdr>
        <w:top w:val="none" w:sz="0" w:space="0" w:color="auto"/>
        <w:left w:val="none" w:sz="0" w:space="0" w:color="auto"/>
        <w:bottom w:val="none" w:sz="0" w:space="0" w:color="auto"/>
        <w:right w:val="none" w:sz="0" w:space="0" w:color="auto"/>
      </w:divBdr>
    </w:div>
    <w:div w:id="116142472">
      <w:marLeft w:val="480"/>
      <w:marRight w:val="0"/>
      <w:marTop w:val="0"/>
      <w:marBottom w:val="0"/>
      <w:divBdr>
        <w:top w:val="none" w:sz="0" w:space="0" w:color="auto"/>
        <w:left w:val="none" w:sz="0" w:space="0" w:color="auto"/>
        <w:bottom w:val="none" w:sz="0" w:space="0" w:color="auto"/>
        <w:right w:val="none" w:sz="0" w:space="0" w:color="auto"/>
      </w:divBdr>
    </w:div>
    <w:div w:id="116340075">
      <w:marLeft w:val="480"/>
      <w:marRight w:val="0"/>
      <w:marTop w:val="0"/>
      <w:marBottom w:val="0"/>
      <w:divBdr>
        <w:top w:val="none" w:sz="0" w:space="0" w:color="auto"/>
        <w:left w:val="none" w:sz="0" w:space="0" w:color="auto"/>
        <w:bottom w:val="none" w:sz="0" w:space="0" w:color="auto"/>
        <w:right w:val="none" w:sz="0" w:space="0" w:color="auto"/>
      </w:divBdr>
    </w:div>
    <w:div w:id="116341544">
      <w:marLeft w:val="480"/>
      <w:marRight w:val="0"/>
      <w:marTop w:val="0"/>
      <w:marBottom w:val="0"/>
      <w:divBdr>
        <w:top w:val="none" w:sz="0" w:space="0" w:color="auto"/>
        <w:left w:val="none" w:sz="0" w:space="0" w:color="auto"/>
        <w:bottom w:val="none" w:sz="0" w:space="0" w:color="auto"/>
        <w:right w:val="none" w:sz="0" w:space="0" w:color="auto"/>
      </w:divBdr>
    </w:div>
    <w:div w:id="116607505">
      <w:marLeft w:val="480"/>
      <w:marRight w:val="0"/>
      <w:marTop w:val="0"/>
      <w:marBottom w:val="0"/>
      <w:divBdr>
        <w:top w:val="none" w:sz="0" w:space="0" w:color="auto"/>
        <w:left w:val="none" w:sz="0" w:space="0" w:color="auto"/>
        <w:bottom w:val="none" w:sz="0" w:space="0" w:color="auto"/>
        <w:right w:val="none" w:sz="0" w:space="0" w:color="auto"/>
      </w:divBdr>
    </w:div>
    <w:div w:id="116682890">
      <w:marLeft w:val="480"/>
      <w:marRight w:val="0"/>
      <w:marTop w:val="0"/>
      <w:marBottom w:val="0"/>
      <w:divBdr>
        <w:top w:val="none" w:sz="0" w:space="0" w:color="auto"/>
        <w:left w:val="none" w:sz="0" w:space="0" w:color="auto"/>
        <w:bottom w:val="none" w:sz="0" w:space="0" w:color="auto"/>
        <w:right w:val="none" w:sz="0" w:space="0" w:color="auto"/>
      </w:divBdr>
    </w:div>
    <w:div w:id="116727154">
      <w:marLeft w:val="480"/>
      <w:marRight w:val="0"/>
      <w:marTop w:val="0"/>
      <w:marBottom w:val="0"/>
      <w:divBdr>
        <w:top w:val="none" w:sz="0" w:space="0" w:color="auto"/>
        <w:left w:val="none" w:sz="0" w:space="0" w:color="auto"/>
        <w:bottom w:val="none" w:sz="0" w:space="0" w:color="auto"/>
        <w:right w:val="none" w:sz="0" w:space="0" w:color="auto"/>
      </w:divBdr>
    </w:div>
    <w:div w:id="116805078">
      <w:marLeft w:val="480"/>
      <w:marRight w:val="0"/>
      <w:marTop w:val="0"/>
      <w:marBottom w:val="0"/>
      <w:divBdr>
        <w:top w:val="none" w:sz="0" w:space="0" w:color="auto"/>
        <w:left w:val="none" w:sz="0" w:space="0" w:color="auto"/>
        <w:bottom w:val="none" w:sz="0" w:space="0" w:color="auto"/>
        <w:right w:val="none" w:sz="0" w:space="0" w:color="auto"/>
      </w:divBdr>
    </w:div>
    <w:div w:id="116879107">
      <w:marLeft w:val="480"/>
      <w:marRight w:val="0"/>
      <w:marTop w:val="0"/>
      <w:marBottom w:val="0"/>
      <w:divBdr>
        <w:top w:val="none" w:sz="0" w:space="0" w:color="auto"/>
        <w:left w:val="none" w:sz="0" w:space="0" w:color="auto"/>
        <w:bottom w:val="none" w:sz="0" w:space="0" w:color="auto"/>
        <w:right w:val="none" w:sz="0" w:space="0" w:color="auto"/>
      </w:divBdr>
    </w:div>
    <w:div w:id="116879653">
      <w:marLeft w:val="480"/>
      <w:marRight w:val="0"/>
      <w:marTop w:val="0"/>
      <w:marBottom w:val="0"/>
      <w:divBdr>
        <w:top w:val="none" w:sz="0" w:space="0" w:color="auto"/>
        <w:left w:val="none" w:sz="0" w:space="0" w:color="auto"/>
        <w:bottom w:val="none" w:sz="0" w:space="0" w:color="auto"/>
        <w:right w:val="none" w:sz="0" w:space="0" w:color="auto"/>
      </w:divBdr>
    </w:div>
    <w:div w:id="116993941">
      <w:marLeft w:val="480"/>
      <w:marRight w:val="0"/>
      <w:marTop w:val="0"/>
      <w:marBottom w:val="0"/>
      <w:divBdr>
        <w:top w:val="none" w:sz="0" w:space="0" w:color="auto"/>
        <w:left w:val="none" w:sz="0" w:space="0" w:color="auto"/>
        <w:bottom w:val="none" w:sz="0" w:space="0" w:color="auto"/>
        <w:right w:val="none" w:sz="0" w:space="0" w:color="auto"/>
      </w:divBdr>
    </w:div>
    <w:div w:id="117064542">
      <w:marLeft w:val="480"/>
      <w:marRight w:val="0"/>
      <w:marTop w:val="0"/>
      <w:marBottom w:val="0"/>
      <w:divBdr>
        <w:top w:val="none" w:sz="0" w:space="0" w:color="auto"/>
        <w:left w:val="none" w:sz="0" w:space="0" w:color="auto"/>
        <w:bottom w:val="none" w:sz="0" w:space="0" w:color="auto"/>
        <w:right w:val="none" w:sz="0" w:space="0" w:color="auto"/>
      </w:divBdr>
    </w:div>
    <w:div w:id="117073347">
      <w:marLeft w:val="480"/>
      <w:marRight w:val="0"/>
      <w:marTop w:val="0"/>
      <w:marBottom w:val="0"/>
      <w:divBdr>
        <w:top w:val="none" w:sz="0" w:space="0" w:color="auto"/>
        <w:left w:val="none" w:sz="0" w:space="0" w:color="auto"/>
        <w:bottom w:val="none" w:sz="0" w:space="0" w:color="auto"/>
        <w:right w:val="none" w:sz="0" w:space="0" w:color="auto"/>
      </w:divBdr>
    </w:div>
    <w:div w:id="117333297">
      <w:marLeft w:val="480"/>
      <w:marRight w:val="0"/>
      <w:marTop w:val="0"/>
      <w:marBottom w:val="0"/>
      <w:divBdr>
        <w:top w:val="none" w:sz="0" w:space="0" w:color="auto"/>
        <w:left w:val="none" w:sz="0" w:space="0" w:color="auto"/>
        <w:bottom w:val="none" w:sz="0" w:space="0" w:color="auto"/>
        <w:right w:val="none" w:sz="0" w:space="0" w:color="auto"/>
      </w:divBdr>
    </w:div>
    <w:div w:id="117333567">
      <w:marLeft w:val="480"/>
      <w:marRight w:val="0"/>
      <w:marTop w:val="0"/>
      <w:marBottom w:val="0"/>
      <w:divBdr>
        <w:top w:val="none" w:sz="0" w:space="0" w:color="auto"/>
        <w:left w:val="none" w:sz="0" w:space="0" w:color="auto"/>
        <w:bottom w:val="none" w:sz="0" w:space="0" w:color="auto"/>
        <w:right w:val="none" w:sz="0" w:space="0" w:color="auto"/>
      </w:divBdr>
    </w:div>
    <w:div w:id="117453859">
      <w:marLeft w:val="480"/>
      <w:marRight w:val="0"/>
      <w:marTop w:val="0"/>
      <w:marBottom w:val="0"/>
      <w:divBdr>
        <w:top w:val="none" w:sz="0" w:space="0" w:color="auto"/>
        <w:left w:val="none" w:sz="0" w:space="0" w:color="auto"/>
        <w:bottom w:val="none" w:sz="0" w:space="0" w:color="auto"/>
        <w:right w:val="none" w:sz="0" w:space="0" w:color="auto"/>
      </w:divBdr>
    </w:div>
    <w:div w:id="117725723">
      <w:marLeft w:val="480"/>
      <w:marRight w:val="0"/>
      <w:marTop w:val="0"/>
      <w:marBottom w:val="0"/>
      <w:divBdr>
        <w:top w:val="none" w:sz="0" w:space="0" w:color="auto"/>
        <w:left w:val="none" w:sz="0" w:space="0" w:color="auto"/>
        <w:bottom w:val="none" w:sz="0" w:space="0" w:color="auto"/>
        <w:right w:val="none" w:sz="0" w:space="0" w:color="auto"/>
      </w:divBdr>
    </w:div>
    <w:div w:id="117841891">
      <w:marLeft w:val="480"/>
      <w:marRight w:val="0"/>
      <w:marTop w:val="0"/>
      <w:marBottom w:val="0"/>
      <w:divBdr>
        <w:top w:val="none" w:sz="0" w:space="0" w:color="auto"/>
        <w:left w:val="none" w:sz="0" w:space="0" w:color="auto"/>
        <w:bottom w:val="none" w:sz="0" w:space="0" w:color="auto"/>
        <w:right w:val="none" w:sz="0" w:space="0" w:color="auto"/>
      </w:divBdr>
    </w:div>
    <w:div w:id="117842023">
      <w:marLeft w:val="480"/>
      <w:marRight w:val="0"/>
      <w:marTop w:val="0"/>
      <w:marBottom w:val="0"/>
      <w:divBdr>
        <w:top w:val="none" w:sz="0" w:space="0" w:color="auto"/>
        <w:left w:val="none" w:sz="0" w:space="0" w:color="auto"/>
        <w:bottom w:val="none" w:sz="0" w:space="0" w:color="auto"/>
        <w:right w:val="none" w:sz="0" w:space="0" w:color="auto"/>
      </w:divBdr>
    </w:div>
    <w:div w:id="117919300">
      <w:marLeft w:val="480"/>
      <w:marRight w:val="0"/>
      <w:marTop w:val="0"/>
      <w:marBottom w:val="0"/>
      <w:divBdr>
        <w:top w:val="none" w:sz="0" w:space="0" w:color="auto"/>
        <w:left w:val="none" w:sz="0" w:space="0" w:color="auto"/>
        <w:bottom w:val="none" w:sz="0" w:space="0" w:color="auto"/>
        <w:right w:val="none" w:sz="0" w:space="0" w:color="auto"/>
      </w:divBdr>
    </w:div>
    <w:div w:id="118032373">
      <w:marLeft w:val="480"/>
      <w:marRight w:val="0"/>
      <w:marTop w:val="0"/>
      <w:marBottom w:val="0"/>
      <w:divBdr>
        <w:top w:val="none" w:sz="0" w:space="0" w:color="auto"/>
        <w:left w:val="none" w:sz="0" w:space="0" w:color="auto"/>
        <w:bottom w:val="none" w:sz="0" w:space="0" w:color="auto"/>
        <w:right w:val="none" w:sz="0" w:space="0" w:color="auto"/>
      </w:divBdr>
    </w:div>
    <w:div w:id="118039366">
      <w:marLeft w:val="480"/>
      <w:marRight w:val="0"/>
      <w:marTop w:val="0"/>
      <w:marBottom w:val="0"/>
      <w:divBdr>
        <w:top w:val="none" w:sz="0" w:space="0" w:color="auto"/>
        <w:left w:val="none" w:sz="0" w:space="0" w:color="auto"/>
        <w:bottom w:val="none" w:sz="0" w:space="0" w:color="auto"/>
        <w:right w:val="none" w:sz="0" w:space="0" w:color="auto"/>
      </w:divBdr>
    </w:div>
    <w:div w:id="118231586">
      <w:marLeft w:val="480"/>
      <w:marRight w:val="0"/>
      <w:marTop w:val="0"/>
      <w:marBottom w:val="0"/>
      <w:divBdr>
        <w:top w:val="none" w:sz="0" w:space="0" w:color="auto"/>
        <w:left w:val="none" w:sz="0" w:space="0" w:color="auto"/>
        <w:bottom w:val="none" w:sz="0" w:space="0" w:color="auto"/>
        <w:right w:val="none" w:sz="0" w:space="0" w:color="auto"/>
      </w:divBdr>
    </w:div>
    <w:div w:id="118570045">
      <w:marLeft w:val="480"/>
      <w:marRight w:val="0"/>
      <w:marTop w:val="0"/>
      <w:marBottom w:val="0"/>
      <w:divBdr>
        <w:top w:val="none" w:sz="0" w:space="0" w:color="auto"/>
        <w:left w:val="none" w:sz="0" w:space="0" w:color="auto"/>
        <w:bottom w:val="none" w:sz="0" w:space="0" w:color="auto"/>
        <w:right w:val="none" w:sz="0" w:space="0" w:color="auto"/>
      </w:divBdr>
    </w:div>
    <w:div w:id="118649558">
      <w:marLeft w:val="480"/>
      <w:marRight w:val="0"/>
      <w:marTop w:val="0"/>
      <w:marBottom w:val="0"/>
      <w:divBdr>
        <w:top w:val="none" w:sz="0" w:space="0" w:color="auto"/>
        <w:left w:val="none" w:sz="0" w:space="0" w:color="auto"/>
        <w:bottom w:val="none" w:sz="0" w:space="0" w:color="auto"/>
        <w:right w:val="none" w:sz="0" w:space="0" w:color="auto"/>
      </w:divBdr>
    </w:div>
    <w:div w:id="118836885">
      <w:marLeft w:val="480"/>
      <w:marRight w:val="0"/>
      <w:marTop w:val="0"/>
      <w:marBottom w:val="0"/>
      <w:divBdr>
        <w:top w:val="none" w:sz="0" w:space="0" w:color="auto"/>
        <w:left w:val="none" w:sz="0" w:space="0" w:color="auto"/>
        <w:bottom w:val="none" w:sz="0" w:space="0" w:color="auto"/>
        <w:right w:val="none" w:sz="0" w:space="0" w:color="auto"/>
      </w:divBdr>
    </w:div>
    <w:div w:id="119157624">
      <w:marLeft w:val="480"/>
      <w:marRight w:val="0"/>
      <w:marTop w:val="0"/>
      <w:marBottom w:val="0"/>
      <w:divBdr>
        <w:top w:val="none" w:sz="0" w:space="0" w:color="auto"/>
        <w:left w:val="none" w:sz="0" w:space="0" w:color="auto"/>
        <w:bottom w:val="none" w:sz="0" w:space="0" w:color="auto"/>
        <w:right w:val="none" w:sz="0" w:space="0" w:color="auto"/>
      </w:divBdr>
    </w:div>
    <w:div w:id="119349586">
      <w:marLeft w:val="480"/>
      <w:marRight w:val="0"/>
      <w:marTop w:val="0"/>
      <w:marBottom w:val="0"/>
      <w:divBdr>
        <w:top w:val="none" w:sz="0" w:space="0" w:color="auto"/>
        <w:left w:val="none" w:sz="0" w:space="0" w:color="auto"/>
        <w:bottom w:val="none" w:sz="0" w:space="0" w:color="auto"/>
        <w:right w:val="none" w:sz="0" w:space="0" w:color="auto"/>
      </w:divBdr>
    </w:div>
    <w:div w:id="119419190">
      <w:marLeft w:val="480"/>
      <w:marRight w:val="0"/>
      <w:marTop w:val="0"/>
      <w:marBottom w:val="0"/>
      <w:divBdr>
        <w:top w:val="none" w:sz="0" w:space="0" w:color="auto"/>
        <w:left w:val="none" w:sz="0" w:space="0" w:color="auto"/>
        <w:bottom w:val="none" w:sz="0" w:space="0" w:color="auto"/>
        <w:right w:val="none" w:sz="0" w:space="0" w:color="auto"/>
      </w:divBdr>
    </w:div>
    <w:div w:id="119421202">
      <w:marLeft w:val="480"/>
      <w:marRight w:val="0"/>
      <w:marTop w:val="0"/>
      <w:marBottom w:val="0"/>
      <w:divBdr>
        <w:top w:val="none" w:sz="0" w:space="0" w:color="auto"/>
        <w:left w:val="none" w:sz="0" w:space="0" w:color="auto"/>
        <w:bottom w:val="none" w:sz="0" w:space="0" w:color="auto"/>
        <w:right w:val="none" w:sz="0" w:space="0" w:color="auto"/>
      </w:divBdr>
    </w:div>
    <w:div w:id="119498222">
      <w:marLeft w:val="480"/>
      <w:marRight w:val="0"/>
      <w:marTop w:val="0"/>
      <w:marBottom w:val="0"/>
      <w:divBdr>
        <w:top w:val="none" w:sz="0" w:space="0" w:color="auto"/>
        <w:left w:val="none" w:sz="0" w:space="0" w:color="auto"/>
        <w:bottom w:val="none" w:sz="0" w:space="0" w:color="auto"/>
        <w:right w:val="none" w:sz="0" w:space="0" w:color="auto"/>
      </w:divBdr>
    </w:div>
    <w:div w:id="120003653">
      <w:marLeft w:val="480"/>
      <w:marRight w:val="0"/>
      <w:marTop w:val="0"/>
      <w:marBottom w:val="0"/>
      <w:divBdr>
        <w:top w:val="none" w:sz="0" w:space="0" w:color="auto"/>
        <w:left w:val="none" w:sz="0" w:space="0" w:color="auto"/>
        <w:bottom w:val="none" w:sz="0" w:space="0" w:color="auto"/>
        <w:right w:val="none" w:sz="0" w:space="0" w:color="auto"/>
      </w:divBdr>
    </w:div>
    <w:div w:id="120072725">
      <w:marLeft w:val="480"/>
      <w:marRight w:val="0"/>
      <w:marTop w:val="0"/>
      <w:marBottom w:val="0"/>
      <w:divBdr>
        <w:top w:val="none" w:sz="0" w:space="0" w:color="auto"/>
        <w:left w:val="none" w:sz="0" w:space="0" w:color="auto"/>
        <w:bottom w:val="none" w:sz="0" w:space="0" w:color="auto"/>
        <w:right w:val="none" w:sz="0" w:space="0" w:color="auto"/>
      </w:divBdr>
    </w:div>
    <w:div w:id="120076820">
      <w:marLeft w:val="480"/>
      <w:marRight w:val="0"/>
      <w:marTop w:val="0"/>
      <w:marBottom w:val="0"/>
      <w:divBdr>
        <w:top w:val="none" w:sz="0" w:space="0" w:color="auto"/>
        <w:left w:val="none" w:sz="0" w:space="0" w:color="auto"/>
        <w:bottom w:val="none" w:sz="0" w:space="0" w:color="auto"/>
        <w:right w:val="none" w:sz="0" w:space="0" w:color="auto"/>
      </w:divBdr>
    </w:div>
    <w:div w:id="120148114">
      <w:marLeft w:val="480"/>
      <w:marRight w:val="0"/>
      <w:marTop w:val="0"/>
      <w:marBottom w:val="0"/>
      <w:divBdr>
        <w:top w:val="none" w:sz="0" w:space="0" w:color="auto"/>
        <w:left w:val="none" w:sz="0" w:space="0" w:color="auto"/>
        <w:bottom w:val="none" w:sz="0" w:space="0" w:color="auto"/>
        <w:right w:val="none" w:sz="0" w:space="0" w:color="auto"/>
      </w:divBdr>
    </w:div>
    <w:div w:id="120156832">
      <w:marLeft w:val="480"/>
      <w:marRight w:val="0"/>
      <w:marTop w:val="0"/>
      <w:marBottom w:val="0"/>
      <w:divBdr>
        <w:top w:val="none" w:sz="0" w:space="0" w:color="auto"/>
        <w:left w:val="none" w:sz="0" w:space="0" w:color="auto"/>
        <w:bottom w:val="none" w:sz="0" w:space="0" w:color="auto"/>
        <w:right w:val="none" w:sz="0" w:space="0" w:color="auto"/>
      </w:divBdr>
    </w:div>
    <w:div w:id="120341693">
      <w:marLeft w:val="480"/>
      <w:marRight w:val="0"/>
      <w:marTop w:val="0"/>
      <w:marBottom w:val="0"/>
      <w:divBdr>
        <w:top w:val="none" w:sz="0" w:space="0" w:color="auto"/>
        <w:left w:val="none" w:sz="0" w:space="0" w:color="auto"/>
        <w:bottom w:val="none" w:sz="0" w:space="0" w:color="auto"/>
        <w:right w:val="none" w:sz="0" w:space="0" w:color="auto"/>
      </w:divBdr>
    </w:div>
    <w:div w:id="120419974">
      <w:marLeft w:val="480"/>
      <w:marRight w:val="0"/>
      <w:marTop w:val="0"/>
      <w:marBottom w:val="0"/>
      <w:divBdr>
        <w:top w:val="none" w:sz="0" w:space="0" w:color="auto"/>
        <w:left w:val="none" w:sz="0" w:space="0" w:color="auto"/>
        <w:bottom w:val="none" w:sz="0" w:space="0" w:color="auto"/>
        <w:right w:val="none" w:sz="0" w:space="0" w:color="auto"/>
      </w:divBdr>
    </w:div>
    <w:div w:id="120535011">
      <w:marLeft w:val="480"/>
      <w:marRight w:val="0"/>
      <w:marTop w:val="0"/>
      <w:marBottom w:val="0"/>
      <w:divBdr>
        <w:top w:val="none" w:sz="0" w:space="0" w:color="auto"/>
        <w:left w:val="none" w:sz="0" w:space="0" w:color="auto"/>
        <w:bottom w:val="none" w:sz="0" w:space="0" w:color="auto"/>
        <w:right w:val="none" w:sz="0" w:space="0" w:color="auto"/>
      </w:divBdr>
    </w:div>
    <w:div w:id="120540597">
      <w:marLeft w:val="480"/>
      <w:marRight w:val="0"/>
      <w:marTop w:val="0"/>
      <w:marBottom w:val="0"/>
      <w:divBdr>
        <w:top w:val="none" w:sz="0" w:space="0" w:color="auto"/>
        <w:left w:val="none" w:sz="0" w:space="0" w:color="auto"/>
        <w:bottom w:val="none" w:sz="0" w:space="0" w:color="auto"/>
        <w:right w:val="none" w:sz="0" w:space="0" w:color="auto"/>
      </w:divBdr>
    </w:div>
    <w:div w:id="120653154">
      <w:marLeft w:val="480"/>
      <w:marRight w:val="0"/>
      <w:marTop w:val="0"/>
      <w:marBottom w:val="0"/>
      <w:divBdr>
        <w:top w:val="none" w:sz="0" w:space="0" w:color="auto"/>
        <w:left w:val="none" w:sz="0" w:space="0" w:color="auto"/>
        <w:bottom w:val="none" w:sz="0" w:space="0" w:color="auto"/>
        <w:right w:val="none" w:sz="0" w:space="0" w:color="auto"/>
      </w:divBdr>
    </w:div>
    <w:div w:id="120997731">
      <w:marLeft w:val="480"/>
      <w:marRight w:val="0"/>
      <w:marTop w:val="0"/>
      <w:marBottom w:val="0"/>
      <w:divBdr>
        <w:top w:val="none" w:sz="0" w:space="0" w:color="auto"/>
        <w:left w:val="none" w:sz="0" w:space="0" w:color="auto"/>
        <w:bottom w:val="none" w:sz="0" w:space="0" w:color="auto"/>
        <w:right w:val="none" w:sz="0" w:space="0" w:color="auto"/>
      </w:divBdr>
    </w:div>
    <w:div w:id="121267077">
      <w:marLeft w:val="480"/>
      <w:marRight w:val="0"/>
      <w:marTop w:val="0"/>
      <w:marBottom w:val="0"/>
      <w:divBdr>
        <w:top w:val="none" w:sz="0" w:space="0" w:color="auto"/>
        <w:left w:val="none" w:sz="0" w:space="0" w:color="auto"/>
        <w:bottom w:val="none" w:sz="0" w:space="0" w:color="auto"/>
        <w:right w:val="none" w:sz="0" w:space="0" w:color="auto"/>
      </w:divBdr>
    </w:div>
    <w:div w:id="121269536">
      <w:marLeft w:val="480"/>
      <w:marRight w:val="0"/>
      <w:marTop w:val="0"/>
      <w:marBottom w:val="0"/>
      <w:divBdr>
        <w:top w:val="none" w:sz="0" w:space="0" w:color="auto"/>
        <w:left w:val="none" w:sz="0" w:space="0" w:color="auto"/>
        <w:bottom w:val="none" w:sz="0" w:space="0" w:color="auto"/>
        <w:right w:val="none" w:sz="0" w:space="0" w:color="auto"/>
      </w:divBdr>
    </w:div>
    <w:div w:id="121583773">
      <w:marLeft w:val="480"/>
      <w:marRight w:val="0"/>
      <w:marTop w:val="0"/>
      <w:marBottom w:val="0"/>
      <w:divBdr>
        <w:top w:val="none" w:sz="0" w:space="0" w:color="auto"/>
        <w:left w:val="none" w:sz="0" w:space="0" w:color="auto"/>
        <w:bottom w:val="none" w:sz="0" w:space="0" w:color="auto"/>
        <w:right w:val="none" w:sz="0" w:space="0" w:color="auto"/>
      </w:divBdr>
    </w:div>
    <w:div w:id="121652430">
      <w:marLeft w:val="480"/>
      <w:marRight w:val="0"/>
      <w:marTop w:val="0"/>
      <w:marBottom w:val="0"/>
      <w:divBdr>
        <w:top w:val="none" w:sz="0" w:space="0" w:color="auto"/>
        <w:left w:val="none" w:sz="0" w:space="0" w:color="auto"/>
        <w:bottom w:val="none" w:sz="0" w:space="0" w:color="auto"/>
        <w:right w:val="none" w:sz="0" w:space="0" w:color="auto"/>
      </w:divBdr>
    </w:div>
    <w:div w:id="121730168">
      <w:marLeft w:val="480"/>
      <w:marRight w:val="0"/>
      <w:marTop w:val="0"/>
      <w:marBottom w:val="0"/>
      <w:divBdr>
        <w:top w:val="none" w:sz="0" w:space="0" w:color="auto"/>
        <w:left w:val="none" w:sz="0" w:space="0" w:color="auto"/>
        <w:bottom w:val="none" w:sz="0" w:space="0" w:color="auto"/>
        <w:right w:val="none" w:sz="0" w:space="0" w:color="auto"/>
      </w:divBdr>
    </w:div>
    <w:div w:id="121923311">
      <w:marLeft w:val="480"/>
      <w:marRight w:val="0"/>
      <w:marTop w:val="0"/>
      <w:marBottom w:val="0"/>
      <w:divBdr>
        <w:top w:val="none" w:sz="0" w:space="0" w:color="auto"/>
        <w:left w:val="none" w:sz="0" w:space="0" w:color="auto"/>
        <w:bottom w:val="none" w:sz="0" w:space="0" w:color="auto"/>
        <w:right w:val="none" w:sz="0" w:space="0" w:color="auto"/>
      </w:divBdr>
    </w:div>
    <w:div w:id="121926186">
      <w:marLeft w:val="480"/>
      <w:marRight w:val="0"/>
      <w:marTop w:val="0"/>
      <w:marBottom w:val="0"/>
      <w:divBdr>
        <w:top w:val="none" w:sz="0" w:space="0" w:color="auto"/>
        <w:left w:val="none" w:sz="0" w:space="0" w:color="auto"/>
        <w:bottom w:val="none" w:sz="0" w:space="0" w:color="auto"/>
        <w:right w:val="none" w:sz="0" w:space="0" w:color="auto"/>
      </w:divBdr>
    </w:div>
    <w:div w:id="121928100">
      <w:marLeft w:val="480"/>
      <w:marRight w:val="0"/>
      <w:marTop w:val="0"/>
      <w:marBottom w:val="0"/>
      <w:divBdr>
        <w:top w:val="none" w:sz="0" w:space="0" w:color="auto"/>
        <w:left w:val="none" w:sz="0" w:space="0" w:color="auto"/>
        <w:bottom w:val="none" w:sz="0" w:space="0" w:color="auto"/>
        <w:right w:val="none" w:sz="0" w:space="0" w:color="auto"/>
      </w:divBdr>
    </w:div>
    <w:div w:id="122115367">
      <w:marLeft w:val="480"/>
      <w:marRight w:val="0"/>
      <w:marTop w:val="0"/>
      <w:marBottom w:val="0"/>
      <w:divBdr>
        <w:top w:val="none" w:sz="0" w:space="0" w:color="auto"/>
        <w:left w:val="none" w:sz="0" w:space="0" w:color="auto"/>
        <w:bottom w:val="none" w:sz="0" w:space="0" w:color="auto"/>
        <w:right w:val="none" w:sz="0" w:space="0" w:color="auto"/>
      </w:divBdr>
    </w:div>
    <w:div w:id="122232682">
      <w:marLeft w:val="480"/>
      <w:marRight w:val="0"/>
      <w:marTop w:val="0"/>
      <w:marBottom w:val="0"/>
      <w:divBdr>
        <w:top w:val="none" w:sz="0" w:space="0" w:color="auto"/>
        <w:left w:val="none" w:sz="0" w:space="0" w:color="auto"/>
        <w:bottom w:val="none" w:sz="0" w:space="0" w:color="auto"/>
        <w:right w:val="none" w:sz="0" w:space="0" w:color="auto"/>
      </w:divBdr>
    </w:div>
    <w:div w:id="122314047">
      <w:marLeft w:val="480"/>
      <w:marRight w:val="0"/>
      <w:marTop w:val="0"/>
      <w:marBottom w:val="0"/>
      <w:divBdr>
        <w:top w:val="none" w:sz="0" w:space="0" w:color="auto"/>
        <w:left w:val="none" w:sz="0" w:space="0" w:color="auto"/>
        <w:bottom w:val="none" w:sz="0" w:space="0" w:color="auto"/>
        <w:right w:val="none" w:sz="0" w:space="0" w:color="auto"/>
      </w:divBdr>
    </w:div>
    <w:div w:id="122429266">
      <w:marLeft w:val="480"/>
      <w:marRight w:val="0"/>
      <w:marTop w:val="0"/>
      <w:marBottom w:val="0"/>
      <w:divBdr>
        <w:top w:val="none" w:sz="0" w:space="0" w:color="auto"/>
        <w:left w:val="none" w:sz="0" w:space="0" w:color="auto"/>
        <w:bottom w:val="none" w:sz="0" w:space="0" w:color="auto"/>
        <w:right w:val="none" w:sz="0" w:space="0" w:color="auto"/>
      </w:divBdr>
    </w:div>
    <w:div w:id="122584196">
      <w:marLeft w:val="480"/>
      <w:marRight w:val="0"/>
      <w:marTop w:val="0"/>
      <w:marBottom w:val="0"/>
      <w:divBdr>
        <w:top w:val="none" w:sz="0" w:space="0" w:color="auto"/>
        <w:left w:val="none" w:sz="0" w:space="0" w:color="auto"/>
        <w:bottom w:val="none" w:sz="0" w:space="0" w:color="auto"/>
        <w:right w:val="none" w:sz="0" w:space="0" w:color="auto"/>
      </w:divBdr>
    </w:div>
    <w:div w:id="122625810">
      <w:marLeft w:val="480"/>
      <w:marRight w:val="0"/>
      <w:marTop w:val="0"/>
      <w:marBottom w:val="0"/>
      <w:divBdr>
        <w:top w:val="none" w:sz="0" w:space="0" w:color="auto"/>
        <w:left w:val="none" w:sz="0" w:space="0" w:color="auto"/>
        <w:bottom w:val="none" w:sz="0" w:space="0" w:color="auto"/>
        <w:right w:val="none" w:sz="0" w:space="0" w:color="auto"/>
      </w:divBdr>
    </w:div>
    <w:div w:id="122693363">
      <w:marLeft w:val="480"/>
      <w:marRight w:val="0"/>
      <w:marTop w:val="0"/>
      <w:marBottom w:val="0"/>
      <w:divBdr>
        <w:top w:val="none" w:sz="0" w:space="0" w:color="auto"/>
        <w:left w:val="none" w:sz="0" w:space="0" w:color="auto"/>
        <w:bottom w:val="none" w:sz="0" w:space="0" w:color="auto"/>
        <w:right w:val="none" w:sz="0" w:space="0" w:color="auto"/>
      </w:divBdr>
    </w:div>
    <w:div w:id="122773096">
      <w:marLeft w:val="480"/>
      <w:marRight w:val="0"/>
      <w:marTop w:val="0"/>
      <w:marBottom w:val="0"/>
      <w:divBdr>
        <w:top w:val="none" w:sz="0" w:space="0" w:color="auto"/>
        <w:left w:val="none" w:sz="0" w:space="0" w:color="auto"/>
        <w:bottom w:val="none" w:sz="0" w:space="0" w:color="auto"/>
        <w:right w:val="none" w:sz="0" w:space="0" w:color="auto"/>
      </w:divBdr>
    </w:div>
    <w:div w:id="122968411">
      <w:marLeft w:val="480"/>
      <w:marRight w:val="0"/>
      <w:marTop w:val="0"/>
      <w:marBottom w:val="0"/>
      <w:divBdr>
        <w:top w:val="none" w:sz="0" w:space="0" w:color="auto"/>
        <w:left w:val="none" w:sz="0" w:space="0" w:color="auto"/>
        <w:bottom w:val="none" w:sz="0" w:space="0" w:color="auto"/>
        <w:right w:val="none" w:sz="0" w:space="0" w:color="auto"/>
      </w:divBdr>
    </w:div>
    <w:div w:id="123474346">
      <w:marLeft w:val="480"/>
      <w:marRight w:val="0"/>
      <w:marTop w:val="0"/>
      <w:marBottom w:val="0"/>
      <w:divBdr>
        <w:top w:val="none" w:sz="0" w:space="0" w:color="auto"/>
        <w:left w:val="none" w:sz="0" w:space="0" w:color="auto"/>
        <w:bottom w:val="none" w:sz="0" w:space="0" w:color="auto"/>
        <w:right w:val="none" w:sz="0" w:space="0" w:color="auto"/>
      </w:divBdr>
    </w:div>
    <w:div w:id="123737658">
      <w:marLeft w:val="480"/>
      <w:marRight w:val="0"/>
      <w:marTop w:val="0"/>
      <w:marBottom w:val="0"/>
      <w:divBdr>
        <w:top w:val="none" w:sz="0" w:space="0" w:color="auto"/>
        <w:left w:val="none" w:sz="0" w:space="0" w:color="auto"/>
        <w:bottom w:val="none" w:sz="0" w:space="0" w:color="auto"/>
        <w:right w:val="none" w:sz="0" w:space="0" w:color="auto"/>
      </w:divBdr>
    </w:div>
    <w:div w:id="123811512">
      <w:marLeft w:val="480"/>
      <w:marRight w:val="0"/>
      <w:marTop w:val="0"/>
      <w:marBottom w:val="0"/>
      <w:divBdr>
        <w:top w:val="none" w:sz="0" w:space="0" w:color="auto"/>
        <w:left w:val="none" w:sz="0" w:space="0" w:color="auto"/>
        <w:bottom w:val="none" w:sz="0" w:space="0" w:color="auto"/>
        <w:right w:val="none" w:sz="0" w:space="0" w:color="auto"/>
      </w:divBdr>
    </w:div>
    <w:div w:id="123812239">
      <w:marLeft w:val="480"/>
      <w:marRight w:val="0"/>
      <w:marTop w:val="0"/>
      <w:marBottom w:val="0"/>
      <w:divBdr>
        <w:top w:val="none" w:sz="0" w:space="0" w:color="auto"/>
        <w:left w:val="none" w:sz="0" w:space="0" w:color="auto"/>
        <w:bottom w:val="none" w:sz="0" w:space="0" w:color="auto"/>
        <w:right w:val="none" w:sz="0" w:space="0" w:color="auto"/>
      </w:divBdr>
    </w:div>
    <w:div w:id="123936084">
      <w:marLeft w:val="480"/>
      <w:marRight w:val="0"/>
      <w:marTop w:val="0"/>
      <w:marBottom w:val="0"/>
      <w:divBdr>
        <w:top w:val="none" w:sz="0" w:space="0" w:color="auto"/>
        <w:left w:val="none" w:sz="0" w:space="0" w:color="auto"/>
        <w:bottom w:val="none" w:sz="0" w:space="0" w:color="auto"/>
        <w:right w:val="none" w:sz="0" w:space="0" w:color="auto"/>
      </w:divBdr>
    </w:div>
    <w:div w:id="124011469">
      <w:marLeft w:val="480"/>
      <w:marRight w:val="0"/>
      <w:marTop w:val="0"/>
      <w:marBottom w:val="0"/>
      <w:divBdr>
        <w:top w:val="none" w:sz="0" w:space="0" w:color="auto"/>
        <w:left w:val="none" w:sz="0" w:space="0" w:color="auto"/>
        <w:bottom w:val="none" w:sz="0" w:space="0" w:color="auto"/>
        <w:right w:val="none" w:sz="0" w:space="0" w:color="auto"/>
      </w:divBdr>
    </w:div>
    <w:div w:id="124080522">
      <w:marLeft w:val="480"/>
      <w:marRight w:val="0"/>
      <w:marTop w:val="0"/>
      <w:marBottom w:val="0"/>
      <w:divBdr>
        <w:top w:val="none" w:sz="0" w:space="0" w:color="auto"/>
        <w:left w:val="none" w:sz="0" w:space="0" w:color="auto"/>
        <w:bottom w:val="none" w:sz="0" w:space="0" w:color="auto"/>
        <w:right w:val="none" w:sz="0" w:space="0" w:color="auto"/>
      </w:divBdr>
    </w:div>
    <w:div w:id="124128552">
      <w:marLeft w:val="480"/>
      <w:marRight w:val="0"/>
      <w:marTop w:val="0"/>
      <w:marBottom w:val="0"/>
      <w:divBdr>
        <w:top w:val="none" w:sz="0" w:space="0" w:color="auto"/>
        <w:left w:val="none" w:sz="0" w:space="0" w:color="auto"/>
        <w:bottom w:val="none" w:sz="0" w:space="0" w:color="auto"/>
        <w:right w:val="none" w:sz="0" w:space="0" w:color="auto"/>
      </w:divBdr>
    </w:div>
    <w:div w:id="124199343">
      <w:marLeft w:val="480"/>
      <w:marRight w:val="0"/>
      <w:marTop w:val="0"/>
      <w:marBottom w:val="0"/>
      <w:divBdr>
        <w:top w:val="none" w:sz="0" w:space="0" w:color="auto"/>
        <w:left w:val="none" w:sz="0" w:space="0" w:color="auto"/>
        <w:bottom w:val="none" w:sz="0" w:space="0" w:color="auto"/>
        <w:right w:val="none" w:sz="0" w:space="0" w:color="auto"/>
      </w:divBdr>
    </w:div>
    <w:div w:id="124204597">
      <w:marLeft w:val="480"/>
      <w:marRight w:val="0"/>
      <w:marTop w:val="0"/>
      <w:marBottom w:val="0"/>
      <w:divBdr>
        <w:top w:val="none" w:sz="0" w:space="0" w:color="auto"/>
        <w:left w:val="none" w:sz="0" w:space="0" w:color="auto"/>
        <w:bottom w:val="none" w:sz="0" w:space="0" w:color="auto"/>
        <w:right w:val="none" w:sz="0" w:space="0" w:color="auto"/>
      </w:divBdr>
    </w:div>
    <w:div w:id="124277218">
      <w:marLeft w:val="480"/>
      <w:marRight w:val="0"/>
      <w:marTop w:val="0"/>
      <w:marBottom w:val="0"/>
      <w:divBdr>
        <w:top w:val="none" w:sz="0" w:space="0" w:color="auto"/>
        <w:left w:val="none" w:sz="0" w:space="0" w:color="auto"/>
        <w:bottom w:val="none" w:sz="0" w:space="0" w:color="auto"/>
        <w:right w:val="none" w:sz="0" w:space="0" w:color="auto"/>
      </w:divBdr>
    </w:div>
    <w:div w:id="124660235">
      <w:marLeft w:val="480"/>
      <w:marRight w:val="0"/>
      <w:marTop w:val="0"/>
      <w:marBottom w:val="0"/>
      <w:divBdr>
        <w:top w:val="none" w:sz="0" w:space="0" w:color="auto"/>
        <w:left w:val="none" w:sz="0" w:space="0" w:color="auto"/>
        <w:bottom w:val="none" w:sz="0" w:space="0" w:color="auto"/>
        <w:right w:val="none" w:sz="0" w:space="0" w:color="auto"/>
      </w:divBdr>
    </w:div>
    <w:div w:id="124661292">
      <w:marLeft w:val="480"/>
      <w:marRight w:val="0"/>
      <w:marTop w:val="0"/>
      <w:marBottom w:val="0"/>
      <w:divBdr>
        <w:top w:val="none" w:sz="0" w:space="0" w:color="auto"/>
        <w:left w:val="none" w:sz="0" w:space="0" w:color="auto"/>
        <w:bottom w:val="none" w:sz="0" w:space="0" w:color="auto"/>
        <w:right w:val="none" w:sz="0" w:space="0" w:color="auto"/>
      </w:divBdr>
    </w:div>
    <w:div w:id="124734742">
      <w:marLeft w:val="480"/>
      <w:marRight w:val="0"/>
      <w:marTop w:val="0"/>
      <w:marBottom w:val="0"/>
      <w:divBdr>
        <w:top w:val="none" w:sz="0" w:space="0" w:color="auto"/>
        <w:left w:val="none" w:sz="0" w:space="0" w:color="auto"/>
        <w:bottom w:val="none" w:sz="0" w:space="0" w:color="auto"/>
        <w:right w:val="none" w:sz="0" w:space="0" w:color="auto"/>
      </w:divBdr>
    </w:div>
    <w:div w:id="124784844">
      <w:marLeft w:val="480"/>
      <w:marRight w:val="0"/>
      <w:marTop w:val="0"/>
      <w:marBottom w:val="0"/>
      <w:divBdr>
        <w:top w:val="none" w:sz="0" w:space="0" w:color="auto"/>
        <w:left w:val="none" w:sz="0" w:space="0" w:color="auto"/>
        <w:bottom w:val="none" w:sz="0" w:space="0" w:color="auto"/>
        <w:right w:val="none" w:sz="0" w:space="0" w:color="auto"/>
      </w:divBdr>
    </w:div>
    <w:div w:id="124785518">
      <w:marLeft w:val="480"/>
      <w:marRight w:val="0"/>
      <w:marTop w:val="0"/>
      <w:marBottom w:val="0"/>
      <w:divBdr>
        <w:top w:val="none" w:sz="0" w:space="0" w:color="auto"/>
        <w:left w:val="none" w:sz="0" w:space="0" w:color="auto"/>
        <w:bottom w:val="none" w:sz="0" w:space="0" w:color="auto"/>
        <w:right w:val="none" w:sz="0" w:space="0" w:color="auto"/>
      </w:divBdr>
    </w:div>
    <w:div w:id="125051353">
      <w:marLeft w:val="480"/>
      <w:marRight w:val="0"/>
      <w:marTop w:val="0"/>
      <w:marBottom w:val="0"/>
      <w:divBdr>
        <w:top w:val="none" w:sz="0" w:space="0" w:color="auto"/>
        <w:left w:val="none" w:sz="0" w:space="0" w:color="auto"/>
        <w:bottom w:val="none" w:sz="0" w:space="0" w:color="auto"/>
        <w:right w:val="none" w:sz="0" w:space="0" w:color="auto"/>
      </w:divBdr>
    </w:div>
    <w:div w:id="125197450">
      <w:marLeft w:val="480"/>
      <w:marRight w:val="0"/>
      <w:marTop w:val="0"/>
      <w:marBottom w:val="0"/>
      <w:divBdr>
        <w:top w:val="none" w:sz="0" w:space="0" w:color="auto"/>
        <w:left w:val="none" w:sz="0" w:space="0" w:color="auto"/>
        <w:bottom w:val="none" w:sz="0" w:space="0" w:color="auto"/>
        <w:right w:val="none" w:sz="0" w:space="0" w:color="auto"/>
      </w:divBdr>
    </w:div>
    <w:div w:id="125246350">
      <w:marLeft w:val="480"/>
      <w:marRight w:val="0"/>
      <w:marTop w:val="0"/>
      <w:marBottom w:val="0"/>
      <w:divBdr>
        <w:top w:val="none" w:sz="0" w:space="0" w:color="auto"/>
        <w:left w:val="none" w:sz="0" w:space="0" w:color="auto"/>
        <w:bottom w:val="none" w:sz="0" w:space="0" w:color="auto"/>
        <w:right w:val="none" w:sz="0" w:space="0" w:color="auto"/>
      </w:divBdr>
    </w:div>
    <w:div w:id="125391515">
      <w:bodyDiv w:val="1"/>
      <w:marLeft w:val="0"/>
      <w:marRight w:val="0"/>
      <w:marTop w:val="0"/>
      <w:marBottom w:val="0"/>
      <w:divBdr>
        <w:top w:val="none" w:sz="0" w:space="0" w:color="auto"/>
        <w:left w:val="none" w:sz="0" w:space="0" w:color="auto"/>
        <w:bottom w:val="none" w:sz="0" w:space="0" w:color="auto"/>
        <w:right w:val="none" w:sz="0" w:space="0" w:color="auto"/>
      </w:divBdr>
    </w:div>
    <w:div w:id="125511218">
      <w:marLeft w:val="480"/>
      <w:marRight w:val="0"/>
      <w:marTop w:val="0"/>
      <w:marBottom w:val="0"/>
      <w:divBdr>
        <w:top w:val="none" w:sz="0" w:space="0" w:color="auto"/>
        <w:left w:val="none" w:sz="0" w:space="0" w:color="auto"/>
        <w:bottom w:val="none" w:sz="0" w:space="0" w:color="auto"/>
        <w:right w:val="none" w:sz="0" w:space="0" w:color="auto"/>
      </w:divBdr>
    </w:div>
    <w:div w:id="125634402">
      <w:marLeft w:val="480"/>
      <w:marRight w:val="0"/>
      <w:marTop w:val="0"/>
      <w:marBottom w:val="0"/>
      <w:divBdr>
        <w:top w:val="none" w:sz="0" w:space="0" w:color="auto"/>
        <w:left w:val="none" w:sz="0" w:space="0" w:color="auto"/>
        <w:bottom w:val="none" w:sz="0" w:space="0" w:color="auto"/>
        <w:right w:val="none" w:sz="0" w:space="0" w:color="auto"/>
      </w:divBdr>
    </w:div>
    <w:div w:id="125664232">
      <w:marLeft w:val="480"/>
      <w:marRight w:val="0"/>
      <w:marTop w:val="0"/>
      <w:marBottom w:val="0"/>
      <w:divBdr>
        <w:top w:val="none" w:sz="0" w:space="0" w:color="auto"/>
        <w:left w:val="none" w:sz="0" w:space="0" w:color="auto"/>
        <w:bottom w:val="none" w:sz="0" w:space="0" w:color="auto"/>
        <w:right w:val="none" w:sz="0" w:space="0" w:color="auto"/>
      </w:divBdr>
    </w:div>
    <w:div w:id="125852713">
      <w:marLeft w:val="480"/>
      <w:marRight w:val="0"/>
      <w:marTop w:val="0"/>
      <w:marBottom w:val="0"/>
      <w:divBdr>
        <w:top w:val="none" w:sz="0" w:space="0" w:color="auto"/>
        <w:left w:val="none" w:sz="0" w:space="0" w:color="auto"/>
        <w:bottom w:val="none" w:sz="0" w:space="0" w:color="auto"/>
        <w:right w:val="none" w:sz="0" w:space="0" w:color="auto"/>
      </w:divBdr>
    </w:div>
    <w:div w:id="125857802">
      <w:marLeft w:val="480"/>
      <w:marRight w:val="0"/>
      <w:marTop w:val="0"/>
      <w:marBottom w:val="0"/>
      <w:divBdr>
        <w:top w:val="none" w:sz="0" w:space="0" w:color="auto"/>
        <w:left w:val="none" w:sz="0" w:space="0" w:color="auto"/>
        <w:bottom w:val="none" w:sz="0" w:space="0" w:color="auto"/>
        <w:right w:val="none" w:sz="0" w:space="0" w:color="auto"/>
      </w:divBdr>
    </w:div>
    <w:div w:id="125860773">
      <w:marLeft w:val="480"/>
      <w:marRight w:val="0"/>
      <w:marTop w:val="0"/>
      <w:marBottom w:val="0"/>
      <w:divBdr>
        <w:top w:val="none" w:sz="0" w:space="0" w:color="auto"/>
        <w:left w:val="none" w:sz="0" w:space="0" w:color="auto"/>
        <w:bottom w:val="none" w:sz="0" w:space="0" w:color="auto"/>
        <w:right w:val="none" w:sz="0" w:space="0" w:color="auto"/>
      </w:divBdr>
    </w:div>
    <w:div w:id="125901607">
      <w:marLeft w:val="480"/>
      <w:marRight w:val="0"/>
      <w:marTop w:val="0"/>
      <w:marBottom w:val="0"/>
      <w:divBdr>
        <w:top w:val="none" w:sz="0" w:space="0" w:color="auto"/>
        <w:left w:val="none" w:sz="0" w:space="0" w:color="auto"/>
        <w:bottom w:val="none" w:sz="0" w:space="0" w:color="auto"/>
        <w:right w:val="none" w:sz="0" w:space="0" w:color="auto"/>
      </w:divBdr>
    </w:div>
    <w:div w:id="126165952">
      <w:marLeft w:val="480"/>
      <w:marRight w:val="0"/>
      <w:marTop w:val="0"/>
      <w:marBottom w:val="0"/>
      <w:divBdr>
        <w:top w:val="none" w:sz="0" w:space="0" w:color="auto"/>
        <w:left w:val="none" w:sz="0" w:space="0" w:color="auto"/>
        <w:bottom w:val="none" w:sz="0" w:space="0" w:color="auto"/>
        <w:right w:val="none" w:sz="0" w:space="0" w:color="auto"/>
      </w:divBdr>
    </w:div>
    <w:div w:id="126361334">
      <w:marLeft w:val="480"/>
      <w:marRight w:val="0"/>
      <w:marTop w:val="0"/>
      <w:marBottom w:val="0"/>
      <w:divBdr>
        <w:top w:val="none" w:sz="0" w:space="0" w:color="auto"/>
        <w:left w:val="none" w:sz="0" w:space="0" w:color="auto"/>
        <w:bottom w:val="none" w:sz="0" w:space="0" w:color="auto"/>
        <w:right w:val="none" w:sz="0" w:space="0" w:color="auto"/>
      </w:divBdr>
    </w:div>
    <w:div w:id="126365147">
      <w:marLeft w:val="480"/>
      <w:marRight w:val="0"/>
      <w:marTop w:val="0"/>
      <w:marBottom w:val="0"/>
      <w:divBdr>
        <w:top w:val="none" w:sz="0" w:space="0" w:color="auto"/>
        <w:left w:val="none" w:sz="0" w:space="0" w:color="auto"/>
        <w:bottom w:val="none" w:sz="0" w:space="0" w:color="auto"/>
        <w:right w:val="none" w:sz="0" w:space="0" w:color="auto"/>
      </w:divBdr>
    </w:div>
    <w:div w:id="126509756">
      <w:marLeft w:val="480"/>
      <w:marRight w:val="0"/>
      <w:marTop w:val="0"/>
      <w:marBottom w:val="0"/>
      <w:divBdr>
        <w:top w:val="none" w:sz="0" w:space="0" w:color="auto"/>
        <w:left w:val="none" w:sz="0" w:space="0" w:color="auto"/>
        <w:bottom w:val="none" w:sz="0" w:space="0" w:color="auto"/>
        <w:right w:val="none" w:sz="0" w:space="0" w:color="auto"/>
      </w:divBdr>
    </w:div>
    <w:div w:id="126555534">
      <w:marLeft w:val="480"/>
      <w:marRight w:val="0"/>
      <w:marTop w:val="0"/>
      <w:marBottom w:val="0"/>
      <w:divBdr>
        <w:top w:val="none" w:sz="0" w:space="0" w:color="auto"/>
        <w:left w:val="none" w:sz="0" w:space="0" w:color="auto"/>
        <w:bottom w:val="none" w:sz="0" w:space="0" w:color="auto"/>
        <w:right w:val="none" w:sz="0" w:space="0" w:color="auto"/>
      </w:divBdr>
    </w:div>
    <w:div w:id="126558699">
      <w:marLeft w:val="480"/>
      <w:marRight w:val="0"/>
      <w:marTop w:val="0"/>
      <w:marBottom w:val="0"/>
      <w:divBdr>
        <w:top w:val="none" w:sz="0" w:space="0" w:color="auto"/>
        <w:left w:val="none" w:sz="0" w:space="0" w:color="auto"/>
        <w:bottom w:val="none" w:sz="0" w:space="0" w:color="auto"/>
        <w:right w:val="none" w:sz="0" w:space="0" w:color="auto"/>
      </w:divBdr>
    </w:div>
    <w:div w:id="126707963">
      <w:marLeft w:val="480"/>
      <w:marRight w:val="0"/>
      <w:marTop w:val="0"/>
      <w:marBottom w:val="0"/>
      <w:divBdr>
        <w:top w:val="none" w:sz="0" w:space="0" w:color="auto"/>
        <w:left w:val="none" w:sz="0" w:space="0" w:color="auto"/>
        <w:bottom w:val="none" w:sz="0" w:space="0" w:color="auto"/>
        <w:right w:val="none" w:sz="0" w:space="0" w:color="auto"/>
      </w:divBdr>
    </w:div>
    <w:div w:id="126748701">
      <w:marLeft w:val="480"/>
      <w:marRight w:val="0"/>
      <w:marTop w:val="0"/>
      <w:marBottom w:val="0"/>
      <w:divBdr>
        <w:top w:val="none" w:sz="0" w:space="0" w:color="auto"/>
        <w:left w:val="none" w:sz="0" w:space="0" w:color="auto"/>
        <w:bottom w:val="none" w:sz="0" w:space="0" w:color="auto"/>
        <w:right w:val="none" w:sz="0" w:space="0" w:color="auto"/>
      </w:divBdr>
    </w:div>
    <w:div w:id="126818974">
      <w:marLeft w:val="480"/>
      <w:marRight w:val="0"/>
      <w:marTop w:val="0"/>
      <w:marBottom w:val="0"/>
      <w:divBdr>
        <w:top w:val="none" w:sz="0" w:space="0" w:color="auto"/>
        <w:left w:val="none" w:sz="0" w:space="0" w:color="auto"/>
        <w:bottom w:val="none" w:sz="0" w:space="0" w:color="auto"/>
        <w:right w:val="none" w:sz="0" w:space="0" w:color="auto"/>
      </w:divBdr>
    </w:div>
    <w:div w:id="126820758">
      <w:marLeft w:val="480"/>
      <w:marRight w:val="0"/>
      <w:marTop w:val="0"/>
      <w:marBottom w:val="0"/>
      <w:divBdr>
        <w:top w:val="none" w:sz="0" w:space="0" w:color="auto"/>
        <w:left w:val="none" w:sz="0" w:space="0" w:color="auto"/>
        <w:bottom w:val="none" w:sz="0" w:space="0" w:color="auto"/>
        <w:right w:val="none" w:sz="0" w:space="0" w:color="auto"/>
      </w:divBdr>
    </w:div>
    <w:div w:id="127095280">
      <w:marLeft w:val="480"/>
      <w:marRight w:val="0"/>
      <w:marTop w:val="0"/>
      <w:marBottom w:val="0"/>
      <w:divBdr>
        <w:top w:val="none" w:sz="0" w:space="0" w:color="auto"/>
        <w:left w:val="none" w:sz="0" w:space="0" w:color="auto"/>
        <w:bottom w:val="none" w:sz="0" w:space="0" w:color="auto"/>
        <w:right w:val="none" w:sz="0" w:space="0" w:color="auto"/>
      </w:divBdr>
    </w:div>
    <w:div w:id="127207782">
      <w:marLeft w:val="480"/>
      <w:marRight w:val="0"/>
      <w:marTop w:val="0"/>
      <w:marBottom w:val="0"/>
      <w:divBdr>
        <w:top w:val="none" w:sz="0" w:space="0" w:color="auto"/>
        <w:left w:val="none" w:sz="0" w:space="0" w:color="auto"/>
        <w:bottom w:val="none" w:sz="0" w:space="0" w:color="auto"/>
        <w:right w:val="none" w:sz="0" w:space="0" w:color="auto"/>
      </w:divBdr>
    </w:div>
    <w:div w:id="127284199">
      <w:marLeft w:val="480"/>
      <w:marRight w:val="0"/>
      <w:marTop w:val="0"/>
      <w:marBottom w:val="0"/>
      <w:divBdr>
        <w:top w:val="none" w:sz="0" w:space="0" w:color="auto"/>
        <w:left w:val="none" w:sz="0" w:space="0" w:color="auto"/>
        <w:bottom w:val="none" w:sz="0" w:space="0" w:color="auto"/>
        <w:right w:val="none" w:sz="0" w:space="0" w:color="auto"/>
      </w:divBdr>
    </w:div>
    <w:div w:id="127356459">
      <w:marLeft w:val="480"/>
      <w:marRight w:val="0"/>
      <w:marTop w:val="0"/>
      <w:marBottom w:val="0"/>
      <w:divBdr>
        <w:top w:val="none" w:sz="0" w:space="0" w:color="auto"/>
        <w:left w:val="none" w:sz="0" w:space="0" w:color="auto"/>
        <w:bottom w:val="none" w:sz="0" w:space="0" w:color="auto"/>
        <w:right w:val="none" w:sz="0" w:space="0" w:color="auto"/>
      </w:divBdr>
    </w:div>
    <w:div w:id="127362842">
      <w:marLeft w:val="480"/>
      <w:marRight w:val="0"/>
      <w:marTop w:val="0"/>
      <w:marBottom w:val="0"/>
      <w:divBdr>
        <w:top w:val="none" w:sz="0" w:space="0" w:color="auto"/>
        <w:left w:val="none" w:sz="0" w:space="0" w:color="auto"/>
        <w:bottom w:val="none" w:sz="0" w:space="0" w:color="auto"/>
        <w:right w:val="none" w:sz="0" w:space="0" w:color="auto"/>
      </w:divBdr>
    </w:div>
    <w:div w:id="127433814">
      <w:marLeft w:val="480"/>
      <w:marRight w:val="0"/>
      <w:marTop w:val="0"/>
      <w:marBottom w:val="0"/>
      <w:divBdr>
        <w:top w:val="none" w:sz="0" w:space="0" w:color="auto"/>
        <w:left w:val="none" w:sz="0" w:space="0" w:color="auto"/>
        <w:bottom w:val="none" w:sz="0" w:space="0" w:color="auto"/>
        <w:right w:val="none" w:sz="0" w:space="0" w:color="auto"/>
      </w:divBdr>
    </w:div>
    <w:div w:id="127477075">
      <w:marLeft w:val="480"/>
      <w:marRight w:val="0"/>
      <w:marTop w:val="0"/>
      <w:marBottom w:val="0"/>
      <w:divBdr>
        <w:top w:val="none" w:sz="0" w:space="0" w:color="auto"/>
        <w:left w:val="none" w:sz="0" w:space="0" w:color="auto"/>
        <w:bottom w:val="none" w:sz="0" w:space="0" w:color="auto"/>
        <w:right w:val="none" w:sz="0" w:space="0" w:color="auto"/>
      </w:divBdr>
    </w:div>
    <w:div w:id="127482753">
      <w:marLeft w:val="480"/>
      <w:marRight w:val="0"/>
      <w:marTop w:val="0"/>
      <w:marBottom w:val="0"/>
      <w:divBdr>
        <w:top w:val="none" w:sz="0" w:space="0" w:color="auto"/>
        <w:left w:val="none" w:sz="0" w:space="0" w:color="auto"/>
        <w:bottom w:val="none" w:sz="0" w:space="0" w:color="auto"/>
        <w:right w:val="none" w:sz="0" w:space="0" w:color="auto"/>
      </w:divBdr>
    </w:div>
    <w:div w:id="127672993">
      <w:marLeft w:val="480"/>
      <w:marRight w:val="0"/>
      <w:marTop w:val="0"/>
      <w:marBottom w:val="0"/>
      <w:divBdr>
        <w:top w:val="none" w:sz="0" w:space="0" w:color="auto"/>
        <w:left w:val="none" w:sz="0" w:space="0" w:color="auto"/>
        <w:bottom w:val="none" w:sz="0" w:space="0" w:color="auto"/>
        <w:right w:val="none" w:sz="0" w:space="0" w:color="auto"/>
      </w:divBdr>
    </w:div>
    <w:div w:id="127747177">
      <w:marLeft w:val="480"/>
      <w:marRight w:val="0"/>
      <w:marTop w:val="0"/>
      <w:marBottom w:val="0"/>
      <w:divBdr>
        <w:top w:val="none" w:sz="0" w:space="0" w:color="auto"/>
        <w:left w:val="none" w:sz="0" w:space="0" w:color="auto"/>
        <w:bottom w:val="none" w:sz="0" w:space="0" w:color="auto"/>
        <w:right w:val="none" w:sz="0" w:space="0" w:color="auto"/>
      </w:divBdr>
    </w:div>
    <w:div w:id="127747367">
      <w:marLeft w:val="480"/>
      <w:marRight w:val="0"/>
      <w:marTop w:val="0"/>
      <w:marBottom w:val="0"/>
      <w:divBdr>
        <w:top w:val="none" w:sz="0" w:space="0" w:color="auto"/>
        <w:left w:val="none" w:sz="0" w:space="0" w:color="auto"/>
        <w:bottom w:val="none" w:sz="0" w:space="0" w:color="auto"/>
        <w:right w:val="none" w:sz="0" w:space="0" w:color="auto"/>
      </w:divBdr>
    </w:div>
    <w:div w:id="127820864">
      <w:marLeft w:val="480"/>
      <w:marRight w:val="0"/>
      <w:marTop w:val="0"/>
      <w:marBottom w:val="0"/>
      <w:divBdr>
        <w:top w:val="none" w:sz="0" w:space="0" w:color="auto"/>
        <w:left w:val="none" w:sz="0" w:space="0" w:color="auto"/>
        <w:bottom w:val="none" w:sz="0" w:space="0" w:color="auto"/>
        <w:right w:val="none" w:sz="0" w:space="0" w:color="auto"/>
      </w:divBdr>
    </w:div>
    <w:div w:id="127823295">
      <w:marLeft w:val="480"/>
      <w:marRight w:val="0"/>
      <w:marTop w:val="0"/>
      <w:marBottom w:val="0"/>
      <w:divBdr>
        <w:top w:val="none" w:sz="0" w:space="0" w:color="auto"/>
        <w:left w:val="none" w:sz="0" w:space="0" w:color="auto"/>
        <w:bottom w:val="none" w:sz="0" w:space="0" w:color="auto"/>
        <w:right w:val="none" w:sz="0" w:space="0" w:color="auto"/>
      </w:divBdr>
    </w:div>
    <w:div w:id="127868602">
      <w:marLeft w:val="480"/>
      <w:marRight w:val="0"/>
      <w:marTop w:val="0"/>
      <w:marBottom w:val="0"/>
      <w:divBdr>
        <w:top w:val="none" w:sz="0" w:space="0" w:color="auto"/>
        <w:left w:val="none" w:sz="0" w:space="0" w:color="auto"/>
        <w:bottom w:val="none" w:sz="0" w:space="0" w:color="auto"/>
        <w:right w:val="none" w:sz="0" w:space="0" w:color="auto"/>
      </w:divBdr>
    </w:div>
    <w:div w:id="127935727">
      <w:marLeft w:val="480"/>
      <w:marRight w:val="0"/>
      <w:marTop w:val="0"/>
      <w:marBottom w:val="0"/>
      <w:divBdr>
        <w:top w:val="none" w:sz="0" w:space="0" w:color="auto"/>
        <w:left w:val="none" w:sz="0" w:space="0" w:color="auto"/>
        <w:bottom w:val="none" w:sz="0" w:space="0" w:color="auto"/>
        <w:right w:val="none" w:sz="0" w:space="0" w:color="auto"/>
      </w:divBdr>
    </w:div>
    <w:div w:id="128327931">
      <w:marLeft w:val="480"/>
      <w:marRight w:val="0"/>
      <w:marTop w:val="0"/>
      <w:marBottom w:val="0"/>
      <w:divBdr>
        <w:top w:val="none" w:sz="0" w:space="0" w:color="auto"/>
        <w:left w:val="none" w:sz="0" w:space="0" w:color="auto"/>
        <w:bottom w:val="none" w:sz="0" w:space="0" w:color="auto"/>
        <w:right w:val="none" w:sz="0" w:space="0" w:color="auto"/>
      </w:divBdr>
    </w:div>
    <w:div w:id="128406059">
      <w:marLeft w:val="480"/>
      <w:marRight w:val="0"/>
      <w:marTop w:val="0"/>
      <w:marBottom w:val="0"/>
      <w:divBdr>
        <w:top w:val="none" w:sz="0" w:space="0" w:color="auto"/>
        <w:left w:val="none" w:sz="0" w:space="0" w:color="auto"/>
        <w:bottom w:val="none" w:sz="0" w:space="0" w:color="auto"/>
        <w:right w:val="none" w:sz="0" w:space="0" w:color="auto"/>
      </w:divBdr>
    </w:div>
    <w:div w:id="128479445">
      <w:marLeft w:val="480"/>
      <w:marRight w:val="0"/>
      <w:marTop w:val="0"/>
      <w:marBottom w:val="0"/>
      <w:divBdr>
        <w:top w:val="none" w:sz="0" w:space="0" w:color="auto"/>
        <w:left w:val="none" w:sz="0" w:space="0" w:color="auto"/>
        <w:bottom w:val="none" w:sz="0" w:space="0" w:color="auto"/>
        <w:right w:val="none" w:sz="0" w:space="0" w:color="auto"/>
      </w:divBdr>
    </w:div>
    <w:div w:id="128520076">
      <w:marLeft w:val="480"/>
      <w:marRight w:val="0"/>
      <w:marTop w:val="0"/>
      <w:marBottom w:val="0"/>
      <w:divBdr>
        <w:top w:val="none" w:sz="0" w:space="0" w:color="auto"/>
        <w:left w:val="none" w:sz="0" w:space="0" w:color="auto"/>
        <w:bottom w:val="none" w:sz="0" w:space="0" w:color="auto"/>
        <w:right w:val="none" w:sz="0" w:space="0" w:color="auto"/>
      </w:divBdr>
    </w:div>
    <w:div w:id="128666196">
      <w:marLeft w:val="480"/>
      <w:marRight w:val="0"/>
      <w:marTop w:val="0"/>
      <w:marBottom w:val="0"/>
      <w:divBdr>
        <w:top w:val="none" w:sz="0" w:space="0" w:color="auto"/>
        <w:left w:val="none" w:sz="0" w:space="0" w:color="auto"/>
        <w:bottom w:val="none" w:sz="0" w:space="0" w:color="auto"/>
        <w:right w:val="none" w:sz="0" w:space="0" w:color="auto"/>
      </w:divBdr>
    </w:div>
    <w:div w:id="128669513">
      <w:marLeft w:val="480"/>
      <w:marRight w:val="0"/>
      <w:marTop w:val="0"/>
      <w:marBottom w:val="0"/>
      <w:divBdr>
        <w:top w:val="none" w:sz="0" w:space="0" w:color="auto"/>
        <w:left w:val="none" w:sz="0" w:space="0" w:color="auto"/>
        <w:bottom w:val="none" w:sz="0" w:space="0" w:color="auto"/>
        <w:right w:val="none" w:sz="0" w:space="0" w:color="auto"/>
      </w:divBdr>
    </w:div>
    <w:div w:id="128717775">
      <w:marLeft w:val="480"/>
      <w:marRight w:val="0"/>
      <w:marTop w:val="0"/>
      <w:marBottom w:val="0"/>
      <w:divBdr>
        <w:top w:val="none" w:sz="0" w:space="0" w:color="auto"/>
        <w:left w:val="none" w:sz="0" w:space="0" w:color="auto"/>
        <w:bottom w:val="none" w:sz="0" w:space="0" w:color="auto"/>
        <w:right w:val="none" w:sz="0" w:space="0" w:color="auto"/>
      </w:divBdr>
    </w:div>
    <w:div w:id="129060198">
      <w:marLeft w:val="480"/>
      <w:marRight w:val="0"/>
      <w:marTop w:val="0"/>
      <w:marBottom w:val="0"/>
      <w:divBdr>
        <w:top w:val="none" w:sz="0" w:space="0" w:color="auto"/>
        <w:left w:val="none" w:sz="0" w:space="0" w:color="auto"/>
        <w:bottom w:val="none" w:sz="0" w:space="0" w:color="auto"/>
        <w:right w:val="none" w:sz="0" w:space="0" w:color="auto"/>
      </w:divBdr>
    </w:div>
    <w:div w:id="129175218">
      <w:marLeft w:val="480"/>
      <w:marRight w:val="0"/>
      <w:marTop w:val="0"/>
      <w:marBottom w:val="0"/>
      <w:divBdr>
        <w:top w:val="none" w:sz="0" w:space="0" w:color="auto"/>
        <w:left w:val="none" w:sz="0" w:space="0" w:color="auto"/>
        <w:bottom w:val="none" w:sz="0" w:space="0" w:color="auto"/>
        <w:right w:val="none" w:sz="0" w:space="0" w:color="auto"/>
      </w:divBdr>
    </w:div>
    <w:div w:id="129249758">
      <w:marLeft w:val="480"/>
      <w:marRight w:val="0"/>
      <w:marTop w:val="0"/>
      <w:marBottom w:val="0"/>
      <w:divBdr>
        <w:top w:val="none" w:sz="0" w:space="0" w:color="auto"/>
        <w:left w:val="none" w:sz="0" w:space="0" w:color="auto"/>
        <w:bottom w:val="none" w:sz="0" w:space="0" w:color="auto"/>
        <w:right w:val="none" w:sz="0" w:space="0" w:color="auto"/>
      </w:divBdr>
    </w:div>
    <w:div w:id="129253310">
      <w:marLeft w:val="480"/>
      <w:marRight w:val="0"/>
      <w:marTop w:val="0"/>
      <w:marBottom w:val="0"/>
      <w:divBdr>
        <w:top w:val="none" w:sz="0" w:space="0" w:color="auto"/>
        <w:left w:val="none" w:sz="0" w:space="0" w:color="auto"/>
        <w:bottom w:val="none" w:sz="0" w:space="0" w:color="auto"/>
        <w:right w:val="none" w:sz="0" w:space="0" w:color="auto"/>
      </w:divBdr>
    </w:div>
    <w:div w:id="129439057">
      <w:marLeft w:val="480"/>
      <w:marRight w:val="0"/>
      <w:marTop w:val="0"/>
      <w:marBottom w:val="0"/>
      <w:divBdr>
        <w:top w:val="none" w:sz="0" w:space="0" w:color="auto"/>
        <w:left w:val="none" w:sz="0" w:space="0" w:color="auto"/>
        <w:bottom w:val="none" w:sz="0" w:space="0" w:color="auto"/>
        <w:right w:val="none" w:sz="0" w:space="0" w:color="auto"/>
      </w:divBdr>
    </w:div>
    <w:div w:id="129517333">
      <w:marLeft w:val="480"/>
      <w:marRight w:val="0"/>
      <w:marTop w:val="0"/>
      <w:marBottom w:val="0"/>
      <w:divBdr>
        <w:top w:val="none" w:sz="0" w:space="0" w:color="auto"/>
        <w:left w:val="none" w:sz="0" w:space="0" w:color="auto"/>
        <w:bottom w:val="none" w:sz="0" w:space="0" w:color="auto"/>
        <w:right w:val="none" w:sz="0" w:space="0" w:color="auto"/>
      </w:divBdr>
    </w:div>
    <w:div w:id="129593142">
      <w:marLeft w:val="480"/>
      <w:marRight w:val="0"/>
      <w:marTop w:val="0"/>
      <w:marBottom w:val="0"/>
      <w:divBdr>
        <w:top w:val="none" w:sz="0" w:space="0" w:color="auto"/>
        <w:left w:val="none" w:sz="0" w:space="0" w:color="auto"/>
        <w:bottom w:val="none" w:sz="0" w:space="0" w:color="auto"/>
        <w:right w:val="none" w:sz="0" w:space="0" w:color="auto"/>
      </w:divBdr>
    </w:div>
    <w:div w:id="129635589">
      <w:marLeft w:val="480"/>
      <w:marRight w:val="0"/>
      <w:marTop w:val="0"/>
      <w:marBottom w:val="0"/>
      <w:divBdr>
        <w:top w:val="none" w:sz="0" w:space="0" w:color="auto"/>
        <w:left w:val="none" w:sz="0" w:space="0" w:color="auto"/>
        <w:bottom w:val="none" w:sz="0" w:space="0" w:color="auto"/>
        <w:right w:val="none" w:sz="0" w:space="0" w:color="auto"/>
      </w:divBdr>
    </w:div>
    <w:div w:id="129714685">
      <w:marLeft w:val="480"/>
      <w:marRight w:val="0"/>
      <w:marTop w:val="0"/>
      <w:marBottom w:val="0"/>
      <w:divBdr>
        <w:top w:val="none" w:sz="0" w:space="0" w:color="auto"/>
        <w:left w:val="none" w:sz="0" w:space="0" w:color="auto"/>
        <w:bottom w:val="none" w:sz="0" w:space="0" w:color="auto"/>
        <w:right w:val="none" w:sz="0" w:space="0" w:color="auto"/>
      </w:divBdr>
    </w:div>
    <w:div w:id="129791538">
      <w:marLeft w:val="480"/>
      <w:marRight w:val="0"/>
      <w:marTop w:val="0"/>
      <w:marBottom w:val="0"/>
      <w:divBdr>
        <w:top w:val="none" w:sz="0" w:space="0" w:color="auto"/>
        <w:left w:val="none" w:sz="0" w:space="0" w:color="auto"/>
        <w:bottom w:val="none" w:sz="0" w:space="0" w:color="auto"/>
        <w:right w:val="none" w:sz="0" w:space="0" w:color="auto"/>
      </w:divBdr>
    </w:div>
    <w:div w:id="129904482">
      <w:marLeft w:val="480"/>
      <w:marRight w:val="0"/>
      <w:marTop w:val="0"/>
      <w:marBottom w:val="0"/>
      <w:divBdr>
        <w:top w:val="none" w:sz="0" w:space="0" w:color="auto"/>
        <w:left w:val="none" w:sz="0" w:space="0" w:color="auto"/>
        <w:bottom w:val="none" w:sz="0" w:space="0" w:color="auto"/>
        <w:right w:val="none" w:sz="0" w:space="0" w:color="auto"/>
      </w:divBdr>
    </w:div>
    <w:div w:id="129980624">
      <w:marLeft w:val="480"/>
      <w:marRight w:val="0"/>
      <w:marTop w:val="0"/>
      <w:marBottom w:val="0"/>
      <w:divBdr>
        <w:top w:val="none" w:sz="0" w:space="0" w:color="auto"/>
        <w:left w:val="none" w:sz="0" w:space="0" w:color="auto"/>
        <w:bottom w:val="none" w:sz="0" w:space="0" w:color="auto"/>
        <w:right w:val="none" w:sz="0" w:space="0" w:color="auto"/>
      </w:divBdr>
    </w:div>
    <w:div w:id="129983794">
      <w:marLeft w:val="480"/>
      <w:marRight w:val="0"/>
      <w:marTop w:val="0"/>
      <w:marBottom w:val="0"/>
      <w:divBdr>
        <w:top w:val="none" w:sz="0" w:space="0" w:color="auto"/>
        <w:left w:val="none" w:sz="0" w:space="0" w:color="auto"/>
        <w:bottom w:val="none" w:sz="0" w:space="0" w:color="auto"/>
        <w:right w:val="none" w:sz="0" w:space="0" w:color="auto"/>
      </w:divBdr>
    </w:div>
    <w:div w:id="130054396">
      <w:marLeft w:val="480"/>
      <w:marRight w:val="0"/>
      <w:marTop w:val="0"/>
      <w:marBottom w:val="0"/>
      <w:divBdr>
        <w:top w:val="none" w:sz="0" w:space="0" w:color="auto"/>
        <w:left w:val="none" w:sz="0" w:space="0" w:color="auto"/>
        <w:bottom w:val="none" w:sz="0" w:space="0" w:color="auto"/>
        <w:right w:val="none" w:sz="0" w:space="0" w:color="auto"/>
      </w:divBdr>
    </w:div>
    <w:div w:id="130172928">
      <w:marLeft w:val="480"/>
      <w:marRight w:val="0"/>
      <w:marTop w:val="0"/>
      <w:marBottom w:val="0"/>
      <w:divBdr>
        <w:top w:val="none" w:sz="0" w:space="0" w:color="auto"/>
        <w:left w:val="none" w:sz="0" w:space="0" w:color="auto"/>
        <w:bottom w:val="none" w:sz="0" w:space="0" w:color="auto"/>
        <w:right w:val="none" w:sz="0" w:space="0" w:color="auto"/>
      </w:divBdr>
    </w:div>
    <w:div w:id="130221398">
      <w:marLeft w:val="480"/>
      <w:marRight w:val="0"/>
      <w:marTop w:val="0"/>
      <w:marBottom w:val="0"/>
      <w:divBdr>
        <w:top w:val="none" w:sz="0" w:space="0" w:color="auto"/>
        <w:left w:val="none" w:sz="0" w:space="0" w:color="auto"/>
        <w:bottom w:val="none" w:sz="0" w:space="0" w:color="auto"/>
        <w:right w:val="none" w:sz="0" w:space="0" w:color="auto"/>
      </w:divBdr>
    </w:div>
    <w:div w:id="130250469">
      <w:marLeft w:val="480"/>
      <w:marRight w:val="0"/>
      <w:marTop w:val="0"/>
      <w:marBottom w:val="0"/>
      <w:divBdr>
        <w:top w:val="none" w:sz="0" w:space="0" w:color="auto"/>
        <w:left w:val="none" w:sz="0" w:space="0" w:color="auto"/>
        <w:bottom w:val="none" w:sz="0" w:space="0" w:color="auto"/>
        <w:right w:val="none" w:sz="0" w:space="0" w:color="auto"/>
      </w:divBdr>
    </w:div>
    <w:div w:id="130294125">
      <w:marLeft w:val="480"/>
      <w:marRight w:val="0"/>
      <w:marTop w:val="0"/>
      <w:marBottom w:val="0"/>
      <w:divBdr>
        <w:top w:val="none" w:sz="0" w:space="0" w:color="auto"/>
        <w:left w:val="none" w:sz="0" w:space="0" w:color="auto"/>
        <w:bottom w:val="none" w:sz="0" w:space="0" w:color="auto"/>
        <w:right w:val="none" w:sz="0" w:space="0" w:color="auto"/>
      </w:divBdr>
    </w:div>
    <w:div w:id="130295396">
      <w:marLeft w:val="480"/>
      <w:marRight w:val="0"/>
      <w:marTop w:val="0"/>
      <w:marBottom w:val="0"/>
      <w:divBdr>
        <w:top w:val="none" w:sz="0" w:space="0" w:color="auto"/>
        <w:left w:val="none" w:sz="0" w:space="0" w:color="auto"/>
        <w:bottom w:val="none" w:sz="0" w:space="0" w:color="auto"/>
        <w:right w:val="none" w:sz="0" w:space="0" w:color="auto"/>
      </w:divBdr>
    </w:div>
    <w:div w:id="130295574">
      <w:marLeft w:val="480"/>
      <w:marRight w:val="0"/>
      <w:marTop w:val="0"/>
      <w:marBottom w:val="0"/>
      <w:divBdr>
        <w:top w:val="none" w:sz="0" w:space="0" w:color="auto"/>
        <w:left w:val="none" w:sz="0" w:space="0" w:color="auto"/>
        <w:bottom w:val="none" w:sz="0" w:space="0" w:color="auto"/>
        <w:right w:val="none" w:sz="0" w:space="0" w:color="auto"/>
      </w:divBdr>
    </w:div>
    <w:div w:id="130296001">
      <w:marLeft w:val="480"/>
      <w:marRight w:val="0"/>
      <w:marTop w:val="0"/>
      <w:marBottom w:val="0"/>
      <w:divBdr>
        <w:top w:val="none" w:sz="0" w:space="0" w:color="auto"/>
        <w:left w:val="none" w:sz="0" w:space="0" w:color="auto"/>
        <w:bottom w:val="none" w:sz="0" w:space="0" w:color="auto"/>
        <w:right w:val="none" w:sz="0" w:space="0" w:color="auto"/>
      </w:divBdr>
    </w:div>
    <w:div w:id="130369234">
      <w:marLeft w:val="480"/>
      <w:marRight w:val="0"/>
      <w:marTop w:val="0"/>
      <w:marBottom w:val="0"/>
      <w:divBdr>
        <w:top w:val="none" w:sz="0" w:space="0" w:color="auto"/>
        <w:left w:val="none" w:sz="0" w:space="0" w:color="auto"/>
        <w:bottom w:val="none" w:sz="0" w:space="0" w:color="auto"/>
        <w:right w:val="none" w:sz="0" w:space="0" w:color="auto"/>
      </w:divBdr>
    </w:div>
    <w:div w:id="130638354">
      <w:marLeft w:val="480"/>
      <w:marRight w:val="0"/>
      <w:marTop w:val="0"/>
      <w:marBottom w:val="0"/>
      <w:divBdr>
        <w:top w:val="none" w:sz="0" w:space="0" w:color="auto"/>
        <w:left w:val="none" w:sz="0" w:space="0" w:color="auto"/>
        <w:bottom w:val="none" w:sz="0" w:space="0" w:color="auto"/>
        <w:right w:val="none" w:sz="0" w:space="0" w:color="auto"/>
      </w:divBdr>
    </w:div>
    <w:div w:id="130639312">
      <w:marLeft w:val="480"/>
      <w:marRight w:val="0"/>
      <w:marTop w:val="0"/>
      <w:marBottom w:val="0"/>
      <w:divBdr>
        <w:top w:val="none" w:sz="0" w:space="0" w:color="auto"/>
        <w:left w:val="none" w:sz="0" w:space="0" w:color="auto"/>
        <w:bottom w:val="none" w:sz="0" w:space="0" w:color="auto"/>
        <w:right w:val="none" w:sz="0" w:space="0" w:color="auto"/>
      </w:divBdr>
    </w:div>
    <w:div w:id="130683731">
      <w:marLeft w:val="480"/>
      <w:marRight w:val="0"/>
      <w:marTop w:val="0"/>
      <w:marBottom w:val="0"/>
      <w:divBdr>
        <w:top w:val="none" w:sz="0" w:space="0" w:color="auto"/>
        <w:left w:val="none" w:sz="0" w:space="0" w:color="auto"/>
        <w:bottom w:val="none" w:sz="0" w:space="0" w:color="auto"/>
        <w:right w:val="none" w:sz="0" w:space="0" w:color="auto"/>
      </w:divBdr>
    </w:div>
    <w:div w:id="130757981">
      <w:marLeft w:val="480"/>
      <w:marRight w:val="0"/>
      <w:marTop w:val="0"/>
      <w:marBottom w:val="0"/>
      <w:divBdr>
        <w:top w:val="none" w:sz="0" w:space="0" w:color="auto"/>
        <w:left w:val="none" w:sz="0" w:space="0" w:color="auto"/>
        <w:bottom w:val="none" w:sz="0" w:space="0" w:color="auto"/>
        <w:right w:val="none" w:sz="0" w:space="0" w:color="auto"/>
      </w:divBdr>
    </w:div>
    <w:div w:id="130904141">
      <w:marLeft w:val="480"/>
      <w:marRight w:val="0"/>
      <w:marTop w:val="0"/>
      <w:marBottom w:val="0"/>
      <w:divBdr>
        <w:top w:val="none" w:sz="0" w:space="0" w:color="auto"/>
        <w:left w:val="none" w:sz="0" w:space="0" w:color="auto"/>
        <w:bottom w:val="none" w:sz="0" w:space="0" w:color="auto"/>
        <w:right w:val="none" w:sz="0" w:space="0" w:color="auto"/>
      </w:divBdr>
    </w:div>
    <w:div w:id="131139150">
      <w:marLeft w:val="480"/>
      <w:marRight w:val="0"/>
      <w:marTop w:val="0"/>
      <w:marBottom w:val="0"/>
      <w:divBdr>
        <w:top w:val="none" w:sz="0" w:space="0" w:color="auto"/>
        <w:left w:val="none" w:sz="0" w:space="0" w:color="auto"/>
        <w:bottom w:val="none" w:sz="0" w:space="0" w:color="auto"/>
        <w:right w:val="none" w:sz="0" w:space="0" w:color="auto"/>
      </w:divBdr>
    </w:div>
    <w:div w:id="131559940">
      <w:marLeft w:val="480"/>
      <w:marRight w:val="0"/>
      <w:marTop w:val="0"/>
      <w:marBottom w:val="0"/>
      <w:divBdr>
        <w:top w:val="none" w:sz="0" w:space="0" w:color="auto"/>
        <w:left w:val="none" w:sz="0" w:space="0" w:color="auto"/>
        <w:bottom w:val="none" w:sz="0" w:space="0" w:color="auto"/>
        <w:right w:val="none" w:sz="0" w:space="0" w:color="auto"/>
      </w:divBdr>
    </w:div>
    <w:div w:id="131678096">
      <w:marLeft w:val="480"/>
      <w:marRight w:val="0"/>
      <w:marTop w:val="0"/>
      <w:marBottom w:val="0"/>
      <w:divBdr>
        <w:top w:val="none" w:sz="0" w:space="0" w:color="auto"/>
        <w:left w:val="none" w:sz="0" w:space="0" w:color="auto"/>
        <w:bottom w:val="none" w:sz="0" w:space="0" w:color="auto"/>
        <w:right w:val="none" w:sz="0" w:space="0" w:color="auto"/>
      </w:divBdr>
    </w:div>
    <w:div w:id="131751510">
      <w:marLeft w:val="480"/>
      <w:marRight w:val="0"/>
      <w:marTop w:val="0"/>
      <w:marBottom w:val="0"/>
      <w:divBdr>
        <w:top w:val="none" w:sz="0" w:space="0" w:color="auto"/>
        <w:left w:val="none" w:sz="0" w:space="0" w:color="auto"/>
        <w:bottom w:val="none" w:sz="0" w:space="0" w:color="auto"/>
        <w:right w:val="none" w:sz="0" w:space="0" w:color="auto"/>
      </w:divBdr>
    </w:div>
    <w:div w:id="131867593">
      <w:marLeft w:val="480"/>
      <w:marRight w:val="0"/>
      <w:marTop w:val="0"/>
      <w:marBottom w:val="0"/>
      <w:divBdr>
        <w:top w:val="none" w:sz="0" w:space="0" w:color="auto"/>
        <w:left w:val="none" w:sz="0" w:space="0" w:color="auto"/>
        <w:bottom w:val="none" w:sz="0" w:space="0" w:color="auto"/>
        <w:right w:val="none" w:sz="0" w:space="0" w:color="auto"/>
      </w:divBdr>
    </w:div>
    <w:div w:id="131942513">
      <w:marLeft w:val="480"/>
      <w:marRight w:val="0"/>
      <w:marTop w:val="0"/>
      <w:marBottom w:val="0"/>
      <w:divBdr>
        <w:top w:val="none" w:sz="0" w:space="0" w:color="auto"/>
        <w:left w:val="none" w:sz="0" w:space="0" w:color="auto"/>
        <w:bottom w:val="none" w:sz="0" w:space="0" w:color="auto"/>
        <w:right w:val="none" w:sz="0" w:space="0" w:color="auto"/>
      </w:divBdr>
    </w:div>
    <w:div w:id="131944478">
      <w:marLeft w:val="480"/>
      <w:marRight w:val="0"/>
      <w:marTop w:val="0"/>
      <w:marBottom w:val="0"/>
      <w:divBdr>
        <w:top w:val="none" w:sz="0" w:space="0" w:color="auto"/>
        <w:left w:val="none" w:sz="0" w:space="0" w:color="auto"/>
        <w:bottom w:val="none" w:sz="0" w:space="0" w:color="auto"/>
        <w:right w:val="none" w:sz="0" w:space="0" w:color="auto"/>
      </w:divBdr>
    </w:div>
    <w:div w:id="131993094">
      <w:marLeft w:val="480"/>
      <w:marRight w:val="0"/>
      <w:marTop w:val="0"/>
      <w:marBottom w:val="0"/>
      <w:divBdr>
        <w:top w:val="none" w:sz="0" w:space="0" w:color="auto"/>
        <w:left w:val="none" w:sz="0" w:space="0" w:color="auto"/>
        <w:bottom w:val="none" w:sz="0" w:space="0" w:color="auto"/>
        <w:right w:val="none" w:sz="0" w:space="0" w:color="auto"/>
      </w:divBdr>
    </w:div>
    <w:div w:id="131994158">
      <w:marLeft w:val="480"/>
      <w:marRight w:val="0"/>
      <w:marTop w:val="0"/>
      <w:marBottom w:val="0"/>
      <w:divBdr>
        <w:top w:val="none" w:sz="0" w:space="0" w:color="auto"/>
        <w:left w:val="none" w:sz="0" w:space="0" w:color="auto"/>
        <w:bottom w:val="none" w:sz="0" w:space="0" w:color="auto"/>
        <w:right w:val="none" w:sz="0" w:space="0" w:color="auto"/>
      </w:divBdr>
    </w:div>
    <w:div w:id="132063596">
      <w:marLeft w:val="480"/>
      <w:marRight w:val="0"/>
      <w:marTop w:val="0"/>
      <w:marBottom w:val="0"/>
      <w:divBdr>
        <w:top w:val="none" w:sz="0" w:space="0" w:color="auto"/>
        <w:left w:val="none" w:sz="0" w:space="0" w:color="auto"/>
        <w:bottom w:val="none" w:sz="0" w:space="0" w:color="auto"/>
        <w:right w:val="none" w:sz="0" w:space="0" w:color="auto"/>
      </w:divBdr>
    </w:div>
    <w:div w:id="132218499">
      <w:marLeft w:val="480"/>
      <w:marRight w:val="0"/>
      <w:marTop w:val="0"/>
      <w:marBottom w:val="0"/>
      <w:divBdr>
        <w:top w:val="none" w:sz="0" w:space="0" w:color="auto"/>
        <w:left w:val="none" w:sz="0" w:space="0" w:color="auto"/>
        <w:bottom w:val="none" w:sz="0" w:space="0" w:color="auto"/>
        <w:right w:val="none" w:sz="0" w:space="0" w:color="auto"/>
      </w:divBdr>
    </w:div>
    <w:div w:id="132329525">
      <w:marLeft w:val="480"/>
      <w:marRight w:val="0"/>
      <w:marTop w:val="0"/>
      <w:marBottom w:val="0"/>
      <w:divBdr>
        <w:top w:val="none" w:sz="0" w:space="0" w:color="auto"/>
        <w:left w:val="none" w:sz="0" w:space="0" w:color="auto"/>
        <w:bottom w:val="none" w:sz="0" w:space="0" w:color="auto"/>
        <w:right w:val="none" w:sz="0" w:space="0" w:color="auto"/>
      </w:divBdr>
    </w:div>
    <w:div w:id="132404116">
      <w:marLeft w:val="480"/>
      <w:marRight w:val="0"/>
      <w:marTop w:val="0"/>
      <w:marBottom w:val="0"/>
      <w:divBdr>
        <w:top w:val="none" w:sz="0" w:space="0" w:color="auto"/>
        <w:left w:val="none" w:sz="0" w:space="0" w:color="auto"/>
        <w:bottom w:val="none" w:sz="0" w:space="0" w:color="auto"/>
        <w:right w:val="none" w:sz="0" w:space="0" w:color="auto"/>
      </w:divBdr>
    </w:div>
    <w:div w:id="132452714">
      <w:marLeft w:val="480"/>
      <w:marRight w:val="0"/>
      <w:marTop w:val="0"/>
      <w:marBottom w:val="0"/>
      <w:divBdr>
        <w:top w:val="none" w:sz="0" w:space="0" w:color="auto"/>
        <w:left w:val="none" w:sz="0" w:space="0" w:color="auto"/>
        <w:bottom w:val="none" w:sz="0" w:space="0" w:color="auto"/>
        <w:right w:val="none" w:sz="0" w:space="0" w:color="auto"/>
      </w:divBdr>
    </w:div>
    <w:div w:id="132645774">
      <w:marLeft w:val="480"/>
      <w:marRight w:val="0"/>
      <w:marTop w:val="0"/>
      <w:marBottom w:val="0"/>
      <w:divBdr>
        <w:top w:val="none" w:sz="0" w:space="0" w:color="auto"/>
        <w:left w:val="none" w:sz="0" w:space="0" w:color="auto"/>
        <w:bottom w:val="none" w:sz="0" w:space="0" w:color="auto"/>
        <w:right w:val="none" w:sz="0" w:space="0" w:color="auto"/>
      </w:divBdr>
    </w:div>
    <w:div w:id="132724582">
      <w:marLeft w:val="480"/>
      <w:marRight w:val="0"/>
      <w:marTop w:val="0"/>
      <w:marBottom w:val="0"/>
      <w:divBdr>
        <w:top w:val="none" w:sz="0" w:space="0" w:color="auto"/>
        <w:left w:val="none" w:sz="0" w:space="0" w:color="auto"/>
        <w:bottom w:val="none" w:sz="0" w:space="0" w:color="auto"/>
        <w:right w:val="none" w:sz="0" w:space="0" w:color="auto"/>
      </w:divBdr>
    </w:div>
    <w:div w:id="132988248">
      <w:marLeft w:val="480"/>
      <w:marRight w:val="0"/>
      <w:marTop w:val="0"/>
      <w:marBottom w:val="0"/>
      <w:divBdr>
        <w:top w:val="none" w:sz="0" w:space="0" w:color="auto"/>
        <w:left w:val="none" w:sz="0" w:space="0" w:color="auto"/>
        <w:bottom w:val="none" w:sz="0" w:space="0" w:color="auto"/>
        <w:right w:val="none" w:sz="0" w:space="0" w:color="auto"/>
      </w:divBdr>
    </w:div>
    <w:div w:id="132989391">
      <w:marLeft w:val="480"/>
      <w:marRight w:val="0"/>
      <w:marTop w:val="0"/>
      <w:marBottom w:val="0"/>
      <w:divBdr>
        <w:top w:val="none" w:sz="0" w:space="0" w:color="auto"/>
        <w:left w:val="none" w:sz="0" w:space="0" w:color="auto"/>
        <w:bottom w:val="none" w:sz="0" w:space="0" w:color="auto"/>
        <w:right w:val="none" w:sz="0" w:space="0" w:color="auto"/>
      </w:divBdr>
    </w:div>
    <w:div w:id="133066202">
      <w:marLeft w:val="480"/>
      <w:marRight w:val="0"/>
      <w:marTop w:val="0"/>
      <w:marBottom w:val="0"/>
      <w:divBdr>
        <w:top w:val="none" w:sz="0" w:space="0" w:color="auto"/>
        <w:left w:val="none" w:sz="0" w:space="0" w:color="auto"/>
        <w:bottom w:val="none" w:sz="0" w:space="0" w:color="auto"/>
        <w:right w:val="none" w:sz="0" w:space="0" w:color="auto"/>
      </w:divBdr>
    </w:div>
    <w:div w:id="133301862">
      <w:marLeft w:val="480"/>
      <w:marRight w:val="0"/>
      <w:marTop w:val="0"/>
      <w:marBottom w:val="0"/>
      <w:divBdr>
        <w:top w:val="none" w:sz="0" w:space="0" w:color="auto"/>
        <w:left w:val="none" w:sz="0" w:space="0" w:color="auto"/>
        <w:bottom w:val="none" w:sz="0" w:space="0" w:color="auto"/>
        <w:right w:val="none" w:sz="0" w:space="0" w:color="auto"/>
      </w:divBdr>
    </w:div>
    <w:div w:id="133373797">
      <w:marLeft w:val="480"/>
      <w:marRight w:val="0"/>
      <w:marTop w:val="0"/>
      <w:marBottom w:val="0"/>
      <w:divBdr>
        <w:top w:val="none" w:sz="0" w:space="0" w:color="auto"/>
        <w:left w:val="none" w:sz="0" w:space="0" w:color="auto"/>
        <w:bottom w:val="none" w:sz="0" w:space="0" w:color="auto"/>
        <w:right w:val="none" w:sz="0" w:space="0" w:color="auto"/>
      </w:divBdr>
    </w:div>
    <w:div w:id="133523732">
      <w:marLeft w:val="480"/>
      <w:marRight w:val="0"/>
      <w:marTop w:val="0"/>
      <w:marBottom w:val="0"/>
      <w:divBdr>
        <w:top w:val="none" w:sz="0" w:space="0" w:color="auto"/>
        <w:left w:val="none" w:sz="0" w:space="0" w:color="auto"/>
        <w:bottom w:val="none" w:sz="0" w:space="0" w:color="auto"/>
        <w:right w:val="none" w:sz="0" w:space="0" w:color="auto"/>
      </w:divBdr>
    </w:div>
    <w:div w:id="133644118">
      <w:marLeft w:val="480"/>
      <w:marRight w:val="0"/>
      <w:marTop w:val="0"/>
      <w:marBottom w:val="0"/>
      <w:divBdr>
        <w:top w:val="none" w:sz="0" w:space="0" w:color="auto"/>
        <w:left w:val="none" w:sz="0" w:space="0" w:color="auto"/>
        <w:bottom w:val="none" w:sz="0" w:space="0" w:color="auto"/>
        <w:right w:val="none" w:sz="0" w:space="0" w:color="auto"/>
      </w:divBdr>
    </w:div>
    <w:div w:id="133765115">
      <w:marLeft w:val="480"/>
      <w:marRight w:val="0"/>
      <w:marTop w:val="0"/>
      <w:marBottom w:val="0"/>
      <w:divBdr>
        <w:top w:val="none" w:sz="0" w:space="0" w:color="auto"/>
        <w:left w:val="none" w:sz="0" w:space="0" w:color="auto"/>
        <w:bottom w:val="none" w:sz="0" w:space="0" w:color="auto"/>
        <w:right w:val="none" w:sz="0" w:space="0" w:color="auto"/>
      </w:divBdr>
    </w:div>
    <w:div w:id="133834879">
      <w:marLeft w:val="480"/>
      <w:marRight w:val="0"/>
      <w:marTop w:val="0"/>
      <w:marBottom w:val="0"/>
      <w:divBdr>
        <w:top w:val="none" w:sz="0" w:space="0" w:color="auto"/>
        <w:left w:val="none" w:sz="0" w:space="0" w:color="auto"/>
        <w:bottom w:val="none" w:sz="0" w:space="0" w:color="auto"/>
        <w:right w:val="none" w:sz="0" w:space="0" w:color="auto"/>
      </w:divBdr>
    </w:div>
    <w:div w:id="133836275">
      <w:marLeft w:val="480"/>
      <w:marRight w:val="0"/>
      <w:marTop w:val="0"/>
      <w:marBottom w:val="0"/>
      <w:divBdr>
        <w:top w:val="none" w:sz="0" w:space="0" w:color="auto"/>
        <w:left w:val="none" w:sz="0" w:space="0" w:color="auto"/>
        <w:bottom w:val="none" w:sz="0" w:space="0" w:color="auto"/>
        <w:right w:val="none" w:sz="0" w:space="0" w:color="auto"/>
      </w:divBdr>
    </w:div>
    <w:div w:id="134025857">
      <w:marLeft w:val="480"/>
      <w:marRight w:val="0"/>
      <w:marTop w:val="0"/>
      <w:marBottom w:val="0"/>
      <w:divBdr>
        <w:top w:val="none" w:sz="0" w:space="0" w:color="auto"/>
        <w:left w:val="none" w:sz="0" w:space="0" w:color="auto"/>
        <w:bottom w:val="none" w:sz="0" w:space="0" w:color="auto"/>
        <w:right w:val="none" w:sz="0" w:space="0" w:color="auto"/>
      </w:divBdr>
    </w:div>
    <w:div w:id="134178157">
      <w:marLeft w:val="480"/>
      <w:marRight w:val="0"/>
      <w:marTop w:val="0"/>
      <w:marBottom w:val="0"/>
      <w:divBdr>
        <w:top w:val="none" w:sz="0" w:space="0" w:color="auto"/>
        <w:left w:val="none" w:sz="0" w:space="0" w:color="auto"/>
        <w:bottom w:val="none" w:sz="0" w:space="0" w:color="auto"/>
        <w:right w:val="none" w:sz="0" w:space="0" w:color="auto"/>
      </w:divBdr>
    </w:div>
    <w:div w:id="134303255">
      <w:marLeft w:val="480"/>
      <w:marRight w:val="0"/>
      <w:marTop w:val="0"/>
      <w:marBottom w:val="0"/>
      <w:divBdr>
        <w:top w:val="none" w:sz="0" w:space="0" w:color="auto"/>
        <w:left w:val="none" w:sz="0" w:space="0" w:color="auto"/>
        <w:bottom w:val="none" w:sz="0" w:space="0" w:color="auto"/>
        <w:right w:val="none" w:sz="0" w:space="0" w:color="auto"/>
      </w:divBdr>
    </w:div>
    <w:div w:id="134374499">
      <w:marLeft w:val="480"/>
      <w:marRight w:val="0"/>
      <w:marTop w:val="0"/>
      <w:marBottom w:val="0"/>
      <w:divBdr>
        <w:top w:val="none" w:sz="0" w:space="0" w:color="auto"/>
        <w:left w:val="none" w:sz="0" w:space="0" w:color="auto"/>
        <w:bottom w:val="none" w:sz="0" w:space="0" w:color="auto"/>
        <w:right w:val="none" w:sz="0" w:space="0" w:color="auto"/>
      </w:divBdr>
    </w:div>
    <w:div w:id="134491773">
      <w:marLeft w:val="480"/>
      <w:marRight w:val="0"/>
      <w:marTop w:val="0"/>
      <w:marBottom w:val="0"/>
      <w:divBdr>
        <w:top w:val="none" w:sz="0" w:space="0" w:color="auto"/>
        <w:left w:val="none" w:sz="0" w:space="0" w:color="auto"/>
        <w:bottom w:val="none" w:sz="0" w:space="0" w:color="auto"/>
        <w:right w:val="none" w:sz="0" w:space="0" w:color="auto"/>
      </w:divBdr>
    </w:div>
    <w:div w:id="134614019">
      <w:marLeft w:val="480"/>
      <w:marRight w:val="0"/>
      <w:marTop w:val="0"/>
      <w:marBottom w:val="0"/>
      <w:divBdr>
        <w:top w:val="none" w:sz="0" w:space="0" w:color="auto"/>
        <w:left w:val="none" w:sz="0" w:space="0" w:color="auto"/>
        <w:bottom w:val="none" w:sz="0" w:space="0" w:color="auto"/>
        <w:right w:val="none" w:sz="0" w:space="0" w:color="auto"/>
      </w:divBdr>
    </w:div>
    <w:div w:id="134689033">
      <w:marLeft w:val="480"/>
      <w:marRight w:val="0"/>
      <w:marTop w:val="0"/>
      <w:marBottom w:val="0"/>
      <w:divBdr>
        <w:top w:val="none" w:sz="0" w:space="0" w:color="auto"/>
        <w:left w:val="none" w:sz="0" w:space="0" w:color="auto"/>
        <w:bottom w:val="none" w:sz="0" w:space="0" w:color="auto"/>
        <w:right w:val="none" w:sz="0" w:space="0" w:color="auto"/>
      </w:divBdr>
    </w:div>
    <w:div w:id="134690055">
      <w:marLeft w:val="480"/>
      <w:marRight w:val="0"/>
      <w:marTop w:val="0"/>
      <w:marBottom w:val="0"/>
      <w:divBdr>
        <w:top w:val="none" w:sz="0" w:space="0" w:color="auto"/>
        <w:left w:val="none" w:sz="0" w:space="0" w:color="auto"/>
        <w:bottom w:val="none" w:sz="0" w:space="0" w:color="auto"/>
        <w:right w:val="none" w:sz="0" w:space="0" w:color="auto"/>
      </w:divBdr>
    </w:div>
    <w:div w:id="134764345">
      <w:marLeft w:val="480"/>
      <w:marRight w:val="0"/>
      <w:marTop w:val="0"/>
      <w:marBottom w:val="0"/>
      <w:divBdr>
        <w:top w:val="none" w:sz="0" w:space="0" w:color="auto"/>
        <w:left w:val="none" w:sz="0" w:space="0" w:color="auto"/>
        <w:bottom w:val="none" w:sz="0" w:space="0" w:color="auto"/>
        <w:right w:val="none" w:sz="0" w:space="0" w:color="auto"/>
      </w:divBdr>
    </w:div>
    <w:div w:id="134833339">
      <w:marLeft w:val="480"/>
      <w:marRight w:val="0"/>
      <w:marTop w:val="0"/>
      <w:marBottom w:val="0"/>
      <w:divBdr>
        <w:top w:val="none" w:sz="0" w:space="0" w:color="auto"/>
        <w:left w:val="none" w:sz="0" w:space="0" w:color="auto"/>
        <w:bottom w:val="none" w:sz="0" w:space="0" w:color="auto"/>
        <w:right w:val="none" w:sz="0" w:space="0" w:color="auto"/>
      </w:divBdr>
    </w:div>
    <w:div w:id="134833792">
      <w:marLeft w:val="480"/>
      <w:marRight w:val="0"/>
      <w:marTop w:val="0"/>
      <w:marBottom w:val="0"/>
      <w:divBdr>
        <w:top w:val="none" w:sz="0" w:space="0" w:color="auto"/>
        <w:left w:val="none" w:sz="0" w:space="0" w:color="auto"/>
        <w:bottom w:val="none" w:sz="0" w:space="0" w:color="auto"/>
        <w:right w:val="none" w:sz="0" w:space="0" w:color="auto"/>
      </w:divBdr>
    </w:div>
    <w:div w:id="134836361">
      <w:marLeft w:val="480"/>
      <w:marRight w:val="0"/>
      <w:marTop w:val="0"/>
      <w:marBottom w:val="0"/>
      <w:divBdr>
        <w:top w:val="none" w:sz="0" w:space="0" w:color="auto"/>
        <w:left w:val="none" w:sz="0" w:space="0" w:color="auto"/>
        <w:bottom w:val="none" w:sz="0" w:space="0" w:color="auto"/>
        <w:right w:val="none" w:sz="0" w:space="0" w:color="auto"/>
      </w:divBdr>
    </w:div>
    <w:div w:id="134883458">
      <w:marLeft w:val="480"/>
      <w:marRight w:val="0"/>
      <w:marTop w:val="0"/>
      <w:marBottom w:val="0"/>
      <w:divBdr>
        <w:top w:val="none" w:sz="0" w:space="0" w:color="auto"/>
        <w:left w:val="none" w:sz="0" w:space="0" w:color="auto"/>
        <w:bottom w:val="none" w:sz="0" w:space="0" w:color="auto"/>
        <w:right w:val="none" w:sz="0" w:space="0" w:color="auto"/>
      </w:divBdr>
    </w:div>
    <w:div w:id="135026116">
      <w:marLeft w:val="480"/>
      <w:marRight w:val="0"/>
      <w:marTop w:val="0"/>
      <w:marBottom w:val="0"/>
      <w:divBdr>
        <w:top w:val="none" w:sz="0" w:space="0" w:color="auto"/>
        <w:left w:val="none" w:sz="0" w:space="0" w:color="auto"/>
        <w:bottom w:val="none" w:sz="0" w:space="0" w:color="auto"/>
        <w:right w:val="none" w:sz="0" w:space="0" w:color="auto"/>
      </w:divBdr>
    </w:div>
    <w:div w:id="135143510">
      <w:marLeft w:val="480"/>
      <w:marRight w:val="0"/>
      <w:marTop w:val="0"/>
      <w:marBottom w:val="0"/>
      <w:divBdr>
        <w:top w:val="none" w:sz="0" w:space="0" w:color="auto"/>
        <w:left w:val="none" w:sz="0" w:space="0" w:color="auto"/>
        <w:bottom w:val="none" w:sz="0" w:space="0" w:color="auto"/>
        <w:right w:val="none" w:sz="0" w:space="0" w:color="auto"/>
      </w:divBdr>
    </w:div>
    <w:div w:id="135336996">
      <w:marLeft w:val="480"/>
      <w:marRight w:val="0"/>
      <w:marTop w:val="0"/>
      <w:marBottom w:val="0"/>
      <w:divBdr>
        <w:top w:val="none" w:sz="0" w:space="0" w:color="auto"/>
        <w:left w:val="none" w:sz="0" w:space="0" w:color="auto"/>
        <w:bottom w:val="none" w:sz="0" w:space="0" w:color="auto"/>
        <w:right w:val="none" w:sz="0" w:space="0" w:color="auto"/>
      </w:divBdr>
    </w:div>
    <w:div w:id="135418928">
      <w:marLeft w:val="480"/>
      <w:marRight w:val="0"/>
      <w:marTop w:val="0"/>
      <w:marBottom w:val="0"/>
      <w:divBdr>
        <w:top w:val="none" w:sz="0" w:space="0" w:color="auto"/>
        <w:left w:val="none" w:sz="0" w:space="0" w:color="auto"/>
        <w:bottom w:val="none" w:sz="0" w:space="0" w:color="auto"/>
        <w:right w:val="none" w:sz="0" w:space="0" w:color="auto"/>
      </w:divBdr>
    </w:div>
    <w:div w:id="135536084">
      <w:marLeft w:val="480"/>
      <w:marRight w:val="0"/>
      <w:marTop w:val="0"/>
      <w:marBottom w:val="0"/>
      <w:divBdr>
        <w:top w:val="none" w:sz="0" w:space="0" w:color="auto"/>
        <w:left w:val="none" w:sz="0" w:space="0" w:color="auto"/>
        <w:bottom w:val="none" w:sz="0" w:space="0" w:color="auto"/>
        <w:right w:val="none" w:sz="0" w:space="0" w:color="auto"/>
      </w:divBdr>
    </w:div>
    <w:div w:id="135538624">
      <w:marLeft w:val="480"/>
      <w:marRight w:val="0"/>
      <w:marTop w:val="0"/>
      <w:marBottom w:val="0"/>
      <w:divBdr>
        <w:top w:val="none" w:sz="0" w:space="0" w:color="auto"/>
        <w:left w:val="none" w:sz="0" w:space="0" w:color="auto"/>
        <w:bottom w:val="none" w:sz="0" w:space="0" w:color="auto"/>
        <w:right w:val="none" w:sz="0" w:space="0" w:color="auto"/>
      </w:divBdr>
    </w:div>
    <w:div w:id="135731414">
      <w:marLeft w:val="480"/>
      <w:marRight w:val="0"/>
      <w:marTop w:val="0"/>
      <w:marBottom w:val="0"/>
      <w:divBdr>
        <w:top w:val="none" w:sz="0" w:space="0" w:color="auto"/>
        <w:left w:val="none" w:sz="0" w:space="0" w:color="auto"/>
        <w:bottom w:val="none" w:sz="0" w:space="0" w:color="auto"/>
        <w:right w:val="none" w:sz="0" w:space="0" w:color="auto"/>
      </w:divBdr>
    </w:div>
    <w:div w:id="135996168">
      <w:marLeft w:val="480"/>
      <w:marRight w:val="0"/>
      <w:marTop w:val="0"/>
      <w:marBottom w:val="0"/>
      <w:divBdr>
        <w:top w:val="none" w:sz="0" w:space="0" w:color="auto"/>
        <w:left w:val="none" w:sz="0" w:space="0" w:color="auto"/>
        <w:bottom w:val="none" w:sz="0" w:space="0" w:color="auto"/>
        <w:right w:val="none" w:sz="0" w:space="0" w:color="auto"/>
      </w:divBdr>
    </w:div>
    <w:div w:id="136001210">
      <w:marLeft w:val="480"/>
      <w:marRight w:val="0"/>
      <w:marTop w:val="0"/>
      <w:marBottom w:val="0"/>
      <w:divBdr>
        <w:top w:val="none" w:sz="0" w:space="0" w:color="auto"/>
        <w:left w:val="none" w:sz="0" w:space="0" w:color="auto"/>
        <w:bottom w:val="none" w:sz="0" w:space="0" w:color="auto"/>
        <w:right w:val="none" w:sz="0" w:space="0" w:color="auto"/>
      </w:divBdr>
    </w:div>
    <w:div w:id="136073594">
      <w:marLeft w:val="480"/>
      <w:marRight w:val="0"/>
      <w:marTop w:val="0"/>
      <w:marBottom w:val="0"/>
      <w:divBdr>
        <w:top w:val="none" w:sz="0" w:space="0" w:color="auto"/>
        <w:left w:val="none" w:sz="0" w:space="0" w:color="auto"/>
        <w:bottom w:val="none" w:sz="0" w:space="0" w:color="auto"/>
        <w:right w:val="none" w:sz="0" w:space="0" w:color="auto"/>
      </w:divBdr>
    </w:div>
    <w:div w:id="136147422">
      <w:marLeft w:val="480"/>
      <w:marRight w:val="0"/>
      <w:marTop w:val="0"/>
      <w:marBottom w:val="0"/>
      <w:divBdr>
        <w:top w:val="none" w:sz="0" w:space="0" w:color="auto"/>
        <w:left w:val="none" w:sz="0" w:space="0" w:color="auto"/>
        <w:bottom w:val="none" w:sz="0" w:space="0" w:color="auto"/>
        <w:right w:val="none" w:sz="0" w:space="0" w:color="auto"/>
      </w:divBdr>
    </w:div>
    <w:div w:id="136190651">
      <w:marLeft w:val="480"/>
      <w:marRight w:val="0"/>
      <w:marTop w:val="0"/>
      <w:marBottom w:val="0"/>
      <w:divBdr>
        <w:top w:val="none" w:sz="0" w:space="0" w:color="auto"/>
        <w:left w:val="none" w:sz="0" w:space="0" w:color="auto"/>
        <w:bottom w:val="none" w:sz="0" w:space="0" w:color="auto"/>
        <w:right w:val="none" w:sz="0" w:space="0" w:color="auto"/>
      </w:divBdr>
    </w:div>
    <w:div w:id="136264343">
      <w:marLeft w:val="480"/>
      <w:marRight w:val="0"/>
      <w:marTop w:val="0"/>
      <w:marBottom w:val="0"/>
      <w:divBdr>
        <w:top w:val="none" w:sz="0" w:space="0" w:color="auto"/>
        <w:left w:val="none" w:sz="0" w:space="0" w:color="auto"/>
        <w:bottom w:val="none" w:sz="0" w:space="0" w:color="auto"/>
        <w:right w:val="none" w:sz="0" w:space="0" w:color="auto"/>
      </w:divBdr>
    </w:div>
    <w:div w:id="136267295">
      <w:marLeft w:val="480"/>
      <w:marRight w:val="0"/>
      <w:marTop w:val="0"/>
      <w:marBottom w:val="0"/>
      <w:divBdr>
        <w:top w:val="none" w:sz="0" w:space="0" w:color="auto"/>
        <w:left w:val="none" w:sz="0" w:space="0" w:color="auto"/>
        <w:bottom w:val="none" w:sz="0" w:space="0" w:color="auto"/>
        <w:right w:val="none" w:sz="0" w:space="0" w:color="auto"/>
      </w:divBdr>
    </w:div>
    <w:div w:id="136335768">
      <w:marLeft w:val="480"/>
      <w:marRight w:val="0"/>
      <w:marTop w:val="0"/>
      <w:marBottom w:val="0"/>
      <w:divBdr>
        <w:top w:val="none" w:sz="0" w:space="0" w:color="auto"/>
        <w:left w:val="none" w:sz="0" w:space="0" w:color="auto"/>
        <w:bottom w:val="none" w:sz="0" w:space="0" w:color="auto"/>
        <w:right w:val="none" w:sz="0" w:space="0" w:color="auto"/>
      </w:divBdr>
    </w:div>
    <w:div w:id="136382011">
      <w:marLeft w:val="480"/>
      <w:marRight w:val="0"/>
      <w:marTop w:val="0"/>
      <w:marBottom w:val="0"/>
      <w:divBdr>
        <w:top w:val="none" w:sz="0" w:space="0" w:color="auto"/>
        <w:left w:val="none" w:sz="0" w:space="0" w:color="auto"/>
        <w:bottom w:val="none" w:sz="0" w:space="0" w:color="auto"/>
        <w:right w:val="none" w:sz="0" w:space="0" w:color="auto"/>
      </w:divBdr>
    </w:div>
    <w:div w:id="136385563">
      <w:marLeft w:val="480"/>
      <w:marRight w:val="0"/>
      <w:marTop w:val="0"/>
      <w:marBottom w:val="0"/>
      <w:divBdr>
        <w:top w:val="none" w:sz="0" w:space="0" w:color="auto"/>
        <w:left w:val="none" w:sz="0" w:space="0" w:color="auto"/>
        <w:bottom w:val="none" w:sz="0" w:space="0" w:color="auto"/>
        <w:right w:val="none" w:sz="0" w:space="0" w:color="auto"/>
      </w:divBdr>
    </w:div>
    <w:div w:id="136385861">
      <w:marLeft w:val="480"/>
      <w:marRight w:val="0"/>
      <w:marTop w:val="0"/>
      <w:marBottom w:val="0"/>
      <w:divBdr>
        <w:top w:val="none" w:sz="0" w:space="0" w:color="auto"/>
        <w:left w:val="none" w:sz="0" w:space="0" w:color="auto"/>
        <w:bottom w:val="none" w:sz="0" w:space="0" w:color="auto"/>
        <w:right w:val="none" w:sz="0" w:space="0" w:color="auto"/>
      </w:divBdr>
    </w:div>
    <w:div w:id="136412872">
      <w:marLeft w:val="480"/>
      <w:marRight w:val="0"/>
      <w:marTop w:val="0"/>
      <w:marBottom w:val="0"/>
      <w:divBdr>
        <w:top w:val="none" w:sz="0" w:space="0" w:color="auto"/>
        <w:left w:val="none" w:sz="0" w:space="0" w:color="auto"/>
        <w:bottom w:val="none" w:sz="0" w:space="0" w:color="auto"/>
        <w:right w:val="none" w:sz="0" w:space="0" w:color="auto"/>
      </w:divBdr>
    </w:div>
    <w:div w:id="136609125">
      <w:marLeft w:val="480"/>
      <w:marRight w:val="0"/>
      <w:marTop w:val="0"/>
      <w:marBottom w:val="0"/>
      <w:divBdr>
        <w:top w:val="none" w:sz="0" w:space="0" w:color="auto"/>
        <w:left w:val="none" w:sz="0" w:space="0" w:color="auto"/>
        <w:bottom w:val="none" w:sz="0" w:space="0" w:color="auto"/>
        <w:right w:val="none" w:sz="0" w:space="0" w:color="auto"/>
      </w:divBdr>
    </w:div>
    <w:div w:id="136805091">
      <w:marLeft w:val="480"/>
      <w:marRight w:val="0"/>
      <w:marTop w:val="0"/>
      <w:marBottom w:val="0"/>
      <w:divBdr>
        <w:top w:val="none" w:sz="0" w:space="0" w:color="auto"/>
        <w:left w:val="none" w:sz="0" w:space="0" w:color="auto"/>
        <w:bottom w:val="none" w:sz="0" w:space="0" w:color="auto"/>
        <w:right w:val="none" w:sz="0" w:space="0" w:color="auto"/>
      </w:divBdr>
    </w:div>
    <w:div w:id="136848851">
      <w:marLeft w:val="480"/>
      <w:marRight w:val="0"/>
      <w:marTop w:val="0"/>
      <w:marBottom w:val="0"/>
      <w:divBdr>
        <w:top w:val="none" w:sz="0" w:space="0" w:color="auto"/>
        <w:left w:val="none" w:sz="0" w:space="0" w:color="auto"/>
        <w:bottom w:val="none" w:sz="0" w:space="0" w:color="auto"/>
        <w:right w:val="none" w:sz="0" w:space="0" w:color="auto"/>
      </w:divBdr>
    </w:div>
    <w:div w:id="137041957">
      <w:marLeft w:val="480"/>
      <w:marRight w:val="0"/>
      <w:marTop w:val="0"/>
      <w:marBottom w:val="0"/>
      <w:divBdr>
        <w:top w:val="none" w:sz="0" w:space="0" w:color="auto"/>
        <w:left w:val="none" w:sz="0" w:space="0" w:color="auto"/>
        <w:bottom w:val="none" w:sz="0" w:space="0" w:color="auto"/>
        <w:right w:val="none" w:sz="0" w:space="0" w:color="auto"/>
      </w:divBdr>
    </w:div>
    <w:div w:id="137115118">
      <w:marLeft w:val="480"/>
      <w:marRight w:val="0"/>
      <w:marTop w:val="0"/>
      <w:marBottom w:val="0"/>
      <w:divBdr>
        <w:top w:val="none" w:sz="0" w:space="0" w:color="auto"/>
        <w:left w:val="none" w:sz="0" w:space="0" w:color="auto"/>
        <w:bottom w:val="none" w:sz="0" w:space="0" w:color="auto"/>
        <w:right w:val="none" w:sz="0" w:space="0" w:color="auto"/>
      </w:divBdr>
    </w:div>
    <w:div w:id="137118042">
      <w:marLeft w:val="480"/>
      <w:marRight w:val="0"/>
      <w:marTop w:val="0"/>
      <w:marBottom w:val="0"/>
      <w:divBdr>
        <w:top w:val="none" w:sz="0" w:space="0" w:color="auto"/>
        <w:left w:val="none" w:sz="0" w:space="0" w:color="auto"/>
        <w:bottom w:val="none" w:sz="0" w:space="0" w:color="auto"/>
        <w:right w:val="none" w:sz="0" w:space="0" w:color="auto"/>
      </w:divBdr>
    </w:div>
    <w:div w:id="137118623">
      <w:marLeft w:val="480"/>
      <w:marRight w:val="0"/>
      <w:marTop w:val="0"/>
      <w:marBottom w:val="0"/>
      <w:divBdr>
        <w:top w:val="none" w:sz="0" w:space="0" w:color="auto"/>
        <w:left w:val="none" w:sz="0" w:space="0" w:color="auto"/>
        <w:bottom w:val="none" w:sz="0" w:space="0" w:color="auto"/>
        <w:right w:val="none" w:sz="0" w:space="0" w:color="auto"/>
      </w:divBdr>
    </w:div>
    <w:div w:id="137379725">
      <w:marLeft w:val="480"/>
      <w:marRight w:val="0"/>
      <w:marTop w:val="0"/>
      <w:marBottom w:val="0"/>
      <w:divBdr>
        <w:top w:val="none" w:sz="0" w:space="0" w:color="auto"/>
        <w:left w:val="none" w:sz="0" w:space="0" w:color="auto"/>
        <w:bottom w:val="none" w:sz="0" w:space="0" w:color="auto"/>
        <w:right w:val="none" w:sz="0" w:space="0" w:color="auto"/>
      </w:divBdr>
    </w:div>
    <w:div w:id="137453629">
      <w:marLeft w:val="480"/>
      <w:marRight w:val="0"/>
      <w:marTop w:val="0"/>
      <w:marBottom w:val="0"/>
      <w:divBdr>
        <w:top w:val="none" w:sz="0" w:space="0" w:color="auto"/>
        <w:left w:val="none" w:sz="0" w:space="0" w:color="auto"/>
        <w:bottom w:val="none" w:sz="0" w:space="0" w:color="auto"/>
        <w:right w:val="none" w:sz="0" w:space="0" w:color="auto"/>
      </w:divBdr>
    </w:div>
    <w:div w:id="137496874">
      <w:marLeft w:val="480"/>
      <w:marRight w:val="0"/>
      <w:marTop w:val="0"/>
      <w:marBottom w:val="0"/>
      <w:divBdr>
        <w:top w:val="none" w:sz="0" w:space="0" w:color="auto"/>
        <w:left w:val="none" w:sz="0" w:space="0" w:color="auto"/>
        <w:bottom w:val="none" w:sz="0" w:space="0" w:color="auto"/>
        <w:right w:val="none" w:sz="0" w:space="0" w:color="auto"/>
      </w:divBdr>
    </w:div>
    <w:div w:id="137573786">
      <w:marLeft w:val="480"/>
      <w:marRight w:val="0"/>
      <w:marTop w:val="0"/>
      <w:marBottom w:val="0"/>
      <w:divBdr>
        <w:top w:val="none" w:sz="0" w:space="0" w:color="auto"/>
        <w:left w:val="none" w:sz="0" w:space="0" w:color="auto"/>
        <w:bottom w:val="none" w:sz="0" w:space="0" w:color="auto"/>
        <w:right w:val="none" w:sz="0" w:space="0" w:color="auto"/>
      </w:divBdr>
    </w:div>
    <w:div w:id="137655006">
      <w:marLeft w:val="480"/>
      <w:marRight w:val="0"/>
      <w:marTop w:val="0"/>
      <w:marBottom w:val="0"/>
      <w:divBdr>
        <w:top w:val="none" w:sz="0" w:space="0" w:color="auto"/>
        <w:left w:val="none" w:sz="0" w:space="0" w:color="auto"/>
        <w:bottom w:val="none" w:sz="0" w:space="0" w:color="auto"/>
        <w:right w:val="none" w:sz="0" w:space="0" w:color="auto"/>
      </w:divBdr>
    </w:div>
    <w:div w:id="137695284">
      <w:marLeft w:val="480"/>
      <w:marRight w:val="0"/>
      <w:marTop w:val="0"/>
      <w:marBottom w:val="0"/>
      <w:divBdr>
        <w:top w:val="none" w:sz="0" w:space="0" w:color="auto"/>
        <w:left w:val="none" w:sz="0" w:space="0" w:color="auto"/>
        <w:bottom w:val="none" w:sz="0" w:space="0" w:color="auto"/>
        <w:right w:val="none" w:sz="0" w:space="0" w:color="auto"/>
      </w:divBdr>
    </w:div>
    <w:div w:id="137842307">
      <w:marLeft w:val="480"/>
      <w:marRight w:val="0"/>
      <w:marTop w:val="0"/>
      <w:marBottom w:val="0"/>
      <w:divBdr>
        <w:top w:val="none" w:sz="0" w:space="0" w:color="auto"/>
        <w:left w:val="none" w:sz="0" w:space="0" w:color="auto"/>
        <w:bottom w:val="none" w:sz="0" w:space="0" w:color="auto"/>
        <w:right w:val="none" w:sz="0" w:space="0" w:color="auto"/>
      </w:divBdr>
    </w:div>
    <w:div w:id="137920459">
      <w:marLeft w:val="480"/>
      <w:marRight w:val="0"/>
      <w:marTop w:val="0"/>
      <w:marBottom w:val="0"/>
      <w:divBdr>
        <w:top w:val="none" w:sz="0" w:space="0" w:color="auto"/>
        <w:left w:val="none" w:sz="0" w:space="0" w:color="auto"/>
        <w:bottom w:val="none" w:sz="0" w:space="0" w:color="auto"/>
        <w:right w:val="none" w:sz="0" w:space="0" w:color="auto"/>
      </w:divBdr>
    </w:div>
    <w:div w:id="137966004">
      <w:marLeft w:val="480"/>
      <w:marRight w:val="0"/>
      <w:marTop w:val="0"/>
      <w:marBottom w:val="0"/>
      <w:divBdr>
        <w:top w:val="none" w:sz="0" w:space="0" w:color="auto"/>
        <w:left w:val="none" w:sz="0" w:space="0" w:color="auto"/>
        <w:bottom w:val="none" w:sz="0" w:space="0" w:color="auto"/>
        <w:right w:val="none" w:sz="0" w:space="0" w:color="auto"/>
      </w:divBdr>
    </w:div>
    <w:div w:id="138108833">
      <w:marLeft w:val="480"/>
      <w:marRight w:val="0"/>
      <w:marTop w:val="0"/>
      <w:marBottom w:val="0"/>
      <w:divBdr>
        <w:top w:val="none" w:sz="0" w:space="0" w:color="auto"/>
        <w:left w:val="none" w:sz="0" w:space="0" w:color="auto"/>
        <w:bottom w:val="none" w:sz="0" w:space="0" w:color="auto"/>
        <w:right w:val="none" w:sz="0" w:space="0" w:color="auto"/>
      </w:divBdr>
    </w:div>
    <w:div w:id="138109354">
      <w:marLeft w:val="480"/>
      <w:marRight w:val="0"/>
      <w:marTop w:val="0"/>
      <w:marBottom w:val="0"/>
      <w:divBdr>
        <w:top w:val="none" w:sz="0" w:space="0" w:color="auto"/>
        <w:left w:val="none" w:sz="0" w:space="0" w:color="auto"/>
        <w:bottom w:val="none" w:sz="0" w:space="0" w:color="auto"/>
        <w:right w:val="none" w:sz="0" w:space="0" w:color="auto"/>
      </w:divBdr>
    </w:div>
    <w:div w:id="138230470">
      <w:marLeft w:val="480"/>
      <w:marRight w:val="0"/>
      <w:marTop w:val="0"/>
      <w:marBottom w:val="0"/>
      <w:divBdr>
        <w:top w:val="none" w:sz="0" w:space="0" w:color="auto"/>
        <w:left w:val="none" w:sz="0" w:space="0" w:color="auto"/>
        <w:bottom w:val="none" w:sz="0" w:space="0" w:color="auto"/>
        <w:right w:val="none" w:sz="0" w:space="0" w:color="auto"/>
      </w:divBdr>
    </w:div>
    <w:div w:id="138307556">
      <w:marLeft w:val="480"/>
      <w:marRight w:val="0"/>
      <w:marTop w:val="0"/>
      <w:marBottom w:val="0"/>
      <w:divBdr>
        <w:top w:val="none" w:sz="0" w:space="0" w:color="auto"/>
        <w:left w:val="none" w:sz="0" w:space="0" w:color="auto"/>
        <w:bottom w:val="none" w:sz="0" w:space="0" w:color="auto"/>
        <w:right w:val="none" w:sz="0" w:space="0" w:color="auto"/>
      </w:divBdr>
    </w:div>
    <w:div w:id="138419852">
      <w:marLeft w:val="480"/>
      <w:marRight w:val="0"/>
      <w:marTop w:val="0"/>
      <w:marBottom w:val="0"/>
      <w:divBdr>
        <w:top w:val="none" w:sz="0" w:space="0" w:color="auto"/>
        <w:left w:val="none" w:sz="0" w:space="0" w:color="auto"/>
        <w:bottom w:val="none" w:sz="0" w:space="0" w:color="auto"/>
        <w:right w:val="none" w:sz="0" w:space="0" w:color="auto"/>
      </w:divBdr>
    </w:div>
    <w:div w:id="138502702">
      <w:marLeft w:val="480"/>
      <w:marRight w:val="0"/>
      <w:marTop w:val="0"/>
      <w:marBottom w:val="0"/>
      <w:divBdr>
        <w:top w:val="none" w:sz="0" w:space="0" w:color="auto"/>
        <w:left w:val="none" w:sz="0" w:space="0" w:color="auto"/>
        <w:bottom w:val="none" w:sz="0" w:space="0" w:color="auto"/>
        <w:right w:val="none" w:sz="0" w:space="0" w:color="auto"/>
      </w:divBdr>
    </w:div>
    <w:div w:id="138546408">
      <w:marLeft w:val="480"/>
      <w:marRight w:val="0"/>
      <w:marTop w:val="0"/>
      <w:marBottom w:val="0"/>
      <w:divBdr>
        <w:top w:val="none" w:sz="0" w:space="0" w:color="auto"/>
        <w:left w:val="none" w:sz="0" w:space="0" w:color="auto"/>
        <w:bottom w:val="none" w:sz="0" w:space="0" w:color="auto"/>
        <w:right w:val="none" w:sz="0" w:space="0" w:color="auto"/>
      </w:divBdr>
    </w:div>
    <w:div w:id="138571754">
      <w:marLeft w:val="480"/>
      <w:marRight w:val="0"/>
      <w:marTop w:val="0"/>
      <w:marBottom w:val="0"/>
      <w:divBdr>
        <w:top w:val="none" w:sz="0" w:space="0" w:color="auto"/>
        <w:left w:val="none" w:sz="0" w:space="0" w:color="auto"/>
        <w:bottom w:val="none" w:sz="0" w:space="0" w:color="auto"/>
        <w:right w:val="none" w:sz="0" w:space="0" w:color="auto"/>
      </w:divBdr>
    </w:div>
    <w:div w:id="138619971">
      <w:marLeft w:val="480"/>
      <w:marRight w:val="0"/>
      <w:marTop w:val="0"/>
      <w:marBottom w:val="0"/>
      <w:divBdr>
        <w:top w:val="none" w:sz="0" w:space="0" w:color="auto"/>
        <w:left w:val="none" w:sz="0" w:space="0" w:color="auto"/>
        <w:bottom w:val="none" w:sz="0" w:space="0" w:color="auto"/>
        <w:right w:val="none" w:sz="0" w:space="0" w:color="auto"/>
      </w:divBdr>
    </w:div>
    <w:div w:id="138764182">
      <w:marLeft w:val="480"/>
      <w:marRight w:val="0"/>
      <w:marTop w:val="0"/>
      <w:marBottom w:val="0"/>
      <w:divBdr>
        <w:top w:val="none" w:sz="0" w:space="0" w:color="auto"/>
        <w:left w:val="none" w:sz="0" w:space="0" w:color="auto"/>
        <w:bottom w:val="none" w:sz="0" w:space="0" w:color="auto"/>
        <w:right w:val="none" w:sz="0" w:space="0" w:color="auto"/>
      </w:divBdr>
    </w:div>
    <w:div w:id="138811710">
      <w:marLeft w:val="480"/>
      <w:marRight w:val="0"/>
      <w:marTop w:val="0"/>
      <w:marBottom w:val="0"/>
      <w:divBdr>
        <w:top w:val="none" w:sz="0" w:space="0" w:color="auto"/>
        <w:left w:val="none" w:sz="0" w:space="0" w:color="auto"/>
        <w:bottom w:val="none" w:sz="0" w:space="0" w:color="auto"/>
        <w:right w:val="none" w:sz="0" w:space="0" w:color="auto"/>
      </w:divBdr>
    </w:div>
    <w:div w:id="138957054">
      <w:marLeft w:val="480"/>
      <w:marRight w:val="0"/>
      <w:marTop w:val="0"/>
      <w:marBottom w:val="0"/>
      <w:divBdr>
        <w:top w:val="none" w:sz="0" w:space="0" w:color="auto"/>
        <w:left w:val="none" w:sz="0" w:space="0" w:color="auto"/>
        <w:bottom w:val="none" w:sz="0" w:space="0" w:color="auto"/>
        <w:right w:val="none" w:sz="0" w:space="0" w:color="auto"/>
      </w:divBdr>
    </w:div>
    <w:div w:id="138959180">
      <w:marLeft w:val="480"/>
      <w:marRight w:val="0"/>
      <w:marTop w:val="0"/>
      <w:marBottom w:val="0"/>
      <w:divBdr>
        <w:top w:val="none" w:sz="0" w:space="0" w:color="auto"/>
        <w:left w:val="none" w:sz="0" w:space="0" w:color="auto"/>
        <w:bottom w:val="none" w:sz="0" w:space="0" w:color="auto"/>
        <w:right w:val="none" w:sz="0" w:space="0" w:color="auto"/>
      </w:divBdr>
    </w:div>
    <w:div w:id="138960122">
      <w:marLeft w:val="480"/>
      <w:marRight w:val="0"/>
      <w:marTop w:val="0"/>
      <w:marBottom w:val="0"/>
      <w:divBdr>
        <w:top w:val="none" w:sz="0" w:space="0" w:color="auto"/>
        <w:left w:val="none" w:sz="0" w:space="0" w:color="auto"/>
        <w:bottom w:val="none" w:sz="0" w:space="0" w:color="auto"/>
        <w:right w:val="none" w:sz="0" w:space="0" w:color="auto"/>
      </w:divBdr>
    </w:div>
    <w:div w:id="139002819">
      <w:marLeft w:val="480"/>
      <w:marRight w:val="0"/>
      <w:marTop w:val="0"/>
      <w:marBottom w:val="0"/>
      <w:divBdr>
        <w:top w:val="none" w:sz="0" w:space="0" w:color="auto"/>
        <w:left w:val="none" w:sz="0" w:space="0" w:color="auto"/>
        <w:bottom w:val="none" w:sz="0" w:space="0" w:color="auto"/>
        <w:right w:val="none" w:sz="0" w:space="0" w:color="auto"/>
      </w:divBdr>
    </w:div>
    <w:div w:id="139084459">
      <w:marLeft w:val="480"/>
      <w:marRight w:val="0"/>
      <w:marTop w:val="0"/>
      <w:marBottom w:val="0"/>
      <w:divBdr>
        <w:top w:val="none" w:sz="0" w:space="0" w:color="auto"/>
        <w:left w:val="none" w:sz="0" w:space="0" w:color="auto"/>
        <w:bottom w:val="none" w:sz="0" w:space="0" w:color="auto"/>
        <w:right w:val="none" w:sz="0" w:space="0" w:color="auto"/>
      </w:divBdr>
    </w:div>
    <w:div w:id="139155359">
      <w:marLeft w:val="480"/>
      <w:marRight w:val="0"/>
      <w:marTop w:val="0"/>
      <w:marBottom w:val="0"/>
      <w:divBdr>
        <w:top w:val="none" w:sz="0" w:space="0" w:color="auto"/>
        <w:left w:val="none" w:sz="0" w:space="0" w:color="auto"/>
        <w:bottom w:val="none" w:sz="0" w:space="0" w:color="auto"/>
        <w:right w:val="none" w:sz="0" w:space="0" w:color="auto"/>
      </w:divBdr>
    </w:div>
    <w:div w:id="139198942">
      <w:marLeft w:val="480"/>
      <w:marRight w:val="0"/>
      <w:marTop w:val="0"/>
      <w:marBottom w:val="0"/>
      <w:divBdr>
        <w:top w:val="none" w:sz="0" w:space="0" w:color="auto"/>
        <w:left w:val="none" w:sz="0" w:space="0" w:color="auto"/>
        <w:bottom w:val="none" w:sz="0" w:space="0" w:color="auto"/>
        <w:right w:val="none" w:sz="0" w:space="0" w:color="auto"/>
      </w:divBdr>
    </w:div>
    <w:div w:id="139420525">
      <w:marLeft w:val="480"/>
      <w:marRight w:val="0"/>
      <w:marTop w:val="0"/>
      <w:marBottom w:val="0"/>
      <w:divBdr>
        <w:top w:val="none" w:sz="0" w:space="0" w:color="auto"/>
        <w:left w:val="none" w:sz="0" w:space="0" w:color="auto"/>
        <w:bottom w:val="none" w:sz="0" w:space="0" w:color="auto"/>
        <w:right w:val="none" w:sz="0" w:space="0" w:color="auto"/>
      </w:divBdr>
    </w:div>
    <w:div w:id="139882962">
      <w:marLeft w:val="480"/>
      <w:marRight w:val="0"/>
      <w:marTop w:val="0"/>
      <w:marBottom w:val="0"/>
      <w:divBdr>
        <w:top w:val="none" w:sz="0" w:space="0" w:color="auto"/>
        <w:left w:val="none" w:sz="0" w:space="0" w:color="auto"/>
        <w:bottom w:val="none" w:sz="0" w:space="0" w:color="auto"/>
        <w:right w:val="none" w:sz="0" w:space="0" w:color="auto"/>
      </w:divBdr>
    </w:div>
    <w:div w:id="139885040">
      <w:marLeft w:val="480"/>
      <w:marRight w:val="0"/>
      <w:marTop w:val="0"/>
      <w:marBottom w:val="0"/>
      <w:divBdr>
        <w:top w:val="none" w:sz="0" w:space="0" w:color="auto"/>
        <w:left w:val="none" w:sz="0" w:space="0" w:color="auto"/>
        <w:bottom w:val="none" w:sz="0" w:space="0" w:color="auto"/>
        <w:right w:val="none" w:sz="0" w:space="0" w:color="auto"/>
      </w:divBdr>
    </w:div>
    <w:div w:id="139926641">
      <w:marLeft w:val="480"/>
      <w:marRight w:val="0"/>
      <w:marTop w:val="0"/>
      <w:marBottom w:val="0"/>
      <w:divBdr>
        <w:top w:val="none" w:sz="0" w:space="0" w:color="auto"/>
        <w:left w:val="none" w:sz="0" w:space="0" w:color="auto"/>
        <w:bottom w:val="none" w:sz="0" w:space="0" w:color="auto"/>
        <w:right w:val="none" w:sz="0" w:space="0" w:color="auto"/>
      </w:divBdr>
    </w:div>
    <w:div w:id="139929928">
      <w:marLeft w:val="480"/>
      <w:marRight w:val="0"/>
      <w:marTop w:val="0"/>
      <w:marBottom w:val="0"/>
      <w:divBdr>
        <w:top w:val="none" w:sz="0" w:space="0" w:color="auto"/>
        <w:left w:val="none" w:sz="0" w:space="0" w:color="auto"/>
        <w:bottom w:val="none" w:sz="0" w:space="0" w:color="auto"/>
        <w:right w:val="none" w:sz="0" w:space="0" w:color="auto"/>
      </w:divBdr>
    </w:div>
    <w:div w:id="139930830">
      <w:marLeft w:val="480"/>
      <w:marRight w:val="0"/>
      <w:marTop w:val="0"/>
      <w:marBottom w:val="0"/>
      <w:divBdr>
        <w:top w:val="none" w:sz="0" w:space="0" w:color="auto"/>
        <w:left w:val="none" w:sz="0" w:space="0" w:color="auto"/>
        <w:bottom w:val="none" w:sz="0" w:space="0" w:color="auto"/>
        <w:right w:val="none" w:sz="0" w:space="0" w:color="auto"/>
      </w:divBdr>
    </w:div>
    <w:div w:id="140006134">
      <w:marLeft w:val="480"/>
      <w:marRight w:val="0"/>
      <w:marTop w:val="0"/>
      <w:marBottom w:val="0"/>
      <w:divBdr>
        <w:top w:val="none" w:sz="0" w:space="0" w:color="auto"/>
        <w:left w:val="none" w:sz="0" w:space="0" w:color="auto"/>
        <w:bottom w:val="none" w:sz="0" w:space="0" w:color="auto"/>
        <w:right w:val="none" w:sz="0" w:space="0" w:color="auto"/>
      </w:divBdr>
    </w:div>
    <w:div w:id="140198313">
      <w:marLeft w:val="480"/>
      <w:marRight w:val="0"/>
      <w:marTop w:val="0"/>
      <w:marBottom w:val="0"/>
      <w:divBdr>
        <w:top w:val="none" w:sz="0" w:space="0" w:color="auto"/>
        <w:left w:val="none" w:sz="0" w:space="0" w:color="auto"/>
        <w:bottom w:val="none" w:sz="0" w:space="0" w:color="auto"/>
        <w:right w:val="none" w:sz="0" w:space="0" w:color="auto"/>
      </w:divBdr>
    </w:div>
    <w:div w:id="140391666">
      <w:marLeft w:val="480"/>
      <w:marRight w:val="0"/>
      <w:marTop w:val="0"/>
      <w:marBottom w:val="0"/>
      <w:divBdr>
        <w:top w:val="none" w:sz="0" w:space="0" w:color="auto"/>
        <w:left w:val="none" w:sz="0" w:space="0" w:color="auto"/>
        <w:bottom w:val="none" w:sz="0" w:space="0" w:color="auto"/>
        <w:right w:val="none" w:sz="0" w:space="0" w:color="auto"/>
      </w:divBdr>
    </w:div>
    <w:div w:id="140540662">
      <w:marLeft w:val="480"/>
      <w:marRight w:val="0"/>
      <w:marTop w:val="0"/>
      <w:marBottom w:val="0"/>
      <w:divBdr>
        <w:top w:val="none" w:sz="0" w:space="0" w:color="auto"/>
        <w:left w:val="none" w:sz="0" w:space="0" w:color="auto"/>
        <w:bottom w:val="none" w:sz="0" w:space="0" w:color="auto"/>
        <w:right w:val="none" w:sz="0" w:space="0" w:color="auto"/>
      </w:divBdr>
    </w:div>
    <w:div w:id="140587032">
      <w:marLeft w:val="480"/>
      <w:marRight w:val="0"/>
      <w:marTop w:val="0"/>
      <w:marBottom w:val="0"/>
      <w:divBdr>
        <w:top w:val="none" w:sz="0" w:space="0" w:color="auto"/>
        <w:left w:val="none" w:sz="0" w:space="0" w:color="auto"/>
        <w:bottom w:val="none" w:sz="0" w:space="0" w:color="auto"/>
        <w:right w:val="none" w:sz="0" w:space="0" w:color="auto"/>
      </w:divBdr>
    </w:div>
    <w:div w:id="140587767">
      <w:marLeft w:val="480"/>
      <w:marRight w:val="0"/>
      <w:marTop w:val="0"/>
      <w:marBottom w:val="0"/>
      <w:divBdr>
        <w:top w:val="none" w:sz="0" w:space="0" w:color="auto"/>
        <w:left w:val="none" w:sz="0" w:space="0" w:color="auto"/>
        <w:bottom w:val="none" w:sz="0" w:space="0" w:color="auto"/>
        <w:right w:val="none" w:sz="0" w:space="0" w:color="auto"/>
      </w:divBdr>
    </w:div>
    <w:div w:id="141049180">
      <w:marLeft w:val="480"/>
      <w:marRight w:val="0"/>
      <w:marTop w:val="0"/>
      <w:marBottom w:val="0"/>
      <w:divBdr>
        <w:top w:val="none" w:sz="0" w:space="0" w:color="auto"/>
        <w:left w:val="none" w:sz="0" w:space="0" w:color="auto"/>
        <w:bottom w:val="none" w:sz="0" w:space="0" w:color="auto"/>
        <w:right w:val="none" w:sz="0" w:space="0" w:color="auto"/>
      </w:divBdr>
    </w:div>
    <w:div w:id="141236070">
      <w:marLeft w:val="480"/>
      <w:marRight w:val="0"/>
      <w:marTop w:val="0"/>
      <w:marBottom w:val="0"/>
      <w:divBdr>
        <w:top w:val="none" w:sz="0" w:space="0" w:color="auto"/>
        <w:left w:val="none" w:sz="0" w:space="0" w:color="auto"/>
        <w:bottom w:val="none" w:sz="0" w:space="0" w:color="auto"/>
        <w:right w:val="none" w:sz="0" w:space="0" w:color="auto"/>
      </w:divBdr>
    </w:div>
    <w:div w:id="141309295">
      <w:marLeft w:val="480"/>
      <w:marRight w:val="0"/>
      <w:marTop w:val="0"/>
      <w:marBottom w:val="0"/>
      <w:divBdr>
        <w:top w:val="none" w:sz="0" w:space="0" w:color="auto"/>
        <w:left w:val="none" w:sz="0" w:space="0" w:color="auto"/>
        <w:bottom w:val="none" w:sz="0" w:space="0" w:color="auto"/>
        <w:right w:val="none" w:sz="0" w:space="0" w:color="auto"/>
      </w:divBdr>
    </w:div>
    <w:div w:id="141386140">
      <w:marLeft w:val="480"/>
      <w:marRight w:val="0"/>
      <w:marTop w:val="0"/>
      <w:marBottom w:val="0"/>
      <w:divBdr>
        <w:top w:val="none" w:sz="0" w:space="0" w:color="auto"/>
        <w:left w:val="none" w:sz="0" w:space="0" w:color="auto"/>
        <w:bottom w:val="none" w:sz="0" w:space="0" w:color="auto"/>
        <w:right w:val="none" w:sz="0" w:space="0" w:color="auto"/>
      </w:divBdr>
    </w:div>
    <w:div w:id="141390715">
      <w:marLeft w:val="480"/>
      <w:marRight w:val="0"/>
      <w:marTop w:val="0"/>
      <w:marBottom w:val="0"/>
      <w:divBdr>
        <w:top w:val="none" w:sz="0" w:space="0" w:color="auto"/>
        <w:left w:val="none" w:sz="0" w:space="0" w:color="auto"/>
        <w:bottom w:val="none" w:sz="0" w:space="0" w:color="auto"/>
        <w:right w:val="none" w:sz="0" w:space="0" w:color="auto"/>
      </w:divBdr>
    </w:div>
    <w:div w:id="141435063">
      <w:marLeft w:val="480"/>
      <w:marRight w:val="0"/>
      <w:marTop w:val="0"/>
      <w:marBottom w:val="0"/>
      <w:divBdr>
        <w:top w:val="none" w:sz="0" w:space="0" w:color="auto"/>
        <w:left w:val="none" w:sz="0" w:space="0" w:color="auto"/>
        <w:bottom w:val="none" w:sz="0" w:space="0" w:color="auto"/>
        <w:right w:val="none" w:sz="0" w:space="0" w:color="auto"/>
      </w:divBdr>
    </w:div>
    <w:div w:id="141696276">
      <w:marLeft w:val="480"/>
      <w:marRight w:val="0"/>
      <w:marTop w:val="0"/>
      <w:marBottom w:val="0"/>
      <w:divBdr>
        <w:top w:val="none" w:sz="0" w:space="0" w:color="auto"/>
        <w:left w:val="none" w:sz="0" w:space="0" w:color="auto"/>
        <w:bottom w:val="none" w:sz="0" w:space="0" w:color="auto"/>
        <w:right w:val="none" w:sz="0" w:space="0" w:color="auto"/>
      </w:divBdr>
    </w:div>
    <w:div w:id="141704786">
      <w:marLeft w:val="480"/>
      <w:marRight w:val="0"/>
      <w:marTop w:val="0"/>
      <w:marBottom w:val="0"/>
      <w:divBdr>
        <w:top w:val="none" w:sz="0" w:space="0" w:color="auto"/>
        <w:left w:val="none" w:sz="0" w:space="0" w:color="auto"/>
        <w:bottom w:val="none" w:sz="0" w:space="0" w:color="auto"/>
        <w:right w:val="none" w:sz="0" w:space="0" w:color="auto"/>
      </w:divBdr>
    </w:div>
    <w:div w:id="141779665">
      <w:marLeft w:val="480"/>
      <w:marRight w:val="0"/>
      <w:marTop w:val="0"/>
      <w:marBottom w:val="0"/>
      <w:divBdr>
        <w:top w:val="none" w:sz="0" w:space="0" w:color="auto"/>
        <w:left w:val="none" w:sz="0" w:space="0" w:color="auto"/>
        <w:bottom w:val="none" w:sz="0" w:space="0" w:color="auto"/>
        <w:right w:val="none" w:sz="0" w:space="0" w:color="auto"/>
      </w:divBdr>
    </w:div>
    <w:div w:id="141890950">
      <w:marLeft w:val="480"/>
      <w:marRight w:val="0"/>
      <w:marTop w:val="0"/>
      <w:marBottom w:val="0"/>
      <w:divBdr>
        <w:top w:val="none" w:sz="0" w:space="0" w:color="auto"/>
        <w:left w:val="none" w:sz="0" w:space="0" w:color="auto"/>
        <w:bottom w:val="none" w:sz="0" w:space="0" w:color="auto"/>
        <w:right w:val="none" w:sz="0" w:space="0" w:color="auto"/>
      </w:divBdr>
    </w:div>
    <w:div w:id="141972805">
      <w:marLeft w:val="480"/>
      <w:marRight w:val="0"/>
      <w:marTop w:val="0"/>
      <w:marBottom w:val="0"/>
      <w:divBdr>
        <w:top w:val="none" w:sz="0" w:space="0" w:color="auto"/>
        <w:left w:val="none" w:sz="0" w:space="0" w:color="auto"/>
        <w:bottom w:val="none" w:sz="0" w:space="0" w:color="auto"/>
        <w:right w:val="none" w:sz="0" w:space="0" w:color="auto"/>
      </w:divBdr>
    </w:div>
    <w:div w:id="142160074">
      <w:marLeft w:val="480"/>
      <w:marRight w:val="0"/>
      <w:marTop w:val="0"/>
      <w:marBottom w:val="0"/>
      <w:divBdr>
        <w:top w:val="none" w:sz="0" w:space="0" w:color="auto"/>
        <w:left w:val="none" w:sz="0" w:space="0" w:color="auto"/>
        <w:bottom w:val="none" w:sz="0" w:space="0" w:color="auto"/>
        <w:right w:val="none" w:sz="0" w:space="0" w:color="auto"/>
      </w:divBdr>
    </w:div>
    <w:div w:id="142163043">
      <w:marLeft w:val="480"/>
      <w:marRight w:val="0"/>
      <w:marTop w:val="0"/>
      <w:marBottom w:val="0"/>
      <w:divBdr>
        <w:top w:val="none" w:sz="0" w:space="0" w:color="auto"/>
        <w:left w:val="none" w:sz="0" w:space="0" w:color="auto"/>
        <w:bottom w:val="none" w:sz="0" w:space="0" w:color="auto"/>
        <w:right w:val="none" w:sz="0" w:space="0" w:color="auto"/>
      </w:divBdr>
    </w:div>
    <w:div w:id="142282805">
      <w:marLeft w:val="480"/>
      <w:marRight w:val="0"/>
      <w:marTop w:val="0"/>
      <w:marBottom w:val="0"/>
      <w:divBdr>
        <w:top w:val="none" w:sz="0" w:space="0" w:color="auto"/>
        <w:left w:val="none" w:sz="0" w:space="0" w:color="auto"/>
        <w:bottom w:val="none" w:sz="0" w:space="0" w:color="auto"/>
        <w:right w:val="none" w:sz="0" w:space="0" w:color="auto"/>
      </w:divBdr>
    </w:div>
    <w:div w:id="142309267">
      <w:marLeft w:val="480"/>
      <w:marRight w:val="0"/>
      <w:marTop w:val="0"/>
      <w:marBottom w:val="0"/>
      <w:divBdr>
        <w:top w:val="none" w:sz="0" w:space="0" w:color="auto"/>
        <w:left w:val="none" w:sz="0" w:space="0" w:color="auto"/>
        <w:bottom w:val="none" w:sz="0" w:space="0" w:color="auto"/>
        <w:right w:val="none" w:sz="0" w:space="0" w:color="auto"/>
      </w:divBdr>
    </w:div>
    <w:div w:id="142477285">
      <w:marLeft w:val="480"/>
      <w:marRight w:val="0"/>
      <w:marTop w:val="0"/>
      <w:marBottom w:val="0"/>
      <w:divBdr>
        <w:top w:val="none" w:sz="0" w:space="0" w:color="auto"/>
        <w:left w:val="none" w:sz="0" w:space="0" w:color="auto"/>
        <w:bottom w:val="none" w:sz="0" w:space="0" w:color="auto"/>
        <w:right w:val="none" w:sz="0" w:space="0" w:color="auto"/>
      </w:divBdr>
    </w:div>
    <w:div w:id="142504151">
      <w:marLeft w:val="480"/>
      <w:marRight w:val="0"/>
      <w:marTop w:val="0"/>
      <w:marBottom w:val="0"/>
      <w:divBdr>
        <w:top w:val="none" w:sz="0" w:space="0" w:color="auto"/>
        <w:left w:val="none" w:sz="0" w:space="0" w:color="auto"/>
        <w:bottom w:val="none" w:sz="0" w:space="0" w:color="auto"/>
        <w:right w:val="none" w:sz="0" w:space="0" w:color="auto"/>
      </w:divBdr>
    </w:div>
    <w:div w:id="142546362">
      <w:marLeft w:val="480"/>
      <w:marRight w:val="0"/>
      <w:marTop w:val="0"/>
      <w:marBottom w:val="0"/>
      <w:divBdr>
        <w:top w:val="none" w:sz="0" w:space="0" w:color="auto"/>
        <w:left w:val="none" w:sz="0" w:space="0" w:color="auto"/>
        <w:bottom w:val="none" w:sz="0" w:space="0" w:color="auto"/>
        <w:right w:val="none" w:sz="0" w:space="0" w:color="auto"/>
      </w:divBdr>
    </w:div>
    <w:div w:id="142620019">
      <w:marLeft w:val="480"/>
      <w:marRight w:val="0"/>
      <w:marTop w:val="0"/>
      <w:marBottom w:val="0"/>
      <w:divBdr>
        <w:top w:val="none" w:sz="0" w:space="0" w:color="auto"/>
        <w:left w:val="none" w:sz="0" w:space="0" w:color="auto"/>
        <w:bottom w:val="none" w:sz="0" w:space="0" w:color="auto"/>
        <w:right w:val="none" w:sz="0" w:space="0" w:color="auto"/>
      </w:divBdr>
    </w:div>
    <w:div w:id="142742033">
      <w:marLeft w:val="480"/>
      <w:marRight w:val="0"/>
      <w:marTop w:val="0"/>
      <w:marBottom w:val="0"/>
      <w:divBdr>
        <w:top w:val="none" w:sz="0" w:space="0" w:color="auto"/>
        <w:left w:val="none" w:sz="0" w:space="0" w:color="auto"/>
        <w:bottom w:val="none" w:sz="0" w:space="0" w:color="auto"/>
        <w:right w:val="none" w:sz="0" w:space="0" w:color="auto"/>
      </w:divBdr>
    </w:div>
    <w:div w:id="142939883">
      <w:marLeft w:val="480"/>
      <w:marRight w:val="0"/>
      <w:marTop w:val="0"/>
      <w:marBottom w:val="0"/>
      <w:divBdr>
        <w:top w:val="none" w:sz="0" w:space="0" w:color="auto"/>
        <w:left w:val="none" w:sz="0" w:space="0" w:color="auto"/>
        <w:bottom w:val="none" w:sz="0" w:space="0" w:color="auto"/>
        <w:right w:val="none" w:sz="0" w:space="0" w:color="auto"/>
      </w:divBdr>
    </w:div>
    <w:div w:id="143207156">
      <w:marLeft w:val="480"/>
      <w:marRight w:val="0"/>
      <w:marTop w:val="0"/>
      <w:marBottom w:val="0"/>
      <w:divBdr>
        <w:top w:val="none" w:sz="0" w:space="0" w:color="auto"/>
        <w:left w:val="none" w:sz="0" w:space="0" w:color="auto"/>
        <w:bottom w:val="none" w:sz="0" w:space="0" w:color="auto"/>
        <w:right w:val="none" w:sz="0" w:space="0" w:color="auto"/>
      </w:divBdr>
    </w:div>
    <w:div w:id="143208953">
      <w:marLeft w:val="480"/>
      <w:marRight w:val="0"/>
      <w:marTop w:val="0"/>
      <w:marBottom w:val="0"/>
      <w:divBdr>
        <w:top w:val="none" w:sz="0" w:space="0" w:color="auto"/>
        <w:left w:val="none" w:sz="0" w:space="0" w:color="auto"/>
        <w:bottom w:val="none" w:sz="0" w:space="0" w:color="auto"/>
        <w:right w:val="none" w:sz="0" w:space="0" w:color="auto"/>
      </w:divBdr>
    </w:div>
    <w:div w:id="143278342">
      <w:marLeft w:val="480"/>
      <w:marRight w:val="0"/>
      <w:marTop w:val="0"/>
      <w:marBottom w:val="0"/>
      <w:divBdr>
        <w:top w:val="none" w:sz="0" w:space="0" w:color="auto"/>
        <w:left w:val="none" w:sz="0" w:space="0" w:color="auto"/>
        <w:bottom w:val="none" w:sz="0" w:space="0" w:color="auto"/>
        <w:right w:val="none" w:sz="0" w:space="0" w:color="auto"/>
      </w:divBdr>
    </w:div>
    <w:div w:id="143662426">
      <w:marLeft w:val="480"/>
      <w:marRight w:val="0"/>
      <w:marTop w:val="0"/>
      <w:marBottom w:val="0"/>
      <w:divBdr>
        <w:top w:val="none" w:sz="0" w:space="0" w:color="auto"/>
        <w:left w:val="none" w:sz="0" w:space="0" w:color="auto"/>
        <w:bottom w:val="none" w:sz="0" w:space="0" w:color="auto"/>
        <w:right w:val="none" w:sz="0" w:space="0" w:color="auto"/>
      </w:divBdr>
    </w:div>
    <w:div w:id="143812699">
      <w:marLeft w:val="480"/>
      <w:marRight w:val="0"/>
      <w:marTop w:val="0"/>
      <w:marBottom w:val="0"/>
      <w:divBdr>
        <w:top w:val="none" w:sz="0" w:space="0" w:color="auto"/>
        <w:left w:val="none" w:sz="0" w:space="0" w:color="auto"/>
        <w:bottom w:val="none" w:sz="0" w:space="0" w:color="auto"/>
        <w:right w:val="none" w:sz="0" w:space="0" w:color="auto"/>
      </w:divBdr>
    </w:div>
    <w:div w:id="143855712">
      <w:marLeft w:val="480"/>
      <w:marRight w:val="0"/>
      <w:marTop w:val="0"/>
      <w:marBottom w:val="0"/>
      <w:divBdr>
        <w:top w:val="none" w:sz="0" w:space="0" w:color="auto"/>
        <w:left w:val="none" w:sz="0" w:space="0" w:color="auto"/>
        <w:bottom w:val="none" w:sz="0" w:space="0" w:color="auto"/>
        <w:right w:val="none" w:sz="0" w:space="0" w:color="auto"/>
      </w:divBdr>
    </w:div>
    <w:div w:id="143936966">
      <w:marLeft w:val="480"/>
      <w:marRight w:val="0"/>
      <w:marTop w:val="0"/>
      <w:marBottom w:val="0"/>
      <w:divBdr>
        <w:top w:val="none" w:sz="0" w:space="0" w:color="auto"/>
        <w:left w:val="none" w:sz="0" w:space="0" w:color="auto"/>
        <w:bottom w:val="none" w:sz="0" w:space="0" w:color="auto"/>
        <w:right w:val="none" w:sz="0" w:space="0" w:color="auto"/>
      </w:divBdr>
    </w:div>
    <w:div w:id="144050194">
      <w:marLeft w:val="480"/>
      <w:marRight w:val="0"/>
      <w:marTop w:val="0"/>
      <w:marBottom w:val="0"/>
      <w:divBdr>
        <w:top w:val="none" w:sz="0" w:space="0" w:color="auto"/>
        <w:left w:val="none" w:sz="0" w:space="0" w:color="auto"/>
        <w:bottom w:val="none" w:sz="0" w:space="0" w:color="auto"/>
        <w:right w:val="none" w:sz="0" w:space="0" w:color="auto"/>
      </w:divBdr>
    </w:div>
    <w:div w:id="144053091">
      <w:marLeft w:val="480"/>
      <w:marRight w:val="0"/>
      <w:marTop w:val="0"/>
      <w:marBottom w:val="0"/>
      <w:divBdr>
        <w:top w:val="none" w:sz="0" w:space="0" w:color="auto"/>
        <w:left w:val="none" w:sz="0" w:space="0" w:color="auto"/>
        <w:bottom w:val="none" w:sz="0" w:space="0" w:color="auto"/>
        <w:right w:val="none" w:sz="0" w:space="0" w:color="auto"/>
      </w:divBdr>
    </w:div>
    <w:div w:id="144057441">
      <w:marLeft w:val="480"/>
      <w:marRight w:val="0"/>
      <w:marTop w:val="0"/>
      <w:marBottom w:val="0"/>
      <w:divBdr>
        <w:top w:val="none" w:sz="0" w:space="0" w:color="auto"/>
        <w:left w:val="none" w:sz="0" w:space="0" w:color="auto"/>
        <w:bottom w:val="none" w:sz="0" w:space="0" w:color="auto"/>
        <w:right w:val="none" w:sz="0" w:space="0" w:color="auto"/>
      </w:divBdr>
    </w:div>
    <w:div w:id="144276346">
      <w:marLeft w:val="480"/>
      <w:marRight w:val="0"/>
      <w:marTop w:val="0"/>
      <w:marBottom w:val="0"/>
      <w:divBdr>
        <w:top w:val="none" w:sz="0" w:space="0" w:color="auto"/>
        <w:left w:val="none" w:sz="0" w:space="0" w:color="auto"/>
        <w:bottom w:val="none" w:sz="0" w:space="0" w:color="auto"/>
        <w:right w:val="none" w:sz="0" w:space="0" w:color="auto"/>
      </w:divBdr>
    </w:div>
    <w:div w:id="144468367">
      <w:marLeft w:val="480"/>
      <w:marRight w:val="0"/>
      <w:marTop w:val="0"/>
      <w:marBottom w:val="0"/>
      <w:divBdr>
        <w:top w:val="none" w:sz="0" w:space="0" w:color="auto"/>
        <w:left w:val="none" w:sz="0" w:space="0" w:color="auto"/>
        <w:bottom w:val="none" w:sz="0" w:space="0" w:color="auto"/>
        <w:right w:val="none" w:sz="0" w:space="0" w:color="auto"/>
      </w:divBdr>
    </w:div>
    <w:div w:id="144473185">
      <w:marLeft w:val="480"/>
      <w:marRight w:val="0"/>
      <w:marTop w:val="0"/>
      <w:marBottom w:val="0"/>
      <w:divBdr>
        <w:top w:val="none" w:sz="0" w:space="0" w:color="auto"/>
        <w:left w:val="none" w:sz="0" w:space="0" w:color="auto"/>
        <w:bottom w:val="none" w:sz="0" w:space="0" w:color="auto"/>
        <w:right w:val="none" w:sz="0" w:space="0" w:color="auto"/>
      </w:divBdr>
    </w:div>
    <w:div w:id="144974930">
      <w:marLeft w:val="480"/>
      <w:marRight w:val="0"/>
      <w:marTop w:val="0"/>
      <w:marBottom w:val="0"/>
      <w:divBdr>
        <w:top w:val="none" w:sz="0" w:space="0" w:color="auto"/>
        <w:left w:val="none" w:sz="0" w:space="0" w:color="auto"/>
        <w:bottom w:val="none" w:sz="0" w:space="0" w:color="auto"/>
        <w:right w:val="none" w:sz="0" w:space="0" w:color="auto"/>
      </w:divBdr>
    </w:div>
    <w:div w:id="145438184">
      <w:marLeft w:val="480"/>
      <w:marRight w:val="0"/>
      <w:marTop w:val="0"/>
      <w:marBottom w:val="0"/>
      <w:divBdr>
        <w:top w:val="none" w:sz="0" w:space="0" w:color="auto"/>
        <w:left w:val="none" w:sz="0" w:space="0" w:color="auto"/>
        <w:bottom w:val="none" w:sz="0" w:space="0" w:color="auto"/>
        <w:right w:val="none" w:sz="0" w:space="0" w:color="auto"/>
      </w:divBdr>
    </w:div>
    <w:div w:id="145704071">
      <w:marLeft w:val="480"/>
      <w:marRight w:val="0"/>
      <w:marTop w:val="0"/>
      <w:marBottom w:val="0"/>
      <w:divBdr>
        <w:top w:val="none" w:sz="0" w:space="0" w:color="auto"/>
        <w:left w:val="none" w:sz="0" w:space="0" w:color="auto"/>
        <w:bottom w:val="none" w:sz="0" w:space="0" w:color="auto"/>
        <w:right w:val="none" w:sz="0" w:space="0" w:color="auto"/>
      </w:divBdr>
    </w:div>
    <w:div w:id="145707288">
      <w:marLeft w:val="480"/>
      <w:marRight w:val="0"/>
      <w:marTop w:val="0"/>
      <w:marBottom w:val="0"/>
      <w:divBdr>
        <w:top w:val="none" w:sz="0" w:space="0" w:color="auto"/>
        <w:left w:val="none" w:sz="0" w:space="0" w:color="auto"/>
        <w:bottom w:val="none" w:sz="0" w:space="0" w:color="auto"/>
        <w:right w:val="none" w:sz="0" w:space="0" w:color="auto"/>
      </w:divBdr>
    </w:div>
    <w:div w:id="145822794">
      <w:marLeft w:val="480"/>
      <w:marRight w:val="0"/>
      <w:marTop w:val="0"/>
      <w:marBottom w:val="0"/>
      <w:divBdr>
        <w:top w:val="none" w:sz="0" w:space="0" w:color="auto"/>
        <w:left w:val="none" w:sz="0" w:space="0" w:color="auto"/>
        <w:bottom w:val="none" w:sz="0" w:space="0" w:color="auto"/>
        <w:right w:val="none" w:sz="0" w:space="0" w:color="auto"/>
      </w:divBdr>
    </w:div>
    <w:div w:id="145827717">
      <w:marLeft w:val="480"/>
      <w:marRight w:val="0"/>
      <w:marTop w:val="0"/>
      <w:marBottom w:val="0"/>
      <w:divBdr>
        <w:top w:val="none" w:sz="0" w:space="0" w:color="auto"/>
        <w:left w:val="none" w:sz="0" w:space="0" w:color="auto"/>
        <w:bottom w:val="none" w:sz="0" w:space="0" w:color="auto"/>
        <w:right w:val="none" w:sz="0" w:space="0" w:color="auto"/>
      </w:divBdr>
    </w:div>
    <w:div w:id="145828801">
      <w:marLeft w:val="480"/>
      <w:marRight w:val="0"/>
      <w:marTop w:val="0"/>
      <w:marBottom w:val="0"/>
      <w:divBdr>
        <w:top w:val="none" w:sz="0" w:space="0" w:color="auto"/>
        <w:left w:val="none" w:sz="0" w:space="0" w:color="auto"/>
        <w:bottom w:val="none" w:sz="0" w:space="0" w:color="auto"/>
        <w:right w:val="none" w:sz="0" w:space="0" w:color="auto"/>
      </w:divBdr>
    </w:div>
    <w:div w:id="145901617">
      <w:marLeft w:val="480"/>
      <w:marRight w:val="0"/>
      <w:marTop w:val="0"/>
      <w:marBottom w:val="0"/>
      <w:divBdr>
        <w:top w:val="none" w:sz="0" w:space="0" w:color="auto"/>
        <w:left w:val="none" w:sz="0" w:space="0" w:color="auto"/>
        <w:bottom w:val="none" w:sz="0" w:space="0" w:color="auto"/>
        <w:right w:val="none" w:sz="0" w:space="0" w:color="auto"/>
      </w:divBdr>
    </w:div>
    <w:div w:id="146212859">
      <w:marLeft w:val="480"/>
      <w:marRight w:val="0"/>
      <w:marTop w:val="0"/>
      <w:marBottom w:val="0"/>
      <w:divBdr>
        <w:top w:val="none" w:sz="0" w:space="0" w:color="auto"/>
        <w:left w:val="none" w:sz="0" w:space="0" w:color="auto"/>
        <w:bottom w:val="none" w:sz="0" w:space="0" w:color="auto"/>
        <w:right w:val="none" w:sz="0" w:space="0" w:color="auto"/>
      </w:divBdr>
    </w:div>
    <w:div w:id="146216995">
      <w:marLeft w:val="480"/>
      <w:marRight w:val="0"/>
      <w:marTop w:val="0"/>
      <w:marBottom w:val="0"/>
      <w:divBdr>
        <w:top w:val="none" w:sz="0" w:space="0" w:color="auto"/>
        <w:left w:val="none" w:sz="0" w:space="0" w:color="auto"/>
        <w:bottom w:val="none" w:sz="0" w:space="0" w:color="auto"/>
        <w:right w:val="none" w:sz="0" w:space="0" w:color="auto"/>
      </w:divBdr>
    </w:div>
    <w:div w:id="146283747">
      <w:marLeft w:val="480"/>
      <w:marRight w:val="0"/>
      <w:marTop w:val="0"/>
      <w:marBottom w:val="0"/>
      <w:divBdr>
        <w:top w:val="none" w:sz="0" w:space="0" w:color="auto"/>
        <w:left w:val="none" w:sz="0" w:space="0" w:color="auto"/>
        <w:bottom w:val="none" w:sz="0" w:space="0" w:color="auto"/>
        <w:right w:val="none" w:sz="0" w:space="0" w:color="auto"/>
      </w:divBdr>
    </w:div>
    <w:div w:id="146290518">
      <w:marLeft w:val="480"/>
      <w:marRight w:val="0"/>
      <w:marTop w:val="0"/>
      <w:marBottom w:val="0"/>
      <w:divBdr>
        <w:top w:val="none" w:sz="0" w:space="0" w:color="auto"/>
        <w:left w:val="none" w:sz="0" w:space="0" w:color="auto"/>
        <w:bottom w:val="none" w:sz="0" w:space="0" w:color="auto"/>
        <w:right w:val="none" w:sz="0" w:space="0" w:color="auto"/>
      </w:divBdr>
    </w:div>
    <w:div w:id="146408571">
      <w:marLeft w:val="480"/>
      <w:marRight w:val="0"/>
      <w:marTop w:val="0"/>
      <w:marBottom w:val="0"/>
      <w:divBdr>
        <w:top w:val="none" w:sz="0" w:space="0" w:color="auto"/>
        <w:left w:val="none" w:sz="0" w:space="0" w:color="auto"/>
        <w:bottom w:val="none" w:sz="0" w:space="0" w:color="auto"/>
        <w:right w:val="none" w:sz="0" w:space="0" w:color="auto"/>
      </w:divBdr>
    </w:div>
    <w:div w:id="146947664">
      <w:marLeft w:val="480"/>
      <w:marRight w:val="0"/>
      <w:marTop w:val="0"/>
      <w:marBottom w:val="0"/>
      <w:divBdr>
        <w:top w:val="none" w:sz="0" w:space="0" w:color="auto"/>
        <w:left w:val="none" w:sz="0" w:space="0" w:color="auto"/>
        <w:bottom w:val="none" w:sz="0" w:space="0" w:color="auto"/>
        <w:right w:val="none" w:sz="0" w:space="0" w:color="auto"/>
      </w:divBdr>
    </w:div>
    <w:div w:id="147062909">
      <w:marLeft w:val="480"/>
      <w:marRight w:val="0"/>
      <w:marTop w:val="0"/>
      <w:marBottom w:val="0"/>
      <w:divBdr>
        <w:top w:val="none" w:sz="0" w:space="0" w:color="auto"/>
        <w:left w:val="none" w:sz="0" w:space="0" w:color="auto"/>
        <w:bottom w:val="none" w:sz="0" w:space="0" w:color="auto"/>
        <w:right w:val="none" w:sz="0" w:space="0" w:color="auto"/>
      </w:divBdr>
    </w:div>
    <w:div w:id="147133750">
      <w:marLeft w:val="480"/>
      <w:marRight w:val="0"/>
      <w:marTop w:val="0"/>
      <w:marBottom w:val="0"/>
      <w:divBdr>
        <w:top w:val="none" w:sz="0" w:space="0" w:color="auto"/>
        <w:left w:val="none" w:sz="0" w:space="0" w:color="auto"/>
        <w:bottom w:val="none" w:sz="0" w:space="0" w:color="auto"/>
        <w:right w:val="none" w:sz="0" w:space="0" w:color="auto"/>
      </w:divBdr>
    </w:div>
    <w:div w:id="147140762">
      <w:marLeft w:val="480"/>
      <w:marRight w:val="0"/>
      <w:marTop w:val="0"/>
      <w:marBottom w:val="0"/>
      <w:divBdr>
        <w:top w:val="none" w:sz="0" w:space="0" w:color="auto"/>
        <w:left w:val="none" w:sz="0" w:space="0" w:color="auto"/>
        <w:bottom w:val="none" w:sz="0" w:space="0" w:color="auto"/>
        <w:right w:val="none" w:sz="0" w:space="0" w:color="auto"/>
      </w:divBdr>
    </w:div>
    <w:div w:id="147211644">
      <w:marLeft w:val="480"/>
      <w:marRight w:val="0"/>
      <w:marTop w:val="0"/>
      <w:marBottom w:val="0"/>
      <w:divBdr>
        <w:top w:val="none" w:sz="0" w:space="0" w:color="auto"/>
        <w:left w:val="none" w:sz="0" w:space="0" w:color="auto"/>
        <w:bottom w:val="none" w:sz="0" w:space="0" w:color="auto"/>
        <w:right w:val="none" w:sz="0" w:space="0" w:color="auto"/>
      </w:divBdr>
    </w:div>
    <w:div w:id="147214658">
      <w:marLeft w:val="480"/>
      <w:marRight w:val="0"/>
      <w:marTop w:val="0"/>
      <w:marBottom w:val="0"/>
      <w:divBdr>
        <w:top w:val="none" w:sz="0" w:space="0" w:color="auto"/>
        <w:left w:val="none" w:sz="0" w:space="0" w:color="auto"/>
        <w:bottom w:val="none" w:sz="0" w:space="0" w:color="auto"/>
        <w:right w:val="none" w:sz="0" w:space="0" w:color="auto"/>
      </w:divBdr>
    </w:div>
    <w:div w:id="147405973">
      <w:marLeft w:val="480"/>
      <w:marRight w:val="0"/>
      <w:marTop w:val="0"/>
      <w:marBottom w:val="0"/>
      <w:divBdr>
        <w:top w:val="none" w:sz="0" w:space="0" w:color="auto"/>
        <w:left w:val="none" w:sz="0" w:space="0" w:color="auto"/>
        <w:bottom w:val="none" w:sz="0" w:space="0" w:color="auto"/>
        <w:right w:val="none" w:sz="0" w:space="0" w:color="auto"/>
      </w:divBdr>
    </w:div>
    <w:div w:id="147484369">
      <w:marLeft w:val="480"/>
      <w:marRight w:val="0"/>
      <w:marTop w:val="0"/>
      <w:marBottom w:val="0"/>
      <w:divBdr>
        <w:top w:val="none" w:sz="0" w:space="0" w:color="auto"/>
        <w:left w:val="none" w:sz="0" w:space="0" w:color="auto"/>
        <w:bottom w:val="none" w:sz="0" w:space="0" w:color="auto"/>
        <w:right w:val="none" w:sz="0" w:space="0" w:color="auto"/>
      </w:divBdr>
    </w:div>
    <w:div w:id="147524222">
      <w:marLeft w:val="480"/>
      <w:marRight w:val="0"/>
      <w:marTop w:val="0"/>
      <w:marBottom w:val="0"/>
      <w:divBdr>
        <w:top w:val="none" w:sz="0" w:space="0" w:color="auto"/>
        <w:left w:val="none" w:sz="0" w:space="0" w:color="auto"/>
        <w:bottom w:val="none" w:sz="0" w:space="0" w:color="auto"/>
        <w:right w:val="none" w:sz="0" w:space="0" w:color="auto"/>
      </w:divBdr>
    </w:div>
    <w:div w:id="147524342">
      <w:marLeft w:val="480"/>
      <w:marRight w:val="0"/>
      <w:marTop w:val="0"/>
      <w:marBottom w:val="0"/>
      <w:divBdr>
        <w:top w:val="none" w:sz="0" w:space="0" w:color="auto"/>
        <w:left w:val="none" w:sz="0" w:space="0" w:color="auto"/>
        <w:bottom w:val="none" w:sz="0" w:space="0" w:color="auto"/>
        <w:right w:val="none" w:sz="0" w:space="0" w:color="auto"/>
      </w:divBdr>
    </w:div>
    <w:div w:id="147672862">
      <w:marLeft w:val="480"/>
      <w:marRight w:val="0"/>
      <w:marTop w:val="0"/>
      <w:marBottom w:val="0"/>
      <w:divBdr>
        <w:top w:val="none" w:sz="0" w:space="0" w:color="auto"/>
        <w:left w:val="none" w:sz="0" w:space="0" w:color="auto"/>
        <w:bottom w:val="none" w:sz="0" w:space="0" w:color="auto"/>
        <w:right w:val="none" w:sz="0" w:space="0" w:color="auto"/>
      </w:divBdr>
    </w:div>
    <w:div w:id="147748110">
      <w:marLeft w:val="480"/>
      <w:marRight w:val="0"/>
      <w:marTop w:val="0"/>
      <w:marBottom w:val="0"/>
      <w:divBdr>
        <w:top w:val="none" w:sz="0" w:space="0" w:color="auto"/>
        <w:left w:val="none" w:sz="0" w:space="0" w:color="auto"/>
        <w:bottom w:val="none" w:sz="0" w:space="0" w:color="auto"/>
        <w:right w:val="none" w:sz="0" w:space="0" w:color="auto"/>
      </w:divBdr>
    </w:div>
    <w:div w:id="147748588">
      <w:marLeft w:val="480"/>
      <w:marRight w:val="0"/>
      <w:marTop w:val="0"/>
      <w:marBottom w:val="0"/>
      <w:divBdr>
        <w:top w:val="none" w:sz="0" w:space="0" w:color="auto"/>
        <w:left w:val="none" w:sz="0" w:space="0" w:color="auto"/>
        <w:bottom w:val="none" w:sz="0" w:space="0" w:color="auto"/>
        <w:right w:val="none" w:sz="0" w:space="0" w:color="auto"/>
      </w:divBdr>
    </w:div>
    <w:div w:id="147864951">
      <w:marLeft w:val="480"/>
      <w:marRight w:val="0"/>
      <w:marTop w:val="0"/>
      <w:marBottom w:val="0"/>
      <w:divBdr>
        <w:top w:val="none" w:sz="0" w:space="0" w:color="auto"/>
        <w:left w:val="none" w:sz="0" w:space="0" w:color="auto"/>
        <w:bottom w:val="none" w:sz="0" w:space="0" w:color="auto"/>
        <w:right w:val="none" w:sz="0" w:space="0" w:color="auto"/>
      </w:divBdr>
    </w:div>
    <w:div w:id="147938880">
      <w:marLeft w:val="480"/>
      <w:marRight w:val="0"/>
      <w:marTop w:val="0"/>
      <w:marBottom w:val="0"/>
      <w:divBdr>
        <w:top w:val="none" w:sz="0" w:space="0" w:color="auto"/>
        <w:left w:val="none" w:sz="0" w:space="0" w:color="auto"/>
        <w:bottom w:val="none" w:sz="0" w:space="0" w:color="auto"/>
        <w:right w:val="none" w:sz="0" w:space="0" w:color="auto"/>
      </w:divBdr>
    </w:div>
    <w:div w:id="147939474">
      <w:marLeft w:val="480"/>
      <w:marRight w:val="0"/>
      <w:marTop w:val="0"/>
      <w:marBottom w:val="0"/>
      <w:divBdr>
        <w:top w:val="none" w:sz="0" w:space="0" w:color="auto"/>
        <w:left w:val="none" w:sz="0" w:space="0" w:color="auto"/>
        <w:bottom w:val="none" w:sz="0" w:space="0" w:color="auto"/>
        <w:right w:val="none" w:sz="0" w:space="0" w:color="auto"/>
      </w:divBdr>
    </w:div>
    <w:div w:id="147987303">
      <w:marLeft w:val="480"/>
      <w:marRight w:val="0"/>
      <w:marTop w:val="0"/>
      <w:marBottom w:val="0"/>
      <w:divBdr>
        <w:top w:val="none" w:sz="0" w:space="0" w:color="auto"/>
        <w:left w:val="none" w:sz="0" w:space="0" w:color="auto"/>
        <w:bottom w:val="none" w:sz="0" w:space="0" w:color="auto"/>
        <w:right w:val="none" w:sz="0" w:space="0" w:color="auto"/>
      </w:divBdr>
    </w:div>
    <w:div w:id="148058161">
      <w:marLeft w:val="480"/>
      <w:marRight w:val="0"/>
      <w:marTop w:val="0"/>
      <w:marBottom w:val="0"/>
      <w:divBdr>
        <w:top w:val="none" w:sz="0" w:space="0" w:color="auto"/>
        <w:left w:val="none" w:sz="0" w:space="0" w:color="auto"/>
        <w:bottom w:val="none" w:sz="0" w:space="0" w:color="auto"/>
        <w:right w:val="none" w:sz="0" w:space="0" w:color="auto"/>
      </w:divBdr>
    </w:div>
    <w:div w:id="148061814">
      <w:marLeft w:val="480"/>
      <w:marRight w:val="0"/>
      <w:marTop w:val="0"/>
      <w:marBottom w:val="0"/>
      <w:divBdr>
        <w:top w:val="none" w:sz="0" w:space="0" w:color="auto"/>
        <w:left w:val="none" w:sz="0" w:space="0" w:color="auto"/>
        <w:bottom w:val="none" w:sz="0" w:space="0" w:color="auto"/>
        <w:right w:val="none" w:sz="0" w:space="0" w:color="auto"/>
      </w:divBdr>
    </w:div>
    <w:div w:id="148248704">
      <w:marLeft w:val="480"/>
      <w:marRight w:val="0"/>
      <w:marTop w:val="0"/>
      <w:marBottom w:val="0"/>
      <w:divBdr>
        <w:top w:val="none" w:sz="0" w:space="0" w:color="auto"/>
        <w:left w:val="none" w:sz="0" w:space="0" w:color="auto"/>
        <w:bottom w:val="none" w:sz="0" w:space="0" w:color="auto"/>
        <w:right w:val="none" w:sz="0" w:space="0" w:color="auto"/>
      </w:divBdr>
    </w:div>
    <w:div w:id="148249433">
      <w:marLeft w:val="480"/>
      <w:marRight w:val="0"/>
      <w:marTop w:val="0"/>
      <w:marBottom w:val="0"/>
      <w:divBdr>
        <w:top w:val="none" w:sz="0" w:space="0" w:color="auto"/>
        <w:left w:val="none" w:sz="0" w:space="0" w:color="auto"/>
        <w:bottom w:val="none" w:sz="0" w:space="0" w:color="auto"/>
        <w:right w:val="none" w:sz="0" w:space="0" w:color="auto"/>
      </w:divBdr>
    </w:div>
    <w:div w:id="148325860">
      <w:marLeft w:val="480"/>
      <w:marRight w:val="0"/>
      <w:marTop w:val="0"/>
      <w:marBottom w:val="0"/>
      <w:divBdr>
        <w:top w:val="none" w:sz="0" w:space="0" w:color="auto"/>
        <w:left w:val="none" w:sz="0" w:space="0" w:color="auto"/>
        <w:bottom w:val="none" w:sz="0" w:space="0" w:color="auto"/>
        <w:right w:val="none" w:sz="0" w:space="0" w:color="auto"/>
      </w:divBdr>
    </w:div>
    <w:div w:id="148399730">
      <w:marLeft w:val="480"/>
      <w:marRight w:val="0"/>
      <w:marTop w:val="0"/>
      <w:marBottom w:val="0"/>
      <w:divBdr>
        <w:top w:val="none" w:sz="0" w:space="0" w:color="auto"/>
        <w:left w:val="none" w:sz="0" w:space="0" w:color="auto"/>
        <w:bottom w:val="none" w:sz="0" w:space="0" w:color="auto"/>
        <w:right w:val="none" w:sz="0" w:space="0" w:color="auto"/>
      </w:divBdr>
    </w:div>
    <w:div w:id="148837823">
      <w:marLeft w:val="480"/>
      <w:marRight w:val="0"/>
      <w:marTop w:val="0"/>
      <w:marBottom w:val="0"/>
      <w:divBdr>
        <w:top w:val="none" w:sz="0" w:space="0" w:color="auto"/>
        <w:left w:val="none" w:sz="0" w:space="0" w:color="auto"/>
        <w:bottom w:val="none" w:sz="0" w:space="0" w:color="auto"/>
        <w:right w:val="none" w:sz="0" w:space="0" w:color="auto"/>
      </w:divBdr>
    </w:div>
    <w:div w:id="149030523">
      <w:marLeft w:val="480"/>
      <w:marRight w:val="0"/>
      <w:marTop w:val="0"/>
      <w:marBottom w:val="0"/>
      <w:divBdr>
        <w:top w:val="none" w:sz="0" w:space="0" w:color="auto"/>
        <w:left w:val="none" w:sz="0" w:space="0" w:color="auto"/>
        <w:bottom w:val="none" w:sz="0" w:space="0" w:color="auto"/>
        <w:right w:val="none" w:sz="0" w:space="0" w:color="auto"/>
      </w:divBdr>
    </w:div>
    <w:div w:id="149252824">
      <w:marLeft w:val="480"/>
      <w:marRight w:val="0"/>
      <w:marTop w:val="0"/>
      <w:marBottom w:val="0"/>
      <w:divBdr>
        <w:top w:val="none" w:sz="0" w:space="0" w:color="auto"/>
        <w:left w:val="none" w:sz="0" w:space="0" w:color="auto"/>
        <w:bottom w:val="none" w:sz="0" w:space="0" w:color="auto"/>
        <w:right w:val="none" w:sz="0" w:space="0" w:color="auto"/>
      </w:divBdr>
    </w:div>
    <w:div w:id="149366615">
      <w:marLeft w:val="480"/>
      <w:marRight w:val="0"/>
      <w:marTop w:val="0"/>
      <w:marBottom w:val="0"/>
      <w:divBdr>
        <w:top w:val="none" w:sz="0" w:space="0" w:color="auto"/>
        <w:left w:val="none" w:sz="0" w:space="0" w:color="auto"/>
        <w:bottom w:val="none" w:sz="0" w:space="0" w:color="auto"/>
        <w:right w:val="none" w:sz="0" w:space="0" w:color="auto"/>
      </w:divBdr>
    </w:div>
    <w:div w:id="149560154">
      <w:marLeft w:val="480"/>
      <w:marRight w:val="0"/>
      <w:marTop w:val="0"/>
      <w:marBottom w:val="0"/>
      <w:divBdr>
        <w:top w:val="none" w:sz="0" w:space="0" w:color="auto"/>
        <w:left w:val="none" w:sz="0" w:space="0" w:color="auto"/>
        <w:bottom w:val="none" w:sz="0" w:space="0" w:color="auto"/>
        <w:right w:val="none" w:sz="0" w:space="0" w:color="auto"/>
      </w:divBdr>
    </w:div>
    <w:div w:id="149565691">
      <w:marLeft w:val="480"/>
      <w:marRight w:val="0"/>
      <w:marTop w:val="0"/>
      <w:marBottom w:val="0"/>
      <w:divBdr>
        <w:top w:val="none" w:sz="0" w:space="0" w:color="auto"/>
        <w:left w:val="none" w:sz="0" w:space="0" w:color="auto"/>
        <w:bottom w:val="none" w:sz="0" w:space="0" w:color="auto"/>
        <w:right w:val="none" w:sz="0" w:space="0" w:color="auto"/>
      </w:divBdr>
    </w:div>
    <w:div w:id="149639996">
      <w:marLeft w:val="480"/>
      <w:marRight w:val="0"/>
      <w:marTop w:val="0"/>
      <w:marBottom w:val="0"/>
      <w:divBdr>
        <w:top w:val="none" w:sz="0" w:space="0" w:color="auto"/>
        <w:left w:val="none" w:sz="0" w:space="0" w:color="auto"/>
        <w:bottom w:val="none" w:sz="0" w:space="0" w:color="auto"/>
        <w:right w:val="none" w:sz="0" w:space="0" w:color="auto"/>
      </w:divBdr>
    </w:div>
    <w:div w:id="149685286">
      <w:marLeft w:val="480"/>
      <w:marRight w:val="0"/>
      <w:marTop w:val="0"/>
      <w:marBottom w:val="0"/>
      <w:divBdr>
        <w:top w:val="none" w:sz="0" w:space="0" w:color="auto"/>
        <w:left w:val="none" w:sz="0" w:space="0" w:color="auto"/>
        <w:bottom w:val="none" w:sz="0" w:space="0" w:color="auto"/>
        <w:right w:val="none" w:sz="0" w:space="0" w:color="auto"/>
      </w:divBdr>
    </w:div>
    <w:div w:id="149828379">
      <w:marLeft w:val="480"/>
      <w:marRight w:val="0"/>
      <w:marTop w:val="0"/>
      <w:marBottom w:val="0"/>
      <w:divBdr>
        <w:top w:val="none" w:sz="0" w:space="0" w:color="auto"/>
        <w:left w:val="none" w:sz="0" w:space="0" w:color="auto"/>
        <w:bottom w:val="none" w:sz="0" w:space="0" w:color="auto"/>
        <w:right w:val="none" w:sz="0" w:space="0" w:color="auto"/>
      </w:divBdr>
    </w:div>
    <w:div w:id="149828462">
      <w:marLeft w:val="480"/>
      <w:marRight w:val="0"/>
      <w:marTop w:val="0"/>
      <w:marBottom w:val="0"/>
      <w:divBdr>
        <w:top w:val="none" w:sz="0" w:space="0" w:color="auto"/>
        <w:left w:val="none" w:sz="0" w:space="0" w:color="auto"/>
        <w:bottom w:val="none" w:sz="0" w:space="0" w:color="auto"/>
        <w:right w:val="none" w:sz="0" w:space="0" w:color="auto"/>
      </w:divBdr>
    </w:div>
    <w:div w:id="149828865">
      <w:marLeft w:val="480"/>
      <w:marRight w:val="0"/>
      <w:marTop w:val="0"/>
      <w:marBottom w:val="0"/>
      <w:divBdr>
        <w:top w:val="none" w:sz="0" w:space="0" w:color="auto"/>
        <w:left w:val="none" w:sz="0" w:space="0" w:color="auto"/>
        <w:bottom w:val="none" w:sz="0" w:space="0" w:color="auto"/>
        <w:right w:val="none" w:sz="0" w:space="0" w:color="auto"/>
      </w:divBdr>
    </w:div>
    <w:div w:id="149903331">
      <w:marLeft w:val="480"/>
      <w:marRight w:val="0"/>
      <w:marTop w:val="0"/>
      <w:marBottom w:val="0"/>
      <w:divBdr>
        <w:top w:val="none" w:sz="0" w:space="0" w:color="auto"/>
        <w:left w:val="none" w:sz="0" w:space="0" w:color="auto"/>
        <w:bottom w:val="none" w:sz="0" w:space="0" w:color="auto"/>
        <w:right w:val="none" w:sz="0" w:space="0" w:color="auto"/>
      </w:divBdr>
    </w:div>
    <w:div w:id="150027904">
      <w:marLeft w:val="480"/>
      <w:marRight w:val="0"/>
      <w:marTop w:val="0"/>
      <w:marBottom w:val="0"/>
      <w:divBdr>
        <w:top w:val="none" w:sz="0" w:space="0" w:color="auto"/>
        <w:left w:val="none" w:sz="0" w:space="0" w:color="auto"/>
        <w:bottom w:val="none" w:sz="0" w:space="0" w:color="auto"/>
        <w:right w:val="none" w:sz="0" w:space="0" w:color="auto"/>
      </w:divBdr>
    </w:div>
    <w:div w:id="150102888">
      <w:marLeft w:val="480"/>
      <w:marRight w:val="0"/>
      <w:marTop w:val="0"/>
      <w:marBottom w:val="0"/>
      <w:divBdr>
        <w:top w:val="none" w:sz="0" w:space="0" w:color="auto"/>
        <w:left w:val="none" w:sz="0" w:space="0" w:color="auto"/>
        <w:bottom w:val="none" w:sz="0" w:space="0" w:color="auto"/>
        <w:right w:val="none" w:sz="0" w:space="0" w:color="auto"/>
      </w:divBdr>
    </w:div>
    <w:div w:id="150145489">
      <w:marLeft w:val="480"/>
      <w:marRight w:val="0"/>
      <w:marTop w:val="0"/>
      <w:marBottom w:val="0"/>
      <w:divBdr>
        <w:top w:val="none" w:sz="0" w:space="0" w:color="auto"/>
        <w:left w:val="none" w:sz="0" w:space="0" w:color="auto"/>
        <w:bottom w:val="none" w:sz="0" w:space="0" w:color="auto"/>
        <w:right w:val="none" w:sz="0" w:space="0" w:color="auto"/>
      </w:divBdr>
    </w:div>
    <w:div w:id="150290884">
      <w:marLeft w:val="480"/>
      <w:marRight w:val="0"/>
      <w:marTop w:val="0"/>
      <w:marBottom w:val="0"/>
      <w:divBdr>
        <w:top w:val="none" w:sz="0" w:space="0" w:color="auto"/>
        <w:left w:val="none" w:sz="0" w:space="0" w:color="auto"/>
        <w:bottom w:val="none" w:sz="0" w:space="0" w:color="auto"/>
        <w:right w:val="none" w:sz="0" w:space="0" w:color="auto"/>
      </w:divBdr>
    </w:div>
    <w:div w:id="150340169">
      <w:marLeft w:val="480"/>
      <w:marRight w:val="0"/>
      <w:marTop w:val="0"/>
      <w:marBottom w:val="0"/>
      <w:divBdr>
        <w:top w:val="none" w:sz="0" w:space="0" w:color="auto"/>
        <w:left w:val="none" w:sz="0" w:space="0" w:color="auto"/>
        <w:bottom w:val="none" w:sz="0" w:space="0" w:color="auto"/>
        <w:right w:val="none" w:sz="0" w:space="0" w:color="auto"/>
      </w:divBdr>
    </w:div>
    <w:div w:id="150408607">
      <w:marLeft w:val="480"/>
      <w:marRight w:val="0"/>
      <w:marTop w:val="0"/>
      <w:marBottom w:val="0"/>
      <w:divBdr>
        <w:top w:val="none" w:sz="0" w:space="0" w:color="auto"/>
        <w:left w:val="none" w:sz="0" w:space="0" w:color="auto"/>
        <w:bottom w:val="none" w:sz="0" w:space="0" w:color="auto"/>
        <w:right w:val="none" w:sz="0" w:space="0" w:color="auto"/>
      </w:divBdr>
    </w:div>
    <w:div w:id="150411848">
      <w:marLeft w:val="480"/>
      <w:marRight w:val="0"/>
      <w:marTop w:val="0"/>
      <w:marBottom w:val="0"/>
      <w:divBdr>
        <w:top w:val="none" w:sz="0" w:space="0" w:color="auto"/>
        <w:left w:val="none" w:sz="0" w:space="0" w:color="auto"/>
        <w:bottom w:val="none" w:sz="0" w:space="0" w:color="auto"/>
        <w:right w:val="none" w:sz="0" w:space="0" w:color="auto"/>
      </w:divBdr>
    </w:div>
    <w:div w:id="150415223">
      <w:marLeft w:val="480"/>
      <w:marRight w:val="0"/>
      <w:marTop w:val="0"/>
      <w:marBottom w:val="0"/>
      <w:divBdr>
        <w:top w:val="none" w:sz="0" w:space="0" w:color="auto"/>
        <w:left w:val="none" w:sz="0" w:space="0" w:color="auto"/>
        <w:bottom w:val="none" w:sz="0" w:space="0" w:color="auto"/>
        <w:right w:val="none" w:sz="0" w:space="0" w:color="auto"/>
      </w:divBdr>
    </w:div>
    <w:div w:id="150416275">
      <w:marLeft w:val="480"/>
      <w:marRight w:val="0"/>
      <w:marTop w:val="0"/>
      <w:marBottom w:val="0"/>
      <w:divBdr>
        <w:top w:val="none" w:sz="0" w:space="0" w:color="auto"/>
        <w:left w:val="none" w:sz="0" w:space="0" w:color="auto"/>
        <w:bottom w:val="none" w:sz="0" w:space="0" w:color="auto"/>
        <w:right w:val="none" w:sz="0" w:space="0" w:color="auto"/>
      </w:divBdr>
    </w:div>
    <w:div w:id="150559939">
      <w:marLeft w:val="480"/>
      <w:marRight w:val="0"/>
      <w:marTop w:val="0"/>
      <w:marBottom w:val="0"/>
      <w:divBdr>
        <w:top w:val="none" w:sz="0" w:space="0" w:color="auto"/>
        <w:left w:val="none" w:sz="0" w:space="0" w:color="auto"/>
        <w:bottom w:val="none" w:sz="0" w:space="0" w:color="auto"/>
        <w:right w:val="none" w:sz="0" w:space="0" w:color="auto"/>
      </w:divBdr>
    </w:div>
    <w:div w:id="150634019">
      <w:marLeft w:val="480"/>
      <w:marRight w:val="0"/>
      <w:marTop w:val="0"/>
      <w:marBottom w:val="0"/>
      <w:divBdr>
        <w:top w:val="none" w:sz="0" w:space="0" w:color="auto"/>
        <w:left w:val="none" w:sz="0" w:space="0" w:color="auto"/>
        <w:bottom w:val="none" w:sz="0" w:space="0" w:color="auto"/>
        <w:right w:val="none" w:sz="0" w:space="0" w:color="auto"/>
      </w:divBdr>
    </w:div>
    <w:div w:id="150800824">
      <w:marLeft w:val="480"/>
      <w:marRight w:val="0"/>
      <w:marTop w:val="0"/>
      <w:marBottom w:val="0"/>
      <w:divBdr>
        <w:top w:val="none" w:sz="0" w:space="0" w:color="auto"/>
        <w:left w:val="none" w:sz="0" w:space="0" w:color="auto"/>
        <w:bottom w:val="none" w:sz="0" w:space="0" w:color="auto"/>
        <w:right w:val="none" w:sz="0" w:space="0" w:color="auto"/>
      </w:divBdr>
    </w:div>
    <w:div w:id="151024295">
      <w:marLeft w:val="480"/>
      <w:marRight w:val="0"/>
      <w:marTop w:val="0"/>
      <w:marBottom w:val="0"/>
      <w:divBdr>
        <w:top w:val="none" w:sz="0" w:space="0" w:color="auto"/>
        <w:left w:val="none" w:sz="0" w:space="0" w:color="auto"/>
        <w:bottom w:val="none" w:sz="0" w:space="0" w:color="auto"/>
        <w:right w:val="none" w:sz="0" w:space="0" w:color="auto"/>
      </w:divBdr>
    </w:div>
    <w:div w:id="151026631">
      <w:marLeft w:val="480"/>
      <w:marRight w:val="0"/>
      <w:marTop w:val="0"/>
      <w:marBottom w:val="0"/>
      <w:divBdr>
        <w:top w:val="none" w:sz="0" w:space="0" w:color="auto"/>
        <w:left w:val="none" w:sz="0" w:space="0" w:color="auto"/>
        <w:bottom w:val="none" w:sz="0" w:space="0" w:color="auto"/>
        <w:right w:val="none" w:sz="0" w:space="0" w:color="auto"/>
      </w:divBdr>
    </w:div>
    <w:div w:id="151216189">
      <w:marLeft w:val="480"/>
      <w:marRight w:val="0"/>
      <w:marTop w:val="0"/>
      <w:marBottom w:val="0"/>
      <w:divBdr>
        <w:top w:val="none" w:sz="0" w:space="0" w:color="auto"/>
        <w:left w:val="none" w:sz="0" w:space="0" w:color="auto"/>
        <w:bottom w:val="none" w:sz="0" w:space="0" w:color="auto"/>
        <w:right w:val="none" w:sz="0" w:space="0" w:color="auto"/>
      </w:divBdr>
    </w:div>
    <w:div w:id="151337125">
      <w:marLeft w:val="480"/>
      <w:marRight w:val="0"/>
      <w:marTop w:val="0"/>
      <w:marBottom w:val="0"/>
      <w:divBdr>
        <w:top w:val="none" w:sz="0" w:space="0" w:color="auto"/>
        <w:left w:val="none" w:sz="0" w:space="0" w:color="auto"/>
        <w:bottom w:val="none" w:sz="0" w:space="0" w:color="auto"/>
        <w:right w:val="none" w:sz="0" w:space="0" w:color="auto"/>
      </w:divBdr>
    </w:div>
    <w:div w:id="151408792">
      <w:marLeft w:val="480"/>
      <w:marRight w:val="0"/>
      <w:marTop w:val="0"/>
      <w:marBottom w:val="0"/>
      <w:divBdr>
        <w:top w:val="none" w:sz="0" w:space="0" w:color="auto"/>
        <w:left w:val="none" w:sz="0" w:space="0" w:color="auto"/>
        <w:bottom w:val="none" w:sz="0" w:space="0" w:color="auto"/>
        <w:right w:val="none" w:sz="0" w:space="0" w:color="auto"/>
      </w:divBdr>
    </w:div>
    <w:div w:id="151409978">
      <w:marLeft w:val="480"/>
      <w:marRight w:val="0"/>
      <w:marTop w:val="0"/>
      <w:marBottom w:val="0"/>
      <w:divBdr>
        <w:top w:val="none" w:sz="0" w:space="0" w:color="auto"/>
        <w:left w:val="none" w:sz="0" w:space="0" w:color="auto"/>
        <w:bottom w:val="none" w:sz="0" w:space="0" w:color="auto"/>
        <w:right w:val="none" w:sz="0" w:space="0" w:color="auto"/>
      </w:divBdr>
    </w:div>
    <w:div w:id="151410235">
      <w:marLeft w:val="480"/>
      <w:marRight w:val="0"/>
      <w:marTop w:val="0"/>
      <w:marBottom w:val="0"/>
      <w:divBdr>
        <w:top w:val="none" w:sz="0" w:space="0" w:color="auto"/>
        <w:left w:val="none" w:sz="0" w:space="0" w:color="auto"/>
        <w:bottom w:val="none" w:sz="0" w:space="0" w:color="auto"/>
        <w:right w:val="none" w:sz="0" w:space="0" w:color="auto"/>
      </w:divBdr>
    </w:div>
    <w:div w:id="151454983">
      <w:marLeft w:val="480"/>
      <w:marRight w:val="0"/>
      <w:marTop w:val="0"/>
      <w:marBottom w:val="0"/>
      <w:divBdr>
        <w:top w:val="none" w:sz="0" w:space="0" w:color="auto"/>
        <w:left w:val="none" w:sz="0" w:space="0" w:color="auto"/>
        <w:bottom w:val="none" w:sz="0" w:space="0" w:color="auto"/>
        <w:right w:val="none" w:sz="0" w:space="0" w:color="auto"/>
      </w:divBdr>
    </w:div>
    <w:div w:id="151603514">
      <w:marLeft w:val="480"/>
      <w:marRight w:val="0"/>
      <w:marTop w:val="0"/>
      <w:marBottom w:val="0"/>
      <w:divBdr>
        <w:top w:val="none" w:sz="0" w:space="0" w:color="auto"/>
        <w:left w:val="none" w:sz="0" w:space="0" w:color="auto"/>
        <w:bottom w:val="none" w:sz="0" w:space="0" w:color="auto"/>
        <w:right w:val="none" w:sz="0" w:space="0" w:color="auto"/>
      </w:divBdr>
    </w:div>
    <w:div w:id="151675545">
      <w:marLeft w:val="480"/>
      <w:marRight w:val="0"/>
      <w:marTop w:val="0"/>
      <w:marBottom w:val="0"/>
      <w:divBdr>
        <w:top w:val="none" w:sz="0" w:space="0" w:color="auto"/>
        <w:left w:val="none" w:sz="0" w:space="0" w:color="auto"/>
        <w:bottom w:val="none" w:sz="0" w:space="0" w:color="auto"/>
        <w:right w:val="none" w:sz="0" w:space="0" w:color="auto"/>
      </w:divBdr>
    </w:div>
    <w:div w:id="151719662">
      <w:marLeft w:val="480"/>
      <w:marRight w:val="0"/>
      <w:marTop w:val="0"/>
      <w:marBottom w:val="0"/>
      <w:divBdr>
        <w:top w:val="none" w:sz="0" w:space="0" w:color="auto"/>
        <w:left w:val="none" w:sz="0" w:space="0" w:color="auto"/>
        <w:bottom w:val="none" w:sz="0" w:space="0" w:color="auto"/>
        <w:right w:val="none" w:sz="0" w:space="0" w:color="auto"/>
      </w:divBdr>
    </w:div>
    <w:div w:id="151802748">
      <w:marLeft w:val="480"/>
      <w:marRight w:val="0"/>
      <w:marTop w:val="0"/>
      <w:marBottom w:val="0"/>
      <w:divBdr>
        <w:top w:val="none" w:sz="0" w:space="0" w:color="auto"/>
        <w:left w:val="none" w:sz="0" w:space="0" w:color="auto"/>
        <w:bottom w:val="none" w:sz="0" w:space="0" w:color="auto"/>
        <w:right w:val="none" w:sz="0" w:space="0" w:color="auto"/>
      </w:divBdr>
    </w:div>
    <w:div w:id="151913307">
      <w:marLeft w:val="480"/>
      <w:marRight w:val="0"/>
      <w:marTop w:val="0"/>
      <w:marBottom w:val="0"/>
      <w:divBdr>
        <w:top w:val="none" w:sz="0" w:space="0" w:color="auto"/>
        <w:left w:val="none" w:sz="0" w:space="0" w:color="auto"/>
        <w:bottom w:val="none" w:sz="0" w:space="0" w:color="auto"/>
        <w:right w:val="none" w:sz="0" w:space="0" w:color="auto"/>
      </w:divBdr>
    </w:div>
    <w:div w:id="151944199">
      <w:marLeft w:val="480"/>
      <w:marRight w:val="0"/>
      <w:marTop w:val="0"/>
      <w:marBottom w:val="0"/>
      <w:divBdr>
        <w:top w:val="none" w:sz="0" w:space="0" w:color="auto"/>
        <w:left w:val="none" w:sz="0" w:space="0" w:color="auto"/>
        <w:bottom w:val="none" w:sz="0" w:space="0" w:color="auto"/>
        <w:right w:val="none" w:sz="0" w:space="0" w:color="auto"/>
      </w:divBdr>
    </w:div>
    <w:div w:id="152069185">
      <w:marLeft w:val="480"/>
      <w:marRight w:val="0"/>
      <w:marTop w:val="0"/>
      <w:marBottom w:val="0"/>
      <w:divBdr>
        <w:top w:val="none" w:sz="0" w:space="0" w:color="auto"/>
        <w:left w:val="none" w:sz="0" w:space="0" w:color="auto"/>
        <w:bottom w:val="none" w:sz="0" w:space="0" w:color="auto"/>
        <w:right w:val="none" w:sz="0" w:space="0" w:color="auto"/>
      </w:divBdr>
    </w:div>
    <w:div w:id="152255425">
      <w:marLeft w:val="480"/>
      <w:marRight w:val="0"/>
      <w:marTop w:val="0"/>
      <w:marBottom w:val="0"/>
      <w:divBdr>
        <w:top w:val="none" w:sz="0" w:space="0" w:color="auto"/>
        <w:left w:val="none" w:sz="0" w:space="0" w:color="auto"/>
        <w:bottom w:val="none" w:sz="0" w:space="0" w:color="auto"/>
        <w:right w:val="none" w:sz="0" w:space="0" w:color="auto"/>
      </w:divBdr>
    </w:div>
    <w:div w:id="152449792">
      <w:marLeft w:val="480"/>
      <w:marRight w:val="0"/>
      <w:marTop w:val="0"/>
      <w:marBottom w:val="0"/>
      <w:divBdr>
        <w:top w:val="none" w:sz="0" w:space="0" w:color="auto"/>
        <w:left w:val="none" w:sz="0" w:space="0" w:color="auto"/>
        <w:bottom w:val="none" w:sz="0" w:space="0" w:color="auto"/>
        <w:right w:val="none" w:sz="0" w:space="0" w:color="auto"/>
      </w:divBdr>
    </w:div>
    <w:div w:id="152452070">
      <w:marLeft w:val="480"/>
      <w:marRight w:val="0"/>
      <w:marTop w:val="0"/>
      <w:marBottom w:val="0"/>
      <w:divBdr>
        <w:top w:val="none" w:sz="0" w:space="0" w:color="auto"/>
        <w:left w:val="none" w:sz="0" w:space="0" w:color="auto"/>
        <w:bottom w:val="none" w:sz="0" w:space="0" w:color="auto"/>
        <w:right w:val="none" w:sz="0" w:space="0" w:color="auto"/>
      </w:divBdr>
    </w:div>
    <w:div w:id="152644522">
      <w:marLeft w:val="480"/>
      <w:marRight w:val="0"/>
      <w:marTop w:val="0"/>
      <w:marBottom w:val="0"/>
      <w:divBdr>
        <w:top w:val="none" w:sz="0" w:space="0" w:color="auto"/>
        <w:left w:val="none" w:sz="0" w:space="0" w:color="auto"/>
        <w:bottom w:val="none" w:sz="0" w:space="0" w:color="auto"/>
        <w:right w:val="none" w:sz="0" w:space="0" w:color="auto"/>
      </w:divBdr>
    </w:div>
    <w:div w:id="152721550">
      <w:marLeft w:val="480"/>
      <w:marRight w:val="0"/>
      <w:marTop w:val="0"/>
      <w:marBottom w:val="0"/>
      <w:divBdr>
        <w:top w:val="none" w:sz="0" w:space="0" w:color="auto"/>
        <w:left w:val="none" w:sz="0" w:space="0" w:color="auto"/>
        <w:bottom w:val="none" w:sz="0" w:space="0" w:color="auto"/>
        <w:right w:val="none" w:sz="0" w:space="0" w:color="auto"/>
      </w:divBdr>
    </w:div>
    <w:div w:id="152844309">
      <w:marLeft w:val="480"/>
      <w:marRight w:val="0"/>
      <w:marTop w:val="0"/>
      <w:marBottom w:val="0"/>
      <w:divBdr>
        <w:top w:val="none" w:sz="0" w:space="0" w:color="auto"/>
        <w:left w:val="none" w:sz="0" w:space="0" w:color="auto"/>
        <w:bottom w:val="none" w:sz="0" w:space="0" w:color="auto"/>
        <w:right w:val="none" w:sz="0" w:space="0" w:color="auto"/>
      </w:divBdr>
    </w:div>
    <w:div w:id="153032082">
      <w:marLeft w:val="480"/>
      <w:marRight w:val="0"/>
      <w:marTop w:val="0"/>
      <w:marBottom w:val="0"/>
      <w:divBdr>
        <w:top w:val="none" w:sz="0" w:space="0" w:color="auto"/>
        <w:left w:val="none" w:sz="0" w:space="0" w:color="auto"/>
        <w:bottom w:val="none" w:sz="0" w:space="0" w:color="auto"/>
        <w:right w:val="none" w:sz="0" w:space="0" w:color="auto"/>
      </w:divBdr>
    </w:div>
    <w:div w:id="153036340">
      <w:marLeft w:val="480"/>
      <w:marRight w:val="0"/>
      <w:marTop w:val="0"/>
      <w:marBottom w:val="0"/>
      <w:divBdr>
        <w:top w:val="none" w:sz="0" w:space="0" w:color="auto"/>
        <w:left w:val="none" w:sz="0" w:space="0" w:color="auto"/>
        <w:bottom w:val="none" w:sz="0" w:space="0" w:color="auto"/>
        <w:right w:val="none" w:sz="0" w:space="0" w:color="auto"/>
      </w:divBdr>
    </w:div>
    <w:div w:id="153108159">
      <w:marLeft w:val="480"/>
      <w:marRight w:val="0"/>
      <w:marTop w:val="0"/>
      <w:marBottom w:val="0"/>
      <w:divBdr>
        <w:top w:val="none" w:sz="0" w:space="0" w:color="auto"/>
        <w:left w:val="none" w:sz="0" w:space="0" w:color="auto"/>
        <w:bottom w:val="none" w:sz="0" w:space="0" w:color="auto"/>
        <w:right w:val="none" w:sz="0" w:space="0" w:color="auto"/>
      </w:divBdr>
    </w:div>
    <w:div w:id="153188630">
      <w:marLeft w:val="480"/>
      <w:marRight w:val="0"/>
      <w:marTop w:val="0"/>
      <w:marBottom w:val="0"/>
      <w:divBdr>
        <w:top w:val="none" w:sz="0" w:space="0" w:color="auto"/>
        <w:left w:val="none" w:sz="0" w:space="0" w:color="auto"/>
        <w:bottom w:val="none" w:sz="0" w:space="0" w:color="auto"/>
        <w:right w:val="none" w:sz="0" w:space="0" w:color="auto"/>
      </w:divBdr>
    </w:div>
    <w:div w:id="153230702">
      <w:marLeft w:val="480"/>
      <w:marRight w:val="0"/>
      <w:marTop w:val="0"/>
      <w:marBottom w:val="0"/>
      <w:divBdr>
        <w:top w:val="none" w:sz="0" w:space="0" w:color="auto"/>
        <w:left w:val="none" w:sz="0" w:space="0" w:color="auto"/>
        <w:bottom w:val="none" w:sz="0" w:space="0" w:color="auto"/>
        <w:right w:val="none" w:sz="0" w:space="0" w:color="auto"/>
      </w:divBdr>
    </w:div>
    <w:div w:id="153305086">
      <w:marLeft w:val="480"/>
      <w:marRight w:val="0"/>
      <w:marTop w:val="0"/>
      <w:marBottom w:val="0"/>
      <w:divBdr>
        <w:top w:val="none" w:sz="0" w:space="0" w:color="auto"/>
        <w:left w:val="none" w:sz="0" w:space="0" w:color="auto"/>
        <w:bottom w:val="none" w:sz="0" w:space="0" w:color="auto"/>
        <w:right w:val="none" w:sz="0" w:space="0" w:color="auto"/>
      </w:divBdr>
    </w:div>
    <w:div w:id="153616386">
      <w:marLeft w:val="480"/>
      <w:marRight w:val="0"/>
      <w:marTop w:val="0"/>
      <w:marBottom w:val="0"/>
      <w:divBdr>
        <w:top w:val="none" w:sz="0" w:space="0" w:color="auto"/>
        <w:left w:val="none" w:sz="0" w:space="0" w:color="auto"/>
        <w:bottom w:val="none" w:sz="0" w:space="0" w:color="auto"/>
        <w:right w:val="none" w:sz="0" w:space="0" w:color="auto"/>
      </w:divBdr>
    </w:div>
    <w:div w:id="153645098">
      <w:marLeft w:val="480"/>
      <w:marRight w:val="0"/>
      <w:marTop w:val="0"/>
      <w:marBottom w:val="0"/>
      <w:divBdr>
        <w:top w:val="none" w:sz="0" w:space="0" w:color="auto"/>
        <w:left w:val="none" w:sz="0" w:space="0" w:color="auto"/>
        <w:bottom w:val="none" w:sz="0" w:space="0" w:color="auto"/>
        <w:right w:val="none" w:sz="0" w:space="0" w:color="auto"/>
      </w:divBdr>
    </w:div>
    <w:div w:id="153842151">
      <w:marLeft w:val="480"/>
      <w:marRight w:val="0"/>
      <w:marTop w:val="0"/>
      <w:marBottom w:val="0"/>
      <w:divBdr>
        <w:top w:val="none" w:sz="0" w:space="0" w:color="auto"/>
        <w:left w:val="none" w:sz="0" w:space="0" w:color="auto"/>
        <w:bottom w:val="none" w:sz="0" w:space="0" w:color="auto"/>
        <w:right w:val="none" w:sz="0" w:space="0" w:color="auto"/>
      </w:divBdr>
    </w:div>
    <w:div w:id="153880117">
      <w:marLeft w:val="480"/>
      <w:marRight w:val="0"/>
      <w:marTop w:val="0"/>
      <w:marBottom w:val="0"/>
      <w:divBdr>
        <w:top w:val="none" w:sz="0" w:space="0" w:color="auto"/>
        <w:left w:val="none" w:sz="0" w:space="0" w:color="auto"/>
        <w:bottom w:val="none" w:sz="0" w:space="0" w:color="auto"/>
        <w:right w:val="none" w:sz="0" w:space="0" w:color="auto"/>
      </w:divBdr>
    </w:div>
    <w:div w:id="153884752">
      <w:marLeft w:val="480"/>
      <w:marRight w:val="0"/>
      <w:marTop w:val="0"/>
      <w:marBottom w:val="0"/>
      <w:divBdr>
        <w:top w:val="none" w:sz="0" w:space="0" w:color="auto"/>
        <w:left w:val="none" w:sz="0" w:space="0" w:color="auto"/>
        <w:bottom w:val="none" w:sz="0" w:space="0" w:color="auto"/>
        <w:right w:val="none" w:sz="0" w:space="0" w:color="auto"/>
      </w:divBdr>
    </w:div>
    <w:div w:id="154037727">
      <w:marLeft w:val="480"/>
      <w:marRight w:val="0"/>
      <w:marTop w:val="0"/>
      <w:marBottom w:val="0"/>
      <w:divBdr>
        <w:top w:val="none" w:sz="0" w:space="0" w:color="auto"/>
        <w:left w:val="none" w:sz="0" w:space="0" w:color="auto"/>
        <w:bottom w:val="none" w:sz="0" w:space="0" w:color="auto"/>
        <w:right w:val="none" w:sz="0" w:space="0" w:color="auto"/>
      </w:divBdr>
    </w:div>
    <w:div w:id="154347070">
      <w:marLeft w:val="480"/>
      <w:marRight w:val="0"/>
      <w:marTop w:val="0"/>
      <w:marBottom w:val="0"/>
      <w:divBdr>
        <w:top w:val="none" w:sz="0" w:space="0" w:color="auto"/>
        <w:left w:val="none" w:sz="0" w:space="0" w:color="auto"/>
        <w:bottom w:val="none" w:sz="0" w:space="0" w:color="auto"/>
        <w:right w:val="none" w:sz="0" w:space="0" w:color="auto"/>
      </w:divBdr>
    </w:div>
    <w:div w:id="154566341">
      <w:marLeft w:val="480"/>
      <w:marRight w:val="0"/>
      <w:marTop w:val="0"/>
      <w:marBottom w:val="0"/>
      <w:divBdr>
        <w:top w:val="none" w:sz="0" w:space="0" w:color="auto"/>
        <w:left w:val="none" w:sz="0" w:space="0" w:color="auto"/>
        <w:bottom w:val="none" w:sz="0" w:space="0" w:color="auto"/>
        <w:right w:val="none" w:sz="0" w:space="0" w:color="auto"/>
      </w:divBdr>
    </w:div>
    <w:div w:id="154611048">
      <w:marLeft w:val="480"/>
      <w:marRight w:val="0"/>
      <w:marTop w:val="0"/>
      <w:marBottom w:val="0"/>
      <w:divBdr>
        <w:top w:val="none" w:sz="0" w:space="0" w:color="auto"/>
        <w:left w:val="none" w:sz="0" w:space="0" w:color="auto"/>
        <w:bottom w:val="none" w:sz="0" w:space="0" w:color="auto"/>
        <w:right w:val="none" w:sz="0" w:space="0" w:color="auto"/>
      </w:divBdr>
    </w:div>
    <w:div w:id="154810910">
      <w:marLeft w:val="480"/>
      <w:marRight w:val="0"/>
      <w:marTop w:val="0"/>
      <w:marBottom w:val="0"/>
      <w:divBdr>
        <w:top w:val="none" w:sz="0" w:space="0" w:color="auto"/>
        <w:left w:val="none" w:sz="0" w:space="0" w:color="auto"/>
        <w:bottom w:val="none" w:sz="0" w:space="0" w:color="auto"/>
        <w:right w:val="none" w:sz="0" w:space="0" w:color="auto"/>
      </w:divBdr>
    </w:div>
    <w:div w:id="154956350">
      <w:marLeft w:val="480"/>
      <w:marRight w:val="0"/>
      <w:marTop w:val="0"/>
      <w:marBottom w:val="0"/>
      <w:divBdr>
        <w:top w:val="none" w:sz="0" w:space="0" w:color="auto"/>
        <w:left w:val="none" w:sz="0" w:space="0" w:color="auto"/>
        <w:bottom w:val="none" w:sz="0" w:space="0" w:color="auto"/>
        <w:right w:val="none" w:sz="0" w:space="0" w:color="auto"/>
      </w:divBdr>
    </w:div>
    <w:div w:id="154958231">
      <w:marLeft w:val="480"/>
      <w:marRight w:val="0"/>
      <w:marTop w:val="0"/>
      <w:marBottom w:val="0"/>
      <w:divBdr>
        <w:top w:val="none" w:sz="0" w:space="0" w:color="auto"/>
        <w:left w:val="none" w:sz="0" w:space="0" w:color="auto"/>
        <w:bottom w:val="none" w:sz="0" w:space="0" w:color="auto"/>
        <w:right w:val="none" w:sz="0" w:space="0" w:color="auto"/>
      </w:divBdr>
    </w:div>
    <w:div w:id="155001367">
      <w:marLeft w:val="480"/>
      <w:marRight w:val="0"/>
      <w:marTop w:val="0"/>
      <w:marBottom w:val="0"/>
      <w:divBdr>
        <w:top w:val="none" w:sz="0" w:space="0" w:color="auto"/>
        <w:left w:val="none" w:sz="0" w:space="0" w:color="auto"/>
        <w:bottom w:val="none" w:sz="0" w:space="0" w:color="auto"/>
        <w:right w:val="none" w:sz="0" w:space="0" w:color="auto"/>
      </w:divBdr>
    </w:div>
    <w:div w:id="155071888">
      <w:marLeft w:val="480"/>
      <w:marRight w:val="0"/>
      <w:marTop w:val="0"/>
      <w:marBottom w:val="0"/>
      <w:divBdr>
        <w:top w:val="none" w:sz="0" w:space="0" w:color="auto"/>
        <w:left w:val="none" w:sz="0" w:space="0" w:color="auto"/>
        <w:bottom w:val="none" w:sz="0" w:space="0" w:color="auto"/>
        <w:right w:val="none" w:sz="0" w:space="0" w:color="auto"/>
      </w:divBdr>
    </w:div>
    <w:div w:id="155147764">
      <w:marLeft w:val="480"/>
      <w:marRight w:val="0"/>
      <w:marTop w:val="0"/>
      <w:marBottom w:val="0"/>
      <w:divBdr>
        <w:top w:val="none" w:sz="0" w:space="0" w:color="auto"/>
        <w:left w:val="none" w:sz="0" w:space="0" w:color="auto"/>
        <w:bottom w:val="none" w:sz="0" w:space="0" w:color="auto"/>
        <w:right w:val="none" w:sz="0" w:space="0" w:color="auto"/>
      </w:divBdr>
    </w:div>
    <w:div w:id="155151750">
      <w:marLeft w:val="480"/>
      <w:marRight w:val="0"/>
      <w:marTop w:val="0"/>
      <w:marBottom w:val="0"/>
      <w:divBdr>
        <w:top w:val="none" w:sz="0" w:space="0" w:color="auto"/>
        <w:left w:val="none" w:sz="0" w:space="0" w:color="auto"/>
        <w:bottom w:val="none" w:sz="0" w:space="0" w:color="auto"/>
        <w:right w:val="none" w:sz="0" w:space="0" w:color="auto"/>
      </w:divBdr>
    </w:div>
    <w:div w:id="155272473">
      <w:marLeft w:val="480"/>
      <w:marRight w:val="0"/>
      <w:marTop w:val="0"/>
      <w:marBottom w:val="0"/>
      <w:divBdr>
        <w:top w:val="none" w:sz="0" w:space="0" w:color="auto"/>
        <w:left w:val="none" w:sz="0" w:space="0" w:color="auto"/>
        <w:bottom w:val="none" w:sz="0" w:space="0" w:color="auto"/>
        <w:right w:val="none" w:sz="0" w:space="0" w:color="auto"/>
      </w:divBdr>
    </w:div>
    <w:div w:id="155345222">
      <w:marLeft w:val="480"/>
      <w:marRight w:val="0"/>
      <w:marTop w:val="0"/>
      <w:marBottom w:val="0"/>
      <w:divBdr>
        <w:top w:val="none" w:sz="0" w:space="0" w:color="auto"/>
        <w:left w:val="none" w:sz="0" w:space="0" w:color="auto"/>
        <w:bottom w:val="none" w:sz="0" w:space="0" w:color="auto"/>
        <w:right w:val="none" w:sz="0" w:space="0" w:color="auto"/>
      </w:divBdr>
    </w:div>
    <w:div w:id="155346221">
      <w:marLeft w:val="480"/>
      <w:marRight w:val="0"/>
      <w:marTop w:val="0"/>
      <w:marBottom w:val="0"/>
      <w:divBdr>
        <w:top w:val="none" w:sz="0" w:space="0" w:color="auto"/>
        <w:left w:val="none" w:sz="0" w:space="0" w:color="auto"/>
        <w:bottom w:val="none" w:sz="0" w:space="0" w:color="auto"/>
        <w:right w:val="none" w:sz="0" w:space="0" w:color="auto"/>
      </w:divBdr>
    </w:div>
    <w:div w:id="155539719">
      <w:marLeft w:val="480"/>
      <w:marRight w:val="0"/>
      <w:marTop w:val="0"/>
      <w:marBottom w:val="0"/>
      <w:divBdr>
        <w:top w:val="none" w:sz="0" w:space="0" w:color="auto"/>
        <w:left w:val="none" w:sz="0" w:space="0" w:color="auto"/>
        <w:bottom w:val="none" w:sz="0" w:space="0" w:color="auto"/>
        <w:right w:val="none" w:sz="0" w:space="0" w:color="auto"/>
      </w:divBdr>
    </w:div>
    <w:div w:id="155614364">
      <w:marLeft w:val="480"/>
      <w:marRight w:val="0"/>
      <w:marTop w:val="0"/>
      <w:marBottom w:val="0"/>
      <w:divBdr>
        <w:top w:val="none" w:sz="0" w:space="0" w:color="auto"/>
        <w:left w:val="none" w:sz="0" w:space="0" w:color="auto"/>
        <w:bottom w:val="none" w:sz="0" w:space="0" w:color="auto"/>
        <w:right w:val="none" w:sz="0" w:space="0" w:color="auto"/>
      </w:divBdr>
    </w:div>
    <w:div w:id="155725776">
      <w:marLeft w:val="480"/>
      <w:marRight w:val="0"/>
      <w:marTop w:val="0"/>
      <w:marBottom w:val="0"/>
      <w:divBdr>
        <w:top w:val="none" w:sz="0" w:space="0" w:color="auto"/>
        <w:left w:val="none" w:sz="0" w:space="0" w:color="auto"/>
        <w:bottom w:val="none" w:sz="0" w:space="0" w:color="auto"/>
        <w:right w:val="none" w:sz="0" w:space="0" w:color="auto"/>
      </w:divBdr>
    </w:div>
    <w:div w:id="155848950">
      <w:marLeft w:val="480"/>
      <w:marRight w:val="0"/>
      <w:marTop w:val="0"/>
      <w:marBottom w:val="0"/>
      <w:divBdr>
        <w:top w:val="none" w:sz="0" w:space="0" w:color="auto"/>
        <w:left w:val="none" w:sz="0" w:space="0" w:color="auto"/>
        <w:bottom w:val="none" w:sz="0" w:space="0" w:color="auto"/>
        <w:right w:val="none" w:sz="0" w:space="0" w:color="auto"/>
      </w:divBdr>
    </w:div>
    <w:div w:id="155925996">
      <w:marLeft w:val="480"/>
      <w:marRight w:val="0"/>
      <w:marTop w:val="0"/>
      <w:marBottom w:val="0"/>
      <w:divBdr>
        <w:top w:val="none" w:sz="0" w:space="0" w:color="auto"/>
        <w:left w:val="none" w:sz="0" w:space="0" w:color="auto"/>
        <w:bottom w:val="none" w:sz="0" w:space="0" w:color="auto"/>
        <w:right w:val="none" w:sz="0" w:space="0" w:color="auto"/>
      </w:divBdr>
    </w:div>
    <w:div w:id="156195775">
      <w:marLeft w:val="480"/>
      <w:marRight w:val="0"/>
      <w:marTop w:val="0"/>
      <w:marBottom w:val="0"/>
      <w:divBdr>
        <w:top w:val="none" w:sz="0" w:space="0" w:color="auto"/>
        <w:left w:val="none" w:sz="0" w:space="0" w:color="auto"/>
        <w:bottom w:val="none" w:sz="0" w:space="0" w:color="auto"/>
        <w:right w:val="none" w:sz="0" w:space="0" w:color="auto"/>
      </w:divBdr>
    </w:div>
    <w:div w:id="156267941">
      <w:marLeft w:val="480"/>
      <w:marRight w:val="0"/>
      <w:marTop w:val="0"/>
      <w:marBottom w:val="0"/>
      <w:divBdr>
        <w:top w:val="none" w:sz="0" w:space="0" w:color="auto"/>
        <w:left w:val="none" w:sz="0" w:space="0" w:color="auto"/>
        <w:bottom w:val="none" w:sz="0" w:space="0" w:color="auto"/>
        <w:right w:val="none" w:sz="0" w:space="0" w:color="auto"/>
      </w:divBdr>
    </w:div>
    <w:div w:id="156310282">
      <w:marLeft w:val="480"/>
      <w:marRight w:val="0"/>
      <w:marTop w:val="0"/>
      <w:marBottom w:val="0"/>
      <w:divBdr>
        <w:top w:val="none" w:sz="0" w:space="0" w:color="auto"/>
        <w:left w:val="none" w:sz="0" w:space="0" w:color="auto"/>
        <w:bottom w:val="none" w:sz="0" w:space="0" w:color="auto"/>
        <w:right w:val="none" w:sz="0" w:space="0" w:color="auto"/>
      </w:divBdr>
    </w:div>
    <w:div w:id="156505103">
      <w:marLeft w:val="480"/>
      <w:marRight w:val="0"/>
      <w:marTop w:val="0"/>
      <w:marBottom w:val="0"/>
      <w:divBdr>
        <w:top w:val="none" w:sz="0" w:space="0" w:color="auto"/>
        <w:left w:val="none" w:sz="0" w:space="0" w:color="auto"/>
        <w:bottom w:val="none" w:sz="0" w:space="0" w:color="auto"/>
        <w:right w:val="none" w:sz="0" w:space="0" w:color="auto"/>
      </w:divBdr>
    </w:div>
    <w:div w:id="156842962">
      <w:marLeft w:val="480"/>
      <w:marRight w:val="0"/>
      <w:marTop w:val="0"/>
      <w:marBottom w:val="0"/>
      <w:divBdr>
        <w:top w:val="none" w:sz="0" w:space="0" w:color="auto"/>
        <w:left w:val="none" w:sz="0" w:space="0" w:color="auto"/>
        <w:bottom w:val="none" w:sz="0" w:space="0" w:color="auto"/>
        <w:right w:val="none" w:sz="0" w:space="0" w:color="auto"/>
      </w:divBdr>
    </w:div>
    <w:div w:id="156843203">
      <w:marLeft w:val="480"/>
      <w:marRight w:val="0"/>
      <w:marTop w:val="0"/>
      <w:marBottom w:val="0"/>
      <w:divBdr>
        <w:top w:val="none" w:sz="0" w:space="0" w:color="auto"/>
        <w:left w:val="none" w:sz="0" w:space="0" w:color="auto"/>
        <w:bottom w:val="none" w:sz="0" w:space="0" w:color="auto"/>
        <w:right w:val="none" w:sz="0" w:space="0" w:color="auto"/>
      </w:divBdr>
    </w:div>
    <w:div w:id="157037943">
      <w:marLeft w:val="480"/>
      <w:marRight w:val="0"/>
      <w:marTop w:val="0"/>
      <w:marBottom w:val="0"/>
      <w:divBdr>
        <w:top w:val="none" w:sz="0" w:space="0" w:color="auto"/>
        <w:left w:val="none" w:sz="0" w:space="0" w:color="auto"/>
        <w:bottom w:val="none" w:sz="0" w:space="0" w:color="auto"/>
        <w:right w:val="none" w:sz="0" w:space="0" w:color="auto"/>
      </w:divBdr>
    </w:div>
    <w:div w:id="157041037">
      <w:marLeft w:val="480"/>
      <w:marRight w:val="0"/>
      <w:marTop w:val="0"/>
      <w:marBottom w:val="0"/>
      <w:divBdr>
        <w:top w:val="none" w:sz="0" w:space="0" w:color="auto"/>
        <w:left w:val="none" w:sz="0" w:space="0" w:color="auto"/>
        <w:bottom w:val="none" w:sz="0" w:space="0" w:color="auto"/>
        <w:right w:val="none" w:sz="0" w:space="0" w:color="auto"/>
      </w:divBdr>
    </w:div>
    <w:div w:id="157044411">
      <w:marLeft w:val="480"/>
      <w:marRight w:val="0"/>
      <w:marTop w:val="0"/>
      <w:marBottom w:val="0"/>
      <w:divBdr>
        <w:top w:val="none" w:sz="0" w:space="0" w:color="auto"/>
        <w:left w:val="none" w:sz="0" w:space="0" w:color="auto"/>
        <w:bottom w:val="none" w:sz="0" w:space="0" w:color="auto"/>
        <w:right w:val="none" w:sz="0" w:space="0" w:color="auto"/>
      </w:divBdr>
    </w:div>
    <w:div w:id="157120747">
      <w:marLeft w:val="480"/>
      <w:marRight w:val="0"/>
      <w:marTop w:val="0"/>
      <w:marBottom w:val="0"/>
      <w:divBdr>
        <w:top w:val="none" w:sz="0" w:space="0" w:color="auto"/>
        <w:left w:val="none" w:sz="0" w:space="0" w:color="auto"/>
        <w:bottom w:val="none" w:sz="0" w:space="0" w:color="auto"/>
        <w:right w:val="none" w:sz="0" w:space="0" w:color="auto"/>
      </w:divBdr>
    </w:div>
    <w:div w:id="157187625">
      <w:marLeft w:val="480"/>
      <w:marRight w:val="0"/>
      <w:marTop w:val="0"/>
      <w:marBottom w:val="0"/>
      <w:divBdr>
        <w:top w:val="none" w:sz="0" w:space="0" w:color="auto"/>
        <w:left w:val="none" w:sz="0" w:space="0" w:color="auto"/>
        <w:bottom w:val="none" w:sz="0" w:space="0" w:color="auto"/>
        <w:right w:val="none" w:sz="0" w:space="0" w:color="auto"/>
      </w:divBdr>
    </w:div>
    <w:div w:id="157229734">
      <w:marLeft w:val="480"/>
      <w:marRight w:val="0"/>
      <w:marTop w:val="0"/>
      <w:marBottom w:val="0"/>
      <w:divBdr>
        <w:top w:val="none" w:sz="0" w:space="0" w:color="auto"/>
        <w:left w:val="none" w:sz="0" w:space="0" w:color="auto"/>
        <w:bottom w:val="none" w:sz="0" w:space="0" w:color="auto"/>
        <w:right w:val="none" w:sz="0" w:space="0" w:color="auto"/>
      </w:divBdr>
    </w:div>
    <w:div w:id="157313802">
      <w:marLeft w:val="480"/>
      <w:marRight w:val="0"/>
      <w:marTop w:val="0"/>
      <w:marBottom w:val="0"/>
      <w:divBdr>
        <w:top w:val="none" w:sz="0" w:space="0" w:color="auto"/>
        <w:left w:val="none" w:sz="0" w:space="0" w:color="auto"/>
        <w:bottom w:val="none" w:sz="0" w:space="0" w:color="auto"/>
        <w:right w:val="none" w:sz="0" w:space="0" w:color="auto"/>
      </w:divBdr>
    </w:div>
    <w:div w:id="157506706">
      <w:marLeft w:val="480"/>
      <w:marRight w:val="0"/>
      <w:marTop w:val="0"/>
      <w:marBottom w:val="0"/>
      <w:divBdr>
        <w:top w:val="none" w:sz="0" w:space="0" w:color="auto"/>
        <w:left w:val="none" w:sz="0" w:space="0" w:color="auto"/>
        <w:bottom w:val="none" w:sz="0" w:space="0" w:color="auto"/>
        <w:right w:val="none" w:sz="0" w:space="0" w:color="auto"/>
      </w:divBdr>
    </w:div>
    <w:div w:id="157548601">
      <w:marLeft w:val="480"/>
      <w:marRight w:val="0"/>
      <w:marTop w:val="0"/>
      <w:marBottom w:val="0"/>
      <w:divBdr>
        <w:top w:val="none" w:sz="0" w:space="0" w:color="auto"/>
        <w:left w:val="none" w:sz="0" w:space="0" w:color="auto"/>
        <w:bottom w:val="none" w:sz="0" w:space="0" w:color="auto"/>
        <w:right w:val="none" w:sz="0" w:space="0" w:color="auto"/>
      </w:divBdr>
    </w:div>
    <w:div w:id="157579051">
      <w:marLeft w:val="480"/>
      <w:marRight w:val="0"/>
      <w:marTop w:val="0"/>
      <w:marBottom w:val="0"/>
      <w:divBdr>
        <w:top w:val="none" w:sz="0" w:space="0" w:color="auto"/>
        <w:left w:val="none" w:sz="0" w:space="0" w:color="auto"/>
        <w:bottom w:val="none" w:sz="0" w:space="0" w:color="auto"/>
        <w:right w:val="none" w:sz="0" w:space="0" w:color="auto"/>
      </w:divBdr>
    </w:div>
    <w:div w:id="157618675">
      <w:marLeft w:val="480"/>
      <w:marRight w:val="0"/>
      <w:marTop w:val="0"/>
      <w:marBottom w:val="0"/>
      <w:divBdr>
        <w:top w:val="none" w:sz="0" w:space="0" w:color="auto"/>
        <w:left w:val="none" w:sz="0" w:space="0" w:color="auto"/>
        <w:bottom w:val="none" w:sz="0" w:space="0" w:color="auto"/>
        <w:right w:val="none" w:sz="0" w:space="0" w:color="auto"/>
      </w:divBdr>
    </w:div>
    <w:div w:id="157698847">
      <w:marLeft w:val="480"/>
      <w:marRight w:val="0"/>
      <w:marTop w:val="0"/>
      <w:marBottom w:val="0"/>
      <w:divBdr>
        <w:top w:val="none" w:sz="0" w:space="0" w:color="auto"/>
        <w:left w:val="none" w:sz="0" w:space="0" w:color="auto"/>
        <w:bottom w:val="none" w:sz="0" w:space="0" w:color="auto"/>
        <w:right w:val="none" w:sz="0" w:space="0" w:color="auto"/>
      </w:divBdr>
    </w:div>
    <w:div w:id="157774800">
      <w:marLeft w:val="480"/>
      <w:marRight w:val="0"/>
      <w:marTop w:val="0"/>
      <w:marBottom w:val="0"/>
      <w:divBdr>
        <w:top w:val="none" w:sz="0" w:space="0" w:color="auto"/>
        <w:left w:val="none" w:sz="0" w:space="0" w:color="auto"/>
        <w:bottom w:val="none" w:sz="0" w:space="0" w:color="auto"/>
        <w:right w:val="none" w:sz="0" w:space="0" w:color="auto"/>
      </w:divBdr>
    </w:div>
    <w:div w:id="157811655">
      <w:marLeft w:val="480"/>
      <w:marRight w:val="0"/>
      <w:marTop w:val="0"/>
      <w:marBottom w:val="0"/>
      <w:divBdr>
        <w:top w:val="none" w:sz="0" w:space="0" w:color="auto"/>
        <w:left w:val="none" w:sz="0" w:space="0" w:color="auto"/>
        <w:bottom w:val="none" w:sz="0" w:space="0" w:color="auto"/>
        <w:right w:val="none" w:sz="0" w:space="0" w:color="auto"/>
      </w:divBdr>
    </w:div>
    <w:div w:id="157892452">
      <w:marLeft w:val="480"/>
      <w:marRight w:val="0"/>
      <w:marTop w:val="0"/>
      <w:marBottom w:val="0"/>
      <w:divBdr>
        <w:top w:val="none" w:sz="0" w:space="0" w:color="auto"/>
        <w:left w:val="none" w:sz="0" w:space="0" w:color="auto"/>
        <w:bottom w:val="none" w:sz="0" w:space="0" w:color="auto"/>
        <w:right w:val="none" w:sz="0" w:space="0" w:color="auto"/>
      </w:divBdr>
    </w:div>
    <w:div w:id="158156151">
      <w:marLeft w:val="480"/>
      <w:marRight w:val="0"/>
      <w:marTop w:val="0"/>
      <w:marBottom w:val="0"/>
      <w:divBdr>
        <w:top w:val="none" w:sz="0" w:space="0" w:color="auto"/>
        <w:left w:val="none" w:sz="0" w:space="0" w:color="auto"/>
        <w:bottom w:val="none" w:sz="0" w:space="0" w:color="auto"/>
        <w:right w:val="none" w:sz="0" w:space="0" w:color="auto"/>
      </w:divBdr>
    </w:div>
    <w:div w:id="158161203">
      <w:marLeft w:val="480"/>
      <w:marRight w:val="0"/>
      <w:marTop w:val="0"/>
      <w:marBottom w:val="0"/>
      <w:divBdr>
        <w:top w:val="none" w:sz="0" w:space="0" w:color="auto"/>
        <w:left w:val="none" w:sz="0" w:space="0" w:color="auto"/>
        <w:bottom w:val="none" w:sz="0" w:space="0" w:color="auto"/>
        <w:right w:val="none" w:sz="0" w:space="0" w:color="auto"/>
      </w:divBdr>
    </w:div>
    <w:div w:id="158277747">
      <w:marLeft w:val="480"/>
      <w:marRight w:val="0"/>
      <w:marTop w:val="0"/>
      <w:marBottom w:val="0"/>
      <w:divBdr>
        <w:top w:val="none" w:sz="0" w:space="0" w:color="auto"/>
        <w:left w:val="none" w:sz="0" w:space="0" w:color="auto"/>
        <w:bottom w:val="none" w:sz="0" w:space="0" w:color="auto"/>
        <w:right w:val="none" w:sz="0" w:space="0" w:color="auto"/>
      </w:divBdr>
    </w:div>
    <w:div w:id="158279062">
      <w:marLeft w:val="480"/>
      <w:marRight w:val="0"/>
      <w:marTop w:val="0"/>
      <w:marBottom w:val="0"/>
      <w:divBdr>
        <w:top w:val="none" w:sz="0" w:space="0" w:color="auto"/>
        <w:left w:val="none" w:sz="0" w:space="0" w:color="auto"/>
        <w:bottom w:val="none" w:sz="0" w:space="0" w:color="auto"/>
        <w:right w:val="none" w:sz="0" w:space="0" w:color="auto"/>
      </w:divBdr>
    </w:div>
    <w:div w:id="158690587">
      <w:marLeft w:val="480"/>
      <w:marRight w:val="0"/>
      <w:marTop w:val="0"/>
      <w:marBottom w:val="0"/>
      <w:divBdr>
        <w:top w:val="none" w:sz="0" w:space="0" w:color="auto"/>
        <w:left w:val="none" w:sz="0" w:space="0" w:color="auto"/>
        <w:bottom w:val="none" w:sz="0" w:space="0" w:color="auto"/>
        <w:right w:val="none" w:sz="0" w:space="0" w:color="auto"/>
      </w:divBdr>
    </w:div>
    <w:div w:id="158736133">
      <w:marLeft w:val="480"/>
      <w:marRight w:val="0"/>
      <w:marTop w:val="0"/>
      <w:marBottom w:val="0"/>
      <w:divBdr>
        <w:top w:val="none" w:sz="0" w:space="0" w:color="auto"/>
        <w:left w:val="none" w:sz="0" w:space="0" w:color="auto"/>
        <w:bottom w:val="none" w:sz="0" w:space="0" w:color="auto"/>
        <w:right w:val="none" w:sz="0" w:space="0" w:color="auto"/>
      </w:divBdr>
    </w:div>
    <w:div w:id="158740509">
      <w:marLeft w:val="480"/>
      <w:marRight w:val="0"/>
      <w:marTop w:val="0"/>
      <w:marBottom w:val="0"/>
      <w:divBdr>
        <w:top w:val="none" w:sz="0" w:space="0" w:color="auto"/>
        <w:left w:val="none" w:sz="0" w:space="0" w:color="auto"/>
        <w:bottom w:val="none" w:sz="0" w:space="0" w:color="auto"/>
        <w:right w:val="none" w:sz="0" w:space="0" w:color="auto"/>
      </w:divBdr>
    </w:div>
    <w:div w:id="158813563">
      <w:marLeft w:val="480"/>
      <w:marRight w:val="0"/>
      <w:marTop w:val="0"/>
      <w:marBottom w:val="0"/>
      <w:divBdr>
        <w:top w:val="none" w:sz="0" w:space="0" w:color="auto"/>
        <w:left w:val="none" w:sz="0" w:space="0" w:color="auto"/>
        <w:bottom w:val="none" w:sz="0" w:space="0" w:color="auto"/>
        <w:right w:val="none" w:sz="0" w:space="0" w:color="auto"/>
      </w:divBdr>
    </w:div>
    <w:div w:id="158885870">
      <w:marLeft w:val="480"/>
      <w:marRight w:val="0"/>
      <w:marTop w:val="0"/>
      <w:marBottom w:val="0"/>
      <w:divBdr>
        <w:top w:val="none" w:sz="0" w:space="0" w:color="auto"/>
        <w:left w:val="none" w:sz="0" w:space="0" w:color="auto"/>
        <w:bottom w:val="none" w:sz="0" w:space="0" w:color="auto"/>
        <w:right w:val="none" w:sz="0" w:space="0" w:color="auto"/>
      </w:divBdr>
    </w:div>
    <w:div w:id="158886203">
      <w:marLeft w:val="480"/>
      <w:marRight w:val="0"/>
      <w:marTop w:val="0"/>
      <w:marBottom w:val="0"/>
      <w:divBdr>
        <w:top w:val="none" w:sz="0" w:space="0" w:color="auto"/>
        <w:left w:val="none" w:sz="0" w:space="0" w:color="auto"/>
        <w:bottom w:val="none" w:sz="0" w:space="0" w:color="auto"/>
        <w:right w:val="none" w:sz="0" w:space="0" w:color="auto"/>
      </w:divBdr>
    </w:div>
    <w:div w:id="158933833">
      <w:marLeft w:val="480"/>
      <w:marRight w:val="0"/>
      <w:marTop w:val="0"/>
      <w:marBottom w:val="0"/>
      <w:divBdr>
        <w:top w:val="none" w:sz="0" w:space="0" w:color="auto"/>
        <w:left w:val="none" w:sz="0" w:space="0" w:color="auto"/>
        <w:bottom w:val="none" w:sz="0" w:space="0" w:color="auto"/>
        <w:right w:val="none" w:sz="0" w:space="0" w:color="auto"/>
      </w:divBdr>
    </w:div>
    <w:div w:id="159082752">
      <w:marLeft w:val="480"/>
      <w:marRight w:val="0"/>
      <w:marTop w:val="0"/>
      <w:marBottom w:val="0"/>
      <w:divBdr>
        <w:top w:val="none" w:sz="0" w:space="0" w:color="auto"/>
        <w:left w:val="none" w:sz="0" w:space="0" w:color="auto"/>
        <w:bottom w:val="none" w:sz="0" w:space="0" w:color="auto"/>
        <w:right w:val="none" w:sz="0" w:space="0" w:color="auto"/>
      </w:divBdr>
    </w:div>
    <w:div w:id="159320541">
      <w:marLeft w:val="480"/>
      <w:marRight w:val="0"/>
      <w:marTop w:val="0"/>
      <w:marBottom w:val="0"/>
      <w:divBdr>
        <w:top w:val="none" w:sz="0" w:space="0" w:color="auto"/>
        <w:left w:val="none" w:sz="0" w:space="0" w:color="auto"/>
        <w:bottom w:val="none" w:sz="0" w:space="0" w:color="auto"/>
        <w:right w:val="none" w:sz="0" w:space="0" w:color="auto"/>
      </w:divBdr>
    </w:div>
    <w:div w:id="159391222">
      <w:marLeft w:val="480"/>
      <w:marRight w:val="0"/>
      <w:marTop w:val="0"/>
      <w:marBottom w:val="0"/>
      <w:divBdr>
        <w:top w:val="none" w:sz="0" w:space="0" w:color="auto"/>
        <w:left w:val="none" w:sz="0" w:space="0" w:color="auto"/>
        <w:bottom w:val="none" w:sz="0" w:space="0" w:color="auto"/>
        <w:right w:val="none" w:sz="0" w:space="0" w:color="auto"/>
      </w:divBdr>
    </w:div>
    <w:div w:id="159465482">
      <w:marLeft w:val="480"/>
      <w:marRight w:val="0"/>
      <w:marTop w:val="0"/>
      <w:marBottom w:val="0"/>
      <w:divBdr>
        <w:top w:val="none" w:sz="0" w:space="0" w:color="auto"/>
        <w:left w:val="none" w:sz="0" w:space="0" w:color="auto"/>
        <w:bottom w:val="none" w:sz="0" w:space="0" w:color="auto"/>
        <w:right w:val="none" w:sz="0" w:space="0" w:color="auto"/>
      </w:divBdr>
    </w:div>
    <w:div w:id="159541931">
      <w:marLeft w:val="480"/>
      <w:marRight w:val="0"/>
      <w:marTop w:val="0"/>
      <w:marBottom w:val="0"/>
      <w:divBdr>
        <w:top w:val="none" w:sz="0" w:space="0" w:color="auto"/>
        <w:left w:val="none" w:sz="0" w:space="0" w:color="auto"/>
        <w:bottom w:val="none" w:sz="0" w:space="0" w:color="auto"/>
        <w:right w:val="none" w:sz="0" w:space="0" w:color="auto"/>
      </w:divBdr>
    </w:div>
    <w:div w:id="159583351">
      <w:marLeft w:val="480"/>
      <w:marRight w:val="0"/>
      <w:marTop w:val="0"/>
      <w:marBottom w:val="0"/>
      <w:divBdr>
        <w:top w:val="none" w:sz="0" w:space="0" w:color="auto"/>
        <w:left w:val="none" w:sz="0" w:space="0" w:color="auto"/>
        <w:bottom w:val="none" w:sz="0" w:space="0" w:color="auto"/>
        <w:right w:val="none" w:sz="0" w:space="0" w:color="auto"/>
      </w:divBdr>
    </w:div>
    <w:div w:id="159661937">
      <w:marLeft w:val="480"/>
      <w:marRight w:val="0"/>
      <w:marTop w:val="0"/>
      <w:marBottom w:val="0"/>
      <w:divBdr>
        <w:top w:val="none" w:sz="0" w:space="0" w:color="auto"/>
        <w:left w:val="none" w:sz="0" w:space="0" w:color="auto"/>
        <w:bottom w:val="none" w:sz="0" w:space="0" w:color="auto"/>
        <w:right w:val="none" w:sz="0" w:space="0" w:color="auto"/>
      </w:divBdr>
    </w:div>
    <w:div w:id="159662058">
      <w:marLeft w:val="480"/>
      <w:marRight w:val="0"/>
      <w:marTop w:val="0"/>
      <w:marBottom w:val="0"/>
      <w:divBdr>
        <w:top w:val="none" w:sz="0" w:space="0" w:color="auto"/>
        <w:left w:val="none" w:sz="0" w:space="0" w:color="auto"/>
        <w:bottom w:val="none" w:sz="0" w:space="0" w:color="auto"/>
        <w:right w:val="none" w:sz="0" w:space="0" w:color="auto"/>
      </w:divBdr>
    </w:div>
    <w:div w:id="159736171">
      <w:marLeft w:val="480"/>
      <w:marRight w:val="0"/>
      <w:marTop w:val="0"/>
      <w:marBottom w:val="0"/>
      <w:divBdr>
        <w:top w:val="none" w:sz="0" w:space="0" w:color="auto"/>
        <w:left w:val="none" w:sz="0" w:space="0" w:color="auto"/>
        <w:bottom w:val="none" w:sz="0" w:space="0" w:color="auto"/>
        <w:right w:val="none" w:sz="0" w:space="0" w:color="auto"/>
      </w:divBdr>
    </w:div>
    <w:div w:id="159736522">
      <w:marLeft w:val="480"/>
      <w:marRight w:val="0"/>
      <w:marTop w:val="0"/>
      <w:marBottom w:val="0"/>
      <w:divBdr>
        <w:top w:val="none" w:sz="0" w:space="0" w:color="auto"/>
        <w:left w:val="none" w:sz="0" w:space="0" w:color="auto"/>
        <w:bottom w:val="none" w:sz="0" w:space="0" w:color="auto"/>
        <w:right w:val="none" w:sz="0" w:space="0" w:color="auto"/>
      </w:divBdr>
    </w:div>
    <w:div w:id="159739192">
      <w:marLeft w:val="480"/>
      <w:marRight w:val="0"/>
      <w:marTop w:val="0"/>
      <w:marBottom w:val="0"/>
      <w:divBdr>
        <w:top w:val="none" w:sz="0" w:space="0" w:color="auto"/>
        <w:left w:val="none" w:sz="0" w:space="0" w:color="auto"/>
        <w:bottom w:val="none" w:sz="0" w:space="0" w:color="auto"/>
        <w:right w:val="none" w:sz="0" w:space="0" w:color="auto"/>
      </w:divBdr>
    </w:div>
    <w:div w:id="159776963">
      <w:marLeft w:val="480"/>
      <w:marRight w:val="0"/>
      <w:marTop w:val="0"/>
      <w:marBottom w:val="0"/>
      <w:divBdr>
        <w:top w:val="none" w:sz="0" w:space="0" w:color="auto"/>
        <w:left w:val="none" w:sz="0" w:space="0" w:color="auto"/>
        <w:bottom w:val="none" w:sz="0" w:space="0" w:color="auto"/>
        <w:right w:val="none" w:sz="0" w:space="0" w:color="auto"/>
      </w:divBdr>
    </w:div>
    <w:div w:id="159807395">
      <w:marLeft w:val="480"/>
      <w:marRight w:val="0"/>
      <w:marTop w:val="0"/>
      <w:marBottom w:val="0"/>
      <w:divBdr>
        <w:top w:val="none" w:sz="0" w:space="0" w:color="auto"/>
        <w:left w:val="none" w:sz="0" w:space="0" w:color="auto"/>
        <w:bottom w:val="none" w:sz="0" w:space="0" w:color="auto"/>
        <w:right w:val="none" w:sz="0" w:space="0" w:color="auto"/>
      </w:divBdr>
    </w:div>
    <w:div w:id="159851573">
      <w:marLeft w:val="480"/>
      <w:marRight w:val="0"/>
      <w:marTop w:val="0"/>
      <w:marBottom w:val="0"/>
      <w:divBdr>
        <w:top w:val="none" w:sz="0" w:space="0" w:color="auto"/>
        <w:left w:val="none" w:sz="0" w:space="0" w:color="auto"/>
        <w:bottom w:val="none" w:sz="0" w:space="0" w:color="auto"/>
        <w:right w:val="none" w:sz="0" w:space="0" w:color="auto"/>
      </w:divBdr>
    </w:div>
    <w:div w:id="159857906">
      <w:marLeft w:val="480"/>
      <w:marRight w:val="0"/>
      <w:marTop w:val="0"/>
      <w:marBottom w:val="0"/>
      <w:divBdr>
        <w:top w:val="none" w:sz="0" w:space="0" w:color="auto"/>
        <w:left w:val="none" w:sz="0" w:space="0" w:color="auto"/>
        <w:bottom w:val="none" w:sz="0" w:space="0" w:color="auto"/>
        <w:right w:val="none" w:sz="0" w:space="0" w:color="auto"/>
      </w:divBdr>
    </w:div>
    <w:div w:id="159930192">
      <w:marLeft w:val="480"/>
      <w:marRight w:val="0"/>
      <w:marTop w:val="0"/>
      <w:marBottom w:val="0"/>
      <w:divBdr>
        <w:top w:val="none" w:sz="0" w:space="0" w:color="auto"/>
        <w:left w:val="none" w:sz="0" w:space="0" w:color="auto"/>
        <w:bottom w:val="none" w:sz="0" w:space="0" w:color="auto"/>
        <w:right w:val="none" w:sz="0" w:space="0" w:color="auto"/>
      </w:divBdr>
    </w:div>
    <w:div w:id="160004331">
      <w:marLeft w:val="480"/>
      <w:marRight w:val="0"/>
      <w:marTop w:val="0"/>
      <w:marBottom w:val="0"/>
      <w:divBdr>
        <w:top w:val="none" w:sz="0" w:space="0" w:color="auto"/>
        <w:left w:val="none" w:sz="0" w:space="0" w:color="auto"/>
        <w:bottom w:val="none" w:sz="0" w:space="0" w:color="auto"/>
        <w:right w:val="none" w:sz="0" w:space="0" w:color="auto"/>
      </w:divBdr>
    </w:div>
    <w:div w:id="160051669">
      <w:marLeft w:val="480"/>
      <w:marRight w:val="0"/>
      <w:marTop w:val="0"/>
      <w:marBottom w:val="0"/>
      <w:divBdr>
        <w:top w:val="none" w:sz="0" w:space="0" w:color="auto"/>
        <w:left w:val="none" w:sz="0" w:space="0" w:color="auto"/>
        <w:bottom w:val="none" w:sz="0" w:space="0" w:color="auto"/>
        <w:right w:val="none" w:sz="0" w:space="0" w:color="auto"/>
      </w:divBdr>
    </w:div>
    <w:div w:id="160238795">
      <w:marLeft w:val="480"/>
      <w:marRight w:val="0"/>
      <w:marTop w:val="0"/>
      <w:marBottom w:val="0"/>
      <w:divBdr>
        <w:top w:val="none" w:sz="0" w:space="0" w:color="auto"/>
        <w:left w:val="none" w:sz="0" w:space="0" w:color="auto"/>
        <w:bottom w:val="none" w:sz="0" w:space="0" w:color="auto"/>
        <w:right w:val="none" w:sz="0" w:space="0" w:color="auto"/>
      </w:divBdr>
    </w:div>
    <w:div w:id="160319480">
      <w:marLeft w:val="480"/>
      <w:marRight w:val="0"/>
      <w:marTop w:val="0"/>
      <w:marBottom w:val="0"/>
      <w:divBdr>
        <w:top w:val="none" w:sz="0" w:space="0" w:color="auto"/>
        <w:left w:val="none" w:sz="0" w:space="0" w:color="auto"/>
        <w:bottom w:val="none" w:sz="0" w:space="0" w:color="auto"/>
        <w:right w:val="none" w:sz="0" w:space="0" w:color="auto"/>
      </w:divBdr>
    </w:div>
    <w:div w:id="160320515">
      <w:marLeft w:val="480"/>
      <w:marRight w:val="0"/>
      <w:marTop w:val="0"/>
      <w:marBottom w:val="0"/>
      <w:divBdr>
        <w:top w:val="none" w:sz="0" w:space="0" w:color="auto"/>
        <w:left w:val="none" w:sz="0" w:space="0" w:color="auto"/>
        <w:bottom w:val="none" w:sz="0" w:space="0" w:color="auto"/>
        <w:right w:val="none" w:sz="0" w:space="0" w:color="auto"/>
      </w:divBdr>
    </w:div>
    <w:div w:id="160320598">
      <w:marLeft w:val="480"/>
      <w:marRight w:val="0"/>
      <w:marTop w:val="0"/>
      <w:marBottom w:val="0"/>
      <w:divBdr>
        <w:top w:val="none" w:sz="0" w:space="0" w:color="auto"/>
        <w:left w:val="none" w:sz="0" w:space="0" w:color="auto"/>
        <w:bottom w:val="none" w:sz="0" w:space="0" w:color="auto"/>
        <w:right w:val="none" w:sz="0" w:space="0" w:color="auto"/>
      </w:divBdr>
    </w:div>
    <w:div w:id="160390140">
      <w:marLeft w:val="480"/>
      <w:marRight w:val="0"/>
      <w:marTop w:val="0"/>
      <w:marBottom w:val="0"/>
      <w:divBdr>
        <w:top w:val="none" w:sz="0" w:space="0" w:color="auto"/>
        <w:left w:val="none" w:sz="0" w:space="0" w:color="auto"/>
        <w:bottom w:val="none" w:sz="0" w:space="0" w:color="auto"/>
        <w:right w:val="none" w:sz="0" w:space="0" w:color="auto"/>
      </w:divBdr>
    </w:div>
    <w:div w:id="160433645">
      <w:marLeft w:val="480"/>
      <w:marRight w:val="0"/>
      <w:marTop w:val="0"/>
      <w:marBottom w:val="0"/>
      <w:divBdr>
        <w:top w:val="none" w:sz="0" w:space="0" w:color="auto"/>
        <w:left w:val="none" w:sz="0" w:space="0" w:color="auto"/>
        <w:bottom w:val="none" w:sz="0" w:space="0" w:color="auto"/>
        <w:right w:val="none" w:sz="0" w:space="0" w:color="auto"/>
      </w:divBdr>
    </w:div>
    <w:div w:id="160435193">
      <w:marLeft w:val="480"/>
      <w:marRight w:val="0"/>
      <w:marTop w:val="0"/>
      <w:marBottom w:val="0"/>
      <w:divBdr>
        <w:top w:val="none" w:sz="0" w:space="0" w:color="auto"/>
        <w:left w:val="none" w:sz="0" w:space="0" w:color="auto"/>
        <w:bottom w:val="none" w:sz="0" w:space="0" w:color="auto"/>
        <w:right w:val="none" w:sz="0" w:space="0" w:color="auto"/>
      </w:divBdr>
    </w:div>
    <w:div w:id="160582360">
      <w:marLeft w:val="480"/>
      <w:marRight w:val="0"/>
      <w:marTop w:val="0"/>
      <w:marBottom w:val="0"/>
      <w:divBdr>
        <w:top w:val="none" w:sz="0" w:space="0" w:color="auto"/>
        <w:left w:val="none" w:sz="0" w:space="0" w:color="auto"/>
        <w:bottom w:val="none" w:sz="0" w:space="0" w:color="auto"/>
        <w:right w:val="none" w:sz="0" w:space="0" w:color="auto"/>
      </w:divBdr>
    </w:div>
    <w:div w:id="160588739">
      <w:marLeft w:val="480"/>
      <w:marRight w:val="0"/>
      <w:marTop w:val="0"/>
      <w:marBottom w:val="0"/>
      <w:divBdr>
        <w:top w:val="none" w:sz="0" w:space="0" w:color="auto"/>
        <w:left w:val="none" w:sz="0" w:space="0" w:color="auto"/>
        <w:bottom w:val="none" w:sz="0" w:space="0" w:color="auto"/>
        <w:right w:val="none" w:sz="0" w:space="0" w:color="auto"/>
      </w:divBdr>
    </w:div>
    <w:div w:id="160701761">
      <w:marLeft w:val="480"/>
      <w:marRight w:val="0"/>
      <w:marTop w:val="0"/>
      <w:marBottom w:val="0"/>
      <w:divBdr>
        <w:top w:val="none" w:sz="0" w:space="0" w:color="auto"/>
        <w:left w:val="none" w:sz="0" w:space="0" w:color="auto"/>
        <w:bottom w:val="none" w:sz="0" w:space="0" w:color="auto"/>
        <w:right w:val="none" w:sz="0" w:space="0" w:color="auto"/>
      </w:divBdr>
    </w:div>
    <w:div w:id="160853623">
      <w:marLeft w:val="480"/>
      <w:marRight w:val="0"/>
      <w:marTop w:val="0"/>
      <w:marBottom w:val="0"/>
      <w:divBdr>
        <w:top w:val="none" w:sz="0" w:space="0" w:color="auto"/>
        <w:left w:val="none" w:sz="0" w:space="0" w:color="auto"/>
        <w:bottom w:val="none" w:sz="0" w:space="0" w:color="auto"/>
        <w:right w:val="none" w:sz="0" w:space="0" w:color="auto"/>
      </w:divBdr>
    </w:div>
    <w:div w:id="160970329">
      <w:marLeft w:val="480"/>
      <w:marRight w:val="0"/>
      <w:marTop w:val="0"/>
      <w:marBottom w:val="0"/>
      <w:divBdr>
        <w:top w:val="none" w:sz="0" w:space="0" w:color="auto"/>
        <w:left w:val="none" w:sz="0" w:space="0" w:color="auto"/>
        <w:bottom w:val="none" w:sz="0" w:space="0" w:color="auto"/>
        <w:right w:val="none" w:sz="0" w:space="0" w:color="auto"/>
      </w:divBdr>
    </w:div>
    <w:div w:id="161044798">
      <w:marLeft w:val="480"/>
      <w:marRight w:val="0"/>
      <w:marTop w:val="0"/>
      <w:marBottom w:val="0"/>
      <w:divBdr>
        <w:top w:val="none" w:sz="0" w:space="0" w:color="auto"/>
        <w:left w:val="none" w:sz="0" w:space="0" w:color="auto"/>
        <w:bottom w:val="none" w:sz="0" w:space="0" w:color="auto"/>
        <w:right w:val="none" w:sz="0" w:space="0" w:color="auto"/>
      </w:divBdr>
    </w:div>
    <w:div w:id="161161422">
      <w:marLeft w:val="480"/>
      <w:marRight w:val="0"/>
      <w:marTop w:val="0"/>
      <w:marBottom w:val="0"/>
      <w:divBdr>
        <w:top w:val="none" w:sz="0" w:space="0" w:color="auto"/>
        <w:left w:val="none" w:sz="0" w:space="0" w:color="auto"/>
        <w:bottom w:val="none" w:sz="0" w:space="0" w:color="auto"/>
        <w:right w:val="none" w:sz="0" w:space="0" w:color="auto"/>
      </w:divBdr>
    </w:div>
    <w:div w:id="161244766">
      <w:marLeft w:val="480"/>
      <w:marRight w:val="0"/>
      <w:marTop w:val="0"/>
      <w:marBottom w:val="0"/>
      <w:divBdr>
        <w:top w:val="none" w:sz="0" w:space="0" w:color="auto"/>
        <w:left w:val="none" w:sz="0" w:space="0" w:color="auto"/>
        <w:bottom w:val="none" w:sz="0" w:space="0" w:color="auto"/>
        <w:right w:val="none" w:sz="0" w:space="0" w:color="auto"/>
      </w:divBdr>
    </w:div>
    <w:div w:id="161315343">
      <w:marLeft w:val="480"/>
      <w:marRight w:val="0"/>
      <w:marTop w:val="0"/>
      <w:marBottom w:val="0"/>
      <w:divBdr>
        <w:top w:val="none" w:sz="0" w:space="0" w:color="auto"/>
        <w:left w:val="none" w:sz="0" w:space="0" w:color="auto"/>
        <w:bottom w:val="none" w:sz="0" w:space="0" w:color="auto"/>
        <w:right w:val="none" w:sz="0" w:space="0" w:color="auto"/>
      </w:divBdr>
    </w:div>
    <w:div w:id="161358464">
      <w:marLeft w:val="480"/>
      <w:marRight w:val="0"/>
      <w:marTop w:val="0"/>
      <w:marBottom w:val="0"/>
      <w:divBdr>
        <w:top w:val="none" w:sz="0" w:space="0" w:color="auto"/>
        <w:left w:val="none" w:sz="0" w:space="0" w:color="auto"/>
        <w:bottom w:val="none" w:sz="0" w:space="0" w:color="auto"/>
        <w:right w:val="none" w:sz="0" w:space="0" w:color="auto"/>
      </w:divBdr>
    </w:div>
    <w:div w:id="161433490">
      <w:marLeft w:val="480"/>
      <w:marRight w:val="0"/>
      <w:marTop w:val="0"/>
      <w:marBottom w:val="0"/>
      <w:divBdr>
        <w:top w:val="none" w:sz="0" w:space="0" w:color="auto"/>
        <w:left w:val="none" w:sz="0" w:space="0" w:color="auto"/>
        <w:bottom w:val="none" w:sz="0" w:space="0" w:color="auto"/>
        <w:right w:val="none" w:sz="0" w:space="0" w:color="auto"/>
      </w:divBdr>
    </w:div>
    <w:div w:id="161507618">
      <w:marLeft w:val="480"/>
      <w:marRight w:val="0"/>
      <w:marTop w:val="0"/>
      <w:marBottom w:val="0"/>
      <w:divBdr>
        <w:top w:val="none" w:sz="0" w:space="0" w:color="auto"/>
        <w:left w:val="none" w:sz="0" w:space="0" w:color="auto"/>
        <w:bottom w:val="none" w:sz="0" w:space="0" w:color="auto"/>
        <w:right w:val="none" w:sz="0" w:space="0" w:color="auto"/>
      </w:divBdr>
    </w:div>
    <w:div w:id="161510621">
      <w:marLeft w:val="480"/>
      <w:marRight w:val="0"/>
      <w:marTop w:val="0"/>
      <w:marBottom w:val="0"/>
      <w:divBdr>
        <w:top w:val="none" w:sz="0" w:space="0" w:color="auto"/>
        <w:left w:val="none" w:sz="0" w:space="0" w:color="auto"/>
        <w:bottom w:val="none" w:sz="0" w:space="0" w:color="auto"/>
        <w:right w:val="none" w:sz="0" w:space="0" w:color="auto"/>
      </w:divBdr>
    </w:div>
    <w:div w:id="161821450">
      <w:marLeft w:val="480"/>
      <w:marRight w:val="0"/>
      <w:marTop w:val="0"/>
      <w:marBottom w:val="0"/>
      <w:divBdr>
        <w:top w:val="none" w:sz="0" w:space="0" w:color="auto"/>
        <w:left w:val="none" w:sz="0" w:space="0" w:color="auto"/>
        <w:bottom w:val="none" w:sz="0" w:space="0" w:color="auto"/>
        <w:right w:val="none" w:sz="0" w:space="0" w:color="auto"/>
      </w:divBdr>
    </w:div>
    <w:div w:id="162012775">
      <w:marLeft w:val="480"/>
      <w:marRight w:val="0"/>
      <w:marTop w:val="0"/>
      <w:marBottom w:val="0"/>
      <w:divBdr>
        <w:top w:val="none" w:sz="0" w:space="0" w:color="auto"/>
        <w:left w:val="none" w:sz="0" w:space="0" w:color="auto"/>
        <w:bottom w:val="none" w:sz="0" w:space="0" w:color="auto"/>
        <w:right w:val="none" w:sz="0" w:space="0" w:color="auto"/>
      </w:divBdr>
    </w:div>
    <w:div w:id="162013570">
      <w:marLeft w:val="480"/>
      <w:marRight w:val="0"/>
      <w:marTop w:val="0"/>
      <w:marBottom w:val="0"/>
      <w:divBdr>
        <w:top w:val="none" w:sz="0" w:space="0" w:color="auto"/>
        <w:left w:val="none" w:sz="0" w:space="0" w:color="auto"/>
        <w:bottom w:val="none" w:sz="0" w:space="0" w:color="auto"/>
        <w:right w:val="none" w:sz="0" w:space="0" w:color="auto"/>
      </w:divBdr>
    </w:div>
    <w:div w:id="162087669">
      <w:marLeft w:val="480"/>
      <w:marRight w:val="0"/>
      <w:marTop w:val="0"/>
      <w:marBottom w:val="0"/>
      <w:divBdr>
        <w:top w:val="none" w:sz="0" w:space="0" w:color="auto"/>
        <w:left w:val="none" w:sz="0" w:space="0" w:color="auto"/>
        <w:bottom w:val="none" w:sz="0" w:space="0" w:color="auto"/>
        <w:right w:val="none" w:sz="0" w:space="0" w:color="auto"/>
      </w:divBdr>
    </w:div>
    <w:div w:id="162090565">
      <w:marLeft w:val="480"/>
      <w:marRight w:val="0"/>
      <w:marTop w:val="0"/>
      <w:marBottom w:val="0"/>
      <w:divBdr>
        <w:top w:val="none" w:sz="0" w:space="0" w:color="auto"/>
        <w:left w:val="none" w:sz="0" w:space="0" w:color="auto"/>
        <w:bottom w:val="none" w:sz="0" w:space="0" w:color="auto"/>
        <w:right w:val="none" w:sz="0" w:space="0" w:color="auto"/>
      </w:divBdr>
    </w:div>
    <w:div w:id="162403767">
      <w:marLeft w:val="480"/>
      <w:marRight w:val="0"/>
      <w:marTop w:val="0"/>
      <w:marBottom w:val="0"/>
      <w:divBdr>
        <w:top w:val="none" w:sz="0" w:space="0" w:color="auto"/>
        <w:left w:val="none" w:sz="0" w:space="0" w:color="auto"/>
        <w:bottom w:val="none" w:sz="0" w:space="0" w:color="auto"/>
        <w:right w:val="none" w:sz="0" w:space="0" w:color="auto"/>
      </w:divBdr>
    </w:div>
    <w:div w:id="162547258">
      <w:marLeft w:val="480"/>
      <w:marRight w:val="0"/>
      <w:marTop w:val="0"/>
      <w:marBottom w:val="0"/>
      <w:divBdr>
        <w:top w:val="none" w:sz="0" w:space="0" w:color="auto"/>
        <w:left w:val="none" w:sz="0" w:space="0" w:color="auto"/>
        <w:bottom w:val="none" w:sz="0" w:space="0" w:color="auto"/>
        <w:right w:val="none" w:sz="0" w:space="0" w:color="auto"/>
      </w:divBdr>
    </w:div>
    <w:div w:id="162553867">
      <w:marLeft w:val="480"/>
      <w:marRight w:val="0"/>
      <w:marTop w:val="0"/>
      <w:marBottom w:val="0"/>
      <w:divBdr>
        <w:top w:val="none" w:sz="0" w:space="0" w:color="auto"/>
        <w:left w:val="none" w:sz="0" w:space="0" w:color="auto"/>
        <w:bottom w:val="none" w:sz="0" w:space="0" w:color="auto"/>
        <w:right w:val="none" w:sz="0" w:space="0" w:color="auto"/>
      </w:divBdr>
    </w:div>
    <w:div w:id="162595031">
      <w:marLeft w:val="480"/>
      <w:marRight w:val="0"/>
      <w:marTop w:val="0"/>
      <w:marBottom w:val="0"/>
      <w:divBdr>
        <w:top w:val="none" w:sz="0" w:space="0" w:color="auto"/>
        <w:left w:val="none" w:sz="0" w:space="0" w:color="auto"/>
        <w:bottom w:val="none" w:sz="0" w:space="0" w:color="auto"/>
        <w:right w:val="none" w:sz="0" w:space="0" w:color="auto"/>
      </w:divBdr>
    </w:div>
    <w:div w:id="162595494">
      <w:marLeft w:val="480"/>
      <w:marRight w:val="0"/>
      <w:marTop w:val="0"/>
      <w:marBottom w:val="0"/>
      <w:divBdr>
        <w:top w:val="none" w:sz="0" w:space="0" w:color="auto"/>
        <w:left w:val="none" w:sz="0" w:space="0" w:color="auto"/>
        <w:bottom w:val="none" w:sz="0" w:space="0" w:color="auto"/>
        <w:right w:val="none" w:sz="0" w:space="0" w:color="auto"/>
      </w:divBdr>
    </w:div>
    <w:div w:id="162626357">
      <w:marLeft w:val="480"/>
      <w:marRight w:val="0"/>
      <w:marTop w:val="0"/>
      <w:marBottom w:val="0"/>
      <w:divBdr>
        <w:top w:val="none" w:sz="0" w:space="0" w:color="auto"/>
        <w:left w:val="none" w:sz="0" w:space="0" w:color="auto"/>
        <w:bottom w:val="none" w:sz="0" w:space="0" w:color="auto"/>
        <w:right w:val="none" w:sz="0" w:space="0" w:color="auto"/>
      </w:divBdr>
    </w:div>
    <w:div w:id="162742696">
      <w:marLeft w:val="480"/>
      <w:marRight w:val="0"/>
      <w:marTop w:val="0"/>
      <w:marBottom w:val="0"/>
      <w:divBdr>
        <w:top w:val="none" w:sz="0" w:space="0" w:color="auto"/>
        <w:left w:val="none" w:sz="0" w:space="0" w:color="auto"/>
        <w:bottom w:val="none" w:sz="0" w:space="0" w:color="auto"/>
        <w:right w:val="none" w:sz="0" w:space="0" w:color="auto"/>
      </w:divBdr>
    </w:div>
    <w:div w:id="162858535">
      <w:marLeft w:val="480"/>
      <w:marRight w:val="0"/>
      <w:marTop w:val="0"/>
      <w:marBottom w:val="0"/>
      <w:divBdr>
        <w:top w:val="none" w:sz="0" w:space="0" w:color="auto"/>
        <w:left w:val="none" w:sz="0" w:space="0" w:color="auto"/>
        <w:bottom w:val="none" w:sz="0" w:space="0" w:color="auto"/>
        <w:right w:val="none" w:sz="0" w:space="0" w:color="auto"/>
      </w:divBdr>
    </w:div>
    <w:div w:id="163278045">
      <w:marLeft w:val="480"/>
      <w:marRight w:val="0"/>
      <w:marTop w:val="0"/>
      <w:marBottom w:val="0"/>
      <w:divBdr>
        <w:top w:val="none" w:sz="0" w:space="0" w:color="auto"/>
        <w:left w:val="none" w:sz="0" w:space="0" w:color="auto"/>
        <w:bottom w:val="none" w:sz="0" w:space="0" w:color="auto"/>
        <w:right w:val="none" w:sz="0" w:space="0" w:color="auto"/>
      </w:divBdr>
    </w:div>
    <w:div w:id="163280338">
      <w:marLeft w:val="480"/>
      <w:marRight w:val="0"/>
      <w:marTop w:val="0"/>
      <w:marBottom w:val="0"/>
      <w:divBdr>
        <w:top w:val="none" w:sz="0" w:space="0" w:color="auto"/>
        <w:left w:val="none" w:sz="0" w:space="0" w:color="auto"/>
        <w:bottom w:val="none" w:sz="0" w:space="0" w:color="auto"/>
        <w:right w:val="none" w:sz="0" w:space="0" w:color="auto"/>
      </w:divBdr>
    </w:div>
    <w:div w:id="163403826">
      <w:marLeft w:val="480"/>
      <w:marRight w:val="0"/>
      <w:marTop w:val="0"/>
      <w:marBottom w:val="0"/>
      <w:divBdr>
        <w:top w:val="none" w:sz="0" w:space="0" w:color="auto"/>
        <w:left w:val="none" w:sz="0" w:space="0" w:color="auto"/>
        <w:bottom w:val="none" w:sz="0" w:space="0" w:color="auto"/>
        <w:right w:val="none" w:sz="0" w:space="0" w:color="auto"/>
      </w:divBdr>
    </w:div>
    <w:div w:id="163519859">
      <w:marLeft w:val="480"/>
      <w:marRight w:val="0"/>
      <w:marTop w:val="0"/>
      <w:marBottom w:val="0"/>
      <w:divBdr>
        <w:top w:val="none" w:sz="0" w:space="0" w:color="auto"/>
        <w:left w:val="none" w:sz="0" w:space="0" w:color="auto"/>
        <w:bottom w:val="none" w:sz="0" w:space="0" w:color="auto"/>
        <w:right w:val="none" w:sz="0" w:space="0" w:color="auto"/>
      </w:divBdr>
    </w:div>
    <w:div w:id="163521710">
      <w:marLeft w:val="480"/>
      <w:marRight w:val="0"/>
      <w:marTop w:val="0"/>
      <w:marBottom w:val="0"/>
      <w:divBdr>
        <w:top w:val="none" w:sz="0" w:space="0" w:color="auto"/>
        <w:left w:val="none" w:sz="0" w:space="0" w:color="auto"/>
        <w:bottom w:val="none" w:sz="0" w:space="0" w:color="auto"/>
        <w:right w:val="none" w:sz="0" w:space="0" w:color="auto"/>
      </w:divBdr>
    </w:div>
    <w:div w:id="163784432">
      <w:marLeft w:val="480"/>
      <w:marRight w:val="0"/>
      <w:marTop w:val="0"/>
      <w:marBottom w:val="0"/>
      <w:divBdr>
        <w:top w:val="none" w:sz="0" w:space="0" w:color="auto"/>
        <w:left w:val="none" w:sz="0" w:space="0" w:color="auto"/>
        <w:bottom w:val="none" w:sz="0" w:space="0" w:color="auto"/>
        <w:right w:val="none" w:sz="0" w:space="0" w:color="auto"/>
      </w:divBdr>
    </w:div>
    <w:div w:id="163909228">
      <w:marLeft w:val="480"/>
      <w:marRight w:val="0"/>
      <w:marTop w:val="0"/>
      <w:marBottom w:val="0"/>
      <w:divBdr>
        <w:top w:val="none" w:sz="0" w:space="0" w:color="auto"/>
        <w:left w:val="none" w:sz="0" w:space="0" w:color="auto"/>
        <w:bottom w:val="none" w:sz="0" w:space="0" w:color="auto"/>
        <w:right w:val="none" w:sz="0" w:space="0" w:color="auto"/>
      </w:divBdr>
    </w:div>
    <w:div w:id="163983812">
      <w:marLeft w:val="480"/>
      <w:marRight w:val="0"/>
      <w:marTop w:val="0"/>
      <w:marBottom w:val="0"/>
      <w:divBdr>
        <w:top w:val="none" w:sz="0" w:space="0" w:color="auto"/>
        <w:left w:val="none" w:sz="0" w:space="0" w:color="auto"/>
        <w:bottom w:val="none" w:sz="0" w:space="0" w:color="auto"/>
        <w:right w:val="none" w:sz="0" w:space="0" w:color="auto"/>
      </w:divBdr>
    </w:div>
    <w:div w:id="164169460">
      <w:marLeft w:val="480"/>
      <w:marRight w:val="0"/>
      <w:marTop w:val="0"/>
      <w:marBottom w:val="0"/>
      <w:divBdr>
        <w:top w:val="none" w:sz="0" w:space="0" w:color="auto"/>
        <w:left w:val="none" w:sz="0" w:space="0" w:color="auto"/>
        <w:bottom w:val="none" w:sz="0" w:space="0" w:color="auto"/>
        <w:right w:val="none" w:sz="0" w:space="0" w:color="auto"/>
      </w:divBdr>
    </w:div>
    <w:div w:id="164513396">
      <w:marLeft w:val="480"/>
      <w:marRight w:val="0"/>
      <w:marTop w:val="0"/>
      <w:marBottom w:val="0"/>
      <w:divBdr>
        <w:top w:val="none" w:sz="0" w:space="0" w:color="auto"/>
        <w:left w:val="none" w:sz="0" w:space="0" w:color="auto"/>
        <w:bottom w:val="none" w:sz="0" w:space="0" w:color="auto"/>
        <w:right w:val="none" w:sz="0" w:space="0" w:color="auto"/>
      </w:divBdr>
    </w:div>
    <w:div w:id="164513927">
      <w:marLeft w:val="480"/>
      <w:marRight w:val="0"/>
      <w:marTop w:val="0"/>
      <w:marBottom w:val="0"/>
      <w:divBdr>
        <w:top w:val="none" w:sz="0" w:space="0" w:color="auto"/>
        <w:left w:val="none" w:sz="0" w:space="0" w:color="auto"/>
        <w:bottom w:val="none" w:sz="0" w:space="0" w:color="auto"/>
        <w:right w:val="none" w:sz="0" w:space="0" w:color="auto"/>
      </w:divBdr>
    </w:div>
    <w:div w:id="164515878">
      <w:marLeft w:val="480"/>
      <w:marRight w:val="0"/>
      <w:marTop w:val="0"/>
      <w:marBottom w:val="0"/>
      <w:divBdr>
        <w:top w:val="none" w:sz="0" w:space="0" w:color="auto"/>
        <w:left w:val="none" w:sz="0" w:space="0" w:color="auto"/>
        <w:bottom w:val="none" w:sz="0" w:space="0" w:color="auto"/>
        <w:right w:val="none" w:sz="0" w:space="0" w:color="auto"/>
      </w:divBdr>
    </w:div>
    <w:div w:id="164706592">
      <w:marLeft w:val="480"/>
      <w:marRight w:val="0"/>
      <w:marTop w:val="0"/>
      <w:marBottom w:val="0"/>
      <w:divBdr>
        <w:top w:val="none" w:sz="0" w:space="0" w:color="auto"/>
        <w:left w:val="none" w:sz="0" w:space="0" w:color="auto"/>
        <w:bottom w:val="none" w:sz="0" w:space="0" w:color="auto"/>
        <w:right w:val="none" w:sz="0" w:space="0" w:color="auto"/>
      </w:divBdr>
    </w:div>
    <w:div w:id="164707300">
      <w:marLeft w:val="480"/>
      <w:marRight w:val="0"/>
      <w:marTop w:val="0"/>
      <w:marBottom w:val="0"/>
      <w:divBdr>
        <w:top w:val="none" w:sz="0" w:space="0" w:color="auto"/>
        <w:left w:val="none" w:sz="0" w:space="0" w:color="auto"/>
        <w:bottom w:val="none" w:sz="0" w:space="0" w:color="auto"/>
        <w:right w:val="none" w:sz="0" w:space="0" w:color="auto"/>
      </w:divBdr>
    </w:div>
    <w:div w:id="164707900">
      <w:marLeft w:val="480"/>
      <w:marRight w:val="0"/>
      <w:marTop w:val="0"/>
      <w:marBottom w:val="0"/>
      <w:divBdr>
        <w:top w:val="none" w:sz="0" w:space="0" w:color="auto"/>
        <w:left w:val="none" w:sz="0" w:space="0" w:color="auto"/>
        <w:bottom w:val="none" w:sz="0" w:space="0" w:color="auto"/>
        <w:right w:val="none" w:sz="0" w:space="0" w:color="auto"/>
      </w:divBdr>
    </w:div>
    <w:div w:id="164710584">
      <w:marLeft w:val="480"/>
      <w:marRight w:val="0"/>
      <w:marTop w:val="0"/>
      <w:marBottom w:val="0"/>
      <w:divBdr>
        <w:top w:val="none" w:sz="0" w:space="0" w:color="auto"/>
        <w:left w:val="none" w:sz="0" w:space="0" w:color="auto"/>
        <w:bottom w:val="none" w:sz="0" w:space="0" w:color="auto"/>
        <w:right w:val="none" w:sz="0" w:space="0" w:color="auto"/>
      </w:divBdr>
    </w:div>
    <w:div w:id="164712006">
      <w:marLeft w:val="480"/>
      <w:marRight w:val="0"/>
      <w:marTop w:val="0"/>
      <w:marBottom w:val="0"/>
      <w:divBdr>
        <w:top w:val="none" w:sz="0" w:space="0" w:color="auto"/>
        <w:left w:val="none" w:sz="0" w:space="0" w:color="auto"/>
        <w:bottom w:val="none" w:sz="0" w:space="0" w:color="auto"/>
        <w:right w:val="none" w:sz="0" w:space="0" w:color="auto"/>
      </w:divBdr>
    </w:div>
    <w:div w:id="164784173">
      <w:marLeft w:val="480"/>
      <w:marRight w:val="0"/>
      <w:marTop w:val="0"/>
      <w:marBottom w:val="0"/>
      <w:divBdr>
        <w:top w:val="none" w:sz="0" w:space="0" w:color="auto"/>
        <w:left w:val="none" w:sz="0" w:space="0" w:color="auto"/>
        <w:bottom w:val="none" w:sz="0" w:space="0" w:color="auto"/>
        <w:right w:val="none" w:sz="0" w:space="0" w:color="auto"/>
      </w:divBdr>
    </w:div>
    <w:div w:id="164784567">
      <w:marLeft w:val="480"/>
      <w:marRight w:val="0"/>
      <w:marTop w:val="0"/>
      <w:marBottom w:val="0"/>
      <w:divBdr>
        <w:top w:val="none" w:sz="0" w:space="0" w:color="auto"/>
        <w:left w:val="none" w:sz="0" w:space="0" w:color="auto"/>
        <w:bottom w:val="none" w:sz="0" w:space="0" w:color="auto"/>
        <w:right w:val="none" w:sz="0" w:space="0" w:color="auto"/>
      </w:divBdr>
    </w:div>
    <w:div w:id="164787893">
      <w:marLeft w:val="480"/>
      <w:marRight w:val="0"/>
      <w:marTop w:val="0"/>
      <w:marBottom w:val="0"/>
      <w:divBdr>
        <w:top w:val="none" w:sz="0" w:space="0" w:color="auto"/>
        <w:left w:val="none" w:sz="0" w:space="0" w:color="auto"/>
        <w:bottom w:val="none" w:sz="0" w:space="0" w:color="auto"/>
        <w:right w:val="none" w:sz="0" w:space="0" w:color="auto"/>
      </w:divBdr>
    </w:div>
    <w:div w:id="165021507">
      <w:marLeft w:val="480"/>
      <w:marRight w:val="0"/>
      <w:marTop w:val="0"/>
      <w:marBottom w:val="0"/>
      <w:divBdr>
        <w:top w:val="none" w:sz="0" w:space="0" w:color="auto"/>
        <w:left w:val="none" w:sz="0" w:space="0" w:color="auto"/>
        <w:bottom w:val="none" w:sz="0" w:space="0" w:color="auto"/>
        <w:right w:val="none" w:sz="0" w:space="0" w:color="auto"/>
      </w:divBdr>
    </w:div>
    <w:div w:id="165025839">
      <w:marLeft w:val="480"/>
      <w:marRight w:val="0"/>
      <w:marTop w:val="0"/>
      <w:marBottom w:val="0"/>
      <w:divBdr>
        <w:top w:val="none" w:sz="0" w:space="0" w:color="auto"/>
        <w:left w:val="none" w:sz="0" w:space="0" w:color="auto"/>
        <w:bottom w:val="none" w:sz="0" w:space="0" w:color="auto"/>
        <w:right w:val="none" w:sz="0" w:space="0" w:color="auto"/>
      </w:divBdr>
    </w:div>
    <w:div w:id="165097499">
      <w:marLeft w:val="480"/>
      <w:marRight w:val="0"/>
      <w:marTop w:val="0"/>
      <w:marBottom w:val="0"/>
      <w:divBdr>
        <w:top w:val="none" w:sz="0" w:space="0" w:color="auto"/>
        <w:left w:val="none" w:sz="0" w:space="0" w:color="auto"/>
        <w:bottom w:val="none" w:sz="0" w:space="0" w:color="auto"/>
        <w:right w:val="none" w:sz="0" w:space="0" w:color="auto"/>
      </w:divBdr>
    </w:div>
    <w:div w:id="165364316">
      <w:marLeft w:val="480"/>
      <w:marRight w:val="0"/>
      <w:marTop w:val="0"/>
      <w:marBottom w:val="0"/>
      <w:divBdr>
        <w:top w:val="none" w:sz="0" w:space="0" w:color="auto"/>
        <w:left w:val="none" w:sz="0" w:space="0" w:color="auto"/>
        <w:bottom w:val="none" w:sz="0" w:space="0" w:color="auto"/>
        <w:right w:val="none" w:sz="0" w:space="0" w:color="auto"/>
      </w:divBdr>
    </w:div>
    <w:div w:id="165364388">
      <w:marLeft w:val="480"/>
      <w:marRight w:val="0"/>
      <w:marTop w:val="0"/>
      <w:marBottom w:val="0"/>
      <w:divBdr>
        <w:top w:val="none" w:sz="0" w:space="0" w:color="auto"/>
        <w:left w:val="none" w:sz="0" w:space="0" w:color="auto"/>
        <w:bottom w:val="none" w:sz="0" w:space="0" w:color="auto"/>
        <w:right w:val="none" w:sz="0" w:space="0" w:color="auto"/>
      </w:divBdr>
    </w:div>
    <w:div w:id="165556301">
      <w:marLeft w:val="480"/>
      <w:marRight w:val="0"/>
      <w:marTop w:val="0"/>
      <w:marBottom w:val="0"/>
      <w:divBdr>
        <w:top w:val="none" w:sz="0" w:space="0" w:color="auto"/>
        <w:left w:val="none" w:sz="0" w:space="0" w:color="auto"/>
        <w:bottom w:val="none" w:sz="0" w:space="0" w:color="auto"/>
        <w:right w:val="none" w:sz="0" w:space="0" w:color="auto"/>
      </w:divBdr>
    </w:div>
    <w:div w:id="165675473">
      <w:marLeft w:val="480"/>
      <w:marRight w:val="0"/>
      <w:marTop w:val="0"/>
      <w:marBottom w:val="0"/>
      <w:divBdr>
        <w:top w:val="none" w:sz="0" w:space="0" w:color="auto"/>
        <w:left w:val="none" w:sz="0" w:space="0" w:color="auto"/>
        <w:bottom w:val="none" w:sz="0" w:space="0" w:color="auto"/>
        <w:right w:val="none" w:sz="0" w:space="0" w:color="auto"/>
      </w:divBdr>
    </w:div>
    <w:div w:id="165706876">
      <w:marLeft w:val="480"/>
      <w:marRight w:val="0"/>
      <w:marTop w:val="0"/>
      <w:marBottom w:val="0"/>
      <w:divBdr>
        <w:top w:val="none" w:sz="0" w:space="0" w:color="auto"/>
        <w:left w:val="none" w:sz="0" w:space="0" w:color="auto"/>
        <w:bottom w:val="none" w:sz="0" w:space="0" w:color="auto"/>
        <w:right w:val="none" w:sz="0" w:space="0" w:color="auto"/>
      </w:divBdr>
    </w:div>
    <w:div w:id="165749976">
      <w:marLeft w:val="480"/>
      <w:marRight w:val="0"/>
      <w:marTop w:val="0"/>
      <w:marBottom w:val="0"/>
      <w:divBdr>
        <w:top w:val="none" w:sz="0" w:space="0" w:color="auto"/>
        <w:left w:val="none" w:sz="0" w:space="0" w:color="auto"/>
        <w:bottom w:val="none" w:sz="0" w:space="0" w:color="auto"/>
        <w:right w:val="none" w:sz="0" w:space="0" w:color="auto"/>
      </w:divBdr>
    </w:div>
    <w:div w:id="166068277">
      <w:marLeft w:val="480"/>
      <w:marRight w:val="0"/>
      <w:marTop w:val="0"/>
      <w:marBottom w:val="0"/>
      <w:divBdr>
        <w:top w:val="none" w:sz="0" w:space="0" w:color="auto"/>
        <w:left w:val="none" w:sz="0" w:space="0" w:color="auto"/>
        <w:bottom w:val="none" w:sz="0" w:space="0" w:color="auto"/>
        <w:right w:val="none" w:sz="0" w:space="0" w:color="auto"/>
      </w:divBdr>
    </w:div>
    <w:div w:id="166096808">
      <w:marLeft w:val="480"/>
      <w:marRight w:val="0"/>
      <w:marTop w:val="0"/>
      <w:marBottom w:val="0"/>
      <w:divBdr>
        <w:top w:val="none" w:sz="0" w:space="0" w:color="auto"/>
        <w:left w:val="none" w:sz="0" w:space="0" w:color="auto"/>
        <w:bottom w:val="none" w:sz="0" w:space="0" w:color="auto"/>
        <w:right w:val="none" w:sz="0" w:space="0" w:color="auto"/>
      </w:divBdr>
    </w:div>
    <w:div w:id="166140480">
      <w:marLeft w:val="480"/>
      <w:marRight w:val="0"/>
      <w:marTop w:val="0"/>
      <w:marBottom w:val="0"/>
      <w:divBdr>
        <w:top w:val="none" w:sz="0" w:space="0" w:color="auto"/>
        <w:left w:val="none" w:sz="0" w:space="0" w:color="auto"/>
        <w:bottom w:val="none" w:sz="0" w:space="0" w:color="auto"/>
        <w:right w:val="none" w:sz="0" w:space="0" w:color="auto"/>
      </w:divBdr>
    </w:div>
    <w:div w:id="166212385">
      <w:marLeft w:val="480"/>
      <w:marRight w:val="0"/>
      <w:marTop w:val="0"/>
      <w:marBottom w:val="0"/>
      <w:divBdr>
        <w:top w:val="none" w:sz="0" w:space="0" w:color="auto"/>
        <w:left w:val="none" w:sz="0" w:space="0" w:color="auto"/>
        <w:bottom w:val="none" w:sz="0" w:space="0" w:color="auto"/>
        <w:right w:val="none" w:sz="0" w:space="0" w:color="auto"/>
      </w:divBdr>
    </w:div>
    <w:div w:id="166212538">
      <w:marLeft w:val="480"/>
      <w:marRight w:val="0"/>
      <w:marTop w:val="0"/>
      <w:marBottom w:val="0"/>
      <w:divBdr>
        <w:top w:val="none" w:sz="0" w:space="0" w:color="auto"/>
        <w:left w:val="none" w:sz="0" w:space="0" w:color="auto"/>
        <w:bottom w:val="none" w:sz="0" w:space="0" w:color="auto"/>
        <w:right w:val="none" w:sz="0" w:space="0" w:color="auto"/>
      </w:divBdr>
    </w:div>
    <w:div w:id="166404624">
      <w:marLeft w:val="480"/>
      <w:marRight w:val="0"/>
      <w:marTop w:val="0"/>
      <w:marBottom w:val="0"/>
      <w:divBdr>
        <w:top w:val="none" w:sz="0" w:space="0" w:color="auto"/>
        <w:left w:val="none" w:sz="0" w:space="0" w:color="auto"/>
        <w:bottom w:val="none" w:sz="0" w:space="0" w:color="auto"/>
        <w:right w:val="none" w:sz="0" w:space="0" w:color="auto"/>
      </w:divBdr>
    </w:div>
    <w:div w:id="166405301">
      <w:marLeft w:val="480"/>
      <w:marRight w:val="0"/>
      <w:marTop w:val="0"/>
      <w:marBottom w:val="0"/>
      <w:divBdr>
        <w:top w:val="none" w:sz="0" w:space="0" w:color="auto"/>
        <w:left w:val="none" w:sz="0" w:space="0" w:color="auto"/>
        <w:bottom w:val="none" w:sz="0" w:space="0" w:color="auto"/>
        <w:right w:val="none" w:sz="0" w:space="0" w:color="auto"/>
      </w:divBdr>
    </w:div>
    <w:div w:id="166485313">
      <w:marLeft w:val="480"/>
      <w:marRight w:val="0"/>
      <w:marTop w:val="0"/>
      <w:marBottom w:val="0"/>
      <w:divBdr>
        <w:top w:val="none" w:sz="0" w:space="0" w:color="auto"/>
        <w:left w:val="none" w:sz="0" w:space="0" w:color="auto"/>
        <w:bottom w:val="none" w:sz="0" w:space="0" w:color="auto"/>
        <w:right w:val="none" w:sz="0" w:space="0" w:color="auto"/>
      </w:divBdr>
    </w:div>
    <w:div w:id="166486855">
      <w:marLeft w:val="480"/>
      <w:marRight w:val="0"/>
      <w:marTop w:val="0"/>
      <w:marBottom w:val="0"/>
      <w:divBdr>
        <w:top w:val="none" w:sz="0" w:space="0" w:color="auto"/>
        <w:left w:val="none" w:sz="0" w:space="0" w:color="auto"/>
        <w:bottom w:val="none" w:sz="0" w:space="0" w:color="auto"/>
        <w:right w:val="none" w:sz="0" w:space="0" w:color="auto"/>
      </w:divBdr>
    </w:div>
    <w:div w:id="166553592">
      <w:marLeft w:val="480"/>
      <w:marRight w:val="0"/>
      <w:marTop w:val="0"/>
      <w:marBottom w:val="0"/>
      <w:divBdr>
        <w:top w:val="none" w:sz="0" w:space="0" w:color="auto"/>
        <w:left w:val="none" w:sz="0" w:space="0" w:color="auto"/>
        <w:bottom w:val="none" w:sz="0" w:space="0" w:color="auto"/>
        <w:right w:val="none" w:sz="0" w:space="0" w:color="auto"/>
      </w:divBdr>
    </w:div>
    <w:div w:id="166602652">
      <w:marLeft w:val="480"/>
      <w:marRight w:val="0"/>
      <w:marTop w:val="0"/>
      <w:marBottom w:val="0"/>
      <w:divBdr>
        <w:top w:val="none" w:sz="0" w:space="0" w:color="auto"/>
        <w:left w:val="none" w:sz="0" w:space="0" w:color="auto"/>
        <w:bottom w:val="none" w:sz="0" w:space="0" w:color="auto"/>
        <w:right w:val="none" w:sz="0" w:space="0" w:color="auto"/>
      </w:divBdr>
    </w:div>
    <w:div w:id="166602667">
      <w:marLeft w:val="480"/>
      <w:marRight w:val="0"/>
      <w:marTop w:val="0"/>
      <w:marBottom w:val="0"/>
      <w:divBdr>
        <w:top w:val="none" w:sz="0" w:space="0" w:color="auto"/>
        <w:left w:val="none" w:sz="0" w:space="0" w:color="auto"/>
        <w:bottom w:val="none" w:sz="0" w:space="0" w:color="auto"/>
        <w:right w:val="none" w:sz="0" w:space="0" w:color="auto"/>
      </w:divBdr>
    </w:div>
    <w:div w:id="166749776">
      <w:marLeft w:val="480"/>
      <w:marRight w:val="0"/>
      <w:marTop w:val="0"/>
      <w:marBottom w:val="0"/>
      <w:divBdr>
        <w:top w:val="none" w:sz="0" w:space="0" w:color="auto"/>
        <w:left w:val="none" w:sz="0" w:space="0" w:color="auto"/>
        <w:bottom w:val="none" w:sz="0" w:space="0" w:color="auto"/>
        <w:right w:val="none" w:sz="0" w:space="0" w:color="auto"/>
      </w:divBdr>
    </w:div>
    <w:div w:id="166942849">
      <w:marLeft w:val="480"/>
      <w:marRight w:val="0"/>
      <w:marTop w:val="0"/>
      <w:marBottom w:val="0"/>
      <w:divBdr>
        <w:top w:val="none" w:sz="0" w:space="0" w:color="auto"/>
        <w:left w:val="none" w:sz="0" w:space="0" w:color="auto"/>
        <w:bottom w:val="none" w:sz="0" w:space="0" w:color="auto"/>
        <w:right w:val="none" w:sz="0" w:space="0" w:color="auto"/>
      </w:divBdr>
    </w:div>
    <w:div w:id="167183120">
      <w:marLeft w:val="480"/>
      <w:marRight w:val="0"/>
      <w:marTop w:val="0"/>
      <w:marBottom w:val="0"/>
      <w:divBdr>
        <w:top w:val="none" w:sz="0" w:space="0" w:color="auto"/>
        <w:left w:val="none" w:sz="0" w:space="0" w:color="auto"/>
        <w:bottom w:val="none" w:sz="0" w:space="0" w:color="auto"/>
        <w:right w:val="none" w:sz="0" w:space="0" w:color="auto"/>
      </w:divBdr>
    </w:div>
    <w:div w:id="167184749">
      <w:marLeft w:val="480"/>
      <w:marRight w:val="0"/>
      <w:marTop w:val="0"/>
      <w:marBottom w:val="0"/>
      <w:divBdr>
        <w:top w:val="none" w:sz="0" w:space="0" w:color="auto"/>
        <w:left w:val="none" w:sz="0" w:space="0" w:color="auto"/>
        <w:bottom w:val="none" w:sz="0" w:space="0" w:color="auto"/>
        <w:right w:val="none" w:sz="0" w:space="0" w:color="auto"/>
      </w:divBdr>
    </w:div>
    <w:div w:id="167326850">
      <w:marLeft w:val="480"/>
      <w:marRight w:val="0"/>
      <w:marTop w:val="0"/>
      <w:marBottom w:val="0"/>
      <w:divBdr>
        <w:top w:val="none" w:sz="0" w:space="0" w:color="auto"/>
        <w:left w:val="none" w:sz="0" w:space="0" w:color="auto"/>
        <w:bottom w:val="none" w:sz="0" w:space="0" w:color="auto"/>
        <w:right w:val="none" w:sz="0" w:space="0" w:color="auto"/>
      </w:divBdr>
    </w:div>
    <w:div w:id="167336153">
      <w:marLeft w:val="480"/>
      <w:marRight w:val="0"/>
      <w:marTop w:val="0"/>
      <w:marBottom w:val="0"/>
      <w:divBdr>
        <w:top w:val="none" w:sz="0" w:space="0" w:color="auto"/>
        <w:left w:val="none" w:sz="0" w:space="0" w:color="auto"/>
        <w:bottom w:val="none" w:sz="0" w:space="0" w:color="auto"/>
        <w:right w:val="none" w:sz="0" w:space="0" w:color="auto"/>
      </w:divBdr>
    </w:div>
    <w:div w:id="167452289">
      <w:marLeft w:val="480"/>
      <w:marRight w:val="0"/>
      <w:marTop w:val="0"/>
      <w:marBottom w:val="0"/>
      <w:divBdr>
        <w:top w:val="none" w:sz="0" w:space="0" w:color="auto"/>
        <w:left w:val="none" w:sz="0" w:space="0" w:color="auto"/>
        <w:bottom w:val="none" w:sz="0" w:space="0" w:color="auto"/>
        <w:right w:val="none" w:sz="0" w:space="0" w:color="auto"/>
      </w:divBdr>
    </w:div>
    <w:div w:id="167528372">
      <w:marLeft w:val="480"/>
      <w:marRight w:val="0"/>
      <w:marTop w:val="0"/>
      <w:marBottom w:val="0"/>
      <w:divBdr>
        <w:top w:val="none" w:sz="0" w:space="0" w:color="auto"/>
        <w:left w:val="none" w:sz="0" w:space="0" w:color="auto"/>
        <w:bottom w:val="none" w:sz="0" w:space="0" w:color="auto"/>
        <w:right w:val="none" w:sz="0" w:space="0" w:color="auto"/>
      </w:divBdr>
    </w:div>
    <w:div w:id="167599300">
      <w:marLeft w:val="480"/>
      <w:marRight w:val="0"/>
      <w:marTop w:val="0"/>
      <w:marBottom w:val="0"/>
      <w:divBdr>
        <w:top w:val="none" w:sz="0" w:space="0" w:color="auto"/>
        <w:left w:val="none" w:sz="0" w:space="0" w:color="auto"/>
        <w:bottom w:val="none" w:sz="0" w:space="0" w:color="auto"/>
        <w:right w:val="none" w:sz="0" w:space="0" w:color="auto"/>
      </w:divBdr>
    </w:div>
    <w:div w:id="167599678">
      <w:marLeft w:val="480"/>
      <w:marRight w:val="0"/>
      <w:marTop w:val="0"/>
      <w:marBottom w:val="0"/>
      <w:divBdr>
        <w:top w:val="none" w:sz="0" w:space="0" w:color="auto"/>
        <w:left w:val="none" w:sz="0" w:space="0" w:color="auto"/>
        <w:bottom w:val="none" w:sz="0" w:space="0" w:color="auto"/>
        <w:right w:val="none" w:sz="0" w:space="0" w:color="auto"/>
      </w:divBdr>
    </w:div>
    <w:div w:id="167793674">
      <w:marLeft w:val="480"/>
      <w:marRight w:val="0"/>
      <w:marTop w:val="0"/>
      <w:marBottom w:val="0"/>
      <w:divBdr>
        <w:top w:val="none" w:sz="0" w:space="0" w:color="auto"/>
        <w:left w:val="none" w:sz="0" w:space="0" w:color="auto"/>
        <w:bottom w:val="none" w:sz="0" w:space="0" w:color="auto"/>
        <w:right w:val="none" w:sz="0" w:space="0" w:color="auto"/>
      </w:divBdr>
    </w:div>
    <w:div w:id="167794630">
      <w:marLeft w:val="480"/>
      <w:marRight w:val="0"/>
      <w:marTop w:val="0"/>
      <w:marBottom w:val="0"/>
      <w:divBdr>
        <w:top w:val="none" w:sz="0" w:space="0" w:color="auto"/>
        <w:left w:val="none" w:sz="0" w:space="0" w:color="auto"/>
        <w:bottom w:val="none" w:sz="0" w:space="0" w:color="auto"/>
        <w:right w:val="none" w:sz="0" w:space="0" w:color="auto"/>
      </w:divBdr>
    </w:div>
    <w:div w:id="167985009">
      <w:marLeft w:val="480"/>
      <w:marRight w:val="0"/>
      <w:marTop w:val="0"/>
      <w:marBottom w:val="0"/>
      <w:divBdr>
        <w:top w:val="none" w:sz="0" w:space="0" w:color="auto"/>
        <w:left w:val="none" w:sz="0" w:space="0" w:color="auto"/>
        <w:bottom w:val="none" w:sz="0" w:space="0" w:color="auto"/>
        <w:right w:val="none" w:sz="0" w:space="0" w:color="auto"/>
      </w:divBdr>
    </w:div>
    <w:div w:id="168108685">
      <w:marLeft w:val="480"/>
      <w:marRight w:val="0"/>
      <w:marTop w:val="0"/>
      <w:marBottom w:val="0"/>
      <w:divBdr>
        <w:top w:val="none" w:sz="0" w:space="0" w:color="auto"/>
        <w:left w:val="none" w:sz="0" w:space="0" w:color="auto"/>
        <w:bottom w:val="none" w:sz="0" w:space="0" w:color="auto"/>
        <w:right w:val="none" w:sz="0" w:space="0" w:color="auto"/>
      </w:divBdr>
    </w:div>
    <w:div w:id="168182824">
      <w:marLeft w:val="480"/>
      <w:marRight w:val="0"/>
      <w:marTop w:val="0"/>
      <w:marBottom w:val="0"/>
      <w:divBdr>
        <w:top w:val="none" w:sz="0" w:space="0" w:color="auto"/>
        <w:left w:val="none" w:sz="0" w:space="0" w:color="auto"/>
        <w:bottom w:val="none" w:sz="0" w:space="0" w:color="auto"/>
        <w:right w:val="none" w:sz="0" w:space="0" w:color="auto"/>
      </w:divBdr>
    </w:div>
    <w:div w:id="168298056">
      <w:marLeft w:val="480"/>
      <w:marRight w:val="0"/>
      <w:marTop w:val="0"/>
      <w:marBottom w:val="0"/>
      <w:divBdr>
        <w:top w:val="none" w:sz="0" w:space="0" w:color="auto"/>
        <w:left w:val="none" w:sz="0" w:space="0" w:color="auto"/>
        <w:bottom w:val="none" w:sz="0" w:space="0" w:color="auto"/>
        <w:right w:val="none" w:sz="0" w:space="0" w:color="auto"/>
      </w:divBdr>
    </w:div>
    <w:div w:id="168300504">
      <w:marLeft w:val="480"/>
      <w:marRight w:val="0"/>
      <w:marTop w:val="0"/>
      <w:marBottom w:val="0"/>
      <w:divBdr>
        <w:top w:val="none" w:sz="0" w:space="0" w:color="auto"/>
        <w:left w:val="none" w:sz="0" w:space="0" w:color="auto"/>
        <w:bottom w:val="none" w:sz="0" w:space="0" w:color="auto"/>
        <w:right w:val="none" w:sz="0" w:space="0" w:color="auto"/>
      </w:divBdr>
    </w:div>
    <w:div w:id="168564252">
      <w:marLeft w:val="480"/>
      <w:marRight w:val="0"/>
      <w:marTop w:val="0"/>
      <w:marBottom w:val="0"/>
      <w:divBdr>
        <w:top w:val="none" w:sz="0" w:space="0" w:color="auto"/>
        <w:left w:val="none" w:sz="0" w:space="0" w:color="auto"/>
        <w:bottom w:val="none" w:sz="0" w:space="0" w:color="auto"/>
        <w:right w:val="none" w:sz="0" w:space="0" w:color="auto"/>
      </w:divBdr>
    </w:div>
    <w:div w:id="168637477">
      <w:marLeft w:val="480"/>
      <w:marRight w:val="0"/>
      <w:marTop w:val="0"/>
      <w:marBottom w:val="0"/>
      <w:divBdr>
        <w:top w:val="none" w:sz="0" w:space="0" w:color="auto"/>
        <w:left w:val="none" w:sz="0" w:space="0" w:color="auto"/>
        <w:bottom w:val="none" w:sz="0" w:space="0" w:color="auto"/>
        <w:right w:val="none" w:sz="0" w:space="0" w:color="auto"/>
      </w:divBdr>
    </w:div>
    <w:div w:id="168714130">
      <w:marLeft w:val="480"/>
      <w:marRight w:val="0"/>
      <w:marTop w:val="0"/>
      <w:marBottom w:val="0"/>
      <w:divBdr>
        <w:top w:val="none" w:sz="0" w:space="0" w:color="auto"/>
        <w:left w:val="none" w:sz="0" w:space="0" w:color="auto"/>
        <w:bottom w:val="none" w:sz="0" w:space="0" w:color="auto"/>
        <w:right w:val="none" w:sz="0" w:space="0" w:color="auto"/>
      </w:divBdr>
    </w:div>
    <w:div w:id="168715343">
      <w:marLeft w:val="480"/>
      <w:marRight w:val="0"/>
      <w:marTop w:val="0"/>
      <w:marBottom w:val="0"/>
      <w:divBdr>
        <w:top w:val="none" w:sz="0" w:space="0" w:color="auto"/>
        <w:left w:val="none" w:sz="0" w:space="0" w:color="auto"/>
        <w:bottom w:val="none" w:sz="0" w:space="0" w:color="auto"/>
        <w:right w:val="none" w:sz="0" w:space="0" w:color="auto"/>
      </w:divBdr>
    </w:div>
    <w:div w:id="168830473">
      <w:marLeft w:val="480"/>
      <w:marRight w:val="0"/>
      <w:marTop w:val="0"/>
      <w:marBottom w:val="0"/>
      <w:divBdr>
        <w:top w:val="none" w:sz="0" w:space="0" w:color="auto"/>
        <w:left w:val="none" w:sz="0" w:space="0" w:color="auto"/>
        <w:bottom w:val="none" w:sz="0" w:space="0" w:color="auto"/>
        <w:right w:val="none" w:sz="0" w:space="0" w:color="auto"/>
      </w:divBdr>
    </w:div>
    <w:div w:id="169102250">
      <w:marLeft w:val="480"/>
      <w:marRight w:val="0"/>
      <w:marTop w:val="0"/>
      <w:marBottom w:val="0"/>
      <w:divBdr>
        <w:top w:val="none" w:sz="0" w:space="0" w:color="auto"/>
        <w:left w:val="none" w:sz="0" w:space="0" w:color="auto"/>
        <w:bottom w:val="none" w:sz="0" w:space="0" w:color="auto"/>
        <w:right w:val="none" w:sz="0" w:space="0" w:color="auto"/>
      </w:divBdr>
    </w:div>
    <w:div w:id="169180765">
      <w:marLeft w:val="480"/>
      <w:marRight w:val="0"/>
      <w:marTop w:val="0"/>
      <w:marBottom w:val="0"/>
      <w:divBdr>
        <w:top w:val="none" w:sz="0" w:space="0" w:color="auto"/>
        <w:left w:val="none" w:sz="0" w:space="0" w:color="auto"/>
        <w:bottom w:val="none" w:sz="0" w:space="0" w:color="auto"/>
        <w:right w:val="none" w:sz="0" w:space="0" w:color="auto"/>
      </w:divBdr>
    </w:div>
    <w:div w:id="169222911">
      <w:marLeft w:val="480"/>
      <w:marRight w:val="0"/>
      <w:marTop w:val="0"/>
      <w:marBottom w:val="0"/>
      <w:divBdr>
        <w:top w:val="none" w:sz="0" w:space="0" w:color="auto"/>
        <w:left w:val="none" w:sz="0" w:space="0" w:color="auto"/>
        <w:bottom w:val="none" w:sz="0" w:space="0" w:color="auto"/>
        <w:right w:val="none" w:sz="0" w:space="0" w:color="auto"/>
      </w:divBdr>
    </w:div>
    <w:div w:id="169374914">
      <w:marLeft w:val="480"/>
      <w:marRight w:val="0"/>
      <w:marTop w:val="0"/>
      <w:marBottom w:val="0"/>
      <w:divBdr>
        <w:top w:val="none" w:sz="0" w:space="0" w:color="auto"/>
        <w:left w:val="none" w:sz="0" w:space="0" w:color="auto"/>
        <w:bottom w:val="none" w:sz="0" w:space="0" w:color="auto"/>
        <w:right w:val="none" w:sz="0" w:space="0" w:color="auto"/>
      </w:divBdr>
    </w:div>
    <w:div w:id="169375470">
      <w:marLeft w:val="480"/>
      <w:marRight w:val="0"/>
      <w:marTop w:val="0"/>
      <w:marBottom w:val="0"/>
      <w:divBdr>
        <w:top w:val="none" w:sz="0" w:space="0" w:color="auto"/>
        <w:left w:val="none" w:sz="0" w:space="0" w:color="auto"/>
        <w:bottom w:val="none" w:sz="0" w:space="0" w:color="auto"/>
        <w:right w:val="none" w:sz="0" w:space="0" w:color="auto"/>
      </w:divBdr>
    </w:div>
    <w:div w:id="169639599">
      <w:marLeft w:val="480"/>
      <w:marRight w:val="0"/>
      <w:marTop w:val="0"/>
      <w:marBottom w:val="0"/>
      <w:divBdr>
        <w:top w:val="none" w:sz="0" w:space="0" w:color="auto"/>
        <w:left w:val="none" w:sz="0" w:space="0" w:color="auto"/>
        <w:bottom w:val="none" w:sz="0" w:space="0" w:color="auto"/>
        <w:right w:val="none" w:sz="0" w:space="0" w:color="auto"/>
      </w:divBdr>
    </w:div>
    <w:div w:id="169685072">
      <w:marLeft w:val="480"/>
      <w:marRight w:val="0"/>
      <w:marTop w:val="0"/>
      <w:marBottom w:val="0"/>
      <w:divBdr>
        <w:top w:val="none" w:sz="0" w:space="0" w:color="auto"/>
        <w:left w:val="none" w:sz="0" w:space="0" w:color="auto"/>
        <w:bottom w:val="none" w:sz="0" w:space="0" w:color="auto"/>
        <w:right w:val="none" w:sz="0" w:space="0" w:color="auto"/>
      </w:divBdr>
    </w:div>
    <w:div w:id="169687557">
      <w:marLeft w:val="480"/>
      <w:marRight w:val="0"/>
      <w:marTop w:val="0"/>
      <w:marBottom w:val="0"/>
      <w:divBdr>
        <w:top w:val="none" w:sz="0" w:space="0" w:color="auto"/>
        <w:left w:val="none" w:sz="0" w:space="0" w:color="auto"/>
        <w:bottom w:val="none" w:sz="0" w:space="0" w:color="auto"/>
        <w:right w:val="none" w:sz="0" w:space="0" w:color="auto"/>
      </w:divBdr>
    </w:div>
    <w:div w:id="169759949">
      <w:marLeft w:val="480"/>
      <w:marRight w:val="0"/>
      <w:marTop w:val="0"/>
      <w:marBottom w:val="0"/>
      <w:divBdr>
        <w:top w:val="none" w:sz="0" w:space="0" w:color="auto"/>
        <w:left w:val="none" w:sz="0" w:space="0" w:color="auto"/>
        <w:bottom w:val="none" w:sz="0" w:space="0" w:color="auto"/>
        <w:right w:val="none" w:sz="0" w:space="0" w:color="auto"/>
      </w:divBdr>
    </w:div>
    <w:div w:id="169873564">
      <w:marLeft w:val="480"/>
      <w:marRight w:val="0"/>
      <w:marTop w:val="0"/>
      <w:marBottom w:val="0"/>
      <w:divBdr>
        <w:top w:val="none" w:sz="0" w:space="0" w:color="auto"/>
        <w:left w:val="none" w:sz="0" w:space="0" w:color="auto"/>
        <w:bottom w:val="none" w:sz="0" w:space="0" w:color="auto"/>
        <w:right w:val="none" w:sz="0" w:space="0" w:color="auto"/>
      </w:divBdr>
    </w:div>
    <w:div w:id="169880584">
      <w:marLeft w:val="480"/>
      <w:marRight w:val="0"/>
      <w:marTop w:val="0"/>
      <w:marBottom w:val="0"/>
      <w:divBdr>
        <w:top w:val="none" w:sz="0" w:space="0" w:color="auto"/>
        <w:left w:val="none" w:sz="0" w:space="0" w:color="auto"/>
        <w:bottom w:val="none" w:sz="0" w:space="0" w:color="auto"/>
        <w:right w:val="none" w:sz="0" w:space="0" w:color="auto"/>
      </w:divBdr>
    </w:div>
    <w:div w:id="169951699">
      <w:marLeft w:val="480"/>
      <w:marRight w:val="0"/>
      <w:marTop w:val="0"/>
      <w:marBottom w:val="0"/>
      <w:divBdr>
        <w:top w:val="none" w:sz="0" w:space="0" w:color="auto"/>
        <w:left w:val="none" w:sz="0" w:space="0" w:color="auto"/>
        <w:bottom w:val="none" w:sz="0" w:space="0" w:color="auto"/>
        <w:right w:val="none" w:sz="0" w:space="0" w:color="auto"/>
      </w:divBdr>
    </w:div>
    <w:div w:id="169952672">
      <w:marLeft w:val="480"/>
      <w:marRight w:val="0"/>
      <w:marTop w:val="0"/>
      <w:marBottom w:val="0"/>
      <w:divBdr>
        <w:top w:val="none" w:sz="0" w:space="0" w:color="auto"/>
        <w:left w:val="none" w:sz="0" w:space="0" w:color="auto"/>
        <w:bottom w:val="none" w:sz="0" w:space="0" w:color="auto"/>
        <w:right w:val="none" w:sz="0" w:space="0" w:color="auto"/>
      </w:divBdr>
    </w:div>
    <w:div w:id="169956397">
      <w:marLeft w:val="480"/>
      <w:marRight w:val="0"/>
      <w:marTop w:val="0"/>
      <w:marBottom w:val="0"/>
      <w:divBdr>
        <w:top w:val="none" w:sz="0" w:space="0" w:color="auto"/>
        <w:left w:val="none" w:sz="0" w:space="0" w:color="auto"/>
        <w:bottom w:val="none" w:sz="0" w:space="0" w:color="auto"/>
        <w:right w:val="none" w:sz="0" w:space="0" w:color="auto"/>
      </w:divBdr>
    </w:div>
    <w:div w:id="170145348">
      <w:marLeft w:val="480"/>
      <w:marRight w:val="0"/>
      <w:marTop w:val="0"/>
      <w:marBottom w:val="0"/>
      <w:divBdr>
        <w:top w:val="none" w:sz="0" w:space="0" w:color="auto"/>
        <w:left w:val="none" w:sz="0" w:space="0" w:color="auto"/>
        <w:bottom w:val="none" w:sz="0" w:space="0" w:color="auto"/>
        <w:right w:val="none" w:sz="0" w:space="0" w:color="auto"/>
      </w:divBdr>
    </w:div>
    <w:div w:id="170531050">
      <w:marLeft w:val="480"/>
      <w:marRight w:val="0"/>
      <w:marTop w:val="0"/>
      <w:marBottom w:val="0"/>
      <w:divBdr>
        <w:top w:val="none" w:sz="0" w:space="0" w:color="auto"/>
        <w:left w:val="none" w:sz="0" w:space="0" w:color="auto"/>
        <w:bottom w:val="none" w:sz="0" w:space="0" w:color="auto"/>
        <w:right w:val="none" w:sz="0" w:space="0" w:color="auto"/>
      </w:divBdr>
    </w:div>
    <w:div w:id="170609426">
      <w:marLeft w:val="480"/>
      <w:marRight w:val="0"/>
      <w:marTop w:val="0"/>
      <w:marBottom w:val="0"/>
      <w:divBdr>
        <w:top w:val="none" w:sz="0" w:space="0" w:color="auto"/>
        <w:left w:val="none" w:sz="0" w:space="0" w:color="auto"/>
        <w:bottom w:val="none" w:sz="0" w:space="0" w:color="auto"/>
        <w:right w:val="none" w:sz="0" w:space="0" w:color="auto"/>
      </w:divBdr>
    </w:div>
    <w:div w:id="170723800">
      <w:marLeft w:val="480"/>
      <w:marRight w:val="0"/>
      <w:marTop w:val="0"/>
      <w:marBottom w:val="0"/>
      <w:divBdr>
        <w:top w:val="none" w:sz="0" w:space="0" w:color="auto"/>
        <w:left w:val="none" w:sz="0" w:space="0" w:color="auto"/>
        <w:bottom w:val="none" w:sz="0" w:space="0" w:color="auto"/>
        <w:right w:val="none" w:sz="0" w:space="0" w:color="auto"/>
      </w:divBdr>
    </w:div>
    <w:div w:id="170920217">
      <w:marLeft w:val="480"/>
      <w:marRight w:val="0"/>
      <w:marTop w:val="0"/>
      <w:marBottom w:val="0"/>
      <w:divBdr>
        <w:top w:val="none" w:sz="0" w:space="0" w:color="auto"/>
        <w:left w:val="none" w:sz="0" w:space="0" w:color="auto"/>
        <w:bottom w:val="none" w:sz="0" w:space="0" w:color="auto"/>
        <w:right w:val="none" w:sz="0" w:space="0" w:color="auto"/>
      </w:divBdr>
    </w:div>
    <w:div w:id="170920223">
      <w:marLeft w:val="480"/>
      <w:marRight w:val="0"/>
      <w:marTop w:val="0"/>
      <w:marBottom w:val="0"/>
      <w:divBdr>
        <w:top w:val="none" w:sz="0" w:space="0" w:color="auto"/>
        <w:left w:val="none" w:sz="0" w:space="0" w:color="auto"/>
        <w:bottom w:val="none" w:sz="0" w:space="0" w:color="auto"/>
        <w:right w:val="none" w:sz="0" w:space="0" w:color="auto"/>
      </w:divBdr>
    </w:div>
    <w:div w:id="170992291">
      <w:marLeft w:val="480"/>
      <w:marRight w:val="0"/>
      <w:marTop w:val="0"/>
      <w:marBottom w:val="0"/>
      <w:divBdr>
        <w:top w:val="none" w:sz="0" w:space="0" w:color="auto"/>
        <w:left w:val="none" w:sz="0" w:space="0" w:color="auto"/>
        <w:bottom w:val="none" w:sz="0" w:space="0" w:color="auto"/>
        <w:right w:val="none" w:sz="0" w:space="0" w:color="auto"/>
      </w:divBdr>
    </w:div>
    <w:div w:id="170999142">
      <w:marLeft w:val="480"/>
      <w:marRight w:val="0"/>
      <w:marTop w:val="0"/>
      <w:marBottom w:val="0"/>
      <w:divBdr>
        <w:top w:val="none" w:sz="0" w:space="0" w:color="auto"/>
        <w:left w:val="none" w:sz="0" w:space="0" w:color="auto"/>
        <w:bottom w:val="none" w:sz="0" w:space="0" w:color="auto"/>
        <w:right w:val="none" w:sz="0" w:space="0" w:color="auto"/>
      </w:divBdr>
    </w:div>
    <w:div w:id="171066523">
      <w:marLeft w:val="480"/>
      <w:marRight w:val="0"/>
      <w:marTop w:val="0"/>
      <w:marBottom w:val="0"/>
      <w:divBdr>
        <w:top w:val="none" w:sz="0" w:space="0" w:color="auto"/>
        <w:left w:val="none" w:sz="0" w:space="0" w:color="auto"/>
        <w:bottom w:val="none" w:sz="0" w:space="0" w:color="auto"/>
        <w:right w:val="none" w:sz="0" w:space="0" w:color="auto"/>
      </w:divBdr>
    </w:div>
    <w:div w:id="171188435">
      <w:marLeft w:val="480"/>
      <w:marRight w:val="0"/>
      <w:marTop w:val="0"/>
      <w:marBottom w:val="0"/>
      <w:divBdr>
        <w:top w:val="none" w:sz="0" w:space="0" w:color="auto"/>
        <w:left w:val="none" w:sz="0" w:space="0" w:color="auto"/>
        <w:bottom w:val="none" w:sz="0" w:space="0" w:color="auto"/>
        <w:right w:val="none" w:sz="0" w:space="0" w:color="auto"/>
      </w:divBdr>
    </w:div>
    <w:div w:id="171263757">
      <w:marLeft w:val="480"/>
      <w:marRight w:val="0"/>
      <w:marTop w:val="0"/>
      <w:marBottom w:val="0"/>
      <w:divBdr>
        <w:top w:val="none" w:sz="0" w:space="0" w:color="auto"/>
        <w:left w:val="none" w:sz="0" w:space="0" w:color="auto"/>
        <w:bottom w:val="none" w:sz="0" w:space="0" w:color="auto"/>
        <w:right w:val="none" w:sz="0" w:space="0" w:color="auto"/>
      </w:divBdr>
    </w:div>
    <w:div w:id="171266771">
      <w:marLeft w:val="480"/>
      <w:marRight w:val="0"/>
      <w:marTop w:val="0"/>
      <w:marBottom w:val="0"/>
      <w:divBdr>
        <w:top w:val="none" w:sz="0" w:space="0" w:color="auto"/>
        <w:left w:val="none" w:sz="0" w:space="0" w:color="auto"/>
        <w:bottom w:val="none" w:sz="0" w:space="0" w:color="auto"/>
        <w:right w:val="none" w:sz="0" w:space="0" w:color="auto"/>
      </w:divBdr>
    </w:div>
    <w:div w:id="171337947">
      <w:marLeft w:val="480"/>
      <w:marRight w:val="0"/>
      <w:marTop w:val="0"/>
      <w:marBottom w:val="0"/>
      <w:divBdr>
        <w:top w:val="none" w:sz="0" w:space="0" w:color="auto"/>
        <w:left w:val="none" w:sz="0" w:space="0" w:color="auto"/>
        <w:bottom w:val="none" w:sz="0" w:space="0" w:color="auto"/>
        <w:right w:val="none" w:sz="0" w:space="0" w:color="auto"/>
      </w:divBdr>
    </w:div>
    <w:div w:id="171380078">
      <w:marLeft w:val="480"/>
      <w:marRight w:val="0"/>
      <w:marTop w:val="0"/>
      <w:marBottom w:val="0"/>
      <w:divBdr>
        <w:top w:val="none" w:sz="0" w:space="0" w:color="auto"/>
        <w:left w:val="none" w:sz="0" w:space="0" w:color="auto"/>
        <w:bottom w:val="none" w:sz="0" w:space="0" w:color="auto"/>
        <w:right w:val="none" w:sz="0" w:space="0" w:color="auto"/>
      </w:divBdr>
    </w:div>
    <w:div w:id="171533293">
      <w:marLeft w:val="480"/>
      <w:marRight w:val="0"/>
      <w:marTop w:val="0"/>
      <w:marBottom w:val="0"/>
      <w:divBdr>
        <w:top w:val="none" w:sz="0" w:space="0" w:color="auto"/>
        <w:left w:val="none" w:sz="0" w:space="0" w:color="auto"/>
        <w:bottom w:val="none" w:sz="0" w:space="0" w:color="auto"/>
        <w:right w:val="none" w:sz="0" w:space="0" w:color="auto"/>
      </w:divBdr>
    </w:div>
    <w:div w:id="171575353">
      <w:marLeft w:val="480"/>
      <w:marRight w:val="0"/>
      <w:marTop w:val="0"/>
      <w:marBottom w:val="0"/>
      <w:divBdr>
        <w:top w:val="none" w:sz="0" w:space="0" w:color="auto"/>
        <w:left w:val="none" w:sz="0" w:space="0" w:color="auto"/>
        <w:bottom w:val="none" w:sz="0" w:space="0" w:color="auto"/>
        <w:right w:val="none" w:sz="0" w:space="0" w:color="auto"/>
      </w:divBdr>
    </w:div>
    <w:div w:id="171603018">
      <w:marLeft w:val="480"/>
      <w:marRight w:val="0"/>
      <w:marTop w:val="0"/>
      <w:marBottom w:val="0"/>
      <w:divBdr>
        <w:top w:val="none" w:sz="0" w:space="0" w:color="auto"/>
        <w:left w:val="none" w:sz="0" w:space="0" w:color="auto"/>
        <w:bottom w:val="none" w:sz="0" w:space="0" w:color="auto"/>
        <w:right w:val="none" w:sz="0" w:space="0" w:color="auto"/>
      </w:divBdr>
    </w:div>
    <w:div w:id="171771478">
      <w:marLeft w:val="480"/>
      <w:marRight w:val="0"/>
      <w:marTop w:val="0"/>
      <w:marBottom w:val="0"/>
      <w:divBdr>
        <w:top w:val="none" w:sz="0" w:space="0" w:color="auto"/>
        <w:left w:val="none" w:sz="0" w:space="0" w:color="auto"/>
        <w:bottom w:val="none" w:sz="0" w:space="0" w:color="auto"/>
        <w:right w:val="none" w:sz="0" w:space="0" w:color="auto"/>
      </w:divBdr>
    </w:div>
    <w:div w:id="171847489">
      <w:marLeft w:val="480"/>
      <w:marRight w:val="0"/>
      <w:marTop w:val="0"/>
      <w:marBottom w:val="0"/>
      <w:divBdr>
        <w:top w:val="none" w:sz="0" w:space="0" w:color="auto"/>
        <w:left w:val="none" w:sz="0" w:space="0" w:color="auto"/>
        <w:bottom w:val="none" w:sz="0" w:space="0" w:color="auto"/>
        <w:right w:val="none" w:sz="0" w:space="0" w:color="auto"/>
      </w:divBdr>
    </w:div>
    <w:div w:id="172039076">
      <w:bodyDiv w:val="1"/>
      <w:marLeft w:val="0"/>
      <w:marRight w:val="0"/>
      <w:marTop w:val="0"/>
      <w:marBottom w:val="0"/>
      <w:divBdr>
        <w:top w:val="none" w:sz="0" w:space="0" w:color="auto"/>
        <w:left w:val="none" w:sz="0" w:space="0" w:color="auto"/>
        <w:bottom w:val="none" w:sz="0" w:space="0" w:color="auto"/>
        <w:right w:val="none" w:sz="0" w:space="0" w:color="auto"/>
      </w:divBdr>
      <w:divsChild>
        <w:div w:id="1895581574">
          <w:marLeft w:val="0"/>
          <w:marRight w:val="0"/>
          <w:marTop w:val="0"/>
          <w:marBottom w:val="0"/>
          <w:divBdr>
            <w:top w:val="none" w:sz="0" w:space="0" w:color="auto"/>
            <w:left w:val="none" w:sz="0" w:space="0" w:color="auto"/>
            <w:bottom w:val="none" w:sz="0" w:space="0" w:color="auto"/>
            <w:right w:val="none" w:sz="0" w:space="0" w:color="auto"/>
          </w:divBdr>
        </w:div>
      </w:divsChild>
    </w:div>
    <w:div w:id="172184568">
      <w:marLeft w:val="480"/>
      <w:marRight w:val="0"/>
      <w:marTop w:val="0"/>
      <w:marBottom w:val="0"/>
      <w:divBdr>
        <w:top w:val="none" w:sz="0" w:space="0" w:color="auto"/>
        <w:left w:val="none" w:sz="0" w:space="0" w:color="auto"/>
        <w:bottom w:val="none" w:sz="0" w:space="0" w:color="auto"/>
        <w:right w:val="none" w:sz="0" w:space="0" w:color="auto"/>
      </w:divBdr>
    </w:div>
    <w:div w:id="172188134">
      <w:marLeft w:val="480"/>
      <w:marRight w:val="0"/>
      <w:marTop w:val="0"/>
      <w:marBottom w:val="0"/>
      <w:divBdr>
        <w:top w:val="none" w:sz="0" w:space="0" w:color="auto"/>
        <w:left w:val="none" w:sz="0" w:space="0" w:color="auto"/>
        <w:bottom w:val="none" w:sz="0" w:space="0" w:color="auto"/>
        <w:right w:val="none" w:sz="0" w:space="0" w:color="auto"/>
      </w:divBdr>
    </w:div>
    <w:div w:id="172229580">
      <w:marLeft w:val="480"/>
      <w:marRight w:val="0"/>
      <w:marTop w:val="0"/>
      <w:marBottom w:val="0"/>
      <w:divBdr>
        <w:top w:val="none" w:sz="0" w:space="0" w:color="auto"/>
        <w:left w:val="none" w:sz="0" w:space="0" w:color="auto"/>
        <w:bottom w:val="none" w:sz="0" w:space="0" w:color="auto"/>
        <w:right w:val="none" w:sz="0" w:space="0" w:color="auto"/>
      </w:divBdr>
    </w:div>
    <w:div w:id="172647511">
      <w:marLeft w:val="480"/>
      <w:marRight w:val="0"/>
      <w:marTop w:val="0"/>
      <w:marBottom w:val="0"/>
      <w:divBdr>
        <w:top w:val="none" w:sz="0" w:space="0" w:color="auto"/>
        <w:left w:val="none" w:sz="0" w:space="0" w:color="auto"/>
        <w:bottom w:val="none" w:sz="0" w:space="0" w:color="auto"/>
        <w:right w:val="none" w:sz="0" w:space="0" w:color="auto"/>
      </w:divBdr>
    </w:div>
    <w:div w:id="172650118">
      <w:marLeft w:val="480"/>
      <w:marRight w:val="0"/>
      <w:marTop w:val="0"/>
      <w:marBottom w:val="0"/>
      <w:divBdr>
        <w:top w:val="none" w:sz="0" w:space="0" w:color="auto"/>
        <w:left w:val="none" w:sz="0" w:space="0" w:color="auto"/>
        <w:bottom w:val="none" w:sz="0" w:space="0" w:color="auto"/>
        <w:right w:val="none" w:sz="0" w:space="0" w:color="auto"/>
      </w:divBdr>
    </w:div>
    <w:div w:id="172839254">
      <w:marLeft w:val="480"/>
      <w:marRight w:val="0"/>
      <w:marTop w:val="0"/>
      <w:marBottom w:val="0"/>
      <w:divBdr>
        <w:top w:val="none" w:sz="0" w:space="0" w:color="auto"/>
        <w:left w:val="none" w:sz="0" w:space="0" w:color="auto"/>
        <w:bottom w:val="none" w:sz="0" w:space="0" w:color="auto"/>
        <w:right w:val="none" w:sz="0" w:space="0" w:color="auto"/>
      </w:divBdr>
    </w:div>
    <w:div w:id="173031963">
      <w:marLeft w:val="480"/>
      <w:marRight w:val="0"/>
      <w:marTop w:val="0"/>
      <w:marBottom w:val="0"/>
      <w:divBdr>
        <w:top w:val="none" w:sz="0" w:space="0" w:color="auto"/>
        <w:left w:val="none" w:sz="0" w:space="0" w:color="auto"/>
        <w:bottom w:val="none" w:sz="0" w:space="0" w:color="auto"/>
        <w:right w:val="none" w:sz="0" w:space="0" w:color="auto"/>
      </w:divBdr>
    </w:div>
    <w:div w:id="173152601">
      <w:marLeft w:val="480"/>
      <w:marRight w:val="0"/>
      <w:marTop w:val="0"/>
      <w:marBottom w:val="0"/>
      <w:divBdr>
        <w:top w:val="none" w:sz="0" w:space="0" w:color="auto"/>
        <w:left w:val="none" w:sz="0" w:space="0" w:color="auto"/>
        <w:bottom w:val="none" w:sz="0" w:space="0" w:color="auto"/>
        <w:right w:val="none" w:sz="0" w:space="0" w:color="auto"/>
      </w:divBdr>
    </w:div>
    <w:div w:id="173302192">
      <w:marLeft w:val="480"/>
      <w:marRight w:val="0"/>
      <w:marTop w:val="0"/>
      <w:marBottom w:val="0"/>
      <w:divBdr>
        <w:top w:val="none" w:sz="0" w:space="0" w:color="auto"/>
        <w:left w:val="none" w:sz="0" w:space="0" w:color="auto"/>
        <w:bottom w:val="none" w:sz="0" w:space="0" w:color="auto"/>
        <w:right w:val="none" w:sz="0" w:space="0" w:color="auto"/>
      </w:divBdr>
    </w:div>
    <w:div w:id="173501014">
      <w:marLeft w:val="480"/>
      <w:marRight w:val="0"/>
      <w:marTop w:val="0"/>
      <w:marBottom w:val="0"/>
      <w:divBdr>
        <w:top w:val="none" w:sz="0" w:space="0" w:color="auto"/>
        <w:left w:val="none" w:sz="0" w:space="0" w:color="auto"/>
        <w:bottom w:val="none" w:sz="0" w:space="0" w:color="auto"/>
        <w:right w:val="none" w:sz="0" w:space="0" w:color="auto"/>
      </w:divBdr>
    </w:div>
    <w:div w:id="173540335">
      <w:marLeft w:val="480"/>
      <w:marRight w:val="0"/>
      <w:marTop w:val="0"/>
      <w:marBottom w:val="0"/>
      <w:divBdr>
        <w:top w:val="none" w:sz="0" w:space="0" w:color="auto"/>
        <w:left w:val="none" w:sz="0" w:space="0" w:color="auto"/>
        <w:bottom w:val="none" w:sz="0" w:space="0" w:color="auto"/>
        <w:right w:val="none" w:sz="0" w:space="0" w:color="auto"/>
      </w:divBdr>
    </w:div>
    <w:div w:id="173570982">
      <w:marLeft w:val="480"/>
      <w:marRight w:val="0"/>
      <w:marTop w:val="0"/>
      <w:marBottom w:val="0"/>
      <w:divBdr>
        <w:top w:val="none" w:sz="0" w:space="0" w:color="auto"/>
        <w:left w:val="none" w:sz="0" w:space="0" w:color="auto"/>
        <w:bottom w:val="none" w:sz="0" w:space="0" w:color="auto"/>
        <w:right w:val="none" w:sz="0" w:space="0" w:color="auto"/>
      </w:divBdr>
    </w:div>
    <w:div w:id="173686855">
      <w:marLeft w:val="480"/>
      <w:marRight w:val="0"/>
      <w:marTop w:val="0"/>
      <w:marBottom w:val="0"/>
      <w:divBdr>
        <w:top w:val="none" w:sz="0" w:space="0" w:color="auto"/>
        <w:left w:val="none" w:sz="0" w:space="0" w:color="auto"/>
        <w:bottom w:val="none" w:sz="0" w:space="0" w:color="auto"/>
        <w:right w:val="none" w:sz="0" w:space="0" w:color="auto"/>
      </w:divBdr>
    </w:div>
    <w:div w:id="173761822">
      <w:marLeft w:val="480"/>
      <w:marRight w:val="0"/>
      <w:marTop w:val="0"/>
      <w:marBottom w:val="0"/>
      <w:divBdr>
        <w:top w:val="none" w:sz="0" w:space="0" w:color="auto"/>
        <w:left w:val="none" w:sz="0" w:space="0" w:color="auto"/>
        <w:bottom w:val="none" w:sz="0" w:space="0" w:color="auto"/>
        <w:right w:val="none" w:sz="0" w:space="0" w:color="auto"/>
      </w:divBdr>
    </w:div>
    <w:div w:id="173880616">
      <w:marLeft w:val="480"/>
      <w:marRight w:val="0"/>
      <w:marTop w:val="0"/>
      <w:marBottom w:val="0"/>
      <w:divBdr>
        <w:top w:val="none" w:sz="0" w:space="0" w:color="auto"/>
        <w:left w:val="none" w:sz="0" w:space="0" w:color="auto"/>
        <w:bottom w:val="none" w:sz="0" w:space="0" w:color="auto"/>
        <w:right w:val="none" w:sz="0" w:space="0" w:color="auto"/>
      </w:divBdr>
    </w:div>
    <w:div w:id="173999848">
      <w:marLeft w:val="480"/>
      <w:marRight w:val="0"/>
      <w:marTop w:val="0"/>
      <w:marBottom w:val="0"/>
      <w:divBdr>
        <w:top w:val="none" w:sz="0" w:space="0" w:color="auto"/>
        <w:left w:val="none" w:sz="0" w:space="0" w:color="auto"/>
        <w:bottom w:val="none" w:sz="0" w:space="0" w:color="auto"/>
        <w:right w:val="none" w:sz="0" w:space="0" w:color="auto"/>
      </w:divBdr>
    </w:div>
    <w:div w:id="174006917">
      <w:marLeft w:val="480"/>
      <w:marRight w:val="0"/>
      <w:marTop w:val="0"/>
      <w:marBottom w:val="0"/>
      <w:divBdr>
        <w:top w:val="none" w:sz="0" w:space="0" w:color="auto"/>
        <w:left w:val="none" w:sz="0" w:space="0" w:color="auto"/>
        <w:bottom w:val="none" w:sz="0" w:space="0" w:color="auto"/>
        <w:right w:val="none" w:sz="0" w:space="0" w:color="auto"/>
      </w:divBdr>
    </w:div>
    <w:div w:id="174081615">
      <w:marLeft w:val="480"/>
      <w:marRight w:val="0"/>
      <w:marTop w:val="0"/>
      <w:marBottom w:val="0"/>
      <w:divBdr>
        <w:top w:val="none" w:sz="0" w:space="0" w:color="auto"/>
        <w:left w:val="none" w:sz="0" w:space="0" w:color="auto"/>
        <w:bottom w:val="none" w:sz="0" w:space="0" w:color="auto"/>
        <w:right w:val="none" w:sz="0" w:space="0" w:color="auto"/>
      </w:divBdr>
    </w:div>
    <w:div w:id="174153600">
      <w:marLeft w:val="480"/>
      <w:marRight w:val="0"/>
      <w:marTop w:val="0"/>
      <w:marBottom w:val="0"/>
      <w:divBdr>
        <w:top w:val="none" w:sz="0" w:space="0" w:color="auto"/>
        <w:left w:val="none" w:sz="0" w:space="0" w:color="auto"/>
        <w:bottom w:val="none" w:sz="0" w:space="0" w:color="auto"/>
        <w:right w:val="none" w:sz="0" w:space="0" w:color="auto"/>
      </w:divBdr>
    </w:div>
    <w:div w:id="174195412">
      <w:marLeft w:val="480"/>
      <w:marRight w:val="0"/>
      <w:marTop w:val="0"/>
      <w:marBottom w:val="0"/>
      <w:divBdr>
        <w:top w:val="none" w:sz="0" w:space="0" w:color="auto"/>
        <w:left w:val="none" w:sz="0" w:space="0" w:color="auto"/>
        <w:bottom w:val="none" w:sz="0" w:space="0" w:color="auto"/>
        <w:right w:val="none" w:sz="0" w:space="0" w:color="auto"/>
      </w:divBdr>
    </w:div>
    <w:div w:id="174224158">
      <w:marLeft w:val="480"/>
      <w:marRight w:val="0"/>
      <w:marTop w:val="0"/>
      <w:marBottom w:val="0"/>
      <w:divBdr>
        <w:top w:val="none" w:sz="0" w:space="0" w:color="auto"/>
        <w:left w:val="none" w:sz="0" w:space="0" w:color="auto"/>
        <w:bottom w:val="none" w:sz="0" w:space="0" w:color="auto"/>
        <w:right w:val="none" w:sz="0" w:space="0" w:color="auto"/>
      </w:divBdr>
    </w:div>
    <w:div w:id="174343285">
      <w:marLeft w:val="480"/>
      <w:marRight w:val="0"/>
      <w:marTop w:val="0"/>
      <w:marBottom w:val="0"/>
      <w:divBdr>
        <w:top w:val="none" w:sz="0" w:space="0" w:color="auto"/>
        <w:left w:val="none" w:sz="0" w:space="0" w:color="auto"/>
        <w:bottom w:val="none" w:sz="0" w:space="0" w:color="auto"/>
        <w:right w:val="none" w:sz="0" w:space="0" w:color="auto"/>
      </w:divBdr>
    </w:div>
    <w:div w:id="174422664">
      <w:marLeft w:val="480"/>
      <w:marRight w:val="0"/>
      <w:marTop w:val="0"/>
      <w:marBottom w:val="0"/>
      <w:divBdr>
        <w:top w:val="none" w:sz="0" w:space="0" w:color="auto"/>
        <w:left w:val="none" w:sz="0" w:space="0" w:color="auto"/>
        <w:bottom w:val="none" w:sz="0" w:space="0" w:color="auto"/>
        <w:right w:val="none" w:sz="0" w:space="0" w:color="auto"/>
      </w:divBdr>
    </w:div>
    <w:div w:id="174537867">
      <w:marLeft w:val="480"/>
      <w:marRight w:val="0"/>
      <w:marTop w:val="0"/>
      <w:marBottom w:val="0"/>
      <w:divBdr>
        <w:top w:val="none" w:sz="0" w:space="0" w:color="auto"/>
        <w:left w:val="none" w:sz="0" w:space="0" w:color="auto"/>
        <w:bottom w:val="none" w:sz="0" w:space="0" w:color="auto"/>
        <w:right w:val="none" w:sz="0" w:space="0" w:color="auto"/>
      </w:divBdr>
    </w:div>
    <w:div w:id="174658461">
      <w:marLeft w:val="480"/>
      <w:marRight w:val="0"/>
      <w:marTop w:val="0"/>
      <w:marBottom w:val="0"/>
      <w:divBdr>
        <w:top w:val="none" w:sz="0" w:space="0" w:color="auto"/>
        <w:left w:val="none" w:sz="0" w:space="0" w:color="auto"/>
        <w:bottom w:val="none" w:sz="0" w:space="0" w:color="auto"/>
        <w:right w:val="none" w:sz="0" w:space="0" w:color="auto"/>
      </w:divBdr>
    </w:div>
    <w:div w:id="174658812">
      <w:marLeft w:val="480"/>
      <w:marRight w:val="0"/>
      <w:marTop w:val="0"/>
      <w:marBottom w:val="0"/>
      <w:divBdr>
        <w:top w:val="none" w:sz="0" w:space="0" w:color="auto"/>
        <w:left w:val="none" w:sz="0" w:space="0" w:color="auto"/>
        <w:bottom w:val="none" w:sz="0" w:space="0" w:color="auto"/>
        <w:right w:val="none" w:sz="0" w:space="0" w:color="auto"/>
      </w:divBdr>
    </w:div>
    <w:div w:id="174659551">
      <w:marLeft w:val="480"/>
      <w:marRight w:val="0"/>
      <w:marTop w:val="0"/>
      <w:marBottom w:val="0"/>
      <w:divBdr>
        <w:top w:val="none" w:sz="0" w:space="0" w:color="auto"/>
        <w:left w:val="none" w:sz="0" w:space="0" w:color="auto"/>
        <w:bottom w:val="none" w:sz="0" w:space="0" w:color="auto"/>
        <w:right w:val="none" w:sz="0" w:space="0" w:color="auto"/>
      </w:divBdr>
    </w:div>
    <w:div w:id="174805534">
      <w:marLeft w:val="480"/>
      <w:marRight w:val="0"/>
      <w:marTop w:val="0"/>
      <w:marBottom w:val="0"/>
      <w:divBdr>
        <w:top w:val="none" w:sz="0" w:space="0" w:color="auto"/>
        <w:left w:val="none" w:sz="0" w:space="0" w:color="auto"/>
        <w:bottom w:val="none" w:sz="0" w:space="0" w:color="auto"/>
        <w:right w:val="none" w:sz="0" w:space="0" w:color="auto"/>
      </w:divBdr>
    </w:div>
    <w:div w:id="174851670">
      <w:marLeft w:val="480"/>
      <w:marRight w:val="0"/>
      <w:marTop w:val="0"/>
      <w:marBottom w:val="0"/>
      <w:divBdr>
        <w:top w:val="none" w:sz="0" w:space="0" w:color="auto"/>
        <w:left w:val="none" w:sz="0" w:space="0" w:color="auto"/>
        <w:bottom w:val="none" w:sz="0" w:space="0" w:color="auto"/>
        <w:right w:val="none" w:sz="0" w:space="0" w:color="auto"/>
      </w:divBdr>
    </w:div>
    <w:div w:id="174929255">
      <w:marLeft w:val="480"/>
      <w:marRight w:val="0"/>
      <w:marTop w:val="0"/>
      <w:marBottom w:val="0"/>
      <w:divBdr>
        <w:top w:val="none" w:sz="0" w:space="0" w:color="auto"/>
        <w:left w:val="none" w:sz="0" w:space="0" w:color="auto"/>
        <w:bottom w:val="none" w:sz="0" w:space="0" w:color="auto"/>
        <w:right w:val="none" w:sz="0" w:space="0" w:color="auto"/>
      </w:divBdr>
    </w:div>
    <w:div w:id="175079375">
      <w:marLeft w:val="480"/>
      <w:marRight w:val="0"/>
      <w:marTop w:val="0"/>
      <w:marBottom w:val="0"/>
      <w:divBdr>
        <w:top w:val="none" w:sz="0" w:space="0" w:color="auto"/>
        <w:left w:val="none" w:sz="0" w:space="0" w:color="auto"/>
        <w:bottom w:val="none" w:sz="0" w:space="0" w:color="auto"/>
        <w:right w:val="none" w:sz="0" w:space="0" w:color="auto"/>
      </w:divBdr>
    </w:div>
    <w:div w:id="175310367">
      <w:marLeft w:val="480"/>
      <w:marRight w:val="0"/>
      <w:marTop w:val="0"/>
      <w:marBottom w:val="0"/>
      <w:divBdr>
        <w:top w:val="none" w:sz="0" w:space="0" w:color="auto"/>
        <w:left w:val="none" w:sz="0" w:space="0" w:color="auto"/>
        <w:bottom w:val="none" w:sz="0" w:space="0" w:color="auto"/>
        <w:right w:val="none" w:sz="0" w:space="0" w:color="auto"/>
      </w:divBdr>
    </w:div>
    <w:div w:id="175384744">
      <w:marLeft w:val="480"/>
      <w:marRight w:val="0"/>
      <w:marTop w:val="0"/>
      <w:marBottom w:val="0"/>
      <w:divBdr>
        <w:top w:val="none" w:sz="0" w:space="0" w:color="auto"/>
        <w:left w:val="none" w:sz="0" w:space="0" w:color="auto"/>
        <w:bottom w:val="none" w:sz="0" w:space="0" w:color="auto"/>
        <w:right w:val="none" w:sz="0" w:space="0" w:color="auto"/>
      </w:divBdr>
    </w:div>
    <w:div w:id="175580633">
      <w:marLeft w:val="480"/>
      <w:marRight w:val="0"/>
      <w:marTop w:val="0"/>
      <w:marBottom w:val="0"/>
      <w:divBdr>
        <w:top w:val="none" w:sz="0" w:space="0" w:color="auto"/>
        <w:left w:val="none" w:sz="0" w:space="0" w:color="auto"/>
        <w:bottom w:val="none" w:sz="0" w:space="0" w:color="auto"/>
        <w:right w:val="none" w:sz="0" w:space="0" w:color="auto"/>
      </w:divBdr>
    </w:div>
    <w:div w:id="175582320">
      <w:marLeft w:val="480"/>
      <w:marRight w:val="0"/>
      <w:marTop w:val="0"/>
      <w:marBottom w:val="0"/>
      <w:divBdr>
        <w:top w:val="none" w:sz="0" w:space="0" w:color="auto"/>
        <w:left w:val="none" w:sz="0" w:space="0" w:color="auto"/>
        <w:bottom w:val="none" w:sz="0" w:space="0" w:color="auto"/>
        <w:right w:val="none" w:sz="0" w:space="0" w:color="auto"/>
      </w:divBdr>
    </w:div>
    <w:div w:id="175586171">
      <w:marLeft w:val="480"/>
      <w:marRight w:val="0"/>
      <w:marTop w:val="0"/>
      <w:marBottom w:val="0"/>
      <w:divBdr>
        <w:top w:val="none" w:sz="0" w:space="0" w:color="auto"/>
        <w:left w:val="none" w:sz="0" w:space="0" w:color="auto"/>
        <w:bottom w:val="none" w:sz="0" w:space="0" w:color="auto"/>
        <w:right w:val="none" w:sz="0" w:space="0" w:color="auto"/>
      </w:divBdr>
    </w:div>
    <w:div w:id="175659263">
      <w:marLeft w:val="480"/>
      <w:marRight w:val="0"/>
      <w:marTop w:val="0"/>
      <w:marBottom w:val="0"/>
      <w:divBdr>
        <w:top w:val="none" w:sz="0" w:space="0" w:color="auto"/>
        <w:left w:val="none" w:sz="0" w:space="0" w:color="auto"/>
        <w:bottom w:val="none" w:sz="0" w:space="0" w:color="auto"/>
        <w:right w:val="none" w:sz="0" w:space="0" w:color="auto"/>
      </w:divBdr>
    </w:div>
    <w:div w:id="175730108">
      <w:marLeft w:val="480"/>
      <w:marRight w:val="0"/>
      <w:marTop w:val="0"/>
      <w:marBottom w:val="0"/>
      <w:divBdr>
        <w:top w:val="none" w:sz="0" w:space="0" w:color="auto"/>
        <w:left w:val="none" w:sz="0" w:space="0" w:color="auto"/>
        <w:bottom w:val="none" w:sz="0" w:space="0" w:color="auto"/>
        <w:right w:val="none" w:sz="0" w:space="0" w:color="auto"/>
      </w:divBdr>
    </w:div>
    <w:div w:id="175731951">
      <w:marLeft w:val="480"/>
      <w:marRight w:val="0"/>
      <w:marTop w:val="0"/>
      <w:marBottom w:val="0"/>
      <w:divBdr>
        <w:top w:val="none" w:sz="0" w:space="0" w:color="auto"/>
        <w:left w:val="none" w:sz="0" w:space="0" w:color="auto"/>
        <w:bottom w:val="none" w:sz="0" w:space="0" w:color="auto"/>
        <w:right w:val="none" w:sz="0" w:space="0" w:color="auto"/>
      </w:divBdr>
    </w:div>
    <w:div w:id="175773832">
      <w:marLeft w:val="480"/>
      <w:marRight w:val="0"/>
      <w:marTop w:val="0"/>
      <w:marBottom w:val="0"/>
      <w:divBdr>
        <w:top w:val="none" w:sz="0" w:space="0" w:color="auto"/>
        <w:left w:val="none" w:sz="0" w:space="0" w:color="auto"/>
        <w:bottom w:val="none" w:sz="0" w:space="0" w:color="auto"/>
        <w:right w:val="none" w:sz="0" w:space="0" w:color="auto"/>
      </w:divBdr>
    </w:div>
    <w:div w:id="175777555">
      <w:marLeft w:val="480"/>
      <w:marRight w:val="0"/>
      <w:marTop w:val="0"/>
      <w:marBottom w:val="0"/>
      <w:divBdr>
        <w:top w:val="none" w:sz="0" w:space="0" w:color="auto"/>
        <w:left w:val="none" w:sz="0" w:space="0" w:color="auto"/>
        <w:bottom w:val="none" w:sz="0" w:space="0" w:color="auto"/>
        <w:right w:val="none" w:sz="0" w:space="0" w:color="auto"/>
      </w:divBdr>
    </w:div>
    <w:div w:id="175849998">
      <w:marLeft w:val="480"/>
      <w:marRight w:val="0"/>
      <w:marTop w:val="0"/>
      <w:marBottom w:val="0"/>
      <w:divBdr>
        <w:top w:val="none" w:sz="0" w:space="0" w:color="auto"/>
        <w:left w:val="none" w:sz="0" w:space="0" w:color="auto"/>
        <w:bottom w:val="none" w:sz="0" w:space="0" w:color="auto"/>
        <w:right w:val="none" w:sz="0" w:space="0" w:color="auto"/>
      </w:divBdr>
    </w:div>
    <w:div w:id="175929156">
      <w:marLeft w:val="480"/>
      <w:marRight w:val="0"/>
      <w:marTop w:val="0"/>
      <w:marBottom w:val="0"/>
      <w:divBdr>
        <w:top w:val="none" w:sz="0" w:space="0" w:color="auto"/>
        <w:left w:val="none" w:sz="0" w:space="0" w:color="auto"/>
        <w:bottom w:val="none" w:sz="0" w:space="0" w:color="auto"/>
        <w:right w:val="none" w:sz="0" w:space="0" w:color="auto"/>
      </w:divBdr>
    </w:div>
    <w:div w:id="176620701">
      <w:marLeft w:val="480"/>
      <w:marRight w:val="0"/>
      <w:marTop w:val="0"/>
      <w:marBottom w:val="0"/>
      <w:divBdr>
        <w:top w:val="none" w:sz="0" w:space="0" w:color="auto"/>
        <w:left w:val="none" w:sz="0" w:space="0" w:color="auto"/>
        <w:bottom w:val="none" w:sz="0" w:space="0" w:color="auto"/>
        <w:right w:val="none" w:sz="0" w:space="0" w:color="auto"/>
      </w:divBdr>
    </w:div>
    <w:div w:id="176621195">
      <w:marLeft w:val="480"/>
      <w:marRight w:val="0"/>
      <w:marTop w:val="0"/>
      <w:marBottom w:val="0"/>
      <w:divBdr>
        <w:top w:val="none" w:sz="0" w:space="0" w:color="auto"/>
        <w:left w:val="none" w:sz="0" w:space="0" w:color="auto"/>
        <w:bottom w:val="none" w:sz="0" w:space="0" w:color="auto"/>
        <w:right w:val="none" w:sz="0" w:space="0" w:color="auto"/>
      </w:divBdr>
    </w:div>
    <w:div w:id="176769278">
      <w:marLeft w:val="480"/>
      <w:marRight w:val="0"/>
      <w:marTop w:val="0"/>
      <w:marBottom w:val="0"/>
      <w:divBdr>
        <w:top w:val="none" w:sz="0" w:space="0" w:color="auto"/>
        <w:left w:val="none" w:sz="0" w:space="0" w:color="auto"/>
        <w:bottom w:val="none" w:sz="0" w:space="0" w:color="auto"/>
        <w:right w:val="none" w:sz="0" w:space="0" w:color="auto"/>
      </w:divBdr>
    </w:div>
    <w:div w:id="176888165">
      <w:marLeft w:val="480"/>
      <w:marRight w:val="0"/>
      <w:marTop w:val="0"/>
      <w:marBottom w:val="0"/>
      <w:divBdr>
        <w:top w:val="none" w:sz="0" w:space="0" w:color="auto"/>
        <w:left w:val="none" w:sz="0" w:space="0" w:color="auto"/>
        <w:bottom w:val="none" w:sz="0" w:space="0" w:color="auto"/>
        <w:right w:val="none" w:sz="0" w:space="0" w:color="auto"/>
      </w:divBdr>
    </w:div>
    <w:div w:id="177042656">
      <w:marLeft w:val="480"/>
      <w:marRight w:val="0"/>
      <w:marTop w:val="0"/>
      <w:marBottom w:val="0"/>
      <w:divBdr>
        <w:top w:val="none" w:sz="0" w:space="0" w:color="auto"/>
        <w:left w:val="none" w:sz="0" w:space="0" w:color="auto"/>
        <w:bottom w:val="none" w:sz="0" w:space="0" w:color="auto"/>
        <w:right w:val="none" w:sz="0" w:space="0" w:color="auto"/>
      </w:divBdr>
    </w:div>
    <w:div w:id="177427073">
      <w:marLeft w:val="480"/>
      <w:marRight w:val="0"/>
      <w:marTop w:val="0"/>
      <w:marBottom w:val="0"/>
      <w:divBdr>
        <w:top w:val="none" w:sz="0" w:space="0" w:color="auto"/>
        <w:left w:val="none" w:sz="0" w:space="0" w:color="auto"/>
        <w:bottom w:val="none" w:sz="0" w:space="0" w:color="auto"/>
        <w:right w:val="none" w:sz="0" w:space="0" w:color="auto"/>
      </w:divBdr>
    </w:div>
    <w:div w:id="177545271">
      <w:marLeft w:val="480"/>
      <w:marRight w:val="0"/>
      <w:marTop w:val="0"/>
      <w:marBottom w:val="0"/>
      <w:divBdr>
        <w:top w:val="none" w:sz="0" w:space="0" w:color="auto"/>
        <w:left w:val="none" w:sz="0" w:space="0" w:color="auto"/>
        <w:bottom w:val="none" w:sz="0" w:space="0" w:color="auto"/>
        <w:right w:val="none" w:sz="0" w:space="0" w:color="auto"/>
      </w:divBdr>
    </w:div>
    <w:div w:id="177549040">
      <w:marLeft w:val="480"/>
      <w:marRight w:val="0"/>
      <w:marTop w:val="0"/>
      <w:marBottom w:val="0"/>
      <w:divBdr>
        <w:top w:val="none" w:sz="0" w:space="0" w:color="auto"/>
        <w:left w:val="none" w:sz="0" w:space="0" w:color="auto"/>
        <w:bottom w:val="none" w:sz="0" w:space="0" w:color="auto"/>
        <w:right w:val="none" w:sz="0" w:space="0" w:color="auto"/>
      </w:divBdr>
    </w:div>
    <w:div w:id="177744398">
      <w:marLeft w:val="480"/>
      <w:marRight w:val="0"/>
      <w:marTop w:val="0"/>
      <w:marBottom w:val="0"/>
      <w:divBdr>
        <w:top w:val="none" w:sz="0" w:space="0" w:color="auto"/>
        <w:left w:val="none" w:sz="0" w:space="0" w:color="auto"/>
        <w:bottom w:val="none" w:sz="0" w:space="0" w:color="auto"/>
        <w:right w:val="none" w:sz="0" w:space="0" w:color="auto"/>
      </w:divBdr>
    </w:div>
    <w:div w:id="178275604">
      <w:marLeft w:val="480"/>
      <w:marRight w:val="0"/>
      <w:marTop w:val="0"/>
      <w:marBottom w:val="0"/>
      <w:divBdr>
        <w:top w:val="none" w:sz="0" w:space="0" w:color="auto"/>
        <w:left w:val="none" w:sz="0" w:space="0" w:color="auto"/>
        <w:bottom w:val="none" w:sz="0" w:space="0" w:color="auto"/>
        <w:right w:val="none" w:sz="0" w:space="0" w:color="auto"/>
      </w:divBdr>
    </w:div>
    <w:div w:id="178546310">
      <w:marLeft w:val="480"/>
      <w:marRight w:val="0"/>
      <w:marTop w:val="0"/>
      <w:marBottom w:val="0"/>
      <w:divBdr>
        <w:top w:val="none" w:sz="0" w:space="0" w:color="auto"/>
        <w:left w:val="none" w:sz="0" w:space="0" w:color="auto"/>
        <w:bottom w:val="none" w:sz="0" w:space="0" w:color="auto"/>
        <w:right w:val="none" w:sz="0" w:space="0" w:color="auto"/>
      </w:divBdr>
    </w:div>
    <w:div w:id="178591808">
      <w:marLeft w:val="480"/>
      <w:marRight w:val="0"/>
      <w:marTop w:val="0"/>
      <w:marBottom w:val="0"/>
      <w:divBdr>
        <w:top w:val="none" w:sz="0" w:space="0" w:color="auto"/>
        <w:left w:val="none" w:sz="0" w:space="0" w:color="auto"/>
        <w:bottom w:val="none" w:sz="0" w:space="0" w:color="auto"/>
        <w:right w:val="none" w:sz="0" w:space="0" w:color="auto"/>
      </w:divBdr>
    </w:div>
    <w:div w:id="178617368">
      <w:marLeft w:val="480"/>
      <w:marRight w:val="0"/>
      <w:marTop w:val="0"/>
      <w:marBottom w:val="0"/>
      <w:divBdr>
        <w:top w:val="none" w:sz="0" w:space="0" w:color="auto"/>
        <w:left w:val="none" w:sz="0" w:space="0" w:color="auto"/>
        <w:bottom w:val="none" w:sz="0" w:space="0" w:color="auto"/>
        <w:right w:val="none" w:sz="0" w:space="0" w:color="auto"/>
      </w:divBdr>
    </w:div>
    <w:div w:id="178738389">
      <w:marLeft w:val="480"/>
      <w:marRight w:val="0"/>
      <w:marTop w:val="0"/>
      <w:marBottom w:val="0"/>
      <w:divBdr>
        <w:top w:val="none" w:sz="0" w:space="0" w:color="auto"/>
        <w:left w:val="none" w:sz="0" w:space="0" w:color="auto"/>
        <w:bottom w:val="none" w:sz="0" w:space="0" w:color="auto"/>
        <w:right w:val="none" w:sz="0" w:space="0" w:color="auto"/>
      </w:divBdr>
    </w:div>
    <w:div w:id="178740293">
      <w:marLeft w:val="480"/>
      <w:marRight w:val="0"/>
      <w:marTop w:val="0"/>
      <w:marBottom w:val="0"/>
      <w:divBdr>
        <w:top w:val="none" w:sz="0" w:space="0" w:color="auto"/>
        <w:left w:val="none" w:sz="0" w:space="0" w:color="auto"/>
        <w:bottom w:val="none" w:sz="0" w:space="0" w:color="auto"/>
        <w:right w:val="none" w:sz="0" w:space="0" w:color="auto"/>
      </w:divBdr>
    </w:div>
    <w:div w:id="178930792">
      <w:marLeft w:val="480"/>
      <w:marRight w:val="0"/>
      <w:marTop w:val="0"/>
      <w:marBottom w:val="0"/>
      <w:divBdr>
        <w:top w:val="none" w:sz="0" w:space="0" w:color="auto"/>
        <w:left w:val="none" w:sz="0" w:space="0" w:color="auto"/>
        <w:bottom w:val="none" w:sz="0" w:space="0" w:color="auto"/>
        <w:right w:val="none" w:sz="0" w:space="0" w:color="auto"/>
      </w:divBdr>
    </w:div>
    <w:div w:id="178937079">
      <w:marLeft w:val="480"/>
      <w:marRight w:val="0"/>
      <w:marTop w:val="0"/>
      <w:marBottom w:val="0"/>
      <w:divBdr>
        <w:top w:val="none" w:sz="0" w:space="0" w:color="auto"/>
        <w:left w:val="none" w:sz="0" w:space="0" w:color="auto"/>
        <w:bottom w:val="none" w:sz="0" w:space="0" w:color="auto"/>
        <w:right w:val="none" w:sz="0" w:space="0" w:color="auto"/>
      </w:divBdr>
    </w:div>
    <w:div w:id="178979875">
      <w:marLeft w:val="480"/>
      <w:marRight w:val="0"/>
      <w:marTop w:val="0"/>
      <w:marBottom w:val="0"/>
      <w:divBdr>
        <w:top w:val="none" w:sz="0" w:space="0" w:color="auto"/>
        <w:left w:val="none" w:sz="0" w:space="0" w:color="auto"/>
        <w:bottom w:val="none" w:sz="0" w:space="0" w:color="auto"/>
        <w:right w:val="none" w:sz="0" w:space="0" w:color="auto"/>
      </w:divBdr>
    </w:div>
    <w:div w:id="179008298">
      <w:marLeft w:val="480"/>
      <w:marRight w:val="0"/>
      <w:marTop w:val="0"/>
      <w:marBottom w:val="0"/>
      <w:divBdr>
        <w:top w:val="none" w:sz="0" w:space="0" w:color="auto"/>
        <w:left w:val="none" w:sz="0" w:space="0" w:color="auto"/>
        <w:bottom w:val="none" w:sz="0" w:space="0" w:color="auto"/>
        <w:right w:val="none" w:sz="0" w:space="0" w:color="auto"/>
      </w:divBdr>
    </w:div>
    <w:div w:id="179248860">
      <w:marLeft w:val="480"/>
      <w:marRight w:val="0"/>
      <w:marTop w:val="0"/>
      <w:marBottom w:val="0"/>
      <w:divBdr>
        <w:top w:val="none" w:sz="0" w:space="0" w:color="auto"/>
        <w:left w:val="none" w:sz="0" w:space="0" w:color="auto"/>
        <w:bottom w:val="none" w:sz="0" w:space="0" w:color="auto"/>
        <w:right w:val="none" w:sz="0" w:space="0" w:color="auto"/>
      </w:divBdr>
    </w:div>
    <w:div w:id="179273025">
      <w:marLeft w:val="480"/>
      <w:marRight w:val="0"/>
      <w:marTop w:val="0"/>
      <w:marBottom w:val="0"/>
      <w:divBdr>
        <w:top w:val="none" w:sz="0" w:space="0" w:color="auto"/>
        <w:left w:val="none" w:sz="0" w:space="0" w:color="auto"/>
        <w:bottom w:val="none" w:sz="0" w:space="0" w:color="auto"/>
        <w:right w:val="none" w:sz="0" w:space="0" w:color="auto"/>
      </w:divBdr>
    </w:div>
    <w:div w:id="179315933">
      <w:marLeft w:val="480"/>
      <w:marRight w:val="0"/>
      <w:marTop w:val="0"/>
      <w:marBottom w:val="0"/>
      <w:divBdr>
        <w:top w:val="none" w:sz="0" w:space="0" w:color="auto"/>
        <w:left w:val="none" w:sz="0" w:space="0" w:color="auto"/>
        <w:bottom w:val="none" w:sz="0" w:space="0" w:color="auto"/>
        <w:right w:val="none" w:sz="0" w:space="0" w:color="auto"/>
      </w:divBdr>
    </w:div>
    <w:div w:id="179703189">
      <w:marLeft w:val="480"/>
      <w:marRight w:val="0"/>
      <w:marTop w:val="0"/>
      <w:marBottom w:val="0"/>
      <w:divBdr>
        <w:top w:val="none" w:sz="0" w:space="0" w:color="auto"/>
        <w:left w:val="none" w:sz="0" w:space="0" w:color="auto"/>
        <w:bottom w:val="none" w:sz="0" w:space="0" w:color="auto"/>
        <w:right w:val="none" w:sz="0" w:space="0" w:color="auto"/>
      </w:divBdr>
    </w:div>
    <w:div w:id="179903235">
      <w:marLeft w:val="480"/>
      <w:marRight w:val="0"/>
      <w:marTop w:val="0"/>
      <w:marBottom w:val="0"/>
      <w:divBdr>
        <w:top w:val="none" w:sz="0" w:space="0" w:color="auto"/>
        <w:left w:val="none" w:sz="0" w:space="0" w:color="auto"/>
        <w:bottom w:val="none" w:sz="0" w:space="0" w:color="auto"/>
        <w:right w:val="none" w:sz="0" w:space="0" w:color="auto"/>
      </w:divBdr>
    </w:div>
    <w:div w:id="180170851">
      <w:marLeft w:val="480"/>
      <w:marRight w:val="0"/>
      <w:marTop w:val="0"/>
      <w:marBottom w:val="0"/>
      <w:divBdr>
        <w:top w:val="none" w:sz="0" w:space="0" w:color="auto"/>
        <w:left w:val="none" w:sz="0" w:space="0" w:color="auto"/>
        <w:bottom w:val="none" w:sz="0" w:space="0" w:color="auto"/>
        <w:right w:val="none" w:sz="0" w:space="0" w:color="auto"/>
      </w:divBdr>
    </w:div>
    <w:div w:id="180242540">
      <w:marLeft w:val="480"/>
      <w:marRight w:val="0"/>
      <w:marTop w:val="0"/>
      <w:marBottom w:val="0"/>
      <w:divBdr>
        <w:top w:val="none" w:sz="0" w:space="0" w:color="auto"/>
        <w:left w:val="none" w:sz="0" w:space="0" w:color="auto"/>
        <w:bottom w:val="none" w:sz="0" w:space="0" w:color="auto"/>
        <w:right w:val="none" w:sz="0" w:space="0" w:color="auto"/>
      </w:divBdr>
    </w:div>
    <w:div w:id="180515256">
      <w:marLeft w:val="480"/>
      <w:marRight w:val="0"/>
      <w:marTop w:val="0"/>
      <w:marBottom w:val="0"/>
      <w:divBdr>
        <w:top w:val="none" w:sz="0" w:space="0" w:color="auto"/>
        <w:left w:val="none" w:sz="0" w:space="0" w:color="auto"/>
        <w:bottom w:val="none" w:sz="0" w:space="0" w:color="auto"/>
        <w:right w:val="none" w:sz="0" w:space="0" w:color="auto"/>
      </w:divBdr>
    </w:div>
    <w:div w:id="180633398">
      <w:marLeft w:val="480"/>
      <w:marRight w:val="0"/>
      <w:marTop w:val="0"/>
      <w:marBottom w:val="0"/>
      <w:divBdr>
        <w:top w:val="none" w:sz="0" w:space="0" w:color="auto"/>
        <w:left w:val="none" w:sz="0" w:space="0" w:color="auto"/>
        <w:bottom w:val="none" w:sz="0" w:space="0" w:color="auto"/>
        <w:right w:val="none" w:sz="0" w:space="0" w:color="auto"/>
      </w:divBdr>
    </w:div>
    <w:div w:id="181163138">
      <w:marLeft w:val="480"/>
      <w:marRight w:val="0"/>
      <w:marTop w:val="0"/>
      <w:marBottom w:val="0"/>
      <w:divBdr>
        <w:top w:val="none" w:sz="0" w:space="0" w:color="auto"/>
        <w:left w:val="none" w:sz="0" w:space="0" w:color="auto"/>
        <w:bottom w:val="none" w:sz="0" w:space="0" w:color="auto"/>
        <w:right w:val="none" w:sz="0" w:space="0" w:color="auto"/>
      </w:divBdr>
    </w:div>
    <w:div w:id="181210482">
      <w:marLeft w:val="480"/>
      <w:marRight w:val="0"/>
      <w:marTop w:val="0"/>
      <w:marBottom w:val="0"/>
      <w:divBdr>
        <w:top w:val="none" w:sz="0" w:space="0" w:color="auto"/>
        <w:left w:val="none" w:sz="0" w:space="0" w:color="auto"/>
        <w:bottom w:val="none" w:sz="0" w:space="0" w:color="auto"/>
        <w:right w:val="none" w:sz="0" w:space="0" w:color="auto"/>
      </w:divBdr>
    </w:div>
    <w:div w:id="181282458">
      <w:marLeft w:val="480"/>
      <w:marRight w:val="0"/>
      <w:marTop w:val="0"/>
      <w:marBottom w:val="0"/>
      <w:divBdr>
        <w:top w:val="none" w:sz="0" w:space="0" w:color="auto"/>
        <w:left w:val="none" w:sz="0" w:space="0" w:color="auto"/>
        <w:bottom w:val="none" w:sz="0" w:space="0" w:color="auto"/>
        <w:right w:val="none" w:sz="0" w:space="0" w:color="auto"/>
      </w:divBdr>
    </w:div>
    <w:div w:id="181283395">
      <w:marLeft w:val="480"/>
      <w:marRight w:val="0"/>
      <w:marTop w:val="0"/>
      <w:marBottom w:val="0"/>
      <w:divBdr>
        <w:top w:val="none" w:sz="0" w:space="0" w:color="auto"/>
        <w:left w:val="none" w:sz="0" w:space="0" w:color="auto"/>
        <w:bottom w:val="none" w:sz="0" w:space="0" w:color="auto"/>
        <w:right w:val="none" w:sz="0" w:space="0" w:color="auto"/>
      </w:divBdr>
    </w:div>
    <w:div w:id="181434495">
      <w:marLeft w:val="480"/>
      <w:marRight w:val="0"/>
      <w:marTop w:val="0"/>
      <w:marBottom w:val="0"/>
      <w:divBdr>
        <w:top w:val="none" w:sz="0" w:space="0" w:color="auto"/>
        <w:left w:val="none" w:sz="0" w:space="0" w:color="auto"/>
        <w:bottom w:val="none" w:sz="0" w:space="0" w:color="auto"/>
        <w:right w:val="none" w:sz="0" w:space="0" w:color="auto"/>
      </w:divBdr>
    </w:div>
    <w:div w:id="181482046">
      <w:marLeft w:val="480"/>
      <w:marRight w:val="0"/>
      <w:marTop w:val="0"/>
      <w:marBottom w:val="0"/>
      <w:divBdr>
        <w:top w:val="none" w:sz="0" w:space="0" w:color="auto"/>
        <w:left w:val="none" w:sz="0" w:space="0" w:color="auto"/>
        <w:bottom w:val="none" w:sz="0" w:space="0" w:color="auto"/>
        <w:right w:val="none" w:sz="0" w:space="0" w:color="auto"/>
      </w:divBdr>
    </w:div>
    <w:div w:id="181628842">
      <w:marLeft w:val="480"/>
      <w:marRight w:val="0"/>
      <w:marTop w:val="0"/>
      <w:marBottom w:val="0"/>
      <w:divBdr>
        <w:top w:val="none" w:sz="0" w:space="0" w:color="auto"/>
        <w:left w:val="none" w:sz="0" w:space="0" w:color="auto"/>
        <w:bottom w:val="none" w:sz="0" w:space="0" w:color="auto"/>
        <w:right w:val="none" w:sz="0" w:space="0" w:color="auto"/>
      </w:divBdr>
    </w:div>
    <w:div w:id="181632004">
      <w:marLeft w:val="480"/>
      <w:marRight w:val="0"/>
      <w:marTop w:val="0"/>
      <w:marBottom w:val="0"/>
      <w:divBdr>
        <w:top w:val="none" w:sz="0" w:space="0" w:color="auto"/>
        <w:left w:val="none" w:sz="0" w:space="0" w:color="auto"/>
        <w:bottom w:val="none" w:sz="0" w:space="0" w:color="auto"/>
        <w:right w:val="none" w:sz="0" w:space="0" w:color="auto"/>
      </w:divBdr>
    </w:div>
    <w:div w:id="181674303">
      <w:marLeft w:val="480"/>
      <w:marRight w:val="0"/>
      <w:marTop w:val="0"/>
      <w:marBottom w:val="0"/>
      <w:divBdr>
        <w:top w:val="none" w:sz="0" w:space="0" w:color="auto"/>
        <w:left w:val="none" w:sz="0" w:space="0" w:color="auto"/>
        <w:bottom w:val="none" w:sz="0" w:space="0" w:color="auto"/>
        <w:right w:val="none" w:sz="0" w:space="0" w:color="auto"/>
      </w:divBdr>
    </w:div>
    <w:div w:id="181745582">
      <w:marLeft w:val="480"/>
      <w:marRight w:val="0"/>
      <w:marTop w:val="0"/>
      <w:marBottom w:val="0"/>
      <w:divBdr>
        <w:top w:val="none" w:sz="0" w:space="0" w:color="auto"/>
        <w:left w:val="none" w:sz="0" w:space="0" w:color="auto"/>
        <w:bottom w:val="none" w:sz="0" w:space="0" w:color="auto"/>
        <w:right w:val="none" w:sz="0" w:space="0" w:color="auto"/>
      </w:divBdr>
    </w:div>
    <w:div w:id="181747096">
      <w:marLeft w:val="480"/>
      <w:marRight w:val="0"/>
      <w:marTop w:val="0"/>
      <w:marBottom w:val="0"/>
      <w:divBdr>
        <w:top w:val="none" w:sz="0" w:space="0" w:color="auto"/>
        <w:left w:val="none" w:sz="0" w:space="0" w:color="auto"/>
        <w:bottom w:val="none" w:sz="0" w:space="0" w:color="auto"/>
        <w:right w:val="none" w:sz="0" w:space="0" w:color="auto"/>
      </w:divBdr>
    </w:div>
    <w:div w:id="181864591">
      <w:marLeft w:val="480"/>
      <w:marRight w:val="0"/>
      <w:marTop w:val="0"/>
      <w:marBottom w:val="0"/>
      <w:divBdr>
        <w:top w:val="none" w:sz="0" w:space="0" w:color="auto"/>
        <w:left w:val="none" w:sz="0" w:space="0" w:color="auto"/>
        <w:bottom w:val="none" w:sz="0" w:space="0" w:color="auto"/>
        <w:right w:val="none" w:sz="0" w:space="0" w:color="auto"/>
      </w:divBdr>
    </w:div>
    <w:div w:id="181865294">
      <w:marLeft w:val="480"/>
      <w:marRight w:val="0"/>
      <w:marTop w:val="0"/>
      <w:marBottom w:val="0"/>
      <w:divBdr>
        <w:top w:val="none" w:sz="0" w:space="0" w:color="auto"/>
        <w:left w:val="none" w:sz="0" w:space="0" w:color="auto"/>
        <w:bottom w:val="none" w:sz="0" w:space="0" w:color="auto"/>
        <w:right w:val="none" w:sz="0" w:space="0" w:color="auto"/>
      </w:divBdr>
    </w:div>
    <w:div w:id="181937575">
      <w:marLeft w:val="480"/>
      <w:marRight w:val="0"/>
      <w:marTop w:val="0"/>
      <w:marBottom w:val="0"/>
      <w:divBdr>
        <w:top w:val="none" w:sz="0" w:space="0" w:color="auto"/>
        <w:left w:val="none" w:sz="0" w:space="0" w:color="auto"/>
        <w:bottom w:val="none" w:sz="0" w:space="0" w:color="auto"/>
        <w:right w:val="none" w:sz="0" w:space="0" w:color="auto"/>
      </w:divBdr>
    </w:div>
    <w:div w:id="181939464">
      <w:marLeft w:val="480"/>
      <w:marRight w:val="0"/>
      <w:marTop w:val="0"/>
      <w:marBottom w:val="0"/>
      <w:divBdr>
        <w:top w:val="none" w:sz="0" w:space="0" w:color="auto"/>
        <w:left w:val="none" w:sz="0" w:space="0" w:color="auto"/>
        <w:bottom w:val="none" w:sz="0" w:space="0" w:color="auto"/>
        <w:right w:val="none" w:sz="0" w:space="0" w:color="auto"/>
      </w:divBdr>
    </w:div>
    <w:div w:id="182014198">
      <w:marLeft w:val="480"/>
      <w:marRight w:val="0"/>
      <w:marTop w:val="0"/>
      <w:marBottom w:val="0"/>
      <w:divBdr>
        <w:top w:val="none" w:sz="0" w:space="0" w:color="auto"/>
        <w:left w:val="none" w:sz="0" w:space="0" w:color="auto"/>
        <w:bottom w:val="none" w:sz="0" w:space="0" w:color="auto"/>
        <w:right w:val="none" w:sz="0" w:space="0" w:color="auto"/>
      </w:divBdr>
    </w:div>
    <w:div w:id="182018694">
      <w:marLeft w:val="480"/>
      <w:marRight w:val="0"/>
      <w:marTop w:val="0"/>
      <w:marBottom w:val="0"/>
      <w:divBdr>
        <w:top w:val="none" w:sz="0" w:space="0" w:color="auto"/>
        <w:left w:val="none" w:sz="0" w:space="0" w:color="auto"/>
        <w:bottom w:val="none" w:sz="0" w:space="0" w:color="auto"/>
        <w:right w:val="none" w:sz="0" w:space="0" w:color="auto"/>
      </w:divBdr>
    </w:div>
    <w:div w:id="182089159">
      <w:marLeft w:val="480"/>
      <w:marRight w:val="0"/>
      <w:marTop w:val="0"/>
      <w:marBottom w:val="0"/>
      <w:divBdr>
        <w:top w:val="none" w:sz="0" w:space="0" w:color="auto"/>
        <w:left w:val="none" w:sz="0" w:space="0" w:color="auto"/>
        <w:bottom w:val="none" w:sz="0" w:space="0" w:color="auto"/>
        <w:right w:val="none" w:sz="0" w:space="0" w:color="auto"/>
      </w:divBdr>
    </w:div>
    <w:div w:id="182129436">
      <w:marLeft w:val="480"/>
      <w:marRight w:val="0"/>
      <w:marTop w:val="0"/>
      <w:marBottom w:val="0"/>
      <w:divBdr>
        <w:top w:val="none" w:sz="0" w:space="0" w:color="auto"/>
        <w:left w:val="none" w:sz="0" w:space="0" w:color="auto"/>
        <w:bottom w:val="none" w:sz="0" w:space="0" w:color="auto"/>
        <w:right w:val="none" w:sz="0" w:space="0" w:color="auto"/>
      </w:divBdr>
    </w:div>
    <w:div w:id="182132590">
      <w:marLeft w:val="480"/>
      <w:marRight w:val="0"/>
      <w:marTop w:val="0"/>
      <w:marBottom w:val="0"/>
      <w:divBdr>
        <w:top w:val="none" w:sz="0" w:space="0" w:color="auto"/>
        <w:left w:val="none" w:sz="0" w:space="0" w:color="auto"/>
        <w:bottom w:val="none" w:sz="0" w:space="0" w:color="auto"/>
        <w:right w:val="none" w:sz="0" w:space="0" w:color="auto"/>
      </w:divBdr>
    </w:div>
    <w:div w:id="182135412">
      <w:marLeft w:val="480"/>
      <w:marRight w:val="0"/>
      <w:marTop w:val="0"/>
      <w:marBottom w:val="0"/>
      <w:divBdr>
        <w:top w:val="none" w:sz="0" w:space="0" w:color="auto"/>
        <w:left w:val="none" w:sz="0" w:space="0" w:color="auto"/>
        <w:bottom w:val="none" w:sz="0" w:space="0" w:color="auto"/>
        <w:right w:val="none" w:sz="0" w:space="0" w:color="auto"/>
      </w:divBdr>
    </w:div>
    <w:div w:id="182213515">
      <w:marLeft w:val="480"/>
      <w:marRight w:val="0"/>
      <w:marTop w:val="0"/>
      <w:marBottom w:val="0"/>
      <w:divBdr>
        <w:top w:val="none" w:sz="0" w:space="0" w:color="auto"/>
        <w:left w:val="none" w:sz="0" w:space="0" w:color="auto"/>
        <w:bottom w:val="none" w:sz="0" w:space="0" w:color="auto"/>
        <w:right w:val="none" w:sz="0" w:space="0" w:color="auto"/>
      </w:divBdr>
    </w:div>
    <w:div w:id="182256369">
      <w:marLeft w:val="480"/>
      <w:marRight w:val="0"/>
      <w:marTop w:val="0"/>
      <w:marBottom w:val="0"/>
      <w:divBdr>
        <w:top w:val="none" w:sz="0" w:space="0" w:color="auto"/>
        <w:left w:val="none" w:sz="0" w:space="0" w:color="auto"/>
        <w:bottom w:val="none" w:sz="0" w:space="0" w:color="auto"/>
        <w:right w:val="none" w:sz="0" w:space="0" w:color="auto"/>
      </w:divBdr>
    </w:div>
    <w:div w:id="182281402">
      <w:marLeft w:val="480"/>
      <w:marRight w:val="0"/>
      <w:marTop w:val="0"/>
      <w:marBottom w:val="0"/>
      <w:divBdr>
        <w:top w:val="none" w:sz="0" w:space="0" w:color="auto"/>
        <w:left w:val="none" w:sz="0" w:space="0" w:color="auto"/>
        <w:bottom w:val="none" w:sz="0" w:space="0" w:color="auto"/>
        <w:right w:val="none" w:sz="0" w:space="0" w:color="auto"/>
      </w:divBdr>
    </w:div>
    <w:div w:id="182331817">
      <w:marLeft w:val="480"/>
      <w:marRight w:val="0"/>
      <w:marTop w:val="0"/>
      <w:marBottom w:val="0"/>
      <w:divBdr>
        <w:top w:val="none" w:sz="0" w:space="0" w:color="auto"/>
        <w:left w:val="none" w:sz="0" w:space="0" w:color="auto"/>
        <w:bottom w:val="none" w:sz="0" w:space="0" w:color="auto"/>
        <w:right w:val="none" w:sz="0" w:space="0" w:color="auto"/>
      </w:divBdr>
    </w:div>
    <w:div w:id="182398647">
      <w:marLeft w:val="480"/>
      <w:marRight w:val="0"/>
      <w:marTop w:val="0"/>
      <w:marBottom w:val="0"/>
      <w:divBdr>
        <w:top w:val="none" w:sz="0" w:space="0" w:color="auto"/>
        <w:left w:val="none" w:sz="0" w:space="0" w:color="auto"/>
        <w:bottom w:val="none" w:sz="0" w:space="0" w:color="auto"/>
        <w:right w:val="none" w:sz="0" w:space="0" w:color="auto"/>
      </w:divBdr>
    </w:div>
    <w:div w:id="182476389">
      <w:marLeft w:val="480"/>
      <w:marRight w:val="0"/>
      <w:marTop w:val="0"/>
      <w:marBottom w:val="0"/>
      <w:divBdr>
        <w:top w:val="none" w:sz="0" w:space="0" w:color="auto"/>
        <w:left w:val="none" w:sz="0" w:space="0" w:color="auto"/>
        <w:bottom w:val="none" w:sz="0" w:space="0" w:color="auto"/>
        <w:right w:val="none" w:sz="0" w:space="0" w:color="auto"/>
      </w:divBdr>
    </w:div>
    <w:div w:id="182479030">
      <w:marLeft w:val="480"/>
      <w:marRight w:val="0"/>
      <w:marTop w:val="0"/>
      <w:marBottom w:val="0"/>
      <w:divBdr>
        <w:top w:val="none" w:sz="0" w:space="0" w:color="auto"/>
        <w:left w:val="none" w:sz="0" w:space="0" w:color="auto"/>
        <w:bottom w:val="none" w:sz="0" w:space="0" w:color="auto"/>
        <w:right w:val="none" w:sz="0" w:space="0" w:color="auto"/>
      </w:divBdr>
    </w:div>
    <w:div w:id="182521031">
      <w:marLeft w:val="480"/>
      <w:marRight w:val="0"/>
      <w:marTop w:val="0"/>
      <w:marBottom w:val="0"/>
      <w:divBdr>
        <w:top w:val="none" w:sz="0" w:space="0" w:color="auto"/>
        <w:left w:val="none" w:sz="0" w:space="0" w:color="auto"/>
        <w:bottom w:val="none" w:sz="0" w:space="0" w:color="auto"/>
        <w:right w:val="none" w:sz="0" w:space="0" w:color="auto"/>
      </w:divBdr>
    </w:div>
    <w:div w:id="182674956">
      <w:marLeft w:val="480"/>
      <w:marRight w:val="0"/>
      <w:marTop w:val="0"/>
      <w:marBottom w:val="0"/>
      <w:divBdr>
        <w:top w:val="none" w:sz="0" w:space="0" w:color="auto"/>
        <w:left w:val="none" w:sz="0" w:space="0" w:color="auto"/>
        <w:bottom w:val="none" w:sz="0" w:space="0" w:color="auto"/>
        <w:right w:val="none" w:sz="0" w:space="0" w:color="auto"/>
      </w:divBdr>
    </w:div>
    <w:div w:id="182745354">
      <w:marLeft w:val="480"/>
      <w:marRight w:val="0"/>
      <w:marTop w:val="0"/>
      <w:marBottom w:val="0"/>
      <w:divBdr>
        <w:top w:val="none" w:sz="0" w:space="0" w:color="auto"/>
        <w:left w:val="none" w:sz="0" w:space="0" w:color="auto"/>
        <w:bottom w:val="none" w:sz="0" w:space="0" w:color="auto"/>
        <w:right w:val="none" w:sz="0" w:space="0" w:color="auto"/>
      </w:divBdr>
    </w:div>
    <w:div w:id="182862057">
      <w:marLeft w:val="480"/>
      <w:marRight w:val="0"/>
      <w:marTop w:val="0"/>
      <w:marBottom w:val="0"/>
      <w:divBdr>
        <w:top w:val="none" w:sz="0" w:space="0" w:color="auto"/>
        <w:left w:val="none" w:sz="0" w:space="0" w:color="auto"/>
        <w:bottom w:val="none" w:sz="0" w:space="0" w:color="auto"/>
        <w:right w:val="none" w:sz="0" w:space="0" w:color="auto"/>
      </w:divBdr>
    </w:div>
    <w:div w:id="182978807">
      <w:marLeft w:val="480"/>
      <w:marRight w:val="0"/>
      <w:marTop w:val="0"/>
      <w:marBottom w:val="0"/>
      <w:divBdr>
        <w:top w:val="none" w:sz="0" w:space="0" w:color="auto"/>
        <w:left w:val="none" w:sz="0" w:space="0" w:color="auto"/>
        <w:bottom w:val="none" w:sz="0" w:space="0" w:color="auto"/>
        <w:right w:val="none" w:sz="0" w:space="0" w:color="auto"/>
      </w:divBdr>
    </w:div>
    <w:div w:id="183250373">
      <w:marLeft w:val="480"/>
      <w:marRight w:val="0"/>
      <w:marTop w:val="0"/>
      <w:marBottom w:val="0"/>
      <w:divBdr>
        <w:top w:val="none" w:sz="0" w:space="0" w:color="auto"/>
        <w:left w:val="none" w:sz="0" w:space="0" w:color="auto"/>
        <w:bottom w:val="none" w:sz="0" w:space="0" w:color="auto"/>
        <w:right w:val="none" w:sz="0" w:space="0" w:color="auto"/>
      </w:divBdr>
    </w:div>
    <w:div w:id="183524469">
      <w:marLeft w:val="480"/>
      <w:marRight w:val="0"/>
      <w:marTop w:val="0"/>
      <w:marBottom w:val="0"/>
      <w:divBdr>
        <w:top w:val="none" w:sz="0" w:space="0" w:color="auto"/>
        <w:left w:val="none" w:sz="0" w:space="0" w:color="auto"/>
        <w:bottom w:val="none" w:sz="0" w:space="0" w:color="auto"/>
        <w:right w:val="none" w:sz="0" w:space="0" w:color="auto"/>
      </w:divBdr>
    </w:div>
    <w:div w:id="183595839">
      <w:marLeft w:val="480"/>
      <w:marRight w:val="0"/>
      <w:marTop w:val="0"/>
      <w:marBottom w:val="0"/>
      <w:divBdr>
        <w:top w:val="none" w:sz="0" w:space="0" w:color="auto"/>
        <w:left w:val="none" w:sz="0" w:space="0" w:color="auto"/>
        <w:bottom w:val="none" w:sz="0" w:space="0" w:color="auto"/>
        <w:right w:val="none" w:sz="0" w:space="0" w:color="auto"/>
      </w:divBdr>
    </w:div>
    <w:div w:id="183633640">
      <w:marLeft w:val="480"/>
      <w:marRight w:val="0"/>
      <w:marTop w:val="0"/>
      <w:marBottom w:val="0"/>
      <w:divBdr>
        <w:top w:val="none" w:sz="0" w:space="0" w:color="auto"/>
        <w:left w:val="none" w:sz="0" w:space="0" w:color="auto"/>
        <w:bottom w:val="none" w:sz="0" w:space="0" w:color="auto"/>
        <w:right w:val="none" w:sz="0" w:space="0" w:color="auto"/>
      </w:divBdr>
    </w:div>
    <w:div w:id="183784799">
      <w:marLeft w:val="480"/>
      <w:marRight w:val="0"/>
      <w:marTop w:val="0"/>
      <w:marBottom w:val="0"/>
      <w:divBdr>
        <w:top w:val="none" w:sz="0" w:space="0" w:color="auto"/>
        <w:left w:val="none" w:sz="0" w:space="0" w:color="auto"/>
        <w:bottom w:val="none" w:sz="0" w:space="0" w:color="auto"/>
        <w:right w:val="none" w:sz="0" w:space="0" w:color="auto"/>
      </w:divBdr>
    </w:div>
    <w:div w:id="183979360">
      <w:marLeft w:val="480"/>
      <w:marRight w:val="0"/>
      <w:marTop w:val="0"/>
      <w:marBottom w:val="0"/>
      <w:divBdr>
        <w:top w:val="none" w:sz="0" w:space="0" w:color="auto"/>
        <w:left w:val="none" w:sz="0" w:space="0" w:color="auto"/>
        <w:bottom w:val="none" w:sz="0" w:space="0" w:color="auto"/>
        <w:right w:val="none" w:sz="0" w:space="0" w:color="auto"/>
      </w:divBdr>
    </w:div>
    <w:div w:id="184053082">
      <w:marLeft w:val="480"/>
      <w:marRight w:val="0"/>
      <w:marTop w:val="0"/>
      <w:marBottom w:val="0"/>
      <w:divBdr>
        <w:top w:val="none" w:sz="0" w:space="0" w:color="auto"/>
        <w:left w:val="none" w:sz="0" w:space="0" w:color="auto"/>
        <w:bottom w:val="none" w:sz="0" w:space="0" w:color="auto"/>
        <w:right w:val="none" w:sz="0" w:space="0" w:color="auto"/>
      </w:divBdr>
    </w:div>
    <w:div w:id="184100792">
      <w:marLeft w:val="480"/>
      <w:marRight w:val="0"/>
      <w:marTop w:val="0"/>
      <w:marBottom w:val="0"/>
      <w:divBdr>
        <w:top w:val="none" w:sz="0" w:space="0" w:color="auto"/>
        <w:left w:val="none" w:sz="0" w:space="0" w:color="auto"/>
        <w:bottom w:val="none" w:sz="0" w:space="0" w:color="auto"/>
        <w:right w:val="none" w:sz="0" w:space="0" w:color="auto"/>
      </w:divBdr>
    </w:div>
    <w:div w:id="184681995">
      <w:marLeft w:val="480"/>
      <w:marRight w:val="0"/>
      <w:marTop w:val="0"/>
      <w:marBottom w:val="0"/>
      <w:divBdr>
        <w:top w:val="none" w:sz="0" w:space="0" w:color="auto"/>
        <w:left w:val="none" w:sz="0" w:space="0" w:color="auto"/>
        <w:bottom w:val="none" w:sz="0" w:space="0" w:color="auto"/>
        <w:right w:val="none" w:sz="0" w:space="0" w:color="auto"/>
      </w:divBdr>
    </w:div>
    <w:div w:id="184684612">
      <w:marLeft w:val="480"/>
      <w:marRight w:val="0"/>
      <w:marTop w:val="0"/>
      <w:marBottom w:val="0"/>
      <w:divBdr>
        <w:top w:val="none" w:sz="0" w:space="0" w:color="auto"/>
        <w:left w:val="none" w:sz="0" w:space="0" w:color="auto"/>
        <w:bottom w:val="none" w:sz="0" w:space="0" w:color="auto"/>
        <w:right w:val="none" w:sz="0" w:space="0" w:color="auto"/>
      </w:divBdr>
    </w:div>
    <w:div w:id="185170840">
      <w:marLeft w:val="480"/>
      <w:marRight w:val="0"/>
      <w:marTop w:val="0"/>
      <w:marBottom w:val="0"/>
      <w:divBdr>
        <w:top w:val="none" w:sz="0" w:space="0" w:color="auto"/>
        <w:left w:val="none" w:sz="0" w:space="0" w:color="auto"/>
        <w:bottom w:val="none" w:sz="0" w:space="0" w:color="auto"/>
        <w:right w:val="none" w:sz="0" w:space="0" w:color="auto"/>
      </w:divBdr>
    </w:div>
    <w:div w:id="185218451">
      <w:marLeft w:val="480"/>
      <w:marRight w:val="0"/>
      <w:marTop w:val="0"/>
      <w:marBottom w:val="0"/>
      <w:divBdr>
        <w:top w:val="none" w:sz="0" w:space="0" w:color="auto"/>
        <w:left w:val="none" w:sz="0" w:space="0" w:color="auto"/>
        <w:bottom w:val="none" w:sz="0" w:space="0" w:color="auto"/>
        <w:right w:val="none" w:sz="0" w:space="0" w:color="auto"/>
      </w:divBdr>
    </w:div>
    <w:div w:id="185220538">
      <w:marLeft w:val="480"/>
      <w:marRight w:val="0"/>
      <w:marTop w:val="0"/>
      <w:marBottom w:val="0"/>
      <w:divBdr>
        <w:top w:val="none" w:sz="0" w:space="0" w:color="auto"/>
        <w:left w:val="none" w:sz="0" w:space="0" w:color="auto"/>
        <w:bottom w:val="none" w:sz="0" w:space="0" w:color="auto"/>
        <w:right w:val="none" w:sz="0" w:space="0" w:color="auto"/>
      </w:divBdr>
    </w:div>
    <w:div w:id="185221004">
      <w:marLeft w:val="480"/>
      <w:marRight w:val="0"/>
      <w:marTop w:val="0"/>
      <w:marBottom w:val="0"/>
      <w:divBdr>
        <w:top w:val="none" w:sz="0" w:space="0" w:color="auto"/>
        <w:left w:val="none" w:sz="0" w:space="0" w:color="auto"/>
        <w:bottom w:val="none" w:sz="0" w:space="0" w:color="auto"/>
        <w:right w:val="none" w:sz="0" w:space="0" w:color="auto"/>
      </w:divBdr>
    </w:div>
    <w:div w:id="185295200">
      <w:marLeft w:val="480"/>
      <w:marRight w:val="0"/>
      <w:marTop w:val="0"/>
      <w:marBottom w:val="0"/>
      <w:divBdr>
        <w:top w:val="none" w:sz="0" w:space="0" w:color="auto"/>
        <w:left w:val="none" w:sz="0" w:space="0" w:color="auto"/>
        <w:bottom w:val="none" w:sz="0" w:space="0" w:color="auto"/>
        <w:right w:val="none" w:sz="0" w:space="0" w:color="auto"/>
      </w:divBdr>
    </w:div>
    <w:div w:id="185601323">
      <w:marLeft w:val="480"/>
      <w:marRight w:val="0"/>
      <w:marTop w:val="0"/>
      <w:marBottom w:val="0"/>
      <w:divBdr>
        <w:top w:val="none" w:sz="0" w:space="0" w:color="auto"/>
        <w:left w:val="none" w:sz="0" w:space="0" w:color="auto"/>
        <w:bottom w:val="none" w:sz="0" w:space="0" w:color="auto"/>
        <w:right w:val="none" w:sz="0" w:space="0" w:color="auto"/>
      </w:divBdr>
    </w:div>
    <w:div w:id="185676563">
      <w:marLeft w:val="480"/>
      <w:marRight w:val="0"/>
      <w:marTop w:val="0"/>
      <w:marBottom w:val="0"/>
      <w:divBdr>
        <w:top w:val="none" w:sz="0" w:space="0" w:color="auto"/>
        <w:left w:val="none" w:sz="0" w:space="0" w:color="auto"/>
        <w:bottom w:val="none" w:sz="0" w:space="0" w:color="auto"/>
        <w:right w:val="none" w:sz="0" w:space="0" w:color="auto"/>
      </w:divBdr>
    </w:div>
    <w:div w:id="185795506">
      <w:marLeft w:val="480"/>
      <w:marRight w:val="0"/>
      <w:marTop w:val="0"/>
      <w:marBottom w:val="0"/>
      <w:divBdr>
        <w:top w:val="none" w:sz="0" w:space="0" w:color="auto"/>
        <w:left w:val="none" w:sz="0" w:space="0" w:color="auto"/>
        <w:bottom w:val="none" w:sz="0" w:space="0" w:color="auto"/>
        <w:right w:val="none" w:sz="0" w:space="0" w:color="auto"/>
      </w:divBdr>
    </w:div>
    <w:div w:id="185870424">
      <w:marLeft w:val="480"/>
      <w:marRight w:val="0"/>
      <w:marTop w:val="0"/>
      <w:marBottom w:val="0"/>
      <w:divBdr>
        <w:top w:val="none" w:sz="0" w:space="0" w:color="auto"/>
        <w:left w:val="none" w:sz="0" w:space="0" w:color="auto"/>
        <w:bottom w:val="none" w:sz="0" w:space="0" w:color="auto"/>
        <w:right w:val="none" w:sz="0" w:space="0" w:color="auto"/>
      </w:divBdr>
    </w:div>
    <w:div w:id="185949201">
      <w:marLeft w:val="480"/>
      <w:marRight w:val="0"/>
      <w:marTop w:val="0"/>
      <w:marBottom w:val="0"/>
      <w:divBdr>
        <w:top w:val="none" w:sz="0" w:space="0" w:color="auto"/>
        <w:left w:val="none" w:sz="0" w:space="0" w:color="auto"/>
        <w:bottom w:val="none" w:sz="0" w:space="0" w:color="auto"/>
        <w:right w:val="none" w:sz="0" w:space="0" w:color="auto"/>
      </w:divBdr>
    </w:div>
    <w:div w:id="185993313">
      <w:marLeft w:val="480"/>
      <w:marRight w:val="0"/>
      <w:marTop w:val="0"/>
      <w:marBottom w:val="0"/>
      <w:divBdr>
        <w:top w:val="none" w:sz="0" w:space="0" w:color="auto"/>
        <w:left w:val="none" w:sz="0" w:space="0" w:color="auto"/>
        <w:bottom w:val="none" w:sz="0" w:space="0" w:color="auto"/>
        <w:right w:val="none" w:sz="0" w:space="0" w:color="auto"/>
      </w:divBdr>
    </w:div>
    <w:div w:id="186020983">
      <w:marLeft w:val="480"/>
      <w:marRight w:val="0"/>
      <w:marTop w:val="0"/>
      <w:marBottom w:val="0"/>
      <w:divBdr>
        <w:top w:val="none" w:sz="0" w:space="0" w:color="auto"/>
        <w:left w:val="none" w:sz="0" w:space="0" w:color="auto"/>
        <w:bottom w:val="none" w:sz="0" w:space="0" w:color="auto"/>
        <w:right w:val="none" w:sz="0" w:space="0" w:color="auto"/>
      </w:divBdr>
    </w:div>
    <w:div w:id="186333157">
      <w:marLeft w:val="480"/>
      <w:marRight w:val="0"/>
      <w:marTop w:val="0"/>
      <w:marBottom w:val="0"/>
      <w:divBdr>
        <w:top w:val="none" w:sz="0" w:space="0" w:color="auto"/>
        <w:left w:val="none" w:sz="0" w:space="0" w:color="auto"/>
        <w:bottom w:val="none" w:sz="0" w:space="0" w:color="auto"/>
        <w:right w:val="none" w:sz="0" w:space="0" w:color="auto"/>
      </w:divBdr>
    </w:div>
    <w:div w:id="186334806">
      <w:marLeft w:val="480"/>
      <w:marRight w:val="0"/>
      <w:marTop w:val="0"/>
      <w:marBottom w:val="0"/>
      <w:divBdr>
        <w:top w:val="none" w:sz="0" w:space="0" w:color="auto"/>
        <w:left w:val="none" w:sz="0" w:space="0" w:color="auto"/>
        <w:bottom w:val="none" w:sz="0" w:space="0" w:color="auto"/>
        <w:right w:val="none" w:sz="0" w:space="0" w:color="auto"/>
      </w:divBdr>
    </w:div>
    <w:div w:id="186336776">
      <w:marLeft w:val="480"/>
      <w:marRight w:val="0"/>
      <w:marTop w:val="0"/>
      <w:marBottom w:val="0"/>
      <w:divBdr>
        <w:top w:val="none" w:sz="0" w:space="0" w:color="auto"/>
        <w:left w:val="none" w:sz="0" w:space="0" w:color="auto"/>
        <w:bottom w:val="none" w:sz="0" w:space="0" w:color="auto"/>
        <w:right w:val="none" w:sz="0" w:space="0" w:color="auto"/>
      </w:divBdr>
    </w:div>
    <w:div w:id="186455662">
      <w:marLeft w:val="480"/>
      <w:marRight w:val="0"/>
      <w:marTop w:val="0"/>
      <w:marBottom w:val="0"/>
      <w:divBdr>
        <w:top w:val="none" w:sz="0" w:space="0" w:color="auto"/>
        <w:left w:val="none" w:sz="0" w:space="0" w:color="auto"/>
        <w:bottom w:val="none" w:sz="0" w:space="0" w:color="auto"/>
        <w:right w:val="none" w:sz="0" w:space="0" w:color="auto"/>
      </w:divBdr>
    </w:div>
    <w:div w:id="186677704">
      <w:marLeft w:val="480"/>
      <w:marRight w:val="0"/>
      <w:marTop w:val="0"/>
      <w:marBottom w:val="0"/>
      <w:divBdr>
        <w:top w:val="none" w:sz="0" w:space="0" w:color="auto"/>
        <w:left w:val="none" w:sz="0" w:space="0" w:color="auto"/>
        <w:bottom w:val="none" w:sz="0" w:space="0" w:color="auto"/>
        <w:right w:val="none" w:sz="0" w:space="0" w:color="auto"/>
      </w:divBdr>
    </w:div>
    <w:div w:id="186792533">
      <w:marLeft w:val="480"/>
      <w:marRight w:val="0"/>
      <w:marTop w:val="0"/>
      <w:marBottom w:val="0"/>
      <w:divBdr>
        <w:top w:val="none" w:sz="0" w:space="0" w:color="auto"/>
        <w:left w:val="none" w:sz="0" w:space="0" w:color="auto"/>
        <w:bottom w:val="none" w:sz="0" w:space="0" w:color="auto"/>
        <w:right w:val="none" w:sz="0" w:space="0" w:color="auto"/>
      </w:divBdr>
    </w:div>
    <w:div w:id="186795599">
      <w:marLeft w:val="480"/>
      <w:marRight w:val="0"/>
      <w:marTop w:val="0"/>
      <w:marBottom w:val="0"/>
      <w:divBdr>
        <w:top w:val="none" w:sz="0" w:space="0" w:color="auto"/>
        <w:left w:val="none" w:sz="0" w:space="0" w:color="auto"/>
        <w:bottom w:val="none" w:sz="0" w:space="0" w:color="auto"/>
        <w:right w:val="none" w:sz="0" w:space="0" w:color="auto"/>
      </w:divBdr>
    </w:div>
    <w:div w:id="186798676">
      <w:marLeft w:val="480"/>
      <w:marRight w:val="0"/>
      <w:marTop w:val="0"/>
      <w:marBottom w:val="0"/>
      <w:divBdr>
        <w:top w:val="none" w:sz="0" w:space="0" w:color="auto"/>
        <w:left w:val="none" w:sz="0" w:space="0" w:color="auto"/>
        <w:bottom w:val="none" w:sz="0" w:space="0" w:color="auto"/>
        <w:right w:val="none" w:sz="0" w:space="0" w:color="auto"/>
      </w:divBdr>
    </w:div>
    <w:div w:id="186869739">
      <w:marLeft w:val="480"/>
      <w:marRight w:val="0"/>
      <w:marTop w:val="0"/>
      <w:marBottom w:val="0"/>
      <w:divBdr>
        <w:top w:val="none" w:sz="0" w:space="0" w:color="auto"/>
        <w:left w:val="none" w:sz="0" w:space="0" w:color="auto"/>
        <w:bottom w:val="none" w:sz="0" w:space="0" w:color="auto"/>
        <w:right w:val="none" w:sz="0" w:space="0" w:color="auto"/>
      </w:divBdr>
    </w:div>
    <w:div w:id="186870923">
      <w:marLeft w:val="480"/>
      <w:marRight w:val="0"/>
      <w:marTop w:val="0"/>
      <w:marBottom w:val="0"/>
      <w:divBdr>
        <w:top w:val="none" w:sz="0" w:space="0" w:color="auto"/>
        <w:left w:val="none" w:sz="0" w:space="0" w:color="auto"/>
        <w:bottom w:val="none" w:sz="0" w:space="0" w:color="auto"/>
        <w:right w:val="none" w:sz="0" w:space="0" w:color="auto"/>
      </w:divBdr>
    </w:div>
    <w:div w:id="186985450">
      <w:marLeft w:val="480"/>
      <w:marRight w:val="0"/>
      <w:marTop w:val="0"/>
      <w:marBottom w:val="0"/>
      <w:divBdr>
        <w:top w:val="none" w:sz="0" w:space="0" w:color="auto"/>
        <w:left w:val="none" w:sz="0" w:space="0" w:color="auto"/>
        <w:bottom w:val="none" w:sz="0" w:space="0" w:color="auto"/>
        <w:right w:val="none" w:sz="0" w:space="0" w:color="auto"/>
      </w:divBdr>
    </w:div>
    <w:div w:id="187374635">
      <w:marLeft w:val="480"/>
      <w:marRight w:val="0"/>
      <w:marTop w:val="0"/>
      <w:marBottom w:val="0"/>
      <w:divBdr>
        <w:top w:val="none" w:sz="0" w:space="0" w:color="auto"/>
        <w:left w:val="none" w:sz="0" w:space="0" w:color="auto"/>
        <w:bottom w:val="none" w:sz="0" w:space="0" w:color="auto"/>
        <w:right w:val="none" w:sz="0" w:space="0" w:color="auto"/>
      </w:divBdr>
    </w:div>
    <w:div w:id="187376047">
      <w:marLeft w:val="480"/>
      <w:marRight w:val="0"/>
      <w:marTop w:val="0"/>
      <w:marBottom w:val="0"/>
      <w:divBdr>
        <w:top w:val="none" w:sz="0" w:space="0" w:color="auto"/>
        <w:left w:val="none" w:sz="0" w:space="0" w:color="auto"/>
        <w:bottom w:val="none" w:sz="0" w:space="0" w:color="auto"/>
        <w:right w:val="none" w:sz="0" w:space="0" w:color="auto"/>
      </w:divBdr>
    </w:div>
    <w:div w:id="187446696">
      <w:marLeft w:val="480"/>
      <w:marRight w:val="0"/>
      <w:marTop w:val="0"/>
      <w:marBottom w:val="0"/>
      <w:divBdr>
        <w:top w:val="none" w:sz="0" w:space="0" w:color="auto"/>
        <w:left w:val="none" w:sz="0" w:space="0" w:color="auto"/>
        <w:bottom w:val="none" w:sz="0" w:space="0" w:color="auto"/>
        <w:right w:val="none" w:sz="0" w:space="0" w:color="auto"/>
      </w:divBdr>
    </w:div>
    <w:div w:id="187566732">
      <w:marLeft w:val="480"/>
      <w:marRight w:val="0"/>
      <w:marTop w:val="0"/>
      <w:marBottom w:val="0"/>
      <w:divBdr>
        <w:top w:val="none" w:sz="0" w:space="0" w:color="auto"/>
        <w:left w:val="none" w:sz="0" w:space="0" w:color="auto"/>
        <w:bottom w:val="none" w:sz="0" w:space="0" w:color="auto"/>
        <w:right w:val="none" w:sz="0" w:space="0" w:color="auto"/>
      </w:divBdr>
    </w:div>
    <w:div w:id="187648713">
      <w:marLeft w:val="480"/>
      <w:marRight w:val="0"/>
      <w:marTop w:val="0"/>
      <w:marBottom w:val="0"/>
      <w:divBdr>
        <w:top w:val="none" w:sz="0" w:space="0" w:color="auto"/>
        <w:left w:val="none" w:sz="0" w:space="0" w:color="auto"/>
        <w:bottom w:val="none" w:sz="0" w:space="0" w:color="auto"/>
        <w:right w:val="none" w:sz="0" w:space="0" w:color="auto"/>
      </w:divBdr>
    </w:div>
    <w:div w:id="187837430">
      <w:marLeft w:val="480"/>
      <w:marRight w:val="0"/>
      <w:marTop w:val="0"/>
      <w:marBottom w:val="0"/>
      <w:divBdr>
        <w:top w:val="none" w:sz="0" w:space="0" w:color="auto"/>
        <w:left w:val="none" w:sz="0" w:space="0" w:color="auto"/>
        <w:bottom w:val="none" w:sz="0" w:space="0" w:color="auto"/>
        <w:right w:val="none" w:sz="0" w:space="0" w:color="auto"/>
      </w:divBdr>
    </w:div>
    <w:div w:id="188027687">
      <w:marLeft w:val="480"/>
      <w:marRight w:val="0"/>
      <w:marTop w:val="0"/>
      <w:marBottom w:val="0"/>
      <w:divBdr>
        <w:top w:val="none" w:sz="0" w:space="0" w:color="auto"/>
        <w:left w:val="none" w:sz="0" w:space="0" w:color="auto"/>
        <w:bottom w:val="none" w:sz="0" w:space="0" w:color="auto"/>
        <w:right w:val="none" w:sz="0" w:space="0" w:color="auto"/>
      </w:divBdr>
    </w:div>
    <w:div w:id="188104465">
      <w:marLeft w:val="480"/>
      <w:marRight w:val="0"/>
      <w:marTop w:val="0"/>
      <w:marBottom w:val="0"/>
      <w:divBdr>
        <w:top w:val="none" w:sz="0" w:space="0" w:color="auto"/>
        <w:left w:val="none" w:sz="0" w:space="0" w:color="auto"/>
        <w:bottom w:val="none" w:sz="0" w:space="0" w:color="auto"/>
        <w:right w:val="none" w:sz="0" w:space="0" w:color="auto"/>
      </w:divBdr>
    </w:div>
    <w:div w:id="188105829">
      <w:marLeft w:val="480"/>
      <w:marRight w:val="0"/>
      <w:marTop w:val="0"/>
      <w:marBottom w:val="0"/>
      <w:divBdr>
        <w:top w:val="none" w:sz="0" w:space="0" w:color="auto"/>
        <w:left w:val="none" w:sz="0" w:space="0" w:color="auto"/>
        <w:bottom w:val="none" w:sz="0" w:space="0" w:color="auto"/>
        <w:right w:val="none" w:sz="0" w:space="0" w:color="auto"/>
      </w:divBdr>
    </w:div>
    <w:div w:id="188111671">
      <w:marLeft w:val="480"/>
      <w:marRight w:val="0"/>
      <w:marTop w:val="0"/>
      <w:marBottom w:val="0"/>
      <w:divBdr>
        <w:top w:val="none" w:sz="0" w:space="0" w:color="auto"/>
        <w:left w:val="none" w:sz="0" w:space="0" w:color="auto"/>
        <w:bottom w:val="none" w:sz="0" w:space="0" w:color="auto"/>
        <w:right w:val="none" w:sz="0" w:space="0" w:color="auto"/>
      </w:divBdr>
    </w:div>
    <w:div w:id="188418242">
      <w:marLeft w:val="480"/>
      <w:marRight w:val="0"/>
      <w:marTop w:val="0"/>
      <w:marBottom w:val="0"/>
      <w:divBdr>
        <w:top w:val="none" w:sz="0" w:space="0" w:color="auto"/>
        <w:left w:val="none" w:sz="0" w:space="0" w:color="auto"/>
        <w:bottom w:val="none" w:sz="0" w:space="0" w:color="auto"/>
        <w:right w:val="none" w:sz="0" w:space="0" w:color="auto"/>
      </w:divBdr>
    </w:div>
    <w:div w:id="188763489">
      <w:marLeft w:val="480"/>
      <w:marRight w:val="0"/>
      <w:marTop w:val="0"/>
      <w:marBottom w:val="0"/>
      <w:divBdr>
        <w:top w:val="none" w:sz="0" w:space="0" w:color="auto"/>
        <w:left w:val="none" w:sz="0" w:space="0" w:color="auto"/>
        <w:bottom w:val="none" w:sz="0" w:space="0" w:color="auto"/>
        <w:right w:val="none" w:sz="0" w:space="0" w:color="auto"/>
      </w:divBdr>
    </w:div>
    <w:div w:id="188877918">
      <w:marLeft w:val="480"/>
      <w:marRight w:val="0"/>
      <w:marTop w:val="0"/>
      <w:marBottom w:val="0"/>
      <w:divBdr>
        <w:top w:val="none" w:sz="0" w:space="0" w:color="auto"/>
        <w:left w:val="none" w:sz="0" w:space="0" w:color="auto"/>
        <w:bottom w:val="none" w:sz="0" w:space="0" w:color="auto"/>
        <w:right w:val="none" w:sz="0" w:space="0" w:color="auto"/>
      </w:divBdr>
    </w:div>
    <w:div w:id="189030376">
      <w:marLeft w:val="480"/>
      <w:marRight w:val="0"/>
      <w:marTop w:val="0"/>
      <w:marBottom w:val="0"/>
      <w:divBdr>
        <w:top w:val="none" w:sz="0" w:space="0" w:color="auto"/>
        <w:left w:val="none" w:sz="0" w:space="0" w:color="auto"/>
        <w:bottom w:val="none" w:sz="0" w:space="0" w:color="auto"/>
        <w:right w:val="none" w:sz="0" w:space="0" w:color="auto"/>
      </w:divBdr>
    </w:div>
    <w:div w:id="189102055">
      <w:marLeft w:val="480"/>
      <w:marRight w:val="0"/>
      <w:marTop w:val="0"/>
      <w:marBottom w:val="0"/>
      <w:divBdr>
        <w:top w:val="none" w:sz="0" w:space="0" w:color="auto"/>
        <w:left w:val="none" w:sz="0" w:space="0" w:color="auto"/>
        <w:bottom w:val="none" w:sz="0" w:space="0" w:color="auto"/>
        <w:right w:val="none" w:sz="0" w:space="0" w:color="auto"/>
      </w:divBdr>
    </w:div>
    <w:div w:id="189224935">
      <w:marLeft w:val="480"/>
      <w:marRight w:val="0"/>
      <w:marTop w:val="0"/>
      <w:marBottom w:val="0"/>
      <w:divBdr>
        <w:top w:val="none" w:sz="0" w:space="0" w:color="auto"/>
        <w:left w:val="none" w:sz="0" w:space="0" w:color="auto"/>
        <w:bottom w:val="none" w:sz="0" w:space="0" w:color="auto"/>
        <w:right w:val="none" w:sz="0" w:space="0" w:color="auto"/>
      </w:divBdr>
    </w:div>
    <w:div w:id="189228492">
      <w:marLeft w:val="480"/>
      <w:marRight w:val="0"/>
      <w:marTop w:val="0"/>
      <w:marBottom w:val="0"/>
      <w:divBdr>
        <w:top w:val="none" w:sz="0" w:space="0" w:color="auto"/>
        <w:left w:val="none" w:sz="0" w:space="0" w:color="auto"/>
        <w:bottom w:val="none" w:sz="0" w:space="0" w:color="auto"/>
        <w:right w:val="none" w:sz="0" w:space="0" w:color="auto"/>
      </w:divBdr>
    </w:div>
    <w:div w:id="189417419">
      <w:marLeft w:val="480"/>
      <w:marRight w:val="0"/>
      <w:marTop w:val="0"/>
      <w:marBottom w:val="0"/>
      <w:divBdr>
        <w:top w:val="none" w:sz="0" w:space="0" w:color="auto"/>
        <w:left w:val="none" w:sz="0" w:space="0" w:color="auto"/>
        <w:bottom w:val="none" w:sz="0" w:space="0" w:color="auto"/>
        <w:right w:val="none" w:sz="0" w:space="0" w:color="auto"/>
      </w:divBdr>
    </w:div>
    <w:div w:id="189418357">
      <w:marLeft w:val="480"/>
      <w:marRight w:val="0"/>
      <w:marTop w:val="0"/>
      <w:marBottom w:val="0"/>
      <w:divBdr>
        <w:top w:val="none" w:sz="0" w:space="0" w:color="auto"/>
        <w:left w:val="none" w:sz="0" w:space="0" w:color="auto"/>
        <w:bottom w:val="none" w:sz="0" w:space="0" w:color="auto"/>
        <w:right w:val="none" w:sz="0" w:space="0" w:color="auto"/>
      </w:divBdr>
    </w:div>
    <w:div w:id="189422205">
      <w:marLeft w:val="480"/>
      <w:marRight w:val="0"/>
      <w:marTop w:val="0"/>
      <w:marBottom w:val="0"/>
      <w:divBdr>
        <w:top w:val="none" w:sz="0" w:space="0" w:color="auto"/>
        <w:left w:val="none" w:sz="0" w:space="0" w:color="auto"/>
        <w:bottom w:val="none" w:sz="0" w:space="0" w:color="auto"/>
        <w:right w:val="none" w:sz="0" w:space="0" w:color="auto"/>
      </w:divBdr>
    </w:div>
    <w:div w:id="189464687">
      <w:marLeft w:val="480"/>
      <w:marRight w:val="0"/>
      <w:marTop w:val="0"/>
      <w:marBottom w:val="0"/>
      <w:divBdr>
        <w:top w:val="none" w:sz="0" w:space="0" w:color="auto"/>
        <w:left w:val="none" w:sz="0" w:space="0" w:color="auto"/>
        <w:bottom w:val="none" w:sz="0" w:space="0" w:color="auto"/>
        <w:right w:val="none" w:sz="0" w:space="0" w:color="auto"/>
      </w:divBdr>
    </w:div>
    <w:div w:id="189492007">
      <w:marLeft w:val="480"/>
      <w:marRight w:val="0"/>
      <w:marTop w:val="0"/>
      <w:marBottom w:val="0"/>
      <w:divBdr>
        <w:top w:val="none" w:sz="0" w:space="0" w:color="auto"/>
        <w:left w:val="none" w:sz="0" w:space="0" w:color="auto"/>
        <w:bottom w:val="none" w:sz="0" w:space="0" w:color="auto"/>
        <w:right w:val="none" w:sz="0" w:space="0" w:color="auto"/>
      </w:divBdr>
    </w:div>
    <w:div w:id="189492294">
      <w:marLeft w:val="480"/>
      <w:marRight w:val="0"/>
      <w:marTop w:val="0"/>
      <w:marBottom w:val="0"/>
      <w:divBdr>
        <w:top w:val="none" w:sz="0" w:space="0" w:color="auto"/>
        <w:left w:val="none" w:sz="0" w:space="0" w:color="auto"/>
        <w:bottom w:val="none" w:sz="0" w:space="0" w:color="auto"/>
        <w:right w:val="none" w:sz="0" w:space="0" w:color="auto"/>
      </w:divBdr>
    </w:div>
    <w:div w:id="189535456">
      <w:marLeft w:val="480"/>
      <w:marRight w:val="0"/>
      <w:marTop w:val="0"/>
      <w:marBottom w:val="0"/>
      <w:divBdr>
        <w:top w:val="none" w:sz="0" w:space="0" w:color="auto"/>
        <w:left w:val="none" w:sz="0" w:space="0" w:color="auto"/>
        <w:bottom w:val="none" w:sz="0" w:space="0" w:color="auto"/>
        <w:right w:val="none" w:sz="0" w:space="0" w:color="auto"/>
      </w:divBdr>
    </w:div>
    <w:div w:id="189688703">
      <w:marLeft w:val="480"/>
      <w:marRight w:val="0"/>
      <w:marTop w:val="0"/>
      <w:marBottom w:val="0"/>
      <w:divBdr>
        <w:top w:val="none" w:sz="0" w:space="0" w:color="auto"/>
        <w:left w:val="none" w:sz="0" w:space="0" w:color="auto"/>
        <w:bottom w:val="none" w:sz="0" w:space="0" w:color="auto"/>
        <w:right w:val="none" w:sz="0" w:space="0" w:color="auto"/>
      </w:divBdr>
    </w:div>
    <w:div w:id="189730196">
      <w:marLeft w:val="480"/>
      <w:marRight w:val="0"/>
      <w:marTop w:val="0"/>
      <w:marBottom w:val="0"/>
      <w:divBdr>
        <w:top w:val="none" w:sz="0" w:space="0" w:color="auto"/>
        <w:left w:val="none" w:sz="0" w:space="0" w:color="auto"/>
        <w:bottom w:val="none" w:sz="0" w:space="0" w:color="auto"/>
        <w:right w:val="none" w:sz="0" w:space="0" w:color="auto"/>
      </w:divBdr>
    </w:div>
    <w:div w:id="189756487">
      <w:marLeft w:val="480"/>
      <w:marRight w:val="0"/>
      <w:marTop w:val="0"/>
      <w:marBottom w:val="0"/>
      <w:divBdr>
        <w:top w:val="none" w:sz="0" w:space="0" w:color="auto"/>
        <w:left w:val="none" w:sz="0" w:space="0" w:color="auto"/>
        <w:bottom w:val="none" w:sz="0" w:space="0" w:color="auto"/>
        <w:right w:val="none" w:sz="0" w:space="0" w:color="auto"/>
      </w:divBdr>
    </w:div>
    <w:div w:id="190071814">
      <w:marLeft w:val="480"/>
      <w:marRight w:val="0"/>
      <w:marTop w:val="0"/>
      <w:marBottom w:val="0"/>
      <w:divBdr>
        <w:top w:val="none" w:sz="0" w:space="0" w:color="auto"/>
        <w:left w:val="none" w:sz="0" w:space="0" w:color="auto"/>
        <w:bottom w:val="none" w:sz="0" w:space="0" w:color="auto"/>
        <w:right w:val="none" w:sz="0" w:space="0" w:color="auto"/>
      </w:divBdr>
    </w:div>
    <w:div w:id="190192351">
      <w:marLeft w:val="480"/>
      <w:marRight w:val="0"/>
      <w:marTop w:val="0"/>
      <w:marBottom w:val="0"/>
      <w:divBdr>
        <w:top w:val="none" w:sz="0" w:space="0" w:color="auto"/>
        <w:left w:val="none" w:sz="0" w:space="0" w:color="auto"/>
        <w:bottom w:val="none" w:sz="0" w:space="0" w:color="auto"/>
        <w:right w:val="none" w:sz="0" w:space="0" w:color="auto"/>
      </w:divBdr>
    </w:div>
    <w:div w:id="190195170">
      <w:marLeft w:val="480"/>
      <w:marRight w:val="0"/>
      <w:marTop w:val="0"/>
      <w:marBottom w:val="0"/>
      <w:divBdr>
        <w:top w:val="none" w:sz="0" w:space="0" w:color="auto"/>
        <w:left w:val="none" w:sz="0" w:space="0" w:color="auto"/>
        <w:bottom w:val="none" w:sz="0" w:space="0" w:color="auto"/>
        <w:right w:val="none" w:sz="0" w:space="0" w:color="auto"/>
      </w:divBdr>
    </w:div>
    <w:div w:id="190337489">
      <w:marLeft w:val="480"/>
      <w:marRight w:val="0"/>
      <w:marTop w:val="0"/>
      <w:marBottom w:val="0"/>
      <w:divBdr>
        <w:top w:val="none" w:sz="0" w:space="0" w:color="auto"/>
        <w:left w:val="none" w:sz="0" w:space="0" w:color="auto"/>
        <w:bottom w:val="none" w:sz="0" w:space="0" w:color="auto"/>
        <w:right w:val="none" w:sz="0" w:space="0" w:color="auto"/>
      </w:divBdr>
    </w:div>
    <w:div w:id="190532000">
      <w:marLeft w:val="480"/>
      <w:marRight w:val="0"/>
      <w:marTop w:val="0"/>
      <w:marBottom w:val="0"/>
      <w:divBdr>
        <w:top w:val="none" w:sz="0" w:space="0" w:color="auto"/>
        <w:left w:val="none" w:sz="0" w:space="0" w:color="auto"/>
        <w:bottom w:val="none" w:sz="0" w:space="0" w:color="auto"/>
        <w:right w:val="none" w:sz="0" w:space="0" w:color="auto"/>
      </w:divBdr>
    </w:div>
    <w:div w:id="190534190">
      <w:marLeft w:val="480"/>
      <w:marRight w:val="0"/>
      <w:marTop w:val="0"/>
      <w:marBottom w:val="0"/>
      <w:divBdr>
        <w:top w:val="none" w:sz="0" w:space="0" w:color="auto"/>
        <w:left w:val="none" w:sz="0" w:space="0" w:color="auto"/>
        <w:bottom w:val="none" w:sz="0" w:space="0" w:color="auto"/>
        <w:right w:val="none" w:sz="0" w:space="0" w:color="auto"/>
      </w:divBdr>
    </w:div>
    <w:div w:id="190607899">
      <w:marLeft w:val="480"/>
      <w:marRight w:val="0"/>
      <w:marTop w:val="0"/>
      <w:marBottom w:val="0"/>
      <w:divBdr>
        <w:top w:val="none" w:sz="0" w:space="0" w:color="auto"/>
        <w:left w:val="none" w:sz="0" w:space="0" w:color="auto"/>
        <w:bottom w:val="none" w:sz="0" w:space="0" w:color="auto"/>
        <w:right w:val="none" w:sz="0" w:space="0" w:color="auto"/>
      </w:divBdr>
    </w:div>
    <w:div w:id="190608465">
      <w:marLeft w:val="480"/>
      <w:marRight w:val="0"/>
      <w:marTop w:val="0"/>
      <w:marBottom w:val="0"/>
      <w:divBdr>
        <w:top w:val="none" w:sz="0" w:space="0" w:color="auto"/>
        <w:left w:val="none" w:sz="0" w:space="0" w:color="auto"/>
        <w:bottom w:val="none" w:sz="0" w:space="0" w:color="auto"/>
        <w:right w:val="none" w:sz="0" w:space="0" w:color="auto"/>
      </w:divBdr>
    </w:div>
    <w:div w:id="190608674">
      <w:marLeft w:val="480"/>
      <w:marRight w:val="0"/>
      <w:marTop w:val="0"/>
      <w:marBottom w:val="0"/>
      <w:divBdr>
        <w:top w:val="none" w:sz="0" w:space="0" w:color="auto"/>
        <w:left w:val="none" w:sz="0" w:space="0" w:color="auto"/>
        <w:bottom w:val="none" w:sz="0" w:space="0" w:color="auto"/>
        <w:right w:val="none" w:sz="0" w:space="0" w:color="auto"/>
      </w:divBdr>
    </w:div>
    <w:div w:id="190651156">
      <w:marLeft w:val="480"/>
      <w:marRight w:val="0"/>
      <w:marTop w:val="0"/>
      <w:marBottom w:val="0"/>
      <w:divBdr>
        <w:top w:val="none" w:sz="0" w:space="0" w:color="auto"/>
        <w:left w:val="none" w:sz="0" w:space="0" w:color="auto"/>
        <w:bottom w:val="none" w:sz="0" w:space="0" w:color="auto"/>
        <w:right w:val="none" w:sz="0" w:space="0" w:color="auto"/>
      </w:divBdr>
    </w:div>
    <w:div w:id="190995283">
      <w:marLeft w:val="480"/>
      <w:marRight w:val="0"/>
      <w:marTop w:val="0"/>
      <w:marBottom w:val="0"/>
      <w:divBdr>
        <w:top w:val="none" w:sz="0" w:space="0" w:color="auto"/>
        <w:left w:val="none" w:sz="0" w:space="0" w:color="auto"/>
        <w:bottom w:val="none" w:sz="0" w:space="0" w:color="auto"/>
        <w:right w:val="none" w:sz="0" w:space="0" w:color="auto"/>
      </w:divBdr>
    </w:div>
    <w:div w:id="191070042">
      <w:marLeft w:val="480"/>
      <w:marRight w:val="0"/>
      <w:marTop w:val="0"/>
      <w:marBottom w:val="0"/>
      <w:divBdr>
        <w:top w:val="none" w:sz="0" w:space="0" w:color="auto"/>
        <w:left w:val="none" w:sz="0" w:space="0" w:color="auto"/>
        <w:bottom w:val="none" w:sz="0" w:space="0" w:color="auto"/>
        <w:right w:val="none" w:sz="0" w:space="0" w:color="auto"/>
      </w:divBdr>
    </w:div>
    <w:div w:id="191185007">
      <w:marLeft w:val="480"/>
      <w:marRight w:val="0"/>
      <w:marTop w:val="0"/>
      <w:marBottom w:val="0"/>
      <w:divBdr>
        <w:top w:val="none" w:sz="0" w:space="0" w:color="auto"/>
        <w:left w:val="none" w:sz="0" w:space="0" w:color="auto"/>
        <w:bottom w:val="none" w:sz="0" w:space="0" w:color="auto"/>
        <w:right w:val="none" w:sz="0" w:space="0" w:color="auto"/>
      </w:divBdr>
    </w:div>
    <w:div w:id="191309997">
      <w:marLeft w:val="480"/>
      <w:marRight w:val="0"/>
      <w:marTop w:val="0"/>
      <w:marBottom w:val="0"/>
      <w:divBdr>
        <w:top w:val="none" w:sz="0" w:space="0" w:color="auto"/>
        <w:left w:val="none" w:sz="0" w:space="0" w:color="auto"/>
        <w:bottom w:val="none" w:sz="0" w:space="0" w:color="auto"/>
        <w:right w:val="none" w:sz="0" w:space="0" w:color="auto"/>
      </w:divBdr>
    </w:div>
    <w:div w:id="191499556">
      <w:marLeft w:val="480"/>
      <w:marRight w:val="0"/>
      <w:marTop w:val="0"/>
      <w:marBottom w:val="0"/>
      <w:divBdr>
        <w:top w:val="none" w:sz="0" w:space="0" w:color="auto"/>
        <w:left w:val="none" w:sz="0" w:space="0" w:color="auto"/>
        <w:bottom w:val="none" w:sz="0" w:space="0" w:color="auto"/>
        <w:right w:val="none" w:sz="0" w:space="0" w:color="auto"/>
      </w:divBdr>
    </w:div>
    <w:div w:id="191503558">
      <w:marLeft w:val="480"/>
      <w:marRight w:val="0"/>
      <w:marTop w:val="0"/>
      <w:marBottom w:val="0"/>
      <w:divBdr>
        <w:top w:val="none" w:sz="0" w:space="0" w:color="auto"/>
        <w:left w:val="none" w:sz="0" w:space="0" w:color="auto"/>
        <w:bottom w:val="none" w:sz="0" w:space="0" w:color="auto"/>
        <w:right w:val="none" w:sz="0" w:space="0" w:color="auto"/>
      </w:divBdr>
    </w:div>
    <w:div w:id="191576513">
      <w:marLeft w:val="480"/>
      <w:marRight w:val="0"/>
      <w:marTop w:val="0"/>
      <w:marBottom w:val="0"/>
      <w:divBdr>
        <w:top w:val="none" w:sz="0" w:space="0" w:color="auto"/>
        <w:left w:val="none" w:sz="0" w:space="0" w:color="auto"/>
        <w:bottom w:val="none" w:sz="0" w:space="0" w:color="auto"/>
        <w:right w:val="none" w:sz="0" w:space="0" w:color="auto"/>
      </w:divBdr>
    </w:div>
    <w:div w:id="191579543">
      <w:marLeft w:val="480"/>
      <w:marRight w:val="0"/>
      <w:marTop w:val="0"/>
      <w:marBottom w:val="0"/>
      <w:divBdr>
        <w:top w:val="none" w:sz="0" w:space="0" w:color="auto"/>
        <w:left w:val="none" w:sz="0" w:space="0" w:color="auto"/>
        <w:bottom w:val="none" w:sz="0" w:space="0" w:color="auto"/>
        <w:right w:val="none" w:sz="0" w:space="0" w:color="auto"/>
      </w:divBdr>
    </w:div>
    <w:div w:id="192113613">
      <w:marLeft w:val="480"/>
      <w:marRight w:val="0"/>
      <w:marTop w:val="0"/>
      <w:marBottom w:val="0"/>
      <w:divBdr>
        <w:top w:val="none" w:sz="0" w:space="0" w:color="auto"/>
        <w:left w:val="none" w:sz="0" w:space="0" w:color="auto"/>
        <w:bottom w:val="none" w:sz="0" w:space="0" w:color="auto"/>
        <w:right w:val="none" w:sz="0" w:space="0" w:color="auto"/>
      </w:divBdr>
    </w:div>
    <w:div w:id="192115591">
      <w:marLeft w:val="480"/>
      <w:marRight w:val="0"/>
      <w:marTop w:val="0"/>
      <w:marBottom w:val="0"/>
      <w:divBdr>
        <w:top w:val="none" w:sz="0" w:space="0" w:color="auto"/>
        <w:left w:val="none" w:sz="0" w:space="0" w:color="auto"/>
        <w:bottom w:val="none" w:sz="0" w:space="0" w:color="auto"/>
        <w:right w:val="none" w:sz="0" w:space="0" w:color="auto"/>
      </w:divBdr>
    </w:div>
    <w:div w:id="192152307">
      <w:marLeft w:val="480"/>
      <w:marRight w:val="0"/>
      <w:marTop w:val="0"/>
      <w:marBottom w:val="0"/>
      <w:divBdr>
        <w:top w:val="none" w:sz="0" w:space="0" w:color="auto"/>
        <w:left w:val="none" w:sz="0" w:space="0" w:color="auto"/>
        <w:bottom w:val="none" w:sz="0" w:space="0" w:color="auto"/>
        <w:right w:val="none" w:sz="0" w:space="0" w:color="auto"/>
      </w:divBdr>
    </w:div>
    <w:div w:id="192228867">
      <w:marLeft w:val="480"/>
      <w:marRight w:val="0"/>
      <w:marTop w:val="0"/>
      <w:marBottom w:val="0"/>
      <w:divBdr>
        <w:top w:val="none" w:sz="0" w:space="0" w:color="auto"/>
        <w:left w:val="none" w:sz="0" w:space="0" w:color="auto"/>
        <w:bottom w:val="none" w:sz="0" w:space="0" w:color="auto"/>
        <w:right w:val="none" w:sz="0" w:space="0" w:color="auto"/>
      </w:divBdr>
    </w:div>
    <w:div w:id="192235257">
      <w:marLeft w:val="480"/>
      <w:marRight w:val="0"/>
      <w:marTop w:val="0"/>
      <w:marBottom w:val="0"/>
      <w:divBdr>
        <w:top w:val="none" w:sz="0" w:space="0" w:color="auto"/>
        <w:left w:val="none" w:sz="0" w:space="0" w:color="auto"/>
        <w:bottom w:val="none" w:sz="0" w:space="0" w:color="auto"/>
        <w:right w:val="none" w:sz="0" w:space="0" w:color="auto"/>
      </w:divBdr>
    </w:div>
    <w:div w:id="192235659">
      <w:marLeft w:val="480"/>
      <w:marRight w:val="0"/>
      <w:marTop w:val="0"/>
      <w:marBottom w:val="0"/>
      <w:divBdr>
        <w:top w:val="none" w:sz="0" w:space="0" w:color="auto"/>
        <w:left w:val="none" w:sz="0" w:space="0" w:color="auto"/>
        <w:bottom w:val="none" w:sz="0" w:space="0" w:color="auto"/>
        <w:right w:val="none" w:sz="0" w:space="0" w:color="auto"/>
      </w:divBdr>
    </w:div>
    <w:div w:id="192309717">
      <w:marLeft w:val="480"/>
      <w:marRight w:val="0"/>
      <w:marTop w:val="0"/>
      <w:marBottom w:val="0"/>
      <w:divBdr>
        <w:top w:val="none" w:sz="0" w:space="0" w:color="auto"/>
        <w:left w:val="none" w:sz="0" w:space="0" w:color="auto"/>
        <w:bottom w:val="none" w:sz="0" w:space="0" w:color="auto"/>
        <w:right w:val="none" w:sz="0" w:space="0" w:color="auto"/>
      </w:divBdr>
    </w:div>
    <w:div w:id="192311167">
      <w:marLeft w:val="480"/>
      <w:marRight w:val="0"/>
      <w:marTop w:val="0"/>
      <w:marBottom w:val="0"/>
      <w:divBdr>
        <w:top w:val="none" w:sz="0" w:space="0" w:color="auto"/>
        <w:left w:val="none" w:sz="0" w:space="0" w:color="auto"/>
        <w:bottom w:val="none" w:sz="0" w:space="0" w:color="auto"/>
        <w:right w:val="none" w:sz="0" w:space="0" w:color="auto"/>
      </w:divBdr>
    </w:div>
    <w:div w:id="192311459">
      <w:marLeft w:val="480"/>
      <w:marRight w:val="0"/>
      <w:marTop w:val="0"/>
      <w:marBottom w:val="0"/>
      <w:divBdr>
        <w:top w:val="none" w:sz="0" w:space="0" w:color="auto"/>
        <w:left w:val="none" w:sz="0" w:space="0" w:color="auto"/>
        <w:bottom w:val="none" w:sz="0" w:space="0" w:color="auto"/>
        <w:right w:val="none" w:sz="0" w:space="0" w:color="auto"/>
      </w:divBdr>
    </w:div>
    <w:div w:id="192348701">
      <w:marLeft w:val="480"/>
      <w:marRight w:val="0"/>
      <w:marTop w:val="0"/>
      <w:marBottom w:val="0"/>
      <w:divBdr>
        <w:top w:val="none" w:sz="0" w:space="0" w:color="auto"/>
        <w:left w:val="none" w:sz="0" w:space="0" w:color="auto"/>
        <w:bottom w:val="none" w:sz="0" w:space="0" w:color="auto"/>
        <w:right w:val="none" w:sz="0" w:space="0" w:color="auto"/>
      </w:divBdr>
    </w:div>
    <w:div w:id="192504152">
      <w:marLeft w:val="480"/>
      <w:marRight w:val="0"/>
      <w:marTop w:val="0"/>
      <w:marBottom w:val="0"/>
      <w:divBdr>
        <w:top w:val="none" w:sz="0" w:space="0" w:color="auto"/>
        <w:left w:val="none" w:sz="0" w:space="0" w:color="auto"/>
        <w:bottom w:val="none" w:sz="0" w:space="0" w:color="auto"/>
        <w:right w:val="none" w:sz="0" w:space="0" w:color="auto"/>
      </w:divBdr>
    </w:div>
    <w:div w:id="192545232">
      <w:marLeft w:val="480"/>
      <w:marRight w:val="0"/>
      <w:marTop w:val="0"/>
      <w:marBottom w:val="0"/>
      <w:divBdr>
        <w:top w:val="none" w:sz="0" w:space="0" w:color="auto"/>
        <w:left w:val="none" w:sz="0" w:space="0" w:color="auto"/>
        <w:bottom w:val="none" w:sz="0" w:space="0" w:color="auto"/>
        <w:right w:val="none" w:sz="0" w:space="0" w:color="auto"/>
      </w:divBdr>
    </w:div>
    <w:div w:id="193003532">
      <w:marLeft w:val="480"/>
      <w:marRight w:val="0"/>
      <w:marTop w:val="0"/>
      <w:marBottom w:val="0"/>
      <w:divBdr>
        <w:top w:val="none" w:sz="0" w:space="0" w:color="auto"/>
        <w:left w:val="none" w:sz="0" w:space="0" w:color="auto"/>
        <w:bottom w:val="none" w:sz="0" w:space="0" w:color="auto"/>
        <w:right w:val="none" w:sz="0" w:space="0" w:color="auto"/>
      </w:divBdr>
    </w:div>
    <w:div w:id="193150978">
      <w:marLeft w:val="480"/>
      <w:marRight w:val="0"/>
      <w:marTop w:val="0"/>
      <w:marBottom w:val="0"/>
      <w:divBdr>
        <w:top w:val="none" w:sz="0" w:space="0" w:color="auto"/>
        <w:left w:val="none" w:sz="0" w:space="0" w:color="auto"/>
        <w:bottom w:val="none" w:sz="0" w:space="0" w:color="auto"/>
        <w:right w:val="none" w:sz="0" w:space="0" w:color="auto"/>
      </w:divBdr>
    </w:div>
    <w:div w:id="193346830">
      <w:marLeft w:val="480"/>
      <w:marRight w:val="0"/>
      <w:marTop w:val="0"/>
      <w:marBottom w:val="0"/>
      <w:divBdr>
        <w:top w:val="none" w:sz="0" w:space="0" w:color="auto"/>
        <w:left w:val="none" w:sz="0" w:space="0" w:color="auto"/>
        <w:bottom w:val="none" w:sz="0" w:space="0" w:color="auto"/>
        <w:right w:val="none" w:sz="0" w:space="0" w:color="auto"/>
      </w:divBdr>
    </w:div>
    <w:div w:id="193462785">
      <w:marLeft w:val="480"/>
      <w:marRight w:val="0"/>
      <w:marTop w:val="0"/>
      <w:marBottom w:val="0"/>
      <w:divBdr>
        <w:top w:val="none" w:sz="0" w:space="0" w:color="auto"/>
        <w:left w:val="none" w:sz="0" w:space="0" w:color="auto"/>
        <w:bottom w:val="none" w:sz="0" w:space="0" w:color="auto"/>
        <w:right w:val="none" w:sz="0" w:space="0" w:color="auto"/>
      </w:divBdr>
    </w:div>
    <w:div w:id="193465521">
      <w:marLeft w:val="480"/>
      <w:marRight w:val="0"/>
      <w:marTop w:val="0"/>
      <w:marBottom w:val="0"/>
      <w:divBdr>
        <w:top w:val="none" w:sz="0" w:space="0" w:color="auto"/>
        <w:left w:val="none" w:sz="0" w:space="0" w:color="auto"/>
        <w:bottom w:val="none" w:sz="0" w:space="0" w:color="auto"/>
        <w:right w:val="none" w:sz="0" w:space="0" w:color="auto"/>
      </w:divBdr>
    </w:div>
    <w:div w:id="193622075">
      <w:marLeft w:val="480"/>
      <w:marRight w:val="0"/>
      <w:marTop w:val="0"/>
      <w:marBottom w:val="0"/>
      <w:divBdr>
        <w:top w:val="none" w:sz="0" w:space="0" w:color="auto"/>
        <w:left w:val="none" w:sz="0" w:space="0" w:color="auto"/>
        <w:bottom w:val="none" w:sz="0" w:space="0" w:color="auto"/>
        <w:right w:val="none" w:sz="0" w:space="0" w:color="auto"/>
      </w:divBdr>
    </w:div>
    <w:div w:id="193732098">
      <w:marLeft w:val="480"/>
      <w:marRight w:val="0"/>
      <w:marTop w:val="0"/>
      <w:marBottom w:val="0"/>
      <w:divBdr>
        <w:top w:val="none" w:sz="0" w:space="0" w:color="auto"/>
        <w:left w:val="none" w:sz="0" w:space="0" w:color="auto"/>
        <w:bottom w:val="none" w:sz="0" w:space="0" w:color="auto"/>
        <w:right w:val="none" w:sz="0" w:space="0" w:color="auto"/>
      </w:divBdr>
    </w:div>
    <w:div w:id="193733214">
      <w:marLeft w:val="480"/>
      <w:marRight w:val="0"/>
      <w:marTop w:val="0"/>
      <w:marBottom w:val="0"/>
      <w:divBdr>
        <w:top w:val="none" w:sz="0" w:space="0" w:color="auto"/>
        <w:left w:val="none" w:sz="0" w:space="0" w:color="auto"/>
        <w:bottom w:val="none" w:sz="0" w:space="0" w:color="auto"/>
        <w:right w:val="none" w:sz="0" w:space="0" w:color="auto"/>
      </w:divBdr>
    </w:div>
    <w:div w:id="193740263">
      <w:marLeft w:val="480"/>
      <w:marRight w:val="0"/>
      <w:marTop w:val="0"/>
      <w:marBottom w:val="0"/>
      <w:divBdr>
        <w:top w:val="none" w:sz="0" w:space="0" w:color="auto"/>
        <w:left w:val="none" w:sz="0" w:space="0" w:color="auto"/>
        <w:bottom w:val="none" w:sz="0" w:space="0" w:color="auto"/>
        <w:right w:val="none" w:sz="0" w:space="0" w:color="auto"/>
      </w:divBdr>
    </w:div>
    <w:div w:id="193887066">
      <w:marLeft w:val="480"/>
      <w:marRight w:val="0"/>
      <w:marTop w:val="0"/>
      <w:marBottom w:val="0"/>
      <w:divBdr>
        <w:top w:val="none" w:sz="0" w:space="0" w:color="auto"/>
        <w:left w:val="none" w:sz="0" w:space="0" w:color="auto"/>
        <w:bottom w:val="none" w:sz="0" w:space="0" w:color="auto"/>
        <w:right w:val="none" w:sz="0" w:space="0" w:color="auto"/>
      </w:divBdr>
    </w:div>
    <w:div w:id="194125862">
      <w:marLeft w:val="480"/>
      <w:marRight w:val="0"/>
      <w:marTop w:val="0"/>
      <w:marBottom w:val="0"/>
      <w:divBdr>
        <w:top w:val="none" w:sz="0" w:space="0" w:color="auto"/>
        <w:left w:val="none" w:sz="0" w:space="0" w:color="auto"/>
        <w:bottom w:val="none" w:sz="0" w:space="0" w:color="auto"/>
        <w:right w:val="none" w:sz="0" w:space="0" w:color="auto"/>
      </w:divBdr>
    </w:div>
    <w:div w:id="194277205">
      <w:marLeft w:val="480"/>
      <w:marRight w:val="0"/>
      <w:marTop w:val="0"/>
      <w:marBottom w:val="0"/>
      <w:divBdr>
        <w:top w:val="none" w:sz="0" w:space="0" w:color="auto"/>
        <w:left w:val="none" w:sz="0" w:space="0" w:color="auto"/>
        <w:bottom w:val="none" w:sz="0" w:space="0" w:color="auto"/>
        <w:right w:val="none" w:sz="0" w:space="0" w:color="auto"/>
      </w:divBdr>
    </w:div>
    <w:div w:id="194345551">
      <w:marLeft w:val="480"/>
      <w:marRight w:val="0"/>
      <w:marTop w:val="0"/>
      <w:marBottom w:val="0"/>
      <w:divBdr>
        <w:top w:val="none" w:sz="0" w:space="0" w:color="auto"/>
        <w:left w:val="none" w:sz="0" w:space="0" w:color="auto"/>
        <w:bottom w:val="none" w:sz="0" w:space="0" w:color="auto"/>
        <w:right w:val="none" w:sz="0" w:space="0" w:color="auto"/>
      </w:divBdr>
    </w:div>
    <w:div w:id="194389000">
      <w:marLeft w:val="480"/>
      <w:marRight w:val="0"/>
      <w:marTop w:val="0"/>
      <w:marBottom w:val="0"/>
      <w:divBdr>
        <w:top w:val="none" w:sz="0" w:space="0" w:color="auto"/>
        <w:left w:val="none" w:sz="0" w:space="0" w:color="auto"/>
        <w:bottom w:val="none" w:sz="0" w:space="0" w:color="auto"/>
        <w:right w:val="none" w:sz="0" w:space="0" w:color="auto"/>
      </w:divBdr>
    </w:div>
    <w:div w:id="194464697">
      <w:marLeft w:val="480"/>
      <w:marRight w:val="0"/>
      <w:marTop w:val="0"/>
      <w:marBottom w:val="0"/>
      <w:divBdr>
        <w:top w:val="none" w:sz="0" w:space="0" w:color="auto"/>
        <w:left w:val="none" w:sz="0" w:space="0" w:color="auto"/>
        <w:bottom w:val="none" w:sz="0" w:space="0" w:color="auto"/>
        <w:right w:val="none" w:sz="0" w:space="0" w:color="auto"/>
      </w:divBdr>
    </w:div>
    <w:div w:id="194736021">
      <w:marLeft w:val="480"/>
      <w:marRight w:val="0"/>
      <w:marTop w:val="0"/>
      <w:marBottom w:val="0"/>
      <w:divBdr>
        <w:top w:val="none" w:sz="0" w:space="0" w:color="auto"/>
        <w:left w:val="none" w:sz="0" w:space="0" w:color="auto"/>
        <w:bottom w:val="none" w:sz="0" w:space="0" w:color="auto"/>
        <w:right w:val="none" w:sz="0" w:space="0" w:color="auto"/>
      </w:divBdr>
    </w:div>
    <w:div w:id="194781300">
      <w:marLeft w:val="480"/>
      <w:marRight w:val="0"/>
      <w:marTop w:val="0"/>
      <w:marBottom w:val="0"/>
      <w:divBdr>
        <w:top w:val="none" w:sz="0" w:space="0" w:color="auto"/>
        <w:left w:val="none" w:sz="0" w:space="0" w:color="auto"/>
        <w:bottom w:val="none" w:sz="0" w:space="0" w:color="auto"/>
        <w:right w:val="none" w:sz="0" w:space="0" w:color="auto"/>
      </w:divBdr>
    </w:div>
    <w:div w:id="194853663">
      <w:marLeft w:val="480"/>
      <w:marRight w:val="0"/>
      <w:marTop w:val="0"/>
      <w:marBottom w:val="0"/>
      <w:divBdr>
        <w:top w:val="none" w:sz="0" w:space="0" w:color="auto"/>
        <w:left w:val="none" w:sz="0" w:space="0" w:color="auto"/>
        <w:bottom w:val="none" w:sz="0" w:space="0" w:color="auto"/>
        <w:right w:val="none" w:sz="0" w:space="0" w:color="auto"/>
      </w:divBdr>
    </w:div>
    <w:div w:id="195044325">
      <w:marLeft w:val="480"/>
      <w:marRight w:val="0"/>
      <w:marTop w:val="0"/>
      <w:marBottom w:val="0"/>
      <w:divBdr>
        <w:top w:val="none" w:sz="0" w:space="0" w:color="auto"/>
        <w:left w:val="none" w:sz="0" w:space="0" w:color="auto"/>
        <w:bottom w:val="none" w:sz="0" w:space="0" w:color="auto"/>
        <w:right w:val="none" w:sz="0" w:space="0" w:color="auto"/>
      </w:divBdr>
    </w:div>
    <w:div w:id="195050652">
      <w:marLeft w:val="480"/>
      <w:marRight w:val="0"/>
      <w:marTop w:val="0"/>
      <w:marBottom w:val="0"/>
      <w:divBdr>
        <w:top w:val="none" w:sz="0" w:space="0" w:color="auto"/>
        <w:left w:val="none" w:sz="0" w:space="0" w:color="auto"/>
        <w:bottom w:val="none" w:sz="0" w:space="0" w:color="auto"/>
        <w:right w:val="none" w:sz="0" w:space="0" w:color="auto"/>
      </w:divBdr>
    </w:div>
    <w:div w:id="195236043">
      <w:marLeft w:val="480"/>
      <w:marRight w:val="0"/>
      <w:marTop w:val="0"/>
      <w:marBottom w:val="0"/>
      <w:divBdr>
        <w:top w:val="none" w:sz="0" w:space="0" w:color="auto"/>
        <w:left w:val="none" w:sz="0" w:space="0" w:color="auto"/>
        <w:bottom w:val="none" w:sz="0" w:space="0" w:color="auto"/>
        <w:right w:val="none" w:sz="0" w:space="0" w:color="auto"/>
      </w:divBdr>
    </w:div>
    <w:div w:id="195430899">
      <w:marLeft w:val="480"/>
      <w:marRight w:val="0"/>
      <w:marTop w:val="0"/>
      <w:marBottom w:val="0"/>
      <w:divBdr>
        <w:top w:val="none" w:sz="0" w:space="0" w:color="auto"/>
        <w:left w:val="none" w:sz="0" w:space="0" w:color="auto"/>
        <w:bottom w:val="none" w:sz="0" w:space="0" w:color="auto"/>
        <w:right w:val="none" w:sz="0" w:space="0" w:color="auto"/>
      </w:divBdr>
    </w:div>
    <w:div w:id="195510936">
      <w:marLeft w:val="480"/>
      <w:marRight w:val="0"/>
      <w:marTop w:val="0"/>
      <w:marBottom w:val="0"/>
      <w:divBdr>
        <w:top w:val="none" w:sz="0" w:space="0" w:color="auto"/>
        <w:left w:val="none" w:sz="0" w:space="0" w:color="auto"/>
        <w:bottom w:val="none" w:sz="0" w:space="0" w:color="auto"/>
        <w:right w:val="none" w:sz="0" w:space="0" w:color="auto"/>
      </w:divBdr>
    </w:div>
    <w:div w:id="195586274">
      <w:marLeft w:val="480"/>
      <w:marRight w:val="0"/>
      <w:marTop w:val="0"/>
      <w:marBottom w:val="0"/>
      <w:divBdr>
        <w:top w:val="none" w:sz="0" w:space="0" w:color="auto"/>
        <w:left w:val="none" w:sz="0" w:space="0" w:color="auto"/>
        <w:bottom w:val="none" w:sz="0" w:space="0" w:color="auto"/>
        <w:right w:val="none" w:sz="0" w:space="0" w:color="auto"/>
      </w:divBdr>
    </w:div>
    <w:div w:id="195697598">
      <w:marLeft w:val="480"/>
      <w:marRight w:val="0"/>
      <w:marTop w:val="0"/>
      <w:marBottom w:val="0"/>
      <w:divBdr>
        <w:top w:val="none" w:sz="0" w:space="0" w:color="auto"/>
        <w:left w:val="none" w:sz="0" w:space="0" w:color="auto"/>
        <w:bottom w:val="none" w:sz="0" w:space="0" w:color="auto"/>
        <w:right w:val="none" w:sz="0" w:space="0" w:color="auto"/>
      </w:divBdr>
    </w:div>
    <w:div w:id="195852317">
      <w:marLeft w:val="480"/>
      <w:marRight w:val="0"/>
      <w:marTop w:val="0"/>
      <w:marBottom w:val="0"/>
      <w:divBdr>
        <w:top w:val="none" w:sz="0" w:space="0" w:color="auto"/>
        <w:left w:val="none" w:sz="0" w:space="0" w:color="auto"/>
        <w:bottom w:val="none" w:sz="0" w:space="0" w:color="auto"/>
        <w:right w:val="none" w:sz="0" w:space="0" w:color="auto"/>
      </w:divBdr>
    </w:div>
    <w:div w:id="196092729">
      <w:marLeft w:val="480"/>
      <w:marRight w:val="0"/>
      <w:marTop w:val="0"/>
      <w:marBottom w:val="0"/>
      <w:divBdr>
        <w:top w:val="none" w:sz="0" w:space="0" w:color="auto"/>
        <w:left w:val="none" w:sz="0" w:space="0" w:color="auto"/>
        <w:bottom w:val="none" w:sz="0" w:space="0" w:color="auto"/>
        <w:right w:val="none" w:sz="0" w:space="0" w:color="auto"/>
      </w:divBdr>
    </w:div>
    <w:div w:id="196355758">
      <w:marLeft w:val="480"/>
      <w:marRight w:val="0"/>
      <w:marTop w:val="0"/>
      <w:marBottom w:val="0"/>
      <w:divBdr>
        <w:top w:val="none" w:sz="0" w:space="0" w:color="auto"/>
        <w:left w:val="none" w:sz="0" w:space="0" w:color="auto"/>
        <w:bottom w:val="none" w:sz="0" w:space="0" w:color="auto"/>
        <w:right w:val="none" w:sz="0" w:space="0" w:color="auto"/>
      </w:divBdr>
    </w:div>
    <w:div w:id="196554570">
      <w:marLeft w:val="480"/>
      <w:marRight w:val="0"/>
      <w:marTop w:val="0"/>
      <w:marBottom w:val="0"/>
      <w:divBdr>
        <w:top w:val="none" w:sz="0" w:space="0" w:color="auto"/>
        <w:left w:val="none" w:sz="0" w:space="0" w:color="auto"/>
        <w:bottom w:val="none" w:sz="0" w:space="0" w:color="auto"/>
        <w:right w:val="none" w:sz="0" w:space="0" w:color="auto"/>
      </w:divBdr>
    </w:div>
    <w:div w:id="196701990">
      <w:marLeft w:val="480"/>
      <w:marRight w:val="0"/>
      <w:marTop w:val="0"/>
      <w:marBottom w:val="0"/>
      <w:divBdr>
        <w:top w:val="none" w:sz="0" w:space="0" w:color="auto"/>
        <w:left w:val="none" w:sz="0" w:space="0" w:color="auto"/>
        <w:bottom w:val="none" w:sz="0" w:space="0" w:color="auto"/>
        <w:right w:val="none" w:sz="0" w:space="0" w:color="auto"/>
      </w:divBdr>
    </w:div>
    <w:div w:id="196702881">
      <w:marLeft w:val="480"/>
      <w:marRight w:val="0"/>
      <w:marTop w:val="0"/>
      <w:marBottom w:val="0"/>
      <w:divBdr>
        <w:top w:val="none" w:sz="0" w:space="0" w:color="auto"/>
        <w:left w:val="none" w:sz="0" w:space="0" w:color="auto"/>
        <w:bottom w:val="none" w:sz="0" w:space="0" w:color="auto"/>
        <w:right w:val="none" w:sz="0" w:space="0" w:color="auto"/>
      </w:divBdr>
    </w:div>
    <w:div w:id="196747931">
      <w:marLeft w:val="480"/>
      <w:marRight w:val="0"/>
      <w:marTop w:val="0"/>
      <w:marBottom w:val="0"/>
      <w:divBdr>
        <w:top w:val="none" w:sz="0" w:space="0" w:color="auto"/>
        <w:left w:val="none" w:sz="0" w:space="0" w:color="auto"/>
        <w:bottom w:val="none" w:sz="0" w:space="0" w:color="auto"/>
        <w:right w:val="none" w:sz="0" w:space="0" w:color="auto"/>
      </w:divBdr>
    </w:div>
    <w:div w:id="196898485">
      <w:marLeft w:val="480"/>
      <w:marRight w:val="0"/>
      <w:marTop w:val="0"/>
      <w:marBottom w:val="0"/>
      <w:divBdr>
        <w:top w:val="none" w:sz="0" w:space="0" w:color="auto"/>
        <w:left w:val="none" w:sz="0" w:space="0" w:color="auto"/>
        <w:bottom w:val="none" w:sz="0" w:space="0" w:color="auto"/>
        <w:right w:val="none" w:sz="0" w:space="0" w:color="auto"/>
      </w:divBdr>
    </w:div>
    <w:div w:id="196939442">
      <w:marLeft w:val="480"/>
      <w:marRight w:val="0"/>
      <w:marTop w:val="0"/>
      <w:marBottom w:val="0"/>
      <w:divBdr>
        <w:top w:val="none" w:sz="0" w:space="0" w:color="auto"/>
        <w:left w:val="none" w:sz="0" w:space="0" w:color="auto"/>
        <w:bottom w:val="none" w:sz="0" w:space="0" w:color="auto"/>
        <w:right w:val="none" w:sz="0" w:space="0" w:color="auto"/>
      </w:divBdr>
    </w:div>
    <w:div w:id="197007250">
      <w:marLeft w:val="480"/>
      <w:marRight w:val="0"/>
      <w:marTop w:val="0"/>
      <w:marBottom w:val="0"/>
      <w:divBdr>
        <w:top w:val="none" w:sz="0" w:space="0" w:color="auto"/>
        <w:left w:val="none" w:sz="0" w:space="0" w:color="auto"/>
        <w:bottom w:val="none" w:sz="0" w:space="0" w:color="auto"/>
        <w:right w:val="none" w:sz="0" w:space="0" w:color="auto"/>
      </w:divBdr>
    </w:div>
    <w:div w:id="197205179">
      <w:marLeft w:val="480"/>
      <w:marRight w:val="0"/>
      <w:marTop w:val="0"/>
      <w:marBottom w:val="0"/>
      <w:divBdr>
        <w:top w:val="none" w:sz="0" w:space="0" w:color="auto"/>
        <w:left w:val="none" w:sz="0" w:space="0" w:color="auto"/>
        <w:bottom w:val="none" w:sz="0" w:space="0" w:color="auto"/>
        <w:right w:val="none" w:sz="0" w:space="0" w:color="auto"/>
      </w:divBdr>
    </w:div>
    <w:div w:id="197206812">
      <w:marLeft w:val="480"/>
      <w:marRight w:val="0"/>
      <w:marTop w:val="0"/>
      <w:marBottom w:val="0"/>
      <w:divBdr>
        <w:top w:val="none" w:sz="0" w:space="0" w:color="auto"/>
        <w:left w:val="none" w:sz="0" w:space="0" w:color="auto"/>
        <w:bottom w:val="none" w:sz="0" w:space="0" w:color="auto"/>
        <w:right w:val="none" w:sz="0" w:space="0" w:color="auto"/>
      </w:divBdr>
    </w:div>
    <w:div w:id="197396307">
      <w:marLeft w:val="480"/>
      <w:marRight w:val="0"/>
      <w:marTop w:val="0"/>
      <w:marBottom w:val="0"/>
      <w:divBdr>
        <w:top w:val="none" w:sz="0" w:space="0" w:color="auto"/>
        <w:left w:val="none" w:sz="0" w:space="0" w:color="auto"/>
        <w:bottom w:val="none" w:sz="0" w:space="0" w:color="auto"/>
        <w:right w:val="none" w:sz="0" w:space="0" w:color="auto"/>
      </w:divBdr>
    </w:div>
    <w:div w:id="197549710">
      <w:marLeft w:val="480"/>
      <w:marRight w:val="0"/>
      <w:marTop w:val="0"/>
      <w:marBottom w:val="0"/>
      <w:divBdr>
        <w:top w:val="none" w:sz="0" w:space="0" w:color="auto"/>
        <w:left w:val="none" w:sz="0" w:space="0" w:color="auto"/>
        <w:bottom w:val="none" w:sz="0" w:space="0" w:color="auto"/>
        <w:right w:val="none" w:sz="0" w:space="0" w:color="auto"/>
      </w:divBdr>
    </w:div>
    <w:div w:id="197549793">
      <w:marLeft w:val="480"/>
      <w:marRight w:val="0"/>
      <w:marTop w:val="0"/>
      <w:marBottom w:val="0"/>
      <w:divBdr>
        <w:top w:val="none" w:sz="0" w:space="0" w:color="auto"/>
        <w:left w:val="none" w:sz="0" w:space="0" w:color="auto"/>
        <w:bottom w:val="none" w:sz="0" w:space="0" w:color="auto"/>
        <w:right w:val="none" w:sz="0" w:space="0" w:color="auto"/>
      </w:divBdr>
    </w:div>
    <w:div w:id="197553316">
      <w:marLeft w:val="480"/>
      <w:marRight w:val="0"/>
      <w:marTop w:val="0"/>
      <w:marBottom w:val="0"/>
      <w:divBdr>
        <w:top w:val="none" w:sz="0" w:space="0" w:color="auto"/>
        <w:left w:val="none" w:sz="0" w:space="0" w:color="auto"/>
        <w:bottom w:val="none" w:sz="0" w:space="0" w:color="auto"/>
        <w:right w:val="none" w:sz="0" w:space="0" w:color="auto"/>
      </w:divBdr>
    </w:div>
    <w:div w:id="197861700">
      <w:marLeft w:val="480"/>
      <w:marRight w:val="0"/>
      <w:marTop w:val="0"/>
      <w:marBottom w:val="0"/>
      <w:divBdr>
        <w:top w:val="none" w:sz="0" w:space="0" w:color="auto"/>
        <w:left w:val="none" w:sz="0" w:space="0" w:color="auto"/>
        <w:bottom w:val="none" w:sz="0" w:space="0" w:color="auto"/>
        <w:right w:val="none" w:sz="0" w:space="0" w:color="auto"/>
      </w:divBdr>
    </w:div>
    <w:div w:id="198015418">
      <w:marLeft w:val="480"/>
      <w:marRight w:val="0"/>
      <w:marTop w:val="0"/>
      <w:marBottom w:val="0"/>
      <w:divBdr>
        <w:top w:val="none" w:sz="0" w:space="0" w:color="auto"/>
        <w:left w:val="none" w:sz="0" w:space="0" w:color="auto"/>
        <w:bottom w:val="none" w:sz="0" w:space="0" w:color="auto"/>
        <w:right w:val="none" w:sz="0" w:space="0" w:color="auto"/>
      </w:divBdr>
    </w:div>
    <w:div w:id="198132834">
      <w:marLeft w:val="480"/>
      <w:marRight w:val="0"/>
      <w:marTop w:val="0"/>
      <w:marBottom w:val="0"/>
      <w:divBdr>
        <w:top w:val="none" w:sz="0" w:space="0" w:color="auto"/>
        <w:left w:val="none" w:sz="0" w:space="0" w:color="auto"/>
        <w:bottom w:val="none" w:sz="0" w:space="0" w:color="auto"/>
        <w:right w:val="none" w:sz="0" w:space="0" w:color="auto"/>
      </w:divBdr>
    </w:div>
    <w:div w:id="198207163">
      <w:marLeft w:val="480"/>
      <w:marRight w:val="0"/>
      <w:marTop w:val="0"/>
      <w:marBottom w:val="0"/>
      <w:divBdr>
        <w:top w:val="none" w:sz="0" w:space="0" w:color="auto"/>
        <w:left w:val="none" w:sz="0" w:space="0" w:color="auto"/>
        <w:bottom w:val="none" w:sz="0" w:space="0" w:color="auto"/>
        <w:right w:val="none" w:sz="0" w:space="0" w:color="auto"/>
      </w:divBdr>
    </w:div>
    <w:div w:id="198443592">
      <w:marLeft w:val="480"/>
      <w:marRight w:val="0"/>
      <w:marTop w:val="0"/>
      <w:marBottom w:val="0"/>
      <w:divBdr>
        <w:top w:val="none" w:sz="0" w:space="0" w:color="auto"/>
        <w:left w:val="none" w:sz="0" w:space="0" w:color="auto"/>
        <w:bottom w:val="none" w:sz="0" w:space="0" w:color="auto"/>
        <w:right w:val="none" w:sz="0" w:space="0" w:color="auto"/>
      </w:divBdr>
    </w:div>
    <w:div w:id="198444431">
      <w:marLeft w:val="480"/>
      <w:marRight w:val="0"/>
      <w:marTop w:val="0"/>
      <w:marBottom w:val="0"/>
      <w:divBdr>
        <w:top w:val="none" w:sz="0" w:space="0" w:color="auto"/>
        <w:left w:val="none" w:sz="0" w:space="0" w:color="auto"/>
        <w:bottom w:val="none" w:sz="0" w:space="0" w:color="auto"/>
        <w:right w:val="none" w:sz="0" w:space="0" w:color="auto"/>
      </w:divBdr>
    </w:div>
    <w:div w:id="198444505">
      <w:marLeft w:val="480"/>
      <w:marRight w:val="0"/>
      <w:marTop w:val="0"/>
      <w:marBottom w:val="0"/>
      <w:divBdr>
        <w:top w:val="none" w:sz="0" w:space="0" w:color="auto"/>
        <w:left w:val="none" w:sz="0" w:space="0" w:color="auto"/>
        <w:bottom w:val="none" w:sz="0" w:space="0" w:color="auto"/>
        <w:right w:val="none" w:sz="0" w:space="0" w:color="auto"/>
      </w:divBdr>
    </w:div>
    <w:div w:id="198664406">
      <w:marLeft w:val="480"/>
      <w:marRight w:val="0"/>
      <w:marTop w:val="0"/>
      <w:marBottom w:val="0"/>
      <w:divBdr>
        <w:top w:val="none" w:sz="0" w:space="0" w:color="auto"/>
        <w:left w:val="none" w:sz="0" w:space="0" w:color="auto"/>
        <w:bottom w:val="none" w:sz="0" w:space="0" w:color="auto"/>
        <w:right w:val="none" w:sz="0" w:space="0" w:color="auto"/>
      </w:divBdr>
    </w:div>
    <w:div w:id="198782743">
      <w:marLeft w:val="480"/>
      <w:marRight w:val="0"/>
      <w:marTop w:val="0"/>
      <w:marBottom w:val="0"/>
      <w:divBdr>
        <w:top w:val="none" w:sz="0" w:space="0" w:color="auto"/>
        <w:left w:val="none" w:sz="0" w:space="0" w:color="auto"/>
        <w:bottom w:val="none" w:sz="0" w:space="0" w:color="auto"/>
        <w:right w:val="none" w:sz="0" w:space="0" w:color="auto"/>
      </w:divBdr>
    </w:div>
    <w:div w:id="198784703">
      <w:marLeft w:val="480"/>
      <w:marRight w:val="0"/>
      <w:marTop w:val="0"/>
      <w:marBottom w:val="0"/>
      <w:divBdr>
        <w:top w:val="none" w:sz="0" w:space="0" w:color="auto"/>
        <w:left w:val="none" w:sz="0" w:space="0" w:color="auto"/>
        <w:bottom w:val="none" w:sz="0" w:space="0" w:color="auto"/>
        <w:right w:val="none" w:sz="0" w:space="0" w:color="auto"/>
      </w:divBdr>
    </w:div>
    <w:div w:id="198905460">
      <w:marLeft w:val="480"/>
      <w:marRight w:val="0"/>
      <w:marTop w:val="0"/>
      <w:marBottom w:val="0"/>
      <w:divBdr>
        <w:top w:val="none" w:sz="0" w:space="0" w:color="auto"/>
        <w:left w:val="none" w:sz="0" w:space="0" w:color="auto"/>
        <w:bottom w:val="none" w:sz="0" w:space="0" w:color="auto"/>
        <w:right w:val="none" w:sz="0" w:space="0" w:color="auto"/>
      </w:divBdr>
    </w:div>
    <w:div w:id="198975712">
      <w:marLeft w:val="480"/>
      <w:marRight w:val="0"/>
      <w:marTop w:val="0"/>
      <w:marBottom w:val="0"/>
      <w:divBdr>
        <w:top w:val="none" w:sz="0" w:space="0" w:color="auto"/>
        <w:left w:val="none" w:sz="0" w:space="0" w:color="auto"/>
        <w:bottom w:val="none" w:sz="0" w:space="0" w:color="auto"/>
        <w:right w:val="none" w:sz="0" w:space="0" w:color="auto"/>
      </w:divBdr>
    </w:div>
    <w:div w:id="199363929">
      <w:marLeft w:val="480"/>
      <w:marRight w:val="0"/>
      <w:marTop w:val="0"/>
      <w:marBottom w:val="0"/>
      <w:divBdr>
        <w:top w:val="none" w:sz="0" w:space="0" w:color="auto"/>
        <w:left w:val="none" w:sz="0" w:space="0" w:color="auto"/>
        <w:bottom w:val="none" w:sz="0" w:space="0" w:color="auto"/>
        <w:right w:val="none" w:sz="0" w:space="0" w:color="auto"/>
      </w:divBdr>
    </w:div>
    <w:div w:id="199435102">
      <w:marLeft w:val="480"/>
      <w:marRight w:val="0"/>
      <w:marTop w:val="0"/>
      <w:marBottom w:val="0"/>
      <w:divBdr>
        <w:top w:val="none" w:sz="0" w:space="0" w:color="auto"/>
        <w:left w:val="none" w:sz="0" w:space="0" w:color="auto"/>
        <w:bottom w:val="none" w:sz="0" w:space="0" w:color="auto"/>
        <w:right w:val="none" w:sz="0" w:space="0" w:color="auto"/>
      </w:divBdr>
    </w:div>
    <w:div w:id="199513607">
      <w:marLeft w:val="480"/>
      <w:marRight w:val="0"/>
      <w:marTop w:val="0"/>
      <w:marBottom w:val="0"/>
      <w:divBdr>
        <w:top w:val="none" w:sz="0" w:space="0" w:color="auto"/>
        <w:left w:val="none" w:sz="0" w:space="0" w:color="auto"/>
        <w:bottom w:val="none" w:sz="0" w:space="0" w:color="auto"/>
        <w:right w:val="none" w:sz="0" w:space="0" w:color="auto"/>
      </w:divBdr>
    </w:div>
    <w:div w:id="199709115">
      <w:marLeft w:val="480"/>
      <w:marRight w:val="0"/>
      <w:marTop w:val="0"/>
      <w:marBottom w:val="0"/>
      <w:divBdr>
        <w:top w:val="none" w:sz="0" w:space="0" w:color="auto"/>
        <w:left w:val="none" w:sz="0" w:space="0" w:color="auto"/>
        <w:bottom w:val="none" w:sz="0" w:space="0" w:color="auto"/>
        <w:right w:val="none" w:sz="0" w:space="0" w:color="auto"/>
      </w:divBdr>
    </w:div>
    <w:div w:id="199709578">
      <w:marLeft w:val="480"/>
      <w:marRight w:val="0"/>
      <w:marTop w:val="0"/>
      <w:marBottom w:val="0"/>
      <w:divBdr>
        <w:top w:val="none" w:sz="0" w:space="0" w:color="auto"/>
        <w:left w:val="none" w:sz="0" w:space="0" w:color="auto"/>
        <w:bottom w:val="none" w:sz="0" w:space="0" w:color="auto"/>
        <w:right w:val="none" w:sz="0" w:space="0" w:color="auto"/>
      </w:divBdr>
    </w:div>
    <w:div w:id="199709605">
      <w:marLeft w:val="480"/>
      <w:marRight w:val="0"/>
      <w:marTop w:val="0"/>
      <w:marBottom w:val="0"/>
      <w:divBdr>
        <w:top w:val="none" w:sz="0" w:space="0" w:color="auto"/>
        <w:left w:val="none" w:sz="0" w:space="0" w:color="auto"/>
        <w:bottom w:val="none" w:sz="0" w:space="0" w:color="auto"/>
        <w:right w:val="none" w:sz="0" w:space="0" w:color="auto"/>
      </w:divBdr>
    </w:div>
    <w:div w:id="200016976">
      <w:marLeft w:val="480"/>
      <w:marRight w:val="0"/>
      <w:marTop w:val="0"/>
      <w:marBottom w:val="0"/>
      <w:divBdr>
        <w:top w:val="none" w:sz="0" w:space="0" w:color="auto"/>
        <w:left w:val="none" w:sz="0" w:space="0" w:color="auto"/>
        <w:bottom w:val="none" w:sz="0" w:space="0" w:color="auto"/>
        <w:right w:val="none" w:sz="0" w:space="0" w:color="auto"/>
      </w:divBdr>
    </w:div>
    <w:div w:id="200021945">
      <w:marLeft w:val="480"/>
      <w:marRight w:val="0"/>
      <w:marTop w:val="0"/>
      <w:marBottom w:val="0"/>
      <w:divBdr>
        <w:top w:val="none" w:sz="0" w:space="0" w:color="auto"/>
        <w:left w:val="none" w:sz="0" w:space="0" w:color="auto"/>
        <w:bottom w:val="none" w:sz="0" w:space="0" w:color="auto"/>
        <w:right w:val="none" w:sz="0" w:space="0" w:color="auto"/>
      </w:divBdr>
    </w:div>
    <w:div w:id="200171510">
      <w:marLeft w:val="480"/>
      <w:marRight w:val="0"/>
      <w:marTop w:val="0"/>
      <w:marBottom w:val="0"/>
      <w:divBdr>
        <w:top w:val="none" w:sz="0" w:space="0" w:color="auto"/>
        <w:left w:val="none" w:sz="0" w:space="0" w:color="auto"/>
        <w:bottom w:val="none" w:sz="0" w:space="0" w:color="auto"/>
        <w:right w:val="none" w:sz="0" w:space="0" w:color="auto"/>
      </w:divBdr>
    </w:div>
    <w:div w:id="200242778">
      <w:marLeft w:val="480"/>
      <w:marRight w:val="0"/>
      <w:marTop w:val="0"/>
      <w:marBottom w:val="0"/>
      <w:divBdr>
        <w:top w:val="none" w:sz="0" w:space="0" w:color="auto"/>
        <w:left w:val="none" w:sz="0" w:space="0" w:color="auto"/>
        <w:bottom w:val="none" w:sz="0" w:space="0" w:color="auto"/>
        <w:right w:val="none" w:sz="0" w:space="0" w:color="auto"/>
      </w:divBdr>
    </w:div>
    <w:div w:id="200284059">
      <w:marLeft w:val="480"/>
      <w:marRight w:val="0"/>
      <w:marTop w:val="0"/>
      <w:marBottom w:val="0"/>
      <w:divBdr>
        <w:top w:val="none" w:sz="0" w:space="0" w:color="auto"/>
        <w:left w:val="none" w:sz="0" w:space="0" w:color="auto"/>
        <w:bottom w:val="none" w:sz="0" w:space="0" w:color="auto"/>
        <w:right w:val="none" w:sz="0" w:space="0" w:color="auto"/>
      </w:divBdr>
    </w:div>
    <w:div w:id="200364079">
      <w:marLeft w:val="480"/>
      <w:marRight w:val="0"/>
      <w:marTop w:val="0"/>
      <w:marBottom w:val="0"/>
      <w:divBdr>
        <w:top w:val="none" w:sz="0" w:space="0" w:color="auto"/>
        <w:left w:val="none" w:sz="0" w:space="0" w:color="auto"/>
        <w:bottom w:val="none" w:sz="0" w:space="0" w:color="auto"/>
        <w:right w:val="none" w:sz="0" w:space="0" w:color="auto"/>
      </w:divBdr>
    </w:div>
    <w:div w:id="200368462">
      <w:marLeft w:val="480"/>
      <w:marRight w:val="0"/>
      <w:marTop w:val="0"/>
      <w:marBottom w:val="0"/>
      <w:divBdr>
        <w:top w:val="none" w:sz="0" w:space="0" w:color="auto"/>
        <w:left w:val="none" w:sz="0" w:space="0" w:color="auto"/>
        <w:bottom w:val="none" w:sz="0" w:space="0" w:color="auto"/>
        <w:right w:val="none" w:sz="0" w:space="0" w:color="auto"/>
      </w:divBdr>
    </w:div>
    <w:div w:id="200827039">
      <w:marLeft w:val="480"/>
      <w:marRight w:val="0"/>
      <w:marTop w:val="0"/>
      <w:marBottom w:val="0"/>
      <w:divBdr>
        <w:top w:val="none" w:sz="0" w:space="0" w:color="auto"/>
        <w:left w:val="none" w:sz="0" w:space="0" w:color="auto"/>
        <w:bottom w:val="none" w:sz="0" w:space="0" w:color="auto"/>
        <w:right w:val="none" w:sz="0" w:space="0" w:color="auto"/>
      </w:divBdr>
    </w:div>
    <w:div w:id="200868173">
      <w:marLeft w:val="480"/>
      <w:marRight w:val="0"/>
      <w:marTop w:val="0"/>
      <w:marBottom w:val="0"/>
      <w:divBdr>
        <w:top w:val="none" w:sz="0" w:space="0" w:color="auto"/>
        <w:left w:val="none" w:sz="0" w:space="0" w:color="auto"/>
        <w:bottom w:val="none" w:sz="0" w:space="0" w:color="auto"/>
        <w:right w:val="none" w:sz="0" w:space="0" w:color="auto"/>
      </w:divBdr>
    </w:div>
    <w:div w:id="201089420">
      <w:marLeft w:val="480"/>
      <w:marRight w:val="0"/>
      <w:marTop w:val="0"/>
      <w:marBottom w:val="0"/>
      <w:divBdr>
        <w:top w:val="none" w:sz="0" w:space="0" w:color="auto"/>
        <w:left w:val="none" w:sz="0" w:space="0" w:color="auto"/>
        <w:bottom w:val="none" w:sz="0" w:space="0" w:color="auto"/>
        <w:right w:val="none" w:sz="0" w:space="0" w:color="auto"/>
      </w:divBdr>
    </w:div>
    <w:div w:id="201133455">
      <w:marLeft w:val="480"/>
      <w:marRight w:val="0"/>
      <w:marTop w:val="0"/>
      <w:marBottom w:val="0"/>
      <w:divBdr>
        <w:top w:val="none" w:sz="0" w:space="0" w:color="auto"/>
        <w:left w:val="none" w:sz="0" w:space="0" w:color="auto"/>
        <w:bottom w:val="none" w:sz="0" w:space="0" w:color="auto"/>
        <w:right w:val="none" w:sz="0" w:space="0" w:color="auto"/>
      </w:divBdr>
    </w:div>
    <w:div w:id="201137727">
      <w:marLeft w:val="480"/>
      <w:marRight w:val="0"/>
      <w:marTop w:val="0"/>
      <w:marBottom w:val="0"/>
      <w:divBdr>
        <w:top w:val="none" w:sz="0" w:space="0" w:color="auto"/>
        <w:left w:val="none" w:sz="0" w:space="0" w:color="auto"/>
        <w:bottom w:val="none" w:sz="0" w:space="0" w:color="auto"/>
        <w:right w:val="none" w:sz="0" w:space="0" w:color="auto"/>
      </w:divBdr>
    </w:div>
    <w:div w:id="201285198">
      <w:marLeft w:val="480"/>
      <w:marRight w:val="0"/>
      <w:marTop w:val="0"/>
      <w:marBottom w:val="0"/>
      <w:divBdr>
        <w:top w:val="none" w:sz="0" w:space="0" w:color="auto"/>
        <w:left w:val="none" w:sz="0" w:space="0" w:color="auto"/>
        <w:bottom w:val="none" w:sz="0" w:space="0" w:color="auto"/>
        <w:right w:val="none" w:sz="0" w:space="0" w:color="auto"/>
      </w:divBdr>
    </w:div>
    <w:div w:id="201292422">
      <w:marLeft w:val="480"/>
      <w:marRight w:val="0"/>
      <w:marTop w:val="0"/>
      <w:marBottom w:val="0"/>
      <w:divBdr>
        <w:top w:val="none" w:sz="0" w:space="0" w:color="auto"/>
        <w:left w:val="none" w:sz="0" w:space="0" w:color="auto"/>
        <w:bottom w:val="none" w:sz="0" w:space="0" w:color="auto"/>
        <w:right w:val="none" w:sz="0" w:space="0" w:color="auto"/>
      </w:divBdr>
    </w:div>
    <w:div w:id="201403491">
      <w:marLeft w:val="480"/>
      <w:marRight w:val="0"/>
      <w:marTop w:val="0"/>
      <w:marBottom w:val="0"/>
      <w:divBdr>
        <w:top w:val="none" w:sz="0" w:space="0" w:color="auto"/>
        <w:left w:val="none" w:sz="0" w:space="0" w:color="auto"/>
        <w:bottom w:val="none" w:sz="0" w:space="0" w:color="auto"/>
        <w:right w:val="none" w:sz="0" w:space="0" w:color="auto"/>
      </w:divBdr>
    </w:div>
    <w:div w:id="201410042">
      <w:marLeft w:val="480"/>
      <w:marRight w:val="0"/>
      <w:marTop w:val="0"/>
      <w:marBottom w:val="0"/>
      <w:divBdr>
        <w:top w:val="none" w:sz="0" w:space="0" w:color="auto"/>
        <w:left w:val="none" w:sz="0" w:space="0" w:color="auto"/>
        <w:bottom w:val="none" w:sz="0" w:space="0" w:color="auto"/>
        <w:right w:val="none" w:sz="0" w:space="0" w:color="auto"/>
      </w:divBdr>
    </w:div>
    <w:div w:id="201477772">
      <w:marLeft w:val="480"/>
      <w:marRight w:val="0"/>
      <w:marTop w:val="0"/>
      <w:marBottom w:val="0"/>
      <w:divBdr>
        <w:top w:val="none" w:sz="0" w:space="0" w:color="auto"/>
        <w:left w:val="none" w:sz="0" w:space="0" w:color="auto"/>
        <w:bottom w:val="none" w:sz="0" w:space="0" w:color="auto"/>
        <w:right w:val="none" w:sz="0" w:space="0" w:color="auto"/>
      </w:divBdr>
    </w:div>
    <w:div w:id="201526066">
      <w:marLeft w:val="480"/>
      <w:marRight w:val="0"/>
      <w:marTop w:val="0"/>
      <w:marBottom w:val="0"/>
      <w:divBdr>
        <w:top w:val="none" w:sz="0" w:space="0" w:color="auto"/>
        <w:left w:val="none" w:sz="0" w:space="0" w:color="auto"/>
        <w:bottom w:val="none" w:sz="0" w:space="0" w:color="auto"/>
        <w:right w:val="none" w:sz="0" w:space="0" w:color="auto"/>
      </w:divBdr>
    </w:div>
    <w:div w:id="201595370">
      <w:marLeft w:val="480"/>
      <w:marRight w:val="0"/>
      <w:marTop w:val="0"/>
      <w:marBottom w:val="0"/>
      <w:divBdr>
        <w:top w:val="none" w:sz="0" w:space="0" w:color="auto"/>
        <w:left w:val="none" w:sz="0" w:space="0" w:color="auto"/>
        <w:bottom w:val="none" w:sz="0" w:space="0" w:color="auto"/>
        <w:right w:val="none" w:sz="0" w:space="0" w:color="auto"/>
      </w:divBdr>
    </w:div>
    <w:div w:id="201748182">
      <w:marLeft w:val="480"/>
      <w:marRight w:val="0"/>
      <w:marTop w:val="0"/>
      <w:marBottom w:val="0"/>
      <w:divBdr>
        <w:top w:val="none" w:sz="0" w:space="0" w:color="auto"/>
        <w:left w:val="none" w:sz="0" w:space="0" w:color="auto"/>
        <w:bottom w:val="none" w:sz="0" w:space="0" w:color="auto"/>
        <w:right w:val="none" w:sz="0" w:space="0" w:color="auto"/>
      </w:divBdr>
    </w:div>
    <w:div w:id="201945008">
      <w:marLeft w:val="480"/>
      <w:marRight w:val="0"/>
      <w:marTop w:val="0"/>
      <w:marBottom w:val="0"/>
      <w:divBdr>
        <w:top w:val="none" w:sz="0" w:space="0" w:color="auto"/>
        <w:left w:val="none" w:sz="0" w:space="0" w:color="auto"/>
        <w:bottom w:val="none" w:sz="0" w:space="0" w:color="auto"/>
        <w:right w:val="none" w:sz="0" w:space="0" w:color="auto"/>
      </w:divBdr>
    </w:div>
    <w:div w:id="202013444">
      <w:marLeft w:val="480"/>
      <w:marRight w:val="0"/>
      <w:marTop w:val="0"/>
      <w:marBottom w:val="0"/>
      <w:divBdr>
        <w:top w:val="none" w:sz="0" w:space="0" w:color="auto"/>
        <w:left w:val="none" w:sz="0" w:space="0" w:color="auto"/>
        <w:bottom w:val="none" w:sz="0" w:space="0" w:color="auto"/>
        <w:right w:val="none" w:sz="0" w:space="0" w:color="auto"/>
      </w:divBdr>
    </w:div>
    <w:div w:id="202058276">
      <w:marLeft w:val="480"/>
      <w:marRight w:val="0"/>
      <w:marTop w:val="0"/>
      <w:marBottom w:val="0"/>
      <w:divBdr>
        <w:top w:val="none" w:sz="0" w:space="0" w:color="auto"/>
        <w:left w:val="none" w:sz="0" w:space="0" w:color="auto"/>
        <w:bottom w:val="none" w:sz="0" w:space="0" w:color="auto"/>
        <w:right w:val="none" w:sz="0" w:space="0" w:color="auto"/>
      </w:divBdr>
    </w:div>
    <w:div w:id="202207081">
      <w:marLeft w:val="480"/>
      <w:marRight w:val="0"/>
      <w:marTop w:val="0"/>
      <w:marBottom w:val="0"/>
      <w:divBdr>
        <w:top w:val="none" w:sz="0" w:space="0" w:color="auto"/>
        <w:left w:val="none" w:sz="0" w:space="0" w:color="auto"/>
        <w:bottom w:val="none" w:sz="0" w:space="0" w:color="auto"/>
        <w:right w:val="none" w:sz="0" w:space="0" w:color="auto"/>
      </w:divBdr>
    </w:div>
    <w:div w:id="202325654">
      <w:marLeft w:val="480"/>
      <w:marRight w:val="0"/>
      <w:marTop w:val="0"/>
      <w:marBottom w:val="0"/>
      <w:divBdr>
        <w:top w:val="none" w:sz="0" w:space="0" w:color="auto"/>
        <w:left w:val="none" w:sz="0" w:space="0" w:color="auto"/>
        <w:bottom w:val="none" w:sz="0" w:space="0" w:color="auto"/>
        <w:right w:val="none" w:sz="0" w:space="0" w:color="auto"/>
      </w:divBdr>
    </w:div>
    <w:div w:id="202332107">
      <w:marLeft w:val="480"/>
      <w:marRight w:val="0"/>
      <w:marTop w:val="0"/>
      <w:marBottom w:val="0"/>
      <w:divBdr>
        <w:top w:val="none" w:sz="0" w:space="0" w:color="auto"/>
        <w:left w:val="none" w:sz="0" w:space="0" w:color="auto"/>
        <w:bottom w:val="none" w:sz="0" w:space="0" w:color="auto"/>
        <w:right w:val="none" w:sz="0" w:space="0" w:color="auto"/>
      </w:divBdr>
    </w:div>
    <w:div w:id="202445589">
      <w:marLeft w:val="480"/>
      <w:marRight w:val="0"/>
      <w:marTop w:val="0"/>
      <w:marBottom w:val="0"/>
      <w:divBdr>
        <w:top w:val="none" w:sz="0" w:space="0" w:color="auto"/>
        <w:left w:val="none" w:sz="0" w:space="0" w:color="auto"/>
        <w:bottom w:val="none" w:sz="0" w:space="0" w:color="auto"/>
        <w:right w:val="none" w:sz="0" w:space="0" w:color="auto"/>
      </w:divBdr>
    </w:div>
    <w:div w:id="202522425">
      <w:marLeft w:val="480"/>
      <w:marRight w:val="0"/>
      <w:marTop w:val="0"/>
      <w:marBottom w:val="0"/>
      <w:divBdr>
        <w:top w:val="none" w:sz="0" w:space="0" w:color="auto"/>
        <w:left w:val="none" w:sz="0" w:space="0" w:color="auto"/>
        <w:bottom w:val="none" w:sz="0" w:space="0" w:color="auto"/>
        <w:right w:val="none" w:sz="0" w:space="0" w:color="auto"/>
      </w:divBdr>
    </w:div>
    <w:div w:id="202597778">
      <w:marLeft w:val="480"/>
      <w:marRight w:val="0"/>
      <w:marTop w:val="0"/>
      <w:marBottom w:val="0"/>
      <w:divBdr>
        <w:top w:val="none" w:sz="0" w:space="0" w:color="auto"/>
        <w:left w:val="none" w:sz="0" w:space="0" w:color="auto"/>
        <w:bottom w:val="none" w:sz="0" w:space="0" w:color="auto"/>
        <w:right w:val="none" w:sz="0" w:space="0" w:color="auto"/>
      </w:divBdr>
    </w:div>
    <w:div w:id="202602341">
      <w:marLeft w:val="480"/>
      <w:marRight w:val="0"/>
      <w:marTop w:val="0"/>
      <w:marBottom w:val="0"/>
      <w:divBdr>
        <w:top w:val="none" w:sz="0" w:space="0" w:color="auto"/>
        <w:left w:val="none" w:sz="0" w:space="0" w:color="auto"/>
        <w:bottom w:val="none" w:sz="0" w:space="0" w:color="auto"/>
        <w:right w:val="none" w:sz="0" w:space="0" w:color="auto"/>
      </w:divBdr>
    </w:div>
    <w:div w:id="202645476">
      <w:marLeft w:val="480"/>
      <w:marRight w:val="0"/>
      <w:marTop w:val="0"/>
      <w:marBottom w:val="0"/>
      <w:divBdr>
        <w:top w:val="none" w:sz="0" w:space="0" w:color="auto"/>
        <w:left w:val="none" w:sz="0" w:space="0" w:color="auto"/>
        <w:bottom w:val="none" w:sz="0" w:space="0" w:color="auto"/>
        <w:right w:val="none" w:sz="0" w:space="0" w:color="auto"/>
      </w:divBdr>
    </w:div>
    <w:div w:id="203103465">
      <w:marLeft w:val="480"/>
      <w:marRight w:val="0"/>
      <w:marTop w:val="0"/>
      <w:marBottom w:val="0"/>
      <w:divBdr>
        <w:top w:val="none" w:sz="0" w:space="0" w:color="auto"/>
        <w:left w:val="none" w:sz="0" w:space="0" w:color="auto"/>
        <w:bottom w:val="none" w:sz="0" w:space="0" w:color="auto"/>
        <w:right w:val="none" w:sz="0" w:space="0" w:color="auto"/>
      </w:divBdr>
    </w:div>
    <w:div w:id="203177273">
      <w:marLeft w:val="480"/>
      <w:marRight w:val="0"/>
      <w:marTop w:val="0"/>
      <w:marBottom w:val="0"/>
      <w:divBdr>
        <w:top w:val="none" w:sz="0" w:space="0" w:color="auto"/>
        <w:left w:val="none" w:sz="0" w:space="0" w:color="auto"/>
        <w:bottom w:val="none" w:sz="0" w:space="0" w:color="auto"/>
        <w:right w:val="none" w:sz="0" w:space="0" w:color="auto"/>
      </w:divBdr>
    </w:div>
    <w:div w:id="203178533">
      <w:marLeft w:val="480"/>
      <w:marRight w:val="0"/>
      <w:marTop w:val="0"/>
      <w:marBottom w:val="0"/>
      <w:divBdr>
        <w:top w:val="none" w:sz="0" w:space="0" w:color="auto"/>
        <w:left w:val="none" w:sz="0" w:space="0" w:color="auto"/>
        <w:bottom w:val="none" w:sz="0" w:space="0" w:color="auto"/>
        <w:right w:val="none" w:sz="0" w:space="0" w:color="auto"/>
      </w:divBdr>
    </w:div>
    <w:div w:id="203374580">
      <w:marLeft w:val="480"/>
      <w:marRight w:val="0"/>
      <w:marTop w:val="0"/>
      <w:marBottom w:val="0"/>
      <w:divBdr>
        <w:top w:val="none" w:sz="0" w:space="0" w:color="auto"/>
        <w:left w:val="none" w:sz="0" w:space="0" w:color="auto"/>
        <w:bottom w:val="none" w:sz="0" w:space="0" w:color="auto"/>
        <w:right w:val="none" w:sz="0" w:space="0" w:color="auto"/>
      </w:divBdr>
    </w:div>
    <w:div w:id="203448358">
      <w:marLeft w:val="480"/>
      <w:marRight w:val="0"/>
      <w:marTop w:val="0"/>
      <w:marBottom w:val="0"/>
      <w:divBdr>
        <w:top w:val="none" w:sz="0" w:space="0" w:color="auto"/>
        <w:left w:val="none" w:sz="0" w:space="0" w:color="auto"/>
        <w:bottom w:val="none" w:sz="0" w:space="0" w:color="auto"/>
        <w:right w:val="none" w:sz="0" w:space="0" w:color="auto"/>
      </w:divBdr>
    </w:div>
    <w:div w:id="203448672">
      <w:marLeft w:val="480"/>
      <w:marRight w:val="0"/>
      <w:marTop w:val="0"/>
      <w:marBottom w:val="0"/>
      <w:divBdr>
        <w:top w:val="none" w:sz="0" w:space="0" w:color="auto"/>
        <w:left w:val="none" w:sz="0" w:space="0" w:color="auto"/>
        <w:bottom w:val="none" w:sz="0" w:space="0" w:color="auto"/>
        <w:right w:val="none" w:sz="0" w:space="0" w:color="auto"/>
      </w:divBdr>
    </w:div>
    <w:div w:id="203518487">
      <w:marLeft w:val="480"/>
      <w:marRight w:val="0"/>
      <w:marTop w:val="0"/>
      <w:marBottom w:val="0"/>
      <w:divBdr>
        <w:top w:val="none" w:sz="0" w:space="0" w:color="auto"/>
        <w:left w:val="none" w:sz="0" w:space="0" w:color="auto"/>
        <w:bottom w:val="none" w:sz="0" w:space="0" w:color="auto"/>
        <w:right w:val="none" w:sz="0" w:space="0" w:color="auto"/>
      </w:divBdr>
    </w:div>
    <w:div w:id="203644782">
      <w:marLeft w:val="480"/>
      <w:marRight w:val="0"/>
      <w:marTop w:val="0"/>
      <w:marBottom w:val="0"/>
      <w:divBdr>
        <w:top w:val="none" w:sz="0" w:space="0" w:color="auto"/>
        <w:left w:val="none" w:sz="0" w:space="0" w:color="auto"/>
        <w:bottom w:val="none" w:sz="0" w:space="0" w:color="auto"/>
        <w:right w:val="none" w:sz="0" w:space="0" w:color="auto"/>
      </w:divBdr>
    </w:div>
    <w:div w:id="203711948">
      <w:marLeft w:val="480"/>
      <w:marRight w:val="0"/>
      <w:marTop w:val="0"/>
      <w:marBottom w:val="0"/>
      <w:divBdr>
        <w:top w:val="none" w:sz="0" w:space="0" w:color="auto"/>
        <w:left w:val="none" w:sz="0" w:space="0" w:color="auto"/>
        <w:bottom w:val="none" w:sz="0" w:space="0" w:color="auto"/>
        <w:right w:val="none" w:sz="0" w:space="0" w:color="auto"/>
      </w:divBdr>
    </w:div>
    <w:div w:id="203716666">
      <w:marLeft w:val="480"/>
      <w:marRight w:val="0"/>
      <w:marTop w:val="0"/>
      <w:marBottom w:val="0"/>
      <w:divBdr>
        <w:top w:val="none" w:sz="0" w:space="0" w:color="auto"/>
        <w:left w:val="none" w:sz="0" w:space="0" w:color="auto"/>
        <w:bottom w:val="none" w:sz="0" w:space="0" w:color="auto"/>
        <w:right w:val="none" w:sz="0" w:space="0" w:color="auto"/>
      </w:divBdr>
    </w:div>
    <w:div w:id="203834269">
      <w:marLeft w:val="480"/>
      <w:marRight w:val="0"/>
      <w:marTop w:val="0"/>
      <w:marBottom w:val="0"/>
      <w:divBdr>
        <w:top w:val="none" w:sz="0" w:space="0" w:color="auto"/>
        <w:left w:val="none" w:sz="0" w:space="0" w:color="auto"/>
        <w:bottom w:val="none" w:sz="0" w:space="0" w:color="auto"/>
        <w:right w:val="none" w:sz="0" w:space="0" w:color="auto"/>
      </w:divBdr>
    </w:div>
    <w:div w:id="203906741">
      <w:marLeft w:val="480"/>
      <w:marRight w:val="0"/>
      <w:marTop w:val="0"/>
      <w:marBottom w:val="0"/>
      <w:divBdr>
        <w:top w:val="none" w:sz="0" w:space="0" w:color="auto"/>
        <w:left w:val="none" w:sz="0" w:space="0" w:color="auto"/>
        <w:bottom w:val="none" w:sz="0" w:space="0" w:color="auto"/>
        <w:right w:val="none" w:sz="0" w:space="0" w:color="auto"/>
      </w:divBdr>
    </w:div>
    <w:div w:id="203910496">
      <w:marLeft w:val="480"/>
      <w:marRight w:val="0"/>
      <w:marTop w:val="0"/>
      <w:marBottom w:val="0"/>
      <w:divBdr>
        <w:top w:val="none" w:sz="0" w:space="0" w:color="auto"/>
        <w:left w:val="none" w:sz="0" w:space="0" w:color="auto"/>
        <w:bottom w:val="none" w:sz="0" w:space="0" w:color="auto"/>
        <w:right w:val="none" w:sz="0" w:space="0" w:color="auto"/>
      </w:divBdr>
    </w:div>
    <w:div w:id="203950498">
      <w:marLeft w:val="480"/>
      <w:marRight w:val="0"/>
      <w:marTop w:val="0"/>
      <w:marBottom w:val="0"/>
      <w:divBdr>
        <w:top w:val="none" w:sz="0" w:space="0" w:color="auto"/>
        <w:left w:val="none" w:sz="0" w:space="0" w:color="auto"/>
        <w:bottom w:val="none" w:sz="0" w:space="0" w:color="auto"/>
        <w:right w:val="none" w:sz="0" w:space="0" w:color="auto"/>
      </w:divBdr>
    </w:div>
    <w:div w:id="203950760">
      <w:marLeft w:val="480"/>
      <w:marRight w:val="0"/>
      <w:marTop w:val="0"/>
      <w:marBottom w:val="0"/>
      <w:divBdr>
        <w:top w:val="none" w:sz="0" w:space="0" w:color="auto"/>
        <w:left w:val="none" w:sz="0" w:space="0" w:color="auto"/>
        <w:bottom w:val="none" w:sz="0" w:space="0" w:color="auto"/>
        <w:right w:val="none" w:sz="0" w:space="0" w:color="auto"/>
      </w:divBdr>
    </w:div>
    <w:div w:id="204144853">
      <w:marLeft w:val="480"/>
      <w:marRight w:val="0"/>
      <w:marTop w:val="0"/>
      <w:marBottom w:val="0"/>
      <w:divBdr>
        <w:top w:val="none" w:sz="0" w:space="0" w:color="auto"/>
        <w:left w:val="none" w:sz="0" w:space="0" w:color="auto"/>
        <w:bottom w:val="none" w:sz="0" w:space="0" w:color="auto"/>
        <w:right w:val="none" w:sz="0" w:space="0" w:color="auto"/>
      </w:divBdr>
    </w:div>
    <w:div w:id="204148830">
      <w:marLeft w:val="480"/>
      <w:marRight w:val="0"/>
      <w:marTop w:val="0"/>
      <w:marBottom w:val="0"/>
      <w:divBdr>
        <w:top w:val="none" w:sz="0" w:space="0" w:color="auto"/>
        <w:left w:val="none" w:sz="0" w:space="0" w:color="auto"/>
        <w:bottom w:val="none" w:sz="0" w:space="0" w:color="auto"/>
        <w:right w:val="none" w:sz="0" w:space="0" w:color="auto"/>
      </w:divBdr>
    </w:div>
    <w:div w:id="204484758">
      <w:marLeft w:val="480"/>
      <w:marRight w:val="0"/>
      <w:marTop w:val="0"/>
      <w:marBottom w:val="0"/>
      <w:divBdr>
        <w:top w:val="none" w:sz="0" w:space="0" w:color="auto"/>
        <w:left w:val="none" w:sz="0" w:space="0" w:color="auto"/>
        <w:bottom w:val="none" w:sz="0" w:space="0" w:color="auto"/>
        <w:right w:val="none" w:sz="0" w:space="0" w:color="auto"/>
      </w:divBdr>
    </w:div>
    <w:div w:id="204567858">
      <w:marLeft w:val="480"/>
      <w:marRight w:val="0"/>
      <w:marTop w:val="0"/>
      <w:marBottom w:val="0"/>
      <w:divBdr>
        <w:top w:val="none" w:sz="0" w:space="0" w:color="auto"/>
        <w:left w:val="none" w:sz="0" w:space="0" w:color="auto"/>
        <w:bottom w:val="none" w:sz="0" w:space="0" w:color="auto"/>
        <w:right w:val="none" w:sz="0" w:space="0" w:color="auto"/>
      </w:divBdr>
    </w:div>
    <w:div w:id="204801798">
      <w:marLeft w:val="480"/>
      <w:marRight w:val="0"/>
      <w:marTop w:val="0"/>
      <w:marBottom w:val="0"/>
      <w:divBdr>
        <w:top w:val="none" w:sz="0" w:space="0" w:color="auto"/>
        <w:left w:val="none" w:sz="0" w:space="0" w:color="auto"/>
        <w:bottom w:val="none" w:sz="0" w:space="0" w:color="auto"/>
        <w:right w:val="none" w:sz="0" w:space="0" w:color="auto"/>
      </w:divBdr>
    </w:div>
    <w:div w:id="204803713">
      <w:marLeft w:val="480"/>
      <w:marRight w:val="0"/>
      <w:marTop w:val="0"/>
      <w:marBottom w:val="0"/>
      <w:divBdr>
        <w:top w:val="none" w:sz="0" w:space="0" w:color="auto"/>
        <w:left w:val="none" w:sz="0" w:space="0" w:color="auto"/>
        <w:bottom w:val="none" w:sz="0" w:space="0" w:color="auto"/>
        <w:right w:val="none" w:sz="0" w:space="0" w:color="auto"/>
      </w:divBdr>
    </w:div>
    <w:div w:id="204873353">
      <w:marLeft w:val="480"/>
      <w:marRight w:val="0"/>
      <w:marTop w:val="0"/>
      <w:marBottom w:val="0"/>
      <w:divBdr>
        <w:top w:val="none" w:sz="0" w:space="0" w:color="auto"/>
        <w:left w:val="none" w:sz="0" w:space="0" w:color="auto"/>
        <w:bottom w:val="none" w:sz="0" w:space="0" w:color="auto"/>
        <w:right w:val="none" w:sz="0" w:space="0" w:color="auto"/>
      </w:divBdr>
    </w:div>
    <w:div w:id="204950118">
      <w:marLeft w:val="480"/>
      <w:marRight w:val="0"/>
      <w:marTop w:val="0"/>
      <w:marBottom w:val="0"/>
      <w:divBdr>
        <w:top w:val="none" w:sz="0" w:space="0" w:color="auto"/>
        <w:left w:val="none" w:sz="0" w:space="0" w:color="auto"/>
        <w:bottom w:val="none" w:sz="0" w:space="0" w:color="auto"/>
        <w:right w:val="none" w:sz="0" w:space="0" w:color="auto"/>
      </w:divBdr>
    </w:div>
    <w:div w:id="204951827">
      <w:marLeft w:val="480"/>
      <w:marRight w:val="0"/>
      <w:marTop w:val="0"/>
      <w:marBottom w:val="0"/>
      <w:divBdr>
        <w:top w:val="none" w:sz="0" w:space="0" w:color="auto"/>
        <w:left w:val="none" w:sz="0" w:space="0" w:color="auto"/>
        <w:bottom w:val="none" w:sz="0" w:space="0" w:color="auto"/>
        <w:right w:val="none" w:sz="0" w:space="0" w:color="auto"/>
      </w:divBdr>
    </w:div>
    <w:div w:id="204952295">
      <w:marLeft w:val="480"/>
      <w:marRight w:val="0"/>
      <w:marTop w:val="0"/>
      <w:marBottom w:val="0"/>
      <w:divBdr>
        <w:top w:val="none" w:sz="0" w:space="0" w:color="auto"/>
        <w:left w:val="none" w:sz="0" w:space="0" w:color="auto"/>
        <w:bottom w:val="none" w:sz="0" w:space="0" w:color="auto"/>
        <w:right w:val="none" w:sz="0" w:space="0" w:color="auto"/>
      </w:divBdr>
    </w:div>
    <w:div w:id="205070192">
      <w:marLeft w:val="480"/>
      <w:marRight w:val="0"/>
      <w:marTop w:val="0"/>
      <w:marBottom w:val="0"/>
      <w:divBdr>
        <w:top w:val="none" w:sz="0" w:space="0" w:color="auto"/>
        <w:left w:val="none" w:sz="0" w:space="0" w:color="auto"/>
        <w:bottom w:val="none" w:sz="0" w:space="0" w:color="auto"/>
        <w:right w:val="none" w:sz="0" w:space="0" w:color="auto"/>
      </w:divBdr>
    </w:div>
    <w:div w:id="205142161">
      <w:marLeft w:val="480"/>
      <w:marRight w:val="0"/>
      <w:marTop w:val="0"/>
      <w:marBottom w:val="0"/>
      <w:divBdr>
        <w:top w:val="none" w:sz="0" w:space="0" w:color="auto"/>
        <w:left w:val="none" w:sz="0" w:space="0" w:color="auto"/>
        <w:bottom w:val="none" w:sz="0" w:space="0" w:color="auto"/>
        <w:right w:val="none" w:sz="0" w:space="0" w:color="auto"/>
      </w:divBdr>
    </w:div>
    <w:div w:id="205264655">
      <w:marLeft w:val="480"/>
      <w:marRight w:val="0"/>
      <w:marTop w:val="0"/>
      <w:marBottom w:val="0"/>
      <w:divBdr>
        <w:top w:val="none" w:sz="0" w:space="0" w:color="auto"/>
        <w:left w:val="none" w:sz="0" w:space="0" w:color="auto"/>
        <w:bottom w:val="none" w:sz="0" w:space="0" w:color="auto"/>
        <w:right w:val="none" w:sz="0" w:space="0" w:color="auto"/>
      </w:divBdr>
    </w:div>
    <w:div w:id="205265192">
      <w:marLeft w:val="480"/>
      <w:marRight w:val="0"/>
      <w:marTop w:val="0"/>
      <w:marBottom w:val="0"/>
      <w:divBdr>
        <w:top w:val="none" w:sz="0" w:space="0" w:color="auto"/>
        <w:left w:val="none" w:sz="0" w:space="0" w:color="auto"/>
        <w:bottom w:val="none" w:sz="0" w:space="0" w:color="auto"/>
        <w:right w:val="none" w:sz="0" w:space="0" w:color="auto"/>
      </w:divBdr>
    </w:div>
    <w:div w:id="205484654">
      <w:marLeft w:val="480"/>
      <w:marRight w:val="0"/>
      <w:marTop w:val="0"/>
      <w:marBottom w:val="0"/>
      <w:divBdr>
        <w:top w:val="none" w:sz="0" w:space="0" w:color="auto"/>
        <w:left w:val="none" w:sz="0" w:space="0" w:color="auto"/>
        <w:bottom w:val="none" w:sz="0" w:space="0" w:color="auto"/>
        <w:right w:val="none" w:sz="0" w:space="0" w:color="auto"/>
      </w:divBdr>
    </w:div>
    <w:div w:id="205527944">
      <w:marLeft w:val="480"/>
      <w:marRight w:val="0"/>
      <w:marTop w:val="0"/>
      <w:marBottom w:val="0"/>
      <w:divBdr>
        <w:top w:val="none" w:sz="0" w:space="0" w:color="auto"/>
        <w:left w:val="none" w:sz="0" w:space="0" w:color="auto"/>
        <w:bottom w:val="none" w:sz="0" w:space="0" w:color="auto"/>
        <w:right w:val="none" w:sz="0" w:space="0" w:color="auto"/>
      </w:divBdr>
    </w:div>
    <w:div w:id="205534608">
      <w:marLeft w:val="480"/>
      <w:marRight w:val="0"/>
      <w:marTop w:val="0"/>
      <w:marBottom w:val="0"/>
      <w:divBdr>
        <w:top w:val="none" w:sz="0" w:space="0" w:color="auto"/>
        <w:left w:val="none" w:sz="0" w:space="0" w:color="auto"/>
        <w:bottom w:val="none" w:sz="0" w:space="0" w:color="auto"/>
        <w:right w:val="none" w:sz="0" w:space="0" w:color="auto"/>
      </w:divBdr>
    </w:div>
    <w:div w:id="205874173">
      <w:marLeft w:val="480"/>
      <w:marRight w:val="0"/>
      <w:marTop w:val="0"/>
      <w:marBottom w:val="0"/>
      <w:divBdr>
        <w:top w:val="none" w:sz="0" w:space="0" w:color="auto"/>
        <w:left w:val="none" w:sz="0" w:space="0" w:color="auto"/>
        <w:bottom w:val="none" w:sz="0" w:space="0" w:color="auto"/>
        <w:right w:val="none" w:sz="0" w:space="0" w:color="auto"/>
      </w:divBdr>
    </w:div>
    <w:div w:id="205917369">
      <w:marLeft w:val="480"/>
      <w:marRight w:val="0"/>
      <w:marTop w:val="0"/>
      <w:marBottom w:val="0"/>
      <w:divBdr>
        <w:top w:val="none" w:sz="0" w:space="0" w:color="auto"/>
        <w:left w:val="none" w:sz="0" w:space="0" w:color="auto"/>
        <w:bottom w:val="none" w:sz="0" w:space="0" w:color="auto"/>
        <w:right w:val="none" w:sz="0" w:space="0" w:color="auto"/>
      </w:divBdr>
    </w:div>
    <w:div w:id="205992256">
      <w:marLeft w:val="480"/>
      <w:marRight w:val="0"/>
      <w:marTop w:val="0"/>
      <w:marBottom w:val="0"/>
      <w:divBdr>
        <w:top w:val="none" w:sz="0" w:space="0" w:color="auto"/>
        <w:left w:val="none" w:sz="0" w:space="0" w:color="auto"/>
        <w:bottom w:val="none" w:sz="0" w:space="0" w:color="auto"/>
        <w:right w:val="none" w:sz="0" w:space="0" w:color="auto"/>
      </w:divBdr>
    </w:div>
    <w:div w:id="205995831">
      <w:marLeft w:val="480"/>
      <w:marRight w:val="0"/>
      <w:marTop w:val="0"/>
      <w:marBottom w:val="0"/>
      <w:divBdr>
        <w:top w:val="none" w:sz="0" w:space="0" w:color="auto"/>
        <w:left w:val="none" w:sz="0" w:space="0" w:color="auto"/>
        <w:bottom w:val="none" w:sz="0" w:space="0" w:color="auto"/>
        <w:right w:val="none" w:sz="0" w:space="0" w:color="auto"/>
      </w:divBdr>
    </w:div>
    <w:div w:id="206187379">
      <w:marLeft w:val="480"/>
      <w:marRight w:val="0"/>
      <w:marTop w:val="0"/>
      <w:marBottom w:val="0"/>
      <w:divBdr>
        <w:top w:val="none" w:sz="0" w:space="0" w:color="auto"/>
        <w:left w:val="none" w:sz="0" w:space="0" w:color="auto"/>
        <w:bottom w:val="none" w:sz="0" w:space="0" w:color="auto"/>
        <w:right w:val="none" w:sz="0" w:space="0" w:color="auto"/>
      </w:divBdr>
    </w:div>
    <w:div w:id="206189074">
      <w:marLeft w:val="480"/>
      <w:marRight w:val="0"/>
      <w:marTop w:val="0"/>
      <w:marBottom w:val="0"/>
      <w:divBdr>
        <w:top w:val="none" w:sz="0" w:space="0" w:color="auto"/>
        <w:left w:val="none" w:sz="0" w:space="0" w:color="auto"/>
        <w:bottom w:val="none" w:sz="0" w:space="0" w:color="auto"/>
        <w:right w:val="none" w:sz="0" w:space="0" w:color="auto"/>
      </w:divBdr>
    </w:div>
    <w:div w:id="206573569">
      <w:marLeft w:val="480"/>
      <w:marRight w:val="0"/>
      <w:marTop w:val="0"/>
      <w:marBottom w:val="0"/>
      <w:divBdr>
        <w:top w:val="none" w:sz="0" w:space="0" w:color="auto"/>
        <w:left w:val="none" w:sz="0" w:space="0" w:color="auto"/>
        <w:bottom w:val="none" w:sz="0" w:space="0" w:color="auto"/>
        <w:right w:val="none" w:sz="0" w:space="0" w:color="auto"/>
      </w:divBdr>
    </w:div>
    <w:div w:id="206577111">
      <w:marLeft w:val="480"/>
      <w:marRight w:val="0"/>
      <w:marTop w:val="0"/>
      <w:marBottom w:val="0"/>
      <w:divBdr>
        <w:top w:val="none" w:sz="0" w:space="0" w:color="auto"/>
        <w:left w:val="none" w:sz="0" w:space="0" w:color="auto"/>
        <w:bottom w:val="none" w:sz="0" w:space="0" w:color="auto"/>
        <w:right w:val="none" w:sz="0" w:space="0" w:color="auto"/>
      </w:divBdr>
    </w:div>
    <w:div w:id="206600482">
      <w:marLeft w:val="480"/>
      <w:marRight w:val="0"/>
      <w:marTop w:val="0"/>
      <w:marBottom w:val="0"/>
      <w:divBdr>
        <w:top w:val="none" w:sz="0" w:space="0" w:color="auto"/>
        <w:left w:val="none" w:sz="0" w:space="0" w:color="auto"/>
        <w:bottom w:val="none" w:sz="0" w:space="0" w:color="auto"/>
        <w:right w:val="none" w:sz="0" w:space="0" w:color="auto"/>
      </w:divBdr>
    </w:div>
    <w:div w:id="206719553">
      <w:marLeft w:val="480"/>
      <w:marRight w:val="0"/>
      <w:marTop w:val="0"/>
      <w:marBottom w:val="0"/>
      <w:divBdr>
        <w:top w:val="none" w:sz="0" w:space="0" w:color="auto"/>
        <w:left w:val="none" w:sz="0" w:space="0" w:color="auto"/>
        <w:bottom w:val="none" w:sz="0" w:space="0" w:color="auto"/>
        <w:right w:val="none" w:sz="0" w:space="0" w:color="auto"/>
      </w:divBdr>
    </w:div>
    <w:div w:id="206724884">
      <w:marLeft w:val="480"/>
      <w:marRight w:val="0"/>
      <w:marTop w:val="0"/>
      <w:marBottom w:val="0"/>
      <w:divBdr>
        <w:top w:val="none" w:sz="0" w:space="0" w:color="auto"/>
        <w:left w:val="none" w:sz="0" w:space="0" w:color="auto"/>
        <w:bottom w:val="none" w:sz="0" w:space="0" w:color="auto"/>
        <w:right w:val="none" w:sz="0" w:space="0" w:color="auto"/>
      </w:divBdr>
    </w:div>
    <w:div w:id="206839200">
      <w:marLeft w:val="480"/>
      <w:marRight w:val="0"/>
      <w:marTop w:val="0"/>
      <w:marBottom w:val="0"/>
      <w:divBdr>
        <w:top w:val="none" w:sz="0" w:space="0" w:color="auto"/>
        <w:left w:val="none" w:sz="0" w:space="0" w:color="auto"/>
        <w:bottom w:val="none" w:sz="0" w:space="0" w:color="auto"/>
        <w:right w:val="none" w:sz="0" w:space="0" w:color="auto"/>
      </w:divBdr>
    </w:div>
    <w:div w:id="206919528">
      <w:marLeft w:val="480"/>
      <w:marRight w:val="0"/>
      <w:marTop w:val="0"/>
      <w:marBottom w:val="0"/>
      <w:divBdr>
        <w:top w:val="none" w:sz="0" w:space="0" w:color="auto"/>
        <w:left w:val="none" w:sz="0" w:space="0" w:color="auto"/>
        <w:bottom w:val="none" w:sz="0" w:space="0" w:color="auto"/>
        <w:right w:val="none" w:sz="0" w:space="0" w:color="auto"/>
      </w:divBdr>
    </w:div>
    <w:div w:id="206920404">
      <w:marLeft w:val="480"/>
      <w:marRight w:val="0"/>
      <w:marTop w:val="0"/>
      <w:marBottom w:val="0"/>
      <w:divBdr>
        <w:top w:val="none" w:sz="0" w:space="0" w:color="auto"/>
        <w:left w:val="none" w:sz="0" w:space="0" w:color="auto"/>
        <w:bottom w:val="none" w:sz="0" w:space="0" w:color="auto"/>
        <w:right w:val="none" w:sz="0" w:space="0" w:color="auto"/>
      </w:divBdr>
    </w:div>
    <w:div w:id="206988360">
      <w:marLeft w:val="480"/>
      <w:marRight w:val="0"/>
      <w:marTop w:val="0"/>
      <w:marBottom w:val="0"/>
      <w:divBdr>
        <w:top w:val="none" w:sz="0" w:space="0" w:color="auto"/>
        <w:left w:val="none" w:sz="0" w:space="0" w:color="auto"/>
        <w:bottom w:val="none" w:sz="0" w:space="0" w:color="auto"/>
        <w:right w:val="none" w:sz="0" w:space="0" w:color="auto"/>
      </w:divBdr>
    </w:div>
    <w:div w:id="206994262">
      <w:marLeft w:val="480"/>
      <w:marRight w:val="0"/>
      <w:marTop w:val="0"/>
      <w:marBottom w:val="0"/>
      <w:divBdr>
        <w:top w:val="none" w:sz="0" w:space="0" w:color="auto"/>
        <w:left w:val="none" w:sz="0" w:space="0" w:color="auto"/>
        <w:bottom w:val="none" w:sz="0" w:space="0" w:color="auto"/>
        <w:right w:val="none" w:sz="0" w:space="0" w:color="auto"/>
      </w:divBdr>
    </w:div>
    <w:div w:id="207031717">
      <w:marLeft w:val="480"/>
      <w:marRight w:val="0"/>
      <w:marTop w:val="0"/>
      <w:marBottom w:val="0"/>
      <w:divBdr>
        <w:top w:val="none" w:sz="0" w:space="0" w:color="auto"/>
        <w:left w:val="none" w:sz="0" w:space="0" w:color="auto"/>
        <w:bottom w:val="none" w:sz="0" w:space="0" w:color="auto"/>
        <w:right w:val="none" w:sz="0" w:space="0" w:color="auto"/>
      </w:divBdr>
    </w:div>
    <w:div w:id="207031812">
      <w:marLeft w:val="480"/>
      <w:marRight w:val="0"/>
      <w:marTop w:val="0"/>
      <w:marBottom w:val="0"/>
      <w:divBdr>
        <w:top w:val="none" w:sz="0" w:space="0" w:color="auto"/>
        <w:left w:val="none" w:sz="0" w:space="0" w:color="auto"/>
        <w:bottom w:val="none" w:sz="0" w:space="0" w:color="auto"/>
        <w:right w:val="none" w:sz="0" w:space="0" w:color="auto"/>
      </w:divBdr>
    </w:div>
    <w:div w:id="207035913">
      <w:marLeft w:val="480"/>
      <w:marRight w:val="0"/>
      <w:marTop w:val="0"/>
      <w:marBottom w:val="0"/>
      <w:divBdr>
        <w:top w:val="none" w:sz="0" w:space="0" w:color="auto"/>
        <w:left w:val="none" w:sz="0" w:space="0" w:color="auto"/>
        <w:bottom w:val="none" w:sz="0" w:space="0" w:color="auto"/>
        <w:right w:val="none" w:sz="0" w:space="0" w:color="auto"/>
      </w:divBdr>
    </w:div>
    <w:div w:id="207037028">
      <w:marLeft w:val="480"/>
      <w:marRight w:val="0"/>
      <w:marTop w:val="0"/>
      <w:marBottom w:val="0"/>
      <w:divBdr>
        <w:top w:val="none" w:sz="0" w:space="0" w:color="auto"/>
        <w:left w:val="none" w:sz="0" w:space="0" w:color="auto"/>
        <w:bottom w:val="none" w:sz="0" w:space="0" w:color="auto"/>
        <w:right w:val="none" w:sz="0" w:space="0" w:color="auto"/>
      </w:divBdr>
    </w:div>
    <w:div w:id="207109033">
      <w:marLeft w:val="480"/>
      <w:marRight w:val="0"/>
      <w:marTop w:val="0"/>
      <w:marBottom w:val="0"/>
      <w:divBdr>
        <w:top w:val="none" w:sz="0" w:space="0" w:color="auto"/>
        <w:left w:val="none" w:sz="0" w:space="0" w:color="auto"/>
        <w:bottom w:val="none" w:sz="0" w:space="0" w:color="auto"/>
        <w:right w:val="none" w:sz="0" w:space="0" w:color="auto"/>
      </w:divBdr>
    </w:div>
    <w:div w:id="207226876">
      <w:marLeft w:val="480"/>
      <w:marRight w:val="0"/>
      <w:marTop w:val="0"/>
      <w:marBottom w:val="0"/>
      <w:divBdr>
        <w:top w:val="none" w:sz="0" w:space="0" w:color="auto"/>
        <w:left w:val="none" w:sz="0" w:space="0" w:color="auto"/>
        <w:bottom w:val="none" w:sz="0" w:space="0" w:color="auto"/>
        <w:right w:val="none" w:sz="0" w:space="0" w:color="auto"/>
      </w:divBdr>
    </w:div>
    <w:div w:id="207231114">
      <w:marLeft w:val="480"/>
      <w:marRight w:val="0"/>
      <w:marTop w:val="0"/>
      <w:marBottom w:val="0"/>
      <w:divBdr>
        <w:top w:val="none" w:sz="0" w:space="0" w:color="auto"/>
        <w:left w:val="none" w:sz="0" w:space="0" w:color="auto"/>
        <w:bottom w:val="none" w:sz="0" w:space="0" w:color="auto"/>
        <w:right w:val="none" w:sz="0" w:space="0" w:color="auto"/>
      </w:divBdr>
    </w:div>
    <w:div w:id="207423966">
      <w:marLeft w:val="480"/>
      <w:marRight w:val="0"/>
      <w:marTop w:val="0"/>
      <w:marBottom w:val="0"/>
      <w:divBdr>
        <w:top w:val="none" w:sz="0" w:space="0" w:color="auto"/>
        <w:left w:val="none" w:sz="0" w:space="0" w:color="auto"/>
        <w:bottom w:val="none" w:sz="0" w:space="0" w:color="auto"/>
        <w:right w:val="none" w:sz="0" w:space="0" w:color="auto"/>
      </w:divBdr>
    </w:div>
    <w:div w:id="207451406">
      <w:marLeft w:val="480"/>
      <w:marRight w:val="0"/>
      <w:marTop w:val="0"/>
      <w:marBottom w:val="0"/>
      <w:divBdr>
        <w:top w:val="none" w:sz="0" w:space="0" w:color="auto"/>
        <w:left w:val="none" w:sz="0" w:space="0" w:color="auto"/>
        <w:bottom w:val="none" w:sz="0" w:space="0" w:color="auto"/>
        <w:right w:val="none" w:sz="0" w:space="0" w:color="auto"/>
      </w:divBdr>
    </w:div>
    <w:div w:id="207492675">
      <w:marLeft w:val="480"/>
      <w:marRight w:val="0"/>
      <w:marTop w:val="0"/>
      <w:marBottom w:val="0"/>
      <w:divBdr>
        <w:top w:val="none" w:sz="0" w:space="0" w:color="auto"/>
        <w:left w:val="none" w:sz="0" w:space="0" w:color="auto"/>
        <w:bottom w:val="none" w:sz="0" w:space="0" w:color="auto"/>
        <w:right w:val="none" w:sz="0" w:space="0" w:color="auto"/>
      </w:divBdr>
    </w:div>
    <w:div w:id="207570159">
      <w:marLeft w:val="480"/>
      <w:marRight w:val="0"/>
      <w:marTop w:val="0"/>
      <w:marBottom w:val="0"/>
      <w:divBdr>
        <w:top w:val="none" w:sz="0" w:space="0" w:color="auto"/>
        <w:left w:val="none" w:sz="0" w:space="0" w:color="auto"/>
        <w:bottom w:val="none" w:sz="0" w:space="0" w:color="auto"/>
        <w:right w:val="none" w:sz="0" w:space="0" w:color="auto"/>
      </w:divBdr>
    </w:div>
    <w:div w:id="207642522">
      <w:marLeft w:val="480"/>
      <w:marRight w:val="0"/>
      <w:marTop w:val="0"/>
      <w:marBottom w:val="0"/>
      <w:divBdr>
        <w:top w:val="none" w:sz="0" w:space="0" w:color="auto"/>
        <w:left w:val="none" w:sz="0" w:space="0" w:color="auto"/>
        <w:bottom w:val="none" w:sz="0" w:space="0" w:color="auto"/>
        <w:right w:val="none" w:sz="0" w:space="0" w:color="auto"/>
      </w:divBdr>
    </w:div>
    <w:div w:id="207684872">
      <w:marLeft w:val="480"/>
      <w:marRight w:val="0"/>
      <w:marTop w:val="0"/>
      <w:marBottom w:val="0"/>
      <w:divBdr>
        <w:top w:val="none" w:sz="0" w:space="0" w:color="auto"/>
        <w:left w:val="none" w:sz="0" w:space="0" w:color="auto"/>
        <w:bottom w:val="none" w:sz="0" w:space="0" w:color="auto"/>
        <w:right w:val="none" w:sz="0" w:space="0" w:color="auto"/>
      </w:divBdr>
    </w:div>
    <w:div w:id="207688178">
      <w:marLeft w:val="480"/>
      <w:marRight w:val="0"/>
      <w:marTop w:val="0"/>
      <w:marBottom w:val="0"/>
      <w:divBdr>
        <w:top w:val="none" w:sz="0" w:space="0" w:color="auto"/>
        <w:left w:val="none" w:sz="0" w:space="0" w:color="auto"/>
        <w:bottom w:val="none" w:sz="0" w:space="0" w:color="auto"/>
        <w:right w:val="none" w:sz="0" w:space="0" w:color="auto"/>
      </w:divBdr>
    </w:div>
    <w:div w:id="207954924">
      <w:marLeft w:val="480"/>
      <w:marRight w:val="0"/>
      <w:marTop w:val="0"/>
      <w:marBottom w:val="0"/>
      <w:divBdr>
        <w:top w:val="none" w:sz="0" w:space="0" w:color="auto"/>
        <w:left w:val="none" w:sz="0" w:space="0" w:color="auto"/>
        <w:bottom w:val="none" w:sz="0" w:space="0" w:color="auto"/>
        <w:right w:val="none" w:sz="0" w:space="0" w:color="auto"/>
      </w:divBdr>
    </w:div>
    <w:div w:id="207962570">
      <w:marLeft w:val="480"/>
      <w:marRight w:val="0"/>
      <w:marTop w:val="0"/>
      <w:marBottom w:val="0"/>
      <w:divBdr>
        <w:top w:val="none" w:sz="0" w:space="0" w:color="auto"/>
        <w:left w:val="none" w:sz="0" w:space="0" w:color="auto"/>
        <w:bottom w:val="none" w:sz="0" w:space="0" w:color="auto"/>
        <w:right w:val="none" w:sz="0" w:space="0" w:color="auto"/>
      </w:divBdr>
    </w:div>
    <w:div w:id="208032616">
      <w:marLeft w:val="480"/>
      <w:marRight w:val="0"/>
      <w:marTop w:val="0"/>
      <w:marBottom w:val="0"/>
      <w:divBdr>
        <w:top w:val="none" w:sz="0" w:space="0" w:color="auto"/>
        <w:left w:val="none" w:sz="0" w:space="0" w:color="auto"/>
        <w:bottom w:val="none" w:sz="0" w:space="0" w:color="auto"/>
        <w:right w:val="none" w:sz="0" w:space="0" w:color="auto"/>
      </w:divBdr>
    </w:div>
    <w:div w:id="208080094">
      <w:marLeft w:val="480"/>
      <w:marRight w:val="0"/>
      <w:marTop w:val="0"/>
      <w:marBottom w:val="0"/>
      <w:divBdr>
        <w:top w:val="none" w:sz="0" w:space="0" w:color="auto"/>
        <w:left w:val="none" w:sz="0" w:space="0" w:color="auto"/>
        <w:bottom w:val="none" w:sz="0" w:space="0" w:color="auto"/>
        <w:right w:val="none" w:sz="0" w:space="0" w:color="auto"/>
      </w:divBdr>
    </w:div>
    <w:div w:id="208154369">
      <w:marLeft w:val="480"/>
      <w:marRight w:val="0"/>
      <w:marTop w:val="0"/>
      <w:marBottom w:val="0"/>
      <w:divBdr>
        <w:top w:val="none" w:sz="0" w:space="0" w:color="auto"/>
        <w:left w:val="none" w:sz="0" w:space="0" w:color="auto"/>
        <w:bottom w:val="none" w:sz="0" w:space="0" w:color="auto"/>
        <w:right w:val="none" w:sz="0" w:space="0" w:color="auto"/>
      </w:divBdr>
    </w:div>
    <w:div w:id="208342376">
      <w:marLeft w:val="480"/>
      <w:marRight w:val="0"/>
      <w:marTop w:val="0"/>
      <w:marBottom w:val="0"/>
      <w:divBdr>
        <w:top w:val="none" w:sz="0" w:space="0" w:color="auto"/>
        <w:left w:val="none" w:sz="0" w:space="0" w:color="auto"/>
        <w:bottom w:val="none" w:sz="0" w:space="0" w:color="auto"/>
        <w:right w:val="none" w:sz="0" w:space="0" w:color="auto"/>
      </w:divBdr>
    </w:div>
    <w:div w:id="208416980">
      <w:marLeft w:val="480"/>
      <w:marRight w:val="0"/>
      <w:marTop w:val="0"/>
      <w:marBottom w:val="0"/>
      <w:divBdr>
        <w:top w:val="none" w:sz="0" w:space="0" w:color="auto"/>
        <w:left w:val="none" w:sz="0" w:space="0" w:color="auto"/>
        <w:bottom w:val="none" w:sz="0" w:space="0" w:color="auto"/>
        <w:right w:val="none" w:sz="0" w:space="0" w:color="auto"/>
      </w:divBdr>
    </w:div>
    <w:div w:id="208418337">
      <w:marLeft w:val="480"/>
      <w:marRight w:val="0"/>
      <w:marTop w:val="0"/>
      <w:marBottom w:val="0"/>
      <w:divBdr>
        <w:top w:val="none" w:sz="0" w:space="0" w:color="auto"/>
        <w:left w:val="none" w:sz="0" w:space="0" w:color="auto"/>
        <w:bottom w:val="none" w:sz="0" w:space="0" w:color="auto"/>
        <w:right w:val="none" w:sz="0" w:space="0" w:color="auto"/>
      </w:divBdr>
    </w:div>
    <w:div w:id="208494094">
      <w:marLeft w:val="480"/>
      <w:marRight w:val="0"/>
      <w:marTop w:val="0"/>
      <w:marBottom w:val="0"/>
      <w:divBdr>
        <w:top w:val="none" w:sz="0" w:space="0" w:color="auto"/>
        <w:left w:val="none" w:sz="0" w:space="0" w:color="auto"/>
        <w:bottom w:val="none" w:sz="0" w:space="0" w:color="auto"/>
        <w:right w:val="none" w:sz="0" w:space="0" w:color="auto"/>
      </w:divBdr>
    </w:div>
    <w:div w:id="208500032">
      <w:marLeft w:val="480"/>
      <w:marRight w:val="0"/>
      <w:marTop w:val="0"/>
      <w:marBottom w:val="0"/>
      <w:divBdr>
        <w:top w:val="none" w:sz="0" w:space="0" w:color="auto"/>
        <w:left w:val="none" w:sz="0" w:space="0" w:color="auto"/>
        <w:bottom w:val="none" w:sz="0" w:space="0" w:color="auto"/>
        <w:right w:val="none" w:sz="0" w:space="0" w:color="auto"/>
      </w:divBdr>
    </w:div>
    <w:div w:id="208537194">
      <w:marLeft w:val="480"/>
      <w:marRight w:val="0"/>
      <w:marTop w:val="0"/>
      <w:marBottom w:val="0"/>
      <w:divBdr>
        <w:top w:val="none" w:sz="0" w:space="0" w:color="auto"/>
        <w:left w:val="none" w:sz="0" w:space="0" w:color="auto"/>
        <w:bottom w:val="none" w:sz="0" w:space="0" w:color="auto"/>
        <w:right w:val="none" w:sz="0" w:space="0" w:color="auto"/>
      </w:divBdr>
    </w:div>
    <w:div w:id="208537332">
      <w:marLeft w:val="480"/>
      <w:marRight w:val="0"/>
      <w:marTop w:val="0"/>
      <w:marBottom w:val="0"/>
      <w:divBdr>
        <w:top w:val="none" w:sz="0" w:space="0" w:color="auto"/>
        <w:left w:val="none" w:sz="0" w:space="0" w:color="auto"/>
        <w:bottom w:val="none" w:sz="0" w:space="0" w:color="auto"/>
        <w:right w:val="none" w:sz="0" w:space="0" w:color="auto"/>
      </w:divBdr>
    </w:div>
    <w:div w:id="208687251">
      <w:marLeft w:val="480"/>
      <w:marRight w:val="0"/>
      <w:marTop w:val="0"/>
      <w:marBottom w:val="0"/>
      <w:divBdr>
        <w:top w:val="none" w:sz="0" w:space="0" w:color="auto"/>
        <w:left w:val="none" w:sz="0" w:space="0" w:color="auto"/>
        <w:bottom w:val="none" w:sz="0" w:space="0" w:color="auto"/>
        <w:right w:val="none" w:sz="0" w:space="0" w:color="auto"/>
      </w:divBdr>
    </w:div>
    <w:div w:id="208688902">
      <w:marLeft w:val="480"/>
      <w:marRight w:val="0"/>
      <w:marTop w:val="0"/>
      <w:marBottom w:val="0"/>
      <w:divBdr>
        <w:top w:val="none" w:sz="0" w:space="0" w:color="auto"/>
        <w:left w:val="none" w:sz="0" w:space="0" w:color="auto"/>
        <w:bottom w:val="none" w:sz="0" w:space="0" w:color="auto"/>
        <w:right w:val="none" w:sz="0" w:space="0" w:color="auto"/>
      </w:divBdr>
    </w:div>
    <w:div w:id="208884740">
      <w:marLeft w:val="480"/>
      <w:marRight w:val="0"/>
      <w:marTop w:val="0"/>
      <w:marBottom w:val="0"/>
      <w:divBdr>
        <w:top w:val="none" w:sz="0" w:space="0" w:color="auto"/>
        <w:left w:val="none" w:sz="0" w:space="0" w:color="auto"/>
        <w:bottom w:val="none" w:sz="0" w:space="0" w:color="auto"/>
        <w:right w:val="none" w:sz="0" w:space="0" w:color="auto"/>
      </w:divBdr>
    </w:div>
    <w:div w:id="208956687">
      <w:marLeft w:val="480"/>
      <w:marRight w:val="0"/>
      <w:marTop w:val="0"/>
      <w:marBottom w:val="0"/>
      <w:divBdr>
        <w:top w:val="none" w:sz="0" w:space="0" w:color="auto"/>
        <w:left w:val="none" w:sz="0" w:space="0" w:color="auto"/>
        <w:bottom w:val="none" w:sz="0" w:space="0" w:color="auto"/>
        <w:right w:val="none" w:sz="0" w:space="0" w:color="auto"/>
      </w:divBdr>
    </w:div>
    <w:div w:id="208995851">
      <w:marLeft w:val="480"/>
      <w:marRight w:val="0"/>
      <w:marTop w:val="0"/>
      <w:marBottom w:val="0"/>
      <w:divBdr>
        <w:top w:val="none" w:sz="0" w:space="0" w:color="auto"/>
        <w:left w:val="none" w:sz="0" w:space="0" w:color="auto"/>
        <w:bottom w:val="none" w:sz="0" w:space="0" w:color="auto"/>
        <w:right w:val="none" w:sz="0" w:space="0" w:color="auto"/>
      </w:divBdr>
    </w:div>
    <w:div w:id="209004004">
      <w:marLeft w:val="480"/>
      <w:marRight w:val="0"/>
      <w:marTop w:val="0"/>
      <w:marBottom w:val="0"/>
      <w:divBdr>
        <w:top w:val="none" w:sz="0" w:space="0" w:color="auto"/>
        <w:left w:val="none" w:sz="0" w:space="0" w:color="auto"/>
        <w:bottom w:val="none" w:sz="0" w:space="0" w:color="auto"/>
        <w:right w:val="none" w:sz="0" w:space="0" w:color="auto"/>
      </w:divBdr>
    </w:div>
    <w:div w:id="209151541">
      <w:marLeft w:val="480"/>
      <w:marRight w:val="0"/>
      <w:marTop w:val="0"/>
      <w:marBottom w:val="0"/>
      <w:divBdr>
        <w:top w:val="none" w:sz="0" w:space="0" w:color="auto"/>
        <w:left w:val="none" w:sz="0" w:space="0" w:color="auto"/>
        <w:bottom w:val="none" w:sz="0" w:space="0" w:color="auto"/>
        <w:right w:val="none" w:sz="0" w:space="0" w:color="auto"/>
      </w:divBdr>
    </w:div>
    <w:div w:id="209339179">
      <w:marLeft w:val="480"/>
      <w:marRight w:val="0"/>
      <w:marTop w:val="0"/>
      <w:marBottom w:val="0"/>
      <w:divBdr>
        <w:top w:val="none" w:sz="0" w:space="0" w:color="auto"/>
        <w:left w:val="none" w:sz="0" w:space="0" w:color="auto"/>
        <w:bottom w:val="none" w:sz="0" w:space="0" w:color="auto"/>
        <w:right w:val="none" w:sz="0" w:space="0" w:color="auto"/>
      </w:divBdr>
    </w:div>
    <w:div w:id="209415918">
      <w:marLeft w:val="480"/>
      <w:marRight w:val="0"/>
      <w:marTop w:val="0"/>
      <w:marBottom w:val="0"/>
      <w:divBdr>
        <w:top w:val="none" w:sz="0" w:space="0" w:color="auto"/>
        <w:left w:val="none" w:sz="0" w:space="0" w:color="auto"/>
        <w:bottom w:val="none" w:sz="0" w:space="0" w:color="auto"/>
        <w:right w:val="none" w:sz="0" w:space="0" w:color="auto"/>
      </w:divBdr>
    </w:div>
    <w:div w:id="209418354">
      <w:marLeft w:val="480"/>
      <w:marRight w:val="0"/>
      <w:marTop w:val="0"/>
      <w:marBottom w:val="0"/>
      <w:divBdr>
        <w:top w:val="none" w:sz="0" w:space="0" w:color="auto"/>
        <w:left w:val="none" w:sz="0" w:space="0" w:color="auto"/>
        <w:bottom w:val="none" w:sz="0" w:space="0" w:color="auto"/>
        <w:right w:val="none" w:sz="0" w:space="0" w:color="auto"/>
      </w:divBdr>
    </w:div>
    <w:div w:id="209535555">
      <w:marLeft w:val="480"/>
      <w:marRight w:val="0"/>
      <w:marTop w:val="0"/>
      <w:marBottom w:val="0"/>
      <w:divBdr>
        <w:top w:val="none" w:sz="0" w:space="0" w:color="auto"/>
        <w:left w:val="none" w:sz="0" w:space="0" w:color="auto"/>
        <w:bottom w:val="none" w:sz="0" w:space="0" w:color="auto"/>
        <w:right w:val="none" w:sz="0" w:space="0" w:color="auto"/>
      </w:divBdr>
    </w:div>
    <w:div w:id="209535913">
      <w:marLeft w:val="480"/>
      <w:marRight w:val="0"/>
      <w:marTop w:val="0"/>
      <w:marBottom w:val="0"/>
      <w:divBdr>
        <w:top w:val="none" w:sz="0" w:space="0" w:color="auto"/>
        <w:left w:val="none" w:sz="0" w:space="0" w:color="auto"/>
        <w:bottom w:val="none" w:sz="0" w:space="0" w:color="auto"/>
        <w:right w:val="none" w:sz="0" w:space="0" w:color="auto"/>
      </w:divBdr>
    </w:div>
    <w:div w:id="209609114">
      <w:marLeft w:val="480"/>
      <w:marRight w:val="0"/>
      <w:marTop w:val="0"/>
      <w:marBottom w:val="0"/>
      <w:divBdr>
        <w:top w:val="none" w:sz="0" w:space="0" w:color="auto"/>
        <w:left w:val="none" w:sz="0" w:space="0" w:color="auto"/>
        <w:bottom w:val="none" w:sz="0" w:space="0" w:color="auto"/>
        <w:right w:val="none" w:sz="0" w:space="0" w:color="auto"/>
      </w:divBdr>
    </w:div>
    <w:div w:id="209613813">
      <w:marLeft w:val="480"/>
      <w:marRight w:val="0"/>
      <w:marTop w:val="0"/>
      <w:marBottom w:val="0"/>
      <w:divBdr>
        <w:top w:val="none" w:sz="0" w:space="0" w:color="auto"/>
        <w:left w:val="none" w:sz="0" w:space="0" w:color="auto"/>
        <w:bottom w:val="none" w:sz="0" w:space="0" w:color="auto"/>
        <w:right w:val="none" w:sz="0" w:space="0" w:color="auto"/>
      </w:divBdr>
    </w:div>
    <w:div w:id="209727368">
      <w:marLeft w:val="480"/>
      <w:marRight w:val="0"/>
      <w:marTop w:val="0"/>
      <w:marBottom w:val="0"/>
      <w:divBdr>
        <w:top w:val="none" w:sz="0" w:space="0" w:color="auto"/>
        <w:left w:val="none" w:sz="0" w:space="0" w:color="auto"/>
        <w:bottom w:val="none" w:sz="0" w:space="0" w:color="auto"/>
        <w:right w:val="none" w:sz="0" w:space="0" w:color="auto"/>
      </w:divBdr>
    </w:div>
    <w:div w:id="209735051">
      <w:marLeft w:val="480"/>
      <w:marRight w:val="0"/>
      <w:marTop w:val="0"/>
      <w:marBottom w:val="0"/>
      <w:divBdr>
        <w:top w:val="none" w:sz="0" w:space="0" w:color="auto"/>
        <w:left w:val="none" w:sz="0" w:space="0" w:color="auto"/>
        <w:bottom w:val="none" w:sz="0" w:space="0" w:color="auto"/>
        <w:right w:val="none" w:sz="0" w:space="0" w:color="auto"/>
      </w:divBdr>
    </w:div>
    <w:div w:id="209995904">
      <w:marLeft w:val="480"/>
      <w:marRight w:val="0"/>
      <w:marTop w:val="0"/>
      <w:marBottom w:val="0"/>
      <w:divBdr>
        <w:top w:val="none" w:sz="0" w:space="0" w:color="auto"/>
        <w:left w:val="none" w:sz="0" w:space="0" w:color="auto"/>
        <w:bottom w:val="none" w:sz="0" w:space="0" w:color="auto"/>
        <w:right w:val="none" w:sz="0" w:space="0" w:color="auto"/>
      </w:divBdr>
    </w:div>
    <w:div w:id="210003575">
      <w:marLeft w:val="480"/>
      <w:marRight w:val="0"/>
      <w:marTop w:val="0"/>
      <w:marBottom w:val="0"/>
      <w:divBdr>
        <w:top w:val="none" w:sz="0" w:space="0" w:color="auto"/>
        <w:left w:val="none" w:sz="0" w:space="0" w:color="auto"/>
        <w:bottom w:val="none" w:sz="0" w:space="0" w:color="auto"/>
        <w:right w:val="none" w:sz="0" w:space="0" w:color="auto"/>
      </w:divBdr>
    </w:div>
    <w:div w:id="210045291">
      <w:marLeft w:val="480"/>
      <w:marRight w:val="0"/>
      <w:marTop w:val="0"/>
      <w:marBottom w:val="0"/>
      <w:divBdr>
        <w:top w:val="none" w:sz="0" w:space="0" w:color="auto"/>
        <w:left w:val="none" w:sz="0" w:space="0" w:color="auto"/>
        <w:bottom w:val="none" w:sz="0" w:space="0" w:color="auto"/>
        <w:right w:val="none" w:sz="0" w:space="0" w:color="auto"/>
      </w:divBdr>
    </w:div>
    <w:div w:id="210263832">
      <w:marLeft w:val="480"/>
      <w:marRight w:val="0"/>
      <w:marTop w:val="0"/>
      <w:marBottom w:val="0"/>
      <w:divBdr>
        <w:top w:val="none" w:sz="0" w:space="0" w:color="auto"/>
        <w:left w:val="none" w:sz="0" w:space="0" w:color="auto"/>
        <w:bottom w:val="none" w:sz="0" w:space="0" w:color="auto"/>
        <w:right w:val="none" w:sz="0" w:space="0" w:color="auto"/>
      </w:divBdr>
    </w:div>
    <w:div w:id="210312441">
      <w:marLeft w:val="480"/>
      <w:marRight w:val="0"/>
      <w:marTop w:val="0"/>
      <w:marBottom w:val="0"/>
      <w:divBdr>
        <w:top w:val="none" w:sz="0" w:space="0" w:color="auto"/>
        <w:left w:val="none" w:sz="0" w:space="0" w:color="auto"/>
        <w:bottom w:val="none" w:sz="0" w:space="0" w:color="auto"/>
        <w:right w:val="none" w:sz="0" w:space="0" w:color="auto"/>
      </w:divBdr>
    </w:div>
    <w:div w:id="210389763">
      <w:marLeft w:val="480"/>
      <w:marRight w:val="0"/>
      <w:marTop w:val="0"/>
      <w:marBottom w:val="0"/>
      <w:divBdr>
        <w:top w:val="none" w:sz="0" w:space="0" w:color="auto"/>
        <w:left w:val="none" w:sz="0" w:space="0" w:color="auto"/>
        <w:bottom w:val="none" w:sz="0" w:space="0" w:color="auto"/>
        <w:right w:val="none" w:sz="0" w:space="0" w:color="auto"/>
      </w:divBdr>
    </w:div>
    <w:div w:id="210463568">
      <w:marLeft w:val="480"/>
      <w:marRight w:val="0"/>
      <w:marTop w:val="0"/>
      <w:marBottom w:val="0"/>
      <w:divBdr>
        <w:top w:val="none" w:sz="0" w:space="0" w:color="auto"/>
        <w:left w:val="none" w:sz="0" w:space="0" w:color="auto"/>
        <w:bottom w:val="none" w:sz="0" w:space="0" w:color="auto"/>
        <w:right w:val="none" w:sz="0" w:space="0" w:color="auto"/>
      </w:divBdr>
    </w:div>
    <w:div w:id="210501724">
      <w:marLeft w:val="480"/>
      <w:marRight w:val="0"/>
      <w:marTop w:val="0"/>
      <w:marBottom w:val="0"/>
      <w:divBdr>
        <w:top w:val="none" w:sz="0" w:space="0" w:color="auto"/>
        <w:left w:val="none" w:sz="0" w:space="0" w:color="auto"/>
        <w:bottom w:val="none" w:sz="0" w:space="0" w:color="auto"/>
        <w:right w:val="none" w:sz="0" w:space="0" w:color="auto"/>
      </w:divBdr>
    </w:div>
    <w:div w:id="210575705">
      <w:marLeft w:val="480"/>
      <w:marRight w:val="0"/>
      <w:marTop w:val="0"/>
      <w:marBottom w:val="0"/>
      <w:divBdr>
        <w:top w:val="none" w:sz="0" w:space="0" w:color="auto"/>
        <w:left w:val="none" w:sz="0" w:space="0" w:color="auto"/>
        <w:bottom w:val="none" w:sz="0" w:space="0" w:color="auto"/>
        <w:right w:val="none" w:sz="0" w:space="0" w:color="auto"/>
      </w:divBdr>
    </w:div>
    <w:div w:id="210919232">
      <w:marLeft w:val="480"/>
      <w:marRight w:val="0"/>
      <w:marTop w:val="0"/>
      <w:marBottom w:val="0"/>
      <w:divBdr>
        <w:top w:val="none" w:sz="0" w:space="0" w:color="auto"/>
        <w:left w:val="none" w:sz="0" w:space="0" w:color="auto"/>
        <w:bottom w:val="none" w:sz="0" w:space="0" w:color="auto"/>
        <w:right w:val="none" w:sz="0" w:space="0" w:color="auto"/>
      </w:divBdr>
    </w:div>
    <w:div w:id="210970468">
      <w:marLeft w:val="480"/>
      <w:marRight w:val="0"/>
      <w:marTop w:val="0"/>
      <w:marBottom w:val="0"/>
      <w:divBdr>
        <w:top w:val="none" w:sz="0" w:space="0" w:color="auto"/>
        <w:left w:val="none" w:sz="0" w:space="0" w:color="auto"/>
        <w:bottom w:val="none" w:sz="0" w:space="0" w:color="auto"/>
        <w:right w:val="none" w:sz="0" w:space="0" w:color="auto"/>
      </w:divBdr>
    </w:div>
    <w:div w:id="211036571">
      <w:marLeft w:val="480"/>
      <w:marRight w:val="0"/>
      <w:marTop w:val="0"/>
      <w:marBottom w:val="0"/>
      <w:divBdr>
        <w:top w:val="none" w:sz="0" w:space="0" w:color="auto"/>
        <w:left w:val="none" w:sz="0" w:space="0" w:color="auto"/>
        <w:bottom w:val="none" w:sz="0" w:space="0" w:color="auto"/>
        <w:right w:val="none" w:sz="0" w:space="0" w:color="auto"/>
      </w:divBdr>
    </w:div>
    <w:div w:id="211162257">
      <w:marLeft w:val="480"/>
      <w:marRight w:val="0"/>
      <w:marTop w:val="0"/>
      <w:marBottom w:val="0"/>
      <w:divBdr>
        <w:top w:val="none" w:sz="0" w:space="0" w:color="auto"/>
        <w:left w:val="none" w:sz="0" w:space="0" w:color="auto"/>
        <w:bottom w:val="none" w:sz="0" w:space="0" w:color="auto"/>
        <w:right w:val="none" w:sz="0" w:space="0" w:color="auto"/>
      </w:divBdr>
    </w:div>
    <w:div w:id="211229931">
      <w:marLeft w:val="480"/>
      <w:marRight w:val="0"/>
      <w:marTop w:val="0"/>
      <w:marBottom w:val="0"/>
      <w:divBdr>
        <w:top w:val="none" w:sz="0" w:space="0" w:color="auto"/>
        <w:left w:val="none" w:sz="0" w:space="0" w:color="auto"/>
        <w:bottom w:val="none" w:sz="0" w:space="0" w:color="auto"/>
        <w:right w:val="none" w:sz="0" w:space="0" w:color="auto"/>
      </w:divBdr>
    </w:div>
    <w:div w:id="211311350">
      <w:marLeft w:val="480"/>
      <w:marRight w:val="0"/>
      <w:marTop w:val="0"/>
      <w:marBottom w:val="0"/>
      <w:divBdr>
        <w:top w:val="none" w:sz="0" w:space="0" w:color="auto"/>
        <w:left w:val="none" w:sz="0" w:space="0" w:color="auto"/>
        <w:bottom w:val="none" w:sz="0" w:space="0" w:color="auto"/>
        <w:right w:val="none" w:sz="0" w:space="0" w:color="auto"/>
      </w:divBdr>
    </w:div>
    <w:div w:id="211505166">
      <w:marLeft w:val="480"/>
      <w:marRight w:val="0"/>
      <w:marTop w:val="0"/>
      <w:marBottom w:val="0"/>
      <w:divBdr>
        <w:top w:val="none" w:sz="0" w:space="0" w:color="auto"/>
        <w:left w:val="none" w:sz="0" w:space="0" w:color="auto"/>
        <w:bottom w:val="none" w:sz="0" w:space="0" w:color="auto"/>
        <w:right w:val="none" w:sz="0" w:space="0" w:color="auto"/>
      </w:divBdr>
    </w:div>
    <w:div w:id="211843979">
      <w:marLeft w:val="480"/>
      <w:marRight w:val="0"/>
      <w:marTop w:val="0"/>
      <w:marBottom w:val="0"/>
      <w:divBdr>
        <w:top w:val="none" w:sz="0" w:space="0" w:color="auto"/>
        <w:left w:val="none" w:sz="0" w:space="0" w:color="auto"/>
        <w:bottom w:val="none" w:sz="0" w:space="0" w:color="auto"/>
        <w:right w:val="none" w:sz="0" w:space="0" w:color="auto"/>
      </w:divBdr>
    </w:div>
    <w:div w:id="212010823">
      <w:marLeft w:val="480"/>
      <w:marRight w:val="0"/>
      <w:marTop w:val="0"/>
      <w:marBottom w:val="0"/>
      <w:divBdr>
        <w:top w:val="none" w:sz="0" w:space="0" w:color="auto"/>
        <w:left w:val="none" w:sz="0" w:space="0" w:color="auto"/>
        <w:bottom w:val="none" w:sz="0" w:space="0" w:color="auto"/>
        <w:right w:val="none" w:sz="0" w:space="0" w:color="auto"/>
      </w:divBdr>
    </w:div>
    <w:div w:id="212086824">
      <w:marLeft w:val="480"/>
      <w:marRight w:val="0"/>
      <w:marTop w:val="0"/>
      <w:marBottom w:val="0"/>
      <w:divBdr>
        <w:top w:val="none" w:sz="0" w:space="0" w:color="auto"/>
        <w:left w:val="none" w:sz="0" w:space="0" w:color="auto"/>
        <w:bottom w:val="none" w:sz="0" w:space="0" w:color="auto"/>
        <w:right w:val="none" w:sz="0" w:space="0" w:color="auto"/>
      </w:divBdr>
    </w:div>
    <w:div w:id="212087638">
      <w:marLeft w:val="480"/>
      <w:marRight w:val="0"/>
      <w:marTop w:val="0"/>
      <w:marBottom w:val="0"/>
      <w:divBdr>
        <w:top w:val="none" w:sz="0" w:space="0" w:color="auto"/>
        <w:left w:val="none" w:sz="0" w:space="0" w:color="auto"/>
        <w:bottom w:val="none" w:sz="0" w:space="0" w:color="auto"/>
        <w:right w:val="none" w:sz="0" w:space="0" w:color="auto"/>
      </w:divBdr>
    </w:div>
    <w:div w:id="212157413">
      <w:marLeft w:val="480"/>
      <w:marRight w:val="0"/>
      <w:marTop w:val="0"/>
      <w:marBottom w:val="0"/>
      <w:divBdr>
        <w:top w:val="none" w:sz="0" w:space="0" w:color="auto"/>
        <w:left w:val="none" w:sz="0" w:space="0" w:color="auto"/>
        <w:bottom w:val="none" w:sz="0" w:space="0" w:color="auto"/>
        <w:right w:val="none" w:sz="0" w:space="0" w:color="auto"/>
      </w:divBdr>
    </w:div>
    <w:div w:id="212159294">
      <w:marLeft w:val="480"/>
      <w:marRight w:val="0"/>
      <w:marTop w:val="0"/>
      <w:marBottom w:val="0"/>
      <w:divBdr>
        <w:top w:val="none" w:sz="0" w:space="0" w:color="auto"/>
        <w:left w:val="none" w:sz="0" w:space="0" w:color="auto"/>
        <w:bottom w:val="none" w:sz="0" w:space="0" w:color="auto"/>
        <w:right w:val="none" w:sz="0" w:space="0" w:color="auto"/>
      </w:divBdr>
    </w:div>
    <w:div w:id="212233841">
      <w:marLeft w:val="480"/>
      <w:marRight w:val="0"/>
      <w:marTop w:val="0"/>
      <w:marBottom w:val="0"/>
      <w:divBdr>
        <w:top w:val="none" w:sz="0" w:space="0" w:color="auto"/>
        <w:left w:val="none" w:sz="0" w:space="0" w:color="auto"/>
        <w:bottom w:val="none" w:sz="0" w:space="0" w:color="auto"/>
        <w:right w:val="none" w:sz="0" w:space="0" w:color="auto"/>
      </w:divBdr>
    </w:div>
    <w:div w:id="212280269">
      <w:marLeft w:val="480"/>
      <w:marRight w:val="0"/>
      <w:marTop w:val="0"/>
      <w:marBottom w:val="0"/>
      <w:divBdr>
        <w:top w:val="none" w:sz="0" w:space="0" w:color="auto"/>
        <w:left w:val="none" w:sz="0" w:space="0" w:color="auto"/>
        <w:bottom w:val="none" w:sz="0" w:space="0" w:color="auto"/>
        <w:right w:val="none" w:sz="0" w:space="0" w:color="auto"/>
      </w:divBdr>
    </w:div>
    <w:div w:id="212355766">
      <w:marLeft w:val="480"/>
      <w:marRight w:val="0"/>
      <w:marTop w:val="0"/>
      <w:marBottom w:val="0"/>
      <w:divBdr>
        <w:top w:val="none" w:sz="0" w:space="0" w:color="auto"/>
        <w:left w:val="none" w:sz="0" w:space="0" w:color="auto"/>
        <w:bottom w:val="none" w:sz="0" w:space="0" w:color="auto"/>
        <w:right w:val="none" w:sz="0" w:space="0" w:color="auto"/>
      </w:divBdr>
    </w:div>
    <w:div w:id="212430088">
      <w:marLeft w:val="480"/>
      <w:marRight w:val="0"/>
      <w:marTop w:val="0"/>
      <w:marBottom w:val="0"/>
      <w:divBdr>
        <w:top w:val="none" w:sz="0" w:space="0" w:color="auto"/>
        <w:left w:val="none" w:sz="0" w:space="0" w:color="auto"/>
        <w:bottom w:val="none" w:sz="0" w:space="0" w:color="auto"/>
        <w:right w:val="none" w:sz="0" w:space="0" w:color="auto"/>
      </w:divBdr>
    </w:div>
    <w:div w:id="212617664">
      <w:marLeft w:val="480"/>
      <w:marRight w:val="0"/>
      <w:marTop w:val="0"/>
      <w:marBottom w:val="0"/>
      <w:divBdr>
        <w:top w:val="none" w:sz="0" w:space="0" w:color="auto"/>
        <w:left w:val="none" w:sz="0" w:space="0" w:color="auto"/>
        <w:bottom w:val="none" w:sz="0" w:space="0" w:color="auto"/>
        <w:right w:val="none" w:sz="0" w:space="0" w:color="auto"/>
      </w:divBdr>
    </w:div>
    <w:div w:id="212736106">
      <w:marLeft w:val="480"/>
      <w:marRight w:val="0"/>
      <w:marTop w:val="0"/>
      <w:marBottom w:val="0"/>
      <w:divBdr>
        <w:top w:val="none" w:sz="0" w:space="0" w:color="auto"/>
        <w:left w:val="none" w:sz="0" w:space="0" w:color="auto"/>
        <w:bottom w:val="none" w:sz="0" w:space="0" w:color="auto"/>
        <w:right w:val="none" w:sz="0" w:space="0" w:color="auto"/>
      </w:divBdr>
    </w:div>
    <w:div w:id="212741670">
      <w:marLeft w:val="480"/>
      <w:marRight w:val="0"/>
      <w:marTop w:val="0"/>
      <w:marBottom w:val="0"/>
      <w:divBdr>
        <w:top w:val="none" w:sz="0" w:space="0" w:color="auto"/>
        <w:left w:val="none" w:sz="0" w:space="0" w:color="auto"/>
        <w:bottom w:val="none" w:sz="0" w:space="0" w:color="auto"/>
        <w:right w:val="none" w:sz="0" w:space="0" w:color="auto"/>
      </w:divBdr>
    </w:div>
    <w:div w:id="212814867">
      <w:marLeft w:val="480"/>
      <w:marRight w:val="0"/>
      <w:marTop w:val="0"/>
      <w:marBottom w:val="0"/>
      <w:divBdr>
        <w:top w:val="none" w:sz="0" w:space="0" w:color="auto"/>
        <w:left w:val="none" w:sz="0" w:space="0" w:color="auto"/>
        <w:bottom w:val="none" w:sz="0" w:space="0" w:color="auto"/>
        <w:right w:val="none" w:sz="0" w:space="0" w:color="auto"/>
      </w:divBdr>
    </w:div>
    <w:div w:id="212816240">
      <w:marLeft w:val="480"/>
      <w:marRight w:val="0"/>
      <w:marTop w:val="0"/>
      <w:marBottom w:val="0"/>
      <w:divBdr>
        <w:top w:val="none" w:sz="0" w:space="0" w:color="auto"/>
        <w:left w:val="none" w:sz="0" w:space="0" w:color="auto"/>
        <w:bottom w:val="none" w:sz="0" w:space="0" w:color="auto"/>
        <w:right w:val="none" w:sz="0" w:space="0" w:color="auto"/>
      </w:divBdr>
    </w:div>
    <w:div w:id="212932691">
      <w:marLeft w:val="480"/>
      <w:marRight w:val="0"/>
      <w:marTop w:val="0"/>
      <w:marBottom w:val="0"/>
      <w:divBdr>
        <w:top w:val="none" w:sz="0" w:space="0" w:color="auto"/>
        <w:left w:val="none" w:sz="0" w:space="0" w:color="auto"/>
        <w:bottom w:val="none" w:sz="0" w:space="0" w:color="auto"/>
        <w:right w:val="none" w:sz="0" w:space="0" w:color="auto"/>
      </w:divBdr>
    </w:div>
    <w:div w:id="213002464">
      <w:marLeft w:val="480"/>
      <w:marRight w:val="0"/>
      <w:marTop w:val="0"/>
      <w:marBottom w:val="0"/>
      <w:divBdr>
        <w:top w:val="none" w:sz="0" w:space="0" w:color="auto"/>
        <w:left w:val="none" w:sz="0" w:space="0" w:color="auto"/>
        <w:bottom w:val="none" w:sz="0" w:space="0" w:color="auto"/>
        <w:right w:val="none" w:sz="0" w:space="0" w:color="auto"/>
      </w:divBdr>
    </w:div>
    <w:div w:id="213198829">
      <w:marLeft w:val="480"/>
      <w:marRight w:val="0"/>
      <w:marTop w:val="0"/>
      <w:marBottom w:val="0"/>
      <w:divBdr>
        <w:top w:val="none" w:sz="0" w:space="0" w:color="auto"/>
        <w:left w:val="none" w:sz="0" w:space="0" w:color="auto"/>
        <w:bottom w:val="none" w:sz="0" w:space="0" w:color="auto"/>
        <w:right w:val="none" w:sz="0" w:space="0" w:color="auto"/>
      </w:divBdr>
    </w:div>
    <w:div w:id="213396199">
      <w:marLeft w:val="480"/>
      <w:marRight w:val="0"/>
      <w:marTop w:val="0"/>
      <w:marBottom w:val="0"/>
      <w:divBdr>
        <w:top w:val="none" w:sz="0" w:space="0" w:color="auto"/>
        <w:left w:val="none" w:sz="0" w:space="0" w:color="auto"/>
        <w:bottom w:val="none" w:sz="0" w:space="0" w:color="auto"/>
        <w:right w:val="none" w:sz="0" w:space="0" w:color="auto"/>
      </w:divBdr>
    </w:div>
    <w:div w:id="213396482">
      <w:marLeft w:val="480"/>
      <w:marRight w:val="0"/>
      <w:marTop w:val="0"/>
      <w:marBottom w:val="0"/>
      <w:divBdr>
        <w:top w:val="none" w:sz="0" w:space="0" w:color="auto"/>
        <w:left w:val="none" w:sz="0" w:space="0" w:color="auto"/>
        <w:bottom w:val="none" w:sz="0" w:space="0" w:color="auto"/>
        <w:right w:val="none" w:sz="0" w:space="0" w:color="auto"/>
      </w:divBdr>
    </w:div>
    <w:div w:id="213589920">
      <w:marLeft w:val="480"/>
      <w:marRight w:val="0"/>
      <w:marTop w:val="0"/>
      <w:marBottom w:val="0"/>
      <w:divBdr>
        <w:top w:val="none" w:sz="0" w:space="0" w:color="auto"/>
        <w:left w:val="none" w:sz="0" w:space="0" w:color="auto"/>
        <w:bottom w:val="none" w:sz="0" w:space="0" w:color="auto"/>
        <w:right w:val="none" w:sz="0" w:space="0" w:color="auto"/>
      </w:divBdr>
    </w:div>
    <w:div w:id="213782200">
      <w:marLeft w:val="480"/>
      <w:marRight w:val="0"/>
      <w:marTop w:val="0"/>
      <w:marBottom w:val="0"/>
      <w:divBdr>
        <w:top w:val="none" w:sz="0" w:space="0" w:color="auto"/>
        <w:left w:val="none" w:sz="0" w:space="0" w:color="auto"/>
        <w:bottom w:val="none" w:sz="0" w:space="0" w:color="auto"/>
        <w:right w:val="none" w:sz="0" w:space="0" w:color="auto"/>
      </w:divBdr>
    </w:div>
    <w:div w:id="213783554">
      <w:marLeft w:val="480"/>
      <w:marRight w:val="0"/>
      <w:marTop w:val="0"/>
      <w:marBottom w:val="0"/>
      <w:divBdr>
        <w:top w:val="none" w:sz="0" w:space="0" w:color="auto"/>
        <w:left w:val="none" w:sz="0" w:space="0" w:color="auto"/>
        <w:bottom w:val="none" w:sz="0" w:space="0" w:color="auto"/>
        <w:right w:val="none" w:sz="0" w:space="0" w:color="auto"/>
      </w:divBdr>
    </w:div>
    <w:div w:id="213859567">
      <w:marLeft w:val="480"/>
      <w:marRight w:val="0"/>
      <w:marTop w:val="0"/>
      <w:marBottom w:val="0"/>
      <w:divBdr>
        <w:top w:val="none" w:sz="0" w:space="0" w:color="auto"/>
        <w:left w:val="none" w:sz="0" w:space="0" w:color="auto"/>
        <w:bottom w:val="none" w:sz="0" w:space="0" w:color="auto"/>
        <w:right w:val="none" w:sz="0" w:space="0" w:color="auto"/>
      </w:divBdr>
    </w:div>
    <w:div w:id="213977564">
      <w:marLeft w:val="480"/>
      <w:marRight w:val="0"/>
      <w:marTop w:val="0"/>
      <w:marBottom w:val="0"/>
      <w:divBdr>
        <w:top w:val="none" w:sz="0" w:space="0" w:color="auto"/>
        <w:left w:val="none" w:sz="0" w:space="0" w:color="auto"/>
        <w:bottom w:val="none" w:sz="0" w:space="0" w:color="auto"/>
        <w:right w:val="none" w:sz="0" w:space="0" w:color="auto"/>
      </w:divBdr>
    </w:div>
    <w:div w:id="214197148">
      <w:marLeft w:val="480"/>
      <w:marRight w:val="0"/>
      <w:marTop w:val="0"/>
      <w:marBottom w:val="0"/>
      <w:divBdr>
        <w:top w:val="none" w:sz="0" w:space="0" w:color="auto"/>
        <w:left w:val="none" w:sz="0" w:space="0" w:color="auto"/>
        <w:bottom w:val="none" w:sz="0" w:space="0" w:color="auto"/>
        <w:right w:val="none" w:sz="0" w:space="0" w:color="auto"/>
      </w:divBdr>
    </w:div>
    <w:div w:id="214514800">
      <w:marLeft w:val="480"/>
      <w:marRight w:val="0"/>
      <w:marTop w:val="0"/>
      <w:marBottom w:val="0"/>
      <w:divBdr>
        <w:top w:val="none" w:sz="0" w:space="0" w:color="auto"/>
        <w:left w:val="none" w:sz="0" w:space="0" w:color="auto"/>
        <w:bottom w:val="none" w:sz="0" w:space="0" w:color="auto"/>
        <w:right w:val="none" w:sz="0" w:space="0" w:color="auto"/>
      </w:divBdr>
    </w:div>
    <w:div w:id="214775652">
      <w:marLeft w:val="480"/>
      <w:marRight w:val="0"/>
      <w:marTop w:val="0"/>
      <w:marBottom w:val="0"/>
      <w:divBdr>
        <w:top w:val="none" w:sz="0" w:space="0" w:color="auto"/>
        <w:left w:val="none" w:sz="0" w:space="0" w:color="auto"/>
        <w:bottom w:val="none" w:sz="0" w:space="0" w:color="auto"/>
        <w:right w:val="none" w:sz="0" w:space="0" w:color="auto"/>
      </w:divBdr>
    </w:div>
    <w:div w:id="214851782">
      <w:marLeft w:val="480"/>
      <w:marRight w:val="0"/>
      <w:marTop w:val="0"/>
      <w:marBottom w:val="0"/>
      <w:divBdr>
        <w:top w:val="none" w:sz="0" w:space="0" w:color="auto"/>
        <w:left w:val="none" w:sz="0" w:space="0" w:color="auto"/>
        <w:bottom w:val="none" w:sz="0" w:space="0" w:color="auto"/>
        <w:right w:val="none" w:sz="0" w:space="0" w:color="auto"/>
      </w:divBdr>
    </w:div>
    <w:div w:id="215051889">
      <w:marLeft w:val="480"/>
      <w:marRight w:val="0"/>
      <w:marTop w:val="0"/>
      <w:marBottom w:val="0"/>
      <w:divBdr>
        <w:top w:val="none" w:sz="0" w:space="0" w:color="auto"/>
        <w:left w:val="none" w:sz="0" w:space="0" w:color="auto"/>
        <w:bottom w:val="none" w:sz="0" w:space="0" w:color="auto"/>
        <w:right w:val="none" w:sz="0" w:space="0" w:color="auto"/>
      </w:divBdr>
    </w:div>
    <w:div w:id="215286057">
      <w:marLeft w:val="480"/>
      <w:marRight w:val="0"/>
      <w:marTop w:val="0"/>
      <w:marBottom w:val="0"/>
      <w:divBdr>
        <w:top w:val="none" w:sz="0" w:space="0" w:color="auto"/>
        <w:left w:val="none" w:sz="0" w:space="0" w:color="auto"/>
        <w:bottom w:val="none" w:sz="0" w:space="0" w:color="auto"/>
        <w:right w:val="none" w:sz="0" w:space="0" w:color="auto"/>
      </w:divBdr>
    </w:div>
    <w:div w:id="215357087">
      <w:marLeft w:val="480"/>
      <w:marRight w:val="0"/>
      <w:marTop w:val="0"/>
      <w:marBottom w:val="0"/>
      <w:divBdr>
        <w:top w:val="none" w:sz="0" w:space="0" w:color="auto"/>
        <w:left w:val="none" w:sz="0" w:space="0" w:color="auto"/>
        <w:bottom w:val="none" w:sz="0" w:space="0" w:color="auto"/>
        <w:right w:val="none" w:sz="0" w:space="0" w:color="auto"/>
      </w:divBdr>
    </w:div>
    <w:div w:id="215358801">
      <w:marLeft w:val="480"/>
      <w:marRight w:val="0"/>
      <w:marTop w:val="0"/>
      <w:marBottom w:val="0"/>
      <w:divBdr>
        <w:top w:val="none" w:sz="0" w:space="0" w:color="auto"/>
        <w:left w:val="none" w:sz="0" w:space="0" w:color="auto"/>
        <w:bottom w:val="none" w:sz="0" w:space="0" w:color="auto"/>
        <w:right w:val="none" w:sz="0" w:space="0" w:color="auto"/>
      </w:divBdr>
    </w:div>
    <w:div w:id="215508154">
      <w:marLeft w:val="480"/>
      <w:marRight w:val="0"/>
      <w:marTop w:val="0"/>
      <w:marBottom w:val="0"/>
      <w:divBdr>
        <w:top w:val="none" w:sz="0" w:space="0" w:color="auto"/>
        <w:left w:val="none" w:sz="0" w:space="0" w:color="auto"/>
        <w:bottom w:val="none" w:sz="0" w:space="0" w:color="auto"/>
        <w:right w:val="none" w:sz="0" w:space="0" w:color="auto"/>
      </w:divBdr>
    </w:div>
    <w:div w:id="215548843">
      <w:marLeft w:val="480"/>
      <w:marRight w:val="0"/>
      <w:marTop w:val="0"/>
      <w:marBottom w:val="0"/>
      <w:divBdr>
        <w:top w:val="none" w:sz="0" w:space="0" w:color="auto"/>
        <w:left w:val="none" w:sz="0" w:space="0" w:color="auto"/>
        <w:bottom w:val="none" w:sz="0" w:space="0" w:color="auto"/>
        <w:right w:val="none" w:sz="0" w:space="0" w:color="auto"/>
      </w:divBdr>
    </w:div>
    <w:div w:id="215775369">
      <w:marLeft w:val="480"/>
      <w:marRight w:val="0"/>
      <w:marTop w:val="0"/>
      <w:marBottom w:val="0"/>
      <w:divBdr>
        <w:top w:val="none" w:sz="0" w:space="0" w:color="auto"/>
        <w:left w:val="none" w:sz="0" w:space="0" w:color="auto"/>
        <w:bottom w:val="none" w:sz="0" w:space="0" w:color="auto"/>
        <w:right w:val="none" w:sz="0" w:space="0" w:color="auto"/>
      </w:divBdr>
    </w:div>
    <w:div w:id="215824706">
      <w:marLeft w:val="480"/>
      <w:marRight w:val="0"/>
      <w:marTop w:val="0"/>
      <w:marBottom w:val="0"/>
      <w:divBdr>
        <w:top w:val="none" w:sz="0" w:space="0" w:color="auto"/>
        <w:left w:val="none" w:sz="0" w:space="0" w:color="auto"/>
        <w:bottom w:val="none" w:sz="0" w:space="0" w:color="auto"/>
        <w:right w:val="none" w:sz="0" w:space="0" w:color="auto"/>
      </w:divBdr>
    </w:div>
    <w:div w:id="215971677">
      <w:marLeft w:val="480"/>
      <w:marRight w:val="0"/>
      <w:marTop w:val="0"/>
      <w:marBottom w:val="0"/>
      <w:divBdr>
        <w:top w:val="none" w:sz="0" w:space="0" w:color="auto"/>
        <w:left w:val="none" w:sz="0" w:space="0" w:color="auto"/>
        <w:bottom w:val="none" w:sz="0" w:space="0" w:color="auto"/>
        <w:right w:val="none" w:sz="0" w:space="0" w:color="auto"/>
      </w:divBdr>
    </w:div>
    <w:div w:id="216009853">
      <w:marLeft w:val="480"/>
      <w:marRight w:val="0"/>
      <w:marTop w:val="0"/>
      <w:marBottom w:val="0"/>
      <w:divBdr>
        <w:top w:val="none" w:sz="0" w:space="0" w:color="auto"/>
        <w:left w:val="none" w:sz="0" w:space="0" w:color="auto"/>
        <w:bottom w:val="none" w:sz="0" w:space="0" w:color="auto"/>
        <w:right w:val="none" w:sz="0" w:space="0" w:color="auto"/>
      </w:divBdr>
    </w:div>
    <w:div w:id="216018071">
      <w:marLeft w:val="480"/>
      <w:marRight w:val="0"/>
      <w:marTop w:val="0"/>
      <w:marBottom w:val="0"/>
      <w:divBdr>
        <w:top w:val="none" w:sz="0" w:space="0" w:color="auto"/>
        <w:left w:val="none" w:sz="0" w:space="0" w:color="auto"/>
        <w:bottom w:val="none" w:sz="0" w:space="0" w:color="auto"/>
        <w:right w:val="none" w:sz="0" w:space="0" w:color="auto"/>
      </w:divBdr>
    </w:div>
    <w:div w:id="216210337">
      <w:marLeft w:val="480"/>
      <w:marRight w:val="0"/>
      <w:marTop w:val="0"/>
      <w:marBottom w:val="0"/>
      <w:divBdr>
        <w:top w:val="none" w:sz="0" w:space="0" w:color="auto"/>
        <w:left w:val="none" w:sz="0" w:space="0" w:color="auto"/>
        <w:bottom w:val="none" w:sz="0" w:space="0" w:color="auto"/>
        <w:right w:val="none" w:sz="0" w:space="0" w:color="auto"/>
      </w:divBdr>
    </w:div>
    <w:div w:id="216279749">
      <w:marLeft w:val="480"/>
      <w:marRight w:val="0"/>
      <w:marTop w:val="0"/>
      <w:marBottom w:val="0"/>
      <w:divBdr>
        <w:top w:val="none" w:sz="0" w:space="0" w:color="auto"/>
        <w:left w:val="none" w:sz="0" w:space="0" w:color="auto"/>
        <w:bottom w:val="none" w:sz="0" w:space="0" w:color="auto"/>
        <w:right w:val="none" w:sz="0" w:space="0" w:color="auto"/>
      </w:divBdr>
    </w:div>
    <w:div w:id="216354757">
      <w:marLeft w:val="480"/>
      <w:marRight w:val="0"/>
      <w:marTop w:val="0"/>
      <w:marBottom w:val="0"/>
      <w:divBdr>
        <w:top w:val="none" w:sz="0" w:space="0" w:color="auto"/>
        <w:left w:val="none" w:sz="0" w:space="0" w:color="auto"/>
        <w:bottom w:val="none" w:sz="0" w:space="0" w:color="auto"/>
        <w:right w:val="none" w:sz="0" w:space="0" w:color="auto"/>
      </w:divBdr>
    </w:div>
    <w:div w:id="216357900">
      <w:marLeft w:val="480"/>
      <w:marRight w:val="0"/>
      <w:marTop w:val="0"/>
      <w:marBottom w:val="0"/>
      <w:divBdr>
        <w:top w:val="none" w:sz="0" w:space="0" w:color="auto"/>
        <w:left w:val="none" w:sz="0" w:space="0" w:color="auto"/>
        <w:bottom w:val="none" w:sz="0" w:space="0" w:color="auto"/>
        <w:right w:val="none" w:sz="0" w:space="0" w:color="auto"/>
      </w:divBdr>
    </w:div>
    <w:div w:id="216403334">
      <w:marLeft w:val="480"/>
      <w:marRight w:val="0"/>
      <w:marTop w:val="0"/>
      <w:marBottom w:val="0"/>
      <w:divBdr>
        <w:top w:val="none" w:sz="0" w:space="0" w:color="auto"/>
        <w:left w:val="none" w:sz="0" w:space="0" w:color="auto"/>
        <w:bottom w:val="none" w:sz="0" w:space="0" w:color="auto"/>
        <w:right w:val="none" w:sz="0" w:space="0" w:color="auto"/>
      </w:divBdr>
    </w:div>
    <w:div w:id="216476162">
      <w:marLeft w:val="480"/>
      <w:marRight w:val="0"/>
      <w:marTop w:val="0"/>
      <w:marBottom w:val="0"/>
      <w:divBdr>
        <w:top w:val="none" w:sz="0" w:space="0" w:color="auto"/>
        <w:left w:val="none" w:sz="0" w:space="0" w:color="auto"/>
        <w:bottom w:val="none" w:sz="0" w:space="0" w:color="auto"/>
        <w:right w:val="none" w:sz="0" w:space="0" w:color="auto"/>
      </w:divBdr>
    </w:div>
    <w:div w:id="216624067">
      <w:marLeft w:val="480"/>
      <w:marRight w:val="0"/>
      <w:marTop w:val="0"/>
      <w:marBottom w:val="0"/>
      <w:divBdr>
        <w:top w:val="none" w:sz="0" w:space="0" w:color="auto"/>
        <w:left w:val="none" w:sz="0" w:space="0" w:color="auto"/>
        <w:bottom w:val="none" w:sz="0" w:space="0" w:color="auto"/>
        <w:right w:val="none" w:sz="0" w:space="0" w:color="auto"/>
      </w:divBdr>
    </w:div>
    <w:div w:id="216750203">
      <w:marLeft w:val="480"/>
      <w:marRight w:val="0"/>
      <w:marTop w:val="0"/>
      <w:marBottom w:val="0"/>
      <w:divBdr>
        <w:top w:val="none" w:sz="0" w:space="0" w:color="auto"/>
        <w:left w:val="none" w:sz="0" w:space="0" w:color="auto"/>
        <w:bottom w:val="none" w:sz="0" w:space="0" w:color="auto"/>
        <w:right w:val="none" w:sz="0" w:space="0" w:color="auto"/>
      </w:divBdr>
    </w:div>
    <w:div w:id="216816534">
      <w:marLeft w:val="480"/>
      <w:marRight w:val="0"/>
      <w:marTop w:val="0"/>
      <w:marBottom w:val="0"/>
      <w:divBdr>
        <w:top w:val="none" w:sz="0" w:space="0" w:color="auto"/>
        <w:left w:val="none" w:sz="0" w:space="0" w:color="auto"/>
        <w:bottom w:val="none" w:sz="0" w:space="0" w:color="auto"/>
        <w:right w:val="none" w:sz="0" w:space="0" w:color="auto"/>
      </w:divBdr>
    </w:div>
    <w:div w:id="216939204">
      <w:marLeft w:val="480"/>
      <w:marRight w:val="0"/>
      <w:marTop w:val="0"/>
      <w:marBottom w:val="0"/>
      <w:divBdr>
        <w:top w:val="none" w:sz="0" w:space="0" w:color="auto"/>
        <w:left w:val="none" w:sz="0" w:space="0" w:color="auto"/>
        <w:bottom w:val="none" w:sz="0" w:space="0" w:color="auto"/>
        <w:right w:val="none" w:sz="0" w:space="0" w:color="auto"/>
      </w:divBdr>
    </w:div>
    <w:div w:id="217015746">
      <w:marLeft w:val="480"/>
      <w:marRight w:val="0"/>
      <w:marTop w:val="0"/>
      <w:marBottom w:val="0"/>
      <w:divBdr>
        <w:top w:val="none" w:sz="0" w:space="0" w:color="auto"/>
        <w:left w:val="none" w:sz="0" w:space="0" w:color="auto"/>
        <w:bottom w:val="none" w:sz="0" w:space="0" w:color="auto"/>
        <w:right w:val="none" w:sz="0" w:space="0" w:color="auto"/>
      </w:divBdr>
    </w:div>
    <w:div w:id="217130766">
      <w:marLeft w:val="480"/>
      <w:marRight w:val="0"/>
      <w:marTop w:val="0"/>
      <w:marBottom w:val="0"/>
      <w:divBdr>
        <w:top w:val="none" w:sz="0" w:space="0" w:color="auto"/>
        <w:left w:val="none" w:sz="0" w:space="0" w:color="auto"/>
        <w:bottom w:val="none" w:sz="0" w:space="0" w:color="auto"/>
        <w:right w:val="none" w:sz="0" w:space="0" w:color="auto"/>
      </w:divBdr>
    </w:div>
    <w:div w:id="217278542">
      <w:marLeft w:val="480"/>
      <w:marRight w:val="0"/>
      <w:marTop w:val="0"/>
      <w:marBottom w:val="0"/>
      <w:divBdr>
        <w:top w:val="none" w:sz="0" w:space="0" w:color="auto"/>
        <w:left w:val="none" w:sz="0" w:space="0" w:color="auto"/>
        <w:bottom w:val="none" w:sz="0" w:space="0" w:color="auto"/>
        <w:right w:val="none" w:sz="0" w:space="0" w:color="auto"/>
      </w:divBdr>
    </w:div>
    <w:div w:id="217322485">
      <w:marLeft w:val="480"/>
      <w:marRight w:val="0"/>
      <w:marTop w:val="0"/>
      <w:marBottom w:val="0"/>
      <w:divBdr>
        <w:top w:val="none" w:sz="0" w:space="0" w:color="auto"/>
        <w:left w:val="none" w:sz="0" w:space="0" w:color="auto"/>
        <w:bottom w:val="none" w:sz="0" w:space="0" w:color="auto"/>
        <w:right w:val="none" w:sz="0" w:space="0" w:color="auto"/>
      </w:divBdr>
    </w:div>
    <w:div w:id="217669703">
      <w:marLeft w:val="480"/>
      <w:marRight w:val="0"/>
      <w:marTop w:val="0"/>
      <w:marBottom w:val="0"/>
      <w:divBdr>
        <w:top w:val="none" w:sz="0" w:space="0" w:color="auto"/>
        <w:left w:val="none" w:sz="0" w:space="0" w:color="auto"/>
        <w:bottom w:val="none" w:sz="0" w:space="0" w:color="auto"/>
        <w:right w:val="none" w:sz="0" w:space="0" w:color="auto"/>
      </w:divBdr>
    </w:div>
    <w:div w:id="217985272">
      <w:marLeft w:val="480"/>
      <w:marRight w:val="0"/>
      <w:marTop w:val="0"/>
      <w:marBottom w:val="0"/>
      <w:divBdr>
        <w:top w:val="none" w:sz="0" w:space="0" w:color="auto"/>
        <w:left w:val="none" w:sz="0" w:space="0" w:color="auto"/>
        <w:bottom w:val="none" w:sz="0" w:space="0" w:color="auto"/>
        <w:right w:val="none" w:sz="0" w:space="0" w:color="auto"/>
      </w:divBdr>
    </w:div>
    <w:div w:id="218056166">
      <w:marLeft w:val="480"/>
      <w:marRight w:val="0"/>
      <w:marTop w:val="0"/>
      <w:marBottom w:val="0"/>
      <w:divBdr>
        <w:top w:val="none" w:sz="0" w:space="0" w:color="auto"/>
        <w:left w:val="none" w:sz="0" w:space="0" w:color="auto"/>
        <w:bottom w:val="none" w:sz="0" w:space="0" w:color="auto"/>
        <w:right w:val="none" w:sz="0" w:space="0" w:color="auto"/>
      </w:divBdr>
    </w:div>
    <w:div w:id="218132201">
      <w:marLeft w:val="480"/>
      <w:marRight w:val="0"/>
      <w:marTop w:val="0"/>
      <w:marBottom w:val="0"/>
      <w:divBdr>
        <w:top w:val="none" w:sz="0" w:space="0" w:color="auto"/>
        <w:left w:val="none" w:sz="0" w:space="0" w:color="auto"/>
        <w:bottom w:val="none" w:sz="0" w:space="0" w:color="auto"/>
        <w:right w:val="none" w:sz="0" w:space="0" w:color="auto"/>
      </w:divBdr>
    </w:div>
    <w:div w:id="218169608">
      <w:marLeft w:val="480"/>
      <w:marRight w:val="0"/>
      <w:marTop w:val="0"/>
      <w:marBottom w:val="0"/>
      <w:divBdr>
        <w:top w:val="none" w:sz="0" w:space="0" w:color="auto"/>
        <w:left w:val="none" w:sz="0" w:space="0" w:color="auto"/>
        <w:bottom w:val="none" w:sz="0" w:space="0" w:color="auto"/>
        <w:right w:val="none" w:sz="0" w:space="0" w:color="auto"/>
      </w:divBdr>
    </w:div>
    <w:div w:id="218172936">
      <w:marLeft w:val="480"/>
      <w:marRight w:val="0"/>
      <w:marTop w:val="0"/>
      <w:marBottom w:val="0"/>
      <w:divBdr>
        <w:top w:val="none" w:sz="0" w:space="0" w:color="auto"/>
        <w:left w:val="none" w:sz="0" w:space="0" w:color="auto"/>
        <w:bottom w:val="none" w:sz="0" w:space="0" w:color="auto"/>
        <w:right w:val="none" w:sz="0" w:space="0" w:color="auto"/>
      </w:divBdr>
    </w:div>
    <w:div w:id="218440626">
      <w:marLeft w:val="480"/>
      <w:marRight w:val="0"/>
      <w:marTop w:val="0"/>
      <w:marBottom w:val="0"/>
      <w:divBdr>
        <w:top w:val="none" w:sz="0" w:space="0" w:color="auto"/>
        <w:left w:val="none" w:sz="0" w:space="0" w:color="auto"/>
        <w:bottom w:val="none" w:sz="0" w:space="0" w:color="auto"/>
        <w:right w:val="none" w:sz="0" w:space="0" w:color="auto"/>
      </w:divBdr>
    </w:div>
    <w:div w:id="218639683">
      <w:marLeft w:val="480"/>
      <w:marRight w:val="0"/>
      <w:marTop w:val="0"/>
      <w:marBottom w:val="0"/>
      <w:divBdr>
        <w:top w:val="none" w:sz="0" w:space="0" w:color="auto"/>
        <w:left w:val="none" w:sz="0" w:space="0" w:color="auto"/>
        <w:bottom w:val="none" w:sz="0" w:space="0" w:color="auto"/>
        <w:right w:val="none" w:sz="0" w:space="0" w:color="auto"/>
      </w:divBdr>
    </w:div>
    <w:div w:id="218639777">
      <w:marLeft w:val="480"/>
      <w:marRight w:val="0"/>
      <w:marTop w:val="0"/>
      <w:marBottom w:val="0"/>
      <w:divBdr>
        <w:top w:val="none" w:sz="0" w:space="0" w:color="auto"/>
        <w:left w:val="none" w:sz="0" w:space="0" w:color="auto"/>
        <w:bottom w:val="none" w:sz="0" w:space="0" w:color="auto"/>
        <w:right w:val="none" w:sz="0" w:space="0" w:color="auto"/>
      </w:divBdr>
    </w:div>
    <w:div w:id="218785665">
      <w:marLeft w:val="480"/>
      <w:marRight w:val="0"/>
      <w:marTop w:val="0"/>
      <w:marBottom w:val="0"/>
      <w:divBdr>
        <w:top w:val="none" w:sz="0" w:space="0" w:color="auto"/>
        <w:left w:val="none" w:sz="0" w:space="0" w:color="auto"/>
        <w:bottom w:val="none" w:sz="0" w:space="0" w:color="auto"/>
        <w:right w:val="none" w:sz="0" w:space="0" w:color="auto"/>
      </w:divBdr>
    </w:div>
    <w:div w:id="218828035">
      <w:marLeft w:val="480"/>
      <w:marRight w:val="0"/>
      <w:marTop w:val="0"/>
      <w:marBottom w:val="0"/>
      <w:divBdr>
        <w:top w:val="none" w:sz="0" w:space="0" w:color="auto"/>
        <w:left w:val="none" w:sz="0" w:space="0" w:color="auto"/>
        <w:bottom w:val="none" w:sz="0" w:space="0" w:color="auto"/>
        <w:right w:val="none" w:sz="0" w:space="0" w:color="auto"/>
      </w:divBdr>
    </w:div>
    <w:div w:id="219024790">
      <w:marLeft w:val="480"/>
      <w:marRight w:val="0"/>
      <w:marTop w:val="0"/>
      <w:marBottom w:val="0"/>
      <w:divBdr>
        <w:top w:val="none" w:sz="0" w:space="0" w:color="auto"/>
        <w:left w:val="none" w:sz="0" w:space="0" w:color="auto"/>
        <w:bottom w:val="none" w:sz="0" w:space="0" w:color="auto"/>
        <w:right w:val="none" w:sz="0" w:space="0" w:color="auto"/>
      </w:divBdr>
    </w:div>
    <w:div w:id="219099482">
      <w:marLeft w:val="480"/>
      <w:marRight w:val="0"/>
      <w:marTop w:val="0"/>
      <w:marBottom w:val="0"/>
      <w:divBdr>
        <w:top w:val="none" w:sz="0" w:space="0" w:color="auto"/>
        <w:left w:val="none" w:sz="0" w:space="0" w:color="auto"/>
        <w:bottom w:val="none" w:sz="0" w:space="0" w:color="auto"/>
        <w:right w:val="none" w:sz="0" w:space="0" w:color="auto"/>
      </w:divBdr>
    </w:div>
    <w:div w:id="219177673">
      <w:marLeft w:val="480"/>
      <w:marRight w:val="0"/>
      <w:marTop w:val="0"/>
      <w:marBottom w:val="0"/>
      <w:divBdr>
        <w:top w:val="none" w:sz="0" w:space="0" w:color="auto"/>
        <w:left w:val="none" w:sz="0" w:space="0" w:color="auto"/>
        <w:bottom w:val="none" w:sz="0" w:space="0" w:color="auto"/>
        <w:right w:val="none" w:sz="0" w:space="0" w:color="auto"/>
      </w:divBdr>
    </w:div>
    <w:div w:id="219219132">
      <w:marLeft w:val="480"/>
      <w:marRight w:val="0"/>
      <w:marTop w:val="0"/>
      <w:marBottom w:val="0"/>
      <w:divBdr>
        <w:top w:val="none" w:sz="0" w:space="0" w:color="auto"/>
        <w:left w:val="none" w:sz="0" w:space="0" w:color="auto"/>
        <w:bottom w:val="none" w:sz="0" w:space="0" w:color="auto"/>
        <w:right w:val="none" w:sz="0" w:space="0" w:color="auto"/>
      </w:divBdr>
    </w:div>
    <w:div w:id="219249443">
      <w:marLeft w:val="480"/>
      <w:marRight w:val="0"/>
      <w:marTop w:val="0"/>
      <w:marBottom w:val="0"/>
      <w:divBdr>
        <w:top w:val="none" w:sz="0" w:space="0" w:color="auto"/>
        <w:left w:val="none" w:sz="0" w:space="0" w:color="auto"/>
        <w:bottom w:val="none" w:sz="0" w:space="0" w:color="auto"/>
        <w:right w:val="none" w:sz="0" w:space="0" w:color="auto"/>
      </w:divBdr>
    </w:div>
    <w:div w:id="219363434">
      <w:marLeft w:val="480"/>
      <w:marRight w:val="0"/>
      <w:marTop w:val="0"/>
      <w:marBottom w:val="0"/>
      <w:divBdr>
        <w:top w:val="none" w:sz="0" w:space="0" w:color="auto"/>
        <w:left w:val="none" w:sz="0" w:space="0" w:color="auto"/>
        <w:bottom w:val="none" w:sz="0" w:space="0" w:color="auto"/>
        <w:right w:val="none" w:sz="0" w:space="0" w:color="auto"/>
      </w:divBdr>
    </w:div>
    <w:div w:id="219483676">
      <w:marLeft w:val="480"/>
      <w:marRight w:val="0"/>
      <w:marTop w:val="0"/>
      <w:marBottom w:val="0"/>
      <w:divBdr>
        <w:top w:val="none" w:sz="0" w:space="0" w:color="auto"/>
        <w:left w:val="none" w:sz="0" w:space="0" w:color="auto"/>
        <w:bottom w:val="none" w:sz="0" w:space="0" w:color="auto"/>
        <w:right w:val="none" w:sz="0" w:space="0" w:color="auto"/>
      </w:divBdr>
    </w:div>
    <w:div w:id="219631315">
      <w:marLeft w:val="480"/>
      <w:marRight w:val="0"/>
      <w:marTop w:val="0"/>
      <w:marBottom w:val="0"/>
      <w:divBdr>
        <w:top w:val="none" w:sz="0" w:space="0" w:color="auto"/>
        <w:left w:val="none" w:sz="0" w:space="0" w:color="auto"/>
        <w:bottom w:val="none" w:sz="0" w:space="0" w:color="auto"/>
        <w:right w:val="none" w:sz="0" w:space="0" w:color="auto"/>
      </w:divBdr>
    </w:div>
    <w:div w:id="219637469">
      <w:marLeft w:val="480"/>
      <w:marRight w:val="0"/>
      <w:marTop w:val="0"/>
      <w:marBottom w:val="0"/>
      <w:divBdr>
        <w:top w:val="none" w:sz="0" w:space="0" w:color="auto"/>
        <w:left w:val="none" w:sz="0" w:space="0" w:color="auto"/>
        <w:bottom w:val="none" w:sz="0" w:space="0" w:color="auto"/>
        <w:right w:val="none" w:sz="0" w:space="0" w:color="auto"/>
      </w:divBdr>
    </w:div>
    <w:div w:id="219706556">
      <w:marLeft w:val="480"/>
      <w:marRight w:val="0"/>
      <w:marTop w:val="0"/>
      <w:marBottom w:val="0"/>
      <w:divBdr>
        <w:top w:val="none" w:sz="0" w:space="0" w:color="auto"/>
        <w:left w:val="none" w:sz="0" w:space="0" w:color="auto"/>
        <w:bottom w:val="none" w:sz="0" w:space="0" w:color="auto"/>
        <w:right w:val="none" w:sz="0" w:space="0" w:color="auto"/>
      </w:divBdr>
    </w:div>
    <w:div w:id="219825818">
      <w:marLeft w:val="480"/>
      <w:marRight w:val="0"/>
      <w:marTop w:val="0"/>
      <w:marBottom w:val="0"/>
      <w:divBdr>
        <w:top w:val="none" w:sz="0" w:space="0" w:color="auto"/>
        <w:left w:val="none" w:sz="0" w:space="0" w:color="auto"/>
        <w:bottom w:val="none" w:sz="0" w:space="0" w:color="auto"/>
        <w:right w:val="none" w:sz="0" w:space="0" w:color="auto"/>
      </w:divBdr>
    </w:div>
    <w:div w:id="219947938">
      <w:marLeft w:val="480"/>
      <w:marRight w:val="0"/>
      <w:marTop w:val="0"/>
      <w:marBottom w:val="0"/>
      <w:divBdr>
        <w:top w:val="none" w:sz="0" w:space="0" w:color="auto"/>
        <w:left w:val="none" w:sz="0" w:space="0" w:color="auto"/>
        <w:bottom w:val="none" w:sz="0" w:space="0" w:color="auto"/>
        <w:right w:val="none" w:sz="0" w:space="0" w:color="auto"/>
      </w:divBdr>
    </w:div>
    <w:div w:id="220097483">
      <w:marLeft w:val="480"/>
      <w:marRight w:val="0"/>
      <w:marTop w:val="0"/>
      <w:marBottom w:val="0"/>
      <w:divBdr>
        <w:top w:val="none" w:sz="0" w:space="0" w:color="auto"/>
        <w:left w:val="none" w:sz="0" w:space="0" w:color="auto"/>
        <w:bottom w:val="none" w:sz="0" w:space="0" w:color="auto"/>
        <w:right w:val="none" w:sz="0" w:space="0" w:color="auto"/>
      </w:divBdr>
    </w:div>
    <w:div w:id="220210950">
      <w:marLeft w:val="480"/>
      <w:marRight w:val="0"/>
      <w:marTop w:val="0"/>
      <w:marBottom w:val="0"/>
      <w:divBdr>
        <w:top w:val="none" w:sz="0" w:space="0" w:color="auto"/>
        <w:left w:val="none" w:sz="0" w:space="0" w:color="auto"/>
        <w:bottom w:val="none" w:sz="0" w:space="0" w:color="auto"/>
        <w:right w:val="none" w:sz="0" w:space="0" w:color="auto"/>
      </w:divBdr>
    </w:div>
    <w:div w:id="220799672">
      <w:marLeft w:val="480"/>
      <w:marRight w:val="0"/>
      <w:marTop w:val="0"/>
      <w:marBottom w:val="0"/>
      <w:divBdr>
        <w:top w:val="none" w:sz="0" w:space="0" w:color="auto"/>
        <w:left w:val="none" w:sz="0" w:space="0" w:color="auto"/>
        <w:bottom w:val="none" w:sz="0" w:space="0" w:color="auto"/>
        <w:right w:val="none" w:sz="0" w:space="0" w:color="auto"/>
      </w:divBdr>
    </w:div>
    <w:div w:id="220945384">
      <w:marLeft w:val="480"/>
      <w:marRight w:val="0"/>
      <w:marTop w:val="0"/>
      <w:marBottom w:val="0"/>
      <w:divBdr>
        <w:top w:val="none" w:sz="0" w:space="0" w:color="auto"/>
        <w:left w:val="none" w:sz="0" w:space="0" w:color="auto"/>
        <w:bottom w:val="none" w:sz="0" w:space="0" w:color="auto"/>
        <w:right w:val="none" w:sz="0" w:space="0" w:color="auto"/>
      </w:divBdr>
    </w:div>
    <w:div w:id="220945628">
      <w:marLeft w:val="480"/>
      <w:marRight w:val="0"/>
      <w:marTop w:val="0"/>
      <w:marBottom w:val="0"/>
      <w:divBdr>
        <w:top w:val="none" w:sz="0" w:space="0" w:color="auto"/>
        <w:left w:val="none" w:sz="0" w:space="0" w:color="auto"/>
        <w:bottom w:val="none" w:sz="0" w:space="0" w:color="auto"/>
        <w:right w:val="none" w:sz="0" w:space="0" w:color="auto"/>
      </w:divBdr>
    </w:div>
    <w:div w:id="221215117">
      <w:marLeft w:val="480"/>
      <w:marRight w:val="0"/>
      <w:marTop w:val="0"/>
      <w:marBottom w:val="0"/>
      <w:divBdr>
        <w:top w:val="none" w:sz="0" w:space="0" w:color="auto"/>
        <w:left w:val="none" w:sz="0" w:space="0" w:color="auto"/>
        <w:bottom w:val="none" w:sz="0" w:space="0" w:color="auto"/>
        <w:right w:val="none" w:sz="0" w:space="0" w:color="auto"/>
      </w:divBdr>
    </w:div>
    <w:div w:id="221252046">
      <w:marLeft w:val="480"/>
      <w:marRight w:val="0"/>
      <w:marTop w:val="0"/>
      <w:marBottom w:val="0"/>
      <w:divBdr>
        <w:top w:val="none" w:sz="0" w:space="0" w:color="auto"/>
        <w:left w:val="none" w:sz="0" w:space="0" w:color="auto"/>
        <w:bottom w:val="none" w:sz="0" w:space="0" w:color="auto"/>
        <w:right w:val="none" w:sz="0" w:space="0" w:color="auto"/>
      </w:divBdr>
    </w:div>
    <w:div w:id="221259945">
      <w:marLeft w:val="480"/>
      <w:marRight w:val="0"/>
      <w:marTop w:val="0"/>
      <w:marBottom w:val="0"/>
      <w:divBdr>
        <w:top w:val="none" w:sz="0" w:space="0" w:color="auto"/>
        <w:left w:val="none" w:sz="0" w:space="0" w:color="auto"/>
        <w:bottom w:val="none" w:sz="0" w:space="0" w:color="auto"/>
        <w:right w:val="none" w:sz="0" w:space="0" w:color="auto"/>
      </w:divBdr>
    </w:div>
    <w:div w:id="221333883">
      <w:marLeft w:val="480"/>
      <w:marRight w:val="0"/>
      <w:marTop w:val="0"/>
      <w:marBottom w:val="0"/>
      <w:divBdr>
        <w:top w:val="none" w:sz="0" w:space="0" w:color="auto"/>
        <w:left w:val="none" w:sz="0" w:space="0" w:color="auto"/>
        <w:bottom w:val="none" w:sz="0" w:space="0" w:color="auto"/>
        <w:right w:val="none" w:sz="0" w:space="0" w:color="auto"/>
      </w:divBdr>
    </w:div>
    <w:div w:id="221404851">
      <w:marLeft w:val="480"/>
      <w:marRight w:val="0"/>
      <w:marTop w:val="0"/>
      <w:marBottom w:val="0"/>
      <w:divBdr>
        <w:top w:val="none" w:sz="0" w:space="0" w:color="auto"/>
        <w:left w:val="none" w:sz="0" w:space="0" w:color="auto"/>
        <w:bottom w:val="none" w:sz="0" w:space="0" w:color="auto"/>
        <w:right w:val="none" w:sz="0" w:space="0" w:color="auto"/>
      </w:divBdr>
    </w:div>
    <w:div w:id="221598410">
      <w:marLeft w:val="480"/>
      <w:marRight w:val="0"/>
      <w:marTop w:val="0"/>
      <w:marBottom w:val="0"/>
      <w:divBdr>
        <w:top w:val="none" w:sz="0" w:space="0" w:color="auto"/>
        <w:left w:val="none" w:sz="0" w:space="0" w:color="auto"/>
        <w:bottom w:val="none" w:sz="0" w:space="0" w:color="auto"/>
        <w:right w:val="none" w:sz="0" w:space="0" w:color="auto"/>
      </w:divBdr>
    </w:div>
    <w:div w:id="221604989">
      <w:marLeft w:val="480"/>
      <w:marRight w:val="0"/>
      <w:marTop w:val="0"/>
      <w:marBottom w:val="0"/>
      <w:divBdr>
        <w:top w:val="none" w:sz="0" w:space="0" w:color="auto"/>
        <w:left w:val="none" w:sz="0" w:space="0" w:color="auto"/>
        <w:bottom w:val="none" w:sz="0" w:space="0" w:color="auto"/>
        <w:right w:val="none" w:sz="0" w:space="0" w:color="auto"/>
      </w:divBdr>
    </w:div>
    <w:div w:id="221647752">
      <w:marLeft w:val="480"/>
      <w:marRight w:val="0"/>
      <w:marTop w:val="0"/>
      <w:marBottom w:val="0"/>
      <w:divBdr>
        <w:top w:val="none" w:sz="0" w:space="0" w:color="auto"/>
        <w:left w:val="none" w:sz="0" w:space="0" w:color="auto"/>
        <w:bottom w:val="none" w:sz="0" w:space="0" w:color="auto"/>
        <w:right w:val="none" w:sz="0" w:space="0" w:color="auto"/>
      </w:divBdr>
    </w:div>
    <w:div w:id="221791772">
      <w:marLeft w:val="480"/>
      <w:marRight w:val="0"/>
      <w:marTop w:val="0"/>
      <w:marBottom w:val="0"/>
      <w:divBdr>
        <w:top w:val="none" w:sz="0" w:space="0" w:color="auto"/>
        <w:left w:val="none" w:sz="0" w:space="0" w:color="auto"/>
        <w:bottom w:val="none" w:sz="0" w:space="0" w:color="auto"/>
        <w:right w:val="none" w:sz="0" w:space="0" w:color="auto"/>
      </w:divBdr>
    </w:div>
    <w:div w:id="221840593">
      <w:marLeft w:val="480"/>
      <w:marRight w:val="0"/>
      <w:marTop w:val="0"/>
      <w:marBottom w:val="0"/>
      <w:divBdr>
        <w:top w:val="none" w:sz="0" w:space="0" w:color="auto"/>
        <w:left w:val="none" w:sz="0" w:space="0" w:color="auto"/>
        <w:bottom w:val="none" w:sz="0" w:space="0" w:color="auto"/>
        <w:right w:val="none" w:sz="0" w:space="0" w:color="auto"/>
      </w:divBdr>
    </w:div>
    <w:div w:id="221840996">
      <w:marLeft w:val="480"/>
      <w:marRight w:val="0"/>
      <w:marTop w:val="0"/>
      <w:marBottom w:val="0"/>
      <w:divBdr>
        <w:top w:val="none" w:sz="0" w:space="0" w:color="auto"/>
        <w:left w:val="none" w:sz="0" w:space="0" w:color="auto"/>
        <w:bottom w:val="none" w:sz="0" w:space="0" w:color="auto"/>
        <w:right w:val="none" w:sz="0" w:space="0" w:color="auto"/>
      </w:divBdr>
    </w:div>
    <w:div w:id="221867850">
      <w:marLeft w:val="480"/>
      <w:marRight w:val="0"/>
      <w:marTop w:val="0"/>
      <w:marBottom w:val="0"/>
      <w:divBdr>
        <w:top w:val="none" w:sz="0" w:space="0" w:color="auto"/>
        <w:left w:val="none" w:sz="0" w:space="0" w:color="auto"/>
        <w:bottom w:val="none" w:sz="0" w:space="0" w:color="auto"/>
        <w:right w:val="none" w:sz="0" w:space="0" w:color="auto"/>
      </w:divBdr>
    </w:div>
    <w:div w:id="221910701">
      <w:marLeft w:val="480"/>
      <w:marRight w:val="0"/>
      <w:marTop w:val="0"/>
      <w:marBottom w:val="0"/>
      <w:divBdr>
        <w:top w:val="none" w:sz="0" w:space="0" w:color="auto"/>
        <w:left w:val="none" w:sz="0" w:space="0" w:color="auto"/>
        <w:bottom w:val="none" w:sz="0" w:space="0" w:color="auto"/>
        <w:right w:val="none" w:sz="0" w:space="0" w:color="auto"/>
      </w:divBdr>
    </w:div>
    <w:div w:id="222183384">
      <w:marLeft w:val="480"/>
      <w:marRight w:val="0"/>
      <w:marTop w:val="0"/>
      <w:marBottom w:val="0"/>
      <w:divBdr>
        <w:top w:val="none" w:sz="0" w:space="0" w:color="auto"/>
        <w:left w:val="none" w:sz="0" w:space="0" w:color="auto"/>
        <w:bottom w:val="none" w:sz="0" w:space="0" w:color="auto"/>
        <w:right w:val="none" w:sz="0" w:space="0" w:color="auto"/>
      </w:divBdr>
    </w:div>
    <w:div w:id="222327926">
      <w:marLeft w:val="480"/>
      <w:marRight w:val="0"/>
      <w:marTop w:val="0"/>
      <w:marBottom w:val="0"/>
      <w:divBdr>
        <w:top w:val="none" w:sz="0" w:space="0" w:color="auto"/>
        <w:left w:val="none" w:sz="0" w:space="0" w:color="auto"/>
        <w:bottom w:val="none" w:sz="0" w:space="0" w:color="auto"/>
        <w:right w:val="none" w:sz="0" w:space="0" w:color="auto"/>
      </w:divBdr>
    </w:div>
    <w:div w:id="222330834">
      <w:marLeft w:val="480"/>
      <w:marRight w:val="0"/>
      <w:marTop w:val="0"/>
      <w:marBottom w:val="0"/>
      <w:divBdr>
        <w:top w:val="none" w:sz="0" w:space="0" w:color="auto"/>
        <w:left w:val="none" w:sz="0" w:space="0" w:color="auto"/>
        <w:bottom w:val="none" w:sz="0" w:space="0" w:color="auto"/>
        <w:right w:val="none" w:sz="0" w:space="0" w:color="auto"/>
      </w:divBdr>
    </w:div>
    <w:div w:id="222453409">
      <w:marLeft w:val="480"/>
      <w:marRight w:val="0"/>
      <w:marTop w:val="0"/>
      <w:marBottom w:val="0"/>
      <w:divBdr>
        <w:top w:val="none" w:sz="0" w:space="0" w:color="auto"/>
        <w:left w:val="none" w:sz="0" w:space="0" w:color="auto"/>
        <w:bottom w:val="none" w:sz="0" w:space="0" w:color="auto"/>
        <w:right w:val="none" w:sz="0" w:space="0" w:color="auto"/>
      </w:divBdr>
    </w:div>
    <w:div w:id="222520770">
      <w:marLeft w:val="480"/>
      <w:marRight w:val="0"/>
      <w:marTop w:val="0"/>
      <w:marBottom w:val="0"/>
      <w:divBdr>
        <w:top w:val="none" w:sz="0" w:space="0" w:color="auto"/>
        <w:left w:val="none" w:sz="0" w:space="0" w:color="auto"/>
        <w:bottom w:val="none" w:sz="0" w:space="0" w:color="auto"/>
        <w:right w:val="none" w:sz="0" w:space="0" w:color="auto"/>
      </w:divBdr>
    </w:div>
    <w:div w:id="222570008">
      <w:marLeft w:val="480"/>
      <w:marRight w:val="0"/>
      <w:marTop w:val="0"/>
      <w:marBottom w:val="0"/>
      <w:divBdr>
        <w:top w:val="none" w:sz="0" w:space="0" w:color="auto"/>
        <w:left w:val="none" w:sz="0" w:space="0" w:color="auto"/>
        <w:bottom w:val="none" w:sz="0" w:space="0" w:color="auto"/>
        <w:right w:val="none" w:sz="0" w:space="0" w:color="auto"/>
      </w:divBdr>
    </w:div>
    <w:div w:id="222571104">
      <w:marLeft w:val="480"/>
      <w:marRight w:val="0"/>
      <w:marTop w:val="0"/>
      <w:marBottom w:val="0"/>
      <w:divBdr>
        <w:top w:val="none" w:sz="0" w:space="0" w:color="auto"/>
        <w:left w:val="none" w:sz="0" w:space="0" w:color="auto"/>
        <w:bottom w:val="none" w:sz="0" w:space="0" w:color="auto"/>
        <w:right w:val="none" w:sz="0" w:space="0" w:color="auto"/>
      </w:divBdr>
    </w:div>
    <w:div w:id="222761449">
      <w:marLeft w:val="480"/>
      <w:marRight w:val="0"/>
      <w:marTop w:val="0"/>
      <w:marBottom w:val="0"/>
      <w:divBdr>
        <w:top w:val="none" w:sz="0" w:space="0" w:color="auto"/>
        <w:left w:val="none" w:sz="0" w:space="0" w:color="auto"/>
        <w:bottom w:val="none" w:sz="0" w:space="0" w:color="auto"/>
        <w:right w:val="none" w:sz="0" w:space="0" w:color="auto"/>
      </w:divBdr>
    </w:div>
    <w:div w:id="222764626">
      <w:marLeft w:val="480"/>
      <w:marRight w:val="0"/>
      <w:marTop w:val="0"/>
      <w:marBottom w:val="0"/>
      <w:divBdr>
        <w:top w:val="none" w:sz="0" w:space="0" w:color="auto"/>
        <w:left w:val="none" w:sz="0" w:space="0" w:color="auto"/>
        <w:bottom w:val="none" w:sz="0" w:space="0" w:color="auto"/>
        <w:right w:val="none" w:sz="0" w:space="0" w:color="auto"/>
      </w:divBdr>
    </w:div>
    <w:div w:id="222914926">
      <w:marLeft w:val="480"/>
      <w:marRight w:val="0"/>
      <w:marTop w:val="0"/>
      <w:marBottom w:val="0"/>
      <w:divBdr>
        <w:top w:val="none" w:sz="0" w:space="0" w:color="auto"/>
        <w:left w:val="none" w:sz="0" w:space="0" w:color="auto"/>
        <w:bottom w:val="none" w:sz="0" w:space="0" w:color="auto"/>
        <w:right w:val="none" w:sz="0" w:space="0" w:color="auto"/>
      </w:divBdr>
    </w:div>
    <w:div w:id="223026789">
      <w:marLeft w:val="480"/>
      <w:marRight w:val="0"/>
      <w:marTop w:val="0"/>
      <w:marBottom w:val="0"/>
      <w:divBdr>
        <w:top w:val="none" w:sz="0" w:space="0" w:color="auto"/>
        <w:left w:val="none" w:sz="0" w:space="0" w:color="auto"/>
        <w:bottom w:val="none" w:sz="0" w:space="0" w:color="auto"/>
        <w:right w:val="none" w:sz="0" w:space="0" w:color="auto"/>
      </w:divBdr>
    </w:div>
    <w:div w:id="223180444">
      <w:marLeft w:val="480"/>
      <w:marRight w:val="0"/>
      <w:marTop w:val="0"/>
      <w:marBottom w:val="0"/>
      <w:divBdr>
        <w:top w:val="none" w:sz="0" w:space="0" w:color="auto"/>
        <w:left w:val="none" w:sz="0" w:space="0" w:color="auto"/>
        <w:bottom w:val="none" w:sz="0" w:space="0" w:color="auto"/>
        <w:right w:val="none" w:sz="0" w:space="0" w:color="auto"/>
      </w:divBdr>
    </w:div>
    <w:div w:id="223218188">
      <w:marLeft w:val="480"/>
      <w:marRight w:val="0"/>
      <w:marTop w:val="0"/>
      <w:marBottom w:val="0"/>
      <w:divBdr>
        <w:top w:val="none" w:sz="0" w:space="0" w:color="auto"/>
        <w:left w:val="none" w:sz="0" w:space="0" w:color="auto"/>
        <w:bottom w:val="none" w:sz="0" w:space="0" w:color="auto"/>
        <w:right w:val="none" w:sz="0" w:space="0" w:color="auto"/>
      </w:divBdr>
    </w:div>
    <w:div w:id="223300604">
      <w:marLeft w:val="480"/>
      <w:marRight w:val="0"/>
      <w:marTop w:val="0"/>
      <w:marBottom w:val="0"/>
      <w:divBdr>
        <w:top w:val="none" w:sz="0" w:space="0" w:color="auto"/>
        <w:left w:val="none" w:sz="0" w:space="0" w:color="auto"/>
        <w:bottom w:val="none" w:sz="0" w:space="0" w:color="auto"/>
        <w:right w:val="none" w:sz="0" w:space="0" w:color="auto"/>
      </w:divBdr>
    </w:div>
    <w:div w:id="223487805">
      <w:marLeft w:val="480"/>
      <w:marRight w:val="0"/>
      <w:marTop w:val="0"/>
      <w:marBottom w:val="0"/>
      <w:divBdr>
        <w:top w:val="none" w:sz="0" w:space="0" w:color="auto"/>
        <w:left w:val="none" w:sz="0" w:space="0" w:color="auto"/>
        <w:bottom w:val="none" w:sz="0" w:space="0" w:color="auto"/>
        <w:right w:val="none" w:sz="0" w:space="0" w:color="auto"/>
      </w:divBdr>
    </w:div>
    <w:div w:id="223637273">
      <w:marLeft w:val="480"/>
      <w:marRight w:val="0"/>
      <w:marTop w:val="0"/>
      <w:marBottom w:val="0"/>
      <w:divBdr>
        <w:top w:val="none" w:sz="0" w:space="0" w:color="auto"/>
        <w:left w:val="none" w:sz="0" w:space="0" w:color="auto"/>
        <w:bottom w:val="none" w:sz="0" w:space="0" w:color="auto"/>
        <w:right w:val="none" w:sz="0" w:space="0" w:color="auto"/>
      </w:divBdr>
    </w:div>
    <w:div w:id="223834172">
      <w:marLeft w:val="480"/>
      <w:marRight w:val="0"/>
      <w:marTop w:val="0"/>
      <w:marBottom w:val="0"/>
      <w:divBdr>
        <w:top w:val="none" w:sz="0" w:space="0" w:color="auto"/>
        <w:left w:val="none" w:sz="0" w:space="0" w:color="auto"/>
        <w:bottom w:val="none" w:sz="0" w:space="0" w:color="auto"/>
        <w:right w:val="none" w:sz="0" w:space="0" w:color="auto"/>
      </w:divBdr>
    </w:div>
    <w:div w:id="223882724">
      <w:marLeft w:val="480"/>
      <w:marRight w:val="0"/>
      <w:marTop w:val="0"/>
      <w:marBottom w:val="0"/>
      <w:divBdr>
        <w:top w:val="none" w:sz="0" w:space="0" w:color="auto"/>
        <w:left w:val="none" w:sz="0" w:space="0" w:color="auto"/>
        <w:bottom w:val="none" w:sz="0" w:space="0" w:color="auto"/>
        <w:right w:val="none" w:sz="0" w:space="0" w:color="auto"/>
      </w:divBdr>
    </w:div>
    <w:div w:id="223950242">
      <w:marLeft w:val="480"/>
      <w:marRight w:val="0"/>
      <w:marTop w:val="0"/>
      <w:marBottom w:val="0"/>
      <w:divBdr>
        <w:top w:val="none" w:sz="0" w:space="0" w:color="auto"/>
        <w:left w:val="none" w:sz="0" w:space="0" w:color="auto"/>
        <w:bottom w:val="none" w:sz="0" w:space="0" w:color="auto"/>
        <w:right w:val="none" w:sz="0" w:space="0" w:color="auto"/>
      </w:divBdr>
    </w:div>
    <w:div w:id="224030588">
      <w:marLeft w:val="480"/>
      <w:marRight w:val="0"/>
      <w:marTop w:val="0"/>
      <w:marBottom w:val="0"/>
      <w:divBdr>
        <w:top w:val="none" w:sz="0" w:space="0" w:color="auto"/>
        <w:left w:val="none" w:sz="0" w:space="0" w:color="auto"/>
        <w:bottom w:val="none" w:sz="0" w:space="0" w:color="auto"/>
        <w:right w:val="none" w:sz="0" w:space="0" w:color="auto"/>
      </w:divBdr>
    </w:div>
    <w:div w:id="224033481">
      <w:marLeft w:val="480"/>
      <w:marRight w:val="0"/>
      <w:marTop w:val="0"/>
      <w:marBottom w:val="0"/>
      <w:divBdr>
        <w:top w:val="none" w:sz="0" w:space="0" w:color="auto"/>
        <w:left w:val="none" w:sz="0" w:space="0" w:color="auto"/>
        <w:bottom w:val="none" w:sz="0" w:space="0" w:color="auto"/>
        <w:right w:val="none" w:sz="0" w:space="0" w:color="auto"/>
      </w:divBdr>
    </w:div>
    <w:div w:id="224142003">
      <w:marLeft w:val="480"/>
      <w:marRight w:val="0"/>
      <w:marTop w:val="0"/>
      <w:marBottom w:val="0"/>
      <w:divBdr>
        <w:top w:val="none" w:sz="0" w:space="0" w:color="auto"/>
        <w:left w:val="none" w:sz="0" w:space="0" w:color="auto"/>
        <w:bottom w:val="none" w:sz="0" w:space="0" w:color="auto"/>
        <w:right w:val="none" w:sz="0" w:space="0" w:color="auto"/>
      </w:divBdr>
    </w:div>
    <w:div w:id="224145635">
      <w:marLeft w:val="480"/>
      <w:marRight w:val="0"/>
      <w:marTop w:val="0"/>
      <w:marBottom w:val="0"/>
      <w:divBdr>
        <w:top w:val="none" w:sz="0" w:space="0" w:color="auto"/>
        <w:left w:val="none" w:sz="0" w:space="0" w:color="auto"/>
        <w:bottom w:val="none" w:sz="0" w:space="0" w:color="auto"/>
        <w:right w:val="none" w:sz="0" w:space="0" w:color="auto"/>
      </w:divBdr>
    </w:div>
    <w:div w:id="224225560">
      <w:marLeft w:val="480"/>
      <w:marRight w:val="0"/>
      <w:marTop w:val="0"/>
      <w:marBottom w:val="0"/>
      <w:divBdr>
        <w:top w:val="none" w:sz="0" w:space="0" w:color="auto"/>
        <w:left w:val="none" w:sz="0" w:space="0" w:color="auto"/>
        <w:bottom w:val="none" w:sz="0" w:space="0" w:color="auto"/>
        <w:right w:val="none" w:sz="0" w:space="0" w:color="auto"/>
      </w:divBdr>
    </w:div>
    <w:div w:id="224293301">
      <w:marLeft w:val="480"/>
      <w:marRight w:val="0"/>
      <w:marTop w:val="0"/>
      <w:marBottom w:val="0"/>
      <w:divBdr>
        <w:top w:val="none" w:sz="0" w:space="0" w:color="auto"/>
        <w:left w:val="none" w:sz="0" w:space="0" w:color="auto"/>
        <w:bottom w:val="none" w:sz="0" w:space="0" w:color="auto"/>
        <w:right w:val="none" w:sz="0" w:space="0" w:color="auto"/>
      </w:divBdr>
    </w:div>
    <w:div w:id="224337429">
      <w:marLeft w:val="480"/>
      <w:marRight w:val="0"/>
      <w:marTop w:val="0"/>
      <w:marBottom w:val="0"/>
      <w:divBdr>
        <w:top w:val="none" w:sz="0" w:space="0" w:color="auto"/>
        <w:left w:val="none" w:sz="0" w:space="0" w:color="auto"/>
        <w:bottom w:val="none" w:sz="0" w:space="0" w:color="auto"/>
        <w:right w:val="none" w:sz="0" w:space="0" w:color="auto"/>
      </w:divBdr>
    </w:div>
    <w:div w:id="224340539">
      <w:marLeft w:val="480"/>
      <w:marRight w:val="0"/>
      <w:marTop w:val="0"/>
      <w:marBottom w:val="0"/>
      <w:divBdr>
        <w:top w:val="none" w:sz="0" w:space="0" w:color="auto"/>
        <w:left w:val="none" w:sz="0" w:space="0" w:color="auto"/>
        <w:bottom w:val="none" w:sz="0" w:space="0" w:color="auto"/>
        <w:right w:val="none" w:sz="0" w:space="0" w:color="auto"/>
      </w:divBdr>
    </w:div>
    <w:div w:id="224417495">
      <w:marLeft w:val="480"/>
      <w:marRight w:val="0"/>
      <w:marTop w:val="0"/>
      <w:marBottom w:val="0"/>
      <w:divBdr>
        <w:top w:val="none" w:sz="0" w:space="0" w:color="auto"/>
        <w:left w:val="none" w:sz="0" w:space="0" w:color="auto"/>
        <w:bottom w:val="none" w:sz="0" w:space="0" w:color="auto"/>
        <w:right w:val="none" w:sz="0" w:space="0" w:color="auto"/>
      </w:divBdr>
    </w:div>
    <w:div w:id="224528606">
      <w:marLeft w:val="480"/>
      <w:marRight w:val="0"/>
      <w:marTop w:val="0"/>
      <w:marBottom w:val="0"/>
      <w:divBdr>
        <w:top w:val="none" w:sz="0" w:space="0" w:color="auto"/>
        <w:left w:val="none" w:sz="0" w:space="0" w:color="auto"/>
        <w:bottom w:val="none" w:sz="0" w:space="0" w:color="auto"/>
        <w:right w:val="none" w:sz="0" w:space="0" w:color="auto"/>
      </w:divBdr>
    </w:div>
    <w:div w:id="224534110">
      <w:marLeft w:val="480"/>
      <w:marRight w:val="0"/>
      <w:marTop w:val="0"/>
      <w:marBottom w:val="0"/>
      <w:divBdr>
        <w:top w:val="none" w:sz="0" w:space="0" w:color="auto"/>
        <w:left w:val="none" w:sz="0" w:space="0" w:color="auto"/>
        <w:bottom w:val="none" w:sz="0" w:space="0" w:color="auto"/>
        <w:right w:val="none" w:sz="0" w:space="0" w:color="auto"/>
      </w:divBdr>
    </w:div>
    <w:div w:id="224605441">
      <w:marLeft w:val="480"/>
      <w:marRight w:val="0"/>
      <w:marTop w:val="0"/>
      <w:marBottom w:val="0"/>
      <w:divBdr>
        <w:top w:val="none" w:sz="0" w:space="0" w:color="auto"/>
        <w:left w:val="none" w:sz="0" w:space="0" w:color="auto"/>
        <w:bottom w:val="none" w:sz="0" w:space="0" w:color="auto"/>
        <w:right w:val="none" w:sz="0" w:space="0" w:color="auto"/>
      </w:divBdr>
    </w:div>
    <w:div w:id="224685977">
      <w:marLeft w:val="480"/>
      <w:marRight w:val="0"/>
      <w:marTop w:val="0"/>
      <w:marBottom w:val="0"/>
      <w:divBdr>
        <w:top w:val="none" w:sz="0" w:space="0" w:color="auto"/>
        <w:left w:val="none" w:sz="0" w:space="0" w:color="auto"/>
        <w:bottom w:val="none" w:sz="0" w:space="0" w:color="auto"/>
        <w:right w:val="none" w:sz="0" w:space="0" w:color="auto"/>
      </w:divBdr>
    </w:div>
    <w:div w:id="224727617">
      <w:marLeft w:val="480"/>
      <w:marRight w:val="0"/>
      <w:marTop w:val="0"/>
      <w:marBottom w:val="0"/>
      <w:divBdr>
        <w:top w:val="none" w:sz="0" w:space="0" w:color="auto"/>
        <w:left w:val="none" w:sz="0" w:space="0" w:color="auto"/>
        <w:bottom w:val="none" w:sz="0" w:space="0" w:color="auto"/>
        <w:right w:val="none" w:sz="0" w:space="0" w:color="auto"/>
      </w:divBdr>
    </w:div>
    <w:div w:id="224805347">
      <w:marLeft w:val="480"/>
      <w:marRight w:val="0"/>
      <w:marTop w:val="0"/>
      <w:marBottom w:val="0"/>
      <w:divBdr>
        <w:top w:val="none" w:sz="0" w:space="0" w:color="auto"/>
        <w:left w:val="none" w:sz="0" w:space="0" w:color="auto"/>
        <w:bottom w:val="none" w:sz="0" w:space="0" w:color="auto"/>
        <w:right w:val="none" w:sz="0" w:space="0" w:color="auto"/>
      </w:divBdr>
    </w:div>
    <w:div w:id="225068444">
      <w:marLeft w:val="480"/>
      <w:marRight w:val="0"/>
      <w:marTop w:val="0"/>
      <w:marBottom w:val="0"/>
      <w:divBdr>
        <w:top w:val="none" w:sz="0" w:space="0" w:color="auto"/>
        <w:left w:val="none" w:sz="0" w:space="0" w:color="auto"/>
        <w:bottom w:val="none" w:sz="0" w:space="0" w:color="auto"/>
        <w:right w:val="none" w:sz="0" w:space="0" w:color="auto"/>
      </w:divBdr>
    </w:div>
    <w:div w:id="225071308">
      <w:marLeft w:val="480"/>
      <w:marRight w:val="0"/>
      <w:marTop w:val="0"/>
      <w:marBottom w:val="0"/>
      <w:divBdr>
        <w:top w:val="none" w:sz="0" w:space="0" w:color="auto"/>
        <w:left w:val="none" w:sz="0" w:space="0" w:color="auto"/>
        <w:bottom w:val="none" w:sz="0" w:space="0" w:color="auto"/>
        <w:right w:val="none" w:sz="0" w:space="0" w:color="auto"/>
      </w:divBdr>
    </w:div>
    <w:div w:id="225266436">
      <w:marLeft w:val="480"/>
      <w:marRight w:val="0"/>
      <w:marTop w:val="0"/>
      <w:marBottom w:val="0"/>
      <w:divBdr>
        <w:top w:val="none" w:sz="0" w:space="0" w:color="auto"/>
        <w:left w:val="none" w:sz="0" w:space="0" w:color="auto"/>
        <w:bottom w:val="none" w:sz="0" w:space="0" w:color="auto"/>
        <w:right w:val="none" w:sz="0" w:space="0" w:color="auto"/>
      </w:divBdr>
    </w:div>
    <w:div w:id="225340866">
      <w:marLeft w:val="480"/>
      <w:marRight w:val="0"/>
      <w:marTop w:val="0"/>
      <w:marBottom w:val="0"/>
      <w:divBdr>
        <w:top w:val="none" w:sz="0" w:space="0" w:color="auto"/>
        <w:left w:val="none" w:sz="0" w:space="0" w:color="auto"/>
        <w:bottom w:val="none" w:sz="0" w:space="0" w:color="auto"/>
        <w:right w:val="none" w:sz="0" w:space="0" w:color="auto"/>
      </w:divBdr>
    </w:div>
    <w:div w:id="225380535">
      <w:marLeft w:val="480"/>
      <w:marRight w:val="0"/>
      <w:marTop w:val="0"/>
      <w:marBottom w:val="0"/>
      <w:divBdr>
        <w:top w:val="none" w:sz="0" w:space="0" w:color="auto"/>
        <w:left w:val="none" w:sz="0" w:space="0" w:color="auto"/>
        <w:bottom w:val="none" w:sz="0" w:space="0" w:color="auto"/>
        <w:right w:val="none" w:sz="0" w:space="0" w:color="auto"/>
      </w:divBdr>
    </w:div>
    <w:div w:id="225534222">
      <w:marLeft w:val="480"/>
      <w:marRight w:val="0"/>
      <w:marTop w:val="0"/>
      <w:marBottom w:val="0"/>
      <w:divBdr>
        <w:top w:val="none" w:sz="0" w:space="0" w:color="auto"/>
        <w:left w:val="none" w:sz="0" w:space="0" w:color="auto"/>
        <w:bottom w:val="none" w:sz="0" w:space="0" w:color="auto"/>
        <w:right w:val="none" w:sz="0" w:space="0" w:color="auto"/>
      </w:divBdr>
    </w:div>
    <w:div w:id="225846048">
      <w:marLeft w:val="480"/>
      <w:marRight w:val="0"/>
      <w:marTop w:val="0"/>
      <w:marBottom w:val="0"/>
      <w:divBdr>
        <w:top w:val="none" w:sz="0" w:space="0" w:color="auto"/>
        <w:left w:val="none" w:sz="0" w:space="0" w:color="auto"/>
        <w:bottom w:val="none" w:sz="0" w:space="0" w:color="auto"/>
        <w:right w:val="none" w:sz="0" w:space="0" w:color="auto"/>
      </w:divBdr>
    </w:div>
    <w:div w:id="225919867">
      <w:marLeft w:val="480"/>
      <w:marRight w:val="0"/>
      <w:marTop w:val="0"/>
      <w:marBottom w:val="0"/>
      <w:divBdr>
        <w:top w:val="none" w:sz="0" w:space="0" w:color="auto"/>
        <w:left w:val="none" w:sz="0" w:space="0" w:color="auto"/>
        <w:bottom w:val="none" w:sz="0" w:space="0" w:color="auto"/>
        <w:right w:val="none" w:sz="0" w:space="0" w:color="auto"/>
      </w:divBdr>
    </w:div>
    <w:div w:id="226035442">
      <w:marLeft w:val="480"/>
      <w:marRight w:val="0"/>
      <w:marTop w:val="0"/>
      <w:marBottom w:val="0"/>
      <w:divBdr>
        <w:top w:val="none" w:sz="0" w:space="0" w:color="auto"/>
        <w:left w:val="none" w:sz="0" w:space="0" w:color="auto"/>
        <w:bottom w:val="none" w:sz="0" w:space="0" w:color="auto"/>
        <w:right w:val="none" w:sz="0" w:space="0" w:color="auto"/>
      </w:divBdr>
    </w:div>
    <w:div w:id="226066198">
      <w:marLeft w:val="480"/>
      <w:marRight w:val="0"/>
      <w:marTop w:val="0"/>
      <w:marBottom w:val="0"/>
      <w:divBdr>
        <w:top w:val="none" w:sz="0" w:space="0" w:color="auto"/>
        <w:left w:val="none" w:sz="0" w:space="0" w:color="auto"/>
        <w:bottom w:val="none" w:sz="0" w:space="0" w:color="auto"/>
        <w:right w:val="none" w:sz="0" w:space="0" w:color="auto"/>
      </w:divBdr>
    </w:div>
    <w:div w:id="226574471">
      <w:marLeft w:val="480"/>
      <w:marRight w:val="0"/>
      <w:marTop w:val="0"/>
      <w:marBottom w:val="0"/>
      <w:divBdr>
        <w:top w:val="none" w:sz="0" w:space="0" w:color="auto"/>
        <w:left w:val="none" w:sz="0" w:space="0" w:color="auto"/>
        <w:bottom w:val="none" w:sz="0" w:space="0" w:color="auto"/>
        <w:right w:val="none" w:sz="0" w:space="0" w:color="auto"/>
      </w:divBdr>
    </w:div>
    <w:div w:id="226577044">
      <w:marLeft w:val="480"/>
      <w:marRight w:val="0"/>
      <w:marTop w:val="0"/>
      <w:marBottom w:val="0"/>
      <w:divBdr>
        <w:top w:val="none" w:sz="0" w:space="0" w:color="auto"/>
        <w:left w:val="none" w:sz="0" w:space="0" w:color="auto"/>
        <w:bottom w:val="none" w:sz="0" w:space="0" w:color="auto"/>
        <w:right w:val="none" w:sz="0" w:space="0" w:color="auto"/>
      </w:divBdr>
    </w:div>
    <w:div w:id="226645169">
      <w:marLeft w:val="480"/>
      <w:marRight w:val="0"/>
      <w:marTop w:val="0"/>
      <w:marBottom w:val="0"/>
      <w:divBdr>
        <w:top w:val="none" w:sz="0" w:space="0" w:color="auto"/>
        <w:left w:val="none" w:sz="0" w:space="0" w:color="auto"/>
        <w:bottom w:val="none" w:sz="0" w:space="0" w:color="auto"/>
        <w:right w:val="none" w:sz="0" w:space="0" w:color="auto"/>
      </w:divBdr>
    </w:div>
    <w:div w:id="226648155">
      <w:marLeft w:val="480"/>
      <w:marRight w:val="0"/>
      <w:marTop w:val="0"/>
      <w:marBottom w:val="0"/>
      <w:divBdr>
        <w:top w:val="none" w:sz="0" w:space="0" w:color="auto"/>
        <w:left w:val="none" w:sz="0" w:space="0" w:color="auto"/>
        <w:bottom w:val="none" w:sz="0" w:space="0" w:color="auto"/>
        <w:right w:val="none" w:sz="0" w:space="0" w:color="auto"/>
      </w:divBdr>
    </w:div>
    <w:div w:id="226764850">
      <w:marLeft w:val="480"/>
      <w:marRight w:val="0"/>
      <w:marTop w:val="0"/>
      <w:marBottom w:val="0"/>
      <w:divBdr>
        <w:top w:val="none" w:sz="0" w:space="0" w:color="auto"/>
        <w:left w:val="none" w:sz="0" w:space="0" w:color="auto"/>
        <w:bottom w:val="none" w:sz="0" w:space="0" w:color="auto"/>
        <w:right w:val="none" w:sz="0" w:space="0" w:color="auto"/>
      </w:divBdr>
    </w:div>
    <w:div w:id="226766360">
      <w:marLeft w:val="480"/>
      <w:marRight w:val="0"/>
      <w:marTop w:val="0"/>
      <w:marBottom w:val="0"/>
      <w:divBdr>
        <w:top w:val="none" w:sz="0" w:space="0" w:color="auto"/>
        <w:left w:val="none" w:sz="0" w:space="0" w:color="auto"/>
        <w:bottom w:val="none" w:sz="0" w:space="0" w:color="auto"/>
        <w:right w:val="none" w:sz="0" w:space="0" w:color="auto"/>
      </w:divBdr>
    </w:div>
    <w:div w:id="226840995">
      <w:marLeft w:val="480"/>
      <w:marRight w:val="0"/>
      <w:marTop w:val="0"/>
      <w:marBottom w:val="0"/>
      <w:divBdr>
        <w:top w:val="none" w:sz="0" w:space="0" w:color="auto"/>
        <w:left w:val="none" w:sz="0" w:space="0" w:color="auto"/>
        <w:bottom w:val="none" w:sz="0" w:space="0" w:color="auto"/>
        <w:right w:val="none" w:sz="0" w:space="0" w:color="auto"/>
      </w:divBdr>
    </w:div>
    <w:div w:id="226963306">
      <w:marLeft w:val="480"/>
      <w:marRight w:val="0"/>
      <w:marTop w:val="0"/>
      <w:marBottom w:val="0"/>
      <w:divBdr>
        <w:top w:val="none" w:sz="0" w:space="0" w:color="auto"/>
        <w:left w:val="none" w:sz="0" w:space="0" w:color="auto"/>
        <w:bottom w:val="none" w:sz="0" w:space="0" w:color="auto"/>
        <w:right w:val="none" w:sz="0" w:space="0" w:color="auto"/>
      </w:divBdr>
    </w:div>
    <w:div w:id="227227874">
      <w:marLeft w:val="480"/>
      <w:marRight w:val="0"/>
      <w:marTop w:val="0"/>
      <w:marBottom w:val="0"/>
      <w:divBdr>
        <w:top w:val="none" w:sz="0" w:space="0" w:color="auto"/>
        <w:left w:val="none" w:sz="0" w:space="0" w:color="auto"/>
        <w:bottom w:val="none" w:sz="0" w:space="0" w:color="auto"/>
        <w:right w:val="none" w:sz="0" w:space="0" w:color="auto"/>
      </w:divBdr>
    </w:div>
    <w:div w:id="227232008">
      <w:marLeft w:val="480"/>
      <w:marRight w:val="0"/>
      <w:marTop w:val="0"/>
      <w:marBottom w:val="0"/>
      <w:divBdr>
        <w:top w:val="none" w:sz="0" w:space="0" w:color="auto"/>
        <w:left w:val="none" w:sz="0" w:space="0" w:color="auto"/>
        <w:bottom w:val="none" w:sz="0" w:space="0" w:color="auto"/>
        <w:right w:val="none" w:sz="0" w:space="0" w:color="auto"/>
      </w:divBdr>
    </w:div>
    <w:div w:id="227493864">
      <w:marLeft w:val="480"/>
      <w:marRight w:val="0"/>
      <w:marTop w:val="0"/>
      <w:marBottom w:val="0"/>
      <w:divBdr>
        <w:top w:val="none" w:sz="0" w:space="0" w:color="auto"/>
        <w:left w:val="none" w:sz="0" w:space="0" w:color="auto"/>
        <w:bottom w:val="none" w:sz="0" w:space="0" w:color="auto"/>
        <w:right w:val="none" w:sz="0" w:space="0" w:color="auto"/>
      </w:divBdr>
    </w:div>
    <w:div w:id="227495707">
      <w:marLeft w:val="480"/>
      <w:marRight w:val="0"/>
      <w:marTop w:val="0"/>
      <w:marBottom w:val="0"/>
      <w:divBdr>
        <w:top w:val="none" w:sz="0" w:space="0" w:color="auto"/>
        <w:left w:val="none" w:sz="0" w:space="0" w:color="auto"/>
        <w:bottom w:val="none" w:sz="0" w:space="0" w:color="auto"/>
        <w:right w:val="none" w:sz="0" w:space="0" w:color="auto"/>
      </w:divBdr>
    </w:div>
    <w:div w:id="227962113">
      <w:marLeft w:val="480"/>
      <w:marRight w:val="0"/>
      <w:marTop w:val="0"/>
      <w:marBottom w:val="0"/>
      <w:divBdr>
        <w:top w:val="none" w:sz="0" w:space="0" w:color="auto"/>
        <w:left w:val="none" w:sz="0" w:space="0" w:color="auto"/>
        <w:bottom w:val="none" w:sz="0" w:space="0" w:color="auto"/>
        <w:right w:val="none" w:sz="0" w:space="0" w:color="auto"/>
      </w:divBdr>
    </w:div>
    <w:div w:id="228002125">
      <w:marLeft w:val="480"/>
      <w:marRight w:val="0"/>
      <w:marTop w:val="0"/>
      <w:marBottom w:val="0"/>
      <w:divBdr>
        <w:top w:val="none" w:sz="0" w:space="0" w:color="auto"/>
        <w:left w:val="none" w:sz="0" w:space="0" w:color="auto"/>
        <w:bottom w:val="none" w:sz="0" w:space="0" w:color="auto"/>
        <w:right w:val="none" w:sz="0" w:space="0" w:color="auto"/>
      </w:divBdr>
    </w:div>
    <w:div w:id="228005988">
      <w:marLeft w:val="480"/>
      <w:marRight w:val="0"/>
      <w:marTop w:val="0"/>
      <w:marBottom w:val="0"/>
      <w:divBdr>
        <w:top w:val="none" w:sz="0" w:space="0" w:color="auto"/>
        <w:left w:val="none" w:sz="0" w:space="0" w:color="auto"/>
        <w:bottom w:val="none" w:sz="0" w:space="0" w:color="auto"/>
        <w:right w:val="none" w:sz="0" w:space="0" w:color="auto"/>
      </w:divBdr>
    </w:div>
    <w:div w:id="228687316">
      <w:marLeft w:val="480"/>
      <w:marRight w:val="0"/>
      <w:marTop w:val="0"/>
      <w:marBottom w:val="0"/>
      <w:divBdr>
        <w:top w:val="none" w:sz="0" w:space="0" w:color="auto"/>
        <w:left w:val="none" w:sz="0" w:space="0" w:color="auto"/>
        <w:bottom w:val="none" w:sz="0" w:space="0" w:color="auto"/>
        <w:right w:val="none" w:sz="0" w:space="0" w:color="auto"/>
      </w:divBdr>
    </w:div>
    <w:div w:id="228805688">
      <w:marLeft w:val="480"/>
      <w:marRight w:val="0"/>
      <w:marTop w:val="0"/>
      <w:marBottom w:val="0"/>
      <w:divBdr>
        <w:top w:val="none" w:sz="0" w:space="0" w:color="auto"/>
        <w:left w:val="none" w:sz="0" w:space="0" w:color="auto"/>
        <w:bottom w:val="none" w:sz="0" w:space="0" w:color="auto"/>
        <w:right w:val="none" w:sz="0" w:space="0" w:color="auto"/>
      </w:divBdr>
    </w:div>
    <w:div w:id="228854212">
      <w:marLeft w:val="480"/>
      <w:marRight w:val="0"/>
      <w:marTop w:val="0"/>
      <w:marBottom w:val="0"/>
      <w:divBdr>
        <w:top w:val="none" w:sz="0" w:space="0" w:color="auto"/>
        <w:left w:val="none" w:sz="0" w:space="0" w:color="auto"/>
        <w:bottom w:val="none" w:sz="0" w:space="0" w:color="auto"/>
        <w:right w:val="none" w:sz="0" w:space="0" w:color="auto"/>
      </w:divBdr>
    </w:div>
    <w:div w:id="229048408">
      <w:marLeft w:val="480"/>
      <w:marRight w:val="0"/>
      <w:marTop w:val="0"/>
      <w:marBottom w:val="0"/>
      <w:divBdr>
        <w:top w:val="none" w:sz="0" w:space="0" w:color="auto"/>
        <w:left w:val="none" w:sz="0" w:space="0" w:color="auto"/>
        <w:bottom w:val="none" w:sz="0" w:space="0" w:color="auto"/>
        <w:right w:val="none" w:sz="0" w:space="0" w:color="auto"/>
      </w:divBdr>
    </w:div>
    <w:div w:id="229073017">
      <w:marLeft w:val="480"/>
      <w:marRight w:val="0"/>
      <w:marTop w:val="0"/>
      <w:marBottom w:val="0"/>
      <w:divBdr>
        <w:top w:val="none" w:sz="0" w:space="0" w:color="auto"/>
        <w:left w:val="none" w:sz="0" w:space="0" w:color="auto"/>
        <w:bottom w:val="none" w:sz="0" w:space="0" w:color="auto"/>
        <w:right w:val="none" w:sz="0" w:space="0" w:color="auto"/>
      </w:divBdr>
    </w:div>
    <w:div w:id="229275461">
      <w:marLeft w:val="480"/>
      <w:marRight w:val="0"/>
      <w:marTop w:val="0"/>
      <w:marBottom w:val="0"/>
      <w:divBdr>
        <w:top w:val="none" w:sz="0" w:space="0" w:color="auto"/>
        <w:left w:val="none" w:sz="0" w:space="0" w:color="auto"/>
        <w:bottom w:val="none" w:sz="0" w:space="0" w:color="auto"/>
        <w:right w:val="none" w:sz="0" w:space="0" w:color="auto"/>
      </w:divBdr>
    </w:div>
    <w:div w:id="229539809">
      <w:marLeft w:val="480"/>
      <w:marRight w:val="0"/>
      <w:marTop w:val="0"/>
      <w:marBottom w:val="0"/>
      <w:divBdr>
        <w:top w:val="none" w:sz="0" w:space="0" w:color="auto"/>
        <w:left w:val="none" w:sz="0" w:space="0" w:color="auto"/>
        <w:bottom w:val="none" w:sz="0" w:space="0" w:color="auto"/>
        <w:right w:val="none" w:sz="0" w:space="0" w:color="auto"/>
      </w:divBdr>
    </w:div>
    <w:div w:id="229655191">
      <w:marLeft w:val="480"/>
      <w:marRight w:val="0"/>
      <w:marTop w:val="0"/>
      <w:marBottom w:val="0"/>
      <w:divBdr>
        <w:top w:val="none" w:sz="0" w:space="0" w:color="auto"/>
        <w:left w:val="none" w:sz="0" w:space="0" w:color="auto"/>
        <w:bottom w:val="none" w:sz="0" w:space="0" w:color="auto"/>
        <w:right w:val="none" w:sz="0" w:space="0" w:color="auto"/>
      </w:divBdr>
    </w:div>
    <w:div w:id="230117490">
      <w:marLeft w:val="480"/>
      <w:marRight w:val="0"/>
      <w:marTop w:val="0"/>
      <w:marBottom w:val="0"/>
      <w:divBdr>
        <w:top w:val="none" w:sz="0" w:space="0" w:color="auto"/>
        <w:left w:val="none" w:sz="0" w:space="0" w:color="auto"/>
        <w:bottom w:val="none" w:sz="0" w:space="0" w:color="auto"/>
        <w:right w:val="none" w:sz="0" w:space="0" w:color="auto"/>
      </w:divBdr>
    </w:div>
    <w:div w:id="230122290">
      <w:marLeft w:val="480"/>
      <w:marRight w:val="0"/>
      <w:marTop w:val="0"/>
      <w:marBottom w:val="0"/>
      <w:divBdr>
        <w:top w:val="none" w:sz="0" w:space="0" w:color="auto"/>
        <w:left w:val="none" w:sz="0" w:space="0" w:color="auto"/>
        <w:bottom w:val="none" w:sz="0" w:space="0" w:color="auto"/>
        <w:right w:val="none" w:sz="0" w:space="0" w:color="auto"/>
      </w:divBdr>
    </w:div>
    <w:div w:id="230240499">
      <w:marLeft w:val="480"/>
      <w:marRight w:val="0"/>
      <w:marTop w:val="0"/>
      <w:marBottom w:val="0"/>
      <w:divBdr>
        <w:top w:val="none" w:sz="0" w:space="0" w:color="auto"/>
        <w:left w:val="none" w:sz="0" w:space="0" w:color="auto"/>
        <w:bottom w:val="none" w:sz="0" w:space="0" w:color="auto"/>
        <w:right w:val="none" w:sz="0" w:space="0" w:color="auto"/>
      </w:divBdr>
    </w:div>
    <w:div w:id="230427536">
      <w:marLeft w:val="480"/>
      <w:marRight w:val="0"/>
      <w:marTop w:val="0"/>
      <w:marBottom w:val="0"/>
      <w:divBdr>
        <w:top w:val="none" w:sz="0" w:space="0" w:color="auto"/>
        <w:left w:val="none" w:sz="0" w:space="0" w:color="auto"/>
        <w:bottom w:val="none" w:sz="0" w:space="0" w:color="auto"/>
        <w:right w:val="none" w:sz="0" w:space="0" w:color="auto"/>
      </w:divBdr>
    </w:div>
    <w:div w:id="230507562">
      <w:marLeft w:val="480"/>
      <w:marRight w:val="0"/>
      <w:marTop w:val="0"/>
      <w:marBottom w:val="0"/>
      <w:divBdr>
        <w:top w:val="none" w:sz="0" w:space="0" w:color="auto"/>
        <w:left w:val="none" w:sz="0" w:space="0" w:color="auto"/>
        <w:bottom w:val="none" w:sz="0" w:space="0" w:color="auto"/>
        <w:right w:val="none" w:sz="0" w:space="0" w:color="auto"/>
      </w:divBdr>
    </w:div>
    <w:div w:id="230624983">
      <w:marLeft w:val="480"/>
      <w:marRight w:val="0"/>
      <w:marTop w:val="0"/>
      <w:marBottom w:val="0"/>
      <w:divBdr>
        <w:top w:val="none" w:sz="0" w:space="0" w:color="auto"/>
        <w:left w:val="none" w:sz="0" w:space="0" w:color="auto"/>
        <w:bottom w:val="none" w:sz="0" w:space="0" w:color="auto"/>
        <w:right w:val="none" w:sz="0" w:space="0" w:color="auto"/>
      </w:divBdr>
    </w:div>
    <w:div w:id="230965032">
      <w:marLeft w:val="480"/>
      <w:marRight w:val="0"/>
      <w:marTop w:val="0"/>
      <w:marBottom w:val="0"/>
      <w:divBdr>
        <w:top w:val="none" w:sz="0" w:space="0" w:color="auto"/>
        <w:left w:val="none" w:sz="0" w:space="0" w:color="auto"/>
        <w:bottom w:val="none" w:sz="0" w:space="0" w:color="auto"/>
        <w:right w:val="none" w:sz="0" w:space="0" w:color="auto"/>
      </w:divBdr>
    </w:div>
    <w:div w:id="231082210">
      <w:marLeft w:val="480"/>
      <w:marRight w:val="0"/>
      <w:marTop w:val="0"/>
      <w:marBottom w:val="0"/>
      <w:divBdr>
        <w:top w:val="none" w:sz="0" w:space="0" w:color="auto"/>
        <w:left w:val="none" w:sz="0" w:space="0" w:color="auto"/>
        <w:bottom w:val="none" w:sz="0" w:space="0" w:color="auto"/>
        <w:right w:val="none" w:sz="0" w:space="0" w:color="auto"/>
      </w:divBdr>
    </w:div>
    <w:div w:id="231160582">
      <w:marLeft w:val="480"/>
      <w:marRight w:val="0"/>
      <w:marTop w:val="0"/>
      <w:marBottom w:val="0"/>
      <w:divBdr>
        <w:top w:val="none" w:sz="0" w:space="0" w:color="auto"/>
        <w:left w:val="none" w:sz="0" w:space="0" w:color="auto"/>
        <w:bottom w:val="none" w:sz="0" w:space="0" w:color="auto"/>
        <w:right w:val="none" w:sz="0" w:space="0" w:color="auto"/>
      </w:divBdr>
    </w:div>
    <w:div w:id="231281307">
      <w:marLeft w:val="480"/>
      <w:marRight w:val="0"/>
      <w:marTop w:val="0"/>
      <w:marBottom w:val="0"/>
      <w:divBdr>
        <w:top w:val="none" w:sz="0" w:space="0" w:color="auto"/>
        <w:left w:val="none" w:sz="0" w:space="0" w:color="auto"/>
        <w:bottom w:val="none" w:sz="0" w:space="0" w:color="auto"/>
        <w:right w:val="none" w:sz="0" w:space="0" w:color="auto"/>
      </w:divBdr>
    </w:div>
    <w:div w:id="231427789">
      <w:marLeft w:val="480"/>
      <w:marRight w:val="0"/>
      <w:marTop w:val="0"/>
      <w:marBottom w:val="0"/>
      <w:divBdr>
        <w:top w:val="none" w:sz="0" w:space="0" w:color="auto"/>
        <w:left w:val="none" w:sz="0" w:space="0" w:color="auto"/>
        <w:bottom w:val="none" w:sz="0" w:space="0" w:color="auto"/>
        <w:right w:val="none" w:sz="0" w:space="0" w:color="auto"/>
      </w:divBdr>
    </w:div>
    <w:div w:id="231474490">
      <w:marLeft w:val="480"/>
      <w:marRight w:val="0"/>
      <w:marTop w:val="0"/>
      <w:marBottom w:val="0"/>
      <w:divBdr>
        <w:top w:val="none" w:sz="0" w:space="0" w:color="auto"/>
        <w:left w:val="none" w:sz="0" w:space="0" w:color="auto"/>
        <w:bottom w:val="none" w:sz="0" w:space="0" w:color="auto"/>
        <w:right w:val="none" w:sz="0" w:space="0" w:color="auto"/>
      </w:divBdr>
    </w:div>
    <w:div w:id="231503120">
      <w:marLeft w:val="480"/>
      <w:marRight w:val="0"/>
      <w:marTop w:val="0"/>
      <w:marBottom w:val="0"/>
      <w:divBdr>
        <w:top w:val="none" w:sz="0" w:space="0" w:color="auto"/>
        <w:left w:val="none" w:sz="0" w:space="0" w:color="auto"/>
        <w:bottom w:val="none" w:sz="0" w:space="0" w:color="auto"/>
        <w:right w:val="none" w:sz="0" w:space="0" w:color="auto"/>
      </w:divBdr>
    </w:div>
    <w:div w:id="231699937">
      <w:marLeft w:val="480"/>
      <w:marRight w:val="0"/>
      <w:marTop w:val="0"/>
      <w:marBottom w:val="0"/>
      <w:divBdr>
        <w:top w:val="none" w:sz="0" w:space="0" w:color="auto"/>
        <w:left w:val="none" w:sz="0" w:space="0" w:color="auto"/>
        <w:bottom w:val="none" w:sz="0" w:space="0" w:color="auto"/>
        <w:right w:val="none" w:sz="0" w:space="0" w:color="auto"/>
      </w:divBdr>
    </w:div>
    <w:div w:id="231816634">
      <w:marLeft w:val="480"/>
      <w:marRight w:val="0"/>
      <w:marTop w:val="0"/>
      <w:marBottom w:val="0"/>
      <w:divBdr>
        <w:top w:val="none" w:sz="0" w:space="0" w:color="auto"/>
        <w:left w:val="none" w:sz="0" w:space="0" w:color="auto"/>
        <w:bottom w:val="none" w:sz="0" w:space="0" w:color="auto"/>
        <w:right w:val="none" w:sz="0" w:space="0" w:color="auto"/>
      </w:divBdr>
    </w:div>
    <w:div w:id="231894650">
      <w:marLeft w:val="480"/>
      <w:marRight w:val="0"/>
      <w:marTop w:val="0"/>
      <w:marBottom w:val="0"/>
      <w:divBdr>
        <w:top w:val="none" w:sz="0" w:space="0" w:color="auto"/>
        <w:left w:val="none" w:sz="0" w:space="0" w:color="auto"/>
        <w:bottom w:val="none" w:sz="0" w:space="0" w:color="auto"/>
        <w:right w:val="none" w:sz="0" w:space="0" w:color="auto"/>
      </w:divBdr>
    </w:div>
    <w:div w:id="231938797">
      <w:marLeft w:val="480"/>
      <w:marRight w:val="0"/>
      <w:marTop w:val="0"/>
      <w:marBottom w:val="0"/>
      <w:divBdr>
        <w:top w:val="none" w:sz="0" w:space="0" w:color="auto"/>
        <w:left w:val="none" w:sz="0" w:space="0" w:color="auto"/>
        <w:bottom w:val="none" w:sz="0" w:space="0" w:color="auto"/>
        <w:right w:val="none" w:sz="0" w:space="0" w:color="auto"/>
      </w:divBdr>
    </w:div>
    <w:div w:id="232012615">
      <w:marLeft w:val="480"/>
      <w:marRight w:val="0"/>
      <w:marTop w:val="0"/>
      <w:marBottom w:val="0"/>
      <w:divBdr>
        <w:top w:val="none" w:sz="0" w:space="0" w:color="auto"/>
        <w:left w:val="none" w:sz="0" w:space="0" w:color="auto"/>
        <w:bottom w:val="none" w:sz="0" w:space="0" w:color="auto"/>
        <w:right w:val="none" w:sz="0" w:space="0" w:color="auto"/>
      </w:divBdr>
    </w:div>
    <w:div w:id="232089053">
      <w:marLeft w:val="480"/>
      <w:marRight w:val="0"/>
      <w:marTop w:val="0"/>
      <w:marBottom w:val="0"/>
      <w:divBdr>
        <w:top w:val="none" w:sz="0" w:space="0" w:color="auto"/>
        <w:left w:val="none" w:sz="0" w:space="0" w:color="auto"/>
        <w:bottom w:val="none" w:sz="0" w:space="0" w:color="auto"/>
        <w:right w:val="none" w:sz="0" w:space="0" w:color="auto"/>
      </w:divBdr>
    </w:div>
    <w:div w:id="232156370">
      <w:marLeft w:val="480"/>
      <w:marRight w:val="0"/>
      <w:marTop w:val="0"/>
      <w:marBottom w:val="0"/>
      <w:divBdr>
        <w:top w:val="none" w:sz="0" w:space="0" w:color="auto"/>
        <w:left w:val="none" w:sz="0" w:space="0" w:color="auto"/>
        <w:bottom w:val="none" w:sz="0" w:space="0" w:color="auto"/>
        <w:right w:val="none" w:sz="0" w:space="0" w:color="auto"/>
      </w:divBdr>
    </w:div>
    <w:div w:id="232474965">
      <w:marLeft w:val="480"/>
      <w:marRight w:val="0"/>
      <w:marTop w:val="0"/>
      <w:marBottom w:val="0"/>
      <w:divBdr>
        <w:top w:val="none" w:sz="0" w:space="0" w:color="auto"/>
        <w:left w:val="none" w:sz="0" w:space="0" w:color="auto"/>
        <w:bottom w:val="none" w:sz="0" w:space="0" w:color="auto"/>
        <w:right w:val="none" w:sz="0" w:space="0" w:color="auto"/>
      </w:divBdr>
    </w:div>
    <w:div w:id="232547771">
      <w:marLeft w:val="480"/>
      <w:marRight w:val="0"/>
      <w:marTop w:val="0"/>
      <w:marBottom w:val="0"/>
      <w:divBdr>
        <w:top w:val="none" w:sz="0" w:space="0" w:color="auto"/>
        <w:left w:val="none" w:sz="0" w:space="0" w:color="auto"/>
        <w:bottom w:val="none" w:sz="0" w:space="0" w:color="auto"/>
        <w:right w:val="none" w:sz="0" w:space="0" w:color="auto"/>
      </w:divBdr>
    </w:div>
    <w:div w:id="232660661">
      <w:marLeft w:val="480"/>
      <w:marRight w:val="0"/>
      <w:marTop w:val="0"/>
      <w:marBottom w:val="0"/>
      <w:divBdr>
        <w:top w:val="none" w:sz="0" w:space="0" w:color="auto"/>
        <w:left w:val="none" w:sz="0" w:space="0" w:color="auto"/>
        <w:bottom w:val="none" w:sz="0" w:space="0" w:color="auto"/>
        <w:right w:val="none" w:sz="0" w:space="0" w:color="auto"/>
      </w:divBdr>
    </w:div>
    <w:div w:id="232932220">
      <w:marLeft w:val="480"/>
      <w:marRight w:val="0"/>
      <w:marTop w:val="0"/>
      <w:marBottom w:val="0"/>
      <w:divBdr>
        <w:top w:val="none" w:sz="0" w:space="0" w:color="auto"/>
        <w:left w:val="none" w:sz="0" w:space="0" w:color="auto"/>
        <w:bottom w:val="none" w:sz="0" w:space="0" w:color="auto"/>
        <w:right w:val="none" w:sz="0" w:space="0" w:color="auto"/>
      </w:divBdr>
    </w:div>
    <w:div w:id="233244154">
      <w:marLeft w:val="480"/>
      <w:marRight w:val="0"/>
      <w:marTop w:val="0"/>
      <w:marBottom w:val="0"/>
      <w:divBdr>
        <w:top w:val="none" w:sz="0" w:space="0" w:color="auto"/>
        <w:left w:val="none" w:sz="0" w:space="0" w:color="auto"/>
        <w:bottom w:val="none" w:sz="0" w:space="0" w:color="auto"/>
        <w:right w:val="none" w:sz="0" w:space="0" w:color="auto"/>
      </w:divBdr>
    </w:div>
    <w:div w:id="233318591">
      <w:marLeft w:val="480"/>
      <w:marRight w:val="0"/>
      <w:marTop w:val="0"/>
      <w:marBottom w:val="0"/>
      <w:divBdr>
        <w:top w:val="none" w:sz="0" w:space="0" w:color="auto"/>
        <w:left w:val="none" w:sz="0" w:space="0" w:color="auto"/>
        <w:bottom w:val="none" w:sz="0" w:space="0" w:color="auto"/>
        <w:right w:val="none" w:sz="0" w:space="0" w:color="auto"/>
      </w:divBdr>
    </w:div>
    <w:div w:id="233321869">
      <w:marLeft w:val="480"/>
      <w:marRight w:val="0"/>
      <w:marTop w:val="0"/>
      <w:marBottom w:val="0"/>
      <w:divBdr>
        <w:top w:val="none" w:sz="0" w:space="0" w:color="auto"/>
        <w:left w:val="none" w:sz="0" w:space="0" w:color="auto"/>
        <w:bottom w:val="none" w:sz="0" w:space="0" w:color="auto"/>
        <w:right w:val="none" w:sz="0" w:space="0" w:color="auto"/>
      </w:divBdr>
    </w:div>
    <w:div w:id="233396692">
      <w:marLeft w:val="480"/>
      <w:marRight w:val="0"/>
      <w:marTop w:val="0"/>
      <w:marBottom w:val="0"/>
      <w:divBdr>
        <w:top w:val="none" w:sz="0" w:space="0" w:color="auto"/>
        <w:left w:val="none" w:sz="0" w:space="0" w:color="auto"/>
        <w:bottom w:val="none" w:sz="0" w:space="0" w:color="auto"/>
        <w:right w:val="none" w:sz="0" w:space="0" w:color="auto"/>
      </w:divBdr>
    </w:div>
    <w:div w:id="233398416">
      <w:marLeft w:val="480"/>
      <w:marRight w:val="0"/>
      <w:marTop w:val="0"/>
      <w:marBottom w:val="0"/>
      <w:divBdr>
        <w:top w:val="none" w:sz="0" w:space="0" w:color="auto"/>
        <w:left w:val="none" w:sz="0" w:space="0" w:color="auto"/>
        <w:bottom w:val="none" w:sz="0" w:space="0" w:color="auto"/>
        <w:right w:val="none" w:sz="0" w:space="0" w:color="auto"/>
      </w:divBdr>
    </w:div>
    <w:div w:id="233511590">
      <w:marLeft w:val="480"/>
      <w:marRight w:val="0"/>
      <w:marTop w:val="0"/>
      <w:marBottom w:val="0"/>
      <w:divBdr>
        <w:top w:val="none" w:sz="0" w:space="0" w:color="auto"/>
        <w:left w:val="none" w:sz="0" w:space="0" w:color="auto"/>
        <w:bottom w:val="none" w:sz="0" w:space="0" w:color="auto"/>
        <w:right w:val="none" w:sz="0" w:space="0" w:color="auto"/>
      </w:divBdr>
    </w:div>
    <w:div w:id="233586180">
      <w:marLeft w:val="480"/>
      <w:marRight w:val="0"/>
      <w:marTop w:val="0"/>
      <w:marBottom w:val="0"/>
      <w:divBdr>
        <w:top w:val="none" w:sz="0" w:space="0" w:color="auto"/>
        <w:left w:val="none" w:sz="0" w:space="0" w:color="auto"/>
        <w:bottom w:val="none" w:sz="0" w:space="0" w:color="auto"/>
        <w:right w:val="none" w:sz="0" w:space="0" w:color="auto"/>
      </w:divBdr>
    </w:div>
    <w:div w:id="233590060">
      <w:marLeft w:val="480"/>
      <w:marRight w:val="0"/>
      <w:marTop w:val="0"/>
      <w:marBottom w:val="0"/>
      <w:divBdr>
        <w:top w:val="none" w:sz="0" w:space="0" w:color="auto"/>
        <w:left w:val="none" w:sz="0" w:space="0" w:color="auto"/>
        <w:bottom w:val="none" w:sz="0" w:space="0" w:color="auto"/>
        <w:right w:val="none" w:sz="0" w:space="0" w:color="auto"/>
      </w:divBdr>
    </w:div>
    <w:div w:id="233708952">
      <w:marLeft w:val="480"/>
      <w:marRight w:val="0"/>
      <w:marTop w:val="0"/>
      <w:marBottom w:val="0"/>
      <w:divBdr>
        <w:top w:val="none" w:sz="0" w:space="0" w:color="auto"/>
        <w:left w:val="none" w:sz="0" w:space="0" w:color="auto"/>
        <w:bottom w:val="none" w:sz="0" w:space="0" w:color="auto"/>
        <w:right w:val="none" w:sz="0" w:space="0" w:color="auto"/>
      </w:divBdr>
    </w:div>
    <w:div w:id="233709150">
      <w:marLeft w:val="480"/>
      <w:marRight w:val="0"/>
      <w:marTop w:val="0"/>
      <w:marBottom w:val="0"/>
      <w:divBdr>
        <w:top w:val="none" w:sz="0" w:space="0" w:color="auto"/>
        <w:left w:val="none" w:sz="0" w:space="0" w:color="auto"/>
        <w:bottom w:val="none" w:sz="0" w:space="0" w:color="auto"/>
        <w:right w:val="none" w:sz="0" w:space="0" w:color="auto"/>
      </w:divBdr>
    </w:div>
    <w:div w:id="233854984">
      <w:marLeft w:val="480"/>
      <w:marRight w:val="0"/>
      <w:marTop w:val="0"/>
      <w:marBottom w:val="0"/>
      <w:divBdr>
        <w:top w:val="none" w:sz="0" w:space="0" w:color="auto"/>
        <w:left w:val="none" w:sz="0" w:space="0" w:color="auto"/>
        <w:bottom w:val="none" w:sz="0" w:space="0" w:color="auto"/>
        <w:right w:val="none" w:sz="0" w:space="0" w:color="auto"/>
      </w:divBdr>
    </w:div>
    <w:div w:id="233858866">
      <w:marLeft w:val="480"/>
      <w:marRight w:val="0"/>
      <w:marTop w:val="0"/>
      <w:marBottom w:val="0"/>
      <w:divBdr>
        <w:top w:val="none" w:sz="0" w:space="0" w:color="auto"/>
        <w:left w:val="none" w:sz="0" w:space="0" w:color="auto"/>
        <w:bottom w:val="none" w:sz="0" w:space="0" w:color="auto"/>
        <w:right w:val="none" w:sz="0" w:space="0" w:color="auto"/>
      </w:divBdr>
    </w:div>
    <w:div w:id="233862131">
      <w:marLeft w:val="480"/>
      <w:marRight w:val="0"/>
      <w:marTop w:val="0"/>
      <w:marBottom w:val="0"/>
      <w:divBdr>
        <w:top w:val="none" w:sz="0" w:space="0" w:color="auto"/>
        <w:left w:val="none" w:sz="0" w:space="0" w:color="auto"/>
        <w:bottom w:val="none" w:sz="0" w:space="0" w:color="auto"/>
        <w:right w:val="none" w:sz="0" w:space="0" w:color="auto"/>
      </w:divBdr>
    </w:div>
    <w:div w:id="234166973">
      <w:marLeft w:val="480"/>
      <w:marRight w:val="0"/>
      <w:marTop w:val="0"/>
      <w:marBottom w:val="0"/>
      <w:divBdr>
        <w:top w:val="none" w:sz="0" w:space="0" w:color="auto"/>
        <w:left w:val="none" w:sz="0" w:space="0" w:color="auto"/>
        <w:bottom w:val="none" w:sz="0" w:space="0" w:color="auto"/>
        <w:right w:val="none" w:sz="0" w:space="0" w:color="auto"/>
      </w:divBdr>
    </w:div>
    <w:div w:id="234442491">
      <w:marLeft w:val="480"/>
      <w:marRight w:val="0"/>
      <w:marTop w:val="0"/>
      <w:marBottom w:val="0"/>
      <w:divBdr>
        <w:top w:val="none" w:sz="0" w:space="0" w:color="auto"/>
        <w:left w:val="none" w:sz="0" w:space="0" w:color="auto"/>
        <w:bottom w:val="none" w:sz="0" w:space="0" w:color="auto"/>
        <w:right w:val="none" w:sz="0" w:space="0" w:color="auto"/>
      </w:divBdr>
    </w:div>
    <w:div w:id="234508639">
      <w:marLeft w:val="480"/>
      <w:marRight w:val="0"/>
      <w:marTop w:val="0"/>
      <w:marBottom w:val="0"/>
      <w:divBdr>
        <w:top w:val="none" w:sz="0" w:space="0" w:color="auto"/>
        <w:left w:val="none" w:sz="0" w:space="0" w:color="auto"/>
        <w:bottom w:val="none" w:sz="0" w:space="0" w:color="auto"/>
        <w:right w:val="none" w:sz="0" w:space="0" w:color="auto"/>
      </w:divBdr>
    </w:div>
    <w:div w:id="234512291">
      <w:marLeft w:val="480"/>
      <w:marRight w:val="0"/>
      <w:marTop w:val="0"/>
      <w:marBottom w:val="0"/>
      <w:divBdr>
        <w:top w:val="none" w:sz="0" w:space="0" w:color="auto"/>
        <w:left w:val="none" w:sz="0" w:space="0" w:color="auto"/>
        <w:bottom w:val="none" w:sz="0" w:space="0" w:color="auto"/>
        <w:right w:val="none" w:sz="0" w:space="0" w:color="auto"/>
      </w:divBdr>
    </w:div>
    <w:div w:id="234557497">
      <w:marLeft w:val="480"/>
      <w:marRight w:val="0"/>
      <w:marTop w:val="0"/>
      <w:marBottom w:val="0"/>
      <w:divBdr>
        <w:top w:val="none" w:sz="0" w:space="0" w:color="auto"/>
        <w:left w:val="none" w:sz="0" w:space="0" w:color="auto"/>
        <w:bottom w:val="none" w:sz="0" w:space="0" w:color="auto"/>
        <w:right w:val="none" w:sz="0" w:space="0" w:color="auto"/>
      </w:divBdr>
    </w:div>
    <w:div w:id="234631657">
      <w:marLeft w:val="480"/>
      <w:marRight w:val="0"/>
      <w:marTop w:val="0"/>
      <w:marBottom w:val="0"/>
      <w:divBdr>
        <w:top w:val="none" w:sz="0" w:space="0" w:color="auto"/>
        <w:left w:val="none" w:sz="0" w:space="0" w:color="auto"/>
        <w:bottom w:val="none" w:sz="0" w:space="0" w:color="auto"/>
        <w:right w:val="none" w:sz="0" w:space="0" w:color="auto"/>
      </w:divBdr>
    </w:div>
    <w:div w:id="234633086">
      <w:marLeft w:val="480"/>
      <w:marRight w:val="0"/>
      <w:marTop w:val="0"/>
      <w:marBottom w:val="0"/>
      <w:divBdr>
        <w:top w:val="none" w:sz="0" w:space="0" w:color="auto"/>
        <w:left w:val="none" w:sz="0" w:space="0" w:color="auto"/>
        <w:bottom w:val="none" w:sz="0" w:space="0" w:color="auto"/>
        <w:right w:val="none" w:sz="0" w:space="0" w:color="auto"/>
      </w:divBdr>
    </w:div>
    <w:div w:id="234701554">
      <w:marLeft w:val="480"/>
      <w:marRight w:val="0"/>
      <w:marTop w:val="0"/>
      <w:marBottom w:val="0"/>
      <w:divBdr>
        <w:top w:val="none" w:sz="0" w:space="0" w:color="auto"/>
        <w:left w:val="none" w:sz="0" w:space="0" w:color="auto"/>
        <w:bottom w:val="none" w:sz="0" w:space="0" w:color="auto"/>
        <w:right w:val="none" w:sz="0" w:space="0" w:color="auto"/>
      </w:divBdr>
    </w:div>
    <w:div w:id="234752468">
      <w:marLeft w:val="480"/>
      <w:marRight w:val="0"/>
      <w:marTop w:val="0"/>
      <w:marBottom w:val="0"/>
      <w:divBdr>
        <w:top w:val="none" w:sz="0" w:space="0" w:color="auto"/>
        <w:left w:val="none" w:sz="0" w:space="0" w:color="auto"/>
        <w:bottom w:val="none" w:sz="0" w:space="0" w:color="auto"/>
        <w:right w:val="none" w:sz="0" w:space="0" w:color="auto"/>
      </w:divBdr>
    </w:div>
    <w:div w:id="234777171">
      <w:marLeft w:val="480"/>
      <w:marRight w:val="0"/>
      <w:marTop w:val="0"/>
      <w:marBottom w:val="0"/>
      <w:divBdr>
        <w:top w:val="none" w:sz="0" w:space="0" w:color="auto"/>
        <w:left w:val="none" w:sz="0" w:space="0" w:color="auto"/>
        <w:bottom w:val="none" w:sz="0" w:space="0" w:color="auto"/>
        <w:right w:val="none" w:sz="0" w:space="0" w:color="auto"/>
      </w:divBdr>
    </w:div>
    <w:div w:id="235095615">
      <w:marLeft w:val="480"/>
      <w:marRight w:val="0"/>
      <w:marTop w:val="0"/>
      <w:marBottom w:val="0"/>
      <w:divBdr>
        <w:top w:val="none" w:sz="0" w:space="0" w:color="auto"/>
        <w:left w:val="none" w:sz="0" w:space="0" w:color="auto"/>
        <w:bottom w:val="none" w:sz="0" w:space="0" w:color="auto"/>
        <w:right w:val="none" w:sz="0" w:space="0" w:color="auto"/>
      </w:divBdr>
    </w:div>
    <w:div w:id="235633312">
      <w:marLeft w:val="480"/>
      <w:marRight w:val="0"/>
      <w:marTop w:val="0"/>
      <w:marBottom w:val="0"/>
      <w:divBdr>
        <w:top w:val="none" w:sz="0" w:space="0" w:color="auto"/>
        <w:left w:val="none" w:sz="0" w:space="0" w:color="auto"/>
        <w:bottom w:val="none" w:sz="0" w:space="0" w:color="auto"/>
        <w:right w:val="none" w:sz="0" w:space="0" w:color="auto"/>
      </w:divBdr>
    </w:div>
    <w:div w:id="235750130">
      <w:marLeft w:val="480"/>
      <w:marRight w:val="0"/>
      <w:marTop w:val="0"/>
      <w:marBottom w:val="0"/>
      <w:divBdr>
        <w:top w:val="none" w:sz="0" w:space="0" w:color="auto"/>
        <w:left w:val="none" w:sz="0" w:space="0" w:color="auto"/>
        <w:bottom w:val="none" w:sz="0" w:space="0" w:color="auto"/>
        <w:right w:val="none" w:sz="0" w:space="0" w:color="auto"/>
      </w:divBdr>
    </w:div>
    <w:div w:id="235818777">
      <w:marLeft w:val="480"/>
      <w:marRight w:val="0"/>
      <w:marTop w:val="0"/>
      <w:marBottom w:val="0"/>
      <w:divBdr>
        <w:top w:val="none" w:sz="0" w:space="0" w:color="auto"/>
        <w:left w:val="none" w:sz="0" w:space="0" w:color="auto"/>
        <w:bottom w:val="none" w:sz="0" w:space="0" w:color="auto"/>
        <w:right w:val="none" w:sz="0" w:space="0" w:color="auto"/>
      </w:divBdr>
    </w:div>
    <w:div w:id="235827215">
      <w:marLeft w:val="480"/>
      <w:marRight w:val="0"/>
      <w:marTop w:val="0"/>
      <w:marBottom w:val="0"/>
      <w:divBdr>
        <w:top w:val="none" w:sz="0" w:space="0" w:color="auto"/>
        <w:left w:val="none" w:sz="0" w:space="0" w:color="auto"/>
        <w:bottom w:val="none" w:sz="0" w:space="0" w:color="auto"/>
        <w:right w:val="none" w:sz="0" w:space="0" w:color="auto"/>
      </w:divBdr>
    </w:div>
    <w:div w:id="235867030">
      <w:marLeft w:val="480"/>
      <w:marRight w:val="0"/>
      <w:marTop w:val="0"/>
      <w:marBottom w:val="0"/>
      <w:divBdr>
        <w:top w:val="none" w:sz="0" w:space="0" w:color="auto"/>
        <w:left w:val="none" w:sz="0" w:space="0" w:color="auto"/>
        <w:bottom w:val="none" w:sz="0" w:space="0" w:color="auto"/>
        <w:right w:val="none" w:sz="0" w:space="0" w:color="auto"/>
      </w:divBdr>
    </w:div>
    <w:div w:id="235868515">
      <w:marLeft w:val="480"/>
      <w:marRight w:val="0"/>
      <w:marTop w:val="0"/>
      <w:marBottom w:val="0"/>
      <w:divBdr>
        <w:top w:val="none" w:sz="0" w:space="0" w:color="auto"/>
        <w:left w:val="none" w:sz="0" w:space="0" w:color="auto"/>
        <w:bottom w:val="none" w:sz="0" w:space="0" w:color="auto"/>
        <w:right w:val="none" w:sz="0" w:space="0" w:color="auto"/>
      </w:divBdr>
    </w:div>
    <w:div w:id="235895491">
      <w:marLeft w:val="480"/>
      <w:marRight w:val="0"/>
      <w:marTop w:val="0"/>
      <w:marBottom w:val="0"/>
      <w:divBdr>
        <w:top w:val="none" w:sz="0" w:space="0" w:color="auto"/>
        <w:left w:val="none" w:sz="0" w:space="0" w:color="auto"/>
        <w:bottom w:val="none" w:sz="0" w:space="0" w:color="auto"/>
        <w:right w:val="none" w:sz="0" w:space="0" w:color="auto"/>
      </w:divBdr>
    </w:div>
    <w:div w:id="235936746">
      <w:marLeft w:val="480"/>
      <w:marRight w:val="0"/>
      <w:marTop w:val="0"/>
      <w:marBottom w:val="0"/>
      <w:divBdr>
        <w:top w:val="none" w:sz="0" w:space="0" w:color="auto"/>
        <w:left w:val="none" w:sz="0" w:space="0" w:color="auto"/>
        <w:bottom w:val="none" w:sz="0" w:space="0" w:color="auto"/>
        <w:right w:val="none" w:sz="0" w:space="0" w:color="auto"/>
      </w:divBdr>
    </w:div>
    <w:div w:id="236327828">
      <w:marLeft w:val="480"/>
      <w:marRight w:val="0"/>
      <w:marTop w:val="0"/>
      <w:marBottom w:val="0"/>
      <w:divBdr>
        <w:top w:val="none" w:sz="0" w:space="0" w:color="auto"/>
        <w:left w:val="none" w:sz="0" w:space="0" w:color="auto"/>
        <w:bottom w:val="none" w:sz="0" w:space="0" w:color="auto"/>
        <w:right w:val="none" w:sz="0" w:space="0" w:color="auto"/>
      </w:divBdr>
    </w:div>
    <w:div w:id="236482767">
      <w:marLeft w:val="480"/>
      <w:marRight w:val="0"/>
      <w:marTop w:val="0"/>
      <w:marBottom w:val="0"/>
      <w:divBdr>
        <w:top w:val="none" w:sz="0" w:space="0" w:color="auto"/>
        <w:left w:val="none" w:sz="0" w:space="0" w:color="auto"/>
        <w:bottom w:val="none" w:sz="0" w:space="0" w:color="auto"/>
        <w:right w:val="none" w:sz="0" w:space="0" w:color="auto"/>
      </w:divBdr>
    </w:div>
    <w:div w:id="236667696">
      <w:marLeft w:val="480"/>
      <w:marRight w:val="0"/>
      <w:marTop w:val="0"/>
      <w:marBottom w:val="0"/>
      <w:divBdr>
        <w:top w:val="none" w:sz="0" w:space="0" w:color="auto"/>
        <w:left w:val="none" w:sz="0" w:space="0" w:color="auto"/>
        <w:bottom w:val="none" w:sz="0" w:space="0" w:color="auto"/>
        <w:right w:val="none" w:sz="0" w:space="0" w:color="auto"/>
      </w:divBdr>
    </w:div>
    <w:div w:id="236786717">
      <w:marLeft w:val="480"/>
      <w:marRight w:val="0"/>
      <w:marTop w:val="0"/>
      <w:marBottom w:val="0"/>
      <w:divBdr>
        <w:top w:val="none" w:sz="0" w:space="0" w:color="auto"/>
        <w:left w:val="none" w:sz="0" w:space="0" w:color="auto"/>
        <w:bottom w:val="none" w:sz="0" w:space="0" w:color="auto"/>
        <w:right w:val="none" w:sz="0" w:space="0" w:color="auto"/>
      </w:divBdr>
    </w:div>
    <w:div w:id="236787525">
      <w:marLeft w:val="480"/>
      <w:marRight w:val="0"/>
      <w:marTop w:val="0"/>
      <w:marBottom w:val="0"/>
      <w:divBdr>
        <w:top w:val="none" w:sz="0" w:space="0" w:color="auto"/>
        <w:left w:val="none" w:sz="0" w:space="0" w:color="auto"/>
        <w:bottom w:val="none" w:sz="0" w:space="0" w:color="auto"/>
        <w:right w:val="none" w:sz="0" w:space="0" w:color="auto"/>
      </w:divBdr>
    </w:div>
    <w:div w:id="236864196">
      <w:marLeft w:val="480"/>
      <w:marRight w:val="0"/>
      <w:marTop w:val="0"/>
      <w:marBottom w:val="0"/>
      <w:divBdr>
        <w:top w:val="none" w:sz="0" w:space="0" w:color="auto"/>
        <w:left w:val="none" w:sz="0" w:space="0" w:color="auto"/>
        <w:bottom w:val="none" w:sz="0" w:space="0" w:color="auto"/>
        <w:right w:val="none" w:sz="0" w:space="0" w:color="auto"/>
      </w:divBdr>
    </w:div>
    <w:div w:id="236940028">
      <w:marLeft w:val="480"/>
      <w:marRight w:val="0"/>
      <w:marTop w:val="0"/>
      <w:marBottom w:val="0"/>
      <w:divBdr>
        <w:top w:val="none" w:sz="0" w:space="0" w:color="auto"/>
        <w:left w:val="none" w:sz="0" w:space="0" w:color="auto"/>
        <w:bottom w:val="none" w:sz="0" w:space="0" w:color="auto"/>
        <w:right w:val="none" w:sz="0" w:space="0" w:color="auto"/>
      </w:divBdr>
    </w:div>
    <w:div w:id="237062517">
      <w:marLeft w:val="480"/>
      <w:marRight w:val="0"/>
      <w:marTop w:val="0"/>
      <w:marBottom w:val="0"/>
      <w:divBdr>
        <w:top w:val="none" w:sz="0" w:space="0" w:color="auto"/>
        <w:left w:val="none" w:sz="0" w:space="0" w:color="auto"/>
        <w:bottom w:val="none" w:sz="0" w:space="0" w:color="auto"/>
        <w:right w:val="none" w:sz="0" w:space="0" w:color="auto"/>
      </w:divBdr>
    </w:div>
    <w:div w:id="237134015">
      <w:marLeft w:val="480"/>
      <w:marRight w:val="0"/>
      <w:marTop w:val="0"/>
      <w:marBottom w:val="0"/>
      <w:divBdr>
        <w:top w:val="none" w:sz="0" w:space="0" w:color="auto"/>
        <w:left w:val="none" w:sz="0" w:space="0" w:color="auto"/>
        <w:bottom w:val="none" w:sz="0" w:space="0" w:color="auto"/>
        <w:right w:val="none" w:sz="0" w:space="0" w:color="auto"/>
      </w:divBdr>
    </w:div>
    <w:div w:id="237180721">
      <w:marLeft w:val="480"/>
      <w:marRight w:val="0"/>
      <w:marTop w:val="0"/>
      <w:marBottom w:val="0"/>
      <w:divBdr>
        <w:top w:val="none" w:sz="0" w:space="0" w:color="auto"/>
        <w:left w:val="none" w:sz="0" w:space="0" w:color="auto"/>
        <w:bottom w:val="none" w:sz="0" w:space="0" w:color="auto"/>
        <w:right w:val="none" w:sz="0" w:space="0" w:color="auto"/>
      </w:divBdr>
    </w:div>
    <w:div w:id="237206128">
      <w:marLeft w:val="480"/>
      <w:marRight w:val="0"/>
      <w:marTop w:val="0"/>
      <w:marBottom w:val="0"/>
      <w:divBdr>
        <w:top w:val="none" w:sz="0" w:space="0" w:color="auto"/>
        <w:left w:val="none" w:sz="0" w:space="0" w:color="auto"/>
        <w:bottom w:val="none" w:sz="0" w:space="0" w:color="auto"/>
        <w:right w:val="none" w:sz="0" w:space="0" w:color="auto"/>
      </w:divBdr>
    </w:div>
    <w:div w:id="237324589">
      <w:marLeft w:val="480"/>
      <w:marRight w:val="0"/>
      <w:marTop w:val="0"/>
      <w:marBottom w:val="0"/>
      <w:divBdr>
        <w:top w:val="none" w:sz="0" w:space="0" w:color="auto"/>
        <w:left w:val="none" w:sz="0" w:space="0" w:color="auto"/>
        <w:bottom w:val="none" w:sz="0" w:space="0" w:color="auto"/>
        <w:right w:val="none" w:sz="0" w:space="0" w:color="auto"/>
      </w:divBdr>
    </w:div>
    <w:div w:id="237331460">
      <w:marLeft w:val="480"/>
      <w:marRight w:val="0"/>
      <w:marTop w:val="0"/>
      <w:marBottom w:val="0"/>
      <w:divBdr>
        <w:top w:val="none" w:sz="0" w:space="0" w:color="auto"/>
        <w:left w:val="none" w:sz="0" w:space="0" w:color="auto"/>
        <w:bottom w:val="none" w:sz="0" w:space="0" w:color="auto"/>
        <w:right w:val="none" w:sz="0" w:space="0" w:color="auto"/>
      </w:divBdr>
    </w:div>
    <w:div w:id="237449901">
      <w:marLeft w:val="480"/>
      <w:marRight w:val="0"/>
      <w:marTop w:val="0"/>
      <w:marBottom w:val="0"/>
      <w:divBdr>
        <w:top w:val="none" w:sz="0" w:space="0" w:color="auto"/>
        <w:left w:val="none" w:sz="0" w:space="0" w:color="auto"/>
        <w:bottom w:val="none" w:sz="0" w:space="0" w:color="auto"/>
        <w:right w:val="none" w:sz="0" w:space="0" w:color="auto"/>
      </w:divBdr>
    </w:div>
    <w:div w:id="237639321">
      <w:marLeft w:val="480"/>
      <w:marRight w:val="0"/>
      <w:marTop w:val="0"/>
      <w:marBottom w:val="0"/>
      <w:divBdr>
        <w:top w:val="none" w:sz="0" w:space="0" w:color="auto"/>
        <w:left w:val="none" w:sz="0" w:space="0" w:color="auto"/>
        <w:bottom w:val="none" w:sz="0" w:space="0" w:color="auto"/>
        <w:right w:val="none" w:sz="0" w:space="0" w:color="auto"/>
      </w:divBdr>
    </w:div>
    <w:div w:id="237711376">
      <w:marLeft w:val="480"/>
      <w:marRight w:val="0"/>
      <w:marTop w:val="0"/>
      <w:marBottom w:val="0"/>
      <w:divBdr>
        <w:top w:val="none" w:sz="0" w:space="0" w:color="auto"/>
        <w:left w:val="none" w:sz="0" w:space="0" w:color="auto"/>
        <w:bottom w:val="none" w:sz="0" w:space="0" w:color="auto"/>
        <w:right w:val="none" w:sz="0" w:space="0" w:color="auto"/>
      </w:divBdr>
    </w:div>
    <w:div w:id="237713277">
      <w:marLeft w:val="480"/>
      <w:marRight w:val="0"/>
      <w:marTop w:val="0"/>
      <w:marBottom w:val="0"/>
      <w:divBdr>
        <w:top w:val="none" w:sz="0" w:space="0" w:color="auto"/>
        <w:left w:val="none" w:sz="0" w:space="0" w:color="auto"/>
        <w:bottom w:val="none" w:sz="0" w:space="0" w:color="auto"/>
        <w:right w:val="none" w:sz="0" w:space="0" w:color="auto"/>
      </w:divBdr>
    </w:div>
    <w:div w:id="237830455">
      <w:marLeft w:val="480"/>
      <w:marRight w:val="0"/>
      <w:marTop w:val="0"/>
      <w:marBottom w:val="0"/>
      <w:divBdr>
        <w:top w:val="none" w:sz="0" w:space="0" w:color="auto"/>
        <w:left w:val="none" w:sz="0" w:space="0" w:color="auto"/>
        <w:bottom w:val="none" w:sz="0" w:space="0" w:color="auto"/>
        <w:right w:val="none" w:sz="0" w:space="0" w:color="auto"/>
      </w:divBdr>
    </w:div>
    <w:div w:id="237832382">
      <w:marLeft w:val="480"/>
      <w:marRight w:val="0"/>
      <w:marTop w:val="0"/>
      <w:marBottom w:val="0"/>
      <w:divBdr>
        <w:top w:val="none" w:sz="0" w:space="0" w:color="auto"/>
        <w:left w:val="none" w:sz="0" w:space="0" w:color="auto"/>
        <w:bottom w:val="none" w:sz="0" w:space="0" w:color="auto"/>
        <w:right w:val="none" w:sz="0" w:space="0" w:color="auto"/>
      </w:divBdr>
    </w:div>
    <w:div w:id="238097428">
      <w:marLeft w:val="480"/>
      <w:marRight w:val="0"/>
      <w:marTop w:val="0"/>
      <w:marBottom w:val="0"/>
      <w:divBdr>
        <w:top w:val="none" w:sz="0" w:space="0" w:color="auto"/>
        <w:left w:val="none" w:sz="0" w:space="0" w:color="auto"/>
        <w:bottom w:val="none" w:sz="0" w:space="0" w:color="auto"/>
        <w:right w:val="none" w:sz="0" w:space="0" w:color="auto"/>
      </w:divBdr>
    </w:div>
    <w:div w:id="238174008">
      <w:marLeft w:val="480"/>
      <w:marRight w:val="0"/>
      <w:marTop w:val="0"/>
      <w:marBottom w:val="0"/>
      <w:divBdr>
        <w:top w:val="none" w:sz="0" w:space="0" w:color="auto"/>
        <w:left w:val="none" w:sz="0" w:space="0" w:color="auto"/>
        <w:bottom w:val="none" w:sz="0" w:space="0" w:color="auto"/>
        <w:right w:val="none" w:sz="0" w:space="0" w:color="auto"/>
      </w:divBdr>
    </w:div>
    <w:div w:id="238178824">
      <w:marLeft w:val="480"/>
      <w:marRight w:val="0"/>
      <w:marTop w:val="0"/>
      <w:marBottom w:val="0"/>
      <w:divBdr>
        <w:top w:val="none" w:sz="0" w:space="0" w:color="auto"/>
        <w:left w:val="none" w:sz="0" w:space="0" w:color="auto"/>
        <w:bottom w:val="none" w:sz="0" w:space="0" w:color="auto"/>
        <w:right w:val="none" w:sz="0" w:space="0" w:color="auto"/>
      </w:divBdr>
    </w:div>
    <w:div w:id="238291030">
      <w:marLeft w:val="480"/>
      <w:marRight w:val="0"/>
      <w:marTop w:val="0"/>
      <w:marBottom w:val="0"/>
      <w:divBdr>
        <w:top w:val="none" w:sz="0" w:space="0" w:color="auto"/>
        <w:left w:val="none" w:sz="0" w:space="0" w:color="auto"/>
        <w:bottom w:val="none" w:sz="0" w:space="0" w:color="auto"/>
        <w:right w:val="none" w:sz="0" w:space="0" w:color="auto"/>
      </w:divBdr>
    </w:div>
    <w:div w:id="238444670">
      <w:marLeft w:val="480"/>
      <w:marRight w:val="0"/>
      <w:marTop w:val="0"/>
      <w:marBottom w:val="0"/>
      <w:divBdr>
        <w:top w:val="none" w:sz="0" w:space="0" w:color="auto"/>
        <w:left w:val="none" w:sz="0" w:space="0" w:color="auto"/>
        <w:bottom w:val="none" w:sz="0" w:space="0" w:color="auto"/>
        <w:right w:val="none" w:sz="0" w:space="0" w:color="auto"/>
      </w:divBdr>
    </w:div>
    <w:div w:id="238491318">
      <w:marLeft w:val="480"/>
      <w:marRight w:val="0"/>
      <w:marTop w:val="0"/>
      <w:marBottom w:val="0"/>
      <w:divBdr>
        <w:top w:val="none" w:sz="0" w:space="0" w:color="auto"/>
        <w:left w:val="none" w:sz="0" w:space="0" w:color="auto"/>
        <w:bottom w:val="none" w:sz="0" w:space="0" w:color="auto"/>
        <w:right w:val="none" w:sz="0" w:space="0" w:color="auto"/>
      </w:divBdr>
    </w:div>
    <w:div w:id="238563591">
      <w:marLeft w:val="480"/>
      <w:marRight w:val="0"/>
      <w:marTop w:val="0"/>
      <w:marBottom w:val="0"/>
      <w:divBdr>
        <w:top w:val="none" w:sz="0" w:space="0" w:color="auto"/>
        <w:left w:val="none" w:sz="0" w:space="0" w:color="auto"/>
        <w:bottom w:val="none" w:sz="0" w:space="0" w:color="auto"/>
        <w:right w:val="none" w:sz="0" w:space="0" w:color="auto"/>
      </w:divBdr>
    </w:div>
    <w:div w:id="238566285">
      <w:marLeft w:val="480"/>
      <w:marRight w:val="0"/>
      <w:marTop w:val="0"/>
      <w:marBottom w:val="0"/>
      <w:divBdr>
        <w:top w:val="none" w:sz="0" w:space="0" w:color="auto"/>
        <w:left w:val="none" w:sz="0" w:space="0" w:color="auto"/>
        <w:bottom w:val="none" w:sz="0" w:space="0" w:color="auto"/>
        <w:right w:val="none" w:sz="0" w:space="0" w:color="auto"/>
      </w:divBdr>
    </w:div>
    <w:div w:id="238910510">
      <w:marLeft w:val="480"/>
      <w:marRight w:val="0"/>
      <w:marTop w:val="0"/>
      <w:marBottom w:val="0"/>
      <w:divBdr>
        <w:top w:val="none" w:sz="0" w:space="0" w:color="auto"/>
        <w:left w:val="none" w:sz="0" w:space="0" w:color="auto"/>
        <w:bottom w:val="none" w:sz="0" w:space="0" w:color="auto"/>
        <w:right w:val="none" w:sz="0" w:space="0" w:color="auto"/>
      </w:divBdr>
    </w:div>
    <w:div w:id="239023348">
      <w:marLeft w:val="480"/>
      <w:marRight w:val="0"/>
      <w:marTop w:val="0"/>
      <w:marBottom w:val="0"/>
      <w:divBdr>
        <w:top w:val="none" w:sz="0" w:space="0" w:color="auto"/>
        <w:left w:val="none" w:sz="0" w:space="0" w:color="auto"/>
        <w:bottom w:val="none" w:sz="0" w:space="0" w:color="auto"/>
        <w:right w:val="none" w:sz="0" w:space="0" w:color="auto"/>
      </w:divBdr>
    </w:div>
    <w:div w:id="239215096">
      <w:marLeft w:val="480"/>
      <w:marRight w:val="0"/>
      <w:marTop w:val="0"/>
      <w:marBottom w:val="0"/>
      <w:divBdr>
        <w:top w:val="none" w:sz="0" w:space="0" w:color="auto"/>
        <w:left w:val="none" w:sz="0" w:space="0" w:color="auto"/>
        <w:bottom w:val="none" w:sz="0" w:space="0" w:color="auto"/>
        <w:right w:val="none" w:sz="0" w:space="0" w:color="auto"/>
      </w:divBdr>
    </w:div>
    <w:div w:id="239290461">
      <w:marLeft w:val="480"/>
      <w:marRight w:val="0"/>
      <w:marTop w:val="0"/>
      <w:marBottom w:val="0"/>
      <w:divBdr>
        <w:top w:val="none" w:sz="0" w:space="0" w:color="auto"/>
        <w:left w:val="none" w:sz="0" w:space="0" w:color="auto"/>
        <w:bottom w:val="none" w:sz="0" w:space="0" w:color="auto"/>
        <w:right w:val="none" w:sz="0" w:space="0" w:color="auto"/>
      </w:divBdr>
    </w:div>
    <w:div w:id="239604731">
      <w:marLeft w:val="480"/>
      <w:marRight w:val="0"/>
      <w:marTop w:val="0"/>
      <w:marBottom w:val="0"/>
      <w:divBdr>
        <w:top w:val="none" w:sz="0" w:space="0" w:color="auto"/>
        <w:left w:val="none" w:sz="0" w:space="0" w:color="auto"/>
        <w:bottom w:val="none" w:sz="0" w:space="0" w:color="auto"/>
        <w:right w:val="none" w:sz="0" w:space="0" w:color="auto"/>
      </w:divBdr>
    </w:div>
    <w:div w:id="239802188">
      <w:marLeft w:val="480"/>
      <w:marRight w:val="0"/>
      <w:marTop w:val="0"/>
      <w:marBottom w:val="0"/>
      <w:divBdr>
        <w:top w:val="none" w:sz="0" w:space="0" w:color="auto"/>
        <w:left w:val="none" w:sz="0" w:space="0" w:color="auto"/>
        <w:bottom w:val="none" w:sz="0" w:space="0" w:color="auto"/>
        <w:right w:val="none" w:sz="0" w:space="0" w:color="auto"/>
      </w:divBdr>
    </w:div>
    <w:div w:id="239993562">
      <w:marLeft w:val="480"/>
      <w:marRight w:val="0"/>
      <w:marTop w:val="0"/>
      <w:marBottom w:val="0"/>
      <w:divBdr>
        <w:top w:val="none" w:sz="0" w:space="0" w:color="auto"/>
        <w:left w:val="none" w:sz="0" w:space="0" w:color="auto"/>
        <w:bottom w:val="none" w:sz="0" w:space="0" w:color="auto"/>
        <w:right w:val="none" w:sz="0" w:space="0" w:color="auto"/>
      </w:divBdr>
    </w:div>
    <w:div w:id="240020365">
      <w:marLeft w:val="480"/>
      <w:marRight w:val="0"/>
      <w:marTop w:val="0"/>
      <w:marBottom w:val="0"/>
      <w:divBdr>
        <w:top w:val="none" w:sz="0" w:space="0" w:color="auto"/>
        <w:left w:val="none" w:sz="0" w:space="0" w:color="auto"/>
        <w:bottom w:val="none" w:sz="0" w:space="0" w:color="auto"/>
        <w:right w:val="none" w:sz="0" w:space="0" w:color="auto"/>
      </w:divBdr>
    </w:div>
    <w:div w:id="240408592">
      <w:marLeft w:val="480"/>
      <w:marRight w:val="0"/>
      <w:marTop w:val="0"/>
      <w:marBottom w:val="0"/>
      <w:divBdr>
        <w:top w:val="none" w:sz="0" w:space="0" w:color="auto"/>
        <w:left w:val="none" w:sz="0" w:space="0" w:color="auto"/>
        <w:bottom w:val="none" w:sz="0" w:space="0" w:color="auto"/>
        <w:right w:val="none" w:sz="0" w:space="0" w:color="auto"/>
      </w:divBdr>
    </w:div>
    <w:div w:id="240606297">
      <w:marLeft w:val="480"/>
      <w:marRight w:val="0"/>
      <w:marTop w:val="0"/>
      <w:marBottom w:val="0"/>
      <w:divBdr>
        <w:top w:val="none" w:sz="0" w:space="0" w:color="auto"/>
        <w:left w:val="none" w:sz="0" w:space="0" w:color="auto"/>
        <w:bottom w:val="none" w:sz="0" w:space="0" w:color="auto"/>
        <w:right w:val="none" w:sz="0" w:space="0" w:color="auto"/>
      </w:divBdr>
    </w:div>
    <w:div w:id="240717704">
      <w:marLeft w:val="480"/>
      <w:marRight w:val="0"/>
      <w:marTop w:val="0"/>
      <w:marBottom w:val="0"/>
      <w:divBdr>
        <w:top w:val="none" w:sz="0" w:space="0" w:color="auto"/>
        <w:left w:val="none" w:sz="0" w:space="0" w:color="auto"/>
        <w:bottom w:val="none" w:sz="0" w:space="0" w:color="auto"/>
        <w:right w:val="none" w:sz="0" w:space="0" w:color="auto"/>
      </w:divBdr>
    </w:div>
    <w:div w:id="240792891">
      <w:marLeft w:val="480"/>
      <w:marRight w:val="0"/>
      <w:marTop w:val="0"/>
      <w:marBottom w:val="0"/>
      <w:divBdr>
        <w:top w:val="none" w:sz="0" w:space="0" w:color="auto"/>
        <w:left w:val="none" w:sz="0" w:space="0" w:color="auto"/>
        <w:bottom w:val="none" w:sz="0" w:space="0" w:color="auto"/>
        <w:right w:val="none" w:sz="0" w:space="0" w:color="auto"/>
      </w:divBdr>
    </w:div>
    <w:div w:id="240869880">
      <w:marLeft w:val="480"/>
      <w:marRight w:val="0"/>
      <w:marTop w:val="0"/>
      <w:marBottom w:val="0"/>
      <w:divBdr>
        <w:top w:val="none" w:sz="0" w:space="0" w:color="auto"/>
        <w:left w:val="none" w:sz="0" w:space="0" w:color="auto"/>
        <w:bottom w:val="none" w:sz="0" w:space="0" w:color="auto"/>
        <w:right w:val="none" w:sz="0" w:space="0" w:color="auto"/>
      </w:divBdr>
    </w:div>
    <w:div w:id="240876789">
      <w:marLeft w:val="480"/>
      <w:marRight w:val="0"/>
      <w:marTop w:val="0"/>
      <w:marBottom w:val="0"/>
      <w:divBdr>
        <w:top w:val="none" w:sz="0" w:space="0" w:color="auto"/>
        <w:left w:val="none" w:sz="0" w:space="0" w:color="auto"/>
        <w:bottom w:val="none" w:sz="0" w:space="0" w:color="auto"/>
        <w:right w:val="none" w:sz="0" w:space="0" w:color="auto"/>
      </w:divBdr>
    </w:div>
    <w:div w:id="241108216">
      <w:marLeft w:val="480"/>
      <w:marRight w:val="0"/>
      <w:marTop w:val="0"/>
      <w:marBottom w:val="0"/>
      <w:divBdr>
        <w:top w:val="none" w:sz="0" w:space="0" w:color="auto"/>
        <w:left w:val="none" w:sz="0" w:space="0" w:color="auto"/>
        <w:bottom w:val="none" w:sz="0" w:space="0" w:color="auto"/>
        <w:right w:val="none" w:sz="0" w:space="0" w:color="auto"/>
      </w:divBdr>
    </w:div>
    <w:div w:id="241331640">
      <w:marLeft w:val="480"/>
      <w:marRight w:val="0"/>
      <w:marTop w:val="0"/>
      <w:marBottom w:val="0"/>
      <w:divBdr>
        <w:top w:val="none" w:sz="0" w:space="0" w:color="auto"/>
        <w:left w:val="none" w:sz="0" w:space="0" w:color="auto"/>
        <w:bottom w:val="none" w:sz="0" w:space="0" w:color="auto"/>
        <w:right w:val="none" w:sz="0" w:space="0" w:color="auto"/>
      </w:divBdr>
    </w:div>
    <w:div w:id="241373955">
      <w:marLeft w:val="480"/>
      <w:marRight w:val="0"/>
      <w:marTop w:val="0"/>
      <w:marBottom w:val="0"/>
      <w:divBdr>
        <w:top w:val="none" w:sz="0" w:space="0" w:color="auto"/>
        <w:left w:val="none" w:sz="0" w:space="0" w:color="auto"/>
        <w:bottom w:val="none" w:sz="0" w:space="0" w:color="auto"/>
        <w:right w:val="none" w:sz="0" w:space="0" w:color="auto"/>
      </w:divBdr>
    </w:div>
    <w:div w:id="241375539">
      <w:marLeft w:val="480"/>
      <w:marRight w:val="0"/>
      <w:marTop w:val="0"/>
      <w:marBottom w:val="0"/>
      <w:divBdr>
        <w:top w:val="none" w:sz="0" w:space="0" w:color="auto"/>
        <w:left w:val="none" w:sz="0" w:space="0" w:color="auto"/>
        <w:bottom w:val="none" w:sz="0" w:space="0" w:color="auto"/>
        <w:right w:val="none" w:sz="0" w:space="0" w:color="auto"/>
      </w:divBdr>
    </w:div>
    <w:div w:id="241448074">
      <w:marLeft w:val="480"/>
      <w:marRight w:val="0"/>
      <w:marTop w:val="0"/>
      <w:marBottom w:val="0"/>
      <w:divBdr>
        <w:top w:val="none" w:sz="0" w:space="0" w:color="auto"/>
        <w:left w:val="none" w:sz="0" w:space="0" w:color="auto"/>
        <w:bottom w:val="none" w:sz="0" w:space="0" w:color="auto"/>
        <w:right w:val="none" w:sz="0" w:space="0" w:color="auto"/>
      </w:divBdr>
    </w:div>
    <w:div w:id="241642146">
      <w:marLeft w:val="480"/>
      <w:marRight w:val="0"/>
      <w:marTop w:val="0"/>
      <w:marBottom w:val="0"/>
      <w:divBdr>
        <w:top w:val="none" w:sz="0" w:space="0" w:color="auto"/>
        <w:left w:val="none" w:sz="0" w:space="0" w:color="auto"/>
        <w:bottom w:val="none" w:sz="0" w:space="0" w:color="auto"/>
        <w:right w:val="none" w:sz="0" w:space="0" w:color="auto"/>
      </w:divBdr>
    </w:div>
    <w:div w:id="241643402">
      <w:marLeft w:val="480"/>
      <w:marRight w:val="0"/>
      <w:marTop w:val="0"/>
      <w:marBottom w:val="0"/>
      <w:divBdr>
        <w:top w:val="none" w:sz="0" w:space="0" w:color="auto"/>
        <w:left w:val="none" w:sz="0" w:space="0" w:color="auto"/>
        <w:bottom w:val="none" w:sz="0" w:space="0" w:color="auto"/>
        <w:right w:val="none" w:sz="0" w:space="0" w:color="auto"/>
      </w:divBdr>
    </w:div>
    <w:div w:id="241725057">
      <w:marLeft w:val="480"/>
      <w:marRight w:val="0"/>
      <w:marTop w:val="0"/>
      <w:marBottom w:val="0"/>
      <w:divBdr>
        <w:top w:val="none" w:sz="0" w:space="0" w:color="auto"/>
        <w:left w:val="none" w:sz="0" w:space="0" w:color="auto"/>
        <w:bottom w:val="none" w:sz="0" w:space="0" w:color="auto"/>
        <w:right w:val="none" w:sz="0" w:space="0" w:color="auto"/>
      </w:divBdr>
    </w:div>
    <w:div w:id="241795066">
      <w:marLeft w:val="480"/>
      <w:marRight w:val="0"/>
      <w:marTop w:val="0"/>
      <w:marBottom w:val="0"/>
      <w:divBdr>
        <w:top w:val="none" w:sz="0" w:space="0" w:color="auto"/>
        <w:left w:val="none" w:sz="0" w:space="0" w:color="auto"/>
        <w:bottom w:val="none" w:sz="0" w:space="0" w:color="auto"/>
        <w:right w:val="none" w:sz="0" w:space="0" w:color="auto"/>
      </w:divBdr>
    </w:div>
    <w:div w:id="241910751">
      <w:marLeft w:val="480"/>
      <w:marRight w:val="0"/>
      <w:marTop w:val="0"/>
      <w:marBottom w:val="0"/>
      <w:divBdr>
        <w:top w:val="none" w:sz="0" w:space="0" w:color="auto"/>
        <w:left w:val="none" w:sz="0" w:space="0" w:color="auto"/>
        <w:bottom w:val="none" w:sz="0" w:space="0" w:color="auto"/>
        <w:right w:val="none" w:sz="0" w:space="0" w:color="auto"/>
      </w:divBdr>
    </w:div>
    <w:div w:id="241985459">
      <w:marLeft w:val="480"/>
      <w:marRight w:val="0"/>
      <w:marTop w:val="0"/>
      <w:marBottom w:val="0"/>
      <w:divBdr>
        <w:top w:val="none" w:sz="0" w:space="0" w:color="auto"/>
        <w:left w:val="none" w:sz="0" w:space="0" w:color="auto"/>
        <w:bottom w:val="none" w:sz="0" w:space="0" w:color="auto"/>
        <w:right w:val="none" w:sz="0" w:space="0" w:color="auto"/>
      </w:divBdr>
    </w:div>
    <w:div w:id="242226013">
      <w:marLeft w:val="480"/>
      <w:marRight w:val="0"/>
      <w:marTop w:val="0"/>
      <w:marBottom w:val="0"/>
      <w:divBdr>
        <w:top w:val="none" w:sz="0" w:space="0" w:color="auto"/>
        <w:left w:val="none" w:sz="0" w:space="0" w:color="auto"/>
        <w:bottom w:val="none" w:sz="0" w:space="0" w:color="auto"/>
        <w:right w:val="none" w:sz="0" w:space="0" w:color="auto"/>
      </w:divBdr>
    </w:div>
    <w:div w:id="242374827">
      <w:marLeft w:val="480"/>
      <w:marRight w:val="0"/>
      <w:marTop w:val="0"/>
      <w:marBottom w:val="0"/>
      <w:divBdr>
        <w:top w:val="none" w:sz="0" w:space="0" w:color="auto"/>
        <w:left w:val="none" w:sz="0" w:space="0" w:color="auto"/>
        <w:bottom w:val="none" w:sz="0" w:space="0" w:color="auto"/>
        <w:right w:val="none" w:sz="0" w:space="0" w:color="auto"/>
      </w:divBdr>
    </w:div>
    <w:div w:id="242446715">
      <w:marLeft w:val="480"/>
      <w:marRight w:val="0"/>
      <w:marTop w:val="0"/>
      <w:marBottom w:val="0"/>
      <w:divBdr>
        <w:top w:val="none" w:sz="0" w:space="0" w:color="auto"/>
        <w:left w:val="none" w:sz="0" w:space="0" w:color="auto"/>
        <w:bottom w:val="none" w:sz="0" w:space="0" w:color="auto"/>
        <w:right w:val="none" w:sz="0" w:space="0" w:color="auto"/>
      </w:divBdr>
    </w:div>
    <w:div w:id="242689948">
      <w:marLeft w:val="480"/>
      <w:marRight w:val="0"/>
      <w:marTop w:val="0"/>
      <w:marBottom w:val="0"/>
      <w:divBdr>
        <w:top w:val="none" w:sz="0" w:space="0" w:color="auto"/>
        <w:left w:val="none" w:sz="0" w:space="0" w:color="auto"/>
        <w:bottom w:val="none" w:sz="0" w:space="0" w:color="auto"/>
        <w:right w:val="none" w:sz="0" w:space="0" w:color="auto"/>
      </w:divBdr>
    </w:div>
    <w:div w:id="242882103">
      <w:marLeft w:val="480"/>
      <w:marRight w:val="0"/>
      <w:marTop w:val="0"/>
      <w:marBottom w:val="0"/>
      <w:divBdr>
        <w:top w:val="none" w:sz="0" w:space="0" w:color="auto"/>
        <w:left w:val="none" w:sz="0" w:space="0" w:color="auto"/>
        <w:bottom w:val="none" w:sz="0" w:space="0" w:color="auto"/>
        <w:right w:val="none" w:sz="0" w:space="0" w:color="auto"/>
      </w:divBdr>
    </w:div>
    <w:div w:id="242955102">
      <w:marLeft w:val="480"/>
      <w:marRight w:val="0"/>
      <w:marTop w:val="0"/>
      <w:marBottom w:val="0"/>
      <w:divBdr>
        <w:top w:val="none" w:sz="0" w:space="0" w:color="auto"/>
        <w:left w:val="none" w:sz="0" w:space="0" w:color="auto"/>
        <w:bottom w:val="none" w:sz="0" w:space="0" w:color="auto"/>
        <w:right w:val="none" w:sz="0" w:space="0" w:color="auto"/>
      </w:divBdr>
    </w:div>
    <w:div w:id="242957099">
      <w:marLeft w:val="480"/>
      <w:marRight w:val="0"/>
      <w:marTop w:val="0"/>
      <w:marBottom w:val="0"/>
      <w:divBdr>
        <w:top w:val="none" w:sz="0" w:space="0" w:color="auto"/>
        <w:left w:val="none" w:sz="0" w:space="0" w:color="auto"/>
        <w:bottom w:val="none" w:sz="0" w:space="0" w:color="auto"/>
        <w:right w:val="none" w:sz="0" w:space="0" w:color="auto"/>
      </w:divBdr>
    </w:div>
    <w:div w:id="243030618">
      <w:marLeft w:val="480"/>
      <w:marRight w:val="0"/>
      <w:marTop w:val="0"/>
      <w:marBottom w:val="0"/>
      <w:divBdr>
        <w:top w:val="none" w:sz="0" w:space="0" w:color="auto"/>
        <w:left w:val="none" w:sz="0" w:space="0" w:color="auto"/>
        <w:bottom w:val="none" w:sz="0" w:space="0" w:color="auto"/>
        <w:right w:val="none" w:sz="0" w:space="0" w:color="auto"/>
      </w:divBdr>
    </w:div>
    <w:div w:id="243078791">
      <w:marLeft w:val="480"/>
      <w:marRight w:val="0"/>
      <w:marTop w:val="0"/>
      <w:marBottom w:val="0"/>
      <w:divBdr>
        <w:top w:val="none" w:sz="0" w:space="0" w:color="auto"/>
        <w:left w:val="none" w:sz="0" w:space="0" w:color="auto"/>
        <w:bottom w:val="none" w:sz="0" w:space="0" w:color="auto"/>
        <w:right w:val="none" w:sz="0" w:space="0" w:color="auto"/>
      </w:divBdr>
    </w:div>
    <w:div w:id="243227380">
      <w:marLeft w:val="480"/>
      <w:marRight w:val="0"/>
      <w:marTop w:val="0"/>
      <w:marBottom w:val="0"/>
      <w:divBdr>
        <w:top w:val="none" w:sz="0" w:space="0" w:color="auto"/>
        <w:left w:val="none" w:sz="0" w:space="0" w:color="auto"/>
        <w:bottom w:val="none" w:sz="0" w:space="0" w:color="auto"/>
        <w:right w:val="none" w:sz="0" w:space="0" w:color="auto"/>
      </w:divBdr>
    </w:div>
    <w:div w:id="243270355">
      <w:marLeft w:val="480"/>
      <w:marRight w:val="0"/>
      <w:marTop w:val="0"/>
      <w:marBottom w:val="0"/>
      <w:divBdr>
        <w:top w:val="none" w:sz="0" w:space="0" w:color="auto"/>
        <w:left w:val="none" w:sz="0" w:space="0" w:color="auto"/>
        <w:bottom w:val="none" w:sz="0" w:space="0" w:color="auto"/>
        <w:right w:val="none" w:sz="0" w:space="0" w:color="auto"/>
      </w:divBdr>
    </w:div>
    <w:div w:id="243297175">
      <w:marLeft w:val="480"/>
      <w:marRight w:val="0"/>
      <w:marTop w:val="0"/>
      <w:marBottom w:val="0"/>
      <w:divBdr>
        <w:top w:val="none" w:sz="0" w:space="0" w:color="auto"/>
        <w:left w:val="none" w:sz="0" w:space="0" w:color="auto"/>
        <w:bottom w:val="none" w:sz="0" w:space="0" w:color="auto"/>
        <w:right w:val="none" w:sz="0" w:space="0" w:color="auto"/>
      </w:divBdr>
    </w:div>
    <w:div w:id="243347564">
      <w:marLeft w:val="480"/>
      <w:marRight w:val="0"/>
      <w:marTop w:val="0"/>
      <w:marBottom w:val="0"/>
      <w:divBdr>
        <w:top w:val="none" w:sz="0" w:space="0" w:color="auto"/>
        <w:left w:val="none" w:sz="0" w:space="0" w:color="auto"/>
        <w:bottom w:val="none" w:sz="0" w:space="0" w:color="auto"/>
        <w:right w:val="none" w:sz="0" w:space="0" w:color="auto"/>
      </w:divBdr>
    </w:div>
    <w:div w:id="243489771">
      <w:marLeft w:val="480"/>
      <w:marRight w:val="0"/>
      <w:marTop w:val="0"/>
      <w:marBottom w:val="0"/>
      <w:divBdr>
        <w:top w:val="none" w:sz="0" w:space="0" w:color="auto"/>
        <w:left w:val="none" w:sz="0" w:space="0" w:color="auto"/>
        <w:bottom w:val="none" w:sz="0" w:space="0" w:color="auto"/>
        <w:right w:val="none" w:sz="0" w:space="0" w:color="auto"/>
      </w:divBdr>
    </w:div>
    <w:div w:id="243491232">
      <w:marLeft w:val="480"/>
      <w:marRight w:val="0"/>
      <w:marTop w:val="0"/>
      <w:marBottom w:val="0"/>
      <w:divBdr>
        <w:top w:val="none" w:sz="0" w:space="0" w:color="auto"/>
        <w:left w:val="none" w:sz="0" w:space="0" w:color="auto"/>
        <w:bottom w:val="none" w:sz="0" w:space="0" w:color="auto"/>
        <w:right w:val="none" w:sz="0" w:space="0" w:color="auto"/>
      </w:divBdr>
    </w:div>
    <w:div w:id="243882780">
      <w:marLeft w:val="480"/>
      <w:marRight w:val="0"/>
      <w:marTop w:val="0"/>
      <w:marBottom w:val="0"/>
      <w:divBdr>
        <w:top w:val="none" w:sz="0" w:space="0" w:color="auto"/>
        <w:left w:val="none" w:sz="0" w:space="0" w:color="auto"/>
        <w:bottom w:val="none" w:sz="0" w:space="0" w:color="auto"/>
        <w:right w:val="none" w:sz="0" w:space="0" w:color="auto"/>
      </w:divBdr>
    </w:div>
    <w:div w:id="243952145">
      <w:marLeft w:val="480"/>
      <w:marRight w:val="0"/>
      <w:marTop w:val="0"/>
      <w:marBottom w:val="0"/>
      <w:divBdr>
        <w:top w:val="none" w:sz="0" w:space="0" w:color="auto"/>
        <w:left w:val="none" w:sz="0" w:space="0" w:color="auto"/>
        <w:bottom w:val="none" w:sz="0" w:space="0" w:color="auto"/>
        <w:right w:val="none" w:sz="0" w:space="0" w:color="auto"/>
      </w:divBdr>
    </w:div>
    <w:div w:id="244077309">
      <w:marLeft w:val="480"/>
      <w:marRight w:val="0"/>
      <w:marTop w:val="0"/>
      <w:marBottom w:val="0"/>
      <w:divBdr>
        <w:top w:val="none" w:sz="0" w:space="0" w:color="auto"/>
        <w:left w:val="none" w:sz="0" w:space="0" w:color="auto"/>
        <w:bottom w:val="none" w:sz="0" w:space="0" w:color="auto"/>
        <w:right w:val="none" w:sz="0" w:space="0" w:color="auto"/>
      </w:divBdr>
    </w:div>
    <w:div w:id="244148412">
      <w:marLeft w:val="480"/>
      <w:marRight w:val="0"/>
      <w:marTop w:val="0"/>
      <w:marBottom w:val="0"/>
      <w:divBdr>
        <w:top w:val="none" w:sz="0" w:space="0" w:color="auto"/>
        <w:left w:val="none" w:sz="0" w:space="0" w:color="auto"/>
        <w:bottom w:val="none" w:sz="0" w:space="0" w:color="auto"/>
        <w:right w:val="none" w:sz="0" w:space="0" w:color="auto"/>
      </w:divBdr>
    </w:div>
    <w:div w:id="244270093">
      <w:marLeft w:val="480"/>
      <w:marRight w:val="0"/>
      <w:marTop w:val="0"/>
      <w:marBottom w:val="0"/>
      <w:divBdr>
        <w:top w:val="none" w:sz="0" w:space="0" w:color="auto"/>
        <w:left w:val="none" w:sz="0" w:space="0" w:color="auto"/>
        <w:bottom w:val="none" w:sz="0" w:space="0" w:color="auto"/>
        <w:right w:val="none" w:sz="0" w:space="0" w:color="auto"/>
      </w:divBdr>
    </w:div>
    <w:div w:id="244455656">
      <w:marLeft w:val="480"/>
      <w:marRight w:val="0"/>
      <w:marTop w:val="0"/>
      <w:marBottom w:val="0"/>
      <w:divBdr>
        <w:top w:val="none" w:sz="0" w:space="0" w:color="auto"/>
        <w:left w:val="none" w:sz="0" w:space="0" w:color="auto"/>
        <w:bottom w:val="none" w:sz="0" w:space="0" w:color="auto"/>
        <w:right w:val="none" w:sz="0" w:space="0" w:color="auto"/>
      </w:divBdr>
    </w:div>
    <w:div w:id="244606066">
      <w:marLeft w:val="480"/>
      <w:marRight w:val="0"/>
      <w:marTop w:val="0"/>
      <w:marBottom w:val="0"/>
      <w:divBdr>
        <w:top w:val="none" w:sz="0" w:space="0" w:color="auto"/>
        <w:left w:val="none" w:sz="0" w:space="0" w:color="auto"/>
        <w:bottom w:val="none" w:sz="0" w:space="0" w:color="auto"/>
        <w:right w:val="none" w:sz="0" w:space="0" w:color="auto"/>
      </w:divBdr>
    </w:div>
    <w:div w:id="244651801">
      <w:marLeft w:val="480"/>
      <w:marRight w:val="0"/>
      <w:marTop w:val="0"/>
      <w:marBottom w:val="0"/>
      <w:divBdr>
        <w:top w:val="none" w:sz="0" w:space="0" w:color="auto"/>
        <w:left w:val="none" w:sz="0" w:space="0" w:color="auto"/>
        <w:bottom w:val="none" w:sz="0" w:space="0" w:color="auto"/>
        <w:right w:val="none" w:sz="0" w:space="0" w:color="auto"/>
      </w:divBdr>
    </w:div>
    <w:div w:id="244727491">
      <w:marLeft w:val="480"/>
      <w:marRight w:val="0"/>
      <w:marTop w:val="0"/>
      <w:marBottom w:val="0"/>
      <w:divBdr>
        <w:top w:val="none" w:sz="0" w:space="0" w:color="auto"/>
        <w:left w:val="none" w:sz="0" w:space="0" w:color="auto"/>
        <w:bottom w:val="none" w:sz="0" w:space="0" w:color="auto"/>
        <w:right w:val="none" w:sz="0" w:space="0" w:color="auto"/>
      </w:divBdr>
    </w:div>
    <w:div w:id="244728580">
      <w:marLeft w:val="480"/>
      <w:marRight w:val="0"/>
      <w:marTop w:val="0"/>
      <w:marBottom w:val="0"/>
      <w:divBdr>
        <w:top w:val="none" w:sz="0" w:space="0" w:color="auto"/>
        <w:left w:val="none" w:sz="0" w:space="0" w:color="auto"/>
        <w:bottom w:val="none" w:sz="0" w:space="0" w:color="auto"/>
        <w:right w:val="none" w:sz="0" w:space="0" w:color="auto"/>
      </w:divBdr>
    </w:div>
    <w:div w:id="244800852">
      <w:marLeft w:val="480"/>
      <w:marRight w:val="0"/>
      <w:marTop w:val="0"/>
      <w:marBottom w:val="0"/>
      <w:divBdr>
        <w:top w:val="none" w:sz="0" w:space="0" w:color="auto"/>
        <w:left w:val="none" w:sz="0" w:space="0" w:color="auto"/>
        <w:bottom w:val="none" w:sz="0" w:space="0" w:color="auto"/>
        <w:right w:val="none" w:sz="0" w:space="0" w:color="auto"/>
      </w:divBdr>
    </w:div>
    <w:div w:id="244802136">
      <w:marLeft w:val="480"/>
      <w:marRight w:val="0"/>
      <w:marTop w:val="0"/>
      <w:marBottom w:val="0"/>
      <w:divBdr>
        <w:top w:val="none" w:sz="0" w:space="0" w:color="auto"/>
        <w:left w:val="none" w:sz="0" w:space="0" w:color="auto"/>
        <w:bottom w:val="none" w:sz="0" w:space="0" w:color="auto"/>
        <w:right w:val="none" w:sz="0" w:space="0" w:color="auto"/>
      </w:divBdr>
    </w:div>
    <w:div w:id="244807306">
      <w:marLeft w:val="480"/>
      <w:marRight w:val="0"/>
      <w:marTop w:val="0"/>
      <w:marBottom w:val="0"/>
      <w:divBdr>
        <w:top w:val="none" w:sz="0" w:space="0" w:color="auto"/>
        <w:left w:val="none" w:sz="0" w:space="0" w:color="auto"/>
        <w:bottom w:val="none" w:sz="0" w:space="0" w:color="auto"/>
        <w:right w:val="none" w:sz="0" w:space="0" w:color="auto"/>
      </w:divBdr>
    </w:div>
    <w:div w:id="244849710">
      <w:marLeft w:val="480"/>
      <w:marRight w:val="0"/>
      <w:marTop w:val="0"/>
      <w:marBottom w:val="0"/>
      <w:divBdr>
        <w:top w:val="none" w:sz="0" w:space="0" w:color="auto"/>
        <w:left w:val="none" w:sz="0" w:space="0" w:color="auto"/>
        <w:bottom w:val="none" w:sz="0" w:space="0" w:color="auto"/>
        <w:right w:val="none" w:sz="0" w:space="0" w:color="auto"/>
      </w:divBdr>
    </w:div>
    <w:div w:id="244999536">
      <w:marLeft w:val="480"/>
      <w:marRight w:val="0"/>
      <w:marTop w:val="0"/>
      <w:marBottom w:val="0"/>
      <w:divBdr>
        <w:top w:val="none" w:sz="0" w:space="0" w:color="auto"/>
        <w:left w:val="none" w:sz="0" w:space="0" w:color="auto"/>
        <w:bottom w:val="none" w:sz="0" w:space="0" w:color="auto"/>
        <w:right w:val="none" w:sz="0" w:space="0" w:color="auto"/>
      </w:divBdr>
    </w:div>
    <w:div w:id="245118377">
      <w:marLeft w:val="480"/>
      <w:marRight w:val="0"/>
      <w:marTop w:val="0"/>
      <w:marBottom w:val="0"/>
      <w:divBdr>
        <w:top w:val="none" w:sz="0" w:space="0" w:color="auto"/>
        <w:left w:val="none" w:sz="0" w:space="0" w:color="auto"/>
        <w:bottom w:val="none" w:sz="0" w:space="0" w:color="auto"/>
        <w:right w:val="none" w:sz="0" w:space="0" w:color="auto"/>
      </w:divBdr>
    </w:div>
    <w:div w:id="245119802">
      <w:marLeft w:val="480"/>
      <w:marRight w:val="0"/>
      <w:marTop w:val="0"/>
      <w:marBottom w:val="0"/>
      <w:divBdr>
        <w:top w:val="none" w:sz="0" w:space="0" w:color="auto"/>
        <w:left w:val="none" w:sz="0" w:space="0" w:color="auto"/>
        <w:bottom w:val="none" w:sz="0" w:space="0" w:color="auto"/>
        <w:right w:val="none" w:sz="0" w:space="0" w:color="auto"/>
      </w:divBdr>
    </w:div>
    <w:div w:id="245192255">
      <w:marLeft w:val="480"/>
      <w:marRight w:val="0"/>
      <w:marTop w:val="0"/>
      <w:marBottom w:val="0"/>
      <w:divBdr>
        <w:top w:val="none" w:sz="0" w:space="0" w:color="auto"/>
        <w:left w:val="none" w:sz="0" w:space="0" w:color="auto"/>
        <w:bottom w:val="none" w:sz="0" w:space="0" w:color="auto"/>
        <w:right w:val="none" w:sz="0" w:space="0" w:color="auto"/>
      </w:divBdr>
    </w:div>
    <w:div w:id="245263199">
      <w:marLeft w:val="480"/>
      <w:marRight w:val="0"/>
      <w:marTop w:val="0"/>
      <w:marBottom w:val="0"/>
      <w:divBdr>
        <w:top w:val="none" w:sz="0" w:space="0" w:color="auto"/>
        <w:left w:val="none" w:sz="0" w:space="0" w:color="auto"/>
        <w:bottom w:val="none" w:sz="0" w:space="0" w:color="auto"/>
        <w:right w:val="none" w:sz="0" w:space="0" w:color="auto"/>
      </w:divBdr>
    </w:div>
    <w:div w:id="245463707">
      <w:marLeft w:val="480"/>
      <w:marRight w:val="0"/>
      <w:marTop w:val="0"/>
      <w:marBottom w:val="0"/>
      <w:divBdr>
        <w:top w:val="none" w:sz="0" w:space="0" w:color="auto"/>
        <w:left w:val="none" w:sz="0" w:space="0" w:color="auto"/>
        <w:bottom w:val="none" w:sz="0" w:space="0" w:color="auto"/>
        <w:right w:val="none" w:sz="0" w:space="0" w:color="auto"/>
      </w:divBdr>
    </w:div>
    <w:div w:id="245649640">
      <w:marLeft w:val="480"/>
      <w:marRight w:val="0"/>
      <w:marTop w:val="0"/>
      <w:marBottom w:val="0"/>
      <w:divBdr>
        <w:top w:val="none" w:sz="0" w:space="0" w:color="auto"/>
        <w:left w:val="none" w:sz="0" w:space="0" w:color="auto"/>
        <w:bottom w:val="none" w:sz="0" w:space="0" w:color="auto"/>
        <w:right w:val="none" w:sz="0" w:space="0" w:color="auto"/>
      </w:divBdr>
    </w:div>
    <w:div w:id="245695365">
      <w:marLeft w:val="480"/>
      <w:marRight w:val="0"/>
      <w:marTop w:val="0"/>
      <w:marBottom w:val="0"/>
      <w:divBdr>
        <w:top w:val="none" w:sz="0" w:space="0" w:color="auto"/>
        <w:left w:val="none" w:sz="0" w:space="0" w:color="auto"/>
        <w:bottom w:val="none" w:sz="0" w:space="0" w:color="auto"/>
        <w:right w:val="none" w:sz="0" w:space="0" w:color="auto"/>
      </w:divBdr>
    </w:div>
    <w:div w:id="245843260">
      <w:marLeft w:val="480"/>
      <w:marRight w:val="0"/>
      <w:marTop w:val="0"/>
      <w:marBottom w:val="0"/>
      <w:divBdr>
        <w:top w:val="none" w:sz="0" w:space="0" w:color="auto"/>
        <w:left w:val="none" w:sz="0" w:space="0" w:color="auto"/>
        <w:bottom w:val="none" w:sz="0" w:space="0" w:color="auto"/>
        <w:right w:val="none" w:sz="0" w:space="0" w:color="auto"/>
      </w:divBdr>
    </w:div>
    <w:div w:id="245918681">
      <w:marLeft w:val="480"/>
      <w:marRight w:val="0"/>
      <w:marTop w:val="0"/>
      <w:marBottom w:val="0"/>
      <w:divBdr>
        <w:top w:val="none" w:sz="0" w:space="0" w:color="auto"/>
        <w:left w:val="none" w:sz="0" w:space="0" w:color="auto"/>
        <w:bottom w:val="none" w:sz="0" w:space="0" w:color="auto"/>
        <w:right w:val="none" w:sz="0" w:space="0" w:color="auto"/>
      </w:divBdr>
    </w:div>
    <w:div w:id="246037707">
      <w:marLeft w:val="480"/>
      <w:marRight w:val="0"/>
      <w:marTop w:val="0"/>
      <w:marBottom w:val="0"/>
      <w:divBdr>
        <w:top w:val="none" w:sz="0" w:space="0" w:color="auto"/>
        <w:left w:val="none" w:sz="0" w:space="0" w:color="auto"/>
        <w:bottom w:val="none" w:sz="0" w:space="0" w:color="auto"/>
        <w:right w:val="none" w:sz="0" w:space="0" w:color="auto"/>
      </w:divBdr>
    </w:div>
    <w:div w:id="246113673">
      <w:marLeft w:val="480"/>
      <w:marRight w:val="0"/>
      <w:marTop w:val="0"/>
      <w:marBottom w:val="0"/>
      <w:divBdr>
        <w:top w:val="none" w:sz="0" w:space="0" w:color="auto"/>
        <w:left w:val="none" w:sz="0" w:space="0" w:color="auto"/>
        <w:bottom w:val="none" w:sz="0" w:space="0" w:color="auto"/>
        <w:right w:val="none" w:sz="0" w:space="0" w:color="auto"/>
      </w:divBdr>
    </w:div>
    <w:div w:id="246118259">
      <w:marLeft w:val="480"/>
      <w:marRight w:val="0"/>
      <w:marTop w:val="0"/>
      <w:marBottom w:val="0"/>
      <w:divBdr>
        <w:top w:val="none" w:sz="0" w:space="0" w:color="auto"/>
        <w:left w:val="none" w:sz="0" w:space="0" w:color="auto"/>
        <w:bottom w:val="none" w:sz="0" w:space="0" w:color="auto"/>
        <w:right w:val="none" w:sz="0" w:space="0" w:color="auto"/>
      </w:divBdr>
    </w:div>
    <w:div w:id="246156682">
      <w:marLeft w:val="480"/>
      <w:marRight w:val="0"/>
      <w:marTop w:val="0"/>
      <w:marBottom w:val="0"/>
      <w:divBdr>
        <w:top w:val="none" w:sz="0" w:space="0" w:color="auto"/>
        <w:left w:val="none" w:sz="0" w:space="0" w:color="auto"/>
        <w:bottom w:val="none" w:sz="0" w:space="0" w:color="auto"/>
        <w:right w:val="none" w:sz="0" w:space="0" w:color="auto"/>
      </w:divBdr>
    </w:div>
    <w:div w:id="246497393">
      <w:marLeft w:val="480"/>
      <w:marRight w:val="0"/>
      <w:marTop w:val="0"/>
      <w:marBottom w:val="0"/>
      <w:divBdr>
        <w:top w:val="none" w:sz="0" w:space="0" w:color="auto"/>
        <w:left w:val="none" w:sz="0" w:space="0" w:color="auto"/>
        <w:bottom w:val="none" w:sz="0" w:space="0" w:color="auto"/>
        <w:right w:val="none" w:sz="0" w:space="0" w:color="auto"/>
      </w:divBdr>
    </w:div>
    <w:div w:id="246769871">
      <w:marLeft w:val="480"/>
      <w:marRight w:val="0"/>
      <w:marTop w:val="0"/>
      <w:marBottom w:val="0"/>
      <w:divBdr>
        <w:top w:val="none" w:sz="0" w:space="0" w:color="auto"/>
        <w:left w:val="none" w:sz="0" w:space="0" w:color="auto"/>
        <w:bottom w:val="none" w:sz="0" w:space="0" w:color="auto"/>
        <w:right w:val="none" w:sz="0" w:space="0" w:color="auto"/>
      </w:divBdr>
    </w:div>
    <w:div w:id="246815370">
      <w:marLeft w:val="480"/>
      <w:marRight w:val="0"/>
      <w:marTop w:val="0"/>
      <w:marBottom w:val="0"/>
      <w:divBdr>
        <w:top w:val="none" w:sz="0" w:space="0" w:color="auto"/>
        <w:left w:val="none" w:sz="0" w:space="0" w:color="auto"/>
        <w:bottom w:val="none" w:sz="0" w:space="0" w:color="auto"/>
        <w:right w:val="none" w:sz="0" w:space="0" w:color="auto"/>
      </w:divBdr>
    </w:div>
    <w:div w:id="246887960">
      <w:marLeft w:val="480"/>
      <w:marRight w:val="0"/>
      <w:marTop w:val="0"/>
      <w:marBottom w:val="0"/>
      <w:divBdr>
        <w:top w:val="none" w:sz="0" w:space="0" w:color="auto"/>
        <w:left w:val="none" w:sz="0" w:space="0" w:color="auto"/>
        <w:bottom w:val="none" w:sz="0" w:space="0" w:color="auto"/>
        <w:right w:val="none" w:sz="0" w:space="0" w:color="auto"/>
      </w:divBdr>
    </w:div>
    <w:div w:id="247008785">
      <w:marLeft w:val="480"/>
      <w:marRight w:val="0"/>
      <w:marTop w:val="0"/>
      <w:marBottom w:val="0"/>
      <w:divBdr>
        <w:top w:val="none" w:sz="0" w:space="0" w:color="auto"/>
        <w:left w:val="none" w:sz="0" w:space="0" w:color="auto"/>
        <w:bottom w:val="none" w:sz="0" w:space="0" w:color="auto"/>
        <w:right w:val="none" w:sz="0" w:space="0" w:color="auto"/>
      </w:divBdr>
    </w:div>
    <w:div w:id="247079218">
      <w:marLeft w:val="480"/>
      <w:marRight w:val="0"/>
      <w:marTop w:val="0"/>
      <w:marBottom w:val="0"/>
      <w:divBdr>
        <w:top w:val="none" w:sz="0" w:space="0" w:color="auto"/>
        <w:left w:val="none" w:sz="0" w:space="0" w:color="auto"/>
        <w:bottom w:val="none" w:sz="0" w:space="0" w:color="auto"/>
        <w:right w:val="none" w:sz="0" w:space="0" w:color="auto"/>
      </w:divBdr>
    </w:div>
    <w:div w:id="247081870">
      <w:marLeft w:val="480"/>
      <w:marRight w:val="0"/>
      <w:marTop w:val="0"/>
      <w:marBottom w:val="0"/>
      <w:divBdr>
        <w:top w:val="none" w:sz="0" w:space="0" w:color="auto"/>
        <w:left w:val="none" w:sz="0" w:space="0" w:color="auto"/>
        <w:bottom w:val="none" w:sz="0" w:space="0" w:color="auto"/>
        <w:right w:val="none" w:sz="0" w:space="0" w:color="auto"/>
      </w:divBdr>
    </w:div>
    <w:div w:id="247156206">
      <w:marLeft w:val="480"/>
      <w:marRight w:val="0"/>
      <w:marTop w:val="0"/>
      <w:marBottom w:val="0"/>
      <w:divBdr>
        <w:top w:val="none" w:sz="0" w:space="0" w:color="auto"/>
        <w:left w:val="none" w:sz="0" w:space="0" w:color="auto"/>
        <w:bottom w:val="none" w:sz="0" w:space="0" w:color="auto"/>
        <w:right w:val="none" w:sz="0" w:space="0" w:color="auto"/>
      </w:divBdr>
    </w:div>
    <w:div w:id="247270349">
      <w:marLeft w:val="480"/>
      <w:marRight w:val="0"/>
      <w:marTop w:val="0"/>
      <w:marBottom w:val="0"/>
      <w:divBdr>
        <w:top w:val="none" w:sz="0" w:space="0" w:color="auto"/>
        <w:left w:val="none" w:sz="0" w:space="0" w:color="auto"/>
        <w:bottom w:val="none" w:sz="0" w:space="0" w:color="auto"/>
        <w:right w:val="none" w:sz="0" w:space="0" w:color="auto"/>
      </w:divBdr>
    </w:div>
    <w:div w:id="247274006">
      <w:marLeft w:val="480"/>
      <w:marRight w:val="0"/>
      <w:marTop w:val="0"/>
      <w:marBottom w:val="0"/>
      <w:divBdr>
        <w:top w:val="none" w:sz="0" w:space="0" w:color="auto"/>
        <w:left w:val="none" w:sz="0" w:space="0" w:color="auto"/>
        <w:bottom w:val="none" w:sz="0" w:space="0" w:color="auto"/>
        <w:right w:val="none" w:sz="0" w:space="0" w:color="auto"/>
      </w:divBdr>
    </w:div>
    <w:div w:id="247422053">
      <w:marLeft w:val="480"/>
      <w:marRight w:val="0"/>
      <w:marTop w:val="0"/>
      <w:marBottom w:val="0"/>
      <w:divBdr>
        <w:top w:val="none" w:sz="0" w:space="0" w:color="auto"/>
        <w:left w:val="none" w:sz="0" w:space="0" w:color="auto"/>
        <w:bottom w:val="none" w:sz="0" w:space="0" w:color="auto"/>
        <w:right w:val="none" w:sz="0" w:space="0" w:color="auto"/>
      </w:divBdr>
    </w:div>
    <w:div w:id="247425872">
      <w:marLeft w:val="480"/>
      <w:marRight w:val="0"/>
      <w:marTop w:val="0"/>
      <w:marBottom w:val="0"/>
      <w:divBdr>
        <w:top w:val="none" w:sz="0" w:space="0" w:color="auto"/>
        <w:left w:val="none" w:sz="0" w:space="0" w:color="auto"/>
        <w:bottom w:val="none" w:sz="0" w:space="0" w:color="auto"/>
        <w:right w:val="none" w:sz="0" w:space="0" w:color="auto"/>
      </w:divBdr>
    </w:div>
    <w:div w:id="247469335">
      <w:marLeft w:val="480"/>
      <w:marRight w:val="0"/>
      <w:marTop w:val="0"/>
      <w:marBottom w:val="0"/>
      <w:divBdr>
        <w:top w:val="none" w:sz="0" w:space="0" w:color="auto"/>
        <w:left w:val="none" w:sz="0" w:space="0" w:color="auto"/>
        <w:bottom w:val="none" w:sz="0" w:space="0" w:color="auto"/>
        <w:right w:val="none" w:sz="0" w:space="0" w:color="auto"/>
      </w:divBdr>
    </w:div>
    <w:div w:id="247613576">
      <w:marLeft w:val="480"/>
      <w:marRight w:val="0"/>
      <w:marTop w:val="0"/>
      <w:marBottom w:val="0"/>
      <w:divBdr>
        <w:top w:val="none" w:sz="0" w:space="0" w:color="auto"/>
        <w:left w:val="none" w:sz="0" w:space="0" w:color="auto"/>
        <w:bottom w:val="none" w:sz="0" w:space="0" w:color="auto"/>
        <w:right w:val="none" w:sz="0" w:space="0" w:color="auto"/>
      </w:divBdr>
    </w:div>
    <w:div w:id="247615644">
      <w:marLeft w:val="480"/>
      <w:marRight w:val="0"/>
      <w:marTop w:val="0"/>
      <w:marBottom w:val="0"/>
      <w:divBdr>
        <w:top w:val="none" w:sz="0" w:space="0" w:color="auto"/>
        <w:left w:val="none" w:sz="0" w:space="0" w:color="auto"/>
        <w:bottom w:val="none" w:sz="0" w:space="0" w:color="auto"/>
        <w:right w:val="none" w:sz="0" w:space="0" w:color="auto"/>
      </w:divBdr>
    </w:div>
    <w:div w:id="247620887">
      <w:marLeft w:val="480"/>
      <w:marRight w:val="0"/>
      <w:marTop w:val="0"/>
      <w:marBottom w:val="0"/>
      <w:divBdr>
        <w:top w:val="none" w:sz="0" w:space="0" w:color="auto"/>
        <w:left w:val="none" w:sz="0" w:space="0" w:color="auto"/>
        <w:bottom w:val="none" w:sz="0" w:space="0" w:color="auto"/>
        <w:right w:val="none" w:sz="0" w:space="0" w:color="auto"/>
      </w:divBdr>
    </w:div>
    <w:div w:id="247692800">
      <w:marLeft w:val="480"/>
      <w:marRight w:val="0"/>
      <w:marTop w:val="0"/>
      <w:marBottom w:val="0"/>
      <w:divBdr>
        <w:top w:val="none" w:sz="0" w:space="0" w:color="auto"/>
        <w:left w:val="none" w:sz="0" w:space="0" w:color="auto"/>
        <w:bottom w:val="none" w:sz="0" w:space="0" w:color="auto"/>
        <w:right w:val="none" w:sz="0" w:space="0" w:color="auto"/>
      </w:divBdr>
    </w:div>
    <w:div w:id="247732844">
      <w:marLeft w:val="480"/>
      <w:marRight w:val="0"/>
      <w:marTop w:val="0"/>
      <w:marBottom w:val="0"/>
      <w:divBdr>
        <w:top w:val="none" w:sz="0" w:space="0" w:color="auto"/>
        <w:left w:val="none" w:sz="0" w:space="0" w:color="auto"/>
        <w:bottom w:val="none" w:sz="0" w:space="0" w:color="auto"/>
        <w:right w:val="none" w:sz="0" w:space="0" w:color="auto"/>
      </w:divBdr>
    </w:div>
    <w:div w:id="247807382">
      <w:marLeft w:val="480"/>
      <w:marRight w:val="0"/>
      <w:marTop w:val="0"/>
      <w:marBottom w:val="0"/>
      <w:divBdr>
        <w:top w:val="none" w:sz="0" w:space="0" w:color="auto"/>
        <w:left w:val="none" w:sz="0" w:space="0" w:color="auto"/>
        <w:bottom w:val="none" w:sz="0" w:space="0" w:color="auto"/>
        <w:right w:val="none" w:sz="0" w:space="0" w:color="auto"/>
      </w:divBdr>
    </w:div>
    <w:div w:id="247883423">
      <w:marLeft w:val="480"/>
      <w:marRight w:val="0"/>
      <w:marTop w:val="0"/>
      <w:marBottom w:val="0"/>
      <w:divBdr>
        <w:top w:val="none" w:sz="0" w:space="0" w:color="auto"/>
        <w:left w:val="none" w:sz="0" w:space="0" w:color="auto"/>
        <w:bottom w:val="none" w:sz="0" w:space="0" w:color="auto"/>
        <w:right w:val="none" w:sz="0" w:space="0" w:color="auto"/>
      </w:divBdr>
    </w:div>
    <w:div w:id="248084424">
      <w:marLeft w:val="480"/>
      <w:marRight w:val="0"/>
      <w:marTop w:val="0"/>
      <w:marBottom w:val="0"/>
      <w:divBdr>
        <w:top w:val="none" w:sz="0" w:space="0" w:color="auto"/>
        <w:left w:val="none" w:sz="0" w:space="0" w:color="auto"/>
        <w:bottom w:val="none" w:sz="0" w:space="0" w:color="auto"/>
        <w:right w:val="none" w:sz="0" w:space="0" w:color="auto"/>
      </w:divBdr>
    </w:div>
    <w:div w:id="248084552">
      <w:marLeft w:val="480"/>
      <w:marRight w:val="0"/>
      <w:marTop w:val="0"/>
      <w:marBottom w:val="0"/>
      <w:divBdr>
        <w:top w:val="none" w:sz="0" w:space="0" w:color="auto"/>
        <w:left w:val="none" w:sz="0" w:space="0" w:color="auto"/>
        <w:bottom w:val="none" w:sz="0" w:space="0" w:color="auto"/>
        <w:right w:val="none" w:sz="0" w:space="0" w:color="auto"/>
      </w:divBdr>
    </w:div>
    <w:div w:id="248346587">
      <w:marLeft w:val="480"/>
      <w:marRight w:val="0"/>
      <w:marTop w:val="0"/>
      <w:marBottom w:val="0"/>
      <w:divBdr>
        <w:top w:val="none" w:sz="0" w:space="0" w:color="auto"/>
        <w:left w:val="none" w:sz="0" w:space="0" w:color="auto"/>
        <w:bottom w:val="none" w:sz="0" w:space="0" w:color="auto"/>
        <w:right w:val="none" w:sz="0" w:space="0" w:color="auto"/>
      </w:divBdr>
    </w:div>
    <w:div w:id="248537772">
      <w:marLeft w:val="480"/>
      <w:marRight w:val="0"/>
      <w:marTop w:val="0"/>
      <w:marBottom w:val="0"/>
      <w:divBdr>
        <w:top w:val="none" w:sz="0" w:space="0" w:color="auto"/>
        <w:left w:val="none" w:sz="0" w:space="0" w:color="auto"/>
        <w:bottom w:val="none" w:sz="0" w:space="0" w:color="auto"/>
        <w:right w:val="none" w:sz="0" w:space="0" w:color="auto"/>
      </w:divBdr>
    </w:div>
    <w:div w:id="248581479">
      <w:marLeft w:val="480"/>
      <w:marRight w:val="0"/>
      <w:marTop w:val="0"/>
      <w:marBottom w:val="0"/>
      <w:divBdr>
        <w:top w:val="none" w:sz="0" w:space="0" w:color="auto"/>
        <w:left w:val="none" w:sz="0" w:space="0" w:color="auto"/>
        <w:bottom w:val="none" w:sz="0" w:space="0" w:color="auto"/>
        <w:right w:val="none" w:sz="0" w:space="0" w:color="auto"/>
      </w:divBdr>
    </w:div>
    <w:div w:id="248584968">
      <w:marLeft w:val="480"/>
      <w:marRight w:val="0"/>
      <w:marTop w:val="0"/>
      <w:marBottom w:val="0"/>
      <w:divBdr>
        <w:top w:val="none" w:sz="0" w:space="0" w:color="auto"/>
        <w:left w:val="none" w:sz="0" w:space="0" w:color="auto"/>
        <w:bottom w:val="none" w:sz="0" w:space="0" w:color="auto"/>
        <w:right w:val="none" w:sz="0" w:space="0" w:color="auto"/>
      </w:divBdr>
    </w:div>
    <w:div w:id="248588124">
      <w:marLeft w:val="480"/>
      <w:marRight w:val="0"/>
      <w:marTop w:val="0"/>
      <w:marBottom w:val="0"/>
      <w:divBdr>
        <w:top w:val="none" w:sz="0" w:space="0" w:color="auto"/>
        <w:left w:val="none" w:sz="0" w:space="0" w:color="auto"/>
        <w:bottom w:val="none" w:sz="0" w:space="0" w:color="auto"/>
        <w:right w:val="none" w:sz="0" w:space="0" w:color="auto"/>
      </w:divBdr>
    </w:div>
    <w:div w:id="248924878">
      <w:marLeft w:val="480"/>
      <w:marRight w:val="0"/>
      <w:marTop w:val="0"/>
      <w:marBottom w:val="0"/>
      <w:divBdr>
        <w:top w:val="none" w:sz="0" w:space="0" w:color="auto"/>
        <w:left w:val="none" w:sz="0" w:space="0" w:color="auto"/>
        <w:bottom w:val="none" w:sz="0" w:space="0" w:color="auto"/>
        <w:right w:val="none" w:sz="0" w:space="0" w:color="auto"/>
      </w:divBdr>
    </w:div>
    <w:div w:id="248926114">
      <w:marLeft w:val="480"/>
      <w:marRight w:val="0"/>
      <w:marTop w:val="0"/>
      <w:marBottom w:val="0"/>
      <w:divBdr>
        <w:top w:val="none" w:sz="0" w:space="0" w:color="auto"/>
        <w:left w:val="none" w:sz="0" w:space="0" w:color="auto"/>
        <w:bottom w:val="none" w:sz="0" w:space="0" w:color="auto"/>
        <w:right w:val="none" w:sz="0" w:space="0" w:color="auto"/>
      </w:divBdr>
    </w:div>
    <w:div w:id="248933209">
      <w:marLeft w:val="480"/>
      <w:marRight w:val="0"/>
      <w:marTop w:val="0"/>
      <w:marBottom w:val="0"/>
      <w:divBdr>
        <w:top w:val="none" w:sz="0" w:space="0" w:color="auto"/>
        <w:left w:val="none" w:sz="0" w:space="0" w:color="auto"/>
        <w:bottom w:val="none" w:sz="0" w:space="0" w:color="auto"/>
        <w:right w:val="none" w:sz="0" w:space="0" w:color="auto"/>
      </w:divBdr>
    </w:div>
    <w:div w:id="249002841">
      <w:marLeft w:val="480"/>
      <w:marRight w:val="0"/>
      <w:marTop w:val="0"/>
      <w:marBottom w:val="0"/>
      <w:divBdr>
        <w:top w:val="none" w:sz="0" w:space="0" w:color="auto"/>
        <w:left w:val="none" w:sz="0" w:space="0" w:color="auto"/>
        <w:bottom w:val="none" w:sz="0" w:space="0" w:color="auto"/>
        <w:right w:val="none" w:sz="0" w:space="0" w:color="auto"/>
      </w:divBdr>
    </w:div>
    <w:div w:id="249169247">
      <w:marLeft w:val="480"/>
      <w:marRight w:val="0"/>
      <w:marTop w:val="0"/>
      <w:marBottom w:val="0"/>
      <w:divBdr>
        <w:top w:val="none" w:sz="0" w:space="0" w:color="auto"/>
        <w:left w:val="none" w:sz="0" w:space="0" w:color="auto"/>
        <w:bottom w:val="none" w:sz="0" w:space="0" w:color="auto"/>
        <w:right w:val="none" w:sz="0" w:space="0" w:color="auto"/>
      </w:divBdr>
    </w:div>
    <w:div w:id="249393935">
      <w:marLeft w:val="480"/>
      <w:marRight w:val="0"/>
      <w:marTop w:val="0"/>
      <w:marBottom w:val="0"/>
      <w:divBdr>
        <w:top w:val="none" w:sz="0" w:space="0" w:color="auto"/>
        <w:left w:val="none" w:sz="0" w:space="0" w:color="auto"/>
        <w:bottom w:val="none" w:sz="0" w:space="0" w:color="auto"/>
        <w:right w:val="none" w:sz="0" w:space="0" w:color="auto"/>
      </w:divBdr>
    </w:div>
    <w:div w:id="249431374">
      <w:marLeft w:val="480"/>
      <w:marRight w:val="0"/>
      <w:marTop w:val="0"/>
      <w:marBottom w:val="0"/>
      <w:divBdr>
        <w:top w:val="none" w:sz="0" w:space="0" w:color="auto"/>
        <w:left w:val="none" w:sz="0" w:space="0" w:color="auto"/>
        <w:bottom w:val="none" w:sz="0" w:space="0" w:color="auto"/>
        <w:right w:val="none" w:sz="0" w:space="0" w:color="auto"/>
      </w:divBdr>
    </w:div>
    <w:div w:id="249431954">
      <w:marLeft w:val="480"/>
      <w:marRight w:val="0"/>
      <w:marTop w:val="0"/>
      <w:marBottom w:val="0"/>
      <w:divBdr>
        <w:top w:val="none" w:sz="0" w:space="0" w:color="auto"/>
        <w:left w:val="none" w:sz="0" w:space="0" w:color="auto"/>
        <w:bottom w:val="none" w:sz="0" w:space="0" w:color="auto"/>
        <w:right w:val="none" w:sz="0" w:space="0" w:color="auto"/>
      </w:divBdr>
    </w:div>
    <w:div w:id="249437255">
      <w:marLeft w:val="480"/>
      <w:marRight w:val="0"/>
      <w:marTop w:val="0"/>
      <w:marBottom w:val="0"/>
      <w:divBdr>
        <w:top w:val="none" w:sz="0" w:space="0" w:color="auto"/>
        <w:left w:val="none" w:sz="0" w:space="0" w:color="auto"/>
        <w:bottom w:val="none" w:sz="0" w:space="0" w:color="auto"/>
        <w:right w:val="none" w:sz="0" w:space="0" w:color="auto"/>
      </w:divBdr>
    </w:div>
    <w:div w:id="249462552">
      <w:marLeft w:val="480"/>
      <w:marRight w:val="0"/>
      <w:marTop w:val="0"/>
      <w:marBottom w:val="0"/>
      <w:divBdr>
        <w:top w:val="none" w:sz="0" w:space="0" w:color="auto"/>
        <w:left w:val="none" w:sz="0" w:space="0" w:color="auto"/>
        <w:bottom w:val="none" w:sz="0" w:space="0" w:color="auto"/>
        <w:right w:val="none" w:sz="0" w:space="0" w:color="auto"/>
      </w:divBdr>
    </w:div>
    <w:div w:id="249509681">
      <w:marLeft w:val="480"/>
      <w:marRight w:val="0"/>
      <w:marTop w:val="0"/>
      <w:marBottom w:val="0"/>
      <w:divBdr>
        <w:top w:val="none" w:sz="0" w:space="0" w:color="auto"/>
        <w:left w:val="none" w:sz="0" w:space="0" w:color="auto"/>
        <w:bottom w:val="none" w:sz="0" w:space="0" w:color="auto"/>
        <w:right w:val="none" w:sz="0" w:space="0" w:color="auto"/>
      </w:divBdr>
    </w:div>
    <w:div w:id="249510370">
      <w:marLeft w:val="480"/>
      <w:marRight w:val="0"/>
      <w:marTop w:val="0"/>
      <w:marBottom w:val="0"/>
      <w:divBdr>
        <w:top w:val="none" w:sz="0" w:space="0" w:color="auto"/>
        <w:left w:val="none" w:sz="0" w:space="0" w:color="auto"/>
        <w:bottom w:val="none" w:sz="0" w:space="0" w:color="auto"/>
        <w:right w:val="none" w:sz="0" w:space="0" w:color="auto"/>
      </w:divBdr>
    </w:div>
    <w:div w:id="249656902">
      <w:marLeft w:val="480"/>
      <w:marRight w:val="0"/>
      <w:marTop w:val="0"/>
      <w:marBottom w:val="0"/>
      <w:divBdr>
        <w:top w:val="none" w:sz="0" w:space="0" w:color="auto"/>
        <w:left w:val="none" w:sz="0" w:space="0" w:color="auto"/>
        <w:bottom w:val="none" w:sz="0" w:space="0" w:color="auto"/>
        <w:right w:val="none" w:sz="0" w:space="0" w:color="auto"/>
      </w:divBdr>
    </w:div>
    <w:div w:id="249699231">
      <w:marLeft w:val="480"/>
      <w:marRight w:val="0"/>
      <w:marTop w:val="0"/>
      <w:marBottom w:val="0"/>
      <w:divBdr>
        <w:top w:val="none" w:sz="0" w:space="0" w:color="auto"/>
        <w:left w:val="none" w:sz="0" w:space="0" w:color="auto"/>
        <w:bottom w:val="none" w:sz="0" w:space="0" w:color="auto"/>
        <w:right w:val="none" w:sz="0" w:space="0" w:color="auto"/>
      </w:divBdr>
    </w:div>
    <w:div w:id="249699708">
      <w:marLeft w:val="480"/>
      <w:marRight w:val="0"/>
      <w:marTop w:val="0"/>
      <w:marBottom w:val="0"/>
      <w:divBdr>
        <w:top w:val="none" w:sz="0" w:space="0" w:color="auto"/>
        <w:left w:val="none" w:sz="0" w:space="0" w:color="auto"/>
        <w:bottom w:val="none" w:sz="0" w:space="0" w:color="auto"/>
        <w:right w:val="none" w:sz="0" w:space="0" w:color="auto"/>
      </w:divBdr>
    </w:div>
    <w:div w:id="249781111">
      <w:marLeft w:val="480"/>
      <w:marRight w:val="0"/>
      <w:marTop w:val="0"/>
      <w:marBottom w:val="0"/>
      <w:divBdr>
        <w:top w:val="none" w:sz="0" w:space="0" w:color="auto"/>
        <w:left w:val="none" w:sz="0" w:space="0" w:color="auto"/>
        <w:bottom w:val="none" w:sz="0" w:space="0" w:color="auto"/>
        <w:right w:val="none" w:sz="0" w:space="0" w:color="auto"/>
      </w:divBdr>
    </w:div>
    <w:div w:id="249824748">
      <w:marLeft w:val="480"/>
      <w:marRight w:val="0"/>
      <w:marTop w:val="0"/>
      <w:marBottom w:val="0"/>
      <w:divBdr>
        <w:top w:val="none" w:sz="0" w:space="0" w:color="auto"/>
        <w:left w:val="none" w:sz="0" w:space="0" w:color="auto"/>
        <w:bottom w:val="none" w:sz="0" w:space="0" w:color="auto"/>
        <w:right w:val="none" w:sz="0" w:space="0" w:color="auto"/>
      </w:divBdr>
    </w:div>
    <w:div w:id="249855877">
      <w:marLeft w:val="480"/>
      <w:marRight w:val="0"/>
      <w:marTop w:val="0"/>
      <w:marBottom w:val="0"/>
      <w:divBdr>
        <w:top w:val="none" w:sz="0" w:space="0" w:color="auto"/>
        <w:left w:val="none" w:sz="0" w:space="0" w:color="auto"/>
        <w:bottom w:val="none" w:sz="0" w:space="0" w:color="auto"/>
        <w:right w:val="none" w:sz="0" w:space="0" w:color="auto"/>
      </w:divBdr>
    </w:div>
    <w:div w:id="249897217">
      <w:marLeft w:val="480"/>
      <w:marRight w:val="0"/>
      <w:marTop w:val="0"/>
      <w:marBottom w:val="0"/>
      <w:divBdr>
        <w:top w:val="none" w:sz="0" w:space="0" w:color="auto"/>
        <w:left w:val="none" w:sz="0" w:space="0" w:color="auto"/>
        <w:bottom w:val="none" w:sz="0" w:space="0" w:color="auto"/>
        <w:right w:val="none" w:sz="0" w:space="0" w:color="auto"/>
      </w:divBdr>
    </w:div>
    <w:div w:id="250314231">
      <w:marLeft w:val="480"/>
      <w:marRight w:val="0"/>
      <w:marTop w:val="0"/>
      <w:marBottom w:val="0"/>
      <w:divBdr>
        <w:top w:val="none" w:sz="0" w:space="0" w:color="auto"/>
        <w:left w:val="none" w:sz="0" w:space="0" w:color="auto"/>
        <w:bottom w:val="none" w:sz="0" w:space="0" w:color="auto"/>
        <w:right w:val="none" w:sz="0" w:space="0" w:color="auto"/>
      </w:divBdr>
    </w:div>
    <w:div w:id="250479637">
      <w:marLeft w:val="480"/>
      <w:marRight w:val="0"/>
      <w:marTop w:val="0"/>
      <w:marBottom w:val="0"/>
      <w:divBdr>
        <w:top w:val="none" w:sz="0" w:space="0" w:color="auto"/>
        <w:left w:val="none" w:sz="0" w:space="0" w:color="auto"/>
        <w:bottom w:val="none" w:sz="0" w:space="0" w:color="auto"/>
        <w:right w:val="none" w:sz="0" w:space="0" w:color="auto"/>
      </w:divBdr>
    </w:div>
    <w:div w:id="250506499">
      <w:marLeft w:val="480"/>
      <w:marRight w:val="0"/>
      <w:marTop w:val="0"/>
      <w:marBottom w:val="0"/>
      <w:divBdr>
        <w:top w:val="none" w:sz="0" w:space="0" w:color="auto"/>
        <w:left w:val="none" w:sz="0" w:space="0" w:color="auto"/>
        <w:bottom w:val="none" w:sz="0" w:space="0" w:color="auto"/>
        <w:right w:val="none" w:sz="0" w:space="0" w:color="auto"/>
      </w:divBdr>
    </w:div>
    <w:div w:id="250703771">
      <w:marLeft w:val="480"/>
      <w:marRight w:val="0"/>
      <w:marTop w:val="0"/>
      <w:marBottom w:val="0"/>
      <w:divBdr>
        <w:top w:val="none" w:sz="0" w:space="0" w:color="auto"/>
        <w:left w:val="none" w:sz="0" w:space="0" w:color="auto"/>
        <w:bottom w:val="none" w:sz="0" w:space="0" w:color="auto"/>
        <w:right w:val="none" w:sz="0" w:space="0" w:color="auto"/>
      </w:divBdr>
    </w:div>
    <w:div w:id="250814727">
      <w:marLeft w:val="480"/>
      <w:marRight w:val="0"/>
      <w:marTop w:val="0"/>
      <w:marBottom w:val="0"/>
      <w:divBdr>
        <w:top w:val="none" w:sz="0" w:space="0" w:color="auto"/>
        <w:left w:val="none" w:sz="0" w:space="0" w:color="auto"/>
        <w:bottom w:val="none" w:sz="0" w:space="0" w:color="auto"/>
        <w:right w:val="none" w:sz="0" w:space="0" w:color="auto"/>
      </w:divBdr>
    </w:div>
    <w:div w:id="250967887">
      <w:marLeft w:val="480"/>
      <w:marRight w:val="0"/>
      <w:marTop w:val="0"/>
      <w:marBottom w:val="0"/>
      <w:divBdr>
        <w:top w:val="none" w:sz="0" w:space="0" w:color="auto"/>
        <w:left w:val="none" w:sz="0" w:space="0" w:color="auto"/>
        <w:bottom w:val="none" w:sz="0" w:space="0" w:color="auto"/>
        <w:right w:val="none" w:sz="0" w:space="0" w:color="auto"/>
      </w:divBdr>
    </w:div>
    <w:div w:id="251009540">
      <w:marLeft w:val="480"/>
      <w:marRight w:val="0"/>
      <w:marTop w:val="0"/>
      <w:marBottom w:val="0"/>
      <w:divBdr>
        <w:top w:val="none" w:sz="0" w:space="0" w:color="auto"/>
        <w:left w:val="none" w:sz="0" w:space="0" w:color="auto"/>
        <w:bottom w:val="none" w:sz="0" w:space="0" w:color="auto"/>
        <w:right w:val="none" w:sz="0" w:space="0" w:color="auto"/>
      </w:divBdr>
    </w:div>
    <w:div w:id="251014408">
      <w:marLeft w:val="480"/>
      <w:marRight w:val="0"/>
      <w:marTop w:val="0"/>
      <w:marBottom w:val="0"/>
      <w:divBdr>
        <w:top w:val="none" w:sz="0" w:space="0" w:color="auto"/>
        <w:left w:val="none" w:sz="0" w:space="0" w:color="auto"/>
        <w:bottom w:val="none" w:sz="0" w:space="0" w:color="auto"/>
        <w:right w:val="none" w:sz="0" w:space="0" w:color="auto"/>
      </w:divBdr>
    </w:div>
    <w:div w:id="251161712">
      <w:marLeft w:val="480"/>
      <w:marRight w:val="0"/>
      <w:marTop w:val="0"/>
      <w:marBottom w:val="0"/>
      <w:divBdr>
        <w:top w:val="none" w:sz="0" w:space="0" w:color="auto"/>
        <w:left w:val="none" w:sz="0" w:space="0" w:color="auto"/>
        <w:bottom w:val="none" w:sz="0" w:space="0" w:color="auto"/>
        <w:right w:val="none" w:sz="0" w:space="0" w:color="auto"/>
      </w:divBdr>
    </w:div>
    <w:div w:id="251162270">
      <w:marLeft w:val="480"/>
      <w:marRight w:val="0"/>
      <w:marTop w:val="0"/>
      <w:marBottom w:val="0"/>
      <w:divBdr>
        <w:top w:val="none" w:sz="0" w:space="0" w:color="auto"/>
        <w:left w:val="none" w:sz="0" w:space="0" w:color="auto"/>
        <w:bottom w:val="none" w:sz="0" w:space="0" w:color="auto"/>
        <w:right w:val="none" w:sz="0" w:space="0" w:color="auto"/>
      </w:divBdr>
    </w:div>
    <w:div w:id="251163670">
      <w:marLeft w:val="480"/>
      <w:marRight w:val="0"/>
      <w:marTop w:val="0"/>
      <w:marBottom w:val="0"/>
      <w:divBdr>
        <w:top w:val="none" w:sz="0" w:space="0" w:color="auto"/>
        <w:left w:val="none" w:sz="0" w:space="0" w:color="auto"/>
        <w:bottom w:val="none" w:sz="0" w:space="0" w:color="auto"/>
        <w:right w:val="none" w:sz="0" w:space="0" w:color="auto"/>
      </w:divBdr>
    </w:div>
    <w:div w:id="251206655">
      <w:marLeft w:val="480"/>
      <w:marRight w:val="0"/>
      <w:marTop w:val="0"/>
      <w:marBottom w:val="0"/>
      <w:divBdr>
        <w:top w:val="none" w:sz="0" w:space="0" w:color="auto"/>
        <w:left w:val="none" w:sz="0" w:space="0" w:color="auto"/>
        <w:bottom w:val="none" w:sz="0" w:space="0" w:color="auto"/>
        <w:right w:val="none" w:sz="0" w:space="0" w:color="auto"/>
      </w:divBdr>
    </w:div>
    <w:div w:id="251207614">
      <w:marLeft w:val="480"/>
      <w:marRight w:val="0"/>
      <w:marTop w:val="0"/>
      <w:marBottom w:val="0"/>
      <w:divBdr>
        <w:top w:val="none" w:sz="0" w:space="0" w:color="auto"/>
        <w:left w:val="none" w:sz="0" w:space="0" w:color="auto"/>
        <w:bottom w:val="none" w:sz="0" w:space="0" w:color="auto"/>
        <w:right w:val="none" w:sz="0" w:space="0" w:color="auto"/>
      </w:divBdr>
    </w:div>
    <w:div w:id="251355149">
      <w:marLeft w:val="480"/>
      <w:marRight w:val="0"/>
      <w:marTop w:val="0"/>
      <w:marBottom w:val="0"/>
      <w:divBdr>
        <w:top w:val="none" w:sz="0" w:space="0" w:color="auto"/>
        <w:left w:val="none" w:sz="0" w:space="0" w:color="auto"/>
        <w:bottom w:val="none" w:sz="0" w:space="0" w:color="auto"/>
        <w:right w:val="none" w:sz="0" w:space="0" w:color="auto"/>
      </w:divBdr>
    </w:div>
    <w:div w:id="251470685">
      <w:marLeft w:val="480"/>
      <w:marRight w:val="0"/>
      <w:marTop w:val="0"/>
      <w:marBottom w:val="0"/>
      <w:divBdr>
        <w:top w:val="none" w:sz="0" w:space="0" w:color="auto"/>
        <w:left w:val="none" w:sz="0" w:space="0" w:color="auto"/>
        <w:bottom w:val="none" w:sz="0" w:space="0" w:color="auto"/>
        <w:right w:val="none" w:sz="0" w:space="0" w:color="auto"/>
      </w:divBdr>
    </w:div>
    <w:div w:id="251550701">
      <w:marLeft w:val="480"/>
      <w:marRight w:val="0"/>
      <w:marTop w:val="0"/>
      <w:marBottom w:val="0"/>
      <w:divBdr>
        <w:top w:val="none" w:sz="0" w:space="0" w:color="auto"/>
        <w:left w:val="none" w:sz="0" w:space="0" w:color="auto"/>
        <w:bottom w:val="none" w:sz="0" w:space="0" w:color="auto"/>
        <w:right w:val="none" w:sz="0" w:space="0" w:color="auto"/>
      </w:divBdr>
    </w:div>
    <w:div w:id="251933819">
      <w:marLeft w:val="480"/>
      <w:marRight w:val="0"/>
      <w:marTop w:val="0"/>
      <w:marBottom w:val="0"/>
      <w:divBdr>
        <w:top w:val="none" w:sz="0" w:space="0" w:color="auto"/>
        <w:left w:val="none" w:sz="0" w:space="0" w:color="auto"/>
        <w:bottom w:val="none" w:sz="0" w:space="0" w:color="auto"/>
        <w:right w:val="none" w:sz="0" w:space="0" w:color="auto"/>
      </w:divBdr>
    </w:div>
    <w:div w:id="251935890">
      <w:marLeft w:val="480"/>
      <w:marRight w:val="0"/>
      <w:marTop w:val="0"/>
      <w:marBottom w:val="0"/>
      <w:divBdr>
        <w:top w:val="none" w:sz="0" w:space="0" w:color="auto"/>
        <w:left w:val="none" w:sz="0" w:space="0" w:color="auto"/>
        <w:bottom w:val="none" w:sz="0" w:space="0" w:color="auto"/>
        <w:right w:val="none" w:sz="0" w:space="0" w:color="auto"/>
      </w:divBdr>
    </w:div>
    <w:div w:id="251939298">
      <w:marLeft w:val="480"/>
      <w:marRight w:val="0"/>
      <w:marTop w:val="0"/>
      <w:marBottom w:val="0"/>
      <w:divBdr>
        <w:top w:val="none" w:sz="0" w:space="0" w:color="auto"/>
        <w:left w:val="none" w:sz="0" w:space="0" w:color="auto"/>
        <w:bottom w:val="none" w:sz="0" w:space="0" w:color="auto"/>
        <w:right w:val="none" w:sz="0" w:space="0" w:color="auto"/>
      </w:divBdr>
    </w:div>
    <w:div w:id="252009479">
      <w:marLeft w:val="480"/>
      <w:marRight w:val="0"/>
      <w:marTop w:val="0"/>
      <w:marBottom w:val="0"/>
      <w:divBdr>
        <w:top w:val="none" w:sz="0" w:space="0" w:color="auto"/>
        <w:left w:val="none" w:sz="0" w:space="0" w:color="auto"/>
        <w:bottom w:val="none" w:sz="0" w:space="0" w:color="auto"/>
        <w:right w:val="none" w:sz="0" w:space="0" w:color="auto"/>
      </w:divBdr>
    </w:div>
    <w:div w:id="252056275">
      <w:marLeft w:val="480"/>
      <w:marRight w:val="0"/>
      <w:marTop w:val="0"/>
      <w:marBottom w:val="0"/>
      <w:divBdr>
        <w:top w:val="none" w:sz="0" w:space="0" w:color="auto"/>
        <w:left w:val="none" w:sz="0" w:space="0" w:color="auto"/>
        <w:bottom w:val="none" w:sz="0" w:space="0" w:color="auto"/>
        <w:right w:val="none" w:sz="0" w:space="0" w:color="auto"/>
      </w:divBdr>
    </w:div>
    <w:div w:id="252083949">
      <w:marLeft w:val="480"/>
      <w:marRight w:val="0"/>
      <w:marTop w:val="0"/>
      <w:marBottom w:val="0"/>
      <w:divBdr>
        <w:top w:val="none" w:sz="0" w:space="0" w:color="auto"/>
        <w:left w:val="none" w:sz="0" w:space="0" w:color="auto"/>
        <w:bottom w:val="none" w:sz="0" w:space="0" w:color="auto"/>
        <w:right w:val="none" w:sz="0" w:space="0" w:color="auto"/>
      </w:divBdr>
    </w:div>
    <w:div w:id="252200794">
      <w:marLeft w:val="480"/>
      <w:marRight w:val="0"/>
      <w:marTop w:val="0"/>
      <w:marBottom w:val="0"/>
      <w:divBdr>
        <w:top w:val="none" w:sz="0" w:space="0" w:color="auto"/>
        <w:left w:val="none" w:sz="0" w:space="0" w:color="auto"/>
        <w:bottom w:val="none" w:sz="0" w:space="0" w:color="auto"/>
        <w:right w:val="none" w:sz="0" w:space="0" w:color="auto"/>
      </w:divBdr>
    </w:div>
    <w:div w:id="252252411">
      <w:marLeft w:val="480"/>
      <w:marRight w:val="0"/>
      <w:marTop w:val="0"/>
      <w:marBottom w:val="0"/>
      <w:divBdr>
        <w:top w:val="none" w:sz="0" w:space="0" w:color="auto"/>
        <w:left w:val="none" w:sz="0" w:space="0" w:color="auto"/>
        <w:bottom w:val="none" w:sz="0" w:space="0" w:color="auto"/>
        <w:right w:val="none" w:sz="0" w:space="0" w:color="auto"/>
      </w:divBdr>
    </w:div>
    <w:div w:id="252326977">
      <w:marLeft w:val="480"/>
      <w:marRight w:val="0"/>
      <w:marTop w:val="0"/>
      <w:marBottom w:val="0"/>
      <w:divBdr>
        <w:top w:val="none" w:sz="0" w:space="0" w:color="auto"/>
        <w:left w:val="none" w:sz="0" w:space="0" w:color="auto"/>
        <w:bottom w:val="none" w:sz="0" w:space="0" w:color="auto"/>
        <w:right w:val="none" w:sz="0" w:space="0" w:color="auto"/>
      </w:divBdr>
    </w:div>
    <w:div w:id="252327593">
      <w:marLeft w:val="480"/>
      <w:marRight w:val="0"/>
      <w:marTop w:val="0"/>
      <w:marBottom w:val="0"/>
      <w:divBdr>
        <w:top w:val="none" w:sz="0" w:space="0" w:color="auto"/>
        <w:left w:val="none" w:sz="0" w:space="0" w:color="auto"/>
        <w:bottom w:val="none" w:sz="0" w:space="0" w:color="auto"/>
        <w:right w:val="none" w:sz="0" w:space="0" w:color="auto"/>
      </w:divBdr>
    </w:div>
    <w:div w:id="252513073">
      <w:marLeft w:val="480"/>
      <w:marRight w:val="0"/>
      <w:marTop w:val="0"/>
      <w:marBottom w:val="0"/>
      <w:divBdr>
        <w:top w:val="none" w:sz="0" w:space="0" w:color="auto"/>
        <w:left w:val="none" w:sz="0" w:space="0" w:color="auto"/>
        <w:bottom w:val="none" w:sz="0" w:space="0" w:color="auto"/>
        <w:right w:val="none" w:sz="0" w:space="0" w:color="auto"/>
      </w:divBdr>
    </w:div>
    <w:div w:id="252594374">
      <w:marLeft w:val="480"/>
      <w:marRight w:val="0"/>
      <w:marTop w:val="0"/>
      <w:marBottom w:val="0"/>
      <w:divBdr>
        <w:top w:val="none" w:sz="0" w:space="0" w:color="auto"/>
        <w:left w:val="none" w:sz="0" w:space="0" w:color="auto"/>
        <w:bottom w:val="none" w:sz="0" w:space="0" w:color="auto"/>
        <w:right w:val="none" w:sz="0" w:space="0" w:color="auto"/>
      </w:divBdr>
    </w:div>
    <w:div w:id="252667333">
      <w:marLeft w:val="480"/>
      <w:marRight w:val="0"/>
      <w:marTop w:val="0"/>
      <w:marBottom w:val="0"/>
      <w:divBdr>
        <w:top w:val="none" w:sz="0" w:space="0" w:color="auto"/>
        <w:left w:val="none" w:sz="0" w:space="0" w:color="auto"/>
        <w:bottom w:val="none" w:sz="0" w:space="0" w:color="auto"/>
        <w:right w:val="none" w:sz="0" w:space="0" w:color="auto"/>
      </w:divBdr>
    </w:div>
    <w:div w:id="252859734">
      <w:marLeft w:val="480"/>
      <w:marRight w:val="0"/>
      <w:marTop w:val="0"/>
      <w:marBottom w:val="0"/>
      <w:divBdr>
        <w:top w:val="none" w:sz="0" w:space="0" w:color="auto"/>
        <w:left w:val="none" w:sz="0" w:space="0" w:color="auto"/>
        <w:bottom w:val="none" w:sz="0" w:space="0" w:color="auto"/>
        <w:right w:val="none" w:sz="0" w:space="0" w:color="auto"/>
      </w:divBdr>
    </w:div>
    <w:div w:id="252905124">
      <w:marLeft w:val="480"/>
      <w:marRight w:val="0"/>
      <w:marTop w:val="0"/>
      <w:marBottom w:val="0"/>
      <w:divBdr>
        <w:top w:val="none" w:sz="0" w:space="0" w:color="auto"/>
        <w:left w:val="none" w:sz="0" w:space="0" w:color="auto"/>
        <w:bottom w:val="none" w:sz="0" w:space="0" w:color="auto"/>
        <w:right w:val="none" w:sz="0" w:space="0" w:color="auto"/>
      </w:divBdr>
    </w:div>
    <w:div w:id="253166907">
      <w:marLeft w:val="480"/>
      <w:marRight w:val="0"/>
      <w:marTop w:val="0"/>
      <w:marBottom w:val="0"/>
      <w:divBdr>
        <w:top w:val="none" w:sz="0" w:space="0" w:color="auto"/>
        <w:left w:val="none" w:sz="0" w:space="0" w:color="auto"/>
        <w:bottom w:val="none" w:sz="0" w:space="0" w:color="auto"/>
        <w:right w:val="none" w:sz="0" w:space="0" w:color="auto"/>
      </w:divBdr>
    </w:div>
    <w:div w:id="253243792">
      <w:marLeft w:val="480"/>
      <w:marRight w:val="0"/>
      <w:marTop w:val="0"/>
      <w:marBottom w:val="0"/>
      <w:divBdr>
        <w:top w:val="none" w:sz="0" w:space="0" w:color="auto"/>
        <w:left w:val="none" w:sz="0" w:space="0" w:color="auto"/>
        <w:bottom w:val="none" w:sz="0" w:space="0" w:color="auto"/>
        <w:right w:val="none" w:sz="0" w:space="0" w:color="auto"/>
      </w:divBdr>
    </w:div>
    <w:div w:id="253712339">
      <w:marLeft w:val="480"/>
      <w:marRight w:val="0"/>
      <w:marTop w:val="0"/>
      <w:marBottom w:val="0"/>
      <w:divBdr>
        <w:top w:val="none" w:sz="0" w:space="0" w:color="auto"/>
        <w:left w:val="none" w:sz="0" w:space="0" w:color="auto"/>
        <w:bottom w:val="none" w:sz="0" w:space="0" w:color="auto"/>
        <w:right w:val="none" w:sz="0" w:space="0" w:color="auto"/>
      </w:divBdr>
    </w:div>
    <w:div w:id="253826379">
      <w:marLeft w:val="480"/>
      <w:marRight w:val="0"/>
      <w:marTop w:val="0"/>
      <w:marBottom w:val="0"/>
      <w:divBdr>
        <w:top w:val="none" w:sz="0" w:space="0" w:color="auto"/>
        <w:left w:val="none" w:sz="0" w:space="0" w:color="auto"/>
        <w:bottom w:val="none" w:sz="0" w:space="0" w:color="auto"/>
        <w:right w:val="none" w:sz="0" w:space="0" w:color="auto"/>
      </w:divBdr>
    </w:div>
    <w:div w:id="253828760">
      <w:marLeft w:val="480"/>
      <w:marRight w:val="0"/>
      <w:marTop w:val="0"/>
      <w:marBottom w:val="0"/>
      <w:divBdr>
        <w:top w:val="none" w:sz="0" w:space="0" w:color="auto"/>
        <w:left w:val="none" w:sz="0" w:space="0" w:color="auto"/>
        <w:bottom w:val="none" w:sz="0" w:space="0" w:color="auto"/>
        <w:right w:val="none" w:sz="0" w:space="0" w:color="auto"/>
      </w:divBdr>
    </w:div>
    <w:div w:id="253899606">
      <w:marLeft w:val="480"/>
      <w:marRight w:val="0"/>
      <w:marTop w:val="0"/>
      <w:marBottom w:val="0"/>
      <w:divBdr>
        <w:top w:val="none" w:sz="0" w:space="0" w:color="auto"/>
        <w:left w:val="none" w:sz="0" w:space="0" w:color="auto"/>
        <w:bottom w:val="none" w:sz="0" w:space="0" w:color="auto"/>
        <w:right w:val="none" w:sz="0" w:space="0" w:color="auto"/>
      </w:divBdr>
    </w:div>
    <w:div w:id="253905617">
      <w:marLeft w:val="480"/>
      <w:marRight w:val="0"/>
      <w:marTop w:val="0"/>
      <w:marBottom w:val="0"/>
      <w:divBdr>
        <w:top w:val="none" w:sz="0" w:space="0" w:color="auto"/>
        <w:left w:val="none" w:sz="0" w:space="0" w:color="auto"/>
        <w:bottom w:val="none" w:sz="0" w:space="0" w:color="auto"/>
        <w:right w:val="none" w:sz="0" w:space="0" w:color="auto"/>
      </w:divBdr>
    </w:div>
    <w:div w:id="254173340">
      <w:marLeft w:val="480"/>
      <w:marRight w:val="0"/>
      <w:marTop w:val="0"/>
      <w:marBottom w:val="0"/>
      <w:divBdr>
        <w:top w:val="none" w:sz="0" w:space="0" w:color="auto"/>
        <w:left w:val="none" w:sz="0" w:space="0" w:color="auto"/>
        <w:bottom w:val="none" w:sz="0" w:space="0" w:color="auto"/>
        <w:right w:val="none" w:sz="0" w:space="0" w:color="auto"/>
      </w:divBdr>
    </w:div>
    <w:div w:id="254291540">
      <w:marLeft w:val="480"/>
      <w:marRight w:val="0"/>
      <w:marTop w:val="0"/>
      <w:marBottom w:val="0"/>
      <w:divBdr>
        <w:top w:val="none" w:sz="0" w:space="0" w:color="auto"/>
        <w:left w:val="none" w:sz="0" w:space="0" w:color="auto"/>
        <w:bottom w:val="none" w:sz="0" w:space="0" w:color="auto"/>
        <w:right w:val="none" w:sz="0" w:space="0" w:color="auto"/>
      </w:divBdr>
    </w:div>
    <w:div w:id="254292899">
      <w:marLeft w:val="480"/>
      <w:marRight w:val="0"/>
      <w:marTop w:val="0"/>
      <w:marBottom w:val="0"/>
      <w:divBdr>
        <w:top w:val="none" w:sz="0" w:space="0" w:color="auto"/>
        <w:left w:val="none" w:sz="0" w:space="0" w:color="auto"/>
        <w:bottom w:val="none" w:sz="0" w:space="0" w:color="auto"/>
        <w:right w:val="none" w:sz="0" w:space="0" w:color="auto"/>
      </w:divBdr>
    </w:div>
    <w:div w:id="254293013">
      <w:marLeft w:val="480"/>
      <w:marRight w:val="0"/>
      <w:marTop w:val="0"/>
      <w:marBottom w:val="0"/>
      <w:divBdr>
        <w:top w:val="none" w:sz="0" w:space="0" w:color="auto"/>
        <w:left w:val="none" w:sz="0" w:space="0" w:color="auto"/>
        <w:bottom w:val="none" w:sz="0" w:space="0" w:color="auto"/>
        <w:right w:val="none" w:sz="0" w:space="0" w:color="auto"/>
      </w:divBdr>
    </w:div>
    <w:div w:id="254366466">
      <w:marLeft w:val="480"/>
      <w:marRight w:val="0"/>
      <w:marTop w:val="0"/>
      <w:marBottom w:val="0"/>
      <w:divBdr>
        <w:top w:val="none" w:sz="0" w:space="0" w:color="auto"/>
        <w:left w:val="none" w:sz="0" w:space="0" w:color="auto"/>
        <w:bottom w:val="none" w:sz="0" w:space="0" w:color="auto"/>
        <w:right w:val="none" w:sz="0" w:space="0" w:color="auto"/>
      </w:divBdr>
    </w:div>
    <w:div w:id="254443315">
      <w:marLeft w:val="480"/>
      <w:marRight w:val="0"/>
      <w:marTop w:val="0"/>
      <w:marBottom w:val="0"/>
      <w:divBdr>
        <w:top w:val="none" w:sz="0" w:space="0" w:color="auto"/>
        <w:left w:val="none" w:sz="0" w:space="0" w:color="auto"/>
        <w:bottom w:val="none" w:sz="0" w:space="0" w:color="auto"/>
        <w:right w:val="none" w:sz="0" w:space="0" w:color="auto"/>
      </w:divBdr>
    </w:div>
    <w:div w:id="254559006">
      <w:marLeft w:val="480"/>
      <w:marRight w:val="0"/>
      <w:marTop w:val="0"/>
      <w:marBottom w:val="0"/>
      <w:divBdr>
        <w:top w:val="none" w:sz="0" w:space="0" w:color="auto"/>
        <w:left w:val="none" w:sz="0" w:space="0" w:color="auto"/>
        <w:bottom w:val="none" w:sz="0" w:space="0" w:color="auto"/>
        <w:right w:val="none" w:sz="0" w:space="0" w:color="auto"/>
      </w:divBdr>
    </w:div>
    <w:div w:id="254637403">
      <w:marLeft w:val="480"/>
      <w:marRight w:val="0"/>
      <w:marTop w:val="0"/>
      <w:marBottom w:val="0"/>
      <w:divBdr>
        <w:top w:val="none" w:sz="0" w:space="0" w:color="auto"/>
        <w:left w:val="none" w:sz="0" w:space="0" w:color="auto"/>
        <w:bottom w:val="none" w:sz="0" w:space="0" w:color="auto"/>
        <w:right w:val="none" w:sz="0" w:space="0" w:color="auto"/>
      </w:divBdr>
    </w:div>
    <w:div w:id="254826384">
      <w:marLeft w:val="480"/>
      <w:marRight w:val="0"/>
      <w:marTop w:val="0"/>
      <w:marBottom w:val="0"/>
      <w:divBdr>
        <w:top w:val="none" w:sz="0" w:space="0" w:color="auto"/>
        <w:left w:val="none" w:sz="0" w:space="0" w:color="auto"/>
        <w:bottom w:val="none" w:sz="0" w:space="0" w:color="auto"/>
        <w:right w:val="none" w:sz="0" w:space="0" w:color="auto"/>
      </w:divBdr>
    </w:div>
    <w:div w:id="254829023">
      <w:marLeft w:val="480"/>
      <w:marRight w:val="0"/>
      <w:marTop w:val="0"/>
      <w:marBottom w:val="0"/>
      <w:divBdr>
        <w:top w:val="none" w:sz="0" w:space="0" w:color="auto"/>
        <w:left w:val="none" w:sz="0" w:space="0" w:color="auto"/>
        <w:bottom w:val="none" w:sz="0" w:space="0" w:color="auto"/>
        <w:right w:val="none" w:sz="0" w:space="0" w:color="auto"/>
      </w:divBdr>
    </w:div>
    <w:div w:id="254947936">
      <w:marLeft w:val="480"/>
      <w:marRight w:val="0"/>
      <w:marTop w:val="0"/>
      <w:marBottom w:val="0"/>
      <w:divBdr>
        <w:top w:val="none" w:sz="0" w:space="0" w:color="auto"/>
        <w:left w:val="none" w:sz="0" w:space="0" w:color="auto"/>
        <w:bottom w:val="none" w:sz="0" w:space="0" w:color="auto"/>
        <w:right w:val="none" w:sz="0" w:space="0" w:color="auto"/>
      </w:divBdr>
    </w:div>
    <w:div w:id="255291580">
      <w:marLeft w:val="480"/>
      <w:marRight w:val="0"/>
      <w:marTop w:val="0"/>
      <w:marBottom w:val="0"/>
      <w:divBdr>
        <w:top w:val="none" w:sz="0" w:space="0" w:color="auto"/>
        <w:left w:val="none" w:sz="0" w:space="0" w:color="auto"/>
        <w:bottom w:val="none" w:sz="0" w:space="0" w:color="auto"/>
        <w:right w:val="none" w:sz="0" w:space="0" w:color="auto"/>
      </w:divBdr>
    </w:div>
    <w:div w:id="255402496">
      <w:marLeft w:val="480"/>
      <w:marRight w:val="0"/>
      <w:marTop w:val="0"/>
      <w:marBottom w:val="0"/>
      <w:divBdr>
        <w:top w:val="none" w:sz="0" w:space="0" w:color="auto"/>
        <w:left w:val="none" w:sz="0" w:space="0" w:color="auto"/>
        <w:bottom w:val="none" w:sz="0" w:space="0" w:color="auto"/>
        <w:right w:val="none" w:sz="0" w:space="0" w:color="auto"/>
      </w:divBdr>
    </w:div>
    <w:div w:id="255525527">
      <w:marLeft w:val="480"/>
      <w:marRight w:val="0"/>
      <w:marTop w:val="0"/>
      <w:marBottom w:val="0"/>
      <w:divBdr>
        <w:top w:val="none" w:sz="0" w:space="0" w:color="auto"/>
        <w:left w:val="none" w:sz="0" w:space="0" w:color="auto"/>
        <w:bottom w:val="none" w:sz="0" w:space="0" w:color="auto"/>
        <w:right w:val="none" w:sz="0" w:space="0" w:color="auto"/>
      </w:divBdr>
    </w:div>
    <w:div w:id="255597604">
      <w:marLeft w:val="480"/>
      <w:marRight w:val="0"/>
      <w:marTop w:val="0"/>
      <w:marBottom w:val="0"/>
      <w:divBdr>
        <w:top w:val="none" w:sz="0" w:space="0" w:color="auto"/>
        <w:left w:val="none" w:sz="0" w:space="0" w:color="auto"/>
        <w:bottom w:val="none" w:sz="0" w:space="0" w:color="auto"/>
        <w:right w:val="none" w:sz="0" w:space="0" w:color="auto"/>
      </w:divBdr>
    </w:div>
    <w:div w:id="255671908">
      <w:marLeft w:val="480"/>
      <w:marRight w:val="0"/>
      <w:marTop w:val="0"/>
      <w:marBottom w:val="0"/>
      <w:divBdr>
        <w:top w:val="none" w:sz="0" w:space="0" w:color="auto"/>
        <w:left w:val="none" w:sz="0" w:space="0" w:color="auto"/>
        <w:bottom w:val="none" w:sz="0" w:space="0" w:color="auto"/>
        <w:right w:val="none" w:sz="0" w:space="0" w:color="auto"/>
      </w:divBdr>
    </w:div>
    <w:div w:id="255752975">
      <w:marLeft w:val="480"/>
      <w:marRight w:val="0"/>
      <w:marTop w:val="0"/>
      <w:marBottom w:val="0"/>
      <w:divBdr>
        <w:top w:val="none" w:sz="0" w:space="0" w:color="auto"/>
        <w:left w:val="none" w:sz="0" w:space="0" w:color="auto"/>
        <w:bottom w:val="none" w:sz="0" w:space="0" w:color="auto"/>
        <w:right w:val="none" w:sz="0" w:space="0" w:color="auto"/>
      </w:divBdr>
    </w:div>
    <w:div w:id="255795599">
      <w:marLeft w:val="480"/>
      <w:marRight w:val="0"/>
      <w:marTop w:val="0"/>
      <w:marBottom w:val="0"/>
      <w:divBdr>
        <w:top w:val="none" w:sz="0" w:space="0" w:color="auto"/>
        <w:left w:val="none" w:sz="0" w:space="0" w:color="auto"/>
        <w:bottom w:val="none" w:sz="0" w:space="0" w:color="auto"/>
        <w:right w:val="none" w:sz="0" w:space="0" w:color="auto"/>
      </w:divBdr>
    </w:div>
    <w:div w:id="256135316">
      <w:marLeft w:val="480"/>
      <w:marRight w:val="0"/>
      <w:marTop w:val="0"/>
      <w:marBottom w:val="0"/>
      <w:divBdr>
        <w:top w:val="none" w:sz="0" w:space="0" w:color="auto"/>
        <w:left w:val="none" w:sz="0" w:space="0" w:color="auto"/>
        <w:bottom w:val="none" w:sz="0" w:space="0" w:color="auto"/>
        <w:right w:val="none" w:sz="0" w:space="0" w:color="auto"/>
      </w:divBdr>
    </w:div>
    <w:div w:id="256136514">
      <w:marLeft w:val="480"/>
      <w:marRight w:val="0"/>
      <w:marTop w:val="0"/>
      <w:marBottom w:val="0"/>
      <w:divBdr>
        <w:top w:val="none" w:sz="0" w:space="0" w:color="auto"/>
        <w:left w:val="none" w:sz="0" w:space="0" w:color="auto"/>
        <w:bottom w:val="none" w:sz="0" w:space="0" w:color="auto"/>
        <w:right w:val="none" w:sz="0" w:space="0" w:color="auto"/>
      </w:divBdr>
    </w:div>
    <w:div w:id="256325810">
      <w:marLeft w:val="480"/>
      <w:marRight w:val="0"/>
      <w:marTop w:val="0"/>
      <w:marBottom w:val="0"/>
      <w:divBdr>
        <w:top w:val="none" w:sz="0" w:space="0" w:color="auto"/>
        <w:left w:val="none" w:sz="0" w:space="0" w:color="auto"/>
        <w:bottom w:val="none" w:sz="0" w:space="0" w:color="auto"/>
        <w:right w:val="none" w:sz="0" w:space="0" w:color="auto"/>
      </w:divBdr>
    </w:div>
    <w:div w:id="256450848">
      <w:marLeft w:val="480"/>
      <w:marRight w:val="0"/>
      <w:marTop w:val="0"/>
      <w:marBottom w:val="0"/>
      <w:divBdr>
        <w:top w:val="none" w:sz="0" w:space="0" w:color="auto"/>
        <w:left w:val="none" w:sz="0" w:space="0" w:color="auto"/>
        <w:bottom w:val="none" w:sz="0" w:space="0" w:color="auto"/>
        <w:right w:val="none" w:sz="0" w:space="0" w:color="auto"/>
      </w:divBdr>
    </w:div>
    <w:div w:id="256600318">
      <w:marLeft w:val="480"/>
      <w:marRight w:val="0"/>
      <w:marTop w:val="0"/>
      <w:marBottom w:val="0"/>
      <w:divBdr>
        <w:top w:val="none" w:sz="0" w:space="0" w:color="auto"/>
        <w:left w:val="none" w:sz="0" w:space="0" w:color="auto"/>
        <w:bottom w:val="none" w:sz="0" w:space="0" w:color="auto"/>
        <w:right w:val="none" w:sz="0" w:space="0" w:color="auto"/>
      </w:divBdr>
    </w:div>
    <w:div w:id="256602228">
      <w:marLeft w:val="480"/>
      <w:marRight w:val="0"/>
      <w:marTop w:val="0"/>
      <w:marBottom w:val="0"/>
      <w:divBdr>
        <w:top w:val="none" w:sz="0" w:space="0" w:color="auto"/>
        <w:left w:val="none" w:sz="0" w:space="0" w:color="auto"/>
        <w:bottom w:val="none" w:sz="0" w:space="0" w:color="auto"/>
        <w:right w:val="none" w:sz="0" w:space="0" w:color="auto"/>
      </w:divBdr>
    </w:div>
    <w:div w:id="256838049">
      <w:marLeft w:val="480"/>
      <w:marRight w:val="0"/>
      <w:marTop w:val="0"/>
      <w:marBottom w:val="0"/>
      <w:divBdr>
        <w:top w:val="none" w:sz="0" w:space="0" w:color="auto"/>
        <w:left w:val="none" w:sz="0" w:space="0" w:color="auto"/>
        <w:bottom w:val="none" w:sz="0" w:space="0" w:color="auto"/>
        <w:right w:val="none" w:sz="0" w:space="0" w:color="auto"/>
      </w:divBdr>
    </w:div>
    <w:div w:id="256907391">
      <w:marLeft w:val="480"/>
      <w:marRight w:val="0"/>
      <w:marTop w:val="0"/>
      <w:marBottom w:val="0"/>
      <w:divBdr>
        <w:top w:val="none" w:sz="0" w:space="0" w:color="auto"/>
        <w:left w:val="none" w:sz="0" w:space="0" w:color="auto"/>
        <w:bottom w:val="none" w:sz="0" w:space="0" w:color="auto"/>
        <w:right w:val="none" w:sz="0" w:space="0" w:color="auto"/>
      </w:divBdr>
    </w:div>
    <w:div w:id="256984315">
      <w:marLeft w:val="480"/>
      <w:marRight w:val="0"/>
      <w:marTop w:val="0"/>
      <w:marBottom w:val="0"/>
      <w:divBdr>
        <w:top w:val="none" w:sz="0" w:space="0" w:color="auto"/>
        <w:left w:val="none" w:sz="0" w:space="0" w:color="auto"/>
        <w:bottom w:val="none" w:sz="0" w:space="0" w:color="auto"/>
        <w:right w:val="none" w:sz="0" w:space="0" w:color="auto"/>
      </w:divBdr>
    </w:div>
    <w:div w:id="256989643">
      <w:marLeft w:val="480"/>
      <w:marRight w:val="0"/>
      <w:marTop w:val="0"/>
      <w:marBottom w:val="0"/>
      <w:divBdr>
        <w:top w:val="none" w:sz="0" w:space="0" w:color="auto"/>
        <w:left w:val="none" w:sz="0" w:space="0" w:color="auto"/>
        <w:bottom w:val="none" w:sz="0" w:space="0" w:color="auto"/>
        <w:right w:val="none" w:sz="0" w:space="0" w:color="auto"/>
      </w:divBdr>
    </w:div>
    <w:div w:id="256990267">
      <w:marLeft w:val="480"/>
      <w:marRight w:val="0"/>
      <w:marTop w:val="0"/>
      <w:marBottom w:val="0"/>
      <w:divBdr>
        <w:top w:val="none" w:sz="0" w:space="0" w:color="auto"/>
        <w:left w:val="none" w:sz="0" w:space="0" w:color="auto"/>
        <w:bottom w:val="none" w:sz="0" w:space="0" w:color="auto"/>
        <w:right w:val="none" w:sz="0" w:space="0" w:color="auto"/>
      </w:divBdr>
    </w:div>
    <w:div w:id="257100369">
      <w:marLeft w:val="480"/>
      <w:marRight w:val="0"/>
      <w:marTop w:val="0"/>
      <w:marBottom w:val="0"/>
      <w:divBdr>
        <w:top w:val="none" w:sz="0" w:space="0" w:color="auto"/>
        <w:left w:val="none" w:sz="0" w:space="0" w:color="auto"/>
        <w:bottom w:val="none" w:sz="0" w:space="0" w:color="auto"/>
        <w:right w:val="none" w:sz="0" w:space="0" w:color="auto"/>
      </w:divBdr>
    </w:div>
    <w:div w:id="257100619">
      <w:marLeft w:val="480"/>
      <w:marRight w:val="0"/>
      <w:marTop w:val="0"/>
      <w:marBottom w:val="0"/>
      <w:divBdr>
        <w:top w:val="none" w:sz="0" w:space="0" w:color="auto"/>
        <w:left w:val="none" w:sz="0" w:space="0" w:color="auto"/>
        <w:bottom w:val="none" w:sz="0" w:space="0" w:color="auto"/>
        <w:right w:val="none" w:sz="0" w:space="0" w:color="auto"/>
      </w:divBdr>
    </w:div>
    <w:div w:id="257174220">
      <w:marLeft w:val="480"/>
      <w:marRight w:val="0"/>
      <w:marTop w:val="0"/>
      <w:marBottom w:val="0"/>
      <w:divBdr>
        <w:top w:val="none" w:sz="0" w:space="0" w:color="auto"/>
        <w:left w:val="none" w:sz="0" w:space="0" w:color="auto"/>
        <w:bottom w:val="none" w:sz="0" w:space="0" w:color="auto"/>
        <w:right w:val="none" w:sz="0" w:space="0" w:color="auto"/>
      </w:divBdr>
    </w:div>
    <w:div w:id="257490950">
      <w:marLeft w:val="480"/>
      <w:marRight w:val="0"/>
      <w:marTop w:val="0"/>
      <w:marBottom w:val="0"/>
      <w:divBdr>
        <w:top w:val="none" w:sz="0" w:space="0" w:color="auto"/>
        <w:left w:val="none" w:sz="0" w:space="0" w:color="auto"/>
        <w:bottom w:val="none" w:sz="0" w:space="0" w:color="auto"/>
        <w:right w:val="none" w:sz="0" w:space="0" w:color="auto"/>
      </w:divBdr>
    </w:div>
    <w:div w:id="257519282">
      <w:marLeft w:val="480"/>
      <w:marRight w:val="0"/>
      <w:marTop w:val="0"/>
      <w:marBottom w:val="0"/>
      <w:divBdr>
        <w:top w:val="none" w:sz="0" w:space="0" w:color="auto"/>
        <w:left w:val="none" w:sz="0" w:space="0" w:color="auto"/>
        <w:bottom w:val="none" w:sz="0" w:space="0" w:color="auto"/>
        <w:right w:val="none" w:sz="0" w:space="0" w:color="auto"/>
      </w:divBdr>
    </w:div>
    <w:div w:id="257522091">
      <w:marLeft w:val="480"/>
      <w:marRight w:val="0"/>
      <w:marTop w:val="0"/>
      <w:marBottom w:val="0"/>
      <w:divBdr>
        <w:top w:val="none" w:sz="0" w:space="0" w:color="auto"/>
        <w:left w:val="none" w:sz="0" w:space="0" w:color="auto"/>
        <w:bottom w:val="none" w:sz="0" w:space="0" w:color="auto"/>
        <w:right w:val="none" w:sz="0" w:space="0" w:color="auto"/>
      </w:divBdr>
    </w:div>
    <w:div w:id="257562136">
      <w:marLeft w:val="480"/>
      <w:marRight w:val="0"/>
      <w:marTop w:val="0"/>
      <w:marBottom w:val="0"/>
      <w:divBdr>
        <w:top w:val="none" w:sz="0" w:space="0" w:color="auto"/>
        <w:left w:val="none" w:sz="0" w:space="0" w:color="auto"/>
        <w:bottom w:val="none" w:sz="0" w:space="0" w:color="auto"/>
        <w:right w:val="none" w:sz="0" w:space="0" w:color="auto"/>
      </w:divBdr>
    </w:div>
    <w:div w:id="257635892">
      <w:marLeft w:val="480"/>
      <w:marRight w:val="0"/>
      <w:marTop w:val="0"/>
      <w:marBottom w:val="0"/>
      <w:divBdr>
        <w:top w:val="none" w:sz="0" w:space="0" w:color="auto"/>
        <w:left w:val="none" w:sz="0" w:space="0" w:color="auto"/>
        <w:bottom w:val="none" w:sz="0" w:space="0" w:color="auto"/>
        <w:right w:val="none" w:sz="0" w:space="0" w:color="auto"/>
      </w:divBdr>
    </w:div>
    <w:div w:id="257637624">
      <w:marLeft w:val="480"/>
      <w:marRight w:val="0"/>
      <w:marTop w:val="0"/>
      <w:marBottom w:val="0"/>
      <w:divBdr>
        <w:top w:val="none" w:sz="0" w:space="0" w:color="auto"/>
        <w:left w:val="none" w:sz="0" w:space="0" w:color="auto"/>
        <w:bottom w:val="none" w:sz="0" w:space="0" w:color="auto"/>
        <w:right w:val="none" w:sz="0" w:space="0" w:color="auto"/>
      </w:divBdr>
    </w:div>
    <w:div w:id="257643535">
      <w:marLeft w:val="480"/>
      <w:marRight w:val="0"/>
      <w:marTop w:val="0"/>
      <w:marBottom w:val="0"/>
      <w:divBdr>
        <w:top w:val="none" w:sz="0" w:space="0" w:color="auto"/>
        <w:left w:val="none" w:sz="0" w:space="0" w:color="auto"/>
        <w:bottom w:val="none" w:sz="0" w:space="0" w:color="auto"/>
        <w:right w:val="none" w:sz="0" w:space="0" w:color="auto"/>
      </w:divBdr>
    </w:div>
    <w:div w:id="257717738">
      <w:marLeft w:val="480"/>
      <w:marRight w:val="0"/>
      <w:marTop w:val="0"/>
      <w:marBottom w:val="0"/>
      <w:divBdr>
        <w:top w:val="none" w:sz="0" w:space="0" w:color="auto"/>
        <w:left w:val="none" w:sz="0" w:space="0" w:color="auto"/>
        <w:bottom w:val="none" w:sz="0" w:space="0" w:color="auto"/>
        <w:right w:val="none" w:sz="0" w:space="0" w:color="auto"/>
      </w:divBdr>
    </w:div>
    <w:div w:id="258097763">
      <w:marLeft w:val="480"/>
      <w:marRight w:val="0"/>
      <w:marTop w:val="0"/>
      <w:marBottom w:val="0"/>
      <w:divBdr>
        <w:top w:val="none" w:sz="0" w:space="0" w:color="auto"/>
        <w:left w:val="none" w:sz="0" w:space="0" w:color="auto"/>
        <w:bottom w:val="none" w:sz="0" w:space="0" w:color="auto"/>
        <w:right w:val="none" w:sz="0" w:space="0" w:color="auto"/>
      </w:divBdr>
    </w:div>
    <w:div w:id="258173588">
      <w:marLeft w:val="480"/>
      <w:marRight w:val="0"/>
      <w:marTop w:val="0"/>
      <w:marBottom w:val="0"/>
      <w:divBdr>
        <w:top w:val="none" w:sz="0" w:space="0" w:color="auto"/>
        <w:left w:val="none" w:sz="0" w:space="0" w:color="auto"/>
        <w:bottom w:val="none" w:sz="0" w:space="0" w:color="auto"/>
        <w:right w:val="none" w:sz="0" w:space="0" w:color="auto"/>
      </w:divBdr>
    </w:div>
    <w:div w:id="258174393">
      <w:marLeft w:val="480"/>
      <w:marRight w:val="0"/>
      <w:marTop w:val="0"/>
      <w:marBottom w:val="0"/>
      <w:divBdr>
        <w:top w:val="none" w:sz="0" w:space="0" w:color="auto"/>
        <w:left w:val="none" w:sz="0" w:space="0" w:color="auto"/>
        <w:bottom w:val="none" w:sz="0" w:space="0" w:color="auto"/>
        <w:right w:val="none" w:sz="0" w:space="0" w:color="auto"/>
      </w:divBdr>
    </w:div>
    <w:div w:id="258366778">
      <w:marLeft w:val="480"/>
      <w:marRight w:val="0"/>
      <w:marTop w:val="0"/>
      <w:marBottom w:val="0"/>
      <w:divBdr>
        <w:top w:val="none" w:sz="0" w:space="0" w:color="auto"/>
        <w:left w:val="none" w:sz="0" w:space="0" w:color="auto"/>
        <w:bottom w:val="none" w:sz="0" w:space="0" w:color="auto"/>
        <w:right w:val="none" w:sz="0" w:space="0" w:color="auto"/>
      </w:divBdr>
    </w:div>
    <w:div w:id="258369155">
      <w:marLeft w:val="480"/>
      <w:marRight w:val="0"/>
      <w:marTop w:val="0"/>
      <w:marBottom w:val="0"/>
      <w:divBdr>
        <w:top w:val="none" w:sz="0" w:space="0" w:color="auto"/>
        <w:left w:val="none" w:sz="0" w:space="0" w:color="auto"/>
        <w:bottom w:val="none" w:sz="0" w:space="0" w:color="auto"/>
        <w:right w:val="none" w:sz="0" w:space="0" w:color="auto"/>
      </w:divBdr>
    </w:div>
    <w:div w:id="258486188">
      <w:marLeft w:val="480"/>
      <w:marRight w:val="0"/>
      <w:marTop w:val="0"/>
      <w:marBottom w:val="0"/>
      <w:divBdr>
        <w:top w:val="none" w:sz="0" w:space="0" w:color="auto"/>
        <w:left w:val="none" w:sz="0" w:space="0" w:color="auto"/>
        <w:bottom w:val="none" w:sz="0" w:space="0" w:color="auto"/>
        <w:right w:val="none" w:sz="0" w:space="0" w:color="auto"/>
      </w:divBdr>
    </w:div>
    <w:div w:id="258681769">
      <w:marLeft w:val="480"/>
      <w:marRight w:val="0"/>
      <w:marTop w:val="0"/>
      <w:marBottom w:val="0"/>
      <w:divBdr>
        <w:top w:val="none" w:sz="0" w:space="0" w:color="auto"/>
        <w:left w:val="none" w:sz="0" w:space="0" w:color="auto"/>
        <w:bottom w:val="none" w:sz="0" w:space="0" w:color="auto"/>
        <w:right w:val="none" w:sz="0" w:space="0" w:color="auto"/>
      </w:divBdr>
    </w:div>
    <w:div w:id="258880338">
      <w:marLeft w:val="480"/>
      <w:marRight w:val="0"/>
      <w:marTop w:val="0"/>
      <w:marBottom w:val="0"/>
      <w:divBdr>
        <w:top w:val="none" w:sz="0" w:space="0" w:color="auto"/>
        <w:left w:val="none" w:sz="0" w:space="0" w:color="auto"/>
        <w:bottom w:val="none" w:sz="0" w:space="0" w:color="auto"/>
        <w:right w:val="none" w:sz="0" w:space="0" w:color="auto"/>
      </w:divBdr>
    </w:div>
    <w:div w:id="258950781">
      <w:marLeft w:val="480"/>
      <w:marRight w:val="0"/>
      <w:marTop w:val="0"/>
      <w:marBottom w:val="0"/>
      <w:divBdr>
        <w:top w:val="none" w:sz="0" w:space="0" w:color="auto"/>
        <w:left w:val="none" w:sz="0" w:space="0" w:color="auto"/>
        <w:bottom w:val="none" w:sz="0" w:space="0" w:color="auto"/>
        <w:right w:val="none" w:sz="0" w:space="0" w:color="auto"/>
      </w:divBdr>
    </w:div>
    <w:div w:id="259023022">
      <w:marLeft w:val="480"/>
      <w:marRight w:val="0"/>
      <w:marTop w:val="0"/>
      <w:marBottom w:val="0"/>
      <w:divBdr>
        <w:top w:val="none" w:sz="0" w:space="0" w:color="auto"/>
        <w:left w:val="none" w:sz="0" w:space="0" w:color="auto"/>
        <w:bottom w:val="none" w:sz="0" w:space="0" w:color="auto"/>
        <w:right w:val="none" w:sz="0" w:space="0" w:color="auto"/>
      </w:divBdr>
    </w:div>
    <w:div w:id="259071627">
      <w:marLeft w:val="480"/>
      <w:marRight w:val="0"/>
      <w:marTop w:val="0"/>
      <w:marBottom w:val="0"/>
      <w:divBdr>
        <w:top w:val="none" w:sz="0" w:space="0" w:color="auto"/>
        <w:left w:val="none" w:sz="0" w:space="0" w:color="auto"/>
        <w:bottom w:val="none" w:sz="0" w:space="0" w:color="auto"/>
        <w:right w:val="none" w:sz="0" w:space="0" w:color="auto"/>
      </w:divBdr>
    </w:div>
    <w:div w:id="259220704">
      <w:marLeft w:val="480"/>
      <w:marRight w:val="0"/>
      <w:marTop w:val="0"/>
      <w:marBottom w:val="0"/>
      <w:divBdr>
        <w:top w:val="none" w:sz="0" w:space="0" w:color="auto"/>
        <w:left w:val="none" w:sz="0" w:space="0" w:color="auto"/>
        <w:bottom w:val="none" w:sz="0" w:space="0" w:color="auto"/>
        <w:right w:val="none" w:sz="0" w:space="0" w:color="auto"/>
      </w:divBdr>
    </w:div>
    <w:div w:id="259336822">
      <w:marLeft w:val="480"/>
      <w:marRight w:val="0"/>
      <w:marTop w:val="0"/>
      <w:marBottom w:val="0"/>
      <w:divBdr>
        <w:top w:val="none" w:sz="0" w:space="0" w:color="auto"/>
        <w:left w:val="none" w:sz="0" w:space="0" w:color="auto"/>
        <w:bottom w:val="none" w:sz="0" w:space="0" w:color="auto"/>
        <w:right w:val="none" w:sz="0" w:space="0" w:color="auto"/>
      </w:divBdr>
    </w:div>
    <w:div w:id="259409270">
      <w:marLeft w:val="480"/>
      <w:marRight w:val="0"/>
      <w:marTop w:val="0"/>
      <w:marBottom w:val="0"/>
      <w:divBdr>
        <w:top w:val="none" w:sz="0" w:space="0" w:color="auto"/>
        <w:left w:val="none" w:sz="0" w:space="0" w:color="auto"/>
        <w:bottom w:val="none" w:sz="0" w:space="0" w:color="auto"/>
        <w:right w:val="none" w:sz="0" w:space="0" w:color="auto"/>
      </w:divBdr>
    </w:div>
    <w:div w:id="259416861">
      <w:marLeft w:val="480"/>
      <w:marRight w:val="0"/>
      <w:marTop w:val="0"/>
      <w:marBottom w:val="0"/>
      <w:divBdr>
        <w:top w:val="none" w:sz="0" w:space="0" w:color="auto"/>
        <w:left w:val="none" w:sz="0" w:space="0" w:color="auto"/>
        <w:bottom w:val="none" w:sz="0" w:space="0" w:color="auto"/>
        <w:right w:val="none" w:sz="0" w:space="0" w:color="auto"/>
      </w:divBdr>
    </w:div>
    <w:div w:id="259485157">
      <w:marLeft w:val="480"/>
      <w:marRight w:val="0"/>
      <w:marTop w:val="0"/>
      <w:marBottom w:val="0"/>
      <w:divBdr>
        <w:top w:val="none" w:sz="0" w:space="0" w:color="auto"/>
        <w:left w:val="none" w:sz="0" w:space="0" w:color="auto"/>
        <w:bottom w:val="none" w:sz="0" w:space="0" w:color="auto"/>
        <w:right w:val="none" w:sz="0" w:space="0" w:color="auto"/>
      </w:divBdr>
    </w:div>
    <w:div w:id="259535951">
      <w:marLeft w:val="480"/>
      <w:marRight w:val="0"/>
      <w:marTop w:val="0"/>
      <w:marBottom w:val="0"/>
      <w:divBdr>
        <w:top w:val="none" w:sz="0" w:space="0" w:color="auto"/>
        <w:left w:val="none" w:sz="0" w:space="0" w:color="auto"/>
        <w:bottom w:val="none" w:sz="0" w:space="0" w:color="auto"/>
        <w:right w:val="none" w:sz="0" w:space="0" w:color="auto"/>
      </w:divBdr>
    </w:div>
    <w:div w:id="259721101">
      <w:marLeft w:val="480"/>
      <w:marRight w:val="0"/>
      <w:marTop w:val="0"/>
      <w:marBottom w:val="0"/>
      <w:divBdr>
        <w:top w:val="none" w:sz="0" w:space="0" w:color="auto"/>
        <w:left w:val="none" w:sz="0" w:space="0" w:color="auto"/>
        <w:bottom w:val="none" w:sz="0" w:space="0" w:color="auto"/>
        <w:right w:val="none" w:sz="0" w:space="0" w:color="auto"/>
      </w:divBdr>
    </w:div>
    <w:div w:id="259729178">
      <w:marLeft w:val="480"/>
      <w:marRight w:val="0"/>
      <w:marTop w:val="0"/>
      <w:marBottom w:val="0"/>
      <w:divBdr>
        <w:top w:val="none" w:sz="0" w:space="0" w:color="auto"/>
        <w:left w:val="none" w:sz="0" w:space="0" w:color="auto"/>
        <w:bottom w:val="none" w:sz="0" w:space="0" w:color="auto"/>
        <w:right w:val="none" w:sz="0" w:space="0" w:color="auto"/>
      </w:divBdr>
    </w:div>
    <w:div w:id="259874159">
      <w:marLeft w:val="480"/>
      <w:marRight w:val="0"/>
      <w:marTop w:val="0"/>
      <w:marBottom w:val="0"/>
      <w:divBdr>
        <w:top w:val="none" w:sz="0" w:space="0" w:color="auto"/>
        <w:left w:val="none" w:sz="0" w:space="0" w:color="auto"/>
        <w:bottom w:val="none" w:sz="0" w:space="0" w:color="auto"/>
        <w:right w:val="none" w:sz="0" w:space="0" w:color="auto"/>
      </w:divBdr>
    </w:div>
    <w:div w:id="259946359">
      <w:marLeft w:val="480"/>
      <w:marRight w:val="0"/>
      <w:marTop w:val="0"/>
      <w:marBottom w:val="0"/>
      <w:divBdr>
        <w:top w:val="none" w:sz="0" w:space="0" w:color="auto"/>
        <w:left w:val="none" w:sz="0" w:space="0" w:color="auto"/>
        <w:bottom w:val="none" w:sz="0" w:space="0" w:color="auto"/>
        <w:right w:val="none" w:sz="0" w:space="0" w:color="auto"/>
      </w:divBdr>
    </w:div>
    <w:div w:id="260064401">
      <w:marLeft w:val="480"/>
      <w:marRight w:val="0"/>
      <w:marTop w:val="0"/>
      <w:marBottom w:val="0"/>
      <w:divBdr>
        <w:top w:val="none" w:sz="0" w:space="0" w:color="auto"/>
        <w:left w:val="none" w:sz="0" w:space="0" w:color="auto"/>
        <w:bottom w:val="none" w:sz="0" w:space="0" w:color="auto"/>
        <w:right w:val="none" w:sz="0" w:space="0" w:color="auto"/>
      </w:divBdr>
    </w:div>
    <w:div w:id="260070132">
      <w:marLeft w:val="480"/>
      <w:marRight w:val="0"/>
      <w:marTop w:val="0"/>
      <w:marBottom w:val="0"/>
      <w:divBdr>
        <w:top w:val="none" w:sz="0" w:space="0" w:color="auto"/>
        <w:left w:val="none" w:sz="0" w:space="0" w:color="auto"/>
        <w:bottom w:val="none" w:sz="0" w:space="0" w:color="auto"/>
        <w:right w:val="none" w:sz="0" w:space="0" w:color="auto"/>
      </w:divBdr>
    </w:div>
    <w:div w:id="260182259">
      <w:marLeft w:val="480"/>
      <w:marRight w:val="0"/>
      <w:marTop w:val="0"/>
      <w:marBottom w:val="0"/>
      <w:divBdr>
        <w:top w:val="none" w:sz="0" w:space="0" w:color="auto"/>
        <w:left w:val="none" w:sz="0" w:space="0" w:color="auto"/>
        <w:bottom w:val="none" w:sz="0" w:space="0" w:color="auto"/>
        <w:right w:val="none" w:sz="0" w:space="0" w:color="auto"/>
      </w:divBdr>
    </w:div>
    <w:div w:id="260185843">
      <w:marLeft w:val="480"/>
      <w:marRight w:val="0"/>
      <w:marTop w:val="0"/>
      <w:marBottom w:val="0"/>
      <w:divBdr>
        <w:top w:val="none" w:sz="0" w:space="0" w:color="auto"/>
        <w:left w:val="none" w:sz="0" w:space="0" w:color="auto"/>
        <w:bottom w:val="none" w:sz="0" w:space="0" w:color="auto"/>
        <w:right w:val="none" w:sz="0" w:space="0" w:color="auto"/>
      </w:divBdr>
    </w:div>
    <w:div w:id="260186175">
      <w:marLeft w:val="480"/>
      <w:marRight w:val="0"/>
      <w:marTop w:val="0"/>
      <w:marBottom w:val="0"/>
      <w:divBdr>
        <w:top w:val="none" w:sz="0" w:space="0" w:color="auto"/>
        <w:left w:val="none" w:sz="0" w:space="0" w:color="auto"/>
        <w:bottom w:val="none" w:sz="0" w:space="0" w:color="auto"/>
        <w:right w:val="none" w:sz="0" w:space="0" w:color="auto"/>
      </w:divBdr>
    </w:div>
    <w:div w:id="260259159">
      <w:marLeft w:val="480"/>
      <w:marRight w:val="0"/>
      <w:marTop w:val="0"/>
      <w:marBottom w:val="0"/>
      <w:divBdr>
        <w:top w:val="none" w:sz="0" w:space="0" w:color="auto"/>
        <w:left w:val="none" w:sz="0" w:space="0" w:color="auto"/>
        <w:bottom w:val="none" w:sz="0" w:space="0" w:color="auto"/>
        <w:right w:val="none" w:sz="0" w:space="0" w:color="auto"/>
      </w:divBdr>
    </w:div>
    <w:div w:id="260384322">
      <w:marLeft w:val="480"/>
      <w:marRight w:val="0"/>
      <w:marTop w:val="0"/>
      <w:marBottom w:val="0"/>
      <w:divBdr>
        <w:top w:val="none" w:sz="0" w:space="0" w:color="auto"/>
        <w:left w:val="none" w:sz="0" w:space="0" w:color="auto"/>
        <w:bottom w:val="none" w:sz="0" w:space="0" w:color="auto"/>
        <w:right w:val="none" w:sz="0" w:space="0" w:color="auto"/>
      </w:divBdr>
    </w:div>
    <w:div w:id="260648872">
      <w:marLeft w:val="480"/>
      <w:marRight w:val="0"/>
      <w:marTop w:val="0"/>
      <w:marBottom w:val="0"/>
      <w:divBdr>
        <w:top w:val="none" w:sz="0" w:space="0" w:color="auto"/>
        <w:left w:val="none" w:sz="0" w:space="0" w:color="auto"/>
        <w:bottom w:val="none" w:sz="0" w:space="0" w:color="auto"/>
        <w:right w:val="none" w:sz="0" w:space="0" w:color="auto"/>
      </w:divBdr>
    </w:div>
    <w:div w:id="260844036">
      <w:marLeft w:val="480"/>
      <w:marRight w:val="0"/>
      <w:marTop w:val="0"/>
      <w:marBottom w:val="0"/>
      <w:divBdr>
        <w:top w:val="none" w:sz="0" w:space="0" w:color="auto"/>
        <w:left w:val="none" w:sz="0" w:space="0" w:color="auto"/>
        <w:bottom w:val="none" w:sz="0" w:space="0" w:color="auto"/>
        <w:right w:val="none" w:sz="0" w:space="0" w:color="auto"/>
      </w:divBdr>
    </w:div>
    <w:div w:id="260991951">
      <w:marLeft w:val="480"/>
      <w:marRight w:val="0"/>
      <w:marTop w:val="0"/>
      <w:marBottom w:val="0"/>
      <w:divBdr>
        <w:top w:val="none" w:sz="0" w:space="0" w:color="auto"/>
        <w:left w:val="none" w:sz="0" w:space="0" w:color="auto"/>
        <w:bottom w:val="none" w:sz="0" w:space="0" w:color="auto"/>
        <w:right w:val="none" w:sz="0" w:space="0" w:color="auto"/>
      </w:divBdr>
    </w:div>
    <w:div w:id="261182554">
      <w:marLeft w:val="480"/>
      <w:marRight w:val="0"/>
      <w:marTop w:val="0"/>
      <w:marBottom w:val="0"/>
      <w:divBdr>
        <w:top w:val="none" w:sz="0" w:space="0" w:color="auto"/>
        <w:left w:val="none" w:sz="0" w:space="0" w:color="auto"/>
        <w:bottom w:val="none" w:sz="0" w:space="0" w:color="auto"/>
        <w:right w:val="none" w:sz="0" w:space="0" w:color="auto"/>
      </w:divBdr>
    </w:div>
    <w:div w:id="261303687">
      <w:marLeft w:val="480"/>
      <w:marRight w:val="0"/>
      <w:marTop w:val="0"/>
      <w:marBottom w:val="0"/>
      <w:divBdr>
        <w:top w:val="none" w:sz="0" w:space="0" w:color="auto"/>
        <w:left w:val="none" w:sz="0" w:space="0" w:color="auto"/>
        <w:bottom w:val="none" w:sz="0" w:space="0" w:color="auto"/>
        <w:right w:val="none" w:sz="0" w:space="0" w:color="auto"/>
      </w:divBdr>
    </w:div>
    <w:div w:id="261307072">
      <w:marLeft w:val="480"/>
      <w:marRight w:val="0"/>
      <w:marTop w:val="0"/>
      <w:marBottom w:val="0"/>
      <w:divBdr>
        <w:top w:val="none" w:sz="0" w:space="0" w:color="auto"/>
        <w:left w:val="none" w:sz="0" w:space="0" w:color="auto"/>
        <w:bottom w:val="none" w:sz="0" w:space="0" w:color="auto"/>
        <w:right w:val="none" w:sz="0" w:space="0" w:color="auto"/>
      </w:divBdr>
    </w:div>
    <w:div w:id="261645963">
      <w:marLeft w:val="480"/>
      <w:marRight w:val="0"/>
      <w:marTop w:val="0"/>
      <w:marBottom w:val="0"/>
      <w:divBdr>
        <w:top w:val="none" w:sz="0" w:space="0" w:color="auto"/>
        <w:left w:val="none" w:sz="0" w:space="0" w:color="auto"/>
        <w:bottom w:val="none" w:sz="0" w:space="0" w:color="auto"/>
        <w:right w:val="none" w:sz="0" w:space="0" w:color="auto"/>
      </w:divBdr>
    </w:div>
    <w:div w:id="261955669">
      <w:marLeft w:val="480"/>
      <w:marRight w:val="0"/>
      <w:marTop w:val="0"/>
      <w:marBottom w:val="0"/>
      <w:divBdr>
        <w:top w:val="none" w:sz="0" w:space="0" w:color="auto"/>
        <w:left w:val="none" w:sz="0" w:space="0" w:color="auto"/>
        <w:bottom w:val="none" w:sz="0" w:space="0" w:color="auto"/>
        <w:right w:val="none" w:sz="0" w:space="0" w:color="auto"/>
      </w:divBdr>
    </w:div>
    <w:div w:id="261960450">
      <w:marLeft w:val="480"/>
      <w:marRight w:val="0"/>
      <w:marTop w:val="0"/>
      <w:marBottom w:val="0"/>
      <w:divBdr>
        <w:top w:val="none" w:sz="0" w:space="0" w:color="auto"/>
        <w:left w:val="none" w:sz="0" w:space="0" w:color="auto"/>
        <w:bottom w:val="none" w:sz="0" w:space="0" w:color="auto"/>
        <w:right w:val="none" w:sz="0" w:space="0" w:color="auto"/>
      </w:divBdr>
    </w:div>
    <w:div w:id="262222703">
      <w:marLeft w:val="480"/>
      <w:marRight w:val="0"/>
      <w:marTop w:val="0"/>
      <w:marBottom w:val="0"/>
      <w:divBdr>
        <w:top w:val="none" w:sz="0" w:space="0" w:color="auto"/>
        <w:left w:val="none" w:sz="0" w:space="0" w:color="auto"/>
        <w:bottom w:val="none" w:sz="0" w:space="0" w:color="auto"/>
        <w:right w:val="none" w:sz="0" w:space="0" w:color="auto"/>
      </w:divBdr>
    </w:div>
    <w:div w:id="262226716">
      <w:marLeft w:val="480"/>
      <w:marRight w:val="0"/>
      <w:marTop w:val="0"/>
      <w:marBottom w:val="0"/>
      <w:divBdr>
        <w:top w:val="none" w:sz="0" w:space="0" w:color="auto"/>
        <w:left w:val="none" w:sz="0" w:space="0" w:color="auto"/>
        <w:bottom w:val="none" w:sz="0" w:space="0" w:color="auto"/>
        <w:right w:val="none" w:sz="0" w:space="0" w:color="auto"/>
      </w:divBdr>
    </w:div>
    <w:div w:id="262418144">
      <w:marLeft w:val="480"/>
      <w:marRight w:val="0"/>
      <w:marTop w:val="0"/>
      <w:marBottom w:val="0"/>
      <w:divBdr>
        <w:top w:val="none" w:sz="0" w:space="0" w:color="auto"/>
        <w:left w:val="none" w:sz="0" w:space="0" w:color="auto"/>
        <w:bottom w:val="none" w:sz="0" w:space="0" w:color="auto"/>
        <w:right w:val="none" w:sz="0" w:space="0" w:color="auto"/>
      </w:divBdr>
    </w:div>
    <w:div w:id="262420684">
      <w:marLeft w:val="480"/>
      <w:marRight w:val="0"/>
      <w:marTop w:val="0"/>
      <w:marBottom w:val="0"/>
      <w:divBdr>
        <w:top w:val="none" w:sz="0" w:space="0" w:color="auto"/>
        <w:left w:val="none" w:sz="0" w:space="0" w:color="auto"/>
        <w:bottom w:val="none" w:sz="0" w:space="0" w:color="auto"/>
        <w:right w:val="none" w:sz="0" w:space="0" w:color="auto"/>
      </w:divBdr>
    </w:div>
    <w:div w:id="262804872">
      <w:marLeft w:val="480"/>
      <w:marRight w:val="0"/>
      <w:marTop w:val="0"/>
      <w:marBottom w:val="0"/>
      <w:divBdr>
        <w:top w:val="none" w:sz="0" w:space="0" w:color="auto"/>
        <w:left w:val="none" w:sz="0" w:space="0" w:color="auto"/>
        <w:bottom w:val="none" w:sz="0" w:space="0" w:color="auto"/>
        <w:right w:val="none" w:sz="0" w:space="0" w:color="auto"/>
      </w:divBdr>
    </w:div>
    <w:div w:id="262954972">
      <w:marLeft w:val="480"/>
      <w:marRight w:val="0"/>
      <w:marTop w:val="0"/>
      <w:marBottom w:val="0"/>
      <w:divBdr>
        <w:top w:val="none" w:sz="0" w:space="0" w:color="auto"/>
        <w:left w:val="none" w:sz="0" w:space="0" w:color="auto"/>
        <w:bottom w:val="none" w:sz="0" w:space="0" w:color="auto"/>
        <w:right w:val="none" w:sz="0" w:space="0" w:color="auto"/>
      </w:divBdr>
    </w:div>
    <w:div w:id="263151108">
      <w:marLeft w:val="480"/>
      <w:marRight w:val="0"/>
      <w:marTop w:val="0"/>
      <w:marBottom w:val="0"/>
      <w:divBdr>
        <w:top w:val="none" w:sz="0" w:space="0" w:color="auto"/>
        <w:left w:val="none" w:sz="0" w:space="0" w:color="auto"/>
        <w:bottom w:val="none" w:sz="0" w:space="0" w:color="auto"/>
        <w:right w:val="none" w:sz="0" w:space="0" w:color="auto"/>
      </w:divBdr>
    </w:div>
    <w:div w:id="263151423">
      <w:marLeft w:val="480"/>
      <w:marRight w:val="0"/>
      <w:marTop w:val="0"/>
      <w:marBottom w:val="0"/>
      <w:divBdr>
        <w:top w:val="none" w:sz="0" w:space="0" w:color="auto"/>
        <w:left w:val="none" w:sz="0" w:space="0" w:color="auto"/>
        <w:bottom w:val="none" w:sz="0" w:space="0" w:color="auto"/>
        <w:right w:val="none" w:sz="0" w:space="0" w:color="auto"/>
      </w:divBdr>
    </w:div>
    <w:div w:id="263223748">
      <w:marLeft w:val="480"/>
      <w:marRight w:val="0"/>
      <w:marTop w:val="0"/>
      <w:marBottom w:val="0"/>
      <w:divBdr>
        <w:top w:val="none" w:sz="0" w:space="0" w:color="auto"/>
        <w:left w:val="none" w:sz="0" w:space="0" w:color="auto"/>
        <w:bottom w:val="none" w:sz="0" w:space="0" w:color="auto"/>
        <w:right w:val="none" w:sz="0" w:space="0" w:color="auto"/>
      </w:divBdr>
    </w:div>
    <w:div w:id="263390990">
      <w:marLeft w:val="480"/>
      <w:marRight w:val="0"/>
      <w:marTop w:val="0"/>
      <w:marBottom w:val="0"/>
      <w:divBdr>
        <w:top w:val="none" w:sz="0" w:space="0" w:color="auto"/>
        <w:left w:val="none" w:sz="0" w:space="0" w:color="auto"/>
        <w:bottom w:val="none" w:sz="0" w:space="0" w:color="auto"/>
        <w:right w:val="none" w:sz="0" w:space="0" w:color="auto"/>
      </w:divBdr>
    </w:div>
    <w:div w:id="263391846">
      <w:marLeft w:val="480"/>
      <w:marRight w:val="0"/>
      <w:marTop w:val="0"/>
      <w:marBottom w:val="0"/>
      <w:divBdr>
        <w:top w:val="none" w:sz="0" w:space="0" w:color="auto"/>
        <w:left w:val="none" w:sz="0" w:space="0" w:color="auto"/>
        <w:bottom w:val="none" w:sz="0" w:space="0" w:color="auto"/>
        <w:right w:val="none" w:sz="0" w:space="0" w:color="auto"/>
      </w:divBdr>
    </w:div>
    <w:div w:id="263421880">
      <w:marLeft w:val="480"/>
      <w:marRight w:val="0"/>
      <w:marTop w:val="0"/>
      <w:marBottom w:val="0"/>
      <w:divBdr>
        <w:top w:val="none" w:sz="0" w:space="0" w:color="auto"/>
        <w:left w:val="none" w:sz="0" w:space="0" w:color="auto"/>
        <w:bottom w:val="none" w:sz="0" w:space="0" w:color="auto"/>
        <w:right w:val="none" w:sz="0" w:space="0" w:color="auto"/>
      </w:divBdr>
    </w:div>
    <w:div w:id="263656959">
      <w:marLeft w:val="480"/>
      <w:marRight w:val="0"/>
      <w:marTop w:val="0"/>
      <w:marBottom w:val="0"/>
      <w:divBdr>
        <w:top w:val="none" w:sz="0" w:space="0" w:color="auto"/>
        <w:left w:val="none" w:sz="0" w:space="0" w:color="auto"/>
        <w:bottom w:val="none" w:sz="0" w:space="0" w:color="auto"/>
        <w:right w:val="none" w:sz="0" w:space="0" w:color="auto"/>
      </w:divBdr>
    </w:div>
    <w:div w:id="263804110">
      <w:marLeft w:val="480"/>
      <w:marRight w:val="0"/>
      <w:marTop w:val="0"/>
      <w:marBottom w:val="0"/>
      <w:divBdr>
        <w:top w:val="none" w:sz="0" w:space="0" w:color="auto"/>
        <w:left w:val="none" w:sz="0" w:space="0" w:color="auto"/>
        <w:bottom w:val="none" w:sz="0" w:space="0" w:color="auto"/>
        <w:right w:val="none" w:sz="0" w:space="0" w:color="auto"/>
      </w:divBdr>
    </w:div>
    <w:div w:id="264076707">
      <w:marLeft w:val="480"/>
      <w:marRight w:val="0"/>
      <w:marTop w:val="0"/>
      <w:marBottom w:val="0"/>
      <w:divBdr>
        <w:top w:val="none" w:sz="0" w:space="0" w:color="auto"/>
        <w:left w:val="none" w:sz="0" w:space="0" w:color="auto"/>
        <w:bottom w:val="none" w:sz="0" w:space="0" w:color="auto"/>
        <w:right w:val="none" w:sz="0" w:space="0" w:color="auto"/>
      </w:divBdr>
    </w:div>
    <w:div w:id="264194999">
      <w:marLeft w:val="480"/>
      <w:marRight w:val="0"/>
      <w:marTop w:val="0"/>
      <w:marBottom w:val="0"/>
      <w:divBdr>
        <w:top w:val="none" w:sz="0" w:space="0" w:color="auto"/>
        <w:left w:val="none" w:sz="0" w:space="0" w:color="auto"/>
        <w:bottom w:val="none" w:sz="0" w:space="0" w:color="auto"/>
        <w:right w:val="none" w:sz="0" w:space="0" w:color="auto"/>
      </w:divBdr>
    </w:div>
    <w:div w:id="264266608">
      <w:marLeft w:val="480"/>
      <w:marRight w:val="0"/>
      <w:marTop w:val="0"/>
      <w:marBottom w:val="0"/>
      <w:divBdr>
        <w:top w:val="none" w:sz="0" w:space="0" w:color="auto"/>
        <w:left w:val="none" w:sz="0" w:space="0" w:color="auto"/>
        <w:bottom w:val="none" w:sz="0" w:space="0" w:color="auto"/>
        <w:right w:val="none" w:sz="0" w:space="0" w:color="auto"/>
      </w:divBdr>
    </w:div>
    <w:div w:id="264461019">
      <w:marLeft w:val="480"/>
      <w:marRight w:val="0"/>
      <w:marTop w:val="0"/>
      <w:marBottom w:val="0"/>
      <w:divBdr>
        <w:top w:val="none" w:sz="0" w:space="0" w:color="auto"/>
        <w:left w:val="none" w:sz="0" w:space="0" w:color="auto"/>
        <w:bottom w:val="none" w:sz="0" w:space="0" w:color="auto"/>
        <w:right w:val="none" w:sz="0" w:space="0" w:color="auto"/>
      </w:divBdr>
    </w:div>
    <w:div w:id="264533810">
      <w:marLeft w:val="480"/>
      <w:marRight w:val="0"/>
      <w:marTop w:val="0"/>
      <w:marBottom w:val="0"/>
      <w:divBdr>
        <w:top w:val="none" w:sz="0" w:space="0" w:color="auto"/>
        <w:left w:val="none" w:sz="0" w:space="0" w:color="auto"/>
        <w:bottom w:val="none" w:sz="0" w:space="0" w:color="auto"/>
        <w:right w:val="none" w:sz="0" w:space="0" w:color="auto"/>
      </w:divBdr>
    </w:div>
    <w:div w:id="264576430">
      <w:marLeft w:val="480"/>
      <w:marRight w:val="0"/>
      <w:marTop w:val="0"/>
      <w:marBottom w:val="0"/>
      <w:divBdr>
        <w:top w:val="none" w:sz="0" w:space="0" w:color="auto"/>
        <w:left w:val="none" w:sz="0" w:space="0" w:color="auto"/>
        <w:bottom w:val="none" w:sz="0" w:space="0" w:color="auto"/>
        <w:right w:val="none" w:sz="0" w:space="0" w:color="auto"/>
      </w:divBdr>
    </w:div>
    <w:div w:id="264583279">
      <w:marLeft w:val="480"/>
      <w:marRight w:val="0"/>
      <w:marTop w:val="0"/>
      <w:marBottom w:val="0"/>
      <w:divBdr>
        <w:top w:val="none" w:sz="0" w:space="0" w:color="auto"/>
        <w:left w:val="none" w:sz="0" w:space="0" w:color="auto"/>
        <w:bottom w:val="none" w:sz="0" w:space="0" w:color="auto"/>
        <w:right w:val="none" w:sz="0" w:space="0" w:color="auto"/>
      </w:divBdr>
    </w:div>
    <w:div w:id="264654917">
      <w:marLeft w:val="480"/>
      <w:marRight w:val="0"/>
      <w:marTop w:val="0"/>
      <w:marBottom w:val="0"/>
      <w:divBdr>
        <w:top w:val="none" w:sz="0" w:space="0" w:color="auto"/>
        <w:left w:val="none" w:sz="0" w:space="0" w:color="auto"/>
        <w:bottom w:val="none" w:sz="0" w:space="0" w:color="auto"/>
        <w:right w:val="none" w:sz="0" w:space="0" w:color="auto"/>
      </w:divBdr>
    </w:div>
    <w:div w:id="264769448">
      <w:marLeft w:val="480"/>
      <w:marRight w:val="0"/>
      <w:marTop w:val="0"/>
      <w:marBottom w:val="0"/>
      <w:divBdr>
        <w:top w:val="none" w:sz="0" w:space="0" w:color="auto"/>
        <w:left w:val="none" w:sz="0" w:space="0" w:color="auto"/>
        <w:bottom w:val="none" w:sz="0" w:space="0" w:color="auto"/>
        <w:right w:val="none" w:sz="0" w:space="0" w:color="auto"/>
      </w:divBdr>
    </w:div>
    <w:div w:id="264774157">
      <w:marLeft w:val="480"/>
      <w:marRight w:val="0"/>
      <w:marTop w:val="0"/>
      <w:marBottom w:val="0"/>
      <w:divBdr>
        <w:top w:val="none" w:sz="0" w:space="0" w:color="auto"/>
        <w:left w:val="none" w:sz="0" w:space="0" w:color="auto"/>
        <w:bottom w:val="none" w:sz="0" w:space="0" w:color="auto"/>
        <w:right w:val="none" w:sz="0" w:space="0" w:color="auto"/>
      </w:divBdr>
    </w:div>
    <w:div w:id="264845889">
      <w:marLeft w:val="480"/>
      <w:marRight w:val="0"/>
      <w:marTop w:val="0"/>
      <w:marBottom w:val="0"/>
      <w:divBdr>
        <w:top w:val="none" w:sz="0" w:space="0" w:color="auto"/>
        <w:left w:val="none" w:sz="0" w:space="0" w:color="auto"/>
        <w:bottom w:val="none" w:sz="0" w:space="0" w:color="auto"/>
        <w:right w:val="none" w:sz="0" w:space="0" w:color="auto"/>
      </w:divBdr>
    </w:div>
    <w:div w:id="265385483">
      <w:marLeft w:val="480"/>
      <w:marRight w:val="0"/>
      <w:marTop w:val="0"/>
      <w:marBottom w:val="0"/>
      <w:divBdr>
        <w:top w:val="none" w:sz="0" w:space="0" w:color="auto"/>
        <w:left w:val="none" w:sz="0" w:space="0" w:color="auto"/>
        <w:bottom w:val="none" w:sz="0" w:space="0" w:color="auto"/>
        <w:right w:val="none" w:sz="0" w:space="0" w:color="auto"/>
      </w:divBdr>
    </w:div>
    <w:div w:id="265578833">
      <w:marLeft w:val="480"/>
      <w:marRight w:val="0"/>
      <w:marTop w:val="0"/>
      <w:marBottom w:val="0"/>
      <w:divBdr>
        <w:top w:val="none" w:sz="0" w:space="0" w:color="auto"/>
        <w:left w:val="none" w:sz="0" w:space="0" w:color="auto"/>
        <w:bottom w:val="none" w:sz="0" w:space="0" w:color="auto"/>
        <w:right w:val="none" w:sz="0" w:space="0" w:color="auto"/>
      </w:divBdr>
    </w:div>
    <w:div w:id="265620400">
      <w:marLeft w:val="480"/>
      <w:marRight w:val="0"/>
      <w:marTop w:val="0"/>
      <w:marBottom w:val="0"/>
      <w:divBdr>
        <w:top w:val="none" w:sz="0" w:space="0" w:color="auto"/>
        <w:left w:val="none" w:sz="0" w:space="0" w:color="auto"/>
        <w:bottom w:val="none" w:sz="0" w:space="0" w:color="auto"/>
        <w:right w:val="none" w:sz="0" w:space="0" w:color="auto"/>
      </w:divBdr>
    </w:div>
    <w:div w:id="265888933">
      <w:marLeft w:val="480"/>
      <w:marRight w:val="0"/>
      <w:marTop w:val="0"/>
      <w:marBottom w:val="0"/>
      <w:divBdr>
        <w:top w:val="none" w:sz="0" w:space="0" w:color="auto"/>
        <w:left w:val="none" w:sz="0" w:space="0" w:color="auto"/>
        <w:bottom w:val="none" w:sz="0" w:space="0" w:color="auto"/>
        <w:right w:val="none" w:sz="0" w:space="0" w:color="auto"/>
      </w:divBdr>
    </w:div>
    <w:div w:id="265892798">
      <w:marLeft w:val="480"/>
      <w:marRight w:val="0"/>
      <w:marTop w:val="0"/>
      <w:marBottom w:val="0"/>
      <w:divBdr>
        <w:top w:val="none" w:sz="0" w:space="0" w:color="auto"/>
        <w:left w:val="none" w:sz="0" w:space="0" w:color="auto"/>
        <w:bottom w:val="none" w:sz="0" w:space="0" w:color="auto"/>
        <w:right w:val="none" w:sz="0" w:space="0" w:color="auto"/>
      </w:divBdr>
    </w:div>
    <w:div w:id="265961130">
      <w:marLeft w:val="480"/>
      <w:marRight w:val="0"/>
      <w:marTop w:val="0"/>
      <w:marBottom w:val="0"/>
      <w:divBdr>
        <w:top w:val="none" w:sz="0" w:space="0" w:color="auto"/>
        <w:left w:val="none" w:sz="0" w:space="0" w:color="auto"/>
        <w:bottom w:val="none" w:sz="0" w:space="0" w:color="auto"/>
        <w:right w:val="none" w:sz="0" w:space="0" w:color="auto"/>
      </w:divBdr>
    </w:div>
    <w:div w:id="266155364">
      <w:marLeft w:val="480"/>
      <w:marRight w:val="0"/>
      <w:marTop w:val="0"/>
      <w:marBottom w:val="0"/>
      <w:divBdr>
        <w:top w:val="none" w:sz="0" w:space="0" w:color="auto"/>
        <w:left w:val="none" w:sz="0" w:space="0" w:color="auto"/>
        <w:bottom w:val="none" w:sz="0" w:space="0" w:color="auto"/>
        <w:right w:val="none" w:sz="0" w:space="0" w:color="auto"/>
      </w:divBdr>
    </w:div>
    <w:div w:id="266235131">
      <w:marLeft w:val="480"/>
      <w:marRight w:val="0"/>
      <w:marTop w:val="0"/>
      <w:marBottom w:val="0"/>
      <w:divBdr>
        <w:top w:val="none" w:sz="0" w:space="0" w:color="auto"/>
        <w:left w:val="none" w:sz="0" w:space="0" w:color="auto"/>
        <w:bottom w:val="none" w:sz="0" w:space="0" w:color="auto"/>
        <w:right w:val="none" w:sz="0" w:space="0" w:color="auto"/>
      </w:divBdr>
    </w:div>
    <w:div w:id="266273851">
      <w:marLeft w:val="480"/>
      <w:marRight w:val="0"/>
      <w:marTop w:val="0"/>
      <w:marBottom w:val="0"/>
      <w:divBdr>
        <w:top w:val="none" w:sz="0" w:space="0" w:color="auto"/>
        <w:left w:val="none" w:sz="0" w:space="0" w:color="auto"/>
        <w:bottom w:val="none" w:sz="0" w:space="0" w:color="auto"/>
        <w:right w:val="none" w:sz="0" w:space="0" w:color="auto"/>
      </w:divBdr>
    </w:div>
    <w:div w:id="266542639">
      <w:marLeft w:val="480"/>
      <w:marRight w:val="0"/>
      <w:marTop w:val="0"/>
      <w:marBottom w:val="0"/>
      <w:divBdr>
        <w:top w:val="none" w:sz="0" w:space="0" w:color="auto"/>
        <w:left w:val="none" w:sz="0" w:space="0" w:color="auto"/>
        <w:bottom w:val="none" w:sz="0" w:space="0" w:color="auto"/>
        <w:right w:val="none" w:sz="0" w:space="0" w:color="auto"/>
      </w:divBdr>
    </w:div>
    <w:div w:id="266739152">
      <w:marLeft w:val="480"/>
      <w:marRight w:val="0"/>
      <w:marTop w:val="0"/>
      <w:marBottom w:val="0"/>
      <w:divBdr>
        <w:top w:val="none" w:sz="0" w:space="0" w:color="auto"/>
        <w:left w:val="none" w:sz="0" w:space="0" w:color="auto"/>
        <w:bottom w:val="none" w:sz="0" w:space="0" w:color="auto"/>
        <w:right w:val="none" w:sz="0" w:space="0" w:color="auto"/>
      </w:divBdr>
    </w:div>
    <w:div w:id="266894043">
      <w:marLeft w:val="480"/>
      <w:marRight w:val="0"/>
      <w:marTop w:val="0"/>
      <w:marBottom w:val="0"/>
      <w:divBdr>
        <w:top w:val="none" w:sz="0" w:space="0" w:color="auto"/>
        <w:left w:val="none" w:sz="0" w:space="0" w:color="auto"/>
        <w:bottom w:val="none" w:sz="0" w:space="0" w:color="auto"/>
        <w:right w:val="none" w:sz="0" w:space="0" w:color="auto"/>
      </w:divBdr>
    </w:div>
    <w:div w:id="267007665">
      <w:marLeft w:val="480"/>
      <w:marRight w:val="0"/>
      <w:marTop w:val="0"/>
      <w:marBottom w:val="0"/>
      <w:divBdr>
        <w:top w:val="none" w:sz="0" w:space="0" w:color="auto"/>
        <w:left w:val="none" w:sz="0" w:space="0" w:color="auto"/>
        <w:bottom w:val="none" w:sz="0" w:space="0" w:color="auto"/>
        <w:right w:val="none" w:sz="0" w:space="0" w:color="auto"/>
      </w:divBdr>
    </w:div>
    <w:div w:id="267078763">
      <w:marLeft w:val="480"/>
      <w:marRight w:val="0"/>
      <w:marTop w:val="0"/>
      <w:marBottom w:val="0"/>
      <w:divBdr>
        <w:top w:val="none" w:sz="0" w:space="0" w:color="auto"/>
        <w:left w:val="none" w:sz="0" w:space="0" w:color="auto"/>
        <w:bottom w:val="none" w:sz="0" w:space="0" w:color="auto"/>
        <w:right w:val="none" w:sz="0" w:space="0" w:color="auto"/>
      </w:divBdr>
    </w:div>
    <w:div w:id="267085701">
      <w:marLeft w:val="480"/>
      <w:marRight w:val="0"/>
      <w:marTop w:val="0"/>
      <w:marBottom w:val="0"/>
      <w:divBdr>
        <w:top w:val="none" w:sz="0" w:space="0" w:color="auto"/>
        <w:left w:val="none" w:sz="0" w:space="0" w:color="auto"/>
        <w:bottom w:val="none" w:sz="0" w:space="0" w:color="auto"/>
        <w:right w:val="none" w:sz="0" w:space="0" w:color="auto"/>
      </w:divBdr>
    </w:div>
    <w:div w:id="267204957">
      <w:marLeft w:val="480"/>
      <w:marRight w:val="0"/>
      <w:marTop w:val="0"/>
      <w:marBottom w:val="0"/>
      <w:divBdr>
        <w:top w:val="none" w:sz="0" w:space="0" w:color="auto"/>
        <w:left w:val="none" w:sz="0" w:space="0" w:color="auto"/>
        <w:bottom w:val="none" w:sz="0" w:space="0" w:color="auto"/>
        <w:right w:val="none" w:sz="0" w:space="0" w:color="auto"/>
      </w:divBdr>
    </w:div>
    <w:div w:id="267205795">
      <w:marLeft w:val="480"/>
      <w:marRight w:val="0"/>
      <w:marTop w:val="0"/>
      <w:marBottom w:val="0"/>
      <w:divBdr>
        <w:top w:val="none" w:sz="0" w:space="0" w:color="auto"/>
        <w:left w:val="none" w:sz="0" w:space="0" w:color="auto"/>
        <w:bottom w:val="none" w:sz="0" w:space="0" w:color="auto"/>
        <w:right w:val="none" w:sz="0" w:space="0" w:color="auto"/>
      </w:divBdr>
    </w:div>
    <w:div w:id="267278248">
      <w:marLeft w:val="480"/>
      <w:marRight w:val="0"/>
      <w:marTop w:val="0"/>
      <w:marBottom w:val="0"/>
      <w:divBdr>
        <w:top w:val="none" w:sz="0" w:space="0" w:color="auto"/>
        <w:left w:val="none" w:sz="0" w:space="0" w:color="auto"/>
        <w:bottom w:val="none" w:sz="0" w:space="0" w:color="auto"/>
        <w:right w:val="none" w:sz="0" w:space="0" w:color="auto"/>
      </w:divBdr>
    </w:div>
    <w:div w:id="267321596">
      <w:marLeft w:val="480"/>
      <w:marRight w:val="0"/>
      <w:marTop w:val="0"/>
      <w:marBottom w:val="0"/>
      <w:divBdr>
        <w:top w:val="none" w:sz="0" w:space="0" w:color="auto"/>
        <w:left w:val="none" w:sz="0" w:space="0" w:color="auto"/>
        <w:bottom w:val="none" w:sz="0" w:space="0" w:color="auto"/>
        <w:right w:val="none" w:sz="0" w:space="0" w:color="auto"/>
      </w:divBdr>
    </w:div>
    <w:div w:id="267348325">
      <w:marLeft w:val="480"/>
      <w:marRight w:val="0"/>
      <w:marTop w:val="0"/>
      <w:marBottom w:val="0"/>
      <w:divBdr>
        <w:top w:val="none" w:sz="0" w:space="0" w:color="auto"/>
        <w:left w:val="none" w:sz="0" w:space="0" w:color="auto"/>
        <w:bottom w:val="none" w:sz="0" w:space="0" w:color="auto"/>
        <w:right w:val="none" w:sz="0" w:space="0" w:color="auto"/>
      </w:divBdr>
    </w:div>
    <w:div w:id="267353006">
      <w:marLeft w:val="480"/>
      <w:marRight w:val="0"/>
      <w:marTop w:val="0"/>
      <w:marBottom w:val="0"/>
      <w:divBdr>
        <w:top w:val="none" w:sz="0" w:space="0" w:color="auto"/>
        <w:left w:val="none" w:sz="0" w:space="0" w:color="auto"/>
        <w:bottom w:val="none" w:sz="0" w:space="0" w:color="auto"/>
        <w:right w:val="none" w:sz="0" w:space="0" w:color="auto"/>
      </w:divBdr>
    </w:div>
    <w:div w:id="267466799">
      <w:marLeft w:val="480"/>
      <w:marRight w:val="0"/>
      <w:marTop w:val="0"/>
      <w:marBottom w:val="0"/>
      <w:divBdr>
        <w:top w:val="none" w:sz="0" w:space="0" w:color="auto"/>
        <w:left w:val="none" w:sz="0" w:space="0" w:color="auto"/>
        <w:bottom w:val="none" w:sz="0" w:space="0" w:color="auto"/>
        <w:right w:val="none" w:sz="0" w:space="0" w:color="auto"/>
      </w:divBdr>
    </w:div>
    <w:div w:id="267663341">
      <w:marLeft w:val="480"/>
      <w:marRight w:val="0"/>
      <w:marTop w:val="0"/>
      <w:marBottom w:val="0"/>
      <w:divBdr>
        <w:top w:val="none" w:sz="0" w:space="0" w:color="auto"/>
        <w:left w:val="none" w:sz="0" w:space="0" w:color="auto"/>
        <w:bottom w:val="none" w:sz="0" w:space="0" w:color="auto"/>
        <w:right w:val="none" w:sz="0" w:space="0" w:color="auto"/>
      </w:divBdr>
    </w:div>
    <w:div w:id="267665755">
      <w:marLeft w:val="480"/>
      <w:marRight w:val="0"/>
      <w:marTop w:val="0"/>
      <w:marBottom w:val="0"/>
      <w:divBdr>
        <w:top w:val="none" w:sz="0" w:space="0" w:color="auto"/>
        <w:left w:val="none" w:sz="0" w:space="0" w:color="auto"/>
        <w:bottom w:val="none" w:sz="0" w:space="0" w:color="auto"/>
        <w:right w:val="none" w:sz="0" w:space="0" w:color="auto"/>
      </w:divBdr>
    </w:div>
    <w:div w:id="267741016">
      <w:marLeft w:val="480"/>
      <w:marRight w:val="0"/>
      <w:marTop w:val="0"/>
      <w:marBottom w:val="0"/>
      <w:divBdr>
        <w:top w:val="none" w:sz="0" w:space="0" w:color="auto"/>
        <w:left w:val="none" w:sz="0" w:space="0" w:color="auto"/>
        <w:bottom w:val="none" w:sz="0" w:space="0" w:color="auto"/>
        <w:right w:val="none" w:sz="0" w:space="0" w:color="auto"/>
      </w:divBdr>
    </w:div>
    <w:div w:id="267781001">
      <w:marLeft w:val="480"/>
      <w:marRight w:val="0"/>
      <w:marTop w:val="0"/>
      <w:marBottom w:val="0"/>
      <w:divBdr>
        <w:top w:val="none" w:sz="0" w:space="0" w:color="auto"/>
        <w:left w:val="none" w:sz="0" w:space="0" w:color="auto"/>
        <w:bottom w:val="none" w:sz="0" w:space="0" w:color="auto"/>
        <w:right w:val="none" w:sz="0" w:space="0" w:color="auto"/>
      </w:divBdr>
    </w:div>
    <w:div w:id="267930094">
      <w:marLeft w:val="480"/>
      <w:marRight w:val="0"/>
      <w:marTop w:val="0"/>
      <w:marBottom w:val="0"/>
      <w:divBdr>
        <w:top w:val="none" w:sz="0" w:space="0" w:color="auto"/>
        <w:left w:val="none" w:sz="0" w:space="0" w:color="auto"/>
        <w:bottom w:val="none" w:sz="0" w:space="0" w:color="auto"/>
        <w:right w:val="none" w:sz="0" w:space="0" w:color="auto"/>
      </w:divBdr>
    </w:div>
    <w:div w:id="267931640">
      <w:marLeft w:val="480"/>
      <w:marRight w:val="0"/>
      <w:marTop w:val="0"/>
      <w:marBottom w:val="0"/>
      <w:divBdr>
        <w:top w:val="none" w:sz="0" w:space="0" w:color="auto"/>
        <w:left w:val="none" w:sz="0" w:space="0" w:color="auto"/>
        <w:bottom w:val="none" w:sz="0" w:space="0" w:color="auto"/>
        <w:right w:val="none" w:sz="0" w:space="0" w:color="auto"/>
      </w:divBdr>
    </w:div>
    <w:div w:id="267936037">
      <w:marLeft w:val="480"/>
      <w:marRight w:val="0"/>
      <w:marTop w:val="0"/>
      <w:marBottom w:val="0"/>
      <w:divBdr>
        <w:top w:val="none" w:sz="0" w:space="0" w:color="auto"/>
        <w:left w:val="none" w:sz="0" w:space="0" w:color="auto"/>
        <w:bottom w:val="none" w:sz="0" w:space="0" w:color="auto"/>
        <w:right w:val="none" w:sz="0" w:space="0" w:color="auto"/>
      </w:divBdr>
    </w:div>
    <w:div w:id="268054058">
      <w:marLeft w:val="480"/>
      <w:marRight w:val="0"/>
      <w:marTop w:val="0"/>
      <w:marBottom w:val="0"/>
      <w:divBdr>
        <w:top w:val="none" w:sz="0" w:space="0" w:color="auto"/>
        <w:left w:val="none" w:sz="0" w:space="0" w:color="auto"/>
        <w:bottom w:val="none" w:sz="0" w:space="0" w:color="auto"/>
        <w:right w:val="none" w:sz="0" w:space="0" w:color="auto"/>
      </w:divBdr>
    </w:div>
    <w:div w:id="268054327">
      <w:marLeft w:val="480"/>
      <w:marRight w:val="0"/>
      <w:marTop w:val="0"/>
      <w:marBottom w:val="0"/>
      <w:divBdr>
        <w:top w:val="none" w:sz="0" w:space="0" w:color="auto"/>
        <w:left w:val="none" w:sz="0" w:space="0" w:color="auto"/>
        <w:bottom w:val="none" w:sz="0" w:space="0" w:color="auto"/>
        <w:right w:val="none" w:sz="0" w:space="0" w:color="auto"/>
      </w:divBdr>
    </w:div>
    <w:div w:id="268120948">
      <w:marLeft w:val="480"/>
      <w:marRight w:val="0"/>
      <w:marTop w:val="0"/>
      <w:marBottom w:val="0"/>
      <w:divBdr>
        <w:top w:val="none" w:sz="0" w:space="0" w:color="auto"/>
        <w:left w:val="none" w:sz="0" w:space="0" w:color="auto"/>
        <w:bottom w:val="none" w:sz="0" w:space="0" w:color="auto"/>
        <w:right w:val="none" w:sz="0" w:space="0" w:color="auto"/>
      </w:divBdr>
    </w:div>
    <w:div w:id="268124057">
      <w:marLeft w:val="480"/>
      <w:marRight w:val="0"/>
      <w:marTop w:val="0"/>
      <w:marBottom w:val="0"/>
      <w:divBdr>
        <w:top w:val="none" w:sz="0" w:space="0" w:color="auto"/>
        <w:left w:val="none" w:sz="0" w:space="0" w:color="auto"/>
        <w:bottom w:val="none" w:sz="0" w:space="0" w:color="auto"/>
        <w:right w:val="none" w:sz="0" w:space="0" w:color="auto"/>
      </w:divBdr>
    </w:div>
    <w:div w:id="268317713">
      <w:marLeft w:val="480"/>
      <w:marRight w:val="0"/>
      <w:marTop w:val="0"/>
      <w:marBottom w:val="0"/>
      <w:divBdr>
        <w:top w:val="none" w:sz="0" w:space="0" w:color="auto"/>
        <w:left w:val="none" w:sz="0" w:space="0" w:color="auto"/>
        <w:bottom w:val="none" w:sz="0" w:space="0" w:color="auto"/>
        <w:right w:val="none" w:sz="0" w:space="0" w:color="auto"/>
      </w:divBdr>
    </w:div>
    <w:div w:id="268396023">
      <w:marLeft w:val="480"/>
      <w:marRight w:val="0"/>
      <w:marTop w:val="0"/>
      <w:marBottom w:val="0"/>
      <w:divBdr>
        <w:top w:val="none" w:sz="0" w:space="0" w:color="auto"/>
        <w:left w:val="none" w:sz="0" w:space="0" w:color="auto"/>
        <w:bottom w:val="none" w:sz="0" w:space="0" w:color="auto"/>
        <w:right w:val="none" w:sz="0" w:space="0" w:color="auto"/>
      </w:divBdr>
    </w:div>
    <w:div w:id="268586149">
      <w:marLeft w:val="480"/>
      <w:marRight w:val="0"/>
      <w:marTop w:val="0"/>
      <w:marBottom w:val="0"/>
      <w:divBdr>
        <w:top w:val="none" w:sz="0" w:space="0" w:color="auto"/>
        <w:left w:val="none" w:sz="0" w:space="0" w:color="auto"/>
        <w:bottom w:val="none" w:sz="0" w:space="0" w:color="auto"/>
        <w:right w:val="none" w:sz="0" w:space="0" w:color="auto"/>
      </w:divBdr>
    </w:div>
    <w:div w:id="268776538">
      <w:marLeft w:val="480"/>
      <w:marRight w:val="0"/>
      <w:marTop w:val="0"/>
      <w:marBottom w:val="0"/>
      <w:divBdr>
        <w:top w:val="none" w:sz="0" w:space="0" w:color="auto"/>
        <w:left w:val="none" w:sz="0" w:space="0" w:color="auto"/>
        <w:bottom w:val="none" w:sz="0" w:space="0" w:color="auto"/>
        <w:right w:val="none" w:sz="0" w:space="0" w:color="auto"/>
      </w:divBdr>
    </w:div>
    <w:div w:id="268896436">
      <w:marLeft w:val="480"/>
      <w:marRight w:val="0"/>
      <w:marTop w:val="0"/>
      <w:marBottom w:val="0"/>
      <w:divBdr>
        <w:top w:val="none" w:sz="0" w:space="0" w:color="auto"/>
        <w:left w:val="none" w:sz="0" w:space="0" w:color="auto"/>
        <w:bottom w:val="none" w:sz="0" w:space="0" w:color="auto"/>
        <w:right w:val="none" w:sz="0" w:space="0" w:color="auto"/>
      </w:divBdr>
    </w:div>
    <w:div w:id="268896508">
      <w:marLeft w:val="480"/>
      <w:marRight w:val="0"/>
      <w:marTop w:val="0"/>
      <w:marBottom w:val="0"/>
      <w:divBdr>
        <w:top w:val="none" w:sz="0" w:space="0" w:color="auto"/>
        <w:left w:val="none" w:sz="0" w:space="0" w:color="auto"/>
        <w:bottom w:val="none" w:sz="0" w:space="0" w:color="auto"/>
        <w:right w:val="none" w:sz="0" w:space="0" w:color="auto"/>
      </w:divBdr>
    </w:div>
    <w:div w:id="269095918">
      <w:marLeft w:val="480"/>
      <w:marRight w:val="0"/>
      <w:marTop w:val="0"/>
      <w:marBottom w:val="0"/>
      <w:divBdr>
        <w:top w:val="none" w:sz="0" w:space="0" w:color="auto"/>
        <w:left w:val="none" w:sz="0" w:space="0" w:color="auto"/>
        <w:bottom w:val="none" w:sz="0" w:space="0" w:color="auto"/>
        <w:right w:val="none" w:sz="0" w:space="0" w:color="auto"/>
      </w:divBdr>
    </w:div>
    <w:div w:id="269164296">
      <w:marLeft w:val="480"/>
      <w:marRight w:val="0"/>
      <w:marTop w:val="0"/>
      <w:marBottom w:val="0"/>
      <w:divBdr>
        <w:top w:val="none" w:sz="0" w:space="0" w:color="auto"/>
        <w:left w:val="none" w:sz="0" w:space="0" w:color="auto"/>
        <w:bottom w:val="none" w:sz="0" w:space="0" w:color="auto"/>
        <w:right w:val="none" w:sz="0" w:space="0" w:color="auto"/>
      </w:divBdr>
    </w:div>
    <w:div w:id="269238903">
      <w:marLeft w:val="480"/>
      <w:marRight w:val="0"/>
      <w:marTop w:val="0"/>
      <w:marBottom w:val="0"/>
      <w:divBdr>
        <w:top w:val="none" w:sz="0" w:space="0" w:color="auto"/>
        <w:left w:val="none" w:sz="0" w:space="0" w:color="auto"/>
        <w:bottom w:val="none" w:sz="0" w:space="0" w:color="auto"/>
        <w:right w:val="none" w:sz="0" w:space="0" w:color="auto"/>
      </w:divBdr>
    </w:div>
    <w:div w:id="269317248">
      <w:marLeft w:val="480"/>
      <w:marRight w:val="0"/>
      <w:marTop w:val="0"/>
      <w:marBottom w:val="0"/>
      <w:divBdr>
        <w:top w:val="none" w:sz="0" w:space="0" w:color="auto"/>
        <w:left w:val="none" w:sz="0" w:space="0" w:color="auto"/>
        <w:bottom w:val="none" w:sz="0" w:space="0" w:color="auto"/>
        <w:right w:val="none" w:sz="0" w:space="0" w:color="auto"/>
      </w:divBdr>
    </w:div>
    <w:div w:id="269511574">
      <w:marLeft w:val="480"/>
      <w:marRight w:val="0"/>
      <w:marTop w:val="0"/>
      <w:marBottom w:val="0"/>
      <w:divBdr>
        <w:top w:val="none" w:sz="0" w:space="0" w:color="auto"/>
        <w:left w:val="none" w:sz="0" w:space="0" w:color="auto"/>
        <w:bottom w:val="none" w:sz="0" w:space="0" w:color="auto"/>
        <w:right w:val="none" w:sz="0" w:space="0" w:color="auto"/>
      </w:divBdr>
    </w:div>
    <w:div w:id="269512926">
      <w:marLeft w:val="480"/>
      <w:marRight w:val="0"/>
      <w:marTop w:val="0"/>
      <w:marBottom w:val="0"/>
      <w:divBdr>
        <w:top w:val="none" w:sz="0" w:space="0" w:color="auto"/>
        <w:left w:val="none" w:sz="0" w:space="0" w:color="auto"/>
        <w:bottom w:val="none" w:sz="0" w:space="0" w:color="auto"/>
        <w:right w:val="none" w:sz="0" w:space="0" w:color="auto"/>
      </w:divBdr>
    </w:div>
    <w:div w:id="269624338">
      <w:marLeft w:val="480"/>
      <w:marRight w:val="0"/>
      <w:marTop w:val="0"/>
      <w:marBottom w:val="0"/>
      <w:divBdr>
        <w:top w:val="none" w:sz="0" w:space="0" w:color="auto"/>
        <w:left w:val="none" w:sz="0" w:space="0" w:color="auto"/>
        <w:bottom w:val="none" w:sz="0" w:space="0" w:color="auto"/>
        <w:right w:val="none" w:sz="0" w:space="0" w:color="auto"/>
      </w:divBdr>
    </w:div>
    <w:div w:id="269700461">
      <w:marLeft w:val="480"/>
      <w:marRight w:val="0"/>
      <w:marTop w:val="0"/>
      <w:marBottom w:val="0"/>
      <w:divBdr>
        <w:top w:val="none" w:sz="0" w:space="0" w:color="auto"/>
        <w:left w:val="none" w:sz="0" w:space="0" w:color="auto"/>
        <w:bottom w:val="none" w:sz="0" w:space="0" w:color="auto"/>
        <w:right w:val="none" w:sz="0" w:space="0" w:color="auto"/>
      </w:divBdr>
    </w:div>
    <w:div w:id="269778685">
      <w:marLeft w:val="480"/>
      <w:marRight w:val="0"/>
      <w:marTop w:val="0"/>
      <w:marBottom w:val="0"/>
      <w:divBdr>
        <w:top w:val="none" w:sz="0" w:space="0" w:color="auto"/>
        <w:left w:val="none" w:sz="0" w:space="0" w:color="auto"/>
        <w:bottom w:val="none" w:sz="0" w:space="0" w:color="auto"/>
        <w:right w:val="none" w:sz="0" w:space="0" w:color="auto"/>
      </w:divBdr>
    </w:div>
    <w:div w:id="269820733">
      <w:marLeft w:val="480"/>
      <w:marRight w:val="0"/>
      <w:marTop w:val="0"/>
      <w:marBottom w:val="0"/>
      <w:divBdr>
        <w:top w:val="none" w:sz="0" w:space="0" w:color="auto"/>
        <w:left w:val="none" w:sz="0" w:space="0" w:color="auto"/>
        <w:bottom w:val="none" w:sz="0" w:space="0" w:color="auto"/>
        <w:right w:val="none" w:sz="0" w:space="0" w:color="auto"/>
      </w:divBdr>
    </w:div>
    <w:div w:id="269898593">
      <w:marLeft w:val="480"/>
      <w:marRight w:val="0"/>
      <w:marTop w:val="0"/>
      <w:marBottom w:val="0"/>
      <w:divBdr>
        <w:top w:val="none" w:sz="0" w:space="0" w:color="auto"/>
        <w:left w:val="none" w:sz="0" w:space="0" w:color="auto"/>
        <w:bottom w:val="none" w:sz="0" w:space="0" w:color="auto"/>
        <w:right w:val="none" w:sz="0" w:space="0" w:color="auto"/>
      </w:divBdr>
    </w:div>
    <w:div w:id="269901387">
      <w:marLeft w:val="480"/>
      <w:marRight w:val="0"/>
      <w:marTop w:val="0"/>
      <w:marBottom w:val="0"/>
      <w:divBdr>
        <w:top w:val="none" w:sz="0" w:space="0" w:color="auto"/>
        <w:left w:val="none" w:sz="0" w:space="0" w:color="auto"/>
        <w:bottom w:val="none" w:sz="0" w:space="0" w:color="auto"/>
        <w:right w:val="none" w:sz="0" w:space="0" w:color="auto"/>
      </w:divBdr>
    </w:div>
    <w:div w:id="270091280">
      <w:marLeft w:val="480"/>
      <w:marRight w:val="0"/>
      <w:marTop w:val="0"/>
      <w:marBottom w:val="0"/>
      <w:divBdr>
        <w:top w:val="none" w:sz="0" w:space="0" w:color="auto"/>
        <w:left w:val="none" w:sz="0" w:space="0" w:color="auto"/>
        <w:bottom w:val="none" w:sz="0" w:space="0" w:color="auto"/>
        <w:right w:val="none" w:sz="0" w:space="0" w:color="auto"/>
      </w:divBdr>
    </w:div>
    <w:div w:id="270094451">
      <w:marLeft w:val="480"/>
      <w:marRight w:val="0"/>
      <w:marTop w:val="0"/>
      <w:marBottom w:val="0"/>
      <w:divBdr>
        <w:top w:val="none" w:sz="0" w:space="0" w:color="auto"/>
        <w:left w:val="none" w:sz="0" w:space="0" w:color="auto"/>
        <w:bottom w:val="none" w:sz="0" w:space="0" w:color="auto"/>
        <w:right w:val="none" w:sz="0" w:space="0" w:color="auto"/>
      </w:divBdr>
    </w:div>
    <w:div w:id="270166655">
      <w:marLeft w:val="480"/>
      <w:marRight w:val="0"/>
      <w:marTop w:val="0"/>
      <w:marBottom w:val="0"/>
      <w:divBdr>
        <w:top w:val="none" w:sz="0" w:space="0" w:color="auto"/>
        <w:left w:val="none" w:sz="0" w:space="0" w:color="auto"/>
        <w:bottom w:val="none" w:sz="0" w:space="0" w:color="auto"/>
        <w:right w:val="none" w:sz="0" w:space="0" w:color="auto"/>
      </w:divBdr>
    </w:div>
    <w:div w:id="270208366">
      <w:marLeft w:val="480"/>
      <w:marRight w:val="0"/>
      <w:marTop w:val="0"/>
      <w:marBottom w:val="0"/>
      <w:divBdr>
        <w:top w:val="none" w:sz="0" w:space="0" w:color="auto"/>
        <w:left w:val="none" w:sz="0" w:space="0" w:color="auto"/>
        <w:bottom w:val="none" w:sz="0" w:space="0" w:color="auto"/>
        <w:right w:val="none" w:sz="0" w:space="0" w:color="auto"/>
      </w:divBdr>
    </w:div>
    <w:div w:id="270281932">
      <w:marLeft w:val="480"/>
      <w:marRight w:val="0"/>
      <w:marTop w:val="0"/>
      <w:marBottom w:val="0"/>
      <w:divBdr>
        <w:top w:val="none" w:sz="0" w:space="0" w:color="auto"/>
        <w:left w:val="none" w:sz="0" w:space="0" w:color="auto"/>
        <w:bottom w:val="none" w:sz="0" w:space="0" w:color="auto"/>
        <w:right w:val="none" w:sz="0" w:space="0" w:color="auto"/>
      </w:divBdr>
    </w:div>
    <w:div w:id="270284854">
      <w:marLeft w:val="480"/>
      <w:marRight w:val="0"/>
      <w:marTop w:val="0"/>
      <w:marBottom w:val="0"/>
      <w:divBdr>
        <w:top w:val="none" w:sz="0" w:space="0" w:color="auto"/>
        <w:left w:val="none" w:sz="0" w:space="0" w:color="auto"/>
        <w:bottom w:val="none" w:sz="0" w:space="0" w:color="auto"/>
        <w:right w:val="none" w:sz="0" w:space="0" w:color="auto"/>
      </w:divBdr>
    </w:div>
    <w:div w:id="270357887">
      <w:marLeft w:val="480"/>
      <w:marRight w:val="0"/>
      <w:marTop w:val="0"/>
      <w:marBottom w:val="0"/>
      <w:divBdr>
        <w:top w:val="none" w:sz="0" w:space="0" w:color="auto"/>
        <w:left w:val="none" w:sz="0" w:space="0" w:color="auto"/>
        <w:bottom w:val="none" w:sz="0" w:space="0" w:color="auto"/>
        <w:right w:val="none" w:sz="0" w:space="0" w:color="auto"/>
      </w:divBdr>
    </w:div>
    <w:div w:id="270626726">
      <w:marLeft w:val="480"/>
      <w:marRight w:val="0"/>
      <w:marTop w:val="0"/>
      <w:marBottom w:val="0"/>
      <w:divBdr>
        <w:top w:val="none" w:sz="0" w:space="0" w:color="auto"/>
        <w:left w:val="none" w:sz="0" w:space="0" w:color="auto"/>
        <w:bottom w:val="none" w:sz="0" w:space="0" w:color="auto"/>
        <w:right w:val="none" w:sz="0" w:space="0" w:color="auto"/>
      </w:divBdr>
    </w:div>
    <w:div w:id="270668242">
      <w:marLeft w:val="480"/>
      <w:marRight w:val="0"/>
      <w:marTop w:val="0"/>
      <w:marBottom w:val="0"/>
      <w:divBdr>
        <w:top w:val="none" w:sz="0" w:space="0" w:color="auto"/>
        <w:left w:val="none" w:sz="0" w:space="0" w:color="auto"/>
        <w:bottom w:val="none" w:sz="0" w:space="0" w:color="auto"/>
        <w:right w:val="none" w:sz="0" w:space="0" w:color="auto"/>
      </w:divBdr>
    </w:div>
    <w:div w:id="270668477">
      <w:marLeft w:val="480"/>
      <w:marRight w:val="0"/>
      <w:marTop w:val="0"/>
      <w:marBottom w:val="0"/>
      <w:divBdr>
        <w:top w:val="none" w:sz="0" w:space="0" w:color="auto"/>
        <w:left w:val="none" w:sz="0" w:space="0" w:color="auto"/>
        <w:bottom w:val="none" w:sz="0" w:space="0" w:color="auto"/>
        <w:right w:val="none" w:sz="0" w:space="0" w:color="auto"/>
      </w:divBdr>
    </w:div>
    <w:div w:id="270745994">
      <w:marLeft w:val="480"/>
      <w:marRight w:val="0"/>
      <w:marTop w:val="0"/>
      <w:marBottom w:val="0"/>
      <w:divBdr>
        <w:top w:val="none" w:sz="0" w:space="0" w:color="auto"/>
        <w:left w:val="none" w:sz="0" w:space="0" w:color="auto"/>
        <w:bottom w:val="none" w:sz="0" w:space="0" w:color="auto"/>
        <w:right w:val="none" w:sz="0" w:space="0" w:color="auto"/>
      </w:divBdr>
    </w:div>
    <w:div w:id="270748909">
      <w:marLeft w:val="480"/>
      <w:marRight w:val="0"/>
      <w:marTop w:val="0"/>
      <w:marBottom w:val="0"/>
      <w:divBdr>
        <w:top w:val="none" w:sz="0" w:space="0" w:color="auto"/>
        <w:left w:val="none" w:sz="0" w:space="0" w:color="auto"/>
        <w:bottom w:val="none" w:sz="0" w:space="0" w:color="auto"/>
        <w:right w:val="none" w:sz="0" w:space="0" w:color="auto"/>
      </w:divBdr>
    </w:div>
    <w:div w:id="270818911">
      <w:marLeft w:val="480"/>
      <w:marRight w:val="0"/>
      <w:marTop w:val="0"/>
      <w:marBottom w:val="0"/>
      <w:divBdr>
        <w:top w:val="none" w:sz="0" w:space="0" w:color="auto"/>
        <w:left w:val="none" w:sz="0" w:space="0" w:color="auto"/>
        <w:bottom w:val="none" w:sz="0" w:space="0" w:color="auto"/>
        <w:right w:val="none" w:sz="0" w:space="0" w:color="auto"/>
      </w:divBdr>
    </w:div>
    <w:div w:id="270939471">
      <w:marLeft w:val="480"/>
      <w:marRight w:val="0"/>
      <w:marTop w:val="0"/>
      <w:marBottom w:val="0"/>
      <w:divBdr>
        <w:top w:val="none" w:sz="0" w:space="0" w:color="auto"/>
        <w:left w:val="none" w:sz="0" w:space="0" w:color="auto"/>
        <w:bottom w:val="none" w:sz="0" w:space="0" w:color="auto"/>
        <w:right w:val="none" w:sz="0" w:space="0" w:color="auto"/>
      </w:divBdr>
    </w:div>
    <w:div w:id="271061423">
      <w:marLeft w:val="480"/>
      <w:marRight w:val="0"/>
      <w:marTop w:val="0"/>
      <w:marBottom w:val="0"/>
      <w:divBdr>
        <w:top w:val="none" w:sz="0" w:space="0" w:color="auto"/>
        <w:left w:val="none" w:sz="0" w:space="0" w:color="auto"/>
        <w:bottom w:val="none" w:sz="0" w:space="0" w:color="auto"/>
        <w:right w:val="none" w:sz="0" w:space="0" w:color="auto"/>
      </w:divBdr>
    </w:div>
    <w:div w:id="271129398">
      <w:marLeft w:val="480"/>
      <w:marRight w:val="0"/>
      <w:marTop w:val="0"/>
      <w:marBottom w:val="0"/>
      <w:divBdr>
        <w:top w:val="none" w:sz="0" w:space="0" w:color="auto"/>
        <w:left w:val="none" w:sz="0" w:space="0" w:color="auto"/>
        <w:bottom w:val="none" w:sz="0" w:space="0" w:color="auto"/>
        <w:right w:val="none" w:sz="0" w:space="0" w:color="auto"/>
      </w:divBdr>
    </w:div>
    <w:div w:id="271280421">
      <w:marLeft w:val="480"/>
      <w:marRight w:val="0"/>
      <w:marTop w:val="0"/>
      <w:marBottom w:val="0"/>
      <w:divBdr>
        <w:top w:val="none" w:sz="0" w:space="0" w:color="auto"/>
        <w:left w:val="none" w:sz="0" w:space="0" w:color="auto"/>
        <w:bottom w:val="none" w:sz="0" w:space="0" w:color="auto"/>
        <w:right w:val="none" w:sz="0" w:space="0" w:color="auto"/>
      </w:divBdr>
    </w:div>
    <w:div w:id="271324716">
      <w:marLeft w:val="480"/>
      <w:marRight w:val="0"/>
      <w:marTop w:val="0"/>
      <w:marBottom w:val="0"/>
      <w:divBdr>
        <w:top w:val="none" w:sz="0" w:space="0" w:color="auto"/>
        <w:left w:val="none" w:sz="0" w:space="0" w:color="auto"/>
        <w:bottom w:val="none" w:sz="0" w:space="0" w:color="auto"/>
        <w:right w:val="none" w:sz="0" w:space="0" w:color="auto"/>
      </w:divBdr>
    </w:div>
    <w:div w:id="271401285">
      <w:marLeft w:val="480"/>
      <w:marRight w:val="0"/>
      <w:marTop w:val="0"/>
      <w:marBottom w:val="0"/>
      <w:divBdr>
        <w:top w:val="none" w:sz="0" w:space="0" w:color="auto"/>
        <w:left w:val="none" w:sz="0" w:space="0" w:color="auto"/>
        <w:bottom w:val="none" w:sz="0" w:space="0" w:color="auto"/>
        <w:right w:val="none" w:sz="0" w:space="0" w:color="auto"/>
      </w:divBdr>
    </w:div>
    <w:div w:id="271592752">
      <w:marLeft w:val="480"/>
      <w:marRight w:val="0"/>
      <w:marTop w:val="0"/>
      <w:marBottom w:val="0"/>
      <w:divBdr>
        <w:top w:val="none" w:sz="0" w:space="0" w:color="auto"/>
        <w:left w:val="none" w:sz="0" w:space="0" w:color="auto"/>
        <w:bottom w:val="none" w:sz="0" w:space="0" w:color="auto"/>
        <w:right w:val="none" w:sz="0" w:space="0" w:color="auto"/>
      </w:divBdr>
    </w:div>
    <w:div w:id="271673124">
      <w:marLeft w:val="480"/>
      <w:marRight w:val="0"/>
      <w:marTop w:val="0"/>
      <w:marBottom w:val="0"/>
      <w:divBdr>
        <w:top w:val="none" w:sz="0" w:space="0" w:color="auto"/>
        <w:left w:val="none" w:sz="0" w:space="0" w:color="auto"/>
        <w:bottom w:val="none" w:sz="0" w:space="0" w:color="auto"/>
        <w:right w:val="none" w:sz="0" w:space="0" w:color="auto"/>
      </w:divBdr>
    </w:div>
    <w:div w:id="271717280">
      <w:marLeft w:val="480"/>
      <w:marRight w:val="0"/>
      <w:marTop w:val="0"/>
      <w:marBottom w:val="0"/>
      <w:divBdr>
        <w:top w:val="none" w:sz="0" w:space="0" w:color="auto"/>
        <w:left w:val="none" w:sz="0" w:space="0" w:color="auto"/>
        <w:bottom w:val="none" w:sz="0" w:space="0" w:color="auto"/>
        <w:right w:val="none" w:sz="0" w:space="0" w:color="auto"/>
      </w:divBdr>
    </w:div>
    <w:div w:id="271910258">
      <w:marLeft w:val="480"/>
      <w:marRight w:val="0"/>
      <w:marTop w:val="0"/>
      <w:marBottom w:val="0"/>
      <w:divBdr>
        <w:top w:val="none" w:sz="0" w:space="0" w:color="auto"/>
        <w:left w:val="none" w:sz="0" w:space="0" w:color="auto"/>
        <w:bottom w:val="none" w:sz="0" w:space="0" w:color="auto"/>
        <w:right w:val="none" w:sz="0" w:space="0" w:color="auto"/>
      </w:divBdr>
    </w:div>
    <w:div w:id="272323006">
      <w:marLeft w:val="480"/>
      <w:marRight w:val="0"/>
      <w:marTop w:val="0"/>
      <w:marBottom w:val="0"/>
      <w:divBdr>
        <w:top w:val="none" w:sz="0" w:space="0" w:color="auto"/>
        <w:left w:val="none" w:sz="0" w:space="0" w:color="auto"/>
        <w:bottom w:val="none" w:sz="0" w:space="0" w:color="auto"/>
        <w:right w:val="none" w:sz="0" w:space="0" w:color="auto"/>
      </w:divBdr>
    </w:div>
    <w:div w:id="272324297">
      <w:marLeft w:val="480"/>
      <w:marRight w:val="0"/>
      <w:marTop w:val="0"/>
      <w:marBottom w:val="0"/>
      <w:divBdr>
        <w:top w:val="none" w:sz="0" w:space="0" w:color="auto"/>
        <w:left w:val="none" w:sz="0" w:space="0" w:color="auto"/>
        <w:bottom w:val="none" w:sz="0" w:space="0" w:color="auto"/>
        <w:right w:val="none" w:sz="0" w:space="0" w:color="auto"/>
      </w:divBdr>
    </w:div>
    <w:div w:id="272640351">
      <w:marLeft w:val="480"/>
      <w:marRight w:val="0"/>
      <w:marTop w:val="0"/>
      <w:marBottom w:val="0"/>
      <w:divBdr>
        <w:top w:val="none" w:sz="0" w:space="0" w:color="auto"/>
        <w:left w:val="none" w:sz="0" w:space="0" w:color="auto"/>
        <w:bottom w:val="none" w:sz="0" w:space="0" w:color="auto"/>
        <w:right w:val="none" w:sz="0" w:space="0" w:color="auto"/>
      </w:divBdr>
    </w:div>
    <w:div w:id="272828451">
      <w:marLeft w:val="480"/>
      <w:marRight w:val="0"/>
      <w:marTop w:val="0"/>
      <w:marBottom w:val="0"/>
      <w:divBdr>
        <w:top w:val="none" w:sz="0" w:space="0" w:color="auto"/>
        <w:left w:val="none" w:sz="0" w:space="0" w:color="auto"/>
        <w:bottom w:val="none" w:sz="0" w:space="0" w:color="auto"/>
        <w:right w:val="none" w:sz="0" w:space="0" w:color="auto"/>
      </w:divBdr>
    </w:div>
    <w:div w:id="272832331">
      <w:marLeft w:val="480"/>
      <w:marRight w:val="0"/>
      <w:marTop w:val="0"/>
      <w:marBottom w:val="0"/>
      <w:divBdr>
        <w:top w:val="none" w:sz="0" w:space="0" w:color="auto"/>
        <w:left w:val="none" w:sz="0" w:space="0" w:color="auto"/>
        <w:bottom w:val="none" w:sz="0" w:space="0" w:color="auto"/>
        <w:right w:val="none" w:sz="0" w:space="0" w:color="auto"/>
      </w:divBdr>
    </w:div>
    <w:div w:id="272833209">
      <w:marLeft w:val="480"/>
      <w:marRight w:val="0"/>
      <w:marTop w:val="0"/>
      <w:marBottom w:val="0"/>
      <w:divBdr>
        <w:top w:val="none" w:sz="0" w:space="0" w:color="auto"/>
        <w:left w:val="none" w:sz="0" w:space="0" w:color="auto"/>
        <w:bottom w:val="none" w:sz="0" w:space="0" w:color="auto"/>
        <w:right w:val="none" w:sz="0" w:space="0" w:color="auto"/>
      </w:divBdr>
    </w:div>
    <w:div w:id="272858942">
      <w:marLeft w:val="480"/>
      <w:marRight w:val="0"/>
      <w:marTop w:val="0"/>
      <w:marBottom w:val="0"/>
      <w:divBdr>
        <w:top w:val="none" w:sz="0" w:space="0" w:color="auto"/>
        <w:left w:val="none" w:sz="0" w:space="0" w:color="auto"/>
        <w:bottom w:val="none" w:sz="0" w:space="0" w:color="auto"/>
        <w:right w:val="none" w:sz="0" w:space="0" w:color="auto"/>
      </w:divBdr>
    </w:div>
    <w:div w:id="273176670">
      <w:marLeft w:val="480"/>
      <w:marRight w:val="0"/>
      <w:marTop w:val="0"/>
      <w:marBottom w:val="0"/>
      <w:divBdr>
        <w:top w:val="none" w:sz="0" w:space="0" w:color="auto"/>
        <w:left w:val="none" w:sz="0" w:space="0" w:color="auto"/>
        <w:bottom w:val="none" w:sz="0" w:space="0" w:color="auto"/>
        <w:right w:val="none" w:sz="0" w:space="0" w:color="auto"/>
      </w:divBdr>
    </w:div>
    <w:div w:id="273483183">
      <w:marLeft w:val="480"/>
      <w:marRight w:val="0"/>
      <w:marTop w:val="0"/>
      <w:marBottom w:val="0"/>
      <w:divBdr>
        <w:top w:val="none" w:sz="0" w:space="0" w:color="auto"/>
        <w:left w:val="none" w:sz="0" w:space="0" w:color="auto"/>
        <w:bottom w:val="none" w:sz="0" w:space="0" w:color="auto"/>
        <w:right w:val="none" w:sz="0" w:space="0" w:color="auto"/>
      </w:divBdr>
    </w:div>
    <w:div w:id="273678495">
      <w:marLeft w:val="480"/>
      <w:marRight w:val="0"/>
      <w:marTop w:val="0"/>
      <w:marBottom w:val="0"/>
      <w:divBdr>
        <w:top w:val="none" w:sz="0" w:space="0" w:color="auto"/>
        <w:left w:val="none" w:sz="0" w:space="0" w:color="auto"/>
        <w:bottom w:val="none" w:sz="0" w:space="0" w:color="auto"/>
        <w:right w:val="none" w:sz="0" w:space="0" w:color="auto"/>
      </w:divBdr>
    </w:div>
    <w:div w:id="273829198">
      <w:marLeft w:val="480"/>
      <w:marRight w:val="0"/>
      <w:marTop w:val="0"/>
      <w:marBottom w:val="0"/>
      <w:divBdr>
        <w:top w:val="none" w:sz="0" w:space="0" w:color="auto"/>
        <w:left w:val="none" w:sz="0" w:space="0" w:color="auto"/>
        <w:bottom w:val="none" w:sz="0" w:space="0" w:color="auto"/>
        <w:right w:val="none" w:sz="0" w:space="0" w:color="auto"/>
      </w:divBdr>
    </w:div>
    <w:div w:id="274024011">
      <w:marLeft w:val="480"/>
      <w:marRight w:val="0"/>
      <w:marTop w:val="0"/>
      <w:marBottom w:val="0"/>
      <w:divBdr>
        <w:top w:val="none" w:sz="0" w:space="0" w:color="auto"/>
        <w:left w:val="none" w:sz="0" w:space="0" w:color="auto"/>
        <w:bottom w:val="none" w:sz="0" w:space="0" w:color="auto"/>
        <w:right w:val="none" w:sz="0" w:space="0" w:color="auto"/>
      </w:divBdr>
    </w:div>
    <w:div w:id="274211535">
      <w:marLeft w:val="480"/>
      <w:marRight w:val="0"/>
      <w:marTop w:val="0"/>
      <w:marBottom w:val="0"/>
      <w:divBdr>
        <w:top w:val="none" w:sz="0" w:space="0" w:color="auto"/>
        <w:left w:val="none" w:sz="0" w:space="0" w:color="auto"/>
        <w:bottom w:val="none" w:sz="0" w:space="0" w:color="auto"/>
        <w:right w:val="none" w:sz="0" w:space="0" w:color="auto"/>
      </w:divBdr>
    </w:div>
    <w:div w:id="274214825">
      <w:marLeft w:val="480"/>
      <w:marRight w:val="0"/>
      <w:marTop w:val="0"/>
      <w:marBottom w:val="0"/>
      <w:divBdr>
        <w:top w:val="none" w:sz="0" w:space="0" w:color="auto"/>
        <w:left w:val="none" w:sz="0" w:space="0" w:color="auto"/>
        <w:bottom w:val="none" w:sz="0" w:space="0" w:color="auto"/>
        <w:right w:val="none" w:sz="0" w:space="0" w:color="auto"/>
      </w:divBdr>
    </w:div>
    <w:div w:id="274286416">
      <w:marLeft w:val="480"/>
      <w:marRight w:val="0"/>
      <w:marTop w:val="0"/>
      <w:marBottom w:val="0"/>
      <w:divBdr>
        <w:top w:val="none" w:sz="0" w:space="0" w:color="auto"/>
        <w:left w:val="none" w:sz="0" w:space="0" w:color="auto"/>
        <w:bottom w:val="none" w:sz="0" w:space="0" w:color="auto"/>
        <w:right w:val="none" w:sz="0" w:space="0" w:color="auto"/>
      </w:divBdr>
    </w:div>
    <w:div w:id="274404222">
      <w:marLeft w:val="480"/>
      <w:marRight w:val="0"/>
      <w:marTop w:val="0"/>
      <w:marBottom w:val="0"/>
      <w:divBdr>
        <w:top w:val="none" w:sz="0" w:space="0" w:color="auto"/>
        <w:left w:val="none" w:sz="0" w:space="0" w:color="auto"/>
        <w:bottom w:val="none" w:sz="0" w:space="0" w:color="auto"/>
        <w:right w:val="none" w:sz="0" w:space="0" w:color="auto"/>
      </w:divBdr>
    </w:div>
    <w:div w:id="274482661">
      <w:marLeft w:val="480"/>
      <w:marRight w:val="0"/>
      <w:marTop w:val="0"/>
      <w:marBottom w:val="0"/>
      <w:divBdr>
        <w:top w:val="none" w:sz="0" w:space="0" w:color="auto"/>
        <w:left w:val="none" w:sz="0" w:space="0" w:color="auto"/>
        <w:bottom w:val="none" w:sz="0" w:space="0" w:color="auto"/>
        <w:right w:val="none" w:sz="0" w:space="0" w:color="auto"/>
      </w:divBdr>
    </w:div>
    <w:div w:id="274601637">
      <w:marLeft w:val="480"/>
      <w:marRight w:val="0"/>
      <w:marTop w:val="0"/>
      <w:marBottom w:val="0"/>
      <w:divBdr>
        <w:top w:val="none" w:sz="0" w:space="0" w:color="auto"/>
        <w:left w:val="none" w:sz="0" w:space="0" w:color="auto"/>
        <w:bottom w:val="none" w:sz="0" w:space="0" w:color="auto"/>
        <w:right w:val="none" w:sz="0" w:space="0" w:color="auto"/>
      </w:divBdr>
    </w:div>
    <w:div w:id="274605327">
      <w:marLeft w:val="480"/>
      <w:marRight w:val="0"/>
      <w:marTop w:val="0"/>
      <w:marBottom w:val="0"/>
      <w:divBdr>
        <w:top w:val="none" w:sz="0" w:space="0" w:color="auto"/>
        <w:left w:val="none" w:sz="0" w:space="0" w:color="auto"/>
        <w:bottom w:val="none" w:sz="0" w:space="0" w:color="auto"/>
        <w:right w:val="none" w:sz="0" w:space="0" w:color="auto"/>
      </w:divBdr>
    </w:div>
    <w:div w:id="274823996">
      <w:marLeft w:val="480"/>
      <w:marRight w:val="0"/>
      <w:marTop w:val="0"/>
      <w:marBottom w:val="0"/>
      <w:divBdr>
        <w:top w:val="none" w:sz="0" w:space="0" w:color="auto"/>
        <w:left w:val="none" w:sz="0" w:space="0" w:color="auto"/>
        <w:bottom w:val="none" w:sz="0" w:space="0" w:color="auto"/>
        <w:right w:val="none" w:sz="0" w:space="0" w:color="auto"/>
      </w:divBdr>
    </w:div>
    <w:div w:id="274947113">
      <w:marLeft w:val="480"/>
      <w:marRight w:val="0"/>
      <w:marTop w:val="0"/>
      <w:marBottom w:val="0"/>
      <w:divBdr>
        <w:top w:val="none" w:sz="0" w:space="0" w:color="auto"/>
        <w:left w:val="none" w:sz="0" w:space="0" w:color="auto"/>
        <w:bottom w:val="none" w:sz="0" w:space="0" w:color="auto"/>
        <w:right w:val="none" w:sz="0" w:space="0" w:color="auto"/>
      </w:divBdr>
    </w:div>
    <w:div w:id="275258087">
      <w:marLeft w:val="480"/>
      <w:marRight w:val="0"/>
      <w:marTop w:val="0"/>
      <w:marBottom w:val="0"/>
      <w:divBdr>
        <w:top w:val="none" w:sz="0" w:space="0" w:color="auto"/>
        <w:left w:val="none" w:sz="0" w:space="0" w:color="auto"/>
        <w:bottom w:val="none" w:sz="0" w:space="0" w:color="auto"/>
        <w:right w:val="none" w:sz="0" w:space="0" w:color="auto"/>
      </w:divBdr>
    </w:div>
    <w:div w:id="275405338">
      <w:marLeft w:val="480"/>
      <w:marRight w:val="0"/>
      <w:marTop w:val="0"/>
      <w:marBottom w:val="0"/>
      <w:divBdr>
        <w:top w:val="none" w:sz="0" w:space="0" w:color="auto"/>
        <w:left w:val="none" w:sz="0" w:space="0" w:color="auto"/>
        <w:bottom w:val="none" w:sz="0" w:space="0" w:color="auto"/>
        <w:right w:val="none" w:sz="0" w:space="0" w:color="auto"/>
      </w:divBdr>
    </w:div>
    <w:div w:id="275408278">
      <w:marLeft w:val="480"/>
      <w:marRight w:val="0"/>
      <w:marTop w:val="0"/>
      <w:marBottom w:val="0"/>
      <w:divBdr>
        <w:top w:val="none" w:sz="0" w:space="0" w:color="auto"/>
        <w:left w:val="none" w:sz="0" w:space="0" w:color="auto"/>
        <w:bottom w:val="none" w:sz="0" w:space="0" w:color="auto"/>
        <w:right w:val="none" w:sz="0" w:space="0" w:color="auto"/>
      </w:divBdr>
    </w:div>
    <w:div w:id="275408465">
      <w:marLeft w:val="480"/>
      <w:marRight w:val="0"/>
      <w:marTop w:val="0"/>
      <w:marBottom w:val="0"/>
      <w:divBdr>
        <w:top w:val="none" w:sz="0" w:space="0" w:color="auto"/>
        <w:left w:val="none" w:sz="0" w:space="0" w:color="auto"/>
        <w:bottom w:val="none" w:sz="0" w:space="0" w:color="auto"/>
        <w:right w:val="none" w:sz="0" w:space="0" w:color="auto"/>
      </w:divBdr>
    </w:div>
    <w:div w:id="275647649">
      <w:marLeft w:val="480"/>
      <w:marRight w:val="0"/>
      <w:marTop w:val="0"/>
      <w:marBottom w:val="0"/>
      <w:divBdr>
        <w:top w:val="none" w:sz="0" w:space="0" w:color="auto"/>
        <w:left w:val="none" w:sz="0" w:space="0" w:color="auto"/>
        <w:bottom w:val="none" w:sz="0" w:space="0" w:color="auto"/>
        <w:right w:val="none" w:sz="0" w:space="0" w:color="auto"/>
      </w:divBdr>
    </w:div>
    <w:div w:id="275718130">
      <w:marLeft w:val="480"/>
      <w:marRight w:val="0"/>
      <w:marTop w:val="0"/>
      <w:marBottom w:val="0"/>
      <w:divBdr>
        <w:top w:val="none" w:sz="0" w:space="0" w:color="auto"/>
        <w:left w:val="none" w:sz="0" w:space="0" w:color="auto"/>
        <w:bottom w:val="none" w:sz="0" w:space="0" w:color="auto"/>
        <w:right w:val="none" w:sz="0" w:space="0" w:color="auto"/>
      </w:divBdr>
    </w:div>
    <w:div w:id="275871456">
      <w:marLeft w:val="480"/>
      <w:marRight w:val="0"/>
      <w:marTop w:val="0"/>
      <w:marBottom w:val="0"/>
      <w:divBdr>
        <w:top w:val="none" w:sz="0" w:space="0" w:color="auto"/>
        <w:left w:val="none" w:sz="0" w:space="0" w:color="auto"/>
        <w:bottom w:val="none" w:sz="0" w:space="0" w:color="auto"/>
        <w:right w:val="none" w:sz="0" w:space="0" w:color="auto"/>
      </w:divBdr>
    </w:div>
    <w:div w:id="275873030">
      <w:marLeft w:val="480"/>
      <w:marRight w:val="0"/>
      <w:marTop w:val="0"/>
      <w:marBottom w:val="0"/>
      <w:divBdr>
        <w:top w:val="none" w:sz="0" w:space="0" w:color="auto"/>
        <w:left w:val="none" w:sz="0" w:space="0" w:color="auto"/>
        <w:bottom w:val="none" w:sz="0" w:space="0" w:color="auto"/>
        <w:right w:val="none" w:sz="0" w:space="0" w:color="auto"/>
      </w:divBdr>
    </w:div>
    <w:div w:id="275911268">
      <w:marLeft w:val="480"/>
      <w:marRight w:val="0"/>
      <w:marTop w:val="0"/>
      <w:marBottom w:val="0"/>
      <w:divBdr>
        <w:top w:val="none" w:sz="0" w:space="0" w:color="auto"/>
        <w:left w:val="none" w:sz="0" w:space="0" w:color="auto"/>
        <w:bottom w:val="none" w:sz="0" w:space="0" w:color="auto"/>
        <w:right w:val="none" w:sz="0" w:space="0" w:color="auto"/>
      </w:divBdr>
    </w:div>
    <w:div w:id="275911619">
      <w:marLeft w:val="480"/>
      <w:marRight w:val="0"/>
      <w:marTop w:val="0"/>
      <w:marBottom w:val="0"/>
      <w:divBdr>
        <w:top w:val="none" w:sz="0" w:space="0" w:color="auto"/>
        <w:left w:val="none" w:sz="0" w:space="0" w:color="auto"/>
        <w:bottom w:val="none" w:sz="0" w:space="0" w:color="auto"/>
        <w:right w:val="none" w:sz="0" w:space="0" w:color="auto"/>
      </w:divBdr>
    </w:div>
    <w:div w:id="275912700">
      <w:marLeft w:val="480"/>
      <w:marRight w:val="0"/>
      <w:marTop w:val="0"/>
      <w:marBottom w:val="0"/>
      <w:divBdr>
        <w:top w:val="none" w:sz="0" w:space="0" w:color="auto"/>
        <w:left w:val="none" w:sz="0" w:space="0" w:color="auto"/>
        <w:bottom w:val="none" w:sz="0" w:space="0" w:color="auto"/>
        <w:right w:val="none" w:sz="0" w:space="0" w:color="auto"/>
      </w:divBdr>
    </w:div>
    <w:div w:id="275915343">
      <w:marLeft w:val="480"/>
      <w:marRight w:val="0"/>
      <w:marTop w:val="0"/>
      <w:marBottom w:val="0"/>
      <w:divBdr>
        <w:top w:val="none" w:sz="0" w:space="0" w:color="auto"/>
        <w:left w:val="none" w:sz="0" w:space="0" w:color="auto"/>
        <w:bottom w:val="none" w:sz="0" w:space="0" w:color="auto"/>
        <w:right w:val="none" w:sz="0" w:space="0" w:color="auto"/>
      </w:divBdr>
    </w:div>
    <w:div w:id="275992180">
      <w:marLeft w:val="480"/>
      <w:marRight w:val="0"/>
      <w:marTop w:val="0"/>
      <w:marBottom w:val="0"/>
      <w:divBdr>
        <w:top w:val="none" w:sz="0" w:space="0" w:color="auto"/>
        <w:left w:val="none" w:sz="0" w:space="0" w:color="auto"/>
        <w:bottom w:val="none" w:sz="0" w:space="0" w:color="auto"/>
        <w:right w:val="none" w:sz="0" w:space="0" w:color="auto"/>
      </w:divBdr>
    </w:div>
    <w:div w:id="276103322">
      <w:marLeft w:val="480"/>
      <w:marRight w:val="0"/>
      <w:marTop w:val="0"/>
      <w:marBottom w:val="0"/>
      <w:divBdr>
        <w:top w:val="none" w:sz="0" w:space="0" w:color="auto"/>
        <w:left w:val="none" w:sz="0" w:space="0" w:color="auto"/>
        <w:bottom w:val="none" w:sz="0" w:space="0" w:color="auto"/>
        <w:right w:val="none" w:sz="0" w:space="0" w:color="auto"/>
      </w:divBdr>
    </w:div>
    <w:div w:id="276563255">
      <w:marLeft w:val="480"/>
      <w:marRight w:val="0"/>
      <w:marTop w:val="0"/>
      <w:marBottom w:val="0"/>
      <w:divBdr>
        <w:top w:val="none" w:sz="0" w:space="0" w:color="auto"/>
        <w:left w:val="none" w:sz="0" w:space="0" w:color="auto"/>
        <w:bottom w:val="none" w:sz="0" w:space="0" w:color="auto"/>
        <w:right w:val="none" w:sz="0" w:space="0" w:color="auto"/>
      </w:divBdr>
    </w:div>
    <w:div w:id="276564675">
      <w:marLeft w:val="480"/>
      <w:marRight w:val="0"/>
      <w:marTop w:val="0"/>
      <w:marBottom w:val="0"/>
      <w:divBdr>
        <w:top w:val="none" w:sz="0" w:space="0" w:color="auto"/>
        <w:left w:val="none" w:sz="0" w:space="0" w:color="auto"/>
        <w:bottom w:val="none" w:sz="0" w:space="0" w:color="auto"/>
        <w:right w:val="none" w:sz="0" w:space="0" w:color="auto"/>
      </w:divBdr>
    </w:div>
    <w:div w:id="276566829">
      <w:marLeft w:val="480"/>
      <w:marRight w:val="0"/>
      <w:marTop w:val="0"/>
      <w:marBottom w:val="0"/>
      <w:divBdr>
        <w:top w:val="none" w:sz="0" w:space="0" w:color="auto"/>
        <w:left w:val="none" w:sz="0" w:space="0" w:color="auto"/>
        <w:bottom w:val="none" w:sz="0" w:space="0" w:color="auto"/>
        <w:right w:val="none" w:sz="0" w:space="0" w:color="auto"/>
      </w:divBdr>
    </w:div>
    <w:div w:id="276718732">
      <w:marLeft w:val="480"/>
      <w:marRight w:val="0"/>
      <w:marTop w:val="0"/>
      <w:marBottom w:val="0"/>
      <w:divBdr>
        <w:top w:val="none" w:sz="0" w:space="0" w:color="auto"/>
        <w:left w:val="none" w:sz="0" w:space="0" w:color="auto"/>
        <w:bottom w:val="none" w:sz="0" w:space="0" w:color="auto"/>
        <w:right w:val="none" w:sz="0" w:space="0" w:color="auto"/>
      </w:divBdr>
    </w:div>
    <w:div w:id="276722695">
      <w:marLeft w:val="480"/>
      <w:marRight w:val="0"/>
      <w:marTop w:val="0"/>
      <w:marBottom w:val="0"/>
      <w:divBdr>
        <w:top w:val="none" w:sz="0" w:space="0" w:color="auto"/>
        <w:left w:val="none" w:sz="0" w:space="0" w:color="auto"/>
        <w:bottom w:val="none" w:sz="0" w:space="0" w:color="auto"/>
        <w:right w:val="none" w:sz="0" w:space="0" w:color="auto"/>
      </w:divBdr>
    </w:div>
    <w:div w:id="276907476">
      <w:marLeft w:val="480"/>
      <w:marRight w:val="0"/>
      <w:marTop w:val="0"/>
      <w:marBottom w:val="0"/>
      <w:divBdr>
        <w:top w:val="none" w:sz="0" w:space="0" w:color="auto"/>
        <w:left w:val="none" w:sz="0" w:space="0" w:color="auto"/>
        <w:bottom w:val="none" w:sz="0" w:space="0" w:color="auto"/>
        <w:right w:val="none" w:sz="0" w:space="0" w:color="auto"/>
      </w:divBdr>
    </w:div>
    <w:div w:id="276915024">
      <w:marLeft w:val="480"/>
      <w:marRight w:val="0"/>
      <w:marTop w:val="0"/>
      <w:marBottom w:val="0"/>
      <w:divBdr>
        <w:top w:val="none" w:sz="0" w:space="0" w:color="auto"/>
        <w:left w:val="none" w:sz="0" w:space="0" w:color="auto"/>
        <w:bottom w:val="none" w:sz="0" w:space="0" w:color="auto"/>
        <w:right w:val="none" w:sz="0" w:space="0" w:color="auto"/>
      </w:divBdr>
    </w:div>
    <w:div w:id="277105803">
      <w:marLeft w:val="480"/>
      <w:marRight w:val="0"/>
      <w:marTop w:val="0"/>
      <w:marBottom w:val="0"/>
      <w:divBdr>
        <w:top w:val="none" w:sz="0" w:space="0" w:color="auto"/>
        <w:left w:val="none" w:sz="0" w:space="0" w:color="auto"/>
        <w:bottom w:val="none" w:sz="0" w:space="0" w:color="auto"/>
        <w:right w:val="none" w:sz="0" w:space="0" w:color="auto"/>
      </w:divBdr>
    </w:div>
    <w:div w:id="277181582">
      <w:marLeft w:val="480"/>
      <w:marRight w:val="0"/>
      <w:marTop w:val="0"/>
      <w:marBottom w:val="0"/>
      <w:divBdr>
        <w:top w:val="none" w:sz="0" w:space="0" w:color="auto"/>
        <w:left w:val="none" w:sz="0" w:space="0" w:color="auto"/>
        <w:bottom w:val="none" w:sz="0" w:space="0" w:color="auto"/>
        <w:right w:val="none" w:sz="0" w:space="0" w:color="auto"/>
      </w:divBdr>
    </w:div>
    <w:div w:id="277182425">
      <w:marLeft w:val="480"/>
      <w:marRight w:val="0"/>
      <w:marTop w:val="0"/>
      <w:marBottom w:val="0"/>
      <w:divBdr>
        <w:top w:val="none" w:sz="0" w:space="0" w:color="auto"/>
        <w:left w:val="none" w:sz="0" w:space="0" w:color="auto"/>
        <w:bottom w:val="none" w:sz="0" w:space="0" w:color="auto"/>
        <w:right w:val="none" w:sz="0" w:space="0" w:color="auto"/>
      </w:divBdr>
    </w:div>
    <w:div w:id="277183714">
      <w:marLeft w:val="480"/>
      <w:marRight w:val="0"/>
      <w:marTop w:val="0"/>
      <w:marBottom w:val="0"/>
      <w:divBdr>
        <w:top w:val="none" w:sz="0" w:space="0" w:color="auto"/>
        <w:left w:val="none" w:sz="0" w:space="0" w:color="auto"/>
        <w:bottom w:val="none" w:sz="0" w:space="0" w:color="auto"/>
        <w:right w:val="none" w:sz="0" w:space="0" w:color="auto"/>
      </w:divBdr>
    </w:div>
    <w:div w:id="277219515">
      <w:marLeft w:val="480"/>
      <w:marRight w:val="0"/>
      <w:marTop w:val="0"/>
      <w:marBottom w:val="0"/>
      <w:divBdr>
        <w:top w:val="none" w:sz="0" w:space="0" w:color="auto"/>
        <w:left w:val="none" w:sz="0" w:space="0" w:color="auto"/>
        <w:bottom w:val="none" w:sz="0" w:space="0" w:color="auto"/>
        <w:right w:val="none" w:sz="0" w:space="0" w:color="auto"/>
      </w:divBdr>
    </w:div>
    <w:div w:id="277369933">
      <w:marLeft w:val="480"/>
      <w:marRight w:val="0"/>
      <w:marTop w:val="0"/>
      <w:marBottom w:val="0"/>
      <w:divBdr>
        <w:top w:val="none" w:sz="0" w:space="0" w:color="auto"/>
        <w:left w:val="none" w:sz="0" w:space="0" w:color="auto"/>
        <w:bottom w:val="none" w:sz="0" w:space="0" w:color="auto"/>
        <w:right w:val="none" w:sz="0" w:space="0" w:color="auto"/>
      </w:divBdr>
    </w:div>
    <w:div w:id="277566890">
      <w:marLeft w:val="480"/>
      <w:marRight w:val="0"/>
      <w:marTop w:val="0"/>
      <w:marBottom w:val="0"/>
      <w:divBdr>
        <w:top w:val="none" w:sz="0" w:space="0" w:color="auto"/>
        <w:left w:val="none" w:sz="0" w:space="0" w:color="auto"/>
        <w:bottom w:val="none" w:sz="0" w:space="0" w:color="auto"/>
        <w:right w:val="none" w:sz="0" w:space="0" w:color="auto"/>
      </w:divBdr>
    </w:div>
    <w:div w:id="277764415">
      <w:marLeft w:val="480"/>
      <w:marRight w:val="0"/>
      <w:marTop w:val="0"/>
      <w:marBottom w:val="0"/>
      <w:divBdr>
        <w:top w:val="none" w:sz="0" w:space="0" w:color="auto"/>
        <w:left w:val="none" w:sz="0" w:space="0" w:color="auto"/>
        <w:bottom w:val="none" w:sz="0" w:space="0" w:color="auto"/>
        <w:right w:val="none" w:sz="0" w:space="0" w:color="auto"/>
      </w:divBdr>
    </w:div>
    <w:div w:id="277835971">
      <w:marLeft w:val="480"/>
      <w:marRight w:val="0"/>
      <w:marTop w:val="0"/>
      <w:marBottom w:val="0"/>
      <w:divBdr>
        <w:top w:val="none" w:sz="0" w:space="0" w:color="auto"/>
        <w:left w:val="none" w:sz="0" w:space="0" w:color="auto"/>
        <w:bottom w:val="none" w:sz="0" w:space="0" w:color="auto"/>
        <w:right w:val="none" w:sz="0" w:space="0" w:color="auto"/>
      </w:divBdr>
    </w:div>
    <w:div w:id="277836939">
      <w:marLeft w:val="480"/>
      <w:marRight w:val="0"/>
      <w:marTop w:val="0"/>
      <w:marBottom w:val="0"/>
      <w:divBdr>
        <w:top w:val="none" w:sz="0" w:space="0" w:color="auto"/>
        <w:left w:val="none" w:sz="0" w:space="0" w:color="auto"/>
        <w:bottom w:val="none" w:sz="0" w:space="0" w:color="auto"/>
        <w:right w:val="none" w:sz="0" w:space="0" w:color="auto"/>
      </w:divBdr>
    </w:div>
    <w:div w:id="278076728">
      <w:marLeft w:val="480"/>
      <w:marRight w:val="0"/>
      <w:marTop w:val="0"/>
      <w:marBottom w:val="0"/>
      <w:divBdr>
        <w:top w:val="none" w:sz="0" w:space="0" w:color="auto"/>
        <w:left w:val="none" w:sz="0" w:space="0" w:color="auto"/>
        <w:bottom w:val="none" w:sz="0" w:space="0" w:color="auto"/>
        <w:right w:val="none" w:sz="0" w:space="0" w:color="auto"/>
      </w:divBdr>
    </w:div>
    <w:div w:id="278294864">
      <w:marLeft w:val="480"/>
      <w:marRight w:val="0"/>
      <w:marTop w:val="0"/>
      <w:marBottom w:val="0"/>
      <w:divBdr>
        <w:top w:val="none" w:sz="0" w:space="0" w:color="auto"/>
        <w:left w:val="none" w:sz="0" w:space="0" w:color="auto"/>
        <w:bottom w:val="none" w:sz="0" w:space="0" w:color="auto"/>
        <w:right w:val="none" w:sz="0" w:space="0" w:color="auto"/>
      </w:divBdr>
    </w:div>
    <w:div w:id="278411647">
      <w:marLeft w:val="480"/>
      <w:marRight w:val="0"/>
      <w:marTop w:val="0"/>
      <w:marBottom w:val="0"/>
      <w:divBdr>
        <w:top w:val="none" w:sz="0" w:space="0" w:color="auto"/>
        <w:left w:val="none" w:sz="0" w:space="0" w:color="auto"/>
        <w:bottom w:val="none" w:sz="0" w:space="0" w:color="auto"/>
        <w:right w:val="none" w:sz="0" w:space="0" w:color="auto"/>
      </w:divBdr>
    </w:div>
    <w:div w:id="278532234">
      <w:marLeft w:val="480"/>
      <w:marRight w:val="0"/>
      <w:marTop w:val="0"/>
      <w:marBottom w:val="0"/>
      <w:divBdr>
        <w:top w:val="none" w:sz="0" w:space="0" w:color="auto"/>
        <w:left w:val="none" w:sz="0" w:space="0" w:color="auto"/>
        <w:bottom w:val="none" w:sz="0" w:space="0" w:color="auto"/>
        <w:right w:val="none" w:sz="0" w:space="0" w:color="auto"/>
      </w:divBdr>
    </w:div>
    <w:div w:id="278604944">
      <w:marLeft w:val="480"/>
      <w:marRight w:val="0"/>
      <w:marTop w:val="0"/>
      <w:marBottom w:val="0"/>
      <w:divBdr>
        <w:top w:val="none" w:sz="0" w:space="0" w:color="auto"/>
        <w:left w:val="none" w:sz="0" w:space="0" w:color="auto"/>
        <w:bottom w:val="none" w:sz="0" w:space="0" w:color="auto"/>
        <w:right w:val="none" w:sz="0" w:space="0" w:color="auto"/>
      </w:divBdr>
    </w:div>
    <w:div w:id="278614184">
      <w:marLeft w:val="480"/>
      <w:marRight w:val="0"/>
      <w:marTop w:val="0"/>
      <w:marBottom w:val="0"/>
      <w:divBdr>
        <w:top w:val="none" w:sz="0" w:space="0" w:color="auto"/>
        <w:left w:val="none" w:sz="0" w:space="0" w:color="auto"/>
        <w:bottom w:val="none" w:sz="0" w:space="0" w:color="auto"/>
        <w:right w:val="none" w:sz="0" w:space="0" w:color="auto"/>
      </w:divBdr>
    </w:div>
    <w:div w:id="278726361">
      <w:marLeft w:val="480"/>
      <w:marRight w:val="0"/>
      <w:marTop w:val="0"/>
      <w:marBottom w:val="0"/>
      <w:divBdr>
        <w:top w:val="none" w:sz="0" w:space="0" w:color="auto"/>
        <w:left w:val="none" w:sz="0" w:space="0" w:color="auto"/>
        <w:bottom w:val="none" w:sz="0" w:space="0" w:color="auto"/>
        <w:right w:val="none" w:sz="0" w:space="0" w:color="auto"/>
      </w:divBdr>
    </w:div>
    <w:div w:id="278756452">
      <w:marLeft w:val="480"/>
      <w:marRight w:val="0"/>
      <w:marTop w:val="0"/>
      <w:marBottom w:val="0"/>
      <w:divBdr>
        <w:top w:val="none" w:sz="0" w:space="0" w:color="auto"/>
        <w:left w:val="none" w:sz="0" w:space="0" w:color="auto"/>
        <w:bottom w:val="none" w:sz="0" w:space="0" w:color="auto"/>
        <w:right w:val="none" w:sz="0" w:space="0" w:color="auto"/>
      </w:divBdr>
    </w:div>
    <w:div w:id="278801857">
      <w:marLeft w:val="480"/>
      <w:marRight w:val="0"/>
      <w:marTop w:val="0"/>
      <w:marBottom w:val="0"/>
      <w:divBdr>
        <w:top w:val="none" w:sz="0" w:space="0" w:color="auto"/>
        <w:left w:val="none" w:sz="0" w:space="0" w:color="auto"/>
        <w:bottom w:val="none" w:sz="0" w:space="0" w:color="auto"/>
        <w:right w:val="none" w:sz="0" w:space="0" w:color="auto"/>
      </w:divBdr>
    </w:div>
    <w:div w:id="278877391">
      <w:marLeft w:val="480"/>
      <w:marRight w:val="0"/>
      <w:marTop w:val="0"/>
      <w:marBottom w:val="0"/>
      <w:divBdr>
        <w:top w:val="none" w:sz="0" w:space="0" w:color="auto"/>
        <w:left w:val="none" w:sz="0" w:space="0" w:color="auto"/>
        <w:bottom w:val="none" w:sz="0" w:space="0" w:color="auto"/>
        <w:right w:val="none" w:sz="0" w:space="0" w:color="auto"/>
      </w:divBdr>
    </w:div>
    <w:div w:id="278952812">
      <w:marLeft w:val="480"/>
      <w:marRight w:val="0"/>
      <w:marTop w:val="0"/>
      <w:marBottom w:val="0"/>
      <w:divBdr>
        <w:top w:val="none" w:sz="0" w:space="0" w:color="auto"/>
        <w:left w:val="none" w:sz="0" w:space="0" w:color="auto"/>
        <w:bottom w:val="none" w:sz="0" w:space="0" w:color="auto"/>
        <w:right w:val="none" w:sz="0" w:space="0" w:color="auto"/>
      </w:divBdr>
    </w:div>
    <w:div w:id="279185845">
      <w:marLeft w:val="480"/>
      <w:marRight w:val="0"/>
      <w:marTop w:val="0"/>
      <w:marBottom w:val="0"/>
      <w:divBdr>
        <w:top w:val="none" w:sz="0" w:space="0" w:color="auto"/>
        <w:left w:val="none" w:sz="0" w:space="0" w:color="auto"/>
        <w:bottom w:val="none" w:sz="0" w:space="0" w:color="auto"/>
        <w:right w:val="none" w:sz="0" w:space="0" w:color="auto"/>
      </w:divBdr>
    </w:div>
    <w:div w:id="279384508">
      <w:marLeft w:val="480"/>
      <w:marRight w:val="0"/>
      <w:marTop w:val="0"/>
      <w:marBottom w:val="0"/>
      <w:divBdr>
        <w:top w:val="none" w:sz="0" w:space="0" w:color="auto"/>
        <w:left w:val="none" w:sz="0" w:space="0" w:color="auto"/>
        <w:bottom w:val="none" w:sz="0" w:space="0" w:color="auto"/>
        <w:right w:val="none" w:sz="0" w:space="0" w:color="auto"/>
      </w:divBdr>
    </w:div>
    <w:div w:id="279457112">
      <w:marLeft w:val="480"/>
      <w:marRight w:val="0"/>
      <w:marTop w:val="0"/>
      <w:marBottom w:val="0"/>
      <w:divBdr>
        <w:top w:val="none" w:sz="0" w:space="0" w:color="auto"/>
        <w:left w:val="none" w:sz="0" w:space="0" w:color="auto"/>
        <w:bottom w:val="none" w:sz="0" w:space="0" w:color="auto"/>
        <w:right w:val="none" w:sz="0" w:space="0" w:color="auto"/>
      </w:divBdr>
    </w:div>
    <w:div w:id="279731232">
      <w:marLeft w:val="480"/>
      <w:marRight w:val="0"/>
      <w:marTop w:val="0"/>
      <w:marBottom w:val="0"/>
      <w:divBdr>
        <w:top w:val="none" w:sz="0" w:space="0" w:color="auto"/>
        <w:left w:val="none" w:sz="0" w:space="0" w:color="auto"/>
        <w:bottom w:val="none" w:sz="0" w:space="0" w:color="auto"/>
        <w:right w:val="none" w:sz="0" w:space="0" w:color="auto"/>
      </w:divBdr>
    </w:div>
    <w:div w:id="279840794">
      <w:marLeft w:val="480"/>
      <w:marRight w:val="0"/>
      <w:marTop w:val="0"/>
      <w:marBottom w:val="0"/>
      <w:divBdr>
        <w:top w:val="none" w:sz="0" w:space="0" w:color="auto"/>
        <w:left w:val="none" w:sz="0" w:space="0" w:color="auto"/>
        <w:bottom w:val="none" w:sz="0" w:space="0" w:color="auto"/>
        <w:right w:val="none" w:sz="0" w:space="0" w:color="auto"/>
      </w:divBdr>
    </w:div>
    <w:div w:id="279842461">
      <w:marLeft w:val="480"/>
      <w:marRight w:val="0"/>
      <w:marTop w:val="0"/>
      <w:marBottom w:val="0"/>
      <w:divBdr>
        <w:top w:val="none" w:sz="0" w:space="0" w:color="auto"/>
        <w:left w:val="none" w:sz="0" w:space="0" w:color="auto"/>
        <w:bottom w:val="none" w:sz="0" w:space="0" w:color="auto"/>
        <w:right w:val="none" w:sz="0" w:space="0" w:color="auto"/>
      </w:divBdr>
    </w:div>
    <w:div w:id="279919684">
      <w:marLeft w:val="480"/>
      <w:marRight w:val="0"/>
      <w:marTop w:val="0"/>
      <w:marBottom w:val="0"/>
      <w:divBdr>
        <w:top w:val="none" w:sz="0" w:space="0" w:color="auto"/>
        <w:left w:val="none" w:sz="0" w:space="0" w:color="auto"/>
        <w:bottom w:val="none" w:sz="0" w:space="0" w:color="auto"/>
        <w:right w:val="none" w:sz="0" w:space="0" w:color="auto"/>
      </w:divBdr>
    </w:div>
    <w:div w:id="279990679">
      <w:marLeft w:val="480"/>
      <w:marRight w:val="0"/>
      <w:marTop w:val="0"/>
      <w:marBottom w:val="0"/>
      <w:divBdr>
        <w:top w:val="none" w:sz="0" w:space="0" w:color="auto"/>
        <w:left w:val="none" w:sz="0" w:space="0" w:color="auto"/>
        <w:bottom w:val="none" w:sz="0" w:space="0" w:color="auto"/>
        <w:right w:val="none" w:sz="0" w:space="0" w:color="auto"/>
      </w:divBdr>
    </w:div>
    <w:div w:id="280042177">
      <w:marLeft w:val="480"/>
      <w:marRight w:val="0"/>
      <w:marTop w:val="0"/>
      <w:marBottom w:val="0"/>
      <w:divBdr>
        <w:top w:val="none" w:sz="0" w:space="0" w:color="auto"/>
        <w:left w:val="none" w:sz="0" w:space="0" w:color="auto"/>
        <w:bottom w:val="none" w:sz="0" w:space="0" w:color="auto"/>
        <w:right w:val="none" w:sz="0" w:space="0" w:color="auto"/>
      </w:divBdr>
    </w:div>
    <w:div w:id="280183774">
      <w:marLeft w:val="480"/>
      <w:marRight w:val="0"/>
      <w:marTop w:val="0"/>
      <w:marBottom w:val="0"/>
      <w:divBdr>
        <w:top w:val="none" w:sz="0" w:space="0" w:color="auto"/>
        <w:left w:val="none" w:sz="0" w:space="0" w:color="auto"/>
        <w:bottom w:val="none" w:sz="0" w:space="0" w:color="auto"/>
        <w:right w:val="none" w:sz="0" w:space="0" w:color="auto"/>
      </w:divBdr>
    </w:div>
    <w:div w:id="280232681">
      <w:marLeft w:val="480"/>
      <w:marRight w:val="0"/>
      <w:marTop w:val="0"/>
      <w:marBottom w:val="0"/>
      <w:divBdr>
        <w:top w:val="none" w:sz="0" w:space="0" w:color="auto"/>
        <w:left w:val="none" w:sz="0" w:space="0" w:color="auto"/>
        <w:bottom w:val="none" w:sz="0" w:space="0" w:color="auto"/>
        <w:right w:val="none" w:sz="0" w:space="0" w:color="auto"/>
      </w:divBdr>
    </w:div>
    <w:div w:id="280234875">
      <w:marLeft w:val="480"/>
      <w:marRight w:val="0"/>
      <w:marTop w:val="0"/>
      <w:marBottom w:val="0"/>
      <w:divBdr>
        <w:top w:val="none" w:sz="0" w:space="0" w:color="auto"/>
        <w:left w:val="none" w:sz="0" w:space="0" w:color="auto"/>
        <w:bottom w:val="none" w:sz="0" w:space="0" w:color="auto"/>
        <w:right w:val="none" w:sz="0" w:space="0" w:color="auto"/>
      </w:divBdr>
    </w:div>
    <w:div w:id="280263321">
      <w:marLeft w:val="480"/>
      <w:marRight w:val="0"/>
      <w:marTop w:val="0"/>
      <w:marBottom w:val="0"/>
      <w:divBdr>
        <w:top w:val="none" w:sz="0" w:space="0" w:color="auto"/>
        <w:left w:val="none" w:sz="0" w:space="0" w:color="auto"/>
        <w:bottom w:val="none" w:sz="0" w:space="0" w:color="auto"/>
        <w:right w:val="none" w:sz="0" w:space="0" w:color="auto"/>
      </w:divBdr>
    </w:div>
    <w:div w:id="280380541">
      <w:marLeft w:val="480"/>
      <w:marRight w:val="0"/>
      <w:marTop w:val="0"/>
      <w:marBottom w:val="0"/>
      <w:divBdr>
        <w:top w:val="none" w:sz="0" w:space="0" w:color="auto"/>
        <w:left w:val="none" w:sz="0" w:space="0" w:color="auto"/>
        <w:bottom w:val="none" w:sz="0" w:space="0" w:color="auto"/>
        <w:right w:val="none" w:sz="0" w:space="0" w:color="auto"/>
      </w:divBdr>
    </w:div>
    <w:div w:id="280497574">
      <w:marLeft w:val="480"/>
      <w:marRight w:val="0"/>
      <w:marTop w:val="0"/>
      <w:marBottom w:val="0"/>
      <w:divBdr>
        <w:top w:val="none" w:sz="0" w:space="0" w:color="auto"/>
        <w:left w:val="none" w:sz="0" w:space="0" w:color="auto"/>
        <w:bottom w:val="none" w:sz="0" w:space="0" w:color="auto"/>
        <w:right w:val="none" w:sz="0" w:space="0" w:color="auto"/>
      </w:divBdr>
    </w:div>
    <w:div w:id="280499421">
      <w:marLeft w:val="480"/>
      <w:marRight w:val="0"/>
      <w:marTop w:val="0"/>
      <w:marBottom w:val="0"/>
      <w:divBdr>
        <w:top w:val="none" w:sz="0" w:space="0" w:color="auto"/>
        <w:left w:val="none" w:sz="0" w:space="0" w:color="auto"/>
        <w:bottom w:val="none" w:sz="0" w:space="0" w:color="auto"/>
        <w:right w:val="none" w:sz="0" w:space="0" w:color="auto"/>
      </w:divBdr>
    </w:div>
    <w:div w:id="280651031">
      <w:marLeft w:val="480"/>
      <w:marRight w:val="0"/>
      <w:marTop w:val="0"/>
      <w:marBottom w:val="0"/>
      <w:divBdr>
        <w:top w:val="none" w:sz="0" w:space="0" w:color="auto"/>
        <w:left w:val="none" w:sz="0" w:space="0" w:color="auto"/>
        <w:bottom w:val="none" w:sz="0" w:space="0" w:color="auto"/>
        <w:right w:val="none" w:sz="0" w:space="0" w:color="auto"/>
      </w:divBdr>
    </w:div>
    <w:div w:id="281035018">
      <w:marLeft w:val="480"/>
      <w:marRight w:val="0"/>
      <w:marTop w:val="0"/>
      <w:marBottom w:val="0"/>
      <w:divBdr>
        <w:top w:val="none" w:sz="0" w:space="0" w:color="auto"/>
        <w:left w:val="none" w:sz="0" w:space="0" w:color="auto"/>
        <w:bottom w:val="none" w:sz="0" w:space="0" w:color="auto"/>
        <w:right w:val="none" w:sz="0" w:space="0" w:color="auto"/>
      </w:divBdr>
    </w:div>
    <w:div w:id="281038771">
      <w:marLeft w:val="480"/>
      <w:marRight w:val="0"/>
      <w:marTop w:val="0"/>
      <w:marBottom w:val="0"/>
      <w:divBdr>
        <w:top w:val="none" w:sz="0" w:space="0" w:color="auto"/>
        <w:left w:val="none" w:sz="0" w:space="0" w:color="auto"/>
        <w:bottom w:val="none" w:sz="0" w:space="0" w:color="auto"/>
        <w:right w:val="none" w:sz="0" w:space="0" w:color="auto"/>
      </w:divBdr>
    </w:div>
    <w:div w:id="281040623">
      <w:marLeft w:val="480"/>
      <w:marRight w:val="0"/>
      <w:marTop w:val="0"/>
      <w:marBottom w:val="0"/>
      <w:divBdr>
        <w:top w:val="none" w:sz="0" w:space="0" w:color="auto"/>
        <w:left w:val="none" w:sz="0" w:space="0" w:color="auto"/>
        <w:bottom w:val="none" w:sz="0" w:space="0" w:color="auto"/>
        <w:right w:val="none" w:sz="0" w:space="0" w:color="auto"/>
      </w:divBdr>
    </w:div>
    <w:div w:id="281151289">
      <w:marLeft w:val="480"/>
      <w:marRight w:val="0"/>
      <w:marTop w:val="0"/>
      <w:marBottom w:val="0"/>
      <w:divBdr>
        <w:top w:val="none" w:sz="0" w:space="0" w:color="auto"/>
        <w:left w:val="none" w:sz="0" w:space="0" w:color="auto"/>
        <w:bottom w:val="none" w:sz="0" w:space="0" w:color="auto"/>
        <w:right w:val="none" w:sz="0" w:space="0" w:color="auto"/>
      </w:divBdr>
    </w:div>
    <w:div w:id="281569702">
      <w:marLeft w:val="480"/>
      <w:marRight w:val="0"/>
      <w:marTop w:val="0"/>
      <w:marBottom w:val="0"/>
      <w:divBdr>
        <w:top w:val="none" w:sz="0" w:space="0" w:color="auto"/>
        <w:left w:val="none" w:sz="0" w:space="0" w:color="auto"/>
        <w:bottom w:val="none" w:sz="0" w:space="0" w:color="auto"/>
        <w:right w:val="none" w:sz="0" w:space="0" w:color="auto"/>
      </w:divBdr>
    </w:div>
    <w:div w:id="281694114">
      <w:marLeft w:val="480"/>
      <w:marRight w:val="0"/>
      <w:marTop w:val="0"/>
      <w:marBottom w:val="0"/>
      <w:divBdr>
        <w:top w:val="none" w:sz="0" w:space="0" w:color="auto"/>
        <w:left w:val="none" w:sz="0" w:space="0" w:color="auto"/>
        <w:bottom w:val="none" w:sz="0" w:space="0" w:color="auto"/>
        <w:right w:val="none" w:sz="0" w:space="0" w:color="auto"/>
      </w:divBdr>
    </w:div>
    <w:div w:id="281768234">
      <w:marLeft w:val="480"/>
      <w:marRight w:val="0"/>
      <w:marTop w:val="0"/>
      <w:marBottom w:val="0"/>
      <w:divBdr>
        <w:top w:val="none" w:sz="0" w:space="0" w:color="auto"/>
        <w:left w:val="none" w:sz="0" w:space="0" w:color="auto"/>
        <w:bottom w:val="none" w:sz="0" w:space="0" w:color="auto"/>
        <w:right w:val="none" w:sz="0" w:space="0" w:color="auto"/>
      </w:divBdr>
    </w:div>
    <w:div w:id="281813344">
      <w:marLeft w:val="480"/>
      <w:marRight w:val="0"/>
      <w:marTop w:val="0"/>
      <w:marBottom w:val="0"/>
      <w:divBdr>
        <w:top w:val="none" w:sz="0" w:space="0" w:color="auto"/>
        <w:left w:val="none" w:sz="0" w:space="0" w:color="auto"/>
        <w:bottom w:val="none" w:sz="0" w:space="0" w:color="auto"/>
        <w:right w:val="none" w:sz="0" w:space="0" w:color="auto"/>
      </w:divBdr>
    </w:div>
    <w:div w:id="282006837">
      <w:marLeft w:val="480"/>
      <w:marRight w:val="0"/>
      <w:marTop w:val="0"/>
      <w:marBottom w:val="0"/>
      <w:divBdr>
        <w:top w:val="none" w:sz="0" w:space="0" w:color="auto"/>
        <w:left w:val="none" w:sz="0" w:space="0" w:color="auto"/>
        <w:bottom w:val="none" w:sz="0" w:space="0" w:color="auto"/>
        <w:right w:val="none" w:sz="0" w:space="0" w:color="auto"/>
      </w:divBdr>
    </w:div>
    <w:div w:id="282154775">
      <w:marLeft w:val="480"/>
      <w:marRight w:val="0"/>
      <w:marTop w:val="0"/>
      <w:marBottom w:val="0"/>
      <w:divBdr>
        <w:top w:val="none" w:sz="0" w:space="0" w:color="auto"/>
        <w:left w:val="none" w:sz="0" w:space="0" w:color="auto"/>
        <w:bottom w:val="none" w:sz="0" w:space="0" w:color="auto"/>
        <w:right w:val="none" w:sz="0" w:space="0" w:color="auto"/>
      </w:divBdr>
    </w:div>
    <w:div w:id="282420400">
      <w:marLeft w:val="480"/>
      <w:marRight w:val="0"/>
      <w:marTop w:val="0"/>
      <w:marBottom w:val="0"/>
      <w:divBdr>
        <w:top w:val="none" w:sz="0" w:space="0" w:color="auto"/>
        <w:left w:val="none" w:sz="0" w:space="0" w:color="auto"/>
        <w:bottom w:val="none" w:sz="0" w:space="0" w:color="auto"/>
        <w:right w:val="none" w:sz="0" w:space="0" w:color="auto"/>
      </w:divBdr>
    </w:div>
    <w:div w:id="282460791">
      <w:marLeft w:val="480"/>
      <w:marRight w:val="0"/>
      <w:marTop w:val="0"/>
      <w:marBottom w:val="0"/>
      <w:divBdr>
        <w:top w:val="none" w:sz="0" w:space="0" w:color="auto"/>
        <w:left w:val="none" w:sz="0" w:space="0" w:color="auto"/>
        <w:bottom w:val="none" w:sz="0" w:space="0" w:color="auto"/>
        <w:right w:val="none" w:sz="0" w:space="0" w:color="auto"/>
      </w:divBdr>
    </w:div>
    <w:div w:id="282465128">
      <w:marLeft w:val="480"/>
      <w:marRight w:val="0"/>
      <w:marTop w:val="0"/>
      <w:marBottom w:val="0"/>
      <w:divBdr>
        <w:top w:val="none" w:sz="0" w:space="0" w:color="auto"/>
        <w:left w:val="none" w:sz="0" w:space="0" w:color="auto"/>
        <w:bottom w:val="none" w:sz="0" w:space="0" w:color="auto"/>
        <w:right w:val="none" w:sz="0" w:space="0" w:color="auto"/>
      </w:divBdr>
    </w:div>
    <w:div w:id="282611881">
      <w:marLeft w:val="480"/>
      <w:marRight w:val="0"/>
      <w:marTop w:val="0"/>
      <w:marBottom w:val="0"/>
      <w:divBdr>
        <w:top w:val="none" w:sz="0" w:space="0" w:color="auto"/>
        <w:left w:val="none" w:sz="0" w:space="0" w:color="auto"/>
        <w:bottom w:val="none" w:sz="0" w:space="0" w:color="auto"/>
        <w:right w:val="none" w:sz="0" w:space="0" w:color="auto"/>
      </w:divBdr>
    </w:div>
    <w:div w:id="282659693">
      <w:marLeft w:val="480"/>
      <w:marRight w:val="0"/>
      <w:marTop w:val="0"/>
      <w:marBottom w:val="0"/>
      <w:divBdr>
        <w:top w:val="none" w:sz="0" w:space="0" w:color="auto"/>
        <w:left w:val="none" w:sz="0" w:space="0" w:color="auto"/>
        <w:bottom w:val="none" w:sz="0" w:space="0" w:color="auto"/>
        <w:right w:val="none" w:sz="0" w:space="0" w:color="auto"/>
      </w:divBdr>
    </w:div>
    <w:div w:id="282660736">
      <w:marLeft w:val="480"/>
      <w:marRight w:val="0"/>
      <w:marTop w:val="0"/>
      <w:marBottom w:val="0"/>
      <w:divBdr>
        <w:top w:val="none" w:sz="0" w:space="0" w:color="auto"/>
        <w:left w:val="none" w:sz="0" w:space="0" w:color="auto"/>
        <w:bottom w:val="none" w:sz="0" w:space="0" w:color="auto"/>
        <w:right w:val="none" w:sz="0" w:space="0" w:color="auto"/>
      </w:divBdr>
    </w:div>
    <w:div w:id="282738119">
      <w:marLeft w:val="480"/>
      <w:marRight w:val="0"/>
      <w:marTop w:val="0"/>
      <w:marBottom w:val="0"/>
      <w:divBdr>
        <w:top w:val="none" w:sz="0" w:space="0" w:color="auto"/>
        <w:left w:val="none" w:sz="0" w:space="0" w:color="auto"/>
        <w:bottom w:val="none" w:sz="0" w:space="0" w:color="auto"/>
        <w:right w:val="none" w:sz="0" w:space="0" w:color="auto"/>
      </w:divBdr>
    </w:div>
    <w:div w:id="283073505">
      <w:marLeft w:val="480"/>
      <w:marRight w:val="0"/>
      <w:marTop w:val="0"/>
      <w:marBottom w:val="0"/>
      <w:divBdr>
        <w:top w:val="none" w:sz="0" w:space="0" w:color="auto"/>
        <w:left w:val="none" w:sz="0" w:space="0" w:color="auto"/>
        <w:bottom w:val="none" w:sz="0" w:space="0" w:color="auto"/>
        <w:right w:val="none" w:sz="0" w:space="0" w:color="auto"/>
      </w:divBdr>
    </w:div>
    <w:div w:id="283464633">
      <w:marLeft w:val="480"/>
      <w:marRight w:val="0"/>
      <w:marTop w:val="0"/>
      <w:marBottom w:val="0"/>
      <w:divBdr>
        <w:top w:val="none" w:sz="0" w:space="0" w:color="auto"/>
        <w:left w:val="none" w:sz="0" w:space="0" w:color="auto"/>
        <w:bottom w:val="none" w:sz="0" w:space="0" w:color="auto"/>
        <w:right w:val="none" w:sz="0" w:space="0" w:color="auto"/>
      </w:divBdr>
    </w:div>
    <w:div w:id="283585779">
      <w:marLeft w:val="480"/>
      <w:marRight w:val="0"/>
      <w:marTop w:val="0"/>
      <w:marBottom w:val="0"/>
      <w:divBdr>
        <w:top w:val="none" w:sz="0" w:space="0" w:color="auto"/>
        <w:left w:val="none" w:sz="0" w:space="0" w:color="auto"/>
        <w:bottom w:val="none" w:sz="0" w:space="0" w:color="auto"/>
        <w:right w:val="none" w:sz="0" w:space="0" w:color="auto"/>
      </w:divBdr>
    </w:div>
    <w:div w:id="283653770">
      <w:marLeft w:val="480"/>
      <w:marRight w:val="0"/>
      <w:marTop w:val="0"/>
      <w:marBottom w:val="0"/>
      <w:divBdr>
        <w:top w:val="none" w:sz="0" w:space="0" w:color="auto"/>
        <w:left w:val="none" w:sz="0" w:space="0" w:color="auto"/>
        <w:bottom w:val="none" w:sz="0" w:space="0" w:color="auto"/>
        <w:right w:val="none" w:sz="0" w:space="0" w:color="auto"/>
      </w:divBdr>
    </w:div>
    <w:div w:id="283737403">
      <w:marLeft w:val="480"/>
      <w:marRight w:val="0"/>
      <w:marTop w:val="0"/>
      <w:marBottom w:val="0"/>
      <w:divBdr>
        <w:top w:val="none" w:sz="0" w:space="0" w:color="auto"/>
        <w:left w:val="none" w:sz="0" w:space="0" w:color="auto"/>
        <w:bottom w:val="none" w:sz="0" w:space="0" w:color="auto"/>
        <w:right w:val="none" w:sz="0" w:space="0" w:color="auto"/>
      </w:divBdr>
    </w:div>
    <w:div w:id="283847979">
      <w:marLeft w:val="480"/>
      <w:marRight w:val="0"/>
      <w:marTop w:val="0"/>
      <w:marBottom w:val="0"/>
      <w:divBdr>
        <w:top w:val="none" w:sz="0" w:space="0" w:color="auto"/>
        <w:left w:val="none" w:sz="0" w:space="0" w:color="auto"/>
        <w:bottom w:val="none" w:sz="0" w:space="0" w:color="auto"/>
        <w:right w:val="none" w:sz="0" w:space="0" w:color="auto"/>
      </w:divBdr>
    </w:div>
    <w:div w:id="283927337">
      <w:marLeft w:val="480"/>
      <w:marRight w:val="0"/>
      <w:marTop w:val="0"/>
      <w:marBottom w:val="0"/>
      <w:divBdr>
        <w:top w:val="none" w:sz="0" w:space="0" w:color="auto"/>
        <w:left w:val="none" w:sz="0" w:space="0" w:color="auto"/>
        <w:bottom w:val="none" w:sz="0" w:space="0" w:color="auto"/>
        <w:right w:val="none" w:sz="0" w:space="0" w:color="auto"/>
      </w:divBdr>
    </w:div>
    <w:div w:id="283928741">
      <w:marLeft w:val="480"/>
      <w:marRight w:val="0"/>
      <w:marTop w:val="0"/>
      <w:marBottom w:val="0"/>
      <w:divBdr>
        <w:top w:val="none" w:sz="0" w:space="0" w:color="auto"/>
        <w:left w:val="none" w:sz="0" w:space="0" w:color="auto"/>
        <w:bottom w:val="none" w:sz="0" w:space="0" w:color="auto"/>
        <w:right w:val="none" w:sz="0" w:space="0" w:color="auto"/>
      </w:divBdr>
    </w:div>
    <w:div w:id="283970456">
      <w:marLeft w:val="480"/>
      <w:marRight w:val="0"/>
      <w:marTop w:val="0"/>
      <w:marBottom w:val="0"/>
      <w:divBdr>
        <w:top w:val="none" w:sz="0" w:space="0" w:color="auto"/>
        <w:left w:val="none" w:sz="0" w:space="0" w:color="auto"/>
        <w:bottom w:val="none" w:sz="0" w:space="0" w:color="auto"/>
        <w:right w:val="none" w:sz="0" w:space="0" w:color="auto"/>
      </w:divBdr>
    </w:div>
    <w:div w:id="284043459">
      <w:marLeft w:val="480"/>
      <w:marRight w:val="0"/>
      <w:marTop w:val="0"/>
      <w:marBottom w:val="0"/>
      <w:divBdr>
        <w:top w:val="none" w:sz="0" w:space="0" w:color="auto"/>
        <w:left w:val="none" w:sz="0" w:space="0" w:color="auto"/>
        <w:bottom w:val="none" w:sz="0" w:space="0" w:color="auto"/>
        <w:right w:val="none" w:sz="0" w:space="0" w:color="auto"/>
      </w:divBdr>
    </w:div>
    <w:div w:id="284120973">
      <w:marLeft w:val="480"/>
      <w:marRight w:val="0"/>
      <w:marTop w:val="0"/>
      <w:marBottom w:val="0"/>
      <w:divBdr>
        <w:top w:val="none" w:sz="0" w:space="0" w:color="auto"/>
        <w:left w:val="none" w:sz="0" w:space="0" w:color="auto"/>
        <w:bottom w:val="none" w:sz="0" w:space="0" w:color="auto"/>
        <w:right w:val="none" w:sz="0" w:space="0" w:color="auto"/>
      </w:divBdr>
    </w:div>
    <w:div w:id="284196649">
      <w:marLeft w:val="480"/>
      <w:marRight w:val="0"/>
      <w:marTop w:val="0"/>
      <w:marBottom w:val="0"/>
      <w:divBdr>
        <w:top w:val="none" w:sz="0" w:space="0" w:color="auto"/>
        <w:left w:val="none" w:sz="0" w:space="0" w:color="auto"/>
        <w:bottom w:val="none" w:sz="0" w:space="0" w:color="auto"/>
        <w:right w:val="none" w:sz="0" w:space="0" w:color="auto"/>
      </w:divBdr>
    </w:div>
    <w:div w:id="284236608">
      <w:marLeft w:val="480"/>
      <w:marRight w:val="0"/>
      <w:marTop w:val="0"/>
      <w:marBottom w:val="0"/>
      <w:divBdr>
        <w:top w:val="none" w:sz="0" w:space="0" w:color="auto"/>
        <w:left w:val="none" w:sz="0" w:space="0" w:color="auto"/>
        <w:bottom w:val="none" w:sz="0" w:space="0" w:color="auto"/>
        <w:right w:val="none" w:sz="0" w:space="0" w:color="auto"/>
      </w:divBdr>
    </w:div>
    <w:div w:id="284311149">
      <w:marLeft w:val="480"/>
      <w:marRight w:val="0"/>
      <w:marTop w:val="0"/>
      <w:marBottom w:val="0"/>
      <w:divBdr>
        <w:top w:val="none" w:sz="0" w:space="0" w:color="auto"/>
        <w:left w:val="none" w:sz="0" w:space="0" w:color="auto"/>
        <w:bottom w:val="none" w:sz="0" w:space="0" w:color="auto"/>
        <w:right w:val="none" w:sz="0" w:space="0" w:color="auto"/>
      </w:divBdr>
    </w:div>
    <w:div w:id="284311168">
      <w:marLeft w:val="480"/>
      <w:marRight w:val="0"/>
      <w:marTop w:val="0"/>
      <w:marBottom w:val="0"/>
      <w:divBdr>
        <w:top w:val="none" w:sz="0" w:space="0" w:color="auto"/>
        <w:left w:val="none" w:sz="0" w:space="0" w:color="auto"/>
        <w:bottom w:val="none" w:sz="0" w:space="0" w:color="auto"/>
        <w:right w:val="none" w:sz="0" w:space="0" w:color="auto"/>
      </w:divBdr>
    </w:div>
    <w:div w:id="284389203">
      <w:marLeft w:val="480"/>
      <w:marRight w:val="0"/>
      <w:marTop w:val="0"/>
      <w:marBottom w:val="0"/>
      <w:divBdr>
        <w:top w:val="none" w:sz="0" w:space="0" w:color="auto"/>
        <w:left w:val="none" w:sz="0" w:space="0" w:color="auto"/>
        <w:bottom w:val="none" w:sz="0" w:space="0" w:color="auto"/>
        <w:right w:val="none" w:sz="0" w:space="0" w:color="auto"/>
      </w:divBdr>
    </w:div>
    <w:div w:id="284510370">
      <w:marLeft w:val="480"/>
      <w:marRight w:val="0"/>
      <w:marTop w:val="0"/>
      <w:marBottom w:val="0"/>
      <w:divBdr>
        <w:top w:val="none" w:sz="0" w:space="0" w:color="auto"/>
        <w:left w:val="none" w:sz="0" w:space="0" w:color="auto"/>
        <w:bottom w:val="none" w:sz="0" w:space="0" w:color="auto"/>
        <w:right w:val="none" w:sz="0" w:space="0" w:color="auto"/>
      </w:divBdr>
    </w:div>
    <w:div w:id="284780172">
      <w:marLeft w:val="480"/>
      <w:marRight w:val="0"/>
      <w:marTop w:val="0"/>
      <w:marBottom w:val="0"/>
      <w:divBdr>
        <w:top w:val="none" w:sz="0" w:space="0" w:color="auto"/>
        <w:left w:val="none" w:sz="0" w:space="0" w:color="auto"/>
        <w:bottom w:val="none" w:sz="0" w:space="0" w:color="auto"/>
        <w:right w:val="none" w:sz="0" w:space="0" w:color="auto"/>
      </w:divBdr>
    </w:div>
    <w:div w:id="284965073">
      <w:marLeft w:val="480"/>
      <w:marRight w:val="0"/>
      <w:marTop w:val="0"/>
      <w:marBottom w:val="0"/>
      <w:divBdr>
        <w:top w:val="none" w:sz="0" w:space="0" w:color="auto"/>
        <w:left w:val="none" w:sz="0" w:space="0" w:color="auto"/>
        <w:bottom w:val="none" w:sz="0" w:space="0" w:color="auto"/>
        <w:right w:val="none" w:sz="0" w:space="0" w:color="auto"/>
      </w:divBdr>
    </w:div>
    <w:div w:id="285237269">
      <w:marLeft w:val="480"/>
      <w:marRight w:val="0"/>
      <w:marTop w:val="0"/>
      <w:marBottom w:val="0"/>
      <w:divBdr>
        <w:top w:val="none" w:sz="0" w:space="0" w:color="auto"/>
        <w:left w:val="none" w:sz="0" w:space="0" w:color="auto"/>
        <w:bottom w:val="none" w:sz="0" w:space="0" w:color="auto"/>
        <w:right w:val="none" w:sz="0" w:space="0" w:color="auto"/>
      </w:divBdr>
    </w:div>
    <w:div w:id="285308628">
      <w:marLeft w:val="480"/>
      <w:marRight w:val="0"/>
      <w:marTop w:val="0"/>
      <w:marBottom w:val="0"/>
      <w:divBdr>
        <w:top w:val="none" w:sz="0" w:space="0" w:color="auto"/>
        <w:left w:val="none" w:sz="0" w:space="0" w:color="auto"/>
        <w:bottom w:val="none" w:sz="0" w:space="0" w:color="auto"/>
        <w:right w:val="none" w:sz="0" w:space="0" w:color="auto"/>
      </w:divBdr>
    </w:div>
    <w:div w:id="285475933">
      <w:marLeft w:val="480"/>
      <w:marRight w:val="0"/>
      <w:marTop w:val="0"/>
      <w:marBottom w:val="0"/>
      <w:divBdr>
        <w:top w:val="none" w:sz="0" w:space="0" w:color="auto"/>
        <w:left w:val="none" w:sz="0" w:space="0" w:color="auto"/>
        <w:bottom w:val="none" w:sz="0" w:space="0" w:color="auto"/>
        <w:right w:val="none" w:sz="0" w:space="0" w:color="auto"/>
      </w:divBdr>
    </w:div>
    <w:div w:id="285549257">
      <w:marLeft w:val="480"/>
      <w:marRight w:val="0"/>
      <w:marTop w:val="0"/>
      <w:marBottom w:val="0"/>
      <w:divBdr>
        <w:top w:val="none" w:sz="0" w:space="0" w:color="auto"/>
        <w:left w:val="none" w:sz="0" w:space="0" w:color="auto"/>
        <w:bottom w:val="none" w:sz="0" w:space="0" w:color="auto"/>
        <w:right w:val="none" w:sz="0" w:space="0" w:color="auto"/>
      </w:divBdr>
    </w:div>
    <w:div w:id="285620524">
      <w:marLeft w:val="480"/>
      <w:marRight w:val="0"/>
      <w:marTop w:val="0"/>
      <w:marBottom w:val="0"/>
      <w:divBdr>
        <w:top w:val="none" w:sz="0" w:space="0" w:color="auto"/>
        <w:left w:val="none" w:sz="0" w:space="0" w:color="auto"/>
        <w:bottom w:val="none" w:sz="0" w:space="0" w:color="auto"/>
        <w:right w:val="none" w:sz="0" w:space="0" w:color="auto"/>
      </w:divBdr>
    </w:div>
    <w:div w:id="285625620">
      <w:marLeft w:val="480"/>
      <w:marRight w:val="0"/>
      <w:marTop w:val="0"/>
      <w:marBottom w:val="0"/>
      <w:divBdr>
        <w:top w:val="none" w:sz="0" w:space="0" w:color="auto"/>
        <w:left w:val="none" w:sz="0" w:space="0" w:color="auto"/>
        <w:bottom w:val="none" w:sz="0" w:space="0" w:color="auto"/>
        <w:right w:val="none" w:sz="0" w:space="0" w:color="auto"/>
      </w:divBdr>
    </w:div>
    <w:div w:id="285626178">
      <w:marLeft w:val="480"/>
      <w:marRight w:val="0"/>
      <w:marTop w:val="0"/>
      <w:marBottom w:val="0"/>
      <w:divBdr>
        <w:top w:val="none" w:sz="0" w:space="0" w:color="auto"/>
        <w:left w:val="none" w:sz="0" w:space="0" w:color="auto"/>
        <w:bottom w:val="none" w:sz="0" w:space="0" w:color="auto"/>
        <w:right w:val="none" w:sz="0" w:space="0" w:color="auto"/>
      </w:divBdr>
    </w:div>
    <w:div w:id="285626599">
      <w:marLeft w:val="480"/>
      <w:marRight w:val="0"/>
      <w:marTop w:val="0"/>
      <w:marBottom w:val="0"/>
      <w:divBdr>
        <w:top w:val="none" w:sz="0" w:space="0" w:color="auto"/>
        <w:left w:val="none" w:sz="0" w:space="0" w:color="auto"/>
        <w:bottom w:val="none" w:sz="0" w:space="0" w:color="auto"/>
        <w:right w:val="none" w:sz="0" w:space="0" w:color="auto"/>
      </w:divBdr>
    </w:div>
    <w:div w:id="285740478">
      <w:marLeft w:val="480"/>
      <w:marRight w:val="0"/>
      <w:marTop w:val="0"/>
      <w:marBottom w:val="0"/>
      <w:divBdr>
        <w:top w:val="none" w:sz="0" w:space="0" w:color="auto"/>
        <w:left w:val="none" w:sz="0" w:space="0" w:color="auto"/>
        <w:bottom w:val="none" w:sz="0" w:space="0" w:color="auto"/>
        <w:right w:val="none" w:sz="0" w:space="0" w:color="auto"/>
      </w:divBdr>
    </w:div>
    <w:div w:id="285744639">
      <w:marLeft w:val="480"/>
      <w:marRight w:val="0"/>
      <w:marTop w:val="0"/>
      <w:marBottom w:val="0"/>
      <w:divBdr>
        <w:top w:val="none" w:sz="0" w:space="0" w:color="auto"/>
        <w:left w:val="none" w:sz="0" w:space="0" w:color="auto"/>
        <w:bottom w:val="none" w:sz="0" w:space="0" w:color="auto"/>
        <w:right w:val="none" w:sz="0" w:space="0" w:color="auto"/>
      </w:divBdr>
    </w:div>
    <w:div w:id="285818470">
      <w:marLeft w:val="480"/>
      <w:marRight w:val="0"/>
      <w:marTop w:val="0"/>
      <w:marBottom w:val="0"/>
      <w:divBdr>
        <w:top w:val="none" w:sz="0" w:space="0" w:color="auto"/>
        <w:left w:val="none" w:sz="0" w:space="0" w:color="auto"/>
        <w:bottom w:val="none" w:sz="0" w:space="0" w:color="auto"/>
        <w:right w:val="none" w:sz="0" w:space="0" w:color="auto"/>
      </w:divBdr>
    </w:div>
    <w:div w:id="285893240">
      <w:marLeft w:val="480"/>
      <w:marRight w:val="0"/>
      <w:marTop w:val="0"/>
      <w:marBottom w:val="0"/>
      <w:divBdr>
        <w:top w:val="none" w:sz="0" w:space="0" w:color="auto"/>
        <w:left w:val="none" w:sz="0" w:space="0" w:color="auto"/>
        <w:bottom w:val="none" w:sz="0" w:space="0" w:color="auto"/>
        <w:right w:val="none" w:sz="0" w:space="0" w:color="auto"/>
      </w:divBdr>
    </w:div>
    <w:div w:id="285963646">
      <w:marLeft w:val="480"/>
      <w:marRight w:val="0"/>
      <w:marTop w:val="0"/>
      <w:marBottom w:val="0"/>
      <w:divBdr>
        <w:top w:val="none" w:sz="0" w:space="0" w:color="auto"/>
        <w:left w:val="none" w:sz="0" w:space="0" w:color="auto"/>
        <w:bottom w:val="none" w:sz="0" w:space="0" w:color="auto"/>
        <w:right w:val="none" w:sz="0" w:space="0" w:color="auto"/>
      </w:divBdr>
    </w:div>
    <w:div w:id="286085860">
      <w:marLeft w:val="480"/>
      <w:marRight w:val="0"/>
      <w:marTop w:val="0"/>
      <w:marBottom w:val="0"/>
      <w:divBdr>
        <w:top w:val="none" w:sz="0" w:space="0" w:color="auto"/>
        <w:left w:val="none" w:sz="0" w:space="0" w:color="auto"/>
        <w:bottom w:val="none" w:sz="0" w:space="0" w:color="auto"/>
        <w:right w:val="none" w:sz="0" w:space="0" w:color="auto"/>
      </w:divBdr>
    </w:div>
    <w:div w:id="286202581">
      <w:marLeft w:val="480"/>
      <w:marRight w:val="0"/>
      <w:marTop w:val="0"/>
      <w:marBottom w:val="0"/>
      <w:divBdr>
        <w:top w:val="none" w:sz="0" w:space="0" w:color="auto"/>
        <w:left w:val="none" w:sz="0" w:space="0" w:color="auto"/>
        <w:bottom w:val="none" w:sz="0" w:space="0" w:color="auto"/>
        <w:right w:val="none" w:sz="0" w:space="0" w:color="auto"/>
      </w:divBdr>
    </w:div>
    <w:div w:id="286207452">
      <w:marLeft w:val="480"/>
      <w:marRight w:val="0"/>
      <w:marTop w:val="0"/>
      <w:marBottom w:val="0"/>
      <w:divBdr>
        <w:top w:val="none" w:sz="0" w:space="0" w:color="auto"/>
        <w:left w:val="none" w:sz="0" w:space="0" w:color="auto"/>
        <w:bottom w:val="none" w:sz="0" w:space="0" w:color="auto"/>
        <w:right w:val="none" w:sz="0" w:space="0" w:color="auto"/>
      </w:divBdr>
    </w:div>
    <w:div w:id="286398552">
      <w:marLeft w:val="480"/>
      <w:marRight w:val="0"/>
      <w:marTop w:val="0"/>
      <w:marBottom w:val="0"/>
      <w:divBdr>
        <w:top w:val="none" w:sz="0" w:space="0" w:color="auto"/>
        <w:left w:val="none" w:sz="0" w:space="0" w:color="auto"/>
        <w:bottom w:val="none" w:sz="0" w:space="0" w:color="auto"/>
        <w:right w:val="none" w:sz="0" w:space="0" w:color="auto"/>
      </w:divBdr>
    </w:div>
    <w:div w:id="286470355">
      <w:marLeft w:val="480"/>
      <w:marRight w:val="0"/>
      <w:marTop w:val="0"/>
      <w:marBottom w:val="0"/>
      <w:divBdr>
        <w:top w:val="none" w:sz="0" w:space="0" w:color="auto"/>
        <w:left w:val="none" w:sz="0" w:space="0" w:color="auto"/>
        <w:bottom w:val="none" w:sz="0" w:space="0" w:color="auto"/>
        <w:right w:val="none" w:sz="0" w:space="0" w:color="auto"/>
      </w:divBdr>
    </w:div>
    <w:div w:id="286668778">
      <w:marLeft w:val="480"/>
      <w:marRight w:val="0"/>
      <w:marTop w:val="0"/>
      <w:marBottom w:val="0"/>
      <w:divBdr>
        <w:top w:val="none" w:sz="0" w:space="0" w:color="auto"/>
        <w:left w:val="none" w:sz="0" w:space="0" w:color="auto"/>
        <w:bottom w:val="none" w:sz="0" w:space="0" w:color="auto"/>
        <w:right w:val="none" w:sz="0" w:space="0" w:color="auto"/>
      </w:divBdr>
    </w:div>
    <w:div w:id="286742424">
      <w:marLeft w:val="480"/>
      <w:marRight w:val="0"/>
      <w:marTop w:val="0"/>
      <w:marBottom w:val="0"/>
      <w:divBdr>
        <w:top w:val="none" w:sz="0" w:space="0" w:color="auto"/>
        <w:left w:val="none" w:sz="0" w:space="0" w:color="auto"/>
        <w:bottom w:val="none" w:sz="0" w:space="0" w:color="auto"/>
        <w:right w:val="none" w:sz="0" w:space="0" w:color="auto"/>
      </w:divBdr>
    </w:div>
    <w:div w:id="286863839">
      <w:marLeft w:val="480"/>
      <w:marRight w:val="0"/>
      <w:marTop w:val="0"/>
      <w:marBottom w:val="0"/>
      <w:divBdr>
        <w:top w:val="none" w:sz="0" w:space="0" w:color="auto"/>
        <w:left w:val="none" w:sz="0" w:space="0" w:color="auto"/>
        <w:bottom w:val="none" w:sz="0" w:space="0" w:color="auto"/>
        <w:right w:val="none" w:sz="0" w:space="0" w:color="auto"/>
      </w:divBdr>
    </w:div>
    <w:div w:id="287130832">
      <w:marLeft w:val="480"/>
      <w:marRight w:val="0"/>
      <w:marTop w:val="0"/>
      <w:marBottom w:val="0"/>
      <w:divBdr>
        <w:top w:val="none" w:sz="0" w:space="0" w:color="auto"/>
        <w:left w:val="none" w:sz="0" w:space="0" w:color="auto"/>
        <w:bottom w:val="none" w:sz="0" w:space="0" w:color="auto"/>
        <w:right w:val="none" w:sz="0" w:space="0" w:color="auto"/>
      </w:divBdr>
    </w:div>
    <w:div w:id="287200195">
      <w:marLeft w:val="480"/>
      <w:marRight w:val="0"/>
      <w:marTop w:val="0"/>
      <w:marBottom w:val="0"/>
      <w:divBdr>
        <w:top w:val="none" w:sz="0" w:space="0" w:color="auto"/>
        <w:left w:val="none" w:sz="0" w:space="0" w:color="auto"/>
        <w:bottom w:val="none" w:sz="0" w:space="0" w:color="auto"/>
        <w:right w:val="none" w:sz="0" w:space="0" w:color="auto"/>
      </w:divBdr>
    </w:div>
    <w:div w:id="287250130">
      <w:marLeft w:val="480"/>
      <w:marRight w:val="0"/>
      <w:marTop w:val="0"/>
      <w:marBottom w:val="0"/>
      <w:divBdr>
        <w:top w:val="none" w:sz="0" w:space="0" w:color="auto"/>
        <w:left w:val="none" w:sz="0" w:space="0" w:color="auto"/>
        <w:bottom w:val="none" w:sz="0" w:space="0" w:color="auto"/>
        <w:right w:val="none" w:sz="0" w:space="0" w:color="auto"/>
      </w:divBdr>
    </w:div>
    <w:div w:id="287585536">
      <w:marLeft w:val="480"/>
      <w:marRight w:val="0"/>
      <w:marTop w:val="0"/>
      <w:marBottom w:val="0"/>
      <w:divBdr>
        <w:top w:val="none" w:sz="0" w:space="0" w:color="auto"/>
        <w:left w:val="none" w:sz="0" w:space="0" w:color="auto"/>
        <w:bottom w:val="none" w:sz="0" w:space="0" w:color="auto"/>
        <w:right w:val="none" w:sz="0" w:space="0" w:color="auto"/>
      </w:divBdr>
    </w:div>
    <w:div w:id="287706665">
      <w:marLeft w:val="480"/>
      <w:marRight w:val="0"/>
      <w:marTop w:val="0"/>
      <w:marBottom w:val="0"/>
      <w:divBdr>
        <w:top w:val="none" w:sz="0" w:space="0" w:color="auto"/>
        <w:left w:val="none" w:sz="0" w:space="0" w:color="auto"/>
        <w:bottom w:val="none" w:sz="0" w:space="0" w:color="auto"/>
        <w:right w:val="none" w:sz="0" w:space="0" w:color="auto"/>
      </w:divBdr>
    </w:div>
    <w:div w:id="287708647">
      <w:marLeft w:val="480"/>
      <w:marRight w:val="0"/>
      <w:marTop w:val="0"/>
      <w:marBottom w:val="0"/>
      <w:divBdr>
        <w:top w:val="none" w:sz="0" w:space="0" w:color="auto"/>
        <w:left w:val="none" w:sz="0" w:space="0" w:color="auto"/>
        <w:bottom w:val="none" w:sz="0" w:space="0" w:color="auto"/>
        <w:right w:val="none" w:sz="0" w:space="0" w:color="auto"/>
      </w:divBdr>
    </w:div>
    <w:div w:id="287778368">
      <w:marLeft w:val="480"/>
      <w:marRight w:val="0"/>
      <w:marTop w:val="0"/>
      <w:marBottom w:val="0"/>
      <w:divBdr>
        <w:top w:val="none" w:sz="0" w:space="0" w:color="auto"/>
        <w:left w:val="none" w:sz="0" w:space="0" w:color="auto"/>
        <w:bottom w:val="none" w:sz="0" w:space="0" w:color="auto"/>
        <w:right w:val="none" w:sz="0" w:space="0" w:color="auto"/>
      </w:divBdr>
    </w:div>
    <w:div w:id="287778445">
      <w:marLeft w:val="480"/>
      <w:marRight w:val="0"/>
      <w:marTop w:val="0"/>
      <w:marBottom w:val="0"/>
      <w:divBdr>
        <w:top w:val="none" w:sz="0" w:space="0" w:color="auto"/>
        <w:left w:val="none" w:sz="0" w:space="0" w:color="auto"/>
        <w:bottom w:val="none" w:sz="0" w:space="0" w:color="auto"/>
        <w:right w:val="none" w:sz="0" w:space="0" w:color="auto"/>
      </w:divBdr>
    </w:div>
    <w:div w:id="287782755">
      <w:marLeft w:val="480"/>
      <w:marRight w:val="0"/>
      <w:marTop w:val="0"/>
      <w:marBottom w:val="0"/>
      <w:divBdr>
        <w:top w:val="none" w:sz="0" w:space="0" w:color="auto"/>
        <w:left w:val="none" w:sz="0" w:space="0" w:color="auto"/>
        <w:bottom w:val="none" w:sz="0" w:space="0" w:color="auto"/>
        <w:right w:val="none" w:sz="0" w:space="0" w:color="auto"/>
      </w:divBdr>
    </w:div>
    <w:div w:id="287856303">
      <w:marLeft w:val="480"/>
      <w:marRight w:val="0"/>
      <w:marTop w:val="0"/>
      <w:marBottom w:val="0"/>
      <w:divBdr>
        <w:top w:val="none" w:sz="0" w:space="0" w:color="auto"/>
        <w:left w:val="none" w:sz="0" w:space="0" w:color="auto"/>
        <w:bottom w:val="none" w:sz="0" w:space="0" w:color="auto"/>
        <w:right w:val="none" w:sz="0" w:space="0" w:color="auto"/>
      </w:divBdr>
    </w:div>
    <w:div w:id="287903857">
      <w:marLeft w:val="480"/>
      <w:marRight w:val="0"/>
      <w:marTop w:val="0"/>
      <w:marBottom w:val="0"/>
      <w:divBdr>
        <w:top w:val="none" w:sz="0" w:space="0" w:color="auto"/>
        <w:left w:val="none" w:sz="0" w:space="0" w:color="auto"/>
        <w:bottom w:val="none" w:sz="0" w:space="0" w:color="auto"/>
        <w:right w:val="none" w:sz="0" w:space="0" w:color="auto"/>
      </w:divBdr>
    </w:div>
    <w:div w:id="287979938">
      <w:marLeft w:val="480"/>
      <w:marRight w:val="0"/>
      <w:marTop w:val="0"/>
      <w:marBottom w:val="0"/>
      <w:divBdr>
        <w:top w:val="none" w:sz="0" w:space="0" w:color="auto"/>
        <w:left w:val="none" w:sz="0" w:space="0" w:color="auto"/>
        <w:bottom w:val="none" w:sz="0" w:space="0" w:color="auto"/>
        <w:right w:val="none" w:sz="0" w:space="0" w:color="auto"/>
      </w:divBdr>
    </w:div>
    <w:div w:id="288128122">
      <w:marLeft w:val="480"/>
      <w:marRight w:val="0"/>
      <w:marTop w:val="0"/>
      <w:marBottom w:val="0"/>
      <w:divBdr>
        <w:top w:val="none" w:sz="0" w:space="0" w:color="auto"/>
        <w:left w:val="none" w:sz="0" w:space="0" w:color="auto"/>
        <w:bottom w:val="none" w:sz="0" w:space="0" w:color="auto"/>
        <w:right w:val="none" w:sz="0" w:space="0" w:color="auto"/>
      </w:divBdr>
    </w:div>
    <w:div w:id="288245376">
      <w:marLeft w:val="480"/>
      <w:marRight w:val="0"/>
      <w:marTop w:val="0"/>
      <w:marBottom w:val="0"/>
      <w:divBdr>
        <w:top w:val="none" w:sz="0" w:space="0" w:color="auto"/>
        <w:left w:val="none" w:sz="0" w:space="0" w:color="auto"/>
        <w:bottom w:val="none" w:sz="0" w:space="0" w:color="auto"/>
        <w:right w:val="none" w:sz="0" w:space="0" w:color="auto"/>
      </w:divBdr>
    </w:div>
    <w:div w:id="288246455">
      <w:marLeft w:val="480"/>
      <w:marRight w:val="0"/>
      <w:marTop w:val="0"/>
      <w:marBottom w:val="0"/>
      <w:divBdr>
        <w:top w:val="none" w:sz="0" w:space="0" w:color="auto"/>
        <w:left w:val="none" w:sz="0" w:space="0" w:color="auto"/>
        <w:bottom w:val="none" w:sz="0" w:space="0" w:color="auto"/>
        <w:right w:val="none" w:sz="0" w:space="0" w:color="auto"/>
      </w:divBdr>
    </w:div>
    <w:div w:id="288319320">
      <w:marLeft w:val="480"/>
      <w:marRight w:val="0"/>
      <w:marTop w:val="0"/>
      <w:marBottom w:val="0"/>
      <w:divBdr>
        <w:top w:val="none" w:sz="0" w:space="0" w:color="auto"/>
        <w:left w:val="none" w:sz="0" w:space="0" w:color="auto"/>
        <w:bottom w:val="none" w:sz="0" w:space="0" w:color="auto"/>
        <w:right w:val="none" w:sz="0" w:space="0" w:color="auto"/>
      </w:divBdr>
    </w:div>
    <w:div w:id="288324278">
      <w:marLeft w:val="480"/>
      <w:marRight w:val="0"/>
      <w:marTop w:val="0"/>
      <w:marBottom w:val="0"/>
      <w:divBdr>
        <w:top w:val="none" w:sz="0" w:space="0" w:color="auto"/>
        <w:left w:val="none" w:sz="0" w:space="0" w:color="auto"/>
        <w:bottom w:val="none" w:sz="0" w:space="0" w:color="auto"/>
        <w:right w:val="none" w:sz="0" w:space="0" w:color="auto"/>
      </w:divBdr>
    </w:div>
    <w:div w:id="288359637">
      <w:marLeft w:val="480"/>
      <w:marRight w:val="0"/>
      <w:marTop w:val="0"/>
      <w:marBottom w:val="0"/>
      <w:divBdr>
        <w:top w:val="none" w:sz="0" w:space="0" w:color="auto"/>
        <w:left w:val="none" w:sz="0" w:space="0" w:color="auto"/>
        <w:bottom w:val="none" w:sz="0" w:space="0" w:color="auto"/>
        <w:right w:val="none" w:sz="0" w:space="0" w:color="auto"/>
      </w:divBdr>
    </w:div>
    <w:div w:id="288362506">
      <w:marLeft w:val="480"/>
      <w:marRight w:val="0"/>
      <w:marTop w:val="0"/>
      <w:marBottom w:val="0"/>
      <w:divBdr>
        <w:top w:val="none" w:sz="0" w:space="0" w:color="auto"/>
        <w:left w:val="none" w:sz="0" w:space="0" w:color="auto"/>
        <w:bottom w:val="none" w:sz="0" w:space="0" w:color="auto"/>
        <w:right w:val="none" w:sz="0" w:space="0" w:color="auto"/>
      </w:divBdr>
    </w:div>
    <w:div w:id="288440376">
      <w:marLeft w:val="480"/>
      <w:marRight w:val="0"/>
      <w:marTop w:val="0"/>
      <w:marBottom w:val="0"/>
      <w:divBdr>
        <w:top w:val="none" w:sz="0" w:space="0" w:color="auto"/>
        <w:left w:val="none" w:sz="0" w:space="0" w:color="auto"/>
        <w:bottom w:val="none" w:sz="0" w:space="0" w:color="auto"/>
        <w:right w:val="none" w:sz="0" w:space="0" w:color="auto"/>
      </w:divBdr>
    </w:div>
    <w:div w:id="288560432">
      <w:marLeft w:val="480"/>
      <w:marRight w:val="0"/>
      <w:marTop w:val="0"/>
      <w:marBottom w:val="0"/>
      <w:divBdr>
        <w:top w:val="none" w:sz="0" w:space="0" w:color="auto"/>
        <w:left w:val="none" w:sz="0" w:space="0" w:color="auto"/>
        <w:bottom w:val="none" w:sz="0" w:space="0" w:color="auto"/>
        <w:right w:val="none" w:sz="0" w:space="0" w:color="auto"/>
      </w:divBdr>
    </w:div>
    <w:div w:id="288584493">
      <w:marLeft w:val="480"/>
      <w:marRight w:val="0"/>
      <w:marTop w:val="0"/>
      <w:marBottom w:val="0"/>
      <w:divBdr>
        <w:top w:val="none" w:sz="0" w:space="0" w:color="auto"/>
        <w:left w:val="none" w:sz="0" w:space="0" w:color="auto"/>
        <w:bottom w:val="none" w:sz="0" w:space="0" w:color="auto"/>
        <w:right w:val="none" w:sz="0" w:space="0" w:color="auto"/>
      </w:divBdr>
    </w:div>
    <w:div w:id="288708192">
      <w:marLeft w:val="480"/>
      <w:marRight w:val="0"/>
      <w:marTop w:val="0"/>
      <w:marBottom w:val="0"/>
      <w:divBdr>
        <w:top w:val="none" w:sz="0" w:space="0" w:color="auto"/>
        <w:left w:val="none" w:sz="0" w:space="0" w:color="auto"/>
        <w:bottom w:val="none" w:sz="0" w:space="0" w:color="auto"/>
        <w:right w:val="none" w:sz="0" w:space="0" w:color="auto"/>
      </w:divBdr>
    </w:div>
    <w:div w:id="288753762">
      <w:marLeft w:val="480"/>
      <w:marRight w:val="0"/>
      <w:marTop w:val="0"/>
      <w:marBottom w:val="0"/>
      <w:divBdr>
        <w:top w:val="none" w:sz="0" w:space="0" w:color="auto"/>
        <w:left w:val="none" w:sz="0" w:space="0" w:color="auto"/>
        <w:bottom w:val="none" w:sz="0" w:space="0" w:color="auto"/>
        <w:right w:val="none" w:sz="0" w:space="0" w:color="auto"/>
      </w:divBdr>
    </w:div>
    <w:div w:id="288826999">
      <w:marLeft w:val="480"/>
      <w:marRight w:val="0"/>
      <w:marTop w:val="0"/>
      <w:marBottom w:val="0"/>
      <w:divBdr>
        <w:top w:val="none" w:sz="0" w:space="0" w:color="auto"/>
        <w:left w:val="none" w:sz="0" w:space="0" w:color="auto"/>
        <w:bottom w:val="none" w:sz="0" w:space="0" w:color="auto"/>
        <w:right w:val="none" w:sz="0" w:space="0" w:color="auto"/>
      </w:divBdr>
    </w:div>
    <w:div w:id="288903548">
      <w:marLeft w:val="480"/>
      <w:marRight w:val="0"/>
      <w:marTop w:val="0"/>
      <w:marBottom w:val="0"/>
      <w:divBdr>
        <w:top w:val="none" w:sz="0" w:space="0" w:color="auto"/>
        <w:left w:val="none" w:sz="0" w:space="0" w:color="auto"/>
        <w:bottom w:val="none" w:sz="0" w:space="0" w:color="auto"/>
        <w:right w:val="none" w:sz="0" w:space="0" w:color="auto"/>
      </w:divBdr>
    </w:div>
    <w:div w:id="289089444">
      <w:marLeft w:val="480"/>
      <w:marRight w:val="0"/>
      <w:marTop w:val="0"/>
      <w:marBottom w:val="0"/>
      <w:divBdr>
        <w:top w:val="none" w:sz="0" w:space="0" w:color="auto"/>
        <w:left w:val="none" w:sz="0" w:space="0" w:color="auto"/>
        <w:bottom w:val="none" w:sz="0" w:space="0" w:color="auto"/>
        <w:right w:val="none" w:sz="0" w:space="0" w:color="auto"/>
      </w:divBdr>
    </w:div>
    <w:div w:id="289166580">
      <w:marLeft w:val="480"/>
      <w:marRight w:val="0"/>
      <w:marTop w:val="0"/>
      <w:marBottom w:val="0"/>
      <w:divBdr>
        <w:top w:val="none" w:sz="0" w:space="0" w:color="auto"/>
        <w:left w:val="none" w:sz="0" w:space="0" w:color="auto"/>
        <w:bottom w:val="none" w:sz="0" w:space="0" w:color="auto"/>
        <w:right w:val="none" w:sz="0" w:space="0" w:color="auto"/>
      </w:divBdr>
    </w:div>
    <w:div w:id="289282695">
      <w:marLeft w:val="480"/>
      <w:marRight w:val="0"/>
      <w:marTop w:val="0"/>
      <w:marBottom w:val="0"/>
      <w:divBdr>
        <w:top w:val="none" w:sz="0" w:space="0" w:color="auto"/>
        <w:left w:val="none" w:sz="0" w:space="0" w:color="auto"/>
        <w:bottom w:val="none" w:sz="0" w:space="0" w:color="auto"/>
        <w:right w:val="none" w:sz="0" w:space="0" w:color="auto"/>
      </w:divBdr>
    </w:div>
    <w:div w:id="289553615">
      <w:marLeft w:val="480"/>
      <w:marRight w:val="0"/>
      <w:marTop w:val="0"/>
      <w:marBottom w:val="0"/>
      <w:divBdr>
        <w:top w:val="none" w:sz="0" w:space="0" w:color="auto"/>
        <w:left w:val="none" w:sz="0" w:space="0" w:color="auto"/>
        <w:bottom w:val="none" w:sz="0" w:space="0" w:color="auto"/>
        <w:right w:val="none" w:sz="0" w:space="0" w:color="auto"/>
      </w:divBdr>
    </w:div>
    <w:div w:id="289557020">
      <w:marLeft w:val="480"/>
      <w:marRight w:val="0"/>
      <w:marTop w:val="0"/>
      <w:marBottom w:val="0"/>
      <w:divBdr>
        <w:top w:val="none" w:sz="0" w:space="0" w:color="auto"/>
        <w:left w:val="none" w:sz="0" w:space="0" w:color="auto"/>
        <w:bottom w:val="none" w:sz="0" w:space="0" w:color="auto"/>
        <w:right w:val="none" w:sz="0" w:space="0" w:color="auto"/>
      </w:divBdr>
    </w:div>
    <w:div w:id="289669983">
      <w:marLeft w:val="480"/>
      <w:marRight w:val="0"/>
      <w:marTop w:val="0"/>
      <w:marBottom w:val="0"/>
      <w:divBdr>
        <w:top w:val="none" w:sz="0" w:space="0" w:color="auto"/>
        <w:left w:val="none" w:sz="0" w:space="0" w:color="auto"/>
        <w:bottom w:val="none" w:sz="0" w:space="0" w:color="auto"/>
        <w:right w:val="none" w:sz="0" w:space="0" w:color="auto"/>
      </w:divBdr>
    </w:div>
    <w:div w:id="289748836">
      <w:marLeft w:val="480"/>
      <w:marRight w:val="0"/>
      <w:marTop w:val="0"/>
      <w:marBottom w:val="0"/>
      <w:divBdr>
        <w:top w:val="none" w:sz="0" w:space="0" w:color="auto"/>
        <w:left w:val="none" w:sz="0" w:space="0" w:color="auto"/>
        <w:bottom w:val="none" w:sz="0" w:space="0" w:color="auto"/>
        <w:right w:val="none" w:sz="0" w:space="0" w:color="auto"/>
      </w:divBdr>
    </w:div>
    <w:div w:id="289752859">
      <w:marLeft w:val="480"/>
      <w:marRight w:val="0"/>
      <w:marTop w:val="0"/>
      <w:marBottom w:val="0"/>
      <w:divBdr>
        <w:top w:val="none" w:sz="0" w:space="0" w:color="auto"/>
        <w:left w:val="none" w:sz="0" w:space="0" w:color="auto"/>
        <w:bottom w:val="none" w:sz="0" w:space="0" w:color="auto"/>
        <w:right w:val="none" w:sz="0" w:space="0" w:color="auto"/>
      </w:divBdr>
    </w:div>
    <w:div w:id="289941992">
      <w:marLeft w:val="480"/>
      <w:marRight w:val="0"/>
      <w:marTop w:val="0"/>
      <w:marBottom w:val="0"/>
      <w:divBdr>
        <w:top w:val="none" w:sz="0" w:space="0" w:color="auto"/>
        <w:left w:val="none" w:sz="0" w:space="0" w:color="auto"/>
        <w:bottom w:val="none" w:sz="0" w:space="0" w:color="auto"/>
        <w:right w:val="none" w:sz="0" w:space="0" w:color="auto"/>
      </w:divBdr>
    </w:div>
    <w:div w:id="290019528">
      <w:marLeft w:val="480"/>
      <w:marRight w:val="0"/>
      <w:marTop w:val="0"/>
      <w:marBottom w:val="0"/>
      <w:divBdr>
        <w:top w:val="none" w:sz="0" w:space="0" w:color="auto"/>
        <w:left w:val="none" w:sz="0" w:space="0" w:color="auto"/>
        <w:bottom w:val="none" w:sz="0" w:space="0" w:color="auto"/>
        <w:right w:val="none" w:sz="0" w:space="0" w:color="auto"/>
      </w:divBdr>
    </w:div>
    <w:div w:id="290090915">
      <w:marLeft w:val="480"/>
      <w:marRight w:val="0"/>
      <w:marTop w:val="0"/>
      <w:marBottom w:val="0"/>
      <w:divBdr>
        <w:top w:val="none" w:sz="0" w:space="0" w:color="auto"/>
        <w:left w:val="none" w:sz="0" w:space="0" w:color="auto"/>
        <w:bottom w:val="none" w:sz="0" w:space="0" w:color="auto"/>
        <w:right w:val="none" w:sz="0" w:space="0" w:color="auto"/>
      </w:divBdr>
    </w:div>
    <w:div w:id="290134940">
      <w:marLeft w:val="480"/>
      <w:marRight w:val="0"/>
      <w:marTop w:val="0"/>
      <w:marBottom w:val="0"/>
      <w:divBdr>
        <w:top w:val="none" w:sz="0" w:space="0" w:color="auto"/>
        <w:left w:val="none" w:sz="0" w:space="0" w:color="auto"/>
        <w:bottom w:val="none" w:sz="0" w:space="0" w:color="auto"/>
        <w:right w:val="none" w:sz="0" w:space="0" w:color="auto"/>
      </w:divBdr>
    </w:div>
    <w:div w:id="290211740">
      <w:marLeft w:val="480"/>
      <w:marRight w:val="0"/>
      <w:marTop w:val="0"/>
      <w:marBottom w:val="0"/>
      <w:divBdr>
        <w:top w:val="none" w:sz="0" w:space="0" w:color="auto"/>
        <w:left w:val="none" w:sz="0" w:space="0" w:color="auto"/>
        <w:bottom w:val="none" w:sz="0" w:space="0" w:color="auto"/>
        <w:right w:val="none" w:sz="0" w:space="0" w:color="auto"/>
      </w:divBdr>
    </w:div>
    <w:div w:id="290324847">
      <w:marLeft w:val="480"/>
      <w:marRight w:val="0"/>
      <w:marTop w:val="0"/>
      <w:marBottom w:val="0"/>
      <w:divBdr>
        <w:top w:val="none" w:sz="0" w:space="0" w:color="auto"/>
        <w:left w:val="none" w:sz="0" w:space="0" w:color="auto"/>
        <w:bottom w:val="none" w:sz="0" w:space="0" w:color="auto"/>
        <w:right w:val="none" w:sz="0" w:space="0" w:color="auto"/>
      </w:divBdr>
    </w:div>
    <w:div w:id="290403110">
      <w:marLeft w:val="480"/>
      <w:marRight w:val="0"/>
      <w:marTop w:val="0"/>
      <w:marBottom w:val="0"/>
      <w:divBdr>
        <w:top w:val="none" w:sz="0" w:space="0" w:color="auto"/>
        <w:left w:val="none" w:sz="0" w:space="0" w:color="auto"/>
        <w:bottom w:val="none" w:sz="0" w:space="0" w:color="auto"/>
        <w:right w:val="none" w:sz="0" w:space="0" w:color="auto"/>
      </w:divBdr>
    </w:div>
    <w:div w:id="290552506">
      <w:marLeft w:val="480"/>
      <w:marRight w:val="0"/>
      <w:marTop w:val="0"/>
      <w:marBottom w:val="0"/>
      <w:divBdr>
        <w:top w:val="none" w:sz="0" w:space="0" w:color="auto"/>
        <w:left w:val="none" w:sz="0" w:space="0" w:color="auto"/>
        <w:bottom w:val="none" w:sz="0" w:space="0" w:color="auto"/>
        <w:right w:val="none" w:sz="0" w:space="0" w:color="auto"/>
      </w:divBdr>
    </w:div>
    <w:div w:id="290676842">
      <w:marLeft w:val="480"/>
      <w:marRight w:val="0"/>
      <w:marTop w:val="0"/>
      <w:marBottom w:val="0"/>
      <w:divBdr>
        <w:top w:val="none" w:sz="0" w:space="0" w:color="auto"/>
        <w:left w:val="none" w:sz="0" w:space="0" w:color="auto"/>
        <w:bottom w:val="none" w:sz="0" w:space="0" w:color="auto"/>
        <w:right w:val="none" w:sz="0" w:space="0" w:color="auto"/>
      </w:divBdr>
    </w:div>
    <w:div w:id="290718720">
      <w:marLeft w:val="480"/>
      <w:marRight w:val="0"/>
      <w:marTop w:val="0"/>
      <w:marBottom w:val="0"/>
      <w:divBdr>
        <w:top w:val="none" w:sz="0" w:space="0" w:color="auto"/>
        <w:left w:val="none" w:sz="0" w:space="0" w:color="auto"/>
        <w:bottom w:val="none" w:sz="0" w:space="0" w:color="auto"/>
        <w:right w:val="none" w:sz="0" w:space="0" w:color="auto"/>
      </w:divBdr>
    </w:div>
    <w:div w:id="290744607">
      <w:marLeft w:val="480"/>
      <w:marRight w:val="0"/>
      <w:marTop w:val="0"/>
      <w:marBottom w:val="0"/>
      <w:divBdr>
        <w:top w:val="none" w:sz="0" w:space="0" w:color="auto"/>
        <w:left w:val="none" w:sz="0" w:space="0" w:color="auto"/>
        <w:bottom w:val="none" w:sz="0" w:space="0" w:color="auto"/>
        <w:right w:val="none" w:sz="0" w:space="0" w:color="auto"/>
      </w:divBdr>
    </w:div>
    <w:div w:id="290862545">
      <w:marLeft w:val="480"/>
      <w:marRight w:val="0"/>
      <w:marTop w:val="0"/>
      <w:marBottom w:val="0"/>
      <w:divBdr>
        <w:top w:val="none" w:sz="0" w:space="0" w:color="auto"/>
        <w:left w:val="none" w:sz="0" w:space="0" w:color="auto"/>
        <w:bottom w:val="none" w:sz="0" w:space="0" w:color="auto"/>
        <w:right w:val="none" w:sz="0" w:space="0" w:color="auto"/>
      </w:divBdr>
    </w:div>
    <w:div w:id="290863143">
      <w:marLeft w:val="480"/>
      <w:marRight w:val="0"/>
      <w:marTop w:val="0"/>
      <w:marBottom w:val="0"/>
      <w:divBdr>
        <w:top w:val="none" w:sz="0" w:space="0" w:color="auto"/>
        <w:left w:val="none" w:sz="0" w:space="0" w:color="auto"/>
        <w:bottom w:val="none" w:sz="0" w:space="0" w:color="auto"/>
        <w:right w:val="none" w:sz="0" w:space="0" w:color="auto"/>
      </w:divBdr>
    </w:div>
    <w:div w:id="290984480">
      <w:marLeft w:val="480"/>
      <w:marRight w:val="0"/>
      <w:marTop w:val="0"/>
      <w:marBottom w:val="0"/>
      <w:divBdr>
        <w:top w:val="none" w:sz="0" w:space="0" w:color="auto"/>
        <w:left w:val="none" w:sz="0" w:space="0" w:color="auto"/>
        <w:bottom w:val="none" w:sz="0" w:space="0" w:color="auto"/>
        <w:right w:val="none" w:sz="0" w:space="0" w:color="auto"/>
      </w:divBdr>
    </w:div>
    <w:div w:id="291054982">
      <w:marLeft w:val="480"/>
      <w:marRight w:val="0"/>
      <w:marTop w:val="0"/>
      <w:marBottom w:val="0"/>
      <w:divBdr>
        <w:top w:val="none" w:sz="0" w:space="0" w:color="auto"/>
        <w:left w:val="none" w:sz="0" w:space="0" w:color="auto"/>
        <w:bottom w:val="none" w:sz="0" w:space="0" w:color="auto"/>
        <w:right w:val="none" w:sz="0" w:space="0" w:color="auto"/>
      </w:divBdr>
    </w:div>
    <w:div w:id="291060590">
      <w:marLeft w:val="480"/>
      <w:marRight w:val="0"/>
      <w:marTop w:val="0"/>
      <w:marBottom w:val="0"/>
      <w:divBdr>
        <w:top w:val="none" w:sz="0" w:space="0" w:color="auto"/>
        <w:left w:val="none" w:sz="0" w:space="0" w:color="auto"/>
        <w:bottom w:val="none" w:sz="0" w:space="0" w:color="auto"/>
        <w:right w:val="none" w:sz="0" w:space="0" w:color="auto"/>
      </w:divBdr>
    </w:div>
    <w:div w:id="291255566">
      <w:marLeft w:val="480"/>
      <w:marRight w:val="0"/>
      <w:marTop w:val="0"/>
      <w:marBottom w:val="0"/>
      <w:divBdr>
        <w:top w:val="none" w:sz="0" w:space="0" w:color="auto"/>
        <w:left w:val="none" w:sz="0" w:space="0" w:color="auto"/>
        <w:bottom w:val="none" w:sz="0" w:space="0" w:color="auto"/>
        <w:right w:val="none" w:sz="0" w:space="0" w:color="auto"/>
      </w:divBdr>
    </w:div>
    <w:div w:id="291256356">
      <w:marLeft w:val="480"/>
      <w:marRight w:val="0"/>
      <w:marTop w:val="0"/>
      <w:marBottom w:val="0"/>
      <w:divBdr>
        <w:top w:val="none" w:sz="0" w:space="0" w:color="auto"/>
        <w:left w:val="none" w:sz="0" w:space="0" w:color="auto"/>
        <w:bottom w:val="none" w:sz="0" w:space="0" w:color="auto"/>
        <w:right w:val="none" w:sz="0" w:space="0" w:color="auto"/>
      </w:divBdr>
    </w:div>
    <w:div w:id="291373071">
      <w:marLeft w:val="480"/>
      <w:marRight w:val="0"/>
      <w:marTop w:val="0"/>
      <w:marBottom w:val="0"/>
      <w:divBdr>
        <w:top w:val="none" w:sz="0" w:space="0" w:color="auto"/>
        <w:left w:val="none" w:sz="0" w:space="0" w:color="auto"/>
        <w:bottom w:val="none" w:sz="0" w:space="0" w:color="auto"/>
        <w:right w:val="none" w:sz="0" w:space="0" w:color="auto"/>
      </w:divBdr>
    </w:div>
    <w:div w:id="291400593">
      <w:marLeft w:val="480"/>
      <w:marRight w:val="0"/>
      <w:marTop w:val="0"/>
      <w:marBottom w:val="0"/>
      <w:divBdr>
        <w:top w:val="none" w:sz="0" w:space="0" w:color="auto"/>
        <w:left w:val="none" w:sz="0" w:space="0" w:color="auto"/>
        <w:bottom w:val="none" w:sz="0" w:space="0" w:color="auto"/>
        <w:right w:val="none" w:sz="0" w:space="0" w:color="auto"/>
      </w:divBdr>
    </w:div>
    <w:div w:id="291519768">
      <w:marLeft w:val="480"/>
      <w:marRight w:val="0"/>
      <w:marTop w:val="0"/>
      <w:marBottom w:val="0"/>
      <w:divBdr>
        <w:top w:val="none" w:sz="0" w:space="0" w:color="auto"/>
        <w:left w:val="none" w:sz="0" w:space="0" w:color="auto"/>
        <w:bottom w:val="none" w:sz="0" w:space="0" w:color="auto"/>
        <w:right w:val="none" w:sz="0" w:space="0" w:color="auto"/>
      </w:divBdr>
    </w:div>
    <w:div w:id="291641166">
      <w:marLeft w:val="480"/>
      <w:marRight w:val="0"/>
      <w:marTop w:val="0"/>
      <w:marBottom w:val="0"/>
      <w:divBdr>
        <w:top w:val="none" w:sz="0" w:space="0" w:color="auto"/>
        <w:left w:val="none" w:sz="0" w:space="0" w:color="auto"/>
        <w:bottom w:val="none" w:sz="0" w:space="0" w:color="auto"/>
        <w:right w:val="none" w:sz="0" w:space="0" w:color="auto"/>
      </w:divBdr>
    </w:div>
    <w:div w:id="291712466">
      <w:marLeft w:val="480"/>
      <w:marRight w:val="0"/>
      <w:marTop w:val="0"/>
      <w:marBottom w:val="0"/>
      <w:divBdr>
        <w:top w:val="none" w:sz="0" w:space="0" w:color="auto"/>
        <w:left w:val="none" w:sz="0" w:space="0" w:color="auto"/>
        <w:bottom w:val="none" w:sz="0" w:space="0" w:color="auto"/>
        <w:right w:val="none" w:sz="0" w:space="0" w:color="auto"/>
      </w:divBdr>
    </w:div>
    <w:div w:id="291717923">
      <w:marLeft w:val="480"/>
      <w:marRight w:val="0"/>
      <w:marTop w:val="0"/>
      <w:marBottom w:val="0"/>
      <w:divBdr>
        <w:top w:val="none" w:sz="0" w:space="0" w:color="auto"/>
        <w:left w:val="none" w:sz="0" w:space="0" w:color="auto"/>
        <w:bottom w:val="none" w:sz="0" w:space="0" w:color="auto"/>
        <w:right w:val="none" w:sz="0" w:space="0" w:color="auto"/>
      </w:divBdr>
    </w:div>
    <w:div w:id="291785603">
      <w:marLeft w:val="480"/>
      <w:marRight w:val="0"/>
      <w:marTop w:val="0"/>
      <w:marBottom w:val="0"/>
      <w:divBdr>
        <w:top w:val="none" w:sz="0" w:space="0" w:color="auto"/>
        <w:left w:val="none" w:sz="0" w:space="0" w:color="auto"/>
        <w:bottom w:val="none" w:sz="0" w:space="0" w:color="auto"/>
        <w:right w:val="none" w:sz="0" w:space="0" w:color="auto"/>
      </w:divBdr>
    </w:div>
    <w:div w:id="291835596">
      <w:marLeft w:val="480"/>
      <w:marRight w:val="0"/>
      <w:marTop w:val="0"/>
      <w:marBottom w:val="0"/>
      <w:divBdr>
        <w:top w:val="none" w:sz="0" w:space="0" w:color="auto"/>
        <w:left w:val="none" w:sz="0" w:space="0" w:color="auto"/>
        <w:bottom w:val="none" w:sz="0" w:space="0" w:color="auto"/>
        <w:right w:val="none" w:sz="0" w:space="0" w:color="auto"/>
      </w:divBdr>
    </w:div>
    <w:div w:id="291905248">
      <w:marLeft w:val="480"/>
      <w:marRight w:val="0"/>
      <w:marTop w:val="0"/>
      <w:marBottom w:val="0"/>
      <w:divBdr>
        <w:top w:val="none" w:sz="0" w:space="0" w:color="auto"/>
        <w:left w:val="none" w:sz="0" w:space="0" w:color="auto"/>
        <w:bottom w:val="none" w:sz="0" w:space="0" w:color="auto"/>
        <w:right w:val="none" w:sz="0" w:space="0" w:color="auto"/>
      </w:divBdr>
    </w:div>
    <w:div w:id="291909971">
      <w:marLeft w:val="480"/>
      <w:marRight w:val="0"/>
      <w:marTop w:val="0"/>
      <w:marBottom w:val="0"/>
      <w:divBdr>
        <w:top w:val="none" w:sz="0" w:space="0" w:color="auto"/>
        <w:left w:val="none" w:sz="0" w:space="0" w:color="auto"/>
        <w:bottom w:val="none" w:sz="0" w:space="0" w:color="auto"/>
        <w:right w:val="none" w:sz="0" w:space="0" w:color="auto"/>
      </w:divBdr>
    </w:div>
    <w:div w:id="292060659">
      <w:marLeft w:val="480"/>
      <w:marRight w:val="0"/>
      <w:marTop w:val="0"/>
      <w:marBottom w:val="0"/>
      <w:divBdr>
        <w:top w:val="none" w:sz="0" w:space="0" w:color="auto"/>
        <w:left w:val="none" w:sz="0" w:space="0" w:color="auto"/>
        <w:bottom w:val="none" w:sz="0" w:space="0" w:color="auto"/>
        <w:right w:val="none" w:sz="0" w:space="0" w:color="auto"/>
      </w:divBdr>
    </w:div>
    <w:div w:id="292174415">
      <w:marLeft w:val="480"/>
      <w:marRight w:val="0"/>
      <w:marTop w:val="0"/>
      <w:marBottom w:val="0"/>
      <w:divBdr>
        <w:top w:val="none" w:sz="0" w:space="0" w:color="auto"/>
        <w:left w:val="none" w:sz="0" w:space="0" w:color="auto"/>
        <w:bottom w:val="none" w:sz="0" w:space="0" w:color="auto"/>
        <w:right w:val="none" w:sz="0" w:space="0" w:color="auto"/>
      </w:divBdr>
    </w:div>
    <w:div w:id="292248976">
      <w:marLeft w:val="480"/>
      <w:marRight w:val="0"/>
      <w:marTop w:val="0"/>
      <w:marBottom w:val="0"/>
      <w:divBdr>
        <w:top w:val="none" w:sz="0" w:space="0" w:color="auto"/>
        <w:left w:val="none" w:sz="0" w:space="0" w:color="auto"/>
        <w:bottom w:val="none" w:sz="0" w:space="0" w:color="auto"/>
        <w:right w:val="none" w:sz="0" w:space="0" w:color="auto"/>
      </w:divBdr>
    </w:div>
    <w:div w:id="292251779">
      <w:marLeft w:val="480"/>
      <w:marRight w:val="0"/>
      <w:marTop w:val="0"/>
      <w:marBottom w:val="0"/>
      <w:divBdr>
        <w:top w:val="none" w:sz="0" w:space="0" w:color="auto"/>
        <w:left w:val="none" w:sz="0" w:space="0" w:color="auto"/>
        <w:bottom w:val="none" w:sz="0" w:space="0" w:color="auto"/>
        <w:right w:val="none" w:sz="0" w:space="0" w:color="auto"/>
      </w:divBdr>
    </w:div>
    <w:div w:id="292299399">
      <w:marLeft w:val="480"/>
      <w:marRight w:val="0"/>
      <w:marTop w:val="0"/>
      <w:marBottom w:val="0"/>
      <w:divBdr>
        <w:top w:val="none" w:sz="0" w:space="0" w:color="auto"/>
        <w:left w:val="none" w:sz="0" w:space="0" w:color="auto"/>
        <w:bottom w:val="none" w:sz="0" w:space="0" w:color="auto"/>
        <w:right w:val="none" w:sz="0" w:space="0" w:color="auto"/>
      </w:divBdr>
    </w:div>
    <w:div w:id="292561956">
      <w:marLeft w:val="480"/>
      <w:marRight w:val="0"/>
      <w:marTop w:val="0"/>
      <w:marBottom w:val="0"/>
      <w:divBdr>
        <w:top w:val="none" w:sz="0" w:space="0" w:color="auto"/>
        <w:left w:val="none" w:sz="0" w:space="0" w:color="auto"/>
        <w:bottom w:val="none" w:sz="0" w:space="0" w:color="auto"/>
        <w:right w:val="none" w:sz="0" w:space="0" w:color="auto"/>
      </w:divBdr>
    </w:div>
    <w:div w:id="292832833">
      <w:marLeft w:val="480"/>
      <w:marRight w:val="0"/>
      <w:marTop w:val="0"/>
      <w:marBottom w:val="0"/>
      <w:divBdr>
        <w:top w:val="none" w:sz="0" w:space="0" w:color="auto"/>
        <w:left w:val="none" w:sz="0" w:space="0" w:color="auto"/>
        <w:bottom w:val="none" w:sz="0" w:space="0" w:color="auto"/>
        <w:right w:val="none" w:sz="0" w:space="0" w:color="auto"/>
      </w:divBdr>
    </w:div>
    <w:div w:id="292954658">
      <w:marLeft w:val="480"/>
      <w:marRight w:val="0"/>
      <w:marTop w:val="0"/>
      <w:marBottom w:val="0"/>
      <w:divBdr>
        <w:top w:val="none" w:sz="0" w:space="0" w:color="auto"/>
        <w:left w:val="none" w:sz="0" w:space="0" w:color="auto"/>
        <w:bottom w:val="none" w:sz="0" w:space="0" w:color="auto"/>
        <w:right w:val="none" w:sz="0" w:space="0" w:color="auto"/>
      </w:divBdr>
    </w:div>
    <w:div w:id="293219919">
      <w:marLeft w:val="480"/>
      <w:marRight w:val="0"/>
      <w:marTop w:val="0"/>
      <w:marBottom w:val="0"/>
      <w:divBdr>
        <w:top w:val="none" w:sz="0" w:space="0" w:color="auto"/>
        <w:left w:val="none" w:sz="0" w:space="0" w:color="auto"/>
        <w:bottom w:val="none" w:sz="0" w:space="0" w:color="auto"/>
        <w:right w:val="none" w:sz="0" w:space="0" w:color="auto"/>
      </w:divBdr>
    </w:div>
    <w:div w:id="293298344">
      <w:marLeft w:val="480"/>
      <w:marRight w:val="0"/>
      <w:marTop w:val="0"/>
      <w:marBottom w:val="0"/>
      <w:divBdr>
        <w:top w:val="none" w:sz="0" w:space="0" w:color="auto"/>
        <w:left w:val="none" w:sz="0" w:space="0" w:color="auto"/>
        <w:bottom w:val="none" w:sz="0" w:space="0" w:color="auto"/>
        <w:right w:val="none" w:sz="0" w:space="0" w:color="auto"/>
      </w:divBdr>
    </w:div>
    <w:div w:id="293368668">
      <w:marLeft w:val="480"/>
      <w:marRight w:val="0"/>
      <w:marTop w:val="0"/>
      <w:marBottom w:val="0"/>
      <w:divBdr>
        <w:top w:val="none" w:sz="0" w:space="0" w:color="auto"/>
        <w:left w:val="none" w:sz="0" w:space="0" w:color="auto"/>
        <w:bottom w:val="none" w:sz="0" w:space="0" w:color="auto"/>
        <w:right w:val="none" w:sz="0" w:space="0" w:color="auto"/>
      </w:divBdr>
    </w:div>
    <w:div w:id="293684099">
      <w:marLeft w:val="480"/>
      <w:marRight w:val="0"/>
      <w:marTop w:val="0"/>
      <w:marBottom w:val="0"/>
      <w:divBdr>
        <w:top w:val="none" w:sz="0" w:space="0" w:color="auto"/>
        <w:left w:val="none" w:sz="0" w:space="0" w:color="auto"/>
        <w:bottom w:val="none" w:sz="0" w:space="0" w:color="auto"/>
        <w:right w:val="none" w:sz="0" w:space="0" w:color="auto"/>
      </w:divBdr>
    </w:div>
    <w:div w:id="293760078">
      <w:marLeft w:val="480"/>
      <w:marRight w:val="0"/>
      <w:marTop w:val="0"/>
      <w:marBottom w:val="0"/>
      <w:divBdr>
        <w:top w:val="none" w:sz="0" w:space="0" w:color="auto"/>
        <w:left w:val="none" w:sz="0" w:space="0" w:color="auto"/>
        <w:bottom w:val="none" w:sz="0" w:space="0" w:color="auto"/>
        <w:right w:val="none" w:sz="0" w:space="0" w:color="auto"/>
      </w:divBdr>
    </w:div>
    <w:div w:id="293826884">
      <w:marLeft w:val="480"/>
      <w:marRight w:val="0"/>
      <w:marTop w:val="0"/>
      <w:marBottom w:val="0"/>
      <w:divBdr>
        <w:top w:val="none" w:sz="0" w:space="0" w:color="auto"/>
        <w:left w:val="none" w:sz="0" w:space="0" w:color="auto"/>
        <w:bottom w:val="none" w:sz="0" w:space="0" w:color="auto"/>
        <w:right w:val="none" w:sz="0" w:space="0" w:color="auto"/>
      </w:divBdr>
    </w:div>
    <w:div w:id="294064809">
      <w:marLeft w:val="480"/>
      <w:marRight w:val="0"/>
      <w:marTop w:val="0"/>
      <w:marBottom w:val="0"/>
      <w:divBdr>
        <w:top w:val="none" w:sz="0" w:space="0" w:color="auto"/>
        <w:left w:val="none" w:sz="0" w:space="0" w:color="auto"/>
        <w:bottom w:val="none" w:sz="0" w:space="0" w:color="auto"/>
        <w:right w:val="none" w:sz="0" w:space="0" w:color="auto"/>
      </w:divBdr>
    </w:div>
    <w:div w:id="294067322">
      <w:marLeft w:val="480"/>
      <w:marRight w:val="0"/>
      <w:marTop w:val="0"/>
      <w:marBottom w:val="0"/>
      <w:divBdr>
        <w:top w:val="none" w:sz="0" w:space="0" w:color="auto"/>
        <w:left w:val="none" w:sz="0" w:space="0" w:color="auto"/>
        <w:bottom w:val="none" w:sz="0" w:space="0" w:color="auto"/>
        <w:right w:val="none" w:sz="0" w:space="0" w:color="auto"/>
      </w:divBdr>
    </w:div>
    <w:div w:id="294067596">
      <w:marLeft w:val="480"/>
      <w:marRight w:val="0"/>
      <w:marTop w:val="0"/>
      <w:marBottom w:val="0"/>
      <w:divBdr>
        <w:top w:val="none" w:sz="0" w:space="0" w:color="auto"/>
        <w:left w:val="none" w:sz="0" w:space="0" w:color="auto"/>
        <w:bottom w:val="none" w:sz="0" w:space="0" w:color="auto"/>
        <w:right w:val="none" w:sz="0" w:space="0" w:color="auto"/>
      </w:divBdr>
    </w:div>
    <w:div w:id="294071477">
      <w:marLeft w:val="480"/>
      <w:marRight w:val="0"/>
      <w:marTop w:val="0"/>
      <w:marBottom w:val="0"/>
      <w:divBdr>
        <w:top w:val="none" w:sz="0" w:space="0" w:color="auto"/>
        <w:left w:val="none" w:sz="0" w:space="0" w:color="auto"/>
        <w:bottom w:val="none" w:sz="0" w:space="0" w:color="auto"/>
        <w:right w:val="none" w:sz="0" w:space="0" w:color="auto"/>
      </w:divBdr>
    </w:div>
    <w:div w:id="294141211">
      <w:marLeft w:val="480"/>
      <w:marRight w:val="0"/>
      <w:marTop w:val="0"/>
      <w:marBottom w:val="0"/>
      <w:divBdr>
        <w:top w:val="none" w:sz="0" w:space="0" w:color="auto"/>
        <w:left w:val="none" w:sz="0" w:space="0" w:color="auto"/>
        <w:bottom w:val="none" w:sz="0" w:space="0" w:color="auto"/>
        <w:right w:val="none" w:sz="0" w:space="0" w:color="auto"/>
      </w:divBdr>
    </w:div>
    <w:div w:id="294215866">
      <w:marLeft w:val="480"/>
      <w:marRight w:val="0"/>
      <w:marTop w:val="0"/>
      <w:marBottom w:val="0"/>
      <w:divBdr>
        <w:top w:val="none" w:sz="0" w:space="0" w:color="auto"/>
        <w:left w:val="none" w:sz="0" w:space="0" w:color="auto"/>
        <w:bottom w:val="none" w:sz="0" w:space="0" w:color="auto"/>
        <w:right w:val="none" w:sz="0" w:space="0" w:color="auto"/>
      </w:divBdr>
    </w:div>
    <w:div w:id="294340548">
      <w:marLeft w:val="480"/>
      <w:marRight w:val="0"/>
      <w:marTop w:val="0"/>
      <w:marBottom w:val="0"/>
      <w:divBdr>
        <w:top w:val="none" w:sz="0" w:space="0" w:color="auto"/>
        <w:left w:val="none" w:sz="0" w:space="0" w:color="auto"/>
        <w:bottom w:val="none" w:sz="0" w:space="0" w:color="auto"/>
        <w:right w:val="none" w:sz="0" w:space="0" w:color="auto"/>
      </w:divBdr>
    </w:div>
    <w:div w:id="294529098">
      <w:marLeft w:val="480"/>
      <w:marRight w:val="0"/>
      <w:marTop w:val="0"/>
      <w:marBottom w:val="0"/>
      <w:divBdr>
        <w:top w:val="none" w:sz="0" w:space="0" w:color="auto"/>
        <w:left w:val="none" w:sz="0" w:space="0" w:color="auto"/>
        <w:bottom w:val="none" w:sz="0" w:space="0" w:color="auto"/>
        <w:right w:val="none" w:sz="0" w:space="0" w:color="auto"/>
      </w:divBdr>
    </w:div>
    <w:div w:id="294722812">
      <w:marLeft w:val="480"/>
      <w:marRight w:val="0"/>
      <w:marTop w:val="0"/>
      <w:marBottom w:val="0"/>
      <w:divBdr>
        <w:top w:val="none" w:sz="0" w:space="0" w:color="auto"/>
        <w:left w:val="none" w:sz="0" w:space="0" w:color="auto"/>
        <w:bottom w:val="none" w:sz="0" w:space="0" w:color="auto"/>
        <w:right w:val="none" w:sz="0" w:space="0" w:color="auto"/>
      </w:divBdr>
    </w:div>
    <w:div w:id="294725897">
      <w:marLeft w:val="480"/>
      <w:marRight w:val="0"/>
      <w:marTop w:val="0"/>
      <w:marBottom w:val="0"/>
      <w:divBdr>
        <w:top w:val="none" w:sz="0" w:space="0" w:color="auto"/>
        <w:left w:val="none" w:sz="0" w:space="0" w:color="auto"/>
        <w:bottom w:val="none" w:sz="0" w:space="0" w:color="auto"/>
        <w:right w:val="none" w:sz="0" w:space="0" w:color="auto"/>
      </w:divBdr>
    </w:div>
    <w:div w:id="294874150">
      <w:marLeft w:val="480"/>
      <w:marRight w:val="0"/>
      <w:marTop w:val="0"/>
      <w:marBottom w:val="0"/>
      <w:divBdr>
        <w:top w:val="none" w:sz="0" w:space="0" w:color="auto"/>
        <w:left w:val="none" w:sz="0" w:space="0" w:color="auto"/>
        <w:bottom w:val="none" w:sz="0" w:space="0" w:color="auto"/>
        <w:right w:val="none" w:sz="0" w:space="0" w:color="auto"/>
      </w:divBdr>
    </w:div>
    <w:div w:id="294876215">
      <w:marLeft w:val="480"/>
      <w:marRight w:val="0"/>
      <w:marTop w:val="0"/>
      <w:marBottom w:val="0"/>
      <w:divBdr>
        <w:top w:val="none" w:sz="0" w:space="0" w:color="auto"/>
        <w:left w:val="none" w:sz="0" w:space="0" w:color="auto"/>
        <w:bottom w:val="none" w:sz="0" w:space="0" w:color="auto"/>
        <w:right w:val="none" w:sz="0" w:space="0" w:color="auto"/>
      </w:divBdr>
    </w:div>
    <w:div w:id="295110854">
      <w:marLeft w:val="480"/>
      <w:marRight w:val="0"/>
      <w:marTop w:val="0"/>
      <w:marBottom w:val="0"/>
      <w:divBdr>
        <w:top w:val="none" w:sz="0" w:space="0" w:color="auto"/>
        <w:left w:val="none" w:sz="0" w:space="0" w:color="auto"/>
        <w:bottom w:val="none" w:sz="0" w:space="0" w:color="auto"/>
        <w:right w:val="none" w:sz="0" w:space="0" w:color="auto"/>
      </w:divBdr>
    </w:div>
    <w:div w:id="295138879">
      <w:marLeft w:val="480"/>
      <w:marRight w:val="0"/>
      <w:marTop w:val="0"/>
      <w:marBottom w:val="0"/>
      <w:divBdr>
        <w:top w:val="none" w:sz="0" w:space="0" w:color="auto"/>
        <w:left w:val="none" w:sz="0" w:space="0" w:color="auto"/>
        <w:bottom w:val="none" w:sz="0" w:space="0" w:color="auto"/>
        <w:right w:val="none" w:sz="0" w:space="0" w:color="auto"/>
      </w:divBdr>
    </w:div>
    <w:div w:id="295259810">
      <w:marLeft w:val="480"/>
      <w:marRight w:val="0"/>
      <w:marTop w:val="0"/>
      <w:marBottom w:val="0"/>
      <w:divBdr>
        <w:top w:val="none" w:sz="0" w:space="0" w:color="auto"/>
        <w:left w:val="none" w:sz="0" w:space="0" w:color="auto"/>
        <w:bottom w:val="none" w:sz="0" w:space="0" w:color="auto"/>
        <w:right w:val="none" w:sz="0" w:space="0" w:color="auto"/>
      </w:divBdr>
    </w:div>
    <w:div w:id="295262416">
      <w:marLeft w:val="480"/>
      <w:marRight w:val="0"/>
      <w:marTop w:val="0"/>
      <w:marBottom w:val="0"/>
      <w:divBdr>
        <w:top w:val="none" w:sz="0" w:space="0" w:color="auto"/>
        <w:left w:val="none" w:sz="0" w:space="0" w:color="auto"/>
        <w:bottom w:val="none" w:sz="0" w:space="0" w:color="auto"/>
        <w:right w:val="none" w:sz="0" w:space="0" w:color="auto"/>
      </w:divBdr>
    </w:div>
    <w:div w:id="295306271">
      <w:marLeft w:val="480"/>
      <w:marRight w:val="0"/>
      <w:marTop w:val="0"/>
      <w:marBottom w:val="0"/>
      <w:divBdr>
        <w:top w:val="none" w:sz="0" w:space="0" w:color="auto"/>
        <w:left w:val="none" w:sz="0" w:space="0" w:color="auto"/>
        <w:bottom w:val="none" w:sz="0" w:space="0" w:color="auto"/>
        <w:right w:val="none" w:sz="0" w:space="0" w:color="auto"/>
      </w:divBdr>
    </w:div>
    <w:div w:id="295457508">
      <w:marLeft w:val="480"/>
      <w:marRight w:val="0"/>
      <w:marTop w:val="0"/>
      <w:marBottom w:val="0"/>
      <w:divBdr>
        <w:top w:val="none" w:sz="0" w:space="0" w:color="auto"/>
        <w:left w:val="none" w:sz="0" w:space="0" w:color="auto"/>
        <w:bottom w:val="none" w:sz="0" w:space="0" w:color="auto"/>
        <w:right w:val="none" w:sz="0" w:space="0" w:color="auto"/>
      </w:divBdr>
    </w:div>
    <w:div w:id="295525131">
      <w:marLeft w:val="480"/>
      <w:marRight w:val="0"/>
      <w:marTop w:val="0"/>
      <w:marBottom w:val="0"/>
      <w:divBdr>
        <w:top w:val="none" w:sz="0" w:space="0" w:color="auto"/>
        <w:left w:val="none" w:sz="0" w:space="0" w:color="auto"/>
        <w:bottom w:val="none" w:sz="0" w:space="0" w:color="auto"/>
        <w:right w:val="none" w:sz="0" w:space="0" w:color="auto"/>
      </w:divBdr>
    </w:div>
    <w:div w:id="295569998">
      <w:marLeft w:val="480"/>
      <w:marRight w:val="0"/>
      <w:marTop w:val="0"/>
      <w:marBottom w:val="0"/>
      <w:divBdr>
        <w:top w:val="none" w:sz="0" w:space="0" w:color="auto"/>
        <w:left w:val="none" w:sz="0" w:space="0" w:color="auto"/>
        <w:bottom w:val="none" w:sz="0" w:space="0" w:color="auto"/>
        <w:right w:val="none" w:sz="0" w:space="0" w:color="auto"/>
      </w:divBdr>
    </w:div>
    <w:div w:id="295641976">
      <w:marLeft w:val="480"/>
      <w:marRight w:val="0"/>
      <w:marTop w:val="0"/>
      <w:marBottom w:val="0"/>
      <w:divBdr>
        <w:top w:val="none" w:sz="0" w:space="0" w:color="auto"/>
        <w:left w:val="none" w:sz="0" w:space="0" w:color="auto"/>
        <w:bottom w:val="none" w:sz="0" w:space="0" w:color="auto"/>
        <w:right w:val="none" w:sz="0" w:space="0" w:color="auto"/>
      </w:divBdr>
    </w:div>
    <w:div w:id="295646471">
      <w:marLeft w:val="480"/>
      <w:marRight w:val="0"/>
      <w:marTop w:val="0"/>
      <w:marBottom w:val="0"/>
      <w:divBdr>
        <w:top w:val="none" w:sz="0" w:space="0" w:color="auto"/>
        <w:left w:val="none" w:sz="0" w:space="0" w:color="auto"/>
        <w:bottom w:val="none" w:sz="0" w:space="0" w:color="auto"/>
        <w:right w:val="none" w:sz="0" w:space="0" w:color="auto"/>
      </w:divBdr>
    </w:div>
    <w:div w:id="295720226">
      <w:marLeft w:val="480"/>
      <w:marRight w:val="0"/>
      <w:marTop w:val="0"/>
      <w:marBottom w:val="0"/>
      <w:divBdr>
        <w:top w:val="none" w:sz="0" w:space="0" w:color="auto"/>
        <w:left w:val="none" w:sz="0" w:space="0" w:color="auto"/>
        <w:bottom w:val="none" w:sz="0" w:space="0" w:color="auto"/>
        <w:right w:val="none" w:sz="0" w:space="0" w:color="auto"/>
      </w:divBdr>
    </w:div>
    <w:div w:id="295766060">
      <w:marLeft w:val="480"/>
      <w:marRight w:val="0"/>
      <w:marTop w:val="0"/>
      <w:marBottom w:val="0"/>
      <w:divBdr>
        <w:top w:val="none" w:sz="0" w:space="0" w:color="auto"/>
        <w:left w:val="none" w:sz="0" w:space="0" w:color="auto"/>
        <w:bottom w:val="none" w:sz="0" w:space="0" w:color="auto"/>
        <w:right w:val="none" w:sz="0" w:space="0" w:color="auto"/>
      </w:divBdr>
    </w:div>
    <w:div w:id="295766689">
      <w:marLeft w:val="480"/>
      <w:marRight w:val="0"/>
      <w:marTop w:val="0"/>
      <w:marBottom w:val="0"/>
      <w:divBdr>
        <w:top w:val="none" w:sz="0" w:space="0" w:color="auto"/>
        <w:left w:val="none" w:sz="0" w:space="0" w:color="auto"/>
        <w:bottom w:val="none" w:sz="0" w:space="0" w:color="auto"/>
        <w:right w:val="none" w:sz="0" w:space="0" w:color="auto"/>
      </w:divBdr>
    </w:div>
    <w:div w:id="296031424">
      <w:marLeft w:val="480"/>
      <w:marRight w:val="0"/>
      <w:marTop w:val="0"/>
      <w:marBottom w:val="0"/>
      <w:divBdr>
        <w:top w:val="none" w:sz="0" w:space="0" w:color="auto"/>
        <w:left w:val="none" w:sz="0" w:space="0" w:color="auto"/>
        <w:bottom w:val="none" w:sz="0" w:space="0" w:color="auto"/>
        <w:right w:val="none" w:sz="0" w:space="0" w:color="auto"/>
      </w:divBdr>
    </w:div>
    <w:div w:id="296181276">
      <w:marLeft w:val="480"/>
      <w:marRight w:val="0"/>
      <w:marTop w:val="0"/>
      <w:marBottom w:val="0"/>
      <w:divBdr>
        <w:top w:val="none" w:sz="0" w:space="0" w:color="auto"/>
        <w:left w:val="none" w:sz="0" w:space="0" w:color="auto"/>
        <w:bottom w:val="none" w:sz="0" w:space="0" w:color="auto"/>
        <w:right w:val="none" w:sz="0" w:space="0" w:color="auto"/>
      </w:divBdr>
    </w:div>
    <w:div w:id="296224145">
      <w:marLeft w:val="480"/>
      <w:marRight w:val="0"/>
      <w:marTop w:val="0"/>
      <w:marBottom w:val="0"/>
      <w:divBdr>
        <w:top w:val="none" w:sz="0" w:space="0" w:color="auto"/>
        <w:left w:val="none" w:sz="0" w:space="0" w:color="auto"/>
        <w:bottom w:val="none" w:sz="0" w:space="0" w:color="auto"/>
        <w:right w:val="none" w:sz="0" w:space="0" w:color="auto"/>
      </w:divBdr>
    </w:div>
    <w:div w:id="296224263">
      <w:marLeft w:val="480"/>
      <w:marRight w:val="0"/>
      <w:marTop w:val="0"/>
      <w:marBottom w:val="0"/>
      <w:divBdr>
        <w:top w:val="none" w:sz="0" w:space="0" w:color="auto"/>
        <w:left w:val="none" w:sz="0" w:space="0" w:color="auto"/>
        <w:bottom w:val="none" w:sz="0" w:space="0" w:color="auto"/>
        <w:right w:val="none" w:sz="0" w:space="0" w:color="auto"/>
      </w:divBdr>
    </w:div>
    <w:div w:id="296303436">
      <w:marLeft w:val="480"/>
      <w:marRight w:val="0"/>
      <w:marTop w:val="0"/>
      <w:marBottom w:val="0"/>
      <w:divBdr>
        <w:top w:val="none" w:sz="0" w:space="0" w:color="auto"/>
        <w:left w:val="none" w:sz="0" w:space="0" w:color="auto"/>
        <w:bottom w:val="none" w:sz="0" w:space="0" w:color="auto"/>
        <w:right w:val="none" w:sz="0" w:space="0" w:color="auto"/>
      </w:divBdr>
    </w:div>
    <w:div w:id="296450729">
      <w:marLeft w:val="480"/>
      <w:marRight w:val="0"/>
      <w:marTop w:val="0"/>
      <w:marBottom w:val="0"/>
      <w:divBdr>
        <w:top w:val="none" w:sz="0" w:space="0" w:color="auto"/>
        <w:left w:val="none" w:sz="0" w:space="0" w:color="auto"/>
        <w:bottom w:val="none" w:sz="0" w:space="0" w:color="auto"/>
        <w:right w:val="none" w:sz="0" w:space="0" w:color="auto"/>
      </w:divBdr>
    </w:div>
    <w:div w:id="296569339">
      <w:marLeft w:val="480"/>
      <w:marRight w:val="0"/>
      <w:marTop w:val="0"/>
      <w:marBottom w:val="0"/>
      <w:divBdr>
        <w:top w:val="none" w:sz="0" w:space="0" w:color="auto"/>
        <w:left w:val="none" w:sz="0" w:space="0" w:color="auto"/>
        <w:bottom w:val="none" w:sz="0" w:space="0" w:color="auto"/>
        <w:right w:val="none" w:sz="0" w:space="0" w:color="auto"/>
      </w:divBdr>
    </w:div>
    <w:div w:id="296687900">
      <w:marLeft w:val="480"/>
      <w:marRight w:val="0"/>
      <w:marTop w:val="0"/>
      <w:marBottom w:val="0"/>
      <w:divBdr>
        <w:top w:val="none" w:sz="0" w:space="0" w:color="auto"/>
        <w:left w:val="none" w:sz="0" w:space="0" w:color="auto"/>
        <w:bottom w:val="none" w:sz="0" w:space="0" w:color="auto"/>
        <w:right w:val="none" w:sz="0" w:space="0" w:color="auto"/>
      </w:divBdr>
    </w:div>
    <w:div w:id="297223698">
      <w:marLeft w:val="480"/>
      <w:marRight w:val="0"/>
      <w:marTop w:val="0"/>
      <w:marBottom w:val="0"/>
      <w:divBdr>
        <w:top w:val="none" w:sz="0" w:space="0" w:color="auto"/>
        <w:left w:val="none" w:sz="0" w:space="0" w:color="auto"/>
        <w:bottom w:val="none" w:sz="0" w:space="0" w:color="auto"/>
        <w:right w:val="none" w:sz="0" w:space="0" w:color="auto"/>
      </w:divBdr>
    </w:div>
    <w:div w:id="297224173">
      <w:marLeft w:val="480"/>
      <w:marRight w:val="0"/>
      <w:marTop w:val="0"/>
      <w:marBottom w:val="0"/>
      <w:divBdr>
        <w:top w:val="none" w:sz="0" w:space="0" w:color="auto"/>
        <w:left w:val="none" w:sz="0" w:space="0" w:color="auto"/>
        <w:bottom w:val="none" w:sz="0" w:space="0" w:color="auto"/>
        <w:right w:val="none" w:sz="0" w:space="0" w:color="auto"/>
      </w:divBdr>
    </w:div>
    <w:div w:id="297420803">
      <w:marLeft w:val="480"/>
      <w:marRight w:val="0"/>
      <w:marTop w:val="0"/>
      <w:marBottom w:val="0"/>
      <w:divBdr>
        <w:top w:val="none" w:sz="0" w:space="0" w:color="auto"/>
        <w:left w:val="none" w:sz="0" w:space="0" w:color="auto"/>
        <w:bottom w:val="none" w:sz="0" w:space="0" w:color="auto"/>
        <w:right w:val="none" w:sz="0" w:space="0" w:color="auto"/>
      </w:divBdr>
    </w:div>
    <w:div w:id="297492072">
      <w:marLeft w:val="480"/>
      <w:marRight w:val="0"/>
      <w:marTop w:val="0"/>
      <w:marBottom w:val="0"/>
      <w:divBdr>
        <w:top w:val="none" w:sz="0" w:space="0" w:color="auto"/>
        <w:left w:val="none" w:sz="0" w:space="0" w:color="auto"/>
        <w:bottom w:val="none" w:sz="0" w:space="0" w:color="auto"/>
        <w:right w:val="none" w:sz="0" w:space="0" w:color="auto"/>
      </w:divBdr>
    </w:div>
    <w:div w:id="297537138">
      <w:marLeft w:val="480"/>
      <w:marRight w:val="0"/>
      <w:marTop w:val="0"/>
      <w:marBottom w:val="0"/>
      <w:divBdr>
        <w:top w:val="none" w:sz="0" w:space="0" w:color="auto"/>
        <w:left w:val="none" w:sz="0" w:space="0" w:color="auto"/>
        <w:bottom w:val="none" w:sz="0" w:space="0" w:color="auto"/>
        <w:right w:val="none" w:sz="0" w:space="0" w:color="auto"/>
      </w:divBdr>
    </w:div>
    <w:div w:id="297614976">
      <w:marLeft w:val="480"/>
      <w:marRight w:val="0"/>
      <w:marTop w:val="0"/>
      <w:marBottom w:val="0"/>
      <w:divBdr>
        <w:top w:val="none" w:sz="0" w:space="0" w:color="auto"/>
        <w:left w:val="none" w:sz="0" w:space="0" w:color="auto"/>
        <w:bottom w:val="none" w:sz="0" w:space="0" w:color="auto"/>
        <w:right w:val="none" w:sz="0" w:space="0" w:color="auto"/>
      </w:divBdr>
    </w:div>
    <w:div w:id="297731314">
      <w:marLeft w:val="480"/>
      <w:marRight w:val="0"/>
      <w:marTop w:val="0"/>
      <w:marBottom w:val="0"/>
      <w:divBdr>
        <w:top w:val="none" w:sz="0" w:space="0" w:color="auto"/>
        <w:left w:val="none" w:sz="0" w:space="0" w:color="auto"/>
        <w:bottom w:val="none" w:sz="0" w:space="0" w:color="auto"/>
        <w:right w:val="none" w:sz="0" w:space="0" w:color="auto"/>
      </w:divBdr>
    </w:div>
    <w:div w:id="297732846">
      <w:marLeft w:val="480"/>
      <w:marRight w:val="0"/>
      <w:marTop w:val="0"/>
      <w:marBottom w:val="0"/>
      <w:divBdr>
        <w:top w:val="none" w:sz="0" w:space="0" w:color="auto"/>
        <w:left w:val="none" w:sz="0" w:space="0" w:color="auto"/>
        <w:bottom w:val="none" w:sz="0" w:space="0" w:color="auto"/>
        <w:right w:val="none" w:sz="0" w:space="0" w:color="auto"/>
      </w:divBdr>
    </w:div>
    <w:div w:id="297802440">
      <w:marLeft w:val="480"/>
      <w:marRight w:val="0"/>
      <w:marTop w:val="0"/>
      <w:marBottom w:val="0"/>
      <w:divBdr>
        <w:top w:val="none" w:sz="0" w:space="0" w:color="auto"/>
        <w:left w:val="none" w:sz="0" w:space="0" w:color="auto"/>
        <w:bottom w:val="none" w:sz="0" w:space="0" w:color="auto"/>
        <w:right w:val="none" w:sz="0" w:space="0" w:color="auto"/>
      </w:divBdr>
    </w:div>
    <w:div w:id="297951726">
      <w:marLeft w:val="480"/>
      <w:marRight w:val="0"/>
      <w:marTop w:val="0"/>
      <w:marBottom w:val="0"/>
      <w:divBdr>
        <w:top w:val="none" w:sz="0" w:space="0" w:color="auto"/>
        <w:left w:val="none" w:sz="0" w:space="0" w:color="auto"/>
        <w:bottom w:val="none" w:sz="0" w:space="0" w:color="auto"/>
        <w:right w:val="none" w:sz="0" w:space="0" w:color="auto"/>
      </w:divBdr>
    </w:div>
    <w:div w:id="297995593">
      <w:marLeft w:val="480"/>
      <w:marRight w:val="0"/>
      <w:marTop w:val="0"/>
      <w:marBottom w:val="0"/>
      <w:divBdr>
        <w:top w:val="none" w:sz="0" w:space="0" w:color="auto"/>
        <w:left w:val="none" w:sz="0" w:space="0" w:color="auto"/>
        <w:bottom w:val="none" w:sz="0" w:space="0" w:color="auto"/>
        <w:right w:val="none" w:sz="0" w:space="0" w:color="auto"/>
      </w:divBdr>
    </w:div>
    <w:div w:id="298150968">
      <w:marLeft w:val="480"/>
      <w:marRight w:val="0"/>
      <w:marTop w:val="0"/>
      <w:marBottom w:val="0"/>
      <w:divBdr>
        <w:top w:val="none" w:sz="0" w:space="0" w:color="auto"/>
        <w:left w:val="none" w:sz="0" w:space="0" w:color="auto"/>
        <w:bottom w:val="none" w:sz="0" w:space="0" w:color="auto"/>
        <w:right w:val="none" w:sz="0" w:space="0" w:color="auto"/>
      </w:divBdr>
    </w:div>
    <w:div w:id="298268573">
      <w:marLeft w:val="480"/>
      <w:marRight w:val="0"/>
      <w:marTop w:val="0"/>
      <w:marBottom w:val="0"/>
      <w:divBdr>
        <w:top w:val="none" w:sz="0" w:space="0" w:color="auto"/>
        <w:left w:val="none" w:sz="0" w:space="0" w:color="auto"/>
        <w:bottom w:val="none" w:sz="0" w:space="0" w:color="auto"/>
        <w:right w:val="none" w:sz="0" w:space="0" w:color="auto"/>
      </w:divBdr>
    </w:div>
    <w:div w:id="298457454">
      <w:marLeft w:val="480"/>
      <w:marRight w:val="0"/>
      <w:marTop w:val="0"/>
      <w:marBottom w:val="0"/>
      <w:divBdr>
        <w:top w:val="none" w:sz="0" w:space="0" w:color="auto"/>
        <w:left w:val="none" w:sz="0" w:space="0" w:color="auto"/>
        <w:bottom w:val="none" w:sz="0" w:space="0" w:color="auto"/>
        <w:right w:val="none" w:sz="0" w:space="0" w:color="auto"/>
      </w:divBdr>
    </w:div>
    <w:div w:id="298464635">
      <w:marLeft w:val="480"/>
      <w:marRight w:val="0"/>
      <w:marTop w:val="0"/>
      <w:marBottom w:val="0"/>
      <w:divBdr>
        <w:top w:val="none" w:sz="0" w:space="0" w:color="auto"/>
        <w:left w:val="none" w:sz="0" w:space="0" w:color="auto"/>
        <w:bottom w:val="none" w:sz="0" w:space="0" w:color="auto"/>
        <w:right w:val="none" w:sz="0" w:space="0" w:color="auto"/>
      </w:divBdr>
    </w:div>
    <w:div w:id="298613607">
      <w:marLeft w:val="480"/>
      <w:marRight w:val="0"/>
      <w:marTop w:val="0"/>
      <w:marBottom w:val="0"/>
      <w:divBdr>
        <w:top w:val="none" w:sz="0" w:space="0" w:color="auto"/>
        <w:left w:val="none" w:sz="0" w:space="0" w:color="auto"/>
        <w:bottom w:val="none" w:sz="0" w:space="0" w:color="auto"/>
        <w:right w:val="none" w:sz="0" w:space="0" w:color="auto"/>
      </w:divBdr>
    </w:div>
    <w:div w:id="298614755">
      <w:marLeft w:val="480"/>
      <w:marRight w:val="0"/>
      <w:marTop w:val="0"/>
      <w:marBottom w:val="0"/>
      <w:divBdr>
        <w:top w:val="none" w:sz="0" w:space="0" w:color="auto"/>
        <w:left w:val="none" w:sz="0" w:space="0" w:color="auto"/>
        <w:bottom w:val="none" w:sz="0" w:space="0" w:color="auto"/>
        <w:right w:val="none" w:sz="0" w:space="0" w:color="auto"/>
      </w:divBdr>
    </w:div>
    <w:div w:id="298649145">
      <w:marLeft w:val="480"/>
      <w:marRight w:val="0"/>
      <w:marTop w:val="0"/>
      <w:marBottom w:val="0"/>
      <w:divBdr>
        <w:top w:val="none" w:sz="0" w:space="0" w:color="auto"/>
        <w:left w:val="none" w:sz="0" w:space="0" w:color="auto"/>
        <w:bottom w:val="none" w:sz="0" w:space="0" w:color="auto"/>
        <w:right w:val="none" w:sz="0" w:space="0" w:color="auto"/>
      </w:divBdr>
    </w:div>
    <w:div w:id="298654403">
      <w:marLeft w:val="480"/>
      <w:marRight w:val="0"/>
      <w:marTop w:val="0"/>
      <w:marBottom w:val="0"/>
      <w:divBdr>
        <w:top w:val="none" w:sz="0" w:space="0" w:color="auto"/>
        <w:left w:val="none" w:sz="0" w:space="0" w:color="auto"/>
        <w:bottom w:val="none" w:sz="0" w:space="0" w:color="auto"/>
        <w:right w:val="none" w:sz="0" w:space="0" w:color="auto"/>
      </w:divBdr>
    </w:div>
    <w:div w:id="298806317">
      <w:marLeft w:val="480"/>
      <w:marRight w:val="0"/>
      <w:marTop w:val="0"/>
      <w:marBottom w:val="0"/>
      <w:divBdr>
        <w:top w:val="none" w:sz="0" w:space="0" w:color="auto"/>
        <w:left w:val="none" w:sz="0" w:space="0" w:color="auto"/>
        <w:bottom w:val="none" w:sz="0" w:space="0" w:color="auto"/>
        <w:right w:val="none" w:sz="0" w:space="0" w:color="auto"/>
      </w:divBdr>
    </w:div>
    <w:div w:id="298849638">
      <w:marLeft w:val="480"/>
      <w:marRight w:val="0"/>
      <w:marTop w:val="0"/>
      <w:marBottom w:val="0"/>
      <w:divBdr>
        <w:top w:val="none" w:sz="0" w:space="0" w:color="auto"/>
        <w:left w:val="none" w:sz="0" w:space="0" w:color="auto"/>
        <w:bottom w:val="none" w:sz="0" w:space="0" w:color="auto"/>
        <w:right w:val="none" w:sz="0" w:space="0" w:color="auto"/>
      </w:divBdr>
    </w:div>
    <w:div w:id="298998474">
      <w:marLeft w:val="480"/>
      <w:marRight w:val="0"/>
      <w:marTop w:val="0"/>
      <w:marBottom w:val="0"/>
      <w:divBdr>
        <w:top w:val="none" w:sz="0" w:space="0" w:color="auto"/>
        <w:left w:val="none" w:sz="0" w:space="0" w:color="auto"/>
        <w:bottom w:val="none" w:sz="0" w:space="0" w:color="auto"/>
        <w:right w:val="none" w:sz="0" w:space="0" w:color="auto"/>
      </w:divBdr>
    </w:div>
    <w:div w:id="299068868">
      <w:marLeft w:val="480"/>
      <w:marRight w:val="0"/>
      <w:marTop w:val="0"/>
      <w:marBottom w:val="0"/>
      <w:divBdr>
        <w:top w:val="none" w:sz="0" w:space="0" w:color="auto"/>
        <w:left w:val="none" w:sz="0" w:space="0" w:color="auto"/>
        <w:bottom w:val="none" w:sz="0" w:space="0" w:color="auto"/>
        <w:right w:val="none" w:sz="0" w:space="0" w:color="auto"/>
      </w:divBdr>
    </w:div>
    <w:div w:id="299072791">
      <w:marLeft w:val="480"/>
      <w:marRight w:val="0"/>
      <w:marTop w:val="0"/>
      <w:marBottom w:val="0"/>
      <w:divBdr>
        <w:top w:val="none" w:sz="0" w:space="0" w:color="auto"/>
        <w:left w:val="none" w:sz="0" w:space="0" w:color="auto"/>
        <w:bottom w:val="none" w:sz="0" w:space="0" w:color="auto"/>
        <w:right w:val="none" w:sz="0" w:space="0" w:color="auto"/>
      </w:divBdr>
    </w:div>
    <w:div w:id="299073130">
      <w:marLeft w:val="480"/>
      <w:marRight w:val="0"/>
      <w:marTop w:val="0"/>
      <w:marBottom w:val="0"/>
      <w:divBdr>
        <w:top w:val="none" w:sz="0" w:space="0" w:color="auto"/>
        <w:left w:val="none" w:sz="0" w:space="0" w:color="auto"/>
        <w:bottom w:val="none" w:sz="0" w:space="0" w:color="auto"/>
        <w:right w:val="none" w:sz="0" w:space="0" w:color="auto"/>
      </w:divBdr>
    </w:div>
    <w:div w:id="299114189">
      <w:marLeft w:val="480"/>
      <w:marRight w:val="0"/>
      <w:marTop w:val="0"/>
      <w:marBottom w:val="0"/>
      <w:divBdr>
        <w:top w:val="none" w:sz="0" w:space="0" w:color="auto"/>
        <w:left w:val="none" w:sz="0" w:space="0" w:color="auto"/>
        <w:bottom w:val="none" w:sz="0" w:space="0" w:color="auto"/>
        <w:right w:val="none" w:sz="0" w:space="0" w:color="auto"/>
      </w:divBdr>
    </w:div>
    <w:div w:id="299265155">
      <w:marLeft w:val="480"/>
      <w:marRight w:val="0"/>
      <w:marTop w:val="0"/>
      <w:marBottom w:val="0"/>
      <w:divBdr>
        <w:top w:val="none" w:sz="0" w:space="0" w:color="auto"/>
        <w:left w:val="none" w:sz="0" w:space="0" w:color="auto"/>
        <w:bottom w:val="none" w:sz="0" w:space="0" w:color="auto"/>
        <w:right w:val="none" w:sz="0" w:space="0" w:color="auto"/>
      </w:divBdr>
    </w:div>
    <w:div w:id="299306776">
      <w:marLeft w:val="480"/>
      <w:marRight w:val="0"/>
      <w:marTop w:val="0"/>
      <w:marBottom w:val="0"/>
      <w:divBdr>
        <w:top w:val="none" w:sz="0" w:space="0" w:color="auto"/>
        <w:left w:val="none" w:sz="0" w:space="0" w:color="auto"/>
        <w:bottom w:val="none" w:sz="0" w:space="0" w:color="auto"/>
        <w:right w:val="none" w:sz="0" w:space="0" w:color="auto"/>
      </w:divBdr>
    </w:div>
    <w:div w:id="299383228">
      <w:marLeft w:val="480"/>
      <w:marRight w:val="0"/>
      <w:marTop w:val="0"/>
      <w:marBottom w:val="0"/>
      <w:divBdr>
        <w:top w:val="none" w:sz="0" w:space="0" w:color="auto"/>
        <w:left w:val="none" w:sz="0" w:space="0" w:color="auto"/>
        <w:bottom w:val="none" w:sz="0" w:space="0" w:color="auto"/>
        <w:right w:val="none" w:sz="0" w:space="0" w:color="auto"/>
      </w:divBdr>
    </w:div>
    <w:div w:id="299386050">
      <w:marLeft w:val="480"/>
      <w:marRight w:val="0"/>
      <w:marTop w:val="0"/>
      <w:marBottom w:val="0"/>
      <w:divBdr>
        <w:top w:val="none" w:sz="0" w:space="0" w:color="auto"/>
        <w:left w:val="none" w:sz="0" w:space="0" w:color="auto"/>
        <w:bottom w:val="none" w:sz="0" w:space="0" w:color="auto"/>
        <w:right w:val="none" w:sz="0" w:space="0" w:color="auto"/>
      </w:divBdr>
    </w:div>
    <w:div w:id="299457162">
      <w:marLeft w:val="480"/>
      <w:marRight w:val="0"/>
      <w:marTop w:val="0"/>
      <w:marBottom w:val="0"/>
      <w:divBdr>
        <w:top w:val="none" w:sz="0" w:space="0" w:color="auto"/>
        <w:left w:val="none" w:sz="0" w:space="0" w:color="auto"/>
        <w:bottom w:val="none" w:sz="0" w:space="0" w:color="auto"/>
        <w:right w:val="none" w:sz="0" w:space="0" w:color="auto"/>
      </w:divBdr>
    </w:div>
    <w:div w:id="299656503">
      <w:marLeft w:val="480"/>
      <w:marRight w:val="0"/>
      <w:marTop w:val="0"/>
      <w:marBottom w:val="0"/>
      <w:divBdr>
        <w:top w:val="none" w:sz="0" w:space="0" w:color="auto"/>
        <w:left w:val="none" w:sz="0" w:space="0" w:color="auto"/>
        <w:bottom w:val="none" w:sz="0" w:space="0" w:color="auto"/>
        <w:right w:val="none" w:sz="0" w:space="0" w:color="auto"/>
      </w:divBdr>
    </w:div>
    <w:div w:id="299773896">
      <w:marLeft w:val="480"/>
      <w:marRight w:val="0"/>
      <w:marTop w:val="0"/>
      <w:marBottom w:val="0"/>
      <w:divBdr>
        <w:top w:val="none" w:sz="0" w:space="0" w:color="auto"/>
        <w:left w:val="none" w:sz="0" w:space="0" w:color="auto"/>
        <w:bottom w:val="none" w:sz="0" w:space="0" w:color="auto"/>
        <w:right w:val="none" w:sz="0" w:space="0" w:color="auto"/>
      </w:divBdr>
    </w:div>
    <w:div w:id="299774198">
      <w:marLeft w:val="480"/>
      <w:marRight w:val="0"/>
      <w:marTop w:val="0"/>
      <w:marBottom w:val="0"/>
      <w:divBdr>
        <w:top w:val="none" w:sz="0" w:space="0" w:color="auto"/>
        <w:left w:val="none" w:sz="0" w:space="0" w:color="auto"/>
        <w:bottom w:val="none" w:sz="0" w:space="0" w:color="auto"/>
        <w:right w:val="none" w:sz="0" w:space="0" w:color="auto"/>
      </w:divBdr>
    </w:div>
    <w:div w:id="299775713">
      <w:marLeft w:val="480"/>
      <w:marRight w:val="0"/>
      <w:marTop w:val="0"/>
      <w:marBottom w:val="0"/>
      <w:divBdr>
        <w:top w:val="none" w:sz="0" w:space="0" w:color="auto"/>
        <w:left w:val="none" w:sz="0" w:space="0" w:color="auto"/>
        <w:bottom w:val="none" w:sz="0" w:space="0" w:color="auto"/>
        <w:right w:val="none" w:sz="0" w:space="0" w:color="auto"/>
      </w:divBdr>
    </w:div>
    <w:div w:id="299923886">
      <w:marLeft w:val="480"/>
      <w:marRight w:val="0"/>
      <w:marTop w:val="0"/>
      <w:marBottom w:val="0"/>
      <w:divBdr>
        <w:top w:val="none" w:sz="0" w:space="0" w:color="auto"/>
        <w:left w:val="none" w:sz="0" w:space="0" w:color="auto"/>
        <w:bottom w:val="none" w:sz="0" w:space="0" w:color="auto"/>
        <w:right w:val="none" w:sz="0" w:space="0" w:color="auto"/>
      </w:divBdr>
    </w:div>
    <w:div w:id="300044298">
      <w:marLeft w:val="480"/>
      <w:marRight w:val="0"/>
      <w:marTop w:val="0"/>
      <w:marBottom w:val="0"/>
      <w:divBdr>
        <w:top w:val="none" w:sz="0" w:space="0" w:color="auto"/>
        <w:left w:val="none" w:sz="0" w:space="0" w:color="auto"/>
        <w:bottom w:val="none" w:sz="0" w:space="0" w:color="auto"/>
        <w:right w:val="none" w:sz="0" w:space="0" w:color="auto"/>
      </w:divBdr>
    </w:div>
    <w:div w:id="300158548">
      <w:marLeft w:val="480"/>
      <w:marRight w:val="0"/>
      <w:marTop w:val="0"/>
      <w:marBottom w:val="0"/>
      <w:divBdr>
        <w:top w:val="none" w:sz="0" w:space="0" w:color="auto"/>
        <w:left w:val="none" w:sz="0" w:space="0" w:color="auto"/>
        <w:bottom w:val="none" w:sz="0" w:space="0" w:color="auto"/>
        <w:right w:val="none" w:sz="0" w:space="0" w:color="auto"/>
      </w:divBdr>
    </w:div>
    <w:div w:id="300379957">
      <w:marLeft w:val="480"/>
      <w:marRight w:val="0"/>
      <w:marTop w:val="0"/>
      <w:marBottom w:val="0"/>
      <w:divBdr>
        <w:top w:val="none" w:sz="0" w:space="0" w:color="auto"/>
        <w:left w:val="none" w:sz="0" w:space="0" w:color="auto"/>
        <w:bottom w:val="none" w:sz="0" w:space="0" w:color="auto"/>
        <w:right w:val="none" w:sz="0" w:space="0" w:color="auto"/>
      </w:divBdr>
    </w:div>
    <w:div w:id="300382048">
      <w:marLeft w:val="480"/>
      <w:marRight w:val="0"/>
      <w:marTop w:val="0"/>
      <w:marBottom w:val="0"/>
      <w:divBdr>
        <w:top w:val="none" w:sz="0" w:space="0" w:color="auto"/>
        <w:left w:val="none" w:sz="0" w:space="0" w:color="auto"/>
        <w:bottom w:val="none" w:sz="0" w:space="0" w:color="auto"/>
        <w:right w:val="none" w:sz="0" w:space="0" w:color="auto"/>
      </w:divBdr>
    </w:div>
    <w:div w:id="300572367">
      <w:marLeft w:val="480"/>
      <w:marRight w:val="0"/>
      <w:marTop w:val="0"/>
      <w:marBottom w:val="0"/>
      <w:divBdr>
        <w:top w:val="none" w:sz="0" w:space="0" w:color="auto"/>
        <w:left w:val="none" w:sz="0" w:space="0" w:color="auto"/>
        <w:bottom w:val="none" w:sz="0" w:space="0" w:color="auto"/>
        <w:right w:val="none" w:sz="0" w:space="0" w:color="auto"/>
      </w:divBdr>
    </w:div>
    <w:div w:id="300616931">
      <w:marLeft w:val="480"/>
      <w:marRight w:val="0"/>
      <w:marTop w:val="0"/>
      <w:marBottom w:val="0"/>
      <w:divBdr>
        <w:top w:val="none" w:sz="0" w:space="0" w:color="auto"/>
        <w:left w:val="none" w:sz="0" w:space="0" w:color="auto"/>
        <w:bottom w:val="none" w:sz="0" w:space="0" w:color="auto"/>
        <w:right w:val="none" w:sz="0" w:space="0" w:color="auto"/>
      </w:divBdr>
    </w:div>
    <w:div w:id="300812993">
      <w:marLeft w:val="480"/>
      <w:marRight w:val="0"/>
      <w:marTop w:val="0"/>
      <w:marBottom w:val="0"/>
      <w:divBdr>
        <w:top w:val="none" w:sz="0" w:space="0" w:color="auto"/>
        <w:left w:val="none" w:sz="0" w:space="0" w:color="auto"/>
        <w:bottom w:val="none" w:sz="0" w:space="0" w:color="auto"/>
        <w:right w:val="none" w:sz="0" w:space="0" w:color="auto"/>
      </w:divBdr>
    </w:div>
    <w:div w:id="300814103">
      <w:marLeft w:val="480"/>
      <w:marRight w:val="0"/>
      <w:marTop w:val="0"/>
      <w:marBottom w:val="0"/>
      <w:divBdr>
        <w:top w:val="none" w:sz="0" w:space="0" w:color="auto"/>
        <w:left w:val="none" w:sz="0" w:space="0" w:color="auto"/>
        <w:bottom w:val="none" w:sz="0" w:space="0" w:color="auto"/>
        <w:right w:val="none" w:sz="0" w:space="0" w:color="auto"/>
      </w:divBdr>
    </w:div>
    <w:div w:id="301159694">
      <w:marLeft w:val="480"/>
      <w:marRight w:val="0"/>
      <w:marTop w:val="0"/>
      <w:marBottom w:val="0"/>
      <w:divBdr>
        <w:top w:val="none" w:sz="0" w:space="0" w:color="auto"/>
        <w:left w:val="none" w:sz="0" w:space="0" w:color="auto"/>
        <w:bottom w:val="none" w:sz="0" w:space="0" w:color="auto"/>
        <w:right w:val="none" w:sz="0" w:space="0" w:color="auto"/>
      </w:divBdr>
    </w:div>
    <w:div w:id="301204260">
      <w:marLeft w:val="480"/>
      <w:marRight w:val="0"/>
      <w:marTop w:val="0"/>
      <w:marBottom w:val="0"/>
      <w:divBdr>
        <w:top w:val="none" w:sz="0" w:space="0" w:color="auto"/>
        <w:left w:val="none" w:sz="0" w:space="0" w:color="auto"/>
        <w:bottom w:val="none" w:sz="0" w:space="0" w:color="auto"/>
        <w:right w:val="none" w:sz="0" w:space="0" w:color="auto"/>
      </w:divBdr>
    </w:div>
    <w:div w:id="301228018">
      <w:marLeft w:val="480"/>
      <w:marRight w:val="0"/>
      <w:marTop w:val="0"/>
      <w:marBottom w:val="0"/>
      <w:divBdr>
        <w:top w:val="none" w:sz="0" w:space="0" w:color="auto"/>
        <w:left w:val="none" w:sz="0" w:space="0" w:color="auto"/>
        <w:bottom w:val="none" w:sz="0" w:space="0" w:color="auto"/>
        <w:right w:val="none" w:sz="0" w:space="0" w:color="auto"/>
      </w:divBdr>
    </w:div>
    <w:div w:id="301234840">
      <w:marLeft w:val="480"/>
      <w:marRight w:val="0"/>
      <w:marTop w:val="0"/>
      <w:marBottom w:val="0"/>
      <w:divBdr>
        <w:top w:val="none" w:sz="0" w:space="0" w:color="auto"/>
        <w:left w:val="none" w:sz="0" w:space="0" w:color="auto"/>
        <w:bottom w:val="none" w:sz="0" w:space="0" w:color="auto"/>
        <w:right w:val="none" w:sz="0" w:space="0" w:color="auto"/>
      </w:divBdr>
    </w:div>
    <w:div w:id="301349263">
      <w:marLeft w:val="480"/>
      <w:marRight w:val="0"/>
      <w:marTop w:val="0"/>
      <w:marBottom w:val="0"/>
      <w:divBdr>
        <w:top w:val="none" w:sz="0" w:space="0" w:color="auto"/>
        <w:left w:val="none" w:sz="0" w:space="0" w:color="auto"/>
        <w:bottom w:val="none" w:sz="0" w:space="0" w:color="auto"/>
        <w:right w:val="none" w:sz="0" w:space="0" w:color="auto"/>
      </w:divBdr>
    </w:div>
    <w:div w:id="301351344">
      <w:marLeft w:val="480"/>
      <w:marRight w:val="0"/>
      <w:marTop w:val="0"/>
      <w:marBottom w:val="0"/>
      <w:divBdr>
        <w:top w:val="none" w:sz="0" w:space="0" w:color="auto"/>
        <w:left w:val="none" w:sz="0" w:space="0" w:color="auto"/>
        <w:bottom w:val="none" w:sz="0" w:space="0" w:color="auto"/>
        <w:right w:val="none" w:sz="0" w:space="0" w:color="auto"/>
      </w:divBdr>
    </w:div>
    <w:div w:id="301467664">
      <w:marLeft w:val="480"/>
      <w:marRight w:val="0"/>
      <w:marTop w:val="0"/>
      <w:marBottom w:val="0"/>
      <w:divBdr>
        <w:top w:val="none" w:sz="0" w:space="0" w:color="auto"/>
        <w:left w:val="none" w:sz="0" w:space="0" w:color="auto"/>
        <w:bottom w:val="none" w:sz="0" w:space="0" w:color="auto"/>
        <w:right w:val="none" w:sz="0" w:space="0" w:color="auto"/>
      </w:divBdr>
    </w:div>
    <w:div w:id="301473201">
      <w:marLeft w:val="480"/>
      <w:marRight w:val="0"/>
      <w:marTop w:val="0"/>
      <w:marBottom w:val="0"/>
      <w:divBdr>
        <w:top w:val="none" w:sz="0" w:space="0" w:color="auto"/>
        <w:left w:val="none" w:sz="0" w:space="0" w:color="auto"/>
        <w:bottom w:val="none" w:sz="0" w:space="0" w:color="auto"/>
        <w:right w:val="none" w:sz="0" w:space="0" w:color="auto"/>
      </w:divBdr>
    </w:div>
    <w:div w:id="301542056">
      <w:marLeft w:val="480"/>
      <w:marRight w:val="0"/>
      <w:marTop w:val="0"/>
      <w:marBottom w:val="0"/>
      <w:divBdr>
        <w:top w:val="none" w:sz="0" w:space="0" w:color="auto"/>
        <w:left w:val="none" w:sz="0" w:space="0" w:color="auto"/>
        <w:bottom w:val="none" w:sz="0" w:space="0" w:color="auto"/>
        <w:right w:val="none" w:sz="0" w:space="0" w:color="auto"/>
      </w:divBdr>
    </w:div>
    <w:div w:id="301545627">
      <w:marLeft w:val="480"/>
      <w:marRight w:val="0"/>
      <w:marTop w:val="0"/>
      <w:marBottom w:val="0"/>
      <w:divBdr>
        <w:top w:val="none" w:sz="0" w:space="0" w:color="auto"/>
        <w:left w:val="none" w:sz="0" w:space="0" w:color="auto"/>
        <w:bottom w:val="none" w:sz="0" w:space="0" w:color="auto"/>
        <w:right w:val="none" w:sz="0" w:space="0" w:color="auto"/>
      </w:divBdr>
    </w:div>
    <w:div w:id="301547607">
      <w:marLeft w:val="480"/>
      <w:marRight w:val="0"/>
      <w:marTop w:val="0"/>
      <w:marBottom w:val="0"/>
      <w:divBdr>
        <w:top w:val="none" w:sz="0" w:space="0" w:color="auto"/>
        <w:left w:val="none" w:sz="0" w:space="0" w:color="auto"/>
        <w:bottom w:val="none" w:sz="0" w:space="0" w:color="auto"/>
        <w:right w:val="none" w:sz="0" w:space="0" w:color="auto"/>
      </w:divBdr>
    </w:div>
    <w:div w:id="301620678">
      <w:marLeft w:val="480"/>
      <w:marRight w:val="0"/>
      <w:marTop w:val="0"/>
      <w:marBottom w:val="0"/>
      <w:divBdr>
        <w:top w:val="none" w:sz="0" w:space="0" w:color="auto"/>
        <w:left w:val="none" w:sz="0" w:space="0" w:color="auto"/>
        <w:bottom w:val="none" w:sz="0" w:space="0" w:color="auto"/>
        <w:right w:val="none" w:sz="0" w:space="0" w:color="auto"/>
      </w:divBdr>
    </w:div>
    <w:div w:id="301733951">
      <w:marLeft w:val="480"/>
      <w:marRight w:val="0"/>
      <w:marTop w:val="0"/>
      <w:marBottom w:val="0"/>
      <w:divBdr>
        <w:top w:val="none" w:sz="0" w:space="0" w:color="auto"/>
        <w:left w:val="none" w:sz="0" w:space="0" w:color="auto"/>
        <w:bottom w:val="none" w:sz="0" w:space="0" w:color="auto"/>
        <w:right w:val="none" w:sz="0" w:space="0" w:color="auto"/>
      </w:divBdr>
    </w:div>
    <w:div w:id="301812715">
      <w:marLeft w:val="480"/>
      <w:marRight w:val="0"/>
      <w:marTop w:val="0"/>
      <w:marBottom w:val="0"/>
      <w:divBdr>
        <w:top w:val="none" w:sz="0" w:space="0" w:color="auto"/>
        <w:left w:val="none" w:sz="0" w:space="0" w:color="auto"/>
        <w:bottom w:val="none" w:sz="0" w:space="0" w:color="auto"/>
        <w:right w:val="none" w:sz="0" w:space="0" w:color="auto"/>
      </w:divBdr>
    </w:div>
    <w:div w:id="301859203">
      <w:marLeft w:val="480"/>
      <w:marRight w:val="0"/>
      <w:marTop w:val="0"/>
      <w:marBottom w:val="0"/>
      <w:divBdr>
        <w:top w:val="none" w:sz="0" w:space="0" w:color="auto"/>
        <w:left w:val="none" w:sz="0" w:space="0" w:color="auto"/>
        <w:bottom w:val="none" w:sz="0" w:space="0" w:color="auto"/>
        <w:right w:val="none" w:sz="0" w:space="0" w:color="auto"/>
      </w:divBdr>
    </w:div>
    <w:div w:id="301933454">
      <w:marLeft w:val="480"/>
      <w:marRight w:val="0"/>
      <w:marTop w:val="0"/>
      <w:marBottom w:val="0"/>
      <w:divBdr>
        <w:top w:val="none" w:sz="0" w:space="0" w:color="auto"/>
        <w:left w:val="none" w:sz="0" w:space="0" w:color="auto"/>
        <w:bottom w:val="none" w:sz="0" w:space="0" w:color="auto"/>
        <w:right w:val="none" w:sz="0" w:space="0" w:color="auto"/>
      </w:divBdr>
    </w:div>
    <w:div w:id="301934128">
      <w:marLeft w:val="480"/>
      <w:marRight w:val="0"/>
      <w:marTop w:val="0"/>
      <w:marBottom w:val="0"/>
      <w:divBdr>
        <w:top w:val="none" w:sz="0" w:space="0" w:color="auto"/>
        <w:left w:val="none" w:sz="0" w:space="0" w:color="auto"/>
        <w:bottom w:val="none" w:sz="0" w:space="0" w:color="auto"/>
        <w:right w:val="none" w:sz="0" w:space="0" w:color="auto"/>
      </w:divBdr>
    </w:div>
    <w:div w:id="302077220">
      <w:marLeft w:val="480"/>
      <w:marRight w:val="0"/>
      <w:marTop w:val="0"/>
      <w:marBottom w:val="0"/>
      <w:divBdr>
        <w:top w:val="none" w:sz="0" w:space="0" w:color="auto"/>
        <w:left w:val="none" w:sz="0" w:space="0" w:color="auto"/>
        <w:bottom w:val="none" w:sz="0" w:space="0" w:color="auto"/>
        <w:right w:val="none" w:sz="0" w:space="0" w:color="auto"/>
      </w:divBdr>
    </w:div>
    <w:div w:id="302121773">
      <w:marLeft w:val="480"/>
      <w:marRight w:val="0"/>
      <w:marTop w:val="0"/>
      <w:marBottom w:val="0"/>
      <w:divBdr>
        <w:top w:val="none" w:sz="0" w:space="0" w:color="auto"/>
        <w:left w:val="none" w:sz="0" w:space="0" w:color="auto"/>
        <w:bottom w:val="none" w:sz="0" w:space="0" w:color="auto"/>
        <w:right w:val="none" w:sz="0" w:space="0" w:color="auto"/>
      </w:divBdr>
    </w:div>
    <w:div w:id="302346187">
      <w:marLeft w:val="480"/>
      <w:marRight w:val="0"/>
      <w:marTop w:val="0"/>
      <w:marBottom w:val="0"/>
      <w:divBdr>
        <w:top w:val="none" w:sz="0" w:space="0" w:color="auto"/>
        <w:left w:val="none" w:sz="0" w:space="0" w:color="auto"/>
        <w:bottom w:val="none" w:sz="0" w:space="0" w:color="auto"/>
        <w:right w:val="none" w:sz="0" w:space="0" w:color="auto"/>
      </w:divBdr>
    </w:div>
    <w:div w:id="302388652">
      <w:marLeft w:val="480"/>
      <w:marRight w:val="0"/>
      <w:marTop w:val="0"/>
      <w:marBottom w:val="0"/>
      <w:divBdr>
        <w:top w:val="none" w:sz="0" w:space="0" w:color="auto"/>
        <w:left w:val="none" w:sz="0" w:space="0" w:color="auto"/>
        <w:bottom w:val="none" w:sz="0" w:space="0" w:color="auto"/>
        <w:right w:val="none" w:sz="0" w:space="0" w:color="auto"/>
      </w:divBdr>
    </w:div>
    <w:div w:id="302388988">
      <w:marLeft w:val="480"/>
      <w:marRight w:val="0"/>
      <w:marTop w:val="0"/>
      <w:marBottom w:val="0"/>
      <w:divBdr>
        <w:top w:val="none" w:sz="0" w:space="0" w:color="auto"/>
        <w:left w:val="none" w:sz="0" w:space="0" w:color="auto"/>
        <w:bottom w:val="none" w:sz="0" w:space="0" w:color="auto"/>
        <w:right w:val="none" w:sz="0" w:space="0" w:color="auto"/>
      </w:divBdr>
    </w:div>
    <w:div w:id="302391885">
      <w:marLeft w:val="480"/>
      <w:marRight w:val="0"/>
      <w:marTop w:val="0"/>
      <w:marBottom w:val="0"/>
      <w:divBdr>
        <w:top w:val="none" w:sz="0" w:space="0" w:color="auto"/>
        <w:left w:val="none" w:sz="0" w:space="0" w:color="auto"/>
        <w:bottom w:val="none" w:sz="0" w:space="0" w:color="auto"/>
        <w:right w:val="none" w:sz="0" w:space="0" w:color="auto"/>
      </w:divBdr>
    </w:div>
    <w:div w:id="302736911">
      <w:marLeft w:val="480"/>
      <w:marRight w:val="0"/>
      <w:marTop w:val="0"/>
      <w:marBottom w:val="0"/>
      <w:divBdr>
        <w:top w:val="none" w:sz="0" w:space="0" w:color="auto"/>
        <w:left w:val="none" w:sz="0" w:space="0" w:color="auto"/>
        <w:bottom w:val="none" w:sz="0" w:space="0" w:color="auto"/>
        <w:right w:val="none" w:sz="0" w:space="0" w:color="auto"/>
      </w:divBdr>
    </w:div>
    <w:div w:id="302858442">
      <w:marLeft w:val="480"/>
      <w:marRight w:val="0"/>
      <w:marTop w:val="0"/>
      <w:marBottom w:val="0"/>
      <w:divBdr>
        <w:top w:val="none" w:sz="0" w:space="0" w:color="auto"/>
        <w:left w:val="none" w:sz="0" w:space="0" w:color="auto"/>
        <w:bottom w:val="none" w:sz="0" w:space="0" w:color="auto"/>
        <w:right w:val="none" w:sz="0" w:space="0" w:color="auto"/>
      </w:divBdr>
    </w:div>
    <w:div w:id="303003934">
      <w:marLeft w:val="480"/>
      <w:marRight w:val="0"/>
      <w:marTop w:val="0"/>
      <w:marBottom w:val="0"/>
      <w:divBdr>
        <w:top w:val="none" w:sz="0" w:space="0" w:color="auto"/>
        <w:left w:val="none" w:sz="0" w:space="0" w:color="auto"/>
        <w:bottom w:val="none" w:sz="0" w:space="0" w:color="auto"/>
        <w:right w:val="none" w:sz="0" w:space="0" w:color="auto"/>
      </w:divBdr>
    </w:div>
    <w:div w:id="303047763">
      <w:marLeft w:val="480"/>
      <w:marRight w:val="0"/>
      <w:marTop w:val="0"/>
      <w:marBottom w:val="0"/>
      <w:divBdr>
        <w:top w:val="none" w:sz="0" w:space="0" w:color="auto"/>
        <w:left w:val="none" w:sz="0" w:space="0" w:color="auto"/>
        <w:bottom w:val="none" w:sz="0" w:space="0" w:color="auto"/>
        <w:right w:val="none" w:sz="0" w:space="0" w:color="auto"/>
      </w:divBdr>
    </w:div>
    <w:div w:id="303122581">
      <w:marLeft w:val="480"/>
      <w:marRight w:val="0"/>
      <w:marTop w:val="0"/>
      <w:marBottom w:val="0"/>
      <w:divBdr>
        <w:top w:val="none" w:sz="0" w:space="0" w:color="auto"/>
        <w:left w:val="none" w:sz="0" w:space="0" w:color="auto"/>
        <w:bottom w:val="none" w:sz="0" w:space="0" w:color="auto"/>
        <w:right w:val="none" w:sz="0" w:space="0" w:color="auto"/>
      </w:divBdr>
    </w:div>
    <w:div w:id="303126802">
      <w:marLeft w:val="480"/>
      <w:marRight w:val="0"/>
      <w:marTop w:val="0"/>
      <w:marBottom w:val="0"/>
      <w:divBdr>
        <w:top w:val="none" w:sz="0" w:space="0" w:color="auto"/>
        <w:left w:val="none" w:sz="0" w:space="0" w:color="auto"/>
        <w:bottom w:val="none" w:sz="0" w:space="0" w:color="auto"/>
        <w:right w:val="none" w:sz="0" w:space="0" w:color="auto"/>
      </w:divBdr>
    </w:div>
    <w:div w:id="303194086">
      <w:marLeft w:val="480"/>
      <w:marRight w:val="0"/>
      <w:marTop w:val="0"/>
      <w:marBottom w:val="0"/>
      <w:divBdr>
        <w:top w:val="none" w:sz="0" w:space="0" w:color="auto"/>
        <w:left w:val="none" w:sz="0" w:space="0" w:color="auto"/>
        <w:bottom w:val="none" w:sz="0" w:space="0" w:color="auto"/>
        <w:right w:val="none" w:sz="0" w:space="0" w:color="auto"/>
      </w:divBdr>
    </w:div>
    <w:div w:id="303316839">
      <w:marLeft w:val="480"/>
      <w:marRight w:val="0"/>
      <w:marTop w:val="0"/>
      <w:marBottom w:val="0"/>
      <w:divBdr>
        <w:top w:val="none" w:sz="0" w:space="0" w:color="auto"/>
        <w:left w:val="none" w:sz="0" w:space="0" w:color="auto"/>
        <w:bottom w:val="none" w:sz="0" w:space="0" w:color="auto"/>
        <w:right w:val="none" w:sz="0" w:space="0" w:color="auto"/>
      </w:divBdr>
    </w:div>
    <w:div w:id="303511302">
      <w:marLeft w:val="480"/>
      <w:marRight w:val="0"/>
      <w:marTop w:val="0"/>
      <w:marBottom w:val="0"/>
      <w:divBdr>
        <w:top w:val="none" w:sz="0" w:space="0" w:color="auto"/>
        <w:left w:val="none" w:sz="0" w:space="0" w:color="auto"/>
        <w:bottom w:val="none" w:sz="0" w:space="0" w:color="auto"/>
        <w:right w:val="none" w:sz="0" w:space="0" w:color="auto"/>
      </w:divBdr>
    </w:div>
    <w:div w:id="303582312">
      <w:marLeft w:val="480"/>
      <w:marRight w:val="0"/>
      <w:marTop w:val="0"/>
      <w:marBottom w:val="0"/>
      <w:divBdr>
        <w:top w:val="none" w:sz="0" w:space="0" w:color="auto"/>
        <w:left w:val="none" w:sz="0" w:space="0" w:color="auto"/>
        <w:bottom w:val="none" w:sz="0" w:space="0" w:color="auto"/>
        <w:right w:val="none" w:sz="0" w:space="0" w:color="auto"/>
      </w:divBdr>
    </w:div>
    <w:div w:id="303629610">
      <w:marLeft w:val="480"/>
      <w:marRight w:val="0"/>
      <w:marTop w:val="0"/>
      <w:marBottom w:val="0"/>
      <w:divBdr>
        <w:top w:val="none" w:sz="0" w:space="0" w:color="auto"/>
        <w:left w:val="none" w:sz="0" w:space="0" w:color="auto"/>
        <w:bottom w:val="none" w:sz="0" w:space="0" w:color="auto"/>
        <w:right w:val="none" w:sz="0" w:space="0" w:color="auto"/>
      </w:divBdr>
    </w:div>
    <w:div w:id="303967049">
      <w:marLeft w:val="480"/>
      <w:marRight w:val="0"/>
      <w:marTop w:val="0"/>
      <w:marBottom w:val="0"/>
      <w:divBdr>
        <w:top w:val="none" w:sz="0" w:space="0" w:color="auto"/>
        <w:left w:val="none" w:sz="0" w:space="0" w:color="auto"/>
        <w:bottom w:val="none" w:sz="0" w:space="0" w:color="auto"/>
        <w:right w:val="none" w:sz="0" w:space="0" w:color="auto"/>
      </w:divBdr>
    </w:div>
    <w:div w:id="303974515">
      <w:marLeft w:val="480"/>
      <w:marRight w:val="0"/>
      <w:marTop w:val="0"/>
      <w:marBottom w:val="0"/>
      <w:divBdr>
        <w:top w:val="none" w:sz="0" w:space="0" w:color="auto"/>
        <w:left w:val="none" w:sz="0" w:space="0" w:color="auto"/>
        <w:bottom w:val="none" w:sz="0" w:space="0" w:color="auto"/>
        <w:right w:val="none" w:sz="0" w:space="0" w:color="auto"/>
      </w:divBdr>
    </w:div>
    <w:div w:id="304087974">
      <w:marLeft w:val="480"/>
      <w:marRight w:val="0"/>
      <w:marTop w:val="0"/>
      <w:marBottom w:val="0"/>
      <w:divBdr>
        <w:top w:val="none" w:sz="0" w:space="0" w:color="auto"/>
        <w:left w:val="none" w:sz="0" w:space="0" w:color="auto"/>
        <w:bottom w:val="none" w:sz="0" w:space="0" w:color="auto"/>
        <w:right w:val="none" w:sz="0" w:space="0" w:color="auto"/>
      </w:divBdr>
    </w:div>
    <w:div w:id="304240122">
      <w:marLeft w:val="480"/>
      <w:marRight w:val="0"/>
      <w:marTop w:val="0"/>
      <w:marBottom w:val="0"/>
      <w:divBdr>
        <w:top w:val="none" w:sz="0" w:space="0" w:color="auto"/>
        <w:left w:val="none" w:sz="0" w:space="0" w:color="auto"/>
        <w:bottom w:val="none" w:sz="0" w:space="0" w:color="auto"/>
        <w:right w:val="none" w:sz="0" w:space="0" w:color="auto"/>
      </w:divBdr>
    </w:div>
    <w:div w:id="304244342">
      <w:marLeft w:val="480"/>
      <w:marRight w:val="0"/>
      <w:marTop w:val="0"/>
      <w:marBottom w:val="0"/>
      <w:divBdr>
        <w:top w:val="none" w:sz="0" w:space="0" w:color="auto"/>
        <w:left w:val="none" w:sz="0" w:space="0" w:color="auto"/>
        <w:bottom w:val="none" w:sz="0" w:space="0" w:color="auto"/>
        <w:right w:val="none" w:sz="0" w:space="0" w:color="auto"/>
      </w:divBdr>
    </w:div>
    <w:div w:id="304286646">
      <w:marLeft w:val="480"/>
      <w:marRight w:val="0"/>
      <w:marTop w:val="0"/>
      <w:marBottom w:val="0"/>
      <w:divBdr>
        <w:top w:val="none" w:sz="0" w:space="0" w:color="auto"/>
        <w:left w:val="none" w:sz="0" w:space="0" w:color="auto"/>
        <w:bottom w:val="none" w:sz="0" w:space="0" w:color="auto"/>
        <w:right w:val="none" w:sz="0" w:space="0" w:color="auto"/>
      </w:divBdr>
    </w:div>
    <w:div w:id="304436976">
      <w:marLeft w:val="480"/>
      <w:marRight w:val="0"/>
      <w:marTop w:val="0"/>
      <w:marBottom w:val="0"/>
      <w:divBdr>
        <w:top w:val="none" w:sz="0" w:space="0" w:color="auto"/>
        <w:left w:val="none" w:sz="0" w:space="0" w:color="auto"/>
        <w:bottom w:val="none" w:sz="0" w:space="0" w:color="auto"/>
        <w:right w:val="none" w:sz="0" w:space="0" w:color="auto"/>
      </w:divBdr>
    </w:div>
    <w:div w:id="304507424">
      <w:marLeft w:val="480"/>
      <w:marRight w:val="0"/>
      <w:marTop w:val="0"/>
      <w:marBottom w:val="0"/>
      <w:divBdr>
        <w:top w:val="none" w:sz="0" w:space="0" w:color="auto"/>
        <w:left w:val="none" w:sz="0" w:space="0" w:color="auto"/>
        <w:bottom w:val="none" w:sz="0" w:space="0" w:color="auto"/>
        <w:right w:val="none" w:sz="0" w:space="0" w:color="auto"/>
      </w:divBdr>
    </w:div>
    <w:div w:id="304508743">
      <w:marLeft w:val="480"/>
      <w:marRight w:val="0"/>
      <w:marTop w:val="0"/>
      <w:marBottom w:val="0"/>
      <w:divBdr>
        <w:top w:val="none" w:sz="0" w:space="0" w:color="auto"/>
        <w:left w:val="none" w:sz="0" w:space="0" w:color="auto"/>
        <w:bottom w:val="none" w:sz="0" w:space="0" w:color="auto"/>
        <w:right w:val="none" w:sz="0" w:space="0" w:color="auto"/>
      </w:divBdr>
    </w:div>
    <w:div w:id="304512850">
      <w:marLeft w:val="480"/>
      <w:marRight w:val="0"/>
      <w:marTop w:val="0"/>
      <w:marBottom w:val="0"/>
      <w:divBdr>
        <w:top w:val="none" w:sz="0" w:space="0" w:color="auto"/>
        <w:left w:val="none" w:sz="0" w:space="0" w:color="auto"/>
        <w:bottom w:val="none" w:sz="0" w:space="0" w:color="auto"/>
        <w:right w:val="none" w:sz="0" w:space="0" w:color="auto"/>
      </w:divBdr>
    </w:div>
    <w:div w:id="304817901">
      <w:marLeft w:val="480"/>
      <w:marRight w:val="0"/>
      <w:marTop w:val="0"/>
      <w:marBottom w:val="0"/>
      <w:divBdr>
        <w:top w:val="none" w:sz="0" w:space="0" w:color="auto"/>
        <w:left w:val="none" w:sz="0" w:space="0" w:color="auto"/>
        <w:bottom w:val="none" w:sz="0" w:space="0" w:color="auto"/>
        <w:right w:val="none" w:sz="0" w:space="0" w:color="auto"/>
      </w:divBdr>
    </w:div>
    <w:div w:id="305010510">
      <w:marLeft w:val="480"/>
      <w:marRight w:val="0"/>
      <w:marTop w:val="0"/>
      <w:marBottom w:val="0"/>
      <w:divBdr>
        <w:top w:val="none" w:sz="0" w:space="0" w:color="auto"/>
        <w:left w:val="none" w:sz="0" w:space="0" w:color="auto"/>
        <w:bottom w:val="none" w:sz="0" w:space="0" w:color="auto"/>
        <w:right w:val="none" w:sz="0" w:space="0" w:color="auto"/>
      </w:divBdr>
    </w:div>
    <w:div w:id="305285950">
      <w:marLeft w:val="480"/>
      <w:marRight w:val="0"/>
      <w:marTop w:val="0"/>
      <w:marBottom w:val="0"/>
      <w:divBdr>
        <w:top w:val="none" w:sz="0" w:space="0" w:color="auto"/>
        <w:left w:val="none" w:sz="0" w:space="0" w:color="auto"/>
        <w:bottom w:val="none" w:sz="0" w:space="0" w:color="auto"/>
        <w:right w:val="none" w:sz="0" w:space="0" w:color="auto"/>
      </w:divBdr>
    </w:div>
    <w:div w:id="305362232">
      <w:marLeft w:val="480"/>
      <w:marRight w:val="0"/>
      <w:marTop w:val="0"/>
      <w:marBottom w:val="0"/>
      <w:divBdr>
        <w:top w:val="none" w:sz="0" w:space="0" w:color="auto"/>
        <w:left w:val="none" w:sz="0" w:space="0" w:color="auto"/>
        <w:bottom w:val="none" w:sz="0" w:space="0" w:color="auto"/>
        <w:right w:val="none" w:sz="0" w:space="0" w:color="auto"/>
      </w:divBdr>
    </w:div>
    <w:div w:id="305429706">
      <w:marLeft w:val="480"/>
      <w:marRight w:val="0"/>
      <w:marTop w:val="0"/>
      <w:marBottom w:val="0"/>
      <w:divBdr>
        <w:top w:val="none" w:sz="0" w:space="0" w:color="auto"/>
        <w:left w:val="none" w:sz="0" w:space="0" w:color="auto"/>
        <w:bottom w:val="none" w:sz="0" w:space="0" w:color="auto"/>
        <w:right w:val="none" w:sz="0" w:space="0" w:color="auto"/>
      </w:divBdr>
    </w:div>
    <w:div w:id="305549507">
      <w:marLeft w:val="480"/>
      <w:marRight w:val="0"/>
      <w:marTop w:val="0"/>
      <w:marBottom w:val="0"/>
      <w:divBdr>
        <w:top w:val="none" w:sz="0" w:space="0" w:color="auto"/>
        <w:left w:val="none" w:sz="0" w:space="0" w:color="auto"/>
        <w:bottom w:val="none" w:sz="0" w:space="0" w:color="auto"/>
        <w:right w:val="none" w:sz="0" w:space="0" w:color="auto"/>
      </w:divBdr>
    </w:div>
    <w:div w:id="305555154">
      <w:marLeft w:val="480"/>
      <w:marRight w:val="0"/>
      <w:marTop w:val="0"/>
      <w:marBottom w:val="0"/>
      <w:divBdr>
        <w:top w:val="none" w:sz="0" w:space="0" w:color="auto"/>
        <w:left w:val="none" w:sz="0" w:space="0" w:color="auto"/>
        <w:bottom w:val="none" w:sz="0" w:space="0" w:color="auto"/>
        <w:right w:val="none" w:sz="0" w:space="0" w:color="auto"/>
      </w:divBdr>
    </w:div>
    <w:div w:id="305621571">
      <w:marLeft w:val="480"/>
      <w:marRight w:val="0"/>
      <w:marTop w:val="0"/>
      <w:marBottom w:val="0"/>
      <w:divBdr>
        <w:top w:val="none" w:sz="0" w:space="0" w:color="auto"/>
        <w:left w:val="none" w:sz="0" w:space="0" w:color="auto"/>
        <w:bottom w:val="none" w:sz="0" w:space="0" w:color="auto"/>
        <w:right w:val="none" w:sz="0" w:space="0" w:color="auto"/>
      </w:divBdr>
    </w:div>
    <w:div w:id="305622920">
      <w:marLeft w:val="480"/>
      <w:marRight w:val="0"/>
      <w:marTop w:val="0"/>
      <w:marBottom w:val="0"/>
      <w:divBdr>
        <w:top w:val="none" w:sz="0" w:space="0" w:color="auto"/>
        <w:left w:val="none" w:sz="0" w:space="0" w:color="auto"/>
        <w:bottom w:val="none" w:sz="0" w:space="0" w:color="auto"/>
        <w:right w:val="none" w:sz="0" w:space="0" w:color="auto"/>
      </w:divBdr>
    </w:div>
    <w:div w:id="305665566">
      <w:marLeft w:val="480"/>
      <w:marRight w:val="0"/>
      <w:marTop w:val="0"/>
      <w:marBottom w:val="0"/>
      <w:divBdr>
        <w:top w:val="none" w:sz="0" w:space="0" w:color="auto"/>
        <w:left w:val="none" w:sz="0" w:space="0" w:color="auto"/>
        <w:bottom w:val="none" w:sz="0" w:space="0" w:color="auto"/>
        <w:right w:val="none" w:sz="0" w:space="0" w:color="auto"/>
      </w:divBdr>
    </w:div>
    <w:div w:id="305861166">
      <w:marLeft w:val="480"/>
      <w:marRight w:val="0"/>
      <w:marTop w:val="0"/>
      <w:marBottom w:val="0"/>
      <w:divBdr>
        <w:top w:val="none" w:sz="0" w:space="0" w:color="auto"/>
        <w:left w:val="none" w:sz="0" w:space="0" w:color="auto"/>
        <w:bottom w:val="none" w:sz="0" w:space="0" w:color="auto"/>
        <w:right w:val="none" w:sz="0" w:space="0" w:color="auto"/>
      </w:divBdr>
    </w:div>
    <w:div w:id="305939043">
      <w:marLeft w:val="480"/>
      <w:marRight w:val="0"/>
      <w:marTop w:val="0"/>
      <w:marBottom w:val="0"/>
      <w:divBdr>
        <w:top w:val="none" w:sz="0" w:space="0" w:color="auto"/>
        <w:left w:val="none" w:sz="0" w:space="0" w:color="auto"/>
        <w:bottom w:val="none" w:sz="0" w:space="0" w:color="auto"/>
        <w:right w:val="none" w:sz="0" w:space="0" w:color="auto"/>
      </w:divBdr>
    </w:div>
    <w:div w:id="306013980">
      <w:marLeft w:val="480"/>
      <w:marRight w:val="0"/>
      <w:marTop w:val="0"/>
      <w:marBottom w:val="0"/>
      <w:divBdr>
        <w:top w:val="none" w:sz="0" w:space="0" w:color="auto"/>
        <w:left w:val="none" w:sz="0" w:space="0" w:color="auto"/>
        <w:bottom w:val="none" w:sz="0" w:space="0" w:color="auto"/>
        <w:right w:val="none" w:sz="0" w:space="0" w:color="auto"/>
      </w:divBdr>
    </w:div>
    <w:div w:id="306127120">
      <w:marLeft w:val="480"/>
      <w:marRight w:val="0"/>
      <w:marTop w:val="0"/>
      <w:marBottom w:val="0"/>
      <w:divBdr>
        <w:top w:val="none" w:sz="0" w:space="0" w:color="auto"/>
        <w:left w:val="none" w:sz="0" w:space="0" w:color="auto"/>
        <w:bottom w:val="none" w:sz="0" w:space="0" w:color="auto"/>
        <w:right w:val="none" w:sz="0" w:space="0" w:color="auto"/>
      </w:divBdr>
    </w:div>
    <w:div w:id="306205009">
      <w:marLeft w:val="480"/>
      <w:marRight w:val="0"/>
      <w:marTop w:val="0"/>
      <w:marBottom w:val="0"/>
      <w:divBdr>
        <w:top w:val="none" w:sz="0" w:space="0" w:color="auto"/>
        <w:left w:val="none" w:sz="0" w:space="0" w:color="auto"/>
        <w:bottom w:val="none" w:sz="0" w:space="0" w:color="auto"/>
        <w:right w:val="none" w:sz="0" w:space="0" w:color="auto"/>
      </w:divBdr>
    </w:div>
    <w:div w:id="306320999">
      <w:marLeft w:val="480"/>
      <w:marRight w:val="0"/>
      <w:marTop w:val="0"/>
      <w:marBottom w:val="0"/>
      <w:divBdr>
        <w:top w:val="none" w:sz="0" w:space="0" w:color="auto"/>
        <w:left w:val="none" w:sz="0" w:space="0" w:color="auto"/>
        <w:bottom w:val="none" w:sz="0" w:space="0" w:color="auto"/>
        <w:right w:val="none" w:sz="0" w:space="0" w:color="auto"/>
      </w:divBdr>
    </w:div>
    <w:div w:id="306395751">
      <w:marLeft w:val="480"/>
      <w:marRight w:val="0"/>
      <w:marTop w:val="0"/>
      <w:marBottom w:val="0"/>
      <w:divBdr>
        <w:top w:val="none" w:sz="0" w:space="0" w:color="auto"/>
        <w:left w:val="none" w:sz="0" w:space="0" w:color="auto"/>
        <w:bottom w:val="none" w:sz="0" w:space="0" w:color="auto"/>
        <w:right w:val="none" w:sz="0" w:space="0" w:color="auto"/>
      </w:divBdr>
    </w:div>
    <w:div w:id="306595513">
      <w:marLeft w:val="480"/>
      <w:marRight w:val="0"/>
      <w:marTop w:val="0"/>
      <w:marBottom w:val="0"/>
      <w:divBdr>
        <w:top w:val="none" w:sz="0" w:space="0" w:color="auto"/>
        <w:left w:val="none" w:sz="0" w:space="0" w:color="auto"/>
        <w:bottom w:val="none" w:sz="0" w:space="0" w:color="auto"/>
        <w:right w:val="none" w:sz="0" w:space="0" w:color="auto"/>
      </w:divBdr>
    </w:div>
    <w:div w:id="306669666">
      <w:marLeft w:val="480"/>
      <w:marRight w:val="0"/>
      <w:marTop w:val="0"/>
      <w:marBottom w:val="0"/>
      <w:divBdr>
        <w:top w:val="none" w:sz="0" w:space="0" w:color="auto"/>
        <w:left w:val="none" w:sz="0" w:space="0" w:color="auto"/>
        <w:bottom w:val="none" w:sz="0" w:space="0" w:color="auto"/>
        <w:right w:val="none" w:sz="0" w:space="0" w:color="auto"/>
      </w:divBdr>
    </w:div>
    <w:div w:id="306715042">
      <w:marLeft w:val="480"/>
      <w:marRight w:val="0"/>
      <w:marTop w:val="0"/>
      <w:marBottom w:val="0"/>
      <w:divBdr>
        <w:top w:val="none" w:sz="0" w:space="0" w:color="auto"/>
        <w:left w:val="none" w:sz="0" w:space="0" w:color="auto"/>
        <w:bottom w:val="none" w:sz="0" w:space="0" w:color="auto"/>
        <w:right w:val="none" w:sz="0" w:space="0" w:color="auto"/>
      </w:divBdr>
    </w:div>
    <w:div w:id="306859326">
      <w:marLeft w:val="480"/>
      <w:marRight w:val="0"/>
      <w:marTop w:val="0"/>
      <w:marBottom w:val="0"/>
      <w:divBdr>
        <w:top w:val="none" w:sz="0" w:space="0" w:color="auto"/>
        <w:left w:val="none" w:sz="0" w:space="0" w:color="auto"/>
        <w:bottom w:val="none" w:sz="0" w:space="0" w:color="auto"/>
        <w:right w:val="none" w:sz="0" w:space="0" w:color="auto"/>
      </w:divBdr>
    </w:div>
    <w:div w:id="306934259">
      <w:marLeft w:val="480"/>
      <w:marRight w:val="0"/>
      <w:marTop w:val="0"/>
      <w:marBottom w:val="0"/>
      <w:divBdr>
        <w:top w:val="none" w:sz="0" w:space="0" w:color="auto"/>
        <w:left w:val="none" w:sz="0" w:space="0" w:color="auto"/>
        <w:bottom w:val="none" w:sz="0" w:space="0" w:color="auto"/>
        <w:right w:val="none" w:sz="0" w:space="0" w:color="auto"/>
      </w:divBdr>
    </w:div>
    <w:div w:id="306934498">
      <w:marLeft w:val="480"/>
      <w:marRight w:val="0"/>
      <w:marTop w:val="0"/>
      <w:marBottom w:val="0"/>
      <w:divBdr>
        <w:top w:val="none" w:sz="0" w:space="0" w:color="auto"/>
        <w:left w:val="none" w:sz="0" w:space="0" w:color="auto"/>
        <w:bottom w:val="none" w:sz="0" w:space="0" w:color="auto"/>
        <w:right w:val="none" w:sz="0" w:space="0" w:color="auto"/>
      </w:divBdr>
    </w:div>
    <w:div w:id="307130890">
      <w:marLeft w:val="480"/>
      <w:marRight w:val="0"/>
      <w:marTop w:val="0"/>
      <w:marBottom w:val="0"/>
      <w:divBdr>
        <w:top w:val="none" w:sz="0" w:space="0" w:color="auto"/>
        <w:left w:val="none" w:sz="0" w:space="0" w:color="auto"/>
        <w:bottom w:val="none" w:sz="0" w:space="0" w:color="auto"/>
        <w:right w:val="none" w:sz="0" w:space="0" w:color="auto"/>
      </w:divBdr>
    </w:div>
    <w:div w:id="307167781">
      <w:marLeft w:val="480"/>
      <w:marRight w:val="0"/>
      <w:marTop w:val="0"/>
      <w:marBottom w:val="0"/>
      <w:divBdr>
        <w:top w:val="none" w:sz="0" w:space="0" w:color="auto"/>
        <w:left w:val="none" w:sz="0" w:space="0" w:color="auto"/>
        <w:bottom w:val="none" w:sz="0" w:space="0" w:color="auto"/>
        <w:right w:val="none" w:sz="0" w:space="0" w:color="auto"/>
      </w:divBdr>
    </w:div>
    <w:div w:id="307443195">
      <w:marLeft w:val="480"/>
      <w:marRight w:val="0"/>
      <w:marTop w:val="0"/>
      <w:marBottom w:val="0"/>
      <w:divBdr>
        <w:top w:val="none" w:sz="0" w:space="0" w:color="auto"/>
        <w:left w:val="none" w:sz="0" w:space="0" w:color="auto"/>
        <w:bottom w:val="none" w:sz="0" w:space="0" w:color="auto"/>
        <w:right w:val="none" w:sz="0" w:space="0" w:color="auto"/>
      </w:divBdr>
    </w:div>
    <w:div w:id="307521258">
      <w:marLeft w:val="480"/>
      <w:marRight w:val="0"/>
      <w:marTop w:val="0"/>
      <w:marBottom w:val="0"/>
      <w:divBdr>
        <w:top w:val="none" w:sz="0" w:space="0" w:color="auto"/>
        <w:left w:val="none" w:sz="0" w:space="0" w:color="auto"/>
        <w:bottom w:val="none" w:sz="0" w:space="0" w:color="auto"/>
        <w:right w:val="none" w:sz="0" w:space="0" w:color="auto"/>
      </w:divBdr>
    </w:div>
    <w:div w:id="307561286">
      <w:marLeft w:val="480"/>
      <w:marRight w:val="0"/>
      <w:marTop w:val="0"/>
      <w:marBottom w:val="0"/>
      <w:divBdr>
        <w:top w:val="none" w:sz="0" w:space="0" w:color="auto"/>
        <w:left w:val="none" w:sz="0" w:space="0" w:color="auto"/>
        <w:bottom w:val="none" w:sz="0" w:space="0" w:color="auto"/>
        <w:right w:val="none" w:sz="0" w:space="0" w:color="auto"/>
      </w:divBdr>
    </w:div>
    <w:div w:id="307831220">
      <w:marLeft w:val="480"/>
      <w:marRight w:val="0"/>
      <w:marTop w:val="0"/>
      <w:marBottom w:val="0"/>
      <w:divBdr>
        <w:top w:val="none" w:sz="0" w:space="0" w:color="auto"/>
        <w:left w:val="none" w:sz="0" w:space="0" w:color="auto"/>
        <w:bottom w:val="none" w:sz="0" w:space="0" w:color="auto"/>
        <w:right w:val="none" w:sz="0" w:space="0" w:color="auto"/>
      </w:divBdr>
    </w:div>
    <w:div w:id="308436824">
      <w:marLeft w:val="480"/>
      <w:marRight w:val="0"/>
      <w:marTop w:val="0"/>
      <w:marBottom w:val="0"/>
      <w:divBdr>
        <w:top w:val="none" w:sz="0" w:space="0" w:color="auto"/>
        <w:left w:val="none" w:sz="0" w:space="0" w:color="auto"/>
        <w:bottom w:val="none" w:sz="0" w:space="0" w:color="auto"/>
        <w:right w:val="none" w:sz="0" w:space="0" w:color="auto"/>
      </w:divBdr>
    </w:div>
    <w:div w:id="308487715">
      <w:marLeft w:val="480"/>
      <w:marRight w:val="0"/>
      <w:marTop w:val="0"/>
      <w:marBottom w:val="0"/>
      <w:divBdr>
        <w:top w:val="none" w:sz="0" w:space="0" w:color="auto"/>
        <w:left w:val="none" w:sz="0" w:space="0" w:color="auto"/>
        <w:bottom w:val="none" w:sz="0" w:space="0" w:color="auto"/>
        <w:right w:val="none" w:sz="0" w:space="0" w:color="auto"/>
      </w:divBdr>
    </w:div>
    <w:div w:id="308636613">
      <w:marLeft w:val="480"/>
      <w:marRight w:val="0"/>
      <w:marTop w:val="0"/>
      <w:marBottom w:val="0"/>
      <w:divBdr>
        <w:top w:val="none" w:sz="0" w:space="0" w:color="auto"/>
        <w:left w:val="none" w:sz="0" w:space="0" w:color="auto"/>
        <w:bottom w:val="none" w:sz="0" w:space="0" w:color="auto"/>
        <w:right w:val="none" w:sz="0" w:space="0" w:color="auto"/>
      </w:divBdr>
    </w:div>
    <w:div w:id="309024139">
      <w:marLeft w:val="480"/>
      <w:marRight w:val="0"/>
      <w:marTop w:val="0"/>
      <w:marBottom w:val="0"/>
      <w:divBdr>
        <w:top w:val="none" w:sz="0" w:space="0" w:color="auto"/>
        <w:left w:val="none" w:sz="0" w:space="0" w:color="auto"/>
        <w:bottom w:val="none" w:sz="0" w:space="0" w:color="auto"/>
        <w:right w:val="none" w:sz="0" w:space="0" w:color="auto"/>
      </w:divBdr>
    </w:div>
    <w:div w:id="309094356">
      <w:marLeft w:val="480"/>
      <w:marRight w:val="0"/>
      <w:marTop w:val="0"/>
      <w:marBottom w:val="0"/>
      <w:divBdr>
        <w:top w:val="none" w:sz="0" w:space="0" w:color="auto"/>
        <w:left w:val="none" w:sz="0" w:space="0" w:color="auto"/>
        <w:bottom w:val="none" w:sz="0" w:space="0" w:color="auto"/>
        <w:right w:val="none" w:sz="0" w:space="0" w:color="auto"/>
      </w:divBdr>
    </w:div>
    <w:div w:id="309095537">
      <w:marLeft w:val="480"/>
      <w:marRight w:val="0"/>
      <w:marTop w:val="0"/>
      <w:marBottom w:val="0"/>
      <w:divBdr>
        <w:top w:val="none" w:sz="0" w:space="0" w:color="auto"/>
        <w:left w:val="none" w:sz="0" w:space="0" w:color="auto"/>
        <w:bottom w:val="none" w:sz="0" w:space="0" w:color="auto"/>
        <w:right w:val="none" w:sz="0" w:space="0" w:color="auto"/>
      </w:divBdr>
    </w:div>
    <w:div w:id="309135694">
      <w:marLeft w:val="480"/>
      <w:marRight w:val="0"/>
      <w:marTop w:val="0"/>
      <w:marBottom w:val="0"/>
      <w:divBdr>
        <w:top w:val="none" w:sz="0" w:space="0" w:color="auto"/>
        <w:left w:val="none" w:sz="0" w:space="0" w:color="auto"/>
        <w:bottom w:val="none" w:sz="0" w:space="0" w:color="auto"/>
        <w:right w:val="none" w:sz="0" w:space="0" w:color="auto"/>
      </w:divBdr>
    </w:div>
    <w:div w:id="309142615">
      <w:marLeft w:val="480"/>
      <w:marRight w:val="0"/>
      <w:marTop w:val="0"/>
      <w:marBottom w:val="0"/>
      <w:divBdr>
        <w:top w:val="none" w:sz="0" w:space="0" w:color="auto"/>
        <w:left w:val="none" w:sz="0" w:space="0" w:color="auto"/>
        <w:bottom w:val="none" w:sz="0" w:space="0" w:color="auto"/>
        <w:right w:val="none" w:sz="0" w:space="0" w:color="auto"/>
      </w:divBdr>
    </w:div>
    <w:div w:id="309359616">
      <w:marLeft w:val="480"/>
      <w:marRight w:val="0"/>
      <w:marTop w:val="0"/>
      <w:marBottom w:val="0"/>
      <w:divBdr>
        <w:top w:val="none" w:sz="0" w:space="0" w:color="auto"/>
        <w:left w:val="none" w:sz="0" w:space="0" w:color="auto"/>
        <w:bottom w:val="none" w:sz="0" w:space="0" w:color="auto"/>
        <w:right w:val="none" w:sz="0" w:space="0" w:color="auto"/>
      </w:divBdr>
    </w:div>
    <w:div w:id="309405085">
      <w:marLeft w:val="480"/>
      <w:marRight w:val="0"/>
      <w:marTop w:val="0"/>
      <w:marBottom w:val="0"/>
      <w:divBdr>
        <w:top w:val="none" w:sz="0" w:space="0" w:color="auto"/>
        <w:left w:val="none" w:sz="0" w:space="0" w:color="auto"/>
        <w:bottom w:val="none" w:sz="0" w:space="0" w:color="auto"/>
        <w:right w:val="none" w:sz="0" w:space="0" w:color="auto"/>
      </w:divBdr>
    </w:div>
    <w:div w:id="309596865">
      <w:marLeft w:val="480"/>
      <w:marRight w:val="0"/>
      <w:marTop w:val="0"/>
      <w:marBottom w:val="0"/>
      <w:divBdr>
        <w:top w:val="none" w:sz="0" w:space="0" w:color="auto"/>
        <w:left w:val="none" w:sz="0" w:space="0" w:color="auto"/>
        <w:bottom w:val="none" w:sz="0" w:space="0" w:color="auto"/>
        <w:right w:val="none" w:sz="0" w:space="0" w:color="auto"/>
      </w:divBdr>
    </w:div>
    <w:div w:id="309598409">
      <w:marLeft w:val="480"/>
      <w:marRight w:val="0"/>
      <w:marTop w:val="0"/>
      <w:marBottom w:val="0"/>
      <w:divBdr>
        <w:top w:val="none" w:sz="0" w:space="0" w:color="auto"/>
        <w:left w:val="none" w:sz="0" w:space="0" w:color="auto"/>
        <w:bottom w:val="none" w:sz="0" w:space="0" w:color="auto"/>
        <w:right w:val="none" w:sz="0" w:space="0" w:color="auto"/>
      </w:divBdr>
    </w:div>
    <w:div w:id="309599806">
      <w:marLeft w:val="480"/>
      <w:marRight w:val="0"/>
      <w:marTop w:val="0"/>
      <w:marBottom w:val="0"/>
      <w:divBdr>
        <w:top w:val="none" w:sz="0" w:space="0" w:color="auto"/>
        <w:left w:val="none" w:sz="0" w:space="0" w:color="auto"/>
        <w:bottom w:val="none" w:sz="0" w:space="0" w:color="auto"/>
        <w:right w:val="none" w:sz="0" w:space="0" w:color="auto"/>
      </w:divBdr>
    </w:div>
    <w:div w:id="309603182">
      <w:marLeft w:val="480"/>
      <w:marRight w:val="0"/>
      <w:marTop w:val="0"/>
      <w:marBottom w:val="0"/>
      <w:divBdr>
        <w:top w:val="none" w:sz="0" w:space="0" w:color="auto"/>
        <w:left w:val="none" w:sz="0" w:space="0" w:color="auto"/>
        <w:bottom w:val="none" w:sz="0" w:space="0" w:color="auto"/>
        <w:right w:val="none" w:sz="0" w:space="0" w:color="auto"/>
      </w:divBdr>
    </w:div>
    <w:div w:id="309675428">
      <w:marLeft w:val="480"/>
      <w:marRight w:val="0"/>
      <w:marTop w:val="0"/>
      <w:marBottom w:val="0"/>
      <w:divBdr>
        <w:top w:val="none" w:sz="0" w:space="0" w:color="auto"/>
        <w:left w:val="none" w:sz="0" w:space="0" w:color="auto"/>
        <w:bottom w:val="none" w:sz="0" w:space="0" w:color="auto"/>
        <w:right w:val="none" w:sz="0" w:space="0" w:color="auto"/>
      </w:divBdr>
    </w:div>
    <w:div w:id="309752423">
      <w:marLeft w:val="480"/>
      <w:marRight w:val="0"/>
      <w:marTop w:val="0"/>
      <w:marBottom w:val="0"/>
      <w:divBdr>
        <w:top w:val="none" w:sz="0" w:space="0" w:color="auto"/>
        <w:left w:val="none" w:sz="0" w:space="0" w:color="auto"/>
        <w:bottom w:val="none" w:sz="0" w:space="0" w:color="auto"/>
        <w:right w:val="none" w:sz="0" w:space="0" w:color="auto"/>
      </w:divBdr>
    </w:div>
    <w:div w:id="310015314">
      <w:marLeft w:val="480"/>
      <w:marRight w:val="0"/>
      <w:marTop w:val="0"/>
      <w:marBottom w:val="0"/>
      <w:divBdr>
        <w:top w:val="none" w:sz="0" w:space="0" w:color="auto"/>
        <w:left w:val="none" w:sz="0" w:space="0" w:color="auto"/>
        <w:bottom w:val="none" w:sz="0" w:space="0" w:color="auto"/>
        <w:right w:val="none" w:sz="0" w:space="0" w:color="auto"/>
      </w:divBdr>
    </w:div>
    <w:div w:id="310140200">
      <w:marLeft w:val="480"/>
      <w:marRight w:val="0"/>
      <w:marTop w:val="0"/>
      <w:marBottom w:val="0"/>
      <w:divBdr>
        <w:top w:val="none" w:sz="0" w:space="0" w:color="auto"/>
        <w:left w:val="none" w:sz="0" w:space="0" w:color="auto"/>
        <w:bottom w:val="none" w:sz="0" w:space="0" w:color="auto"/>
        <w:right w:val="none" w:sz="0" w:space="0" w:color="auto"/>
      </w:divBdr>
    </w:div>
    <w:div w:id="310446023">
      <w:marLeft w:val="480"/>
      <w:marRight w:val="0"/>
      <w:marTop w:val="0"/>
      <w:marBottom w:val="0"/>
      <w:divBdr>
        <w:top w:val="none" w:sz="0" w:space="0" w:color="auto"/>
        <w:left w:val="none" w:sz="0" w:space="0" w:color="auto"/>
        <w:bottom w:val="none" w:sz="0" w:space="0" w:color="auto"/>
        <w:right w:val="none" w:sz="0" w:space="0" w:color="auto"/>
      </w:divBdr>
    </w:div>
    <w:div w:id="310519831">
      <w:marLeft w:val="480"/>
      <w:marRight w:val="0"/>
      <w:marTop w:val="0"/>
      <w:marBottom w:val="0"/>
      <w:divBdr>
        <w:top w:val="none" w:sz="0" w:space="0" w:color="auto"/>
        <w:left w:val="none" w:sz="0" w:space="0" w:color="auto"/>
        <w:bottom w:val="none" w:sz="0" w:space="0" w:color="auto"/>
        <w:right w:val="none" w:sz="0" w:space="0" w:color="auto"/>
      </w:divBdr>
    </w:div>
    <w:div w:id="310598389">
      <w:marLeft w:val="480"/>
      <w:marRight w:val="0"/>
      <w:marTop w:val="0"/>
      <w:marBottom w:val="0"/>
      <w:divBdr>
        <w:top w:val="none" w:sz="0" w:space="0" w:color="auto"/>
        <w:left w:val="none" w:sz="0" w:space="0" w:color="auto"/>
        <w:bottom w:val="none" w:sz="0" w:space="0" w:color="auto"/>
        <w:right w:val="none" w:sz="0" w:space="0" w:color="auto"/>
      </w:divBdr>
    </w:div>
    <w:div w:id="310598663">
      <w:marLeft w:val="480"/>
      <w:marRight w:val="0"/>
      <w:marTop w:val="0"/>
      <w:marBottom w:val="0"/>
      <w:divBdr>
        <w:top w:val="none" w:sz="0" w:space="0" w:color="auto"/>
        <w:left w:val="none" w:sz="0" w:space="0" w:color="auto"/>
        <w:bottom w:val="none" w:sz="0" w:space="0" w:color="auto"/>
        <w:right w:val="none" w:sz="0" w:space="0" w:color="auto"/>
      </w:divBdr>
    </w:div>
    <w:div w:id="310600905">
      <w:marLeft w:val="480"/>
      <w:marRight w:val="0"/>
      <w:marTop w:val="0"/>
      <w:marBottom w:val="0"/>
      <w:divBdr>
        <w:top w:val="none" w:sz="0" w:space="0" w:color="auto"/>
        <w:left w:val="none" w:sz="0" w:space="0" w:color="auto"/>
        <w:bottom w:val="none" w:sz="0" w:space="0" w:color="auto"/>
        <w:right w:val="none" w:sz="0" w:space="0" w:color="auto"/>
      </w:divBdr>
    </w:div>
    <w:div w:id="310718581">
      <w:marLeft w:val="480"/>
      <w:marRight w:val="0"/>
      <w:marTop w:val="0"/>
      <w:marBottom w:val="0"/>
      <w:divBdr>
        <w:top w:val="none" w:sz="0" w:space="0" w:color="auto"/>
        <w:left w:val="none" w:sz="0" w:space="0" w:color="auto"/>
        <w:bottom w:val="none" w:sz="0" w:space="0" w:color="auto"/>
        <w:right w:val="none" w:sz="0" w:space="0" w:color="auto"/>
      </w:divBdr>
    </w:div>
    <w:div w:id="310719603">
      <w:marLeft w:val="480"/>
      <w:marRight w:val="0"/>
      <w:marTop w:val="0"/>
      <w:marBottom w:val="0"/>
      <w:divBdr>
        <w:top w:val="none" w:sz="0" w:space="0" w:color="auto"/>
        <w:left w:val="none" w:sz="0" w:space="0" w:color="auto"/>
        <w:bottom w:val="none" w:sz="0" w:space="0" w:color="auto"/>
        <w:right w:val="none" w:sz="0" w:space="0" w:color="auto"/>
      </w:divBdr>
    </w:div>
    <w:div w:id="310797435">
      <w:marLeft w:val="480"/>
      <w:marRight w:val="0"/>
      <w:marTop w:val="0"/>
      <w:marBottom w:val="0"/>
      <w:divBdr>
        <w:top w:val="none" w:sz="0" w:space="0" w:color="auto"/>
        <w:left w:val="none" w:sz="0" w:space="0" w:color="auto"/>
        <w:bottom w:val="none" w:sz="0" w:space="0" w:color="auto"/>
        <w:right w:val="none" w:sz="0" w:space="0" w:color="auto"/>
      </w:divBdr>
    </w:div>
    <w:div w:id="310906363">
      <w:marLeft w:val="480"/>
      <w:marRight w:val="0"/>
      <w:marTop w:val="0"/>
      <w:marBottom w:val="0"/>
      <w:divBdr>
        <w:top w:val="none" w:sz="0" w:space="0" w:color="auto"/>
        <w:left w:val="none" w:sz="0" w:space="0" w:color="auto"/>
        <w:bottom w:val="none" w:sz="0" w:space="0" w:color="auto"/>
        <w:right w:val="none" w:sz="0" w:space="0" w:color="auto"/>
      </w:divBdr>
    </w:div>
    <w:div w:id="310981368">
      <w:marLeft w:val="480"/>
      <w:marRight w:val="0"/>
      <w:marTop w:val="0"/>
      <w:marBottom w:val="0"/>
      <w:divBdr>
        <w:top w:val="none" w:sz="0" w:space="0" w:color="auto"/>
        <w:left w:val="none" w:sz="0" w:space="0" w:color="auto"/>
        <w:bottom w:val="none" w:sz="0" w:space="0" w:color="auto"/>
        <w:right w:val="none" w:sz="0" w:space="0" w:color="auto"/>
      </w:divBdr>
    </w:div>
    <w:div w:id="311103850">
      <w:marLeft w:val="480"/>
      <w:marRight w:val="0"/>
      <w:marTop w:val="0"/>
      <w:marBottom w:val="0"/>
      <w:divBdr>
        <w:top w:val="none" w:sz="0" w:space="0" w:color="auto"/>
        <w:left w:val="none" w:sz="0" w:space="0" w:color="auto"/>
        <w:bottom w:val="none" w:sz="0" w:space="0" w:color="auto"/>
        <w:right w:val="none" w:sz="0" w:space="0" w:color="auto"/>
      </w:divBdr>
    </w:div>
    <w:div w:id="311183139">
      <w:marLeft w:val="480"/>
      <w:marRight w:val="0"/>
      <w:marTop w:val="0"/>
      <w:marBottom w:val="0"/>
      <w:divBdr>
        <w:top w:val="none" w:sz="0" w:space="0" w:color="auto"/>
        <w:left w:val="none" w:sz="0" w:space="0" w:color="auto"/>
        <w:bottom w:val="none" w:sz="0" w:space="0" w:color="auto"/>
        <w:right w:val="none" w:sz="0" w:space="0" w:color="auto"/>
      </w:divBdr>
    </w:div>
    <w:div w:id="311446713">
      <w:marLeft w:val="480"/>
      <w:marRight w:val="0"/>
      <w:marTop w:val="0"/>
      <w:marBottom w:val="0"/>
      <w:divBdr>
        <w:top w:val="none" w:sz="0" w:space="0" w:color="auto"/>
        <w:left w:val="none" w:sz="0" w:space="0" w:color="auto"/>
        <w:bottom w:val="none" w:sz="0" w:space="0" w:color="auto"/>
        <w:right w:val="none" w:sz="0" w:space="0" w:color="auto"/>
      </w:divBdr>
    </w:div>
    <w:div w:id="311493557">
      <w:marLeft w:val="480"/>
      <w:marRight w:val="0"/>
      <w:marTop w:val="0"/>
      <w:marBottom w:val="0"/>
      <w:divBdr>
        <w:top w:val="none" w:sz="0" w:space="0" w:color="auto"/>
        <w:left w:val="none" w:sz="0" w:space="0" w:color="auto"/>
        <w:bottom w:val="none" w:sz="0" w:space="0" w:color="auto"/>
        <w:right w:val="none" w:sz="0" w:space="0" w:color="auto"/>
      </w:divBdr>
    </w:div>
    <w:div w:id="311637469">
      <w:marLeft w:val="480"/>
      <w:marRight w:val="0"/>
      <w:marTop w:val="0"/>
      <w:marBottom w:val="0"/>
      <w:divBdr>
        <w:top w:val="none" w:sz="0" w:space="0" w:color="auto"/>
        <w:left w:val="none" w:sz="0" w:space="0" w:color="auto"/>
        <w:bottom w:val="none" w:sz="0" w:space="0" w:color="auto"/>
        <w:right w:val="none" w:sz="0" w:space="0" w:color="auto"/>
      </w:divBdr>
    </w:div>
    <w:div w:id="311712216">
      <w:marLeft w:val="480"/>
      <w:marRight w:val="0"/>
      <w:marTop w:val="0"/>
      <w:marBottom w:val="0"/>
      <w:divBdr>
        <w:top w:val="none" w:sz="0" w:space="0" w:color="auto"/>
        <w:left w:val="none" w:sz="0" w:space="0" w:color="auto"/>
        <w:bottom w:val="none" w:sz="0" w:space="0" w:color="auto"/>
        <w:right w:val="none" w:sz="0" w:space="0" w:color="auto"/>
      </w:divBdr>
    </w:div>
    <w:div w:id="311720850">
      <w:marLeft w:val="480"/>
      <w:marRight w:val="0"/>
      <w:marTop w:val="0"/>
      <w:marBottom w:val="0"/>
      <w:divBdr>
        <w:top w:val="none" w:sz="0" w:space="0" w:color="auto"/>
        <w:left w:val="none" w:sz="0" w:space="0" w:color="auto"/>
        <w:bottom w:val="none" w:sz="0" w:space="0" w:color="auto"/>
        <w:right w:val="none" w:sz="0" w:space="0" w:color="auto"/>
      </w:divBdr>
    </w:div>
    <w:div w:id="311832423">
      <w:marLeft w:val="480"/>
      <w:marRight w:val="0"/>
      <w:marTop w:val="0"/>
      <w:marBottom w:val="0"/>
      <w:divBdr>
        <w:top w:val="none" w:sz="0" w:space="0" w:color="auto"/>
        <w:left w:val="none" w:sz="0" w:space="0" w:color="auto"/>
        <w:bottom w:val="none" w:sz="0" w:space="0" w:color="auto"/>
        <w:right w:val="none" w:sz="0" w:space="0" w:color="auto"/>
      </w:divBdr>
    </w:div>
    <w:div w:id="311906908">
      <w:marLeft w:val="480"/>
      <w:marRight w:val="0"/>
      <w:marTop w:val="0"/>
      <w:marBottom w:val="0"/>
      <w:divBdr>
        <w:top w:val="none" w:sz="0" w:space="0" w:color="auto"/>
        <w:left w:val="none" w:sz="0" w:space="0" w:color="auto"/>
        <w:bottom w:val="none" w:sz="0" w:space="0" w:color="auto"/>
        <w:right w:val="none" w:sz="0" w:space="0" w:color="auto"/>
      </w:divBdr>
    </w:div>
    <w:div w:id="311982837">
      <w:marLeft w:val="480"/>
      <w:marRight w:val="0"/>
      <w:marTop w:val="0"/>
      <w:marBottom w:val="0"/>
      <w:divBdr>
        <w:top w:val="none" w:sz="0" w:space="0" w:color="auto"/>
        <w:left w:val="none" w:sz="0" w:space="0" w:color="auto"/>
        <w:bottom w:val="none" w:sz="0" w:space="0" w:color="auto"/>
        <w:right w:val="none" w:sz="0" w:space="0" w:color="auto"/>
      </w:divBdr>
    </w:div>
    <w:div w:id="312098825">
      <w:marLeft w:val="480"/>
      <w:marRight w:val="0"/>
      <w:marTop w:val="0"/>
      <w:marBottom w:val="0"/>
      <w:divBdr>
        <w:top w:val="none" w:sz="0" w:space="0" w:color="auto"/>
        <w:left w:val="none" w:sz="0" w:space="0" w:color="auto"/>
        <w:bottom w:val="none" w:sz="0" w:space="0" w:color="auto"/>
        <w:right w:val="none" w:sz="0" w:space="0" w:color="auto"/>
      </w:divBdr>
    </w:div>
    <w:div w:id="312177781">
      <w:marLeft w:val="480"/>
      <w:marRight w:val="0"/>
      <w:marTop w:val="0"/>
      <w:marBottom w:val="0"/>
      <w:divBdr>
        <w:top w:val="none" w:sz="0" w:space="0" w:color="auto"/>
        <w:left w:val="none" w:sz="0" w:space="0" w:color="auto"/>
        <w:bottom w:val="none" w:sz="0" w:space="0" w:color="auto"/>
        <w:right w:val="none" w:sz="0" w:space="0" w:color="auto"/>
      </w:divBdr>
    </w:div>
    <w:div w:id="312442791">
      <w:marLeft w:val="480"/>
      <w:marRight w:val="0"/>
      <w:marTop w:val="0"/>
      <w:marBottom w:val="0"/>
      <w:divBdr>
        <w:top w:val="none" w:sz="0" w:space="0" w:color="auto"/>
        <w:left w:val="none" w:sz="0" w:space="0" w:color="auto"/>
        <w:bottom w:val="none" w:sz="0" w:space="0" w:color="auto"/>
        <w:right w:val="none" w:sz="0" w:space="0" w:color="auto"/>
      </w:divBdr>
    </w:div>
    <w:div w:id="312487385">
      <w:marLeft w:val="480"/>
      <w:marRight w:val="0"/>
      <w:marTop w:val="0"/>
      <w:marBottom w:val="0"/>
      <w:divBdr>
        <w:top w:val="none" w:sz="0" w:space="0" w:color="auto"/>
        <w:left w:val="none" w:sz="0" w:space="0" w:color="auto"/>
        <w:bottom w:val="none" w:sz="0" w:space="0" w:color="auto"/>
        <w:right w:val="none" w:sz="0" w:space="0" w:color="auto"/>
      </w:divBdr>
    </w:div>
    <w:div w:id="312494091">
      <w:marLeft w:val="480"/>
      <w:marRight w:val="0"/>
      <w:marTop w:val="0"/>
      <w:marBottom w:val="0"/>
      <w:divBdr>
        <w:top w:val="none" w:sz="0" w:space="0" w:color="auto"/>
        <w:left w:val="none" w:sz="0" w:space="0" w:color="auto"/>
        <w:bottom w:val="none" w:sz="0" w:space="0" w:color="auto"/>
        <w:right w:val="none" w:sz="0" w:space="0" w:color="auto"/>
      </w:divBdr>
    </w:div>
    <w:div w:id="312564134">
      <w:marLeft w:val="480"/>
      <w:marRight w:val="0"/>
      <w:marTop w:val="0"/>
      <w:marBottom w:val="0"/>
      <w:divBdr>
        <w:top w:val="none" w:sz="0" w:space="0" w:color="auto"/>
        <w:left w:val="none" w:sz="0" w:space="0" w:color="auto"/>
        <w:bottom w:val="none" w:sz="0" w:space="0" w:color="auto"/>
        <w:right w:val="none" w:sz="0" w:space="0" w:color="auto"/>
      </w:divBdr>
    </w:div>
    <w:div w:id="312610128">
      <w:marLeft w:val="480"/>
      <w:marRight w:val="0"/>
      <w:marTop w:val="0"/>
      <w:marBottom w:val="0"/>
      <w:divBdr>
        <w:top w:val="none" w:sz="0" w:space="0" w:color="auto"/>
        <w:left w:val="none" w:sz="0" w:space="0" w:color="auto"/>
        <w:bottom w:val="none" w:sz="0" w:space="0" w:color="auto"/>
        <w:right w:val="none" w:sz="0" w:space="0" w:color="auto"/>
      </w:divBdr>
    </w:div>
    <w:div w:id="312637987">
      <w:marLeft w:val="480"/>
      <w:marRight w:val="0"/>
      <w:marTop w:val="0"/>
      <w:marBottom w:val="0"/>
      <w:divBdr>
        <w:top w:val="none" w:sz="0" w:space="0" w:color="auto"/>
        <w:left w:val="none" w:sz="0" w:space="0" w:color="auto"/>
        <w:bottom w:val="none" w:sz="0" w:space="0" w:color="auto"/>
        <w:right w:val="none" w:sz="0" w:space="0" w:color="auto"/>
      </w:divBdr>
    </w:div>
    <w:div w:id="312639177">
      <w:marLeft w:val="480"/>
      <w:marRight w:val="0"/>
      <w:marTop w:val="0"/>
      <w:marBottom w:val="0"/>
      <w:divBdr>
        <w:top w:val="none" w:sz="0" w:space="0" w:color="auto"/>
        <w:left w:val="none" w:sz="0" w:space="0" w:color="auto"/>
        <w:bottom w:val="none" w:sz="0" w:space="0" w:color="auto"/>
        <w:right w:val="none" w:sz="0" w:space="0" w:color="auto"/>
      </w:divBdr>
    </w:div>
    <w:div w:id="312805650">
      <w:marLeft w:val="480"/>
      <w:marRight w:val="0"/>
      <w:marTop w:val="0"/>
      <w:marBottom w:val="0"/>
      <w:divBdr>
        <w:top w:val="none" w:sz="0" w:space="0" w:color="auto"/>
        <w:left w:val="none" w:sz="0" w:space="0" w:color="auto"/>
        <w:bottom w:val="none" w:sz="0" w:space="0" w:color="auto"/>
        <w:right w:val="none" w:sz="0" w:space="0" w:color="auto"/>
      </w:divBdr>
    </w:div>
    <w:div w:id="312876931">
      <w:marLeft w:val="480"/>
      <w:marRight w:val="0"/>
      <w:marTop w:val="0"/>
      <w:marBottom w:val="0"/>
      <w:divBdr>
        <w:top w:val="none" w:sz="0" w:space="0" w:color="auto"/>
        <w:left w:val="none" w:sz="0" w:space="0" w:color="auto"/>
        <w:bottom w:val="none" w:sz="0" w:space="0" w:color="auto"/>
        <w:right w:val="none" w:sz="0" w:space="0" w:color="auto"/>
      </w:divBdr>
    </w:div>
    <w:div w:id="312877545">
      <w:marLeft w:val="480"/>
      <w:marRight w:val="0"/>
      <w:marTop w:val="0"/>
      <w:marBottom w:val="0"/>
      <w:divBdr>
        <w:top w:val="none" w:sz="0" w:space="0" w:color="auto"/>
        <w:left w:val="none" w:sz="0" w:space="0" w:color="auto"/>
        <w:bottom w:val="none" w:sz="0" w:space="0" w:color="auto"/>
        <w:right w:val="none" w:sz="0" w:space="0" w:color="auto"/>
      </w:divBdr>
    </w:div>
    <w:div w:id="312949121">
      <w:marLeft w:val="480"/>
      <w:marRight w:val="0"/>
      <w:marTop w:val="0"/>
      <w:marBottom w:val="0"/>
      <w:divBdr>
        <w:top w:val="none" w:sz="0" w:space="0" w:color="auto"/>
        <w:left w:val="none" w:sz="0" w:space="0" w:color="auto"/>
        <w:bottom w:val="none" w:sz="0" w:space="0" w:color="auto"/>
        <w:right w:val="none" w:sz="0" w:space="0" w:color="auto"/>
      </w:divBdr>
    </w:div>
    <w:div w:id="312951743">
      <w:marLeft w:val="480"/>
      <w:marRight w:val="0"/>
      <w:marTop w:val="0"/>
      <w:marBottom w:val="0"/>
      <w:divBdr>
        <w:top w:val="none" w:sz="0" w:space="0" w:color="auto"/>
        <w:left w:val="none" w:sz="0" w:space="0" w:color="auto"/>
        <w:bottom w:val="none" w:sz="0" w:space="0" w:color="auto"/>
        <w:right w:val="none" w:sz="0" w:space="0" w:color="auto"/>
      </w:divBdr>
    </w:div>
    <w:div w:id="313031709">
      <w:marLeft w:val="480"/>
      <w:marRight w:val="0"/>
      <w:marTop w:val="0"/>
      <w:marBottom w:val="0"/>
      <w:divBdr>
        <w:top w:val="none" w:sz="0" w:space="0" w:color="auto"/>
        <w:left w:val="none" w:sz="0" w:space="0" w:color="auto"/>
        <w:bottom w:val="none" w:sz="0" w:space="0" w:color="auto"/>
        <w:right w:val="none" w:sz="0" w:space="0" w:color="auto"/>
      </w:divBdr>
    </w:div>
    <w:div w:id="313145376">
      <w:marLeft w:val="480"/>
      <w:marRight w:val="0"/>
      <w:marTop w:val="0"/>
      <w:marBottom w:val="0"/>
      <w:divBdr>
        <w:top w:val="none" w:sz="0" w:space="0" w:color="auto"/>
        <w:left w:val="none" w:sz="0" w:space="0" w:color="auto"/>
        <w:bottom w:val="none" w:sz="0" w:space="0" w:color="auto"/>
        <w:right w:val="none" w:sz="0" w:space="0" w:color="auto"/>
      </w:divBdr>
    </w:div>
    <w:div w:id="313291669">
      <w:marLeft w:val="480"/>
      <w:marRight w:val="0"/>
      <w:marTop w:val="0"/>
      <w:marBottom w:val="0"/>
      <w:divBdr>
        <w:top w:val="none" w:sz="0" w:space="0" w:color="auto"/>
        <w:left w:val="none" w:sz="0" w:space="0" w:color="auto"/>
        <w:bottom w:val="none" w:sz="0" w:space="0" w:color="auto"/>
        <w:right w:val="none" w:sz="0" w:space="0" w:color="auto"/>
      </w:divBdr>
    </w:div>
    <w:div w:id="313410981">
      <w:marLeft w:val="480"/>
      <w:marRight w:val="0"/>
      <w:marTop w:val="0"/>
      <w:marBottom w:val="0"/>
      <w:divBdr>
        <w:top w:val="none" w:sz="0" w:space="0" w:color="auto"/>
        <w:left w:val="none" w:sz="0" w:space="0" w:color="auto"/>
        <w:bottom w:val="none" w:sz="0" w:space="0" w:color="auto"/>
        <w:right w:val="none" w:sz="0" w:space="0" w:color="auto"/>
      </w:divBdr>
    </w:div>
    <w:div w:id="313416325">
      <w:marLeft w:val="480"/>
      <w:marRight w:val="0"/>
      <w:marTop w:val="0"/>
      <w:marBottom w:val="0"/>
      <w:divBdr>
        <w:top w:val="none" w:sz="0" w:space="0" w:color="auto"/>
        <w:left w:val="none" w:sz="0" w:space="0" w:color="auto"/>
        <w:bottom w:val="none" w:sz="0" w:space="0" w:color="auto"/>
        <w:right w:val="none" w:sz="0" w:space="0" w:color="auto"/>
      </w:divBdr>
    </w:div>
    <w:div w:id="313458770">
      <w:marLeft w:val="480"/>
      <w:marRight w:val="0"/>
      <w:marTop w:val="0"/>
      <w:marBottom w:val="0"/>
      <w:divBdr>
        <w:top w:val="none" w:sz="0" w:space="0" w:color="auto"/>
        <w:left w:val="none" w:sz="0" w:space="0" w:color="auto"/>
        <w:bottom w:val="none" w:sz="0" w:space="0" w:color="auto"/>
        <w:right w:val="none" w:sz="0" w:space="0" w:color="auto"/>
      </w:divBdr>
    </w:div>
    <w:div w:id="313489953">
      <w:marLeft w:val="480"/>
      <w:marRight w:val="0"/>
      <w:marTop w:val="0"/>
      <w:marBottom w:val="0"/>
      <w:divBdr>
        <w:top w:val="none" w:sz="0" w:space="0" w:color="auto"/>
        <w:left w:val="none" w:sz="0" w:space="0" w:color="auto"/>
        <w:bottom w:val="none" w:sz="0" w:space="0" w:color="auto"/>
        <w:right w:val="none" w:sz="0" w:space="0" w:color="auto"/>
      </w:divBdr>
    </w:div>
    <w:div w:id="313606658">
      <w:marLeft w:val="480"/>
      <w:marRight w:val="0"/>
      <w:marTop w:val="0"/>
      <w:marBottom w:val="0"/>
      <w:divBdr>
        <w:top w:val="none" w:sz="0" w:space="0" w:color="auto"/>
        <w:left w:val="none" w:sz="0" w:space="0" w:color="auto"/>
        <w:bottom w:val="none" w:sz="0" w:space="0" w:color="auto"/>
        <w:right w:val="none" w:sz="0" w:space="0" w:color="auto"/>
      </w:divBdr>
    </w:div>
    <w:div w:id="313727603">
      <w:marLeft w:val="480"/>
      <w:marRight w:val="0"/>
      <w:marTop w:val="0"/>
      <w:marBottom w:val="0"/>
      <w:divBdr>
        <w:top w:val="none" w:sz="0" w:space="0" w:color="auto"/>
        <w:left w:val="none" w:sz="0" w:space="0" w:color="auto"/>
        <w:bottom w:val="none" w:sz="0" w:space="0" w:color="auto"/>
        <w:right w:val="none" w:sz="0" w:space="0" w:color="auto"/>
      </w:divBdr>
    </w:div>
    <w:div w:id="313873243">
      <w:marLeft w:val="480"/>
      <w:marRight w:val="0"/>
      <w:marTop w:val="0"/>
      <w:marBottom w:val="0"/>
      <w:divBdr>
        <w:top w:val="none" w:sz="0" w:space="0" w:color="auto"/>
        <w:left w:val="none" w:sz="0" w:space="0" w:color="auto"/>
        <w:bottom w:val="none" w:sz="0" w:space="0" w:color="auto"/>
        <w:right w:val="none" w:sz="0" w:space="0" w:color="auto"/>
      </w:divBdr>
    </w:div>
    <w:div w:id="314066634">
      <w:marLeft w:val="480"/>
      <w:marRight w:val="0"/>
      <w:marTop w:val="0"/>
      <w:marBottom w:val="0"/>
      <w:divBdr>
        <w:top w:val="none" w:sz="0" w:space="0" w:color="auto"/>
        <w:left w:val="none" w:sz="0" w:space="0" w:color="auto"/>
        <w:bottom w:val="none" w:sz="0" w:space="0" w:color="auto"/>
        <w:right w:val="none" w:sz="0" w:space="0" w:color="auto"/>
      </w:divBdr>
    </w:div>
    <w:div w:id="314070451">
      <w:marLeft w:val="480"/>
      <w:marRight w:val="0"/>
      <w:marTop w:val="0"/>
      <w:marBottom w:val="0"/>
      <w:divBdr>
        <w:top w:val="none" w:sz="0" w:space="0" w:color="auto"/>
        <w:left w:val="none" w:sz="0" w:space="0" w:color="auto"/>
        <w:bottom w:val="none" w:sz="0" w:space="0" w:color="auto"/>
        <w:right w:val="none" w:sz="0" w:space="0" w:color="auto"/>
      </w:divBdr>
    </w:div>
    <w:div w:id="314265391">
      <w:marLeft w:val="480"/>
      <w:marRight w:val="0"/>
      <w:marTop w:val="0"/>
      <w:marBottom w:val="0"/>
      <w:divBdr>
        <w:top w:val="none" w:sz="0" w:space="0" w:color="auto"/>
        <w:left w:val="none" w:sz="0" w:space="0" w:color="auto"/>
        <w:bottom w:val="none" w:sz="0" w:space="0" w:color="auto"/>
        <w:right w:val="none" w:sz="0" w:space="0" w:color="auto"/>
      </w:divBdr>
    </w:div>
    <w:div w:id="314266194">
      <w:marLeft w:val="480"/>
      <w:marRight w:val="0"/>
      <w:marTop w:val="0"/>
      <w:marBottom w:val="0"/>
      <w:divBdr>
        <w:top w:val="none" w:sz="0" w:space="0" w:color="auto"/>
        <w:left w:val="none" w:sz="0" w:space="0" w:color="auto"/>
        <w:bottom w:val="none" w:sz="0" w:space="0" w:color="auto"/>
        <w:right w:val="none" w:sz="0" w:space="0" w:color="auto"/>
      </w:divBdr>
    </w:div>
    <w:div w:id="314380141">
      <w:marLeft w:val="480"/>
      <w:marRight w:val="0"/>
      <w:marTop w:val="0"/>
      <w:marBottom w:val="0"/>
      <w:divBdr>
        <w:top w:val="none" w:sz="0" w:space="0" w:color="auto"/>
        <w:left w:val="none" w:sz="0" w:space="0" w:color="auto"/>
        <w:bottom w:val="none" w:sz="0" w:space="0" w:color="auto"/>
        <w:right w:val="none" w:sz="0" w:space="0" w:color="auto"/>
      </w:divBdr>
    </w:div>
    <w:div w:id="314652921">
      <w:marLeft w:val="480"/>
      <w:marRight w:val="0"/>
      <w:marTop w:val="0"/>
      <w:marBottom w:val="0"/>
      <w:divBdr>
        <w:top w:val="none" w:sz="0" w:space="0" w:color="auto"/>
        <w:left w:val="none" w:sz="0" w:space="0" w:color="auto"/>
        <w:bottom w:val="none" w:sz="0" w:space="0" w:color="auto"/>
        <w:right w:val="none" w:sz="0" w:space="0" w:color="auto"/>
      </w:divBdr>
    </w:div>
    <w:div w:id="314720439">
      <w:marLeft w:val="480"/>
      <w:marRight w:val="0"/>
      <w:marTop w:val="0"/>
      <w:marBottom w:val="0"/>
      <w:divBdr>
        <w:top w:val="none" w:sz="0" w:space="0" w:color="auto"/>
        <w:left w:val="none" w:sz="0" w:space="0" w:color="auto"/>
        <w:bottom w:val="none" w:sz="0" w:space="0" w:color="auto"/>
        <w:right w:val="none" w:sz="0" w:space="0" w:color="auto"/>
      </w:divBdr>
    </w:div>
    <w:div w:id="314723525">
      <w:marLeft w:val="480"/>
      <w:marRight w:val="0"/>
      <w:marTop w:val="0"/>
      <w:marBottom w:val="0"/>
      <w:divBdr>
        <w:top w:val="none" w:sz="0" w:space="0" w:color="auto"/>
        <w:left w:val="none" w:sz="0" w:space="0" w:color="auto"/>
        <w:bottom w:val="none" w:sz="0" w:space="0" w:color="auto"/>
        <w:right w:val="none" w:sz="0" w:space="0" w:color="auto"/>
      </w:divBdr>
    </w:div>
    <w:div w:id="314726640">
      <w:marLeft w:val="480"/>
      <w:marRight w:val="0"/>
      <w:marTop w:val="0"/>
      <w:marBottom w:val="0"/>
      <w:divBdr>
        <w:top w:val="none" w:sz="0" w:space="0" w:color="auto"/>
        <w:left w:val="none" w:sz="0" w:space="0" w:color="auto"/>
        <w:bottom w:val="none" w:sz="0" w:space="0" w:color="auto"/>
        <w:right w:val="none" w:sz="0" w:space="0" w:color="auto"/>
      </w:divBdr>
    </w:div>
    <w:div w:id="314797371">
      <w:marLeft w:val="480"/>
      <w:marRight w:val="0"/>
      <w:marTop w:val="0"/>
      <w:marBottom w:val="0"/>
      <w:divBdr>
        <w:top w:val="none" w:sz="0" w:space="0" w:color="auto"/>
        <w:left w:val="none" w:sz="0" w:space="0" w:color="auto"/>
        <w:bottom w:val="none" w:sz="0" w:space="0" w:color="auto"/>
        <w:right w:val="none" w:sz="0" w:space="0" w:color="auto"/>
      </w:divBdr>
    </w:div>
    <w:div w:id="315110931">
      <w:marLeft w:val="480"/>
      <w:marRight w:val="0"/>
      <w:marTop w:val="0"/>
      <w:marBottom w:val="0"/>
      <w:divBdr>
        <w:top w:val="none" w:sz="0" w:space="0" w:color="auto"/>
        <w:left w:val="none" w:sz="0" w:space="0" w:color="auto"/>
        <w:bottom w:val="none" w:sz="0" w:space="0" w:color="auto"/>
        <w:right w:val="none" w:sz="0" w:space="0" w:color="auto"/>
      </w:divBdr>
    </w:div>
    <w:div w:id="315181496">
      <w:marLeft w:val="480"/>
      <w:marRight w:val="0"/>
      <w:marTop w:val="0"/>
      <w:marBottom w:val="0"/>
      <w:divBdr>
        <w:top w:val="none" w:sz="0" w:space="0" w:color="auto"/>
        <w:left w:val="none" w:sz="0" w:space="0" w:color="auto"/>
        <w:bottom w:val="none" w:sz="0" w:space="0" w:color="auto"/>
        <w:right w:val="none" w:sz="0" w:space="0" w:color="auto"/>
      </w:divBdr>
    </w:div>
    <w:div w:id="315231276">
      <w:marLeft w:val="480"/>
      <w:marRight w:val="0"/>
      <w:marTop w:val="0"/>
      <w:marBottom w:val="0"/>
      <w:divBdr>
        <w:top w:val="none" w:sz="0" w:space="0" w:color="auto"/>
        <w:left w:val="none" w:sz="0" w:space="0" w:color="auto"/>
        <w:bottom w:val="none" w:sz="0" w:space="0" w:color="auto"/>
        <w:right w:val="none" w:sz="0" w:space="0" w:color="auto"/>
      </w:divBdr>
    </w:div>
    <w:div w:id="315259776">
      <w:marLeft w:val="480"/>
      <w:marRight w:val="0"/>
      <w:marTop w:val="0"/>
      <w:marBottom w:val="0"/>
      <w:divBdr>
        <w:top w:val="none" w:sz="0" w:space="0" w:color="auto"/>
        <w:left w:val="none" w:sz="0" w:space="0" w:color="auto"/>
        <w:bottom w:val="none" w:sz="0" w:space="0" w:color="auto"/>
        <w:right w:val="none" w:sz="0" w:space="0" w:color="auto"/>
      </w:divBdr>
    </w:div>
    <w:div w:id="315304991">
      <w:marLeft w:val="480"/>
      <w:marRight w:val="0"/>
      <w:marTop w:val="0"/>
      <w:marBottom w:val="0"/>
      <w:divBdr>
        <w:top w:val="none" w:sz="0" w:space="0" w:color="auto"/>
        <w:left w:val="none" w:sz="0" w:space="0" w:color="auto"/>
        <w:bottom w:val="none" w:sz="0" w:space="0" w:color="auto"/>
        <w:right w:val="none" w:sz="0" w:space="0" w:color="auto"/>
      </w:divBdr>
    </w:div>
    <w:div w:id="315377237">
      <w:marLeft w:val="480"/>
      <w:marRight w:val="0"/>
      <w:marTop w:val="0"/>
      <w:marBottom w:val="0"/>
      <w:divBdr>
        <w:top w:val="none" w:sz="0" w:space="0" w:color="auto"/>
        <w:left w:val="none" w:sz="0" w:space="0" w:color="auto"/>
        <w:bottom w:val="none" w:sz="0" w:space="0" w:color="auto"/>
        <w:right w:val="none" w:sz="0" w:space="0" w:color="auto"/>
      </w:divBdr>
    </w:div>
    <w:div w:id="315381550">
      <w:marLeft w:val="480"/>
      <w:marRight w:val="0"/>
      <w:marTop w:val="0"/>
      <w:marBottom w:val="0"/>
      <w:divBdr>
        <w:top w:val="none" w:sz="0" w:space="0" w:color="auto"/>
        <w:left w:val="none" w:sz="0" w:space="0" w:color="auto"/>
        <w:bottom w:val="none" w:sz="0" w:space="0" w:color="auto"/>
        <w:right w:val="none" w:sz="0" w:space="0" w:color="auto"/>
      </w:divBdr>
    </w:div>
    <w:div w:id="315451583">
      <w:marLeft w:val="480"/>
      <w:marRight w:val="0"/>
      <w:marTop w:val="0"/>
      <w:marBottom w:val="0"/>
      <w:divBdr>
        <w:top w:val="none" w:sz="0" w:space="0" w:color="auto"/>
        <w:left w:val="none" w:sz="0" w:space="0" w:color="auto"/>
        <w:bottom w:val="none" w:sz="0" w:space="0" w:color="auto"/>
        <w:right w:val="none" w:sz="0" w:space="0" w:color="auto"/>
      </w:divBdr>
    </w:div>
    <w:div w:id="315572837">
      <w:marLeft w:val="480"/>
      <w:marRight w:val="0"/>
      <w:marTop w:val="0"/>
      <w:marBottom w:val="0"/>
      <w:divBdr>
        <w:top w:val="none" w:sz="0" w:space="0" w:color="auto"/>
        <w:left w:val="none" w:sz="0" w:space="0" w:color="auto"/>
        <w:bottom w:val="none" w:sz="0" w:space="0" w:color="auto"/>
        <w:right w:val="none" w:sz="0" w:space="0" w:color="auto"/>
      </w:divBdr>
    </w:div>
    <w:div w:id="315764416">
      <w:marLeft w:val="480"/>
      <w:marRight w:val="0"/>
      <w:marTop w:val="0"/>
      <w:marBottom w:val="0"/>
      <w:divBdr>
        <w:top w:val="none" w:sz="0" w:space="0" w:color="auto"/>
        <w:left w:val="none" w:sz="0" w:space="0" w:color="auto"/>
        <w:bottom w:val="none" w:sz="0" w:space="0" w:color="auto"/>
        <w:right w:val="none" w:sz="0" w:space="0" w:color="auto"/>
      </w:divBdr>
    </w:div>
    <w:div w:id="315844524">
      <w:marLeft w:val="480"/>
      <w:marRight w:val="0"/>
      <w:marTop w:val="0"/>
      <w:marBottom w:val="0"/>
      <w:divBdr>
        <w:top w:val="none" w:sz="0" w:space="0" w:color="auto"/>
        <w:left w:val="none" w:sz="0" w:space="0" w:color="auto"/>
        <w:bottom w:val="none" w:sz="0" w:space="0" w:color="auto"/>
        <w:right w:val="none" w:sz="0" w:space="0" w:color="auto"/>
      </w:divBdr>
    </w:div>
    <w:div w:id="316031706">
      <w:marLeft w:val="480"/>
      <w:marRight w:val="0"/>
      <w:marTop w:val="0"/>
      <w:marBottom w:val="0"/>
      <w:divBdr>
        <w:top w:val="none" w:sz="0" w:space="0" w:color="auto"/>
        <w:left w:val="none" w:sz="0" w:space="0" w:color="auto"/>
        <w:bottom w:val="none" w:sz="0" w:space="0" w:color="auto"/>
        <w:right w:val="none" w:sz="0" w:space="0" w:color="auto"/>
      </w:divBdr>
    </w:div>
    <w:div w:id="316080457">
      <w:marLeft w:val="480"/>
      <w:marRight w:val="0"/>
      <w:marTop w:val="0"/>
      <w:marBottom w:val="0"/>
      <w:divBdr>
        <w:top w:val="none" w:sz="0" w:space="0" w:color="auto"/>
        <w:left w:val="none" w:sz="0" w:space="0" w:color="auto"/>
        <w:bottom w:val="none" w:sz="0" w:space="0" w:color="auto"/>
        <w:right w:val="none" w:sz="0" w:space="0" w:color="auto"/>
      </w:divBdr>
    </w:div>
    <w:div w:id="316112402">
      <w:marLeft w:val="480"/>
      <w:marRight w:val="0"/>
      <w:marTop w:val="0"/>
      <w:marBottom w:val="0"/>
      <w:divBdr>
        <w:top w:val="none" w:sz="0" w:space="0" w:color="auto"/>
        <w:left w:val="none" w:sz="0" w:space="0" w:color="auto"/>
        <w:bottom w:val="none" w:sz="0" w:space="0" w:color="auto"/>
        <w:right w:val="none" w:sz="0" w:space="0" w:color="auto"/>
      </w:divBdr>
    </w:div>
    <w:div w:id="316226326">
      <w:marLeft w:val="480"/>
      <w:marRight w:val="0"/>
      <w:marTop w:val="0"/>
      <w:marBottom w:val="0"/>
      <w:divBdr>
        <w:top w:val="none" w:sz="0" w:space="0" w:color="auto"/>
        <w:left w:val="none" w:sz="0" w:space="0" w:color="auto"/>
        <w:bottom w:val="none" w:sz="0" w:space="0" w:color="auto"/>
        <w:right w:val="none" w:sz="0" w:space="0" w:color="auto"/>
      </w:divBdr>
    </w:div>
    <w:div w:id="316231723">
      <w:marLeft w:val="480"/>
      <w:marRight w:val="0"/>
      <w:marTop w:val="0"/>
      <w:marBottom w:val="0"/>
      <w:divBdr>
        <w:top w:val="none" w:sz="0" w:space="0" w:color="auto"/>
        <w:left w:val="none" w:sz="0" w:space="0" w:color="auto"/>
        <w:bottom w:val="none" w:sz="0" w:space="0" w:color="auto"/>
        <w:right w:val="none" w:sz="0" w:space="0" w:color="auto"/>
      </w:divBdr>
    </w:div>
    <w:div w:id="316344870">
      <w:marLeft w:val="480"/>
      <w:marRight w:val="0"/>
      <w:marTop w:val="0"/>
      <w:marBottom w:val="0"/>
      <w:divBdr>
        <w:top w:val="none" w:sz="0" w:space="0" w:color="auto"/>
        <w:left w:val="none" w:sz="0" w:space="0" w:color="auto"/>
        <w:bottom w:val="none" w:sz="0" w:space="0" w:color="auto"/>
        <w:right w:val="none" w:sz="0" w:space="0" w:color="auto"/>
      </w:divBdr>
    </w:div>
    <w:div w:id="316496600">
      <w:marLeft w:val="480"/>
      <w:marRight w:val="0"/>
      <w:marTop w:val="0"/>
      <w:marBottom w:val="0"/>
      <w:divBdr>
        <w:top w:val="none" w:sz="0" w:space="0" w:color="auto"/>
        <w:left w:val="none" w:sz="0" w:space="0" w:color="auto"/>
        <w:bottom w:val="none" w:sz="0" w:space="0" w:color="auto"/>
        <w:right w:val="none" w:sz="0" w:space="0" w:color="auto"/>
      </w:divBdr>
    </w:div>
    <w:div w:id="316500393">
      <w:marLeft w:val="480"/>
      <w:marRight w:val="0"/>
      <w:marTop w:val="0"/>
      <w:marBottom w:val="0"/>
      <w:divBdr>
        <w:top w:val="none" w:sz="0" w:space="0" w:color="auto"/>
        <w:left w:val="none" w:sz="0" w:space="0" w:color="auto"/>
        <w:bottom w:val="none" w:sz="0" w:space="0" w:color="auto"/>
        <w:right w:val="none" w:sz="0" w:space="0" w:color="auto"/>
      </w:divBdr>
    </w:div>
    <w:div w:id="316610286">
      <w:marLeft w:val="480"/>
      <w:marRight w:val="0"/>
      <w:marTop w:val="0"/>
      <w:marBottom w:val="0"/>
      <w:divBdr>
        <w:top w:val="none" w:sz="0" w:space="0" w:color="auto"/>
        <w:left w:val="none" w:sz="0" w:space="0" w:color="auto"/>
        <w:bottom w:val="none" w:sz="0" w:space="0" w:color="auto"/>
        <w:right w:val="none" w:sz="0" w:space="0" w:color="auto"/>
      </w:divBdr>
    </w:div>
    <w:div w:id="316807617">
      <w:marLeft w:val="480"/>
      <w:marRight w:val="0"/>
      <w:marTop w:val="0"/>
      <w:marBottom w:val="0"/>
      <w:divBdr>
        <w:top w:val="none" w:sz="0" w:space="0" w:color="auto"/>
        <w:left w:val="none" w:sz="0" w:space="0" w:color="auto"/>
        <w:bottom w:val="none" w:sz="0" w:space="0" w:color="auto"/>
        <w:right w:val="none" w:sz="0" w:space="0" w:color="auto"/>
      </w:divBdr>
    </w:div>
    <w:div w:id="317194302">
      <w:marLeft w:val="480"/>
      <w:marRight w:val="0"/>
      <w:marTop w:val="0"/>
      <w:marBottom w:val="0"/>
      <w:divBdr>
        <w:top w:val="none" w:sz="0" w:space="0" w:color="auto"/>
        <w:left w:val="none" w:sz="0" w:space="0" w:color="auto"/>
        <w:bottom w:val="none" w:sz="0" w:space="0" w:color="auto"/>
        <w:right w:val="none" w:sz="0" w:space="0" w:color="auto"/>
      </w:divBdr>
    </w:div>
    <w:div w:id="317416706">
      <w:marLeft w:val="480"/>
      <w:marRight w:val="0"/>
      <w:marTop w:val="0"/>
      <w:marBottom w:val="0"/>
      <w:divBdr>
        <w:top w:val="none" w:sz="0" w:space="0" w:color="auto"/>
        <w:left w:val="none" w:sz="0" w:space="0" w:color="auto"/>
        <w:bottom w:val="none" w:sz="0" w:space="0" w:color="auto"/>
        <w:right w:val="none" w:sz="0" w:space="0" w:color="auto"/>
      </w:divBdr>
    </w:div>
    <w:div w:id="317540112">
      <w:marLeft w:val="480"/>
      <w:marRight w:val="0"/>
      <w:marTop w:val="0"/>
      <w:marBottom w:val="0"/>
      <w:divBdr>
        <w:top w:val="none" w:sz="0" w:space="0" w:color="auto"/>
        <w:left w:val="none" w:sz="0" w:space="0" w:color="auto"/>
        <w:bottom w:val="none" w:sz="0" w:space="0" w:color="auto"/>
        <w:right w:val="none" w:sz="0" w:space="0" w:color="auto"/>
      </w:divBdr>
    </w:div>
    <w:div w:id="317734270">
      <w:marLeft w:val="480"/>
      <w:marRight w:val="0"/>
      <w:marTop w:val="0"/>
      <w:marBottom w:val="0"/>
      <w:divBdr>
        <w:top w:val="none" w:sz="0" w:space="0" w:color="auto"/>
        <w:left w:val="none" w:sz="0" w:space="0" w:color="auto"/>
        <w:bottom w:val="none" w:sz="0" w:space="0" w:color="auto"/>
        <w:right w:val="none" w:sz="0" w:space="0" w:color="auto"/>
      </w:divBdr>
    </w:div>
    <w:div w:id="317879499">
      <w:marLeft w:val="480"/>
      <w:marRight w:val="0"/>
      <w:marTop w:val="0"/>
      <w:marBottom w:val="0"/>
      <w:divBdr>
        <w:top w:val="none" w:sz="0" w:space="0" w:color="auto"/>
        <w:left w:val="none" w:sz="0" w:space="0" w:color="auto"/>
        <w:bottom w:val="none" w:sz="0" w:space="0" w:color="auto"/>
        <w:right w:val="none" w:sz="0" w:space="0" w:color="auto"/>
      </w:divBdr>
    </w:div>
    <w:div w:id="318383439">
      <w:marLeft w:val="480"/>
      <w:marRight w:val="0"/>
      <w:marTop w:val="0"/>
      <w:marBottom w:val="0"/>
      <w:divBdr>
        <w:top w:val="none" w:sz="0" w:space="0" w:color="auto"/>
        <w:left w:val="none" w:sz="0" w:space="0" w:color="auto"/>
        <w:bottom w:val="none" w:sz="0" w:space="0" w:color="auto"/>
        <w:right w:val="none" w:sz="0" w:space="0" w:color="auto"/>
      </w:divBdr>
    </w:div>
    <w:div w:id="318576695">
      <w:marLeft w:val="480"/>
      <w:marRight w:val="0"/>
      <w:marTop w:val="0"/>
      <w:marBottom w:val="0"/>
      <w:divBdr>
        <w:top w:val="none" w:sz="0" w:space="0" w:color="auto"/>
        <w:left w:val="none" w:sz="0" w:space="0" w:color="auto"/>
        <w:bottom w:val="none" w:sz="0" w:space="0" w:color="auto"/>
        <w:right w:val="none" w:sz="0" w:space="0" w:color="auto"/>
      </w:divBdr>
    </w:div>
    <w:div w:id="318580990">
      <w:marLeft w:val="480"/>
      <w:marRight w:val="0"/>
      <w:marTop w:val="0"/>
      <w:marBottom w:val="0"/>
      <w:divBdr>
        <w:top w:val="none" w:sz="0" w:space="0" w:color="auto"/>
        <w:left w:val="none" w:sz="0" w:space="0" w:color="auto"/>
        <w:bottom w:val="none" w:sz="0" w:space="0" w:color="auto"/>
        <w:right w:val="none" w:sz="0" w:space="0" w:color="auto"/>
      </w:divBdr>
    </w:div>
    <w:div w:id="318734198">
      <w:marLeft w:val="480"/>
      <w:marRight w:val="0"/>
      <w:marTop w:val="0"/>
      <w:marBottom w:val="0"/>
      <w:divBdr>
        <w:top w:val="none" w:sz="0" w:space="0" w:color="auto"/>
        <w:left w:val="none" w:sz="0" w:space="0" w:color="auto"/>
        <w:bottom w:val="none" w:sz="0" w:space="0" w:color="auto"/>
        <w:right w:val="none" w:sz="0" w:space="0" w:color="auto"/>
      </w:divBdr>
    </w:div>
    <w:div w:id="318923921">
      <w:marLeft w:val="480"/>
      <w:marRight w:val="0"/>
      <w:marTop w:val="0"/>
      <w:marBottom w:val="0"/>
      <w:divBdr>
        <w:top w:val="none" w:sz="0" w:space="0" w:color="auto"/>
        <w:left w:val="none" w:sz="0" w:space="0" w:color="auto"/>
        <w:bottom w:val="none" w:sz="0" w:space="0" w:color="auto"/>
        <w:right w:val="none" w:sz="0" w:space="0" w:color="auto"/>
      </w:divBdr>
    </w:div>
    <w:div w:id="319239260">
      <w:marLeft w:val="480"/>
      <w:marRight w:val="0"/>
      <w:marTop w:val="0"/>
      <w:marBottom w:val="0"/>
      <w:divBdr>
        <w:top w:val="none" w:sz="0" w:space="0" w:color="auto"/>
        <w:left w:val="none" w:sz="0" w:space="0" w:color="auto"/>
        <w:bottom w:val="none" w:sz="0" w:space="0" w:color="auto"/>
        <w:right w:val="none" w:sz="0" w:space="0" w:color="auto"/>
      </w:divBdr>
    </w:div>
    <w:div w:id="319431231">
      <w:marLeft w:val="480"/>
      <w:marRight w:val="0"/>
      <w:marTop w:val="0"/>
      <w:marBottom w:val="0"/>
      <w:divBdr>
        <w:top w:val="none" w:sz="0" w:space="0" w:color="auto"/>
        <w:left w:val="none" w:sz="0" w:space="0" w:color="auto"/>
        <w:bottom w:val="none" w:sz="0" w:space="0" w:color="auto"/>
        <w:right w:val="none" w:sz="0" w:space="0" w:color="auto"/>
      </w:divBdr>
    </w:div>
    <w:div w:id="319770846">
      <w:marLeft w:val="480"/>
      <w:marRight w:val="0"/>
      <w:marTop w:val="0"/>
      <w:marBottom w:val="0"/>
      <w:divBdr>
        <w:top w:val="none" w:sz="0" w:space="0" w:color="auto"/>
        <w:left w:val="none" w:sz="0" w:space="0" w:color="auto"/>
        <w:bottom w:val="none" w:sz="0" w:space="0" w:color="auto"/>
        <w:right w:val="none" w:sz="0" w:space="0" w:color="auto"/>
      </w:divBdr>
    </w:div>
    <w:div w:id="319818456">
      <w:marLeft w:val="480"/>
      <w:marRight w:val="0"/>
      <w:marTop w:val="0"/>
      <w:marBottom w:val="0"/>
      <w:divBdr>
        <w:top w:val="none" w:sz="0" w:space="0" w:color="auto"/>
        <w:left w:val="none" w:sz="0" w:space="0" w:color="auto"/>
        <w:bottom w:val="none" w:sz="0" w:space="0" w:color="auto"/>
        <w:right w:val="none" w:sz="0" w:space="0" w:color="auto"/>
      </w:divBdr>
    </w:div>
    <w:div w:id="319887330">
      <w:marLeft w:val="480"/>
      <w:marRight w:val="0"/>
      <w:marTop w:val="0"/>
      <w:marBottom w:val="0"/>
      <w:divBdr>
        <w:top w:val="none" w:sz="0" w:space="0" w:color="auto"/>
        <w:left w:val="none" w:sz="0" w:space="0" w:color="auto"/>
        <w:bottom w:val="none" w:sz="0" w:space="0" w:color="auto"/>
        <w:right w:val="none" w:sz="0" w:space="0" w:color="auto"/>
      </w:divBdr>
    </w:div>
    <w:div w:id="320080942">
      <w:marLeft w:val="480"/>
      <w:marRight w:val="0"/>
      <w:marTop w:val="0"/>
      <w:marBottom w:val="0"/>
      <w:divBdr>
        <w:top w:val="none" w:sz="0" w:space="0" w:color="auto"/>
        <w:left w:val="none" w:sz="0" w:space="0" w:color="auto"/>
        <w:bottom w:val="none" w:sz="0" w:space="0" w:color="auto"/>
        <w:right w:val="none" w:sz="0" w:space="0" w:color="auto"/>
      </w:divBdr>
    </w:div>
    <w:div w:id="320231908">
      <w:marLeft w:val="480"/>
      <w:marRight w:val="0"/>
      <w:marTop w:val="0"/>
      <w:marBottom w:val="0"/>
      <w:divBdr>
        <w:top w:val="none" w:sz="0" w:space="0" w:color="auto"/>
        <w:left w:val="none" w:sz="0" w:space="0" w:color="auto"/>
        <w:bottom w:val="none" w:sz="0" w:space="0" w:color="auto"/>
        <w:right w:val="none" w:sz="0" w:space="0" w:color="auto"/>
      </w:divBdr>
    </w:div>
    <w:div w:id="320236586">
      <w:marLeft w:val="480"/>
      <w:marRight w:val="0"/>
      <w:marTop w:val="0"/>
      <w:marBottom w:val="0"/>
      <w:divBdr>
        <w:top w:val="none" w:sz="0" w:space="0" w:color="auto"/>
        <w:left w:val="none" w:sz="0" w:space="0" w:color="auto"/>
        <w:bottom w:val="none" w:sz="0" w:space="0" w:color="auto"/>
        <w:right w:val="none" w:sz="0" w:space="0" w:color="auto"/>
      </w:divBdr>
    </w:div>
    <w:div w:id="320281448">
      <w:marLeft w:val="480"/>
      <w:marRight w:val="0"/>
      <w:marTop w:val="0"/>
      <w:marBottom w:val="0"/>
      <w:divBdr>
        <w:top w:val="none" w:sz="0" w:space="0" w:color="auto"/>
        <w:left w:val="none" w:sz="0" w:space="0" w:color="auto"/>
        <w:bottom w:val="none" w:sz="0" w:space="0" w:color="auto"/>
        <w:right w:val="none" w:sz="0" w:space="0" w:color="auto"/>
      </w:divBdr>
    </w:div>
    <w:div w:id="320357505">
      <w:marLeft w:val="480"/>
      <w:marRight w:val="0"/>
      <w:marTop w:val="0"/>
      <w:marBottom w:val="0"/>
      <w:divBdr>
        <w:top w:val="none" w:sz="0" w:space="0" w:color="auto"/>
        <w:left w:val="none" w:sz="0" w:space="0" w:color="auto"/>
        <w:bottom w:val="none" w:sz="0" w:space="0" w:color="auto"/>
        <w:right w:val="none" w:sz="0" w:space="0" w:color="auto"/>
      </w:divBdr>
    </w:div>
    <w:div w:id="320742655">
      <w:marLeft w:val="480"/>
      <w:marRight w:val="0"/>
      <w:marTop w:val="0"/>
      <w:marBottom w:val="0"/>
      <w:divBdr>
        <w:top w:val="none" w:sz="0" w:space="0" w:color="auto"/>
        <w:left w:val="none" w:sz="0" w:space="0" w:color="auto"/>
        <w:bottom w:val="none" w:sz="0" w:space="0" w:color="auto"/>
        <w:right w:val="none" w:sz="0" w:space="0" w:color="auto"/>
      </w:divBdr>
    </w:div>
    <w:div w:id="320812308">
      <w:marLeft w:val="480"/>
      <w:marRight w:val="0"/>
      <w:marTop w:val="0"/>
      <w:marBottom w:val="0"/>
      <w:divBdr>
        <w:top w:val="none" w:sz="0" w:space="0" w:color="auto"/>
        <w:left w:val="none" w:sz="0" w:space="0" w:color="auto"/>
        <w:bottom w:val="none" w:sz="0" w:space="0" w:color="auto"/>
        <w:right w:val="none" w:sz="0" w:space="0" w:color="auto"/>
      </w:divBdr>
    </w:div>
    <w:div w:id="320817373">
      <w:marLeft w:val="480"/>
      <w:marRight w:val="0"/>
      <w:marTop w:val="0"/>
      <w:marBottom w:val="0"/>
      <w:divBdr>
        <w:top w:val="none" w:sz="0" w:space="0" w:color="auto"/>
        <w:left w:val="none" w:sz="0" w:space="0" w:color="auto"/>
        <w:bottom w:val="none" w:sz="0" w:space="0" w:color="auto"/>
        <w:right w:val="none" w:sz="0" w:space="0" w:color="auto"/>
      </w:divBdr>
    </w:div>
    <w:div w:id="320817736">
      <w:marLeft w:val="480"/>
      <w:marRight w:val="0"/>
      <w:marTop w:val="0"/>
      <w:marBottom w:val="0"/>
      <w:divBdr>
        <w:top w:val="none" w:sz="0" w:space="0" w:color="auto"/>
        <w:left w:val="none" w:sz="0" w:space="0" w:color="auto"/>
        <w:bottom w:val="none" w:sz="0" w:space="0" w:color="auto"/>
        <w:right w:val="none" w:sz="0" w:space="0" w:color="auto"/>
      </w:divBdr>
    </w:div>
    <w:div w:id="320887813">
      <w:marLeft w:val="480"/>
      <w:marRight w:val="0"/>
      <w:marTop w:val="0"/>
      <w:marBottom w:val="0"/>
      <w:divBdr>
        <w:top w:val="none" w:sz="0" w:space="0" w:color="auto"/>
        <w:left w:val="none" w:sz="0" w:space="0" w:color="auto"/>
        <w:bottom w:val="none" w:sz="0" w:space="0" w:color="auto"/>
        <w:right w:val="none" w:sz="0" w:space="0" w:color="auto"/>
      </w:divBdr>
    </w:div>
    <w:div w:id="321158359">
      <w:marLeft w:val="480"/>
      <w:marRight w:val="0"/>
      <w:marTop w:val="0"/>
      <w:marBottom w:val="0"/>
      <w:divBdr>
        <w:top w:val="none" w:sz="0" w:space="0" w:color="auto"/>
        <w:left w:val="none" w:sz="0" w:space="0" w:color="auto"/>
        <w:bottom w:val="none" w:sz="0" w:space="0" w:color="auto"/>
        <w:right w:val="none" w:sz="0" w:space="0" w:color="auto"/>
      </w:divBdr>
    </w:div>
    <w:div w:id="321397445">
      <w:marLeft w:val="480"/>
      <w:marRight w:val="0"/>
      <w:marTop w:val="0"/>
      <w:marBottom w:val="0"/>
      <w:divBdr>
        <w:top w:val="none" w:sz="0" w:space="0" w:color="auto"/>
        <w:left w:val="none" w:sz="0" w:space="0" w:color="auto"/>
        <w:bottom w:val="none" w:sz="0" w:space="0" w:color="auto"/>
        <w:right w:val="none" w:sz="0" w:space="0" w:color="auto"/>
      </w:divBdr>
    </w:div>
    <w:div w:id="321465709">
      <w:marLeft w:val="480"/>
      <w:marRight w:val="0"/>
      <w:marTop w:val="0"/>
      <w:marBottom w:val="0"/>
      <w:divBdr>
        <w:top w:val="none" w:sz="0" w:space="0" w:color="auto"/>
        <w:left w:val="none" w:sz="0" w:space="0" w:color="auto"/>
        <w:bottom w:val="none" w:sz="0" w:space="0" w:color="auto"/>
        <w:right w:val="none" w:sz="0" w:space="0" w:color="auto"/>
      </w:divBdr>
    </w:div>
    <w:div w:id="321470480">
      <w:marLeft w:val="480"/>
      <w:marRight w:val="0"/>
      <w:marTop w:val="0"/>
      <w:marBottom w:val="0"/>
      <w:divBdr>
        <w:top w:val="none" w:sz="0" w:space="0" w:color="auto"/>
        <w:left w:val="none" w:sz="0" w:space="0" w:color="auto"/>
        <w:bottom w:val="none" w:sz="0" w:space="0" w:color="auto"/>
        <w:right w:val="none" w:sz="0" w:space="0" w:color="auto"/>
      </w:divBdr>
    </w:div>
    <w:div w:id="321547927">
      <w:marLeft w:val="480"/>
      <w:marRight w:val="0"/>
      <w:marTop w:val="0"/>
      <w:marBottom w:val="0"/>
      <w:divBdr>
        <w:top w:val="none" w:sz="0" w:space="0" w:color="auto"/>
        <w:left w:val="none" w:sz="0" w:space="0" w:color="auto"/>
        <w:bottom w:val="none" w:sz="0" w:space="0" w:color="auto"/>
        <w:right w:val="none" w:sz="0" w:space="0" w:color="auto"/>
      </w:divBdr>
    </w:div>
    <w:div w:id="321550698">
      <w:marLeft w:val="480"/>
      <w:marRight w:val="0"/>
      <w:marTop w:val="0"/>
      <w:marBottom w:val="0"/>
      <w:divBdr>
        <w:top w:val="none" w:sz="0" w:space="0" w:color="auto"/>
        <w:left w:val="none" w:sz="0" w:space="0" w:color="auto"/>
        <w:bottom w:val="none" w:sz="0" w:space="0" w:color="auto"/>
        <w:right w:val="none" w:sz="0" w:space="0" w:color="auto"/>
      </w:divBdr>
    </w:div>
    <w:div w:id="321665544">
      <w:marLeft w:val="480"/>
      <w:marRight w:val="0"/>
      <w:marTop w:val="0"/>
      <w:marBottom w:val="0"/>
      <w:divBdr>
        <w:top w:val="none" w:sz="0" w:space="0" w:color="auto"/>
        <w:left w:val="none" w:sz="0" w:space="0" w:color="auto"/>
        <w:bottom w:val="none" w:sz="0" w:space="0" w:color="auto"/>
        <w:right w:val="none" w:sz="0" w:space="0" w:color="auto"/>
      </w:divBdr>
    </w:div>
    <w:div w:id="321858431">
      <w:marLeft w:val="480"/>
      <w:marRight w:val="0"/>
      <w:marTop w:val="0"/>
      <w:marBottom w:val="0"/>
      <w:divBdr>
        <w:top w:val="none" w:sz="0" w:space="0" w:color="auto"/>
        <w:left w:val="none" w:sz="0" w:space="0" w:color="auto"/>
        <w:bottom w:val="none" w:sz="0" w:space="0" w:color="auto"/>
        <w:right w:val="none" w:sz="0" w:space="0" w:color="auto"/>
      </w:divBdr>
    </w:div>
    <w:div w:id="322127699">
      <w:marLeft w:val="480"/>
      <w:marRight w:val="0"/>
      <w:marTop w:val="0"/>
      <w:marBottom w:val="0"/>
      <w:divBdr>
        <w:top w:val="none" w:sz="0" w:space="0" w:color="auto"/>
        <w:left w:val="none" w:sz="0" w:space="0" w:color="auto"/>
        <w:bottom w:val="none" w:sz="0" w:space="0" w:color="auto"/>
        <w:right w:val="none" w:sz="0" w:space="0" w:color="auto"/>
      </w:divBdr>
    </w:div>
    <w:div w:id="322320170">
      <w:marLeft w:val="480"/>
      <w:marRight w:val="0"/>
      <w:marTop w:val="0"/>
      <w:marBottom w:val="0"/>
      <w:divBdr>
        <w:top w:val="none" w:sz="0" w:space="0" w:color="auto"/>
        <w:left w:val="none" w:sz="0" w:space="0" w:color="auto"/>
        <w:bottom w:val="none" w:sz="0" w:space="0" w:color="auto"/>
        <w:right w:val="none" w:sz="0" w:space="0" w:color="auto"/>
      </w:divBdr>
    </w:div>
    <w:div w:id="322320292">
      <w:marLeft w:val="480"/>
      <w:marRight w:val="0"/>
      <w:marTop w:val="0"/>
      <w:marBottom w:val="0"/>
      <w:divBdr>
        <w:top w:val="none" w:sz="0" w:space="0" w:color="auto"/>
        <w:left w:val="none" w:sz="0" w:space="0" w:color="auto"/>
        <w:bottom w:val="none" w:sz="0" w:space="0" w:color="auto"/>
        <w:right w:val="none" w:sz="0" w:space="0" w:color="auto"/>
      </w:divBdr>
    </w:div>
    <w:div w:id="322584067">
      <w:marLeft w:val="480"/>
      <w:marRight w:val="0"/>
      <w:marTop w:val="0"/>
      <w:marBottom w:val="0"/>
      <w:divBdr>
        <w:top w:val="none" w:sz="0" w:space="0" w:color="auto"/>
        <w:left w:val="none" w:sz="0" w:space="0" w:color="auto"/>
        <w:bottom w:val="none" w:sz="0" w:space="0" w:color="auto"/>
        <w:right w:val="none" w:sz="0" w:space="0" w:color="auto"/>
      </w:divBdr>
    </w:div>
    <w:div w:id="322700710">
      <w:marLeft w:val="480"/>
      <w:marRight w:val="0"/>
      <w:marTop w:val="0"/>
      <w:marBottom w:val="0"/>
      <w:divBdr>
        <w:top w:val="none" w:sz="0" w:space="0" w:color="auto"/>
        <w:left w:val="none" w:sz="0" w:space="0" w:color="auto"/>
        <w:bottom w:val="none" w:sz="0" w:space="0" w:color="auto"/>
        <w:right w:val="none" w:sz="0" w:space="0" w:color="auto"/>
      </w:divBdr>
    </w:div>
    <w:div w:id="322706161">
      <w:marLeft w:val="480"/>
      <w:marRight w:val="0"/>
      <w:marTop w:val="0"/>
      <w:marBottom w:val="0"/>
      <w:divBdr>
        <w:top w:val="none" w:sz="0" w:space="0" w:color="auto"/>
        <w:left w:val="none" w:sz="0" w:space="0" w:color="auto"/>
        <w:bottom w:val="none" w:sz="0" w:space="0" w:color="auto"/>
        <w:right w:val="none" w:sz="0" w:space="0" w:color="auto"/>
      </w:divBdr>
    </w:div>
    <w:div w:id="322853757">
      <w:marLeft w:val="480"/>
      <w:marRight w:val="0"/>
      <w:marTop w:val="0"/>
      <w:marBottom w:val="0"/>
      <w:divBdr>
        <w:top w:val="none" w:sz="0" w:space="0" w:color="auto"/>
        <w:left w:val="none" w:sz="0" w:space="0" w:color="auto"/>
        <w:bottom w:val="none" w:sz="0" w:space="0" w:color="auto"/>
        <w:right w:val="none" w:sz="0" w:space="0" w:color="auto"/>
      </w:divBdr>
    </w:div>
    <w:div w:id="322899711">
      <w:marLeft w:val="480"/>
      <w:marRight w:val="0"/>
      <w:marTop w:val="0"/>
      <w:marBottom w:val="0"/>
      <w:divBdr>
        <w:top w:val="none" w:sz="0" w:space="0" w:color="auto"/>
        <w:left w:val="none" w:sz="0" w:space="0" w:color="auto"/>
        <w:bottom w:val="none" w:sz="0" w:space="0" w:color="auto"/>
        <w:right w:val="none" w:sz="0" w:space="0" w:color="auto"/>
      </w:divBdr>
    </w:div>
    <w:div w:id="322974718">
      <w:marLeft w:val="480"/>
      <w:marRight w:val="0"/>
      <w:marTop w:val="0"/>
      <w:marBottom w:val="0"/>
      <w:divBdr>
        <w:top w:val="none" w:sz="0" w:space="0" w:color="auto"/>
        <w:left w:val="none" w:sz="0" w:space="0" w:color="auto"/>
        <w:bottom w:val="none" w:sz="0" w:space="0" w:color="auto"/>
        <w:right w:val="none" w:sz="0" w:space="0" w:color="auto"/>
      </w:divBdr>
    </w:div>
    <w:div w:id="323046976">
      <w:marLeft w:val="480"/>
      <w:marRight w:val="0"/>
      <w:marTop w:val="0"/>
      <w:marBottom w:val="0"/>
      <w:divBdr>
        <w:top w:val="none" w:sz="0" w:space="0" w:color="auto"/>
        <w:left w:val="none" w:sz="0" w:space="0" w:color="auto"/>
        <w:bottom w:val="none" w:sz="0" w:space="0" w:color="auto"/>
        <w:right w:val="none" w:sz="0" w:space="0" w:color="auto"/>
      </w:divBdr>
    </w:div>
    <w:div w:id="323317810">
      <w:marLeft w:val="480"/>
      <w:marRight w:val="0"/>
      <w:marTop w:val="0"/>
      <w:marBottom w:val="0"/>
      <w:divBdr>
        <w:top w:val="none" w:sz="0" w:space="0" w:color="auto"/>
        <w:left w:val="none" w:sz="0" w:space="0" w:color="auto"/>
        <w:bottom w:val="none" w:sz="0" w:space="0" w:color="auto"/>
        <w:right w:val="none" w:sz="0" w:space="0" w:color="auto"/>
      </w:divBdr>
    </w:div>
    <w:div w:id="323359566">
      <w:marLeft w:val="480"/>
      <w:marRight w:val="0"/>
      <w:marTop w:val="0"/>
      <w:marBottom w:val="0"/>
      <w:divBdr>
        <w:top w:val="none" w:sz="0" w:space="0" w:color="auto"/>
        <w:left w:val="none" w:sz="0" w:space="0" w:color="auto"/>
        <w:bottom w:val="none" w:sz="0" w:space="0" w:color="auto"/>
        <w:right w:val="none" w:sz="0" w:space="0" w:color="auto"/>
      </w:divBdr>
    </w:div>
    <w:div w:id="323364000">
      <w:marLeft w:val="480"/>
      <w:marRight w:val="0"/>
      <w:marTop w:val="0"/>
      <w:marBottom w:val="0"/>
      <w:divBdr>
        <w:top w:val="none" w:sz="0" w:space="0" w:color="auto"/>
        <w:left w:val="none" w:sz="0" w:space="0" w:color="auto"/>
        <w:bottom w:val="none" w:sz="0" w:space="0" w:color="auto"/>
        <w:right w:val="none" w:sz="0" w:space="0" w:color="auto"/>
      </w:divBdr>
    </w:div>
    <w:div w:id="323432089">
      <w:marLeft w:val="480"/>
      <w:marRight w:val="0"/>
      <w:marTop w:val="0"/>
      <w:marBottom w:val="0"/>
      <w:divBdr>
        <w:top w:val="none" w:sz="0" w:space="0" w:color="auto"/>
        <w:left w:val="none" w:sz="0" w:space="0" w:color="auto"/>
        <w:bottom w:val="none" w:sz="0" w:space="0" w:color="auto"/>
        <w:right w:val="none" w:sz="0" w:space="0" w:color="auto"/>
      </w:divBdr>
    </w:div>
    <w:div w:id="323510902">
      <w:marLeft w:val="480"/>
      <w:marRight w:val="0"/>
      <w:marTop w:val="0"/>
      <w:marBottom w:val="0"/>
      <w:divBdr>
        <w:top w:val="none" w:sz="0" w:space="0" w:color="auto"/>
        <w:left w:val="none" w:sz="0" w:space="0" w:color="auto"/>
        <w:bottom w:val="none" w:sz="0" w:space="0" w:color="auto"/>
        <w:right w:val="none" w:sz="0" w:space="0" w:color="auto"/>
      </w:divBdr>
    </w:div>
    <w:div w:id="323514784">
      <w:marLeft w:val="480"/>
      <w:marRight w:val="0"/>
      <w:marTop w:val="0"/>
      <w:marBottom w:val="0"/>
      <w:divBdr>
        <w:top w:val="none" w:sz="0" w:space="0" w:color="auto"/>
        <w:left w:val="none" w:sz="0" w:space="0" w:color="auto"/>
        <w:bottom w:val="none" w:sz="0" w:space="0" w:color="auto"/>
        <w:right w:val="none" w:sz="0" w:space="0" w:color="auto"/>
      </w:divBdr>
    </w:div>
    <w:div w:id="323627303">
      <w:marLeft w:val="480"/>
      <w:marRight w:val="0"/>
      <w:marTop w:val="0"/>
      <w:marBottom w:val="0"/>
      <w:divBdr>
        <w:top w:val="none" w:sz="0" w:space="0" w:color="auto"/>
        <w:left w:val="none" w:sz="0" w:space="0" w:color="auto"/>
        <w:bottom w:val="none" w:sz="0" w:space="0" w:color="auto"/>
        <w:right w:val="none" w:sz="0" w:space="0" w:color="auto"/>
      </w:divBdr>
    </w:div>
    <w:div w:id="323709647">
      <w:marLeft w:val="480"/>
      <w:marRight w:val="0"/>
      <w:marTop w:val="0"/>
      <w:marBottom w:val="0"/>
      <w:divBdr>
        <w:top w:val="none" w:sz="0" w:space="0" w:color="auto"/>
        <w:left w:val="none" w:sz="0" w:space="0" w:color="auto"/>
        <w:bottom w:val="none" w:sz="0" w:space="0" w:color="auto"/>
        <w:right w:val="none" w:sz="0" w:space="0" w:color="auto"/>
      </w:divBdr>
    </w:div>
    <w:div w:id="323893837">
      <w:marLeft w:val="480"/>
      <w:marRight w:val="0"/>
      <w:marTop w:val="0"/>
      <w:marBottom w:val="0"/>
      <w:divBdr>
        <w:top w:val="none" w:sz="0" w:space="0" w:color="auto"/>
        <w:left w:val="none" w:sz="0" w:space="0" w:color="auto"/>
        <w:bottom w:val="none" w:sz="0" w:space="0" w:color="auto"/>
        <w:right w:val="none" w:sz="0" w:space="0" w:color="auto"/>
      </w:divBdr>
    </w:div>
    <w:div w:id="323902381">
      <w:marLeft w:val="480"/>
      <w:marRight w:val="0"/>
      <w:marTop w:val="0"/>
      <w:marBottom w:val="0"/>
      <w:divBdr>
        <w:top w:val="none" w:sz="0" w:space="0" w:color="auto"/>
        <w:left w:val="none" w:sz="0" w:space="0" w:color="auto"/>
        <w:bottom w:val="none" w:sz="0" w:space="0" w:color="auto"/>
        <w:right w:val="none" w:sz="0" w:space="0" w:color="auto"/>
      </w:divBdr>
    </w:div>
    <w:div w:id="324089864">
      <w:marLeft w:val="480"/>
      <w:marRight w:val="0"/>
      <w:marTop w:val="0"/>
      <w:marBottom w:val="0"/>
      <w:divBdr>
        <w:top w:val="none" w:sz="0" w:space="0" w:color="auto"/>
        <w:left w:val="none" w:sz="0" w:space="0" w:color="auto"/>
        <w:bottom w:val="none" w:sz="0" w:space="0" w:color="auto"/>
        <w:right w:val="none" w:sz="0" w:space="0" w:color="auto"/>
      </w:divBdr>
    </w:div>
    <w:div w:id="324210464">
      <w:marLeft w:val="480"/>
      <w:marRight w:val="0"/>
      <w:marTop w:val="0"/>
      <w:marBottom w:val="0"/>
      <w:divBdr>
        <w:top w:val="none" w:sz="0" w:space="0" w:color="auto"/>
        <w:left w:val="none" w:sz="0" w:space="0" w:color="auto"/>
        <w:bottom w:val="none" w:sz="0" w:space="0" w:color="auto"/>
        <w:right w:val="none" w:sz="0" w:space="0" w:color="auto"/>
      </w:divBdr>
    </w:div>
    <w:div w:id="324211035">
      <w:marLeft w:val="480"/>
      <w:marRight w:val="0"/>
      <w:marTop w:val="0"/>
      <w:marBottom w:val="0"/>
      <w:divBdr>
        <w:top w:val="none" w:sz="0" w:space="0" w:color="auto"/>
        <w:left w:val="none" w:sz="0" w:space="0" w:color="auto"/>
        <w:bottom w:val="none" w:sz="0" w:space="0" w:color="auto"/>
        <w:right w:val="none" w:sz="0" w:space="0" w:color="auto"/>
      </w:divBdr>
    </w:div>
    <w:div w:id="324281844">
      <w:marLeft w:val="480"/>
      <w:marRight w:val="0"/>
      <w:marTop w:val="0"/>
      <w:marBottom w:val="0"/>
      <w:divBdr>
        <w:top w:val="none" w:sz="0" w:space="0" w:color="auto"/>
        <w:left w:val="none" w:sz="0" w:space="0" w:color="auto"/>
        <w:bottom w:val="none" w:sz="0" w:space="0" w:color="auto"/>
        <w:right w:val="none" w:sz="0" w:space="0" w:color="auto"/>
      </w:divBdr>
    </w:div>
    <w:div w:id="324288725">
      <w:marLeft w:val="480"/>
      <w:marRight w:val="0"/>
      <w:marTop w:val="0"/>
      <w:marBottom w:val="0"/>
      <w:divBdr>
        <w:top w:val="none" w:sz="0" w:space="0" w:color="auto"/>
        <w:left w:val="none" w:sz="0" w:space="0" w:color="auto"/>
        <w:bottom w:val="none" w:sz="0" w:space="0" w:color="auto"/>
        <w:right w:val="none" w:sz="0" w:space="0" w:color="auto"/>
      </w:divBdr>
    </w:div>
    <w:div w:id="324433012">
      <w:marLeft w:val="480"/>
      <w:marRight w:val="0"/>
      <w:marTop w:val="0"/>
      <w:marBottom w:val="0"/>
      <w:divBdr>
        <w:top w:val="none" w:sz="0" w:space="0" w:color="auto"/>
        <w:left w:val="none" w:sz="0" w:space="0" w:color="auto"/>
        <w:bottom w:val="none" w:sz="0" w:space="0" w:color="auto"/>
        <w:right w:val="none" w:sz="0" w:space="0" w:color="auto"/>
      </w:divBdr>
    </w:div>
    <w:div w:id="324630413">
      <w:marLeft w:val="480"/>
      <w:marRight w:val="0"/>
      <w:marTop w:val="0"/>
      <w:marBottom w:val="0"/>
      <w:divBdr>
        <w:top w:val="none" w:sz="0" w:space="0" w:color="auto"/>
        <w:left w:val="none" w:sz="0" w:space="0" w:color="auto"/>
        <w:bottom w:val="none" w:sz="0" w:space="0" w:color="auto"/>
        <w:right w:val="none" w:sz="0" w:space="0" w:color="auto"/>
      </w:divBdr>
    </w:div>
    <w:div w:id="324892947">
      <w:marLeft w:val="480"/>
      <w:marRight w:val="0"/>
      <w:marTop w:val="0"/>
      <w:marBottom w:val="0"/>
      <w:divBdr>
        <w:top w:val="none" w:sz="0" w:space="0" w:color="auto"/>
        <w:left w:val="none" w:sz="0" w:space="0" w:color="auto"/>
        <w:bottom w:val="none" w:sz="0" w:space="0" w:color="auto"/>
        <w:right w:val="none" w:sz="0" w:space="0" w:color="auto"/>
      </w:divBdr>
    </w:div>
    <w:div w:id="325086179">
      <w:marLeft w:val="480"/>
      <w:marRight w:val="0"/>
      <w:marTop w:val="0"/>
      <w:marBottom w:val="0"/>
      <w:divBdr>
        <w:top w:val="none" w:sz="0" w:space="0" w:color="auto"/>
        <w:left w:val="none" w:sz="0" w:space="0" w:color="auto"/>
        <w:bottom w:val="none" w:sz="0" w:space="0" w:color="auto"/>
        <w:right w:val="none" w:sz="0" w:space="0" w:color="auto"/>
      </w:divBdr>
    </w:div>
    <w:div w:id="325090061">
      <w:marLeft w:val="480"/>
      <w:marRight w:val="0"/>
      <w:marTop w:val="0"/>
      <w:marBottom w:val="0"/>
      <w:divBdr>
        <w:top w:val="none" w:sz="0" w:space="0" w:color="auto"/>
        <w:left w:val="none" w:sz="0" w:space="0" w:color="auto"/>
        <w:bottom w:val="none" w:sz="0" w:space="0" w:color="auto"/>
        <w:right w:val="none" w:sz="0" w:space="0" w:color="auto"/>
      </w:divBdr>
    </w:div>
    <w:div w:id="325135610">
      <w:marLeft w:val="480"/>
      <w:marRight w:val="0"/>
      <w:marTop w:val="0"/>
      <w:marBottom w:val="0"/>
      <w:divBdr>
        <w:top w:val="none" w:sz="0" w:space="0" w:color="auto"/>
        <w:left w:val="none" w:sz="0" w:space="0" w:color="auto"/>
        <w:bottom w:val="none" w:sz="0" w:space="0" w:color="auto"/>
        <w:right w:val="none" w:sz="0" w:space="0" w:color="auto"/>
      </w:divBdr>
    </w:div>
    <w:div w:id="325204457">
      <w:marLeft w:val="480"/>
      <w:marRight w:val="0"/>
      <w:marTop w:val="0"/>
      <w:marBottom w:val="0"/>
      <w:divBdr>
        <w:top w:val="none" w:sz="0" w:space="0" w:color="auto"/>
        <w:left w:val="none" w:sz="0" w:space="0" w:color="auto"/>
        <w:bottom w:val="none" w:sz="0" w:space="0" w:color="auto"/>
        <w:right w:val="none" w:sz="0" w:space="0" w:color="auto"/>
      </w:divBdr>
    </w:div>
    <w:div w:id="325326779">
      <w:marLeft w:val="480"/>
      <w:marRight w:val="0"/>
      <w:marTop w:val="0"/>
      <w:marBottom w:val="0"/>
      <w:divBdr>
        <w:top w:val="none" w:sz="0" w:space="0" w:color="auto"/>
        <w:left w:val="none" w:sz="0" w:space="0" w:color="auto"/>
        <w:bottom w:val="none" w:sz="0" w:space="0" w:color="auto"/>
        <w:right w:val="none" w:sz="0" w:space="0" w:color="auto"/>
      </w:divBdr>
    </w:div>
    <w:div w:id="325402284">
      <w:marLeft w:val="480"/>
      <w:marRight w:val="0"/>
      <w:marTop w:val="0"/>
      <w:marBottom w:val="0"/>
      <w:divBdr>
        <w:top w:val="none" w:sz="0" w:space="0" w:color="auto"/>
        <w:left w:val="none" w:sz="0" w:space="0" w:color="auto"/>
        <w:bottom w:val="none" w:sz="0" w:space="0" w:color="auto"/>
        <w:right w:val="none" w:sz="0" w:space="0" w:color="auto"/>
      </w:divBdr>
    </w:div>
    <w:div w:id="325476130">
      <w:marLeft w:val="480"/>
      <w:marRight w:val="0"/>
      <w:marTop w:val="0"/>
      <w:marBottom w:val="0"/>
      <w:divBdr>
        <w:top w:val="none" w:sz="0" w:space="0" w:color="auto"/>
        <w:left w:val="none" w:sz="0" w:space="0" w:color="auto"/>
        <w:bottom w:val="none" w:sz="0" w:space="0" w:color="auto"/>
        <w:right w:val="none" w:sz="0" w:space="0" w:color="auto"/>
      </w:divBdr>
    </w:div>
    <w:div w:id="325478027">
      <w:marLeft w:val="480"/>
      <w:marRight w:val="0"/>
      <w:marTop w:val="0"/>
      <w:marBottom w:val="0"/>
      <w:divBdr>
        <w:top w:val="none" w:sz="0" w:space="0" w:color="auto"/>
        <w:left w:val="none" w:sz="0" w:space="0" w:color="auto"/>
        <w:bottom w:val="none" w:sz="0" w:space="0" w:color="auto"/>
        <w:right w:val="none" w:sz="0" w:space="0" w:color="auto"/>
      </w:divBdr>
    </w:div>
    <w:div w:id="325594114">
      <w:marLeft w:val="480"/>
      <w:marRight w:val="0"/>
      <w:marTop w:val="0"/>
      <w:marBottom w:val="0"/>
      <w:divBdr>
        <w:top w:val="none" w:sz="0" w:space="0" w:color="auto"/>
        <w:left w:val="none" w:sz="0" w:space="0" w:color="auto"/>
        <w:bottom w:val="none" w:sz="0" w:space="0" w:color="auto"/>
        <w:right w:val="none" w:sz="0" w:space="0" w:color="auto"/>
      </w:divBdr>
    </w:div>
    <w:div w:id="325599043">
      <w:marLeft w:val="480"/>
      <w:marRight w:val="0"/>
      <w:marTop w:val="0"/>
      <w:marBottom w:val="0"/>
      <w:divBdr>
        <w:top w:val="none" w:sz="0" w:space="0" w:color="auto"/>
        <w:left w:val="none" w:sz="0" w:space="0" w:color="auto"/>
        <w:bottom w:val="none" w:sz="0" w:space="0" w:color="auto"/>
        <w:right w:val="none" w:sz="0" w:space="0" w:color="auto"/>
      </w:divBdr>
    </w:div>
    <w:div w:id="325666373">
      <w:marLeft w:val="480"/>
      <w:marRight w:val="0"/>
      <w:marTop w:val="0"/>
      <w:marBottom w:val="0"/>
      <w:divBdr>
        <w:top w:val="none" w:sz="0" w:space="0" w:color="auto"/>
        <w:left w:val="none" w:sz="0" w:space="0" w:color="auto"/>
        <w:bottom w:val="none" w:sz="0" w:space="0" w:color="auto"/>
        <w:right w:val="none" w:sz="0" w:space="0" w:color="auto"/>
      </w:divBdr>
    </w:div>
    <w:div w:id="325715423">
      <w:marLeft w:val="480"/>
      <w:marRight w:val="0"/>
      <w:marTop w:val="0"/>
      <w:marBottom w:val="0"/>
      <w:divBdr>
        <w:top w:val="none" w:sz="0" w:space="0" w:color="auto"/>
        <w:left w:val="none" w:sz="0" w:space="0" w:color="auto"/>
        <w:bottom w:val="none" w:sz="0" w:space="0" w:color="auto"/>
        <w:right w:val="none" w:sz="0" w:space="0" w:color="auto"/>
      </w:divBdr>
    </w:div>
    <w:div w:id="326057939">
      <w:marLeft w:val="480"/>
      <w:marRight w:val="0"/>
      <w:marTop w:val="0"/>
      <w:marBottom w:val="0"/>
      <w:divBdr>
        <w:top w:val="none" w:sz="0" w:space="0" w:color="auto"/>
        <w:left w:val="none" w:sz="0" w:space="0" w:color="auto"/>
        <w:bottom w:val="none" w:sz="0" w:space="0" w:color="auto"/>
        <w:right w:val="none" w:sz="0" w:space="0" w:color="auto"/>
      </w:divBdr>
    </w:div>
    <w:div w:id="326176908">
      <w:marLeft w:val="480"/>
      <w:marRight w:val="0"/>
      <w:marTop w:val="0"/>
      <w:marBottom w:val="0"/>
      <w:divBdr>
        <w:top w:val="none" w:sz="0" w:space="0" w:color="auto"/>
        <w:left w:val="none" w:sz="0" w:space="0" w:color="auto"/>
        <w:bottom w:val="none" w:sz="0" w:space="0" w:color="auto"/>
        <w:right w:val="none" w:sz="0" w:space="0" w:color="auto"/>
      </w:divBdr>
    </w:div>
    <w:div w:id="326176982">
      <w:marLeft w:val="480"/>
      <w:marRight w:val="0"/>
      <w:marTop w:val="0"/>
      <w:marBottom w:val="0"/>
      <w:divBdr>
        <w:top w:val="none" w:sz="0" w:space="0" w:color="auto"/>
        <w:left w:val="none" w:sz="0" w:space="0" w:color="auto"/>
        <w:bottom w:val="none" w:sz="0" w:space="0" w:color="auto"/>
        <w:right w:val="none" w:sz="0" w:space="0" w:color="auto"/>
      </w:divBdr>
    </w:div>
    <w:div w:id="326203694">
      <w:marLeft w:val="480"/>
      <w:marRight w:val="0"/>
      <w:marTop w:val="0"/>
      <w:marBottom w:val="0"/>
      <w:divBdr>
        <w:top w:val="none" w:sz="0" w:space="0" w:color="auto"/>
        <w:left w:val="none" w:sz="0" w:space="0" w:color="auto"/>
        <w:bottom w:val="none" w:sz="0" w:space="0" w:color="auto"/>
        <w:right w:val="none" w:sz="0" w:space="0" w:color="auto"/>
      </w:divBdr>
    </w:div>
    <w:div w:id="326443173">
      <w:marLeft w:val="480"/>
      <w:marRight w:val="0"/>
      <w:marTop w:val="0"/>
      <w:marBottom w:val="0"/>
      <w:divBdr>
        <w:top w:val="none" w:sz="0" w:space="0" w:color="auto"/>
        <w:left w:val="none" w:sz="0" w:space="0" w:color="auto"/>
        <w:bottom w:val="none" w:sz="0" w:space="0" w:color="auto"/>
        <w:right w:val="none" w:sz="0" w:space="0" w:color="auto"/>
      </w:divBdr>
    </w:div>
    <w:div w:id="326445281">
      <w:marLeft w:val="480"/>
      <w:marRight w:val="0"/>
      <w:marTop w:val="0"/>
      <w:marBottom w:val="0"/>
      <w:divBdr>
        <w:top w:val="none" w:sz="0" w:space="0" w:color="auto"/>
        <w:left w:val="none" w:sz="0" w:space="0" w:color="auto"/>
        <w:bottom w:val="none" w:sz="0" w:space="0" w:color="auto"/>
        <w:right w:val="none" w:sz="0" w:space="0" w:color="auto"/>
      </w:divBdr>
    </w:div>
    <w:div w:id="326445769">
      <w:marLeft w:val="480"/>
      <w:marRight w:val="0"/>
      <w:marTop w:val="0"/>
      <w:marBottom w:val="0"/>
      <w:divBdr>
        <w:top w:val="none" w:sz="0" w:space="0" w:color="auto"/>
        <w:left w:val="none" w:sz="0" w:space="0" w:color="auto"/>
        <w:bottom w:val="none" w:sz="0" w:space="0" w:color="auto"/>
        <w:right w:val="none" w:sz="0" w:space="0" w:color="auto"/>
      </w:divBdr>
    </w:div>
    <w:div w:id="326447028">
      <w:marLeft w:val="480"/>
      <w:marRight w:val="0"/>
      <w:marTop w:val="0"/>
      <w:marBottom w:val="0"/>
      <w:divBdr>
        <w:top w:val="none" w:sz="0" w:space="0" w:color="auto"/>
        <w:left w:val="none" w:sz="0" w:space="0" w:color="auto"/>
        <w:bottom w:val="none" w:sz="0" w:space="0" w:color="auto"/>
        <w:right w:val="none" w:sz="0" w:space="0" w:color="auto"/>
      </w:divBdr>
    </w:div>
    <w:div w:id="326708212">
      <w:marLeft w:val="480"/>
      <w:marRight w:val="0"/>
      <w:marTop w:val="0"/>
      <w:marBottom w:val="0"/>
      <w:divBdr>
        <w:top w:val="none" w:sz="0" w:space="0" w:color="auto"/>
        <w:left w:val="none" w:sz="0" w:space="0" w:color="auto"/>
        <w:bottom w:val="none" w:sz="0" w:space="0" w:color="auto"/>
        <w:right w:val="none" w:sz="0" w:space="0" w:color="auto"/>
      </w:divBdr>
    </w:div>
    <w:div w:id="326835293">
      <w:marLeft w:val="480"/>
      <w:marRight w:val="0"/>
      <w:marTop w:val="0"/>
      <w:marBottom w:val="0"/>
      <w:divBdr>
        <w:top w:val="none" w:sz="0" w:space="0" w:color="auto"/>
        <w:left w:val="none" w:sz="0" w:space="0" w:color="auto"/>
        <w:bottom w:val="none" w:sz="0" w:space="0" w:color="auto"/>
        <w:right w:val="none" w:sz="0" w:space="0" w:color="auto"/>
      </w:divBdr>
    </w:div>
    <w:div w:id="327249147">
      <w:marLeft w:val="480"/>
      <w:marRight w:val="0"/>
      <w:marTop w:val="0"/>
      <w:marBottom w:val="0"/>
      <w:divBdr>
        <w:top w:val="none" w:sz="0" w:space="0" w:color="auto"/>
        <w:left w:val="none" w:sz="0" w:space="0" w:color="auto"/>
        <w:bottom w:val="none" w:sz="0" w:space="0" w:color="auto"/>
        <w:right w:val="none" w:sz="0" w:space="0" w:color="auto"/>
      </w:divBdr>
    </w:div>
    <w:div w:id="327370133">
      <w:marLeft w:val="480"/>
      <w:marRight w:val="0"/>
      <w:marTop w:val="0"/>
      <w:marBottom w:val="0"/>
      <w:divBdr>
        <w:top w:val="none" w:sz="0" w:space="0" w:color="auto"/>
        <w:left w:val="none" w:sz="0" w:space="0" w:color="auto"/>
        <w:bottom w:val="none" w:sz="0" w:space="0" w:color="auto"/>
        <w:right w:val="none" w:sz="0" w:space="0" w:color="auto"/>
      </w:divBdr>
    </w:div>
    <w:div w:id="327441356">
      <w:marLeft w:val="480"/>
      <w:marRight w:val="0"/>
      <w:marTop w:val="0"/>
      <w:marBottom w:val="0"/>
      <w:divBdr>
        <w:top w:val="none" w:sz="0" w:space="0" w:color="auto"/>
        <w:left w:val="none" w:sz="0" w:space="0" w:color="auto"/>
        <w:bottom w:val="none" w:sz="0" w:space="0" w:color="auto"/>
        <w:right w:val="none" w:sz="0" w:space="0" w:color="auto"/>
      </w:divBdr>
    </w:div>
    <w:div w:id="327513825">
      <w:marLeft w:val="480"/>
      <w:marRight w:val="0"/>
      <w:marTop w:val="0"/>
      <w:marBottom w:val="0"/>
      <w:divBdr>
        <w:top w:val="none" w:sz="0" w:space="0" w:color="auto"/>
        <w:left w:val="none" w:sz="0" w:space="0" w:color="auto"/>
        <w:bottom w:val="none" w:sz="0" w:space="0" w:color="auto"/>
        <w:right w:val="none" w:sz="0" w:space="0" w:color="auto"/>
      </w:divBdr>
    </w:div>
    <w:div w:id="327514091">
      <w:marLeft w:val="480"/>
      <w:marRight w:val="0"/>
      <w:marTop w:val="0"/>
      <w:marBottom w:val="0"/>
      <w:divBdr>
        <w:top w:val="none" w:sz="0" w:space="0" w:color="auto"/>
        <w:left w:val="none" w:sz="0" w:space="0" w:color="auto"/>
        <w:bottom w:val="none" w:sz="0" w:space="0" w:color="auto"/>
        <w:right w:val="none" w:sz="0" w:space="0" w:color="auto"/>
      </w:divBdr>
    </w:div>
    <w:div w:id="327632946">
      <w:marLeft w:val="480"/>
      <w:marRight w:val="0"/>
      <w:marTop w:val="0"/>
      <w:marBottom w:val="0"/>
      <w:divBdr>
        <w:top w:val="none" w:sz="0" w:space="0" w:color="auto"/>
        <w:left w:val="none" w:sz="0" w:space="0" w:color="auto"/>
        <w:bottom w:val="none" w:sz="0" w:space="0" w:color="auto"/>
        <w:right w:val="none" w:sz="0" w:space="0" w:color="auto"/>
      </w:divBdr>
    </w:div>
    <w:div w:id="327680857">
      <w:marLeft w:val="480"/>
      <w:marRight w:val="0"/>
      <w:marTop w:val="0"/>
      <w:marBottom w:val="0"/>
      <w:divBdr>
        <w:top w:val="none" w:sz="0" w:space="0" w:color="auto"/>
        <w:left w:val="none" w:sz="0" w:space="0" w:color="auto"/>
        <w:bottom w:val="none" w:sz="0" w:space="0" w:color="auto"/>
        <w:right w:val="none" w:sz="0" w:space="0" w:color="auto"/>
      </w:divBdr>
    </w:div>
    <w:div w:id="327755920">
      <w:marLeft w:val="480"/>
      <w:marRight w:val="0"/>
      <w:marTop w:val="0"/>
      <w:marBottom w:val="0"/>
      <w:divBdr>
        <w:top w:val="none" w:sz="0" w:space="0" w:color="auto"/>
        <w:left w:val="none" w:sz="0" w:space="0" w:color="auto"/>
        <w:bottom w:val="none" w:sz="0" w:space="0" w:color="auto"/>
        <w:right w:val="none" w:sz="0" w:space="0" w:color="auto"/>
      </w:divBdr>
    </w:div>
    <w:div w:id="327908479">
      <w:marLeft w:val="480"/>
      <w:marRight w:val="0"/>
      <w:marTop w:val="0"/>
      <w:marBottom w:val="0"/>
      <w:divBdr>
        <w:top w:val="none" w:sz="0" w:space="0" w:color="auto"/>
        <w:left w:val="none" w:sz="0" w:space="0" w:color="auto"/>
        <w:bottom w:val="none" w:sz="0" w:space="0" w:color="auto"/>
        <w:right w:val="none" w:sz="0" w:space="0" w:color="auto"/>
      </w:divBdr>
    </w:div>
    <w:div w:id="327946877">
      <w:marLeft w:val="480"/>
      <w:marRight w:val="0"/>
      <w:marTop w:val="0"/>
      <w:marBottom w:val="0"/>
      <w:divBdr>
        <w:top w:val="none" w:sz="0" w:space="0" w:color="auto"/>
        <w:left w:val="none" w:sz="0" w:space="0" w:color="auto"/>
        <w:bottom w:val="none" w:sz="0" w:space="0" w:color="auto"/>
        <w:right w:val="none" w:sz="0" w:space="0" w:color="auto"/>
      </w:divBdr>
    </w:div>
    <w:div w:id="328144291">
      <w:marLeft w:val="480"/>
      <w:marRight w:val="0"/>
      <w:marTop w:val="0"/>
      <w:marBottom w:val="0"/>
      <w:divBdr>
        <w:top w:val="none" w:sz="0" w:space="0" w:color="auto"/>
        <w:left w:val="none" w:sz="0" w:space="0" w:color="auto"/>
        <w:bottom w:val="none" w:sz="0" w:space="0" w:color="auto"/>
        <w:right w:val="none" w:sz="0" w:space="0" w:color="auto"/>
      </w:divBdr>
    </w:div>
    <w:div w:id="328145557">
      <w:marLeft w:val="480"/>
      <w:marRight w:val="0"/>
      <w:marTop w:val="0"/>
      <w:marBottom w:val="0"/>
      <w:divBdr>
        <w:top w:val="none" w:sz="0" w:space="0" w:color="auto"/>
        <w:left w:val="none" w:sz="0" w:space="0" w:color="auto"/>
        <w:bottom w:val="none" w:sz="0" w:space="0" w:color="auto"/>
        <w:right w:val="none" w:sz="0" w:space="0" w:color="auto"/>
      </w:divBdr>
    </w:div>
    <w:div w:id="328295611">
      <w:marLeft w:val="480"/>
      <w:marRight w:val="0"/>
      <w:marTop w:val="0"/>
      <w:marBottom w:val="0"/>
      <w:divBdr>
        <w:top w:val="none" w:sz="0" w:space="0" w:color="auto"/>
        <w:left w:val="none" w:sz="0" w:space="0" w:color="auto"/>
        <w:bottom w:val="none" w:sz="0" w:space="0" w:color="auto"/>
        <w:right w:val="none" w:sz="0" w:space="0" w:color="auto"/>
      </w:divBdr>
    </w:div>
    <w:div w:id="328337245">
      <w:marLeft w:val="480"/>
      <w:marRight w:val="0"/>
      <w:marTop w:val="0"/>
      <w:marBottom w:val="0"/>
      <w:divBdr>
        <w:top w:val="none" w:sz="0" w:space="0" w:color="auto"/>
        <w:left w:val="none" w:sz="0" w:space="0" w:color="auto"/>
        <w:bottom w:val="none" w:sz="0" w:space="0" w:color="auto"/>
        <w:right w:val="none" w:sz="0" w:space="0" w:color="auto"/>
      </w:divBdr>
    </w:div>
    <w:div w:id="328405940">
      <w:marLeft w:val="480"/>
      <w:marRight w:val="0"/>
      <w:marTop w:val="0"/>
      <w:marBottom w:val="0"/>
      <w:divBdr>
        <w:top w:val="none" w:sz="0" w:space="0" w:color="auto"/>
        <w:left w:val="none" w:sz="0" w:space="0" w:color="auto"/>
        <w:bottom w:val="none" w:sz="0" w:space="0" w:color="auto"/>
        <w:right w:val="none" w:sz="0" w:space="0" w:color="auto"/>
      </w:divBdr>
    </w:div>
    <w:div w:id="328488476">
      <w:marLeft w:val="480"/>
      <w:marRight w:val="0"/>
      <w:marTop w:val="0"/>
      <w:marBottom w:val="0"/>
      <w:divBdr>
        <w:top w:val="none" w:sz="0" w:space="0" w:color="auto"/>
        <w:left w:val="none" w:sz="0" w:space="0" w:color="auto"/>
        <w:bottom w:val="none" w:sz="0" w:space="0" w:color="auto"/>
        <w:right w:val="none" w:sz="0" w:space="0" w:color="auto"/>
      </w:divBdr>
    </w:div>
    <w:div w:id="328604845">
      <w:marLeft w:val="480"/>
      <w:marRight w:val="0"/>
      <w:marTop w:val="0"/>
      <w:marBottom w:val="0"/>
      <w:divBdr>
        <w:top w:val="none" w:sz="0" w:space="0" w:color="auto"/>
        <w:left w:val="none" w:sz="0" w:space="0" w:color="auto"/>
        <w:bottom w:val="none" w:sz="0" w:space="0" w:color="auto"/>
        <w:right w:val="none" w:sz="0" w:space="0" w:color="auto"/>
      </w:divBdr>
    </w:div>
    <w:div w:id="328677889">
      <w:marLeft w:val="480"/>
      <w:marRight w:val="0"/>
      <w:marTop w:val="0"/>
      <w:marBottom w:val="0"/>
      <w:divBdr>
        <w:top w:val="none" w:sz="0" w:space="0" w:color="auto"/>
        <w:left w:val="none" w:sz="0" w:space="0" w:color="auto"/>
        <w:bottom w:val="none" w:sz="0" w:space="0" w:color="auto"/>
        <w:right w:val="none" w:sz="0" w:space="0" w:color="auto"/>
      </w:divBdr>
    </w:div>
    <w:div w:id="328750613">
      <w:marLeft w:val="480"/>
      <w:marRight w:val="0"/>
      <w:marTop w:val="0"/>
      <w:marBottom w:val="0"/>
      <w:divBdr>
        <w:top w:val="none" w:sz="0" w:space="0" w:color="auto"/>
        <w:left w:val="none" w:sz="0" w:space="0" w:color="auto"/>
        <w:bottom w:val="none" w:sz="0" w:space="0" w:color="auto"/>
        <w:right w:val="none" w:sz="0" w:space="0" w:color="auto"/>
      </w:divBdr>
    </w:div>
    <w:div w:id="328875045">
      <w:marLeft w:val="480"/>
      <w:marRight w:val="0"/>
      <w:marTop w:val="0"/>
      <w:marBottom w:val="0"/>
      <w:divBdr>
        <w:top w:val="none" w:sz="0" w:space="0" w:color="auto"/>
        <w:left w:val="none" w:sz="0" w:space="0" w:color="auto"/>
        <w:bottom w:val="none" w:sz="0" w:space="0" w:color="auto"/>
        <w:right w:val="none" w:sz="0" w:space="0" w:color="auto"/>
      </w:divBdr>
    </w:div>
    <w:div w:id="328946633">
      <w:marLeft w:val="480"/>
      <w:marRight w:val="0"/>
      <w:marTop w:val="0"/>
      <w:marBottom w:val="0"/>
      <w:divBdr>
        <w:top w:val="none" w:sz="0" w:space="0" w:color="auto"/>
        <w:left w:val="none" w:sz="0" w:space="0" w:color="auto"/>
        <w:bottom w:val="none" w:sz="0" w:space="0" w:color="auto"/>
        <w:right w:val="none" w:sz="0" w:space="0" w:color="auto"/>
      </w:divBdr>
    </w:div>
    <w:div w:id="329061048">
      <w:marLeft w:val="480"/>
      <w:marRight w:val="0"/>
      <w:marTop w:val="0"/>
      <w:marBottom w:val="0"/>
      <w:divBdr>
        <w:top w:val="none" w:sz="0" w:space="0" w:color="auto"/>
        <w:left w:val="none" w:sz="0" w:space="0" w:color="auto"/>
        <w:bottom w:val="none" w:sz="0" w:space="0" w:color="auto"/>
        <w:right w:val="none" w:sz="0" w:space="0" w:color="auto"/>
      </w:divBdr>
    </w:div>
    <w:div w:id="329062737">
      <w:marLeft w:val="480"/>
      <w:marRight w:val="0"/>
      <w:marTop w:val="0"/>
      <w:marBottom w:val="0"/>
      <w:divBdr>
        <w:top w:val="none" w:sz="0" w:space="0" w:color="auto"/>
        <w:left w:val="none" w:sz="0" w:space="0" w:color="auto"/>
        <w:bottom w:val="none" w:sz="0" w:space="0" w:color="auto"/>
        <w:right w:val="none" w:sz="0" w:space="0" w:color="auto"/>
      </w:divBdr>
    </w:div>
    <w:div w:id="329257029">
      <w:marLeft w:val="480"/>
      <w:marRight w:val="0"/>
      <w:marTop w:val="0"/>
      <w:marBottom w:val="0"/>
      <w:divBdr>
        <w:top w:val="none" w:sz="0" w:space="0" w:color="auto"/>
        <w:left w:val="none" w:sz="0" w:space="0" w:color="auto"/>
        <w:bottom w:val="none" w:sz="0" w:space="0" w:color="auto"/>
        <w:right w:val="none" w:sz="0" w:space="0" w:color="auto"/>
      </w:divBdr>
    </w:div>
    <w:div w:id="329407372">
      <w:marLeft w:val="480"/>
      <w:marRight w:val="0"/>
      <w:marTop w:val="0"/>
      <w:marBottom w:val="0"/>
      <w:divBdr>
        <w:top w:val="none" w:sz="0" w:space="0" w:color="auto"/>
        <w:left w:val="none" w:sz="0" w:space="0" w:color="auto"/>
        <w:bottom w:val="none" w:sz="0" w:space="0" w:color="auto"/>
        <w:right w:val="none" w:sz="0" w:space="0" w:color="auto"/>
      </w:divBdr>
    </w:div>
    <w:div w:id="329408800">
      <w:marLeft w:val="480"/>
      <w:marRight w:val="0"/>
      <w:marTop w:val="0"/>
      <w:marBottom w:val="0"/>
      <w:divBdr>
        <w:top w:val="none" w:sz="0" w:space="0" w:color="auto"/>
        <w:left w:val="none" w:sz="0" w:space="0" w:color="auto"/>
        <w:bottom w:val="none" w:sz="0" w:space="0" w:color="auto"/>
        <w:right w:val="none" w:sz="0" w:space="0" w:color="auto"/>
      </w:divBdr>
    </w:div>
    <w:div w:id="329649456">
      <w:marLeft w:val="480"/>
      <w:marRight w:val="0"/>
      <w:marTop w:val="0"/>
      <w:marBottom w:val="0"/>
      <w:divBdr>
        <w:top w:val="none" w:sz="0" w:space="0" w:color="auto"/>
        <w:left w:val="none" w:sz="0" w:space="0" w:color="auto"/>
        <w:bottom w:val="none" w:sz="0" w:space="0" w:color="auto"/>
        <w:right w:val="none" w:sz="0" w:space="0" w:color="auto"/>
      </w:divBdr>
    </w:div>
    <w:div w:id="329718547">
      <w:marLeft w:val="480"/>
      <w:marRight w:val="0"/>
      <w:marTop w:val="0"/>
      <w:marBottom w:val="0"/>
      <w:divBdr>
        <w:top w:val="none" w:sz="0" w:space="0" w:color="auto"/>
        <w:left w:val="none" w:sz="0" w:space="0" w:color="auto"/>
        <w:bottom w:val="none" w:sz="0" w:space="0" w:color="auto"/>
        <w:right w:val="none" w:sz="0" w:space="0" w:color="auto"/>
      </w:divBdr>
    </w:div>
    <w:div w:id="330062038">
      <w:marLeft w:val="480"/>
      <w:marRight w:val="0"/>
      <w:marTop w:val="0"/>
      <w:marBottom w:val="0"/>
      <w:divBdr>
        <w:top w:val="none" w:sz="0" w:space="0" w:color="auto"/>
        <w:left w:val="none" w:sz="0" w:space="0" w:color="auto"/>
        <w:bottom w:val="none" w:sz="0" w:space="0" w:color="auto"/>
        <w:right w:val="none" w:sz="0" w:space="0" w:color="auto"/>
      </w:divBdr>
    </w:div>
    <w:div w:id="330181782">
      <w:marLeft w:val="480"/>
      <w:marRight w:val="0"/>
      <w:marTop w:val="0"/>
      <w:marBottom w:val="0"/>
      <w:divBdr>
        <w:top w:val="none" w:sz="0" w:space="0" w:color="auto"/>
        <w:left w:val="none" w:sz="0" w:space="0" w:color="auto"/>
        <w:bottom w:val="none" w:sz="0" w:space="0" w:color="auto"/>
        <w:right w:val="none" w:sz="0" w:space="0" w:color="auto"/>
      </w:divBdr>
    </w:div>
    <w:div w:id="330254889">
      <w:marLeft w:val="480"/>
      <w:marRight w:val="0"/>
      <w:marTop w:val="0"/>
      <w:marBottom w:val="0"/>
      <w:divBdr>
        <w:top w:val="none" w:sz="0" w:space="0" w:color="auto"/>
        <w:left w:val="none" w:sz="0" w:space="0" w:color="auto"/>
        <w:bottom w:val="none" w:sz="0" w:space="0" w:color="auto"/>
        <w:right w:val="none" w:sz="0" w:space="0" w:color="auto"/>
      </w:divBdr>
    </w:div>
    <w:div w:id="330373837">
      <w:marLeft w:val="480"/>
      <w:marRight w:val="0"/>
      <w:marTop w:val="0"/>
      <w:marBottom w:val="0"/>
      <w:divBdr>
        <w:top w:val="none" w:sz="0" w:space="0" w:color="auto"/>
        <w:left w:val="none" w:sz="0" w:space="0" w:color="auto"/>
        <w:bottom w:val="none" w:sz="0" w:space="0" w:color="auto"/>
        <w:right w:val="none" w:sz="0" w:space="0" w:color="auto"/>
      </w:divBdr>
    </w:div>
    <w:div w:id="330569788">
      <w:marLeft w:val="480"/>
      <w:marRight w:val="0"/>
      <w:marTop w:val="0"/>
      <w:marBottom w:val="0"/>
      <w:divBdr>
        <w:top w:val="none" w:sz="0" w:space="0" w:color="auto"/>
        <w:left w:val="none" w:sz="0" w:space="0" w:color="auto"/>
        <w:bottom w:val="none" w:sz="0" w:space="0" w:color="auto"/>
        <w:right w:val="none" w:sz="0" w:space="0" w:color="auto"/>
      </w:divBdr>
    </w:div>
    <w:div w:id="330641841">
      <w:marLeft w:val="480"/>
      <w:marRight w:val="0"/>
      <w:marTop w:val="0"/>
      <w:marBottom w:val="0"/>
      <w:divBdr>
        <w:top w:val="none" w:sz="0" w:space="0" w:color="auto"/>
        <w:left w:val="none" w:sz="0" w:space="0" w:color="auto"/>
        <w:bottom w:val="none" w:sz="0" w:space="0" w:color="auto"/>
        <w:right w:val="none" w:sz="0" w:space="0" w:color="auto"/>
      </w:divBdr>
    </w:div>
    <w:div w:id="330641990">
      <w:marLeft w:val="480"/>
      <w:marRight w:val="0"/>
      <w:marTop w:val="0"/>
      <w:marBottom w:val="0"/>
      <w:divBdr>
        <w:top w:val="none" w:sz="0" w:space="0" w:color="auto"/>
        <w:left w:val="none" w:sz="0" w:space="0" w:color="auto"/>
        <w:bottom w:val="none" w:sz="0" w:space="0" w:color="auto"/>
        <w:right w:val="none" w:sz="0" w:space="0" w:color="auto"/>
      </w:divBdr>
    </w:div>
    <w:div w:id="330908488">
      <w:marLeft w:val="480"/>
      <w:marRight w:val="0"/>
      <w:marTop w:val="0"/>
      <w:marBottom w:val="0"/>
      <w:divBdr>
        <w:top w:val="none" w:sz="0" w:space="0" w:color="auto"/>
        <w:left w:val="none" w:sz="0" w:space="0" w:color="auto"/>
        <w:bottom w:val="none" w:sz="0" w:space="0" w:color="auto"/>
        <w:right w:val="none" w:sz="0" w:space="0" w:color="auto"/>
      </w:divBdr>
    </w:div>
    <w:div w:id="330916826">
      <w:marLeft w:val="480"/>
      <w:marRight w:val="0"/>
      <w:marTop w:val="0"/>
      <w:marBottom w:val="0"/>
      <w:divBdr>
        <w:top w:val="none" w:sz="0" w:space="0" w:color="auto"/>
        <w:left w:val="none" w:sz="0" w:space="0" w:color="auto"/>
        <w:bottom w:val="none" w:sz="0" w:space="0" w:color="auto"/>
        <w:right w:val="none" w:sz="0" w:space="0" w:color="auto"/>
      </w:divBdr>
    </w:div>
    <w:div w:id="330984316">
      <w:marLeft w:val="480"/>
      <w:marRight w:val="0"/>
      <w:marTop w:val="0"/>
      <w:marBottom w:val="0"/>
      <w:divBdr>
        <w:top w:val="none" w:sz="0" w:space="0" w:color="auto"/>
        <w:left w:val="none" w:sz="0" w:space="0" w:color="auto"/>
        <w:bottom w:val="none" w:sz="0" w:space="0" w:color="auto"/>
        <w:right w:val="none" w:sz="0" w:space="0" w:color="auto"/>
      </w:divBdr>
    </w:div>
    <w:div w:id="331030504">
      <w:marLeft w:val="480"/>
      <w:marRight w:val="0"/>
      <w:marTop w:val="0"/>
      <w:marBottom w:val="0"/>
      <w:divBdr>
        <w:top w:val="none" w:sz="0" w:space="0" w:color="auto"/>
        <w:left w:val="none" w:sz="0" w:space="0" w:color="auto"/>
        <w:bottom w:val="none" w:sz="0" w:space="0" w:color="auto"/>
        <w:right w:val="none" w:sz="0" w:space="0" w:color="auto"/>
      </w:divBdr>
    </w:div>
    <w:div w:id="331102586">
      <w:marLeft w:val="480"/>
      <w:marRight w:val="0"/>
      <w:marTop w:val="0"/>
      <w:marBottom w:val="0"/>
      <w:divBdr>
        <w:top w:val="none" w:sz="0" w:space="0" w:color="auto"/>
        <w:left w:val="none" w:sz="0" w:space="0" w:color="auto"/>
        <w:bottom w:val="none" w:sz="0" w:space="0" w:color="auto"/>
        <w:right w:val="none" w:sz="0" w:space="0" w:color="auto"/>
      </w:divBdr>
    </w:div>
    <w:div w:id="331107218">
      <w:marLeft w:val="480"/>
      <w:marRight w:val="0"/>
      <w:marTop w:val="0"/>
      <w:marBottom w:val="0"/>
      <w:divBdr>
        <w:top w:val="none" w:sz="0" w:space="0" w:color="auto"/>
        <w:left w:val="none" w:sz="0" w:space="0" w:color="auto"/>
        <w:bottom w:val="none" w:sz="0" w:space="0" w:color="auto"/>
        <w:right w:val="none" w:sz="0" w:space="0" w:color="auto"/>
      </w:divBdr>
    </w:div>
    <w:div w:id="331300163">
      <w:marLeft w:val="480"/>
      <w:marRight w:val="0"/>
      <w:marTop w:val="0"/>
      <w:marBottom w:val="0"/>
      <w:divBdr>
        <w:top w:val="none" w:sz="0" w:space="0" w:color="auto"/>
        <w:left w:val="none" w:sz="0" w:space="0" w:color="auto"/>
        <w:bottom w:val="none" w:sz="0" w:space="0" w:color="auto"/>
        <w:right w:val="none" w:sz="0" w:space="0" w:color="auto"/>
      </w:divBdr>
    </w:div>
    <w:div w:id="331370638">
      <w:marLeft w:val="480"/>
      <w:marRight w:val="0"/>
      <w:marTop w:val="0"/>
      <w:marBottom w:val="0"/>
      <w:divBdr>
        <w:top w:val="none" w:sz="0" w:space="0" w:color="auto"/>
        <w:left w:val="none" w:sz="0" w:space="0" w:color="auto"/>
        <w:bottom w:val="none" w:sz="0" w:space="0" w:color="auto"/>
        <w:right w:val="none" w:sz="0" w:space="0" w:color="auto"/>
      </w:divBdr>
    </w:div>
    <w:div w:id="331371044">
      <w:marLeft w:val="480"/>
      <w:marRight w:val="0"/>
      <w:marTop w:val="0"/>
      <w:marBottom w:val="0"/>
      <w:divBdr>
        <w:top w:val="none" w:sz="0" w:space="0" w:color="auto"/>
        <w:left w:val="none" w:sz="0" w:space="0" w:color="auto"/>
        <w:bottom w:val="none" w:sz="0" w:space="0" w:color="auto"/>
        <w:right w:val="none" w:sz="0" w:space="0" w:color="auto"/>
      </w:divBdr>
    </w:div>
    <w:div w:id="331379286">
      <w:marLeft w:val="480"/>
      <w:marRight w:val="0"/>
      <w:marTop w:val="0"/>
      <w:marBottom w:val="0"/>
      <w:divBdr>
        <w:top w:val="none" w:sz="0" w:space="0" w:color="auto"/>
        <w:left w:val="none" w:sz="0" w:space="0" w:color="auto"/>
        <w:bottom w:val="none" w:sz="0" w:space="0" w:color="auto"/>
        <w:right w:val="none" w:sz="0" w:space="0" w:color="auto"/>
      </w:divBdr>
    </w:div>
    <w:div w:id="331445302">
      <w:marLeft w:val="480"/>
      <w:marRight w:val="0"/>
      <w:marTop w:val="0"/>
      <w:marBottom w:val="0"/>
      <w:divBdr>
        <w:top w:val="none" w:sz="0" w:space="0" w:color="auto"/>
        <w:left w:val="none" w:sz="0" w:space="0" w:color="auto"/>
        <w:bottom w:val="none" w:sz="0" w:space="0" w:color="auto"/>
        <w:right w:val="none" w:sz="0" w:space="0" w:color="auto"/>
      </w:divBdr>
    </w:div>
    <w:div w:id="331493465">
      <w:marLeft w:val="480"/>
      <w:marRight w:val="0"/>
      <w:marTop w:val="0"/>
      <w:marBottom w:val="0"/>
      <w:divBdr>
        <w:top w:val="none" w:sz="0" w:space="0" w:color="auto"/>
        <w:left w:val="none" w:sz="0" w:space="0" w:color="auto"/>
        <w:bottom w:val="none" w:sz="0" w:space="0" w:color="auto"/>
        <w:right w:val="none" w:sz="0" w:space="0" w:color="auto"/>
      </w:divBdr>
    </w:div>
    <w:div w:id="331832156">
      <w:marLeft w:val="480"/>
      <w:marRight w:val="0"/>
      <w:marTop w:val="0"/>
      <w:marBottom w:val="0"/>
      <w:divBdr>
        <w:top w:val="none" w:sz="0" w:space="0" w:color="auto"/>
        <w:left w:val="none" w:sz="0" w:space="0" w:color="auto"/>
        <w:bottom w:val="none" w:sz="0" w:space="0" w:color="auto"/>
        <w:right w:val="none" w:sz="0" w:space="0" w:color="auto"/>
      </w:divBdr>
    </w:div>
    <w:div w:id="331837183">
      <w:marLeft w:val="480"/>
      <w:marRight w:val="0"/>
      <w:marTop w:val="0"/>
      <w:marBottom w:val="0"/>
      <w:divBdr>
        <w:top w:val="none" w:sz="0" w:space="0" w:color="auto"/>
        <w:left w:val="none" w:sz="0" w:space="0" w:color="auto"/>
        <w:bottom w:val="none" w:sz="0" w:space="0" w:color="auto"/>
        <w:right w:val="none" w:sz="0" w:space="0" w:color="auto"/>
      </w:divBdr>
    </w:div>
    <w:div w:id="331952859">
      <w:marLeft w:val="480"/>
      <w:marRight w:val="0"/>
      <w:marTop w:val="0"/>
      <w:marBottom w:val="0"/>
      <w:divBdr>
        <w:top w:val="none" w:sz="0" w:space="0" w:color="auto"/>
        <w:left w:val="none" w:sz="0" w:space="0" w:color="auto"/>
        <w:bottom w:val="none" w:sz="0" w:space="0" w:color="auto"/>
        <w:right w:val="none" w:sz="0" w:space="0" w:color="auto"/>
      </w:divBdr>
    </w:div>
    <w:div w:id="332152853">
      <w:marLeft w:val="480"/>
      <w:marRight w:val="0"/>
      <w:marTop w:val="0"/>
      <w:marBottom w:val="0"/>
      <w:divBdr>
        <w:top w:val="none" w:sz="0" w:space="0" w:color="auto"/>
        <w:left w:val="none" w:sz="0" w:space="0" w:color="auto"/>
        <w:bottom w:val="none" w:sz="0" w:space="0" w:color="auto"/>
        <w:right w:val="none" w:sz="0" w:space="0" w:color="auto"/>
      </w:divBdr>
    </w:div>
    <w:div w:id="332337900">
      <w:marLeft w:val="480"/>
      <w:marRight w:val="0"/>
      <w:marTop w:val="0"/>
      <w:marBottom w:val="0"/>
      <w:divBdr>
        <w:top w:val="none" w:sz="0" w:space="0" w:color="auto"/>
        <w:left w:val="none" w:sz="0" w:space="0" w:color="auto"/>
        <w:bottom w:val="none" w:sz="0" w:space="0" w:color="auto"/>
        <w:right w:val="none" w:sz="0" w:space="0" w:color="auto"/>
      </w:divBdr>
    </w:div>
    <w:div w:id="332493342">
      <w:marLeft w:val="480"/>
      <w:marRight w:val="0"/>
      <w:marTop w:val="0"/>
      <w:marBottom w:val="0"/>
      <w:divBdr>
        <w:top w:val="none" w:sz="0" w:space="0" w:color="auto"/>
        <w:left w:val="none" w:sz="0" w:space="0" w:color="auto"/>
        <w:bottom w:val="none" w:sz="0" w:space="0" w:color="auto"/>
        <w:right w:val="none" w:sz="0" w:space="0" w:color="auto"/>
      </w:divBdr>
    </w:div>
    <w:div w:id="332799353">
      <w:marLeft w:val="480"/>
      <w:marRight w:val="0"/>
      <w:marTop w:val="0"/>
      <w:marBottom w:val="0"/>
      <w:divBdr>
        <w:top w:val="none" w:sz="0" w:space="0" w:color="auto"/>
        <w:left w:val="none" w:sz="0" w:space="0" w:color="auto"/>
        <w:bottom w:val="none" w:sz="0" w:space="0" w:color="auto"/>
        <w:right w:val="none" w:sz="0" w:space="0" w:color="auto"/>
      </w:divBdr>
    </w:div>
    <w:div w:id="332878447">
      <w:marLeft w:val="480"/>
      <w:marRight w:val="0"/>
      <w:marTop w:val="0"/>
      <w:marBottom w:val="0"/>
      <w:divBdr>
        <w:top w:val="none" w:sz="0" w:space="0" w:color="auto"/>
        <w:left w:val="none" w:sz="0" w:space="0" w:color="auto"/>
        <w:bottom w:val="none" w:sz="0" w:space="0" w:color="auto"/>
        <w:right w:val="none" w:sz="0" w:space="0" w:color="auto"/>
      </w:divBdr>
    </w:div>
    <w:div w:id="332924649">
      <w:marLeft w:val="480"/>
      <w:marRight w:val="0"/>
      <w:marTop w:val="0"/>
      <w:marBottom w:val="0"/>
      <w:divBdr>
        <w:top w:val="none" w:sz="0" w:space="0" w:color="auto"/>
        <w:left w:val="none" w:sz="0" w:space="0" w:color="auto"/>
        <w:bottom w:val="none" w:sz="0" w:space="0" w:color="auto"/>
        <w:right w:val="none" w:sz="0" w:space="0" w:color="auto"/>
      </w:divBdr>
    </w:div>
    <w:div w:id="332993138">
      <w:marLeft w:val="480"/>
      <w:marRight w:val="0"/>
      <w:marTop w:val="0"/>
      <w:marBottom w:val="0"/>
      <w:divBdr>
        <w:top w:val="none" w:sz="0" w:space="0" w:color="auto"/>
        <w:left w:val="none" w:sz="0" w:space="0" w:color="auto"/>
        <w:bottom w:val="none" w:sz="0" w:space="0" w:color="auto"/>
        <w:right w:val="none" w:sz="0" w:space="0" w:color="auto"/>
      </w:divBdr>
    </w:div>
    <w:div w:id="333069403">
      <w:marLeft w:val="480"/>
      <w:marRight w:val="0"/>
      <w:marTop w:val="0"/>
      <w:marBottom w:val="0"/>
      <w:divBdr>
        <w:top w:val="none" w:sz="0" w:space="0" w:color="auto"/>
        <w:left w:val="none" w:sz="0" w:space="0" w:color="auto"/>
        <w:bottom w:val="none" w:sz="0" w:space="0" w:color="auto"/>
        <w:right w:val="none" w:sz="0" w:space="0" w:color="auto"/>
      </w:divBdr>
    </w:div>
    <w:div w:id="333144730">
      <w:marLeft w:val="480"/>
      <w:marRight w:val="0"/>
      <w:marTop w:val="0"/>
      <w:marBottom w:val="0"/>
      <w:divBdr>
        <w:top w:val="none" w:sz="0" w:space="0" w:color="auto"/>
        <w:left w:val="none" w:sz="0" w:space="0" w:color="auto"/>
        <w:bottom w:val="none" w:sz="0" w:space="0" w:color="auto"/>
        <w:right w:val="none" w:sz="0" w:space="0" w:color="auto"/>
      </w:divBdr>
    </w:div>
    <w:div w:id="333190349">
      <w:marLeft w:val="480"/>
      <w:marRight w:val="0"/>
      <w:marTop w:val="0"/>
      <w:marBottom w:val="0"/>
      <w:divBdr>
        <w:top w:val="none" w:sz="0" w:space="0" w:color="auto"/>
        <w:left w:val="none" w:sz="0" w:space="0" w:color="auto"/>
        <w:bottom w:val="none" w:sz="0" w:space="0" w:color="auto"/>
        <w:right w:val="none" w:sz="0" w:space="0" w:color="auto"/>
      </w:divBdr>
    </w:div>
    <w:div w:id="333192636">
      <w:marLeft w:val="480"/>
      <w:marRight w:val="0"/>
      <w:marTop w:val="0"/>
      <w:marBottom w:val="0"/>
      <w:divBdr>
        <w:top w:val="none" w:sz="0" w:space="0" w:color="auto"/>
        <w:left w:val="none" w:sz="0" w:space="0" w:color="auto"/>
        <w:bottom w:val="none" w:sz="0" w:space="0" w:color="auto"/>
        <w:right w:val="none" w:sz="0" w:space="0" w:color="auto"/>
      </w:divBdr>
    </w:div>
    <w:div w:id="333342106">
      <w:marLeft w:val="480"/>
      <w:marRight w:val="0"/>
      <w:marTop w:val="0"/>
      <w:marBottom w:val="0"/>
      <w:divBdr>
        <w:top w:val="none" w:sz="0" w:space="0" w:color="auto"/>
        <w:left w:val="none" w:sz="0" w:space="0" w:color="auto"/>
        <w:bottom w:val="none" w:sz="0" w:space="0" w:color="auto"/>
        <w:right w:val="none" w:sz="0" w:space="0" w:color="auto"/>
      </w:divBdr>
    </w:div>
    <w:div w:id="333454708">
      <w:marLeft w:val="480"/>
      <w:marRight w:val="0"/>
      <w:marTop w:val="0"/>
      <w:marBottom w:val="0"/>
      <w:divBdr>
        <w:top w:val="none" w:sz="0" w:space="0" w:color="auto"/>
        <w:left w:val="none" w:sz="0" w:space="0" w:color="auto"/>
        <w:bottom w:val="none" w:sz="0" w:space="0" w:color="auto"/>
        <w:right w:val="none" w:sz="0" w:space="0" w:color="auto"/>
      </w:divBdr>
    </w:div>
    <w:div w:id="333534138">
      <w:marLeft w:val="480"/>
      <w:marRight w:val="0"/>
      <w:marTop w:val="0"/>
      <w:marBottom w:val="0"/>
      <w:divBdr>
        <w:top w:val="none" w:sz="0" w:space="0" w:color="auto"/>
        <w:left w:val="none" w:sz="0" w:space="0" w:color="auto"/>
        <w:bottom w:val="none" w:sz="0" w:space="0" w:color="auto"/>
        <w:right w:val="none" w:sz="0" w:space="0" w:color="auto"/>
      </w:divBdr>
    </w:div>
    <w:div w:id="333604863">
      <w:marLeft w:val="480"/>
      <w:marRight w:val="0"/>
      <w:marTop w:val="0"/>
      <w:marBottom w:val="0"/>
      <w:divBdr>
        <w:top w:val="none" w:sz="0" w:space="0" w:color="auto"/>
        <w:left w:val="none" w:sz="0" w:space="0" w:color="auto"/>
        <w:bottom w:val="none" w:sz="0" w:space="0" w:color="auto"/>
        <w:right w:val="none" w:sz="0" w:space="0" w:color="auto"/>
      </w:divBdr>
    </w:div>
    <w:div w:id="333730837">
      <w:marLeft w:val="480"/>
      <w:marRight w:val="0"/>
      <w:marTop w:val="0"/>
      <w:marBottom w:val="0"/>
      <w:divBdr>
        <w:top w:val="none" w:sz="0" w:space="0" w:color="auto"/>
        <w:left w:val="none" w:sz="0" w:space="0" w:color="auto"/>
        <w:bottom w:val="none" w:sz="0" w:space="0" w:color="auto"/>
        <w:right w:val="none" w:sz="0" w:space="0" w:color="auto"/>
      </w:divBdr>
    </w:div>
    <w:div w:id="334186364">
      <w:marLeft w:val="480"/>
      <w:marRight w:val="0"/>
      <w:marTop w:val="0"/>
      <w:marBottom w:val="0"/>
      <w:divBdr>
        <w:top w:val="none" w:sz="0" w:space="0" w:color="auto"/>
        <w:left w:val="none" w:sz="0" w:space="0" w:color="auto"/>
        <w:bottom w:val="none" w:sz="0" w:space="0" w:color="auto"/>
        <w:right w:val="none" w:sz="0" w:space="0" w:color="auto"/>
      </w:divBdr>
    </w:div>
    <w:div w:id="334191372">
      <w:marLeft w:val="480"/>
      <w:marRight w:val="0"/>
      <w:marTop w:val="0"/>
      <w:marBottom w:val="0"/>
      <w:divBdr>
        <w:top w:val="none" w:sz="0" w:space="0" w:color="auto"/>
        <w:left w:val="none" w:sz="0" w:space="0" w:color="auto"/>
        <w:bottom w:val="none" w:sz="0" w:space="0" w:color="auto"/>
        <w:right w:val="none" w:sz="0" w:space="0" w:color="auto"/>
      </w:divBdr>
    </w:div>
    <w:div w:id="334260862">
      <w:marLeft w:val="480"/>
      <w:marRight w:val="0"/>
      <w:marTop w:val="0"/>
      <w:marBottom w:val="0"/>
      <w:divBdr>
        <w:top w:val="none" w:sz="0" w:space="0" w:color="auto"/>
        <w:left w:val="none" w:sz="0" w:space="0" w:color="auto"/>
        <w:bottom w:val="none" w:sz="0" w:space="0" w:color="auto"/>
        <w:right w:val="none" w:sz="0" w:space="0" w:color="auto"/>
      </w:divBdr>
    </w:div>
    <w:div w:id="334457558">
      <w:marLeft w:val="480"/>
      <w:marRight w:val="0"/>
      <w:marTop w:val="0"/>
      <w:marBottom w:val="0"/>
      <w:divBdr>
        <w:top w:val="none" w:sz="0" w:space="0" w:color="auto"/>
        <w:left w:val="none" w:sz="0" w:space="0" w:color="auto"/>
        <w:bottom w:val="none" w:sz="0" w:space="0" w:color="auto"/>
        <w:right w:val="none" w:sz="0" w:space="0" w:color="auto"/>
      </w:divBdr>
    </w:div>
    <w:div w:id="334458652">
      <w:marLeft w:val="480"/>
      <w:marRight w:val="0"/>
      <w:marTop w:val="0"/>
      <w:marBottom w:val="0"/>
      <w:divBdr>
        <w:top w:val="none" w:sz="0" w:space="0" w:color="auto"/>
        <w:left w:val="none" w:sz="0" w:space="0" w:color="auto"/>
        <w:bottom w:val="none" w:sz="0" w:space="0" w:color="auto"/>
        <w:right w:val="none" w:sz="0" w:space="0" w:color="auto"/>
      </w:divBdr>
    </w:div>
    <w:div w:id="334461692">
      <w:marLeft w:val="480"/>
      <w:marRight w:val="0"/>
      <w:marTop w:val="0"/>
      <w:marBottom w:val="0"/>
      <w:divBdr>
        <w:top w:val="none" w:sz="0" w:space="0" w:color="auto"/>
        <w:left w:val="none" w:sz="0" w:space="0" w:color="auto"/>
        <w:bottom w:val="none" w:sz="0" w:space="0" w:color="auto"/>
        <w:right w:val="none" w:sz="0" w:space="0" w:color="auto"/>
      </w:divBdr>
    </w:div>
    <w:div w:id="334724158">
      <w:marLeft w:val="480"/>
      <w:marRight w:val="0"/>
      <w:marTop w:val="0"/>
      <w:marBottom w:val="0"/>
      <w:divBdr>
        <w:top w:val="none" w:sz="0" w:space="0" w:color="auto"/>
        <w:left w:val="none" w:sz="0" w:space="0" w:color="auto"/>
        <w:bottom w:val="none" w:sz="0" w:space="0" w:color="auto"/>
        <w:right w:val="none" w:sz="0" w:space="0" w:color="auto"/>
      </w:divBdr>
    </w:div>
    <w:div w:id="334848249">
      <w:marLeft w:val="480"/>
      <w:marRight w:val="0"/>
      <w:marTop w:val="0"/>
      <w:marBottom w:val="0"/>
      <w:divBdr>
        <w:top w:val="none" w:sz="0" w:space="0" w:color="auto"/>
        <w:left w:val="none" w:sz="0" w:space="0" w:color="auto"/>
        <w:bottom w:val="none" w:sz="0" w:space="0" w:color="auto"/>
        <w:right w:val="none" w:sz="0" w:space="0" w:color="auto"/>
      </w:divBdr>
    </w:div>
    <w:div w:id="335152720">
      <w:marLeft w:val="480"/>
      <w:marRight w:val="0"/>
      <w:marTop w:val="0"/>
      <w:marBottom w:val="0"/>
      <w:divBdr>
        <w:top w:val="none" w:sz="0" w:space="0" w:color="auto"/>
        <w:left w:val="none" w:sz="0" w:space="0" w:color="auto"/>
        <w:bottom w:val="none" w:sz="0" w:space="0" w:color="auto"/>
        <w:right w:val="none" w:sz="0" w:space="0" w:color="auto"/>
      </w:divBdr>
    </w:div>
    <w:div w:id="335156584">
      <w:marLeft w:val="480"/>
      <w:marRight w:val="0"/>
      <w:marTop w:val="0"/>
      <w:marBottom w:val="0"/>
      <w:divBdr>
        <w:top w:val="none" w:sz="0" w:space="0" w:color="auto"/>
        <w:left w:val="none" w:sz="0" w:space="0" w:color="auto"/>
        <w:bottom w:val="none" w:sz="0" w:space="0" w:color="auto"/>
        <w:right w:val="none" w:sz="0" w:space="0" w:color="auto"/>
      </w:divBdr>
    </w:div>
    <w:div w:id="335422550">
      <w:marLeft w:val="480"/>
      <w:marRight w:val="0"/>
      <w:marTop w:val="0"/>
      <w:marBottom w:val="0"/>
      <w:divBdr>
        <w:top w:val="none" w:sz="0" w:space="0" w:color="auto"/>
        <w:left w:val="none" w:sz="0" w:space="0" w:color="auto"/>
        <w:bottom w:val="none" w:sz="0" w:space="0" w:color="auto"/>
        <w:right w:val="none" w:sz="0" w:space="0" w:color="auto"/>
      </w:divBdr>
    </w:div>
    <w:div w:id="335572899">
      <w:marLeft w:val="480"/>
      <w:marRight w:val="0"/>
      <w:marTop w:val="0"/>
      <w:marBottom w:val="0"/>
      <w:divBdr>
        <w:top w:val="none" w:sz="0" w:space="0" w:color="auto"/>
        <w:left w:val="none" w:sz="0" w:space="0" w:color="auto"/>
        <w:bottom w:val="none" w:sz="0" w:space="0" w:color="auto"/>
        <w:right w:val="none" w:sz="0" w:space="0" w:color="auto"/>
      </w:divBdr>
    </w:div>
    <w:div w:id="335614573">
      <w:marLeft w:val="480"/>
      <w:marRight w:val="0"/>
      <w:marTop w:val="0"/>
      <w:marBottom w:val="0"/>
      <w:divBdr>
        <w:top w:val="none" w:sz="0" w:space="0" w:color="auto"/>
        <w:left w:val="none" w:sz="0" w:space="0" w:color="auto"/>
        <w:bottom w:val="none" w:sz="0" w:space="0" w:color="auto"/>
        <w:right w:val="none" w:sz="0" w:space="0" w:color="auto"/>
      </w:divBdr>
    </w:div>
    <w:div w:id="335768142">
      <w:marLeft w:val="480"/>
      <w:marRight w:val="0"/>
      <w:marTop w:val="0"/>
      <w:marBottom w:val="0"/>
      <w:divBdr>
        <w:top w:val="none" w:sz="0" w:space="0" w:color="auto"/>
        <w:left w:val="none" w:sz="0" w:space="0" w:color="auto"/>
        <w:bottom w:val="none" w:sz="0" w:space="0" w:color="auto"/>
        <w:right w:val="none" w:sz="0" w:space="0" w:color="auto"/>
      </w:divBdr>
    </w:div>
    <w:div w:id="336083793">
      <w:marLeft w:val="480"/>
      <w:marRight w:val="0"/>
      <w:marTop w:val="0"/>
      <w:marBottom w:val="0"/>
      <w:divBdr>
        <w:top w:val="none" w:sz="0" w:space="0" w:color="auto"/>
        <w:left w:val="none" w:sz="0" w:space="0" w:color="auto"/>
        <w:bottom w:val="none" w:sz="0" w:space="0" w:color="auto"/>
        <w:right w:val="none" w:sz="0" w:space="0" w:color="auto"/>
      </w:divBdr>
    </w:div>
    <w:div w:id="336201780">
      <w:marLeft w:val="480"/>
      <w:marRight w:val="0"/>
      <w:marTop w:val="0"/>
      <w:marBottom w:val="0"/>
      <w:divBdr>
        <w:top w:val="none" w:sz="0" w:space="0" w:color="auto"/>
        <w:left w:val="none" w:sz="0" w:space="0" w:color="auto"/>
        <w:bottom w:val="none" w:sz="0" w:space="0" w:color="auto"/>
        <w:right w:val="none" w:sz="0" w:space="0" w:color="auto"/>
      </w:divBdr>
    </w:div>
    <w:div w:id="336426627">
      <w:marLeft w:val="480"/>
      <w:marRight w:val="0"/>
      <w:marTop w:val="0"/>
      <w:marBottom w:val="0"/>
      <w:divBdr>
        <w:top w:val="none" w:sz="0" w:space="0" w:color="auto"/>
        <w:left w:val="none" w:sz="0" w:space="0" w:color="auto"/>
        <w:bottom w:val="none" w:sz="0" w:space="0" w:color="auto"/>
        <w:right w:val="none" w:sz="0" w:space="0" w:color="auto"/>
      </w:divBdr>
    </w:div>
    <w:div w:id="336616731">
      <w:marLeft w:val="480"/>
      <w:marRight w:val="0"/>
      <w:marTop w:val="0"/>
      <w:marBottom w:val="0"/>
      <w:divBdr>
        <w:top w:val="none" w:sz="0" w:space="0" w:color="auto"/>
        <w:left w:val="none" w:sz="0" w:space="0" w:color="auto"/>
        <w:bottom w:val="none" w:sz="0" w:space="0" w:color="auto"/>
        <w:right w:val="none" w:sz="0" w:space="0" w:color="auto"/>
      </w:divBdr>
    </w:div>
    <w:div w:id="336660351">
      <w:marLeft w:val="480"/>
      <w:marRight w:val="0"/>
      <w:marTop w:val="0"/>
      <w:marBottom w:val="0"/>
      <w:divBdr>
        <w:top w:val="none" w:sz="0" w:space="0" w:color="auto"/>
        <w:left w:val="none" w:sz="0" w:space="0" w:color="auto"/>
        <w:bottom w:val="none" w:sz="0" w:space="0" w:color="auto"/>
        <w:right w:val="none" w:sz="0" w:space="0" w:color="auto"/>
      </w:divBdr>
    </w:div>
    <w:div w:id="336690755">
      <w:marLeft w:val="480"/>
      <w:marRight w:val="0"/>
      <w:marTop w:val="0"/>
      <w:marBottom w:val="0"/>
      <w:divBdr>
        <w:top w:val="none" w:sz="0" w:space="0" w:color="auto"/>
        <w:left w:val="none" w:sz="0" w:space="0" w:color="auto"/>
        <w:bottom w:val="none" w:sz="0" w:space="0" w:color="auto"/>
        <w:right w:val="none" w:sz="0" w:space="0" w:color="auto"/>
      </w:divBdr>
    </w:div>
    <w:div w:id="336736948">
      <w:marLeft w:val="480"/>
      <w:marRight w:val="0"/>
      <w:marTop w:val="0"/>
      <w:marBottom w:val="0"/>
      <w:divBdr>
        <w:top w:val="none" w:sz="0" w:space="0" w:color="auto"/>
        <w:left w:val="none" w:sz="0" w:space="0" w:color="auto"/>
        <w:bottom w:val="none" w:sz="0" w:space="0" w:color="auto"/>
        <w:right w:val="none" w:sz="0" w:space="0" w:color="auto"/>
      </w:divBdr>
    </w:div>
    <w:div w:id="336738660">
      <w:marLeft w:val="480"/>
      <w:marRight w:val="0"/>
      <w:marTop w:val="0"/>
      <w:marBottom w:val="0"/>
      <w:divBdr>
        <w:top w:val="none" w:sz="0" w:space="0" w:color="auto"/>
        <w:left w:val="none" w:sz="0" w:space="0" w:color="auto"/>
        <w:bottom w:val="none" w:sz="0" w:space="0" w:color="auto"/>
        <w:right w:val="none" w:sz="0" w:space="0" w:color="auto"/>
      </w:divBdr>
    </w:div>
    <w:div w:id="336882976">
      <w:marLeft w:val="480"/>
      <w:marRight w:val="0"/>
      <w:marTop w:val="0"/>
      <w:marBottom w:val="0"/>
      <w:divBdr>
        <w:top w:val="none" w:sz="0" w:space="0" w:color="auto"/>
        <w:left w:val="none" w:sz="0" w:space="0" w:color="auto"/>
        <w:bottom w:val="none" w:sz="0" w:space="0" w:color="auto"/>
        <w:right w:val="none" w:sz="0" w:space="0" w:color="auto"/>
      </w:divBdr>
    </w:div>
    <w:div w:id="336930071">
      <w:marLeft w:val="480"/>
      <w:marRight w:val="0"/>
      <w:marTop w:val="0"/>
      <w:marBottom w:val="0"/>
      <w:divBdr>
        <w:top w:val="none" w:sz="0" w:space="0" w:color="auto"/>
        <w:left w:val="none" w:sz="0" w:space="0" w:color="auto"/>
        <w:bottom w:val="none" w:sz="0" w:space="0" w:color="auto"/>
        <w:right w:val="none" w:sz="0" w:space="0" w:color="auto"/>
      </w:divBdr>
    </w:div>
    <w:div w:id="337082619">
      <w:marLeft w:val="480"/>
      <w:marRight w:val="0"/>
      <w:marTop w:val="0"/>
      <w:marBottom w:val="0"/>
      <w:divBdr>
        <w:top w:val="none" w:sz="0" w:space="0" w:color="auto"/>
        <w:left w:val="none" w:sz="0" w:space="0" w:color="auto"/>
        <w:bottom w:val="none" w:sz="0" w:space="0" w:color="auto"/>
        <w:right w:val="none" w:sz="0" w:space="0" w:color="auto"/>
      </w:divBdr>
    </w:div>
    <w:div w:id="337118786">
      <w:marLeft w:val="480"/>
      <w:marRight w:val="0"/>
      <w:marTop w:val="0"/>
      <w:marBottom w:val="0"/>
      <w:divBdr>
        <w:top w:val="none" w:sz="0" w:space="0" w:color="auto"/>
        <w:left w:val="none" w:sz="0" w:space="0" w:color="auto"/>
        <w:bottom w:val="none" w:sz="0" w:space="0" w:color="auto"/>
        <w:right w:val="none" w:sz="0" w:space="0" w:color="auto"/>
      </w:divBdr>
    </w:div>
    <w:div w:id="337122577">
      <w:marLeft w:val="480"/>
      <w:marRight w:val="0"/>
      <w:marTop w:val="0"/>
      <w:marBottom w:val="0"/>
      <w:divBdr>
        <w:top w:val="none" w:sz="0" w:space="0" w:color="auto"/>
        <w:left w:val="none" w:sz="0" w:space="0" w:color="auto"/>
        <w:bottom w:val="none" w:sz="0" w:space="0" w:color="auto"/>
        <w:right w:val="none" w:sz="0" w:space="0" w:color="auto"/>
      </w:divBdr>
    </w:div>
    <w:div w:id="337198055">
      <w:marLeft w:val="480"/>
      <w:marRight w:val="0"/>
      <w:marTop w:val="0"/>
      <w:marBottom w:val="0"/>
      <w:divBdr>
        <w:top w:val="none" w:sz="0" w:space="0" w:color="auto"/>
        <w:left w:val="none" w:sz="0" w:space="0" w:color="auto"/>
        <w:bottom w:val="none" w:sz="0" w:space="0" w:color="auto"/>
        <w:right w:val="none" w:sz="0" w:space="0" w:color="auto"/>
      </w:divBdr>
    </w:div>
    <w:div w:id="337319348">
      <w:marLeft w:val="480"/>
      <w:marRight w:val="0"/>
      <w:marTop w:val="0"/>
      <w:marBottom w:val="0"/>
      <w:divBdr>
        <w:top w:val="none" w:sz="0" w:space="0" w:color="auto"/>
        <w:left w:val="none" w:sz="0" w:space="0" w:color="auto"/>
        <w:bottom w:val="none" w:sz="0" w:space="0" w:color="auto"/>
        <w:right w:val="none" w:sz="0" w:space="0" w:color="auto"/>
      </w:divBdr>
    </w:div>
    <w:div w:id="337541391">
      <w:marLeft w:val="480"/>
      <w:marRight w:val="0"/>
      <w:marTop w:val="0"/>
      <w:marBottom w:val="0"/>
      <w:divBdr>
        <w:top w:val="none" w:sz="0" w:space="0" w:color="auto"/>
        <w:left w:val="none" w:sz="0" w:space="0" w:color="auto"/>
        <w:bottom w:val="none" w:sz="0" w:space="0" w:color="auto"/>
        <w:right w:val="none" w:sz="0" w:space="0" w:color="auto"/>
      </w:divBdr>
    </w:div>
    <w:div w:id="337658034">
      <w:marLeft w:val="480"/>
      <w:marRight w:val="0"/>
      <w:marTop w:val="0"/>
      <w:marBottom w:val="0"/>
      <w:divBdr>
        <w:top w:val="none" w:sz="0" w:space="0" w:color="auto"/>
        <w:left w:val="none" w:sz="0" w:space="0" w:color="auto"/>
        <w:bottom w:val="none" w:sz="0" w:space="0" w:color="auto"/>
        <w:right w:val="none" w:sz="0" w:space="0" w:color="auto"/>
      </w:divBdr>
    </w:div>
    <w:div w:id="337777085">
      <w:marLeft w:val="480"/>
      <w:marRight w:val="0"/>
      <w:marTop w:val="0"/>
      <w:marBottom w:val="0"/>
      <w:divBdr>
        <w:top w:val="none" w:sz="0" w:space="0" w:color="auto"/>
        <w:left w:val="none" w:sz="0" w:space="0" w:color="auto"/>
        <w:bottom w:val="none" w:sz="0" w:space="0" w:color="auto"/>
        <w:right w:val="none" w:sz="0" w:space="0" w:color="auto"/>
      </w:divBdr>
    </w:div>
    <w:div w:id="337922616">
      <w:marLeft w:val="480"/>
      <w:marRight w:val="0"/>
      <w:marTop w:val="0"/>
      <w:marBottom w:val="0"/>
      <w:divBdr>
        <w:top w:val="none" w:sz="0" w:space="0" w:color="auto"/>
        <w:left w:val="none" w:sz="0" w:space="0" w:color="auto"/>
        <w:bottom w:val="none" w:sz="0" w:space="0" w:color="auto"/>
        <w:right w:val="none" w:sz="0" w:space="0" w:color="auto"/>
      </w:divBdr>
    </w:div>
    <w:div w:id="338043591">
      <w:marLeft w:val="480"/>
      <w:marRight w:val="0"/>
      <w:marTop w:val="0"/>
      <w:marBottom w:val="0"/>
      <w:divBdr>
        <w:top w:val="none" w:sz="0" w:space="0" w:color="auto"/>
        <w:left w:val="none" w:sz="0" w:space="0" w:color="auto"/>
        <w:bottom w:val="none" w:sz="0" w:space="0" w:color="auto"/>
        <w:right w:val="none" w:sz="0" w:space="0" w:color="auto"/>
      </w:divBdr>
    </w:div>
    <w:div w:id="338118436">
      <w:marLeft w:val="480"/>
      <w:marRight w:val="0"/>
      <w:marTop w:val="0"/>
      <w:marBottom w:val="0"/>
      <w:divBdr>
        <w:top w:val="none" w:sz="0" w:space="0" w:color="auto"/>
        <w:left w:val="none" w:sz="0" w:space="0" w:color="auto"/>
        <w:bottom w:val="none" w:sz="0" w:space="0" w:color="auto"/>
        <w:right w:val="none" w:sz="0" w:space="0" w:color="auto"/>
      </w:divBdr>
    </w:div>
    <w:div w:id="338239687">
      <w:marLeft w:val="480"/>
      <w:marRight w:val="0"/>
      <w:marTop w:val="0"/>
      <w:marBottom w:val="0"/>
      <w:divBdr>
        <w:top w:val="none" w:sz="0" w:space="0" w:color="auto"/>
        <w:left w:val="none" w:sz="0" w:space="0" w:color="auto"/>
        <w:bottom w:val="none" w:sz="0" w:space="0" w:color="auto"/>
        <w:right w:val="none" w:sz="0" w:space="0" w:color="auto"/>
      </w:divBdr>
    </w:div>
    <w:div w:id="338427921">
      <w:marLeft w:val="480"/>
      <w:marRight w:val="0"/>
      <w:marTop w:val="0"/>
      <w:marBottom w:val="0"/>
      <w:divBdr>
        <w:top w:val="none" w:sz="0" w:space="0" w:color="auto"/>
        <w:left w:val="none" w:sz="0" w:space="0" w:color="auto"/>
        <w:bottom w:val="none" w:sz="0" w:space="0" w:color="auto"/>
        <w:right w:val="none" w:sz="0" w:space="0" w:color="auto"/>
      </w:divBdr>
    </w:div>
    <w:div w:id="338578931">
      <w:marLeft w:val="480"/>
      <w:marRight w:val="0"/>
      <w:marTop w:val="0"/>
      <w:marBottom w:val="0"/>
      <w:divBdr>
        <w:top w:val="none" w:sz="0" w:space="0" w:color="auto"/>
        <w:left w:val="none" w:sz="0" w:space="0" w:color="auto"/>
        <w:bottom w:val="none" w:sz="0" w:space="0" w:color="auto"/>
        <w:right w:val="none" w:sz="0" w:space="0" w:color="auto"/>
      </w:divBdr>
    </w:div>
    <w:div w:id="338624808">
      <w:marLeft w:val="480"/>
      <w:marRight w:val="0"/>
      <w:marTop w:val="0"/>
      <w:marBottom w:val="0"/>
      <w:divBdr>
        <w:top w:val="none" w:sz="0" w:space="0" w:color="auto"/>
        <w:left w:val="none" w:sz="0" w:space="0" w:color="auto"/>
        <w:bottom w:val="none" w:sz="0" w:space="0" w:color="auto"/>
        <w:right w:val="none" w:sz="0" w:space="0" w:color="auto"/>
      </w:divBdr>
    </w:div>
    <w:div w:id="338697546">
      <w:marLeft w:val="480"/>
      <w:marRight w:val="0"/>
      <w:marTop w:val="0"/>
      <w:marBottom w:val="0"/>
      <w:divBdr>
        <w:top w:val="none" w:sz="0" w:space="0" w:color="auto"/>
        <w:left w:val="none" w:sz="0" w:space="0" w:color="auto"/>
        <w:bottom w:val="none" w:sz="0" w:space="0" w:color="auto"/>
        <w:right w:val="none" w:sz="0" w:space="0" w:color="auto"/>
      </w:divBdr>
    </w:div>
    <w:div w:id="338968311">
      <w:marLeft w:val="480"/>
      <w:marRight w:val="0"/>
      <w:marTop w:val="0"/>
      <w:marBottom w:val="0"/>
      <w:divBdr>
        <w:top w:val="none" w:sz="0" w:space="0" w:color="auto"/>
        <w:left w:val="none" w:sz="0" w:space="0" w:color="auto"/>
        <w:bottom w:val="none" w:sz="0" w:space="0" w:color="auto"/>
        <w:right w:val="none" w:sz="0" w:space="0" w:color="auto"/>
      </w:divBdr>
    </w:div>
    <w:div w:id="339087369">
      <w:marLeft w:val="480"/>
      <w:marRight w:val="0"/>
      <w:marTop w:val="0"/>
      <w:marBottom w:val="0"/>
      <w:divBdr>
        <w:top w:val="none" w:sz="0" w:space="0" w:color="auto"/>
        <w:left w:val="none" w:sz="0" w:space="0" w:color="auto"/>
        <w:bottom w:val="none" w:sz="0" w:space="0" w:color="auto"/>
        <w:right w:val="none" w:sz="0" w:space="0" w:color="auto"/>
      </w:divBdr>
    </w:div>
    <w:div w:id="339087787">
      <w:marLeft w:val="480"/>
      <w:marRight w:val="0"/>
      <w:marTop w:val="0"/>
      <w:marBottom w:val="0"/>
      <w:divBdr>
        <w:top w:val="none" w:sz="0" w:space="0" w:color="auto"/>
        <w:left w:val="none" w:sz="0" w:space="0" w:color="auto"/>
        <w:bottom w:val="none" w:sz="0" w:space="0" w:color="auto"/>
        <w:right w:val="none" w:sz="0" w:space="0" w:color="auto"/>
      </w:divBdr>
    </w:div>
    <w:div w:id="339088363">
      <w:marLeft w:val="480"/>
      <w:marRight w:val="0"/>
      <w:marTop w:val="0"/>
      <w:marBottom w:val="0"/>
      <w:divBdr>
        <w:top w:val="none" w:sz="0" w:space="0" w:color="auto"/>
        <w:left w:val="none" w:sz="0" w:space="0" w:color="auto"/>
        <w:bottom w:val="none" w:sz="0" w:space="0" w:color="auto"/>
        <w:right w:val="none" w:sz="0" w:space="0" w:color="auto"/>
      </w:divBdr>
    </w:div>
    <w:div w:id="339428261">
      <w:marLeft w:val="480"/>
      <w:marRight w:val="0"/>
      <w:marTop w:val="0"/>
      <w:marBottom w:val="0"/>
      <w:divBdr>
        <w:top w:val="none" w:sz="0" w:space="0" w:color="auto"/>
        <w:left w:val="none" w:sz="0" w:space="0" w:color="auto"/>
        <w:bottom w:val="none" w:sz="0" w:space="0" w:color="auto"/>
        <w:right w:val="none" w:sz="0" w:space="0" w:color="auto"/>
      </w:divBdr>
    </w:div>
    <w:div w:id="339502085">
      <w:marLeft w:val="480"/>
      <w:marRight w:val="0"/>
      <w:marTop w:val="0"/>
      <w:marBottom w:val="0"/>
      <w:divBdr>
        <w:top w:val="none" w:sz="0" w:space="0" w:color="auto"/>
        <w:left w:val="none" w:sz="0" w:space="0" w:color="auto"/>
        <w:bottom w:val="none" w:sz="0" w:space="0" w:color="auto"/>
        <w:right w:val="none" w:sz="0" w:space="0" w:color="auto"/>
      </w:divBdr>
    </w:div>
    <w:div w:id="339505838">
      <w:marLeft w:val="480"/>
      <w:marRight w:val="0"/>
      <w:marTop w:val="0"/>
      <w:marBottom w:val="0"/>
      <w:divBdr>
        <w:top w:val="none" w:sz="0" w:space="0" w:color="auto"/>
        <w:left w:val="none" w:sz="0" w:space="0" w:color="auto"/>
        <w:bottom w:val="none" w:sz="0" w:space="0" w:color="auto"/>
        <w:right w:val="none" w:sz="0" w:space="0" w:color="auto"/>
      </w:divBdr>
    </w:div>
    <w:div w:id="339506327">
      <w:marLeft w:val="480"/>
      <w:marRight w:val="0"/>
      <w:marTop w:val="0"/>
      <w:marBottom w:val="0"/>
      <w:divBdr>
        <w:top w:val="none" w:sz="0" w:space="0" w:color="auto"/>
        <w:left w:val="none" w:sz="0" w:space="0" w:color="auto"/>
        <w:bottom w:val="none" w:sz="0" w:space="0" w:color="auto"/>
        <w:right w:val="none" w:sz="0" w:space="0" w:color="auto"/>
      </w:divBdr>
    </w:div>
    <w:div w:id="339545918">
      <w:marLeft w:val="480"/>
      <w:marRight w:val="0"/>
      <w:marTop w:val="0"/>
      <w:marBottom w:val="0"/>
      <w:divBdr>
        <w:top w:val="none" w:sz="0" w:space="0" w:color="auto"/>
        <w:left w:val="none" w:sz="0" w:space="0" w:color="auto"/>
        <w:bottom w:val="none" w:sz="0" w:space="0" w:color="auto"/>
        <w:right w:val="none" w:sz="0" w:space="0" w:color="auto"/>
      </w:divBdr>
    </w:div>
    <w:div w:id="339624165">
      <w:marLeft w:val="480"/>
      <w:marRight w:val="0"/>
      <w:marTop w:val="0"/>
      <w:marBottom w:val="0"/>
      <w:divBdr>
        <w:top w:val="none" w:sz="0" w:space="0" w:color="auto"/>
        <w:left w:val="none" w:sz="0" w:space="0" w:color="auto"/>
        <w:bottom w:val="none" w:sz="0" w:space="0" w:color="auto"/>
        <w:right w:val="none" w:sz="0" w:space="0" w:color="auto"/>
      </w:divBdr>
    </w:div>
    <w:div w:id="339627360">
      <w:marLeft w:val="480"/>
      <w:marRight w:val="0"/>
      <w:marTop w:val="0"/>
      <w:marBottom w:val="0"/>
      <w:divBdr>
        <w:top w:val="none" w:sz="0" w:space="0" w:color="auto"/>
        <w:left w:val="none" w:sz="0" w:space="0" w:color="auto"/>
        <w:bottom w:val="none" w:sz="0" w:space="0" w:color="auto"/>
        <w:right w:val="none" w:sz="0" w:space="0" w:color="auto"/>
      </w:divBdr>
    </w:div>
    <w:div w:id="339702639">
      <w:marLeft w:val="480"/>
      <w:marRight w:val="0"/>
      <w:marTop w:val="0"/>
      <w:marBottom w:val="0"/>
      <w:divBdr>
        <w:top w:val="none" w:sz="0" w:space="0" w:color="auto"/>
        <w:left w:val="none" w:sz="0" w:space="0" w:color="auto"/>
        <w:bottom w:val="none" w:sz="0" w:space="0" w:color="auto"/>
        <w:right w:val="none" w:sz="0" w:space="0" w:color="auto"/>
      </w:divBdr>
    </w:div>
    <w:div w:id="340016018">
      <w:marLeft w:val="480"/>
      <w:marRight w:val="0"/>
      <w:marTop w:val="0"/>
      <w:marBottom w:val="0"/>
      <w:divBdr>
        <w:top w:val="none" w:sz="0" w:space="0" w:color="auto"/>
        <w:left w:val="none" w:sz="0" w:space="0" w:color="auto"/>
        <w:bottom w:val="none" w:sz="0" w:space="0" w:color="auto"/>
        <w:right w:val="none" w:sz="0" w:space="0" w:color="auto"/>
      </w:divBdr>
    </w:div>
    <w:div w:id="340082576">
      <w:marLeft w:val="480"/>
      <w:marRight w:val="0"/>
      <w:marTop w:val="0"/>
      <w:marBottom w:val="0"/>
      <w:divBdr>
        <w:top w:val="none" w:sz="0" w:space="0" w:color="auto"/>
        <w:left w:val="none" w:sz="0" w:space="0" w:color="auto"/>
        <w:bottom w:val="none" w:sz="0" w:space="0" w:color="auto"/>
        <w:right w:val="none" w:sz="0" w:space="0" w:color="auto"/>
      </w:divBdr>
    </w:div>
    <w:div w:id="340158309">
      <w:marLeft w:val="480"/>
      <w:marRight w:val="0"/>
      <w:marTop w:val="0"/>
      <w:marBottom w:val="0"/>
      <w:divBdr>
        <w:top w:val="none" w:sz="0" w:space="0" w:color="auto"/>
        <w:left w:val="none" w:sz="0" w:space="0" w:color="auto"/>
        <w:bottom w:val="none" w:sz="0" w:space="0" w:color="auto"/>
        <w:right w:val="none" w:sz="0" w:space="0" w:color="auto"/>
      </w:divBdr>
    </w:div>
    <w:div w:id="340208639">
      <w:marLeft w:val="480"/>
      <w:marRight w:val="0"/>
      <w:marTop w:val="0"/>
      <w:marBottom w:val="0"/>
      <w:divBdr>
        <w:top w:val="none" w:sz="0" w:space="0" w:color="auto"/>
        <w:left w:val="none" w:sz="0" w:space="0" w:color="auto"/>
        <w:bottom w:val="none" w:sz="0" w:space="0" w:color="auto"/>
        <w:right w:val="none" w:sz="0" w:space="0" w:color="auto"/>
      </w:divBdr>
    </w:div>
    <w:div w:id="340545373">
      <w:marLeft w:val="480"/>
      <w:marRight w:val="0"/>
      <w:marTop w:val="0"/>
      <w:marBottom w:val="0"/>
      <w:divBdr>
        <w:top w:val="none" w:sz="0" w:space="0" w:color="auto"/>
        <w:left w:val="none" w:sz="0" w:space="0" w:color="auto"/>
        <w:bottom w:val="none" w:sz="0" w:space="0" w:color="auto"/>
        <w:right w:val="none" w:sz="0" w:space="0" w:color="auto"/>
      </w:divBdr>
    </w:div>
    <w:div w:id="340594595">
      <w:marLeft w:val="480"/>
      <w:marRight w:val="0"/>
      <w:marTop w:val="0"/>
      <w:marBottom w:val="0"/>
      <w:divBdr>
        <w:top w:val="none" w:sz="0" w:space="0" w:color="auto"/>
        <w:left w:val="none" w:sz="0" w:space="0" w:color="auto"/>
        <w:bottom w:val="none" w:sz="0" w:space="0" w:color="auto"/>
        <w:right w:val="none" w:sz="0" w:space="0" w:color="auto"/>
      </w:divBdr>
    </w:div>
    <w:div w:id="340857508">
      <w:marLeft w:val="480"/>
      <w:marRight w:val="0"/>
      <w:marTop w:val="0"/>
      <w:marBottom w:val="0"/>
      <w:divBdr>
        <w:top w:val="none" w:sz="0" w:space="0" w:color="auto"/>
        <w:left w:val="none" w:sz="0" w:space="0" w:color="auto"/>
        <w:bottom w:val="none" w:sz="0" w:space="0" w:color="auto"/>
        <w:right w:val="none" w:sz="0" w:space="0" w:color="auto"/>
      </w:divBdr>
    </w:div>
    <w:div w:id="341055871">
      <w:marLeft w:val="480"/>
      <w:marRight w:val="0"/>
      <w:marTop w:val="0"/>
      <w:marBottom w:val="0"/>
      <w:divBdr>
        <w:top w:val="none" w:sz="0" w:space="0" w:color="auto"/>
        <w:left w:val="none" w:sz="0" w:space="0" w:color="auto"/>
        <w:bottom w:val="none" w:sz="0" w:space="0" w:color="auto"/>
        <w:right w:val="none" w:sz="0" w:space="0" w:color="auto"/>
      </w:divBdr>
    </w:div>
    <w:div w:id="341081580">
      <w:marLeft w:val="480"/>
      <w:marRight w:val="0"/>
      <w:marTop w:val="0"/>
      <w:marBottom w:val="0"/>
      <w:divBdr>
        <w:top w:val="none" w:sz="0" w:space="0" w:color="auto"/>
        <w:left w:val="none" w:sz="0" w:space="0" w:color="auto"/>
        <w:bottom w:val="none" w:sz="0" w:space="0" w:color="auto"/>
        <w:right w:val="none" w:sz="0" w:space="0" w:color="auto"/>
      </w:divBdr>
    </w:div>
    <w:div w:id="341278580">
      <w:marLeft w:val="480"/>
      <w:marRight w:val="0"/>
      <w:marTop w:val="0"/>
      <w:marBottom w:val="0"/>
      <w:divBdr>
        <w:top w:val="none" w:sz="0" w:space="0" w:color="auto"/>
        <w:left w:val="none" w:sz="0" w:space="0" w:color="auto"/>
        <w:bottom w:val="none" w:sz="0" w:space="0" w:color="auto"/>
        <w:right w:val="none" w:sz="0" w:space="0" w:color="auto"/>
      </w:divBdr>
    </w:div>
    <w:div w:id="341469549">
      <w:marLeft w:val="480"/>
      <w:marRight w:val="0"/>
      <w:marTop w:val="0"/>
      <w:marBottom w:val="0"/>
      <w:divBdr>
        <w:top w:val="none" w:sz="0" w:space="0" w:color="auto"/>
        <w:left w:val="none" w:sz="0" w:space="0" w:color="auto"/>
        <w:bottom w:val="none" w:sz="0" w:space="0" w:color="auto"/>
        <w:right w:val="none" w:sz="0" w:space="0" w:color="auto"/>
      </w:divBdr>
    </w:div>
    <w:div w:id="341518666">
      <w:marLeft w:val="480"/>
      <w:marRight w:val="0"/>
      <w:marTop w:val="0"/>
      <w:marBottom w:val="0"/>
      <w:divBdr>
        <w:top w:val="none" w:sz="0" w:space="0" w:color="auto"/>
        <w:left w:val="none" w:sz="0" w:space="0" w:color="auto"/>
        <w:bottom w:val="none" w:sz="0" w:space="0" w:color="auto"/>
        <w:right w:val="none" w:sz="0" w:space="0" w:color="auto"/>
      </w:divBdr>
    </w:div>
    <w:div w:id="342127415">
      <w:marLeft w:val="480"/>
      <w:marRight w:val="0"/>
      <w:marTop w:val="0"/>
      <w:marBottom w:val="0"/>
      <w:divBdr>
        <w:top w:val="none" w:sz="0" w:space="0" w:color="auto"/>
        <w:left w:val="none" w:sz="0" w:space="0" w:color="auto"/>
        <w:bottom w:val="none" w:sz="0" w:space="0" w:color="auto"/>
        <w:right w:val="none" w:sz="0" w:space="0" w:color="auto"/>
      </w:divBdr>
    </w:div>
    <w:div w:id="342323377">
      <w:marLeft w:val="480"/>
      <w:marRight w:val="0"/>
      <w:marTop w:val="0"/>
      <w:marBottom w:val="0"/>
      <w:divBdr>
        <w:top w:val="none" w:sz="0" w:space="0" w:color="auto"/>
        <w:left w:val="none" w:sz="0" w:space="0" w:color="auto"/>
        <w:bottom w:val="none" w:sz="0" w:space="0" w:color="auto"/>
        <w:right w:val="none" w:sz="0" w:space="0" w:color="auto"/>
      </w:divBdr>
    </w:div>
    <w:div w:id="342514820">
      <w:marLeft w:val="480"/>
      <w:marRight w:val="0"/>
      <w:marTop w:val="0"/>
      <w:marBottom w:val="0"/>
      <w:divBdr>
        <w:top w:val="none" w:sz="0" w:space="0" w:color="auto"/>
        <w:left w:val="none" w:sz="0" w:space="0" w:color="auto"/>
        <w:bottom w:val="none" w:sz="0" w:space="0" w:color="auto"/>
        <w:right w:val="none" w:sz="0" w:space="0" w:color="auto"/>
      </w:divBdr>
    </w:div>
    <w:div w:id="342630042">
      <w:marLeft w:val="480"/>
      <w:marRight w:val="0"/>
      <w:marTop w:val="0"/>
      <w:marBottom w:val="0"/>
      <w:divBdr>
        <w:top w:val="none" w:sz="0" w:space="0" w:color="auto"/>
        <w:left w:val="none" w:sz="0" w:space="0" w:color="auto"/>
        <w:bottom w:val="none" w:sz="0" w:space="0" w:color="auto"/>
        <w:right w:val="none" w:sz="0" w:space="0" w:color="auto"/>
      </w:divBdr>
    </w:div>
    <w:div w:id="342635822">
      <w:marLeft w:val="480"/>
      <w:marRight w:val="0"/>
      <w:marTop w:val="0"/>
      <w:marBottom w:val="0"/>
      <w:divBdr>
        <w:top w:val="none" w:sz="0" w:space="0" w:color="auto"/>
        <w:left w:val="none" w:sz="0" w:space="0" w:color="auto"/>
        <w:bottom w:val="none" w:sz="0" w:space="0" w:color="auto"/>
        <w:right w:val="none" w:sz="0" w:space="0" w:color="auto"/>
      </w:divBdr>
    </w:div>
    <w:div w:id="342712272">
      <w:marLeft w:val="480"/>
      <w:marRight w:val="0"/>
      <w:marTop w:val="0"/>
      <w:marBottom w:val="0"/>
      <w:divBdr>
        <w:top w:val="none" w:sz="0" w:space="0" w:color="auto"/>
        <w:left w:val="none" w:sz="0" w:space="0" w:color="auto"/>
        <w:bottom w:val="none" w:sz="0" w:space="0" w:color="auto"/>
        <w:right w:val="none" w:sz="0" w:space="0" w:color="auto"/>
      </w:divBdr>
    </w:div>
    <w:div w:id="342974484">
      <w:marLeft w:val="480"/>
      <w:marRight w:val="0"/>
      <w:marTop w:val="0"/>
      <w:marBottom w:val="0"/>
      <w:divBdr>
        <w:top w:val="none" w:sz="0" w:space="0" w:color="auto"/>
        <w:left w:val="none" w:sz="0" w:space="0" w:color="auto"/>
        <w:bottom w:val="none" w:sz="0" w:space="0" w:color="auto"/>
        <w:right w:val="none" w:sz="0" w:space="0" w:color="auto"/>
      </w:divBdr>
    </w:div>
    <w:div w:id="342980461">
      <w:marLeft w:val="480"/>
      <w:marRight w:val="0"/>
      <w:marTop w:val="0"/>
      <w:marBottom w:val="0"/>
      <w:divBdr>
        <w:top w:val="none" w:sz="0" w:space="0" w:color="auto"/>
        <w:left w:val="none" w:sz="0" w:space="0" w:color="auto"/>
        <w:bottom w:val="none" w:sz="0" w:space="0" w:color="auto"/>
        <w:right w:val="none" w:sz="0" w:space="0" w:color="auto"/>
      </w:divBdr>
    </w:div>
    <w:div w:id="343015874">
      <w:marLeft w:val="480"/>
      <w:marRight w:val="0"/>
      <w:marTop w:val="0"/>
      <w:marBottom w:val="0"/>
      <w:divBdr>
        <w:top w:val="none" w:sz="0" w:space="0" w:color="auto"/>
        <w:left w:val="none" w:sz="0" w:space="0" w:color="auto"/>
        <w:bottom w:val="none" w:sz="0" w:space="0" w:color="auto"/>
        <w:right w:val="none" w:sz="0" w:space="0" w:color="auto"/>
      </w:divBdr>
    </w:div>
    <w:div w:id="343215790">
      <w:marLeft w:val="480"/>
      <w:marRight w:val="0"/>
      <w:marTop w:val="0"/>
      <w:marBottom w:val="0"/>
      <w:divBdr>
        <w:top w:val="none" w:sz="0" w:space="0" w:color="auto"/>
        <w:left w:val="none" w:sz="0" w:space="0" w:color="auto"/>
        <w:bottom w:val="none" w:sz="0" w:space="0" w:color="auto"/>
        <w:right w:val="none" w:sz="0" w:space="0" w:color="auto"/>
      </w:divBdr>
    </w:div>
    <w:div w:id="343287261">
      <w:marLeft w:val="480"/>
      <w:marRight w:val="0"/>
      <w:marTop w:val="0"/>
      <w:marBottom w:val="0"/>
      <w:divBdr>
        <w:top w:val="none" w:sz="0" w:space="0" w:color="auto"/>
        <w:left w:val="none" w:sz="0" w:space="0" w:color="auto"/>
        <w:bottom w:val="none" w:sz="0" w:space="0" w:color="auto"/>
        <w:right w:val="none" w:sz="0" w:space="0" w:color="auto"/>
      </w:divBdr>
    </w:div>
    <w:div w:id="343289708">
      <w:marLeft w:val="480"/>
      <w:marRight w:val="0"/>
      <w:marTop w:val="0"/>
      <w:marBottom w:val="0"/>
      <w:divBdr>
        <w:top w:val="none" w:sz="0" w:space="0" w:color="auto"/>
        <w:left w:val="none" w:sz="0" w:space="0" w:color="auto"/>
        <w:bottom w:val="none" w:sz="0" w:space="0" w:color="auto"/>
        <w:right w:val="none" w:sz="0" w:space="0" w:color="auto"/>
      </w:divBdr>
    </w:div>
    <w:div w:id="343291768">
      <w:marLeft w:val="480"/>
      <w:marRight w:val="0"/>
      <w:marTop w:val="0"/>
      <w:marBottom w:val="0"/>
      <w:divBdr>
        <w:top w:val="none" w:sz="0" w:space="0" w:color="auto"/>
        <w:left w:val="none" w:sz="0" w:space="0" w:color="auto"/>
        <w:bottom w:val="none" w:sz="0" w:space="0" w:color="auto"/>
        <w:right w:val="none" w:sz="0" w:space="0" w:color="auto"/>
      </w:divBdr>
    </w:div>
    <w:div w:id="343439060">
      <w:marLeft w:val="480"/>
      <w:marRight w:val="0"/>
      <w:marTop w:val="0"/>
      <w:marBottom w:val="0"/>
      <w:divBdr>
        <w:top w:val="none" w:sz="0" w:space="0" w:color="auto"/>
        <w:left w:val="none" w:sz="0" w:space="0" w:color="auto"/>
        <w:bottom w:val="none" w:sz="0" w:space="0" w:color="auto"/>
        <w:right w:val="none" w:sz="0" w:space="0" w:color="auto"/>
      </w:divBdr>
    </w:div>
    <w:div w:id="343551992">
      <w:marLeft w:val="480"/>
      <w:marRight w:val="0"/>
      <w:marTop w:val="0"/>
      <w:marBottom w:val="0"/>
      <w:divBdr>
        <w:top w:val="none" w:sz="0" w:space="0" w:color="auto"/>
        <w:left w:val="none" w:sz="0" w:space="0" w:color="auto"/>
        <w:bottom w:val="none" w:sz="0" w:space="0" w:color="auto"/>
        <w:right w:val="none" w:sz="0" w:space="0" w:color="auto"/>
      </w:divBdr>
    </w:div>
    <w:div w:id="343631526">
      <w:marLeft w:val="480"/>
      <w:marRight w:val="0"/>
      <w:marTop w:val="0"/>
      <w:marBottom w:val="0"/>
      <w:divBdr>
        <w:top w:val="none" w:sz="0" w:space="0" w:color="auto"/>
        <w:left w:val="none" w:sz="0" w:space="0" w:color="auto"/>
        <w:bottom w:val="none" w:sz="0" w:space="0" w:color="auto"/>
        <w:right w:val="none" w:sz="0" w:space="0" w:color="auto"/>
      </w:divBdr>
    </w:div>
    <w:div w:id="343703394">
      <w:marLeft w:val="480"/>
      <w:marRight w:val="0"/>
      <w:marTop w:val="0"/>
      <w:marBottom w:val="0"/>
      <w:divBdr>
        <w:top w:val="none" w:sz="0" w:space="0" w:color="auto"/>
        <w:left w:val="none" w:sz="0" w:space="0" w:color="auto"/>
        <w:bottom w:val="none" w:sz="0" w:space="0" w:color="auto"/>
        <w:right w:val="none" w:sz="0" w:space="0" w:color="auto"/>
      </w:divBdr>
    </w:div>
    <w:div w:id="343899058">
      <w:marLeft w:val="480"/>
      <w:marRight w:val="0"/>
      <w:marTop w:val="0"/>
      <w:marBottom w:val="0"/>
      <w:divBdr>
        <w:top w:val="none" w:sz="0" w:space="0" w:color="auto"/>
        <w:left w:val="none" w:sz="0" w:space="0" w:color="auto"/>
        <w:bottom w:val="none" w:sz="0" w:space="0" w:color="auto"/>
        <w:right w:val="none" w:sz="0" w:space="0" w:color="auto"/>
      </w:divBdr>
    </w:div>
    <w:div w:id="344403808">
      <w:marLeft w:val="480"/>
      <w:marRight w:val="0"/>
      <w:marTop w:val="0"/>
      <w:marBottom w:val="0"/>
      <w:divBdr>
        <w:top w:val="none" w:sz="0" w:space="0" w:color="auto"/>
        <w:left w:val="none" w:sz="0" w:space="0" w:color="auto"/>
        <w:bottom w:val="none" w:sz="0" w:space="0" w:color="auto"/>
        <w:right w:val="none" w:sz="0" w:space="0" w:color="auto"/>
      </w:divBdr>
    </w:div>
    <w:div w:id="344481392">
      <w:marLeft w:val="480"/>
      <w:marRight w:val="0"/>
      <w:marTop w:val="0"/>
      <w:marBottom w:val="0"/>
      <w:divBdr>
        <w:top w:val="none" w:sz="0" w:space="0" w:color="auto"/>
        <w:left w:val="none" w:sz="0" w:space="0" w:color="auto"/>
        <w:bottom w:val="none" w:sz="0" w:space="0" w:color="auto"/>
        <w:right w:val="none" w:sz="0" w:space="0" w:color="auto"/>
      </w:divBdr>
    </w:div>
    <w:div w:id="344526472">
      <w:marLeft w:val="480"/>
      <w:marRight w:val="0"/>
      <w:marTop w:val="0"/>
      <w:marBottom w:val="0"/>
      <w:divBdr>
        <w:top w:val="none" w:sz="0" w:space="0" w:color="auto"/>
        <w:left w:val="none" w:sz="0" w:space="0" w:color="auto"/>
        <w:bottom w:val="none" w:sz="0" w:space="0" w:color="auto"/>
        <w:right w:val="none" w:sz="0" w:space="0" w:color="auto"/>
      </w:divBdr>
    </w:div>
    <w:div w:id="344527702">
      <w:marLeft w:val="480"/>
      <w:marRight w:val="0"/>
      <w:marTop w:val="0"/>
      <w:marBottom w:val="0"/>
      <w:divBdr>
        <w:top w:val="none" w:sz="0" w:space="0" w:color="auto"/>
        <w:left w:val="none" w:sz="0" w:space="0" w:color="auto"/>
        <w:bottom w:val="none" w:sz="0" w:space="0" w:color="auto"/>
        <w:right w:val="none" w:sz="0" w:space="0" w:color="auto"/>
      </w:divBdr>
    </w:div>
    <w:div w:id="344554726">
      <w:marLeft w:val="480"/>
      <w:marRight w:val="0"/>
      <w:marTop w:val="0"/>
      <w:marBottom w:val="0"/>
      <w:divBdr>
        <w:top w:val="none" w:sz="0" w:space="0" w:color="auto"/>
        <w:left w:val="none" w:sz="0" w:space="0" w:color="auto"/>
        <w:bottom w:val="none" w:sz="0" w:space="0" w:color="auto"/>
        <w:right w:val="none" w:sz="0" w:space="0" w:color="auto"/>
      </w:divBdr>
    </w:div>
    <w:div w:id="344868921">
      <w:marLeft w:val="480"/>
      <w:marRight w:val="0"/>
      <w:marTop w:val="0"/>
      <w:marBottom w:val="0"/>
      <w:divBdr>
        <w:top w:val="none" w:sz="0" w:space="0" w:color="auto"/>
        <w:left w:val="none" w:sz="0" w:space="0" w:color="auto"/>
        <w:bottom w:val="none" w:sz="0" w:space="0" w:color="auto"/>
        <w:right w:val="none" w:sz="0" w:space="0" w:color="auto"/>
      </w:divBdr>
    </w:div>
    <w:div w:id="344988658">
      <w:marLeft w:val="480"/>
      <w:marRight w:val="0"/>
      <w:marTop w:val="0"/>
      <w:marBottom w:val="0"/>
      <w:divBdr>
        <w:top w:val="none" w:sz="0" w:space="0" w:color="auto"/>
        <w:left w:val="none" w:sz="0" w:space="0" w:color="auto"/>
        <w:bottom w:val="none" w:sz="0" w:space="0" w:color="auto"/>
        <w:right w:val="none" w:sz="0" w:space="0" w:color="auto"/>
      </w:divBdr>
    </w:div>
    <w:div w:id="345443618">
      <w:marLeft w:val="480"/>
      <w:marRight w:val="0"/>
      <w:marTop w:val="0"/>
      <w:marBottom w:val="0"/>
      <w:divBdr>
        <w:top w:val="none" w:sz="0" w:space="0" w:color="auto"/>
        <w:left w:val="none" w:sz="0" w:space="0" w:color="auto"/>
        <w:bottom w:val="none" w:sz="0" w:space="0" w:color="auto"/>
        <w:right w:val="none" w:sz="0" w:space="0" w:color="auto"/>
      </w:divBdr>
    </w:div>
    <w:div w:id="345600165">
      <w:marLeft w:val="480"/>
      <w:marRight w:val="0"/>
      <w:marTop w:val="0"/>
      <w:marBottom w:val="0"/>
      <w:divBdr>
        <w:top w:val="none" w:sz="0" w:space="0" w:color="auto"/>
        <w:left w:val="none" w:sz="0" w:space="0" w:color="auto"/>
        <w:bottom w:val="none" w:sz="0" w:space="0" w:color="auto"/>
        <w:right w:val="none" w:sz="0" w:space="0" w:color="auto"/>
      </w:divBdr>
    </w:div>
    <w:div w:id="345602062">
      <w:marLeft w:val="480"/>
      <w:marRight w:val="0"/>
      <w:marTop w:val="0"/>
      <w:marBottom w:val="0"/>
      <w:divBdr>
        <w:top w:val="none" w:sz="0" w:space="0" w:color="auto"/>
        <w:left w:val="none" w:sz="0" w:space="0" w:color="auto"/>
        <w:bottom w:val="none" w:sz="0" w:space="0" w:color="auto"/>
        <w:right w:val="none" w:sz="0" w:space="0" w:color="auto"/>
      </w:divBdr>
    </w:div>
    <w:div w:id="345644109">
      <w:marLeft w:val="480"/>
      <w:marRight w:val="0"/>
      <w:marTop w:val="0"/>
      <w:marBottom w:val="0"/>
      <w:divBdr>
        <w:top w:val="none" w:sz="0" w:space="0" w:color="auto"/>
        <w:left w:val="none" w:sz="0" w:space="0" w:color="auto"/>
        <w:bottom w:val="none" w:sz="0" w:space="0" w:color="auto"/>
        <w:right w:val="none" w:sz="0" w:space="0" w:color="auto"/>
      </w:divBdr>
    </w:div>
    <w:div w:id="345837372">
      <w:marLeft w:val="480"/>
      <w:marRight w:val="0"/>
      <w:marTop w:val="0"/>
      <w:marBottom w:val="0"/>
      <w:divBdr>
        <w:top w:val="none" w:sz="0" w:space="0" w:color="auto"/>
        <w:left w:val="none" w:sz="0" w:space="0" w:color="auto"/>
        <w:bottom w:val="none" w:sz="0" w:space="0" w:color="auto"/>
        <w:right w:val="none" w:sz="0" w:space="0" w:color="auto"/>
      </w:divBdr>
    </w:div>
    <w:div w:id="346054676">
      <w:marLeft w:val="480"/>
      <w:marRight w:val="0"/>
      <w:marTop w:val="0"/>
      <w:marBottom w:val="0"/>
      <w:divBdr>
        <w:top w:val="none" w:sz="0" w:space="0" w:color="auto"/>
        <w:left w:val="none" w:sz="0" w:space="0" w:color="auto"/>
        <w:bottom w:val="none" w:sz="0" w:space="0" w:color="auto"/>
        <w:right w:val="none" w:sz="0" w:space="0" w:color="auto"/>
      </w:divBdr>
    </w:div>
    <w:div w:id="346105268">
      <w:marLeft w:val="480"/>
      <w:marRight w:val="0"/>
      <w:marTop w:val="0"/>
      <w:marBottom w:val="0"/>
      <w:divBdr>
        <w:top w:val="none" w:sz="0" w:space="0" w:color="auto"/>
        <w:left w:val="none" w:sz="0" w:space="0" w:color="auto"/>
        <w:bottom w:val="none" w:sz="0" w:space="0" w:color="auto"/>
        <w:right w:val="none" w:sz="0" w:space="0" w:color="auto"/>
      </w:divBdr>
    </w:div>
    <w:div w:id="346179263">
      <w:marLeft w:val="480"/>
      <w:marRight w:val="0"/>
      <w:marTop w:val="0"/>
      <w:marBottom w:val="0"/>
      <w:divBdr>
        <w:top w:val="none" w:sz="0" w:space="0" w:color="auto"/>
        <w:left w:val="none" w:sz="0" w:space="0" w:color="auto"/>
        <w:bottom w:val="none" w:sz="0" w:space="0" w:color="auto"/>
        <w:right w:val="none" w:sz="0" w:space="0" w:color="auto"/>
      </w:divBdr>
    </w:div>
    <w:div w:id="346366893">
      <w:marLeft w:val="480"/>
      <w:marRight w:val="0"/>
      <w:marTop w:val="0"/>
      <w:marBottom w:val="0"/>
      <w:divBdr>
        <w:top w:val="none" w:sz="0" w:space="0" w:color="auto"/>
        <w:left w:val="none" w:sz="0" w:space="0" w:color="auto"/>
        <w:bottom w:val="none" w:sz="0" w:space="0" w:color="auto"/>
        <w:right w:val="none" w:sz="0" w:space="0" w:color="auto"/>
      </w:divBdr>
    </w:div>
    <w:div w:id="346516553">
      <w:marLeft w:val="480"/>
      <w:marRight w:val="0"/>
      <w:marTop w:val="0"/>
      <w:marBottom w:val="0"/>
      <w:divBdr>
        <w:top w:val="none" w:sz="0" w:space="0" w:color="auto"/>
        <w:left w:val="none" w:sz="0" w:space="0" w:color="auto"/>
        <w:bottom w:val="none" w:sz="0" w:space="0" w:color="auto"/>
        <w:right w:val="none" w:sz="0" w:space="0" w:color="auto"/>
      </w:divBdr>
    </w:div>
    <w:div w:id="346709881">
      <w:marLeft w:val="480"/>
      <w:marRight w:val="0"/>
      <w:marTop w:val="0"/>
      <w:marBottom w:val="0"/>
      <w:divBdr>
        <w:top w:val="none" w:sz="0" w:space="0" w:color="auto"/>
        <w:left w:val="none" w:sz="0" w:space="0" w:color="auto"/>
        <w:bottom w:val="none" w:sz="0" w:space="0" w:color="auto"/>
        <w:right w:val="none" w:sz="0" w:space="0" w:color="auto"/>
      </w:divBdr>
    </w:div>
    <w:div w:id="346713426">
      <w:marLeft w:val="480"/>
      <w:marRight w:val="0"/>
      <w:marTop w:val="0"/>
      <w:marBottom w:val="0"/>
      <w:divBdr>
        <w:top w:val="none" w:sz="0" w:space="0" w:color="auto"/>
        <w:left w:val="none" w:sz="0" w:space="0" w:color="auto"/>
        <w:bottom w:val="none" w:sz="0" w:space="0" w:color="auto"/>
        <w:right w:val="none" w:sz="0" w:space="0" w:color="auto"/>
      </w:divBdr>
    </w:div>
    <w:div w:id="346835469">
      <w:marLeft w:val="480"/>
      <w:marRight w:val="0"/>
      <w:marTop w:val="0"/>
      <w:marBottom w:val="0"/>
      <w:divBdr>
        <w:top w:val="none" w:sz="0" w:space="0" w:color="auto"/>
        <w:left w:val="none" w:sz="0" w:space="0" w:color="auto"/>
        <w:bottom w:val="none" w:sz="0" w:space="0" w:color="auto"/>
        <w:right w:val="none" w:sz="0" w:space="0" w:color="auto"/>
      </w:divBdr>
    </w:div>
    <w:div w:id="346955115">
      <w:marLeft w:val="480"/>
      <w:marRight w:val="0"/>
      <w:marTop w:val="0"/>
      <w:marBottom w:val="0"/>
      <w:divBdr>
        <w:top w:val="none" w:sz="0" w:space="0" w:color="auto"/>
        <w:left w:val="none" w:sz="0" w:space="0" w:color="auto"/>
        <w:bottom w:val="none" w:sz="0" w:space="0" w:color="auto"/>
        <w:right w:val="none" w:sz="0" w:space="0" w:color="auto"/>
      </w:divBdr>
    </w:div>
    <w:div w:id="347146306">
      <w:marLeft w:val="480"/>
      <w:marRight w:val="0"/>
      <w:marTop w:val="0"/>
      <w:marBottom w:val="0"/>
      <w:divBdr>
        <w:top w:val="none" w:sz="0" w:space="0" w:color="auto"/>
        <w:left w:val="none" w:sz="0" w:space="0" w:color="auto"/>
        <w:bottom w:val="none" w:sz="0" w:space="0" w:color="auto"/>
        <w:right w:val="none" w:sz="0" w:space="0" w:color="auto"/>
      </w:divBdr>
    </w:div>
    <w:div w:id="347221103">
      <w:marLeft w:val="480"/>
      <w:marRight w:val="0"/>
      <w:marTop w:val="0"/>
      <w:marBottom w:val="0"/>
      <w:divBdr>
        <w:top w:val="none" w:sz="0" w:space="0" w:color="auto"/>
        <w:left w:val="none" w:sz="0" w:space="0" w:color="auto"/>
        <w:bottom w:val="none" w:sz="0" w:space="0" w:color="auto"/>
        <w:right w:val="none" w:sz="0" w:space="0" w:color="auto"/>
      </w:divBdr>
    </w:div>
    <w:div w:id="347292522">
      <w:marLeft w:val="480"/>
      <w:marRight w:val="0"/>
      <w:marTop w:val="0"/>
      <w:marBottom w:val="0"/>
      <w:divBdr>
        <w:top w:val="none" w:sz="0" w:space="0" w:color="auto"/>
        <w:left w:val="none" w:sz="0" w:space="0" w:color="auto"/>
        <w:bottom w:val="none" w:sz="0" w:space="0" w:color="auto"/>
        <w:right w:val="none" w:sz="0" w:space="0" w:color="auto"/>
      </w:divBdr>
    </w:div>
    <w:div w:id="347413902">
      <w:marLeft w:val="480"/>
      <w:marRight w:val="0"/>
      <w:marTop w:val="0"/>
      <w:marBottom w:val="0"/>
      <w:divBdr>
        <w:top w:val="none" w:sz="0" w:space="0" w:color="auto"/>
        <w:left w:val="none" w:sz="0" w:space="0" w:color="auto"/>
        <w:bottom w:val="none" w:sz="0" w:space="0" w:color="auto"/>
        <w:right w:val="none" w:sz="0" w:space="0" w:color="auto"/>
      </w:divBdr>
    </w:div>
    <w:div w:id="347491981">
      <w:marLeft w:val="480"/>
      <w:marRight w:val="0"/>
      <w:marTop w:val="0"/>
      <w:marBottom w:val="0"/>
      <w:divBdr>
        <w:top w:val="none" w:sz="0" w:space="0" w:color="auto"/>
        <w:left w:val="none" w:sz="0" w:space="0" w:color="auto"/>
        <w:bottom w:val="none" w:sz="0" w:space="0" w:color="auto"/>
        <w:right w:val="none" w:sz="0" w:space="0" w:color="auto"/>
      </w:divBdr>
    </w:div>
    <w:div w:id="347607951">
      <w:marLeft w:val="480"/>
      <w:marRight w:val="0"/>
      <w:marTop w:val="0"/>
      <w:marBottom w:val="0"/>
      <w:divBdr>
        <w:top w:val="none" w:sz="0" w:space="0" w:color="auto"/>
        <w:left w:val="none" w:sz="0" w:space="0" w:color="auto"/>
        <w:bottom w:val="none" w:sz="0" w:space="0" w:color="auto"/>
        <w:right w:val="none" w:sz="0" w:space="0" w:color="auto"/>
      </w:divBdr>
    </w:div>
    <w:div w:id="347756788">
      <w:marLeft w:val="480"/>
      <w:marRight w:val="0"/>
      <w:marTop w:val="0"/>
      <w:marBottom w:val="0"/>
      <w:divBdr>
        <w:top w:val="none" w:sz="0" w:space="0" w:color="auto"/>
        <w:left w:val="none" w:sz="0" w:space="0" w:color="auto"/>
        <w:bottom w:val="none" w:sz="0" w:space="0" w:color="auto"/>
        <w:right w:val="none" w:sz="0" w:space="0" w:color="auto"/>
      </w:divBdr>
    </w:div>
    <w:div w:id="347950116">
      <w:marLeft w:val="480"/>
      <w:marRight w:val="0"/>
      <w:marTop w:val="0"/>
      <w:marBottom w:val="0"/>
      <w:divBdr>
        <w:top w:val="none" w:sz="0" w:space="0" w:color="auto"/>
        <w:left w:val="none" w:sz="0" w:space="0" w:color="auto"/>
        <w:bottom w:val="none" w:sz="0" w:space="0" w:color="auto"/>
        <w:right w:val="none" w:sz="0" w:space="0" w:color="auto"/>
      </w:divBdr>
    </w:div>
    <w:div w:id="348216057">
      <w:marLeft w:val="480"/>
      <w:marRight w:val="0"/>
      <w:marTop w:val="0"/>
      <w:marBottom w:val="0"/>
      <w:divBdr>
        <w:top w:val="none" w:sz="0" w:space="0" w:color="auto"/>
        <w:left w:val="none" w:sz="0" w:space="0" w:color="auto"/>
        <w:bottom w:val="none" w:sz="0" w:space="0" w:color="auto"/>
        <w:right w:val="none" w:sz="0" w:space="0" w:color="auto"/>
      </w:divBdr>
    </w:div>
    <w:div w:id="348407511">
      <w:marLeft w:val="480"/>
      <w:marRight w:val="0"/>
      <w:marTop w:val="0"/>
      <w:marBottom w:val="0"/>
      <w:divBdr>
        <w:top w:val="none" w:sz="0" w:space="0" w:color="auto"/>
        <w:left w:val="none" w:sz="0" w:space="0" w:color="auto"/>
        <w:bottom w:val="none" w:sz="0" w:space="0" w:color="auto"/>
        <w:right w:val="none" w:sz="0" w:space="0" w:color="auto"/>
      </w:divBdr>
    </w:div>
    <w:div w:id="348409283">
      <w:marLeft w:val="480"/>
      <w:marRight w:val="0"/>
      <w:marTop w:val="0"/>
      <w:marBottom w:val="0"/>
      <w:divBdr>
        <w:top w:val="none" w:sz="0" w:space="0" w:color="auto"/>
        <w:left w:val="none" w:sz="0" w:space="0" w:color="auto"/>
        <w:bottom w:val="none" w:sz="0" w:space="0" w:color="auto"/>
        <w:right w:val="none" w:sz="0" w:space="0" w:color="auto"/>
      </w:divBdr>
    </w:div>
    <w:div w:id="348531155">
      <w:marLeft w:val="480"/>
      <w:marRight w:val="0"/>
      <w:marTop w:val="0"/>
      <w:marBottom w:val="0"/>
      <w:divBdr>
        <w:top w:val="none" w:sz="0" w:space="0" w:color="auto"/>
        <w:left w:val="none" w:sz="0" w:space="0" w:color="auto"/>
        <w:bottom w:val="none" w:sz="0" w:space="0" w:color="auto"/>
        <w:right w:val="none" w:sz="0" w:space="0" w:color="auto"/>
      </w:divBdr>
    </w:div>
    <w:div w:id="348533595">
      <w:marLeft w:val="480"/>
      <w:marRight w:val="0"/>
      <w:marTop w:val="0"/>
      <w:marBottom w:val="0"/>
      <w:divBdr>
        <w:top w:val="none" w:sz="0" w:space="0" w:color="auto"/>
        <w:left w:val="none" w:sz="0" w:space="0" w:color="auto"/>
        <w:bottom w:val="none" w:sz="0" w:space="0" w:color="auto"/>
        <w:right w:val="none" w:sz="0" w:space="0" w:color="auto"/>
      </w:divBdr>
    </w:div>
    <w:div w:id="348600389">
      <w:marLeft w:val="480"/>
      <w:marRight w:val="0"/>
      <w:marTop w:val="0"/>
      <w:marBottom w:val="0"/>
      <w:divBdr>
        <w:top w:val="none" w:sz="0" w:space="0" w:color="auto"/>
        <w:left w:val="none" w:sz="0" w:space="0" w:color="auto"/>
        <w:bottom w:val="none" w:sz="0" w:space="0" w:color="auto"/>
        <w:right w:val="none" w:sz="0" w:space="0" w:color="auto"/>
      </w:divBdr>
    </w:div>
    <w:div w:id="348605770">
      <w:marLeft w:val="480"/>
      <w:marRight w:val="0"/>
      <w:marTop w:val="0"/>
      <w:marBottom w:val="0"/>
      <w:divBdr>
        <w:top w:val="none" w:sz="0" w:space="0" w:color="auto"/>
        <w:left w:val="none" w:sz="0" w:space="0" w:color="auto"/>
        <w:bottom w:val="none" w:sz="0" w:space="0" w:color="auto"/>
        <w:right w:val="none" w:sz="0" w:space="0" w:color="auto"/>
      </w:divBdr>
    </w:div>
    <w:div w:id="348607411">
      <w:marLeft w:val="480"/>
      <w:marRight w:val="0"/>
      <w:marTop w:val="0"/>
      <w:marBottom w:val="0"/>
      <w:divBdr>
        <w:top w:val="none" w:sz="0" w:space="0" w:color="auto"/>
        <w:left w:val="none" w:sz="0" w:space="0" w:color="auto"/>
        <w:bottom w:val="none" w:sz="0" w:space="0" w:color="auto"/>
        <w:right w:val="none" w:sz="0" w:space="0" w:color="auto"/>
      </w:divBdr>
    </w:div>
    <w:div w:id="348875486">
      <w:marLeft w:val="480"/>
      <w:marRight w:val="0"/>
      <w:marTop w:val="0"/>
      <w:marBottom w:val="0"/>
      <w:divBdr>
        <w:top w:val="none" w:sz="0" w:space="0" w:color="auto"/>
        <w:left w:val="none" w:sz="0" w:space="0" w:color="auto"/>
        <w:bottom w:val="none" w:sz="0" w:space="0" w:color="auto"/>
        <w:right w:val="none" w:sz="0" w:space="0" w:color="auto"/>
      </w:divBdr>
    </w:div>
    <w:div w:id="348877871">
      <w:marLeft w:val="480"/>
      <w:marRight w:val="0"/>
      <w:marTop w:val="0"/>
      <w:marBottom w:val="0"/>
      <w:divBdr>
        <w:top w:val="none" w:sz="0" w:space="0" w:color="auto"/>
        <w:left w:val="none" w:sz="0" w:space="0" w:color="auto"/>
        <w:bottom w:val="none" w:sz="0" w:space="0" w:color="auto"/>
        <w:right w:val="none" w:sz="0" w:space="0" w:color="auto"/>
      </w:divBdr>
    </w:div>
    <w:div w:id="349180312">
      <w:marLeft w:val="480"/>
      <w:marRight w:val="0"/>
      <w:marTop w:val="0"/>
      <w:marBottom w:val="0"/>
      <w:divBdr>
        <w:top w:val="none" w:sz="0" w:space="0" w:color="auto"/>
        <w:left w:val="none" w:sz="0" w:space="0" w:color="auto"/>
        <w:bottom w:val="none" w:sz="0" w:space="0" w:color="auto"/>
        <w:right w:val="none" w:sz="0" w:space="0" w:color="auto"/>
      </w:divBdr>
    </w:div>
    <w:div w:id="349185072">
      <w:marLeft w:val="480"/>
      <w:marRight w:val="0"/>
      <w:marTop w:val="0"/>
      <w:marBottom w:val="0"/>
      <w:divBdr>
        <w:top w:val="none" w:sz="0" w:space="0" w:color="auto"/>
        <w:left w:val="none" w:sz="0" w:space="0" w:color="auto"/>
        <w:bottom w:val="none" w:sz="0" w:space="0" w:color="auto"/>
        <w:right w:val="none" w:sz="0" w:space="0" w:color="auto"/>
      </w:divBdr>
    </w:div>
    <w:div w:id="349262619">
      <w:marLeft w:val="480"/>
      <w:marRight w:val="0"/>
      <w:marTop w:val="0"/>
      <w:marBottom w:val="0"/>
      <w:divBdr>
        <w:top w:val="none" w:sz="0" w:space="0" w:color="auto"/>
        <w:left w:val="none" w:sz="0" w:space="0" w:color="auto"/>
        <w:bottom w:val="none" w:sz="0" w:space="0" w:color="auto"/>
        <w:right w:val="none" w:sz="0" w:space="0" w:color="auto"/>
      </w:divBdr>
    </w:div>
    <w:div w:id="349264020">
      <w:marLeft w:val="480"/>
      <w:marRight w:val="0"/>
      <w:marTop w:val="0"/>
      <w:marBottom w:val="0"/>
      <w:divBdr>
        <w:top w:val="none" w:sz="0" w:space="0" w:color="auto"/>
        <w:left w:val="none" w:sz="0" w:space="0" w:color="auto"/>
        <w:bottom w:val="none" w:sz="0" w:space="0" w:color="auto"/>
        <w:right w:val="none" w:sz="0" w:space="0" w:color="auto"/>
      </w:divBdr>
    </w:div>
    <w:div w:id="349526182">
      <w:marLeft w:val="480"/>
      <w:marRight w:val="0"/>
      <w:marTop w:val="0"/>
      <w:marBottom w:val="0"/>
      <w:divBdr>
        <w:top w:val="none" w:sz="0" w:space="0" w:color="auto"/>
        <w:left w:val="none" w:sz="0" w:space="0" w:color="auto"/>
        <w:bottom w:val="none" w:sz="0" w:space="0" w:color="auto"/>
        <w:right w:val="none" w:sz="0" w:space="0" w:color="auto"/>
      </w:divBdr>
    </w:div>
    <w:div w:id="349532942">
      <w:marLeft w:val="480"/>
      <w:marRight w:val="0"/>
      <w:marTop w:val="0"/>
      <w:marBottom w:val="0"/>
      <w:divBdr>
        <w:top w:val="none" w:sz="0" w:space="0" w:color="auto"/>
        <w:left w:val="none" w:sz="0" w:space="0" w:color="auto"/>
        <w:bottom w:val="none" w:sz="0" w:space="0" w:color="auto"/>
        <w:right w:val="none" w:sz="0" w:space="0" w:color="auto"/>
      </w:divBdr>
    </w:div>
    <w:div w:id="349651895">
      <w:marLeft w:val="480"/>
      <w:marRight w:val="0"/>
      <w:marTop w:val="0"/>
      <w:marBottom w:val="0"/>
      <w:divBdr>
        <w:top w:val="none" w:sz="0" w:space="0" w:color="auto"/>
        <w:left w:val="none" w:sz="0" w:space="0" w:color="auto"/>
        <w:bottom w:val="none" w:sz="0" w:space="0" w:color="auto"/>
        <w:right w:val="none" w:sz="0" w:space="0" w:color="auto"/>
      </w:divBdr>
    </w:div>
    <w:div w:id="349991412">
      <w:marLeft w:val="480"/>
      <w:marRight w:val="0"/>
      <w:marTop w:val="0"/>
      <w:marBottom w:val="0"/>
      <w:divBdr>
        <w:top w:val="none" w:sz="0" w:space="0" w:color="auto"/>
        <w:left w:val="none" w:sz="0" w:space="0" w:color="auto"/>
        <w:bottom w:val="none" w:sz="0" w:space="0" w:color="auto"/>
        <w:right w:val="none" w:sz="0" w:space="0" w:color="auto"/>
      </w:divBdr>
    </w:div>
    <w:div w:id="350036028">
      <w:marLeft w:val="480"/>
      <w:marRight w:val="0"/>
      <w:marTop w:val="0"/>
      <w:marBottom w:val="0"/>
      <w:divBdr>
        <w:top w:val="none" w:sz="0" w:space="0" w:color="auto"/>
        <w:left w:val="none" w:sz="0" w:space="0" w:color="auto"/>
        <w:bottom w:val="none" w:sz="0" w:space="0" w:color="auto"/>
        <w:right w:val="none" w:sz="0" w:space="0" w:color="auto"/>
      </w:divBdr>
    </w:div>
    <w:div w:id="350643050">
      <w:marLeft w:val="480"/>
      <w:marRight w:val="0"/>
      <w:marTop w:val="0"/>
      <w:marBottom w:val="0"/>
      <w:divBdr>
        <w:top w:val="none" w:sz="0" w:space="0" w:color="auto"/>
        <w:left w:val="none" w:sz="0" w:space="0" w:color="auto"/>
        <w:bottom w:val="none" w:sz="0" w:space="0" w:color="auto"/>
        <w:right w:val="none" w:sz="0" w:space="0" w:color="auto"/>
      </w:divBdr>
    </w:div>
    <w:div w:id="350685725">
      <w:marLeft w:val="480"/>
      <w:marRight w:val="0"/>
      <w:marTop w:val="0"/>
      <w:marBottom w:val="0"/>
      <w:divBdr>
        <w:top w:val="none" w:sz="0" w:space="0" w:color="auto"/>
        <w:left w:val="none" w:sz="0" w:space="0" w:color="auto"/>
        <w:bottom w:val="none" w:sz="0" w:space="0" w:color="auto"/>
        <w:right w:val="none" w:sz="0" w:space="0" w:color="auto"/>
      </w:divBdr>
    </w:div>
    <w:div w:id="350691824">
      <w:marLeft w:val="480"/>
      <w:marRight w:val="0"/>
      <w:marTop w:val="0"/>
      <w:marBottom w:val="0"/>
      <w:divBdr>
        <w:top w:val="none" w:sz="0" w:space="0" w:color="auto"/>
        <w:left w:val="none" w:sz="0" w:space="0" w:color="auto"/>
        <w:bottom w:val="none" w:sz="0" w:space="0" w:color="auto"/>
        <w:right w:val="none" w:sz="0" w:space="0" w:color="auto"/>
      </w:divBdr>
    </w:div>
    <w:div w:id="350843283">
      <w:marLeft w:val="480"/>
      <w:marRight w:val="0"/>
      <w:marTop w:val="0"/>
      <w:marBottom w:val="0"/>
      <w:divBdr>
        <w:top w:val="none" w:sz="0" w:space="0" w:color="auto"/>
        <w:left w:val="none" w:sz="0" w:space="0" w:color="auto"/>
        <w:bottom w:val="none" w:sz="0" w:space="0" w:color="auto"/>
        <w:right w:val="none" w:sz="0" w:space="0" w:color="auto"/>
      </w:divBdr>
    </w:div>
    <w:div w:id="351077398">
      <w:marLeft w:val="480"/>
      <w:marRight w:val="0"/>
      <w:marTop w:val="0"/>
      <w:marBottom w:val="0"/>
      <w:divBdr>
        <w:top w:val="none" w:sz="0" w:space="0" w:color="auto"/>
        <w:left w:val="none" w:sz="0" w:space="0" w:color="auto"/>
        <w:bottom w:val="none" w:sz="0" w:space="0" w:color="auto"/>
        <w:right w:val="none" w:sz="0" w:space="0" w:color="auto"/>
      </w:divBdr>
    </w:div>
    <w:div w:id="351154404">
      <w:marLeft w:val="480"/>
      <w:marRight w:val="0"/>
      <w:marTop w:val="0"/>
      <w:marBottom w:val="0"/>
      <w:divBdr>
        <w:top w:val="none" w:sz="0" w:space="0" w:color="auto"/>
        <w:left w:val="none" w:sz="0" w:space="0" w:color="auto"/>
        <w:bottom w:val="none" w:sz="0" w:space="0" w:color="auto"/>
        <w:right w:val="none" w:sz="0" w:space="0" w:color="auto"/>
      </w:divBdr>
    </w:div>
    <w:div w:id="351228766">
      <w:marLeft w:val="480"/>
      <w:marRight w:val="0"/>
      <w:marTop w:val="0"/>
      <w:marBottom w:val="0"/>
      <w:divBdr>
        <w:top w:val="none" w:sz="0" w:space="0" w:color="auto"/>
        <w:left w:val="none" w:sz="0" w:space="0" w:color="auto"/>
        <w:bottom w:val="none" w:sz="0" w:space="0" w:color="auto"/>
        <w:right w:val="none" w:sz="0" w:space="0" w:color="auto"/>
      </w:divBdr>
    </w:div>
    <w:div w:id="351229790">
      <w:marLeft w:val="480"/>
      <w:marRight w:val="0"/>
      <w:marTop w:val="0"/>
      <w:marBottom w:val="0"/>
      <w:divBdr>
        <w:top w:val="none" w:sz="0" w:space="0" w:color="auto"/>
        <w:left w:val="none" w:sz="0" w:space="0" w:color="auto"/>
        <w:bottom w:val="none" w:sz="0" w:space="0" w:color="auto"/>
        <w:right w:val="none" w:sz="0" w:space="0" w:color="auto"/>
      </w:divBdr>
    </w:div>
    <w:div w:id="351340352">
      <w:marLeft w:val="480"/>
      <w:marRight w:val="0"/>
      <w:marTop w:val="0"/>
      <w:marBottom w:val="0"/>
      <w:divBdr>
        <w:top w:val="none" w:sz="0" w:space="0" w:color="auto"/>
        <w:left w:val="none" w:sz="0" w:space="0" w:color="auto"/>
        <w:bottom w:val="none" w:sz="0" w:space="0" w:color="auto"/>
        <w:right w:val="none" w:sz="0" w:space="0" w:color="auto"/>
      </w:divBdr>
    </w:div>
    <w:div w:id="351341002">
      <w:marLeft w:val="480"/>
      <w:marRight w:val="0"/>
      <w:marTop w:val="0"/>
      <w:marBottom w:val="0"/>
      <w:divBdr>
        <w:top w:val="none" w:sz="0" w:space="0" w:color="auto"/>
        <w:left w:val="none" w:sz="0" w:space="0" w:color="auto"/>
        <w:bottom w:val="none" w:sz="0" w:space="0" w:color="auto"/>
        <w:right w:val="none" w:sz="0" w:space="0" w:color="auto"/>
      </w:divBdr>
    </w:div>
    <w:div w:id="351348930">
      <w:marLeft w:val="480"/>
      <w:marRight w:val="0"/>
      <w:marTop w:val="0"/>
      <w:marBottom w:val="0"/>
      <w:divBdr>
        <w:top w:val="none" w:sz="0" w:space="0" w:color="auto"/>
        <w:left w:val="none" w:sz="0" w:space="0" w:color="auto"/>
        <w:bottom w:val="none" w:sz="0" w:space="0" w:color="auto"/>
        <w:right w:val="none" w:sz="0" w:space="0" w:color="auto"/>
      </w:divBdr>
    </w:div>
    <w:div w:id="351539077">
      <w:marLeft w:val="480"/>
      <w:marRight w:val="0"/>
      <w:marTop w:val="0"/>
      <w:marBottom w:val="0"/>
      <w:divBdr>
        <w:top w:val="none" w:sz="0" w:space="0" w:color="auto"/>
        <w:left w:val="none" w:sz="0" w:space="0" w:color="auto"/>
        <w:bottom w:val="none" w:sz="0" w:space="0" w:color="auto"/>
        <w:right w:val="none" w:sz="0" w:space="0" w:color="auto"/>
      </w:divBdr>
    </w:div>
    <w:div w:id="351882315">
      <w:marLeft w:val="480"/>
      <w:marRight w:val="0"/>
      <w:marTop w:val="0"/>
      <w:marBottom w:val="0"/>
      <w:divBdr>
        <w:top w:val="none" w:sz="0" w:space="0" w:color="auto"/>
        <w:left w:val="none" w:sz="0" w:space="0" w:color="auto"/>
        <w:bottom w:val="none" w:sz="0" w:space="0" w:color="auto"/>
        <w:right w:val="none" w:sz="0" w:space="0" w:color="auto"/>
      </w:divBdr>
    </w:div>
    <w:div w:id="351957632">
      <w:marLeft w:val="480"/>
      <w:marRight w:val="0"/>
      <w:marTop w:val="0"/>
      <w:marBottom w:val="0"/>
      <w:divBdr>
        <w:top w:val="none" w:sz="0" w:space="0" w:color="auto"/>
        <w:left w:val="none" w:sz="0" w:space="0" w:color="auto"/>
        <w:bottom w:val="none" w:sz="0" w:space="0" w:color="auto"/>
        <w:right w:val="none" w:sz="0" w:space="0" w:color="auto"/>
      </w:divBdr>
    </w:div>
    <w:div w:id="351995471">
      <w:marLeft w:val="480"/>
      <w:marRight w:val="0"/>
      <w:marTop w:val="0"/>
      <w:marBottom w:val="0"/>
      <w:divBdr>
        <w:top w:val="none" w:sz="0" w:space="0" w:color="auto"/>
        <w:left w:val="none" w:sz="0" w:space="0" w:color="auto"/>
        <w:bottom w:val="none" w:sz="0" w:space="0" w:color="auto"/>
        <w:right w:val="none" w:sz="0" w:space="0" w:color="auto"/>
      </w:divBdr>
    </w:div>
    <w:div w:id="352074151">
      <w:marLeft w:val="480"/>
      <w:marRight w:val="0"/>
      <w:marTop w:val="0"/>
      <w:marBottom w:val="0"/>
      <w:divBdr>
        <w:top w:val="none" w:sz="0" w:space="0" w:color="auto"/>
        <w:left w:val="none" w:sz="0" w:space="0" w:color="auto"/>
        <w:bottom w:val="none" w:sz="0" w:space="0" w:color="auto"/>
        <w:right w:val="none" w:sz="0" w:space="0" w:color="auto"/>
      </w:divBdr>
    </w:div>
    <w:div w:id="352151446">
      <w:marLeft w:val="480"/>
      <w:marRight w:val="0"/>
      <w:marTop w:val="0"/>
      <w:marBottom w:val="0"/>
      <w:divBdr>
        <w:top w:val="none" w:sz="0" w:space="0" w:color="auto"/>
        <w:left w:val="none" w:sz="0" w:space="0" w:color="auto"/>
        <w:bottom w:val="none" w:sz="0" w:space="0" w:color="auto"/>
        <w:right w:val="none" w:sz="0" w:space="0" w:color="auto"/>
      </w:divBdr>
    </w:div>
    <w:div w:id="352191060">
      <w:marLeft w:val="480"/>
      <w:marRight w:val="0"/>
      <w:marTop w:val="0"/>
      <w:marBottom w:val="0"/>
      <w:divBdr>
        <w:top w:val="none" w:sz="0" w:space="0" w:color="auto"/>
        <w:left w:val="none" w:sz="0" w:space="0" w:color="auto"/>
        <w:bottom w:val="none" w:sz="0" w:space="0" w:color="auto"/>
        <w:right w:val="none" w:sz="0" w:space="0" w:color="auto"/>
      </w:divBdr>
    </w:div>
    <w:div w:id="352266533">
      <w:marLeft w:val="480"/>
      <w:marRight w:val="0"/>
      <w:marTop w:val="0"/>
      <w:marBottom w:val="0"/>
      <w:divBdr>
        <w:top w:val="none" w:sz="0" w:space="0" w:color="auto"/>
        <w:left w:val="none" w:sz="0" w:space="0" w:color="auto"/>
        <w:bottom w:val="none" w:sz="0" w:space="0" w:color="auto"/>
        <w:right w:val="none" w:sz="0" w:space="0" w:color="auto"/>
      </w:divBdr>
    </w:div>
    <w:div w:id="352608641">
      <w:marLeft w:val="480"/>
      <w:marRight w:val="0"/>
      <w:marTop w:val="0"/>
      <w:marBottom w:val="0"/>
      <w:divBdr>
        <w:top w:val="none" w:sz="0" w:space="0" w:color="auto"/>
        <w:left w:val="none" w:sz="0" w:space="0" w:color="auto"/>
        <w:bottom w:val="none" w:sz="0" w:space="0" w:color="auto"/>
        <w:right w:val="none" w:sz="0" w:space="0" w:color="auto"/>
      </w:divBdr>
    </w:div>
    <w:div w:id="352727005">
      <w:marLeft w:val="480"/>
      <w:marRight w:val="0"/>
      <w:marTop w:val="0"/>
      <w:marBottom w:val="0"/>
      <w:divBdr>
        <w:top w:val="none" w:sz="0" w:space="0" w:color="auto"/>
        <w:left w:val="none" w:sz="0" w:space="0" w:color="auto"/>
        <w:bottom w:val="none" w:sz="0" w:space="0" w:color="auto"/>
        <w:right w:val="none" w:sz="0" w:space="0" w:color="auto"/>
      </w:divBdr>
    </w:div>
    <w:div w:id="352729250">
      <w:marLeft w:val="480"/>
      <w:marRight w:val="0"/>
      <w:marTop w:val="0"/>
      <w:marBottom w:val="0"/>
      <w:divBdr>
        <w:top w:val="none" w:sz="0" w:space="0" w:color="auto"/>
        <w:left w:val="none" w:sz="0" w:space="0" w:color="auto"/>
        <w:bottom w:val="none" w:sz="0" w:space="0" w:color="auto"/>
        <w:right w:val="none" w:sz="0" w:space="0" w:color="auto"/>
      </w:divBdr>
    </w:div>
    <w:div w:id="352810003">
      <w:marLeft w:val="480"/>
      <w:marRight w:val="0"/>
      <w:marTop w:val="0"/>
      <w:marBottom w:val="0"/>
      <w:divBdr>
        <w:top w:val="none" w:sz="0" w:space="0" w:color="auto"/>
        <w:left w:val="none" w:sz="0" w:space="0" w:color="auto"/>
        <w:bottom w:val="none" w:sz="0" w:space="0" w:color="auto"/>
        <w:right w:val="none" w:sz="0" w:space="0" w:color="auto"/>
      </w:divBdr>
    </w:div>
    <w:div w:id="352810107">
      <w:marLeft w:val="480"/>
      <w:marRight w:val="0"/>
      <w:marTop w:val="0"/>
      <w:marBottom w:val="0"/>
      <w:divBdr>
        <w:top w:val="none" w:sz="0" w:space="0" w:color="auto"/>
        <w:left w:val="none" w:sz="0" w:space="0" w:color="auto"/>
        <w:bottom w:val="none" w:sz="0" w:space="0" w:color="auto"/>
        <w:right w:val="none" w:sz="0" w:space="0" w:color="auto"/>
      </w:divBdr>
    </w:div>
    <w:div w:id="352923904">
      <w:marLeft w:val="480"/>
      <w:marRight w:val="0"/>
      <w:marTop w:val="0"/>
      <w:marBottom w:val="0"/>
      <w:divBdr>
        <w:top w:val="none" w:sz="0" w:space="0" w:color="auto"/>
        <w:left w:val="none" w:sz="0" w:space="0" w:color="auto"/>
        <w:bottom w:val="none" w:sz="0" w:space="0" w:color="auto"/>
        <w:right w:val="none" w:sz="0" w:space="0" w:color="auto"/>
      </w:divBdr>
    </w:div>
    <w:div w:id="353268177">
      <w:marLeft w:val="480"/>
      <w:marRight w:val="0"/>
      <w:marTop w:val="0"/>
      <w:marBottom w:val="0"/>
      <w:divBdr>
        <w:top w:val="none" w:sz="0" w:space="0" w:color="auto"/>
        <w:left w:val="none" w:sz="0" w:space="0" w:color="auto"/>
        <w:bottom w:val="none" w:sz="0" w:space="0" w:color="auto"/>
        <w:right w:val="none" w:sz="0" w:space="0" w:color="auto"/>
      </w:divBdr>
    </w:div>
    <w:div w:id="353581295">
      <w:marLeft w:val="480"/>
      <w:marRight w:val="0"/>
      <w:marTop w:val="0"/>
      <w:marBottom w:val="0"/>
      <w:divBdr>
        <w:top w:val="none" w:sz="0" w:space="0" w:color="auto"/>
        <w:left w:val="none" w:sz="0" w:space="0" w:color="auto"/>
        <w:bottom w:val="none" w:sz="0" w:space="0" w:color="auto"/>
        <w:right w:val="none" w:sz="0" w:space="0" w:color="auto"/>
      </w:divBdr>
    </w:div>
    <w:div w:id="353729470">
      <w:marLeft w:val="480"/>
      <w:marRight w:val="0"/>
      <w:marTop w:val="0"/>
      <w:marBottom w:val="0"/>
      <w:divBdr>
        <w:top w:val="none" w:sz="0" w:space="0" w:color="auto"/>
        <w:left w:val="none" w:sz="0" w:space="0" w:color="auto"/>
        <w:bottom w:val="none" w:sz="0" w:space="0" w:color="auto"/>
        <w:right w:val="none" w:sz="0" w:space="0" w:color="auto"/>
      </w:divBdr>
    </w:div>
    <w:div w:id="353843596">
      <w:marLeft w:val="480"/>
      <w:marRight w:val="0"/>
      <w:marTop w:val="0"/>
      <w:marBottom w:val="0"/>
      <w:divBdr>
        <w:top w:val="none" w:sz="0" w:space="0" w:color="auto"/>
        <w:left w:val="none" w:sz="0" w:space="0" w:color="auto"/>
        <w:bottom w:val="none" w:sz="0" w:space="0" w:color="auto"/>
        <w:right w:val="none" w:sz="0" w:space="0" w:color="auto"/>
      </w:divBdr>
    </w:div>
    <w:div w:id="354037897">
      <w:marLeft w:val="480"/>
      <w:marRight w:val="0"/>
      <w:marTop w:val="0"/>
      <w:marBottom w:val="0"/>
      <w:divBdr>
        <w:top w:val="none" w:sz="0" w:space="0" w:color="auto"/>
        <w:left w:val="none" w:sz="0" w:space="0" w:color="auto"/>
        <w:bottom w:val="none" w:sz="0" w:space="0" w:color="auto"/>
        <w:right w:val="none" w:sz="0" w:space="0" w:color="auto"/>
      </w:divBdr>
    </w:div>
    <w:div w:id="354119965">
      <w:marLeft w:val="480"/>
      <w:marRight w:val="0"/>
      <w:marTop w:val="0"/>
      <w:marBottom w:val="0"/>
      <w:divBdr>
        <w:top w:val="none" w:sz="0" w:space="0" w:color="auto"/>
        <w:left w:val="none" w:sz="0" w:space="0" w:color="auto"/>
        <w:bottom w:val="none" w:sz="0" w:space="0" w:color="auto"/>
        <w:right w:val="none" w:sz="0" w:space="0" w:color="auto"/>
      </w:divBdr>
    </w:div>
    <w:div w:id="354157861">
      <w:marLeft w:val="480"/>
      <w:marRight w:val="0"/>
      <w:marTop w:val="0"/>
      <w:marBottom w:val="0"/>
      <w:divBdr>
        <w:top w:val="none" w:sz="0" w:space="0" w:color="auto"/>
        <w:left w:val="none" w:sz="0" w:space="0" w:color="auto"/>
        <w:bottom w:val="none" w:sz="0" w:space="0" w:color="auto"/>
        <w:right w:val="none" w:sz="0" w:space="0" w:color="auto"/>
      </w:divBdr>
    </w:div>
    <w:div w:id="354158661">
      <w:marLeft w:val="480"/>
      <w:marRight w:val="0"/>
      <w:marTop w:val="0"/>
      <w:marBottom w:val="0"/>
      <w:divBdr>
        <w:top w:val="none" w:sz="0" w:space="0" w:color="auto"/>
        <w:left w:val="none" w:sz="0" w:space="0" w:color="auto"/>
        <w:bottom w:val="none" w:sz="0" w:space="0" w:color="auto"/>
        <w:right w:val="none" w:sz="0" w:space="0" w:color="auto"/>
      </w:divBdr>
    </w:div>
    <w:div w:id="354161749">
      <w:marLeft w:val="480"/>
      <w:marRight w:val="0"/>
      <w:marTop w:val="0"/>
      <w:marBottom w:val="0"/>
      <w:divBdr>
        <w:top w:val="none" w:sz="0" w:space="0" w:color="auto"/>
        <w:left w:val="none" w:sz="0" w:space="0" w:color="auto"/>
        <w:bottom w:val="none" w:sz="0" w:space="0" w:color="auto"/>
        <w:right w:val="none" w:sz="0" w:space="0" w:color="auto"/>
      </w:divBdr>
    </w:div>
    <w:div w:id="354235744">
      <w:marLeft w:val="480"/>
      <w:marRight w:val="0"/>
      <w:marTop w:val="0"/>
      <w:marBottom w:val="0"/>
      <w:divBdr>
        <w:top w:val="none" w:sz="0" w:space="0" w:color="auto"/>
        <w:left w:val="none" w:sz="0" w:space="0" w:color="auto"/>
        <w:bottom w:val="none" w:sz="0" w:space="0" w:color="auto"/>
        <w:right w:val="none" w:sz="0" w:space="0" w:color="auto"/>
      </w:divBdr>
    </w:div>
    <w:div w:id="354238738">
      <w:marLeft w:val="480"/>
      <w:marRight w:val="0"/>
      <w:marTop w:val="0"/>
      <w:marBottom w:val="0"/>
      <w:divBdr>
        <w:top w:val="none" w:sz="0" w:space="0" w:color="auto"/>
        <w:left w:val="none" w:sz="0" w:space="0" w:color="auto"/>
        <w:bottom w:val="none" w:sz="0" w:space="0" w:color="auto"/>
        <w:right w:val="none" w:sz="0" w:space="0" w:color="auto"/>
      </w:divBdr>
    </w:div>
    <w:div w:id="354306913">
      <w:marLeft w:val="480"/>
      <w:marRight w:val="0"/>
      <w:marTop w:val="0"/>
      <w:marBottom w:val="0"/>
      <w:divBdr>
        <w:top w:val="none" w:sz="0" w:space="0" w:color="auto"/>
        <w:left w:val="none" w:sz="0" w:space="0" w:color="auto"/>
        <w:bottom w:val="none" w:sz="0" w:space="0" w:color="auto"/>
        <w:right w:val="none" w:sz="0" w:space="0" w:color="auto"/>
      </w:divBdr>
    </w:div>
    <w:div w:id="354309092">
      <w:marLeft w:val="480"/>
      <w:marRight w:val="0"/>
      <w:marTop w:val="0"/>
      <w:marBottom w:val="0"/>
      <w:divBdr>
        <w:top w:val="none" w:sz="0" w:space="0" w:color="auto"/>
        <w:left w:val="none" w:sz="0" w:space="0" w:color="auto"/>
        <w:bottom w:val="none" w:sz="0" w:space="0" w:color="auto"/>
        <w:right w:val="none" w:sz="0" w:space="0" w:color="auto"/>
      </w:divBdr>
    </w:div>
    <w:div w:id="354312738">
      <w:marLeft w:val="480"/>
      <w:marRight w:val="0"/>
      <w:marTop w:val="0"/>
      <w:marBottom w:val="0"/>
      <w:divBdr>
        <w:top w:val="none" w:sz="0" w:space="0" w:color="auto"/>
        <w:left w:val="none" w:sz="0" w:space="0" w:color="auto"/>
        <w:bottom w:val="none" w:sz="0" w:space="0" w:color="auto"/>
        <w:right w:val="none" w:sz="0" w:space="0" w:color="auto"/>
      </w:divBdr>
    </w:div>
    <w:div w:id="354502040">
      <w:marLeft w:val="480"/>
      <w:marRight w:val="0"/>
      <w:marTop w:val="0"/>
      <w:marBottom w:val="0"/>
      <w:divBdr>
        <w:top w:val="none" w:sz="0" w:space="0" w:color="auto"/>
        <w:left w:val="none" w:sz="0" w:space="0" w:color="auto"/>
        <w:bottom w:val="none" w:sz="0" w:space="0" w:color="auto"/>
        <w:right w:val="none" w:sz="0" w:space="0" w:color="auto"/>
      </w:divBdr>
    </w:div>
    <w:div w:id="354581510">
      <w:marLeft w:val="480"/>
      <w:marRight w:val="0"/>
      <w:marTop w:val="0"/>
      <w:marBottom w:val="0"/>
      <w:divBdr>
        <w:top w:val="none" w:sz="0" w:space="0" w:color="auto"/>
        <w:left w:val="none" w:sz="0" w:space="0" w:color="auto"/>
        <w:bottom w:val="none" w:sz="0" w:space="0" w:color="auto"/>
        <w:right w:val="none" w:sz="0" w:space="0" w:color="auto"/>
      </w:divBdr>
    </w:div>
    <w:div w:id="354842771">
      <w:marLeft w:val="480"/>
      <w:marRight w:val="0"/>
      <w:marTop w:val="0"/>
      <w:marBottom w:val="0"/>
      <w:divBdr>
        <w:top w:val="none" w:sz="0" w:space="0" w:color="auto"/>
        <w:left w:val="none" w:sz="0" w:space="0" w:color="auto"/>
        <w:bottom w:val="none" w:sz="0" w:space="0" w:color="auto"/>
        <w:right w:val="none" w:sz="0" w:space="0" w:color="auto"/>
      </w:divBdr>
    </w:div>
    <w:div w:id="354892198">
      <w:marLeft w:val="480"/>
      <w:marRight w:val="0"/>
      <w:marTop w:val="0"/>
      <w:marBottom w:val="0"/>
      <w:divBdr>
        <w:top w:val="none" w:sz="0" w:space="0" w:color="auto"/>
        <w:left w:val="none" w:sz="0" w:space="0" w:color="auto"/>
        <w:bottom w:val="none" w:sz="0" w:space="0" w:color="auto"/>
        <w:right w:val="none" w:sz="0" w:space="0" w:color="auto"/>
      </w:divBdr>
    </w:div>
    <w:div w:id="354968636">
      <w:marLeft w:val="480"/>
      <w:marRight w:val="0"/>
      <w:marTop w:val="0"/>
      <w:marBottom w:val="0"/>
      <w:divBdr>
        <w:top w:val="none" w:sz="0" w:space="0" w:color="auto"/>
        <w:left w:val="none" w:sz="0" w:space="0" w:color="auto"/>
        <w:bottom w:val="none" w:sz="0" w:space="0" w:color="auto"/>
        <w:right w:val="none" w:sz="0" w:space="0" w:color="auto"/>
      </w:divBdr>
    </w:div>
    <w:div w:id="355035308">
      <w:marLeft w:val="480"/>
      <w:marRight w:val="0"/>
      <w:marTop w:val="0"/>
      <w:marBottom w:val="0"/>
      <w:divBdr>
        <w:top w:val="none" w:sz="0" w:space="0" w:color="auto"/>
        <w:left w:val="none" w:sz="0" w:space="0" w:color="auto"/>
        <w:bottom w:val="none" w:sz="0" w:space="0" w:color="auto"/>
        <w:right w:val="none" w:sz="0" w:space="0" w:color="auto"/>
      </w:divBdr>
    </w:div>
    <w:div w:id="355232786">
      <w:marLeft w:val="480"/>
      <w:marRight w:val="0"/>
      <w:marTop w:val="0"/>
      <w:marBottom w:val="0"/>
      <w:divBdr>
        <w:top w:val="none" w:sz="0" w:space="0" w:color="auto"/>
        <w:left w:val="none" w:sz="0" w:space="0" w:color="auto"/>
        <w:bottom w:val="none" w:sz="0" w:space="0" w:color="auto"/>
        <w:right w:val="none" w:sz="0" w:space="0" w:color="auto"/>
      </w:divBdr>
    </w:div>
    <w:div w:id="355431343">
      <w:marLeft w:val="480"/>
      <w:marRight w:val="0"/>
      <w:marTop w:val="0"/>
      <w:marBottom w:val="0"/>
      <w:divBdr>
        <w:top w:val="none" w:sz="0" w:space="0" w:color="auto"/>
        <w:left w:val="none" w:sz="0" w:space="0" w:color="auto"/>
        <w:bottom w:val="none" w:sz="0" w:space="0" w:color="auto"/>
        <w:right w:val="none" w:sz="0" w:space="0" w:color="auto"/>
      </w:divBdr>
    </w:div>
    <w:div w:id="355623236">
      <w:marLeft w:val="480"/>
      <w:marRight w:val="0"/>
      <w:marTop w:val="0"/>
      <w:marBottom w:val="0"/>
      <w:divBdr>
        <w:top w:val="none" w:sz="0" w:space="0" w:color="auto"/>
        <w:left w:val="none" w:sz="0" w:space="0" w:color="auto"/>
        <w:bottom w:val="none" w:sz="0" w:space="0" w:color="auto"/>
        <w:right w:val="none" w:sz="0" w:space="0" w:color="auto"/>
      </w:divBdr>
    </w:div>
    <w:div w:id="355665675">
      <w:marLeft w:val="480"/>
      <w:marRight w:val="0"/>
      <w:marTop w:val="0"/>
      <w:marBottom w:val="0"/>
      <w:divBdr>
        <w:top w:val="none" w:sz="0" w:space="0" w:color="auto"/>
        <w:left w:val="none" w:sz="0" w:space="0" w:color="auto"/>
        <w:bottom w:val="none" w:sz="0" w:space="0" w:color="auto"/>
        <w:right w:val="none" w:sz="0" w:space="0" w:color="auto"/>
      </w:divBdr>
    </w:div>
    <w:div w:id="355927870">
      <w:marLeft w:val="480"/>
      <w:marRight w:val="0"/>
      <w:marTop w:val="0"/>
      <w:marBottom w:val="0"/>
      <w:divBdr>
        <w:top w:val="none" w:sz="0" w:space="0" w:color="auto"/>
        <w:left w:val="none" w:sz="0" w:space="0" w:color="auto"/>
        <w:bottom w:val="none" w:sz="0" w:space="0" w:color="auto"/>
        <w:right w:val="none" w:sz="0" w:space="0" w:color="auto"/>
      </w:divBdr>
    </w:div>
    <w:div w:id="356123854">
      <w:marLeft w:val="480"/>
      <w:marRight w:val="0"/>
      <w:marTop w:val="0"/>
      <w:marBottom w:val="0"/>
      <w:divBdr>
        <w:top w:val="none" w:sz="0" w:space="0" w:color="auto"/>
        <w:left w:val="none" w:sz="0" w:space="0" w:color="auto"/>
        <w:bottom w:val="none" w:sz="0" w:space="0" w:color="auto"/>
        <w:right w:val="none" w:sz="0" w:space="0" w:color="auto"/>
      </w:divBdr>
    </w:div>
    <w:div w:id="356200475">
      <w:marLeft w:val="480"/>
      <w:marRight w:val="0"/>
      <w:marTop w:val="0"/>
      <w:marBottom w:val="0"/>
      <w:divBdr>
        <w:top w:val="none" w:sz="0" w:space="0" w:color="auto"/>
        <w:left w:val="none" w:sz="0" w:space="0" w:color="auto"/>
        <w:bottom w:val="none" w:sz="0" w:space="0" w:color="auto"/>
        <w:right w:val="none" w:sz="0" w:space="0" w:color="auto"/>
      </w:divBdr>
    </w:div>
    <w:div w:id="356276431">
      <w:marLeft w:val="480"/>
      <w:marRight w:val="0"/>
      <w:marTop w:val="0"/>
      <w:marBottom w:val="0"/>
      <w:divBdr>
        <w:top w:val="none" w:sz="0" w:space="0" w:color="auto"/>
        <w:left w:val="none" w:sz="0" w:space="0" w:color="auto"/>
        <w:bottom w:val="none" w:sz="0" w:space="0" w:color="auto"/>
        <w:right w:val="none" w:sz="0" w:space="0" w:color="auto"/>
      </w:divBdr>
    </w:div>
    <w:div w:id="356582083">
      <w:marLeft w:val="480"/>
      <w:marRight w:val="0"/>
      <w:marTop w:val="0"/>
      <w:marBottom w:val="0"/>
      <w:divBdr>
        <w:top w:val="none" w:sz="0" w:space="0" w:color="auto"/>
        <w:left w:val="none" w:sz="0" w:space="0" w:color="auto"/>
        <w:bottom w:val="none" w:sz="0" w:space="0" w:color="auto"/>
        <w:right w:val="none" w:sz="0" w:space="0" w:color="auto"/>
      </w:divBdr>
    </w:div>
    <w:div w:id="356587560">
      <w:marLeft w:val="480"/>
      <w:marRight w:val="0"/>
      <w:marTop w:val="0"/>
      <w:marBottom w:val="0"/>
      <w:divBdr>
        <w:top w:val="none" w:sz="0" w:space="0" w:color="auto"/>
        <w:left w:val="none" w:sz="0" w:space="0" w:color="auto"/>
        <w:bottom w:val="none" w:sz="0" w:space="0" w:color="auto"/>
        <w:right w:val="none" w:sz="0" w:space="0" w:color="auto"/>
      </w:divBdr>
    </w:div>
    <w:div w:id="356666327">
      <w:marLeft w:val="480"/>
      <w:marRight w:val="0"/>
      <w:marTop w:val="0"/>
      <w:marBottom w:val="0"/>
      <w:divBdr>
        <w:top w:val="none" w:sz="0" w:space="0" w:color="auto"/>
        <w:left w:val="none" w:sz="0" w:space="0" w:color="auto"/>
        <w:bottom w:val="none" w:sz="0" w:space="0" w:color="auto"/>
        <w:right w:val="none" w:sz="0" w:space="0" w:color="auto"/>
      </w:divBdr>
    </w:div>
    <w:div w:id="356738553">
      <w:marLeft w:val="480"/>
      <w:marRight w:val="0"/>
      <w:marTop w:val="0"/>
      <w:marBottom w:val="0"/>
      <w:divBdr>
        <w:top w:val="none" w:sz="0" w:space="0" w:color="auto"/>
        <w:left w:val="none" w:sz="0" w:space="0" w:color="auto"/>
        <w:bottom w:val="none" w:sz="0" w:space="0" w:color="auto"/>
        <w:right w:val="none" w:sz="0" w:space="0" w:color="auto"/>
      </w:divBdr>
    </w:div>
    <w:div w:id="356926959">
      <w:marLeft w:val="480"/>
      <w:marRight w:val="0"/>
      <w:marTop w:val="0"/>
      <w:marBottom w:val="0"/>
      <w:divBdr>
        <w:top w:val="none" w:sz="0" w:space="0" w:color="auto"/>
        <w:left w:val="none" w:sz="0" w:space="0" w:color="auto"/>
        <w:bottom w:val="none" w:sz="0" w:space="0" w:color="auto"/>
        <w:right w:val="none" w:sz="0" w:space="0" w:color="auto"/>
      </w:divBdr>
    </w:div>
    <w:div w:id="357003348">
      <w:marLeft w:val="480"/>
      <w:marRight w:val="0"/>
      <w:marTop w:val="0"/>
      <w:marBottom w:val="0"/>
      <w:divBdr>
        <w:top w:val="none" w:sz="0" w:space="0" w:color="auto"/>
        <w:left w:val="none" w:sz="0" w:space="0" w:color="auto"/>
        <w:bottom w:val="none" w:sz="0" w:space="0" w:color="auto"/>
        <w:right w:val="none" w:sz="0" w:space="0" w:color="auto"/>
      </w:divBdr>
    </w:div>
    <w:div w:id="357048731">
      <w:marLeft w:val="480"/>
      <w:marRight w:val="0"/>
      <w:marTop w:val="0"/>
      <w:marBottom w:val="0"/>
      <w:divBdr>
        <w:top w:val="none" w:sz="0" w:space="0" w:color="auto"/>
        <w:left w:val="none" w:sz="0" w:space="0" w:color="auto"/>
        <w:bottom w:val="none" w:sz="0" w:space="0" w:color="auto"/>
        <w:right w:val="none" w:sz="0" w:space="0" w:color="auto"/>
      </w:divBdr>
    </w:div>
    <w:div w:id="357049512">
      <w:marLeft w:val="480"/>
      <w:marRight w:val="0"/>
      <w:marTop w:val="0"/>
      <w:marBottom w:val="0"/>
      <w:divBdr>
        <w:top w:val="none" w:sz="0" w:space="0" w:color="auto"/>
        <w:left w:val="none" w:sz="0" w:space="0" w:color="auto"/>
        <w:bottom w:val="none" w:sz="0" w:space="0" w:color="auto"/>
        <w:right w:val="none" w:sz="0" w:space="0" w:color="auto"/>
      </w:divBdr>
    </w:div>
    <w:div w:id="357120471">
      <w:marLeft w:val="480"/>
      <w:marRight w:val="0"/>
      <w:marTop w:val="0"/>
      <w:marBottom w:val="0"/>
      <w:divBdr>
        <w:top w:val="none" w:sz="0" w:space="0" w:color="auto"/>
        <w:left w:val="none" w:sz="0" w:space="0" w:color="auto"/>
        <w:bottom w:val="none" w:sz="0" w:space="0" w:color="auto"/>
        <w:right w:val="none" w:sz="0" w:space="0" w:color="auto"/>
      </w:divBdr>
    </w:div>
    <w:div w:id="357124566">
      <w:marLeft w:val="480"/>
      <w:marRight w:val="0"/>
      <w:marTop w:val="0"/>
      <w:marBottom w:val="0"/>
      <w:divBdr>
        <w:top w:val="none" w:sz="0" w:space="0" w:color="auto"/>
        <w:left w:val="none" w:sz="0" w:space="0" w:color="auto"/>
        <w:bottom w:val="none" w:sz="0" w:space="0" w:color="auto"/>
        <w:right w:val="none" w:sz="0" w:space="0" w:color="auto"/>
      </w:divBdr>
    </w:div>
    <w:div w:id="357389130">
      <w:marLeft w:val="480"/>
      <w:marRight w:val="0"/>
      <w:marTop w:val="0"/>
      <w:marBottom w:val="0"/>
      <w:divBdr>
        <w:top w:val="none" w:sz="0" w:space="0" w:color="auto"/>
        <w:left w:val="none" w:sz="0" w:space="0" w:color="auto"/>
        <w:bottom w:val="none" w:sz="0" w:space="0" w:color="auto"/>
        <w:right w:val="none" w:sz="0" w:space="0" w:color="auto"/>
      </w:divBdr>
    </w:div>
    <w:div w:id="357582451">
      <w:marLeft w:val="480"/>
      <w:marRight w:val="0"/>
      <w:marTop w:val="0"/>
      <w:marBottom w:val="0"/>
      <w:divBdr>
        <w:top w:val="none" w:sz="0" w:space="0" w:color="auto"/>
        <w:left w:val="none" w:sz="0" w:space="0" w:color="auto"/>
        <w:bottom w:val="none" w:sz="0" w:space="0" w:color="auto"/>
        <w:right w:val="none" w:sz="0" w:space="0" w:color="auto"/>
      </w:divBdr>
    </w:div>
    <w:div w:id="357631293">
      <w:marLeft w:val="480"/>
      <w:marRight w:val="0"/>
      <w:marTop w:val="0"/>
      <w:marBottom w:val="0"/>
      <w:divBdr>
        <w:top w:val="none" w:sz="0" w:space="0" w:color="auto"/>
        <w:left w:val="none" w:sz="0" w:space="0" w:color="auto"/>
        <w:bottom w:val="none" w:sz="0" w:space="0" w:color="auto"/>
        <w:right w:val="none" w:sz="0" w:space="0" w:color="auto"/>
      </w:divBdr>
    </w:div>
    <w:div w:id="357702098">
      <w:marLeft w:val="480"/>
      <w:marRight w:val="0"/>
      <w:marTop w:val="0"/>
      <w:marBottom w:val="0"/>
      <w:divBdr>
        <w:top w:val="none" w:sz="0" w:space="0" w:color="auto"/>
        <w:left w:val="none" w:sz="0" w:space="0" w:color="auto"/>
        <w:bottom w:val="none" w:sz="0" w:space="0" w:color="auto"/>
        <w:right w:val="none" w:sz="0" w:space="0" w:color="auto"/>
      </w:divBdr>
    </w:div>
    <w:div w:id="357776048">
      <w:marLeft w:val="480"/>
      <w:marRight w:val="0"/>
      <w:marTop w:val="0"/>
      <w:marBottom w:val="0"/>
      <w:divBdr>
        <w:top w:val="none" w:sz="0" w:space="0" w:color="auto"/>
        <w:left w:val="none" w:sz="0" w:space="0" w:color="auto"/>
        <w:bottom w:val="none" w:sz="0" w:space="0" w:color="auto"/>
        <w:right w:val="none" w:sz="0" w:space="0" w:color="auto"/>
      </w:divBdr>
    </w:div>
    <w:div w:id="357776618">
      <w:marLeft w:val="480"/>
      <w:marRight w:val="0"/>
      <w:marTop w:val="0"/>
      <w:marBottom w:val="0"/>
      <w:divBdr>
        <w:top w:val="none" w:sz="0" w:space="0" w:color="auto"/>
        <w:left w:val="none" w:sz="0" w:space="0" w:color="auto"/>
        <w:bottom w:val="none" w:sz="0" w:space="0" w:color="auto"/>
        <w:right w:val="none" w:sz="0" w:space="0" w:color="auto"/>
      </w:divBdr>
    </w:div>
    <w:div w:id="357781811">
      <w:marLeft w:val="480"/>
      <w:marRight w:val="0"/>
      <w:marTop w:val="0"/>
      <w:marBottom w:val="0"/>
      <w:divBdr>
        <w:top w:val="none" w:sz="0" w:space="0" w:color="auto"/>
        <w:left w:val="none" w:sz="0" w:space="0" w:color="auto"/>
        <w:bottom w:val="none" w:sz="0" w:space="0" w:color="auto"/>
        <w:right w:val="none" w:sz="0" w:space="0" w:color="auto"/>
      </w:divBdr>
    </w:div>
    <w:div w:id="357850738">
      <w:marLeft w:val="480"/>
      <w:marRight w:val="0"/>
      <w:marTop w:val="0"/>
      <w:marBottom w:val="0"/>
      <w:divBdr>
        <w:top w:val="none" w:sz="0" w:space="0" w:color="auto"/>
        <w:left w:val="none" w:sz="0" w:space="0" w:color="auto"/>
        <w:bottom w:val="none" w:sz="0" w:space="0" w:color="auto"/>
        <w:right w:val="none" w:sz="0" w:space="0" w:color="auto"/>
      </w:divBdr>
    </w:div>
    <w:div w:id="357851450">
      <w:marLeft w:val="480"/>
      <w:marRight w:val="0"/>
      <w:marTop w:val="0"/>
      <w:marBottom w:val="0"/>
      <w:divBdr>
        <w:top w:val="none" w:sz="0" w:space="0" w:color="auto"/>
        <w:left w:val="none" w:sz="0" w:space="0" w:color="auto"/>
        <w:bottom w:val="none" w:sz="0" w:space="0" w:color="auto"/>
        <w:right w:val="none" w:sz="0" w:space="0" w:color="auto"/>
      </w:divBdr>
    </w:div>
    <w:div w:id="357894187">
      <w:marLeft w:val="480"/>
      <w:marRight w:val="0"/>
      <w:marTop w:val="0"/>
      <w:marBottom w:val="0"/>
      <w:divBdr>
        <w:top w:val="none" w:sz="0" w:space="0" w:color="auto"/>
        <w:left w:val="none" w:sz="0" w:space="0" w:color="auto"/>
        <w:bottom w:val="none" w:sz="0" w:space="0" w:color="auto"/>
        <w:right w:val="none" w:sz="0" w:space="0" w:color="auto"/>
      </w:divBdr>
    </w:div>
    <w:div w:id="357969742">
      <w:marLeft w:val="480"/>
      <w:marRight w:val="0"/>
      <w:marTop w:val="0"/>
      <w:marBottom w:val="0"/>
      <w:divBdr>
        <w:top w:val="none" w:sz="0" w:space="0" w:color="auto"/>
        <w:left w:val="none" w:sz="0" w:space="0" w:color="auto"/>
        <w:bottom w:val="none" w:sz="0" w:space="0" w:color="auto"/>
        <w:right w:val="none" w:sz="0" w:space="0" w:color="auto"/>
      </w:divBdr>
    </w:div>
    <w:div w:id="357971516">
      <w:marLeft w:val="480"/>
      <w:marRight w:val="0"/>
      <w:marTop w:val="0"/>
      <w:marBottom w:val="0"/>
      <w:divBdr>
        <w:top w:val="none" w:sz="0" w:space="0" w:color="auto"/>
        <w:left w:val="none" w:sz="0" w:space="0" w:color="auto"/>
        <w:bottom w:val="none" w:sz="0" w:space="0" w:color="auto"/>
        <w:right w:val="none" w:sz="0" w:space="0" w:color="auto"/>
      </w:divBdr>
    </w:div>
    <w:div w:id="358089882">
      <w:marLeft w:val="480"/>
      <w:marRight w:val="0"/>
      <w:marTop w:val="0"/>
      <w:marBottom w:val="0"/>
      <w:divBdr>
        <w:top w:val="none" w:sz="0" w:space="0" w:color="auto"/>
        <w:left w:val="none" w:sz="0" w:space="0" w:color="auto"/>
        <w:bottom w:val="none" w:sz="0" w:space="0" w:color="auto"/>
        <w:right w:val="none" w:sz="0" w:space="0" w:color="auto"/>
      </w:divBdr>
    </w:div>
    <w:div w:id="358162025">
      <w:marLeft w:val="480"/>
      <w:marRight w:val="0"/>
      <w:marTop w:val="0"/>
      <w:marBottom w:val="0"/>
      <w:divBdr>
        <w:top w:val="none" w:sz="0" w:space="0" w:color="auto"/>
        <w:left w:val="none" w:sz="0" w:space="0" w:color="auto"/>
        <w:bottom w:val="none" w:sz="0" w:space="0" w:color="auto"/>
        <w:right w:val="none" w:sz="0" w:space="0" w:color="auto"/>
      </w:divBdr>
    </w:div>
    <w:div w:id="358359103">
      <w:marLeft w:val="480"/>
      <w:marRight w:val="0"/>
      <w:marTop w:val="0"/>
      <w:marBottom w:val="0"/>
      <w:divBdr>
        <w:top w:val="none" w:sz="0" w:space="0" w:color="auto"/>
        <w:left w:val="none" w:sz="0" w:space="0" w:color="auto"/>
        <w:bottom w:val="none" w:sz="0" w:space="0" w:color="auto"/>
        <w:right w:val="none" w:sz="0" w:space="0" w:color="auto"/>
      </w:divBdr>
    </w:div>
    <w:div w:id="358513686">
      <w:marLeft w:val="480"/>
      <w:marRight w:val="0"/>
      <w:marTop w:val="0"/>
      <w:marBottom w:val="0"/>
      <w:divBdr>
        <w:top w:val="none" w:sz="0" w:space="0" w:color="auto"/>
        <w:left w:val="none" w:sz="0" w:space="0" w:color="auto"/>
        <w:bottom w:val="none" w:sz="0" w:space="0" w:color="auto"/>
        <w:right w:val="none" w:sz="0" w:space="0" w:color="auto"/>
      </w:divBdr>
    </w:div>
    <w:div w:id="358624791">
      <w:marLeft w:val="480"/>
      <w:marRight w:val="0"/>
      <w:marTop w:val="0"/>
      <w:marBottom w:val="0"/>
      <w:divBdr>
        <w:top w:val="none" w:sz="0" w:space="0" w:color="auto"/>
        <w:left w:val="none" w:sz="0" w:space="0" w:color="auto"/>
        <w:bottom w:val="none" w:sz="0" w:space="0" w:color="auto"/>
        <w:right w:val="none" w:sz="0" w:space="0" w:color="auto"/>
      </w:divBdr>
    </w:div>
    <w:div w:id="358745312">
      <w:marLeft w:val="480"/>
      <w:marRight w:val="0"/>
      <w:marTop w:val="0"/>
      <w:marBottom w:val="0"/>
      <w:divBdr>
        <w:top w:val="none" w:sz="0" w:space="0" w:color="auto"/>
        <w:left w:val="none" w:sz="0" w:space="0" w:color="auto"/>
        <w:bottom w:val="none" w:sz="0" w:space="0" w:color="auto"/>
        <w:right w:val="none" w:sz="0" w:space="0" w:color="auto"/>
      </w:divBdr>
    </w:div>
    <w:div w:id="358940935">
      <w:marLeft w:val="480"/>
      <w:marRight w:val="0"/>
      <w:marTop w:val="0"/>
      <w:marBottom w:val="0"/>
      <w:divBdr>
        <w:top w:val="none" w:sz="0" w:space="0" w:color="auto"/>
        <w:left w:val="none" w:sz="0" w:space="0" w:color="auto"/>
        <w:bottom w:val="none" w:sz="0" w:space="0" w:color="auto"/>
        <w:right w:val="none" w:sz="0" w:space="0" w:color="auto"/>
      </w:divBdr>
    </w:div>
    <w:div w:id="358942324">
      <w:marLeft w:val="480"/>
      <w:marRight w:val="0"/>
      <w:marTop w:val="0"/>
      <w:marBottom w:val="0"/>
      <w:divBdr>
        <w:top w:val="none" w:sz="0" w:space="0" w:color="auto"/>
        <w:left w:val="none" w:sz="0" w:space="0" w:color="auto"/>
        <w:bottom w:val="none" w:sz="0" w:space="0" w:color="auto"/>
        <w:right w:val="none" w:sz="0" w:space="0" w:color="auto"/>
      </w:divBdr>
    </w:div>
    <w:div w:id="359087127">
      <w:marLeft w:val="480"/>
      <w:marRight w:val="0"/>
      <w:marTop w:val="0"/>
      <w:marBottom w:val="0"/>
      <w:divBdr>
        <w:top w:val="none" w:sz="0" w:space="0" w:color="auto"/>
        <w:left w:val="none" w:sz="0" w:space="0" w:color="auto"/>
        <w:bottom w:val="none" w:sz="0" w:space="0" w:color="auto"/>
        <w:right w:val="none" w:sz="0" w:space="0" w:color="auto"/>
      </w:divBdr>
    </w:div>
    <w:div w:id="359204826">
      <w:marLeft w:val="480"/>
      <w:marRight w:val="0"/>
      <w:marTop w:val="0"/>
      <w:marBottom w:val="0"/>
      <w:divBdr>
        <w:top w:val="none" w:sz="0" w:space="0" w:color="auto"/>
        <w:left w:val="none" w:sz="0" w:space="0" w:color="auto"/>
        <w:bottom w:val="none" w:sz="0" w:space="0" w:color="auto"/>
        <w:right w:val="none" w:sz="0" w:space="0" w:color="auto"/>
      </w:divBdr>
    </w:div>
    <w:div w:id="359206105">
      <w:marLeft w:val="480"/>
      <w:marRight w:val="0"/>
      <w:marTop w:val="0"/>
      <w:marBottom w:val="0"/>
      <w:divBdr>
        <w:top w:val="none" w:sz="0" w:space="0" w:color="auto"/>
        <w:left w:val="none" w:sz="0" w:space="0" w:color="auto"/>
        <w:bottom w:val="none" w:sz="0" w:space="0" w:color="auto"/>
        <w:right w:val="none" w:sz="0" w:space="0" w:color="auto"/>
      </w:divBdr>
    </w:div>
    <w:div w:id="359209410">
      <w:marLeft w:val="480"/>
      <w:marRight w:val="0"/>
      <w:marTop w:val="0"/>
      <w:marBottom w:val="0"/>
      <w:divBdr>
        <w:top w:val="none" w:sz="0" w:space="0" w:color="auto"/>
        <w:left w:val="none" w:sz="0" w:space="0" w:color="auto"/>
        <w:bottom w:val="none" w:sz="0" w:space="0" w:color="auto"/>
        <w:right w:val="none" w:sz="0" w:space="0" w:color="auto"/>
      </w:divBdr>
    </w:div>
    <w:div w:id="359210727">
      <w:marLeft w:val="480"/>
      <w:marRight w:val="0"/>
      <w:marTop w:val="0"/>
      <w:marBottom w:val="0"/>
      <w:divBdr>
        <w:top w:val="none" w:sz="0" w:space="0" w:color="auto"/>
        <w:left w:val="none" w:sz="0" w:space="0" w:color="auto"/>
        <w:bottom w:val="none" w:sz="0" w:space="0" w:color="auto"/>
        <w:right w:val="none" w:sz="0" w:space="0" w:color="auto"/>
      </w:divBdr>
    </w:div>
    <w:div w:id="359622382">
      <w:marLeft w:val="480"/>
      <w:marRight w:val="0"/>
      <w:marTop w:val="0"/>
      <w:marBottom w:val="0"/>
      <w:divBdr>
        <w:top w:val="none" w:sz="0" w:space="0" w:color="auto"/>
        <w:left w:val="none" w:sz="0" w:space="0" w:color="auto"/>
        <w:bottom w:val="none" w:sz="0" w:space="0" w:color="auto"/>
        <w:right w:val="none" w:sz="0" w:space="0" w:color="auto"/>
      </w:divBdr>
    </w:div>
    <w:div w:id="359622391">
      <w:marLeft w:val="480"/>
      <w:marRight w:val="0"/>
      <w:marTop w:val="0"/>
      <w:marBottom w:val="0"/>
      <w:divBdr>
        <w:top w:val="none" w:sz="0" w:space="0" w:color="auto"/>
        <w:left w:val="none" w:sz="0" w:space="0" w:color="auto"/>
        <w:bottom w:val="none" w:sz="0" w:space="0" w:color="auto"/>
        <w:right w:val="none" w:sz="0" w:space="0" w:color="auto"/>
      </w:divBdr>
    </w:div>
    <w:div w:id="359622739">
      <w:marLeft w:val="480"/>
      <w:marRight w:val="0"/>
      <w:marTop w:val="0"/>
      <w:marBottom w:val="0"/>
      <w:divBdr>
        <w:top w:val="none" w:sz="0" w:space="0" w:color="auto"/>
        <w:left w:val="none" w:sz="0" w:space="0" w:color="auto"/>
        <w:bottom w:val="none" w:sz="0" w:space="0" w:color="auto"/>
        <w:right w:val="none" w:sz="0" w:space="0" w:color="auto"/>
      </w:divBdr>
    </w:div>
    <w:div w:id="359673011">
      <w:marLeft w:val="480"/>
      <w:marRight w:val="0"/>
      <w:marTop w:val="0"/>
      <w:marBottom w:val="0"/>
      <w:divBdr>
        <w:top w:val="none" w:sz="0" w:space="0" w:color="auto"/>
        <w:left w:val="none" w:sz="0" w:space="0" w:color="auto"/>
        <w:bottom w:val="none" w:sz="0" w:space="0" w:color="auto"/>
        <w:right w:val="none" w:sz="0" w:space="0" w:color="auto"/>
      </w:divBdr>
    </w:div>
    <w:div w:id="359815552">
      <w:marLeft w:val="480"/>
      <w:marRight w:val="0"/>
      <w:marTop w:val="0"/>
      <w:marBottom w:val="0"/>
      <w:divBdr>
        <w:top w:val="none" w:sz="0" w:space="0" w:color="auto"/>
        <w:left w:val="none" w:sz="0" w:space="0" w:color="auto"/>
        <w:bottom w:val="none" w:sz="0" w:space="0" w:color="auto"/>
        <w:right w:val="none" w:sz="0" w:space="0" w:color="auto"/>
      </w:divBdr>
    </w:div>
    <w:div w:id="359822050">
      <w:marLeft w:val="480"/>
      <w:marRight w:val="0"/>
      <w:marTop w:val="0"/>
      <w:marBottom w:val="0"/>
      <w:divBdr>
        <w:top w:val="none" w:sz="0" w:space="0" w:color="auto"/>
        <w:left w:val="none" w:sz="0" w:space="0" w:color="auto"/>
        <w:bottom w:val="none" w:sz="0" w:space="0" w:color="auto"/>
        <w:right w:val="none" w:sz="0" w:space="0" w:color="auto"/>
      </w:divBdr>
    </w:div>
    <w:div w:id="359866466">
      <w:marLeft w:val="480"/>
      <w:marRight w:val="0"/>
      <w:marTop w:val="0"/>
      <w:marBottom w:val="0"/>
      <w:divBdr>
        <w:top w:val="none" w:sz="0" w:space="0" w:color="auto"/>
        <w:left w:val="none" w:sz="0" w:space="0" w:color="auto"/>
        <w:bottom w:val="none" w:sz="0" w:space="0" w:color="auto"/>
        <w:right w:val="none" w:sz="0" w:space="0" w:color="auto"/>
      </w:divBdr>
    </w:div>
    <w:div w:id="359938713">
      <w:marLeft w:val="480"/>
      <w:marRight w:val="0"/>
      <w:marTop w:val="0"/>
      <w:marBottom w:val="0"/>
      <w:divBdr>
        <w:top w:val="none" w:sz="0" w:space="0" w:color="auto"/>
        <w:left w:val="none" w:sz="0" w:space="0" w:color="auto"/>
        <w:bottom w:val="none" w:sz="0" w:space="0" w:color="auto"/>
        <w:right w:val="none" w:sz="0" w:space="0" w:color="auto"/>
      </w:divBdr>
    </w:div>
    <w:div w:id="359940640">
      <w:marLeft w:val="480"/>
      <w:marRight w:val="0"/>
      <w:marTop w:val="0"/>
      <w:marBottom w:val="0"/>
      <w:divBdr>
        <w:top w:val="none" w:sz="0" w:space="0" w:color="auto"/>
        <w:left w:val="none" w:sz="0" w:space="0" w:color="auto"/>
        <w:bottom w:val="none" w:sz="0" w:space="0" w:color="auto"/>
        <w:right w:val="none" w:sz="0" w:space="0" w:color="auto"/>
      </w:divBdr>
    </w:div>
    <w:div w:id="360014204">
      <w:marLeft w:val="480"/>
      <w:marRight w:val="0"/>
      <w:marTop w:val="0"/>
      <w:marBottom w:val="0"/>
      <w:divBdr>
        <w:top w:val="none" w:sz="0" w:space="0" w:color="auto"/>
        <w:left w:val="none" w:sz="0" w:space="0" w:color="auto"/>
        <w:bottom w:val="none" w:sz="0" w:space="0" w:color="auto"/>
        <w:right w:val="none" w:sz="0" w:space="0" w:color="auto"/>
      </w:divBdr>
    </w:div>
    <w:div w:id="360015399">
      <w:marLeft w:val="480"/>
      <w:marRight w:val="0"/>
      <w:marTop w:val="0"/>
      <w:marBottom w:val="0"/>
      <w:divBdr>
        <w:top w:val="none" w:sz="0" w:space="0" w:color="auto"/>
        <w:left w:val="none" w:sz="0" w:space="0" w:color="auto"/>
        <w:bottom w:val="none" w:sz="0" w:space="0" w:color="auto"/>
        <w:right w:val="none" w:sz="0" w:space="0" w:color="auto"/>
      </w:divBdr>
    </w:div>
    <w:div w:id="360211477">
      <w:marLeft w:val="480"/>
      <w:marRight w:val="0"/>
      <w:marTop w:val="0"/>
      <w:marBottom w:val="0"/>
      <w:divBdr>
        <w:top w:val="none" w:sz="0" w:space="0" w:color="auto"/>
        <w:left w:val="none" w:sz="0" w:space="0" w:color="auto"/>
        <w:bottom w:val="none" w:sz="0" w:space="0" w:color="auto"/>
        <w:right w:val="none" w:sz="0" w:space="0" w:color="auto"/>
      </w:divBdr>
    </w:div>
    <w:div w:id="360252078">
      <w:marLeft w:val="480"/>
      <w:marRight w:val="0"/>
      <w:marTop w:val="0"/>
      <w:marBottom w:val="0"/>
      <w:divBdr>
        <w:top w:val="none" w:sz="0" w:space="0" w:color="auto"/>
        <w:left w:val="none" w:sz="0" w:space="0" w:color="auto"/>
        <w:bottom w:val="none" w:sz="0" w:space="0" w:color="auto"/>
        <w:right w:val="none" w:sz="0" w:space="0" w:color="auto"/>
      </w:divBdr>
    </w:div>
    <w:div w:id="360280360">
      <w:marLeft w:val="480"/>
      <w:marRight w:val="0"/>
      <w:marTop w:val="0"/>
      <w:marBottom w:val="0"/>
      <w:divBdr>
        <w:top w:val="none" w:sz="0" w:space="0" w:color="auto"/>
        <w:left w:val="none" w:sz="0" w:space="0" w:color="auto"/>
        <w:bottom w:val="none" w:sz="0" w:space="0" w:color="auto"/>
        <w:right w:val="none" w:sz="0" w:space="0" w:color="auto"/>
      </w:divBdr>
    </w:div>
    <w:div w:id="360282718">
      <w:marLeft w:val="480"/>
      <w:marRight w:val="0"/>
      <w:marTop w:val="0"/>
      <w:marBottom w:val="0"/>
      <w:divBdr>
        <w:top w:val="none" w:sz="0" w:space="0" w:color="auto"/>
        <w:left w:val="none" w:sz="0" w:space="0" w:color="auto"/>
        <w:bottom w:val="none" w:sz="0" w:space="0" w:color="auto"/>
        <w:right w:val="none" w:sz="0" w:space="0" w:color="auto"/>
      </w:divBdr>
    </w:div>
    <w:div w:id="360474982">
      <w:marLeft w:val="480"/>
      <w:marRight w:val="0"/>
      <w:marTop w:val="0"/>
      <w:marBottom w:val="0"/>
      <w:divBdr>
        <w:top w:val="none" w:sz="0" w:space="0" w:color="auto"/>
        <w:left w:val="none" w:sz="0" w:space="0" w:color="auto"/>
        <w:bottom w:val="none" w:sz="0" w:space="0" w:color="auto"/>
        <w:right w:val="none" w:sz="0" w:space="0" w:color="auto"/>
      </w:divBdr>
    </w:div>
    <w:div w:id="360476810">
      <w:marLeft w:val="480"/>
      <w:marRight w:val="0"/>
      <w:marTop w:val="0"/>
      <w:marBottom w:val="0"/>
      <w:divBdr>
        <w:top w:val="none" w:sz="0" w:space="0" w:color="auto"/>
        <w:left w:val="none" w:sz="0" w:space="0" w:color="auto"/>
        <w:bottom w:val="none" w:sz="0" w:space="0" w:color="auto"/>
        <w:right w:val="none" w:sz="0" w:space="0" w:color="auto"/>
      </w:divBdr>
    </w:div>
    <w:div w:id="360517533">
      <w:marLeft w:val="480"/>
      <w:marRight w:val="0"/>
      <w:marTop w:val="0"/>
      <w:marBottom w:val="0"/>
      <w:divBdr>
        <w:top w:val="none" w:sz="0" w:space="0" w:color="auto"/>
        <w:left w:val="none" w:sz="0" w:space="0" w:color="auto"/>
        <w:bottom w:val="none" w:sz="0" w:space="0" w:color="auto"/>
        <w:right w:val="none" w:sz="0" w:space="0" w:color="auto"/>
      </w:divBdr>
    </w:div>
    <w:div w:id="360859132">
      <w:marLeft w:val="480"/>
      <w:marRight w:val="0"/>
      <w:marTop w:val="0"/>
      <w:marBottom w:val="0"/>
      <w:divBdr>
        <w:top w:val="none" w:sz="0" w:space="0" w:color="auto"/>
        <w:left w:val="none" w:sz="0" w:space="0" w:color="auto"/>
        <w:bottom w:val="none" w:sz="0" w:space="0" w:color="auto"/>
        <w:right w:val="none" w:sz="0" w:space="0" w:color="auto"/>
      </w:divBdr>
    </w:div>
    <w:div w:id="360863645">
      <w:marLeft w:val="480"/>
      <w:marRight w:val="0"/>
      <w:marTop w:val="0"/>
      <w:marBottom w:val="0"/>
      <w:divBdr>
        <w:top w:val="none" w:sz="0" w:space="0" w:color="auto"/>
        <w:left w:val="none" w:sz="0" w:space="0" w:color="auto"/>
        <w:bottom w:val="none" w:sz="0" w:space="0" w:color="auto"/>
        <w:right w:val="none" w:sz="0" w:space="0" w:color="auto"/>
      </w:divBdr>
    </w:div>
    <w:div w:id="361176714">
      <w:marLeft w:val="480"/>
      <w:marRight w:val="0"/>
      <w:marTop w:val="0"/>
      <w:marBottom w:val="0"/>
      <w:divBdr>
        <w:top w:val="none" w:sz="0" w:space="0" w:color="auto"/>
        <w:left w:val="none" w:sz="0" w:space="0" w:color="auto"/>
        <w:bottom w:val="none" w:sz="0" w:space="0" w:color="auto"/>
        <w:right w:val="none" w:sz="0" w:space="0" w:color="auto"/>
      </w:divBdr>
    </w:div>
    <w:div w:id="361370927">
      <w:marLeft w:val="480"/>
      <w:marRight w:val="0"/>
      <w:marTop w:val="0"/>
      <w:marBottom w:val="0"/>
      <w:divBdr>
        <w:top w:val="none" w:sz="0" w:space="0" w:color="auto"/>
        <w:left w:val="none" w:sz="0" w:space="0" w:color="auto"/>
        <w:bottom w:val="none" w:sz="0" w:space="0" w:color="auto"/>
        <w:right w:val="none" w:sz="0" w:space="0" w:color="auto"/>
      </w:divBdr>
    </w:div>
    <w:div w:id="361515666">
      <w:marLeft w:val="480"/>
      <w:marRight w:val="0"/>
      <w:marTop w:val="0"/>
      <w:marBottom w:val="0"/>
      <w:divBdr>
        <w:top w:val="none" w:sz="0" w:space="0" w:color="auto"/>
        <w:left w:val="none" w:sz="0" w:space="0" w:color="auto"/>
        <w:bottom w:val="none" w:sz="0" w:space="0" w:color="auto"/>
        <w:right w:val="none" w:sz="0" w:space="0" w:color="auto"/>
      </w:divBdr>
    </w:div>
    <w:div w:id="361519194">
      <w:marLeft w:val="480"/>
      <w:marRight w:val="0"/>
      <w:marTop w:val="0"/>
      <w:marBottom w:val="0"/>
      <w:divBdr>
        <w:top w:val="none" w:sz="0" w:space="0" w:color="auto"/>
        <w:left w:val="none" w:sz="0" w:space="0" w:color="auto"/>
        <w:bottom w:val="none" w:sz="0" w:space="0" w:color="auto"/>
        <w:right w:val="none" w:sz="0" w:space="0" w:color="auto"/>
      </w:divBdr>
    </w:div>
    <w:div w:id="361789743">
      <w:marLeft w:val="480"/>
      <w:marRight w:val="0"/>
      <w:marTop w:val="0"/>
      <w:marBottom w:val="0"/>
      <w:divBdr>
        <w:top w:val="none" w:sz="0" w:space="0" w:color="auto"/>
        <w:left w:val="none" w:sz="0" w:space="0" w:color="auto"/>
        <w:bottom w:val="none" w:sz="0" w:space="0" w:color="auto"/>
        <w:right w:val="none" w:sz="0" w:space="0" w:color="auto"/>
      </w:divBdr>
    </w:div>
    <w:div w:id="361790648">
      <w:marLeft w:val="480"/>
      <w:marRight w:val="0"/>
      <w:marTop w:val="0"/>
      <w:marBottom w:val="0"/>
      <w:divBdr>
        <w:top w:val="none" w:sz="0" w:space="0" w:color="auto"/>
        <w:left w:val="none" w:sz="0" w:space="0" w:color="auto"/>
        <w:bottom w:val="none" w:sz="0" w:space="0" w:color="auto"/>
        <w:right w:val="none" w:sz="0" w:space="0" w:color="auto"/>
      </w:divBdr>
    </w:div>
    <w:div w:id="361982839">
      <w:marLeft w:val="480"/>
      <w:marRight w:val="0"/>
      <w:marTop w:val="0"/>
      <w:marBottom w:val="0"/>
      <w:divBdr>
        <w:top w:val="none" w:sz="0" w:space="0" w:color="auto"/>
        <w:left w:val="none" w:sz="0" w:space="0" w:color="auto"/>
        <w:bottom w:val="none" w:sz="0" w:space="0" w:color="auto"/>
        <w:right w:val="none" w:sz="0" w:space="0" w:color="auto"/>
      </w:divBdr>
    </w:div>
    <w:div w:id="362286082">
      <w:marLeft w:val="480"/>
      <w:marRight w:val="0"/>
      <w:marTop w:val="0"/>
      <w:marBottom w:val="0"/>
      <w:divBdr>
        <w:top w:val="none" w:sz="0" w:space="0" w:color="auto"/>
        <w:left w:val="none" w:sz="0" w:space="0" w:color="auto"/>
        <w:bottom w:val="none" w:sz="0" w:space="0" w:color="auto"/>
        <w:right w:val="none" w:sz="0" w:space="0" w:color="auto"/>
      </w:divBdr>
    </w:div>
    <w:div w:id="362367504">
      <w:marLeft w:val="480"/>
      <w:marRight w:val="0"/>
      <w:marTop w:val="0"/>
      <w:marBottom w:val="0"/>
      <w:divBdr>
        <w:top w:val="none" w:sz="0" w:space="0" w:color="auto"/>
        <w:left w:val="none" w:sz="0" w:space="0" w:color="auto"/>
        <w:bottom w:val="none" w:sz="0" w:space="0" w:color="auto"/>
        <w:right w:val="none" w:sz="0" w:space="0" w:color="auto"/>
      </w:divBdr>
    </w:div>
    <w:div w:id="362440810">
      <w:marLeft w:val="480"/>
      <w:marRight w:val="0"/>
      <w:marTop w:val="0"/>
      <w:marBottom w:val="0"/>
      <w:divBdr>
        <w:top w:val="none" w:sz="0" w:space="0" w:color="auto"/>
        <w:left w:val="none" w:sz="0" w:space="0" w:color="auto"/>
        <w:bottom w:val="none" w:sz="0" w:space="0" w:color="auto"/>
        <w:right w:val="none" w:sz="0" w:space="0" w:color="auto"/>
      </w:divBdr>
    </w:div>
    <w:div w:id="362556813">
      <w:marLeft w:val="480"/>
      <w:marRight w:val="0"/>
      <w:marTop w:val="0"/>
      <w:marBottom w:val="0"/>
      <w:divBdr>
        <w:top w:val="none" w:sz="0" w:space="0" w:color="auto"/>
        <w:left w:val="none" w:sz="0" w:space="0" w:color="auto"/>
        <w:bottom w:val="none" w:sz="0" w:space="0" w:color="auto"/>
        <w:right w:val="none" w:sz="0" w:space="0" w:color="auto"/>
      </w:divBdr>
    </w:div>
    <w:div w:id="362678403">
      <w:marLeft w:val="480"/>
      <w:marRight w:val="0"/>
      <w:marTop w:val="0"/>
      <w:marBottom w:val="0"/>
      <w:divBdr>
        <w:top w:val="none" w:sz="0" w:space="0" w:color="auto"/>
        <w:left w:val="none" w:sz="0" w:space="0" w:color="auto"/>
        <w:bottom w:val="none" w:sz="0" w:space="0" w:color="auto"/>
        <w:right w:val="none" w:sz="0" w:space="0" w:color="auto"/>
      </w:divBdr>
    </w:div>
    <w:div w:id="363017759">
      <w:marLeft w:val="480"/>
      <w:marRight w:val="0"/>
      <w:marTop w:val="0"/>
      <w:marBottom w:val="0"/>
      <w:divBdr>
        <w:top w:val="none" w:sz="0" w:space="0" w:color="auto"/>
        <w:left w:val="none" w:sz="0" w:space="0" w:color="auto"/>
        <w:bottom w:val="none" w:sz="0" w:space="0" w:color="auto"/>
        <w:right w:val="none" w:sz="0" w:space="0" w:color="auto"/>
      </w:divBdr>
    </w:div>
    <w:div w:id="363095444">
      <w:marLeft w:val="480"/>
      <w:marRight w:val="0"/>
      <w:marTop w:val="0"/>
      <w:marBottom w:val="0"/>
      <w:divBdr>
        <w:top w:val="none" w:sz="0" w:space="0" w:color="auto"/>
        <w:left w:val="none" w:sz="0" w:space="0" w:color="auto"/>
        <w:bottom w:val="none" w:sz="0" w:space="0" w:color="auto"/>
        <w:right w:val="none" w:sz="0" w:space="0" w:color="auto"/>
      </w:divBdr>
    </w:div>
    <w:div w:id="363210927">
      <w:marLeft w:val="480"/>
      <w:marRight w:val="0"/>
      <w:marTop w:val="0"/>
      <w:marBottom w:val="0"/>
      <w:divBdr>
        <w:top w:val="none" w:sz="0" w:space="0" w:color="auto"/>
        <w:left w:val="none" w:sz="0" w:space="0" w:color="auto"/>
        <w:bottom w:val="none" w:sz="0" w:space="0" w:color="auto"/>
        <w:right w:val="none" w:sz="0" w:space="0" w:color="auto"/>
      </w:divBdr>
    </w:div>
    <w:div w:id="363214942">
      <w:marLeft w:val="480"/>
      <w:marRight w:val="0"/>
      <w:marTop w:val="0"/>
      <w:marBottom w:val="0"/>
      <w:divBdr>
        <w:top w:val="none" w:sz="0" w:space="0" w:color="auto"/>
        <w:left w:val="none" w:sz="0" w:space="0" w:color="auto"/>
        <w:bottom w:val="none" w:sz="0" w:space="0" w:color="auto"/>
        <w:right w:val="none" w:sz="0" w:space="0" w:color="auto"/>
      </w:divBdr>
    </w:div>
    <w:div w:id="363285859">
      <w:marLeft w:val="480"/>
      <w:marRight w:val="0"/>
      <w:marTop w:val="0"/>
      <w:marBottom w:val="0"/>
      <w:divBdr>
        <w:top w:val="none" w:sz="0" w:space="0" w:color="auto"/>
        <w:left w:val="none" w:sz="0" w:space="0" w:color="auto"/>
        <w:bottom w:val="none" w:sz="0" w:space="0" w:color="auto"/>
        <w:right w:val="none" w:sz="0" w:space="0" w:color="auto"/>
      </w:divBdr>
    </w:div>
    <w:div w:id="363332011">
      <w:marLeft w:val="480"/>
      <w:marRight w:val="0"/>
      <w:marTop w:val="0"/>
      <w:marBottom w:val="0"/>
      <w:divBdr>
        <w:top w:val="none" w:sz="0" w:space="0" w:color="auto"/>
        <w:left w:val="none" w:sz="0" w:space="0" w:color="auto"/>
        <w:bottom w:val="none" w:sz="0" w:space="0" w:color="auto"/>
        <w:right w:val="none" w:sz="0" w:space="0" w:color="auto"/>
      </w:divBdr>
    </w:div>
    <w:div w:id="363487093">
      <w:marLeft w:val="480"/>
      <w:marRight w:val="0"/>
      <w:marTop w:val="0"/>
      <w:marBottom w:val="0"/>
      <w:divBdr>
        <w:top w:val="none" w:sz="0" w:space="0" w:color="auto"/>
        <w:left w:val="none" w:sz="0" w:space="0" w:color="auto"/>
        <w:bottom w:val="none" w:sz="0" w:space="0" w:color="auto"/>
        <w:right w:val="none" w:sz="0" w:space="0" w:color="auto"/>
      </w:divBdr>
    </w:div>
    <w:div w:id="363798532">
      <w:marLeft w:val="480"/>
      <w:marRight w:val="0"/>
      <w:marTop w:val="0"/>
      <w:marBottom w:val="0"/>
      <w:divBdr>
        <w:top w:val="none" w:sz="0" w:space="0" w:color="auto"/>
        <w:left w:val="none" w:sz="0" w:space="0" w:color="auto"/>
        <w:bottom w:val="none" w:sz="0" w:space="0" w:color="auto"/>
        <w:right w:val="none" w:sz="0" w:space="0" w:color="auto"/>
      </w:divBdr>
    </w:div>
    <w:div w:id="363944580">
      <w:marLeft w:val="480"/>
      <w:marRight w:val="0"/>
      <w:marTop w:val="0"/>
      <w:marBottom w:val="0"/>
      <w:divBdr>
        <w:top w:val="none" w:sz="0" w:space="0" w:color="auto"/>
        <w:left w:val="none" w:sz="0" w:space="0" w:color="auto"/>
        <w:bottom w:val="none" w:sz="0" w:space="0" w:color="auto"/>
        <w:right w:val="none" w:sz="0" w:space="0" w:color="auto"/>
      </w:divBdr>
    </w:div>
    <w:div w:id="364062979">
      <w:marLeft w:val="480"/>
      <w:marRight w:val="0"/>
      <w:marTop w:val="0"/>
      <w:marBottom w:val="0"/>
      <w:divBdr>
        <w:top w:val="none" w:sz="0" w:space="0" w:color="auto"/>
        <w:left w:val="none" w:sz="0" w:space="0" w:color="auto"/>
        <w:bottom w:val="none" w:sz="0" w:space="0" w:color="auto"/>
        <w:right w:val="none" w:sz="0" w:space="0" w:color="auto"/>
      </w:divBdr>
    </w:div>
    <w:div w:id="364211317">
      <w:marLeft w:val="480"/>
      <w:marRight w:val="0"/>
      <w:marTop w:val="0"/>
      <w:marBottom w:val="0"/>
      <w:divBdr>
        <w:top w:val="none" w:sz="0" w:space="0" w:color="auto"/>
        <w:left w:val="none" w:sz="0" w:space="0" w:color="auto"/>
        <w:bottom w:val="none" w:sz="0" w:space="0" w:color="auto"/>
        <w:right w:val="none" w:sz="0" w:space="0" w:color="auto"/>
      </w:divBdr>
    </w:div>
    <w:div w:id="364334838">
      <w:marLeft w:val="480"/>
      <w:marRight w:val="0"/>
      <w:marTop w:val="0"/>
      <w:marBottom w:val="0"/>
      <w:divBdr>
        <w:top w:val="none" w:sz="0" w:space="0" w:color="auto"/>
        <w:left w:val="none" w:sz="0" w:space="0" w:color="auto"/>
        <w:bottom w:val="none" w:sz="0" w:space="0" w:color="auto"/>
        <w:right w:val="none" w:sz="0" w:space="0" w:color="auto"/>
      </w:divBdr>
    </w:div>
    <w:div w:id="364410589">
      <w:marLeft w:val="480"/>
      <w:marRight w:val="0"/>
      <w:marTop w:val="0"/>
      <w:marBottom w:val="0"/>
      <w:divBdr>
        <w:top w:val="none" w:sz="0" w:space="0" w:color="auto"/>
        <w:left w:val="none" w:sz="0" w:space="0" w:color="auto"/>
        <w:bottom w:val="none" w:sz="0" w:space="0" w:color="auto"/>
        <w:right w:val="none" w:sz="0" w:space="0" w:color="auto"/>
      </w:divBdr>
    </w:div>
    <w:div w:id="364522635">
      <w:marLeft w:val="480"/>
      <w:marRight w:val="0"/>
      <w:marTop w:val="0"/>
      <w:marBottom w:val="0"/>
      <w:divBdr>
        <w:top w:val="none" w:sz="0" w:space="0" w:color="auto"/>
        <w:left w:val="none" w:sz="0" w:space="0" w:color="auto"/>
        <w:bottom w:val="none" w:sz="0" w:space="0" w:color="auto"/>
        <w:right w:val="none" w:sz="0" w:space="0" w:color="auto"/>
      </w:divBdr>
    </w:div>
    <w:div w:id="364524773">
      <w:marLeft w:val="480"/>
      <w:marRight w:val="0"/>
      <w:marTop w:val="0"/>
      <w:marBottom w:val="0"/>
      <w:divBdr>
        <w:top w:val="none" w:sz="0" w:space="0" w:color="auto"/>
        <w:left w:val="none" w:sz="0" w:space="0" w:color="auto"/>
        <w:bottom w:val="none" w:sz="0" w:space="0" w:color="auto"/>
        <w:right w:val="none" w:sz="0" w:space="0" w:color="auto"/>
      </w:divBdr>
    </w:div>
    <w:div w:id="364796783">
      <w:marLeft w:val="480"/>
      <w:marRight w:val="0"/>
      <w:marTop w:val="0"/>
      <w:marBottom w:val="0"/>
      <w:divBdr>
        <w:top w:val="none" w:sz="0" w:space="0" w:color="auto"/>
        <w:left w:val="none" w:sz="0" w:space="0" w:color="auto"/>
        <w:bottom w:val="none" w:sz="0" w:space="0" w:color="auto"/>
        <w:right w:val="none" w:sz="0" w:space="0" w:color="auto"/>
      </w:divBdr>
    </w:div>
    <w:div w:id="364990337">
      <w:marLeft w:val="480"/>
      <w:marRight w:val="0"/>
      <w:marTop w:val="0"/>
      <w:marBottom w:val="0"/>
      <w:divBdr>
        <w:top w:val="none" w:sz="0" w:space="0" w:color="auto"/>
        <w:left w:val="none" w:sz="0" w:space="0" w:color="auto"/>
        <w:bottom w:val="none" w:sz="0" w:space="0" w:color="auto"/>
        <w:right w:val="none" w:sz="0" w:space="0" w:color="auto"/>
      </w:divBdr>
    </w:div>
    <w:div w:id="365175905">
      <w:marLeft w:val="480"/>
      <w:marRight w:val="0"/>
      <w:marTop w:val="0"/>
      <w:marBottom w:val="0"/>
      <w:divBdr>
        <w:top w:val="none" w:sz="0" w:space="0" w:color="auto"/>
        <w:left w:val="none" w:sz="0" w:space="0" w:color="auto"/>
        <w:bottom w:val="none" w:sz="0" w:space="0" w:color="auto"/>
        <w:right w:val="none" w:sz="0" w:space="0" w:color="auto"/>
      </w:divBdr>
    </w:div>
    <w:div w:id="365184848">
      <w:marLeft w:val="480"/>
      <w:marRight w:val="0"/>
      <w:marTop w:val="0"/>
      <w:marBottom w:val="0"/>
      <w:divBdr>
        <w:top w:val="none" w:sz="0" w:space="0" w:color="auto"/>
        <w:left w:val="none" w:sz="0" w:space="0" w:color="auto"/>
        <w:bottom w:val="none" w:sz="0" w:space="0" w:color="auto"/>
        <w:right w:val="none" w:sz="0" w:space="0" w:color="auto"/>
      </w:divBdr>
    </w:div>
    <w:div w:id="365301317">
      <w:marLeft w:val="480"/>
      <w:marRight w:val="0"/>
      <w:marTop w:val="0"/>
      <w:marBottom w:val="0"/>
      <w:divBdr>
        <w:top w:val="none" w:sz="0" w:space="0" w:color="auto"/>
        <w:left w:val="none" w:sz="0" w:space="0" w:color="auto"/>
        <w:bottom w:val="none" w:sz="0" w:space="0" w:color="auto"/>
        <w:right w:val="none" w:sz="0" w:space="0" w:color="auto"/>
      </w:divBdr>
    </w:div>
    <w:div w:id="365563961">
      <w:marLeft w:val="480"/>
      <w:marRight w:val="0"/>
      <w:marTop w:val="0"/>
      <w:marBottom w:val="0"/>
      <w:divBdr>
        <w:top w:val="none" w:sz="0" w:space="0" w:color="auto"/>
        <w:left w:val="none" w:sz="0" w:space="0" w:color="auto"/>
        <w:bottom w:val="none" w:sz="0" w:space="0" w:color="auto"/>
        <w:right w:val="none" w:sz="0" w:space="0" w:color="auto"/>
      </w:divBdr>
    </w:div>
    <w:div w:id="365761236">
      <w:marLeft w:val="480"/>
      <w:marRight w:val="0"/>
      <w:marTop w:val="0"/>
      <w:marBottom w:val="0"/>
      <w:divBdr>
        <w:top w:val="none" w:sz="0" w:space="0" w:color="auto"/>
        <w:left w:val="none" w:sz="0" w:space="0" w:color="auto"/>
        <w:bottom w:val="none" w:sz="0" w:space="0" w:color="auto"/>
        <w:right w:val="none" w:sz="0" w:space="0" w:color="auto"/>
      </w:divBdr>
    </w:div>
    <w:div w:id="365832744">
      <w:marLeft w:val="480"/>
      <w:marRight w:val="0"/>
      <w:marTop w:val="0"/>
      <w:marBottom w:val="0"/>
      <w:divBdr>
        <w:top w:val="none" w:sz="0" w:space="0" w:color="auto"/>
        <w:left w:val="none" w:sz="0" w:space="0" w:color="auto"/>
        <w:bottom w:val="none" w:sz="0" w:space="0" w:color="auto"/>
        <w:right w:val="none" w:sz="0" w:space="0" w:color="auto"/>
      </w:divBdr>
    </w:div>
    <w:div w:id="365953956">
      <w:marLeft w:val="480"/>
      <w:marRight w:val="0"/>
      <w:marTop w:val="0"/>
      <w:marBottom w:val="0"/>
      <w:divBdr>
        <w:top w:val="none" w:sz="0" w:space="0" w:color="auto"/>
        <w:left w:val="none" w:sz="0" w:space="0" w:color="auto"/>
        <w:bottom w:val="none" w:sz="0" w:space="0" w:color="auto"/>
        <w:right w:val="none" w:sz="0" w:space="0" w:color="auto"/>
      </w:divBdr>
    </w:div>
    <w:div w:id="366025293">
      <w:marLeft w:val="480"/>
      <w:marRight w:val="0"/>
      <w:marTop w:val="0"/>
      <w:marBottom w:val="0"/>
      <w:divBdr>
        <w:top w:val="none" w:sz="0" w:space="0" w:color="auto"/>
        <w:left w:val="none" w:sz="0" w:space="0" w:color="auto"/>
        <w:bottom w:val="none" w:sz="0" w:space="0" w:color="auto"/>
        <w:right w:val="none" w:sz="0" w:space="0" w:color="auto"/>
      </w:divBdr>
    </w:div>
    <w:div w:id="366025434">
      <w:marLeft w:val="480"/>
      <w:marRight w:val="0"/>
      <w:marTop w:val="0"/>
      <w:marBottom w:val="0"/>
      <w:divBdr>
        <w:top w:val="none" w:sz="0" w:space="0" w:color="auto"/>
        <w:left w:val="none" w:sz="0" w:space="0" w:color="auto"/>
        <w:bottom w:val="none" w:sz="0" w:space="0" w:color="auto"/>
        <w:right w:val="none" w:sz="0" w:space="0" w:color="auto"/>
      </w:divBdr>
    </w:div>
    <w:div w:id="366377152">
      <w:marLeft w:val="480"/>
      <w:marRight w:val="0"/>
      <w:marTop w:val="0"/>
      <w:marBottom w:val="0"/>
      <w:divBdr>
        <w:top w:val="none" w:sz="0" w:space="0" w:color="auto"/>
        <w:left w:val="none" w:sz="0" w:space="0" w:color="auto"/>
        <w:bottom w:val="none" w:sz="0" w:space="0" w:color="auto"/>
        <w:right w:val="none" w:sz="0" w:space="0" w:color="auto"/>
      </w:divBdr>
    </w:div>
    <w:div w:id="366566123">
      <w:marLeft w:val="480"/>
      <w:marRight w:val="0"/>
      <w:marTop w:val="0"/>
      <w:marBottom w:val="0"/>
      <w:divBdr>
        <w:top w:val="none" w:sz="0" w:space="0" w:color="auto"/>
        <w:left w:val="none" w:sz="0" w:space="0" w:color="auto"/>
        <w:bottom w:val="none" w:sz="0" w:space="0" w:color="auto"/>
        <w:right w:val="none" w:sz="0" w:space="0" w:color="auto"/>
      </w:divBdr>
    </w:div>
    <w:div w:id="366638679">
      <w:marLeft w:val="480"/>
      <w:marRight w:val="0"/>
      <w:marTop w:val="0"/>
      <w:marBottom w:val="0"/>
      <w:divBdr>
        <w:top w:val="none" w:sz="0" w:space="0" w:color="auto"/>
        <w:left w:val="none" w:sz="0" w:space="0" w:color="auto"/>
        <w:bottom w:val="none" w:sz="0" w:space="0" w:color="auto"/>
        <w:right w:val="none" w:sz="0" w:space="0" w:color="auto"/>
      </w:divBdr>
    </w:div>
    <w:div w:id="366950554">
      <w:marLeft w:val="480"/>
      <w:marRight w:val="0"/>
      <w:marTop w:val="0"/>
      <w:marBottom w:val="0"/>
      <w:divBdr>
        <w:top w:val="none" w:sz="0" w:space="0" w:color="auto"/>
        <w:left w:val="none" w:sz="0" w:space="0" w:color="auto"/>
        <w:bottom w:val="none" w:sz="0" w:space="0" w:color="auto"/>
        <w:right w:val="none" w:sz="0" w:space="0" w:color="auto"/>
      </w:divBdr>
    </w:div>
    <w:div w:id="367067645">
      <w:marLeft w:val="480"/>
      <w:marRight w:val="0"/>
      <w:marTop w:val="0"/>
      <w:marBottom w:val="0"/>
      <w:divBdr>
        <w:top w:val="none" w:sz="0" w:space="0" w:color="auto"/>
        <w:left w:val="none" w:sz="0" w:space="0" w:color="auto"/>
        <w:bottom w:val="none" w:sz="0" w:space="0" w:color="auto"/>
        <w:right w:val="none" w:sz="0" w:space="0" w:color="auto"/>
      </w:divBdr>
    </w:div>
    <w:div w:id="367068557">
      <w:marLeft w:val="480"/>
      <w:marRight w:val="0"/>
      <w:marTop w:val="0"/>
      <w:marBottom w:val="0"/>
      <w:divBdr>
        <w:top w:val="none" w:sz="0" w:space="0" w:color="auto"/>
        <w:left w:val="none" w:sz="0" w:space="0" w:color="auto"/>
        <w:bottom w:val="none" w:sz="0" w:space="0" w:color="auto"/>
        <w:right w:val="none" w:sz="0" w:space="0" w:color="auto"/>
      </w:divBdr>
    </w:div>
    <w:div w:id="367147887">
      <w:marLeft w:val="480"/>
      <w:marRight w:val="0"/>
      <w:marTop w:val="0"/>
      <w:marBottom w:val="0"/>
      <w:divBdr>
        <w:top w:val="none" w:sz="0" w:space="0" w:color="auto"/>
        <w:left w:val="none" w:sz="0" w:space="0" w:color="auto"/>
        <w:bottom w:val="none" w:sz="0" w:space="0" w:color="auto"/>
        <w:right w:val="none" w:sz="0" w:space="0" w:color="auto"/>
      </w:divBdr>
    </w:div>
    <w:div w:id="367219564">
      <w:marLeft w:val="480"/>
      <w:marRight w:val="0"/>
      <w:marTop w:val="0"/>
      <w:marBottom w:val="0"/>
      <w:divBdr>
        <w:top w:val="none" w:sz="0" w:space="0" w:color="auto"/>
        <w:left w:val="none" w:sz="0" w:space="0" w:color="auto"/>
        <w:bottom w:val="none" w:sz="0" w:space="0" w:color="auto"/>
        <w:right w:val="none" w:sz="0" w:space="0" w:color="auto"/>
      </w:divBdr>
    </w:div>
    <w:div w:id="367221526">
      <w:marLeft w:val="480"/>
      <w:marRight w:val="0"/>
      <w:marTop w:val="0"/>
      <w:marBottom w:val="0"/>
      <w:divBdr>
        <w:top w:val="none" w:sz="0" w:space="0" w:color="auto"/>
        <w:left w:val="none" w:sz="0" w:space="0" w:color="auto"/>
        <w:bottom w:val="none" w:sz="0" w:space="0" w:color="auto"/>
        <w:right w:val="none" w:sz="0" w:space="0" w:color="auto"/>
      </w:divBdr>
    </w:div>
    <w:div w:id="367221892">
      <w:marLeft w:val="480"/>
      <w:marRight w:val="0"/>
      <w:marTop w:val="0"/>
      <w:marBottom w:val="0"/>
      <w:divBdr>
        <w:top w:val="none" w:sz="0" w:space="0" w:color="auto"/>
        <w:left w:val="none" w:sz="0" w:space="0" w:color="auto"/>
        <w:bottom w:val="none" w:sz="0" w:space="0" w:color="auto"/>
        <w:right w:val="none" w:sz="0" w:space="0" w:color="auto"/>
      </w:divBdr>
    </w:div>
    <w:div w:id="367293584">
      <w:marLeft w:val="480"/>
      <w:marRight w:val="0"/>
      <w:marTop w:val="0"/>
      <w:marBottom w:val="0"/>
      <w:divBdr>
        <w:top w:val="none" w:sz="0" w:space="0" w:color="auto"/>
        <w:left w:val="none" w:sz="0" w:space="0" w:color="auto"/>
        <w:bottom w:val="none" w:sz="0" w:space="0" w:color="auto"/>
        <w:right w:val="none" w:sz="0" w:space="0" w:color="auto"/>
      </w:divBdr>
    </w:div>
    <w:div w:id="367413291">
      <w:marLeft w:val="480"/>
      <w:marRight w:val="0"/>
      <w:marTop w:val="0"/>
      <w:marBottom w:val="0"/>
      <w:divBdr>
        <w:top w:val="none" w:sz="0" w:space="0" w:color="auto"/>
        <w:left w:val="none" w:sz="0" w:space="0" w:color="auto"/>
        <w:bottom w:val="none" w:sz="0" w:space="0" w:color="auto"/>
        <w:right w:val="none" w:sz="0" w:space="0" w:color="auto"/>
      </w:divBdr>
    </w:div>
    <w:div w:id="367529660">
      <w:marLeft w:val="480"/>
      <w:marRight w:val="0"/>
      <w:marTop w:val="0"/>
      <w:marBottom w:val="0"/>
      <w:divBdr>
        <w:top w:val="none" w:sz="0" w:space="0" w:color="auto"/>
        <w:left w:val="none" w:sz="0" w:space="0" w:color="auto"/>
        <w:bottom w:val="none" w:sz="0" w:space="0" w:color="auto"/>
        <w:right w:val="none" w:sz="0" w:space="0" w:color="auto"/>
      </w:divBdr>
    </w:div>
    <w:div w:id="367682039">
      <w:marLeft w:val="480"/>
      <w:marRight w:val="0"/>
      <w:marTop w:val="0"/>
      <w:marBottom w:val="0"/>
      <w:divBdr>
        <w:top w:val="none" w:sz="0" w:space="0" w:color="auto"/>
        <w:left w:val="none" w:sz="0" w:space="0" w:color="auto"/>
        <w:bottom w:val="none" w:sz="0" w:space="0" w:color="auto"/>
        <w:right w:val="none" w:sz="0" w:space="0" w:color="auto"/>
      </w:divBdr>
    </w:div>
    <w:div w:id="367684704">
      <w:marLeft w:val="480"/>
      <w:marRight w:val="0"/>
      <w:marTop w:val="0"/>
      <w:marBottom w:val="0"/>
      <w:divBdr>
        <w:top w:val="none" w:sz="0" w:space="0" w:color="auto"/>
        <w:left w:val="none" w:sz="0" w:space="0" w:color="auto"/>
        <w:bottom w:val="none" w:sz="0" w:space="0" w:color="auto"/>
        <w:right w:val="none" w:sz="0" w:space="0" w:color="auto"/>
      </w:divBdr>
    </w:div>
    <w:div w:id="367729578">
      <w:marLeft w:val="480"/>
      <w:marRight w:val="0"/>
      <w:marTop w:val="0"/>
      <w:marBottom w:val="0"/>
      <w:divBdr>
        <w:top w:val="none" w:sz="0" w:space="0" w:color="auto"/>
        <w:left w:val="none" w:sz="0" w:space="0" w:color="auto"/>
        <w:bottom w:val="none" w:sz="0" w:space="0" w:color="auto"/>
        <w:right w:val="none" w:sz="0" w:space="0" w:color="auto"/>
      </w:divBdr>
    </w:div>
    <w:div w:id="367877898">
      <w:marLeft w:val="480"/>
      <w:marRight w:val="0"/>
      <w:marTop w:val="0"/>
      <w:marBottom w:val="0"/>
      <w:divBdr>
        <w:top w:val="none" w:sz="0" w:space="0" w:color="auto"/>
        <w:left w:val="none" w:sz="0" w:space="0" w:color="auto"/>
        <w:bottom w:val="none" w:sz="0" w:space="0" w:color="auto"/>
        <w:right w:val="none" w:sz="0" w:space="0" w:color="auto"/>
      </w:divBdr>
    </w:div>
    <w:div w:id="367921012">
      <w:marLeft w:val="480"/>
      <w:marRight w:val="0"/>
      <w:marTop w:val="0"/>
      <w:marBottom w:val="0"/>
      <w:divBdr>
        <w:top w:val="none" w:sz="0" w:space="0" w:color="auto"/>
        <w:left w:val="none" w:sz="0" w:space="0" w:color="auto"/>
        <w:bottom w:val="none" w:sz="0" w:space="0" w:color="auto"/>
        <w:right w:val="none" w:sz="0" w:space="0" w:color="auto"/>
      </w:divBdr>
    </w:div>
    <w:div w:id="368183795">
      <w:marLeft w:val="480"/>
      <w:marRight w:val="0"/>
      <w:marTop w:val="0"/>
      <w:marBottom w:val="0"/>
      <w:divBdr>
        <w:top w:val="none" w:sz="0" w:space="0" w:color="auto"/>
        <w:left w:val="none" w:sz="0" w:space="0" w:color="auto"/>
        <w:bottom w:val="none" w:sz="0" w:space="0" w:color="auto"/>
        <w:right w:val="none" w:sz="0" w:space="0" w:color="auto"/>
      </w:divBdr>
    </w:div>
    <w:div w:id="368188033">
      <w:marLeft w:val="480"/>
      <w:marRight w:val="0"/>
      <w:marTop w:val="0"/>
      <w:marBottom w:val="0"/>
      <w:divBdr>
        <w:top w:val="none" w:sz="0" w:space="0" w:color="auto"/>
        <w:left w:val="none" w:sz="0" w:space="0" w:color="auto"/>
        <w:bottom w:val="none" w:sz="0" w:space="0" w:color="auto"/>
        <w:right w:val="none" w:sz="0" w:space="0" w:color="auto"/>
      </w:divBdr>
    </w:div>
    <w:div w:id="368534302">
      <w:marLeft w:val="480"/>
      <w:marRight w:val="0"/>
      <w:marTop w:val="0"/>
      <w:marBottom w:val="0"/>
      <w:divBdr>
        <w:top w:val="none" w:sz="0" w:space="0" w:color="auto"/>
        <w:left w:val="none" w:sz="0" w:space="0" w:color="auto"/>
        <w:bottom w:val="none" w:sz="0" w:space="0" w:color="auto"/>
        <w:right w:val="none" w:sz="0" w:space="0" w:color="auto"/>
      </w:divBdr>
    </w:div>
    <w:div w:id="368575340">
      <w:marLeft w:val="480"/>
      <w:marRight w:val="0"/>
      <w:marTop w:val="0"/>
      <w:marBottom w:val="0"/>
      <w:divBdr>
        <w:top w:val="none" w:sz="0" w:space="0" w:color="auto"/>
        <w:left w:val="none" w:sz="0" w:space="0" w:color="auto"/>
        <w:bottom w:val="none" w:sz="0" w:space="0" w:color="auto"/>
        <w:right w:val="none" w:sz="0" w:space="0" w:color="auto"/>
      </w:divBdr>
    </w:div>
    <w:div w:id="368839123">
      <w:marLeft w:val="480"/>
      <w:marRight w:val="0"/>
      <w:marTop w:val="0"/>
      <w:marBottom w:val="0"/>
      <w:divBdr>
        <w:top w:val="none" w:sz="0" w:space="0" w:color="auto"/>
        <w:left w:val="none" w:sz="0" w:space="0" w:color="auto"/>
        <w:bottom w:val="none" w:sz="0" w:space="0" w:color="auto"/>
        <w:right w:val="none" w:sz="0" w:space="0" w:color="auto"/>
      </w:divBdr>
    </w:div>
    <w:div w:id="368914921">
      <w:marLeft w:val="480"/>
      <w:marRight w:val="0"/>
      <w:marTop w:val="0"/>
      <w:marBottom w:val="0"/>
      <w:divBdr>
        <w:top w:val="none" w:sz="0" w:space="0" w:color="auto"/>
        <w:left w:val="none" w:sz="0" w:space="0" w:color="auto"/>
        <w:bottom w:val="none" w:sz="0" w:space="0" w:color="auto"/>
        <w:right w:val="none" w:sz="0" w:space="0" w:color="auto"/>
      </w:divBdr>
    </w:div>
    <w:div w:id="369034382">
      <w:marLeft w:val="480"/>
      <w:marRight w:val="0"/>
      <w:marTop w:val="0"/>
      <w:marBottom w:val="0"/>
      <w:divBdr>
        <w:top w:val="none" w:sz="0" w:space="0" w:color="auto"/>
        <w:left w:val="none" w:sz="0" w:space="0" w:color="auto"/>
        <w:bottom w:val="none" w:sz="0" w:space="0" w:color="auto"/>
        <w:right w:val="none" w:sz="0" w:space="0" w:color="auto"/>
      </w:divBdr>
    </w:div>
    <w:div w:id="369260085">
      <w:marLeft w:val="480"/>
      <w:marRight w:val="0"/>
      <w:marTop w:val="0"/>
      <w:marBottom w:val="0"/>
      <w:divBdr>
        <w:top w:val="none" w:sz="0" w:space="0" w:color="auto"/>
        <w:left w:val="none" w:sz="0" w:space="0" w:color="auto"/>
        <w:bottom w:val="none" w:sz="0" w:space="0" w:color="auto"/>
        <w:right w:val="none" w:sz="0" w:space="0" w:color="auto"/>
      </w:divBdr>
    </w:div>
    <w:div w:id="369304090">
      <w:marLeft w:val="480"/>
      <w:marRight w:val="0"/>
      <w:marTop w:val="0"/>
      <w:marBottom w:val="0"/>
      <w:divBdr>
        <w:top w:val="none" w:sz="0" w:space="0" w:color="auto"/>
        <w:left w:val="none" w:sz="0" w:space="0" w:color="auto"/>
        <w:bottom w:val="none" w:sz="0" w:space="0" w:color="auto"/>
        <w:right w:val="none" w:sz="0" w:space="0" w:color="auto"/>
      </w:divBdr>
    </w:div>
    <w:div w:id="369501829">
      <w:marLeft w:val="480"/>
      <w:marRight w:val="0"/>
      <w:marTop w:val="0"/>
      <w:marBottom w:val="0"/>
      <w:divBdr>
        <w:top w:val="none" w:sz="0" w:space="0" w:color="auto"/>
        <w:left w:val="none" w:sz="0" w:space="0" w:color="auto"/>
        <w:bottom w:val="none" w:sz="0" w:space="0" w:color="auto"/>
        <w:right w:val="none" w:sz="0" w:space="0" w:color="auto"/>
      </w:divBdr>
    </w:div>
    <w:div w:id="370033102">
      <w:marLeft w:val="480"/>
      <w:marRight w:val="0"/>
      <w:marTop w:val="0"/>
      <w:marBottom w:val="0"/>
      <w:divBdr>
        <w:top w:val="none" w:sz="0" w:space="0" w:color="auto"/>
        <w:left w:val="none" w:sz="0" w:space="0" w:color="auto"/>
        <w:bottom w:val="none" w:sz="0" w:space="0" w:color="auto"/>
        <w:right w:val="none" w:sz="0" w:space="0" w:color="auto"/>
      </w:divBdr>
    </w:div>
    <w:div w:id="370036332">
      <w:marLeft w:val="480"/>
      <w:marRight w:val="0"/>
      <w:marTop w:val="0"/>
      <w:marBottom w:val="0"/>
      <w:divBdr>
        <w:top w:val="none" w:sz="0" w:space="0" w:color="auto"/>
        <w:left w:val="none" w:sz="0" w:space="0" w:color="auto"/>
        <w:bottom w:val="none" w:sz="0" w:space="0" w:color="auto"/>
        <w:right w:val="none" w:sz="0" w:space="0" w:color="auto"/>
      </w:divBdr>
    </w:div>
    <w:div w:id="370113295">
      <w:marLeft w:val="480"/>
      <w:marRight w:val="0"/>
      <w:marTop w:val="0"/>
      <w:marBottom w:val="0"/>
      <w:divBdr>
        <w:top w:val="none" w:sz="0" w:space="0" w:color="auto"/>
        <w:left w:val="none" w:sz="0" w:space="0" w:color="auto"/>
        <w:bottom w:val="none" w:sz="0" w:space="0" w:color="auto"/>
        <w:right w:val="none" w:sz="0" w:space="0" w:color="auto"/>
      </w:divBdr>
    </w:div>
    <w:div w:id="370231062">
      <w:marLeft w:val="480"/>
      <w:marRight w:val="0"/>
      <w:marTop w:val="0"/>
      <w:marBottom w:val="0"/>
      <w:divBdr>
        <w:top w:val="none" w:sz="0" w:space="0" w:color="auto"/>
        <w:left w:val="none" w:sz="0" w:space="0" w:color="auto"/>
        <w:bottom w:val="none" w:sz="0" w:space="0" w:color="auto"/>
        <w:right w:val="none" w:sz="0" w:space="0" w:color="auto"/>
      </w:divBdr>
    </w:div>
    <w:div w:id="370308566">
      <w:marLeft w:val="480"/>
      <w:marRight w:val="0"/>
      <w:marTop w:val="0"/>
      <w:marBottom w:val="0"/>
      <w:divBdr>
        <w:top w:val="none" w:sz="0" w:space="0" w:color="auto"/>
        <w:left w:val="none" w:sz="0" w:space="0" w:color="auto"/>
        <w:bottom w:val="none" w:sz="0" w:space="0" w:color="auto"/>
        <w:right w:val="none" w:sz="0" w:space="0" w:color="auto"/>
      </w:divBdr>
    </w:div>
    <w:div w:id="370351385">
      <w:marLeft w:val="480"/>
      <w:marRight w:val="0"/>
      <w:marTop w:val="0"/>
      <w:marBottom w:val="0"/>
      <w:divBdr>
        <w:top w:val="none" w:sz="0" w:space="0" w:color="auto"/>
        <w:left w:val="none" w:sz="0" w:space="0" w:color="auto"/>
        <w:bottom w:val="none" w:sz="0" w:space="0" w:color="auto"/>
        <w:right w:val="none" w:sz="0" w:space="0" w:color="auto"/>
      </w:divBdr>
    </w:div>
    <w:div w:id="370376039">
      <w:marLeft w:val="480"/>
      <w:marRight w:val="0"/>
      <w:marTop w:val="0"/>
      <w:marBottom w:val="0"/>
      <w:divBdr>
        <w:top w:val="none" w:sz="0" w:space="0" w:color="auto"/>
        <w:left w:val="none" w:sz="0" w:space="0" w:color="auto"/>
        <w:bottom w:val="none" w:sz="0" w:space="0" w:color="auto"/>
        <w:right w:val="none" w:sz="0" w:space="0" w:color="auto"/>
      </w:divBdr>
    </w:div>
    <w:div w:id="370420805">
      <w:marLeft w:val="480"/>
      <w:marRight w:val="0"/>
      <w:marTop w:val="0"/>
      <w:marBottom w:val="0"/>
      <w:divBdr>
        <w:top w:val="none" w:sz="0" w:space="0" w:color="auto"/>
        <w:left w:val="none" w:sz="0" w:space="0" w:color="auto"/>
        <w:bottom w:val="none" w:sz="0" w:space="0" w:color="auto"/>
        <w:right w:val="none" w:sz="0" w:space="0" w:color="auto"/>
      </w:divBdr>
    </w:div>
    <w:div w:id="370544110">
      <w:marLeft w:val="480"/>
      <w:marRight w:val="0"/>
      <w:marTop w:val="0"/>
      <w:marBottom w:val="0"/>
      <w:divBdr>
        <w:top w:val="none" w:sz="0" w:space="0" w:color="auto"/>
        <w:left w:val="none" w:sz="0" w:space="0" w:color="auto"/>
        <w:bottom w:val="none" w:sz="0" w:space="0" w:color="auto"/>
        <w:right w:val="none" w:sz="0" w:space="0" w:color="auto"/>
      </w:divBdr>
    </w:div>
    <w:div w:id="370571753">
      <w:marLeft w:val="480"/>
      <w:marRight w:val="0"/>
      <w:marTop w:val="0"/>
      <w:marBottom w:val="0"/>
      <w:divBdr>
        <w:top w:val="none" w:sz="0" w:space="0" w:color="auto"/>
        <w:left w:val="none" w:sz="0" w:space="0" w:color="auto"/>
        <w:bottom w:val="none" w:sz="0" w:space="0" w:color="auto"/>
        <w:right w:val="none" w:sz="0" w:space="0" w:color="auto"/>
      </w:divBdr>
    </w:div>
    <w:div w:id="370614629">
      <w:marLeft w:val="480"/>
      <w:marRight w:val="0"/>
      <w:marTop w:val="0"/>
      <w:marBottom w:val="0"/>
      <w:divBdr>
        <w:top w:val="none" w:sz="0" w:space="0" w:color="auto"/>
        <w:left w:val="none" w:sz="0" w:space="0" w:color="auto"/>
        <w:bottom w:val="none" w:sz="0" w:space="0" w:color="auto"/>
        <w:right w:val="none" w:sz="0" w:space="0" w:color="auto"/>
      </w:divBdr>
    </w:div>
    <w:div w:id="370692396">
      <w:marLeft w:val="480"/>
      <w:marRight w:val="0"/>
      <w:marTop w:val="0"/>
      <w:marBottom w:val="0"/>
      <w:divBdr>
        <w:top w:val="none" w:sz="0" w:space="0" w:color="auto"/>
        <w:left w:val="none" w:sz="0" w:space="0" w:color="auto"/>
        <w:bottom w:val="none" w:sz="0" w:space="0" w:color="auto"/>
        <w:right w:val="none" w:sz="0" w:space="0" w:color="auto"/>
      </w:divBdr>
    </w:div>
    <w:div w:id="370886463">
      <w:marLeft w:val="480"/>
      <w:marRight w:val="0"/>
      <w:marTop w:val="0"/>
      <w:marBottom w:val="0"/>
      <w:divBdr>
        <w:top w:val="none" w:sz="0" w:space="0" w:color="auto"/>
        <w:left w:val="none" w:sz="0" w:space="0" w:color="auto"/>
        <w:bottom w:val="none" w:sz="0" w:space="0" w:color="auto"/>
        <w:right w:val="none" w:sz="0" w:space="0" w:color="auto"/>
      </w:divBdr>
    </w:div>
    <w:div w:id="370957285">
      <w:marLeft w:val="480"/>
      <w:marRight w:val="0"/>
      <w:marTop w:val="0"/>
      <w:marBottom w:val="0"/>
      <w:divBdr>
        <w:top w:val="none" w:sz="0" w:space="0" w:color="auto"/>
        <w:left w:val="none" w:sz="0" w:space="0" w:color="auto"/>
        <w:bottom w:val="none" w:sz="0" w:space="0" w:color="auto"/>
        <w:right w:val="none" w:sz="0" w:space="0" w:color="auto"/>
      </w:divBdr>
    </w:div>
    <w:div w:id="371077011">
      <w:marLeft w:val="480"/>
      <w:marRight w:val="0"/>
      <w:marTop w:val="0"/>
      <w:marBottom w:val="0"/>
      <w:divBdr>
        <w:top w:val="none" w:sz="0" w:space="0" w:color="auto"/>
        <w:left w:val="none" w:sz="0" w:space="0" w:color="auto"/>
        <w:bottom w:val="none" w:sz="0" w:space="0" w:color="auto"/>
        <w:right w:val="none" w:sz="0" w:space="0" w:color="auto"/>
      </w:divBdr>
    </w:div>
    <w:div w:id="371157125">
      <w:marLeft w:val="480"/>
      <w:marRight w:val="0"/>
      <w:marTop w:val="0"/>
      <w:marBottom w:val="0"/>
      <w:divBdr>
        <w:top w:val="none" w:sz="0" w:space="0" w:color="auto"/>
        <w:left w:val="none" w:sz="0" w:space="0" w:color="auto"/>
        <w:bottom w:val="none" w:sz="0" w:space="0" w:color="auto"/>
        <w:right w:val="none" w:sz="0" w:space="0" w:color="auto"/>
      </w:divBdr>
    </w:div>
    <w:div w:id="371225923">
      <w:marLeft w:val="480"/>
      <w:marRight w:val="0"/>
      <w:marTop w:val="0"/>
      <w:marBottom w:val="0"/>
      <w:divBdr>
        <w:top w:val="none" w:sz="0" w:space="0" w:color="auto"/>
        <w:left w:val="none" w:sz="0" w:space="0" w:color="auto"/>
        <w:bottom w:val="none" w:sz="0" w:space="0" w:color="auto"/>
        <w:right w:val="none" w:sz="0" w:space="0" w:color="auto"/>
      </w:divBdr>
    </w:div>
    <w:div w:id="371349873">
      <w:marLeft w:val="480"/>
      <w:marRight w:val="0"/>
      <w:marTop w:val="0"/>
      <w:marBottom w:val="0"/>
      <w:divBdr>
        <w:top w:val="none" w:sz="0" w:space="0" w:color="auto"/>
        <w:left w:val="none" w:sz="0" w:space="0" w:color="auto"/>
        <w:bottom w:val="none" w:sz="0" w:space="0" w:color="auto"/>
        <w:right w:val="none" w:sz="0" w:space="0" w:color="auto"/>
      </w:divBdr>
    </w:div>
    <w:div w:id="371416987">
      <w:marLeft w:val="480"/>
      <w:marRight w:val="0"/>
      <w:marTop w:val="0"/>
      <w:marBottom w:val="0"/>
      <w:divBdr>
        <w:top w:val="none" w:sz="0" w:space="0" w:color="auto"/>
        <w:left w:val="none" w:sz="0" w:space="0" w:color="auto"/>
        <w:bottom w:val="none" w:sz="0" w:space="0" w:color="auto"/>
        <w:right w:val="none" w:sz="0" w:space="0" w:color="auto"/>
      </w:divBdr>
    </w:div>
    <w:div w:id="371459718">
      <w:marLeft w:val="480"/>
      <w:marRight w:val="0"/>
      <w:marTop w:val="0"/>
      <w:marBottom w:val="0"/>
      <w:divBdr>
        <w:top w:val="none" w:sz="0" w:space="0" w:color="auto"/>
        <w:left w:val="none" w:sz="0" w:space="0" w:color="auto"/>
        <w:bottom w:val="none" w:sz="0" w:space="0" w:color="auto"/>
        <w:right w:val="none" w:sz="0" w:space="0" w:color="auto"/>
      </w:divBdr>
    </w:div>
    <w:div w:id="371467549">
      <w:marLeft w:val="480"/>
      <w:marRight w:val="0"/>
      <w:marTop w:val="0"/>
      <w:marBottom w:val="0"/>
      <w:divBdr>
        <w:top w:val="none" w:sz="0" w:space="0" w:color="auto"/>
        <w:left w:val="none" w:sz="0" w:space="0" w:color="auto"/>
        <w:bottom w:val="none" w:sz="0" w:space="0" w:color="auto"/>
        <w:right w:val="none" w:sz="0" w:space="0" w:color="auto"/>
      </w:divBdr>
    </w:div>
    <w:div w:id="371468485">
      <w:marLeft w:val="480"/>
      <w:marRight w:val="0"/>
      <w:marTop w:val="0"/>
      <w:marBottom w:val="0"/>
      <w:divBdr>
        <w:top w:val="none" w:sz="0" w:space="0" w:color="auto"/>
        <w:left w:val="none" w:sz="0" w:space="0" w:color="auto"/>
        <w:bottom w:val="none" w:sz="0" w:space="0" w:color="auto"/>
        <w:right w:val="none" w:sz="0" w:space="0" w:color="auto"/>
      </w:divBdr>
    </w:div>
    <w:div w:id="371612346">
      <w:marLeft w:val="480"/>
      <w:marRight w:val="0"/>
      <w:marTop w:val="0"/>
      <w:marBottom w:val="0"/>
      <w:divBdr>
        <w:top w:val="none" w:sz="0" w:space="0" w:color="auto"/>
        <w:left w:val="none" w:sz="0" w:space="0" w:color="auto"/>
        <w:bottom w:val="none" w:sz="0" w:space="0" w:color="auto"/>
        <w:right w:val="none" w:sz="0" w:space="0" w:color="auto"/>
      </w:divBdr>
    </w:div>
    <w:div w:id="371685940">
      <w:marLeft w:val="480"/>
      <w:marRight w:val="0"/>
      <w:marTop w:val="0"/>
      <w:marBottom w:val="0"/>
      <w:divBdr>
        <w:top w:val="none" w:sz="0" w:space="0" w:color="auto"/>
        <w:left w:val="none" w:sz="0" w:space="0" w:color="auto"/>
        <w:bottom w:val="none" w:sz="0" w:space="0" w:color="auto"/>
        <w:right w:val="none" w:sz="0" w:space="0" w:color="auto"/>
      </w:divBdr>
    </w:div>
    <w:div w:id="372077222">
      <w:marLeft w:val="480"/>
      <w:marRight w:val="0"/>
      <w:marTop w:val="0"/>
      <w:marBottom w:val="0"/>
      <w:divBdr>
        <w:top w:val="none" w:sz="0" w:space="0" w:color="auto"/>
        <w:left w:val="none" w:sz="0" w:space="0" w:color="auto"/>
        <w:bottom w:val="none" w:sz="0" w:space="0" w:color="auto"/>
        <w:right w:val="none" w:sz="0" w:space="0" w:color="auto"/>
      </w:divBdr>
    </w:div>
    <w:div w:id="372115611">
      <w:marLeft w:val="480"/>
      <w:marRight w:val="0"/>
      <w:marTop w:val="0"/>
      <w:marBottom w:val="0"/>
      <w:divBdr>
        <w:top w:val="none" w:sz="0" w:space="0" w:color="auto"/>
        <w:left w:val="none" w:sz="0" w:space="0" w:color="auto"/>
        <w:bottom w:val="none" w:sz="0" w:space="0" w:color="auto"/>
        <w:right w:val="none" w:sz="0" w:space="0" w:color="auto"/>
      </w:divBdr>
    </w:div>
    <w:div w:id="372121129">
      <w:marLeft w:val="480"/>
      <w:marRight w:val="0"/>
      <w:marTop w:val="0"/>
      <w:marBottom w:val="0"/>
      <w:divBdr>
        <w:top w:val="none" w:sz="0" w:space="0" w:color="auto"/>
        <w:left w:val="none" w:sz="0" w:space="0" w:color="auto"/>
        <w:bottom w:val="none" w:sz="0" w:space="0" w:color="auto"/>
        <w:right w:val="none" w:sz="0" w:space="0" w:color="auto"/>
      </w:divBdr>
    </w:div>
    <w:div w:id="372271716">
      <w:marLeft w:val="480"/>
      <w:marRight w:val="0"/>
      <w:marTop w:val="0"/>
      <w:marBottom w:val="0"/>
      <w:divBdr>
        <w:top w:val="none" w:sz="0" w:space="0" w:color="auto"/>
        <w:left w:val="none" w:sz="0" w:space="0" w:color="auto"/>
        <w:bottom w:val="none" w:sz="0" w:space="0" w:color="auto"/>
        <w:right w:val="none" w:sz="0" w:space="0" w:color="auto"/>
      </w:divBdr>
    </w:div>
    <w:div w:id="372340726">
      <w:marLeft w:val="480"/>
      <w:marRight w:val="0"/>
      <w:marTop w:val="0"/>
      <w:marBottom w:val="0"/>
      <w:divBdr>
        <w:top w:val="none" w:sz="0" w:space="0" w:color="auto"/>
        <w:left w:val="none" w:sz="0" w:space="0" w:color="auto"/>
        <w:bottom w:val="none" w:sz="0" w:space="0" w:color="auto"/>
        <w:right w:val="none" w:sz="0" w:space="0" w:color="auto"/>
      </w:divBdr>
    </w:div>
    <w:div w:id="372770081">
      <w:marLeft w:val="480"/>
      <w:marRight w:val="0"/>
      <w:marTop w:val="0"/>
      <w:marBottom w:val="0"/>
      <w:divBdr>
        <w:top w:val="none" w:sz="0" w:space="0" w:color="auto"/>
        <w:left w:val="none" w:sz="0" w:space="0" w:color="auto"/>
        <w:bottom w:val="none" w:sz="0" w:space="0" w:color="auto"/>
        <w:right w:val="none" w:sz="0" w:space="0" w:color="auto"/>
      </w:divBdr>
    </w:div>
    <w:div w:id="372852562">
      <w:marLeft w:val="480"/>
      <w:marRight w:val="0"/>
      <w:marTop w:val="0"/>
      <w:marBottom w:val="0"/>
      <w:divBdr>
        <w:top w:val="none" w:sz="0" w:space="0" w:color="auto"/>
        <w:left w:val="none" w:sz="0" w:space="0" w:color="auto"/>
        <w:bottom w:val="none" w:sz="0" w:space="0" w:color="auto"/>
        <w:right w:val="none" w:sz="0" w:space="0" w:color="auto"/>
      </w:divBdr>
    </w:div>
    <w:div w:id="372854619">
      <w:marLeft w:val="480"/>
      <w:marRight w:val="0"/>
      <w:marTop w:val="0"/>
      <w:marBottom w:val="0"/>
      <w:divBdr>
        <w:top w:val="none" w:sz="0" w:space="0" w:color="auto"/>
        <w:left w:val="none" w:sz="0" w:space="0" w:color="auto"/>
        <w:bottom w:val="none" w:sz="0" w:space="0" w:color="auto"/>
        <w:right w:val="none" w:sz="0" w:space="0" w:color="auto"/>
      </w:divBdr>
    </w:div>
    <w:div w:id="373113866">
      <w:marLeft w:val="480"/>
      <w:marRight w:val="0"/>
      <w:marTop w:val="0"/>
      <w:marBottom w:val="0"/>
      <w:divBdr>
        <w:top w:val="none" w:sz="0" w:space="0" w:color="auto"/>
        <w:left w:val="none" w:sz="0" w:space="0" w:color="auto"/>
        <w:bottom w:val="none" w:sz="0" w:space="0" w:color="auto"/>
        <w:right w:val="none" w:sz="0" w:space="0" w:color="auto"/>
      </w:divBdr>
    </w:div>
    <w:div w:id="373310685">
      <w:marLeft w:val="480"/>
      <w:marRight w:val="0"/>
      <w:marTop w:val="0"/>
      <w:marBottom w:val="0"/>
      <w:divBdr>
        <w:top w:val="none" w:sz="0" w:space="0" w:color="auto"/>
        <w:left w:val="none" w:sz="0" w:space="0" w:color="auto"/>
        <w:bottom w:val="none" w:sz="0" w:space="0" w:color="auto"/>
        <w:right w:val="none" w:sz="0" w:space="0" w:color="auto"/>
      </w:divBdr>
    </w:div>
    <w:div w:id="373383374">
      <w:marLeft w:val="480"/>
      <w:marRight w:val="0"/>
      <w:marTop w:val="0"/>
      <w:marBottom w:val="0"/>
      <w:divBdr>
        <w:top w:val="none" w:sz="0" w:space="0" w:color="auto"/>
        <w:left w:val="none" w:sz="0" w:space="0" w:color="auto"/>
        <w:bottom w:val="none" w:sz="0" w:space="0" w:color="auto"/>
        <w:right w:val="none" w:sz="0" w:space="0" w:color="auto"/>
      </w:divBdr>
    </w:div>
    <w:div w:id="373429620">
      <w:marLeft w:val="480"/>
      <w:marRight w:val="0"/>
      <w:marTop w:val="0"/>
      <w:marBottom w:val="0"/>
      <w:divBdr>
        <w:top w:val="none" w:sz="0" w:space="0" w:color="auto"/>
        <w:left w:val="none" w:sz="0" w:space="0" w:color="auto"/>
        <w:bottom w:val="none" w:sz="0" w:space="0" w:color="auto"/>
        <w:right w:val="none" w:sz="0" w:space="0" w:color="auto"/>
      </w:divBdr>
    </w:div>
    <w:div w:id="373506364">
      <w:marLeft w:val="480"/>
      <w:marRight w:val="0"/>
      <w:marTop w:val="0"/>
      <w:marBottom w:val="0"/>
      <w:divBdr>
        <w:top w:val="none" w:sz="0" w:space="0" w:color="auto"/>
        <w:left w:val="none" w:sz="0" w:space="0" w:color="auto"/>
        <w:bottom w:val="none" w:sz="0" w:space="0" w:color="auto"/>
        <w:right w:val="none" w:sz="0" w:space="0" w:color="auto"/>
      </w:divBdr>
    </w:div>
    <w:div w:id="373694550">
      <w:marLeft w:val="480"/>
      <w:marRight w:val="0"/>
      <w:marTop w:val="0"/>
      <w:marBottom w:val="0"/>
      <w:divBdr>
        <w:top w:val="none" w:sz="0" w:space="0" w:color="auto"/>
        <w:left w:val="none" w:sz="0" w:space="0" w:color="auto"/>
        <w:bottom w:val="none" w:sz="0" w:space="0" w:color="auto"/>
        <w:right w:val="none" w:sz="0" w:space="0" w:color="auto"/>
      </w:divBdr>
    </w:div>
    <w:div w:id="373967791">
      <w:marLeft w:val="480"/>
      <w:marRight w:val="0"/>
      <w:marTop w:val="0"/>
      <w:marBottom w:val="0"/>
      <w:divBdr>
        <w:top w:val="none" w:sz="0" w:space="0" w:color="auto"/>
        <w:left w:val="none" w:sz="0" w:space="0" w:color="auto"/>
        <w:bottom w:val="none" w:sz="0" w:space="0" w:color="auto"/>
        <w:right w:val="none" w:sz="0" w:space="0" w:color="auto"/>
      </w:divBdr>
    </w:div>
    <w:div w:id="374503647">
      <w:marLeft w:val="480"/>
      <w:marRight w:val="0"/>
      <w:marTop w:val="0"/>
      <w:marBottom w:val="0"/>
      <w:divBdr>
        <w:top w:val="none" w:sz="0" w:space="0" w:color="auto"/>
        <w:left w:val="none" w:sz="0" w:space="0" w:color="auto"/>
        <w:bottom w:val="none" w:sz="0" w:space="0" w:color="auto"/>
        <w:right w:val="none" w:sz="0" w:space="0" w:color="auto"/>
      </w:divBdr>
    </w:div>
    <w:div w:id="374624840">
      <w:marLeft w:val="480"/>
      <w:marRight w:val="0"/>
      <w:marTop w:val="0"/>
      <w:marBottom w:val="0"/>
      <w:divBdr>
        <w:top w:val="none" w:sz="0" w:space="0" w:color="auto"/>
        <w:left w:val="none" w:sz="0" w:space="0" w:color="auto"/>
        <w:bottom w:val="none" w:sz="0" w:space="0" w:color="auto"/>
        <w:right w:val="none" w:sz="0" w:space="0" w:color="auto"/>
      </w:divBdr>
    </w:div>
    <w:div w:id="374743814">
      <w:marLeft w:val="480"/>
      <w:marRight w:val="0"/>
      <w:marTop w:val="0"/>
      <w:marBottom w:val="0"/>
      <w:divBdr>
        <w:top w:val="none" w:sz="0" w:space="0" w:color="auto"/>
        <w:left w:val="none" w:sz="0" w:space="0" w:color="auto"/>
        <w:bottom w:val="none" w:sz="0" w:space="0" w:color="auto"/>
        <w:right w:val="none" w:sz="0" w:space="0" w:color="auto"/>
      </w:divBdr>
    </w:div>
    <w:div w:id="374895580">
      <w:marLeft w:val="480"/>
      <w:marRight w:val="0"/>
      <w:marTop w:val="0"/>
      <w:marBottom w:val="0"/>
      <w:divBdr>
        <w:top w:val="none" w:sz="0" w:space="0" w:color="auto"/>
        <w:left w:val="none" w:sz="0" w:space="0" w:color="auto"/>
        <w:bottom w:val="none" w:sz="0" w:space="0" w:color="auto"/>
        <w:right w:val="none" w:sz="0" w:space="0" w:color="auto"/>
      </w:divBdr>
    </w:div>
    <w:div w:id="374896051">
      <w:marLeft w:val="480"/>
      <w:marRight w:val="0"/>
      <w:marTop w:val="0"/>
      <w:marBottom w:val="0"/>
      <w:divBdr>
        <w:top w:val="none" w:sz="0" w:space="0" w:color="auto"/>
        <w:left w:val="none" w:sz="0" w:space="0" w:color="auto"/>
        <w:bottom w:val="none" w:sz="0" w:space="0" w:color="auto"/>
        <w:right w:val="none" w:sz="0" w:space="0" w:color="auto"/>
      </w:divBdr>
    </w:div>
    <w:div w:id="374937172">
      <w:marLeft w:val="480"/>
      <w:marRight w:val="0"/>
      <w:marTop w:val="0"/>
      <w:marBottom w:val="0"/>
      <w:divBdr>
        <w:top w:val="none" w:sz="0" w:space="0" w:color="auto"/>
        <w:left w:val="none" w:sz="0" w:space="0" w:color="auto"/>
        <w:bottom w:val="none" w:sz="0" w:space="0" w:color="auto"/>
        <w:right w:val="none" w:sz="0" w:space="0" w:color="auto"/>
      </w:divBdr>
    </w:div>
    <w:div w:id="374938255">
      <w:marLeft w:val="480"/>
      <w:marRight w:val="0"/>
      <w:marTop w:val="0"/>
      <w:marBottom w:val="0"/>
      <w:divBdr>
        <w:top w:val="none" w:sz="0" w:space="0" w:color="auto"/>
        <w:left w:val="none" w:sz="0" w:space="0" w:color="auto"/>
        <w:bottom w:val="none" w:sz="0" w:space="0" w:color="auto"/>
        <w:right w:val="none" w:sz="0" w:space="0" w:color="auto"/>
      </w:divBdr>
    </w:div>
    <w:div w:id="375013288">
      <w:marLeft w:val="480"/>
      <w:marRight w:val="0"/>
      <w:marTop w:val="0"/>
      <w:marBottom w:val="0"/>
      <w:divBdr>
        <w:top w:val="none" w:sz="0" w:space="0" w:color="auto"/>
        <w:left w:val="none" w:sz="0" w:space="0" w:color="auto"/>
        <w:bottom w:val="none" w:sz="0" w:space="0" w:color="auto"/>
        <w:right w:val="none" w:sz="0" w:space="0" w:color="auto"/>
      </w:divBdr>
    </w:div>
    <w:div w:id="375082533">
      <w:marLeft w:val="480"/>
      <w:marRight w:val="0"/>
      <w:marTop w:val="0"/>
      <w:marBottom w:val="0"/>
      <w:divBdr>
        <w:top w:val="none" w:sz="0" w:space="0" w:color="auto"/>
        <w:left w:val="none" w:sz="0" w:space="0" w:color="auto"/>
        <w:bottom w:val="none" w:sz="0" w:space="0" w:color="auto"/>
        <w:right w:val="none" w:sz="0" w:space="0" w:color="auto"/>
      </w:divBdr>
    </w:div>
    <w:div w:id="375086517">
      <w:marLeft w:val="480"/>
      <w:marRight w:val="0"/>
      <w:marTop w:val="0"/>
      <w:marBottom w:val="0"/>
      <w:divBdr>
        <w:top w:val="none" w:sz="0" w:space="0" w:color="auto"/>
        <w:left w:val="none" w:sz="0" w:space="0" w:color="auto"/>
        <w:bottom w:val="none" w:sz="0" w:space="0" w:color="auto"/>
        <w:right w:val="none" w:sz="0" w:space="0" w:color="auto"/>
      </w:divBdr>
    </w:div>
    <w:div w:id="375155459">
      <w:marLeft w:val="480"/>
      <w:marRight w:val="0"/>
      <w:marTop w:val="0"/>
      <w:marBottom w:val="0"/>
      <w:divBdr>
        <w:top w:val="none" w:sz="0" w:space="0" w:color="auto"/>
        <w:left w:val="none" w:sz="0" w:space="0" w:color="auto"/>
        <w:bottom w:val="none" w:sz="0" w:space="0" w:color="auto"/>
        <w:right w:val="none" w:sz="0" w:space="0" w:color="auto"/>
      </w:divBdr>
    </w:div>
    <w:div w:id="375155716">
      <w:marLeft w:val="480"/>
      <w:marRight w:val="0"/>
      <w:marTop w:val="0"/>
      <w:marBottom w:val="0"/>
      <w:divBdr>
        <w:top w:val="none" w:sz="0" w:space="0" w:color="auto"/>
        <w:left w:val="none" w:sz="0" w:space="0" w:color="auto"/>
        <w:bottom w:val="none" w:sz="0" w:space="0" w:color="auto"/>
        <w:right w:val="none" w:sz="0" w:space="0" w:color="auto"/>
      </w:divBdr>
    </w:div>
    <w:div w:id="375202896">
      <w:marLeft w:val="480"/>
      <w:marRight w:val="0"/>
      <w:marTop w:val="0"/>
      <w:marBottom w:val="0"/>
      <w:divBdr>
        <w:top w:val="none" w:sz="0" w:space="0" w:color="auto"/>
        <w:left w:val="none" w:sz="0" w:space="0" w:color="auto"/>
        <w:bottom w:val="none" w:sz="0" w:space="0" w:color="auto"/>
        <w:right w:val="none" w:sz="0" w:space="0" w:color="auto"/>
      </w:divBdr>
    </w:div>
    <w:div w:id="375280926">
      <w:marLeft w:val="480"/>
      <w:marRight w:val="0"/>
      <w:marTop w:val="0"/>
      <w:marBottom w:val="0"/>
      <w:divBdr>
        <w:top w:val="none" w:sz="0" w:space="0" w:color="auto"/>
        <w:left w:val="none" w:sz="0" w:space="0" w:color="auto"/>
        <w:bottom w:val="none" w:sz="0" w:space="0" w:color="auto"/>
        <w:right w:val="none" w:sz="0" w:space="0" w:color="auto"/>
      </w:divBdr>
    </w:div>
    <w:div w:id="375392799">
      <w:marLeft w:val="480"/>
      <w:marRight w:val="0"/>
      <w:marTop w:val="0"/>
      <w:marBottom w:val="0"/>
      <w:divBdr>
        <w:top w:val="none" w:sz="0" w:space="0" w:color="auto"/>
        <w:left w:val="none" w:sz="0" w:space="0" w:color="auto"/>
        <w:bottom w:val="none" w:sz="0" w:space="0" w:color="auto"/>
        <w:right w:val="none" w:sz="0" w:space="0" w:color="auto"/>
      </w:divBdr>
    </w:div>
    <w:div w:id="375591350">
      <w:marLeft w:val="480"/>
      <w:marRight w:val="0"/>
      <w:marTop w:val="0"/>
      <w:marBottom w:val="0"/>
      <w:divBdr>
        <w:top w:val="none" w:sz="0" w:space="0" w:color="auto"/>
        <w:left w:val="none" w:sz="0" w:space="0" w:color="auto"/>
        <w:bottom w:val="none" w:sz="0" w:space="0" w:color="auto"/>
        <w:right w:val="none" w:sz="0" w:space="0" w:color="auto"/>
      </w:divBdr>
    </w:div>
    <w:div w:id="375659595">
      <w:marLeft w:val="480"/>
      <w:marRight w:val="0"/>
      <w:marTop w:val="0"/>
      <w:marBottom w:val="0"/>
      <w:divBdr>
        <w:top w:val="none" w:sz="0" w:space="0" w:color="auto"/>
        <w:left w:val="none" w:sz="0" w:space="0" w:color="auto"/>
        <w:bottom w:val="none" w:sz="0" w:space="0" w:color="auto"/>
        <w:right w:val="none" w:sz="0" w:space="0" w:color="auto"/>
      </w:divBdr>
    </w:div>
    <w:div w:id="375741688">
      <w:marLeft w:val="480"/>
      <w:marRight w:val="0"/>
      <w:marTop w:val="0"/>
      <w:marBottom w:val="0"/>
      <w:divBdr>
        <w:top w:val="none" w:sz="0" w:space="0" w:color="auto"/>
        <w:left w:val="none" w:sz="0" w:space="0" w:color="auto"/>
        <w:bottom w:val="none" w:sz="0" w:space="0" w:color="auto"/>
        <w:right w:val="none" w:sz="0" w:space="0" w:color="auto"/>
      </w:divBdr>
    </w:div>
    <w:div w:id="375936477">
      <w:marLeft w:val="480"/>
      <w:marRight w:val="0"/>
      <w:marTop w:val="0"/>
      <w:marBottom w:val="0"/>
      <w:divBdr>
        <w:top w:val="none" w:sz="0" w:space="0" w:color="auto"/>
        <w:left w:val="none" w:sz="0" w:space="0" w:color="auto"/>
        <w:bottom w:val="none" w:sz="0" w:space="0" w:color="auto"/>
        <w:right w:val="none" w:sz="0" w:space="0" w:color="auto"/>
      </w:divBdr>
    </w:div>
    <w:div w:id="376012285">
      <w:marLeft w:val="480"/>
      <w:marRight w:val="0"/>
      <w:marTop w:val="0"/>
      <w:marBottom w:val="0"/>
      <w:divBdr>
        <w:top w:val="none" w:sz="0" w:space="0" w:color="auto"/>
        <w:left w:val="none" w:sz="0" w:space="0" w:color="auto"/>
        <w:bottom w:val="none" w:sz="0" w:space="0" w:color="auto"/>
        <w:right w:val="none" w:sz="0" w:space="0" w:color="auto"/>
      </w:divBdr>
    </w:div>
    <w:div w:id="376047043">
      <w:marLeft w:val="480"/>
      <w:marRight w:val="0"/>
      <w:marTop w:val="0"/>
      <w:marBottom w:val="0"/>
      <w:divBdr>
        <w:top w:val="none" w:sz="0" w:space="0" w:color="auto"/>
        <w:left w:val="none" w:sz="0" w:space="0" w:color="auto"/>
        <w:bottom w:val="none" w:sz="0" w:space="0" w:color="auto"/>
        <w:right w:val="none" w:sz="0" w:space="0" w:color="auto"/>
      </w:divBdr>
    </w:div>
    <w:div w:id="376051526">
      <w:marLeft w:val="480"/>
      <w:marRight w:val="0"/>
      <w:marTop w:val="0"/>
      <w:marBottom w:val="0"/>
      <w:divBdr>
        <w:top w:val="none" w:sz="0" w:space="0" w:color="auto"/>
        <w:left w:val="none" w:sz="0" w:space="0" w:color="auto"/>
        <w:bottom w:val="none" w:sz="0" w:space="0" w:color="auto"/>
        <w:right w:val="none" w:sz="0" w:space="0" w:color="auto"/>
      </w:divBdr>
    </w:div>
    <w:div w:id="376245347">
      <w:marLeft w:val="480"/>
      <w:marRight w:val="0"/>
      <w:marTop w:val="0"/>
      <w:marBottom w:val="0"/>
      <w:divBdr>
        <w:top w:val="none" w:sz="0" w:space="0" w:color="auto"/>
        <w:left w:val="none" w:sz="0" w:space="0" w:color="auto"/>
        <w:bottom w:val="none" w:sz="0" w:space="0" w:color="auto"/>
        <w:right w:val="none" w:sz="0" w:space="0" w:color="auto"/>
      </w:divBdr>
    </w:div>
    <w:div w:id="376323039">
      <w:marLeft w:val="480"/>
      <w:marRight w:val="0"/>
      <w:marTop w:val="0"/>
      <w:marBottom w:val="0"/>
      <w:divBdr>
        <w:top w:val="none" w:sz="0" w:space="0" w:color="auto"/>
        <w:left w:val="none" w:sz="0" w:space="0" w:color="auto"/>
        <w:bottom w:val="none" w:sz="0" w:space="0" w:color="auto"/>
        <w:right w:val="none" w:sz="0" w:space="0" w:color="auto"/>
      </w:divBdr>
    </w:div>
    <w:div w:id="376395672">
      <w:marLeft w:val="480"/>
      <w:marRight w:val="0"/>
      <w:marTop w:val="0"/>
      <w:marBottom w:val="0"/>
      <w:divBdr>
        <w:top w:val="none" w:sz="0" w:space="0" w:color="auto"/>
        <w:left w:val="none" w:sz="0" w:space="0" w:color="auto"/>
        <w:bottom w:val="none" w:sz="0" w:space="0" w:color="auto"/>
        <w:right w:val="none" w:sz="0" w:space="0" w:color="auto"/>
      </w:divBdr>
    </w:div>
    <w:div w:id="376395806">
      <w:marLeft w:val="480"/>
      <w:marRight w:val="0"/>
      <w:marTop w:val="0"/>
      <w:marBottom w:val="0"/>
      <w:divBdr>
        <w:top w:val="none" w:sz="0" w:space="0" w:color="auto"/>
        <w:left w:val="none" w:sz="0" w:space="0" w:color="auto"/>
        <w:bottom w:val="none" w:sz="0" w:space="0" w:color="auto"/>
        <w:right w:val="none" w:sz="0" w:space="0" w:color="auto"/>
      </w:divBdr>
    </w:div>
    <w:div w:id="376663173">
      <w:marLeft w:val="480"/>
      <w:marRight w:val="0"/>
      <w:marTop w:val="0"/>
      <w:marBottom w:val="0"/>
      <w:divBdr>
        <w:top w:val="none" w:sz="0" w:space="0" w:color="auto"/>
        <w:left w:val="none" w:sz="0" w:space="0" w:color="auto"/>
        <w:bottom w:val="none" w:sz="0" w:space="0" w:color="auto"/>
        <w:right w:val="none" w:sz="0" w:space="0" w:color="auto"/>
      </w:divBdr>
    </w:div>
    <w:div w:id="376977668">
      <w:marLeft w:val="480"/>
      <w:marRight w:val="0"/>
      <w:marTop w:val="0"/>
      <w:marBottom w:val="0"/>
      <w:divBdr>
        <w:top w:val="none" w:sz="0" w:space="0" w:color="auto"/>
        <w:left w:val="none" w:sz="0" w:space="0" w:color="auto"/>
        <w:bottom w:val="none" w:sz="0" w:space="0" w:color="auto"/>
        <w:right w:val="none" w:sz="0" w:space="0" w:color="auto"/>
      </w:divBdr>
    </w:div>
    <w:div w:id="377051842">
      <w:marLeft w:val="480"/>
      <w:marRight w:val="0"/>
      <w:marTop w:val="0"/>
      <w:marBottom w:val="0"/>
      <w:divBdr>
        <w:top w:val="none" w:sz="0" w:space="0" w:color="auto"/>
        <w:left w:val="none" w:sz="0" w:space="0" w:color="auto"/>
        <w:bottom w:val="none" w:sz="0" w:space="0" w:color="auto"/>
        <w:right w:val="none" w:sz="0" w:space="0" w:color="auto"/>
      </w:divBdr>
    </w:div>
    <w:div w:id="377167314">
      <w:marLeft w:val="480"/>
      <w:marRight w:val="0"/>
      <w:marTop w:val="0"/>
      <w:marBottom w:val="0"/>
      <w:divBdr>
        <w:top w:val="none" w:sz="0" w:space="0" w:color="auto"/>
        <w:left w:val="none" w:sz="0" w:space="0" w:color="auto"/>
        <w:bottom w:val="none" w:sz="0" w:space="0" w:color="auto"/>
        <w:right w:val="none" w:sz="0" w:space="0" w:color="auto"/>
      </w:divBdr>
    </w:div>
    <w:div w:id="377168057">
      <w:marLeft w:val="480"/>
      <w:marRight w:val="0"/>
      <w:marTop w:val="0"/>
      <w:marBottom w:val="0"/>
      <w:divBdr>
        <w:top w:val="none" w:sz="0" w:space="0" w:color="auto"/>
        <w:left w:val="none" w:sz="0" w:space="0" w:color="auto"/>
        <w:bottom w:val="none" w:sz="0" w:space="0" w:color="auto"/>
        <w:right w:val="none" w:sz="0" w:space="0" w:color="auto"/>
      </w:divBdr>
    </w:div>
    <w:div w:id="377318307">
      <w:marLeft w:val="480"/>
      <w:marRight w:val="0"/>
      <w:marTop w:val="0"/>
      <w:marBottom w:val="0"/>
      <w:divBdr>
        <w:top w:val="none" w:sz="0" w:space="0" w:color="auto"/>
        <w:left w:val="none" w:sz="0" w:space="0" w:color="auto"/>
        <w:bottom w:val="none" w:sz="0" w:space="0" w:color="auto"/>
        <w:right w:val="none" w:sz="0" w:space="0" w:color="auto"/>
      </w:divBdr>
    </w:div>
    <w:div w:id="377437254">
      <w:marLeft w:val="480"/>
      <w:marRight w:val="0"/>
      <w:marTop w:val="0"/>
      <w:marBottom w:val="0"/>
      <w:divBdr>
        <w:top w:val="none" w:sz="0" w:space="0" w:color="auto"/>
        <w:left w:val="none" w:sz="0" w:space="0" w:color="auto"/>
        <w:bottom w:val="none" w:sz="0" w:space="0" w:color="auto"/>
        <w:right w:val="none" w:sz="0" w:space="0" w:color="auto"/>
      </w:divBdr>
    </w:div>
    <w:div w:id="377556048">
      <w:marLeft w:val="480"/>
      <w:marRight w:val="0"/>
      <w:marTop w:val="0"/>
      <w:marBottom w:val="0"/>
      <w:divBdr>
        <w:top w:val="none" w:sz="0" w:space="0" w:color="auto"/>
        <w:left w:val="none" w:sz="0" w:space="0" w:color="auto"/>
        <w:bottom w:val="none" w:sz="0" w:space="0" w:color="auto"/>
        <w:right w:val="none" w:sz="0" w:space="0" w:color="auto"/>
      </w:divBdr>
    </w:div>
    <w:div w:id="377634370">
      <w:marLeft w:val="480"/>
      <w:marRight w:val="0"/>
      <w:marTop w:val="0"/>
      <w:marBottom w:val="0"/>
      <w:divBdr>
        <w:top w:val="none" w:sz="0" w:space="0" w:color="auto"/>
        <w:left w:val="none" w:sz="0" w:space="0" w:color="auto"/>
        <w:bottom w:val="none" w:sz="0" w:space="0" w:color="auto"/>
        <w:right w:val="none" w:sz="0" w:space="0" w:color="auto"/>
      </w:divBdr>
    </w:div>
    <w:div w:id="377706661">
      <w:marLeft w:val="480"/>
      <w:marRight w:val="0"/>
      <w:marTop w:val="0"/>
      <w:marBottom w:val="0"/>
      <w:divBdr>
        <w:top w:val="none" w:sz="0" w:space="0" w:color="auto"/>
        <w:left w:val="none" w:sz="0" w:space="0" w:color="auto"/>
        <w:bottom w:val="none" w:sz="0" w:space="0" w:color="auto"/>
        <w:right w:val="none" w:sz="0" w:space="0" w:color="auto"/>
      </w:divBdr>
    </w:div>
    <w:div w:id="377978874">
      <w:marLeft w:val="480"/>
      <w:marRight w:val="0"/>
      <w:marTop w:val="0"/>
      <w:marBottom w:val="0"/>
      <w:divBdr>
        <w:top w:val="none" w:sz="0" w:space="0" w:color="auto"/>
        <w:left w:val="none" w:sz="0" w:space="0" w:color="auto"/>
        <w:bottom w:val="none" w:sz="0" w:space="0" w:color="auto"/>
        <w:right w:val="none" w:sz="0" w:space="0" w:color="auto"/>
      </w:divBdr>
    </w:div>
    <w:div w:id="378016605">
      <w:marLeft w:val="480"/>
      <w:marRight w:val="0"/>
      <w:marTop w:val="0"/>
      <w:marBottom w:val="0"/>
      <w:divBdr>
        <w:top w:val="none" w:sz="0" w:space="0" w:color="auto"/>
        <w:left w:val="none" w:sz="0" w:space="0" w:color="auto"/>
        <w:bottom w:val="none" w:sz="0" w:space="0" w:color="auto"/>
        <w:right w:val="none" w:sz="0" w:space="0" w:color="auto"/>
      </w:divBdr>
    </w:div>
    <w:div w:id="378095198">
      <w:marLeft w:val="480"/>
      <w:marRight w:val="0"/>
      <w:marTop w:val="0"/>
      <w:marBottom w:val="0"/>
      <w:divBdr>
        <w:top w:val="none" w:sz="0" w:space="0" w:color="auto"/>
        <w:left w:val="none" w:sz="0" w:space="0" w:color="auto"/>
        <w:bottom w:val="none" w:sz="0" w:space="0" w:color="auto"/>
        <w:right w:val="none" w:sz="0" w:space="0" w:color="auto"/>
      </w:divBdr>
    </w:div>
    <w:div w:id="378172068">
      <w:marLeft w:val="480"/>
      <w:marRight w:val="0"/>
      <w:marTop w:val="0"/>
      <w:marBottom w:val="0"/>
      <w:divBdr>
        <w:top w:val="none" w:sz="0" w:space="0" w:color="auto"/>
        <w:left w:val="none" w:sz="0" w:space="0" w:color="auto"/>
        <w:bottom w:val="none" w:sz="0" w:space="0" w:color="auto"/>
        <w:right w:val="none" w:sz="0" w:space="0" w:color="auto"/>
      </w:divBdr>
    </w:div>
    <w:div w:id="378281779">
      <w:marLeft w:val="480"/>
      <w:marRight w:val="0"/>
      <w:marTop w:val="0"/>
      <w:marBottom w:val="0"/>
      <w:divBdr>
        <w:top w:val="none" w:sz="0" w:space="0" w:color="auto"/>
        <w:left w:val="none" w:sz="0" w:space="0" w:color="auto"/>
        <w:bottom w:val="none" w:sz="0" w:space="0" w:color="auto"/>
        <w:right w:val="none" w:sz="0" w:space="0" w:color="auto"/>
      </w:divBdr>
    </w:div>
    <w:div w:id="378434201">
      <w:marLeft w:val="480"/>
      <w:marRight w:val="0"/>
      <w:marTop w:val="0"/>
      <w:marBottom w:val="0"/>
      <w:divBdr>
        <w:top w:val="none" w:sz="0" w:space="0" w:color="auto"/>
        <w:left w:val="none" w:sz="0" w:space="0" w:color="auto"/>
        <w:bottom w:val="none" w:sz="0" w:space="0" w:color="auto"/>
        <w:right w:val="none" w:sz="0" w:space="0" w:color="auto"/>
      </w:divBdr>
    </w:div>
    <w:div w:id="378480199">
      <w:marLeft w:val="480"/>
      <w:marRight w:val="0"/>
      <w:marTop w:val="0"/>
      <w:marBottom w:val="0"/>
      <w:divBdr>
        <w:top w:val="none" w:sz="0" w:space="0" w:color="auto"/>
        <w:left w:val="none" w:sz="0" w:space="0" w:color="auto"/>
        <w:bottom w:val="none" w:sz="0" w:space="0" w:color="auto"/>
        <w:right w:val="none" w:sz="0" w:space="0" w:color="auto"/>
      </w:divBdr>
    </w:div>
    <w:div w:id="378671625">
      <w:marLeft w:val="480"/>
      <w:marRight w:val="0"/>
      <w:marTop w:val="0"/>
      <w:marBottom w:val="0"/>
      <w:divBdr>
        <w:top w:val="none" w:sz="0" w:space="0" w:color="auto"/>
        <w:left w:val="none" w:sz="0" w:space="0" w:color="auto"/>
        <w:bottom w:val="none" w:sz="0" w:space="0" w:color="auto"/>
        <w:right w:val="none" w:sz="0" w:space="0" w:color="auto"/>
      </w:divBdr>
    </w:div>
    <w:div w:id="378750115">
      <w:marLeft w:val="480"/>
      <w:marRight w:val="0"/>
      <w:marTop w:val="0"/>
      <w:marBottom w:val="0"/>
      <w:divBdr>
        <w:top w:val="none" w:sz="0" w:space="0" w:color="auto"/>
        <w:left w:val="none" w:sz="0" w:space="0" w:color="auto"/>
        <w:bottom w:val="none" w:sz="0" w:space="0" w:color="auto"/>
        <w:right w:val="none" w:sz="0" w:space="0" w:color="auto"/>
      </w:divBdr>
    </w:div>
    <w:div w:id="378817947">
      <w:marLeft w:val="480"/>
      <w:marRight w:val="0"/>
      <w:marTop w:val="0"/>
      <w:marBottom w:val="0"/>
      <w:divBdr>
        <w:top w:val="none" w:sz="0" w:space="0" w:color="auto"/>
        <w:left w:val="none" w:sz="0" w:space="0" w:color="auto"/>
        <w:bottom w:val="none" w:sz="0" w:space="0" w:color="auto"/>
        <w:right w:val="none" w:sz="0" w:space="0" w:color="auto"/>
      </w:divBdr>
    </w:div>
    <w:div w:id="378819087">
      <w:marLeft w:val="480"/>
      <w:marRight w:val="0"/>
      <w:marTop w:val="0"/>
      <w:marBottom w:val="0"/>
      <w:divBdr>
        <w:top w:val="none" w:sz="0" w:space="0" w:color="auto"/>
        <w:left w:val="none" w:sz="0" w:space="0" w:color="auto"/>
        <w:bottom w:val="none" w:sz="0" w:space="0" w:color="auto"/>
        <w:right w:val="none" w:sz="0" w:space="0" w:color="auto"/>
      </w:divBdr>
    </w:div>
    <w:div w:id="378819560">
      <w:marLeft w:val="480"/>
      <w:marRight w:val="0"/>
      <w:marTop w:val="0"/>
      <w:marBottom w:val="0"/>
      <w:divBdr>
        <w:top w:val="none" w:sz="0" w:space="0" w:color="auto"/>
        <w:left w:val="none" w:sz="0" w:space="0" w:color="auto"/>
        <w:bottom w:val="none" w:sz="0" w:space="0" w:color="auto"/>
        <w:right w:val="none" w:sz="0" w:space="0" w:color="auto"/>
      </w:divBdr>
    </w:div>
    <w:div w:id="378893398">
      <w:marLeft w:val="480"/>
      <w:marRight w:val="0"/>
      <w:marTop w:val="0"/>
      <w:marBottom w:val="0"/>
      <w:divBdr>
        <w:top w:val="none" w:sz="0" w:space="0" w:color="auto"/>
        <w:left w:val="none" w:sz="0" w:space="0" w:color="auto"/>
        <w:bottom w:val="none" w:sz="0" w:space="0" w:color="auto"/>
        <w:right w:val="none" w:sz="0" w:space="0" w:color="auto"/>
      </w:divBdr>
    </w:div>
    <w:div w:id="378943258">
      <w:marLeft w:val="480"/>
      <w:marRight w:val="0"/>
      <w:marTop w:val="0"/>
      <w:marBottom w:val="0"/>
      <w:divBdr>
        <w:top w:val="none" w:sz="0" w:space="0" w:color="auto"/>
        <w:left w:val="none" w:sz="0" w:space="0" w:color="auto"/>
        <w:bottom w:val="none" w:sz="0" w:space="0" w:color="auto"/>
        <w:right w:val="none" w:sz="0" w:space="0" w:color="auto"/>
      </w:divBdr>
    </w:div>
    <w:div w:id="379324850">
      <w:marLeft w:val="480"/>
      <w:marRight w:val="0"/>
      <w:marTop w:val="0"/>
      <w:marBottom w:val="0"/>
      <w:divBdr>
        <w:top w:val="none" w:sz="0" w:space="0" w:color="auto"/>
        <w:left w:val="none" w:sz="0" w:space="0" w:color="auto"/>
        <w:bottom w:val="none" w:sz="0" w:space="0" w:color="auto"/>
        <w:right w:val="none" w:sz="0" w:space="0" w:color="auto"/>
      </w:divBdr>
    </w:div>
    <w:div w:id="379331427">
      <w:marLeft w:val="480"/>
      <w:marRight w:val="0"/>
      <w:marTop w:val="0"/>
      <w:marBottom w:val="0"/>
      <w:divBdr>
        <w:top w:val="none" w:sz="0" w:space="0" w:color="auto"/>
        <w:left w:val="none" w:sz="0" w:space="0" w:color="auto"/>
        <w:bottom w:val="none" w:sz="0" w:space="0" w:color="auto"/>
        <w:right w:val="none" w:sz="0" w:space="0" w:color="auto"/>
      </w:divBdr>
    </w:div>
    <w:div w:id="379524197">
      <w:marLeft w:val="480"/>
      <w:marRight w:val="0"/>
      <w:marTop w:val="0"/>
      <w:marBottom w:val="0"/>
      <w:divBdr>
        <w:top w:val="none" w:sz="0" w:space="0" w:color="auto"/>
        <w:left w:val="none" w:sz="0" w:space="0" w:color="auto"/>
        <w:bottom w:val="none" w:sz="0" w:space="0" w:color="auto"/>
        <w:right w:val="none" w:sz="0" w:space="0" w:color="auto"/>
      </w:divBdr>
    </w:div>
    <w:div w:id="379600857">
      <w:marLeft w:val="480"/>
      <w:marRight w:val="0"/>
      <w:marTop w:val="0"/>
      <w:marBottom w:val="0"/>
      <w:divBdr>
        <w:top w:val="none" w:sz="0" w:space="0" w:color="auto"/>
        <w:left w:val="none" w:sz="0" w:space="0" w:color="auto"/>
        <w:bottom w:val="none" w:sz="0" w:space="0" w:color="auto"/>
        <w:right w:val="none" w:sz="0" w:space="0" w:color="auto"/>
      </w:divBdr>
    </w:div>
    <w:div w:id="379667534">
      <w:marLeft w:val="480"/>
      <w:marRight w:val="0"/>
      <w:marTop w:val="0"/>
      <w:marBottom w:val="0"/>
      <w:divBdr>
        <w:top w:val="none" w:sz="0" w:space="0" w:color="auto"/>
        <w:left w:val="none" w:sz="0" w:space="0" w:color="auto"/>
        <w:bottom w:val="none" w:sz="0" w:space="0" w:color="auto"/>
        <w:right w:val="none" w:sz="0" w:space="0" w:color="auto"/>
      </w:divBdr>
    </w:div>
    <w:div w:id="379787382">
      <w:marLeft w:val="480"/>
      <w:marRight w:val="0"/>
      <w:marTop w:val="0"/>
      <w:marBottom w:val="0"/>
      <w:divBdr>
        <w:top w:val="none" w:sz="0" w:space="0" w:color="auto"/>
        <w:left w:val="none" w:sz="0" w:space="0" w:color="auto"/>
        <w:bottom w:val="none" w:sz="0" w:space="0" w:color="auto"/>
        <w:right w:val="none" w:sz="0" w:space="0" w:color="auto"/>
      </w:divBdr>
    </w:div>
    <w:div w:id="379794276">
      <w:marLeft w:val="480"/>
      <w:marRight w:val="0"/>
      <w:marTop w:val="0"/>
      <w:marBottom w:val="0"/>
      <w:divBdr>
        <w:top w:val="none" w:sz="0" w:space="0" w:color="auto"/>
        <w:left w:val="none" w:sz="0" w:space="0" w:color="auto"/>
        <w:bottom w:val="none" w:sz="0" w:space="0" w:color="auto"/>
        <w:right w:val="none" w:sz="0" w:space="0" w:color="auto"/>
      </w:divBdr>
    </w:div>
    <w:div w:id="379937354">
      <w:marLeft w:val="480"/>
      <w:marRight w:val="0"/>
      <w:marTop w:val="0"/>
      <w:marBottom w:val="0"/>
      <w:divBdr>
        <w:top w:val="none" w:sz="0" w:space="0" w:color="auto"/>
        <w:left w:val="none" w:sz="0" w:space="0" w:color="auto"/>
        <w:bottom w:val="none" w:sz="0" w:space="0" w:color="auto"/>
        <w:right w:val="none" w:sz="0" w:space="0" w:color="auto"/>
      </w:divBdr>
    </w:div>
    <w:div w:id="379942745">
      <w:marLeft w:val="480"/>
      <w:marRight w:val="0"/>
      <w:marTop w:val="0"/>
      <w:marBottom w:val="0"/>
      <w:divBdr>
        <w:top w:val="none" w:sz="0" w:space="0" w:color="auto"/>
        <w:left w:val="none" w:sz="0" w:space="0" w:color="auto"/>
        <w:bottom w:val="none" w:sz="0" w:space="0" w:color="auto"/>
        <w:right w:val="none" w:sz="0" w:space="0" w:color="auto"/>
      </w:divBdr>
    </w:div>
    <w:div w:id="379985532">
      <w:marLeft w:val="480"/>
      <w:marRight w:val="0"/>
      <w:marTop w:val="0"/>
      <w:marBottom w:val="0"/>
      <w:divBdr>
        <w:top w:val="none" w:sz="0" w:space="0" w:color="auto"/>
        <w:left w:val="none" w:sz="0" w:space="0" w:color="auto"/>
        <w:bottom w:val="none" w:sz="0" w:space="0" w:color="auto"/>
        <w:right w:val="none" w:sz="0" w:space="0" w:color="auto"/>
      </w:divBdr>
    </w:div>
    <w:div w:id="379985795">
      <w:marLeft w:val="480"/>
      <w:marRight w:val="0"/>
      <w:marTop w:val="0"/>
      <w:marBottom w:val="0"/>
      <w:divBdr>
        <w:top w:val="none" w:sz="0" w:space="0" w:color="auto"/>
        <w:left w:val="none" w:sz="0" w:space="0" w:color="auto"/>
        <w:bottom w:val="none" w:sz="0" w:space="0" w:color="auto"/>
        <w:right w:val="none" w:sz="0" w:space="0" w:color="auto"/>
      </w:divBdr>
    </w:div>
    <w:div w:id="380057787">
      <w:marLeft w:val="480"/>
      <w:marRight w:val="0"/>
      <w:marTop w:val="0"/>
      <w:marBottom w:val="0"/>
      <w:divBdr>
        <w:top w:val="none" w:sz="0" w:space="0" w:color="auto"/>
        <w:left w:val="none" w:sz="0" w:space="0" w:color="auto"/>
        <w:bottom w:val="none" w:sz="0" w:space="0" w:color="auto"/>
        <w:right w:val="none" w:sz="0" w:space="0" w:color="auto"/>
      </w:divBdr>
    </w:div>
    <w:div w:id="380130631">
      <w:marLeft w:val="480"/>
      <w:marRight w:val="0"/>
      <w:marTop w:val="0"/>
      <w:marBottom w:val="0"/>
      <w:divBdr>
        <w:top w:val="none" w:sz="0" w:space="0" w:color="auto"/>
        <w:left w:val="none" w:sz="0" w:space="0" w:color="auto"/>
        <w:bottom w:val="none" w:sz="0" w:space="0" w:color="auto"/>
        <w:right w:val="none" w:sz="0" w:space="0" w:color="auto"/>
      </w:divBdr>
    </w:div>
    <w:div w:id="380205611">
      <w:marLeft w:val="480"/>
      <w:marRight w:val="0"/>
      <w:marTop w:val="0"/>
      <w:marBottom w:val="0"/>
      <w:divBdr>
        <w:top w:val="none" w:sz="0" w:space="0" w:color="auto"/>
        <w:left w:val="none" w:sz="0" w:space="0" w:color="auto"/>
        <w:bottom w:val="none" w:sz="0" w:space="0" w:color="auto"/>
        <w:right w:val="none" w:sz="0" w:space="0" w:color="auto"/>
      </w:divBdr>
    </w:div>
    <w:div w:id="380401525">
      <w:marLeft w:val="480"/>
      <w:marRight w:val="0"/>
      <w:marTop w:val="0"/>
      <w:marBottom w:val="0"/>
      <w:divBdr>
        <w:top w:val="none" w:sz="0" w:space="0" w:color="auto"/>
        <w:left w:val="none" w:sz="0" w:space="0" w:color="auto"/>
        <w:bottom w:val="none" w:sz="0" w:space="0" w:color="auto"/>
        <w:right w:val="none" w:sz="0" w:space="0" w:color="auto"/>
      </w:divBdr>
    </w:div>
    <w:div w:id="380443820">
      <w:marLeft w:val="480"/>
      <w:marRight w:val="0"/>
      <w:marTop w:val="0"/>
      <w:marBottom w:val="0"/>
      <w:divBdr>
        <w:top w:val="none" w:sz="0" w:space="0" w:color="auto"/>
        <w:left w:val="none" w:sz="0" w:space="0" w:color="auto"/>
        <w:bottom w:val="none" w:sz="0" w:space="0" w:color="auto"/>
        <w:right w:val="none" w:sz="0" w:space="0" w:color="auto"/>
      </w:divBdr>
    </w:div>
    <w:div w:id="380524594">
      <w:marLeft w:val="480"/>
      <w:marRight w:val="0"/>
      <w:marTop w:val="0"/>
      <w:marBottom w:val="0"/>
      <w:divBdr>
        <w:top w:val="none" w:sz="0" w:space="0" w:color="auto"/>
        <w:left w:val="none" w:sz="0" w:space="0" w:color="auto"/>
        <w:bottom w:val="none" w:sz="0" w:space="0" w:color="auto"/>
        <w:right w:val="none" w:sz="0" w:space="0" w:color="auto"/>
      </w:divBdr>
    </w:div>
    <w:div w:id="380599953">
      <w:marLeft w:val="480"/>
      <w:marRight w:val="0"/>
      <w:marTop w:val="0"/>
      <w:marBottom w:val="0"/>
      <w:divBdr>
        <w:top w:val="none" w:sz="0" w:space="0" w:color="auto"/>
        <w:left w:val="none" w:sz="0" w:space="0" w:color="auto"/>
        <w:bottom w:val="none" w:sz="0" w:space="0" w:color="auto"/>
        <w:right w:val="none" w:sz="0" w:space="0" w:color="auto"/>
      </w:divBdr>
    </w:div>
    <w:div w:id="380633223">
      <w:marLeft w:val="480"/>
      <w:marRight w:val="0"/>
      <w:marTop w:val="0"/>
      <w:marBottom w:val="0"/>
      <w:divBdr>
        <w:top w:val="none" w:sz="0" w:space="0" w:color="auto"/>
        <w:left w:val="none" w:sz="0" w:space="0" w:color="auto"/>
        <w:bottom w:val="none" w:sz="0" w:space="0" w:color="auto"/>
        <w:right w:val="none" w:sz="0" w:space="0" w:color="auto"/>
      </w:divBdr>
    </w:div>
    <w:div w:id="380833836">
      <w:marLeft w:val="480"/>
      <w:marRight w:val="0"/>
      <w:marTop w:val="0"/>
      <w:marBottom w:val="0"/>
      <w:divBdr>
        <w:top w:val="none" w:sz="0" w:space="0" w:color="auto"/>
        <w:left w:val="none" w:sz="0" w:space="0" w:color="auto"/>
        <w:bottom w:val="none" w:sz="0" w:space="0" w:color="auto"/>
        <w:right w:val="none" w:sz="0" w:space="0" w:color="auto"/>
      </w:divBdr>
    </w:div>
    <w:div w:id="380861105">
      <w:marLeft w:val="480"/>
      <w:marRight w:val="0"/>
      <w:marTop w:val="0"/>
      <w:marBottom w:val="0"/>
      <w:divBdr>
        <w:top w:val="none" w:sz="0" w:space="0" w:color="auto"/>
        <w:left w:val="none" w:sz="0" w:space="0" w:color="auto"/>
        <w:bottom w:val="none" w:sz="0" w:space="0" w:color="auto"/>
        <w:right w:val="none" w:sz="0" w:space="0" w:color="auto"/>
      </w:divBdr>
    </w:div>
    <w:div w:id="380906500">
      <w:marLeft w:val="480"/>
      <w:marRight w:val="0"/>
      <w:marTop w:val="0"/>
      <w:marBottom w:val="0"/>
      <w:divBdr>
        <w:top w:val="none" w:sz="0" w:space="0" w:color="auto"/>
        <w:left w:val="none" w:sz="0" w:space="0" w:color="auto"/>
        <w:bottom w:val="none" w:sz="0" w:space="0" w:color="auto"/>
        <w:right w:val="none" w:sz="0" w:space="0" w:color="auto"/>
      </w:divBdr>
    </w:div>
    <w:div w:id="380986344">
      <w:marLeft w:val="480"/>
      <w:marRight w:val="0"/>
      <w:marTop w:val="0"/>
      <w:marBottom w:val="0"/>
      <w:divBdr>
        <w:top w:val="none" w:sz="0" w:space="0" w:color="auto"/>
        <w:left w:val="none" w:sz="0" w:space="0" w:color="auto"/>
        <w:bottom w:val="none" w:sz="0" w:space="0" w:color="auto"/>
        <w:right w:val="none" w:sz="0" w:space="0" w:color="auto"/>
      </w:divBdr>
    </w:div>
    <w:div w:id="381448588">
      <w:marLeft w:val="480"/>
      <w:marRight w:val="0"/>
      <w:marTop w:val="0"/>
      <w:marBottom w:val="0"/>
      <w:divBdr>
        <w:top w:val="none" w:sz="0" w:space="0" w:color="auto"/>
        <w:left w:val="none" w:sz="0" w:space="0" w:color="auto"/>
        <w:bottom w:val="none" w:sz="0" w:space="0" w:color="auto"/>
        <w:right w:val="none" w:sz="0" w:space="0" w:color="auto"/>
      </w:divBdr>
    </w:div>
    <w:div w:id="381486838">
      <w:marLeft w:val="480"/>
      <w:marRight w:val="0"/>
      <w:marTop w:val="0"/>
      <w:marBottom w:val="0"/>
      <w:divBdr>
        <w:top w:val="none" w:sz="0" w:space="0" w:color="auto"/>
        <w:left w:val="none" w:sz="0" w:space="0" w:color="auto"/>
        <w:bottom w:val="none" w:sz="0" w:space="0" w:color="auto"/>
        <w:right w:val="none" w:sz="0" w:space="0" w:color="auto"/>
      </w:divBdr>
    </w:div>
    <w:div w:id="381490915">
      <w:marLeft w:val="480"/>
      <w:marRight w:val="0"/>
      <w:marTop w:val="0"/>
      <w:marBottom w:val="0"/>
      <w:divBdr>
        <w:top w:val="none" w:sz="0" w:space="0" w:color="auto"/>
        <w:left w:val="none" w:sz="0" w:space="0" w:color="auto"/>
        <w:bottom w:val="none" w:sz="0" w:space="0" w:color="auto"/>
        <w:right w:val="none" w:sz="0" w:space="0" w:color="auto"/>
      </w:divBdr>
    </w:div>
    <w:div w:id="381560988">
      <w:marLeft w:val="480"/>
      <w:marRight w:val="0"/>
      <w:marTop w:val="0"/>
      <w:marBottom w:val="0"/>
      <w:divBdr>
        <w:top w:val="none" w:sz="0" w:space="0" w:color="auto"/>
        <w:left w:val="none" w:sz="0" w:space="0" w:color="auto"/>
        <w:bottom w:val="none" w:sz="0" w:space="0" w:color="auto"/>
        <w:right w:val="none" w:sz="0" w:space="0" w:color="auto"/>
      </w:divBdr>
    </w:div>
    <w:div w:id="381709299">
      <w:marLeft w:val="480"/>
      <w:marRight w:val="0"/>
      <w:marTop w:val="0"/>
      <w:marBottom w:val="0"/>
      <w:divBdr>
        <w:top w:val="none" w:sz="0" w:space="0" w:color="auto"/>
        <w:left w:val="none" w:sz="0" w:space="0" w:color="auto"/>
        <w:bottom w:val="none" w:sz="0" w:space="0" w:color="auto"/>
        <w:right w:val="none" w:sz="0" w:space="0" w:color="auto"/>
      </w:divBdr>
    </w:div>
    <w:div w:id="381902189">
      <w:marLeft w:val="480"/>
      <w:marRight w:val="0"/>
      <w:marTop w:val="0"/>
      <w:marBottom w:val="0"/>
      <w:divBdr>
        <w:top w:val="none" w:sz="0" w:space="0" w:color="auto"/>
        <w:left w:val="none" w:sz="0" w:space="0" w:color="auto"/>
        <w:bottom w:val="none" w:sz="0" w:space="0" w:color="auto"/>
        <w:right w:val="none" w:sz="0" w:space="0" w:color="auto"/>
      </w:divBdr>
    </w:div>
    <w:div w:id="381944040">
      <w:marLeft w:val="480"/>
      <w:marRight w:val="0"/>
      <w:marTop w:val="0"/>
      <w:marBottom w:val="0"/>
      <w:divBdr>
        <w:top w:val="none" w:sz="0" w:space="0" w:color="auto"/>
        <w:left w:val="none" w:sz="0" w:space="0" w:color="auto"/>
        <w:bottom w:val="none" w:sz="0" w:space="0" w:color="auto"/>
        <w:right w:val="none" w:sz="0" w:space="0" w:color="auto"/>
      </w:divBdr>
    </w:div>
    <w:div w:id="381945531">
      <w:marLeft w:val="480"/>
      <w:marRight w:val="0"/>
      <w:marTop w:val="0"/>
      <w:marBottom w:val="0"/>
      <w:divBdr>
        <w:top w:val="none" w:sz="0" w:space="0" w:color="auto"/>
        <w:left w:val="none" w:sz="0" w:space="0" w:color="auto"/>
        <w:bottom w:val="none" w:sz="0" w:space="0" w:color="auto"/>
        <w:right w:val="none" w:sz="0" w:space="0" w:color="auto"/>
      </w:divBdr>
    </w:div>
    <w:div w:id="381947485">
      <w:marLeft w:val="480"/>
      <w:marRight w:val="0"/>
      <w:marTop w:val="0"/>
      <w:marBottom w:val="0"/>
      <w:divBdr>
        <w:top w:val="none" w:sz="0" w:space="0" w:color="auto"/>
        <w:left w:val="none" w:sz="0" w:space="0" w:color="auto"/>
        <w:bottom w:val="none" w:sz="0" w:space="0" w:color="auto"/>
        <w:right w:val="none" w:sz="0" w:space="0" w:color="auto"/>
      </w:divBdr>
    </w:div>
    <w:div w:id="381950000">
      <w:marLeft w:val="480"/>
      <w:marRight w:val="0"/>
      <w:marTop w:val="0"/>
      <w:marBottom w:val="0"/>
      <w:divBdr>
        <w:top w:val="none" w:sz="0" w:space="0" w:color="auto"/>
        <w:left w:val="none" w:sz="0" w:space="0" w:color="auto"/>
        <w:bottom w:val="none" w:sz="0" w:space="0" w:color="auto"/>
        <w:right w:val="none" w:sz="0" w:space="0" w:color="auto"/>
      </w:divBdr>
    </w:div>
    <w:div w:id="382103115">
      <w:marLeft w:val="480"/>
      <w:marRight w:val="0"/>
      <w:marTop w:val="0"/>
      <w:marBottom w:val="0"/>
      <w:divBdr>
        <w:top w:val="none" w:sz="0" w:space="0" w:color="auto"/>
        <w:left w:val="none" w:sz="0" w:space="0" w:color="auto"/>
        <w:bottom w:val="none" w:sz="0" w:space="0" w:color="auto"/>
        <w:right w:val="none" w:sz="0" w:space="0" w:color="auto"/>
      </w:divBdr>
    </w:div>
    <w:div w:id="382172066">
      <w:marLeft w:val="480"/>
      <w:marRight w:val="0"/>
      <w:marTop w:val="0"/>
      <w:marBottom w:val="0"/>
      <w:divBdr>
        <w:top w:val="none" w:sz="0" w:space="0" w:color="auto"/>
        <w:left w:val="none" w:sz="0" w:space="0" w:color="auto"/>
        <w:bottom w:val="none" w:sz="0" w:space="0" w:color="auto"/>
        <w:right w:val="none" w:sz="0" w:space="0" w:color="auto"/>
      </w:divBdr>
    </w:div>
    <w:div w:id="382218400">
      <w:marLeft w:val="480"/>
      <w:marRight w:val="0"/>
      <w:marTop w:val="0"/>
      <w:marBottom w:val="0"/>
      <w:divBdr>
        <w:top w:val="none" w:sz="0" w:space="0" w:color="auto"/>
        <w:left w:val="none" w:sz="0" w:space="0" w:color="auto"/>
        <w:bottom w:val="none" w:sz="0" w:space="0" w:color="auto"/>
        <w:right w:val="none" w:sz="0" w:space="0" w:color="auto"/>
      </w:divBdr>
    </w:div>
    <w:div w:id="382483060">
      <w:marLeft w:val="480"/>
      <w:marRight w:val="0"/>
      <w:marTop w:val="0"/>
      <w:marBottom w:val="0"/>
      <w:divBdr>
        <w:top w:val="none" w:sz="0" w:space="0" w:color="auto"/>
        <w:left w:val="none" w:sz="0" w:space="0" w:color="auto"/>
        <w:bottom w:val="none" w:sz="0" w:space="0" w:color="auto"/>
        <w:right w:val="none" w:sz="0" w:space="0" w:color="auto"/>
      </w:divBdr>
    </w:div>
    <w:div w:id="382607678">
      <w:marLeft w:val="480"/>
      <w:marRight w:val="0"/>
      <w:marTop w:val="0"/>
      <w:marBottom w:val="0"/>
      <w:divBdr>
        <w:top w:val="none" w:sz="0" w:space="0" w:color="auto"/>
        <w:left w:val="none" w:sz="0" w:space="0" w:color="auto"/>
        <w:bottom w:val="none" w:sz="0" w:space="0" w:color="auto"/>
        <w:right w:val="none" w:sz="0" w:space="0" w:color="auto"/>
      </w:divBdr>
    </w:div>
    <w:div w:id="382676103">
      <w:marLeft w:val="480"/>
      <w:marRight w:val="0"/>
      <w:marTop w:val="0"/>
      <w:marBottom w:val="0"/>
      <w:divBdr>
        <w:top w:val="none" w:sz="0" w:space="0" w:color="auto"/>
        <w:left w:val="none" w:sz="0" w:space="0" w:color="auto"/>
        <w:bottom w:val="none" w:sz="0" w:space="0" w:color="auto"/>
        <w:right w:val="none" w:sz="0" w:space="0" w:color="auto"/>
      </w:divBdr>
    </w:div>
    <w:div w:id="382749753">
      <w:marLeft w:val="480"/>
      <w:marRight w:val="0"/>
      <w:marTop w:val="0"/>
      <w:marBottom w:val="0"/>
      <w:divBdr>
        <w:top w:val="none" w:sz="0" w:space="0" w:color="auto"/>
        <w:left w:val="none" w:sz="0" w:space="0" w:color="auto"/>
        <w:bottom w:val="none" w:sz="0" w:space="0" w:color="auto"/>
        <w:right w:val="none" w:sz="0" w:space="0" w:color="auto"/>
      </w:divBdr>
    </w:div>
    <w:div w:id="382752046">
      <w:marLeft w:val="480"/>
      <w:marRight w:val="0"/>
      <w:marTop w:val="0"/>
      <w:marBottom w:val="0"/>
      <w:divBdr>
        <w:top w:val="none" w:sz="0" w:space="0" w:color="auto"/>
        <w:left w:val="none" w:sz="0" w:space="0" w:color="auto"/>
        <w:bottom w:val="none" w:sz="0" w:space="0" w:color="auto"/>
        <w:right w:val="none" w:sz="0" w:space="0" w:color="auto"/>
      </w:divBdr>
    </w:div>
    <w:div w:id="382798533">
      <w:marLeft w:val="480"/>
      <w:marRight w:val="0"/>
      <w:marTop w:val="0"/>
      <w:marBottom w:val="0"/>
      <w:divBdr>
        <w:top w:val="none" w:sz="0" w:space="0" w:color="auto"/>
        <w:left w:val="none" w:sz="0" w:space="0" w:color="auto"/>
        <w:bottom w:val="none" w:sz="0" w:space="0" w:color="auto"/>
        <w:right w:val="none" w:sz="0" w:space="0" w:color="auto"/>
      </w:divBdr>
    </w:div>
    <w:div w:id="382949042">
      <w:marLeft w:val="480"/>
      <w:marRight w:val="0"/>
      <w:marTop w:val="0"/>
      <w:marBottom w:val="0"/>
      <w:divBdr>
        <w:top w:val="none" w:sz="0" w:space="0" w:color="auto"/>
        <w:left w:val="none" w:sz="0" w:space="0" w:color="auto"/>
        <w:bottom w:val="none" w:sz="0" w:space="0" w:color="auto"/>
        <w:right w:val="none" w:sz="0" w:space="0" w:color="auto"/>
      </w:divBdr>
    </w:div>
    <w:div w:id="383062982">
      <w:marLeft w:val="480"/>
      <w:marRight w:val="0"/>
      <w:marTop w:val="0"/>
      <w:marBottom w:val="0"/>
      <w:divBdr>
        <w:top w:val="none" w:sz="0" w:space="0" w:color="auto"/>
        <w:left w:val="none" w:sz="0" w:space="0" w:color="auto"/>
        <w:bottom w:val="none" w:sz="0" w:space="0" w:color="auto"/>
        <w:right w:val="none" w:sz="0" w:space="0" w:color="auto"/>
      </w:divBdr>
    </w:div>
    <w:div w:id="383137441">
      <w:marLeft w:val="480"/>
      <w:marRight w:val="0"/>
      <w:marTop w:val="0"/>
      <w:marBottom w:val="0"/>
      <w:divBdr>
        <w:top w:val="none" w:sz="0" w:space="0" w:color="auto"/>
        <w:left w:val="none" w:sz="0" w:space="0" w:color="auto"/>
        <w:bottom w:val="none" w:sz="0" w:space="0" w:color="auto"/>
        <w:right w:val="none" w:sz="0" w:space="0" w:color="auto"/>
      </w:divBdr>
    </w:div>
    <w:div w:id="383263002">
      <w:marLeft w:val="480"/>
      <w:marRight w:val="0"/>
      <w:marTop w:val="0"/>
      <w:marBottom w:val="0"/>
      <w:divBdr>
        <w:top w:val="none" w:sz="0" w:space="0" w:color="auto"/>
        <w:left w:val="none" w:sz="0" w:space="0" w:color="auto"/>
        <w:bottom w:val="none" w:sz="0" w:space="0" w:color="auto"/>
        <w:right w:val="none" w:sz="0" w:space="0" w:color="auto"/>
      </w:divBdr>
    </w:div>
    <w:div w:id="383405064">
      <w:marLeft w:val="480"/>
      <w:marRight w:val="0"/>
      <w:marTop w:val="0"/>
      <w:marBottom w:val="0"/>
      <w:divBdr>
        <w:top w:val="none" w:sz="0" w:space="0" w:color="auto"/>
        <w:left w:val="none" w:sz="0" w:space="0" w:color="auto"/>
        <w:bottom w:val="none" w:sz="0" w:space="0" w:color="auto"/>
        <w:right w:val="none" w:sz="0" w:space="0" w:color="auto"/>
      </w:divBdr>
    </w:div>
    <w:div w:id="383454968">
      <w:marLeft w:val="480"/>
      <w:marRight w:val="0"/>
      <w:marTop w:val="0"/>
      <w:marBottom w:val="0"/>
      <w:divBdr>
        <w:top w:val="none" w:sz="0" w:space="0" w:color="auto"/>
        <w:left w:val="none" w:sz="0" w:space="0" w:color="auto"/>
        <w:bottom w:val="none" w:sz="0" w:space="0" w:color="auto"/>
        <w:right w:val="none" w:sz="0" w:space="0" w:color="auto"/>
      </w:divBdr>
    </w:div>
    <w:div w:id="383528447">
      <w:marLeft w:val="480"/>
      <w:marRight w:val="0"/>
      <w:marTop w:val="0"/>
      <w:marBottom w:val="0"/>
      <w:divBdr>
        <w:top w:val="none" w:sz="0" w:space="0" w:color="auto"/>
        <w:left w:val="none" w:sz="0" w:space="0" w:color="auto"/>
        <w:bottom w:val="none" w:sz="0" w:space="0" w:color="auto"/>
        <w:right w:val="none" w:sz="0" w:space="0" w:color="auto"/>
      </w:divBdr>
    </w:div>
    <w:div w:id="383602692">
      <w:marLeft w:val="480"/>
      <w:marRight w:val="0"/>
      <w:marTop w:val="0"/>
      <w:marBottom w:val="0"/>
      <w:divBdr>
        <w:top w:val="none" w:sz="0" w:space="0" w:color="auto"/>
        <w:left w:val="none" w:sz="0" w:space="0" w:color="auto"/>
        <w:bottom w:val="none" w:sz="0" w:space="0" w:color="auto"/>
        <w:right w:val="none" w:sz="0" w:space="0" w:color="auto"/>
      </w:divBdr>
    </w:div>
    <w:div w:id="383673675">
      <w:marLeft w:val="480"/>
      <w:marRight w:val="0"/>
      <w:marTop w:val="0"/>
      <w:marBottom w:val="0"/>
      <w:divBdr>
        <w:top w:val="none" w:sz="0" w:space="0" w:color="auto"/>
        <w:left w:val="none" w:sz="0" w:space="0" w:color="auto"/>
        <w:bottom w:val="none" w:sz="0" w:space="0" w:color="auto"/>
        <w:right w:val="none" w:sz="0" w:space="0" w:color="auto"/>
      </w:divBdr>
    </w:div>
    <w:div w:id="383676440">
      <w:marLeft w:val="480"/>
      <w:marRight w:val="0"/>
      <w:marTop w:val="0"/>
      <w:marBottom w:val="0"/>
      <w:divBdr>
        <w:top w:val="none" w:sz="0" w:space="0" w:color="auto"/>
        <w:left w:val="none" w:sz="0" w:space="0" w:color="auto"/>
        <w:bottom w:val="none" w:sz="0" w:space="0" w:color="auto"/>
        <w:right w:val="none" w:sz="0" w:space="0" w:color="auto"/>
      </w:divBdr>
    </w:div>
    <w:div w:id="383717562">
      <w:marLeft w:val="480"/>
      <w:marRight w:val="0"/>
      <w:marTop w:val="0"/>
      <w:marBottom w:val="0"/>
      <w:divBdr>
        <w:top w:val="none" w:sz="0" w:space="0" w:color="auto"/>
        <w:left w:val="none" w:sz="0" w:space="0" w:color="auto"/>
        <w:bottom w:val="none" w:sz="0" w:space="0" w:color="auto"/>
        <w:right w:val="none" w:sz="0" w:space="0" w:color="auto"/>
      </w:divBdr>
    </w:div>
    <w:div w:id="383796420">
      <w:marLeft w:val="480"/>
      <w:marRight w:val="0"/>
      <w:marTop w:val="0"/>
      <w:marBottom w:val="0"/>
      <w:divBdr>
        <w:top w:val="none" w:sz="0" w:space="0" w:color="auto"/>
        <w:left w:val="none" w:sz="0" w:space="0" w:color="auto"/>
        <w:bottom w:val="none" w:sz="0" w:space="0" w:color="auto"/>
        <w:right w:val="none" w:sz="0" w:space="0" w:color="auto"/>
      </w:divBdr>
    </w:div>
    <w:div w:id="383797559">
      <w:marLeft w:val="480"/>
      <w:marRight w:val="0"/>
      <w:marTop w:val="0"/>
      <w:marBottom w:val="0"/>
      <w:divBdr>
        <w:top w:val="none" w:sz="0" w:space="0" w:color="auto"/>
        <w:left w:val="none" w:sz="0" w:space="0" w:color="auto"/>
        <w:bottom w:val="none" w:sz="0" w:space="0" w:color="auto"/>
        <w:right w:val="none" w:sz="0" w:space="0" w:color="auto"/>
      </w:divBdr>
    </w:div>
    <w:div w:id="383919131">
      <w:marLeft w:val="480"/>
      <w:marRight w:val="0"/>
      <w:marTop w:val="0"/>
      <w:marBottom w:val="0"/>
      <w:divBdr>
        <w:top w:val="none" w:sz="0" w:space="0" w:color="auto"/>
        <w:left w:val="none" w:sz="0" w:space="0" w:color="auto"/>
        <w:bottom w:val="none" w:sz="0" w:space="0" w:color="auto"/>
        <w:right w:val="none" w:sz="0" w:space="0" w:color="auto"/>
      </w:divBdr>
    </w:div>
    <w:div w:id="383989867">
      <w:marLeft w:val="480"/>
      <w:marRight w:val="0"/>
      <w:marTop w:val="0"/>
      <w:marBottom w:val="0"/>
      <w:divBdr>
        <w:top w:val="none" w:sz="0" w:space="0" w:color="auto"/>
        <w:left w:val="none" w:sz="0" w:space="0" w:color="auto"/>
        <w:bottom w:val="none" w:sz="0" w:space="0" w:color="auto"/>
        <w:right w:val="none" w:sz="0" w:space="0" w:color="auto"/>
      </w:divBdr>
    </w:div>
    <w:div w:id="384065178">
      <w:marLeft w:val="480"/>
      <w:marRight w:val="0"/>
      <w:marTop w:val="0"/>
      <w:marBottom w:val="0"/>
      <w:divBdr>
        <w:top w:val="none" w:sz="0" w:space="0" w:color="auto"/>
        <w:left w:val="none" w:sz="0" w:space="0" w:color="auto"/>
        <w:bottom w:val="none" w:sz="0" w:space="0" w:color="auto"/>
        <w:right w:val="none" w:sz="0" w:space="0" w:color="auto"/>
      </w:divBdr>
    </w:div>
    <w:div w:id="384069218">
      <w:marLeft w:val="480"/>
      <w:marRight w:val="0"/>
      <w:marTop w:val="0"/>
      <w:marBottom w:val="0"/>
      <w:divBdr>
        <w:top w:val="none" w:sz="0" w:space="0" w:color="auto"/>
        <w:left w:val="none" w:sz="0" w:space="0" w:color="auto"/>
        <w:bottom w:val="none" w:sz="0" w:space="0" w:color="auto"/>
        <w:right w:val="none" w:sz="0" w:space="0" w:color="auto"/>
      </w:divBdr>
    </w:div>
    <w:div w:id="384112500">
      <w:marLeft w:val="480"/>
      <w:marRight w:val="0"/>
      <w:marTop w:val="0"/>
      <w:marBottom w:val="0"/>
      <w:divBdr>
        <w:top w:val="none" w:sz="0" w:space="0" w:color="auto"/>
        <w:left w:val="none" w:sz="0" w:space="0" w:color="auto"/>
        <w:bottom w:val="none" w:sz="0" w:space="0" w:color="auto"/>
        <w:right w:val="none" w:sz="0" w:space="0" w:color="auto"/>
      </w:divBdr>
    </w:div>
    <w:div w:id="384138697">
      <w:marLeft w:val="480"/>
      <w:marRight w:val="0"/>
      <w:marTop w:val="0"/>
      <w:marBottom w:val="0"/>
      <w:divBdr>
        <w:top w:val="none" w:sz="0" w:space="0" w:color="auto"/>
        <w:left w:val="none" w:sz="0" w:space="0" w:color="auto"/>
        <w:bottom w:val="none" w:sz="0" w:space="0" w:color="auto"/>
        <w:right w:val="none" w:sz="0" w:space="0" w:color="auto"/>
      </w:divBdr>
    </w:div>
    <w:div w:id="384256645">
      <w:marLeft w:val="480"/>
      <w:marRight w:val="0"/>
      <w:marTop w:val="0"/>
      <w:marBottom w:val="0"/>
      <w:divBdr>
        <w:top w:val="none" w:sz="0" w:space="0" w:color="auto"/>
        <w:left w:val="none" w:sz="0" w:space="0" w:color="auto"/>
        <w:bottom w:val="none" w:sz="0" w:space="0" w:color="auto"/>
        <w:right w:val="none" w:sz="0" w:space="0" w:color="auto"/>
      </w:divBdr>
    </w:div>
    <w:div w:id="384374165">
      <w:marLeft w:val="480"/>
      <w:marRight w:val="0"/>
      <w:marTop w:val="0"/>
      <w:marBottom w:val="0"/>
      <w:divBdr>
        <w:top w:val="none" w:sz="0" w:space="0" w:color="auto"/>
        <w:left w:val="none" w:sz="0" w:space="0" w:color="auto"/>
        <w:bottom w:val="none" w:sz="0" w:space="0" w:color="auto"/>
        <w:right w:val="none" w:sz="0" w:space="0" w:color="auto"/>
      </w:divBdr>
    </w:div>
    <w:div w:id="384523700">
      <w:marLeft w:val="480"/>
      <w:marRight w:val="0"/>
      <w:marTop w:val="0"/>
      <w:marBottom w:val="0"/>
      <w:divBdr>
        <w:top w:val="none" w:sz="0" w:space="0" w:color="auto"/>
        <w:left w:val="none" w:sz="0" w:space="0" w:color="auto"/>
        <w:bottom w:val="none" w:sz="0" w:space="0" w:color="auto"/>
        <w:right w:val="none" w:sz="0" w:space="0" w:color="auto"/>
      </w:divBdr>
    </w:div>
    <w:div w:id="384648414">
      <w:marLeft w:val="480"/>
      <w:marRight w:val="0"/>
      <w:marTop w:val="0"/>
      <w:marBottom w:val="0"/>
      <w:divBdr>
        <w:top w:val="none" w:sz="0" w:space="0" w:color="auto"/>
        <w:left w:val="none" w:sz="0" w:space="0" w:color="auto"/>
        <w:bottom w:val="none" w:sz="0" w:space="0" w:color="auto"/>
        <w:right w:val="none" w:sz="0" w:space="0" w:color="auto"/>
      </w:divBdr>
    </w:div>
    <w:div w:id="384715947">
      <w:marLeft w:val="480"/>
      <w:marRight w:val="0"/>
      <w:marTop w:val="0"/>
      <w:marBottom w:val="0"/>
      <w:divBdr>
        <w:top w:val="none" w:sz="0" w:space="0" w:color="auto"/>
        <w:left w:val="none" w:sz="0" w:space="0" w:color="auto"/>
        <w:bottom w:val="none" w:sz="0" w:space="0" w:color="auto"/>
        <w:right w:val="none" w:sz="0" w:space="0" w:color="auto"/>
      </w:divBdr>
    </w:div>
    <w:div w:id="384766925">
      <w:marLeft w:val="480"/>
      <w:marRight w:val="0"/>
      <w:marTop w:val="0"/>
      <w:marBottom w:val="0"/>
      <w:divBdr>
        <w:top w:val="none" w:sz="0" w:space="0" w:color="auto"/>
        <w:left w:val="none" w:sz="0" w:space="0" w:color="auto"/>
        <w:bottom w:val="none" w:sz="0" w:space="0" w:color="auto"/>
        <w:right w:val="none" w:sz="0" w:space="0" w:color="auto"/>
      </w:divBdr>
    </w:div>
    <w:div w:id="384909802">
      <w:marLeft w:val="480"/>
      <w:marRight w:val="0"/>
      <w:marTop w:val="0"/>
      <w:marBottom w:val="0"/>
      <w:divBdr>
        <w:top w:val="none" w:sz="0" w:space="0" w:color="auto"/>
        <w:left w:val="none" w:sz="0" w:space="0" w:color="auto"/>
        <w:bottom w:val="none" w:sz="0" w:space="0" w:color="auto"/>
        <w:right w:val="none" w:sz="0" w:space="0" w:color="auto"/>
      </w:divBdr>
    </w:div>
    <w:div w:id="385029861">
      <w:marLeft w:val="480"/>
      <w:marRight w:val="0"/>
      <w:marTop w:val="0"/>
      <w:marBottom w:val="0"/>
      <w:divBdr>
        <w:top w:val="none" w:sz="0" w:space="0" w:color="auto"/>
        <w:left w:val="none" w:sz="0" w:space="0" w:color="auto"/>
        <w:bottom w:val="none" w:sz="0" w:space="0" w:color="auto"/>
        <w:right w:val="none" w:sz="0" w:space="0" w:color="auto"/>
      </w:divBdr>
    </w:div>
    <w:div w:id="385303098">
      <w:marLeft w:val="480"/>
      <w:marRight w:val="0"/>
      <w:marTop w:val="0"/>
      <w:marBottom w:val="0"/>
      <w:divBdr>
        <w:top w:val="none" w:sz="0" w:space="0" w:color="auto"/>
        <w:left w:val="none" w:sz="0" w:space="0" w:color="auto"/>
        <w:bottom w:val="none" w:sz="0" w:space="0" w:color="auto"/>
        <w:right w:val="none" w:sz="0" w:space="0" w:color="auto"/>
      </w:divBdr>
    </w:div>
    <w:div w:id="385567440">
      <w:marLeft w:val="480"/>
      <w:marRight w:val="0"/>
      <w:marTop w:val="0"/>
      <w:marBottom w:val="0"/>
      <w:divBdr>
        <w:top w:val="none" w:sz="0" w:space="0" w:color="auto"/>
        <w:left w:val="none" w:sz="0" w:space="0" w:color="auto"/>
        <w:bottom w:val="none" w:sz="0" w:space="0" w:color="auto"/>
        <w:right w:val="none" w:sz="0" w:space="0" w:color="auto"/>
      </w:divBdr>
    </w:div>
    <w:div w:id="385687926">
      <w:marLeft w:val="480"/>
      <w:marRight w:val="0"/>
      <w:marTop w:val="0"/>
      <w:marBottom w:val="0"/>
      <w:divBdr>
        <w:top w:val="none" w:sz="0" w:space="0" w:color="auto"/>
        <w:left w:val="none" w:sz="0" w:space="0" w:color="auto"/>
        <w:bottom w:val="none" w:sz="0" w:space="0" w:color="auto"/>
        <w:right w:val="none" w:sz="0" w:space="0" w:color="auto"/>
      </w:divBdr>
    </w:div>
    <w:div w:id="385953267">
      <w:marLeft w:val="480"/>
      <w:marRight w:val="0"/>
      <w:marTop w:val="0"/>
      <w:marBottom w:val="0"/>
      <w:divBdr>
        <w:top w:val="none" w:sz="0" w:space="0" w:color="auto"/>
        <w:left w:val="none" w:sz="0" w:space="0" w:color="auto"/>
        <w:bottom w:val="none" w:sz="0" w:space="0" w:color="auto"/>
        <w:right w:val="none" w:sz="0" w:space="0" w:color="auto"/>
      </w:divBdr>
    </w:div>
    <w:div w:id="386075368">
      <w:marLeft w:val="480"/>
      <w:marRight w:val="0"/>
      <w:marTop w:val="0"/>
      <w:marBottom w:val="0"/>
      <w:divBdr>
        <w:top w:val="none" w:sz="0" w:space="0" w:color="auto"/>
        <w:left w:val="none" w:sz="0" w:space="0" w:color="auto"/>
        <w:bottom w:val="none" w:sz="0" w:space="0" w:color="auto"/>
        <w:right w:val="none" w:sz="0" w:space="0" w:color="auto"/>
      </w:divBdr>
    </w:div>
    <w:div w:id="386103524">
      <w:marLeft w:val="480"/>
      <w:marRight w:val="0"/>
      <w:marTop w:val="0"/>
      <w:marBottom w:val="0"/>
      <w:divBdr>
        <w:top w:val="none" w:sz="0" w:space="0" w:color="auto"/>
        <w:left w:val="none" w:sz="0" w:space="0" w:color="auto"/>
        <w:bottom w:val="none" w:sz="0" w:space="0" w:color="auto"/>
        <w:right w:val="none" w:sz="0" w:space="0" w:color="auto"/>
      </w:divBdr>
    </w:div>
    <w:div w:id="386149651">
      <w:marLeft w:val="480"/>
      <w:marRight w:val="0"/>
      <w:marTop w:val="0"/>
      <w:marBottom w:val="0"/>
      <w:divBdr>
        <w:top w:val="none" w:sz="0" w:space="0" w:color="auto"/>
        <w:left w:val="none" w:sz="0" w:space="0" w:color="auto"/>
        <w:bottom w:val="none" w:sz="0" w:space="0" w:color="auto"/>
        <w:right w:val="none" w:sz="0" w:space="0" w:color="auto"/>
      </w:divBdr>
    </w:div>
    <w:div w:id="386300977">
      <w:bodyDiv w:val="1"/>
      <w:marLeft w:val="0"/>
      <w:marRight w:val="0"/>
      <w:marTop w:val="0"/>
      <w:marBottom w:val="0"/>
      <w:divBdr>
        <w:top w:val="none" w:sz="0" w:space="0" w:color="auto"/>
        <w:left w:val="none" w:sz="0" w:space="0" w:color="auto"/>
        <w:bottom w:val="none" w:sz="0" w:space="0" w:color="auto"/>
        <w:right w:val="none" w:sz="0" w:space="0" w:color="auto"/>
      </w:divBdr>
      <w:divsChild>
        <w:div w:id="302926483">
          <w:marLeft w:val="0"/>
          <w:marRight w:val="0"/>
          <w:marTop w:val="0"/>
          <w:marBottom w:val="0"/>
          <w:divBdr>
            <w:top w:val="none" w:sz="0" w:space="0" w:color="auto"/>
            <w:left w:val="none" w:sz="0" w:space="0" w:color="auto"/>
            <w:bottom w:val="none" w:sz="0" w:space="0" w:color="auto"/>
            <w:right w:val="none" w:sz="0" w:space="0" w:color="auto"/>
          </w:divBdr>
          <w:divsChild>
            <w:div w:id="73865492">
              <w:marLeft w:val="0"/>
              <w:marRight w:val="0"/>
              <w:marTop w:val="0"/>
              <w:marBottom w:val="0"/>
              <w:divBdr>
                <w:top w:val="none" w:sz="0" w:space="0" w:color="auto"/>
                <w:left w:val="none" w:sz="0" w:space="0" w:color="auto"/>
                <w:bottom w:val="none" w:sz="0" w:space="0" w:color="auto"/>
                <w:right w:val="none" w:sz="0" w:space="0" w:color="auto"/>
              </w:divBdr>
              <w:divsChild>
                <w:div w:id="10650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414346">
      <w:marLeft w:val="480"/>
      <w:marRight w:val="0"/>
      <w:marTop w:val="0"/>
      <w:marBottom w:val="0"/>
      <w:divBdr>
        <w:top w:val="none" w:sz="0" w:space="0" w:color="auto"/>
        <w:left w:val="none" w:sz="0" w:space="0" w:color="auto"/>
        <w:bottom w:val="none" w:sz="0" w:space="0" w:color="auto"/>
        <w:right w:val="none" w:sz="0" w:space="0" w:color="auto"/>
      </w:divBdr>
    </w:div>
    <w:div w:id="386417385">
      <w:marLeft w:val="480"/>
      <w:marRight w:val="0"/>
      <w:marTop w:val="0"/>
      <w:marBottom w:val="0"/>
      <w:divBdr>
        <w:top w:val="none" w:sz="0" w:space="0" w:color="auto"/>
        <w:left w:val="none" w:sz="0" w:space="0" w:color="auto"/>
        <w:bottom w:val="none" w:sz="0" w:space="0" w:color="auto"/>
        <w:right w:val="none" w:sz="0" w:space="0" w:color="auto"/>
      </w:divBdr>
    </w:div>
    <w:div w:id="386608045">
      <w:marLeft w:val="480"/>
      <w:marRight w:val="0"/>
      <w:marTop w:val="0"/>
      <w:marBottom w:val="0"/>
      <w:divBdr>
        <w:top w:val="none" w:sz="0" w:space="0" w:color="auto"/>
        <w:left w:val="none" w:sz="0" w:space="0" w:color="auto"/>
        <w:bottom w:val="none" w:sz="0" w:space="0" w:color="auto"/>
        <w:right w:val="none" w:sz="0" w:space="0" w:color="auto"/>
      </w:divBdr>
    </w:div>
    <w:div w:id="386612809">
      <w:marLeft w:val="480"/>
      <w:marRight w:val="0"/>
      <w:marTop w:val="0"/>
      <w:marBottom w:val="0"/>
      <w:divBdr>
        <w:top w:val="none" w:sz="0" w:space="0" w:color="auto"/>
        <w:left w:val="none" w:sz="0" w:space="0" w:color="auto"/>
        <w:bottom w:val="none" w:sz="0" w:space="0" w:color="auto"/>
        <w:right w:val="none" w:sz="0" w:space="0" w:color="auto"/>
      </w:divBdr>
    </w:div>
    <w:div w:id="386613336">
      <w:marLeft w:val="480"/>
      <w:marRight w:val="0"/>
      <w:marTop w:val="0"/>
      <w:marBottom w:val="0"/>
      <w:divBdr>
        <w:top w:val="none" w:sz="0" w:space="0" w:color="auto"/>
        <w:left w:val="none" w:sz="0" w:space="0" w:color="auto"/>
        <w:bottom w:val="none" w:sz="0" w:space="0" w:color="auto"/>
        <w:right w:val="none" w:sz="0" w:space="0" w:color="auto"/>
      </w:divBdr>
    </w:div>
    <w:div w:id="386684017">
      <w:marLeft w:val="480"/>
      <w:marRight w:val="0"/>
      <w:marTop w:val="0"/>
      <w:marBottom w:val="0"/>
      <w:divBdr>
        <w:top w:val="none" w:sz="0" w:space="0" w:color="auto"/>
        <w:left w:val="none" w:sz="0" w:space="0" w:color="auto"/>
        <w:bottom w:val="none" w:sz="0" w:space="0" w:color="auto"/>
        <w:right w:val="none" w:sz="0" w:space="0" w:color="auto"/>
      </w:divBdr>
    </w:div>
    <w:div w:id="386685043">
      <w:marLeft w:val="480"/>
      <w:marRight w:val="0"/>
      <w:marTop w:val="0"/>
      <w:marBottom w:val="0"/>
      <w:divBdr>
        <w:top w:val="none" w:sz="0" w:space="0" w:color="auto"/>
        <w:left w:val="none" w:sz="0" w:space="0" w:color="auto"/>
        <w:bottom w:val="none" w:sz="0" w:space="0" w:color="auto"/>
        <w:right w:val="none" w:sz="0" w:space="0" w:color="auto"/>
      </w:divBdr>
    </w:div>
    <w:div w:id="386689857">
      <w:marLeft w:val="480"/>
      <w:marRight w:val="0"/>
      <w:marTop w:val="0"/>
      <w:marBottom w:val="0"/>
      <w:divBdr>
        <w:top w:val="none" w:sz="0" w:space="0" w:color="auto"/>
        <w:left w:val="none" w:sz="0" w:space="0" w:color="auto"/>
        <w:bottom w:val="none" w:sz="0" w:space="0" w:color="auto"/>
        <w:right w:val="none" w:sz="0" w:space="0" w:color="auto"/>
      </w:divBdr>
    </w:div>
    <w:div w:id="386805481">
      <w:marLeft w:val="480"/>
      <w:marRight w:val="0"/>
      <w:marTop w:val="0"/>
      <w:marBottom w:val="0"/>
      <w:divBdr>
        <w:top w:val="none" w:sz="0" w:space="0" w:color="auto"/>
        <w:left w:val="none" w:sz="0" w:space="0" w:color="auto"/>
        <w:bottom w:val="none" w:sz="0" w:space="0" w:color="auto"/>
        <w:right w:val="none" w:sz="0" w:space="0" w:color="auto"/>
      </w:divBdr>
    </w:div>
    <w:div w:id="386874781">
      <w:marLeft w:val="480"/>
      <w:marRight w:val="0"/>
      <w:marTop w:val="0"/>
      <w:marBottom w:val="0"/>
      <w:divBdr>
        <w:top w:val="none" w:sz="0" w:space="0" w:color="auto"/>
        <w:left w:val="none" w:sz="0" w:space="0" w:color="auto"/>
        <w:bottom w:val="none" w:sz="0" w:space="0" w:color="auto"/>
        <w:right w:val="none" w:sz="0" w:space="0" w:color="auto"/>
      </w:divBdr>
    </w:div>
    <w:div w:id="386925564">
      <w:marLeft w:val="480"/>
      <w:marRight w:val="0"/>
      <w:marTop w:val="0"/>
      <w:marBottom w:val="0"/>
      <w:divBdr>
        <w:top w:val="none" w:sz="0" w:space="0" w:color="auto"/>
        <w:left w:val="none" w:sz="0" w:space="0" w:color="auto"/>
        <w:bottom w:val="none" w:sz="0" w:space="0" w:color="auto"/>
        <w:right w:val="none" w:sz="0" w:space="0" w:color="auto"/>
      </w:divBdr>
    </w:div>
    <w:div w:id="386952509">
      <w:marLeft w:val="480"/>
      <w:marRight w:val="0"/>
      <w:marTop w:val="0"/>
      <w:marBottom w:val="0"/>
      <w:divBdr>
        <w:top w:val="none" w:sz="0" w:space="0" w:color="auto"/>
        <w:left w:val="none" w:sz="0" w:space="0" w:color="auto"/>
        <w:bottom w:val="none" w:sz="0" w:space="0" w:color="auto"/>
        <w:right w:val="none" w:sz="0" w:space="0" w:color="auto"/>
      </w:divBdr>
    </w:div>
    <w:div w:id="386953515">
      <w:marLeft w:val="480"/>
      <w:marRight w:val="0"/>
      <w:marTop w:val="0"/>
      <w:marBottom w:val="0"/>
      <w:divBdr>
        <w:top w:val="none" w:sz="0" w:space="0" w:color="auto"/>
        <w:left w:val="none" w:sz="0" w:space="0" w:color="auto"/>
        <w:bottom w:val="none" w:sz="0" w:space="0" w:color="auto"/>
        <w:right w:val="none" w:sz="0" w:space="0" w:color="auto"/>
      </w:divBdr>
    </w:div>
    <w:div w:id="387068099">
      <w:marLeft w:val="480"/>
      <w:marRight w:val="0"/>
      <w:marTop w:val="0"/>
      <w:marBottom w:val="0"/>
      <w:divBdr>
        <w:top w:val="none" w:sz="0" w:space="0" w:color="auto"/>
        <w:left w:val="none" w:sz="0" w:space="0" w:color="auto"/>
        <w:bottom w:val="none" w:sz="0" w:space="0" w:color="auto"/>
        <w:right w:val="none" w:sz="0" w:space="0" w:color="auto"/>
      </w:divBdr>
    </w:div>
    <w:div w:id="387072058">
      <w:marLeft w:val="480"/>
      <w:marRight w:val="0"/>
      <w:marTop w:val="0"/>
      <w:marBottom w:val="0"/>
      <w:divBdr>
        <w:top w:val="none" w:sz="0" w:space="0" w:color="auto"/>
        <w:left w:val="none" w:sz="0" w:space="0" w:color="auto"/>
        <w:bottom w:val="none" w:sz="0" w:space="0" w:color="auto"/>
        <w:right w:val="none" w:sz="0" w:space="0" w:color="auto"/>
      </w:divBdr>
    </w:div>
    <w:div w:id="387267437">
      <w:marLeft w:val="480"/>
      <w:marRight w:val="0"/>
      <w:marTop w:val="0"/>
      <w:marBottom w:val="0"/>
      <w:divBdr>
        <w:top w:val="none" w:sz="0" w:space="0" w:color="auto"/>
        <w:left w:val="none" w:sz="0" w:space="0" w:color="auto"/>
        <w:bottom w:val="none" w:sz="0" w:space="0" w:color="auto"/>
        <w:right w:val="none" w:sz="0" w:space="0" w:color="auto"/>
      </w:divBdr>
    </w:div>
    <w:div w:id="387342609">
      <w:marLeft w:val="480"/>
      <w:marRight w:val="0"/>
      <w:marTop w:val="0"/>
      <w:marBottom w:val="0"/>
      <w:divBdr>
        <w:top w:val="none" w:sz="0" w:space="0" w:color="auto"/>
        <w:left w:val="none" w:sz="0" w:space="0" w:color="auto"/>
        <w:bottom w:val="none" w:sz="0" w:space="0" w:color="auto"/>
        <w:right w:val="none" w:sz="0" w:space="0" w:color="auto"/>
      </w:divBdr>
    </w:div>
    <w:div w:id="387385953">
      <w:marLeft w:val="480"/>
      <w:marRight w:val="0"/>
      <w:marTop w:val="0"/>
      <w:marBottom w:val="0"/>
      <w:divBdr>
        <w:top w:val="none" w:sz="0" w:space="0" w:color="auto"/>
        <w:left w:val="none" w:sz="0" w:space="0" w:color="auto"/>
        <w:bottom w:val="none" w:sz="0" w:space="0" w:color="auto"/>
        <w:right w:val="none" w:sz="0" w:space="0" w:color="auto"/>
      </w:divBdr>
    </w:div>
    <w:div w:id="387412437">
      <w:marLeft w:val="480"/>
      <w:marRight w:val="0"/>
      <w:marTop w:val="0"/>
      <w:marBottom w:val="0"/>
      <w:divBdr>
        <w:top w:val="none" w:sz="0" w:space="0" w:color="auto"/>
        <w:left w:val="none" w:sz="0" w:space="0" w:color="auto"/>
        <w:bottom w:val="none" w:sz="0" w:space="0" w:color="auto"/>
        <w:right w:val="none" w:sz="0" w:space="0" w:color="auto"/>
      </w:divBdr>
    </w:div>
    <w:div w:id="387656328">
      <w:marLeft w:val="480"/>
      <w:marRight w:val="0"/>
      <w:marTop w:val="0"/>
      <w:marBottom w:val="0"/>
      <w:divBdr>
        <w:top w:val="none" w:sz="0" w:space="0" w:color="auto"/>
        <w:left w:val="none" w:sz="0" w:space="0" w:color="auto"/>
        <w:bottom w:val="none" w:sz="0" w:space="0" w:color="auto"/>
        <w:right w:val="none" w:sz="0" w:space="0" w:color="auto"/>
      </w:divBdr>
    </w:div>
    <w:div w:id="387731158">
      <w:marLeft w:val="480"/>
      <w:marRight w:val="0"/>
      <w:marTop w:val="0"/>
      <w:marBottom w:val="0"/>
      <w:divBdr>
        <w:top w:val="none" w:sz="0" w:space="0" w:color="auto"/>
        <w:left w:val="none" w:sz="0" w:space="0" w:color="auto"/>
        <w:bottom w:val="none" w:sz="0" w:space="0" w:color="auto"/>
        <w:right w:val="none" w:sz="0" w:space="0" w:color="auto"/>
      </w:divBdr>
    </w:div>
    <w:div w:id="387844066">
      <w:marLeft w:val="480"/>
      <w:marRight w:val="0"/>
      <w:marTop w:val="0"/>
      <w:marBottom w:val="0"/>
      <w:divBdr>
        <w:top w:val="none" w:sz="0" w:space="0" w:color="auto"/>
        <w:left w:val="none" w:sz="0" w:space="0" w:color="auto"/>
        <w:bottom w:val="none" w:sz="0" w:space="0" w:color="auto"/>
        <w:right w:val="none" w:sz="0" w:space="0" w:color="auto"/>
      </w:divBdr>
    </w:div>
    <w:div w:id="387925409">
      <w:marLeft w:val="480"/>
      <w:marRight w:val="0"/>
      <w:marTop w:val="0"/>
      <w:marBottom w:val="0"/>
      <w:divBdr>
        <w:top w:val="none" w:sz="0" w:space="0" w:color="auto"/>
        <w:left w:val="none" w:sz="0" w:space="0" w:color="auto"/>
        <w:bottom w:val="none" w:sz="0" w:space="0" w:color="auto"/>
        <w:right w:val="none" w:sz="0" w:space="0" w:color="auto"/>
      </w:divBdr>
    </w:div>
    <w:div w:id="388112353">
      <w:marLeft w:val="480"/>
      <w:marRight w:val="0"/>
      <w:marTop w:val="0"/>
      <w:marBottom w:val="0"/>
      <w:divBdr>
        <w:top w:val="none" w:sz="0" w:space="0" w:color="auto"/>
        <w:left w:val="none" w:sz="0" w:space="0" w:color="auto"/>
        <w:bottom w:val="none" w:sz="0" w:space="0" w:color="auto"/>
        <w:right w:val="none" w:sz="0" w:space="0" w:color="auto"/>
      </w:divBdr>
    </w:div>
    <w:div w:id="388185664">
      <w:marLeft w:val="480"/>
      <w:marRight w:val="0"/>
      <w:marTop w:val="0"/>
      <w:marBottom w:val="0"/>
      <w:divBdr>
        <w:top w:val="none" w:sz="0" w:space="0" w:color="auto"/>
        <w:left w:val="none" w:sz="0" w:space="0" w:color="auto"/>
        <w:bottom w:val="none" w:sz="0" w:space="0" w:color="auto"/>
        <w:right w:val="none" w:sz="0" w:space="0" w:color="auto"/>
      </w:divBdr>
    </w:div>
    <w:div w:id="388266518">
      <w:marLeft w:val="480"/>
      <w:marRight w:val="0"/>
      <w:marTop w:val="0"/>
      <w:marBottom w:val="0"/>
      <w:divBdr>
        <w:top w:val="none" w:sz="0" w:space="0" w:color="auto"/>
        <w:left w:val="none" w:sz="0" w:space="0" w:color="auto"/>
        <w:bottom w:val="none" w:sz="0" w:space="0" w:color="auto"/>
        <w:right w:val="none" w:sz="0" w:space="0" w:color="auto"/>
      </w:divBdr>
    </w:div>
    <w:div w:id="388309735">
      <w:marLeft w:val="480"/>
      <w:marRight w:val="0"/>
      <w:marTop w:val="0"/>
      <w:marBottom w:val="0"/>
      <w:divBdr>
        <w:top w:val="none" w:sz="0" w:space="0" w:color="auto"/>
        <w:left w:val="none" w:sz="0" w:space="0" w:color="auto"/>
        <w:bottom w:val="none" w:sz="0" w:space="0" w:color="auto"/>
        <w:right w:val="none" w:sz="0" w:space="0" w:color="auto"/>
      </w:divBdr>
    </w:div>
    <w:div w:id="388497795">
      <w:marLeft w:val="480"/>
      <w:marRight w:val="0"/>
      <w:marTop w:val="0"/>
      <w:marBottom w:val="0"/>
      <w:divBdr>
        <w:top w:val="none" w:sz="0" w:space="0" w:color="auto"/>
        <w:left w:val="none" w:sz="0" w:space="0" w:color="auto"/>
        <w:bottom w:val="none" w:sz="0" w:space="0" w:color="auto"/>
        <w:right w:val="none" w:sz="0" w:space="0" w:color="auto"/>
      </w:divBdr>
    </w:div>
    <w:div w:id="388504819">
      <w:marLeft w:val="480"/>
      <w:marRight w:val="0"/>
      <w:marTop w:val="0"/>
      <w:marBottom w:val="0"/>
      <w:divBdr>
        <w:top w:val="none" w:sz="0" w:space="0" w:color="auto"/>
        <w:left w:val="none" w:sz="0" w:space="0" w:color="auto"/>
        <w:bottom w:val="none" w:sz="0" w:space="0" w:color="auto"/>
        <w:right w:val="none" w:sz="0" w:space="0" w:color="auto"/>
      </w:divBdr>
    </w:div>
    <w:div w:id="388765875">
      <w:marLeft w:val="480"/>
      <w:marRight w:val="0"/>
      <w:marTop w:val="0"/>
      <w:marBottom w:val="0"/>
      <w:divBdr>
        <w:top w:val="none" w:sz="0" w:space="0" w:color="auto"/>
        <w:left w:val="none" w:sz="0" w:space="0" w:color="auto"/>
        <w:bottom w:val="none" w:sz="0" w:space="0" w:color="auto"/>
        <w:right w:val="none" w:sz="0" w:space="0" w:color="auto"/>
      </w:divBdr>
    </w:div>
    <w:div w:id="388773424">
      <w:marLeft w:val="480"/>
      <w:marRight w:val="0"/>
      <w:marTop w:val="0"/>
      <w:marBottom w:val="0"/>
      <w:divBdr>
        <w:top w:val="none" w:sz="0" w:space="0" w:color="auto"/>
        <w:left w:val="none" w:sz="0" w:space="0" w:color="auto"/>
        <w:bottom w:val="none" w:sz="0" w:space="0" w:color="auto"/>
        <w:right w:val="none" w:sz="0" w:space="0" w:color="auto"/>
      </w:divBdr>
    </w:div>
    <w:div w:id="388919830">
      <w:marLeft w:val="480"/>
      <w:marRight w:val="0"/>
      <w:marTop w:val="0"/>
      <w:marBottom w:val="0"/>
      <w:divBdr>
        <w:top w:val="none" w:sz="0" w:space="0" w:color="auto"/>
        <w:left w:val="none" w:sz="0" w:space="0" w:color="auto"/>
        <w:bottom w:val="none" w:sz="0" w:space="0" w:color="auto"/>
        <w:right w:val="none" w:sz="0" w:space="0" w:color="auto"/>
      </w:divBdr>
    </w:div>
    <w:div w:id="389039492">
      <w:marLeft w:val="480"/>
      <w:marRight w:val="0"/>
      <w:marTop w:val="0"/>
      <w:marBottom w:val="0"/>
      <w:divBdr>
        <w:top w:val="none" w:sz="0" w:space="0" w:color="auto"/>
        <w:left w:val="none" w:sz="0" w:space="0" w:color="auto"/>
        <w:bottom w:val="none" w:sz="0" w:space="0" w:color="auto"/>
        <w:right w:val="none" w:sz="0" w:space="0" w:color="auto"/>
      </w:divBdr>
    </w:div>
    <w:div w:id="389040388">
      <w:marLeft w:val="480"/>
      <w:marRight w:val="0"/>
      <w:marTop w:val="0"/>
      <w:marBottom w:val="0"/>
      <w:divBdr>
        <w:top w:val="none" w:sz="0" w:space="0" w:color="auto"/>
        <w:left w:val="none" w:sz="0" w:space="0" w:color="auto"/>
        <w:bottom w:val="none" w:sz="0" w:space="0" w:color="auto"/>
        <w:right w:val="none" w:sz="0" w:space="0" w:color="auto"/>
      </w:divBdr>
    </w:div>
    <w:div w:id="389156871">
      <w:marLeft w:val="480"/>
      <w:marRight w:val="0"/>
      <w:marTop w:val="0"/>
      <w:marBottom w:val="0"/>
      <w:divBdr>
        <w:top w:val="none" w:sz="0" w:space="0" w:color="auto"/>
        <w:left w:val="none" w:sz="0" w:space="0" w:color="auto"/>
        <w:bottom w:val="none" w:sz="0" w:space="0" w:color="auto"/>
        <w:right w:val="none" w:sz="0" w:space="0" w:color="auto"/>
      </w:divBdr>
    </w:div>
    <w:div w:id="389157009">
      <w:marLeft w:val="480"/>
      <w:marRight w:val="0"/>
      <w:marTop w:val="0"/>
      <w:marBottom w:val="0"/>
      <w:divBdr>
        <w:top w:val="none" w:sz="0" w:space="0" w:color="auto"/>
        <w:left w:val="none" w:sz="0" w:space="0" w:color="auto"/>
        <w:bottom w:val="none" w:sz="0" w:space="0" w:color="auto"/>
        <w:right w:val="none" w:sz="0" w:space="0" w:color="auto"/>
      </w:divBdr>
    </w:div>
    <w:div w:id="389232214">
      <w:marLeft w:val="480"/>
      <w:marRight w:val="0"/>
      <w:marTop w:val="0"/>
      <w:marBottom w:val="0"/>
      <w:divBdr>
        <w:top w:val="none" w:sz="0" w:space="0" w:color="auto"/>
        <w:left w:val="none" w:sz="0" w:space="0" w:color="auto"/>
        <w:bottom w:val="none" w:sz="0" w:space="0" w:color="auto"/>
        <w:right w:val="none" w:sz="0" w:space="0" w:color="auto"/>
      </w:divBdr>
    </w:div>
    <w:div w:id="389234406">
      <w:marLeft w:val="480"/>
      <w:marRight w:val="0"/>
      <w:marTop w:val="0"/>
      <w:marBottom w:val="0"/>
      <w:divBdr>
        <w:top w:val="none" w:sz="0" w:space="0" w:color="auto"/>
        <w:left w:val="none" w:sz="0" w:space="0" w:color="auto"/>
        <w:bottom w:val="none" w:sz="0" w:space="0" w:color="auto"/>
        <w:right w:val="none" w:sz="0" w:space="0" w:color="auto"/>
      </w:divBdr>
    </w:div>
    <w:div w:id="389235840">
      <w:marLeft w:val="480"/>
      <w:marRight w:val="0"/>
      <w:marTop w:val="0"/>
      <w:marBottom w:val="0"/>
      <w:divBdr>
        <w:top w:val="none" w:sz="0" w:space="0" w:color="auto"/>
        <w:left w:val="none" w:sz="0" w:space="0" w:color="auto"/>
        <w:bottom w:val="none" w:sz="0" w:space="0" w:color="auto"/>
        <w:right w:val="none" w:sz="0" w:space="0" w:color="auto"/>
      </w:divBdr>
    </w:div>
    <w:div w:id="389497375">
      <w:marLeft w:val="480"/>
      <w:marRight w:val="0"/>
      <w:marTop w:val="0"/>
      <w:marBottom w:val="0"/>
      <w:divBdr>
        <w:top w:val="none" w:sz="0" w:space="0" w:color="auto"/>
        <w:left w:val="none" w:sz="0" w:space="0" w:color="auto"/>
        <w:bottom w:val="none" w:sz="0" w:space="0" w:color="auto"/>
        <w:right w:val="none" w:sz="0" w:space="0" w:color="auto"/>
      </w:divBdr>
    </w:div>
    <w:div w:id="389499804">
      <w:marLeft w:val="480"/>
      <w:marRight w:val="0"/>
      <w:marTop w:val="0"/>
      <w:marBottom w:val="0"/>
      <w:divBdr>
        <w:top w:val="none" w:sz="0" w:space="0" w:color="auto"/>
        <w:left w:val="none" w:sz="0" w:space="0" w:color="auto"/>
        <w:bottom w:val="none" w:sz="0" w:space="0" w:color="auto"/>
        <w:right w:val="none" w:sz="0" w:space="0" w:color="auto"/>
      </w:divBdr>
    </w:div>
    <w:div w:id="389502858">
      <w:marLeft w:val="480"/>
      <w:marRight w:val="0"/>
      <w:marTop w:val="0"/>
      <w:marBottom w:val="0"/>
      <w:divBdr>
        <w:top w:val="none" w:sz="0" w:space="0" w:color="auto"/>
        <w:left w:val="none" w:sz="0" w:space="0" w:color="auto"/>
        <w:bottom w:val="none" w:sz="0" w:space="0" w:color="auto"/>
        <w:right w:val="none" w:sz="0" w:space="0" w:color="auto"/>
      </w:divBdr>
    </w:div>
    <w:div w:id="389573770">
      <w:marLeft w:val="480"/>
      <w:marRight w:val="0"/>
      <w:marTop w:val="0"/>
      <w:marBottom w:val="0"/>
      <w:divBdr>
        <w:top w:val="none" w:sz="0" w:space="0" w:color="auto"/>
        <w:left w:val="none" w:sz="0" w:space="0" w:color="auto"/>
        <w:bottom w:val="none" w:sz="0" w:space="0" w:color="auto"/>
        <w:right w:val="none" w:sz="0" w:space="0" w:color="auto"/>
      </w:divBdr>
    </w:div>
    <w:div w:id="389616793">
      <w:marLeft w:val="480"/>
      <w:marRight w:val="0"/>
      <w:marTop w:val="0"/>
      <w:marBottom w:val="0"/>
      <w:divBdr>
        <w:top w:val="none" w:sz="0" w:space="0" w:color="auto"/>
        <w:left w:val="none" w:sz="0" w:space="0" w:color="auto"/>
        <w:bottom w:val="none" w:sz="0" w:space="0" w:color="auto"/>
        <w:right w:val="none" w:sz="0" w:space="0" w:color="auto"/>
      </w:divBdr>
    </w:div>
    <w:div w:id="389617504">
      <w:marLeft w:val="480"/>
      <w:marRight w:val="0"/>
      <w:marTop w:val="0"/>
      <w:marBottom w:val="0"/>
      <w:divBdr>
        <w:top w:val="none" w:sz="0" w:space="0" w:color="auto"/>
        <w:left w:val="none" w:sz="0" w:space="0" w:color="auto"/>
        <w:bottom w:val="none" w:sz="0" w:space="0" w:color="auto"/>
        <w:right w:val="none" w:sz="0" w:space="0" w:color="auto"/>
      </w:divBdr>
    </w:div>
    <w:div w:id="389621216">
      <w:marLeft w:val="480"/>
      <w:marRight w:val="0"/>
      <w:marTop w:val="0"/>
      <w:marBottom w:val="0"/>
      <w:divBdr>
        <w:top w:val="none" w:sz="0" w:space="0" w:color="auto"/>
        <w:left w:val="none" w:sz="0" w:space="0" w:color="auto"/>
        <w:bottom w:val="none" w:sz="0" w:space="0" w:color="auto"/>
        <w:right w:val="none" w:sz="0" w:space="0" w:color="auto"/>
      </w:divBdr>
    </w:div>
    <w:div w:id="389769419">
      <w:marLeft w:val="480"/>
      <w:marRight w:val="0"/>
      <w:marTop w:val="0"/>
      <w:marBottom w:val="0"/>
      <w:divBdr>
        <w:top w:val="none" w:sz="0" w:space="0" w:color="auto"/>
        <w:left w:val="none" w:sz="0" w:space="0" w:color="auto"/>
        <w:bottom w:val="none" w:sz="0" w:space="0" w:color="auto"/>
        <w:right w:val="none" w:sz="0" w:space="0" w:color="auto"/>
      </w:divBdr>
    </w:div>
    <w:div w:id="389772487">
      <w:marLeft w:val="480"/>
      <w:marRight w:val="0"/>
      <w:marTop w:val="0"/>
      <w:marBottom w:val="0"/>
      <w:divBdr>
        <w:top w:val="none" w:sz="0" w:space="0" w:color="auto"/>
        <w:left w:val="none" w:sz="0" w:space="0" w:color="auto"/>
        <w:bottom w:val="none" w:sz="0" w:space="0" w:color="auto"/>
        <w:right w:val="none" w:sz="0" w:space="0" w:color="auto"/>
      </w:divBdr>
    </w:div>
    <w:div w:id="389772808">
      <w:marLeft w:val="480"/>
      <w:marRight w:val="0"/>
      <w:marTop w:val="0"/>
      <w:marBottom w:val="0"/>
      <w:divBdr>
        <w:top w:val="none" w:sz="0" w:space="0" w:color="auto"/>
        <w:left w:val="none" w:sz="0" w:space="0" w:color="auto"/>
        <w:bottom w:val="none" w:sz="0" w:space="0" w:color="auto"/>
        <w:right w:val="none" w:sz="0" w:space="0" w:color="auto"/>
      </w:divBdr>
    </w:div>
    <w:div w:id="389960438">
      <w:marLeft w:val="480"/>
      <w:marRight w:val="0"/>
      <w:marTop w:val="0"/>
      <w:marBottom w:val="0"/>
      <w:divBdr>
        <w:top w:val="none" w:sz="0" w:space="0" w:color="auto"/>
        <w:left w:val="none" w:sz="0" w:space="0" w:color="auto"/>
        <w:bottom w:val="none" w:sz="0" w:space="0" w:color="auto"/>
        <w:right w:val="none" w:sz="0" w:space="0" w:color="auto"/>
      </w:divBdr>
    </w:div>
    <w:div w:id="389963139">
      <w:marLeft w:val="480"/>
      <w:marRight w:val="0"/>
      <w:marTop w:val="0"/>
      <w:marBottom w:val="0"/>
      <w:divBdr>
        <w:top w:val="none" w:sz="0" w:space="0" w:color="auto"/>
        <w:left w:val="none" w:sz="0" w:space="0" w:color="auto"/>
        <w:bottom w:val="none" w:sz="0" w:space="0" w:color="auto"/>
        <w:right w:val="none" w:sz="0" w:space="0" w:color="auto"/>
      </w:divBdr>
    </w:div>
    <w:div w:id="389966058">
      <w:marLeft w:val="480"/>
      <w:marRight w:val="0"/>
      <w:marTop w:val="0"/>
      <w:marBottom w:val="0"/>
      <w:divBdr>
        <w:top w:val="none" w:sz="0" w:space="0" w:color="auto"/>
        <w:left w:val="none" w:sz="0" w:space="0" w:color="auto"/>
        <w:bottom w:val="none" w:sz="0" w:space="0" w:color="auto"/>
        <w:right w:val="none" w:sz="0" w:space="0" w:color="auto"/>
      </w:divBdr>
    </w:div>
    <w:div w:id="390005410">
      <w:marLeft w:val="480"/>
      <w:marRight w:val="0"/>
      <w:marTop w:val="0"/>
      <w:marBottom w:val="0"/>
      <w:divBdr>
        <w:top w:val="none" w:sz="0" w:space="0" w:color="auto"/>
        <w:left w:val="none" w:sz="0" w:space="0" w:color="auto"/>
        <w:bottom w:val="none" w:sz="0" w:space="0" w:color="auto"/>
        <w:right w:val="none" w:sz="0" w:space="0" w:color="auto"/>
      </w:divBdr>
    </w:div>
    <w:div w:id="390005803">
      <w:marLeft w:val="480"/>
      <w:marRight w:val="0"/>
      <w:marTop w:val="0"/>
      <w:marBottom w:val="0"/>
      <w:divBdr>
        <w:top w:val="none" w:sz="0" w:space="0" w:color="auto"/>
        <w:left w:val="none" w:sz="0" w:space="0" w:color="auto"/>
        <w:bottom w:val="none" w:sz="0" w:space="0" w:color="auto"/>
        <w:right w:val="none" w:sz="0" w:space="0" w:color="auto"/>
      </w:divBdr>
    </w:div>
    <w:div w:id="390035423">
      <w:marLeft w:val="480"/>
      <w:marRight w:val="0"/>
      <w:marTop w:val="0"/>
      <w:marBottom w:val="0"/>
      <w:divBdr>
        <w:top w:val="none" w:sz="0" w:space="0" w:color="auto"/>
        <w:left w:val="none" w:sz="0" w:space="0" w:color="auto"/>
        <w:bottom w:val="none" w:sz="0" w:space="0" w:color="auto"/>
        <w:right w:val="none" w:sz="0" w:space="0" w:color="auto"/>
      </w:divBdr>
    </w:div>
    <w:div w:id="390270203">
      <w:marLeft w:val="480"/>
      <w:marRight w:val="0"/>
      <w:marTop w:val="0"/>
      <w:marBottom w:val="0"/>
      <w:divBdr>
        <w:top w:val="none" w:sz="0" w:space="0" w:color="auto"/>
        <w:left w:val="none" w:sz="0" w:space="0" w:color="auto"/>
        <w:bottom w:val="none" w:sz="0" w:space="0" w:color="auto"/>
        <w:right w:val="none" w:sz="0" w:space="0" w:color="auto"/>
      </w:divBdr>
    </w:div>
    <w:div w:id="390539581">
      <w:marLeft w:val="480"/>
      <w:marRight w:val="0"/>
      <w:marTop w:val="0"/>
      <w:marBottom w:val="0"/>
      <w:divBdr>
        <w:top w:val="none" w:sz="0" w:space="0" w:color="auto"/>
        <w:left w:val="none" w:sz="0" w:space="0" w:color="auto"/>
        <w:bottom w:val="none" w:sz="0" w:space="0" w:color="auto"/>
        <w:right w:val="none" w:sz="0" w:space="0" w:color="auto"/>
      </w:divBdr>
    </w:div>
    <w:div w:id="390665049">
      <w:marLeft w:val="480"/>
      <w:marRight w:val="0"/>
      <w:marTop w:val="0"/>
      <w:marBottom w:val="0"/>
      <w:divBdr>
        <w:top w:val="none" w:sz="0" w:space="0" w:color="auto"/>
        <w:left w:val="none" w:sz="0" w:space="0" w:color="auto"/>
        <w:bottom w:val="none" w:sz="0" w:space="0" w:color="auto"/>
        <w:right w:val="none" w:sz="0" w:space="0" w:color="auto"/>
      </w:divBdr>
    </w:div>
    <w:div w:id="390688457">
      <w:marLeft w:val="480"/>
      <w:marRight w:val="0"/>
      <w:marTop w:val="0"/>
      <w:marBottom w:val="0"/>
      <w:divBdr>
        <w:top w:val="none" w:sz="0" w:space="0" w:color="auto"/>
        <w:left w:val="none" w:sz="0" w:space="0" w:color="auto"/>
        <w:bottom w:val="none" w:sz="0" w:space="0" w:color="auto"/>
        <w:right w:val="none" w:sz="0" w:space="0" w:color="auto"/>
      </w:divBdr>
    </w:div>
    <w:div w:id="390692609">
      <w:marLeft w:val="480"/>
      <w:marRight w:val="0"/>
      <w:marTop w:val="0"/>
      <w:marBottom w:val="0"/>
      <w:divBdr>
        <w:top w:val="none" w:sz="0" w:space="0" w:color="auto"/>
        <w:left w:val="none" w:sz="0" w:space="0" w:color="auto"/>
        <w:bottom w:val="none" w:sz="0" w:space="0" w:color="auto"/>
        <w:right w:val="none" w:sz="0" w:space="0" w:color="auto"/>
      </w:divBdr>
    </w:div>
    <w:div w:id="390734016">
      <w:marLeft w:val="480"/>
      <w:marRight w:val="0"/>
      <w:marTop w:val="0"/>
      <w:marBottom w:val="0"/>
      <w:divBdr>
        <w:top w:val="none" w:sz="0" w:space="0" w:color="auto"/>
        <w:left w:val="none" w:sz="0" w:space="0" w:color="auto"/>
        <w:bottom w:val="none" w:sz="0" w:space="0" w:color="auto"/>
        <w:right w:val="none" w:sz="0" w:space="0" w:color="auto"/>
      </w:divBdr>
    </w:div>
    <w:div w:id="390927682">
      <w:marLeft w:val="480"/>
      <w:marRight w:val="0"/>
      <w:marTop w:val="0"/>
      <w:marBottom w:val="0"/>
      <w:divBdr>
        <w:top w:val="none" w:sz="0" w:space="0" w:color="auto"/>
        <w:left w:val="none" w:sz="0" w:space="0" w:color="auto"/>
        <w:bottom w:val="none" w:sz="0" w:space="0" w:color="auto"/>
        <w:right w:val="none" w:sz="0" w:space="0" w:color="auto"/>
      </w:divBdr>
    </w:div>
    <w:div w:id="390928665">
      <w:marLeft w:val="480"/>
      <w:marRight w:val="0"/>
      <w:marTop w:val="0"/>
      <w:marBottom w:val="0"/>
      <w:divBdr>
        <w:top w:val="none" w:sz="0" w:space="0" w:color="auto"/>
        <w:left w:val="none" w:sz="0" w:space="0" w:color="auto"/>
        <w:bottom w:val="none" w:sz="0" w:space="0" w:color="auto"/>
        <w:right w:val="none" w:sz="0" w:space="0" w:color="auto"/>
      </w:divBdr>
    </w:div>
    <w:div w:id="391008325">
      <w:marLeft w:val="480"/>
      <w:marRight w:val="0"/>
      <w:marTop w:val="0"/>
      <w:marBottom w:val="0"/>
      <w:divBdr>
        <w:top w:val="none" w:sz="0" w:space="0" w:color="auto"/>
        <w:left w:val="none" w:sz="0" w:space="0" w:color="auto"/>
        <w:bottom w:val="none" w:sz="0" w:space="0" w:color="auto"/>
        <w:right w:val="none" w:sz="0" w:space="0" w:color="auto"/>
      </w:divBdr>
    </w:div>
    <w:div w:id="391076949">
      <w:marLeft w:val="480"/>
      <w:marRight w:val="0"/>
      <w:marTop w:val="0"/>
      <w:marBottom w:val="0"/>
      <w:divBdr>
        <w:top w:val="none" w:sz="0" w:space="0" w:color="auto"/>
        <w:left w:val="none" w:sz="0" w:space="0" w:color="auto"/>
        <w:bottom w:val="none" w:sz="0" w:space="0" w:color="auto"/>
        <w:right w:val="none" w:sz="0" w:space="0" w:color="auto"/>
      </w:divBdr>
    </w:div>
    <w:div w:id="391196728">
      <w:marLeft w:val="480"/>
      <w:marRight w:val="0"/>
      <w:marTop w:val="0"/>
      <w:marBottom w:val="0"/>
      <w:divBdr>
        <w:top w:val="none" w:sz="0" w:space="0" w:color="auto"/>
        <w:left w:val="none" w:sz="0" w:space="0" w:color="auto"/>
        <w:bottom w:val="none" w:sz="0" w:space="0" w:color="auto"/>
        <w:right w:val="none" w:sz="0" w:space="0" w:color="auto"/>
      </w:divBdr>
    </w:div>
    <w:div w:id="391469213">
      <w:marLeft w:val="480"/>
      <w:marRight w:val="0"/>
      <w:marTop w:val="0"/>
      <w:marBottom w:val="0"/>
      <w:divBdr>
        <w:top w:val="none" w:sz="0" w:space="0" w:color="auto"/>
        <w:left w:val="none" w:sz="0" w:space="0" w:color="auto"/>
        <w:bottom w:val="none" w:sz="0" w:space="0" w:color="auto"/>
        <w:right w:val="none" w:sz="0" w:space="0" w:color="auto"/>
      </w:divBdr>
    </w:div>
    <w:div w:id="391580216">
      <w:marLeft w:val="480"/>
      <w:marRight w:val="0"/>
      <w:marTop w:val="0"/>
      <w:marBottom w:val="0"/>
      <w:divBdr>
        <w:top w:val="none" w:sz="0" w:space="0" w:color="auto"/>
        <w:left w:val="none" w:sz="0" w:space="0" w:color="auto"/>
        <w:bottom w:val="none" w:sz="0" w:space="0" w:color="auto"/>
        <w:right w:val="none" w:sz="0" w:space="0" w:color="auto"/>
      </w:divBdr>
    </w:div>
    <w:div w:id="391587141">
      <w:marLeft w:val="480"/>
      <w:marRight w:val="0"/>
      <w:marTop w:val="0"/>
      <w:marBottom w:val="0"/>
      <w:divBdr>
        <w:top w:val="none" w:sz="0" w:space="0" w:color="auto"/>
        <w:left w:val="none" w:sz="0" w:space="0" w:color="auto"/>
        <w:bottom w:val="none" w:sz="0" w:space="0" w:color="auto"/>
        <w:right w:val="none" w:sz="0" w:space="0" w:color="auto"/>
      </w:divBdr>
    </w:div>
    <w:div w:id="392041452">
      <w:marLeft w:val="480"/>
      <w:marRight w:val="0"/>
      <w:marTop w:val="0"/>
      <w:marBottom w:val="0"/>
      <w:divBdr>
        <w:top w:val="none" w:sz="0" w:space="0" w:color="auto"/>
        <w:left w:val="none" w:sz="0" w:space="0" w:color="auto"/>
        <w:bottom w:val="none" w:sz="0" w:space="0" w:color="auto"/>
        <w:right w:val="none" w:sz="0" w:space="0" w:color="auto"/>
      </w:divBdr>
    </w:div>
    <w:div w:id="392199335">
      <w:marLeft w:val="480"/>
      <w:marRight w:val="0"/>
      <w:marTop w:val="0"/>
      <w:marBottom w:val="0"/>
      <w:divBdr>
        <w:top w:val="none" w:sz="0" w:space="0" w:color="auto"/>
        <w:left w:val="none" w:sz="0" w:space="0" w:color="auto"/>
        <w:bottom w:val="none" w:sz="0" w:space="0" w:color="auto"/>
        <w:right w:val="none" w:sz="0" w:space="0" w:color="auto"/>
      </w:divBdr>
    </w:div>
    <w:div w:id="392235814">
      <w:marLeft w:val="480"/>
      <w:marRight w:val="0"/>
      <w:marTop w:val="0"/>
      <w:marBottom w:val="0"/>
      <w:divBdr>
        <w:top w:val="none" w:sz="0" w:space="0" w:color="auto"/>
        <w:left w:val="none" w:sz="0" w:space="0" w:color="auto"/>
        <w:bottom w:val="none" w:sz="0" w:space="0" w:color="auto"/>
        <w:right w:val="none" w:sz="0" w:space="0" w:color="auto"/>
      </w:divBdr>
    </w:div>
    <w:div w:id="392236677">
      <w:marLeft w:val="480"/>
      <w:marRight w:val="0"/>
      <w:marTop w:val="0"/>
      <w:marBottom w:val="0"/>
      <w:divBdr>
        <w:top w:val="none" w:sz="0" w:space="0" w:color="auto"/>
        <w:left w:val="none" w:sz="0" w:space="0" w:color="auto"/>
        <w:bottom w:val="none" w:sz="0" w:space="0" w:color="auto"/>
        <w:right w:val="none" w:sz="0" w:space="0" w:color="auto"/>
      </w:divBdr>
    </w:div>
    <w:div w:id="392584450">
      <w:marLeft w:val="480"/>
      <w:marRight w:val="0"/>
      <w:marTop w:val="0"/>
      <w:marBottom w:val="0"/>
      <w:divBdr>
        <w:top w:val="none" w:sz="0" w:space="0" w:color="auto"/>
        <w:left w:val="none" w:sz="0" w:space="0" w:color="auto"/>
        <w:bottom w:val="none" w:sz="0" w:space="0" w:color="auto"/>
        <w:right w:val="none" w:sz="0" w:space="0" w:color="auto"/>
      </w:divBdr>
    </w:div>
    <w:div w:id="392628437">
      <w:marLeft w:val="480"/>
      <w:marRight w:val="0"/>
      <w:marTop w:val="0"/>
      <w:marBottom w:val="0"/>
      <w:divBdr>
        <w:top w:val="none" w:sz="0" w:space="0" w:color="auto"/>
        <w:left w:val="none" w:sz="0" w:space="0" w:color="auto"/>
        <w:bottom w:val="none" w:sz="0" w:space="0" w:color="auto"/>
        <w:right w:val="none" w:sz="0" w:space="0" w:color="auto"/>
      </w:divBdr>
    </w:div>
    <w:div w:id="392629909">
      <w:marLeft w:val="480"/>
      <w:marRight w:val="0"/>
      <w:marTop w:val="0"/>
      <w:marBottom w:val="0"/>
      <w:divBdr>
        <w:top w:val="none" w:sz="0" w:space="0" w:color="auto"/>
        <w:left w:val="none" w:sz="0" w:space="0" w:color="auto"/>
        <w:bottom w:val="none" w:sz="0" w:space="0" w:color="auto"/>
        <w:right w:val="none" w:sz="0" w:space="0" w:color="auto"/>
      </w:divBdr>
    </w:div>
    <w:div w:id="392658658">
      <w:marLeft w:val="480"/>
      <w:marRight w:val="0"/>
      <w:marTop w:val="0"/>
      <w:marBottom w:val="0"/>
      <w:divBdr>
        <w:top w:val="none" w:sz="0" w:space="0" w:color="auto"/>
        <w:left w:val="none" w:sz="0" w:space="0" w:color="auto"/>
        <w:bottom w:val="none" w:sz="0" w:space="0" w:color="auto"/>
        <w:right w:val="none" w:sz="0" w:space="0" w:color="auto"/>
      </w:divBdr>
    </w:div>
    <w:div w:id="392700509">
      <w:marLeft w:val="480"/>
      <w:marRight w:val="0"/>
      <w:marTop w:val="0"/>
      <w:marBottom w:val="0"/>
      <w:divBdr>
        <w:top w:val="none" w:sz="0" w:space="0" w:color="auto"/>
        <w:left w:val="none" w:sz="0" w:space="0" w:color="auto"/>
        <w:bottom w:val="none" w:sz="0" w:space="0" w:color="auto"/>
        <w:right w:val="none" w:sz="0" w:space="0" w:color="auto"/>
      </w:divBdr>
    </w:div>
    <w:div w:id="392774411">
      <w:marLeft w:val="480"/>
      <w:marRight w:val="0"/>
      <w:marTop w:val="0"/>
      <w:marBottom w:val="0"/>
      <w:divBdr>
        <w:top w:val="none" w:sz="0" w:space="0" w:color="auto"/>
        <w:left w:val="none" w:sz="0" w:space="0" w:color="auto"/>
        <w:bottom w:val="none" w:sz="0" w:space="0" w:color="auto"/>
        <w:right w:val="none" w:sz="0" w:space="0" w:color="auto"/>
      </w:divBdr>
    </w:div>
    <w:div w:id="392854769">
      <w:marLeft w:val="480"/>
      <w:marRight w:val="0"/>
      <w:marTop w:val="0"/>
      <w:marBottom w:val="0"/>
      <w:divBdr>
        <w:top w:val="none" w:sz="0" w:space="0" w:color="auto"/>
        <w:left w:val="none" w:sz="0" w:space="0" w:color="auto"/>
        <w:bottom w:val="none" w:sz="0" w:space="0" w:color="auto"/>
        <w:right w:val="none" w:sz="0" w:space="0" w:color="auto"/>
      </w:divBdr>
    </w:div>
    <w:div w:id="393048785">
      <w:marLeft w:val="480"/>
      <w:marRight w:val="0"/>
      <w:marTop w:val="0"/>
      <w:marBottom w:val="0"/>
      <w:divBdr>
        <w:top w:val="none" w:sz="0" w:space="0" w:color="auto"/>
        <w:left w:val="none" w:sz="0" w:space="0" w:color="auto"/>
        <w:bottom w:val="none" w:sz="0" w:space="0" w:color="auto"/>
        <w:right w:val="none" w:sz="0" w:space="0" w:color="auto"/>
      </w:divBdr>
    </w:div>
    <w:div w:id="393282947">
      <w:marLeft w:val="480"/>
      <w:marRight w:val="0"/>
      <w:marTop w:val="0"/>
      <w:marBottom w:val="0"/>
      <w:divBdr>
        <w:top w:val="none" w:sz="0" w:space="0" w:color="auto"/>
        <w:left w:val="none" w:sz="0" w:space="0" w:color="auto"/>
        <w:bottom w:val="none" w:sz="0" w:space="0" w:color="auto"/>
        <w:right w:val="none" w:sz="0" w:space="0" w:color="auto"/>
      </w:divBdr>
    </w:div>
    <w:div w:id="393285901">
      <w:marLeft w:val="480"/>
      <w:marRight w:val="0"/>
      <w:marTop w:val="0"/>
      <w:marBottom w:val="0"/>
      <w:divBdr>
        <w:top w:val="none" w:sz="0" w:space="0" w:color="auto"/>
        <w:left w:val="none" w:sz="0" w:space="0" w:color="auto"/>
        <w:bottom w:val="none" w:sz="0" w:space="0" w:color="auto"/>
        <w:right w:val="none" w:sz="0" w:space="0" w:color="auto"/>
      </w:divBdr>
    </w:div>
    <w:div w:id="393504764">
      <w:marLeft w:val="480"/>
      <w:marRight w:val="0"/>
      <w:marTop w:val="0"/>
      <w:marBottom w:val="0"/>
      <w:divBdr>
        <w:top w:val="none" w:sz="0" w:space="0" w:color="auto"/>
        <w:left w:val="none" w:sz="0" w:space="0" w:color="auto"/>
        <w:bottom w:val="none" w:sz="0" w:space="0" w:color="auto"/>
        <w:right w:val="none" w:sz="0" w:space="0" w:color="auto"/>
      </w:divBdr>
    </w:div>
    <w:div w:id="393547963">
      <w:marLeft w:val="480"/>
      <w:marRight w:val="0"/>
      <w:marTop w:val="0"/>
      <w:marBottom w:val="0"/>
      <w:divBdr>
        <w:top w:val="none" w:sz="0" w:space="0" w:color="auto"/>
        <w:left w:val="none" w:sz="0" w:space="0" w:color="auto"/>
        <w:bottom w:val="none" w:sz="0" w:space="0" w:color="auto"/>
        <w:right w:val="none" w:sz="0" w:space="0" w:color="auto"/>
      </w:divBdr>
    </w:div>
    <w:div w:id="393620877">
      <w:marLeft w:val="480"/>
      <w:marRight w:val="0"/>
      <w:marTop w:val="0"/>
      <w:marBottom w:val="0"/>
      <w:divBdr>
        <w:top w:val="none" w:sz="0" w:space="0" w:color="auto"/>
        <w:left w:val="none" w:sz="0" w:space="0" w:color="auto"/>
        <w:bottom w:val="none" w:sz="0" w:space="0" w:color="auto"/>
        <w:right w:val="none" w:sz="0" w:space="0" w:color="auto"/>
      </w:divBdr>
    </w:div>
    <w:div w:id="393894276">
      <w:marLeft w:val="480"/>
      <w:marRight w:val="0"/>
      <w:marTop w:val="0"/>
      <w:marBottom w:val="0"/>
      <w:divBdr>
        <w:top w:val="none" w:sz="0" w:space="0" w:color="auto"/>
        <w:left w:val="none" w:sz="0" w:space="0" w:color="auto"/>
        <w:bottom w:val="none" w:sz="0" w:space="0" w:color="auto"/>
        <w:right w:val="none" w:sz="0" w:space="0" w:color="auto"/>
      </w:divBdr>
    </w:div>
    <w:div w:id="393968538">
      <w:marLeft w:val="480"/>
      <w:marRight w:val="0"/>
      <w:marTop w:val="0"/>
      <w:marBottom w:val="0"/>
      <w:divBdr>
        <w:top w:val="none" w:sz="0" w:space="0" w:color="auto"/>
        <w:left w:val="none" w:sz="0" w:space="0" w:color="auto"/>
        <w:bottom w:val="none" w:sz="0" w:space="0" w:color="auto"/>
        <w:right w:val="none" w:sz="0" w:space="0" w:color="auto"/>
      </w:divBdr>
    </w:div>
    <w:div w:id="394010128">
      <w:marLeft w:val="480"/>
      <w:marRight w:val="0"/>
      <w:marTop w:val="0"/>
      <w:marBottom w:val="0"/>
      <w:divBdr>
        <w:top w:val="none" w:sz="0" w:space="0" w:color="auto"/>
        <w:left w:val="none" w:sz="0" w:space="0" w:color="auto"/>
        <w:bottom w:val="none" w:sz="0" w:space="0" w:color="auto"/>
        <w:right w:val="none" w:sz="0" w:space="0" w:color="auto"/>
      </w:divBdr>
    </w:div>
    <w:div w:id="394012833">
      <w:marLeft w:val="480"/>
      <w:marRight w:val="0"/>
      <w:marTop w:val="0"/>
      <w:marBottom w:val="0"/>
      <w:divBdr>
        <w:top w:val="none" w:sz="0" w:space="0" w:color="auto"/>
        <w:left w:val="none" w:sz="0" w:space="0" w:color="auto"/>
        <w:bottom w:val="none" w:sz="0" w:space="0" w:color="auto"/>
        <w:right w:val="none" w:sz="0" w:space="0" w:color="auto"/>
      </w:divBdr>
    </w:div>
    <w:div w:id="394091519">
      <w:marLeft w:val="480"/>
      <w:marRight w:val="0"/>
      <w:marTop w:val="0"/>
      <w:marBottom w:val="0"/>
      <w:divBdr>
        <w:top w:val="none" w:sz="0" w:space="0" w:color="auto"/>
        <w:left w:val="none" w:sz="0" w:space="0" w:color="auto"/>
        <w:bottom w:val="none" w:sz="0" w:space="0" w:color="auto"/>
        <w:right w:val="none" w:sz="0" w:space="0" w:color="auto"/>
      </w:divBdr>
    </w:div>
    <w:div w:id="394164342">
      <w:marLeft w:val="480"/>
      <w:marRight w:val="0"/>
      <w:marTop w:val="0"/>
      <w:marBottom w:val="0"/>
      <w:divBdr>
        <w:top w:val="none" w:sz="0" w:space="0" w:color="auto"/>
        <w:left w:val="none" w:sz="0" w:space="0" w:color="auto"/>
        <w:bottom w:val="none" w:sz="0" w:space="0" w:color="auto"/>
        <w:right w:val="none" w:sz="0" w:space="0" w:color="auto"/>
      </w:divBdr>
    </w:div>
    <w:div w:id="394283367">
      <w:marLeft w:val="480"/>
      <w:marRight w:val="0"/>
      <w:marTop w:val="0"/>
      <w:marBottom w:val="0"/>
      <w:divBdr>
        <w:top w:val="none" w:sz="0" w:space="0" w:color="auto"/>
        <w:left w:val="none" w:sz="0" w:space="0" w:color="auto"/>
        <w:bottom w:val="none" w:sz="0" w:space="0" w:color="auto"/>
        <w:right w:val="none" w:sz="0" w:space="0" w:color="auto"/>
      </w:divBdr>
    </w:div>
    <w:div w:id="394284399">
      <w:marLeft w:val="480"/>
      <w:marRight w:val="0"/>
      <w:marTop w:val="0"/>
      <w:marBottom w:val="0"/>
      <w:divBdr>
        <w:top w:val="none" w:sz="0" w:space="0" w:color="auto"/>
        <w:left w:val="none" w:sz="0" w:space="0" w:color="auto"/>
        <w:bottom w:val="none" w:sz="0" w:space="0" w:color="auto"/>
        <w:right w:val="none" w:sz="0" w:space="0" w:color="auto"/>
      </w:divBdr>
    </w:div>
    <w:div w:id="394553480">
      <w:marLeft w:val="480"/>
      <w:marRight w:val="0"/>
      <w:marTop w:val="0"/>
      <w:marBottom w:val="0"/>
      <w:divBdr>
        <w:top w:val="none" w:sz="0" w:space="0" w:color="auto"/>
        <w:left w:val="none" w:sz="0" w:space="0" w:color="auto"/>
        <w:bottom w:val="none" w:sz="0" w:space="0" w:color="auto"/>
        <w:right w:val="none" w:sz="0" w:space="0" w:color="auto"/>
      </w:divBdr>
    </w:div>
    <w:div w:id="394596306">
      <w:marLeft w:val="480"/>
      <w:marRight w:val="0"/>
      <w:marTop w:val="0"/>
      <w:marBottom w:val="0"/>
      <w:divBdr>
        <w:top w:val="none" w:sz="0" w:space="0" w:color="auto"/>
        <w:left w:val="none" w:sz="0" w:space="0" w:color="auto"/>
        <w:bottom w:val="none" w:sz="0" w:space="0" w:color="auto"/>
        <w:right w:val="none" w:sz="0" w:space="0" w:color="auto"/>
      </w:divBdr>
    </w:div>
    <w:div w:id="394669150">
      <w:marLeft w:val="480"/>
      <w:marRight w:val="0"/>
      <w:marTop w:val="0"/>
      <w:marBottom w:val="0"/>
      <w:divBdr>
        <w:top w:val="none" w:sz="0" w:space="0" w:color="auto"/>
        <w:left w:val="none" w:sz="0" w:space="0" w:color="auto"/>
        <w:bottom w:val="none" w:sz="0" w:space="0" w:color="auto"/>
        <w:right w:val="none" w:sz="0" w:space="0" w:color="auto"/>
      </w:divBdr>
    </w:div>
    <w:div w:id="394788934">
      <w:marLeft w:val="480"/>
      <w:marRight w:val="0"/>
      <w:marTop w:val="0"/>
      <w:marBottom w:val="0"/>
      <w:divBdr>
        <w:top w:val="none" w:sz="0" w:space="0" w:color="auto"/>
        <w:left w:val="none" w:sz="0" w:space="0" w:color="auto"/>
        <w:bottom w:val="none" w:sz="0" w:space="0" w:color="auto"/>
        <w:right w:val="none" w:sz="0" w:space="0" w:color="auto"/>
      </w:divBdr>
    </w:div>
    <w:div w:id="394818951">
      <w:marLeft w:val="480"/>
      <w:marRight w:val="0"/>
      <w:marTop w:val="0"/>
      <w:marBottom w:val="0"/>
      <w:divBdr>
        <w:top w:val="none" w:sz="0" w:space="0" w:color="auto"/>
        <w:left w:val="none" w:sz="0" w:space="0" w:color="auto"/>
        <w:bottom w:val="none" w:sz="0" w:space="0" w:color="auto"/>
        <w:right w:val="none" w:sz="0" w:space="0" w:color="auto"/>
      </w:divBdr>
    </w:div>
    <w:div w:id="394859531">
      <w:marLeft w:val="480"/>
      <w:marRight w:val="0"/>
      <w:marTop w:val="0"/>
      <w:marBottom w:val="0"/>
      <w:divBdr>
        <w:top w:val="none" w:sz="0" w:space="0" w:color="auto"/>
        <w:left w:val="none" w:sz="0" w:space="0" w:color="auto"/>
        <w:bottom w:val="none" w:sz="0" w:space="0" w:color="auto"/>
        <w:right w:val="none" w:sz="0" w:space="0" w:color="auto"/>
      </w:divBdr>
    </w:div>
    <w:div w:id="394934105">
      <w:marLeft w:val="480"/>
      <w:marRight w:val="0"/>
      <w:marTop w:val="0"/>
      <w:marBottom w:val="0"/>
      <w:divBdr>
        <w:top w:val="none" w:sz="0" w:space="0" w:color="auto"/>
        <w:left w:val="none" w:sz="0" w:space="0" w:color="auto"/>
        <w:bottom w:val="none" w:sz="0" w:space="0" w:color="auto"/>
        <w:right w:val="none" w:sz="0" w:space="0" w:color="auto"/>
      </w:divBdr>
    </w:div>
    <w:div w:id="395056327">
      <w:marLeft w:val="480"/>
      <w:marRight w:val="0"/>
      <w:marTop w:val="0"/>
      <w:marBottom w:val="0"/>
      <w:divBdr>
        <w:top w:val="none" w:sz="0" w:space="0" w:color="auto"/>
        <w:left w:val="none" w:sz="0" w:space="0" w:color="auto"/>
        <w:bottom w:val="none" w:sz="0" w:space="0" w:color="auto"/>
        <w:right w:val="none" w:sz="0" w:space="0" w:color="auto"/>
      </w:divBdr>
    </w:div>
    <w:div w:id="395323921">
      <w:marLeft w:val="480"/>
      <w:marRight w:val="0"/>
      <w:marTop w:val="0"/>
      <w:marBottom w:val="0"/>
      <w:divBdr>
        <w:top w:val="none" w:sz="0" w:space="0" w:color="auto"/>
        <w:left w:val="none" w:sz="0" w:space="0" w:color="auto"/>
        <w:bottom w:val="none" w:sz="0" w:space="0" w:color="auto"/>
        <w:right w:val="none" w:sz="0" w:space="0" w:color="auto"/>
      </w:divBdr>
    </w:div>
    <w:div w:id="395513952">
      <w:marLeft w:val="480"/>
      <w:marRight w:val="0"/>
      <w:marTop w:val="0"/>
      <w:marBottom w:val="0"/>
      <w:divBdr>
        <w:top w:val="none" w:sz="0" w:space="0" w:color="auto"/>
        <w:left w:val="none" w:sz="0" w:space="0" w:color="auto"/>
        <w:bottom w:val="none" w:sz="0" w:space="0" w:color="auto"/>
        <w:right w:val="none" w:sz="0" w:space="0" w:color="auto"/>
      </w:divBdr>
    </w:div>
    <w:div w:id="395782183">
      <w:marLeft w:val="480"/>
      <w:marRight w:val="0"/>
      <w:marTop w:val="0"/>
      <w:marBottom w:val="0"/>
      <w:divBdr>
        <w:top w:val="none" w:sz="0" w:space="0" w:color="auto"/>
        <w:left w:val="none" w:sz="0" w:space="0" w:color="auto"/>
        <w:bottom w:val="none" w:sz="0" w:space="0" w:color="auto"/>
        <w:right w:val="none" w:sz="0" w:space="0" w:color="auto"/>
      </w:divBdr>
    </w:div>
    <w:div w:id="395787866">
      <w:marLeft w:val="480"/>
      <w:marRight w:val="0"/>
      <w:marTop w:val="0"/>
      <w:marBottom w:val="0"/>
      <w:divBdr>
        <w:top w:val="none" w:sz="0" w:space="0" w:color="auto"/>
        <w:left w:val="none" w:sz="0" w:space="0" w:color="auto"/>
        <w:bottom w:val="none" w:sz="0" w:space="0" w:color="auto"/>
        <w:right w:val="none" w:sz="0" w:space="0" w:color="auto"/>
      </w:divBdr>
    </w:div>
    <w:div w:id="395975115">
      <w:marLeft w:val="480"/>
      <w:marRight w:val="0"/>
      <w:marTop w:val="0"/>
      <w:marBottom w:val="0"/>
      <w:divBdr>
        <w:top w:val="none" w:sz="0" w:space="0" w:color="auto"/>
        <w:left w:val="none" w:sz="0" w:space="0" w:color="auto"/>
        <w:bottom w:val="none" w:sz="0" w:space="0" w:color="auto"/>
        <w:right w:val="none" w:sz="0" w:space="0" w:color="auto"/>
      </w:divBdr>
    </w:div>
    <w:div w:id="396362480">
      <w:marLeft w:val="480"/>
      <w:marRight w:val="0"/>
      <w:marTop w:val="0"/>
      <w:marBottom w:val="0"/>
      <w:divBdr>
        <w:top w:val="none" w:sz="0" w:space="0" w:color="auto"/>
        <w:left w:val="none" w:sz="0" w:space="0" w:color="auto"/>
        <w:bottom w:val="none" w:sz="0" w:space="0" w:color="auto"/>
        <w:right w:val="none" w:sz="0" w:space="0" w:color="auto"/>
      </w:divBdr>
    </w:div>
    <w:div w:id="396512938">
      <w:marLeft w:val="480"/>
      <w:marRight w:val="0"/>
      <w:marTop w:val="0"/>
      <w:marBottom w:val="0"/>
      <w:divBdr>
        <w:top w:val="none" w:sz="0" w:space="0" w:color="auto"/>
        <w:left w:val="none" w:sz="0" w:space="0" w:color="auto"/>
        <w:bottom w:val="none" w:sz="0" w:space="0" w:color="auto"/>
        <w:right w:val="none" w:sz="0" w:space="0" w:color="auto"/>
      </w:divBdr>
    </w:div>
    <w:div w:id="396708092">
      <w:marLeft w:val="480"/>
      <w:marRight w:val="0"/>
      <w:marTop w:val="0"/>
      <w:marBottom w:val="0"/>
      <w:divBdr>
        <w:top w:val="none" w:sz="0" w:space="0" w:color="auto"/>
        <w:left w:val="none" w:sz="0" w:space="0" w:color="auto"/>
        <w:bottom w:val="none" w:sz="0" w:space="0" w:color="auto"/>
        <w:right w:val="none" w:sz="0" w:space="0" w:color="auto"/>
      </w:divBdr>
    </w:div>
    <w:div w:id="396898391">
      <w:marLeft w:val="480"/>
      <w:marRight w:val="0"/>
      <w:marTop w:val="0"/>
      <w:marBottom w:val="0"/>
      <w:divBdr>
        <w:top w:val="none" w:sz="0" w:space="0" w:color="auto"/>
        <w:left w:val="none" w:sz="0" w:space="0" w:color="auto"/>
        <w:bottom w:val="none" w:sz="0" w:space="0" w:color="auto"/>
        <w:right w:val="none" w:sz="0" w:space="0" w:color="auto"/>
      </w:divBdr>
    </w:div>
    <w:div w:id="396898992">
      <w:marLeft w:val="480"/>
      <w:marRight w:val="0"/>
      <w:marTop w:val="0"/>
      <w:marBottom w:val="0"/>
      <w:divBdr>
        <w:top w:val="none" w:sz="0" w:space="0" w:color="auto"/>
        <w:left w:val="none" w:sz="0" w:space="0" w:color="auto"/>
        <w:bottom w:val="none" w:sz="0" w:space="0" w:color="auto"/>
        <w:right w:val="none" w:sz="0" w:space="0" w:color="auto"/>
      </w:divBdr>
    </w:div>
    <w:div w:id="397217717">
      <w:marLeft w:val="480"/>
      <w:marRight w:val="0"/>
      <w:marTop w:val="0"/>
      <w:marBottom w:val="0"/>
      <w:divBdr>
        <w:top w:val="none" w:sz="0" w:space="0" w:color="auto"/>
        <w:left w:val="none" w:sz="0" w:space="0" w:color="auto"/>
        <w:bottom w:val="none" w:sz="0" w:space="0" w:color="auto"/>
        <w:right w:val="none" w:sz="0" w:space="0" w:color="auto"/>
      </w:divBdr>
    </w:div>
    <w:div w:id="397289251">
      <w:marLeft w:val="480"/>
      <w:marRight w:val="0"/>
      <w:marTop w:val="0"/>
      <w:marBottom w:val="0"/>
      <w:divBdr>
        <w:top w:val="none" w:sz="0" w:space="0" w:color="auto"/>
        <w:left w:val="none" w:sz="0" w:space="0" w:color="auto"/>
        <w:bottom w:val="none" w:sz="0" w:space="0" w:color="auto"/>
        <w:right w:val="none" w:sz="0" w:space="0" w:color="auto"/>
      </w:divBdr>
    </w:div>
    <w:div w:id="397366884">
      <w:marLeft w:val="480"/>
      <w:marRight w:val="0"/>
      <w:marTop w:val="0"/>
      <w:marBottom w:val="0"/>
      <w:divBdr>
        <w:top w:val="none" w:sz="0" w:space="0" w:color="auto"/>
        <w:left w:val="none" w:sz="0" w:space="0" w:color="auto"/>
        <w:bottom w:val="none" w:sz="0" w:space="0" w:color="auto"/>
        <w:right w:val="none" w:sz="0" w:space="0" w:color="auto"/>
      </w:divBdr>
    </w:div>
    <w:div w:id="397435172">
      <w:marLeft w:val="480"/>
      <w:marRight w:val="0"/>
      <w:marTop w:val="0"/>
      <w:marBottom w:val="0"/>
      <w:divBdr>
        <w:top w:val="none" w:sz="0" w:space="0" w:color="auto"/>
        <w:left w:val="none" w:sz="0" w:space="0" w:color="auto"/>
        <w:bottom w:val="none" w:sz="0" w:space="0" w:color="auto"/>
        <w:right w:val="none" w:sz="0" w:space="0" w:color="auto"/>
      </w:divBdr>
    </w:div>
    <w:div w:id="397477816">
      <w:marLeft w:val="480"/>
      <w:marRight w:val="0"/>
      <w:marTop w:val="0"/>
      <w:marBottom w:val="0"/>
      <w:divBdr>
        <w:top w:val="none" w:sz="0" w:space="0" w:color="auto"/>
        <w:left w:val="none" w:sz="0" w:space="0" w:color="auto"/>
        <w:bottom w:val="none" w:sz="0" w:space="0" w:color="auto"/>
        <w:right w:val="none" w:sz="0" w:space="0" w:color="auto"/>
      </w:divBdr>
    </w:div>
    <w:div w:id="397557073">
      <w:marLeft w:val="480"/>
      <w:marRight w:val="0"/>
      <w:marTop w:val="0"/>
      <w:marBottom w:val="0"/>
      <w:divBdr>
        <w:top w:val="none" w:sz="0" w:space="0" w:color="auto"/>
        <w:left w:val="none" w:sz="0" w:space="0" w:color="auto"/>
        <w:bottom w:val="none" w:sz="0" w:space="0" w:color="auto"/>
        <w:right w:val="none" w:sz="0" w:space="0" w:color="auto"/>
      </w:divBdr>
    </w:div>
    <w:div w:id="397703839">
      <w:marLeft w:val="480"/>
      <w:marRight w:val="0"/>
      <w:marTop w:val="0"/>
      <w:marBottom w:val="0"/>
      <w:divBdr>
        <w:top w:val="none" w:sz="0" w:space="0" w:color="auto"/>
        <w:left w:val="none" w:sz="0" w:space="0" w:color="auto"/>
        <w:bottom w:val="none" w:sz="0" w:space="0" w:color="auto"/>
        <w:right w:val="none" w:sz="0" w:space="0" w:color="auto"/>
      </w:divBdr>
    </w:div>
    <w:div w:id="397822325">
      <w:marLeft w:val="480"/>
      <w:marRight w:val="0"/>
      <w:marTop w:val="0"/>
      <w:marBottom w:val="0"/>
      <w:divBdr>
        <w:top w:val="none" w:sz="0" w:space="0" w:color="auto"/>
        <w:left w:val="none" w:sz="0" w:space="0" w:color="auto"/>
        <w:bottom w:val="none" w:sz="0" w:space="0" w:color="auto"/>
        <w:right w:val="none" w:sz="0" w:space="0" w:color="auto"/>
      </w:divBdr>
    </w:div>
    <w:div w:id="397825976">
      <w:marLeft w:val="480"/>
      <w:marRight w:val="0"/>
      <w:marTop w:val="0"/>
      <w:marBottom w:val="0"/>
      <w:divBdr>
        <w:top w:val="none" w:sz="0" w:space="0" w:color="auto"/>
        <w:left w:val="none" w:sz="0" w:space="0" w:color="auto"/>
        <w:bottom w:val="none" w:sz="0" w:space="0" w:color="auto"/>
        <w:right w:val="none" w:sz="0" w:space="0" w:color="auto"/>
      </w:divBdr>
    </w:div>
    <w:div w:id="398017146">
      <w:marLeft w:val="480"/>
      <w:marRight w:val="0"/>
      <w:marTop w:val="0"/>
      <w:marBottom w:val="0"/>
      <w:divBdr>
        <w:top w:val="none" w:sz="0" w:space="0" w:color="auto"/>
        <w:left w:val="none" w:sz="0" w:space="0" w:color="auto"/>
        <w:bottom w:val="none" w:sz="0" w:space="0" w:color="auto"/>
        <w:right w:val="none" w:sz="0" w:space="0" w:color="auto"/>
      </w:divBdr>
    </w:div>
    <w:div w:id="398213340">
      <w:marLeft w:val="480"/>
      <w:marRight w:val="0"/>
      <w:marTop w:val="0"/>
      <w:marBottom w:val="0"/>
      <w:divBdr>
        <w:top w:val="none" w:sz="0" w:space="0" w:color="auto"/>
        <w:left w:val="none" w:sz="0" w:space="0" w:color="auto"/>
        <w:bottom w:val="none" w:sz="0" w:space="0" w:color="auto"/>
        <w:right w:val="none" w:sz="0" w:space="0" w:color="auto"/>
      </w:divBdr>
    </w:div>
    <w:div w:id="398214244">
      <w:marLeft w:val="480"/>
      <w:marRight w:val="0"/>
      <w:marTop w:val="0"/>
      <w:marBottom w:val="0"/>
      <w:divBdr>
        <w:top w:val="none" w:sz="0" w:space="0" w:color="auto"/>
        <w:left w:val="none" w:sz="0" w:space="0" w:color="auto"/>
        <w:bottom w:val="none" w:sz="0" w:space="0" w:color="auto"/>
        <w:right w:val="none" w:sz="0" w:space="0" w:color="auto"/>
      </w:divBdr>
    </w:div>
    <w:div w:id="398483998">
      <w:marLeft w:val="480"/>
      <w:marRight w:val="0"/>
      <w:marTop w:val="0"/>
      <w:marBottom w:val="0"/>
      <w:divBdr>
        <w:top w:val="none" w:sz="0" w:space="0" w:color="auto"/>
        <w:left w:val="none" w:sz="0" w:space="0" w:color="auto"/>
        <w:bottom w:val="none" w:sz="0" w:space="0" w:color="auto"/>
        <w:right w:val="none" w:sz="0" w:space="0" w:color="auto"/>
      </w:divBdr>
    </w:div>
    <w:div w:id="398599175">
      <w:marLeft w:val="480"/>
      <w:marRight w:val="0"/>
      <w:marTop w:val="0"/>
      <w:marBottom w:val="0"/>
      <w:divBdr>
        <w:top w:val="none" w:sz="0" w:space="0" w:color="auto"/>
        <w:left w:val="none" w:sz="0" w:space="0" w:color="auto"/>
        <w:bottom w:val="none" w:sz="0" w:space="0" w:color="auto"/>
        <w:right w:val="none" w:sz="0" w:space="0" w:color="auto"/>
      </w:divBdr>
    </w:div>
    <w:div w:id="398675041">
      <w:marLeft w:val="480"/>
      <w:marRight w:val="0"/>
      <w:marTop w:val="0"/>
      <w:marBottom w:val="0"/>
      <w:divBdr>
        <w:top w:val="none" w:sz="0" w:space="0" w:color="auto"/>
        <w:left w:val="none" w:sz="0" w:space="0" w:color="auto"/>
        <w:bottom w:val="none" w:sz="0" w:space="0" w:color="auto"/>
        <w:right w:val="none" w:sz="0" w:space="0" w:color="auto"/>
      </w:divBdr>
    </w:div>
    <w:div w:id="398791357">
      <w:marLeft w:val="480"/>
      <w:marRight w:val="0"/>
      <w:marTop w:val="0"/>
      <w:marBottom w:val="0"/>
      <w:divBdr>
        <w:top w:val="none" w:sz="0" w:space="0" w:color="auto"/>
        <w:left w:val="none" w:sz="0" w:space="0" w:color="auto"/>
        <w:bottom w:val="none" w:sz="0" w:space="0" w:color="auto"/>
        <w:right w:val="none" w:sz="0" w:space="0" w:color="auto"/>
      </w:divBdr>
    </w:div>
    <w:div w:id="398939795">
      <w:marLeft w:val="480"/>
      <w:marRight w:val="0"/>
      <w:marTop w:val="0"/>
      <w:marBottom w:val="0"/>
      <w:divBdr>
        <w:top w:val="none" w:sz="0" w:space="0" w:color="auto"/>
        <w:left w:val="none" w:sz="0" w:space="0" w:color="auto"/>
        <w:bottom w:val="none" w:sz="0" w:space="0" w:color="auto"/>
        <w:right w:val="none" w:sz="0" w:space="0" w:color="auto"/>
      </w:divBdr>
    </w:div>
    <w:div w:id="398984128">
      <w:marLeft w:val="480"/>
      <w:marRight w:val="0"/>
      <w:marTop w:val="0"/>
      <w:marBottom w:val="0"/>
      <w:divBdr>
        <w:top w:val="none" w:sz="0" w:space="0" w:color="auto"/>
        <w:left w:val="none" w:sz="0" w:space="0" w:color="auto"/>
        <w:bottom w:val="none" w:sz="0" w:space="0" w:color="auto"/>
        <w:right w:val="none" w:sz="0" w:space="0" w:color="auto"/>
      </w:divBdr>
    </w:div>
    <w:div w:id="398988448">
      <w:marLeft w:val="480"/>
      <w:marRight w:val="0"/>
      <w:marTop w:val="0"/>
      <w:marBottom w:val="0"/>
      <w:divBdr>
        <w:top w:val="none" w:sz="0" w:space="0" w:color="auto"/>
        <w:left w:val="none" w:sz="0" w:space="0" w:color="auto"/>
        <w:bottom w:val="none" w:sz="0" w:space="0" w:color="auto"/>
        <w:right w:val="none" w:sz="0" w:space="0" w:color="auto"/>
      </w:divBdr>
    </w:div>
    <w:div w:id="399324743">
      <w:marLeft w:val="480"/>
      <w:marRight w:val="0"/>
      <w:marTop w:val="0"/>
      <w:marBottom w:val="0"/>
      <w:divBdr>
        <w:top w:val="none" w:sz="0" w:space="0" w:color="auto"/>
        <w:left w:val="none" w:sz="0" w:space="0" w:color="auto"/>
        <w:bottom w:val="none" w:sz="0" w:space="0" w:color="auto"/>
        <w:right w:val="none" w:sz="0" w:space="0" w:color="auto"/>
      </w:divBdr>
    </w:div>
    <w:div w:id="399401088">
      <w:marLeft w:val="480"/>
      <w:marRight w:val="0"/>
      <w:marTop w:val="0"/>
      <w:marBottom w:val="0"/>
      <w:divBdr>
        <w:top w:val="none" w:sz="0" w:space="0" w:color="auto"/>
        <w:left w:val="none" w:sz="0" w:space="0" w:color="auto"/>
        <w:bottom w:val="none" w:sz="0" w:space="0" w:color="auto"/>
        <w:right w:val="none" w:sz="0" w:space="0" w:color="auto"/>
      </w:divBdr>
    </w:div>
    <w:div w:id="399403744">
      <w:marLeft w:val="480"/>
      <w:marRight w:val="0"/>
      <w:marTop w:val="0"/>
      <w:marBottom w:val="0"/>
      <w:divBdr>
        <w:top w:val="none" w:sz="0" w:space="0" w:color="auto"/>
        <w:left w:val="none" w:sz="0" w:space="0" w:color="auto"/>
        <w:bottom w:val="none" w:sz="0" w:space="0" w:color="auto"/>
        <w:right w:val="none" w:sz="0" w:space="0" w:color="auto"/>
      </w:divBdr>
    </w:div>
    <w:div w:id="399443461">
      <w:marLeft w:val="480"/>
      <w:marRight w:val="0"/>
      <w:marTop w:val="0"/>
      <w:marBottom w:val="0"/>
      <w:divBdr>
        <w:top w:val="none" w:sz="0" w:space="0" w:color="auto"/>
        <w:left w:val="none" w:sz="0" w:space="0" w:color="auto"/>
        <w:bottom w:val="none" w:sz="0" w:space="0" w:color="auto"/>
        <w:right w:val="none" w:sz="0" w:space="0" w:color="auto"/>
      </w:divBdr>
    </w:div>
    <w:div w:id="399523154">
      <w:marLeft w:val="480"/>
      <w:marRight w:val="0"/>
      <w:marTop w:val="0"/>
      <w:marBottom w:val="0"/>
      <w:divBdr>
        <w:top w:val="none" w:sz="0" w:space="0" w:color="auto"/>
        <w:left w:val="none" w:sz="0" w:space="0" w:color="auto"/>
        <w:bottom w:val="none" w:sz="0" w:space="0" w:color="auto"/>
        <w:right w:val="none" w:sz="0" w:space="0" w:color="auto"/>
      </w:divBdr>
    </w:div>
    <w:div w:id="399600450">
      <w:marLeft w:val="480"/>
      <w:marRight w:val="0"/>
      <w:marTop w:val="0"/>
      <w:marBottom w:val="0"/>
      <w:divBdr>
        <w:top w:val="none" w:sz="0" w:space="0" w:color="auto"/>
        <w:left w:val="none" w:sz="0" w:space="0" w:color="auto"/>
        <w:bottom w:val="none" w:sz="0" w:space="0" w:color="auto"/>
        <w:right w:val="none" w:sz="0" w:space="0" w:color="auto"/>
      </w:divBdr>
    </w:div>
    <w:div w:id="399640947">
      <w:marLeft w:val="480"/>
      <w:marRight w:val="0"/>
      <w:marTop w:val="0"/>
      <w:marBottom w:val="0"/>
      <w:divBdr>
        <w:top w:val="none" w:sz="0" w:space="0" w:color="auto"/>
        <w:left w:val="none" w:sz="0" w:space="0" w:color="auto"/>
        <w:bottom w:val="none" w:sz="0" w:space="0" w:color="auto"/>
        <w:right w:val="none" w:sz="0" w:space="0" w:color="auto"/>
      </w:divBdr>
    </w:div>
    <w:div w:id="399643033">
      <w:marLeft w:val="480"/>
      <w:marRight w:val="0"/>
      <w:marTop w:val="0"/>
      <w:marBottom w:val="0"/>
      <w:divBdr>
        <w:top w:val="none" w:sz="0" w:space="0" w:color="auto"/>
        <w:left w:val="none" w:sz="0" w:space="0" w:color="auto"/>
        <w:bottom w:val="none" w:sz="0" w:space="0" w:color="auto"/>
        <w:right w:val="none" w:sz="0" w:space="0" w:color="auto"/>
      </w:divBdr>
    </w:div>
    <w:div w:id="399669185">
      <w:marLeft w:val="480"/>
      <w:marRight w:val="0"/>
      <w:marTop w:val="0"/>
      <w:marBottom w:val="0"/>
      <w:divBdr>
        <w:top w:val="none" w:sz="0" w:space="0" w:color="auto"/>
        <w:left w:val="none" w:sz="0" w:space="0" w:color="auto"/>
        <w:bottom w:val="none" w:sz="0" w:space="0" w:color="auto"/>
        <w:right w:val="none" w:sz="0" w:space="0" w:color="auto"/>
      </w:divBdr>
    </w:div>
    <w:div w:id="399838427">
      <w:marLeft w:val="480"/>
      <w:marRight w:val="0"/>
      <w:marTop w:val="0"/>
      <w:marBottom w:val="0"/>
      <w:divBdr>
        <w:top w:val="none" w:sz="0" w:space="0" w:color="auto"/>
        <w:left w:val="none" w:sz="0" w:space="0" w:color="auto"/>
        <w:bottom w:val="none" w:sz="0" w:space="0" w:color="auto"/>
        <w:right w:val="none" w:sz="0" w:space="0" w:color="auto"/>
      </w:divBdr>
    </w:div>
    <w:div w:id="399863553">
      <w:marLeft w:val="480"/>
      <w:marRight w:val="0"/>
      <w:marTop w:val="0"/>
      <w:marBottom w:val="0"/>
      <w:divBdr>
        <w:top w:val="none" w:sz="0" w:space="0" w:color="auto"/>
        <w:left w:val="none" w:sz="0" w:space="0" w:color="auto"/>
        <w:bottom w:val="none" w:sz="0" w:space="0" w:color="auto"/>
        <w:right w:val="none" w:sz="0" w:space="0" w:color="auto"/>
      </w:divBdr>
    </w:div>
    <w:div w:id="399982154">
      <w:marLeft w:val="480"/>
      <w:marRight w:val="0"/>
      <w:marTop w:val="0"/>
      <w:marBottom w:val="0"/>
      <w:divBdr>
        <w:top w:val="none" w:sz="0" w:space="0" w:color="auto"/>
        <w:left w:val="none" w:sz="0" w:space="0" w:color="auto"/>
        <w:bottom w:val="none" w:sz="0" w:space="0" w:color="auto"/>
        <w:right w:val="none" w:sz="0" w:space="0" w:color="auto"/>
      </w:divBdr>
    </w:div>
    <w:div w:id="400056852">
      <w:marLeft w:val="480"/>
      <w:marRight w:val="0"/>
      <w:marTop w:val="0"/>
      <w:marBottom w:val="0"/>
      <w:divBdr>
        <w:top w:val="none" w:sz="0" w:space="0" w:color="auto"/>
        <w:left w:val="none" w:sz="0" w:space="0" w:color="auto"/>
        <w:bottom w:val="none" w:sz="0" w:space="0" w:color="auto"/>
        <w:right w:val="none" w:sz="0" w:space="0" w:color="auto"/>
      </w:divBdr>
    </w:div>
    <w:div w:id="400173201">
      <w:marLeft w:val="480"/>
      <w:marRight w:val="0"/>
      <w:marTop w:val="0"/>
      <w:marBottom w:val="0"/>
      <w:divBdr>
        <w:top w:val="none" w:sz="0" w:space="0" w:color="auto"/>
        <w:left w:val="none" w:sz="0" w:space="0" w:color="auto"/>
        <w:bottom w:val="none" w:sz="0" w:space="0" w:color="auto"/>
        <w:right w:val="none" w:sz="0" w:space="0" w:color="auto"/>
      </w:divBdr>
    </w:div>
    <w:div w:id="400251095">
      <w:marLeft w:val="480"/>
      <w:marRight w:val="0"/>
      <w:marTop w:val="0"/>
      <w:marBottom w:val="0"/>
      <w:divBdr>
        <w:top w:val="none" w:sz="0" w:space="0" w:color="auto"/>
        <w:left w:val="none" w:sz="0" w:space="0" w:color="auto"/>
        <w:bottom w:val="none" w:sz="0" w:space="0" w:color="auto"/>
        <w:right w:val="none" w:sz="0" w:space="0" w:color="auto"/>
      </w:divBdr>
    </w:div>
    <w:div w:id="400254776">
      <w:marLeft w:val="480"/>
      <w:marRight w:val="0"/>
      <w:marTop w:val="0"/>
      <w:marBottom w:val="0"/>
      <w:divBdr>
        <w:top w:val="none" w:sz="0" w:space="0" w:color="auto"/>
        <w:left w:val="none" w:sz="0" w:space="0" w:color="auto"/>
        <w:bottom w:val="none" w:sz="0" w:space="0" w:color="auto"/>
        <w:right w:val="none" w:sz="0" w:space="0" w:color="auto"/>
      </w:divBdr>
    </w:div>
    <w:div w:id="400442077">
      <w:marLeft w:val="480"/>
      <w:marRight w:val="0"/>
      <w:marTop w:val="0"/>
      <w:marBottom w:val="0"/>
      <w:divBdr>
        <w:top w:val="none" w:sz="0" w:space="0" w:color="auto"/>
        <w:left w:val="none" w:sz="0" w:space="0" w:color="auto"/>
        <w:bottom w:val="none" w:sz="0" w:space="0" w:color="auto"/>
        <w:right w:val="none" w:sz="0" w:space="0" w:color="auto"/>
      </w:divBdr>
    </w:div>
    <w:div w:id="400444810">
      <w:marLeft w:val="480"/>
      <w:marRight w:val="0"/>
      <w:marTop w:val="0"/>
      <w:marBottom w:val="0"/>
      <w:divBdr>
        <w:top w:val="none" w:sz="0" w:space="0" w:color="auto"/>
        <w:left w:val="none" w:sz="0" w:space="0" w:color="auto"/>
        <w:bottom w:val="none" w:sz="0" w:space="0" w:color="auto"/>
        <w:right w:val="none" w:sz="0" w:space="0" w:color="auto"/>
      </w:divBdr>
    </w:div>
    <w:div w:id="400451621">
      <w:marLeft w:val="480"/>
      <w:marRight w:val="0"/>
      <w:marTop w:val="0"/>
      <w:marBottom w:val="0"/>
      <w:divBdr>
        <w:top w:val="none" w:sz="0" w:space="0" w:color="auto"/>
        <w:left w:val="none" w:sz="0" w:space="0" w:color="auto"/>
        <w:bottom w:val="none" w:sz="0" w:space="0" w:color="auto"/>
        <w:right w:val="none" w:sz="0" w:space="0" w:color="auto"/>
      </w:divBdr>
    </w:div>
    <w:div w:id="400493778">
      <w:marLeft w:val="480"/>
      <w:marRight w:val="0"/>
      <w:marTop w:val="0"/>
      <w:marBottom w:val="0"/>
      <w:divBdr>
        <w:top w:val="none" w:sz="0" w:space="0" w:color="auto"/>
        <w:left w:val="none" w:sz="0" w:space="0" w:color="auto"/>
        <w:bottom w:val="none" w:sz="0" w:space="0" w:color="auto"/>
        <w:right w:val="none" w:sz="0" w:space="0" w:color="auto"/>
      </w:divBdr>
    </w:div>
    <w:div w:id="400562963">
      <w:marLeft w:val="480"/>
      <w:marRight w:val="0"/>
      <w:marTop w:val="0"/>
      <w:marBottom w:val="0"/>
      <w:divBdr>
        <w:top w:val="none" w:sz="0" w:space="0" w:color="auto"/>
        <w:left w:val="none" w:sz="0" w:space="0" w:color="auto"/>
        <w:bottom w:val="none" w:sz="0" w:space="0" w:color="auto"/>
        <w:right w:val="none" w:sz="0" w:space="0" w:color="auto"/>
      </w:divBdr>
    </w:div>
    <w:div w:id="400639604">
      <w:marLeft w:val="480"/>
      <w:marRight w:val="0"/>
      <w:marTop w:val="0"/>
      <w:marBottom w:val="0"/>
      <w:divBdr>
        <w:top w:val="none" w:sz="0" w:space="0" w:color="auto"/>
        <w:left w:val="none" w:sz="0" w:space="0" w:color="auto"/>
        <w:bottom w:val="none" w:sz="0" w:space="0" w:color="auto"/>
        <w:right w:val="none" w:sz="0" w:space="0" w:color="auto"/>
      </w:divBdr>
    </w:div>
    <w:div w:id="400756030">
      <w:marLeft w:val="480"/>
      <w:marRight w:val="0"/>
      <w:marTop w:val="0"/>
      <w:marBottom w:val="0"/>
      <w:divBdr>
        <w:top w:val="none" w:sz="0" w:space="0" w:color="auto"/>
        <w:left w:val="none" w:sz="0" w:space="0" w:color="auto"/>
        <w:bottom w:val="none" w:sz="0" w:space="0" w:color="auto"/>
        <w:right w:val="none" w:sz="0" w:space="0" w:color="auto"/>
      </w:divBdr>
    </w:div>
    <w:div w:id="400909457">
      <w:marLeft w:val="480"/>
      <w:marRight w:val="0"/>
      <w:marTop w:val="0"/>
      <w:marBottom w:val="0"/>
      <w:divBdr>
        <w:top w:val="none" w:sz="0" w:space="0" w:color="auto"/>
        <w:left w:val="none" w:sz="0" w:space="0" w:color="auto"/>
        <w:bottom w:val="none" w:sz="0" w:space="0" w:color="auto"/>
        <w:right w:val="none" w:sz="0" w:space="0" w:color="auto"/>
      </w:divBdr>
    </w:div>
    <w:div w:id="400979470">
      <w:marLeft w:val="480"/>
      <w:marRight w:val="0"/>
      <w:marTop w:val="0"/>
      <w:marBottom w:val="0"/>
      <w:divBdr>
        <w:top w:val="none" w:sz="0" w:space="0" w:color="auto"/>
        <w:left w:val="none" w:sz="0" w:space="0" w:color="auto"/>
        <w:bottom w:val="none" w:sz="0" w:space="0" w:color="auto"/>
        <w:right w:val="none" w:sz="0" w:space="0" w:color="auto"/>
      </w:divBdr>
    </w:div>
    <w:div w:id="401027466">
      <w:marLeft w:val="480"/>
      <w:marRight w:val="0"/>
      <w:marTop w:val="0"/>
      <w:marBottom w:val="0"/>
      <w:divBdr>
        <w:top w:val="none" w:sz="0" w:space="0" w:color="auto"/>
        <w:left w:val="none" w:sz="0" w:space="0" w:color="auto"/>
        <w:bottom w:val="none" w:sz="0" w:space="0" w:color="auto"/>
        <w:right w:val="none" w:sz="0" w:space="0" w:color="auto"/>
      </w:divBdr>
    </w:div>
    <w:div w:id="401172822">
      <w:marLeft w:val="480"/>
      <w:marRight w:val="0"/>
      <w:marTop w:val="0"/>
      <w:marBottom w:val="0"/>
      <w:divBdr>
        <w:top w:val="none" w:sz="0" w:space="0" w:color="auto"/>
        <w:left w:val="none" w:sz="0" w:space="0" w:color="auto"/>
        <w:bottom w:val="none" w:sz="0" w:space="0" w:color="auto"/>
        <w:right w:val="none" w:sz="0" w:space="0" w:color="auto"/>
      </w:divBdr>
    </w:div>
    <w:div w:id="401175501">
      <w:marLeft w:val="480"/>
      <w:marRight w:val="0"/>
      <w:marTop w:val="0"/>
      <w:marBottom w:val="0"/>
      <w:divBdr>
        <w:top w:val="none" w:sz="0" w:space="0" w:color="auto"/>
        <w:left w:val="none" w:sz="0" w:space="0" w:color="auto"/>
        <w:bottom w:val="none" w:sz="0" w:space="0" w:color="auto"/>
        <w:right w:val="none" w:sz="0" w:space="0" w:color="auto"/>
      </w:divBdr>
    </w:div>
    <w:div w:id="401490003">
      <w:marLeft w:val="480"/>
      <w:marRight w:val="0"/>
      <w:marTop w:val="0"/>
      <w:marBottom w:val="0"/>
      <w:divBdr>
        <w:top w:val="none" w:sz="0" w:space="0" w:color="auto"/>
        <w:left w:val="none" w:sz="0" w:space="0" w:color="auto"/>
        <w:bottom w:val="none" w:sz="0" w:space="0" w:color="auto"/>
        <w:right w:val="none" w:sz="0" w:space="0" w:color="auto"/>
      </w:divBdr>
    </w:div>
    <w:div w:id="401679848">
      <w:marLeft w:val="480"/>
      <w:marRight w:val="0"/>
      <w:marTop w:val="0"/>
      <w:marBottom w:val="0"/>
      <w:divBdr>
        <w:top w:val="none" w:sz="0" w:space="0" w:color="auto"/>
        <w:left w:val="none" w:sz="0" w:space="0" w:color="auto"/>
        <w:bottom w:val="none" w:sz="0" w:space="0" w:color="auto"/>
        <w:right w:val="none" w:sz="0" w:space="0" w:color="auto"/>
      </w:divBdr>
    </w:div>
    <w:div w:id="401951734">
      <w:marLeft w:val="480"/>
      <w:marRight w:val="0"/>
      <w:marTop w:val="0"/>
      <w:marBottom w:val="0"/>
      <w:divBdr>
        <w:top w:val="none" w:sz="0" w:space="0" w:color="auto"/>
        <w:left w:val="none" w:sz="0" w:space="0" w:color="auto"/>
        <w:bottom w:val="none" w:sz="0" w:space="0" w:color="auto"/>
        <w:right w:val="none" w:sz="0" w:space="0" w:color="auto"/>
      </w:divBdr>
    </w:div>
    <w:div w:id="402024999">
      <w:marLeft w:val="480"/>
      <w:marRight w:val="0"/>
      <w:marTop w:val="0"/>
      <w:marBottom w:val="0"/>
      <w:divBdr>
        <w:top w:val="none" w:sz="0" w:space="0" w:color="auto"/>
        <w:left w:val="none" w:sz="0" w:space="0" w:color="auto"/>
        <w:bottom w:val="none" w:sz="0" w:space="0" w:color="auto"/>
        <w:right w:val="none" w:sz="0" w:space="0" w:color="auto"/>
      </w:divBdr>
    </w:div>
    <w:div w:id="402141393">
      <w:marLeft w:val="480"/>
      <w:marRight w:val="0"/>
      <w:marTop w:val="0"/>
      <w:marBottom w:val="0"/>
      <w:divBdr>
        <w:top w:val="none" w:sz="0" w:space="0" w:color="auto"/>
        <w:left w:val="none" w:sz="0" w:space="0" w:color="auto"/>
        <w:bottom w:val="none" w:sz="0" w:space="0" w:color="auto"/>
        <w:right w:val="none" w:sz="0" w:space="0" w:color="auto"/>
      </w:divBdr>
    </w:div>
    <w:div w:id="402266020">
      <w:marLeft w:val="480"/>
      <w:marRight w:val="0"/>
      <w:marTop w:val="0"/>
      <w:marBottom w:val="0"/>
      <w:divBdr>
        <w:top w:val="none" w:sz="0" w:space="0" w:color="auto"/>
        <w:left w:val="none" w:sz="0" w:space="0" w:color="auto"/>
        <w:bottom w:val="none" w:sz="0" w:space="0" w:color="auto"/>
        <w:right w:val="none" w:sz="0" w:space="0" w:color="auto"/>
      </w:divBdr>
    </w:div>
    <w:div w:id="402335023">
      <w:marLeft w:val="480"/>
      <w:marRight w:val="0"/>
      <w:marTop w:val="0"/>
      <w:marBottom w:val="0"/>
      <w:divBdr>
        <w:top w:val="none" w:sz="0" w:space="0" w:color="auto"/>
        <w:left w:val="none" w:sz="0" w:space="0" w:color="auto"/>
        <w:bottom w:val="none" w:sz="0" w:space="0" w:color="auto"/>
        <w:right w:val="none" w:sz="0" w:space="0" w:color="auto"/>
      </w:divBdr>
    </w:div>
    <w:div w:id="402488880">
      <w:marLeft w:val="480"/>
      <w:marRight w:val="0"/>
      <w:marTop w:val="0"/>
      <w:marBottom w:val="0"/>
      <w:divBdr>
        <w:top w:val="none" w:sz="0" w:space="0" w:color="auto"/>
        <w:left w:val="none" w:sz="0" w:space="0" w:color="auto"/>
        <w:bottom w:val="none" w:sz="0" w:space="0" w:color="auto"/>
        <w:right w:val="none" w:sz="0" w:space="0" w:color="auto"/>
      </w:divBdr>
    </w:div>
    <w:div w:id="402794798">
      <w:marLeft w:val="480"/>
      <w:marRight w:val="0"/>
      <w:marTop w:val="0"/>
      <w:marBottom w:val="0"/>
      <w:divBdr>
        <w:top w:val="none" w:sz="0" w:space="0" w:color="auto"/>
        <w:left w:val="none" w:sz="0" w:space="0" w:color="auto"/>
        <w:bottom w:val="none" w:sz="0" w:space="0" w:color="auto"/>
        <w:right w:val="none" w:sz="0" w:space="0" w:color="auto"/>
      </w:divBdr>
    </w:div>
    <w:div w:id="402877474">
      <w:marLeft w:val="480"/>
      <w:marRight w:val="0"/>
      <w:marTop w:val="0"/>
      <w:marBottom w:val="0"/>
      <w:divBdr>
        <w:top w:val="none" w:sz="0" w:space="0" w:color="auto"/>
        <w:left w:val="none" w:sz="0" w:space="0" w:color="auto"/>
        <w:bottom w:val="none" w:sz="0" w:space="0" w:color="auto"/>
        <w:right w:val="none" w:sz="0" w:space="0" w:color="auto"/>
      </w:divBdr>
    </w:div>
    <w:div w:id="402996198">
      <w:marLeft w:val="480"/>
      <w:marRight w:val="0"/>
      <w:marTop w:val="0"/>
      <w:marBottom w:val="0"/>
      <w:divBdr>
        <w:top w:val="none" w:sz="0" w:space="0" w:color="auto"/>
        <w:left w:val="none" w:sz="0" w:space="0" w:color="auto"/>
        <w:bottom w:val="none" w:sz="0" w:space="0" w:color="auto"/>
        <w:right w:val="none" w:sz="0" w:space="0" w:color="auto"/>
      </w:divBdr>
    </w:div>
    <w:div w:id="403067568">
      <w:marLeft w:val="480"/>
      <w:marRight w:val="0"/>
      <w:marTop w:val="0"/>
      <w:marBottom w:val="0"/>
      <w:divBdr>
        <w:top w:val="none" w:sz="0" w:space="0" w:color="auto"/>
        <w:left w:val="none" w:sz="0" w:space="0" w:color="auto"/>
        <w:bottom w:val="none" w:sz="0" w:space="0" w:color="auto"/>
        <w:right w:val="none" w:sz="0" w:space="0" w:color="auto"/>
      </w:divBdr>
    </w:div>
    <w:div w:id="403190568">
      <w:marLeft w:val="480"/>
      <w:marRight w:val="0"/>
      <w:marTop w:val="0"/>
      <w:marBottom w:val="0"/>
      <w:divBdr>
        <w:top w:val="none" w:sz="0" w:space="0" w:color="auto"/>
        <w:left w:val="none" w:sz="0" w:space="0" w:color="auto"/>
        <w:bottom w:val="none" w:sz="0" w:space="0" w:color="auto"/>
        <w:right w:val="none" w:sz="0" w:space="0" w:color="auto"/>
      </w:divBdr>
    </w:div>
    <w:div w:id="403262738">
      <w:marLeft w:val="480"/>
      <w:marRight w:val="0"/>
      <w:marTop w:val="0"/>
      <w:marBottom w:val="0"/>
      <w:divBdr>
        <w:top w:val="none" w:sz="0" w:space="0" w:color="auto"/>
        <w:left w:val="none" w:sz="0" w:space="0" w:color="auto"/>
        <w:bottom w:val="none" w:sz="0" w:space="0" w:color="auto"/>
        <w:right w:val="none" w:sz="0" w:space="0" w:color="auto"/>
      </w:divBdr>
    </w:div>
    <w:div w:id="403334130">
      <w:marLeft w:val="480"/>
      <w:marRight w:val="0"/>
      <w:marTop w:val="0"/>
      <w:marBottom w:val="0"/>
      <w:divBdr>
        <w:top w:val="none" w:sz="0" w:space="0" w:color="auto"/>
        <w:left w:val="none" w:sz="0" w:space="0" w:color="auto"/>
        <w:bottom w:val="none" w:sz="0" w:space="0" w:color="auto"/>
        <w:right w:val="none" w:sz="0" w:space="0" w:color="auto"/>
      </w:divBdr>
    </w:div>
    <w:div w:id="403525751">
      <w:marLeft w:val="480"/>
      <w:marRight w:val="0"/>
      <w:marTop w:val="0"/>
      <w:marBottom w:val="0"/>
      <w:divBdr>
        <w:top w:val="none" w:sz="0" w:space="0" w:color="auto"/>
        <w:left w:val="none" w:sz="0" w:space="0" w:color="auto"/>
        <w:bottom w:val="none" w:sz="0" w:space="0" w:color="auto"/>
        <w:right w:val="none" w:sz="0" w:space="0" w:color="auto"/>
      </w:divBdr>
    </w:div>
    <w:div w:id="403721953">
      <w:marLeft w:val="480"/>
      <w:marRight w:val="0"/>
      <w:marTop w:val="0"/>
      <w:marBottom w:val="0"/>
      <w:divBdr>
        <w:top w:val="none" w:sz="0" w:space="0" w:color="auto"/>
        <w:left w:val="none" w:sz="0" w:space="0" w:color="auto"/>
        <w:bottom w:val="none" w:sz="0" w:space="0" w:color="auto"/>
        <w:right w:val="none" w:sz="0" w:space="0" w:color="auto"/>
      </w:divBdr>
    </w:div>
    <w:div w:id="403769766">
      <w:marLeft w:val="480"/>
      <w:marRight w:val="0"/>
      <w:marTop w:val="0"/>
      <w:marBottom w:val="0"/>
      <w:divBdr>
        <w:top w:val="none" w:sz="0" w:space="0" w:color="auto"/>
        <w:left w:val="none" w:sz="0" w:space="0" w:color="auto"/>
        <w:bottom w:val="none" w:sz="0" w:space="0" w:color="auto"/>
        <w:right w:val="none" w:sz="0" w:space="0" w:color="auto"/>
      </w:divBdr>
    </w:div>
    <w:div w:id="403919798">
      <w:marLeft w:val="480"/>
      <w:marRight w:val="0"/>
      <w:marTop w:val="0"/>
      <w:marBottom w:val="0"/>
      <w:divBdr>
        <w:top w:val="none" w:sz="0" w:space="0" w:color="auto"/>
        <w:left w:val="none" w:sz="0" w:space="0" w:color="auto"/>
        <w:bottom w:val="none" w:sz="0" w:space="0" w:color="auto"/>
        <w:right w:val="none" w:sz="0" w:space="0" w:color="auto"/>
      </w:divBdr>
    </w:div>
    <w:div w:id="404376696">
      <w:marLeft w:val="480"/>
      <w:marRight w:val="0"/>
      <w:marTop w:val="0"/>
      <w:marBottom w:val="0"/>
      <w:divBdr>
        <w:top w:val="none" w:sz="0" w:space="0" w:color="auto"/>
        <w:left w:val="none" w:sz="0" w:space="0" w:color="auto"/>
        <w:bottom w:val="none" w:sz="0" w:space="0" w:color="auto"/>
        <w:right w:val="none" w:sz="0" w:space="0" w:color="auto"/>
      </w:divBdr>
    </w:div>
    <w:div w:id="404381466">
      <w:marLeft w:val="480"/>
      <w:marRight w:val="0"/>
      <w:marTop w:val="0"/>
      <w:marBottom w:val="0"/>
      <w:divBdr>
        <w:top w:val="none" w:sz="0" w:space="0" w:color="auto"/>
        <w:left w:val="none" w:sz="0" w:space="0" w:color="auto"/>
        <w:bottom w:val="none" w:sz="0" w:space="0" w:color="auto"/>
        <w:right w:val="none" w:sz="0" w:space="0" w:color="auto"/>
      </w:divBdr>
    </w:div>
    <w:div w:id="404450917">
      <w:marLeft w:val="480"/>
      <w:marRight w:val="0"/>
      <w:marTop w:val="0"/>
      <w:marBottom w:val="0"/>
      <w:divBdr>
        <w:top w:val="none" w:sz="0" w:space="0" w:color="auto"/>
        <w:left w:val="none" w:sz="0" w:space="0" w:color="auto"/>
        <w:bottom w:val="none" w:sz="0" w:space="0" w:color="auto"/>
        <w:right w:val="none" w:sz="0" w:space="0" w:color="auto"/>
      </w:divBdr>
    </w:div>
    <w:div w:id="404491998">
      <w:marLeft w:val="480"/>
      <w:marRight w:val="0"/>
      <w:marTop w:val="0"/>
      <w:marBottom w:val="0"/>
      <w:divBdr>
        <w:top w:val="none" w:sz="0" w:space="0" w:color="auto"/>
        <w:left w:val="none" w:sz="0" w:space="0" w:color="auto"/>
        <w:bottom w:val="none" w:sz="0" w:space="0" w:color="auto"/>
        <w:right w:val="none" w:sz="0" w:space="0" w:color="auto"/>
      </w:divBdr>
    </w:div>
    <w:div w:id="404688687">
      <w:marLeft w:val="480"/>
      <w:marRight w:val="0"/>
      <w:marTop w:val="0"/>
      <w:marBottom w:val="0"/>
      <w:divBdr>
        <w:top w:val="none" w:sz="0" w:space="0" w:color="auto"/>
        <w:left w:val="none" w:sz="0" w:space="0" w:color="auto"/>
        <w:bottom w:val="none" w:sz="0" w:space="0" w:color="auto"/>
        <w:right w:val="none" w:sz="0" w:space="0" w:color="auto"/>
      </w:divBdr>
    </w:div>
    <w:div w:id="404883562">
      <w:marLeft w:val="480"/>
      <w:marRight w:val="0"/>
      <w:marTop w:val="0"/>
      <w:marBottom w:val="0"/>
      <w:divBdr>
        <w:top w:val="none" w:sz="0" w:space="0" w:color="auto"/>
        <w:left w:val="none" w:sz="0" w:space="0" w:color="auto"/>
        <w:bottom w:val="none" w:sz="0" w:space="0" w:color="auto"/>
        <w:right w:val="none" w:sz="0" w:space="0" w:color="auto"/>
      </w:divBdr>
    </w:div>
    <w:div w:id="405104537">
      <w:marLeft w:val="480"/>
      <w:marRight w:val="0"/>
      <w:marTop w:val="0"/>
      <w:marBottom w:val="0"/>
      <w:divBdr>
        <w:top w:val="none" w:sz="0" w:space="0" w:color="auto"/>
        <w:left w:val="none" w:sz="0" w:space="0" w:color="auto"/>
        <w:bottom w:val="none" w:sz="0" w:space="0" w:color="auto"/>
        <w:right w:val="none" w:sz="0" w:space="0" w:color="auto"/>
      </w:divBdr>
    </w:div>
    <w:div w:id="405149879">
      <w:marLeft w:val="480"/>
      <w:marRight w:val="0"/>
      <w:marTop w:val="0"/>
      <w:marBottom w:val="0"/>
      <w:divBdr>
        <w:top w:val="none" w:sz="0" w:space="0" w:color="auto"/>
        <w:left w:val="none" w:sz="0" w:space="0" w:color="auto"/>
        <w:bottom w:val="none" w:sz="0" w:space="0" w:color="auto"/>
        <w:right w:val="none" w:sz="0" w:space="0" w:color="auto"/>
      </w:divBdr>
    </w:div>
    <w:div w:id="405222868">
      <w:marLeft w:val="480"/>
      <w:marRight w:val="0"/>
      <w:marTop w:val="0"/>
      <w:marBottom w:val="0"/>
      <w:divBdr>
        <w:top w:val="none" w:sz="0" w:space="0" w:color="auto"/>
        <w:left w:val="none" w:sz="0" w:space="0" w:color="auto"/>
        <w:bottom w:val="none" w:sz="0" w:space="0" w:color="auto"/>
        <w:right w:val="none" w:sz="0" w:space="0" w:color="auto"/>
      </w:divBdr>
    </w:div>
    <w:div w:id="405230055">
      <w:marLeft w:val="480"/>
      <w:marRight w:val="0"/>
      <w:marTop w:val="0"/>
      <w:marBottom w:val="0"/>
      <w:divBdr>
        <w:top w:val="none" w:sz="0" w:space="0" w:color="auto"/>
        <w:left w:val="none" w:sz="0" w:space="0" w:color="auto"/>
        <w:bottom w:val="none" w:sz="0" w:space="0" w:color="auto"/>
        <w:right w:val="none" w:sz="0" w:space="0" w:color="auto"/>
      </w:divBdr>
    </w:div>
    <w:div w:id="405231806">
      <w:marLeft w:val="480"/>
      <w:marRight w:val="0"/>
      <w:marTop w:val="0"/>
      <w:marBottom w:val="0"/>
      <w:divBdr>
        <w:top w:val="none" w:sz="0" w:space="0" w:color="auto"/>
        <w:left w:val="none" w:sz="0" w:space="0" w:color="auto"/>
        <w:bottom w:val="none" w:sz="0" w:space="0" w:color="auto"/>
        <w:right w:val="none" w:sz="0" w:space="0" w:color="auto"/>
      </w:divBdr>
    </w:div>
    <w:div w:id="405301637">
      <w:marLeft w:val="480"/>
      <w:marRight w:val="0"/>
      <w:marTop w:val="0"/>
      <w:marBottom w:val="0"/>
      <w:divBdr>
        <w:top w:val="none" w:sz="0" w:space="0" w:color="auto"/>
        <w:left w:val="none" w:sz="0" w:space="0" w:color="auto"/>
        <w:bottom w:val="none" w:sz="0" w:space="0" w:color="auto"/>
        <w:right w:val="none" w:sz="0" w:space="0" w:color="auto"/>
      </w:divBdr>
    </w:div>
    <w:div w:id="405340993">
      <w:marLeft w:val="480"/>
      <w:marRight w:val="0"/>
      <w:marTop w:val="0"/>
      <w:marBottom w:val="0"/>
      <w:divBdr>
        <w:top w:val="none" w:sz="0" w:space="0" w:color="auto"/>
        <w:left w:val="none" w:sz="0" w:space="0" w:color="auto"/>
        <w:bottom w:val="none" w:sz="0" w:space="0" w:color="auto"/>
        <w:right w:val="none" w:sz="0" w:space="0" w:color="auto"/>
      </w:divBdr>
    </w:div>
    <w:div w:id="405955202">
      <w:marLeft w:val="480"/>
      <w:marRight w:val="0"/>
      <w:marTop w:val="0"/>
      <w:marBottom w:val="0"/>
      <w:divBdr>
        <w:top w:val="none" w:sz="0" w:space="0" w:color="auto"/>
        <w:left w:val="none" w:sz="0" w:space="0" w:color="auto"/>
        <w:bottom w:val="none" w:sz="0" w:space="0" w:color="auto"/>
        <w:right w:val="none" w:sz="0" w:space="0" w:color="auto"/>
      </w:divBdr>
    </w:div>
    <w:div w:id="405999871">
      <w:marLeft w:val="480"/>
      <w:marRight w:val="0"/>
      <w:marTop w:val="0"/>
      <w:marBottom w:val="0"/>
      <w:divBdr>
        <w:top w:val="none" w:sz="0" w:space="0" w:color="auto"/>
        <w:left w:val="none" w:sz="0" w:space="0" w:color="auto"/>
        <w:bottom w:val="none" w:sz="0" w:space="0" w:color="auto"/>
        <w:right w:val="none" w:sz="0" w:space="0" w:color="auto"/>
      </w:divBdr>
    </w:div>
    <w:div w:id="406221631">
      <w:marLeft w:val="480"/>
      <w:marRight w:val="0"/>
      <w:marTop w:val="0"/>
      <w:marBottom w:val="0"/>
      <w:divBdr>
        <w:top w:val="none" w:sz="0" w:space="0" w:color="auto"/>
        <w:left w:val="none" w:sz="0" w:space="0" w:color="auto"/>
        <w:bottom w:val="none" w:sz="0" w:space="0" w:color="auto"/>
        <w:right w:val="none" w:sz="0" w:space="0" w:color="auto"/>
      </w:divBdr>
    </w:div>
    <w:div w:id="406391604">
      <w:marLeft w:val="480"/>
      <w:marRight w:val="0"/>
      <w:marTop w:val="0"/>
      <w:marBottom w:val="0"/>
      <w:divBdr>
        <w:top w:val="none" w:sz="0" w:space="0" w:color="auto"/>
        <w:left w:val="none" w:sz="0" w:space="0" w:color="auto"/>
        <w:bottom w:val="none" w:sz="0" w:space="0" w:color="auto"/>
        <w:right w:val="none" w:sz="0" w:space="0" w:color="auto"/>
      </w:divBdr>
    </w:div>
    <w:div w:id="406615797">
      <w:marLeft w:val="480"/>
      <w:marRight w:val="0"/>
      <w:marTop w:val="0"/>
      <w:marBottom w:val="0"/>
      <w:divBdr>
        <w:top w:val="none" w:sz="0" w:space="0" w:color="auto"/>
        <w:left w:val="none" w:sz="0" w:space="0" w:color="auto"/>
        <w:bottom w:val="none" w:sz="0" w:space="0" w:color="auto"/>
        <w:right w:val="none" w:sz="0" w:space="0" w:color="auto"/>
      </w:divBdr>
    </w:div>
    <w:div w:id="406734593">
      <w:marLeft w:val="480"/>
      <w:marRight w:val="0"/>
      <w:marTop w:val="0"/>
      <w:marBottom w:val="0"/>
      <w:divBdr>
        <w:top w:val="none" w:sz="0" w:space="0" w:color="auto"/>
        <w:left w:val="none" w:sz="0" w:space="0" w:color="auto"/>
        <w:bottom w:val="none" w:sz="0" w:space="0" w:color="auto"/>
        <w:right w:val="none" w:sz="0" w:space="0" w:color="auto"/>
      </w:divBdr>
    </w:div>
    <w:div w:id="406805411">
      <w:marLeft w:val="480"/>
      <w:marRight w:val="0"/>
      <w:marTop w:val="0"/>
      <w:marBottom w:val="0"/>
      <w:divBdr>
        <w:top w:val="none" w:sz="0" w:space="0" w:color="auto"/>
        <w:left w:val="none" w:sz="0" w:space="0" w:color="auto"/>
        <w:bottom w:val="none" w:sz="0" w:space="0" w:color="auto"/>
        <w:right w:val="none" w:sz="0" w:space="0" w:color="auto"/>
      </w:divBdr>
    </w:div>
    <w:div w:id="407458527">
      <w:marLeft w:val="480"/>
      <w:marRight w:val="0"/>
      <w:marTop w:val="0"/>
      <w:marBottom w:val="0"/>
      <w:divBdr>
        <w:top w:val="none" w:sz="0" w:space="0" w:color="auto"/>
        <w:left w:val="none" w:sz="0" w:space="0" w:color="auto"/>
        <w:bottom w:val="none" w:sz="0" w:space="0" w:color="auto"/>
        <w:right w:val="none" w:sz="0" w:space="0" w:color="auto"/>
      </w:divBdr>
    </w:div>
    <w:div w:id="407504511">
      <w:marLeft w:val="480"/>
      <w:marRight w:val="0"/>
      <w:marTop w:val="0"/>
      <w:marBottom w:val="0"/>
      <w:divBdr>
        <w:top w:val="none" w:sz="0" w:space="0" w:color="auto"/>
        <w:left w:val="none" w:sz="0" w:space="0" w:color="auto"/>
        <w:bottom w:val="none" w:sz="0" w:space="0" w:color="auto"/>
        <w:right w:val="none" w:sz="0" w:space="0" w:color="auto"/>
      </w:divBdr>
    </w:div>
    <w:div w:id="407725570">
      <w:marLeft w:val="480"/>
      <w:marRight w:val="0"/>
      <w:marTop w:val="0"/>
      <w:marBottom w:val="0"/>
      <w:divBdr>
        <w:top w:val="none" w:sz="0" w:space="0" w:color="auto"/>
        <w:left w:val="none" w:sz="0" w:space="0" w:color="auto"/>
        <w:bottom w:val="none" w:sz="0" w:space="0" w:color="auto"/>
        <w:right w:val="none" w:sz="0" w:space="0" w:color="auto"/>
      </w:divBdr>
    </w:div>
    <w:div w:id="407852473">
      <w:marLeft w:val="480"/>
      <w:marRight w:val="0"/>
      <w:marTop w:val="0"/>
      <w:marBottom w:val="0"/>
      <w:divBdr>
        <w:top w:val="none" w:sz="0" w:space="0" w:color="auto"/>
        <w:left w:val="none" w:sz="0" w:space="0" w:color="auto"/>
        <w:bottom w:val="none" w:sz="0" w:space="0" w:color="auto"/>
        <w:right w:val="none" w:sz="0" w:space="0" w:color="auto"/>
      </w:divBdr>
    </w:div>
    <w:div w:id="408119052">
      <w:marLeft w:val="480"/>
      <w:marRight w:val="0"/>
      <w:marTop w:val="0"/>
      <w:marBottom w:val="0"/>
      <w:divBdr>
        <w:top w:val="none" w:sz="0" w:space="0" w:color="auto"/>
        <w:left w:val="none" w:sz="0" w:space="0" w:color="auto"/>
        <w:bottom w:val="none" w:sz="0" w:space="0" w:color="auto"/>
        <w:right w:val="none" w:sz="0" w:space="0" w:color="auto"/>
      </w:divBdr>
    </w:div>
    <w:div w:id="408309077">
      <w:marLeft w:val="480"/>
      <w:marRight w:val="0"/>
      <w:marTop w:val="0"/>
      <w:marBottom w:val="0"/>
      <w:divBdr>
        <w:top w:val="none" w:sz="0" w:space="0" w:color="auto"/>
        <w:left w:val="none" w:sz="0" w:space="0" w:color="auto"/>
        <w:bottom w:val="none" w:sz="0" w:space="0" w:color="auto"/>
        <w:right w:val="none" w:sz="0" w:space="0" w:color="auto"/>
      </w:divBdr>
    </w:div>
    <w:div w:id="408309123">
      <w:marLeft w:val="480"/>
      <w:marRight w:val="0"/>
      <w:marTop w:val="0"/>
      <w:marBottom w:val="0"/>
      <w:divBdr>
        <w:top w:val="none" w:sz="0" w:space="0" w:color="auto"/>
        <w:left w:val="none" w:sz="0" w:space="0" w:color="auto"/>
        <w:bottom w:val="none" w:sz="0" w:space="0" w:color="auto"/>
        <w:right w:val="none" w:sz="0" w:space="0" w:color="auto"/>
      </w:divBdr>
    </w:div>
    <w:div w:id="408423243">
      <w:marLeft w:val="480"/>
      <w:marRight w:val="0"/>
      <w:marTop w:val="0"/>
      <w:marBottom w:val="0"/>
      <w:divBdr>
        <w:top w:val="none" w:sz="0" w:space="0" w:color="auto"/>
        <w:left w:val="none" w:sz="0" w:space="0" w:color="auto"/>
        <w:bottom w:val="none" w:sz="0" w:space="0" w:color="auto"/>
        <w:right w:val="none" w:sz="0" w:space="0" w:color="auto"/>
      </w:divBdr>
    </w:div>
    <w:div w:id="408776709">
      <w:marLeft w:val="480"/>
      <w:marRight w:val="0"/>
      <w:marTop w:val="0"/>
      <w:marBottom w:val="0"/>
      <w:divBdr>
        <w:top w:val="none" w:sz="0" w:space="0" w:color="auto"/>
        <w:left w:val="none" w:sz="0" w:space="0" w:color="auto"/>
        <w:bottom w:val="none" w:sz="0" w:space="0" w:color="auto"/>
        <w:right w:val="none" w:sz="0" w:space="0" w:color="auto"/>
      </w:divBdr>
    </w:div>
    <w:div w:id="408776758">
      <w:marLeft w:val="480"/>
      <w:marRight w:val="0"/>
      <w:marTop w:val="0"/>
      <w:marBottom w:val="0"/>
      <w:divBdr>
        <w:top w:val="none" w:sz="0" w:space="0" w:color="auto"/>
        <w:left w:val="none" w:sz="0" w:space="0" w:color="auto"/>
        <w:bottom w:val="none" w:sz="0" w:space="0" w:color="auto"/>
        <w:right w:val="none" w:sz="0" w:space="0" w:color="auto"/>
      </w:divBdr>
    </w:div>
    <w:div w:id="408888901">
      <w:marLeft w:val="480"/>
      <w:marRight w:val="0"/>
      <w:marTop w:val="0"/>
      <w:marBottom w:val="0"/>
      <w:divBdr>
        <w:top w:val="none" w:sz="0" w:space="0" w:color="auto"/>
        <w:left w:val="none" w:sz="0" w:space="0" w:color="auto"/>
        <w:bottom w:val="none" w:sz="0" w:space="0" w:color="auto"/>
        <w:right w:val="none" w:sz="0" w:space="0" w:color="auto"/>
      </w:divBdr>
    </w:div>
    <w:div w:id="409040607">
      <w:marLeft w:val="480"/>
      <w:marRight w:val="0"/>
      <w:marTop w:val="0"/>
      <w:marBottom w:val="0"/>
      <w:divBdr>
        <w:top w:val="none" w:sz="0" w:space="0" w:color="auto"/>
        <w:left w:val="none" w:sz="0" w:space="0" w:color="auto"/>
        <w:bottom w:val="none" w:sz="0" w:space="0" w:color="auto"/>
        <w:right w:val="none" w:sz="0" w:space="0" w:color="auto"/>
      </w:divBdr>
    </w:div>
    <w:div w:id="409041059">
      <w:marLeft w:val="480"/>
      <w:marRight w:val="0"/>
      <w:marTop w:val="0"/>
      <w:marBottom w:val="0"/>
      <w:divBdr>
        <w:top w:val="none" w:sz="0" w:space="0" w:color="auto"/>
        <w:left w:val="none" w:sz="0" w:space="0" w:color="auto"/>
        <w:bottom w:val="none" w:sz="0" w:space="0" w:color="auto"/>
        <w:right w:val="none" w:sz="0" w:space="0" w:color="auto"/>
      </w:divBdr>
    </w:div>
    <w:div w:id="409041941">
      <w:marLeft w:val="480"/>
      <w:marRight w:val="0"/>
      <w:marTop w:val="0"/>
      <w:marBottom w:val="0"/>
      <w:divBdr>
        <w:top w:val="none" w:sz="0" w:space="0" w:color="auto"/>
        <w:left w:val="none" w:sz="0" w:space="0" w:color="auto"/>
        <w:bottom w:val="none" w:sz="0" w:space="0" w:color="auto"/>
        <w:right w:val="none" w:sz="0" w:space="0" w:color="auto"/>
      </w:divBdr>
    </w:div>
    <w:div w:id="409086339">
      <w:marLeft w:val="480"/>
      <w:marRight w:val="0"/>
      <w:marTop w:val="0"/>
      <w:marBottom w:val="0"/>
      <w:divBdr>
        <w:top w:val="none" w:sz="0" w:space="0" w:color="auto"/>
        <w:left w:val="none" w:sz="0" w:space="0" w:color="auto"/>
        <w:bottom w:val="none" w:sz="0" w:space="0" w:color="auto"/>
        <w:right w:val="none" w:sz="0" w:space="0" w:color="auto"/>
      </w:divBdr>
    </w:div>
    <w:div w:id="409234864">
      <w:marLeft w:val="480"/>
      <w:marRight w:val="0"/>
      <w:marTop w:val="0"/>
      <w:marBottom w:val="0"/>
      <w:divBdr>
        <w:top w:val="none" w:sz="0" w:space="0" w:color="auto"/>
        <w:left w:val="none" w:sz="0" w:space="0" w:color="auto"/>
        <w:bottom w:val="none" w:sz="0" w:space="0" w:color="auto"/>
        <w:right w:val="none" w:sz="0" w:space="0" w:color="auto"/>
      </w:divBdr>
    </w:div>
    <w:div w:id="409347933">
      <w:marLeft w:val="480"/>
      <w:marRight w:val="0"/>
      <w:marTop w:val="0"/>
      <w:marBottom w:val="0"/>
      <w:divBdr>
        <w:top w:val="none" w:sz="0" w:space="0" w:color="auto"/>
        <w:left w:val="none" w:sz="0" w:space="0" w:color="auto"/>
        <w:bottom w:val="none" w:sz="0" w:space="0" w:color="auto"/>
        <w:right w:val="none" w:sz="0" w:space="0" w:color="auto"/>
      </w:divBdr>
    </w:div>
    <w:div w:id="409356224">
      <w:marLeft w:val="480"/>
      <w:marRight w:val="0"/>
      <w:marTop w:val="0"/>
      <w:marBottom w:val="0"/>
      <w:divBdr>
        <w:top w:val="none" w:sz="0" w:space="0" w:color="auto"/>
        <w:left w:val="none" w:sz="0" w:space="0" w:color="auto"/>
        <w:bottom w:val="none" w:sz="0" w:space="0" w:color="auto"/>
        <w:right w:val="none" w:sz="0" w:space="0" w:color="auto"/>
      </w:divBdr>
    </w:div>
    <w:div w:id="409471008">
      <w:marLeft w:val="480"/>
      <w:marRight w:val="0"/>
      <w:marTop w:val="0"/>
      <w:marBottom w:val="0"/>
      <w:divBdr>
        <w:top w:val="none" w:sz="0" w:space="0" w:color="auto"/>
        <w:left w:val="none" w:sz="0" w:space="0" w:color="auto"/>
        <w:bottom w:val="none" w:sz="0" w:space="0" w:color="auto"/>
        <w:right w:val="none" w:sz="0" w:space="0" w:color="auto"/>
      </w:divBdr>
    </w:div>
    <w:div w:id="409548691">
      <w:marLeft w:val="480"/>
      <w:marRight w:val="0"/>
      <w:marTop w:val="0"/>
      <w:marBottom w:val="0"/>
      <w:divBdr>
        <w:top w:val="none" w:sz="0" w:space="0" w:color="auto"/>
        <w:left w:val="none" w:sz="0" w:space="0" w:color="auto"/>
        <w:bottom w:val="none" w:sz="0" w:space="0" w:color="auto"/>
        <w:right w:val="none" w:sz="0" w:space="0" w:color="auto"/>
      </w:divBdr>
    </w:div>
    <w:div w:id="409617053">
      <w:marLeft w:val="480"/>
      <w:marRight w:val="0"/>
      <w:marTop w:val="0"/>
      <w:marBottom w:val="0"/>
      <w:divBdr>
        <w:top w:val="none" w:sz="0" w:space="0" w:color="auto"/>
        <w:left w:val="none" w:sz="0" w:space="0" w:color="auto"/>
        <w:bottom w:val="none" w:sz="0" w:space="0" w:color="auto"/>
        <w:right w:val="none" w:sz="0" w:space="0" w:color="auto"/>
      </w:divBdr>
    </w:div>
    <w:div w:id="409738004">
      <w:marLeft w:val="480"/>
      <w:marRight w:val="0"/>
      <w:marTop w:val="0"/>
      <w:marBottom w:val="0"/>
      <w:divBdr>
        <w:top w:val="none" w:sz="0" w:space="0" w:color="auto"/>
        <w:left w:val="none" w:sz="0" w:space="0" w:color="auto"/>
        <w:bottom w:val="none" w:sz="0" w:space="0" w:color="auto"/>
        <w:right w:val="none" w:sz="0" w:space="0" w:color="auto"/>
      </w:divBdr>
    </w:div>
    <w:div w:id="409811241">
      <w:marLeft w:val="480"/>
      <w:marRight w:val="0"/>
      <w:marTop w:val="0"/>
      <w:marBottom w:val="0"/>
      <w:divBdr>
        <w:top w:val="none" w:sz="0" w:space="0" w:color="auto"/>
        <w:left w:val="none" w:sz="0" w:space="0" w:color="auto"/>
        <w:bottom w:val="none" w:sz="0" w:space="0" w:color="auto"/>
        <w:right w:val="none" w:sz="0" w:space="0" w:color="auto"/>
      </w:divBdr>
    </w:div>
    <w:div w:id="410084291">
      <w:marLeft w:val="480"/>
      <w:marRight w:val="0"/>
      <w:marTop w:val="0"/>
      <w:marBottom w:val="0"/>
      <w:divBdr>
        <w:top w:val="none" w:sz="0" w:space="0" w:color="auto"/>
        <w:left w:val="none" w:sz="0" w:space="0" w:color="auto"/>
        <w:bottom w:val="none" w:sz="0" w:space="0" w:color="auto"/>
        <w:right w:val="none" w:sz="0" w:space="0" w:color="auto"/>
      </w:divBdr>
    </w:div>
    <w:div w:id="410127410">
      <w:marLeft w:val="480"/>
      <w:marRight w:val="0"/>
      <w:marTop w:val="0"/>
      <w:marBottom w:val="0"/>
      <w:divBdr>
        <w:top w:val="none" w:sz="0" w:space="0" w:color="auto"/>
        <w:left w:val="none" w:sz="0" w:space="0" w:color="auto"/>
        <w:bottom w:val="none" w:sz="0" w:space="0" w:color="auto"/>
        <w:right w:val="none" w:sz="0" w:space="0" w:color="auto"/>
      </w:divBdr>
    </w:div>
    <w:div w:id="410202867">
      <w:marLeft w:val="480"/>
      <w:marRight w:val="0"/>
      <w:marTop w:val="0"/>
      <w:marBottom w:val="0"/>
      <w:divBdr>
        <w:top w:val="none" w:sz="0" w:space="0" w:color="auto"/>
        <w:left w:val="none" w:sz="0" w:space="0" w:color="auto"/>
        <w:bottom w:val="none" w:sz="0" w:space="0" w:color="auto"/>
        <w:right w:val="none" w:sz="0" w:space="0" w:color="auto"/>
      </w:divBdr>
    </w:div>
    <w:div w:id="410348057">
      <w:marLeft w:val="480"/>
      <w:marRight w:val="0"/>
      <w:marTop w:val="0"/>
      <w:marBottom w:val="0"/>
      <w:divBdr>
        <w:top w:val="none" w:sz="0" w:space="0" w:color="auto"/>
        <w:left w:val="none" w:sz="0" w:space="0" w:color="auto"/>
        <w:bottom w:val="none" w:sz="0" w:space="0" w:color="auto"/>
        <w:right w:val="none" w:sz="0" w:space="0" w:color="auto"/>
      </w:divBdr>
    </w:div>
    <w:div w:id="410351232">
      <w:marLeft w:val="480"/>
      <w:marRight w:val="0"/>
      <w:marTop w:val="0"/>
      <w:marBottom w:val="0"/>
      <w:divBdr>
        <w:top w:val="none" w:sz="0" w:space="0" w:color="auto"/>
        <w:left w:val="none" w:sz="0" w:space="0" w:color="auto"/>
        <w:bottom w:val="none" w:sz="0" w:space="0" w:color="auto"/>
        <w:right w:val="none" w:sz="0" w:space="0" w:color="auto"/>
      </w:divBdr>
    </w:div>
    <w:div w:id="410470715">
      <w:marLeft w:val="480"/>
      <w:marRight w:val="0"/>
      <w:marTop w:val="0"/>
      <w:marBottom w:val="0"/>
      <w:divBdr>
        <w:top w:val="none" w:sz="0" w:space="0" w:color="auto"/>
        <w:left w:val="none" w:sz="0" w:space="0" w:color="auto"/>
        <w:bottom w:val="none" w:sz="0" w:space="0" w:color="auto"/>
        <w:right w:val="none" w:sz="0" w:space="0" w:color="auto"/>
      </w:divBdr>
    </w:div>
    <w:div w:id="410546860">
      <w:marLeft w:val="480"/>
      <w:marRight w:val="0"/>
      <w:marTop w:val="0"/>
      <w:marBottom w:val="0"/>
      <w:divBdr>
        <w:top w:val="none" w:sz="0" w:space="0" w:color="auto"/>
        <w:left w:val="none" w:sz="0" w:space="0" w:color="auto"/>
        <w:bottom w:val="none" w:sz="0" w:space="0" w:color="auto"/>
        <w:right w:val="none" w:sz="0" w:space="0" w:color="auto"/>
      </w:divBdr>
    </w:div>
    <w:div w:id="410933840">
      <w:marLeft w:val="480"/>
      <w:marRight w:val="0"/>
      <w:marTop w:val="0"/>
      <w:marBottom w:val="0"/>
      <w:divBdr>
        <w:top w:val="none" w:sz="0" w:space="0" w:color="auto"/>
        <w:left w:val="none" w:sz="0" w:space="0" w:color="auto"/>
        <w:bottom w:val="none" w:sz="0" w:space="0" w:color="auto"/>
        <w:right w:val="none" w:sz="0" w:space="0" w:color="auto"/>
      </w:divBdr>
    </w:div>
    <w:div w:id="411003103">
      <w:marLeft w:val="480"/>
      <w:marRight w:val="0"/>
      <w:marTop w:val="0"/>
      <w:marBottom w:val="0"/>
      <w:divBdr>
        <w:top w:val="none" w:sz="0" w:space="0" w:color="auto"/>
        <w:left w:val="none" w:sz="0" w:space="0" w:color="auto"/>
        <w:bottom w:val="none" w:sz="0" w:space="0" w:color="auto"/>
        <w:right w:val="none" w:sz="0" w:space="0" w:color="auto"/>
      </w:divBdr>
    </w:div>
    <w:div w:id="411008372">
      <w:marLeft w:val="480"/>
      <w:marRight w:val="0"/>
      <w:marTop w:val="0"/>
      <w:marBottom w:val="0"/>
      <w:divBdr>
        <w:top w:val="none" w:sz="0" w:space="0" w:color="auto"/>
        <w:left w:val="none" w:sz="0" w:space="0" w:color="auto"/>
        <w:bottom w:val="none" w:sz="0" w:space="0" w:color="auto"/>
        <w:right w:val="none" w:sz="0" w:space="0" w:color="auto"/>
      </w:divBdr>
    </w:div>
    <w:div w:id="411197152">
      <w:marLeft w:val="480"/>
      <w:marRight w:val="0"/>
      <w:marTop w:val="0"/>
      <w:marBottom w:val="0"/>
      <w:divBdr>
        <w:top w:val="none" w:sz="0" w:space="0" w:color="auto"/>
        <w:left w:val="none" w:sz="0" w:space="0" w:color="auto"/>
        <w:bottom w:val="none" w:sz="0" w:space="0" w:color="auto"/>
        <w:right w:val="none" w:sz="0" w:space="0" w:color="auto"/>
      </w:divBdr>
    </w:div>
    <w:div w:id="411396675">
      <w:marLeft w:val="480"/>
      <w:marRight w:val="0"/>
      <w:marTop w:val="0"/>
      <w:marBottom w:val="0"/>
      <w:divBdr>
        <w:top w:val="none" w:sz="0" w:space="0" w:color="auto"/>
        <w:left w:val="none" w:sz="0" w:space="0" w:color="auto"/>
        <w:bottom w:val="none" w:sz="0" w:space="0" w:color="auto"/>
        <w:right w:val="none" w:sz="0" w:space="0" w:color="auto"/>
      </w:divBdr>
    </w:div>
    <w:div w:id="411515731">
      <w:marLeft w:val="480"/>
      <w:marRight w:val="0"/>
      <w:marTop w:val="0"/>
      <w:marBottom w:val="0"/>
      <w:divBdr>
        <w:top w:val="none" w:sz="0" w:space="0" w:color="auto"/>
        <w:left w:val="none" w:sz="0" w:space="0" w:color="auto"/>
        <w:bottom w:val="none" w:sz="0" w:space="0" w:color="auto"/>
        <w:right w:val="none" w:sz="0" w:space="0" w:color="auto"/>
      </w:divBdr>
    </w:div>
    <w:div w:id="411584440">
      <w:marLeft w:val="480"/>
      <w:marRight w:val="0"/>
      <w:marTop w:val="0"/>
      <w:marBottom w:val="0"/>
      <w:divBdr>
        <w:top w:val="none" w:sz="0" w:space="0" w:color="auto"/>
        <w:left w:val="none" w:sz="0" w:space="0" w:color="auto"/>
        <w:bottom w:val="none" w:sz="0" w:space="0" w:color="auto"/>
        <w:right w:val="none" w:sz="0" w:space="0" w:color="auto"/>
      </w:divBdr>
    </w:div>
    <w:div w:id="411851100">
      <w:marLeft w:val="480"/>
      <w:marRight w:val="0"/>
      <w:marTop w:val="0"/>
      <w:marBottom w:val="0"/>
      <w:divBdr>
        <w:top w:val="none" w:sz="0" w:space="0" w:color="auto"/>
        <w:left w:val="none" w:sz="0" w:space="0" w:color="auto"/>
        <w:bottom w:val="none" w:sz="0" w:space="0" w:color="auto"/>
        <w:right w:val="none" w:sz="0" w:space="0" w:color="auto"/>
      </w:divBdr>
    </w:div>
    <w:div w:id="411894119">
      <w:marLeft w:val="480"/>
      <w:marRight w:val="0"/>
      <w:marTop w:val="0"/>
      <w:marBottom w:val="0"/>
      <w:divBdr>
        <w:top w:val="none" w:sz="0" w:space="0" w:color="auto"/>
        <w:left w:val="none" w:sz="0" w:space="0" w:color="auto"/>
        <w:bottom w:val="none" w:sz="0" w:space="0" w:color="auto"/>
        <w:right w:val="none" w:sz="0" w:space="0" w:color="auto"/>
      </w:divBdr>
    </w:div>
    <w:div w:id="411971996">
      <w:marLeft w:val="480"/>
      <w:marRight w:val="0"/>
      <w:marTop w:val="0"/>
      <w:marBottom w:val="0"/>
      <w:divBdr>
        <w:top w:val="none" w:sz="0" w:space="0" w:color="auto"/>
        <w:left w:val="none" w:sz="0" w:space="0" w:color="auto"/>
        <w:bottom w:val="none" w:sz="0" w:space="0" w:color="auto"/>
        <w:right w:val="none" w:sz="0" w:space="0" w:color="auto"/>
      </w:divBdr>
    </w:div>
    <w:div w:id="412163174">
      <w:marLeft w:val="480"/>
      <w:marRight w:val="0"/>
      <w:marTop w:val="0"/>
      <w:marBottom w:val="0"/>
      <w:divBdr>
        <w:top w:val="none" w:sz="0" w:space="0" w:color="auto"/>
        <w:left w:val="none" w:sz="0" w:space="0" w:color="auto"/>
        <w:bottom w:val="none" w:sz="0" w:space="0" w:color="auto"/>
        <w:right w:val="none" w:sz="0" w:space="0" w:color="auto"/>
      </w:divBdr>
    </w:div>
    <w:div w:id="412245549">
      <w:marLeft w:val="480"/>
      <w:marRight w:val="0"/>
      <w:marTop w:val="0"/>
      <w:marBottom w:val="0"/>
      <w:divBdr>
        <w:top w:val="none" w:sz="0" w:space="0" w:color="auto"/>
        <w:left w:val="none" w:sz="0" w:space="0" w:color="auto"/>
        <w:bottom w:val="none" w:sz="0" w:space="0" w:color="auto"/>
        <w:right w:val="none" w:sz="0" w:space="0" w:color="auto"/>
      </w:divBdr>
    </w:div>
    <w:div w:id="412315179">
      <w:marLeft w:val="480"/>
      <w:marRight w:val="0"/>
      <w:marTop w:val="0"/>
      <w:marBottom w:val="0"/>
      <w:divBdr>
        <w:top w:val="none" w:sz="0" w:space="0" w:color="auto"/>
        <w:left w:val="none" w:sz="0" w:space="0" w:color="auto"/>
        <w:bottom w:val="none" w:sz="0" w:space="0" w:color="auto"/>
        <w:right w:val="none" w:sz="0" w:space="0" w:color="auto"/>
      </w:divBdr>
    </w:div>
    <w:div w:id="412315937">
      <w:marLeft w:val="480"/>
      <w:marRight w:val="0"/>
      <w:marTop w:val="0"/>
      <w:marBottom w:val="0"/>
      <w:divBdr>
        <w:top w:val="none" w:sz="0" w:space="0" w:color="auto"/>
        <w:left w:val="none" w:sz="0" w:space="0" w:color="auto"/>
        <w:bottom w:val="none" w:sz="0" w:space="0" w:color="auto"/>
        <w:right w:val="none" w:sz="0" w:space="0" w:color="auto"/>
      </w:divBdr>
    </w:div>
    <w:div w:id="412629202">
      <w:marLeft w:val="480"/>
      <w:marRight w:val="0"/>
      <w:marTop w:val="0"/>
      <w:marBottom w:val="0"/>
      <w:divBdr>
        <w:top w:val="none" w:sz="0" w:space="0" w:color="auto"/>
        <w:left w:val="none" w:sz="0" w:space="0" w:color="auto"/>
        <w:bottom w:val="none" w:sz="0" w:space="0" w:color="auto"/>
        <w:right w:val="none" w:sz="0" w:space="0" w:color="auto"/>
      </w:divBdr>
    </w:div>
    <w:div w:id="412821952">
      <w:marLeft w:val="480"/>
      <w:marRight w:val="0"/>
      <w:marTop w:val="0"/>
      <w:marBottom w:val="0"/>
      <w:divBdr>
        <w:top w:val="none" w:sz="0" w:space="0" w:color="auto"/>
        <w:left w:val="none" w:sz="0" w:space="0" w:color="auto"/>
        <w:bottom w:val="none" w:sz="0" w:space="0" w:color="auto"/>
        <w:right w:val="none" w:sz="0" w:space="0" w:color="auto"/>
      </w:divBdr>
    </w:div>
    <w:div w:id="412899483">
      <w:marLeft w:val="480"/>
      <w:marRight w:val="0"/>
      <w:marTop w:val="0"/>
      <w:marBottom w:val="0"/>
      <w:divBdr>
        <w:top w:val="none" w:sz="0" w:space="0" w:color="auto"/>
        <w:left w:val="none" w:sz="0" w:space="0" w:color="auto"/>
        <w:bottom w:val="none" w:sz="0" w:space="0" w:color="auto"/>
        <w:right w:val="none" w:sz="0" w:space="0" w:color="auto"/>
      </w:divBdr>
    </w:div>
    <w:div w:id="412970812">
      <w:marLeft w:val="480"/>
      <w:marRight w:val="0"/>
      <w:marTop w:val="0"/>
      <w:marBottom w:val="0"/>
      <w:divBdr>
        <w:top w:val="none" w:sz="0" w:space="0" w:color="auto"/>
        <w:left w:val="none" w:sz="0" w:space="0" w:color="auto"/>
        <w:bottom w:val="none" w:sz="0" w:space="0" w:color="auto"/>
        <w:right w:val="none" w:sz="0" w:space="0" w:color="auto"/>
      </w:divBdr>
    </w:div>
    <w:div w:id="412974598">
      <w:marLeft w:val="480"/>
      <w:marRight w:val="0"/>
      <w:marTop w:val="0"/>
      <w:marBottom w:val="0"/>
      <w:divBdr>
        <w:top w:val="none" w:sz="0" w:space="0" w:color="auto"/>
        <w:left w:val="none" w:sz="0" w:space="0" w:color="auto"/>
        <w:bottom w:val="none" w:sz="0" w:space="0" w:color="auto"/>
        <w:right w:val="none" w:sz="0" w:space="0" w:color="auto"/>
      </w:divBdr>
    </w:div>
    <w:div w:id="413087272">
      <w:marLeft w:val="480"/>
      <w:marRight w:val="0"/>
      <w:marTop w:val="0"/>
      <w:marBottom w:val="0"/>
      <w:divBdr>
        <w:top w:val="none" w:sz="0" w:space="0" w:color="auto"/>
        <w:left w:val="none" w:sz="0" w:space="0" w:color="auto"/>
        <w:bottom w:val="none" w:sz="0" w:space="0" w:color="auto"/>
        <w:right w:val="none" w:sz="0" w:space="0" w:color="auto"/>
      </w:divBdr>
    </w:div>
    <w:div w:id="413168550">
      <w:marLeft w:val="480"/>
      <w:marRight w:val="0"/>
      <w:marTop w:val="0"/>
      <w:marBottom w:val="0"/>
      <w:divBdr>
        <w:top w:val="none" w:sz="0" w:space="0" w:color="auto"/>
        <w:left w:val="none" w:sz="0" w:space="0" w:color="auto"/>
        <w:bottom w:val="none" w:sz="0" w:space="0" w:color="auto"/>
        <w:right w:val="none" w:sz="0" w:space="0" w:color="auto"/>
      </w:divBdr>
    </w:div>
    <w:div w:id="413212265">
      <w:marLeft w:val="480"/>
      <w:marRight w:val="0"/>
      <w:marTop w:val="0"/>
      <w:marBottom w:val="0"/>
      <w:divBdr>
        <w:top w:val="none" w:sz="0" w:space="0" w:color="auto"/>
        <w:left w:val="none" w:sz="0" w:space="0" w:color="auto"/>
        <w:bottom w:val="none" w:sz="0" w:space="0" w:color="auto"/>
        <w:right w:val="none" w:sz="0" w:space="0" w:color="auto"/>
      </w:divBdr>
    </w:div>
    <w:div w:id="413429772">
      <w:marLeft w:val="480"/>
      <w:marRight w:val="0"/>
      <w:marTop w:val="0"/>
      <w:marBottom w:val="0"/>
      <w:divBdr>
        <w:top w:val="none" w:sz="0" w:space="0" w:color="auto"/>
        <w:left w:val="none" w:sz="0" w:space="0" w:color="auto"/>
        <w:bottom w:val="none" w:sz="0" w:space="0" w:color="auto"/>
        <w:right w:val="none" w:sz="0" w:space="0" w:color="auto"/>
      </w:divBdr>
    </w:div>
    <w:div w:id="413666330">
      <w:marLeft w:val="480"/>
      <w:marRight w:val="0"/>
      <w:marTop w:val="0"/>
      <w:marBottom w:val="0"/>
      <w:divBdr>
        <w:top w:val="none" w:sz="0" w:space="0" w:color="auto"/>
        <w:left w:val="none" w:sz="0" w:space="0" w:color="auto"/>
        <w:bottom w:val="none" w:sz="0" w:space="0" w:color="auto"/>
        <w:right w:val="none" w:sz="0" w:space="0" w:color="auto"/>
      </w:divBdr>
    </w:div>
    <w:div w:id="413820465">
      <w:marLeft w:val="480"/>
      <w:marRight w:val="0"/>
      <w:marTop w:val="0"/>
      <w:marBottom w:val="0"/>
      <w:divBdr>
        <w:top w:val="none" w:sz="0" w:space="0" w:color="auto"/>
        <w:left w:val="none" w:sz="0" w:space="0" w:color="auto"/>
        <w:bottom w:val="none" w:sz="0" w:space="0" w:color="auto"/>
        <w:right w:val="none" w:sz="0" w:space="0" w:color="auto"/>
      </w:divBdr>
    </w:div>
    <w:div w:id="413822171">
      <w:marLeft w:val="480"/>
      <w:marRight w:val="0"/>
      <w:marTop w:val="0"/>
      <w:marBottom w:val="0"/>
      <w:divBdr>
        <w:top w:val="none" w:sz="0" w:space="0" w:color="auto"/>
        <w:left w:val="none" w:sz="0" w:space="0" w:color="auto"/>
        <w:bottom w:val="none" w:sz="0" w:space="0" w:color="auto"/>
        <w:right w:val="none" w:sz="0" w:space="0" w:color="auto"/>
      </w:divBdr>
    </w:div>
    <w:div w:id="413859909">
      <w:marLeft w:val="480"/>
      <w:marRight w:val="0"/>
      <w:marTop w:val="0"/>
      <w:marBottom w:val="0"/>
      <w:divBdr>
        <w:top w:val="none" w:sz="0" w:space="0" w:color="auto"/>
        <w:left w:val="none" w:sz="0" w:space="0" w:color="auto"/>
        <w:bottom w:val="none" w:sz="0" w:space="0" w:color="auto"/>
        <w:right w:val="none" w:sz="0" w:space="0" w:color="auto"/>
      </w:divBdr>
    </w:div>
    <w:div w:id="413866844">
      <w:marLeft w:val="480"/>
      <w:marRight w:val="0"/>
      <w:marTop w:val="0"/>
      <w:marBottom w:val="0"/>
      <w:divBdr>
        <w:top w:val="none" w:sz="0" w:space="0" w:color="auto"/>
        <w:left w:val="none" w:sz="0" w:space="0" w:color="auto"/>
        <w:bottom w:val="none" w:sz="0" w:space="0" w:color="auto"/>
        <w:right w:val="none" w:sz="0" w:space="0" w:color="auto"/>
      </w:divBdr>
    </w:div>
    <w:div w:id="414059858">
      <w:marLeft w:val="480"/>
      <w:marRight w:val="0"/>
      <w:marTop w:val="0"/>
      <w:marBottom w:val="0"/>
      <w:divBdr>
        <w:top w:val="none" w:sz="0" w:space="0" w:color="auto"/>
        <w:left w:val="none" w:sz="0" w:space="0" w:color="auto"/>
        <w:bottom w:val="none" w:sz="0" w:space="0" w:color="auto"/>
        <w:right w:val="none" w:sz="0" w:space="0" w:color="auto"/>
      </w:divBdr>
    </w:div>
    <w:div w:id="414202618">
      <w:marLeft w:val="480"/>
      <w:marRight w:val="0"/>
      <w:marTop w:val="0"/>
      <w:marBottom w:val="0"/>
      <w:divBdr>
        <w:top w:val="none" w:sz="0" w:space="0" w:color="auto"/>
        <w:left w:val="none" w:sz="0" w:space="0" w:color="auto"/>
        <w:bottom w:val="none" w:sz="0" w:space="0" w:color="auto"/>
        <w:right w:val="none" w:sz="0" w:space="0" w:color="auto"/>
      </w:divBdr>
    </w:div>
    <w:div w:id="414209764">
      <w:marLeft w:val="480"/>
      <w:marRight w:val="0"/>
      <w:marTop w:val="0"/>
      <w:marBottom w:val="0"/>
      <w:divBdr>
        <w:top w:val="none" w:sz="0" w:space="0" w:color="auto"/>
        <w:left w:val="none" w:sz="0" w:space="0" w:color="auto"/>
        <w:bottom w:val="none" w:sz="0" w:space="0" w:color="auto"/>
        <w:right w:val="none" w:sz="0" w:space="0" w:color="auto"/>
      </w:divBdr>
    </w:div>
    <w:div w:id="414328965">
      <w:marLeft w:val="480"/>
      <w:marRight w:val="0"/>
      <w:marTop w:val="0"/>
      <w:marBottom w:val="0"/>
      <w:divBdr>
        <w:top w:val="none" w:sz="0" w:space="0" w:color="auto"/>
        <w:left w:val="none" w:sz="0" w:space="0" w:color="auto"/>
        <w:bottom w:val="none" w:sz="0" w:space="0" w:color="auto"/>
        <w:right w:val="none" w:sz="0" w:space="0" w:color="auto"/>
      </w:divBdr>
    </w:div>
    <w:div w:id="414329335">
      <w:marLeft w:val="480"/>
      <w:marRight w:val="0"/>
      <w:marTop w:val="0"/>
      <w:marBottom w:val="0"/>
      <w:divBdr>
        <w:top w:val="none" w:sz="0" w:space="0" w:color="auto"/>
        <w:left w:val="none" w:sz="0" w:space="0" w:color="auto"/>
        <w:bottom w:val="none" w:sz="0" w:space="0" w:color="auto"/>
        <w:right w:val="none" w:sz="0" w:space="0" w:color="auto"/>
      </w:divBdr>
    </w:div>
    <w:div w:id="414396166">
      <w:marLeft w:val="480"/>
      <w:marRight w:val="0"/>
      <w:marTop w:val="0"/>
      <w:marBottom w:val="0"/>
      <w:divBdr>
        <w:top w:val="none" w:sz="0" w:space="0" w:color="auto"/>
        <w:left w:val="none" w:sz="0" w:space="0" w:color="auto"/>
        <w:bottom w:val="none" w:sz="0" w:space="0" w:color="auto"/>
        <w:right w:val="none" w:sz="0" w:space="0" w:color="auto"/>
      </w:divBdr>
    </w:div>
    <w:div w:id="414397618">
      <w:marLeft w:val="480"/>
      <w:marRight w:val="0"/>
      <w:marTop w:val="0"/>
      <w:marBottom w:val="0"/>
      <w:divBdr>
        <w:top w:val="none" w:sz="0" w:space="0" w:color="auto"/>
        <w:left w:val="none" w:sz="0" w:space="0" w:color="auto"/>
        <w:bottom w:val="none" w:sz="0" w:space="0" w:color="auto"/>
        <w:right w:val="none" w:sz="0" w:space="0" w:color="auto"/>
      </w:divBdr>
    </w:div>
    <w:div w:id="414473197">
      <w:marLeft w:val="480"/>
      <w:marRight w:val="0"/>
      <w:marTop w:val="0"/>
      <w:marBottom w:val="0"/>
      <w:divBdr>
        <w:top w:val="none" w:sz="0" w:space="0" w:color="auto"/>
        <w:left w:val="none" w:sz="0" w:space="0" w:color="auto"/>
        <w:bottom w:val="none" w:sz="0" w:space="0" w:color="auto"/>
        <w:right w:val="none" w:sz="0" w:space="0" w:color="auto"/>
      </w:divBdr>
    </w:div>
    <w:div w:id="414782687">
      <w:marLeft w:val="480"/>
      <w:marRight w:val="0"/>
      <w:marTop w:val="0"/>
      <w:marBottom w:val="0"/>
      <w:divBdr>
        <w:top w:val="none" w:sz="0" w:space="0" w:color="auto"/>
        <w:left w:val="none" w:sz="0" w:space="0" w:color="auto"/>
        <w:bottom w:val="none" w:sz="0" w:space="0" w:color="auto"/>
        <w:right w:val="none" w:sz="0" w:space="0" w:color="auto"/>
      </w:divBdr>
    </w:div>
    <w:div w:id="415056043">
      <w:marLeft w:val="480"/>
      <w:marRight w:val="0"/>
      <w:marTop w:val="0"/>
      <w:marBottom w:val="0"/>
      <w:divBdr>
        <w:top w:val="none" w:sz="0" w:space="0" w:color="auto"/>
        <w:left w:val="none" w:sz="0" w:space="0" w:color="auto"/>
        <w:bottom w:val="none" w:sz="0" w:space="0" w:color="auto"/>
        <w:right w:val="none" w:sz="0" w:space="0" w:color="auto"/>
      </w:divBdr>
    </w:div>
    <w:div w:id="415058757">
      <w:marLeft w:val="480"/>
      <w:marRight w:val="0"/>
      <w:marTop w:val="0"/>
      <w:marBottom w:val="0"/>
      <w:divBdr>
        <w:top w:val="none" w:sz="0" w:space="0" w:color="auto"/>
        <w:left w:val="none" w:sz="0" w:space="0" w:color="auto"/>
        <w:bottom w:val="none" w:sz="0" w:space="0" w:color="auto"/>
        <w:right w:val="none" w:sz="0" w:space="0" w:color="auto"/>
      </w:divBdr>
    </w:div>
    <w:div w:id="415058927">
      <w:marLeft w:val="480"/>
      <w:marRight w:val="0"/>
      <w:marTop w:val="0"/>
      <w:marBottom w:val="0"/>
      <w:divBdr>
        <w:top w:val="none" w:sz="0" w:space="0" w:color="auto"/>
        <w:left w:val="none" w:sz="0" w:space="0" w:color="auto"/>
        <w:bottom w:val="none" w:sz="0" w:space="0" w:color="auto"/>
        <w:right w:val="none" w:sz="0" w:space="0" w:color="auto"/>
      </w:divBdr>
    </w:div>
    <w:div w:id="415134216">
      <w:marLeft w:val="480"/>
      <w:marRight w:val="0"/>
      <w:marTop w:val="0"/>
      <w:marBottom w:val="0"/>
      <w:divBdr>
        <w:top w:val="none" w:sz="0" w:space="0" w:color="auto"/>
        <w:left w:val="none" w:sz="0" w:space="0" w:color="auto"/>
        <w:bottom w:val="none" w:sz="0" w:space="0" w:color="auto"/>
        <w:right w:val="none" w:sz="0" w:space="0" w:color="auto"/>
      </w:divBdr>
    </w:div>
    <w:div w:id="415245364">
      <w:marLeft w:val="480"/>
      <w:marRight w:val="0"/>
      <w:marTop w:val="0"/>
      <w:marBottom w:val="0"/>
      <w:divBdr>
        <w:top w:val="none" w:sz="0" w:space="0" w:color="auto"/>
        <w:left w:val="none" w:sz="0" w:space="0" w:color="auto"/>
        <w:bottom w:val="none" w:sz="0" w:space="0" w:color="auto"/>
        <w:right w:val="none" w:sz="0" w:space="0" w:color="auto"/>
      </w:divBdr>
    </w:div>
    <w:div w:id="415396289">
      <w:marLeft w:val="480"/>
      <w:marRight w:val="0"/>
      <w:marTop w:val="0"/>
      <w:marBottom w:val="0"/>
      <w:divBdr>
        <w:top w:val="none" w:sz="0" w:space="0" w:color="auto"/>
        <w:left w:val="none" w:sz="0" w:space="0" w:color="auto"/>
        <w:bottom w:val="none" w:sz="0" w:space="0" w:color="auto"/>
        <w:right w:val="none" w:sz="0" w:space="0" w:color="auto"/>
      </w:divBdr>
    </w:div>
    <w:div w:id="415443231">
      <w:marLeft w:val="480"/>
      <w:marRight w:val="0"/>
      <w:marTop w:val="0"/>
      <w:marBottom w:val="0"/>
      <w:divBdr>
        <w:top w:val="none" w:sz="0" w:space="0" w:color="auto"/>
        <w:left w:val="none" w:sz="0" w:space="0" w:color="auto"/>
        <w:bottom w:val="none" w:sz="0" w:space="0" w:color="auto"/>
        <w:right w:val="none" w:sz="0" w:space="0" w:color="auto"/>
      </w:divBdr>
    </w:div>
    <w:div w:id="415787248">
      <w:marLeft w:val="480"/>
      <w:marRight w:val="0"/>
      <w:marTop w:val="0"/>
      <w:marBottom w:val="0"/>
      <w:divBdr>
        <w:top w:val="none" w:sz="0" w:space="0" w:color="auto"/>
        <w:left w:val="none" w:sz="0" w:space="0" w:color="auto"/>
        <w:bottom w:val="none" w:sz="0" w:space="0" w:color="auto"/>
        <w:right w:val="none" w:sz="0" w:space="0" w:color="auto"/>
      </w:divBdr>
    </w:div>
    <w:div w:id="416024470">
      <w:marLeft w:val="480"/>
      <w:marRight w:val="0"/>
      <w:marTop w:val="0"/>
      <w:marBottom w:val="0"/>
      <w:divBdr>
        <w:top w:val="none" w:sz="0" w:space="0" w:color="auto"/>
        <w:left w:val="none" w:sz="0" w:space="0" w:color="auto"/>
        <w:bottom w:val="none" w:sz="0" w:space="0" w:color="auto"/>
        <w:right w:val="none" w:sz="0" w:space="0" w:color="auto"/>
      </w:divBdr>
    </w:div>
    <w:div w:id="416025414">
      <w:marLeft w:val="480"/>
      <w:marRight w:val="0"/>
      <w:marTop w:val="0"/>
      <w:marBottom w:val="0"/>
      <w:divBdr>
        <w:top w:val="none" w:sz="0" w:space="0" w:color="auto"/>
        <w:left w:val="none" w:sz="0" w:space="0" w:color="auto"/>
        <w:bottom w:val="none" w:sz="0" w:space="0" w:color="auto"/>
        <w:right w:val="none" w:sz="0" w:space="0" w:color="auto"/>
      </w:divBdr>
    </w:div>
    <w:div w:id="416288985">
      <w:marLeft w:val="480"/>
      <w:marRight w:val="0"/>
      <w:marTop w:val="0"/>
      <w:marBottom w:val="0"/>
      <w:divBdr>
        <w:top w:val="none" w:sz="0" w:space="0" w:color="auto"/>
        <w:left w:val="none" w:sz="0" w:space="0" w:color="auto"/>
        <w:bottom w:val="none" w:sz="0" w:space="0" w:color="auto"/>
        <w:right w:val="none" w:sz="0" w:space="0" w:color="auto"/>
      </w:divBdr>
    </w:div>
    <w:div w:id="416363367">
      <w:marLeft w:val="480"/>
      <w:marRight w:val="0"/>
      <w:marTop w:val="0"/>
      <w:marBottom w:val="0"/>
      <w:divBdr>
        <w:top w:val="none" w:sz="0" w:space="0" w:color="auto"/>
        <w:left w:val="none" w:sz="0" w:space="0" w:color="auto"/>
        <w:bottom w:val="none" w:sz="0" w:space="0" w:color="auto"/>
        <w:right w:val="none" w:sz="0" w:space="0" w:color="auto"/>
      </w:divBdr>
    </w:div>
    <w:div w:id="416368089">
      <w:marLeft w:val="480"/>
      <w:marRight w:val="0"/>
      <w:marTop w:val="0"/>
      <w:marBottom w:val="0"/>
      <w:divBdr>
        <w:top w:val="none" w:sz="0" w:space="0" w:color="auto"/>
        <w:left w:val="none" w:sz="0" w:space="0" w:color="auto"/>
        <w:bottom w:val="none" w:sz="0" w:space="0" w:color="auto"/>
        <w:right w:val="none" w:sz="0" w:space="0" w:color="auto"/>
      </w:divBdr>
    </w:div>
    <w:div w:id="416441562">
      <w:marLeft w:val="480"/>
      <w:marRight w:val="0"/>
      <w:marTop w:val="0"/>
      <w:marBottom w:val="0"/>
      <w:divBdr>
        <w:top w:val="none" w:sz="0" w:space="0" w:color="auto"/>
        <w:left w:val="none" w:sz="0" w:space="0" w:color="auto"/>
        <w:bottom w:val="none" w:sz="0" w:space="0" w:color="auto"/>
        <w:right w:val="none" w:sz="0" w:space="0" w:color="auto"/>
      </w:divBdr>
    </w:div>
    <w:div w:id="416446700">
      <w:marLeft w:val="480"/>
      <w:marRight w:val="0"/>
      <w:marTop w:val="0"/>
      <w:marBottom w:val="0"/>
      <w:divBdr>
        <w:top w:val="none" w:sz="0" w:space="0" w:color="auto"/>
        <w:left w:val="none" w:sz="0" w:space="0" w:color="auto"/>
        <w:bottom w:val="none" w:sz="0" w:space="0" w:color="auto"/>
        <w:right w:val="none" w:sz="0" w:space="0" w:color="auto"/>
      </w:divBdr>
    </w:div>
    <w:div w:id="416483625">
      <w:marLeft w:val="480"/>
      <w:marRight w:val="0"/>
      <w:marTop w:val="0"/>
      <w:marBottom w:val="0"/>
      <w:divBdr>
        <w:top w:val="none" w:sz="0" w:space="0" w:color="auto"/>
        <w:left w:val="none" w:sz="0" w:space="0" w:color="auto"/>
        <w:bottom w:val="none" w:sz="0" w:space="0" w:color="auto"/>
        <w:right w:val="none" w:sz="0" w:space="0" w:color="auto"/>
      </w:divBdr>
    </w:div>
    <w:div w:id="416485123">
      <w:marLeft w:val="480"/>
      <w:marRight w:val="0"/>
      <w:marTop w:val="0"/>
      <w:marBottom w:val="0"/>
      <w:divBdr>
        <w:top w:val="none" w:sz="0" w:space="0" w:color="auto"/>
        <w:left w:val="none" w:sz="0" w:space="0" w:color="auto"/>
        <w:bottom w:val="none" w:sz="0" w:space="0" w:color="auto"/>
        <w:right w:val="none" w:sz="0" w:space="0" w:color="auto"/>
      </w:divBdr>
    </w:div>
    <w:div w:id="416638847">
      <w:marLeft w:val="480"/>
      <w:marRight w:val="0"/>
      <w:marTop w:val="0"/>
      <w:marBottom w:val="0"/>
      <w:divBdr>
        <w:top w:val="none" w:sz="0" w:space="0" w:color="auto"/>
        <w:left w:val="none" w:sz="0" w:space="0" w:color="auto"/>
        <w:bottom w:val="none" w:sz="0" w:space="0" w:color="auto"/>
        <w:right w:val="none" w:sz="0" w:space="0" w:color="auto"/>
      </w:divBdr>
    </w:div>
    <w:div w:id="416681106">
      <w:marLeft w:val="480"/>
      <w:marRight w:val="0"/>
      <w:marTop w:val="0"/>
      <w:marBottom w:val="0"/>
      <w:divBdr>
        <w:top w:val="none" w:sz="0" w:space="0" w:color="auto"/>
        <w:left w:val="none" w:sz="0" w:space="0" w:color="auto"/>
        <w:bottom w:val="none" w:sz="0" w:space="0" w:color="auto"/>
        <w:right w:val="none" w:sz="0" w:space="0" w:color="auto"/>
      </w:divBdr>
    </w:div>
    <w:div w:id="416826642">
      <w:marLeft w:val="480"/>
      <w:marRight w:val="0"/>
      <w:marTop w:val="0"/>
      <w:marBottom w:val="0"/>
      <w:divBdr>
        <w:top w:val="none" w:sz="0" w:space="0" w:color="auto"/>
        <w:left w:val="none" w:sz="0" w:space="0" w:color="auto"/>
        <w:bottom w:val="none" w:sz="0" w:space="0" w:color="auto"/>
        <w:right w:val="none" w:sz="0" w:space="0" w:color="auto"/>
      </w:divBdr>
    </w:div>
    <w:div w:id="416875819">
      <w:marLeft w:val="480"/>
      <w:marRight w:val="0"/>
      <w:marTop w:val="0"/>
      <w:marBottom w:val="0"/>
      <w:divBdr>
        <w:top w:val="none" w:sz="0" w:space="0" w:color="auto"/>
        <w:left w:val="none" w:sz="0" w:space="0" w:color="auto"/>
        <w:bottom w:val="none" w:sz="0" w:space="0" w:color="auto"/>
        <w:right w:val="none" w:sz="0" w:space="0" w:color="auto"/>
      </w:divBdr>
    </w:div>
    <w:div w:id="417294350">
      <w:marLeft w:val="480"/>
      <w:marRight w:val="0"/>
      <w:marTop w:val="0"/>
      <w:marBottom w:val="0"/>
      <w:divBdr>
        <w:top w:val="none" w:sz="0" w:space="0" w:color="auto"/>
        <w:left w:val="none" w:sz="0" w:space="0" w:color="auto"/>
        <w:bottom w:val="none" w:sz="0" w:space="0" w:color="auto"/>
        <w:right w:val="none" w:sz="0" w:space="0" w:color="auto"/>
      </w:divBdr>
    </w:div>
    <w:div w:id="417365118">
      <w:marLeft w:val="480"/>
      <w:marRight w:val="0"/>
      <w:marTop w:val="0"/>
      <w:marBottom w:val="0"/>
      <w:divBdr>
        <w:top w:val="none" w:sz="0" w:space="0" w:color="auto"/>
        <w:left w:val="none" w:sz="0" w:space="0" w:color="auto"/>
        <w:bottom w:val="none" w:sz="0" w:space="0" w:color="auto"/>
        <w:right w:val="none" w:sz="0" w:space="0" w:color="auto"/>
      </w:divBdr>
    </w:div>
    <w:div w:id="417559879">
      <w:marLeft w:val="480"/>
      <w:marRight w:val="0"/>
      <w:marTop w:val="0"/>
      <w:marBottom w:val="0"/>
      <w:divBdr>
        <w:top w:val="none" w:sz="0" w:space="0" w:color="auto"/>
        <w:left w:val="none" w:sz="0" w:space="0" w:color="auto"/>
        <w:bottom w:val="none" w:sz="0" w:space="0" w:color="auto"/>
        <w:right w:val="none" w:sz="0" w:space="0" w:color="auto"/>
      </w:divBdr>
    </w:div>
    <w:div w:id="417560800">
      <w:marLeft w:val="480"/>
      <w:marRight w:val="0"/>
      <w:marTop w:val="0"/>
      <w:marBottom w:val="0"/>
      <w:divBdr>
        <w:top w:val="none" w:sz="0" w:space="0" w:color="auto"/>
        <w:left w:val="none" w:sz="0" w:space="0" w:color="auto"/>
        <w:bottom w:val="none" w:sz="0" w:space="0" w:color="auto"/>
        <w:right w:val="none" w:sz="0" w:space="0" w:color="auto"/>
      </w:divBdr>
    </w:div>
    <w:div w:id="417677067">
      <w:marLeft w:val="480"/>
      <w:marRight w:val="0"/>
      <w:marTop w:val="0"/>
      <w:marBottom w:val="0"/>
      <w:divBdr>
        <w:top w:val="none" w:sz="0" w:space="0" w:color="auto"/>
        <w:left w:val="none" w:sz="0" w:space="0" w:color="auto"/>
        <w:bottom w:val="none" w:sz="0" w:space="0" w:color="auto"/>
        <w:right w:val="none" w:sz="0" w:space="0" w:color="auto"/>
      </w:divBdr>
    </w:div>
    <w:div w:id="417823046">
      <w:marLeft w:val="480"/>
      <w:marRight w:val="0"/>
      <w:marTop w:val="0"/>
      <w:marBottom w:val="0"/>
      <w:divBdr>
        <w:top w:val="none" w:sz="0" w:space="0" w:color="auto"/>
        <w:left w:val="none" w:sz="0" w:space="0" w:color="auto"/>
        <w:bottom w:val="none" w:sz="0" w:space="0" w:color="auto"/>
        <w:right w:val="none" w:sz="0" w:space="0" w:color="auto"/>
      </w:divBdr>
    </w:div>
    <w:div w:id="417873666">
      <w:marLeft w:val="480"/>
      <w:marRight w:val="0"/>
      <w:marTop w:val="0"/>
      <w:marBottom w:val="0"/>
      <w:divBdr>
        <w:top w:val="none" w:sz="0" w:space="0" w:color="auto"/>
        <w:left w:val="none" w:sz="0" w:space="0" w:color="auto"/>
        <w:bottom w:val="none" w:sz="0" w:space="0" w:color="auto"/>
        <w:right w:val="none" w:sz="0" w:space="0" w:color="auto"/>
      </w:divBdr>
    </w:div>
    <w:div w:id="418062523">
      <w:marLeft w:val="480"/>
      <w:marRight w:val="0"/>
      <w:marTop w:val="0"/>
      <w:marBottom w:val="0"/>
      <w:divBdr>
        <w:top w:val="none" w:sz="0" w:space="0" w:color="auto"/>
        <w:left w:val="none" w:sz="0" w:space="0" w:color="auto"/>
        <w:bottom w:val="none" w:sz="0" w:space="0" w:color="auto"/>
        <w:right w:val="none" w:sz="0" w:space="0" w:color="auto"/>
      </w:divBdr>
    </w:div>
    <w:div w:id="418209980">
      <w:marLeft w:val="480"/>
      <w:marRight w:val="0"/>
      <w:marTop w:val="0"/>
      <w:marBottom w:val="0"/>
      <w:divBdr>
        <w:top w:val="none" w:sz="0" w:space="0" w:color="auto"/>
        <w:left w:val="none" w:sz="0" w:space="0" w:color="auto"/>
        <w:bottom w:val="none" w:sz="0" w:space="0" w:color="auto"/>
        <w:right w:val="none" w:sz="0" w:space="0" w:color="auto"/>
      </w:divBdr>
    </w:div>
    <w:div w:id="418254633">
      <w:marLeft w:val="480"/>
      <w:marRight w:val="0"/>
      <w:marTop w:val="0"/>
      <w:marBottom w:val="0"/>
      <w:divBdr>
        <w:top w:val="none" w:sz="0" w:space="0" w:color="auto"/>
        <w:left w:val="none" w:sz="0" w:space="0" w:color="auto"/>
        <w:bottom w:val="none" w:sz="0" w:space="0" w:color="auto"/>
        <w:right w:val="none" w:sz="0" w:space="0" w:color="auto"/>
      </w:divBdr>
    </w:div>
    <w:div w:id="418257042">
      <w:marLeft w:val="480"/>
      <w:marRight w:val="0"/>
      <w:marTop w:val="0"/>
      <w:marBottom w:val="0"/>
      <w:divBdr>
        <w:top w:val="none" w:sz="0" w:space="0" w:color="auto"/>
        <w:left w:val="none" w:sz="0" w:space="0" w:color="auto"/>
        <w:bottom w:val="none" w:sz="0" w:space="0" w:color="auto"/>
        <w:right w:val="none" w:sz="0" w:space="0" w:color="auto"/>
      </w:divBdr>
    </w:div>
    <w:div w:id="418327540">
      <w:marLeft w:val="480"/>
      <w:marRight w:val="0"/>
      <w:marTop w:val="0"/>
      <w:marBottom w:val="0"/>
      <w:divBdr>
        <w:top w:val="none" w:sz="0" w:space="0" w:color="auto"/>
        <w:left w:val="none" w:sz="0" w:space="0" w:color="auto"/>
        <w:bottom w:val="none" w:sz="0" w:space="0" w:color="auto"/>
        <w:right w:val="none" w:sz="0" w:space="0" w:color="auto"/>
      </w:divBdr>
    </w:div>
    <w:div w:id="418333227">
      <w:marLeft w:val="480"/>
      <w:marRight w:val="0"/>
      <w:marTop w:val="0"/>
      <w:marBottom w:val="0"/>
      <w:divBdr>
        <w:top w:val="none" w:sz="0" w:space="0" w:color="auto"/>
        <w:left w:val="none" w:sz="0" w:space="0" w:color="auto"/>
        <w:bottom w:val="none" w:sz="0" w:space="0" w:color="auto"/>
        <w:right w:val="none" w:sz="0" w:space="0" w:color="auto"/>
      </w:divBdr>
    </w:div>
    <w:div w:id="418448151">
      <w:marLeft w:val="480"/>
      <w:marRight w:val="0"/>
      <w:marTop w:val="0"/>
      <w:marBottom w:val="0"/>
      <w:divBdr>
        <w:top w:val="none" w:sz="0" w:space="0" w:color="auto"/>
        <w:left w:val="none" w:sz="0" w:space="0" w:color="auto"/>
        <w:bottom w:val="none" w:sz="0" w:space="0" w:color="auto"/>
        <w:right w:val="none" w:sz="0" w:space="0" w:color="auto"/>
      </w:divBdr>
    </w:div>
    <w:div w:id="418450925">
      <w:marLeft w:val="480"/>
      <w:marRight w:val="0"/>
      <w:marTop w:val="0"/>
      <w:marBottom w:val="0"/>
      <w:divBdr>
        <w:top w:val="none" w:sz="0" w:space="0" w:color="auto"/>
        <w:left w:val="none" w:sz="0" w:space="0" w:color="auto"/>
        <w:bottom w:val="none" w:sz="0" w:space="0" w:color="auto"/>
        <w:right w:val="none" w:sz="0" w:space="0" w:color="auto"/>
      </w:divBdr>
    </w:div>
    <w:div w:id="418647426">
      <w:marLeft w:val="480"/>
      <w:marRight w:val="0"/>
      <w:marTop w:val="0"/>
      <w:marBottom w:val="0"/>
      <w:divBdr>
        <w:top w:val="none" w:sz="0" w:space="0" w:color="auto"/>
        <w:left w:val="none" w:sz="0" w:space="0" w:color="auto"/>
        <w:bottom w:val="none" w:sz="0" w:space="0" w:color="auto"/>
        <w:right w:val="none" w:sz="0" w:space="0" w:color="auto"/>
      </w:divBdr>
    </w:div>
    <w:div w:id="418647731">
      <w:marLeft w:val="480"/>
      <w:marRight w:val="0"/>
      <w:marTop w:val="0"/>
      <w:marBottom w:val="0"/>
      <w:divBdr>
        <w:top w:val="none" w:sz="0" w:space="0" w:color="auto"/>
        <w:left w:val="none" w:sz="0" w:space="0" w:color="auto"/>
        <w:bottom w:val="none" w:sz="0" w:space="0" w:color="auto"/>
        <w:right w:val="none" w:sz="0" w:space="0" w:color="auto"/>
      </w:divBdr>
    </w:div>
    <w:div w:id="418790553">
      <w:marLeft w:val="480"/>
      <w:marRight w:val="0"/>
      <w:marTop w:val="0"/>
      <w:marBottom w:val="0"/>
      <w:divBdr>
        <w:top w:val="none" w:sz="0" w:space="0" w:color="auto"/>
        <w:left w:val="none" w:sz="0" w:space="0" w:color="auto"/>
        <w:bottom w:val="none" w:sz="0" w:space="0" w:color="auto"/>
        <w:right w:val="none" w:sz="0" w:space="0" w:color="auto"/>
      </w:divBdr>
    </w:div>
    <w:div w:id="418795026">
      <w:marLeft w:val="480"/>
      <w:marRight w:val="0"/>
      <w:marTop w:val="0"/>
      <w:marBottom w:val="0"/>
      <w:divBdr>
        <w:top w:val="none" w:sz="0" w:space="0" w:color="auto"/>
        <w:left w:val="none" w:sz="0" w:space="0" w:color="auto"/>
        <w:bottom w:val="none" w:sz="0" w:space="0" w:color="auto"/>
        <w:right w:val="none" w:sz="0" w:space="0" w:color="auto"/>
      </w:divBdr>
    </w:div>
    <w:div w:id="418987292">
      <w:marLeft w:val="480"/>
      <w:marRight w:val="0"/>
      <w:marTop w:val="0"/>
      <w:marBottom w:val="0"/>
      <w:divBdr>
        <w:top w:val="none" w:sz="0" w:space="0" w:color="auto"/>
        <w:left w:val="none" w:sz="0" w:space="0" w:color="auto"/>
        <w:bottom w:val="none" w:sz="0" w:space="0" w:color="auto"/>
        <w:right w:val="none" w:sz="0" w:space="0" w:color="auto"/>
      </w:divBdr>
    </w:div>
    <w:div w:id="419065291">
      <w:marLeft w:val="480"/>
      <w:marRight w:val="0"/>
      <w:marTop w:val="0"/>
      <w:marBottom w:val="0"/>
      <w:divBdr>
        <w:top w:val="none" w:sz="0" w:space="0" w:color="auto"/>
        <w:left w:val="none" w:sz="0" w:space="0" w:color="auto"/>
        <w:bottom w:val="none" w:sz="0" w:space="0" w:color="auto"/>
        <w:right w:val="none" w:sz="0" w:space="0" w:color="auto"/>
      </w:divBdr>
    </w:div>
    <w:div w:id="419105767">
      <w:marLeft w:val="480"/>
      <w:marRight w:val="0"/>
      <w:marTop w:val="0"/>
      <w:marBottom w:val="0"/>
      <w:divBdr>
        <w:top w:val="none" w:sz="0" w:space="0" w:color="auto"/>
        <w:left w:val="none" w:sz="0" w:space="0" w:color="auto"/>
        <w:bottom w:val="none" w:sz="0" w:space="0" w:color="auto"/>
        <w:right w:val="none" w:sz="0" w:space="0" w:color="auto"/>
      </w:divBdr>
    </w:div>
    <w:div w:id="419106225">
      <w:marLeft w:val="480"/>
      <w:marRight w:val="0"/>
      <w:marTop w:val="0"/>
      <w:marBottom w:val="0"/>
      <w:divBdr>
        <w:top w:val="none" w:sz="0" w:space="0" w:color="auto"/>
        <w:left w:val="none" w:sz="0" w:space="0" w:color="auto"/>
        <w:bottom w:val="none" w:sz="0" w:space="0" w:color="auto"/>
        <w:right w:val="none" w:sz="0" w:space="0" w:color="auto"/>
      </w:divBdr>
    </w:div>
    <w:div w:id="419133781">
      <w:marLeft w:val="480"/>
      <w:marRight w:val="0"/>
      <w:marTop w:val="0"/>
      <w:marBottom w:val="0"/>
      <w:divBdr>
        <w:top w:val="none" w:sz="0" w:space="0" w:color="auto"/>
        <w:left w:val="none" w:sz="0" w:space="0" w:color="auto"/>
        <w:bottom w:val="none" w:sz="0" w:space="0" w:color="auto"/>
        <w:right w:val="none" w:sz="0" w:space="0" w:color="auto"/>
      </w:divBdr>
    </w:div>
    <w:div w:id="419183666">
      <w:marLeft w:val="480"/>
      <w:marRight w:val="0"/>
      <w:marTop w:val="0"/>
      <w:marBottom w:val="0"/>
      <w:divBdr>
        <w:top w:val="none" w:sz="0" w:space="0" w:color="auto"/>
        <w:left w:val="none" w:sz="0" w:space="0" w:color="auto"/>
        <w:bottom w:val="none" w:sz="0" w:space="0" w:color="auto"/>
        <w:right w:val="none" w:sz="0" w:space="0" w:color="auto"/>
      </w:divBdr>
    </w:div>
    <w:div w:id="419184586">
      <w:marLeft w:val="480"/>
      <w:marRight w:val="0"/>
      <w:marTop w:val="0"/>
      <w:marBottom w:val="0"/>
      <w:divBdr>
        <w:top w:val="none" w:sz="0" w:space="0" w:color="auto"/>
        <w:left w:val="none" w:sz="0" w:space="0" w:color="auto"/>
        <w:bottom w:val="none" w:sz="0" w:space="0" w:color="auto"/>
        <w:right w:val="none" w:sz="0" w:space="0" w:color="auto"/>
      </w:divBdr>
    </w:div>
    <w:div w:id="419646323">
      <w:marLeft w:val="480"/>
      <w:marRight w:val="0"/>
      <w:marTop w:val="0"/>
      <w:marBottom w:val="0"/>
      <w:divBdr>
        <w:top w:val="none" w:sz="0" w:space="0" w:color="auto"/>
        <w:left w:val="none" w:sz="0" w:space="0" w:color="auto"/>
        <w:bottom w:val="none" w:sz="0" w:space="0" w:color="auto"/>
        <w:right w:val="none" w:sz="0" w:space="0" w:color="auto"/>
      </w:divBdr>
    </w:div>
    <w:div w:id="419719181">
      <w:marLeft w:val="480"/>
      <w:marRight w:val="0"/>
      <w:marTop w:val="0"/>
      <w:marBottom w:val="0"/>
      <w:divBdr>
        <w:top w:val="none" w:sz="0" w:space="0" w:color="auto"/>
        <w:left w:val="none" w:sz="0" w:space="0" w:color="auto"/>
        <w:bottom w:val="none" w:sz="0" w:space="0" w:color="auto"/>
        <w:right w:val="none" w:sz="0" w:space="0" w:color="auto"/>
      </w:divBdr>
    </w:div>
    <w:div w:id="419722529">
      <w:marLeft w:val="480"/>
      <w:marRight w:val="0"/>
      <w:marTop w:val="0"/>
      <w:marBottom w:val="0"/>
      <w:divBdr>
        <w:top w:val="none" w:sz="0" w:space="0" w:color="auto"/>
        <w:left w:val="none" w:sz="0" w:space="0" w:color="auto"/>
        <w:bottom w:val="none" w:sz="0" w:space="0" w:color="auto"/>
        <w:right w:val="none" w:sz="0" w:space="0" w:color="auto"/>
      </w:divBdr>
    </w:div>
    <w:div w:id="420025912">
      <w:marLeft w:val="480"/>
      <w:marRight w:val="0"/>
      <w:marTop w:val="0"/>
      <w:marBottom w:val="0"/>
      <w:divBdr>
        <w:top w:val="none" w:sz="0" w:space="0" w:color="auto"/>
        <w:left w:val="none" w:sz="0" w:space="0" w:color="auto"/>
        <w:bottom w:val="none" w:sz="0" w:space="0" w:color="auto"/>
        <w:right w:val="none" w:sz="0" w:space="0" w:color="auto"/>
      </w:divBdr>
    </w:div>
    <w:div w:id="420177554">
      <w:marLeft w:val="480"/>
      <w:marRight w:val="0"/>
      <w:marTop w:val="0"/>
      <w:marBottom w:val="0"/>
      <w:divBdr>
        <w:top w:val="none" w:sz="0" w:space="0" w:color="auto"/>
        <w:left w:val="none" w:sz="0" w:space="0" w:color="auto"/>
        <w:bottom w:val="none" w:sz="0" w:space="0" w:color="auto"/>
        <w:right w:val="none" w:sz="0" w:space="0" w:color="auto"/>
      </w:divBdr>
    </w:div>
    <w:div w:id="420297150">
      <w:marLeft w:val="480"/>
      <w:marRight w:val="0"/>
      <w:marTop w:val="0"/>
      <w:marBottom w:val="0"/>
      <w:divBdr>
        <w:top w:val="none" w:sz="0" w:space="0" w:color="auto"/>
        <w:left w:val="none" w:sz="0" w:space="0" w:color="auto"/>
        <w:bottom w:val="none" w:sz="0" w:space="0" w:color="auto"/>
        <w:right w:val="none" w:sz="0" w:space="0" w:color="auto"/>
      </w:divBdr>
    </w:div>
    <w:div w:id="420298024">
      <w:marLeft w:val="480"/>
      <w:marRight w:val="0"/>
      <w:marTop w:val="0"/>
      <w:marBottom w:val="0"/>
      <w:divBdr>
        <w:top w:val="none" w:sz="0" w:space="0" w:color="auto"/>
        <w:left w:val="none" w:sz="0" w:space="0" w:color="auto"/>
        <w:bottom w:val="none" w:sz="0" w:space="0" w:color="auto"/>
        <w:right w:val="none" w:sz="0" w:space="0" w:color="auto"/>
      </w:divBdr>
    </w:div>
    <w:div w:id="420368763">
      <w:marLeft w:val="480"/>
      <w:marRight w:val="0"/>
      <w:marTop w:val="0"/>
      <w:marBottom w:val="0"/>
      <w:divBdr>
        <w:top w:val="none" w:sz="0" w:space="0" w:color="auto"/>
        <w:left w:val="none" w:sz="0" w:space="0" w:color="auto"/>
        <w:bottom w:val="none" w:sz="0" w:space="0" w:color="auto"/>
        <w:right w:val="none" w:sz="0" w:space="0" w:color="auto"/>
      </w:divBdr>
    </w:div>
    <w:div w:id="420372670">
      <w:marLeft w:val="480"/>
      <w:marRight w:val="0"/>
      <w:marTop w:val="0"/>
      <w:marBottom w:val="0"/>
      <w:divBdr>
        <w:top w:val="none" w:sz="0" w:space="0" w:color="auto"/>
        <w:left w:val="none" w:sz="0" w:space="0" w:color="auto"/>
        <w:bottom w:val="none" w:sz="0" w:space="0" w:color="auto"/>
        <w:right w:val="none" w:sz="0" w:space="0" w:color="auto"/>
      </w:divBdr>
    </w:div>
    <w:div w:id="420490510">
      <w:marLeft w:val="480"/>
      <w:marRight w:val="0"/>
      <w:marTop w:val="0"/>
      <w:marBottom w:val="0"/>
      <w:divBdr>
        <w:top w:val="none" w:sz="0" w:space="0" w:color="auto"/>
        <w:left w:val="none" w:sz="0" w:space="0" w:color="auto"/>
        <w:bottom w:val="none" w:sz="0" w:space="0" w:color="auto"/>
        <w:right w:val="none" w:sz="0" w:space="0" w:color="auto"/>
      </w:divBdr>
    </w:div>
    <w:div w:id="420568163">
      <w:marLeft w:val="480"/>
      <w:marRight w:val="0"/>
      <w:marTop w:val="0"/>
      <w:marBottom w:val="0"/>
      <w:divBdr>
        <w:top w:val="none" w:sz="0" w:space="0" w:color="auto"/>
        <w:left w:val="none" w:sz="0" w:space="0" w:color="auto"/>
        <w:bottom w:val="none" w:sz="0" w:space="0" w:color="auto"/>
        <w:right w:val="none" w:sz="0" w:space="0" w:color="auto"/>
      </w:divBdr>
    </w:div>
    <w:div w:id="420641679">
      <w:marLeft w:val="480"/>
      <w:marRight w:val="0"/>
      <w:marTop w:val="0"/>
      <w:marBottom w:val="0"/>
      <w:divBdr>
        <w:top w:val="none" w:sz="0" w:space="0" w:color="auto"/>
        <w:left w:val="none" w:sz="0" w:space="0" w:color="auto"/>
        <w:bottom w:val="none" w:sz="0" w:space="0" w:color="auto"/>
        <w:right w:val="none" w:sz="0" w:space="0" w:color="auto"/>
      </w:divBdr>
    </w:div>
    <w:div w:id="420879371">
      <w:marLeft w:val="480"/>
      <w:marRight w:val="0"/>
      <w:marTop w:val="0"/>
      <w:marBottom w:val="0"/>
      <w:divBdr>
        <w:top w:val="none" w:sz="0" w:space="0" w:color="auto"/>
        <w:left w:val="none" w:sz="0" w:space="0" w:color="auto"/>
        <w:bottom w:val="none" w:sz="0" w:space="0" w:color="auto"/>
        <w:right w:val="none" w:sz="0" w:space="0" w:color="auto"/>
      </w:divBdr>
    </w:div>
    <w:div w:id="420952148">
      <w:marLeft w:val="480"/>
      <w:marRight w:val="0"/>
      <w:marTop w:val="0"/>
      <w:marBottom w:val="0"/>
      <w:divBdr>
        <w:top w:val="none" w:sz="0" w:space="0" w:color="auto"/>
        <w:left w:val="none" w:sz="0" w:space="0" w:color="auto"/>
        <w:bottom w:val="none" w:sz="0" w:space="0" w:color="auto"/>
        <w:right w:val="none" w:sz="0" w:space="0" w:color="auto"/>
      </w:divBdr>
    </w:div>
    <w:div w:id="421146105">
      <w:marLeft w:val="480"/>
      <w:marRight w:val="0"/>
      <w:marTop w:val="0"/>
      <w:marBottom w:val="0"/>
      <w:divBdr>
        <w:top w:val="none" w:sz="0" w:space="0" w:color="auto"/>
        <w:left w:val="none" w:sz="0" w:space="0" w:color="auto"/>
        <w:bottom w:val="none" w:sz="0" w:space="0" w:color="auto"/>
        <w:right w:val="none" w:sz="0" w:space="0" w:color="auto"/>
      </w:divBdr>
    </w:div>
    <w:div w:id="421529513">
      <w:marLeft w:val="480"/>
      <w:marRight w:val="0"/>
      <w:marTop w:val="0"/>
      <w:marBottom w:val="0"/>
      <w:divBdr>
        <w:top w:val="none" w:sz="0" w:space="0" w:color="auto"/>
        <w:left w:val="none" w:sz="0" w:space="0" w:color="auto"/>
        <w:bottom w:val="none" w:sz="0" w:space="0" w:color="auto"/>
        <w:right w:val="none" w:sz="0" w:space="0" w:color="auto"/>
      </w:divBdr>
    </w:div>
    <w:div w:id="421613481">
      <w:marLeft w:val="480"/>
      <w:marRight w:val="0"/>
      <w:marTop w:val="0"/>
      <w:marBottom w:val="0"/>
      <w:divBdr>
        <w:top w:val="none" w:sz="0" w:space="0" w:color="auto"/>
        <w:left w:val="none" w:sz="0" w:space="0" w:color="auto"/>
        <w:bottom w:val="none" w:sz="0" w:space="0" w:color="auto"/>
        <w:right w:val="none" w:sz="0" w:space="0" w:color="auto"/>
      </w:divBdr>
    </w:div>
    <w:div w:id="421684704">
      <w:marLeft w:val="480"/>
      <w:marRight w:val="0"/>
      <w:marTop w:val="0"/>
      <w:marBottom w:val="0"/>
      <w:divBdr>
        <w:top w:val="none" w:sz="0" w:space="0" w:color="auto"/>
        <w:left w:val="none" w:sz="0" w:space="0" w:color="auto"/>
        <w:bottom w:val="none" w:sz="0" w:space="0" w:color="auto"/>
        <w:right w:val="none" w:sz="0" w:space="0" w:color="auto"/>
      </w:divBdr>
    </w:div>
    <w:div w:id="421797389">
      <w:marLeft w:val="480"/>
      <w:marRight w:val="0"/>
      <w:marTop w:val="0"/>
      <w:marBottom w:val="0"/>
      <w:divBdr>
        <w:top w:val="none" w:sz="0" w:space="0" w:color="auto"/>
        <w:left w:val="none" w:sz="0" w:space="0" w:color="auto"/>
        <w:bottom w:val="none" w:sz="0" w:space="0" w:color="auto"/>
        <w:right w:val="none" w:sz="0" w:space="0" w:color="auto"/>
      </w:divBdr>
    </w:div>
    <w:div w:id="421801035">
      <w:marLeft w:val="480"/>
      <w:marRight w:val="0"/>
      <w:marTop w:val="0"/>
      <w:marBottom w:val="0"/>
      <w:divBdr>
        <w:top w:val="none" w:sz="0" w:space="0" w:color="auto"/>
        <w:left w:val="none" w:sz="0" w:space="0" w:color="auto"/>
        <w:bottom w:val="none" w:sz="0" w:space="0" w:color="auto"/>
        <w:right w:val="none" w:sz="0" w:space="0" w:color="auto"/>
      </w:divBdr>
    </w:div>
    <w:div w:id="421803894">
      <w:marLeft w:val="480"/>
      <w:marRight w:val="0"/>
      <w:marTop w:val="0"/>
      <w:marBottom w:val="0"/>
      <w:divBdr>
        <w:top w:val="none" w:sz="0" w:space="0" w:color="auto"/>
        <w:left w:val="none" w:sz="0" w:space="0" w:color="auto"/>
        <w:bottom w:val="none" w:sz="0" w:space="0" w:color="auto"/>
        <w:right w:val="none" w:sz="0" w:space="0" w:color="auto"/>
      </w:divBdr>
    </w:div>
    <w:div w:id="421998759">
      <w:marLeft w:val="480"/>
      <w:marRight w:val="0"/>
      <w:marTop w:val="0"/>
      <w:marBottom w:val="0"/>
      <w:divBdr>
        <w:top w:val="none" w:sz="0" w:space="0" w:color="auto"/>
        <w:left w:val="none" w:sz="0" w:space="0" w:color="auto"/>
        <w:bottom w:val="none" w:sz="0" w:space="0" w:color="auto"/>
        <w:right w:val="none" w:sz="0" w:space="0" w:color="auto"/>
      </w:divBdr>
    </w:div>
    <w:div w:id="422067051">
      <w:marLeft w:val="480"/>
      <w:marRight w:val="0"/>
      <w:marTop w:val="0"/>
      <w:marBottom w:val="0"/>
      <w:divBdr>
        <w:top w:val="none" w:sz="0" w:space="0" w:color="auto"/>
        <w:left w:val="none" w:sz="0" w:space="0" w:color="auto"/>
        <w:bottom w:val="none" w:sz="0" w:space="0" w:color="auto"/>
        <w:right w:val="none" w:sz="0" w:space="0" w:color="auto"/>
      </w:divBdr>
    </w:div>
    <w:div w:id="422117438">
      <w:marLeft w:val="480"/>
      <w:marRight w:val="0"/>
      <w:marTop w:val="0"/>
      <w:marBottom w:val="0"/>
      <w:divBdr>
        <w:top w:val="none" w:sz="0" w:space="0" w:color="auto"/>
        <w:left w:val="none" w:sz="0" w:space="0" w:color="auto"/>
        <w:bottom w:val="none" w:sz="0" w:space="0" w:color="auto"/>
        <w:right w:val="none" w:sz="0" w:space="0" w:color="auto"/>
      </w:divBdr>
    </w:div>
    <w:div w:id="422143043">
      <w:marLeft w:val="480"/>
      <w:marRight w:val="0"/>
      <w:marTop w:val="0"/>
      <w:marBottom w:val="0"/>
      <w:divBdr>
        <w:top w:val="none" w:sz="0" w:space="0" w:color="auto"/>
        <w:left w:val="none" w:sz="0" w:space="0" w:color="auto"/>
        <w:bottom w:val="none" w:sz="0" w:space="0" w:color="auto"/>
        <w:right w:val="none" w:sz="0" w:space="0" w:color="auto"/>
      </w:divBdr>
    </w:div>
    <w:div w:id="422262732">
      <w:marLeft w:val="480"/>
      <w:marRight w:val="0"/>
      <w:marTop w:val="0"/>
      <w:marBottom w:val="0"/>
      <w:divBdr>
        <w:top w:val="none" w:sz="0" w:space="0" w:color="auto"/>
        <w:left w:val="none" w:sz="0" w:space="0" w:color="auto"/>
        <w:bottom w:val="none" w:sz="0" w:space="0" w:color="auto"/>
        <w:right w:val="none" w:sz="0" w:space="0" w:color="auto"/>
      </w:divBdr>
    </w:div>
    <w:div w:id="422385856">
      <w:marLeft w:val="480"/>
      <w:marRight w:val="0"/>
      <w:marTop w:val="0"/>
      <w:marBottom w:val="0"/>
      <w:divBdr>
        <w:top w:val="none" w:sz="0" w:space="0" w:color="auto"/>
        <w:left w:val="none" w:sz="0" w:space="0" w:color="auto"/>
        <w:bottom w:val="none" w:sz="0" w:space="0" w:color="auto"/>
        <w:right w:val="none" w:sz="0" w:space="0" w:color="auto"/>
      </w:divBdr>
    </w:div>
    <w:div w:id="422725272">
      <w:marLeft w:val="480"/>
      <w:marRight w:val="0"/>
      <w:marTop w:val="0"/>
      <w:marBottom w:val="0"/>
      <w:divBdr>
        <w:top w:val="none" w:sz="0" w:space="0" w:color="auto"/>
        <w:left w:val="none" w:sz="0" w:space="0" w:color="auto"/>
        <w:bottom w:val="none" w:sz="0" w:space="0" w:color="auto"/>
        <w:right w:val="none" w:sz="0" w:space="0" w:color="auto"/>
      </w:divBdr>
    </w:div>
    <w:div w:id="422799140">
      <w:marLeft w:val="480"/>
      <w:marRight w:val="0"/>
      <w:marTop w:val="0"/>
      <w:marBottom w:val="0"/>
      <w:divBdr>
        <w:top w:val="none" w:sz="0" w:space="0" w:color="auto"/>
        <w:left w:val="none" w:sz="0" w:space="0" w:color="auto"/>
        <w:bottom w:val="none" w:sz="0" w:space="0" w:color="auto"/>
        <w:right w:val="none" w:sz="0" w:space="0" w:color="auto"/>
      </w:divBdr>
    </w:div>
    <w:div w:id="423111013">
      <w:marLeft w:val="480"/>
      <w:marRight w:val="0"/>
      <w:marTop w:val="0"/>
      <w:marBottom w:val="0"/>
      <w:divBdr>
        <w:top w:val="none" w:sz="0" w:space="0" w:color="auto"/>
        <w:left w:val="none" w:sz="0" w:space="0" w:color="auto"/>
        <w:bottom w:val="none" w:sz="0" w:space="0" w:color="auto"/>
        <w:right w:val="none" w:sz="0" w:space="0" w:color="auto"/>
      </w:divBdr>
    </w:div>
    <w:div w:id="423309495">
      <w:marLeft w:val="480"/>
      <w:marRight w:val="0"/>
      <w:marTop w:val="0"/>
      <w:marBottom w:val="0"/>
      <w:divBdr>
        <w:top w:val="none" w:sz="0" w:space="0" w:color="auto"/>
        <w:left w:val="none" w:sz="0" w:space="0" w:color="auto"/>
        <w:bottom w:val="none" w:sz="0" w:space="0" w:color="auto"/>
        <w:right w:val="none" w:sz="0" w:space="0" w:color="auto"/>
      </w:divBdr>
    </w:div>
    <w:div w:id="423380380">
      <w:marLeft w:val="480"/>
      <w:marRight w:val="0"/>
      <w:marTop w:val="0"/>
      <w:marBottom w:val="0"/>
      <w:divBdr>
        <w:top w:val="none" w:sz="0" w:space="0" w:color="auto"/>
        <w:left w:val="none" w:sz="0" w:space="0" w:color="auto"/>
        <w:bottom w:val="none" w:sz="0" w:space="0" w:color="auto"/>
        <w:right w:val="none" w:sz="0" w:space="0" w:color="auto"/>
      </w:divBdr>
    </w:div>
    <w:div w:id="423459547">
      <w:marLeft w:val="480"/>
      <w:marRight w:val="0"/>
      <w:marTop w:val="0"/>
      <w:marBottom w:val="0"/>
      <w:divBdr>
        <w:top w:val="none" w:sz="0" w:space="0" w:color="auto"/>
        <w:left w:val="none" w:sz="0" w:space="0" w:color="auto"/>
        <w:bottom w:val="none" w:sz="0" w:space="0" w:color="auto"/>
        <w:right w:val="none" w:sz="0" w:space="0" w:color="auto"/>
      </w:divBdr>
    </w:div>
    <w:div w:id="423569587">
      <w:marLeft w:val="480"/>
      <w:marRight w:val="0"/>
      <w:marTop w:val="0"/>
      <w:marBottom w:val="0"/>
      <w:divBdr>
        <w:top w:val="none" w:sz="0" w:space="0" w:color="auto"/>
        <w:left w:val="none" w:sz="0" w:space="0" w:color="auto"/>
        <w:bottom w:val="none" w:sz="0" w:space="0" w:color="auto"/>
        <w:right w:val="none" w:sz="0" w:space="0" w:color="auto"/>
      </w:divBdr>
    </w:div>
    <w:div w:id="423696988">
      <w:marLeft w:val="480"/>
      <w:marRight w:val="0"/>
      <w:marTop w:val="0"/>
      <w:marBottom w:val="0"/>
      <w:divBdr>
        <w:top w:val="none" w:sz="0" w:space="0" w:color="auto"/>
        <w:left w:val="none" w:sz="0" w:space="0" w:color="auto"/>
        <w:bottom w:val="none" w:sz="0" w:space="0" w:color="auto"/>
        <w:right w:val="none" w:sz="0" w:space="0" w:color="auto"/>
      </w:divBdr>
    </w:div>
    <w:div w:id="424038973">
      <w:marLeft w:val="480"/>
      <w:marRight w:val="0"/>
      <w:marTop w:val="0"/>
      <w:marBottom w:val="0"/>
      <w:divBdr>
        <w:top w:val="none" w:sz="0" w:space="0" w:color="auto"/>
        <w:left w:val="none" w:sz="0" w:space="0" w:color="auto"/>
        <w:bottom w:val="none" w:sz="0" w:space="0" w:color="auto"/>
        <w:right w:val="none" w:sz="0" w:space="0" w:color="auto"/>
      </w:divBdr>
    </w:div>
    <w:div w:id="424351030">
      <w:marLeft w:val="480"/>
      <w:marRight w:val="0"/>
      <w:marTop w:val="0"/>
      <w:marBottom w:val="0"/>
      <w:divBdr>
        <w:top w:val="none" w:sz="0" w:space="0" w:color="auto"/>
        <w:left w:val="none" w:sz="0" w:space="0" w:color="auto"/>
        <w:bottom w:val="none" w:sz="0" w:space="0" w:color="auto"/>
        <w:right w:val="none" w:sz="0" w:space="0" w:color="auto"/>
      </w:divBdr>
    </w:div>
    <w:div w:id="424424698">
      <w:marLeft w:val="480"/>
      <w:marRight w:val="0"/>
      <w:marTop w:val="0"/>
      <w:marBottom w:val="0"/>
      <w:divBdr>
        <w:top w:val="none" w:sz="0" w:space="0" w:color="auto"/>
        <w:left w:val="none" w:sz="0" w:space="0" w:color="auto"/>
        <w:bottom w:val="none" w:sz="0" w:space="0" w:color="auto"/>
        <w:right w:val="none" w:sz="0" w:space="0" w:color="auto"/>
      </w:divBdr>
    </w:div>
    <w:div w:id="424543091">
      <w:marLeft w:val="480"/>
      <w:marRight w:val="0"/>
      <w:marTop w:val="0"/>
      <w:marBottom w:val="0"/>
      <w:divBdr>
        <w:top w:val="none" w:sz="0" w:space="0" w:color="auto"/>
        <w:left w:val="none" w:sz="0" w:space="0" w:color="auto"/>
        <w:bottom w:val="none" w:sz="0" w:space="0" w:color="auto"/>
        <w:right w:val="none" w:sz="0" w:space="0" w:color="auto"/>
      </w:divBdr>
    </w:div>
    <w:div w:id="424811724">
      <w:marLeft w:val="480"/>
      <w:marRight w:val="0"/>
      <w:marTop w:val="0"/>
      <w:marBottom w:val="0"/>
      <w:divBdr>
        <w:top w:val="none" w:sz="0" w:space="0" w:color="auto"/>
        <w:left w:val="none" w:sz="0" w:space="0" w:color="auto"/>
        <w:bottom w:val="none" w:sz="0" w:space="0" w:color="auto"/>
        <w:right w:val="none" w:sz="0" w:space="0" w:color="auto"/>
      </w:divBdr>
    </w:div>
    <w:div w:id="424882535">
      <w:marLeft w:val="480"/>
      <w:marRight w:val="0"/>
      <w:marTop w:val="0"/>
      <w:marBottom w:val="0"/>
      <w:divBdr>
        <w:top w:val="none" w:sz="0" w:space="0" w:color="auto"/>
        <w:left w:val="none" w:sz="0" w:space="0" w:color="auto"/>
        <w:bottom w:val="none" w:sz="0" w:space="0" w:color="auto"/>
        <w:right w:val="none" w:sz="0" w:space="0" w:color="auto"/>
      </w:divBdr>
    </w:div>
    <w:div w:id="424884621">
      <w:marLeft w:val="480"/>
      <w:marRight w:val="0"/>
      <w:marTop w:val="0"/>
      <w:marBottom w:val="0"/>
      <w:divBdr>
        <w:top w:val="none" w:sz="0" w:space="0" w:color="auto"/>
        <w:left w:val="none" w:sz="0" w:space="0" w:color="auto"/>
        <w:bottom w:val="none" w:sz="0" w:space="0" w:color="auto"/>
        <w:right w:val="none" w:sz="0" w:space="0" w:color="auto"/>
      </w:divBdr>
    </w:div>
    <w:div w:id="425469289">
      <w:marLeft w:val="480"/>
      <w:marRight w:val="0"/>
      <w:marTop w:val="0"/>
      <w:marBottom w:val="0"/>
      <w:divBdr>
        <w:top w:val="none" w:sz="0" w:space="0" w:color="auto"/>
        <w:left w:val="none" w:sz="0" w:space="0" w:color="auto"/>
        <w:bottom w:val="none" w:sz="0" w:space="0" w:color="auto"/>
        <w:right w:val="none" w:sz="0" w:space="0" w:color="auto"/>
      </w:divBdr>
    </w:div>
    <w:div w:id="425544170">
      <w:marLeft w:val="480"/>
      <w:marRight w:val="0"/>
      <w:marTop w:val="0"/>
      <w:marBottom w:val="0"/>
      <w:divBdr>
        <w:top w:val="none" w:sz="0" w:space="0" w:color="auto"/>
        <w:left w:val="none" w:sz="0" w:space="0" w:color="auto"/>
        <w:bottom w:val="none" w:sz="0" w:space="0" w:color="auto"/>
        <w:right w:val="none" w:sz="0" w:space="0" w:color="auto"/>
      </w:divBdr>
    </w:div>
    <w:div w:id="425544741">
      <w:marLeft w:val="480"/>
      <w:marRight w:val="0"/>
      <w:marTop w:val="0"/>
      <w:marBottom w:val="0"/>
      <w:divBdr>
        <w:top w:val="none" w:sz="0" w:space="0" w:color="auto"/>
        <w:left w:val="none" w:sz="0" w:space="0" w:color="auto"/>
        <w:bottom w:val="none" w:sz="0" w:space="0" w:color="auto"/>
        <w:right w:val="none" w:sz="0" w:space="0" w:color="auto"/>
      </w:divBdr>
    </w:div>
    <w:div w:id="425612615">
      <w:marLeft w:val="480"/>
      <w:marRight w:val="0"/>
      <w:marTop w:val="0"/>
      <w:marBottom w:val="0"/>
      <w:divBdr>
        <w:top w:val="none" w:sz="0" w:space="0" w:color="auto"/>
        <w:left w:val="none" w:sz="0" w:space="0" w:color="auto"/>
        <w:bottom w:val="none" w:sz="0" w:space="0" w:color="auto"/>
        <w:right w:val="none" w:sz="0" w:space="0" w:color="auto"/>
      </w:divBdr>
    </w:div>
    <w:div w:id="425687426">
      <w:marLeft w:val="480"/>
      <w:marRight w:val="0"/>
      <w:marTop w:val="0"/>
      <w:marBottom w:val="0"/>
      <w:divBdr>
        <w:top w:val="none" w:sz="0" w:space="0" w:color="auto"/>
        <w:left w:val="none" w:sz="0" w:space="0" w:color="auto"/>
        <w:bottom w:val="none" w:sz="0" w:space="0" w:color="auto"/>
        <w:right w:val="none" w:sz="0" w:space="0" w:color="auto"/>
      </w:divBdr>
    </w:div>
    <w:div w:id="425931652">
      <w:marLeft w:val="480"/>
      <w:marRight w:val="0"/>
      <w:marTop w:val="0"/>
      <w:marBottom w:val="0"/>
      <w:divBdr>
        <w:top w:val="none" w:sz="0" w:space="0" w:color="auto"/>
        <w:left w:val="none" w:sz="0" w:space="0" w:color="auto"/>
        <w:bottom w:val="none" w:sz="0" w:space="0" w:color="auto"/>
        <w:right w:val="none" w:sz="0" w:space="0" w:color="auto"/>
      </w:divBdr>
    </w:div>
    <w:div w:id="426000612">
      <w:marLeft w:val="480"/>
      <w:marRight w:val="0"/>
      <w:marTop w:val="0"/>
      <w:marBottom w:val="0"/>
      <w:divBdr>
        <w:top w:val="none" w:sz="0" w:space="0" w:color="auto"/>
        <w:left w:val="none" w:sz="0" w:space="0" w:color="auto"/>
        <w:bottom w:val="none" w:sz="0" w:space="0" w:color="auto"/>
        <w:right w:val="none" w:sz="0" w:space="0" w:color="auto"/>
      </w:divBdr>
    </w:div>
    <w:div w:id="426005450">
      <w:marLeft w:val="480"/>
      <w:marRight w:val="0"/>
      <w:marTop w:val="0"/>
      <w:marBottom w:val="0"/>
      <w:divBdr>
        <w:top w:val="none" w:sz="0" w:space="0" w:color="auto"/>
        <w:left w:val="none" w:sz="0" w:space="0" w:color="auto"/>
        <w:bottom w:val="none" w:sz="0" w:space="0" w:color="auto"/>
        <w:right w:val="none" w:sz="0" w:space="0" w:color="auto"/>
      </w:divBdr>
    </w:div>
    <w:div w:id="426080932">
      <w:marLeft w:val="480"/>
      <w:marRight w:val="0"/>
      <w:marTop w:val="0"/>
      <w:marBottom w:val="0"/>
      <w:divBdr>
        <w:top w:val="none" w:sz="0" w:space="0" w:color="auto"/>
        <w:left w:val="none" w:sz="0" w:space="0" w:color="auto"/>
        <w:bottom w:val="none" w:sz="0" w:space="0" w:color="auto"/>
        <w:right w:val="none" w:sz="0" w:space="0" w:color="auto"/>
      </w:divBdr>
    </w:div>
    <w:div w:id="426538133">
      <w:marLeft w:val="480"/>
      <w:marRight w:val="0"/>
      <w:marTop w:val="0"/>
      <w:marBottom w:val="0"/>
      <w:divBdr>
        <w:top w:val="none" w:sz="0" w:space="0" w:color="auto"/>
        <w:left w:val="none" w:sz="0" w:space="0" w:color="auto"/>
        <w:bottom w:val="none" w:sz="0" w:space="0" w:color="auto"/>
        <w:right w:val="none" w:sz="0" w:space="0" w:color="auto"/>
      </w:divBdr>
    </w:div>
    <w:div w:id="426586360">
      <w:marLeft w:val="480"/>
      <w:marRight w:val="0"/>
      <w:marTop w:val="0"/>
      <w:marBottom w:val="0"/>
      <w:divBdr>
        <w:top w:val="none" w:sz="0" w:space="0" w:color="auto"/>
        <w:left w:val="none" w:sz="0" w:space="0" w:color="auto"/>
        <w:bottom w:val="none" w:sz="0" w:space="0" w:color="auto"/>
        <w:right w:val="none" w:sz="0" w:space="0" w:color="auto"/>
      </w:divBdr>
    </w:div>
    <w:div w:id="426653281">
      <w:marLeft w:val="480"/>
      <w:marRight w:val="0"/>
      <w:marTop w:val="0"/>
      <w:marBottom w:val="0"/>
      <w:divBdr>
        <w:top w:val="none" w:sz="0" w:space="0" w:color="auto"/>
        <w:left w:val="none" w:sz="0" w:space="0" w:color="auto"/>
        <w:bottom w:val="none" w:sz="0" w:space="0" w:color="auto"/>
        <w:right w:val="none" w:sz="0" w:space="0" w:color="auto"/>
      </w:divBdr>
    </w:div>
    <w:div w:id="426655733">
      <w:marLeft w:val="480"/>
      <w:marRight w:val="0"/>
      <w:marTop w:val="0"/>
      <w:marBottom w:val="0"/>
      <w:divBdr>
        <w:top w:val="none" w:sz="0" w:space="0" w:color="auto"/>
        <w:left w:val="none" w:sz="0" w:space="0" w:color="auto"/>
        <w:bottom w:val="none" w:sz="0" w:space="0" w:color="auto"/>
        <w:right w:val="none" w:sz="0" w:space="0" w:color="auto"/>
      </w:divBdr>
    </w:div>
    <w:div w:id="426728810">
      <w:marLeft w:val="480"/>
      <w:marRight w:val="0"/>
      <w:marTop w:val="0"/>
      <w:marBottom w:val="0"/>
      <w:divBdr>
        <w:top w:val="none" w:sz="0" w:space="0" w:color="auto"/>
        <w:left w:val="none" w:sz="0" w:space="0" w:color="auto"/>
        <w:bottom w:val="none" w:sz="0" w:space="0" w:color="auto"/>
        <w:right w:val="none" w:sz="0" w:space="0" w:color="auto"/>
      </w:divBdr>
    </w:div>
    <w:div w:id="426734508">
      <w:marLeft w:val="480"/>
      <w:marRight w:val="0"/>
      <w:marTop w:val="0"/>
      <w:marBottom w:val="0"/>
      <w:divBdr>
        <w:top w:val="none" w:sz="0" w:space="0" w:color="auto"/>
        <w:left w:val="none" w:sz="0" w:space="0" w:color="auto"/>
        <w:bottom w:val="none" w:sz="0" w:space="0" w:color="auto"/>
        <w:right w:val="none" w:sz="0" w:space="0" w:color="auto"/>
      </w:divBdr>
    </w:div>
    <w:div w:id="426925708">
      <w:marLeft w:val="480"/>
      <w:marRight w:val="0"/>
      <w:marTop w:val="0"/>
      <w:marBottom w:val="0"/>
      <w:divBdr>
        <w:top w:val="none" w:sz="0" w:space="0" w:color="auto"/>
        <w:left w:val="none" w:sz="0" w:space="0" w:color="auto"/>
        <w:bottom w:val="none" w:sz="0" w:space="0" w:color="auto"/>
        <w:right w:val="none" w:sz="0" w:space="0" w:color="auto"/>
      </w:divBdr>
    </w:div>
    <w:div w:id="426968067">
      <w:marLeft w:val="480"/>
      <w:marRight w:val="0"/>
      <w:marTop w:val="0"/>
      <w:marBottom w:val="0"/>
      <w:divBdr>
        <w:top w:val="none" w:sz="0" w:space="0" w:color="auto"/>
        <w:left w:val="none" w:sz="0" w:space="0" w:color="auto"/>
        <w:bottom w:val="none" w:sz="0" w:space="0" w:color="auto"/>
        <w:right w:val="none" w:sz="0" w:space="0" w:color="auto"/>
      </w:divBdr>
    </w:div>
    <w:div w:id="426973477">
      <w:marLeft w:val="480"/>
      <w:marRight w:val="0"/>
      <w:marTop w:val="0"/>
      <w:marBottom w:val="0"/>
      <w:divBdr>
        <w:top w:val="none" w:sz="0" w:space="0" w:color="auto"/>
        <w:left w:val="none" w:sz="0" w:space="0" w:color="auto"/>
        <w:bottom w:val="none" w:sz="0" w:space="0" w:color="auto"/>
        <w:right w:val="none" w:sz="0" w:space="0" w:color="auto"/>
      </w:divBdr>
    </w:div>
    <w:div w:id="427118879">
      <w:marLeft w:val="480"/>
      <w:marRight w:val="0"/>
      <w:marTop w:val="0"/>
      <w:marBottom w:val="0"/>
      <w:divBdr>
        <w:top w:val="none" w:sz="0" w:space="0" w:color="auto"/>
        <w:left w:val="none" w:sz="0" w:space="0" w:color="auto"/>
        <w:bottom w:val="none" w:sz="0" w:space="0" w:color="auto"/>
        <w:right w:val="none" w:sz="0" w:space="0" w:color="auto"/>
      </w:divBdr>
    </w:div>
    <w:div w:id="427308293">
      <w:marLeft w:val="480"/>
      <w:marRight w:val="0"/>
      <w:marTop w:val="0"/>
      <w:marBottom w:val="0"/>
      <w:divBdr>
        <w:top w:val="none" w:sz="0" w:space="0" w:color="auto"/>
        <w:left w:val="none" w:sz="0" w:space="0" w:color="auto"/>
        <w:bottom w:val="none" w:sz="0" w:space="0" w:color="auto"/>
        <w:right w:val="none" w:sz="0" w:space="0" w:color="auto"/>
      </w:divBdr>
    </w:div>
    <w:div w:id="427391541">
      <w:marLeft w:val="480"/>
      <w:marRight w:val="0"/>
      <w:marTop w:val="0"/>
      <w:marBottom w:val="0"/>
      <w:divBdr>
        <w:top w:val="none" w:sz="0" w:space="0" w:color="auto"/>
        <w:left w:val="none" w:sz="0" w:space="0" w:color="auto"/>
        <w:bottom w:val="none" w:sz="0" w:space="0" w:color="auto"/>
        <w:right w:val="none" w:sz="0" w:space="0" w:color="auto"/>
      </w:divBdr>
    </w:div>
    <w:div w:id="427624200">
      <w:marLeft w:val="480"/>
      <w:marRight w:val="0"/>
      <w:marTop w:val="0"/>
      <w:marBottom w:val="0"/>
      <w:divBdr>
        <w:top w:val="none" w:sz="0" w:space="0" w:color="auto"/>
        <w:left w:val="none" w:sz="0" w:space="0" w:color="auto"/>
        <w:bottom w:val="none" w:sz="0" w:space="0" w:color="auto"/>
        <w:right w:val="none" w:sz="0" w:space="0" w:color="auto"/>
      </w:divBdr>
    </w:div>
    <w:div w:id="427699782">
      <w:marLeft w:val="480"/>
      <w:marRight w:val="0"/>
      <w:marTop w:val="0"/>
      <w:marBottom w:val="0"/>
      <w:divBdr>
        <w:top w:val="none" w:sz="0" w:space="0" w:color="auto"/>
        <w:left w:val="none" w:sz="0" w:space="0" w:color="auto"/>
        <w:bottom w:val="none" w:sz="0" w:space="0" w:color="auto"/>
        <w:right w:val="none" w:sz="0" w:space="0" w:color="auto"/>
      </w:divBdr>
    </w:div>
    <w:div w:id="427820787">
      <w:marLeft w:val="480"/>
      <w:marRight w:val="0"/>
      <w:marTop w:val="0"/>
      <w:marBottom w:val="0"/>
      <w:divBdr>
        <w:top w:val="none" w:sz="0" w:space="0" w:color="auto"/>
        <w:left w:val="none" w:sz="0" w:space="0" w:color="auto"/>
        <w:bottom w:val="none" w:sz="0" w:space="0" w:color="auto"/>
        <w:right w:val="none" w:sz="0" w:space="0" w:color="auto"/>
      </w:divBdr>
    </w:div>
    <w:div w:id="427849641">
      <w:marLeft w:val="480"/>
      <w:marRight w:val="0"/>
      <w:marTop w:val="0"/>
      <w:marBottom w:val="0"/>
      <w:divBdr>
        <w:top w:val="none" w:sz="0" w:space="0" w:color="auto"/>
        <w:left w:val="none" w:sz="0" w:space="0" w:color="auto"/>
        <w:bottom w:val="none" w:sz="0" w:space="0" w:color="auto"/>
        <w:right w:val="none" w:sz="0" w:space="0" w:color="auto"/>
      </w:divBdr>
    </w:div>
    <w:div w:id="428045828">
      <w:marLeft w:val="480"/>
      <w:marRight w:val="0"/>
      <w:marTop w:val="0"/>
      <w:marBottom w:val="0"/>
      <w:divBdr>
        <w:top w:val="none" w:sz="0" w:space="0" w:color="auto"/>
        <w:left w:val="none" w:sz="0" w:space="0" w:color="auto"/>
        <w:bottom w:val="none" w:sz="0" w:space="0" w:color="auto"/>
        <w:right w:val="none" w:sz="0" w:space="0" w:color="auto"/>
      </w:divBdr>
    </w:div>
    <w:div w:id="428814470">
      <w:marLeft w:val="480"/>
      <w:marRight w:val="0"/>
      <w:marTop w:val="0"/>
      <w:marBottom w:val="0"/>
      <w:divBdr>
        <w:top w:val="none" w:sz="0" w:space="0" w:color="auto"/>
        <w:left w:val="none" w:sz="0" w:space="0" w:color="auto"/>
        <w:bottom w:val="none" w:sz="0" w:space="0" w:color="auto"/>
        <w:right w:val="none" w:sz="0" w:space="0" w:color="auto"/>
      </w:divBdr>
    </w:div>
    <w:div w:id="428894948">
      <w:marLeft w:val="480"/>
      <w:marRight w:val="0"/>
      <w:marTop w:val="0"/>
      <w:marBottom w:val="0"/>
      <w:divBdr>
        <w:top w:val="none" w:sz="0" w:space="0" w:color="auto"/>
        <w:left w:val="none" w:sz="0" w:space="0" w:color="auto"/>
        <w:bottom w:val="none" w:sz="0" w:space="0" w:color="auto"/>
        <w:right w:val="none" w:sz="0" w:space="0" w:color="auto"/>
      </w:divBdr>
    </w:div>
    <w:div w:id="428936931">
      <w:marLeft w:val="480"/>
      <w:marRight w:val="0"/>
      <w:marTop w:val="0"/>
      <w:marBottom w:val="0"/>
      <w:divBdr>
        <w:top w:val="none" w:sz="0" w:space="0" w:color="auto"/>
        <w:left w:val="none" w:sz="0" w:space="0" w:color="auto"/>
        <w:bottom w:val="none" w:sz="0" w:space="0" w:color="auto"/>
        <w:right w:val="none" w:sz="0" w:space="0" w:color="auto"/>
      </w:divBdr>
    </w:div>
    <w:div w:id="429013682">
      <w:marLeft w:val="480"/>
      <w:marRight w:val="0"/>
      <w:marTop w:val="0"/>
      <w:marBottom w:val="0"/>
      <w:divBdr>
        <w:top w:val="none" w:sz="0" w:space="0" w:color="auto"/>
        <w:left w:val="none" w:sz="0" w:space="0" w:color="auto"/>
        <w:bottom w:val="none" w:sz="0" w:space="0" w:color="auto"/>
        <w:right w:val="none" w:sz="0" w:space="0" w:color="auto"/>
      </w:divBdr>
    </w:div>
    <w:div w:id="429159578">
      <w:marLeft w:val="480"/>
      <w:marRight w:val="0"/>
      <w:marTop w:val="0"/>
      <w:marBottom w:val="0"/>
      <w:divBdr>
        <w:top w:val="none" w:sz="0" w:space="0" w:color="auto"/>
        <w:left w:val="none" w:sz="0" w:space="0" w:color="auto"/>
        <w:bottom w:val="none" w:sz="0" w:space="0" w:color="auto"/>
        <w:right w:val="none" w:sz="0" w:space="0" w:color="auto"/>
      </w:divBdr>
    </w:div>
    <w:div w:id="429274159">
      <w:marLeft w:val="480"/>
      <w:marRight w:val="0"/>
      <w:marTop w:val="0"/>
      <w:marBottom w:val="0"/>
      <w:divBdr>
        <w:top w:val="none" w:sz="0" w:space="0" w:color="auto"/>
        <w:left w:val="none" w:sz="0" w:space="0" w:color="auto"/>
        <w:bottom w:val="none" w:sz="0" w:space="0" w:color="auto"/>
        <w:right w:val="none" w:sz="0" w:space="0" w:color="auto"/>
      </w:divBdr>
    </w:div>
    <w:div w:id="429275662">
      <w:marLeft w:val="480"/>
      <w:marRight w:val="0"/>
      <w:marTop w:val="0"/>
      <w:marBottom w:val="0"/>
      <w:divBdr>
        <w:top w:val="none" w:sz="0" w:space="0" w:color="auto"/>
        <w:left w:val="none" w:sz="0" w:space="0" w:color="auto"/>
        <w:bottom w:val="none" w:sz="0" w:space="0" w:color="auto"/>
        <w:right w:val="none" w:sz="0" w:space="0" w:color="auto"/>
      </w:divBdr>
    </w:div>
    <w:div w:id="429393628">
      <w:marLeft w:val="480"/>
      <w:marRight w:val="0"/>
      <w:marTop w:val="0"/>
      <w:marBottom w:val="0"/>
      <w:divBdr>
        <w:top w:val="none" w:sz="0" w:space="0" w:color="auto"/>
        <w:left w:val="none" w:sz="0" w:space="0" w:color="auto"/>
        <w:bottom w:val="none" w:sz="0" w:space="0" w:color="auto"/>
        <w:right w:val="none" w:sz="0" w:space="0" w:color="auto"/>
      </w:divBdr>
    </w:div>
    <w:div w:id="429394745">
      <w:marLeft w:val="480"/>
      <w:marRight w:val="0"/>
      <w:marTop w:val="0"/>
      <w:marBottom w:val="0"/>
      <w:divBdr>
        <w:top w:val="none" w:sz="0" w:space="0" w:color="auto"/>
        <w:left w:val="none" w:sz="0" w:space="0" w:color="auto"/>
        <w:bottom w:val="none" w:sz="0" w:space="0" w:color="auto"/>
        <w:right w:val="none" w:sz="0" w:space="0" w:color="auto"/>
      </w:divBdr>
    </w:div>
    <w:div w:id="429591816">
      <w:marLeft w:val="480"/>
      <w:marRight w:val="0"/>
      <w:marTop w:val="0"/>
      <w:marBottom w:val="0"/>
      <w:divBdr>
        <w:top w:val="none" w:sz="0" w:space="0" w:color="auto"/>
        <w:left w:val="none" w:sz="0" w:space="0" w:color="auto"/>
        <w:bottom w:val="none" w:sz="0" w:space="0" w:color="auto"/>
        <w:right w:val="none" w:sz="0" w:space="0" w:color="auto"/>
      </w:divBdr>
    </w:div>
    <w:div w:id="429620164">
      <w:marLeft w:val="480"/>
      <w:marRight w:val="0"/>
      <w:marTop w:val="0"/>
      <w:marBottom w:val="0"/>
      <w:divBdr>
        <w:top w:val="none" w:sz="0" w:space="0" w:color="auto"/>
        <w:left w:val="none" w:sz="0" w:space="0" w:color="auto"/>
        <w:bottom w:val="none" w:sz="0" w:space="0" w:color="auto"/>
        <w:right w:val="none" w:sz="0" w:space="0" w:color="auto"/>
      </w:divBdr>
    </w:div>
    <w:div w:id="429662836">
      <w:marLeft w:val="480"/>
      <w:marRight w:val="0"/>
      <w:marTop w:val="0"/>
      <w:marBottom w:val="0"/>
      <w:divBdr>
        <w:top w:val="none" w:sz="0" w:space="0" w:color="auto"/>
        <w:left w:val="none" w:sz="0" w:space="0" w:color="auto"/>
        <w:bottom w:val="none" w:sz="0" w:space="0" w:color="auto"/>
        <w:right w:val="none" w:sz="0" w:space="0" w:color="auto"/>
      </w:divBdr>
    </w:div>
    <w:div w:id="429665584">
      <w:marLeft w:val="480"/>
      <w:marRight w:val="0"/>
      <w:marTop w:val="0"/>
      <w:marBottom w:val="0"/>
      <w:divBdr>
        <w:top w:val="none" w:sz="0" w:space="0" w:color="auto"/>
        <w:left w:val="none" w:sz="0" w:space="0" w:color="auto"/>
        <w:bottom w:val="none" w:sz="0" w:space="0" w:color="auto"/>
        <w:right w:val="none" w:sz="0" w:space="0" w:color="auto"/>
      </w:divBdr>
    </w:div>
    <w:div w:id="429814647">
      <w:marLeft w:val="480"/>
      <w:marRight w:val="0"/>
      <w:marTop w:val="0"/>
      <w:marBottom w:val="0"/>
      <w:divBdr>
        <w:top w:val="none" w:sz="0" w:space="0" w:color="auto"/>
        <w:left w:val="none" w:sz="0" w:space="0" w:color="auto"/>
        <w:bottom w:val="none" w:sz="0" w:space="0" w:color="auto"/>
        <w:right w:val="none" w:sz="0" w:space="0" w:color="auto"/>
      </w:divBdr>
    </w:div>
    <w:div w:id="429858523">
      <w:marLeft w:val="480"/>
      <w:marRight w:val="0"/>
      <w:marTop w:val="0"/>
      <w:marBottom w:val="0"/>
      <w:divBdr>
        <w:top w:val="none" w:sz="0" w:space="0" w:color="auto"/>
        <w:left w:val="none" w:sz="0" w:space="0" w:color="auto"/>
        <w:bottom w:val="none" w:sz="0" w:space="0" w:color="auto"/>
        <w:right w:val="none" w:sz="0" w:space="0" w:color="auto"/>
      </w:divBdr>
    </w:div>
    <w:div w:id="429930874">
      <w:marLeft w:val="480"/>
      <w:marRight w:val="0"/>
      <w:marTop w:val="0"/>
      <w:marBottom w:val="0"/>
      <w:divBdr>
        <w:top w:val="none" w:sz="0" w:space="0" w:color="auto"/>
        <w:left w:val="none" w:sz="0" w:space="0" w:color="auto"/>
        <w:bottom w:val="none" w:sz="0" w:space="0" w:color="auto"/>
        <w:right w:val="none" w:sz="0" w:space="0" w:color="auto"/>
      </w:divBdr>
    </w:div>
    <w:div w:id="429933721">
      <w:marLeft w:val="480"/>
      <w:marRight w:val="0"/>
      <w:marTop w:val="0"/>
      <w:marBottom w:val="0"/>
      <w:divBdr>
        <w:top w:val="none" w:sz="0" w:space="0" w:color="auto"/>
        <w:left w:val="none" w:sz="0" w:space="0" w:color="auto"/>
        <w:bottom w:val="none" w:sz="0" w:space="0" w:color="auto"/>
        <w:right w:val="none" w:sz="0" w:space="0" w:color="auto"/>
      </w:divBdr>
    </w:div>
    <w:div w:id="429938531">
      <w:marLeft w:val="480"/>
      <w:marRight w:val="0"/>
      <w:marTop w:val="0"/>
      <w:marBottom w:val="0"/>
      <w:divBdr>
        <w:top w:val="none" w:sz="0" w:space="0" w:color="auto"/>
        <w:left w:val="none" w:sz="0" w:space="0" w:color="auto"/>
        <w:bottom w:val="none" w:sz="0" w:space="0" w:color="auto"/>
        <w:right w:val="none" w:sz="0" w:space="0" w:color="auto"/>
      </w:divBdr>
    </w:div>
    <w:div w:id="430007527">
      <w:marLeft w:val="480"/>
      <w:marRight w:val="0"/>
      <w:marTop w:val="0"/>
      <w:marBottom w:val="0"/>
      <w:divBdr>
        <w:top w:val="none" w:sz="0" w:space="0" w:color="auto"/>
        <w:left w:val="none" w:sz="0" w:space="0" w:color="auto"/>
        <w:bottom w:val="none" w:sz="0" w:space="0" w:color="auto"/>
        <w:right w:val="none" w:sz="0" w:space="0" w:color="auto"/>
      </w:divBdr>
    </w:div>
    <w:div w:id="430051974">
      <w:marLeft w:val="480"/>
      <w:marRight w:val="0"/>
      <w:marTop w:val="0"/>
      <w:marBottom w:val="0"/>
      <w:divBdr>
        <w:top w:val="none" w:sz="0" w:space="0" w:color="auto"/>
        <w:left w:val="none" w:sz="0" w:space="0" w:color="auto"/>
        <w:bottom w:val="none" w:sz="0" w:space="0" w:color="auto"/>
        <w:right w:val="none" w:sz="0" w:space="0" w:color="auto"/>
      </w:divBdr>
    </w:div>
    <w:div w:id="430054098">
      <w:marLeft w:val="480"/>
      <w:marRight w:val="0"/>
      <w:marTop w:val="0"/>
      <w:marBottom w:val="0"/>
      <w:divBdr>
        <w:top w:val="none" w:sz="0" w:space="0" w:color="auto"/>
        <w:left w:val="none" w:sz="0" w:space="0" w:color="auto"/>
        <w:bottom w:val="none" w:sz="0" w:space="0" w:color="auto"/>
        <w:right w:val="none" w:sz="0" w:space="0" w:color="auto"/>
      </w:divBdr>
    </w:div>
    <w:div w:id="430126216">
      <w:marLeft w:val="480"/>
      <w:marRight w:val="0"/>
      <w:marTop w:val="0"/>
      <w:marBottom w:val="0"/>
      <w:divBdr>
        <w:top w:val="none" w:sz="0" w:space="0" w:color="auto"/>
        <w:left w:val="none" w:sz="0" w:space="0" w:color="auto"/>
        <w:bottom w:val="none" w:sz="0" w:space="0" w:color="auto"/>
        <w:right w:val="none" w:sz="0" w:space="0" w:color="auto"/>
      </w:divBdr>
    </w:div>
    <w:div w:id="430199653">
      <w:marLeft w:val="480"/>
      <w:marRight w:val="0"/>
      <w:marTop w:val="0"/>
      <w:marBottom w:val="0"/>
      <w:divBdr>
        <w:top w:val="none" w:sz="0" w:space="0" w:color="auto"/>
        <w:left w:val="none" w:sz="0" w:space="0" w:color="auto"/>
        <w:bottom w:val="none" w:sz="0" w:space="0" w:color="auto"/>
        <w:right w:val="none" w:sz="0" w:space="0" w:color="auto"/>
      </w:divBdr>
    </w:div>
    <w:div w:id="430206779">
      <w:marLeft w:val="480"/>
      <w:marRight w:val="0"/>
      <w:marTop w:val="0"/>
      <w:marBottom w:val="0"/>
      <w:divBdr>
        <w:top w:val="none" w:sz="0" w:space="0" w:color="auto"/>
        <w:left w:val="none" w:sz="0" w:space="0" w:color="auto"/>
        <w:bottom w:val="none" w:sz="0" w:space="0" w:color="auto"/>
        <w:right w:val="none" w:sz="0" w:space="0" w:color="auto"/>
      </w:divBdr>
    </w:div>
    <w:div w:id="430319616">
      <w:marLeft w:val="480"/>
      <w:marRight w:val="0"/>
      <w:marTop w:val="0"/>
      <w:marBottom w:val="0"/>
      <w:divBdr>
        <w:top w:val="none" w:sz="0" w:space="0" w:color="auto"/>
        <w:left w:val="none" w:sz="0" w:space="0" w:color="auto"/>
        <w:bottom w:val="none" w:sz="0" w:space="0" w:color="auto"/>
        <w:right w:val="none" w:sz="0" w:space="0" w:color="auto"/>
      </w:divBdr>
    </w:div>
    <w:div w:id="430322437">
      <w:marLeft w:val="480"/>
      <w:marRight w:val="0"/>
      <w:marTop w:val="0"/>
      <w:marBottom w:val="0"/>
      <w:divBdr>
        <w:top w:val="none" w:sz="0" w:space="0" w:color="auto"/>
        <w:left w:val="none" w:sz="0" w:space="0" w:color="auto"/>
        <w:bottom w:val="none" w:sz="0" w:space="0" w:color="auto"/>
        <w:right w:val="none" w:sz="0" w:space="0" w:color="auto"/>
      </w:divBdr>
    </w:div>
    <w:div w:id="430510691">
      <w:marLeft w:val="480"/>
      <w:marRight w:val="0"/>
      <w:marTop w:val="0"/>
      <w:marBottom w:val="0"/>
      <w:divBdr>
        <w:top w:val="none" w:sz="0" w:space="0" w:color="auto"/>
        <w:left w:val="none" w:sz="0" w:space="0" w:color="auto"/>
        <w:bottom w:val="none" w:sz="0" w:space="0" w:color="auto"/>
        <w:right w:val="none" w:sz="0" w:space="0" w:color="auto"/>
      </w:divBdr>
    </w:div>
    <w:div w:id="430588715">
      <w:marLeft w:val="480"/>
      <w:marRight w:val="0"/>
      <w:marTop w:val="0"/>
      <w:marBottom w:val="0"/>
      <w:divBdr>
        <w:top w:val="none" w:sz="0" w:space="0" w:color="auto"/>
        <w:left w:val="none" w:sz="0" w:space="0" w:color="auto"/>
        <w:bottom w:val="none" w:sz="0" w:space="0" w:color="auto"/>
        <w:right w:val="none" w:sz="0" w:space="0" w:color="auto"/>
      </w:divBdr>
    </w:div>
    <w:div w:id="430664731">
      <w:marLeft w:val="480"/>
      <w:marRight w:val="0"/>
      <w:marTop w:val="0"/>
      <w:marBottom w:val="0"/>
      <w:divBdr>
        <w:top w:val="none" w:sz="0" w:space="0" w:color="auto"/>
        <w:left w:val="none" w:sz="0" w:space="0" w:color="auto"/>
        <w:bottom w:val="none" w:sz="0" w:space="0" w:color="auto"/>
        <w:right w:val="none" w:sz="0" w:space="0" w:color="auto"/>
      </w:divBdr>
    </w:div>
    <w:div w:id="430708304">
      <w:marLeft w:val="480"/>
      <w:marRight w:val="0"/>
      <w:marTop w:val="0"/>
      <w:marBottom w:val="0"/>
      <w:divBdr>
        <w:top w:val="none" w:sz="0" w:space="0" w:color="auto"/>
        <w:left w:val="none" w:sz="0" w:space="0" w:color="auto"/>
        <w:bottom w:val="none" w:sz="0" w:space="0" w:color="auto"/>
        <w:right w:val="none" w:sz="0" w:space="0" w:color="auto"/>
      </w:divBdr>
    </w:div>
    <w:div w:id="431170714">
      <w:marLeft w:val="480"/>
      <w:marRight w:val="0"/>
      <w:marTop w:val="0"/>
      <w:marBottom w:val="0"/>
      <w:divBdr>
        <w:top w:val="none" w:sz="0" w:space="0" w:color="auto"/>
        <w:left w:val="none" w:sz="0" w:space="0" w:color="auto"/>
        <w:bottom w:val="none" w:sz="0" w:space="0" w:color="auto"/>
        <w:right w:val="none" w:sz="0" w:space="0" w:color="auto"/>
      </w:divBdr>
    </w:div>
    <w:div w:id="431172049">
      <w:marLeft w:val="480"/>
      <w:marRight w:val="0"/>
      <w:marTop w:val="0"/>
      <w:marBottom w:val="0"/>
      <w:divBdr>
        <w:top w:val="none" w:sz="0" w:space="0" w:color="auto"/>
        <w:left w:val="none" w:sz="0" w:space="0" w:color="auto"/>
        <w:bottom w:val="none" w:sz="0" w:space="0" w:color="auto"/>
        <w:right w:val="none" w:sz="0" w:space="0" w:color="auto"/>
      </w:divBdr>
    </w:div>
    <w:div w:id="431241181">
      <w:marLeft w:val="480"/>
      <w:marRight w:val="0"/>
      <w:marTop w:val="0"/>
      <w:marBottom w:val="0"/>
      <w:divBdr>
        <w:top w:val="none" w:sz="0" w:space="0" w:color="auto"/>
        <w:left w:val="none" w:sz="0" w:space="0" w:color="auto"/>
        <w:bottom w:val="none" w:sz="0" w:space="0" w:color="auto"/>
        <w:right w:val="none" w:sz="0" w:space="0" w:color="auto"/>
      </w:divBdr>
    </w:div>
    <w:div w:id="431440468">
      <w:marLeft w:val="480"/>
      <w:marRight w:val="0"/>
      <w:marTop w:val="0"/>
      <w:marBottom w:val="0"/>
      <w:divBdr>
        <w:top w:val="none" w:sz="0" w:space="0" w:color="auto"/>
        <w:left w:val="none" w:sz="0" w:space="0" w:color="auto"/>
        <w:bottom w:val="none" w:sz="0" w:space="0" w:color="auto"/>
        <w:right w:val="none" w:sz="0" w:space="0" w:color="auto"/>
      </w:divBdr>
    </w:div>
    <w:div w:id="431629499">
      <w:marLeft w:val="480"/>
      <w:marRight w:val="0"/>
      <w:marTop w:val="0"/>
      <w:marBottom w:val="0"/>
      <w:divBdr>
        <w:top w:val="none" w:sz="0" w:space="0" w:color="auto"/>
        <w:left w:val="none" w:sz="0" w:space="0" w:color="auto"/>
        <w:bottom w:val="none" w:sz="0" w:space="0" w:color="auto"/>
        <w:right w:val="none" w:sz="0" w:space="0" w:color="auto"/>
      </w:divBdr>
    </w:div>
    <w:div w:id="431635577">
      <w:marLeft w:val="480"/>
      <w:marRight w:val="0"/>
      <w:marTop w:val="0"/>
      <w:marBottom w:val="0"/>
      <w:divBdr>
        <w:top w:val="none" w:sz="0" w:space="0" w:color="auto"/>
        <w:left w:val="none" w:sz="0" w:space="0" w:color="auto"/>
        <w:bottom w:val="none" w:sz="0" w:space="0" w:color="auto"/>
        <w:right w:val="none" w:sz="0" w:space="0" w:color="auto"/>
      </w:divBdr>
    </w:div>
    <w:div w:id="431822277">
      <w:marLeft w:val="480"/>
      <w:marRight w:val="0"/>
      <w:marTop w:val="0"/>
      <w:marBottom w:val="0"/>
      <w:divBdr>
        <w:top w:val="none" w:sz="0" w:space="0" w:color="auto"/>
        <w:left w:val="none" w:sz="0" w:space="0" w:color="auto"/>
        <w:bottom w:val="none" w:sz="0" w:space="0" w:color="auto"/>
        <w:right w:val="none" w:sz="0" w:space="0" w:color="auto"/>
      </w:divBdr>
    </w:div>
    <w:div w:id="432017197">
      <w:marLeft w:val="480"/>
      <w:marRight w:val="0"/>
      <w:marTop w:val="0"/>
      <w:marBottom w:val="0"/>
      <w:divBdr>
        <w:top w:val="none" w:sz="0" w:space="0" w:color="auto"/>
        <w:left w:val="none" w:sz="0" w:space="0" w:color="auto"/>
        <w:bottom w:val="none" w:sz="0" w:space="0" w:color="auto"/>
        <w:right w:val="none" w:sz="0" w:space="0" w:color="auto"/>
      </w:divBdr>
    </w:div>
    <w:div w:id="432093150">
      <w:marLeft w:val="480"/>
      <w:marRight w:val="0"/>
      <w:marTop w:val="0"/>
      <w:marBottom w:val="0"/>
      <w:divBdr>
        <w:top w:val="none" w:sz="0" w:space="0" w:color="auto"/>
        <w:left w:val="none" w:sz="0" w:space="0" w:color="auto"/>
        <w:bottom w:val="none" w:sz="0" w:space="0" w:color="auto"/>
        <w:right w:val="none" w:sz="0" w:space="0" w:color="auto"/>
      </w:divBdr>
    </w:div>
    <w:div w:id="432095714">
      <w:marLeft w:val="480"/>
      <w:marRight w:val="0"/>
      <w:marTop w:val="0"/>
      <w:marBottom w:val="0"/>
      <w:divBdr>
        <w:top w:val="none" w:sz="0" w:space="0" w:color="auto"/>
        <w:left w:val="none" w:sz="0" w:space="0" w:color="auto"/>
        <w:bottom w:val="none" w:sz="0" w:space="0" w:color="auto"/>
        <w:right w:val="none" w:sz="0" w:space="0" w:color="auto"/>
      </w:divBdr>
    </w:div>
    <w:div w:id="432286838">
      <w:marLeft w:val="480"/>
      <w:marRight w:val="0"/>
      <w:marTop w:val="0"/>
      <w:marBottom w:val="0"/>
      <w:divBdr>
        <w:top w:val="none" w:sz="0" w:space="0" w:color="auto"/>
        <w:left w:val="none" w:sz="0" w:space="0" w:color="auto"/>
        <w:bottom w:val="none" w:sz="0" w:space="0" w:color="auto"/>
        <w:right w:val="none" w:sz="0" w:space="0" w:color="auto"/>
      </w:divBdr>
    </w:div>
    <w:div w:id="432361953">
      <w:marLeft w:val="480"/>
      <w:marRight w:val="0"/>
      <w:marTop w:val="0"/>
      <w:marBottom w:val="0"/>
      <w:divBdr>
        <w:top w:val="none" w:sz="0" w:space="0" w:color="auto"/>
        <w:left w:val="none" w:sz="0" w:space="0" w:color="auto"/>
        <w:bottom w:val="none" w:sz="0" w:space="0" w:color="auto"/>
        <w:right w:val="none" w:sz="0" w:space="0" w:color="auto"/>
      </w:divBdr>
    </w:div>
    <w:div w:id="432437260">
      <w:marLeft w:val="480"/>
      <w:marRight w:val="0"/>
      <w:marTop w:val="0"/>
      <w:marBottom w:val="0"/>
      <w:divBdr>
        <w:top w:val="none" w:sz="0" w:space="0" w:color="auto"/>
        <w:left w:val="none" w:sz="0" w:space="0" w:color="auto"/>
        <w:bottom w:val="none" w:sz="0" w:space="0" w:color="auto"/>
        <w:right w:val="none" w:sz="0" w:space="0" w:color="auto"/>
      </w:divBdr>
    </w:div>
    <w:div w:id="432556328">
      <w:marLeft w:val="480"/>
      <w:marRight w:val="0"/>
      <w:marTop w:val="0"/>
      <w:marBottom w:val="0"/>
      <w:divBdr>
        <w:top w:val="none" w:sz="0" w:space="0" w:color="auto"/>
        <w:left w:val="none" w:sz="0" w:space="0" w:color="auto"/>
        <w:bottom w:val="none" w:sz="0" w:space="0" w:color="auto"/>
        <w:right w:val="none" w:sz="0" w:space="0" w:color="auto"/>
      </w:divBdr>
    </w:div>
    <w:div w:id="432633811">
      <w:marLeft w:val="480"/>
      <w:marRight w:val="0"/>
      <w:marTop w:val="0"/>
      <w:marBottom w:val="0"/>
      <w:divBdr>
        <w:top w:val="none" w:sz="0" w:space="0" w:color="auto"/>
        <w:left w:val="none" w:sz="0" w:space="0" w:color="auto"/>
        <w:bottom w:val="none" w:sz="0" w:space="0" w:color="auto"/>
        <w:right w:val="none" w:sz="0" w:space="0" w:color="auto"/>
      </w:divBdr>
    </w:div>
    <w:div w:id="432749891">
      <w:marLeft w:val="480"/>
      <w:marRight w:val="0"/>
      <w:marTop w:val="0"/>
      <w:marBottom w:val="0"/>
      <w:divBdr>
        <w:top w:val="none" w:sz="0" w:space="0" w:color="auto"/>
        <w:left w:val="none" w:sz="0" w:space="0" w:color="auto"/>
        <w:bottom w:val="none" w:sz="0" w:space="0" w:color="auto"/>
        <w:right w:val="none" w:sz="0" w:space="0" w:color="auto"/>
      </w:divBdr>
    </w:div>
    <w:div w:id="432822518">
      <w:marLeft w:val="480"/>
      <w:marRight w:val="0"/>
      <w:marTop w:val="0"/>
      <w:marBottom w:val="0"/>
      <w:divBdr>
        <w:top w:val="none" w:sz="0" w:space="0" w:color="auto"/>
        <w:left w:val="none" w:sz="0" w:space="0" w:color="auto"/>
        <w:bottom w:val="none" w:sz="0" w:space="0" w:color="auto"/>
        <w:right w:val="none" w:sz="0" w:space="0" w:color="auto"/>
      </w:divBdr>
    </w:div>
    <w:div w:id="432826709">
      <w:marLeft w:val="480"/>
      <w:marRight w:val="0"/>
      <w:marTop w:val="0"/>
      <w:marBottom w:val="0"/>
      <w:divBdr>
        <w:top w:val="none" w:sz="0" w:space="0" w:color="auto"/>
        <w:left w:val="none" w:sz="0" w:space="0" w:color="auto"/>
        <w:bottom w:val="none" w:sz="0" w:space="0" w:color="auto"/>
        <w:right w:val="none" w:sz="0" w:space="0" w:color="auto"/>
      </w:divBdr>
    </w:div>
    <w:div w:id="432939457">
      <w:marLeft w:val="480"/>
      <w:marRight w:val="0"/>
      <w:marTop w:val="0"/>
      <w:marBottom w:val="0"/>
      <w:divBdr>
        <w:top w:val="none" w:sz="0" w:space="0" w:color="auto"/>
        <w:left w:val="none" w:sz="0" w:space="0" w:color="auto"/>
        <w:bottom w:val="none" w:sz="0" w:space="0" w:color="auto"/>
        <w:right w:val="none" w:sz="0" w:space="0" w:color="auto"/>
      </w:divBdr>
    </w:div>
    <w:div w:id="432944298">
      <w:marLeft w:val="480"/>
      <w:marRight w:val="0"/>
      <w:marTop w:val="0"/>
      <w:marBottom w:val="0"/>
      <w:divBdr>
        <w:top w:val="none" w:sz="0" w:space="0" w:color="auto"/>
        <w:left w:val="none" w:sz="0" w:space="0" w:color="auto"/>
        <w:bottom w:val="none" w:sz="0" w:space="0" w:color="auto"/>
        <w:right w:val="none" w:sz="0" w:space="0" w:color="auto"/>
      </w:divBdr>
    </w:div>
    <w:div w:id="433015930">
      <w:marLeft w:val="480"/>
      <w:marRight w:val="0"/>
      <w:marTop w:val="0"/>
      <w:marBottom w:val="0"/>
      <w:divBdr>
        <w:top w:val="none" w:sz="0" w:space="0" w:color="auto"/>
        <w:left w:val="none" w:sz="0" w:space="0" w:color="auto"/>
        <w:bottom w:val="none" w:sz="0" w:space="0" w:color="auto"/>
        <w:right w:val="none" w:sz="0" w:space="0" w:color="auto"/>
      </w:divBdr>
    </w:div>
    <w:div w:id="433020800">
      <w:marLeft w:val="480"/>
      <w:marRight w:val="0"/>
      <w:marTop w:val="0"/>
      <w:marBottom w:val="0"/>
      <w:divBdr>
        <w:top w:val="none" w:sz="0" w:space="0" w:color="auto"/>
        <w:left w:val="none" w:sz="0" w:space="0" w:color="auto"/>
        <w:bottom w:val="none" w:sz="0" w:space="0" w:color="auto"/>
        <w:right w:val="none" w:sz="0" w:space="0" w:color="auto"/>
      </w:divBdr>
    </w:div>
    <w:div w:id="433090169">
      <w:marLeft w:val="480"/>
      <w:marRight w:val="0"/>
      <w:marTop w:val="0"/>
      <w:marBottom w:val="0"/>
      <w:divBdr>
        <w:top w:val="none" w:sz="0" w:space="0" w:color="auto"/>
        <w:left w:val="none" w:sz="0" w:space="0" w:color="auto"/>
        <w:bottom w:val="none" w:sz="0" w:space="0" w:color="auto"/>
        <w:right w:val="none" w:sz="0" w:space="0" w:color="auto"/>
      </w:divBdr>
    </w:div>
    <w:div w:id="433137778">
      <w:marLeft w:val="480"/>
      <w:marRight w:val="0"/>
      <w:marTop w:val="0"/>
      <w:marBottom w:val="0"/>
      <w:divBdr>
        <w:top w:val="none" w:sz="0" w:space="0" w:color="auto"/>
        <w:left w:val="none" w:sz="0" w:space="0" w:color="auto"/>
        <w:bottom w:val="none" w:sz="0" w:space="0" w:color="auto"/>
        <w:right w:val="none" w:sz="0" w:space="0" w:color="auto"/>
      </w:divBdr>
    </w:div>
    <w:div w:id="433330126">
      <w:marLeft w:val="480"/>
      <w:marRight w:val="0"/>
      <w:marTop w:val="0"/>
      <w:marBottom w:val="0"/>
      <w:divBdr>
        <w:top w:val="none" w:sz="0" w:space="0" w:color="auto"/>
        <w:left w:val="none" w:sz="0" w:space="0" w:color="auto"/>
        <w:bottom w:val="none" w:sz="0" w:space="0" w:color="auto"/>
        <w:right w:val="none" w:sz="0" w:space="0" w:color="auto"/>
      </w:divBdr>
    </w:div>
    <w:div w:id="433330977">
      <w:marLeft w:val="480"/>
      <w:marRight w:val="0"/>
      <w:marTop w:val="0"/>
      <w:marBottom w:val="0"/>
      <w:divBdr>
        <w:top w:val="none" w:sz="0" w:space="0" w:color="auto"/>
        <w:left w:val="none" w:sz="0" w:space="0" w:color="auto"/>
        <w:bottom w:val="none" w:sz="0" w:space="0" w:color="auto"/>
        <w:right w:val="none" w:sz="0" w:space="0" w:color="auto"/>
      </w:divBdr>
    </w:div>
    <w:div w:id="433398839">
      <w:marLeft w:val="480"/>
      <w:marRight w:val="0"/>
      <w:marTop w:val="0"/>
      <w:marBottom w:val="0"/>
      <w:divBdr>
        <w:top w:val="none" w:sz="0" w:space="0" w:color="auto"/>
        <w:left w:val="none" w:sz="0" w:space="0" w:color="auto"/>
        <w:bottom w:val="none" w:sz="0" w:space="0" w:color="auto"/>
        <w:right w:val="none" w:sz="0" w:space="0" w:color="auto"/>
      </w:divBdr>
    </w:div>
    <w:div w:id="433408262">
      <w:marLeft w:val="480"/>
      <w:marRight w:val="0"/>
      <w:marTop w:val="0"/>
      <w:marBottom w:val="0"/>
      <w:divBdr>
        <w:top w:val="none" w:sz="0" w:space="0" w:color="auto"/>
        <w:left w:val="none" w:sz="0" w:space="0" w:color="auto"/>
        <w:bottom w:val="none" w:sz="0" w:space="0" w:color="auto"/>
        <w:right w:val="none" w:sz="0" w:space="0" w:color="auto"/>
      </w:divBdr>
    </w:div>
    <w:div w:id="433719514">
      <w:marLeft w:val="480"/>
      <w:marRight w:val="0"/>
      <w:marTop w:val="0"/>
      <w:marBottom w:val="0"/>
      <w:divBdr>
        <w:top w:val="none" w:sz="0" w:space="0" w:color="auto"/>
        <w:left w:val="none" w:sz="0" w:space="0" w:color="auto"/>
        <w:bottom w:val="none" w:sz="0" w:space="0" w:color="auto"/>
        <w:right w:val="none" w:sz="0" w:space="0" w:color="auto"/>
      </w:divBdr>
    </w:div>
    <w:div w:id="433748218">
      <w:marLeft w:val="480"/>
      <w:marRight w:val="0"/>
      <w:marTop w:val="0"/>
      <w:marBottom w:val="0"/>
      <w:divBdr>
        <w:top w:val="none" w:sz="0" w:space="0" w:color="auto"/>
        <w:left w:val="none" w:sz="0" w:space="0" w:color="auto"/>
        <w:bottom w:val="none" w:sz="0" w:space="0" w:color="auto"/>
        <w:right w:val="none" w:sz="0" w:space="0" w:color="auto"/>
      </w:divBdr>
    </w:div>
    <w:div w:id="433869110">
      <w:marLeft w:val="480"/>
      <w:marRight w:val="0"/>
      <w:marTop w:val="0"/>
      <w:marBottom w:val="0"/>
      <w:divBdr>
        <w:top w:val="none" w:sz="0" w:space="0" w:color="auto"/>
        <w:left w:val="none" w:sz="0" w:space="0" w:color="auto"/>
        <w:bottom w:val="none" w:sz="0" w:space="0" w:color="auto"/>
        <w:right w:val="none" w:sz="0" w:space="0" w:color="auto"/>
      </w:divBdr>
    </w:div>
    <w:div w:id="433942798">
      <w:marLeft w:val="480"/>
      <w:marRight w:val="0"/>
      <w:marTop w:val="0"/>
      <w:marBottom w:val="0"/>
      <w:divBdr>
        <w:top w:val="none" w:sz="0" w:space="0" w:color="auto"/>
        <w:left w:val="none" w:sz="0" w:space="0" w:color="auto"/>
        <w:bottom w:val="none" w:sz="0" w:space="0" w:color="auto"/>
        <w:right w:val="none" w:sz="0" w:space="0" w:color="auto"/>
      </w:divBdr>
    </w:div>
    <w:div w:id="434129747">
      <w:marLeft w:val="480"/>
      <w:marRight w:val="0"/>
      <w:marTop w:val="0"/>
      <w:marBottom w:val="0"/>
      <w:divBdr>
        <w:top w:val="none" w:sz="0" w:space="0" w:color="auto"/>
        <w:left w:val="none" w:sz="0" w:space="0" w:color="auto"/>
        <w:bottom w:val="none" w:sz="0" w:space="0" w:color="auto"/>
        <w:right w:val="none" w:sz="0" w:space="0" w:color="auto"/>
      </w:divBdr>
    </w:div>
    <w:div w:id="434247188">
      <w:marLeft w:val="480"/>
      <w:marRight w:val="0"/>
      <w:marTop w:val="0"/>
      <w:marBottom w:val="0"/>
      <w:divBdr>
        <w:top w:val="none" w:sz="0" w:space="0" w:color="auto"/>
        <w:left w:val="none" w:sz="0" w:space="0" w:color="auto"/>
        <w:bottom w:val="none" w:sz="0" w:space="0" w:color="auto"/>
        <w:right w:val="none" w:sz="0" w:space="0" w:color="auto"/>
      </w:divBdr>
    </w:div>
    <w:div w:id="434373068">
      <w:marLeft w:val="480"/>
      <w:marRight w:val="0"/>
      <w:marTop w:val="0"/>
      <w:marBottom w:val="0"/>
      <w:divBdr>
        <w:top w:val="none" w:sz="0" w:space="0" w:color="auto"/>
        <w:left w:val="none" w:sz="0" w:space="0" w:color="auto"/>
        <w:bottom w:val="none" w:sz="0" w:space="0" w:color="auto"/>
        <w:right w:val="none" w:sz="0" w:space="0" w:color="auto"/>
      </w:divBdr>
    </w:div>
    <w:div w:id="434441891">
      <w:marLeft w:val="480"/>
      <w:marRight w:val="0"/>
      <w:marTop w:val="0"/>
      <w:marBottom w:val="0"/>
      <w:divBdr>
        <w:top w:val="none" w:sz="0" w:space="0" w:color="auto"/>
        <w:left w:val="none" w:sz="0" w:space="0" w:color="auto"/>
        <w:bottom w:val="none" w:sz="0" w:space="0" w:color="auto"/>
        <w:right w:val="none" w:sz="0" w:space="0" w:color="auto"/>
      </w:divBdr>
    </w:div>
    <w:div w:id="434448431">
      <w:marLeft w:val="480"/>
      <w:marRight w:val="0"/>
      <w:marTop w:val="0"/>
      <w:marBottom w:val="0"/>
      <w:divBdr>
        <w:top w:val="none" w:sz="0" w:space="0" w:color="auto"/>
        <w:left w:val="none" w:sz="0" w:space="0" w:color="auto"/>
        <w:bottom w:val="none" w:sz="0" w:space="0" w:color="auto"/>
        <w:right w:val="none" w:sz="0" w:space="0" w:color="auto"/>
      </w:divBdr>
    </w:div>
    <w:div w:id="434592610">
      <w:marLeft w:val="480"/>
      <w:marRight w:val="0"/>
      <w:marTop w:val="0"/>
      <w:marBottom w:val="0"/>
      <w:divBdr>
        <w:top w:val="none" w:sz="0" w:space="0" w:color="auto"/>
        <w:left w:val="none" w:sz="0" w:space="0" w:color="auto"/>
        <w:bottom w:val="none" w:sz="0" w:space="0" w:color="auto"/>
        <w:right w:val="none" w:sz="0" w:space="0" w:color="auto"/>
      </w:divBdr>
    </w:div>
    <w:div w:id="434598118">
      <w:marLeft w:val="480"/>
      <w:marRight w:val="0"/>
      <w:marTop w:val="0"/>
      <w:marBottom w:val="0"/>
      <w:divBdr>
        <w:top w:val="none" w:sz="0" w:space="0" w:color="auto"/>
        <w:left w:val="none" w:sz="0" w:space="0" w:color="auto"/>
        <w:bottom w:val="none" w:sz="0" w:space="0" w:color="auto"/>
        <w:right w:val="none" w:sz="0" w:space="0" w:color="auto"/>
      </w:divBdr>
    </w:div>
    <w:div w:id="434712784">
      <w:marLeft w:val="480"/>
      <w:marRight w:val="0"/>
      <w:marTop w:val="0"/>
      <w:marBottom w:val="0"/>
      <w:divBdr>
        <w:top w:val="none" w:sz="0" w:space="0" w:color="auto"/>
        <w:left w:val="none" w:sz="0" w:space="0" w:color="auto"/>
        <w:bottom w:val="none" w:sz="0" w:space="0" w:color="auto"/>
        <w:right w:val="none" w:sz="0" w:space="0" w:color="auto"/>
      </w:divBdr>
    </w:div>
    <w:div w:id="434713328">
      <w:marLeft w:val="480"/>
      <w:marRight w:val="0"/>
      <w:marTop w:val="0"/>
      <w:marBottom w:val="0"/>
      <w:divBdr>
        <w:top w:val="none" w:sz="0" w:space="0" w:color="auto"/>
        <w:left w:val="none" w:sz="0" w:space="0" w:color="auto"/>
        <w:bottom w:val="none" w:sz="0" w:space="0" w:color="auto"/>
        <w:right w:val="none" w:sz="0" w:space="0" w:color="auto"/>
      </w:divBdr>
    </w:div>
    <w:div w:id="434716118">
      <w:marLeft w:val="480"/>
      <w:marRight w:val="0"/>
      <w:marTop w:val="0"/>
      <w:marBottom w:val="0"/>
      <w:divBdr>
        <w:top w:val="none" w:sz="0" w:space="0" w:color="auto"/>
        <w:left w:val="none" w:sz="0" w:space="0" w:color="auto"/>
        <w:bottom w:val="none" w:sz="0" w:space="0" w:color="auto"/>
        <w:right w:val="none" w:sz="0" w:space="0" w:color="auto"/>
      </w:divBdr>
    </w:div>
    <w:div w:id="434787190">
      <w:marLeft w:val="480"/>
      <w:marRight w:val="0"/>
      <w:marTop w:val="0"/>
      <w:marBottom w:val="0"/>
      <w:divBdr>
        <w:top w:val="none" w:sz="0" w:space="0" w:color="auto"/>
        <w:left w:val="none" w:sz="0" w:space="0" w:color="auto"/>
        <w:bottom w:val="none" w:sz="0" w:space="0" w:color="auto"/>
        <w:right w:val="none" w:sz="0" w:space="0" w:color="auto"/>
      </w:divBdr>
    </w:div>
    <w:div w:id="434836117">
      <w:marLeft w:val="480"/>
      <w:marRight w:val="0"/>
      <w:marTop w:val="0"/>
      <w:marBottom w:val="0"/>
      <w:divBdr>
        <w:top w:val="none" w:sz="0" w:space="0" w:color="auto"/>
        <w:left w:val="none" w:sz="0" w:space="0" w:color="auto"/>
        <w:bottom w:val="none" w:sz="0" w:space="0" w:color="auto"/>
        <w:right w:val="none" w:sz="0" w:space="0" w:color="auto"/>
      </w:divBdr>
    </w:div>
    <w:div w:id="434859833">
      <w:marLeft w:val="480"/>
      <w:marRight w:val="0"/>
      <w:marTop w:val="0"/>
      <w:marBottom w:val="0"/>
      <w:divBdr>
        <w:top w:val="none" w:sz="0" w:space="0" w:color="auto"/>
        <w:left w:val="none" w:sz="0" w:space="0" w:color="auto"/>
        <w:bottom w:val="none" w:sz="0" w:space="0" w:color="auto"/>
        <w:right w:val="none" w:sz="0" w:space="0" w:color="auto"/>
      </w:divBdr>
    </w:div>
    <w:div w:id="434985269">
      <w:marLeft w:val="480"/>
      <w:marRight w:val="0"/>
      <w:marTop w:val="0"/>
      <w:marBottom w:val="0"/>
      <w:divBdr>
        <w:top w:val="none" w:sz="0" w:space="0" w:color="auto"/>
        <w:left w:val="none" w:sz="0" w:space="0" w:color="auto"/>
        <w:bottom w:val="none" w:sz="0" w:space="0" w:color="auto"/>
        <w:right w:val="none" w:sz="0" w:space="0" w:color="auto"/>
      </w:divBdr>
    </w:div>
    <w:div w:id="435253753">
      <w:marLeft w:val="480"/>
      <w:marRight w:val="0"/>
      <w:marTop w:val="0"/>
      <w:marBottom w:val="0"/>
      <w:divBdr>
        <w:top w:val="none" w:sz="0" w:space="0" w:color="auto"/>
        <w:left w:val="none" w:sz="0" w:space="0" w:color="auto"/>
        <w:bottom w:val="none" w:sz="0" w:space="0" w:color="auto"/>
        <w:right w:val="none" w:sz="0" w:space="0" w:color="auto"/>
      </w:divBdr>
    </w:div>
    <w:div w:id="435365621">
      <w:marLeft w:val="480"/>
      <w:marRight w:val="0"/>
      <w:marTop w:val="0"/>
      <w:marBottom w:val="0"/>
      <w:divBdr>
        <w:top w:val="none" w:sz="0" w:space="0" w:color="auto"/>
        <w:left w:val="none" w:sz="0" w:space="0" w:color="auto"/>
        <w:bottom w:val="none" w:sz="0" w:space="0" w:color="auto"/>
        <w:right w:val="none" w:sz="0" w:space="0" w:color="auto"/>
      </w:divBdr>
    </w:div>
    <w:div w:id="435367061">
      <w:marLeft w:val="480"/>
      <w:marRight w:val="0"/>
      <w:marTop w:val="0"/>
      <w:marBottom w:val="0"/>
      <w:divBdr>
        <w:top w:val="none" w:sz="0" w:space="0" w:color="auto"/>
        <w:left w:val="none" w:sz="0" w:space="0" w:color="auto"/>
        <w:bottom w:val="none" w:sz="0" w:space="0" w:color="auto"/>
        <w:right w:val="none" w:sz="0" w:space="0" w:color="auto"/>
      </w:divBdr>
    </w:div>
    <w:div w:id="435441148">
      <w:marLeft w:val="480"/>
      <w:marRight w:val="0"/>
      <w:marTop w:val="0"/>
      <w:marBottom w:val="0"/>
      <w:divBdr>
        <w:top w:val="none" w:sz="0" w:space="0" w:color="auto"/>
        <w:left w:val="none" w:sz="0" w:space="0" w:color="auto"/>
        <w:bottom w:val="none" w:sz="0" w:space="0" w:color="auto"/>
        <w:right w:val="none" w:sz="0" w:space="0" w:color="auto"/>
      </w:divBdr>
    </w:div>
    <w:div w:id="435445745">
      <w:marLeft w:val="480"/>
      <w:marRight w:val="0"/>
      <w:marTop w:val="0"/>
      <w:marBottom w:val="0"/>
      <w:divBdr>
        <w:top w:val="none" w:sz="0" w:space="0" w:color="auto"/>
        <w:left w:val="none" w:sz="0" w:space="0" w:color="auto"/>
        <w:bottom w:val="none" w:sz="0" w:space="0" w:color="auto"/>
        <w:right w:val="none" w:sz="0" w:space="0" w:color="auto"/>
      </w:divBdr>
    </w:div>
    <w:div w:id="435448670">
      <w:marLeft w:val="480"/>
      <w:marRight w:val="0"/>
      <w:marTop w:val="0"/>
      <w:marBottom w:val="0"/>
      <w:divBdr>
        <w:top w:val="none" w:sz="0" w:space="0" w:color="auto"/>
        <w:left w:val="none" w:sz="0" w:space="0" w:color="auto"/>
        <w:bottom w:val="none" w:sz="0" w:space="0" w:color="auto"/>
        <w:right w:val="none" w:sz="0" w:space="0" w:color="auto"/>
      </w:divBdr>
    </w:div>
    <w:div w:id="435515230">
      <w:marLeft w:val="480"/>
      <w:marRight w:val="0"/>
      <w:marTop w:val="0"/>
      <w:marBottom w:val="0"/>
      <w:divBdr>
        <w:top w:val="none" w:sz="0" w:space="0" w:color="auto"/>
        <w:left w:val="none" w:sz="0" w:space="0" w:color="auto"/>
        <w:bottom w:val="none" w:sz="0" w:space="0" w:color="auto"/>
        <w:right w:val="none" w:sz="0" w:space="0" w:color="auto"/>
      </w:divBdr>
    </w:div>
    <w:div w:id="435684903">
      <w:marLeft w:val="480"/>
      <w:marRight w:val="0"/>
      <w:marTop w:val="0"/>
      <w:marBottom w:val="0"/>
      <w:divBdr>
        <w:top w:val="none" w:sz="0" w:space="0" w:color="auto"/>
        <w:left w:val="none" w:sz="0" w:space="0" w:color="auto"/>
        <w:bottom w:val="none" w:sz="0" w:space="0" w:color="auto"/>
        <w:right w:val="none" w:sz="0" w:space="0" w:color="auto"/>
      </w:divBdr>
    </w:div>
    <w:div w:id="435715490">
      <w:marLeft w:val="480"/>
      <w:marRight w:val="0"/>
      <w:marTop w:val="0"/>
      <w:marBottom w:val="0"/>
      <w:divBdr>
        <w:top w:val="none" w:sz="0" w:space="0" w:color="auto"/>
        <w:left w:val="none" w:sz="0" w:space="0" w:color="auto"/>
        <w:bottom w:val="none" w:sz="0" w:space="0" w:color="auto"/>
        <w:right w:val="none" w:sz="0" w:space="0" w:color="auto"/>
      </w:divBdr>
    </w:div>
    <w:div w:id="435751340">
      <w:marLeft w:val="480"/>
      <w:marRight w:val="0"/>
      <w:marTop w:val="0"/>
      <w:marBottom w:val="0"/>
      <w:divBdr>
        <w:top w:val="none" w:sz="0" w:space="0" w:color="auto"/>
        <w:left w:val="none" w:sz="0" w:space="0" w:color="auto"/>
        <w:bottom w:val="none" w:sz="0" w:space="0" w:color="auto"/>
        <w:right w:val="none" w:sz="0" w:space="0" w:color="auto"/>
      </w:divBdr>
    </w:div>
    <w:div w:id="435833099">
      <w:marLeft w:val="480"/>
      <w:marRight w:val="0"/>
      <w:marTop w:val="0"/>
      <w:marBottom w:val="0"/>
      <w:divBdr>
        <w:top w:val="none" w:sz="0" w:space="0" w:color="auto"/>
        <w:left w:val="none" w:sz="0" w:space="0" w:color="auto"/>
        <w:bottom w:val="none" w:sz="0" w:space="0" w:color="auto"/>
        <w:right w:val="none" w:sz="0" w:space="0" w:color="auto"/>
      </w:divBdr>
    </w:div>
    <w:div w:id="435833625">
      <w:marLeft w:val="480"/>
      <w:marRight w:val="0"/>
      <w:marTop w:val="0"/>
      <w:marBottom w:val="0"/>
      <w:divBdr>
        <w:top w:val="none" w:sz="0" w:space="0" w:color="auto"/>
        <w:left w:val="none" w:sz="0" w:space="0" w:color="auto"/>
        <w:bottom w:val="none" w:sz="0" w:space="0" w:color="auto"/>
        <w:right w:val="none" w:sz="0" w:space="0" w:color="auto"/>
      </w:divBdr>
    </w:div>
    <w:div w:id="435946756">
      <w:marLeft w:val="480"/>
      <w:marRight w:val="0"/>
      <w:marTop w:val="0"/>
      <w:marBottom w:val="0"/>
      <w:divBdr>
        <w:top w:val="none" w:sz="0" w:space="0" w:color="auto"/>
        <w:left w:val="none" w:sz="0" w:space="0" w:color="auto"/>
        <w:bottom w:val="none" w:sz="0" w:space="0" w:color="auto"/>
        <w:right w:val="none" w:sz="0" w:space="0" w:color="auto"/>
      </w:divBdr>
    </w:div>
    <w:div w:id="435951946">
      <w:marLeft w:val="480"/>
      <w:marRight w:val="0"/>
      <w:marTop w:val="0"/>
      <w:marBottom w:val="0"/>
      <w:divBdr>
        <w:top w:val="none" w:sz="0" w:space="0" w:color="auto"/>
        <w:left w:val="none" w:sz="0" w:space="0" w:color="auto"/>
        <w:bottom w:val="none" w:sz="0" w:space="0" w:color="auto"/>
        <w:right w:val="none" w:sz="0" w:space="0" w:color="auto"/>
      </w:divBdr>
    </w:div>
    <w:div w:id="435952142">
      <w:marLeft w:val="480"/>
      <w:marRight w:val="0"/>
      <w:marTop w:val="0"/>
      <w:marBottom w:val="0"/>
      <w:divBdr>
        <w:top w:val="none" w:sz="0" w:space="0" w:color="auto"/>
        <w:left w:val="none" w:sz="0" w:space="0" w:color="auto"/>
        <w:bottom w:val="none" w:sz="0" w:space="0" w:color="auto"/>
        <w:right w:val="none" w:sz="0" w:space="0" w:color="auto"/>
      </w:divBdr>
    </w:div>
    <w:div w:id="436142543">
      <w:marLeft w:val="480"/>
      <w:marRight w:val="0"/>
      <w:marTop w:val="0"/>
      <w:marBottom w:val="0"/>
      <w:divBdr>
        <w:top w:val="none" w:sz="0" w:space="0" w:color="auto"/>
        <w:left w:val="none" w:sz="0" w:space="0" w:color="auto"/>
        <w:bottom w:val="none" w:sz="0" w:space="0" w:color="auto"/>
        <w:right w:val="none" w:sz="0" w:space="0" w:color="auto"/>
      </w:divBdr>
    </w:div>
    <w:div w:id="436220719">
      <w:marLeft w:val="480"/>
      <w:marRight w:val="0"/>
      <w:marTop w:val="0"/>
      <w:marBottom w:val="0"/>
      <w:divBdr>
        <w:top w:val="none" w:sz="0" w:space="0" w:color="auto"/>
        <w:left w:val="none" w:sz="0" w:space="0" w:color="auto"/>
        <w:bottom w:val="none" w:sz="0" w:space="0" w:color="auto"/>
        <w:right w:val="none" w:sz="0" w:space="0" w:color="auto"/>
      </w:divBdr>
    </w:div>
    <w:div w:id="436483467">
      <w:marLeft w:val="480"/>
      <w:marRight w:val="0"/>
      <w:marTop w:val="0"/>
      <w:marBottom w:val="0"/>
      <w:divBdr>
        <w:top w:val="none" w:sz="0" w:space="0" w:color="auto"/>
        <w:left w:val="none" w:sz="0" w:space="0" w:color="auto"/>
        <w:bottom w:val="none" w:sz="0" w:space="0" w:color="auto"/>
        <w:right w:val="none" w:sz="0" w:space="0" w:color="auto"/>
      </w:divBdr>
    </w:div>
    <w:div w:id="436484086">
      <w:marLeft w:val="480"/>
      <w:marRight w:val="0"/>
      <w:marTop w:val="0"/>
      <w:marBottom w:val="0"/>
      <w:divBdr>
        <w:top w:val="none" w:sz="0" w:space="0" w:color="auto"/>
        <w:left w:val="none" w:sz="0" w:space="0" w:color="auto"/>
        <w:bottom w:val="none" w:sz="0" w:space="0" w:color="auto"/>
        <w:right w:val="none" w:sz="0" w:space="0" w:color="auto"/>
      </w:divBdr>
    </w:div>
    <w:div w:id="436559383">
      <w:marLeft w:val="480"/>
      <w:marRight w:val="0"/>
      <w:marTop w:val="0"/>
      <w:marBottom w:val="0"/>
      <w:divBdr>
        <w:top w:val="none" w:sz="0" w:space="0" w:color="auto"/>
        <w:left w:val="none" w:sz="0" w:space="0" w:color="auto"/>
        <w:bottom w:val="none" w:sz="0" w:space="0" w:color="auto"/>
        <w:right w:val="none" w:sz="0" w:space="0" w:color="auto"/>
      </w:divBdr>
    </w:div>
    <w:div w:id="436560526">
      <w:marLeft w:val="480"/>
      <w:marRight w:val="0"/>
      <w:marTop w:val="0"/>
      <w:marBottom w:val="0"/>
      <w:divBdr>
        <w:top w:val="none" w:sz="0" w:space="0" w:color="auto"/>
        <w:left w:val="none" w:sz="0" w:space="0" w:color="auto"/>
        <w:bottom w:val="none" w:sz="0" w:space="0" w:color="auto"/>
        <w:right w:val="none" w:sz="0" w:space="0" w:color="auto"/>
      </w:divBdr>
    </w:div>
    <w:div w:id="436601823">
      <w:marLeft w:val="480"/>
      <w:marRight w:val="0"/>
      <w:marTop w:val="0"/>
      <w:marBottom w:val="0"/>
      <w:divBdr>
        <w:top w:val="none" w:sz="0" w:space="0" w:color="auto"/>
        <w:left w:val="none" w:sz="0" w:space="0" w:color="auto"/>
        <w:bottom w:val="none" w:sz="0" w:space="0" w:color="auto"/>
        <w:right w:val="none" w:sz="0" w:space="0" w:color="auto"/>
      </w:divBdr>
    </w:div>
    <w:div w:id="436606131">
      <w:marLeft w:val="480"/>
      <w:marRight w:val="0"/>
      <w:marTop w:val="0"/>
      <w:marBottom w:val="0"/>
      <w:divBdr>
        <w:top w:val="none" w:sz="0" w:space="0" w:color="auto"/>
        <w:left w:val="none" w:sz="0" w:space="0" w:color="auto"/>
        <w:bottom w:val="none" w:sz="0" w:space="0" w:color="auto"/>
        <w:right w:val="none" w:sz="0" w:space="0" w:color="auto"/>
      </w:divBdr>
    </w:div>
    <w:div w:id="436755060">
      <w:marLeft w:val="480"/>
      <w:marRight w:val="0"/>
      <w:marTop w:val="0"/>
      <w:marBottom w:val="0"/>
      <w:divBdr>
        <w:top w:val="none" w:sz="0" w:space="0" w:color="auto"/>
        <w:left w:val="none" w:sz="0" w:space="0" w:color="auto"/>
        <w:bottom w:val="none" w:sz="0" w:space="0" w:color="auto"/>
        <w:right w:val="none" w:sz="0" w:space="0" w:color="auto"/>
      </w:divBdr>
    </w:div>
    <w:div w:id="436829995">
      <w:marLeft w:val="480"/>
      <w:marRight w:val="0"/>
      <w:marTop w:val="0"/>
      <w:marBottom w:val="0"/>
      <w:divBdr>
        <w:top w:val="none" w:sz="0" w:space="0" w:color="auto"/>
        <w:left w:val="none" w:sz="0" w:space="0" w:color="auto"/>
        <w:bottom w:val="none" w:sz="0" w:space="0" w:color="auto"/>
        <w:right w:val="none" w:sz="0" w:space="0" w:color="auto"/>
      </w:divBdr>
    </w:div>
    <w:div w:id="437068297">
      <w:marLeft w:val="480"/>
      <w:marRight w:val="0"/>
      <w:marTop w:val="0"/>
      <w:marBottom w:val="0"/>
      <w:divBdr>
        <w:top w:val="none" w:sz="0" w:space="0" w:color="auto"/>
        <w:left w:val="none" w:sz="0" w:space="0" w:color="auto"/>
        <w:bottom w:val="none" w:sz="0" w:space="0" w:color="auto"/>
        <w:right w:val="none" w:sz="0" w:space="0" w:color="auto"/>
      </w:divBdr>
    </w:div>
    <w:div w:id="437137888">
      <w:marLeft w:val="480"/>
      <w:marRight w:val="0"/>
      <w:marTop w:val="0"/>
      <w:marBottom w:val="0"/>
      <w:divBdr>
        <w:top w:val="none" w:sz="0" w:space="0" w:color="auto"/>
        <w:left w:val="none" w:sz="0" w:space="0" w:color="auto"/>
        <w:bottom w:val="none" w:sz="0" w:space="0" w:color="auto"/>
        <w:right w:val="none" w:sz="0" w:space="0" w:color="auto"/>
      </w:divBdr>
    </w:div>
    <w:div w:id="437216978">
      <w:marLeft w:val="480"/>
      <w:marRight w:val="0"/>
      <w:marTop w:val="0"/>
      <w:marBottom w:val="0"/>
      <w:divBdr>
        <w:top w:val="none" w:sz="0" w:space="0" w:color="auto"/>
        <w:left w:val="none" w:sz="0" w:space="0" w:color="auto"/>
        <w:bottom w:val="none" w:sz="0" w:space="0" w:color="auto"/>
        <w:right w:val="none" w:sz="0" w:space="0" w:color="auto"/>
      </w:divBdr>
    </w:div>
    <w:div w:id="437220432">
      <w:marLeft w:val="480"/>
      <w:marRight w:val="0"/>
      <w:marTop w:val="0"/>
      <w:marBottom w:val="0"/>
      <w:divBdr>
        <w:top w:val="none" w:sz="0" w:space="0" w:color="auto"/>
        <w:left w:val="none" w:sz="0" w:space="0" w:color="auto"/>
        <w:bottom w:val="none" w:sz="0" w:space="0" w:color="auto"/>
        <w:right w:val="none" w:sz="0" w:space="0" w:color="auto"/>
      </w:divBdr>
    </w:div>
    <w:div w:id="437454988">
      <w:marLeft w:val="480"/>
      <w:marRight w:val="0"/>
      <w:marTop w:val="0"/>
      <w:marBottom w:val="0"/>
      <w:divBdr>
        <w:top w:val="none" w:sz="0" w:space="0" w:color="auto"/>
        <w:left w:val="none" w:sz="0" w:space="0" w:color="auto"/>
        <w:bottom w:val="none" w:sz="0" w:space="0" w:color="auto"/>
        <w:right w:val="none" w:sz="0" w:space="0" w:color="auto"/>
      </w:divBdr>
    </w:div>
    <w:div w:id="437679121">
      <w:marLeft w:val="480"/>
      <w:marRight w:val="0"/>
      <w:marTop w:val="0"/>
      <w:marBottom w:val="0"/>
      <w:divBdr>
        <w:top w:val="none" w:sz="0" w:space="0" w:color="auto"/>
        <w:left w:val="none" w:sz="0" w:space="0" w:color="auto"/>
        <w:bottom w:val="none" w:sz="0" w:space="0" w:color="auto"/>
        <w:right w:val="none" w:sz="0" w:space="0" w:color="auto"/>
      </w:divBdr>
    </w:div>
    <w:div w:id="437679616">
      <w:marLeft w:val="480"/>
      <w:marRight w:val="0"/>
      <w:marTop w:val="0"/>
      <w:marBottom w:val="0"/>
      <w:divBdr>
        <w:top w:val="none" w:sz="0" w:space="0" w:color="auto"/>
        <w:left w:val="none" w:sz="0" w:space="0" w:color="auto"/>
        <w:bottom w:val="none" w:sz="0" w:space="0" w:color="auto"/>
        <w:right w:val="none" w:sz="0" w:space="0" w:color="auto"/>
      </w:divBdr>
    </w:div>
    <w:div w:id="437718447">
      <w:marLeft w:val="480"/>
      <w:marRight w:val="0"/>
      <w:marTop w:val="0"/>
      <w:marBottom w:val="0"/>
      <w:divBdr>
        <w:top w:val="none" w:sz="0" w:space="0" w:color="auto"/>
        <w:left w:val="none" w:sz="0" w:space="0" w:color="auto"/>
        <w:bottom w:val="none" w:sz="0" w:space="0" w:color="auto"/>
        <w:right w:val="none" w:sz="0" w:space="0" w:color="auto"/>
      </w:divBdr>
    </w:div>
    <w:div w:id="437990300">
      <w:marLeft w:val="480"/>
      <w:marRight w:val="0"/>
      <w:marTop w:val="0"/>
      <w:marBottom w:val="0"/>
      <w:divBdr>
        <w:top w:val="none" w:sz="0" w:space="0" w:color="auto"/>
        <w:left w:val="none" w:sz="0" w:space="0" w:color="auto"/>
        <w:bottom w:val="none" w:sz="0" w:space="0" w:color="auto"/>
        <w:right w:val="none" w:sz="0" w:space="0" w:color="auto"/>
      </w:divBdr>
    </w:div>
    <w:div w:id="438136878">
      <w:marLeft w:val="480"/>
      <w:marRight w:val="0"/>
      <w:marTop w:val="0"/>
      <w:marBottom w:val="0"/>
      <w:divBdr>
        <w:top w:val="none" w:sz="0" w:space="0" w:color="auto"/>
        <w:left w:val="none" w:sz="0" w:space="0" w:color="auto"/>
        <w:bottom w:val="none" w:sz="0" w:space="0" w:color="auto"/>
        <w:right w:val="none" w:sz="0" w:space="0" w:color="auto"/>
      </w:divBdr>
    </w:div>
    <w:div w:id="438180980">
      <w:marLeft w:val="480"/>
      <w:marRight w:val="0"/>
      <w:marTop w:val="0"/>
      <w:marBottom w:val="0"/>
      <w:divBdr>
        <w:top w:val="none" w:sz="0" w:space="0" w:color="auto"/>
        <w:left w:val="none" w:sz="0" w:space="0" w:color="auto"/>
        <w:bottom w:val="none" w:sz="0" w:space="0" w:color="auto"/>
        <w:right w:val="none" w:sz="0" w:space="0" w:color="auto"/>
      </w:divBdr>
    </w:div>
    <w:div w:id="438185333">
      <w:marLeft w:val="480"/>
      <w:marRight w:val="0"/>
      <w:marTop w:val="0"/>
      <w:marBottom w:val="0"/>
      <w:divBdr>
        <w:top w:val="none" w:sz="0" w:space="0" w:color="auto"/>
        <w:left w:val="none" w:sz="0" w:space="0" w:color="auto"/>
        <w:bottom w:val="none" w:sz="0" w:space="0" w:color="auto"/>
        <w:right w:val="none" w:sz="0" w:space="0" w:color="auto"/>
      </w:divBdr>
    </w:div>
    <w:div w:id="438305400">
      <w:marLeft w:val="480"/>
      <w:marRight w:val="0"/>
      <w:marTop w:val="0"/>
      <w:marBottom w:val="0"/>
      <w:divBdr>
        <w:top w:val="none" w:sz="0" w:space="0" w:color="auto"/>
        <w:left w:val="none" w:sz="0" w:space="0" w:color="auto"/>
        <w:bottom w:val="none" w:sz="0" w:space="0" w:color="auto"/>
        <w:right w:val="none" w:sz="0" w:space="0" w:color="auto"/>
      </w:divBdr>
    </w:div>
    <w:div w:id="438332594">
      <w:marLeft w:val="480"/>
      <w:marRight w:val="0"/>
      <w:marTop w:val="0"/>
      <w:marBottom w:val="0"/>
      <w:divBdr>
        <w:top w:val="none" w:sz="0" w:space="0" w:color="auto"/>
        <w:left w:val="none" w:sz="0" w:space="0" w:color="auto"/>
        <w:bottom w:val="none" w:sz="0" w:space="0" w:color="auto"/>
        <w:right w:val="none" w:sz="0" w:space="0" w:color="auto"/>
      </w:divBdr>
    </w:div>
    <w:div w:id="438337274">
      <w:marLeft w:val="480"/>
      <w:marRight w:val="0"/>
      <w:marTop w:val="0"/>
      <w:marBottom w:val="0"/>
      <w:divBdr>
        <w:top w:val="none" w:sz="0" w:space="0" w:color="auto"/>
        <w:left w:val="none" w:sz="0" w:space="0" w:color="auto"/>
        <w:bottom w:val="none" w:sz="0" w:space="0" w:color="auto"/>
        <w:right w:val="none" w:sz="0" w:space="0" w:color="auto"/>
      </w:divBdr>
    </w:div>
    <w:div w:id="438527115">
      <w:marLeft w:val="480"/>
      <w:marRight w:val="0"/>
      <w:marTop w:val="0"/>
      <w:marBottom w:val="0"/>
      <w:divBdr>
        <w:top w:val="none" w:sz="0" w:space="0" w:color="auto"/>
        <w:left w:val="none" w:sz="0" w:space="0" w:color="auto"/>
        <w:bottom w:val="none" w:sz="0" w:space="0" w:color="auto"/>
        <w:right w:val="none" w:sz="0" w:space="0" w:color="auto"/>
      </w:divBdr>
    </w:div>
    <w:div w:id="438573747">
      <w:marLeft w:val="480"/>
      <w:marRight w:val="0"/>
      <w:marTop w:val="0"/>
      <w:marBottom w:val="0"/>
      <w:divBdr>
        <w:top w:val="none" w:sz="0" w:space="0" w:color="auto"/>
        <w:left w:val="none" w:sz="0" w:space="0" w:color="auto"/>
        <w:bottom w:val="none" w:sz="0" w:space="0" w:color="auto"/>
        <w:right w:val="none" w:sz="0" w:space="0" w:color="auto"/>
      </w:divBdr>
    </w:div>
    <w:div w:id="438721072">
      <w:marLeft w:val="480"/>
      <w:marRight w:val="0"/>
      <w:marTop w:val="0"/>
      <w:marBottom w:val="0"/>
      <w:divBdr>
        <w:top w:val="none" w:sz="0" w:space="0" w:color="auto"/>
        <w:left w:val="none" w:sz="0" w:space="0" w:color="auto"/>
        <w:bottom w:val="none" w:sz="0" w:space="0" w:color="auto"/>
        <w:right w:val="none" w:sz="0" w:space="0" w:color="auto"/>
      </w:divBdr>
    </w:div>
    <w:div w:id="438835144">
      <w:marLeft w:val="480"/>
      <w:marRight w:val="0"/>
      <w:marTop w:val="0"/>
      <w:marBottom w:val="0"/>
      <w:divBdr>
        <w:top w:val="none" w:sz="0" w:space="0" w:color="auto"/>
        <w:left w:val="none" w:sz="0" w:space="0" w:color="auto"/>
        <w:bottom w:val="none" w:sz="0" w:space="0" w:color="auto"/>
        <w:right w:val="none" w:sz="0" w:space="0" w:color="auto"/>
      </w:divBdr>
    </w:div>
    <w:div w:id="438836451">
      <w:marLeft w:val="480"/>
      <w:marRight w:val="0"/>
      <w:marTop w:val="0"/>
      <w:marBottom w:val="0"/>
      <w:divBdr>
        <w:top w:val="none" w:sz="0" w:space="0" w:color="auto"/>
        <w:left w:val="none" w:sz="0" w:space="0" w:color="auto"/>
        <w:bottom w:val="none" w:sz="0" w:space="0" w:color="auto"/>
        <w:right w:val="none" w:sz="0" w:space="0" w:color="auto"/>
      </w:divBdr>
    </w:div>
    <w:div w:id="438910564">
      <w:marLeft w:val="480"/>
      <w:marRight w:val="0"/>
      <w:marTop w:val="0"/>
      <w:marBottom w:val="0"/>
      <w:divBdr>
        <w:top w:val="none" w:sz="0" w:space="0" w:color="auto"/>
        <w:left w:val="none" w:sz="0" w:space="0" w:color="auto"/>
        <w:bottom w:val="none" w:sz="0" w:space="0" w:color="auto"/>
        <w:right w:val="none" w:sz="0" w:space="0" w:color="auto"/>
      </w:divBdr>
    </w:div>
    <w:div w:id="438960996">
      <w:marLeft w:val="480"/>
      <w:marRight w:val="0"/>
      <w:marTop w:val="0"/>
      <w:marBottom w:val="0"/>
      <w:divBdr>
        <w:top w:val="none" w:sz="0" w:space="0" w:color="auto"/>
        <w:left w:val="none" w:sz="0" w:space="0" w:color="auto"/>
        <w:bottom w:val="none" w:sz="0" w:space="0" w:color="auto"/>
        <w:right w:val="none" w:sz="0" w:space="0" w:color="auto"/>
      </w:divBdr>
    </w:div>
    <w:div w:id="438988019">
      <w:marLeft w:val="480"/>
      <w:marRight w:val="0"/>
      <w:marTop w:val="0"/>
      <w:marBottom w:val="0"/>
      <w:divBdr>
        <w:top w:val="none" w:sz="0" w:space="0" w:color="auto"/>
        <w:left w:val="none" w:sz="0" w:space="0" w:color="auto"/>
        <w:bottom w:val="none" w:sz="0" w:space="0" w:color="auto"/>
        <w:right w:val="none" w:sz="0" w:space="0" w:color="auto"/>
      </w:divBdr>
    </w:div>
    <w:div w:id="439182210">
      <w:marLeft w:val="480"/>
      <w:marRight w:val="0"/>
      <w:marTop w:val="0"/>
      <w:marBottom w:val="0"/>
      <w:divBdr>
        <w:top w:val="none" w:sz="0" w:space="0" w:color="auto"/>
        <w:left w:val="none" w:sz="0" w:space="0" w:color="auto"/>
        <w:bottom w:val="none" w:sz="0" w:space="0" w:color="auto"/>
        <w:right w:val="none" w:sz="0" w:space="0" w:color="auto"/>
      </w:divBdr>
    </w:div>
    <w:div w:id="439187558">
      <w:marLeft w:val="480"/>
      <w:marRight w:val="0"/>
      <w:marTop w:val="0"/>
      <w:marBottom w:val="0"/>
      <w:divBdr>
        <w:top w:val="none" w:sz="0" w:space="0" w:color="auto"/>
        <w:left w:val="none" w:sz="0" w:space="0" w:color="auto"/>
        <w:bottom w:val="none" w:sz="0" w:space="0" w:color="auto"/>
        <w:right w:val="none" w:sz="0" w:space="0" w:color="auto"/>
      </w:divBdr>
    </w:div>
    <w:div w:id="439421142">
      <w:marLeft w:val="480"/>
      <w:marRight w:val="0"/>
      <w:marTop w:val="0"/>
      <w:marBottom w:val="0"/>
      <w:divBdr>
        <w:top w:val="none" w:sz="0" w:space="0" w:color="auto"/>
        <w:left w:val="none" w:sz="0" w:space="0" w:color="auto"/>
        <w:bottom w:val="none" w:sz="0" w:space="0" w:color="auto"/>
        <w:right w:val="none" w:sz="0" w:space="0" w:color="auto"/>
      </w:divBdr>
    </w:div>
    <w:div w:id="439490784">
      <w:marLeft w:val="480"/>
      <w:marRight w:val="0"/>
      <w:marTop w:val="0"/>
      <w:marBottom w:val="0"/>
      <w:divBdr>
        <w:top w:val="none" w:sz="0" w:space="0" w:color="auto"/>
        <w:left w:val="none" w:sz="0" w:space="0" w:color="auto"/>
        <w:bottom w:val="none" w:sz="0" w:space="0" w:color="auto"/>
        <w:right w:val="none" w:sz="0" w:space="0" w:color="auto"/>
      </w:divBdr>
    </w:div>
    <w:div w:id="439644569">
      <w:marLeft w:val="480"/>
      <w:marRight w:val="0"/>
      <w:marTop w:val="0"/>
      <w:marBottom w:val="0"/>
      <w:divBdr>
        <w:top w:val="none" w:sz="0" w:space="0" w:color="auto"/>
        <w:left w:val="none" w:sz="0" w:space="0" w:color="auto"/>
        <w:bottom w:val="none" w:sz="0" w:space="0" w:color="auto"/>
        <w:right w:val="none" w:sz="0" w:space="0" w:color="auto"/>
      </w:divBdr>
    </w:div>
    <w:div w:id="439644852">
      <w:marLeft w:val="480"/>
      <w:marRight w:val="0"/>
      <w:marTop w:val="0"/>
      <w:marBottom w:val="0"/>
      <w:divBdr>
        <w:top w:val="none" w:sz="0" w:space="0" w:color="auto"/>
        <w:left w:val="none" w:sz="0" w:space="0" w:color="auto"/>
        <w:bottom w:val="none" w:sz="0" w:space="0" w:color="auto"/>
        <w:right w:val="none" w:sz="0" w:space="0" w:color="auto"/>
      </w:divBdr>
    </w:div>
    <w:div w:id="439687861">
      <w:marLeft w:val="480"/>
      <w:marRight w:val="0"/>
      <w:marTop w:val="0"/>
      <w:marBottom w:val="0"/>
      <w:divBdr>
        <w:top w:val="none" w:sz="0" w:space="0" w:color="auto"/>
        <w:left w:val="none" w:sz="0" w:space="0" w:color="auto"/>
        <w:bottom w:val="none" w:sz="0" w:space="0" w:color="auto"/>
        <w:right w:val="none" w:sz="0" w:space="0" w:color="auto"/>
      </w:divBdr>
    </w:div>
    <w:div w:id="439880226">
      <w:marLeft w:val="480"/>
      <w:marRight w:val="0"/>
      <w:marTop w:val="0"/>
      <w:marBottom w:val="0"/>
      <w:divBdr>
        <w:top w:val="none" w:sz="0" w:space="0" w:color="auto"/>
        <w:left w:val="none" w:sz="0" w:space="0" w:color="auto"/>
        <w:bottom w:val="none" w:sz="0" w:space="0" w:color="auto"/>
        <w:right w:val="none" w:sz="0" w:space="0" w:color="auto"/>
      </w:divBdr>
    </w:div>
    <w:div w:id="439958755">
      <w:marLeft w:val="480"/>
      <w:marRight w:val="0"/>
      <w:marTop w:val="0"/>
      <w:marBottom w:val="0"/>
      <w:divBdr>
        <w:top w:val="none" w:sz="0" w:space="0" w:color="auto"/>
        <w:left w:val="none" w:sz="0" w:space="0" w:color="auto"/>
        <w:bottom w:val="none" w:sz="0" w:space="0" w:color="auto"/>
        <w:right w:val="none" w:sz="0" w:space="0" w:color="auto"/>
      </w:divBdr>
    </w:div>
    <w:div w:id="440031377">
      <w:marLeft w:val="480"/>
      <w:marRight w:val="0"/>
      <w:marTop w:val="0"/>
      <w:marBottom w:val="0"/>
      <w:divBdr>
        <w:top w:val="none" w:sz="0" w:space="0" w:color="auto"/>
        <w:left w:val="none" w:sz="0" w:space="0" w:color="auto"/>
        <w:bottom w:val="none" w:sz="0" w:space="0" w:color="auto"/>
        <w:right w:val="none" w:sz="0" w:space="0" w:color="auto"/>
      </w:divBdr>
    </w:div>
    <w:div w:id="440075983">
      <w:marLeft w:val="480"/>
      <w:marRight w:val="0"/>
      <w:marTop w:val="0"/>
      <w:marBottom w:val="0"/>
      <w:divBdr>
        <w:top w:val="none" w:sz="0" w:space="0" w:color="auto"/>
        <w:left w:val="none" w:sz="0" w:space="0" w:color="auto"/>
        <w:bottom w:val="none" w:sz="0" w:space="0" w:color="auto"/>
        <w:right w:val="none" w:sz="0" w:space="0" w:color="auto"/>
      </w:divBdr>
    </w:div>
    <w:div w:id="440564520">
      <w:marLeft w:val="480"/>
      <w:marRight w:val="0"/>
      <w:marTop w:val="0"/>
      <w:marBottom w:val="0"/>
      <w:divBdr>
        <w:top w:val="none" w:sz="0" w:space="0" w:color="auto"/>
        <w:left w:val="none" w:sz="0" w:space="0" w:color="auto"/>
        <w:bottom w:val="none" w:sz="0" w:space="0" w:color="auto"/>
        <w:right w:val="none" w:sz="0" w:space="0" w:color="auto"/>
      </w:divBdr>
    </w:div>
    <w:div w:id="440805059">
      <w:marLeft w:val="480"/>
      <w:marRight w:val="0"/>
      <w:marTop w:val="0"/>
      <w:marBottom w:val="0"/>
      <w:divBdr>
        <w:top w:val="none" w:sz="0" w:space="0" w:color="auto"/>
        <w:left w:val="none" w:sz="0" w:space="0" w:color="auto"/>
        <w:bottom w:val="none" w:sz="0" w:space="0" w:color="auto"/>
        <w:right w:val="none" w:sz="0" w:space="0" w:color="auto"/>
      </w:divBdr>
    </w:div>
    <w:div w:id="440808352">
      <w:marLeft w:val="480"/>
      <w:marRight w:val="0"/>
      <w:marTop w:val="0"/>
      <w:marBottom w:val="0"/>
      <w:divBdr>
        <w:top w:val="none" w:sz="0" w:space="0" w:color="auto"/>
        <w:left w:val="none" w:sz="0" w:space="0" w:color="auto"/>
        <w:bottom w:val="none" w:sz="0" w:space="0" w:color="auto"/>
        <w:right w:val="none" w:sz="0" w:space="0" w:color="auto"/>
      </w:divBdr>
    </w:div>
    <w:div w:id="440995696">
      <w:marLeft w:val="480"/>
      <w:marRight w:val="0"/>
      <w:marTop w:val="0"/>
      <w:marBottom w:val="0"/>
      <w:divBdr>
        <w:top w:val="none" w:sz="0" w:space="0" w:color="auto"/>
        <w:left w:val="none" w:sz="0" w:space="0" w:color="auto"/>
        <w:bottom w:val="none" w:sz="0" w:space="0" w:color="auto"/>
        <w:right w:val="none" w:sz="0" w:space="0" w:color="auto"/>
      </w:divBdr>
    </w:div>
    <w:div w:id="441001401">
      <w:marLeft w:val="480"/>
      <w:marRight w:val="0"/>
      <w:marTop w:val="0"/>
      <w:marBottom w:val="0"/>
      <w:divBdr>
        <w:top w:val="none" w:sz="0" w:space="0" w:color="auto"/>
        <w:left w:val="none" w:sz="0" w:space="0" w:color="auto"/>
        <w:bottom w:val="none" w:sz="0" w:space="0" w:color="auto"/>
        <w:right w:val="none" w:sz="0" w:space="0" w:color="auto"/>
      </w:divBdr>
    </w:div>
    <w:div w:id="441147589">
      <w:marLeft w:val="480"/>
      <w:marRight w:val="0"/>
      <w:marTop w:val="0"/>
      <w:marBottom w:val="0"/>
      <w:divBdr>
        <w:top w:val="none" w:sz="0" w:space="0" w:color="auto"/>
        <w:left w:val="none" w:sz="0" w:space="0" w:color="auto"/>
        <w:bottom w:val="none" w:sz="0" w:space="0" w:color="auto"/>
        <w:right w:val="none" w:sz="0" w:space="0" w:color="auto"/>
      </w:divBdr>
    </w:div>
    <w:div w:id="441149246">
      <w:marLeft w:val="480"/>
      <w:marRight w:val="0"/>
      <w:marTop w:val="0"/>
      <w:marBottom w:val="0"/>
      <w:divBdr>
        <w:top w:val="none" w:sz="0" w:space="0" w:color="auto"/>
        <w:left w:val="none" w:sz="0" w:space="0" w:color="auto"/>
        <w:bottom w:val="none" w:sz="0" w:space="0" w:color="auto"/>
        <w:right w:val="none" w:sz="0" w:space="0" w:color="auto"/>
      </w:divBdr>
    </w:div>
    <w:div w:id="441194219">
      <w:marLeft w:val="480"/>
      <w:marRight w:val="0"/>
      <w:marTop w:val="0"/>
      <w:marBottom w:val="0"/>
      <w:divBdr>
        <w:top w:val="none" w:sz="0" w:space="0" w:color="auto"/>
        <w:left w:val="none" w:sz="0" w:space="0" w:color="auto"/>
        <w:bottom w:val="none" w:sz="0" w:space="0" w:color="auto"/>
        <w:right w:val="none" w:sz="0" w:space="0" w:color="auto"/>
      </w:divBdr>
    </w:div>
    <w:div w:id="441262008">
      <w:marLeft w:val="480"/>
      <w:marRight w:val="0"/>
      <w:marTop w:val="0"/>
      <w:marBottom w:val="0"/>
      <w:divBdr>
        <w:top w:val="none" w:sz="0" w:space="0" w:color="auto"/>
        <w:left w:val="none" w:sz="0" w:space="0" w:color="auto"/>
        <w:bottom w:val="none" w:sz="0" w:space="0" w:color="auto"/>
        <w:right w:val="none" w:sz="0" w:space="0" w:color="auto"/>
      </w:divBdr>
    </w:div>
    <w:div w:id="441262329">
      <w:marLeft w:val="480"/>
      <w:marRight w:val="0"/>
      <w:marTop w:val="0"/>
      <w:marBottom w:val="0"/>
      <w:divBdr>
        <w:top w:val="none" w:sz="0" w:space="0" w:color="auto"/>
        <w:left w:val="none" w:sz="0" w:space="0" w:color="auto"/>
        <w:bottom w:val="none" w:sz="0" w:space="0" w:color="auto"/>
        <w:right w:val="none" w:sz="0" w:space="0" w:color="auto"/>
      </w:divBdr>
    </w:div>
    <w:div w:id="441264343">
      <w:marLeft w:val="480"/>
      <w:marRight w:val="0"/>
      <w:marTop w:val="0"/>
      <w:marBottom w:val="0"/>
      <w:divBdr>
        <w:top w:val="none" w:sz="0" w:space="0" w:color="auto"/>
        <w:left w:val="none" w:sz="0" w:space="0" w:color="auto"/>
        <w:bottom w:val="none" w:sz="0" w:space="0" w:color="auto"/>
        <w:right w:val="none" w:sz="0" w:space="0" w:color="auto"/>
      </w:divBdr>
    </w:div>
    <w:div w:id="441456677">
      <w:marLeft w:val="480"/>
      <w:marRight w:val="0"/>
      <w:marTop w:val="0"/>
      <w:marBottom w:val="0"/>
      <w:divBdr>
        <w:top w:val="none" w:sz="0" w:space="0" w:color="auto"/>
        <w:left w:val="none" w:sz="0" w:space="0" w:color="auto"/>
        <w:bottom w:val="none" w:sz="0" w:space="0" w:color="auto"/>
        <w:right w:val="none" w:sz="0" w:space="0" w:color="auto"/>
      </w:divBdr>
    </w:div>
    <w:div w:id="441730487">
      <w:marLeft w:val="480"/>
      <w:marRight w:val="0"/>
      <w:marTop w:val="0"/>
      <w:marBottom w:val="0"/>
      <w:divBdr>
        <w:top w:val="none" w:sz="0" w:space="0" w:color="auto"/>
        <w:left w:val="none" w:sz="0" w:space="0" w:color="auto"/>
        <w:bottom w:val="none" w:sz="0" w:space="0" w:color="auto"/>
        <w:right w:val="none" w:sz="0" w:space="0" w:color="auto"/>
      </w:divBdr>
    </w:div>
    <w:div w:id="441808278">
      <w:marLeft w:val="480"/>
      <w:marRight w:val="0"/>
      <w:marTop w:val="0"/>
      <w:marBottom w:val="0"/>
      <w:divBdr>
        <w:top w:val="none" w:sz="0" w:space="0" w:color="auto"/>
        <w:left w:val="none" w:sz="0" w:space="0" w:color="auto"/>
        <w:bottom w:val="none" w:sz="0" w:space="0" w:color="auto"/>
        <w:right w:val="none" w:sz="0" w:space="0" w:color="auto"/>
      </w:divBdr>
    </w:div>
    <w:div w:id="441924184">
      <w:marLeft w:val="480"/>
      <w:marRight w:val="0"/>
      <w:marTop w:val="0"/>
      <w:marBottom w:val="0"/>
      <w:divBdr>
        <w:top w:val="none" w:sz="0" w:space="0" w:color="auto"/>
        <w:left w:val="none" w:sz="0" w:space="0" w:color="auto"/>
        <w:bottom w:val="none" w:sz="0" w:space="0" w:color="auto"/>
        <w:right w:val="none" w:sz="0" w:space="0" w:color="auto"/>
      </w:divBdr>
    </w:div>
    <w:div w:id="441998153">
      <w:marLeft w:val="480"/>
      <w:marRight w:val="0"/>
      <w:marTop w:val="0"/>
      <w:marBottom w:val="0"/>
      <w:divBdr>
        <w:top w:val="none" w:sz="0" w:space="0" w:color="auto"/>
        <w:left w:val="none" w:sz="0" w:space="0" w:color="auto"/>
        <w:bottom w:val="none" w:sz="0" w:space="0" w:color="auto"/>
        <w:right w:val="none" w:sz="0" w:space="0" w:color="auto"/>
      </w:divBdr>
    </w:div>
    <w:div w:id="442040471">
      <w:marLeft w:val="480"/>
      <w:marRight w:val="0"/>
      <w:marTop w:val="0"/>
      <w:marBottom w:val="0"/>
      <w:divBdr>
        <w:top w:val="none" w:sz="0" w:space="0" w:color="auto"/>
        <w:left w:val="none" w:sz="0" w:space="0" w:color="auto"/>
        <w:bottom w:val="none" w:sz="0" w:space="0" w:color="auto"/>
        <w:right w:val="none" w:sz="0" w:space="0" w:color="auto"/>
      </w:divBdr>
    </w:div>
    <w:div w:id="442071602">
      <w:marLeft w:val="480"/>
      <w:marRight w:val="0"/>
      <w:marTop w:val="0"/>
      <w:marBottom w:val="0"/>
      <w:divBdr>
        <w:top w:val="none" w:sz="0" w:space="0" w:color="auto"/>
        <w:left w:val="none" w:sz="0" w:space="0" w:color="auto"/>
        <w:bottom w:val="none" w:sz="0" w:space="0" w:color="auto"/>
        <w:right w:val="none" w:sz="0" w:space="0" w:color="auto"/>
      </w:divBdr>
    </w:div>
    <w:div w:id="442192602">
      <w:marLeft w:val="480"/>
      <w:marRight w:val="0"/>
      <w:marTop w:val="0"/>
      <w:marBottom w:val="0"/>
      <w:divBdr>
        <w:top w:val="none" w:sz="0" w:space="0" w:color="auto"/>
        <w:left w:val="none" w:sz="0" w:space="0" w:color="auto"/>
        <w:bottom w:val="none" w:sz="0" w:space="0" w:color="auto"/>
        <w:right w:val="none" w:sz="0" w:space="0" w:color="auto"/>
      </w:divBdr>
    </w:div>
    <w:div w:id="442267515">
      <w:marLeft w:val="480"/>
      <w:marRight w:val="0"/>
      <w:marTop w:val="0"/>
      <w:marBottom w:val="0"/>
      <w:divBdr>
        <w:top w:val="none" w:sz="0" w:space="0" w:color="auto"/>
        <w:left w:val="none" w:sz="0" w:space="0" w:color="auto"/>
        <w:bottom w:val="none" w:sz="0" w:space="0" w:color="auto"/>
        <w:right w:val="none" w:sz="0" w:space="0" w:color="auto"/>
      </w:divBdr>
    </w:div>
    <w:div w:id="442504180">
      <w:marLeft w:val="480"/>
      <w:marRight w:val="0"/>
      <w:marTop w:val="0"/>
      <w:marBottom w:val="0"/>
      <w:divBdr>
        <w:top w:val="none" w:sz="0" w:space="0" w:color="auto"/>
        <w:left w:val="none" w:sz="0" w:space="0" w:color="auto"/>
        <w:bottom w:val="none" w:sz="0" w:space="0" w:color="auto"/>
        <w:right w:val="none" w:sz="0" w:space="0" w:color="auto"/>
      </w:divBdr>
    </w:div>
    <w:div w:id="442768187">
      <w:marLeft w:val="480"/>
      <w:marRight w:val="0"/>
      <w:marTop w:val="0"/>
      <w:marBottom w:val="0"/>
      <w:divBdr>
        <w:top w:val="none" w:sz="0" w:space="0" w:color="auto"/>
        <w:left w:val="none" w:sz="0" w:space="0" w:color="auto"/>
        <w:bottom w:val="none" w:sz="0" w:space="0" w:color="auto"/>
        <w:right w:val="none" w:sz="0" w:space="0" w:color="auto"/>
      </w:divBdr>
    </w:div>
    <w:div w:id="442773651">
      <w:marLeft w:val="480"/>
      <w:marRight w:val="0"/>
      <w:marTop w:val="0"/>
      <w:marBottom w:val="0"/>
      <w:divBdr>
        <w:top w:val="none" w:sz="0" w:space="0" w:color="auto"/>
        <w:left w:val="none" w:sz="0" w:space="0" w:color="auto"/>
        <w:bottom w:val="none" w:sz="0" w:space="0" w:color="auto"/>
        <w:right w:val="none" w:sz="0" w:space="0" w:color="auto"/>
      </w:divBdr>
    </w:div>
    <w:div w:id="442892828">
      <w:marLeft w:val="480"/>
      <w:marRight w:val="0"/>
      <w:marTop w:val="0"/>
      <w:marBottom w:val="0"/>
      <w:divBdr>
        <w:top w:val="none" w:sz="0" w:space="0" w:color="auto"/>
        <w:left w:val="none" w:sz="0" w:space="0" w:color="auto"/>
        <w:bottom w:val="none" w:sz="0" w:space="0" w:color="auto"/>
        <w:right w:val="none" w:sz="0" w:space="0" w:color="auto"/>
      </w:divBdr>
    </w:div>
    <w:div w:id="442959449">
      <w:marLeft w:val="480"/>
      <w:marRight w:val="0"/>
      <w:marTop w:val="0"/>
      <w:marBottom w:val="0"/>
      <w:divBdr>
        <w:top w:val="none" w:sz="0" w:space="0" w:color="auto"/>
        <w:left w:val="none" w:sz="0" w:space="0" w:color="auto"/>
        <w:bottom w:val="none" w:sz="0" w:space="0" w:color="auto"/>
        <w:right w:val="none" w:sz="0" w:space="0" w:color="auto"/>
      </w:divBdr>
    </w:div>
    <w:div w:id="443154996">
      <w:marLeft w:val="480"/>
      <w:marRight w:val="0"/>
      <w:marTop w:val="0"/>
      <w:marBottom w:val="0"/>
      <w:divBdr>
        <w:top w:val="none" w:sz="0" w:space="0" w:color="auto"/>
        <w:left w:val="none" w:sz="0" w:space="0" w:color="auto"/>
        <w:bottom w:val="none" w:sz="0" w:space="0" w:color="auto"/>
        <w:right w:val="none" w:sz="0" w:space="0" w:color="auto"/>
      </w:divBdr>
    </w:div>
    <w:div w:id="443422364">
      <w:marLeft w:val="480"/>
      <w:marRight w:val="0"/>
      <w:marTop w:val="0"/>
      <w:marBottom w:val="0"/>
      <w:divBdr>
        <w:top w:val="none" w:sz="0" w:space="0" w:color="auto"/>
        <w:left w:val="none" w:sz="0" w:space="0" w:color="auto"/>
        <w:bottom w:val="none" w:sz="0" w:space="0" w:color="auto"/>
        <w:right w:val="none" w:sz="0" w:space="0" w:color="auto"/>
      </w:divBdr>
    </w:div>
    <w:div w:id="443430235">
      <w:marLeft w:val="480"/>
      <w:marRight w:val="0"/>
      <w:marTop w:val="0"/>
      <w:marBottom w:val="0"/>
      <w:divBdr>
        <w:top w:val="none" w:sz="0" w:space="0" w:color="auto"/>
        <w:left w:val="none" w:sz="0" w:space="0" w:color="auto"/>
        <w:bottom w:val="none" w:sz="0" w:space="0" w:color="auto"/>
        <w:right w:val="none" w:sz="0" w:space="0" w:color="auto"/>
      </w:divBdr>
    </w:div>
    <w:div w:id="443575846">
      <w:marLeft w:val="480"/>
      <w:marRight w:val="0"/>
      <w:marTop w:val="0"/>
      <w:marBottom w:val="0"/>
      <w:divBdr>
        <w:top w:val="none" w:sz="0" w:space="0" w:color="auto"/>
        <w:left w:val="none" w:sz="0" w:space="0" w:color="auto"/>
        <w:bottom w:val="none" w:sz="0" w:space="0" w:color="auto"/>
        <w:right w:val="none" w:sz="0" w:space="0" w:color="auto"/>
      </w:divBdr>
    </w:div>
    <w:div w:id="443697612">
      <w:marLeft w:val="480"/>
      <w:marRight w:val="0"/>
      <w:marTop w:val="0"/>
      <w:marBottom w:val="0"/>
      <w:divBdr>
        <w:top w:val="none" w:sz="0" w:space="0" w:color="auto"/>
        <w:left w:val="none" w:sz="0" w:space="0" w:color="auto"/>
        <w:bottom w:val="none" w:sz="0" w:space="0" w:color="auto"/>
        <w:right w:val="none" w:sz="0" w:space="0" w:color="auto"/>
      </w:divBdr>
    </w:div>
    <w:div w:id="443812439">
      <w:marLeft w:val="480"/>
      <w:marRight w:val="0"/>
      <w:marTop w:val="0"/>
      <w:marBottom w:val="0"/>
      <w:divBdr>
        <w:top w:val="none" w:sz="0" w:space="0" w:color="auto"/>
        <w:left w:val="none" w:sz="0" w:space="0" w:color="auto"/>
        <w:bottom w:val="none" w:sz="0" w:space="0" w:color="auto"/>
        <w:right w:val="none" w:sz="0" w:space="0" w:color="auto"/>
      </w:divBdr>
    </w:div>
    <w:div w:id="443966717">
      <w:marLeft w:val="480"/>
      <w:marRight w:val="0"/>
      <w:marTop w:val="0"/>
      <w:marBottom w:val="0"/>
      <w:divBdr>
        <w:top w:val="none" w:sz="0" w:space="0" w:color="auto"/>
        <w:left w:val="none" w:sz="0" w:space="0" w:color="auto"/>
        <w:bottom w:val="none" w:sz="0" w:space="0" w:color="auto"/>
        <w:right w:val="none" w:sz="0" w:space="0" w:color="auto"/>
      </w:divBdr>
    </w:div>
    <w:div w:id="444007005">
      <w:marLeft w:val="480"/>
      <w:marRight w:val="0"/>
      <w:marTop w:val="0"/>
      <w:marBottom w:val="0"/>
      <w:divBdr>
        <w:top w:val="none" w:sz="0" w:space="0" w:color="auto"/>
        <w:left w:val="none" w:sz="0" w:space="0" w:color="auto"/>
        <w:bottom w:val="none" w:sz="0" w:space="0" w:color="auto"/>
        <w:right w:val="none" w:sz="0" w:space="0" w:color="auto"/>
      </w:divBdr>
    </w:div>
    <w:div w:id="444007511">
      <w:marLeft w:val="480"/>
      <w:marRight w:val="0"/>
      <w:marTop w:val="0"/>
      <w:marBottom w:val="0"/>
      <w:divBdr>
        <w:top w:val="none" w:sz="0" w:space="0" w:color="auto"/>
        <w:left w:val="none" w:sz="0" w:space="0" w:color="auto"/>
        <w:bottom w:val="none" w:sz="0" w:space="0" w:color="auto"/>
        <w:right w:val="none" w:sz="0" w:space="0" w:color="auto"/>
      </w:divBdr>
    </w:div>
    <w:div w:id="444159195">
      <w:marLeft w:val="480"/>
      <w:marRight w:val="0"/>
      <w:marTop w:val="0"/>
      <w:marBottom w:val="0"/>
      <w:divBdr>
        <w:top w:val="none" w:sz="0" w:space="0" w:color="auto"/>
        <w:left w:val="none" w:sz="0" w:space="0" w:color="auto"/>
        <w:bottom w:val="none" w:sz="0" w:space="0" w:color="auto"/>
        <w:right w:val="none" w:sz="0" w:space="0" w:color="auto"/>
      </w:divBdr>
    </w:div>
    <w:div w:id="444227453">
      <w:marLeft w:val="480"/>
      <w:marRight w:val="0"/>
      <w:marTop w:val="0"/>
      <w:marBottom w:val="0"/>
      <w:divBdr>
        <w:top w:val="none" w:sz="0" w:space="0" w:color="auto"/>
        <w:left w:val="none" w:sz="0" w:space="0" w:color="auto"/>
        <w:bottom w:val="none" w:sz="0" w:space="0" w:color="auto"/>
        <w:right w:val="none" w:sz="0" w:space="0" w:color="auto"/>
      </w:divBdr>
    </w:div>
    <w:div w:id="444271884">
      <w:marLeft w:val="480"/>
      <w:marRight w:val="0"/>
      <w:marTop w:val="0"/>
      <w:marBottom w:val="0"/>
      <w:divBdr>
        <w:top w:val="none" w:sz="0" w:space="0" w:color="auto"/>
        <w:left w:val="none" w:sz="0" w:space="0" w:color="auto"/>
        <w:bottom w:val="none" w:sz="0" w:space="0" w:color="auto"/>
        <w:right w:val="none" w:sz="0" w:space="0" w:color="auto"/>
      </w:divBdr>
    </w:div>
    <w:div w:id="444348140">
      <w:marLeft w:val="480"/>
      <w:marRight w:val="0"/>
      <w:marTop w:val="0"/>
      <w:marBottom w:val="0"/>
      <w:divBdr>
        <w:top w:val="none" w:sz="0" w:space="0" w:color="auto"/>
        <w:left w:val="none" w:sz="0" w:space="0" w:color="auto"/>
        <w:bottom w:val="none" w:sz="0" w:space="0" w:color="auto"/>
        <w:right w:val="none" w:sz="0" w:space="0" w:color="auto"/>
      </w:divBdr>
    </w:div>
    <w:div w:id="444543888">
      <w:marLeft w:val="480"/>
      <w:marRight w:val="0"/>
      <w:marTop w:val="0"/>
      <w:marBottom w:val="0"/>
      <w:divBdr>
        <w:top w:val="none" w:sz="0" w:space="0" w:color="auto"/>
        <w:left w:val="none" w:sz="0" w:space="0" w:color="auto"/>
        <w:bottom w:val="none" w:sz="0" w:space="0" w:color="auto"/>
        <w:right w:val="none" w:sz="0" w:space="0" w:color="auto"/>
      </w:divBdr>
    </w:div>
    <w:div w:id="444546535">
      <w:marLeft w:val="480"/>
      <w:marRight w:val="0"/>
      <w:marTop w:val="0"/>
      <w:marBottom w:val="0"/>
      <w:divBdr>
        <w:top w:val="none" w:sz="0" w:space="0" w:color="auto"/>
        <w:left w:val="none" w:sz="0" w:space="0" w:color="auto"/>
        <w:bottom w:val="none" w:sz="0" w:space="0" w:color="auto"/>
        <w:right w:val="none" w:sz="0" w:space="0" w:color="auto"/>
      </w:divBdr>
    </w:div>
    <w:div w:id="444615198">
      <w:marLeft w:val="480"/>
      <w:marRight w:val="0"/>
      <w:marTop w:val="0"/>
      <w:marBottom w:val="0"/>
      <w:divBdr>
        <w:top w:val="none" w:sz="0" w:space="0" w:color="auto"/>
        <w:left w:val="none" w:sz="0" w:space="0" w:color="auto"/>
        <w:bottom w:val="none" w:sz="0" w:space="0" w:color="auto"/>
        <w:right w:val="none" w:sz="0" w:space="0" w:color="auto"/>
      </w:divBdr>
    </w:div>
    <w:div w:id="444622658">
      <w:marLeft w:val="480"/>
      <w:marRight w:val="0"/>
      <w:marTop w:val="0"/>
      <w:marBottom w:val="0"/>
      <w:divBdr>
        <w:top w:val="none" w:sz="0" w:space="0" w:color="auto"/>
        <w:left w:val="none" w:sz="0" w:space="0" w:color="auto"/>
        <w:bottom w:val="none" w:sz="0" w:space="0" w:color="auto"/>
        <w:right w:val="none" w:sz="0" w:space="0" w:color="auto"/>
      </w:divBdr>
    </w:div>
    <w:div w:id="444732203">
      <w:marLeft w:val="480"/>
      <w:marRight w:val="0"/>
      <w:marTop w:val="0"/>
      <w:marBottom w:val="0"/>
      <w:divBdr>
        <w:top w:val="none" w:sz="0" w:space="0" w:color="auto"/>
        <w:left w:val="none" w:sz="0" w:space="0" w:color="auto"/>
        <w:bottom w:val="none" w:sz="0" w:space="0" w:color="auto"/>
        <w:right w:val="none" w:sz="0" w:space="0" w:color="auto"/>
      </w:divBdr>
    </w:div>
    <w:div w:id="444735340">
      <w:marLeft w:val="480"/>
      <w:marRight w:val="0"/>
      <w:marTop w:val="0"/>
      <w:marBottom w:val="0"/>
      <w:divBdr>
        <w:top w:val="none" w:sz="0" w:space="0" w:color="auto"/>
        <w:left w:val="none" w:sz="0" w:space="0" w:color="auto"/>
        <w:bottom w:val="none" w:sz="0" w:space="0" w:color="auto"/>
        <w:right w:val="none" w:sz="0" w:space="0" w:color="auto"/>
      </w:divBdr>
    </w:div>
    <w:div w:id="445000240">
      <w:marLeft w:val="480"/>
      <w:marRight w:val="0"/>
      <w:marTop w:val="0"/>
      <w:marBottom w:val="0"/>
      <w:divBdr>
        <w:top w:val="none" w:sz="0" w:space="0" w:color="auto"/>
        <w:left w:val="none" w:sz="0" w:space="0" w:color="auto"/>
        <w:bottom w:val="none" w:sz="0" w:space="0" w:color="auto"/>
        <w:right w:val="none" w:sz="0" w:space="0" w:color="auto"/>
      </w:divBdr>
    </w:div>
    <w:div w:id="445193701">
      <w:marLeft w:val="480"/>
      <w:marRight w:val="0"/>
      <w:marTop w:val="0"/>
      <w:marBottom w:val="0"/>
      <w:divBdr>
        <w:top w:val="none" w:sz="0" w:space="0" w:color="auto"/>
        <w:left w:val="none" w:sz="0" w:space="0" w:color="auto"/>
        <w:bottom w:val="none" w:sz="0" w:space="0" w:color="auto"/>
        <w:right w:val="none" w:sz="0" w:space="0" w:color="auto"/>
      </w:divBdr>
    </w:div>
    <w:div w:id="445394998">
      <w:marLeft w:val="480"/>
      <w:marRight w:val="0"/>
      <w:marTop w:val="0"/>
      <w:marBottom w:val="0"/>
      <w:divBdr>
        <w:top w:val="none" w:sz="0" w:space="0" w:color="auto"/>
        <w:left w:val="none" w:sz="0" w:space="0" w:color="auto"/>
        <w:bottom w:val="none" w:sz="0" w:space="0" w:color="auto"/>
        <w:right w:val="none" w:sz="0" w:space="0" w:color="auto"/>
      </w:divBdr>
    </w:div>
    <w:div w:id="445660894">
      <w:marLeft w:val="480"/>
      <w:marRight w:val="0"/>
      <w:marTop w:val="0"/>
      <w:marBottom w:val="0"/>
      <w:divBdr>
        <w:top w:val="none" w:sz="0" w:space="0" w:color="auto"/>
        <w:left w:val="none" w:sz="0" w:space="0" w:color="auto"/>
        <w:bottom w:val="none" w:sz="0" w:space="0" w:color="auto"/>
        <w:right w:val="none" w:sz="0" w:space="0" w:color="auto"/>
      </w:divBdr>
    </w:div>
    <w:div w:id="445663003">
      <w:marLeft w:val="480"/>
      <w:marRight w:val="0"/>
      <w:marTop w:val="0"/>
      <w:marBottom w:val="0"/>
      <w:divBdr>
        <w:top w:val="none" w:sz="0" w:space="0" w:color="auto"/>
        <w:left w:val="none" w:sz="0" w:space="0" w:color="auto"/>
        <w:bottom w:val="none" w:sz="0" w:space="0" w:color="auto"/>
        <w:right w:val="none" w:sz="0" w:space="0" w:color="auto"/>
      </w:divBdr>
    </w:div>
    <w:div w:id="445736052">
      <w:marLeft w:val="480"/>
      <w:marRight w:val="0"/>
      <w:marTop w:val="0"/>
      <w:marBottom w:val="0"/>
      <w:divBdr>
        <w:top w:val="none" w:sz="0" w:space="0" w:color="auto"/>
        <w:left w:val="none" w:sz="0" w:space="0" w:color="auto"/>
        <w:bottom w:val="none" w:sz="0" w:space="0" w:color="auto"/>
        <w:right w:val="none" w:sz="0" w:space="0" w:color="auto"/>
      </w:divBdr>
    </w:div>
    <w:div w:id="446042854">
      <w:marLeft w:val="480"/>
      <w:marRight w:val="0"/>
      <w:marTop w:val="0"/>
      <w:marBottom w:val="0"/>
      <w:divBdr>
        <w:top w:val="none" w:sz="0" w:space="0" w:color="auto"/>
        <w:left w:val="none" w:sz="0" w:space="0" w:color="auto"/>
        <w:bottom w:val="none" w:sz="0" w:space="0" w:color="auto"/>
        <w:right w:val="none" w:sz="0" w:space="0" w:color="auto"/>
      </w:divBdr>
    </w:div>
    <w:div w:id="446316490">
      <w:marLeft w:val="480"/>
      <w:marRight w:val="0"/>
      <w:marTop w:val="0"/>
      <w:marBottom w:val="0"/>
      <w:divBdr>
        <w:top w:val="none" w:sz="0" w:space="0" w:color="auto"/>
        <w:left w:val="none" w:sz="0" w:space="0" w:color="auto"/>
        <w:bottom w:val="none" w:sz="0" w:space="0" w:color="auto"/>
        <w:right w:val="none" w:sz="0" w:space="0" w:color="auto"/>
      </w:divBdr>
    </w:div>
    <w:div w:id="446586542">
      <w:marLeft w:val="480"/>
      <w:marRight w:val="0"/>
      <w:marTop w:val="0"/>
      <w:marBottom w:val="0"/>
      <w:divBdr>
        <w:top w:val="none" w:sz="0" w:space="0" w:color="auto"/>
        <w:left w:val="none" w:sz="0" w:space="0" w:color="auto"/>
        <w:bottom w:val="none" w:sz="0" w:space="0" w:color="auto"/>
        <w:right w:val="none" w:sz="0" w:space="0" w:color="auto"/>
      </w:divBdr>
    </w:div>
    <w:div w:id="446706712">
      <w:marLeft w:val="480"/>
      <w:marRight w:val="0"/>
      <w:marTop w:val="0"/>
      <w:marBottom w:val="0"/>
      <w:divBdr>
        <w:top w:val="none" w:sz="0" w:space="0" w:color="auto"/>
        <w:left w:val="none" w:sz="0" w:space="0" w:color="auto"/>
        <w:bottom w:val="none" w:sz="0" w:space="0" w:color="auto"/>
        <w:right w:val="none" w:sz="0" w:space="0" w:color="auto"/>
      </w:divBdr>
    </w:div>
    <w:div w:id="446848430">
      <w:marLeft w:val="480"/>
      <w:marRight w:val="0"/>
      <w:marTop w:val="0"/>
      <w:marBottom w:val="0"/>
      <w:divBdr>
        <w:top w:val="none" w:sz="0" w:space="0" w:color="auto"/>
        <w:left w:val="none" w:sz="0" w:space="0" w:color="auto"/>
        <w:bottom w:val="none" w:sz="0" w:space="0" w:color="auto"/>
        <w:right w:val="none" w:sz="0" w:space="0" w:color="auto"/>
      </w:divBdr>
    </w:div>
    <w:div w:id="446890987">
      <w:marLeft w:val="480"/>
      <w:marRight w:val="0"/>
      <w:marTop w:val="0"/>
      <w:marBottom w:val="0"/>
      <w:divBdr>
        <w:top w:val="none" w:sz="0" w:space="0" w:color="auto"/>
        <w:left w:val="none" w:sz="0" w:space="0" w:color="auto"/>
        <w:bottom w:val="none" w:sz="0" w:space="0" w:color="auto"/>
        <w:right w:val="none" w:sz="0" w:space="0" w:color="auto"/>
      </w:divBdr>
    </w:div>
    <w:div w:id="446893980">
      <w:marLeft w:val="480"/>
      <w:marRight w:val="0"/>
      <w:marTop w:val="0"/>
      <w:marBottom w:val="0"/>
      <w:divBdr>
        <w:top w:val="none" w:sz="0" w:space="0" w:color="auto"/>
        <w:left w:val="none" w:sz="0" w:space="0" w:color="auto"/>
        <w:bottom w:val="none" w:sz="0" w:space="0" w:color="auto"/>
        <w:right w:val="none" w:sz="0" w:space="0" w:color="auto"/>
      </w:divBdr>
    </w:div>
    <w:div w:id="446969478">
      <w:marLeft w:val="480"/>
      <w:marRight w:val="0"/>
      <w:marTop w:val="0"/>
      <w:marBottom w:val="0"/>
      <w:divBdr>
        <w:top w:val="none" w:sz="0" w:space="0" w:color="auto"/>
        <w:left w:val="none" w:sz="0" w:space="0" w:color="auto"/>
        <w:bottom w:val="none" w:sz="0" w:space="0" w:color="auto"/>
        <w:right w:val="none" w:sz="0" w:space="0" w:color="auto"/>
      </w:divBdr>
    </w:div>
    <w:div w:id="447088202">
      <w:marLeft w:val="480"/>
      <w:marRight w:val="0"/>
      <w:marTop w:val="0"/>
      <w:marBottom w:val="0"/>
      <w:divBdr>
        <w:top w:val="none" w:sz="0" w:space="0" w:color="auto"/>
        <w:left w:val="none" w:sz="0" w:space="0" w:color="auto"/>
        <w:bottom w:val="none" w:sz="0" w:space="0" w:color="auto"/>
        <w:right w:val="none" w:sz="0" w:space="0" w:color="auto"/>
      </w:divBdr>
    </w:div>
    <w:div w:id="447428824">
      <w:marLeft w:val="480"/>
      <w:marRight w:val="0"/>
      <w:marTop w:val="0"/>
      <w:marBottom w:val="0"/>
      <w:divBdr>
        <w:top w:val="none" w:sz="0" w:space="0" w:color="auto"/>
        <w:left w:val="none" w:sz="0" w:space="0" w:color="auto"/>
        <w:bottom w:val="none" w:sz="0" w:space="0" w:color="auto"/>
        <w:right w:val="none" w:sz="0" w:space="0" w:color="auto"/>
      </w:divBdr>
    </w:div>
    <w:div w:id="447434712">
      <w:marLeft w:val="480"/>
      <w:marRight w:val="0"/>
      <w:marTop w:val="0"/>
      <w:marBottom w:val="0"/>
      <w:divBdr>
        <w:top w:val="none" w:sz="0" w:space="0" w:color="auto"/>
        <w:left w:val="none" w:sz="0" w:space="0" w:color="auto"/>
        <w:bottom w:val="none" w:sz="0" w:space="0" w:color="auto"/>
        <w:right w:val="none" w:sz="0" w:space="0" w:color="auto"/>
      </w:divBdr>
    </w:div>
    <w:div w:id="447506467">
      <w:marLeft w:val="480"/>
      <w:marRight w:val="0"/>
      <w:marTop w:val="0"/>
      <w:marBottom w:val="0"/>
      <w:divBdr>
        <w:top w:val="none" w:sz="0" w:space="0" w:color="auto"/>
        <w:left w:val="none" w:sz="0" w:space="0" w:color="auto"/>
        <w:bottom w:val="none" w:sz="0" w:space="0" w:color="auto"/>
        <w:right w:val="none" w:sz="0" w:space="0" w:color="auto"/>
      </w:divBdr>
    </w:div>
    <w:div w:id="447511263">
      <w:marLeft w:val="480"/>
      <w:marRight w:val="0"/>
      <w:marTop w:val="0"/>
      <w:marBottom w:val="0"/>
      <w:divBdr>
        <w:top w:val="none" w:sz="0" w:space="0" w:color="auto"/>
        <w:left w:val="none" w:sz="0" w:space="0" w:color="auto"/>
        <w:bottom w:val="none" w:sz="0" w:space="0" w:color="auto"/>
        <w:right w:val="none" w:sz="0" w:space="0" w:color="auto"/>
      </w:divBdr>
    </w:div>
    <w:div w:id="447511426">
      <w:marLeft w:val="480"/>
      <w:marRight w:val="0"/>
      <w:marTop w:val="0"/>
      <w:marBottom w:val="0"/>
      <w:divBdr>
        <w:top w:val="none" w:sz="0" w:space="0" w:color="auto"/>
        <w:left w:val="none" w:sz="0" w:space="0" w:color="auto"/>
        <w:bottom w:val="none" w:sz="0" w:space="0" w:color="auto"/>
        <w:right w:val="none" w:sz="0" w:space="0" w:color="auto"/>
      </w:divBdr>
    </w:div>
    <w:div w:id="447704037">
      <w:marLeft w:val="480"/>
      <w:marRight w:val="0"/>
      <w:marTop w:val="0"/>
      <w:marBottom w:val="0"/>
      <w:divBdr>
        <w:top w:val="none" w:sz="0" w:space="0" w:color="auto"/>
        <w:left w:val="none" w:sz="0" w:space="0" w:color="auto"/>
        <w:bottom w:val="none" w:sz="0" w:space="0" w:color="auto"/>
        <w:right w:val="none" w:sz="0" w:space="0" w:color="auto"/>
      </w:divBdr>
    </w:div>
    <w:div w:id="447743487">
      <w:marLeft w:val="480"/>
      <w:marRight w:val="0"/>
      <w:marTop w:val="0"/>
      <w:marBottom w:val="0"/>
      <w:divBdr>
        <w:top w:val="none" w:sz="0" w:space="0" w:color="auto"/>
        <w:left w:val="none" w:sz="0" w:space="0" w:color="auto"/>
        <w:bottom w:val="none" w:sz="0" w:space="0" w:color="auto"/>
        <w:right w:val="none" w:sz="0" w:space="0" w:color="auto"/>
      </w:divBdr>
    </w:div>
    <w:div w:id="447815282">
      <w:marLeft w:val="480"/>
      <w:marRight w:val="0"/>
      <w:marTop w:val="0"/>
      <w:marBottom w:val="0"/>
      <w:divBdr>
        <w:top w:val="none" w:sz="0" w:space="0" w:color="auto"/>
        <w:left w:val="none" w:sz="0" w:space="0" w:color="auto"/>
        <w:bottom w:val="none" w:sz="0" w:space="0" w:color="auto"/>
        <w:right w:val="none" w:sz="0" w:space="0" w:color="auto"/>
      </w:divBdr>
    </w:div>
    <w:div w:id="447894037">
      <w:marLeft w:val="480"/>
      <w:marRight w:val="0"/>
      <w:marTop w:val="0"/>
      <w:marBottom w:val="0"/>
      <w:divBdr>
        <w:top w:val="none" w:sz="0" w:space="0" w:color="auto"/>
        <w:left w:val="none" w:sz="0" w:space="0" w:color="auto"/>
        <w:bottom w:val="none" w:sz="0" w:space="0" w:color="auto"/>
        <w:right w:val="none" w:sz="0" w:space="0" w:color="auto"/>
      </w:divBdr>
    </w:div>
    <w:div w:id="448166177">
      <w:marLeft w:val="480"/>
      <w:marRight w:val="0"/>
      <w:marTop w:val="0"/>
      <w:marBottom w:val="0"/>
      <w:divBdr>
        <w:top w:val="none" w:sz="0" w:space="0" w:color="auto"/>
        <w:left w:val="none" w:sz="0" w:space="0" w:color="auto"/>
        <w:bottom w:val="none" w:sz="0" w:space="0" w:color="auto"/>
        <w:right w:val="none" w:sz="0" w:space="0" w:color="auto"/>
      </w:divBdr>
    </w:div>
    <w:div w:id="448361079">
      <w:marLeft w:val="480"/>
      <w:marRight w:val="0"/>
      <w:marTop w:val="0"/>
      <w:marBottom w:val="0"/>
      <w:divBdr>
        <w:top w:val="none" w:sz="0" w:space="0" w:color="auto"/>
        <w:left w:val="none" w:sz="0" w:space="0" w:color="auto"/>
        <w:bottom w:val="none" w:sz="0" w:space="0" w:color="auto"/>
        <w:right w:val="none" w:sz="0" w:space="0" w:color="auto"/>
      </w:divBdr>
    </w:div>
    <w:div w:id="448597433">
      <w:marLeft w:val="480"/>
      <w:marRight w:val="0"/>
      <w:marTop w:val="0"/>
      <w:marBottom w:val="0"/>
      <w:divBdr>
        <w:top w:val="none" w:sz="0" w:space="0" w:color="auto"/>
        <w:left w:val="none" w:sz="0" w:space="0" w:color="auto"/>
        <w:bottom w:val="none" w:sz="0" w:space="0" w:color="auto"/>
        <w:right w:val="none" w:sz="0" w:space="0" w:color="auto"/>
      </w:divBdr>
    </w:div>
    <w:div w:id="448672007">
      <w:marLeft w:val="480"/>
      <w:marRight w:val="0"/>
      <w:marTop w:val="0"/>
      <w:marBottom w:val="0"/>
      <w:divBdr>
        <w:top w:val="none" w:sz="0" w:space="0" w:color="auto"/>
        <w:left w:val="none" w:sz="0" w:space="0" w:color="auto"/>
        <w:bottom w:val="none" w:sz="0" w:space="0" w:color="auto"/>
        <w:right w:val="none" w:sz="0" w:space="0" w:color="auto"/>
      </w:divBdr>
    </w:div>
    <w:div w:id="448820285">
      <w:marLeft w:val="480"/>
      <w:marRight w:val="0"/>
      <w:marTop w:val="0"/>
      <w:marBottom w:val="0"/>
      <w:divBdr>
        <w:top w:val="none" w:sz="0" w:space="0" w:color="auto"/>
        <w:left w:val="none" w:sz="0" w:space="0" w:color="auto"/>
        <w:bottom w:val="none" w:sz="0" w:space="0" w:color="auto"/>
        <w:right w:val="none" w:sz="0" w:space="0" w:color="auto"/>
      </w:divBdr>
    </w:div>
    <w:div w:id="448862231">
      <w:marLeft w:val="480"/>
      <w:marRight w:val="0"/>
      <w:marTop w:val="0"/>
      <w:marBottom w:val="0"/>
      <w:divBdr>
        <w:top w:val="none" w:sz="0" w:space="0" w:color="auto"/>
        <w:left w:val="none" w:sz="0" w:space="0" w:color="auto"/>
        <w:bottom w:val="none" w:sz="0" w:space="0" w:color="auto"/>
        <w:right w:val="none" w:sz="0" w:space="0" w:color="auto"/>
      </w:divBdr>
    </w:div>
    <w:div w:id="449056664">
      <w:marLeft w:val="480"/>
      <w:marRight w:val="0"/>
      <w:marTop w:val="0"/>
      <w:marBottom w:val="0"/>
      <w:divBdr>
        <w:top w:val="none" w:sz="0" w:space="0" w:color="auto"/>
        <w:left w:val="none" w:sz="0" w:space="0" w:color="auto"/>
        <w:bottom w:val="none" w:sz="0" w:space="0" w:color="auto"/>
        <w:right w:val="none" w:sz="0" w:space="0" w:color="auto"/>
      </w:divBdr>
    </w:div>
    <w:div w:id="449319597">
      <w:marLeft w:val="480"/>
      <w:marRight w:val="0"/>
      <w:marTop w:val="0"/>
      <w:marBottom w:val="0"/>
      <w:divBdr>
        <w:top w:val="none" w:sz="0" w:space="0" w:color="auto"/>
        <w:left w:val="none" w:sz="0" w:space="0" w:color="auto"/>
        <w:bottom w:val="none" w:sz="0" w:space="0" w:color="auto"/>
        <w:right w:val="none" w:sz="0" w:space="0" w:color="auto"/>
      </w:divBdr>
    </w:div>
    <w:div w:id="449322968">
      <w:marLeft w:val="480"/>
      <w:marRight w:val="0"/>
      <w:marTop w:val="0"/>
      <w:marBottom w:val="0"/>
      <w:divBdr>
        <w:top w:val="none" w:sz="0" w:space="0" w:color="auto"/>
        <w:left w:val="none" w:sz="0" w:space="0" w:color="auto"/>
        <w:bottom w:val="none" w:sz="0" w:space="0" w:color="auto"/>
        <w:right w:val="none" w:sz="0" w:space="0" w:color="auto"/>
      </w:divBdr>
    </w:div>
    <w:div w:id="449323647">
      <w:marLeft w:val="480"/>
      <w:marRight w:val="0"/>
      <w:marTop w:val="0"/>
      <w:marBottom w:val="0"/>
      <w:divBdr>
        <w:top w:val="none" w:sz="0" w:space="0" w:color="auto"/>
        <w:left w:val="none" w:sz="0" w:space="0" w:color="auto"/>
        <w:bottom w:val="none" w:sz="0" w:space="0" w:color="auto"/>
        <w:right w:val="none" w:sz="0" w:space="0" w:color="auto"/>
      </w:divBdr>
    </w:div>
    <w:div w:id="449325875">
      <w:marLeft w:val="480"/>
      <w:marRight w:val="0"/>
      <w:marTop w:val="0"/>
      <w:marBottom w:val="0"/>
      <w:divBdr>
        <w:top w:val="none" w:sz="0" w:space="0" w:color="auto"/>
        <w:left w:val="none" w:sz="0" w:space="0" w:color="auto"/>
        <w:bottom w:val="none" w:sz="0" w:space="0" w:color="auto"/>
        <w:right w:val="none" w:sz="0" w:space="0" w:color="auto"/>
      </w:divBdr>
    </w:div>
    <w:div w:id="449395130">
      <w:marLeft w:val="480"/>
      <w:marRight w:val="0"/>
      <w:marTop w:val="0"/>
      <w:marBottom w:val="0"/>
      <w:divBdr>
        <w:top w:val="none" w:sz="0" w:space="0" w:color="auto"/>
        <w:left w:val="none" w:sz="0" w:space="0" w:color="auto"/>
        <w:bottom w:val="none" w:sz="0" w:space="0" w:color="auto"/>
        <w:right w:val="none" w:sz="0" w:space="0" w:color="auto"/>
      </w:divBdr>
    </w:div>
    <w:div w:id="449477095">
      <w:marLeft w:val="480"/>
      <w:marRight w:val="0"/>
      <w:marTop w:val="0"/>
      <w:marBottom w:val="0"/>
      <w:divBdr>
        <w:top w:val="none" w:sz="0" w:space="0" w:color="auto"/>
        <w:left w:val="none" w:sz="0" w:space="0" w:color="auto"/>
        <w:bottom w:val="none" w:sz="0" w:space="0" w:color="auto"/>
        <w:right w:val="none" w:sz="0" w:space="0" w:color="auto"/>
      </w:divBdr>
    </w:div>
    <w:div w:id="449981691">
      <w:marLeft w:val="480"/>
      <w:marRight w:val="0"/>
      <w:marTop w:val="0"/>
      <w:marBottom w:val="0"/>
      <w:divBdr>
        <w:top w:val="none" w:sz="0" w:space="0" w:color="auto"/>
        <w:left w:val="none" w:sz="0" w:space="0" w:color="auto"/>
        <w:bottom w:val="none" w:sz="0" w:space="0" w:color="auto"/>
        <w:right w:val="none" w:sz="0" w:space="0" w:color="auto"/>
      </w:divBdr>
    </w:div>
    <w:div w:id="450050763">
      <w:marLeft w:val="480"/>
      <w:marRight w:val="0"/>
      <w:marTop w:val="0"/>
      <w:marBottom w:val="0"/>
      <w:divBdr>
        <w:top w:val="none" w:sz="0" w:space="0" w:color="auto"/>
        <w:left w:val="none" w:sz="0" w:space="0" w:color="auto"/>
        <w:bottom w:val="none" w:sz="0" w:space="0" w:color="auto"/>
        <w:right w:val="none" w:sz="0" w:space="0" w:color="auto"/>
      </w:divBdr>
    </w:div>
    <w:div w:id="450126407">
      <w:marLeft w:val="480"/>
      <w:marRight w:val="0"/>
      <w:marTop w:val="0"/>
      <w:marBottom w:val="0"/>
      <w:divBdr>
        <w:top w:val="none" w:sz="0" w:space="0" w:color="auto"/>
        <w:left w:val="none" w:sz="0" w:space="0" w:color="auto"/>
        <w:bottom w:val="none" w:sz="0" w:space="0" w:color="auto"/>
        <w:right w:val="none" w:sz="0" w:space="0" w:color="auto"/>
      </w:divBdr>
    </w:div>
    <w:div w:id="450170882">
      <w:marLeft w:val="480"/>
      <w:marRight w:val="0"/>
      <w:marTop w:val="0"/>
      <w:marBottom w:val="0"/>
      <w:divBdr>
        <w:top w:val="none" w:sz="0" w:space="0" w:color="auto"/>
        <w:left w:val="none" w:sz="0" w:space="0" w:color="auto"/>
        <w:bottom w:val="none" w:sz="0" w:space="0" w:color="auto"/>
        <w:right w:val="none" w:sz="0" w:space="0" w:color="auto"/>
      </w:divBdr>
    </w:div>
    <w:div w:id="450317965">
      <w:marLeft w:val="480"/>
      <w:marRight w:val="0"/>
      <w:marTop w:val="0"/>
      <w:marBottom w:val="0"/>
      <w:divBdr>
        <w:top w:val="none" w:sz="0" w:space="0" w:color="auto"/>
        <w:left w:val="none" w:sz="0" w:space="0" w:color="auto"/>
        <w:bottom w:val="none" w:sz="0" w:space="0" w:color="auto"/>
        <w:right w:val="none" w:sz="0" w:space="0" w:color="auto"/>
      </w:divBdr>
    </w:div>
    <w:div w:id="450518475">
      <w:marLeft w:val="480"/>
      <w:marRight w:val="0"/>
      <w:marTop w:val="0"/>
      <w:marBottom w:val="0"/>
      <w:divBdr>
        <w:top w:val="none" w:sz="0" w:space="0" w:color="auto"/>
        <w:left w:val="none" w:sz="0" w:space="0" w:color="auto"/>
        <w:bottom w:val="none" w:sz="0" w:space="0" w:color="auto"/>
        <w:right w:val="none" w:sz="0" w:space="0" w:color="auto"/>
      </w:divBdr>
    </w:div>
    <w:div w:id="450784499">
      <w:marLeft w:val="480"/>
      <w:marRight w:val="0"/>
      <w:marTop w:val="0"/>
      <w:marBottom w:val="0"/>
      <w:divBdr>
        <w:top w:val="none" w:sz="0" w:space="0" w:color="auto"/>
        <w:left w:val="none" w:sz="0" w:space="0" w:color="auto"/>
        <w:bottom w:val="none" w:sz="0" w:space="0" w:color="auto"/>
        <w:right w:val="none" w:sz="0" w:space="0" w:color="auto"/>
      </w:divBdr>
    </w:div>
    <w:div w:id="450827134">
      <w:marLeft w:val="480"/>
      <w:marRight w:val="0"/>
      <w:marTop w:val="0"/>
      <w:marBottom w:val="0"/>
      <w:divBdr>
        <w:top w:val="none" w:sz="0" w:space="0" w:color="auto"/>
        <w:left w:val="none" w:sz="0" w:space="0" w:color="auto"/>
        <w:bottom w:val="none" w:sz="0" w:space="0" w:color="auto"/>
        <w:right w:val="none" w:sz="0" w:space="0" w:color="auto"/>
      </w:divBdr>
    </w:div>
    <w:div w:id="450830318">
      <w:marLeft w:val="480"/>
      <w:marRight w:val="0"/>
      <w:marTop w:val="0"/>
      <w:marBottom w:val="0"/>
      <w:divBdr>
        <w:top w:val="none" w:sz="0" w:space="0" w:color="auto"/>
        <w:left w:val="none" w:sz="0" w:space="0" w:color="auto"/>
        <w:bottom w:val="none" w:sz="0" w:space="0" w:color="auto"/>
        <w:right w:val="none" w:sz="0" w:space="0" w:color="auto"/>
      </w:divBdr>
    </w:div>
    <w:div w:id="451092197">
      <w:marLeft w:val="480"/>
      <w:marRight w:val="0"/>
      <w:marTop w:val="0"/>
      <w:marBottom w:val="0"/>
      <w:divBdr>
        <w:top w:val="none" w:sz="0" w:space="0" w:color="auto"/>
        <w:left w:val="none" w:sz="0" w:space="0" w:color="auto"/>
        <w:bottom w:val="none" w:sz="0" w:space="0" w:color="auto"/>
        <w:right w:val="none" w:sz="0" w:space="0" w:color="auto"/>
      </w:divBdr>
    </w:div>
    <w:div w:id="451100005">
      <w:marLeft w:val="480"/>
      <w:marRight w:val="0"/>
      <w:marTop w:val="0"/>
      <w:marBottom w:val="0"/>
      <w:divBdr>
        <w:top w:val="none" w:sz="0" w:space="0" w:color="auto"/>
        <w:left w:val="none" w:sz="0" w:space="0" w:color="auto"/>
        <w:bottom w:val="none" w:sz="0" w:space="0" w:color="auto"/>
        <w:right w:val="none" w:sz="0" w:space="0" w:color="auto"/>
      </w:divBdr>
    </w:div>
    <w:div w:id="451172858">
      <w:marLeft w:val="480"/>
      <w:marRight w:val="0"/>
      <w:marTop w:val="0"/>
      <w:marBottom w:val="0"/>
      <w:divBdr>
        <w:top w:val="none" w:sz="0" w:space="0" w:color="auto"/>
        <w:left w:val="none" w:sz="0" w:space="0" w:color="auto"/>
        <w:bottom w:val="none" w:sz="0" w:space="0" w:color="auto"/>
        <w:right w:val="none" w:sz="0" w:space="0" w:color="auto"/>
      </w:divBdr>
    </w:div>
    <w:div w:id="451215926">
      <w:marLeft w:val="480"/>
      <w:marRight w:val="0"/>
      <w:marTop w:val="0"/>
      <w:marBottom w:val="0"/>
      <w:divBdr>
        <w:top w:val="none" w:sz="0" w:space="0" w:color="auto"/>
        <w:left w:val="none" w:sz="0" w:space="0" w:color="auto"/>
        <w:bottom w:val="none" w:sz="0" w:space="0" w:color="auto"/>
        <w:right w:val="none" w:sz="0" w:space="0" w:color="auto"/>
      </w:divBdr>
    </w:div>
    <w:div w:id="451247910">
      <w:marLeft w:val="480"/>
      <w:marRight w:val="0"/>
      <w:marTop w:val="0"/>
      <w:marBottom w:val="0"/>
      <w:divBdr>
        <w:top w:val="none" w:sz="0" w:space="0" w:color="auto"/>
        <w:left w:val="none" w:sz="0" w:space="0" w:color="auto"/>
        <w:bottom w:val="none" w:sz="0" w:space="0" w:color="auto"/>
        <w:right w:val="none" w:sz="0" w:space="0" w:color="auto"/>
      </w:divBdr>
    </w:div>
    <w:div w:id="451441848">
      <w:marLeft w:val="480"/>
      <w:marRight w:val="0"/>
      <w:marTop w:val="0"/>
      <w:marBottom w:val="0"/>
      <w:divBdr>
        <w:top w:val="none" w:sz="0" w:space="0" w:color="auto"/>
        <w:left w:val="none" w:sz="0" w:space="0" w:color="auto"/>
        <w:bottom w:val="none" w:sz="0" w:space="0" w:color="auto"/>
        <w:right w:val="none" w:sz="0" w:space="0" w:color="auto"/>
      </w:divBdr>
    </w:div>
    <w:div w:id="451555286">
      <w:marLeft w:val="480"/>
      <w:marRight w:val="0"/>
      <w:marTop w:val="0"/>
      <w:marBottom w:val="0"/>
      <w:divBdr>
        <w:top w:val="none" w:sz="0" w:space="0" w:color="auto"/>
        <w:left w:val="none" w:sz="0" w:space="0" w:color="auto"/>
        <w:bottom w:val="none" w:sz="0" w:space="0" w:color="auto"/>
        <w:right w:val="none" w:sz="0" w:space="0" w:color="auto"/>
      </w:divBdr>
    </w:div>
    <w:div w:id="451823007">
      <w:marLeft w:val="480"/>
      <w:marRight w:val="0"/>
      <w:marTop w:val="0"/>
      <w:marBottom w:val="0"/>
      <w:divBdr>
        <w:top w:val="none" w:sz="0" w:space="0" w:color="auto"/>
        <w:left w:val="none" w:sz="0" w:space="0" w:color="auto"/>
        <w:bottom w:val="none" w:sz="0" w:space="0" w:color="auto"/>
        <w:right w:val="none" w:sz="0" w:space="0" w:color="auto"/>
      </w:divBdr>
    </w:div>
    <w:div w:id="451944731">
      <w:marLeft w:val="480"/>
      <w:marRight w:val="0"/>
      <w:marTop w:val="0"/>
      <w:marBottom w:val="0"/>
      <w:divBdr>
        <w:top w:val="none" w:sz="0" w:space="0" w:color="auto"/>
        <w:left w:val="none" w:sz="0" w:space="0" w:color="auto"/>
        <w:bottom w:val="none" w:sz="0" w:space="0" w:color="auto"/>
        <w:right w:val="none" w:sz="0" w:space="0" w:color="auto"/>
      </w:divBdr>
    </w:div>
    <w:div w:id="451948794">
      <w:marLeft w:val="480"/>
      <w:marRight w:val="0"/>
      <w:marTop w:val="0"/>
      <w:marBottom w:val="0"/>
      <w:divBdr>
        <w:top w:val="none" w:sz="0" w:space="0" w:color="auto"/>
        <w:left w:val="none" w:sz="0" w:space="0" w:color="auto"/>
        <w:bottom w:val="none" w:sz="0" w:space="0" w:color="auto"/>
        <w:right w:val="none" w:sz="0" w:space="0" w:color="auto"/>
      </w:divBdr>
    </w:div>
    <w:div w:id="452090847">
      <w:marLeft w:val="480"/>
      <w:marRight w:val="0"/>
      <w:marTop w:val="0"/>
      <w:marBottom w:val="0"/>
      <w:divBdr>
        <w:top w:val="none" w:sz="0" w:space="0" w:color="auto"/>
        <w:left w:val="none" w:sz="0" w:space="0" w:color="auto"/>
        <w:bottom w:val="none" w:sz="0" w:space="0" w:color="auto"/>
        <w:right w:val="none" w:sz="0" w:space="0" w:color="auto"/>
      </w:divBdr>
    </w:div>
    <w:div w:id="452094216">
      <w:marLeft w:val="480"/>
      <w:marRight w:val="0"/>
      <w:marTop w:val="0"/>
      <w:marBottom w:val="0"/>
      <w:divBdr>
        <w:top w:val="none" w:sz="0" w:space="0" w:color="auto"/>
        <w:left w:val="none" w:sz="0" w:space="0" w:color="auto"/>
        <w:bottom w:val="none" w:sz="0" w:space="0" w:color="auto"/>
        <w:right w:val="none" w:sz="0" w:space="0" w:color="auto"/>
      </w:divBdr>
    </w:div>
    <w:div w:id="452210028">
      <w:marLeft w:val="480"/>
      <w:marRight w:val="0"/>
      <w:marTop w:val="0"/>
      <w:marBottom w:val="0"/>
      <w:divBdr>
        <w:top w:val="none" w:sz="0" w:space="0" w:color="auto"/>
        <w:left w:val="none" w:sz="0" w:space="0" w:color="auto"/>
        <w:bottom w:val="none" w:sz="0" w:space="0" w:color="auto"/>
        <w:right w:val="none" w:sz="0" w:space="0" w:color="auto"/>
      </w:divBdr>
    </w:div>
    <w:div w:id="452213366">
      <w:marLeft w:val="480"/>
      <w:marRight w:val="0"/>
      <w:marTop w:val="0"/>
      <w:marBottom w:val="0"/>
      <w:divBdr>
        <w:top w:val="none" w:sz="0" w:space="0" w:color="auto"/>
        <w:left w:val="none" w:sz="0" w:space="0" w:color="auto"/>
        <w:bottom w:val="none" w:sz="0" w:space="0" w:color="auto"/>
        <w:right w:val="none" w:sz="0" w:space="0" w:color="auto"/>
      </w:divBdr>
    </w:div>
    <w:div w:id="452217592">
      <w:marLeft w:val="480"/>
      <w:marRight w:val="0"/>
      <w:marTop w:val="0"/>
      <w:marBottom w:val="0"/>
      <w:divBdr>
        <w:top w:val="none" w:sz="0" w:space="0" w:color="auto"/>
        <w:left w:val="none" w:sz="0" w:space="0" w:color="auto"/>
        <w:bottom w:val="none" w:sz="0" w:space="0" w:color="auto"/>
        <w:right w:val="none" w:sz="0" w:space="0" w:color="auto"/>
      </w:divBdr>
    </w:div>
    <w:div w:id="452285519">
      <w:marLeft w:val="480"/>
      <w:marRight w:val="0"/>
      <w:marTop w:val="0"/>
      <w:marBottom w:val="0"/>
      <w:divBdr>
        <w:top w:val="none" w:sz="0" w:space="0" w:color="auto"/>
        <w:left w:val="none" w:sz="0" w:space="0" w:color="auto"/>
        <w:bottom w:val="none" w:sz="0" w:space="0" w:color="auto"/>
        <w:right w:val="none" w:sz="0" w:space="0" w:color="auto"/>
      </w:divBdr>
    </w:div>
    <w:div w:id="452331782">
      <w:marLeft w:val="480"/>
      <w:marRight w:val="0"/>
      <w:marTop w:val="0"/>
      <w:marBottom w:val="0"/>
      <w:divBdr>
        <w:top w:val="none" w:sz="0" w:space="0" w:color="auto"/>
        <w:left w:val="none" w:sz="0" w:space="0" w:color="auto"/>
        <w:bottom w:val="none" w:sz="0" w:space="0" w:color="auto"/>
        <w:right w:val="none" w:sz="0" w:space="0" w:color="auto"/>
      </w:divBdr>
    </w:div>
    <w:div w:id="452405669">
      <w:marLeft w:val="480"/>
      <w:marRight w:val="0"/>
      <w:marTop w:val="0"/>
      <w:marBottom w:val="0"/>
      <w:divBdr>
        <w:top w:val="none" w:sz="0" w:space="0" w:color="auto"/>
        <w:left w:val="none" w:sz="0" w:space="0" w:color="auto"/>
        <w:bottom w:val="none" w:sz="0" w:space="0" w:color="auto"/>
        <w:right w:val="none" w:sz="0" w:space="0" w:color="auto"/>
      </w:divBdr>
    </w:div>
    <w:div w:id="452485296">
      <w:marLeft w:val="480"/>
      <w:marRight w:val="0"/>
      <w:marTop w:val="0"/>
      <w:marBottom w:val="0"/>
      <w:divBdr>
        <w:top w:val="none" w:sz="0" w:space="0" w:color="auto"/>
        <w:left w:val="none" w:sz="0" w:space="0" w:color="auto"/>
        <w:bottom w:val="none" w:sz="0" w:space="0" w:color="auto"/>
        <w:right w:val="none" w:sz="0" w:space="0" w:color="auto"/>
      </w:divBdr>
    </w:div>
    <w:div w:id="452553809">
      <w:marLeft w:val="480"/>
      <w:marRight w:val="0"/>
      <w:marTop w:val="0"/>
      <w:marBottom w:val="0"/>
      <w:divBdr>
        <w:top w:val="none" w:sz="0" w:space="0" w:color="auto"/>
        <w:left w:val="none" w:sz="0" w:space="0" w:color="auto"/>
        <w:bottom w:val="none" w:sz="0" w:space="0" w:color="auto"/>
        <w:right w:val="none" w:sz="0" w:space="0" w:color="auto"/>
      </w:divBdr>
    </w:div>
    <w:div w:id="452746782">
      <w:marLeft w:val="480"/>
      <w:marRight w:val="0"/>
      <w:marTop w:val="0"/>
      <w:marBottom w:val="0"/>
      <w:divBdr>
        <w:top w:val="none" w:sz="0" w:space="0" w:color="auto"/>
        <w:left w:val="none" w:sz="0" w:space="0" w:color="auto"/>
        <w:bottom w:val="none" w:sz="0" w:space="0" w:color="auto"/>
        <w:right w:val="none" w:sz="0" w:space="0" w:color="auto"/>
      </w:divBdr>
    </w:div>
    <w:div w:id="452796485">
      <w:marLeft w:val="480"/>
      <w:marRight w:val="0"/>
      <w:marTop w:val="0"/>
      <w:marBottom w:val="0"/>
      <w:divBdr>
        <w:top w:val="none" w:sz="0" w:space="0" w:color="auto"/>
        <w:left w:val="none" w:sz="0" w:space="0" w:color="auto"/>
        <w:bottom w:val="none" w:sz="0" w:space="0" w:color="auto"/>
        <w:right w:val="none" w:sz="0" w:space="0" w:color="auto"/>
      </w:divBdr>
    </w:div>
    <w:div w:id="452865589">
      <w:marLeft w:val="480"/>
      <w:marRight w:val="0"/>
      <w:marTop w:val="0"/>
      <w:marBottom w:val="0"/>
      <w:divBdr>
        <w:top w:val="none" w:sz="0" w:space="0" w:color="auto"/>
        <w:left w:val="none" w:sz="0" w:space="0" w:color="auto"/>
        <w:bottom w:val="none" w:sz="0" w:space="0" w:color="auto"/>
        <w:right w:val="none" w:sz="0" w:space="0" w:color="auto"/>
      </w:divBdr>
    </w:div>
    <w:div w:id="452866087">
      <w:marLeft w:val="480"/>
      <w:marRight w:val="0"/>
      <w:marTop w:val="0"/>
      <w:marBottom w:val="0"/>
      <w:divBdr>
        <w:top w:val="none" w:sz="0" w:space="0" w:color="auto"/>
        <w:left w:val="none" w:sz="0" w:space="0" w:color="auto"/>
        <w:bottom w:val="none" w:sz="0" w:space="0" w:color="auto"/>
        <w:right w:val="none" w:sz="0" w:space="0" w:color="auto"/>
      </w:divBdr>
    </w:div>
    <w:div w:id="452948358">
      <w:marLeft w:val="480"/>
      <w:marRight w:val="0"/>
      <w:marTop w:val="0"/>
      <w:marBottom w:val="0"/>
      <w:divBdr>
        <w:top w:val="none" w:sz="0" w:space="0" w:color="auto"/>
        <w:left w:val="none" w:sz="0" w:space="0" w:color="auto"/>
        <w:bottom w:val="none" w:sz="0" w:space="0" w:color="auto"/>
        <w:right w:val="none" w:sz="0" w:space="0" w:color="auto"/>
      </w:divBdr>
    </w:div>
    <w:div w:id="452987954">
      <w:marLeft w:val="480"/>
      <w:marRight w:val="0"/>
      <w:marTop w:val="0"/>
      <w:marBottom w:val="0"/>
      <w:divBdr>
        <w:top w:val="none" w:sz="0" w:space="0" w:color="auto"/>
        <w:left w:val="none" w:sz="0" w:space="0" w:color="auto"/>
        <w:bottom w:val="none" w:sz="0" w:space="0" w:color="auto"/>
        <w:right w:val="none" w:sz="0" w:space="0" w:color="auto"/>
      </w:divBdr>
    </w:div>
    <w:div w:id="453059662">
      <w:marLeft w:val="480"/>
      <w:marRight w:val="0"/>
      <w:marTop w:val="0"/>
      <w:marBottom w:val="0"/>
      <w:divBdr>
        <w:top w:val="none" w:sz="0" w:space="0" w:color="auto"/>
        <w:left w:val="none" w:sz="0" w:space="0" w:color="auto"/>
        <w:bottom w:val="none" w:sz="0" w:space="0" w:color="auto"/>
        <w:right w:val="none" w:sz="0" w:space="0" w:color="auto"/>
      </w:divBdr>
    </w:div>
    <w:div w:id="453256450">
      <w:marLeft w:val="480"/>
      <w:marRight w:val="0"/>
      <w:marTop w:val="0"/>
      <w:marBottom w:val="0"/>
      <w:divBdr>
        <w:top w:val="none" w:sz="0" w:space="0" w:color="auto"/>
        <w:left w:val="none" w:sz="0" w:space="0" w:color="auto"/>
        <w:bottom w:val="none" w:sz="0" w:space="0" w:color="auto"/>
        <w:right w:val="none" w:sz="0" w:space="0" w:color="auto"/>
      </w:divBdr>
    </w:div>
    <w:div w:id="453258136">
      <w:marLeft w:val="480"/>
      <w:marRight w:val="0"/>
      <w:marTop w:val="0"/>
      <w:marBottom w:val="0"/>
      <w:divBdr>
        <w:top w:val="none" w:sz="0" w:space="0" w:color="auto"/>
        <w:left w:val="none" w:sz="0" w:space="0" w:color="auto"/>
        <w:bottom w:val="none" w:sz="0" w:space="0" w:color="auto"/>
        <w:right w:val="none" w:sz="0" w:space="0" w:color="auto"/>
      </w:divBdr>
    </w:div>
    <w:div w:id="453259533">
      <w:marLeft w:val="480"/>
      <w:marRight w:val="0"/>
      <w:marTop w:val="0"/>
      <w:marBottom w:val="0"/>
      <w:divBdr>
        <w:top w:val="none" w:sz="0" w:space="0" w:color="auto"/>
        <w:left w:val="none" w:sz="0" w:space="0" w:color="auto"/>
        <w:bottom w:val="none" w:sz="0" w:space="0" w:color="auto"/>
        <w:right w:val="none" w:sz="0" w:space="0" w:color="auto"/>
      </w:divBdr>
    </w:div>
    <w:div w:id="453327477">
      <w:marLeft w:val="480"/>
      <w:marRight w:val="0"/>
      <w:marTop w:val="0"/>
      <w:marBottom w:val="0"/>
      <w:divBdr>
        <w:top w:val="none" w:sz="0" w:space="0" w:color="auto"/>
        <w:left w:val="none" w:sz="0" w:space="0" w:color="auto"/>
        <w:bottom w:val="none" w:sz="0" w:space="0" w:color="auto"/>
        <w:right w:val="none" w:sz="0" w:space="0" w:color="auto"/>
      </w:divBdr>
    </w:div>
    <w:div w:id="453408692">
      <w:marLeft w:val="480"/>
      <w:marRight w:val="0"/>
      <w:marTop w:val="0"/>
      <w:marBottom w:val="0"/>
      <w:divBdr>
        <w:top w:val="none" w:sz="0" w:space="0" w:color="auto"/>
        <w:left w:val="none" w:sz="0" w:space="0" w:color="auto"/>
        <w:bottom w:val="none" w:sz="0" w:space="0" w:color="auto"/>
        <w:right w:val="none" w:sz="0" w:space="0" w:color="auto"/>
      </w:divBdr>
    </w:div>
    <w:div w:id="453788127">
      <w:marLeft w:val="480"/>
      <w:marRight w:val="0"/>
      <w:marTop w:val="0"/>
      <w:marBottom w:val="0"/>
      <w:divBdr>
        <w:top w:val="none" w:sz="0" w:space="0" w:color="auto"/>
        <w:left w:val="none" w:sz="0" w:space="0" w:color="auto"/>
        <w:bottom w:val="none" w:sz="0" w:space="0" w:color="auto"/>
        <w:right w:val="none" w:sz="0" w:space="0" w:color="auto"/>
      </w:divBdr>
    </w:div>
    <w:div w:id="453789491">
      <w:marLeft w:val="480"/>
      <w:marRight w:val="0"/>
      <w:marTop w:val="0"/>
      <w:marBottom w:val="0"/>
      <w:divBdr>
        <w:top w:val="none" w:sz="0" w:space="0" w:color="auto"/>
        <w:left w:val="none" w:sz="0" w:space="0" w:color="auto"/>
        <w:bottom w:val="none" w:sz="0" w:space="0" w:color="auto"/>
        <w:right w:val="none" w:sz="0" w:space="0" w:color="auto"/>
      </w:divBdr>
    </w:div>
    <w:div w:id="453837530">
      <w:marLeft w:val="480"/>
      <w:marRight w:val="0"/>
      <w:marTop w:val="0"/>
      <w:marBottom w:val="0"/>
      <w:divBdr>
        <w:top w:val="none" w:sz="0" w:space="0" w:color="auto"/>
        <w:left w:val="none" w:sz="0" w:space="0" w:color="auto"/>
        <w:bottom w:val="none" w:sz="0" w:space="0" w:color="auto"/>
        <w:right w:val="none" w:sz="0" w:space="0" w:color="auto"/>
      </w:divBdr>
    </w:div>
    <w:div w:id="453837839">
      <w:marLeft w:val="480"/>
      <w:marRight w:val="0"/>
      <w:marTop w:val="0"/>
      <w:marBottom w:val="0"/>
      <w:divBdr>
        <w:top w:val="none" w:sz="0" w:space="0" w:color="auto"/>
        <w:left w:val="none" w:sz="0" w:space="0" w:color="auto"/>
        <w:bottom w:val="none" w:sz="0" w:space="0" w:color="auto"/>
        <w:right w:val="none" w:sz="0" w:space="0" w:color="auto"/>
      </w:divBdr>
    </w:div>
    <w:div w:id="454100301">
      <w:marLeft w:val="480"/>
      <w:marRight w:val="0"/>
      <w:marTop w:val="0"/>
      <w:marBottom w:val="0"/>
      <w:divBdr>
        <w:top w:val="none" w:sz="0" w:space="0" w:color="auto"/>
        <w:left w:val="none" w:sz="0" w:space="0" w:color="auto"/>
        <w:bottom w:val="none" w:sz="0" w:space="0" w:color="auto"/>
        <w:right w:val="none" w:sz="0" w:space="0" w:color="auto"/>
      </w:divBdr>
    </w:div>
    <w:div w:id="454372480">
      <w:marLeft w:val="480"/>
      <w:marRight w:val="0"/>
      <w:marTop w:val="0"/>
      <w:marBottom w:val="0"/>
      <w:divBdr>
        <w:top w:val="none" w:sz="0" w:space="0" w:color="auto"/>
        <w:left w:val="none" w:sz="0" w:space="0" w:color="auto"/>
        <w:bottom w:val="none" w:sz="0" w:space="0" w:color="auto"/>
        <w:right w:val="none" w:sz="0" w:space="0" w:color="auto"/>
      </w:divBdr>
    </w:div>
    <w:div w:id="454713199">
      <w:marLeft w:val="480"/>
      <w:marRight w:val="0"/>
      <w:marTop w:val="0"/>
      <w:marBottom w:val="0"/>
      <w:divBdr>
        <w:top w:val="none" w:sz="0" w:space="0" w:color="auto"/>
        <w:left w:val="none" w:sz="0" w:space="0" w:color="auto"/>
        <w:bottom w:val="none" w:sz="0" w:space="0" w:color="auto"/>
        <w:right w:val="none" w:sz="0" w:space="0" w:color="auto"/>
      </w:divBdr>
    </w:div>
    <w:div w:id="454911959">
      <w:marLeft w:val="480"/>
      <w:marRight w:val="0"/>
      <w:marTop w:val="0"/>
      <w:marBottom w:val="0"/>
      <w:divBdr>
        <w:top w:val="none" w:sz="0" w:space="0" w:color="auto"/>
        <w:left w:val="none" w:sz="0" w:space="0" w:color="auto"/>
        <w:bottom w:val="none" w:sz="0" w:space="0" w:color="auto"/>
        <w:right w:val="none" w:sz="0" w:space="0" w:color="auto"/>
      </w:divBdr>
    </w:div>
    <w:div w:id="455024291">
      <w:marLeft w:val="480"/>
      <w:marRight w:val="0"/>
      <w:marTop w:val="0"/>
      <w:marBottom w:val="0"/>
      <w:divBdr>
        <w:top w:val="none" w:sz="0" w:space="0" w:color="auto"/>
        <w:left w:val="none" w:sz="0" w:space="0" w:color="auto"/>
        <w:bottom w:val="none" w:sz="0" w:space="0" w:color="auto"/>
        <w:right w:val="none" w:sz="0" w:space="0" w:color="auto"/>
      </w:divBdr>
    </w:div>
    <w:div w:id="455024368">
      <w:marLeft w:val="480"/>
      <w:marRight w:val="0"/>
      <w:marTop w:val="0"/>
      <w:marBottom w:val="0"/>
      <w:divBdr>
        <w:top w:val="none" w:sz="0" w:space="0" w:color="auto"/>
        <w:left w:val="none" w:sz="0" w:space="0" w:color="auto"/>
        <w:bottom w:val="none" w:sz="0" w:space="0" w:color="auto"/>
        <w:right w:val="none" w:sz="0" w:space="0" w:color="auto"/>
      </w:divBdr>
    </w:div>
    <w:div w:id="455028263">
      <w:marLeft w:val="480"/>
      <w:marRight w:val="0"/>
      <w:marTop w:val="0"/>
      <w:marBottom w:val="0"/>
      <w:divBdr>
        <w:top w:val="none" w:sz="0" w:space="0" w:color="auto"/>
        <w:left w:val="none" w:sz="0" w:space="0" w:color="auto"/>
        <w:bottom w:val="none" w:sz="0" w:space="0" w:color="auto"/>
        <w:right w:val="none" w:sz="0" w:space="0" w:color="auto"/>
      </w:divBdr>
    </w:div>
    <w:div w:id="455174299">
      <w:marLeft w:val="480"/>
      <w:marRight w:val="0"/>
      <w:marTop w:val="0"/>
      <w:marBottom w:val="0"/>
      <w:divBdr>
        <w:top w:val="none" w:sz="0" w:space="0" w:color="auto"/>
        <w:left w:val="none" w:sz="0" w:space="0" w:color="auto"/>
        <w:bottom w:val="none" w:sz="0" w:space="0" w:color="auto"/>
        <w:right w:val="none" w:sz="0" w:space="0" w:color="auto"/>
      </w:divBdr>
    </w:div>
    <w:div w:id="455178062">
      <w:marLeft w:val="480"/>
      <w:marRight w:val="0"/>
      <w:marTop w:val="0"/>
      <w:marBottom w:val="0"/>
      <w:divBdr>
        <w:top w:val="none" w:sz="0" w:space="0" w:color="auto"/>
        <w:left w:val="none" w:sz="0" w:space="0" w:color="auto"/>
        <w:bottom w:val="none" w:sz="0" w:space="0" w:color="auto"/>
        <w:right w:val="none" w:sz="0" w:space="0" w:color="auto"/>
      </w:divBdr>
    </w:div>
    <w:div w:id="455560096">
      <w:marLeft w:val="480"/>
      <w:marRight w:val="0"/>
      <w:marTop w:val="0"/>
      <w:marBottom w:val="0"/>
      <w:divBdr>
        <w:top w:val="none" w:sz="0" w:space="0" w:color="auto"/>
        <w:left w:val="none" w:sz="0" w:space="0" w:color="auto"/>
        <w:bottom w:val="none" w:sz="0" w:space="0" w:color="auto"/>
        <w:right w:val="none" w:sz="0" w:space="0" w:color="auto"/>
      </w:divBdr>
    </w:div>
    <w:div w:id="455872119">
      <w:marLeft w:val="480"/>
      <w:marRight w:val="0"/>
      <w:marTop w:val="0"/>
      <w:marBottom w:val="0"/>
      <w:divBdr>
        <w:top w:val="none" w:sz="0" w:space="0" w:color="auto"/>
        <w:left w:val="none" w:sz="0" w:space="0" w:color="auto"/>
        <w:bottom w:val="none" w:sz="0" w:space="0" w:color="auto"/>
        <w:right w:val="none" w:sz="0" w:space="0" w:color="auto"/>
      </w:divBdr>
    </w:div>
    <w:div w:id="455951757">
      <w:marLeft w:val="480"/>
      <w:marRight w:val="0"/>
      <w:marTop w:val="0"/>
      <w:marBottom w:val="0"/>
      <w:divBdr>
        <w:top w:val="none" w:sz="0" w:space="0" w:color="auto"/>
        <w:left w:val="none" w:sz="0" w:space="0" w:color="auto"/>
        <w:bottom w:val="none" w:sz="0" w:space="0" w:color="auto"/>
        <w:right w:val="none" w:sz="0" w:space="0" w:color="auto"/>
      </w:divBdr>
    </w:div>
    <w:div w:id="455953445">
      <w:marLeft w:val="480"/>
      <w:marRight w:val="0"/>
      <w:marTop w:val="0"/>
      <w:marBottom w:val="0"/>
      <w:divBdr>
        <w:top w:val="none" w:sz="0" w:space="0" w:color="auto"/>
        <w:left w:val="none" w:sz="0" w:space="0" w:color="auto"/>
        <w:bottom w:val="none" w:sz="0" w:space="0" w:color="auto"/>
        <w:right w:val="none" w:sz="0" w:space="0" w:color="auto"/>
      </w:divBdr>
    </w:div>
    <w:div w:id="456140246">
      <w:marLeft w:val="480"/>
      <w:marRight w:val="0"/>
      <w:marTop w:val="0"/>
      <w:marBottom w:val="0"/>
      <w:divBdr>
        <w:top w:val="none" w:sz="0" w:space="0" w:color="auto"/>
        <w:left w:val="none" w:sz="0" w:space="0" w:color="auto"/>
        <w:bottom w:val="none" w:sz="0" w:space="0" w:color="auto"/>
        <w:right w:val="none" w:sz="0" w:space="0" w:color="auto"/>
      </w:divBdr>
    </w:div>
    <w:div w:id="456338767">
      <w:marLeft w:val="480"/>
      <w:marRight w:val="0"/>
      <w:marTop w:val="0"/>
      <w:marBottom w:val="0"/>
      <w:divBdr>
        <w:top w:val="none" w:sz="0" w:space="0" w:color="auto"/>
        <w:left w:val="none" w:sz="0" w:space="0" w:color="auto"/>
        <w:bottom w:val="none" w:sz="0" w:space="0" w:color="auto"/>
        <w:right w:val="none" w:sz="0" w:space="0" w:color="auto"/>
      </w:divBdr>
    </w:div>
    <w:div w:id="456340515">
      <w:marLeft w:val="480"/>
      <w:marRight w:val="0"/>
      <w:marTop w:val="0"/>
      <w:marBottom w:val="0"/>
      <w:divBdr>
        <w:top w:val="none" w:sz="0" w:space="0" w:color="auto"/>
        <w:left w:val="none" w:sz="0" w:space="0" w:color="auto"/>
        <w:bottom w:val="none" w:sz="0" w:space="0" w:color="auto"/>
        <w:right w:val="none" w:sz="0" w:space="0" w:color="auto"/>
      </w:divBdr>
    </w:div>
    <w:div w:id="456340962">
      <w:marLeft w:val="480"/>
      <w:marRight w:val="0"/>
      <w:marTop w:val="0"/>
      <w:marBottom w:val="0"/>
      <w:divBdr>
        <w:top w:val="none" w:sz="0" w:space="0" w:color="auto"/>
        <w:left w:val="none" w:sz="0" w:space="0" w:color="auto"/>
        <w:bottom w:val="none" w:sz="0" w:space="0" w:color="auto"/>
        <w:right w:val="none" w:sz="0" w:space="0" w:color="auto"/>
      </w:divBdr>
    </w:div>
    <w:div w:id="456528467">
      <w:marLeft w:val="480"/>
      <w:marRight w:val="0"/>
      <w:marTop w:val="0"/>
      <w:marBottom w:val="0"/>
      <w:divBdr>
        <w:top w:val="none" w:sz="0" w:space="0" w:color="auto"/>
        <w:left w:val="none" w:sz="0" w:space="0" w:color="auto"/>
        <w:bottom w:val="none" w:sz="0" w:space="0" w:color="auto"/>
        <w:right w:val="none" w:sz="0" w:space="0" w:color="auto"/>
      </w:divBdr>
    </w:div>
    <w:div w:id="456607222">
      <w:marLeft w:val="480"/>
      <w:marRight w:val="0"/>
      <w:marTop w:val="0"/>
      <w:marBottom w:val="0"/>
      <w:divBdr>
        <w:top w:val="none" w:sz="0" w:space="0" w:color="auto"/>
        <w:left w:val="none" w:sz="0" w:space="0" w:color="auto"/>
        <w:bottom w:val="none" w:sz="0" w:space="0" w:color="auto"/>
        <w:right w:val="none" w:sz="0" w:space="0" w:color="auto"/>
      </w:divBdr>
    </w:div>
    <w:div w:id="456677059">
      <w:marLeft w:val="480"/>
      <w:marRight w:val="0"/>
      <w:marTop w:val="0"/>
      <w:marBottom w:val="0"/>
      <w:divBdr>
        <w:top w:val="none" w:sz="0" w:space="0" w:color="auto"/>
        <w:left w:val="none" w:sz="0" w:space="0" w:color="auto"/>
        <w:bottom w:val="none" w:sz="0" w:space="0" w:color="auto"/>
        <w:right w:val="none" w:sz="0" w:space="0" w:color="auto"/>
      </w:divBdr>
    </w:div>
    <w:div w:id="456683074">
      <w:marLeft w:val="480"/>
      <w:marRight w:val="0"/>
      <w:marTop w:val="0"/>
      <w:marBottom w:val="0"/>
      <w:divBdr>
        <w:top w:val="none" w:sz="0" w:space="0" w:color="auto"/>
        <w:left w:val="none" w:sz="0" w:space="0" w:color="auto"/>
        <w:bottom w:val="none" w:sz="0" w:space="0" w:color="auto"/>
        <w:right w:val="none" w:sz="0" w:space="0" w:color="auto"/>
      </w:divBdr>
    </w:div>
    <w:div w:id="456875125">
      <w:marLeft w:val="480"/>
      <w:marRight w:val="0"/>
      <w:marTop w:val="0"/>
      <w:marBottom w:val="0"/>
      <w:divBdr>
        <w:top w:val="none" w:sz="0" w:space="0" w:color="auto"/>
        <w:left w:val="none" w:sz="0" w:space="0" w:color="auto"/>
        <w:bottom w:val="none" w:sz="0" w:space="0" w:color="auto"/>
        <w:right w:val="none" w:sz="0" w:space="0" w:color="auto"/>
      </w:divBdr>
    </w:div>
    <w:div w:id="456876172">
      <w:marLeft w:val="480"/>
      <w:marRight w:val="0"/>
      <w:marTop w:val="0"/>
      <w:marBottom w:val="0"/>
      <w:divBdr>
        <w:top w:val="none" w:sz="0" w:space="0" w:color="auto"/>
        <w:left w:val="none" w:sz="0" w:space="0" w:color="auto"/>
        <w:bottom w:val="none" w:sz="0" w:space="0" w:color="auto"/>
        <w:right w:val="none" w:sz="0" w:space="0" w:color="auto"/>
      </w:divBdr>
    </w:div>
    <w:div w:id="456918341">
      <w:marLeft w:val="480"/>
      <w:marRight w:val="0"/>
      <w:marTop w:val="0"/>
      <w:marBottom w:val="0"/>
      <w:divBdr>
        <w:top w:val="none" w:sz="0" w:space="0" w:color="auto"/>
        <w:left w:val="none" w:sz="0" w:space="0" w:color="auto"/>
        <w:bottom w:val="none" w:sz="0" w:space="0" w:color="auto"/>
        <w:right w:val="none" w:sz="0" w:space="0" w:color="auto"/>
      </w:divBdr>
    </w:div>
    <w:div w:id="456989406">
      <w:marLeft w:val="480"/>
      <w:marRight w:val="0"/>
      <w:marTop w:val="0"/>
      <w:marBottom w:val="0"/>
      <w:divBdr>
        <w:top w:val="none" w:sz="0" w:space="0" w:color="auto"/>
        <w:left w:val="none" w:sz="0" w:space="0" w:color="auto"/>
        <w:bottom w:val="none" w:sz="0" w:space="0" w:color="auto"/>
        <w:right w:val="none" w:sz="0" w:space="0" w:color="auto"/>
      </w:divBdr>
    </w:div>
    <w:div w:id="456995749">
      <w:marLeft w:val="480"/>
      <w:marRight w:val="0"/>
      <w:marTop w:val="0"/>
      <w:marBottom w:val="0"/>
      <w:divBdr>
        <w:top w:val="none" w:sz="0" w:space="0" w:color="auto"/>
        <w:left w:val="none" w:sz="0" w:space="0" w:color="auto"/>
        <w:bottom w:val="none" w:sz="0" w:space="0" w:color="auto"/>
        <w:right w:val="none" w:sz="0" w:space="0" w:color="auto"/>
      </w:divBdr>
    </w:div>
    <w:div w:id="457069391">
      <w:marLeft w:val="480"/>
      <w:marRight w:val="0"/>
      <w:marTop w:val="0"/>
      <w:marBottom w:val="0"/>
      <w:divBdr>
        <w:top w:val="none" w:sz="0" w:space="0" w:color="auto"/>
        <w:left w:val="none" w:sz="0" w:space="0" w:color="auto"/>
        <w:bottom w:val="none" w:sz="0" w:space="0" w:color="auto"/>
        <w:right w:val="none" w:sz="0" w:space="0" w:color="auto"/>
      </w:divBdr>
    </w:div>
    <w:div w:id="457145509">
      <w:marLeft w:val="480"/>
      <w:marRight w:val="0"/>
      <w:marTop w:val="0"/>
      <w:marBottom w:val="0"/>
      <w:divBdr>
        <w:top w:val="none" w:sz="0" w:space="0" w:color="auto"/>
        <w:left w:val="none" w:sz="0" w:space="0" w:color="auto"/>
        <w:bottom w:val="none" w:sz="0" w:space="0" w:color="auto"/>
        <w:right w:val="none" w:sz="0" w:space="0" w:color="auto"/>
      </w:divBdr>
    </w:div>
    <w:div w:id="457377423">
      <w:marLeft w:val="480"/>
      <w:marRight w:val="0"/>
      <w:marTop w:val="0"/>
      <w:marBottom w:val="0"/>
      <w:divBdr>
        <w:top w:val="none" w:sz="0" w:space="0" w:color="auto"/>
        <w:left w:val="none" w:sz="0" w:space="0" w:color="auto"/>
        <w:bottom w:val="none" w:sz="0" w:space="0" w:color="auto"/>
        <w:right w:val="none" w:sz="0" w:space="0" w:color="auto"/>
      </w:divBdr>
    </w:div>
    <w:div w:id="457725548">
      <w:marLeft w:val="480"/>
      <w:marRight w:val="0"/>
      <w:marTop w:val="0"/>
      <w:marBottom w:val="0"/>
      <w:divBdr>
        <w:top w:val="none" w:sz="0" w:space="0" w:color="auto"/>
        <w:left w:val="none" w:sz="0" w:space="0" w:color="auto"/>
        <w:bottom w:val="none" w:sz="0" w:space="0" w:color="auto"/>
        <w:right w:val="none" w:sz="0" w:space="0" w:color="auto"/>
      </w:divBdr>
    </w:div>
    <w:div w:id="457799636">
      <w:marLeft w:val="480"/>
      <w:marRight w:val="0"/>
      <w:marTop w:val="0"/>
      <w:marBottom w:val="0"/>
      <w:divBdr>
        <w:top w:val="none" w:sz="0" w:space="0" w:color="auto"/>
        <w:left w:val="none" w:sz="0" w:space="0" w:color="auto"/>
        <w:bottom w:val="none" w:sz="0" w:space="0" w:color="auto"/>
        <w:right w:val="none" w:sz="0" w:space="0" w:color="auto"/>
      </w:divBdr>
    </w:div>
    <w:div w:id="457839340">
      <w:marLeft w:val="480"/>
      <w:marRight w:val="0"/>
      <w:marTop w:val="0"/>
      <w:marBottom w:val="0"/>
      <w:divBdr>
        <w:top w:val="none" w:sz="0" w:space="0" w:color="auto"/>
        <w:left w:val="none" w:sz="0" w:space="0" w:color="auto"/>
        <w:bottom w:val="none" w:sz="0" w:space="0" w:color="auto"/>
        <w:right w:val="none" w:sz="0" w:space="0" w:color="auto"/>
      </w:divBdr>
    </w:div>
    <w:div w:id="457912908">
      <w:marLeft w:val="480"/>
      <w:marRight w:val="0"/>
      <w:marTop w:val="0"/>
      <w:marBottom w:val="0"/>
      <w:divBdr>
        <w:top w:val="none" w:sz="0" w:space="0" w:color="auto"/>
        <w:left w:val="none" w:sz="0" w:space="0" w:color="auto"/>
        <w:bottom w:val="none" w:sz="0" w:space="0" w:color="auto"/>
        <w:right w:val="none" w:sz="0" w:space="0" w:color="auto"/>
      </w:divBdr>
    </w:div>
    <w:div w:id="457915822">
      <w:marLeft w:val="480"/>
      <w:marRight w:val="0"/>
      <w:marTop w:val="0"/>
      <w:marBottom w:val="0"/>
      <w:divBdr>
        <w:top w:val="none" w:sz="0" w:space="0" w:color="auto"/>
        <w:left w:val="none" w:sz="0" w:space="0" w:color="auto"/>
        <w:bottom w:val="none" w:sz="0" w:space="0" w:color="auto"/>
        <w:right w:val="none" w:sz="0" w:space="0" w:color="auto"/>
      </w:divBdr>
    </w:div>
    <w:div w:id="457991385">
      <w:marLeft w:val="480"/>
      <w:marRight w:val="0"/>
      <w:marTop w:val="0"/>
      <w:marBottom w:val="0"/>
      <w:divBdr>
        <w:top w:val="none" w:sz="0" w:space="0" w:color="auto"/>
        <w:left w:val="none" w:sz="0" w:space="0" w:color="auto"/>
        <w:bottom w:val="none" w:sz="0" w:space="0" w:color="auto"/>
        <w:right w:val="none" w:sz="0" w:space="0" w:color="auto"/>
      </w:divBdr>
    </w:div>
    <w:div w:id="458037734">
      <w:marLeft w:val="480"/>
      <w:marRight w:val="0"/>
      <w:marTop w:val="0"/>
      <w:marBottom w:val="0"/>
      <w:divBdr>
        <w:top w:val="none" w:sz="0" w:space="0" w:color="auto"/>
        <w:left w:val="none" w:sz="0" w:space="0" w:color="auto"/>
        <w:bottom w:val="none" w:sz="0" w:space="0" w:color="auto"/>
        <w:right w:val="none" w:sz="0" w:space="0" w:color="auto"/>
      </w:divBdr>
    </w:div>
    <w:div w:id="458039783">
      <w:marLeft w:val="480"/>
      <w:marRight w:val="0"/>
      <w:marTop w:val="0"/>
      <w:marBottom w:val="0"/>
      <w:divBdr>
        <w:top w:val="none" w:sz="0" w:space="0" w:color="auto"/>
        <w:left w:val="none" w:sz="0" w:space="0" w:color="auto"/>
        <w:bottom w:val="none" w:sz="0" w:space="0" w:color="auto"/>
        <w:right w:val="none" w:sz="0" w:space="0" w:color="auto"/>
      </w:divBdr>
    </w:div>
    <w:div w:id="458114674">
      <w:marLeft w:val="480"/>
      <w:marRight w:val="0"/>
      <w:marTop w:val="0"/>
      <w:marBottom w:val="0"/>
      <w:divBdr>
        <w:top w:val="none" w:sz="0" w:space="0" w:color="auto"/>
        <w:left w:val="none" w:sz="0" w:space="0" w:color="auto"/>
        <w:bottom w:val="none" w:sz="0" w:space="0" w:color="auto"/>
        <w:right w:val="none" w:sz="0" w:space="0" w:color="auto"/>
      </w:divBdr>
    </w:div>
    <w:div w:id="458382257">
      <w:marLeft w:val="480"/>
      <w:marRight w:val="0"/>
      <w:marTop w:val="0"/>
      <w:marBottom w:val="0"/>
      <w:divBdr>
        <w:top w:val="none" w:sz="0" w:space="0" w:color="auto"/>
        <w:left w:val="none" w:sz="0" w:space="0" w:color="auto"/>
        <w:bottom w:val="none" w:sz="0" w:space="0" w:color="auto"/>
        <w:right w:val="none" w:sz="0" w:space="0" w:color="auto"/>
      </w:divBdr>
    </w:div>
    <w:div w:id="458454960">
      <w:marLeft w:val="480"/>
      <w:marRight w:val="0"/>
      <w:marTop w:val="0"/>
      <w:marBottom w:val="0"/>
      <w:divBdr>
        <w:top w:val="none" w:sz="0" w:space="0" w:color="auto"/>
        <w:left w:val="none" w:sz="0" w:space="0" w:color="auto"/>
        <w:bottom w:val="none" w:sz="0" w:space="0" w:color="auto"/>
        <w:right w:val="none" w:sz="0" w:space="0" w:color="auto"/>
      </w:divBdr>
    </w:div>
    <w:div w:id="458568607">
      <w:marLeft w:val="480"/>
      <w:marRight w:val="0"/>
      <w:marTop w:val="0"/>
      <w:marBottom w:val="0"/>
      <w:divBdr>
        <w:top w:val="none" w:sz="0" w:space="0" w:color="auto"/>
        <w:left w:val="none" w:sz="0" w:space="0" w:color="auto"/>
        <w:bottom w:val="none" w:sz="0" w:space="0" w:color="auto"/>
        <w:right w:val="none" w:sz="0" w:space="0" w:color="auto"/>
      </w:divBdr>
    </w:div>
    <w:div w:id="458718554">
      <w:marLeft w:val="480"/>
      <w:marRight w:val="0"/>
      <w:marTop w:val="0"/>
      <w:marBottom w:val="0"/>
      <w:divBdr>
        <w:top w:val="none" w:sz="0" w:space="0" w:color="auto"/>
        <w:left w:val="none" w:sz="0" w:space="0" w:color="auto"/>
        <w:bottom w:val="none" w:sz="0" w:space="0" w:color="auto"/>
        <w:right w:val="none" w:sz="0" w:space="0" w:color="auto"/>
      </w:divBdr>
    </w:div>
    <w:div w:id="458764511">
      <w:marLeft w:val="480"/>
      <w:marRight w:val="0"/>
      <w:marTop w:val="0"/>
      <w:marBottom w:val="0"/>
      <w:divBdr>
        <w:top w:val="none" w:sz="0" w:space="0" w:color="auto"/>
        <w:left w:val="none" w:sz="0" w:space="0" w:color="auto"/>
        <w:bottom w:val="none" w:sz="0" w:space="0" w:color="auto"/>
        <w:right w:val="none" w:sz="0" w:space="0" w:color="auto"/>
      </w:divBdr>
    </w:div>
    <w:div w:id="458766765">
      <w:marLeft w:val="480"/>
      <w:marRight w:val="0"/>
      <w:marTop w:val="0"/>
      <w:marBottom w:val="0"/>
      <w:divBdr>
        <w:top w:val="none" w:sz="0" w:space="0" w:color="auto"/>
        <w:left w:val="none" w:sz="0" w:space="0" w:color="auto"/>
        <w:bottom w:val="none" w:sz="0" w:space="0" w:color="auto"/>
        <w:right w:val="none" w:sz="0" w:space="0" w:color="auto"/>
      </w:divBdr>
    </w:div>
    <w:div w:id="458837182">
      <w:marLeft w:val="480"/>
      <w:marRight w:val="0"/>
      <w:marTop w:val="0"/>
      <w:marBottom w:val="0"/>
      <w:divBdr>
        <w:top w:val="none" w:sz="0" w:space="0" w:color="auto"/>
        <w:left w:val="none" w:sz="0" w:space="0" w:color="auto"/>
        <w:bottom w:val="none" w:sz="0" w:space="0" w:color="auto"/>
        <w:right w:val="none" w:sz="0" w:space="0" w:color="auto"/>
      </w:divBdr>
    </w:div>
    <w:div w:id="458840282">
      <w:marLeft w:val="480"/>
      <w:marRight w:val="0"/>
      <w:marTop w:val="0"/>
      <w:marBottom w:val="0"/>
      <w:divBdr>
        <w:top w:val="none" w:sz="0" w:space="0" w:color="auto"/>
        <w:left w:val="none" w:sz="0" w:space="0" w:color="auto"/>
        <w:bottom w:val="none" w:sz="0" w:space="0" w:color="auto"/>
        <w:right w:val="none" w:sz="0" w:space="0" w:color="auto"/>
      </w:divBdr>
    </w:div>
    <w:div w:id="458842073">
      <w:marLeft w:val="480"/>
      <w:marRight w:val="0"/>
      <w:marTop w:val="0"/>
      <w:marBottom w:val="0"/>
      <w:divBdr>
        <w:top w:val="none" w:sz="0" w:space="0" w:color="auto"/>
        <w:left w:val="none" w:sz="0" w:space="0" w:color="auto"/>
        <w:bottom w:val="none" w:sz="0" w:space="0" w:color="auto"/>
        <w:right w:val="none" w:sz="0" w:space="0" w:color="auto"/>
      </w:divBdr>
    </w:div>
    <w:div w:id="458842333">
      <w:marLeft w:val="480"/>
      <w:marRight w:val="0"/>
      <w:marTop w:val="0"/>
      <w:marBottom w:val="0"/>
      <w:divBdr>
        <w:top w:val="none" w:sz="0" w:space="0" w:color="auto"/>
        <w:left w:val="none" w:sz="0" w:space="0" w:color="auto"/>
        <w:bottom w:val="none" w:sz="0" w:space="0" w:color="auto"/>
        <w:right w:val="none" w:sz="0" w:space="0" w:color="auto"/>
      </w:divBdr>
    </w:div>
    <w:div w:id="458912040">
      <w:marLeft w:val="480"/>
      <w:marRight w:val="0"/>
      <w:marTop w:val="0"/>
      <w:marBottom w:val="0"/>
      <w:divBdr>
        <w:top w:val="none" w:sz="0" w:space="0" w:color="auto"/>
        <w:left w:val="none" w:sz="0" w:space="0" w:color="auto"/>
        <w:bottom w:val="none" w:sz="0" w:space="0" w:color="auto"/>
        <w:right w:val="none" w:sz="0" w:space="0" w:color="auto"/>
      </w:divBdr>
    </w:div>
    <w:div w:id="458914342">
      <w:marLeft w:val="480"/>
      <w:marRight w:val="0"/>
      <w:marTop w:val="0"/>
      <w:marBottom w:val="0"/>
      <w:divBdr>
        <w:top w:val="none" w:sz="0" w:space="0" w:color="auto"/>
        <w:left w:val="none" w:sz="0" w:space="0" w:color="auto"/>
        <w:bottom w:val="none" w:sz="0" w:space="0" w:color="auto"/>
        <w:right w:val="none" w:sz="0" w:space="0" w:color="auto"/>
      </w:divBdr>
    </w:div>
    <w:div w:id="458961201">
      <w:marLeft w:val="480"/>
      <w:marRight w:val="0"/>
      <w:marTop w:val="0"/>
      <w:marBottom w:val="0"/>
      <w:divBdr>
        <w:top w:val="none" w:sz="0" w:space="0" w:color="auto"/>
        <w:left w:val="none" w:sz="0" w:space="0" w:color="auto"/>
        <w:bottom w:val="none" w:sz="0" w:space="0" w:color="auto"/>
        <w:right w:val="none" w:sz="0" w:space="0" w:color="auto"/>
      </w:divBdr>
    </w:div>
    <w:div w:id="459155475">
      <w:marLeft w:val="480"/>
      <w:marRight w:val="0"/>
      <w:marTop w:val="0"/>
      <w:marBottom w:val="0"/>
      <w:divBdr>
        <w:top w:val="none" w:sz="0" w:space="0" w:color="auto"/>
        <w:left w:val="none" w:sz="0" w:space="0" w:color="auto"/>
        <w:bottom w:val="none" w:sz="0" w:space="0" w:color="auto"/>
        <w:right w:val="none" w:sz="0" w:space="0" w:color="auto"/>
      </w:divBdr>
    </w:div>
    <w:div w:id="459347653">
      <w:marLeft w:val="480"/>
      <w:marRight w:val="0"/>
      <w:marTop w:val="0"/>
      <w:marBottom w:val="0"/>
      <w:divBdr>
        <w:top w:val="none" w:sz="0" w:space="0" w:color="auto"/>
        <w:left w:val="none" w:sz="0" w:space="0" w:color="auto"/>
        <w:bottom w:val="none" w:sz="0" w:space="0" w:color="auto"/>
        <w:right w:val="none" w:sz="0" w:space="0" w:color="auto"/>
      </w:divBdr>
    </w:div>
    <w:div w:id="459424406">
      <w:marLeft w:val="480"/>
      <w:marRight w:val="0"/>
      <w:marTop w:val="0"/>
      <w:marBottom w:val="0"/>
      <w:divBdr>
        <w:top w:val="none" w:sz="0" w:space="0" w:color="auto"/>
        <w:left w:val="none" w:sz="0" w:space="0" w:color="auto"/>
        <w:bottom w:val="none" w:sz="0" w:space="0" w:color="auto"/>
        <w:right w:val="none" w:sz="0" w:space="0" w:color="auto"/>
      </w:divBdr>
    </w:div>
    <w:div w:id="459497752">
      <w:marLeft w:val="480"/>
      <w:marRight w:val="0"/>
      <w:marTop w:val="0"/>
      <w:marBottom w:val="0"/>
      <w:divBdr>
        <w:top w:val="none" w:sz="0" w:space="0" w:color="auto"/>
        <w:left w:val="none" w:sz="0" w:space="0" w:color="auto"/>
        <w:bottom w:val="none" w:sz="0" w:space="0" w:color="auto"/>
        <w:right w:val="none" w:sz="0" w:space="0" w:color="auto"/>
      </w:divBdr>
    </w:div>
    <w:div w:id="459567390">
      <w:marLeft w:val="480"/>
      <w:marRight w:val="0"/>
      <w:marTop w:val="0"/>
      <w:marBottom w:val="0"/>
      <w:divBdr>
        <w:top w:val="none" w:sz="0" w:space="0" w:color="auto"/>
        <w:left w:val="none" w:sz="0" w:space="0" w:color="auto"/>
        <w:bottom w:val="none" w:sz="0" w:space="0" w:color="auto"/>
        <w:right w:val="none" w:sz="0" w:space="0" w:color="auto"/>
      </w:divBdr>
    </w:div>
    <w:div w:id="459614912">
      <w:marLeft w:val="480"/>
      <w:marRight w:val="0"/>
      <w:marTop w:val="0"/>
      <w:marBottom w:val="0"/>
      <w:divBdr>
        <w:top w:val="none" w:sz="0" w:space="0" w:color="auto"/>
        <w:left w:val="none" w:sz="0" w:space="0" w:color="auto"/>
        <w:bottom w:val="none" w:sz="0" w:space="0" w:color="auto"/>
        <w:right w:val="none" w:sz="0" w:space="0" w:color="auto"/>
      </w:divBdr>
    </w:div>
    <w:div w:id="459886614">
      <w:marLeft w:val="480"/>
      <w:marRight w:val="0"/>
      <w:marTop w:val="0"/>
      <w:marBottom w:val="0"/>
      <w:divBdr>
        <w:top w:val="none" w:sz="0" w:space="0" w:color="auto"/>
        <w:left w:val="none" w:sz="0" w:space="0" w:color="auto"/>
        <w:bottom w:val="none" w:sz="0" w:space="0" w:color="auto"/>
        <w:right w:val="none" w:sz="0" w:space="0" w:color="auto"/>
      </w:divBdr>
    </w:div>
    <w:div w:id="459886830">
      <w:marLeft w:val="480"/>
      <w:marRight w:val="0"/>
      <w:marTop w:val="0"/>
      <w:marBottom w:val="0"/>
      <w:divBdr>
        <w:top w:val="none" w:sz="0" w:space="0" w:color="auto"/>
        <w:left w:val="none" w:sz="0" w:space="0" w:color="auto"/>
        <w:bottom w:val="none" w:sz="0" w:space="0" w:color="auto"/>
        <w:right w:val="none" w:sz="0" w:space="0" w:color="auto"/>
      </w:divBdr>
    </w:div>
    <w:div w:id="460002837">
      <w:marLeft w:val="480"/>
      <w:marRight w:val="0"/>
      <w:marTop w:val="0"/>
      <w:marBottom w:val="0"/>
      <w:divBdr>
        <w:top w:val="none" w:sz="0" w:space="0" w:color="auto"/>
        <w:left w:val="none" w:sz="0" w:space="0" w:color="auto"/>
        <w:bottom w:val="none" w:sz="0" w:space="0" w:color="auto"/>
        <w:right w:val="none" w:sz="0" w:space="0" w:color="auto"/>
      </w:divBdr>
    </w:div>
    <w:div w:id="460005058">
      <w:marLeft w:val="480"/>
      <w:marRight w:val="0"/>
      <w:marTop w:val="0"/>
      <w:marBottom w:val="0"/>
      <w:divBdr>
        <w:top w:val="none" w:sz="0" w:space="0" w:color="auto"/>
        <w:left w:val="none" w:sz="0" w:space="0" w:color="auto"/>
        <w:bottom w:val="none" w:sz="0" w:space="0" w:color="auto"/>
        <w:right w:val="none" w:sz="0" w:space="0" w:color="auto"/>
      </w:divBdr>
    </w:div>
    <w:div w:id="460074469">
      <w:marLeft w:val="480"/>
      <w:marRight w:val="0"/>
      <w:marTop w:val="0"/>
      <w:marBottom w:val="0"/>
      <w:divBdr>
        <w:top w:val="none" w:sz="0" w:space="0" w:color="auto"/>
        <w:left w:val="none" w:sz="0" w:space="0" w:color="auto"/>
        <w:bottom w:val="none" w:sz="0" w:space="0" w:color="auto"/>
        <w:right w:val="none" w:sz="0" w:space="0" w:color="auto"/>
      </w:divBdr>
    </w:div>
    <w:div w:id="460147297">
      <w:marLeft w:val="480"/>
      <w:marRight w:val="0"/>
      <w:marTop w:val="0"/>
      <w:marBottom w:val="0"/>
      <w:divBdr>
        <w:top w:val="none" w:sz="0" w:space="0" w:color="auto"/>
        <w:left w:val="none" w:sz="0" w:space="0" w:color="auto"/>
        <w:bottom w:val="none" w:sz="0" w:space="0" w:color="auto"/>
        <w:right w:val="none" w:sz="0" w:space="0" w:color="auto"/>
      </w:divBdr>
    </w:div>
    <w:div w:id="460224630">
      <w:marLeft w:val="480"/>
      <w:marRight w:val="0"/>
      <w:marTop w:val="0"/>
      <w:marBottom w:val="0"/>
      <w:divBdr>
        <w:top w:val="none" w:sz="0" w:space="0" w:color="auto"/>
        <w:left w:val="none" w:sz="0" w:space="0" w:color="auto"/>
        <w:bottom w:val="none" w:sz="0" w:space="0" w:color="auto"/>
        <w:right w:val="none" w:sz="0" w:space="0" w:color="auto"/>
      </w:divBdr>
    </w:div>
    <w:div w:id="460273343">
      <w:marLeft w:val="480"/>
      <w:marRight w:val="0"/>
      <w:marTop w:val="0"/>
      <w:marBottom w:val="0"/>
      <w:divBdr>
        <w:top w:val="none" w:sz="0" w:space="0" w:color="auto"/>
        <w:left w:val="none" w:sz="0" w:space="0" w:color="auto"/>
        <w:bottom w:val="none" w:sz="0" w:space="0" w:color="auto"/>
        <w:right w:val="none" w:sz="0" w:space="0" w:color="auto"/>
      </w:divBdr>
    </w:div>
    <w:div w:id="460341628">
      <w:marLeft w:val="480"/>
      <w:marRight w:val="0"/>
      <w:marTop w:val="0"/>
      <w:marBottom w:val="0"/>
      <w:divBdr>
        <w:top w:val="none" w:sz="0" w:space="0" w:color="auto"/>
        <w:left w:val="none" w:sz="0" w:space="0" w:color="auto"/>
        <w:bottom w:val="none" w:sz="0" w:space="0" w:color="auto"/>
        <w:right w:val="none" w:sz="0" w:space="0" w:color="auto"/>
      </w:divBdr>
    </w:div>
    <w:div w:id="460418457">
      <w:marLeft w:val="480"/>
      <w:marRight w:val="0"/>
      <w:marTop w:val="0"/>
      <w:marBottom w:val="0"/>
      <w:divBdr>
        <w:top w:val="none" w:sz="0" w:space="0" w:color="auto"/>
        <w:left w:val="none" w:sz="0" w:space="0" w:color="auto"/>
        <w:bottom w:val="none" w:sz="0" w:space="0" w:color="auto"/>
        <w:right w:val="none" w:sz="0" w:space="0" w:color="auto"/>
      </w:divBdr>
    </w:div>
    <w:div w:id="460533330">
      <w:marLeft w:val="480"/>
      <w:marRight w:val="0"/>
      <w:marTop w:val="0"/>
      <w:marBottom w:val="0"/>
      <w:divBdr>
        <w:top w:val="none" w:sz="0" w:space="0" w:color="auto"/>
        <w:left w:val="none" w:sz="0" w:space="0" w:color="auto"/>
        <w:bottom w:val="none" w:sz="0" w:space="0" w:color="auto"/>
        <w:right w:val="none" w:sz="0" w:space="0" w:color="auto"/>
      </w:divBdr>
    </w:div>
    <w:div w:id="460533980">
      <w:marLeft w:val="480"/>
      <w:marRight w:val="0"/>
      <w:marTop w:val="0"/>
      <w:marBottom w:val="0"/>
      <w:divBdr>
        <w:top w:val="none" w:sz="0" w:space="0" w:color="auto"/>
        <w:left w:val="none" w:sz="0" w:space="0" w:color="auto"/>
        <w:bottom w:val="none" w:sz="0" w:space="0" w:color="auto"/>
        <w:right w:val="none" w:sz="0" w:space="0" w:color="auto"/>
      </w:divBdr>
    </w:div>
    <w:div w:id="460684169">
      <w:marLeft w:val="480"/>
      <w:marRight w:val="0"/>
      <w:marTop w:val="0"/>
      <w:marBottom w:val="0"/>
      <w:divBdr>
        <w:top w:val="none" w:sz="0" w:space="0" w:color="auto"/>
        <w:left w:val="none" w:sz="0" w:space="0" w:color="auto"/>
        <w:bottom w:val="none" w:sz="0" w:space="0" w:color="auto"/>
        <w:right w:val="none" w:sz="0" w:space="0" w:color="auto"/>
      </w:divBdr>
    </w:div>
    <w:div w:id="460735508">
      <w:marLeft w:val="480"/>
      <w:marRight w:val="0"/>
      <w:marTop w:val="0"/>
      <w:marBottom w:val="0"/>
      <w:divBdr>
        <w:top w:val="none" w:sz="0" w:space="0" w:color="auto"/>
        <w:left w:val="none" w:sz="0" w:space="0" w:color="auto"/>
        <w:bottom w:val="none" w:sz="0" w:space="0" w:color="auto"/>
        <w:right w:val="none" w:sz="0" w:space="0" w:color="auto"/>
      </w:divBdr>
    </w:div>
    <w:div w:id="460810834">
      <w:marLeft w:val="480"/>
      <w:marRight w:val="0"/>
      <w:marTop w:val="0"/>
      <w:marBottom w:val="0"/>
      <w:divBdr>
        <w:top w:val="none" w:sz="0" w:space="0" w:color="auto"/>
        <w:left w:val="none" w:sz="0" w:space="0" w:color="auto"/>
        <w:bottom w:val="none" w:sz="0" w:space="0" w:color="auto"/>
        <w:right w:val="none" w:sz="0" w:space="0" w:color="auto"/>
      </w:divBdr>
    </w:div>
    <w:div w:id="460878796">
      <w:marLeft w:val="480"/>
      <w:marRight w:val="0"/>
      <w:marTop w:val="0"/>
      <w:marBottom w:val="0"/>
      <w:divBdr>
        <w:top w:val="none" w:sz="0" w:space="0" w:color="auto"/>
        <w:left w:val="none" w:sz="0" w:space="0" w:color="auto"/>
        <w:bottom w:val="none" w:sz="0" w:space="0" w:color="auto"/>
        <w:right w:val="none" w:sz="0" w:space="0" w:color="auto"/>
      </w:divBdr>
    </w:div>
    <w:div w:id="460928592">
      <w:marLeft w:val="480"/>
      <w:marRight w:val="0"/>
      <w:marTop w:val="0"/>
      <w:marBottom w:val="0"/>
      <w:divBdr>
        <w:top w:val="none" w:sz="0" w:space="0" w:color="auto"/>
        <w:left w:val="none" w:sz="0" w:space="0" w:color="auto"/>
        <w:bottom w:val="none" w:sz="0" w:space="0" w:color="auto"/>
        <w:right w:val="none" w:sz="0" w:space="0" w:color="auto"/>
      </w:divBdr>
    </w:div>
    <w:div w:id="461000034">
      <w:marLeft w:val="480"/>
      <w:marRight w:val="0"/>
      <w:marTop w:val="0"/>
      <w:marBottom w:val="0"/>
      <w:divBdr>
        <w:top w:val="none" w:sz="0" w:space="0" w:color="auto"/>
        <w:left w:val="none" w:sz="0" w:space="0" w:color="auto"/>
        <w:bottom w:val="none" w:sz="0" w:space="0" w:color="auto"/>
        <w:right w:val="none" w:sz="0" w:space="0" w:color="auto"/>
      </w:divBdr>
    </w:div>
    <w:div w:id="461000116">
      <w:marLeft w:val="480"/>
      <w:marRight w:val="0"/>
      <w:marTop w:val="0"/>
      <w:marBottom w:val="0"/>
      <w:divBdr>
        <w:top w:val="none" w:sz="0" w:space="0" w:color="auto"/>
        <w:left w:val="none" w:sz="0" w:space="0" w:color="auto"/>
        <w:bottom w:val="none" w:sz="0" w:space="0" w:color="auto"/>
        <w:right w:val="none" w:sz="0" w:space="0" w:color="auto"/>
      </w:divBdr>
    </w:div>
    <w:div w:id="461071812">
      <w:marLeft w:val="480"/>
      <w:marRight w:val="0"/>
      <w:marTop w:val="0"/>
      <w:marBottom w:val="0"/>
      <w:divBdr>
        <w:top w:val="none" w:sz="0" w:space="0" w:color="auto"/>
        <w:left w:val="none" w:sz="0" w:space="0" w:color="auto"/>
        <w:bottom w:val="none" w:sz="0" w:space="0" w:color="auto"/>
        <w:right w:val="none" w:sz="0" w:space="0" w:color="auto"/>
      </w:divBdr>
    </w:div>
    <w:div w:id="461267112">
      <w:marLeft w:val="480"/>
      <w:marRight w:val="0"/>
      <w:marTop w:val="0"/>
      <w:marBottom w:val="0"/>
      <w:divBdr>
        <w:top w:val="none" w:sz="0" w:space="0" w:color="auto"/>
        <w:left w:val="none" w:sz="0" w:space="0" w:color="auto"/>
        <w:bottom w:val="none" w:sz="0" w:space="0" w:color="auto"/>
        <w:right w:val="none" w:sz="0" w:space="0" w:color="auto"/>
      </w:divBdr>
    </w:div>
    <w:div w:id="461314026">
      <w:marLeft w:val="480"/>
      <w:marRight w:val="0"/>
      <w:marTop w:val="0"/>
      <w:marBottom w:val="0"/>
      <w:divBdr>
        <w:top w:val="none" w:sz="0" w:space="0" w:color="auto"/>
        <w:left w:val="none" w:sz="0" w:space="0" w:color="auto"/>
        <w:bottom w:val="none" w:sz="0" w:space="0" w:color="auto"/>
        <w:right w:val="none" w:sz="0" w:space="0" w:color="auto"/>
      </w:divBdr>
    </w:div>
    <w:div w:id="461466031">
      <w:marLeft w:val="480"/>
      <w:marRight w:val="0"/>
      <w:marTop w:val="0"/>
      <w:marBottom w:val="0"/>
      <w:divBdr>
        <w:top w:val="none" w:sz="0" w:space="0" w:color="auto"/>
        <w:left w:val="none" w:sz="0" w:space="0" w:color="auto"/>
        <w:bottom w:val="none" w:sz="0" w:space="0" w:color="auto"/>
        <w:right w:val="none" w:sz="0" w:space="0" w:color="auto"/>
      </w:divBdr>
    </w:div>
    <w:div w:id="461533517">
      <w:marLeft w:val="480"/>
      <w:marRight w:val="0"/>
      <w:marTop w:val="0"/>
      <w:marBottom w:val="0"/>
      <w:divBdr>
        <w:top w:val="none" w:sz="0" w:space="0" w:color="auto"/>
        <w:left w:val="none" w:sz="0" w:space="0" w:color="auto"/>
        <w:bottom w:val="none" w:sz="0" w:space="0" w:color="auto"/>
        <w:right w:val="none" w:sz="0" w:space="0" w:color="auto"/>
      </w:divBdr>
    </w:div>
    <w:div w:id="461654116">
      <w:marLeft w:val="480"/>
      <w:marRight w:val="0"/>
      <w:marTop w:val="0"/>
      <w:marBottom w:val="0"/>
      <w:divBdr>
        <w:top w:val="none" w:sz="0" w:space="0" w:color="auto"/>
        <w:left w:val="none" w:sz="0" w:space="0" w:color="auto"/>
        <w:bottom w:val="none" w:sz="0" w:space="0" w:color="auto"/>
        <w:right w:val="none" w:sz="0" w:space="0" w:color="auto"/>
      </w:divBdr>
    </w:div>
    <w:div w:id="461773808">
      <w:marLeft w:val="480"/>
      <w:marRight w:val="0"/>
      <w:marTop w:val="0"/>
      <w:marBottom w:val="0"/>
      <w:divBdr>
        <w:top w:val="none" w:sz="0" w:space="0" w:color="auto"/>
        <w:left w:val="none" w:sz="0" w:space="0" w:color="auto"/>
        <w:bottom w:val="none" w:sz="0" w:space="0" w:color="auto"/>
        <w:right w:val="none" w:sz="0" w:space="0" w:color="auto"/>
      </w:divBdr>
    </w:div>
    <w:div w:id="461966049">
      <w:marLeft w:val="480"/>
      <w:marRight w:val="0"/>
      <w:marTop w:val="0"/>
      <w:marBottom w:val="0"/>
      <w:divBdr>
        <w:top w:val="none" w:sz="0" w:space="0" w:color="auto"/>
        <w:left w:val="none" w:sz="0" w:space="0" w:color="auto"/>
        <w:bottom w:val="none" w:sz="0" w:space="0" w:color="auto"/>
        <w:right w:val="none" w:sz="0" w:space="0" w:color="auto"/>
      </w:divBdr>
    </w:div>
    <w:div w:id="462503048">
      <w:marLeft w:val="480"/>
      <w:marRight w:val="0"/>
      <w:marTop w:val="0"/>
      <w:marBottom w:val="0"/>
      <w:divBdr>
        <w:top w:val="none" w:sz="0" w:space="0" w:color="auto"/>
        <w:left w:val="none" w:sz="0" w:space="0" w:color="auto"/>
        <w:bottom w:val="none" w:sz="0" w:space="0" w:color="auto"/>
        <w:right w:val="none" w:sz="0" w:space="0" w:color="auto"/>
      </w:divBdr>
    </w:div>
    <w:div w:id="462577189">
      <w:marLeft w:val="480"/>
      <w:marRight w:val="0"/>
      <w:marTop w:val="0"/>
      <w:marBottom w:val="0"/>
      <w:divBdr>
        <w:top w:val="none" w:sz="0" w:space="0" w:color="auto"/>
        <w:left w:val="none" w:sz="0" w:space="0" w:color="auto"/>
        <w:bottom w:val="none" w:sz="0" w:space="0" w:color="auto"/>
        <w:right w:val="none" w:sz="0" w:space="0" w:color="auto"/>
      </w:divBdr>
    </w:div>
    <w:div w:id="462619245">
      <w:marLeft w:val="480"/>
      <w:marRight w:val="0"/>
      <w:marTop w:val="0"/>
      <w:marBottom w:val="0"/>
      <w:divBdr>
        <w:top w:val="none" w:sz="0" w:space="0" w:color="auto"/>
        <w:left w:val="none" w:sz="0" w:space="0" w:color="auto"/>
        <w:bottom w:val="none" w:sz="0" w:space="0" w:color="auto"/>
        <w:right w:val="none" w:sz="0" w:space="0" w:color="auto"/>
      </w:divBdr>
    </w:div>
    <w:div w:id="462694744">
      <w:marLeft w:val="480"/>
      <w:marRight w:val="0"/>
      <w:marTop w:val="0"/>
      <w:marBottom w:val="0"/>
      <w:divBdr>
        <w:top w:val="none" w:sz="0" w:space="0" w:color="auto"/>
        <w:left w:val="none" w:sz="0" w:space="0" w:color="auto"/>
        <w:bottom w:val="none" w:sz="0" w:space="0" w:color="auto"/>
        <w:right w:val="none" w:sz="0" w:space="0" w:color="auto"/>
      </w:divBdr>
    </w:div>
    <w:div w:id="462772959">
      <w:marLeft w:val="480"/>
      <w:marRight w:val="0"/>
      <w:marTop w:val="0"/>
      <w:marBottom w:val="0"/>
      <w:divBdr>
        <w:top w:val="none" w:sz="0" w:space="0" w:color="auto"/>
        <w:left w:val="none" w:sz="0" w:space="0" w:color="auto"/>
        <w:bottom w:val="none" w:sz="0" w:space="0" w:color="auto"/>
        <w:right w:val="none" w:sz="0" w:space="0" w:color="auto"/>
      </w:divBdr>
    </w:div>
    <w:div w:id="462817358">
      <w:marLeft w:val="480"/>
      <w:marRight w:val="0"/>
      <w:marTop w:val="0"/>
      <w:marBottom w:val="0"/>
      <w:divBdr>
        <w:top w:val="none" w:sz="0" w:space="0" w:color="auto"/>
        <w:left w:val="none" w:sz="0" w:space="0" w:color="auto"/>
        <w:bottom w:val="none" w:sz="0" w:space="0" w:color="auto"/>
        <w:right w:val="none" w:sz="0" w:space="0" w:color="auto"/>
      </w:divBdr>
    </w:div>
    <w:div w:id="463082841">
      <w:marLeft w:val="480"/>
      <w:marRight w:val="0"/>
      <w:marTop w:val="0"/>
      <w:marBottom w:val="0"/>
      <w:divBdr>
        <w:top w:val="none" w:sz="0" w:space="0" w:color="auto"/>
        <w:left w:val="none" w:sz="0" w:space="0" w:color="auto"/>
        <w:bottom w:val="none" w:sz="0" w:space="0" w:color="auto"/>
        <w:right w:val="none" w:sz="0" w:space="0" w:color="auto"/>
      </w:divBdr>
    </w:div>
    <w:div w:id="463154761">
      <w:marLeft w:val="480"/>
      <w:marRight w:val="0"/>
      <w:marTop w:val="0"/>
      <w:marBottom w:val="0"/>
      <w:divBdr>
        <w:top w:val="none" w:sz="0" w:space="0" w:color="auto"/>
        <w:left w:val="none" w:sz="0" w:space="0" w:color="auto"/>
        <w:bottom w:val="none" w:sz="0" w:space="0" w:color="auto"/>
        <w:right w:val="none" w:sz="0" w:space="0" w:color="auto"/>
      </w:divBdr>
    </w:div>
    <w:div w:id="463155929">
      <w:marLeft w:val="480"/>
      <w:marRight w:val="0"/>
      <w:marTop w:val="0"/>
      <w:marBottom w:val="0"/>
      <w:divBdr>
        <w:top w:val="none" w:sz="0" w:space="0" w:color="auto"/>
        <w:left w:val="none" w:sz="0" w:space="0" w:color="auto"/>
        <w:bottom w:val="none" w:sz="0" w:space="0" w:color="auto"/>
        <w:right w:val="none" w:sz="0" w:space="0" w:color="auto"/>
      </w:divBdr>
    </w:div>
    <w:div w:id="463163144">
      <w:marLeft w:val="480"/>
      <w:marRight w:val="0"/>
      <w:marTop w:val="0"/>
      <w:marBottom w:val="0"/>
      <w:divBdr>
        <w:top w:val="none" w:sz="0" w:space="0" w:color="auto"/>
        <w:left w:val="none" w:sz="0" w:space="0" w:color="auto"/>
        <w:bottom w:val="none" w:sz="0" w:space="0" w:color="auto"/>
        <w:right w:val="none" w:sz="0" w:space="0" w:color="auto"/>
      </w:divBdr>
    </w:div>
    <w:div w:id="463306508">
      <w:marLeft w:val="480"/>
      <w:marRight w:val="0"/>
      <w:marTop w:val="0"/>
      <w:marBottom w:val="0"/>
      <w:divBdr>
        <w:top w:val="none" w:sz="0" w:space="0" w:color="auto"/>
        <w:left w:val="none" w:sz="0" w:space="0" w:color="auto"/>
        <w:bottom w:val="none" w:sz="0" w:space="0" w:color="auto"/>
        <w:right w:val="none" w:sz="0" w:space="0" w:color="auto"/>
      </w:divBdr>
    </w:div>
    <w:div w:id="463548067">
      <w:marLeft w:val="480"/>
      <w:marRight w:val="0"/>
      <w:marTop w:val="0"/>
      <w:marBottom w:val="0"/>
      <w:divBdr>
        <w:top w:val="none" w:sz="0" w:space="0" w:color="auto"/>
        <w:left w:val="none" w:sz="0" w:space="0" w:color="auto"/>
        <w:bottom w:val="none" w:sz="0" w:space="0" w:color="auto"/>
        <w:right w:val="none" w:sz="0" w:space="0" w:color="auto"/>
      </w:divBdr>
    </w:div>
    <w:div w:id="463814101">
      <w:marLeft w:val="480"/>
      <w:marRight w:val="0"/>
      <w:marTop w:val="0"/>
      <w:marBottom w:val="0"/>
      <w:divBdr>
        <w:top w:val="none" w:sz="0" w:space="0" w:color="auto"/>
        <w:left w:val="none" w:sz="0" w:space="0" w:color="auto"/>
        <w:bottom w:val="none" w:sz="0" w:space="0" w:color="auto"/>
        <w:right w:val="none" w:sz="0" w:space="0" w:color="auto"/>
      </w:divBdr>
    </w:div>
    <w:div w:id="463885650">
      <w:marLeft w:val="480"/>
      <w:marRight w:val="0"/>
      <w:marTop w:val="0"/>
      <w:marBottom w:val="0"/>
      <w:divBdr>
        <w:top w:val="none" w:sz="0" w:space="0" w:color="auto"/>
        <w:left w:val="none" w:sz="0" w:space="0" w:color="auto"/>
        <w:bottom w:val="none" w:sz="0" w:space="0" w:color="auto"/>
        <w:right w:val="none" w:sz="0" w:space="0" w:color="auto"/>
      </w:divBdr>
    </w:div>
    <w:div w:id="463933385">
      <w:marLeft w:val="480"/>
      <w:marRight w:val="0"/>
      <w:marTop w:val="0"/>
      <w:marBottom w:val="0"/>
      <w:divBdr>
        <w:top w:val="none" w:sz="0" w:space="0" w:color="auto"/>
        <w:left w:val="none" w:sz="0" w:space="0" w:color="auto"/>
        <w:bottom w:val="none" w:sz="0" w:space="0" w:color="auto"/>
        <w:right w:val="none" w:sz="0" w:space="0" w:color="auto"/>
      </w:divBdr>
    </w:div>
    <w:div w:id="463936706">
      <w:marLeft w:val="480"/>
      <w:marRight w:val="0"/>
      <w:marTop w:val="0"/>
      <w:marBottom w:val="0"/>
      <w:divBdr>
        <w:top w:val="none" w:sz="0" w:space="0" w:color="auto"/>
        <w:left w:val="none" w:sz="0" w:space="0" w:color="auto"/>
        <w:bottom w:val="none" w:sz="0" w:space="0" w:color="auto"/>
        <w:right w:val="none" w:sz="0" w:space="0" w:color="auto"/>
      </w:divBdr>
    </w:div>
    <w:div w:id="464078917">
      <w:marLeft w:val="480"/>
      <w:marRight w:val="0"/>
      <w:marTop w:val="0"/>
      <w:marBottom w:val="0"/>
      <w:divBdr>
        <w:top w:val="none" w:sz="0" w:space="0" w:color="auto"/>
        <w:left w:val="none" w:sz="0" w:space="0" w:color="auto"/>
        <w:bottom w:val="none" w:sz="0" w:space="0" w:color="auto"/>
        <w:right w:val="none" w:sz="0" w:space="0" w:color="auto"/>
      </w:divBdr>
    </w:div>
    <w:div w:id="464082167">
      <w:marLeft w:val="480"/>
      <w:marRight w:val="0"/>
      <w:marTop w:val="0"/>
      <w:marBottom w:val="0"/>
      <w:divBdr>
        <w:top w:val="none" w:sz="0" w:space="0" w:color="auto"/>
        <w:left w:val="none" w:sz="0" w:space="0" w:color="auto"/>
        <w:bottom w:val="none" w:sz="0" w:space="0" w:color="auto"/>
        <w:right w:val="none" w:sz="0" w:space="0" w:color="auto"/>
      </w:divBdr>
    </w:div>
    <w:div w:id="464155262">
      <w:marLeft w:val="480"/>
      <w:marRight w:val="0"/>
      <w:marTop w:val="0"/>
      <w:marBottom w:val="0"/>
      <w:divBdr>
        <w:top w:val="none" w:sz="0" w:space="0" w:color="auto"/>
        <w:left w:val="none" w:sz="0" w:space="0" w:color="auto"/>
        <w:bottom w:val="none" w:sz="0" w:space="0" w:color="auto"/>
        <w:right w:val="none" w:sz="0" w:space="0" w:color="auto"/>
      </w:divBdr>
    </w:div>
    <w:div w:id="464156172">
      <w:marLeft w:val="480"/>
      <w:marRight w:val="0"/>
      <w:marTop w:val="0"/>
      <w:marBottom w:val="0"/>
      <w:divBdr>
        <w:top w:val="none" w:sz="0" w:space="0" w:color="auto"/>
        <w:left w:val="none" w:sz="0" w:space="0" w:color="auto"/>
        <w:bottom w:val="none" w:sz="0" w:space="0" w:color="auto"/>
        <w:right w:val="none" w:sz="0" w:space="0" w:color="auto"/>
      </w:divBdr>
    </w:div>
    <w:div w:id="464281160">
      <w:marLeft w:val="480"/>
      <w:marRight w:val="0"/>
      <w:marTop w:val="0"/>
      <w:marBottom w:val="0"/>
      <w:divBdr>
        <w:top w:val="none" w:sz="0" w:space="0" w:color="auto"/>
        <w:left w:val="none" w:sz="0" w:space="0" w:color="auto"/>
        <w:bottom w:val="none" w:sz="0" w:space="0" w:color="auto"/>
        <w:right w:val="none" w:sz="0" w:space="0" w:color="auto"/>
      </w:divBdr>
    </w:div>
    <w:div w:id="464347580">
      <w:marLeft w:val="480"/>
      <w:marRight w:val="0"/>
      <w:marTop w:val="0"/>
      <w:marBottom w:val="0"/>
      <w:divBdr>
        <w:top w:val="none" w:sz="0" w:space="0" w:color="auto"/>
        <w:left w:val="none" w:sz="0" w:space="0" w:color="auto"/>
        <w:bottom w:val="none" w:sz="0" w:space="0" w:color="auto"/>
        <w:right w:val="none" w:sz="0" w:space="0" w:color="auto"/>
      </w:divBdr>
    </w:div>
    <w:div w:id="464661462">
      <w:marLeft w:val="480"/>
      <w:marRight w:val="0"/>
      <w:marTop w:val="0"/>
      <w:marBottom w:val="0"/>
      <w:divBdr>
        <w:top w:val="none" w:sz="0" w:space="0" w:color="auto"/>
        <w:left w:val="none" w:sz="0" w:space="0" w:color="auto"/>
        <w:bottom w:val="none" w:sz="0" w:space="0" w:color="auto"/>
        <w:right w:val="none" w:sz="0" w:space="0" w:color="auto"/>
      </w:divBdr>
    </w:div>
    <w:div w:id="464735393">
      <w:marLeft w:val="480"/>
      <w:marRight w:val="0"/>
      <w:marTop w:val="0"/>
      <w:marBottom w:val="0"/>
      <w:divBdr>
        <w:top w:val="none" w:sz="0" w:space="0" w:color="auto"/>
        <w:left w:val="none" w:sz="0" w:space="0" w:color="auto"/>
        <w:bottom w:val="none" w:sz="0" w:space="0" w:color="auto"/>
        <w:right w:val="none" w:sz="0" w:space="0" w:color="auto"/>
      </w:divBdr>
    </w:div>
    <w:div w:id="464811765">
      <w:marLeft w:val="480"/>
      <w:marRight w:val="0"/>
      <w:marTop w:val="0"/>
      <w:marBottom w:val="0"/>
      <w:divBdr>
        <w:top w:val="none" w:sz="0" w:space="0" w:color="auto"/>
        <w:left w:val="none" w:sz="0" w:space="0" w:color="auto"/>
        <w:bottom w:val="none" w:sz="0" w:space="0" w:color="auto"/>
        <w:right w:val="none" w:sz="0" w:space="0" w:color="auto"/>
      </w:divBdr>
    </w:div>
    <w:div w:id="464859007">
      <w:marLeft w:val="480"/>
      <w:marRight w:val="0"/>
      <w:marTop w:val="0"/>
      <w:marBottom w:val="0"/>
      <w:divBdr>
        <w:top w:val="none" w:sz="0" w:space="0" w:color="auto"/>
        <w:left w:val="none" w:sz="0" w:space="0" w:color="auto"/>
        <w:bottom w:val="none" w:sz="0" w:space="0" w:color="auto"/>
        <w:right w:val="none" w:sz="0" w:space="0" w:color="auto"/>
      </w:divBdr>
    </w:div>
    <w:div w:id="464927899">
      <w:marLeft w:val="480"/>
      <w:marRight w:val="0"/>
      <w:marTop w:val="0"/>
      <w:marBottom w:val="0"/>
      <w:divBdr>
        <w:top w:val="none" w:sz="0" w:space="0" w:color="auto"/>
        <w:left w:val="none" w:sz="0" w:space="0" w:color="auto"/>
        <w:bottom w:val="none" w:sz="0" w:space="0" w:color="auto"/>
        <w:right w:val="none" w:sz="0" w:space="0" w:color="auto"/>
      </w:divBdr>
    </w:div>
    <w:div w:id="464978291">
      <w:marLeft w:val="480"/>
      <w:marRight w:val="0"/>
      <w:marTop w:val="0"/>
      <w:marBottom w:val="0"/>
      <w:divBdr>
        <w:top w:val="none" w:sz="0" w:space="0" w:color="auto"/>
        <w:left w:val="none" w:sz="0" w:space="0" w:color="auto"/>
        <w:bottom w:val="none" w:sz="0" w:space="0" w:color="auto"/>
        <w:right w:val="none" w:sz="0" w:space="0" w:color="auto"/>
      </w:divBdr>
    </w:div>
    <w:div w:id="465052197">
      <w:marLeft w:val="480"/>
      <w:marRight w:val="0"/>
      <w:marTop w:val="0"/>
      <w:marBottom w:val="0"/>
      <w:divBdr>
        <w:top w:val="none" w:sz="0" w:space="0" w:color="auto"/>
        <w:left w:val="none" w:sz="0" w:space="0" w:color="auto"/>
        <w:bottom w:val="none" w:sz="0" w:space="0" w:color="auto"/>
        <w:right w:val="none" w:sz="0" w:space="0" w:color="auto"/>
      </w:divBdr>
    </w:div>
    <w:div w:id="465120484">
      <w:marLeft w:val="480"/>
      <w:marRight w:val="0"/>
      <w:marTop w:val="0"/>
      <w:marBottom w:val="0"/>
      <w:divBdr>
        <w:top w:val="none" w:sz="0" w:space="0" w:color="auto"/>
        <w:left w:val="none" w:sz="0" w:space="0" w:color="auto"/>
        <w:bottom w:val="none" w:sz="0" w:space="0" w:color="auto"/>
        <w:right w:val="none" w:sz="0" w:space="0" w:color="auto"/>
      </w:divBdr>
    </w:div>
    <w:div w:id="465466031">
      <w:marLeft w:val="480"/>
      <w:marRight w:val="0"/>
      <w:marTop w:val="0"/>
      <w:marBottom w:val="0"/>
      <w:divBdr>
        <w:top w:val="none" w:sz="0" w:space="0" w:color="auto"/>
        <w:left w:val="none" w:sz="0" w:space="0" w:color="auto"/>
        <w:bottom w:val="none" w:sz="0" w:space="0" w:color="auto"/>
        <w:right w:val="none" w:sz="0" w:space="0" w:color="auto"/>
      </w:divBdr>
    </w:div>
    <w:div w:id="465510851">
      <w:marLeft w:val="480"/>
      <w:marRight w:val="0"/>
      <w:marTop w:val="0"/>
      <w:marBottom w:val="0"/>
      <w:divBdr>
        <w:top w:val="none" w:sz="0" w:space="0" w:color="auto"/>
        <w:left w:val="none" w:sz="0" w:space="0" w:color="auto"/>
        <w:bottom w:val="none" w:sz="0" w:space="0" w:color="auto"/>
        <w:right w:val="none" w:sz="0" w:space="0" w:color="auto"/>
      </w:divBdr>
    </w:div>
    <w:div w:id="465665440">
      <w:marLeft w:val="480"/>
      <w:marRight w:val="0"/>
      <w:marTop w:val="0"/>
      <w:marBottom w:val="0"/>
      <w:divBdr>
        <w:top w:val="none" w:sz="0" w:space="0" w:color="auto"/>
        <w:left w:val="none" w:sz="0" w:space="0" w:color="auto"/>
        <w:bottom w:val="none" w:sz="0" w:space="0" w:color="auto"/>
        <w:right w:val="none" w:sz="0" w:space="0" w:color="auto"/>
      </w:divBdr>
    </w:div>
    <w:div w:id="465703777">
      <w:marLeft w:val="480"/>
      <w:marRight w:val="0"/>
      <w:marTop w:val="0"/>
      <w:marBottom w:val="0"/>
      <w:divBdr>
        <w:top w:val="none" w:sz="0" w:space="0" w:color="auto"/>
        <w:left w:val="none" w:sz="0" w:space="0" w:color="auto"/>
        <w:bottom w:val="none" w:sz="0" w:space="0" w:color="auto"/>
        <w:right w:val="none" w:sz="0" w:space="0" w:color="auto"/>
      </w:divBdr>
    </w:div>
    <w:div w:id="465777922">
      <w:marLeft w:val="480"/>
      <w:marRight w:val="0"/>
      <w:marTop w:val="0"/>
      <w:marBottom w:val="0"/>
      <w:divBdr>
        <w:top w:val="none" w:sz="0" w:space="0" w:color="auto"/>
        <w:left w:val="none" w:sz="0" w:space="0" w:color="auto"/>
        <w:bottom w:val="none" w:sz="0" w:space="0" w:color="auto"/>
        <w:right w:val="none" w:sz="0" w:space="0" w:color="auto"/>
      </w:divBdr>
    </w:div>
    <w:div w:id="466044732">
      <w:marLeft w:val="480"/>
      <w:marRight w:val="0"/>
      <w:marTop w:val="0"/>
      <w:marBottom w:val="0"/>
      <w:divBdr>
        <w:top w:val="none" w:sz="0" w:space="0" w:color="auto"/>
        <w:left w:val="none" w:sz="0" w:space="0" w:color="auto"/>
        <w:bottom w:val="none" w:sz="0" w:space="0" w:color="auto"/>
        <w:right w:val="none" w:sz="0" w:space="0" w:color="auto"/>
      </w:divBdr>
    </w:div>
    <w:div w:id="466049598">
      <w:marLeft w:val="480"/>
      <w:marRight w:val="0"/>
      <w:marTop w:val="0"/>
      <w:marBottom w:val="0"/>
      <w:divBdr>
        <w:top w:val="none" w:sz="0" w:space="0" w:color="auto"/>
        <w:left w:val="none" w:sz="0" w:space="0" w:color="auto"/>
        <w:bottom w:val="none" w:sz="0" w:space="0" w:color="auto"/>
        <w:right w:val="none" w:sz="0" w:space="0" w:color="auto"/>
      </w:divBdr>
    </w:div>
    <w:div w:id="466164075">
      <w:marLeft w:val="480"/>
      <w:marRight w:val="0"/>
      <w:marTop w:val="0"/>
      <w:marBottom w:val="0"/>
      <w:divBdr>
        <w:top w:val="none" w:sz="0" w:space="0" w:color="auto"/>
        <w:left w:val="none" w:sz="0" w:space="0" w:color="auto"/>
        <w:bottom w:val="none" w:sz="0" w:space="0" w:color="auto"/>
        <w:right w:val="none" w:sz="0" w:space="0" w:color="auto"/>
      </w:divBdr>
    </w:div>
    <w:div w:id="466170111">
      <w:marLeft w:val="480"/>
      <w:marRight w:val="0"/>
      <w:marTop w:val="0"/>
      <w:marBottom w:val="0"/>
      <w:divBdr>
        <w:top w:val="none" w:sz="0" w:space="0" w:color="auto"/>
        <w:left w:val="none" w:sz="0" w:space="0" w:color="auto"/>
        <w:bottom w:val="none" w:sz="0" w:space="0" w:color="auto"/>
        <w:right w:val="none" w:sz="0" w:space="0" w:color="auto"/>
      </w:divBdr>
    </w:div>
    <w:div w:id="466315154">
      <w:marLeft w:val="480"/>
      <w:marRight w:val="0"/>
      <w:marTop w:val="0"/>
      <w:marBottom w:val="0"/>
      <w:divBdr>
        <w:top w:val="none" w:sz="0" w:space="0" w:color="auto"/>
        <w:left w:val="none" w:sz="0" w:space="0" w:color="auto"/>
        <w:bottom w:val="none" w:sz="0" w:space="0" w:color="auto"/>
        <w:right w:val="none" w:sz="0" w:space="0" w:color="auto"/>
      </w:divBdr>
    </w:div>
    <w:div w:id="466316702">
      <w:marLeft w:val="480"/>
      <w:marRight w:val="0"/>
      <w:marTop w:val="0"/>
      <w:marBottom w:val="0"/>
      <w:divBdr>
        <w:top w:val="none" w:sz="0" w:space="0" w:color="auto"/>
        <w:left w:val="none" w:sz="0" w:space="0" w:color="auto"/>
        <w:bottom w:val="none" w:sz="0" w:space="0" w:color="auto"/>
        <w:right w:val="none" w:sz="0" w:space="0" w:color="auto"/>
      </w:divBdr>
    </w:div>
    <w:div w:id="466361355">
      <w:marLeft w:val="480"/>
      <w:marRight w:val="0"/>
      <w:marTop w:val="0"/>
      <w:marBottom w:val="0"/>
      <w:divBdr>
        <w:top w:val="none" w:sz="0" w:space="0" w:color="auto"/>
        <w:left w:val="none" w:sz="0" w:space="0" w:color="auto"/>
        <w:bottom w:val="none" w:sz="0" w:space="0" w:color="auto"/>
        <w:right w:val="none" w:sz="0" w:space="0" w:color="auto"/>
      </w:divBdr>
    </w:div>
    <w:div w:id="466363469">
      <w:marLeft w:val="480"/>
      <w:marRight w:val="0"/>
      <w:marTop w:val="0"/>
      <w:marBottom w:val="0"/>
      <w:divBdr>
        <w:top w:val="none" w:sz="0" w:space="0" w:color="auto"/>
        <w:left w:val="none" w:sz="0" w:space="0" w:color="auto"/>
        <w:bottom w:val="none" w:sz="0" w:space="0" w:color="auto"/>
        <w:right w:val="none" w:sz="0" w:space="0" w:color="auto"/>
      </w:divBdr>
    </w:div>
    <w:div w:id="466364920">
      <w:marLeft w:val="480"/>
      <w:marRight w:val="0"/>
      <w:marTop w:val="0"/>
      <w:marBottom w:val="0"/>
      <w:divBdr>
        <w:top w:val="none" w:sz="0" w:space="0" w:color="auto"/>
        <w:left w:val="none" w:sz="0" w:space="0" w:color="auto"/>
        <w:bottom w:val="none" w:sz="0" w:space="0" w:color="auto"/>
        <w:right w:val="none" w:sz="0" w:space="0" w:color="auto"/>
      </w:divBdr>
    </w:div>
    <w:div w:id="466431086">
      <w:marLeft w:val="480"/>
      <w:marRight w:val="0"/>
      <w:marTop w:val="0"/>
      <w:marBottom w:val="0"/>
      <w:divBdr>
        <w:top w:val="none" w:sz="0" w:space="0" w:color="auto"/>
        <w:left w:val="none" w:sz="0" w:space="0" w:color="auto"/>
        <w:bottom w:val="none" w:sz="0" w:space="0" w:color="auto"/>
        <w:right w:val="none" w:sz="0" w:space="0" w:color="auto"/>
      </w:divBdr>
    </w:div>
    <w:div w:id="466432777">
      <w:marLeft w:val="480"/>
      <w:marRight w:val="0"/>
      <w:marTop w:val="0"/>
      <w:marBottom w:val="0"/>
      <w:divBdr>
        <w:top w:val="none" w:sz="0" w:space="0" w:color="auto"/>
        <w:left w:val="none" w:sz="0" w:space="0" w:color="auto"/>
        <w:bottom w:val="none" w:sz="0" w:space="0" w:color="auto"/>
        <w:right w:val="none" w:sz="0" w:space="0" w:color="auto"/>
      </w:divBdr>
    </w:div>
    <w:div w:id="466511124">
      <w:marLeft w:val="480"/>
      <w:marRight w:val="0"/>
      <w:marTop w:val="0"/>
      <w:marBottom w:val="0"/>
      <w:divBdr>
        <w:top w:val="none" w:sz="0" w:space="0" w:color="auto"/>
        <w:left w:val="none" w:sz="0" w:space="0" w:color="auto"/>
        <w:bottom w:val="none" w:sz="0" w:space="0" w:color="auto"/>
        <w:right w:val="none" w:sz="0" w:space="0" w:color="auto"/>
      </w:divBdr>
    </w:div>
    <w:div w:id="466512549">
      <w:marLeft w:val="480"/>
      <w:marRight w:val="0"/>
      <w:marTop w:val="0"/>
      <w:marBottom w:val="0"/>
      <w:divBdr>
        <w:top w:val="none" w:sz="0" w:space="0" w:color="auto"/>
        <w:left w:val="none" w:sz="0" w:space="0" w:color="auto"/>
        <w:bottom w:val="none" w:sz="0" w:space="0" w:color="auto"/>
        <w:right w:val="none" w:sz="0" w:space="0" w:color="auto"/>
      </w:divBdr>
    </w:div>
    <w:div w:id="466822135">
      <w:marLeft w:val="480"/>
      <w:marRight w:val="0"/>
      <w:marTop w:val="0"/>
      <w:marBottom w:val="0"/>
      <w:divBdr>
        <w:top w:val="none" w:sz="0" w:space="0" w:color="auto"/>
        <w:left w:val="none" w:sz="0" w:space="0" w:color="auto"/>
        <w:bottom w:val="none" w:sz="0" w:space="0" w:color="auto"/>
        <w:right w:val="none" w:sz="0" w:space="0" w:color="auto"/>
      </w:divBdr>
    </w:div>
    <w:div w:id="466968808">
      <w:marLeft w:val="480"/>
      <w:marRight w:val="0"/>
      <w:marTop w:val="0"/>
      <w:marBottom w:val="0"/>
      <w:divBdr>
        <w:top w:val="none" w:sz="0" w:space="0" w:color="auto"/>
        <w:left w:val="none" w:sz="0" w:space="0" w:color="auto"/>
        <w:bottom w:val="none" w:sz="0" w:space="0" w:color="auto"/>
        <w:right w:val="none" w:sz="0" w:space="0" w:color="auto"/>
      </w:divBdr>
    </w:div>
    <w:div w:id="466968811">
      <w:marLeft w:val="480"/>
      <w:marRight w:val="0"/>
      <w:marTop w:val="0"/>
      <w:marBottom w:val="0"/>
      <w:divBdr>
        <w:top w:val="none" w:sz="0" w:space="0" w:color="auto"/>
        <w:left w:val="none" w:sz="0" w:space="0" w:color="auto"/>
        <w:bottom w:val="none" w:sz="0" w:space="0" w:color="auto"/>
        <w:right w:val="none" w:sz="0" w:space="0" w:color="auto"/>
      </w:divBdr>
    </w:div>
    <w:div w:id="466976075">
      <w:marLeft w:val="480"/>
      <w:marRight w:val="0"/>
      <w:marTop w:val="0"/>
      <w:marBottom w:val="0"/>
      <w:divBdr>
        <w:top w:val="none" w:sz="0" w:space="0" w:color="auto"/>
        <w:left w:val="none" w:sz="0" w:space="0" w:color="auto"/>
        <w:bottom w:val="none" w:sz="0" w:space="0" w:color="auto"/>
        <w:right w:val="none" w:sz="0" w:space="0" w:color="auto"/>
      </w:divBdr>
    </w:div>
    <w:div w:id="467014575">
      <w:marLeft w:val="480"/>
      <w:marRight w:val="0"/>
      <w:marTop w:val="0"/>
      <w:marBottom w:val="0"/>
      <w:divBdr>
        <w:top w:val="none" w:sz="0" w:space="0" w:color="auto"/>
        <w:left w:val="none" w:sz="0" w:space="0" w:color="auto"/>
        <w:bottom w:val="none" w:sz="0" w:space="0" w:color="auto"/>
        <w:right w:val="none" w:sz="0" w:space="0" w:color="auto"/>
      </w:divBdr>
    </w:div>
    <w:div w:id="467089540">
      <w:marLeft w:val="480"/>
      <w:marRight w:val="0"/>
      <w:marTop w:val="0"/>
      <w:marBottom w:val="0"/>
      <w:divBdr>
        <w:top w:val="none" w:sz="0" w:space="0" w:color="auto"/>
        <w:left w:val="none" w:sz="0" w:space="0" w:color="auto"/>
        <w:bottom w:val="none" w:sz="0" w:space="0" w:color="auto"/>
        <w:right w:val="none" w:sz="0" w:space="0" w:color="auto"/>
      </w:divBdr>
    </w:div>
    <w:div w:id="467166608">
      <w:marLeft w:val="480"/>
      <w:marRight w:val="0"/>
      <w:marTop w:val="0"/>
      <w:marBottom w:val="0"/>
      <w:divBdr>
        <w:top w:val="none" w:sz="0" w:space="0" w:color="auto"/>
        <w:left w:val="none" w:sz="0" w:space="0" w:color="auto"/>
        <w:bottom w:val="none" w:sz="0" w:space="0" w:color="auto"/>
        <w:right w:val="none" w:sz="0" w:space="0" w:color="auto"/>
      </w:divBdr>
    </w:div>
    <w:div w:id="467238769">
      <w:marLeft w:val="480"/>
      <w:marRight w:val="0"/>
      <w:marTop w:val="0"/>
      <w:marBottom w:val="0"/>
      <w:divBdr>
        <w:top w:val="none" w:sz="0" w:space="0" w:color="auto"/>
        <w:left w:val="none" w:sz="0" w:space="0" w:color="auto"/>
        <w:bottom w:val="none" w:sz="0" w:space="0" w:color="auto"/>
        <w:right w:val="none" w:sz="0" w:space="0" w:color="auto"/>
      </w:divBdr>
    </w:div>
    <w:div w:id="467282280">
      <w:marLeft w:val="480"/>
      <w:marRight w:val="0"/>
      <w:marTop w:val="0"/>
      <w:marBottom w:val="0"/>
      <w:divBdr>
        <w:top w:val="none" w:sz="0" w:space="0" w:color="auto"/>
        <w:left w:val="none" w:sz="0" w:space="0" w:color="auto"/>
        <w:bottom w:val="none" w:sz="0" w:space="0" w:color="auto"/>
        <w:right w:val="none" w:sz="0" w:space="0" w:color="auto"/>
      </w:divBdr>
    </w:div>
    <w:div w:id="467355252">
      <w:marLeft w:val="480"/>
      <w:marRight w:val="0"/>
      <w:marTop w:val="0"/>
      <w:marBottom w:val="0"/>
      <w:divBdr>
        <w:top w:val="none" w:sz="0" w:space="0" w:color="auto"/>
        <w:left w:val="none" w:sz="0" w:space="0" w:color="auto"/>
        <w:bottom w:val="none" w:sz="0" w:space="0" w:color="auto"/>
        <w:right w:val="none" w:sz="0" w:space="0" w:color="auto"/>
      </w:divBdr>
    </w:div>
    <w:div w:id="467358575">
      <w:marLeft w:val="480"/>
      <w:marRight w:val="0"/>
      <w:marTop w:val="0"/>
      <w:marBottom w:val="0"/>
      <w:divBdr>
        <w:top w:val="none" w:sz="0" w:space="0" w:color="auto"/>
        <w:left w:val="none" w:sz="0" w:space="0" w:color="auto"/>
        <w:bottom w:val="none" w:sz="0" w:space="0" w:color="auto"/>
        <w:right w:val="none" w:sz="0" w:space="0" w:color="auto"/>
      </w:divBdr>
    </w:div>
    <w:div w:id="467434705">
      <w:marLeft w:val="480"/>
      <w:marRight w:val="0"/>
      <w:marTop w:val="0"/>
      <w:marBottom w:val="0"/>
      <w:divBdr>
        <w:top w:val="none" w:sz="0" w:space="0" w:color="auto"/>
        <w:left w:val="none" w:sz="0" w:space="0" w:color="auto"/>
        <w:bottom w:val="none" w:sz="0" w:space="0" w:color="auto"/>
        <w:right w:val="none" w:sz="0" w:space="0" w:color="auto"/>
      </w:divBdr>
    </w:div>
    <w:div w:id="467747853">
      <w:marLeft w:val="480"/>
      <w:marRight w:val="0"/>
      <w:marTop w:val="0"/>
      <w:marBottom w:val="0"/>
      <w:divBdr>
        <w:top w:val="none" w:sz="0" w:space="0" w:color="auto"/>
        <w:left w:val="none" w:sz="0" w:space="0" w:color="auto"/>
        <w:bottom w:val="none" w:sz="0" w:space="0" w:color="auto"/>
        <w:right w:val="none" w:sz="0" w:space="0" w:color="auto"/>
      </w:divBdr>
    </w:div>
    <w:div w:id="467861826">
      <w:marLeft w:val="480"/>
      <w:marRight w:val="0"/>
      <w:marTop w:val="0"/>
      <w:marBottom w:val="0"/>
      <w:divBdr>
        <w:top w:val="none" w:sz="0" w:space="0" w:color="auto"/>
        <w:left w:val="none" w:sz="0" w:space="0" w:color="auto"/>
        <w:bottom w:val="none" w:sz="0" w:space="0" w:color="auto"/>
        <w:right w:val="none" w:sz="0" w:space="0" w:color="auto"/>
      </w:divBdr>
    </w:div>
    <w:div w:id="467861933">
      <w:marLeft w:val="480"/>
      <w:marRight w:val="0"/>
      <w:marTop w:val="0"/>
      <w:marBottom w:val="0"/>
      <w:divBdr>
        <w:top w:val="none" w:sz="0" w:space="0" w:color="auto"/>
        <w:left w:val="none" w:sz="0" w:space="0" w:color="auto"/>
        <w:bottom w:val="none" w:sz="0" w:space="0" w:color="auto"/>
        <w:right w:val="none" w:sz="0" w:space="0" w:color="auto"/>
      </w:divBdr>
    </w:div>
    <w:div w:id="467864552">
      <w:marLeft w:val="480"/>
      <w:marRight w:val="0"/>
      <w:marTop w:val="0"/>
      <w:marBottom w:val="0"/>
      <w:divBdr>
        <w:top w:val="none" w:sz="0" w:space="0" w:color="auto"/>
        <w:left w:val="none" w:sz="0" w:space="0" w:color="auto"/>
        <w:bottom w:val="none" w:sz="0" w:space="0" w:color="auto"/>
        <w:right w:val="none" w:sz="0" w:space="0" w:color="auto"/>
      </w:divBdr>
    </w:div>
    <w:div w:id="468059524">
      <w:marLeft w:val="480"/>
      <w:marRight w:val="0"/>
      <w:marTop w:val="0"/>
      <w:marBottom w:val="0"/>
      <w:divBdr>
        <w:top w:val="none" w:sz="0" w:space="0" w:color="auto"/>
        <w:left w:val="none" w:sz="0" w:space="0" w:color="auto"/>
        <w:bottom w:val="none" w:sz="0" w:space="0" w:color="auto"/>
        <w:right w:val="none" w:sz="0" w:space="0" w:color="auto"/>
      </w:divBdr>
    </w:div>
    <w:div w:id="468134953">
      <w:marLeft w:val="480"/>
      <w:marRight w:val="0"/>
      <w:marTop w:val="0"/>
      <w:marBottom w:val="0"/>
      <w:divBdr>
        <w:top w:val="none" w:sz="0" w:space="0" w:color="auto"/>
        <w:left w:val="none" w:sz="0" w:space="0" w:color="auto"/>
        <w:bottom w:val="none" w:sz="0" w:space="0" w:color="auto"/>
        <w:right w:val="none" w:sz="0" w:space="0" w:color="auto"/>
      </w:divBdr>
    </w:div>
    <w:div w:id="468203319">
      <w:marLeft w:val="480"/>
      <w:marRight w:val="0"/>
      <w:marTop w:val="0"/>
      <w:marBottom w:val="0"/>
      <w:divBdr>
        <w:top w:val="none" w:sz="0" w:space="0" w:color="auto"/>
        <w:left w:val="none" w:sz="0" w:space="0" w:color="auto"/>
        <w:bottom w:val="none" w:sz="0" w:space="0" w:color="auto"/>
        <w:right w:val="none" w:sz="0" w:space="0" w:color="auto"/>
      </w:divBdr>
    </w:div>
    <w:div w:id="468207847">
      <w:marLeft w:val="480"/>
      <w:marRight w:val="0"/>
      <w:marTop w:val="0"/>
      <w:marBottom w:val="0"/>
      <w:divBdr>
        <w:top w:val="none" w:sz="0" w:space="0" w:color="auto"/>
        <w:left w:val="none" w:sz="0" w:space="0" w:color="auto"/>
        <w:bottom w:val="none" w:sz="0" w:space="0" w:color="auto"/>
        <w:right w:val="none" w:sz="0" w:space="0" w:color="auto"/>
      </w:divBdr>
    </w:div>
    <w:div w:id="468281419">
      <w:marLeft w:val="480"/>
      <w:marRight w:val="0"/>
      <w:marTop w:val="0"/>
      <w:marBottom w:val="0"/>
      <w:divBdr>
        <w:top w:val="none" w:sz="0" w:space="0" w:color="auto"/>
        <w:left w:val="none" w:sz="0" w:space="0" w:color="auto"/>
        <w:bottom w:val="none" w:sz="0" w:space="0" w:color="auto"/>
        <w:right w:val="none" w:sz="0" w:space="0" w:color="auto"/>
      </w:divBdr>
    </w:div>
    <w:div w:id="468282503">
      <w:marLeft w:val="480"/>
      <w:marRight w:val="0"/>
      <w:marTop w:val="0"/>
      <w:marBottom w:val="0"/>
      <w:divBdr>
        <w:top w:val="none" w:sz="0" w:space="0" w:color="auto"/>
        <w:left w:val="none" w:sz="0" w:space="0" w:color="auto"/>
        <w:bottom w:val="none" w:sz="0" w:space="0" w:color="auto"/>
        <w:right w:val="none" w:sz="0" w:space="0" w:color="auto"/>
      </w:divBdr>
    </w:div>
    <w:div w:id="468398649">
      <w:marLeft w:val="480"/>
      <w:marRight w:val="0"/>
      <w:marTop w:val="0"/>
      <w:marBottom w:val="0"/>
      <w:divBdr>
        <w:top w:val="none" w:sz="0" w:space="0" w:color="auto"/>
        <w:left w:val="none" w:sz="0" w:space="0" w:color="auto"/>
        <w:bottom w:val="none" w:sz="0" w:space="0" w:color="auto"/>
        <w:right w:val="none" w:sz="0" w:space="0" w:color="auto"/>
      </w:divBdr>
    </w:div>
    <w:div w:id="468524109">
      <w:marLeft w:val="480"/>
      <w:marRight w:val="0"/>
      <w:marTop w:val="0"/>
      <w:marBottom w:val="0"/>
      <w:divBdr>
        <w:top w:val="none" w:sz="0" w:space="0" w:color="auto"/>
        <w:left w:val="none" w:sz="0" w:space="0" w:color="auto"/>
        <w:bottom w:val="none" w:sz="0" w:space="0" w:color="auto"/>
        <w:right w:val="none" w:sz="0" w:space="0" w:color="auto"/>
      </w:divBdr>
    </w:div>
    <w:div w:id="468549156">
      <w:marLeft w:val="480"/>
      <w:marRight w:val="0"/>
      <w:marTop w:val="0"/>
      <w:marBottom w:val="0"/>
      <w:divBdr>
        <w:top w:val="none" w:sz="0" w:space="0" w:color="auto"/>
        <w:left w:val="none" w:sz="0" w:space="0" w:color="auto"/>
        <w:bottom w:val="none" w:sz="0" w:space="0" w:color="auto"/>
        <w:right w:val="none" w:sz="0" w:space="0" w:color="auto"/>
      </w:divBdr>
    </w:div>
    <w:div w:id="468592885">
      <w:marLeft w:val="480"/>
      <w:marRight w:val="0"/>
      <w:marTop w:val="0"/>
      <w:marBottom w:val="0"/>
      <w:divBdr>
        <w:top w:val="none" w:sz="0" w:space="0" w:color="auto"/>
        <w:left w:val="none" w:sz="0" w:space="0" w:color="auto"/>
        <w:bottom w:val="none" w:sz="0" w:space="0" w:color="auto"/>
        <w:right w:val="none" w:sz="0" w:space="0" w:color="auto"/>
      </w:divBdr>
    </w:div>
    <w:div w:id="468674861">
      <w:marLeft w:val="480"/>
      <w:marRight w:val="0"/>
      <w:marTop w:val="0"/>
      <w:marBottom w:val="0"/>
      <w:divBdr>
        <w:top w:val="none" w:sz="0" w:space="0" w:color="auto"/>
        <w:left w:val="none" w:sz="0" w:space="0" w:color="auto"/>
        <w:bottom w:val="none" w:sz="0" w:space="0" w:color="auto"/>
        <w:right w:val="none" w:sz="0" w:space="0" w:color="auto"/>
      </w:divBdr>
    </w:div>
    <w:div w:id="468859131">
      <w:marLeft w:val="480"/>
      <w:marRight w:val="0"/>
      <w:marTop w:val="0"/>
      <w:marBottom w:val="0"/>
      <w:divBdr>
        <w:top w:val="none" w:sz="0" w:space="0" w:color="auto"/>
        <w:left w:val="none" w:sz="0" w:space="0" w:color="auto"/>
        <w:bottom w:val="none" w:sz="0" w:space="0" w:color="auto"/>
        <w:right w:val="none" w:sz="0" w:space="0" w:color="auto"/>
      </w:divBdr>
    </w:div>
    <w:div w:id="469178311">
      <w:marLeft w:val="480"/>
      <w:marRight w:val="0"/>
      <w:marTop w:val="0"/>
      <w:marBottom w:val="0"/>
      <w:divBdr>
        <w:top w:val="none" w:sz="0" w:space="0" w:color="auto"/>
        <w:left w:val="none" w:sz="0" w:space="0" w:color="auto"/>
        <w:bottom w:val="none" w:sz="0" w:space="0" w:color="auto"/>
        <w:right w:val="none" w:sz="0" w:space="0" w:color="auto"/>
      </w:divBdr>
    </w:div>
    <w:div w:id="469250596">
      <w:marLeft w:val="480"/>
      <w:marRight w:val="0"/>
      <w:marTop w:val="0"/>
      <w:marBottom w:val="0"/>
      <w:divBdr>
        <w:top w:val="none" w:sz="0" w:space="0" w:color="auto"/>
        <w:left w:val="none" w:sz="0" w:space="0" w:color="auto"/>
        <w:bottom w:val="none" w:sz="0" w:space="0" w:color="auto"/>
        <w:right w:val="none" w:sz="0" w:space="0" w:color="auto"/>
      </w:divBdr>
    </w:div>
    <w:div w:id="469326611">
      <w:marLeft w:val="480"/>
      <w:marRight w:val="0"/>
      <w:marTop w:val="0"/>
      <w:marBottom w:val="0"/>
      <w:divBdr>
        <w:top w:val="none" w:sz="0" w:space="0" w:color="auto"/>
        <w:left w:val="none" w:sz="0" w:space="0" w:color="auto"/>
        <w:bottom w:val="none" w:sz="0" w:space="0" w:color="auto"/>
        <w:right w:val="none" w:sz="0" w:space="0" w:color="auto"/>
      </w:divBdr>
    </w:div>
    <w:div w:id="469368969">
      <w:marLeft w:val="480"/>
      <w:marRight w:val="0"/>
      <w:marTop w:val="0"/>
      <w:marBottom w:val="0"/>
      <w:divBdr>
        <w:top w:val="none" w:sz="0" w:space="0" w:color="auto"/>
        <w:left w:val="none" w:sz="0" w:space="0" w:color="auto"/>
        <w:bottom w:val="none" w:sz="0" w:space="0" w:color="auto"/>
        <w:right w:val="none" w:sz="0" w:space="0" w:color="auto"/>
      </w:divBdr>
    </w:div>
    <w:div w:id="469597475">
      <w:marLeft w:val="480"/>
      <w:marRight w:val="0"/>
      <w:marTop w:val="0"/>
      <w:marBottom w:val="0"/>
      <w:divBdr>
        <w:top w:val="none" w:sz="0" w:space="0" w:color="auto"/>
        <w:left w:val="none" w:sz="0" w:space="0" w:color="auto"/>
        <w:bottom w:val="none" w:sz="0" w:space="0" w:color="auto"/>
        <w:right w:val="none" w:sz="0" w:space="0" w:color="auto"/>
      </w:divBdr>
    </w:div>
    <w:div w:id="469637251">
      <w:marLeft w:val="480"/>
      <w:marRight w:val="0"/>
      <w:marTop w:val="0"/>
      <w:marBottom w:val="0"/>
      <w:divBdr>
        <w:top w:val="none" w:sz="0" w:space="0" w:color="auto"/>
        <w:left w:val="none" w:sz="0" w:space="0" w:color="auto"/>
        <w:bottom w:val="none" w:sz="0" w:space="0" w:color="auto"/>
        <w:right w:val="none" w:sz="0" w:space="0" w:color="auto"/>
      </w:divBdr>
    </w:div>
    <w:div w:id="469641320">
      <w:marLeft w:val="480"/>
      <w:marRight w:val="0"/>
      <w:marTop w:val="0"/>
      <w:marBottom w:val="0"/>
      <w:divBdr>
        <w:top w:val="none" w:sz="0" w:space="0" w:color="auto"/>
        <w:left w:val="none" w:sz="0" w:space="0" w:color="auto"/>
        <w:bottom w:val="none" w:sz="0" w:space="0" w:color="auto"/>
        <w:right w:val="none" w:sz="0" w:space="0" w:color="auto"/>
      </w:divBdr>
    </w:div>
    <w:div w:id="469712277">
      <w:marLeft w:val="480"/>
      <w:marRight w:val="0"/>
      <w:marTop w:val="0"/>
      <w:marBottom w:val="0"/>
      <w:divBdr>
        <w:top w:val="none" w:sz="0" w:space="0" w:color="auto"/>
        <w:left w:val="none" w:sz="0" w:space="0" w:color="auto"/>
        <w:bottom w:val="none" w:sz="0" w:space="0" w:color="auto"/>
        <w:right w:val="none" w:sz="0" w:space="0" w:color="auto"/>
      </w:divBdr>
    </w:div>
    <w:div w:id="469714192">
      <w:marLeft w:val="480"/>
      <w:marRight w:val="0"/>
      <w:marTop w:val="0"/>
      <w:marBottom w:val="0"/>
      <w:divBdr>
        <w:top w:val="none" w:sz="0" w:space="0" w:color="auto"/>
        <w:left w:val="none" w:sz="0" w:space="0" w:color="auto"/>
        <w:bottom w:val="none" w:sz="0" w:space="0" w:color="auto"/>
        <w:right w:val="none" w:sz="0" w:space="0" w:color="auto"/>
      </w:divBdr>
    </w:div>
    <w:div w:id="469715772">
      <w:marLeft w:val="480"/>
      <w:marRight w:val="0"/>
      <w:marTop w:val="0"/>
      <w:marBottom w:val="0"/>
      <w:divBdr>
        <w:top w:val="none" w:sz="0" w:space="0" w:color="auto"/>
        <w:left w:val="none" w:sz="0" w:space="0" w:color="auto"/>
        <w:bottom w:val="none" w:sz="0" w:space="0" w:color="auto"/>
        <w:right w:val="none" w:sz="0" w:space="0" w:color="auto"/>
      </w:divBdr>
    </w:div>
    <w:div w:id="470056753">
      <w:marLeft w:val="480"/>
      <w:marRight w:val="0"/>
      <w:marTop w:val="0"/>
      <w:marBottom w:val="0"/>
      <w:divBdr>
        <w:top w:val="none" w:sz="0" w:space="0" w:color="auto"/>
        <w:left w:val="none" w:sz="0" w:space="0" w:color="auto"/>
        <w:bottom w:val="none" w:sz="0" w:space="0" w:color="auto"/>
        <w:right w:val="none" w:sz="0" w:space="0" w:color="auto"/>
      </w:divBdr>
    </w:div>
    <w:div w:id="470172126">
      <w:marLeft w:val="480"/>
      <w:marRight w:val="0"/>
      <w:marTop w:val="0"/>
      <w:marBottom w:val="0"/>
      <w:divBdr>
        <w:top w:val="none" w:sz="0" w:space="0" w:color="auto"/>
        <w:left w:val="none" w:sz="0" w:space="0" w:color="auto"/>
        <w:bottom w:val="none" w:sz="0" w:space="0" w:color="auto"/>
        <w:right w:val="none" w:sz="0" w:space="0" w:color="auto"/>
      </w:divBdr>
    </w:div>
    <w:div w:id="470370355">
      <w:marLeft w:val="480"/>
      <w:marRight w:val="0"/>
      <w:marTop w:val="0"/>
      <w:marBottom w:val="0"/>
      <w:divBdr>
        <w:top w:val="none" w:sz="0" w:space="0" w:color="auto"/>
        <w:left w:val="none" w:sz="0" w:space="0" w:color="auto"/>
        <w:bottom w:val="none" w:sz="0" w:space="0" w:color="auto"/>
        <w:right w:val="none" w:sz="0" w:space="0" w:color="auto"/>
      </w:divBdr>
    </w:div>
    <w:div w:id="470445830">
      <w:marLeft w:val="480"/>
      <w:marRight w:val="0"/>
      <w:marTop w:val="0"/>
      <w:marBottom w:val="0"/>
      <w:divBdr>
        <w:top w:val="none" w:sz="0" w:space="0" w:color="auto"/>
        <w:left w:val="none" w:sz="0" w:space="0" w:color="auto"/>
        <w:bottom w:val="none" w:sz="0" w:space="0" w:color="auto"/>
        <w:right w:val="none" w:sz="0" w:space="0" w:color="auto"/>
      </w:divBdr>
    </w:div>
    <w:div w:id="470556294">
      <w:marLeft w:val="480"/>
      <w:marRight w:val="0"/>
      <w:marTop w:val="0"/>
      <w:marBottom w:val="0"/>
      <w:divBdr>
        <w:top w:val="none" w:sz="0" w:space="0" w:color="auto"/>
        <w:left w:val="none" w:sz="0" w:space="0" w:color="auto"/>
        <w:bottom w:val="none" w:sz="0" w:space="0" w:color="auto"/>
        <w:right w:val="none" w:sz="0" w:space="0" w:color="auto"/>
      </w:divBdr>
    </w:div>
    <w:div w:id="470756535">
      <w:marLeft w:val="480"/>
      <w:marRight w:val="0"/>
      <w:marTop w:val="0"/>
      <w:marBottom w:val="0"/>
      <w:divBdr>
        <w:top w:val="none" w:sz="0" w:space="0" w:color="auto"/>
        <w:left w:val="none" w:sz="0" w:space="0" w:color="auto"/>
        <w:bottom w:val="none" w:sz="0" w:space="0" w:color="auto"/>
        <w:right w:val="none" w:sz="0" w:space="0" w:color="auto"/>
      </w:divBdr>
    </w:div>
    <w:div w:id="470757072">
      <w:marLeft w:val="480"/>
      <w:marRight w:val="0"/>
      <w:marTop w:val="0"/>
      <w:marBottom w:val="0"/>
      <w:divBdr>
        <w:top w:val="none" w:sz="0" w:space="0" w:color="auto"/>
        <w:left w:val="none" w:sz="0" w:space="0" w:color="auto"/>
        <w:bottom w:val="none" w:sz="0" w:space="0" w:color="auto"/>
        <w:right w:val="none" w:sz="0" w:space="0" w:color="auto"/>
      </w:divBdr>
    </w:div>
    <w:div w:id="471024958">
      <w:marLeft w:val="480"/>
      <w:marRight w:val="0"/>
      <w:marTop w:val="0"/>
      <w:marBottom w:val="0"/>
      <w:divBdr>
        <w:top w:val="none" w:sz="0" w:space="0" w:color="auto"/>
        <w:left w:val="none" w:sz="0" w:space="0" w:color="auto"/>
        <w:bottom w:val="none" w:sz="0" w:space="0" w:color="auto"/>
        <w:right w:val="none" w:sz="0" w:space="0" w:color="auto"/>
      </w:divBdr>
    </w:div>
    <w:div w:id="471025137">
      <w:marLeft w:val="480"/>
      <w:marRight w:val="0"/>
      <w:marTop w:val="0"/>
      <w:marBottom w:val="0"/>
      <w:divBdr>
        <w:top w:val="none" w:sz="0" w:space="0" w:color="auto"/>
        <w:left w:val="none" w:sz="0" w:space="0" w:color="auto"/>
        <w:bottom w:val="none" w:sz="0" w:space="0" w:color="auto"/>
        <w:right w:val="none" w:sz="0" w:space="0" w:color="auto"/>
      </w:divBdr>
    </w:div>
    <w:div w:id="471214992">
      <w:marLeft w:val="480"/>
      <w:marRight w:val="0"/>
      <w:marTop w:val="0"/>
      <w:marBottom w:val="0"/>
      <w:divBdr>
        <w:top w:val="none" w:sz="0" w:space="0" w:color="auto"/>
        <w:left w:val="none" w:sz="0" w:space="0" w:color="auto"/>
        <w:bottom w:val="none" w:sz="0" w:space="0" w:color="auto"/>
        <w:right w:val="none" w:sz="0" w:space="0" w:color="auto"/>
      </w:divBdr>
    </w:div>
    <w:div w:id="471295657">
      <w:marLeft w:val="480"/>
      <w:marRight w:val="0"/>
      <w:marTop w:val="0"/>
      <w:marBottom w:val="0"/>
      <w:divBdr>
        <w:top w:val="none" w:sz="0" w:space="0" w:color="auto"/>
        <w:left w:val="none" w:sz="0" w:space="0" w:color="auto"/>
        <w:bottom w:val="none" w:sz="0" w:space="0" w:color="auto"/>
        <w:right w:val="none" w:sz="0" w:space="0" w:color="auto"/>
      </w:divBdr>
    </w:div>
    <w:div w:id="471559128">
      <w:marLeft w:val="480"/>
      <w:marRight w:val="0"/>
      <w:marTop w:val="0"/>
      <w:marBottom w:val="0"/>
      <w:divBdr>
        <w:top w:val="none" w:sz="0" w:space="0" w:color="auto"/>
        <w:left w:val="none" w:sz="0" w:space="0" w:color="auto"/>
        <w:bottom w:val="none" w:sz="0" w:space="0" w:color="auto"/>
        <w:right w:val="none" w:sz="0" w:space="0" w:color="auto"/>
      </w:divBdr>
    </w:div>
    <w:div w:id="471563254">
      <w:marLeft w:val="480"/>
      <w:marRight w:val="0"/>
      <w:marTop w:val="0"/>
      <w:marBottom w:val="0"/>
      <w:divBdr>
        <w:top w:val="none" w:sz="0" w:space="0" w:color="auto"/>
        <w:left w:val="none" w:sz="0" w:space="0" w:color="auto"/>
        <w:bottom w:val="none" w:sz="0" w:space="0" w:color="auto"/>
        <w:right w:val="none" w:sz="0" w:space="0" w:color="auto"/>
      </w:divBdr>
    </w:div>
    <w:div w:id="471598557">
      <w:marLeft w:val="480"/>
      <w:marRight w:val="0"/>
      <w:marTop w:val="0"/>
      <w:marBottom w:val="0"/>
      <w:divBdr>
        <w:top w:val="none" w:sz="0" w:space="0" w:color="auto"/>
        <w:left w:val="none" w:sz="0" w:space="0" w:color="auto"/>
        <w:bottom w:val="none" w:sz="0" w:space="0" w:color="auto"/>
        <w:right w:val="none" w:sz="0" w:space="0" w:color="auto"/>
      </w:divBdr>
    </w:div>
    <w:div w:id="471602390">
      <w:marLeft w:val="480"/>
      <w:marRight w:val="0"/>
      <w:marTop w:val="0"/>
      <w:marBottom w:val="0"/>
      <w:divBdr>
        <w:top w:val="none" w:sz="0" w:space="0" w:color="auto"/>
        <w:left w:val="none" w:sz="0" w:space="0" w:color="auto"/>
        <w:bottom w:val="none" w:sz="0" w:space="0" w:color="auto"/>
        <w:right w:val="none" w:sz="0" w:space="0" w:color="auto"/>
      </w:divBdr>
    </w:div>
    <w:div w:id="471875265">
      <w:marLeft w:val="480"/>
      <w:marRight w:val="0"/>
      <w:marTop w:val="0"/>
      <w:marBottom w:val="0"/>
      <w:divBdr>
        <w:top w:val="none" w:sz="0" w:space="0" w:color="auto"/>
        <w:left w:val="none" w:sz="0" w:space="0" w:color="auto"/>
        <w:bottom w:val="none" w:sz="0" w:space="0" w:color="auto"/>
        <w:right w:val="none" w:sz="0" w:space="0" w:color="auto"/>
      </w:divBdr>
    </w:div>
    <w:div w:id="471950999">
      <w:marLeft w:val="480"/>
      <w:marRight w:val="0"/>
      <w:marTop w:val="0"/>
      <w:marBottom w:val="0"/>
      <w:divBdr>
        <w:top w:val="none" w:sz="0" w:space="0" w:color="auto"/>
        <w:left w:val="none" w:sz="0" w:space="0" w:color="auto"/>
        <w:bottom w:val="none" w:sz="0" w:space="0" w:color="auto"/>
        <w:right w:val="none" w:sz="0" w:space="0" w:color="auto"/>
      </w:divBdr>
    </w:div>
    <w:div w:id="471992594">
      <w:marLeft w:val="480"/>
      <w:marRight w:val="0"/>
      <w:marTop w:val="0"/>
      <w:marBottom w:val="0"/>
      <w:divBdr>
        <w:top w:val="none" w:sz="0" w:space="0" w:color="auto"/>
        <w:left w:val="none" w:sz="0" w:space="0" w:color="auto"/>
        <w:bottom w:val="none" w:sz="0" w:space="0" w:color="auto"/>
        <w:right w:val="none" w:sz="0" w:space="0" w:color="auto"/>
      </w:divBdr>
    </w:div>
    <w:div w:id="472142608">
      <w:marLeft w:val="480"/>
      <w:marRight w:val="0"/>
      <w:marTop w:val="0"/>
      <w:marBottom w:val="0"/>
      <w:divBdr>
        <w:top w:val="none" w:sz="0" w:space="0" w:color="auto"/>
        <w:left w:val="none" w:sz="0" w:space="0" w:color="auto"/>
        <w:bottom w:val="none" w:sz="0" w:space="0" w:color="auto"/>
        <w:right w:val="none" w:sz="0" w:space="0" w:color="auto"/>
      </w:divBdr>
    </w:div>
    <w:div w:id="472253237">
      <w:marLeft w:val="480"/>
      <w:marRight w:val="0"/>
      <w:marTop w:val="0"/>
      <w:marBottom w:val="0"/>
      <w:divBdr>
        <w:top w:val="none" w:sz="0" w:space="0" w:color="auto"/>
        <w:left w:val="none" w:sz="0" w:space="0" w:color="auto"/>
        <w:bottom w:val="none" w:sz="0" w:space="0" w:color="auto"/>
        <w:right w:val="none" w:sz="0" w:space="0" w:color="auto"/>
      </w:divBdr>
    </w:div>
    <w:div w:id="472255099">
      <w:marLeft w:val="480"/>
      <w:marRight w:val="0"/>
      <w:marTop w:val="0"/>
      <w:marBottom w:val="0"/>
      <w:divBdr>
        <w:top w:val="none" w:sz="0" w:space="0" w:color="auto"/>
        <w:left w:val="none" w:sz="0" w:space="0" w:color="auto"/>
        <w:bottom w:val="none" w:sz="0" w:space="0" w:color="auto"/>
        <w:right w:val="none" w:sz="0" w:space="0" w:color="auto"/>
      </w:divBdr>
    </w:div>
    <w:div w:id="472601409">
      <w:marLeft w:val="480"/>
      <w:marRight w:val="0"/>
      <w:marTop w:val="0"/>
      <w:marBottom w:val="0"/>
      <w:divBdr>
        <w:top w:val="none" w:sz="0" w:space="0" w:color="auto"/>
        <w:left w:val="none" w:sz="0" w:space="0" w:color="auto"/>
        <w:bottom w:val="none" w:sz="0" w:space="0" w:color="auto"/>
        <w:right w:val="none" w:sz="0" w:space="0" w:color="auto"/>
      </w:divBdr>
    </w:div>
    <w:div w:id="472648332">
      <w:marLeft w:val="480"/>
      <w:marRight w:val="0"/>
      <w:marTop w:val="0"/>
      <w:marBottom w:val="0"/>
      <w:divBdr>
        <w:top w:val="none" w:sz="0" w:space="0" w:color="auto"/>
        <w:left w:val="none" w:sz="0" w:space="0" w:color="auto"/>
        <w:bottom w:val="none" w:sz="0" w:space="0" w:color="auto"/>
        <w:right w:val="none" w:sz="0" w:space="0" w:color="auto"/>
      </w:divBdr>
    </w:div>
    <w:div w:id="472673904">
      <w:marLeft w:val="480"/>
      <w:marRight w:val="0"/>
      <w:marTop w:val="0"/>
      <w:marBottom w:val="0"/>
      <w:divBdr>
        <w:top w:val="none" w:sz="0" w:space="0" w:color="auto"/>
        <w:left w:val="none" w:sz="0" w:space="0" w:color="auto"/>
        <w:bottom w:val="none" w:sz="0" w:space="0" w:color="auto"/>
        <w:right w:val="none" w:sz="0" w:space="0" w:color="auto"/>
      </w:divBdr>
    </w:div>
    <w:div w:id="472723984">
      <w:marLeft w:val="480"/>
      <w:marRight w:val="0"/>
      <w:marTop w:val="0"/>
      <w:marBottom w:val="0"/>
      <w:divBdr>
        <w:top w:val="none" w:sz="0" w:space="0" w:color="auto"/>
        <w:left w:val="none" w:sz="0" w:space="0" w:color="auto"/>
        <w:bottom w:val="none" w:sz="0" w:space="0" w:color="auto"/>
        <w:right w:val="none" w:sz="0" w:space="0" w:color="auto"/>
      </w:divBdr>
    </w:div>
    <w:div w:id="473110161">
      <w:marLeft w:val="480"/>
      <w:marRight w:val="0"/>
      <w:marTop w:val="0"/>
      <w:marBottom w:val="0"/>
      <w:divBdr>
        <w:top w:val="none" w:sz="0" w:space="0" w:color="auto"/>
        <w:left w:val="none" w:sz="0" w:space="0" w:color="auto"/>
        <w:bottom w:val="none" w:sz="0" w:space="0" w:color="auto"/>
        <w:right w:val="none" w:sz="0" w:space="0" w:color="auto"/>
      </w:divBdr>
    </w:div>
    <w:div w:id="473527336">
      <w:marLeft w:val="480"/>
      <w:marRight w:val="0"/>
      <w:marTop w:val="0"/>
      <w:marBottom w:val="0"/>
      <w:divBdr>
        <w:top w:val="none" w:sz="0" w:space="0" w:color="auto"/>
        <w:left w:val="none" w:sz="0" w:space="0" w:color="auto"/>
        <w:bottom w:val="none" w:sz="0" w:space="0" w:color="auto"/>
        <w:right w:val="none" w:sz="0" w:space="0" w:color="auto"/>
      </w:divBdr>
    </w:div>
    <w:div w:id="473764150">
      <w:marLeft w:val="480"/>
      <w:marRight w:val="0"/>
      <w:marTop w:val="0"/>
      <w:marBottom w:val="0"/>
      <w:divBdr>
        <w:top w:val="none" w:sz="0" w:space="0" w:color="auto"/>
        <w:left w:val="none" w:sz="0" w:space="0" w:color="auto"/>
        <w:bottom w:val="none" w:sz="0" w:space="0" w:color="auto"/>
        <w:right w:val="none" w:sz="0" w:space="0" w:color="auto"/>
      </w:divBdr>
    </w:div>
    <w:div w:id="473840302">
      <w:marLeft w:val="480"/>
      <w:marRight w:val="0"/>
      <w:marTop w:val="0"/>
      <w:marBottom w:val="0"/>
      <w:divBdr>
        <w:top w:val="none" w:sz="0" w:space="0" w:color="auto"/>
        <w:left w:val="none" w:sz="0" w:space="0" w:color="auto"/>
        <w:bottom w:val="none" w:sz="0" w:space="0" w:color="auto"/>
        <w:right w:val="none" w:sz="0" w:space="0" w:color="auto"/>
      </w:divBdr>
    </w:div>
    <w:div w:id="473983621">
      <w:marLeft w:val="480"/>
      <w:marRight w:val="0"/>
      <w:marTop w:val="0"/>
      <w:marBottom w:val="0"/>
      <w:divBdr>
        <w:top w:val="none" w:sz="0" w:space="0" w:color="auto"/>
        <w:left w:val="none" w:sz="0" w:space="0" w:color="auto"/>
        <w:bottom w:val="none" w:sz="0" w:space="0" w:color="auto"/>
        <w:right w:val="none" w:sz="0" w:space="0" w:color="auto"/>
      </w:divBdr>
    </w:div>
    <w:div w:id="474027692">
      <w:marLeft w:val="480"/>
      <w:marRight w:val="0"/>
      <w:marTop w:val="0"/>
      <w:marBottom w:val="0"/>
      <w:divBdr>
        <w:top w:val="none" w:sz="0" w:space="0" w:color="auto"/>
        <w:left w:val="none" w:sz="0" w:space="0" w:color="auto"/>
        <w:bottom w:val="none" w:sz="0" w:space="0" w:color="auto"/>
        <w:right w:val="none" w:sz="0" w:space="0" w:color="auto"/>
      </w:divBdr>
    </w:div>
    <w:div w:id="474028616">
      <w:marLeft w:val="480"/>
      <w:marRight w:val="0"/>
      <w:marTop w:val="0"/>
      <w:marBottom w:val="0"/>
      <w:divBdr>
        <w:top w:val="none" w:sz="0" w:space="0" w:color="auto"/>
        <w:left w:val="none" w:sz="0" w:space="0" w:color="auto"/>
        <w:bottom w:val="none" w:sz="0" w:space="0" w:color="auto"/>
        <w:right w:val="none" w:sz="0" w:space="0" w:color="auto"/>
      </w:divBdr>
    </w:div>
    <w:div w:id="474035039">
      <w:marLeft w:val="480"/>
      <w:marRight w:val="0"/>
      <w:marTop w:val="0"/>
      <w:marBottom w:val="0"/>
      <w:divBdr>
        <w:top w:val="none" w:sz="0" w:space="0" w:color="auto"/>
        <w:left w:val="none" w:sz="0" w:space="0" w:color="auto"/>
        <w:bottom w:val="none" w:sz="0" w:space="0" w:color="auto"/>
        <w:right w:val="none" w:sz="0" w:space="0" w:color="auto"/>
      </w:divBdr>
    </w:div>
    <w:div w:id="474182856">
      <w:marLeft w:val="480"/>
      <w:marRight w:val="0"/>
      <w:marTop w:val="0"/>
      <w:marBottom w:val="0"/>
      <w:divBdr>
        <w:top w:val="none" w:sz="0" w:space="0" w:color="auto"/>
        <w:left w:val="none" w:sz="0" w:space="0" w:color="auto"/>
        <w:bottom w:val="none" w:sz="0" w:space="0" w:color="auto"/>
        <w:right w:val="none" w:sz="0" w:space="0" w:color="auto"/>
      </w:divBdr>
    </w:div>
    <w:div w:id="474296688">
      <w:marLeft w:val="480"/>
      <w:marRight w:val="0"/>
      <w:marTop w:val="0"/>
      <w:marBottom w:val="0"/>
      <w:divBdr>
        <w:top w:val="none" w:sz="0" w:space="0" w:color="auto"/>
        <w:left w:val="none" w:sz="0" w:space="0" w:color="auto"/>
        <w:bottom w:val="none" w:sz="0" w:space="0" w:color="auto"/>
        <w:right w:val="none" w:sz="0" w:space="0" w:color="auto"/>
      </w:divBdr>
    </w:div>
    <w:div w:id="474614756">
      <w:marLeft w:val="480"/>
      <w:marRight w:val="0"/>
      <w:marTop w:val="0"/>
      <w:marBottom w:val="0"/>
      <w:divBdr>
        <w:top w:val="none" w:sz="0" w:space="0" w:color="auto"/>
        <w:left w:val="none" w:sz="0" w:space="0" w:color="auto"/>
        <w:bottom w:val="none" w:sz="0" w:space="0" w:color="auto"/>
        <w:right w:val="none" w:sz="0" w:space="0" w:color="auto"/>
      </w:divBdr>
    </w:div>
    <w:div w:id="474639367">
      <w:marLeft w:val="480"/>
      <w:marRight w:val="0"/>
      <w:marTop w:val="0"/>
      <w:marBottom w:val="0"/>
      <w:divBdr>
        <w:top w:val="none" w:sz="0" w:space="0" w:color="auto"/>
        <w:left w:val="none" w:sz="0" w:space="0" w:color="auto"/>
        <w:bottom w:val="none" w:sz="0" w:space="0" w:color="auto"/>
        <w:right w:val="none" w:sz="0" w:space="0" w:color="auto"/>
      </w:divBdr>
    </w:div>
    <w:div w:id="474686081">
      <w:marLeft w:val="480"/>
      <w:marRight w:val="0"/>
      <w:marTop w:val="0"/>
      <w:marBottom w:val="0"/>
      <w:divBdr>
        <w:top w:val="none" w:sz="0" w:space="0" w:color="auto"/>
        <w:left w:val="none" w:sz="0" w:space="0" w:color="auto"/>
        <w:bottom w:val="none" w:sz="0" w:space="0" w:color="auto"/>
        <w:right w:val="none" w:sz="0" w:space="0" w:color="auto"/>
      </w:divBdr>
    </w:div>
    <w:div w:id="474838986">
      <w:marLeft w:val="480"/>
      <w:marRight w:val="0"/>
      <w:marTop w:val="0"/>
      <w:marBottom w:val="0"/>
      <w:divBdr>
        <w:top w:val="none" w:sz="0" w:space="0" w:color="auto"/>
        <w:left w:val="none" w:sz="0" w:space="0" w:color="auto"/>
        <w:bottom w:val="none" w:sz="0" w:space="0" w:color="auto"/>
        <w:right w:val="none" w:sz="0" w:space="0" w:color="auto"/>
      </w:divBdr>
    </w:div>
    <w:div w:id="475076539">
      <w:marLeft w:val="480"/>
      <w:marRight w:val="0"/>
      <w:marTop w:val="0"/>
      <w:marBottom w:val="0"/>
      <w:divBdr>
        <w:top w:val="none" w:sz="0" w:space="0" w:color="auto"/>
        <w:left w:val="none" w:sz="0" w:space="0" w:color="auto"/>
        <w:bottom w:val="none" w:sz="0" w:space="0" w:color="auto"/>
        <w:right w:val="none" w:sz="0" w:space="0" w:color="auto"/>
      </w:divBdr>
    </w:div>
    <w:div w:id="475150602">
      <w:marLeft w:val="480"/>
      <w:marRight w:val="0"/>
      <w:marTop w:val="0"/>
      <w:marBottom w:val="0"/>
      <w:divBdr>
        <w:top w:val="none" w:sz="0" w:space="0" w:color="auto"/>
        <w:left w:val="none" w:sz="0" w:space="0" w:color="auto"/>
        <w:bottom w:val="none" w:sz="0" w:space="0" w:color="auto"/>
        <w:right w:val="none" w:sz="0" w:space="0" w:color="auto"/>
      </w:divBdr>
    </w:div>
    <w:div w:id="475223730">
      <w:marLeft w:val="480"/>
      <w:marRight w:val="0"/>
      <w:marTop w:val="0"/>
      <w:marBottom w:val="0"/>
      <w:divBdr>
        <w:top w:val="none" w:sz="0" w:space="0" w:color="auto"/>
        <w:left w:val="none" w:sz="0" w:space="0" w:color="auto"/>
        <w:bottom w:val="none" w:sz="0" w:space="0" w:color="auto"/>
        <w:right w:val="none" w:sz="0" w:space="0" w:color="auto"/>
      </w:divBdr>
    </w:div>
    <w:div w:id="475226065">
      <w:marLeft w:val="480"/>
      <w:marRight w:val="0"/>
      <w:marTop w:val="0"/>
      <w:marBottom w:val="0"/>
      <w:divBdr>
        <w:top w:val="none" w:sz="0" w:space="0" w:color="auto"/>
        <w:left w:val="none" w:sz="0" w:space="0" w:color="auto"/>
        <w:bottom w:val="none" w:sz="0" w:space="0" w:color="auto"/>
        <w:right w:val="none" w:sz="0" w:space="0" w:color="auto"/>
      </w:divBdr>
    </w:div>
    <w:div w:id="475296842">
      <w:marLeft w:val="480"/>
      <w:marRight w:val="0"/>
      <w:marTop w:val="0"/>
      <w:marBottom w:val="0"/>
      <w:divBdr>
        <w:top w:val="none" w:sz="0" w:space="0" w:color="auto"/>
        <w:left w:val="none" w:sz="0" w:space="0" w:color="auto"/>
        <w:bottom w:val="none" w:sz="0" w:space="0" w:color="auto"/>
        <w:right w:val="none" w:sz="0" w:space="0" w:color="auto"/>
      </w:divBdr>
    </w:div>
    <w:div w:id="475297534">
      <w:marLeft w:val="480"/>
      <w:marRight w:val="0"/>
      <w:marTop w:val="0"/>
      <w:marBottom w:val="0"/>
      <w:divBdr>
        <w:top w:val="none" w:sz="0" w:space="0" w:color="auto"/>
        <w:left w:val="none" w:sz="0" w:space="0" w:color="auto"/>
        <w:bottom w:val="none" w:sz="0" w:space="0" w:color="auto"/>
        <w:right w:val="none" w:sz="0" w:space="0" w:color="auto"/>
      </w:divBdr>
    </w:div>
    <w:div w:id="475340981">
      <w:marLeft w:val="480"/>
      <w:marRight w:val="0"/>
      <w:marTop w:val="0"/>
      <w:marBottom w:val="0"/>
      <w:divBdr>
        <w:top w:val="none" w:sz="0" w:space="0" w:color="auto"/>
        <w:left w:val="none" w:sz="0" w:space="0" w:color="auto"/>
        <w:bottom w:val="none" w:sz="0" w:space="0" w:color="auto"/>
        <w:right w:val="none" w:sz="0" w:space="0" w:color="auto"/>
      </w:divBdr>
    </w:div>
    <w:div w:id="475344660">
      <w:marLeft w:val="480"/>
      <w:marRight w:val="0"/>
      <w:marTop w:val="0"/>
      <w:marBottom w:val="0"/>
      <w:divBdr>
        <w:top w:val="none" w:sz="0" w:space="0" w:color="auto"/>
        <w:left w:val="none" w:sz="0" w:space="0" w:color="auto"/>
        <w:bottom w:val="none" w:sz="0" w:space="0" w:color="auto"/>
        <w:right w:val="none" w:sz="0" w:space="0" w:color="auto"/>
      </w:divBdr>
    </w:div>
    <w:div w:id="475532905">
      <w:marLeft w:val="480"/>
      <w:marRight w:val="0"/>
      <w:marTop w:val="0"/>
      <w:marBottom w:val="0"/>
      <w:divBdr>
        <w:top w:val="none" w:sz="0" w:space="0" w:color="auto"/>
        <w:left w:val="none" w:sz="0" w:space="0" w:color="auto"/>
        <w:bottom w:val="none" w:sz="0" w:space="0" w:color="auto"/>
        <w:right w:val="none" w:sz="0" w:space="0" w:color="auto"/>
      </w:divBdr>
    </w:div>
    <w:div w:id="475609898">
      <w:marLeft w:val="480"/>
      <w:marRight w:val="0"/>
      <w:marTop w:val="0"/>
      <w:marBottom w:val="0"/>
      <w:divBdr>
        <w:top w:val="none" w:sz="0" w:space="0" w:color="auto"/>
        <w:left w:val="none" w:sz="0" w:space="0" w:color="auto"/>
        <w:bottom w:val="none" w:sz="0" w:space="0" w:color="auto"/>
        <w:right w:val="none" w:sz="0" w:space="0" w:color="auto"/>
      </w:divBdr>
    </w:div>
    <w:div w:id="475684093">
      <w:marLeft w:val="480"/>
      <w:marRight w:val="0"/>
      <w:marTop w:val="0"/>
      <w:marBottom w:val="0"/>
      <w:divBdr>
        <w:top w:val="none" w:sz="0" w:space="0" w:color="auto"/>
        <w:left w:val="none" w:sz="0" w:space="0" w:color="auto"/>
        <w:bottom w:val="none" w:sz="0" w:space="0" w:color="auto"/>
        <w:right w:val="none" w:sz="0" w:space="0" w:color="auto"/>
      </w:divBdr>
    </w:div>
    <w:div w:id="475801882">
      <w:marLeft w:val="480"/>
      <w:marRight w:val="0"/>
      <w:marTop w:val="0"/>
      <w:marBottom w:val="0"/>
      <w:divBdr>
        <w:top w:val="none" w:sz="0" w:space="0" w:color="auto"/>
        <w:left w:val="none" w:sz="0" w:space="0" w:color="auto"/>
        <w:bottom w:val="none" w:sz="0" w:space="0" w:color="auto"/>
        <w:right w:val="none" w:sz="0" w:space="0" w:color="auto"/>
      </w:divBdr>
    </w:div>
    <w:div w:id="475875270">
      <w:marLeft w:val="480"/>
      <w:marRight w:val="0"/>
      <w:marTop w:val="0"/>
      <w:marBottom w:val="0"/>
      <w:divBdr>
        <w:top w:val="none" w:sz="0" w:space="0" w:color="auto"/>
        <w:left w:val="none" w:sz="0" w:space="0" w:color="auto"/>
        <w:bottom w:val="none" w:sz="0" w:space="0" w:color="auto"/>
        <w:right w:val="none" w:sz="0" w:space="0" w:color="auto"/>
      </w:divBdr>
    </w:div>
    <w:div w:id="475876210">
      <w:marLeft w:val="480"/>
      <w:marRight w:val="0"/>
      <w:marTop w:val="0"/>
      <w:marBottom w:val="0"/>
      <w:divBdr>
        <w:top w:val="none" w:sz="0" w:space="0" w:color="auto"/>
        <w:left w:val="none" w:sz="0" w:space="0" w:color="auto"/>
        <w:bottom w:val="none" w:sz="0" w:space="0" w:color="auto"/>
        <w:right w:val="none" w:sz="0" w:space="0" w:color="auto"/>
      </w:divBdr>
    </w:div>
    <w:div w:id="476335538">
      <w:marLeft w:val="480"/>
      <w:marRight w:val="0"/>
      <w:marTop w:val="0"/>
      <w:marBottom w:val="0"/>
      <w:divBdr>
        <w:top w:val="none" w:sz="0" w:space="0" w:color="auto"/>
        <w:left w:val="none" w:sz="0" w:space="0" w:color="auto"/>
        <w:bottom w:val="none" w:sz="0" w:space="0" w:color="auto"/>
        <w:right w:val="none" w:sz="0" w:space="0" w:color="auto"/>
      </w:divBdr>
    </w:div>
    <w:div w:id="476338390">
      <w:marLeft w:val="480"/>
      <w:marRight w:val="0"/>
      <w:marTop w:val="0"/>
      <w:marBottom w:val="0"/>
      <w:divBdr>
        <w:top w:val="none" w:sz="0" w:space="0" w:color="auto"/>
        <w:left w:val="none" w:sz="0" w:space="0" w:color="auto"/>
        <w:bottom w:val="none" w:sz="0" w:space="0" w:color="auto"/>
        <w:right w:val="none" w:sz="0" w:space="0" w:color="auto"/>
      </w:divBdr>
    </w:div>
    <w:div w:id="476413785">
      <w:marLeft w:val="480"/>
      <w:marRight w:val="0"/>
      <w:marTop w:val="0"/>
      <w:marBottom w:val="0"/>
      <w:divBdr>
        <w:top w:val="none" w:sz="0" w:space="0" w:color="auto"/>
        <w:left w:val="none" w:sz="0" w:space="0" w:color="auto"/>
        <w:bottom w:val="none" w:sz="0" w:space="0" w:color="auto"/>
        <w:right w:val="none" w:sz="0" w:space="0" w:color="auto"/>
      </w:divBdr>
    </w:div>
    <w:div w:id="476801485">
      <w:marLeft w:val="480"/>
      <w:marRight w:val="0"/>
      <w:marTop w:val="0"/>
      <w:marBottom w:val="0"/>
      <w:divBdr>
        <w:top w:val="none" w:sz="0" w:space="0" w:color="auto"/>
        <w:left w:val="none" w:sz="0" w:space="0" w:color="auto"/>
        <w:bottom w:val="none" w:sz="0" w:space="0" w:color="auto"/>
        <w:right w:val="none" w:sz="0" w:space="0" w:color="auto"/>
      </w:divBdr>
    </w:div>
    <w:div w:id="476917806">
      <w:marLeft w:val="480"/>
      <w:marRight w:val="0"/>
      <w:marTop w:val="0"/>
      <w:marBottom w:val="0"/>
      <w:divBdr>
        <w:top w:val="none" w:sz="0" w:space="0" w:color="auto"/>
        <w:left w:val="none" w:sz="0" w:space="0" w:color="auto"/>
        <w:bottom w:val="none" w:sz="0" w:space="0" w:color="auto"/>
        <w:right w:val="none" w:sz="0" w:space="0" w:color="auto"/>
      </w:divBdr>
    </w:div>
    <w:div w:id="476996212">
      <w:marLeft w:val="480"/>
      <w:marRight w:val="0"/>
      <w:marTop w:val="0"/>
      <w:marBottom w:val="0"/>
      <w:divBdr>
        <w:top w:val="none" w:sz="0" w:space="0" w:color="auto"/>
        <w:left w:val="none" w:sz="0" w:space="0" w:color="auto"/>
        <w:bottom w:val="none" w:sz="0" w:space="0" w:color="auto"/>
        <w:right w:val="none" w:sz="0" w:space="0" w:color="auto"/>
      </w:divBdr>
    </w:div>
    <w:div w:id="477038402">
      <w:marLeft w:val="480"/>
      <w:marRight w:val="0"/>
      <w:marTop w:val="0"/>
      <w:marBottom w:val="0"/>
      <w:divBdr>
        <w:top w:val="none" w:sz="0" w:space="0" w:color="auto"/>
        <w:left w:val="none" w:sz="0" w:space="0" w:color="auto"/>
        <w:bottom w:val="none" w:sz="0" w:space="0" w:color="auto"/>
        <w:right w:val="none" w:sz="0" w:space="0" w:color="auto"/>
      </w:divBdr>
    </w:div>
    <w:div w:id="477192107">
      <w:marLeft w:val="480"/>
      <w:marRight w:val="0"/>
      <w:marTop w:val="0"/>
      <w:marBottom w:val="0"/>
      <w:divBdr>
        <w:top w:val="none" w:sz="0" w:space="0" w:color="auto"/>
        <w:left w:val="none" w:sz="0" w:space="0" w:color="auto"/>
        <w:bottom w:val="none" w:sz="0" w:space="0" w:color="auto"/>
        <w:right w:val="none" w:sz="0" w:space="0" w:color="auto"/>
      </w:divBdr>
    </w:div>
    <w:div w:id="477304649">
      <w:marLeft w:val="480"/>
      <w:marRight w:val="0"/>
      <w:marTop w:val="0"/>
      <w:marBottom w:val="0"/>
      <w:divBdr>
        <w:top w:val="none" w:sz="0" w:space="0" w:color="auto"/>
        <w:left w:val="none" w:sz="0" w:space="0" w:color="auto"/>
        <w:bottom w:val="none" w:sz="0" w:space="0" w:color="auto"/>
        <w:right w:val="none" w:sz="0" w:space="0" w:color="auto"/>
      </w:divBdr>
    </w:div>
    <w:div w:id="477456908">
      <w:marLeft w:val="480"/>
      <w:marRight w:val="0"/>
      <w:marTop w:val="0"/>
      <w:marBottom w:val="0"/>
      <w:divBdr>
        <w:top w:val="none" w:sz="0" w:space="0" w:color="auto"/>
        <w:left w:val="none" w:sz="0" w:space="0" w:color="auto"/>
        <w:bottom w:val="none" w:sz="0" w:space="0" w:color="auto"/>
        <w:right w:val="none" w:sz="0" w:space="0" w:color="auto"/>
      </w:divBdr>
    </w:div>
    <w:div w:id="477459432">
      <w:marLeft w:val="480"/>
      <w:marRight w:val="0"/>
      <w:marTop w:val="0"/>
      <w:marBottom w:val="0"/>
      <w:divBdr>
        <w:top w:val="none" w:sz="0" w:space="0" w:color="auto"/>
        <w:left w:val="none" w:sz="0" w:space="0" w:color="auto"/>
        <w:bottom w:val="none" w:sz="0" w:space="0" w:color="auto"/>
        <w:right w:val="none" w:sz="0" w:space="0" w:color="auto"/>
      </w:divBdr>
    </w:div>
    <w:div w:id="477501320">
      <w:marLeft w:val="480"/>
      <w:marRight w:val="0"/>
      <w:marTop w:val="0"/>
      <w:marBottom w:val="0"/>
      <w:divBdr>
        <w:top w:val="none" w:sz="0" w:space="0" w:color="auto"/>
        <w:left w:val="none" w:sz="0" w:space="0" w:color="auto"/>
        <w:bottom w:val="none" w:sz="0" w:space="0" w:color="auto"/>
        <w:right w:val="none" w:sz="0" w:space="0" w:color="auto"/>
      </w:divBdr>
    </w:div>
    <w:div w:id="477572443">
      <w:marLeft w:val="480"/>
      <w:marRight w:val="0"/>
      <w:marTop w:val="0"/>
      <w:marBottom w:val="0"/>
      <w:divBdr>
        <w:top w:val="none" w:sz="0" w:space="0" w:color="auto"/>
        <w:left w:val="none" w:sz="0" w:space="0" w:color="auto"/>
        <w:bottom w:val="none" w:sz="0" w:space="0" w:color="auto"/>
        <w:right w:val="none" w:sz="0" w:space="0" w:color="auto"/>
      </w:divBdr>
    </w:div>
    <w:div w:id="477572896">
      <w:marLeft w:val="480"/>
      <w:marRight w:val="0"/>
      <w:marTop w:val="0"/>
      <w:marBottom w:val="0"/>
      <w:divBdr>
        <w:top w:val="none" w:sz="0" w:space="0" w:color="auto"/>
        <w:left w:val="none" w:sz="0" w:space="0" w:color="auto"/>
        <w:bottom w:val="none" w:sz="0" w:space="0" w:color="auto"/>
        <w:right w:val="none" w:sz="0" w:space="0" w:color="auto"/>
      </w:divBdr>
    </w:div>
    <w:div w:id="477654966">
      <w:marLeft w:val="480"/>
      <w:marRight w:val="0"/>
      <w:marTop w:val="0"/>
      <w:marBottom w:val="0"/>
      <w:divBdr>
        <w:top w:val="none" w:sz="0" w:space="0" w:color="auto"/>
        <w:left w:val="none" w:sz="0" w:space="0" w:color="auto"/>
        <w:bottom w:val="none" w:sz="0" w:space="0" w:color="auto"/>
        <w:right w:val="none" w:sz="0" w:space="0" w:color="auto"/>
      </w:divBdr>
    </w:div>
    <w:div w:id="477692477">
      <w:marLeft w:val="480"/>
      <w:marRight w:val="0"/>
      <w:marTop w:val="0"/>
      <w:marBottom w:val="0"/>
      <w:divBdr>
        <w:top w:val="none" w:sz="0" w:space="0" w:color="auto"/>
        <w:left w:val="none" w:sz="0" w:space="0" w:color="auto"/>
        <w:bottom w:val="none" w:sz="0" w:space="0" w:color="auto"/>
        <w:right w:val="none" w:sz="0" w:space="0" w:color="auto"/>
      </w:divBdr>
    </w:div>
    <w:div w:id="477842628">
      <w:marLeft w:val="480"/>
      <w:marRight w:val="0"/>
      <w:marTop w:val="0"/>
      <w:marBottom w:val="0"/>
      <w:divBdr>
        <w:top w:val="none" w:sz="0" w:space="0" w:color="auto"/>
        <w:left w:val="none" w:sz="0" w:space="0" w:color="auto"/>
        <w:bottom w:val="none" w:sz="0" w:space="0" w:color="auto"/>
        <w:right w:val="none" w:sz="0" w:space="0" w:color="auto"/>
      </w:divBdr>
    </w:div>
    <w:div w:id="477844396">
      <w:marLeft w:val="480"/>
      <w:marRight w:val="0"/>
      <w:marTop w:val="0"/>
      <w:marBottom w:val="0"/>
      <w:divBdr>
        <w:top w:val="none" w:sz="0" w:space="0" w:color="auto"/>
        <w:left w:val="none" w:sz="0" w:space="0" w:color="auto"/>
        <w:bottom w:val="none" w:sz="0" w:space="0" w:color="auto"/>
        <w:right w:val="none" w:sz="0" w:space="0" w:color="auto"/>
      </w:divBdr>
    </w:div>
    <w:div w:id="478156022">
      <w:marLeft w:val="480"/>
      <w:marRight w:val="0"/>
      <w:marTop w:val="0"/>
      <w:marBottom w:val="0"/>
      <w:divBdr>
        <w:top w:val="none" w:sz="0" w:space="0" w:color="auto"/>
        <w:left w:val="none" w:sz="0" w:space="0" w:color="auto"/>
        <w:bottom w:val="none" w:sz="0" w:space="0" w:color="auto"/>
        <w:right w:val="none" w:sz="0" w:space="0" w:color="auto"/>
      </w:divBdr>
    </w:div>
    <w:div w:id="478182964">
      <w:marLeft w:val="480"/>
      <w:marRight w:val="0"/>
      <w:marTop w:val="0"/>
      <w:marBottom w:val="0"/>
      <w:divBdr>
        <w:top w:val="none" w:sz="0" w:space="0" w:color="auto"/>
        <w:left w:val="none" w:sz="0" w:space="0" w:color="auto"/>
        <w:bottom w:val="none" w:sz="0" w:space="0" w:color="auto"/>
        <w:right w:val="none" w:sz="0" w:space="0" w:color="auto"/>
      </w:divBdr>
    </w:div>
    <w:div w:id="478351872">
      <w:marLeft w:val="480"/>
      <w:marRight w:val="0"/>
      <w:marTop w:val="0"/>
      <w:marBottom w:val="0"/>
      <w:divBdr>
        <w:top w:val="none" w:sz="0" w:space="0" w:color="auto"/>
        <w:left w:val="none" w:sz="0" w:space="0" w:color="auto"/>
        <w:bottom w:val="none" w:sz="0" w:space="0" w:color="auto"/>
        <w:right w:val="none" w:sz="0" w:space="0" w:color="auto"/>
      </w:divBdr>
    </w:div>
    <w:div w:id="478503468">
      <w:marLeft w:val="480"/>
      <w:marRight w:val="0"/>
      <w:marTop w:val="0"/>
      <w:marBottom w:val="0"/>
      <w:divBdr>
        <w:top w:val="none" w:sz="0" w:space="0" w:color="auto"/>
        <w:left w:val="none" w:sz="0" w:space="0" w:color="auto"/>
        <w:bottom w:val="none" w:sz="0" w:space="0" w:color="auto"/>
        <w:right w:val="none" w:sz="0" w:space="0" w:color="auto"/>
      </w:divBdr>
    </w:div>
    <w:div w:id="478573448">
      <w:marLeft w:val="480"/>
      <w:marRight w:val="0"/>
      <w:marTop w:val="0"/>
      <w:marBottom w:val="0"/>
      <w:divBdr>
        <w:top w:val="none" w:sz="0" w:space="0" w:color="auto"/>
        <w:left w:val="none" w:sz="0" w:space="0" w:color="auto"/>
        <w:bottom w:val="none" w:sz="0" w:space="0" w:color="auto"/>
        <w:right w:val="none" w:sz="0" w:space="0" w:color="auto"/>
      </w:divBdr>
    </w:div>
    <w:div w:id="478691169">
      <w:marLeft w:val="480"/>
      <w:marRight w:val="0"/>
      <w:marTop w:val="0"/>
      <w:marBottom w:val="0"/>
      <w:divBdr>
        <w:top w:val="none" w:sz="0" w:space="0" w:color="auto"/>
        <w:left w:val="none" w:sz="0" w:space="0" w:color="auto"/>
        <w:bottom w:val="none" w:sz="0" w:space="0" w:color="auto"/>
        <w:right w:val="none" w:sz="0" w:space="0" w:color="auto"/>
      </w:divBdr>
    </w:div>
    <w:div w:id="478694485">
      <w:marLeft w:val="480"/>
      <w:marRight w:val="0"/>
      <w:marTop w:val="0"/>
      <w:marBottom w:val="0"/>
      <w:divBdr>
        <w:top w:val="none" w:sz="0" w:space="0" w:color="auto"/>
        <w:left w:val="none" w:sz="0" w:space="0" w:color="auto"/>
        <w:bottom w:val="none" w:sz="0" w:space="0" w:color="auto"/>
        <w:right w:val="none" w:sz="0" w:space="0" w:color="auto"/>
      </w:divBdr>
    </w:div>
    <w:div w:id="478881623">
      <w:marLeft w:val="480"/>
      <w:marRight w:val="0"/>
      <w:marTop w:val="0"/>
      <w:marBottom w:val="0"/>
      <w:divBdr>
        <w:top w:val="none" w:sz="0" w:space="0" w:color="auto"/>
        <w:left w:val="none" w:sz="0" w:space="0" w:color="auto"/>
        <w:bottom w:val="none" w:sz="0" w:space="0" w:color="auto"/>
        <w:right w:val="none" w:sz="0" w:space="0" w:color="auto"/>
      </w:divBdr>
    </w:div>
    <w:div w:id="478962891">
      <w:marLeft w:val="480"/>
      <w:marRight w:val="0"/>
      <w:marTop w:val="0"/>
      <w:marBottom w:val="0"/>
      <w:divBdr>
        <w:top w:val="none" w:sz="0" w:space="0" w:color="auto"/>
        <w:left w:val="none" w:sz="0" w:space="0" w:color="auto"/>
        <w:bottom w:val="none" w:sz="0" w:space="0" w:color="auto"/>
        <w:right w:val="none" w:sz="0" w:space="0" w:color="auto"/>
      </w:divBdr>
    </w:div>
    <w:div w:id="479077349">
      <w:marLeft w:val="480"/>
      <w:marRight w:val="0"/>
      <w:marTop w:val="0"/>
      <w:marBottom w:val="0"/>
      <w:divBdr>
        <w:top w:val="none" w:sz="0" w:space="0" w:color="auto"/>
        <w:left w:val="none" w:sz="0" w:space="0" w:color="auto"/>
        <w:bottom w:val="none" w:sz="0" w:space="0" w:color="auto"/>
        <w:right w:val="none" w:sz="0" w:space="0" w:color="auto"/>
      </w:divBdr>
    </w:div>
    <w:div w:id="479273632">
      <w:marLeft w:val="480"/>
      <w:marRight w:val="0"/>
      <w:marTop w:val="0"/>
      <w:marBottom w:val="0"/>
      <w:divBdr>
        <w:top w:val="none" w:sz="0" w:space="0" w:color="auto"/>
        <w:left w:val="none" w:sz="0" w:space="0" w:color="auto"/>
        <w:bottom w:val="none" w:sz="0" w:space="0" w:color="auto"/>
        <w:right w:val="none" w:sz="0" w:space="0" w:color="auto"/>
      </w:divBdr>
    </w:div>
    <w:div w:id="479468130">
      <w:marLeft w:val="480"/>
      <w:marRight w:val="0"/>
      <w:marTop w:val="0"/>
      <w:marBottom w:val="0"/>
      <w:divBdr>
        <w:top w:val="none" w:sz="0" w:space="0" w:color="auto"/>
        <w:left w:val="none" w:sz="0" w:space="0" w:color="auto"/>
        <w:bottom w:val="none" w:sz="0" w:space="0" w:color="auto"/>
        <w:right w:val="none" w:sz="0" w:space="0" w:color="auto"/>
      </w:divBdr>
    </w:div>
    <w:div w:id="479539778">
      <w:marLeft w:val="480"/>
      <w:marRight w:val="0"/>
      <w:marTop w:val="0"/>
      <w:marBottom w:val="0"/>
      <w:divBdr>
        <w:top w:val="none" w:sz="0" w:space="0" w:color="auto"/>
        <w:left w:val="none" w:sz="0" w:space="0" w:color="auto"/>
        <w:bottom w:val="none" w:sz="0" w:space="0" w:color="auto"/>
        <w:right w:val="none" w:sz="0" w:space="0" w:color="auto"/>
      </w:divBdr>
    </w:div>
    <w:div w:id="479883081">
      <w:marLeft w:val="480"/>
      <w:marRight w:val="0"/>
      <w:marTop w:val="0"/>
      <w:marBottom w:val="0"/>
      <w:divBdr>
        <w:top w:val="none" w:sz="0" w:space="0" w:color="auto"/>
        <w:left w:val="none" w:sz="0" w:space="0" w:color="auto"/>
        <w:bottom w:val="none" w:sz="0" w:space="0" w:color="auto"/>
        <w:right w:val="none" w:sz="0" w:space="0" w:color="auto"/>
      </w:divBdr>
    </w:div>
    <w:div w:id="479931434">
      <w:marLeft w:val="480"/>
      <w:marRight w:val="0"/>
      <w:marTop w:val="0"/>
      <w:marBottom w:val="0"/>
      <w:divBdr>
        <w:top w:val="none" w:sz="0" w:space="0" w:color="auto"/>
        <w:left w:val="none" w:sz="0" w:space="0" w:color="auto"/>
        <w:bottom w:val="none" w:sz="0" w:space="0" w:color="auto"/>
        <w:right w:val="none" w:sz="0" w:space="0" w:color="auto"/>
      </w:divBdr>
    </w:div>
    <w:div w:id="480001914">
      <w:marLeft w:val="480"/>
      <w:marRight w:val="0"/>
      <w:marTop w:val="0"/>
      <w:marBottom w:val="0"/>
      <w:divBdr>
        <w:top w:val="none" w:sz="0" w:space="0" w:color="auto"/>
        <w:left w:val="none" w:sz="0" w:space="0" w:color="auto"/>
        <w:bottom w:val="none" w:sz="0" w:space="0" w:color="auto"/>
        <w:right w:val="none" w:sz="0" w:space="0" w:color="auto"/>
      </w:divBdr>
    </w:div>
    <w:div w:id="480125368">
      <w:marLeft w:val="480"/>
      <w:marRight w:val="0"/>
      <w:marTop w:val="0"/>
      <w:marBottom w:val="0"/>
      <w:divBdr>
        <w:top w:val="none" w:sz="0" w:space="0" w:color="auto"/>
        <w:left w:val="none" w:sz="0" w:space="0" w:color="auto"/>
        <w:bottom w:val="none" w:sz="0" w:space="0" w:color="auto"/>
        <w:right w:val="none" w:sz="0" w:space="0" w:color="auto"/>
      </w:divBdr>
    </w:div>
    <w:div w:id="480193086">
      <w:marLeft w:val="480"/>
      <w:marRight w:val="0"/>
      <w:marTop w:val="0"/>
      <w:marBottom w:val="0"/>
      <w:divBdr>
        <w:top w:val="none" w:sz="0" w:space="0" w:color="auto"/>
        <w:left w:val="none" w:sz="0" w:space="0" w:color="auto"/>
        <w:bottom w:val="none" w:sz="0" w:space="0" w:color="auto"/>
        <w:right w:val="none" w:sz="0" w:space="0" w:color="auto"/>
      </w:divBdr>
    </w:div>
    <w:div w:id="480271167">
      <w:marLeft w:val="480"/>
      <w:marRight w:val="0"/>
      <w:marTop w:val="0"/>
      <w:marBottom w:val="0"/>
      <w:divBdr>
        <w:top w:val="none" w:sz="0" w:space="0" w:color="auto"/>
        <w:left w:val="none" w:sz="0" w:space="0" w:color="auto"/>
        <w:bottom w:val="none" w:sz="0" w:space="0" w:color="auto"/>
        <w:right w:val="none" w:sz="0" w:space="0" w:color="auto"/>
      </w:divBdr>
    </w:div>
    <w:div w:id="480316410">
      <w:marLeft w:val="480"/>
      <w:marRight w:val="0"/>
      <w:marTop w:val="0"/>
      <w:marBottom w:val="0"/>
      <w:divBdr>
        <w:top w:val="none" w:sz="0" w:space="0" w:color="auto"/>
        <w:left w:val="none" w:sz="0" w:space="0" w:color="auto"/>
        <w:bottom w:val="none" w:sz="0" w:space="0" w:color="auto"/>
        <w:right w:val="none" w:sz="0" w:space="0" w:color="auto"/>
      </w:divBdr>
    </w:div>
    <w:div w:id="480387084">
      <w:marLeft w:val="480"/>
      <w:marRight w:val="0"/>
      <w:marTop w:val="0"/>
      <w:marBottom w:val="0"/>
      <w:divBdr>
        <w:top w:val="none" w:sz="0" w:space="0" w:color="auto"/>
        <w:left w:val="none" w:sz="0" w:space="0" w:color="auto"/>
        <w:bottom w:val="none" w:sz="0" w:space="0" w:color="auto"/>
        <w:right w:val="none" w:sz="0" w:space="0" w:color="auto"/>
      </w:divBdr>
    </w:div>
    <w:div w:id="480461467">
      <w:marLeft w:val="480"/>
      <w:marRight w:val="0"/>
      <w:marTop w:val="0"/>
      <w:marBottom w:val="0"/>
      <w:divBdr>
        <w:top w:val="none" w:sz="0" w:space="0" w:color="auto"/>
        <w:left w:val="none" w:sz="0" w:space="0" w:color="auto"/>
        <w:bottom w:val="none" w:sz="0" w:space="0" w:color="auto"/>
        <w:right w:val="none" w:sz="0" w:space="0" w:color="auto"/>
      </w:divBdr>
    </w:div>
    <w:div w:id="480581383">
      <w:marLeft w:val="480"/>
      <w:marRight w:val="0"/>
      <w:marTop w:val="0"/>
      <w:marBottom w:val="0"/>
      <w:divBdr>
        <w:top w:val="none" w:sz="0" w:space="0" w:color="auto"/>
        <w:left w:val="none" w:sz="0" w:space="0" w:color="auto"/>
        <w:bottom w:val="none" w:sz="0" w:space="0" w:color="auto"/>
        <w:right w:val="none" w:sz="0" w:space="0" w:color="auto"/>
      </w:divBdr>
    </w:div>
    <w:div w:id="480663003">
      <w:marLeft w:val="480"/>
      <w:marRight w:val="0"/>
      <w:marTop w:val="0"/>
      <w:marBottom w:val="0"/>
      <w:divBdr>
        <w:top w:val="none" w:sz="0" w:space="0" w:color="auto"/>
        <w:left w:val="none" w:sz="0" w:space="0" w:color="auto"/>
        <w:bottom w:val="none" w:sz="0" w:space="0" w:color="auto"/>
        <w:right w:val="none" w:sz="0" w:space="0" w:color="auto"/>
      </w:divBdr>
    </w:div>
    <w:div w:id="480734879">
      <w:marLeft w:val="480"/>
      <w:marRight w:val="0"/>
      <w:marTop w:val="0"/>
      <w:marBottom w:val="0"/>
      <w:divBdr>
        <w:top w:val="none" w:sz="0" w:space="0" w:color="auto"/>
        <w:left w:val="none" w:sz="0" w:space="0" w:color="auto"/>
        <w:bottom w:val="none" w:sz="0" w:space="0" w:color="auto"/>
        <w:right w:val="none" w:sz="0" w:space="0" w:color="auto"/>
      </w:divBdr>
    </w:div>
    <w:div w:id="480737366">
      <w:marLeft w:val="480"/>
      <w:marRight w:val="0"/>
      <w:marTop w:val="0"/>
      <w:marBottom w:val="0"/>
      <w:divBdr>
        <w:top w:val="none" w:sz="0" w:space="0" w:color="auto"/>
        <w:left w:val="none" w:sz="0" w:space="0" w:color="auto"/>
        <w:bottom w:val="none" w:sz="0" w:space="0" w:color="auto"/>
        <w:right w:val="none" w:sz="0" w:space="0" w:color="auto"/>
      </w:divBdr>
    </w:div>
    <w:div w:id="480738068">
      <w:marLeft w:val="480"/>
      <w:marRight w:val="0"/>
      <w:marTop w:val="0"/>
      <w:marBottom w:val="0"/>
      <w:divBdr>
        <w:top w:val="none" w:sz="0" w:space="0" w:color="auto"/>
        <w:left w:val="none" w:sz="0" w:space="0" w:color="auto"/>
        <w:bottom w:val="none" w:sz="0" w:space="0" w:color="auto"/>
        <w:right w:val="none" w:sz="0" w:space="0" w:color="auto"/>
      </w:divBdr>
    </w:div>
    <w:div w:id="481000628">
      <w:marLeft w:val="480"/>
      <w:marRight w:val="0"/>
      <w:marTop w:val="0"/>
      <w:marBottom w:val="0"/>
      <w:divBdr>
        <w:top w:val="none" w:sz="0" w:space="0" w:color="auto"/>
        <w:left w:val="none" w:sz="0" w:space="0" w:color="auto"/>
        <w:bottom w:val="none" w:sz="0" w:space="0" w:color="auto"/>
        <w:right w:val="none" w:sz="0" w:space="0" w:color="auto"/>
      </w:divBdr>
    </w:div>
    <w:div w:id="481123878">
      <w:marLeft w:val="480"/>
      <w:marRight w:val="0"/>
      <w:marTop w:val="0"/>
      <w:marBottom w:val="0"/>
      <w:divBdr>
        <w:top w:val="none" w:sz="0" w:space="0" w:color="auto"/>
        <w:left w:val="none" w:sz="0" w:space="0" w:color="auto"/>
        <w:bottom w:val="none" w:sz="0" w:space="0" w:color="auto"/>
        <w:right w:val="none" w:sz="0" w:space="0" w:color="auto"/>
      </w:divBdr>
    </w:div>
    <w:div w:id="481393573">
      <w:marLeft w:val="480"/>
      <w:marRight w:val="0"/>
      <w:marTop w:val="0"/>
      <w:marBottom w:val="0"/>
      <w:divBdr>
        <w:top w:val="none" w:sz="0" w:space="0" w:color="auto"/>
        <w:left w:val="none" w:sz="0" w:space="0" w:color="auto"/>
        <w:bottom w:val="none" w:sz="0" w:space="0" w:color="auto"/>
        <w:right w:val="none" w:sz="0" w:space="0" w:color="auto"/>
      </w:divBdr>
    </w:div>
    <w:div w:id="481698676">
      <w:marLeft w:val="480"/>
      <w:marRight w:val="0"/>
      <w:marTop w:val="0"/>
      <w:marBottom w:val="0"/>
      <w:divBdr>
        <w:top w:val="none" w:sz="0" w:space="0" w:color="auto"/>
        <w:left w:val="none" w:sz="0" w:space="0" w:color="auto"/>
        <w:bottom w:val="none" w:sz="0" w:space="0" w:color="auto"/>
        <w:right w:val="none" w:sz="0" w:space="0" w:color="auto"/>
      </w:divBdr>
    </w:div>
    <w:div w:id="481821358">
      <w:marLeft w:val="480"/>
      <w:marRight w:val="0"/>
      <w:marTop w:val="0"/>
      <w:marBottom w:val="0"/>
      <w:divBdr>
        <w:top w:val="none" w:sz="0" w:space="0" w:color="auto"/>
        <w:left w:val="none" w:sz="0" w:space="0" w:color="auto"/>
        <w:bottom w:val="none" w:sz="0" w:space="0" w:color="auto"/>
        <w:right w:val="none" w:sz="0" w:space="0" w:color="auto"/>
      </w:divBdr>
    </w:div>
    <w:div w:id="481890651">
      <w:marLeft w:val="480"/>
      <w:marRight w:val="0"/>
      <w:marTop w:val="0"/>
      <w:marBottom w:val="0"/>
      <w:divBdr>
        <w:top w:val="none" w:sz="0" w:space="0" w:color="auto"/>
        <w:left w:val="none" w:sz="0" w:space="0" w:color="auto"/>
        <w:bottom w:val="none" w:sz="0" w:space="0" w:color="auto"/>
        <w:right w:val="none" w:sz="0" w:space="0" w:color="auto"/>
      </w:divBdr>
    </w:div>
    <w:div w:id="482083994">
      <w:marLeft w:val="480"/>
      <w:marRight w:val="0"/>
      <w:marTop w:val="0"/>
      <w:marBottom w:val="0"/>
      <w:divBdr>
        <w:top w:val="none" w:sz="0" w:space="0" w:color="auto"/>
        <w:left w:val="none" w:sz="0" w:space="0" w:color="auto"/>
        <w:bottom w:val="none" w:sz="0" w:space="0" w:color="auto"/>
        <w:right w:val="none" w:sz="0" w:space="0" w:color="auto"/>
      </w:divBdr>
    </w:div>
    <w:div w:id="482115502">
      <w:marLeft w:val="480"/>
      <w:marRight w:val="0"/>
      <w:marTop w:val="0"/>
      <w:marBottom w:val="0"/>
      <w:divBdr>
        <w:top w:val="none" w:sz="0" w:space="0" w:color="auto"/>
        <w:left w:val="none" w:sz="0" w:space="0" w:color="auto"/>
        <w:bottom w:val="none" w:sz="0" w:space="0" w:color="auto"/>
        <w:right w:val="none" w:sz="0" w:space="0" w:color="auto"/>
      </w:divBdr>
    </w:div>
    <w:div w:id="482240740">
      <w:marLeft w:val="480"/>
      <w:marRight w:val="0"/>
      <w:marTop w:val="0"/>
      <w:marBottom w:val="0"/>
      <w:divBdr>
        <w:top w:val="none" w:sz="0" w:space="0" w:color="auto"/>
        <w:left w:val="none" w:sz="0" w:space="0" w:color="auto"/>
        <w:bottom w:val="none" w:sz="0" w:space="0" w:color="auto"/>
        <w:right w:val="none" w:sz="0" w:space="0" w:color="auto"/>
      </w:divBdr>
    </w:div>
    <w:div w:id="482241628">
      <w:marLeft w:val="480"/>
      <w:marRight w:val="0"/>
      <w:marTop w:val="0"/>
      <w:marBottom w:val="0"/>
      <w:divBdr>
        <w:top w:val="none" w:sz="0" w:space="0" w:color="auto"/>
        <w:left w:val="none" w:sz="0" w:space="0" w:color="auto"/>
        <w:bottom w:val="none" w:sz="0" w:space="0" w:color="auto"/>
        <w:right w:val="none" w:sz="0" w:space="0" w:color="auto"/>
      </w:divBdr>
    </w:div>
    <w:div w:id="482357937">
      <w:marLeft w:val="480"/>
      <w:marRight w:val="0"/>
      <w:marTop w:val="0"/>
      <w:marBottom w:val="0"/>
      <w:divBdr>
        <w:top w:val="none" w:sz="0" w:space="0" w:color="auto"/>
        <w:left w:val="none" w:sz="0" w:space="0" w:color="auto"/>
        <w:bottom w:val="none" w:sz="0" w:space="0" w:color="auto"/>
        <w:right w:val="none" w:sz="0" w:space="0" w:color="auto"/>
      </w:divBdr>
    </w:div>
    <w:div w:id="482358807">
      <w:marLeft w:val="480"/>
      <w:marRight w:val="0"/>
      <w:marTop w:val="0"/>
      <w:marBottom w:val="0"/>
      <w:divBdr>
        <w:top w:val="none" w:sz="0" w:space="0" w:color="auto"/>
        <w:left w:val="none" w:sz="0" w:space="0" w:color="auto"/>
        <w:bottom w:val="none" w:sz="0" w:space="0" w:color="auto"/>
        <w:right w:val="none" w:sz="0" w:space="0" w:color="auto"/>
      </w:divBdr>
    </w:div>
    <w:div w:id="482550494">
      <w:marLeft w:val="480"/>
      <w:marRight w:val="0"/>
      <w:marTop w:val="0"/>
      <w:marBottom w:val="0"/>
      <w:divBdr>
        <w:top w:val="none" w:sz="0" w:space="0" w:color="auto"/>
        <w:left w:val="none" w:sz="0" w:space="0" w:color="auto"/>
        <w:bottom w:val="none" w:sz="0" w:space="0" w:color="auto"/>
        <w:right w:val="none" w:sz="0" w:space="0" w:color="auto"/>
      </w:divBdr>
    </w:div>
    <w:div w:id="482623228">
      <w:marLeft w:val="480"/>
      <w:marRight w:val="0"/>
      <w:marTop w:val="0"/>
      <w:marBottom w:val="0"/>
      <w:divBdr>
        <w:top w:val="none" w:sz="0" w:space="0" w:color="auto"/>
        <w:left w:val="none" w:sz="0" w:space="0" w:color="auto"/>
        <w:bottom w:val="none" w:sz="0" w:space="0" w:color="auto"/>
        <w:right w:val="none" w:sz="0" w:space="0" w:color="auto"/>
      </w:divBdr>
    </w:div>
    <w:div w:id="482628463">
      <w:marLeft w:val="480"/>
      <w:marRight w:val="0"/>
      <w:marTop w:val="0"/>
      <w:marBottom w:val="0"/>
      <w:divBdr>
        <w:top w:val="none" w:sz="0" w:space="0" w:color="auto"/>
        <w:left w:val="none" w:sz="0" w:space="0" w:color="auto"/>
        <w:bottom w:val="none" w:sz="0" w:space="0" w:color="auto"/>
        <w:right w:val="none" w:sz="0" w:space="0" w:color="auto"/>
      </w:divBdr>
    </w:div>
    <w:div w:id="482628632">
      <w:marLeft w:val="480"/>
      <w:marRight w:val="0"/>
      <w:marTop w:val="0"/>
      <w:marBottom w:val="0"/>
      <w:divBdr>
        <w:top w:val="none" w:sz="0" w:space="0" w:color="auto"/>
        <w:left w:val="none" w:sz="0" w:space="0" w:color="auto"/>
        <w:bottom w:val="none" w:sz="0" w:space="0" w:color="auto"/>
        <w:right w:val="none" w:sz="0" w:space="0" w:color="auto"/>
      </w:divBdr>
    </w:div>
    <w:div w:id="482745164">
      <w:marLeft w:val="480"/>
      <w:marRight w:val="0"/>
      <w:marTop w:val="0"/>
      <w:marBottom w:val="0"/>
      <w:divBdr>
        <w:top w:val="none" w:sz="0" w:space="0" w:color="auto"/>
        <w:left w:val="none" w:sz="0" w:space="0" w:color="auto"/>
        <w:bottom w:val="none" w:sz="0" w:space="0" w:color="auto"/>
        <w:right w:val="none" w:sz="0" w:space="0" w:color="auto"/>
      </w:divBdr>
    </w:div>
    <w:div w:id="482814879">
      <w:marLeft w:val="480"/>
      <w:marRight w:val="0"/>
      <w:marTop w:val="0"/>
      <w:marBottom w:val="0"/>
      <w:divBdr>
        <w:top w:val="none" w:sz="0" w:space="0" w:color="auto"/>
        <w:left w:val="none" w:sz="0" w:space="0" w:color="auto"/>
        <w:bottom w:val="none" w:sz="0" w:space="0" w:color="auto"/>
        <w:right w:val="none" w:sz="0" w:space="0" w:color="auto"/>
      </w:divBdr>
    </w:div>
    <w:div w:id="482819291">
      <w:marLeft w:val="480"/>
      <w:marRight w:val="0"/>
      <w:marTop w:val="0"/>
      <w:marBottom w:val="0"/>
      <w:divBdr>
        <w:top w:val="none" w:sz="0" w:space="0" w:color="auto"/>
        <w:left w:val="none" w:sz="0" w:space="0" w:color="auto"/>
        <w:bottom w:val="none" w:sz="0" w:space="0" w:color="auto"/>
        <w:right w:val="none" w:sz="0" w:space="0" w:color="auto"/>
      </w:divBdr>
    </w:div>
    <w:div w:id="483009643">
      <w:marLeft w:val="480"/>
      <w:marRight w:val="0"/>
      <w:marTop w:val="0"/>
      <w:marBottom w:val="0"/>
      <w:divBdr>
        <w:top w:val="none" w:sz="0" w:space="0" w:color="auto"/>
        <w:left w:val="none" w:sz="0" w:space="0" w:color="auto"/>
        <w:bottom w:val="none" w:sz="0" w:space="0" w:color="auto"/>
        <w:right w:val="none" w:sz="0" w:space="0" w:color="auto"/>
      </w:divBdr>
    </w:div>
    <w:div w:id="483086816">
      <w:marLeft w:val="480"/>
      <w:marRight w:val="0"/>
      <w:marTop w:val="0"/>
      <w:marBottom w:val="0"/>
      <w:divBdr>
        <w:top w:val="none" w:sz="0" w:space="0" w:color="auto"/>
        <w:left w:val="none" w:sz="0" w:space="0" w:color="auto"/>
        <w:bottom w:val="none" w:sz="0" w:space="0" w:color="auto"/>
        <w:right w:val="none" w:sz="0" w:space="0" w:color="auto"/>
      </w:divBdr>
    </w:div>
    <w:div w:id="483159409">
      <w:marLeft w:val="480"/>
      <w:marRight w:val="0"/>
      <w:marTop w:val="0"/>
      <w:marBottom w:val="0"/>
      <w:divBdr>
        <w:top w:val="none" w:sz="0" w:space="0" w:color="auto"/>
        <w:left w:val="none" w:sz="0" w:space="0" w:color="auto"/>
        <w:bottom w:val="none" w:sz="0" w:space="0" w:color="auto"/>
        <w:right w:val="none" w:sz="0" w:space="0" w:color="auto"/>
      </w:divBdr>
    </w:div>
    <w:div w:id="483283143">
      <w:marLeft w:val="480"/>
      <w:marRight w:val="0"/>
      <w:marTop w:val="0"/>
      <w:marBottom w:val="0"/>
      <w:divBdr>
        <w:top w:val="none" w:sz="0" w:space="0" w:color="auto"/>
        <w:left w:val="none" w:sz="0" w:space="0" w:color="auto"/>
        <w:bottom w:val="none" w:sz="0" w:space="0" w:color="auto"/>
        <w:right w:val="none" w:sz="0" w:space="0" w:color="auto"/>
      </w:divBdr>
    </w:div>
    <w:div w:id="483352831">
      <w:marLeft w:val="480"/>
      <w:marRight w:val="0"/>
      <w:marTop w:val="0"/>
      <w:marBottom w:val="0"/>
      <w:divBdr>
        <w:top w:val="none" w:sz="0" w:space="0" w:color="auto"/>
        <w:left w:val="none" w:sz="0" w:space="0" w:color="auto"/>
        <w:bottom w:val="none" w:sz="0" w:space="0" w:color="auto"/>
        <w:right w:val="none" w:sz="0" w:space="0" w:color="auto"/>
      </w:divBdr>
    </w:div>
    <w:div w:id="483476097">
      <w:marLeft w:val="480"/>
      <w:marRight w:val="0"/>
      <w:marTop w:val="0"/>
      <w:marBottom w:val="0"/>
      <w:divBdr>
        <w:top w:val="none" w:sz="0" w:space="0" w:color="auto"/>
        <w:left w:val="none" w:sz="0" w:space="0" w:color="auto"/>
        <w:bottom w:val="none" w:sz="0" w:space="0" w:color="auto"/>
        <w:right w:val="none" w:sz="0" w:space="0" w:color="auto"/>
      </w:divBdr>
    </w:div>
    <w:div w:id="483592766">
      <w:marLeft w:val="480"/>
      <w:marRight w:val="0"/>
      <w:marTop w:val="0"/>
      <w:marBottom w:val="0"/>
      <w:divBdr>
        <w:top w:val="none" w:sz="0" w:space="0" w:color="auto"/>
        <w:left w:val="none" w:sz="0" w:space="0" w:color="auto"/>
        <w:bottom w:val="none" w:sz="0" w:space="0" w:color="auto"/>
        <w:right w:val="none" w:sz="0" w:space="0" w:color="auto"/>
      </w:divBdr>
    </w:div>
    <w:div w:id="483618761">
      <w:marLeft w:val="480"/>
      <w:marRight w:val="0"/>
      <w:marTop w:val="0"/>
      <w:marBottom w:val="0"/>
      <w:divBdr>
        <w:top w:val="none" w:sz="0" w:space="0" w:color="auto"/>
        <w:left w:val="none" w:sz="0" w:space="0" w:color="auto"/>
        <w:bottom w:val="none" w:sz="0" w:space="0" w:color="auto"/>
        <w:right w:val="none" w:sz="0" w:space="0" w:color="auto"/>
      </w:divBdr>
    </w:div>
    <w:div w:id="483737652">
      <w:marLeft w:val="480"/>
      <w:marRight w:val="0"/>
      <w:marTop w:val="0"/>
      <w:marBottom w:val="0"/>
      <w:divBdr>
        <w:top w:val="none" w:sz="0" w:space="0" w:color="auto"/>
        <w:left w:val="none" w:sz="0" w:space="0" w:color="auto"/>
        <w:bottom w:val="none" w:sz="0" w:space="0" w:color="auto"/>
        <w:right w:val="none" w:sz="0" w:space="0" w:color="auto"/>
      </w:divBdr>
    </w:div>
    <w:div w:id="483742585">
      <w:marLeft w:val="480"/>
      <w:marRight w:val="0"/>
      <w:marTop w:val="0"/>
      <w:marBottom w:val="0"/>
      <w:divBdr>
        <w:top w:val="none" w:sz="0" w:space="0" w:color="auto"/>
        <w:left w:val="none" w:sz="0" w:space="0" w:color="auto"/>
        <w:bottom w:val="none" w:sz="0" w:space="0" w:color="auto"/>
        <w:right w:val="none" w:sz="0" w:space="0" w:color="auto"/>
      </w:divBdr>
    </w:div>
    <w:div w:id="483857116">
      <w:marLeft w:val="480"/>
      <w:marRight w:val="0"/>
      <w:marTop w:val="0"/>
      <w:marBottom w:val="0"/>
      <w:divBdr>
        <w:top w:val="none" w:sz="0" w:space="0" w:color="auto"/>
        <w:left w:val="none" w:sz="0" w:space="0" w:color="auto"/>
        <w:bottom w:val="none" w:sz="0" w:space="0" w:color="auto"/>
        <w:right w:val="none" w:sz="0" w:space="0" w:color="auto"/>
      </w:divBdr>
    </w:div>
    <w:div w:id="484006692">
      <w:marLeft w:val="480"/>
      <w:marRight w:val="0"/>
      <w:marTop w:val="0"/>
      <w:marBottom w:val="0"/>
      <w:divBdr>
        <w:top w:val="none" w:sz="0" w:space="0" w:color="auto"/>
        <w:left w:val="none" w:sz="0" w:space="0" w:color="auto"/>
        <w:bottom w:val="none" w:sz="0" w:space="0" w:color="auto"/>
        <w:right w:val="none" w:sz="0" w:space="0" w:color="auto"/>
      </w:divBdr>
    </w:div>
    <w:div w:id="484010654">
      <w:marLeft w:val="480"/>
      <w:marRight w:val="0"/>
      <w:marTop w:val="0"/>
      <w:marBottom w:val="0"/>
      <w:divBdr>
        <w:top w:val="none" w:sz="0" w:space="0" w:color="auto"/>
        <w:left w:val="none" w:sz="0" w:space="0" w:color="auto"/>
        <w:bottom w:val="none" w:sz="0" w:space="0" w:color="auto"/>
        <w:right w:val="none" w:sz="0" w:space="0" w:color="auto"/>
      </w:divBdr>
    </w:div>
    <w:div w:id="484012308">
      <w:marLeft w:val="480"/>
      <w:marRight w:val="0"/>
      <w:marTop w:val="0"/>
      <w:marBottom w:val="0"/>
      <w:divBdr>
        <w:top w:val="none" w:sz="0" w:space="0" w:color="auto"/>
        <w:left w:val="none" w:sz="0" w:space="0" w:color="auto"/>
        <w:bottom w:val="none" w:sz="0" w:space="0" w:color="auto"/>
        <w:right w:val="none" w:sz="0" w:space="0" w:color="auto"/>
      </w:divBdr>
    </w:div>
    <w:div w:id="484053853">
      <w:marLeft w:val="480"/>
      <w:marRight w:val="0"/>
      <w:marTop w:val="0"/>
      <w:marBottom w:val="0"/>
      <w:divBdr>
        <w:top w:val="none" w:sz="0" w:space="0" w:color="auto"/>
        <w:left w:val="none" w:sz="0" w:space="0" w:color="auto"/>
        <w:bottom w:val="none" w:sz="0" w:space="0" w:color="auto"/>
        <w:right w:val="none" w:sz="0" w:space="0" w:color="auto"/>
      </w:divBdr>
    </w:div>
    <w:div w:id="484393941">
      <w:marLeft w:val="480"/>
      <w:marRight w:val="0"/>
      <w:marTop w:val="0"/>
      <w:marBottom w:val="0"/>
      <w:divBdr>
        <w:top w:val="none" w:sz="0" w:space="0" w:color="auto"/>
        <w:left w:val="none" w:sz="0" w:space="0" w:color="auto"/>
        <w:bottom w:val="none" w:sz="0" w:space="0" w:color="auto"/>
        <w:right w:val="none" w:sz="0" w:space="0" w:color="auto"/>
      </w:divBdr>
    </w:div>
    <w:div w:id="484509963">
      <w:marLeft w:val="480"/>
      <w:marRight w:val="0"/>
      <w:marTop w:val="0"/>
      <w:marBottom w:val="0"/>
      <w:divBdr>
        <w:top w:val="none" w:sz="0" w:space="0" w:color="auto"/>
        <w:left w:val="none" w:sz="0" w:space="0" w:color="auto"/>
        <w:bottom w:val="none" w:sz="0" w:space="0" w:color="auto"/>
        <w:right w:val="none" w:sz="0" w:space="0" w:color="auto"/>
      </w:divBdr>
    </w:div>
    <w:div w:id="484515653">
      <w:marLeft w:val="480"/>
      <w:marRight w:val="0"/>
      <w:marTop w:val="0"/>
      <w:marBottom w:val="0"/>
      <w:divBdr>
        <w:top w:val="none" w:sz="0" w:space="0" w:color="auto"/>
        <w:left w:val="none" w:sz="0" w:space="0" w:color="auto"/>
        <w:bottom w:val="none" w:sz="0" w:space="0" w:color="auto"/>
        <w:right w:val="none" w:sz="0" w:space="0" w:color="auto"/>
      </w:divBdr>
    </w:div>
    <w:div w:id="484587535">
      <w:marLeft w:val="480"/>
      <w:marRight w:val="0"/>
      <w:marTop w:val="0"/>
      <w:marBottom w:val="0"/>
      <w:divBdr>
        <w:top w:val="none" w:sz="0" w:space="0" w:color="auto"/>
        <w:left w:val="none" w:sz="0" w:space="0" w:color="auto"/>
        <w:bottom w:val="none" w:sz="0" w:space="0" w:color="auto"/>
        <w:right w:val="none" w:sz="0" w:space="0" w:color="auto"/>
      </w:divBdr>
    </w:div>
    <w:div w:id="484590171">
      <w:marLeft w:val="480"/>
      <w:marRight w:val="0"/>
      <w:marTop w:val="0"/>
      <w:marBottom w:val="0"/>
      <w:divBdr>
        <w:top w:val="none" w:sz="0" w:space="0" w:color="auto"/>
        <w:left w:val="none" w:sz="0" w:space="0" w:color="auto"/>
        <w:bottom w:val="none" w:sz="0" w:space="0" w:color="auto"/>
        <w:right w:val="none" w:sz="0" w:space="0" w:color="auto"/>
      </w:divBdr>
    </w:div>
    <w:div w:id="484786673">
      <w:marLeft w:val="480"/>
      <w:marRight w:val="0"/>
      <w:marTop w:val="0"/>
      <w:marBottom w:val="0"/>
      <w:divBdr>
        <w:top w:val="none" w:sz="0" w:space="0" w:color="auto"/>
        <w:left w:val="none" w:sz="0" w:space="0" w:color="auto"/>
        <w:bottom w:val="none" w:sz="0" w:space="0" w:color="auto"/>
        <w:right w:val="none" w:sz="0" w:space="0" w:color="auto"/>
      </w:divBdr>
    </w:div>
    <w:div w:id="484931010">
      <w:marLeft w:val="480"/>
      <w:marRight w:val="0"/>
      <w:marTop w:val="0"/>
      <w:marBottom w:val="0"/>
      <w:divBdr>
        <w:top w:val="none" w:sz="0" w:space="0" w:color="auto"/>
        <w:left w:val="none" w:sz="0" w:space="0" w:color="auto"/>
        <w:bottom w:val="none" w:sz="0" w:space="0" w:color="auto"/>
        <w:right w:val="none" w:sz="0" w:space="0" w:color="auto"/>
      </w:divBdr>
    </w:div>
    <w:div w:id="484974123">
      <w:marLeft w:val="480"/>
      <w:marRight w:val="0"/>
      <w:marTop w:val="0"/>
      <w:marBottom w:val="0"/>
      <w:divBdr>
        <w:top w:val="none" w:sz="0" w:space="0" w:color="auto"/>
        <w:left w:val="none" w:sz="0" w:space="0" w:color="auto"/>
        <w:bottom w:val="none" w:sz="0" w:space="0" w:color="auto"/>
        <w:right w:val="none" w:sz="0" w:space="0" w:color="auto"/>
      </w:divBdr>
    </w:div>
    <w:div w:id="485168812">
      <w:marLeft w:val="480"/>
      <w:marRight w:val="0"/>
      <w:marTop w:val="0"/>
      <w:marBottom w:val="0"/>
      <w:divBdr>
        <w:top w:val="none" w:sz="0" w:space="0" w:color="auto"/>
        <w:left w:val="none" w:sz="0" w:space="0" w:color="auto"/>
        <w:bottom w:val="none" w:sz="0" w:space="0" w:color="auto"/>
        <w:right w:val="none" w:sz="0" w:space="0" w:color="auto"/>
      </w:divBdr>
    </w:div>
    <w:div w:id="485443151">
      <w:marLeft w:val="480"/>
      <w:marRight w:val="0"/>
      <w:marTop w:val="0"/>
      <w:marBottom w:val="0"/>
      <w:divBdr>
        <w:top w:val="none" w:sz="0" w:space="0" w:color="auto"/>
        <w:left w:val="none" w:sz="0" w:space="0" w:color="auto"/>
        <w:bottom w:val="none" w:sz="0" w:space="0" w:color="auto"/>
        <w:right w:val="none" w:sz="0" w:space="0" w:color="auto"/>
      </w:divBdr>
    </w:div>
    <w:div w:id="485631153">
      <w:marLeft w:val="480"/>
      <w:marRight w:val="0"/>
      <w:marTop w:val="0"/>
      <w:marBottom w:val="0"/>
      <w:divBdr>
        <w:top w:val="none" w:sz="0" w:space="0" w:color="auto"/>
        <w:left w:val="none" w:sz="0" w:space="0" w:color="auto"/>
        <w:bottom w:val="none" w:sz="0" w:space="0" w:color="auto"/>
        <w:right w:val="none" w:sz="0" w:space="0" w:color="auto"/>
      </w:divBdr>
    </w:div>
    <w:div w:id="485980015">
      <w:marLeft w:val="480"/>
      <w:marRight w:val="0"/>
      <w:marTop w:val="0"/>
      <w:marBottom w:val="0"/>
      <w:divBdr>
        <w:top w:val="none" w:sz="0" w:space="0" w:color="auto"/>
        <w:left w:val="none" w:sz="0" w:space="0" w:color="auto"/>
        <w:bottom w:val="none" w:sz="0" w:space="0" w:color="auto"/>
        <w:right w:val="none" w:sz="0" w:space="0" w:color="auto"/>
      </w:divBdr>
    </w:div>
    <w:div w:id="486015248">
      <w:marLeft w:val="480"/>
      <w:marRight w:val="0"/>
      <w:marTop w:val="0"/>
      <w:marBottom w:val="0"/>
      <w:divBdr>
        <w:top w:val="none" w:sz="0" w:space="0" w:color="auto"/>
        <w:left w:val="none" w:sz="0" w:space="0" w:color="auto"/>
        <w:bottom w:val="none" w:sz="0" w:space="0" w:color="auto"/>
        <w:right w:val="none" w:sz="0" w:space="0" w:color="auto"/>
      </w:divBdr>
    </w:div>
    <w:div w:id="486015329">
      <w:marLeft w:val="480"/>
      <w:marRight w:val="0"/>
      <w:marTop w:val="0"/>
      <w:marBottom w:val="0"/>
      <w:divBdr>
        <w:top w:val="none" w:sz="0" w:space="0" w:color="auto"/>
        <w:left w:val="none" w:sz="0" w:space="0" w:color="auto"/>
        <w:bottom w:val="none" w:sz="0" w:space="0" w:color="auto"/>
        <w:right w:val="none" w:sz="0" w:space="0" w:color="auto"/>
      </w:divBdr>
    </w:div>
    <w:div w:id="486093152">
      <w:marLeft w:val="480"/>
      <w:marRight w:val="0"/>
      <w:marTop w:val="0"/>
      <w:marBottom w:val="0"/>
      <w:divBdr>
        <w:top w:val="none" w:sz="0" w:space="0" w:color="auto"/>
        <w:left w:val="none" w:sz="0" w:space="0" w:color="auto"/>
        <w:bottom w:val="none" w:sz="0" w:space="0" w:color="auto"/>
        <w:right w:val="none" w:sz="0" w:space="0" w:color="auto"/>
      </w:divBdr>
    </w:div>
    <w:div w:id="486358780">
      <w:marLeft w:val="480"/>
      <w:marRight w:val="0"/>
      <w:marTop w:val="0"/>
      <w:marBottom w:val="0"/>
      <w:divBdr>
        <w:top w:val="none" w:sz="0" w:space="0" w:color="auto"/>
        <w:left w:val="none" w:sz="0" w:space="0" w:color="auto"/>
        <w:bottom w:val="none" w:sz="0" w:space="0" w:color="auto"/>
        <w:right w:val="none" w:sz="0" w:space="0" w:color="auto"/>
      </w:divBdr>
    </w:div>
    <w:div w:id="486362655">
      <w:marLeft w:val="480"/>
      <w:marRight w:val="0"/>
      <w:marTop w:val="0"/>
      <w:marBottom w:val="0"/>
      <w:divBdr>
        <w:top w:val="none" w:sz="0" w:space="0" w:color="auto"/>
        <w:left w:val="none" w:sz="0" w:space="0" w:color="auto"/>
        <w:bottom w:val="none" w:sz="0" w:space="0" w:color="auto"/>
        <w:right w:val="none" w:sz="0" w:space="0" w:color="auto"/>
      </w:divBdr>
    </w:div>
    <w:div w:id="486870047">
      <w:marLeft w:val="480"/>
      <w:marRight w:val="0"/>
      <w:marTop w:val="0"/>
      <w:marBottom w:val="0"/>
      <w:divBdr>
        <w:top w:val="none" w:sz="0" w:space="0" w:color="auto"/>
        <w:left w:val="none" w:sz="0" w:space="0" w:color="auto"/>
        <w:bottom w:val="none" w:sz="0" w:space="0" w:color="auto"/>
        <w:right w:val="none" w:sz="0" w:space="0" w:color="auto"/>
      </w:divBdr>
    </w:div>
    <w:div w:id="487133792">
      <w:marLeft w:val="480"/>
      <w:marRight w:val="0"/>
      <w:marTop w:val="0"/>
      <w:marBottom w:val="0"/>
      <w:divBdr>
        <w:top w:val="none" w:sz="0" w:space="0" w:color="auto"/>
        <w:left w:val="none" w:sz="0" w:space="0" w:color="auto"/>
        <w:bottom w:val="none" w:sz="0" w:space="0" w:color="auto"/>
        <w:right w:val="none" w:sz="0" w:space="0" w:color="auto"/>
      </w:divBdr>
    </w:div>
    <w:div w:id="487135030">
      <w:marLeft w:val="480"/>
      <w:marRight w:val="0"/>
      <w:marTop w:val="0"/>
      <w:marBottom w:val="0"/>
      <w:divBdr>
        <w:top w:val="none" w:sz="0" w:space="0" w:color="auto"/>
        <w:left w:val="none" w:sz="0" w:space="0" w:color="auto"/>
        <w:bottom w:val="none" w:sz="0" w:space="0" w:color="auto"/>
        <w:right w:val="none" w:sz="0" w:space="0" w:color="auto"/>
      </w:divBdr>
    </w:div>
    <w:div w:id="487138408">
      <w:marLeft w:val="480"/>
      <w:marRight w:val="0"/>
      <w:marTop w:val="0"/>
      <w:marBottom w:val="0"/>
      <w:divBdr>
        <w:top w:val="none" w:sz="0" w:space="0" w:color="auto"/>
        <w:left w:val="none" w:sz="0" w:space="0" w:color="auto"/>
        <w:bottom w:val="none" w:sz="0" w:space="0" w:color="auto"/>
        <w:right w:val="none" w:sz="0" w:space="0" w:color="auto"/>
      </w:divBdr>
    </w:div>
    <w:div w:id="487138916">
      <w:marLeft w:val="480"/>
      <w:marRight w:val="0"/>
      <w:marTop w:val="0"/>
      <w:marBottom w:val="0"/>
      <w:divBdr>
        <w:top w:val="none" w:sz="0" w:space="0" w:color="auto"/>
        <w:left w:val="none" w:sz="0" w:space="0" w:color="auto"/>
        <w:bottom w:val="none" w:sz="0" w:space="0" w:color="auto"/>
        <w:right w:val="none" w:sz="0" w:space="0" w:color="auto"/>
      </w:divBdr>
    </w:div>
    <w:div w:id="487332009">
      <w:marLeft w:val="480"/>
      <w:marRight w:val="0"/>
      <w:marTop w:val="0"/>
      <w:marBottom w:val="0"/>
      <w:divBdr>
        <w:top w:val="none" w:sz="0" w:space="0" w:color="auto"/>
        <w:left w:val="none" w:sz="0" w:space="0" w:color="auto"/>
        <w:bottom w:val="none" w:sz="0" w:space="0" w:color="auto"/>
        <w:right w:val="none" w:sz="0" w:space="0" w:color="auto"/>
      </w:divBdr>
    </w:div>
    <w:div w:id="487357277">
      <w:marLeft w:val="480"/>
      <w:marRight w:val="0"/>
      <w:marTop w:val="0"/>
      <w:marBottom w:val="0"/>
      <w:divBdr>
        <w:top w:val="none" w:sz="0" w:space="0" w:color="auto"/>
        <w:left w:val="none" w:sz="0" w:space="0" w:color="auto"/>
        <w:bottom w:val="none" w:sz="0" w:space="0" w:color="auto"/>
        <w:right w:val="none" w:sz="0" w:space="0" w:color="auto"/>
      </w:divBdr>
    </w:div>
    <w:div w:id="487476388">
      <w:marLeft w:val="480"/>
      <w:marRight w:val="0"/>
      <w:marTop w:val="0"/>
      <w:marBottom w:val="0"/>
      <w:divBdr>
        <w:top w:val="none" w:sz="0" w:space="0" w:color="auto"/>
        <w:left w:val="none" w:sz="0" w:space="0" w:color="auto"/>
        <w:bottom w:val="none" w:sz="0" w:space="0" w:color="auto"/>
        <w:right w:val="none" w:sz="0" w:space="0" w:color="auto"/>
      </w:divBdr>
    </w:div>
    <w:div w:id="487524103">
      <w:marLeft w:val="480"/>
      <w:marRight w:val="0"/>
      <w:marTop w:val="0"/>
      <w:marBottom w:val="0"/>
      <w:divBdr>
        <w:top w:val="none" w:sz="0" w:space="0" w:color="auto"/>
        <w:left w:val="none" w:sz="0" w:space="0" w:color="auto"/>
        <w:bottom w:val="none" w:sz="0" w:space="0" w:color="auto"/>
        <w:right w:val="none" w:sz="0" w:space="0" w:color="auto"/>
      </w:divBdr>
    </w:div>
    <w:div w:id="487602036">
      <w:marLeft w:val="480"/>
      <w:marRight w:val="0"/>
      <w:marTop w:val="0"/>
      <w:marBottom w:val="0"/>
      <w:divBdr>
        <w:top w:val="none" w:sz="0" w:space="0" w:color="auto"/>
        <w:left w:val="none" w:sz="0" w:space="0" w:color="auto"/>
        <w:bottom w:val="none" w:sz="0" w:space="0" w:color="auto"/>
        <w:right w:val="none" w:sz="0" w:space="0" w:color="auto"/>
      </w:divBdr>
    </w:div>
    <w:div w:id="487671834">
      <w:marLeft w:val="480"/>
      <w:marRight w:val="0"/>
      <w:marTop w:val="0"/>
      <w:marBottom w:val="0"/>
      <w:divBdr>
        <w:top w:val="none" w:sz="0" w:space="0" w:color="auto"/>
        <w:left w:val="none" w:sz="0" w:space="0" w:color="auto"/>
        <w:bottom w:val="none" w:sz="0" w:space="0" w:color="auto"/>
        <w:right w:val="none" w:sz="0" w:space="0" w:color="auto"/>
      </w:divBdr>
    </w:div>
    <w:div w:id="487673301">
      <w:marLeft w:val="480"/>
      <w:marRight w:val="0"/>
      <w:marTop w:val="0"/>
      <w:marBottom w:val="0"/>
      <w:divBdr>
        <w:top w:val="none" w:sz="0" w:space="0" w:color="auto"/>
        <w:left w:val="none" w:sz="0" w:space="0" w:color="auto"/>
        <w:bottom w:val="none" w:sz="0" w:space="0" w:color="auto"/>
        <w:right w:val="none" w:sz="0" w:space="0" w:color="auto"/>
      </w:divBdr>
    </w:div>
    <w:div w:id="487675950">
      <w:marLeft w:val="480"/>
      <w:marRight w:val="0"/>
      <w:marTop w:val="0"/>
      <w:marBottom w:val="0"/>
      <w:divBdr>
        <w:top w:val="none" w:sz="0" w:space="0" w:color="auto"/>
        <w:left w:val="none" w:sz="0" w:space="0" w:color="auto"/>
        <w:bottom w:val="none" w:sz="0" w:space="0" w:color="auto"/>
        <w:right w:val="none" w:sz="0" w:space="0" w:color="auto"/>
      </w:divBdr>
    </w:div>
    <w:div w:id="487747622">
      <w:marLeft w:val="480"/>
      <w:marRight w:val="0"/>
      <w:marTop w:val="0"/>
      <w:marBottom w:val="0"/>
      <w:divBdr>
        <w:top w:val="none" w:sz="0" w:space="0" w:color="auto"/>
        <w:left w:val="none" w:sz="0" w:space="0" w:color="auto"/>
        <w:bottom w:val="none" w:sz="0" w:space="0" w:color="auto"/>
        <w:right w:val="none" w:sz="0" w:space="0" w:color="auto"/>
      </w:divBdr>
    </w:div>
    <w:div w:id="487748897">
      <w:marLeft w:val="480"/>
      <w:marRight w:val="0"/>
      <w:marTop w:val="0"/>
      <w:marBottom w:val="0"/>
      <w:divBdr>
        <w:top w:val="none" w:sz="0" w:space="0" w:color="auto"/>
        <w:left w:val="none" w:sz="0" w:space="0" w:color="auto"/>
        <w:bottom w:val="none" w:sz="0" w:space="0" w:color="auto"/>
        <w:right w:val="none" w:sz="0" w:space="0" w:color="auto"/>
      </w:divBdr>
    </w:div>
    <w:div w:id="487788174">
      <w:marLeft w:val="480"/>
      <w:marRight w:val="0"/>
      <w:marTop w:val="0"/>
      <w:marBottom w:val="0"/>
      <w:divBdr>
        <w:top w:val="none" w:sz="0" w:space="0" w:color="auto"/>
        <w:left w:val="none" w:sz="0" w:space="0" w:color="auto"/>
        <w:bottom w:val="none" w:sz="0" w:space="0" w:color="auto"/>
        <w:right w:val="none" w:sz="0" w:space="0" w:color="auto"/>
      </w:divBdr>
    </w:div>
    <w:div w:id="488057830">
      <w:marLeft w:val="480"/>
      <w:marRight w:val="0"/>
      <w:marTop w:val="0"/>
      <w:marBottom w:val="0"/>
      <w:divBdr>
        <w:top w:val="none" w:sz="0" w:space="0" w:color="auto"/>
        <w:left w:val="none" w:sz="0" w:space="0" w:color="auto"/>
        <w:bottom w:val="none" w:sz="0" w:space="0" w:color="auto"/>
        <w:right w:val="none" w:sz="0" w:space="0" w:color="auto"/>
      </w:divBdr>
    </w:div>
    <w:div w:id="488208026">
      <w:marLeft w:val="480"/>
      <w:marRight w:val="0"/>
      <w:marTop w:val="0"/>
      <w:marBottom w:val="0"/>
      <w:divBdr>
        <w:top w:val="none" w:sz="0" w:space="0" w:color="auto"/>
        <w:left w:val="none" w:sz="0" w:space="0" w:color="auto"/>
        <w:bottom w:val="none" w:sz="0" w:space="0" w:color="auto"/>
        <w:right w:val="none" w:sz="0" w:space="0" w:color="auto"/>
      </w:divBdr>
    </w:div>
    <w:div w:id="488328823">
      <w:marLeft w:val="480"/>
      <w:marRight w:val="0"/>
      <w:marTop w:val="0"/>
      <w:marBottom w:val="0"/>
      <w:divBdr>
        <w:top w:val="none" w:sz="0" w:space="0" w:color="auto"/>
        <w:left w:val="none" w:sz="0" w:space="0" w:color="auto"/>
        <w:bottom w:val="none" w:sz="0" w:space="0" w:color="auto"/>
        <w:right w:val="none" w:sz="0" w:space="0" w:color="auto"/>
      </w:divBdr>
    </w:div>
    <w:div w:id="488401134">
      <w:marLeft w:val="480"/>
      <w:marRight w:val="0"/>
      <w:marTop w:val="0"/>
      <w:marBottom w:val="0"/>
      <w:divBdr>
        <w:top w:val="none" w:sz="0" w:space="0" w:color="auto"/>
        <w:left w:val="none" w:sz="0" w:space="0" w:color="auto"/>
        <w:bottom w:val="none" w:sz="0" w:space="0" w:color="auto"/>
        <w:right w:val="none" w:sz="0" w:space="0" w:color="auto"/>
      </w:divBdr>
    </w:div>
    <w:div w:id="488643313">
      <w:marLeft w:val="480"/>
      <w:marRight w:val="0"/>
      <w:marTop w:val="0"/>
      <w:marBottom w:val="0"/>
      <w:divBdr>
        <w:top w:val="none" w:sz="0" w:space="0" w:color="auto"/>
        <w:left w:val="none" w:sz="0" w:space="0" w:color="auto"/>
        <w:bottom w:val="none" w:sz="0" w:space="0" w:color="auto"/>
        <w:right w:val="none" w:sz="0" w:space="0" w:color="auto"/>
      </w:divBdr>
    </w:div>
    <w:div w:id="488978737">
      <w:marLeft w:val="480"/>
      <w:marRight w:val="0"/>
      <w:marTop w:val="0"/>
      <w:marBottom w:val="0"/>
      <w:divBdr>
        <w:top w:val="none" w:sz="0" w:space="0" w:color="auto"/>
        <w:left w:val="none" w:sz="0" w:space="0" w:color="auto"/>
        <w:bottom w:val="none" w:sz="0" w:space="0" w:color="auto"/>
        <w:right w:val="none" w:sz="0" w:space="0" w:color="auto"/>
      </w:divBdr>
    </w:div>
    <w:div w:id="489449008">
      <w:marLeft w:val="480"/>
      <w:marRight w:val="0"/>
      <w:marTop w:val="0"/>
      <w:marBottom w:val="0"/>
      <w:divBdr>
        <w:top w:val="none" w:sz="0" w:space="0" w:color="auto"/>
        <w:left w:val="none" w:sz="0" w:space="0" w:color="auto"/>
        <w:bottom w:val="none" w:sz="0" w:space="0" w:color="auto"/>
        <w:right w:val="none" w:sz="0" w:space="0" w:color="auto"/>
      </w:divBdr>
    </w:div>
    <w:div w:id="489518809">
      <w:marLeft w:val="480"/>
      <w:marRight w:val="0"/>
      <w:marTop w:val="0"/>
      <w:marBottom w:val="0"/>
      <w:divBdr>
        <w:top w:val="none" w:sz="0" w:space="0" w:color="auto"/>
        <w:left w:val="none" w:sz="0" w:space="0" w:color="auto"/>
        <w:bottom w:val="none" w:sz="0" w:space="0" w:color="auto"/>
        <w:right w:val="none" w:sz="0" w:space="0" w:color="auto"/>
      </w:divBdr>
    </w:div>
    <w:div w:id="489638283">
      <w:marLeft w:val="480"/>
      <w:marRight w:val="0"/>
      <w:marTop w:val="0"/>
      <w:marBottom w:val="0"/>
      <w:divBdr>
        <w:top w:val="none" w:sz="0" w:space="0" w:color="auto"/>
        <w:left w:val="none" w:sz="0" w:space="0" w:color="auto"/>
        <w:bottom w:val="none" w:sz="0" w:space="0" w:color="auto"/>
        <w:right w:val="none" w:sz="0" w:space="0" w:color="auto"/>
      </w:divBdr>
    </w:div>
    <w:div w:id="489904974">
      <w:marLeft w:val="480"/>
      <w:marRight w:val="0"/>
      <w:marTop w:val="0"/>
      <w:marBottom w:val="0"/>
      <w:divBdr>
        <w:top w:val="none" w:sz="0" w:space="0" w:color="auto"/>
        <w:left w:val="none" w:sz="0" w:space="0" w:color="auto"/>
        <w:bottom w:val="none" w:sz="0" w:space="0" w:color="auto"/>
        <w:right w:val="none" w:sz="0" w:space="0" w:color="auto"/>
      </w:divBdr>
    </w:div>
    <w:div w:id="489979087">
      <w:marLeft w:val="480"/>
      <w:marRight w:val="0"/>
      <w:marTop w:val="0"/>
      <w:marBottom w:val="0"/>
      <w:divBdr>
        <w:top w:val="none" w:sz="0" w:space="0" w:color="auto"/>
        <w:left w:val="none" w:sz="0" w:space="0" w:color="auto"/>
        <w:bottom w:val="none" w:sz="0" w:space="0" w:color="auto"/>
        <w:right w:val="none" w:sz="0" w:space="0" w:color="auto"/>
      </w:divBdr>
    </w:div>
    <w:div w:id="490029226">
      <w:marLeft w:val="480"/>
      <w:marRight w:val="0"/>
      <w:marTop w:val="0"/>
      <w:marBottom w:val="0"/>
      <w:divBdr>
        <w:top w:val="none" w:sz="0" w:space="0" w:color="auto"/>
        <w:left w:val="none" w:sz="0" w:space="0" w:color="auto"/>
        <w:bottom w:val="none" w:sz="0" w:space="0" w:color="auto"/>
        <w:right w:val="none" w:sz="0" w:space="0" w:color="auto"/>
      </w:divBdr>
    </w:div>
    <w:div w:id="490214087">
      <w:marLeft w:val="480"/>
      <w:marRight w:val="0"/>
      <w:marTop w:val="0"/>
      <w:marBottom w:val="0"/>
      <w:divBdr>
        <w:top w:val="none" w:sz="0" w:space="0" w:color="auto"/>
        <w:left w:val="none" w:sz="0" w:space="0" w:color="auto"/>
        <w:bottom w:val="none" w:sz="0" w:space="0" w:color="auto"/>
        <w:right w:val="none" w:sz="0" w:space="0" w:color="auto"/>
      </w:divBdr>
    </w:div>
    <w:div w:id="490215978">
      <w:marLeft w:val="480"/>
      <w:marRight w:val="0"/>
      <w:marTop w:val="0"/>
      <w:marBottom w:val="0"/>
      <w:divBdr>
        <w:top w:val="none" w:sz="0" w:space="0" w:color="auto"/>
        <w:left w:val="none" w:sz="0" w:space="0" w:color="auto"/>
        <w:bottom w:val="none" w:sz="0" w:space="0" w:color="auto"/>
        <w:right w:val="none" w:sz="0" w:space="0" w:color="auto"/>
      </w:divBdr>
    </w:div>
    <w:div w:id="490220043">
      <w:marLeft w:val="480"/>
      <w:marRight w:val="0"/>
      <w:marTop w:val="0"/>
      <w:marBottom w:val="0"/>
      <w:divBdr>
        <w:top w:val="none" w:sz="0" w:space="0" w:color="auto"/>
        <w:left w:val="none" w:sz="0" w:space="0" w:color="auto"/>
        <w:bottom w:val="none" w:sz="0" w:space="0" w:color="auto"/>
        <w:right w:val="none" w:sz="0" w:space="0" w:color="auto"/>
      </w:divBdr>
    </w:div>
    <w:div w:id="490292343">
      <w:marLeft w:val="480"/>
      <w:marRight w:val="0"/>
      <w:marTop w:val="0"/>
      <w:marBottom w:val="0"/>
      <w:divBdr>
        <w:top w:val="none" w:sz="0" w:space="0" w:color="auto"/>
        <w:left w:val="none" w:sz="0" w:space="0" w:color="auto"/>
        <w:bottom w:val="none" w:sz="0" w:space="0" w:color="auto"/>
        <w:right w:val="none" w:sz="0" w:space="0" w:color="auto"/>
      </w:divBdr>
    </w:div>
    <w:div w:id="490368706">
      <w:marLeft w:val="480"/>
      <w:marRight w:val="0"/>
      <w:marTop w:val="0"/>
      <w:marBottom w:val="0"/>
      <w:divBdr>
        <w:top w:val="none" w:sz="0" w:space="0" w:color="auto"/>
        <w:left w:val="none" w:sz="0" w:space="0" w:color="auto"/>
        <w:bottom w:val="none" w:sz="0" w:space="0" w:color="auto"/>
        <w:right w:val="none" w:sz="0" w:space="0" w:color="auto"/>
      </w:divBdr>
    </w:div>
    <w:div w:id="490371406">
      <w:marLeft w:val="480"/>
      <w:marRight w:val="0"/>
      <w:marTop w:val="0"/>
      <w:marBottom w:val="0"/>
      <w:divBdr>
        <w:top w:val="none" w:sz="0" w:space="0" w:color="auto"/>
        <w:left w:val="none" w:sz="0" w:space="0" w:color="auto"/>
        <w:bottom w:val="none" w:sz="0" w:space="0" w:color="auto"/>
        <w:right w:val="none" w:sz="0" w:space="0" w:color="auto"/>
      </w:divBdr>
    </w:div>
    <w:div w:id="490371801">
      <w:marLeft w:val="480"/>
      <w:marRight w:val="0"/>
      <w:marTop w:val="0"/>
      <w:marBottom w:val="0"/>
      <w:divBdr>
        <w:top w:val="none" w:sz="0" w:space="0" w:color="auto"/>
        <w:left w:val="none" w:sz="0" w:space="0" w:color="auto"/>
        <w:bottom w:val="none" w:sz="0" w:space="0" w:color="auto"/>
        <w:right w:val="none" w:sz="0" w:space="0" w:color="auto"/>
      </w:divBdr>
    </w:div>
    <w:div w:id="490488763">
      <w:marLeft w:val="480"/>
      <w:marRight w:val="0"/>
      <w:marTop w:val="0"/>
      <w:marBottom w:val="0"/>
      <w:divBdr>
        <w:top w:val="none" w:sz="0" w:space="0" w:color="auto"/>
        <w:left w:val="none" w:sz="0" w:space="0" w:color="auto"/>
        <w:bottom w:val="none" w:sz="0" w:space="0" w:color="auto"/>
        <w:right w:val="none" w:sz="0" w:space="0" w:color="auto"/>
      </w:divBdr>
    </w:div>
    <w:div w:id="490562899">
      <w:marLeft w:val="480"/>
      <w:marRight w:val="0"/>
      <w:marTop w:val="0"/>
      <w:marBottom w:val="0"/>
      <w:divBdr>
        <w:top w:val="none" w:sz="0" w:space="0" w:color="auto"/>
        <w:left w:val="none" w:sz="0" w:space="0" w:color="auto"/>
        <w:bottom w:val="none" w:sz="0" w:space="0" w:color="auto"/>
        <w:right w:val="none" w:sz="0" w:space="0" w:color="auto"/>
      </w:divBdr>
    </w:div>
    <w:div w:id="490563088">
      <w:marLeft w:val="480"/>
      <w:marRight w:val="0"/>
      <w:marTop w:val="0"/>
      <w:marBottom w:val="0"/>
      <w:divBdr>
        <w:top w:val="none" w:sz="0" w:space="0" w:color="auto"/>
        <w:left w:val="none" w:sz="0" w:space="0" w:color="auto"/>
        <w:bottom w:val="none" w:sz="0" w:space="0" w:color="auto"/>
        <w:right w:val="none" w:sz="0" w:space="0" w:color="auto"/>
      </w:divBdr>
    </w:div>
    <w:div w:id="490948553">
      <w:marLeft w:val="480"/>
      <w:marRight w:val="0"/>
      <w:marTop w:val="0"/>
      <w:marBottom w:val="0"/>
      <w:divBdr>
        <w:top w:val="none" w:sz="0" w:space="0" w:color="auto"/>
        <w:left w:val="none" w:sz="0" w:space="0" w:color="auto"/>
        <w:bottom w:val="none" w:sz="0" w:space="0" w:color="auto"/>
        <w:right w:val="none" w:sz="0" w:space="0" w:color="auto"/>
      </w:divBdr>
    </w:div>
    <w:div w:id="491023475">
      <w:marLeft w:val="480"/>
      <w:marRight w:val="0"/>
      <w:marTop w:val="0"/>
      <w:marBottom w:val="0"/>
      <w:divBdr>
        <w:top w:val="none" w:sz="0" w:space="0" w:color="auto"/>
        <w:left w:val="none" w:sz="0" w:space="0" w:color="auto"/>
        <w:bottom w:val="none" w:sz="0" w:space="0" w:color="auto"/>
        <w:right w:val="none" w:sz="0" w:space="0" w:color="auto"/>
      </w:divBdr>
    </w:div>
    <w:div w:id="491028087">
      <w:marLeft w:val="480"/>
      <w:marRight w:val="0"/>
      <w:marTop w:val="0"/>
      <w:marBottom w:val="0"/>
      <w:divBdr>
        <w:top w:val="none" w:sz="0" w:space="0" w:color="auto"/>
        <w:left w:val="none" w:sz="0" w:space="0" w:color="auto"/>
        <w:bottom w:val="none" w:sz="0" w:space="0" w:color="auto"/>
        <w:right w:val="none" w:sz="0" w:space="0" w:color="auto"/>
      </w:divBdr>
    </w:div>
    <w:div w:id="491071044">
      <w:marLeft w:val="480"/>
      <w:marRight w:val="0"/>
      <w:marTop w:val="0"/>
      <w:marBottom w:val="0"/>
      <w:divBdr>
        <w:top w:val="none" w:sz="0" w:space="0" w:color="auto"/>
        <w:left w:val="none" w:sz="0" w:space="0" w:color="auto"/>
        <w:bottom w:val="none" w:sz="0" w:space="0" w:color="auto"/>
        <w:right w:val="none" w:sz="0" w:space="0" w:color="auto"/>
      </w:divBdr>
    </w:div>
    <w:div w:id="491071411">
      <w:marLeft w:val="480"/>
      <w:marRight w:val="0"/>
      <w:marTop w:val="0"/>
      <w:marBottom w:val="0"/>
      <w:divBdr>
        <w:top w:val="none" w:sz="0" w:space="0" w:color="auto"/>
        <w:left w:val="none" w:sz="0" w:space="0" w:color="auto"/>
        <w:bottom w:val="none" w:sz="0" w:space="0" w:color="auto"/>
        <w:right w:val="none" w:sz="0" w:space="0" w:color="auto"/>
      </w:divBdr>
    </w:div>
    <w:div w:id="491264619">
      <w:marLeft w:val="480"/>
      <w:marRight w:val="0"/>
      <w:marTop w:val="0"/>
      <w:marBottom w:val="0"/>
      <w:divBdr>
        <w:top w:val="none" w:sz="0" w:space="0" w:color="auto"/>
        <w:left w:val="none" w:sz="0" w:space="0" w:color="auto"/>
        <w:bottom w:val="none" w:sz="0" w:space="0" w:color="auto"/>
        <w:right w:val="none" w:sz="0" w:space="0" w:color="auto"/>
      </w:divBdr>
    </w:div>
    <w:div w:id="491333965">
      <w:marLeft w:val="480"/>
      <w:marRight w:val="0"/>
      <w:marTop w:val="0"/>
      <w:marBottom w:val="0"/>
      <w:divBdr>
        <w:top w:val="none" w:sz="0" w:space="0" w:color="auto"/>
        <w:left w:val="none" w:sz="0" w:space="0" w:color="auto"/>
        <w:bottom w:val="none" w:sz="0" w:space="0" w:color="auto"/>
        <w:right w:val="none" w:sz="0" w:space="0" w:color="auto"/>
      </w:divBdr>
    </w:div>
    <w:div w:id="491525546">
      <w:marLeft w:val="480"/>
      <w:marRight w:val="0"/>
      <w:marTop w:val="0"/>
      <w:marBottom w:val="0"/>
      <w:divBdr>
        <w:top w:val="none" w:sz="0" w:space="0" w:color="auto"/>
        <w:left w:val="none" w:sz="0" w:space="0" w:color="auto"/>
        <w:bottom w:val="none" w:sz="0" w:space="0" w:color="auto"/>
        <w:right w:val="none" w:sz="0" w:space="0" w:color="auto"/>
      </w:divBdr>
    </w:div>
    <w:div w:id="491678859">
      <w:marLeft w:val="480"/>
      <w:marRight w:val="0"/>
      <w:marTop w:val="0"/>
      <w:marBottom w:val="0"/>
      <w:divBdr>
        <w:top w:val="none" w:sz="0" w:space="0" w:color="auto"/>
        <w:left w:val="none" w:sz="0" w:space="0" w:color="auto"/>
        <w:bottom w:val="none" w:sz="0" w:space="0" w:color="auto"/>
        <w:right w:val="none" w:sz="0" w:space="0" w:color="auto"/>
      </w:divBdr>
    </w:div>
    <w:div w:id="491680492">
      <w:marLeft w:val="480"/>
      <w:marRight w:val="0"/>
      <w:marTop w:val="0"/>
      <w:marBottom w:val="0"/>
      <w:divBdr>
        <w:top w:val="none" w:sz="0" w:space="0" w:color="auto"/>
        <w:left w:val="none" w:sz="0" w:space="0" w:color="auto"/>
        <w:bottom w:val="none" w:sz="0" w:space="0" w:color="auto"/>
        <w:right w:val="none" w:sz="0" w:space="0" w:color="auto"/>
      </w:divBdr>
    </w:div>
    <w:div w:id="491916710">
      <w:marLeft w:val="480"/>
      <w:marRight w:val="0"/>
      <w:marTop w:val="0"/>
      <w:marBottom w:val="0"/>
      <w:divBdr>
        <w:top w:val="none" w:sz="0" w:space="0" w:color="auto"/>
        <w:left w:val="none" w:sz="0" w:space="0" w:color="auto"/>
        <w:bottom w:val="none" w:sz="0" w:space="0" w:color="auto"/>
        <w:right w:val="none" w:sz="0" w:space="0" w:color="auto"/>
      </w:divBdr>
    </w:div>
    <w:div w:id="491987417">
      <w:marLeft w:val="480"/>
      <w:marRight w:val="0"/>
      <w:marTop w:val="0"/>
      <w:marBottom w:val="0"/>
      <w:divBdr>
        <w:top w:val="none" w:sz="0" w:space="0" w:color="auto"/>
        <w:left w:val="none" w:sz="0" w:space="0" w:color="auto"/>
        <w:bottom w:val="none" w:sz="0" w:space="0" w:color="auto"/>
        <w:right w:val="none" w:sz="0" w:space="0" w:color="auto"/>
      </w:divBdr>
    </w:div>
    <w:div w:id="491992633">
      <w:marLeft w:val="480"/>
      <w:marRight w:val="0"/>
      <w:marTop w:val="0"/>
      <w:marBottom w:val="0"/>
      <w:divBdr>
        <w:top w:val="none" w:sz="0" w:space="0" w:color="auto"/>
        <w:left w:val="none" w:sz="0" w:space="0" w:color="auto"/>
        <w:bottom w:val="none" w:sz="0" w:space="0" w:color="auto"/>
        <w:right w:val="none" w:sz="0" w:space="0" w:color="auto"/>
      </w:divBdr>
    </w:div>
    <w:div w:id="492261288">
      <w:marLeft w:val="480"/>
      <w:marRight w:val="0"/>
      <w:marTop w:val="0"/>
      <w:marBottom w:val="0"/>
      <w:divBdr>
        <w:top w:val="none" w:sz="0" w:space="0" w:color="auto"/>
        <w:left w:val="none" w:sz="0" w:space="0" w:color="auto"/>
        <w:bottom w:val="none" w:sz="0" w:space="0" w:color="auto"/>
        <w:right w:val="none" w:sz="0" w:space="0" w:color="auto"/>
      </w:divBdr>
    </w:div>
    <w:div w:id="492335925">
      <w:marLeft w:val="480"/>
      <w:marRight w:val="0"/>
      <w:marTop w:val="0"/>
      <w:marBottom w:val="0"/>
      <w:divBdr>
        <w:top w:val="none" w:sz="0" w:space="0" w:color="auto"/>
        <w:left w:val="none" w:sz="0" w:space="0" w:color="auto"/>
        <w:bottom w:val="none" w:sz="0" w:space="0" w:color="auto"/>
        <w:right w:val="none" w:sz="0" w:space="0" w:color="auto"/>
      </w:divBdr>
    </w:div>
    <w:div w:id="492449261">
      <w:marLeft w:val="480"/>
      <w:marRight w:val="0"/>
      <w:marTop w:val="0"/>
      <w:marBottom w:val="0"/>
      <w:divBdr>
        <w:top w:val="none" w:sz="0" w:space="0" w:color="auto"/>
        <w:left w:val="none" w:sz="0" w:space="0" w:color="auto"/>
        <w:bottom w:val="none" w:sz="0" w:space="0" w:color="auto"/>
        <w:right w:val="none" w:sz="0" w:space="0" w:color="auto"/>
      </w:divBdr>
    </w:div>
    <w:div w:id="492911513">
      <w:marLeft w:val="480"/>
      <w:marRight w:val="0"/>
      <w:marTop w:val="0"/>
      <w:marBottom w:val="0"/>
      <w:divBdr>
        <w:top w:val="none" w:sz="0" w:space="0" w:color="auto"/>
        <w:left w:val="none" w:sz="0" w:space="0" w:color="auto"/>
        <w:bottom w:val="none" w:sz="0" w:space="0" w:color="auto"/>
        <w:right w:val="none" w:sz="0" w:space="0" w:color="auto"/>
      </w:divBdr>
    </w:div>
    <w:div w:id="492991524">
      <w:marLeft w:val="480"/>
      <w:marRight w:val="0"/>
      <w:marTop w:val="0"/>
      <w:marBottom w:val="0"/>
      <w:divBdr>
        <w:top w:val="none" w:sz="0" w:space="0" w:color="auto"/>
        <w:left w:val="none" w:sz="0" w:space="0" w:color="auto"/>
        <w:bottom w:val="none" w:sz="0" w:space="0" w:color="auto"/>
        <w:right w:val="none" w:sz="0" w:space="0" w:color="auto"/>
      </w:divBdr>
    </w:div>
    <w:div w:id="492992709">
      <w:marLeft w:val="480"/>
      <w:marRight w:val="0"/>
      <w:marTop w:val="0"/>
      <w:marBottom w:val="0"/>
      <w:divBdr>
        <w:top w:val="none" w:sz="0" w:space="0" w:color="auto"/>
        <w:left w:val="none" w:sz="0" w:space="0" w:color="auto"/>
        <w:bottom w:val="none" w:sz="0" w:space="0" w:color="auto"/>
        <w:right w:val="none" w:sz="0" w:space="0" w:color="auto"/>
      </w:divBdr>
    </w:div>
    <w:div w:id="493180023">
      <w:marLeft w:val="480"/>
      <w:marRight w:val="0"/>
      <w:marTop w:val="0"/>
      <w:marBottom w:val="0"/>
      <w:divBdr>
        <w:top w:val="none" w:sz="0" w:space="0" w:color="auto"/>
        <w:left w:val="none" w:sz="0" w:space="0" w:color="auto"/>
        <w:bottom w:val="none" w:sz="0" w:space="0" w:color="auto"/>
        <w:right w:val="none" w:sz="0" w:space="0" w:color="auto"/>
      </w:divBdr>
    </w:div>
    <w:div w:id="493188150">
      <w:marLeft w:val="480"/>
      <w:marRight w:val="0"/>
      <w:marTop w:val="0"/>
      <w:marBottom w:val="0"/>
      <w:divBdr>
        <w:top w:val="none" w:sz="0" w:space="0" w:color="auto"/>
        <w:left w:val="none" w:sz="0" w:space="0" w:color="auto"/>
        <w:bottom w:val="none" w:sz="0" w:space="0" w:color="auto"/>
        <w:right w:val="none" w:sz="0" w:space="0" w:color="auto"/>
      </w:divBdr>
    </w:div>
    <w:div w:id="493226174">
      <w:marLeft w:val="480"/>
      <w:marRight w:val="0"/>
      <w:marTop w:val="0"/>
      <w:marBottom w:val="0"/>
      <w:divBdr>
        <w:top w:val="none" w:sz="0" w:space="0" w:color="auto"/>
        <w:left w:val="none" w:sz="0" w:space="0" w:color="auto"/>
        <w:bottom w:val="none" w:sz="0" w:space="0" w:color="auto"/>
        <w:right w:val="none" w:sz="0" w:space="0" w:color="auto"/>
      </w:divBdr>
    </w:div>
    <w:div w:id="493228469">
      <w:marLeft w:val="480"/>
      <w:marRight w:val="0"/>
      <w:marTop w:val="0"/>
      <w:marBottom w:val="0"/>
      <w:divBdr>
        <w:top w:val="none" w:sz="0" w:space="0" w:color="auto"/>
        <w:left w:val="none" w:sz="0" w:space="0" w:color="auto"/>
        <w:bottom w:val="none" w:sz="0" w:space="0" w:color="auto"/>
        <w:right w:val="none" w:sz="0" w:space="0" w:color="auto"/>
      </w:divBdr>
    </w:div>
    <w:div w:id="493375645">
      <w:marLeft w:val="480"/>
      <w:marRight w:val="0"/>
      <w:marTop w:val="0"/>
      <w:marBottom w:val="0"/>
      <w:divBdr>
        <w:top w:val="none" w:sz="0" w:space="0" w:color="auto"/>
        <w:left w:val="none" w:sz="0" w:space="0" w:color="auto"/>
        <w:bottom w:val="none" w:sz="0" w:space="0" w:color="auto"/>
        <w:right w:val="none" w:sz="0" w:space="0" w:color="auto"/>
      </w:divBdr>
    </w:div>
    <w:div w:id="493498218">
      <w:marLeft w:val="480"/>
      <w:marRight w:val="0"/>
      <w:marTop w:val="0"/>
      <w:marBottom w:val="0"/>
      <w:divBdr>
        <w:top w:val="none" w:sz="0" w:space="0" w:color="auto"/>
        <w:left w:val="none" w:sz="0" w:space="0" w:color="auto"/>
        <w:bottom w:val="none" w:sz="0" w:space="0" w:color="auto"/>
        <w:right w:val="none" w:sz="0" w:space="0" w:color="auto"/>
      </w:divBdr>
    </w:div>
    <w:div w:id="493568443">
      <w:marLeft w:val="480"/>
      <w:marRight w:val="0"/>
      <w:marTop w:val="0"/>
      <w:marBottom w:val="0"/>
      <w:divBdr>
        <w:top w:val="none" w:sz="0" w:space="0" w:color="auto"/>
        <w:left w:val="none" w:sz="0" w:space="0" w:color="auto"/>
        <w:bottom w:val="none" w:sz="0" w:space="0" w:color="auto"/>
        <w:right w:val="none" w:sz="0" w:space="0" w:color="auto"/>
      </w:divBdr>
    </w:div>
    <w:div w:id="493644713">
      <w:marLeft w:val="480"/>
      <w:marRight w:val="0"/>
      <w:marTop w:val="0"/>
      <w:marBottom w:val="0"/>
      <w:divBdr>
        <w:top w:val="none" w:sz="0" w:space="0" w:color="auto"/>
        <w:left w:val="none" w:sz="0" w:space="0" w:color="auto"/>
        <w:bottom w:val="none" w:sz="0" w:space="0" w:color="auto"/>
        <w:right w:val="none" w:sz="0" w:space="0" w:color="auto"/>
      </w:divBdr>
    </w:div>
    <w:div w:id="493688824">
      <w:marLeft w:val="480"/>
      <w:marRight w:val="0"/>
      <w:marTop w:val="0"/>
      <w:marBottom w:val="0"/>
      <w:divBdr>
        <w:top w:val="none" w:sz="0" w:space="0" w:color="auto"/>
        <w:left w:val="none" w:sz="0" w:space="0" w:color="auto"/>
        <w:bottom w:val="none" w:sz="0" w:space="0" w:color="auto"/>
        <w:right w:val="none" w:sz="0" w:space="0" w:color="auto"/>
      </w:divBdr>
    </w:div>
    <w:div w:id="493764039">
      <w:marLeft w:val="480"/>
      <w:marRight w:val="0"/>
      <w:marTop w:val="0"/>
      <w:marBottom w:val="0"/>
      <w:divBdr>
        <w:top w:val="none" w:sz="0" w:space="0" w:color="auto"/>
        <w:left w:val="none" w:sz="0" w:space="0" w:color="auto"/>
        <w:bottom w:val="none" w:sz="0" w:space="0" w:color="auto"/>
        <w:right w:val="none" w:sz="0" w:space="0" w:color="auto"/>
      </w:divBdr>
    </w:div>
    <w:div w:id="493956429">
      <w:marLeft w:val="480"/>
      <w:marRight w:val="0"/>
      <w:marTop w:val="0"/>
      <w:marBottom w:val="0"/>
      <w:divBdr>
        <w:top w:val="none" w:sz="0" w:space="0" w:color="auto"/>
        <w:left w:val="none" w:sz="0" w:space="0" w:color="auto"/>
        <w:bottom w:val="none" w:sz="0" w:space="0" w:color="auto"/>
        <w:right w:val="none" w:sz="0" w:space="0" w:color="auto"/>
      </w:divBdr>
    </w:div>
    <w:div w:id="494150136">
      <w:marLeft w:val="480"/>
      <w:marRight w:val="0"/>
      <w:marTop w:val="0"/>
      <w:marBottom w:val="0"/>
      <w:divBdr>
        <w:top w:val="none" w:sz="0" w:space="0" w:color="auto"/>
        <w:left w:val="none" w:sz="0" w:space="0" w:color="auto"/>
        <w:bottom w:val="none" w:sz="0" w:space="0" w:color="auto"/>
        <w:right w:val="none" w:sz="0" w:space="0" w:color="auto"/>
      </w:divBdr>
    </w:div>
    <w:div w:id="494296434">
      <w:marLeft w:val="480"/>
      <w:marRight w:val="0"/>
      <w:marTop w:val="0"/>
      <w:marBottom w:val="0"/>
      <w:divBdr>
        <w:top w:val="none" w:sz="0" w:space="0" w:color="auto"/>
        <w:left w:val="none" w:sz="0" w:space="0" w:color="auto"/>
        <w:bottom w:val="none" w:sz="0" w:space="0" w:color="auto"/>
        <w:right w:val="none" w:sz="0" w:space="0" w:color="auto"/>
      </w:divBdr>
    </w:div>
    <w:div w:id="494422652">
      <w:marLeft w:val="480"/>
      <w:marRight w:val="0"/>
      <w:marTop w:val="0"/>
      <w:marBottom w:val="0"/>
      <w:divBdr>
        <w:top w:val="none" w:sz="0" w:space="0" w:color="auto"/>
        <w:left w:val="none" w:sz="0" w:space="0" w:color="auto"/>
        <w:bottom w:val="none" w:sz="0" w:space="0" w:color="auto"/>
        <w:right w:val="none" w:sz="0" w:space="0" w:color="auto"/>
      </w:divBdr>
    </w:div>
    <w:div w:id="494494713">
      <w:marLeft w:val="480"/>
      <w:marRight w:val="0"/>
      <w:marTop w:val="0"/>
      <w:marBottom w:val="0"/>
      <w:divBdr>
        <w:top w:val="none" w:sz="0" w:space="0" w:color="auto"/>
        <w:left w:val="none" w:sz="0" w:space="0" w:color="auto"/>
        <w:bottom w:val="none" w:sz="0" w:space="0" w:color="auto"/>
        <w:right w:val="none" w:sz="0" w:space="0" w:color="auto"/>
      </w:divBdr>
    </w:div>
    <w:div w:id="494682769">
      <w:marLeft w:val="480"/>
      <w:marRight w:val="0"/>
      <w:marTop w:val="0"/>
      <w:marBottom w:val="0"/>
      <w:divBdr>
        <w:top w:val="none" w:sz="0" w:space="0" w:color="auto"/>
        <w:left w:val="none" w:sz="0" w:space="0" w:color="auto"/>
        <w:bottom w:val="none" w:sz="0" w:space="0" w:color="auto"/>
        <w:right w:val="none" w:sz="0" w:space="0" w:color="auto"/>
      </w:divBdr>
    </w:div>
    <w:div w:id="494994626">
      <w:marLeft w:val="480"/>
      <w:marRight w:val="0"/>
      <w:marTop w:val="0"/>
      <w:marBottom w:val="0"/>
      <w:divBdr>
        <w:top w:val="none" w:sz="0" w:space="0" w:color="auto"/>
        <w:left w:val="none" w:sz="0" w:space="0" w:color="auto"/>
        <w:bottom w:val="none" w:sz="0" w:space="0" w:color="auto"/>
        <w:right w:val="none" w:sz="0" w:space="0" w:color="auto"/>
      </w:divBdr>
    </w:div>
    <w:div w:id="495002648">
      <w:marLeft w:val="480"/>
      <w:marRight w:val="0"/>
      <w:marTop w:val="0"/>
      <w:marBottom w:val="0"/>
      <w:divBdr>
        <w:top w:val="none" w:sz="0" w:space="0" w:color="auto"/>
        <w:left w:val="none" w:sz="0" w:space="0" w:color="auto"/>
        <w:bottom w:val="none" w:sz="0" w:space="0" w:color="auto"/>
        <w:right w:val="none" w:sz="0" w:space="0" w:color="auto"/>
      </w:divBdr>
    </w:div>
    <w:div w:id="495074118">
      <w:marLeft w:val="480"/>
      <w:marRight w:val="0"/>
      <w:marTop w:val="0"/>
      <w:marBottom w:val="0"/>
      <w:divBdr>
        <w:top w:val="none" w:sz="0" w:space="0" w:color="auto"/>
        <w:left w:val="none" w:sz="0" w:space="0" w:color="auto"/>
        <w:bottom w:val="none" w:sz="0" w:space="0" w:color="auto"/>
        <w:right w:val="none" w:sz="0" w:space="0" w:color="auto"/>
      </w:divBdr>
    </w:div>
    <w:div w:id="495263692">
      <w:marLeft w:val="480"/>
      <w:marRight w:val="0"/>
      <w:marTop w:val="0"/>
      <w:marBottom w:val="0"/>
      <w:divBdr>
        <w:top w:val="none" w:sz="0" w:space="0" w:color="auto"/>
        <w:left w:val="none" w:sz="0" w:space="0" w:color="auto"/>
        <w:bottom w:val="none" w:sz="0" w:space="0" w:color="auto"/>
        <w:right w:val="none" w:sz="0" w:space="0" w:color="auto"/>
      </w:divBdr>
    </w:div>
    <w:div w:id="495340867">
      <w:marLeft w:val="480"/>
      <w:marRight w:val="0"/>
      <w:marTop w:val="0"/>
      <w:marBottom w:val="0"/>
      <w:divBdr>
        <w:top w:val="none" w:sz="0" w:space="0" w:color="auto"/>
        <w:left w:val="none" w:sz="0" w:space="0" w:color="auto"/>
        <w:bottom w:val="none" w:sz="0" w:space="0" w:color="auto"/>
        <w:right w:val="none" w:sz="0" w:space="0" w:color="auto"/>
      </w:divBdr>
    </w:div>
    <w:div w:id="495650612">
      <w:marLeft w:val="480"/>
      <w:marRight w:val="0"/>
      <w:marTop w:val="0"/>
      <w:marBottom w:val="0"/>
      <w:divBdr>
        <w:top w:val="none" w:sz="0" w:space="0" w:color="auto"/>
        <w:left w:val="none" w:sz="0" w:space="0" w:color="auto"/>
        <w:bottom w:val="none" w:sz="0" w:space="0" w:color="auto"/>
        <w:right w:val="none" w:sz="0" w:space="0" w:color="auto"/>
      </w:divBdr>
    </w:div>
    <w:div w:id="495876358">
      <w:marLeft w:val="480"/>
      <w:marRight w:val="0"/>
      <w:marTop w:val="0"/>
      <w:marBottom w:val="0"/>
      <w:divBdr>
        <w:top w:val="none" w:sz="0" w:space="0" w:color="auto"/>
        <w:left w:val="none" w:sz="0" w:space="0" w:color="auto"/>
        <w:bottom w:val="none" w:sz="0" w:space="0" w:color="auto"/>
        <w:right w:val="none" w:sz="0" w:space="0" w:color="auto"/>
      </w:divBdr>
    </w:div>
    <w:div w:id="495920110">
      <w:marLeft w:val="480"/>
      <w:marRight w:val="0"/>
      <w:marTop w:val="0"/>
      <w:marBottom w:val="0"/>
      <w:divBdr>
        <w:top w:val="none" w:sz="0" w:space="0" w:color="auto"/>
        <w:left w:val="none" w:sz="0" w:space="0" w:color="auto"/>
        <w:bottom w:val="none" w:sz="0" w:space="0" w:color="auto"/>
        <w:right w:val="none" w:sz="0" w:space="0" w:color="auto"/>
      </w:divBdr>
    </w:div>
    <w:div w:id="496000970">
      <w:marLeft w:val="480"/>
      <w:marRight w:val="0"/>
      <w:marTop w:val="0"/>
      <w:marBottom w:val="0"/>
      <w:divBdr>
        <w:top w:val="none" w:sz="0" w:space="0" w:color="auto"/>
        <w:left w:val="none" w:sz="0" w:space="0" w:color="auto"/>
        <w:bottom w:val="none" w:sz="0" w:space="0" w:color="auto"/>
        <w:right w:val="none" w:sz="0" w:space="0" w:color="auto"/>
      </w:divBdr>
    </w:div>
    <w:div w:id="496264563">
      <w:marLeft w:val="480"/>
      <w:marRight w:val="0"/>
      <w:marTop w:val="0"/>
      <w:marBottom w:val="0"/>
      <w:divBdr>
        <w:top w:val="none" w:sz="0" w:space="0" w:color="auto"/>
        <w:left w:val="none" w:sz="0" w:space="0" w:color="auto"/>
        <w:bottom w:val="none" w:sz="0" w:space="0" w:color="auto"/>
        <w:right w:val="none" w:sz="0" w:space="0" w:color="auto"/>
      </w:divBdr>
    </w:div>
    <w:div w:id="496265893">
      <w:marLeft w:val="480"/>
      <w:marRight w:val="0"/>
      <w:marTop w:val="0"/>
      <w:marBottom w:val="0"/>
      <w:divBdr>
        <w:top w:val="none" w:sz="0" w:space="0" w:color="auto"/>
        <w:left w:val="none" w:sz="0" w:space="0" w:color="auto"/>
        <w:bottom w:val="none" w:sz="0" w:space="0" w:color="auto"/>
        <w:right w:val="none" w:sz="0" w:space="0" w:color="auto"/>
      </w:divBdr>
    </w:div>
    <w:div w:id="496269132">
      <w:marLeft w:val="480"/>
      <w:marRight w:val="0"/>
      <w:marTop w:val="0"/>
      <w:marBottom w:val="0"/>
      <w:divBdr>
        <w:top w:val="none" w:sz="0" w:space="0" w:color="auto"/>
        <w:left w:val="none" w:sz="0" w:space="0" w:color="auto"/>
        <w:bottom w:val="none" w:sz="0" w:space="0" w:color="auto"/>
        <w:right w:val="none" w:sz="0" w:space="0" w:color="auto"/>
      </w:divBdr>
    </w:div>
    <w:div w:id="496460011">
      <w:marLeft w:val="480"/>
      <w:marRight w:val="0"/>
      <w:marTop w:val="0"/>
      <w:marBottom w:val="0"/>
      <w:divBdr>
        <w:top w:val="none" w:sz="0" w:space="0" w:color="auto"/>
        <w:left w:val="none" w:sz="0" w:space="0" w:color="auto"/>
        <w:bottom w:val="none" w:sz="0" w:space="0" w:color="auto"/>
        <w:right w:val="none" w:sz="0" w:space="0" w:color="auto"/>
      </w:divBdr>
    </w:div>
    <w:div w:id="496464077">
      <w:marLeft w:val="480"/>
      <w:marRight w:val="0"/>
      <w:marTop w:val="0"/>
      <w:marBottom w:val="0"/>
      <w:divBdr>
        <w:top w:val="none" w:sz="0" w:space="0" w:color="auto"/>
        <w:left w:val="none" w:sz="0" w:space="0" w:color="auto"/>
        <w:bottom w:val="none" w:sz="0" w:space="0" w:color="auto"/>
        <w:right w:val="none" w:sz="0" w:space="0" w:color="auto"/>
      </w:divBdr>
    </w:div>
    <w:div w:id="496650809">
      <w:marLeft w:val="480"/>
      <w:marRight w:val="0"/>
      <w:marTop w:val="0"/>
      <w:marBottom w:val="0"/>
      <w:divBdr>
        <w:top w:val="none" w:sz="0" w:space="0" w:color="auto"/>
        <w:left w:val="none" w:sz="0" w:space="0" w:color="auto"/>
        <w:bottom w:val="none" w:sz="0" w:space="0" w:color="auto"/>
        <w:right w:val="none" w:sz="0" w:space="0" w:color="auto"/>
      </w:divBdr>
    </w:div>
    <w:div w:id="496724185">
      <w:marLeft w:val="480"/>
      <w:marRight w:val="0"/>
      <w:marTop w:val="0"/>
      <w:marBottom w:val="0"/>
      <w:divBdr>
        <w:top w:val="none" w:sz="0" w:space="0" w:color="auto"/>
        <w:left w:val="none" w:sz="0" w:space="0" w:color="auto"/>
        <w:bottom w:val="none" w:sz="0" w:space="0" w:color="auto"/>
        <w:right w:val="none" w:sz="0" w:space="0" w:color="auto"/>
      </w:divBdr>
    </w:div>
    <w:div w:id="496849865">
      <w:marLeft w:val="480"/>
      <w:marRight w:val="0"/>
      <w:marTop w:val="0"/>
      <w:marBottom w:val="0"/>
      <w:divBdr>
        <w:top w:val="none" w:sz="0" w:space="0" w:color="auto"/>
        <w:left w:val="none" w:sz="0" w:space="0" w:color="auto"/>
        <w:bottom w:val="none" w:sz="0" w:space="0" w:color="auto"/>
        <w:right w:val="none" w:sz="0" w:space="0" w:color="auto"/>
      </w:divBdr>
    </w:div>
    <w:div w:id="496925980">
      <w:marLeft w:val="480"/>
      <w:marRight w:val="0"/>
      <w:marTop w:val="0"/>
      <w:marBottom w:val="0"/>
      <w:divBdr>
        <w:top w:val="none" w:sz="0" w:space="0" w:color="auto"/>
        <w:left w:val="none" w:sz="0" w:space="0" w:color="auto"/>
        <w:bottom w:val="none" w:sz="0" w:space="0" w:color="auto"/>
        <w:right w:val="none" w:sz="0" w:space="0" w:color="auto"/>
      </w:divBdr>
    </w:div>
    <w:div w:id="497114441">
      <w:marLeft w:val="480"/>
      <w:marRight w:val="0"/>
      <w:marTop w:val="0"/>
      <w:marBottom w:val="0"/>
      <w:divBdr>
        <w:top w:val="none" w:sz="0" w:space="0" w:color="auto"/>
        <w:left w:val="none" w:sz="0" w:space="0" w:color="auto"/>
        <w:bottom w:val="none" w:sz="0" w:space="0" w:color="auto"/>
        <w:right w:val="none" w:sz="0" w:space="0" w:color="auto"/>
      </w:divBdr>
    </w:div>
    <w:div w:id="497578676">
      <w:marLeft w:val="480"/>
      <w:marRight w:val="0"/>
      <w:marTop w:val="0"/>
      <w:marBottom w:val="0"/>
      <w:divBdr>
        <w:top w:val="none" w:sz="0" w:space="0" w:color="auto"/>
        <w:left w:val="none" w:sz="0" w:space="0" w:color="auto"/>
        <w:bottom w:val="none" w:sz="0" w:space="0" w:color="auto"/>
        <w:right w:val="none" w:sz="0" w:space="0" w:color="auto"/>
      </w:divBdr>
    </w:div>
    <w:div w:id="497694021">
      <w:marLeft w:val="480"/>
      <w:marRight w:val="0"/>
      <w:marTop w:val="0"/>
      <w:marBottom w:val="0"/>
      <w:divBdr>
        <w:top w:val="none" w:sz="0" w:space="0" w:color="auto"/>
        <w:left w:val="none" w:sz="0" w:space="0" w:color="auto"/>
        <w:bottom w:val="none" w:sz="0" w:space="0" w:color="auto"/>
        <w:right w:val="none" w:sz="0" w:space="0" w:color="auto"/>
      </w:divBdr>
    </w:div>
    <w:div w:id="498040226">
      <w:marLeft w:val="480"/>
      <w:marRight w:val="0"/>
      <w:marTop w:val="0"/>
      <w:marBottom w:val="0"/>
      <w:divBdr>
        <w:top w:val="none" w:sz="0" w:space="0" w:color="auto"/>
        <w:left w:val="none" w:sz="0" w:space="0" w:color="auto"/>
        <w:bottom w:val="none" w:sz="0" w:space="0" w:color="auto"/>
        <w:right w:val="none" w:sz="0" w:space="0" w:color="auto"/>
      </w:divBdr>
    </w:div>
    <w:div w:id="498274986">
      <w:marLeft w:val="480"/>
      <w:marRight w:val="0"/>
      <w:marTop w:val="0"/>
      <w:marBottom w:val="0"/>
      <w:divBdr>
        <w:top w:val="none" w:sz="0" w:space="0" w:color="auto"/>
        <w:left w:val="none" w:sz="0" w:space="0" w:color="auto"/>
        <w:bottom w:val="none" w:sz="0" w:space="0" w:color="auto"/>
        <w:right w:val="none" w:sz="0" w:space="0" w:color="auto"/>
      </w:divBdr>
    </w:div>
    <w:div w:id="498278279">
      <w:marLeft w:val="480"/>
      <w:marRight w:val="0"/>
      <w:marTop w:val="0"/>
      <w:marBottom w:val="0"/>
      <w:divBdr>
        <w:top w:val="none" w:sz="0" w:space="0" w:color="auto"/>
        <w:left w:val="none" w:sz="0" w:space="0" w:color="auto"/>
        <w:bottom w:val="none" w:sz="0" w:space="0" w:color="auto"/>
        <w:right w:val="none" w:sz="0" w:space="0" w:color="auto"/>
      </w:divBdr>
    </w:div>
    <w:div w:id="498349732">
      <w:marLeft w:val="480"/>
      <w:marRight w:val="0"/>
      <w:marTop w:val="0"/>
      <w:marBottom w:val="0"/>
      <w:divBdr>
        <w:top w:val="none" w:sz="0" w:space="0" w:color="auto"/>
        <w:left w:val="none" w:sz="0" w:space="0" w:color="auto"/>
        <w:bottom w:val="none" w:sz="0" w:space="0" w:color="auto"/>
        <w:right w:val="none" w:sz="0" w:space="0" w:color="auto"/>
      </w:divBdr>
    </w:div>
    <w:div w:id="498542636">
      <w:marLeft w:val="480"/>
      <w:marRight w:val="0"/>
      <w:marTop w:val="0"/>
      <w:marBottom w:val="0"/>
      <w:divBdr>
        <w:top w:val="none" w:sz="0" w:space="0" w:color="auto"/>
        <w:left w:val="none" w:sz="0" w:space="0" w:color="auto"/>
        <w:bottom w:val="none" w:sz="0" w:space="0" w:color="auto"/>
        <w:right w:val="none" w:sz="0" w:space="0" w:color="auto"/>
      </w:divBdr>
    </w:div>
    <w:div w:id="498614487">
      <w:marLeft w:val="480"/>
      <w:marRight w:val="0"/>
      <w:marTop w:val="0"/>
      <w:marBottom w:val="0"/>
      <w:divBdr>
        <w:top w:val="none" w:sz="0" w:space="0" w:color="auto"/>
        <w:left w:val="none" w:sz="0" w:space="0" w:color="auto"/>
        <w:bottom w:val="none" w:sz="0" w:space="0" w:color="auto"/>
        <w:right w:val="none" w:sz="0" w:space="0" w:color="auto"/>
      </w:divBdr>
    </w:div>
    <w:div w:id="499006861">
      <w:marLeft w:val="480"/>
      <w:marRight w:val="0"/>
      <w:marTop w:val="0"/>
      <w:marBottom w:val="0"/>
      <w:divBdr>
        <w:top w:val="none" w:sz="0" w:space="0" w:color="auto"/>
        <w:left w:val="none" w:sz="0" w:space="0" w:color="auto"/>
        <w:bottom w:val="none" w:sz="0" w:space="0" w:color="auto"/>
        <w:right w:val="none" w:sz="0" w:space="0" w:color="auto"/>
      </w:divBdr>
    </w:div>
    <w:div w:id="499009427">
      <w:marLeft w:val="480"/>
      <w:marRight w:val="0"/>
      <w:marTop w:val="0"/>
      <w:marBottom w:val="0"/>
      <w:divBdr>
        <w:top w:val="none" w:sz="0" w:space="0" w:color="auto"/>
        <w:left w:val="none" w:sz="0" w:space="0" w:color="auto"/>
        <w:bottom w:val="none" w:sz="0" w:space="0" w:color="auto"/>
        <w:right w:val="none" w:sz="0" w:space="0" w:color="auto"/>
      </w:divBdr>
    </w:div>
    <w:div w:id="499077883">
      <w:marLeft w:val="480"/>
      <w:marRight w:val="0"/>
      <w:marTop w:val="0"/>
      <w:marBottom w:val="0"/>
      <w:divBdr>
        <w:top w:val="none" w:sz="0" w:space="0" w:color="auto"/>
        <w:left w:val="none" w:sz="0" w:space="0" w:color="auto"/>
        <w:bottom w:val="none" w:sz="0" w:space="0" w:color="auto"/>
        <w:right w:val="none" w:sz="0" w:space="0" w:color="auto"/>
      </w:divBdr>
    </w:div>
    <w:div w:id="499079210">
      <w:marLeft w:val="480"/>
      <w:marRight w:val="0"/>
      <w:marTop w:val="0"/>
      <w:marBottom w:val="0"/>
      <w:divBdr>
        <w:top w:val="none" w:sz="0" w:space="0" w:color="auto"/>
        <w:left w:val="none" w:sz="0" w:space="0" w:color="auto"/>
        <w:bottom w:val="none" w:sz="0" w:space="0" w:color="auto"/>
        <w:right w:val="none" w:sz="0" w:space="0" w:color="auto"/>
      </w:divBdr>
    </w:div>
    <w:div w:id="499347592">
      <w:marLeft w:val="480"/>
      <w:marRight w:val="0"/>
      <w:marTop w:val="0"/>
      <w:marBottom w:val="0"/>
      <w:divBdr>
        <w:top w:val="none" w:sz="0" w:space="0" w:color="auto"/>
        <w:left w:val="none" w:sz="0" w:space="0" w:color="auto"/>
        <w:bottom w:val="none" w:sz="0" w:space="0" w:color="auto"/>
        <w:right w:val="none" w:sz="0" w:space="0" w:color="auto"/>
      </w:divBdr>
    </w:div>
    <w:div w:id="499349408">
      <w:marLeft w:val="480"/>
      <w:marRight w:val="0"/>
      <w:marTop w:val="0"/>
      <w:marBottom w:val="0"/>
      <w:divBdr>
        <w:top w:val="none" w:sz="0" w:space="0" w:color="auto"/>
        <w:left w:val="none" w:sz="0" w:space="0" w:color="auto"/>
        <w:bottom w:val="none" w:sz="0" w:space="0" w:color="auto"/>
        <w:right w:val="none" w:sz="0" w:space="0" w:color="auto"/>
      </w:divBdr>
    </w:div>
    <w:div w:id="499465452">
      <w:marLeft w:val="480"/>
      <w:marRight w:val="0"/>
      <w:marTop w:val="0"/>
      <w:marBottom w:val="0"/>
      <w:divBdr>
        <w:top w:val="none" w:sz="0" w:space="0" w:color="auto"/>
        <w:left w:val="none" w:sz="0" w:space="0" w:color="auto"/>
        <w:bottom w:val="none" w:sz="0" w:space="0" w:color="auto"/>
        <w:right w:val="none" w:sz="0" w:space="0" w:color="auto"/>
      </w:divBdr>
    </w:div>
    <w:div w:id="499469962">
      <w:marLeft w:val="480"/>
      <w:marRight w:val="0"/>
      <w:marTop w:val="0"/>
      <w:marBottom w:val="0"/>
      <w:divBdr>
        <w:top w:val="none" w:sz="0" w:space="0" w:color="auto"/>
        <w:left w:val="none" w:sz="0" w:space="0" w:color="auto"/>
        <w:bottom w:val="none" w:sz="0" w:space="0" w:color="auto"/>
        <w:right w:val="none" w:sz="0" w:space="0" w:color="auto"/>
      </w:divBdr>
    </w:div>
    <w:div w:id="499588189">
      <w:marLeft w:val="480"/>
      <w:marRight w:val="0"/>
      <w:marTop w:val="0"/>
      <w:marBottom w:val="0"/>
      <w:divBdr>
        <w:top w:val="none" w:sz="0" w:space="0" w:color="auto"/>
        <w:left w:val="none" w:sz="0" w:space="0" w:color="auto"/>
        <w:bottom w:val="none" w:sz="0" w:space="0" w:color="auto"/>
        <w:right w:val="none" w:sz="0" w:space="0" w:color="auto"/>
      </w:divBdr>
    </w:div>
    <w:div w:id="499740502">
      <w:marLeft w:val="480"/>
      <w:marRight w:val="0"/>
      <w:marTop w:val="0"/>
      <w:marBottom w:val="0"/>
      <w:divBdr>
        <w:top w:val="none" w:sz="0" w:space="0" w:color="auto"/>
        <w:left w:val="none" w:sz="0" w:space="0" w:color="auto"/>
        <w:bottom w:val="none" w:sz="0" w:space="0" w:color="auto"/>
        <w:right w:val="none" w:sz="0" w:space="0" w:color="auto"/>
      </w:divBdr>
    </w:div>
    <w:div w:id="499777984">
      <w:marLeft w:val="480"/>
      <w:marRight w:val="0"/>
      <w:marTop w:val="0"/>
      <w:marBottom w:val="0"/>
      <w:divBdr>
        <w:top w:val="none" w:sz="0" w:space="0" w:color="auto"/>
        <w:left w:val="none" w:sz="0" w:space="0" w:color="auto"/>
        <w:bottom w:val="none" w:sz="0" w:space="0" w:color="auto"/>
        <w:right w:val="none" w:sz="0" w:space="0" w:color="auto"/>
      </w:divBdr>
    </w:div>
    <w:div w:id="499782962">
      <w:marLeft w:val="480"/>
      <w:marRight w:val="0"/>
      <w:marTop w:val="0"/>
      <w:marBottom w:val="0"/>
      <w:divBdr>
        <w:top w:val="none" w:sz="0" w:space="0" w:color="auto"/>
        <w:left w:val="none" w:sz="0" w:space="0" w:color="auto"/>
        <w:bottom w:val="none" w:sz="0" w:space="0" w:color="auto"/>
        <w:right w:val="none" w:sz="0" w:space="0" w:color="auto"/>
      </w:divBdr>
    </w:div>
    <w:div w:id="499933107">
      <w:marLeft w:val="480"/>
      <w:marRight w:val="0"/>
      <w:marTop w:val="0"/>
      <w:marBottom w:val="0"/>
      <w:divBdr>
        <w:top w:val="none" w:sz="0" w:space="0" w:color="auto"/>
        <w:left w:val="none" w:sz="0" w:space="0" w:color="auto"/>
        <w:bottom w:val="none" w:sz="0" w:space="0" w:color="auto"/>
        <w:right w:val="none" w:sz="0" w:space="0" w:color="auto"/>
      </w:divBdr>
    </w:div>
    <w:div w:id="500005772">
      <w:marLeft w:val="480"/>
      <w:marRight w:val="0"/>
      <w:marTop w:val="0"/>
      <w:marBottom w:val="0"/>
      <w:divBdr>
        <w:top w:val="none" w:sz="0" w:space="0" w:color="auto"/>
        <w:left w:val="none" w:sz="0" w:space="0" w:color="auto"/>
        <w:bottom w:val="none" w:sz="0" w:space="0" w:color="auto"/>
        <w:right w:val="none" w:sz="0" w:space="0" w:color="auto"/>
      </w:divBdr>
    </w:div>
    <w:div w:id="500126136">
      <w:marLeft w:val="480"/>
      <w:marRight w:val="0"/>
      <w:marTop w:val="0"/>
      <w:marBottom w:val="0"/>
      <w:divBdr>
        <w:top w:val="none" w:sz="0" w:space="0" w:color="auto"/>
        <w:left w:val="none" w:sz="0" w:space="0" w:color="auto"/>
        <w:bottom w:val="none" w:sz="0" w:space="0" w:color="auto"/>
        <w:right w:val="none" w:sz="0" w:space="0" w:color="auto"/>
      </w:divBdr>
    </w:div>
    <w:div w:id="500126998">
      <w:marLeft w:val="480"/>
      <w:marRight w:val="0"/>
      <w:marTop w:val="0"/>
      <w:marBottom w:val="0"/>
      <w:divBdr>
        <w:top w:val="none" w:sz="0" w:space="0" w:color="auto"/>
        <w:left w:val="none" w:sz="0" w:space="0" w:color="auto"/>
        <w:bottom w:val="none" w:sz="0" w:space="0" w:color="auto"/>
        <w:right w:val="none" w:sz="0" w:space="0" w:color="auto"/>
      </w:divBdr>
    </w:div>
    <w:div w:id="500197584">
      <w:marLeft w:val="480"/>
      <w:marRight w:val="0"/>
      <w:marTop w:val="0"/>
      <w:marBottom w:val="0"/>
      <w:divBdr>
        <w:top w:val="none" w:sz="0" w:space="0" w:color="auto"/>
        <w:left w:val="none" w:sz="0" w:space="0" w:color="auto"/>
        <w:bottom w:val="none" w:sz="0" w:space="0" w:color="auto"/>
        <w:right w:val="none" w:sz="0" w:space="0" w:color="auto"/>
      </w:divBdr>
    </w:div>
    <w:div w:id="500312458">
      <w:marLeft w:val="480"/>
      <w:marRight w:val="0"/>
      <w:marTop w:val="0"/>
      <w:marBottom w:val="0"/>
      <w:divBdr>
        <w:top w:val="none" w:sz="0" w:space="0" w:color="auto"/>
        <w:left w:val="none" w:sz="0" w:space="0" w:color="auto"/>
        <w:bottom w:val="none" w:sz="0" w:space="0" w:color="auto"/>
        <w:right w:val="none" w:sz="0" w:space="0" w:color="auto"/>
      </w:divBdr>
    </w:div>
    <w:div w:id="500391320">
      <w:marLeft w:val="480"/>
      <w:marRight w:val="0"/>
      <w:marTop w:val="0"/>
      <w:marBottom w:val="0"/>
      <w:divBdr>
        <w:top w:val="none" w:sz="0" w:space="0" w:color="auto"/>
        <w:left w:val="none" w:sz="0" w:space="0" w:color="auto"/>
        <w:bottom w:val="none" w:sz="0" w:space="0" w:color="auto"/>
        <w:right w:val="none" w:sz="0" w:space="0" w:color="auto"/>
      </w:divBdr>
    </w:div>
    <w:div w:id="500396202">
      <w:marLeft w:val="480"/>
      <w:marRight w:val="0"/>
      <w:marTop w:val="0"/>
      <w:marBottom w:val="0"/>
      <w:divBdr>
        <w:top w:val="none" w:sz="0" w:space="0" w:color="auto"/>
        <w:left w:val="none" w:sz="0" w:space="0" w:color="auto"/>
        <w:bottom w:val="none" w:sz="0" w:space="0" w:color="auto"/>
        <w:right w:val="none" w:sz="0" w:space="0" w:color="auto"/>
      </w:divBdr>
    </w:div>
    <w:div w:id="500434221">
      <w:marLeft w:val="480"/>
      <w:marRight w:val="0"/>
      <w:marTop w:val="0"/>
      <w:marBottom w:val="0"/>
      <w:divBdr>
        <w:top w:val="none" w:sz="0" w:space="0" w:color="auto"/>
        <w:left w:val="none" w:sz="0" w:space="0" w:color="auto"/>
        <w:bottom w:val="none" w:sz="0" w:space="0" w:color="auto"/>
        <w:right w:val="none" w:sz="0" w:space="0" w:color="auto"/>
      </w:divBdr>
    </w:div>
    <w:div w:id="500631044">
      <w:marLeft w:val="480"/>
      <w:marRight w:val="0"/>
      <w:marTop w:val="0"/>
      <w:marBottom w:val="0"/>
      <w:divBdr>
        <w:top w:val="none" w:sz="0" w:space="0" w:color="auto"/>
        <w:left w:val="none" w:sz="0" w:space="0" w:color="auto"/>
        <w:bottom w:val="none" w:sz="0" w:space="0" w:color="auto"/>
        <w:right w:val="none" w:sz="0" w:space="0" w:color="auto"/>
      </w:divBdr>
    </w:div>
    <w:div w:id="500661090">
      <w:marLeft w:val="480"/>
      <w:marRight w:val="0"/>
      <w:marTop w:val="0"/>
      <w:marBottom w:val="0"/>
      <w:divBdr>
        <w:top w:val="none" w:sz="0" w:space="0" w:color="auto"/>
        <w:left w:val="none" w:sz="0" w:space="0" w:color="auto"/>
        <w:bottom w:val="none" w:sz="0" w:space="0" w:color="auto"/>
        <w:right w:val="none" w:sz="0" w:space="0" w:color="auto"/>
      </w:divBdr>
    </w:div>
    <w:div w:id="500779957">
      <w:marLeft w:val="480"/>
      <w:marRight w:val="0"/>
      <w:marTop w:val="0"/>
      <w:marBottom w:val="0"/>
      <w:divBdr>
        <w:top w:val="none" w:sz="0" w:space="0" w:color="auto"/>
        <w:left w:val="none" w:sz="0" w:space="0" w:color="auto"/>
        <w:bottom w:val="none" w:sz="0" w:space="0" w:color="auto"/>
        <w:right w:val="none" w:sz="0" w:space="0" w:color="auto"/>
      </w:divBdr>
    </w:div>
    <w:div w:id="500857015">
      <w:marLeft w:val="480"/>
      <w:marRight w:val="0"/>
      <w:marTop w:val="0"/>
      <w:marBottom w:val="0"/>
      <w:divBdr>
        <w:top w:val="none" w:sz="0" w:space="0" w:color="auto"/>
        <w:left w:val="none" w:sz="0" w:space="0" w:color="auto"/>
        <w:bottom w:val="none" w:sz="0" w:space="0" w:color="auto"/>
        <w:right w:val="none" w:sz="0" w:space="0" w:color="auto"/>
      </w:divBdr>
    </w:div>
    <w:div w:id="501092233">
      <w:marLeft w:val="480"/>
      <w:marRight w:val="0"/>
      <w:marTop w:val="0"/>
      <w:marBottom w:val="0"/>
      <w:divBdr>
        <w:top w:val="none" w:sz="0" w:space="0" w:color="auto"/>
        <w:left w:val="none" w:sz="0" w:space="0" w:color="auto"/>
        <w:bottom w:val="none" w:sz="0" w:space="0" w:color="auto"/>
        <w:right w:val="none" w:sz="0" w:space="0" w:color="auto"/>
      </w:divBdr>
    </w:div>
    <w:div w:id="501239353">
      <w:marLeft w:val="480"/>
      <w:marRight w:val="0"/>
      <w:marTop w:val="0"/>
      <w:marBottom w:val="0"/>
      <w:divBdr>
        <w:top w:val="none" w:sz="0" w:space="0" w:color="auto"/>
        <w:left w:val="none" w:sz="0" w:space="0" w:color="auto"/>
        <w:bottom w:val="none" w:sz="0" w:space="0" w:color="auto"/>
        <w:right w:val="none" w:sz="0" w:space="0" w:color="auto"/>
      </w:divBdr>
    </w:div>
    <w:div w:id="502013676">
      <w:marLeft w:val="480"/>
      <w:marRight w:val="0"/>
      <w:marTop w:val="0"/>
      <w:marBottom w:val="0"/>
      <w:divBdr>
        <w:top w:val="none" w:sz="0" w:space="0" w:color="auto"/>
        <w:left w:val="none" w:sz="0" w:space="0" w:color="auto"/>
        <w:bottom w:val="none" w:sz="0" w:space="0" w:color="auto"/>
        <w:right w:val="none" w:sz="0" w:space="0" w:color="auto"/>
      </w:divBdr>
    </w:div>
    <w:div w:id="502163055">
      <w:marLeft w:val="480"/>
      <w:marRight w:val="0"/>
      <w:marTop w:val="0"/>
      <w:marBottom w:val="0"/>
      <w:divBdr>
        <w:top w:val="none" w:sz="0" w:space="0" w:color="auto"/>
        <w:left w:val="none" w:sz="0" w:space="0" w:color="auto"/>
        <w:bottom w:val="none" w:sz="0" w:space="0" w:color="auto"/>
        <w:right w:val="none" w:sz="0" w:space="0" w:color="auto"/>
      </w:divBdr>
    </w:div>
    <w:div w:id="502163114">
      <w:marLeft w:val="480"/>
      <w:marRight w:val="0"/>
      <w:marTop w:val="0"/>
      <w:marBottom w:val="0"/>
      <w:divBdr>
        <w:top w:val="none" w:sz="0" w:space="0" w:color="auto"/>
        <w:left w:val="none" w:sz="0" w:space="0" w:color="auto"/>
        <w:bottom w:val="none" w:sz="0" w:space="0" w:color="auto"/>
        <w:right w:val="none" w:sz="0" w:space="0" w:color="auto"/>
      </w:divBdr>
    </w:div>
    <w:div w:id="502205099">
      <w:marLeft w:val="480"/>
      <w:marRight w:val="0"/>
      <w:marTop w:val="0"/>
      <w:marBottom w:val="0"/>
      <w:divBdr>
        <w:top w:val="none" w:sz="0" w:space="0" w:color="auto"/>
        <w:left w:val="none" w:sz="0" w:space="0" w:color="auto"/>
        <w:bottom w:val="none" w:sz="0" w:space="0" w:color="auto"/>
        <w:right w:val="none" w:sz="0" w:space="0" w:color="auto"/>
      </w:divBdr>
    </w:div>
    <w:div w:id="502210239">
      <w:marLeft w:val="480"/>
      <w:marRight w:val="0"/>
      <w:marTop w:val="0"/>
      <w:marBottom w:val="0"/>
      <w:divBdr>
        <w:top w:val="none" w:sz="0" w:space="0" w:color="auto"/>
        <w:left w:val="none" w:sz="0" w:space="0" w:color="auto"/>
        <w:bottom w:val="none" w:sz="0" w:space="0" w:color="auto"/>
        <w:right w:val="none" w:sz="0" w:space="0" w:color="auto"/>
      </w:divBdr>
    </w:div>
    <w:div w:id="502286098">
      <w:marLeft w:val="480"/>
      <w:marRight w:val="0"/>
      <w:marTop w:val="0"/>
      <w:marBottom w:val="0"/>
      <w:divBdr>
        <w:top w:val="none" w:sz="0" w:space="0" w:color="auto"/>
        <w:left w:val="none" w:sz="0" w:space="0" w:color="auto"/>
        <w:bottom w:val="none" w:sz="0" w:space="0" w:color="auto"/>
        <w:right w:val="none" w:sz="0" w:space="0" w:color="auto"/>
      </w:divBdr>
    </w:div>
    <w:div w:id="502399162">
      <w:marLeft w:val="480"/>
      <w:marRight w:val="0"/>
      <w:marTop w:val="0"/>
      <w:marBottom w:val="0"/>
      <w:divBdr>
        <w:top w:val="none" w:sz="0" w:space="0" w:color="auto"/>
        <w:left w:val="none" w:sz="0" w:space="0" w:color="auto"/>
        <w:bottom w:val="none" w:sz="0" w:space="0" w:color="auto"/>
        <w:right w:val="none" w:sz="0" w:space="0" w:color="auto"/>
      </w:divBdr>
    </w:div>
    <w:div w:id="502403800">
      <w:marLeft w:val="480"/>
      <w:marRight w:val="0"/>
      <w:marTop w:val="0"/>
      <w:marBottom w:val="0"/>
      <w:divBdr>
        <w:top w:val="none" w:sz="0" w:space="0" w:color="auto"/>
        <w:left w:val="none" w:sz="0" w:space="0" w:color="auto"/>
        <w:bottom w:val="none" w:sz="0" w:space="0" w:color="auto"/>
        <w:right w:val="none" w:sz="0" w:space="0" w:color="auto"/>
      </w:divBdr>
    </w:div>
    <w:div w:id="502477608">
      <w:marLeft w:val="480"/>
      <w:marRight w:val="0"/>
      <w:marTop w:val="0"/>
      <w:marBottom w:val="0"/>
      <w:divBdr>
        <w:top w:val="none" w:sz="0" w:space="0" w:color="auto"/>
        <w:left w:val="none" w:sz="0" w:space="0" w:color="auto"/>
        <w:bottom w:val="none" w:sz="0" w:space="0" w:color="auto"/>
        <w:right w:val="none" w:sz="0" w:space="0" w:color="auto"/>
      </w:divBdr>
    </w:div>
    <w:div w:id="502625807">
      <w:marLeft w:val="480"/>
      <w:marRight w:val="0"/>
      <w:marTop w:val="0"/>
      <w:marBottom w:val="0"/>
      <w:divBdr>
        <w:top w:val="none" w:sz="0" w:space="0" w:color="auto"/>
        <w:left w:val="none" w:sz="0" w:space="0" w:color="auto"/>
        <w:bottom w:val="none" w:sz="0" w:space="0" w:color="auto"/>
        <w:right w:val="none" w:sz="0" w:space="0" w:color="auto"/>
      </w:divBdr>
    </w:div>
    <w:div w:id="502671750">
      <w:marLeft w:val="480"/>
      <w:marRight w:val="0"/>
      <w:marTop w:val="0"/>
      <w:marBottom w:val="0"/>
      <w:divBdr>
        <w:top w:val="none" w:sz="0" w:space="0" w:color="auto"/>
        <w:left w:val="none" w:sz="0" w:space="0" w:color="auto"/>
        <w:bottom w:val="none" w:sz="0" w:space="0" w:color="auto"/>
        <w:right w:val="none" w:sz="0" w:space="0" w:color="auto"/>
      </w:divBdr>
    </w:div>
    <w:div w:id="503008655">
      <w:marLeft w:val="480"/>
      <w:marRight w:val="0"/>
      <w:marTop w:val="0"/>
      <w:marBottom w:val="0"/>
      <w:divBdr>
        <w:top w:val="none" w:sz="0" w:space="0" w:color="auto"/>
        <w:left w:val="none" w:sz="0" w:space="0" w:color="auto"/>
        <w:bottom w:val="none" w:sz="0" w:space="0" w:color="auto"/>
        <w:right w:val="none" w:sz="0" w:space="0" w:color="auto"/>
      </w:divBdr>
    </w:div>
    <w:div w:id="503057782">
      <w:marLeft w:val="480"/>
      <w:marRight w:val="0"/>
      <w:marTop w:val="0"/>
      <w:marBottom w:val="0"/>
      <w:divBdr>
        <w:top w:val="none" w:sz="0" w:space="0" w:color="auto"/>
        <w:left w:val="none" w:sz="0" w:space="0" w:color="auto"/>
        <w:bottom w:val="none" w:sz="0" w:space="0" w:color="auto"/>
        <w:right w:val="none" w:sz="0" w:space="0" w:color="auto"/>
      </w:divBdr>
    </w:div>
    <w:div w:id="503202612">
      <w:marLeft w:val="480"/>
      <w:marRight w:val="0"/>
      <w:marTop w:val="0"/>
      <w:marBottom w:val="0"/>
      <w:divBdr>
        <w:top w:val="none" w:sz="0" w:space="0" w:color="auto"/>
        <w:left w:val="none" w:sz="0" w:space="0" w:color="auto"/>
        <w:bottom w:val="none" w:sz="0" w:space="0" w:color="auto"/>
        <w:right w:val="none" w:sz="0" w:space="0" w:color="auto"/>
      </w:divBdr>
    </w:div>
    <w:div w:id="503204763">
      <w:marLeft w:val="480"/>
      <w:marRight w:val="0"/>
      <w:marTop w:val="0"/>
      <w:marBottom w:val="0"/>
      <w:divBdr>
        <w:top w:val="none" w:sz="0" w:space="0" w:color="auto"/>
        <w:left w:val="none" w:sz="0" w:space="0" w:color="auto"/>
        <w:bottom w:val="none" w:sz="0" w:space="0" w:color="auto"/>
        <w:right w:val="none" w:sz="0" w:space="0" w:color="auto"/>
      </w:divBdr>
    </w:div>
    <w:div w:id="503277643">
      <w:marLeft w:val="480"/>
      <w:marRight w:val="0"/>
      <w:marTop w:val="0"/>
      <w:marBottom w:val="0"/>
      <w:divBdr>
        <w:top w:val="none" w:sz="0" w:space="0" w:color="auto"/>
        <w:left w:val="none" w:sz="0" w:space="0" w:color="auto"/>
        <w:bottom w:val="none" w:sz="0" w:space="0" w:color="auto"/>
        <w:right w:val="none" w:sz="0" w:space="0" w:color="auto"/>
      </w:divBdr>
    </w:div>
    <w:div w:id="503325520">
      <w:marLeft w:val="480"/>
      <w:marRight w:val="0"/>
      <w:marTop w:val="0"/>
      <w:marBottom w:val="0"/>
      <w:divBdr>
        <w:top w:val="none" w:sz="0" w:space="0" w:color="auto"/>
        <w:left w:val="none" w:sz="0" w:space="0" w:color="auto"/>
        <w:bottom w:val="none" w:sz="0" w:space="0" w:color="auto"/>
        <w:right w:val="none" w:sz="0" w:space="0" w:color="auto"/>
      </w:divBdr>
    </w:div>
    <w:div w:id="504056628">
      <w:marLeft w:val="480"/>
      <w:marRight w:val="0"/>
      <w:marTop w:val="0"/>
      <w:marBottom w:val="0"/>
      <w:divBdr>
        <w:top w:val="none" w:sz="0" w:space="0" w:color="auto"/>
        <w:left w:val="none" w:sz="0" w:space="0" w:color="auto"/>
        <w:bottom w:val="none" w:sz="0" w:space="0" w:color="auto"/>
        <w:right w:val="none" w:sz="0" w:space="0" w:color="auto"/>
      </w:divBdr>
    </w:div>
    <w:div w:id="504132596">
      <w:marLeft w:val="480"/>
      <w:marRight w:val="0"/>
      <w:marTop w:val="0"/>
      <w:marBottom w:val="0"/>
      <w:divBdr>
        <w:top w:val="none" w:sz="0" w:space="0" w:color="auto"/>
        <w:left w:val="none" w:sz="0" w:space="0" w:color="auto"/>
        <w:bottom w:val="none" w:sz="0" w:space="0" w:color="auto"/>
        <w:right w:val="none" w:sz="0" w:space="0" w:color="auto"/>
      </w:divBdr>
    </w:div>
    <w:div w:id="504173765">
      <w:marLeft w:val="480"/>
      <w:marRight w:val="0"/>
      <w:marTop w:val="0"/>
      <w:marBottom w:val="0"/>
      <w:divBdr>
        <w:top w:val="none" w:sz="0" w:space="0" w:color="auto"/>
        <w:left w:val="none" w:sz="0" w:space="0" w:color="auto"/>
        <w:bottom w:val="none" w:sz="0" w:space="0" w:color="auto"/>
        <w:right w:val="none" w:sz="0" w:space="0" w:color="auto"/>
      </w:divBdr>
    </w:div>
    <w:div w:id="504174461">
      <w:marLeft w:val="480"/>
      <w:marRight w:val="0"/>
      <w:marTop w:val="0"/>
      <w:marBottom w:val="0"/>
      <w:divBdr>
        <w:top w:val="none" w:sz="0" w:space="0" w:color="auto"/>
        <w:left w:val="none" w:sz="0" w:space="0" w:color="auto"/>
        <w:bottom w:val="none" w:sz="0" w:space="0" w:color="auto"/>
        <w:right w:val="none" w:sz="0" w:space="0" w:color="auto"/>
      </w:divBdr>
    </w:div>
    <w:div w:id="504780390">
      <w:marLeft w:val="480"/>
      <w:marRight w:val="0"/>
      <w:marTop w:val="0"/>
      <w:marBottom w:val="0"/>
      <w:divBdr>
        <w:top w:val="none" w:sz="0" w:space="0" w:color="auto"/>
        <w:left w:val="none" w:sz="0" w:space="0" w:color="auto"/>
        <w:bottom w:val="none" w:sz="0" w:space="0" w:color="auto"/>
        <w:right w:val="none" w:sz="0" w:space="0" w:color="auto"/>
      </w:divBdr>
    </w:div>
    <w:div w:id="504788431">
      <w:marLeft w:val="480"/>
      <w:marRight w:val="0"/>
      <w:marTop w:val="0"/>
      <w:marBottom w:val="0"/>
      <w:divBdr>
        <w:top w:val="none" w:sz="0" w:space="0" w:color="auto"/>
        <w:left w:val="none" w:sz="0" w:space="0" w:color="auto"/>
        <w:bottom w:val="none" w:sz="0" w:space="0" w:color="auto"/>
        <w:right w:val="none" w:sz="0" w:space="0" w:color="auto"/>
      </w:divBdr>
    </w:div>
    <w:div w:id="504898903">
      <w:marLeft w:val="480"/>
      <w:marRight w:val="0"/>
      <w:marTop w:val="0"/>
      <w:marBottom w:val="0"/>
      <w:divBdr>
        <w:top w:val="none" w:sz="0" w:space="0" w:color="auto"/>
        <w:left w:val="none" w:sz="0" w:space="0" w:color="auto"/>
        <w:bottom w:val="none" w:sz="0" w:space="0" w:color="auto"/>
        <w:right w:val="none" w:sz="0" w:space="0" w:color="auto"/>
      </w:divBdr>
    </w:div>
    <w:div w:id="504976360">
      <w:marLeft w:val="480"/>
      <w:marRight w:val="0"/>
      <w:marTop w:val="0"/>
      <w:marBottom w:val="0"/>
      <w:divBdr>
        <w:top w:val="none" w:sz="0" w:space="0" w:color="auto"/>
        <w:left w:val="none" w:sz="0" w:space="0" w:color="auto"/>
        <w:bottom w:val="none" w:sz="0" w:space="0" w:color="auto"/>
        <w:right w:val="none" w:sz="0" w:space="0" w:color="auto"/>
      </w:divBdr>
    </w:div>
    <w:div w:id="505022186">
      <w:marLeft w:val="480"/>
      <w:marRight w:val="0"/>
      <w:marTop w:val="0"/>
      <w:marBottom w:val="0"/>
      <w:divBdr>
        <w:top w:val="none" w:sz="0" w:space="0" w:color="auto"/>
        <w:left w:val="none" w:sz="0" w:space="0" w:color="auto"/>
        <w:bottom w:val="none" w:sz="0" w:space="0" w:color="auto"/>
        <w:right w:val="none" w:sz="0" w:space="0" w:color="auto"/>
      </w:divBdr>
    </w:div>
    <w:div w:id="505096795">
      <w:marLeft w:val="480"/>
      <w:marRight w:val="0"/>
      <w:marTop w:val="0"/>
      <w:marBottom w:val="0"/>
      <w:divBdr>
        <w:top w:val="none" w:sz="0" w:space="0" w:color="auto"/>
        <w:left w:val="none" w:sz="0" w:space="0" w:color="auto"/>
        <w:bottom w:val="none" w:sz="0" w:space="0" w:color="auto"/>
        <w:right w:val="none" w:sz="0" w:space="0" w:color="auto"/>
      </w:divBdr>
    </w:div>
    <w:div w:id="505439072">
      <w:marLeft w:val="480"/>
      <w:marRight w:val="0"/>
      <w:marTop w:val="0"/>
      <w:marBottom w:val="0"/>
      <w:divBdr>
        <w:top w:val="none" w:sz="0" w:space="0" w:color="auto"/>
        <w:left w:val="none" w:sz="0" w:space="0" w:color="auto"/>
        <w:bottom w:val="none" w:sz="0" w:space="0" w:color="auto"/>
        <w:right w:val="none" w:sz="0" w:space="0" w:color="auto"/>
      </w:divBdr>
    </w:div>
    <w:div w:id="505444375">
      <w:marLeft w:val="480"/>
      <w:marRight w:val="0"/>
      <w:marTop w:val="0"/>
      <w:marBottom w:val="0"/>
      <w:divBdr>
        <w:top w:val="none" w:sz="0" w:space="0" w:color="auto"/>
        <w:left w:val="none" w:sz="0" w:space="0" w:color="auto"/>
        <w:bottom w:val="none" w:sz="0" w:space="0" w:color="auto"/>
        <w:right w:val="none" w:sz="0" w:space="0" w:color="auto"/>
      </w:divBdr>
    </w:div>
    <w:div w:id="505559394">
      <w:marLeft w:val="480"/>
      <w:marRight w:val="0"/>
      <w:marTop w:val="0"/>
      <w:marBottom w:val="0"/>
      <w:divBdr>
        <w:top w:val="none" w:sz="0" w:space="0" w:color="auto"/>
        <w:left w:val="none" w:sz="0" w:space="0" w:color="auto"/>
        <w:bottom w:val="none" w:sz="0" w:space="0" w:color="auto"/>
        <w:right w:val="none" w:sz="0" w:space="0" w:color="auto"/>
      </w:divBdr>
    </w:div>
    <w:div w:id="505747112">
      <w:marLeft w:val="480"/>
      <w:marRight w:val="0"/>
      <w:marTop w:val="0"/>
      <w:marBottom w:val="0"/>
      <w:divBdr>
        <w:top w:val="none" w:sz="0" w:space="0" w:color="auto"/>
        <w:left w:val="none" w:sz="0" w:space="0" w:color="auto"/>
        <w:bottom w:val="none" w:sz="0" w:space="0" w:color="auto"/>
        <w:right w:val="none" w:sz="0" w:space="0" w:color="auto"/>
      </w:divBdr>
    </w:div>
    <w:div w:id="505945851">
      <w:marLeft w:val="480"/>
      <w:marRight w:val="0"/>
      <w:marTop w:val="0"/>
      <w:marBottom w:val="0"/>
      <w:divBdr>
        <w:top w:val="none" w:sz="0" w:space="0" w:color="auto"/>
        <w:left w:val="none" w:sz="0" w:space="0" w:color="auto"/>
        <w:bottom w:val="none" w:sz="0" w:space="0" w:color="auto"/>
        <w:right w:val="none" w:sz="0" w:space="0" w:color="auto"/>
      </w:divBdr>
    </w:div>
    <w:div w:id="506016490">
      <w:marLeft w:val="480"/>
      <w:marRight w:val="0"/>
      <w:marTop w:val="0"/>
      <w:marBottom w:val="0"/>
      <w:divBdr>
        <w:top w:val="none" w:sz="0" w:space="0" w:color="auto"/>
        <w:left w:val="none" w:sz="0" w:space="0" w:color="auto"/>
        <w:bottom w:val="none" w:sz="0" w:space="0" w:color="auto"/>
        <w:right w:val="none" w:sz="0" w:space="0" w:color="auto"/>
      </w:divBdr>
    </w:div>
    <w:div w:id="506209064">
      <w:marLeft w:val="480"/>
      <w:marRight w:val="0"/>
      <w:marTop w:val="0"/>
      <w:marBottom w:val="0"/>
      <w:divBdr>
        <w:top w:val="none" w:sz="0" w:space="0" w:color="auto"/>
        <w:left w:val="none" w:sz="0" w:space="0" w:color="auto"/>
        <w:bottom w:val="none" w:sz="0" w:space="0" w:color="auto"/>
        <w:right w:val="none" w:sz="0" w:space="0" w:color="auto"/>
      </w:divBdr>
    </w:div>
    <w:div w:id="506289050">
      <w:marLeft w:val="480"/>
      <w:marRight w:val="0"/>
      <w:marTop w:val="0"/>
      <w:marBottom w:val="0"/>
      <w:divBdr>
        <w:top w:val="none" w:sz="0" w:space="0" w:color="auto"/>
        <w:left w:val="none" w:sz="0" w:space="0" w:color="auto"/>
        <w:bottom w:val="none" w:sz="0" w:space="0" w:color="auto"/>
        <w:right w:val="none" w:sz="0" w:space="0" w:color="auto"/>
      </w:divBdr>
    </w:div>
    <w:div w:id="506410335">
      <w:marLeft w:val="480"/>
      <w:marRight w:val="0"/>
      <w:marTop w:val="0"/>
      <w:marBottom w:val="0"/>
      <w:divBdr>
        <w:top w:val="none" w:sz="0" w:space="0" w:color="auto"/>
        <w:left w:val="none" w:sz="0" w:space="0" w:color="auto"/>
        <w:bottom w:val="none" w:sz="0" w:space="0" w:color="auto"/>
        <w:right w:val="none" w:sz="0" w:space="0" w:color="auto"/>
      </w:divBdr>
    </w:div>
    <w:div w:id="506477862">
      <w:marLeft w:val="480"/>
      <w:marRight w:val="0"/>
      <w:marTop w:val="0"/>
      <w:marBottom w:val="0"/>
      <w:divBdr>
        <w:top w:val="none" w:sz="0" w:space="0" w:color="auto"/>
        <w:left w:val="none" w:sz="0" w:space="0" w:color="auto"/>
        <w:bottom w:val="none" w:sz="0" w:space="0" w:color="auto"/>
        <w:right w:val="none" w:sz="0" w:space="0" w:color="auto"/>
      </w:divBdr>
    </w:div>
    <w:div w:id="506749648">
      <w:marLeft w:val="480"/>
      <w:marRight w:val="0"/>
      <w:marTop w:val="0"/>
      <w:marBottom w:val="0"/>
      <w:divBdr>
        <w:top w:val="none" w:sz="0" w:space="0" w:color="auto"/>
        <w:left w:val="none" w:sz="0" w:space="0" w:color="auto"/>
        <w:bottom w:val="none" w:sz="0" w:space="0" w:color="auto"/>
        <w:right w:val="none" w:sz="0" w:space="0" w:color="auto"/>
      </w:divBdr>
    </w:div>
    <w:div w:id="506753818">
      <w:marLeft w:val="480"/>
      <w:marRight w:val="0"/>
      <w:marTop w:val="0"/>
      <w:marBottom w:val="0"/>
      <w:divBdr>
        <w:top w:val="none" w:sz="0" w:space="0" w:color="auto"/>
        <w:left w:val="none" w:sz="0" w:space="0" w:color="auto"/>
        <w:bottom w:val="none" w:sz="0" w:space="0" w:color="auto"/>
        <w:right w:val="none" w:sz="0" w:space="0" w:color="auto"/>
      </w:divBdr>
    </w:div>
    <w:div w:id="506792321">
      <w:marLeft w:val="480"/>
      <w:marRight w:val="0"/>
      <w:marTop w:val="0"/>
      <w:marBottom w:val="0"/>
      <w:divBdr>
        <w:top w:val="none" w:sz="0" w:space="0" w:color="auto"/>
        <w:left w:val="none" w:sz="0" w:space="0" w:color="auto"/>
        <w:bottom w:val="none" w:sz="0" w:space="0" w:color="auto"/>
        <w:right w:val="none" w:sz="0" w:space="0" w:color="auto"/>
      </w:divBdr>
    </w:div>
    <w:div w:id="506796866">
      <w:marLeft w:val="480"/>
      <w:marRight w:val="0"/>
      <w:marTop w:val="0"/>
      <w:marBottom w:val="0"/>
      <w:divBdr>
        <w:top w:val="none" w:sz="0" w:space="0" w:color="auto"/>
        <w:left w:val="none" w:sz="0" w:space="0" w:color="auto"/>
        <w:bottom w:val="none" w:sz="0" w:space="0" w:color="auto"/>
        <w:right w:val="none" w:sz="0" w:space="0" w:color="auto"/>
      </w:divBdr>
    </w:div>
    <w:div w:id="506864529">
      <w:marLeft w:val="480"/>
      <w:marRight w:val="0"/>
      <w:marTop w:val="0"/>
      <w:marBottom w:val="0"/>
      <w:divBdr>
        <w:top w:val="none" w:sz="0" w:space="0" w:color="auto"/>
        <w:left w:val="none" w:sz="0" w:space="0" w:color="auto"/>
        <w:bottom w:val="none" w:sz="0" w:space="0" w:color="auto"/>
        <w:right w:val="none" w:sz="0" w:space="0" w:color="auto"/>
      </w:divBdr>
    </w:div>
    <w:div w:id="506866341">
      <w:marLeft w:val="480"/>
      <w:marRight w:val="0"/>
      <w:marTop w:val="0"/>
      <w:marBottom w:val="0"/>
      <w:divBdr>
        <w:top w:val="none" w:sz="0" w:space="0" w:color="auto"/>
        <w:left w:val="none" w:sz="0" w:space="0" w:color="auto"/>
        <w:bottom w:val="none" w:sz="0" w:space="0" w:color="auto"/>
        <w:right w:val="none" w:sz="0" w:space="0" w:color="auto"/>
      </w:divBdr>
    </w:div>
    <w:div w:id="506991587">
      <w:marLeft w:val="480"/>
      <w:marRight w:val="0"/>
      <w:marTop w:val="0"/>
      <w:marBottom w:val="0"/>
      <w:divBdr>
        <w:top w:val="none" w:sz="0" w:space="0" w:color="auto"/>
        <w:left w:val="none" w:sz="0" w:space="0" w:color="auto"/>
        <w:bottom w:val="none" w:sz="0" w:space="0" w:color="auto"/>
        <w:right w:val="none" w:sz="0" w:space="0" w:color="auto"/>
      </w:divBdr>
    </w:div>
    <w:div w:id="507016590">
      <w:marLeft w:val="480"/>
      <w:marRight w:val="0"/>
      <w:marTop w:val="0"/>
      <w:marBottom w:val="0"/>
      <w:divBdr>
        <w:top w:val="none" w:sz="0" w:space="0" w:color="auto"/>
        <w:left w:val="none" w:sz="0" w:space="0" w:color="auto"/>
        <w:bottom w:val="none" w:sz="0" w:space="0" w:color="auto"/>
        <w:right w:val="none" w:sz="0" w:space="0" w:color="auto"/>
      </w:divBdr>
    </w:div>
    <w:div w:id="507208181">
      <w:marLeft w:val="480"/>
      <w:marRight w:val="0"/>
      <w:marTop w:val="0"/>
      <w:marBottom w:val="0"/>
      <w:divBdr>
        <w:top w:val="none" w:sz="0" w:space="0" w:color="auto"/>
        <w:left w:val="none" w:sz="0" w:space="0" w:color="auto"/>
        <w:bottom w:val="none" w:sz="0" w:space="0" w:color="auto"/>
        <w:right w:val="none" w:sz="0" w:space="0" w:color="auto"/>
      </w:divBdr>
    </w:div>
    <w:div w:id="507210980">
      <w:marLeft w:val="480"/>
      <w:marRight w:val="0"/>
      <w:marTop w:val="0"/>
      <w:marBottom w:val="0"/>
      <w:divBdr>
        <w:top w:val="none" w:sz="0" w:space="0" w:color="auto"/>
        <w:left w:val="none" w:sz="0" w:space="0" w:color="auto"/>
        <w:bottom w:val="none" w:sz="0" w:space="0" w:color="auto"/>
        <w:right w:val="none" w:sz="0" w:space="0" w:color="auto"/>
      </w:divBdr>
    </w:div>
    <w:div w:id="507213309">
      <w:marLeft w:val="480"/>
      <w:marRight w:val="0"/>
      <w:marTop w:val="0"/>
      <w:marBottom w:val="0"/>
      <w:divBdr>
        <w:top w:val="none" w:sz="0" w:space="0" w:color="auto"/>
        <w:left w:val="none" w:sz="0" w:space="0" w:color="auto"/>
        <w:bottom w:val="none" w:sz="0" w:space="0" w:color="auto"/>
        <w:right w:val="none" w:sz="0" w:space="0" w:color="auto"/>
      </w:divBdr>
    </w:div>
    <w:div w:id="507253286">
      <w:marLeft w:val="480"/>
      <w:marRight w:val="0"/>
      <w:marTop w:val="0"/>
      <w:marBottom w:val="0"/>
      <w:divBdr>
        <w:top w:val="none" w:sz="0" w:space="0" w:color="auto"/>
        <w:left w:val="none" w:sz="0" w:space="0" w:color="auto"/>
        <w:bottom w:val="none" w:sz="0" w:space="0" w:color="auto"/>
        <w:right w:val="none" w:sz="0" w:space="0" w:color="auto"/>
      </w:divBdr>
    </w:div>
    <w:div w:id="507253756">
      <w:marLeft w:val="480"/>
      <w:marRight w:val="0"/>
      <w:marTop w:val="0"/>
      <w:marBottom w:val="0"/>
      <w:divBdr>
        <w:top w:val="none" w:sz="0" w:space="0" w:color="auto"/>
        <w:left w:val="none" w:sz="0" w:space="0" w:color="auto"/>
        <w:bottom w:val="none" w:sz="0" w:space="0" w:color="auto"/>
        <w:right w:val="none" w:sz="0" w:space="0" w:color="auto"/>
      </w:divBdr>
    </w:div>
    <w:div w:id="507402985">
      <w:marLeft w:val="480"/>
      <w:marRight w:val="0"/>
      <w:marTop w:val="0"/>
      <w:marBottom w:val="0"/>
      <w:divBdr>
        <w:top w:val="none" w:sz="0" w:space="0" w:color="auto"/>
        <w:left w:val="none" w:sz="0" w:space="0" w:color="auto"/>
        <w:bottom w:val="none" w:sz="0" w:space="0" w:color="auto"/>
        <w:right w:val="none" w:sz="0" w:space="0" w:color="auto"/>
      </w:divBdr>
    </w:div>
    <w:div w:id="507451624">
      <w:marLeft w:val="480"/>
      <w:marRight w:val="0"/>
      <w:marTop w:val="0"/>
      <w:marBottom w:val="0"/>
      <w:divBdr>
        <w:top w:val="none" w:sz="0" w:space="0" w:color="auto"/>
        <w:left w:val="none" w:sz="0" w:space="0" w:color="auto"/>
        <w:bottom w:val="none" w:sz="0" w:space="0" w:color="auto"/>
        <w:right w:val="none" w:sz="0" w:space="0" w:color="auto"/>
      </w:divBdr>
    </w:div>
    <w:div w:id="507646735">
      <w:marLeft w:val="480"/>
      <w:marRight w:val="0"/>
      <w:marTop w:val="0"/>
      <w:marBottom w:val="0"/>
      <w:divBdr>
        <w:top w:val="none" w:sz="0" w:space="0" w:color="auto"/>
        <w:left w:val="none" w:sz="0" w:space="0" w:color="auto"/>
        <w:bottom w:val="none" w:sz="0" w:space="0" w:color="auto"/>
        <w:right w:val="none" w:sz="0" w:space="0" w:color="auto"/>
      </w:divBdr>
    </w:div>
    <w:div w:id="507714175">
      <w:marLeft w:val="480"/>
      <w:marRight w:val="0"/>
      <w:marTop w:val="0"/>
      <w:marBottom w:val="0"/>
      <w:divBdr>
        <w:top w:val="none" w:sz="0" w:space="0" w:color="auto"/>
        <w:left w:val="none" w:sz="0" w:space="0" w:color="auto"/>
        <w:bottom w:val="none" w:sz="0" w:space="0" w:color="auto"/>
        <w:right w:val="none" w:sz="0" w:space="0" w:color="auto"/>
      </w:divBdr>
    </w:div>
    <w:div w:id="507982037">
      <w:marLeft w:val="480"/>
      <w:marRight w:val="0"/>
      <w:marTop w:val="0"/>
      <w:marBottom w:val="0"/>
      <w:divBdr>
        <w:top w:val="none" w:sz="0" w:space="0" w:color="auto"/>
        <w:left w:val="none" w:sz="0" w:space="0" w:color="auto"/>
        <w:bottom w:val="none" w:sz="0" w:space="0" w:color="auto"/>
        <w:right w:val="none" w:sz="0" w:space="0" w:color="auto"/>
      </w:divBdr>
    </w:div>
    <w:div w:id="508132611">
      <w:marLeft w:val="480"/>
      <w:marRight w:val="0"/>
      <w:marTop w:val="0"/>
      <w:marBottom w:val="0"/>
      <w:divBdr>
        <w:top w:val="none" w:sz="0" w:space="0" w:color="auto"/>
        <w:left w:val="none" w:sz="0" w:space="0" w:color="auto"/>
        <w:bottom w:val="none" w:sz="0" w:space="0" w:color="auto"/>
        <w:right w:val="none" w:sz="0" w:space="0" w:color="auto"/>
      </w:divBdr>
    </w:div>
    <w:div w:id="508180734">
      <w:marLeft w:val="480"/>
      <w:marRight w:val="0"/>
      <w:marTop w:val="0"/>
      <w:marBottom w:val="0"/>
      <w:divBdr>
        <w:top w:val="none" w:sz="0" w:space="0" w:color="auto"/>
        <w:left w:val="none" w:sz="0" w:space="0" w:color="auto"/>
        <w:bottom w:val="none" w:sz="0" w:space="0" w:color="auto"/>
        <w:right w:val="none" w:sz="0" w:space="0" w:color="auto"/>
      </w:divBdr>
    </w:div>
    <w:div w:id="508252910">
      <w:marLeft w:val="480"/>
      <w:marRight w:val="0"/>
      <w:marTop w:val="0"/>
      <w:marBottom w:val="0"/>
      <w:divBdr>
        <w:top w:val="none" w:sz="0" w:space="0" w:color="auto"/>
        <w:left w:val="none" w:sz="0" w:space="0" w:color="auto"/>
        <w:bottom w:val="none" w:sz="0" w:space="0" w:color="auto"/>
        <w:right w:val="none" w:sz="0" w:space="0" w:color="auto"/>
      </w:divBdr>
    </w:div>
    <w:div w:id="508258865">
      <w:marLeft w:val="480"/>
      <w:marRight w:val="0"/>
      <w:marTop w:val="0"/>
      <w:marBottom w:val="0"/>
      <w:divBdr>
        <w:top w:val="none" w:sz="0" w:space="0" w:color="auto"/>
        <w:left w:val="none" w:sz="0" w:space="0" w:color="auto"/>
        <w:bottom w:val="none" w:sz="0" w:space="0" w:color="auto"/>
        <w:right w:val="none" w:sz="0" w:space="0" w:color="auto"/>
      </w:divBdr>
    </w:div>
    <w:div w:id="508371267">
      <w:marLeft w:val="480"/>
      <w:marRight w:val="0"/>
      <w:marTop w:val="0"/>
      <w:marBottom w:val="0"/>
      <w:divBdr>
        <w:top w:val="none" w:sz="0" w:space="0" w:color="auto"/>
        <w:left w:val="none" w:sz="0" w:space="0" w:color="auto"/>
        <w:bottom w:val="none" w:sz="0" w:space="0" w:color="auto"/>
        <w:right w:val="none" w:sz="0" w:space="0" w:color="auto"/>
      </w:divBdr>
    </w:div>
    <w:div w:id="508642863">
      <w:marLeft w:val="480"/>
      <w:marRight w:val="0"/>
      <w:marTop w:val="0"/>
      <w:marBottom w:val="0"/>
      <w:divBdr>
        <w:top w:val="none" w:sz="0" w:space="0" w:color="auto"/>
        <w:left w:val="none" w:sz="0" w:space="0" w:color="auto"/>
        <w:bottom w:val="none" w:sz="0" w:space="0" w:color="auto"/>
        <w:right w:val="none" w:sz="0" w:space="0" w:color="auto"/>
      </w:divBdr>
    </w:div>
    <w:div w:id="508759103">
      <w:marLeft w:val="480"/>
      <w:marRight w:val="0"/>
      <w:marTop w:val="0"/>
      <w:marBottom w:val="0"/>
      <w:divBdr>
        <w:top w:val="none" w:sz="0" w:space="0" w:color="auto"/>
        <w:left w:val="none" w:sz="0" w:space="0" w:color="auto"/>
        <w:bottom w:val="none" w:sz="0" w:space="0" w:color="auto"/>
        <w:right w:val="none" w:sz="0" w:space="0" w:color="auto"/>
      </w:divBdr>
    </w:div>
    <w:div w:id="508787463">
      <w:marLeft w:val="480"/>
      <w:marRight w:val="0"/>
      <w:marTop w:val="0"/>
      <w:marBottom w:val="0"/>
      <w:divBdr>
        <w:top w:val="none" w:sz="0" w:space="0" w:color="auto"/>
        <w:left w:val="none" w:sz="0" w:space="0" w:color="auto"/>
        <w:bottom w:val="none" w:sz="0" w:space="0" w:color="auto"/>
        <w:right w:val="none" w:sz="0" w:space="0" w:color="auto"/>
      </w:divBdr>
    </w:div>
    <w:div w:id="509028889">
      <w:marLeft w:val="480"/>
      <w:marRight w:val="0"/>
      <w:marTop w:val="0"/>
      <w:marBottom w:val="0"/>
      <w:divBdr>
        <w:top w:val="none" w:sz="0" w:space="0" w:color="auto"/>
        <w:left w:val="none" w:sz="0" w:space="0" w:color="auto"/>
        <w:bottom w:val="none" w:sz="0" w:space="0" w:color="auto"/>
        <w:right w:val="none" w:sz="0" w:space="0" w:color="auto"/>
      </w:divBdr>
    </w:div>
    <w:div w:id="509102827">
      <w:marLeft w:val="480"/>
      <w:marRight w:val="0"/>
      <w:marTop w:val="0"/>
      <w:marBottom w:val="0"/>
      <w:divBdr>
        <w:top w:val="none" w:sz="0" w:space="0" w:color="auto"/>
        <w:left w:val="none" w:sz="0" w:space="0" w:color="auto"/>
        <w:bottom w:val="none" w:sz="0" w:space="0" w:color="auto"/>
        <w:right w:val="none" w:sz="0" w:space="0" w:color="auto"/>
      </w:divBdr>
    </w:div>
    <w:div w:id="509107446">
      <w:marLeft w:val="480"/>
      <w:marRight w:val="0"/>
      <w:marTop w:val="0"/>
      <w:marBottom w:val="0"/>
      <w:divBdr>
        <w:top w:val="none" w:sz="0" w:space="0" w:color="auto"/>
        <w:left w:val="none" w:sz="0" w:space="0" w:color="auto"/>
        <w:bottom w:val="none" w:sz="0" w:space="0" w:color="auto"/>
        <w:right w:val="none" w:sz="0" w:space="0" w:color="auto"/>
      </w:divBdr>
    </w:div>
    <w:div w:id="509219629">
      <w:marLeft w:val="480"/>
      <w:marRight w:val="0"/>
      <w:marTop w:val="0"/>
      <w:marBottom w:val="0"/>
      <w:divBdr>
        <w:top w:val="none" w:sz="0" w:space="0" w:color="auto"/>
        <w:left w:val="none" w:sz="0" w:space="0" w:color="auto"/>
        <w:bottom w:val="none" w:sz="0" w:space="0" w:color="auto"/>
        <w:right w:val="none" w:sz="0" w:space="0" w:color="auto"/>
      </w:divBdr>
    </w:div>
    <w:div w:id="509299027">
      <w:marLeft w:val="480"/>
      <w:marRight w:val="0"/>
      <w:marTop w:val="0"/>
      <w:marBottom w:val="0"/>
      <w:divBdr>
        <w:top w:val="none" w:sz="0" w:space="0" w:color="auto"/>
        <w:left w:val="none" w:sz="0" w:space="0" w:color="auto"/>
        <w:bottom w:val="none" w:sz="0" w:space="0" w:color="auto"/>
        <w:right w:val="none" w:sz="0" w:space="0" w:color="auto"/>
      </w:divBdr>
    </w:div>
    <w:div w:id="509486059">
      <w:marLeft w:val="480"/>
      <w:marRight w:val="0"/>
      <w:marTop w:val="0"/>
      <w:marBottom w:val="0"/>
      <w:divBdr>
        <w:top w:val="none" w:sz="0" w:space="0" w:color="auto"/>
        <w:left w:val="none" w:sz="0" w:space="0" w:color="auto"/>
        <w:bottom w:val="none" w:sz="0" w:space="0" w:color="auto"/>
        <w:right w:val="none" w:sz="0" w:space="0" w:color="auto"/>
      </w:divBdr>
    </w:div>
    <w:div w:id="509486125">
      <w:marLeft w:val="480"/>
      <w:marRight w:val="0"/>
      <w:marTop w:val="0"/>
      <w:marBottom w:val="0"/>
      <w:divBdr>
        <w:top w:val="none" w:sz="0" w:space="0" w:color="auto"/>
        <w:left w:val="none" w:sz="0" w:space="0" w:color="auto"/>
        <w:bottom w:val="none" w:sz="0" w:space="0" w:color="auto"/>
        <w:right w:val="none" w:sz="0" w:space="0" w:color="auto"/>
      </w:divBdr>
    </w:div>
    <w:div w:id="509565635">
      <w:marLeft w:val="480"/>
      <w:marRight w:val="0"/>
      <w:marTop w:val="0"/>
      <w:marBottom w:val="0"/>
      <w:divBdr>
        <w:top w:val="none" w:sz="0" w:space="0" w:color="auto"/>
        <w:left w:val="none" w:sz="0" w:space="0" w:color="auto"/>
        <w:bottom w:val="none" w:sz="0" w:space="0" w:color="auto"/>
        <w:right w:val="none" w:sz="0" w:space="0" w:color="auto"/>
      </w:divBdr>
    </w:div>
    <w:div w:id="509570287">
      <w:marLeft w:val="480"/>
      <w:marRight w:val="0"/>
      <w:marTop w:val="0"/>
      <w:marBottom w:val="0"/>
      <w:divBdr>
        <w:top w:val="none" w:sz="0" w:space="0" w:color="auto"/>
        <w:left w:val="none" w:sz="0" w:space="0" w:color="auto"/>
        <w:bottom w:val="none" w:sz="0" w:space="0" w:color="auto"/>
        <w:right w:val="none" w:sz="0" w:space="0" w:color="auto"/>
      </w:divBdr>
    </w:div>
    <w:div w:id="509640697">
      <w:marLeft w:val="480"/>
      <w:marRight w:val="0"/>
      <w:marTop w:val="0"/>
      <w:marBottom w:val="0"/>
      <w:divBdr>
        <w:top w:val="none" w:sz="0" w:space="0" w:color="auto"/>
        <w:left w:val="none" w:sz="0" w:space="0" w:color="auto"/>
        <w:bottom w:val="none" w:sz="0" w:space="0" w:color="auto"/>
        <w:right w:val="none" w:sz="0" w:space="0" w:color="auto"/>
      </w:divBdr>
    </w:div>
    <w:div w:id="509682958">
      <w:marLeft w:val="480"/>
      <w:marRight w:val="0"/>
      <w:marTop w:val="0"/>
      <w:marBottom w:val="0"/>
      <w:divBdr>
        <w:top w:val="none" w:sz="0" w:space="0" w:color="auto"/>
        <w:left w:val="none" w:sz="0" w:space="0" w:color="auto"/>
        <w:bottom w:val="none" w:sz="0" w:space="0" w:color="auto"/>
        <w:right w:val="none" w:sz="0" w:space="0" w:color="auto"/>
      </w:divBdr>
    </w:div>
    <w:div w:id="509685783">
      <w:marLeft w:val="480"/>
      <w:marRight w:val="0"/>
      <w:marTop w:val="0"/>
      <w:marBottom w:val="0"/>
      <w:divBdr>
        <w:top w:val="none" w:sz="0" w:space="0" w:color="auto"/>
        <w:left w:val="none" w:sz="0" w:space="0" w:color="auto"/>
        <w:bottom w:val="none" w:sz="0" w:space="0" w:color="auto"/>
        <w:right w:val="none" w:sz="0" w:space="0" w:color="auto"/>
      </w:divBdr>
    </w:div>
    <w:div w:id="509947549">
      <w:marLeft w:val="480"/>
      <w:marRight w:val="0"/>
      <w:marTop w:val="0"/>
      <w:marBottom w:val="0"/>
      <w:divBdr>
        <w:top w:val="none" w:sz="0" w:space="0" w:color="auto"/>
        <w:left w:val="none" w:sz="0" w:space="0" w:color="auto"/>
        <w:bottom w:val="none" w:sz="0" w:space="0" w:color="auto"/>
        <w:right w:val="none" w:sz="0" w:space="0" w:color="auto"/>
      </w:divBdr>
    </w:div>
    <w:div w:id="510099134">
      <w:marLeft w:val="480"/>
      <w:marRight w:val="0"/>
      <w:marTop w:val="0"/>
      <w:marBottom w:val="0"/>
      <w:divBdr>
        <w:top w:val="none" w:sz="0" w:space="0" w:color="auto"/>
        <w:left w:val="none" w:sz="0" w:space="0" w:color="auto"/>
        <w:bottom w:val="none" w:sz="0" w:space="0" w:color="auto"/>
        <w:right w:val="none" w:sz="0" w:space="0" w:color="auto"/>
      </w:divBdr>
    </w:div>
    <w:div w:id="510146624">
      <w:marLeft w:val="480"/>
      <w:marRight w:val="0"/>
      <w:marTop w:val="0"/>
      <w:marBottom w:val="0"/>
      <w:divBdr>
        <w:top w:val="none" w:sz="0" w:space="0" w:color="auto"/>
        <w:left w:val="none" w:sz="0" w:space="0" w:color="auto"/>
        <w:bottom w:val="none" w:sz="0" w:space="0" w:color="auto"/>
        <w:right w:val="none" w:sz="0" w:space="0" w:color="auto"/>
      </w:divBdr>
    </w:div>
    <w:div w:id="510148442">
      <w:marLeft w:val="480"/>
      <w:marRight w:val="0"/>
      <w:marTop w:val="0"/>
      <w:marBottom w:val="0"/>
      <w:divBdr>
        <w:top w:val="none" w:sz="0" w:space="0" w:color="auto"/>
        <w:left w:val="none" w:sz="0" w:space="0" w:color="auto"/>
        <w:bottom w:val="none" w:sz="0" w:space="0" w:color="auto"/>
        <w:right w:val="none" w:sz="0" w:space="0" w:color="auto"/>
      </w:divBdr>
    </w:div>
    <w:div w:id="510216864">
      <w:marLeft w:val="480"/>
      <w:marRight w:val="0"/>
      <w:marTop w:val="0"/>
      <w:marBottom w:val="0"/>
      <w:divBdr>
        <w:top w:val="none" w:sz="0" w:space="0" w:color="auto"/>
        <w:left w:val="none" w:sz="0" w:space="0" w:color="auto"/>
        <w:bottom w:val="none" w:sz="0" w:space="0" w:color="auto"/>
        <w:right w:val="none" w:sz="0" w:space="0" w:color="auto"/>
      </w:divBdr>
    </w:div>
    <w:div w:id="510264282">
      <w:marLeft w:val="480"/>
      <w:marRight w:val="0"/>
      <w:marTop w:val="0"/>
      <w:marBottom w:val="0"/>
      <w:divBdr>
        <w:top w:val="none" w:sz="0" w:space="0" w:color="auto"/>
        <w:left w:val="none" w:sz="0" w:space="0" w:color="auto"/>
        <w:bottom w:val="none" w:sz="0" w:space="0" w:color="auto"/>
        <w:right w:val="none" w:sz="0" w:space="0" w:color="auto"/>
      </w:divBdr>
    </w:div>
    <w:div w:id="510265517">
      <w:marLeft w:val="480"/>
      <w:marRight w:val="0"/>
      <w:marTop w:val="0"/>
      <w:marBottom w:val="0"/>
      <w:divBdr>
        <w:top w:val="none" w:sz="0" w:space="0" w:color="auto"/>
        <w:left w:val="none" w:sz="0" w:space="0" w:color="auto"/>
        <w:bottom w:val="none" w:sz="0" w:space="0" w:color="auto"/>
        <w:right w:val="none" w:sz="0" w:space="0" w:color="auto"/>
      </w:divBdr>
    </w:div>
    <w:div w:id="510333809">
      <w:marLeft w:val="480"/>
      <w:marRight w:val="0"/>
      <w:marTop w:val="0"/>
      <w:marBottom w:val="0"/>
      <w:divBdr>
        <w:top w:val="none" w:sz="0" w:space="0" w:color="auto"/>
        <w:left w:val="none" w:sz="0" w:space="0" w:color="auto"/>
        <w:bottom w:val="none" w:sz="0" w:space="0" w:color="auto"/>
        <w:right w:val="none" w:sz="0" w:space="0" w:color="auto"/>
      </w:divBdr>
    </w:div>
    <w:div w:id="510608046">
      <w:marLeft w:val="480"/>
      <w:marRight w:val="0"/>
      <w:marTop w:val="0"/>
      <w:marBottom w:val="0"/>
      <w:divBdr>
        <w:top w:val="none" w:sz="0" w:space="0" w:color="auto"/>
        <w:left w:val="none" w:sz="0" w:space="0" w:color="auto"/>
        <w:bottom w:val="none" w:sz="0" w:space="0" w:color="auto"/>
        <w:right w:val="none" w:sz="0" w:space="0" w:color="auto"/>
      </w:divBdr>
    </w:div>
    <w:div w:id="510801959">
      <w:marLeft w:val="480"/>
      <w:marRight w:val="0"/>
      <w:marTop w:val="0"/>
      <w:marBottom w:val="0"/>
      <w:divBdr>
        <w:top w:val="none" w:sz="0" w:space="0" w:color="auto"/>
        <w:left w:val="none" w:sz="0" w:space="0" w:color="auto"/>
        <w:bottom w:val="none" w:sz="0" w:space="0" w:color="auto"/>
        <w:right w:val="none" w:sz="0" w:space="0" w:color="auto"/>
      </w:divBdr>
    </w:div>
    <w:div w:id="510994091">
      <w:marLeft w:val="480"/>
      <w:marRight w:val="0"/>
      <w:marTop w:val="0"/>
      <w:marBottom w:val="0"/>
      <w:divBdr>
        <w:top w:val="none" w:sz="0" w:space="0" w:color="auto"/>
        <w:left w:val="none" w:sz="0" w:space="0" w:color="auto"/>
        <w:bottom w:val="none" w:sz="0" w:space="0" w:color="auto"/>
        <w:right w:val="none" w:sz="0" w:space="0" w:color="auto"/>
      </w:divBdr>
    </w:div>
    <w:div w:id="510997055">
      <w:marLeft w:val="480"/>
      <w:marRight w:val="0"/>
      <w:marTop w:val="0"/>
      <w:marBottom w:val="0"/>
      <w:divBdr>
        <w:top w:val="none" w:sz="0" w:space="0" w:color="auto"/>
        <w:left w:val="none" w:sz="0" w:space="0" w:color="auto"/>
        <w:bottom w:val="none" w:sz="0" w:space="0" w:color="auto"/>
        <w:right w:val="none" w:sz="0" w:space="0" w:color="auto"/>
      </w:divBdr>
    </w:div>
    <w:div w:id="511070918">
      <w:marLeft w:val="480"/>
      <w:marRight w:val="0"/>
      <w:marTop w:val="0"/>
      <w:marBottom w:val="0"/>
      <w:divBdr>
        <w:top w:val="none" w:sz="0" w:space="0" w:color="auto"/>
        <w:left w:val="none" w:sz="0" w:space="0" w:color="auto"/>
        <w:bottom w:val="none" w:sz="0" w:space="0" w:color="auto"/>
        <w:right w:val="none" w:sz="0" w:space="0" w:color="auto"/>
      </w:divBdr>
    </w:div>
    <w:div w:id="511141110">
      <w:marLeft w:val="480"/>
      <w:marRight w:val="0"/>
      <w:marTop w:val="0"/>
      <w:marBottom w:val="0"/>
      <w:divBdr>
        <w:top w:val="none" w:sz="0" w:space="0" w:color="auto"/>
        <w:left w:val="none" w:sz="0" w:space="0" w:color="auto"/>
        <w:bottom w:val="none" w:sz="0" w:space="0" w:color="auto"/>
        <w:right w:val="none" w:sz="0" w:space="0" w:color="auto"/>
      </w:divBdr>
    </w:div>
    <w:div w:id="511334040">
      <w:marLeft w:val="480"/>
      <w:marRight w:val="0"/>
      <w:marTop w:val="0"/>
      <w:marBottom w:val="0"/>
      <w:divBdr>
        <w:top w:val="none" w:sz="0" w:space="0" w:color="auto"/>
        <w:left w:val="none" w:sz="0" w:space="0" w:color="auto"/>
        <w:bottom w:val="none" w:sz="0" w:space="0" w:color="auto"/>
        <w:right w:val="none" w:sz="0" w:space="0" w:color="auto"/>
      </w:divBdr>
    </w:div>
    <w:div w:id="511454555">
      <w:marLeft w:val="480"/>
      <w:marRight w:val="0"/>
      <w:marTop w:val="0"/>
      <w:marBottom w:val="0"/>
      <w:divBdr>
        <w:top w:val="none" w:sz="0" w:space="0" w:color="auto"/>
        <w:left w:val="none" w:sz="0" w:space="0" w:color="auto"/>
        <w:bottom w:val="none" w:sz="0" w:space="0" w:color="auto"/>
        <w:right w:val="none" w:sz="0" w:space="0" w:color="auto"/>
      </w:divBdr>
    </w:div>
    <w:div w:id="511526740">
      <w:marLeft w:val="480"/>
      <w:marRight w:val="0"/>
      <w:marTop w:val="0"/>
      <w:marBottom w:val="0"/>
      <w:divBdr>
        <w:top w:val="none" w:sz="0" w:space="0" w:color="auto"/>
        <w:left w:val="none" w:sz="0" w:space="0" w:color="auto"/>
        <w:bottom w:val="none" w:sz="0" w:space="0" w:color="auto"/>
        <w:right w:val="none" w:sz="0" w:space="0" w:color="auto"/>
      </w:divBdr>
    </w:div>
    <w:div w:id="511576042">
      <w:marLeft w:val="480"/>
      <w:marRight w:val="0"/>
      <w:marTop w:val="0"/>
      <w:marBottom w:val="0"/>
      <w:divBdr>
        <w:top w:val="none" w:sz="0" w:space="0" w:color="auto"/>
        <w:left w:val="none" w:sz="0" w:space="0" w:color="auto"/>
        <w:bottom w:val="none" w:sz="0" w:space="0" w:color="auto"/>
        <w:right w:val="none" w:sz="0" w:space="0" w:color="auto"/>
      </w:divBdr>
    </w:div>
    <w:div w:id="511577076">
      <w:marLeft w:val="480"/>
      <w:marRight w:val="0"/>
      <w:marTop w:val="0"/>
      <w:marBottom w:val="0"/>
      <w:divBdr>
        <w:top w:val="none" w:sz="0" w:space="0" w:color="auto"/>
        <w:left w:val="none" w:sz="0" w:space="0" w:color="auto"/>
        <w:bottom w:val="none" w:sz="0" w:space="0" w:color="auto"/>
        <w:right w:val="none" w:sz="0" w:space="0" w:color="auto"/>
      </w:divBdr>
    </w:div>
    <w:div w:id="511602071">
      <w:marLeft w:val="480"/>
      <w:marRight w:val="0"/>
      <w:marTop w:val="0"/>
      <w:marBottom w:val="0"/>
      <w:divBdr>
        <w:top w:val="none" w:sz="0" w:space="0" w:color="auto"/>
        <w:left w:val="none" w:sz="0" w:space="0" w:color="auto"/>
        <w:bottom w:val="none" w:sz="0" w:space="0" w:color="auto"/>
        <w:right w:val="none" w:sz="0" w:space="0" w:color="auto"/>
      </w:divBdr>
    </w:div>
    <w:div w:id="511605577">
      <w:marLeft w:val="480"/>
      <w:marRight w:val="0"/>
      <w:marTop w:val="0"/>
      <w:marBottom w:val="0"/>
      <w:divBdr>
        <w:top w:val="none" w:sz="0" w:space="0" w:color="auto"/>
        <w:left w:val="none" w:sz="0" w:space="0" w:color="auto"/>
        <w:bottom w:val="none" w:sz="0" w:space="0" w:color="auto"/>
        <w:right w:val="none" w:sz="0" w:space="0" w:color="auto"/>
      </w:divBdr>
    </w:div>
    <w:div w:id="511919555">
      <w:marLeft w:val="480"/>
      <w:marRight w:val="0"/>
      <w:marTop w:val="0"/>
      <w:marBottom w:val="0"/>
      <w:divBdr>
        <w:top w:val="none" w:sz="0" w:space="0" w:color="auto"/>
        <w:left w:val="none" w:sz="0" w:space="0" w:color="auto"/>
        <w:bottom w:val="none" w:sz="0" w:space="0" w:color="auto"/>
        <w:right w:val="none" w:sz="0" w:space="0" w:color="auto"/>
      </w:divBdr>
    </w:div>
    <w:div w:id="512109089">
      <w:marLeft w:val="480"/>
      <w:marRight w:val="0"/>
      <w:marTop w:val="0"/>
      <w:marBottom w:val="0"/>
      <w:divBdr>
        <w:top w:val="none" w:sz="0" w:space="0" w:color="auto"/>
        <w:left w:val="none" w:sz="0" w:space="0" w:color="auto"/>
        <w:bottom w:val="none" w:sz="0" w:space="0" w:color="auto"/>
        <w:right w:val="none" w:sz="0" w:space="0" w:color="auto"/>
      </w:divBdr>
    </w:div>
    <w:div w:id="512307625">
      <w:marLeft w:val="480"/>
      <w:marRight w:val="0"/>
      <w:marTop w:val="0"/>
      <w:marBottom w:val="0"/>
      <w:divBdr>
        <w:top w:val="none" w:sz="0" w:space="0" w:color="auto"/>
        <w:left w:val="none" w:sz="0" w:space="0" w:color="auto"/>
        <w:bottom w:val="none" w:sz="0" w:space="0" w:color="auto"/>
        <w:right w:val="none" w:sz="0" w:space="0" w:color="auto"/>
      </w:divBdr>
    </w:div>
    <w:div w:id="512458113">
      <w:marLeft w:val="480"/>
      <w:marRight w:val="0"/>
      <w:marTop w:val="0"/>
      <w:marBottom w:val="0"/>
      <w:divBdr>
        <w:top w:val="none" w:sz="0" w:space="0" w:color="auto"/>
        <w:left w:val="none" w:sz="0" w:space="0" w:color="auto"/>
        <w:bottom w:val="none" w:sz="0" w:space="0" w:color="auto"/>
        <w:right w:val="none" w:sz="0" w:space="0" w:color="auto"/>
      </w:divBdr>
    </w:div>
    <w:div w:id="512493785">
      <w:marLeft w:val="480"/>
      <w:marRight w:val="0"/>
      <w:marTop w:val="0"/>
      <w:marBottom w:val="0"/>
      <w:divBdr>
        <w:top w:val="none" w:sz="0" w:space="0" w:color="auto"/>
        <w:left w:val="none" w:sz="0" w:space="0" w:color="auto"/>
        <w:bottom w:val="none" w:sz="0" w:space="0" w:color="auto"/>
        <w:right w:val="none" w:sz="0" w:space="0" w:color="auto"/>
      </w:divBdr>
    </w:div>
    <w:div w:id="512494629">
      <w:marLeft w:val="480"/>
      <w:marRight w:val="0"/>
      <w:marTop w:val="0"/>
      <w:marBottom w:val="0"/>
      <w:divBdr>
        <w:top w:val="none" w:sz="0" w:space="0" w:color="auto"/>
        <w:left w:val="none" w:sz="0" w:space="0" w:color="auto"/>
        <w:bottom w:val="none" w:sz="0" w:space="0" w:color="auto"/>
        <w:right w:val="none" w:sz="0" w:space="0" w:color="auto"/>
      </w:divBdr>
    </w:div>
    <w:div w:id="512499570">
      <w:marLeft w:val="480"/>
      <w:marRight w:val="0"/>
      <w:marTop w:val="0"/>
      <w:marBottom w:val="0"/>
      <w:divBdr>
        <w:top w:val="none" w:sz="0" w:space="0" w:color="auto"/>
        <w:left w:val="none" w:sz="0" w:space="0" w:color="auto"/>
        <w:bottom w:val="none" w:sz="0" w:space="0" w:color="auto"/>
        <w:right w:val="none" w:sz="0" w:space="0" w:color="auto"/>
      </w:divBdr>
    </w:div>
    <w:div w:id="512571523">
      <w:marLeft w:val="480"/>
      <w:marRight w:val="0"/>
      <w:marTop w:val="0"/>
      <w:marBottom w:val="0"/>
      <w:divBdr>
        <w:top w:val="none" w:sz="0" w:space="0" w:color="auto"/>
        <w:left w:val="none" w:sz="0" w:space="0" w:color="auto"/>
        <w:bottom w:val="none" w:sz="0" w:space="0" w:color="auto"/>
        <w:right w:val="none" w:sz="0" w:space="0" w:color="auto"/>
      </w:divBdr>
    </w:div>
    <w:div w:id="512719823">
      <w:marLeft w:val="480"/>
      <w:marRight w:val="0"/>
      <w:marTop w:val="0"/>
      <w:marBottom w:val="0"/>
      <w:divBdr>
        <w:top w:val="none" w:sz="0" w:space="0" w:color="auto"/>
        <w:left w:val="none" w:sz="0" w:space="0" w:color="auto"/>
        <w:bottom w:val="none" w:sz="0" w:space="0" w:color="auto"/>
        <w:right w:val="none" w:sz="0" w:space="0" w:color="auto"/>
      </w:divBdr>
    </w:div>
    <w:div w:id="512766093">
      <w:marLeft w:val="480"/>
      <w:marRight w:val="0"/>
      <w:marTop w:val="0"/>
      <w:marBottom w:val="0"/>
      <w:divBdr>
        <w:top w:val="none" w:sz="0" w:space="0" w:color="auto"/>
        <w:left w:val="none" w:sz="0" w:space="0" w:color="auto"/>
        <w:bottom w:val="none" w:sz="0" w:space="0" w:color="auto"/>
        <w:right w:val="none" w:sz="0" w:space="0" w:color="auto"/>
      </w:divBdr>
    </w:div>
    <w:div w:id="512769884">
      <w:marLeft w:val="480"/>
      <w:marRight w:val="0"/>
      <w:marTop w:val="0"/>
      <w:marBottom w:val="0"/>
      <w:divBdr>
        <w:top w:val="none" w:sz="0" w:space="0" w:color="auto"/>
        <w:left w:val="none" w:sz="0" w:space="0" w:color="auto"/>
        <w:bottom w:val="none" w:sz="0" w:space="0" w:color="auto"/>
        <w:right w:val="none" w:sz="0" w:space="0" w:color="auto"/>
      </w:divBdr>
    </w:div>
    <w:div w:id="512960860">
      <w:marLeft w:val="480"/>
      <w:marRight w:val="0"/>
      <w:marTop w:val="0"/>
      <w:marBottom w:val="0"/>
      <w:divBdr>
        <w:top w:val="none" w:sz="0" w:space="0" w:color="auto"/>
        <w:left w:val="none" w:sz="0" w:space="0" w:color="auto"/>
        <w:bottom w:val="none" w:sz="0" w:space="0" w:color="auto"/>
        <w:right w:val="none" w:sz="0" w:space="0" w:color="auto"/>
      </w:divBdr>
    </w:div>
    <w:div w:id="512963774">
      <w:marLeft w:val="480"/>
      <w:marRight w:val="0"/>
      <w:marTop w:val="0"/>
      <w:marBottom w:val="0"/>
      <w:divBdr>
        <w:top w:val="none" w:sz="0" w:space="0" w:color="auto"/>
        <w:left w:val="none" w:sz="0" w:space="0" w:color="auto"/>
        <w:bottom w:val="none" w:sz="0" w:space="0" w:color="auto"/>
        <w:right w:val="none" w:sz="0" w:space="0" w:color="auto"/>
      </w:divBdr>
    </w:div>
    <w:div w:id="513224874">
      <w:marLeft w:val="480"/>
      <w:marRight w:val="0"/>
      <w:marTop w:val="0"/>
      <w:marBottom w:val="0"/>
      <w:divBdr>
        <w:top w:val="none" w:sz="0" w:space="0" w:color="auto"/>
        <w:left w:val="none" w:sz="0" w:space="0" w:color="auto"/>
        <w:bottom w:val="none" w:sz="0" w:space="0" w:color="auto"/>
        <w:right w:val="none" w:sz="0" w:space="0" w:color="auto"/>
      </w:divBdr>
    </w:div>
    <w:div w:id="513348381">
      <w:marLeft w:val="480"/>
      <w:marRight w:val="0"/>
      <w:marTop w:val="0"/>
      <w:marBottom w:val="0"/>
      <w:divBdr>
        <w:top w:val="none" w:sz="0" w:space="0" w:color="auto"/>
        <w:left w:val="none" w:sz="0" w:space="0" w:color="auto"/>
        <w:bottom w:val="none" w:sz="0" w:space="0" w:color="auto"/>
        <w:right w:val="none" w:sz="0" w:space="0" w:color="auto"/>
      </w:divBdr>
    </w:div>
    <w:div w:id="513692110">
      <w:marLeft w:val="480"/>
      <w:marRight w:val="0"/>
      <w:marTop w:val="0"/>
      <w:marBottom w:val="0"/>
      <w:divBdr>
        <w:top w:val="none" w:sz="0" w:space="0" w:color="auto"/>
        <w:left w:val="none" w:sz="0" w:space="0" w:color="auto"/>
        <w:bottom w:val="none" w:sz="0" w:space="0" w:color="auto"/>
        <w:right w:val="none" w:sz="0" w:space="0" w:color="auto"/>
      </w:divBdr>
    </w:div>
    <w:div w:id="513737761">
      <w:marLeft w:val="480"/>
      <w:marRight w:val="0"/>
      <w:marTop w:val="0"/>
      <w:marBottom w:val="0"/>
      <w:divBdr>
        <w:top w:val="none" w:sz="0" w:space="0" w:color="auto"/>
        <w:left w:val="none" w:sz="0" w:space="0" w:color="auto"/>
        <w:bottom w:val="none" w:sz="0" w:space="0" w:color="auto"/>
        <w:right w:val="none" w:sz="0" w:space="0" w:color="auto"/>
      </w:divBdr>
    </w:div>
    <w:div w:id="513761256">
      <w:marLeft w:val="480"/>
      <w:marRight w:val="0"/>
      <w:marTop w:val="0"/>
      <w:marBottom w:val="0"/>
      <w:divBdr>
        <w:top w:val="none" w:sz="0" w:space="0" w:color="auto"/>
        <w:left w:val="none" w:sz="0" w:space="0" w:color="auto"/>
        <w:bottom w:val="none" w:sz="0" w:space="0" w:color="auto"/>
        <w:right w:val="none" w:sz="0" w:space="0" w:color="auto"/>
      </w:divBdr>
    </w:div>
    <w:div w:id="513761262">
      <w:marLeft w:val="480"/>
      <w:marRight w:val="0"/>
      <w:marTop w:val="0"/>
      <w:marBottom w:val="0"/>
      <w:divBdr>
        <w:top w:val="none" w:sz="0" w:space="0" w:color="auto"/>
        <w:left w:val="none" w:sz="0" w:space="0" w:color="auto"/>
        <w:bottom w:val="none" w:sz="0" w:space="0" w:color="auto"/>
        <w:right w:val="none" w:sz="0" w:space="0" w:color="auto"/>
      </w:divBdr>
    </w:div>
    <w:div w:id="514003652">
      <w:marLeft w:val="480"/>
      <w:marRight w:val="0"/>
      <w:marTop w:val="0"/>
      <w:marBottom w:val="0"/>
      <w:divBdr>
        <w:top w:val="none" w:sz="0" w:space="0" w:color="auto"/>
        <w:left w:val="none" w:sz="0" w:space="0" w:color="auto"/>
        <w:bottom w:val="none" w:sz="0" w:space="0" w:color="auto"/>
        <w:right w:val="none" w:sz="0" w:space="0" w:color="auto"/>
      </w:divBdr>
    </w:div>
    <w:div w:id="514031610">
      <w:marLeft w:val="480"/>
      <w:marRight w:val="0"/>
      <w:marTop w:val="0"/>
      <w:marBottom w:val="0"/>
      <w:divBdr>
        <w:top w:val="none" w:sz="0" w:space="0" w:color="auto"/>
        <w:left w:val="none" w:sz="0" w:space="0" w:color="auto"/>
        <w:bottom w:val="none" w:sz="0" w:space="0" w:color="auto"/>
        <w:right w:val="none" w:sz="0" w:space="0" w:color="auto"/>
      </w:divBdr>
    </w:div>
    <w:div w:id="514149887">
      <w:marLeft w:val="480"/>
      <w:marRight w:val="0"/>
      <w:marTop w:val="0"/>
      <w:marBottom w:val="0"/>
      <w:divBdr>
        <w:top w:val="none" w:sz="0" w:space="0" w:color="auto"/>
        <w:left w:val="none" w:sz="0" w:space="0" w:color="auto"/>
        <w:bottom w:val="none" w:sz="0" w:space="0" w:color="auto"/>
        <w:right w:val="none" w:sz="0" w:space="0" w:color="auto"/>
      </w:divBdr>
    </w:div>
    <w:div w:id="514348856">
      <w:marLeft w:val="480"/>
      <w:marRight w:val="0"/>
      <w:marTop w:val="0"/>
      <w:marBottom w:val="0"/>
      <w:divBdr>
        <w:top w:val="none" w:sz="0" w:space="0" w:color="auto"/>
        <w:left w:val="none" w:sz="0" w:space="0" w:color="auto"/>
        <w:bottom w:val="none" w:sz="0" w:space="0" w:color="auto"/>
        <w:right w:val="none" w:sz="0" w:space="0" w:color="auto"/>
      </w:divBdr>
    </w:div>
    <w:div w:id="514416224">
      <w:marLeft w:val="480"/>
      <w:marRight w:val="0"/>
      <w:marTop w:val="0"/>
      <w:marBottom w:val="0"/>
      <w:divBdr>
        <w:top w:val="none" w:sz="0" w:space="0" w:color="auto"/>
        <w:left w:val="none" w:sz="0" w:space="0" w:color="auto"/>
        <w:bottom w:val="none" w:sz="0" w:space="0" w:color="auto"/>
        <w:right w:val="none" w:sz="0" w:space="0" w:color="auto"/>
      </w:divBdr>
    </w:div>
    <w:div w:id="514423078">
      <w:marLeft w:val="480"/>
      <w:marRight w:val="0"/>
      <w:marTop w:val="0"/>
      <w:marBottom w:val="0"/>
      <w:divBdr>
        <w:top w:val="none" w:sz="0" w:space="0" w:color="auto"/>
        <w:left w:val="none" w:sz="0" w:space="0" w:color="auto"/>
        <w:bottom w:val="none" w:sz="0" w:space="0" w:color="auto"/>
        <w:right w:val="none" w:sz="0" w:space="0" w:color="auto"/>
      </w:divBdr>
    </w:div>
    <w:div w:id="514540792">
      <w:marLeft w:val="480"/>
      <w:marRight w:val="0"/>
      <w:marTop w:val="0"/>
      <w:marBottom w:val="0"/>
      <w:divBdr>
        <w:top w:val="none" w:sz="0" w:space="0" w:color="auto"/>
        <w:left w:val="none" w:sz="0" w:space="0" w:color="auto"/>
        <w:bottom w:val="none" w:sz="0" w:space="0" w:color="auto"/>
        <w:right w:val="none" w:sz="0" w:space="0" w:color="auto"/>
      </w:divBdr>
    </w:div>
    <w:div w:id="514609898">
      <w:marLeft w:val="480"/>
      <w:marRight w:val="0"/>
      <w:marTop w:val="0"/>
      <w:marBottom w:val="0"/>
      <w:divBdr>
        <w:top w:val="none" w:sz="0" w:space="0" w:color="auto"/>
        <w:left w:val="none" w:sz="0" w:space="0" w:color="auto"/>
        <w:bottom w:val="none" w:sz="0" w:space="0" w:color="auto"/>
        <w:right w:val="none" w:sz="0" w:space="0" w:color="auto"/>
      </w:divBdr>
    </w:div>
    <w:div w:id="514654530">
      <w:marLeft w:val="480"/>
      <w:marRight w:val="0"/>
      <w:marTop w:val="0"/>
      <w:marBottom w:val="0"/>
      <w:divBdr>
        <w:top w:val="none" w:sz="0" w:space="0" w:color="auto"/>
        <w:left w:val="none" w:sz="0" w:space="0" w:color="auto"/>
        <w:bottom w:val="none" w:sz="0" w:space="0" w:color="auto"/>
        <w:right w:val="none" w:sz="0" w:space="0" w:color="auto"/>
      </w:divBdr>
    </w:div>
    <w:div w:id="514736842">
      <w:marLeft w:val="480"/>
      <w:marRight w:val="0"/>
      <w:marTop w:val="0"/>
      <w:marBottom w:val="0"/>
      <w:divBdr>
        <w:top w:val="none" w:sz="0" w:space="0" w:color="auto"/>
        <w:left w:val="none" w:sz="0" w:space="0" w:color="auto"/>
        <w:bottom w:val="none" w:sz="0" w:space="0" w:color="auto"/>
        <w:right w:val="none" w:sz="0" w:space="0" w:color="auto"/>
      </w:divBdr>
    </w:div>
    <w:div w:id="514803894">
      <w:marLeft w:val="480"/>
      <w:marRight w:val="0"/>
      <w:marTop w:val="0"/>
      <w:marBottom w:val="0"/>
      <w:divBdr>
        <w:top w:val="none" w:sz="0" w:space="0" w:color="auto"/>
        <w:left w:val="none" w:sz="0" w:space="0" w:color="auto"/>
        <w:bottom w:val="none" w:sz="0" w:space="0" w:color="auto"/>
        <w:right w:val="none" w:sz="0" w:space="0" w:color="auto"/>
      </w:divBdr>
    </w:div>
    <w:div w:id="514807798">
      <w:marLeft w:val="480"/>
      <w:marRight w:val="0"/>
      <w:marTop w:val="0"/>
      <w:marBottom w:val="0"/>
      <w:divBdr>
        <w:top w:val="none" w:sz="0" w:space="0" w:color="auto"/>
        <w:left w:val="none" w:sz="0" w:space="0" w:color="auto"/>
        <w:bottom w:val="none" w:sz="0" w:space="0" w:color="auto"/>
        <w:right w:val="none" w:sz="0" w:space="0" w:color="auto"/>
      </w:divBdr>
    </w:div>
    <w:div w:id="514808551">
      <w:marLeft w:val="480"/>
      <w:marRight w:val="0"/>
      <w:marTop w:val="0"/>
      <w:marBottom w:val="0"/>
      <w:divBdr>
        <w:top w:val="none" w:sz="0" w:space="0" w:color="auto"/>
        <w:left w:val="none" w:sz="0" w:space="0" w:color="auto"/>
        <w:bottom w:val="none" w:sz="0" w:space="0" w:color="auto"/>
        <w:right w:val="none" w:sz="0" w:space="0" w:color="auto"/>
      </w:divBdr>
    </w:div>
    <w:div w:id="514851272">
      <w:marLeft w:val="480"/>
      <w:marRight w:val="0"/>
      <w:marTop w:val="0"/>
      <w:marBottom w:val="0"/>
      <w:divBdr>
        <w:top w:val="none" w:sz="0" w:space="0" w:color="auto"/>
        <w:left w:val="none" w:sz="0" w:space="0" w:color="auto"/>
        <w:bottom w:val="none" w:sz="0" w:space="0" w:color="auto"/>
        <w:right w:val="none" w:sz="0" w:space="0" w:color="auto"/>
      </w:divBdr>
    </w:div>
    <w:div w:id="514853540">
      <w:marLeft w:val="480"/>
      <w:marRight w:val="0"/>
      <w:marTop w:val="0"/>
      <w:marBottom w:val="0"/>
      <w:divBdr>
        <w:top w:val="none" w:sz="0" w:space="0" w:color="auto"/>
        <w:left w:val="none" w:sz="0" w:space="0" w:color="auto"/>
        <w:bottom w:val="none" w:sz="0" w:space="0" w:color="auto"/>
        <w:right w:val="none" w:sz="0" w:space="0" w:color="auto"/>
      </w:divBdr>
    </w:div>
    <w:div w:id="515077696">
      <w:marLeft w:val="480"/>
      <w:marRight w:val="0"/>
      <w:marTop w:val="0"/>
      <w:marBottom w:val="0"/>
      <w:divBdr>
        <w:top w:val="none" w:sz="0" w:space="0" w:color="auto"/>
        <w:left w:val="none" w:sz="0" w:space="0" w:color="auto"/>
        <w:bottom w:val="none" w:sz="0" w:space="0" w:color="auto"/>
        <w:right w:val="none" w:sz="0" w:space="0" w:color="auto"/>
      </w:divBdr>
    </w:div>
    <w:div w:id="515118718">
      <w:marLeft w:val="480"/>
      <w:marRight w:val="0"/>
      <w:marTop w:val="0"/>
      <w:marBottom w:val="0"/>
      <w:divBdr>
        <w:top w:val="none" w:sz="0" w:space="0" w:color="auto"/>
        <w:left w:val="none" w:sz="0" w:space="0" w:color="auto"/>
        <w:bottom w:val="none" w:sz="0" w:space="0" w:color="auto"/>
        <w:right w:val="none" w:sz="0" w:space="0" w:color="auto"/>
      </w:divBdr>
    </w:div>
    <w:div w:id="515271700">
      <w:marLeft w:val="480"/>
      <w:marRight w:val="0"/>
      <w:marTop w:val="0"/>
      <w:marBottom w:val="0"/>
      <w:divBdr>
        <w:top w:val="none" w:sz="0" w:space="0" w:color="auto"/>
        <w:left w:val="none" w:sz="0" w:space="0" w:color="auto"/>
        <w:bottom w:val="none" w:sz="0" w:space="0" w:color="auto"/>
        <w:right w:val="none" w:sz="0" w:space="0" w:color="auto"/>
      </w:divBdr>
    </w:div>
    <w:div w:id="515462367">
      <w:marLeft w:val="480"/>
      <w:marRight w:val="0"/>
      <w:marTop w:val="0"/>
      <w:marBottom w:val="0"/>
      <w:divBdr>
        <w:top w:val="none" w:sz="0" w:space="0" w:color="auto"/>
        <w:left w:val="none" w:sz="0" w:space="0" w:color="auto"/>
        <w:bottom w:val="none" w:sz="0" w:space="0" w:color="auto"/>
        <w:right w:val="none" w:sz="0" w:space="0" w:color="auto"/>
      </w:divBdr>
    </w:div>
    <w:div w:id="515537958">
      <w:marLeft w:val="480"/>
      <w:marRight w:val="0"/>
      <w:marTop w:val="0"/>
      <w:marBottom w:val="0"/>
      <w:divBdr>
        <w:top w:val="none" w:sz="0" w:space="0" w:color="auto"/>
        <w:left w:val="none" w:sz="0" w:space="0" w:color="auto"/>
        <w:bottom w:val="none" w:sz="0" w:space="0" w:color="auto"/>
        <w:right w:val="none" w:sz="0" w:space="0" w:color="auto"/>
      </w:divBdr>
    </w:div>
    <w:div w:id="515733970">
      <w:marLeft w:val="480"/>
      <w:marRight w:val="0"/>
      <w:marTop w:val="0"/>
      <w:marBottom w:val="0"/>
      <w:divBdr>
        <w:top w:val="none" w:sz="0" w:space="0" w:color="auto"/>
        <w:left w:val="none" w:sz="0" w:space="0" w:color="auto"/>
        <w:bottom w:val="none" w:sz="0" w:space="0" w:color="auto"/>
        <w:right w:val="none" w:sz="0" w:space="0" w:color="auto"/>
      </w:divBdr>
    </w:div>
    <w:div w:id="515849787">
      <w:marLeft w:val="480"/>
      <w:marRight w:val="0"/>
      <w:marTop w:val="0"/>
      <w:marBottom w:val="0"/>
      <w:divBdr>
        <w:top w:val="none" w:sz="0" w:space="0" w:color="auto"/>
        <w:left w:val="none" w:sz="0" w:space="0" w:color="auto"/>
        <w:bottom w:val="none" w:sz="0" w:space="0" w:color="auto"/>
        <w:right w:val="none" w:sz="0" w:space="0" w:color="auto"/>
      </w:divBdr>
    </w:div>
    <w:div w:id="515921964">
      <w:marLeft w:val="480"/>
      <w:marRight w:val="0"/>
      <w:marTop w:val="0"/>
      <w:marBottom w:val="0"/>
      <w:divBdr>
        <w:top w:val="none" w:sz="0" w:space="0" w:color="auto"/>
        <w:left w:val="none" w:sz="0" w:space="0" w:color="auto"/>
        <w:bottom w:val="none" w:sz="0" w:space="0" w:color="auto"/>
        <w:right w:val="none" w:sz="0" w:space="0" w:color="auto"/>
      </w:divBdr>
    </w:div>
    <w:div w:id="516040910">
      <w:marLeft w:val="480"/>
      <w:marRight w:val="0"/>
      <w:marTop w:val="0"/>
      <w:marBottom w:val="0"/>
      <w:divBdr>
        <w:top w:val="none" w:sz="0" w:space="0" w:color="auto"/>
        <w:left w:val="none" w:sz="0" w:space="0" w:color="auto"/>
        <w:bottom w:val="none" w:sz="0" w:space="0" w:color="auto"/>
        <w:right w:val="none" w:sz="0" w:space="0" w:color="auto"/>
      </w:divBdr>
    </w:div>
    <w:div w:id="516115335">
      <w:marLeft w:val="480"/>
      <w:marRight w:val="0"/>
      <w:marTop w:val="0"/>
      <w:marBottom w:val="0"/>
      <w:divBdr>
        <w:top w:val="none" w:sz="0" w:space="0" w:color="auto"/>
        <w:left w:val="none" w:sz="0" w:space="0" w:color="auto"/>
        <w:bottom w:val="none" w:sz="0" w:space="0" w:color="auto"/>
        <w:right w:val="none" w:sz="0" w:space="0" w:color="auto"/>
      </w:divBdr>
    </w:div>
    <w:div w:id="516115814">
      <w:marLeft w:val="480"/>
      <w:marRight w:val="0"/>
      <w:marTop w:val="0"/>
      <w:marBottom w:val="0"/>
      <w:divBdr>
        <w:top w:val="none" w:sz="0" w:space="0" w:color="auto"/>
        <w:left w:val="none" w:sz="0" w:space="0" w:color="auto"/>
        <w:bottom w:val="none" w:sz="0" w:space="0" w:color="auto"/>
        <w:right w:val="none" w:sz="0" w:space="0" w:color="auto"/>
      </w:divBdr>
    </w:div>
    <w:div w:id="516232395">
      <w:marLeft w:val="480"/>
      <w:marRight w:val="0"/>
      <w:marTop w:val="0"/>
      <w:marBottom w:val="0"/>
      <w:divBdr>
        <w:top w:val="none" w:sz="0" w:space="0" w:color="auto"/>
        <w:left w:val="none" w:sz="0" w:space="0" w:color="auto"/>
        <w:bottom w:val="none" w:sz="0" w:space="0" w:color="auto"/>
        <w:right w:val="none" w:sz="0" w:space="0" w:color="auto"/>
      </w:divBdr>
    </w:div>
    <w:div w:id="516315472">
      <w:marLeft w:val="480"/>
      <w:marRight w:val="0"/>
      <w:marTop w:val="0"/>
      <w:marBottom w:val="0"/>
      <w:divBdr>
        <w:top w:val="none" w:sz="0" w:space="0" w:color="auto"/>
        <w:left w:val="none" w:sz="0" w:space="0" w:color="auto"/>
        <w:bottom w:val="none" w:sz="0" w:space="0" w:color="auto"/>
        <w:right w:val="none" w:sz="0" w:space="0" w:color="auto"/>
      </w:divBdr>
    </w:div>
    <w:div w:id="516381862">
      <w:marLeft w:val="480"/>
      <w:marRight w:val="0"/>
      <w:marTop w:val="0"/>
      <w:marBottom w:val="0"/>
      <w:divBdr>
        <w:top w:val="none" w:sz="0" w:space="0" w:color="auto"/>
        <w:left w:val="none" w:sz="0" w:space="0" w:color="auto"/>
        <w:bottom w:val="none" w:sz="0" w:space="0" w:color="auto"/>
        <w:right w:val="none" w:sz="0" w:space="0" w:color="auto"/>
      </w:divBdr>
    </w:div>
    <w:div w:id="516390092">
      <w:marLeft w:val="480"/>
      <w:marRight w:val="0"/>
      <w:marTop w:val="0"/>
      <w:marBottom w:val="0"/>
      <w:divBdr>
        <w:top w:val="none" w:sz="0" w:space="0" w:color="auto"/>
        <w:left w:val="none" w:sz="0" w:space="0" w:color="auto"/>
        <w:bottom w:val="none" w:sz="0" w:space="0" w:color="auto"/>
        <w:right w:val="none" w:sz="0" w:space="0" w:color="auto"/>
      </w:divBdr>
    </w:div>
    <w:div w:id="516579501">
      <w:marLeft w:val="480"/>
      <w:marRight w:val="0"/>
      <w:marTop w:val="0"/>
      <w:marBottom w:val="0"/>
      <w:divBdr>
        <w:top w:val="none" w:sz="0" w:space="0" w:color="auto"/>
        <w:left w:val="none" w:sz="0" w:space="0" w:color="auto"/>
        <w:bottom w:val="none" w:sz="0" w:space="0" w:color="auto"/>
        <w:right w:val="none" w:sz="0" w:space="0" w:color="auto"/>
      </w:divBdr>
    </w:div>
    <w:div w:id="516778075">
      <w:marLeft w:val="480"/>
      <w:marRight w:val="0"/>
      <w:marTop w:val="0"/>
      <w:marBottom w:val="0"/>
      <w:divBdr>
        <w:top w:val="none" w:sz="0" w:space="0" w:color="auto"/>
        <w:left w:val="none" w:sz="0" w:space="0" w:color="auto"/>
        <w:bottom w:val="none" w:sz="0" w:space="0" w:color="auto"/>
        <w:right w:val="none" w:sz="0" w:space="0" w:color="auto"/>
      </w:divBdr>
    </w:div>
    <w:div w:id="516894136">
      <w:marLeft w:val="480"/>
      <w:marRight w:val="0"/>
      <w:marTop w:val="0"/>
      <w:marBottom w:val="0"/>
      <w:divBdr>
        <w:top w:val="none" w:sz="0" w:space="0" w:color="auto"/>
        <w:left w:val="none" w:sz="0" w:space="0" w:color="auto"/>
        <w:bottom w:val="none" w:sz="0" w:space="0" w:color="auto"/>
        <w:right w:val="none" w:sz="0" w:space="0" w:color="auto"/>
      </w:divBdr>
    </w:div>
    <w:div w:id="517082546">
      <w:marLeft w:val="480"/>
      <w:marRight w:val="0"/>
      <w:marTop w:val="0"/>
      <w:marBottom w:val="0"/>
      <w:divBdr>
        <w:top w:val="none" w:sz="0" w:space="0" w:color="auto"/>
        <w:left w:val="none" w:sz="0" w:space="0" w:color="auto"/>
        <w:bottom w:val="none" w:sz="0" w:space="0" w:color="auto"/>
        <w:right w:val="none" w:sz="0" w:space="0" w:color="auto"/>
      </w:divBdr>
    </w:div>
    <w:div w:id="517086952">
      <w:marLeft w:val="480"/>
      <w:marRight w:val="0"/>
      <w:marTop w:val="0"/>
      <w:marBottom w:val="0"/>
      <w:divBdr>
        <w:top w:val="none" w:sz="0" w:space="0" w:color="auto"/>
        <w:left w:val="none" w:sz="0" w:space="0" w:color="auto"/>
        <w:bottom w:val="none" w:sz="0" w:space="0" w:color="auto"/>
        <w:right w:val="none" w:sz="0" w:space="0" w:color="auto"/>
      </w:divBdr>
    </w:div>
    <w:div w:id="517161466">
      <w:marLeft w:val="480"/>
      <w:marRight w:val="0"/>
      <w:marTop w:val="0"/>
      <w:marBottom w:val="0"/>
      <w:divBdr>
        <w:top w:val="none" w:sz="0" w:space="0" w:color="auto"/>
        <w:left w:val="none" w:sz="0" w:space="0" w:color="auto"/>
        <w:bottom w:val="none" w:sz="0" w:space="0" w:color="auto"/>
        <w:right w:val="none" w:sz="0" w:space="0" w:color="auto"/>
      </w:divBdr>
    </w:div>
    <w:div w:id="517164605">
      <w:marLeft w:val="480"/>
      <w:marRight w:val="0"/>
      <w:marTop w:val="0"/>
      <w:marBottom w:val="0"/>
      <w:divBdr>
        <w:top w:val="none" w:sz="0" w:space="0" w:color="auto"/>
        <w:left w:val="none" w:sz="0" w:space="0" w:color="auto"/>
        <w:bottom w:val="none" w:sz="0" w:space="0" w:color="auto"/>
        <w:right w:val="none" w:sz="0" w:space="0" w:color="auto"/>
      </w:divBdr>
    </w:div>
    <w:div w:id="517230776">
      <w:marLeft w:val="480"/>
      <w:marRight w:val="0"/>
      <w:marTop w:val="0"/>
      <w:marBottom w:val="0"/>
      <w:divBdr>
        <w:top w:val="none" w:sz="0" w:space="0" w:color="auto"/>
        <w:left w:val="none" w:sz="0" w:space="0" w:color="auto"/>
        <w:bottom w:val="none" w:sz="0" w:space="0" w:color="auto"/>
        <w:right w:val="none" w:sz="0" w:space="0" w:color="auto"/>
      </w:divBdr>
    </w:div>
    <w:div w:id="517239186">
      <w:marLeft w:val="480"/>
      <w:marRight w:val="0"/>
      <w:marTop w:val="0"/>
      <w:marBottom w:val="0"/>
      <w:divBdr>
        <w:top w:val="none" w:sz="0" w:space="0" w:color="auto"/>
        <w:left w:val="none" w:sz="0" w:space="0" w:color="auto"/>
        <w:bottom w:val="none" w:sz="0" w:space="0" w:color="auto"/>
        <w:right w:val="none" w:sz="0" w:space="0" w:color="auto"/>
      </w:divBdr>
    </w:div>
    <w:div w:id="517239932">
      <w:marLeft w:val="480"/>
      <w:marRight w:val="0"/>
      <w:marTop w:val="0"/>
      <w:marBottom w:val="0"/>
      <w:divBdr>
        <w:top w:val="none" w:sz="0" w:space="0" w:color="auto"/>
        <w:left w:val="none" w:sz="0" w:space="0" w:color="auto"/>
        <w:bottom w:val="none" w:sz="0" w:space="0" w:color="auto"/>
        <w:right w:val="none" w:sz="0" w:space="0" w:color="auto"/>
      </w:divBdr>
    </w:div>
    <w:div w:id="517543109">
      <w:marLeft w:val="480"/>
      <w:marRight w:val="0"/>
      <w:marTop w:val="0"/>
      <w:marBottom w:val="0"/>
      <w:divBdr>
        <w:top w:val="none" w:sz="0" w:space="0" w:color="auto"/>
        <w:left w:val="none" w:sz="0" w:space="0" w:color="auto"/>
        <w:bottom w:val="none" w:sz="0" w:space="0" w:color="auto"/>
        <w:right w:val="none" w:sz="0" w:space="0" w:color="auto"/>
      </w:divBdr>
    </w:div>
    <w:div w:id="517734980">
      <w:marLeft w:val="480"/>
      <w:marRight w:val="0"/>
      <w:marTop w:val="0"/>
      <w:marBottom w:val="0"/>
      <w:divBdr>
        <w:top w:val="none" w:sz="0" w:space="0" w:color="auto"/>
        <w:left w:val="none" w:sz="0" w:space="0" w:color="auto"/>
        <w:bottom w:val="none" w:sz="0" w:space="0" w:color="auto"/>
        <w:right w:val="none" w:sz="0" w:space="0" w:color="auto"/>
      </w:divBdr>
    </w:div>
    <w:div w:id="517735569">
      <w:marLeft w:val="480"/>
      <w:marRight w:val="0"/>
      <w:marTop w:val="0"/>
      <w:marBottom w:val="0"/>
      <w:divBdr>
        <w:top w:val="none" w:sz="0" w:space="0" w:color="auto"/>
        <w:left w:val="none" w:sz="0" w:space="0" w:color="auto"/>
        <w:bottom w:val="none" w:sz="0" w:space="0" w:color="auto"/>
        <w:right w:val="none" w:sz="0" w:space="0" w:color="auto"/>
      </w:divBdr>
    </w:div>
    <w:div w:id="517961840">
      <w:marLeft w:val="480"/>
      <w:marRight w:val="0"/>
      <w:marTop w:val="0"/>
      <w:marBottom w:val="0"/>
      <w:divBdr>
        <w:top w:val="none" w:sz="0" w:space="0" w:color="auto"/>
        <w:left w:val="none" w:sz="0" w:space="0" w:color="auto"/>
        <w:bottom w:val="none" w:sz="0" w:space="0" w:color="auto"/>
        <w:right w:val="none" w:sz="0" w:space="0" w:color="auto"/>
      </w:divBdr>
    </w:div>
    <w:div w:id="518088500">
      <w:marLeft w:val="480"/>
      <w:marRight w:val="0"/>
      <w:marTop w:val="0"/>
      <w:marBottom w:val="0"/>
      <w:divBdr>
        <w:top w:val="none" w:sz="0" w:space="0" w:color="auto"/>
        <w:left w:val="none" w:sz="0" w:space="0" w:color="auto"/>
        <w:bottom w:val="none" w:sz="0" w:space="0" w:color="auto"/>
        <w:right w:val="none" w:sz="0" w:space="0" w:color="auto"/>
      </w:divBdr>
    </w:div>
    <w:div w:id="518157285">
      <w:marLeft w:val="480"/>
      <w:marRight w:val="0"/>
      <w:marTop w:val="0"/>
      <w:marBottom w:val="0"/>
      <w:divBdr>
        <w:top w:val="none" w:sz="0" w:space="0" w:color="auto"/>
        <w:left w:val="none" w:sz="0" w:space="0" w:color="auto"/>
        <w:bottom w:val="none" w:sz="0" w:space="0" w:color="auto"/>
        <w:right w:val="none" w:sz="0" w:space="0" w:color="auto"/>
      </w:divBdr>
    </w:div>
    <w:div w:id="518198838">
      <w:marLeft w:val="480"/>
      <w:marRight w:val="0"/>
      <w:marTop w:val="0"/>
      <w:marBottom w:val="0"/>
      <w:divBdr>
        <w:top w:val="none" w:sz="0" w:space="0" w:color="auto"/>
        <w:left w:val="none" w:sz="0" w:space="0" w:color="auto"/>
        <w:bottom w:val="none" w:sz="0" w:space="0" w:color="auto"/>
        <w:right w:val="none" w:sz="0" w:space="0" w:color="auto"/>
      </w:divBdr>
    </w:div>
    <w:div w:id="518356823">
      <w:marLeft w:val="480"/>
      <w:marRight w:val="0"/>
      <w:marTop w:val="0"/>
      <w:marBottom w:val="0"/>
      <w:divBdr>
        <w:top w:val="none" w:sz="0" w:space="0" w:color="auto"/>
        <w:left w:val="none" w:sz="0" w:space="0" w:color="auto"/>
        <w:bottom w:val="none" w:sz="0" w:space="0" w:color="auto"/>
        <w:right w:val="none" w:sz="0" w:space="0" w:color="auto"/>
      </w:divBdr>
    </w:div>
    <w:div w:id="518586915">
      <w:marLeft w:val="480"/>
      <w:marRight w:val="0"/>
      <w:marTop w:val="0"/>
      <w:marBottom w:val="0"/>
      <w:divBdr>
        <w:top w:val="none" w:sz="0" w:space="0" w:color="auto"/>
        <w:left w:val="none" w:sz="0" w:space="0" w:color="auto"/>
        <w:bottom w:val="none" w:sz="0" w:space="0" w:color="auto"/>
        <w:right w:val="none" w:sz="0" w:space="0" w:color="auto"/>
      </w:divBdr>
    </w:div>
    <w:div w:id="518659924">
      <w:marLeft w:val="480"/>
      <w:marRight w:val="0"/>
      <w:marTop w:val="0"/>
      <w:marBottom w:val="0"/>
      <w:divBdr>
        <w:top w:val="none" w:sz="0" w:space="0" w:color="auto"/>
        <w:left w:val="none" w:sz="0" w:space="0" w:color="auto"/>
        <w:bottom w:val="none" w:sz="0" w:space="0" w:color="auto"/>
        <w:right w:val="none" w:sz="0" w:space="0" w:color="auto"/>
      </w:divBdr>
    </w:div>
    <w:div w:id="518664490">
      <w:marLeft w:val="480"/>
      <w:marRight w:val="0"/>
      <w:marTop w:val="0"/>
      <w:marBottom w:val="0"/>
      <w:divBdr>
        <w:top w:val="none" w:sz="0" w:space="0" w:color="auto"/>
        <w:left w:val="none" w:sz="0" w:space="0" w:color="auto"/>
        <w:bottom w:val="none" w:sz="0" w:space="0" w:color="auto"/>
        <w:right w:val="none" w:sz="0" w:space="0" w:color="auto"/>
      </w:divBdr>
    </w:div>
    <w:div w:id="518858457">
      <w:marLeft w:val="480"/>
      <w:marRight w:val="0"/>
      <w:marTop w:val="0"/>
      <w:marBottom w:val="0"/>
      <w:divBdr>
        <w:top w:val="none" w:sz="0" w:space="0" w:color="auto"/>
        <w:left w:val="none" w:sz="0" w:space="0" w:color="auto"/>
        <w:bottom w:val="none" w:sz="0" w:space="0" w:color="auto"/>
        <w:right w:val="none" w:sz="0" w:space="0" w:color="auto"/>
      </w:divBdr>
    </w:div>
    <w:div w:id="518928927">
      <w:marLeft w:val="480"/>
      <w:marRight w:val="0"/>
      <w:marTop w:val="0"/>
      <w:marBottom w:val="0"/>
      <w:divBdr>
        <w:top w:val="none" w:sz="0" w:space="0" w:color="auto"/>
        <w:left w:val="none" w:sz="0" w:space="0" w:color="auto"/>
        <w:bottom w:val="none" w:sz="0" w:space="0" w:color="auto"/>
        <w:right w:val="none" w:sz="0" w:space="0" w:color="auto"/>
      </w:divBdr>
    </w:div>
    <w:div w:id="518935157">
      <w:marLeft w:val="480"/>
      <w:marRight w:val="0"/>
      <w:marTop w:val="0"/>
      <w:marBottom w:val="0"/>
      <w:divBdr>
        <w:top w:val="none" w:sz="0" w:space="0" w:color="auto"/>
        <w:left w:val="none" w:sz="0" w:space="0" w:color="auto"/>
        <w:bottom w:val="none" w:sz="0" w:space="0" w:color="auto"/>
        <w:right w:val="none" w:sz="0" w:space="0" w:color="auto"/>
      </w:divBdr>
    </w:div>
    <w:div w:id="519006305">
      <w:marLeft w:val="480"/>
      <w:marRight w:val="0"/>
      <w:marTop w:val="0"/>
      <w:marBottom w:val="0"/>
      <w:divBdr>
        <w:top w:val="none" w:sz="0" w:space="0" w:color="auto"/>
        <w:left w:val="none" w:sz="0" w:space="0" w:color="auto"/>
        <w:bottom w:val="none" w:sz="0" w:space="0" w:color="auto"/>
        <w:right w:val="none" w:sz="0" w:space="0" w:color="auto"/>
      </w:divBdr>
    </w:div>
    <w:div w:id="519007716">
      <w:marLeft w:val="480"/>
      <w:marRight w:val="0"/>
      <w:marTop w:val="0"/>
      <w:marBottom w:val="0"/>
      <w:divBdr>
        <w:top w:val="none" w:sz="0" w:space="0" w:color="auto"/>
        <w:left w:val="none" w:sz="0" w:space="0" w:color="auto"/>
        <w:bottom w:val="none" w:sz="0" w:space="0" w:color="auto"/>
        <w:right w:val="none" w:sz="0" w:space="0" w:color="auto"/>
      </w:divBdr>
    </w:div>
    <w:div w:id="519123934">
      <w:marLeft w:val="480"/>
      <w:marRight w:val="0"/>
      <w:marTop w:val="0"/>
      <w:marBottom w:val="0"/>
      <w:divBdr>
        <w:top w:val="none" w:sz="0" w:space="0" w:color="auto"/>
        <w:left w:val="none" w:sz="0" w:space="0" w:color="auto"/>
        <w:bottom w:val="none" w:sz="0" w:space="0" w:color="auto"/>
        <w:right w:val="none" w:sz="0" w:space="0" w:color="auto"/>
      </w:divBdr>
    </w:div>
    <w:div w:id="519126979">
      <w:marLeft w:val="480"/>
      <w:marRight w:val="0"/>
      <w:marTop w:val="0"/>
      <w:marBottom w:val="0"/>
      <w:divBdr>
        <w:top w:val="none" w:sz="0" w:space="0" w:color="auto"/>
        <w:left w:val="none" w:sz="0" w:space="0" w:color="auto"/>
        <w:bottom w:val="none" w:sz="0" w:space="0" w:color="auto"/>
        <w:right w:val="none" w:sz="0" w:space="0" w:color="auto"/>
      </w:divBdr>
    </w:div>
    <w:div w:id="519127964">
      <w:marLeft w:val="480"/>
      <w:marRight w:val="0"/>
      <w:marTop w:val="0"/>
      <w:marBottom w:val="0"/>
      <w:divBdr>
        <w:top w:val="none" w:sz="0" w:space="0" w:color="auto"/>
        <w:left w:val="none" w:sz="0" w:space="0" w:color="auto"/>
        <w:bottom w:val="none" w:sz="0" w:space="0" w:color="auto"/>
        <w:right w:val="none" w:sz="0" w:space="0" w:color="auto"/>
      </w:divBdr>
    </w:div>
    <w:div w:id="519198080">
      <w:marLeft w:val="480"/>
      <w:marRight w:val="0"/>
      <w:marTop w:val="0"/>
      <w:marBottom w:val="0"/>
      <w:divBdr>
        <w:top w:val="none" w:sz="0" w:space="0" w:color="auto"/>
        <w:left w:val="none" w:sz="0" w:space="0" w:color="auto"/>
        <w:bottom w:val="none" w:sz="0" w:space="0" w:color="auto"/>
        <w:right w:val="none" w:sz="0" w:space="0" w:color="auto"/>
      </w:divBdr>
    </w:div>
    <w:div w:id="519316332">
      <w:marLeft w:val="480"/>
      <w:marRight w:val="0"/>
      <w:marTop w:val="0"/>
      <w:marBottom w:val="0"/>
      <w:divBdr>
        <w:top w:val="none" w:sz="0" w:space="0" w:color="auto"/>
        <w:left w:val="none" w:sz="0" w:space="0" w:color="auto"/>
        <w:bottom w:val="none" w:sz="0" w:space="0" w:color="auto"/>
        <w:right w:val="none" w:sz="0" w:space="0" w:color="auto"/>
      </w:divBdr>
    </w:div>
    <w:div w:id="519395374">
      <w:marLeft w:val="480"/>
      <w:marRight w:val="0"/>
      <w:marTop w:val="0"/>
      <w:marBottom w:val="0"/>
      <w:divBdr>
        <w:top w:val="none" w:sz="0" w:space="0" w:color="auto"/>
        <w:left w:val="none" w:sz="0" w:space="0" w:color="auto"/>
        <w:bottom w:val="none" w:sz="0" w:space="0" w:color="auto"/>
        <w:right w:val="none" w:sz="0" w:space="0" w:color="auto"/>
      </w:divBdr>
    </w:div>
    <w:div w:id="519396149">
      <w:marLeft w:val="480"/>
      <w:marRight w:val="0"/>
      <w:marTop w:val="0"/>
      <w:marBottom w:val="0"/>
      <w:divBdr>
        <w:top w:val="none" w:sz="0" w:space="0" w:color="auto"/>
        <w:left w:val="none" w:sz="0" w:space="0" w:color="auto"/>
        <w:bottom w:val="none" w:sz="0" w:space="0" w:color="auto"/>
        <w:right w:val="none" w:sz="0" w:space="0" w:color="auto"/>
      </w:divBdr>
    </w:div>
    <w:div w:id="519514974">
      <w:marLeft w:val="480"/>
      <w:marRight w:val="0"/>
      <w:marTop w:val="0"/>
      <w:marBottom w:val="0"/>
      <w:divBdr>
        <w:top w:val="none" w:sz="0" w:space="0" w:color="auto"/>
        <w:left w:val="none" w:sz="0" w:space="0" w:color="auto"/>
        <w:bottom w:val="none" w:sz="0" w:space="0" w:color="auto"/>
        <w:right w:val="none" w:sz="0" w:space="0" w:color="auto"/>
      </w:divBdr>
    </w:div>
    <w:div w:id="519702729">
      <w:marLeft w:val="480"/>
      <w:marRight w:val="0"/>
      <w:marTop w:val="0"/>
      <w:marBottom w:val="0"/>
      <w:divBdr>
        <w:top w:val="none" w:sz="0" w:space="0" w:color="auto"/>
        <w:left w:val="none" w:sz="0" w:space="0" w:color="auto"/>
        <w:bottom w:val="none" w:sz="0" w:space="0" w:color="auto"/>
        <w:right w:val="none" w:sz="0" w:space="0" w:color="auto"/>
      </w:divBdr>
    </w:div>
    <w:div w:id="519779135">
      <w:marLeft w:val="480"/>
      <w:marRight w:val="0"/>
      <w:marTop w:val="0"/>
      <w:marBottom w:val="0"/>
      <w:divBdr>
        <w:top w:val="none" w:sz="0" w:space="0" w:color="auto"/>
        <w:left w:val="none" w:sz="0" w:space="0" w:color="auto"/>
        <w:bottom w:val="none" w:sz="0" w:space="0" w:color="auto"/>
        <w:right w:val="none" w:sz="0" w:space="0" w:color="auto"/>
      </w:divBdr>
    </w:div>
    <w:div w:id="519854961">
      <w:marLeft w:val="480"/>
      <w:marRight w:val="0"/>
      <w:marTop w:val="0"/>
      <w:marBottom w:val="0"/>
      <w:divBdr>
        <w:top w:val="none" w:sz="0" w:space="0" w:color="auto"/>
        <w:left w:val="none" w:sz="0" w:space="0" w:color="auto"/>
        <w:bottom w:val="none" w:sz="0" w:space="0" w:color="auto"/>
        <w:right w:val="none" w:sz="0" w:space="0" w:color="auto"/>
      </w:divBdr>
    </w:div>
    <w:div w:id="519977549">
      <w:marLeft w:val="480"/>
      <w:marRight w:val="0"/>
      <w:marTop w:val="0"/>
      <w:marBottom w:val="0"/>
      <w:divBdr>
        <w:top w:val="none" w:sz="0" w:space="0" w:color="auto"/>
        <w:left w:val="none" w:sz="0" w:space="0" w:color="auto"/>
        <w:bottom w:val="none" w:sz="0" w:space="0" w:color="auto"/>
        <w:right w:val="none" w:sz="0" w:space="0" w:color="auto"/>
      </w:divBdr>
    </w:div>
    <w:div w:id="520121622">
      <w:marLeft w:val="480"/>
      <w:marRight w:val="0"/>
      <w:marTop w:val="0"/>
      <w:marBottom w:val="0"/>
      <w:divBdr>
        <w:top w:val="none" w:sz="0" w:space="0" w:color="auto"/>
        <w:left w:val="none" w:sz="0" w:space="0" w:color="auto"/>
        <w:bottom w:val="none" w:sz="0" w:space="0" w:color="auto"/>
        <w:right w:val="none" w:sz="0" w:space="0" w:color="auto"/>
      </w:divBdr>
    </w:div>
    <w:div w:id="520316155">
      <w:marLeft w:val="480"/>
      <w:marRight w:val="0"/>
      <w:marTop w:val="0"/>
      <w:marBottom w:val="0"/>
      <w:divBdr>
        <w:top w:val="none" w:sz="0" w:space="0" w:color="auto"/>
        <w:left w:val="none" w:sz="0" w:space="0" w:color="auto"/>
        <w:bottom w:val="none" w:sz="0" w:space="0" w:color="auto"/>
        <w:right w:val="none" w:sz="0" w:space="0" w:color="auto"/>
      </w:divBdr>
    </w:div>
    <w:div w:id="520507371">
      <w:marLeft w:val="480"/>
      <w:marRight w:val="0"/>
      <w:marTop w:val="0"/>
      <w:marBottom w:val="0"/>
      <w:divBdr>
        <w:top w:val="none" w:sz="0" w:space="0" w:color="auto"/>
        <w:left w:val="none" w:sz="0" w:space="0" w:color="auto"/>
        <w:bottom w:val="none" w:sz="0" w:space="0" w:color="auto"/>
        <w:right w:val="none" w:sz="0" w:space="0" w:color="auto"/>
      </w:divBdr>
    </w:div>
    <w:div w:id="520628405">
      <w:marLeft w:val="480"/>
      <w:marRight w:val="0"/>
      <w:marTop w:val="0"/>
      <w:marBottom w:val="0"/>
      <w:divBdr>
        <w:top w:val="none" w:sz="0" w:space="0" w:color="auto"/>
        <w:left w:val="none" w:sz="0" w:space="0" w:color="auto"/>
        <w:bottom w:val="none" w:sz="0" w:space="0" w:color="auto"/>
        <w:right w:val="none" w:sz="0" w:space="0" w:color="auto"/>
      </w:divBdr>
    </w:div>
    <w:div w:id="520705675">
      <w:marLeft w:val="480"/>
      <w:marRight w:val="0"/>
      <w:marTop w:val="0"/>
      <w:marBottom w:val="0"/>
      <w:divBdr>
        <w:top w:val="none" w:sz="0" w:space="0" w:color="auto"/>
        <w:left w:val="none" w:sz="0" w:space="0" w:color="auto"/>
        <w:bottom w:val="none" w:sz="0" w:space="0" w:color="auto"/>
        <w:right w:val="none" w:sz="0" w:space="0" w:color="auto"/>
      </w:divBdr>
    </w:div>
    <w:div w:id="520821889">
      <w:marLeft w:val="480"/>
      <w:marRight w:val="0"/>
      <w:marTop w:val="0"/>
      <w:marBottom w:val="0"/>
      <w:divBdr>
        <w:top w:val="none" w:sz="0" w:space="0" w:color="auto"/>
        <w:left w:val="none" w:sz="0" w:space="0" w:color="auto"/>
        <w:bottom w:val="none" w:sz="0" w:space="0" w:color="auto"/>
        <w:right w:val="none" w:sz="0" w:space="0" w:color="auto"/>
      </w:divBdr>
    </w:div>
    <w:div w:id="520978361">
      <w:marLeft w:val="480"/>
      <w:marRight w:val="0"/>
      <w:marTop w:val="0"/>
      <w:marBottom w:val="0"/>
      <w:divBdr>
        <w:top w:val="none" w:sz="0" w:space="0" w:color="auto"/>
        <w:left w:val="none" w:sz="0" w:space="0" w:color="auto"/>
        <w:bottom w:val="none" w:sz="0" w:space="0" w:color="auto"/>
        <w:right w:val="none" w:sz="0" w:space="0" w:color="auto"/>
      </w:divBdr>
    </w:div>
    <w:div w:id="521088978">
      <w:marLeft w:val="480"/>
      <w:marRight w:val="0"/>
      <w:marTop w:val="0"/>
      <w:marBottom w:val="0"/>
      <w:divBdr>
        <w:top w:val="none" w:sz="0" w:space="0" w:color="auto"/>
        <w:left w:val="none" w:sz="0" w:space="0" w:color="auto"/>
        <w:bottom w:val="none" w:sz="0" w:space="0" w:color="auto"/>
        <w:right w:val="none" w:sz="0" w:space="0" w:color="auto"/>
      </w:divBdr>
    </w:div>
    <w:div w:id="521092087">
      <w:marLeft w:val="480"/>
      <w:marRight w:val="0"/>
      <w:marTop w:val="0"/>
      <w:marBottom w:val="0"/>
      <w:divBdr>
        <w:top w:val="none" w:sz="0" w:space="0" w:color="auto"/>
        <w:left w:val="none" w:sz="0" w:space="0" w:color="auto"/>
        <w:bottom w:val="none" w:sz="0" w:space="0" w:color="auto"/>
        <w:right w:val="none" w:sz="0" w:space="0" w:color="auto"/>
      </w:divBdr>
    </w:div>
    <w:div w:id="521096373">
      <w:marLeft w:val="480"/>
      <w:marRight w:val="0"/>
      <w:marTop w:val="0"/>
      <w:marBottom w:val="0"/>
      <w:divBdr>
        <w:top w:val="none" w:sz="0" w:space="0" w:color="auto"/>
        <w:left w:val="none" w:sz="0" w:space="0" w:color="auto"/>
        <w:bottom w:val="none" w:sz="0" w:space="0" w:color="auto"/>
        <w:right w:val="none" w:sz="0" w:space="0" w:color="auto"/>
      </w:divBdr>
    </w:div>
    <w:div w:id="521285315">
      <w:marLeft w:val="480"/>
      <w:marRight w:val="0"/>
      <w:marTop w:val="0"/>
      <w:marBottom w:val="0"/>
      <w:divBdr>
        <w:top w:val="none" w:sz="0" w:space="0" w:color="auto"/>
        <w:left w:val="none" w:sz="0" w:space="0" w:color="auto"/>
        <w:bottom w:val="none" w:sz="0" w:space="0" w:color="auto"/>
        <w:right w:val="none" w:sz="0" w:space="0" w:color="auto"/>
      </w:divBdr>
    </w:div>
    <w:div w:id="521357789">
      <w:marLeft w:val="480"/>
      <w:marRight w:val="0"/>
      <w:marTop w:val="0"/>
      <w:marBottom w:val="0"/>
      <w:divBdr>
        <w:top w:val="none" w:sz="0" w:space="0" w:color="auto"/>
        <w:left w:val="none" w:sz="0" w:space="0" w:color="auto"/>
        <w:bottom w:val="none" w:sz="0" w:space="0" w:color="auto"/>
        <w:right w:val="none" w:sz="0" w:space="0" w:color="auto"/>
      </w:divBdr>
    </w:div>
    <w:div w:id="521473511">
      <w:marLeft w:val="480"/>
      <w:marRight w:val="0"/>
      <w:marTop w:val="0"/>
      <w:marBottom w:val="0"/>
      <w:divBdr>
        <w:top w:val="none" w:sz="0" w:space="0" w:color="auto"/>
        <w:left w:val="none" w:sz="0" w:space="0" w:color="auto"/>
        <w:bottom w:val="none" w:sz="0" w:space="0" w:color="auto"/>
        <w:right w:val="none" w:sz="0" w:space="0" w:color="auto"/>
      </w:divBdr>
    </w:div>
    <w:div w:id="521482654">
      <w:marLeft w:val="480"/>
      <w:marRight w:val="0"/>
      <w:marTop w:val="0"/>
      <w:marBottom w:val="0"/>
      <w:divBdr>
        <w:top w:val="none" w:sz="0" w:space="0" w:color="auto"/>
        <w:left w:val="none" w:sz="0" w:space="0" w:color="auto"/>
        <w:bottom w:val="none" w:sz="0" w:space="0" w:color="auto"/>
        <w:right w:val="none" w:sz="0" w:space="0" w:color="auto"/>
      </w:divBdr>
    </w:div>
    <w:div w:id="521744950">
      <w:marLeft w:val="480"/>
      <w:marRight w:val="0"/>
      <w:marTop w:val="0"/>
      <w:marBottom w:val="0"/>
      <w:divBdr>
        <w:top w:val="none" w:sz="0" w:space="0" w:color="auto"/>
        <w:left w:val="none" w:sz="0" w:space="0" w:color="auto"/>
        <w:bottom w:val="none" w:sz="0" w:space="0" w:color="auto"/>
        <w:right w:val="none" w:sz="0" w:space="0" w:color="auto"/>
      </w:divBdr>
    </w:div>
    <w:div w:id="521819880">
      <w:marLeft w:val="480"/>
      <w:marRight w:val="0"/>
      <w:marTop w:val="0"/>
      <w:marBottom w:val="0"/>
      <w:divBdr>
        <w:top w:val="none" w:sz="0" w:space="0" w:color="auto"/>
        <w:left w:val="none" w:sz="0" w:space="0" w:color="auto"/>
        <w:bottom w:val="none" w:sz="0" w:space="0" w:color="auto"/>
        <w:right w:val="none" w:sz="0" w:space="0" w:color="auto"/>
      </w:divBdr>
    </w:div>
    <w:div w:id="521939912">
      <w:marLeft w:val="480"/>
      <w:marRight w:val="0"/>
      <w:marTop w:val="0"/>
      <w:marBottom w:val="0"/>
      <w:divBdr>
        <w:top w:val="none" w:sz="0" w:space="0" w:color="auto"/>
        <w:left w:val="none" w:sz="0" w:space="0" w:color="auto"/>
        <w:bottom w:val="none" w:sz="0" w:space="0" w:color="auto"/>
        <w:right w:val="none" w:sz="0" w:space="0" w:color="auto"/>
      </w:divBdr>
    </w:div>
    <w:div w:id="522062026">
      <w:marLeft w:val="480"/>
      <w:marRight w:val="0"/>
      <w:marTop w:val="0"/>
      <w:marBottom w:val="0"/>
      <w:divBdr>
        <w:top w:val="none" w:sz="0" w:space="0" w:color="auto"/>
        <w:left w:val="none" w:sz="0" w:space="0" w:color="auto"/>
        <w:bottom w:val="none" w:sz="0" w:space="0" w:color="auto"/>
        <w:right w:val="none" w:sz="0" w:space="0" w:color="auto"/>
      </w:divBdr>
    </w:div>
    <w:div w:id="522062761">
      <w:marLeft w:val="480"/>
      <w:marRight w:val="0"/>
      <w:marTop w:val="0"/>
      <w:marBottom w:val="0"/>
      <w:divBdr>
        <w:top w:val="none" w:sz="0" w:space="0" w:color="auto"/>
        <w:left w:val="none" w:sz="0" w:space="0" w:color="auto"/>
        <w:bottom w:val="none" w:sz="0" w:space="0" w:color="auto"/>
        <w:right w:val="none" w:sz="0" w:space="0" w:color="auto"/>
      </w:divBdr>
    </w:div>
    <w:div w:id="522330709">
      <w:marLeft w:val="480"/>
      <w:marRight w:val="0"/>
      <w:marTop w:val="0"/>
      <w:marBottom w:val="0"/>
      <w:divBdr>
        <w:top w:val="none" w:sz="0" w:space="0" w:color="auto"/>
        <w:left w:val="none" w:sz="0" w:space="0" w:color="auto"/>
        <w:bottom w:val="none" w:sz="0" w:space="0" w:color="auto"/>
        <w:right w:val="none" w:sz="0" w:space="0" w:color="auto"/>
      </w:divBdr>
    </w:div>
    <w:div w:id="522666224">
      <w:marLeft w:val="480"/>
      <w:marRight w:val="0"/>
      <w:marTop w:val="0"/>
      <w:marBottom w:val="0"/>
      <w:divBdr>
        <w:top w:val="none" w:sz="0" w:space="0" w:color="auto"/>
        <w:left w:val="none" w:sz="0" w:space="0" w:color="auto"/>
        <w:bottom w:val="none" w:sz="0" w:space="0" w:color="auto"/>
        <w:right w:val="none" w:sz="0" w:space="0" w:color="auto"/>
      </w:divBdr>
    </w:div>
    <w:div w:id="522674800">
      <w:marLeft w:val="480"/>
      <w:marRight w:val="0"/>
      <w:marTop w:val="0"/>
      <w:marBottom w:val="0"/>
      <w:divBdr>
        <w:top w:val="none" w:sz="0" w:space="0" w:color="auto"/>
        <w:left w:val="none" w:sz="0" w:space="0" w:color="auto"/>
        <w:bottom w:val="none" w:sz="0" w:space="0" w:color="auto"/>
        <w:right w:val="none" w:sz="0" w:space="0" w:color="auto"/>
      </w:divBdr>
    </w:div>
    <w:div w:id="522741406">
      <w:marLeft w:val="480"/>
      <w:marRight w:val="0"/>
      <w:marTop w:val="0"/>
      <w:marBottom w:val="0"/>
      <w:divBdr>
        <w:top w:val="none" w:sz="0" w:space="0" w:color="auto"/>
        <w:left w:val="none" w:sz="0" w:space="0" w:color="auto"/>
        <w:bottom w:val="none" w:sz="0" w:space="0" w:color="auto"/>
        <w:right w:val="none" w:sz="0" w:space="0" w:color="auto"/>
      </w:divBdr>
    </w:div>
    <w:div w:id="522865009">
      <w:marLeft w:val="480"/>
      <w:marRight w:val="0"/>
      <w:marTop w:val="0"/>
      <w:marBottom w:val="0"/>
      <w:divBdr>
        <w:top w:val="none" w:sz="0" w:space="0" w:color="auto"/>
        <w:left w:val="none" w:sz="0" w:space="0" w:color="auto"/>
        <w:bottom w:val="none" w:sz="0" w:space="0" w:color="auto"/>
        <w:right w:val="none" w:sz="0" w:space="0" w:color="auto"/>
      </w:divBdr>
    </w:div>
    <w:div w:id="523129330">
      <w:marLeft w:val="480"/>
      <w:marRight w:val="0"/>
      <w:marTop w:val="0"/>
      <w:marBottom w:val="0"/>
      <w:divBdr>
        <w:top w:val="none" w:sz="0" w:space="0" w:color="auto"/>
        <w:left w:val="none" w:sz="0" w:space="0" w:color="auto"/>
        <w:bottom w:val="none" w:sz="0" w:space="0" w:color="auto"/>
        <w:right w:val="none" w:sz="0" w:space="0" w:color="auto"/>
      </w:divBdr>
    </w:div>
    <w:div w:id="523178414">
      <w:marLeft w:val="480"/>
      <w:marRight w:val="0"/>
      <w:marTop w:val="0"/>
      <w:marBottom w:val="0"/>
      <w:divBdr>
        <w:top w:val="none" w:sz="0" w:space="0" w:color="auto"/>
        <w:left w:val="none" w:sz="0" w:space="0" w:color="auto"/>
        <w:bottom w:val="none" w:sz="0" w:space="0" w:color="auto"/>
        <w:right w:val="none" w:sz="0" w:space="0" w:color="auto"/>
      </w:divBdr>
    </w:div>
    <w:div w:id="523249545">
      <w:marLeft w:val="480"/>
      <w:marRight w:val="0"/>
      <w:marTop w:val="0"/>
      <w:marBottom w:val="0"/>
      <w:divBdr>
        <w:top w:val="none" w:sz="0" w:space="0" w:color="auto"/>
        <w:left w:val="none" w:sz="0" w:space="0" w:color="auto"/>
        <w:bottom w:val="none" w:sz="0" w:space="0" w:color="auto"/>
        <w:right w:val="none" w:sz="0" w:space="0" w:color="auto"/>
      </w:divBdr>
    </w:div>
    <w:div w:id="523515061">
      <w:marLeft w:val="480"/>
      <w:marRight w:val="0"/>
      <w:marTop w:val="0"/>
      <w:marBottom w:val="0"/>
      <w:divBdr>
        <w:top w:val="none" w:sz="0" w:space="0" w:color="auto"/>
        <w:left w:val="none" w:sz="0" w:space="0" w:color="auto"/>
        <w:bottom w:val="none" w:sz="0" w:space="0" w:color="auto"/>
        <w:right w:val="none" w:sz="0" w:space="0" w:color="auto"/>
      </w:divBdr>
    </w:div>
    <w:div w:id="523522207">
      <w:marLeft w:val="480"/>
      <w:marRight w:val="0"/>
      <w:marTop w:val="0"/>
      <w:marBottom w:val="0"/>
      <w:divBdr>
        <w:top w:val="none" w:sz="0" w:space="0" w:color="auto"/>
        <w:left w:val="none" w:sz="0" w:space="0" w:color="auto"/>
        <w:bottom w:val="none" w:sz="0" w:space="0" w:color="auto"/>
        <w:right w:val="none" w:sz="0" w:space="0" w:color="auto"/>
      </w:divBdr>
    </w:div>
    <w:div w:id="523638234">
      <w:marLeft w:val="480"/>
      <w:marRight w:val="0"/>
      <w:marTop w:val="0"/>
      <w:marBottom w:val="0"/>
      <w:divBdr>
        <w:top w:val="none" w:sz="0" w:space="0" w:color="auto"/>
        <w:left w:val="none" w:sz="0" w:space="0" w:color="auto"/>
        <w:bottom w:val="none" w:sz="0" w:space="0" w:color="auto"/>
        <w:right w:val="none" w:sz="0" w:space="0" w:color="auto"/>
      </w:divBdr>
    </w:div>
    <w:div w:id="523640128">
      <w:marLeft w:val="480"/>
      <w:marRight w:val="0"/>
      <w:marTop w:val="0"/>
      <w:marBottom w:val="0"/>
      <w:divBdr>
        <w:top w:val="none" w:sz="0" w:space="0" w:color="auto"/>
        <w:left w:val="none" w:sz="0" w:space="0" w:color="auto"/>
        <w:bottom w:val="none" w:sz="0" w:space="0" w:color="auto"/>
        <w:right w:val="none" w:sz="0" w:space="0" w:color="auto"/>
      </w:divBdr>
    </w:div>
    <w:div w:id="523792804">
      <w:marLeft w:val="480"/>
      <w:marRight w:val="0"/>
      <w:marTop w:val="0"/>
      <w:marBottom w:val="0"/>
      <w:divBdr>
        <w:top w:val="none" w:sz="0" w:space="0" w:color="auto"/>
        <w:left w:val="none" w:sz="0" w:space="0" w:color="auto"/>
        <w:bottom w:val="none" w:sz="0" w:space="0" w:color="auto"/>
        <w:right w:val="none" w:sz="0" w:space="0" w:color="auto"/>
      </w:divBdr>
    </w:div>
    <w:div w:id="523903861">
      <w:marLeft w:val="480"/>
      <w:marRight w:val="0"/>
      <w:marTop w:val="0"/>
      <w:marBottom w:val="0"/>
      <w:divBdr>
        <w:top w:val="none" w:sz="0" w:space="0" w:color="auto"/>
        <w:left w:val="none" w:sz="0" w:space="0" w:color="auto"/>
        <w:bottom w:val="none" w:sz="0" w:space="0" w:color="auto"/>
        <w:right w:val="none" w:sz="0" w:space="0" w:color="auto"/>
      </w:divBdr>
    </w:div>
    <w:div w:id="523904239">
      <w:marLeft w:val="480"/>
      <w:marRight w:val="0"/>
      <w:marTop w:val="0"/>
      <w:marBottom w:val="0"/>
      <w:divBdr>
        <w:top w:val="none" w:sz="0" w:space="0" w:color="auto"/>
        <w:left w:val="none" w:sz="0" w:space="0" w:color="auto"/>
        <w:bottom w:val="none" w:sz="0" w:space="0" w:color="auto"/>
        <w:right w:val="none" w:sz="0" w:space="0" w:color="auto"/>
      </w:divBdr>
    </w:div>
    <w:div w:id="523906181">
      <w:marLeft w:val="480"/>
      <w:marRight w:val="0"/>
      <w:marTop w:val="0"/>
      <w:marBottom w:val="0"/>
      <w:divBdr>
        <w:top w:val="none" w:sz="0" w:space="0" w:color="auto"/>
        <w:left w:val="none" w:sz="0" w:space="0" w:color="auto"/>
        <w:bottom w:val="none" w:sz="0" w:space="0" w:color="auto"/>
        <w:right w:val="none" w:sz="0" w:space="0" w:color="auto"/>
      </w:divBdr>
    </w:div>
    <w:div w:id="524094944">
      <w:marLeft w:val="480"/>
      <w:marRight w:val="0"/>
      <w:marTop w:val="0"/>
      <w:marBottom w:val="0"/>
      <w:divBdr>
        <w:top w:val="none" w:sz="0" w:space="0" w:color="auto"/>
        <w:left w:val="none" w:sz="0" w:space="0" w:color="auto"/>
        <w:bottom w:val="none" w:sz="0" w:space="0" w:color="auto"/>
        <w:right w:val="none" w:sz="0" w:space="0" w:color="auto"/>
      </w:divBdr>
    </w:div>
    <w:div w:id="524098892">
      <w:marLeft w:val="480"/>
      <w:marRight w:val="0"/>
      <w:marTop w:val="0"/>
      <w:marBottom w:val="0"/>
      <w:divBdr>
        <w:top w:val="none" w:sz="0" w:space="0" w:color="auto"/>
        <w:left w:val="none" w:sz="0" w:space="0" w:color="auto"/>
        <w:bottom w:val="none" w:sz="0" w:space="0" w:color="auto"/>
        <w:right w:val="none" w:sz="0" w:space="0" w:color="auto"/>
      </w:divBdr>
    </w:div>
    <w:div w:id="524173130">
      <w:marLeft w:val="480"/>
      <w:marRight w:val="0"/>
      <w:marTop w:val="0"/>
      <w:marBottom w:val="0"/>
      <w:divBdr>
        <w:top w:val="none" w:sz="0" w:space="0" w:color="auto"/>
        <w:left w:val="none" w:sz="0" w:space="0" w:color="auto"/>
        <w:bottom w:val="none" w:sz="0" w:space="0" w:color="auto"/>
        <w:right w:val="none" w:sz="0" w:space="0" w:color="auto"/>
      </w:divBdr>
    </w:div>
    <w:div w:id="524252208">
      <w:marLeft w:val="480"/>
      <w:marRight w:val="0"/>
      <w:marTop w:val="0"/>
      <w:marBottom w:val="0"/>
      <w:divBdr>
        <w:top w:val="none" w:sz="0" w:space="0" w:color="auto"/>
        <w:left w:val="none" w:sz="0" w:space="0" w:color="auto"/>
        <w:bottom w:val="none" w:sz="0" w:space="0" w:color="auto"/>
        <w:right w:val="none" w:sz="0" w:space="0" w:color="auto"/>
      </w:divBdr>
    </w:div>
    <w:div w:id="524296009">
      <w:marLeft w:val="480"/>
      <w:marRight w:val="0"/>
      <w:marTop w:val="0"/>
      <w:marBottom w:val="0"/>
      <w:divBdr>
        <w:top w:val="none" w:sz="0" w:space="0" w:color="auto"/>
        <w:left w:val="none" w:sz="0" w:space="0" w:color="auto"/>
        <w:bottom w:val="none" w:sz="0" w:space="0" w:color="auto"/>
        <w:right w:val="none" w:sz="0" w:space="0" w:color="auto"/>
      </w:divBdr>
    </w:div>
    <w:div w:id="524634654">
      <w:marLeft w:val="480"/>
      <w:marRight w:val="0"/>
      <w:marTop w:val="0"/>
      <w:marBottom w:val="0"/>
      <w:divBdr>
        <w:top w:val="none" w:sz="0" w:space="0" w:color="auto"/>
        <w:left w:val="none" w:sz="0" w:space="0" w:color="auto"/>
        <w:bottom w:val="none" w:sz="0" w:space="0" w:color="auto"/>
        <w:right w:val="none" w:sz="0" w:space="0" w:color="auto"/>
      </w:divBdr>
    </w:div>
    <w:div w:id="524682573">
      <w:marLeft w:val="480"/>
      <w:marRight w:val="0"/>
      <w:marTop w:val="0"/>
      <w:marBottom w:val="0"/>
      <w:divBdr>
        <w:top w:val="none" w:sz="0" w:space="0" w:color="auto"/>
        <w:left w:val="none" w:sz="0" w:space="0" w:color="auto"/>
        <w:bottom w:val="none" w:sz="0" w:space="0" w:color="auto"/>
        <w:right w:val="none" w:sz="0" w:space="0" w:color="auto"/>
      </w:divBdr>
    </w:div>
    <w:div w:id="524751025">
      <w:marLeft w:val="480"/>
      <w:marRight w:val="0"/>
      <w:marTop w:val="0"/>
      <w:marBottom w:val="0"/>
      <w:divBdr>
        <w:top w:val="none" w:sz="0" w:space="0" w:color="auto"/>
        <w:left w:val="none" w:sz="0" w:space="0" w:color="auto"/>
        <w:bottom w:val="none" w:sz="0" w:space="0" w:color="auto"/>
        <w:right w:val="none" w:sz="0" w:space="0" w:color="auto"/>
      </w:divBdr>
    </w:div>
    <w:div w:id="525018678">
      <w:marLeft w:val="480"/>
      <w:marRight w:val="0"/>
      <w:marTop w:val="0"/>
      <w:marBottom w:val="0"/>
      <w:divBdr>
        <w:top w:val="none" w:sz="0" w:space="0" w:color="auto"/>
        <w:left w:val="none" w:sz="0" w:space="0" w:color="auto"/>
        <w:bottom w:val="none" w:sz="0" w:space="0" w:color="auto"/>
        <w:right w:val="none" w:sz="0" w:space="0" w:color="auto"/>
      </w:divBdr>
    </w:div>
    <w:div w:id="525094772">
      <w:marLeft w:val="480"/>
      <w:marRight w:val="0"/>
      <w:marTop w:val="0"/>
      <w:marBottom w:val="0"/>
      <w:divBdr>
        <w:top w:val="none" w:sz="0" w:space="0" w:color="auto"/>
        <w:left w:val="none" w:sz="0" w:space="0" w:color="auto"/>
        <w:bottom w:val="none" w:sz="0" w:space="0" w:color="auto"/>
        <w:right w:val="none" w:sz="0" w:space="0" w:color="auto"/>
      </w:divBdr>
    </w:div>
    <w:div w:id="525098553">
      <w:marLeft w:val="480"/>
      <w:marRight w:val="0"/>
      <w:marTop w:val="0"/>
      <w:marBottom w:val="0"/>
      <w:divBdr>
        <w:top w:val="none" w:sz="0" w:space="0" w:color="auto"/>
        <w:left w:val="none" w:sz="0" w:space="0" w:color="auto"/>
        <w:bottom w:val="none" w:sz="0" w:space="0" w:color="auto"/>
        <w:right w:val="none" w:sz="0" w:space="0" w:color="auto"/>
      </w:divBdr>
    </w:div>
    <w:div w:id="525140055">
      <w:marLeft w:val="480"/>
      <w:marRight w:val="0"/>
      <w:marTop w:val="0"/>
      <w:marBottom w:val="0"/>
      <w:divBdr>
        <w:top w:val="none" w:sz="0" w:space="0" w:color="auto"/>
        <w:left w:val="none" w:sz="0" w:space="0" w:color="auto"/>
        <w:bottom w:val="none" w:sz="0" w:space="0" w:color="auto"/>
        <w:right w:val="none" w:sz="0" w:space="0" w:color="auto"/>
      </w:divBdr>
    </w:div>
    <w:div w:id="525143489">
      <w:marLeft w:val="480"/>
      <w:marRight w:val="0"/>
      <w:marTop w:val="0"/>
      <w:marBottom w:val="0"/>
      <w:divBdr>
        <w:top w:val="none" w:sz="0" w:space="0" w:color="auto"/>
        <w:left w:val="none" w:sz="0" w:space="0" w:color="auto"/>
        <w:bottom w:val="none" w:sz="0" w:space="0" w:color="auto"/>
        <w:right w:val="none" w:sz="0" w:space="0" w:color="auto"/>
      </w:divBdr>
    </w:div>
    <w:div w:id="525144606">
      <w:marLeft w:val="480"/>
      <w:marRight w:val="0"/>
      <w:marTop w:val="0"/>
      <w:marBottom w:val="0"/>
      <w:divBdr>
        <w:top w:val="none" w:sz="0" w:space="0" w:color="auto"/>
        <w:left w:val="none" w:sz="0" w:space="0" w:color="auto"/>
        <w:bottom w:val="none" w:sz="0" w:space="0" w:color="auto"/>
        <w:right w:val="none" w:sz="0" w:space="0" w:color="auto"/>
      </w:divBdr>
    </w:div>
    <w:div w:id="525145739">
      <w:marLeft w:val="480"/>
      <w:marRight w:val="0"/>
      <w:marTop w:val="0"/>
      <w:marBottom w:val="0"/>
      <w:divBdr>
        <w:top w:val="none" w:sz="0" w:space="0" w:color="auto"/>
        <w:left w:val="none" w:sz="0" w:space="0" w:color="auto"/>
        <w:bottom w:val="none" w:sz="0" w:space="0" w:color="auto"/>
        <w:right w:val="none" w:sz="0" w:space="0" w:color="auto"/>
      </w:divBdr>
    </w:div>
    <w:div w:id="525169931">
      <w:marLeft w:val="480"/>
      <w:marRight w:val="0"/>
      <w:marTop w:val="0"/>
      <w:marBottom w:val="0"/>
      <w:divBdr>
        <w:top w:val="none" w:sz="0" w:space="0" w:color="auto"/>
        <w:left w:val="none" w:sz="0" w:space="0" w:color="auto"/>
        <w:bottom w:val="none" w:sz="0" w:space="0" w:color="auto"/>
        <w:right w:val="none" w:sz="0" w:space="0" w:color="auto"/>
      </w:divBdr>
    </w:div>
    <w:div w:id="525213212">
      <w:marLeft w:val="480"/>
      <w:marRight w:val="0"/>
      <w:marTop w:val="0"/>
      <w:marBottom w:val="0"/>
      <w:divBdr>
        <w:top w:val="none" w:sz="0" w:space="0" w:color="auto"/>
        <w:left w:val="none" w:sz="0" w:space="0" w:color="auto"/>
        <w:bottom w:val="none" w:sz="0" w:space="0" w:color="auto"/>
        <w:right w:val="none" w:sz="0" w:space="0" w:color="auto"/>
      </w:divBdr>
    </w:div>
    <w:div w:id="525366358">
      <w:marLeft w:val="480"/>
      <w:marRight w:val="0"/>
      <w:marTop w:val="0"/>
      <w:marBottom w:val="0"/>
      <w:divBdr>
        <w:top w:val="none" w:sz="0" w:space="0" w:color="auto"/>
        <w:left w:val="none" w:sz="0" w:space="0" w:color="auto"/>
        <w:bottom w:val="none" w:sz="0" w:space="0" w:color="auto"/>
        <w:right w:val="none" w:sz="0" w:space="0" w:color="auto"/>
      </w:divBdr>
    </w:div>
    <w:div w:id="525603332">
      <w:marLeft w:val="480"/>
      <w:marRight w:val="0"/>
      <w:marTop w:val="0"/>
      <w:marBottom w:val="0"/>
      <w:divBdr>
        <w:top w:val="none" w:sz="0" w:space="0" w:color="auto"/>
        <w:left w:val="none" w:sz="0" w:space="0" w:color="auto"/>
        <w:bottom w:val="none" w:sz="0" w:space="0" w:color="auto"/>
        <w:right w:val="none" w:sz="0" w:space="0" w:color="auto"/>
      </w:divBdr>
    </w:div>
    <w:div w:id="525757437">
      <w:marLeft w:val="480"/>
      <w:marRight w:val="0"/>
      <w:marTop w:val="0"/>
      <w:marBottom w:val="0"/>
      <w:divBdr>
        <w:top w:val="none" w:sz="0" w:space="0" w:color="auto"/>
        <w:left w:val="none" w:sz="0" w:space="0" w:color="auto"/>
        <w:bottom w:val="none" w:sz="0" w:space="0" w:color="auto"/>
        <w:right w:val="none" w:sz="0" w:space="0" w:color="auto"/>
      </w:divBdr>
    </w:div>
    <w:div w:id="525826083">
      <w:marLeft w:val="480"/>
      <w:marRight w:val="0"/>
      <w:marTop w:val="0"/>
      <w:marBottom w:val="0"/>
      <w:divBdr>
        <w:top w:val="none" w:sz="0" w:space="0" w:color="auto"/>
        <w:left w:val="none" w:sz="0" w:space="0" w:color="auto"/>
        <w:bottom w:val="none" w:sz="0" w:space="0" w:color="auto"/>
        <w:right w:val="none" w:sz="0" w:space="0" w:color="auto"/>
      </w:divBdr>
    </w:div>
    <w:div w:id="525828071">
      <w:marLeft w:val="480"/>
      <w:marRight w:val="0"/>
      <w:marTop w:val="0"/>
      <w:marBottom w:val="0"/>
      <w:divBdr>
        <w:top w:val="none" w:sz="0" w:space="0" w:color="auto"/>
        <w:left w:val="none" w:sz="0" w:space="0" w:color="auto"/>
        <w:bottom w:val="none" w:sz="0" w:space="0" w:color="auto"/>
        <w:right w:val="none" w:sz="0" w:space="0" w:color="auto"/>
      </w:divBdr>
    </w:div>
    <w:div w:id="526017791">
      <w:marLeft w:val="480"/>
      <w:marRight w:val="0"/>
      <w:marTop w:val="0"/>
      <w:marBottom w:val="0"/>
      <w:divBdr>
        <w:top w:val="none" w:sz="0" w:space="0" w:color="auto"/>
        <w:left w:val="none" w:sz="0" w:space="0" w:color="auto"/>
        <w:bottom w:val="none" w:sz="0" w:space="0" w:color="auto"/>
        <w:right w:val="none" w:sz="0" w:space="0" w:color="auto"/>
      </w:divBdr>
    </w:div>
    <w:div w:id="526214343">
      <w:marLeft w:val="480"/>
      <w:marRight w:val="0"/>
      <w:marTop w:val="0"/>
      <w:marBottom w:val="0"/>
      <w:divBdr>
        <w:top w:val="none" w:sz="0" w:space="0" w:color="auto"/>
        <w:left w:val="none" w:sz="0" w:space="0" w:color="auto"/>
        <w:bottom w:val="none" w:sz="0" w:space="0" w:color="auto"/>
        <w:right w:val="none" w:sz="0" w:space="0" w:color="auto"/>
      </w:divBdr>
    </w:div>
    <w:div w:id="526408531">
      <w:marLeft w:val="480"/>
      <w:marRight w:val="0"/>
      <w:marTop w:val="0"/>
      <w:marBottom w:val="0"/>
      <w:divBdr>
        <w:top w:val="none" w:sz="0" w:space="0" w:color="auto"/>
        <w:left w:val="none" w:sz="0" w:space="0" w:color="auto"/>
        <w:bottom w:val="none" w:sz="0" w:space="0" w:color="auto"/>
        <w:right w:val="none" w:sz="0" w:space="0" w:color="auto"/>
      </w:divBdr>
    </w:div>
    <w:div w:id="526871665">
      <w:marLeft w:val="480"/>
      <w:marRight w:val="0"/>
      <w:marTop w:val="0"/>
      <w:marBottom w:val="0"/>
      <w:divBdr>
        <w:top w:val="none" w:sz="0" w:space="0" w:color="auto"/>
        <w:left w:val="none" w:sz="0" w:space="0" w:color="auto"/>
        <w:bottom w:val="none" w:sz="0" w:space="0" w:color="auto"/>
        <w:right w:val="none" w:sz="0" w:space="0" w:color="auto"/>
      </w:divBdr>
    </w:div>
    <w:div w:id="526914578">
      <w:marLeft w:val="480"/>
      <w:marRight w:val="0"/>
      <w:marTop w:val="0"/>
      <w:marBottom w:val="0"/>
      <w:divBdr>
        <w:top w:val="none" w:sz="0" w:space="0" w:color="auto"/>
        <w:left w:val="none" w:sz="0" w:space="0" w:color="auto"/>
        <w:bottom w:val="none" w:sz="0" w:space="0" w:color="auto"/>
        <w:right w:val="none" w:sz="0" w:space="0" w:color="auto"/>
      </w:divBdr>
    </w:div>
    <w:div w:id="526915566">
      <w:marLeft w:val="480"/>
      <w:marRight w:val="0"/>
      <w:marTop w:val="0"/>
      <w:marBottom w:val="0"/>
      <w:divBdr>
        <w:top w:val="none" w:sz="0" w:space="0" w:color="auto"/>
        <w:left w:val="none" w:sz="0" w:space="0" w:color="auto"/>
        <w:bottom w:val="none" w:sz="0" w:space="0" w:color="auto"/>
        <w:right w:val="none" w:sz="0" w:space="0" w:color="auto"/>
      </w:divBdr>
    </w:div>
    <w:div w:id="526985361">
      <w:marLeft w:val="480"/>
      <w:marRight w:val="0"/>
      <w:marTop w:val="0"/>
      <w:marBottom w:val="0"/>
      <w:divBdr>
        <w:top w:val="none" w:sz="0" w:space="0" w:color="auto"/>
        <w:left w:val="none" w:sz="0" w:space="0" w:color="auto"/>
        <w:bottom w:val="none" w:sz="0" w:space="0" w:color="auto"/>
        <w:right w:val="none" w:sz="0" w:space="0" w:color="auto"/>
      </w:divBdr>
    </w:div>
    <w:div w:id="527376156">
      <w:marLeft w:val="480"/>
      <w:marRight w:val="0"/>
      <w:marTop w:val="0"/>
      <w:marBottom w:val="0"/>
      <w:divBdr>
        <w:top w:val="none" w:sz="0" w:space="0" w:color="auto"/>
        <w:left w:val="none" w:sz="0" w:space="0" w:color="auto"/>
        <w:bottom w:val="none" w:sz="0" w:space="0" w:color="auto"/>
        <w:right w:val="none" w:sz="0" w:space="0" w:color="auto"/>
      </w:divBdr>
    </w:div>
    <w:div w:id="527521891">
      <w:marLeft w:val="480"/>
      <w:marRight w:val="0"/>
      <w:marTop w:val="0"/>
      <w:marBottom w:val="0"/>
      <w:divBdr>
        <w:top w:val="none" w:sz="0" w:space="0" w:color="auto"/>
        <w:left w:val="none" w:sz="0" w:space="0" w:color="auto"/>
        <w:bottom w:val="none" w:sz="0" w:space="0" w:color="auto"/>
        <w:right w:val="none" w:sz="0" w:space="0" w:color="auto"/>
      </w:divBdr>
    </w:div>
    <w:div w:id="527643095">
      <w:marLeft w:val="480"/>
      <w:marRight w:val="0"/>
      <w:marTop w:val="0"/>
      <w:marBottom w:val="0"/>
      <w:divBdr>
        <w:top w:val="none" w:sz="0" w:space="0" w:color="auto"/>
        <w:left w:val="none" w:sz="0" w:space="0" w:color="auto"/>
        <w:bottom w:val="none" w:sz="0" w:space="0" w:color="auto"/>
        <w:right w:val="none" w:sz="0" w:space="0" w:color="auto"/>
      </w:divBdr>
    </w:div>
    <w:div w:id="527837567">
      <w:marLeft w:val="480"/>
      <w:marRight w:val="0"/>
      <w:marTop w:val="0"/>
      <w:marBottom w:val="0"/>
      <w:divBdr>
        <w:top w:val="none" w:sz="0" w:space="0" w:color="auto"/>
        <w:left w:val="none" w:sz="0" w:space="0" w:color="auto"/>
        <w:bottom w:val="none" w:sz="0" w:space="0" w:color="auto"/>
        <w:right w:val="none" w:sz="0" w:space="0" w:color="auto"/>
      </w:divBdr>
    </w:div>
    <w:div w:id="528033036">
      <w:marLeft w:val="480"/>
      <w:marRight w:val="0"/>
      <w:marTop w:val="0"/>
      <w:marBottom w:val="0"/>
      <w:divBdr>
        <w:top w:val="none" w:sz="0" w:space="0" w:color="auto"/>
        <w:left w:val="none" w:sz="0" w:space="0" w:color="auto"/>
        <w:bottom w:val="none" w:sz="0" w:space="0" w:color="auto"/>
        <w:right w:val="none" w:sz="0" w:space="0" w:color="auto"/>
      </w:divBdr>
    </w:div>
    <w:div w:id="528034063">
      <w:marLeft w:val="480"/>
      <w:marRight w:val="0"/>
      <w:marTop w:val="0"/>
      <w:marBottom w:val="0"/>
      <w:divBdr>
        <w:top w:val="none" w:sz="0" w:space="0" w:color="auto"/>
        <w:left w:val="none" w:sz="0" w:space="0" w:color="auto"/>
        <w:bottom w:val="none" w:sz="0" w:space="0" w:color="auto"/>
        <w:right w:val="none" w:sz="0" w:space="0" w:color="auto"/>
      </w:divBdr>
    </w:div>
    <w:div w:id="528570691">
      <w:marLeft w:val="480"/>
      <w:marRight w:val="0"/>
      <w:marTop w:val="0"/>
      <w:marBottom w:val="0"/>
      <w:divBdr>
        <w:top w:val="none" w:sz="0" w:space="0" w:color="auto"/>
        <w:left w:val="none" w:sz="0" w:space="0" w:color="auto"/>
        <w:bottom w:val="none" w:sz="0" w:space="0" w:color="auto"/>
        <w:right w:val="none" w:sz="0" w:space="0" w:color="auto"/>
      </w:divBdr>
    </w:div>
    <w:div w:id="528644416">
      <w:marLeft w:val="480"/>
      <w:marRight w:val="0"/>
      <w:marTop w:val="0"/>
      <w:marBottom w:val="0"/>
      <w:divBdr>
        <w:top w:val="none" w:sz="0" w:space="0" w:color="auto"/>
        <w:left w:val="none" w:sz="0" w:space="0" w:color="auto"/>
        <w:bottom w:val="none" w:sz="0" w:space="0" w:color="auto"/>
        <w:right w:val="none" w:sz="0" w:space="0" w:color="auto"/>
      </w:divBdr>
    </w:div>
    <w:div w:id="528682298">
      <w:marLeft w:val="480"/>
      <w:marRight w:val="0"/>
      <w:marTop w:val="0"/>
      <w:marBottom w:val="0"/>
      <w:divBdr>
        <w:top w:val="none" w:sz="0" w:space="0" w:color="auto"/>
        <w:left w:val="none" w:sz="0" w:space="0" w:color="auto"/>
        <w:bottom w:val="none" w:sz="0" w:space="0" w:color="auto"/>
        <w:right w:val="none" w:sz="0" w:space="0" w:color="auto"/>
      </w:divBdr>
    </w:div>
    <w:div w:id="528689037">
      <w:marLeft w:val="480"/>
      <w:marRight w:val="0"/>
      <w:marTop w:val="0"/>
      <w:marBottom w:val="0"/>
      <w:divBdr>
        <w:top w:val="none" w:sz="0" w:space="0" w:color="auto"/>
        <w:left w:val="none" w:sz="0" w:space="0" w:color="auto"/>
        <w:bottom w:val="none" w:sz="0" w:space="0" w:color="auto"/>
        <w:right w:val="none" w:sz="0" w:space="0" w:color="auto"/>
      </w:divBdr>
    </w:div>
    <w:div w:id="528758436">
      <w:marLeft w:val="480"/>
      <w:marRight w:val="0"/>
      <w:marTop w:val="0"/>
      <w:marBottom w:val="0"/>
      <w:divBdr>
        <w:top w:val="none" w:sz="0" w:space="0" w:color="auto"/>
        <w:left w:val="none" w:sz="0" w:space="0" w:color="auto"/>
        <w:bottom w:val="none" w:sz="0" w:space="0" w:color="auto"/>
        <w:right w:val="none" w:sz="0" w:space="0" w:color="auto"/>
      </w:divBdr>
    </w:div>
    <w:div w:id="528882500">
      <w:marLeft w:val="480"/>
      <w:marRight w:val="0"/>
      <w:marTop w:val="0"/>
      <w:marBottom w:val="0"/>
      <w:divBdr>
        <w:top w:val="none" w:sz="0" w:space="0" w:color="auto"/>
        <w:left w:val="none" w:sz="0" w:space="0" w:color="auto"/>
        <w:bottom w:val="none" w:sz="0" w:space="0" w:color="auto"/>
        <w:right w:val="none" w:sz="0" w:space="0" w:color="auto"/>
      </w:divBdr>
    </w:div>
    <w:div w:id="528954548">
      <w:marLeft w:val="480"/>
      <w:marRight w:val="0"/>
      <w:marTop w:val="0"/>
      <w:marBottom w:val="0"/>
      <w:divBdr>
        <w:top w:val="none" w:sz="0" w:space="0" w:color="auto"/>
        <w:left w:val="none" w:sz="0" w:space="0" w:color="auto"/>
        <w:bottom w:val="none" w:sz="0" w:space="0" w:color="auto"/>
        <w:right w:val="none" w:sz="0" w:space="0" w:color="auto"/>
      </w:divBdr>
    </w:div>
    <w:div w:id="528956610">
      <w:marLeft w:val="480"/>
      <w:marRight w:val="0"/>
      <w:marTop w:val="0"/>
      <w:marBottom w:val="0"/>
      <w:divBdr>
        <w:top w:val="none" w:sz="0" w:space="0" w:color="auto"/>
        <w:left w:val="none" w:sz="0" w:space="0" w:color="auto"/>
        <w:bottom w:val="none" w:sz="0" w:space="0" w:color="auto"/>
        <w:right w:val="none" w:sz="0" w:space="0" w:color="auto"/>
      </w:divBdr>
    </w:div>
    <w:div w:id="529033378">
      <w:marLeft w:val="480"/>
      <w:marRight w:val="0"/>
      <w:marTop w:val="0"/>
      <w:marBottom w:val="0"/>
      <w:divBdr>
        <w:top w:val="none" w:sz="0" w:space="0" w:color="auto"/>
        <w:left w:val="none" w:sz="0" w:space="0" w:color="auto"/>
        <w:bottom w:val="none" w:sz="0" w:space="0" w:color="auto"/>
        <w:right w:val="none" w:sz="0" w:space="0" w:color="auto"/>
      </w:divBdr>
    </w:div>
    <w:div w:id="529418073">
      <w:marLeft w:val="480"/>
      <w:marRight w:val="0"/>
      <w:marTop w:val="0"/>
      <w:marBottom w:val="0"/>
      <w:divBdr>
        <w:top w:val="none" w:sz="0" w:space="0" w:color="auto"/>
        <w:left w:val="none" w:sz="0" w:space="0" w:color="auto"/>
        <w:bottom w:val="none" w:sz="0" w:space="0" w:color="auto"/>
        <w:right w:val="none" w:sz="0" w:space="0" w:color="auto"/>
      </w:divBdr>
    </w:div>
    <w:div w:id="529492908">
      <w:marLeft w:val="480"/>
      <w:marRight w:val="0"/>
      <w:marTop w:val="0"/>
      <w:marBottom w:val="0"/>
      <w:divBdr>
        <w:top w:val="none" w:sz="0" w:space="0" w:color="auto"/>
        <w:left w:val="none" w:sz="0" w:space="0" w:color="auto"/>
        <w:bottom w:val="none" w:sz="0" w:space="0" w:color="auto"/>
        <w:right w:val="none" w:sz="0" w:space="0" w:color="auto"/>
      </w:divBdr>
    </w:div>
    <w:div w:id="529531415">
      <w:marLeft w:val="480"/>
      <w:marRight w:val="0"/>
      <w:marTop w:val="0"/>
      <w:marBottom w:val="0"/>
      <w:divBdr>
        <w:top w:val="none" w:sz="0" w:space="0" w:color="auto"/>
        <w:left w:val="none" w:sz="0" w:space="0" w:color="auto"/>
        <w:bottom w:val="none" w:sz="0" w:space="0" w:color="auto"/>
        <w:right w:val="none" w:sz="0" w:space="0" w:color="auto"/>
      </w:divBdr>
    </w:div>
    <w:div w:id="529534640">
      <w:marLeft w:val="480"/>
      <w:marRight w:val="0"/>
      <w:marTop w:val="0"/>
      <w:marBottom w:val="0"/>
      <w:divBdr>
        <w:top w:val="none" w:sz="0" w:space="0" w:color="auto"/>
        <w:left w:val="none" w:sz="0" w:space="0" w:color="auto"/>
        <w:bottom w:val="none" w:sz="0" w:space="0" w:color="auto"/>
        <w:right w:val="none" w:sz="0" w:space="0" w:color="auto"/>
      </w:divBdr>
    </w:div>
    <w:div w:id="529538228">
      <w:marLeft w:val="480"/>
      <w:marRight w:val="0"/>
      <w:marTop w:val="0"/>
      <w:marBottom w:val="0"/>
      <w:divBdr>
        <w:top w:val="none" w:sz="0" w:space="0" w:color="auto"/>
        <w:left w:val="none" w:sz="0" w:space="0" w:color="auto"/>
        <w:bottom w:val="none" w:sz="0" w:space="0" w:color="auto"/>
        <w:right w:val="none" w:sz="0" w:space="0" w:color="auto"/>
      </w:divBdr>
    </w:div>
    <w:div w:id="529612950">
      <w:marLeft w:val="480"/>
      <w:marRight w:val="0"/>
      <w:marTop w:val="0"/>
      <w:marBottom w:val="0"/>
      <w:divBdr>
        <w:top w:val="none" w:sz="0" w:space="0" w:color="auto"/>
        <w:left w:val="none" w:sz="0" w:space="0" w:color="auto"/>
        <w:bottom w:val="none" w:sz="0" w:space="0" w:color="auto"/>
        <w:right w:val="none" w:sz="0" w:space="0" w:color="auto"/>
      </w:divBdr>
    </w:div>
    <w:div w:id="529805672">
      <w:marLeft w:val="480"/>
      <w:marRight w:val="0"/>
      <w:marTop w:val="0"/>
      <w:marBottom w:val="0"/>
      <w:divBdr>
        <w:top w:val="none" w:sz="0" w:space="0" w:color="auto"/>
        <w:left w:val="none" w:sz="0" w:space="0" w:color="auto"/>
        <w:bottom w:val="none" w:sz="0" w:space="0" w:color="auto"/>
        <w:right w:val="none" w:sz="0" w:space="0" w:color="auto"/>
      </w:divBdr>
    </w:div>
    <w:div w:id="529878191">
      <w:marLeft w:val="480"/>
      <w:marRight w:val="0"/>
      <w:marTop w:val="0"/>
      <w:marBottom w:val="0"/>
      <w:divBdr>
        <w:top w:val="none" w:sz="0" w:space="0" w:color="auto"/>
        <w:left w:val="none" w:sz="0" w:space="0" w:color="auto"/>
        <w:bottom w:val="none" w:sz="0" w:space="0" w:color="auto"/>
        <w:right w:val="none" w:sz="0" w:space="0" w:color="auto"/>
      </w:divBdr>
    </w:div>
    <w:div w:id="530070421">
      <w:marLeft w:val="480"/>
      <w:marRight w:val="0"/>
      <w:marTop w:val="0"/>
      <w:marBottom w:val="0"/>
      <w:divBdr>
        <w:top w:val="none" w:sz="0" w:space="0" w:color="auto"/>
        <w:left w:val="none" w:sz="0" w:space="0" w:color="auto"/>
        <w:bottom w:val="none" w:sz="0" w:space="0" w:color="auto"/>
        <w:right w:val="none" w:sz="0" w:space="0" w:color="auto"/>
      </w:divBdr>
    </w:div>
    <w:div w:id="530343034">
      <w:marLeft w:val="480"/>
      <w:marRight w:val="0"/>
      <w:marTop w:val="0"/>
      <w:marBottom w:val="0"/>
      <w:divBdr>
        <w:top w:val="none" w:sz="0" w:space="0" w:color="auto"/>
        <w:left w:val="none" w:sz="0" w:space="0" w:color="auto"/>
        <w:bottom w:val="none" w:sz="0" w:space="0" w:color="auto"/>
        <w:right w:val="none" w:sz="0" w:space="0" w:color="auto"/>
      </w:divBdr>
    </w:div>
    <w:div w:id="530722456">
      <w:marLeft w:val="480"/>
      <w:marRight w:val="0"/>
      <w:marTop w:val="0"/>
      <w:marBottom w:val="0"/>
      <w:divBdr>
        <w:top w:val="none" w:sz="0" w:space="0" w:color="auto"/>
        <w:left w:val="none" w:sz="0" w:space="0" w:color="auto"/>
        <w:bottom w:val="none" w:sz="0" w:space="0" w:color="auto"/>
        <w:right w:val="none" w:sz="0" w:space="0" w:color="auto"/>
      </w:divBdr>
    </w:div>
    <w:div w:id="530731620">
      <w:marLeft w:val="480"/>
      <w:marRight w:val="0"/>
      <w:marTop w:val="0"/>
      <w:marBottom w:val="0"/>
      <w:divBdr>
        <w:top w:val="none" w:sz="0" w:space="0" w:color="auto"/>
        <w:left w:val="none" w:sz="0" w:space="0" w:color="auto"/>
        <w:bottom w:val="none" w:sz="0" w:space="0" w:color="auto"/>
        <w:right w:val="none" w:sz="0" w:space="0" w:color="auto"/>
      </w:divBdr>
    </w:div>
    <w:div w:id="530842031">
      <w:marLeft w:val="480"/>
      <w:marRight w:val="0"/>
      <w:marTop w:val="0"/>
      <w:marBottom w:val="0"/>
      <w:divBdr>
        <w:top w:val="none" w:sz="0" w:space="0" w:color="auto"/>
        <w:left w:val="none" w:sz="0" w:space="0" w:color="auto"/>
        <w:bottom w:val="none" w:sz="0" w:space="0" w:color="auto"/>
        <w:right w:val="none" w:sz="0" w:space="0" w:color="auto"/>
      </w:divBdr>
    </w:div>
    <w:div w:id="530918333">
      <w:marLeft w:val="480"/>
      <w:marRight w:val="0"/>
      <w:marTop w:val="0"/>
      <w:marBottom w:val="0"/>
      <w:divBdr>
        <w:top w:val="none" w:sz="0" w:space="0" w:color="auto"/>
        <w:left w:val="none" w:sz="0" w:space="0" w:color="auto"/>
        <w:bottom w:val="none" w:sz="0" w:space="0" w:color="auto"/>
        <w:right w:val="none" w:sz="0" w:space="0" w:color="auto"/>
      </w:divBdr>
    </w:div>
    <w:div w:id="531043196">
      <w:marLeft w:val="480"/>
      <w:marRight w:val="0"/>
      <w:marTop w:val="0"/>
      <w:marBottom w:val="0"/>
      <w:divBdr>
        <w:top w:val="none" w:sz="0" w:space="0" w:color="auto"/>
        <w:left w:val="none" w:sz="0" w:space="0" w:color="auto"/>
        <w:bottom w:val="none" w:sz="0" w:space="0" w:color="auto"/>
        <w:right w:val="none" w:sz="0" w:space="0" w:color="auto"/>
      </w:divBdr>
    </w:div>
    <w:div w:id="531116157">
      <w:marLeft w:val="480"/>
      <w:marRight w:val="0"/>
      <w:marTop w:val="0"/>
      <w:marBottom w:val="0"/>
      <w:divBdr>
        <w:top w:val="none" w:sz="0" w:space="0" w:color="auto"/>
        <w:left w:val="none" w:sz="0" w:space="0" w:color="auto"/>
        <w:bottom w:val="none" w:sz="0" w:space="0" w:color="auto"/>
        <w:right w:val="none" w:sz="0" w:space="0" w:color="auto"/>
      </w:divBdr>
    </w:div>
    <w:div w:id="531117677">
      <w:marLeft w:val="480"/>
      <w:marRight w:val="0"/>
      <w:marTop w:val="0"/>
      <w:marBottom w:val="0"/>
      <w:divBdr>
        <w:top w:val="none" w:sz="0" w:space="0" w:color="auto"/>
        <w:left w:val="none" w:sz="0" w:space="0" w:color="auto"/>
        <w:bottom w:val="none" w:sz="0" w:space="0" w:color="auto"/>
        <w:right w:val="none" w:sz="0" w:space="0" w:color="auto"/>
      </w:divBdr>
    </w:div>
    <w:div w:id="531302668">
      <w:marLeft w:val="480"/>
      <w:marRight w:val="0"/>
      <w:marTop w:val="0"/>
      <w:marBottom w:val="0"/>
      <w:divBdr>
        <w:top w:val="none" w:sz="0" w:space="0" w:color="auto"/>
        <w:left w:val="none" w:sz="0" w:space="0" w:color="auto"/>
        <w:bottom w:val="none" w:sz="0" w:space="0" w:color="auto"/>
        <w:right w:val="none" w:sz="0" w:space="0" w:color="auto"/>
      </w:divBdr>
    </w:div>
    <w:div w:id="531302796">
      <w:marLeft w:val="480"/>
      <w:marRight w:val="0"/>
      <w:marTop w:val="0"/>
      <w:marBottom w:val="0"/>
      <w:divBdr>
        <w:top w:val="none" w:sz="0" w:space="0" w:color="auto"/>
        <w:left w:val="none" w:sz="0" w:space="0" w:color="auto"/>
        <w:bottom w:val="none" w:sz="0" w:space="0" w:color="auto"/>
        <w:right w:val="none" w:sz="0" w:space="0" w:color="auto"/>
      </w:divBdr>
    </w:div>
    <w:div w:id="531386963">
      <w:marLeft w:val="480"/>
      <w:marRight w:val="0"/>
      <w:marTop w:val="0"/>
      <w:marBottom w:val="0"/>
      <w:divBdr>
        <w:top w:val="none" w:sz="0" w:space="0" w:color="auto"/>
        <w:left w:val="none" w:sz="0" w:space="0" w:color="auto"/>
        <w:bottom w:val="none" w:sz="0" w:space="0" w:color="auto"/>
        <w:right w:val="none" w:sz="0" w:space="0" w:color="auto"/>
      </w:divBdr>
    </w:div>
    <w:div w:id="531453665">
      <w:marLeft w:val="480"/>
      <w:marRight w:val="0"/>
      <w:marTop w:val="0"/>
      <w:marBottom w:val="0"/>
      <w:divBdr>
        <w:top w:val="none" w:sz="0" w:space="0" w:color="auto"/>
        <w:left w:val="none" w:sz="0" w:space="0" w:color="auto"/>
        <w:bottom w:val="none" w:sz="0" w:space="0" w:color="auto"/>
        <w:right w:val="none" w:sz="0" w:space="0" w:color="auto"/>
      </w:divBdr>
    </w:div>
    <w:div w:id="531574061">
      <w:marLeft w:val="480"/>
      <w:marRight w:val="0"/>
      <w:marTop w:val="0"/>
      <w:marBottom w:val="0"/>
      <w:divBdr>
        <w:top w:val="none" w:sz="0" w:space="0" w:color="auto"/>
        <w:left w:val="none" w:sz="0" w:space="0" w:color="auto"/>
        <w:bottom w:val="none" w:sz="0" w:space="0" w:color="auto"/>
        <w:right w:val="none" w:sz="0" w:space="0" w:color="auto"/>
      </w:divBdr>
    </w:div>
    <w:div w:id="531765639">
      <w:marLeft w:val="480"/>
      <w:marRight w:val="0"/>
      <w:marTop w:val="0"/>
      <w:marBottom w:val="0"/>
      <w:divBdr>
        <w:top w:val="none" w:sz="0" w:space="0" w:color="auto"/>
        <w:left w:val="none" w:sz="0" w:space="0" w:color="auto"/>
        <w:bottom w:val="none" w:sz="0" w:space="0" w:color="auto"/>
        <w:right w:val="none" w:sz="0" w:space="0" w:color="auto"/>
      </w:divBdr>
    </w:div>
    <w:div w:id="531841093">
      <w:marLeft w:val="480"/>
      <w:marRight w:val="0"/>
      <w:marTop w:val="0"/>
      <w:marBottom w:val="0"/>
      <w:divBdr>
        <w:top w:val="none" w:sz="0" w:space="0" w:color="auto"/>
        <w:left w:val="none" w:sz="0" w:space="0" w:color="auto"/>
        <w:bottom w:val="none" w:sz="0" w:space="0" w:color="auto"/>
        <w:right w:val="none" w:sz="0" w:space="0" w:color="auto"/>
      </w:divBdr>
    </w:div>
    <w:div w:id="531958683">
      <w:marLeft w:val="480"/>
      <w:marRight w:val="0"/>
      <w:marTop w:val="0"/>
      <w:marBottom w:val="0"/>
      <w:divBdr>
        <w:top w:val="none" w:sz="0" w:space="0" w:color="auto"/>
        <w:left w:val="none" w:sz="0" w:space="0" w:color="auto"/>
        <w:bottom w:val="none" w:sz="0" w:space="0" w:color="auto"/>
        <w:right w:val="none" w:sz="0" w:space="0" w:color="auto"/>
      </w:divBdr>
    </w:div>
    <w:div w:id="532113888">
      <w:marLeft w:val="480"/>
      <w:marRight w:val="0"/>
      <w:marTop w:val="0"/>
      <w:marBottom w:val="0"/>
      <w:divBdr>
        <w:top w:val="none" w:sz="0" w:space="0" w:color="auto"/>
        <w:left w:val="none" w:sz="0" w:space="0" w:color="auto"/>
        <w:bottom w:val="none" w:sz="0" w:space="0" w:color="auto"/>
        <w:right w:val="none" w:sz="0" w:space="0" w:color="auto"/>
      </w:divBdr>
    </w:div>
    <w:div w:id="532230336">
      <w:marLeft w:val="480"/>
      <w:marRight w:val="0"/>
      <w:marTop w:val="0"/>
      <w:marBottom w:val="0"/>
      <w:divBdr>
        <w:top w:val="none" w:sz="0" w:space="0" w:color="auto"/>
        <w:left w:val="none" w:sz="0" w:space="0" w:color="auto"/>
        <w:bottom w:val="none" w:sz="0" w:space="0" w:color="auto"/>
        <w:right w:val="none" w:sz="0" w:space="0" w:color="auto"/>
      </w:divBdr>
    </w:div>
    <w:div w:id="532351863">
      <w:marLeft w:val="480"/>
      <w:marRight w:val="0"/>
      <w:marTop w:val="0"/>
      <w:marBottom w:val="0"/>
      <w:divBdr>
        <w:top w:val="none" w:sz="0" w:space="0" w:color="auto"/>
        <w:left w:val="none" w:sz="0" w:space="0" w:color="auto"/>
        <w:bottom w:val="none" w:sz="0" w:space="0" w:color="auto"/>
        <w:right w:val="none" w:sz="0" w:space="0" w:color="auto"/>
      </w:divBdr>
    </w:div>
    <w:div w:id="532495630">
      <w:marLeft w:val="480"/>
      <w:marRight w:val="0"/>
      <w:marTop w:val="0"/>
      <w:marBottom w:val="0"/>
      <w:divBdr>
        <w:top w:val="none" w:sz="0" w:space="0" w:color="auto"/>
        <w:left w:val="none" w:sz="0" w:space="0" w:color="auto"/>
        <w:bottom w:val="none" w:sz="0" w:space="0" w:color="auto"/>
        <w:right w:val="none" w:sz="0" w:space="0" w:color="auto"/>
      </w:divBdr>
    </w:div>
    <w:div w:id="532546395">
      <w:marLeft w:val="480"/>
      <w:marRight w:val="0"/>
      <w:marTop w:val="0"/>
      <w:marBottom w:val="0"/>
      <w:divBdr>
        <w:top w:val="none" w:sz="0" w:space="0" w:color="auto"/>
        <w:left w:val="none" w:sz="0" w:space="0" w:color="auto"/>
        <w:bottom w:val="none" w:sz="0" w:space="0" w:color="auto"/>
        <w:right w:val="none" w:sz="0" w:space="0" w:color="auto"/>
      </w:divBdr>
    </w:div>
    <w:div w:id="532613218">
      <w:marLeft w:val="480"/>
      <w:marRight w:val="0"/>
      <w:marTop w:val="0"/>
      <w:marBottom w:val="0"/>
      <w:divBdr>
        <w:top w:val="none" w:sz="0" w:space="0" w:color="auto"/>
        <w:left w:val="none" w:sz="0" w:space="0" w:color="auto"/>
        <w:bottom w:val="none" w:sz="0" w:space="0" w:color="auto"/>
        <w:right w:val="none" w:sz="0" w:space="0" w:color="auto"/>
      </w:divBdr>
    </w:div>
    <w:div w:id="532620354">
      <w:marLeft w:val="480"/>
      <w:marRight w:val="0"/>
      <w:marTop w:val="0"/>
      <w:marBottom w:val="0"/>
      <w:divBdr>
        <w:top w:val="none" w:sz="0" w:space="0" w:color="auto"/>
        <w:left w:val="none" w:sz="0" w:space="0" w:color="auto"/>
        <w:bottom w:val="none" w:sz="0" w:space="0" w:color="auto"/>
        <w:right w:val="none" w:sz="0" w:space="0" w:color="auto"/>
      </w:divBdr>
    </w:div>
    <w:div w:id="532767782">
      <w:marLeft w:val="480"/>
      <w:marRight w:val="0"/>
      <w:marTop w:val="0"/>
      <w:marBottom w:val="0"/>
      <w:divBdr>
        <w:top w:val="none" w:sz="0" w:space="0" w:color="auto"/>
        <w:left w:val="none" w:sz="0" w:space="0" w:color="auto"/>
        <w:bottom w:val="none" w:sz="0" w:space="0" w:color="auto"/>
        <w:right w:val="none" w:sz="0" w:space="0" w:color="auto"/>
      </w:divBdr>
    </w:div>
    <w:div w:id="532814308">
      <w:marLeft w:val="480"/>
      <w:marRight w:val="0"/>
      <w:marTop w:val="0"/>
      <w:marBottom w:val="0"/>
      <w:divBdr>
        <w:top w:val="none" w:sz="0" w:space="0" w:color="auto"/>
        <w:left w:val="none" w:sz="0" w:space="0" w:color="auto"/>
        <w:bottom w:val="none" w:sz="0" w:space="0" w:color="auto"/>
        <w:right w:val="none" w:sz="0" w:space="0" w:color="auto"/>
      </w:divBdr>
    </w:div>
    <w:div w:id="532885362">
      <w:marLeft w:val="480"/>
      <w:marRight w:val="0"/>
      <w:marTop w:val="0"/>
      <w:marBottom w:val="0"/>
      <w:divBdr>
        <w:top w:val="none" w:sz="0" w:space="0" w:color="auto"/>
        <w:left w:val="none" w:sz="0" w:space="0" w:color="auto"/>
        <w:bottom w:val="none" w:sz="0" w:space="0" w:color="auto"/>
        <w:right w:val="none" w:sz="0" w:space="0" w:color="auto"/>
      </w:divBdr>
    </w:div>
    <w:div w:id="532885531">
      <w:marLeft w:val="480"/>
      <w:marRight w:val="0"/>
      <w:marTop w:val="0"/>
      <w:marBottom w:val="0"/>
      <w:divBdr>
        <w:top w:val="none" w:sz="0" w:space="0" w:color="auto"/>
        <w:left w:val="none" w:sz="0" w:space="0" w:color="auto"/>
        <w:bottom w:val="none" w:sz="0" w:space="0" w:color="auto"/>
        <w:right w:val="none" w:sz="0" w:space="0" w:color="auto"/>
      </w:divBdr>
    </w:div>
    <w:div w:id="532888272">
      <w:marLeft w:val="480"/>
      <w:marRight w:val="0"/>
      <w:marTop w:val="0"/>
      <w:marBottom w:val="0"/>
      <w:divBdr>
        <w:top w:val="none" w:sz="0" w:space="0" w:color="auto"/>
        <w:left w:val="none" w:sz="0" w:space="0" w:color="auto"/>
        <w:bottom w:val="none" w:sz="0" w:space="0" w:color="auto"/>
        <w:right w:val="none" w:sz="0" w:space="0" w:color="auto"/>
      </w:divBdr>
    </w:div>
    <w:div w:id="533080919">
      <w:marLeft w:val="480"/>
      <w:marRight w:val="0"/>
      <w:marTop w:val="0"/>
      <w:marBottom w:val="0"/>
      <w:divBdr>
        <w:top w:val="none" w:sz="0" w:space="0" w:color="auto"/>
        <w:left w:val="none" w:sz="0" w:space="0" w:color="auto"/>
        <w:bottom w:val="none" w:sz="0" w:space="0" w:color="auto"/>
        <w:right w:val="none" w:sz="0" w:space="0" w:color="auto"/>
      </w:divBdr>
    </w:div>
    <w:div w:id="533159400">
      <w:marLeft w:val="480"/>
      <w:marRight w:val="0"/>
      <w:marTop w:val="0"/>
      <w:marBottom w:val="0"/>
      <w:divBdr>
        <w:top w:val="none" w:sz="0" w:space="0" w:color="auto"/>
        <w:left w:val="none" w:sz="0" w:space="0" w:color="auto"/>
        <w:bottom w:val="none" w:sz="0" w:space="0" w:color="auto"/>
        <w:right w:val="none" w:sz="0" w:space="0" w:color="auto"/>
      </w:divBdr>
    </w:div>
    <w:div w:id="533468628">
      <w:marLeft w:val="480"/>
      <w:marRight w:val="0"/>
      <w:marTop w:val="0"/>
      <w:marBottom w:val="0"/>
      <w:divBdr>
        <w:top w:val="none" w:sz="0" w:space="0" w:color="auto"/>
        <w:left w:val="none" w:sz="0" w:space="0" w:color="auto"/>
        <w:bottom w:val="none" w:sz="0" w:space="0" w:color="auto"/>
        <w:right w:val="none" w:sz="0" w:space="0" w:color="auto"/>
      </w:divBdr>
    </w:div>
    <w:div w:id="533537273">
      <w:marLeft w:val="480"/>
      <w:marRight w:val="0"/>
      <w:marTop w:val="0"/>
      <w:marBottom w:val="0"/>
      <w:divBdr>
        <w:top w:val="none" w:sz="0" w:space="0" w:color="auto"/>
        <w:left w:val="none" w:sz="0" w:space="0" w:color="auto"/>
        <w:bottom w:val="none" w:sz="0" w:space="0" w:color="auto"/>
        <w:right w:val="none" w:sz="0" w:space="0" w:color="auto"/>
      </w:divBdr>
    </w:div>
    <w:div w:id="533660156">
      <w:marLeft w:val="480"/>
      <w:marRight w:val="0"/>
      <w:marTop w:val="0"/>
      <w:marBottom w:val="0"/>
      <w:divBdr>
        <w:top w:val="none" w:sz="0" w:space="0" w:color="auto"/>
        <w:left w:val="none" w:sz="0" w:space="0" w:color="auto"/>
        <w:bottom w:val="none" w:sz="0" w:space="0" w:color="auto"/>
        <w:right w:val="none" w:sz="0" w:space="0" w:color="auto"/>
      </w:divBdr>
    </w:div>
    <w:div w:id="533730469">
      <w:marLeft w:val="480"/>
      <w:marRight w:val="0"/>
      <w:marTop w:val="0"/>
      <w:marBottom w:val="0"/>
      <w:divBdr>
        <w:top w:val="none" w:sz="0" w:space="0" w:color="auto"/>
        <w:left w:val="none" w:sz="0" w:space="0" w:color="auto"/>
        <w:bottom w:val="none" w:sz="0" w:space="0" w:color="auto"/>
        <w:right w:val="none" w:sz="0" w:space="0" w:color="auto"/>
      </w:divBdr>
    </w:div>
    <w:div w:id="533734841">
      <w:marLeft w:val="480"/>
      <w:marRight w:val="0"/>
      <w:marTop w:val="0"/>
      <w:marBottom w:val="0"/>
      <w:divBdr>
        <w:top w:val="none" w:sz="0" w:space="0" w:color="auto"/>
        <w:left w:val="none" w:sz="0" w:space="0" w:color="auto"/>
        <w:bottom w:val="none" w:sz="0" w:space="0" w:color="auto"/>
        <w:right w:val="none" w:sz="0" w:space="0" w:color="auto"/>
      </w:divBdr>
    </w:div>
    <w:div w:id="533857472">
      <w:marLeft w:val="480"/>
      <w:marRight w:val="0"/>
      <w:marTop w:val="0"/>
      <w:marBottom w:val="0"/>
      <w:divBdr>
        <w:top w:val="none" w:sz="0" w:space="0" w:color="auto"/>
        <w:left w:val="none" w:sz="0" w:space="0" w:color="auto"/>
        <w:bottom w:val="none" w:sz="0" w:space="0" w:color="auto"/>
        <w:right w:val="none" w:sz="0" w:space="0" w:color="auto"/>
      </w:divBdr>
    </w:div>
    <w:div w:id="533887044">
      <w:marLeft w:val="480"/>
      <w:marRight w:val="0"/>
      <w:marTop w:val="0"/>
      <w:marBottom w:val="0"/>
      <w:divBdr>
        <w:top w:val="none" w:sz="0" w:space="0" w:color="auto"/>
        <w:left w:val="none" w:sz="0" w:space="0" w:color="auto"/>
        <w:bottom w:val="none" w:sz="0" w:space="0" w:color="auto"/>
        <w:right w:val="none" w:sz="0" w:space="0" w:color="auto"/>
      </w:divBdr>
    </w:div>
    <w:div w:id="533999215">
      <w:marLeft w:val="480"/>
      <w:marRight w:val="0"/>
      <w:marTop w:val="0"/>
      <w:marBottom w:val="0"/>
      <w:divBdr>
        <w:top w:val="none" w:sz="0" w:space="0" w:color="auto"/>
        <w:left w:val="none" w:sz="0" w:space="0" w:color="auto"/>
        <w:bottom w:val="none" w:sz="0" w:space="0" w:color="auto"/>
        <w:right w:val="none" w:sz="0" w:space="0" w:color="auto"/>
      </w:divBdr>
    </w:div>
    <w:div w:id="534077293">
      <w:marLeft w:val="480"/>
      <w:marRight w:val="0"/>
      <w:marTop w:val="0"/>
      <w:marBottom w:val="0"/>
      <w:divBdr>
        <w:top w:val="none" w:sz="0" w:space="0" w:color="auto"/>
        <w:left w:val="none" w:sz="0" w:space="0" w:color="auto"/>
        <w:bottom w:val="none" w:sz="0" w:space="0" w:color="auto"/>
        <w:right w:val="none" w:sz="0" w:space="0" w:color="auto"/>
      </w:divBdr>
    </w:div>
    <w:div w:id="534194453">
      <w:marLeft w:val="480"/>
      <w:marRight w:val="0"/>
      <w:marTop w:val="0"/>
      <w:marBottom w:val="0"/>
      <w:divBdr>
        <w:top w:val="none" w:sz="0" w:space="0" w:color="auto"/>
        <w:left w:val="none" w:sz="0" w:space="0" w:color="auto"/>
        <w:bottom w:val="none" w:sz="0" w:space="0" w:color="auto"/>
        <w:right w:val="none" w:sz="0" w:space="0" w:color="auto"/>
      </w:divBdr>
    </w:div>
    <w:div w:id="534272390">
      <w:marLeft w:val="480"/>
      <w:marRight w:val="0"/>
      <w:marTop w:val="0"/>
      <w:marBottom w:val="0"/>
      <w:divBdr>
        <w:top w:val="none" w:sz="0" w:space="0" w:color="auto"/>
        <w:left w:val="none" w:sz="0" w:space="0" w:color="auto"/>
        <w:bottom w:val="none" w:sz="0" w:space="0" w:color="auto"/>
        <w:right w:val="none" w:sz="0" w:space="0" w:color="auto"/>
      </w:divBdr>
    </w:div>
    <w:div w:id="534345885">
      <w:marLeft w:val="480"/>
      <w:marRight w:val="0"/>
      <w:marTop w:val="0"/>
      <w:marBottom w:val="0"/>
      <w:divBdr>
        <w:top w:val="none" w:sz="0" w:space="0" w:color="auto"/>
        <w:left w:val="none" w:sz="0" w:space="0" w:color="auto"/>
        <w:bottom w:val="none" w:sz="0" w:space="0" w:color="auto"/>
        <w:right w:val="none" w:sz="0" w:space="0" w:color="auto"/>
      </w:divBdr>
    </w:div>
    <w:div w:id="534922823">
      <w:marLeft w:val="480"/>
      <w:marRight w:val="0"/>
      <w:marTop w:val="0"/>
      <w:marBottom w:val="0"/>
      <w:divBdr>
        <w:top w:val="none" w:sz="0" w:space="0" w:color="auto"/>
        <w:left w:val="none" w:sz="0" w:space="0" w:color="auto"/>
        <w:bottom w:val="none" w:sz="0" w:space="0" w:color="auto"/>
        <w:right w:val="none" w:sz="0" w:space="0" w:color="auto"/>
      </w:divBdr>
    </w:div>
    <w:div w:id="534925532">
      <w:marLeft w:val="480"/>
      <w:marRight w:val="0"/>
      <w:marTop w:val="0"/>
      <w:marBottom w:val="0"/>
      <w:divBdr>
        <w:top w:val="none" w:sz="0" w:space="0" w:color="auto"/>
        <w:left w:val="none" w:sz="0" w:space="0" w:color="auto"/>
        <w:bottom w:val="none" w:sz="0" w:space="0" w:color="auto"/>
        <w:right w:val="none" w:sz="0" w:space="0" w:color="auto"/>
      </w:divBdr>
    </w:div>
    <w:div w:id="534930598">
      <w:marLeft w:val="480"/>
      <w:marRight w:val="0"/>
      <w:marTop w:val="0"/>
      <w:marBottom w:val="0"/>
      <w:divBdr>
        <w:top w:val="none" w:sz="0" w:space="0" w:color="auto"/>
        <w:left w:val="none" w:sz="0" w:space="0" w:color="auto"/>
        <w:bottom w:val="none" w:sz="0" w:space="0" w:color="auto"/>
        <w:right w:val="none" w:sz="0" w:space="0" w:color="auto"/>
      </w:divBdr>
    </w:div>
    <w:div w:id="534974443">
      <w:marLeft w:val="480"/>
      <w:marRight w:val="0"/>
      <w:marTop w:val="0"/>
      <w:marBottom w:val="0"/>
      <w:divBdr>
        <w:top w:val="none" w:sz="0" w:space="0" w:color="auto"/>
        <w:left w:val="none" w:sz="0" w:space="0" w:color="auto"/>
        <w:bottom w:val="none" w:sz="0" w:space="0" w:color="auto"/>
        <w:right w:val="none" w:sz="0" w:space="0" w:color="auto"/>
      </w:divBdr>
    </w:div>
    <w:div w:id="535002276">
      <w:marLeft w:val="480"/>
      <w:marRight w:val="0"/>
      <w:marTop w:val="0"/>
      <w:marBottom w:val="0"/>
      <w:divBdr>
        <w:top w:val="none" w:sz="0" w:space="0" w:color="auto"/>
        <w:left w:val="none" w:sz="0" w:space="0" w:color="auto"/>
        <w:bottom w:val="none" w:sz="0" w:space="0" w:color="auto"/>
        <w:right w:val="none" w:sz="0" w:space="0" w:color="auto"/>
      </w:divBdr>
    </w:div>
    <w:div w:id="535049196">
      <w:marLeft w:val="480"/>
      <w:marRight w:val="0"/>
      <w:marTop w:val="0"/>
      <w:marBottom w:val="0"/>
      <w:divBdr>
        <w:top w:val="none" w:sz="0" w:space="0" w:color="auto"/>
        <w:left w:val="none" w:sz="0" w:space="0" w:color="auto"/>
        <w:bottom w:val="none" w:sz="0" w:space="0" w:color="auto"/>
        <w:right w:val="none" w:sz="0" w:space="0" w:color="auto"/>
      </w:divBdr>
    </w:div>
    <w:div w:id="535385769">
      <w:marLeft w:val="480"/>
      <w:marRight w:val="0"/>
      <w:marTop w:val="0"/>
      <w:marBottom w:val="0"/>
      <w:divBdr>
        <w:top w:val="none" w:sz="0" w:space="0" w:color="auto"/>
        <w:left w:val="none" w:sz="0" w:space="0" w:color="auto"/>
        <w:bottom w:val="none" w:sz="0" w:space="0" w:color="auto"/>
        <w:right w:val="none" w:sz="0" w:space="0" w:color="auto"/>
      </w:divBdr>
    </w:div>
    <w:div w:id="535433969">
      <w:marLeft w:val="480"/>
      <w:marRight w:val="0"/>
      <w:marTop w:val="0"/>
      <w:marBottom w:val="0"/>
      <w:divBdr>
        <w:top w:val="none" w:sz="0" w:space="0" w:color="auto"/>
        <w:left w:val="none" w:sz="0" w:space="0" w:color="auto"/>
        <w:bottom w:val="none" w:sz="0" w:space="0" w:color="auto"/>
        <w:right w:val="none" w:sz="0" w:space="0" w:color="auto"/>
      </w:divBdr>
    </w:div>
    <w:div w:id="535461100">
      <w:marLeft w:val="480"/>
      <w:marRight w:val="0"/>
      <w:marTop w:val="0"/>
      <w:marBottom w:val="0"/>
      <w:divBdr>
        <w:top w:val="none" w:sz="0" w:space="0" w:color="auto"/>
        <w:left w:val="none" w:sz="0" w:space="0" w:color="auto"/>
        <w:bottom w:val="none" w:sz="0" w:space="0" w:color="auto"/>
        <w:right w:val="none" w:sz="0" w:space="0" w:color="auto"/>
      </w:divBdr>
    </w:div>
    <w:div w:id="535586768">
      <w:marLeft w:val="480"/>
      <w:marRight w:val="0"/>
      <w:marTop w:val="0"/>
      <w:marBottom w:val="0"/>
      <w:divBdr>
        <w:top w:val="none" w:sz="0" w:space="0" w:color="auto"/>
        <w:left w:val="none" w:sz="0" w:space="0" w:color="auto"/>
        <w:bottom w:val="none" w:sz="0" w:space="0" w:color="auto"/>
        <w:right w:val="none" w:sz="0" w:space="0" w:color="auto"/>
      </w:divBdr>
    </w:div>
    <w:div w:id="535630028">
      <w:marLeft w:val="480"/>
      <w:marRight w:val="0"/>
      <w:marTop w:val="0"/>
      <w:marBottom w:val="0"/>
      <w:divBdr>
        <w:top w:val="none" w:sz="0" w:space="0" w:color="auto"/>
        <w:left w:val="none" w:sz="0" w:space="0" w:color="auto"/>
        <w:bottom w:val="none" w:sz="0" w:space="0" w:color="auto"/>
        <w:right w:val="none" w:sz="0" w:space="0" w:color="auto"/>
      </w:divBdr>
    </w:div>
    <w:div w:id="535704103">
      <w:marLeft w:val="480"/>
      <w:marRight w:val="0"/>
      <w:marTop w:val="0"/>
      <w:marBottom w:val="0"/>
      <w:divBdr>
        <w:top w:val="none" w:sz="0" w:space="0" w:color="auto"/>
        <w:left w:val="none" w:sz="0" w:space="0" w:color="auto"/>
        <w:bottom w:val="none" w:sz="0" w:space="0" w:color="auto"/>
        <w:right w:val="none" w:sz="0" w:space="0" w:color="auto"/>
      </w:divBdr>
    </w:div>
    <w:div w:id="535850538">
      <w:marLeft w:val="480"/>
      <w:marRight w:val="0"/>
      <w:marTop w:val="0"/>
      <w:marBottom w:val="0"/>
      <w:divBdr>
        <w:top w:val="none" w:sz="0" w:space="0" w:color="auto"/>
        <w:left w:val="none" w:sz="0" w:space="0" w:color="auto"/>
        <w:bottom w:val="none" w:sz="0" w:space="0" w:color="auto"/>
        <w:right w:val="none" w:sz="0" w:space="0" w:color="auto"/>
      </w:divBdr>
    </w:div>
    <w:div w:id="535853220">
      <w:marLeft w:val="480"/>
      <w:marRight w:val="0"/>
      <w:marTop w:val="0"/>
      <w:marBottom w:val="0"/>
      <w:divBdr>
        <w:top w:val="none" w:sz="0" w:space="0" w:color="auto"/>
        <w:left w:val="none" w:sz="0" w:space="0" w:color="auto"/>
        <w:bottom w:val="none" w:sz="0" w:space="0" w:color="auto"/>
        <w:right w:val="none" w:sz="0" w:space="0" w:color="auto"/>
      </w:divBdr>
    </w:div>
    <w:div w:id="535890965">
      <w:marLeft w:val="480"/>
      <w:marRight w:val="0"/>
      <w:marTop w:val="0"/>
      <w:marBottom w:val="0"/>
      <w:divBdr>
        <w:top w:val="none" w:sz="0" w:space="0" w:color="auto"/>
        <w:left w:val="none" w:sz="0" w:space="0" w:color="auto"/>
        <w:bottom w:val="none" w:sz="0" w:space="0" w:color="auto"/>
        <w:right w:val="none" w:sz="0" w:space="0" w:color="auto"/>
      </w:divBdr>
    </w:div>
    <w:div w:id="535968871">
      <w:marLeft w:val="480"/>
      <w:marRight w:val="0"/>
      <w:marTop w:val="0"/>
      <w:marBottom w:val="0"/>
      <w:divBdr>
        <w:top w:val="none" w:sz="0" w:space="0" w:color="auto"/>
        <w:left w:val="none" w:sz="0" w:space="0" w:color="auto"/>
        <w:bottom w:val="none" w:sz="0" w:space="0" w:color="auto"/>
        <w:right w:val="none" w:sz="0" w:space="0" w:color="auto"/>
      </w:divBdr>
    </w:div>
    <w:div w:id="535973243">
      <w:marLeft w:val="480"/>
      <w:marRight w:val="0"/>
      <w:marTop w:val="0"/>
      <w:marBottom w:val="0"/>
      <w:divBdr>
        <w:top w:val="none" w:sz="0" w:space="0" w:color="auto"/>
        <w:left w:val="none" w:sz="0" w:space="0" w:color="auto"/>
        <w:bottom w:val="none" w:sz="0" w:space="0" w:color="auto"/>
        <w:right w:val="none" w:sz="0" w:space="0" w:color="auto"/>
      </w:divBdr>
    </w:div>
    <w:div w:id="536233264">
      <w:marLeft w:val="480"/>
      <w:marRight w:val="0"/>
      <w:marTop w:val="0"/>
      <w:marBottom w:val="0"/>
      <w:divBdr>
        <w:top w:val="none" w:sz="0" w:space="0" w:color="auto"/>
        <w:left w:val="none" w:sz="0" w:space="0" w:color="auto"/>
        <w:bottom w:val="none" w:sz="0" w:space="0" w:color="auto"/>
        <w:right w:val="none" w:sz="0" w:space="0" w:color="auto"/>
      </w:divBdr>
    </w:div>
    <w:div w:id="536352486">
      <w:marLeft w:val="480"/>
      <w:marRight w:val="0"/>
      <w:marTop w:val="0"/>
      <w:marBottom w:val="0"/>
      <w:divBdr>
        <w:top w:val="none" w:sz="0" w:space="0" w:color="auto"/>
        <w:left w:val="none" w:sz="0" w:space="0" w:color="auto"/>
        <w:bottom w:val="none" w:sz="0" w:space="0" w:color="auto"/>
        <w:right w:val="none" w:sz="0" w:space="0" w:color="auto"/>
      </w:divBdr>
    </w:div>
    <w:div w:id="536360637">
      <w:marLeft w:val="480"/>
      <w:marRight w:val="0"/>
      <w:marTop w:val="0"/>
      <w:marBottom w:val="0"/>
      <w:divBdr>
        <w:top w:val="none" w:sz="0" w:space="0" w:color="auto"/>
        <w:left w:val="none" w:sz="0" w:space="0" w:color="auto"/>
        <w:bottom w:val="none" w:sz="0" w:space="0" w:color="auto"/>
        <w:right w:val="none" w:sz="0" w:space="0" w:color="auto"/>
      </w:divBdr>
    </w:div>
    <w:div w:id="536426672">
      <w:marLeft w:val="480"/>
      <w:marRight w:val="0"/>
      <w:marTop w:val="0"/>
      <w:marBottom w:val="0"/>
      <w:divBdr>
        <w:top w:val="none" w:sz="0" w:space="0" w:color="auto"/>
        <w:left w:val="none" w:sz="0" w:space="0" w:color="auto"/>
        <w:bottom w:val="none" w:sz="0" w:space="0" w:color="auto"/>
        <w:right w:val="none" w:sz="0" w:space="0" w:color="auto"/>
      </w:divBdr>
    </w:div>
    <w:div w:id="536432624">
      <w:marLeft w:val="480"/>
      <w:marRight w:val="0"/>
      <w:marTop w:val="0"/>
      <w:marBottom w:val="0"/>
      <w:divBdr>
        <w:top w:val="none" w:sz="0" w:space="0" w:color="auto"/>
        <w:left w:val="none" w:sz="0" w:space="0" w:color="auto"/>
        <w:bottom w:val="none" w:sz="0" w:space="0" w:color="auto"/>
        <w:right w:val="none" w:sz="0" w:space="0" w:color="auto"/>
      </w:divBdr>
    </w:div>
    <w:div w:id="536510069">
      <w:marLeft w:val="480"/>
      <w:marRight w:val="0"/>
      <w:marTop w:val="0"/>
      <w:marBottom w:val="0"/>
      <w:divBdr>
        <w:top w:val="none" w:sz="0" w:space="0" w:color="auto"/>
        <w:left w:val="none" w:sz="0" w:space="0" w:color="auto"/>
        <w:bottom w:val="none" w:sz="0" w:space="0" w:color="auto"/>
        <w:right w:val="none" w:sz="0" w:space="0" w:color="auto"/>
      </w:divBdr>
    </w:div>
    <w:div w:id="536553606">
      <w:marLeft w:val="480"/>
      <w:marRight w:val="0"/>
      <w:marTop w:val="0"/>
      <w:marBottom w:val="0"/>
      <w:divBdr>
        <w:top w:val="none" w:sz="0" w:space="0" w:color="auto"/>
        <w:left w:val="none" w:sz="0" w:space="0" w:color="auto"/>
        <w:bottom w:val="none" w:sz="0" w:space="0" w:color="auto"/>
        <w:right w:val="none" w:sz="0" w:space="0" w:color="auto"/>
      </w:divBdr>
    </w:div>
    <w:div w:id="536621334">
      <w:marLeft w:val="480"/>
      <w:marRight w:val="0"/>
      <w:marTop w:val="0"/>
      <w:marBottom w:val="0"/>
      <w:divBdr>
        <w:top w:val="none" w:sz="0" w:space="0" w:color="auto"/>
        <w:left w:val="none" w:sz="0" w:space="0" w:color="auto"/>
        <w:bottom w:val="none" w:sz="0" w:space="0" w:color="auto"/>
        <w:right w:val="none" w:sz="0" w:space="0" w:color="auto"/>
      </w:divBdr>
    </w:div>
    <w:div w:id="536698568">
      <w:marLeft w:val="480"/>
      <w:marRight w:val="0"/>
      <w:marTop w:val="0"/>
      <w:marBottom w:val="0"/>
      <w:divBdr>
        <w:top w:val="none" w:sz="0" w:space="0" w:color="auto"/>
        <w:left w:val="none" w:sz="0" w:space="0" w:color="auto"/>
        <w:bottom w:val="none" w:sz="0" w:space="0" w:color="auto"/>
        <w:right w:val="none" w:sz="0" w:space="0" w:color="auto"/>
      </w:divBdr>
    </w:div>
    <w:div w:id="536741999">
      <w:marLeft w:val="480"/>
      <w:marRight w:val="0"/>
      <w:marTop w:val="0"/>
      <w:marBottom w:val="0"/>
      <w:divBdr>
        <w:top w:val="none" w:sz="0" w:space="0" w:color="auto"/>
        <w:left w:val="none" w:sz="0" w:space="0" w:color="auto"/>
        <w:bottom w:val="none" w:sz="0" w:space="0" w:color="auto"/>
        <w:right w:val="none" w:sz="0" w:space="0" w:color="auto"/>
      </w:divBdr>
    </w:div>
    <w:div w:id="536817344">
      <w:marLeft w:val="480"/>
      <w:marRight w:val="0"/>
      <w:marTop w:val="0"/>
      <w:marBottom w:val="0"/>
      <w:divBdr>
        <w:top w:val="none" w:sz="0" w:space="0" w:color="auto"/>
        <w:left w:val="none" w:sz="0" w:space="0" w:color="auto"/>
        <w:bottom w:val="none" w:sz="0" w:space="0" w:color="auto"/>
        <w:right w:val="none" w:sz="0" w:space="0" w:color="auto"/>
      </w:divBdr>
    </w:div>
    <w:div w:id="536820971">
      <w:marLeft w:val="480"/>
      <w:marRight w:val="0"/>
      <w:marTop w:val="0"/>
      <w:marBottom w:val="0"/>
      <w:divBdr>
        <w:top w:val="none" w:sz="0" w:space="0" w:color="auto"/>
        <w:left w:val="none" w:sz="0" w:space="0" w:color="auto"/>
        <w:bottom w:val="none" w:sz="0" w:space="0" w:color="auto"/>
        <w:right w:val="none" w:sz="0" w:space="0" w:color="auto"/>
      </w:divBdr>
    </w:div>
    <w:div w:id="536894395">
      <w:marLeft w:val="480"/>
      <w:marRight w:val="0"/>
      <w:marTop w:val="0"/>
      <w:marBottom w:val="0"/>
      <w:divBdr>
        <w:top w:val="none" w:sz="0" w:space="0" w:color="auto"/>
        <w:left w:val="none" w:sz="0" w:space="0" w:color="auto"/>
        <w:bottom w:val="none" w:sz="0" w:space="0" w:color="auto"/>
        <w:right w:val="none" w:sz="0" w:space="0" w:color="auto"/>
      </w:divBdr>
    </w:div>
    <w:div w:id="536939705">
      <w:marLeft w:val="480"/>
      <w:marRight w:val="0"/>
      <w:marTop w:val="0"/>
      <w:marBottom w:val="0"/>
      <w:divBdr>
        <w:top w:val="none" w:sz="0" w:space="0" w:color="auto"/>
        <w:left w:val="none" w:sz="0" w:space="0" w:color="auto"/>
        <w:bottom w:val="none" w:sz="0" w:space="0" w:color="auto"/>
        <w:right w:val="none" w:sz="0" w:space="0" w:color="auto"/>
      </w:divBdr>
    </w:div>
    <w:div w:id="537087073">
      <w:marLeft w:val="480"/>
      <w:marRight w:val="0"/>
      <w:marTop w:val="0"/>
      <w:marBottom w:val="0"/>
      <w:divBdr>
        <w:top w:val="none" w:sz="0" w:space="0" w:color="auto"/>
        <w:left w:val="none" w:sz="0" w:space="0" w:color="auto"/>
        <w:bottom w:val="none" w:sz="0" w:space="0" w:color="auto"/>
        <w:right w:val="none" w:sz="0" w:space="0" w:color="auto"/>
      </w:divBdr>
    </w:div>
    <w:div w:id="537161833">
      <w:marLeft w:val="480"/>
      <w:marRight w:val="0"/>
      <w:marTop w:val="0"/>
      <w:marBottom w:val="0"/>
      <w:divBdr>
        <w:top w:val="none" w:sz="0" w:space="0" w:color="auto"/>
        <w:left w:val="none" w:sz="0" w:space="0" w:color="auto"/>
        <w:bottom w:val="none" w:sz="0" w:space="0" w:color="auto"/>
        <w:right w:val="none" w:sz="0" w:space="0" w:color="auto"/>
      </w:divBdr>
    </w:div>
    <w:div w:id="537742098">
      <w:marLeft w:val="480"/>
      <w:marRight w:val="0"/>
      <w:marTop w:val="0"/>
      <w:marBottom w:val="0"/>
      <w:divBdr>
        <w:top w:val="none" w:sz="0" w:space="0" w:color="auto"/>
        <w:left w:val="none" w:sz="0" w:space="0" w:color="auto"/>
        <w:bottom w:val="none" w:sz="0" w:space="0" w:color="auto"/>
        <w:right w:val="none" w:sz="0" w:space="0" w:color="auto"/>
      </w:divBdr>
    </w:div>
    <w:div w:id="537935021">
      <w:marLeft w:val="480"/>
      <w:marRight w:val="0"/>
      <w:marTop w:val="0"/>
      <w:marBottom w:val="0"/>
      <w:divBdr>
        <w:top w:val="none" w:sz="0" w:space="0" w:color="auto"/>
        <w:left w:val="none" w:sz="0" w:space="0" w:color="auto"/>
        <w:bottom w:val="none" w:sz="0" w:space="0" w:color="auto"/>
        <w:right w:val="none" w:sz="0" w:space="0" w:color="auto"/>
      </w:divBdr>
    </w:div>
    <w:div w:id="537935466">
      <w:marLeft w:val="480"/>
      <w:marRight w:val="0"/>
      <w:marTop w:val="0"/>
      <w:marBottom w:val="0"/>
      <w:divBdr>
        <w:top w:val="none" w:sz="0" w:space="0" w:color="auto"/>
        <w:left w:val="none" w:sz="0" w:space="0" w:color="auto"/>
        <w:bottom w:val="none" w:sz="0" w:space="0" w:color="auto"/>
        <w:right w:val="none" w:sz="0" w:space="0" w:color="auto"/>
      </w:divBdr>
    </w:div>
    <w:div w:id="537937599">
      <w:marLeft w:val="480"/>
      <w:marRight w:val="0"/>
      <w:marTop w:val="0"/>
      <w:marBottom w:val="0"/>
      <w:divBdr>
        <w:top w:val="none" w:sz="0" w:space="0" w:color="auto"/>
        <w:left w:val="none" w:sz="0" w:space="0" w:color="auto"/>
        <w:bottom w:val="none" w:sz="0" w:space="0" w:color="auto"/>
        <w:right w:val="none" w:sz="0" w:space="0" w:color="auto"/>
      </w:divBdr>
    </w:div>
    <w:div w:id="538055279">
      <w:marLeft w:val="480"/>
      <w:marRight w:val="0"/>
      <w:marTop w:val="0"/>
      <w:marBottom w:val="0"/>
      <w:divBdr>
        <w:top w:val="none" w:sz="0" w:space="0" w:color="auto"/>
        <w:left w:val="none" w:sz="0" w:space="0" w:color="auto"/>
        <w:bottom w:val="none" w:sz="0" w:space="0" w:color="auto"/>
        <w:right w:val="none" w:sz="0" w:space="0" w:color="auto"/>
      </w:divBdr>
    </w:div>
    <w:div w:id="538206562">
      <w:marLeft w:val="480"/>
      <w:marRight w:val="0"/>
      <w:marTop w:val="0"/>
      <w:marBottom w:val="0"/>
      <w:divBdr>
        <w:top w:val="none" w:sz="0" w:space="0" w:color="auto"/>
        <w:left w:val="none" w:sz="0" w:space="0" w:color="auto"/>
        <w:bottom w:val="none" w:sz="0" w:space="0" w:color="auto"/>
        <w:right w:val="none" w:sz="0" w:space="0" w:color="auto"/>
      </w:divBdr>
    </w:div>
    <w:div w:id="538206623">
      <w:marLeft w:val="480"/>
      <w:marRight w:val="0"/>
      <w:marTop w:val="0"/>
      <w:marBottom w:val="0"/>
      <w:divBdr>
        <w:top w:val="none" w:sz="0" w:space="0" w:color="auto"/>
        <w:left w:val="none" w:sz="0" w:space="0" w:color="auto"/>
        <w:bottom w:val="none" w:sz="0" w:space="0" w:color="auto"/>
        <w:right w:val="none" w:sz="0" w:space="0" w:color="auto"/>
      </w:divBdr>
    </w:div>
    <w:div w:id="538468703">
      <w:marLeft w:val="480"/>
      <w:marRight w:val="0"/>
      <w:marTop w:val="0"/>
      <w:marBottom w:val="0"/>
      <w:divBdr>
        <w:top w:val="none" w:sz="0" w:space="0" w:color="auto"/>
        <w:left w:val="none" w:sz="0" w:space="0" w:color="auto"/>
        <w:bottom w:val="none" w:sz="0" w:space="0" w:color="auto"/>
        <w:right w:val="none" w:sz="0" w:space="0" w:color="auto"/>
      </w:divBdr>
    </w:div>
    <w:div w:id="538469227">
      <w:marLeft w:val="480"/>
      <w:marRight w:val="0"/>
      <w:marTop w:val="0"/>
      <w:marBottom w:val="0"/>
      <w:divBdr>
        <w:top w:val="none" w:sz="0" w:space="0" w:color="auto"/>
        <w:left w:val="none" w:sz="0" w:space="0" w:color="auto"/>
        <w:bottom w:val="none" w:sz="0" w:space="0" w:color="auto"/>
        <w:right w:val="none" w:sz="0" w:space="0" w:color="auto"/>
      </w:divBdr>
    </w:div>
    <w:div w:id="538585701">
      <w:marLeft w:val="480"/>
      <w:marRight w:val="0"/>
      <w:marTop w:val="0"/>
      <w:marBottom w:val="0"/>
      <w:divBdr>
        <w:top w:val="none" w:sz="0" w:space="0" w:color="auto"/>
        <w:left w:val="none" w:sz="0" w:space="0" w:color="auto"/>
        <w:bottom w:val="none" w:sz="0" w:space="0" w:color="auto"/>
        <w:right w:val="none" w:sz="0" w:space="0" w:color="auto"/>
      </w:divBdr>
    </w:div>
    <w:div w:id="538858798">
      <w:marLeft w:val="480"/>
      <w:marRight w:val="0"/>
      <w:marTop w:val="0"/>
      <w:marBottom w:val="0"/>
      <w:divBdr>
        <w:top w:val="none" w:sz="0" w:space="0" w:color="auto"/>
        <w:left w:val="none" w:sz="0" w:space="0" w:color="auto"/>
        <w:bottom w:val="none" w:sz="0" w:space="0" w:color="auto"/>
        <w:right w:val="none" w:sz="0" w:space="0" w:color="auto"/>
      </w:divBdr>
    </w:div>
    <w:div w:id="538858820">
      <w:marLeft w:val="480"/>
      <w:marRight w:val="0"/>
      <w:marTop w:val="0"/>
      <w:marBottom w:val="0"/>
      <w:divBdr>
        <w:top w:val="none" w:sz="0" w:space="0" w:color="auto"/>
        <w:left w:val="none" w:sz="0" w:space="0" w:color="auto"/>
        <w:bottom w:val="none" w:sz="0" w:space="0" w:color="auto"/>
        <w:right w:val="none" w:sz="0" w:space="0" w:color="auto"/>
      </w:divBdr>
    </w:div>
    <w:div w:id="538903866">
      <w:marLeft w:val="480"/>
      <w:marRight w:val="0"/>
      <w:marTop w:val="0"/>
      <w:marBottom w:val="0"/>
      <w:divBdr>
        <w:top w:val="none" w:sz="0" w:space="0" w:color="auto"/>
        <w:left w:val="none" w:sz="0" w:space="0" w:color="auto"/>
        <w:bottom w:val="none" w:sz="0" w:space="0" w:color="auto"/>
        <w:right w:val="none" w:sz="0" w:space="0" w:color="auto"/>
      </w:divBdr>
    </w:div>
    <w:div w:id="538977066">
      <w:marLeft w:val="480"/>
      <w:marRight w:val="0"/>
      <w:marTop w:val="0"/>
      <w:marBottom w:val="0"/>
      <w:divBdr>
        <w:top w:val="none" w:sz="0" w:space="0" w:color="auto"/>
        <w:left w:val="none" w:sz="0" w:space="0" w:color="auto"/>
        <w:bottom w:val="none" w:sz="0" w:space="0" w:color="auto"/>
        <w:right w:val="none" w:sz="0" w:space="0" w:color="auto"/>
      </w:divBdr>
    </w:div>
    <w:div w:id="539170475">
      <w:marLeft w:val="480"/>
      <w:marRight w:val="0"/>
      <w:marTop w:val="0"/>
      <w:marBottom w:val="0"/>
      <w:divBdr>
        <w:top w:val="none" w:sz="0" w:space="0" w:color="auto"/>
        <w:left w:val="none" w:sz="0" w:space="0" w:color="auto"/>
        <w:bottom w:val="none" w:sz="0" w:space="0" w:color="auto"/>
        <w:right w:val="none" w:sz="0" w:space="0" w:color="auto"/>
      </w:divBdr>
    </w:div>
    <w:div w:id="539363148">
      <w:marLeft w:val="480"/>
      <w:marRight w:val="0"/>
      <w:marTop w:val="0"/>
      <w:marBottom w:val="0"/>
      <w:divBdr>
        <w:top w:val="none" w:sz="0" w:space="0" w:color="auto"/>
        <w:left w:val="none" w:sz="0" w:space="0" w:color="auto"/>
        <w:bottom w:val="none" w:sz="0" w:space="0" w:color="auto"/>
        <w:right w:val="none" w:sz="0" w:space="0" w:color="auto"/>
      </w:divBdr>
    </w:div>
    <w:div w:id="539590393">
      <w:marLeft w:val="480"/>
      <w:marRight w:val="0"/>
      <w:marTop w:val="0"/>
      <w:marBottom w:val="0"/>
      <w:divBdr>
        <w:top w:val="none" w:sz="0" w:space="0" w:color="auto"/>
        <w:left w:val="none" w:sz="0" w:space="0" w:color="auto"/>
        <w:bottom w:val="none" w:sz="0" w:space="0" w:color="auto"/>
        <w:right w:val="none" w:sz="0" w:space="0" w:color="auto"/>
      </w:divBdr>
    </w:div>
    <w:div w:id="539823322">
      <w:marLeft w:val="480"/>
      <w:marRight w:val="0"/>
      <w:marTop w:val="0"/>
      <w:marBottom w:val="0"/>
      <w:divBdr>
        <w:top w:val="none" w:sz="0" w:space="0" w:color="auto"/>
        <w:left w:val="none" w:sz="0" w:space="0" w:color="auto"/>
        <w:bottom w:val="none" w:sz="0" w:space="0" w:color="auto"/>
        <w:right w:val="none" w:sz="0" w:space="0" w:color="auto"/>
      </w:divBdr>
    </w:div>
    <w:div w:id="539978426">
      <w:marLeft w:val="480"/>
      <w:marRight w:val="0"/>
      <w:marTop w:val="0"/>
      <w:marBottom w:val="0"/>
      <w:divBdr>
        <w:top w:val="none" w:sz="0" w:space="0" w:color="auto"/>
        <w:left w:val="none" w:sz="0" w:space="0" w:color="auto"/>
        <w:bottom w:val="none" w:sz="0" w:space="0" w:color="auto"/>
        <w:right w:val="none" w:sz="0" w:space="0" w:color="auto"/>
      </w:divBdr>
    </w:div>
    <w:div w:id="539979824">
      <w:marLeft w:val="480"/>
      <w:marRight w:val="0"/>
      <w:marTop w:val="0"/>
      <w:marBottom w:val="0"/>
      <w:divBdr>
        <w:top w:val="none" w:sz="0" w:space="0" w:color="auto"/>
        <w:left w:val="none" w:sz="0" w:space="0" w:color="auto"/>
        <w:bottom w:val="none" w:sz="0" w:space="0" w:color="auto"/>
        <w:right w:val="none" w:sz="0" w:space="0" w:color="auto"/>
      </w:divBdr>
    </w:div>
    <w:div w:id="540287554">
      <w:marLeft w:val="480"/>
      <w:marRight w:val="0"/>
      <w:marTop w:val="0"/>
      <w:marBottom w:val="0"/>
      <w:divBdr>
        <w:top w:val="none" w:sz="0" w:space="0" w:color="auto"/>
        <w:left w:val="none" w:sz="0" w:space="0" w:color="auto"/>
        <w:bottom w:val="none" w:sz="0" w:space="0" w:color="auto"/>
        <w:right w:val="none" w:sz="0" w:space="0" w:color="auto"/>
      </w:divBdr>
    </w:div>
    <w:div w:id="540553499">
      <w:marLeft w:val="480"/>
      <w:marRight w:val="0"/>
      <w:marTop w:val="0"/>
      <w:marBottom w:val="0"/>
      <w:divBdr>
        <w:top w:val="none" w:sz="0" w:space="0" w:color="auto"/>
        <w:left w:val="none" w:sz="0" w:space="0" w:color="auto"/>
        <w:bottom w:val="none" w:sz="0" w:space="0" w:color="auto"/>
        <w:right w:val="none" w:sz="0" w:space="0" w:color="auto"/>
      </w:divBdr>
    </w:div>
    <w:div w:id="540627226">
      <w:marLeft w:val="480"/>
      <w:marRight w:val="0"/>
      <w:marTop w:val="0"/>
      <w:marBottom w:val="0"/>
      <w:divBdr>
        <w:top w:val="none" w:sz="0" w:space="0" w:color="auto"/>
        <w:left w:val="none" w:sz="0" w:space="0" w:color="auto"/>
        <w:bottom w:val="none" w:sz="0" w:space="0" w:color="auto"/>
        <w:right w:val="none" w:sz="0" w:space="0" w:color="auto"/>
      </w:divBdr>
    </w:div>
    <w:div w:id="540631116">
      <w:marLeft w:val="480"/>
      <w:marRight w:val="0"/>
      <w:marTop w:val="0"/>
      <w:marBottom w:val="0"/>
      <w:divBdr>
        <w:top w:val="none" w:sz="0" w:space="0" w:color="auto"/>
        <w:left w:val="none" w:sz="0" w:space="0" w:color="auto"/>
        <w:bottom w:val="none" w:sz="0" w:space="0" w:color="auto"/>
        <w:right w:val="none" w:sz="0" w:space="0" w:color="auto"/>
      </w:divBdr>
    </w:div>
    <w:div w:id="540896029">
      <w:marLeft w:val="480"/>
      <w:marRight w:val="0"/>
      <w:marTop w:val="0"/>
      <w:marBottom w:val="0"/>
      <w:divBdr>
        <w:top w:val="none" w:sz="0" w:space="0" w:color="auto"/>
        <w:left w:val="none" w:sz="0" w:space="0" w:color="auto"/>
        <w:bottom w:val="none" w:sz="0" w:space="0" w:color="auto"/>
        <w:right w:val="none" w:sz="0" w:space="0" w:color="auto"/>
      </w:divBdr>
    </w:div>
    <w:div w:id="540942738">
      <w:marLeft w:val="480"/>
      <w:marRight w:val="0"/>
      <w:marTop w:val="0"/>
      <w:marBottom w:val="0"/>
      <w:divBdr>
        <w:top w:val="none" w:sz="0" w:space="0" w:color="auto"/>
        <w:left w:val="none" w:sz="0" w:space="0" w:color="auto"/>
        <w:bottom w:val="none" w:sz="0" w:space="0" w:color="auto"/>
        <w:right w:val="none" w:sz="0" w:space="0" w:color="auto"/>
      </w:divBdr>
    </w:div>
    <w:div w:id="541015436">
      <w:marLeft w:val="480"/>
      <w:marRight w:val="0"/>
      <w:marTop w:val="0"/>
      <w:marBottom w:val="0"/>
      <w:divBdr>
        <w:top w:val="none" w:sz="0" w:space="0" w:color="auto"/>
        <w:left w:val="none" w:sz="0" w:space="0" w:color="auto"/>
        <w:bottom w:val="none" w:sz="0" w:space="0" w:color="auto"/>
        <w:right w:val="none" w:sz="0" w:space="0" w:color="auto"/>
      </w:divBdr>
    </w:div>
    <w:div w:id="541134226">
      <w:marLeft w:val="480"/>
      <w:marRight w:val="0"/>
      <w:marTop w:val="0"/>
      <w:marBottom w:val="0"/>
      <w:divBdr>
        <w:top w:val="none" w:sz="0" w:space="0" w:color="auto"/>
        <w:left w:val="none" w:sz="0" w:space="0" w:color="auto"/>
        <w:bottom w:val="none" w:sz="0" w:space="0" w:color="auto"/>
        <w:right w:val="none" w:sz="0" w:space="0" w:color="auto"/>
      </w:divBdr>
    </w:div>
    <w:div w:id="541136424">
      <w:marLeft w:val="480"/>
      <w:marRight w:val="0"/>
      <w:marTop w:val="0"/>
      <w:marBottom w:val="0"/>
      <w:divBdr>
        <w:top w:val="none" w:sz="0" w:space="0" w:color="auto"/>
        <w:left w:val="none" w:sz="0" w:space="0" w:color="auto"/>
        <w:bottom w:val="none" w:sz="0" w:space="0" w:color="auto"/>
        <w:right w:val="none" w:sz="0" w:space="0" w:color="auto"/>
      </w:divBdr>
    </w:div>
    <w:div w:id="541136613">
      <w:marLeft w:val="480"/>
      <w:marRight w:val="0"/>
      <w:marTop w:val="0"/>
      <w:marBottom w:val="0"/>
      <w:divBdr>
        <w:top w:val="none" w:sz="0" w:space="0" w:color="auto"/>
        <w:left w:val="none" w:sz="0" w:space="0" w:color="auto"/>
        <w:bottom w:val="none" w:sz="0" w:space="0" w:color="auto"/>
        <w:right w:val="none" w:sz="0" w:space="0" w:color="auto"/>
      </w:divBdr>
    </w:div>
    <w:div w:id="541206888">
      <w:marLeft w:val="480"/>
      <w:marRight w:val="0"/>
      <w:marTop w:val="0"/>
      <w:marBottom w:val="0"/>
      <w:divBdr>
        <w:top w:val="none" w:sz="0" w:space="0" w:color="auto"/>
        <w:left w:val="none" w:sz="0" w:space="0" w:color="auto"/>
        <w:bottom w:val="none" w:sz="0" w:space="0" w:color="auto"/>
        <w:right w:val="none" w:sz="0" w:space="0" w:color="auto"/>
      </w:divBdr>
    </w:div>
    <w:div w:id="541213020">
      <w:marLeft w:val="480"/>
      <w:marRight w:val="0"/>
      <w:marTop w:val="0"/>
      <w:marBottom w:val="0"/>
      <w:divBdr>
        <w:top w:val="none" w:sz="0" w:space="0" w:color="auto"/>
        <w:left w:val="none" w:sz="0" w:space="0" w:color="auto"/>
        <w:bottom w:val="none" w:sz="0" w:space="0" w:color="auto"/>
        <w:right w:val="none" w:sz="0" w:space="0" w:color="auto"/>
      </w:divBdr>
    </w:div>
    <w:div w:id="541291316">
      <w:marLeft w:val="480"/>
      <w:marRight w:val="0"/>
      <w:marTop w:val="0"/>
      <w:marBottom w:val="0"/>
      <w:divBdr>
        <w:top w:val="none" w:sz="0" w:space="0" w:color="auto"/>
        <w:left w:val="none" w:sz="0" w:space="0" w:color="auto"/>
        <w:bottom w:val="none" w:sz="0" w:space="0" w:color="auto"/>
        <w:right w:val="none" w:sz="0" w:space="0" w:color="auto"/>
      </w:divBdr>
    </w:div>
    <w:div w:id="541401174">
      <w:marLeft w:val="480"/>
      <w:marRight w:val="0"/>
      <w:marTop w:val="0"/>
      <w:marBottom w:val="0"/>
      <w:divBdr>
        <w:top w:val="none" w:sz="0" w:space="0" w:color="auto"/>
        <w:left w:val="none" w:sz="0" w:space="0" w:color="auto"/>
        <w:bottom w:val="none" w:sz="0" w:space="0" w:color="auto"/>
        <w:right w:val="none" w:sz="0" w:space="0" w:color="auto"/>
      </w:divBdr>
    </w:div>
    <w:div w:id="541402381">
      <w:marLeft w:val="480"/>
      <w:marRight w:val="0"/>
      <w:marTop w:val="0"/>
      <w:marBottom w:val="0"/>
      <w:divBdr>
        <w:top w:val="none" w:sz="0" w:space="0" w:color="auto"/>
        <w:left w:val="none" w:sz="0" w:space="0" w:color="auto"/>
        <w:bottom w:val="none" w:sz="0" w:space="0" w:color="auto"/>
        <w:right w:val="none" w:sz="0" w:space="0" w:color="auto"/>
      </w:divBdr>
    </w:div>
    <w:div w:id="541405396">
      <w:marLeft w:val="480"/>
      <w:marRight w:val="0"/>
      <w:marTop w:val="0"/>
      <w:marBottom w:val="0"/>
      <w:divBdr>
        <w:top w:val="none" w:sz="0" w:space="0" w:color="auto"/>
        <w:left w:val="none" w:sz="0" w:space="0" w:color="auto"/>
        <w:bottom w:val="none" w:sz="0" w:space="0" w:color="auto"/>
        <w:right w:val="none" w:sz="0" w:space="0" w:color="auto"/>
      </w:divBdr>
    </w:div>
    <w:div w:id="541669853">
      <w:marLeft w:val="480"/>
      <w:marRight w:val="0"/>
      <w:marTop w:val="0"/>
      <w:marBottom w:val="0"/>
      <w:divBdr>
        <w:top w:val="none" w:sz="0" w:space="0" w:color="auto"/>
        <w:left w:val="none" w:sz="0" w:space="0" w:color="auto"/>
        <w:bottom w:val="none" w:sz="0" w:space="0" w:color="auto"/>
        <w:right w:val="none" w:sz="0" w:space="0" w:color="auto"/>
      </w:divBdr>
    </w:div>
    <w:div w:id="541941256">
      <w:marLeft w:val="480"/>
      <w:marRight w:val="0"/>
      <w:marTop w:val="0"/>
      <w:marBottom w:val="0"/>
      <w:divBdr>
        <w:top w:val="none" w:sz="0" w:space="0" w:color="auto"/>
        <w:left w:val="none" w:sz="0" w:space="0" w:color="auto"/>
        <w:bottom w:val="none" w:sz="0" w:space="0" w:color="auto"/>
        <w:right w:val="none" w:sz="0" w:space="0" w:color="auto"/>
      </w:divBdr>
    </w:div>
    <w:div w:id="541984021">
      <w:marLeft w:val="480"/>
      <w:marRight w:val="0"/>
      <w:marTop w:val="0"/>
      <w:marBottom w:val="0"/>
      <w:divBdr>
        <w:top w:val="none" w:sz="0" w:space="0" w:color="auto"/>
        <w:left w:val="none" w:sz="0" w:space="0" w:color="auto"/>
        <w:bottom w:val="none" w:sz="0" w:space="0" w:color="auto"/>
        <w:right w:val="none" w:sz="0" w:space="0" w:color="auto"/>
      </w:divBdr>
    </w:div>
    <w:div w:id="541984969">
      <w:marLeft w:val="480"/>
      <w:marRight w:val="0"/>
      <w:marTop w:val="0"/>
      <w:marBottom w:val="0"/>
      <w:divBdr>
        <w:top w:val="none" w:sz="0" w:space="0" w:color="auto"/>
        <w:left w:val="none" w:sz="0" w:space="0" w:color="auto"/>
        <w:bottom w:val="none" w:sz="0" w:space="0" w:color="auto"/>
        <w:right w:val="none" w:sz="0" w:space="0" w:color="auto"/>
      </w:divBdr>
    </w:div>
    <w:div w:id="541985680">
      <w:marLeft w:val="480"/>
      <w:marRight w:val="0"/>
      <w:marTop w:val="0"/>
      <w:marBottom w:val="0"/>
      <w:divBdr>
        <w:top w:val="none" w:sz="0" w:space="0" w:color="auto"/>
        <w:left w:val="none" w:sz="0" w:space="0" w:color="auto"/>
        <w:bottom w:val="none" w:sz="0" w:space="0" w:color="auto"/>
        <w:right w:val="none" w:sz="0" w:space="0" w:color="auto"/>
      </w:divBdr>
    </w:div>
    <w:div w:id="542059159">
      <w:marLeft w:val="480"/>
      <w:marRight w:val="0"/>
      <w:marTop w:val="0"/>
      <w:marBottom w:val="0"/>
      <w:divBdr>
        <w:top w:val="none" w:sz="0" w:space="0" w:color="auto"/>
        <w:left w:val="none" w:sz="0" w:space="0" w:color="auto"/>
        <w:bottom w:val="none" w:sz="0" w:space="0" w:color="auto"/>
        <w:right w:val="none" w:sz="0" w:space="0" w:color="auto"/>
      </w:divBdr>
    </w:div>
    <w:div w:id="542061791">
      <w:marLeft w:val="480"/>
      <w:marRight w:val="0"/>
      <w:marTop w:val="0"/>
      <w:marBottom w:val="0"/>
      <w:divBdr>
        <w:top w:val="none" w:sz="0" w:space="0" w:color="auto"/>
        <w:left w:val="none" w:sz="0" w:space="0" w:color="auto"/>
        <w:bottom w:val="none" w:sz="0" w:space="0" w:color="auto"/>
        <w:right w:val="none" w:sz="0" w:space="0" w:color="auto"/>
      </w:divBdr>
    </w:div>
    <w:div w:id="542133166">
      <w:marLeft w:val="480"/>
      <w:marRight w:val="0"/>
      <w:marTop w:val="0"/>
      <w:marBottom w:val="0"/>
      <w:divBdr>
        <w:top w:val="none" w:sz="0" w:space="0" w:color="auto"/>
        <w:left w:val="none" w:sz="0" w:space="0" w:color="auto"/>
        <w:bottom w:val="none" w:sz="0" w:space="0" w:color="auto"/>
        <w:right w:val="none" w:sz="0" w:space="0" w:color="auto"/>
      </w:divBdr>
    </w:div>
    <w:div w:id="542136941">
      <w:marLeft w:val="480"/>
      <w:marRight w:val="0"/>
      <w:marTop w:val="0"/>
      <w:marBottom w:val="0"/>
      <w:divBdr>
        <w:top w:val="none" w:sz="0" w:space="0" w:color="auto"/>
        <w:left w:val="none" w:sz="0" w:space="0" w:color="auto"/>
        <w:bottom w:val="none" w:sz="0" w:space="0" w:color="auto"/>
        <w:right w:val="none" w:sz="0" w:space="0" w:color="auto"/>
      </w:divBdr>
    </w:div>
    <w:div w:id="542254691">
      <w:marLeft w:val="480"/>
      <w:marRight w:val="0"/>
      <w:marTop w:val="0"/>
      <w:marBottom w:val="0"/>
      <w:divBdr>
        <w:top w:val="none" w:sz="0" w:space="0" w:color="auto"/>
        <w:left w:val="none" w:sz="0" w:space="0" w:color="auto"/>
        <w:bottom w:val="none" w:sz="0" w:space="0" w:color="auto"/>
        <w:right w:val="none" w:sz="0" w:space="0" w:color="auto"/>
      </w:divBdr>
    </w:div>
    <w:div w:id="542449567">
      <w:marLeft w:val="480"/>
      <w:marRight w:val="0"/>
      <w:marTop w:val="0"/>
      <w:marBottom w:val="0"/>
      <w:divBdr>
        <w:top w:val="none" w:sz="0" w:space="0" w:color="auto"/>
        <w:left w:val="none" w:sz="0" w:space="0" w:color="auto"/>
        <w:bottom w:val="none" w:sz="0" w:space="0" w:color="auto"/>
        <w:right w:val="none" w:sz="0" w:space="0" w:color="auto"/>
      </w:divBdr>
    </w:div>
    <w:div w:id="542597061">
      <w:marLeft w:val="480"/>
      <w:marRight w:val="0"/>
      <w:marTop w:val="0"/>
      <w:marBottom w:val="0"/>
      <w:divBdr>
        <w:top w:val="none" w:sz="0" w:space="0" w:color="auto"/>
        <w:left w:val="none" w:sz="0" w:space="0" w:color="auto"/>
        <w:bottom w:val="none" w:sz="0" w:space="0" w:color="auto"/>
        <w:right w:val="none" w:sz="0" w:space="0" w:color="auto"/>
      </w:divBdr>
    </w:div>
    <w:div w:id="542836488">
      <w:marLeft w:val="480"/>
      <w:marRight w:val="0"/>
      <w:marTop w:val="0"/>
      <w:marBottom w:val="0"/>
      <w:divBdr>
        <w:top w:val="none" w:sz="0" w:space="0" w:color="auto"/>
        <w:left w:val="none" w:sz="0" w:space="0" w:color="auto"/>
        <w:bottom w:val="none" w:sz="0" w:space="0" w:color="auto"/>
        <w:right w:val="none" w:sz="0" w:space="0" w:color="auto"/>
      </w:divBdr>
    </w:div>
    <w:div w:id="542913264">
      <w:marLeft w:val="480"/>
      <w:marRight w:val="0"/>
      <w:marTop w:val="0"/>
      <w:marBottom w:val="0"/>
      <w:divBdr>
        <w:top w:val="none" w:sz="0" w:space="0" w:color="auto"/>
        <w:left w:val="none" w:sz="0" w:space="0" w:color="auto"/>
        <w:bottom w:val="none" w:sz="0" w:space="0" w:color="auto"/>
        <w:right w:val="none" w:sz="0" w:space="0" w:color="auto"/>
      </w:divBdr>
    </w:div>
    <w:div w:id="543059075">
      <w:marLeft w:val="480"/>
      <w:marRight w:val="0"/>
      <w:marTop w:val="0"/>
      <w:marBottom w:val="0"/>
      <w:divBdr>
        <w:top w:val="none" w:sz="0" w:space="0" w:color="auto"/>
        <w:left w:val="none" w:sz="0" w:space="0" w:color="auto"/>
        <w:bottom w:val="none" w:sz="0" w:space="0" w:color="auto"/>
        <w:right w:val="none" w:sz="0" w:space="0" w:color="auto"/>
      </w:divBdr>
    </w:div>
    <w:div w:id="543062966">
      <w:marLeft w:val="480"/>
      <w:marRight w:val="0"/>
      <w:marTop w:val="0"/>
      <w:marBottom w:val="0"/>
      <w:divBdr>
        <w:top w:val="none" w:sz="0" w:space="0" w:color="auto"/>
        <w:left w:val="none" w:sz="0" w:space="0" w:color="auto"/>
        <w:bottom w:val="none" w:sz="0" w:space="0" w:color="auto"/>
        <w:right w:val="none" w:sz="0" w:space="0" w:color="auto"/>
      </w:divBdr>
    </w:div>
    <w:div w:id="543097218">
      <w:marLeft w:val="480"/>
      <w:marRight w:val="0"/>
      <w:marTop w:val="0"/>
      <w:marBottom w:val="0"/>
      <w:divBdr>
        <w:top w:val="none" w:sz="0" w:space="0" w:color="auto"/>
        <w:left w:val="none" w:sz="0" w:space="0" w:color="auto"/>
        <w:bottom w:val="none" w:sz="0" w:space="0" w:color="auto"/>
        <w:right w:val="none" w:sz="0" w:space="0" w:color="auto"/>
      </w:divBdr>
    </w:div>
    <w:div w:id="543256905">
      <w:marLeft w:val="480"/>
      <w:marRight w:val="0"/>
      <w:marTop w:val="0"/>
      <w:marBottom w:val="0"/>
      <w:divBdr>
        <w:top w:val="none" w:sz="0" w:space="0" w:color="auto"/>
        <w:left w:val="none" w:sz="0" w:space="0" w:color="auto"/>
        <w:bottom w:val="none" w:sz="0" w:space="0" w:color="auto"/>
        <w:right w:val="none" w:sz="0" w:space="0" w:color="auto"/>
      </w:divBdr>
    </w:div>
    <w:div w:id="543638316">
      <w:marLeft w:val="480"/>
      <w:marRight w:val="0"/>
      <w:marTop w:val="0"/>
      <w:marBottom w:val="0"/>
      <w:divBdr>
        <w:top w:val="none" w:sz="0" w:space="0" w:color="auto"/>
        <w:left w:val="none" w:sz="0" w:space="0" w:color="auto"/>
        <w:bottom w:val="none" w:sz="0" w:space="0" w:color="auto"/>
        <w:right w:val="none" w:sz="0" w:space="0" w:color="auto"/>
      </w:divBdr>
    </w:div>
    <w:div w:id="543640573">
      <w:marLeft w:val="480"/>
      <w:marRight w:val="0"/>
      <w:marTop w:val="0"/>
      <w:marBottom w:val="0"/>
      <w:divBdr>
        <w:top w:val="none" w:sz="0" w:space="0" w:color="auto"/>
        <w:left w:val="none" w:sz="0" w:space="0" w:color="auto"/>
        <w:bottom w:val="none" w:sz="0" w:space="0" w:color="auto"/>
        <w:right w:val="none" w:sz="0" w:space="0" w:color="auto"/>
      </w:divBdr>
    </w:div>
    <w:div w:id="543759506">
      <w:marLeft w:val="480"/>
      <w:marRight w:val="0"/>
      <w:marTop w:val="0"/>
      <w:marBottom w:val="0"/>
      <w:divBdr>
        <w:top w:val="none" w:sz="0" w:space="0" w:color="auto"/>
        <w:left w:val="none" w:sz="0" w:space="0" w:color="auto"/>
        <w:bottom w:val="none" w:sz="0" w:space="0" w:color="auto"/>
        <w:right w:val="none" w:sz="0" w:space="0" w:color="auto"/>
      </w:divBdr>
    </w:div>
    <w:div w:id="543904716">
      <w:marLeft w:val="480"/>
      <w:marRight w:val="0"/>
      <w:marTop w:val="0"/>
      <w:marBottom w:val="0"/>
      <w:divBdr>
        <w:top w:val="none" w:sz="0" w:space="0" w:color="auto"/>
        <w:left w:val="none" w:sz="0" w:space="0" w:color="auto"/>
        <w:bottom w:val="none" w:sz="0" w:space="0" w:color="auto"/>
        <w:right w:val="none" w:sz="0" w:space="0" w:color="auto"/>
      </w:divBdr>
    </w:div>
    <w:div w:id="543955318">
      <w:marLeft w:val="480"/>
      <w:marRight w:val="0"/>
      <w:marTop w:val="0"/>
      <w:marBottom w:val="0"/>
      <w:divBdr>
        <w:top w:val="none" w:sz="0" w:space="0" w:color="auto"/>
        <w:left w:val="none" w:sz="0" w:space="0" w:color="auto"/>
        <w:bottom w:val="none" w:sz="0" w:space="0" w:color="auto"/>
        <w:right w:val="none" w:sz="0" w:space="0" w:color="auto"/>
      </w:divBdr>
    </w:div>
    <w:div w:id="544026378">
      <w:marLeft w:val="480"/>
      <w:marRight w:val="0"/>
      <w:marTop w:val="0"/>
      <w:marBottom w:val="0"/>
      <w:divBdr>
        <w:top w:val="none" w:sz="0" w:space="0" w:color="auto"/>
        <w:left w:val="none" w:sz="0" w:space="0" w:color="auto"/>
        <w:bottom w:val="none" w:sz="0" w:space="0" w:color="auto"/>
        <w:right w:val="none" w:sz="0" w:space="0" w:color="auto"/>
      </w:divBdr>
    </w:div>
    <w:div w:id="544098371">
      <w:marLeft w:val="480"/>
      <w:marRight w:val="0"/>
      <w:marTop w:val="0"/>
      <w:marBottom w:val="0"/>
      <w:divBdr>
        <w:top w:val="none" w:sz="0" w:space="0" w:color="auto"/>
        <w:left w:val="none" w:sz="0" w:space="0" w:color="auto"/>
        <w:bottom w:val="none" w:sz="0" w:space="0" w:color="auto"/>
        <w:right w:val="none" w:sz="0" w:space="0" w:color="auto"/>
      </w:divBdr>
    </w:div>
    <w:div w:id="544171924">
      <w:marLeft w:val="480"/>
      <w:marRight w:val="0"/>
      <w:marTop w:val="0"/>
      <w:marBottom w:val="0"/>
      <w:divBdr>
        <w:top w:val="none" w:sz="0" w:space="0" w:color="auto"/>
        <w:left w:val="none" w:sz="0" w:space="0" w:color="auto"/>
        <w:bottom w:val="none" w:sz="0" w:space="0" w:color="auto"/>
        <w:right w:val="none" w:sz="0" w:space="0" w:color="auto"/>
      </w:divBdr>
    </w:div>
    <w:div w:id="544175132">
      <w:marLeft w:val="480"/>
      <w:marRight w:val="0"/>
      <w:marTop w:val="0"/>
      <w:marBottom w:val="0"/>
      <w:divBdr>
        <w:top w:val="none" w:sz="0" w:space="0" w:color="auto"/>
        <w:left w:val="none" w:sz="0" w:space="0" w:color="auto"/>
        <w:bottom w:val="none" w:sz="0" w:space="0" w:color="auto"/>
        <w:right w:val="none" w:sz="0" w:space="0" w:color="auto"/>
      </w:divBdr>
    </w:div>
    <w:div w:id="544218372">
      <w:marLeft w:val="480"/>
      <w:marRight w:val="0"/>
      <w:marTop w:val="0"/>
      <w:marBottom w:val="0"/>
      <w:divBdr>
        <w:top w:val="none" w:sz="0" w:space="0" w:color="auto"/>
        <w:left w:val="none" w:sz="0" w:space="0" w:color="auto"/>
        <w:bottom w:val="none" w:sz="0" w:space="0" w:color="auto"/>
        <w:right w:val="none" w:sz="0" w:space="0" w:color="auto"/>
      </w:divBdr>
    </w:div>
    <w:div w:id="544298913">
      <w:marLeft w:val="480"/>
      <w:marRight w:val="0"/>
      <w:marTop w:val="0"/>
      <w:marBottom w:val="0"/>
      <w:divBdr>
        <w:top w:val="none" w:sz="0" w:space="0" w:color="auto"/>
        <w:left w:val="none" w:sz="0" w:space="0" w:color="auto"/>
        <w:bottom w:val="none" w:sz="0" w:space="0" w:color="auto"/>
        <w:right w:val="none" w:sz="0" w:space="0" w:color="auto"/>
      </w:divBdr>
    </w:div>
    <w:div w:id="544410580">
      <w:marLeft w:val="480"/>
      <w:marRight w:val="0"/>
      <w:marTop w:val="0"/>
      <w:marBottom w:val="0"/>
      <w:divBdr>
        <w:top w:val="none" w:sz="0" w:space="0" w:color="auto"/>
        <w:left w:val="none" w:sz="0" w:space="0" w:color="auto"/>
        <w:bottom w:val="none" w:sz="0" w:space="0" w:color="auto"/>
        <w:right w:val="none" w:sz="0" w:space="0" w:color="auto"/>
      </w:divBdr>
    </w:div>
    <w:div w:id="544561178">
      <w:marLeft w:val="480"/>
      <w:marRight w:val="0"/>
      <w:marTop w:val="0"/>
      <w:marBottom w:val="0"/>
      <w:divBdr>
        <w:top w:val="none" w:sz="0" w:space="0" w:color="auto"/>
        <w:left w:val="none" w:sz="0" w:space="0" w:color="auto"/>
        <w:bottom w:val="none" w:sz="0" w:space="0" w:color="auto"/>
        <w:right w:val="none" w:sz="0" w:space="0" w:color="auto"/>
      </w:divBdr>
    </w:div>
    <w:div w:id="544952197">
      <w:marLeft w:val="480"/>
      <w:marRight w:val="0"/>
      <w:marTop w:val="0"/>
      <w:marBottom w:val="0"/>
      <w:divBdr>
        <w:top w:val="none" w:sz="0" w:space="0" w:color="auto"/>
        <w:left w:val="none" w:sz="0" w:space="0" w:color="auto"/>
        <w:bottom w:val="none" w:sz="0" w:space="0" w:color="auto"/>
        <w:right w:val="none" w:sz="0" w:space="0" w:color="auto"/>
      </w:divBdr>
    </w:div>
    <w:div w:id="545070587">
      <w:marLeft w:val="480"/>
      <w:marRight w:val="0"/>
      <w:marTop w:val="0"/>
      <w:marBottom w:val="0"/>
      <w:divBdr>
        <w:top w:val="none" w:sz="0" w:space="0" w:color="auto"/>
        <w:left w:val="none" w:sz="0" w:space="0" w:color="auto"/>
        <w:bottom w:val="none" w:sz="0" w:space="0" w:color="auto"/>
        <w:right w:val="none" w:sz="0" w:space="0" w:color="auto"/>
      </w:divBdr>
    </w:div>
    <w:div w:id="545220884">
      <w:marLeft w:val="480"/>
      <w:marRight w:val="0"/>
      <w:marTop w:val="0"/>
      <w:marBottom w:val="0"/>
      <w:divBdr>
        <w:top w:val="none" w:sz="0" w:space="0" w:color="auto"/>
        <w:left w:val="none" w:sz="0" w:space="0" w:color="auto"/>
        <w:bottom w:val="none" w:sz="0" w:space="0" w:color="auto"/>
        <w:right w:val="none" w:sz="0" w:space="0" w:color="auto"/>
      </w:divBdr>
    </w:div>
    <w:div w:id="545223454">
      <w:marLeft w:val="480"/>
      <w:marRight w:val="0"/>
      <w:marTop w:val="0"/>
      <w:marBottom w:val="0"/>
      <w:divBdr>
        <w:top w:val="none" w:sz="0" w:space="0" w:color="auto"/>
        <w:left w:val="none" w:sz="0" w:space="0" w:color="auto"/>
        <w:bottom w:val="none" w:sz="0" w:space="0" w:color="auto"/>
        <w:right w:val="none" w:sz="0" w:space="0" w:color="auto"/>
      </w:divBdr>
    </w:div>
    <w:div w:id="545528812">
      <w:marLeft w:val="480"/>
      <w:marRight w:val="0"/>
      <w:marTop w:val="0"/>
      <w:marBottom w:val="0"/>
      <w:divBdr>
        <w:top w:val="none" w:sz="0" w:space="0" w:color="auto"/>
        <w:left w:val="none" w:sz="0" w:space="0" w:color="auto"/>
        <w:bottom w:val="none" w:sz="0" w:space="0" w:color="auto"/>
        <w:right w:val="none" w:sz="0" w:space="0" w:color="auto"/>
      </w:divBdr>
    </w:div>
    <w:div w:id="545722843">
      <w:marLeft w:val="480"/>
      <w:marRight w:val="0"/>
      <w:marTop w:val="0"/>
      <w:marBottom w:val="0"/>
      <w:divBdr>
        <w:top w:val="none" w:sz="0" w:space="0" w:color="auto"/>
        <w:left w:val="none" w:sz="0" w:space="0" w:color="auto"/>
        <w:bottom w:val="none" w:sz="0" w:space="0" w:color="auto"/>
        <w:right w:val="none" w:sz="0" w:space="0" w:color="auto"/>
      </w:divBdr>
    </w:div>
    <w:div w:id="545798869">
      <w:marLeft w:val="480"/>
      <w:marRight w:val="0"/>
      <w:marTop w:val="0"/>
      <w:marBottom w:val="0"/>
      <w:divBdr>
        <w:top w:val="none" w:sz="0" w:space="0" w:color="auto"/>
        <w:left w:val="none" w:sz="0" w:space="0" w:color="auto"/>
        <w:bottom w:val="none" w:sz="0" w:space="0" w:color="auto"/>
        <w:right w:val="none" w:sz="0" w:space="0" w:color="auto"/>
      </w:divBdr>
    </w:div>
    <w:div w:id="545800530">
      <w:marLeft w:val="480"/>
      <w:marRight w:val="0"/>
      <w:marTop w:val="0"/>
      <w:marBottom w:val="0"/>
      <w:divBdr>
        <w:top w:val="none" w:sz="0" w:space="0" w:color="auto"/>
        <w:left w:val="none" w:sz="0" w:space="0" w:color="auto"/>
        <w:bottom w:val="none" w:sz="0" w:space="0" w:color="auto"/>
        <w:right w:val="none" w:sz="0" w:space="0" w:color="auto"/>
      </w:divBdr>
    </w:div>
    <w:div w:id="545915244">
      <w:marLeft w:val="480"/>
      <w:marRight w:val="0"/>
      <w:marTop w:val="0"/>
      <w:marBottom w:val="0"/>
      <w:divBdr>
        <w:top w:val="none" w:sz="0" w:space="0" w:color="auto"/>
        <w:left w:val="none" w:sz="0" w:space="0" w:color="auto"/>
        <w:bottom w:val="none" w:sz="0" w:space="0" w:color="auto"/>
        <w:right w:val="none" w:sz="0" w:space="0" w:color="auto"/>
      </w:divBdr>
    </w:div>
    <w:div w:id="545947184">
      <w:marLeft w:val="480"/>
      <w:marRight w:val="0"/>
      <w:marTop w:val="0"/>
      <w:marBottom w:val="0"/>
      <w:divBdr>
        <w:top w:val="none" w:sz="0" w:space="0" w:color="auto"/>
        <w:left w:val="none" w:sz="0" w:space="0" w:color="auto"/>
        <w:bottom w:val="none" w:sz="0" w:space="0" w:color="auto"/>
        <w:right w:val="none" w:sz="0" w:space="0" w:color="auto"/>
      </w:divBdr>
    </w:div>
    <w:div w:id="546070484">
      <w:marLeft w:val="480"/>
      <w:marRight w:val="0"/>
      <w:marTop w:val="0"/>
      <w:marBottom w:val="0"/>
      <w:divBdr>
        <w:top w:val="none" w:sz="0" w:space="0" w:color="auto"/>
        <w:left w:val="none" w:sz="0" w:space="0" w:color="auto"/>
        <w:bottom w:val="none" w:sz="0" w:space="0" w:color="auto"/>
        <w:right w:val="none" w:sz="0" w:space="0" w:color="auto"/>
      </w:divBdr>
    </w:div>
    <w:div w:id="546143347">
      <w:marLeft w:val="480"/>
      <w:marRight w:val="0"/>
      <w:marTop w:val="0"/>
      <w:marBottom w:val="0"/>
      <w:divBdr>
        <w:top w:val="none" w:sz="0" w:space="0" w:color="auto"/>
        <w:left w:val="none" w:sz="0" w:space="0" w:color="auto"/>
        <w:bottom w:val="none" w:sz="0" w:space="0" w:color="auto"/>
        <w:right w:val="none" w:sz="0" w:space="0" w:color="auto"/>
      </w:divBdr>
    </w:div>
    <w:div w:id="546185659">
      <w:marLeft w:val="480"/>
      <w:marRight w:val="0"/>
      <w:marTop w:val="0"/>
      <w:marBottom w:val="0"/>
      <w:divBdr>
        <w:top w:val="none" w:sz="0" w:space="0" w:color="auto"/>
        <w:left w:val="none" w:sz="0" w:space="0" w:color="auto"/>
        <w:bottom w:val="none" w:sz="0" w:space="0" w:color="auto"/>
        <w:right w:val="none" w:sz="0" w:space="0" w:color="auto"/>
      </w:divBdr>
    </w:div>
    <w:div w:id="546262319">
      <w:marLeft w:val="480"/>
      <w:marRight w:val="0"/>
      <w:marTop w:val="0"/>
      <w:marBottom w:val="0"/>
      <w:divBdr>
        <w:top w:val="none" w:sz="0" w:space="0" w:color="auto"/>
        <w:left w:val="none" w:sz="0" w:space="0" w:color="auto"/>
        <w:bottom w:val="none" w:sz="0" w:space="0" w:color="auto"/>
        <w:right w:val="none" w:sz="0" w:space="0" w:color="auto"/>
      </w:divBdr>
    </w:div>
    <w:div w:id="546263287">
      <w:marLeft w:val="480"/>
      <w:marRight w:val="0"/>
      <w:marTop w:val="0"/>
      <w:marBottom w:val="0"/>
      <w:divBdr>
        <w:top w:val="none" w:sz="0" w:space="0" w:color="auto"/>
        <w:left w:val="none" w:sz="0" w:space="0" w:color="auto"/>
        <w:bottom w:val="none" w:sz="0" w:space="0" w:color="auto"/>
        <w:right w:val="none" w:sz="0" w:space="0" w:color="auto"/>
      </w:divBdr>
    </w:div>
    <w:div w:id="546449114">
      <w:marLeft w:val="480"/>
      <w:marRight w:val="0"/>
      <w:marTop w:val="0"/>
      <w:marBottom w:val="0"/>
      <w:divBdr>
        <w:top w:val="none" w:sz="0" w:space="0" w:color="auto"/>
        <w:left w:val="none" w:sz="0" w:space="0" w:color="auto"/>
        <w:bottom w:val="none" w:sz="0" w:space="0" w:color="auto"/>
        <w:right w:val="none" w:sz="0" w:space="0" w:color="auto"/>
      </w:divBdr>
    </w:div>
    <w:div w:id="546524632">
      <w:marLeft w:val="480"/>
      <w:marRight w:val="0"/>
      <w:marTop w:val="0"/>
      <w:marBottom w:val="0"/>
      <w:divBdr>
        <w:top w:val="none" w:sz="0" w:space="0" w:color="auto"/>
        <w:left w:val="none" w:sz="0" w:space="0" w:color="auto"/>
        <w:bottom w:val="none" w:sz="0" w:space="0" w:color="auto"/>
        <w:right w:val="none" w:sz="0" w:space="0" w:color="auto"/>
      </w:divBdr>
    </w:div>
    <w:div w:id="546651645">
      <w:marLeft w:val="480"/>
      <w:marRight w:val="0"/>
      <w:marTop w:val="0"/>
      <w:marBottom w:val="0"/>
      <w:divBdr>
        <w:top w:val="none" w:sz="0" w:space="0" w:color="auto"/>
        <w:left w:val="none" w:sz="0" w:space="0" w:color="auto"/>
        <w:bottom w:val="none" w:sz="0" w:space="0" w:color="auto"/>
        <w:right w:val="none" w:sz="0" w:space="0" w:color="auto"/>
      </w:divBdr>
    </w:div>
    <w:div w:id="546795731">
      <w:marLeft w:val="480"/>
      <w:marRight w:val="0"/>
      <w:marTop w:val="0"/>
      <w:marBottom w:val="0"/>
      <w:divBdr>
        <w:top w:val="none" w:sz="0" w:space="0" w:color="auto"/>
        <w:left w:val="none" w:sz="0" w:space="0" w:color="auto"/>
        <w:bottom w:val="none" w:sz="0" w:space="0" w:color="auto"/>
        <w:right w:val="none" w:sz="0" w:space="0" w:color="auto"/>
      </w:divBdr>
    </w:div>
    <w:div w:id="546835797">
      <w:marLeft w:val="480"/>
      <w:marRight w:val="0"/>
      <w:marTop w:val="0"/>
      <w:marBottom w:val="0"/>
      <w:divBdr>
        <w:top w:val="none" w:sz="0" w:space="0" w:color="auto"/>
        <w:left w:val="none" w:sz="0" w:space="0" w:color="auto"/>
        <w:bottom w:val="none" w:sz="0" w:space="0" w:color="auto"/>
        <w:right w:val="none" w:sz="0" w:space="0" w:color="auto"/>
      </w:divBdr>
    </w:div>
    <w:div w:id="546845134">
      <w:marLeft w:val="480"/>
      <w:marRight w:val="0"/>
      <w:marTop w:val="0"/>
      <w:marBottom w:val="0"/>
      <w:divBdr>
        <w:top w:val="none" w:sz="0" w:space="0" w:color="auto"/>
        <w:left w:val="none" w:sz="0" w:space="0" w:color="auto"/>
        <w:bottom w:val="none" w:sz="0" w:space="0" w:color="auto"/>
        <w:right w:val="none" w:sz="0" w:space="0" w:color="auto"/>
      </w:divBdr>
    </w:div>
    <w:div w:id="546920410">
      <w:marLeft w:val="480"/>
      <w:marRight w:val="0"/>
      <w:marTop w:val="0"/>
      <w:marBottom w:val="0"/>
      <w:divBdr>
        <w:top w:val="none" w:sz="0" w:space="0" w:color="auto"/>
        <w:left w:val="none" w:sz="0" w:space="0" w:color="auto"/>
        <w:bottom w:val="none" w:sz="0" w:space="0" w:color="auto"/>
        <w:right w:val="none" w:sz="0" w:space="0" w:color="auto"/>
      </w:divBdr>
    </w:div>
    <w:div w:id="547029534">
      <w:marLeft w:val="480"/>
      <w:marRight w:val="0"/>
      <w:marTop w:val="0"/>
      <w:marBottom w:val="0"/>
      <w:divBdr>
        <w:top w:val="none" w:sz="0" w:space="0" w:color="auto"/>
        <w:left w:val="none" w:sz="0" w:space="0" w:color="auto"/>
        <w:bottom w:val="none" w:sz="0" w:space="0" w:color="auto"/>
        <w:right w:val="none" w:sz="0" w:space="0" w:color="auto"/>
      </w:divBdr>
    </w:div>
    <w:div w:id="547226235">
      <w:marLeft w:val="480"/>
      <w:marRight w:val="0"/>
      <w:marTop w:val="0"/>
      <w:marBottom w:val="0"/>
      <w:divBdr>
        <w:top w:val="none" w:sz="0" w:space="0" w:color="auto"/>
        <w:left w:val="none" w:sz="0" w:space="0" w:color="auto"/>
        <w:bottom w:val="none" w:sz="0" w:space="0" w:color="auto"/>
        <w:right w:val="none" w:sz="0" w:space="0" w:color="auto"/>
      </w:divBdr>
    </w:div>
    <w:div w:id="547452194">
      <w:marLeft w:val="480"/>
      <w:marRight w:val="0"/>
      <w:marTop w:val="0"/>
      <w:marBottom w:val="0"/>
      <w:divBdr>
        <w:top w:val="none" w:sz="0" w:space="0" w:color="auto"/>
        <w:left w:val="none" w:sz="0" w:space="0" w:color="auto"/>
        <w:bottom w:val="none" w:sz="0" w:space="0" w:color="auto"/>
        <w:right w:val="none" w:sz="0" w:space="0" w:color="auto"/>
      </w:divBdr>
    </w:div>
    <w:div w:id="547649906">
      <w:marLeft w:val="480"/>
      <w:marRight w:val="0"/>
      <w:marTop w:val="0"/>
      <w:marBottom w:val="0"/>
      <w:divBdr>
        <w:top w:val="none" w:sz="0" w:space="0" w:color="auto"/>
        <w:left w:val="none" w:sz="0" w:space="0" w:color="auto"/>
        <w:bottom w:val="none" w:sz="0" w:space="0" w:color="auto"/>
        <w:right w:val="none" w:sz="0" w:space="0" w:color="auto"/>
      </w:divBdr>
    </w:div>
    <w:div w:id="547689066">
      <w:marLeft w:val="480"/>
      <w:marRight w:val="0"/>
      <w:marTop w:val="0"/>
      <w:marBottom w:val="0"/>
      <w:divBdr>
        <w:top w:val="none" w:sz="0" w:space="0" w:color="auto"/>
        <w:left w:val="none" w:sz="0" w:space="0" w:color="auto"/>
        <w:bottom w:val="none" w:sz="0" w:space="0" w:color="auto"/>
        <w:right w:val="none" w:sz="0" w:space="0" w:color="auto"/>
      </w:divBdr>
    </w:div>
    <w:div w:id="547886201">
      <w:marLeft w:val="480"/>
      <w:marRight w:val="0"/>
      <w:marTop w:val="0"/>
      <w:marBottom w:val="0"/>
      <w:divBdr>
        <w:top w:val="none" w:sz="0" w:space="0" w:color="auto"/>
        <w:left w:val="none" w:sz="0" w:space="0" w:color="auto"/>
        <w:bottom w:val="none" w:sz="0" w:space="0" w:color="auto"/>
        <w:right w:val="none" w:sz="0" w:space="0" w:color="auto"/>
      </w:divBdr>
    </w:div>
    <w:div w:id="547956812">
      <w:marLeft w:val="480"/>
      <w:marRight w:val="0"/>
      <w:marTop w:val="0"/>
      <w:marBottom w:val="0"/>
      <w:divBdr>
        <w:top w:val="none" w:sz="0" w:space="0" w:color="auto"/>
        <w:left w:val="none" w:sz="0" w:space="0" w:color="auto"/>
        <w:bottom w:val="none" w:sz="0" w:space="0" w:color="auto"/>
        <w:right w:val="none" w:sz="0" w:space="0" w:color="auto"/>
      </w:divBdr>
    </w:div>
    <w:div w:id="548419710">
      <w:marLeft w:val="480"/>
      <w:marRight w:val="0"/>
      <w:marTop w:val="0"/>
      <w:marBottom w:val="0"/>
      <w:divBdr>
        <w:top w:val="none" w:sz="0" w:space="0" w:color="auto"/>
        <w:left w:val="none" w:sz="0" w:space="0" w:color="auto"/>
        <w:bottom w:val="none" w:sz="0" w:space="0" w:color="auto"/>
        <w:right w:val="none" w:sz="0" w:space="0" w:color="auto"/>
      </w:divBdr>
    </w:div>
    <w:div w:id="548423290">
      <w:marLeft w:val="480"/>
      <w:marRight w:val="0"/>
      <w:marTop w:val="0"/>
      <w:marBottom w:val="0"/>
      <w:divBdr>
        <w:top w:val="none" w:sz="0" w:space="0" w:color="auto"/>
        <w:left w:val="none" w:sz="0" w:space="0" w:color="auto"/>
        <w:bottom w:val="none" w:sz="0" w:space="0" w:color="auto"/>
        <w:right w:val="none" w:sz="0" w:space="0" w:color="auto"/>
      </w:divBdr>
    </w:div>
    <w:div w:id="548611112">
      <w:marLeft w:val="480"/>
      <w:marRight w:val="0"/>
      <w:marTop w:val="0"/>
      <w:marBottom w:val="0"/>
      <w:divBdr>
        <w:top w:val="none" w:sz="0" w:space="0" w:color="auto"/>
        <w:left w:val="none" w:sz="0" w:space="0" w:color="auto"/>
        <w:bottom w:val="none" w:sz="0" w:space="0" w:color="auto"/>
        <w:right w:val="none" w:sz="0" w:space="0" w:color="auto"/>
      </w:divBdr>
    </w:div>
    <w:div w:id="548690388">
      <w:marLeft w:val="480"/>
      <w:marRight w:val="0"/>
      <w:marTop w:val="0"/>
      <w:marBottom w:val="0"/>
      <w:divBdr>
        <w:top w:val="none" w:sz="0" w:space="0" w:color="auto"/>
        <w:left w:val="none" w:sz="0" w:space="0" w:color="auto"/>
        <w:bottom w:val="none" w:sz="0" w:space="0" w:color="auto"/>
        <w:right w:val="none" w:sz="0" w:space="0" w:color="auto"/>
      </w:divBdr>
    </w:div>
    <w:div w:id="548693069">
      <w:marLeft w:val="480"/>
      <w:marRight w:val="0"/>
      <w:marTop w:val="0"/>
      <w:marBottom w:val="0"/>
      <w:divBdr>
        <w:top w:val="none" w:sz="0" w:space="0" w:color="auto"/>
        <w:left w:val="none" w:sz="0" w:space="0" w:color="auto"/>
        <w:bottom w:val="none" w:sz="0" w:space="0" w:color="auto"/>
        <w:right w:val="none" w:sz="0" w:space="0" w:color="auto"/>
      </w:divBdr>
    </w:div>
    <w:div w:id="548761048">
      <w:marLeft w:val="480"/>
      <w:marRight w:val="0"/>
      <w:marTop w:val="0"/>
      <w:marBottom w:val="0"/>
      <w:divBdr>
        <w:top w:val="none" w:sz="0" w:space="0" w:color="auto"/>
        <w:left w:val="none" w:sz="0" w:space="0" w:color="auto"/>
        <w:bottom w:val="none" w:sz="0" w:space="0" w:color="auto"/>
        <w:right w:val="none" w:sz="0" w:space="0" w:color="auto"/>
      </w:divBdr>
    </w:div>
    <w:div w:id="548807983">
      <w:marLeft w:val="480"/>
      <w:marRight w:val="0"/>
      <w:marTop w:val="0"/>
      <w:marBottom w:val="0"/>
      <w:divBdr>
        <w:top w:val="none" w:sz="0" w:space="0" w:color="auto"/>
        <w:left w:val="none" w:sz="0" w:space="0" w:color="auto"/>
        <w:bottom w:val="none" w:sz="0" w:space="0" w:color="auto"/>
        <w:right w:val="none" w:sz="0" w:space="0" w:color="auto"/>
      </w:divBdr>
    </w:div>
    <w:div w:id="548810210">
      <w:marLeft w:val="480"/>
      <w:marRight w:val="0"/>
      <w:marTop w:val="0"/>
      <w:marBottom w:val="0"/>
      <w:divBdr>
        <w:top w:val="none" w:sz="0" w:space="0" w:color="auto"/>
        <w:left w:val="none" w:sz="0" w:space="0" w:color="auto"/>
        <w:bottom w:val="none" w:sz="0" w:space="0" w:color="auto"/>
        <w:right w:val="none" w:sz="0" w:space="0" w:color="auto"/>
      </w:divBdr>
    </w:div>
    <w:div w:id="548878024">
      <w:marLeft w:val="480"/>
      <w:marRight w:val="0"/>
      <w:marTop w:val="0"/>
      <w:marBottom w:val="0"/>
      <w:divBdr>
        <w:top w:val="none" w:sz="0" w:space="0" w:color="auto"/>
        <w:left w:val="none" w:sz="0" w:space="0" w:color="auto"/>
        <w:bottom w:val="none" w:sz="0" w:space="0" w:color="auto"/>
        <w:right w:val="none" w:sz="0" w:space="0" w:color="auto"/>
      </w:divBdr>
    </w:div>
    <w:div w:id="549191849">
      <w:marLeft w:val="480"/>
      <w:marRight w:val="0"/>
      <w:marTop w:val="0"/>
      <w:marBottom w:val="0"/>
      <w:divBdr>
        <w:top w:val="none" w:sz="0" w:space="0" w:color="auto"/>
        <w:left w:val="none" w:sz="0" w:space="0" w:color="auto"/>
        <w:bottom w:val="none" w:sz="0" w:space="0" w:color="auto"/>
        <w:right w:val="none" w:sz="0" w:space="0" w:color="auto"/>
      </w:divBdr>
    </w:div>
    <w:div w:id="549195238">
      <w:marLeft w:val="480"/>
      <w:marRight w:val="0"/>
      <w:marTop w:val="0"/>
      <w:marBottom w:val="0"/>
      <w:divBdr>
        <w:top w:val="none" w:sz="0" w:space="0" w:color="auto"/>
        <w:left w:val="none" w:sz="0" w:space="0" w:color="auto"/>
        <w:bottom w:val="none" w:sz="0" w:space="0" w:color="auto"/>
        <w:right w:val="none" w:sz="0" w:space="0" w:color="auto"/>
      </w:divBdr>
    </w:div>
    <w:div w:id="549195283">
      <w:marLeft w:val="480"/>
      <w:marRight w:val="0"/>
      <w:marTop w:val="0"/>
      <w:marBottom w:val="0"/>
      <w:divBdr>
        <w:top w:val="none" w:sz="0" w:space="0" w:color="auto"/>
        <w:left w:val="none" w:sz="0" w:space="0" w:color="auto"/>
        <w:bottom w:val="none" w:sz="0" w:space="0" w:color="auto"/>
        <w:right w:val="none" w:sz="0" w:space="0" w:color="auto"/>
      </w:divBdr>
    </w:div>
    <w:div w:id="549196299">
      <w:marLeft w:val="480"/>
      <w:marRight w:val="0"/>
      <w:marTop w:val="0"/>
      <w:marBottom w:val="0"/>
      <w:divBdr>
        <w:top w:val="none" w:sz="0" w:space="0" w:color="auto"/>
        <w:left w:val="none" w:sz="0" w:space="0" w:color="auto"/>
        <w:bottom w:val="none" w:sz="0" w:space="0" w:color="auto"/>
        <w:right w:val="none" w:sz="0" w:space="0" w:color="auto"/>
      </w:divBdr>
    </w:div>
    <w:div w:id="549197159">
      <w:marLeft w:val="480"/>
      <w:marRight w:val="0"/>
      <w:marTop w:val="0"/>
      <w:marBottom w:val="0"/>
      <w:divBdr>
        <w:top w:val="none" w:sz="0" w:space="0" w:color="auto"/>
        <w:left w:val="none" w:sz="0" w:space="0" w:color="auto"/>
        <w:bottom w:val="none" w:sz="0" w:space="0" w:color="auto"/>
        <w:right w:val="none" w:sz="0" w:space="0" w:color="auto"/>
      </w:divBdr>
    </w:div>
    <w:div w:id="549220840">
      <w:marLeft w:val="480"/>
      <w:marRight w:val="0"/>
      <w:marTop w:val="0"/>
      <w:marBottom w:val="0"/>
      <w:divBdr>
        <w:top w:val="none" w:sz="0" w:space="0" w:color="auto"/>
        <w:left w:val="none" w:sz="0" w:space="0" w:color="auto"/>
        <w:bottom w:val="none" w:sz="0" w:space="0" w:color="auto"/>
        <w:right w:val="none" w:sz="0" w:space="0" w:color="auto"/>
      </w:divBdr>
    </w:div>
    <w:div w:id="549464185">
      <w:marLeft w:val="480"/>
      <w:marRight w:val="0"/>
      <w:marTop w:val="0"/>
      <w:marBottom w:val="0"/>
      <w:divBdr>
        <w:top w:val="none" w:sz="0" w:space="0" w:color="auto"/>
        <w:left w:val="none" w:sz="0" w:space="0" w:color="auto"/>
        <w:bottom w:val="none" w:sz="0" w:space="0" w:color="auto"/>
        <w:right w:val="none" w:sz="0" w:space="0" w:color="auto"/>
      </w:divBdr>
    </w:div>
    <w:div w:id="549540028">
      <w:marLeft w:val="480"/>
      <w:marRight w:val="0"/>
      <w:marTop w:val="0"/>
      <w:marBottom w:val="0"/>
      <w:divBdr>
        <w:top w:val="none" w:sz="0" w:space="0" w:color="auto"/>
        <w:left w:val="none" w:sz="0" w:space="0" w:color="auto"/>
        <w:bottom w:val="none" w:sz="0" w:space="0" w:color="auto"/>
        <w:right w:val="none" w:sz="0" w:space="0" w:color="auto"/>
      </w:divBdr>
    </w:div>
    <w:div w:id="549613990">
      <w:marLeft w:val="480"/>
      <w:marRight w:val="0"/>
      <w:marTop w:val="0"/>
      <w:marBottom w:val="0"/>
      <w:divBdr>
        <w:top w:val="none" w:sz="0" w:space="0" w:color="auto"/>
        <w:left w:val="none" w:sz="0" w:space="0" w:color="auto"/>
        <w:bottom w:val="none" w:sz="0" w:space="0" w:color="auto"/>
        <w:right w:val="none" w:sz="0" w:space="0" w:color="auto"/>
      </w:divBdr>
    </w:div>
    <w:div w:id="549658547">
      <w:marLeft w:val="480"/>
      <w:marRight w:val="0"/>
      <w:marTop w:val="0"/>
      <w:marBottom w:val="0"/>
      <w:divBdr>
        <w:top w:val="none" w:sz="0" w:space="0" w:color="auto"/>
        <w:left w:val="none" w:sz="0" w:space="0" w:color="auto"/>
        <w:bottom w:val="none" w:sz="0" w:space="0" w:color="auto"/>
        <w:right w:val="none" w:sz="0" w:space="0" w:color="auto"/>
      </w:divBdr>
    </w:div>
    <w:div w:id="549923770">
      <w:marLeft w:val="480"/>
      <w:marRight w:val="0"/>
      <w:marTop w:val="0"/>
      <w:marBottom w:val="0"/>
      <w:divBdr>
        <w:top w:val="none" w:sz="0" w:space="0" w:color="auto"/>
        <w:left w:val="none" w:sz="0" w:space="0" w:color="auto"/>
        <w:bottom w:val="none" w:sz="0" w:space="0" w:color="auto"/>
        <w:right w:val="none" w:sz="0" w:space="0" w:color="auto"/>
      </w:divBdr>
    </w:div>
    <w:div w:id="549925437">
      <w:marLeft w:val="480"/>
      <w:marRight w:val="0"/>
      <w:marTop w:val="0"/>
      <w:marBottom w:val="0"/>
      <w:divBdr>
        <w:top w:val="none" w:sz="0" w:space="0" w:color="auto"/>
        <w:left w:val="none" w:sz="0" w:space="0" w:color="auto"/>
        <w:bottom w:val="none" w:sz="0" w:space="0" w:color="auto"/>
        <w:right w:val="none" w:sz="0" w:space="0" w:color="auto"/>
      </w:divBdr>
    </w:div>
    <w:div w:id="549925574">
      <w:marLeft w:val="480"/>
      <w:marRight w:val="0"/>
      <w:marTop w:val="0"/>
      <w:marBottom w:val="0"/>
      <w:divBdr>
        <w:top w:val="none" w:sz="0" w:space="0" w:color="auto"/>
        <w:left w:val="none" w:sz="0" w:space="0" w:color="auto"/>
        <w:bottom w:val="none" w:sz="0" w:space="0" w:color="auto"/>
        <w:right w:val="none" w:sz="0" w:space="0" w:color="auto"/>
      </w:divBdr>
    </w:div>
    <w:div w:id="549999082">
      <w:marLeft w:val="480"/>
      <w:marRight w:val="0"/>
      <w:marTop w:val="0"/>
      <w:marBottom w:val="0"/>
      <w:divBdr>
        <w:top w:val="none" w:sz="0" w:space="0" w:color="auto"/>
        <w:left w:val="none" w:sz="0" w:space="0" w:color="auto"/>
        <w:bottom w:val="none" w:sz="0" w:space="0" w:color="auto"/>
        <w:right w:val="none" w:sz="0" w:space="0" w:color="auto"/>
      </w:divBdr>
    </w:div>
    <w:div w:id="550002296">
      <w:marLeft w:val="480"/>
      <w:marRight w:val="0"/>
      <w:marTop w:val="0"/>
      <w:marBottom w:val="0"/>
      <w:divBdr>
        <w:top w:val="none" w:sz="0" w:space="0" w:color="auto"/>
        <w:left w:val="none" w:sz="0" w:space="0" w:color="auto"/>
        <w:bottom w:val="none" w:sz="0" w:space="0" w:color="auto"/>
        <w:right w:val="none" w:sz="0" w:space="0" w:color="auto"/>
      </w:divBdr>
    </w:div>
    <w:div w:id="550117841">
      <w:marLeft w:val="480"/>
      <w:marRight w:val="0"/>
      <w:marTop w:val="0"/>
      <w:marBottom w:val="0"/>
      <w:divBdr>
        <w:top w:val="none" w:sz="0" w:space="0" w:color="auto"/>
        <w:left w:val="none" w:sz="0" w:space="0" w:color="auto"/>
        <w:bottom w:val="none" w:sz="0" w:space="0" w:color="auto"/>
        <w:right w:val="none" w:sz="0" w:space="0" w:color="auto"/>
      </w:divBdr>
    </w:div>
    <w:div w:id="550270661">
      <w:marLeft w:val="480"/>
      <w:marRight w:val="0"/>
      <w:marTop w:val="0"/>
      <w:marBottom w:val="0"/>
      <w:divBdr>
        <w:top w:val="none" w:sz="0" w:space="0" w:color="auto"/>
        <w:left w:val="none" w:sz="0" w:space="0" w:color="auto"/>
        <w:bottom w:val="none" w:sz="0" w:space="0" w:color="auto"/>
        <w:right w:val="none" w:sz="0" w:space="0" w:color="auto"/>
      </w:divBdr>
    </w:div>
    <w:div w:id="550385517">
      <w:marLeft w:val="480"/>
      <w:marRight w:val="0"/>
      <w:marTop w:val="0"/>
      <w:marBottom w:val="0"/>
      <w:divBdr>
        <w:top w:val="none" w:sz="0" w:space="0" w:color="auto"/>
        <w:left w:val="none" w:sz="0" w:space="0" w:color="auto"/>
        <w:bottom w:val="none" w:sz="0" w:space="0" w:color="auto"/>
        <w:right w:val="none" w:sz="0" w:space="0" w:color="auto"/>
      </w:divBdr>
    </w:div>
    <w:div w:id="550531212">
      <w:marLeft w:val="480"/>
      <w:marRight w:val="0"/>
      <w:marTop w:val="0"/>
      <w:marBottom w:val="0"/>
      <w:divBdr>
        <w:top w:val="none" w:sz="0" w:space="0" w:color="auto"/>
        <w:left w:val="none" w:sz="0" w:space="0" w:color="auto"/>
        <w:bottom w:val="none" w:sz="0" w:space="0" w:color="auto"/>
        <w:right w:val="none" w:sz="0" w:space="0" w:color="auto"/>
      </w:divBdr>
    </w:div>
    <w:div w:id="550574994">
      <w:marLeft w:val="480"/>
      <w:marRight w:val="0"/>
      <w:marTop w:val="0"/>
      <w:marBottom w:val="0"/>
      <w:divBdr>
        <w:top w:val="none" w:sz="0" w:space="0" w:color="auto"/>
        <w:left w:val="none" w:sz="0" w:space="0" w:color="auto"/>
        <w:bottom w:val="none" w:sz="0" w:space="0" w:color="auto"/>
        <w:right w:val="none" w:sz="0" w:space="0" w:color="auto"/>
      </w:divBdr>
    </w:div>
    <w:div w:id="550652615">
      <w:marLeft w:val="480"/>
      <w:marRight w:val="0"/>
      <w:marTop w:val="0"/>
      <w:marBottom w:val="0"/>
      <w:divBdr>
        <w:top w:val="none" w:sz="0" w:space="0" w:color="auto"/>
        <w:left w:val="none" w:sz="0" w:space="0" w:color="auto"/>
        <w:bottom w:val="none" w:sz="0" w:space="0" w:color="auto"/>
        <w:right w:val="none" w:sz="0" w:space="0" w:color="auto"/>
      </w:divBdr>
    </w:div>
    <w:div w:id="550843062">
      <w:marLeft w:val="480"/>
      <w:marRight w:val="0"/>
      <w:marTop w:val="0"/>
      <w:marBottom w:val="0"/>
      <w:divBdr>
        <w:top w:val="none" w:sz="0" w:space="0" w:color="auto"/>
        <w:left w:val="none" w:sz="0" w:space="0" w:color="auto"/>
        <w:bottom w:val="none" w:sz="0" w:space="0" w:color="auto"/>
        <w:right w:val="none" w:sz="0" w:space="0" w:color="auto"/>
      </w:divBdr>
    </w:div>
    <w:div w:id="550844958">
      <w:marLeft w:val="480"/>
      <w:marRight w:val="0"/>
      <w:marTop w:val="0"/>
      <w:marBottom w:val="0"/>
      <w:divBdr>
        <w:top w:val="none" w:sz="0" w:space="0" w:color="auto"/>
        <w:left w:val="none" w:sz="0" w:space="0" w:color="auto"/>
        <w:bottom w:val="none" w:sz="0" w:space="0" w:color="auto"/>
        <w:right w:val="none" w:sz="0" w:space="0" w:color="auto"/>
      </w:divBdr>
    </w:div>
    <w:div w:id="550920756">
      <w:marLeft w:val="480"/>
      <w:marRight w:val="0"/>
      <w:marTop w:val="0"/>
      <w:marBottom w:val="0"/>
      <w:divBdr>
        <w:top w:val="none" w:sz="0" w:space="0" w:color="auto"/>
        <w:left w:val="none" w:sz="0" w:space="0" w:color="auto"/>
        <w:bottom w:val="none" w:sz="0" w:space="0" w:color="auto"/>
        <w:right w:val="none" w:sz="0" w:space="0" w:color="auto"/>
      </w:divBdr>
    </w:div>
    <w:div w:id="551114336">
      <w:marLeft w:val="480"/>
      <w:marRight w:val="0"/>
      <w:marTop w:val="0"/>
      <w:marBottom w:val="0"/>
      <w:divBdr>
        <w:top w:val="none" w:sz="0" w:space="0" w:color="auto"/>
        <w:left w:val="none" w:sz="0" w:space="0" w:color="auto"/>
        <w:bottom w:val="none" w:sz="0" w:space="0" w:color="auto"/>
        <w:right w:val="none" w:sz="0" w:space="0" w:color="auto"/>
      </w:divBdr>
    </w:div>
    <w:div w:id="551115615">
      <w:marLeft w:val="480"/>
      <w:marRight w:val="0"/>
      <w:marTop w:val="0"/>
      <w:marBottom w:val="0"/>
      <w:divBdr>
        <w:top w:val="none" w:sz="0" w:space="0" w:color="auto"/>
        <w:left w:val="none" w:sz="0" w:space="0" w:color="auto"/>
        <w:bottom w:val="none" w:sz="0" w:space="0" w:color="auto"/>
        <w:right w:val="none" w:sz="0" w:space="0" w:color="auto"/>
      </w:divBdr>
    </w:div>
    <w:div w:id="551116462">
      <w:marLeft w:val="480"/>
      <w:marRight w:val="0"/>
      <w:marTop w:val="0"/>
      <w:marBottom w:val="0"/>
      <w:divBdr>
        <w:top w:val="none" w:sz="0" w:space="0" w:color="auto"/>
        <w:left w:val="none" w:sz="0" w:space="0" w:color="auto"/>
        <w:bottom w:val="none" w:sz="0" w:space="0" w:color="auto"/>
        <w:right w:val="none" w:sz="0" w:space="0" w:color="auto"/>
      </w:divBdr>
    </w:div>
    <w:div w:id="551235545">
      <w:marLeft w:val="480"/>
      <w:marRight w:val="0"/>
      <w:marTop w:val="0"/>
      <w:marBottom w:val="0"/>
      <w:divBdr>
        <w:top w:val="none" w:sz="0" w:space="0" w:color="auto"/>
        <w:left w:val="none" w:sz="0" w:space="0" w:color="auto"/>
        <w:bottom w:val="none" w:sz="0" w:space="0" w:color="auto"/>
        <w:right w:val="none" w:sz="0" w:space="0" w:color="auto"/>
      </w:divBdr>
    </w:div>
    <w:div w:id="551304959">
      <w:marLeft w:val="480"/>
      <w:marRight w:val="0"/>
      <w:marTop w:val="0"/>
      <w:marBottom w:val="0"/>
      <w:divBdr>
        <w:top w:val="none" w:sz="0" w:space="0" w:color="auto"/>
        <w:left w:val="none" w:sz="0" w:space="0" w:color="auto"/>
        <w:bottom w:val="none" w:sz="0" w:space="0" w:color="auto"/>
        <w:right w:val="none" w:sz="0" w:space="0" w:color="auto"/>
      </w:divBdr>
    </w:div>
    <w:div w:id="551430909">
      <w:marLeft w:val="480"/>
      <w:marRight w:val="0"/>
      <w:marTop w:val="0"/>
      <w:marBottom w:val="0"/>
      <w:divBdr>
        <w:top w:val="none" w:sz="0" w:space="0" w:color="auto"/>
        <w:left w:val="none" w:sz="0" w:space="0" w:color="auto"/>
        <w:bottom w:val="none" w:sz="0" w:space="0" w:color="auto"/>
        <w:right w:val="none" w:sz="0" w:space="0" w:color="auto"/>
      </w:divBdr>
    </w:div>
    <w:div w:id="551505523">
      <w:marLeft w:val="480"/>
      <w:marRight w:val="0"/>
      <w:marTop w:val="0"/>
      <w:marBottom w:val="0"/>
      <w:divBdr>
        <w:top w:val="none" w:sz="0" w:space="0" w:color="auto"/>
        <w:left w:val="none" w:sz="0" w:space="0" w:color="auto"/>
        <w:bottom w:val="none" w:sz="0" w:space="0" w:color="auto"/>
        <w:right w:val="none" w:sz="0" w:space="0" w:color="auto"/>
      </w:divBdr>
    </w:div>
    <w:div w:id="551574349">
      <w:marLeft w:val="480"/>
      <w:marRight w:val="0"/>
      <w:marTop w:val="0"/>
      <w:marBottom w:val="0"/>
      <w:divBdr>
        <w:top w:val="none" w:sz="0" w:space="0" w:color="auto"/>
        <w:left w:val="none" w:sz="0" w:space="0" w:color="auto"/>
        <w:bottom w:val="none" w:sz="0" w:space="0" w:color="auto"/>
        <w:right w:val="none" w:sz="0" w:space="0" w:color="auto"/>
      </w:divBdr>
    </w:div>
    <w:div w:id="551578291">
      <w:marLeft w:val="480"/>
      <w:marRight w:val="0"/>
      <w:marTop w:val="0"/>
      <w:marBottom w:val="0"/>
      <w:divBdr>
        <w:top w:val="none" w:sz="0" w:space="0" w:color="auto"/>
        <w:left w:val="none" w:sz="0" w:space="0" w:color="auto"/>
        <w:bottom w:val="none" w:sz="0" w:space="0" w:color="auto"/>
        <w:right w:val="none" w:sz="0" w:space="0" w:color="auto"/>
      </w:divBdr>
    </w:div>
    <w:div w:id="551579142">
      <w:marLeft w:val="480"/>
      <w:marRight w:val="0"/>
      <w:marTop w:val="0"/>
      <w:marBottom w:val="0"/>
      <w:divBdr>
        <w:top w:val="none" w:sz="0" w:space="0" w:color="auto"/>
        <w:left w:val="none" w:sz="0" w:space="0" w:color="auto"/>
        <w:bottom w:val="none" w:sz="0" w:space="0" w:color="auto"/>
        <w:right w:val="none" w:sz="0" w:space="0" w:color="auto"/>
      </w:divBdr>
    </w:div>
    <w:div w:id="551625044">
      <w:marLeft w:val="480"/>
      <w:marRight w:val="0"/>
      <w:marTop w:val="0"/>
      <w:marBottom w:val="0"/>
      <w:divBdr>
        <w:top w:val="none" w:sz="0" w:space="0" w:color="auto"/>
        <w:left w:val="none" w:sz="0" w:space="0" w:color="auto"/>
        <w:bottom w:val="none" w:sz="0" w:space="0" w:color="auto"/>
        <w:right w:val="none" w:sz="0" w:space="0" w:color="auto"/>
      </w:divBdr>
    </w:div>
    <w:div w:id="551691489">
      <w:marLeft w:val="480"/>
      <w:marRight w:val="0"/>
      <w:marTop w:val="0"/>
      <w:marBottom w:val="0"/>
      <w:divBdr>
        <w:top w:val="none" w:sz="0" w:space="0" w:color="auto"/>
        <w:left w:val="none" w:sz="0" w:space="0" w:color="auto"/>
        <w:bottom w:val="none" w:sz="0" w:space="0" w:color="auto"/>
        <w:right w:val="none" w:sz="0" w:space="0" w:color="auto"/>
      </w:divBdr>
    </w:div>
    <w:div w:id="552237977">
      <w:marLeft w:val="480"/>
      <w:marRight w:val="0"/>
      <w:marTop w:val="0"/>
      <w:marBottom w:val="0"/>
      <w:divBdr>
        <w:top w:val="none" w:sz="0" w:space="0" w:color="auto"/>
        <w:left w:val="none" w:sz="0" w:space="0" w:color="auto"/>
        <w:bottom w:val="none" w:sz="0" w:space="0" w:color="auto"/>
        <w:right w:val="none" w:sz="0" w:space="0" w:color="auto"/>
      </w:divBdr>
    </w:div>
    <w:div w:id="552472007">
      <w:marLeft w:val="480"/>
      <w:marRight w:val="0"/>
      <w:marTop w:val="0"/>
      <w:marBottom w:val="0"/>
      <w:divBdr>
        <w:top w:val="none" w:sz="0" w:space="0" w:color="auto"/>
        <w:left w:val="none" w:sz="0" w:space="0" w:color="auto"/>
        <w:bottom w:val="none" w:sz="0" w:space="0" w:color="auto"/>
        <w:right w:val="none" w:sz="0" w:space="0" w:color="auto"/>
      </w:divBdr>
    </w:div>
    <w:div w:id="552540859">
      <w:marLeft w:val="480"/>
      <w:marRight w:val="0"/>
      <w:marTop w:val="0"/>
      <w:marBottom w:val="0"/>
      <w:divBdr>
        <w:top w:val="none" w:sz="0" w:space="0" w:color="auto"/>
        <w:left w:val="none" w:sz="0" w:space="0" w:color="auto"/>
        <w:bottom w:val="none" w:sz="0" w:space="0" w:color="auto"/>
        <w:right w:val="none" w:sz="0" w:space="0" w:color="auto"/>
      </w:divBdr>
    </w:div>
    <w:div w:id="552665864">
      <w:marLeft w:val="480"/>
      <w:marRight w:val="0"/>
      <w:marTop w:val="0"/>
      <w:marBottom w:val="0"/>
      <w:divBdr>
        <w:top w:val="none" w:sz="0" w:space="0" w:color="auto"/>
        <w:left w:val="none" w:sz="0" w:space="0" w:color="auto"/>
        <w:bottom w:val="none" w:sz="0" w:space="0" w:color="auto"/>
        <w:right w:val="none" w:sz="0" w:space="0" w:color="auto"/>
      </w:divBdr>
    </w:div>
    <w:div w:id="552692886">
      <w:marLeft w:val="480"/>
      <w:marRight w:val="0"/>
      <w:marTop w:val="0"/>
      <w:marBottom w:val="0"/>
      <w:divBdr>
        <w:top w:val="none" w:sz="0" w:space="0" w:color="auto"/>
        <w:left w:val="none" w:sz="0" w:space="0" w:color="auto"/>
        <w:bottom w:val="none" w:sz="0" w:space="0" w:color="auto"/>
        <w:right w:val="none" w:sz="0" w:space="0" w:color="auto"/>
      </w:divBdr>
    </w:div>
    <w:div w:id="552696355">
      <w:marLeft w:val="480"/>
      <w:marRight w:val="0"/>
      <w:marTop w:val="0"/>
      <w:marBottom w:val="0"/>
      <w:divBdr>
        <w:top w:val="none" w:sz="0" w:space="0" w:color="auto"/>
        <w:left w:val="none" w:sz="0" w:space="0" w:color="auto"/>
        <w:bottom w:val="none" w:sz="0" w:space="0" w:color="auto"/>
        <w:right w:val="none" w:sz="0" w:space="0" w:color="auto"/>
      </w:divBdr>
    </w:div>
    <w:div w:id="552733880">
      <w:marLeft w:val="480"/>
      <w:marRight w:val="0"/>
      <w:marTop w:val="0"/>
      <w:marBottom w:val="0"/>
      <w:divBdr>
        <w:top w:val="none" w:sz="0" w:space="0" w:color="auto"/>
        <w:left w:val="none" w:sz="0" w:space="0" w:color="auto"/>
        <w:bottom w:val="none" w:sz="0" w:space="0" w:color="auto"/>
        <w:right w:val="none" w:sz="0" w:space="0" w:color="auto"/>
      </w:divBdr>
    </w:div>
    <w:div w:id="552887350">
      <w:marLeft w:val="480"/>
      <w:marRight w:val="0"/>
      <w:marTop w:val="0"/>
      <w:marBottom w:val="0"/>
      <w:divBdr>
        <w:top w:val="none" w:sz="0" w:space="0" w:color="auto"/>
        <w:left w:val="none" w:sz="0" w:space="0" w:color="auto"/>
        <w:bottom w:val="none" w:sz="0" w:space="0" w:color="auto"/>
        <w:right w:val="none" w:sz="0" w:space="0" w:color="auto"/>
      </w:divBdr>
    </w:div>
    <w:div w:id="553390773">
      <w:marLeft w:val="480"/>
      <w:marRight w:val="0"/>
      <w:marTop w:val="0"/>
      <w:marBottom w:val="0"/>
      <w:divBdr>
        <w:top w:val="none" w:sz="0" w:space="0" w:color="auto"/>
        <w:left w:val="none" w:sz="0" w:space="0" w:color="auto"/>
        <w:bottom w:val="none" w:sz="0" w:space="0" w:color="auto"/>
        <w:right w:val="none" w:sz="0" w:space="0" w:color="auto"/>
      </w:divBdr>
    </w:div>
    <w:div w:id="553542664">
      <w:marLeft w:val="480"/>
      <w:marRight w:val="0"/>
      <w:marTop w:val="0"/>
      <w:marBottom w:val="0"/>
      <w:divBdr>
        <w:top w:val="none" w:sz="0" w:space="0" w:color="auto"/>
        <w:left w:val="none" w:sz="0" w:space="0" w:color="auto"/>
        <w:bottom w:val="none" w:sz="0" w:space="0" w:color="auto"/>
        <w:right w:val="none" w:sz="0" w:space="0" w:color="auto"/>
      </w:divBdr>
    </w:div>
    <w:div w:id="553545896">
      <w:marLeft w:val="480"/>
      <w:marRight w:val="0"/>
      <w:marTop w:val="0"/>
      <w:marBottom w:val="0"/>
      <w:divBdr>
        <w:top w:val="none" w:sz="0" w:space="0" w:color="auto"/>
        <w:left w:val="none" w:sz="0" w:space="0" w:color="auto"/>
        <w:bottom w:val="none" w:sz="0" w:space="0" w:color="auto"/>
        <w:right w:val="none" w:sz="0" w:space="0" w:color="auto"/>
      </w:divBdr>
    </w:div>
    <w:div w:id="553585197">
      <w:marLeft w:val="480"/>
      <w:marRight w:val="0"/>
      <w:marTop w:val="0"/>
      <w:marBottom w:val="0"/>
      <w:divBdr>
        <w:top w:val="none" w:sz="0" w:space="0" w:color="auto"/>
        <w:left w:val="none" w:sz="0" w:space="0" w:color="auto"/>
        <w:bottom w:val="none" w:sz="0" w:space="0" w:color="auto"/>
        <w:right w:val="none" w:sz="0" w:space="0" w:color="auto"/>
      </w:divBdr>
    </w:div>
    <w:div w:id="553590082">
      <w:marLeft w:val="480"/>
      <w:marRight w:val="0"/>
      <w:marTop w:val="0"/>
      <w:marBottom w:val="0"/>
      <w:divBdr>
        <w:top w:val="none" w:sz="0" w:space="0" w:color="auto"/>
        <w:left w:val="none" w:sz="0" w:space="0" w:color="auto"/>
        <w:bottom w:val="none" w:sz="0" w:space="0" w:color="auto"/>
        <w:right w:val="none" w:sz="0" w:space="0" w:color="auto"/>
      </w:divBdr>
    </w:div>
    <w:div w:id="553657005">
      <w:marLeft w:val="480"/>
      <w:marRight w:val="0"/>
      <w:marTop w:val="0"/>
      <w:marBottom w:val="0"/>
      <w:divBdr>
        <w:top w:val="none" w:sz="0" w:space="0" w:color="auto"/>
        <w:left w:val="none" w:sz="0" w:space="0" w:color="auto"/>
        <w:bottom w:val="none" w:sz="0" w:space="0" w:color="auto"/>
        <w:right w:val="none" w:sz="0" w:space="0" w:color="auto"/>
      </w:divBdr>
    </w:div>
    <w:div w:id="553664666">
      <w:marLeft w:val="480"/>
      <w:marRight w:val="0"/>
      <w:marTop w:val="0"/>
      <w:marBottom w:val="0"/>
      <w:divBdr>
        <w:top w:val="none" w:sz="0" w:space="0" w:color="auto"/>
        <w:left w:val="none" w:sz="0" w:space="0" w:color="auto"/>
        <w:bottom w:val="none" w:sz="0" w:space="0" w:color="auto"/>
        <w:right w:val="none" w:sz="0" w:space="0" w:color="auto"/>
      </w:divBdr>
    </w:div>
    <w:div w:id="553931090">
      <w:marLeft w:val="480"/>
      <w:marRight w:val="0"/>
      <w:marTop w:val="0"/>
      <w:marBottom w:val="0"/>
      <w:divBdr>
        <w:top w:val="none" w:sz="0" w:space="0" w:color="auto"/>
        <w:left w:val="none" w:sz="0" w:space="0" w:color="auto"/>
        <w:bottom w:val="none" w:sz="0" w:space="0" w:color="auto"/>
        <w:right w:val="none" w:sz="0" w:space="0" w:color="auto"/>
      </w:divBdr>
    </w:div>
    <w:div w:id="554045870">
      <w:marLeft w:val="480"/>
      <w:marRight w:val="0"/>
      <w:marTop w:val="0"/>
      <w:marBottom w:val="0"/>
      <w:divBdr>
        <w:top w:val="none" w:sz="0" w:space="0" w:color="auto"/>
        <w:left w:val="none" w:sz="0" w:space="0" w:color="auto"/>
        <w:bottom w:val="none" w:sz="0" w:space="0" w:color="auto"/>
        <w:right w:val="none" w:sz="0" w:space="0" w:color="auto"/>
      </w:divBdr>
    </w:div>
    <w:div w:id="554048197">
      <w:marLeft w:val="480"/>
      <w:marRight w:val="0"/>
      <w:marTop w:val="0"/>
      <w:marBottom w:val="0"/>
      <w:divBdr>
        <w:top w:val="none" w:sz="0" w:space="0" w:color="auto"/>
        <w:left w:val="none" w:sz="0" w:space="0" w:color="auto"/>
        <w:bottom w:val="none" w:sz="0" w:space="0" w:color="auto"/>
        <w:right w:val="none" w:sz="0" w:space="0" w:color="auto"/>
      </w:divBdr>
    </w:div>
    <w:div w:id="554198767">
      <w:marLeft w:val="480"/>
      <w:marRight w:val="0"/>
      <w:marTop w:val="0"/>
      <w:marBottom w:val="0"/>
      <w:divBdr>
        <w:top w:val="none" w:sz="0" w:space="0" w:color="auto"/>
        <w:left w:val="none" w:sz="0" w:space="0" w:color="auto"/>
        <w:bottom w:val="none" w:sz="0" w:space="0" w:color="auto"/>
        <w:right w:val="none" w:sz="0" w:space="0" w:color="auto"/>
      </w:divBdr>
    </w:div>
    <w:div w:id="554390967">
      <w:marLeft w:val="480"/>
      <w:marRight w:val="0"/>
      <w:marTop w:val="0"/>
      <w:marBottom w:val="0"/>
      <w:divBdr>
        <w:top w:val="none" w:sz="0" w:space="0" w:color="auto"/>
        <w:left w:val="none" w:sz="0" w:space="0" w:color="auto"/>
        <w:bottom w:val="none" w:sz="0" w:space="0" w:color="auto"/>
        <w:right w:val="none" w:sz="0" w:space="0" w:color="auto"/>
      </w:divBdr>
    </w:div>
    <w:div w:id="554393806">
      <w:marLeft w:val="480"/>
      <w:marRight w:val="0"/>
      <w:marTop w:val="0"/>
      <w:marBottom w:val="0"/>
      <w:divBdr>
        <w:top w:val="none" w:sz="0" w:space="0" w:color="auto"/>
        <w:left w:val="none" w:sz="0" w:space="0" w:color="auto"/>
        <w:bottom w:val="none" w:sz="0" w:space="0" w:color="auto"/>
        <w:right w:val="none" w:sz="0" w:space="0" w:color="auto"/>
      </w:divBdr>
    </w:div>
    <w:div w:id="554463972">
      <w:marLeft w:val="480"/>
      <w:marRight w:val="0"/>
      <w:marTop w:val="0"/>
      <w:marBottom w:val="0"/>
      <w:divBdr>
        <w:top w:val="none" w:sz="0" w:space="0" w:color="auto"/>
        <w:left w:val="none" w:sz="0" w:space="0" w:color="auto"/>
        <w:bottom w:val="none" w:sz="0" w:space="0" w:color="auto"/>
        <w:right w:val="none" w:sz="0" w:space="0" w:color="auto"/>
      </w:divBdr>
    </w:div>
    <w:div w:id="554466316">
      <w:marLeft w:val="480"/>
      <w:marRight w:val="0"/>
      <w:marTop w:val="0"/>
      <w:marBottom w:val="0"/>
      <w:divBdr>
        <w:top w:val="none" w:sz="0" w:space="0" w:color="auto"/>
        <w:left w:val="none" w:sz="0" w:space="0" w:color="auto"/>
        <w:bottom w:val="none" w:sz="0" w:space="0" w:color="auto"/>
        <w:right w:val="none" w:sz="0" w:space="0" w:color="auto"/>
      </w:divBdr>
    </w:div>
    <w:div w:id="554585293">
      <w:marLeft w:val="480"/>
      <w:marRight w:val="0"/>
      <w:marTop w:val="0"/>
      <w:marBottom w:val="0"/>
      <w:divBdr>
        <w:top w:val="none" w:sz="0" w:space="0" w:color="auto"/>
        <w:left w:val="none" w:sz="0" w:space="0" w:color="auto"/>
        <w:bottom w:val="none" w:sz="0" w:space="0" w:color="auto"/>
        <w:right w:val="none" w:sz="0" w:space="0" w:color="auto"/>
      </w:divBdr>
    </w:div>
    <w:div w:id="554660639">
      <w:marLeft w:val="480"/>
      <w:marRight w:val="0"/>
      <w:marTop w:val="0"/>
      <w:marBottom w:val="0"/>
      <w:divBdr>
        <w:top w:val="none" w:sz="0" w:space="0" w:color="auto"/>
        <w:left w:val="none" w:sz="0" w:space="0" w:color="auto"/>
        <w:bottom w:val="none" w:sz="0" w:space="0" w:color="auto"/>
        <w:right w:val="none" w:sz="0" w:space="0" w:color="auto"/>
      </w:divBdr>
    </w:div>
    <w:div w:id="554777561">
      <w:marLeft w:val="480"/>
      <w:marRight w:val="0"/>
      <w:marTop w:val="0"/>
      <w:marBottom w:val="0"/>
      <w:divBdr>
        <w:top w:val="none" w:sz="0" w:space="0" w:color="auto"/>
        <w:left w:val="none" w:sz="0" w:space="0" w:color="auto"/>
        <w:bottom w:val="none" w:sz="0" w:space="0" w:color="auto"/>
        <w:right w:val="none" w:sz="0" w:space="0" w:color="auto"/>
      </w:divBdr>
    </w:div>
    <w:div w:id="555052132">
      <w:marLeft w:val="480"/>
      <w:marRight w:val="0"/>
      <w:marTop w:val="0"/>
      <w:marBottom w:val="0"/>
      <w:divBdr>
        <w:top w:val="none" w:sz="0" w:space="0" w:color="auto"/>
        <w:left w:val="none" w:sz="0" w:space="0" w:color="auto"/>
        <w:bottom w:val="none" w:sz="0" w:space="0" w:color="auto"/>
        <w:right w:val="none" w:sz="0" w:space="0" w:color="auto"/>
      </w:divBdr>
    </w:div>
    <w:div w:id="555160809">
      <w:marLeft w:val="480"/>
      <w:marRight w:val="0"/>
      <w:marTop w:val="0"/>
      <w:marBottom w:val="0"/>
      <w:divBdr>
        <w:top w:val="none" w:sz="0" w:space="0" w:color="auto"/>
        <w:left w:val="none" w:sz="0" w:space="0" w:color="auto"/>
        <w:bottom w:val="none" w:sz="0" w:space="0" w:color="auto"/>
        <w:right w:val="none" w:sz="0" w:space="0" w:color="auto"/>
      </w:divBdr>
    </w:div>
    <w:div w:id="555165391">
      <w:marLeft w:val="480"/>
      <w:marRight w:val="0"/>
      <w:marTop w:val="0"/>
      <w:marBottom w:val="0"/>
      <w:divBdr>
        <w:top w:val="none" w:sz="0" w:space="0" w:color="auto"/>
        <w:left w:val="none" w:sz="0" w:space="0" w:color="auto"/>
        <w:bottom w:val="none" w:sz="0" w:space="0" w:color="auto"/>
        <w:right w:val="none" w:sz="0" w:space="0" w:color="auto"/>
      </w:divBdr>
    </w:div>
    <w:div w:id="555361131">
      <w:marLeft w:val="480"/>
      <w:marRight w:val="0"/>
      <w:marTop w:val="0"/>
      <w:marBottom w:val="0"/>
      <w:divBdr>
        <w:top w:val="none" w:sz="0" w:space="0" w:color="auto"/>
        <w:left w:val="none" w:sz="0" w:space="0" w:color="auto"/>
        <w:bottom w:val="none" w:sz="0" w:space="0" w:color="auto"/>
        <w:right w:val="none" w:sz="0" w:space="0" w:color="auto"/>
      </w:divBdr>
    </w:div>
    <w:div w:id="555363734">
      <w:marLeft w:val="480"/>
      <w:marRight w:val="0"/>
      <w:marTop w:val="0"/>
      <w:marBottom w:val="0"/>
      <w:divBdr>
        <w:top w:val="none" w:sz="0" w:space="0" w:color="auto"/>
        <w:left w:val="none" w:sz="0" w:space="0" w:color="auto"/>
        <w:bottom w:val="none" w:sz="0" w:space="0" w:color="auto"/>
        <w:right w:val="none" w:sz="0" w:space="0" w:color="auto"/>
      </w:divBdr>
    </w:div>
    <w:div w:id="555555854">
      <w:marLeft w:val="480"/>
      <w:marRight w:val="0"/>
      <w:marTop w:val="0"/>
      <w:marBottom w:val="0"/>
      <w:divBdr>
        <w:top w:val="none" w:sz="0" w:space="0" w:color="auto"/>
        <w:left w:val="none" w:sz="0" w:space="0" w:color="auto"/>
        <w:bottom w:val="none" w:sz="0" w:space="0" w:color="auto"/>
        <w:right w:val="none" w:sz="0" w:space="0" w:color="auto"/>
      </w:divBdr>
    </w:div>
    <w:div w:id="555969515">
      <w:marLeft w:val="480"/>
      <w:marRight w:val="0"/>
      <w:marTop w:val="0"/>
      <w:marBottom w:val="0"/>
      <w:divBdr>
        <w:top w:val="none" w:sz="0" w:space="0" w:color="auto"/>
        <w:left w:val="none" w:sz="0" w:space="0" w:color="auto"/>
        <w:bottom w:val="none" w:sz="0" w:space="0" w:color="auto"/>
        <w:right w:val="none" w:sz="0" w:space="0" w:color="auto"/>
      </w:divBdr>
    </w:div>
    <w:div w:id="555971286">
      <w:marLeft w:val="480"/>
      <w:marRight w:val="0"/>
      <w:marTop w:val="0"/>
      <w:marBottom w:val="0"/>
      <w:divBdr>
        <w:top w:val="none" w:sz="0" w:space="0" w:color="auto"/>
        <w:left w:val="none" w:sz="0" w:space="0" w:color="auto"/>
        <w:bottom w:val="none" w:sz="0" w:space="0" w:color="auto"/>
        <w:right w:val="none" w:sz="0" w:space="0" w:color="auto"/>
      </w:divBdr>
    </w:div>
    <w:div w:id="556012386">
      <w:marLeft w:val="480"/>
      <w:marRight w:val="0"/>
      <w:marTop w:val="0"/>
      <w:marBottom w:val="0"/>
      <w:divBdr>
        <w:top w:val="none" w:sz="0" w:space="0" w:color="auto"/>
        <w:left w:val="none" w:sz="0" w:space="0" w:color="auto"/>
        <w:bottom w:val="none" w:sz="0" w:space="0" w:color="auto"/>
        <w:right w:val="none" w:sz="0" w:space="0" w:color="auto"/>
      </w:divBdr>
    </w:div>
    <w:div w:id="556012426">
      <w:marLeft w:val="480"/>
      <w:marRight w:val="0"/>
      <w:marTop w:val="0"/>
      <w:marBottom w:val="0"/>
      <w:divBdr>
        <w:top w:val="none" w:sz="0" w:space="0" w:color="auto"/>
        <w:left w:val="none" w:sz="0" w:space="0" w:color="auto"/>
        <w:bottom w:val="none" w:sz="0" w:space="0" w:color="auto"/>
        <w:right w:val="none" w:sz="0" w:space="0" w:color="auto"/>
      </w:divBdr>
    </w:div>
    <w:div w:id="556086667">
      <w:marLeft w:val="480"/>
      <w:marRight w:val="0"/>
      <w:marTop w:val="0"/>
      <w:marBottom w:val="0"/>
      <w:divBdr>
        <w:top w:val="none" w:sz="0" w:space="0" w:color="auto"/>
        <w:left w:val="none" w:sz="0" w:space="0" w:color="auto"/>
        <w:bottom w:val="none" w:sz="0" w:space="0" w:color="auto"/>
        <w:right w:val="none" w:sz="0" w:space="0" w:color="auto"/>
      </w:divBdr>
    </w:div>
    <w:div w:id="556210847">
      <w:marLeft w:val="480"/>
      <w:marRight w:val="0"/>
      <w:marTop w:val="0"/>
      <w:marBottom w:val="0"/>
      <w:divBdr>
        <w:top w:val="none" w:sz="0" w:space="0" w:color="auto"/>
        <w:left w:val="none" w:sz="0" w:space="0" w:color="auto"/>
        <w:bottom w:val="none" w:sz="0" w:space="0" w:color="auto"/>
        <w:right w:val="none" w:sz="0" w:space="0" w:color="auto"/>
      </w:divBdr>
    </w:div>
    <w:div w:id="556357560">
      <w:marLeft w:val="480"/>
      <w:marRight w:val="0"/>
      <w:marTop w:val="0"/>
      <w:marBottom w:val="0"/>
      <w:divBdr>
        <w:top w:val="none" w:sz="0" w:space="0" w:color="auto"/>
        <w:left w:val="none" w:sz="0" w:space="0" w:color="auto"/>
        <w:bottom w:val="none" w:sz="0" w:space="0" w:color="auto"/>
        <w:right w:val="none" w:sz="0" w:space="0" w:color="auto"/>
      </w:divBdr>
    </w:div>
    <w:div w:id="556361062">
      <w:marLeft w:val="480"/>
      <w:marRight w:val="0"/>
      <w:marTop w:val="0"/>
      <w:marBottom w:val="0"/>
      <w:divBdr>
        <w:top w:val="none" w:sz="0" w:space="0" w:color="auto"/>
        <w:left w:val="none" w:sz="0" w:space="0" w:color="auto"/>
        <w:bottom w:val="none" w:sz="0" w:space="0" w:color="auto"/>
        <w:right w:val="none" w:sz="0" w:space="0" w:color="auto"/>
      </w:divBdr>
    </w:div>
    <w:div w:id="556429841">
      <w:marLeft w:val="480"/>
      <w:marRight w:val="0"/>
      <w:marTop w:val="0"/>
      <w:marBottom w:val="0"/>
      <w:divBdr>
        <w:top w:val="none" w:sz="0" w:space="0" w:color="auto"/>
        <w:left w:val="none" w:sz="0" w:space="0" w:color="auto"/>
        <w:bottom w:val="none" w:sz="0" w:space="0" w:color="auto"/>
        <w:right w:val="none" w:sz="0" w:space="0" w:color="auto"/>
      </w:divBdr>
    </w:div>
    <w:div w:id="556551826">
      <w:marLeft w:val="480"/>
      <w:marRight w:val="0"/>
      <w:marTop w:val="0"/>
      <w:marBottom w:val="0"/>
      <w:divBdr>
        <w:top w:val="none" w:sz="0" w:space="0" w:color="auto"/>
        <w:left w:val="none" w:sz="0" w:space="0" w:color="auto"/>
        <w:bottom w:val="none" w:sz="0" w:space="0" w:color="auto"/>
        <w:right w:val="none" w:sz="0" w:space="0" w:color="auto"/>
      </w:divBdr>
    </w:div>
    <w:div w:id="556554845">
      <w:marLeft w:val="480"/>
      <w:marRight w:val="0"/>
      <w:marTop w:val="0"/>
      <w:marBottom w:val="0"/>
      <w:divBdr>
        <w:top w:val="none" w:sz="0" w:space="0" w:color="auto"/>
        <w:left w:val="none" w:sz="0" w:space="0" w:color="auto"/>
        <w:bottom w:val="none" w:sz="0" w:space="0" w:color="auto"/>
        <w:right w:val="none" w:sz="0" w:space="0" w:color="auto"/>
      </w:divBdr>
    </w:div>
    <w:div w:id="556598174">
      <w:marLeft w:val="480"/>
      <w:marRight w:val="0"/>
      <w:marTop w:val="0"/>
      <w:marBottom w:val="0"/>
      <w:divBdr>
        <w:top w:val="none" w:sz="0" w:space="0" w:color="auto"/>
        <w:left w:val="none" w:sz="0" w:space="0" w:color="auto"/>
        <w:bottom w:val="none" w:sz="0" w:space="0" w:color="auto"/>
        <w:right w:val="none" w:sz="0" w:space="0" w:color="auto"/>
      </w:divBdr>
    </w:div>
    <w:div w:id="556743685">
      <w:marLeft w:val="480"/>
      <w:marRight w:val="0"/>
      <w:marTop w:val="0"/>
      <w:marBottom w:val="0"/>
      <w:divBdr>
        <w:top w:val="none" w:sz="0" w:space="0" w:color="auto"/>
        <w:left w:val="none" w:sz="0" w:space="0" w:color="auto"/>
        <w:bottom w:val="none" w:sz="0" w:space="0" w:color="auto"/>
        <w:right w:val="none" w:sz="0" w:space="0" w:color="auto"/>
      </w:divBdr>
    </w:div>
    <w:div w:id="557010745">
      <w:marLeft w:val="480"/>
      <w:marRight w:val="0"/>
      <w:marTop w:val="0"/>
      <w:marBottom w:val="0"/>
      <w:divBdr>
        <w:top w:val="none" w:sz="0" w:space="0" w:color="auto"/>
        <w:left w:val="none" w:sz="0" w:space="0" w:color="auto"/>
        <w:bottom w:val="none" w:sz="0" w:space="0" w:color="auto"/>
        <w:right w:val="none" w:sz="0" w:space="0" w:color="auto"/>
      </w:divBdr>
    </w:div>
    <w:div w:id="557203595">
      <w:marLeft w:val="480"/>
      <w:marRight w:val="0"/>
      <w:marTop w:val="0"/>
      <w:marBottom w:val="0"/>
      <w:divBdr>
        <w:top w:val="none" w:sz="0" w:space="0" w:color="auto"/>
        <w:left w:val="none" w:sz="0" w:space="0" w:color="auto"/>
        <w:bottom w:val="none" w:sz="0" w:space="0" w:color="auto"/>
        <w:right w:val="none" w:sz="0" w:space="0" w:color="auto"/>
      </w:divBdr>
    </w:div>
    <w:div w:id="557207607">
      <w:marLeft w:val="480"/>
      <w:marRight w:val="0"/>
      <w:marTop w:val="0"/>
      <w:marBottom w:val="0"/>
      <w:divBdr>
        <w:top w:val="none" w:sz="0" w:space="0" w:color="auto"/>
        <w:left w:val="none" w:sz="0" w:space="0" w:color="auto"/>
        <w:bottom w:val="none" w:sz="0" w:space="0" w:color="auto"/>
        <w:right w:val="none" w:sz="0" w:space="0" w:color="auto"/>
      </w:divBdr>
    </w:div>
    <w:div w:id="557325258">
      <w:marLeft w:val="480"/>
      <w:marRight w:val="0"/>
      <w:marTop w:val="0"/>
      <w:marBottom w:val="0"/>
      <w:divBdr>
        <w:top w:val="none" w:sz="0" w:space="0" w:color="auto"/>
        <w:left w:val="none" w:sz="0" w:space="0" w:color="auto"/>
        <w:bottom w:val="none" w:sz="0" w:space="0" w:color="auto"/>
        <w:right w:val="none" w:sz="0" w:space="0" w:color="auto"/>
      </w:divBdr>
    </w:div>
    <w:div w:id="557400875">
      <w:marLeft w:val="480"/>
      <w:marRight w:val="0"/>
      <w:marTop w:val="0"/>
      <w:marBottom w:val="0"/>
      <w:divBdr>
        <w:top w:val="none" w:sz="0" w:space="0" w:color="auto"/>
        <w:left w:val="none" w:sz="0" w:space="0" w:color="auto"/>
        <w:bottom w:val="none" w:sz="0" w:space="0" w:color="auto"/>
        <w:right w:val="none" w:sz="0" w:space="0" w:color="auto"/>
      </w:divBdr>
    </w:div>
    <w:div w:id="557401010">
      <w:marLeft w:val="480"/>
      <w:marRight w:val="0"/>
      <w:marTop w:val="0"/>
      <w:marBottom w:val="0"/>
      <w:divBdr>
        <w:top w:val="none" w:sz="0" w:space="0" w:color="auto"/>
        <w:left w:val="none" w:sz="0" w:space="0" w:color="auto"/>
        <w:bottom w:val="none" w:sz="0" w:space="0" w:color="auto"/>
        <w:right w:val="none" w:sz="0" w:space="0" w:color="auto"/>
      </w:divBdr>
    </w:div>
    <w:div w:id="557475155">
      <w:marLeft w:val="480"/>
      <w:marRight w:val="0"/>
      <w:marTop w:val="0"/>
      <w:marBottom w:val="0"/>
      <w:divBdr>
        <w:top w:val="none" w:sz="0" w:space="0" w:color="auto"/>
        <w:left w:val="none" w:sz="0" w:space="0" w:color="auto"/>
        <w:bottom w:val="none" w:sz="0" w:space="0" w:color="auto"/>
        <w:right w:val="none" w:sz="0" w:space="0" w:color="auto"/>
      </w:divBdr>
    </w:div>
    <w:div w:id="557742171">
      <w:marLeft w:val="480"/>
      <w:marRight w:val="0"/>
      <w:marTop w:val="0"/>
      <w:marBottom w:val="0"/>
      <w:divBdr>
        <w:top w:val="none" w:sz="0" w:space="0" w:color="auto"/>
        <w:left w:val="none" w:sz="0" w:space="0" w:color="auto"/>
        <w:bottom w:val="none" w:sz="0" w:space="0" w:color="auto"/>
        <w:right w:val="none" w:sz="0" w:space="0" w:color="auto"/>
      </w:divBdr>
    </w:div>
    <w:div w:id="557743490">
      <w:marLeft w:val="480"/>
      <w:marRight w:val="0"/>
      <w:marTop w:val="0"/>
      <w:marBottom w:val="0"/>
      <w:divBdr>
        <w:top w:val="none" w:sz="0" w:space="0" w:color="auto"/>
        <w:left w:val="none" w:sz="0" w:space="0" w:color="auto"/>
        <w:bottom w:val="none" w:sz="0" w:space="0" w:color="auto"/>
        <w:right w:val="none" w:sz="0" w:space="0" w:color="auto"/>
      </w:divBdr>
    </w:div>
    <w:div w:id="557936508">
      <w:marLeft w:val="480"/>
      <w:marRight w:val="0"/>
      <w:marTop w:val="0"/>
      <w:marBottom w:val="0"/>
      <w:divBdr>
        <w:top w:val="none" w:sz="0" w:space="0" w:color="auto"/>
        <w:left w:val="none" w:sz="0" w:space="0" w:color="auto"/>
        <w:bottom w:val="none" w:sz="0" w:space="0" w:color="auto"/>
        <w:right w:val="none" w:sz="0" w:space="0" w:color="auto"/>
      </w:divBdr>
    </w:div>
    <w:div w:id="558132914">
      <w:marLeft w:val="480"/>
      <w:marRight w:val="0"/>
      <w:marTop w:val="0"/>
      <w:marBottom w:val="0"/>
      <w:divBdr>
        <w:top w:val="none" w:sz="0" w:space="0" w:color="auto"/>
        <w:left w:val="none" w:sz="0" w:space="0" w:color="auto"/>
        <w:bottom w:val="none" w:sz="0" w:space="0" w:color="auto"/>
        <w:right w:val="none" w:sz="0" w:space="0" w:color="auto"/>
      </w:divBdr>
    </w:div>
    <w:div w:id="558323200">
      <w:marLeft w:val="480"/>
      <w:marRight w:val="0"/>
      <w:marTop w:val="0"/>
      <w:marBottom w:val="0"/>
      <w:divBdr>
        <w:top w:val="none" w:sz="0" w:space="0" w:color="auto"/>
        <w:left w:val="none" w:sz="0" w:space="0" w:color="auto"/>
        <w:bottom w:val="none" w:sz="0" w:space="0" w:color="auto"/>
        <w:right w:val="none" w:sz="0" w:space="0" w:color="auto"/>
      </w:divBdr>
    </w:div>
    <w:div w:id="558367187">
      <w:marLeft w:val="480"/>
      <w:marRight w:val="0"/>
      <w:marTop w:val="0"/>
      <w:marBottom w:val="0"/>
      <w:divBdr>
        <w:top w:val="none" w:sz="0" w:space="0" w:color="auto"/>
        <w:left w:val="none" w:sz="0" w:space="0" w:color="auto"/>
        <w:bottom w:val="none" w:sz="0" w:space="0" w:color="auto"/>
        <w:right w:val="none" w:sz="0" w:space="0" w:color="auto"/>
      </w:divBdr>
    </w:div>
    <w:div w:id="558399062">
      <w:marLeft w:val="480"/>
      <w:marRight w:val="0"/>
      <w:marTop w:val="0"/>
      <w:marBottom w:val="0"/>
      <w:divBdr>
        <w:top w:val="none" w:sz="0" w:space="0" w:color="auto"/>
        <w:left w:val="none" w:sz="0" w:space="0" w:color="auto"/>
        <w:bottom w:val="none" w:sz="0" w:space="0" w:color="auto"/>
        <w:right w:val="none" w:sz="0" w:space="0" w:color="auto"/>
      </w:divBdr>
    </w:div>
    <w:div w:id="558635284">
      <w:marLeft w:val="480"/>
      <w:marRight w:val="0"/>
      <w:marTop w:val="0"/>
      <w:marBottom w:val="0"/>
      <w:divBdr>
        <w:top w:val="none" w:sz="0" w:space="0" w:color="auto"/>
        <w:left w:val="none" w:sz="0" w:space="0" w:color="auto"/>
        <w:bottom w:val="none" w:sz="0" w:space="0" w:color="auto"/>
        <w:right w:val="none" w:sz="0" w:space="0" w:color="auto"/>
      </w:divBdr>
    </w:div>
    <w:div w:id="558707926">
      <w:marLeft w:val="480"/>
      <w:marRight w:val="0"/>
      <w:marTop w:val="0"/>
      <w:marBottom w:val="0"/>
      <w:divBdr>
        <w:top w:val="none" w:sz="0" w:space="0" w:color="auto"/>
        <w:left w:val="none" w:sz="0" w:space="0" w:color="auto"/>
        <w:bottom w:val="none" w:sz="0" w:space="0" w:color="auto"/>
        <w:right w:val="none" w:sz="0" w:space="0" w:color="auto"/>
      </w:divBdr>
    </w:div>
    <w:div w:id="558709204">
      <w:marLeft w:val="480"/>
      <w:marRight w:val="0"/>
      <w:marTop w:val="0"/>
      <w:marBottom w:val="0"/>
      <w:divBdr>
        <w:top w:val="none" w:sz="0" w:space="0" w:color="auto"/>
        <w:left w:val="none" w:sz="0" w:space="0" w:color="auto"/>
        <w:bottom w:val="none" w:sz="0" w:space="0" w:color="auto"/>
        <w:right w:val="none" w:sz="0" w:space="0" w:color="auto"/>
      </w:divBdr>
    </w:div>
    <w:div w:id="558786479">
      <w:marLeft w:val="480"/>
      <w:marRight w:val="0"/>
      <w:marTop w:val="0"/>
      <w:marBottom w:val="0"/>
      <w:divBdr>
        <w:top w:val="none" w:sz="0" w:space="0" w:color="auto"/>
        <w:left w:val="none" w:sz="0" w:space="0" w:color="auto"/>
        <w:bottom w:val="none" w:sz="0" w:space="0" w:color="auto"/>
        <w:right w:val="none" w:sz="0" w:space="0" w:color="auto"/>
      </w:divBdr>
    </w:div>
    <w:div w:id="558826059">
      <w:marLeft w:val="480"/>
      <w:marRight w:val="0"/>
      <w:marTop w:val="0"/>
      <w:marBottom w:val="0"/>
      <w:divBdr>
        <w:top w:val="none" w:sz="0" w:space="0" w:color="auto"/>
        <w:left w:val="none" w:sz="0" w:space="0" w:color="auto"/>
        <w:bottom w:val="none" w:sz="0" w:space="0" w:color="auto"/>
        <w:right w:val="none" w:sz="0" w:space="0" w:color="auto"/>
      </w:divBdr>
    </w:div>
    <w:div w:id="558906180">
      <w:marLeft w:val="480"/>
      <w:marRight w:val="0"/>
      <w:marTop w:val="0"/>
      <w:marBottom w:val="0"/>
      <w:divBdr>
        <w:top w:val="none" w:sz="0" w:space="0" w:color="auto"/>
        <w:left w:val="none" w:sz="0" w:space="0" w:color="auto"/>
        <w:bottom w:val="none" w:sz="0" w:space="0" w:color="auto"/>
        <w:right w:val="none" w:sz="0" w:space="0" w:color="auto"/>
      </w:divBdr>
    </w:div>
    <w:div w:id="559174652">
      <w:marLeft w:val="480"/>
      <w:marRight w:val="0"/>
      <w:marTop w:val="0"/>
      <w:marBottom w:val="0"/>
      <w:divBdr>
        <w:top w:val="none" w:sz="0" w:space="0" w:color="auto"/>
        <w:left w:val="none" w:sz="0" w:space="0" w:color="auto"/>
        <w:bottom w:val="none" w:sz="0" w:space="0" w:color="auto"/>
        <w:right w:val="none" w:sz="0" w:space="0" w:color="auto"/>
      </w:divBdr>
    </w:div>
    <w:div w:id="559484695">
      <w:marLeft w:val="480"/>
      <w:marRight w:val="0"/>
      <w:marTop w:val="0"/>
      <w:marBottom w:val="0"/>
      <w:divBdr>
        <w:top w:val="none" w:sz="0" w:space="0" w:color="auto"/>
        <w:left w:val="none" w:sz="0" w:space="0" w:color="auto"/>
        <w:bottom w:val="none" w:sz="0" w:space="0" w:color="auto"/>
        <w:right w:val="none" w:sz="0" w:space="0" w:color="auto"/>
      </w:divBdr>
    </w:div>
    <w:div w:id="559555311">
      <w:marLeft w:val="480"/>
      <w:marRight w:val="0"/>
      <w:marTop w:val="0"/>
      <w:marBottom w:val="0"/>
      <w:divBdr>
        <w:top w:val="none" w:sz="0" w:space="0" w:color="auto"/>
        <w:left w:val="none" w:sz="0" w:space="0" w:color="auto"/>
        <w:bottom w:val="none" w:sz="0" w:space="0" w:color="auto"/>
        <w:right w:val="none" w:sz="0" w:space="0" w:color="auto"/>
      </w:divBdr>
    </w:div>
    <w:div w:id="559635843">
      <w:marLeft w:val="480"/>
      <w:marRight w:val="0"/>
      <w:marTop w:val="0"/>
      <w:marBottom w:val="0"/>
      <w:divBdr>
        <w:top w:val="none" w:sz="0" w:space="0" w:color="auto"/>
        <w:left w:val="none" w:sz="0" w:space="0" w:color="auto"/>
        <w:bottom w:val="none" w:sz="0" w:space="0" w:color="auto"/>
        <w:right w:val="none" w:sz="0" w:space="0" w:color="auto"/>
      </w:divBdr>
    </w:div>
    <w:div w:id="559900378">
      <w:marLeft w:val="480"/>
      <w:marRight w:val="0"/>
      <w:marTop w:val="0"/>
      <w:marBottom w:val="0"/>
      <w:divBdr>
        <w:top w:val="none" w:sz="0" w:space="0" w:color="auto"/>
        <w:left w:val="none" w:sz="0" w:space="0" w:color="auto"/>
        <w:bottom w:val="none" w:sz="0" w:space="0" w:color="auto"/>
        <w:right w:val="none" w:sz="0" w:space="0" w:color="auto"/>
      </w:divBdr>
    </w:div>
    <w:div w:id="560020457">
      <w:marLeft w:val="480"/>
      <w:marRight w:val="0"/>
      <w:marTop w:val="0"/>
      <w:marBottom w:val="0"/>
      <w:divBdr>
        <w:top w:val="none" w:sz="0" w:space="0" w:color="auto"/>
        <w:left w:val="none" w:sz="0" w:space="0" w:color="auto"/>
        <w:bottom w:val="none" w:sz="0" w:space="0" w:color="auto"/>
        <w:right w:val="none" w:sz="0" w:space="0" w:color="auto"/>
      </w:divBdr>
    </w:div>
    <w:div w:id="560095084">
      <w:marLeft w:val="480"/>
      <w:marRight w:val="0"/>
      <w:marTop w:val="0"/>
      <w:marBottom w:val="0"/>
      <w:divBdr>
        <w:top w:val="none" w:sz="0" w:space="0" w:color="auto"/>
        <w:left w:val="none" w:sz="0" w:space="0" w:color="auto"/>
        <w:bottom w:val="none" w:sz="0" w:space="0" w:color="auto"/>
        <w:right w:val="none" w:sz="0" w:space="0" w:color="auto"/>
      </w:divBdr>
    </w:div>
    <w:div w:id="560096512">
      <w:marLeft w:val="480"/>
      <w:marRight w:val="0"/>
      <w:marTop w:val="0"/>
      <w:marBottom w:val="0"/>
      <w:divBdr>
        <w:top w:val="none" w:sz="0" w:space="0" w:color="auto"/>
        <w:left w:val="none" w:sz="0" w:space="0" w:color="auto"/>
        <w:bottom w:val="none" w:sz="0" w:space="0" w:color="auto"/>
        <w:right w:val="none" w:sz="0" w:space="0" w:color="auto"/>
      </w:divBdr>
    </w:div>
    <w:div w:id="560335164">
      <w:marLeft w:val="480"/>
      <w:marRight w:val="0"/>
      <w:marTop w:val="0"/>
      <w:marBottom w:val="0"/>
      <w:divBdr>
        <w:top w:val="none" w:sz="0" w:space="0" w:color="auto"/>
        <w:left w:val="none" w:sz="0" w:space="0" w:color="auto"/>
        <w:bottom w:val="none" w:sz="0" w:space="0" w:color="auto"/>
        <w:right w:val="none" w:sz="0" w:space="0" w:color="auto"/>
      </w:divBdr>
    </w:div>
    <w:div w:id="560337077">
      <w:marLeft w:val="480"/>
      <w:marRight w:val="0"/>
      <w:marTop w:val="0"/>
      <w:marBottom w:val="0"/>
      <w:divBdr>
        <w:top w:val="none" w:sz="0" w:space="0" w:color="auto"/>
        <w:left w:val="none" w:sz="0" w:space="0" w:color="auto"/>
        <w:bottom w:val="none" w:sz="0" w:space="0" w:color="auto"/>
        <w:right w:val="none" w:sz="0" w:space="0" w:color="auto"/>
      </w:divBdr>
    </w:div>
    <w:div w:id="560404553">
      <w:marLeft w:val="480"/>
      <w:marRight w:val="0"/>
      <w:marTop w:val="0"/>
      <w:marBottom w:val="0"/>
      <w:divBdr>
        <w:top w:val="none" w:sz="0" w:space="0" w:color="auto"/>
        <w:left w:val="none" w:sz="0" w:space="0" w:color="auto"/>
        <w:bottom w:val="none" w:sz="0" w:space="0" w:color="auto"/>
        <w:right w:val="none" w:sz="0" w:space="0" w:color="auto"/>
      </w:divBdr>
    </w:div>
    <w:div w:id="560558803">
      <w:marLeft w:val="480"/>
      <w:marRight w:val="0"/>
      <w:marTop w:val="0"/>
      <w:marBottom w:val="0"/>
      <w:divBdr>
        <w:top w:val="none" w:sz="0" w:space="0" w:color="auto"/>
        <w:left w:val="none" w:sz="0" w:space="0" w:color="auto"/>
        <w:bottom w:val="none" w:sz="0" w:space="0" w:color="auto"/>
        <w:right w:val="none" w:sz="0" w:space="0" w:color="auto"/>
      </w:divBdr>
    </w:div>
    <w:div w:id="560605650">
      <w:marLeft w:val="480"/>
      <w:marRight w:val="0"/>
      <w:marTop w:val="0"/>
      <w:marBottom w:val="0"/>
      <w:divBdr>
        <w:top w:val="none" w:sz="0" w:space="0" w:color="auto"/>
        <w:left w:val="none" w:sz="0" w:space="0" w:color="auto"/>
        <w:bottom w:val="none" w:sz="0" w:space="0" w:color="auto"/>
        <w:right w:val="none" w:sz="0" w:space="0" w:color="auto"/>
      </w:divBdr>
    </w:div>
    <w:div w:id="560751380">
      <w:marLeft w:val="480"/>
      <w:marRight w:val="0"/>
      <w:marTop w:val="0"/>
      <w:marBottom w:val="0"/>
      <w:divBdr>
        <w:top w:val="none" w:sz="0" w:space="0" w:color="auto"/>
        <w:left w:val="none" w:sz="0" w:space="0" w:color="auto"/>
        <w:bottom w:val="none" w:sz="0" w:space="0" w:color="auto"/>
        <w:right w:val="none" w:sz="0" w:space="0" w:color="auto"/>
      </w:divBdr>
    </w:div>
    <w:div w:id="560753562">
      <w:marLeft w:val="480"/>
      <w:marRight w:val="0"/>
      <w:marTop w:val="0"/>
      <w:marBottom w:val="0"/>
      <w:divBdr>
        <w:top w:val="none" w:sz="0" w:space="0" w:color="auto"/>
        <w:left w:val="none" w:sz="0" w:space="0" w:color="auto"/>
        <w:bottom w:val="none" w:sz="0" w:space="0" w:color="auto"/>
        <w:right w:val="none" w:sz="0" w:space="0" w:color="auto"/>
      </w:divBdr>
    </w:div>
    <w:div w:id="560794892">
      <w:marLeft w:val="480"/>
      <w:marRight w:val="0"/>
      <w:marTop w:val="0"/>
      <w:marBottom w:val="0"/>
      <w:divBdr>
        <w:top w:val="none" w:sz="0" w:space="0" w:color="auto"/>
        <w:left w:val="none" w:sz="0" w:space="0" w:color="auto"/>
        <w:bottom w:val="none" w:sz="0" w:space="0" w:color="auto"/>
        <w:right w:val="none" w:sz="0" w:space="0" w:color="auto"/>
      </w:divBdr>
    </w:div>
    <w:div w:id="560823360">
      <w:marLeft w:val="480"/>
      <w:marRight w:val="0"/>
      <w:marTop w:val="0"/>
      <w:marBottom w:val="0"/>
      <w:divBdr>
        <w:top w:val="none" w:sz="0" w:space="0" w:color="auto"/>
        <w:left w:val="none" w:sz="0" w:space="0" w:color="auto"/>
        <w:bottom w:val="none" w:sz="0" w:space="0" w:color="auto"/>
        <w:right w:val="none" w:sz="0" w:space="0" w:color="auto"/>
      </w:divBdr>
    </w:div>
    <w:div w:id="560867107">
      <w:marLeft w:val="480"/>
      <w:marRight w:val="0"/>
      <w:marTop w:val="0"/>
      <w:marBottom w:val="0"/>
      <w:divBdr>
        <w:top w:val="none" w:sz="0" w:space="0" w:color="auto"/>
        <w:left w:val="none" w:sz="0" w:space="0" w:color="auto"/>
        <w:bottom w:val="none" w:sz="0" w:space="0" w:color="auto"/>
        <w:right w:val="none" w:sz="0" w:space="0" w:color="auto"/>
      </w:divBdr>
    </w:div>
    <w:div w:id="560949815">
      <w:marLeft w:val="480"/>
      <w:marRight w:val="0"/>
      <w:marTop w:val="0"/>
      <w:marBottom w:val="0"/>
      <w:divBdr>
        <w:top w:val="none" w:sz="0" w:space="0" w:color="auto"/>
        <w:left w:val="none" w:sz="0" w:space="0" w:color="auto"/>
        <w:bottom w:val="none" w:sz="0" w:space="0" w:color="auto"/>
        <w:right w:val="none" w:sz="0" w:space="0" w:color="auto"/>
      </w:divBdr>
    </w:div>
    <w:div w:id="561141294">
      <w:marLeft w:val="480"/>
      <w:marRight w:val="0"/>
      <w:marTop w:val="0"/>
      <w:marBottom w:val="0"/>
      <w:divBdr>
        <w:top w:val="none" w:sz="0" w:space="0" w:color="auto"/>
        <w:left w:val="none" w:sz="0" w:space="0" w:color="auto"/>
        <w:bottom w:val="none" w:sz="0" w:space="0" w:color="auto"/>
        <w:right w:val="none" w:sz="0" w:space="0" w:color="auto"/>
      </w:divBdr>
    </w:div>
    <w:div w:id="561211779">
      <w:marLeft w:val="480"/>
      <w:marRight w:val="0"/>
      <w:marTop w:val="0"/>
      <w:marBottom w:val="0"/>
      <w:divBdr>
        <w:top w:val="none" w:sz="0" w:space="0" w:color="auto"/>
        <w:left w:val="none" w:sz="0" w:space="0" w:color="auto"/>
        <w:bottom w:val="none" w:sz="0" w:space="0" w:color="auto"/>
        <w:right w:val="none" w:sz="0" w:space="0" w:color="auto"/>
      </w:divBdr>
    </w:div>
    <w:div w:id="561254022">
      <w:marLeft w:val="480"/>
      <w:marRight w:val="0"/>
      <w:marTop w:val="0"/>
      <w:marBottom w:val="0"/>
      <w:divBdr>
        <w:top w:val="none" w:sz="0" w:space="0" w:color="auto"/>
        <w:left w:val="none" w:sz="0" w:space="0" w:color="auto"/>
        <w:bottom w:val="none" w:sz="0" w:space="0" w:color="auto"/>
        <w:right w:val="none" w:sz="0" w:space="0" w:color="auto"/>
      </w:divBdr>
    </w:div>
    <w:div w:id="561403584">
      <w:marLeft w:val="480"/>
      <w:marRight w:val="0"/>
      <w:marTop w:val="0"/>
      <w:marBottom w:val="0"/>
      <w:divBdr>
        <w:top w:val="none" w:sz="0" w:space="0" w:color="auto"/>
        <w:left w:val="none" w:sz="0" w:space="0" w:color="auto"/>
        <w:bottom w:val="none" w:sz="0" w:space="0" w:color="auto"/>
        <w:right w:val="none" w:sz="0" w:space="0" w:color="auto"/>
      </w:divBdr>
    </w:div>
    <w:div w:id="561451083">
      <w:marLeft w:val="480"/>
      <w:marRight w:val="0"/>
      <w:marTop w:val="0"/>
      <w:marBottom w:val="0"/>
      <w:divBdr>
        <w:top w:val="none" w:sz="0" w:space="0" w:color="auto"/>
        <w:left w:val="none" w:sz="0" w:space="0" w:color="auto"/>
        <w:bottom w:val="none" w:sz="0" w:space="0" w:color="auto"/>
        <w:right w:val="none" w:sz="0" w:space="0" w:color="auto"/>
      </w:divBdr>
    </w:div>
    <w:div w:id="561525309">
      <w:marLeft w:val="480"/>
      <w:marRight w:val="0"/>
      <w:marTop w:val="0"/>
      <w:marBottom w:val="0"/>
      <w:divBdr>
        <w:top w:val="none" w:sz="0" w:space="0" w:color="auto"/>
        <w:left w:val="none" w:sz="0" w:space="0" w:color="auto"/>
        <w:bottom w:val="none" w:sz="0" w:space="0" w:color="auto"/>
        <w:right w:val="none" w:sz="0" w:space="0" w:color="auto"/>
      </w:divBdr>
    </w:div>
    <w:div w:id="561645640">
      <w:marLeft w:val="480"/>
      <w:marRight w:val="0"/>
      <w:marTop w:val="0"/>
      <w:marBottom w:val="0"/>
      <w:divBdr>
        <w:top w:val="none" w:sz="0" w:space="0" w:color="auto"/>
        <w:left w:val="none" w:sz="0" w:space="0" w:color="auto"/>
        <w:bottom w:val="none" w:sz="0" w:space="0" w:color="auto"/>
        <w:right w:val="none" w:sz="0" w:space="0" w:color="auto"/>
      </w:divBdr>
    </w:div>
    <w:div w:id="561676059">
      <w:marLeft w:val="480"/>
      <w:marRight w:val="0"/>
      <w:marTop w:val="0"/>
      <w:marBottom w:val="0"/>
      <w:divBdr>
        <w:top w:val="none" w:sz="0" w:space="0" w:color="auto"/>
        <w:left w:val="none" w:sz="0" w:space="0" w:color="auto"/>
        <w:bottom w:val="none" w:sz="0" w:space="0" w:color="auto"/>
        <w:right w:val="none" w:sz="0" w:space="0" w:color="auto"/>
      </w:divBdr>
    </w:div>
    <w:div w:id="561864939">
      <w:marLeft w:val="480"/>
      <w:marRight w:val="0"/>
      <w:marTop w:val="0"/>
      <w:marBottom w:val="0"/>
      <w:divBdr>
        <w:top w:val="none" w:sz="0" w:space="0" w:color="auto"/>
        <w:left w:val="none" w:sz="0" w:space="0" w:color="auto"/>
        <w:bottom w:val="none" w:sz="0" w:space="0" w:color="auto"/>
        <w:right w:val="none" w:sz="0" w:space="0" w:color="auto"/>
      </w:divBdr>
    </w:div>
    <w:div w:id="562058912">
      <w:marLeft w:val="480"/>
      <w:marRight w:val="0"/>
      <w:marTop w:val="0"/>
      <w:marBottom w:val="0"/>
      <w:divBdr>
        <w:top w:val="none" w:sz="0" w:space="0" w:color="auto"/>
        <w:left w:val="none" w:sz="0" w:space="0" w:color="auto"/>
        <w:bottom w:val="none" w:sz="0" w:space="0" w:color="auto"/>
        <w:right w:val="none" w:sz="0" w:space="0" w:color="auto"/>
      </w:divBdr>
    </w:div>
    <w:div w:id="562180701">
      <w:marLeft w:val="480"/>
      <w:marRight w:val="0"/>
      <w:marTop w:val="0"/>
      <w:marBottom w:val="0"/>
      <w:divBdr>
        <w:top w:val="none" w:sz="0" w:space="0" w:color="auto"/>
        <w:left w:val="none" w:sz="0" w:space="0" w:color="auto"/>
        <w:bottom w:val="none" w:sz="0" w:space="0" w:color="auto"/>
        <w:right w:val="none" w:sz="0" w:space="0" w:color="auto"/>
      </w:divBdr>
    </w:div>
    <w:div w:id="562301519">
      <w:marLeft w:val="480"/>
      <w:marRight w:val="0"/>
      <w:marTop w:val="0"/>
      <w:marBottom w:val="0"/>
      <w:divBdr>
        <w:top w:val="none" w:sz="0" w:space="0" w:color="auto"/>
        <w:left w:val="none" w:sz="0" w:space="0" w:color="auto"/>
        <w:bottom w:val="none" w:sz="0" w:space="0" w:color="auto"/>
        <w:right w:val="none" w:sz="0" w:space="0" w:color="auto"/>
      </w:divBdr>
    </w:div>
    <w:div w:id="562378237">
      <w:marLeft w:val="480"/>
      <w:marRight w:val="0"/>
      <w:marTop w:val="0"/>
      <w:marBottom w:val="0"/>
      <w:divBdr>
        <w:top w:val="none" w:sz="0" w:space="0" w:color="auto"/>
        <w:left w:val="none" w:sz="0" w:space="0" w:color="auto"/>
        <w:bottom w:val="none" w:sz="0" w:space="0" w:color="auto"/>
        <w:right w:val="none" w:sz="0" w:space="0" w:color="auto"/>
      </w:divBdr>
    </w:div>
    <w:div w:id="562522061">
      <w:marLeft w:val="480"/>
      <w:marRight w:val="0"/>
      <w:marTop w:val="0"/>
      <w:marBottom w:val="0"/>
      <w:divBdr>
        <w:top w:val="none" w:sz="0" w:space="0" w:color="auto"/>
        <w:left w:val="none" w:sz="0" w:space="0" w:color="auto"/>
        <w:bottom w:val="none" w:sz="0" w:space="0" w:color="auto"/>
        <w:right w:val="none" w:sz="0" w:space="0" w:color="auto"/>
      </w:divBdr>
    </w:div>
    <w:div w:id="562718211">
      <w:marLeft w:val="480"/>
      <w:marRight w:val="0"/>
      <w:marTop w:val="0"/>
      <w:marBottom w:val="0"/>
      <w:divBdr>
        <w:top w:val="none" w:sz="0" w:space="0" w:color="auto"/>
        <w:left w:val="none" w:sz="0" w:space="0" w:color="auto"/>
        <w:bottom w:val="none" w:sz="0" w:space="0" w:color="auto"/>
        <w:right w:val="none" w:sz="0" w:space="0" w:color="auto"/>
      </w:divBdr>
    </w:div>
    <w:div w:id="563030253">
      <w:marLeft w:val="480"/>
      <w:marRight w:val="0"/>
      <w:marTop w:val="0"/>
      <w:marBottom w:val="0"/>
      <w:divBdr>
        <w:top w:val="none" w:sz="0" w:space="0" w:color="auto"/>
        <w:left w:val="none" w:sz="0" w:space="0" w:color="auto"/>
        <w:bottom w:val="none" w:sz="0" w:space="0" w:color="auto"/>
        <w:right w:val="none" w:sz="0" w:space="0" w:color="auto"/>
      </w:divBdr>
    </w:div>
    <w:div w:id="563182700">
      <w:marLeft w:val="480"/>
      <w:marRight w:val="0"/>
      <w:marTop w:val="0"/>
      <w:marBottom w:val="0"/>
      <w:divBdr>
        <w:top w:val="none" w:sz="0" w:space="0" w:color="auto"/>
        <w:left w:val="none" w:sz="0" w:space="0" w:color="auto"/>
        <w:bottom w:val="none" w:sz="0" w:space="0" w:color="auto"/>
        <w:right w:val="none" w:sz="0" w:space="0" w:color="auto"/>
      </w:divBdr>
    </w:div>
    <w:div w:id="563182825">
      <w:marLeft w:val="480"/>
      <w:marRight w:val="0"/>
      <w:marTop w:val="0"/>
      <w:marBottom w:val="0"/>
      <w:divBdr>
        <w:top w:val="none" w:sz="0" w:space="0" w:color="auto"/>
        <w:left w:val="none" w:sz="0" w:space="0" w:color="auto"/>
        <w:bottom w:val="none" w:sz="0" w:space="0" w:color="auto"/>
        <w:right w:val="none" w:sz="0" w:space="0" w:color="auto"/>
      </w:divBdr>
    </w:div>
    <w:div w:id="563377503">
      <w:marLeft w:val="480"/>
      <w:marRight w:val="0"/>
      <w:marTop w:val="0"/>
      <w:marBottom w:val="0"/>
      <w:divBdr>
        <w:top w:val="none" w:sz="0" w:space="0" w:color="auto"/>
        <w:left w:val="none" w:sz="0" w:space="0" w:color="auto"/>
        <w:bottom w:val="none" w:sz="0" w:space="0" w:color="auto"/>
        <w:right w:val="none" w:sz="0" w:space="0" w:color="auto"/>
      </w:divBdr>
    </w:div>
    <w:div w:id="563489525">
      <w:marLeft w:val="480"/>
      <w:marRight w:val="0"/>
      <w:marTop w:val="0"/>
      <w:marBottom w:val="0"/>
      <w:divBdr>
        <w:top w:val="none" w:sz="0" w:space="0" w:color="auto"/>
        <w:left w:val="none" w:sz="0" w:space="0" w:color="auto"/>
        <w:bottom w:val="none" w:sz="0" w:space="0" w:color="auto"/>
        <w:right w:val="none" w:sz="0" w:space="0" w:color="auto"/>
      </w:divBdr>
    </w:div>
    <w:div w:id="563495034">
      <w:marLeft w:val="480"/>
      <w:marRight w:val="0"/>
      <w:marTop w:val="0"/>
      <w:marBottom w:val="0"/>
      <w:divBdr>
        <w:top w:val="none" w:sz="0" w:space="0" w:color="auto"/>
        <w:left w:val="none" w:sz="0" w:space="0" w:color="auto"/>
        <w:bottom w:val="none" w:sz="0" w:space="0" w:color="auto"/>
        <w:right w:val="none" w:sz="0" w:space="0" w:color="auto"/>
      </w:divBdr>
    </w:div>
    <w:div w:id="563754903">
      <w:marLeft w:val="480"/>
      <w:marRight w:val="0"/>
      <w:marTop w:val="0"/>
      <w:marBottom w:val="0"/>
      <w:divBdr>
        <w:top w:val="none" w:sz="0" w:space="0" w:color="auto"/>
        <w:left w:val="none" w:sz="0" w:space="0" w:color="auto"/>
        <w:bottom w:val="none" w:sz="0" w:space="0" w:color="auto"/>
        <w:right w:val="none" w:sz="0" w:space="0" w:color="auto"/>
      </w:divBdr>
    </w:div>
    <w:div w:id="563756006">
      <w:marLeft w:val="480"/>
      <w:marRight w:val="0"/>
      <w:marTop w:val="0"/>
      <w:marBottom w:val="0"/>
      <w:divBdr>
        <w:top w:val="none" w:sz="0" w:space="0" w:color="auto"/>
        <w:left w:val="none" w:sz="0" w:space="0" w:color="auto"/>
        <w:bottom w:val="none" w:sz="0" w:space="0" w:color="auto"/>
        <w:right w:val="none" w:sz="0" w:space="0" w:color="auto"/>
      </w:divBdr>
    </w:div>
    <w:div w:id="563756389">
      <w:marLeft w:val="480"/>
      <w:marRight w:val="0"/>
      <w:marTop w:val="0"/>
      <w:marBottom w:val="0"/>
      <w:divBdr>
        <w:top w:val="none" w:sz="0" w:space="0" w:color="auto"/>
        <w:left w:val="none" w:sz="0" w:space="0" w:color="auto"/>
        <w:bottom w:val="none" w:sz="0" w:space="0" w:color="auto"/>
        <w:right w:val="none" w:sz="0" w:space="0" w:color="auto"/>
      </w:divBdr>
    </w:div>
    <w:div w:id="563832520">
      <w:marLeft w:val="480"/>
      <w:marRight w:val="0"/>
      <w:marTop w:val="0"/>
      <w:marBottom w:val="0"/>
      <w:divBdr>
        <w:top w:val="none" w:sz="0" w:space="0" w:color="auto"/>
        <w:left w:val="none" w:sz="0" w:space="0" w:color="auto"/>
        <w:bottom w:val="none" w:sz="0" w:space="0" w:color="auto"/>
        <w:right w:val="none" w:sz="0" w:space="0" w:color="auto"/>
      </w:divBdr>
    </w:div>
    <w:div w:id="564073224">
      <w:marLeft w:val="480"/>
      <w:marRight w:val="0"/>
      <w:marTop w:val="0"/>
      <w:marBottom w:val="0"/>
      <w:divBdr>
        <w:top w:val="none" w:sz="0" w:space="0" w:color="auto"/>
        <w:left w:val="none" w:sz="0" w:space="0" w:color="auto"/>
        <w:bottom w:val="none" w:sz="0" w:space="0" w:color="auto"/>
        <w:right w:val="none" w:sz="0" w:space="0" w:color="auto"/>
      </w:divBdr>
    </w:div>
    <w:div w:id="564150453">
      <w:marLeft w:val="480"/>
      <w:marRight w:val="0"/>
      <w:marTop w:val="0"/>
      <w:marBottom w:val="0"/>
      <w:divBdr>
        <w:top w:val="none" w:sz="0" w:space="0" w:color="auto"/>
        <w:left w:val="none" w:sz="0" w:space="0" w:color="auto"/>
        <w:bottom w:val="none" w:sz="0" w:space="0" w:color="auto"/>
        <w:right w:val="none" w:sz="0" w:space="0" w:color="auto"/>
      </w:divBdr>
    </w:div>
    <w:div w:id="564216663">
      <w:marLeft w:val="480"/>
      <w:marRight w:val="0"/>
      <w:marTop w:val="0"/>
      <w:marBottom w:val="0"/>
      <w:divBdr>
        <w:top w:val="none" w:sz="0" w:space="0" w:color="auto"/>
        <w:left w:val="none" w:sz="0" w:space="0" w:color="auto"/>
        <w:bottom w:val="none" w:sz="0" w:space="0" w:color="auto"/>
        <w:right w:val="none" w:sz="0" w:space="0" w:color="auto"/>
      </w:divBdr>
    </w:div>
    <w:div w:id="564223083">
      <w:marLeft w:val="480"/>
      <w:marRight w:val="0"/>
      <w:marTop w:val="0"/>
      <w:marBottom w:val="0"/>
      <w:divBdr>
        <w:top w:val="none" w:sz="0" w:space="0" w:color="auto"/>
        <w:left w:val="none" w:sz="0" w:space="0" w:color="auto"/>
        <w:bottom w:val="none" w:sz="0" w:space="0" w:color="auto"/>
        <w:right w:val="none" w:sz="0" w:space="0" w:color="auto"/>
      </w:divBdr>
    </w:div>
    <w:div w:id="564294986">
      <w:marLeft w:val="480"/>
      <w:marRight w:val="0"/>
      <w:marTop w:val="0"/>
      <w:marBottom w:val="0"/>
      <w:divBdr>
        <w:top w:val="none" w:sz="0" w:space="0" w:color="auto"/>
        <w:left w:val="none" w:sz="0" w:space="0" w:color="auto"/>
        <w:bottom w:val="none" w:sz="0" w:space="0" w:color="auto"/>
        <w:right w:val="none" w:sz="0" w:space="0" w:color="auto"/>
      </w:divBdr>
    </w:div>
    <w:div w:id="564409799">
      <w:marLeft w:val="480"/>
      <w:marRight w:val="0"/>
      <w:marTop w:val="0"/>
      <w:marBottom w:val="0"/>
      <w:divBdr>
        <w:top w:val="none" w:sz="0" w:space="0" w:color="auto"/>
        <w:left w:val="none" w:sz="0" w:space="0" w:color="auto"/>
        <w:bottom w:val="none" w:sz="0" w:space="0" w:color="auto"/>
        <w:right w:val="none" w:sz="0" w:space="0" w:color="auto"/>
      </w:divBdr>
    </w:div>
    <w:div w:id="564413301">
      <w:marLeft w:val="480"/>
      <w:marRight w:val="0"/>
      <w:marTop w:val="0"/>
      <w:marBottom w:val="0"/>
      <w:divBdr>
        <w:top w:val="none" w:sz="0" w:space="0" w:color="auto"/>
        <w:left w:val="none" w:sz="0" w:space="0" w:color="auto"/>
        <w:bottom w:val="none" w:sz="0" w:space="0" w:color="auto"/>
        <w:right w:val="none" w:sz="0" w:space="0" w:color="auto"/>
      </w:divBdr>
    </w:div>
    <w:div w:id="564417045">
      <w:marLeft w:val="480"/>
      <w:marRight w:val="0"/>
      <w:marTop w:val="0"/>
      <w:marBottom w:val="0"/>
      <w:divBdr>
        <w:top w:val="none" w:sz="0" w:space="0" w:color="auto"/>
        <w:left w:val="none" w:sz="0" w:space="0" w:color="auto"/>
        <w:bottom w:val="none" w:sz="0" w:space="0" w:color="auto"/>
        <w:right w:val="none" w:sz="0" w:space="0" w:color="auto"/>
      </w:divBdr>
    </w:div>
    <w:div w:id="564419500">
      <w:marLeft w:val="480"/>
      <w:marRight w:val="0"/>
      <w:marTop w:val="0"/>
      <w:marBottom w:val="0"/>
      <w:divBdr>
        <w:top w:val="none" w:sz="0" w:space="0" w:color="auto"/>
        <w:left w:val="none" w:sz="0" w:space="0" w:color="auto"/>
        <w:bottom w:val="none" w:sz="0" w:space="0" w:color="auto"/>
        <w:right w:val="none" w:sz="0" w:space="0" w:color="auto"/>
      </w:divBdr>
    </w:div>
    <w:div w:id="564682281">
      <w:marLeft w:val="480"/>
      <w:marRight w:val="0"/>
      <w:marTop w:val="0"/>
      <w:marBottom w:val="0"/>
      <w:divBdr>
        <w:top w:val="none" w:sz="0" w:space="0" w:color="auto"/>
        <w:left w:val="none" w:sz="0" w:space="0" w:color="auto"/>
        <w:bottom w:val="none" w:sz="0" w:space="0" w:color="auto"/>
        <w:right w:val="none" w:sz="0" w:space="0" w:color="auto"/>
      </w:divBdr>
    </w:div>
    <w:div w:id="564726262">
      <w:marLeft w:val="480"/>
      <w:marRight w:val="0"/>
      <w:marTop w:val="0"/>
      <w:marBottom w:val="0"/>
      <w:divBdr>
        <w:top w:val="none" w:sz="0" w:space="0" w:color="auto"/>
        <w:left w:val="none" w:sz="0" w:space="0" w:color="auto"/>
        <w:bottom w:val="none" w:sz="0" w:space="0" w:color="auto"/>
        <w:right w:val="none" w:sz="0" w:space="0" w:color="auto"/>
      </w:divBdr>
    </w:div>
    <w:div w:id="564801518">
      <w:marLeft w:val="480"/>
      <w:marRight w:val="0"/>
      <w:marTop w:val="0"/>
      <w:marBottom w:val="0"/>
      <w:divBdr>
        <w:top w:val="none" w:sz="0" w:space="0" w:color="auto"/>
        <w:left w:val="none" w:sz="0" w:space="0" w:color="auto"/>
        <w:bottom w:val="none" w:sz="0" w:space="0" w:color="auto"/>
        <w:right w:val="none" w:sz="0" w:space="0" w:color="auto"/>
      </w:divBdr>
    </w:div>
    <w:div w:id="564948216">
      <w:marLeft w:val="480"/>
      <w:marRight w:val="0"/>
      <w:marTop w:val="0"/>
      <w:marBottom w:val="0"/>
      <w:divBdr>
        <w:top w:val="none" w:sz="0" w:space="0" w:color="auto"/>
        <w:left w:val="none" w:sz="0" w:space="0" w:color="auto"/>
        <w:bottom w:val="none" w:sz="0" w:space="0" w:color="auto"/>
        <w:right w:val="none" w:sz="0" w:space="0" w:color="auto"/>
      </w:divBdr>
    </w:div>
    <w:div w:id="565141446">
      <w:marLeft w:val="480"/>
      <w:marRight w:val="0"/>
      <w:marTop w:val="0"/>
      <w:marBottom w:val="0"/>
      <w:divBdr>
        <w:top w:val="none" w:sz="0" w:space="0" w:color="auto"/>
        <w:left w:val="none" w:sz="0" w:space="0" w:color="auto"/>
        <w:bottom w:val="none" w:sz="0" w:space="0" w:color="auto"/>
        <w:right w:val="none" w:sz="0" w:space="0" w:color="auto"/>
      </w:divBdr>
    </w:div>
    <w:div w:id="565142853">
      <w:marLeft w:val="480"/>
      <w:marRight w:val="0"/>
      <w:marTop w:val="0"/>
      <w:marBottom w:val="0"/>
      <w:divBdr>
        <w:top w:val="none" w:sz="0" w:space="0" w:color="auto"/>
        <w:left w:val="none" w:sz="0" w:space="0" w:color="auto"/>
        <w:bottom w:val="none" w:sz="0" w:space="0" w:color="auto"/>
        <w:right w:val="none" w:sz="0" w:space="0" w:color="auto"/>
      </w:divBdr>
    </w:div>
    <w:div w:id="565191989">
      <w:marLeft w:val="480"/>
      <w:marRight w:val="0"/>
      <w:marTop w:val="0"/>
      <w:marBottom w:val="0"/>
      <w:divBdr>
        <w:top w:val="none" w:sz="0" w:space="0" w:color="auto"/>
        <w:left w:val="none" w:sz="0" w:space="0" w:color="auto"/>
        <w:bottom w:val="none" w:sz="0" w:space="0" w:color="auto"/>
        <w:right w:val="none" w:sz="0" w:space="0" w:color="auto"/>
      </w:divBdr>
    </w:div>
    <w:div w:id="565381578">
      <w:marLeft w:val="480"/>
      <w:marRight w:val="0"/>
      <w:marTop w:val="0"/>
      <w:marBottom w:val="0"/>
      <w:divBdr>
        <w:top w:val="none" w:sz="0" w:space="0" w:color="auto"/>
        <w:left w:val="none" w:sz="0" w:space="0" w:color="auto"/>
        <w:bottom w:val="none" w:sz="0" w:space="0" w:color="auto"/>
        <w:right w:val="none" w:sz="0" w:space="0" w:color="auto"/>
      </w:divBdr>
    </w:div>
    <w:div w:id="565381807">
      <w:marLeft w:val="480"/>
      <w:marRight w:val="0"/>
      <w:marTop w:val="0"/>
      <w:marBottom w:val="0"/>
      <w:divBdr>
        <w:top w:val="none" w:sz="0" w:space="0" w:color="auto"/>
        <w:left w:val="none" w:sz="0" w:space="0" w:color="auto"/>
        <w:bottom w:val="none" w:sz="0" w:space="0" w:color="auto"/>
        <w:right w:val="none" w:sz="0" w:space="0" w:color="auto"/>
      </w:divBdr>
    </w:div>
    <w:div w:id="565409813">
      <w:marLeft w:val="480"/>
      <w:marRight w:val="0"/>
      <w:marTop w:val="0"/>
      <w:marBottom w:val="0"/>
      <w:divBdr>
        <w:top w:val="none" w:sz="0" w:space="0" w:color="auto"/>
        <w:left w:val="none" w:sz="0" w:space="0" w:color="auto"/>
        <w:bottom w:val="none" w:sz="0" w:space="0" w:color="auto"/>
        <w:right w:val="none" w:sz="0" w:space="0" w:color="auto"/>
      </w:divBdr>
    </w:div>
    <w:div w:id="565529582">
      <w:marLeft w:val="480"/>
      <w:marRight w:val="0"/>
      <w:marTop w:val="0"/>
      <w:marBottom w:val="0"/>
      <w:divBdr>
        <w:top w:val="none" w:sz="0" w:space="0" w:color="auto"/>
        <w:left w:val="none" w:sz="0" w:space="0" w:color="auto"/>
        <w:bottom w:val="none" w:sz="0" w:space="0" w:color="auto"/>
        <w:right w:val="none" w:sz="0" w:space="0" w:color="auto"/>
      </w:divBdr>
    </w:div>
    <w:div w:id="565648450">
      <w:marLeft w:val="480"/>
      <w:marRight w:val="0"/>
      <w:marTop w:val="0"/>
      <w:marBottom w:val="0"/>
      <w:divBdr>
        <w:top w:val="none" w:sz="0" w:space="0" w:color="auto"/>
        <w:left w:val="none" w:sz="0" w:space="0" w:color="auto"/>
        <w:bottom w:val="none" w:sz="0" w:space="0" w:color="auto"/>
        <w:right w:val="none" w:sz="0" w:space="0" w:color="auto"/>
      </w:divBdr>
    </w:div>
    <w:div w:id="565795916">
      <w:marLeft w:val="480"/>
      <w:marRight w:val="0"/>
      <w:marTop w:val="0"/>
      <w:marBottom w:val="0"/>
      <w:divBdr>
        <w:top w:val="none" w:sz="0" w:space="0" w:color="auto"/>
        <w:left w:val="none" w:sz="0" w:space="0" w:color="auto"/>
        <w:bottom w:val="none" w:sz="0" w:space="0" w:color="auto"/>
        <w:right w:val="none" w:sz="0" w:space="0" w:color="auto"/>
      </w:divBdr>
    </w:div>
    <w:div w:id="565989664">
      <w:marLeft w:val="480"/>
      <w:marRight w:val="0"/>
      <w:marTop w:val="0"/>
      <w:marBottom w:val="0"/>
      <w:divBdr>
        <w:top w:val="none" w:sz="0" w:space="0" w:color="auto"/>
        <w:left w:val="none" w:sz="0" w:space="0" w:color="auto"/>
        <w:bottom w:val="none" w:sz="0" w:space="0" w:color="auto"/>
        <w:right w:val="none" w:sz="0" w:space="0" w:color="auto"/>
      </w:divBdr>
    </w:div>
    <w:div w:id="566066479">
      <w:marLeft w:val="480"/>
      <w:marRight w:val="0"/>
      <w:marTop w:val="0"/>
      <w:marBottom w:val="0"/>
      <w:divBdr>
        <w:top w:val="none" w:sz="0" w:space="0" w:color="auto"/>
        <w:left w:val="none" w:sz="0" w:space="0" w:color="auto"/>
        <w:bottom w:val="none" w:sz="0" w:space="0" w:color="auto"/>
        <w:right w:val="none" w:sz="0" w:space="0" w:color="auto"/>
      </w:divBdr>
    </w:div>
    <w:div w:id="566109007">
      <w:marLeft w:val="480"/>
      <w:marRight w:val="0"/>
      <w:marTop w:val="0"/>
      <w:marBottom w:val="0"/>
      <w:divBdr>
        <w:top w:val="none" w:sz="0" w:space="0" w:color="auto"/>
        <w:left w:val="none" w:sz="0" w:space="0" w:color="auto"/>
        <w:bottom w:val="none" w:sz="0" w:space="0" w:color="auto"/>
        <w:right w:val="none" w:sz="0" w:space="0" w:color="auto"/>
      </w:divBdr>
    </w:div>
    <w:div w:id="566112196">
      <w:marLeft w:val="480"/>
      <w:marRight w:val="0"/>
      <w:marTop w:val="0"/>
      <w:marBottom w:val="0"/>
      <w:divBdr>
        <w:top w:val="none" w:sz="0" w:space="0" w:color="auto"/>
        <w:left w:val="none" w:sz="0" w:space="0" w:color="auto"/>
        <w:bottom w:val="none" w:sz="0" w:space="0" w:color="auto"/>
        <w:right w:val="none" w:sz="0" w:space="0" w:color="auto"/>
      </w:divBdr>
    </w:div>
    <w:div w:id="566258354">
      <w:marLeft w:val="480"/>
      <w:marRight w:val="0"/>
      <w:marTop w:val="0"/>
      <w:marBottom w:val="0"/>
      <w:divBdr>
        <w:top w:val="none" w:sz="0" w:space="0" w:color="auto"/>
        <w:left w:val="none" w:sz="0" w:space="0" w:color="auto"/>
        <w:bottom w:val="none" w:sz="0" w:space="0" w:color="auto"/>
        <w:right w:val="none" w:sz="0" w:space="0" w:color="auto"/>
      </w:divBdr>
    </w:div>
    <w:div w:id="566501991">
      <w:marLeft w:val="480"/>
      <w:marRight w:val="0"/>
      <w:marTop w:val="0"/>
      <w:marBottom w:val="0"/>
      <w:divBdr>
        <w:top w:val="none" w:sz="0" w:space="0" w:color="auto"/>
        <w:left w:val="none" w:sz="0" w:space="0" w:color="auto"/>
        <w:bottom w:val="none" w:sz="0" w:space="0" w:color="auto"/>
        <w:right w:val="none" w:sz="0" w:space="0" w:color="auto"/>
      </w:divBdr>
    </w:div>
    <w:div w:id="566691960">
      <w:marLeft w:val="480"/>
      <w:marRight w:val="0"/>
      <w:marTop w:val="0"/>
      <w:marBottom w:val="0"/>
      <w:divBdr>
        <w:top w:val="none" w:sz="0" w:space="0" w:color="auto"/>
        <w:left w:val="none" w:sz="0" w:space="0" w:color="auto"/>
        <w:bottom w:val="none" w:sz="0" w:space="0" w:color="auto"/>
        <w:right w:val="none" w:sz="0" w:space="0" w:color="auto"/>
      </w:divBdr>
    </w:div>
    <w:div w:id="566844933">
      <w:marLeft w:val="480"/>
      <w:marRight w:val="0"/>
      <w:marTop w:val="0"/>
      <w:marBottom w:val="0"/>
      <w:divBdr>
        <w:top w:val="none" w:sz="0" w:space="0" w:color="auto"/>
        <w:left w:val="none" w:sz="0" w:space="0" w:color="auto"/>
        <w:bottom w:val="none" w:sz="0" w:space="0" w:color="auto"/>
        <w:right w:val="none" w:sz="0" w:space="0" w:color="auto"/>
      </w:divBdr>
    </w:div>
    <w:div w:id="566846733">
      <w:marLeft w:val="480"/>
      <w:marRight w:val="0"/>
      <w:marTop w:val="0"/>
      <w:marBottom w:val="0"/>
      <w:divBdr>
        <w:top w:val="none" w:sz="0" w:space="0" w:color="auto"/>
        <w:left w:val="none" w:sz="0" w:space="0" w:color="auto"/>
        <w:bottom w:val="none" w:sz="0" w:space="0" w:color="auto"/>
        <w:right w:val="none" w:sz="0" w:space="0" w:color="auto"/>
      </w:divBdr>
    </w:div>
    <w:div w:id="567032402">
      <w:marLeft w:val="480"/>
      <w:marRight w:val="0"/>
      <w:marTop w:val="0"/>
      <w:marBottom w:val="0"/>
      <w:divBdr>
        <w:top w:val="none" w:sz="0" w:space="0" w:color="auto"/>
        <w:left w:val="none" w:sz="0" w:space="0" w:color="auto"/>
        <w:bottom w:val="none" w:sz="0" w:space="0" w:color="auto"/>
        <w:right w:val="none" w:sz="0" w:space="0" w:color="auto"/>
      </w:divBdr>
    </w:div>
    <w:div w:id="567032983">
      <w:marLeft w:val="480"/>
      <w:marRight w:val="0"/>
      <w:marTop w:val="0"/>
      <w:marBottom w:val="0"/>
      <w:divBdr>
        <w:top w:val="none" w:sz="0" w:space="0" w:color="auto"/>
        <w:left w:val="none" w:sz="0" w:space="0" w:color="auto"/>
        <w:bottom w:val="none" w:sz="0" w:space="0" w:color="auto"/>
        <w:right w:val="none" w:sz="0" w:space="0" w:color="auto"/>
      </w:divBdr>
    </w:div>
    <w:div w:id="567114654">
      <w:marLeft w:val="480"/>
      <w:marRight w:val="0"/>
      <w:marTop w:val="0"/>
      <w:marBottom w:val="0"/>
      <w:divBdr>
        <w:top w:val="none" w:sz="0" w:space="0" w:color="auto"/>
        <w:left w:val="none" w:sz="0" w:space="0" w:color="auto"/>
        <w:bottom w:val="none" w:sz="0" w:space="0" w:color="auto"/>
        <w:right w:val="none" w:sz="0" w:space="0" w:color="auto"/>
      </w:divBdr>
    </w:div>
    <w:div w:id="567419075">
      <w:marLeft w:val="480"/>
      <w:marRight w:val="0"/>
      <w:marTop w:val="0"/>
      <w:marBottom w:val="0"/>
      <w:divBdr>
        <w:top w:val="none" w:sz="0" w:space="0" w:color="auto"/>
        <w:left w:val="none" w:sz="0" w:space="0" w:color="auto"/>
        <w:bottom w:val="none" w:sz="0" w:space="0" w:color="auto"/>
        <w:right w:val="none" w:sz="0" w:space="0" w:color="auto"/>
      </w:divBdr>
    </w:div>
    <w:div w:id="567419278">
      <w:marLeft w:val="480"/>
      <w:marRight w:val="0"/>
      <w:marTop w:val="0"/>
      <w:marBottom w:val="0"/>
      <w:divBdr>
        <w:top w:val="none" w:sz="0" w:space="0" w:color="auto"/>
        <w:left w:val="none" w:sz="0" w:space="0" w:color="auto"/>
        <w:bottom w:val="none" w:sz="0" w:space="0" w:color="auto"/>
        <w:right w:val="none" w:sz="0" w:space="0" w:color="auto"/>
      </w:divBdr>
    </w:div>
    <w:div w:id="567542111">
      <w:marLeft w:val="480"/>
      <w:marRight w:val="0"/>
      <w:marTop w:val="0"/>
      <w:marBottom w:val="0"/>
      <w:divBdr>
        <w:top w:val="none" w:sz="0" w:space="0" w:color="auto"/>
        <w:left w:val="none" w:sz="0" w:space="0" w:color="auto"/>
        <w:bottom w:val="none" w:sz="0" w:space="0" w:color="auto"/>
        <w:right w:val="none" w:sz="0" w:space="0" w:color="auto"/>
      </w:divBdr>
    </w:div>
    <w:div w:id="567543380">
      <w:marLeft w:val="480"/>
      <w:marRight w:val="0"/>
      <w:marTop w:val="0"/>
      <w:marBottom w:val="0"/>
      <w:divBdr>
        <w:top w:val="none" w:sz="0" w:space="0" w:color="auto"/>
        <w:left w:val="none" w:sz="0" w:space="0" w:color="auto"/>
        <w:bottom w:val="none" w:sz="0" w:space="0" w:color="auto"/>
        <w:right w:val="none" w:sz="0" w:space="0" w:color="auto"/>
      </w:divBdr>
    </w:div>
    <w:div w:id="567762195">
      <w:marLeft w:val="480"/>
      <w:marRight w:val="0"/>
      <w:marTop w:val="0"/>
      <w:marBottom w:val="0"/>
      <w:divBdr>
        <w:top w:val="none" w:sz="0" w:space="0" w:color="auto"/>
        <w:left w:val="none" w:sz="0" w:space="0" w:color="auto"/>
        <w:bottom w:val="none" w:sz="0" w:space="0" w:color="auto"/>
        <w:right w:val="none" w:sz="0" w:space="0" w:color="auto"/>
      </w:divBdr>
    </w:div>
    <w:div w:id="567955824">
      <w:marLeft w:val="480"/>
      <w:marRight w:val="0"/>
      <w:marTop w:val="0"/>
      <w:marBottom w:val="0"/>
      <w:divBdr>
        <w:top w:val="none" w:sz="0" w:space="0" w:color="auto"/>
        <w:left w:val="none" w:sz="0" w:space="0" w:color="auto"/>
        <w:bottom w:val="none" w:sz="0" w:space="0" w:color="auto"/>
        <w:right w:val="none" w:sz="0" w:space="0" w:color="auto"/>
      </w:divBdr>
    </w:div>
    <w:div w:id="567957546">
      <w:marLeft w:val="480"/>
      <w:marRight w:val="0"/>
      <w:marTop w:val="0"/>
      <w:marBottom w:val="0"/>
      <w:divBdr>
        <w:top w:val="none" w:sz="0" w:space="0" w:color="auto"/>
        <w:left w:val="none" w:sz="0" w:space="0" w:color="auto"/>
        <w:bottom w:val="none" w:sz="0" w:space="0" w:color="auto"/>
        <w:right w:val="none" w:sz="0" w:space="0" w:color="auto"/>
      </w:divBdr>
    </w:div>
    <w:div w:id="568155912">
      <w:marLeft w:val="480"/>
      <w:marRight w:val="0"/>
      <w:marTop w:val="0"/>
      <w:marBottom w:val="0"/>
      <w:divBdr>
        <w:top w:val="none" w:sz="0" w:space="0" w:color="auto"/>
        <w:left w:val="none" w:sz="0" w:space="0" w:color="auto"/>
        <w:bottom w:val="none" w:sz="0" w:space="0" w:color="auto"/>
        <w:right w:val="none" w:sz="0" w:space="0" w:color="auto"/>
      </w:divBdr>
    </w:div>
    <w:div w:id="568268234">
      <w:marLeft w:val="480"/>
      <w:marRight w:val="0"/>
      <w:marTop w:val="0"/>
      <w:marBottom w:val="0"/>
      <w:divBdr>
        <w:top w:val="none" w:sz="0" w:space="0" w:color="auto"/>
        <w:left w:val="none" w:sz="0" w:space="0" w:color="auto"/>
        <w:bottom w:val="none" w:sz="0" w:space="0" w:color="auto"/>
        <w:right w:val="none" w:sz="0" w:space="0" w:color="auto"/>
      </w:divBdr>
    </w:div>
    <w:div w:id="568273878">
      <w:marLeft w:val="480"/>
      <w:marRight w:val="0"/>
      <w:marTop w:val="0"/>
      <w:marBottom w:val="0"/>
      <w:divBdr>
        <w:top w:val="none" w:sz="0" w:space="0" w:color="auto"/>
        <w:left w:val="none" w:sz="0" w:space="0" w:color="auto"/>
        <w:bottom w:val="none" w:sz="0" w:space="0" w:color="auto"/>
        <w:right w:val="none" w:sz="0" w:space="0" w:color="auto"/>
      </w:divBdr>
    </w:div>
    <w:div w:id="568344353">
      <w:marLeft w:val="480"/>
      <w:marRight w:val="0"/>
      <w:marTop w:val="0"/>
      <w:marBottom w:val="0"/>
      <w:divBdr>
        <w:top w:val="none" w:sz="0" w:space="0" w:color="auto"/>
        <w:left w:val="none" w:sz="0" w:space="0" w:color="auto"/>
        <w:bottom w:val="none" w:sz="0" w:space="0" w:color="auto"/>
        <w:right w:val="none" w:sz="0" w:space="0" w:color="auto"/>
      </w:divBdr>
    </w:div>
    <w:div w:id="568347688">
      <w:marLeft w:val="480"/>
      <w:marRight w:val="0"/>
      <w:marTop w:val="0"/>
      <w:marBottom w:val="0"/>
      <w:divBdr>
        <w:top w:val="none" w:sz="0" w:space="0" w:color="auto"/>
        <w:left w:val="none" w:sz="0" w:space="0" w:color="auto"/>
        <w:bottom w:val="none" w:sz="0" w:space="0" w:color="auto"/>
        <w:right w:val="none" w:sz="0" w:space="0" w:color="auto"/>
      </w:divBdr>
    </w:div>
    <w:div w:id="568348263">
      <w:marLeft w:val="480"/>
      <w:marRight w:val="0"/>
      <w:marTop w:val="0"/>
      <w:marBottom w:val="0"/>
      <w:divBdr>
        <w:top w:val="none" w:sz="0" w:space="0" w:color="auto"/>
        <w:left w:val="none" w:sz="0" w:space="0" w:color="auto"/>
        <w:bottom w:val="none" w:sz="0" w:space="0" w:color="auto"/>
        <w:right w:val="none" w:sz="0" w:space="0" w:color="auto"/>
      </w:divBdr>
    </w:div>
    <w:div w:id="568465983">
      <w:marLeft w:val="480"/>
      <w:marRight w:val="0"/>
      <w:marTop w:val="0"/>
      <w:marBottom w:val="0"/>
      <w:divBdr>
        <w:top w:val="none" w:sz="0" w:space="0" w:color="auto"/>
        <w:left w:val="none" w:sz="0" w:space="0" w:color="auto"/>
        <w:bottom w:val="none" w:sz="0" w:space="0" w:color="auto"/>
        <w:right w:val="none" w:sz="0" w:space="0" w:color="auto"/>
      </w:divBdr>
    </w:div>
    <w:div w:id="568466290">
      <w:marLeft w:val="480"/>
      <w:marRight w:val="0"/>
      <w:marTop w:val="0"/>
      <w:marBottom w:val="0"/>
      <w:divBdr>
        <w:top w:val="none" w:sz="0" w:space="0" w:color="auto"/>
        <w:left w:val="none" w:sz="0" w:space="0" w:color="auto"/>
        <w:bottom w:val="none" w:sz="0" w:space="0" w:color="auto"/>
        <w:right w:val="none" w:sz="0" w:space="0" w:color="auto"/>
      </w:divBdr>
    </w:div>
    <w:div w:id="568737757">
      <w:marLeft w:val="480"/>
      <w:marRight w:val="0"/>
      <w:marTop w:val="0"/>
      <w:marBottom w:val="0"/>
      <w:divBdr>
        <w:top w:val="none" w:sz="0" w:space="0" w:color="auto"/>
        <w:left w:val="none" w:sz="0" w:space="0" w:color="auto"/>
        <w:bottom w:val="none" w:sz="0" w:space="0" w:color="auto"/>
        <w:right w:val="none" w:sz="0" w:space="0" w:color="auto"/>
      </w:divBdr>
    </w:div>
    <w:div w:id="569118161">
      <w:marLeft w:val="480"/>
      <w:marRight w:val="0"/>
      <w:marTop w:val="0"/>
      <w:marBottom w:val="0"/>
      <w:divBdr>
        <w:top w:val="none" w:sz="0" w:space="0" w:color="auto"/>
        <w:left w:val="none" w:sz="0" w:space="0" w:color="auto"/>
        <w:bottom w:val="none" w:sz="0" w:space="0" w:color="auto"/>
        <w:right w:val="none" w:sz="0" w:space="0" w:color="auto"/>
      </w:divBdr>
    </w:div>
    <w:div w:id="569121043">
      <w:marLeft w:val="480"/>
      <w:marRight w:val="0"/>
      <w:marTop w:val="0"/>
      <w:marBottom w:val="0"/>
      <w:divBdr>
        <w:top w:val="none" w:sz="0" w:space="0" w:color="auto"/>
        <w:left w:val="none" w:sz="0" w:space="0" w:color="auto"/>
        <w:bottom w:val="none" w:sz="0" w:space="0" w:color="auto"/>
        <w:right w:val="none" w:sz="0" w:space="0" w:color="auto"/>
      </w:divBdr>
    </w:div>
    <w:div w:id="569121526">
      <w:marLeft w:val="480"/>
      <w:marRight w:val="0"/>
      <w:marTop w:val="0"/>
      <w:marBottom w:val="0"/>
      <w:divBdr>
        <w:top w:val="none" w:sz="0" w:space="0" w:color="auto"/>
        <w:left w:val="none" w:sz="0" w:space="0" w:color="auto"/>
        <w:bottom w:val="none" w:sz="0" w:space="0" w:color="auto"/>
        <w:right w:val="none" w:sz="0" w:space="0" w:color="auto"/>
      </w:divBdr>
    </w:div>
    <w:div w:id="569269361">
      <w:marLeft w:val="480"/>
      <w:marRight w:val="0"/>
      <w:marTop w:val="0"/>
      <w:marBottom w:val="0"/>
      <w:divBdr>
        <w:top w:val="none" w:sz="0" w:space="0" w:color="auto"/>
        <w:left w:val="none" w:sz="0" w:space="0" w:color="auto"/>
        <w:bottom w:val="none" w:sz="0" w:space="0" w:color="auto"/>
        <w:right w:val="none" w:sz="0" w:space="0" w:color="auto"/>
      </w:divBdr>
    </w:div>
    <w:div w:id="569271885">
      <w:marLeft w:val="480"/>
      <w:marRight w:val="0"/>
      <w:marTop w:val="0"/>
      <w:marBottom w:val="0"/>
      <w:divBdr>
        <w:top w:val="none" w:sz="0" w:space="0" w:color="auto"/>
        <w:left w:val="none" w:sz="0" w:space="0" w:color="auto"/>
        <w:bottom w:val="none" w:sz="0" w:space="0" w:color="auto"/>
        <w:right w:val="none" w:sz="0" w:space="0" w:color="auto"/>
      </w:divBdr>
    </w:div>
    <w:div w:id="569459147">
      <w:marLeft w:val="480"/>
      <w:marRight w:val="0"/>
      <w:marTop w:val="0"/>
      <w:marBottom w:val="0"/>
      <w:divBdr>
        <w:top w:val="none" w:sz="0" w:space="0" w:color="auto"/>
        <w:left w:val="none" w:sz="0" w:space="0" w:color="auto"/>
        <w:bottom w:val="none" w:sz="0" w:space="0" w:color="auto"/>
        <w:right w:val="none" w:sz="0" w:space="0" w:color="auto"/>
      </w:divBdr>
    </w:div>
    <w:div w:id="569579848">
      <w:marLeft w:val="480"/>
      <w:marRight w:val="0"/>
      <w:marTop w:val="0"/>
      <w:marBottom w:val="0"/>
      <w:divBdr>
        <w:top w:val="none" w:sz="0" w:space="0" w:color="auto"/>
        <w:left w:val="none" w:sz="0" w:space="0" w:color="auto"/>
        <w:bottom w:val="none" w:sz="0" w:space="0" w:color="auto"/>
        <w:right w:val="none" w:sz="0" w:space="0" w:color="auto"/>
      </w:divBdr>
    </w:div>
    <w:div w:id="569584663">
      <w:marLeft w:val="480"/>
      <w:marRight w:val="0"/>
      <w:marTop w:val="0"/>
      <w:marBottom w:val="0"/>
      <w:divBdr>
        <w:top w:val="none" w:sz="0" w:space="0" w:color="auto"/>
        <w:left w:val="none" w:sz="0" w:space="0" w:color="auto"/>
        <w:bottom w:val="none" w:sz="0" w:space="0" w:color="auto"/>
        <w:right w:val="none" w:sz="0" w:space="0" w:color="auto"/>
      </w:divBdr>
    </w:div>
    <w:div w:id="569924102">
      <w:marLeft w:val="480"/>
      <w:marRight w:val="0"/>
      <w:marTop w:val="0"/>
      <w:marBottom w:val="0"/>
      <w:divBdr>
        <w:top w:val="none" w:sz="0" w:space="0" w:color="auto"/>
        <w:left w:val="none" w:sz="0" w:space="0" w:color="auto"/>
        <w:bottom w:val="none" w:sz="0" w:space="0" w:color="auto"/>
        <w:right w:val="none" w:sz="0" w:space="0" w:color="auto"/>
      </w:divBdr>
    </w:div>
    <w:div w:id="570040970">
      <w:marLeft w:val="480"/>
      <w:marRight w:val="0"/>
      <w:marTop w:val="0"/>
      <w:marBottom w:val="0"/>
      <w:divBdr>
        <w:top w:val="none" w:sz="0" w:space="0" w:color="auto"/>
        <w:left w:val="none" w:sz="0" w:space="0" w:color="auto"/>
        <w:bottom w:val="none" w:sz="0" w:space="0" w:color="auto"/>
        <w:right w:val="none" w:sz="0" w:space="0" w:color="auto"/>
      </w:divBdr>
    </w:div>
    <w:div w:id="570121227">
      <w:marLeft w:val="480"/>
      <w:marRight w:val="0"/>
      <w:marTop w:val="0"/>
      <w:marBottom w:val="0"/>
      <w:divBdr>
        <w:top w:val="none" w:sz="0" w:space="0" w:color="auto"/>
        <w:left w:val="none" w:sz="0" w:space="0" w:color="auto"/>
        <w:bottom w:val="none" w:sz="0" w:space="0" w:color="auto"/>
        <w:right w:val="none" w:sz="0" w:space="0" w:color="auto"/>
      </w:divBdr>
    </w:div>
    <w:div w:id="570237088">
      <w:marLeft w:val="480"/>
      <w:marRight w:val="0"/>
      <w:marTop w:val="0"/>
      <w:marBottom w:val="0"/>
      <w:divBdr>
        <w:top w:val="none" w:sz="0" w:space="0" w:color="auto"/>
        <w:left w:val="none" w:sz="0" w:space="0" w:color="auto"/>
        <w:bottom w:val="none" w:sz="0" w:space="0" w:color="auto"/>
        <w:right w:val="none" w:sz="0" w:space="0" w:color="auto"/>
      </w:divBdr>
    </w:div>
    <w:div w:id="570241285">
      <w:marLeft w:val="480"/>
      <w:marRight w:val="0"/>
      <w:marTop w:val="0"/>
      <w:marBottom w:val="0"/>
      <w:divBdr>
        <w:top w:val="none" w:sz="0" w:space="0" w:color="auto"/>
        <w:left w:val="none" w:sz="0" w:space="0" w:color="auto"/>
        <w:bottom w:val="none" w:sz="0" w:space="0" w:color="auto"/>
        <w:right w:val="none" w:sz="0" w:space="0" w:color="auto"/>
      </w:divBdr>
    </w:div>
    <w:div w:id="570433346">
      <w:marLeft w:val="480"/>
      <w:marRight w:val="0"/>
      <w:marTop w:val="0"/>
      <w:marBottom w:val="0"/>
      <w:divBdr>
        <w:top w:val="none" w:sz="0" w:space="0" w:color="auto"/>
        <w:left w:val="none" w:sz="0" w:space="0" w:color="auto"/>
        <w:bottom w:val="none" w:sz="0" w:space="0" w:color="auto"/>
        <w:right w:val="none" w:sz="0" w:space="0" w:color="auto"/>
      </w:divBdr>
    </w:div>
    <w:div w:id="570698025">
      <w:marLeft w:val="480"/>
      <w:marRight w:val="0"/>
      <w:marTop w:val="0"/>
      <w:marBottom w:val="0"/>
      <w:divBdr>
        <w:top w:val="none" w:sz="0" w:space="0" w:color="auto"/>
        <w:left w:val="none" w:sz="0" w:space="0" w:color="auto"/>
        <w:bottom w:val="none" w:sz="0" w:space="0" w:color="auto"/>
        <w:right w:val="none" w:sz="0" w:space="0" w:color="auto"/>
      </w:divBdr>
    </w:div>
    <w:div w:id="570774017">
      <w:marLeft w:val="480"/>
      <w:marRight w:val="0"/>
      <w:marTop w:val="0"/>
      <w:marBottom w:val="0"/>
      <w:divBdr>
        <w:top w:val="none" w:sz="0" w:space="0" w:color="auto"/>
        <w:left w:val="none" w:sz="0" w:space="0" w:color="auto"/>
        <w:bottom w:val="none" w:sz="0" w:space="0" w:color="auto"/>
        <w:right w:val="none" w:sz="0" w:space="0" w:color="auto"/>
      </w:divBdr>
    </w:div>
    <w:div w:id="570894008">
      <w:marLeft w:val="480"/>
      <w:marRight w:val="0"/>
      <w:marTop w:val="0"/>
      <w:marBottom w:val="0"/>
      <w:divBdr>
        <w:top w:val="none" w:sz="0" w:space="0" w:color="auto"/>
        <w:left w:val="none" w:sz="0" w:space="0" w:color="auto"/>
        <w:bottom w:val="none" w:sz="0" w:space="0" w:color="auto"/>
        <w:right w:val="none" w:sz="0" w:space="0" w:color="auto"/>
      </w:divBdr>
    </w:div>
    <w:div w:id="570966336">
      <w:marLeft w:val="480"/>
      <w:marRight w:val="0"/>
      <w:marTop w:val="0"/>
      <w:marBottom w:val="0"/>
      <w:divBdr>
        <w:top w:val="none" w:sz="0" w:space="0" w:color="auto"/>
        <w:left w:val="none" w:sz="0" w:space="0" w:color="auto"/>
        <w:bottom w:val="none" w:sz="0" w:space="0" w:color="auto"/>
        <w:right w:val="none" w:sz="0" w:space="0" w:color="auto"/>
      </w:divBdr>
    </w:div>
    <w:div w:id="571083923">
      <w:marLeft w:val="480"/>
      <w:marRight w:val="0"/>
      <w:marTop w:val="0"/>
      <w:marBottom w:val="0"/>
      <w:divBdr>
        <w:top w:val="none" w:sz="0" w:space="0" w:color="auto"/>
        <w:left w:val="none" w:sz="0" w:space="0" w:color="auto"/>
        <w:bottom w:val="none" w:sz="0" w:space="0" w:color="auto"/>
        <w:right w:val="none" w:sz="0" w:space="0" w:color="auto"/>
      </w:divBdr>
    </w:div>
    <w:div w:id="571233340">
      <w:marLeft w:val="480"/>
      <w:marRight w:val="0"/>
      <w:marTop w:val="0"/>
      <w:marBottom w:val="0"/>
      <w:divBdr>
        <w:top w:val="none" w:sz="0" w:space="0" w:color="auto"/>
        <w:left w:val="none" w:sz="0" w:space="0" w:color="auto"/>
        <w:bottom w:val="none" w:sz="0" w:space="0" w:color="auto"/>
        <w:right w:val="none" w:sz="0" w:space="0" w:color="auto"/>
      </w:divBdr>
    </w:div>
    <w:div w:id="571306670">
      <w:marLeft w:val="480"/>
      <w:marRight w:val="0"/>
      <w:marTop w:val="0"/>
      <w:marBottom w:val="0"/>
      <w:divBdr>
        <w:top w:val="none" w:sz="0" w:space="0" w:color="auto"/>
        <w:left w:val="none" w:sz="0" w:space="0" w:color="auto"/>
        <w:bottom w:val="none" w:sz="0" w:space="0" w:color="auto"/>
        <w:right w:val="none" w:sz="0" w:space="0" w:color="auto"/>
      </w:divBdr>
    </w:div>
    <w:div w:id="571425114">
      <w:marLeft w:val="480"/>
      <w:marRight w:val="0"/>
      <w:marTop w:val="0"/>
      <w:marBottom w:val="0"/>
      <w:divBdr>
        <w:top w:val="none" w:sz="0" w:space="0" w:color="auto"/>
        <w:left w:val="none" w:sz="0" w:space="0" w:color="auto"/>
        <w:bottom w:val="none" w:sz="0" w:space="0" w:color="auto"/>
        <w:right w:val="none" w:sz="0" w:space="0" w:color="auto"/>
      </w:divBdr>
    </w:div>
    <w:div w:id="571425927">
      <w:marLeft w:val="480"/>
      <w:marRight w:val="0"/>
      <w:marTop w:val="0"/>
      <w:marBottom w:val="0"/>
      <w:divBdr>
        <w:top w:val="none" w:sz="0" w:space="0" w:color="auto"/>
        <w:left w:val="none" w:sz="0" w:space="0" w:color="auto"/>
        <w:bottom w:val="none" w:sz="0" w:space="0" w:color="auto"/>
        <w:right w:val="none" w:sz="0" w:space="0" w:color="auto"/>
      </w:divBdr>
    </w:div>
    <w:div w:id="571428429">
      <w:marLeft w:val="480"/>
      <w:marRight w:val="0"/>
      <w:marTop w:val="0"/>
      <w:marBottom w:val="0"/>
      <w:divBdr>
        <w:top w:val="none" w:sz="0" w:space="0" w:color="auto"/>
        <w:left w:val="none" w:sz="0" w:space="0" w:color="auto"/>
        <w:bottom w:val="none" w:sz="0" w:space="0" w:color="auto"/>
        <w:right w:val="none" w:sz="0" w:space="0" w:color="auto"/>
      </w:divBdr>
    </w:div>
    <w:div w:id="571433278">
      <w:marLeft w:val="480"/>
      <w:marRight w:val="0"/>
      <w:marTop w:val="0"/>
      <w:marBottom w:val="0"/>
      <w:divBdr>
        <w:top w:val="none" w:sz="0" w:space="0" w:color="auto"/>
        <w:left w:val="none" w:sz="0" w:space="0" w:color="auto"/>
        <w:bottom w:val="none" w:sz="0" w:space="0" w:color="auto"/>
        <w:right w:val="none" w:sz="0" w:space="0" w:color="auto"/>
      </w:divBdr>
    </w:div>
    <w:div w:id="571505275">
      <w:marLeft w:val="480"/>
      <w:marRight w:val="0"/>
      <w:marTop w:val="0"/>
      <w:marBottom w:val="0"/>
      <w:divBdr>
        <w:top w:val="none" w:sz="0" w:space="0" w:color="auto"/>
        <w:left w:val="none" w:sz="0" w:space="0" w:color="auto"/>
        <w:bottom w:val="none" w:sz="0" w:space="0" w:color="auto"/>
        <w:right w:val="none" w:sz="0" w:space="0" w:color="auto"/>
      </w:divBdr>
    </w:div>
    <w:div w:id="571545478">
      <w:marLeft w:val="480"/>
      <w:marRight w:val="0"/>
      <w:marTop w:val="0"/>
      <w:marBottom w:val="0"/>
      <w:divBdr>
        <w:top w:val="none" w:sz="0" w:space="0" w:color="auto"/>
        <w:left w:val="none" w:sz="0" w:space="0" w:color="auto"/>
        <w:bottom w:val="none" w:sz="0" w:space="0" w:color="auto"/>
        <w:right w:val="none" w:sz="0" w:space="0" w:color="auto"/>
      </w:divBdr>
    </w:div>
    <w:div w:id="571547502">
      <w:marLeft w:val="480"/>
      <w:marRight w:val="0"/>
      <w:marTop w:val="0"/>
      <w:marBottom w:val="0"/>
      <w:divBdr>
        <w:top w:val="none" w:sz="0" w:space="0" w:color="auto"/>
        <w:left w:val="none" w:sz="0" w:space="0" w:color="auto"/>
        <w:bottom w:val="none" w:sz="0" w:space="0" w:color="auto"/>
        <w:right w:val="none" w:sz="0" w:space="0" w:color="auto"/>
      </w:divBdr>
    </w:div>
    <w:div w:id="571622832">
      <w:marLeft w:val="480"/>
      <w:marRight w:val="0"/>
      <w:marTop w:val="0"/>
      <w:marBottom w:val="0"/>
      <w:divBdr>
        <w:top w:val="none" w:sz="0" w:space="0" w:color="auto"/>
        <w:left w:val="none" w:sz="0" w:space="0" w:color="auto"/>
        <w:bottom w:val="none" w:sz="0" w:space="0" w:color="auto"/>
        <w:right w:val="none" w:sz="0" w:space="0" w:color="auto"/>
      </w:divBdr>
    </w:div>
    <w:div w:id="571694748">
      <w:marLeft w:val="480"/>
      <w:marRight w:val="0"/>
      <w:marTop w:val="0"/>
      <w:marBottom w:val="0"/>
      <w:divBdr>
        <w:top w:val="none" w:sz="0" w:space="0" w:color="auto"/>
        <w:left w:val="none" w:sz="0" w:space="0" w:color="auto"/>
        <w:bottom w:val="none" w:sz="0" w:space="0" w:color="auto"/>
        <w:right w:val="none" w:sz="0" w:space="0" w:color="auto"/>
      </w:divBdr>
    </w:div>
    <w:div w:id="571701092">
      <w:marLeft w:val="480"/>
      <w:marRight w:val="0"/>
      <w:marTop w:val="0"/>
      <w:marBottom w:val="0"/>
      <w:divBdr>
        <w:top w:val="none" w:sz="0" w:space="0" w:color="auto"/>
        <w:left w:val="none" w:sz="0" w:space="0" w:color="auto"/>
        <w:bottom w:val="none" w:sz="0" w:space="0" w:color="auto"/>
        <w:right w:val="none" w:sz="0" w:space="0" w:color="auto"/>
      </w:divBdr>
    </w:div>
    <w:div w:id="571816418">
      <w:marLeft w:val="480"/>
      <w:marRight w:val="0"/>
      <w:marTop w:val="0"/>
      <w:marBottom w:val="0"/>
      <w:divBdr>
        <w:top w:val="none" w:sz="0" w:space="0" w:color="auto"/>
        <w:left w:val="none" w:sz="0" w:space="0" w:color="auto"/>
        <w:bottom w:val="none" w:sz="0" w:space="0" w:color="auto"/>
        <w:right w:val="none" w:sz="0" w:space="0" w:color="auto"/>
      </w:divBdr>
    </w:div>
    <w:div w:id="572079813">
      <w:marLeft w:val="480"/>
      <w:marRight w:val="0"/>
      <w:marTop w:val="0"/>
      <w:marBottom w:val="0"/>
      <w:divBdr>
        <w:top w:val="none" w:sz="0" w:space="0" w:color="auto"/>
        <w:left w:val="none" w:sz="0" w:space="0" w:color="auto"/>
        <w:bottom w:val="none" w:sz="0" w:space="0" w:color="auto"/>
        <w:right w:val="none" w:sz="0" w:space="0" w:color="auto"/>
      </w:divBdr>
    </w:div>
    <w:div w:id="572082083">
      <w:marLeft w:val="480"/>
      <w:marRight w:val="0"/>
      <w:marTop w:val="0"/>
      <w:marBottom w:val="0"/>
      <w:divBdr>
        <w:top w:val="none" w:sz="0" w:space="0" w:color="auto"/>
        <w:left w:val="none" w:sz="0" w:space="0" w:color="auto"/>
        <w:bottom w:val="none" w:sz="0" w:space="0" w:color="auto"/>
        <w:right w:val="none" w:sz="0" w:space="0" w:color="auto"/>
      </w:divBdr>
    </w:div>
    <w:div w:id="572131901">
      <w:marLeft w:val="480"/>
      <w:marRight w:val="0"/>
      <w:marTop w:val="0"/>
      <w:marBottom w:val="0"/>
      <w:divBdr>
        <w:top w:val="none" w:sz="0" w:space="0" w:color="auto"/>
        <w:left w:val="none" w:sz="0" w:space="0" w:color="auto"/>
        <w:bottom w:val="none" w:sz="0" w:space="0" w:color="auto"/>
        <w:right w:val="none" w:sz="0" w:space="0" w:color="auto"/>
      </w:divBdr>
    </w:div>
    <w:div w:id="572204145">
      <w:marLeft w:val="480"/>
      <w:marRight w:val="0"/>
      <w:marTop w:val="0"/>
      <w:marBottom w:val="0"/>
      <w:divBdr>
        <w:top w:val="none" w:sz="0" w:space="0" w:color="auto"/>
        <w:left w:val="none" w:sz="0" w:space="0" w:color="auto"/>
        <w:bottom w:val="none" w:sz="0" w:space="0" w:color="auto"/>
        <w:right w:val="none" w:sz="0" w:space="0" w:color="auto"/>
      </w:divBdr>
    </w:div>
    <w:div w:id="572351547">
      <w:marLeft w:val="480"/>
      <w:marRight w:val="0"/>
      <w:marTop w:val="0"/>
      <w:marBottom w:val="0"/>
      <w:divBdr>
        <w:top w:val="none" w:sz="0" w:space="0" w:color="auto"/>
        <w:left w:val="none" w:sz="0" w:space="0" w:color="auto"/>
        <w:bottom w:val="none" w:sz="0" w:space="0" w:color="auto"/>
        <w:right w:val="none" w:sz="0" w:space="0" w:color="auto"/>
      </w:divBdr>
    </w:div>
    <w:div w:id="572550485">
      <w:marLeft w:val="480"/>
      <w:marRight w:val="0"/>
      <w:marTop w:val="0"/>
      <w:marBottom w:val="0"/>
      <w:divBdr>
        <w:top w:val="none" w:sz="0" w:space="0" w:color="auto"/>
        <w:left w:val="none" w:sz="0" w:space="0" w:color="auto"/>
        <w:bottom w:val="none" w:sz="0" w:space="0" w:color="auto"/>
        <w:right w:val="none" w:sz="0" w:space="0" w:color="auto"/>
      </w:divBdr>
    </w:div>
    <w:div w:id="572617075">
      <w:marLeft w:val="480"/>
      <w:marRight w:val="0"/>
      <w:marTop w:val="0"/>
      <w:marBottom w:val="0"/>
      <w:divBdr>
        <w:top w:val="none" w:sz="0" w:space="0" w:color="auto"/>
        <w:left w:val="none" w:sz="0" w:space="0" w:color="auto"/>
        <w:bottom w:val="none" w:sz="0" w:space="0" w:color="auto"/>
        <w:right w:val="none" w:sz="0" w:space="0" w:color="auto"/>
      </w:divBdr>
    </w:div>
    <w:div w:id="572620028">
      <w:marLeft w:val="480"/>
      <w:marRight w:val="0"/>
      <w:marTop w:val="0"/>
      <w:marBottom w:val="0"/>
      <w:divBdr>
        <w:top w:val="none" w:sz="0" w:space="0" w:color="auto"/>
        <w:left w:val="none" w:sz="0" w:space="0" w:color="auto"/>
        <w:bottom w:val="none" w:sz="0" w:space="0" w:color="auto"/>
        <w:right w:val="none" w:sz="0" w:space="0" w:color="auto"/>
      </w:divBdr>
    </w:div>
    <w:div w:id="572662966">
      <w:marLeft w:val="480"/>
      <w:marRight w:val="0"/>
      <w:marTop w:val="0"/>
      <w:marBottom w:val="0"/>
      <w:divBdr>
        <w:top w:val="none" w:sz="0" w:space="0" w:color="auto"/>
        <w:left w:val="none" w:sz="0" w:space="0" w:color="auto"/>
        <w:bottom w:val="none" w:sz="0" w:space="0" w:color="auto"/>
        <w:right w:val="none" w:sz="0" w:space="0" w:color="auto"/>
      </w:divBdr>
    </w:div>
    <w:div w:id="572860694">
      <w:marLeft w:val="480"/>
      <w:marRight w:val="0"/>
      <w:marTop w:val="0"/>
      <w:marBottom w:val="0"/>
      <w:divBdr>
        <w:top w:val="none" w:sz="0" w:space="0" w:color="auto"/>
        <w:left w:val="none" w:sz="0" w:space="0" w:color="auto"/>
        <w:bottom w:val="none" w:sz="0" w:space="0" w:color="auto"/>
        <w:right w:val="none" w:sz="0" w:space="0" w:color="auto"/>
      </w:divBdr>
    </w:div>
    <w:div w:id="572930886">
      <w:marLeft w:val="480"/>
      <w:marRight w:val="0"/>
      <w:marTop w:val="0"/>
      <w:marBottom w:val="0"/>
      <w:divBdr>
        <w:top w:val="none" w:sz="0" w:space="0" w:color="auto"/>
        <w:left w:val="none" w:sz="0" w:space="0" w:color="auto"/>
        <w:bottom w:val="none" w:sz="0" w:space="0" w:color="auto"/>
        <w:right w:val="none" w:sz="0" w:space="0" w:color="auto"/>
      </w:divBdr>
    </w:div>
    <w:div w:id="572931234">
      <w:marLeft w:val="480"/>
      <w:marRight w:val="0"/>
      <w:marTop w:val="0"/>
      <w:marBottom w:val="0"/>
      <w:divBdr>
        <w:top w:val="none" w:sz="0" w:space="0" w:color="auto"/>
        <w:left w:val="none" w:sz="0" w:space="0" w:color="auto"/>
        <w:bottom w:val="none" w:sz="0" w:space="0" w:color="auto"/>
        <w:right w:val="none" w:sz="0" w:space="0" w:color="auto"/>
      </w:divBdr>
    </w:div>
    <w:div w:id="572935743">
      <w:marLeft w:val="480"/>
      <w:marRight w:val="0"/>
      <w:marTop w:val="0"/>
      <w:marBottom w:val="0"/>
      <w:divBdr>
        <w:top w:val="none" w:sz="0" w:space="0" w:color="auto"/>
        <w:left w:val="none" w:sz="0" w:space="0" w:color="auto"/>
        <w:bottom w:val="none" w:sz="0" w:space="0" w:color="auto"/>
        <w:right w:val="none" w:sz="0" w:space="0" w:color="auto"/>
      </w:divBdr>
    </w:div>
    <w:div w:id="573006883">
      <w:marLeft w:val="480"/>
      <w:marRight w:val="0"/>
      <w:marTop w:val="0"/>
      <w:marBottom w:val="0"/>
      <w:divBdr>
        <w:top w:val="none" w:sz="0" w:space="0" w:color="auto"/>
        <w:left w:val="none" w:sz="0" w:space="0" w:color="auto"/>
        <w:bottom w:val="none" w:sz="0" w:space="0" w:color="auto"/>
        <w:right w:val="none" w:sz="0" w:space="0" w:color="auto"/>
      </w:divBdr>
    </w:div>
    <w:div w:id="573247594">
      <w:marLeft w:val="480"/>
      <w:marRight w:val="0"/>
      <w:marTop w:val="0"/>
      <w:marBottom w:val="0"/>
      <w:divBdr>
        <w:top w:val="none" w:sz="0" w:space="0" w:color="auto"/>
        <w:left w:val="none" w:sz="0" w:space="0" w:color="auto"/>
        <w:bottom w:val="none" w:sz="0" w:space="0" w:color="auto"/>
        <w:right w:val="none" w:sz="0" w:space="0" w:color="auto"/>
      </w:divBdr>
    </w:div>
    <w:div w:id="573394477">
      <w:marLeft w:val="480"/>
      <w:marRight w:val="0"/>
      <w:marTop w:val="0"/>
      <w:marBottom w:val="0"/>
      <w:divBdr>
        <w:top w:val="none" w:sz="0" w:space="0" w:color="auto"/>
        <w:left w:val="none" w:sz="0" w:space="0" w:color="auto"/>
        <w:bottom w:val="none" w:sz="0" w:space="0" w:color="auto"/>
        <w:right w:val="none" w:sz="0" w:space="0" w:color="auto"/>
      </w:divBdr>
    </w:div>
    <w:div w:id="573972228">
      <w:marLeft w:val="480"/>
      <w:marRight w:val="0"/>
      <w:marTop w:val="0"/>
      <w:marBottom w:val="0"/>
      <w:divBdr>
        <w:top w:val="none" w:sz="0" w:space="0" w:color="auto"/>
        <w:left w:val="none" w:sz="0" w:space="0" w:color="auto"/>
        <w:bottom w:val="none" w:sz="0" w:space="0" w:color="auto"/>
        <w:right w:val="none" w:sz="0" w:space="0" w:color="auto"/>
      </w:divBdr>
    </w:div>
    <w:div w:id="574241452">
      <w:marLeft w:val="480"/>
      <w:marRight w:val="0"/>
      <w:marTop w:val="0"/>
      <w:marBottom w:val="0"/>
      <w:divBdr>
        <w:top w:val="none" w:sz="0" w:space="0" w:color="auto"/>
        <w:left w:val="none" w:sz="0" w:space="0" w:color="auto"/>
        <w:bottom w:val="none" w:sz="0" w:space="0" w:color="auto"/>
        <w:right w:val="none" w:sz="0" w:space="0" w:color="auto"/>
      </w:divBdr>
    </w:div>
    <w:div w:id="574321867">
      <w:marLeft w:val="480"/>
      <w:marRight w:val="0"/>
      <w:marTop w:val="0"/>
      <w:marBottom w:val="0"/>
      <w:divBdr>
        <w:top w:val="none" w:sz="0" w:space="0" w:color="auto"/>
        <w:left w:val="none" w:sz="0" w:space="0" w:color="auto"/>
        <w:bottom w:val="none" w:sz="0" w:space="0" w:color="auto"/>
        <w:right w:val="none" w:sz="0" w:space="0" w:color="auto"/>
      </w:divBdr>
    </w:div>
    <w:div w:id="574360050">
      <w:marLeft w:val="480"/>
      <w:marRight w:val="0"/>
      <w:marTop w:val="0"/>
      <w:marBottom w:val="0"/>
      <w:divBdr>
        <w:top w:val="none" w:sz="0" w:space="0" w:color="auto"/>
        <w:left w:val="none" w:sz="0" w:space="0" w:color="auto"/>
        <w:bottom w:val="none" w:sz="0" w:space="0" w:color="auto"/>
        <w:right w:val="none" w:sz="0" w:space="0" w:color="auto"/>
      </w:divBdr>
    </w:div>
    <w:div w:id="574508704">
      <w:marLeft w:val="480"/>
      <w:marRight w:val="0"/>
      <w:marTop w:val="0"/>
      <w:marBottom w:val="0"/>
      <w:divBdr>
        <w:top w:val="none" w:sz="0" w:space="0" w:color="auto"/>
        <w:left w:val="none" w:sz="0" w:space="0" w:color="auto"/>
        <w:bottom w:val="none" w:sz="0" w:space="0" w:color="auto"/>
        <w:right w:val="none" w:sz="0" w:space="0" w:color="auto"/>
      </w:divBdr>
    </w:div>
    <w:div w:id="574511974">
      <w:marLeft w:val="480"/>
      <w:marRight w:val="0"/>
      <w:marTop w:val="0"/>
      <w:marBottom w:val="0"/>
      <w:divBdr>
        <w:top w:val="none" w:sz="0" w:space="0" w:color="auto"/>
        <w:left w:val="none" w:sz="0" w:space="0" w:color="auto"/>
        <w:bottom w:val="none" w:sz="0" w:space="0" w:color="auto"/>
        <w:right w:val="none" w:sz="0" w:space="0" w:color="auto"/>
      </w:divBdr>
    </w:div>
    <w:div w:id="574515503">
      <w:marLeft w:val="480"/>
      <w:marRight w:val="0"/>
      <w:marTop w:val="0"/>
      <w:marBottom w:val="0"/>
      <w:divBdr>
        <w:top w:val="none" w:sz="0" w:space="0" w:color="auto"/>
        <w:left w:val="none" w:sz="0" w:space="0" w:color="auto"/>
        <w:bottom w:val="none" w:sz="0" w:space="0" w:color="auto"/>
        <w:right w:val="none" w:sz="0" w:space="0" w:color="auto"/>
      </w:divBdr>
    </w:div>
    <w:div w:id="574631687">
      <w:marLeft w:val="480"/>
      <w:marRight w:val="0"/>
      <w:marTop w:val="0"/>
      <w:marBottom w:val="0"/>
      <w:divBdr>
        <w:top w:val="none" w:sz="0" w:space="0" w:color="auto"/>
        <w:left w:val="none" w:sz="0" w:space="0" w:color="auto"/>
        <w:bottom w:val="none" w:sz="0" w:space="0" w:color="auto"/>
        <w:right w:val="none" w:sz="0" w:space="0" w:color="auto"/>
      </w:divBdr>
    </w:div>
    <w:div w:id="574821195">
      <w:marLeft w:val="480"/>
      <w:marRight w:val="0"/>
      <w:marTop w:val="0"/>
      <w:marBottom w:val="0"/>
      <w:divBdr>
        <w:top w:val="none" w:sz="0" w:space="0" w:color="auto"/>
        <w:left w:val="none" w:sz="0" w:space="0" w:color="auto"/>
        <w:bottom w:val="none" w:sz="0" w:space="0" w:color="auto"/>
        <w:right w:val="none" w:sz="0" w:space="0" w:color="auto"/>
      </w:divBdr>
    </w:div>
    <w:div w:id="574898642">
      <w:marLeft w:val="480"/>
      <w:marRight w:val="0"/>
      <w:marTop w:val="0"/>
      <w:marBottom w:val="0"/>
      <w:divBdr>
        <w:top w:val="none" w:sz="0" w:space="0" w:color="auto"/>
        <w:left w:val="none" w:sz="0" w:space="0" w:color="auto"/>
        <w:bottom w:val="none" w:sz="0" w:space="0" w:color="auto"/>
        <w:right w:val="none" w:sz="0" w:space="0" w:color="auto"/>
      </w:divBdr>
    </w:div>
    <w:div w:id="575239643">
      <w:marLeft w:val="480"/>
      <w:marRight w:val="0"/>
      <w:marTop w:val="0"/>
      <w:marBottom w:val="0"/>
      <w:divBdr>
        <w:top w:val="none" w:sz="0" w:space="0" w:color="auto"/>
        <w:left w:val="none" w:sz="0" w:space="0" w:color="auto"/>
        <w:bottom w:val="none" w:sz="0" w:space="0" w:color="auto"/>
        <w:right w:val="none" w:sz="0" w:space="0" w:color="auto"/>
      </w:divBdr>
    </w:div>
    <w:div w:id="575286565">
      <w:marLeft w:val="480"/>
      <w:marRight w:val="0"/>
      <w:marTop w:val="0"/>
      <w:marBottom w:val="0"/>
      <w:divBdr>
        <w:top w:val="none" w:sz="0" w:space="0" w:color="auto"/>
        <w:left w:val="none" w:sz="0" w:space="0" w:color="auto"/>
        <w:bottom w:val="none" w:sz="0" w:space="0" w:color="auto"/>
        <w:right w:val="none" w:sz="0" w:space="0" w:color="auto"/>
      </w:divBdr>
    </w:div>
    <w:div w:id="575358198">
      <w:marLeft w:val="480"/>
      <w:marRight w:val="0"/>
      <w:marTop w:val="0"/>
      <w:marBottom w:val="0"/>
      <w:divBdr>
        <w:top w:val="none" w:sz="0" w:space="0" w:color="auto"/>
        <w:left w:val="none" w:sz="0" w:space="0" w:color="auto"/>
        <w:bottom w:val="none" w:sz="0" w:space="0" w:color="auto"/>
        <w:right w:val="none" w:sz="0" w:space="0" w:color="auto"/>
      </w:divBdr>
    </w:div>
    <w:div w:id="575624728">
      <w:marLeft w:val="480"/>
      <w:marRight w:val="0"/>
      <w:marTop w:val="0"/>
      <w:marBottom w:val="0"/>
      <w:divBdr>
        <w:top w:val="none" w:sz="0" w:space="0" w:color="auto"/>
        <w:left w:val="none" w:sz="0" w:space="0" w:color="auto"/>
        <w:bottom w:val="none" w:sz="0" w:space="0" w:color="auto"/>
        <w:right w:val="none" w:sz="0" w:space="0" w:color="auto"/>
      </w:divBdr>
    </w:div>
    <w:div w:id="575674501">
      <w:marLeft w:val="480"/>
      <w:marRight w:val="0"/>
      <w:marTop w:val="0"/>
      <w:marBottom w:val="0"/>
      <w:divBdr>
        <w:top w:val="none" w:sz="0" w:space="0" w:color="auto"/>
        <w:left w:val="none" w:sz="0" w:space="0" w:color="auto"/>
        <w:bottom w:val="none" w:sz="0" w:space="0" w:color="auto"/>
        <w:right w:val="none" w:sz="0" w:space="0" w:color="auto"/>
      </w:divBdr>
    </w:div>
    <w:div w:id="575819681">
      <w:marLeft w:val="480"/>
      <w:marRight w:val="0"/>
      <w:marTop w:val="0"/>
      <w:marBottom w:val="0"/>
      <w:divBdr>
        <w:top w:val="none" w:sz="0" w:space="0" w:color="auto"/>
        <w:left w:val="none" w:sz="0" w:space="0" w:color="auto"/>
        <w:bottom w:val="none" w:sz="0" w:space="0" w:color="auto"/>
        <w:right w:val="none" w:sz="0" w:space="0" w:color="auto"/>
      </w:divBdr>
    </w:div>
    <w:div w:id="575893752">
      <w:marLeft w:val="480"/>
      <w:marRight w:val="0"/>
      <w:marTop w:val="0"/>
      <w:marBottom w:val="0"/>
      <w:divBdr>
        <w:top w:val="none" w:sz="0" w:space="0" w:color="auto"/>
        <w:left w:val="none" w:sz="0" w:space="0" w:color="auto"/>
        <w:bottom w:val="none" w:sz="0" w:space="0" w:color="auto"/>
        <w:right w:val="none" w:sz="0" w:space="0" w:color="auto"/>
      </w:divBdr>
    </w:div>
    <w:div w:id="575894394">
      <w:marLeft w:val="480"/>
      <w:marRight w:val="0"/>
      <w:marTop w:val="0"/>
      <w:marBottom w:val="0"/>
      <w:divBdr>
        <w:top w:val="none" w:sz="0" w:space="0" w:color="auto"/>
        <w:left w:val="none" w:sz="0" w:space="0" w:color="auto"/>
        <w:bottom w:val="none" w:sz="0" w:space="0" w:color="auto"/>
        <w:right w:val="none" w:sz="0" w:space="0" w:color="auto"/>
      </w:divBdr>
    </w:div>
    <w:div w:id="575943468">
      <w:marLeft w:val="480"/>
      <w:marRight w:val="0"/>
      <w:marTop w:val="0"/>
      <w:marBottom w:val="0"/>
      <w:divBdr>
        <w:top w:val="none" w:sz="0" w:space="0" w:color="auto"/>
        <w:left w:val="none" w:sz="0" w:space="0" w:color="auto"/>
        <w:bottom w:val="none" w:sz="0" w:space="0" w:color="auto"/>
        <w:right w:val="none" w:sz="0" w:space="0" w:color="auto"/>
      </w:divBdr>
    </w:div>
    <w:div w:id="576062810">
      <w:marLeft w:val="480"/>
      <w:marRight w:val="0"/>
      <w:marTop w:val="0"/>
      <w:marBottom w:val="0"/>
      <w:divBdr>
        <w:top w:val="none" w:sz="0" w:space="0" w:color="auto"/>
        <w:left w:val="none" w:sz="0" w:space="0" w:color="auto"/>
        <w:bottom w:val="none" w:sz="0" w:space="0" w:color="auto"/>
        <w:right w:val="none" w:sz="0" w:space="0" w:color="auto"/>
      </w:divBdr>
    </w:div>
    <w:div w:id="576088767">
      <w:marLeft w:val="480"/>
      <w:marRight w:val="0"/>
      <w:marTop w:val="0"/>
      <w:marBottom w:val="0"/>
      <w:divBdr>
        <w:top w:val="none" w:sz="0" w:space="0" w:color="auto"/>
        <w:left w:val="none" w:sz="0" w:space="0" w:color="auto"/>
        <w:bottom w:val="none" w:sz="0" w:space="0" w:color="auto"/>
        <w:right w:val="none" w:sz="0" w:space="0" w:color="auto"/>
      </w:divBdr>
    </w:div>
    <w:div w:id="576129416">
      <w:marLeft w:val="480"/>
      <w:marRight w:val="0"/>
      <w:marTop w:val="0"/>
      <w:marBottom w:val="0"/>
      <w:divBdr>
        <w:top w:val="none" w:sz="0" w:space="0" w:color="auto"/>
        <w:left w:val="none" w:sz="0" w:space="0" w:color="auto"/>
        <w:bottom w:val="none" w:sz="0" w:space="0" w:color="auto"/>
        <w:right w:val="none" w:sz="0" w:space="0" w:color="auto"/>
      </w:divBdr>
    </w:div>
    <w:div w:id="576743995">
      <w:marLeft w:val="480"/>
      <w:marRight w:val="0"/>
      <w:marTop w:val="0"/>
      <w:marBottom w:val="0"/>
      <w:divBdr>
        <w:top w:val="none" w:sz="0" w:space="0" w:color="auto"/>
        <w:left w:val="none" w:sz="0" w:space="0" w:color="auto"/>
        <w:bottom w:val="none" w:sz="0" w:space="0" w:color="auto"/>
        <w:right w:val="none" w:sz="0" w:space="0" w:color="auto"/>
      </w:divBdr>
    </w:div>
    <w:div w:id="576748149">
      <w:marLeft w:val="480"/>
      <w:marRight w:val="0"/>
      <w:marTop w:val="0"/>
      <w:marBottom w:val="0"/>
      <w:divBdr>
        <w:top w:val="none" w:sz="0" w:space="0" w:color="auto"/>
        <w:left w:val="none" w:sz="0" w:space="0" w:color="auto"/>
        <w:bottom w:val="none" w:sz="0" w:space="0" w:color="auto"/>
        <w:right w:val="none" w:sz="0" w:space="0" w:color="auto"/>
      </w:divBdr>
    </w:div>
    <w:div w:id="576863846">
      <w:marLeft w:val="480"/>
      <w:marRight w:val="0"/>
      <w:marTop w:val="0"/>
      <w:marBottom w:val="0"/>
      <w:divBdr>
        <w:top w:val="none" w:sz="0" w:space="0" w:color="auto"/>
        <w:left w:val="none" w:sz="0" w:space="0" w:color="auto"/>
        <w:bottom w:val="none" w:sz="0" w:space="0" w:color="auto"/>
        <w:right w:val="none" w:sz="0" w:space="0" w:color="auto"/>
      </w:divBdr>
    </w:div>
    <w:div w:id="576938147">
      <w:marLeft w:val="480"/>
      <w:marRight w:val="0"/>
      <w:marTop w:val="0"/>
      <w:marBottom w:val="0"/>
      <w:divBdr>
        <w:top w:val="none" w:sz="0" w:space="0" w:color="auto"/>
        <w:left w:val="none" w:sz="0" w:space="0" w:color="auto"/>
        <w:bottom w:val="none" w:sz="0" w:space="0" w:color="auto"/>
        <w:right w:val="none" w:sz="0" w:space="0" w:color="auto"/>
      </w:divBdr>
    </w:div>
    <w:div w:id="576941610">
      <w:marLeft w:val="480"/>
      <w:marRight w:val="0"/>
      <w:marTop w:val="0"/>
      <w:marBottom w:val="0"/>
      <w:divBdr>
        <w:top w:val="none" w:sz="0" w:space="0" w:color="auto"/>
        <w:left w:val="none" w:sz="0" w:space="0" w:color="auto"/>
        <w:bottom w:val="none" w:sz="0" w:space="0" w:color="auto"/>
        <w:right w:val="none" w:sz="0" w:space="0" w:color="auto"/>
      </w:divBdr>
    </w:div>
    <w:div w:id="576986473">
      <w:marLeft w:val="480"/>
      <w:marRight w:val="0"/>
      <w:marTop w:val="0"/>
      <w:marBottom w:val="0"/>
      <w:divBdr>
        <w:top w:val="none" w:sz="0" w:space="0" w:color="auto"/>
        <w:left w:val="none" w:sz="0" w:space="0" w:color="auto"/>
        <w:bottom w:val="none" w:sz="0" w:space="0" w:color="auto"/>
        <w:right w:val="none" w:sz="0" w:space="0" w:color="auto"/>
      </w:divBdr>
    </w:div>
    <w:div w:id="577056151">
      <w:marLeft w:val="480"/>
      <w:marRight w:val="0"/>
      <w:marTop w:val="0"/>
      <w:marBottom w:val="0"/>
      <w:divBdr>
        <w:top w:val="none" w:sz="0" w:space="0" w:color="auto"/>
        <w:left w:val="none" w:sz="0" w:space="0" w:color="auto"/>
        <w:bottom w:val="none" w:sz="0" w:space="0" w:color="auto"/>
        <w:right w:val="none" w:sz="0" w:space="0" w:color="auto"/>
      </w:divBdr>
    </w:div>
    <w:div w:id="577205711">
      <w:marLeft w:val="480"/>
      <w:marRight w:val="0"/>
      <w:marTop w:val="0"/>
      <w:marBottom w:val="0"/>
      <w:divBdr>
        <w:top w:val="none" w:sz="0" w:space="0" w:color="auto"/>
        <w:left w:val="none" w:sz="0" w:space="0" w:color="auto"/>
        <w:bottom w:val="none" w:sz="0" w:space="0" w:color="auto"/>
        <w:right w:val="none" w:sz="0" w:space="0" w:color="auto"/>
      </w:divBdr>
    </w:div>
    <w:div w:id="577207777">
      <w:marLeft w:val="480"/>
      <w:marRight w:val="0"/>
      <w:marTop w:val="0"/>
      <w:marBottom w:val="0"/>
      <w:divBdr>
        <w:top w:val="none" w:sz="0" w:space="0" w:color="auto"/>
        <w:left w:val="none" w:sz="0" w:space="0" w:color="auto"/>
        <w:bottom w:val="none" w:sz="0" w:space="0" w:color="auto"/>
        <w:right w:val="none" w:sz="0" w:space="0" w:color="auto"/>
      </w:divBdr>
    </w:div>
    <w:div w:id="577325466">
      <w:marLeft w:val="480"/>
      <w:marRight w:val="0"/>
      <w:marTop w:val="0"/>
      <w:marBottom w:val="0"/>
      <w:divBdr>
        <w:top w:val="none" w:sz="0" w:space="0" w:color="auto"/>
        <w:left w:val="none" w:sz="0" w:space="0" w:color="auto"/>
        <w:bottom w:val="none" w:sz="0" w:space="0" w:color="auto"/>
        <w:right w:val="none" w:sz="0" w:space="0" w:color="auto"/>
      </w:divBdr>
    </w:div>
    <w:div w:id="577709149">
      <w:marLeft w:val="480"/>
      <w:marRight w:val="0"/>
      <w:marTop w:val="0"/>
      <w:marBottom w:val="0"/>
      <w:divBdr>
        <w:top w:val="none" w:sz="0" w:space="0" w:color="auto"/>
        <w:left w:val="none" w:sz="0" w:space="0" w:color="auto"/>
        <w:bottom w:val="none" w:sz="0" w:space="0" w:color="auto"/>
        <w:right w:val="none" w:sz="0" w:space="0" w:color="auto"/>
      </w:divBdr>
    </w:div>
    <w:div w:id="577834159">
      <w:marLeft w:val="480"/>
      <w:marRight w:val="0"/>
      <w:marTop w:val="0"/>
      <w:marBottom w:val="0"/>
      <w:divBdr>
        <w:top w:val="none" w:sz="0" w:space="0" w:color="auto"/>
        <w:left w:val="none" w:sz="0" w:space="0" w:color="auto"/>
        <w:bottom w:val="none" w:sz="0" w:space="0" w:color="auto"/>
        <w:right w:val="none" w:sz="0" w:space="0" w:color="auto"/>
      </w:divBdr>
    </w:div>
    <w:div w:id="577906988">
      <w:marLeft w:val="480"/>
      <w:marRight w:val="0"/>
      <w:marTop w:val="0"/>
      <w:marBottom w:val="0"/>
      <w:divBdr>
        <w:top w:val="none" w:sz="0" w:space="0" w:color="auto"/>
        <w:left w:val="none" w:sz="0" w:space="0" w:color="auto"/>
        <w:bottom w:val="none" w:sz="0" w:space="0" w:color="auto"/>
        <w:right w:val="none" w:sz="0" w:space="0" w:color="auto"/>
      </w:divBdr>
    </w:div>
    <w:div w:id="578172775">
      <w:marLeft w:val="480"/>
      <w:marRight w:val="0"/>
      <w:marTop w:val="0"/>
      <w:marBottom w:val="0"/>
      <w:divBdr>
        <w:top w:val="none" w:sz="0" w:space="0" w:color="auto"/>
        <w:left w:val="none" w:sz="0" w:space="0" w:color="auto"/>
        <w:bottom w:val="none" w:sz="0" w:space="0" w:color="auto"/>
        <w:right w:val="none" w:sz="0" w:space="0" w:color="auto"/>
      </w:divBdr>
    </w:div>
    <w:div w:id="578246618">
      <w:marLeft w:val="480"/>
      <w:marRight w:val="0"/>
      <w:marTop w:val="0"/>
      <w:marBottom w:val="0"/>
      <w:divBdr>
        <w:top w:val="none" w:sz="0" w:space="0" w:color="auto"/>
        <w:left w:val="none" w:sz="0" w:space="0" w:color="auto"/>
        <w:bottom w:val="none" w:sz="0" w:space="0" w:color="auto"/>
        <w:right w:val="none" w:sz="0" w:space="0" w:color="auto"/>
      </w:divBdr>
    </w:div>
    <w:div w:id="578441645">
      <w:marLeft w:val="480"/>
      <w:marRight w:val="0"/>
      <w:marTop w:val="0"/>
      <w:marBottom w:val="0"/>
      <w:divBdr>
        <w:top w:val="none" w:sz="0" w:space="0" w:color="auto"/>
        <w:left w:val="none" w:sz="0" w:space="0" w:color="auto"/>
        <w:bottom w:val="none" w:sz="0" w:space="0" w:color="auto"/>
        <w:right w:val="none" w:sz="0" w:space="0" w:color="auto"/>
      </w:divBdr>
    </w:div>
    <w:div w:id="578445637">
      <w:marLeft w:val="480"/>
      <w:marRight w:val="0"/>
      <w:marTop w:val="0"/>
      <w:marBottom w:val="0"/>
      <w:divBdr>
        <w:top w:val="none" w:sz="0" w:space="0" w:color="auto"/>
        <w:left w:val="none" w:sz="0" w:space="0" w:color="auto"/>
        <w:bottom w:val="none" w:sz="0" w:space="0" w:color="auto"/>
        <w:right w:val="none" w:sz="0" w:space="0" w:color="auto"/>
      </w:divBdr>
    </w:div>
    <w:div w:id="578490858">
      <w:marLeft w:val="480"/>
      <w:marRight w:val="0"/>
      <w:marTop w:val="0"/>
      <w:marBottom w:val="0"/>
      <w:divBdr>
        <w:top w:val="none" w:sz="0" w:space="0" w:color="auto"/>
        <w:left w:val="none" w:sz="0" w:space="0" w:color="auto"/>
        <w:bottom w:val="none" w:sz="0" w:space="0" w:color="auto"/>
        <w:right w:val="none" w:sz="0" w:space="0" w:color="auto"/>
      </w:divBdr>
    </w:div>
    <w:div w:id="578491354">
      <w:marLeft w:val="480"/>
      <w:marRight w:val="0"/>
      <w:marTop w:val="0"/>
      <w:marBottom w:val="0"/>
      <w:divBdr>
        <w:top w:val="none" w:sz="0" w:space="0" w:color="auto"/>
        <w:left w:val="none" w:sz="0" w:space="0" w:color="auto"/>
        <w:bottom w:val="none" w:sz="0" w:space="0" w:color="auto"/>
        <w:right w:val="none" w:sz="0" w:space="0" w:color="auto"/>
      </w:divBdr>
    </w:div>
    <w:div w:id="578562093">
      <w:marLeft w:val="480"/>
      <w:marRight w:val="0"/>
      <w:marTop w:val="0"/>
      <w:marBottom w:val="0"/>
      <w:divBdr>
        <w:top w:val="none" w:sz="0" w:space="0" w:color="auto"/>
        <w:left w:val="none" w:sz="0" w:space="0" w:color="auto"/>
        <w:bottom w:val="none" w:sz="0" w:space="0" w:color="auto"/>
        <w:right w:val="none" w:sz="0" w:space="0" w:color="auto"/>
      </w:divBdr>
    </w:div>
    <w:div w:id="578953346">
      <w:marLeft w:val="480"/>
      <w:marRight w:val="0"/>
      <w:marTop w:val="0"/>
      <w:marBottom w:val="0"/>
      <w:divBdr>
        <w:top w:val="none" w:sz="0" w:space="0" w:color="auto"/>
        <w:left w:val="none" w:sz="0" w:space="0" w:color="auto"/>
        <w:bottom w:val="none" w:sz="0" w:space="0" w:color="auto"/>
        <w:right w:val="none" w:sz="0" w:space="0" w:color="auto"/>
      </w:divBdr>
    </w:div>
    <w:div w:id="579025105">
      <w:marLeft w:val="480"/>
      <w:marRight w:val="0"/>
      <w:marTop w:val="0"/>
      <w:marBottom w:val="0"/>
      <w:divBdr>
        <w:top w:val="none" w:sz="0" w:space="0" w:color="auto"/>
        <w:left w:val="none" w:sz="0" w:space="0" w:color="auto"/>
        <w:bottom w:val="none" w:sz="0" w:space="0" w:color="auto"/>
        <w:right w:val="none" w:sz="0" w:space="0" w:color="auto"/>
      </w:divBdr>
    </w:div>
    <w:div w:id="579095475">
      <w:marLeft w:val="480"/>
      <w:marRight w:val="0"/>
      <w:marTop w:val="0"/>
      <w:marBottom w:val="0"/>
      <w:divBdr>
        <w:top w:val="none" w:sz="0" w:space="0" w:color="auto"/>
        <w:left w:val="none" w:sz="0" w:space="0" w:color="auto"/>
        <w:bottom w:val="none" w:sz="0" w:space="0" w:color="auto"/>
        <w:right w:val="none" w:sz="0" w:space="0" w:color="auto"/>
      </w:divBdr>
    </w:div>
    <w:div w:id="579292321">
      <w:marLeft w:val="480"/>
      <w:marRight w:val="0"/>
      <w:marTop w:val="0"/>
      <w:marBottom w:val="0"/>
      <w:divBdr>
        <w:top w:val="none" w:sz="0" w:space="0" w:color="auto"/>
        <w:left w:val="none" w:sz="0" w:space="0" w:color="auto"/>
        <w:bottom w:val="none" w:sz="0" w:space="0" w:color="auto"/>
        <w:right w:val="none" w:sz="0" w:space="0" w:color="auto"/>
      </w:divBdr>
    </w:div>
    <w:div w:id="579415227">
      <w:marLeft w:val="480"/>
      <w:marRight w:val="0"/>
      <w:marTop w:val="0"/>
      <w:marBottom w:val="0"/>
      <w:divBdr>
        <w:top w:val="none" w:sz="0" w:space="0" w:color="auto"/>
        <w:left w:val="none" w:sz="0" w:space="0" w:color="auto"/>
        <w:bottom w:val="none" w:sz="0" w:space="0" w:color="auto"/>
        <w:right w:val="none" w:sz="0" w:space="0" w:color="auto"/>
      </w:divBdr>
    </w:div>
    <w:div w:id="579602849">
      <w:marLeft w:val="480"/>
      <w:marRight w:val="0"/>
      <w:marTop w:val="0"/>
      <w:marBottom w:val="0"/>
      <w:divBdr>
        <w:top w:val="none" w:sz="0" w:space="0" w:color="auto"/>
        <w:left w:val="none" w:sz="0" w:space="0" w:color="auto"/>
        <w:bottom w:val="none" w:sz="0" w:space="0" w:color="auto"/>
        <w:right w:val="none" w:sz="0" w:space="0" w:color="auto"/>
      </w:divBdr>
    </w:div>
    <w:div w:id="579750839">
      <w:marLeft w:val="480"/>
      <w:marRight w:val="0"/>
      <w:marTop w:val="0"/>
      <w:marBottom w:val="0"/>
      <w:divBdr>
        <w:top w:val="none" w:sz="0" w:space="0" w:color="auto"/>
        <w:left w:val="none" w:sz="0" w:space="0" w:color="auto"/>
        <w:bottom w:val="none" w:sz="0" w:space="0" w:color="auto"/>
        <w:right w:val="none" w:sz="0" w:space="0" w:color="auto"/>
      </w:divBdr>
    </w:div>
    <w:div w:id="579798582">
      <w:marLeft w:val="480"/>
      <w:marRight w:val="0"/>
      <w:marTop w:val="0"/>
      <w:marBottom w:val="0"/>
      <w:divBdr>
        <w:top w:val="none" w:sz="0" w:space="0" w:color="auto"/>
        <w:left w:val="none" w:sz="0" w:space="0" w:color="auto"/>
        <w:bottom w:val="none" w:sz="0" w:space="0" w:color="auto"/>
        <w:right w:val="none" w:sz="0" w:space="0" w:color="auto"/>
      </w:divBdr>
    </w:div>
    <w:div w:id="579825574">
      <w:marLeft w:val="480"/>
      <w:marRight w:val="0"/>
      <w:marTop w:val="0"/>
      <w:marBottom w:val="0"/>
      <w:divBdr>
        <w:top w:val="none" w:sz="0" w:space="0" w:color="auto"/>
        <w:left w:val="none" w:sz="0" w:space="0" w:color="auto"/>
        <w:bottom w:val="none" w:sz="0" w:space="0" w:color="auto"/>
        <w:right w:val="none" w:sz="0" w:space="0" w:color="auto"/>
      </w:divBdr>
    </w:div>
    <w:div w:id="579951608">
      <w:marLeft w:val="480"/>
      <w:marRight w:val="0"/>
      <w:marTop w:val="0"/>
      <w:marBottom w:val="0"/>
      <w:divBdr>
        <w:top w:val="none" w:sz="0" w:space="0" w:color="auto"/>
        <w:left w:val="none" w:sz="0" w:space="0" w:color="auto"/>
        <w:bottom w:val="none" w:sz="0" w:space="0" w:color="auto"/>
        <w:right w:val="none" w:sz="0" w:space="0" w:color="auto"/>
      </w:divBdr>
    </w:div>
    <w:div w:id="580067535">
      <w:marLeft w:val="480"/>
      <w:marRight w:val="0"/>
      <w:marTop w:val="0"/>
      <w:marBottom w:val="0"/>
      <w:divBdr>
        <w:top w:val="none" w:sz="0" w:space="0" w:color="auto"/>
        <w:left w:val="none" w:sz="0" w:space="0" w:color="auto"/>
        <w:bottom w:val="none" w:sz="0" w:space="0" w:color="auto"/>
        <w:right w:val="none" w:sz="0" w:space="0" w:color="auto"/>
      </w:divBdr>
    </w:div>
    <w:div w:id="580139018">
      <w:marLeft w:val="480"/>
      <w:marRight w:val="0"/>
      <w:marTop w:val="0"/>
      <w:marBottom w:val="0"/>
      <w:divBdr>
        <w:top w:val="none" w:sz="0" w:space="0" w:color="auto"/>
        <w:left w:val="none" w:sz="0" w:space="0" w:color="auto"/>
        <w:bottom w:val="none" w:sz="0" w:space="0" w:color="auto"/>
        <w:right w:val="none" w:sz="0" w:space="0" w:color="auto"/>
      </w:divBdr>
    </w:div>
    <w:div w:id="580407258">
      <w:marLeft w:val="480"/>
      <w:marRight w:val="0"/>
      <w:marTop w:val="0"/>
      <w:marBottom w:val="0"/>
      <w:divBdr>
        <w:top w:val="none" w:sz="0" w:space="0" w:color="auto"/>
        <w:left w:val="none" w:sz="0" w:space="0" w:color="auto"/>
        <w:bottom w:val="none" w:sz="0" w:space="0" w:color="auto"/>
        <w:right w:val="none" w:sz="0" w:space="0" w:color="auto"/>
      </w:divBdr>
    </w:div>
    <w:div w:id="580453502">
      <w:marLeft w:val="480"/>
      <w:marRight w:val="0"/>
      <w:marTop w:val="0"/>
      <w:marBottom w:val="0"/>
      <w:divBdr>
        <w:top w:val="none" w:sz="0" w:space="0" w:color="auto"/>
        <w:left w:val="none" w:sz="0" w:space="0" w:color="auto"/>
        <w:bottom w:val="none" w:sz="0" w:space="0" w:color="auto"/>
        <w:right w:val="none" w:sz="0" w:space="0" w:color="auto"/>
      </w:divBdr>
    </w:div>
    <w:div w:id="580453741">
      <w:marLeft w:val="480"/>
      <w:marRight w:val="0"/>
      <w:marTop w:val="0"/>
      <w:marBottom w:val="0"/>
      <w:divBdr>
        <w:top w:val="none" w:sz="0" w:space="0" w:color="auto"/>
        <w:left w:val="none" w:sz="0" w:space="0" w:color="auto"/>
        <w:bottom w:val="none" w:sz="0" w:space="0" w:color="auto"/>
        <w:right w:val="none" w:sz="0" w:space="0" w:color="auto"/>
      </w:divBdr>
    </w:div>
    <w:div w:id="580481104">
      <w:marLeft w:val="480"/>
      <w:marRight w:val="0"/>
      <w:marTop w:val="0"/>
      <w:marBottom w:val="0"/>
      <w:divBdr>
        <w:top w:val="none" w:sz="0" w:space="0" w:color="auto"/>
        <w:left w:val="none" w:sz="0" w:space="0" w:color="auto"/>
        <w:bottom w:val="none" w:sz="0" w:space="0" w:color="auto"/>
        <w:right w:val="none" w:sz="0" w:space="0" w:color="auto"/>
      </w:divBdr>
    </w:div>
    <w:div w:id="581257655">
      <w:marLeft w:val="480"/>
      <w:marRight w:val="0"/>
      <w:marTop w:val="0"/>
      <w:marBottom w:val="0"/>
      <w:divBdr>
        <w:top w:val="none" w:sz="0" w:space="0" w:color="auto"/>
        <w:left w:val="none" w:sz="0" w:space="0" w:color="auto"/>
        <w:bottom w:val="none" w:sz="0" w:space="0" w:color="auto"/>
        <w:right w:val="none" w:sz="0" w:space="0" w:color="auto"/>
      </w:divBdr>
    </w:div>
    <w:div w:id="581375251">
      <w:marLeft w:val="480"/>
      <w:marRight w:val="0"/>
      <w:marTop w:val="0"/>
      <w:marBottom w:val="0"/>
      <w:divBdr>
        <w:top w:val="none" w:sz="0" w:space="0" w:color="auto"/>
        <w:left w:val="none" w:sz="0" w:space="0" w:color="auto"/>
        <w:bottom w:val="none" w:sz="0" w:space="0" w:color="auto"/>
        <w:right w:val="none" w:sz="0" w:space="0" w:color="auto"/>
      </w:divBdr>
    </w:div>
    <w:div w:id="581446907">
      <w:marLeft w:val="480"/>
      <w:marRight w:val="0"/>
      <w:marTop w:val="0"/>
      <w:marBottom w:val="0"/>
      <w:divBdr>
        <w:top w:val="none" w:sz="0" w:space="0" w:color="auto"/>
        <w:left w:val="none" w:sz="0" w:space="0" w:color="auto"/>
        <w:bottom w:val="none" w:sz="0" w:space="0" w:color="auto"/>
        <w:right w:val="none" w:sz="0" w:space="0" w:color="auto"/>
      </w:divBdr>
    </w:div>
    <w:div w:id="581451285">
      <w:marLeft w:val="480"/>
      <w:marRight w:val="0"/>
      <w:marTop w:val="0"/>
      <w:marBottom w:val="0"/>
      <w:divBdr>
        <w:top w:val="none" w:sz="0" w:space="0" w:color="auto"/>
        <w:left w:val="none" w:sz="0" w:space="0" w:color="auto"/>
        <w:bottom w:val="none" w:sz="0" w:space="0" w:color="auto"/>
        <w:right w:val="none" w:sz="0" w:space="0" w:color="auto"/>
      </w:divBdr>
    </w:div>
    <w:div w:id="581647774">
      <w:marLeft w:val="480"/>
      <w:marRight w:val="0"/>
      <w:marTop w:val="0"/>
      <w:marBottom w:val="0"/>
      <w:divBdr>
        <w:top w:val="none" w:sz="0" w:space="0" w:color="auto"/>
        <w:left w:val="none" w:sz="0" w:space="0" w:color="auto"/>
        <w:bottom w:val="none" w:sz="0" w:space="0" w:color="auto"/>
        <w:right w:val="none" w:sz="0" w:space="0" w:color="auto"/>
      </w:divBdr>
    </w:div>
    <w:div w:id="581720382">
      <w:marLeft w:val="480"/>
      <w:marRight w:val="0"/>
      <w:marTop w:val="0"/>
      <w:marBottom w:val="0"/>
      <w:divBdr>
        <w:top w:val="none" w:sz="0" w:space="0" w:color="auto"/>
        <w:left w:val="none" w:sz="0" w:space="0" w:color="auto"/>
        <w:bottom w:val="none" w:sz="0" w:space="0" w:color="auto"/>
        <w:right w:val="none" w:sz="0" w:space="0" w:color="auto"/>
      </w:divBdr>
    </w:div>
    <w:div w:id="581793879">
      <w:marLeft w:val="480"/>
      <w:marRight w:val="0"/>
      <w:marTop w:val="0"/>
      <w:marBottom w:val="0"/>
      <w:divBdr>
        <w:top w:val="none" w:sz="0" w:space="0" w:color="auto"/>
        <w:left w:val="none" w:sz="0" w:space="0" w:color="auto"/>
        <w:bottom w:val="none" w:sz="0" w:space="0" w:color="auto"/>
        <w:right w:val="none" w:sz="0" w:space="0" w:color="auto"/>
      </w:divBdr>
    </w:div>
    <w:div w:id="582181115">
      <w:marLeft w:val="480"/>
      <w:marRight w:val="0"/>
      <w:marTop w:val="0"/>
      <w:marBottom w:val="0"/>
      <w:divBdr>
        <w:top w:val="none" w:sz="0" w:space="0" w:color="auto"/>
        <w:left w:val="none" w:sz="0" w:space="0" w:color="auto"/>
        <w:bottom w:val="none" w:sz="0" w:space="0" w:color="auto"/>
        <w:right w:val="none" w:sz="0" w:space="0" w:color="auto"/>
      </w:divBdr>
    </w:div>
    <w:div w:id="582564692">
      <w:marLeft w:val="480"/>
      <w:marRight w:val="0"/>
      <w:marTop w:val="0"/>
      <w:marBottom w:val="0"/>
      <w:divBdr>
        <w:top w:val="none" w:sz="0" w:space="0" w:color="auto"/>
        <w:left w:val="none" w:sz="0" w:space="0" w:color="auto"/>
        <w:bottom w:val="none" w:sz="0" w:space="0" w:color="auto"/>
        <w:right w:val="none" w:sz="0" w:space="0" w:color="auto"/>
      </w:divBdr>
    </w:div>
    <w:div w:id="582837407">
      <w:marLeft w:val="480"/>
      <w:marRight w:val="0"/>
      <w:marTop w:val="0"/>
      <w:marBottom w:val="0"/>
      <w:divBdr>
        <w:top w:val="none" w:sz="0" w:space="0" w:color="auto"/>
        <w:left w:val="none" w:sz="0" w:space="0" w:color="auto"/>
        <w:bottom w:val="none" w:sz="0" w:space="0" w:color="auto"/>
        <w:right w:val="none" w:sz="0" w:space="0" w:color="auto"/>
      </w:divBdr>
    </w:div>
    <w:div w:id="582837537">
      <w:marLeft w:val="480"/>
      <w:marRight w:val="0"/>
      <w:marTop w:val="0"/>
      <w:marBottom w:val="0"/>
      <w:divBdr>
        <w:top w:val="none" w:sz="0" w:space="0" w:color="auto"/>
        <w:left w:val="none" w:sz="0" w:space="0" w:color="auto"/>
        <w:bottom w:val="none" w:sz="0" w:space="0" w:color="auto"/>
        <w:right w:val="none" w:sz="0" w:space="0" w:color="auto"/>
      </w:divBdr>
    </w:div>
    <w:div w:id="582958786">
      <w:marLeft w:val="480"/>
      <w:marRight w:val="0"/>
      <w:marTop w:val="0"/>
      <w:marBottom w:val="0"/>
      <w:divBdr>
        <w:top w:val="none" w:sz="0" w:space="0" w:color="auto"/>
        <w:left w:val="none" w:sz="0" w:space="0" w:color="auto"/>
        <w:bottom w:val="none" w:sz="0" w:space="0" w:color="auto"/>
        <w:right w:val="none" w:sz="0" w:space="0" w:color="auto"/>
      </w:divBdr>
    </w:div>
    <w:div w:id="583148708">
      <w:marLeft w:val="480"/>
      <w:marRight w:val="0"/>
      <w:marTop w:val="0"/>
      <w:marBottom w:val="0"/>
      <w:divBdr>
        <w:top w:val="none" w:sz="0" w:space="0" w:color="auto"/>
        <w:left w:val="none" w:sz="0" w:space="0" w:color="auto"/>
        <w:bottom w:val="none" w:sz="0" w:space="0" w:color="auto"/>
        <w:right w:val="none" w:sz="0" w:space="0" w:color="auto"/>
      </w:divBdr>
    </w:div>
    <w:div w:id="583300311">
      <w:marLeft w:val="480"/>
      <w:marRight w:val="0"/>
      <w:marTop w:val="0"/>
      <w:marBottom w:val="0"/>
      <w:divBdr>
        <w:top w:val="none" w:sz="0" w:space="0" w:color="auto"/>
        <w:left w:val="none" w:sz="0" w:space="0" w:color="auto"/>
        <w:bottom w:val="none" w:sz="0" w:space="0" w:color="auto"/>
        <w:right w:val="none" w:sz="0" w:space="0" w:color="auto"/>
      </w:divBdr>
    </w:div>
    <w:div w:id="583344600">
      <w:marLeft w:val="480"/>
      <w:marRight w:val="0"/>
      <w:marTop w:val="0"/>
      <w:marBottom w:val="0"/>
      <w:divBdr>
        <w:top w:val="none" w:sz="0" w:space="0" w:color="auto"/>
        <w:left w:val="none" w:sz="0" w:space="0" w:color="auto"/>
        <w:bottom w:val="none" w:sz="0" w:space="0" w:color="auto"/>
        <w:right w:val="none" w:sz="0" w:space="0" w:color="auto"/>
      </w:divBdr>
    </w:div>
    <w:div w:id="583414016">
      <w:marLeft w:val="480"/>
      <w:marRight w:val="0"/>
      <w:marTop w:val="0"/>
      <w:marBottom w:val="0"/>
      <w:divBdr>
        <w:top w:val="none" w:sz="0" w:space="0" w:color="auto"/>
        <w:left w:val="none" w:sz="0" w:space="0" w:color="auto"/>
        <w:bottom w:val="none" w:sz="0" w:space="0" w:color="auto"/>
        <w:right w:val="none" w:sz="0" w:space="0" w:color="auto"/>
      </w:divBdr>
    </w:div>
    <w:div w:id="583534811">
      <w:marLeft w:val="480"/>
      <w:marRight w:val="0"/>
      <w:marTop w:val="0"/>
      <w:marBottom w:val="0"/>
      <w:divBdr>
        <w:top w:val="none" w:sz="0" w:space="0" w:color="auto"/>
        <w:left w:val="none" w:sz="0" w:space="0" w:color="auto"/>
        <w:bottom w:val="none" w:sz="0" w:space="0" w:color="auto"/>
        <w:right w:val="none" w:sz="0" w:space="0" w:color="auto"/>
      </w:divBdr>
    </w:div>
    <w:div w:id="583563311">
      <w:marLeft w:val="480"/>
      <w:marRight w:val="0"/>
      <w:marTop w:val="0"/>
      <w:marBottom w:val="0"/>
      <w:divBdr>
        <w:top w:val="none" w:sz="0" w:space="0" w:color="auto"/>
        <w:left w:val="none" w:sz="0" w:space="0" w:color="auto"/>
        <w:bottom w:val="none" w:sz="0" w:space="0" w:color="auto"/>
        <w:right w:val="none" w:sz="0" w:space="0" w:color="auto"/>
      </w:divBdr>
    </w:div>
    <w:div w:id="583761139">
      <w:marLeft w:val="480"/>
      <w:marRight w:val="0"/>
      <w:marTop w:val="0"/>
      <w:marBottom w:val="0"/>
      <w:divBdr>
        <w:top w:val="none" w:sz="0" w:space="0" w:color="auto"/>
        <w:left w:val="none" w:sz="0" w:space="0" w:color="auto"/>
        <w:bottom w:val="none" w:sz="0" w:space="0" w:color="auto"/>
        <w:right w:val="none" w:sz="0" w:space="0" w:color="auto"/>
      </w:divBdr>
    </w:div>
    <w:div w:id="583803209">
      <w:marLeft w:val="480"/>
      <w:marRight w:val="0"/>
      <w:marTop w:val="0"/>
      <w:marBottom w:val="0"/>
      <w:divBdr>
        <w:top w:val="none" w:sz="0" w:space="0" w:color="auto"/>
        <w:left w:val="none" w:sz="0" w:space="0" w:color="auto"/>
        <w:bottom w:val="none" w:sz="0" w:space="0" w:color="auto"/>
        <w:right w:val="none" w:sz="0" w:space="0" w:color="auto"/>
      </w:divBdr>
    </w:div>
    <w:div w:id="584070415">
      <w:marLeft w:val="480"/>
      <w:marRight w:val="0"/>
      <w:marTop w:val="0"/>
      <w:marBottom w:val="0"/>
      <w:divBdr>
        <w:top w:val="none" w:sz="0" w:space="0" w:color="auto"/>
        <w:left w:val="none" w:sz="0" w:space="0" w:color="auto"/>
        <w:bottom w:val="none" w:sz="0" w:space="0" w:color="auto"/>
        <w:right w:val="none" w:sz="0" w:space="0" w:color="auto"/>
      </w:divBdr>
    </w:div>
    <w:div w:id="584147136">
      <w:marLeft w:val="480"/>
      <w:marRight w:val="0"/>
      <w:marTop w:val="0"/>
      <w:marBottom w:val="0"/>
      <w:divBdr>
        <w:top w:val="none" w:sz="0" w:space="0" w:color="auto"/>
        <w:left w:val="none" w:sz="0" w:space="0" w:color="auto"/>
        <w:bottom w:val="none" w:sz="0" w:space="0" w:color="auto"/>
        <w:right w:val="none" w:sz="0" w:space="0" w:color="auto"/>
      </w:divBdr>
    </w:div>
    <w:div w:id="584267283">
      <w:marLeft w:val="480"/>
      <w:marRight w:val="0"/>
      <w:marTop w:val="0"/>
      <w:marBottom w:val="0"/>
      <w:divBdr>
        <w:top w:val="none" w:sz="0" w:space="0" w:color="auto"/>
        <w:left w:val="none" w:sz="0" w:space="0" w:color="auto"/>
        <w:bottom w:val="none" w:sz="0" w:space="0" w:color="auto"/>
        <w:right w:val="none" w:sz="0" w:space="0" w:color="auto"/>
      </w:divBdr>
    </w:div>
    <w:div w:id="584336985">
      <w:marLeft w:val="480"/>
      <w:marRight w:val="0"/>
      <w:marTop w:val="0"/>
      <w:marBottom w:val="0"/>
      <w:divBdr>
        <w:top w:val="none" w:sz="0" w:space="0" w:color="auto"/>
        <w:left w:val="none" w:sz="0" w:space="0" w:color="auto"/>
        <w:bottom w:val="none" w:sz="0" w:space="0" w:color="auto"/>
        <w:right w:val="none" w:sz="0" w:space="0" w:color="auto"/>
      </w:divBdr>
    </w:div>
    <w:div w:id="584416559">
      <w:marLeft w:val="480"/>
      <w:marRight w:val="0"/>
      <w:marTop w:val="0"/>
      <w:marBottom w:val="0"/>
      <w:divBdr>
        <w:top w:val="none" w:sz="0" w:space="0" w:color="auto"/>
        <w:left w:val="none" w:sz="0" w:space="0" w:color="auto"/>
        <w:bottom w:val="none" w:sz="0" w:space="0" w:color="auto"/>
        <w:right w:val="none" w:sz="0" w:space="0" w:color="auto"/>
      </w:divBdr>
    </w:div>
    <w:div w:id="584462101">
      <w:marLeft w:val="480"/>
      <w:marRight w:val="0"/>
      <w:marTop w:val="0"/>
      <w:marBottom w:val="0"/>
      <w:divBdr>
        <w:top w:val="none" w:sz="0" w:space="0" w:color="auto"/>
        <w:left w:val="none" w:sz="0" w:space="0" w:color="auto"/>
        <w:bottom w:val="none" w:sz="0" w:space="0" w:color="auto"/>
        <w:right w:val="none" w:sz="0" w:space="0" w:color="auto"/>
      </w:divBdr>
    </w:div>
    <w:div w:id="584656498">
      <w:marLeft w:val="480"/>
      <w:marRight w:val="0"/>
      <w:marTop w:val="0"/>
      <w:marBottom w:val="0"/>
      <w:divBdr>
        <w:top w:val="none" w:sz="0" w:space="0" w:color="auto"/>
        <w:left w:val="none" w:sz="0" w:space="0" w:color="auto"/>
        <w:bottom w:val="none" w:sz="0" w:space="0" w:color="auto"/>
        <w:right w:val="none" w:sz="0" w:space="0" w:color="auto"/>
      </w:divBdr>
    </w:div>
    <w:div w:id="584847802">
      <w:marLeft w:val="480"/>
      <w:marRight w:val="0"/>
      <w:marTop w:val="0"/>
      <w:marBottom w:val="0"/>
      <w:divBdr>
        <w:top w:val="none" w:sz="0" w:space="0" w:color="auto"/>
        <w:left w:val="none" w:sz="0" w:space="0" w:color="auto"/>
        <w:bottom w:val="none" w:sz="0" w:space="0" w:color="auto"/>
        <w:right w:val="none" w:sz="0" w:space="0" w:color="auto"/>
      </w:divBdr>
    </w:div>
    <w:div w:id="585000251">
      <w:marLeft w:val="480"/>
      <w:marRight w:val="0"/>
      <w:marTop w:val="0"/>
      <w:marBottom w:val="0"/>
      <w:divBdr>
        <w:top w:val="none" w:sz="0" w:space="0" w:color="auto"/>
        <w:left w:val="none" w:sz="0" w:space="0" w:color="auto"/>
        <w:bottom w:val="none" w:sz="0" w:space="0" w:color="auto"/>
        <w:right w:val="none" w:sz="0" w:space="0" w:color="auto"/>
      </w:divBdr>
    </w:div>
    <w:div w:id="585000656">
      <w:marLeft w:val="480"/>
      <w:marRight w:val="0"/>
      <w:marTop w:val="0"/>
      <w:marBottom w:val="0"/>
      <w:divBdr>
        <w:top w:val="none" w:sz="0" w:space="0" w:color="auto"/>
        <w:left w:val="none" w:sz="0" w:space="0" w:color="auto"/>
        <w:bottom w:val="none" w:sz="0" w:space="0" w:color="auto"/>
        <w:right w:val="none" w:sz="0" w:space="0" w:color="auto"/>
      </w:divBdr>
    </w:div>
    <w:div w:id="585191037">
      <w:marLeft w:val="480"/>
      <w:marRight w:val="0"/>
      <w:marTop w:val="0"/>
      <w:marBottom w:val="0"/>
      <w:divBdr>
        <w:top w:val="none" w:sz="0" w:space="0" w:color="auto"/>
        <w:left w:val="none" w:sz="0" w:space="0" w:color="auto"/>
        <w:bottom w:val="none" w:sz="0" w:space="0" w:color="auto"/>
        <w:right w:val="none" w:sz="0" w:space="0" w:color="auto"/>
      </w:divBdr>
    </w:div>
    <w:div w:id="585262938">
      <w:marLeft w:val="480"/>
      <w:marRight w:val="0"/>
      <w:marTop w:val="0"/>
      <w:marBottom w:val="0"/>
      <w:divBdr>
        <w:top w:val="none" w:sz="0" w:space="0" w:color="auto"/>
        <w:left w:val="none" w:sz="0" w:space="0" w:color="auto"/>
        <w:bottom w:val="none" w:sz="0" w:space="0" w:color="auto"/>
        <w:right w:val="none" w:sz="0" w:space="0" w:color="auto"/>
      </w:divBdr>
    </w:div>
    <w:div w:id="585307650">
      <w:marLeft w:val="480"/>
      <w:marRight w:val="0"/>
      <w:marTop w:val="0"/>
      <w:marBottom w:val="0"/>
      <w:divBdr>
        <w:top w:val="none" w:sz="0" w:space="0" w:color="auto"/>
        <w:left w:val="none" w:sz="0" w:space="0" w:color="auto"/>
        <w:bottom w:val="none" w:sz="0" w:space="0" w:color="auto"/>
        <w:right w:val="none" w:sz="0" w:space="0" w:color="auto"/>
      </w:divBdr>
    </w:div>
    <w:div w:id="585724847">
      <w:marLeft w:val="480"/>
      <w:marRight w:val="0"/>
      <w:marTop w:val="0"/>
      <w:marBottom w:val="0"/>
      <w:divBdr>
        <w:top w:val="none" w:sz="0" w:space="0" w:color="auto"/>
        <w:left w:val="none" w:sz="0" w:space="0" w:color="auto"/>
        <w:bottom w:val="none" w:sz="0" w:space="0" w:color="auto"/>
        <w:right w:val="none" w:sz="0" w:space="0" w:color="auto"/>
      </w:divBdr>
    </w:div>
    <w:div w:id="585916886">
      <w:marLeft w:val="480"/>
      <w:marRight w:val="0"/>
      <w:marTop w:val="0"/>
      <w:marBottom w:val="0"/>
      <w:divBdr>
        <w:top w:val="none" w:sz="0" w:space="0" w:color="auto"/>
        <w:left w:val="none" w:sz="0" w:space="0" w:color="auto"/>
        <w:bottom w:val="none" w:sz="0" w:space="0" w:color="auto"/>
        <w:right w:val="none" w:sz="0" w:space="0" w:color="auto"/>
      </w:divBdr>
    </w:div>
    <w:div w:id="585919271">
      <w:marLeft w:val="480"/>
      <w:marRight w:val="0"/>
      <w:marTop w:val="0"/>
      <w:marBottom w:val="0"/>
      <w:divBdr>
        <w:top w:val="none" w:sz="0" w:space="0" w:color="auto"/>
        <w:left w:val="none" w:sz="0" w:space="0" w:color="auto"/>
        <w:bottom w:val="none" w:sz="0" w:space="0" w:color="auto"/>
        <w:right w:val="none" w:sz="0" w:space="0" w:color="auto"/>
      </w:divBdr>
    </w:div>
    <w:div w:id="586037833">
      <w:marLeft w:val="480"/>
      <w:marRight w:val="0"/>
      <w:marTop w:val="0"/>
      <w:marBottom w:val="0"/>
      <w:divBdr>
        <w:top w:val="none" w:sz="0" w:space="0" w:color="auto"/>
        <w:left w:val="none" w:sz="0" w:space="0" w:color="auto"/>
        <w:bottom w:val="none" w:sz="0" w:space="0" w:color="auto"/>
        <w:right w:val="none" w:sz="0" w:space="0" w:color="auto"/>
      </w:divBdr>
    </w:div>
    <w:div w:id="586156293">
      <w:marLeft w:val="480"/>
      <w:marRight w:val="0"/>
      <w:marTop w:val="0"/>
      <w:marBottom w:val="0"/>
      <w:divBdr>
        <w:top w:val="none" w:sz="0" w:space="0" w:color="auto"/>
        <w:left w:val="none" w:sz="0" w:space="0" w:color="auto"/>
        <w:bottom w:val="none" w:sz="0" w:space="0" w:color="auto"/>
        <w:right w:val="none" w:sz="0" w:space="0" w:color="auto"/>
      </w:divBdr>
    </w:div>
    <w:div w:id="586159474">
      <w:marLeft w:val="480"/>
      <w:marRight w:val="0"/>
      <w:marTop w:val="0"/>
      <w:marBottom w:val="0"/>
      <w:divBdr>
        <w:top w:val="none" w:sz="0" w:space="0" w:color="auto"/>
        <w:left w:val="none" w:sz="0" w:space="0" w:color="auto"/>
        <w:bottom w:val="none" w:sz="0" w:space="0" w:color="auto"/>
        <w:right w:val="none" w:sz="0" w:space="0" w:color="auto"/>
      </w:divBdr>
    </w:div>
    <w:div w:id="586426473">
      <w:marLeft w:val="480"/>
      <w:marRight w:val="0"/>
      <w:marTop w:val="0"/>
      <w:marBottom w:val="0"/>
      <w:divBdr>
        <w:top w:val="none" w:sz="0" w:space="0" w:color="auto"/>
        <w:left w:val="none" w:sz="0" w:space="0" w:color="auto"/>
        <w:bottom w:val="none" w:sz="0" w:space="0" w:color="auto"/>
        <w:right w:val="none" w:sz="0" w:space="0" w:color="auto"/>
      </w:divBdr>
    </w:div>
    <w:div w:id="586619359">
      <w:marLeft w:val="480"/>
      <w:marRight w:val="0"/>
      <w:marTop w:val="0"/>
      <w:marBottom w:val="0"/>
      <w:divBdr>
        <w:top w:val="none" w:sz="0" w:space="0" w:color="auto"/>
        <w:left w:val="none" w:sz="0" w:space="0" w:color="auto"/>
        <w:bottom w:val="none" w:sz="0" w:space="0" w:color="auto"/>
        <w:right w:val="none" w:sz="0" w:space="0" w:color="auto"/>
      </w:divBdr>
    </w:div>
    <w:div w:id="586620399">
      <w:marLeft w:val="480"/>
      <w:marRight w:val="0"/>
      <w:marTop w:val="0"/>
      <w:marBottom w:val="0"/>
      <w:divBdr>
        <w:top w:val="none" w:sz="0" w:space="0" w:color="auto"/>
        <w:left w:val="none" w:sz="0" w:space="0" w:color="auto"/>
        <w:bottom w:val="none" w:sz="0" w:space="0" w:color="auto"/>
        <w:right w:val="none" w:sz="0" w:space="0" w:color="auto"/>
      </w:divBdr>
    </w:div>
    <w:div w:id="586889264">
      <w:marLeft w:val="480"/>
      <w:marRight w:val="0"/>
      <w:marTop w:val="0"/>
      <w:marBottom w:val="0"/>
      <w:divBdr>
        <w:top w:val="none" w:sz="0" w:space="0" w:color="auto"/>
        <w:left w:val="none" w:sz="0" w:space="0" w:color="auto"/>
        <w:bottom w:val="none" w:sz="0" w:space="0" w:color="auto"/>
        <w:right w:val="none" w:sz="0" w:space="0" w:color="auto"/>
      </w:divBdr>
    </w:div>
    <w:div w:id="587033103">
      <w:marLeft w:val="480"/>
      <w:marRight w:val="0"/>
      <w:marTop w:val="0"/>
      <w:marBottom w:val="0"/>
      <w:divBdr>
        <w:top w:val="none" w:sz="0" w:space="0" w:color="auto"/>
        <w:left w:val="none" w:sz="0" w:space="0" w:color="auto"/>
        <w:bottom w:val="none" w:sz="0" w:space="0" w:color="auto"/>
        <w:right w:val="none" w:sz="0" w:space="0" w:color="auto"/>
      </w:divBdr>
    </w:div>
    <w:div w:id="587078685">
      <w:marLeft w:val="480"/>
      <w:marRight w:val="0"/>
      <w:marTop w:val="0"/>
      <w:marBottom w:val="0"/>
      <w:divBdr>
        <w:top w:val="none" w:sz="0" w:space="0" w:color="auto"/>
        <w:left w:val="none" w:sz="0" w:space="0" w:color="auto"/>
        <w:bottom w:val="none" w:sz="0" w:space="0" w:color="auto"/>
        <w:right w:val="none" w:sz="0" w:space="0" w:color="auto"/>
      </w:divBdr>
    </w:div>
    <w:div w:id="587229348">
      <w:marLeft w:val="480"/>
      <w:marRight w:val="0"/>
      <w:marTop w:val="0"/>
      <w:marBottom w:val="0"/>
      <w:divBdr>
        <w:top w:val="none" w:sz="0" w:space="0" w:color="auto"/>
        <w:left w:val="none" w:sz="0" w:space="0" w:color="auto"/>
        <w:bottom w:val="none" w:sz="0" w:space="0" w:color="auto"/>
        <w:right w:val="none" w:sz="0" w:space="0" w:color="auto"/>
      </w:divBdr>
    </w:div>
    <w:div w:id="587275161">
      <w:marLeft w:val="480"/>
      <w:marRight w:val="0"/>
      <w:marTop w:val="0"/>
      <w:marBottom w:val="0"/>
      <w:divBdr>
        <w:top w:val="none" w:sz="0" w:space="0" w:color="auto"/>
        <w:left w:val="none" w:sz="0" w:space="0" w:color="auto"/>
        <w:bottom w:val="none" w:sz="0" w:space="0" w:color="auto"/>
        <w:right w:val="none" w:sz="0" w:space="0" w:color="auto"/>
      </w:divBdr>
    </w:div>
    <w:div w:id="587464928">
      <w:marLeft w:val="480"/>
      <w:marRight w:val="0"/>
      <w:marTop w:val="0"/>
      <w:marBottom w:val="0"/>
      <w:divBdr>
        <w:top w:val="none" w:sz="0" w:space="0" w:color="auto"/>
        <w:left w:val="none" w:sz="0" w:space="0" w:color="auto"/>
        <w:bottom w:val="none" w:sz="0" w:space="0" w:color="auto"/>
        <w:right w:val="none" w:sz="0" w:space="0" w:color="auto"/>
      </w:divBdr>
    </w:div>
    <w:div w:id="587808457">
      <w:marLeft w:val="480"/>
      <w:marRight w:val="0"/>
      <w:marTop w:val="0"/>
      <w:marBottom w:val="0"/>
      <w:divBdr>
        <w:top w:val="none" w:sz="0" w:space="0" w:color="auto"/>
        <w:left w:val="none" w:sz="0" w:space="0" w:color="auto"/>
        <w:bottom w:val="none" w:sz="0" w:space="0" w:color="auto"/>
        <w:right w:val="none" w:sz="0" w:space="0" w:color="auto"/>
      </w:divBdr>
    </w:div>
    <w:div w:id="587811196">
      <w:marLeft w:val="480"/>
      <w:marRight w:val="0"/>
      <w:marTop w:val="0"/>
      <w:marBottom w:val="0"/>
      <w:divBdr>
        <w:top w:val="none" w:sz="0" w:space="0" w:color="auto"/>
        <w:left w:val="none" w:sz="0" w:space="0" w:color="auto"/>
        <w:bottom w:val="none" w:sz="0" w:space="0" w:color="auto"/>
        <w:right w:val="none" w:sz="0" w:space="0" w:color="auto"/>
      </w:divBdr>
    </w:div>
    <w:div w:id="588125121">
      <w:marLeft w:val="480"/>
      <w:marRight w:val="0"/>
      <w:marTop w:val="0"/>
      <w:marBottom w:val="0"/>
      <w:divBdr>
        <w:top w:val="none" w:sz="0" w:space="0" w:color="auto"/>
        <w:left w:val="none" w:sz="0" w:space="0" w:color="auto"/>
        <w:bottom w:val="none" w:sz="0" w:space="0" w:color="auto"/>
        <w:right w:val="none" w:sz="0" w:space="0" w:color="auto"/>
      </w:divBdr>
    </w:div>
    <w:div w:id="588389537">
      <w:marLeft w:val="480"/>
      <w:marRight w:val="0"/>
      <w:marTop w:val="0"/>
      <w:marBottom w:val="0"/>
      <w:divBdr>
        <w:top w:val="none" w:sz="0" w:space="0" w:color="auto"/>
        <w:left w:val="none" w:sz="0" w:space="0" w:color="auto"/>
        <w:bottom w:val="none" w:sz="0" w:space="0" w:color="auto"/>
        <w:right w:val="none" w:sz="0" w:space="0" w:color="auto"/>
      </w:divBdr>
    </w:div>
    <w:div w:id="588393993">
      <w:marLeft w:val="480"/>
      <w:marRight w:val="0"/>
      <w:marTop w:val="0"/>
      <w:marBottom w:val="0"/>
      <w:divBdr>
        <w:top w:val="none" w:sz="0" w:space="0" w:color="auto"/>
        <w:left w:val="none" w:sz="0" w:space="0" w:color="auto"/>
        <w:bottom w:val="none" w:sz="0" w:space="0" w:color="auto"/>
        <w:right w:val="none" w:sz="0" w:space="0" w:color="auto"/>
      </w:divBdr>
    </w:div>
    <w:div w:id="588537360">
      <w:marLeft w:val="480"/>
      <w:marRight w:val="0"/>
      <w:marTop w:val="0"/>
      <w:marBottom w:val="0"/>
      <w:divBdr>
        <w:top w:val="none" w:sz="0" w:space="0" w:color="auto"/>
        <w:left w:val="none" w:sz="0" w:space="0" w:color="auto"/>
        <w:bottom w:val="none" w:sz="0" w:space="0" w:color="auto"/>
        <w:right w:val="none" w:sz="0" w:space="0" w:color="auto"/>
      </w:divBdr>
    </w:div>
    <w:div w:id="588539280">
      <w:marLeft w:val="480"/>
      <w:marRight w:val="0"/>
      <w:marTop w:val="0"/>
      <w:marBottom w:val="0"/>
      <w:divBdr>
        <w:top w:val="none" w:sz="0" w:space="0" w:color="auto"/>
        <w:left w:val="none" w:sz="0" w:space="0" w:color="auto"/>
        <w:bottom w:val="none" w:sz="0" w:space="0" w:color="auto"/>
        <w:right w:val="none" w:sz="0" w:space="0" w:color="auto"/>
      </w:divBdr>
    </w:div>
    <w:div w:id="588539474">
      <w:marLeft w:val="480"/>
      <w:marRight w:val="0"/>
      <w:marTop w:val="0"/>
      <w:marBottom w:val="0"/>
      <w:divBdr>
        <w:top w:val="none" w:sz="0" w:space="0" w:color="auto"/>
        <w:left w:val="none" w:sz="0" w:space="0" w:color="auto"/>
        <w:bottom w:val="none" w:sz="0" w:space="0" w:color="auto"/>
        <w:right w:val="none" w:sz="0" w:space="0" w:color="auto"/>
      </w:divBdr>
    </w:div>
    <w:div w:id="588542326">
      <w:marLeft w:val="480"/>
      <w:marRight w:val="0"/>
      <w:marTop w:val="0"/>
      <w:marBottom w:val="0"/>
      <w:divBdr>
        <w:top w:val="none" w:sz="0" w:space="0" w:color="auto"/>
        <w:left w:val="none" w:sz="0" w:space="0" w:color="auto"/>
        <w:bottom w:val="none" w:sz="0" w:space="0" w:color="auto"/>
        <w:right w:val="none" w:sz="0" w:space="0" w:color="auto"/>
      </w:divBdr>
    </w:div>
    <w:div w:id="588584035">
      <w:marLeft w:val="480"/>
      <w:marRight w:val="0"/>
      <w:marTop w:val="0"/>
      <w:marBottom w:val="0"/>
      <w:divBdr>
        <w:top w:val="none" w:sz="0" w:space="0" w:color="auto"/>
        <w:left w:val="none" w:sz="0" w:space="0" w:color="auto"/>
        <w:bottom w:val="none" w:sz="0" w:space="0" w:color="auto"/>
        <w:right w:val="none" w:sz="0" w:space="0" w:color="auto"/>
      </w:divBdr>
    </w:div>
    <w:div w:id="588851922">
      <w:marLeft w:val="480"/>
      <w:marRight w:val="0"/>
      <w:marTop w:val="0"/>
      <w:marBottom w:val="0"/>
      <w:divBdr>
        <w:top w:val="none" w:sz="0" w:space="0" w:color="auto"/>
        <w:left w:val="none" w:sz="0" w:space="0" w:color="auto"/>
        <w:bottom w:val="none" w:sz="0" w:space="0" w:color="auto"/>
        <w:right w:val="none" w:sz="0" w:space="0" w:color="auto"/>
      </w:divBdr>
    </w:div>
    <w:div w:id="588927163">
      <w:marLeft w:val="480"/>
      <w:marRight w:val="0"/>
      <w:marTop w:val="0"/>
      <w:marBottom w:val="0"/>
      <w:divBdr>
        <w:top w:val="none" w:sz="0" w:space="0" w:color="auto"/>
        <w:left w:val="none" w:sz="0" w:space="0" w:color="auto"/>
        <w:bottom w:val="none" w:sz="0" w:space="0" w:color="auto"/>
        <w:right w:val="none" w:sz="0" w:space="0" w:color="auto"/>
      </w:divBdr>
    </w:div>
    <w:div w:id="588928526">
      <w:marLeft w:val="480"/>
      <w:marRight w:val="0"/>
      <w:marTop w:val="0"/>
      <w:marBottom w:val="0"/>
      <w:divBdr>
        <w:top w:val="none" w:sz="0" w:space="0" w:color="auto"/>
        <w:left w:val="none" w:sz="0" w:space="0" w:color="auto"/>
        <w:bottom w:val="none" w:sz="0" w:space="0" w:color="auto"/>
        <w:right w:val="none" w:sz="0" w:space="0" w:color="auto"/>
      </w:divBdr>
    </w:div>
    <w:div w:id="589003514">
      <w:marLeft w:val="480"/>
      <w:marRight w:val="0"/>
      <w:marTop w:val="0"/>
      <w:marBottom w:val="0"/>
      <w:divBdr>
        <w:top w:val="none" w:sz="0" w:space="0" w:color="auto"/>
        <w:left w:val="none" w:sz="0" w:space="0" w:color="auto"/>
        <w:bottom w:val="none" w:sz="0" w:space="0" w:color="auto"/>
        <w:right w:val="none" w:sz="0" w:space="0" w:color="auto"/>
      </w:divBdr>
    </w:div>
    <w:div w:id="589043673">
      <w:marLeft w:val="480"/>
      <w:marRight w:val="0"/>
      <w:marTop w:val="0"/>
      <w:marBottom w:val="0"/>
      <w:divBdr>
        <w:top w:val="none" w:sz="0" w:space="0" w:color="auto"/>
        <w:left w:val="none" w:sz="0" w:space="0" w:color="auto"/>
        <w:bottom w:val="none" w:sz="0" w:space="0" w:color="auto"/>
        <w:right w:val="none" w:sz="0" w:space="0" w:color="auto"/>
      </w:divBdr>
    </w:div>
    <w:div w:id="589168722">
      <w:marLeft w:val="480"/>
      <w:marRight w:val="0"/>
      <w:marTop w:val="0"/>
      <w:marBottom w:val="0"/>
      <w:divBdr>
        <w:top w:val="none" w:sz="0" w:space="0" w:color="auto"/>
        <w:left w:val="none" w:sz="0" w:space="0" w:color="auto"/>
        <w:bottom w:val="none" w:sz="0" w:space="0" w:color="auto"/>
        <w:right w:val="none" w:sz="0" w:space="0" w:color="auto"/>
      </w:divBdr>
    </w:div>
    <w:div w:id="589199864">
      <w:marLeft w:val="480"/>
      <w:marRight w:val="0"/>
      <w:marTop w:val="0"/>
      <w:marBottom w:val="0"/>
      <w:divBdr>
        <w:top w:val="none" w:sz="0" w:space="0" w:color="auto"/>
        <w:left w:val="none" w:sz="0" w:space="0" w:color="auto"/>
        <w:bottom w:val="none" w:sz="0" w:space="0" w:color="auto"/>
        <w:right w:val="none" w:sz="0" w:space="0" w:color="auto"/>
      </w:divBdr>
    </w:div>
    <w:div w:id="589238400">
      <w:marLeft w:val="480"/>
      <w:marRight w:val="0"/>
      <w:marTop w:val="0"/>
      <w:marBottom w:val="0"/>
      <w:divBdr>
        <w:top w:val="none" w:sz="0" w:space="0" w:color="auto"/>
        <w:left w:val="none" w:sz="0" w:space="0" w:color="auto"/>
        <w:bottom w:val="none" w:sz="0" w:space="0" w:color="auto"/>
        <w:right w:val="none" w:sz="0" w:space="0" w:color="auto"/>
      </w:divBdr>
    </w:div>
    <w:div w:id="589242185">
      <w:marLeft w:val="480"/>
      <w:marRight w:val="0"/>
      <w:marTop w:val="0"/>
      <w:marBottom w:val="0"/>
      <w:divBdr>
        <w:top w:val="none" w:sz="0" w:space="0" w:color="auto"/>
        <w:left w:val="none" w:sz="0" w:space="0" w:color="auto"/>
        <w:bottom w:val="none" w:sz="0" w:space="0" w:color="auto"/>
        <w:right w:val="none" w:sz="0" w:space="0" w:color="auto"/>
      </w:divBdr>
    </w:div>
    <w:div w:id="589315151">
      <w:marLeft w:val="480"/>
      <w:marRight w:val="0"/>
      <w:marTop w:val="0"/>
      <w:marBottom w:val="0"/>
      <w:divBdr>
        <w:top w:val="none" w:sz="0" w:space="0" w:color="auto"/>
        <w:left w:val="none" w:sz="0" w:space="0" w:color="auto"/>
        <w:bottom w:val="none" w:sz="0" w:space="0" w:color="auto"/>
        <w:right w:val="none" w:sz="0" w:space="0" w:color="auto"/>
      </w:divBdr>
    </w:div>
    <w:div w:id="589317683">
      <w:marLeft w:val="480"/>
      <w:marRight w:val="0"/>
      <w:marTop w:val="0"/>
      <w:marBottom w:val="0"/>
      <w:divBdr>
        <w:top w:val="none" w:sz="0" w:space="0" w:color="auto"/>
        <w:left w:val="none" w:sz="0" w:space="0" w:color="auto"/>
        <w:bottom w:val="none" w:sz="0" w:space="0" w:color="auto"/>
        <w:right w:val="none" w:sz="0" w:space="0" w:color="auto"/>
      </w:divBdr>
    </w:div>
    <w:div w:id="589579852">
      <w:marLeft w:val="480"/>
      <w:marRight w:val="0"/>
      <w:marTop w:val="0"/>
      <w:marBottom w:val="0"/>
      <w:divBdr>
        <w:top w:val="none" w:sz="0" w:space="0" w:color="auto"/>
        <w:left w:val="none" w:sz="0" w:space="0" w:color="auto"/>
        <w:bottom w:val="none" w:sz="0" w:space="0" w:color="auto"/>
        <w:right w:val="none" w:sz="0" w:space="0" w:color="auto"/>
      </w:divBdr>
    </w:div>
    <w:div w:id="589890194">
      <w:marLeft w:val="480"/>
      <w:marRight w:val="0"/>
      <w:marTop w:val="0"/>
      <w:marBottom w:val="0"/>
      <w:divBdr>
        <w:top w:val="none" w:sz="0" w:space="0" w:color="auto"/>
        <w:left w:val="none" w:sz="0" w:space="0" w:color="auto"/>
        <w:bottom w:val="none" w:sz="0" w:space="0" w:color="auto"/>
        <w:right w:val="none" w:sz="0" w:space="0" w:color="auto"/>
      </w:divBdr>
    </w:div>
    <w:div w:id="589969080">
      <w:marLeft w:val="480"/>
      <w:marRight w:val="0"/>
      <w:marTop w:val="0"/>
      <w:marBottom w:val="0"/>
      <w:divBdr>
        <w:top w:val="none" w:sz="0" w:space="0" w:color="auto"/>
        <w:left w:val="none" w:sz="0" w:space="0" w:color="auto"/>
        <w:bottom w:val="none" w:sz="0" w:space="0" w:color="auto"/>
        <w:right w:val="none" w:sz="0" w:space="0" w:color="auto"/>
      </w:divBdr>
    </w:div>
    <w:div w:id="590091762">
      <w:marLeft w:val="480"/>
      <w:marRight w:val="0"/>
      <w:marTop w:val="0"/>
      <w:marBottom w:val="0"/>
      <w:divBdr>
        <w:top w:val="none" w:sz="0" w:space="0" w:color="auto"/>
        <w:left w:val="none" w:sz="0" w:space="0" w:color="auto"/>
        <w:bottom w:val="none" w:sz="0" w:space="0" w:color="auto"/>
        <w:right w:val="none" w:sz="0" w:space="0" w:color="auto"/>
      </w:divBdr>
    </w:div>
    <w:div w:id="590158610">
      <w:marLeft w:val="480"/>
      <w:marRight w:val="0"/>
      <w:marTop w:val="0"/>
      <w:marBottom w:val="0"/>
      <w:divBdr>
        <w:top w:val="none" w:sz="0" w:space="0" w:color="auto"/>
        <w:left w:val="none" w:sz="0" w:space="0" w:color="auto"/>
        <w:bottom w:val="none" w:sz="0" w:space="0" w:color="auto"/>
        <w:right w:val="none" w:sz="0" w:space="0" w:color="auto"/>
      </w:divBdr>
    </w:div>
    <w:div w:id="590166077">
      <w:marLeft w:val="480"/>
      <w:marRight w:val="0"/>
      <w:marTop w:val="0"/>
      <w:marBottom w:val="0"/>
      <w:divBdr>
        <w:top w:val="none" w:sz="0" w:space="0" w:color="auto"/>
        <w:left w:val="none" w:sz="0" w:space="0" w:color="auto"/>
        <w:bottom w:val="none" w:sz="0" w:space="0" w:color="auto"/>
        <w:right w:val="none" w:sz="0" w:space="0" w:color="auto"/>
      </w:divBdr>
    </w:div>
    <w:div w:id="590234993">
      <w:marLeft w:val="480"/>
      <w:marRight w:val="0"/>
      <w:marTop w:val="0"/>
      <w:marBottom w:val="0"/>
      <w:divBdr>
        <w:top w:val="none" w:sz="0" w:space="0" w:color="auto"/>
        <w:left w:val="none" w:sz="0" w:space="0" w:color="auto"/>
        <w:bottom w:val="none" w:sz="0" w:space="0" w:color="auto"/>
        <w:right w:val="none" w:sz="0" w:space="0" w:color="auto"/>
      </w:divBdr>
    </w:div>
    <w:div w:id="590239203">
      <w:marLeft w:val="480"/>
      <w:marRight w:val="0"/>
      <w:marTop w:val="0"/>
      <w:marBottom w:val="0"/>
      <w:divBdr>
        <w:top w:val="none" w:sz="0" w:space="0" w:color="auto"/>
        <w:left w:val="none" w:sz="0" w:space="0" w:color="auto"/>
        <w:bottom w:val="none" w:sz="0" w:space="0" w:color="auto"/>
        <w:right w:val="none" w:sz="0" w:space="0" w:color="auto"/>
      </w:divBdr>
    </w:div>
    <w:div w:id="590430210">
      <w:marLeft w:val="480"/>
      <w:marRight w:val="0"/>
      <w:marTop w:val="0"/>
      <w:marBottom w:val="0"/>
      <w:divBdr>
        <w:top w:val="none" w:sz="0" w:space="0" w:color="auto"/>
        <w:left w:val="none" w:sz="0" w:space="0" w:color="auto"/>
        <w:bottom w:val="none" w:sz="0" w:space="0" w:color="auto"/>
        <w:right w:val="none" w:sz="0" w:space="0" w:color="auto"/>
      </w:divBdr>
    </w:div>
    <w:div w:id="590433656">
      <w:marLeft w:val="480"/>
      <w:marRight w:val="0"/>
      <w:marTop w:val="0"/>
      <w:marBottom w:val="0"/>
      <w:divBdr>
        <w:top w:val="none" w:sz="0" w:space="0" w:color="auto"/>
        <w:left w:val="none" w:sz="0" w:space="0" w:color="auto"/>
        <w:bottom w:val="none" w:sz="0" w:space="0" w:color="auto"/>
        <w:right w:val="none" w:sz="0" w:space="0" w:color="auto"/>
      </w:divBdr>
    </w:div>
    <w:div w:id="590436955">
      <w:marLeft w:val="480"/>
      <w:marRight w:val="0"/>
      <w:marTop w:val="0"/>
      <w:marBottom w:val="0"/>
      <w:divBdr>
        <w:top w:val="none" w:sz="0" w:space="0" w:color="auto"/>
        <w:left w:val="none" w:sz="0" w:space="0" w:color="auto"/>
        <w:bottom w:val="none" w:sz="0" w:space="0" w:color="auto"/>
        <w:right w:val="none" w:sz="0" w:space="0" w:color="auto"/>
      </w:divBdr>
    </w:div>
    <w:div w:id="590626039">
      <w:marLeft w:val="480"/>
      <w:marRight w:val="0"/>
      <w:marTop w:val="0"/>
      <w:marBottom w:val="0"/>
      <w:divBdr>
        <w:top w:val="none" w:sz="0" w:space="0" w:color="auto"/>
        <w:left w:val="none" w:sz="0" w:space="0" w:color="auto"/>
        <w:bottom w:val="none" w:sz="0" w:space="0" w:color="auto"/>
        <w:right w:val="none" w:sz="0" w:space="0" w:color="auto"/>
      </w:divBdr>
    </w:div>
    <w:div w:id="590699474">
      <w:marLeft w:val="480"/>
      <w:marRight w:val="0"/>
      <w:marTop w:val="0"/>
      <w:marBottom w:val="0"/>
      <w:divBdr>
        <w:top w:val="none" w:sz="0" w:space="0" w:color="auto"/>
        <w:left w:val="none" w:sz="0" w:space="0" w:color="auto"/>
        <w:bottom w:val="none" w:sz="0" w:space="0" w:color="auto"/>
        <w:right w:val="none" w:sz="0" w:space="0" w:color="auto"/>
      </w:divBdr>
    </w:div>
    <w:div w:id="590816234">
      <w:marLeft w:val="480"/>
      <w:marRight w:val="0"/>
      <w:marTop w:val="0"/>
      <w:marBottom w:val="0"/>
      <w:divBdr>
        <w:top w:val="none" w:sz="0" w:space="0" w:color="auto"/>
        <w:left w:val="none" w:sz="0" w:space="0" w:color="auto"/>
        <w:bottom w:val="none" w:sz="0" w:space="0" w:color="auto"/>
        <w:right w:val="none" w:sz="0" w:space="0" w:color="auto"/>
      </w:divBdr>
    </w:div>
    <w:div w:id="590823442">
      <w:marLeft w:val="480"/>
      <w:marRight w:val="0"/>
      <w:marTop w:val="0"/>
      <w:marBottom w:val="0"/>
      <w:divBdr>
        <w:top w:val="none" w:sz="0" w:space="0" w:color="auto"/>
        <w:left w:val="none" w:sz="0" w:space="0" w:color="auto"/>
        <w:bottom w:val="none" w:sz="0" w:space="0" w:color="auto"/>
        <w:right w:val="none" w:sz="0" w:space="0" w:color="auto"/>
      </w:divBdr>
    </w:div>
    <w:div w:id="591085193">
      <w:marLeft w:val="480"/>
      <w:marRight w:val="0"/>
      <w:marTop w:val="0"/>
      <w:marBottom w:val="0"/>
      <w:divBdr>
        <w:top w:val="none" w:sz="0" w:space="0" w:color="auto"/>
        <w:left w:val="none" w:sz="0" w:space="0" w:color="auto"/>
        <w:bottom w:val="none" w:sz="0" w:space="0" w:color="auto"/>
        <w:right w:val="none" w:sz="0" w:space="0" w:color="auto"/>
      </w:divBdr>
    </w:div>
    <w:div w:id="591201893">
      <w:marLeft w:val="480"/>
      <w:marRight w:val="0"/>
      <w:marTop w:val="0"/>
      <w:marBottom w:val="0"/>
      <w:divBdr>
        <w:top w:val="none" w:sz="0" w:space="0" w:color="auto"/>
        <w:left w:val="none" w:sz="0" w:space="0" w:color="auto"/>
        <w:bottom w:val="none" w:sz="0" w:space="0" w:color="auto"/>
        <w:right w:val="none" w:sz="0" w:space="0" w:color="auto"/>
      </w:divBdr>
    </w:div>
    <w:div w:id="591427503">
      <w:marLeft w:val="480"/>
      <w:marRight w:val="0"/>
      <w:marTop w:val="0"/>
      <w:marBottom w:val="0"/>
      <w:divBdr>
        <w:top w:val="none" w:sz="0" w:space="0" w:color="auto"/>
        <w:left w:val="none" w:sz="0" w:space="0" w:color="auto"/>
        <w:bottom w:val="none" w:sz="0" w:space="0" w:color="auto"/>
        <w:right w:val="none" w:sz="0" w:space="0" w:color="auto"/>
      </w:divBdr>
    </w:div>
    <w:div w:id="591817988">
      <w:marLeft w:val="480"/>
      <w:marRight w:val="0"/>
      <w:marTop w:val="0"/>
      <w:marBottom w:val="0"/>
      <w:divBdr>
        <w:top w:val="none" w:sz="0" w:space="0" w:color="auto"/>
        <w:left w:val="none" w:sz="0" w:space="0" w:color="auto"/>
        <w:bottom w:val="none" w:sz="0" w:space="0" w:color="auto"/>
        <w:right w:val="none" w:sz="0" w:space="0" w:color="auto"/>
      </w:divBdr>
    </w:div>
    <w:div w:id="591819062">
      <w:marLeft w:val="480"/>
      <w:marRight w:val="0"/>
      <w:marTop w:val="0"/>
      <w:marBottom w:val="0"/>
      <w:divBdr>
        <w:top w:val="none" w:sz="0" w:space="0" w:color="auto"/>
        <w:left w:val="none" w:sz="0" w:space="0" w:color="auto"/>
        <w:bottom w:val="none" w:sz="0" w:space="0" w:color="auto"/>
        <w:right w:val="none" w:sz="0" w:space="0" w:color="auto"/>
      </w:divBdr>
    </w:div>
    <w:div w:id="591937636">
      <w:marLeft w:val="480"/>
      <w:marRight w:val="0"/>
      <w:marTop w:val="0"/>
      <w:marBottom w:val="0"/>
      <w:divBdr>
        <w:top w:val="none" w:sz="0" w:space="0" w:color="auto"/>
        <w:left w:val="none" w:sz="0" w:space="0" w:color="auto"/>
        <w:bottom w:val="none" w:sz="0" w:space="0" w:color="auto"/>
        <w:right w:val="none" w:sz="0" w:space="0" w:color="auto"/>
      </w:divBdr>
    </w:div>
    <w:div w:id="591939643">
      <w:marLeft w:val="480"/>
      <w:marRight w:val="0"/>
      <w:marTop w:val="0"/>
      <w:marBottom w:val="0"/>
      <w:divBdr>
        <w:top w:val="none" w:sz="0" w:space="0" w:color="auto"/>
        <w:left w:val="none" w:sz="0" w:space="0" w:color="auto"/>
        <w:bottom w:val="none" w:sz="0" w:space="0" w:color="auto"/>
        <w:right w:val="none" w:sz="0" w:space="0" w:color="auto"/>
      </w:divBdr>
    </w:div>
    <w:div w:id="592127402">
      <w:marLeft w:val="480"/>
      <w:marRight w:val="0"/>
      <w:marTop w:val="0"/>
      <w:marBottom w:val="0"/>
      <w:divBdr>
        <w:top w:val="none" w:sz="0" w:space="0" w:color="auto"/>
        <w:left w:val="none" w:sz="0" w:space="0" w:color="auto"/>
        <w:bottom w:val="none" w:sz="0" w:space="0" w:color="auto"/>
        <w:right w:val="none" w:sz="0" w:space="0" w:color="auto"/>
      </w:divBdr>
    </w:div>
    <w:div w:id="592128555">
      <w:marLeft w:val="480"/>
      <w:marRight w:val="0"/>
      <w:marTop w:val="0"/>
      <w:marBottom w:val="0"/>
      <w:divBdr>
        <w:top w:val="none" w:sz="0" w:space="0" w:color="auto"/>
        <w:left w:val="none" w:sz="0" w:space="0" w:color="auto"/>
        <w:bottom w:val="none" w:sz="0" w:space="0" w:color="auto"/>
        <w:right w:val="none" w:sz="0" w:space="0" w:color="auto"/>
      </w:divBdr>
    </w:div>
    <w:div w:id="592200678">
      <w:marLeft w:val="480"/>
      <w:marRight w:val="0"/>
      <w:marTop w:val="0"/>
      <w:marBottom w:val="0"/>
      <w:divBdr>
        <w:top w:val="none" w:sz="0" w:space="0" w:color="auto"/>
        <w:left w:val="none" w:sz="0" w:space="0" w:color="auto"/>
        <w:bottom w:val="none" w:sz="0" w:space="0" w:color="auto"/>
        <w:right w:val="none" w:sz="0" w:space="0" w:color="auto"/>
      </w:divBdr>
    </w:div>
    <w:div w:id="592204386">
      <w:marLeft w:val="480"/>
      <w:marRight w:val="0"/>
      <w:marTop w:val="0"/>
      <w:marBottom w:val="0"/>
      <w:divBdr>
        <w:top w:val="none" w:sz="0" w:space="0" w:color="auto"/>
        <w:left w:val="none" w:sz="0" w:space="0" w:color="auto"/>
        <w:bottom w:val="none" w:sz="0" w:space="0" w:color="auto"/>
        <w:right w:val="none" w:sz="0" w:space="0" w:color="auto"/>
      </w:divBdr>
    </w:div>
    <w:div w:id="592590905">
      <w:marLeft w:val="480"/>
      <w:marRight w:val="0"/>
      <w:marTop w:val="0"/>
      <w:marBottom w:val="0"/>
      <w:divBdr>
        <w:top w:val="none" w:sz="0" w:space="0" w:color="auto"/>
        <w:left w:val="none" w:sz="0" w:space="0" w:color="auto"/>
        <w:bottom w:val="none" w:sz="0" w:space="0" w:color="auto"/>
        <w:right w:val="none" w:sz="0" w:space="0" w:color="auto"/>
      </w:divBdr>
    </w:div>
    <w:div w:id="592593922">
      <w:marLeft w:val="480"/>
      <w:marRight w:val="0"/>
      <w:marTop w:val="0"/>
      <w:marBottom w:val="0"/>
      <w:divBdr>
        <w:top w:val="none" w:sz="0" w:space="0" w:color="auto"/>
        <w:left w:val="none" w:sz="0" w:space="0" w:color="auto"/>
        <w:bottom w:val="none" w:sz="0" w:space="0" w:color="auto"/>
        <w:right w:val="none" w:sz="0" w:space="0" w:color="auto"/>
      </w:divBdr>
    </w:div>
    <w:div w:id="592667498">
      <w:marLeft w:val="480"/>
      <w:marRight w:val="0"/>
      <w:marTop w:val="0"/>
      <w:marBottom w:val="0"/>
      <w:divBdr>
        <w:top w:val="none" w:sz="0" w:space="0" w:color="auto"/>
        <w:left w:val="none" w:sz="0" w:space="0" w:color="auto"/>
        <w:bottom w:val="none" w:sz="0" w:space="0" w:color="auto"/>
        <w:right w:val="none" w:sz="0" w:space="0" w:color="auto"/>
      </w:divBdr>
    </w:div>
    <w:div w:id="592738761">
      <w:marLeft w:val="480"/>
      <w:marRight w:val="0"/>
      <w:marTop w:val="0"/>
      <w:marBottom w:val="0"/>
      <w:divBdr>
        <w:top w:val="none" w:sz="0" w:space="0" w:color="auto"/>
        <w:left w:val="none" w:sz="0" w:space="0" w:color="auto"/>
        <w:bottom w:val="none" w:sz="0" w:space="0" w:color="auto"/>
        <w:right w:val="none" w:sz="0" w:space="0" w:color="auto"/>
      </w:divBdr>
    </w:div>
    <w:div w:id="592975548">
      <w:marLeft w:val="480"/>
      <w:marRight w:val="0"/>
      <w:marTop w:val="0"/>
      <w:marBottom w:val="0"/>
      <w:divBdr>
        <w:top w:val="none" w:sz="0" w:space="0" w:color="auto"/>
        <w:left w:val="none" w:sz="0" w:space="0" w:color="auto"/>
        <w:bottom w:val="none" w:sz="0" w:space="0" w:color="auto"/>
        <w:right w:val="none" w:sz="0" w:space="0" w:color="auto"/>
      </w:divBdr>
    </w:div>
    <w:div w:id="593241756">
      <w:marLeft w:val="480"/>
      <w:marRight w:val="0"/>
      <w:marTop w:val="0"/>
      <w:marBottom w:val="0"/>
      <w:divBdr>
        <w:top w:val="none" w:sz="0" w:space="0" w:color="auto"/>
        <w:left w:val="none" w:sz="0" w:space="0" w:color="auto"/>
        <w:bottom w:val="none" w:sz="0" w:space="0" w:color="auto"/>
        <w:right w:val="none" w:sz="0" w:space="0" w:color="auto"/>
      </w:divBdr>
    </w:div>
    <w:div w:id="593392810">
      <w:marLeft w:val="480"/>
      <w:marRight w:val="0"/>
      <w:marTop w:val="0"/>
      <w:marBottom w:val="0"/>
      <w:divBdr>
        <w:top w:val="none" w:sz="0" w:space="0" w:color="auto"/>
        <w:left w:val="none" w:sz="0" w:space="0" w:color="auto"/>
        <w:bottom w:val="none" w:sz="0" w:space="0" w:color="auto"/>
        <w:right w:val="none" w:sz="0" w:space="0" w:color="auto"/>
      </w:divBdr>
    </w:div>
    <w:div w:id="593435369">
      <w:marLeft w:val="480"/>
      <w:marRight w:val="0"/>
      <w:marTop w:val="0"/>
      <w:marBottom w:val="0"/>
      <w:divBdr>
        <w:top w:val="none" w:sz="0" w:space="0" w:color="auto"/>
        <w:left w:val="none" w:sz="0" w:space="0" w:color="auto"/>
        <w:bottom w:val="none" w:sz="0" w:space="0" w:color="auto"/>
        <w:right w:val="none" w:sz="0" w:space="0" w:color="auto"/>
      </w:divBdr>
    </w:div>
    <w:div w:id="593439974">
      <w:marLeft w:val="480"/>
      <w:marRight w:val="0"/>
      <w:marTop w:val="0"/>
      <w:marBottom w:val="0"/>
      <w:divBdr>
        <w:top w:val="none" w:sz="0" w:space="0" w:color="auto"/>
        <w:left w:val="none" w:sz="0" w:space="0" w:color="auto"/>
        <w:bottom w:val="none" w:sz="0" w:space="0" w:color="auto"/>
        <w:right w:val="none" w:sz="0" w:space="0" w:color="auto"/>
      </w:divBdr>
    </w:div>
    <w:div w:id="593441314">
      <w:marLeft w:val="480"/>
      <w:marRight w:val="0"/>
      <w:marTop w:val="0"/>
      <w:marBottom w:val="0"/>
      <w:divBdr>
        <w:top w:val="none" w:sz="0" w:space="0" w:color="auto"/>
        <w:left w:val="none" w:sz="0" w:space="0" w:color="auto"/>
        <w:bottom w:val="none" w:sz="0" w:space="0" w:color="auto"/>
        <w:right w:val="none" w:sz="0" w:space="0" w:color="auto"/>
      </w:divBdr>
    </w:div>
    <w:div w:id="593443392">
      <w:marLeft w:val="480"/>
      <w:marRight w:val="0"/>
      <w:marTop w:val="0"/>
      <w:marBottom w:val="0"/>
      <w:divBdr>
        <w:top w:val="none" w:sz="0" w:space="0" w:color="auto"/>
        <w:left w:val="none" w:sz="0" w:space="0" w:color="auto"/>
        <w:bottom w:val="none" w:sz="0" w:space="0" w:color="auto"/>
        <w:right w:val="none" w:sz="0" w:space="0" w:color="auto"/>
      </w:divBdr>
    </w:div>
    <w:div w:id="593510632">
      <w:marLeft w:val="480"/>
      <w:marRight w:val="0"/>
      <w:marTop w:val="0"/>
      <w:marBottom w:val="0"/>
      <w:divBdr>
        <w:top w:val="none" w:sz="0" w:space="0" w:color="auto"/>
        <w:left w:val="none" w:sz="0" w:space="0" w:color="auto"/>
        <w:bottom w:val="none" w:sz="0" w:space="0" w:color="auto"/>
        <w:right w:val="none" w:sz="0" w:space="0" w:color="auto"/>
      </w:divBdr>
    </w:div>
    <w:div w:id="593561550">
      <w:marLeft w:val="480"/>
      <w:marRight w:val="0"/>
      <w:marTop w:val="0"/>
      <w:marBottom w:val="0"/>
      <w:divBdr>
        <w:top w:val="none" w:sz="0" w:space="0" w:color="auto"/>
        <w:left w:val="none" w:sz="0" w:space="0" w:color="auto"/>
        <w:bottom w:val="none" w:sz="0" w:space="0" w:color="auto"/>
        <w:right w:val="none" w:sz="0" w:space="0" w:color="auto"/>
      </w:divBdr>
    </w:div>
    <w:div w:id="593898612">
      <w:marLeft w:val="480"/>
      <w:marRight w:val="0"/>
      <w:marTop w:val="0"/>
      <w:marBottom w:val="0"/>
      <w:divBdr>
        <w:top w:val="none" w:sz="0" w:space="0" w:color="auto"/>
        <w:left w:val="none" w:sz="0" w:space="0" w:color="auto"/>
        <w:bottom w:val="none" w:sz="0" w:space="0" w:color="auto"/>
        <w:right w:val="none" w:sz="0" w:space="0" w:color="auto"/>
      </w:divBdr>
    </w:div>
    <w:div w:id="594023551">
      <w:marLeft w:val="480"/>
      <w:marRight w:val="0"/>
      <w:marTop w:val="0"/>
      <w:marBottom w:val="0"/>
      <w:divBdr>
        <w:top w:val="none" w:sz="0" w:space="0" w:color="auto"/>
        <w:left w:val="none" w:sz="0" w:space="0" w:color="auto"/>
        <w:bottom w:val="none" w:sz="0" w:space="0" w:color="auto"/>
        <w:right w:val="none" w:sz="0" w:space="0" w:color="auto"/>
      </w:divBdr>
    </w:div>
    <w:div w:id="594097892">
      <w:marLeft w:val="480"/>
      <w:marRight w:val="0"/>
      <w:marTop w:val="0"/>
      <w:marBottom w:val="0"/>
      <w:divBdr>
        <w:top w:val="none" w:sz="0" w:space="0" w:color="auto"/>
        <w:left w:val="none" w:sz="0" w:space="0" w:color="auto"/>
        <w:bottom w:val="none" w:sz="0" w:space="0" w:color="auto"/>
        <w:right w:val="none" w:sz="0" w:space="0" w:color="auto"/>
      </w:divBdr>
    </w:div>
    <w:div w:id="594217416">
      <w:marLeft w:val="480"/>
      <w:marRight w:val="0"/>
      <w:marTop w:val="0"/>
      <w:marBottom w:val="0"/>
      <w:divBdr>
        <w:top w:val="none" w:sz="0" w:space="0" w:color="auto"/>
        <w:left w:val="none" w:sz="0" w:space="0" w:color="auto"/>
        <w:bottom w:val="none" w:sz="0" w:space="0" w:color="auto"/>
        <w:right w:val="none" w:sz="0" w:space="0" w:color="auto"/>
      </w:divBdr>
    </w:div>
    <w:div w:id="594359245">
      <w:marLeft w:val="480"/>
      <w:marRight w:val="0"/>
      <w:marTop w:val="0"/>
      <w:marBottom w:val="0"/>
      <w:divBdr>
        <w:top w:val="none" w:sz="0" w:space="0" w:color="auto"/>
        <w:left w:val="none" w:sz="0" w:space="0" w:color="auto"/>
        <w:bottom w:val="none" w:sz="0" w:space="0" w:color="auto"/>
        <w:right w:val="none" w:sz="0" w:space="0" w:color="auto"/>
      </w:divBdr>
    </w:div>
    <w:div w:id="594552261">
      <w:marLeft w:val="480"/>
      <w:marRight w:val="0"/>
      <w:marTop w:val="0"/>
      <w:marBottom w:val="0"/>
      <w:divBdr>
        <w:top w:val="none" w:sz="0" w:space="0" w:color="auto"/>
        <w:left w:val="none" w:sz="0" w:space="0" w:color="auto"/>
        <w:bottom w:val="none" w:sz="0" w:space="0" w:color="auto"/>
        <w:right w:val="none" w:sz="0" w:space="0" w:color="auto"/>
      </w:divBdr>
    </w:div>
    <w:div w:id="594747305">
      <w:marLeft w:val="480"/>
      <w:marRight w:val="0"/>
      <w:marTop w:val="0"/>
      <w:marBottom w:val="0"/>
      <w:divBdr>
        <w:top w:val="none" w:sz="0" w:space="0" w:color="auto"/>
        <w:left w:val="none" w:sz="0" w:space="0" w:color="auto"/>
        <w:bottom w:val="none" w:sz="0" w:space="0" w:color="auto"/>
        <w:right w:val="none" w:sz="0" w:space="0" w:color="auto"/>
      </w:divBdr>
    </w:div>
    <w:div w:id="595015198">
      <w:marLeft w:val="480"/>
      <w:marRight w:val="0"/>
      <w:marTop w:val="0"/>
      <w:marBottom w:val="0"/>
      <w:divBdr>
        <w:top w:val="none" w:sz="0" w:space="0" w:color="auto"/>
        <w:left w:val="none" w:sz="0" w:space="0" w:color="auto"/>
        <w:bottom w:val="none" w:sz="0" w:space="0" w:color="auto"/>
        <w:right w:val="none" w:sz="0" w:space="0" w:color="auto"/>
      </w:divBdr>
    </w:div>
    <w:div w:id="595097733">
      <w:marLeft w:val="480"/>
      <w:marRight w:val="0"/>
      <w:marTop w:val="0"/>
      <w:marBottom w:val="0"/>
      <w:divBdr>
        <w:top w:val="none" w:sz="0" w:space="0" w:color="auto"/>
        <w:left w:val="none" w:sz="0" w:space="0" w:color="auto"/>
        <w:bottom w:val="none" w:sz="0" w:space="0" w:color="auto"/>
        <w:right w:val="none" w:sz="0" w:space="0" w:color="auto"/>
      </w:divBdr>
    </w:div>
    <w:div w:id="595211791">
      <w:marLeft w:val="480"/>
      <w:marRight w:val="0"/>
      <w:marTop w:val="0"/>
      <w:marBottom w:val="0"/>
      <w:divBdr>
        <w:top w:val="none" w:sz="0" w:space="0" w:color="auto"/>
        <w:left w:val="none" w:sz="0" w:space="0" w:color="auto"/>
        <w:bottom w:val="none" w:sz="0" w:space="0" w:color="auto"/>
        <w:right w:val="none" w:sz="0" w:space="0" w:color="auto"/>
      </w:divBdr>
    </w:div>
    <w:div w:id="595283550">
      <w:marLeft w:val="480"/>
      <w:marRight w:val="0"/>
      <w:marTop w:val="0"/>
      <w:marBottom w:val="0"/>
      <w:divBdr>
        <w:top w:val="none" w:sz="0" w:space="0" w:color="auto"/>
        <w:left w:val="none" w:sz="0" w:space="0" w:color="auto"/>
        <w:bottom w:val="none" w:sz="0" w:space="0" w:color="auto"/>
        <w:right w:val="none" w:sz="0" w:space="0" w:color="auto"/>
      </w:divBdr>
    </w:div>
    <w:div w:id="595330063">
      <w:marLeft w:val="480"/>
      <w:marRight w:val="0"/>
      <w:marTop w:val="0"/>
      <w:marBottom w:val="0"/>
      <w:divBdr>
        <w:top w:val="none" w:sz="0" w:space="0" w:color="auto"/>
        <w:left w:val="none" w:sz="0" w:space="0" w:color="auto"/>
        <w:bottom w:val="none" w:sz="0" w:space="0" w:color="auto"/>
        <w:right w:val="none" w:sz="0" w:space="0" w:color="auto"/>
      </w:divBdr>
    </w:div>
    <w:div w:id="595333431">
      <w:marLeft w:val="480"/>
      <w:marRight w:val="0"/>
      <w:marTop w:val="0"/>
      <w:marBottom w:val="0"/>
      <w:divBdr>
        <w:top w:val="none" w:sz="0" w:space="0" w:color="auto"/>
        <w:left w:val="none" w:sz="0" w:space="0" w:color="auto"/>
        <w:bottom w:val="none" w:sz="0" w:space="0" w:color="auto"/>
        <w:right w:val="none" w:sz="0" w:space="0" w:color="auto"/>
      </w:divBdr>
    </w:div>
    <w:div w:id="595334531">
      <w:marLeft w:val="480"/>
      <w:marRight w:val="0"/>
      <w:marTop w:val="0"/>
      <w:marBottom w:val="0"/>
      <w:divBdr>
        <w:top w:val="none" w:sz="0" w:space="0" w:color="auto"/>
        <w:left w:val="none" w:sz="0" w:space="0" w:color="auto"/>
        <w:bottom w:val="none" w:sz="0" w:space="0" w:color="auto"/>
        <w:right w:val="none" w:sz="0" w:space="0" w:color="auto"/>
      </w:divBdr>
    </w:div>
    <w:div w:id="595484444">
      <w:marLeft w:val="480"/>
      <w:marRight w:val="0"/>
      <w:marTop w:val="0"/>
      <w:marBottom w:val="0"/>
      <w:divBdr>
        <w:top w:val="none" w:sz="0" w:space="0" w:color="auto"/>
        <w:left w:val="none" w:sz="0" w:space="0" w:color="auto"/>
        <w:bottom w:val="none" w:sz="0" w:space="0" w:color="auto"/>
        <w:right w:val="none" w:sz="0" w:space="0" w:color="auto"/>
      </w:divBdr>
    </w:div>
    <w:div w:id="595598946">
      <w:marLeft w:val="480"/>
      <w:marRight w:val="0"/>
      <w:marTop w:val="0"/>
      <w:marBottom w:val="0"/>
      <w:divBdr>
        <w:top w:val="none" w:sz="0" w:space="0" w:color="auto"/>
        <w:left w:val="none" w:sz="0" w:space="0" w:color="auto"/>
        <w:bottom w:val="none" w:sz="0" w:space="0" w:color="auto"/>
        <w:right w:val="none" w:sz="0" w:space="0" w:color="auto"/>
      </w:divBdr>
    </w:div>
    <w:div w:id="595744807">
      <w:marLeft w:val="480"/>
      <w:marRight w:val="0"/>
      <w:marTop w:val="0"/>
      <w:marBottom w:val="0"/>
      <w:divBdr>
        <w:top w:val="none" w:sz="0" w:space="0" w:color="auto"/>
        <w:left w:val="none" w:sz="0" w:space="0" w:color="auto"/>
        <w:bottom w:val="none" w:sz="0" w:space="0" w:color="auto"/>
        <w:right w:val="none" w:sz="0" w:space="0" w:color="auto"/>
      </w:divBdr>
    </w:div>
    <w:div w:id="596135036">
      <w:marLeft w:val="480"/>
      <w:marRight w:val="0"/>
      <w:marTop w:val="0"/>
      <w:marBottom w:val="0"/>
      <w:divBdr>
        <w:top w:val="none" w:sz="0" w:space="0" w:color="auto"/>
        <w:left w:val="none" w:sz="0" w:space="0" w:color="auto"/>
        <w:bottom w:val="none" w:sz="0" w:space="0" w:color="auto"/>
        <w:right w:val="none" w:sz="0" w:space="0" w:color="auto"/>
      </w:divBdr>
    </w:div>
    <w:div w:id="596140112">
      <w:marLeft w:val="480"/>
      <w:marRight w:val="0"/>
      <w:marTop w:val="0"/>
      <w:marBottom w:val="0"/>
      <w:divBdr>
        <w:top w:val="none" w:sz="0" w:space="0" w:color="auto"/>
        <w:left w:val="none" w:sz="0" w:space="0" w:color="auto"/>
        <w:bottom w:val="none" w:sz="0" w:space="0" w:color="auto"/>
        <w:right w:val="none" w:sz="0" w:space="0" w:color="auto"/>
      </w:divBdr>
    </w:div>
    <w:div w:id="596405000">
      <w:marLeft w:val="480"/>
      <w:marRight w:val="0"/>
      <w:marTop w:val="0"/>
      <w:marBottom w:val="0"/>
      <w:divBdr>
        <w:top w:val="none" w:sz="0" w:space="0" w:color="auto"/>
        <w:left w:val="none" w:sz="0" w:space="0" w:color="auto"/>
        <w:bottom w:val="none" w:sz="0" w:space="0" w:color="auto"/>
        <w:right w:val="none" w:sz="0" w:space="0" w:color="auto"/>
      </w:divBdr>
    </w:div>
    <w:div w:id="596443876">
      <w:marLeft w:val="480"/>
      <w:marRight w:val="0"/>
      <w:marTop w:val="0"/>
      <w:marBottom w:val="0"/>
      <w:divBdr>
        <w:top w:val="none" w:sz="0" w:space="0" w:color="auto"/>
        <w:left w:val="none" w:sz="0" w:space="0" w:color="auto"/>
        <w:bottom w:val="none" w:sz="0" w:space="0" w:color="auto"/>
        <w:right w:val="none" w:sz="0" w:space="0" w:color="auto"/>
      </w:divBdr>
    </w:div>
    <w:div w:id="596598579">
      <w:marLeft w:val="480"/>
      <w:marRight w:val="0"/>
      <w:marTop w:val="0"/>
      <w:marBottom w:val="0"/>
      <w:divBdr>
        <w:top w:val="none" w:sz="0" w:space="0" w:color="auto"/>
        <w:left w:val="none" w:sz="0" w:space="0" w:color="auto"/>
        <w:bottom w:val="none" w:sz="0" w:space="0" w:color="auto"/>
        <w:right w:val="none" w:sz="0" w:space="0" w:color="auto"/>
      </w:divBdr>
    </w:div>
    <w:div w:id="596865759">
      <w:marLeft w:val="480"/>
      <w:marRight w:val="0"/>
      <w:marTop w:val="0"/>
      <w:marBottom w:val="0"/>
      <w:divBdr>
        <w:top w:val="none" w:sz="0" w:space="0" w:color="auto"/>
        <w:left w:val="none" w:sz="0" w:space="0" w:color="auto"/>
        <w:bottom w:val="none" w:sz="0" w:space="0" w:color="auto"/>
        <w:right w:val="none" w:sz="0" w:space="0" w:color="auto"/>
      </w:divBdr>
    </w:div>
    <w:div w:id="596910906">
      <w:marLeft w:val="480"/>
      <w:marRight w:val="0"/>
      <w:marTop w:val="0"/>
      <w:marBottom w:val="0"/>
      <w:divBdr>
        <w:top w:val="none" w:sz="0" w:space="0" w:color="auto"/>
        <w:left w:val="none" w:sz="0" w:space="0" w:color="auto"/>
        <w:bottom w:val="none" w:sz="0" w:space="0" w:color="auto"/>
        <w:right w:val="none" w:sz="0" w:space="0" w:color="auto"/>
      </w:divBdr>
    </w:div>
    <w:div w:id="596985567">
      <w:marLeft w:val="480"/>
      <w:marRight w:val="0"/>
      <w:marTop w:val="0"/>
      <w:marBottom w:val="0"/>
      <w:divBdr>
        <w:top w:val="none" w:sz="0" w:space="0" w:color="auto"/>
        <w:left w:val="none" w:sz="0" w:space="0" w:color="auto"/>
        <w:bottom w:val="none" w:sz="0" w:space="0" w:color="auto"/>
        <w:right w:val="none" w:sz="0" w:space="0" w:color="auto"/>
      </w:divBdr>
    </w:div>
    <w:div w:id="596985646">
      <w:marLeft w:val="480"/>
      <w:marRight w:val="0"/>
      <w:marTop w:val="0"/>
      <w:marBottom w:val="0"/>
      <w:divBdr>
        <w:top w:val="none" w:sz="0" w:space="0" w:color="auto"/>
        <w:left w:val="none" w:sz="0" w:space="0" w:color="auto"/>
        <w:bottom w:val="none" w:sz="0" w:space="0" w:color="auto"/>
        <w:right w:val="none" w:sz="0" w:space="0" w:color="auto"/>
      </w:divBdr>
    </w:div>
    <w:div w:id="596987720">
      <w:marLeft w:val="480"/>
      <w:marRight w:val="0"/>
      <w:marTop w:val="0"/>
      <w:marBottom w:val="0"/>
      <w:divBdr>
        <w:top w:val="none" w:sz="0" w:space="0" w:color="auto"/>
        <w:left w:val="none" w:sz="0" w:space="0" w:color="auto"/>
        <w:bottom w:val="none" w:sz="0" w:space="0" w:color="auto"/>
        <w:right w:val="none" w:sz="0" w:space="0" w:color="auto"/>
      </w:divBdr>
    </w:div>
    <w:div w:id="597060774">
      <w:marLeft w:val="480"/>
      <w:marRight w:val="0"/>
      <w:marTop w:val="0"/>
      <w:marBottom w:val="0"/>
      <w:divBdr>
        <w:top w:val="none" w:sz="0" w:space="0" w:color="auto"/>
        <w:left w:val="none" w:sz="0" w:space="0" w:color="auto"/>
        <w:bottom w:val="none" w:sz="0" w:space="0" w:color="auto"/>
        <w:right w:val="none" w:sz="0" w:space="0" w:color="auto"/>
      </w:divBdr>
    </w:div>
    <w:div w:id="597252876">
      <w:marLeft w:val="480"/>
      <w:marRight w:val="0"/>
      <w:marTop w:val="0"/>
      <w:marBottom w:val="0"/>
      <w:divBdr>
        <w:top w:val="none" w:sz="0" w:space="0" w:color="auto"/>
        <w:left w:val="none" w:sz="0" w:space="0" w:color="auto"/>
        <w:bottom w:val="none" w:sz="0" w:space="0" w:color="auto"/>
        <w:right w:val="none" w:sz="0" w:space="0" w:color="auto"/>
      </w:divBdr>
    </w:div>
    <w:div w:id="597295942">
      <w:marLeft w:val="480"/>
      <w:marRight w:val="0"/>
      <w:marTop w:val="0"/>
      <w:marBottom w:val="0"/>
      <w:divBdr>
        <w:top w:val="none" w:sz="0" w:space="0" w:color="auto"/>
        <w:left w:val="none" w:sz="0" w:space="0" w:color="auto"/>
        <w:bottom w:val="none" w:sz="0" w:space="0" w:color="auto"/>
        <w:right w:val="none" w:sz="0" w:space="0" w:color="auto"/>
      </w:divBdr>
    </w:div>
    <w:div w:id="597324781">
      <w:marLeft w:val="480"/>
      <w:marRight w:val="0"/>
      <w:marTop w:val="0"/>
      <w:marBottom w:val="0"/>
      <w:divBdr>
        <w:top w:val="none" w:sz="0" w:space="0" w:color="auto"/>
        <w:left w:val="none" w:sz="0" w:space="0" w:color="auto"/>
        <w:bottom w:val="none" w:sz="0" w:space="0" w:color="auto"/>
        <w:right w:val="none" w:sz="0" w:space="0" w:color="auto"/>
      </w:divBdr>
    </w:div>
    <w:div w:id="597374856">
      <w:marLeft w:val="480"/>
      <w:marRight w:val="0"/>
      <w:marTop w:val="0"/>
      <w:marBottom w:val="0"/>
      <w:divBdr>
        <w:top w:val="none" w:sz="0" w:space="0" w:color="auto"/>
        <w:left w:val="none" w:sz="0" w:space="0" w:color="auto"/>
        <w:bottom w:val="none" w:sz="0" w:space="0" w:color="auto"/>
        <w:right w:val="none" w:sz="0" w:space="0" w:color="auto"/>
      </w:divBdr>
    </w:div>
    <w:div w:id="597718715">
      <w:marLeft w:val="480"/>
      <w:marRight w:val="0"/>
      <w:marTop w:val="0"/>
      <w:marBottom w:val="0"/>
      <w:divBdr>
        <w:top w:val="none" w:sz="0" w:space="0" w:color="auto"/>
        <w:left w:val="none" w:sz="0" w:space="0" w:color="auto"/>
        <w:bottom w:val="none" w:sz="0" w:space="0" w:color="auto"/>
        <w:right w:val="none" w:sz="0" w:space="0" w:color="auto"/>
      </w:divBdr>
    </w:div>
    <w:div w:id="597718766">
      <w:marLeft w:val="480"/>
      <w:marRight w:val="0"/>
      <w:marTop w:val="0"/>
      <w:marBottom w:val="0"/>
      <w:divBdr>
        <w:top w:val="none" w:sz="0" w:space="0" w:color="auto"/>
        <w:left w:val="none" w:sz="0" w:space="0" w:color="auto"/>
        <w:bottom w:val="none" w:sz="0" w:space="0" w:color="auto"/>
        <w:right w:val="none" w:sz="0" w:space="0" w:color="auto"/>
      </w:divBdr>
    </w:div>
    <w:div w:id="598218234">
      <w:marLeft w:val="480"/>
      <w:marRight w:val="0"/>
      <w:marTop w:val="0"/>
      <w:marBottom w:val="0"/>
      <w:divBdr>
        <w:top w:val="none" w:sz="0" w:space="0" w:color="auto"/>
        <w:left w:val="none" w:sz="0" w:space="0" w:color="auto"/>
        <w:bottom w:val="none" w:sz="0" w:space="0" w:color="auto"/>
        <w:right w:val="none" w:sz="0" w:space="0" w:color="auto"/>
      </w:divBdr>
    </w:div>
    <w:div w:id="598417212">
      <w:marLeft w:val="480"/>
      <w:marRight w:val="0"/>
      <w:marTop w:val="0"/>
      <w:marBottom w:val="0"/>
      <w:divBdr>
        <w:top w:val="none" w:sz="0" w:space="0" w:color="auto"/>
        <w:left w:val="none" w:sz="0" w:space="0" w:color="auto"/>
        <w:bottom w:val="none" w:sz="0" w:space="0" w:color="auto"/>
        <w:right w:val="none" w:sz="0" w:space="0" w:color="auto"/>
      </w:divBdr>
    </w:div>
    <w:div w:id="598486055">
      <w:marLeft w:val="480"/>
      <w:marRight w:val="0"/>
      <w:marTop w:val="0"/>
      <w:marBottom w:val="0"/>
      <w:divBdr>
        <w:top w:val="none" w:sz="0" w:space="0" w:color="auto"/>
        <w:left w:val="none" w:sz="0" w:space="0" w:color="auto"/>
        <w:bottom w:val="none" w:sz="0" w:space="0" w:color="auto"/>
        <w:right w:val="none" w:sz="0" w:space="0" w:color="auto"/>
      </w:divBdr>
    </w:div>
    <w:div w:id="598679741">
      <w:marLeft w:val="480"/>
      <w:marRight w:val="0"/>
      <w:marTop w:val="0"/>
      <w:marBottom w:val="0"/>
      <w:divBdr>
        <w:top w:val="none" w:sz="0" w:space="0" w:color="auto"/>
        <w:left w:val="none" w:sz="0" w:space="0" w:color="auto"/>
        <w:bottom w:val="none" w:sz="0" w:space="0" w:color="auto"/>
        <w:right w:val="none" w:sz="0" w:space="0" w:color="auto"/>
      </w:divBdr>
    </w:div>
    <w:div w:id="598753008">
      <w:marLeft w:val="480"/>
      <w:marRight w:val="0"/>
      <w:marTop w:val="0"/>
      <w:marBottom w:val="0"/>
      <w:divBdr>
        <w:top w:val="none" w:sz="0" w:space="0" w:color="auto"/>
        <w:left w:val="none" w:sz="0" w:space="0" w:color="auto"/>
        <w:bottom w:val="none" w:sz="0" w:space="0" w:color="auto"/>
        <w:right w:val="none" w:sz="0" w:space="0" w:color="auto"/>
      </w:divBdr>
    </w:div>
    <w:div w:id="598756773">
      <w:marLeft w:val="480"/>
      <w:marRight w:val="0"/>
      <w:marTop w:val="0"/>
      <w:marBottom w:val="0"/>
      <w:divBdr>
        <w:top w:val="none" w:sz="0" w:space="0" w:color="auto"/>
        <w:left w:val="none" w:sz="0" w:space="0" w:color="auto"/>
        <w:bottom w:val="none" w:sz="0" w:space="0" w:color="auto"/>
        <w:right w:val="none" w:sz="0" w:space="0" w:color="auto"/>
      </w:divBdr>
    </w:div>
    <w:div w:id="599023214">
      <w:marLeft w:val="480"/>
      <w:marRight w:val="0"/>
      <w:marTop w:val="0"/>
      <w:marBottom w:val="0"/>
      <w:divBdr>
        <w:top w:val="none" w:sz="0" w:space="0" w:color="auto"/>
        <w:left w:val="none" w:sz="0" w:space="0" w:color="auto"/>
        <w:bottom w:val="none" w:sz="0" w:space="0" w:color="auto"/>
        <w:right w:val="none" w:sz="0" w:space="0" w:color="auto"/>
      </w:divBdr>
    </w:div>
    <w:div w:id="599030247">
      <w:marLeft w:val="480"/>
      <w:marRight w:val="0"/>
      <w:marTop w:val="0"/>
      <w:marBottom w:val="0"/>
      <w:divBdr>
        <w:top w:val="none" w:sz="0" w:space="0" w:color="auto"/>
        <w:left w:val="none" w:sz="0" w:space="0" w:color="auto"/>
        <w:bottom w:val="none" w:sz="0" w:space="0" w:color="auto"/>
        <w:right w:val="none" w:sz="0" w:space="0" w:color="auto"/>
      </w:divBdr>
    </w:div>
    <w:div w:id="599139280">
      <w:marLeft w:val="480"/>
      <w:marRight w:val="0"/>
      <w:marTop w:val="0"/>
      <w:marBottom w:val="0"/>
      <w:divBdr>
        <w:top w:val="none" w:sz="0" w:space="0" w:color="auto"/>
        <w:left w:val="none" w:sz="0" w:space="0" w:color="auto"/>
        <w:bottom w:val="none" w:sz="0" w:space="0" w:color="auto"/>
        <w:right w:val="none" w:sz="0" w:space="0" w:color="auto"/>
      </w:divBdr>
    </w:div>
    <w:div w:id="599219273">
      <w:marLeft w:val="480"/>
      <w:marRight w:val="0"/>
      <w:marTop w:val="0"/>
      <w:marBottom w:val="0"/>
      <w:divBdr>
        <w:top w:val="none" w:sz="0" w:space="0" w:color="auto"/>
        <w:left w:val="none" w:sz="0" w:space="0" w:color="auto"/>
        <w:bottom w:val="none" w:sz="0" w:space="0" w:color="auto"/>
        <w:right w:val="none" w:sz="0" w:space="0" w:color="auto"/>
      </w:divBdr>
    </w:div>
    <w:div w:id="599337541">
      <w:marLeft w:val="480"/>
      <w:marRight w:val="0"/>
      <w:marTop w:val="0"/>
      <w:marBottom w:val="0"/>
      <w:divBdr>
        <w:top w:val="none" w:sz="0" w:space="0" w:color="auto"/>
        <w:left w:val="none" w:sz="0" w:space="0" w:color="auto"/>
        <w:bottom w:val="none" w:sz="0" w:space="0" w:color="auto"/>
        <w:right w:val="none" w:sz="0" w:space="0" w:color="auto"/>
      </w:divBdr>
    </w:div>
    <w:div w:id="599413412">
      <w:marLeft w:val="480"/>
      <w:marRight w:val="0"/>
      <w:marTop w:val="0"/>
      <w:marBottom w:val="0"/>
      <w:divBdr>
        <w:top w:val="none" w:sz="0" w:space="0" w:color="auto"/>
        <w:left w:val="none" w:sz="0" w:space="0" w:color="auto"/>
        <w:bottom w:val="none" w:sz="0" w:space="0" w:color="auto"/>
        <w:right w:val="none" w:sz="0" w:space="0" w:color="auto"/>
      </w:divBdr>
    </w:div>
    <w:div w:id="599605604">
      <w:marLeft w:val="480"/>
      <w:marRight w:val="0"/>
      <w:marTop w:val="0"/>
      <w:marBottom w:val="0"/>
      <w:divBdr>
        <w:top w:val="none" w:sz="0" w:space="0" w:color="auto"/>
        <w:left w:val="none" w:sz="0" w:space="0" w:color="auto"/>
        <w:bottom w:val="none" w:sz="0" w:space="0" w:color="auto"/>
        <w:right w:val="none" w:sz="0" w:space="0" w:color="auto"/>
      </w:divBdr>
    </w:div>
    <w:div w:id="599680276">
      <w:marLeft w:val="480"/>
      <w:marRight w:val="0"/>
      <w:marTop w:val="0"/>
      <w:marBottom w:val="0"/>
      <w:divBdr>
        <w:top w:val="none" w:sz="0" w:space="0" w:color="auto"/>
        <w:left w:val="none" w:sz="0" w:space="0" w:color="auto"/>
        <w:bottom w:val="none" w:sz="0" w:space="0" w:color="auto"/>
        <w:right w:val="none" w:sz="0" w:space="0" w:color="auto"/>
      </w:divBdr>
    </w:div>
    <w:div w:id="599945565">
      <w:marLeft w:val="480"/>
      <w:marRight w:val="0"/>
      <w:marTop w:val="0"/>
      <w:marBottom w:val="0"/>
      <w:divBdr>
        <w:top w:val="none" w:sz="0" w:space="0" w:color="auto"/>
        <w:left w:val="none" w:sz="0" w:space="0" w:color="auto"/>
        <w:bottom w:val="none" w:sz="0" w:space="0" w:color="auto"/>
        <w:right w:val="none" w:sz="0" w:space="0" w:color="auto"/>
      </w:divBdr>
    </w:div>
    <w:div w:id="600263644">
      <w:marLeft w:val="480"/>
      <w:marRight w:val="0"/>
      <w:marTop w:val="0"/>
      <w:marBottom w:val="0"/>
      <w:divBdr>
        <w:top w:val="none" w:sz="0" w:space="0" w:color="auto"/>
        <w:left w:val="none" w:sz="0" w:space="0" w:color="auto"/>
        <w:bottom w:val="none" w:sz="0" w:space="0" w:color="auto"/>
        <w:right w:val="none" w:sz="0" w:space="0" w:color="auto"/>
      </w:divBdr>
    </w:div>
    <w:div w:id="600339156">
      <w:marLeft w:val="480"/>
      <w:marRight w:val="0"/>
      <w:marTop w:val="0"/>
      <w:marBottom w:val="0"/>
      <w:divBdr>
        <w:top w:val="none" w:sz="0" w:space="0" w:color="auto"/>
        <w:left w:val="none" w:sz="0" w:space="0" w:color="auto"/>
        <w:bottom w:val="none" w:sz="0" w:space="0" w:color="auto"/>
        <w:right w:val="none" w:sz="0" w:space="0" w:color="auto"/>
      </w:divBdr>
    </w:div>
    <w:div w:id="600407382">
      <w:marLeft w:val="480"/>
      <w:marRight w:val="0"/>
      <w:marTop w:val="0"/>
      <w:marBottom w:val="0"/>
      <w:divBdr>
        <w:top w:val="none" w:sz="0" w:space="0" w:color="auto"/>
        <w:left w:val="none" w:sz="0" w:space="0" w:color="auto"/>
        <w:bottom w:val="none" w:sz="0" w:space="0" w:color="auto"/>
        <w:right w:val="none" w:sz="0" w:space="0" w:color="auto"/>
      </w:divBdr>
    </w:div>
    <w:div w:id="600530790">
      <w:marLeft w:val="480"/>
      <w:marRight w:val="0"/>
      <w:marTop w:val="0"/>
      <w:marBottom w:val="0"/>
      <w:divBdr>
        <w:top w:val="none" w:sz="0" w:space="0" w:color="auto"/>
        <w:left w:val="none" w:sz="0" w:space="0" w:color="auto"/>
        <w:bottom w:val="none" w:sz="0" w:space="0" w:color="auto"/>
        <w:right w:val="none" w:sz="0" w:space="0" w:color="auto"/>
      </w:divBdr>
    </w:div>
    <w:div w:id="600719152">
      <w:marLeft w:val="480"/>
      <w:marRight w:val="0"/>
      <w:marTop w:val="0"/>
      <w:marBottom w:val="0"/>
      <w:divBdr>
        <w:top w:val="none" w:sz="0" w:space="0" w:color="auto"/>
        <w:left w:val="none" w:sz="0" w:space="0" w:color="auto"/>
        <w:bottom w:val="none" w:sz="0" w:space="0" w:color="auto"/>
        <w:right w:val="none" w:sz="0" w:space="0" w:color="auto"/>
      </w:divBdr>
    </w:div>
    <w:div w:id="600839975">
      <w:marLeft w:val="480"/>
      <w:marRight w:val="0"/>
      <w:marTop w:val="0"/>
      <w:marBottom w:val="0"/>
      <w:divBdr>
        <w:top w:val="none" w:sz="0" w:space="0" w:color="auto"/>
        <w:left w:val="none" w:sz="0" w:space="0" w:color="auto"/>
        <w:bottom w:val="none" w:sz="0" w:space="0" w:color="auto"/>
        <w:right w:val="none" w:sz="0" w:space="0" w:color="auto"/>
      </w:divBdr>
    </w:div>
    <w:div w:id="600841447">
      <w:marLeft w:val="480"/>
      <w:marRight w:val="0"/>
      <w:marTop w:val="0"/>
      <w:marBottom w:val="0"/>
      <w:divBdr>
        <w:top w:val="none" w:sz="0" w:space="0" w:color="auto"/>
        <w:left w:val="none" w:sz="0" w:space="0" w:color="auto"/>
        <w:bottom w:val="none" w:sz="0" w:space="0" w:color="auto"/>
        <w:right w:val="none" w:sz="0" w:space="0" w:color="auto"/>
      </w:divBdr>
    </w:div>
    <w:div w:id="600845744">
      <w:marLeft w:val="480"/>
      <w:marRight w:val="0"/>
      <w:marTop w:val="0"/>
      <w:marBottom w:val="0"/>
      <w:divBdr>
        <w:top w:val="none" w:sz="0" w:space="0" w:color="auto"/>
        <w:left w:val="none" w:sz="0" w:space="0" w:color="auto"/>
        <w:bottom w:val="none" w:sz="0" w:space="0" w:color="auto"/>
        <w:right w:val="none" w:sz="0" w:space="0" w:color="auto"/>
      </w:divBdr>
    </w:div>
    <w:div w:id="600918430">
      <w:marLeft w:val="480"/>
      <w:marRight w:val="0"/>
      <w:marTop w:val="0"/>
      <w:marBottom w:val="0"/>
      <w:divBdr>
        <w:top w:val="none" w:sz="0" w:space="0" w:color="auto"/>
        <w:left w:val="none" w:sz="0" w:space="0" w:color="auto"/>
        <w:bottom w:val="none" w:sz="0" w:space="0" w:color="auto"/>
        <w:right w:val="none" w:sz="0" w:space="0" w:color="auto"/>
      </w:divBdr>
    </w:div>
    <w:div w:id="600994327">
      <w:marLeft w:val="480"/>
      <w:marRight w:val="0"/>
      <w:marTop w:val="0"/>
      <w:marBottom w:val="0"/>
      <w:divBdr>
        <w:top w:val="none" w:sz="0" w:space="0" w:color="auto"/>
        <w:left w:val="none" w:sz="0" w:space="0" w:color="auto"/>
        <w:bottom w:val="none" w:sz="0" w:space="0" w:color="auto"/>
        <w:right w:val="none" w:sz="0" w:space="0" w:color="auto"/>
      </w:divBdr>
    </w:div>
    <w:div w:id="601031146">
      <w:marLeft w:val="480"/>
      <w:marRight w:val="0"/>
      <w:marTop w:val="0"/>
      <w:marBottom w:val="0"/>
      <w:divBdr>
        <w:top w:val="none" w:sz="0" w:space="0" w:color="auto"/>
        <w:left w:val="none" w:sz="0" w:space="0" w:color="auto"/>
        <w:bottom w:val="none" w:sz="0" w:space="0" w:color="auto"/>
        <w:right w:val="none" w:sz="0" w:space="0" w:color="auto"/>
      </w:divBdr>
    </w:div>
    <w:div w:id="601257824">
      <w:marLeft w:val="480"/>
      <w:marRight w:val="0"/>
      <w:marTop w:val="0"/>
      <w:marBottom w:val="0"/>
      <w:divBdr>
        <w:top w:val="none" w:sz="0" w:space="0" w:color="auto"/>
        <w:left w:val="none" w:sz="0" w:space="0" w:color="auto"/>
        <w:bottom w:val="none" w:sz="0" w:space="0" w:color="auto"/>
        <w:right w:val="none" w:sz="0" w:space="0" w:color="auto"/>
      </w:divBdr>
    </w:div>
    <w:div w:id="601301199">
      <w:marLeft w:val="480"/>
      <w:marRight w:val="0"/>
      <w:marTop w:val="0"/>
      <w:marBottom w:val="0"/>
      <w:divBdr>
        <w:top w:val="none" w:sz="0" w:space="0" w:color="auto"/>
        <w:left w:val="none" w:sz="0" w:space="0" w:color="auto"/>
        <w:bottom w:val="none" w:sz="0" w:space="0" w:color="auto"/>
        <w:right w:val="none" w:sz="0" w:space="0" w:color="auto"/>
      </w:divBdr>
    </w:div>
    <w:div w:id="601453930">
      <w:marLeft w:val="480"/>
      <w:marRight w:val="0"/>
      <w:marTop w:val="0"/>
      <w:marBottom w:val="0"/>
      <w:divBdr>
        <w:top w:val="none" w:sz="0" w:space="0" w:color="auto"/>
        <w:left w:val="none" w:sz="0" w:space="0" w:color="auto"/>
        <w:bottom w:val="none" w:sz="0" w:space="0" w:color="auto"/>
        <w:right w:val="none" w:sz="0" w:space="0" w:color="auto"/>
      </w:divBdr>
    </w:div>
    <w:div w:id="601455613">
      <w:marLeft w:val="480"/>
      <w:marRight w:val="0"/>
      <w:marTop w:val="0"/>
      <w:marBottom w:val="0"/>
      <w:divBdr>
        <w:top w:val="none" w:sz="0" w:space="0" w:color="auto"/>
        <w:left w:val="none" w:sz="0" w:space="0" w:color="auto"/>
        <w:bottom w:val="none" w:sz="0" w:space="0" w:color="auto"/>
        <w:right w:val="none" w:sz="0" w:space="0" w:color="auto"/>
      </w:divBdr>
    </w:div>
    <w:div w:id="601492470">
      <w:marLeft w:val="480"/>
      <w:marRight w:val="0"/>
      <w:marTop w:val="0"/>
      <w:marBottom w:val="0"/>
      <w:divBdr>
        <w:top w:val="none" w:sz="0" w:space="0" w:color="auto"/>
        <w:left w:val="none" w:sz="0" w:space="0" w:color="auto"/>
        <w:bottom w:val="none" w:sz="0" w:space="0" w:color="auto"/>
        <w:right w:val="none" w:sz="0" w:space="0" w:color="auto"/>
      </w:divBdr>
    </w:div>
    <w:div w:id="601761203">
      <w:marLeft w:val="480"/>
      <w:marRight w:val="0"/>
      <w:marTop w:val="0"/>
      <w:marBottom w:val="0"/>
      <w:divBdr>
        <w:top w:val="none" w:sz="0" w:space="0" w:color="auto"/>
        <w:left w:val="none" w:sz="0" w:space="0" w:color="auto"/>
        <w:bottom w:val="none" w:sz="0" w:space="0" w:color="auto"/>
        <w:right w:val="none" w:sz="0" w:space="0" w:color="auto"/>
      </w:divBdr>
    </w:div>
    <w:div w:id="601761971">
      <w:marLeft w:val="480"/>
      <w:marRight w:val="0"/>
      <w:marTop w:val="0"/>
      <w:marBottom w:val="0"/>
      <w:divBdr>
        <w:top w:val="none" w:sz="0" w:space="0" w:color="auto"/>
        <w:left w:val="none" w:sz="0" w:space="0" w:color="auto"/>
        <w:bottom w:val="none" w:sz="0" w:space="0" w:color="auto"/>
        <w:right w:val="none" w:sz="0" w:space="0" w:color="auto"/>
      </w:divBdr>
    </w:div>
    <w:div w:id="601953850">
      <w:marLeft w:val="480"/>
      <w:marRight w:val="0"/>
      <w:marTop w:val="0"/>
      <w:marBottom w:val="0"/>
      <w:divBdr>
        <w:top w:val="none" w:sz="0" w:space="0" w:color="auto"/>
        <w:left w:val="none" w:sz="0" w:space="0" w:color="auto"/>
        <w:bottom w:val="none" w:sz="0" w:space="0" w:color="auto"/>
        <w:right w:val="none" w:sz="0" w:space="0" w:color="auto"/>
      </w:divBdr>
    </w:div>
    <w:div w:id="601957046">
      <w:marLeft w:val="480"/>
      <w:marRight w:val="0"/>
      <w:marTop w:val="0"/>
      <w:marBottom w:val="0"/>
      <w:divBdr>
        <w:top w:val="none" w:sz="0" w:space="0" w:color="auto"/>
        <w:left w:val="none" w:sz="0" w:space="0" w:color="auto"/>
        <w:bottom w:val="none" w:sz="0" w:space="0" w:color="auto"/>
        <w:right w:val="none" w:sz="0" w:space="0" w:color="auto"/>
      </w:divBdr>
    </w:div>
    <w:div w:id="602079785">
      <w:marLeft w:val="480"/>
      <w:marRight w:val="0"/>
      <w:marTop w:val="0"/>
      <w:marBottom w:val="0"/>
      <w:divBdr>
        <w:top w:val="none" w:sz="0" w:space="0" w:color="auto"/>
        <w:left w:val="none" w:sz="0" w:space="0" w:color="auto"/>
        <w:bottom w:val="none" w:sz="0" w:space="0" w:color="auto"/>
        <w:right w:val="none" w:sz="0" w:space="0" w:color="auto"/>
      </w:divBdr>
    </w:div>
    <w:div w:id="602080374">
      <w:marLeft w:val="480"/>
      <w:marRight w:val="0"/>
      <w:marTop w:val="0"/>
      <w:marBottom w:val="0"/>
      <w:divBdr>
        <w:top w:val="none" w:sz="0" w:space="0" w:color="auto"/>
        <w:left w:val="none" w:sz="0" w:space="0" w:color="auto"/>
        <w:bottom w:val="none" w:sz="0" w:space="0" w:color="auto"/>
        <w:right w:val="none" w:sz="0" w:space="0" w:color="auto"/>
      </w:divBdr>
    </w:div>
    <w:div w:id="602108019">
      <w:marLeft w:val="480"/>
      <w:marRight w:val="0"/>
      <w:marTop w:val="0"/>
      <w:marBottom w:val="0"/>
      <w:divBdr>
        <w:top w:val="none" w:sz="0" w:space="0" w:color="auto"/>
        <w:left w:val="none" w:sz="0" w:space="0" w:color="auto"/>
        <w:bottom w:val="none" w:sz="0" w:space="0" w:color="auto"/>
        <w:right w:val="none" w:sz="0" w:space="0" w:color="auto"/>
      </w:divBdr>
    </w:div>
    <w:div w:id="602148178">
      <w:marLeft w:val="480"/>
      <w:marRight w:val="0"/>
      <w:marTop w:val="0"/>
      <w:marBottom w:val="0"/>
      <w:divBdr>
        <w:top w:val="none" w:sz="0" w:space="0" w:color="auto"/>
        <w:left w:val="none" w:sz="0" w:space="0" w:color="auto"/>
        <w:bottom w:val="none" w:sz="0" w:space="0" w:color="auto"/>
        <w:right w:val="none" w:sz="0" w:space="0" w:color="auto"/>
      </w:divBdr>
    </w:div>
    <w:div w:id="602223559">
      <w:marLeft w:val="480"/>
      <w:marRight w:val="0"/>
      <w:marTop w:val="0"/>
      <w:marBottom w:val="0"/>
      <w:divBdr>
        <w:top w:val="none" w:sz="0" w:space="0" w:color="auto"/>
        <w:left w:val="none" w:sz="0" w:space="0" w:color="auto"/>
        <w:bottom w:val="none" w:sz="0" w:space="0" w:color="auto"/>
        <w:right w:val="none" w:sz="0" w:space="0" w:color="auto"/>
      </w:divBdr>
    </w:div>
    <w:div w:id="602230149">
      <w:marLeft w:val="480"/>
      <w:marRight w:val="0"/>
      <w:marTop w:val="0"/>
      <w:marBottom w:val="0"/>
      <w:divBdr>
        <w:top w:val="none" w:sz="0" w:space="0" w:color="auto"/>
        <w:left w:val="none" w:sz="0" w:space="0" w:color="auto"/>
        <w:bottom w:val="none" w:sz="0" w:space="0" w:color="auto"/>
        <w:right w:val="none" w:sz="0" w:space="0" w:color="auto"/>
      </w:divBdr>
    </w:div>
    <w:div w:id="602342581">
      <w:marLeft w:val="480"/>
      <w:marRight w:val="0"/>
      <w:marTop w:val="0"/>
      <w:marBottom w:val="0"/>
      <w:divBdr>
        <w:top w:val="none" w:sz="0" w:space="0" w:color="auto"/>
        <w:left w:val="none" w:sz="0" w:space="0" w:color="auto"/>
        <w:bottom w:val="none" w:sz="0" w:space="0" w:color="auto"/>
        <w:right w:val="none" w:sz="0" w:space="0" w:color="auto"/>
      </w:divBdr>
    </w:div>
    <w:div w:id="602349237">
      <w:marLeft w:val="480"/>
      <w:marRight w:val="0"/>
      <w:marTop w:val="0"/>
      <w:marBottom w:val="0"/>
      <w:divBdr>
        <w:top w:val="none" w:sz="0" w:space="0" w:color="auto"/>
        <w:left w:val="none" w:sz="0" w:space="0" w:color="auto"/>
        <w:bottom w:val="none" w:sz="0" w:space="0" w:color="auto"/>
        <w:right w:val="none" w:sz="0" w:space="0" w:color="auto"/>
      </w:divBdr>
    </w:div>
    <w:div w:id="602418131">
      <w:marLeft w:val="480"/>
      <w:marRight w:val="0"/>
      <w:marTop w:val="0"/>
      <w:marBottom w:val="0"/>
      <w:divBdr>
        <w:top w:val="none" w:sz="0" w:space="0" w:color="auto"/>
        <w:left w:val="none" w:sz="0" w:space="0" w:color="auto"/>
        <w:bottom w:val="none" w:sz="0" w:space="0" w:color="auto"/>
        <w:right w:val="none" w:sz="0" w:space="0" w:color="auto"/>
      </w:divBdr>
    </w:div>
    <w:div w:id="602422860">
      <w:marLeft w:val="480"/>
      <w:marRight w:val="0"/>
      <w:marTop w:val="0"/>
      <w:marBottom w:val="0"/>
      <w:divBdr>
        <w:top w:val="none" w:sz="0" w:space="0" w:color="auto"/>
        <w:left w:val="none" w:sz="0" w:space="0" w:color="auto"/>
        <w:bottom w:val="none" w:sz="0" w:space="0" w:color="auto"/>
        <w:right w:val="none" w:sz="0" w:space="0" w:color="auto"/>
      </w:divBdr>
    </w:div>
    <w:div w:id="602690465">
      <w:marLeft w:val="480"/>
      <w:marRight w:val="0"/>
      <w:marTop w:val="0"/>
      <w:marBottom w:val="0"/>
      <w:divBdr>
        <w:top w:val="none" w:sz="0" w:space="0" w:color="auto"/>
        <w:left w:val="none" w:sz="0" w:space="0" w:color="auto"/>
        <w:bottom w:val="none" w:sz="0" w:space="0" w:color="auto"/>
        <w:right w:val="none" w:sz="0" w:space="0" w:color="auto"/>
      </w:divBdr>
    </w:div>
    <w:div w:id="602803661">
      <w:marLeft w:val="480"/>
      <w:marRight w:val="0"/>
      <w:marTop w:val="0"/>
      <w:marBottom w:val="0"/>
      <w:divBdr>
        <w:top w:val="none" w:sz="0" w:space="0" w:color="auto"/>
        <w:left w:val="none" w:sz="0" w:space="0" w:color="auto"/>
        <w:bottom w:val="none" w:sz="0" w:space="0" w:color="auto"/>
        <w:right w:val="none" w:sz="0" w:space="0" w:color="auto"/>
      </w:divBdr>
    </w:div>
    <w:div w:id="602884726">
      <w:marLeft w:val="480"/>
      <w:marRight w:val="0"/>
      <w:marTop w:val="0"/>
      <w:marBottom w:val="0"/>
      <w:divBdr>
        <w:top w:val="none" w:sz="0" w:space="0" w:color="auto"/>
        <w:left w:val="none" w:sz="0" w:space="0" w:color="auto"/>
        <w:bottom w:val="none" w:sz="0" w:space="0" w:color="auto"/>
        <w:right w:val="none" w:sz="0" w:space="0" w:color="auto"/>
      </w:divBdr>
    </w:div>
    <w:div w:id="602886417">
      <w:marLeft w:val="480"/>
      <w:marRight w:val="0"/>
      <w:marTop w:val="0"/>
      <w:marBottom w:val="0"/>
      <w:divBdr>
        <w:top w:val="none" w:sz="0" w:space="0" w:color="auto"/>
        <w:left w:val="none" w:sz="0" w:space="0" w:color="auto"/>
        <w:bottom w:val="none" w:sz="0" w:space="0" w:color="auto"/>
        <w:right w:val="none" w:sz="0" w:space="0" w:color="auto"/>
      </w:divBdr>
    </w:div>
    <w:div w:id="602999917">
      <w:marLeft w:val="480"/>
      <w:marRight w:val="0"/>
      <w:marTop w:val="0"/>
      <w:marBottom w:val="0"/>
      <w:divBdr>
        <w:top w:val="none" w:sz="0" w:space="0" w:color="auto"/>
        <w:left w:val="none" w:sz="0" w:space="0" w:color="auto"/>
        <w:bottom w:val="none" w:sz="0" w:space="0" w:color="auto"/>
        <w:right w:val="none" w:sz="0" w:space="0" w:color="auto"/>
      </w:divBdr>
    </w:div>
    <w:div w:id="603004881">
      <w:marLeft w:val="480"/>
      <w:marRight w:val="0"/>
      <w:marTop w:val="0"/>
      <w:marBottom w:val="0"/>
      <w:divBdr>
        <w:top w:val="none" w:sz="0" w:space="0" w:color="auto"/>
        <w:left w:val="none" w:sz="0" w:space="0" w:color="auto"/>
        <w:bottom w:val="none" w:sz="0" w:space="0" w:color="auto"/>
        <w:right w:val="none" w:sz="0" w:space="0" w:color="auto"/>
      </w:divBdr>
    </w:div>
    <w:div w:id="603077099">
      <w:marLeft w:val="480"/>
      <w:marRight w:val="0"/>
      <w:marTop w:val="0"/>
      <w:marBottom w:val="0"/>
      <w:divBdr>
        <w:top w:val="none" w:sz="0" w:space="0" w:color="auto"/>
        <w:left w:val="none" w:sz="0" w:space="0" w:color="auto"/>
        <w:bottom w:val="none" w:sz="0" w:space="0" w:color="auto"/>
        <w:right w:val="none" w:sz="0" w:space="0" w:color="auto"/>
      </w:divBdr>
    </w:div>
    <w:div w:id="603418356">
      <w:marLeft w:val="480"/>
      <w:marRight w:val="0"/>
      <w:marTop w:val="0"/>
      <w:marBottom w:val="0"/>
      <w:divBdr>
        <w:top w:val="none" w:sz="0" w:space="0" w:color="auto"/>
        <w:left w:val="none" w:sz="0" w:space="0" w:color="auto"/>
        <w:bottom w:val="none" w:sz="0" w:space="0" w:color="auto"/>
        <w:right w:val="none" w:sz="0" w:space="0" w:color="auto"/>
      </w:divBdr>
    </w:div>
    <w:div w:id="603458097">
      <w:marLeft w:val="480"/>
      <w:marRight w:val="0"/>
      <w:marTop w:val="0"/>
      <w:marBottom w:val="0"/>
      <w:divBdr>
        <w:top w:val="none" w:sz="0" w:space="0" w:color="auto"/>
        <w:left w:val="none" w:sz="0" w:space="0" w:color="auto"/>
        <w:bottom w:val="none" w:sz="0" w:space="0" w:color="auto"/>
        <w:right w:val="none" w:sz="0" w:space="0" w:color="auto"/>
      </w:divBdr>
    </w:div>
    <w:div w:id="603877181">
      <w:marLeft w:val="480"/>
      <w:marRight w:val="0"/>
      <w:marTop w:val="0"/>
      <w:marBottom w:val="0"/>
      <w:divBdr>
        <w:top w:val="none" w:sz="0" w:space="0" w:color="auto"/>
        <w:left w:val="none" w:sz="0" w:space="0" w:color="auto"/>
        <w:bottom w:val="none" w:sz="0" w:space="0" w:color="auto"/>
        <w:right w:val="none" w:sz="0" w:space="0" w:color="auto"/>
      </w:divBdr>
    </w:div>
    <w:div w:id="604117523">
      <w:marLeft w:val="480"/>
      <w:marRight w:val="0"/>
      <w:marTop w:val="0"/>
      <w:marBottom w:val="0"/>
      <w:divBdr>
        <w:top w:val="none" w:sz="0" w:space="0" w:color="auto"/>
        <w:left w:val="none" w:sz="0" w:space="0" w:color="auto"/>
        <w:bottom w:val="none" w:sz="0" w:space="0" w:color="auto"/>
        <w:right w:val="none" w:sz="0" w:space="0" w:color="auto"/>
      </w:divBdr>
    </w:div>
    <w:div w:id="604191261">
      <w:marLeft w:val="480"/>
      <w:marRight w:val="0"/>
      <w:marTop w:val="0"/>
      <w:marBottom w:val="0"/>
      <w:divBdr>
        <w:top w:val="none" w:sz="0" w:space="0" w:color="auto"/>
        <w:left w:val="none" w:sz="0" w:space="0" w:color="auto"/>
        <w:bottom w:val="none" w:sz="0" w:space="0" w:color="auto"/>
        <w:right w:val="none" w:sz="0" w:space="0" w:color="auto"/>
      </w:divBdr>
    </w:div>
    <w:div w:id="604194457">
      <w:marLeft w:val="480"/>
      <w:marRight w:val="0"/>
      <w:marTop w:val="0"/>
      <w:marBottom w:val="0"/>
      <w:divBdr>
        <w:top w:val="none" w:sz="0" w:space="0" w:color="auto"/>
        <w:left w:val="none" w:sz="0" w:space="0" w:color="auto"/>
        <w:bottom w:val="none" w:sz="0" w:space="0" w:color="auto"/>
        <w:right w:val="none" w:sz="0" w:space="0" w:color="auto"/>
      </w:divBdr>
    </w:div>
    <w:div w:id="604383405">
      <w:marLeft w:val="480"/>
      <w:marRight w:val="0"/>
      <w:marTop w:val="0"/>
      <w:marBottom w:val="0"/>
      <w:divBdr>
        <w:top w:val="none" w:sz="0" w:space="0" w:color="auto"/>
        <w:left w:val="none" w:sz="0" w:space="0" w:color="auto"/>
        <w:bottom w:val="none" w:sz="0" w:space="0" w:color="auto"/>
        <w:right w:val="none" w:sz="0" w:space="0" w:color="auto"/>
      </w:divBdr>
    </w:div>
    <w:div w:id="604460396">
      <w:marLeft w:val="480"/>
      <w:marRight w:val="0"/>
      <w:marTop w:val="0"/>
      <w:marBottom w:val="0"/>
      <w:divBdr>
        <w:top w:val="none" w:sz="0" w:space="0" w:color="auto"/>
        <w:left w:val="none" w:sz="0" w:space="0" w:color="auto"/>
        <w:bottom w:val="none" w:sz="0" w:space="0" w:color="auto"/>
        <w:right w:val="none" w:sz="0" w:space="0" w:color="auto"/>
      </w:divBdr>
    </w:div>
    <w:div w:id="604508428">
      <w:marLeft w:val="480"/>
      <w:marRight w:val="0"/>
      <w:marTop w:val="0"/>
      <w:marBottom w:val="0"/>
      <w:divBdr>
        <w:top w:val="none" w:sz="0" w:space="0" w:color="auto"/>
        <w:left w:val="none" w:sz="0" w:space="0" w:color="auto"/>
        <w:bottom w:val="none" w:sz="0" w:space="0" w:color="auto"/>
        <w:right w:val="none" w:sz="0" w:space="0" w:color="auto"/>
      </w:divBdr>
    </w:div>
    <w:div w:id="604580411">
      <w:marLeft w:val="480"/>
      <w:marRight w:val="0"/>
      <w:marTop w:val="0"/>
      <w:marBottom w:val="0"/>
      <w:divBdr>
        <w:top w:val="none" w:sz="0" w:space="0" w:color="auto"/>
        <w:left w:val="none" w:sz="0" w:space="0" w:color="auto"/>
        <w:bottom w:val="none" w:sz="0" w:space="0" w:color="auto"/>
        <w:right w:val="none" w:sz="0" w:space="0" w:color="auto"/>
      </w:divBdr>
    </w:div>
    <w:div w:id="604701679">
      <w:marLeft w:val="480"/>
      <w:marRight w:val="0"/>
      <w:marTop w:val="0"/>
      <w:marBottom w:val="0"/>
      <w:divBdr>
        <w:top w:val="none" w:sz="0" w:space="0" w:color="auto"/>
        <w:left w:val="none" w:sz="0" w:space="0" w:color="auto"/>
        <w:bottom w:val="none" w:sz="0" w:space="0" w:color="auto"/>
        <w:right w:val="none" w:sz="0" w:space="0" w:color="auto"/>
      </w:divBdr>
    </w:div>
    <w:div w:id="604852705">
      <w:marLeft w:val="480"/>
      <w:marRight w:val="0"/>
      <w:marTop w:val="0"/>
      <w:marBottom w:val="0"/>
      <w:divBdr>
        <w:top w:val="none" w:sz="0" w:space="0" w:color="auto"/>
        <w:left w:val="none" w:sz="0" w:space="0" w:color="auto"/>
        <w:bottom w:val="none" w:sz="0" w:space="0" w:color="auto"/>
        <w:right w:val="none" w:sz="0" w:space="0" w:color="auto"/>
      </w:divBdr>
    </w:div>
    <w:div w:id="605118304">
      <w:marLeft w:val="480"/>
      <w:marRight w:val="0"/>
      <w:marTop w:val="0"/>
      <w:marBottom w:val="0"/>
      <w:divBdr>
        <w:top w:val="none" w:sz="0" w:space="0" w:color="auto"/>
        <w:left w:val="none" w:sz="0" w:space="0" w:color="auto"/>
        <w:bottom w:val="none" w:sz="0" w:space="0" w:color="auto"/>
        <w:right w:val="none" w:sz="0" w:space="0" w:color="auto"/>
      </w:divBdr>
    </w:div>
    <w:div w:id="605232921">
      <w:marLeft w:val="480"/>
      <w:marRight w:val="0"/>
      <w:marTop w:val="0"/>
      <w:marBottom w:val="0"/>
      <w:divBdr>
        <w:top w:val="none" w:sz="0" w:space="0" w:color="auto"/>
        <w:left w:val="none" w:sz="0" w:space="0" w:color="auto"/>
        <w:bottom w:val="none" w:sz="0" w:space="0" w:color="auto"/>
        <w:right w:val="none" w:sz="0" w:space="0" w:color="auto"/>
      </w:divBdr>
    </w:div>
    <w:div w:id="605309256">
      <w:marLeft w:val="480"/>
      <w:marRight w:val="0"/>
      <w:marTop w:val="0"/>
      <w:marBottom w:val="0"/>
      <w:divBdr>
        <w:top w:val="none" w:sz="0" w:space="0" w:color="auto"/>
        <w:left w:val="none" w:sz="0" w:space="0" w:color="auto"/>
        <w:bottom w:val="none" w:sz="0" w:space="0" w:color="auto"/>
        <w:right w:val="none" w:sz="0" w:space="0" w:color="auto"/>
      </w:divBdr>
    </w:div>
    <w:div w:id="605311211">
      <w:marLeft w:val="480"/>
      <w:marRight w:val="0"/>
      <w:marTop w:val="0"/>
      <w:marBottom w:val="0"/>
      <w:divBdr>
        <w:top w:val="none" w:sz="0" w:space="0" w:color="auto"/>
        <w:left w:val="none" w:sz="0" w:space="0" w:color="auto"/>
        <w:bottom w:val="none" w:sz="0" w:space="0" w:color="auto"/>
        <w:right w:val="none" w:sz="0" w:space="0" w:color="auto"/>
      </w:divBdr>
    </w:div>
    <w:div w:id="605382414">
      <w:marLeft w:val="480"/>
      <w:marRight w:val="0"/>
      <w:marTop w:val="0"/>
      <w:marBottom w:val="0"/>
      <w:divBdr>
        <w:top w:val="none" w:sz="0" w:space="0" w:color="auto"/>
        <w:left w:val="none" w:sz="0" w:space="0" w:color="auto"/>
        <w:bottom w:val="none" w:sz="0" w:space="0" w:color="auto"/>
        <w:right w:val="none" w:sz="0" w:space="0" w:color="auto"/>
      </w:divBdr>
    </w:div>
    <w:div w:id="605385806">
      <w:marLeft w:val="480"/>
      <w:marRight w:val="0"/>
      <w:marTop w:val="0"/>
      <w:marBottom w:val="0"/>
      <w:divBdr>
        <w:top w:val="none" w:sz="0" w:space="0" w:color="auto"/>
        <w:left w:val="none" w:sz="0" w:space="0" w:color="auto"/>
        <w:bottom w:val="none" w:sz="0" w:space="0" w:color="auto"/>
        <w:right w:val="none" w:sz="0" w:space="0" w:color="auto"/>
      </w:divBdr>
    </w:div>
    <w:div w:id="605424648">
      <w:marLeft w:val="480"/>
      <w:marRight w:val="0"/>
      <w:marTop w:val="0"/>
      <w:marBottom w:val="0"/>
      <w:divBdr>
        <w:top w:val="none" w:sz="0" w:space="0" w:color="auto"/>
        <w:left w:val="none" w:sz="0" w:space="0" w:color="auto"/>
        <w:bottom w:val="none" w:sz="0" w:space="0" w:color="auto"/>
        <w:right w:val="none" w:sz="0" w:space="0" w:color="auto"/>
      </w:divBdr>
    </w:div>
    <w:div w:id="605885772">
      <w:marLeft w:val="480"/>
      <w:marRight w:val="0"/>
      <w:marTop w:val="0"/>
      <w:marBottom w:val="0"/>
      <w:divBdr>
        <w:top w:val="none" w:sz="0" w:space="0" w:color="auto"/>
        <w:left w:val="none" w:sz="0" w:space="0" w:color="auto"/>
        <w:bottom w:val="none" w:sz="0" w:space="0" w:color="auto"/>
        <w:right w:val="none" w:sz="0" w:space="0" w:color="auto"/>
      </w:divBdr>
    </w:div>
    <w:div w:id="606078521">
      <w:marLeft w:val="480"/>
      <w:marRight w:val="0"/>
      <w:marTop w:val="0"/>
      <w:marBottom w:val="0"/>
      <w:divBdr>
        <w:top w:val="none" w:sz="0" w:space="0" w:color="auto"/>
        <w:left w:val="none" w:sz="0" w:space="0" w:color="auto"/>
        <w:bottom w:val="none" w:sz="0" w:space="0" w:color="auto"/>
        <w:right w:val="none" w:sz="0" w:space="0" w:color="auto"/>
      </w:divBdr>
    </w:div>
    <w:div w:id="606273771">
      <w:marLeft w:val="480"/>
      <w:marRight w:val="0"/>
      <w:marTop w:val="0"/>
      <w:marBottom w:val="0"/>
      <w:divBdr>
        <w:top w:val="none" w:sz="0" w:space="0" w:color="auto"/>
        <w:left w:val="none" w:sz="0" w:space="0" w:color="auto"/>
        <w:bottom w:val="none" w:sz="0" w:space="0" w:color="auto"/>
        <w:right w:val="none" w:sz="0" w:space="0" w:color="auto"/>
      </w:divBdr>
    </w:div>
    <w:div w:id="606305757">
      <w:marLeft w:val="480"/>
      <w:marRight w:val="0"/>
      <w:marTop w:val="0"/>
      <w:marBottom w:val="0"/>
      <w:divBdr>
        <w:top w:val="none" w:sz="0" w:space="0" w:color="auto"/>
        <w:left w:val="none" w:sz="0" w:space="0" w:color="auto"/>
        <w:bottom w:val="none" w:sz="0" w:space="0" w:color="auto"/>
        <w:right w:val="none" w:sz="0" w:space="0" w:color="auto"/>
      </w:divBdr>
    </w:div>
    <w:div w:id="606305789">
      <w:marLeft w:val="480"/>
      <w:marRight w:val="0"/>
      <w:marTop w:val="0"/>
      <w:marBottom w:val="0"/>
      <w:divBdr>
        <w:top w:val="none" w:sz="0" w:space="0" w:color="auto"/>
        <w:left w:val="none" w:sz="0" w:space="0" w:color="auto"/>
        <w:bottom w:val="none" w:sz="0" w:space="0" w:color="auto"/>
        <w:right w:val="none" w:sz="0" w:space="0" w:color="auto"/>
      </w:divBdr>
    </w:div>
    <w:div w:id="606544704">
      <w:marLeft w:val="480"/>
      <w:marRight w:val="0"/>
      <w:marTop w:val="0"/>
      <w:marBottom w:val="0"/>
      <w:divBdr>
        <w:top w:val="none" w:sz="0" w:space="0" w:color="auto"/>
        <w:left w:val="none" w:sz="0" w:space="0" w:color="auto"/>
        <w:bottom w:val="none" w:sz="0" w:space="0" w:color="auto"/>
        <w:right w:val="none" w:sz="0" w:space="0" w:color="auto"/>
      </w:divBdr>
    </w:div>
    <w:div w:id="606817041">
      <w:marLeft w:val="480"/>
      <w:marRight w:val="0"/>
      <w:marTop w:val="0"/>
      <w:marBottom w:val="0"/>
      <w:divBdr>
        <w:top w:val="none" w:sz="0" w:space="0" w:color="auto"/>
        <w:left w:val="none" w:sz="0" w:space="0" w:color="auto"/>
        <w:bottom w:val="none" w:sz="0" w:space="0" w:color="auto"/>
        <w:right w:val="none" w:sz="0" w:space="0" w:color="auto"/>
      </w:divBdr>
    </w:div>
    <w:div w:id="606932450">
      <w:marLeft w:val="480"/>
      <w:marRight w:val="0"/>
      <w:marTop w:val="0"/>
      <w:marBottom w:val="0"/>
      <w:divBdr>
        <w:top w:val="none" w:sz="0" w:space="0" w:color="auto"/>
        <w:left w:val="none" w:sz="0" w:space="0" w:color="auto"/>
        <w:bottom w:val="none" w:sz="0" w:space="0" w:color="auto"/>
        <w:right w:val="none" w:sz="0" w:space="0" w:color="auto"/>
      </w:divBdr>
    </w:div>
    <w:div w:id="607010741">
      <w:marLeft w:val="480"/>
      <w:marRight w:val="0"/>
      <w:marTop w:val="0"/>
      <w:marBottom w:val="0"/>
      <w:divBdr>
        <w:top w:val="none" w:sz="0" w:space="0" w:color="auto"/>
        <w:left w:val="none" w:sz="0" w:space="0" w:color="auto"/>
        <w:bottom w:val="none" w:sz="0" w:space="0" w:color="auto"/>
        <w:right w:val="none" w:sz="0" w:space="0" w:color="auto"/>
      </w:divBdr>
    </w:div>
    <w:div w:id="607156027">
      <w:marLeft w:val="480"/>
      <w:marRight w:val="0"/>
      <w:marTop w:val="0"/>
      <w:marBottom w:val="0"/>
      <w:divBdr>
        <w:top w:val="none" w:sz="0" w:space="0" w:color="auto"/>
        <w:left w:val="none" w:sz="0" w:space="0" w:color="auto"/>
        <w:bottom w:val="none" w:sz="0" w:space="0" w:color="auto"/>
        <w:right w:val="none" w:sz="0" w:space="0" w:color="auto"/>
      </w:divBdr>
    </w:div>
    <w:div w:id="607201047">
      <w:marLeft w:val="480"/>
      <w:marRight w:val="0"/>
      <w:marTop w:val="0"/>
      <w:marBottom w:val="0"/>
      <w:divBdr>
        <w:top w:val="none" w:sz="0" w:space="0" w:color="auto"/>
        <w:left w:val="none" w:sz="0" w:space="0" w:color="auto"/>
        <w:bottom w:val="none" w:sz="0" w:space="0" w:color="auto"/>
        <w:right w:val="none" w:sz="0" w:space="0" w:color="auto"/>
      </w:divBdr>
    </w:div>
    <w:div w:id="607201173">
      <w:marLeft w:val="480"/>
      <w:marRight w:val="0"/>
      <w:marTop w:val="0"/>
      <w:marBottom w:val="0"/>
      <w:divBdr>
        <w:top w:val="none" w:sz="0" w:space="0" w:color="auto"/>
        <w:left w:val="none" w:sz="0" w:space="0" w:color="auto"/>
        <w:bottom w:val="none" w:sz="0" w:space="0" w:color="auto"/>
        <w:right w:val="none" w:sz="0" w:space="0" w:color="auto"/>
      </w:divBdr>
    </w:div>
    <w:div w:id="607346861">
      <w:marLeft w:val="480"/>
      <w:marRight w:val="0"/>
      <w:marTop w:val="0"/>
      <w:marBottom w:val="0"/>
      <w:divBdr>
        <w:top w:val="none" w:sz="0" w:space="0" w:color="auto"/>
        <w:left w:val="none" w:sz="0" w:space="0" w:color="auto"/>
        <w:bottom w:val="none" w:sz="0" w:space="0" w:color="auto"/>
        <w:right w:val="none" w:sz="0" w:space="0" w:color="auto"/>
      </w:divBdr>
    </w:div>
    <w:div w:id="607350125">
      <w:marLeft w:val="480"/>
      <w:marRight w:val="0"/>
      <w:marTop w:val="0"/>
      <w:marBottom w:val="0"/>
      <w:divBdr>
        <w:top w:val="none" w:sz="0" w:space="0" w:color="auto"/>
        <w:left w:val="none" w:sz="0" w:space="0" w:color="auto"/>
        <w:bottom w:val="none" w:sz="0" w:space="0" w:color="auto"/>
        <w:right w:val="none" w:sz="0" w:space="0" w:color="auto"/>
      </w:divBdr>
    </w:div>
    <w:div w:id="607541092">
      <w:marLeft w:val="480"/>
      <w:marRight w:val="0"/>
      <w:marTop w:val="0"/>
      <w:marBottom w:val="0"/>
      <w:divBdr>
        <w:top w:val="none" w:sz="0" w:space="0" w:color="auto"/>
        <w:left w:val="none" w:sz="0" w:space="0" w:color="auto"/>
        <w:bottom w:val="none" w:sz="0" w:space="0" w:color="auto"/>
        <w:right w:val="none" w:sz="0" w:space="0" w:color="auto"/>
      </w:divBdr>
    </w:div>
    <w:div w:id="607662133">
      <w:marLeft w:val="480"/>
      <w:marRight w:val="0"/>
      <w:marTop w:val="0"/>
      <w:marBottom w:val="0"/>
      <w:divBdr>
        <w:top w:val="none" w:sz="0" w:space="0" w:color="auto"/>
        <w:left w:val="none" w:sz="0" w:space="0" w:color="auto"/>
        <w:bottom w:val="none" w:sz="0" w:space="0" w:color="auto"/>
        <w:right w:val="none" w:sz="0" w:space="0" w:color="auto"/>
      </w:divBdr>
    </w:div>
    <w:div w:id="607733697">
      <w:marLeft w:val="480"/>
      <w:marRight w:val="0"/>
      <w:marTop w:val="0"/>
      <w:marBottom w:val="0"/>
      <w:divBdr>
        <w:top w:val="none" w:sz="0" w:space="0" w:color="auto"/>
        <w:left w:val="none" w:sz="0" w:space="0" w:color="auto"/>
        <w:bottom w:val="none" w:sz="0" w:space="0" w:color="auto"/>
        <w:right w:val="none" w:sz="0" w:space="0" w:color="auto"/>
      </w:divBdr>
    </w:div>
    <w:div w:id="607736446">
      <w:marLeft w:val="480"/>
      <w:marRight w:val="0"/>
      <w:marTop w:val="0"/>
      <w:marBottom w:val="0"/>
      <w:divBdr>
        <w:top w:val="none" w:sz="0" w:space="0" w:color="auto"/>
        <w:left w:val="none" w:sz="0" w:space="0" w:color="auto"/>
        <w:bottom w:val="none" w:sz="0" w:space="0" w:color="auto"/>
        <w:right w:val="none" w:sz="0" w:space="0" w:color="auto"/>
      </w:divBdr>
    </w:div>
    <w:div w:id="608009509">
      <w:marLeft w:val="480"/>
      <w:marRight w:val="0"/>
      <w:marTop w:val="0"/>
      <w:marBottom w:val="0"/>
      <w:divBdr>
        <w:top w:val="none" w:sz="0" w:space="0" w:color="auto"/>
        <w:left w:val="none" w:sz="0" w:space="0" w:color="auto"/>
        <w:bottom w:val="none" w:sz="0" w:space="0" w:color="auto"/>
        <w:right w:val="none" w:sz="0" w:space="0" w:color="auto"/>
      </w:divBdr>
    </w:div>
    <w:div w:id="608198515">
      <w:marLeft w:val="480"/>
      <w:marRight w:val="0"/>
      <w:marTop w:val="0"/>
      <w:marBottom w:val="0"/>
      <w:divBdr>
        <w:top w:val="none" w:sz="0" w:space="0" w:color="auto"/>
        <w:left w:val="none" w:sz="0" w:space="0" w:color="auto"/>
        <w:bottom w:val="none" w:sz="0" w:space="0" w:color="auto"/>
        <w:right w:val="none" w:sz="0" w:space="0" w:color="auto"/>
      </w:divBdr>
    </w:div>
    <w:div w:id="608242957">
      <w:marLeft w:val="480"/>
      <w:marRight w:val="0"/>
      <w:marTop w:val="0"/>
      <w:marBottom w:val="0"/>
      <w:divBdr>
        <w:top w:val="none" w:sz="0" w:space="0" w:color="auto"/>
        <w:left w:val="none" w:sz="0" w:space="0" w:color="auto"/>
        <w:bottom w:val="none" w:sz="0" w:space="0" w:color="auto"/>
        <w:right w:val="none" w:sz="0" w:space="0" w:color="auto"/>
      </w:divBdr>
    </w:div>
    <w:div w:id="608271716">
      <w:marLeft w:val="480"/>
      <w:marRight w:val="0"/>
      <w:marTop w:val="0"/>
      <w:marBottom w:val="0"/>
      <w:divBdr>
        <w:top w:val="none" w:sz="0" w:space="0" w:color="auto"/>
        <w:left w:val="none" w:sz="0" w:space="0" w:color="auto"/>
        <w:bottom w:val="none" w:sz="0" w:space="0" w:color="auto"/>
        <w:right w:val="none" w:sz="0" w:space="0" w:color="auto"/>
      </w:divBdr>
    </w:div>
    <w:div w:id="608436637">
      <w:marLeft w:val="480"/>
      <w:marRight w:val="0"/>
      <w:marTop w:val="0"/>
      <w:marBottom w:val="0"/>
      <w:divBdr>
        <w:top w:val="none" w:sz="0" w:space="0" w:color="auto"/>
        <w:left w:val="none" w:sz="0" w:space="0" w:color="auto"/>
        <w:bottom w:val="none" w:sz="0" w:space="0" w:color="auto"/>
        <w:right w:val="none" w:sz="0" w:space="0" w:color="auto"/>
      </w:divBdr>
    </w:div>
    <w:div w:id="608467682">
      <w:marLeft w:val="480"/>
      <w:marRight w:val="0"/>
      <w:marTop w:val="0"/>
      <w:marBottom w:val="0"/>
      <w:divBdr>
        <w:top w:val="none" w:sz="0" w:space="0" w:color="auto"/>
        <w:left w:val="none" w:sz="0" w:space="0" w:color="auto"/>
        <w:bottom w:val="none" w:sz="0" w:space="0" w:color="auto"/>
        <w:right w:val="none" w:sz="0" w:space="0" w:color="auto"/>
      </w:divBdr>
    </w:div>
    <w:div w:id="608858643">
      <w:marLeft w:val="480"/>
      <w:marRight w:val="0"/>
      <w:marTop w:val="0"/>
      <w:marBottom w:val="0"/>
      <w:divBdr>
        <w:top w:val="none" w:sz="0" w:space="0" w:color="auto"/>
        <w:left w:val="none" w:sz="0" w:space="0" w:color="auto"/>
        <w:bottom w:val="none" w:sz="0" w:space="0" w:color="auto"/>
        <w:right w:val="none" w:sz="0" w:space="0" w:color="auto"/>
      </w:divBdr>
    </w:div>
    <w:div w:id="608897727">
      <w:marLeft w:val="480"/>
      <w:marRight w:val="0"/>
      <w:marTop w:val="0"/>
      <w:marBottom w:val="0"/>
      <w:divBdr>
        <w:top w:val="none" w:sz="0" w:space="0" w:color="auto"/>
        <w:left w:val="none" w:sz="0" w:space="0" w:color="auto"/>
        <w:bottom w:val="none" w:sz="0" w:space="0" w:color="auto"/>
        <w:right w:val="none" w:sz="0" w:space="0" w:color="auto"/>
      </w:divBdr>
    </w:div>
    <w:div w:id="609163244">
      <w:marLeft w:val="480"/>
      <w:marRight w:val="0"/>
      <w:marTop w:val="0"/>
      <w:marBottom w:val="0"/>
      <w:divBdr>
        <w:top w:val="none" w:sz="0" w:space="0" w:color="auto"/>
        <w:left w:val="none" w:sz="0" w:space="0" w:color="auto"/>
        <w:bottom w:val="none" w:sz="0" w:space="0" w:color="auto"/>
        <w:right w:val="none" w:sz="0" w:space="0" w:color="auto"/>
      </w:divBdr>
    </w:div>
    <w:div w:id="609171170">
      <w:marLeft w:val="480"/>
      <w:marRight w:val="0"/>
      <w:marTop w:val="0"/>
      <w:marBottom w:val="0"/>
      <w:divBdr>
        <w:top w:val="none" w:sz="0" w:space="0" w:color="auto"/>
        <w:left w:val="none" w:sz="0" w:space="0" w:color="auto"/>
        <w:bottom w:val="none" w:sz="0" w:space="0" w:color="auto"/>
        <w:right w:val="none" w:sz="0" w:space="0" w:color="auto"/>
      </w:divBdr>
    </w:div>
    <w:div w:id="609237702">
      <w:marLeft w:val="480"/>
      <w:marRight w:val="0"/>
      <w:marTop w:val="0"/>
      <w:marBottom w:val="0"/>
      <w:divBdr>
        <w:top w:val="none" w:sz="0" w:space="0" w:color="auto"/>
        <w:left w:val="none" w:sz="0" w:space="0" w:color="auto"/>
        <w:bottom w:val="none" w:sz="0" w:space="0" w:color="auto"/>
        <w:right w:val="none" w:sz="0" w:space="0" w:color="auto"/>
      </w:divBdr>
    </w:div>
    <w:div w:id="609242560">
      <w:marLeft w:val="480"/>
      <w:marRight w:val="0"/>
      <w:marTop w:val="0"/>
      <w:marBottom w:val="0"/>
      <w:divBdr>
        <w:top w:val="none" w:sz="0" w:space="0" w:color="auto"/>
        <w:left w:val="none" w:sz="0" w:space="0" w:color="auto"/>
        <w:bottom w:val="none" w:sz="0" w:space="0" w:color="auto"/>
        <w:right w:val="none" w:sz="0" w:space="0" w:color="auto"/>
      </w:divBdr>
    </w:div>
    <w:div w:id="609508224">
      <w:marLeft w:val="480"/>
      <w:marRight w:val="0"/>
      <w:marTop w:val="0"/>
      <w:marBottom w:val="0"/>
      <w:divBdr>
        <w:top w:val="none" w:sz="0" w:space="0" w:color="auto"/>
        <w:left w:val="none" w:sz="0" w:space="0" w:color="auto"/>
        <w:bottom w:val="none" w:sz="0" w:space="0" w:color="auto"/>
        <w:right w:val="none" w:sz="0" w:space="0" w:color="auto"/>
      </w:divBdr>
    </w:div>
    <w:div w:id="609701421">
      <w:marLeft w:val="480"/>
      <w:marRight w:val="0"/>
      <w:marTop w:val="0"/>
      <w:marBottom w:val="0"/>
      <w:divBdr>
        <w:top w:val="none" w:sz="0" w:space="0" w:color="auto"/>
        <w:left w:val="none" w:sz="0" w:space="0" w:color="auto"/>
        <w:bottom w:val="none" w:sz="0" w:space="0" w:color="auto"/>
        <w:right w:val="none" w:sz="0" w:space="0" w:color="auto"/>
      </w:divBdr>
    </w:div>
    <w:div w:id="609824085">
      <w:marLeft w:val="480"/>
      <w:marRight w:val="0"/>
      <w:marTop w:val="0"/>
      <w:marBottom w:val="0"/>
      <w:divBdr>
        <w:top w:val="none" w:sz="0" w:space="0" w:color="auto"/>
        <w:left w:val="none" w:sz="0" w:space="0" w:color="auto"/>
        <w:bottom w:val="none" w:sz="0" w:space="0" w:color="auto"/>
        <w:right w:val="none" w:sz="0" w:space="0" w:color="auto"/>
      </w:divBdr>
    </w:div>
    <w:div w:id="610238409">
      <w:marLeft w:val="480"/>
      <w:marRight w:val="0"/>
      <w:marTop w:val="0"/>
      <w:marBottom w:val="0"/>
      <w:divBdr>
        <w:top w:val="none" w:sz="0" w:space="0" w:color="auto"/>
        <w:left w:val="none" w:sz="0" w:space="0" w:color="auto"/>
        <w:bottom w:val="none" w:sz="0" w:space="0" w:color="auto"/>
        <w:right w:val="none" w:sz="0" w:space="0" w:color="auto"/>
      </w:divBdr>
    </w:div>
    <w:div w:id="610429547">
      <w:marLeft w:val="480"/>
      <w:marRight w:val="0"/>
      <w:marTop w:val="0"/>
      <w:marBottom w:val="0"/>
      <w:divBdr>
        <w:top w:val="none" w:sz="0" w:space="0" w:color="auto"/>
        <w:left w:val="none" w:sz="0" w:space="0" w:color="auto"/>
        <w:bottom w:val="none" w:sz="0" w:space="0" w:color="auto"/>
        <w:right w:val="none" w:sz="0" w:space="0" w:color="auto"/>
      </w:divBdr>
    </w:div>
    <w:div w:id="610555955">
      <w:marLeft w:val="480"/>
      <w:marRight w:val="0"/>
      <w:marTop w:val="0"/>
      <w:marBottom w:val="0"/>
      <w:divBdr>
        <w:top w:val="none" w:sz="0" w:space="0" w:color="auto"/>
        <w:left w:val="none" w:sz="0" w:space="0" w:color="auto"/>
        <w:bottom w:val="none" w:sz="0" w:space="0" w:color="auto"/>
        <w:right w:val="none" w:sz="0" w:space="0" w:color="auto"/>
      </w:divBdr>
    </w:div>
    <w:div w:id="610623110">
      <w:marLeft w:val="480"/>
      <w:marRight w:val="0"/>
      <w:marTop w:val="0"/>
      <w:marBottom w:val="0"/>
      <w:divBdr>
        <w:top w:val="none" w:sz="0" w:space="0" w:color="auto"/>
        <w:left w:val="none" w:sz="0" w:space="0" w:color="auto"/>
        <w:bottom w:val="none" w:sz="0" w:space="0" w:color="auto"/>
        <w:right w:val="none" w:sz="0" w:space="0" w:color="auto"/>
      </w:divBdr>
    </w:div>
    <w:div w:id="610667205">
      <w:marLeft w:val="480"/>
      <w:marRight w:val="0"/>
      <w:marTop w:val="0"/>
      <w:marBottom w:val="0"/>
      <w:divBdr>
        <w:top w:val="none" w:sz="0" w:space="0" w:color="auto"/>
        <w:left w:val="none" w:sz="0" w:space="0" w:color="auto"/>
        <w:bottom w:val="none" w:sz="0" w:space="0" w:color="auto"/>
        <w:right w:val="none" w:sz="0" w:space="0" w:color="auto"/>
      </w:divBdr>
    </w:div>
    <w:div w:id="610667344">
      <w:marLeft w:val="480"/>
      <w:marRight w:val="0"/>
      <w:marTop w:val="0"/>
      <w:marBottom w:val="0"/>
      <w:divBdr>
        <w:top w:val="none" w:sz="0" w:space="0" w:color="auto"/>
        <w:left w:val="none" w:sz="0" w:space="0" w:color="auto"/>
        <w:bottom w:val="none" w:sz="0" w:space="0" w:color="auto"/>
        <w:right w:val="none" w:sz="0" w:space="0" w:color="auto"/>
      </w:divBdr>
    </w:div>
    <w:div w:id="610818016">
      <w:marLeft w:val="480"/>
      <w:marRight w:val="0"/>
      <w:marTop w:val="0"/>
      <w:marBottom w:val="0"/>
      <w:divBdr>
        <w:top w:val="none" w:sz="0" w:space="0" w:color="auto"/>
        <w:left w:val="none" w:sz="0" w:space="0" w:color="auto"/>
        <w:bottom w:val="none" w:sz="0" w:space="0" w:color="auto"/>
        <w:right w:val="none" w:sz="0" w:space="0" w:color="auto"/>
      </w:divBdr>
    </w:div>
    <w:div w:id="610941363">
      <w:marLeft w:val="480"/>
      <w:marRight w:val="0"/>
      <w:marTop w:val="0"/>
      <w:marBottom w:val="0"/>
      <w:divBdr>
        <w:top w:val="none" w:sz="0" w:space="0" w:color="auto"/>
        <w:left w:val="none" w:sz="0" w:space="0" w:color="auto"/>
        <w:bottom w:val="none" w:sz="0" w:space="0" w:color="auto"/>
        <w:right w:val="none" w:sz="0" w:space="0" w:color="auto"/>
      </w:divBdr>
    </w:div>
    <w:div w:id="611009553">
      <w:marLeft w:val="480"/>
      <w:marRight w:val="0"/>
      <w:marTop w:val="0"/>
      <w:marBottom w:val="0"/>
      <w:divBdr>
        <w:top w:val="none" w:sz="0" w:space="0" w:color="auto"/>
        <w:left w:val="none" w:sz="0" w:space="0" w:color="auto"/>
        <w:bottom w:val="none" w:sz="0" w:space="0" w:color="auto"/>
        <w:right w:val="none" w:sz="0" w:space="0" w:color="auto"/>
      </w:divBdr>
    </w:div>
    <w:div w:id="611205785">
      <w:marLeft w:val="480"/>
      <w:marRight w:val="0"/>
      <w:marTop w:val="0"/>
      <w:marBottom w:val="0"/>
      <w:divBdr>
        <w:top w:val="none" w:sz="0" w:space="0" w:color="auto"/>
        <w:left w:val="none" w:sz="0" w:space="0" w:color="auto"/>
        <w:bottom w:val="none" w:sz="0" w:space="0" w:color="auto"/>
        <w:right w:val="none" w:sz="0" w:space="0" w:color="auto"/>
      </w:divBdr>
    </w:div>
    <w:div w:id="611320688">
      <w:marLeft w:val="480"/>
      <w:marRight w:val="0"/>
      <w:marTop w:val="0"/>
      <w:marBottom w:val="0"/>
      <w:divBdr>
        <w:top w:val="none" w:sz="0" w:space="0" w:color="auto"/>
        <w:left w:val="none" w:sz="0" w:space="0" w:color="auto"/>
        <w:bottom w:val="none" w:sz="0" w:space="0" w:color="auto"/>
        <w:right w:val="none" w:sz="0" w:space="0" w:color="auto"/>
      </w:divBdr>
    </w:div>
    <w:div w:id="611403503">
      <w:marLeft w:val="480"/>
      <w:marRight w:val="0"/>
      <w:marTop w:val="0"/>
      <w:marBottom w:val="0"/>
      <w:divBdr>
        <w:top w:val="none" w:sz="0" w:space="0" w:color="auto"/>
        <w:left w:val="none" w:sz="0" w:space="0" w:color="auto"/>
        <w:bottom w:val="none" w:sz="0" w:space="0" w:color="auto"/>
        <w:right w:val="none" w:sz="0" w:space="0" w:color="auto"/>
      </w:divBdr>
    </w:div>
    <w:div w:id="611548726">
      <w:marLeft w:val="480"/>
      <w:marRight w:val="0"/>
      <w:marTop w:val="0"/>
      <w:marBottom w:val="0"/>
      <w:divBdr>
        <w:top w:val="none" w:sz="0" w:space="0" w:color="auto"/>
        <w:left w:val="none" w:sz="0" w:space="0" w:color="auto"/>
        <w:bottom w:val="none" w:sz="0" w:space="0" w:color="auto"/>
        <w:right w:val="none" w:sz="0" w:space="0" w:color="auto"/>
      </w:divBdr>
    </w:div>
    <w:div w:id="611669700">
      <w:marLeft w:val="480"/>
      <w:marRight w:val="0"/>
      <w:marTop w:val="0"/>
      <w:marBottom w:val="0"/>
      <w:divBdr>
        <w:top w:val="none" w:sz="0" w:space="0" w:color="auto"/>
        <w:left w:val="none" w:sz="0" w:space="0" w:color="auto"/>
        <w:bottom w:val="none" w:sz="0" w:space="0" w:color="auto"/>
        <w:right w:val="none" w:sz="0" w:space="0" w:color="auto"/>
      </w:divBdr>
    </w:div>
    <w:div w:id="611784947">
      <w:marLeft w:val="480"/>
      <w:marRight w:val="0"/>
      <w:marTop w:val="0"/>
      <w:marBottom w:val="0"/>
      <w:divBdr>
        <w:top w:val="none" w:sz="0" w:space="0" w:color="auto"/>
        <w:left w:val="none" w:sz="0" w:space="0" w:color="auto"/>
        <w:bottom w:val="none" w:sz="0" w:space="0" w:color="auto"/>
        <w:right w:val="none" w:sz="0" w:space="0" w:color="auto"/>
      </w:divBdr>
    </w:div>
    <w:div w:id="611789656">
      <w:marLeft w:val="480"/>
      <w:marRight w:val="0"/>
      <w:marTop w:val="0"/>
      <w:marBottom w:val="0"/>
      <w:divBdr>
        <w:top w:val="none" w:sz="0" w:space="0" w:color="auto"/>
        <w:left w:val="none" w:sz="0" w:space="0" w:color="auto"/>
        <w:bottom w:val="none" w:sz="0" w:space="0" w:color="auto"/>
        <w:right w:val="none" w:sz="0" w:space="0" w:color="auto"/>
      </w:divBdr>
    </w:div>
    <w:div w:id="611859475">
      <w:marLeft w:val="480"/>
      <w:marRight w:val="0"/>
      <w:marTop w:val="0"/>
      <w:marBottom w:val="0"/>
      <w:divBdr>
        <w:top w:val="none" w:sz="0" w:space="0" w:color="auto"/>
        <w:left w:val="none" w:sz="0" w:space="0" w:color="auto"/>
        <w:bottom w:val="none" w:sz="0" w:space="0" w:color="auto"/>
        <w:right w:val="none" w:sz="0" w:space="0" w:color="auto"/>
      </w:divBdr>
    </w:div>
    <w:div w:id="611976841">
      <w:marLeft w:val="480"/>
      <w:marRight w:val="0"/>
      <w:marTop w:val="0"/>
      <w:marBottom w:val="0"/>
      <w:divBdr>
        <w:top w:val="none" w:sz="0" w:space="0" w:color="auto"/>
        <w:left w:val="none" w:sz="0" w:space="0" w:color="auto"/>
        <w:bottom w:val="none" w:sz="0" w:space="0" w:color="auto"/>
        <w:right w:val="none" w:sz="0" w:space="0" w:color="auto"/>
      </w:divBdr>
    </w:div>
    <w:div w:id="611985377">
      <w:marLeft w:val="480"/>
      <w:marRight w:val="0"/>
      <w:marTop w:val="0"/>
      <w:marBottom w:val="0"/>
      <w:divBdr>
        <w:top w:val="none" w:sz="0" w:space="0" w:color="auto"/>
        <w:left w:val="none" w:sz="0" w:space="0" w:color="auto"/>
        <w:bottom w:val="none" w:sz="0" w:space="0" w:color="auto"/>
        <w:right w:val="none" w:sz="0" w:space="0" w:color="auto"/>
      </w:divBdr>
    </w:div>
    <w:div w:id="612129344">
      <w:marLeft w:val="480"/>
      <w:marRight w:val="0"/>
      <w:marTop w:val="0"/>
      <w:marBottom w:val="0"/>
      <w:divBdr>
        <w:top w:val="none" w:sz="0" w:space="0" w:color="auto"/>
        <w:left w:val="none" w:sz="0" w:space="0" w:color="auto"/>
        <w:bottom w:val="none" w:sz="0" w:space="0" w:color="auto"/>
        <w:right w:val="none" w:sz="0" w:space="0" w:color="auto"/>
      </w:divBdr>
    </w:div>
    <w:div w:id="612173708">
      <w:marLeft w:val="480"/>
      <w:marRight w:val="0"/>
      <w:marTop w:val="0"/>
      <w:marBottom w:val="0"/>
      <w:divBdr>
        <w:top w:val="none" w:sz="0" w:space="0" w:color="auto"/>
        <w:left w:val="none" w:sz="0" w:space="0" w:color="auto"/>
        <w:bottom w:val="none" w:sz="0" w:space="0" w:color="auto"/>
        <w:right w:val="none" w:sz="0" w:space="0" w:color="auto"/>
      </w:divBdr>
    </w:div>
    <w:div w:id="612253305">
      <w:marLeft w:val="480"/>
      <w:marRight w:val="0"/>
      <w:marTop w:val="0"/>
      <w:marBottom w:val="0"/>
      <w:divBdr>
        <w:top w:val="none" w:sz="0" w:space="0" w:color="auto"/>
        <w:left w:val="none" w:sz="0" w:space="0" w:color="auto"/>
        <w:bottom w:val="none" w:sz="0" w:space="0" w:color="auto"/>
        <w:right w:val="none" w:sz="0" w:space="0" w:color="auto"/>
      </w:divBdr>
    </w:div>
    <w:div w:id="612396386">
      <w:marLeft w:val="480"/>
      <w:marRight w:val="0"/>
      <w:marTop w:val="0"/>
      <w:marBottom w:val="0"/>
      <w:divBdr>
        <w:top w:val="none" w:sz="0" w:space="0" w:color="auto"/>
        <w:left w:val="none" w:sz="0" w:space="0" w:color="auto"/>
        <w:bottom w:val="none" w:sz="0" w:space="0" w:color="auto"/>
        <w:right w:val="none" w:sz="0" w:space="0" w:color="auto"/>
      </w:divBdr>
    </w:div>
    <w:div w:id="612519481">
      <w:marLeft w:val="480"/>
      <w:marRight w:val="0"/>
      <w:marTop w:val="0"/>
      <w:marBottom w:val="0"/>
      <w:divBdr>
        <w:top w:val="none" w:sz="0" w:space="0" w:color="auto"/>
        <w:left w:val="none" w:sz="0" w:space="0" w:color="auto"/>
        <w:bottom w:val="none" w:sz="0" w:space="0" w:color="auto"/>
        <w:right w:val="none" w:sz="0" w:space="0" w:color="auto"/>
      </w:divBdr>
    </w:div>
    <w:div w:id="612590310">
      <w:marLeft w:val="480"/>
      <w:marRight w:val="0"/>
      <w:marTop w:val="0"/>
      <w:marBottom w:val="0"/>
      <w:divBdr>
        <w:top w:val="none" w:sz="0" w:space="0" w:color="auto"/>
        <w:left w:val="none" w:sz="0" w:space="0" w:color="auto"/>
        <w:bottom w:val="none" w:sz="0" w:space="0" w:color="auto"/>
        <w:right w:val="none" w:sz="0" w:space="0" w:color="auto"/>
      </w:divBdr>
    </w:div>
    <w:div w:id="612637979">
      <w:marLeft w:val="480"/>
      <w:marRight w:val="0"/>
      <w:marTop w:val="0"/>
      <w:marBottom w:val="0"/>
      <w:divBdr>
        <w:top w:val="none" w:sz="0" w:space="0" w:color="auto"/>
        <w:left w:val="none" w:sz="0" w:space="0" w:color="auto"/>
        <w:bottom w:val="none" w:sz="0" w:space="0" w:color="auto"/>
        <w:right w:val="none" w:sz="0" w:space="0" w:color="auto"/>
      </w:divBdr>
    </w:div>
    <w:div w:id="612713851">
      <w:marLeft w:val="480"/>
      <w:marRight w:val="0"/>
      <w:marTop w:val="0"/>
      <w:marBottom w:val="0"/>
      <w:divBdr>
        <w:top w:val="none" w:sz="0" w:space="0" w:color="auto"/>
        <w:left w:val="none" w:sz="0" w:space="0" w:color="auto"/>
        <w:bottom w:val="none" w:sz="0" w:space="0" w:color="auto"/>
        <w:right w:val="none" w:sz="0" w:space="0" w:color="auto"/>
      </w:divBdr>
    </w:div>
    <w:div w:id="613289400">
      <w:marLeft w:val="480"/>
      <w:marRight w:val="0"/>
      <w:marTop w:val="0"/>
      <w:marBottom w:val="0"/>
      <w:divBdr>
        <w:top w:val="none" w:sz="0" w:space="0" w:color="auto"/>
        <w:left w:val="none" w:sz="0" w:space="0" w:color="auto"/>
        <w:bottom w:val="none" w:sz="0" w:space="0" w:color="auto"/>
        <w:right w:val="none" w:sz="0" w:space="0" w:color="auto"/>
      </w:divBdr>
    </w:div>
    <w:div w:id="613295262">
      <w:marLeft w:val="480"/>
      <w:marRight w:val="0"/>
      <w:marTop w:val="0"/>
      <w:marBottom w:val="0"/>
      <w:divBdr>
        <w:top w:val="none" w:sz="0" w:space="0" w:color="auto"/>
        <w:left w:val="none" w:sz="0" w:space="0" w:color="auto"/>
        <w:bottom w:val="none" w:sz="0" w:space="0" w:color="auto"/>
        <w:right w:val="none" w:sz="0" w:space="0" w:color="auto"/>
      </w:divBdr>
    </w:div>
    <w:div w:id="613440940">
      <w:marLeft w:val="480"/>
      <w:marRight w:val="0"/>
      <w:marTop w:val="0"/>
      <w:marBottom w:val="0"/>
      <w:divBdr>
        <w:top w:val="none" w:sz="0" w:space="0" w:color="auto"/>
        <w:left w:val="none" w:sz="0" w:space="0" w:color="auto"/>
        <w:bottom w:val="none" w:sz="0" w:space="0" w:color="auto"/>
        <w:right w:val="none" w:sz="0" w:space="0" w:color="auto"/>
      </w:divBdr>
    </w:div>
    <w:div w:id="613483978">
      <w:marLeft w:val="480"/>
      <w:marRight w:val="0"/>
      <w:marTop w:val="0"/>
      <w:marBottom w:val="0"/>
      <w:divBdr>
        <w:top w:val="none" w:sz="0" w:space="0" w:color="auto"/>
        <w:left w:val="none" w:sz="0" w:space="0" w:color="auto"/>
        <w:bottom w:val="none" w:sz="0" w:space="0" w:color="auto"/>
        <w:right w:val="none" w:sz="0" w:space="0" w:color="auto"/>
      </w:divBdr>
    </w:div>
    <w:div w:id="613555791">
      <w:marLeft w:val="480"/>
      <w:marRight w:val="0"/>
      <w:marTop w:val="0"/>
      <w:marBottom w:val="0"/>
      <w:divBdr>
        <w:top w:val="none" w:sz="0" w:space="0" w:color="auto"/>
        <w:left w:val="none" w:sz="0" w:space="0" w:color="auto"/>
        <w:bottom w:val="none" w:sz="0" w:space="0" w:color="auto"/>
        <w:right w:val="none" w:sz="0" w:space="0" w:color="auto"/>
      </w:divBdr>
    </w:div>
    <w:div w:id="613637026">
      <w:marLeft w:val="480"/>
      <w:marRight w:val="0"/>
      <w:marTop w:val="0"/>
      <w:marBottom w:val="0"/>
      <w:divBdr>
        <w:top w:val="none" w:sz="0" w:space="0" w:color="auto"/>
        <w:left w:val="none" w:sz="0" w:space="0" w:color="auto"/>
        <w:bottom w:val="none" w:sz="0" w:space="0" w:color="auto"/>
        <w:right w:val="none" w:sz="0" w:space="0" w:color="auto"/>
      </w:divBdr>
    </w:div>
    <w:div w:id="613637225">
      <w:marLeft w:val="480"/>
      <w:marRight w:val="0"/>
      <w:marTop w:val="0"/>
      <w:marBottom w:val="0"/>
      <w:divBdr>
        <w:top w:val="none" w:sz="0" w:space="0" w:color="auto"/>
        <w:left w:val="none" w:sz="0" w:space="0" w:color="auto"/>
        <w:bottom w:val="none" w:sz="0" w:space="0" w:color="auto"/>
        <w:right w:val="none" w:sz="0" w:space="0" w:color="auto"/>
      </w:divBdr>
    </w:div>
    <w:div w:id="613749164">
      <w:marLeft w:val="480"/>
      <w:marRight w:val="0"/>
      <w:marTop w:val="0"/>
      <w:marBottom w:val="0"/>
      <w:divBdr>
        <w:top w:val="none" w:sz="0" w:space="0" w:color="auto"/>
        <w:left w:val="none" w:sz="0" w:space="0" w:color="auto"/>
        <w:bottom w:val="none" w:sz="0" w:space="0" w:color="auto"/>
        <w:right w:val="none" w:sz="0" w:space="0" w:color="auto"/>
      </w:divBdr>
    </w:div>
    <w:div w:id="613753645">
      <w:marLeft w:val="480"/>
      <w:marRight w:val="0"/>
      <w:marTop w:val="0"/>
      <w:marBottom w:val="0"/>
      <w:divBdr>
        <w:top w:val="none" w:sz="0" w:space="0" w:color="auto"/>
        <w:left w:val="none" w:sz="0" w:space="0" w:color="auto"/>
        <w:bottom w:val="none" w:sz="0" w:space="0" w:color="auto"/>
        <w:right w:val="none" w:sz="0" w:space="0" w:color="auto"/>
      </w:divBdr>
    </w:div>
    <w:div w:id="613826213">
      <w:marLeft w:val="480"/>
      <w:marRight w:val="0"/>
      <w:marTop w:val="0"/>
      <w:marBottom w:val="0"/>
      <w:divBdr>
        <w:top w:val="none" w:sz="0" w:space="0" w:color="auto"/>
        <w:left w:val="none" w:sz="0" w:space="0" w:color="auto"/>
        <w:bottom w:val="none" w:sz="0" w:space="0" w:color="auto"/>
        <w:right w:val="none" w:sz="0" w:space="0" w:color="auto"/>
      </w:divBdr>
    </w:div>
    <w:div w:id="613904482">
      <w:marLeft w:val="480"/>
      <w:marRight w:val="0"/>
      <w:marTop w:val="0"/>
      <w:marBottom w:val="0"/>
      <w:divBdr>
        <w:top w:val="none" w:sz="0" w:space="0" w:color="auto"/>
        <w:left w:val="none" w:sz="0" w:space="0" w:color="auto"/>
        <w:bottom w:val="none" w:sz="0" w:space="0" w:color="auto"/>
        <w:right w:val="none" w:sz="0" w:space="0" w:color="auto"/>
      </w:divBdr>
    </w:div>
    <w:div w:id="614024407">
      <w:marLeft w:val="480"/>
      <w:marRight w:val="0"/>
      <w:marTop w:val="0"/>
      <w:marBottom w:val="0"/>
      <w:divBdr>
        <w:top w:val="none" w:sz="0" w:space="0" w:color="auto"/>
        <w:left w:val="none" w:sz="0" w:space="0" w:color="auto"/>
        <w:bottom w:val="none" w:sz="0" w:space="0" w:color="auto"/>
        <w:right w:val="none" w:sz="0" w:space="0" w:color="auto"/>
      </w:divBdr>
    </w:div>
    <w:div w:id="614101493">
      <w:marLeft w:val="480"/>
      <w:marRight w:val="0"/>
      <w:marTop w:val="0"/>
      <w:marBottom w:val="0"/>
      <w:divBdr>
        <w:top w:val="none" w:sz="0" w:space="0" w:color="auto"/>
        <w:left w:val="none" w:sz="0" w:space="0" w:color="auto"/>
        <w:bottom w:val="none" w:sz="0" w:space="0" w:color="auto"/>
        <w:right w:val="none" w:sz="0" w:space="0" w:color="auto"/>
      </w:divBdr>
    </w:div>
    <w:div w:id="614142878">
      <w:marLeft w:val="480"/>
      <w:marRight w:val="0"/>
      <w:marTop w:val="0"/>
      <w:marBottom w:val="0"/>
      <w:divBdr>
        <w:top w:val="none" w:sz="0" w:space="0" w:color="auto"/>
        <w:left w:val="none" w:sz="0" w:space="0" w:color="auto"/>
        <w:bottom w:val="none" w:sz="0" w:space="0" w:color="auto"/>
        <w:right w:val="none" w:sz="0" w:space="0" w:color="auto"/>
      </w:divBdr>
    </w:div>
    <w:div w:id="614215345">
      <w:marLeft w:val="480"/>
      <w:marRight w:val="0"/>
      <w:marTop w:val="0"/>
      <w:marBottom w:val="0"/>
      <w:divBdr>
        <w:top w:val="none" w:sz="0" w:space="0" w:color="auto"/>
        <w:left w:val="none" w:sz="0" w:space="0" w:color="auto"/>
        <w:bottom w:val="none" w:sz="0" w:space="0" w:color="auto"/>
        <w:right w:val="none" w:sz="0" w:space="0" w:color="auto"/>
      </w:divBdr>
    </w:div>
    <w:div w:id="614291197">
      <w:marLeft w:val="480"/>
      <w:marRight w:val="0"/>
      <w:marTop w:val="0"/>
      <w:marBottom w:val="0"/>
      <w:divBdr>
        <w:top w:val="none" w:sz="0" w:space="0" w:color="auto"/>
        <w:left w:val="none" w:sz="0" w:space="0" w:color="auto"/>
        <w:bottom w:val="none" w:sz="0" w:space="0" w:color="auto"/>
        <w:right w:val="none" w:sz="0" w:space="0" w:color="auto"/>
      </w:divBdr>
    </w:div>
    <w:div w:id="614337622">
      <w:marLeft w:val="480"/>
      <w:marRight w:val="0"/>
      <w:marTop w:val="0"/>
      <w:marBottom w:val="0"/>
      <w:divBdr>
        <w:top w:val="none" w:sz="0" w:space="0" w:color="auto"/>
        <w:left w:val="none" w:sz="0" w:space="0" w:color="auto"/>
        <w:bottom w:val="none" w:sz="0" w:space="0" w:color="auto"/>
        <w:right w:val="none" w:sz="0" w:space="0" w:color="auto"/>
      </w:divBdr>
    </w:div>
    <w:div w:id="614365521">
      <w:marLeft w:val="480"/>
      <w:marRight w:val="0"/>
      <w:marTop w:val="0"/>
      <w:marBottom w:val="0"/>
      <w:divBdr>
        <w:top w:val="none" w:sz="0" w:space="0" w:color="auto"/>
        <w:left w:val="none" w:sz="0" w:space="0" w:color="auto"/>
        <w:bottom w:val="none" w:sz="0" w:space="0" w:color="auto"/>
        <w:right w:val="none" w:sz="0" w:space="0" w:color="auto"/>
      </w:divBdr>
    </w:div>
    <w:div w:id="614404759">
      <w:marLeft w:val="480"/>
      <w:marRight w:val="0"/>
      <w:marTop w:val="0"/>
      <w:marBottom w:val="0"/>
      <w:divBdr>
        <w:top w:val="none" w:sz="0" w:space="0" w:color="auto"/>
        <w:left w:val="none" w:sz="0" w:space="0" w:color="auto"/>
        <w:bottom w:val="none" w:sz="0" w:space="0" w:color="auto"/>
        <w:right w:val="none" w:sz="0" w:space="0" w:color="auto"/>
      </w:divBdr>
    </w:div>
    <w:div w:id="614406658">
      <w:marLeft w:val="480"/>
      <w:marRight w:val="0"/>
      <w:marTop w:val="0"/>
      <w:marBottom w:val="0"/>
      <w:divBdr>
        <w:top w:val="none" w:sz="0" w:space="0" w:color="auto"/>
        <w:left w:val="none" w:sz="0" w:space="0" w:color="auto"/>
        <w:bottom w:val="none" w:sz="0" w:space="0" w:color="auto"/>
        <w:right w:val="none" w:sz="0" w:space="0" w:color="auto"/>
      </w:divBdr>
    </w:div>
    <w:div w:id="614406794">
      <w:marLeft w:val="480"/>
      <w:marRight w:val="0"/>
      <w:marTop w:val="0"/>
      <w:marBottom w:val="0"/>
      <w:divBdr>
        <w:top w:val="none" w:sz="0" w:space="0" w:color="auto"/>
        <w:left w:val="none" w:sz="0" w:space="0" w:color="auto"/>
        <w:bottom w:val="none" w:sz="0" w:space="0" w:color="auto"/>
        <w:right w:val="none" w:sz="0" w:space="0" w:color="auto"/>
      </w:divBdr>
    </w:div>
    <w:div w:id="614408371">
      <w:marLeft w:val="480"/>
      <w:marRight w:val="0"/>
      <w:marTop w:val="0"/>
      <w:marBottom w:val="0"/>
      <w:divBdr>
        <w:top w:val="none" w:sz="0" w:space="0" w:color="auto"/>
        <w:left w:val="none" w:sz="0" w:space="0" w:color="auto"/>
        <w:bottom w:val="none" w:sz="0" w:space="0" w:color="auto"/>
        <w:right w:val="none" w:sz="0" w:space="0" w:color="auto"/>
      </w:divBdr>
    </w:div>
    <w:div w:id="614408825">
      <w:marLeft w:val="480"/>
      <w:marRight w:val="0"/>
      <w:marTop w:val="0"/>
      <w:marBottom w:val="0"/>
      <w:divBdr>
        <w:top w:val="none" w:sz="0" w:space="0" w:color="auto"/>
        <w:left w:val="none" w:sz="0" w:space="0" w:color="auto"/>
        <w:bottom w:val="none" w:sz="0" w:space="0" w:color="auto"/>
        <w:right w:val="none" w:sz="0" w:space="0" w:color="auto"/>
      </w:divBdr>
    </w:div>
    <w:div w:id="614411317">
      <w:marLeft w:val="480"/>
      <w:marRight w:val="0"/>
      <w:marTop w:val="0"/>
      <w:marBottom w:val="0"/>
      <w:divBdr>
        <w:top w:val="none" w:sz="0" w:space="0" w:color="auto"/>
        <w:left w:val="none" w:sz="0" w:space="0" w:color="auto"/>
        <w:bottom w:val="none" w:sz="0" w:space="0" w:color="auto"/>
        <w:right w:val="none" w:sz="0" w:space="0" w:color="auto"/>
      </w:divBdr>
    </w:div>
    <w:div w:id="614600083">
      <w:marLeft w:val="480"/>
      <w:marRight w:val="0"/>
      <w:marTop w:val="0"/>
      <w:marBottom w:val="0"/>
      <w:divBdr>
        <w:top w:val="none" w:sz="0" w:space="0" w:color="auto"/>
        <w:left w:val="none" w:sz="0" w:space="0" w:color="auto"/>
        <w:bottom w:val="none" w:sz="0" w:space="0" w:color="auto"/>
        <w:right w:val="none" w:sz="0" w:space="0" w:color="auto"/>
      </w:divBdr>
    </w:div>
    <w:div w:id="614605882">
      <w:marLeft w:val="480"/>
      <w:marRight w:val="0"/>
      <w:marTop w:val="0"/>
      <w:marBottom w:val="0"/>
      <w:divBdr>
        <w:top w:val="none" w:sz="0" w:space="0" w:color="auto"/>
        <w:left w:val="none" w:sz="0" w:space="0" w:color="auto"/>
        <w:bottom w:val="none" w:sz="0" w:space="0" w:color="auto"/>
        <w:right w:val="none" w:sz="0" w:space="0" w:color="auto"/>
      </w:divBdr>
    </w:div>
    <w:div w:id="614866612">
      <w:marLeft w:val="480"/>
      <w:marRight w:val="0"/>
      <w:marTop w:val="0"/>
      <w:marBottom w:val="0"/>
      <w:divBdr>
        <w:top w:val="none" w:sz="0" w:space="0" w:color="auto"/>
        <w:left w:val="none" w:sz="0" w:space="0" w:color="auto"/>
        <w:bottom w:val="none" w:sz="0" w:space="0" w:color="auto"/>
        <w:right w:val="none" w:sz="0" w:space="0" w:color="auto"/>
      </w:divBdr>
    </w:div>
    <w:div w:id="614944204">
      <w:marLeft w:val="480"/>
      <w:marRight w:val="0"/>
      <w:marTop w:val="0"/>
      <w:marBottom w:val="0"/>
      <w:divBdr>
        <w:top w:val="none" w:sz="0" w:space="0" w:color="auto"/>
        <w:left w:val="none" w:sz="0" w:space="0" w:color="auto"/>
        <w:bottom w:val="none" w:sz="0" w:space="0" w:color="auto"/>
        <w:right w:val="none" w:sz="0" w:space="0" w:color="auto"/>
      </w:divBdr>
    </w:div>
    <w:div w:id="614945264">
      <w:marLeft w:val="480"/>
      <w:marRight w:val="0"/>
      <w:marTop w:val="0"/>
      <w:marBottom w:val="0"/>
      <w:divBdr>
        <w:top w:val="none" w:sz="0" w:space="0" w:color="auto"/>
        <w:left w:val="none" w:sz="0" w:space="0" w:color="auto"/>
        <w:bottom w:val="none" w:sz="0" w:space="0" w:color="auto"/>
        <w:right w:val="none" w:sz="0" w:space="0" w:color="auto"/>
      </w:divBdr>
    </w:div>
    <w:div w:id="615062332">
      <w:marLeft w:val="480"/>
      <w:marRight w:val="0"/>
      <w:marTop w:val="0"/>
      <w:marBottom w:val="0"/>
      <w:divBdr>
        <w:top w:val="none" w:sz="0" w:space="0" w:color="auto"/>
        <w:left w:val="none" w:sz="0" w:space="0" w:color="auto"/>
        <w:bottom w:val="none" w:sz="0" w:space="0" w:color="auto"/>
        <w:right w:val="none" w:sz="0" w:space="0" w:color="auto"/>
      </w:divBdr>
    </w:div>
    <w:div w:id="615258312">
      <w:marLeft w:val="480"/>
      <w:marRight w:val="0"/>
      <w:marTop w:val="0"/>
      <w:marBottom w:val="0"/>
      <w:divBdr>
        <w:top w:val="none" w:sz="0" w:space="0" w:color="auto"/>
        <w:left w:val="none" w:sz="0" w:space="0" w:color="auto"/>
        <w:bottom w:val="none" w:sz="0" w:space="0" w:color="auto"/>
        <w:right w:val="none" w:sz="0" w:space="0" w:color="auto"/>
      </w:divBdr>
    </w:div>
    <w:div w:id="615453238">
      <w:marLeft w:val="480"/>
      <w:marRight w:val="0"/>
      <w:marTop w:val="0"/>
      <w:marBottom w:val="0"/>
      <w:divBdr>
        <w:top w:val="none" w:sz="0" w:space="0" w:color="auto"/>
        <w:left w:val="none" w:sz="0" w:space="0" w:color="auto"/>
        <w:bottom w:val="none" w:sz="0" w:space="0" w:color="auto"/>
        <w:right w:val="none" w:sz="0" w:space="0" w:color="auto"/>
      </w:divBdr>
    </w:div>
    <w:div w:id="615453693">
      <w:marLeft w:val="480"/>
      <w:marRight w:val="0"/>
      <w:marTop w:val="0"/>
      <w:marBottom w:val="0"/>
      <w:divBdr>
        <w:top w:val="none" w:sz="0" w:space="0" w:color="auto"/>
        <w:left w:val="none" w:sz="0" w:space="0" w:color="auto"/>
        <w:bottom w:val="none" w:sz="0" w:space="0" w:color="auto"/>
        <w:right w:val="none" w:sz="0" w:space="0" w:color="auto"/>
      </w:divBdr>
    </w:div>
    <w:div w:id="615530035">
      <w:marLeft w:val="480"/>
      <w:marRight w:val="0"/>
      <w:marTop w:val="0"/>
      <w:marBottom w:val="0"/>
      <w:divBdr>
        <w:top w:val="none" w:sz="0" w:space="0" w:color="auto"/>
        <w:left w:val="none" w:sz="0" w:space="0" w:color="auto"/>
        <w:bottom w:val="none" w:sz="0" w:space="0" w:color="auto"/>
        <w:right w:val="none" w:sz="0" w:space="0" w:color="auto"/>
      </w:divBdr>
    </w:div>
    <w:div w:id="615602160">
      <w:marLeft w:val="480"/>
      <w:marRight w:val="0"/>
      <w:marTop w:val="0"/>
      <w:marBottom w:val="0"/>
      <w:divBdr>
        <w:top w:val="none" w:sz="0" w:space="0" w:color="auto"/>
        <w:left w:val="none" w:sz="0" w:space="0" w:color="auto"/>
        <w:bottom w:val="none" w:sz="0" w:space="0" w:color="auto"/>
        <w:right w:val="none" w:sz="0" w:space="0" w:color="auto"/>
      </w:divBdr>
    </w:div>
    <w:div w:id="615646898">
      <w:marLeft w:val="480"/>
      <w:marRight w:val="0"/>
      <w:marTop w:val="0"/>
      <w:marBottom w:val="0"/>
      <w:divBdr>
        <w:top w:val="none" w:sz="0" w:space="0" w:color="auto"/>
        <w:left w:val="none" w:sz="0" w:space="0" w:color="auto"/>
        <w:bottom w:val="none" w:sz="0" w:space="0" w:color="auto"/>
        <w:right w:val="none" w:sz="0" w:space="0" w:color="auto"/>
      </w:divBdr>
    </w:div>
    <w:div w:id="615718494">
      <w:marLeft w:val="480"/>
      <w:marRight w:val="0"/>
      <w:marTop w:val="0"/>
      <w:marBottom w:val="0"/>
      <w:divBdr>
        <w:top w:val="none" w:sz="0" w:space="0" w:color="auto"/>
        <w:left w:val="none" w:sz="0" w:space="0" w:color="auto"/>
        <w:bottom w:val="none" w:sz="0" w:space="0" w:color="auto"/>
        <w:right w:val="none" w:sz="0" w:space="0" w:color="auto"/>
      </w:divBdr>
    </w:div>
    <w:div w:id="615721273">
      <w:marLeft w:val="480"/>
      <w:marRight w:val="0"/>
      <w:marTop w:val="0"/>
      <w:marBottom w:val="0"/>
      <w:divBdr>
        <w:top w:val="none" w:sz="0" w:space="0" w:color="auto"/>
        <w:left w:val="none" w:sz="0" w:space="0" w:color="auto"/>
        <w:bottom w:val="none" w:sz="0" w:space="0" w:color="auto"/>
        <w:right w:val="none" w:sz="0" w:space="0" w:color="auto"/>
      </w:divBdr>
    </w:div>
    <w:div w:id="615721730">
      <w:marLeft w:val="480"/>
      <w:marRight w:val="0"/>
      <w:marTop w:val="0"/>
      <w:marBottom w:val="0"/>
      <w:divBdr>
        <w:top w:val="none" w:sz="0" w:space="0" w:color="auto"/>
        <w:left w:val="none" w:sz="0" w:space="0" w:color="auto"/>
        <w:bottom w:val="none" w:sz="0" w:space="0" w:color="auto"/>
        <w:right w:val="none" w:sz="0" w:space="0" w:color="auto"/>
      </w:divBdr>
    </w:div>
    <w:div w:id="615865672">
      <w:marLeft w:val="480"/>
      <w:marRight w:val="0"/>
      <w:marTop w:val="0"/>
      <w:marBottom w:val="0"/>
      <w:divBdr>
        <w:top w:val="none" w:sz="0" w:space="0" w:color="auto"/>
        <w:left w:val="none" w:sz="0" w:space="0" w:color="auto"/>
        <w:bottom w:val="none" w:sz="0" w:space="0" w:color="auto"/>
        <w:right w:val="none" w:sz="0" w:space="0" w:color="auto"/>
      </w:divBdr>
    </w:div>
    <w:div w:id="615867814">
      <w:marLeft w:val="480"/>
      <w:marRight w:val="0"/>
      <w:marTop w:val="0"/>
      <w:marBottom w:val="0"/>
      <w:divBdr>
        <w:top w:val="none" w:sz="0" w:space="0" w:color="auto"/>
        <w:left w:val="none" w:sz="0" w:space="0" w:color="auto"/>
        <w:bottom w:val="none" w:sz="0" w:space="0" w:color="auto"/>
        <w:right w:val="none" w:sz="0" w:space="0" w:color="auto"/>
      </w:divBdr>
    </w:div>
    <w:div w:id="615869338">
      <w:marLeft w:val="480"/>
      <w:marRight w:val="0"/>
      <w:marTop w:val="0"/>
      <w:marBottom w:val="0"/>
      <w:divBdr>
        <w:top w:val="none" w:sz="0" w:space="0" w:color="auto"/>
        <w:left w:val="none" w:sz="0" w:space="0" w:color="auto"/>
        <w:bottom w:val="none" w:sz="0" w:space="0" w:color="auto"/>
        <w:right w:val="none" w:sz="0" w:space="0" w:color="auto"/>
      </w:divBdr>
    </w:div>
    <w:div w:id="615872798">
      <w:marLeft w:val="480"/>
      <w:marRight w:val="0"/>
      <w:marTop w:val="0"/>
      <w:marBottom w:val="0"/>
      <w:divBdr>
        <w:top w:val="none" w:sz="0" w:space="0" w:color="auto"/>
        <w:left w:val="none" w:sz="0" w:space="0" w:color="auto"/>
        <w:bottom w:val="none" w:sz="0" w:space="0" w:color="auto"/>
        <w:right w:val="none" w:sz="0" w:space="0" w:color="auto"/>
      </w:divBdr>
    </w:div>
    <w:div w:id="615909422">
      <w:marLeft w:val="480"/>
      <w:marRight w:val="0"/>
      <w:marTop w:val="0"/>
      <w:marBottom w:val="0"/>
      <w:divBdr>
        <w:top w:val="none" w:sz="0" w:space="0" w:color="auto"/>
        <w:left w:val="none" w:sz="0" w:space="0" w:color="auto"/>
        <w:bottom w:val="none" w:sz="0" w:space="0" w:color="auto"/>
        <w:right w:val="none" w:sz="0" w:space="0" w:color="auto"/>
      </w:divBdr>
    </w:div>
    <w:div w:id="616104359">
      <w:marLeft w:val="480"/>
      <w:marRight w:val="0"/>
      <w:marTop w:val="0"/>
      <w:marBottom w:val="0"/>
      <w:divBdr>
        <w:top w:val="none" w:sz="0" w:space="0" w:color="auto"/>
        <w:left w:val="none" w:sz="0" w:space="0" w:color="auto"/>
        <w:bottom w:val="none" w:sz="0" w:space="0" w:color="auto"/>
        <w:right w:val="none" w:sz="0" w:space="0" w:color="auto"/>
      </w:divBdr>
    </w:div>
    <w:div w:id="616108514">
      <w:marLeft w:val="480"/>
      <w:marRight w:val="0"/>
      <w:marTop w:val="0"/>
      <w:marBottom w:val="0"/>
      <w:divBdr>
        <w:top w:val="none" w:sz="0" w:space="0" w:color="auto"/>
        <w:left w:val="none" w:sz="0" w:space="0" w:color="auto"/>
        <w:bottom w:val="none" w:sz="0" w:space="0" w:color="auto"/>
        <w:right w:val="none" w:sz="0" w:space="0" w:color="auto"/>
      </w:divBdr>
    </w:div>
    <w:div w:id="616133791">
      <w:marLeft w:val="480"/>
      <w:marRight w:val="0"/>
      <w:marTop w:val="0"/>
      <w:marBottom w:val="0"/>
      <w:divBdr>
        <w:top w:val="none" w:sz="0" w:space="0" w:color="auto"/>
        <w:left w:val="none" w:sz="0" w:space="0" w:color="auto"/>
        <w:bottom w:val="none" w:sz="0" w:space="0" w:color="auto"/>
        <w:right w:val="none" w:sz="0" w:space="0" w:color="auto"/>
      </w:divBdr>
    </w:div>
    <w:div w:id="616176748">
      <w:marLeft w:val="480"/>
      <w:marRight w:val="0"/>
      <w:marTop w:val="0"/>
      <w:marBottom w:val="0"/>
      <w:divBdr>
        <w:top w:val="none" w:sz="0" w:space="0" w:color="auto"/>
        <w:left w:val="none" w:sz="0" w:space="0" w:color="auto"/>
        <w:bottom w:val="none" w:sz="0" w:space="0" w:color="auto"/>
        <w:right w:val="none" w:sz="0" w:space="0" w:color="auto"/>
      </w:divBdr>
    </w:div>
    <w:div w:id="616181755">
      <w:marLeft w:val="480"/>
      <w:marRight w:val="0"/>
      <w:marTop w:val="0"/>
      <w:marBottom w:val="0"/>
      <w:divBdr>
        <w:top w:val="none" w:sz="0" w:space="0" w:color="auto"/>
        <w:left w:val="none" w:sz="0" w:space="0" w:color="auto"/>
        <w:bottom w:val="none" w:sz="0" w:space="0" w:color="auto"/>
        <w:right w:val="none" w:sz="0" w:space="0" w:color="auto"/>
      </w:divBdr>
    </w:div>
    <w:div w:id="616184422">
      <w:marLeft w:val="480"/>
      <w:marRight w:val="0"/>
      <w:marTop w:val="0"/>
      <w:marBottom w:val="0"/>
      <w:divBdr>
        <w:top w:val="none" w:sz="0" w:space="0" w:color="auto"/>
        <w:left w:val="none" w:sz="0" w:space="0" w:color="auto"/>
        <w:bottom w:val="none" w:sz="0" w:space="0" w:color="auto"/>
        <w:right w:val="none" w:sz="0" w:space="0" w:color="auto"/>
      </w:divBdr>
    </w:div>
    <w:div w:id="616525761">
      <w:marLeft w:val="480"/>
      <w:marRight w:val="0"/>
      <w:marTop w:val="0"/>
      <w:marBottom w:val="0"/>
      <w:divBdr>
        <w:top w:val="none" w:sz="0" w:space="0" w:color="auto"/>
        <w:left w:val="none" w:sz="0" w:space="0" w:color="auto"/>
        <w:bottom w:val="none" w:sz="0" w:space="0" w:color="auto"/>
        <w:right w:val="none" w:sz="0" w:space="0" w:color="auto"/>
      </w:divBdr>
    </w:div>
    <w:div w:id="616906692">
      <w:marLeft w:val="480"/>
      <w:marRight w:val="0"/>
      <w:marTop w:val="0"/>
      <w:marBottom w:val="0"/>
      <w:divBdr>
        <w:top w:val="none" w:sz="0" w:space="0" w:color="auto"/>
        <w:left w:val="none" w:sz="0" w:space="0" w:color="auto"/>
        <w:bottom w:val="none" w:sz="0" w:space="0" w:color="auto"/>
        <w:right w:val="none" w:sz="0" w:space="0" w:color="auto"/>
      </w:divBdr>
    </w:div>
    <w:div w:id="616907227">
      <w:marLeft w:val="480"/>
      <w:marRight w:val="0"/>
      <w:marTop w:val="0"/>
      <w:marBottom w:val="0"/>
      <w:divBdr>
        <w:top w:val="none" w:sz="0" w:space="0" w:color="auto"/>
        <w:left w:val="none" w:sz="0" w:space="0" w:color="auto"/>
        <w:bottom w:val="none" w:sz="0" w:space="0" w:color="auto"/>
        <w:right w:val="none" w:sz="0" w:space="0" w:color="auto"/>
      </w:divBdr>
    </w:div>
    <w:div w:id="616957859">
      <w:marLeft w:val="480"/>
      <w:marRight w:val="0"/>
      <w:marTop w:val="0"/>
      <w:marBottom w:val="0"/>
      <w:divBdr>
        <w:top w:val="none" w:sz="0" w:space="0" w:color="auto"/>
        <w:left w:val="none" w:sz="0" w:space="0" w:color="auto"/>
        <w:bottom w:val="none" w:sz="0" w:space="0" w:color="auto"/>
        <w:right w:val="none" w:sz="0" w:space="0" w:color="auto"/>
      </w:divBdr>
    </w:div>
    <w:div w:id="617102311">
      <w:marLeft w:val="480"/>
      <w:marRight w:val="0"/>
      <w:marTop w:val="0"/>
      <w:marBottom w:val="0"/>
      <w:divBdr>
        <w:top w:val="none" w:sz="0" w:space="0" w:color="auto"/>
        <w:left w:val="none" w:sz="0" w:space="0" w:color="auto"/>
        <w:bottom w:val="none" w:sz="0" w:space="0" w:color="auto"/>
        <w:right w:val="none" w:sz="0" w:space="0" w:color="auto"/>
      </w:divBdr>
    </w:div>
    <w:div w:id="617106063">
      <w:marLeft w:val="480"/>
      <w:marRight w:val="0"/>
      <w:marTop w:val="0"/>
      <w:marBottom w:val="0"/>
      <w:divBdr>
        <w:top w:val="none" w:sz="0" w:space="0" w:color="auto"/>
        <w:left w:val="none" w:sz="0" w:space="0" w:color="auto"/>
        <w:bottom w:val="none" w:sz="0" w:space="0" w:color="auto"/>
        <w:right w:val="none" w:sz="0" w:space="0" w:color="auto"/>
      </w:divBdr>
    </w:div>
    <w:div w:id="617109337">
      <w:marLeft w:val="480"/>
      <w:marRight w:val="0"/>
      <w:marTop w:val="0"/>
      <w:marBottom w:val="0"/>
      <w:divBdr>
        <w:top w:val="none" w:sz="0" w:space="0" w:color="auto"/>
        <w:left w:val="none" w:sz="0" w:space="0" w:color="auto"/>
        <w:bottom w:val="none" w:sz="0" w:space="0" w:color="auto"/>
        <w:right w:val="none" w:sz="0" w:space="0" w:color="auto"/>
      </w:divBdr>
    </w:div>
    <w:div w:id="617180485">
      <w:marLeft w:val="480"/>
      <w:marRight w:val="0"/>
      <w:marTop w:val="0"/>
      <w:marBottom w:val="0"/>
      <w:divBdr>
        <w:top w:val="none" w:sz="0" w:space="0" w:color="auto"/>
        <w:left w:val="none" w:sz="0" w:space="0" w:color="auto"/>
        <w:bottom w:val="none" w:sz="0" w:space="0" w:color="auto"/>
        <w:right w:val="none" w:sz="0" w:space="0" w:color="auto"/>
      </w:divBdr>
    </w:div>
    <w:div w:id="617184186">
      <w:marLeft w:val="480"/>
      <w:marRight w:val="0"/>
      <w:marTop w:val="0"/>
      <w:marBottom w:val="0"/>
      <w:divBdr>
        <w:top w:val="none" w:sz="0" w:space="0" w:color="auto"/>
        <w:left w:val="none" w:sz="0" w:space="0" w:color="auto"/>
        <w:bottom w:val="none" w:sz="0" w:space="0" w:color="auto"/>
        <w:right w:val="none" w:sz="0" w:space="0" w:color="auto"/>
      </w:divBdr>
    </w:div>
    <w:div w:id="617221282">
      <w:marLeft w:val="480"/>
      <w:marRight w:val="0"/>
      <w:marTop w:val="0"/>
      <w:marBottom w:val="0"/>
      <w:divBdr>
        <w:top w:val="none" w:sz="0" w:space="0" w:color="auto"/>
        <w:left w:val="none" w:sz="0" w:space="0" w:color="auto"/>
        <w:bottom w:val="none" w:sz="0" w:space="0" w:color="auto"/>
        <w:right w:val="none" w:sz="0" w:space="0" w:color="auto"/>
      </w:divBdr>
    </w:div>
    <w:div w:id="617294654">
      <w:marLeft w:val="480"/>
      <w:marRight w:val="0"/>
      <w:marTop w:val="0"/>
      <w:marBottom w:val="0"/>
      <w:divBdr>
        <w:top w:val="none" w:sz="0" w:space="0" w:color="auto"/>
        <w:left w:val="none" w:sz="0" w:space="0" w:color="auto"/>
        <w:bottom w:val="none" w:sz="0" w:space="0" w:color="auto"/>
        <w:right w:val="none" w:sz="0" w:space="0" w:color="auto"/>
      </w:divBdr>
    </w:div>
    <w:div w:id="617294657">
      <w:marLeft w:val="480"/>
      <w:marRight w:val="0"/>
      <w:marTop w:val="0"/>
      <w:marBottom w:val="0"/>
      <w:divBdr>
        <w:top w:val="none" w:sz="0" w:space="0" w:color="auto"/>
        <w:left w:val="none" w:sz="0" w:space="0" w:color="auto"/>
        <w:bottom w:val="none" w:sz="0" w:space="0" w:color="auto"/>
        <w:right w:val="none" w:sz="0" w:space="0" w:color="auto"/>
      </w:divBdr>
    </w:div>
    <w:div w:id="617369664">
      <w:marLeft w:val="480"/>
      <w:marRight w:val="0"/>
      <w:marTop w:val="0"/>
      <w:marBottom w:val="0"/>
      <w:divBdr>
        <w:top w:val="none" w:sz="0" w:space="0" w:color="auto"/>
        <w:left w:val="none" w:sz="0" w:space="0" w:color="auto"/>
        <w:bottom w:val="none" w:sz="0" w:space="0" w:color="auto"/>
        <w:right w:val="none" w:sz="0" w:space="0" w:color="auto"/>
      </w:divBdr>
    </w:div>
    <w:div w:id="617417067">
      <w:marLeft w:val="480"/>
      <w:marRight w:val="0"/>
      <w:marTop w:val="0"/>
      <w:marBottom w:val="0"/>
      <w:divBdr>
        <w:top w:val="none" w:sz="0" w:space="0" w:color="auto"/>
        <w:left w:val="none" w:sz="0" w:space="0" w:color="auto"/>
        <w:bottom w:val="none" w:sz="0" w:space="0" w:color="auto"/>
        <w:right w:val="none" w:sz="0" w:space="0" w:color="auto"/>
      </w:divBdr>
    </w:div>
    <w:div w:id="617420591">
      <w:marLeft w:val="480"/>
      <w:marRight w:val="0"/>
      <w:marTop w:val="0"/>
      <w:marBottom w:val="0"/>
      <w:divBdr>
        <w:top w:val="none" w:sz="0" w:space="0" w:color="auto"/>
        <w:left w:val="none" w:sz="0" w:space="0" w:color="auto"/>
        <w:bottom w:val="none" w:sz="0" w:space="0" w:color="auto"/>
        <w:right w:val="none" w:sz="0" w:space="0" w:color="auto"/>
      </w:divBdr>
    </w:div>
    <w:div w:id="617488084">
      <w:marLeft w:val="480"/>
      <w:marRight w:val="0"/>
      <w:marTop w:val="0"/>
      <w:marBottom w:val="0"/>
      <w:divBdr>
        <w:top w:val="none" w:sz="0" w:space="0" w:color="auto"/>
        <w:left w:val="none" w:sz="0" w:space="0" w:color="auto"/>
        <w:bottom w:val="none" w:sz="0" w:space="0" w:color="auto"/>
        <w:right w:val="none" w:sz="0" w:space="0" w:color="auto"/>
      </w:divBdr>
    </w:div>
    <w:div w:id="617613325">
      <w:marLeft w:val="480"/>
      <w:marRight w:val="0"/>
      <w:marTop w:val="0"/>
      <w:marBottom w:val="0"/>
      <w:divBdr>
        <w:top w:val="none" w:sz="0" w:space="0" w:color="auto"/>
        <w:left w:val="none" w:sz="0" w:space="0" w:color="auto"/>
        <w:bottom w:val="none" w:sz="0" w:space="0" w:color="auto"/>
        <w:right w:val="none" w:sz="0" w:space="0" w:color="auto"/>
      </w:divBdr>
    </w:div>
    <w:div w:id="617833714">
      <w:marLeft w:val="480"/>
      <w:marRight w:val="0"/>
      <w:marTop w:val="0"/>
      <w:marBottom w:val="0"/>
      <w:divBdr>
        <w:top w:val="none" w:sz="0" w:space="0" w:color="auto"/>
        <w:left w:val="none" w:sz="0" w:space="0" w:color="auto"/>
        <w:bottom w:val="none" w:sz="0" w:space="0" w:color="auto"/>
        <w:right w:val="none" w:sz="0" w:space="0" w:color="auto"/>
      </w:divBdr>
    </w:div>
    <w:div w:id="617839874">
      <w:marLeft w:val="480"/>
      <w:marRight w:val="0"/>
      <w:marTop w:val="0"/>
      <w:marBottom w:val="0"/>
      <w:divBdr>
        <w:top w:val="none" w:sz="0" w:space="0" w:color="auto"/>
        <w:left w:val="none" w:sz="0" w:space="0" w:color="auto"/>
        <w:bottom w:val="none" w:sz="0" w:space="0" w:color="auto"/>
        <w:right w:val="none" w:sz="0" w:space="0" w:color="auto"/>
      </w:divBdr>
    </w:div>
    <w:div w:id="617878457">
      <w:marLeft w:val="480"/>
      <w:marRight w:val="0"/>
      <w:marTop w:val="0"/>
      <w:marBottom w:val="0"/>
      <w:divBdr>
        <w:top w:val="none" w:sz="0" w:space="0" w:color="auto"/>
        <w:left w:val="none" w:sz="0" w:space="0" w:color="auto"/>
        <w:bottom w:val="none" w:sz="0" w:space="0" w:color="auto"/>
        <w:right w:val="none" w:sz="0" w:space="0" w:color="auto"/>
      </w:divBdr>
    </w:div>
    <w:div w:id="617879595">
      <w:marLeft w:val="480"/>
      <w:marRight w:val="0"/>
      <w:marTop w:val="0"/>
      <w:marBottom w:val="0"/>
      <w:divBdr>
        <w:top w:val="none" w:sz="0" w:space="0" w:color="auto"/>
        <w:left w:val="none" w:sz="0" w:space="0" w:color="auto"/>
        <w:bottom w:val="none" w:sz="0" w:space="0" w:color="auto"/>
        <w:right w:val="none" w:sz="0" w:space="0" w:color="auto"/>
      </w:divBdr>
    </w:div>
    <w:div w:id="618148267">
      <w:marLeft w:val="480"/>
      <w:marRight w:val="0"/>
      <w:marTop w:val="0"/>
      <w:marBottom w:val="0"/>
      <w:divBdr>
        <w:top w:val="none" w:sz="0" w:space="0" w:color="auto"/>
        <w:left w:val="none" w:sz="0" w:space="0" w:color="auto"/>
        <w:bottom w:val="none" w:sz="0" w:space="0" w:color="auto"/>
        <w:right w:val="none" w:sz="0" w:space="0" w:color="auto"/>
      </w:divBdr>
    </w:div>
    <w:div w:id="618217966">
      <w:marLeft w:val="480"/>
      <w:marRight w:val="0"/>
      <w:marTop w:val="0"/>
      <w:marBottom w:val="0"/>
      <w:divBdr>
        <w:top w:val="none" w:sz="0" w:space="0" w:color="auto"/>
        <w:left w:val="none" w:sz="0" w:space="0" w:color="auto"/>
        <w:bottom w:val="none" w:sz="0" w:space="0" w:color="auto"/>
        <w:right w:val="none" w:sz="0" w:space="0" w:color="auto"/>
      </w:divBdr>
    </w:div>
    <w:div w:id="618412800">
      <w:marLeft w:val="480"/>
      <w:marRight w:val="0"/>
      <w:marTop w:val="0"/>
      <w:marBottom w:val="0"/>
      <w:divBdr>
        <w:top w:val="none" w:sz="0" w:space="0" w:color="auto"/>
        <w:left w:val="none" w:sz="0" w:space="0" w:color="auto"/>
        <w:bottom w:val="none" w:sz="0" w:space="0" w:color="auto"/>
        <w:right w:val="none" w:sz="0" w:space="0" w:color="auto"/>
      </w:divBdr>
    </w:div>
    <w:div w:id="618415888">
      <w:marLeft w:val="480"/>
      <w:marRight w:val="0"/>
      <w:marTop w:val="0"/>
      <w:marBottom w:val="0"/>
      <w:divBdr>
        <w:top w:val="none" w:sz="0" w:space="0" w:color="auto"/>
        <w:left w:val="none" w:sz="0" w:space="0" w:color="auto"/>
        <w:bottom w:val="none" w:sz="0" w:space="0" w:color="auto"/>
        <w:right w:val="none" w:sz="0" w:space="0" w:color="auto"/>
      </w:divBdr>
    </w:div>
    <w:div w:id="618416386">
      <w:marLeft w:val="480"/>
      <w:marRight w:val="0"/>
      <w:marTop w:val="0"/>
      <w:marBottom w:val="0"/>
      <w:divBdr>
        <w:top w:val="none" w:sz="0" w:space="0" w:color="auto"/>
        <w:left w:val="none" w:sz="0" w:space="0" w:color="auto"/>
        <w:bottom w:val="none" w:sz="0" w:space="0" w:color="auto"/>
        <w:right w:val="none" w:sz="0" w:space="0" w:color="auto"/>
      </w:divBdr>
    </w:div>
    <w:div w:id="618491051">
      <w:marLeft w:val="480"/>
      <w:marRight w:val="0"/>
      <w:marTop w:val="0"/>
      <w:marBottom w:val="0"/>
      <w:divBdr>
        <w:top w:val="none" w:sz="0" w:space="0" w:color="auto"/>
        <w:left w:val="none" w:sz="0" w:space="0" w:color="auto"/>
        <w:bottom w:val="none" w:sz="0" w:space="0" w:color="auto"/>
        <w:right w:val="none" w:sz="0" w:space="0" w:color="auto"/>
      </w:divBdr>
    </w:div>
    <w:div w:id="618537737">
      <w:marLeft w:val="480"/>
      <w:marRight w:val="0"/>
      <w:marTop w:val="0"/>
      <w:marBottom w:val="0"/>
      <w:divBdr>
        <w:top w:val="none" w:sz="0" w:space="0" w:color="auto"/>
        <w:left w:val="none" w:sz="0" w:space="0" w:color="auto"/>
        <w:bottom w:val="none" w:sz="0" w:space="0" w:color="auto"/>
        <w:right w:val="none" w:sz="0" w:space="0" w:color="auto"/>
      </w:divBdr>
    </w:div>
    <w:div w:id="618604014">
      <w:marLeft w:val="480"/>
      <w:marRight w:val="0"/>
      <w:marTop w:val="0"/>
      <w:marBottom w:val="0"/>
      <w:divBdr>
        <w:top w:val="none" w:sz="0" w:space="0" w:color="auto"/>
        <w:left w:val="none" w:sz="0" w:space="0" w:color="auto"/>
        <w:bottom w:val="none" w:sz="0" w:space="0" w:color="auto"/>
        <w:right w:val="none" w:sz="0" w:space="0" w:color="auto"/>
      </w:divBdr>
    </w:div>
    <w:div w:id="618729639">
      <w:marLeft w:val="480"/>
      <w:marRight w:val="0"/>
      <w:marTop w:val="0"/>
      <w:marBottom w:val="0"/>
      <w:divBdr>
        <w:top w:val="none" w:sz="0" w:space="0" w:color="auto"/>
        <w:left w:val="none" w:sz="0" w:space="0" w:color="auto"/>
        <w:bottom w:val="none" w:sz="0" w:space="0" w:color="auto"/>
        <w:right w:val="none" w:sz="0" w:space="0" w:color="auto"/>
      </w:divBdr>
    </w:div>
    <w:div w:id="618800805">
      <w:marLeft w:val="480"/>
      <w:marRight w:val="0"/>
      <w:marTop w:val="0"/>
      <w:marBottom w:val="0"/>
      <w:divBdr>
        <w:top w:val="none" w:sz="0" w:space="0" w:color="auto"/>
        <w:left w:val="none" w:sz="0" w:space="0" w:color="auto"/>
        <w:bottom w:val="none" w:sz="0" w:space="0" w:color="auto"/>
        <w:right w:val="none" w:sz="0" w:space="0" w:color="auto"/>
      </w:divBdr>
    </w:div>
    <w:div w:id="618873653">
      <w:marLeft w:val="480"/>
      <w:marRight w:val="0"/>
      <w:marTop w:val="0"/>
      <w:marBottom w:val="0"/>
      <w:divBdr>
        <w:top w:val="none" w:sz="0" w:space="0" w:color="auto"/>
        <w:left w:val="none" w:sz="0" w:space="0" w:color="auto"/>
        <w:bottom w:val="none" w:sz="0" w:space="0" w:color="auto"/>
        <w:right w:val="none" w:sz="0" w:space="0" w:color="auto"/>
      </w:divBdr>
    </w:div>
    <w:div w:id="619190883">
      <w:marLeft w:val="480"/>
      <w:marRight w:val="0"/>
      <w:marTop w:val="0"/>
      <w:marBottom w:val="0"/>
      <w:divBdr>
        <w:top w:val="none" w:sz="0" w:space="0" w:color="auto"/>
        <w:left w:val="none" w:sz="0" w:space="0" w:color="auto"/>
        <w:bottom w:val="none" w:sz="0" w:space="0" w:color="auto"/>
        <w:right w:val="none" w:sz="0" w:space="0" w:color="auto"/>
      </w:divBdr>
    </w:div>
    <w:div w:id="619343310">
      <w:marLeft w:val="480"/>
      <w:marRight w:val="0"/>
      <w:marTop w:val="0"/>
      <w:marBottom w:val="0"/>
      <w:divBdr>
        <w:top w:val="none" w:sz="0" w:space="0" w:color="auto"/>
        <w:left w:val="none" w:sz="0" w:space="0" w:color="auto"/>
        <w:bottom w:val="none" w:sz="0" w:space="0" w:color="auto"/>
        <w:right w:val="none" w:sz="0" w:space="0" w:color="auto"/>
      </w:divBdr>
    </w:div>
    <w:div w:id="619453762">
      <w:marLeft w:val="480"/>
      <w:marRight w:val="0"/>
      <w:marTop w:val="0"/>
      <w:marBottom w:val="0"/>
      <w:divBdr>
        <w:top w:val="none" w:sz="0" w:space="0" w:color="auto"/>
        <w:left w:val="none" w:sz="0" w:space="0" w:color="auto"/>
        <w:bottom w:val="none" w:sz="0" w:space="0" w:color="auto"/>
        <w:right w:val="none" w:sz="0" w:space="0" w:color="auto"/>
      </w:divBdr>
    </w:div>
    <w:div w:id="619455708">
      <w:marLeft w:val="480"/>
      <w:marRight w:val="0"/>
      <w:marTop w:val="0"/>
      <w:marBottom w:val="0"/>
      <w:divBdr>
        <w:top w:val="none" w:sz="0" w:space="0" w:color="auto"/>
        <w:left w:val="none" w:sz="0" w:space="0" w:color="auto"/>
        <w:bottom w:val="none" w:sz="0" w:space="0" w:color="auto"/>
        <w:right w:val="none" w:sz="0" w:space="0" w:color="auto"/>
      </w:divBdr>
    </w:div>
    <w:div w:id="619578718">
      <w:marLeft w:val="480"/>
      <w:marRight w:val="0"/>
      <w:marTop w:val="0"/>
      <w:marBottom w:val="0"/>
      <w:divBdr>
        <w:top w:val="none" w:sz="0" w:space="0" w:color="auto"/>
        <w:left w:val="none" w:sz="0" w:space="0" w:color="auto"/>
        <w:bottom w:val="none" w:sz="0" w:space="0" w:color="auto"/>
        <w:right w:val="none" w:sz="0" w:space="0" w:color="auto"/>
      </w:divBdr>
    </w:div>
    <w:div w:id="619721311">
      <w:marLeft w:val="480"/>
      <w:marRight w:val="0"/>
      <w:marTop w:val="0"/>
      <w:marBottom w:val="0"/>
      <w:divBdr>
        <w:top w:val="none" w:sz="0" w:space="0" w:color="auto"/>
        <w:left w:val="none" w:sz="0" w:space="0" w:color="auto"/>
        <w:bottom w:val="none" w:sz="0" w:space="0" w:color="auto"/>
        <w:right w:val="none" w:sz="0" w:space="0" w:color="auto"/>
      </w:divBdr>
    </w:div>
    <w:div w:id="619728637">
      <w:marLeft w:val="480"/>
      <w:marRight w:val="0"/>
      <w:marTop w:val="0"/>
      <w:marBottom w:val="0"/>
      <w:divBdr>
        <w:top w:val="none" w:sz="0" w:space="0" w:color="auto"/>
        <w:left w:val="none" w:sz="0" w:space="0" w:color="auto"/>
        <w:bottom w:val="none" w:sz="0" w:space="0" w:color="auto"/>
        <w:right w:val="none" w:sz="0" w:space="0" w:color="auto"/>
      </w:divBdr>
    </w:div>
    <w:div w:id="619996425">
      <w:marLeft w:val="480"/>
      <w:marRight w:val="0"/>
      <w:marTop w:val="0"/>
      <w:marBottom w:val="0"/>
      <w:divBdr>
        <w:top w:val="none" w:sz="0" w:space="0" w:color="auto"/>
        <w:left w:val="none" w:sz="0" w:space="0" w:color="auto"/>
        <w:bottom w:val="none" w:sz="0" w:space="0" w:color="auto"/>
        <w:right w:val="none" w:sz="0" w:space="0" w:color="auto"/>
      </w:divBdr>
    </w:div>
    <w:div w:id="620109637">
      <w:marLeft w:val="480"/>
      <w:marRight w:val="0"/>
      <w:marTop w:val="0"/>
      <w:marBottom w:val="0"/>
      <w:divBdr>
        <w:top w:val="none" w:sz="0" w:space="0" w:color="auto"/>
        <w:left w:val="none" w:sz="0" w:space="0" w:color="auto"/>
        <w:bottom w:val="none" w:sz="0" w:space="0" w:color="auto"/>
        <w:right w:val="none" w:sz="0" w:space="0" w:color="auto"/>
      </w:divBdr>
    </w:div>
    <w:div w:id="620184806">
      <w:marLeft w:val="480"/>
      <w:marRight w:val="0"/>
      <w:marTop w:val="0"/>
      <w:marBottom w:val="0"/>
      <w:divBdr>
        <w:top w:val="none" w:sz="0" w:space="0" w:color="auto"/>
        <w:left w:val="none" w:sz="0" w:space="0" w:color="auto"/>
        <w:bottom w:val="none" w:sz="0" w:space="0" w:color="auto"/>
        <w:right w:val="none" w:sz="0" w:space="0" w:color="auto"/>
      </w:divBdr>
    </w:div>
    <w:div w:id="620303614">
      <w:marLeft w:val="480"/>
      <w:marRight w:val="0"/>
      <w:marTop w:val="0"/>
      <w:marBottom w:val="0"/>
      <w:divBdr>
        <w:top w:val="none" w:sz="0" w:space="0" w:color="auto"/>
        <w:left w:val="none" w:sz="0" w:space="0" w:color="auto"/>
        <w:bottom w:val="none" w:sz="0" w:space="0" w:color="auto"/>
        <w:right w:val="none" w:sz="0" w:space="0" w:color="auto"/>
      </w:divBdr>
    </w:div>
    <w:div w:id="620381184">
      <w:marLeft w:val="480"/>
      <w:marRight w:val="0"/>
      <w:marTop w:val="0"/>
      <w:marBottom w:val="0"/>
      <w:divBdr>
        <w:top w:val="none" w:sz="0" w:space="0" w:color="auto"/>
        <w:left w:val="none" w:sz="0" w:space="0" w:color="auto"/>
        <w:bottom w:val="none" w:sz="0" w:space="0" w:color="auto"/>
        <w:right w:val="none" w:sz="0" w:space="0" w:color="auto"/>
      </w:divBdr>
    </w:div>
    <w:div w:id="620571685">
      <w:marLeft w:val="480"/>
      <w:marRight w:val="0"/>
      <w:marTop w:val="0"/>
      <w:marBottom w:val="0"/>
      <w:divBdr>
        <w:top w:val="none" w:sz="0" w:space="0" w:color="auto"/>
        <w:left w:val="none" w:sz="0" w:space="0" w:color="auto"/>
        <w:bottom w:val="none" w:sz="0" w:space="0" w:color="auto"/>
        <w:right w:val="none" w:sz="0" w:space="0" w:color="auto"/>
      </w:divBdr>
    </w:div>
    <w:div w:id="620575550">
      <w:marLeft w:val="480"/>
      <w:marRight w:val="0"/>
      <w:marTop w:val="0"/>
      <w:marBottom w:val="0"/>
      <w:divBdr>
        <w:top w:val="none" w:sz="0" w:space="0" w:color="auto"/>
        <w:left w:val="none" w:sz="0" w:space="0" w:color="auto"/>
        <w:bottom w:val="none" w:sz="0" w:space="0" w:color="auto"/>
        <w:right w:val="none" w:sz="0" w:space="0" w:color="auto"/>
      </w:divBdr>
    </w:div>
    <w:div w:id="620645290">
      <w:marLeft w:val="480"/>
      <w:marRight w:val="0"/>
      <w:marTop w:val="0"/>
      <w:marBottom w:val="0"/>
      <w:divBdr>
        <w:top w:val="none" w:sz="0" w:space="0" w:color="auto"/>
        <w:left w:val="none" w:sz="0" w:space="0" w:color="auto"/>
        <w:bottom w:val="none" w:sz="0" w:space="0" w:color="auto"/>
        <w:right w:val="none" w:sz="0" w:space="0" w:color="auto"/>
      </w:divBdr>
    </w:div>
    <w:div w:id="620769075">
      <w:marLeft w:val="480"/>
      <w:marRight w:val="0"/>
      <w:marTop w:val="0"/>
      <w:marBottom w:val="0"/>
      <w:divBdr>
        <w:top w:val="none" w:sz="0" w:space="0" w:color="auto"/>
        <w:left w:val="none" w:sz="0" w:space="0" w:color="auto"/>
        <w:bottom w:val="none" w:sz="0" w:space="0" w:color="auto"/>
        <w:right w:val="none" w:sz="0" w:space="0" w:color="auto"/>
      </w:divBdr>
    </w:div>
    <w:div w:id="620959897">
      <w:marLeft w:val="480"/>
      <w:marRight w:val="0"/>
      <w:marTop w:val="0"/>
      <w:marBottom w:val="0"/>
      <w:divBdr>
        <w:top w:val="none" w:sz="0" w:space="0" w:color="auto"/>
        <w:left w:val="none" w:sz="0" w:space="0" w:color="auto"/>
        <w:bottom w:val="none" w:sz="0" w:space="0" w:color="auto"/>
        <w:right w:val="none" w:sz="0" w:space="0" w:color="auto"/>
      </w:divBdr>
    </w:div>
    <w:div w:id="621111362">
      <w:marLeft w:val="480"/>
      <w:marRight w:val="0"/>
      <w:marTop w:val="0"/>
      <w:marBottom w:val="0"/>
      <w:divBdr>
        <w:top w:val="none" w:sz="0" w:space="0" w:color="auto"/>
        <w:left w:val="none" w:sz="0" w:space="0" w:color="auto"/>
        <w:bottom w:val="none" w:sz="0" w:space="0" w:color="auto"/>
        <w:right w:val="none" w:sz="0" w:space="0" w:color="auto"/>
      </w:divBdr>
    </w:div>
    <w:div w:id="621111582">
      <w:marLeft w:val="480"/>
      <w:marRight w:val="0"/>
      <w:marTop w:val="0"/>
      <w:marBottom w:val="0"/>
      <w:divBdr>
        <w:top w:val="none" w:sz="0" w:space="0" w:color="auto"/>
        <w:left w:val="none" w:sz="0" w:space="0" w:color="auto"/>
        <w:bottom w:val="none" w:sz="0" w:space="0" w:color="auto"/>
        <w:right w:val="none" w:sz="0" w:space="0" w:color="auto"/>
      </w:divBdr>
    </w:div>
    <w:div w:id="621151787">
      <w:marLeft w:val="480"/>
      <w:marRight w:val="0"/>
      <w:marTop w:val="0"/>
      <w:marBottom w:val="0"/>
      <w:divBdr>
        <w:top w:val="none" w:sz="0" w:space="0" w:color="auto"/>
        <w:left w:val="none" w:sz="0" w:space="0" w:color="auto"/>
        <w:bottom w:val="none" w:sz="0" w:space="0" w:color="auto"/>
        <w:right w:val="none" w:sz="0" w:space="0" w:color="auto"/>
      </w:divBdr>
    </w:div>
    <w:div w:id="621156261">
      <w:marLeft w:val="480"/>
      <w:marRight w:val="0"/>
      <w:marTop w:val="0"/>
      <w:marBottom w:val="0"/>
      <w:divBdr>
        <w:top w:val="none" w:sz="0" w:space="0" w:color="auto"/>
        <w:left w:val="none" w:sz="0" w:space="0" w:color="auto"/>
        <w:bottom w:val="none" w:sz="0" w:space="0" w:color="auto"/>
        <w:right w:val="none" w:sz="0" w:space="0" w:color="auto"/>
      </w:divBdr>
    </w:div>
    <w:div w:id="621302471">
      <w:marLeft w:val="480"/>
      <w:marRight w:val="0"/>
      <w:marTop w:val="0"/>
      <w:marBottom w:val="0"/>
      <w:divBdr>
        <w:top w:val="none" w:sz="0" w:space="0" w:color="auto"/>
        <w:left w:val="none" w:sz="0" w:space="0" w:color="auto"/>
        <w:bottom w:val="none" w:sz="0" w:space="0" w:color="auto"/>
        <w:right w:val="none" w:sz="0" w:space="0" w:color="auto"/>
      </w:divBdr>
    </w:div>
    <w:div w:id="621378948">
      <w:marLeft w:val="480"/>
      <w:marRight w:val="0"/>
      <w:marTop w:val="0"/>
      <w:marBottom w:val="0"/>
      <w:divBdr>
        <w:top w:val="none" w:sz="0" w:space="0" w:color="auto"/>
        <w:left w:val="none" w:sz="0" w:space="0" w:color="auto"/>
        <w:bottom w:val="none" w:sz="0" w:space="0" w:color="auto"/>
        <w:right w:val="none" w:sz="0" w:space="0" w:color="auto"/>
      </w:divBdr>
    </w:div>
    <w:div w:id="621498784">
      <w:marLeft w:val="480"/>
      <w:marRight w:val="0"/>
      <w:marTop w:val="0"/>
      <w:marBottom w:val="0"/>
      <w:divBdr>
        <w:top w:val="none" w:sz="0" w:space="0" w:color="auto"/>
        <w:left w:val="none" w:sz="0" w:space="0" w:color="auto"/>
        <w:bottom w:val="none" w:sz="0" w:space="0" w:color="auto"/>
        <w:right w:val="none" w:sz="0" w:space="0" w:color="auto"/>
      </w:divBdr>
    </w:div>
    <w:div w:id="621570713">
      <w:marLeft w:val="480"/>
      <w:marRight w:val="0"/>
      <w:marTop w:val="0"/>
      <w:marBottom w:val="0"/>
      <w:divBdr>
        <w:top w:val="none" w:sz="0" w:space="0" w:color="auto"/>
        <w:left w:val="none" w:sz="0" w:space="0" w:color="auto"/>
        <w:bottom w:val="none" w:sz="0" w:space="0" w:color="auto"/>
        <w:right w:val="none" w:sz="0" w:space="0" w:color="auto"/>
      </w:divBdr>
    </w:div>
    <w:div w:id="621613333">
      <w:marLeft w:val="480"/>
      <w:marRight w:val="0"/>
      <w:marTop w:val="0"/>
      <w:marBottom w:val="0"/>
      <w:divBdr>
        <w:top w:val="none" w:sz="0" w:space="0" w:color="auto"/>
        <w:left w:val="none" w:sz="0" w:space="0" w:color="auto"/>
        <w:bottom w:val="none" w:sz="0" w:space="0" w:color="auto"/>
        <w:right w:val="none" w:sz="0" w:space="0" w:color="auto"/>
      </w:divBdr>
    </w:div>
    <w:div w:id="621687629">
      <w:marLeft w:val="480"/>
      <w:marRight w:val="0"/>
      <w:marTop w:val="0"/>
      <w:marBottom w:val="0"/>
      <w:divBdr>
        <w:top w:val="none" w:sz="0" w:space="0" w:color="auto"/>
        <w:left w:val="none" w:sz="0" w:space="0" w:color="auto"/>
        <w:bottom w:val="none" w:sz="0" w:space="0" w:color="auto"/>
        <w:right w:val="none" w:sz="0" w:space="0" w:color="auto"/>
      </w:divBdr>
    </w:div>
    <w:div w:id="621806735">
      <w:marLeft w:val="480"/>
      <w:marRight w:val="0"/>
      <w:marTop w:val="0"/>
      <w:marBottom w:val="0"/>
      <w:divBdr>
        <w:top w:val="none" w:sz="0" w:space="0" w:color="auto"/>
        <w:left w:val="none" w:sz="0" w:space="0" w:color="auto"/>
        <w:bottom w:val="none" w:sz="0" w:space="0" w:color="auto"/>
        <w:right w:val="none" w:sz="0" w:space="0" w:color="auto"/>
      </w:divBdr>
    </w:div>
    <w:div w:id="621811998">
      <w:marLeft w:val="480"/>
      <w:marRight w:val="0"/>
      <w:marTop w:val="0"/>
      <w:marBottom w:val="0"/>
      <w:divBdr>
        <w:top w:val="none" w:sz="0" w:space="0" w:color="auto"/>
        <w:left w:val="none" w:sz="0" w:space="0" w:color="auto"/>
        <w:bottom w:val="none" w:sz="0" w:space="0" w:color="auto"/>
        <w:right w:val="none" w:sz="0" w:space="0" w:color="auto"/>
      </w:divBdr>
    </w:div>
    <w:div w:id="621889182">
      <w:marLeft w:val="480"/>
      <w:marRight w:val="0"/>
      <w:marTop w:val="0"/>
      <w:marBottom w:val="0"/>
      <w:divBdr>
        <w:top w:val="none" w:sz="0" w:space="0" w:color="auto"/>
        <w:left w:val="none" w:sz="0" w:space="0" w:color="auto"/>
        <w:bottom w:val="none" w:sz="0" w:space="0" w:color="auto"/>
        <w:right w:val="none" w:sz="0" w:space="0" w:color="auto"/>
      </w:divBdr>
    </w:div>
    <w:div w:id="622034295">
      <w:marLeft w:val="480"/>
      <w:marRight w:val="0"/>
      <w:marTop w:val="0"/>
      <w:marBottom w:val="0"/>
      <w:divBdr>
        <w:top w:val="none" w:sz="0" w:space="0" w:color="auto"/>
        <w:left w:val="none" w:sz="0" w:space="0" w:color="auto"/>
        <w:bottom w:val="none" w:sz="0" w:space="0" w:color="auto"/>
        <w:right w:val="none" w:sz="0" w:space="0" w:color="auto"/>
      </w:divBdr>
    </w:div>
    <w:div w:id="622150031">
      <w:marLeft w:val="480"/>
      <w:marRight w:val="0"/>
      <w:marTop w:val="0"/>
      <w:marBottom w:val="0"/>
      <w:divBdr>
        <w:top w:val="none" w:sz="0" w:space="0" w:color="auto"/>
        <w:left w:val="none" w:sz="0" w:space="0" w:color="auto"/>
        <w:bottom w:val="none" w:sz="0" w:space="0" w:color="auto"/>
        <w:right w:val="none" w:sz="0" w:space="0" w:color="auto"/>
      </w:divBdr>
    </w:div>
    <w:div w:id="622269773">
      <w:marLeft w:val="480"/>
      <w:marRight w:val="0"/>
      <w:marTop w:val="0"/>
      <w:marBottom w:val="0"/>
      <w:divBdr>
        <w:top w:val="none" w:sz="0" w:space="0" w:color="auto"/>
        <w:left w:val="none" w:sz="0" w:space="0" w:color="auto"/>
        <w:bottom w:val="none" w:sz="0" w:space="0" w:color="auto"/>
        <w:right w:val="none" w:sz="0" w:space="0" w:color="auto"/>
      </w:divBdr>
    </w:div>
    <w:div w:id="622274928">
      <w:marLeft w:val="480"/>
      <w:marRight w:val="0"/>
      <w:marTop w:val="0"/>
      <w:marBottom w:val="0"/>
      <w:divBdr>
        <w:top w:val="none" w:sz="0" w:space="0" w:color="auto"/>
        <w:left w:val="none" w:sz="0" w:space="0" w:color="auto"/>
        <w:bottom w:val="none" w:sz="0" w:space="0" w:color="auto"/>
        <w:right w:val="none" w:sz="0" w:space="0" w:color="auto"/>
      </w:divBdr>
    </w:div>
    <w:div w:id="622342754">
      <w:marLeft w:val="480"/>
      <w:marRight w:val="0"/>
      <w:marTop w:val="0"/>
      <w:marBottom w:val="0"/>
      <w:divBdr>
        <w:top w:val="none" w:sz="0" w:space="0" w:color="auto"/>
        <w:left w:val="none" w:sz="0" w:space="0" w:color="auto"/>
        <w:bottom w:val="none" w:sz="0" w:space="0" w:color="auto"/>
        <w:right w:val="none" w:sz="0" w:space="0" w:color="auto"/>
      </w:divBdr>
    </w:div>
    <w:div w:id="622879891">
      <w:marLeft w:val="480"/>
      <w:marRight w:val="0"/>
      <w:marTop w:val="0"/>
      <w:marBottom w:val="0"/>
      <w:divBdr>
        <w:top w:val="none" w:sz="0" w:space="0" w:color="auto"/>
        <w:left w:val="none" w:sz="0" w:space="0" w:color="auto"/>
        <w:bottom w:val="none" w:sz="0" w:space="0" w:color="auto"/>
        <w:right w:val="none" w:sz="0" w:space="0" w:color="auto"/>
      </w:divBdr>
    </w:div>
    <w:div w:id="622882722">
      <w:marLeft w:val="480"/>
      <w:marRight w:val="0"/>
      <w:marTop w:val="0"/>
      <w:marBottom w:val="0"/>
      <w:divBdr>
        <w:top w:val="none" w:sz="0" w:space="0" w:color="auto"/>
        <w:left w:val="none" w:sz="0" w:space="0" w:color="auto"/>
        <w:bottom w:val="none" w:sz="0" w:space="0" w:color="auto"/>
        <w:right w:val="none" w:sz="0" w:space="0" w:color="auto"/>
      </w:divBdr>
    </w:div>
    <w:div w:id="622931830">
      <w:marLeft w:val="480"/>
      <w:marRight w:val="0"/>
      <w:marTop w:val="0"/>
      <w:marBottom w:val="0"/>
      <w:divBdr>
        <w:top w:val="none" w:sz="0" w:space="0" w:color="auto"/>
        <w:left w:val="none" w:sz="0" w:space="0" w:color="auto"/>
        <w:bottom w:val="none" w:sz="0" w:space="0" w:color="auto"/>
        <w:right w:val="none" w:sz="0" w:space="0" w:color="auto"/>
      </w:divBdr>
    </w:div>
    <w:div w:id="623270244">
      <w:marLeft w:val="480"/>
      <w:marRight w:val="0"/>
      <w:marTop w:val="0"/>
      <w:marBottom w:val="0"/>
      <w:divBdr>
        <w:top w:val="none" w:sz="0" w:space="0" w:color="auto"/>
        <w:left w:val="none" w:sz="0" w:space="0" w:color="auto"/>
        <w:bottom w:val="none" w:sz="0" w:space="0" w:color="auto"/>
        <w:right w:val="none" w:sz="0" w:space="0" w:color="auto"/>
      </w:divBdr>
    </w:div>
    <w:div w:id="623317540">
      <w:marLeft w:val="480"/>
      <w:marRight w:val="0"/>
      <w:marTop w:val="0"/>
      <w:marBottom w:val="0"/>
      <w:divBdr>
        <w:top w:val="none" w:sz="0" w:space="0" w:color="auto"/>
        <w:left w:val="none" w:sz="0" w:space="0" w:color="auto"/>
        <w:bottom w:val="none" w:sz="0" w:space="0" w:color="auto"/>
        <w:right w:val="none" w:sz="0" w:space="0" w:color="auto"/>
      </w:divBdr>
    </w:div>
    <w:div w:id="623461970">
      <w:marLeft w:val="480"/>
      <w:marRight w:val="0"/>
      <w:marTop w:val="0"/>
      <w:marBottom w:val="0"/>
      <w:divBdr>
        <w:top w:val="none" w:sz="0" w:space="0" w:color="auto"/>
        <w:left w:val="none" w:sz="0" w:space="0" w:color="auto"/>
        <w:bottom w:val="none" w:sz="0" w:space="0" w:color="auto"/>
        <w:right w:val="none" w:sz="0" w:space="0" w:color="auto"/>
      </w:divBdr>
    </w:div>
    <w:div w:id="623466776">
      <w:marLeft w:val="480"/>
      <w:marRight w:val="0"/>
      <w:marTop w:val="0"/>
      <w:marBottom w:val="0"/>
      <w:divBdr>
        <w:top w:val="none" w:sz="0" w:space="0" w:color="auto"/>
        <w:left w:val="none" w:sz="0" w:space="0" w:color="auto"/>
        <w:bottom w:val="none" w:sz="0" w:space="0" w:color="auto"/>
        <w:right w:val="none" w:sz="0" w:space="0" w:color="auto"/>
      </w:divBdr>
    </w:div>
    <w:div w:id="623535580">
      <w:marLeft w:val="480"/>
      <w:marRight w:val="0"/>
      <w:marTop w:val="0"/>
      <w:marBottom w:val="0"/>
      <w:divBdr>
        <w:top w:val="none" w:sz="0" w:space="0" w:color="auto"/>
        <w:left w:val="none" w:sz="0" w:space="0" w:color="auto"/>
        <w:bottom w:val="none" w:sz="0" w:space="0" w:color="auto"/>
        <w:right w:val="none" w:sz="0" w:space="0" w:color="auto"/>
      </w:divBdr>
    </w:div>
    <w:div w:id="623585168">
      <w:marLeft w:val="480"/>
      <w:marRight w:val="0"/>
      <w:marTop w:val="0"/>
      <w:marBottom w:val="0"/>
      <w:divBdr>
        <w:top w:val="none" w:sz="0" w:space="0" w:color="auto"/>
        <w:left w:val="none" w:sz="0" w:space="0" w:color="auto"/>
        <w:bottom w:val="none" w:sz="0" w:space="0" w:color="auto"/>
        <w:right w:val="none" w:sz="0" w:space="0" w:color="auto"/>
      </w:divBdr>
    </w:div>
    <w:div w:id="623655359">
      <w:marLeft w:val="480"/>
      <w:marRight w:val="0"/>
      <w:marTop w:val="0"/>
      <w:marBottom w:val="0"/>
      <w:divBdr>
        <w:top w:val="none" w:sz="0" w:space="0" w:color="auto"/>
        <w:left w:val="none" w:sz="0" w:space="0" w:color="auto"/>
        <w:bottom w:val="none" w:sz="0" w:space="0" w:color="auto"/>
        <w:right w:val="none" w:sz="0" w:space="0" w:color="auto"/>
      </w:divBdr>
    </w:div>
    <w:div w:id="623660607">
      <w:marLeft w:val="480"/>
      <w:marRight w:val="0"/>
      <w:marTop w:val="0"/>
      <w:marBottom w:val="0"/>
      <w:divBdr>
        <w:top w:val="none" w:sz="0" w:space="0" w:color="auto"/>
        <w:left w:val="none" w:sz="0" w:space="0" w:color="auto"/>
        <w:bottom w:val="none" w:sz="0" w:space="0" w:color="auto"/>
        <w:right w:val="none" w:sz="0" w:space="0" w:color="auto"/>
      </w:divBdr>
    </w:div>
    <w:div w:id="623846998">
      <w:marLeft w:val="480"/>
      <w:marRight w:val="0"/>
      <w:marTop w:val="0"/>
      <w:marBottom w:val="0"/>
      <w:divBdr>
        <w:top w:val="none" w:sz="0" w:space="0" w:color="auto"/>
        <w:left w:val="none" w:sz="0" w:space="0" w:color="auto"/>
        <w:bottom w:val="none" w:sz="0" w:space="0" w:color="auto"/>
        <w:right w:val="none" w:sz="0" w:space="0" w:color="auto"/>
      </w:divBdr>
    </w:div>
    <w:div w:id="623922698">
      <w:marLeft w:val="480"/>
      <w:marRight w:val="0"/>
      <w:marTop w:val="0"/>
      <w:marBottom w:val="0"/>
      <w:divBdr>
        <w:top w:val="none" w:sz="0" w:space="0" w:color="auto"/>
        <w:left w:val="none" w:sz="0" w:space="0" w:color="auto"/>
        <w:bottom w:val="none" w:sz="0" w:space="0" w:color="auto"/>
        <w:right w:val="none" w:sz="0" w:space="0" w:color="auto"/>
      </w:divBdr>
    </w:div>
    <w:div w:id="623926774">
      <w:marLeft w:val="480"/>
      <w:marRight w:val="0"/>
      <w:marTop w:val="0"/>
      <w:marBottom w:val="0"/>
      <w:divBdr>
        <w:top w:val="none" w:sz="0" w:space="0" w:color="auto"/>
        <w:left w:val="none" w:sz="0" w:space="0" w:color="auto"/>
        <w:bottom w:val="none" w:sz="0" w:space="0" w:color="auto"/>
        <w:right w:val="none" w:sz="0" w:space="0" w:color="auto"/>
      </w:divBdr>
    </w:div>
    <w:div w:id="624190536">
      <w:marLeft w:val="480"/>
      <w:marRight w:val="0"/>
      <w:marTop w:val="0"/>
      <w:marBottom w:val="0"/>
      <w:divBdr>
        <w:top w:val="none" w:sz="0" w:space="0" w:color="auto"/>
        <w:left w:val="none" w:sz="0" w:space="0" w:color="auto"/>
        <w:bottom w:val="none" w:sz="0" w:space="0" w:color="auto"/>
        <w:right w:val="none" w:sz="0" w:space="0" w:color="auto"/>
      </w:divBdr>
    </w:div>
    <w:div w:id="624384138">
      <w:marLeft w:val="480"/>
      <w:marRight w:val="0"/>
      <w:marTop w:val="0"/>
      <w:marBottom w:val="0"/>
      <w:divBdr>
        <w:top w:val="none" w:sz="0" w:space="0" w:color="auto"/>
        <w:left w:val="none" w:sz="0" w:space="0" w:color="auto"/>
        <w:bottom w:val="none" w:sz="0" w:space="0" w:color="auto"/>
        <w:right w:val="none" w:sz="0" w:space="0" w:color="auto"/>
      </w:divBdr>
    </w:div>
    <w:div w:id="624388853">
      <w:marLeft w:val="480"/>
      <w:marRight w:val="0"/>
      <w:marTop w:val="0"/>
      <w:marBottom w:val="0"/>
      <w:divBdr>
        <w:top w:val="none" w:sz="0" w:space="0" w:color="auto"/>
        <w:left w:val="none" w:sz="0" w:space="0" w:color="auto"/>
        <w:bottom w:val="none" w:sz="0" w:space="0" w:color="auto"/>
        <w:right w:val="none" w:sz="0" w:space="0" w:color="auto"/>
      </w:divBdr>
    </w:div>
    <w:div w:id="624503239">
      <w:marLeft w:val="480"/>
      <w:marRight w:val="0"/>
      <w:marTop w:val="0"/>
      <w:marBottom w:val="0"/>
      <w:divBdr>
        <w:top w:val="none" w:sz="0" w:space="0" w:color="auto"/>
        <w:left w:val="none" w:sz="0" w:space="0" w:color="auto"/>
        <w:bottom w:val="none" w:sz="0" w:space="0" w:color="auto"/>
        <w:right w:val="none" w:sz="0" w:space="0" w:color="auto"/>
      </w:divBdr>
    </w:div>
    <w:div w:id="624507162">
      <w:marLeft w:val="480"/>
      <w:marRight w:val="0"/>
      <w:marTop w:val="0"/>
      <w:marBottom w:val="0"/>
      <w:divBdr>
        <w:top w:val="none" w:sz="0" w:space="0" w:color="auto"/>
        <w:left w:val="none" w:sz="0" w:space="0" w:color="auto"/>
        <w:bottom w:val="none" w:sz="0" w:space="0" w:color="auto"/>
        <w:right w:val="none" w:sz="0" w:space="0" w:color="auto"/>
      </w:divBdr>
    </w:div>
    <w:div w:id="624696742">
      <w:marLeft w:val="480"/>
      <w:marRight w:val="0"/>
      <w:marTop w:val="0"/>
      <w:marBottom w:val="0"/>
      <w:divBdr>
        <w:top w:val="none" w:sz="0" w:space="0" w:color="auto"/>
        <w:left w:val="none" w:sz="0" w:space="0" w:color="auto"/>
        <w:bottom w:val="none" w:sz="0" w:space="0" w:color="auto"/>
        <w:right w:val="none" w:sz="0" w:space="0" w:color="auto"/>
      </w:divBdr>
    </w:div>
    <w:div w:id="624889180">
      <w:marLeft w:val="480"/>
      <w:marRight w:val="0"/>
      <w:marTop w:val="0"/>
      <w:marBottom w:val="0"/>
      <w:divBdr>
        <w:top w:val="none" w:sz="0" w:space="0" w:color="auto"/>
        <w:left w:val="none" w:sz="0" w:space="0" w:color="auto"/>
        <w:bottom w:val="none" w:sz="0" w:space="0" w:color="auto"/>
        <w:right w:val="none" w:sz="0" w:space="0" w:color="auto"/>
      </w:divBdr>
    </w:div>
    <w:div w:id="625232030">
      <w:marLeft w:val="480"/>
      <w:marRight w:val="0"/>
      <w:marTop w:val="0"/>
      <w:marBottom w:val="0"/>
      <w:divBdr>
        <w:top w:val="none" w:sz="0" w:space="0" w:color="auto"/>
        <w:left w:val="none" w:sz="0" w:space="0" w:color="auto"/>
        <w:bottom w:val="none" w:sz="0" w:space="0" w:color="auto"/>
        <w:right w:val="none" w:sz="0" w:space="0" w:color="auto"/>
      </w:divBdr>
    </w:div>
    <w:div w:id="625238462">
      <w:marLeft w:val="480"/>
      <w:marRight w:val="0"/>
      <w:marTop w:val="0"/>
      <w:marBottom w:val="0"/>
      <w:divBdr>
        <w:top w:val="none" w:sz="0" w:space="0" w:color="auto"/>
        <w:left w:val="none" w:sz="0" w:space="0" w:color="auto"/>
        <w:bottom w:val="none" w:sz="0" w:space="0" w:color="auto"/>
        <w:right w:val="none" w:sz="0" w:space="0" w:color="auto"/>
      </w:divBdr>
    </w:div>
    <w:div w:id="625240653">
      <w:marLeft w:val="480"/>
      <w:marRight w:val="0"/>
      <w:marTop w:val="0"/>
      <w:marBottom w:val="0"/>
      <w:divBdr>
        <w:top w:val="none" w:sz="0" w:space="0" w:color="auto"/>
        <w:left w:val="none" w:sz="0" w:space="0" w:color="auto"/>
        <w:bottom w:val="none" w:sz="0" w:space="0" w:color="auto"/>
        <w:right w:val="none" w:sz="0" w:space="0" w:color="auto"/>
      </w:divBdr>
    </w:div>
    <w:div w:id="625279394">
      <w:marLeft w:val="480"/>
      <w:marRight w:val="0"/>
      <w:marTop w:val="0"/>
      <w:marBottom w:val="0"/>
      <w:divBdr>
        <w:top w:val="none" w:sz="0" w:space="0" w:color="auto"/>
        <w:left w:val="none" w:sz="0" w:space="0" w:color="auto"/>
        <w:bottom w:val="none" w:sz="0" w:space="0" w:color="auto"/>
        <w:right w:val="none" w:sz="0" w:space="0" w:color="auto"/>
      </w:divBdr>
    </w:div>
    <w:div w:id="625357106">
      <w:marLeft w:val="480"/>
      <w:marRight w:val="0"/>
      <w:marTop w:val="0"/>
      <w:marBottom w:val="0"/>
      <w:divBdr>
        <w:top w:val="none" w:sz="0" w:space="0" w:color="auto"/>
        <w:left w:val="none" w:sz="0" w:space="0" w:color="auto"/>
        <w:bottom w:val="none" w:sz="0" w:space="0" w:color="auto"/>
        <w:right w:val="none" w:sz="0" w:space="0" w:color="auto"/>
      </w:divBdr>
    </w:div>
    <w:div w:id="625428288">
      <w:marLeft w:val="480"/>
      <w:marRight w:val="0"/>
      <w:marTop w:val="0"/>
      <w:marBottom w:val="0"/>
      <w:divBdr>
        <w:top w:val="none" w:sz="0" w:space="0" w:color="auto"/>
        <w:left w:val="none" w:sz="0" w:space="0" w:color="auto"/>
        <w:bottom w:val="none" w:sz="0" w:space="0" w:color="auto"/>
        <w:right w:val="none" w:sz="0" w:space="0" w:color="auto"/>
      </w:divBdr>
    </w:div>
    <w:div w:id="625429932">
      <w:marLeft w:val="480"/>
      <w:marRight w:val="0"/>
      <w:marTop w:val="0"/>
      <w:marBottom w:val="0"/>
      <w:divBdr>
        <w:top w:val="none" w:sz="0" w:space="0" w:color="auto"/>
        <w:left w:val="none" w:sz="0" w:space="0" w:color="auto"/>
        <w:bottom w:val="none" w:sz="0" w:space="0" w:color="auto"/>
        <w:right w:val="none" w:sz="0" w:space="0" w:color="auto"/>
      </w:divBdr>
    </w:div>
    <w:div w:id="625506793">
      <w:marLeft w:val="480"/>
      <w:marRight w:val="0"/>
      <w:marTop w:val="0"/>
      <w:marBottom w:val="0"/>
      <w:divBdr>
        <w:top w:val="none" w:sz="0" w:space="0" w:color="auto"/>
        <w:left w:val="none" w:sz="0" w:space="0" w:color="auto"/>
        <w:bottom w:val="none" w:sz="0" w:space="0" w:color="auto"/>
        <w:right w:val="none" w:sz="0" w:space="0" w:color="auto"/>
      </w:divBdr>
    </w:div>
    <w:div w:id="625619601">
      <w:marLeft w:val="480"/>
      <w:marRight w:val="0"/>
      <w:marTop w:val="0"/>
      <w:marBottom w:val="0"/>
      <w:divBdr>
        <w:top w:val="none" w:sz="0" w:space="0" w:color="auto"/>
        <w:left w:val="none" w:sz="0" w:space="0" w:color="auto"/>
        <w:bottom w:val="none" w:sz="0" w:space="0" w:color="auto"/>
        <w:right w:val="none" w:sz="0" w:space="0" w:color="auto"/>
      </w:divBdr>
    </w:div>
    <w:div w:id="625703383">
      <w:marLeft w:val="480"/>
      <w:marRight w:val="0"/>
      <w:marTop w:val="0"/>
      <w:marBottom w:val="0"/>
      <w:divBdr>
        <w:top w:val="none" w:sz="0" w:space="0" w:color="auto"/>
        <w:left w:val="none" w:sz="0" w:space="0" w:color="auto"/>
        <w:bottom w:val="none" w:sz="0" w:space="0" w:color="auto"/>
        <w:right w:val="none" w:sz="0" w:space="0" w:color="auto"/>
      </w:divBdr>
    </w:div>
    <w:div w:id="626199140">
      <w:marLeft w:val="480"/>
      <w:marRight w:val="0"/>
      <w:marTop w:val="0"/>
      <w:marBottom w:val="0"/>
      <w:divBdr>
        <w:top w:val="none" w:sz="0" w:space="0" w:color="auto"/>
        <w:left w:val="none" w:sz="0" w:space="0" w:color="auto"/>
        <w:bottom w:val="none" w:sz="0" w:space="0" w:color="auto"/>
        <w:right w:val="none" w:sz="0" w:space="0" w:color="auto"/>
      </w:divBdr>
    </w:div>
    <w:div w:id="626470427">
      <w:marLeft w:val="480"/>
      <w:marRight w:val="0"/>
      <w:marTop w:val="0"/>
      <w:marBottom w:val="0"/>
      <w:divBdr>
        <w:top w:val="none" w:sz="0" w:space="0" w:color="auto"/>
        <w:left w:val="none" w:sz="0" w:space="0" w:color="auto"/>
        <w:bottom w:val="none" w:sz="0" w:space="0" w:color="auto"/>
        <w:right w:val="none" w:sz="0" w:space="0" w:color="auto"/>
      </w:divBdr>
    </w:div>
    <w:div w:id="626811581">
      <w:marLeft w:val="480"/>
      <w:marRight w:val="0"/>
      <w:marTop w:val="0"/>
      <w:marBottom w:val="0"/>
      <w:divBdr>
        <w:top w:val="none" w:sz="0" w:space="0" w:color="auto"/>
        <w:left w:val="none" w:sz="0" w:space="0" w:color="auto"/>
        <w:bottom w:val="none" w:sz="0" w:space="0" w:color="auto"/>
        <w:right w:val="none" w:sz="0" w:space="0" w:color="auto"/>
      </w:divBdr>
    </w:div>
    <w:div w:id="627008041">
      <w:marLeft w:val="480"/>
      <w:marRight w:val="0"/>
      <w:marTop w:val="0"/>
      <w:marBottom w:val="0"/>
      <w:divBdr>
        <w:top w:val="none" w:sz="0" w:space="0" w:color="auto"/>
        <w:left w:val="none" w:sz="0" w:space="0" w:color="auto"/>
        <w:bottom w:val="none" w:sz="0" w:space="0" w:color="auto"/>
        <w:right w:val="none" w:sz="0" w:space="0" w:color="auto"/>
      </w:divBdr>
    </w:div>
    <w:div w:id="627013400">
      <w:marLeft w:val="480"/>
      <w:marRight w:val="0"/>
      <w:marTop w:val="0"/>
      <w:marBottom w:val="0"/>
      <w:divBdr>
        <w:top w:val="none" w:sz="0" w:space="0" w:color="auto"/>
        <w:left w:val="none" w:sz="0" w:space="0" w:color="auto"/>
        <w:bottom w:val="none" w:sz="0" w:space="0" w:color="auto"/>
        <w:right w:val="none" w:sz="0" w:space="0" w:color="auto"/>
      </w:divBdr>
    </w:div>
    <w:div w:id="627080894">
      <w:marLeft w:val="480"/>
      <w:marRight w:val="0"/>
      <w:marTop w:val="0"/>
      <w:marBottom w:val="0"/>
      <w:divBdr>
        <w:top w:val="none" w:sz="0" w:space="0" w:color="auto"/>
        <w:left w:val="none" w:sz="0" w:space="0" w:color="auto"/>
        <w:bottom w:val="none" w:sz="0" w:space="0" w:color="auto"/>
        <w:right w:val="none" w:sz="0" w:space="0" w:color="auto"/>
      </w:divBdr>
    </w:div>
    <w:div w:id="627123162">
      <w:marLeft w:val="480"/>
      <w:marRight w:val="0"/>
      <w:marTop w:val="0"/>
      <w:marBottom w:val="0"/>
      <w:divBdr>
        <w:top w:val="none" w:sz="0" w:space="0" w:color="auto"/>
        <w:left w:val="none" w:sz="0" w:space="0" w:color="auto"/>
        <w:bottom w:val="none" w:sz="0" w:space="0" w:color="auto"/>
        <w:right w:val="none" w:sz="0" w:space="0" w:color="auto"/>
      </w:divBdr>
    </w:div>
    <w:div w:id="627123350">
      <w:marLeft w:val="480"/>
      <w:marRight w:val="0"/>
      <w:marTop w:val="0"/>
      <w:marBottom w:val="0"/>
      <w:divBdr>
        <w:top w:val="none" w:sz="0" w:space="0" w:color="auto"/>
        <w:left w:val="none" w:sz="0" w:space="0" w:color="auto"/>
        <w:bottom w:val="none" w:sz="0" w:space="0" w:color="auto"/>
        <w:right w:val="none" w:sz="0" w:space="0" w:color="auto"/>
      </w:divBdr>
    </w:div>
    <w:div w:id="627123839">
      <w:marLeft w:val="480"/>
      <w:marRight w:val="0"/>
      <w:marTop w:val="0"/>
      <w:marBottom w:val="0"/>
      <w:divBdr>
        <w:top w:val="none" w:sz="0" w:space="0" w:color="auto"/>
        <w:left w:val="none" w:sz="0" w:space="0" w:color="auto"/>
        <w:bottom w:val="none" w:sz="0" w:space="0" w:color="auto"/>
        <w:right w:val="none" w:sz="0" w:space="0" w:color="auto"/>
      </w:divBdr>
    </w:div>
    <w:div w:id="627275589">
      <w:marLeft w:val="480"/>
      <w:marRight w:val="0"/>
      <w:marTop w:val="0"/>
      <w:marBottom w:val="0"/>
      <w:divBdr>
        <w:top w:val="none" w:sz="0" w:space="0" w:color="auto"/>
        <w:left w:val="none" w:sz="0" w:space="0" w:color="auto"/>
        <w:bottom w:val="none" w:sz="0" w:space="0" w:color="auto"/>
        <w:right w:val="none" w:sz="0" w:space="0" w:color="auto"/>
      </w:divBdr>
    </w:div>
    <w:div w:id="627316030">
      <w:marLeft w:val="480"/>
      <w:marRight w:val="0"/>
      <w:marTop w:val="0"/>
      <w:marBottom w:val="0"/>
      <w:divBdr>
        <w:top w:val="none" w:sz="0" w:space="0" w:color="auto"/>
        <w:left w:val="none" w:sz="0" w:space="0" w:color="auto"/>
        <w:bottom w:val="none" w:sz="0" w:space="0" w:color="auto"/>
        <w:right w:val="none" w:sz="0" w:space="0" w:color="auto"/>
      </w:divBdr>
    </w:div>
    <w:div w:id="627782333">
      <w:marLeft w:val="480"/>
      <w:marRight w:val="0"/>
      <w:marTop w:val="0"/>
      <w:marBottom w:val="0"/>
      <w:divBdr>
        <w:top w:val="none" w:sz="0" w:space="0" w:color="auto"/>
        <w:left w:val="none" w:sz="0" w:space="0" w:color="auto"/>
        <w:bottom w:val="none" w:sz="0" w:space="0" w:color="auto"/>
        <w:right w:val="none" w:sz="0" w:space="0" w:color="auto"/>
      </w:divBdr>
    </w:div>
    <w:div w:id="627860881">
      <w:marLeft w:val="480"/>
      <w:marRight w:val="0"/>
      <w:marTop w:val="0"/>
      <w:marBottom w:val="0"/>
      <w:divBdr>
        <w:top w:val="none" w:sz="0" w:space="0" w:color="auto"/>
        <w:left w:val="none" w:sz="0" w:space="0" w:color="auto"/>
        <w:bottom w:val="none" w:sz="0" w:space="0" w:color="auto"/>
        <w:right w:val="none" w:sz="0" w:space="0" w:color="auto"/>
      </w:divBdr>
    </w:div>
    <w:div w:id="627932531">
      <w:marLeft w:val="480"/>
      <w:marRight w:val="0"/>
      <w:marTop w:val="0"/>
      <w:marBottom w:val="0"/>
      <w:divBdr>
        <w:top w:val="none" w:sz="0" w:space="0" w:color="auto"/>
        <w:left w:val="none" w:sz="0" w:space="0" w:color="auto"/>
        <w:bottom w:val="none" w:sz="0" w:space="0" w:color="auto"/>
        <w:right w:val="none" w:sz="0" w:space="0" w:color="auto"/>
      </w:divBdr>
    </w:div>
    <w:div w:id="627971377">
      <w:marLeft w:val="480"/>
      <w:marRight w:val="0"/>
      <w:marTop w:val="0"/>
      <w:marBottom w:val="0"/>
      <w:divBdr>
        <w:top w:val="none" w:sz="0" w:space="0" w:color="auto"/>
        <w:left w:val="none" w:sz="0" w:space="0" w:color="auto"/>
        <w:bottom w:val="none" w:sz="0" w:space="0" w:color="auto"/>
        <w:right w:val="none" w:sz="0" w:space="0" w:color="auto"/>
      </w:divBdr>
    </w:div>
    <w:div w:id="628170867">
      <w:marLeft w:val="480"/>
      <w:marRight w:val="0"/>
      <w:marTop w:val="0"/>
      <w:marBottom w:val="0"/>
      <w:divBdr>
        <w:top w:val="none" w:sz="0" w:space="0" w:color="auto"/>
        <w:left w:val="none" w:sz="0" w:space="0" w:color="auto"/>
        <w:bottom w:val="none" w:sz="0" w:space="0" w:color="auto"/>
        <w:right w:val="none" w:sz="0" w:space="0" w:color="auto"/>
      </w:divBdr>
    </w:div>
    <w:div w:id="628320876">
      <w:marLeft w:val="480"/>
      <w:marRight w:val="0"/>
      <w:marTop w:val="0"/>
      <w:marBottom w:val="0"/>
      <w:divBdr>
        <w:top w:val="none" w:sz="0" w:space="0" w:color="auto"/>
        <w:left w:val="none" w:sz="0" w:space="0" w:color="auto"/>
        <w:bottom w:val="none" w:sz="0" w:space="0" w:color="auto"/>
        <w:right w:val="none" w:sz="0" w:space="0" w:color="auto"/>
      </w:divBdr>
    </w:div>
    <w:div w:id="628439415">
      <w:marLeft w:val="480"/>
      <w:marRight w:val="0"/>
      <w:marTop w:val="0"/>
      <w:marBottom w:val="0"/>
      <w:divBdr>
        <w:top w:val="none" w:sz="0" w:space="0" w:color="auto"/>
        <w:left w:val="none" w:sz="0" w:space="0" w:color="auto"/>
        <w:bottom w:val="none" w:sz="0" w:space="0" w:color="auto"/>
        <w:right w:val="none" w:sz="0" w:space="0" w:color="auto"/>
      </w:divBdr>
    </w:div>
    <w:div w:id="628440205">
      <w:marLeft w:val="480"/>
      <w:marRight w:val="0"/>
      <w:marTop w:val="0"/>
      <w:marBottom w:val="0"/>
      <w:divBdr>
        <w:top w:val="none" w:sz="0" w:space="0" w:color="auto"/>
        <w:left w:val="none" w:sz="0" w:space="0" w:color="auto"/>
        <w:bottom w:val="none" w:sz="0" w:space="0" w:color="auto"/>
        <w:right w:val="none" w:sz="0" w:space="0" w:color="auto"/>
      </w:divBdr>
    </w:div>
    <w:div w:id="628556322">
      <w:marLeft w:val="480"/>
      <w:marRight w:val="0"/>
      <w:marTop w:val="0"/>
      <w:marBottom w:val="0"/>
      <w:divBdr>
        <w:top w:val="none" w:sz="0" w:space="0" w:color="auto"/>
        <w:left w:val="none" w:sz="0" w:space="0" w:color="auto"/>
        <w:bottom w:val="none" w:sz="0" w:space="0" w:color="auto"/>
        <w:right w:val="none" w:sz="0" w:space="0" w:color="auto"/>
      </w:divBdr>
    </w:div>
    <w:div w:id="628708197">
      <w:marLeft w:val="480"/>
      <w:marRight w:val="0"/>
      <w:marTop w:val="0"/>
      <w:marBottom w:val="0"/>
      <w:divBdr>
        <w:top w:val="none" w:sz="0" w:space="0" w:color="auto"/>
        <w:left w:val="none" w:sz="0" w:space="0" w:color="auto"/>
        <w:bottom w:val="none" w:sz="0" w:space="0" w:color="auto"/>
        <w:right w:val="none" w:sz="0" w:space="0" w:color="auto"/>
      </w:divBdr>
    </w:div>
    <w:div w:id="628898086">
      <w:marLeft w:val="480"/>
      <w:marRight w:val="0"/>
      <w:marTop w:val="0"/>
      <w:marBottom w:val="0"/>
      <w:divBdr>
        <w:top w:val="none" w:sz="0" w:space="0" w:color="auto"/>
        <w:left w:val="none" w:sz="0" w:space="0" w:color="auto"/>
        <w:bottom w:val="none" w:sz="0" w:space="0" w:color="auto"/>
        <w:right w:val="none" w:sz="0" w:space="0" w:color="auto"/>
      </w:divBdr>
    </w:div>
    <w:div w:id="629172482">
      <w:marLeft w:val="480"/>
      <w:marRight w:val="0"/>
      <w:marTop w:val="0"/>
      <w:marBottom w:val="0"/>
      <w:divBdr>
        <w:top w:val="none" w:sz="0" w:space="0" w:color="auto"/>
        <w:left w:val="none" w:sz="0" w:space="0" w:color="auto"/>
        <w:bottom w:val="none" w:sz="0" w:space="0" w:color="auto"/>
        <w:right w:val="none" w:sz="0" w:space="0" w:color="auto"/>
      </w:divBdr>
    </w:div>
    <w:div w:id="629173233">
      <w:marLeft w:val="480"/>
      <w:marRight w:val="0"/>
      <w:marTop w:val="0"/>
      <w:marBottom w:val="0"/>
      <w:divBdr>
        <w:top w:val="none" w:sz="0" w:space="0" w:color="auto"/>
        <w:left w:val="none" w:sz="0" w:space="0" w:color="auto"/>
        <w:bottom w:val="none" w:sz="0" w:space="0" w:color="auto"/>
        <w:right w:val="none" w:sz="0" w:space="0" w:color="auto"/>
      </w:divBdr>
    </w:div>
    <w:div w:id="629214592">
      <w:marLeft w:val="480"/>
      <w:marRight w:val="0"/>
      <w:marTop w:val="0"/>
      <w:marBottom w:val="0"/>
      <w:divBdr>
        <w:top w:val="none" w:sz="0" w:space="0" w:color="auto"/>
        <w:left w:val="none" w:sz="0" w:space="0" w:color="auto"/>
        <w:bottom w:val="none" w:sz="0" w:space="0" w:color="auto"/>
        <w:right w:val="none" w:sz="0" w:space="0" w:color="auto"/>
      </w:divBdr>
    </w:div>
    <w:div w:id="629214962">
      <w:marLeft w:val="480"/>
      <w:marRight w:val="0"/>
      <w:marTop w:val="0"/>
      <w:marBottom w:val="0"/>
      <w:divBdr>
        <w:top w:val="none" w:sz="0" w:space="0" w:color="auto"/>
        <w:left w:val="none" w:sz="0" w:space="0" w:color="auto"/>
        <w:bottom w:val="none" w:sz="0" w:space="0" w:color="auto"/>
        <w:right w:val="none" w:sz="0" w:space="0" w:color="auto"/>
      </w:divBdr>
    </w:div>
    <w:div w:id="629358159">
      <w:marLeft w:val="480"/>
      <w:marRight w:val="0"/>
      <w:marTop w:val="0"/>
      <w:marBottom w:val="0"/>
      <w:divBdr>
        <w:top w:val="none" w:sz="0" w:space="0" w:color="auto"/>
        <w:left w:val="none" w:sz="0" w:space="0" w:color="auto"/>
        <w:bottom w:val="none" w:sz="0" w:space="0" w:color="auto"/>
        <w:right w:val="none" w:sz="0" w:space="0" w:color="auto"/>
      </w:divBdr>
    </w:div>
    <w:div w:id="629434687">
      <w:marLeft w:val="480"/>
      <w:marRight w:val="0"/>
      <w:marTop w:val="0"/>
      <w:marBottom w:val="0"/>
      <w:divBdr>
        <w:top w:val="none" w:sz="0" w:space="0" w:color="auto"/>
        <w:left w:val="none" w:sz="0" w:space="0" w:color="auto"/>
        <w:bottom w:val="none" w:sz="0" w:space="0" w:color="auto"/>
        <w:right w:val="none" w:sz="0" w:space="0" w:color="auto"/>
      </w:divBdr>
    </w:div>
    <w:div w:id="629635012">
      <w:marLeft w:val="480"/>
      <w:marRight w:val="0"/>
      <w:marTop w:val="0"/>
      <w:marBottom w:val="0"/>
      <w:divBdr>
        <w:top w:val="none" w:sz="0" w:space="0" w:color="auto"/>
        <w:left w:val="none" w:sz="0" w:space="0" w:color="auto"/>
        <w:bottom w:val="none" w:sz="0" w:space="0" w:color="auto"/>
        <w:right w:val="none" w:sz="0" w:space="0" w:color="auto"/>
      </w:divBdr>
    </w:div>
    <w:div w:id="629675906">
      <w:marLeft w:val="480"/>
      <w:marRight w:val="0"/>
      <w:marTop w:val="0"/>
      <w:marBottom w:val="0"/>
      <w:divBdr>
        <w:top w:val="none" w:sz="0" w:space="0" w:color="auto"/>
        <w:left w:val="none" w:sz="0" w:space="0" w:color="auto"/>
        <w:bottom w:val="none" w:sz="0" w:space="0" w:color="auto"/>
        <w:right w:val="none" w:sz="0" w:space="0" w:color="auto"/>
      </w:divBdr>
    </w:div>
    <w:div w:id="629677005">
      <w:marLeft w:val="480"/>
      <w:marRight w:val="0"/>
      <w:marTop w:val="0"/>
      <w:marBottom w:val="0"/>
      <w:divBdr>
        <w:top w:val="none" w:sz="0" w:space="0" w:color="auto"/>
        <w:left w:val="none" w:sz="0" w:space="0" w:color="auto"/>
        <w:bottom w:val="none" w:sz="0" w:space="0" w:color="auto"/>
        <w:right w:val="none" w:sz="0" w:space="0" w:color="auto"/>
      </w:divBdr>
    </w:div>
    <w:div w:id="629897819">
      <w:marLeft w:val="480"/>
      <w:marRight w:val="0"/>
      <w:marTop w:val="0"/>
      <w:marBottom w:val="0"/>
      <w:divBdr>
        <w:top w:val="none" w:sz="0" w:space="0" w:color="auto"/>
        <w:left w:val="none" w:sz="0" w:space="0" w:color="auto"/>
        <w:bottom w:val="none" w:sz="0" w:space="0" w:color="auto"/>
        <w:right w:val="none" w:sz="0" w:space="0" w:color="auto"/>
      </w:divBdr>
    </w:div>
    <w:div w:id="629941800">
      <w:marLeft w:val="480"/>
      <w:marRight w:val="0"/>
      <w:marTop w:val="0"/>
      <w:marBottom w:val="0"/>
      <w:divBdr>
        <w:top w:val="none" w:sz="0" w:space="0" w:color="auto"/>
        <w:left w:val="none" w:sz="0" w:space="0" w:color="auto"/>
        <w:bottom w:val="none" w:sz="0" w:space="0" w:color="auto"/>
        <w:right w:val="none" w:sz="0" w:space="0" w:color="auto"/>
      </w:divBdr>
    </w:div>
    <w:div w:id="630014329">
      <w:marLeft w:val="480"/>
      <w:marRight w:val="0"/>
      <w:marTop w:val="0"/>
      <w:marBottom w:val="0"/>
      <w:divBdr>
        <w:top w:val="none" w:sz="0" w:space="0" w:color="auto"/>
        <w:left w:val="none" w:sz="0" w:space="0" w:color="auto"/>
        <w:bottom w:val="none" w:sz="0" w:space="0" w:color="auto"/>
        <w:right w:val="none" w:sz="0" w:space="0" w:color="auto"/>
      </w:divBdr>
    </w:div>
    <w:div w:id="630210521">
      <w:marLeft w:val="480"/>
      <w:marRight w:val="0"/>
      <w:marTop w:val="0"/>
      <w:marBottom w:val="0"/>
      <w:divBdr>
        <w:top w:val="none" w:sz="0" w:space="0" w:color="auto"/>
        <w:left w:val="none" w:sz="0" w:space="0" w:color="auto"/>
        <w:bottom w:val="none" w:sz="0" w:space="0" w:color="auto"/>
        <w:right w:val="none" w:sz="0" w:space="0" w:color="auto"/>
      </w:divBdr>
    </w:div>
    <w:div w:id="630408455">
      <w:marLeft w:val="480"/>
      <w:marRight w:val="0"/>
      <w:marTop w:val="0"/>
      <w:marBottom w:val="0"/>
      <w:divBdr>
        <w:top w:val="none" w:sz="0" w:space="0" w:color="auto"/>
        <w:left w:val="none" w:sz="0" w:space="0" w:color="auto"/>
        <w:bottom w:val="none" w:sz="0" w:space="0" w:color="auto"/>
        <w:right w:val="none" w:sz="0" w:space="0" w:color="auto"/>
      </w:divBdr>
    </w:div>
    <w:div w:id="630476542">
      <w:marLeft w:val="480"/>
      <w:marRight w:val="0"/>
      <w:marTop w:val="0"/>
      <w:marBottom w:val="0"/>
      <w:divBdr>
        <w:top w:val="none" w:sz="0" w:space="0" w:color="auto"/>
        <w:left w:val="none" w:sz="0" w:space="0" w:color="auto"/>
        <w:bottom w:val="none" w:sz="0" w:space="0" w:color="auto"/>
        <w:right w:val="none" w:sz="0" w:space="0" w:color="auto"/>
      </w:divBdr>
    </w:div>
    <w:div w:id="630481247">
      <w:marLeft w:val="480"/>
      <w:marRight w:val="0"/>
      <w:marTop w:val="0"/>
      <w:marBottom w:val="0"/>
      <w:divBdr>
        <w:top w:val="none" w:sz="0" w:space="0" w:color="auto"/>
        <w:left w:val="none" w:sz="0" w:space="0" w:color="auto"/>
        <w:bottom w:val="none" w:sz="0" w:space="0" w:color="auto"/>
        <w:right w:val="none" w:sz="0" w:space="0" w:color="auto"/>
      </w:divBdr>
    </w:div>
    <w:div w:id="630599584">
      <w:marLeft w:val="480"/>
      <w:marRight w:val="0"/>
      <w:marTop w:val="0"/>
      <w:marBottom w:val="0"/>
      <w:divBdr>
        <w:top w:val="none" w:sz="0" w:space="0" w:color="auto"/>
        <w:left w:val="none" w:sz="0" w:space="0" w:color="auto"/>
        <w:bottom w:val="none" w:sz="0" w:space="0" w:color="auto"/>
        <w:right w:val="none" w:sz="0" w:space="0" w:color="auto"/>
      </w:divBdr>
    </w:div>
    <w:div w:id="630600346">
      <w:marLeft w:val="480"/>
      <w:marRight w:val="0"/>
      <w:marTop w:val="0"/>
      <w:marBottom w:val="0"/>
      <w:divBdr>
        <w:top w:val="none" w:sz="0" w:space="0" w:color="auto"/>
        <w:left w:val="none" w:sz="0" w:space="0" w:color="auto"/>
        <w:bottom w:val="none" w:sz="0" w:space="0" w:color="auto"/>
        <w:right w:val="none" w:sz="0" w:space="0" w:color="auto"/>
      </w:divBdr>
    </w:div>
    <w:div w:id="631056016">
      <w:marLeft w:val="480"/>
      <w:marRight w:val="0"/>
      <w:marTop w:val="0"/>
      <w:marBottom w:val="0"/>
      <w:divBdr>
        <w:top w:val="none" w:sz="0" w:space="0" w:color="auto"/>
        <w:left w:val="none" w:sz="0" w:space="0" w:color="auto"/>
        <w:bottom w:val="none" w:sz="0" w:space="0" w:color="auto"/>
        <w:right w:val="none" w:sz="0" w:space="0" w:color="auto"/>
      </w:divBdr>
    </w:div>
    <w:div w:id="631057472">
      <w:marLeft w:val="480"/>
      <w:marRight w:val="0"/>
      <w:marTop w:val="0"/>
      <w:marBottom w:val="0"/>
      <w:divBdr>
        <w:top w:val="none" w:sz="0" w:space="0" w:color="auto"/>
        <w:left w:val="none" w:sz="0" w:space="0" w:color="auto"/>
        <w:bottom w:val="none" w:sz="0" w:space="0" w:color="auto"/>
        <w:right w:val="none" w:sz="0" w:space="0" w:color="auto"/>
      </w:divBdr>
    </w:div>
    <w:div w:id="631063342">
      <w:marLeft w:val="480"/>
      <w:marRight w:val="0"/>
      <w:marTop w:val="0"/>
      <w:marBottom w:val="0"/>
      <w:divBdr>
        <w:top w:val="none" w:sz="0" w:space="0" w:color="auto"/>
        <w:left w:val="none" w:sz="0" w:space="0" w:color="auto"/>
        <w:bottom w:val="none" w:sz="0" w:space="0" w:color="auto"/>
        <w:right w:val="none" w:sz="0" w:space="0" w:color="auto"/>
      </w:divBdr>
    </w:div>
    <w:div w:id="631180232">
      <w:marLeft w:val="480"/>
      <w:marRight w:val="0"/>
      <w:marTop w:val="0"/>
      <w:marBottom w:val="0"/>
      <w:divBdr>
        <w:top w:val="none" w:sz="0" w:space="0" w:color="auto"/>
        <w:left w:val="none" w:sz="0" w:space="0" w:color="auto"/>
        <w:bottom w:val="none" w:sz="0" w:space="0" w:color="auto"/>
        <w:right w:val="none" w:sz="0" w:space="0" w:color="auto"/>
      </w:divBdr>
    </w:div>
    <w:div w:id="631248339">
      <w:marLeft w:val="480"/>
      <w:marRight w:val="0"/>
      <w:marTop w:val="0"/>
      <w:marBottom w:val="0"/>
      <w:divBdr>
        <w:top w:val="none" w:sz="0" w:space="0" w:color="auto"/>
        <w:left w:val="none" w:sz="0" w:space="0" w:color="auto"/>
        <w:bottom w:val="none" w:sz="0" w:space="0" w:color="auto"/>
        <w:right w:val="none" w:sz="0" w:space="0" w:color="auto"/>
      </w:divBdr>
    </w:div>
    <w:div w:id="631249194">
      <w:marLeft w:val="480"/>
      <w:marRight w:val="0"/>
      <w:marTop w:val="0"/>
      <w:marBottom w:val="0"/>
      <w:divBdr>
        <w:top w:val="none" w:sz="0" w:space="0" w:color="auto"/>
        <w:left w:val="none" w:sz="0" w:space="0" w:color="auto"/>
        <w:bottom w:val="none" w:sz="0" w:space="0" w:color="auto"/>
        <w:right w:val="none" w:sz="0" w:space="0" w:color="auto"/>
      </w:divBdr>
    </w:div>
    <w:div w:id="631324972">
      <w:marLeft w:val="480"/>
      <w:marRight w:val="0"/>
      <w:marTop w:val="0"/>
      <w:marBottom w:val="0"/>
      <w:divBdr>
        <w:top w:val="none" w:sz="0" w:space="0" w:color="auto"/>
        <w:left w:val="none" w:sz="0" w:space="0" w:color="auto"/>
        <w:bottom w:val="none" w:sz="0" w:space="0" w:color="auto"/>
        <w:right w:val="none" w:sz="0" w:space="0" w:color="auto"/>
      </w:divBdr>
    </w:div>
    <w:div w:id="631330887">
      <w:marLeft w:val="480"/>
      <w:marRight w:val="0"/>
      <w:marTop w:val="0"/>
      <w:marBottom w:val="0"/>
      <w:divBdr>
        <w:top w:val="none" w:sz="0" w:space="0" w:color="auto"/>
        <w:left w:val="none" w:sz="0" w:space="0" w:color="auto"/>
        <w:bottom w:val="none" w:sz="0" w:space="0" w:color="auto"/>
        <w:right w:val="none" w:sz="0" w:space="0" w:color="auto"/>
      </w:divBdr>
    </w:div>
    <w:div w:id="631403362">
      <w:marLeft w:val="480"/>
      <w:marRight w:val="0"/>
      <w:marTop w:val="0"/>
      <w:marBottom w:val="0"/>
      <w:divBdr>
        <w:top w:val="none" w:sz="0" w:space="0" w:color="auto"/>
        <w:left w:val="none" w:sz="0" w:space="0" w:color="auto"/>
        <w:bottom w:val="none" w:sz="0" w:space="0" w:color="auto"/>
        <w:right w:val="none" w:sz="0" w:space="0" w:color="auto"/>
      </w:divBdr>
    </w:div>
    <w:div w:id="631592669">
      <w:marLeft w:val="480"/>
      <w:marRight w:val="0"/>
      <w:marTop w:val="0"/>
      <w:marBottom w:val="0"/>
      <w:divBdr>
        <w:top w:val="none" w:sz="0" w:space="0" w:color="auto"/>
        <w:left w:val="none" w:sz="0" w:space="0" w:color="auto"/>
        <w:bottom w:val="none" w:sz="0" w:space="0" w:color="auto"/>
        <w:right w:val="none" w:sz="0" w:space="0" w:color="auto"/>
      </w:divBdr>
    </w:div>
    <w:div w:id="631594217">
      <w:marLeft w:val="480"/>
      <w:marRight w:val="0"/>
      <w:marTop w:val="0"/>
      <w:marBottom w:val="0"/>
      <w:divBdr>
        <w:top w:val="none" w:sz="0" w:space="0" w:color="auto"/>
        <w:left w:val="none" w:sz="0" w:space="0" w:color="auto"/>
        <w:bottom w:val="none" w:sz="0" w:space="0" w:color="auto"/>
        <w:right w:val="none" w:sz="0" w:space="0" w:color="auto"/>
      </w:divBdr>
    </w:div>
    <w:div w:id="631597949">
      <w:marLeft w:val="480"/>
      <w:marRight w:val="0"/>
      <w:marTop w:val="0"/>
      <w:marBottom w:val="0"/>
      <w:divBdr>
        <w:top w:val="none" w:sz="0" w:space="0" w:color="auto"/>
        <w:left w:val="none" w:sz="0" w:space="0" w:color="auto"/>
        <w:bottom w:val="none" w:sz="0" w:space="0" w:color="auto"/>
        <w:right w:val="none" w:sz="0" w:space="0" w:color="auto"/>
      </w:divBdr>
    </w:div>
    <w:div w:id="631640015">
      <w:marLeft w:val="480"/>
      <w:marRight w:val="0"/>
      <w:marTop w:val="0"/>
      <w:marBottom w:val="0"/>
      <w:divBdr>
        <w:top w:val="none" w:sz="0" w:space="0" w:color="auto"/>
        <w:left w:val="none" w:sz="0" w:space="0" w:color="auto"/>
        <w:bottom w:val="none" w:sz="0" w:space="0" w:color="auto"/>
        <w:right w:val="none" w:sz="0" w:space="0" w:color="auto"/>
      </w:divBdr>
    </w:div>
    <w:div w:id="631640353">
      <w:marLeft w:val="480"/>
      <w:marRight w:val="0"/>
      <w:marTop w:val="0"/>
      <w:marBottom w:val="0"/>
      <w:divBdr>
        <w:top w:val="none" w:sz="0" w:space="0" w:color="auto"/>
        <w:left w:val="none" w:sz="0" w:space="0" w:color="auto"/>
        <w:bottom w:val="none" w:sz="0" w:space="0" w:color="auto"/>
        <w:right w:val="none" w:sz="0" w:space="0" w:color="auto"/>
      </w:divBdr>
    </w:div>
    <w:div w:id="631640870">
      <w:marLeft w:val="480"/>
      <w:marRight w:val="0"/>
      <w:marTop w:val="0"/>
      <w:marBottom w:val="0"/>
      <w:divBdr>
        <w:top w:val="none" w:sz="0" w:space="0" w:color="auto"/>
        <w:left w:val="none" w:sz="0" w:space="0" w:color="auto"/>
        <w:bottom w:val="none" w:sz="0" w:space="0" w:color="auto"/>
        <w:right w:val="none" w:sz="0" w:space="0" w:color="auto"/>
      </w:divBdr>
    </w:div>
    <w:div w:id="631789413">
      <w:marLeft w:val="480"/>
      <w:marRight w:val="0"/>
      <w:marTop w:val="0"/>
      <w:marBottom w:val="0"/>
      <w:divBdr>
        <w:top w:val="none" w:sz="0" w:space="0" w:color="auto"/>
        <w:left w:val="none" w:sz="0" w:space="0" w:color="auto"/>
        <w:bottom w:val="none" w:sz="0" w:space="0" w:color="auto"/>
        <w:right w:val="none" w:sz="0" w:space="0" w:color="auto"/>
      </w:divBdr>
    </w:div>
    <w:div w:id="631794236">
      <w:marLeft w:val="480"/>
      <w:marRight w:val="0"/>
      <w:marTop w:val="0"/>
      <w:marBottom w:val="0"/>
      <w:divBdr>
        <w:top w:val="none" w:sz="0" w:space="0" w:color="auto"/>
        <w:left w:val="none" w:sz="0" w:space="0" w:color="auto"/>
        <w:bottom w:val="none" w:sz="0" w:space="0" w:color="auto"/>
        <w:right w:val="none" w:sz="0" w:space="0" w:color="auto"/>
      </w:divBdr>
    </w:div>
    <w:div w:id="631861081">
      <w:marLeft w:val="480"/>
      <w:marRight w:val="0"/>
      <w:marTop w:val="0"/>
      <w:marBottom w:val="0"/>
      <w:divBdr>
        <w:top w:val="none" w:sz="0" w:space="0" w:color="auto"/>
        <w:left w:val="none" w:sz="0" w:space="0" w:color="auto"/>
        <w:bottom w:val="none" w:sz="0" w:space="0" w:color="auto"/>
        <w:right w:val="none" w:sz="0" w:space="0" w:color="auto"/>
      </w:divBdr>
    </w:div>
    <w:div w:id="631903993">
      <w:marLeft w:val="480"/>
      <w:marRight w:val="0"/>
      <w:marTop w:val="0"/>
      <w:marBottom w:val="0"/>
      <w:divBdr>
        <w:top w:val="none" w:sz="0" w:space="0" w:color="auto"/>
        <w:left w:val="none" w:sz="0" w:space="0" w:color="auto"/>
        <w:bottom w:val="none" w:sz="0" w:space="0" w:color="auto"/>
        <w:right w:val="none" w:sz="0" w:space="0" w:color="auto"/>
      </w:divBdr>
    </w:div>
    <w:div w:id="631981216">
      <w:marLeft w:val="480"/>
      <w:marRight w:val="0"/>
      <w:marTop w:val="0"/>
      <w:marBottom w:val="0"/>
      <w:divBdr>
        <w:top w:val="none" w:sz="0" w:space="0" w:color="auto"/>
        <w:left w:val="none" w:sz="0" w:space="0" w:color="auto"/>
        <w:bottom w:val="none" w:sz="0" w:space="0" w:color="auto"/>
        <w:right w:val="none" w:sz="0" w:space="0" w:color="auto"/>
      </w:divBdr>
    </w:div>
    <w:div w:id="631982207">
      <w:marLeft w:val="480"/>
      <w:marRight w:val="0"/>
      <w:marTop w:val="0"/>
      <w:marBottom w:val="0"/>
      <w:divBdr>
        <w:top w:val="none" w:sz="0" w:space="0" w:color="auto"/>
        <w:left w:val="none" w:sz="0" w:space="0" w:color="auto"/>
        <w:bottom w:val="none" w:sz="0" w:space="0" w:color="auto"/>
        <w:right w:val="none" w:sz="0" w:space="0" w:color="auto"/>
      </w:divBdr>
    </w:div>
    <w:div w:id="632097186">
      <w:marLeft w:val="480"/>
      <w:marRight w:val="0"/>
      <w:marTop w:val="0"/>
      <w:marBottom w:val="0"/>
      <w:divBdr>
        <w:top w:val="none" w:sz="0" w:space="0" w:color="auto"/>
        <w:left w:val="none" w:sz="0" w:space="0" w:color="auto"/>
        <w:bottom w:val="none" w:sz="0" w:space="0" w:color="auto"/>
        <w:right w:val="none" w:sz="0" w:space="0" w:color="auto"/>
      </w:divBdr>
    </w:div>
    <w:div w:id="632566088">
      <w:marLeft w:val="480"/>
      <w:marRight w:val="0"/>
      <w:marTop w:val="0"/>
      <w:marBottom w:val="0"/>
      <w:divBdr>
        <w:top w:val="none" w:sz="0" w:space="0" w:color="auto"/>
        <w:left w:val="none" w:sz="0" w:space="0" w:color="auto"/>
        <w:bottom w:val="none" w:sz="0" w:space="0" w:color="auto"/>
        <w:right w:val="none" w:sz="0" w:space="0" w:color="auto"/>
      </w:divBdr>
    </w:div>
    <w:div w:id="632633990">
      <w:marLeft w:val="480"/>
      <w:marRight w:val="0"/>
      <w:marTop w:val="0"/>
      <w:marBottom w:val="0"/>
      <w:divBdr>
        <w:top w:val="none" w:sz="0" w:space="0" w:color="auto"/>
        <w:left w:val="none" w:sz="0" w:space="0" w:color="auto"/>
        <w:bottom w:val="none" w:sz="0" w:space="0" w:color="auto"/>
        <w:right w:val="none" w:sz="0" w:space="0" w:color="auto"/>
      </w:divBdr>
    </w:div>
    <w:div w:id="632715084">
      <w:marLeft w:val="480"/>
      <w:marRight w:val="0"/>
      <w:marTop w:val="0"/>
      <w:marBottom w:val="0"/>
      <w:divBdr>
        <w:top w:val="none" w:sz="0" w:space="0" w:color="auto"/>
        <w:left w:val="none" w:sz="0" w:space="0" w:color="auto"/>
        <w:bottom w:val="none" w:sz="0" w:space="0" w:color="auto"/>
        <w:right w:val="none" w:sz="0" w:space="0" w:color="auto"/>
      </w:divBdr>
    </w:div>
    <w:div w:id="632832943">
      <w:marLeft w:val="480"/>
      <w:marRight w:val="0"/>
      <w:marTop w:val="0"/>
      <w:marBottom w:val="0"/>
      <w:divBdr>
        <w:top w:val="none" w:sz="0" w:space="0" w:color="auto"/>
        <w:left w:val="none" w:sz="0" w:space="0" w:color="auto"/>
        <w:bottom w:val="none" w:sz="0" w:space="0" w:color="auto"/>
        <w:right w:val="none" w:sz="0" w:space="0" w:color="auto"/>
      </w:divBdr>
    </w:div>
    <w:div w:id="632910207">
      <w:marLeft w:val="480"/>
      <w:marRight w:val="0"/>
      <w:marTop w:val="0"/>
      <w:marBottom w:val="0"/>
      <w:divBdr>
        <w:top w:val="none" w:sz="0" w:space="0" w:color="auto"/>
        <w:left w:val="none" w:sz="0" w:space="0" w:color="auto"/>
        <w:bottom w:val="none" w:sz="0" w:space="0" w:color="auto"/>
        <w:right w:val="none" w:sz="0" w:space="0" w:color="auto"/>
      </w:divBdr>
    </w:div>
    <w:div w:id="633215582">
      <w:marLeft w:val="480"/>
      <w:marRight w:val="0"/>
      <w:marTop w:val="0"/>
      <w:marBottom w:val="0"/>
      <w:divBdr>
        <w:top w:val="none" w:sz="0" w:space="0" w:color="auto"/>
        <w:left w:val="none" w:sz="0" w:space="0" w:color="auto"/>
        <w:bottom w:val="none" w:sz="0" w:space="0" w:color="auto"/>
        <w:right w:val="none" w:sz="0" w:space="0" w:color="auto"/>
      </w:divBdr>
    </w:div>
    <w:div w:id="633221708">
      <w:marLeft w:val="480"/>
      <w:marRight w:val="0"/>
      <w:marTop w:val="0"/>
      <w:marBottom w:val="0"/>
      <w:divBdr>
        <w:top w:val="none" w:sz="0" w:space="0" w:color="auto"/>
        <w:left w:val="none" w:sz="0" w:space="0" w:color="auto"/>
        <w:bottom w:val="none" w:sz="0" w:space="0" w:color="auto"/>
        <w:right w:val="none" w:sz="0" w:space="0" w:color="auto"/>
      </w:divBdr>
    </w:div>
    <w:div w:id="633364009">
      <w:marLeft w:val="480"/>
      <w:marRight w:val="0"/>
      <w:marTop w:val="0"/>
      <w:marBottom w:val="0"/>
      <w:divBdr>
        <w:top w:val="none" w:sz="0" w:space="0" w:color="auto"/>
        <w:left w:val="none" w:sz="0" w:space="0" w:color="auto"/>
        <w:bottom w:val="none" w:sz="0" w:space="0" w:color="auto"/>
        <w:right w:val="none" w:sz="0" w:space="0" w:color="auto"/>
      </w:divBdr>
    </w:div>
    <w:div w:id="633368807">
      <w:marLeft w:val="480"/>
      <w:marRight w:val="0"/>
      <w:marTop w:val="0"/>
      <w:marBottom w:val="0"/>
      <w:divBdr>
        <w:top w:val="none" w:sz="0" w:space="0" w:color="auto"/>
        <w:left w:val="none" w:sz="0" w:space="0" w:color="auto"/>
        <w:bottom w:val="none" w:sz="0" w:space="0" w:color="auto"/>
        <w:right w:val="none" w:sz="0" w:space="0" w:color="auto"/>
      </w:divBdr>
    </w:div>
    <w:div w:id="633371373">
      <w:marLeft w:val="480"/>
      <w:marRight w:val="0"/>
      <w:marTop w:val="0"/>
      <w:marBottom w:val="0"/>
      <w:divBdr>
        <w:top w:val="none" w:sz="0" w:space="0" w:color="auto"/>
        <w:left w:val="none" w:sz="0" w:space="0" w:color="auto"/>
        <w:bottom w:val="none" w:sz="0" w:space="0" w:color="auto"/>
        <w:right w:val="none" w:sz="0" w:space="0" w:color="auto"/>
      </w:divBdr>
    </w:div>
    <w:div w:id="633410199">
      <w:marLeft w:val="480"/>
      <w:marRight w:val="0"/>
      <w:marTop w:val="0"/>
      <w:marBottom w:val="0"/>
      <w:divBdr>
        <w:top w:val="none" w:sz="0" w:space="0" w:color="auto"/>
        <w:left w:val="none" w:sz="0" w:space="0" w:color="auto"/>
        <w:bottom w:val="none" w:sz="0" w:space="0" w:color="auto"/>
        <w:right w:val="none" w:sz="0" w:space="0" w:color="auto"/>
      </w:divBdr>
    </w:div>
    <w:div w:id="633482713">
      <w:marLeft w:val="480"/>
      <w:marRight w:val="0"/>
      <w:marTop w:val="0"/>
      <w:marBottom w:val="0"/>
      <w:divBdr>
        <w:top w:val="none" w:sz="0" w:space="0" w:color="auto"/>
        <w:left w:val="none" w:sz="0" w:space="0" w:color="auto"/>
        <w:bottom w:val="none" w:sz="0" w:space="0" w:color="auto"/>
        <w:right w:val="none" w:sz="0" w:space="0" w:color="auto"/>
      </w:divBdr>
    </w:div>
    <w:div w:id="633634425">
      <w:marLeft w:val="480"/>
      <w:marRight w:val="0"/>
      <w:marTop w:val="0"/>
      <w:marBottom w:val="0"/>
      <w:divBdr>
        <w:top w:val="none" w:sz="0" w:space="0" w:color="auto"/>
        <w:left w:val="none" w:sz="0" w:space="0" w:color="auto"/>
        <w:bottom w:val="none" w:sz="0" w:space="0" w:color="auto"/>
        <w:right w:val="none" w:sz="0" w:space="0" w:color="auto"/>
      </w:divBdr>
    </w:div>
    <w:div w:id="633679875">
      <w:marLeft w:val="480"/>
      <w:marRight w:val="0"/>
      <w:marTop w:val="0"/>
      <w:marBottom w:val="0"/>
      <w:divBdr>
        <w:top w:val="none" w:sz="0" w:space="0" w:color="auto"/>
        <w:left w:val="none" w:sz="0" w:space="0" w:color="auto"/>
        <w:bottom w:val="none" w:sz="0" w:space="0" w:color="auto"/>
        <w:right w:val="none" w:sz="0" w:space="0" w:color="auto"/>
      </w:divBdr>
    </w:div>
    <w:div w:id="633754050">
      <w:marLeft w:val="480"/>
      <w:marRight w:val="0"/>
      <w:marTop w:val="0"/>
      <w:marBottom w:val="0"/>
      <w:divBdr>
        <w:top w:val="none" w:sz="0" w:space="0" w:color="auto"/>
        <w:left w:val="none" w:sz="0" w:space="0" w:color="auto"/>
        <w:bottom w:val="none" w:sz="0" w:space="0" w:color="auto"/>
        <w:right w:val="none" w:sz="0" w:space="0" w:color="auto"/>
      </w:divBdr>
    </w:div>
    <w:div w:id="633757055">
      <w:marLeft w:val="480"/>
      <w:marRight w:val="0"/>
      <w:marTop w:val="0"/>
      <w:marBottom w:val="0"/>
      <w:divBdr>
        <w:top w:val="none" w:sz="0" w:space="0" w:color="auto"/>
        <w:left w:val="none" w:sz="0" w:space="0" w:color="auto"/>
        <w:bottom w:val="none" w:sz="0" w:space="0" w:color="auto"/>
        <w:right w:val="none" w:sz="0" w:space="0" w:color="auto"/>
      </w:divBdr>
    </w:div>
    <w:div w:id="633875141">
      <w:marLeft w:val="480"/>
      <w:marRight w:val="0"/>
      <w:marTop w:val="0"/>
      <w:marBottom w:val="0"/>
      <w:divBdr>
        <w:top w:val="none" w:sz="0" w:space="0" w:color="auto"/>
        <w:left w:val="none" w:sz="0" w:space="0" w:color="auto"/>
        <w:bottom w:val="none" w:sz="0" w:space="0" w:color="auto"/>
        <w:right w:val="none" w:sz="0" w:space="0" w:color="auto"/>
      </w:divBdr>
    </w:div>
    <w:div w:id="634068273">
      <w:marLeft w:val="480"/>
      <w:marRight w:val="0"/>
      <w:marTop w:val="0"/>
      <w:marBottom w:val="0"/>
      <w:divBdr>
        <w:top w:val="none" w:sz="0" w:space="0" w:color="auto"/>
        <w:left w:val="none" w:sz="0" w:space="0" w:color="auto"/>
        <w:bottom w:val="none" w:sz="0" w:space="0" w:color="auto"/>
        <w:right w:val="none" w:sz="0" w:space="0" w:color="auto"/>
      </w:divBdr>
    </w:div>
    <w:div w:id="634070300">
      <w:marLeft w:val="480"/>
      <w:marRight w:val="0"/>
      <w:marTop w:val="0"/>
      <w:marBottom w:val="0"/>
      <w:divBdr>
        <w:top w:val="none" w:sz="0" w:space="0" w:color="auto"/>
        <w:left w:val="none" w:sz="0" w:space="0" w:color="auto"/>
        <w:bottom w:val="none" w:sz="0" w:space="0" w:color="auto"/>
        <w:right w:val="none" w:sz="0" w:space="0" w:color="auto"/>
      </w:divBdr>
    </w:div>
    <w:div w:id="634145688">
      <w:marLeft w:val="480"/>
      <w:marRight w:val="0"/>
      <w:marTop w:val="0"/>
      <w:marBottom w:val="0"/>
      <w:divBdr>
        <w:top w:val="none" w:sz="0" w:space="0" w:color="auto"/>
        <w:left w:val="none" w:sz="0" w:space="0" w:color="auto"/>
        <w:bottom w:val="none" w:sz="0" w:space="0" w:color="auto"/>
        <w:right w:val="none" w:sz="0" w:space="0" w:color="auto"/>
      </w:divBdr>
    </w:div>
    <w:div w:id="634215515">
      <w:marLeft w:val="480"/>
      <w:marRight w:val="0"/>
      <w:marTop w:val="0"/>
      <w:marBottom w:val="0"/>
      <w:divBdr>
        <w:top w:val="none" w:sz="0" w:space="0" w:color="auto"/>
        <w:left w:val="none" w:sz="0" w:space="0" w:color="auto"/>
        <w:bottom w:val="none" w:sz="0" w:space="0" w:color="auto"/>
        <w:right w:val="none" w:sz="0" w:space="0" w:color="auto"/>
      </w:divBdr>
    </w:div>
    <w:div w:id="634332225">
      <w:marLeft w:val="480"/>
      <w:marRight w:val="0"/>
      <w:marTop w:val="0"/>
      <w:marBottom w:val="0"/>
      <w:divBdr>
        <w:top w:val="none" w:sz="0" w:space="0" w:color="auto"/>
        <w:left w:val="none" w:sz="0" w:space="0" w:color="auto"/>
        <w:bottom w:val="none" w:sz="0" w:space="0" w:color="auto"/>
        <w:right w:val="none" w:sz="0" w:space="0" w:color="auto"/>
      </w:divBdr>
    </w:div>
    <w:div w:id="634332881">
      <w:marLeft w:val="480"/>
      <w:marRight w:val="0"/>
      <w:marTop w:val="0"/>
      <w:marBottom w:val="0"/>
      <w:divBdr>
        <w:top w:val="none" w:sz="0" w:space="0" w:color="auto"/>
        <w:left w:val="none" w:sz="0" w:space="0" w:color="auto"/>
        <w:bottom w:val="none" w:sz="0" w:space="0" w:color="auto"/>
        <w:right w:val="none" w:sz="0" w:space="0" w:color="auto"/>
      </w:divBdr>
    </w:div>
    <w:div w:id="634531418">
      <w:marLeft w:val="480"/>
      <w:marRight w:val="0"/>
      <w:marTop w:val="0"/>
      <w:marBottom w:val="0"/>
      <w:divBdr>
        <w:top w:val="none" w:sz="0" w:space="0" w:color="auto"/>
        <w:left w:val="none" w:sz="0" w:space="0" w:color="auto"/>
        <w:bottom w:val="none" w:sz="0" w:space="0" w:color="auto"/>
        <w:right w:val="none" w:sz="0" w:space="0" w:color="auto"/>
      </w:divBdr>
    </w:div>
    <w:div w:id="634599152">
      <w:marLeft w:val="480"/>
      <w:marRight w:val="0"/>
      <w:marTop w:val="0"/>
      <w:marBottom w:val="0"/>
      <w:divBdr>
        <w:top w:val="none" w:sz="0" w:space="0" w:color="auto"/>
        <w:left w:val="none" w:sz="0" w:space="0" w:color="auto"/>
        <w:bottom w:val="none" w:sz="0" w:space="0" w:color="auto"/>
        <w:right w:val="none" w:sz="0" w:space="0" w:color="auto"/>
      </w:divBdr>
    </w:div>
    <w:div w:id="634718454">
      <w:marLeft w:val="480"/>
      <w:marRight w:val="0"/>
      <w:marTop w:val="0"/>
      <w:marBottom w:val="0"/>
      <w:divBdr>
        <w:top w:val="none" w:sz="0" w:space="0" w:color="auto"/>
        <w:left w:val="none" w:sz="0" w:space="0" w:color="auto"/>
        <w:bottom w:val="none" w:sz="0" w:space="0" w:color="auto"/>
        <w:right w:val="none" w:sz="0" w:space="0" w:color="auto"/>
      </w:divBdr>
    </w:div>
    <w:div w:id="634792429">
      <w:marLeft w:val="480"/>
      <w:marRight w:val="0"/>
      <w:marTop w:val="0"/>
      <w:marBottom w:val="0"/>
      <w:divBdr>
        <w:top w:val="none" w:sz="0" w:space="0" w:color="auto"/>
        <w:left w:val="none" w:sz="0" w:space="0" w:color="auto"/>
        <w:bottom w:val="none" w:sz="0" w:space="0" w:color="auto"/>
        <w:right w:val="none" w:sz="0" w:space="0" w:color="auto"/>
      </w:divBdr>
    </w:div>
    <w:div w:id="634798439">
      <w:marLeft w:val="480"/>
      <w:marRight w:val="0"/>
      <w:marTop w:val="0"/>
      <w:marBottom w:val="0"/>
      <w:divBdr>
        <w:top w:val="none" w:sz="0" w:space="0" w:color="auto"/>
        <w:left w:val="none" w:sz="0" w:space="0" w:color="auto"/>
        <w:bottom w:val="none" w:sz="0" w:space="0" w:color="auto"/>
        <w:right w:val="none" w:sz="0" w:space="0" w:color="auto"/>
      </w:divBdr>
    </w:div>
    <w:div w:id="634799179">
      <w:marLeft w:val="480"/>
      <w:marRight w:val="0"/>
      <w:marTop w:val="0"/>
      <w:marBottom w:val="0"/>
      <w:divBdr>
        <w:top w:val="none" w:sz="0" w:space="0" w:color="auto"/>
        <w:left w:val="none" w:sz="0" w:space="0" w:color="auto"/>
        <w:bottom w:val="none" w:sz="0" w:space="0" w:color="auto"/>
        <w:right w:val="none" w:sz="0" w:space="0" w:color="auto"/>
      </w:divBdr>
    </w:div>
    <w:div w:id="634915736">
      <w:marLeft w:val="480"/>
      <w:marRight w:val="0"/>
      <w:marTop w:val="0"/>
      <w:marBottom w:val="0"/>
      <w:divBdr>
        <w:top w:val="none" w:sz="0" w:space="0" w:color="auto"/>
        <w:left w:val="none" w:sz="0" w:space="0" w:color="auto"/>
        <w:bottom w:val="none" w:sz="0" w:space="0" w:color="auto"/>
        <w:right w:val="none" w:sz="0" w:space="0" w:color="auto"/>
      </w:divBdr>
    </w:div>
    <w:div w:id="634916198">
      <w:marLeft w:val="480"/>
      <w:marRight w:val="0"/>
      <w:marTop w:val="0"/>
      <w:marBottom w:val="0"/>
      <w:divBdr>
        <w:top w:val="none" w:sz="0" w:space="0" w:color="auto"/>
        <w:left w:val="none" w:sz="0" w:space="0" w:color="auto"/>
        <w:bottom w:val="none" w:sz="0" w:space="0" w:color="auto"/>
        <w:right w:val="none" w:sz="0" w:space="0" w:color="auto"/>
      </w:divBdr>
    </w:div>
    <w:div w:id="635109853">
      <w:marLeft w:val="480"/>
      <w:marRight w:val="0"/>
      <w:marTop w:val="0"/>
      <w:marBottom w:val="0"/>
      <w:divBdr>
        <w:top w:val="none" w:sz="0" w:space="0" w:color="auto"/>
        <w:left w:val="none" w:sz="0" w:space="0" w:color="auto"/>
        <w:bottom w:val="none" w:sz="0" w:space="0" w:color="auto"/>
        <w:right w:val="none" w:sz="0" w:space="0" w:color="auto"/>
      </w:divBdr>
    </w:div>
    <w:div w:id="635182856">
      <w:marLeft w:val="480"/>
      <w:marRight w:val="0"/>
      <w:marTop w:val="0"/>
      <w:marBottom w:val="0"/>
      <w:divBdr>
        <w:top w:val="none" w:sz="0" w:space="0" w:color="auto"/>
        <w:left w:val="none" w:sz="0" w:space="0" w:color="auto"/>
        <w:bottom w:val="none" w:sz="0" w:space="0" w:color="auto"/>
        <w:right w:val="none" w:sz="0" w:space="0" w:color="auto"/>
      </w:divBdr>
    </w:div>
    <w:div w:id="635183061">
      <w:marLeft w:val="480"/>
      <w:marRight w:val="0"/>
      <w:marTop w:val="0"/>
      <w:marBottom w:val="0"/>
      <w:divBdr>
        <w:top w:val="none" w:sz="0" w:space="0" w:color="auto"/>
        <w:left w:val="none" w:sz="0" w:space="0" w:color="auto"/>
        <w:bottom w:val="none" w:sz="0" w:space="0" w:color="auto"/>
        <w:right w:val="none" w:sz="0" w:space="0" w:color="auto"/>
      </w:divBdr>
    </w:div>
    <w:div w:id="635377860">
      <w:marLeft w:val="480"/>
      <w:marRight w:val="0"/>
      <w:marTop w:val="0"/>
      <w:marBottom w:val="0"/>
      <w:divBdr>
        <w:top w:val="none" w:sz="0" w:space="0" w:color="auto"/>
        <w:left w:val="none" w:sz="0" w:space="0" w:color="auto"/>
        <w:bottom w:val="none" w:sz="0" w:space="0" w:color="auto"/>
        <w:right w:val="none" w:sz="0" w:space="0" w:color="auto"/>
      </w:divBdr>
    </w:div>
    <w:div w:id="635381599">
      <w:marLeft w:val="480"/>
      <w:marRight w:val="0"/>
      <w:marTop w:val="0"/>
      <w:marBottom w:val="0"/>
      <w:divBdr>
        <w:top w:val="none" w:sz="0" w:space="0" w:color="auto"/>
        <w:left w:val="none" w:sz="0" w:space="0" w:color="auto"/>
        <w:bottom w:val="none" w:sz="0" w:space="0" w:color="auto"/>
        <w:right w:val="none" w:sz="0" w:space="0" w:color="auto"/>
      </w:divBdr>
    </w:div>
    <w:div w:id="635531110">
      <w:marLeft w:val="480"/>
      <w:marRight w:val="0"/>
      <w:marTop w:val="0"/>
      <w:marBottom w:val="0"/>
      <w:divBdr>
        <w:top w:val="none" w:sz="0" w:space="0" w:color="auto"/>
        <w:left w:val="none" w:sz="0" w:space="0" w:color="auto"/>
        <w:bottom w:val="none" w:sz="0" w:space="0" w:color="auto"/>
        <w:right w:val="none" w:sz="0" w:space="0" w:color="auto"/>
      </w:divBdr>
    </w:div>
    <w:div w:id="635598995">
      <w:marLeft w:val="480"/>
      <w:marRight w:val="0"/>
      <w:marTop w:val="0"/>
      <w:marBottom w:val="0"/>
      <w:divBdr>
        <w:top w:val="none" w:sz="0" w:space="0" w:color="auto"/>
        <w:left w:val="none" w:sz="0" w:space="0" w:color="auto"/>
        <w:bottom w:val="none" w:sz="0" w:space="0" w:color="auto"/>
        <w:right w:val="none" w:sz="0" w:space="0" w:color="auto"/>
      </w:divBdr>
    </w:div>
    <w:div w:id="635646694">
      <w:marLeft w:val="480"/>
      <w:marRight w:val="0"/>
      <w:marTop w:val="0"/>
      <w:marBottom w:val="0"/>
      <w:divBdr>
        <w:top w:val="none" w:sz="0" w:space="0" w:color="auto"/>
        <w:left w:val="none" w:sz="0" w:space="0" w:color="auto"/>
        <w:bottom w:val="none" w:sz="0" w:space="0" w:color="auto"/>
        <w:right w:val="none" w:sz="0" w:space="0" w:color="auto"/>
      </w:divBdr>
    </w:div>
    <w:div w:id="635717126">
      <w:marLeft w:val="480"/>
      <w:marRight w:val="0"/>
      <w:marTop w:val="0"/>
      <w:marBottom w:val="0"/>
      <w:divBdr>
        <w:top w:val="none" w:sz="0" w:space="0" w:color="auto"/>
        <w:left w:val="none" w:sz="0" w:space="0" w:color="auto"/>
        <w:bottom w:val="none" w:sz="0" w:space="0" w:color="auto"/>
        <w:right w:val="none" w:sz="0" w:space="0" w:color="auto"/>
      </w:divBdr>
    </w:div>
    <w:div w:id="636110485">
      <w:marLeft w:val="480"/>
      <w:marRight w:val="0"/>
      <w:marTop w:val="0"/>
      <w:marBottom w:val="0"/>
      <w:divBdr>
        <w:top w:val="none" w:sz="0" w:space="0" w:color="auto"/>
        <w:left w:val="none" w:sz="0" w:space="0" w:color="auto"/>
        <w:bottom w:val="none" w:sz="0" w:space="0" w:color="auto"/>
        <w:right w:val="none" w:sz="0" w:space="0" w:color="auto"/>
      </w:divBdr>
    </w:div>
    <w:div w:id="636186093">
      <w:marLeft w:val="480"/>
      <w:marRight w:val="0"/>
      <w:marTop w:val="0"/>
      <w:marBottom w:val="0"/>
      <w:divBdr>
        <w:top w:val="none" w:sz="0" w:space="0" w:color="auto"/>
        <w:left w:val="none" w:sz="0" w:space="0" w:color="auto"/>
        <w:bottom w:val="none" w:sz="0" w:space="0" w:color="auto"/>
        <w:right w:val="none" w:sz="0" w:space="0" w:color="auto"/>
      </w:divBdr>
    </w:div>
    <w:div w:id="636449371">
      <w:marLeft w:val="480"/>
      <w:marRight w:val="0"/>
      <w:marTop w:val="0"/>
      <w:marBottom w:val="0"/>
      <w:divBdr>
        <w:top w:val="none" w:sz="0" w:space="0" w:color="auto"/>
        <w:left w:val="none" w:sz="0" w:space="0" w:color="auto"/>
        <w:bottom w:val="none" w:sz="0" w:space="0" w:color="auto"/>
        <w:right w:val="none" w:sz="0" w:space="0" w:color="auto"/>
      </w:divBdr>
    </w:div>
    <w:div w:id="636497696">
      <w:marLeft w:val="480"/>
      <w:marRight w:val="0"/>
      <w:marTop w:val="0"/>
      <w:marBottom w:val="0"/>
      <w:divBdr>
        <w:top w:val="none" w:sz="0" w:space="0" w:color="auto"/>
        <w:left w:val="none" w:sz="0" w:space="0" w:color="auto"/>
        <w:bottom w:val="none" w:sz="0" w:space="0" w:color="auto"/>
        <w:right w:val="none" w:sz="0" w:space="0" w:color="auto"/>
      </w:divBdr>
    </w:div>
    <w:div w:id="636648685">
      <w:marLeft w:val="480"/>
      <w:marRight w:val="0"/>
      <w:marTop w:val="0"/>
      <w:marBottom w:val="0"/>
      <w:divBdr>
        <w:top w:val="none" w:sz="0" w:space="0" w:color="auto"/>
        <w:left w:val="none" w:sz="0" w:space="0" w:color="auto"/>
        <w:bottom w:val="none" w:sz="0" w:space="0" w:color="auto"/>
        <w:right w:val="none" w:sz="0" w:space="0" w:color="auto"/>
      </w:divBdr>
    </w:div>
    <w:div w:id="636839274">
      <w:marLeft w:val="480"/>
      <w:marRight w:val="0"/>
      <w:marTop w:val="0"/>
      <w:marBottom w:val="0"/>
      <w:divBdr>
        <w:top w:val="none" w:sz="0" w:space="0" w:color="auto"/>
        <w:left w:val="none" w:sz="0" w:space="0" w:color="auto"/>
        <w:bottom w:val="none" w:sz="0" w:space="0" w:color="auto"/>
        <w:right w:val="none" w:sz="0" w:space="0" w:color="auto"/>
      </w:divBdr>
    </w:div>
    <w:div w:id="636882871">
      <w:marLeft w:val="480"/>
      <w:marRight w:val="0"/>
      <w:marTop w:val="0"/>
      <w:marBottom w:val="0"/>
      <w:divBdr>
        <w:top w:val="none" w:sz="0" w:space="0" w:color="auto"/>
        <w:left w:val="none" w:sz="0" w:space="0" w:color="auto"/>
        <w:bottom w:val="none" w:sz="0" w:space="0" w:color="auto"/>
        <w:right w:val="none" w:sz="0" w:space="0" w:color="auto"/>
      </w:divBdr>
    </w:div>
    <w:div w:id="636909811">
      <w:marLeft w:val="480"/>
      <w:marRight w:val="0"/>
      <w:marTop w:val="0"/>
      <w:marBottom w:val="0"/>
      <w:divBdr>
        <w:top w:val="none" w:sz="0" w:space="0" w:color="auto"/>
        <w:left w:val="none" w:sz="0" w:space="0" w:color="auto"/>
        <w:bottom w:val="none" w:sz="0" w:space="0" w:color="auto"/>
        <w:right w:val="none" w:sz="0" w:space="0" w:color="auto"/>
      </w:divBdr>
    </w:div>
    <w:div w:id="636910906">
      <w:marLeft w:val="480"/>
      <w:marRight w:val="0"/>
      <w:marTop w:val="0"/>
      <w:marBottom w:val="0"/>
      <w:divBdr>
        <w:top w:val="none" w:sz="0" w:space="0" w:color="auto"/>
        <w:left w:val="none" w:sz="0" w:space="0" w:color="auto"/>
        <w:bottom w:val="none" w:sz="0" w:space="0" w:color="auto"/>
        <w:right w:val="none" w:sz="0" w:space="0" w:color="auto"/>
      </w:divBdr>
    </w:div>
    <w:div w:id="637031760">
      <w:marLeft w:val="480"/>
      <w:marRight w:val="0"/>
      <w:marTop w:val="0"/>
      <w:marBottom w:val="0"/>
      <w:divBdr>
        <w:top w:val="none" w:sz="0" w:space="0" w:color="auto"/>
        <w:left w:val="none" w:sz="0" w:space="0" w:color="auto"/>
        <w:bottom w:val="none" w:sz="0" w:space="0" w:color="auto"/>
        <w:right w:val="none" w:sz="0" w:space="0" w:color="auto"/>
      </w:divBdr>
    </w:div>
    <w:div w:id="637103050">
      <w:marLeft w:val="480"/>
      <w:marRight w:val="0"/>
      <w:marTop w:val="0"/>
      <w:marBottom w:val="0"/>
      <w:divBdr>
        <w:top w:val="none" w:sz="0" w:space="0" w:color="auto"/>
        <w:left w:val="none" w:sz="0" w:space="0" w:color="auto"/>
        <w:bottom w:val="none" w:sz="0" w:space="0" w:color="auto"/>
        <w:right w:val="none" w:sz="0" w:space="0" w:color="auto"/>
      </w:divBdr>
    </w:div>
    <w:div w:id="637297382">
      <w:marLeft w:val="480"/>
      <w:marRight w:val="0"/>
      <w:marTop w:val="0"/>
      <w:marBottom w:val="0"/>
      <w:divBdr>
        <w:top w:val="none" w:sz="0" w:space="0" w:color="auto"/>
        <w:left w:val="none" w:sz="0" w:space="0" w:color="auto"/>
        <w:bottom w:val="none" w:sz="0" w:space="0" w:color="auto"/>
        <w:right w:val="none" w:sz="0" w:space="0" w:color="auto"/>
      </w:divBdr>
    </w:div>
    <w:div w:id="637416279">
      <w:marLeft w:val="480"/>
      <w:marRight w:val="0"/>
      <w:marTop w:val="0"/>
      <w:marBottom w:val="0"/>
      <w:divBdr>
        <w:top w:val="none" w:sz="0" w:space="0" w:color="auto"/>
        <w:left w:val="none" w:sz="0" w:space="0" w:color="auto"/>
        <w:bottom w:val="none" w:sz="0" w:space="0" w:color="auto"/>
        <w:right w:val="none" w:sz="0" w:space="0" w:color="auto"/>
      </w:divBdr>
    </w:div>
    <w:div w:id="637420302">
      <w:marLeft w:val="480"/>
      <w:marRight w:val="0"/>
      <w:marTop w:val="0"/>
      <w:marBottom w:val="0"/>
      <w:divBdr>
        <w:top w:val="none" w:sz="0" w:space="0" w:color="auto"/>
        <w:left w:val="none" w:sz="0" w:space="0" w:color="auto"/>
        <w:bottom w:val="none" w:sz="0" w:space="0" w:color="auto"/>
        <w:right w:val="none" w:sz="0" w:space="0" w:color="auto"/>
      </w:divBdr>
    </w:div>
    <w:div w:id="637423115">
      <w:marLeft w:val="480"/>
      <w:marRight w:val="0"/>
      <w:marTop w:val="0"/>
      <w:marBottom w:val="0"/>
      <w:divBdr>
        <w:top w:val="none" w:sz="0" w:space="0" w:color="auto"/>
        <w:left w:val="none" w:sz="0" w:space="0" w:color="auto"/>
        <w:bottom w:val="none" w:sz="0" w:space="0" w:color="auto"/>
        <w:right w:val="none" w:sz="0" w:space="0" w:color="auto"/>
      </w:divBdr>
    </w:div>
    <w:div w:id="637884703">
      <w:marLeft w:val="480"/>
      <w:marRight w:val="0"/>
      <w:marTop w:val="0"/>
      <w:marBottom w:val="0"/>
      <w:divBdr>
        <w:top w:val="none" w:sz="0" w:space="0" w:color="auto"/>
        <w:left w:val="none" w:sz="0" w:space="0" w:color="auto"/>
        <w:bottom w:val="none" w:sz="0" w:space="0" w:color="auto"/>
        <w:right w:val="none" w:sz="0" w:space="0" w:color="auto"/>
      </w:divBdr>
    </w:div>
    <w:div w:id="637959098">
      <w:marLeft w:val="480"/>
      <w:marRight w:val="0"/>
      <w:marTop w:val="0"/>
      <w:marBottom w:val="0"/>
      <w:divBdr>
        <w:top w:val="none" w:sz="0" w:space="0" w:color="auto"/>
        <w:left w:val="none" w:sz="0" w:space="0" w:color="auto"/>
        <w:bottom w:val="none" w:sz="0" w:space="0" w:color="auto"/>
        <w:right w:val="none" w:sz="0" w:space="0" w:color="auto"/>
      </w:divBdr>
    </w:div>
    <w:div w:id="638002616">
      <w:marLeft w:val="480"/>
      <w:marRight w:val="0"/>
      <w:marTop w:val="0"/>
      <w:marBottom w:val="0"/>
      <w:divBdr>
        <w:top w:val="none" w:sz="0" w:space="0" w:color="auto"/>
        <w:left w:val="none" w:sz="0" w:space="0" w:color="auto"/>
        <w:bottom w:val="none" w:sz="0" w:space="0" w:color="auto"/>
        <w:right w:val="none" w:sz="0" w:space="0" w:color="auto"/>
      </w:divBdr>
    </w:div>
    <w:div w:id="638151409">
      <w:marLeft w:val="480"/>
      <w:marRight w:val="0"/>
      <w:marTop w:val="0"/>
      <w:marBottom w:val="0"/>
      <w:divBdr>
        <w:top w:val="none" w:sz="0" w:space="0" w:color="auto"/>
        <w:left w:val="none" w:sz="0" w:space="0" w:color="auto"/>
        <w:bottom w:val="none" w:sz="0" w:space="0" w:color="auto"/>
        <w:right w:val="none" w:sz="0" w:space="0" w:color="auto"/>
      </w:divBdr>
    </w:div>
    <w:div w:id="638190372">
      <w:marLeft w:val="480"/>
      <w:marRight w:val="0"/>
      <w:marTop w:val="0"/>
      <w:marBottom w:val="0"/>
      <w:divBdr>
        <w:top w:val="none" w:sz="0" w:space="0" w:color="auto"/>
        <w:left w:val="none" w:sz="0" w:space="0" w:color="auto"/>
        <w:bottom w:val="none" w:sz="0" w:space="0" w:color="auto"/>
        <w:right w:val="none" w:sz="0" w:space="0" w:color="auto"/>
      </w:divBdr>
    </w:div>
    <w:div w:id="638338382">
      <w:marLeft w:val="480"/>
      <w:marRight w:val="0"/>
      <w:marTop w:val="0"/>
      <w:marBottom w:val="0"/>
      <w:divBdr>
        <w:top w:val="none" w:sz="0" w:space="0" w:color="auto"/>
        <w:left w:val="none" w:sz="0" w:space="0" w:color="auto"/>
        <w:bottom w:val="none" w:sz="0" w:space="0" w:color="auto"/>
        <w:right w:val="none" w:sz="0" w:space="0" w:color="auto"/>
      </w:divBdr>
    </w:div>
    <w:div w:id="638345326">
      <w:marLeft w:val="480"/>
      <w:marRight w:val="0"/>
      <w:marTop w:val="0"/>
      <w:marBottom w:val="0"/>
      <w:divBdr>
        <w:top w:val="none" w:sz="0" w:space="0" w:color="auto"/>
        <w:left w:val="none" w:sz="0" w:space="0" w:color="auto"/>
        <w:bottom w:val="none" w:sz="0" w:space="0" w:color="auto"/>
        <w:right w:val="none" w:sz="0" w:space="0" w:color="auto"/>
      </w:divBdr>
    </w:div>
    <w:div w:id="638456189">
      <w:marLeft w:val="480"/>
      <w:marRight w:val="0"/>
      <w:marTop w:val="0"/>
      <w:marBottom w:val="0"/>
      <w:divBdr>
        <w:top w:val="none" w:sz="0" w:space="0" w:color="auto"/>
        <w:left w:val="none" w:sz="0" w:space="0" w:color="auto"/>
        <w:bottom w:val="none" w:sz="0" w:space="0" w:color="auto"/>
        <w:right w:val="none" w:sz="0" w:space="0" w:color="auto"/>
      </w:divBdr>
    </w:div>
    <w:div w:id="638847295">
      <w:marLeft w:val="480"/>
      <w:marRight w:val="0"/>
      <w:marTop w:val="0"/>
      <w:marBottom w:val="0"/>
      <w:divBdr>
        <w:top w:val="none" w:sz="0" w:space="0" w:color="auto"/>
        <w:left w:val="none" w:sz="0" w:space="0" w:color="auto"/>
        <w:bottom w:val="none" w:sz="0" w:space="0" w:color="auto"/>
        <w:right w:val="none" w:sz="0" w:space="0" w:color="auto"/>
      </w:divBdr>
    </w:div>
    <w:div w:id="638997135">
      <w:marLeft w:val="480"/>
      <w:marRight w:val="0"/>
      <w:marTop w:val="0"/>
      <w:marBottom w:val="0"/>
      <w:divBdr>
        <w:top w:val="none" w:sz="0" w:space="0" w:color="auto"/>
        <w:left w:val="none" w:sz="0" w:space="0" w:color="auto"/>
        <w:bottom w:val="none" w:sz="0" w:space="0" w:color="auto"/>
        <w:right w:val="none" w:sz="0" w:space="0" w:color="auto"/>
      </w:divBdr>
    </w:div>
    <w:div w:id="639186046">
      <w:marLeft w:val="480"/>
      <w:marRight w:val="0"/>
      <w:marTop w:val="0"/>
      <w:marBottom w:val="0"/>
      <w:divBdr>
        <w:top w:val="none" w:sz="0" w:space="0" w:color="auto"/>
        <w:left w:val="none" w:sz="0" w:space="0" w:color="auto"/>
        <w:bottom w:val="none" w:sz="0" w:space="0" w:color="auto"/>
        <w:right w:val="none" w:sz="0" w:space="0" w:color="auto"/>
      </w:divBdr>
    </w:div>
    <w:div w:id="639187136">
      <w:marLeft w:val="480"/>
      <w:marRight w:val="0"/>
      <w:marTop w:val="0"/>
      <w:marBottom w:val="0"/>
      <w:divBdr>
        <w:top w:val="none" w:sz="0" w:space="0" w:color="auto"/>
        <w:left w:val="none" w:sz="0" w:space="0" w:color="auto"/>
        <w:bottom w:val="none" w:sz="0" w:space="0" w:color="auto"/>
        <w:right w:val="none" w:sz="0" w:space="0" w:color="auto"/>
      </w:divBdr>
    </w:div>
    <w:div w:id="639263410">
      <w:marLeft w:val="480"/>
      <w:marRight w:val="0"/>
      <w:marTop w:val="0"/>
      <w:marBottom w:val="0"/>
      <w:divBdr>
        <w:top w:val="none" w:sz="0" w:space="0" w:color="auto"/>
        <w:left w:val="none" w:sz="0" w:space="0" w:color="auto"/>
        <w:bottom w:val="none" w:sz="0" w:space="0" w:color="auto"/>
        <w:right w:val="none" w:sz="0" w:space="0" w:color="auto"/>
      </w:divBdr>
    </w:div>
    <w:div w:id="639265560">
      <w:marLeft w:val="480"/>
      <w:marRight w:val="0"/>
      <w:marTop w:val="0"/>
      <w:marBottom w:val="0"/>
      <w:divBdr>
        <w:top w:val="none" w:sz="0" w:space="0" w:color="auto"/>
        <w:left w:val="none" w:sz="0" w:space="0" w:color="auto"/>
        <w:bottom w:val="none" w:sz="0" w:space="0" w:color="auto"/>
        <w:right w:val="none" w:sz="0" w:space="0" w:color="auto"/>
      </w:divBdr>
    </w:div>
    <w:div w:id="639531493">
      <w:marLeft w:val="480"/>
      <w:marRight w:val="0"/>
      <w:marTop w:val="0"/>
      <w:marBottom w:val="0"/>
      <w:divBdr>
        <w:top w:val="none" w:sz="0" w:space="0" w:color="auto"/>
        <w:left w:val="none" w:sz="0" w:space="0" w:color="auto"/>
        <w:bottom w:val="none" w:sz="0" w:space="0" w:color="auto"/>
        <w:right w:val="none" w:sz="0" w:space="0" w:color="auto"/>
      </w:divBdr>
    </w:div>
    <w:div w:id="639699857">
      <w:marLeft w:val="480"/>
      <w:marRight w:val="0"/>
      <w:marTop w:val="0"/>
      <w:marBottom w:val="0"/>
      <w:divBdr>
        <w:top w:val="none" w:sz="0" w:space="0" w:color="auto"/>
        <w:left w:val="none" w:sz="0" w:space="0" w:color="auto"/>
        <w:bottom w:val="none" w:sz="0" w:space="0" w:color="auto"/>
        <w:right w:val="none" w:sz="0" w:space="0" w:color="auto"/>
      </w:divBdr>
    </w:div>
    <w:div w:id="639767203">
      <w:marLeft w:val="480"/>
      <w:marRight w:val="0"/>
      <w:marTop w:val="0"/>
      <w:marBottom w:val="0"/>
      <w:divBdr>
        <w:top w:val="none" w:sz="0" w:space="0" w:color="auto"/>
        <w:left w:val="none" w:sz="0" w:space="0" w:color="auto"/>
        <w:bottom w:val="none" w:sz="0" w:space="0" w:color="auto"/>
        <w:right w:val="none" w:sz="0" w:space="0" w:color="auto"/>
      </w:divBdr>
    </w:div>
    <w:div w:id="639775345">
      <w:marLeft w:val="480"/>
      <w:marRight w:val="0"/>
      <w:marTop w:val="0"/>
      <w:marBottom w:val="0"/>
      <w:divBdr>
        <w:top w:val="none" w:sz="0" w:space="0" w:color="auto"/>
        <w:left w:val="none" w:sz="0" w:space="0" w:color="auto"/>
        <w:bottom w:val="none" w:sz="0" w:space="0" w:color="auto"/>
        <w:right w:val="none" w:sz="0" w:space="0" w:color="auto"/>
      </w:divBdr>
    </w:div>
    <w:div w:id="639842796">
      <w:marLeft w:val="480"/>
      <w:marRight w:val="0"/>
      <w:marTop w:val="0"/>
      <w:marBottom w:val="0"/>
      <w:divBdr>
        <w:top w:val="none" w:sz="0" w:space="0" w:color="auto"/>
        <w:left w:val="none" w:sz="0" w:space="0" w:color="auto"/>
        <w:bottom w:val="none" w:sz="0" w:space="0" w:color="auto"/>
        <w:right w:val="none" w:sz="0" w:space="0" w:color="auto"/>
      </w:divBdr>
    </w:div>
    <w:div w:id="639844912">
      <w:marLeft w:val="480"/>
      <w:marRight w:val="0"/>
      <w:marTop w:val="0"/>
      <w:marBottom w:val="0"/>
      <w:divBdr>
        <w:top w:val="none" w:sz="0" w:space="0" w:color="auto"/>
        <w:left w:val="none" w:sz="0" w:space="0" w:color="auto"/>
        <w:bottom w:val="none" w:sz="0" w:space="0" w:color="auto"/>
        <w:right w:val="none" w:sz="0" w:space="0" w:color="auto"/>
      </w:divBdr>
    </w:div>
    <w:div w:id="639850656">
      <w:marLeft w:val="480"/>
      <w:marRight w:val="0"/>
      <w:marTop w:val="0"/>
      <w:marBottom w:val="0"/>
      <w:divBdr>
        <w:top w:val="none" w:sz="0" w:space="0" w:color="auto"/>
        <w:left w:val="none" w:sz="0" w:space="0" w:color="auto"/>
        <w:bottom w:val="none" w:sz="0" w:space="0" w:color="auto"/>
        <w:right w:val="none" w:sz="0" w:space="0" w:color="auto"/>
      </w:divBdr>
    </w:div>
    <w:div w:id="639963641">
      <w:marLeft w:val="480"/>
      <w:marRight w:val="0"/>
      <w:marTop w:val="0"/>
      <w:marBottom w:val="0"/>
      <w:divBdr>
        <w:top w:val="none" w:sz="0" w:space="0" w:color="auto"/>
        <w:left w:val="none" w:sz="0" w:space="0" w:color="auto"/>
        <w:bottom w:val="none" w:sz="0" w:space="0" w:color="auto"/>
        <w:right w:val="none" w:sz="0" w:space="0" w:color="auto"/>
      </w:divBdr>
    </w:div>
    <w:div w:id="640617562">
      <w:marLeft w:val="480"/>
      <w:marRight w:val="0"/>
      <w:marTop w:val="0"/>
      <w:marBottom w:val="0"/>
      <w:divBdr>
        <w:top w:val="none" w:sz="0" w:space="0" w:color="auto"/>
        <w:left w:val="none" w:sz="0" w:space="0" w:color="auto"/>
        <w:bottom w:val="none" w:sz="0" w:space="0" w:color="auto"/>
        <w:right w:val="none" w:sz="0" w:space="0" w:color="auto"/>
      </w:divBdr>
    </w:div>
    <w:div w:id="640888633">
      <w:marLeft w:val="480"/>
      <w:marRight w:val="0"/>
      <w:marTop w:val="0"/>
      <w:marBottom w:val="0"/>
      <w:divBdr>
        <w:top w:val="none" w:sz="0" w:space="0" w:color="auto"/>
        <w:left w:val="none" w:sz="0" w:space="0" w:color="auto"/>
        <w:bottom w:val="none" w:sz="0" w:space="0" w:color="auto"/>
        <w:right w:val="none" w:sz="0" w:space="0" w:color="auto"/>
      </w:divBdr>
    </w:div>
    <w:div w:id="641269836">
      <w:marLeft w:val="480"/>
      <w:marRight w:val="0"/>
      <w:marTop w:val="0"/>
      <w:marBottom w:val="0"/>
      <w:divBdr>
        <w:top w:val="none" w:sz="0" w:space="0" w:color="auto"/>
        <w:left w:val="none" w:sz="0" w:space="0" w:color="auto"/>
        <w:bottom w:val="none" w:sz="0" w:space="0" w:color="auto"/>
        <w:right w:val="none" w:sz="0" w:space="0" w:color="auto"/>
      </w:divBdr>
    </w:div>
    <w:div w:id="641354649">
      <w:marLeft w:val="480"/>
      <w:marRight w:val="0"/>
      <w:marTop w:val="0"/>
      <w:marBottom w:val="0"/>
      <w:divBdr>
        <w:top w:val="none" w:sz="0" w:space="0" w:color="auto"/>
        <w:left w:val="none" w:sz="0" w:space="0" w:color="auto"/>
        <w:bottom w:val="none" w:sz="0" w:space="0" w:color="auto"/>
        <w:right w:val="none" w:sz="0" w:space="0" w:color="auto"/>
      </w:divBdr>
    </w:div>
    <w:div w:id="641424159">
      <w:marLeft w:val="480"/>
      <w:marRight w:val="0"/>
      <w:marTop w:val="0"/>
      <w:marBottom w:val="0"/>
      <w:divBdr>
        <w:top w:val="none" w:sz="0" w:space="0" w:color="auto"/>
        <w:left w:val="none" w:sz="0" w:space="0" w:color="auto"/>
        <w:bottom w:val="none" w:sz="0" w:space="0" w:color="auto"/>
        <w:right w:val="none" w:sz="0" w:space="0" w:color="auto"/>
      </w:divBdr>
    </w:div>
    <w:div w:id="641544051">
      <w:marLeft w:val="480"/>
      <w:marRight w:val="0"/>
      <w:marTop w:val="0"/>
      <w:marBottom w:val="0"/>
      <w:divBdr>
        <w:top w:val="none" w:sz="0" w:space="0" w:color="auto"/>
        <w:left w:val="none" w:sz="0" w:space="0" w:color="auto"/>
        <w:bottom w:val="none" w:sz="0" w:space="0" w:color="auto"/>
        <w:right w:val="none" w:sz="0" w:space="0" w:color="auto"/>
      </w:divBdr>
    </w:div>
    <w:div w:id="641664616">
      <w:marLeft w:val="480"/>
      <w:marRight w:val="0"/>
      <w:marTop w:val="0"/>
      <w:marBottom w:val="0"/>
      <w:divBdr>
        <w:top w:val="none" w:sz="0" w:space="0" w:color="auto"/>
        <w:left w:val="none" w:sz="0" w:space="0" w:color="auto"/>
        <w:bottom w:val="none" w:sz="0" w:space="0" w:color="auto"/>
        <w:right w:val="none" w:sz="0" w:space="0" w:color="auto"/>
      </w:divBdr>
    </w:div>
    <w:div w:id="641740300">
      <w:marLeft w:val="480"/>
      <w:marRight w:val="0"/>
      <w:marTop w:val="0"/>
      <w:marBottom w:val="0"/>
      <w:divBdr>
        <w:top w:val="none" w:sz="0" w:space="0" w:color="auto"/>
        <w:left w:val="none" w:sz="0" w:space="0" w:color="auto"/>
        <w:bottom w:val="none" w:sz="0" w:space="0" w:color="auto"/>
        <w:right w:val="none" w:sz="0" w:space="0" w:color="auto"/>
      </w:divBdr>
    </w:div>
    <w:div w:id="642126257">
      <w:marLeft w:val="480"/>
      <w:marRight w:val="0"/>
      <w:marTop w:val="0"/>
      <w:marBottom w:val="0"/>
      <w:divBdr>
        <w:top w:val="none" w:sz="0" w:space="0" w:color="auto"/>
        <w:left w:val="none" w:sz="0" w:space="0" w:color="auto"/>
        <w:bottom w:val="none" w:sz="0" w:space="0" w:color="auto"/>
        <w:right w:val="none" w:sz="0" w:space="0" w:color="auto"/>
      </w:divBdr>
    </w:div>
    <w:div w:id="642151601">
      <w:marLeft w:val="480"/>
      <w:marRight w:val="0"/>
      <w:marTop w:val="0"/>
      <w:marBottom w:val="0"/>
      <w:divBdr>
        <w:top w:val="none" w:sz="0" w:space="0" w:color="auto"/>
        <w:left w:val="none" w:sz="0" w:space="0" w:color="auto"/>
        <w:bottom w:val="none" w:sz="0" w:space="0" w:color="auto"/>
        <w:right w:val="none" w:sz="0" w:space="0" w:color="auto"/>
      </w:divBdr>
    </w:div>
    <w:div w:id="642154325">
      <w:marLeft w:val="480"/>
      <w:marRight w:val="0"/>
      <w:marTop w:val="0"/>
      <w:marBottom w:val="0"/>
      <w:divBdr>
        <w:top w:val="none" w:sz="0" w:space="0" w:color="auto"/>
        <w:left w:val="none" w:sz="0" w:space="0" w:color="auto"/>
        <w:bottom w:val="none" w:sz="0" w:space="0" w:color="auto"/>
        <w:right w:val="none" w:sz="0" w:space="0" w:color="auto"/>
      </w:divBdr>
    </w:div>
    <w:div w:id="642194248">
      <w:marLeft w:val="480"/>
      <w:marRight w:val="0"/>
      <w:marTop w:val="0"/>
      <w:marBottom w:val="0"/>
      <w:divBdr>
        <w:top w:val="none" w:sz="0" w:space="0" w:color="auto"/>
        <w:left w:val="none" w:sz="0" w:space="0" w:color="auto"/>
        <w:bottom w:val="none" w:sz="0" w:space="0" w:color="auto"/>
        <w:right w:val="none" w:sz="0" w:space="0" w:color="auto"/>
      </w:divBdr>
    </w:div>
    <w:div w:id="642348156">
      <w:marLeft w:val="480"/>
      <w:marRight w:val="0"/>
      <w:marTop w:val="0"/>
      <w:marBottom w:val="0"/>
      <w:divBdr>
        <w:top w:val="none" w:sz="0" w:space="0" w:color="auto"/>
        <w:left w:val="none" w:sz="0" w:space="0" w:color="auto"/>
        <w:bottom w:val="none" w:sz="0" w:space="0" w:color="auto"/>
        <w:right w:val="none" w:sz="0" w:space="0" w:color="auto"/>
      </w:divBdr>
    </w:div>
    <w:div w:id="642350073">
      <w:marLeft w:val="480"/>
      <w:marRight w:val="0"/>
      <w:marTop w:val="0"/>
      <w:marBottom w:val="0"/>
      <w:divBdr>
        <w:top w:val="none" w:sz="0" w:space="0" w:color="auto"/>
        <w:left w:val="none" w:sz="0" w:space="0" w:color="auto"/>
        <w:bottom w:val="none" w:sz="0" w:space="0" w:color="auto"/>
        <w:right w:val="none" w:sz="0" w:space="0" w:color="auto"/>
      </w:divBdr>
    </w:div>
    <w:div w:id="642465453">
      <w:marLeft w:val="480"/>
      <w:marRight w:val="0"/>
      <w:marTop w:val="0"/>
      <w:marBottom w:val="0"/>
      <w:divBdr>
        <w:top w:val="none" w:sz="0" w:space="0" w:color="auto"/>
        <w:left w:val="none" w:sz="0" w:space="0" w:color="auto"/>
        <w:bottom w:val="none" w:sz="0" w:space="0" w:color="auto"/>
        <w:right w:val="none" w:sz="0" w:space="0" w:color="auto"/>
      </w:divBdr>
    </w:div>
    <w:div w:id="642470090">
      <w:marLeft w:val="480"/>
      <w:marRight w:val="0"/>
      <w:marTop w:val="0"/>
      <w:marBottom w:val="0"/>
      <w:divBdr>
        <w:top w:val="none" w:sz="0" w:space="0" w:color="auto"/>
        <w:left w:val="none" w:sz="0" w:space="0" w:color="auto"/>
        <w:bottom w:val="none" w:sz="0" w:space="0" w:color="auto"/>
        <w:right w:val="none" w:sz="0" w:space="0" w:color="auto"/>
      </w:divBdr>
    </w:div>
    <w:div w:id="642657235">
      <w:marLeft w:val="480"/>
      <w:marRight w:val="0"/>
      <w:marTop w:val="0"/>
      <w:marBottom w:val="0"/>
      <w:divBdr>
        <w:top w:val="none" w:sz="0" w:space="0" w:color="auto"/>
        <w:left w:val="none" w:sz="0" w:space="0" w:color="auto"/>
        <w:bottom w:val="none" w:sz="0" w:space="0" w:color="auto"/>
        <w:right w:val="none" w:sz="0" w:space="0" w:color="auto"/>
      </w:divBdr>
    </w:div>
    <w:div w:id="642660253">
      <w:marLeft w:val="480"/>
      <w:marRight w:val="0"/>
      <w:marTop w:val="0"/>
      <w:marBottom w:val="0"/>
      <w:divBdr>
        <w:top w:val="none" w:sz="0" w:space="0" w:color="auto"/>
        <w:left w:val="none" w:sz="0" w:space="0" w:color="auto"/>
        <w:bottom w:val="none" w:sz="0" w:space="0" w:color="auto"/>
        <w:right w:val="none" w:sz="0" w:space="0" w:color="auto"/>
      </w:divBdr>
    </w:div>
    <w:div w:id="642852487">
      <w:marLeft w:val="480"/>
      <w:marRight w:val="0"/>
      <w:marTop w:val="0"/>
      <w:marBottom w:val="0"/>
      <w:divBdr>
        <w:top w:val="none" w:sz="0" w:space="0" w:color="auto"/>
        <w:left w:val="none" w:sz="0" w:space="0" w:color="auto"/>
        <w:bottom w:val="none" w:sz="0" w:space="0" w:color="auto"/>
        <w:right w:val="none" w:sz="0" w:space="0" w:color="auto"/>
      </w:divBdr>
    </w:div>
    <w:div w:id="642857635">
      <w:marLeft w:val="480"/>
      <w:marRight w:val="0"/>
      <w:marTop w:val="0"/>
      <w:marBottom w:val="0"/>
      <w:divBdr>
        <w:top w:val="none" w:sz="0" w:space="0" w:color="auto"/>
        <w:left w:val="none" w:sz="0" w:space="0" w:color="auto"/>
        <w:bottom w:val="none" w:sz="0" w:space="0" w:color="auto"/>
        <w:right w:val="none" w:sz="0" w:space="0" w:color="auto"/>
      </w:divBdr>
    </w:div>
    <w:div w:id="642929244">
      <w:marLeft w:val="480"/>
      <w:marRight w:val="0"/>
      <w:marTop w:val="0"/>
      <w:marBottom w:val="0"/>
      <w:divBdr>
        <w:top w:val="none" w:sz="0" w:space="0" w:color="auto"/>
        <w:left w:val="none" w:sz="0" w:space="0" w:color="auto"/>
        <w:bottom w:val="none" w:sz="0" w:space="0" w:color="auto"/>
        <w:right w:val="none" w:sz="0" w:space="0" w:color="auto"/>
      </w:divBdr>
    </w:div>
    <w:div w:id="643117562">
      <w:marLeft w:val="480"/>
      <w:marRight w:val="0"/>
      <w:marTop w:val="0"/>
      <w:marBottom w:val="0"/>
      <w:divBdr>
        <w:top w:val="none" w:sz="0" w:space="0" w:color="auto"/>
        <w:left w:val="none" w:sz="0" w:space="0" w:color="auto"/>
        <w:bottom w:val="none" w:sz="0" w:space="0" w:color="auto"/>
        <w:right w:val="none" w:sz="0" w:space="0" w:color="auto"/>
      </w:divBdr>
    </w:div>
    <w:div w:id="643120369">
      <w:marLeft w:val="480"/>
      <w:marRight w:val="0"/>
      <w:marTop w:val="0"/>
      <w:marBottom w:val="0"/>
      <w:divBdr>
        <w:top w:val="none" w:sz="0" w:space="0" w:color="auto"/>
        <w:left w:val="none" w:sz="0" w:space="0" w:color="auto"/>
        <w:bottom w:val="none" w:sz="0" w:space="0" w:color="auto"/>
        <w:right w:val="none" w:sz="0" w:space="0" w:color="auto"/>
      </w:divBdr>
    </w:div>
    <w:div w:id="643120615">
      <w:marLeft w:val="480"/>
      <w:marRight w:val="0"/>
      <w:marTop w:val="0"/>
      <w:marBottom w:val="0"/>
      <w:divBdr>
        <w:top w:val="none" w:sz="0" w:space="0" w:color="auto"/>
        <w:left w:val="none" w:sz="0" w:space="0" w:color="auto"/>
        <w:bottom w:val="none" w:sz="0" w:space="0" w:color="auto"/>
        <w:right w:val="none" w:sz="0" w:space="0" w:color="auto"/>
      </w:divBdr>
    </w:div>
    <w:div w:id="643127172">
      <w:marLeft w:val="480"/>
      <w:marRight w:val="0"/>
      <w:marTop w:val="0"/>
      <w:marBottom w:val="0"/>
      <w:divBdr>
        <w:top w:val="none" w:sz="0" w:space="0" w:color="auto"/>
        <w:left w:val="none" w:sz="0" w:space="0" w:color="auto"/>
        <w:bottom w:val="none" w:sz="0" w:space="0" w:color="auto"/>
        <w:right w:val="none" w:sz="0" w:space="0" w:color="auto"/>
      </w:divBdr>
    </w:div>
    <w:div w:id="643202544">
      <w:marLeft w:val="480"/>
      <w:marRight w:val="0"/>
      <w:marTop w:val="0"/>
      <w:marBottom w:val="0"/>
      <w:divBdr>
        <w:top w:val="none" w:sz="0" w:space="0" w:color="auto"/>
        <w:left w:val="none" w:sz="0" w:space="0" w:color="auto"/>
        <w:bottom w:val="none" w:sz="0" w:space="0" w:color="auto"/>
        <w:right w:val="none" w:sz="0" w:space="0" w:color="auto"/>
      </w:divBdr>
    </w:div>
    <w:div w:id="643312511">
      <w:marLeft w:val="480"/>
      <w:marRight w:val="0"/>
      <w:marTop w:val="0"/>
      <w:marBottom w:val="0"/>
      <w:divBdr>
        <w:top w:val="none" w:sz="0" w:space="0" w:color="auto"/>
        <w:left w:val="none" w:sz="0" w:space="0" w:color="auto"/>
        <w:bottom w:val="none" w:sz="0" w:space="0" w:color="auto"/>
        <w:right w:val="none" w:sz="0" w:space="0" w:color="auto"/>
      </w:divBdr>
    </w:div>
    <w:div w:id="643436287">
      <w:marLeft w:val="480"/>
      <w:marRight w:val="0"/>
      <w:marTop w:val="0"/>
      <w:marBottom w:val="0"/>
      <w:divBdr>
        <w:top w:val="none" w:sz="0" w:space="0" w:color="auto"/>
        <w:left w:val="none" w:sz="0" w:space="0" w:color="auto"/>
        <w:bottom w:val="none" w:sz="0" w:space="0" w:color="auto"/>
        <w:right w:val="none" w:sz="0" w:space="0" w:color="auto"/>
      </w:divBdr>
    </w:div>
    <w:div w:id="643462451">
      <w:marLeft w:val="480"/>
      <w:marRight w:val="0"/>
      <w:marTop w:val="0"/>
      <w:marBottom w:val="0"/>
      <w:divBdr>
        <w:top w:val="none" w:sz="0" w:space="0" w:color="auto"/>
        <w:left w:val="none" w:sz="0" w:space="0" w:color="auto"/>
        <w:bottom w:val="none" w:sz="0" w:space="0" w:color="auto"/>
        <w:right w:val="none" w:sz="0" w:space="0" w:color="auto"/>
      </w:divBdr>
    </w:div>
    <w:div w:id="643581590">
      <w:marLeft w:val="480"/>
      <w:marRight w:val="0"/>
      <w:marTop w:val="0"/>
      <w:marBottom w:val="0"/>
      <w:divBdr>
        <w:top w:val="none" w:sz="0" w:space="0" w:color="auto"/>
        <w:left w:val="none" w:sz="0" w:space="0" w:color="auto"/>
        <w:bottom w:val="none" w:sz="0" w:space="0" w:color="auto"/>
        <w:right w:val="none" w:sz="0" w:space="0" w:color="auto"/>
      </w:divBdr>
    </w:div>
    <w:div w:id="643780298">
      <w:marLeft w:val="480"/>
      <w:marRight w:val="0"/>
      <w:marTop w:val="0"/>
      <w:marBottom w:val="0"/>
      <w:divBdr>
        <w:top w:val="none" w:sz="0" w:space="0" w:color="auto"/>
        <w:left w:val="none" w:sz="0" w:space="0" w:color="auto"/>
        <w:bottom w:val="none" w:sz="0" w:space="0" w:color="auto"/>
        <w:right w:val="none" w:sz="0" w:space="0" w:color="auto"/>
      </w:divBdr>
    </w:div>
    <w:div w:id="643969099">
      <w:marLeft w:val="480"/>
      <w:marRight w:val="0"/>
      <w:marTop w:val="0"/>
      <w:marBottom w:val="0"/>
      <w:divBdr>
        <w:top w:val="none" w:sz="0" w:space="0" w:color="auto"/>
        <w:left w:val="none" w:sz="0" w:space="0" w:color="auto"/>
        <w:bottom w:val="none" w:sz="0" w:space="0" w:color="auto"/>
        <w:right w:val="none" w:sz="0" w:space="0" w:color="auto"/>
      </w:divBdr>
    </w:div>
    <w:div w:id="644042147">
      <w:marLeft w:val="480"/>
      <w:marRight w:val="0"/>
      <w:marTop w:val="0"/>
      <w:marBottom w:val="0"/>
      <w:divBdr>
        <w:top w:val="none" w:sz="0" w:space="0" w:color="auto"/>
        <w:left w:val="none" w:sz="0" w:space="0" w:color="auto"/>
        <w:bottom w:val="none" w:sz="0" w:space="0" w:color="auto"/>
        <w:right w:val="none" w:sz="0" w:space="0" w:color="auto"/>
      </w:divBdr>
    </w:div>
    <w:div w:id="644164910">
      <w:marLeft w:val="480"/>
      <w:marRight w:val="0"/>
      <w:marTop w:val="0"/>
      <w:marBottom w:val="0"/>
      <w:divBdr>
        <w:top w:val="none" w:sz="0" w:space="0" w:color="auto"/>
        <w:left w:val="none" w:sz="0" w:space="0" w:color="auto"/>
        <w:bottom w:val="none" w:sz="0" w:space="0" w:color="auto"/>
        <w:right w:val="none" w:sz="0" w:space="0" w:color="auto"/>
      </w:divBdr>
    </w:div>
    <w:div w:id="644241227">
      <w:marLeft w:val="480"/>
      <w:marRight w:val="0"/>
      <w:marTop w:val="0"/>
      <w:marBottom w:val="0"/>
      <w:divBdr>
        <w:top w:val="none" w:sz="0" w:space="0" w:color="auto"/>
        <w:left w:val="none" w:sz="0" w:space="0" w:color="auto"/>
        <w:bottom w:val="none" w:sz="0" w:space="0" w:color="auto"/>
        <w:right w:val="none" w:sz="0" w:space="0" w:color="auto"/>
      </w:divBdr>
    </w:div>
    <w:div w:id="644243161">
      <w:marLeft w:val="480"/>
      <w:marRight w:val="0"/>
      <w:marTop w:val="0"/>
      <w:marBottom w:val="0"/>
      <w:divBdr>
        <w:top w:val="none" w:sz="0" w:space="0" w:color="auto"/>
        <w:left w:val="none" w:sz="0" w:space="0" w:color="auto"/>
        <w:bottom w:val="none" w:sz="0" w:space="0" w:color="auto"/>
        <w:right w:val="none" w:sz="0" w:space="0" w:color="auto"/>
      </w:divBdr>
    </w:div>
    <w:div w:id="644313688">
      <w:marLeft w:val="480"/>
      <w:marRight w:val="0"/>
      <w:marTop w:val="0"/>
      <w:marBottom w:val="0"/>
      <w:divBdr>
        <w:top w:val="none" w:sz="0" w:space="0" w:color="auto"/>
        <w:left w:val="none" w:sz="0" w:space="0" w:color="auto"/>
        <w:bottom w:val="none" w:sz="0" w:space="0" w:color="auto"/>
        <w:right w:val="none" w:sz="0" w:space="0" w:color="auto"/>
      </w:divBdr>
    </w:div>
    <w:div w:id="644355035">
      <w:marLeft w:val="480"/>
      <w:marRight w:val="0"/>
      <w:marTop w:val="0"/>
      <w:marBottom w:val="0"/>
      <w:divBdr>
        <w:top w:val="none" w:sz="0" w:space="0" w:color="auto"/>
        <w:left w:val="none" w:sz="0" w:space="0" w:color="auto"/>
        <w:bottom w:val="none" w:sz="0" w:space="0" w:color="auto"/>
        <w:right w:val="none" w:sz="0" w:space="0" w:color="auto"/>
      </w:divBdr>
    </w:div>
    <w:div w:id="644705204">
      <w:marLeft w:val="480"/>
      <w:marRight w:val="0"/>
      <w:marTop w:val="0"/>
      <w:marBottom w:val="0"/>
      <w:divBdr>
        <w:top w:val="none" w:sz="0" w:space="0" w:color="auto"/>
        <w:left w:val="none" w:sz="0" w:space="0" w:color="auto"/>
        <w:bottom w:val="none" w:sz="0" w:space="0" w:color="auto"/>
        <w:right w:val="none" w:sz="0" w:space="0" w:color="auto"/>
      </w:divBdr>
    </w:div>
    <w:div w:id="644816275">
      <w:marLeft w:val="480"/>
      <w:marRight w:val="0"/>
      <w:marTop w:val="0"/>
      <w:marBottom w:val="0"/>
      <w:divBdr>
        <w:top w:val="none" w:sz="0" w:space="0" w:color="auto"/>
        <w:left w:val="none" w:sz="0" w:space="0" w:color="auto"/>
        <w:bottom w:val="none" w:sz="0" w:space="0" w:color="auto"/>
        <w:right w:val="none" w:sz="0" w:space="0" w:color="auto"/>
      </w:divBdr>
    </w:div>
    <w:div w:id="644891836">
      <w:marLeft w:val="480"/>
      <w:marRight w:val="0"/>
      <w:marTop w:val="0"/>
      <w:marBottom w:val="0"/>
      <w:divBdr>
        <w:top w:val="none" w:sz="0" w:space="0" w:color="auto"/>
        <w:left w:val="none" w:sz="0" w:space="0" w:color="auto"/>
        <w:bottom w:val="none" w:sz="0" w:space="0" w:color="auto"/>
        <w:right w:val="none" w:sz="0" w:space="0" w:color="auto"/>
      </w:divBdr>
    </w:div>
    <w:div w:id="644898929">
      <w:marLeft w:val="480"/>
      <w:marRight w:val="0"/>
      <w:marTop w:val="0"/>
      <w:marBottom w:val="0"/>
      <w:divBdr>
        <w:top w:val="none" w:sz="0" w:space="0" w:color="auto"/>
        <w:left w:val="none" w:sz="0" w:space="0" w:color="auto"/>
        <w:bottom w:val="none" w:sz="0" w:space="0" w:color="auto"/>
        <w:right w:val="none" w:sz="0" w:space="0" w:color="auto"/>
      </w:divBdr>
    </w:div>
    <w:div w:id="644965388">
      <w:marLeft w:val="480"/>
      <w:marRight w:val="0"/>
      <w:marTop w:val="0"/>
      <w:marBottom w:val="0"/>
      <w:divBdr>
        <w:top w:val="none" w:sz="0" w:space="0" w:color="auto"/>
        <w:left w:val="none" w:sz="0" w:space="0" w:color="auto"/>
        <w:bottom w:val="none" w:sz="0" w:space="0" w:color="auto"/>
        <w:right w:val="none" w:sz="0" w:space="0" w:color="auto"/>
      </w:divBdr>
    </w:div>
    <w:div w:id="645083462">
      <w:marLeft w:val="480"/>
      <w:marRight w:val="0"/>
      <w:marTop w:val="0"/>
      <w:marBottom w:val="0"/>
      <w:divBdr>
        <w:top w:val="none" w:sz="0" w:space="0" w:color="auto"/>
        <w:left w:val="none" w:sz="0" w:space="0" w:color="auto"/>
        <w:bottom w:val="none" w:sz="0" w:space="0" w:color="auto"/>
        <w:right w:val="none" w:sz="0" w:space="0" w:color="auto"/>
      </w:divBdr>
    </w:div>
    <w:div w:id="645159669">
      <w:marLeft w:val="480"/>
      <w:marRight w:val="0"/>
      <w:marTop w:val="0"/>
      <w:marBottom w:val="0"/>
      <w:divBdr>
        <w:top w:val="none" w:sz="0" w:space="0" w:color="auto"/>
        <w:left w:val="none" w:sz="0" w:space="0" w:color="auto"/>
        <w:bottom w:val="none" w:sz="0" w:space="0" w:color="auto"/>
        <w:right w:val="none" w:sz="0" w:space="0" w:color="auto"/>
      </w:divBdr>
    </w:div>
    <w:div w:id="645164523">
      <w:marLeft w:val="480"/>
      <w:marRight w:val="0"/>
      <w:marTop w:val="0"/>
      <w:marBottom w:val="0"/>
      <w:divBdr>
        <w:top w:val="none" w:sz="0" w:space="0" w:color="auto"/>
        <w:left w:val="none" w:sz="0" w:space="0" w:color="auto"/>
        <w:bottom w:val="none" w:sz="0" w:space="0" w:color="auto"/>
        <w:right w:val="none" w:sz="0" w:space="0" w:color="auto"/>
      </w:divBdr>
    </w:div>
    <w:div w:id="645167962">
      <w:marLeft w:val="480"/>
      <w:marRight w:val="0"/>
      <w:marTop w:val="0"/>
      <w:marBottom w:val="0"/>
      <w:divBdr>
        <w:top w:val="none" w:sz="0" w:space="0" w:color="auto"/>
        <w:left w:val="none" w:sz="0" w:space="0" w:color="auto"/>
        <w:bottom w:val="none" w:sz="0" w:space="0" w:color="auto"/>
        <w:right w:val="none" w:sz="0" w:space="0" w:color="auto"/>
      </w:divBdr>
    </w:div>
    <w:div w:id="645204413">
      <w:marLeft w:val="480"/>
      <w:marRight w:val="0"/>
      <w:marTop w:val="0"/>
      <w:marBottom w:val="0"/>
      <w:divBdr>
        <w:top w:val="none" w:sz="0" w:space="0" w:color="auto"/>
        <w:left w:val="none" w:sz="0" w:space="0" w:color="auto"/>
        <w:bottom w:val="none" w:sz="0" w:space="0" w:color="auto"/>
        <w:right w:val="none" w:sz="0" w:space="0" w:color="auto"/>
      </w:divBdr>
    </w:div>
    <w:div w:id="645206594">
      <w:marLeft w:val="480"/>
      <w:marRight w:val="0"/>
      <w:marTop w:val="0"/>
      <w:marBottom w:val="0"/>
      <w:divBdr>
        <w:top w:val="none" w:sz="0" w:space="0" w:color="auto"/>
        <w:left w:val="none" w:sz="0" w:space="0" w:color="auto"/>
        <w:bottom w:val="none" w:sz="0" w:space="0" w:color="auto"/>
        <w:right w:val="none" w:sz="0" w:space="0" w:color="auto"/>
      </w:divBdr>
    </w:div>
    <w:div w:id="645428319">
      <w:marLeft w:val="480"/>
      <w:marRight w:val="0"/>
      <w:marTop w:val="0"/>
      <w:marBottom w:val="0"/>
      <w:divBdr>
        <w:top w:val="none" w:sz="0" w:space="0" w:color="auto"/>
        <w:left w:val="none" w:sz="0" w:space="0" w:color="auto"/>
        <w:bottom w:val="none" w:sz="0" w:space="0" w:color="auto"/>
        <w:right w:val="none" w:sz="0" w:space="0" w:color="auto"/>
      </w:divBdr>
    </w:div>
    <w:div w:id="645428651">
      <w:marLeft w:val="480"/>
      <w:marRight w:val="0"/>
      <w:marTop w:val="0"/>
      <w:marBottom w:val="0"/>
      <w:divBdr>
        <w:top w:val="none" w:sz="0" w:space="0" w:color="auto"/>
        <w:left w:val="none" w:sz="0" w:space="0" w:color="auto"/>
        <w:bottom w:val="none" w:sz="0" w:space="0" w:color="auto"/>
        <w:right w:val="none" w:sz="0" w:space="0" w:color="auto"/>
      </w:divBdr>
    </w:div>
    <w:div w:id="645471619">
      <w:marLeft w:val="480"/>
      <w:marRight w:val="0"/>
      <w:marTop w:val="0"/>
      <w:marBottom w:val="0"/>
      <w:divBdr>
        <w:top w:val="none" w:sz="0" w:space="0" w:color="auto"/>
        <w:left w:val="none" w:sz="0" w:space="0" w:color="auto"/>
        <w:bottom w:val="none" w:sz="0" w:space="0" w:color="auto"/>
        <w:right w:val="none" w:sz="0" w:space="0" w:color="auto"/>
      </w:divBdr>
    </w:div>
    <w:div w:id="645472738">
      <w:marLeft w:val="480"/>
      <w:marRight w:val="0"/>
      <w:marTop w:val="0"/>
      <w:marBottom w:val="0"/>
      <w:divBdr>
        <w:top w:val="none" w:sz="0" w:space="0" w:color="auto"/>
        <w:left w:val="none" w:sz="0" w:space="0" w:color="auto"/>
        <w:bottom w:val="none" w:sz="0" w:space="0" w:color="auto"/>
        <w:right w:val="none" w:sz="0" w:space="0" w:color="auto"/>
      </w:divBdr>
    </w:div>
    <w:div w:id="645473757">
      <w:marLeft w:val="480"/>
      <w:marRight w:val="0"/>
      <w:marTop w:val="0"/>
      <w:marBottom w:val="0"/>
      <w:divBdr>
        <w:top w:val="none" w:sz="0" w:space="0" w:color="auto"/>
        <w:left w:val="none" w:sz="0" w:space="0" w:color="auto"/>
        <w:bottom w:val="none" w:sz="0" w:space="0" w:color="auto"/>
        <w:right w:val="none" w:sz="0" w:space="0" w:color="auto"/>
      </w:divBdr>
    </w:div>
    <w:div w:id="645626983">
      <w:marLeft w:val="480"/>
      <w:marRight w:val="0"/>
      <w:marTop w:val="0"/>
      <w:marBottom w:val="0"/>
      <w:divBdr>
        <w:top w:val="none" w:sz="0" w:space="0" w:color="auto"/>
        <w:left w:val="none" w:sz="0" w:space="0" w:color="auto"/>
        <w:bottom w:val="none" w:sz="0" w:space="0" w:color="auto"/>
        <w:right w:val="none" w:sz="0" w:space="0" w:color="auto"/>
      </w:divBdr>
    </w:div>
    <w:div w:id="645747975">
      <w:marLeft w:val="480"/>
      <w:marRight w:val="0"/>
      <w:marTop w:val="0"/>
      <w:marBottom w:val="0"/>
      <w:divBdr>
        <w:top w:val="none" w:sz="0" w:space="0" w:color="auto"/>
        <w:left w:val="none" w:sz="0" w:space="0" w:color="auto"/>
        <w:bottom w:val="none" w:sz="0" w:space="0" w:color="auto"/>
        <w:right w:val="none" w:sz="0" w:space="0" w:color="auto"/>
      </w:divBdr>
    </w:div>
    <w:div w:id="646014320">
      <w:marLeft w:val="480"/>
      <w:marRight w:val="0"/>
      <w:marTop w:val="0"/>
      <w:marBottom w:val="0"/>
      <w:divBdr>
        <w:top w:val="none" w:sz="0" w:space="0" w:color="auto"/>
        <w:left w:val="none" w:sz="0" w:space="0" w:color="auto"/>
        <w:bottom w:val="none" w:sz="0" w:space="0" w:color="auto"/>
        <w:right w:val="none" w:sz="0" w:space="0" w:color="auto"/>
      </w:divBdr>
    </w:div>
    <w:div w:id="646128713">
      <w:marLeft w:val="480"/>
      <w:marRight w:val="0"/>
      <w:marTop w:val="0"/>
      <w:marBottom w:val="0"/>
      <w:divBdr>
        <w:top w:val="none" w:sz="0" w:space="0" w:color="auto"/>
        <w:left w:val="none" w:sz="0" w:space="0" w:color="auto"/>
        <w:bottom w:val="none" w:sz="0" w:space="0" w:color="auto"/>
        <w:right w:val="none" w:sz="0" w:space="0" w:color="auto"/>
      </w:divBdr>
    </w:div>
    <w:div w:id="646133337">
      <w:marLeft w:val="480"/>
      <w:marRight w:val="0"/>
      <w:marTop w:val="0"/>
      <w:marBottom w:val="0"/>
      <w:divBdr>
        <w:top w:val="none" w:sz="0" w:space="0" w:color="auto"/>
        <w:left w:val="none" w:sz="0" w:space="0" w:color="auto"/>
        <w:bottom w:val="none" w:sz="0" w:space="0" w:color="auto"/>
        <w:right w:val="none" w:sz="0" w:space="0" w:color="auto"/>
      </w:divBdr>
    </w:div>
    <w:div w:id="646208392">
      <w:marLeft w:val="480"/>
      <w:marRight w:val="0"/>
      <w:marTop w:val="0"/>
      <w:marBottom w:val="0"/>
      <w:divBdr>
        <w:top w:val="none" w:sz="0" w:space="0" w:color="auto"/>
        <w:left w:val="none" w:sz="0" w:space="0" w:color="auto"/>
        <w:bottom w:val="none" w:sz="0" w:space="0" w:color="auto"/>
        <w:right w:val="none" w:sz="0" w:space="0" w:color="auto"/>
      </w:divBdr>
    </w:div>
    <w:div w:id="646252216">
      <w:marLeft w:val="480"/>
      <w:marRight w:val="0"/>
      <w:marTop w:val="0"/>
      <w:marBottom w:val="0"/>
      <w:divBdr>
        <w:top w:val="none" w:sz="0" w:space="0" w:color="auto"/>
        <w:left w:val="none" w:sz="0" w:space="0" w:color="auto"/>
        <w:bottom w:val="none" w:sz="0" w:space="0" w:color="auto"/>
        <w:right w:val="none" w:sz="0" w:space="0" w:color="auto"/>
      </w:divBdr>
    </w:div>
    <w:div w:id="646397789">
      <w:marLeft w:val="480"/>
      <w:marRight w:val="0"/>
      <w:marTop w:val="0"/>
      <w:marBottom w:val="0"/>
      <w:divBdr>
        <w:top w:val="none" w:sz="0" w:space="0" w:color="auto"/>
        <w:left w:val="none" w:sz="0" w:space="0" w:color="auto"/>
        <w:bottom w:val="none" w:sz="0" w:space="0" w:color="auto"/>
        <w:right w:val="none" w:sz="0" w:space="0" w:color="auto"/>
      </w:divBdr>
    </w:div>
    <w:div w:id="646587946">
      <w:marLeft w:val="480"/>
      <w:marRight w:val="0"/>
      <w:marTop w:val="0"/>
      <w:marBottom w:val="0"/>
      <w:divBdr>
        <w:top w:val="none" w:sz="0" w:space="0" w:color="auto"/>
        <w:left w:val="none" w:sz="0" w:space="0" w:color="auto"/>
        <w:bottom w:val="none" w:sz="0" w:space="0" w:color="auto"/>
        <w:right w:val="none" w:sz="0" w:space="0" w:color="auto"/>
      </w:divBdr>
    </w:div>
    <w:div w:id="646666939">
      <w:marLeft w:val="480"/>
      <w:marRight w:val="0"/>
      <w:marTop w:val="0"/>
      <w:marBottom w:val="0"/>
      <w:divBdr>
        <w:top w:val="none" w:sz="0" w:space="0" w:color="auto"/>
        <w:left w:val="none" w:sz="0" w:space="0" w:color="auto"/>
        <w:bottom w:val="none" w:sz="0" w:space="0" w:color="auto"/>
        <w:right w:val="none" w:sz="0" w:space="0" w:color="auto"/>
      </w:divBdr>
    </w:div>
    <w:div w:id="646667397">
      <w:marLeft w:val="480"/>
      <w:marRight w:val="0"/>
      <w:marTop w:val="0"/>
      <w:marBottom w:val="0"/>
      <w:divBdr>
        <w:top w:val="none" w:sz="0" w:space="0" w:color="auto"/>
        <w:left w:val="none" w:sz="0" w:space="0" w:color="auto"/>
        <w:bottom w:val="none" w:sz="0" w:space="0" w:color="auto"/>
        <w:right w:val="none" w:sz="0" w:space="0" w:color="auto"/>
      </w:divBdr>
    </w:div>
    <w:div w:id="647052906">
      <w:marLeft w:val="480"/>
      <w:marRight w:val="0"/>
      <w:marTop w:val="0"/>
      <w:marBottom w:val="0"/>
      <w:divBdr>
        <w:top w:val="none" w:sz="0" w:space="0" w:color="auto"/>
        <w:left w:val="none" w:sz="0" w:space="0" w:color="auto"/>
        <w:bottom w:val="none" w:sz="0" w:space="0" w:color="auto"/>
        <w:right w:val="none" w:sz="0" w:space="0" w:color="auto"/>
      </w:divBdr>
    </w:div>
    <w:div w:id="647053495">
      <w:marLeft w:val="480"/>
      <w:marRight w:val="0"/>
      <w:marTop w:val="0"/>
      <w:marBottom w:val="0"/>
      <w:divBdr>
        <w:top w:val="none" w:sz="0" w:space="0" w:color="auto"/>
        <w:left w:val="none" w:sz="0" w:space="0" w:color="auto"/>
        <w:bottom w:val="none" w:sz="0" w:space="0" w:color="auto"/>
        <w:right w:val="none" w:sz="0" w:space="0" w:color="auto"/>
      </w:divBdr>
    </w:div>
    <w:div w:id="647058386">
      <w:marLeft w:val="480"/>
      <w:marRight w:val="0"/>
      <w:marTop w:val="0"/>
      <w:marBottom w:val="0"/>
      <w:divBdr>
        <w:top w:val="none" w:sz="0" w:space="0" w:color="auto"/>
        <w:left w:val="none" w:sz="0" w:space="0" w:color="auto"/>
        <w:bottom w:val="none" w:sz="0" w:space="0" w:color="auto"/>
        <w:right w:val="none" w:sz="0" w:space="0" w:color="auto"/>
      </w:divBdr>
    </w:div>
    <w:div w:id="647168682">
      <w:marLeft w:val="480"/>
      <w:marRight w:val="0"/>
      <w:marTop w:val="0"/>
      <w:marBottom w:val="0"/>
      <w:divBdr>
        <w:top w:val="none" w:sz="0" w:space="0" w:color="auto"/>
        <w:left w:val="none" w:sz="0" w:space="0" w:color="auto"/>
        <w:bottom w:val="none" w:sz="0" w:space="0" w:color="auto"/>
        <w:right w:val="none" w:sz="0" w:space="0" w:color="auto"/>
      </w:divBdr>
    </w:div>
    <w:div w:id="647173434">
      <w:marLeft w:val="480"/>
      <w:marRight w:val="0"/>
      <w:marTop w:val="0"/>
      <w:marBottom w:val="0"/>
      <w:divBdr>
        <w:top w:val="none" w:sz="0" w:space="0" w:color="auto"/>
        <w:left w:val="none" w:sz="0" w:space="0" w:color="auto"/>
        <w:bottom w:val="none" w:sz="0" w:space="0" w:color="auto"/>
        <w:right w:val="none" w:sz="0" w:space="0" w:color="auto"/>
      </w:divBdr>
    </w:div>
    <w:div w:id="647395131">
      <w:marLeft w:val="480"/>
      <w:marRight w:val="0"/>
      <w:marTop w:val="0"/>
      <w:marBottom w:val="0"/>
      <w:divBdr>
        <w:top w:val="none" w:sz="0" w:space="0" w:color="auto"/>
        <w:left w:val="none" w:sz="0" w:space="0" w:color="auto"/>
        <w:bottom w:val="none" w:sz="0" w:space="0" w:color="auto"/>
        <w:right w:val="none" w:sz="0" w:space="0" w:color="auto"/>
      </w:divBdr>
    </w:div>
    <w:div w:id="647442321">
      <w:marLeft w:val="480"/>
      <w:marRight w:val="0"/>
      <w:marTop w:val="0"/>
      <w:marBottom w:val="0"/>
      <w:divBdr>
        <w:top w:val="none" w:sz="0" w:space="0" w:color="auto"/>
        <w:left w:val="none" w:sz="0" w:space="0" w:color="auto"/>
        <w:bottom w:val="none" w:sz="0" w:space="0" w:color="auto"/>
        <w:right w:val="none" w:sz="0" w:space="0" w:color="auto"/>
      </w:divBdr>
    </w:div>
    <w:div w:id="647513134">
      <w:marLeft w:val="480"/>
      <w:marRight w:val="0"/>
      <w:marTop w:val="0"/>
      <w:marBottom w:val="0"/>
      <w:divBdr>
        <w:top w:val="none" w:sz="0" w:space="0" w:color="auto"/>
        <w:left w:val="none" w:sz="0" w:space="0" w:color="auto"/>
        <w:bottom w:val="none" w:sz="0" w:space="0" w:color="auto"/>
        <w:right w:val="none" w:sz="0" w:space="0" w:color="auto"/>
      </w:divBdr>
    </w:div>
    <w:div w:id="647561579">
      <w:marLeft w:val="480"/>
      <w:marRight w:val="0"/>
      <w:marTop w:val="0"/>
      <w:marBottom w:val="0"/>
      <w:divBdr>
        <w:top w:val="none" w:sz="0" w:space="0" w:color="auto"/>
        <w:left w:val="none" w:sz="0" w:space="0" w:color="auto"/>
        <w:bottom w:val="none" w:sz="0" w:space="0" w:color="auto"/>
        <w:right w:val="none" w:sz="0" w:space="0" w:color="auto"/>
      </w:divBdr>
    </w:div>
    <w:div w:id="647710892">
      <w:marLeft w:val="480"/>
      <w:marRight w:val="0"/>
      <w:marTop w:val="0"/>
      <w:marBottom w:val="0"/>
      <w:divBdr>
        <w:top w:val="none" w:sz="0" w:space="0" w:color="auto"/>
        <w:left w:val="none" w:sz="0" w:space="0" w:color="auto"/>
        <w:bottom w:val="none" w:sz="0" w:space="0" w:color="auto"/>
        <w:right w:val="none" w:sz="0" w:space="0" w:color="auto"/>
      </w:divBdr>
    </w:div>
    <w:div w:id="647711007">
      <w:marLeft w:val="480"/>
      <w:marRight w:val="0"/>
      <w:marTop w:val="0"/>
      <w:marBottom w:val="0"/>
      <w:divBdr>
        <w:top w:val="none" w:sz="0" w:space="0" w:color="auto"/>
        <w:left w:val="none" w:sz="0" w:space="0" w:color="auto"/>
        <w:bottom w:val="none" w:sz="0" w:space="0" w:color="auto"/>
        <w:right w:val="none" w:sz="0" w:space="0" w:color="auto"/>
      </w:divBdr>
    </w:div>
    <w:div w:id="647779923">
      <w:marLeft w:val="480"/>
      <w:marRight w:val="0"/>
      <w:marTop w:val="0"/>
      <w:marBottom w:val="0"/>
      <w:divBdr>
        <w:top w:val="none" w:sz="0" w:space="0" w:color="auto"/>
        <w:left w:val="none" w:sz="0" w:space="0" w:color="auto"/>
        <w:bottom w:val="none" w:sz="0" w:space="0" w:color="auto"/>
        <w:right w:val="none" w:sz="0" w:space="0" w:color="auto"/>
      </w:divBdr>
    </w:div>
    <w:div w:id="647900133">
      <w:marLeft w:val="480"/>
      <w:marRight w:val="0"/>
      <w:marTop w:val="0"/>
      <w:marBottom w:val="0"/>
      <w:divBdr>
        <w:top w:val="none" w:sz="0" w:space="0" w:color="auto"/>
        <w:left w:val="none" w:sz="0" w:space="0" w:color="auto"/>
        <w:bottom w:val="none" w:sz="0" w:space="0" w:color="auto"/>
        <w:right w:val="none" w:sz="0" w:space="0" w:color="auto"/>
      </w:divBdr>
    </w:div>
    <w:div w:id="648169532">
      <w:marLeft w:val="480"/>
      <w:marRight w:val="0"/>
      <w:marTop w:val="0"/>
      <w:marBottom w:val="0"/>
      <w:divBdr>
        <w:top w:val="none" w:sz="0" w:space="0" w:color="auto"/>
        <w:left w:val="none" w:sz="0" w:space="0" w:color="auto"/>
        <w:bottom w:val="none" w:sz="0" w:space="0" w:color="auto"/>
        <w:right w:val="none" w:sz="0" w:space="0" w:color="auto"/>
      </w:divBdr>
    </w:div>
    <w:div w:id="648365888">
      <w:marLeft w:val="480"/>
      <w:marRight w:val="0"/>
      <w:marTop w:val="0"/>
      <w:marBottom w:val="0"/>
      <w:divBdr>
        <w:top w:val="none" w:sz="0" w:space="0" w:color="auto"/>
        <w:left w:val="none" w:sz="0" w:space="0" w:color="auto"/>
        <w:bottom w:val="none" w:sz="0" w:space="0" w:color="auto"/>
        <w:right w:val="none" w:sz="0" w:space="0" w:color="auto"/>
      </w:divBdr>
    </w:div>
    <w:div w:id="648441247">
      <w:marLeft w:val="480"/>
      <w:marRight w:val="0"/>
      <w:marTop w:val="0"/>
      <w:marBottom w:val="0"/>
      <w:divBdr>
        <w:top w:val="none" w:sz="0" w:space="0" w:color="auto"/>
        <w:left w:val="none" w:sz="0" w:space="0" w:color="auto"/>
        <w:bottom w:val="none" w:sz="0" w:space="0" w:color="auto"/>
        <w:right w:val="none" w:sz="0" w:space="0" w:color="auto"/>
      </w:divBdr>
    </w:div>
    <w:div w:id="648704804">
      <w:marLeft w:val="480"/>
      <w:marRight w:val="0"/>
      <w:marTop w:val="0"/>
      <w:marBottom w:val="0"/>
      <w:divBdr>
        <w:top w:val="none" w:sz="0" w:space="0" w:color="auto"/>
        <w:left w:val="none" w:sz="0" w:space="0" w:color="auto"/>
        <w:bottom w:val="none" w:sz="0" w:space="0" w:color="auto"/>
        <w:right w:val="none" w:sz="0" w:space="0" w:color="auto"/>
      </w:divBdr>
    </w:div>
    <w:div w:id="648747482">
      <w:marLeft w:val="480"/>
      <w:marRight w:val="0"/>
      <w:marTop w:val="0"/>
      <w:marBottom w:val="0"/>
      <w:divBdr>
        <w:top w:val="none" w:sz="0" w:space="0" w:color="auto"/>
        <w:left w:val="none" w:sz="0" w:space="0" w:color="auto"/>
        <w:bottom w:val="none" w:sz="0" w:space="0" w:color="auto"/>
        <w:right w:val="none" w:sz="0" w:space="0" w:color="auto"/>
      </w:divBdr>
    </w:div>
    <w:div w:id="649098743">
      <w:marLeft w:val="480"/>
      <w:marRight w:val="0"/>
      <w:marTop w:val="0"/>
      <w:marBottom w:val="0"/>
      <w:divBdr>
        <w:top w:val="none" w:sz="0" w:space="0" w:color="auto"/>
        <w:left w:val="none" w:sz="0" w:space="0" w:color="auto"/>
        <w:bottom w:val="none" w:sz="0" w:space="0" w:color="auto"/>
        <w:right w:val="none" w:sz="0" w:space="0" w:color="auto"/>
      </w:divBdr>
    </w:div>
    <w:div w:id="649099778">
      <w:marLeft w:val="480"/>
      <w:marRight w:val="0"/>
      <w:marTop w:val="0"/>
      <w:marBottom w:val="0"/>
      <w:divBdr>
        <w:top w:val="none" w:sz="0" w:space="0" w:color="auto"/>
        <w:left w:val="none" w:sz="0" w:space="0" w:color="auto"/>
        <w:bottom w:val="none" w:sz="0" w:space="0" w:color="auto"/>
        <w:right w:val="none" w:sz="0" w:space="0" w:color="auto"/>
      </w:divBdr>
    </w:div>
    <w:div w:id="649284527">
      <w:marLeft w:val="480"/>
      <w:marRight w:val="0"/>
      <w:marTop w:val="0"/>
      <w:marBottom w:val="0"/>
      <w:divBdr>
        <w:top w:val="none" w:sz="0" w:space="0" w:color="auto"/>
        <w:left w:val="none" w:sz="0" w:space="0" w:color="auto"/>
        <w:bottom w:val="none" w:sz="0" w:space="0" w:color="auto"/>
        <w:right w:val="none" w:sz="0" w:space="0" w:color="auto"/>
      </w:divBdr>
    </w:div>
    <w:div w:id="649286507">
      <w:marLeft w:val="480"/>
      <w:marRight w:val="0"/>
      <w:marTop w:val="0"/>
      <w:marBottom w:val="0"/>
      <w:divBdr>
        <w:top w:val="none" w:sz="0" w:space="0" w:color="auto"/>
        <w:left w:val="none" w:sz="0" w:space="0" w:color="auto"/>
        <w:bottom w:val="none" w:sz="0" w:space="0" w:color="auto"/>
        <w:right w:val="none" w:sz="0" w:space="0" w:color="auto"/>
      </w:divBdr>
    </w:div>
    <w:div w:id="649331297">
      <w:marLeft w:val="480"/>
      <w:marRight w:val="0"/>
      <w:marTop w:val="0"/>
      <w:marBottom w:val="0"/>
      <w:divBdr>
        <w:top w:val="none" w:sz="0" w:space="0" w:color="auto"/>
        <w:left w:val="none" w:sz="0" w:space="0" w:color="auto"/>
        <w:bottom w:val="none" w:sz="0" w:space="0" w:color="auto"/>
        <w:right w:val="none" w:sz="0" w:space="0" w:color="auto"/>
      </w:divBdr>
    </w:div>
    <w:div w:id="649599017">
      <w:marLeft w:val="480"/>
      <w:marRight w:val="0"/>
      <w:marTop w:val="0"/>
      <w:marBottom w:val="0"/>
      <w:divBdr>
        <w:top w:val="none" w:sz="0" w:space="0" w:color="auto"/>
        <w:left w:val="none" w:sz="0" w:space="0" w:color="auto"/>
        <w:bottom w:val="none" w:sz="0" w:space="0" w:color="auto"/>
        <w:right w:val="none" w:sz="0" w:space="0" w:color="auto"/>
      </w:divBdr>
    </w:div>
    <w:div w:id="649670439">
      <w:marLeft w:val="480"/>
      <w:marRight w:val="0"/>
      <w:marTop w:val="0"/>
      <w:marBottom w:val="0"/>
      <w:divBdr>
        <w:top w:val="none" w:sz="0" w:space="0" w:color="auto"/>
        <w:left w:val="none" w:sz="0" w:space="0" w:color="auto"/>
        <w:bottom w:val="none" w:sz="0" w:space="0" w:color="auto"/>
        <w:right w:val="none" w:sz="0" w:space="0" w:color="auto"/>
      </w:divBdr>
    </w:div>
    <w:div w:id="649747970">
      <w:marLeft w:val="480"/>
      <w:marRight w:val="0"/>
      <w:marTop w:val="0"/>
      <w:marBottom w:val="0"/>
      <w:divBdr>
        <w:top w:val="none" w:sz="0" w:space="0" w:color="auto"/>
        <w:left w:val="none" w:sz="0" w:space="0" w:color="auto"/>
        <w:bottom w:val="none" w:sz="0" w:space="0" w:color="auto"/>
        <w:right w:val="none" w:sz="0" w:space="0" w:color="auto"/>
      </w:divBdr>
    </w:div>
    <w:div w:id="649986537">
      <w:marLeft w:val="480"/>
      <w:marRight w:val="0"/>
      <w:marTop w:val="0"/>
      <w:marBottom w:val="0"/>
      <w:divBdr>
        <w:top w:val="none" w:sz="0" w:space="0" w:color="auto"/>
        <w:left w:val="none" w:sz="0" w:space="0" w:color="auto"/>
        <w:bottom w:val="none" w:sz="0" w:space="0" w:color="auto"/>
        <w:right w:val="none" w:sz="0" w:space="0" w:color="auto"/>
      </w:divBdr>
    </w:div>
    <w:div w:id="650057197">
      <w:marLeft w:val="480"/>
      <w:marRight w:val="0"/>
      <w:marTop w:val="0"/>
      <w:marBottom w:val="0"/>
      <w:divBdr>
        <w:top w:val="none" w:sz="0" w:space="0" w:color="auto"/>
        <w:left w:val="none" w:sz="0" w:space="0" w:color="auto"/>
        <w:bottom w:val="none" w:sz="0" w:space="0" w:color="auto"/>
        <w:right w:val="none" w:sz="0" w:space="0" w:color="auto"/>
      </w:divBdr>
    </w:div>
    <w:div w:id="650063395">
      <w:marLeft w:val="480"/>
      <w:marRight w:val="0"/>
      <w:marTop w:val="0"/>
      <w:marBottom w:val="0"/>
      <w:divBdr>
        <w:top w:val="none" w:sz="0" w:space="0" w:color="auto"/>
        <w:left w:val="none" w:sz="0" w:space="0" w:color="auto"/>
        <w:bottom w:val="none" w:sz="0" w:space="0" w:color="auto"/>
        <w:right w:val="none" w:sz="0" w:space="0" w:color="auto"/>
      </w:divBdr>
    </w:div>
    <w:div w:id="650065350">
      <w:marLeft w:val="480"/>
      <w:marRight w:val="0"/>
      <w:marTop w:val="0"/>
      <w:marBottom w:val="0"/>
      <w:divBdr>
        <w:top w:val="none" w:sz="0" w:space="0" w:color="auto"/>
        <w:left w:val="none" w:sz="0" w:space="0" w:color="auto"/>
        <w:bottom w:val="none" w:sz="0" w:space="0" w:color="auto"/>
        <w:right w:val="none" w:sz="0" w:space="0" w:color="auto"/>
      </w:divBdr>
    </w:div>
    <w:div w:id="650184251">
      <w:marLeft w:val="480"/>
      <w:marRight w:val="0"/>
      <w:marTop w:val="0"/>
      <w:marBottom w:val="0"/>
      <w:divBdr>
        <w:top w:val="none" w:sz="0" w:space="0" w:color="auto"/>
        <w:left w:val="none" w:sz="0" w:space="0" w:color="auto"/>
        <w:bottom w:val="none" w:sz="0" w:space="0" w:color="auto"/>
        <w:right w:val="none" w:sz="0" w:space="0" w:color="auto"/>
      </w:divBdr>
    </w:div>
    <w:div w:id="650251409">
      <w:marLeft w:val="480"/>
      <w:marRight w:val="0"/>
      <w:marTop w:val="0"/>
      <w:marBottom w:val="0"/>
      <w:divBdr>
        <w:top w:val="none" w:sz="0" w:space="0" w:color="auto"/>
        <w:left w:val="none" w:sz="0" w:space="0" w:color="auto"/>
        <w:bottom w:val="none" w:sz="0" w:space="0" w:color="auto"/>
        <w:right w:val="none" w:sz="0" w:space="0" w:color="auto"/>
      </w:divBdr>
    </w:div>
    <w:div w:id="650257572">
      <w:marLeft w:val="480"/>
      <w:marRight w:val="0"/>
      <w:marTop w:val="0"/>
      <w:marBottom w:val="0"/>
      <w:divBdr>
        <w:top w:val="none" w:sz="0" w:space="0" w:color="auto"/>
        <w:left w:val="none" w:sz="0" w:space="0" w:color="auto"/>
        <w:bottom w:val="none" w:sz="0" w:space="0" w:color="auto"/>
        <w:right w:val="none" w:sz="0" w:space="0" w:color="auto"/>
      </w:divBdr>
    </w:div>
    <w:div w:id="650446857">
      <w:marLeft w:val="480"/>
      <w:marRight w:val="0"/>
      <w:marTop w:val="0"/>
      <w:marBottom w:val="0"/>
      <w:divBdr>
        <w:top w:val="none" w:sz="0" w:space="0" w:color="auto"/>
        <w:left w:val="none" w:sz="0" w:space="0" w:color="auto"/>
        <w:bottom w:val="none" w:sz="0" w:space="0" w:color="auto"/>
        <w:right w:val="none" w:sz="0" w:space="0" w:color="auto"/>
      </w:divBdr>
    </w:div>
    <w:div w:id="650645405">
      <w:marLeft w:val="480"/>
      <w:marRight w:val="0"/>
      <w:marTop w:val="0"/>
      <w:marBottom w:val="0"/>
      <w:divBdr>
        <w:top w:val="none" w:sz="0" w:space="0" w:color="auto"/>
        <w:left w:val="none" w:sz="0" w:space="0" w:color="auto"/>
        <w:bottom w:val="none" w:sz="0" w:space="0" w:color="auto"/>
        <w:right w:val="none" w:sz="0" w:space="0" w:color="auto"/>
      </w:divBdr>
    </w:div>
    <w:div w:id="650646203">
      <w:marLeft w:val="480"/>
      <w:marRight w:val="0"/>
      <w:marTop w:val="0"/>
      <w:marBottom w:val="0"/>
      <w:divBdr>
        <w:top w:val="none" w:sz="0" w:space="0" w:color="auto"/>
        <w:left w:val="none" w:sz="0" w:space="0" w:color="auto"/>
        <w:bottom w:val="none" w:sz="0" w:space="0" w:color="auto"/>
        <w:right w:val="none" w:sz="0" w:space="0" w:color="auto"/>
      </w:divBdr>
    </w:div>
    <w:div w:id="650790132">
      <w:marLeft w:val="480"/>
      <w:marRight w:val="0"/>
      <w:marTop w:val="0"/>
      <w:marBottom w:val="0"/>
      <w:divBdr>
        <w:top w:val="none" w:sz="0" w:space="0" w:color="auto"/>
        <w:left w:val="none" w:sz="0" w:space="0" w:color="auto"/>
        <w:bottom w:val="none" w:sz="0" w:space="0" w:color="auto"/>
        <w:right w:val="none" w:sz="0" w:space="0" w:color="auto"/>
      </w:divBdr>
    </w:div>
    <w:div w:id="650796745">
      <w:marLeft w:val="480"/>
      <w:marRight w:val="0"/>
      <w:marTop w:val="0"/>
      <w:marBottom w:val="0"/>
      <w:divBdr>
        <w:top w:val="none" w:sz="0" w:space="0" w:color="auto"/>
        <w:left w:val="none" w:sz="0" w:space="0" w:color="auto"/>
        <w:bottom w:val="none" w:sz="0" w:space="0" w:color="auto"/>
        <w:right w:val="none" w:sz="0" w:space="0" w:color="auto"/>
      </w:divBdr>
    </w:div>
    <w:div w:id="650868441">
      <w:marLeft w:val="480"/>
      <w:marRight w:val="0"/>
      <w:marTop w:val="0"/>
      <w:marBottom w:val="0"/>
      <w:divBdr>
        <w:top w:val="none" w:sz="0" w:space="0" w:color="auto"/>
        <w:left w:val="none" w:sz="0" w:space="0" w:color="auto"/>
        <w:bottom w:val="none" w:sz="0" w:space="0" w:color="auto"/>
        <w:right w:val="none" w:sz="0" w:space="0" w:color="auto"/>
      </w:divBdr>
    </w:div>
    <w:div w:id="650988850">
      <w:marLeft w:val="480"/>
      <w:marRight w:val="0"/>
      <w:marTop w:val="0"/>
      <w:marBottom w:val="0"/>
      <w:divBdr>
        <w:top w:val="none" w:sz="0" w:space="0" w:color="auto"/>
        <w:left w:val="none" w:sz="0" w:space="0" w:color="auto"/>
        <w:bottom w:val="none" w:sz="0" w:space="0" w:color="auto"/>
        <w:right w:val="none" w:sz="0" w:space="0" w:color="auto"/>
      </w:divBdr>
    </w:div>
    <w:div w:id="651183407">
      <w:marLeft w:val="480"/>
      <w:marRight w:val="0"/>
      <w:marTop w:val="0"/>
      <w:marBottom w:val="0"/>
      <w:divBdr>
        <w:top w:val="none" w:sz="0" w:space="0" w:color="auto"/>
        <w:left w:val="none" w:sz="0" w:space="0" w:color="auto"/>
        <w:bottom w:val="none" w:sz="0" w:space="0" w:color="auto"/>
        <w:right w:val="none" w:sz="0" w:space="0" w:color="auto"/>
      </w:divBdr>
    </w:div>
    <w:div w:id="651373748">
      <w:marLeft w:val="480"/>
      <w:marRight w:val="0"/>
      <w:marTop w:val="0"/>
      <w:marBottom w:val="0"/>
      <w:divBdr>
        <w:top w:val="none" w:sz="0" w:space="0" w:color="auto"/>
        <w:left w:val="none" w:sz="0" w:space="0" w:color="auto"/>
        <w:bottom w:val="none" w:sz="0" w:space="0" w:color="auto"/>
        <w:right w:val="none" w:sz="0" w:space="0" w:color="auto"/>
      </w:divBdr>
    </w:div>
    <w:div w:id="651451600">
      <w:marLeft w:val="480"/>
      <w:marRight w:val="0"/>
      <w:marTop w:val="0"/>
      <w:marBottom w:val="0"/>
      <w:divBdr>
        <w:top w:val="none" w:sz="0" w:space="0" w:color="auto"/>
        <w:left w:val="none" w:sz="0" w:space="0" w:color="auto"/>
        <w:bottom w:val="none" w:sz="0" w:space="0" w:color="auto"/>
        <w:right w:val="none" w:sz="0" w:space="0" w:color="auto"/>
      </w:divBdr>
    </w:div>
    <w:div w:id="651493828">
      <w:marLeft w:val="480"/>
      <w:marRight w:val="0"/>
      <w:marTop w:val="0"/>
      <w:marBottom w:val="0"/>
      <w:divBdr>
        <w:top w:val="none" w:sz="0" w:space="0" w:color="auto"/>
        <w:left w:val="none" w:sz="0" w:space="0" w:color="auto"/>
        <w:bottom w:val="none" w:sz="0" w:space="0" w:color="auto"/>
        <w:right w:val="none" w:sz="0" w:space="0" w:color="auto"/>
      </w:divBdr>
    </w:div>
    <w:div w:id="651520748">
      <w:marLeft w:val="480"/>
      <w:marRight w:val="0"/>
      <w:marTop w:val="0"/>
      <w:marBottom w:val="0"/>
      <w:divBdr>
        <w:top w:val="none" w:sz="0" w:space="0" w:color="auto"/>
        <w:left w:val="none" w:sz="0" w:space="0" w:color="auto"/>
        <w:bottom w:val="none" w:sz="0" w:space="0" w:color="auto"/>
        <w:right w:val="none" w:sz="0" w:space="0" w:color="auto"/>
      </w:divBdr>
    </w:div>
    <w:div w:id="651565530">
      <w:marLeft w:val="480"/>
      <w:marRight w:val="0"/>
      <w:marTop w:val="0"/>
      <w:marBottom w:val="0"/>
      <w:divBdr>
        <w:top w:val="none" w:sz="0" w:space="0" w:color="auto"/>
        <w:left w:val="none" w:sz="0" w:space="0" w:color="auto"/>
        <w:bottom w:val="none" w:sz="0" w:space="0" w:color="auto"/>
        <w:right w:val="none" w:sz="0" w:space="0" w:color="auto"/>
      </w:divBdr>
    </w:div>
    <w:div w:id="651713898">
      <w:marLeft w:val="480"/>
      <w:marRight w:val="0"/>
      <w:marTop w:val="0"/>
      <w:marBottom w:val="0"/>
      <w:divBdr>
        <w:top w:val="none" w:sz="0" w:space="0" w:color="auto"/>
        <w:left w:val="none" w:sz="0" w:space="0" w:color="auto"/>
        <w:bottom w:val="none" w:sz="0" w:space="0" w:color="auto"/>
        <w:right w:val="none" w:sz="0" w:space="0" w:color="auto"/>
      </w:divBdr>
    </w:div>
    <w:div w:id="651905761">
      <w:marLeft w:val="480"/>
      <w:marRight w:val="0"/>
      <w:marTop w:val="0"/>
      <w:marBottom w:val="0"/>
      <w:divBdr>
        <w:top w:val="none" w:sz="0" w:space="0" w:color="auto"/>
        <w:left w:val="none" w:sz="0" w:space="0" w:color="auto"/>
        <w:bottom w:val="none" w:sz="0" w:space="0" w:color="auto"/>
        <w:right w:val="none" w:sz="0" w:space="0" w:color="auto"/>
      </w:divBdr>
    </w:div>
    <w:div w:id="652298111">
      <w:marLeft w:val="480"/>
      <w:marRight w:val="0"/>
      <w:marTop w:val="0"/>
      <w:marBottom w:val="0"/>
      <w:divBdr>
        <w:top w:val="none" w:sz="0" w:space="0" w:color="auto"/>
        <w:left w:val="none" w:sz="0" w:space="0" w:color="auto"/>
        <w:bottom w:val="none" w:sz="0" w:space="0" w:color="auto"/>
        <w:right w:val="none" w:sz="0" w:space="0" w:color="auto"/>
      </w:divBdr>
    </w:div>
    <w:div w:id="652485610">
      <w:marLeft w:val="480"/>
      <w:marRight w:val="0"/>
      <w:marTop w:val="0"/>
      <w:marBottom w:val="0"/>
      <w:divBdr>
        <w:top w:val="none" w:sz="0" w:space="0" w:color="auto"/>
        <w:left w:val="none" w:sz="0" w:space="0" w:color="auto"/>
        <w:bottom w:val="none" w:sz="0" w:space="0" w:color="auto"/>
        <w:right w:val="none" w:sz="0" w:space="0" w:color="auto"/>
      </w:divBdr>
    </w:div>
    <w:div w:id="652609490">
      <w:marLeft w:val="480"/>
      <w:marRight w:val="0"/>
      <w:marTop w:val="0"/>
      <w:marBottom w:val="0"/>
      <w:divBdr>
        <w:top w:val="none" w:sz="0" w:space="0" w:color="auto"/>
        <w:left w:val="none" w:sz="0" w:space="0" w:color="auto"/>
        <w:bottom w:val="none" w:sz="0" w:space="0" w:color="auto"/>
        <w:right w:val="none" w:sz="0" w:space="0" w:color="auto"/>
      </w:divBdr>
    </w:div>
    <w:div w:id="652828833">
      <w:marLeft w:val="480"/>
      <w:marRight w:val="0"/>
      <w:marTop w:val="0"/>
      <w:marBottom w:val="0"/>
      <w:divBdr>
        <w:top w:val="none" w:sz="0" w:space="0" w:color="auto"/>
        <w:left w:val="none" w:sz="0" w:space="0" w:color="auto"/>
        <w:bottom w:val="none" w:sz="0" w:space="0" w:color="auto"/>
        <w:right w:val="none" w:sz="0" w:space="0" w:color="auto"/>
      </w:divBdr>
    </w:div>
    <w:div w:id="652832737">
      <w:marLeft w:val="480"/>
      <w:marRight w:val="0"/>
      <w:marTop w:val="0"/>
      <w:marBottom w:val="0"/>
      <w:divBdr>
        <w:top w:val="none" w:sz="0" w:space="0" w:color="auto"/>
        <w:left w:val="none" w:sz="0" w:space="0" w:color="auto"/>
        <w:bottom w:val="none" w:sz="0" w:space="0" w:color="auto"/>
        <w:right w:val="none" w:sz="0" w:space="0" w:color="auto"/>
      </w:divBdr>
    </w:div>
    <w:div w:id="652833068">
      <w:marLeft w:val="480"/>
      <w:marRight w:val="0"/>
      <w:marTop w:val="0"/>
      <w:marBottom w:val="0"/>
      <w:divBdr>
        <w:top w:val="none" w:sz="0" w:space="0" w:color="auto"/>
        <w:left w:val="none" w:sz="0" w:space="0" w:color="auto"/>
        <w:bottom w:val="none" w:sz="0" w:space="0" w:color="auto"/>
        <w:right w:val="none" w:sz="0" w:space="0" w:color="auto"/>
      </w:divBdr>
    </w:div>
    <w:div w:id="653074080">
      <w:marLeft w:val="480"/>
      <w:marRight w:val="0"/>
      <w:marTop w:val="0"/>
      <w:marBottom w:val="0"/>
      <w:divBdr>
        <w:top w:val="none" w:sz="0" w:space="0" w:color="auto"/>
        <w:left w:val="none" w:sz="0" w:space="0" w:color="auto"/>
        <w:bottom w:val="none" w:sz="0" w:space="0" w:color="auto"/>
        <w:right w:val="none" w:sz="0" w:space="0" w:color="auto"/>
      </w:divBdr>
    </w:div>
    <w:div w:id="653141269">
      <w:marLeft w:val="480"/>
      <w:marRight w:val="0"/>
      <w:marTop w:val="0"/>
      <w:marBottom w:val="0"/>
      <w:divBdr>
        <w:top w:val="none" w:sz="0" w:space="0" w:color="auto"/>
        <w:left w:val="none" w:sz="0" w:space="0" w:color="auto"/>
        <w:bottom w:val="none" w:sz="0" w:space="0" w:color="auto"/>
        <w:right w:val="none" w:sz="0" w:space="0" w:color="auto"/>
      </w:divBdr>
    </w:div>
    <w:div w:id="653219737">
      <w:marLeft w:val="480"/>
      <w:marRight w:val="0"/>
      <w:marTop w:val="0"/>
      <w:marBottom w:val="0"/>
      <w:divBdr>
        <w:top w:val="none" w:sz="0" w:space="0" w:color="auto"/>
        <w:left w:val="none" w:sz="0" w:space="0" w:color="auto"/>
        <w:bottom w:val="none" w:sz="0" w:space="0" w:color="auto"/>
        <w:right w:val="none" w:sz="0" w:space="0" w:color="auto"/>
      </w:divBdr>
    </w:div>
    <w:div w:id="653263769">
      <w:marLeft w:val="480"/>
      <w:marRight w:val="0"/>
      <w:marTop w:val="0"/>
      <w:marBottom w:val="0"/>
      <w:divBdr>
        <w:top w:val="none" w:sz="0" w:space="0" w:color="auto"/>
        <w:left w:val="none" w:sz="0" w:space="0" w:color="auto"/>
        <w:bottom w:val="none" w:sz="0" w:space="0" w:color="auto"/>
        <w:right w:val="none" w:sz="0" w:space="0" w:color="auto"/>
      </w:divBdr>
    </w:div>
    <w:div w:id="653293547">
      <w:marLeft w:val="480"/>
      <w:marRight w:val="0"/>
      <w:marTop w:val="0"/>
      <w:marBottom w:val="0"/>
      <w:divBdr>
        <w:top w:val="none" w:sz="0" w:space="0" w:color="auto"/>
        <w:left w:val="none" w:sz="0" w:space="0" w:color="auto"/>
        <w:bottom w:val="none" w:sz="0" w:space="0" w:color="auto"/>
        <w:right w:val="none" w:sz="0" w:space="0" w:color="auto"/>
      </w:divBdr>
    </w:div>
    <w:div w:id="653491519">
      <w:marLeft w:val="480"/>
      <w:marRight w:val="0"/>
      <w:marTop w:val="0"/>
      <w:marBottom w:val="0"/>
      <w:divBdr>
        <w:top w:val="none" w:sz="0" w:space="0" w:color="auto"/>
        <w:left w:val="none" w:sz="0" w:space="0" w:color="auto"/>
        <w:bottom w:val="none" w:sz="0" w:space="0" w:color="auto"/>
        <w:right w:val="none" w:sz="0" w:space="0" w:color="auto"/>
      </w:divBdr>
    </w:div>
    <w:div w:id="653611024">
      <w:marLeft w:val="480"/>
      <w:marRight w:val="0"/>
      <w:marTop w:val="0"/>
      <w:marBottom w:val="0"/>
      <w:divBdr>
        <w:top w:val="none" w:sz="0" w:space="0" w:color="auto"/>
        <w:left w:val="none" w:sz="0" w:space="0" w:color="auto"/>
        <w:bottom w:val="none" w:sz="0" w:space="0" w:color="auto"/>
        <w:right w:val="none" w:sz="0" w:space="0" w:color="auto"/>
      </w:divBdr>
    </w:div>
    <w:div w:id="653681831">
      <w:marLeft w:val="480"/>
      <w:marRight w:val="0"/>
      <w:marTop w:val="0"/>
      <w:marBottom w:val="0"/>
      <w:divBdr>
        <w:top w:val="none" w:sz="0" w:space="0" w:color="auto"/>
        <w:left w:val="none" w:sz="0" w:space="0" w:color="auto"/>
        <w:bottom w:val="none" w:sz="0" w:space="0" w:color="auto"/>
        <w:right w:val="none" w:sz="0" w:space="0" w:color="auto"/>
      </w:divBdr>
    </w:div>
    <w:div w:id="653684321">
      <w:marLeft w:val="480"/>
      <w:marRight w:val="0"/>
      <w:marTop w:val="0"/>
      <w:marBottom w:val="0"/>
      <w:divBdr>
        <w:top w:val="none" w:sz="0" w:space="0" w:color="auto"/>
        <w:left w:val="none" w:sz="0" w:space="0" w:color="auto"/>
        <w:bottom w:val="none" w:sz="0" w:space="0" w:color="auto"/>
        <w:right w:val="none" w:sz="0" w:space="0" w:color="auto"/>
      </w:divBdr>
    </w:div>
    <w:div w:id="653874321">
      <w:marLeft w:val="480"/>
      <w:marRight w:val="0"/>
      <w:marTop w:val="0"/>
      <w:marBottom w:val="0"/>
      <w:divBdr>
        <w:top w:val="none" w:sz="0" w:space="0" w:color="auto"/>
        <w:left w:val="none" w:sz="0" w:space="0" w:color="auto"/>
        <w:bottom w:val="none" w:sz="0" w:space="0" w:color="auto"/>
        <w:right w:val="none" w:sz="0" w:space="0" w:color="auto"/>
      </w:divBdr>
    </w:div>
    <w:div w:id="653988739">
      <w:marLeft w:val="480"/>
      <w:marRight w:val="0"/>
      <w:marTop w:val="0"/>
      <w:marBottom w:val="0"/>
      <w:divBdr>
        <w:top w:val="none" w:sz="0" w:space="0" w:color="auto"/>
        <w:left w:val="none" w:sz="0" w:space="0" w:color="auto"/>
        <w:bottom w:val="none" w:sz="0" w:space="0" w:color="auto"/>
        <w:right w:val="none" w:sz="0" w:space="0" w:color="auto"/>
      </w:divBdr>
    </w:div>
    <w:div w:id="653992921">
      <w:marLeft w:val="480"/>
      <w:marRight w:val="0"/>
      <w:marTop w:val="0"/>
      <w:marBottom w:val="0"/>
      <w:divBdr>
        <w:top w:val="none" w:sz="0" w:space="0" w:color="auto"/>
        <w:left w:val="none" w:sz="0" w:space="0" w:color="auto"/>
        <w:bottom w:val="none" w:sz="0" w:space="0" w:color="auto"/>
        <w:right w:val="none" w:sz="0" w:space="0" w:color="auto"/>
      </w:divBdr>
    </w:div>
    <w:div w:id="653995039">
      <w:marLeft w:val="480"/>
      <w:marRight w:val="0"/>
      <w:marTop w:val="0"/>
      <w:marBottom w:val="0"/>
      <w:divBdr>
        <w:top w:val="none" w:sz="0" w:space="0" w:color="auto"/>
        <w:left w:val="none" w:sz="0" w:space="0" w:color="auto"/>
        <w:bottom w:val="none" w:sz="0" w:space="0" w:color="auto"/>
        <w:right w:val="none" w:sz="0" w:space="0" w:color="auto"/>
      </w:divBdr>
    </w:div>
    <w:div w:id="654065700">
      <w:marLeft w:val="480"/>
      <w:marRight w:val="0"/>
      <w:marTop w:val="0"/>
      <w:marBottom w:val="0"/>
      <w:divBdr>
        <w:top w:val="none" w:sz="0" w:space="0" w:color="auto"/>
        <w:left w:val="none" w:sz="0" w:space="0" w:color="auto"/>
        <w:bottom w:val="none" w:sz="0" w:space="0" w:color="auto"/>
        <w:right w:val="none" w:sz="0" w:space="0" w:color="auto"/>
      </w:divBdr>
    </w:div>
    <w:div w:id="654340309">
      <w:marLeft w:val="480"/>
      <w:marRight w:val="0"/>
      <w:marTop w:val="0"/>
      <w:marBottom w:val="0"/>
      <w:divBdr>
        <w:top w:val="none" w:sz="0" w:space="0" w:color="auto"/>
        <w:left w:val="none" w:sz="0" w:space="0" w:color="auto"/>
        <w:bottom w:val="none" w:sz="0" w:space="0" w:color="auto"/>
        <w:right w:val="none" w:sz="0" w:space="0" w:color="auto"/>
      </w:divBdr>
    </w:div>
    <w:div w:id="654450718">
      <w:marLeft w:val="480"/>
      <w:marRight w:val="0"/>
      <w:marTop w:val="0"/>
      <w:marBottom w:val="0"/>
      <w:divBdr>
        <w:top w:val="none" w:sz="0" w:space="0" w:color="auto"/>
        <w:left w:val="none" w:sz="0" w:space="0" w:color="auto"/>
        <w:bottom w:val="none" w:sz="0" w:space="0" w:color="auto"/>
        <w:right w:val="none" w:sz="0" w:space="0" w:color="auto"/>
      </w:divBdr>
    </w:div>
    <w:div w:id="654452418">
      <w:marLeft w:val="480"/>
      <w:marRight w:val="0"/>
      <w:marTop w:val="0"/>
      <w:marBottom w:val="0"/>
      <w:divBdr>
        <w:top w:val="none" w:sz="0" w:space="0" w:color="auto"/>
        <w:left w:val="none" w:sz="0" w:space="0" w:color="auto"/>
        <w:bottom w:val="none" w:sz="0" w:space="0" w:color="auto"/>
        <w:right w:val="none" w:sz="0" w:space="0" w:color="auto"/>
      </w:divBdr>
    </w:div>
    <w:div w:id="654574505">
      <w:marLeft w:val="480"/>
      <w:marRight w:val="0"/>
      <w:marTop w:val="0"/>
      <w:marBottom w:val="0"/>
      <w:divBdr>
        <w:top w:val="none" w:sz="0" w:space="0" w:color="auto"/>
        <w:left w:val="none" w:sz="0" w:space="0" w:color="auto"/>
        <w:bottom w:val="none" w:sz="0" w:space="0" w:color="auto"/>
        <w:right w:val="none" w:sz="0" w:space="0" w:color="auto"/>
      </w:divBdr>
    </w:div>
    <w:div w:id="654649117">
      <w:marLeft w:val="480"/>
      <w:marRight w:val="0"/>
      <w:marTop w:val="0"/>
      <w:marBottom w:val="0"/>
      <w:divBdr>
        <w:top w:val="none" w:sz="0" w:space="0" w:color="auto"/>
        <w:left w:val="none" w:sz="0" w:space="0" w:color="auto"/>
        <w:bottom w:val="none" w:sz="0" w:space="0" w:color="auto"/>
        <w:right w:val="none" w:sz="0" w:space="0" w:color="auto"/>
      </w:divBdr>
    </w:div>
    <w:div w:id="654988064">
      <w:marLeft w:val="480"/>
      <w:marRight w:val="0"/>
      <w:marTop w:val="0"/>
      <w:marBottom w:val="0"/>
      <w:divBdr>
        <w:top w:val="none" w:sz="0" w:space="0" w:color="auto"/>
        <w:left w:val="none" w:sz="0" w:space="0" w:color="auto"/>
        <w:bottom w:val="none" w:sz="0" w:space="0" w:color="auto"/>
        <w:right w:val="none" w:sz="0" w:space="0" w:color="auto"/>
      </w:divBdr>
    </w:div>
    <w:div w:id="655033983">
      <w:marLeft w:val="480"/>
      <w:marRight w:val="0"/>
      <w:marTop w:val="0"/>
      <w:marBottom w:val="0"/>
      <w:divBdr>
        <w:top w:val="none" w:sz="0" w:space="0" w:color="auto"/>
        <w:left w:val="none" w:sz="0" w:space="0" w:color="auto"/>
        <w:bottom w:val="none" w:sz="0" w:space="0" w:color="auto"/>
        <w:right w:val="none" w:sz="0" w:space="0" w:color="auto"/>
      </w:divBdr>
    </w:div>
    <w:div w:id="655038754">
      <w:marLeft w:val="480"/>
      <w:marRight w:val="0"/>
      <w:marTop w:val="0"/>
      <w:marBottom w:val="0"/>
      <w:divBdr>
        <w:top w:val="none" w:sz="0" w:space="0" w:color="auto"/>
        <w:left w:val="none" w:sz="0" w:space="0" w:color="auto"/>
        <w:bottom w:val="none" w:sz="0" w:space="0" w:color="auto"/>
        <w:right w:val="none" w:sz="0" w:space="0" w:color="auto"/>
      </w:divBdr>
    </w:div>
    <w:div w:id="655064522">
      <w:marLeft w:val="480"/>
      <w:marRight w:val="0"/>
      <w:marTop w:val="0"/>
      <w:marBottom w:val="0"/>
      <w:divBdr>
        <w:top w:val="none" w:sz="0" w:space="0" w:color="auto"/>
        <w:left w:val="none" w:sz="0" w:space="0" w:color="auto"/>
        <w:bottom w:val="none" w:sz="0" w:space="0" w:color="auto"/>
        <w:right w:val="none" w:sz="0" w:space="0" w:color="auto"/>
      </w:divBdr>
    </w:div>
    <w:div w:id="655184147">
      <w:marLeft w:val="480"/>
      <w:marRight w:val="0"/>
      <w:marTop w:val="0"/>
      <w:marBottom w:val="0"/>
      <w:divBdr>
        <w:top w:val="none" w:sz="0" w:space="0" w:color="auto"/>
        <w:left w:val="none" w:sz="0" w:space="0" w:color="auto"/>
        <w:bottom w:val="none" w:sz="0" w:space="0" w:color="auto"/>
        <w:right w:val="none" w:sz="0" w:space="0" w:color="auto"/>
      </w:divBdr>
    </w:div>
    <w:div w:id="655261110">
      <w:marLeft w:val="480"/>
      <w:marRight w:val="0"/>
      <w:marTop w:val="0"/>
      <w:marBottom w:val="0"/>
      <w:divBdr>
        <w:top w:val="none" w:sz="0" w:space="0" w:color="auto"/>
        <w:left w:val="none" w:sz="0" w:space="0" w:color="auto"/>
        <w:bottom w:val="none" w:sz="0" w:space="0" w:color="auto"/>
        <w:right w:val="none" w:sz="0" w:space="0" w:color="auto"/>
      </w:divBdr>
    </w:div>
    <w:div w:id="655493111">
      <w:marLeft w:val="480"/>
      <w:marRight w:val="0"/>
      <w:marTop w:val="0"/>
      <w:marBottom w:val="0"/>
      <w:divBdr>
        <w:top w:val="none" w:sz="0" w:space="0" w:color="auto"/>
        <w:left w:val="none" w:sz="0" w:space="0" w:color="auto"/>
        <w:bottom w:val="none" w:sz="0" w:space="0" w:color="auto"/>
        <w:right w:val="none" w:sz="0" w:space="0" w:color="auto"/>
      </w:divBdr>
    </w:div>
    <w:div w:id="655493765">
      <w:marLeft w:val="480"/>
      <w:marRight w:val="0"/>
      <w:marTop w:val="0"/>
      <w:marBottom w:val="0"/>
      <w:divBdr>
        <w:top w:val="none" w:sz="0" w:space="0" w:color="auto"/>
        <w:left w:val="none" w:sz="0" w:space="0" w:color="auto"/>
        <w:bottom w:val="none" w:sz="0" w:space="0" w:color="auto"/>
        <w:right w:val="none" w:sz="0" w:space="0" w:color="auto"/>
      </w:divBdr>
    </w:div>
    <w:div w:id="655570990">
      <w:marLeft w:val="480"/>
      <w:marRight w:val="0"/>
      <w:marTop w:val="0"/>
      <w:marBottom w:val="0"/>
      <w:divBdr>
        <w:top w:val="none" w:sz="0" w:space="0" w:color="auto"/>
        <w:left w:val="none" w:sz="0" w:space="0" w:color="auto"/>
        <w:bottom w:val="none" w:sz="0" w:space="0" w:color="auto"/>
        <w:right w:val="none" w:sz="0" w:space="0" w:color="auto"/>
      </w:divBdr>
    </w:div>
    <w:div w:id="655838072">
      <w:marLeft w:val="480"/>
      <w:marRight w:val="0"/>
      <w:marTop w:val="0"/>
      <w:marBottom w:val="0"/>
      <w:divBdr>
        <w:top w:val="none" w:sz="0" w:space="0" w:color="auto"/>
        <w:left w:val="none" w:sz="0" w:space="0" w:color="auto"/>
        <w:bottom w:val="none" w:sz="0" w:space="0" w:color="auto"/>
        <w:right w:val="none" w:sz="0" w:space="0" w:color="auto"/>
      </w:divBdr>
    </w:div>
    <w:div w:id="656112029">
      <w:marLeft w:val="480"/>
      <w:marRight w:val="0"/>
      <w:marTop w:val="0"/>
      <w:marBottom w:val="0"/>
      <w:divBdr>
        <w:top w:val="none" w:sz="0" w:space="0" w:color="auto"/>
        <w:left w:val="none" w:sz="0" w:space="0" w:color="auto"/>
        <w:bottom w:val="none" w:sz="0" w:space="0" w:color="auto"/>
        <w:right w:val="none" w:sz="0" w:space="0" w:color="auto"/>
      </w:divBdr>
    </w:div>
    <w:div w:id="656150565">
      <w:marLeft w:val="480"/>
      <w:marRight w:val="0"/>
      <w:marTop w:val="0"/>
      <w:marBottom w:val="0"/>
      <w:divBdr>
        <w:top w:val="none" w:sz="0" w:space="0" w:color="auto"/>
        <w:left w:val="none" w:sz="0" w:space="0" w:color="auto"/>
        <w:bottom w:val="none" w:sz="0" w:space="0" w:color="auto"/>
        <w:right w:val="none" w:sz="0" w:space="0" w:color="auto"/>
      </w:divBdr>
    </w:div>
    <w:div w:id="656302732">
      <w:marLeft w:val="480"/>
      <w:marRight w:val="0"/>
      <w:marTop w:val="0"/>
      <w:marBottom w:val="0"/>
      <w:divBdr>
        <w:top w:val="none" w:sz="0" w:space="0" w:color="auto"/>
        <w:left w:val="none" w:sz="0" w:space="0" w:color="auto"/>
        <w:bottom w:val="none" w:sz="0" w:space="0" w:color="auto"/>
        <w:right w:val="none" w:sz="0" w:space="0" w:color="auto"/>
      </w:divBdr>
    </w:div>
    <w:div w:id="656419262">
      <w:marLeft w:val="480"/>
      <w:marRight w:val="0"/>
      <w:marTop w:val="0"/>
      <w:marBottom w:val="0"/>
      <w:divBdr>
        <w:top w:val="none" w:sz="0" w:space="0" w:color="auto"/>
        <w:left w:val="none" w:sz="0" w:space="0" w:color="auto"/>
        <w:bottom w:val="none" w:sz="0" w:space="0" w:color="auto"/>
        <w:right w:val="none" w:sz="0" w:space="0" w:color="auto"/>
      </w:divBdr>
    </w:div>
    <w:div w:id="656499610">
      <w:marLeft w:val="480"/>
      <w:marRight w:val="0"/>
      <w:marTop w:val="0"/>
      <w:marBottom w:val="0"/>
      <w:divBdr>
        <w:top w:val="none" w:sz="0" w:space="0" w:color="auto"/>
        <w:left w:val="none" w:sz="0" w:space="0" w:color="auto"/>
        <w:bottom w:val="none" w:sz="0" w:space="0" w:color="auto"/>
        <w:right w:val="none" w:sz="0" w:space="0" w:color="auto"/>
      </w:divBdr>
    </w:div>
    <w:div w:id="656571429">
      <w:marLeft w:val="480"/>
      <w:marRight w:val="0"/>
      <w:marTop w:val="0"/>
      <w:marBottom w:val="0"/>
      <w:divBdr>
        <w:top w:val="none" w:sz="0" w:space="0" w:color="auto"/>
        <w:left w:val="none" w:sz="0" w:space="0" w:color="auto"/>
        <w:bottom w:val="none" w:sz="0" w:space="0" w:color="auto"/>
        <w:right w:val="none" w:sz="0" w:space="0" w:color="auto"/>
      </w:divBdr>
    </w:div>
    <w:div w:id="656571918">
      <w:marLeft w:val="480"/>
      <w:marRight w:val="0"/>
      <w:marTop w:val="0"/>
      <w:marBottom w:val="0"/>
      <w:divBdr>
        <w:top w:val="none" w:sz="0" w:space="0" w:color="auto"/>
        <w:left w:val="none" w:sz="0" w:space="0" w:color="auto"/>
        <w:bottom w:val="none" w:sz="0" w:space="0" w:color="auto"/>
        <w:right w:val="none" w:sz="0" w:space="0" w:color="auto"/>
      </w:divBdr>
    </w:div>
    <w:div w:id="656685416">
      <w:marLeft w:val="480"/>
      <w:marRight w:val="0"/>
      <w:marTop w:val="0"/>
      <w:marBottom w:val="0"/>
      <w:divBdr>
        <w:top w:val="none" w:sz="0" w:space="0" w:color="auto"/>
        <w:left w:val="none" w:sz="0" w:space="0" w:color="auto"/>
        <w:bottom w:val="none" w:sz="0" w:space="0" w:color="auto"/>
        <w:right w:val="none" w:sz="0" w:space="0" w:color="auto"/>
      </w:divBdr>
    </w:div>
    <w:div w:id="656763341">
      <w:marLeft w:val="480"/>
      <w:marRight w:val="0"/>
      <w:marTop w:val="0"/>
      <w:marBottom w:val="0"/>
      <w:divBdr>
        <w:top w:val="none" w:sz="0" w:space="0" w:color="auto"/>
        <w:left w:val="none" w:sz="0" w:space="0" w:color="auto"/>
        <w:bottom w:val="none" w:sz="0" w:space="0" w:color="auto"/>
        <w:right w:val="none" w:sz="0" w:space="0" w:color="auto"/>
      </w:divBdr>
    </w:div>
    <w:div w:id="656811248">
      <w:marLeft w:val="480"/>
      <w:marRight w:val="0"/>
      <w:marTop w:val="0"/>
      <w:marBottom w:val="0"/>
      <w:divBdr>
        <w:top w:val="none" w:sz="0" w:space="0" w:color="auto"/>
        <w:left w:val="none" w:sz="0" w:space="0" w:color="auto"/>
        <w:bottom w:val="none" w:sz="0" w:space="0" w:color="auto"/>
        <w:right w:val="none" w:sz="0" w:space="0" w:color="auto"/>
      </w:divBdr>
    </w:div>
    <w:div w:id="656961356">
      <w:marLeft w:val="480"/>
      <w:marRight w:val="0"/>
      <w:marTop w:val="0"/>
      <w:marBottom w:val="0"/>
      <w:divBdr>
        <w:top w:val="none" w:sz="0" w:space="0" w:color="auto"/>
        <w:left w:val="none" w:sz="0" w:space="0" w:color="auto"/>
        <w:bottom w:val="none" w:sz="0" w:space="0" w:color="auto"/>
        <w:right w:val="none" w:sz="0" w:space="0" w:color="auto"/>
      </w:divBdr>
    </w:div>
    <w:div w:id="657001522">
      <w:marLeft w:val="480"/>
      <w:marRight w:val="0"/>
      <w:marTop w:val="0"/>
      <w:marBottom w:val="0"/>
      <w:divBdr>
        <w:top w:val="none" w:sz="0" w:space="0" w:color="auto"/>
        <w:left w:val="none" w:sz="0" w:space="0" w:color="auto"/>
        <w:bottom w:val="none" w:sz="0" w:space="0" w:color="auto"/>
        <w:right w:val="none" w:sz="0" w:space="0" w:color="auto"/>
      </w:divBdr>
    </w:div>
    <w:div w:id="657154834">
      <w:marLeft w:val="480"/>
      <w:marRight w:val="0"/>
      <w:marTop w:val="0"/>
      <w:marBottom w:val="0"/>
      <w:divBdr>
        <w:top w:val="none" w:sz="0" w:space="0" w:color="auto"/>
        <w:left w:val="none" w:sz="0" w:space="0" w:color="auto"/>
        <w:bottom w:val="none" w:sz="0" w:space="0" w:color="auto"/>
        <w:right w:val="none" w:sz="0" w:space="0" w:color="auto"/>
      </w:divBdr>
    </w:div>
    <w:div w:id="657226951">
      <w:marLeft w:val="480"/>
      <w:marRight w:val="0"/>
      <w:marTop w:val="0"/>
      <w:marBottom w:val="0"/>
      <w:divBdr>
        <w:top w:val="none" w:sz="0" w:space="0" w:color="auto"/>
        <w:left w:val="none" w:sz="0" w:space="0" w:color="auto"/>
        <w:bottom w:val="none" w:sz="0" w:space="0" w:color="auto"/>
        <w:right w:val="none" w:sz="0" w:space="0" w:color="auto"/>
      </w:divBdr>
    </w:div>
    <w:div w:id="657345349">
      <w:marLeft w:val="480"/>
      <w:marRight w:val="0"/>
      <w:marTop w:val="0"/>
      <w:marBottom w:val="0"/>
      <w:divBdr>
        <w:top w:val="none" w:sz="0" w:space="0" w:color="auto"/>
        <w:left w:val="none" w:sz="0" w:space="0" w:color="auto"/>
        <w:bottom w:val="none" w:sz="0" w:space="0" w:color="auto"/>
        <w:right w:val="none" w:sz="0" w:space="0" w:color="auto"/>
      </w:divBdr>
    </w:div>
    <w:div w:id="657417921">
      <w:marLeft w:val="480"/>
      <w:marRight w:val="0"/>
      <w:marTop w:val="0"/>
      <w:marBottom w:val="0"/>
      <w:divBdr>
        <w:top w:val="none" w:sz="0" w:space="0" w:color="auto"/>
        <w:left w:val="none" w:sz="0" w:space="0" w:color="auto"/>
        <w:bottom w:val="none" w:sz="0" w:space="0" w:color="auto"/>
        <w:right w:val="none" w:sz="0" w:space="0" w:color="auto"/>
      </w:divBdr>
    </w:div>
    <w:div w:id="657731728">
      <w:marLeft w:val="480"/>
      <w:marRight w:val="0"/>
      <w:marTop w:val="0"/>
      <w:marBottom w:val="0"/>
      <w:divBdr>
        <w:top w:val="none" w:sz="0" w:space="0" w:color="auto"/>
        <w:left w:val="none" w:sz="0" w:space="0" w:color="auto"/>
        <w:bottom w:val="none" w:sz="0" w:space="0" w:color="auto"/>
        <w:right w:val="none" w:sz="0" w:space="0" w:color="auto"/>
      </w:divBdr>
    </w:div>
    <w:div w:id="657853624">
      <w:marLeft w:val="480"/>
      <w:marRight w:val="0"/>
      <w:marTop w:val="0"/>
      <w:marBottom w:val="0"/>
      <w:divBdr>
        <w:top w:val="none" w:sz="0" w:space="0" w:color="auto"/>
        <w:left w:val="none" w:sz="0" w:space="0" w:color="auto"/>
        <w:bottom w:val="none" w:sz="0" w:space="0" w:color="auto"/>
        <w:right w:val="none" w:sz="0" w:space="0" w:color="auto"/>
      </w:divBdr>
    </w:div>
    <w:div w:id="657879958">
      <w:marLeft w:val="480"/>
      <w:marRight w:val="0"/>
      <w:marTop w:val="0"/>
      <w:marBottom w:val="0"/>
      <w:divBdr>
        <w:top w:val="none" w:sz="0" w:space="0" w:color="auto"/>
        <w:left w:val="none" w:sz="0" w:space="0" w:color="auto"/>
        <w:bottom w:val="none" w:sz="0" w:space="0" w:color="auto"/>
        <w:right w:val="none" w:sz="0" w:space="0" w:color="auto"/>
      </w:divBdr>
    </w:div>
    <w:div w:id="657998341">
      <w:marLeft w:val="480"/>
      <w:marRight w:val="0"/>
      <w:marTop w:val="0"/>
      <w:marBottom w:val="0"/>
      <w:divBdr>
        <w:top w:val="none" w:sz="0" w:space="0" w:color="auto"/>
        <w:left w:val="none" w:sz="0" w:space="0" w:color="auto"/>
        <w:bottom w:val="none" w:sz="0" w:space="0" w:color="auto"/>
        <w:right w:val="none" w:sz="0" w:space="0" w:color="auto"/>
      </w:divBdr>
    </w:div>
    <w:div w:id="658079272">
      <w:marLeft w:val="480"/>
      <w:marRight w:val="0"/>
      <w:marTop w:val="0"/>
      <w:marBottom w:val="0"/>
      <w:divBdr>
        <w:top w:val="none" w:sz="0" w:space="0" w:color="auto"/>
        <w:left w:val="none" w:sz="0" w:space="0" w:color="auto"/>
        <w:bottom w:val="none" w:sz="0" w:space="0" w:color="auto"/>
        <w:right w:val="none" w:sz="0" w:space="0" w:color="auto"/>
      </w:divBdr>
    </w:div>
    <w:div w:id="658190058">
      <w:marLeft w:val="480"/>
      <w:marRight w:val="0"/>
      <w:marTop w:val="0"/>
      <w:marBottom w:val="0"/>
      <w:divBdr>
        <w:top w:val="none" w:sz="0" w:space="0" w:color="auto"/>
        <w:left w:val="none" w:sz="0" w:space="0" w:color="auto"/>
        <w:bottom w:val="none" w:sz="0" w:space="0" w:color="auto"/>
        <w:right w:val="none" w:sz="0" w:space="0" w:color="auto"/>
      </w:divBdr>
    </w:div>
    <w:div w:id="658340475">
      <w:marLeft w:val="480"/>
      <w:marRight w:val="0"/>
      <w:marTop w:val="0"/>
      <w:marBottom w:val="0"/>
      <w:divBdr>
        <w:top w:val="none" w:sz="0" w:space="0" w:color="auto"/>
        <w:left w:val="none" w:sz="0" w:space="0" w:color="auto"/>
        <w:bottom w:val="none" w:sz="0" w:space="0" w:color="auto"/>
        <w:right w:val="none" w:sz="0" w:space="0" w:color="auto"/>
      </w:divBdr>
    </w:div>
    <w:div w:id="658532689">
      <w:marLeft w:val="480"/>
      <w:marRight w:val="0"/>
      <w:marTop w:val="0"/>
      <w:marBottom w:val="0"/>
      <w:divBdr>
        <w:top w:val="none" w:sz="0" w:space="0" w:color="auto"/>
        <w:left w:val="none" w:sz="0" w:space="0" w:color="auto"/>
        <w:bottom w:val="none" w:sz="0" w:space="0" w:color="auto"/>
        <w:right w:val="none" w:sz="0" w:space="0" w:color="auto"/>
      </w:divBdr>
    </w:div>
    <w:div w:id="658578277">
      <w:marLeft w:val="480"/>
      <w:marRight w:val="0"/>
      <w:marTop w:val="0"/>
      <w:marBottom w:val="0"/>
      <w:divBdr>
        <w:top w:val="none" w:sz="0" w:space="0" w:color="auto"/>
        <w:left w:val="none" w:sz="0" w:space="0" w:color="auto"/>
        <w:bottom w:val="none" w:sz="0" w:space="0" w:color="auto"/>
        <w:right w:val="none" w:sz="0" w:space="0" w:color="auto"/>
      </w:divBdr>
    </w:div>
    <w:div w:id="658582570">
      <w:marLeft w:val="480"/>
      <w:marRight w:val="0"/>
      <w:marTop w:val="0"/>
      <w:marBottom w:val="0"/>
      <w:divBdr>
        <w:top w:val="none" w:sz="0" w:space="0" w:color="auto"/>
        <w:left w:val="none" w:sz="0" w:space="0" w:color="auto"/>
        <w:bottom w:val="none" w:sz="0" w:space="0" w:color="auto"/>
        <w:right w:val="none" w:sz="0" w:space="0" w:color="auto"/>
      </w:divBdr>
    </w:div>
    <w:div w:id="658583788">
      <w:marLeft w:val="480"/>
      <w:marRight w:val="0"/>
      <w:marTop w:val="0"/>
      <w:marBottom w:val="0"/>
      <w:divBdr>
        <w:top w:val="none" w:sz="0" w:space="0" w:color="auto"/>
        <w:left w:val="none" w:sz="0" w:space="0" w:color="auto"/>
        <w:bottom w:val="none" w:sz="0" w:space="0" w:color="auto"/>
        <w:right w:val="none" w:sz="0" w:space="0" w:color="auto"/>
      </w:divBdr>
    </w:div>
    <w:div w:id="658651572">
      <w:marLeft w:val="480"/>
      <w:marRight w:val="0"/>
      <w:marTop w:val="0"/>
      <w:marBottom w:val="0"/>
      <w:divBdr>
        <w:top w:val="none" w:sz="0" w:space="0" w:color="auto"/>
        <w:left w:val="none" w:sz="0" w:space="0" w:color="auto"/>
        <w:bottom w:val="none" w:sz="0" w:space="0" w:color="auto"/>
        <w:right w:val="none" w:sz="0" w:space="0" w:color="auto"/>
      </w:divBdr>
    </w:div>
    <w:div w:id="659188733">
      <w:marLeft w:val="480"/>
      <w:marRight w:val="0"/>
      <w:marTop w:val="0"/>
      <w:marBottom w:val="0"/>
      <w:divBdr>
        <w:top w:val="none" w:sz="0" w:space="0" w:color="auto"/>
        <w:left w:val="none" w:sz="0" w:space="0" w:color="auto"/>
        <w:bottom w:val="none" w:sz="0" w:space="0" w:color="auto"/>
        <w:right w:val="none" w:sz="0" w:space="0" w:color="auto"/>
      </w:divBdr>
    </w:div>
    <w:div w:id="659236950">
      <w:marLeft w:val="480"/>
      <w:marRight w:val="0"/>
      <w:marTop w:val="0"/>
      <w:marBottom w:val="0"/>
      <w:divBdr>
        <w:top w:val="none" w:sz="0" w:space="0" w:color="auto"/>
        <w:left w:val="none" w:sz="0" w:space="0" w:color="auto"/>
        <w:bottom w:val="none" w:sz="0" w:space="0" w:color="auto"/>
        <w:right w:val="none" w:sz="0" w:space="0" w:color="auto"/>
      </w:divBdr>
    </w:div>
    <w:div w:id="659307815">
      <w:marLeft w:val="480"/>
      <w:marRight w:val="0"/>
      <w:marTop w:val="0"/>
      <w:marBottom w:val="0"/>
      <w:divBdr>
        <w:top w:val="none" w:sz="0" w:space="0" w:color="auto"/>
        <w:left w:val="none" w:sz="0" w:space="0" w:color="auto"/>
        <w:bottom w:val="none" w:sz="0" w:space="0" w:color="auto"/>
        <w:right w:val="none" w:sz="0" w:space="0" w:color="auto"/>
      </w:divBdr>
    </w:div>
    <w:div w:id="659310324">
      <w:marLeft w:val="480"/>
      <w:marRight w:val="0"/>
      <w:marTop w:val="0"/>
      <w:marBottom w:val="0"/>
      <w:divBdr>
        <w:top w:val="none" w:sz="0" w:space="0" w:color="auto"/>
        <w:left w:val="none" w:sz="0" w:space="0" w:color="auto"/>
        <w:bottom w:val="none" w:sz="0" w:space="0" w:color="auto"/>
        <w:right w:val="none" w:sz="0" w:space="0" w:color="auto"/>
      </w:divBdr>
    </w:div>
    <w:div w:id="659385785">
      <w:marLeft w:val="480"/>
      <w:marRight w:val="0"/>
      <w:marTop w:val="0"/>
      <w:marBottom w:val="0"/>
      <w:divBdr>
        <w:top w:val="none" w:sz="0" w:space="0" w:color="auto"/>
        <w:left w:val="none" w:sz="0" w:space="0" w:color="auto"/>
        <w:bottom w:val="none" w:sz="0" w:space="0" w:color="auto"/>
        <w:right w:val="none" w:sz="0" w:space="0" w:color="auto"/>
      </w:divBdr>
    </w:div>
    <w:div w:id="659424520">
      <w:marLeft w:val="480"/>
      <w:marRight w:val="0"/>
      <w:marTop w:val="0"/>
      <w:marBottom w:val="0"/>
      <w:divBdr>
        <w:top w:val="none" w:sz="0" w:space="0" w:color="auto"/>
        <w:left w:val="none" w:sz="0" w:space="0" w:color="auto"/>
        <w:bottom w:val="none" w:sz="0" w:space="0" w:color="auto"/>
        <w:right w:val="none" w:sz="0" w:space="0" w:color="auto"/>
      </w:divBdr>
    </w:div>
    <w:div w:id="659502976">
      <w:marLeft w:val="480"/>
      <w:marRight w:val="0"/>
      <w:marTop w:val="0"/>
      <w:marBottom w:val="0"/>
      <w:divBdr>
        <w:top w:val="none" w:sz="0" w:space="0" w:color="auto"/>
        <w:left w:val="none" w:sz="0" w:space="0" w:color="auto"/>
        <w:bottom w:val="none" w:sz="0" w:space="0" w:color="auto"/>
        <w:right w:val="none" w:sz="0" w:space="0" w:color="auto"/>
      </w:divBdr>
    </w:div>
    <w:div w:id="659845522">
      <w:marLeft w:val="480"/>
      <w:marRight w:val="0"/>
      <w:marTop w:val="0"/>
      <w:marBottom w:val="0"/>
      <w:divBdr>
        <w:top w:val="none" w:sz="0" w:space="0" w:color="auto"/>
        <w:left w:val="none" w:sz="0" w:space="0" w:color="auto"/>
        <w:bottom w:val="none" w:sz="0" w:space="0" w:color="auto"/>
        <w:right w:val="none" w:sz="0" w:space="0" w:color="auto"/>
      </w:divBdr>
    </w:div>
    <w:div w:id="660501990">
      <w:marLeft w:val="480"/>
      <w:marRight w:val="0"/>
      <w:marTop w:val="0"/>
      <w:marBottom w:val="0"/>
      <w:divBdr>
        <w:top w:val="none" w:sz="0" w:space="0" w:color="auto"/>
        <w:left w:val="none" w:sz="0" w:space="0" w:color="auto"/>
        <w:bottom w:val="none" w:sz="0" w:space="0" w:color="auto"/>
        <w:right w:val="none" w:sz="0" w:space="0" w:color="auto"/>
      </w:divBdr>
    </w:div>
    <w:div w:id="660550476">
      <w:marLeft w:val="480"/>
      <w:marRight w:val="0"/>
      <w:marTop w:val="0"/>
      <w:marBottom w:val="0"/>
      <w:divBdr>
        <w:top w:val="none" w:sz="0" w:space="0" w:color="auto"/>
        <w:left w:val="none" w:sz="0" w:space="0" w:color="auto"/>
        <w:bottom w:val="none" w:sz="0" w:space="0" w:color="auto"/>
        <w:right w:val="none" w:sz="0" w:space="0" w:color="auto"/>
      </w:divBdr>
    </w:div>
    <w:div w:id="660810592">
      <w:marLeft w:val="480"/>
      <w:marRight w:val="0"/>
      <w:marTop w:val="0"/>
      <w:marBottom w:val="0"/>
      <w:divBdr>
        <w:top w:val="none" w:sz="0" w:space="0" w:color="auto"/>
        <w:left w:val="none" w:sz="0" w:space="0" w:color="auto"/>
        <w:bottom w:val="none" w:sz="0" w:space="0" w:color="auto"/>
        <w:right w:val="none" w:sz="0" w:space="0" w:color="auto"/>
      </w:divBdr>
    </w:div>
    <w:div w:id="660810851">
      <w:marLeft w:val="480"/>
      <w:marRight w:val="0"/>
      <w:marTop w:val="0"/>
      <w:marBottom w:val="0"/>
      <w:divBdr>
        <w:top w:val="none" w:sz="0" w:space="0" w:color="auto"/>
        <w:left w:val="none" w:sz="0" w:space="0" w:color="auto"/>
        <w:bottom w:val="none" w:sz="0" w:space="0" w:color="auto"/>
        <w:right w:val="none" w:sz="0" w:space="0" w:color="auto"/>
      </w:divBdr>
    </w:div>
    <w:div w:id="660816194">
      <w:marLeft w:val="480"/>
      <w:marRight w:val="0"/>
      <w:marTop w:val="0"/>
      <w:marBottom w:val="0"/>
      <w:divBdr>
        <w:top w:val="none" w:sz="0" w:space="0" w:color="auto"/>
        <w:left w:val="none" w:sz="0" w:space="0" w:color="auto"/>
        <w:bottom w:val="none" w:sz="0" w:space="0" w:color="auto"/>
        <w:right w:val="none" w:sz="0" w:space="0" w:color="auto"/>
      </w:divBdr>
    </w:div>
    <w:div w:id="660890812">
      <w:marLeft w:val="480"/>
      <w:marRight w:val="0"/>
      <w:marTop w:val="0"/>
      <w:marBottom w:val="0"/>
      <w:divBdr>
        <w:top w:val="none" w:sz="0" w:space="0" w:color="auto"/>
        <w:left w:val="none" w:sz="0" w:space="0" w:color="auto"/>
        <w:bottom w:val="none" w:sz="0" w:space="0" w:color="auto"/>
        <w:right w:val="none" w:sz="0" w:space="0" w:color="auto"/>
      </w:divBdr>
    </w:div>
    <w:div w:id="660936160">
      <w:marLeft w:val="480"/>
      <w:marRight w:val="0"/>
      <w:marTop w:val="0"/>
      <w:marBottom w:val="0"/>
      <w:divBdr>
        <w:top w:val="none" w:sz="0" w:space="0" w:color="auto"/>
        <w:left w:val="none" w:sz="0" w:space="0" w:color="auto"/>
        <w:bottom w:val="none" w:sz="0" w:space="0" w:color="auto"/>
        <w:right w:val="none" w:sz="0" w:space="0" w:color="auto"/>
      </w:divBdr>
    </w:div>
    <w:div w:id="661009131">
      <w:marLeft w:val="480"/>
      <w:marRight w:val="0"/>
      <w:marTop w:val="0"/>
      <w:marBottom w:val="0"/>
      <w:divBdr>
        <w:top w:val="none" w:sz="0" w:space="0" w:color="auto"/>
        <w:left w:val="none" w:sz="0" w:space="0" w:color="auto"/>
        <w:bottom w:val="none" w:sz="0" w:space="0" w:color="auto"/>
        <w:right w:val="none" w:sz="0" w:space="0" w:color="auto"/>
      </w:divBdr>
    </w:div>
    <w:div w:id="661083203">
      <w:marLeft w:val="480"/>
      <w:marRight w:val="0"/>
      <w:marTop w:val="0"/>
      <w:marBottom w:val="0"/>
      <w:divBdr>
        <w:top w:val="none" w:sz="0" w:space="0" w:color="auto"/>
        <w:left w:val="none" w:sz="0" w:space="0" w:color="auto"/>
        <w:bottom w:val="none" w:sz="0" w:space="0" w:color="auto"/>
        <w:right w:val="none" w:sz="0" w:space="0" w:color="auto"/>
      </w:divBdr>
    </w:div>
    <w:div w:id="661279633">
      <w:marLeft w:val="480"/>
      <w:marRight w:val="0"/>
      <w:marTop w:val="0"/>
      <w:marBottom w:val="0"/>
      <w:divBdr>
        <w:top w:val="none" w:sz="0" w:space="0" w:color="auto"/>
        <w:left w:val="none" w:sz="0" w:space="0" w:color="auto"/>
        <w:bottom w:val="none" w:sz="0" w:space="0" w:color="auto"/>
        <w:right w:val="none" w:sz="0" w:space="0" w:color="auto"/>
      </w:divBdr>
    </w:div>
    <w:div w:id="661389883">
      <w:marLeft w:val="480"/>
      <w:marRight w:val="0"/>
      <w:marTop w:val="0"/>
      <w:marBottom w:val="0"/>
      <w:divBdr>
        <w:top w:val="none" w:sz="0" w:space="0" w:color="auto"/>
        <w:left w:val="none" w:sz="0" w:space="0" w:color="auto"/>
        <w:bottom w:val="none" w:sz="0" w:space="0" w:color="auto"/>
        <w:right w:val="none" w:sz="0" w:space="0" w:color="auto"/>
      </w:divBdr>
    </w:div>
    <w:div w:id="661465970">
      <w:marLeft w:val="480"/>
      <w:marRight w:val="0"/>
      <w:marTop w:val="0"/>
      <w:marBottom w:val="0"/>
      <w:divBdr>
        <w:top w:val="none" w:sz="0" w:space="0" w:color="auto"/>
        <w:left w:val="none" w:sz="0" w:space="0" w:color="auto"/>
        <w:bottom w:val="none" w:sz="0" w:space="0" w:color="auto"/>
        <w:right w:val="none" w:sz="0" w:space="0" w:color="auto"/>
      </w:divBdr>
    </w:div>
    <w:div w:id="661472912">
      <w:marLeft w:val="480"/>
      <w:marRight w:val="0"/>
      <w:marTop w:val="0"/>
      <w:marBottom w:val="0"/>
      <w:divBdr>
        <w:top w:val="none" w:sz="0" w:space="0" w:color="auto"/>
        <w:left w:val="none" w:sz="0" w:space="0" w:color="auto"/>
        <w:bottom w:val="none" w:sz="0" w:space="0" w:color="auto"/>
        <w:right w:val="none" w:sz="0" w:space="0" w:color="auto"/>
      </w:divBdr>
    </w:div>
    <w:div w:id="661545353">
      <w:marLeft w:val="480"/>
      <w:marRight w:val="0"/>
      <w:marTop w:val="0"/>
      <w:marBottom w:val="0"/>
      <w:divBdr>
        <w:top w:val="none" w:sz="0" w:space="0" w:color="auto"/>
        <w:left w:val="none" w:sz="0" w:space="0" w:color="auto"/>
        <w:bottom w:val="none" w:sz="0" w:space="0" w:color="auto"/>
        <w:right w:val="none" w:sz="0" w:space="0" w:color="auto"/>
      </w:divBdr>
    </w:div>
    <w:div w:id="661661133">
      <w:marLeft w:val="480"/>
      <w:marRight w:val="0"/>
      <w:marTop w:val="0"/>
      <w:marBottom w:val="0"/>
      <w:divBdr>
        <w:top w:val="none" w:sz="0" w:space="0" w:color="auto"/>
        <w:left w:val="none" w:sz="0" w:space="0" w:color="auto"/>
        <w:bottom w:val="none" w:sz="0" w:space="0" w:color="auto"/>
        <w:right w:val="none" w:sz="0" w:space="0" w:color="auto"/>
      </w:divBdr>
    </w:div>
    <w:div w:id="661661524">
      <w:marLeft w:val="480"/>
      <w:marRight w:val="0"/>
      <w:marTop w:val="0"/>
      <w:marBottom w:val="0"/>
      <w:divBdr>
        <w:top w:val="none" w:sz="0" w:space="0" w:color="auto"/>
        <w:left w:val="none" w:sz="0" w:space="0" w:color="auto"/>
        <w:bottom w:val="none" w:sz="0" w:space="0" w:color="auto"/>
        <w:right w:val="none" w:sz="0" w:space="0" w:color="auto"/>
      </w:divBdr>
    </w:div>
    <w:div w:id="661784771">
      <w:marLeft w:val="480"/>
      <w:marRight w:val="0"/>
      <w:marTop w:val="0"/>
      <w:marBottom w:val="0"/>
      <w:divBdr>
        <w:top w:val="none" w:sz="0" w:space="0" w:color="auto"/>
        <w:left w:val="none" w:sz="0" w:space="0" w:color="auto"/>
        <w:bottom w:val="none" w:sz="0" w:space="0" w:color="auto"/>
        <w:right w:val="none" w:sz="0" w:space="0" w:color="auto"/>
      </w:divBdr>
    </w:div>
    <w:div w:id="662048369">
      <w:marLeft w:val="480"/>
      <w:marRight w:val="0"/>
      <w:marTop w:val="0"/>
      <w:marBottom w:val="0"/>
      <w:divBdr>
        <w:top w:val="none" w:sz="0" w:space="0" w:color="auto"/>
        <w:left w:val="none" w:sz="0" w:space="0" w:color="auto"/>
        <w:bottom w:val="none" w:sz="0" w:space="0" w:color="auto"/>
        <w:right w:val="none" w:sz="0" w:space="0" w:color="auto"/>
      </w:divBdr>
    </w:div>
    <w:div w:id="662124444">
      <w:marLeft w:val="480"/>
      <w:marRight w:val="0"/>
      <w:marTop w:val="0"/>
      <w:marBottom w:val="0"/>
      <w:divBdr>
        <w:top w:val="none" w:sz="0" w:space="0" w:color="auto"/>
        <w:left w:val="none" w:sz="0" w:space="0" w:color="auto"/>
        <w:bottom w:val="none" w:sz="0" w:space="0" w:color="auto"/>
        <w:right w:val="none" w:sz="0" w:space="0" w:color="auto"/>
      </w:divBdr>
    </w:div>
    <w:div w:id="662201818">
      <w:marLeft w:val="480"/>
      <w:marRight w:val="0"/>
      <w:marTop w:val="0"/>
      <w:marBottom w:val="0"/>
      <w:divBdr>
        <w:top w:val="none" w:sz="0" w:space="0" w:color="auto"/>
        <w:left w:val="none" w:sz="0" w:space="0" w:color="auto"/>
        <w:bottom w:val="none" w:sz="0" w:space="0" w:color="auto"/>
        <w:right w:val="none" w:sz="0" w:space="0" w:color="auto"/>
      </w:divBdr>
    </w:div>
    <w:div w:id="662322863">
      <w:marLeft w:val="480"/>
      <w:marRight w:val="0"/>
      <w:marTop w:val="0"/>
      <w:marBottom w:val="0"/>
      <w:divBdr>
        <w:top w:val="none" w:sz="0" w:space="0" w:color="auto"/>
        <w:left w:val="none" w:sz="0" w:space="0" w:color="auto"/>
        <w:bottom w:val="none" w:sz="0" w:space="0" w:color="auto"/>
        <w:right w:val="none" w:sz="0" w:space="0" w:color="auto"/>
      </w:divBdr>
    </w:div>
    <w:div w:id="662394751">
      <w:marLeft w:val="480"/>
      <w:marRight w:val="0"/>
      <w:marTop w:val="0"/>
      <w:marBottom w:val="0"/>
      <w:divBdr>
        <w:top w:val="none" w:sz="0" w:space="0" w:color="auto"/>
        <w:left w:val="none" w:sz="0" w:space="0" w:color="auto"/>
        <w:bottom w:val="none" w:sz="0" w:space="0" w:color="auto"/>
        <w:right w:val="none" w:sz="0" w:space="0" w:color="auto"/>
      </w:divBdr>
    </w:div>
    <w:div w:id="662440069">
      <w:marLeft w:val="480"/>
      <w:marRight w:val="0"/>
      <w:marTop w:val="0"/>
      <w:marBottom w:val="0"/>
      <w:divBdr>
        <w:top w:val="none" w:sz="0" w:space="0" w:color="auto"/>
        <w:left w:val="none" w:sz="0" w:space="0" w:color="auto"/>
        <w:bottom w:val="none" w:sz="0" w:space="0" w:color="auto"/>
        <w:right w:val="none" w:sz="0" w:space="0" w:color="auto"/>
      </w:divBdr>
    </w:div>
    <w:div w:id="662465152">
      <w:marLeft w:val="480"/>
      <w:marRight w:val="0"/>
      <w:marTop w:val="0"/>
      <w:marBottom w:val="0"/>
      <w:divBdr>
        <w:top w:val="none" w:sz="0" w:space="0" w:color="auto"/>
        <w:left w:val="none" w:sz="0" w:space="0" w:color="auto"/>
        <w:bottom w:val="none" w:sz="0" w:space="0" w:color="auto"/>
        <w:right w:val="none" w:sz="0" w:space="0" w:color="auto"/>
      </w:divBdr>
    </w:div>
    <w:div w:id="662469682">
      <w:marLeft w:val="480"/>
      <w:marRight w:val="0"/>
      <w:marTop w:val="0"/>
      <w:marBottom w:val="0"/>
      <w:divBdr>
        <w:top w:val="none" w:sz="0" w:space="0" w:color="auto"/>
        <w:left w:val="none" w:sz="0" w:space="0" w:color="auto"/>
        <w:bottom w:val="none" w:sz="0" w:space="0" w:color="auto"/>
        <w:right w:val="none" w:sz="0" w:space="0" w:color="auto"/>
      </w:divBdr>
    </w:div>
    <w:div w:id="662515395">
      <w:marLeft w:val="480"/>
      <w:marRight w:val="0"/>
      <w:marTop w:val="0"/>
      <w:marBottom w:val="0"/>
      <w:divBdr>
        <w:top w:val="none" w:sz="0" w:space="0" w:color="auto"/>
        <w:left w:val="none" w:sz="0" w:space="0" w:color="auto"/>
        <w:bottom w:val="none" w:sz="0" w:space="0" w:color="auto"/>
        <w:right w:val="none" w:sz="0" w:space="0" w:color="auto"/>
      </w:divBdr>
    </w:div>
    <w:div w:id="662972272">
      <w:marLeft w:val="480"/>
      <w:marRight w:val="0"/>
      <w:marTop w:val="0"/>
      <w:marBottom w:val="0"/>
      <w:divBdr>
        <w:top w:val="none" w:sz="0" w:space="0" w:color="auto"/>
        <w:left w:val="none" w:sz="0" w:space="0" w:color="auto"/>
        <w:bottom w:val="none" w:sz="0" w:space="0" w:color="auto"/>
        <w:right w:val="none" w:sz="0" w:space="0" w:color="auto"/>
      </w:divBdr>
    </w:div>
    <w:div w:id="662974925">
      <w:marLeft w:val="480"/>
      <w:marRight w:val="0"/>
      <w:marTop w:val="0"/>
      <w:marBottom w:val="0"/>
      <w:divBdr>
        <w:top w:val="none" w:sz="0" w:space="0" w:color="auto"/>
        <w:left w:val="none" w:sz="0" w:space="0" w:color="auto"/>
        <w:bottom w:val="none" w:sz="0" w:space="0" w:color="auto"/>
        <w:right w:val="none" w:sz="0" w:space="0" w:color="auto"/>
      </w:divBdr>
    </w:div>
    <w:div w:id="663049317">
      <w:marLeft w:val="480"/>
      <w:marRight w:val="0"/>
      <w:marTop w:val="0"/>
      <w:marBottom w:val="0"/>
      <w:divBdr>
        <w:top w:val="none" w:sz="0" w:space="0" w:color="auto"/>
        <w:left w:val="none" w:sz="0" w:space="0" w:color="auto"/>
        <w:bottom w:val="none" w:sz="0" w:space="0" w:color="auto"/>
        <w:right w:val="none" w:sz="0" w:space="0" w:color="auto"/>
      </w:divBdr>
    </w:div>
    <w:div w:id="663122134">
      <w:marLeft w:val="480"/>
      <w:marRight w:val="0"/>
      <w:marTop w:val="0"/>
      <w:marBottom w:val="0"/>
      <w:divBdr>
        <w:top w:val="none" w:sz="0" w:space="0" w:color="auto"/>
        <w:left w:val="none" w:sz="0" w:space="0" w:color="auto"/>
        <w:bottom w:val="none" w:sz="0" w:space="0" w:color="auto"/>
        <w:right w:val="none" w:sz="0" w:space="0" w:color="auto"/>
      </w:divBdr>
    </w:div>
    <w:div w:id="663122266">
      <w:marLeft w:val="480"/>
      <w:marRight w:val="0"/>
      <w:marTop w:val="0"/>
      <w:marBottom w:val="0"/>
      <w:divBdr>
        <w:top w:val="none" w:sz="0" w:space="0" w:color="auto"/>
        <w:left w:val="none" w:sz="0" w:space="0" w:color="auto"/>
        <w:bottom w:val="none" w:sz="0" w:space="0" w:color="auto"/>
        <w:right w:val="none" w:sz="0" w:space="0" w:color="auto"/>
      </w:divBdr>
    </w:div>
    <w:div w:id="663162661">
      <w:marLeft w:val="480"/>
      <w:marRight w:val="0"/>
      <w:marTop w:val="0"/>
      <w:marBottom w:val="0"/>
      <w:divBdr>
        <w:top w:val="none" w:sz="0" w:space="0" w:color="auto"/>
        <w:left w:val="none" w:sz="0" w:space="0" w:color="auto"/>
        <w:bottom w:val="none" w:sz="0" w:space="0" w:color="auto"/>
        <w:right w:val="none" w:sz="0" w:space="0" w:color="auto"/>
      </w:divBdr>
    </w:div>
    <w:div w:id="663163968">
      <w:marLeft w:val="480"/>
      <w:marRight w:val="0"/>
      <w:marTop w:val="0"/>
      <w:marBottom w:val="0"/>
      <w:divBdr>
        <w:top w:val="none" w:sz="0" w:space="0" w:color="auto"/>
        <w:left w:val="none" w:sz="0" w:space="0" w:color="auto"/>
        <w:bottom w:val="none" w:sz="0" w:space="0" w:color="auto"/>
        <w:right w:val="none" w:sz="0" w:space="0" w:color="auto"/>
      </w:divBdr>
    </w:div>
    <w:div w:id="663168175">
      <w:marLeft w:val="480"/>
      <w:marRight w:val="0"/>
      <w:marTop w:val="0"/>
      <w:marBottom w:val="0"/>
      <w:divBdr>
        <w:top w:val="none" w:sz="0" w:space="0" w:color="auto"/>
        <w:left w:val="none" w:sz="0" w:space="0" w:color="auto"/>
        <w:bottom w:val="none" w:sz="0" w:space="0" w:color="auto"/>
        <w:right w:val="none" w:sz="0" w:space="0" w:color="auto"/>
      </w:divBdr>
    </w:div>
    <w:div w:id="663245418">
      <w:marLeft w:val="480"/>
      <w:marRight w:val="0"/>
      <w:marTop w:val="0"/>
      <w:marBottom w:val="0"/>
      <w:divBdr>
        <w:top w:val="none" w:sz="0" w:space="0" w:color="auto"/>
        <w:left w:val="none" w:sz="0" w:space="0" w:color="auto"/>
        <w:bottom w:val="none" w:sz="0" w:space="0" w:color="auto"/>
        <w:right w:val="none" w:sz="0" w:space="0" w:color="auto"/>
      </w:divBdr>
    </w:div>
    <w:div w:id="663506161">
      <w:marLeft w:val="480"/>
      <w:marRight w:val="0"/>
      <w:marTop w:val="0"/>
      <w:marBottom w:val="0"/>
      <w:divBdr>
        <w:top w:val="none" w:sz="0" w:space="0" w:color="auto"/>
        <w:left w:val="none" w:sz="0" w:space="0" w:color="auto"/>
        <w:bottom w:val="none" w:sz="0" w:space="0" w:color="auto"/>
        <w:right w:val="none" w:sz="0" w:space="0" w:color="auto"/>
      </w:divBdr>
    </w:div>
    <w:div w:id="663512071">
      <w:marLeft w:val="480"/>
      <w:marRight w:val="0"/>
      <w:marTop w:val="0"/>
      <w:marBottom w:val="0"/>
      <w:divBdr>
        <w:top w:val="none" w:sz="0" w:space="0" w:color="auto"/>
        <w:left w:val="none" w:sz="0" w:space="0" w:color="auto"/>
        <w:bottom w:val="none" w:sz="0" w:space="0" w:color="auto"/>
        <w:right w:val="none" w:sz="0" w:space="0" w:color="auto"/>
      </w:divBdr>
    </w:div>
    <w:div w:id="663515800">
      <w:marLeft w:val="480"/>
      <w:marRight w:val="0"/>
      <w:marTop w:val="0"/>
      <w:marBottom w:val="0"/>
      <w:divBdr>
        <w:top w:val="none" w:sz="0" w:space="0" w:color="auto"/>
        <w:left w:val="none" w:sz="0" w:space="0" w:color="auto"/>
        <w:bottom w:val="none" w:sz="0" w:space="0" w:color="auto"/>
        <w:right w:val="none" w:sz="0" w:space="0" w:color="auto"/>
      </w:divBdr>
    </w:div>
    <w:div w:id="663555241">
      <w:marLeft w:val="480"/>
      <w:marRight w:val="0"/>
      <w:marTop w:val="0"/>
      <w:marBottom w:val="0"/>
      <w:divBdr>
        <w:top w:val="none" w:sz="0" w:space="0" w:color="auto"/>
        <w:left w:val="none" w:sz="0" w:space="0" w:color="auto"/>
        <w:bottom w:val="none" w:sz="0" w:space="0" w:color="auto"/>
        <w:right w:val="none" w:sz="0" w:space="0" w:color="auto"/>
      </w:divBdr>
    </w:div>
    <w:div w:id="663709161">
      <w:marLeft w:val="480"/>
      <w:marRight w:val="0"/>
      <w:marTop w:val="0"/>
      <w:marBottom w:val="0"/>
      <w:divBdr>
        <w:top w:val="none" w:sz="0" w:space="0" w:color="auto"/>
        <w:left w:val="none" w:sz="0" w:space="0" w:color="auto"/>
        <w:bottom w:val="none" w:sz="0" w:space="0" w:color="auto"/>
        <w:right w:val="none" w:sz="0" w:space="0" w:color="auto"/>
      </w:divBdr>
    </w:div>
    <w:div w:id="663893770">
      <w:marLeft w:val="480"/>
      <w:marRight w:val="0"/>
      <w:marTop w:val="0"/>
      <w:marBottom w:val="0"/>
      <w:divBdr>
        <w:top w:val="none" w:sz="0" w:space="0" w:color="auto"/>
        <w:left w:val="none" w:sz="0" w:space="0" w:color="auto"/>
        <w:bottom w:val="none" w:sz="0" w:space="0" w:color="auto"/>
        <w:right w:val="none" w:sz="0" w:space="0" w:color="auto"/>
      </w:divBdr>
    </w:div>
    <w:div w:id="664016148">
      <w:marLeft w:val="480"/>
      <w:marRight w:val="0"/>
      <w:marTop w:val="0"/>
      <w:marBottom w:val="0"/>
      <w:divBdr>
        <w:top w:val="none" w:sz="0" w:space="0" w:color="auto"/>
        <w:left w:val="none" w:sz="0" w:space="0" w:color="auto"/>
        <w:bottom w:val="none" w:sz="0" w:space="0" w:color="auto"/>
        <w:right w:val="none" w:sz="0" w:space="0" w:color="auto"/>
      </w:divBdr>
    </w:div>
    <w:div w:id="664019620">
      <w:marLeft w:val="480"/>
      <w:marRight w:val="0"/>
      <w:marTop w:val="0"/>
      <w:marBottom w:val="0"/>
      <w:divBdr>
        <w:top w:val="none" w:sz="0" w:space="0" w:color="auto"/>
        <w:left w:val="none" w:sz="0" w:space="0" w:color="auto"/>
        <w:bottom w:val="none" w:sz="0" w:space="0" w:color="auto"/>
        <w:right w:val="none" w:sz="0" w:space="0" w:color="auto"/>
      </w:divBdr>
    </w:div>
    <w:div w:id="664436190">
      <w:marLeft w:val="480"/>
      <w:marRight w:val="0"/>
      <w:marTop w:val="0"/>
      <w:marBottom w:val="0"/>
      <w:divBdr>
        <w:top w:val="none" w:sz="0" w:space="0" w:color="auto"/>
        <w:left w:val="none" w:sz="0" w:space="0" w:color="auto"/>
        <w:bottom w:val="none" w:sz="0" w:space="0" w:color="auto"/>
        <w:right w:val="none" w:sz="0" w:space="0" w:color="auto"/>
      </w:divBdr>
    </w:div>
    <w:div w:id="664628879">
      <w:marLeft w:val="480"/>
      <w:marRight w:val="0"/>
      <w:marTop w:val="0"/>
      <w:marBottom w:val="0"/>
      <w:divBdr>
        <w:top w:val="none" w:sz="0" w:space="0" w:color="auto"/>
        <w:left w:val="none" w:sz="0" w:space="0" w:color="auto"/>
        <w:bottom w:val="none" w:sz="0" w:space="0" w:color="auto"/>
        <w:right w:val="none" w:sz="0" w:space="0" w:color="auto"/>
      </w:divBdr>
    </w:div>
    <w:div w:id="664672606">
      <w:marLeft w:val="480"/>
      <w:marRight w:val="0"/>
      <w:marTop w:val="0"/>
      <w:marBottom w:val="0"/>
      <w:divBdr>
        <w:top w:val="none" w:sz="0" w:space="0" w:color="auto"/>
        <w:left w:val="none" w:sz="0" w:space="0" w:color="auto"/>
        <w:bottom w:val="none" w:sz="0" w:space="0" w:color="auto"/>
        <w:right w:val="none" w:sz="0" w:space="0" w:color="auto"/>
      </w:divBdr>
    </w:div>
    <w:div w:id="664742708">
      <w:marLeft w:val="480"/>
      <w:marRight w:val="0"/>
      <w:marTop w:val="0"/>
      <w:marBottom w:val="0"/>
      <w:divBdr>
        <w:top w:val="none" w:sz="0" w:space="0" w:color="auto"/>
        <w:left w:val="none" w:sz="0" w:space="0" w:color="auto"/>
        <w:bottom w:val="none" w:sz="0" w:space="0" w:color="auto"/>
        <w:right w:val="none" w:sz="0" w:space="0" w:color="auto"/>
      </w:divBdr>
    </w:div>
    <w:div w:id="664941333">
      <w:marLeft w:val="480"/>
      <w:marRight w:val="0"/>
      <w:marTop w:val="0"/>
      <w:marBottom w:val="0"/>
      <w:divBdr>
        <w:top w:val="none" w:sz="0" w:space="0" w:color="auto"/>
        <w:left w:val="none" w:sz="0" w:space="0" w:color="auto"/>
        <w:bottom w:val="none" w:sz="0" w:space="0" w:color="auto"/>
        <w:right w:val="none" w:sz="0" w:space="0" w:color="auto"/>
      </w:divBdr>
    </w:div>
    <w:div w:id="665085429">
      <w:marLeft w:val="480"/>
      <w:marRight w:val="0"/>
      <w:marTop w:val="0"/>
      <w:marBottom w:val="0"/>
      <w:divBdr>
        <w:top w:val="none" w:sz="0" w:space="0" w:color="auto"/>
        <w:left w:val="none" w:sz="0" w:space="0" w:color="auto"/>
        <w:bottom w:val="none" w:sz="0" w:space="0" w:color="auto"/>
        <w:right w:val="none" w:sz="0" w:space="0" w:color="auto"/>
      </w:divBdr>
    </w:div>
    <w:div w:id="665091947">
      <w:marLeft w:val="480"/>
      <w:marRight w:val="0"/>
      <w:marTop w:val="0"/>
      <w:marBottom w:val="0"/>
      <w:divBdr>
        <w:top w:val="none" w:sz="0" w:space="0" w:color="auto"/>
        <w:left w:val="none" w:sz="0" w:space="0" w:color="auto"/>
        <w:bottom w:val="none" w:sz="0" w:space="0" w:color="auto"/>
        <w:right w:val="none" w:sz="0" w:space="0" w:color="auto"/>
      </w:divBdr>
    </w:div>
    <w:div w:id="665134445">
      <w:marLeft w:val="480"/>
      <w:marRight w:val="0"/>
      <w:marTop w:val="0"/>
      <w:marBottom w:val="0"/>
      <w:divBdr>
        <w:top w:val="none" w:sz="0" w:space="0" w:color="auto"/>
        <w:left w:val="none" w:sz="0" w:space="0" w:color="auto"/>
        <w:bottom w:val="none" w:sz="0" w:space="0" w:color="auto"/>
        <w:right w:val="none" w:sz="0" w:space="0" w:color="auto"/>
      </w:divBdr>
    </w:div>
    <w:div w:id="665283909">
      <w:marLeft w:val="480"/>
      <w:marRight w:val="0"/>
      <w:marTop w:val="0"/>
      <w:marBottom w:val="0"/>
      <w:divBdr>
        <w:top w:val="none" w:sz="0" w:space="0" w:color="auto"/>
        <w:left w:val="none" w:sz="0" w:space="0" w:color="auto"/>
        <w:bottom w:val="none" w:sz="0" w:space="0" w:color="auto"/>
        <w:right w:val="none" w:sz="0" w:space="0" w:color="auto"/>
      </w:divBdr>
    </w:div>
    <w:div w:id="665287054">
      <w:marLeft w:val="480"/>
      <w:marRight w:val="0"/>
      <w:marTop w:val="0"/>
      <w:marBottom w:val="0"/>
      <w:divBdr>
        <w:top w:val="none" w:sz="0" w:space="0" w:color="auto"/>
        <w:left w:val="none" w:sz="0" w:space="0" w:color="auto"/>
        <w:bottom w:val="none" w:sz="0" w:space="0" w:color="auto"/>
        <w:right w:val="none" w:sz="0" w:space="0" w:color="auto"/>
      </w:divBdr>
    </w:div>
    <w:div w:id="665287580">
      <w:marLeft w:val="480"/>
      <w:marRight w:val="0"/>
      <w:marTop w:val="0"/>
      <w:marBottom w:val="0"/>
      <w:divBdr>
        <w:top w:val="none" w:sz="0" w:space="0" w:color="auto"/>
        <w:left w:val="none" w:sz="0" w:space="0" w:color="auto"/>
        <w:bottom w:val="none" w:sz="0" w:space="0" w:color="auto"/>
        <w:right w:val="none" w:sz="0" w:space="0" w:color="auto"/>
      </w:divBdr>
    </w:div>
    <w:div w:id="665326594">
      <w:marLeft w:val="480"/>
      <w:marRight w:val="0"/>
      <w:marTop w:val="0"/>
      <w:marBottom w:val="0"/>
      <w:divBdr>
        <w:top w:val="none" w:sz="0" w:space="0" w:color="auto"/>
        <w:left w:val="none" w:sz="0" w:space="0" w:color="auto"/>
        <w:bottom w:val="none" w:sz="0" w:space="0" w:color="auto"/>
        <w:right w:val="none" w:sz="0" w:space="0" w:color="auto"/>
      </w:divBdr>
    </w:div>
    <w:div w:id="665523668">
      <w:marLeft w:val="480"/>
      <w:marRight w:val="0"/>
      <w:marTop w:val="0"/>
      <w:marBottom w:val="0"/>
      <w:divBdr>
        <w:top w:val="none" w:sz="0" w:space="0" w:color="auto"/>
        <w:left w:val="none" w:sz="0" w:space="0" w:color="auto"/>
        <w:bottom w:val="none" w:sz="0" w:space="0" w:color="auto"/>
        <w:right w:val="none" w:sz="0" w:space="0" w:color="auto"/>
      </w:divBdr>
    </w:div>
    <w:div w:id="665595031">
      <w:marLeft w:val="480"/>
      <w:marRight w:val="0"/>
      <w:marTop w:val="0"/>
      <w:marBottom w:val="0"/>
      <w:divBdr>
        <w:top w:val="none" w:sz="0" w:space="0" w:color="auto"/>
        <w:left w:val="none" w:sz="0" w:space="0" w:color="auto"/>
        <w:bottom w:val="none" w:sz="0" w:space="0" w:color="auto"/>
        <w:right w:val="none" w:sz="0" w:space="0" w:color="auto"/>
      </w:divBdr>
    </w:div>
    <w:div w:id="665595114">
      <w:marLeft w:val="480"/>
      <w:marRight w:val="0"/>
      <w:marTop w:val="0"/>
      <w:marBottom w:val="0"/>
      <w:divBdr>
        <w:top w:val="none" w:sz="0" w:space="0" w:color="auto"/>
        <w:left w:val="none" w:sz="0" w:space="0" w:color="auto"/>
        <w:bottom w:val="none" w:sz="0" w:space="0" w:color="auto"/>
        <w:right w:val="none" w:sz="0" w:space="0" w:color="auto"/>
      </w:divBdr>
    </w:div>
    <w:div w:id="665715420">
      <w:marLeft w:val="480"/>
      <w:marRight w:val="0"/>
      <w:marTop w:val="0"/>
      <w:marBottom w:val="0"/>
      <w:divBdr>
        <w:top w:val="none" w:sz="0" w:space="0" w:color="auto"/>
        <w:left w:val="none" w:sz="0" w:space="0" w:color="auto"/>
        <w:bottom w:val="none" w:sz="0" w:space="0" w:color="auto"/>
        <w:right w:val="none" w:sz="0" w:space="0" w:color="auto"/>
      </w:divBdr>
    </w:div>
    <w:div w:id="665716177">
      <w:marLeft w:val="480"/>
      <w:marRight w:val="0"/>
      <w:marTop w:val="0"/>
      <w:marBottom w:val="0"/>
      <w:divBdr>
        <w:top w:val="none" w:sz="0" w:space="0" w:color="auto"/>
        <w:left w:val="none" w:sz="0" w:space="0" w:color="auto"/>
        <w:bottom w:val="none" w:sz="0" w:space="0" w:color="auto"/>
        <w:right w:val="none" w:sz="0" w:space="0" w:color="auto"/>
      </w:divBdr>
    </w:div>
    <w:div w:id="665867847">
      <w:marLeft w:val="480"/>
      <w:marRight w:val="0"/>
      <w:marTop w:val="0"/>
      <w:marBottom w:val="0"/>
      <w:divBdr>
        <w:top w:val="none" w:sz="0" w:space="0" w:color="auto"/>
        <w:left w:val="none" w:sz="0" w:space="0" w:color="auto"/>
        <w:bottom w:val="none" w:sz="0" w:space="0" w:color="auto"/>
        <w:right w:val="none" w:sz="0" w:space="0" w:color="auto"/>
      </w:divBdr>
    </w:div>
    <w:div w:id="665941756">
      <w:marLeft w:val="480"/>
      <w:marRight w:val="0"/>
      <w:marTop w:val="0"/>
      <w:marBottom w:val="0"/>
      <w:divBdr>
        <w:top w:val="none" w:sz="0" w:space="0" w:color="auto"/>
        <w:left w:val="none" w:sz="0" w:space="0" w:color="auto"/>
        <w:bottom w:val="none" w:sz="0" w:space="0" w:color="auto"/>
        <w:right w:val="none" w:sz="0" w:space="0" w:color="auto"/>
      </w:divBdr>
    </w:div>
    <w:div w:id="665981666">
      <w:marLeft w:val="480"/>
      <w:marRight w:val="0"/>
      <w:marTop w:val="0"/>
      <w:marBottom w:val="0"/>
      <w:divBdr>
        <w:top w:val="none" w:sz="0" w:space="0" w:color="auto"/>
        <w:left w:val="none" w:sz="0" w:space="0" w:color="auto"/>
        <w:bottom w:val="none" w:sz="0" w:space="0" w:color="auto"/>
        <w:right w:val="none" w:sz="0" w:space="0" w:color="auto"/>
      </w:divBdr>
    </w:div>
    <w:div w:id="665982216">
      <w:marLeft w:val="480"/>
      <w:marRight w:val="0"/>
      <w:marTop w:val="0"/>
      <w:marBottom w:val="0"/>
      <w:divBdr>
        <w:top w:val="none" w:sz="0" w:space="0" w:color="auto"/>
        <w:left w:val="none" w:sz="0" w:space="0" w:color="auto"/>
        <w:bottom w:val="none" w:sz="0" w:space="0" w:color="auto"/>
        <w:right w:val="none" w:sz="0" w:space="0" w:color="auto"/>
      </w:divBdr>
    </w:div>
    <w:div w:id="666202557">
      <w:marLeft w:val="480"/>
      <w:marRight w:val="0"/>
      <w:marTop w:val="0"/>
      <w:marBottom w:val="0"/>
      <w:divBdr>
        <w:top w:val="none" w:sz="0" w:space="0" w:color="auto"/>
        <w:left w:val="none" w:sz="0" w:space="0" w:color="auto"/>
        <w:bottom w:val="none" w:sz="0" w:space="0" w:color="auto"/>
        <w:right w:val="none" w:sz="0" w:space="0" w:color="auto"/>
      </w:divBdr>
    </w:div>
    <w:div w:id="666445621">
      <w:marLeft w:val="480"/>
      <w:marRight w:val="0"/>
      <w:marTop w:val="0"/>
      <w:marBottom w:val="0"/>
      <w:divBdr>
        <w:top w:val="none" w:sz="0" w:space="0" w:color="auto"/>
        <w:left w:val="none" w:sz="0" w:space="0" w:color="auto"/>
        <w:bottom w:val="none" w:sz="0" w:space="0" w:color="auto"/>
        <w:right w:val="none" w:sz="0" w:space="0" w:color="auto"/>
      </w:divBdr>
    </w:div>
    <w:div w:id="666521796">
      <w:marLeft w:val="480"/>
      <w:marRight w:val="0"/>
      <w:marTop w:val="0"/>
      <w:marBottom w:val="0"/>
      <w:divBdr>
        <w:top w:val="none" w:sz="0" w:space="0" w:color="auto"/>
        <w:left w:val="none" w:sz="0" w:space="0" w:color="auto"/>
        <w:bottom w:val="none" w:sz="0" w:space="0" w:color="auto"/>
        <w:right w:val="none" w:sz="0" w:space="0" w:color="auto"/>
      </w:divBdr>
    </w:div>
    <w:div w:id="666789973">
      <w:marLeft w:val="480"/>
      <w:marRight w:val="0"/>
      <w:marTop w:val="0"/>
      <w:marBottom w:val="0"/>
      <w:divBdr>
        <w:top w:val="none" w:sz="0" w:space="0" w:color="auto"/>
        <w:left w:val="none" w:sz="0" w:space="0" w:color="auto"/>
        <w:bottom w:val="none" w:sz="0" w:space="0" w:color="auto"/>
        <w:right w:val="none" w:sz="0" w:space="0" w:color="auto"/>
      </w:divBdr>
    </w:div>
    <w:div w:id="666858509">
      <w:marLeft w:val="480"/>
      <w:marRight w:val="0"/>
      <w:marTop w:val="0"/>
      <w:marBottom w:val="0"/>
      <w:divBdr>
        <w:top w:val="none" w:sz="0" w:space="0" w:color="auto"/>
        <w:left w:val="none" w:sz="0" w:space="0" w:color="auto"/>
        <w:bottom w:val="none" w:sz="0" w:space="0" w:color="auto"/>
        <w:right w:val="none" w:sz="0" w:space="0" w:color="auto"/>
      </w:divBdr>
    </w:div>
    <w:div w:id="666907219">
      <w:marLeft w:val="480"/>
      <w:marRight w:val="0"/>
      <w:marTop w:val="0"/>
      <w:marBottom w:val="0"/>
      <w:divBdr>
        <w:top w:val="none" w:sz="0" w:space="0" w:color="auto"/>
        <w:left w:val="none" w:sz="0" w:space="0" w:color="auto"/>
        <w:bottom w:val="none" w:sz="0" w:space="0" w:color="auto"/>
        <w:right w:val="none" w:sz="0" w:space="0" w:color="auto"/>
      </w:divBdr>
    </w:div>
    <w:div w:id="667053004">
      <w:marLeft w:val="480"/>
      <w:marRight w:val="0"/>
      <w:marTop w:val="0"/>
      <w:marBottom w:val="0"/>
      <w:divBdr>
        <w:top w:val="none" w:sz="0" w:space="0" w:color="auto"/>
        <w:left w:val="none" w:sz="0" w:space="0" w:color="auto"/>
        <w:bottom w:val="none" w:sz="0" w:space="0" w:color="auto"/>
        <w:right w:val="none" w:sz="0" w:space="0" w:color="auto"/>
      </w:divBdr>
    </w:div>
    <w:div w:id="667096035">
      <w:marLeft w:val="480"/>
      <w:marRight w:val="0"/>
      <w:marTop w:val="0"/>
      <w:marBottom w:val="0"/>
      <w:divBdr>
        <w:top w:val="none" w:sz="0" w:space="0" w:color="auto"/>
        <w:left w:val="none" w:sz="0" w:space="0" w:color="auto"/>
        <w:bottom w:val="none" w:sz="0" w:space="0" w:color="auto"/>
        <w:right w:val="none" w:sz="0" w:space="0" w:color="auto"/>
      </w:divBdr>
    </w:div>
    <w:div w:id="667099611">
      <w:marLeft w:val="480"/>
      <w:marRight w:val="0"/>
      <w:marTop w:val="0"/>
      <w:marBottom w:val="0"/>
      <w:divBdr>
        <w:top w:val="none" w:sz="0" w:space="0" w:color="auto"/>
        <w:left w:val="none" w:sz="0" w:space="0" w:color="auto"/>
        <w:bottom w:val="none" w:sz="0" w:space="0" w:color="auto"/>
        <w:right w:val="none" w:sz="0" w:space="0" w:color="auto"/>
      </w:divBdr>
    </w:div>
    <w:div w:id="667252641">
      <w:marLeft w:val="480"/>
      <w:marRight w:val="0"/>
      <w:marTop w:val="0"/>
      <w:marBottom w:val="0"/>
      <w:divBdr>
        <w:top w:val="none" w:sz="0" w:space="0" w:color="auto"/>
        <w:left w:val="none" w:sz="0" w:space="0" w:color="auto"/>
        <w:bottom w:val="none" w:sz="0" w:space="0" w:color="auto"/>
        <w:right w:val="none" w:sz="0" w:space="0" w:color="auto"/>
      </w:divBdr>
    </w:div>
    <w:div w:id="667440163">
      <w:marLeft w:val="480"/>
      <w:marRight w:val="0"/>
      <w:marTop w:val="0"/>
      <w:marBottom w:val="0"/>
      <w:divBdr>
        <w:top w:val="none" w:sz="0" w:space="0" w:color="auto"/>
        <w:left w:val="none" w:sz="0" w:space="0" w:color="auto"/>
        <w:bottom w:val="none" w:sz="0" w:space="0" w:color="auto"/>
        <w:right w:val="none" w:sz="0" w:space="0" w:color="auto"/>
      </w:divBdr>
    </w:div>
    <w:div w:id="667445682">
      <w:marLeft w:val="480"/>
      <w:marRight w:val="0"/>
      <w:marTop w:val="0"/>
      <w:marBottom w:val="0"/>
      <w:divBdr>
        <w:top w:val="none" w:sz="0" w:space="0" w:color="auto"/>
        <w:left w:val="none" w:sz="0" w:space="0" w:color="auto"/>
        <w:bottom w:val="none" w:sz="0" w:space="0" w:color="auto"/>
        <w:right w:val="none" w:sz="0" w:space="0" w:color="auto"/>
      </w:divBdr>
    </w:div>
    <w:div w:id="667514888">
      <w:marLeft w:val="480"/>
      <w:marRight w:val="0"/>
      <w:marTop w:val="0"/>
      <w:marBottom w:val="0"/>
      <w:divBdr>
        <w:top w:val="none" w:sz="0" w:space="0" w:color="auto"/>
        <w:left w:val="none" w:sz="0" w:space="0" w:color="auto"/>
        <w:bottom w:val="none" w:sz="0" w:space="0" w:color="auto"/>
        <w:right w:val="none" w:sz="0" w:space="0" w:color="auto"/>
      </w:divBdr>
    </w:div>
    <w:div w:id="667683223">
      <w:marLeft w:val="480"/>
      <w:marRight w:val="0"/>
      <w:marTop w:val="0"/>
      <w:marBottom w:val="0"/>
      <w:divBdr>
        <w:top w:val="none" w:sz="0" w:space="0" w:color="auto"/>
        <w:left w:val="none" w:sz="0" w:space="0" w:color="auto"/>
        <w:bottom w:val="none" w:sz="0" w:space="0" w:color="auto"/>
        <w:right w:val="none" w:sz="0" w:space="0" w:color="auto"/>
      </w:divBdr>
    </w:div>
    <w:div w:id="667711267">
      <w:marLeft w:val="480"/>
      <w:marRight w:val="0"/>
      <w:marTop w:val="0"/>
      <w:marBottom w:val="0"/>
      <w:divBdr>
        <w:top w:val="none" w:sz="0" w:space="0" w:color="auto"/>
        <w:left w:val="none" w:sz="0" w:space="0" w:color="auto"/>
        <w:bottom w:val="none" w:sz="0" w:space="0" w:color="auto"/>
        <w:right w:val="none" w:sz="0" w:space="0" w:color="auto"/>
      </w:divBdr>
    </w:div>
    <w:div w:id="667903447">
      <w:marLeft w:val="480"/>
      <w:marRight w:val="0"/>
      <w:marTop w:val="0"/>
      <w:marBottom w:val="0"/>
      <w:divBdr>
        <w:top w:val="none" w:sz="0" w:space="0" w:color="auto"/>
        <w:left w:val="none" w:sz="0" w:space="0" w:color="auto"/>
        <w:bottom w:val="none" w:sz="0" w:space="0" w:color="auto"/>
        <w:right w:val="none" w:sz="0" w:space="0" w:color="auto"/>
      </w:divBdr>
    </w:div>
    <w:div w:id="667949437">
      <w:marLeft w:val="480"/>
      <w:marRight w:val="0"/>
      <w:marTop w:val="0"/>
      <w:marBottom w:val="0"/>
      <w:divBdr>
        <w:top w:val="none" w:sz="0" w:space="0" w:color="auto"/>
        <w:left w:val="none" w:sz="0" w:space="0" w:color="auto"/>
        <w:bottom w:val="none" w:sz="0" w:space="0" w:color="auto"/>
        <w:right w:val="none" w:sz="0" w:space="0" w:color="auto"/>
      </w:divBdr>
    </w:div>
    <w:div w:id="668020592">
      <w:marLeft w:val="480"/>
      <w:marRight w:val="0"/>
      <w:marTop w:val="0"/>
      <w:marBottom w:val="0"/>
      <w:divBdr>
        <w:top w:val="none" w:sz="0" w:space="0" w:color="auto"/>
        <w:left w:val="none" w:sz="0" w:space="0" w:color="auto"/>
        <w:bottom w:val="none" w:sz="0" w:space="0" w:color="auto"/>
        <w:right w:val="none" w:sz="0" w:space="0" w:color="auto"/>
      </w:divBdr>
    </w:div>
    <w:div w:id="668143939">
      <w:marLeft w:val="480"/>
      <w:marRight w:val="0"/>
      <w:marTop w:val="0"/>
      <w:marBottom w:val="0"/>
      <w:divBdr>
        <w:top w:val="none" w:sz="0" w:space="0" w:color="auto"/>
        <w:left w:val="none" w:sz="0" w:space="0" w:color="auto"/>
        <w:bottom w:val="none" w:sz="0" w:space="0" w:color="auto"/>
        <w:right w:val="none" w:sz="0" w:space="0" w:color="auto"/>
      </w:divBdr>
    </w:div>
    <w:div w:id="668215172">
      <w:marLeft w:val="480"/>
      <w:marRight w:val="0"/>
      <w:marTop w:val="0"/>
      <w:marBottom w:val="0"/>
      <w:divBdr>
        <w:top w:val="none" w:sz="0" w:space="0" w:color="auto"/>
        <w:left w:val="none" w:sz="0" w:space="0" w:color="auto"/>
        <w:bottom w:val="none" w:sz="0" w:space="0" w:color="auto"/>
        <w:right w:val="none" w:sz="0" w:space="0" w:color="auto"/>
      </w:divBdr>
    </w:div>
    <w:div w:id="668485558">
      <w:marLeft w:val="480"/>
      <w:marRight w:val="0"/>
      <w:marTop w:val="0"/>
      <w:marBottom w:val="0"/>
      <w:divBdr>
        <w:top w:val="none" w:sz="0" w:space="0" w:color="auto"/>
        <w:left w:val="none" w:sz="0" w:space="0" w:color="auto"/>
        <w:bottom w:val="none" w:sz="0" w:space="0" w:color="auto"/>
        <w:right w:val="none" w:sz="0" w:space="0" w:color="auto"/>
      </w:divBdr>
    </w:div>
    <w:div w:id="668606805">
      <w:marLeft w:val="480"/>
      <w:marRight w:val="0"/>
      <w:marTop w:val="0"/>
      <w:marBottom w:val="0"/>
      <w:divBdr>
        <w:top w:val="none" w:sz="0" w:space="0" w:color="auto"/>
        <w:left w:val="none" w:sz="0" w:space="0" w:color="auto"/>
        <w:bottom w:val="none" w:sz="0" w:space="0" w:color="auto"/>
        <w:right w:val="none" w:sz="0" w:space="0" w:color="auto"/>
      </w:divBdr>
    </w:div>
    <w:div w:id="668750588">
      <w:marLeft w:val="480"/>
      <w:marRight w:val="0"/>
      <w:marTop w:val="0"/>
      <w:marBottom w:val="0"/>
      <w:divBdr>
        <w:top w:val="none" w:sz="0" w:space="0" w:color="auto"/>
        <w:left w:val="none" w:sz="0" w:space="0" w:color="auto"/>
        <w:bottom w:val="none" w:sz="0" w:space="0" w:color="auto"/>
        <w:right w:val="none" w:sz="0" w:space="0" w:color="auto"/>
      </w:divBdr>
    </w:div>
    <w:div w:id="668752428">
      <w:marLeft w:val="480"/>
      <w:marRight w:val="0"/>
      <w:marTop w:val="0"/>
      <w:marBottom w:val="0"/>
      <w:divBdr>
        <w:top w:val="none" w:sz="0" w:space="0" w:color="auto"/>
        <w:left w:val="none" w:sz="0" w:space="0" w:color="auto"/>
        <w:bottom w:val="none" w:sz="0" w:space="0" w:color="auto"/>
        <w:right w:val="none" w:sz="0" w:space="0" w:color="auto"/>
      </w:divBdr>
    </w:div>
    <w:div w:id="668753021">
      <w:marLeft w:val="480"/>
      <w:marRight w:val="0"/>
      <w:marTop w:val="0"/>
      <w:marBottom w:val="0"/>
      <w:divBdr>
        <w:top w:val="none" w:sz="0" w:space="0" w:color="auto"/>
        <w:left w:val="none" w:sz="0" w:space="0" w:color="auto"/>
        <w:bottom w:val="none" w:sz="0" w:space="0" w:color="auto"/>
        <w:right w:val="none" w:sz="0" w:space="0" w:color="auto"/>
      </w:divBdr>
    </w:div>
    <w:div w:id="668754871">
      <w:marLeft w:val="480"/>
      <w:marRight w:val="0"/>
      <w:marTop w:val="0"/>
      <w:marBottom w:val="0"/>
      <w:divBdr>
        <w:top w:val="none" w:sz="0" w:space="0" w:color="auto"/>
        <w:left w:val="none" w:sz="0" w:space="0" w:color="auto"/>
        <w:bottom w:val="none" w:sz="0" w:space="0" w:color="auto"/>
        <w:right w:val="none" w:sz="0" w:space="0" w:color="auto"/>
      </w:divBdr>
    </w:div>
    <w:div w:id="669021233">
      <w:marLeft w:val="480"/>
      <w:marRight w:val="0"/>
      <w:marTop w:val="0"/>
      <w:marBottom w:val="0"/>
      <w:divBdr>
        <w:top w:val="none" w:sz="0" w:space="0" w:color="auto"/>
        <w:left w:val="none" w:sz="0" w:space="0" w:color="auto"/>
        <w:bottom w:val="none" w:sz="0" w:space="0" w:color="auto"/>
        <w:right w:val="none" w:sz="0" w:space="0" w:color="auto"/>
      </w:divBdr>
    </w:div>
    <w:div w:id="669061085">
      <w:marLeft w:val="480"/>
      <w:marRight w:val="0"/>
      <w:marTop w:val="0"/>
      <w:marBottom w:val="0"/>
      <w:divBdr>
        <w:top w:val="none" w:sz="0" w:space="0" w:color="auto"/>
        <w:left w:val="none" w:sz="0" w:space="0" w:color="auto"/>
        <w:bottom w:val="none" w:sz="0" w:space="0" w:color="auto"/>
        <w:right w:val="none" w:sz="0" w:space="0" w:color="auto"/>
      </w:divBdr>
    </w:div>
    <w:div w:id="669063104">
      <w:marLeft w:val="480"/>
      <w:marRight w:val="0"/>
      <w:marTop w:val="0"/>
      <w:marBottom w:val="0"/>
      <w:divBdr>
        <w:top w:val="none" w:sz="0" w:space="0" w:color="auto"/>
        <w:left w:val="none" w:sz="0" w:space="0" w:color="auto"/>
        <w:bottom w:val="none" w:sz="0" w:space="0" w:color="auto"/>
        <w:right w:val="none" w:sz="0" w:space="0" w:color="auto"/>
      </w:divBdr>
    </w:div>
    <w:div w:id="669064141">
      <w:marLeft w:val="480"/>
      <w:marRight w:val="0"/>
      <w:marTop w:val="0"/>
      <w:marBottom w:val="0"/>
      <w:divBdr>
        <w:top w:val="none" w:sz="0" w:space="0" w:color="auto"/>
        <w:left w:val="none" w:sz="0" w:space="0" w:color="auto"/>
        <w:bottom w:val="none" w:sz="0" w:space="0" w:color="auto"/>
        <w:right w:val="none" w:sz="0" w:space="0" w:color="auto"/>
      </w:divBdr>
    </w:div>
    <w:div w:id="669254700">
      <w:marLeft w:val="480"/>
      <w:marRight w:val="0"/>
      <w:marTop w:val="0"/>
      <w:marBottom w:val="0"/>
      <w:divBdr>
        <w:top w:val="none" w:sz="0" w:space="0" w:color="auto"/>
        <w:left w:val="none" w:sz="0" w:space="0" w:color="auto"/>
        <w:bottom w:val="none" w:sz="0" w:space="0" w:color="auto"/>
        <w:right w:val="none" w:sz="0" w:space="0" w:color="auto"/>
      </w:divBdr>
    </w:div>
    <w:div w:id="669405035">
      <w:marLeft w:val="480"/>
      <w:marRight w:val="0"/>
      <w:marTop w:val="0"/>
      <w:marBottom w:val="0"/>
      <w:divBdr>
        <w:top w:val="none" w:sz="0" w:space="0" w:color="auto"/>
        <w:left w:val="none" w:sz="0" w:space="0" w:color="auto"/>
        <w:bottom w:val="none" w:sz="0" w:space="0" w:color="auto"/>
        <w:right w:val="none" w:sz="0" w:space="0" w:color="auto"/>
      </w:divBdr>
    </w:div>
    <w:div w:id="669406528">
      <w:marLeft w:val="480"/>
      <w:marRight w:val="0"/>
      <w:marTop w:val="0"/>
      <w:marBottom w:val="0"/>
      <w:divBdr>
        <w:top w:val="none" w:sz="0" w:space="0" w:color="auto"/>
        <w:left w:val="none" w:sz="0" w:space="0" w:color="auto"/>
        <w:bottom w:val="none" w:sz="0" w:space="0" w:color="auto"/>
        <w:right w:val="none" w:sz="0" w:space="0" w:color="auto"/>
      </w:divBdr>
    </w:div>
    <w:div w:id="669870837">
      <w:marLeft w:val="480"/>
      <w:marRight w:val="0"/>
      <w:marTop w:val="0"/>
      <w:marBottom w:val="0"/>
      <w:divBdr>
        <w:top w:val="none" w:sz="0" w:space="0" w:color="auto"/>
        <w:left w:val="none" w:sz="0" w:space="0" w:color="auto"/>
        <w:bottom w:val="none" w:sz="0" w:space="0" w:color="auto"/>
        <w:right w:val="none" w:sz="0" w:space="0" w:color="auto"/>
      </w:divBdr>
    </w:div>
    <w:div w:id="670256107">
      <w:marLeft w:val="480"/>
      <w:marRight w:val="0"/>
      <w:marTop w:val="0"/>
      <w:marBottom w:val="0"/>
      <w:divBdr>
        <w:top w:val="none" w:sz="0" w:space="0" w:color="auto"/>
        <w:left w:val="none" w:sz="0" w:space="0" w:color="auto"/>
        <w:bottom w:val="none" w:sz="0" w:space="0" w:color="auto"/>
        <w:right w:val="none" w:sz="0" w:space="0" w:color="auto"/>
      </w:divBdr>
    </w:div>
    <w:div w:id="670373396">
      <w:marLeft w:val="480"/>
      <w:marRight w:val="0"/>
      <w:marTop w:val="0"/>
      <w:marBottom w:val="0"/>
      <w:divBdr>
        <w:top w:val="none" w:sz="0" w:space="0" w:color="auto"/>
        <w:left w:val="none" w:sz="0" w:space="0" w:color="auto"/>
        <w:bottom w:val="none" w:sz="0" w:space="0" w:color="auto"/>
        <w:right w:val="none" w:sz="0" w:space="0" w:color="auto"/>
      </w:divBdr>
    </w:div>
    <w:div w:id="670521401">
      <w:marLeft w:val="480"/>
      <w:marRight w:val="0"/>
      <w:marTop w:val="0"/>
      <w:marBottom w:val="0"/>
      <w:divBdr>
        <w:top w:val="none" w:sz="0" w:space="0" w:color="auto"/>
        <w:left w:val="none" w:sz="0" w:space="0" w:color="auto"/>
        <w:bottom w:val="none" w:sz="0" w:space="0" w:color="auto"/>
        <w:right w:val="none" w:sz="0" w:space="0" w:color="auto"/>
      </w:divBdr>
    </w:div>
    <w:div w:id="670526961">
      <w:marLeft w:val="480"/>
      <w:marRight w:val="0"/>
      <w:marTop w:val="0"/>
      <w:marBottom w:val="0"/>
      <w:divBdr>
        <w:top w:val="none" w:sz="0" w:space="0" w:color="auto"/>
        <w:left w:val="none" w:sz="0" w:space="0" w:color="auto"/>
        <w:bottom w:val="none" w:sz="0" w:space="0" w:color="auto"/>
        <w:right w:val="none" w:sz="0" w:space="0" w:color="auto"/>
      </w:divBdr>
    </w:div>
    <w:div w:id="670566914">
      <w:marLeft w:val="480"/>
      <w:marRight w:val="0"/>
      <w:marTop w:val="0"/>
      <w:marBottom w:val="0"/>
      <w:divBdr>
        <w:top w:val="none" w:sz="0" w:space="0" w:color="auto"/>
        <w:left w:val="none" w:sz="0" w:space="0" w:color="auto"/>
        <w:bottom w:val="none" w:sz="0" w:space="0" w:color="auto"/>
        <w:right w:val="none" w:sz="0" w:space="0" w:color="auto"/>
      </w:divBdr>
    </w:div>
    <w:div w:id="670567793">
      <w:marLeft w:val="480"/>
      <w:marRight w:val="0"/>
      <w:marTop w:val="0"/>
      <w:marBottom w:val="0"/>
      <w:divBdr>
        <w:top w:val="none" w:sz="0" w:space="0" w:color="auto"/>
        <w:left w:val="none" w:sz="0" w:space="0" w:color="auto"/>
        <w:bottom w:val="none" w:sz="0" w:space="0" w:color="auto"/>
        <w:right w:val="none" w:sz="0" w:space="0" w:color="auto"/>
      </w:divBdr>
    </w:div>
    <w:div w:id="670568976">
      <w:marLeft w:val="480"/>
      <w:marRight w:val="0"/>
      <w:marTop w:val="0"/>
      <w:marBottom w:val="0"/>
      <w:divBdr>
        <w:top w:val="none" w:sz="0" w:space="0" w:color="auto"/>
        <w:left w:val="none" w:sz="0" w:space="0" w:color="auto"/>
        <w:bottom w:val="none" w:sz="0" w:space="0" w:color="auto"/>
        <w:right w:val="none" w:sz="0" w:space="0" w:color="auto"/>
      </w:divBdr>
    </w:div>
    <w:div w:id="670763177">
      <w:marLeft w:val="480"/>
      <w:marRight w:val="0"/>
      <w:marTop w:val="0"/>
      <w:marBottom w:val="0"/>
      <w:divBdr>
        <w:top w:val="none" w:sz="0" w:space="0" w:color="auto"/>
        <w:left w:val="none" w:sz="0" w:space="0" w:color="auto"/>
        <w:bottom w:val="none" w:sz="0" w:space="0" w:color="auto"/>
        <w:right w:val="none" w:sz="0" w:space="0" w:color="auto"/>
      </w:divBdr>
    </w:div>
    <w:div w:id="670764579">
      <w:marLeft w:val="480"/>
      <w:marRight w:val="0"/>
      <w:marTop w:val="0"/>
      <w:marBottom w:val="0"/>
      <w:divBdr>
        <w:top w:val="none" w:sz="0" w:space="0" w:color="auto"/>
        <w:left w:val="none" w:sz="0" w:space="0" w:color="auto"/>
        <w:bottom w:val="none" w:sz="0" w:space="0" w:color="auto"/>
        <w:right w:val="none" w:sz="0" w:space="0" w:color="auto"/>
      </w:divBdr>
    </w:div>
    <w:div w:id="670837263">
      <w:marLeft w:val="480"/>
      <w:marRight w:val="0"/>
      <w:marTop w:val="0"/>
      <w:marBottom w:val="0"/>
      <w:divBdr>
        <w:top w:val="none" w:sz="0" w:space="0" w:color="auto"/>
        <w:left w:val="none" w:sz="0" w:space="0" w:color="auto"/>
        <w:bottom w:val="none" w:sz="0" w:space="0" w:color="auto"/>
        <w:right w:val="none" w:sz="0" w:space="0" w:color="auto"/>
      </w:divBdr>
    </w:div>
    <w:div w:id="670840833">
      <w:marLeft w:val="480"/>
      <w:marRight w:val="0"/>
      <w:marTop w:val="0"/>
      <w:marBottom w:val="0"/>
      <w:divBdr>
        <w:top w:val="none" w:sz="0" w:space="0" w:color="auto"/>
        <w:left w:val="none" w:sz="0" w:space="0" w:color="auto"/>
        <w:bottom w:val="none" w:sz="0" w:space="0" w:color="auto"/>
        <w:right w:val="none" w:sz="0" w:space="0" w:color="auto"/>
      </w:divBdr>
    </w:div>
    <w:div w:id="670959422">
      <w:marLeft w:val="480"/>
      <w:marRight w:val="0"/>
      <w:marTop w:val="0"/>
      <w:marBottom w:val="0"/>
      <w:divBdr>
        <w:top w:val="none" w:sz="0" w:space="0" w:color="auto"/>
        <w:left w:val="none" w:sz="0" w:space="0" w:color="auto"/>
        <w:bottom w:val="none" w:sz="0" w:space="0" w:color="auto"/>
        <w:right w:val="none" w:sz="0" w:space="0" w:color="auto"/>
      </w:divBdr>
    </w:div>
    <w:div w:id="670988811">
      <w:marLeft w:val="480"/>
      <w:marRight w:val="0"/>
      <w:marTop w:val="0"/>
      <w:marBottom w:val="0"/>
      <w:divBdr>
        <w:top w:val="none" w:sz="0" w:space="0" w:color="auto"/>
        <w:left w:val="none" w:sz="0" w:space="0" w:color="auto"/>
        <w:bottom w:val="none" w:sz="0" w:space="0" w:color="auto"/>
        <w:right w:val="none" w:sz="0" w:space="0" w:color="auto"/>
      </w:divBdr>
    </w:div>
    <w:div w:id="671026217">
      <w:marLeft w:val="480"/>
      <w:marRight w:val="0"/>
      <w:marTop w:val="0"/>
      <w:marBottom w:val="0"/>
      <w:divBdr>
        <w:top w:val="none" w:sz="0" w:space="0" w:color="auto"/>
        <w:left w:val="none" w:sz="0" w:space="0" w:color="auto"/>
        <w:bottom w:val="none" w:sz="0" w:space="0" w:color="auto"/>
        <w:right w:val="none" w:sz="0" w:space="0" w:color="auto"/>
      </w:divBdr>
    </w:div>
    <w:div w:id="671101806">
      <w:marLeft w:val="480"/>
      <w:marRight w:val="0"/>
      <w:marTop w:val="0"/>
      <w:marBottom w:val="0"/>
      <w:divBdr>
        <w:top w:val="none" w:sz="0" w:space="0" w:color="auto"/>
        <w:left w:val="none" w:sz="0" w:space="0" w:color="auto"/>
        <w:bottom w:val="none" w:sz="0" w:space="0" w:color="auto"/>
        <w:right w:val="none" w:sz="0" w:space="0" w:color="auto"/>
      </w:divBdr>
    </w:div>
    <w:div w:id="671419832">
      <w:marLeft w:val="480"/>
      <w:marRight w:val="0"/>
      <w:marTop w:val="0"/>
      <w:marBottom w:val="0"/>
      <w:divBdr>
        <w:top w:val="none" w:sz="0" w:space="0" w:color="auto"/>
        <w:left w:val="none" w:sz="0" w:space="0" w:color="auto"/>
        <w:bottom w:val="none" w:sz="0" w:space="0" w:color="auto"/>
        <w:right w:val="none" w:sz="0" w:space="0" w:color="auto"/>
      </w:divBdr>
    </w:div>
    <w:div w:id="671487480">
      <w:marLeft w:val="480"/>
      <w:marRight w:val="0"/>
      <w:marTop w:val="0"/>
      <w:marBottom w:val="0"/>
      <w:divBdr>
        <w:top w:val="none" w:sz="0" w:space="0" w:color="auto"/>
        <w:left w:val="none" w:sz="0" w:space="0" w:color="auto"/>
        <w:bottom w:val="none" w:sz="0" w:space="0" w:color="auto"/>
        <w:right w:val="none" w:sz="0" w:space="0" w:color="auto"/>
      </w:divBdr>
    </w:div>
    <w:div w:id="671565271">
      <w:marLeft w:val="480"/>
      <w:marRight w:val="0"/>
      <w:marTop w:val="0"/>
      <w:marBottom w:val="0"/>
      <w:divBdr>
        <w:top w:val="none" w:sz="0" w:space="0" w:color="auto"/>
        <w:left w:val="none" w:sz="0" w:space="0" w:color="auto"/>
        <w:bottom w:val="none" w:sz="0" w:space="0" w:color="auto"/>
        <w:right w:val="none" w:sz="0" w:space="0" w:color="auto"/>
      </w:divBdr>
    </w:div>
    <w:div w:id="671876396">
      <w:marLeft w:val="480"/>
      <w:marRight w:val="0"/>
      <w:marTop w:val="0"/>
      <w:marBottom w:val="0"/>
      <w:divBdr>
        <w:top w:val="none" w:sz="0" w:space="0" w:color="auto"/>
        <w:left w:val="none" w:sz="0" w:space="0" w:color="auto"/>
        <w:bottom w:val="none" w:sz="0" w:space="0" w:color="auto"/>
        <w:right w:val="none" w:sz="0" w:space="0" w:color="auto"/>
      </w:divBdr>
    </w:div>
    <w:div w:id="671958985">
      <w:marLeft w:val="480"/>
      <w:marRight w:val="0"/>
      <w:marTop w:val="0"/>
      <w:marBottom w:val="0"/>
      <w:divBdr>
        <w:top w:val="none" w:sz="0" w:space="0" w:color="auto"/>
        <w:left w:val="none" w:sz="0" w:space="0" w:color="auto"/>
        <w:bottom w:val="none" w:sz="0" w:space="0" w:color="auto"/>
        <w:right w:val="none" w:sz="0" w:space="0" w:color="auto"/>
      </w:divBdr>
    </w:div>
    <w:div w:id="672029625">
      <w:marLeft w:val="480"/>
      <w:marRight w:val="0"/>
      <w:marTop w:val="0"/>
      <w:marBottom w:val="0"/>
      <w:divBdr>
        <w:top w:val="none" w:sz="0" w:space="0" w:color="auto"/>
        <w:left w:val="none" w:sz="0" w:space="0" w:color="auto"/>
        <w:bottom w:val="none" w:sz="0" w:space="0" w:color="auto"/>
        <w:right w:val="none" w:sz="0" w:space="0" w:color="auto"/>
      </w:divBdr>
    </w:div>
    <w:div w:id="672144082">
      <w:marLeft w:val="480"/>
      <w:marRight w:val="0"/>
      <w:marTop w:val="0"/>
      <w:marBottom w:val="0"/>
      <w:divBdr>
        <w:top w:val="none" w:sz="0" w:space="0" w:color="auto"/>
        <w:left w:val="none" w:sz="0" w:space="0" w:color="auto"/>
        <w:bottom w:val="none" w:sz="0" w:space="0" w:color="auto"/>
        <w:right w:val="none" w:sz="0" w:space="0" w:color="auto"/>
      </w:divBdr>
    </w:div>
    <w:div w:id="672296741">
      <w:marLeft w:val="480"/>
      <w:marRight w:val="0"/>
      <w:marTop w:val="0"/>
      <w:marBottom w:val="0"/>
      <w:divBdr>
        <w:top w:val="none" w:sz="0" w:space="0" w:color="auto"/>
        <w:left w:val="none" w:sz="0" w:space="0" w:color="auto"/>
        <w:bottom w:val="none" w:sz="0" w:space="0" w:color="auto"/>
        <w:right w:val="none" w:sz="0" w:space="0" w:color="auto"/>
      </w:divBdr>
    </w:div>
    <w:div w:id="672338766">
      <w:marLeft w:val="480"/>
      <w:marRight w:val="0"/>
      <w:marTop w:val="0"/>
      <w:marBottom w:val="0"/>
      <w:divBdr>
        <w:top w:val="none" w:sz="0" w:space="0" w:color="auto"/>
        <w:left w:val="none" w:sz="0" w:space="0" w:color="auto"/>
        <w:bottom w:val="none" w:sz="0" w:space="0" w:color="auto"/>
        <w:right w:val="none" w:sz="0" w:space="0" w:color="auto"/>
      </w:divBdr>
    </w:div>
    <w:div w:id="672489738">
      <w:marLeft w:val="480"/>
      <w:marRight w:val="0"/>
      <w:marTop w:val="0"/>
      <w:marBottom w:val="0"/>
      <w:divBdr>
        <w:top w:val="none" w:sz="0" w:space="0" w:color="auto"/>
        <w:left w:val="none" w:sz="0" w:space="0" w:color="auto"/>
        <w:bottom w:val="none" w:sz="0" w:space="0" w:color="auto"/>
        <w:right w:val="none" w:sz="0" w:space="0" w:color="auto"/>
      </w:divBdr>
    </w:div>
    <w:div w:id="672802925">
      <w:marLeft w:val="480"/>
      <w:marRight w:val="0"/>
      <w:marTop w:val="0"/>
      <w:marBottom w:val="0"/>
      <w:divBdr>
        <w:top w:val="none" w:sz="0" w:space="0" w:color="auto"/>
        <w:left w:val="none" w:sz="0" w:space="0" w:color="auto"/>
        <w:bottom w:val="none" w:sz="0" w:space="0" w:color="auto"/>
        <w:right w:val="none" w:sz="0" w:space="0" w:color="auto"/>
      </w:divBdr>
    </w:div>
    <w:div w:id="672874000">
      <w:marLeft w:val="480"/>
      <w:marRight w:val="0"/>
      <w:marTop w:val="0"/>
      <w:marBottom w:val="0"/>
      <w:divBdr>
        <w:top w:val="none" w:sz="0" w:space="0" w:color="auto"/>
        <w:left w:val="none" w:sz="0" w:space="0" w:color="auto"/>
        <w:bottom w:val="none" w:sz="0" w:space="0" w:color="auto"/>
        <w:right w:val="none" w:sz="0" w:space="0" w:color="auto"/>
      </w:divBdr>
    </w:div>
    <w:div w:id="672949302">
      <w:marLeft w:val="480"/>
      <w:marRight w:val="0"/>
      <w:marTop w:val="0"/>
      <w:marBottom w:val="0"/>
      <w:divBdr>
        <w:top w:val="none" w:sz="0" w:space="0" w:color="auto"/>
        <w:left w:val="none" w:sz="0" w:space="0" w:color="auto"/>
        <w:bottom w:val="none" w:sz="0" w:space="0" w:color="auto"/>
        <w:right w:val="none" w:sz="0" w:space="0" w:color="auto"/>
      </w:divBdr>
    </w:div>
    <w:div w:id="673070985">
      <w:marLeft w:val="480"/>
      <w:marRight w:val="0"/>
      <w:marTop w:val="0"/>
      <w:marBottom w:val="0"/>
      <w:divBdr>
        <w:top w:val="none" w:sz="0" w:space="0" w:color="auto"/>
        <w:left w:val="none" w:sz="0" w:space="0" w:color="auto"/>
        <w:bottom w:val="none" w:sz="0" w:space="0" w:color="auto"/>
        <w:right w:val="none" w:sz="0" w:space="0" w:color="auto"/>
      </w:divBdr>
    </w:div>
    <w:div w:id="673073098">
      <w:marLeft w:val="480"/>
      <w:marRight w:val="0"/>
      <w:marTop w:val="0"/>
      <w:marBottom w:val="0"/>
      <w:divBdr>
        <w:top w:val="none" w:sz="0" w:space="0" w:color="auto"/>
        <w:left w:val="none" w:sz="0" w:space="0" w:color="auto"/>
        <w:bottom w:val="none" w:sz="0" w:space="0" w:color="auto"/>
        <w:right w:val="none" w:sz="0" w:space="0" w:color="auto"/>
      </w:divBdr>
    </w:div>
    <w:div w:id="673074772">
      <w:marLeft w:val="480"/>
      <w:marRight w:val="0"/>
      <w:marTop w:val="0"/>
      <w:marBottom w:val="0"/>
      <w:divBdr>
        <w:top w:val="none" w:sz="0" w:space="0" w:color="auto"/>
        <w:left w:val="none" w:sz="0" w:space="0" w:color="auto"/>
        <w:bottom w:val="none" w:sz="0" w:space="0" w:color="auto"/>
        <w:right w:val="none" w:sz="0" w:space="0" w:color="auto"/>
      </w:divBdr>
    </w:div>
    <w:div w:id="673336571">
      <w:marLeft w:val="480"/>
      <w:marRight w:val="0"/>
      <w:marTop w:val="0"/>
      <w:marBottom w:val="0"/>
      <w:divBdr>
        <w:top w:val="none" w:sz="0" w:space="0" w:color="auto"/>
        <w:left w:val="none" w:sz="0" w:space="0" w:color="auto"/>
        <w:bottom w:val="none" w:sz="0" w:space="0" w:color="auto"/>
        <w:right w:val="none" w:sz="0" w:space="0" w:color="auto"/>
      </w:divBdr>
    </w:div>
    <w:div w:id="673529884">
      <w:marLeft w:val="480"/>
      <w:marRight w:val="0"/>
      <w:marTop w:val="0"/>
      <w:marBottom w:val="0"/>
      <w:divBdr>
        <w:top w:val="none" w:sz="0" w:space="0" w:color="auto"/>
        <w:left w:val="none" w:sz="0" w:space="0" w:color="auto"/>
        <w:bottom w:val="none" w:sz="0" w:space="0" w:color="auto"/>
        <w:right w:val="none" w:sz="0" w:space="0" w:color="auto"/>
      </w:divBdr>
    </w:div>
    <w:div w:id="673651474">
      <w:marLeft w:val="480"/>
      <w:marRight w:val="0"/>
      <w:marTop w:val="0"/>
      <w:marBottom w:val="0"/>
      <w:divBdr>
        <w:top w:val="none" w:sz="0" w:space="0" w:color="auto"/>
        <w:left w:val="none" w:sz="0" w:space="0" w:color="auto"/>
        <w:bottom w:val="none" w:sz="0" w:space="0" w:color="auto"/>
        <w:right w:val="none" w:sz="0" w:space="0" w:color="auto"/>
      </w:divBdr>
    </w:div>
    <w:div w:id="673848514">
      <w:marLeft w:val="480"/>
      <w:marRight w:val="0"/>
      <w:marTop w:val="0"/>
      <w:marBottom w:val="0"/>
      <w:divBdr>
        <w:top w:val="none" w:sz="0" w:space="0" w:color="auto"/>
        <w:left w:val="none" w:sz="0" w:space="0" w:color="auto"/>
        <w:bottom w:val="none" w:sz="0" w:space="0" w:color="auto"/>
        <w:right w:val="none" w:sz="0" w:space="0" w:color="auto"/>
      </w:divBdr>
    </w:div>
    <w:div w:id="673921535">
      <w:marLeft w:val="480"/>
      <w:marRight w:val="0"/>
      <w:marTop w:val="0"/>
      <w:marBottom w:val="0"/>
      <w:divBdr>
        <w:top w:val="none" w:sz="0" w:space="0" w:color="auto"/>
        <w:left w:val="none" w:sz="0" w:space="0" w:color="auto"/>
        <w:bottom w:val="none" w:sz="0" w:space="0" w:color="auto"/>
        <w:right w:val="none" w:sz="0" w:space="0" w:color="auto"/>
      </w:divBdr>
    </w:div>
    <w:div w:id="674306272">
      <w:marLeft w:val="480"/>
      <w:marRight w:val="0"/>
      <w:marTop w:val="0"/>
      <w:marBottom w:val="0"/>
      <w:divBdr>
        <w:top w:val="none" w:sz="0" w:space="0" w:color="auto"/>
        <w:left w:val="none" w:sz="0" w:space="0" w:color="auto"/>
        <w:bottom w:val="none" w:sz="0" w:space="0" w:color="auto"/>
        <w:right w:val="none" w:sz="0" w:space="0" w:color="auto"/>
      </w:divBdr>
    </w:div>
    <w:div w:id="674382530">
      <w:marLeft w:val="480"/>
      <w:marRight w:val="0"/>
      <w:marTop w:val="0"/>
      <w:marBottom w:val="0"/>
      <w:divBdr>
        <w:top w:val="none" w:sz="0" w:space="0" w:color="auto"/>
        <w:left w:val="none" w:sz="0" w:space="0" w:color="auto"/>
        <w:bottom w:val="none" w:sz="0" w:space="0" w:color="auto"/>
        <w:right w:val="none" w:sz="0" w:space="0" w:color="auto"/>
      </w:divBdr>
    </w:div>
    <w:div w:id="674722155">
      <w:marLeft w:val="480"/>
      <w:marRight w:val="0"/>
      <w:marTop w:val="0"/>
      <w:marBottom w:val="0"/>
      <w:divBdr>
        <w:top w:val="none" w:sz="0" w:space="0" w:color="auto"/>
        <w:left w:val="none" w:sz="0" w:space="0" w:color="auto"/>
        <w:bottom w:val="none" w:sz="0" w:space="0" w:color="auto"/>
        <w:right w:val="none" w:sz="0" w:space="0" w:color="auto"/>
      </w:divBdr>
    </w:div>
    <w:div w:id="674770688">
      <w:marLeft w:val="480"/>
      <w:marRight w:val="0"/>
      <w:marTop w:val="0"/>
      <w:marBottom w:val="0"/>
      <w:divBdr>
        <w:top w:val="none" w:sz="0" w:space="0" w:color="auto"/>
        <w:left w:val="none" w:sz="0" w:space="0" w:color="auto"/>
        <w:bottom w:val="none" w:sz="0" w:space="0" w:color="auto"/>
        <w:right w:val="none" w:sz="0" w:space="0" w:color="auto"/>
      </w:divBdr>
    </w:div>
    <w:div w:id="674915701">
      <w:marLeft w:val="480"/>
      <w:marRight w:val="0"/>
      <w:marTop w:val="0"/>
      <w:marBottom w:val="0"/>
      <w:divBdr>
        <w:top w:val="none" w:sz="0" w:space="0" w:color="auto"/>
        <w:left w:val="none" w:sz="0" w:space="0" w:color="auto"/>
        <w:bottom w:val="none" w:sz="0" w:space="0" w:color="auto"/>
        <w:right w:val="none" w:sz="0" w:space="0" w:color="auto"/>
      </w:divBdr>
    </w:div>
    <w:div w:id="674962502">
      <w:marLeft w:val="480"/>
      <w:marRight w:val="0"/>
      <w:marTop w:val="0"/>
      <w:marBottom w:val="0"/>
      <w:divBdr>
        <w:top w:val="none" w:sz="0" w:space="0" w:color="auto"/>
        <w:left w:val="none" w:sz="0" w:space="0" w:color="auto"/>
        <w:bottom w:val="none" w:sz="0" w:space="0" w:color="auto"/>
        <w:right w:val="none" w:sz="0" w:space="0" w:color="auto"/>
      </w:divBdr>
    </w:div>
    <w:div w:id="674966538">
      <w:marLeft w:val="480"/>
      <w:marRight w:val="0"/>
      <w:marTop w:val="0"/>
      <w:marBottom w:val="0"/>
      <w:divBdr>
        <w:top w:val="none" w:sz="0" w:space="0" w:color="auto"/>
        <w:left w:val="none" w:sz="0" w:space="0" w:color="auto"/>
        <w:bottom w:val="none" w:sz="0" w:space="0" w:color="auto"/>
        <w:right w:val="none" w:sz="0" w:space="0" w:color="auto"/>
      </w:divBdr>
    </w:div>
    <w:div w:id="675234854">
      <w:marLeft w:val="480"/>
      <w:marRight w:val="0"/>
      <w:marTop w:val="0"/>
      <w:marBottom w:val="0"/>
      <w:divBdr>
        <w:top w:val="none" w:sz="0" w:space="0" w:color="auto"/>
        <w:left w:val="none" w:sz="0" w:space="0" w:color="auto"/>
        <w:bottom w:val="none" w:sz="0" w:space="0" w:color="auto"/>
        <w:right w:val="none" w:sz="0" w:space="0" w:color="auto"/>
      </w:divBdr>
    </w:div>
    <w:div w:id="675419640">
      <w:marLeft w:val="480"/>
      <w:marRight w:val="0"/>
      <w:marTop w:val="0"/>
      <w:marBottom w:val="0"/>
      <w:divBdr>
        <w:top w:val="none" w:sz="0" w:space="0" w:color="auto"/>
        <w:left w:val="none" w:sz="0" w:space="0" w:color="auto"/>
        <w:bottom w:val="none" w:sz="0" w:space="0" w:color="auto"/>
        <w:right w:val="none" w:sz="0" w:space="0" w:color="auto"/>
      </w:divBdr>
    </w:div>
    <w:div w:id="675495532">
      <w:marLeft w:val="480"/>
      <w:marRight w:val="0"/>
      <w:marTop w:val="0"/>
      <w:marBottom w:val="0"/>
      <w:divBdr>
        <w:top w:val="none" w:sz="0" w:space="0" w:color="auto"/>
        <w:left w:val="none" w:sz="0" w:space="0" w:color="auto"/>
        <w:bottom w:val="none" w:sz="0" w:space="0" w:color="auto"/>
        <w:right w:val="none" w:sz="0" w:space="0" w:color="auto"/>
      </w:divBdr>
    </w:div>
    <w:div w:id="675497612">
      <w:marLeft w:val="480"/>
      <w:marRight w:val="0"/>
      <w:marTop w:val="0"/>
      <w:marBottom w:val="0"/>
      <w:divBdr>
        <w:top w:val="none" w:sz="0" w:space="0" w:color="auto"/>
        <w:left w:val="none" w:sz="0" w:space="0" w:color="auto"/>
        <w:bottom w:val="none" w:sz="0" w:space="0" w:color="auto"/>
        <w:right w:val="none" w:sz="0" w:space="0" w:color="auto"/>
      </w:divBdr>
    </w:div>
    <w:div w:id="675498050">
      <w:marLeft w:val="480"/>
      <w:marRight w:val="0"/>
      <w:marTop w:val="0"/>
      <w:marBottom w:val="0"/>
      <w:divBdr>
        <w:top w:val="none" w:sz="0" w:space="0" w:color="auto"/>
        <w:left w:val="none" w:sz="0" w:space="0" w:color="auto"/>
        <w:bottom w:val="none" w:sz="0" w:space="0" w:color="auto"/>
        <w:right w:val="none" w:sz="0" w:space="0" w:color="auto"/>
      </w:divBdr>
    </w:div>
    <w:div w:id="675613818">
      <w:marLeft w:val="480"/>
      <w:marRight w:val="0"/>
      <w:marTop w:val="0"/>
      <w:marBottom w:val="0"/>
      <w:divBdr>
        <w:top w:val="none" w:sz="0" w:space="0" w:color="auto"/>
        <w:left w:val="none" w:sz="0" w:space="0" w:color="auto"/>
        <w:bottom w:val="none" w:sz="0" w:space="0" w:color="auto"/>
        <w:right w:val="none" w:sz="0" w:space="0" w:color="auto"/>
      </w:divBdr>
    </w:div>
    <w:div w:id="675772596">
      <w:marLeft w:val="480"/>
      <w:marRight w:val="0"/>
      <w:marTop w:val="0"/>
      <w:marBottom w:val="0"/>
      <w:divBdr>
        <w:top w:val="none" w:sz="0" w:space="0" w:color="auto"/>
        <w:left w:val="none" w:sz="0" w:space="0" w:color="auto"/>
        <w:bottom w:val="none" w:sz="0" w:space="0" w:color="auto"/>
        <w:right w:val="none" w:sz="0" w:space="0" w:color="auto"/>
      </w:divBdr>
    </w:div>
    <w:div w:id="675810245">
      <w:marLeft w:val="480"/>
      <w:marRight w:val="0"/>
      <w:marTop w:val="0"/>
      <w:marBottom w:val="0"/>
      <w:divBdr>
        <w:top w:val="none" w:sz="0" w:space="0" w:color="auto"/>
        <w:left w:val="none" w:sz="0" w:space="0" w:color="auto"/>
        <w:bottom w:val="none" w:sz="0" w:space="0" w:color="auto"/>
        <w:right w:val="none" w:sz="0" w:space="0" w:color="auto"/>
      </w:divBdr>
    </w:div>
    <w:div w:id="675814052">
      <w:marLeft w:val="480"/>
      <w:marRight w:val="0"/>
      <w:marTop w:val="0"/>
      <w:marBottom w:val="0"/>
      <w:divBdr>
        <w:top w:val="none" w:sz="0" w:space="0" w:color="auto"/>
        <w:left w:val="none" w:sz="0" w:space="0" w:color="auto"/>
        <w:bottom w:val="none" w:sz="0" w:space="0" w:color="auto"/>
        <w:right w:val="none" w:sz="0" w:space="0" w:color="auto"/>
      </w:divBdr>
    </w:div>
    <w:div w:id="675884601">
      <w:marLeft w:val="480"/>
      <w:marRight w:val="0"/>
      <w:marTop w:val="0"/>
      <w:marBottom w:val="0"/>
      <w:divBdr>
        <w:top w:val="none" w:sz="0" w:space="0" w:color="auto"/>
        <w:left w:val="none" w:sz="0" w:space="0" w:color="auto"/>
        <w:bottom w:val="none" w:sz="0" w:space="0" w:color="auto"/>
        <w:right w:val="none" w:sz="0" w:space="0" w:color="auto"/>
      </w:divBdr>
    </w:div>
    <w:div w:id="675888497">
      <w:marLeft w:val="480"/>
      <w:marRight w:val="0"/>
      <w:marTop w:val="0"/>
      <w:marBottom w:val="0"/>
      <w:divBdr>
        <w:top w:val="none" w:sz="0" w:space="0" w:color="auto"/>
        <w:left w:val="none" w:sz="0" w:space="0" w:color="auto"/>
        <w:bottom w:val="none" w:sz="0" w:space="0" w:color="auto"/>
        <w:right w:val="none" w:sz="0" w:space="0" w:color="auto"/>
      </w:divBdr>
    </w:div>
    <w:div w:id="675889820">
      <w:marLeft w:val="480"/>
      <w:marRight w:val="0"/>
      <w:marTop w:val="0"/>
      <w:marBottom w:val="0"/>
      <w:divBdr>
        <w:top w:val="none" w:sz="0" w:space="0" w:color="auto"/>
        <w:left w:val="none" w:sz="0" w:space="0" w:color="auto"/>
        <w:bottom w:val="none" w:sz="0" w:space="0" w:color="auto"/>
        <w:right w:val="none" w:sz="0" w:space="0" w:color="auto"/>
      </w:divBdr>
    </w:div>
    <w:div w:id="675959426">
      <w:marLeft w:val="480"/>
      <w:marRight w:val="0"/>
      <w:marTop w:val="0"/>
      <w:marBottom w:val="0"/>
      <w:divBdr>
        <w:top w:val="none" w:sz="0" w:space="0" w:color="auto"/>
        <w:left w:val="none" w:sz="0" w:space="0" w:color="auto"/>
        <w:bottom w:val="none" w:sz="0" w:space="0" w:color="auto"/>
        <w:right w:val="none" w:sz="0" w:space="0" w:color="auto"/>
      </w:divBdr>
    </w:div>
    <w:div w:id="675961443">
      <w:marLeft w:val="480"/>
      <w:marRight w:val="0"/>
      <w:marTop w:val="0"/>
      <w:marBottom w:val="0"/>
      <w:divBdr>
        <w:top w:val="none" w:sz="0" w:space="0" w:color="auto"/>
        <w:left w:val="none" w:sz="0" w:space="0" w:color="auto"/>
        <w:bottom w:val="none" w:sz="0" w:space="0" w:color="auto"/>
        <w:right w:val="none" w:sz="0" w:space="0" w:color="auto"/>
      </w:divBdr>
    </w:div>
    <w:div w:id="676033322">
      <w:marLeft w:val="480"/>
      <w:marRight w:val="0"/>
      <w:marTop w:val="0"/>
      <w:marBottom w:val="0"/>
      <w:divBdr>
        <w:top w:val="none" w:sz="0" w:space="0" w:color="auto"/>
        <w:left w:val="none" w:sz="0" w:space="0" w:color="auto"/>
        <w:bottom w:val="none" w:sz="0" w:space="0" w:color="auto"/>
        <w:right w:val="none" w:sz="0" w:space="0" w:color="auto"/>
      </w:divBdr>
    </w:div>
    <w:div w:id="676079888">
      <w:marLeft w:val="480"/>
      <w:marRight w:val="0"/>
      <w:marTop w:val="0"/>
      <w:marBottom w:val="0"/>
      <w:divBdr>
        <w:top w:val="none" w:sz="0" w:space="0" w:color="auto"/>
        <w:left w:val="none" w:sz="0" w:space="0" w:color="auto"/>
        <w:bottom w:val="none" w:sz="0" w:space="0" w:color="auto"/>
        <w:right w:val="none" w:sz="0" w:space="0" w:color="auto"/>
      </w:divBdr>
    </w:div>
    <w:div w:id="676150172">
      <w:marLeft w:val="480"/>
      <w:marRight w:val="0"/>
      <w:marTop w:val="0"/>
      <w:marBottom w:val="0"/>
      <w:divBdr>
        <w:top w:val="none" w:sz="0" w:space="0" w:color="auto"/>
        <w:left w:val="none" w:sz="0" w:space="0" w:color="auto"/>
        <w:bottom w:val="none" w:sz="0" w:space="0" w:color="auto"/>
        <w:right w:val="none" w:sz="0" w:space="0" w:color="auto"/>
      </w:divBdr>
    </w:div>
    <w:div w:id="676150785">
      <w:marLeft w:val="480"/>
      <w:marRight w:val="0"/>
      <w:marTop w:val="0"/>
      <w:marBottom w:val="0"/>
      <w:divBdr>
        <w:top w:val="none" w:sz="0" w:space="0" w:color="auto"/>
        <w:left w:val="none" w:sz="0" w:space="0" w:color="auto"/>
        <w:bottom w:val="none" w:sz="0" w:space="0" w:color="auto"/>
        <w:right w:val="none" w:sz="0" w:space="0" w:color="auto"/>
      </w:divBdr>
    </w:div>
    <w:div w:id="676151564">
      <w:marLeft w:val="480"/>
      <w:marRight w:val="0"/>
      <w:marTop w:val="0"/>
      <w:marBottom w:val="0"/>
      <w:divBdr>
        <w:top w:val="none" w:sz="0" w:space="0" w:color="auto"/>
        <w:left w:val="none" w:sz="0" w:space="0" w:color="auto"/>
        <w:bottom w:val="none" w:sz="0" w:space="0" w:color="auto"/>
        <w:right w:val="none" w:sz="0" w:space="0" w:color="auto"/>
      </w:divBdr>
    </w:div>
    <w:div w:id="676346841">
      <w:marLeft w:val="480"/>
      <w:marRight w:val="0"/>
      <w:marTop w:val="0"/>
      <w:marBottom w:val="0"/>
      <w:divBdr>
        <w:top w:val="none" w:sz="0" w:space="0" w:color="auto"/>
        <w:left w:val="none" w:sz="0" w:space="0" w:color="auto"/>
        <w:bottom w:val="none" w:sz="0" w:space="0" w:color="auto"/>
        <w:right w:val="none" w:sz="0" w:space="0" w:color="auto"/>
      </w:divBdr>
    </w:div>
    <w:div w:id="676351410">
      <w:marLeft w:val="480"/>
      <w:marRight w:val="0"/>
      <w:marTop w:val="0"/>
      <w:marBottom w:val="0"/>
      <w:divBdr>
        <w:top w:val="none" w:sz="0" w:space="0" w:color="auto"/>
        <w:left w:val="none" w:sz="0" w:space="0" w:color="auto"/>
        <w:bottom w:val="none" w:sz="0" w:space="0" w:color="auto"/>
        <w:right w:val="none" w:sz="0" w:space="0" w:color="auto"/>
      </w:divBdr>
    </w:div>
    <w:div w:id="676424208">
      <w:marLeft w:val="480"/>
      <w:marRight w:val="0"/>
      <w:marTop w:val="0"/>
      <w:marBottom w:val="0"/>
      <w:divBdr>
        <w:top w:val="none" w:sz="0" w:space="0" w:color="auto"/>
        <w:left w:val="none" w:sz="0" w:space="0" w:color="auto"/>
        <w:bottom w:val="none" w:sz="0" w:space="0" w:color="auto"/>
        <w:right w:val="none" w:sz="0" w:space="0" w:color="auto"/>
      </w:divBdr>
    </w:div>
    <w:div w:id="676536183">
      <w:marLeft w:val="480"/>
      <w:marRight w:val="0"/>
      <w:marTop w:val="0"/>
      <w:marBottom w:val="0"/>
      <w:divBdr>
        <w:top w:val="none" w:sz="0" w:space="0" w:color="auto"/>
        <w:left w:val="none" w:sz="0" w:space="0" w:color="auto"/>
        <w:bottom w:val="none" w:sz="0" w:space="0" w:color="auto"/>
        <w:right w:val="none" w:sz="0" w:space="0" w:color="auto"/>
      </w:divBdr>
    </w:div>
    <w:div w:id="676542708">
      <w:marLeft w:val="480"/>
      <w:marRight w:val="0"/>
      <w:marTop w:val="0"/>
      <w:marBottom w:val="0"/>
      <w:divBdr>
        <w:top w:val="none" w:sz="0" w:space="0" w:color="auto"/>
        <w:left w:val="none" w:sz="0" w:space="0" w:color="auto"/>
        <w:bottom w:val="none" w:sz="0" w:space="0" w:color="auto"/>
        <w:right w:val="none" w:sz="0" w:space="0" w:color="auto"/>
      </w:divBdr>
    </w:div>
    <w:div w:id="676663372">
      <w:marLeft w:val="480"/>
      <w:marRight w:val="0"/>
      <w:marTop w:val="0"/>
      <w:marBottom w:val="0"/>
      <w:divBdr>
        <w:top w:val="none" w:sz="0" w:space="0" w:color="auto"/>
        <w:left w:val="none" w:sz="0" w:space="0" w:color="auto"/>
        <w:bottom w:val="none" w:sz="0" w:space="0" w:color="auto"/>
        <w:right w:val="none" w:sz="0" w:space="0" w:color="auto"/>
      </w:divBdr>
    </w:div>
    <w:div w:id="676855938">
      <w:marLeft w:val="480"/>
      <w:marRight w:val="0"/>
      <w:marTop w:val="0"/>
      <w:marBottom w:val="0"/>
      <w:divBdr>
        <w:top w:val="none" w:sz="0" w:space="0" w:color="auto"/>
        <w:left w:val="none" w:sz="0" w:space="0" w:color="auto"/>
        <w:bottom w:val="none" w:sz="0" w:space="0" w:color="auto"/>
        <w:right w:val="none" w:sz="0" w:space="0" w:color="auto"/>
      </w:divBdr>
    </w:div>
    <w:div w:id="676931473">
      <w:marLeft w:val="480"/>
      <w:marRight w:val="0"/>
      <w:marTop w:val="0"/>
      <w:marBottom w:val="0"/>
      <w:divBdr>
        <w:top w:val="none" w:sz="0" w:space="0" w:color="auto"/>
        <w:left w:val="none" w:sz="0" w:space="0" w:color="auto"/>
        <w:bottom w:val="none" w:sz="0" w:space="0" w:color="auto"/>
        <w:right w:val="none" w:sz="0" w:space="0" w:color="auto"/>
      </w:divBdr>
    </w:div>
    <w:div w:id="677002384">
      <w:marLeft w:val="480"/>
      <w:marRight w:val="0"/>
      <w:marTop w:val="0"/>
      <w:marBottom w:val="0"/>
      <w:divBdr>
        <w:top w:val="none" w:sz="0" w:space="0" w:color="auto"/>
        <w:left w:val="none" w:sz="0" w:space="0" w:color="auto"/>
        <w:bottom w:val="none" w:sz="0" w:space="0" w:color="auto"/>
        <w:right w:val="none" w:sz="0" w:space="0" w:color="auto"/>
      </w:divBdr>
    </w:div>
    <w:div w:id="677124909">
      <w:marLeft w:val="480"/>
      <w:marRight w:val="0"/>
      <w:marTop w:val="0"/>
      <w:marBottom w:val="0"/>
      <w:divBdr>
        <w:top w:val="none" w:sz="0" w:space="0" w:color="auto"/>
        <w:left w:val="none" w:sz="0" w:space="0" w:color="auto"/>
        <w:bottom w:val="none" w:sz="0" w:space="0" w:color="auto"/>
        <w:right w:val="none" w:sz="0" w:space="0" w:color="auto"/>
      </w:divBdr>
    </w:div>
    <w:div w:id="677200422">
      <w:marLeft w:val="480"/>
      <w:marRight w:val="0"/>
      <w:marTop w:val="0"/>
      <w:marBottom w:val="0"/>
      <w:divBdr>
        <w:top w:val="none" w:sz="0" w:space="0" w:color="auto"/>
        <w:left w:val="none" w:sz="0" w:space="0" w:color="auto"/>
        <w:bottom w:val="none" w:sz="0" w:space="0" w:color="auto"/>
        <w:right w:val="none" w:sz="0" w:space="0" w:color="auto"/>
      </w:divBdr>
    </w:div>
    <w:div w:id="677269473">
      <w:marLeft w:val="480"/>
      <w:marRight w:val="0"/>
      <w:marTop w:val="0"/>
      <w:marBottom w:val="0"/>
      <w:divBdr>
        <w:top w:val="none" w:sz="0" w:space="0" w:color="auto"/>
        <w:left w:val="none" w:sz="0" w:space="0" w:color="auto"/>
        <w:bottom w:val="none" w:sz="0" w:space="0" w:color="auto"/>
        <w:right w:val="none" w:sz="0" w:space="0" w:color="auto"/>
      </w:divBdr>
    </w:div>
    <w:div w:id="677579889">
      <w:marLeft w:val="480"/>
      <w:marRight w:val="0"/>
      <w:marTop w:val="0"/>
      <w:marBottom w:val="0"/>
      <w:divBdr>
        <w:top w:val="none" w:sz="0" w:space="0" w:color="auto"/>
        <w:left w:val="none" w:sz="0" w:space="0" w:color="auto"/>
        <w:bottom w:val="none" w:sz="0" w:space="0" w:color="auto"/>
        <w:right w:val="none" w:sz="0" w:space="0" w:color="auto"/>
      </w:divBdr>
    </w:div>
    <w:div w:id="677777413">
      <w:marLeft w:val="480"/>
      <w:marRight w:val="0"/>
      <w:marTop w:val="0"/>
      <w:marBottom w:val="0"/>
      <w:divBdr>
        <w:top w:val="none" w:sz="0" w:space="0" w:color="auto"/>
        <w:left w:val="none" w:sz="0" w:space="0" w:color="auto"/>
        <w:bottom w:val="none" w:sz="0" w:space="0" w:color="auto"/>
        <w:right w:val="none" w:sz="0" w:space="0" w:color="auto"/>
      </w:divBdr>
    </w:div>
    <w:div w:id="677848040">
      <w:marLeft w:val="480"/>
      <w:marRight w:val="0"/>
      <w:marTop w:val="0"/>
      <w:marBottom w:val="0"/>
      <w:divBdr>
        <w:top w:val="none" w:sz="0" w:space="0" w:color="auto"/>
        <w:left w:val="none" w:sz="0" w:space="0" w:color="auto"/>
        <w:bottom w:val="none" w:sz="0" w:space="0" w:color="auto"/>
        <w:right w:val="none" w:sz="0" w:space="0" w:color="auto"/>
      </w:divBdr>
    </w:div>
    <w:div w:id="677850631">
      <w:marLeft w:val="480"/>
      <w:marRight w:val="0"/>
      <w:marTop w:val="0"/>
      <w:marBottom w:val="0"/>
      <w:divBdr>
        <w:top w:val="none" w:sz="0" w:space="0" w:color="auto"/>
        <w:left w:val="none" w:sz="0" w:space="0" w:color="auto"/>
        <w:bottom w:val="none" w:sz="0" w:space="0" w:color="auto"/>
        <w:right w:val="none" w:sz="0" w:space="0" w:color="auto"/>
      </w:divBdr>
    </w:div>
    <w:div w:id="677851497">
      <w:marLeft w:val="480"/>
      <w:marRight w:val="0"/>
      <w:marTop w:val="0"/>
      <w:marBottom w:val="0"/>
      <w:divBdr>
        <w:top w:val="none" w:sz="0" w:space="0" w:color="auto"/>
        <w:left w:val="none" w:sz="0" w:space="0" w:color="auto"/>
        <w:bottom w:val="none" w:sz="0" w:space="0" w:color="auto"/>
        <w:right w:val="none" w:sz="0" w:space="0" w:color="auto"/>
      </w:divBdr>
    </w:div>
    <w:div w:id="678392359">
      <w:marLeft w:val="480"/>
      <w:marRight w:val="0"/>
      <w:marTop w:val="0"/>
      <w:marBottom w:val="0"/>
      <w:divBdr>
        <w:top w:val="none" w:sz="0" w:space="0" w:color="auto"/>
        <w:left w:val="none" w:sz="0" w:space="0" w:color="auto"/>
        <w:bottom w:val="none" w:sz="0" w:space="0" w:color="auto"/>
        <w:right w:val="none" w:sz="0" w:space="0" w:color="auto"/>
      </w:divBdr>
    </w:div>
    <w:div w:id="678656350">
      <w:marLeft w:val="480"/>
      <w:marRight w:val="0"/>
      <w:marTop w:val="0"/>
      <w:marBottom w:val="0"/>
      <w:divBdr>
        <w:top w:val="none" w:sz="0" w:space="0" w:color="auto"/>
        <w:left w:val="none" w:sz="0" w:space="0" w:color="auto"/>
        <w:bottom w:val="none" w:sz="0" w:space="0" w:color="auto"/>
        <w:right w:val="none" w:sz="0" w:space="0" w:color="auto"/>
      </w:divBdr>
    </w:div>
    <w:div w:id="678701076">
      <w:marLeft w:val="480"/>
      <w:marRight w:val="0"/>
      <w:marTop w:val="0"/>
      <w:marBottom w:val="0"/>
      <w:divBdr>
        <w:top w:val="none" w:sz="0" w:space="0" w:color="auto"/>
        <w:left w:val="none" w:sz="0" w:space="0" w:color="auto"/>
        <w:bottom w:val="none" w:sz="0" w:space="0" w:color="auto"/>
        <w:right w:val="none" w:sz="0" w:space="0" w:color="auto"/>
      </w:divBdr>
    </w:div>
    <w:div w:id="678704987">
      <w:marLeft w:val="480"/>
      <w:marRight w:val="0"/>
      <w:marTop w:val="0"/>
      <w:marBottom w:val="0"/>
      <w:divBdr>
        <w:top w:val="none" w:sz="0" w:space="0" w:color="auto"/>
        <w:left w:val="none" w:sz="0" w:space="0" w:color="auto"/>
        <w:bottom w:val="none" w:sz="0" w:space="0" w:color="auto"/>
        <w:right w:val="none" w:sz="0" w:space="0" w:color="auto"/>
      </w:divBdr>
    </w:div>
    <w:div w:id="678897732">
      <w:marLeft w:val="480"/>
      <w:marRight w:val="0"/>
      <w:marTop w:val="0"/>
      <w:marBottom w:val="0"/>
      <w:divBdr>
        <w:top w:val="none" w:sz="0" w:space="0" w:color="auto"/>
        <w:left w:val="none" w:sz="0" w:space="0" w:color="auto"/>
        <w:bottom w:val="none" w:sz="0" w:space="0" w:color="auto"/>
        <w:right w:val="none" w:sz="0" w:space="0" w:color="auto"/>
      </w:divBdr>
    </w:div>
    <w:div w:id="679085885">
      <w:marLeft w:val="480"/>
      <w:marRight w:val="0"/>
      <w:marTop w:val="0"/>
      <w:marBottom w:val="0"/>
      <w:divBdr>
        <w:top w:val="none" w:sz="0" w:space="0" w:color="auto"/>
        <w:left w:val="none" w:sz="0" w:space="0" w:color="auto"/>
        <w:bottom w:val="none" w:sz="0" w:space="0" w:color="auto"/>
        <w:right w:val="none" w:sz="0" w:space="0" w:color="auto"/>
      </w:divBdr>
    </w:div>
    <w:div w:id="679310713">
      <w:marLeft w:val="480"/>
      <w:marRight w:val="0"/>
      <w:marTop w:val="0"/>
      <w:marBottom w:val="0"/>
      <w:divBdr>
        <w:top w:val="none" w:sz="0" w:space="0" w:color="auto"/>
        <w:left w:val="none" w:sz="0" w:space="0" w:color="auto"/>
        <w:bottom w:val="none" w:sz="0" w:space="0" w:color="auto"/>
        <w:right w:val="none" w:sz="0" w:space="0" w:color="auto"/>
      </w:divBdr>
    </w:div>
    <w:div w:id="679429941">
      <w:marLeft w:val="480"/>
      <w:marRight w:val="0"/>
      <w:marTop w:val="0"/>
      <w:marBottom w:val="0"/>
      <w:divBdr>
        <w:top w:val="none" w:sz="0" w:space="0" w:color="auto"/>
        <w:left w:val="none" w:sz="0" w:space="0" w:color="auto"/>
        <w:bottom w:val="none" w:sz="0" w:space="0" w:color="auto"/>
        <w:right w:val="none" w:sz="0" w:space="0" w:color="auto"/>
      </w:divBdr>
    </w:div>
    <w:div w:id="679434432">
      <w:marLeft w:val="480"/>
      <w:marRight w:val="0"/>
      <w:marTop w:val="0"/>
      <w:marBottom w:val="0"/>
      <w:divBdr>
        <w:top w:val="none" w:sz="0" w:space="0" w:color="auto"/>
        <w:left w:val="none" w:sz="0" w:space="0" w:color="auto"/>
        <w:bottom w:val="none" w:sz="0" w:space="0" w:color="auto"/>
        <w:right w:val="none" w:sz="0" w:space="0" w:color="auto"/>
      </w:divBdr>
    </w:div>
    <w:div w:id="679504047">
      <w:marLeft w:val="480"/>
      <w:marRight w:val="0"/>
      <w:marTop w:val="0"/>
      <w:marBottom w:val="0"/>
      <w:divBdr>
        <w:top w:val="none" w:sz="0" w:space="0" w:color="auto"/>
        <w:left w:val="none" w:sz="0" w:space="0" w:color="auto"/>
        <w:bottom w:val="none" w:sz="0" w:space="0" w:color="auto"/>
        <w:right w:val="none" w:sz="0" w:space="0" w:color="auto"/>
      </w:divBdr>
    </w:div>
    <w:div w:id="679552255">
      <w:marLeft w:val="480"/>
      <w:marRight w:val="0"/>
      <w:marTop w:val="0"/>
      <w:marBottom w:val="0"/>
      <w:divBdr>
        <w:top w:val="none" w:sz="0" w:space="0" w:color="auto"/>
        <w:left w:val="none" w:sz="0" w:space="0" w:color="auto"/>
        <w:bottom w:val="none" w:sz="0" w:space="0" w:color="auto"/>
        <w:right w:val="none" w:sz="0" w:space="0" w:color="auto"/>
      </w:divBdr>
    </w:div>
    <w:div w:id="679553568">
      <w:marLeft w:val="480"/>
      <w:marRight w:val="0"/>
      <w:marTop w:val="0"/>
      <w:marBottom w:val="0"/>
      <w:divBdr>
        <w:top w:val="none" w:sz="0" w:space="0" w:color="auto"/>
        <w:left w:val="none" w:sz="0" w:space="0" w:color="auto"/>
        <w:bottom w:val="none" w:sz="0" w:space="0" w:color="auto"/>
        <w:right w:val="none" w:sz="0" w:space="0" w:color="auto"/>
      </w:divBdr>
    </w:div>
    <w:div w:id="679704347">
      <w:marLeft w:val="480"/>
      <w:marRight w:val="0"/>
      <w:marTop w:val="0"/>
      <w:marBottom w:val="0"/>
      <w:divBdr>
        <w:top w:val="none" w:sz="0" w:space="0" w:color="auto"/>
        <w:left w:val="none" w:sz="0" w:space="0" w:color="auto"/>
        <w:bottom w:val="none" w:sz="0" w:space="0" w:color="auto"/>
        <w:right w:val="none" w:sz="0" w:space="0" w:color="auto"/>
      </w:divBdr>
    </w:div>
    <w:div w:id="679813129">
      <w:marLeft w:val="480"/>
      <w:marRight w:val="0"/>
      <w:marTop w:val="0"/>
      <w:marBottom w:val="0"/>
      <w:divBdr>
        <w:top w:val="none" w:sz="0" w:space="0" w:color="auto"/>
        <w:left w:val="none" w:sz="0" w:space="0" w:color="auto"/>
        <w:bottom w:val="none" w:sz="0" w:space="0" w:color="auto"/>
        <w:right w:val="none" w:sz="0" w:space="0" w:color="auto"/>
      </w:divBdr>
    </w:div>
    <w:div w:id="680014108">
      <w:marLeft w:val="480"/>
      <w:marRight w:val="0"/>
      <w:marTop w:val="0"/>
      <w:marBottom w:val="0"/>
      <w:divBdr>
        <w:top w:val="none" w:sz="0" w:space="0" w:color="auto"/>
        <w:left w:val="none" w:sz="0" w:space="0" w:color="auto"/>
        <w:bottom w:val="none" w:sz="0" w:space="0" w:color="auto"/>
        <w:right w:val="none" w:sz="0" w:space="0" w:color="auto"/>
      </w:divBdr>
    </w:div>
    <w:div w:id="680206607">
      <w:marLeft w:val="480"/>
      <w:marRight w:val="0"/>
      <w:marTop w:val="0"/>
      <w:marBottom w:val="0"/>
      <w:divBdr>
        <w:top w:val="none" w:sz="0" w:space="0" w:color="auto"/>
        <w:left w:val="none" w:sz="0" w:space="0" w:color="auto"/>
        <w:bottom w:val="none" w:sz="0" w:space="0" w:color="auto"/>
        <w:right w:val="none" w:sz="0" w:space="0" w:color="auto"/>
      </w:divBdr>
    </w:div>
    <w:div w:id="680350880">
      <w:marLeft w:val="480"/>
      <w:marRight w:val="0"/>
      <w:marTop w:val="0"/>
      <w:marBottom w:val="0"/>
      <w:divBdr>
        <w:top w:val="none" w:sz="0" w:space="0" w:color="auto"/>
        <w:left w:val="none" w:sz="0" w:space="0" w:color="auto"/>
        <w:bottom w:val="none" w:sz="0" w:space="0" w:color="auto"/>
        <w:right w:val="none" w:sz="0" w:space="0" w:color="auto"/>
      </w:divBdr>
    </w:div>
    <w:div w:id="680357897">
      <w:marLeft w:val="480"/>
      <w:marRight w:val="0"/>
      <w:marTop w:val="0"/>
      <w:marBottom w:val="0"/>
      <w:divBdr>
        <w:top w:val="none" w:sz="0" w:space="0" w:color="auto"/>
        <w:left w:val="none" w:sz="0" w:space="0" w:color="auto"/>
        <w:bottom w:val="none" w:sz="0" w:space="0" w:color="auto"/>
        <w:right w:val="none" w:sz="0" w:space="0" w:color="auto"/>
      </w:divBdr>
    </w:div>
    <w:div w:id="680545575">
      <w:marLeft w:val="480"/>
      <w:marRight w:val="0"/>
      <w:marTop w:val="0"/>
      <w:marBottom w:val="0"/>
      <w:divBdr>
        <w:top w:val="none" w:sz="0" w:space="0" w:color="auto"/>
        <w:left w:val="none" w:sz="0" w:space="0" w:color="auto"/>
        <w:bottom w:val="none" w:sz="0" w:space="0" w:color="auto"/>
        <w:right w:val="none" w:sz="0" w:space="0" w:color="auto"/>
      </w:divBdr>
    </w:div>
    <w:div w:id="680547264">
      <w:marLeft w:val="480"/>
      <w:marRight w:val="0"/>
      <w:marTop w:val="0"/>
      <w:marBottom w:val="0"/>
      <w:divBdr>
        <w:top w:val="none" w:sz="0" w:space="0" w:color="auto"/>
        <w:left w:val="none" w:sz="0" w:space="0" w:color="auto"/>
        <w:bottom w:val="none" w:sz="0" w:space="0" w:color="auto"/>
        <w:right w:val="none" w:sz="0" w:space="0" w:color="auto"/>
      </w:divBdr>
    </w:div>
    <w:div w:id="680662817">
      <w:marLeft w:val="480"/>
      <w:marRight w:val="0"/>
      <w:marTop w:val="0"/>
      <w:marBottom w:val="0"/>
      <w:divBdr>
        <w:top w:val="none" w:sz="0" w:space="0" w:color="auto"/>
        <w:left w:val="none" w:sz="0" w:space="0" w:color="auto"/>
        <w:bottom w:val="none" w:sz="0" w:space="0" w:color="auto"/>
        <w:right w:val="none" w:sz="0" w:space="0" w:color="auto"/>
      </w:divBdr>
    </w:div>
    <w:div w:id="680664536">
      <w:marLeft w:val="480"/>
      <w:marRight w:val="0"/>
      <w:marTop w:val="0"/>
      <w:marBottom w:val="0"/>
      <w:divBdr>
        <w:top w:val="none" w:sz="0" w:space="0" w:color="auto"/>
        <w:left w:val="none" w:sz="0" w:space="0" w:color="auto"/>
        <w:bottom w:val="none" w:sz="0" w:space="0" w:color="auto"/>
        <w:right w:val="none" w:sz="0" w:space="0" w:color="auto"/>
      </w:divBdr>
    </w:div>
    <w:div w:id="680664890">
      <w:marLeft w:val="480"/>
      <w:marRight w:val="0"/>
      <w:marTop w:val="0"/>
      <w:marBottom w:val="0"/>
      <w:divBdr>
        <w:top w:val="none" w:sz="0" w:space="0" w:color="auto"/>
        <w:left w:val="none" w:sz="0" w:space="0" w:color="auto"/>
        <w:bottom w:val="none" w:sz="0" w:space="0" w:color="auto"/>
        <w:right w:val="none" w:sz="0" w:space="0" w:color="auto"/>
      </w:divBdr>
    </w:div>
    <w:div w:id="680858960">
      <w:marLeft w:val="480"/>
      <w:marRight w:val="0"/>
      <w:marTop w:val="0"/>
      <w:marBottom w:val="0"/>
      <w:divBdr>
        <w:top w:val="none" w:sz="0" w:space="0" w:color="auto"/>
        <w:left w:val="none" w:sz="0" w:space="0" w:color="auto"/>
        <w:bottom w:val="none" w:sz="0" w:space="0" w:color="auto"/>
        <w:right w:val="none" w:sz="0" w:space="0" w:color="auto"/>
      </w:divBdr>
    </w:div>
    <w:div w:id="680932762">
      <w:marLeft w:val="480"/>
      <w:marRight w:val="0"/>
      <w:marTop w:val="0"/>
      <w:marBottom w:val="0"/>
      <w:divBdr>
        <w:top w:val="none" w:sz="0" w:space="0" w:color="auto"/>
        <w:left w:val="none" w:sz="0" w:space="0" w:color="auto"/>
        <w:bottom w:val="none" w:sz="0" w:space="0" w:color="auto"/>
        <w:right w:val="none" w:sz="0" w:space="0" w:color="auto"/>
      </w:divBdr>
    </w:div>
    <w:div w:id="681129077">
      <w:marLeft w:val="480"/>
      <w:marRight w:val="0"/>
      <w:marTop w:val="0"/>
      <w:marBottom w:val="0"/>
      <w:divBdr>
        <w:top w:val="none" w:sz="0" w:space="0" w:color="auto"/>
        <w:left w:val="none" w:sz="0" w:space="0" w:color="auto"/>
        <w:bottom w:val="none" w:sz="0" w:space="0" w:color="auto"/>
        <w:right w:val="none" w:sz="0" w:space="0" w:color="auto"/>
      </w:divBdr>
    </w:div>
    <w:div w:id="681200645">
      <w:marLeft w:val="480"/>
      <w:marRight w:val="0"/>
      <w:marTop w:val="0"/>
      <w:marBottom w:val="0"/>
      <w:divBdr>
        <w:top w:val="none" w:sz="0" w:space="0" w:color="auto"/>
        <w:left w:val="none" w:sz="0" w:space="0" w:color="auto"/>
        <w:bottom w:val="none" w:sz="0" w:space="0" w:color="auto"/>
        <w:right w:val="none" w:sz="0" w:space="0" w:color="auto"/>
      </w:divBdr>
    </w:div>
    <w:div w:id="681201017">
      <w:marLeft w:val="480"/>
      <w:marRight w:val="0"/>
      <w:marTop w:val="0"/>
      <w:marBottom w:val="0"/>
      <w:divBdr>
        <w:top w:val="none" w:sz="0" w:space="0" w:color="auto"/>
        <w:left w:val="none" w:sz="0" w:space="0" w:color="auto"/>
        <w:bottom w:val="none" w:sz="0" w:space="0" w:color="auto"/>
        <w:right w:val="none" w:sz="0" w:space="0" w:color="auto"/>
      </w:divBdr>
    </w:div>
    <w:div w:id="681201951">
      <w:marLeft w:val="480"/>
      <w:marRight w:val="0"/>
      <w:marTop w:val="0"/>
      <w:marBottom w:val="0"/>
      <w:divBdr>
        <w:top w:val="none" w:sz="0" w:space="0" w:color="auto"/>
        <w:left w:val="none" w:sz="0" w:space="0" w:color="auto"/>
        <w:bottom w:val="none" w:sz="0" w:space="0" w:color="auto"/>
        <w:right w:val="none" w:sz="0" w:space="0" w:color="auto"/>
      </w:divBdr>
    </w:div>
    <w:div w:id="681322159">
      <w:marLeft w:val="480"/>
      <w:marRight w:val="0"/>
      <w:marTop w:val="0"/>
      <w:marBottom w:val="0"/>
      <w:divBdr>
        <w:top w:val="none" w:sz="0" w:space="0" w:color="auto"/>
        <w:left w:val="none" w:sz="0" w:space="0" w:color="auto"/>
        <w:bottom w:val="none" w:sz="0" w:space="0" w:color="auto"/>
        <w:right w:val="none" w:sz="0" w:space="0" w:color="auto"/>
      </w:divBdr>
    </w:div>
    <w:div w:id="681325531">
      <w:marLeft w:val="480"/>
      <w:marRight w:val="0"/>
      <w:marTop w:val="0"/>
      <w:marBottom w:val="0"/>
      <w:divBdr>
        <w:top w:val="none" w:sz="0" w:space="0" w:color="auto"/>
        <w:left w:val="none" w:sz="0" w:space="0" w:color="auto"/>
        <w:bottom w:val="none" w:sz="0" w:space="0" w:color="auto"/>
        <w:right w:val="none" w:sz="0" w:space="0" w:color="auto"/>
      </w:divBdr>
    </w:div>
    <w:div w:id="681394631">
      <w:marLeft w:val="480"/>
      <w:marRight w:val="0"/>
      <w:marTop w:val="0"/>
      <w:marBottom w:val="0"/>
      <w:divBdr>
        <w:top w:val="none" w:sz="0" w:space="0" w:color="auto"/>
        <w:left w:val="none" w:sz="0" w:space="0" w:color="auto"/>
        <w:bottom w:val="none" w:sz="0" w:space="0" w:color="auto"/>
        <w:right w:val="none" w:sz="0" w:space="0" w:color="auto"/>
      </w:divBdr>
    </w:div>
    <w:div w:id="681509946">
      <w:marLeft w:val="480"/>
      <w:marRight w:val="0"/>
      <w:marTop w:val="0"/>
      <w:marBottom w:val="0"/>
      <w:divBdr>
        <w:top w:val="none" w:sz="0" w:space="0" w:color="auto"/>
        <w:left w:val="none" w:sz="0" w:space="0" w:color="auto"/>
        <w:bottom w:val="none" w:sz="0" w:space="0" w:color="auto"/>
        <w:right w:val="none" w:sz="0" w:space="0" w:color="auto"/>
      </w:divBdr>
    </w:div>
    <w:div w:id="681510896">
      <w:marLeft w:val="480"/>
      <w:marRight w:val="0"/>
      <w:marTop w:val="0"/>
      <w:marBottom w:val="0"/>
      <w:divBdr>
        <w:top w:val="none" w:sz="0" w:space="0" w:color="auto"/>
        <w:left w:val="none" w:sz="0" w:space="0" w:color="auto"/>
        <w:bottom w:val="none" w:sz="0" w:space="0" w:color="auto"/>
        <w:right w:val="none" w:sz="0" w:space="0" w:color="auto"/>
      </w:divBdr>
    </w:div>
    <w:div w:id="681510976">
      <w:marLeft w:val="480"/>
      <w:marRight w:val="0"/>
      <w:marTop w:val="0"/>
      <w:marBottom w:val="0"/>
      <w:divBdr>
        <w:top w:val="none" w:sz="0" w:space="0" w:color="auto"/>
        <w:left w:val="none" w:sz="0" w:space="0" w:color="auto"/>
        <w:bottom w:val="none" w:sz="0" w:space="0" w:color="auto"/>
        <w:right w:val="none" w:sz="0" w:space="0" w:color="auto"/>
      </w:divBdr>
    </w:div>
    <w:div w:id="681787596">
      <w:marLeft w:val="480"/>
      <w:marRight w:val="0"/>
      <w:marTop w:val="0"/>
      <w:marBottom w:val="0"/>
      <w:divBdr>
        <w:top w:val="none" w:sz="0" w:space="0" w:color="auto"/>
        <w:left w:val="none" w:sz="0" w:space="0" w:color="auto"/>
        <w:bottom w:val="none" w:sz="0" w:space="0" w:color="auto"/>
        <w:right w:val="none" w:sz="0" w:space="0" w:color="auto"/>
      </w:divBdr>
    </w:div>
    <w:div w:id="681858399">
      <w:marLeft w:val="480"/>
      <w:marRight w:val="0"/>
      <w:marTop w:val="0"/>
      <w:marBottom w:val="0"/>
      <w:divBdr>
        <w:top w:val="none" w:sz="0" w:space="0" w:color="auto"/>
        <w:left w:val="none" w:sz="0" w:space="0" w:color="auto"/>
        <w:bottom w:val="none" w:sz="0" w:space="0" w:color="auto"/>
        <w:right w:val="none" w:sz="0" w:space="0" w:color="auto"/>
      </w:divBdr>
    </w:div>
    <w:div w:id="682127184">
      <w:marLeft w:val="480"/>
      <w:marRight w:val="0"/>
      <w:marTop w:val="0"/>
      <w:marBottom w:val="0"/>
      <w:divBdr>
        <w:top w:val="none" w:sz="0" w:space="0" w:color="auto"/>
        <w:left w:val="none" w:sz="0" w:space="0" w:color="auto"/>
        <w:bottom w:val="none" w:sz="0" w:space="0" w:color="auto"/>
        <w:right w:val="none" w:sz="0" w:space="0" w:color="auto"/>
      </w:divBdr>
    </w:div>
    <w:div w:id="682130559">
      <w:marLeft w:val="480"/>
      <w:marRight w:val="0"/>
      <w:marTop w:val="0"/>
      <w:marBottom w:val="0"/>
      <w:divBdr>
        <w:top w:val="none" w:sz="0" w:space="0" w:color="auto"/>
        <w:left w:val="none" w:sz="0" w:space="0" w:color="auto"/>
        <w:bottom w:val="none" w:sz="0" w:space="0" w:color="auto"/>
        <w:right w:val="none" w:sz="0" w:space="0" w:color="auto"/>
      </w:divBdr>
    </w:div>
    <w:div w:id="682365496">
      <w:marLeft w:val="480"/>
      <w:marRight w:val="0"/>
      <w:marTop w:val="0"/>
      <w:marBottom w:val="0"/>
      <w:divBdr>
        <w:top w:val="none" w:sz="0" w:space="0" w:color="auto"/>
        <w:left w:val="none" w:sz="0" w:space="0" w:color="auto"/>
        <w:bottom w:val="none" w:sz="0" w:space="0" w:color="auto"/>
        <w:right w:val="none" w:sz="0" w:space="0" w:color="auto"/>
      </w:divBdr>
    </w:div>
    <w:div w:id="682435483">
      <w:marLeft w:val="480"/>
      <w:marRight w:val="0"/>
      <w:marTop w:val="0"/>
      <w:marBottom w:val="0"/>
      <w:divBdr>
        <w:top w:val="none" w:sz="0" w:space="0" w:color="auto"/>
        <w:left w:val="none" w:sz="0" w:space="0" w:color="auto"/>
        <w:bottom w:val="none" w:sz="0" w:space="0" w:color="auto"/>
        <w:right w:val="none" w:sz="0" w:space="0" w:color="auto"/>
      </w:divBdr>
    </w:div>
    <w:div w:id="682440552">
      <w:marLeft w:val="480"/>
      <w:marRight w:val="0"/>
      <w:marTop w:val="0"/>
      <w:marBottom w:val="0"/>
      <w:divBdr>
        <w:top w:val="none" w:sz="0" w:space="0" w:color="auto"/>
        <w:left w:val="none" w:sz="0" w:space="0" w:color="auto"/>
        <w:bottom w:val="none" w:sz="0" w:space="0" w:color="auto"/>
        <w:right w:val="none" w:sz="0" w:space="0" w:color="auto"/>
      </w:divBdr>
    </w:div>
    <w:div w:id="682824692">
      <w:marLeft w:val="480"/>
      <w:marRight w:val="0"/>
      <w:marTop w:val="0"/>
      <w:marBottom w:val="0"/>
      <w:divBdr>
        <w:top w:val="none" w:sz="0" w:space="0" w:color="auto"/>
        <w:left w:val="none" w:sz="0" w:space="0" w:color="auto"/>
        <w:bottom w:val="none" w:sz="0" w:space="0" w:color="auto"/>
        <w:right w:val="none" w:sz="0" w:space="0" w:color="auto"/>
      </w:divBdr>
    </w:div>
    <w:div w:id="682825017">
      <w:marLeft w:val="480"/>
      <w:marRight w:val="0"/>
      <w:marTop w:val="0"/>
      <w:marBottom w:val="0"/>
      <w:divBdr>
        <w:top w:val="none" w:sz="0" w:space="0" w:color="auto"/>
        <w:left w:val="none" w:sz="0" w:space="0" w:color="auto"/>
        <w:bottom w:val="none" w:sz="0" w:space="0" w:color="auto"/>
        <w:right w:val="none" w:sz="0" w:space="0" w:color="auto"/>
      </w:divBdr>
    </w:div>
    <w:div w:id="682897158">
      <w:marLeft w:val="480"/>
      <w:marRight w:val="0"/>
      <w:marTop w:val="0"/>
      <w:marBottom w:val="0"/>
      <w:divBdr>
        <w:top w:val="none" w:sz="0" w:space="0" w:color="auto"/>
        <w:left w:val="none" w:sz="0" w:space="0" w:color="auto"/>
        <w:bottom w:val="none" w:sz="0" w:space="0" w:color="auto"/>
        <w:right w:val="none" w:sz="0" w:space="0" w:color="auto"/>
      </w:divBdr>
    </w:div>
    <w:div w:id="683166676">
      <w:marLeft w:val="480"/>
      <w:marRight w:val="0"/>
      <w:marTop w:val="0"/>
      <w:marBottom w:val="0"/>
      <w:divBdr>
        <w:top w:val="none" w:sz="0" w:space="0" w:color="auto"/>
        <w:left w:val="none" w:sz="0" w:space="0" w:color="auto"/>
        <w:bottom w:val="none" w:sz="0" w:space="0" w:color="auto"/>
        <w:right w:val="none" w:sz="0" w:space="0" w:color="auto"/>
      </w:divBdr>
    </w:div>
    <w:div w:id="683172463">
      <w:marLeft w:val="480"/>
      <w:marRight w:val="0"/>
      <w:marTop w:val="0"/>
      <w:marBottom w:val="0"/>
      <w:divBdr>
        <w:top w:val="none" w:sz="0" w:space="0" w:color="auto"/>
        <w:left w:val="none" w:sz="0" w:space="0" w:color="auto"/>
        <w:bottom w:val="none" w:sz="0" w:space="0" w:color="auto"/>
        <w:right w:val="none" w:sz="0" w:space="0" w:color="auto"/>
      </w:divBdr>
    </w:div>
    <w:div w:id="683283570">
      <w:marLeft w:val="480"/>
      <w:marRight w:val="0"/>
      <w:marTop w:val="0"/>
      <w:marBottom w:val="0"/>
      <w:divBdr>
        <w:top w:val="none" w:sz="0" w:space="0" w:color="auto"/>
        <w:left w:val="none" w:sz="0" w:space="0" w:color="auto"/>
        <w:bottom w:val="none" w:sz="0" w:space="0" w:color="auto"/>
        <w:right w:val="none" w:sz="0" w:space="0" w:color="auto"/>
      </w:divBdr>
    </w:div>
    <w:div w:id="683285740">
      <w:marLeft w:val="480"/>
      <w:marRight w:val="0"/>
      <w:marTop w:val="0"/>
      <w:marBottom w:val="0"/>
      <w:divBdr>
        <w:top w:val="none" w:sz="0" w:space="0" w:color="auto"/>
        <w:left w:val="none" w:sz="0" w:space="0" w:color="auto"/>
        <w:bottom w:val="none" w:sz="0" w:space="0" w:color="auto"/>
        <w:right w:val="none" w:sz="0" w:space="0" w:color="auto"/>
      </w:divBdr>
    </w:div>
    <w:div w:id="683288638">
      <w:marLeft w:val="480"/>
      <w:marRight w:val="0"/>
      <w:marTop w:val="0"/>
      <w:marBottom w:val="0"/>
      <w:divBdr>
        <w:top w:val="none" w:sz="0" w:space="0" w:color="auto"/>
        <w:left w:val="none" w:sz="0" w:space="0" w:color="auto"/>
        <w:bottom w:val="none" w:sz="0" w:space="0" w:color="auto"/>
        <w:right w:val="none" w:sz="0" w:space="0" w:color="auto"/>
      </w:divBdr>
    </w:div>
    <w:div w:id="683289376">
      <w:marLeft w:val="480"/>
      <w:marRight w:val="0"/>
      <w:marTop w:val="0"/>
      <w:marBottom w:val="0"/>
      <w:divBdr>
        <w:top w:val="none" w:sz="0" w:space="0" w:color="auto"/>
        <w:left w:val="none" w:sz="0" w:space="0" w:color="auto"/>
        <w:bottom w:val="none" w:sz="0" w:space="0" w:color="auto"/>
        <w:right w:val="none" w:sz="0" w:space="0" w:color="auto"/>
      </w:divBdr>
    </w:div>
    <w:div w:id="683476128">
      <w:marLeft w:val="480"/>
      <w:marRight w:val="0"/>
      <w:marTop w:val="0"/>
      <w:marBottom w:val="0"/>
      <w:divBdr>
        <w:top w:val="none" w:sz="0" w:space="0" w:color="auto"/>
        <w:left w:val="none" w:sz="0" w:space="0" w:color="auto"/>
        <w:bottom w:val="none" w:sz="0" w:space="0" w:color="auto"/>
        <w:right w:val="none" w:sz="0" w:space="0" w:color="auto"/>
      </w:divBdr>
    </w:div>
    <w:div w:id="683626220">
      <w:marLeft w:val="480"/>
      <w:marRight w:val="0"/>
      <w:marTop w:val="0"/>
      <w:marBottom w:val="0"/>
      <w:divBdr>
        <w:top w:val="none" w:sz="0" w:space="0" w:color="auto"/>
        <w:left w:val="none" w:sz="0" w:space="0" w:color="auto"/>
        <w:bottom w:val="none" w:sz="0" w:space="0" w:color="auto"/>
        <w:right w:val="none" w:sz="0" w:space="0" w:color="auto"/>
      </w:divBdr>
    </w:div>
    <w:div w:id="683632165">
      <w:marLeft w:val="480"/>
      <w:marRight w:val="0"/>
      <w:marTop w:val="0"/>
      <w:marBottom w:val="0"/>
      <w:divBdr>
        <w:top w:val="none" w:sz="0" w:space="0" w:color="auto"/>
        <w:left w:val="none" w:sz="0" w:space="0" w:color="auto"/>
        <w:bottom w:val="none" w:sz="0" w:space="0" w:color="auto"/>
        <w:right w:val="none" w:sz="0" w:space="0" w:color="auto"/>
      </w:divBdr>
    </w:div>
    <w:div w:id="683821262">
      <w:marLeft w:val="480"/>
      <w:marRight w:val="0"/>
      <w:marTop w:val="0"/>
      <w:marBottom w:val="0"/>
      <w:divBdr>
        <w:top w:val="none" w:sz="0" w:space="0" w:color="auto"/>
        <w:left w:val="none" w:sz="0" w:space="0" w:color="auto"/>
        <w:bottom w:val="none" w:sz="0" w:space="0" w:color="auto"/>
        <w:right w:val="none" w:sz="0" w:space="0" w:color="auto"/>
      </w:divBdr>
    </w:div>
    <w:div w:id="683826012">
      <w:marLeft w:val="480"/>
      <w:marRight w:val="0"/>
      <w:marTop w:val="0"/>
      <w:marBottom w:val="0"/>
      <w:divBdr>
        <w:top w:val="none" w:sz="0" w:space="0" w:color="auto"/>
        <w:left w:val="none" w:sz="0" w:space="0" w:color="auto"/>
        <w:bottom w:val="none" w:sz="0" w:space="0" w:color="auto"/>
        <w:right w:val="none" w:sz="0" w:space="0" w:color="auto"/>
      </w:divBdr>
    </w:div>
    <w:div w:id="684015103">
      <w:marLeft w:val="480"/>
      <w:marRight w:val="0"/>
      <w:marTop w:val="0"/>
      <w:marBottom w:val="0"/>
      <w:divBdr>
        <w:top w:val="none" w:sz="0" w:space="0" w:color="auto"/>
        <w:left w:val="none" w:sz="0" w:space="0" w:color="auto"/>
        <w:bottom w:val="none" w:sz="0" w:space="0" w:color="auto"/>
        <w:right w:val="none" w:sz="0" w:space="0" w:color="auto"/>
      </w:divBdr>
    </w:div>
    <w:div w:id="684015801">
      <w:marLeft w:val="480"/>
      <w:marRight w:val="0"/>
      <w:marTop w:val="0"/>
      <w:marBottom w:val="0"/>
      <w:divBdr>
        <w:top w:val="none" w:sz="0" w:space="0" w:color="auto"/>
        <w:left w:val="none" w:sz="0" w:space="0" w:color="auto"/>
        <w:bottom w:val="none" w:sz="0" w:space="0" w:color="auto"/>
        <w:right w:val="none" w:sz="0" w:space="0" w:color="auto"/>
      </w:divBdr>
    </w:div>
    <w:div w:id="684016004">
      <w:marLeft w:val="480"/>
      <w:marRight w:val="0"/>
      <w:marTop w:val="0"/>
      <w:marBottom w:val="0"/>
      <w:divBdr>
        <w:top w:val="none" w:sz="0" w:space="0" w:color="auto"/>
        <w:left w:val="none" w:sz="0" w:space="0" w:color="auto"/>
        <w:bottom w:val="none" w:sz="0" w:space="0" w:color="auto"/>
        <w:right w:val="none" w:sz="0" w:space="0" w:color="auto"/>
      </w:divBdr>
    </w:div>
    <w:div w:id="684091915">
      <w:marLeft w:val="480"/>
      <w:marRight w:val="0"/>
      <w:marTop w:val="0"/>
      <w:marBottom w:val="0"/>
      <w:divBdr>
        <w:top w:val="none" w:sz="0" w:space="0" w:color="auto"/>
        <w:left w:val="none" w:sz="0" w:space="0" w:color="auto"/>
        <w:bottom w:val="none" w:sz="0" w:space="0" w:color="auto"/>
        <w:right w:val="none" w:sz="0" w:space="0" w:color="auto"/>
      </w:divBdr>
    </w:div>
    <w:div w:id="684208230">
      <w:marLeft w:val="480"/>
      <w:marRight w:val="0"/>
      <w:marTop w:val="0"/>
      <w:marBottom w:val="0"/>
      <w:divBdr>
        <w:top w:val="none" w:sz="0" w:space="0" w:color="auto"/>
        <w:left w:val="none" w:sz="0" w:space="0" w:color="auto"/>
        <w:bottom w:val="none" w:sz="0" w:space="0" w:color="auto"/>
        <w:right w:val="none" w:sz="0" w:space="0" w:color="auto"/>
      </w:divBdr>
    </w:div>
    <w:div w:id="684209034">
      <w:marLeft w:val="480"/>
      <w:marRight w:val="0"/>
      <w:marTop w:val="0"/>
      <w:marBottom w:val="0"/>
      <w:divBdr>
        <w:top w:val="none" w:sz="0" w:space="0" w:color="auto"/>
        <w:left w:val="none" w:sz="0" w:space="0" w:color="auto"/>
        <w:bottom w:val="none" w:sz="0" w:space="0" w:color="auto"/>
        <w:right w:val="none" w:sz="0" w:space="0" w:color="auto"/>
      </w:divBdr>
    </w:div>
    <w:div w:id="684328592">
      <w:marLeft w:val="480"/>
      <w:marRight w:val="0"/>
      <w:marTop w:val="0"/>
      <w:marBottom w:val="0"/>
      <w:divBdr>
        <w:top w:val="none" w:sz="0" w:space="0" w:color="auto"/>
        <w:left w:val="none" w:sz="0" w:space="0" w:color="auto"/>
        <w:bottom w:val="none" w:sz="0" w:space="0" w:color="auto"/>
        <w:right w:val="none" w:sz="0" w:space="0" w:color="auto"/>
      </w:divBdr>
    </w:div>
    <w:div w:id="684357441">
      <w:marLeft w:val="480"/>
      <w:marRight w:val="0"/>
      <w:marTop w:val="0"/>
      <w:marBottom w:val="0"/>
      <w:divBdr>
        <w:top w:val="none" w:sz="0" w:space="0" w:color="auto"/>
        <w:left w:val="none" w:sz="0" w:space="0" w:color="auto"/>
        <w:bottom w:val="none" w:sz="0" w:space="0" w:color="auto"/>
        <w:right w:val="none" w:sz="0" w:space="0" w:color="auto"/>
      </w:divBdr>
    </w:div>
    <w:div w:id="684601741">
      <w:marLeft w:val="480"/>
      <w:marRight w:val="0"/>
      <w:marTop w:val="0"/>
      <w:marBottom w:val="0"/>
      <w:divBdr>
        <w:top w:val="none" w:sz="0" w:space="0" w:color="auto"/>
        <w:left w:val="none" w:sz="0" w:space="0" w:color="auto"/>
        <w:bottom w:val="none" w:sz="0" w:space="0" w:color="auto"/>
        <w:right w:val="none" w:sz="0" w:space="0" w:color="auto"/>
      </w:divBdr>
    </w:div>
    <w:div w:id="684745105">
      <w:marLeft w:val="480"/>
      <w:marRight w:val="0"/>
      <w:marTop w:val="0"/>
      <w:marBottom w:val="0"/>
      <w:divBdr>
        <w:top w:val="none" w:sz="0" w:space="0" w:color="auto"/>
        <w:left w:val="none" w:sz="0" w:space="0" w:color="auto"/>
        <w:bottom w:val="none" w:sz="0" w:space="0" w:color="auto"/>
        <w:right w:val="none" w:sz="0" w:space="0" w:color="auto"/>
      </w:divBdr>
    </w:div>
    <w:div w:id="684792785">
      <w:marLeft w:val="480"/>
      <w:marRight w:val="0"/>
      <w:marTop w:val="0"/>
      <w:marBottom w:val="0"/>
      <w:divBdr>
        <w:top w:val="none" w:sz="0" w:space="0" w:color="auto"/>
        <w:left w:val="none" w:sz="0" w:space="0" w:color="auto"/>
        <w:bottom w:val="none" w:sz="0" w:space="0" w:color="auto"/>
        <w:right w:val="none" w:sz="0" w:space="0" w:color="auto"/>
      </w:divBdr>
    </w:div>
    <w:div w:id="684984373">
      <w:marLeft w:val="480"/>
      <w:marRight w:val="0"/>
      <w:marTop w:val="0"/>
      <w:marBottom w:val="0"/>
      <w:divBdr>
        <w:top w:val="none" w:sz="0" w:space="0" w:color="auto"/>
        <w:left w:val="none" w:sz="0" w:space="0" w:color="auto"/>
        <w:bottom w:val="none" w:sz="0" w:space="0" w:color="auto"/>
        <w:right w:val="none" w:sz="0" w:space="0" w:color="auto"/>
      </w:divBdr>
    </w:div>
    <w:div w:id="684985387">
      <w:marLeft w:val="480"/>
      <w:marRight w:val="0"/>
      <w:marTop w:val="0"/>
      <w:marBottom w:val="0"/>
      <w:divBdr>
        <w:top w:val="none" w:sz="0" w:space="0" w:color="auto"/>
        <w:left w:val="none" w:sz="0" w:space="0" w:color="auto"/>
        <w:bottom w:val="none" w:sz="0" w:space="0" w:color="auto"/>
        <w:right w:val="none" w:sz="0" w:space="0" w:color="auto"/>
      </w:divBdr>
    </w:div>
    <w:div w:id="685056556">
      <w:marLeft w:val="480"/>
      <w:marRight w:val="0"/>
      <w:marTop w:val="0"/>
      <w:marBottom w:val="0"/>
      <w:divBdr>
        <w:top w:val="none" w:sz="0" w:space="0" w:color="auto"/>
        <w:left w:val="none" w:sz="0" w:space="0" w:color="auto"/>
        <w:bottom w:val="none" w:sz="0" w:space="0" w:color="auto"/>
        <w:right w:val="none" w:sz="0" w:space="0" w:color="auto"/>
      </w:divBdr>
    </w:div>
    <w:div w:id="685250572">
      <w:marLeft w:val="480"/>
      <w:marRight w:val="0"/>
      <w:marTop w:val="0"/>
      <w:marBottom w:val="0"/>
      <w:divBdr>
        <w:top w:val="none" w:sz="0" w:space="0" w:color="auto"/>
        <w:left w:val="none" w:sz="0" w:space="0" w:color="auto"/>
        <w:bottom w:val="none" w:sz="0" w:space="0" w:color="auto"/>
        <w:right w:val="none" w:sz="0" w:space="0" w:color="auto"/>
      </w:divBdr>
    </w:div>
    <w:div w:id="685325266">
      <w:marLeft w:val="480"/>
      <w:marRight w:val="0"/>
      <w:marTop w:val="0"/>
      <w:marBottom w:val="0"/>
      <w:divBdr>
        <w:top w:val="none" w:sz="0" w:space="0" w:color="auto"/>
        <w:left w:val="none" w:sz="0" w:space="0" w:color="auto"/>
        <w:bottom w:val="none" w:sz="0" w:space="0" w:color="auto"/>
        <w:right w:val="none" w:sz="0" w:space="0" w:color="auto"/>
      </w:divBdr>
    </w:div>
    <w:div w:id="685333110">
      <w:marLeft w:val="480"/>
      <w:marRight w:val="0"/>
      <w:marTop w:val="0"/>
      <w:marBottom w:val="0"/>
      <w:divBdr>
        <w:top w:val="none" w:sz="0" w:space="0" w:color="auto"/>
        <w:left w:val="none" w:sz="0" w:space="0" w:color="auto"/>
        <w:bottom w:val="none" w:sz="0" w:space="0" w:color="auto"/>
        <w:right w:val="none" w:sz="0" w:space="0" w:color="auto"/>
      </w:divBdr>
    </w:div>
    <w:div w:id="685519701">
      <w:marLeft w:val="480"/>
      <w:marRight w:val="0"/>
      <w:marTop w:val="0"/>
      <w:marBottom w:val="0"/>
      <w:divBdr>
        <w:top w:val="none" w:sz="0" w:space="0" w:color="auto"/>
        <w:left w:val="none" w:sz="0" w:space="0" w:color="auto"/>
        <w:bottom w:val="none" w:sz="0" w:space="0" w:color="auto"/>
        <w:right w:val="none" w:sz="0" w:space="0" w:color="auto"/>
      </w:divBdr>
    </w:div>
    <w:div w:id="685594815">
      <w:marLeft w:val="480"/>
      <w:marRight w:val="0"/>
      <w:marTop w:val="0"/>
      <w:marBottom w:val="0"/>
      <w:divBdr>
        <w:top w:val="none" w:sz="0" w:space="0" w:color="auto"/>
        <w:left w:val="none" w:sz="0" w:space="0" w:color="auto"/>
        <w:bottom w:val="none" w:sz="0" w:space="0" w:color="auto"/>
        <w:right w:val="none" w:sz="0" w:space="0" w:color="auto"/>
      </w:divBdr>
    </w:div>
    <w:div w:id="685595760">
      <w:marLeft w:val="480"/>
      <w:marRight w:val="0"/>
      <w:marTop w:val="0"/>
      <w:marBottom w:val="0"/>
      <w:divBdr>
        <w:top w:val="none" w:sz="0" w:space="0" w:color="auto"/>
        <w:left w:val="none" w:sz="0" w:space="0" w:color="auto"/>
        <w:bottom w:val="none" w:sz="0" w:space="0" w:color="auto"/>
        <w:right w:val="none" w:sz="0" w:space="0" w:color="auto"/>
      </w:divBdr>
    </w:div>
    <w:div w:id="685641395">
      <w:marLeft w:val="480"/>
      <w:marRight w:val="0"/>
      <w:marTop w:val="0"/>
      <w:marBottom w:val="0"/>
      <w:divBdr>
        <w:top w:val="none" w:sz="0" w:space="0" w:color="auto"/>
        <w:left w:val="none" w:sz="0" w:space="0" w:color="auto"/>
        <w:bottom w:val="none" w:sz="0" w:space="0" w:color="auto"/>
        <w:right w:val="none" w:sz="0" w:space="0" w:color="auto"/>
      </w:divBdr>
    </w:div>
    <w:div w:id="685714676">
      <w:bodyDiv w:val="1"/>
      <w:marLeft w:val="0"/>
      <w:marRight w:val="0"/>
      <w:marTop w:val="0"/>
      <w:marBottom w:val="0"/>
      <w:divBdr>
        <w:top w:val="none" w:sz="0" w:space="0" w:color="auto"/>
        <w:left w:val="none" w:sz="0" w:space="0" w:color="auto"/>
        <w:bottom w:val="none" w:sz="0" w:space="0" w:color="auto"/>
        <w:right w:val="none" w:sz="0" w:space="0" w:color="auto"/>
      </w:divBdr>
    </w:div>
    <w:div w:id="686054740">
      <w:marLeft w:val="480"/>
      <w:marRight w:val="0"/>
      <w:marTop w:val="0"/>
      <w:marBottom w:val="0"/>
      <w:divBdr>
        <w:top w:val="none" w:sz="0" w:space="0" w:color="auto"/>
        <w:left w:val="none" w:sz="0" w:space="0" w:color="auto"/>
        <w:bottom w:val="none" w:sz="0" w:space="0" w:color="auto"/>
        <w:right w:val="none" w:sz="0" w:space="0" w:color="auto"/>
      </w:divBdr>
    </w:div>
    <w:div w:id="686104441">
      <w:marLeft w:val="480"/>
      <w:marRight w:val="0"/>
      <w:marTop w:val="0"/>
      <w:marBottom w:val="0"/>
      <w:divBdr>
        <w:top w:val="none" w:sz="0" w:space="0" w:color="auto"/>
        <w:left w:val="none" w:sz="0" w:space="0" w:color="auto"/>
        <w:bottom w:val="none" w:sz="0" w:space="0" w:color="auto"/>
        <w:right w:val="none" w:sz="0" w:space="0" w:color="auto"/>
      </w:divBdr>
    </w:div>
    <w:div w:id="686254211">
      <w:marLeft w:val="480"/>
      <w:marRight w:val="0"/>
      <w:marTop w:val="0"/>
      <w:marBottom w:val="0"/>
      <w:divBdr>
        <w:top w:val="none" w:sz="0" w:space="0" w:color="auto"/>
        <w:left w:val="none" w:sz="0" w:space="0" w:color="auto"/>
        <w:bottom w:val="none" w:sz="0" w:space="0" w:color="auto"/>
        <w:right w:val="none" w:sz="0" w:space="0" w:color="auto"/>
      </w:divBdr>
    </w:div>
    <w:div w:id="686298115">
      <w:marLeft w:val="480"/>
      <w:marRight w:val="0"/>
      <w:marTop w:val="0"/>
      <w:marBottom w:val="0"/>
      <w:divBdr>
        <w:top w:val="none" w:sz="0" w:space="0" w:color="auto"/>
        <w:left w:val="none" w:sz="0" w:space="0" w:color="auto"/>
        <w:bottom w:val="none" w:sz="0" w:space="0" w:color="auto"/>
        <w:right w:val="none" w:sz="0" w:space="0" w:color="auto"/>
      </w:divBdr>
    </w:div>
    <w:div w:id="686370060">
      <w:marLeft w:val="480"/>
      <w:marRight w:val="0"/>
      <w:marTop w:val="0"/>
      <w:marBottom w:val="0"/>
      <w:divBdr>
        <w:top w:val="none" w:sz="0" w:space="0" w:color="auto"/>
        <w:left w:val="none" w:sz="0" w:space="0" w:color="auto"/>
        <w:bottom w:val="none" w:sz="0" w:space="0" w:color="auto"/>
        <w:right w:val="none" w:sz="0" w:space="0" w:color="auto"/>
      </w:divBdr>
    </w:div>
    <w:div w:id="686372235">
      <w:marLeft w:val="480"/>
      <w:marRight w:val="0"/>
      <w:marTop w:val="0"/>
      <w:marBottom w:val="0"/>
      <w:divBdr>
        <w:top w:val="none" w:sz="0" w:space="0" w:color="auto"/>
        <w:left w:val="none" w:sz="0" w:space="0" w:color="auto"/>
        <w:bottom w:val="none" w:sz="0" w:space="0" w:color="auto"/>
        <w:right w:val="none" w:sz="0" w:space="0" w:color="auto"/>
      </w:divBdr>
    </w:div>
    <w:div w:id="686372677">
      <w:marLeft w:val="480"/>
      <w:marRight w:val="0"/>
      <w:marTop w:val="0"/>
      <w:marBottom w:val="0"/>
      <w:divBdr>
        <w:top w:val="none" w:sz="0" w:space="0" w:color="auto"/>
        <w:left w:val="none" w:sz="0" w:space="0" w:color="auto"/>
        <w:bottom w:val="none" w:sz="0" w:space="0" w:color="auto"/>
        <w:right w:val="none" w:sz="0" w:space="0" w:color="auto"/>
      </w:divBdr>
    </w:div>
    <w:div w:id="686448215">
      <w:marLeft w:val="480"/>
      <w:marRight w:val="0"/>
      <w:marTop w:val="0"/>
      <w:marBottom w:val="0"/>
      <w:divBdr>
        <w:top w:val="none" w:sz="0" w:space="0" w:color="auto"/>
        <w:left w:val="none" w:sz="0" w:space="0" w:color="auto"/>
        <w:bottom w:val="none" w:sz="0" w:space="0" w:color="auto"/>
        <w:right w:val="none" w:sz="0" w:space="0" w:color="auto"/>
      </w:divBdr>
    </w:div>
    <w:div w:id="686713574">
      <w:marLeft w:val="480"/>
      <w:marRight w:val="0"/>
      <w:marTop w:val="0"/>
      <w:marBottom w:val="0"/>
      <w:divBdr>
        <w:top w:val="none" w:sz="0" w:space="0" w:color="auto"/>
        <w:left w:val="none" w:sz="0" w:space="0" w:color="auto"/>
        <w:bottom w:val="none" w:sz="0" w:space="0" w:color="auto"/>
        <w:right w:val="none" w:sz="0" w:space="0" w:color="auto"/>
      </w:divBdr>
    </w:div>
    <w:div w:id="686836608">
      <w:marLeft w:val="480"/>
      <w:marRight w:val="0"/>
      <w:marTop w:val="0"/>
      <w:marBottom w:val="0"/>
      <w:divBdr>
        <w:top w:val="none" w:sz="0" w:space="0" w:color="auto"/>
        <w:left w:val="none" w:sz="0" w:space="0" w:color="auto"/>
        <w:bottom w:val="none" w:sz="0" w:space="0" w:color="auto"/>
        <w:right w:val="none" w:sz="0" w:space="0" w:color="auto"/>
      </w:divBdr>
    </w:div>
    <w:div w:id="686907071">
      <w:marLeft w:val="480"/>
      <w:marRight w:val="0"/>
      <w:marTop w:val="0"/>
      <w:marBottom w:val="0"/>
      <w:divBdr>
        <w:top w:val="none" w:sz="0" w:space="0" w:color="auto"/>
        <w:left w:val="none" w:sz="0" w:space="0" w:color="auto"/>
        <w:bottom w:val="none" w:sz="0" w:space="0" w:color="auto"/>
        <w:right w:val="none" w:sz="0" w:space="0" w:color="auto"/>
      </w:divBdr>
    </w:div>
    <w:div w:id="686951344">
      <w:marLeft w:val="480"/>
      <w:marRight w:val="0"/>
      <w:marTop w:val="0"/>
      <w:marBottom w:val="0"/>
      <w:divBdr>
        <w:top w:val="none" w:sz="0" w:space="0" w:color="auto"/>
        <w:left w:val="none" w:sz="0" w:space="0" w:color="auto"/>
        <w:bottom w:val="none" w:sz="0" w:space="0" w:color="auto"/>
        <w:right w:val="none" w:sz="0" w:space="0" w:color="auto"/>
      </w:divBdr>
    </w:div>
    <w:div w:id="687025099">
      <w:marLeft w:val="480"/>
      <w:marRight w:val="0"/>
      <w:marTop w:val="0"/>
      <w:marBottom w:val="0"/>
      <w:divBdr>
        <w:top w:val="none" w:sz="0" w:space="0" w:color="auto"/>
        <w:left w:val="none" w:sz="0" w:space="0" w:color="auto"/>
        <w:bottom w:val="none" w:sz="0" w:space="0" w:color="auto"/>
        <w:right w:val="none" w:sz="0" w:space="0" w:color="auto"/>
      </w:divBdr>
    </w:div>
    <w:div w:id="687173768">
      <w:marLeft w:val="480"/>
      <w:marRight w:val="0"/>
      <w:marTop w:val="0"/>
      <w:marBottom w:val="0"/>
      <w:divBdr>
        <w:top w:val="none" w:sz="0" w:space="0" w:color="auto"/>
        <w:left w:val="none" w:sz="0" w:space="0" w:color="auto"/>
        <w:bottom w:val="none" w:sz="0" w:space="0" w:color="auto"/>
        <w:right w:val="none" w:sz="0" w:space="0" w:color="auto"/>
      </w:divBdr>
    </w:div>
    <w:div w:id="687219905">
      <w:marLeft w:val="480"/>
      <w:marRight w:val="0"/>
      <w:marTop w:val="0"/>
      <w:marBottom w:val="0"/>
      <w:divBdr>
        <w:top w:val="none" w:sz="0" w:space="0" w:color="auto"/>
        <w:left w:val="none" w:sz="0" w:space="0" w:color="auto"/>
        <w:bottom w:val="none" w:sz="0" w:space="0" w:color="auto"/>
        <w:right w:val="none" w:sz="0" w:space="0" w:color="auto"/>
      </w:divBdr>
    </w:div>
    <w:div w:id="687292647">
      <w:marLeft w:val="480"/>
      <w:marRight w:val="0"/>
      <w:marTop w:val="0"/>
      <w:marBottom w:val="0"/>
      <w:divBdr>
        <w:top w:val="none" w:sz="0" w:space="0" w:color="auto"/>
        <w:left w:val="none" w:sz="0" w:space="0" w:color="auto"/>
        <w:bottom w:val="none" w:sz="0" w:space="0" w:color="auto"/>
        <w:right w:val="none" w:sz="0" w:space="0" w:color="auto"/>
      </w:divBdr>
    </w:div>
    <w:div w:id="687367923">
      <w:marLeft w:val="480"/>
      <w:marRight w:val="0"/>
      <w:marTop w:val="0"/>
      <w:marBottom w:val="0"/>
      <w:divBdr>
        <w:top w:val="none" w:sz="0" w:space="0" w:color="auto"/>
        <w:left w:val="none" w:sz="0" w:space="0" w:color="auto"/>
        <w:bottom w:val="none" w:sz="0" w:space="0" w:color="auto"/>
        <w:right w:val="none" w:sz="0" w:space="0" w:color="auto"/>
      </w:divBdr>
    </w:div>
    <w:div w:id="687374122">
      <w:marLeft w:val="480"/>
      <w:marRight w:val="0"/>
      <w:marTop w:val="0"/>
      <w:marBottom w:val="0"/>
      <w:divBdr>
        <w:top w:val="none" w:sz="0" w:space="0" w:color="auto"/>
        <w:left w:val="none" w:sz="0" w:space="0" w:color="auto"/>
        <w:bottom w:val="none" w:sz="0" w:space="0" w:color="auto"/>
        <w:right w:val="none" w:sz="0" w:space="0" w:color="auto"/>
      </w:divBdr>
    </w:div>
    <w:div w:id="687416332">
      <w:marLeft w:val="480"/>
      <w:marRight w:val="0"/>
      <w:marTop w:val="0"/>
      <w:marBottom w:val="0"/>
      <w:divBdr>
        <w:top w:val="none" w:sz="0" w:space="0" w:color="auto"/>
        <w:left w:val="none" w:sz="0" w:space="0" w:color="auto"/>
        <w:bottom w:val="none" w:sz="0" w:space="0" w:color="auto"/>
        <w:right w:val="none" w:sz="0" w:space="0" w:color="auto"/>
      </w:divBdr>
    </w:div>
    <w:div w:id="687564082">
      <w:marLeft w:val="480"/>
      <w:marRight w:val="0"/>
      <w:marTop w:val="0"/>
      <w:marBottom w:val="0"/>
      <w:divBdr>
        <w:top w:val="none" w:sz="0" w:space="0" w:color="auto"/>
        <w:left w:val="none" w:sz="0" w:space="0" w:color="auto"/>
        <w:bottom w:val="none" w:sz="0" w:space="0" w:color="auto"/>
        <w:right w:val="none" w:sz="0" w:space="0" w:color="auto"/>
      </w:divBdr>
    </w:div>
    <w:div w:id="687634208">
      <w:marLeft w:val="480"/>
      <w:marRight w:val="0"/>
      <w:marTop w:val="0"/>
      <w:marBottom w:val="0"/>
      <w:divBdr>
        <w:top w:val="none" w:sz="0" w:space="0" w:color="auto"/>
        <w:left w:val="none" w:sz="0" w:space="0" w:color="auto"/>
        <w:bottom w:val="none" w:sz="0" w:space="0" w:color="auto"/>
        <w:right w:val="none" w:sz="0" w:space="0" w:color="auto"/>
      </w:divBdr>
    </w:div>
    <w:div w:id="687753161">
      <w:marLeft w:val="480"/>
      <w:marRight w:val="0"/>
      <w:marTop w:val="0"/>
      <w:marBottom w:val="0"/>
      <w:divBdr>
        <w:top w:val="none" w:sz="0" w:space="0" w:color="auto"/>
        <w:left w:val="none" w:sz="0" w:space="0" w:color="auto"/>
        <w:bottom w:val="none" w:sz="0" w:space="0" w:color="auto"/>
        <w:right w:val="none" w:sz="0" w:space="0" w:color="auto"/>
      </w:divBdr>
    </w:div>
    <w:div w:id="687801280">
      <w:marLeft w:val="480"/>
      <w:marRight w:val="0"/>
      <w:marTop w:val="0"/>
      <w:marBottom w:val="0"/>
      <w:divBdr>
        <w:top w:val="none" w:sz="0" w:space="0" w:color="auto"/>
        <w:left w:val="none" w:sz="0" w:space="0" w:color="auto"/>
        <w:bottom w:val="none" w:sz="0" w:space="0" w:color="auto"/>
        <w:right w:val="none" w:sz="0" w:space="0" w:color="auto"/>
      </w:divBdr>
    </w:div>
    <w:div w:id="687832303">
      <w:marLeft w:val="480"/>
      <w:marRight w:val="0"/>
      <w:marTop w:val="0"/>
      <w:marBottom w:val="0"/>
      <w:divBdr>
        <w:top w:val="none" w:sz="0" w:space="0" w:color="auto"/>
        <w:left w:val="none" w:sz="0" w:space="0" w:color="auto"/>
        <w:bottom w:val="none" w:sz="0" w:space="0" w:color="auto"/>
        <w:right w:val="none" w:sz="0" w:space="0" w:color="auto"/>
      </w:divBdr>
    </w:div>
    <w:div w:id="687946495">
      <w:marLeft w:val="480"/>
      <w:marRight w:val="0"/>
      <w:marTop w:val="0"/>
      <w:marBottom w:val="0"/>
      <w:divBdr>
        <w:top w:val="none" w:sz="0" w:space="0" w:color="auto"/>
        <w:left w:val="none" w:sz="0" w:space="0" w:color="auto"/>
        <w:bottom w:val="none" w:sz="0" w:space="0" w:color="auto"/>
        <w:right w:val="none" w:sz="0" w:space="0" w:color="auto"/>
      </w:divBdr>
    </w:div>
    <w:div w:id="687949589">
      <w:marLeft w:val="480"/>
      <w:marRight w:val="0"/>
      <w:marTop w:val="0"/>
      <w:marBottom w:val="0"/>
      <w:divBdr>
        <w:top w:val="none" w:sz="0" w:space="0" w:color="auto"/>
        <w:left w:val="none" w:sz="0" w:space="0" w:color="auto"/>
        <w:bottom w:val="none" w:sz="0" w:space="0" w:color="auto"/>
        <w:right w:val="none" w:sz="0" w:space="0" w:color="auto"/>
      </w:divBdr>
    </w:div>
    <w:div w:id="688219959">
      <w:marLeft w:val="480"/>
      <w:marRight w:val="0"/>
      <w:marTop w:val="0"/>
      <w:marBottom w:val="0"/>
      <w:divBdr>
        <w:top w:val="none" w:sz="0" w:space="0" w:color="auto"/>
        <w:left w:val="none" w:sz="0" w:space="0" w:color="auto"/>
        <w:bottom w:val="none" w:sz="0" w:space="0" w:color="auto"/>
        <w:right w:val="none" w:sz="0" w:space="0" w:color="auto"/>
      </w:divBdr>
    </w:div>
    <w:div w:id="688261464">
      <w:marLeft w:val="480"/>
      <w:marRight w:val="0"/>
      <w:marTop w:val="0"/>
      <w:marBottom w:val="0"/>
      <w:divBdr>
        <w:top w:val="none" w:sz="0" w:space="0" w:color="auto"/>
        <w:left w:val="none" w:sz="0" w:space="0" w:color="auto"/>
        <w:bottom w:val="none" w:sz="0" w:space="0" w:color="auto"/>
        <w:right w:val="none" w:sz="0" w:space="0" w:color="auto"/>
      </w:divBdr>
    </w:div>
    <w:div w:id="688262800">
      <w:marLeft w:val="480"/>
      <w:marRight w:val="0"/>
      <w:marTop w:val="0"/>
      <w:marBottom w:val="0"/>
      <w:divBdr>
        <w:top w:val="none" w:sz="0" w:space="0" w:color="auto"/>
        <w:left w:val="none" w:sz="0" w:space="0" w:color="auto"/>
        <w:bottom w:val="none" w:sz="0" w:space="0" w:color="auto"/>
        <w:right w:val="none" w:sz="0" w:space="0" w:color="auto"/>
      </w:divBdr>
    </w:div>
    <w:div w:id="688334304">
      <w:marLeft w:val="480"/>
      <w:marRight w:val="0"/>
      <w:marTop w:val="0"/>
      <w:marBottom w:val="0"/>
      <w:divBdr>
        <w:top w:val="none" w:sz="0" w:space="0" w:color="auto"/>
        <w:left w:val="none" w:sz="0" w:space="0" w:color="auto"/>
        <w:bottom w:val="none" w:sz="0" w:space="0" w:color="auto"/>
        <w:right w:val="none" w:sz="0" w:space="0" w:color="auto"/>
      </w:divBdr>
    </w:div>
    <w:div w:id="688336414">
      <w:marLeft w:val="480"/>
      <w:marRight w:val="0"/>
      <w:marTop w:val="0"/>
      <w:marBottom w:val="0"/>
      <w:divBdr>
        <w:top w:val="none" w:sz="0" w:space="0" w:color="auto"/>
        <w:left w:val="none" w:sz="0" w:space="0" w:color="auto"/>
        <w:bottom w:val="none" w:sz="0" w:space="0" w:color="auto"/>
        <w:right w:val="none" w:sz="0" w:space="0" w:color="auto"/>
      </w:divBdr>
    </w:div>
    <w:div w:id="688411854">
      <w:marLeft w:val="480"/>
      <w:marRight w:val="0"/>
      <w:marTop w:val="0"/>
      <w:marBottom w:val="0"/>
      <w:divBdr>
        <w:top w:val="none" w:sz="0" w:space="0" w:color="auto"/>
        <w:left w:val="none" w:sz="0" w:space="0" w:color="auto"/>
        <w:bottom w:val="none" w:sz="0" w:space="0" w:color="auto"/>
        <w:right w:val="none" w:sz="0" w:space="0" w:color="auto"/>
      </w:divBdr>
    </w:div>
    <w:div w:id="688411907">
      <w:marLeft w:val="480"/>
      <w:marRight w:val="0"/>
      <w:marTop w:val="0"/>
      <w:marBottom w:val="0"/>
      <w:divBdr>
        <w:top w:val="none" w:sz="0" w:space="0" w:color="auto"/>
        <w:left w:val="none" w:sz="0" w:space="0" w:color="auto"/>
        <w:bottom w:val="none" w:sz="0" w:space="0" w:color="auto"/>
        <w:right w:val="none" w:sz="0" w:space="0" w:color="auto"/>
      </w:divBdr>
    </w:div>
    <w:div w:id="688487263">
      <w:marLeft w:val="480"/>
      <w:marRight w:val="0"/>
      <w:marTop w:val="0"/>
      <w:marBottom w:val="0"/>
      <w:divBdr>
        <w:top w:val="none" w:sz="0" w:space="0" w:color="auto"/>
        <w:left w:val="none" w:sz="0" w:space="0" w:color="auto"/>
        <w:bottom w:val="none" w:sz="0" w:space="0" w:color="auto"/>
        <w:right w:val="none" w:sz="0" w:space="0" w:color="auto"/>
      </w:divBdr>
    </w:div>
    <w:div w:id="688604867">
      <w:marLeft w:val="480"/>
      <w:marRight w:val="0"/>
      <w:marTop w:val="0"/>
      <w:marBottom w:val="0"/>
      <w:divBdr>
        <w:top w:val="none" w:sz="0" w:space="0" w:color="auto"/>
        <w:left w:val="none" w:sz="0" w:space="0" w:color="auto"/>
        <w:bottom w:val="none" w:sz="0" w:space="0" w:color="auto"/>
        <w:right w:val="none" w:sz="0" w:space="0" w:color="auto"/>
      </w:divBdr>
    </w:div>
    <w:div w:id="688676015">
      <w:marLeft w:val="480"/>
      <w:marRight w:val="0"/>
      <w:marTop w:val="0"/>
      <w:marBottom w:val="0"/>
      <w:divBdr>
        <w:top w:val="none" w:sz="0" w:space="0" w:color="auto"/>
        <w:left w:val="none" w:sz="0" w:space="0" w:color="auto"/>
        <w:bottom w:val="none" w:sz="0" w:space="0" w:color="auto"/>
        <w:right w:val="none" w:sz="0" w:space="0" w:color="auto"/>
      </w:divBdr>
    </w:div>
    <w:div w:id="688679565">
      <w:marLeft w:val="480"/>
      <w:marRight w:val="0"/>
      <w:marTop w:val="0"/>
      <w:marBottom w:val="0"/>
      <w:divBdr>
        <w:top w:val="none" w:sz="0" w:space="0" w:color="auto"/>
        <w:left w:val="none" w:sz="0" w:space="0" w:color="auto"/>
        <w:bottom w:val="none" w:sz="0" w:space="0" w:color="auto"/>
        <w:right w:val="none" w:sz="0" w:space="0" w:color="auto"/>
      </w:divBdr>
    </w:div>
    <w:div w:id="688682677">
      <w:marLeft w:val="480"/>
      <w:marRight w:val="0"/>
      <w:marTop w:val="0"/>
      <w:marBottom w:val="0"/>
      <w:divBdr>
        <w:top w:val="none" w:sz="0" w:space="0" w:color="auto"/>
        <w:left w:val="none" w:sz="0" w:space="0" w:color="auto"/>
        <w:bottom w:val="none" w:sz="0" w:space="0" w:color="auto"/>
        <w:right w:val="none" w:sz="0" w:space="0" w:color="auto"/>
      </w:divBdr>
    </w:div>
    <w:div w:id="688726029">
      <w:marLeft w:val="480"/>
      <w:marRight w:val="0"/>
      <w:marTop w:val="0"/>
      <w:marBottom w:val="0"/>
      <w:divBdr>
        <w:top w:val="none" w:sz="0" w:space="0" w:color="auto"/>
        <w:left w:val="none" w:sz="0" w:space="0" w:color="auto"/>
        <w:bottom w:val="none" w:sz="0" w:space="0" w:color="auto"/>
        <w:right w:val="none" w:sz="0" w:space="0" w:color="auto"/>
      </w:divBdr>
    </w:div>
    <w:div w:id="688793292">
      <w:marLeft w:val="480"/>
      <w:marRight w:val="0"/>
      <w:marTop w:val="0"/>
      <w:marBottom w:val="0"/>
      <w:divBdr>
        <w:top w:val="none" w:sz="0" w:space="0" w:color="auto"/>
        <w:left w:val="none" w:sz="0" w:space="0" w:color="auto"/>
        <w:bottom w:val="none" w:sz="0" w:space="0" w:color="auto"/>
        <w:right w:val="none" w:sz="0" w:space="0" w:color="auto"/>
      </w:divBdr>
    </w:div>
    <w:div w:id="688873295">
      <w:marLeft w:val="480"/>
      <w:marRight w:val="0"/>
      <w:marTop w:val="0"/>
      <w:marBottom w:val="0"/>
      <w:divBdr>
        <w:top w:val="none" w:sz="0" w:space="0" w:color="auto"/>
        <w:left w:val="none" w:sz="0" w:space="0" w:color="auto"/>
        <w:bottom w:val="none" w:sz="0" w:space="0" w:color="auto"/>
        <w:right w:val="none" w:sz="0" w:space="0" w:color="auto"/>
      </w:divBdr>
    </w:div>
    <w:div w:id="688989499">
      <w:marLeft w:val="480"/>
      <w:marRight w:val="0"/>
      <w:marTop w:val="0"/>
      <w:marBottom w:val="0"/>
      <w:divBdr>
        <w:top w:val="none" w:sz="0" w:space="0" w:color="auto"/>
        <w:left w:val="none" w:sz="0" w:space="0" w:color="auto"/>
        <w:bottom w:val="none" w:sz="0" w:space="0" w:color="auto"/>
        <w:right w:val="none" w:sz="0" w:space="0" w:color="auto"/>
      </w:divBdr>
    </w:div>
    <w:div w:id="689064667">
      <w:marLeft w:val="480"/>
      <w:marRight w:val="0"/>
      <w:marTop w:val="0"/>
      <w:marBottom w:val="0"/>
      <w:divBdr>
        <w:top w:val="none" w:sz="0" w:space="0" w:color="auto"/>
        <w:left w:val="none" w:sz="0" w:space="0" w:color="auto"/>
        <w:bottom w:val="none" w:sz="0" w:space="0" w:color="auto"/>
        <w:right w:val="none" w:sz="0" w:space="0" w:color="auto"/>
      </w:divBdr>
    </w:div>
    <w:div w:id="689067502">
      <w:marLeft w:val="480"/>
      <w:marRight w:val="0"/>
      <w:marTop w:val="0"/>
      <w:marBottom w:val="0"/>
      <w:divBdr>
        <w:top w:val="none" w:sz="0" w:space="0" w:color="auto"/>
        <w:left w:val="none" w:sz="0" w:space="0" w:color="auto"/>
        <w:bottom w:val="none" w:sz="0" w:space="0" w:color="auto"/>
        <w:right w:val="none" w:sz="0" w:space="0" w:color="auto"/>
      </w:divBdr>
    </w:div>
    <w:div w:id="689137459">
      <w:marLeft w:val="480"/>
      <w:marRight w:val="0"/>
      <w:marTop w:val="0"/>
      <w:marBottom w:val="0"/>
      <w:divBdr>
        <w:top w:val="none" w:sz="0" w:space="0" w:color="auto"/>
        <w:left w:val="none" w:sz="0" w:space="0" w:color="auto"/>
        <w:bottom w:val="none" w:sz="0" w:space="0" w:color="auto"/>
        <w:right w:val="none" w:sz="0" w:space="0" w:color="auto"/>
      </w:divBdr>
    </w:div>
    <w:div w:id="689139504">
      <w:marLeft w:val="480"/>
      <w:marRight w:val="0"/>
      <w:marTop w:val="0"/>
      <w:marBottom w:val="0"/>
      <w:divBdr>
        <w:top w:val="none" w:sz="0" w:space="0" w:color="auto"/>
        <w:left w:val="none" w:sz="0" w:space="0" w:color="auto"/>
        <w:bottom w:val="none" w:sz="0" w:space="0" w:color="auto"/>
        <w:right w:val="none" w:sz="0" w:space="0" w:color="auto"/>
      </w:divBdr>
    </w:div>
    <w:div w:id="689257689">
      <w:marLeft w:val="480"/>
      <w:marRight w:val="0"/>
      <w:marTop w:val="0"/>
      <w:marBottom w:val="0"/>
      <w:divBdr>
        <w:top w:val="none" w:sz="0" w:space="0" w:color="auto"/>
        <w:left w:val="none" w:sz="0" w:space="0" w:color="auto"/>
        <w:bottom w:val="none" w:sz="0" w:space="0" w:color="auto"/>
        <w:right w:val="none" w:sz="0" w:space="0" w:color="auto"/>
      </w:divBdr>
    </w:div>
    <w:div w:id="689263689">
      <w:marLeft w:val="480"/>
      <w:marRight w:val="0"/>
      <w:marTop w:val="0"/>
      <w:marBottom w:val="0"/>
      <w:divBdr>
        <w:top w:val="none" w:sz="0" w:space="0" w:color="auto"/>
        <w:left w:val="none" w:sz="0" w:space="0" w:color="auto"/>
        <w:bottom w:val="none" w:sz="0" w:space="0" w:color="auto"/>
        <w:right w:val="none" w:sz="0" w:space="0" w:color="auto"/>
      </w:divBdr>
    </w:div>
    <w:div w:id="689531486">
      <w:marLeft w:val="480"/>
      <w:marRight w:val="0"/>
      <w:marTop w:val="0"/>
      <w:marBottom w:val="0"/>
      <w:divBdr>
        <w:top w:val="none" w:sz="0" w:space="0" w:color="auto"/>
        <w:left w:val="none" w:sz="0" w:space="0" w:color="auto"/>
        <w:bottom w:val="none" w:sz="0" w:space="0" w:color="auto"/>
        <w:right w:val="none" w:sz="0" w:space="0" w:color="auto"/>
      </w:divBdr>
    </w:div>
    <w:div w:id="689836329">
      <w:marLeft w:val="480"/>
      <w:marRight w:val="0"/>
      <w:marTop w:val="0"/>
      <w:marBottom w:val="0"/>
      <w:divBdr>
        <w:top w:val="none" w:sz="0" w:space="0" w:color="auto"/>
        <w:left w:val="none" w:sz="0" w:space="0" w:color="auto"/>
        <w:bottom w:val="none" w:sz="0" w:space="0" w:color="auto"/>
        <w:right w:val="none" w:sz="0" w:space="0" w:color="auto"/>
      </w:divBdr>
    </w:div>
    <w:div w:id="689838563">
      <w:marLeft w:val="480"/>
      <w:marRight w:val="0"/>
      <w:marTop w:val="0"/>
      <w:marBottom w:val="0"/>
      <w:divBdr>
        <w:top w:val="none" w:sz="0" w:space="0" w:color="auto"/>
        <w:left w:val="none" w:sz="0" w:space="0" w:color="auto"/>
        <w:bottom w:val="none" w:sz="0" w:space="0" w:color="auto"/>
        <w:right w:val="none" w:sz="0" w:space="0" w:color="auto"/>
      </w:divBdr>
    </w:div>
    <w:div w:id="690034220">
      <w:marLeft w:val="480"/>
      <w:marRight w:val="0"/>
      <w:marTop w:val="0"/>
      <w:marBottom w:val="0"/>
      <w:divBdr>
        <w:top w:val="none" w:sz="0" w:space="0" w:color="auto"/>
        <w:left w:val="none" w:sz="0" w:space="0" w:color="auto"/>
        <w:bottom w:val="none" w:sz="0" w:space="0" w:color="auto"/>
        <w:right w:val="none" w:sz="0" w:space="0" w:color="auto"/>
      </w:divBdr>
    </w:div>
    <w:div w:id="690107236">
      <w:marLeft w:val="480"/>
      <w:marRight w:val="0"/>
      <w:marTop w:val="0"/>
      <w:marBottom w:val="0"/>
      <w:divBdr>
        <w:top w:val="none" w:sz="0" w:space="0" w:color="auto"/>
        <w:left w:val="none" w:sz="0" w:space="0" w:color="auto"/>
        <w:bottom w:val="none" w:sz="0" w:space="0" w:color="auto"/>
        <w:right w:val="none" w:sz="0" w:space="0" w:color="auto"/>
      </w:divBdr>
    </w:div>
    <w:div w:id="690111682">
      <w:marLeft w:val="480"/>
      <w:marRight w:val="0"/>
      <w:marTop w:val="0"/>
      <w:marBottom w:val="0"/>
      <w:divBdr>
        <w:top w:val="none" w:sz="0" w:space="0" w:color="auto"/>
        <w:left w:val="none" w:sz="0" w:space="0" w:color="auto"/>
        <w:bottom w:val="none" w:sz="0" w:space="0" w:color="auto"/>
        <w:right w:val="none" w:sz="0" w:space="0" w:color="auto"/>
      </w:divBdr>
    </w:div>
    <w:div w:id="690184803">
      <w:marLeft w:val="480"/>
      <w:marRight w:val="0"/>
      <w:marTop w:val="0"/>
      <w:marBottom w:val="0"/>
      <w:divBdr>
        <w:top w:val="none" w:sz="0" w:space="0" w:color="auto"/>
        <w:left w:val="none" w:sz="0" w:space="0" w:color="auto"/>
        <w:bottom w:val="none" w:sz="0" w:space="0" w:color="auto"/>
        <w:right w:val="none" w:sz="0" w:space="0" w:color="auto"/>
      </w:divBdr>
    </w:div>
    <w:div w:id="690257788">
      <w:marLeft w:val="480"/>
      <w:marRight w:val="0"/>
      <w:marTop w:val="0"/>
      <w:marBottom w:val="0"/>
      <w:divBdr>
        <w:top w:val="none" w:sz="0" w:space="0" w:color="auto"/>
        <w:left w:val="none" w:sz="0" w:space="0" w:color="auto"/>
        <w:bottom w:val="none" w:sz="0" w:space="0" w:color="auto"/>
        <w:right w:val="none" w:sz="0" w:space="0" w:color="auto"/>
      </w:divBdr>
    </w:div>
    <w:div w:id="690449936">
      <w:marLeft w:val="480"/>
      <w:marRight w:val="0"/>
      <w:marTop w:val="0"/>
      <w:marBottom w:val="0"/>
      <w:divBdr>
        <w:top w:val="none" w:sz="0" w:space="0" w:color="auto"/>
        <w:left w:val="none" w:sz="0" w:space="0" w:color="auto"/>
        <w:bottom w:val="none" w:sz="0" w:space="0" w:color="auto"/>
        <w:right w:val="none" w:sz="0" w:space="0" w:color="auto"/>
      </w:divBdr>
    </w:div>
    <w:div w:id="690646601">
      <w:marLeft w:val="480"/>
      <w:marRight w:val="0"/>
      <w:marTop w:val="0"/>
      <w:marBottom w:val="0"/>
      <w:divBdr>
        <w:top w:val="none" w:sz="0" w:space="0" w:color="auto"/>
        <w:left w:val="none" w:sz="0" w:space="0" w:color="auto"/>
        <w:bottom w:val="none" w:sz="0" w:space="0" w:color="auto"/>
        <w:right w:val="none" w:sz="0" w:space="0" w:color="auto"/>
      </w:divBdr>
    </w:div>
    <w:div w:id="690881458">
      <w:marLeft w:val="480"/>
      <w:marRight w:val="0"/>
      <w:marTop w:val="0"/>
      <w:marBottom w:val="0"/>
      <w:divBdr>
        <w:top w:val="none" w:sz="0" w:space="0" w:color="auto"/>
        <w:left w:val="none" w:sz="0" w:space="0" w:color="auto"/>
        <w:bottom w:val="none" w:sz="0" w:space="0" w:color="auto"/>
        <w:right w:val="none" w:sz="0" w:space="0" w:color="auto"/>
      </w:divBdr>
    </w:div>
    <w:div w:id="690883914">
      <w:marLeft w:val="480"/>
      <w:marRight w:val="0"/>
      <w:marTop w:val="0"/>
      <w:marBottom w:val="0"/>
      <w:divBdr>
        <w:top w:val="none" w:sz="0" w:space="0" w:color="auto"/>
        <w:left w:val="none" w:sz="0" w:space="0" w:color="auto"/>
        <w:bottom w:val="none" w:sz="0" w:space="0" w:color="auto"/>
        <w:right w:val="none" w:sz="0" w:space="0" w:color="auto"/>
      </w:divBdr>
    </w:div>
    <w:div w:id="691031608">
      <w:marLeft w:val="480"/>
      <w:marRight w:val="0"/>
      <w:marTop w:val="0"/>
      <w:marBottom w:val="0"/>
      <w:divBdr>
        <w:top w:val="none" w:sz="0" w:space="0" w:color="auto"/>
        <w:left w:val="none" w:sz="0" w:space="0" w:color="auto"/>
        <w:bottom w:val="none" w:sz="0" w:space="0" w:color="auto"/>
        <w:right w:val="none" w:sz="0" w:space="0" w:color="auto"/>
      </w:divBdr>
    </w:div>
    <w:div w:id="691229078">
      <w:marLeft w:val="480"/>
      <w:marRight w:val="0"/>
      <w:marTop w:val="0"/>
      <w:marBottom w:val="0"/>
      <w:divBdr>
        <w:top w:val="none" w:sz="0" w:space="0" w:color="auto"/>
        <w:left w:val="none" w:sz="0" w:space="0" w:color="auto"/>
        <w:bottom w:val="none" w:sz="0" w:space="0" w:color="auto"/>
        <w:right w:val="none" w:sz="0" w:space="0" w:color="auto"/>
      </w:divBdr>
    </w:div>
    <w:div w:id="691303080">
      <w:marLeft w:val="480"/>
      <w:marRight w:val="0"/>
      <w:marTop w:val="0"/>
      <w:marBottom w:val="0"/>
      <w:divBdr>
        <w:top w:val="none" w:sz="0" w:space="0" w:color="auto"/>
        <w:left w:val="none" w:sz="0" w:space="0" w:color="auto"/>
        <w:bottom w:val="none" w:sz="0" w:space="0" w:color="auto"/>
        <w:right w:val="none" w:sz="0" w:space="0" w:color="auto"/>
      </w:divBdr>
    </w:div>
    <w:div w:id="691421999">
      <w:marLeft w:val="480"/>
      <w:marRight w:val="0"/>
      <w:marTop w:val="0"/>
      <w:marBottom w:val="0"/>
      <w:divBdr>
        <w:top w:val="none" w:sz="0" w:space="0" w:color="auto"/>
        <w:left w:val="none" w:sz="0" w:space="0" w:color="auto"/>
        <w:bottom w:val="none" w:sz="0" w:space="0" w:color="auto"/>
        <w:right w:val="none" w:sz="0" w:space="0" w:color="auto"/>
      </w:divBdr>
    </w:div>
    <w:div w:id="691493550">
      <w:marLeft w:val="480"/>
      <w:marRight w:val="0"/>
      <w:marTop w:val="0"/>
      <w:marBottom w:val="0"/>
      <w:divBdr>
        <w:top w:val="none" w:sz="0" w:space="0" w:color="auto"/>
        <w:left w:val="none" w:sz="0" w:space="0" w:color="auto"/>
        <w:bottom w:val="none" w:sz="0" w:space="0" w:color="auto"/>
        <w:right w:val="none" w:sz="0" w:space="0" w:color="auto"/>
      </w:divBdr>
    </w:div>
    <w:div w:id="691495456">
      <w:marLeft w:val="480"/>
      <w:marRight w:val="0"/>
      <w:marTop w:val="0"/>
      <w:marBottom w:val="0"/>
      <w:divBdr>
        <w:top w:val="none" w:sz="0" w:space="0" w:color="auto"/>
        <w:left w:val="none" w:sz="0" w:space="0" w:color="auto"/>
        <w:bottom w:val="none" w:sz="0" w:space="0" w:color="auto"/>
        <w:right w:val="none" w:sz="0" w:space="0" w:color="auto"/>
      </w:divBdr>
    </w:div>
    <w:div w:id="691567104">
      <w:marLeft w:val="480"/>
      <w:marRight w:val="0"/>
      <w:marTop w:val="0"/>
      <w:marBottom w:val="0"/>
      <w:divBdr>
        <w:top w:val="none" w:sz="0" w:space="0" w:color="auto"/>
        <w:left w:val="none" w:sz="0" w:space="0" w:color="auto"/>
        <w:bottom w:val="none" w:sz="0" w:space="0" w:color="auto"/>
        <w:right w:val="none" w:sz="0" w:space="0" w:color="auto"/>
      </w:divBdr>
    </w:div>
    <w:div w:id="691803804">
      <w:marLeft w:val="480"/>
      <w:marRight w:val="0"/>
      <w:marTop w:val="0"/>
      <w:marBottom w:val="0"/>
      <w:divBdr>
        <w:top w:val="none" w:sz="0" w:space="0" w:color="auto"/>
        <w:left w:val="none" w:sz="0" w:space="0" w:color="auto"/>
        <w:bottom w:val="none" w:sz="0" w:space="0" w:color="auto"/>
        <w:right w:val="none" w:sz="0" w:space="0" w:color="auto"/>
      </w:divBdr>
    </w:div>
    <w:div w:id="691805965">
      <w:marLeft w:val="480"/>
      <w:marRight w:val="0"/>
      <w:marTop w:val="0"/>
      <w:marBottom w:val="0"/>
      <w:divBdr>
        <w:top w:val="none" w:sz="0" w:space="0" w:color="auto"/>
        <w:left w:val="none" w:sz="0" w:space="0" w:color="auto"/>
        <w:bottom w:val="none" w:sz="0" w:space="0" w:color="auto"/>
        <w:right w:val="none" w:sz="0" w:space="0" w:color="auto"/>
      </w:divBdr>
    </w:div>
    <w:div w:id="691809160">
      <w:marLeft w:val="480"/>
      <w:marRight w:val="0"/>
      <w:marTop w:val="0"/>
      <w:marBottom w:val="0"/>
      <w:divBdr>
        <w:top w:val="none" w:sz="0" w:space="0" w:color="auto"/>
        <w:left w:val="none" w:sz="0" w:space="0" w:color="auto"/>
        <w:bottom w:val="none" w:sz="0" w:space="0" w:color="auto"/>
        <w:right w:val="none" w:sz="0" w:space="0" w:color="auto"/>
      </w:divBdr>
    </w:div>
    <w:div w:id="692002373">
      <w:marLeft w:val="480"/>
      <w:marRight w:val="0"/>
      <w:marTop w:val="0"/>
      <w:marBottom w:val="0"/>
      <w:divBdr>
        <w:top w:val="none" w:sz="0" w:space="0" w:color="auto"/>
        <w:left w:val="none" w:sz="0" w:space="0" w:color="auto"/>
        <w:bottom w:val="none" w:sz="0" w:space="0" w:color="auto"/>
        <w:right w:val="none" w:sz="0" w:space="0" w:color="auto"/>
      </w:divBdr>
    </w:div>
    <w:div w:id="692074884">
      <w:marLeft w:val="480"/>
      <w:marRight w:val="0"/>
      <w:marTop w:val="0"/>
      <w:marBottom w:val="0"/>
      <w:divBdr>
        <w:top w:val="none" w:sz="0" w:space="0" w:color="auto"/>
        <w:left w:val="none" w:sz="0" w:space="0" w:color="auto"/>
        <w:bottom w:val="none" w:sz="0" w:space="0" w:color="auto"/>
        <w:right w:val="none" w:sz="0" w:space="0" w:color="auto"/>
      </w:divBdr>
    </w:div>
    <w:div w:id="692149467">
      <w:marLeft w:val="480"/>
      <w:marRight w:val="0"/>
      <w:marTop w:val="0"/>
      <w:marBottom w:val="0"/>
      <w:divBdr>
        <w:top w:val="none" w:sz="0" w:space="0" w:color="auto"/>
        <w:left w:val="none" w:sz="0" w:space="0" w:color="auto"/>
        <w:bottom w:val="none" w:sz="0" w:space="0" w:color="auto"/>
        <w:right w:val="none" w:sz="0" w:space="0" w:color="auto"/>
      </w:divBdr>
    </w:div>
    <w:div w:id="692389144">
      <w:marLeft w:val="480"/>
      <w:marRight w:val="0"/>
      <w:marTop w:val="0"/>
      <w:marBottom w:val="0"/>
      <w:divBdr>
        <w:top w:val="none" w:sz="0" w:space="0" w:color="auto"/>
        <w:left w:val="none" w:sz="0" w:space="0" w:color="auto"/>
        <w:bottom w:val="none" w:sz="0" w:space="0" w:color="auto"/>
        <w:right w:val="none" w:sz="0" w:space="0" w:color="auto"/>
      </w:divBdr>
    </w:div>
    <w:div w:id="692460209">
      <w:marLeft w:val="480"/>
      <w:marRight w:val="0"/>
      <w:marTop w:val="0"/>
      <w:marBottom w:val="0"/>
      <w:divBdr>
        <w:top w:val="none" w:sz="0" w:space="0" w:color="auto"/>
        <w:left w:val="none" w:sz="0" w:space="0" w:color="auto"/>
        <w:bottom w:val="none" w:sz="0" w:space="0" w:color="auto"/>
        <w:right w:val="none" w:sz="0" w:space="0" w:color="auto"/>
      </w:divBdr>
    </w:div>
    <w:div w:id="692531366">
      <w:marLeft w:val="480"/>
      <w:marRight w:val="0"/>
      <w:marTop w:val="0"/>
      <w:marBottom w:val="0"/>
      <w:divBdr>
        <w:top w:val="none" w:sz="0" w:space="0" w:color="auto"/>
        <w:left w:val="none" w:sz="0" w:space="0" w:color="auto"/>
        <w:bottom w:val="none" w:sz="0" w:space="0" w:color="auto"/>
        <w:right w:val="none" w:sz="0" w:space="0" w:color="auto"/>
      </w:divBdr>
    </w:div>
    <w:div w:id="692650201">
      <w:marLeft w:val="480"/>
      <w:marRight w:val="0"/>
      <w:marTop w:val="0"/>
      <w:marBottom w:val="0"/>
      <w:divBdr>
        <w:top w:val="none" w:sz="0" w:space="0" w:color="auto"/>
        <w:left w:val="none" w:sz="0" w:space="0" w:color="auto"/>
        <w:bottom w:val="none" w:sz="0" w:space="0" w:color="auto"/>
        <w:right w:val="none" w:sz="0" w:space="0" w:color="auto"/>
      </w:divBdr>
    </w:div>
    <w:div w:id="692651585">
      <w:marLeft w:val="480"/>
      <w:marRight w:val="0"/>
      <w:marTop w:val="0"/>
      <w:marBottom w:val="0"/>
      <w:divBdr>
        <w:top w:val="none" w:sz="0" w:space="0" w:color="auto"/>
        <w:left w:val="none" w:sz="0" w:space="0" w:color="auto"/>
        <w:bottom w:val="none" w:sz="0" w:space="0" w:color="auto"/>
        <w:right w:val="none" w:sz="0" w:space="0" w:color="auto"/>
      </w:divBdr>
    </w:div>
    <w:div w:id="692924459">
      <w:marLeft w:val="480"/>
      <w:marRight w:val="0"/>
      <w:marTop w:val="0"/>
      <w:marBottom w:val="0"/>
      <w:divBdr>
        <w:top w:val="none" w:sz="0" w:space="0" w:color="auto"/>
        <w:left w:val="none" w:sz="0" w:space="0" w:color="auto"/>
        <w:bottom w:val="none" w:sz="0" w:space="0" w:color="auto"/>
        <w:right w:val="none" w:sz="0" w:space="0" w:color="auto"/>
      </w:divBdr>
    </w:div>
    <w:div w:id="693044536">
      <w:marLeft w:val="480"/>
      <w:marRight w:val="0"/>
      <w:marTop w:val="0"/>
      <w:marBottom w:val="0"/>
      <w:divBdr>
        <w:top w:val="none" w:sz="0" w:space="0" w:color="auto"/>
        <w:left w:val="none" w:sz="0" w:space="0" w:color="auto"/>
        <w:bottom w:val="none" w:sz="0" w:space="0" w:color="auto"/>
        <w:right w:val="none" w:sz="0" w:space="0" w:color="auto"/>
      </w:divBdr>
    </w:div>
    <w:div w:id="693120265">
      <w:marLeft w:val="480"/>
      <w:marRight w:val="0"/>
      <w:marTop w:val="0"/>
      <w:marBottom w:val="0"/>
      <w:divBdr>
        <w:top w:val="none" w:sz="0" w:space="0" w:color="auto"/>
        <w:left w:val="none" w:sz="0" w:space="0" w:color="auto"/>
        <w:bottom w:val="none" w:sz="0" w:space="0" w:color="auto"/>
        <w:right w:val="none" w:sz="0" w:space="0" w:color="auto"/>
      </w:divBdr>
    </w:div>
    <w:div w:id="693187225">
      <w:marLeft w:val="480"/>
      <w:marRight w:val="0"/>
      <w:marTop w:val="0"/>
      <w:marBottom w:val="0"/>
      <w:divBdr>
        <w:top w:val="none" w:sz="0" w:space="0" w:color="auto"/>
        <w:left w:val="none" w:sz="0" w:space="0" w:color="auto"/>
        <w:bottom w:val="none" w:sz="0" w:space="0" w:color="auto"/>
        <w:right w:val="none" w:sz="0" w:space="0" w:color="auto"/>
      </w:divBdr>
    </w:div>
    <w:div w:id="693384214">
      <w:marLeft w:val="480"/>
      <w:marRight w:val="0"/>
      <w:marTop w:val="0"/>
      <w:marBottom w:val="0"/>
      <w:divBdr>
        <w:top w:val="none" w:sz="0" w:space="0" w:color="auto"/>
        <w:left w:val="none" w:sz="0" w:space="0" w:color="auto"/>
        <w:bottom w:val="none" w:sz="0" w:space="0" w:color="auto"/>
        <w:right w:val="none" w:sz="0" w:space="0" w:color="auto"/>
      </w:divBdr>
    </w:div>
    <w:div w:id="693388763">
      <w:marLeft w:val="480"/>
      <w:marRight w:val="0"/>
      <w:marTop w:val="0"/>
      <w:marBottom w:val="0"/>
      <w:divBdr>
        <w:top w:val="none" w:sz="0" w:space="0" w:color="auto"/>
        <w:left w:val="none" w:sz="0" w:space="0" w:color="auto"/>
        <w:bottom w:val="none" w:sz="0" w:space="0" w:color="auto"/>
        <w:right w:val="none" w:sz="0" w:space="0" w:color="auto"/>
      </w:divBdr>
    </w:div>
    <w:div w:id="693773534">
      <w:marLeft w:val="480"/>
      <w:marRight w:val="0"/>
      <w:marTop w:val="0"/>
      <w:marBottom w:val="0"/>
      <w:divBdr>
        <w:top w:val="none" w:sz="0" w:space="0" w:color="auto"/>
        <w:left w:val="none" w:sz="0" w:space="0" w:color="auto"/>
        <w:bottom w:val="none" w:sz="0" w:space="0" w:color="auto"/>
        <w:right w:val="none" w:sz="0" w:space="0" w:color="auto"/>
      </w:divBdr>
    </w:div>
    <w:div w:id="693922592">
      <w:marLeft w:val="480"/>
      <w:marRight w:val="0"/>
      <w:marTop w:val="0"/>
      <w:marBottom w:val="0"/>
      <w:divBdr>
        <w:top w:val="none" w:sz="0" w:space="0" w:color="auto"/>
        <w:left w:val="none" w:sz="0" w:space="0" w:color="auto"/>
        <w:bottom w:val="none" w:sz="0" w:space="0" w:color="auto"/>
        <w:right w:val="none" w:sz="0" w:space="0" w:color="auto"/>
      </w:divBdr>
    </w:div>
    <w:div w:id="694037606">
      <w:marLeft w:val="480"/>
      <w:marRight w:val="0"/>
      <w:marTop w:val="0"/>
      <w:marBottom w:val="0"/>
      <w:divBdr>
        <w:top w:val="none" w:sz="0" w:space="0" w:color="auto"/>
        <w:left w:val="none" w:sz="0" w:space="0" w:color="auto"/>
        <w:bottom w:val="none" w:sz="0" w:space="0" w:color="auto"/>
        <w:right w:val="none" w:sz="0" w:space="0" w:color="auto"/>
      </w:divBdr>
    </w:div>
    <w:div w:id="694114996">
      <w:marLeft w:val="480"/>
      <w:marRight w:val="0"/>
      <w:marTop w:val="0"/>
      <w:marBottom w:val="0"/>
      <w:divBdr>
        <w:top w:val="none" w:sz="0" w:space="0" w:color="auto"/>
        <w:left w:val="none" w:sz="0" w:space="0" w:color="auto"/>
        <w:bottom w:val="none" w:sz="0" w:space="0" w:color="auto"/>
        <w:right w:val="none" w:sz="0" w:space="0" w:color="auto"/>
      </w:divBdr>
    </w:div>
    <w:div w:id="694231818">
      <w:marLeft w:val="480"/>
      <w:marRight w:val="0"/>
      <w:marTop w:val="0"/>
      <w:marBottom w:val="0"/>
      <w:divBdr>
        <w:top w:val="none" w:sz="0" w:space="0" w:color="auto"/>
        <w:left w:val="none" w:sz="0" w:space="0" w:color="auto"/>
        <w:bottom w:val="none" w:sz="0" w:space="0" w:color="auto"/>
        <w:right w:val="none" w:sz="0" w:space="0" w:color="auto"/>
      </w:divBdr>
    </w:div>
    <w:div w:id="694500529">
      <w:marLeft w:val="480"/>
      <w:marRight w:val="0"/>
      <w:marTop w:val="0"/>
      <w:marBottom w:val="0"/>
      <w:divBdr>
        <w:top w:val="none" w:sz="0" w:space="0" w:color="auto"/>
        <w:left w:val="none" w:sz="0" w:space="0" w:color="auto"/>
        <w:bottom w:val="none" w:sz="0" w:space="0" w:color="auto"/>
        <w:right w:val="none" w:sz="0" w:space="0" w:color="auto"/>
      </w:divBdr>
    </w:div>
    <w:div w:id="694575073">
      <w:marLeft w:val="480"/>
      <w:marRight w:val="0"/>
      <w:marTop w:val="0"/>
      <w:marBottom w:val="0"/>
      <w:divBdr>
        <w:top w:val="none" w:sz="0" w:space="0" w:color="auto"/>
        <w:left w:val="none" w:sz="0" w:space="0" w:color="auto"/>
        <w:bottom w:val="none" w:sz="0" w:space="0" w:color="auto"/>
        <w:right w:val="none" w:sz="0" w:space="0" w:color="auto"/>
      </w:divBdr>
    </w:div>
    <w:div w:id="694580170">
      <w:marLeft w:val="480"/>
      <w:marRight w:val="0"/>
      <w:marTop w:val="0"/>
      <w:marBottom w:val="0"/>
      <w:divBdr>
        <w:top w:val="none" w:sz="0" w:space="0" w:color="auto"/>
        <w:left w:val="none" w:sz="0" w:space="0" w:color="auto"/>
        <w:bottom w:val="none" w:sz="0" w:space="0" w:color="auto"/>
        <w:right w:val="none" w:sz="0" w:space="0" w:color="auto"/>
      </w:divBdr>
    </w:div>
    <w:div w:id="695468704">
      <w:marLeft w:val="480"/>
      <w:marRight w:val="0"/>
      <w:marTop w:val="0"/>
      <w:marBottom w:val="0"/>
      <w:divBdr>
        <w:top w:val="none" w:sz="0" w:space="0" w:color="auto"/>
        <w:left w:val="none" w:sz="0" w:space="0" w:color="auto"/>
        <w:bottom w:val="none" w:sz="0" w:space="0" w:color="auto"/>
        <w:right w:val="none" w:sz="0" w:space="0" w:color="auto"/>
      </w:divBdr>
    </w:div>
    <w:div w:id="695471662">
      <w:marLeft w:val="480"/>
      <w:marRight w:val="0"/>
      <w:marTop w:val="0"/>
      <w:marBottom w:val="0"/>
      <w:divBdr>
        <w:top w:val="none" w:sz="0" w:space="0" w:color="auto"/>
        <w:left w:val="none" w:sz="0" w:space="0" w:color="auto"/>
        <w:bottom w:val="none" w:sz="0" w:space="0" w:color="auto"/>
        <w:right w:val="none" w:sz="0" w:space="0" w:color="auto"/>
      </w:divBdr>
    </w:div>
    <w:div w:id="695543087">
      <w:marLeft w:val="480"/>
      <w:marRight w:val="0"/>
      <w:marTop w:val="0"/>
      <w:marBottom w:val="0"/>
      <w:divBdr>
        <w:top w:val="none" w:sz="0" w:space="0" w:color="auto"/>
        <w:left w:val="none" w:sz="0" w:space="0" w:color="auto"/>
        <w:bottom w:val="none" w:sz="0" w:space="0" w:color="auto"/>
        <w:right w:val="none" w:sz="0" w:space="0" w:color="auto"/>
      </w:divBdr>
    </w:div>
    <w:div w:id="695617900">
      <w:marLeft w:val="480"/>
      <w:marRight w:val="0"/>
      <w:marTop w:val="0"/>
      <w:marBottom w:val="0"/>
      <w:divBdr>
        <w:top w:val="none" w:sz="0" w:space="0" w:color="auto"/>
        <w:left w:val="none" w:sz="0" w:space="0" w:color="auto"/>
        <w:bottom w:val="none" w:sz="0" w:space="0" w:color="auto"/>
        <w:right w:val="none" w:sz="0" w:space="0" w:color="auto"/>
      </w:divBdr>
    </w:div>
    <w:div w:id="695622264">
      <w:marLeft w:val="480"/>
      <w:marRight w:val="0"/>
      <w:marTop w:val="0"/>
      <w:marBottom w:val="0"/>
      <w:divBdr>
        <w:top w:val="none" w:sz="0" w:space="0" w:color="auto"/>
        <w:left w:val="none" w:sz="0" w:space="0" w:color="auto"/>
        <w:bottom w:val="none" w:sz="0" w:space="0" w:color="auto"/>
        <w:right w:val="none" w:sz="0" w:space="0" w:color="auto"/>
      </w:divBdr>
    </w:div>
    <w:div w:id="695696932">
      <w:marLeft w:val="480"/>
      <w:marRight w:val="0"/>
      <w:marTop w:val="0"/>
      <w:marBottom w:val="0"/>
      <w:divBdr>
        <w:top w:val="none" w:sz="0" w:space="0" w:color="auto"/>
        <w:left w:val="none" w:sz="0" w:space="0" w:color="auto"/>
        <w:bottom w:val="none" w:sz="0" w:space="0" w:color="auto"/>
        <w:right w:val="none" w:sz="0" w:space="0" w:color="auto"/>
      </w:divBdr>
    </w:div>
    <w:div w:id="695732364">
      <w:marLeft w:val="480"/>
      <w:marRight w:val="0"/>
      <w:marTop w:val="0"/>
      <w:marBottom w:val="0"/>
      <w:divBdr>
        <w:top w:val="none" w:sz="0" w:space="0" w:color="auto"/>
        <w:left w:val="none" w:sz="0" w:space="0" w:color="auto"/>
        <w:bottom w:val="none" w:sz="0" w:space="0" w:color="auto"/>
        <w:right w:val="none" w:sz="0" w:space="0" w:color="auto"/>
      </w:divBdr>
    </w:div>
    <w:div w:id="695738567">
      <w:marLeft w:val="480"/>
      <w:marRight w:val="0"/>
      <w:marTop w:val="0"/>
      <w:marBottom w:val="0"/>
      <w:divBdr>
        <w:top w:val="none" w:sz="0" w:space="0" w:color="auto"/>
        <w:left w:val="none" w:sz="0" w:space="0" w:color="auto"/>
        <w:bottom w:val="none" w:sz="0" w:space="0" w:color="auto"/>
        <w:right w:val="none" w:sz="0" w:space="0" w:color="auto"/>
      </w:divBdr>
    </w:div>
    <w:div w:id="695808261">
      <w:marLeft w:val="480"/>
      <w:marRight w:val="0"/>
      <w:marTop w:val="0"/>
      <w:marBottom w:val="0"/>
      <w:divBdr>
        <w:top w:val="none" w:sz="0" w:space="0" w:color="auto"/>
        <w:left w:val="none" w:sz="0" w:space="0" w:color="auto"/>
        <w:bottom w:val="none" w:sz="0" w:space="0" w:color="auto"/>
        <w:right w:val="none" w:sz="0" w:space="0" w:color="auto"/>
      </w:divBdr>
    </w:div>
    <w:div w:id="695930594">
      <w:marLeft w:val="480"/>
      <w:marRight w:val="0"/>
      <w:marTop w:val="0"/>
      <w:marBottom w:val="0"/>
      <w:divBdr>
        <w:top w:val="none" w:sz="0" w:space="0" w:color="auto"/>
        <w:left w:val="none" w:sz="0" w:space="0" w:color="auto"/>
        <w:bottom w:val="none" w:sz="0" w:space="0" w:color="auto"/>
        <w:right w:val="none" w:sz="0" w:space="0" w:color="auto"/>
      </w:divBdr>
    </w:div>
    <w:div w:id="696008420">
      <w:marLeft w:val="480"/>
      <w:marRight w:val="0"/>
      <w:marTop w:val="0"/>
      <w:marBottom w:val="0"/>
      <w:divBdr>
        <w:top w:val="none" w:sz="0" w:space="0" w:color="auto"/>
        <w:left w:val="none" w:sz="0" w:space="0" w:color="auto"/>
        <w:bottom w:val="none" w:sz="0" w:space="0" w:color="auto"/>
        <w:right w:val="none" w:sz="0" w:space="0" w:color="auto"/>
      </w:divBdr>
    </w:div>
    <w:div w:id="696083794">
      <w:marLeft w:val="480"/>
      <w:marRight w:val="0"/>
      <w:marTop w:val="0"/>
      <w:marBottom w:val="0"/>
      <w:divBdr>
        <w:top w:val="none" w:sz="0" w:space="0" w:color="auto"/>
        <w:left w:val="none" w:sz="0" w:space="0" w:color="auto"/>
        <w:bottom w:val="none" w:sz="0" w:space="0" w:color="auto"/>
        <w:right w:val="none" w:sz="0" w:space="0" w:color="auto"/>
      </w:divBdr>
    </w:div>
    <w:div w:id="696127557">
      <w:marLeft w:val="480"/>
      <w:marRight w:val="0"/>
      <w:marTop w:val="0"/>
      <w:marBottom w:val="0"/>
      <w:divBdr>
        <w:top w:val="none" w:sz="0" w:space="0" w:color="auto"/>
        <w:left w:val="none" w:sz="0" w:space="0" w:color="auto"/>
        <w:bottom w:val="none" w:sz="0" w:space="0" w:color="auto"/>
        <w:right w:val="none" w:sz="0" w:space="0" w:color="auto"/>
      </w:divBdr>
    </w:div>
    <w:div w:id="696584318">
      <w:marLeft w:val="480"/>
      <w:marRight w:val="0"/>
      <w:marTop w:val="0"/>
      <w:marBottom w:val="0"/>
      <w:divBdr>
        <w:top w:val="none" w:sz="0" w:space="0" w:color="auto"/>
        <w:left w:val="none" w:sz="0" w:space="0" w:color="auto"/>
        <w:bottom w:val="none" w:sz="0" w:space="0" w:color="auto"/>
        <w:right w:val="none" w:sz="0" w:space="0" w:color="auto"/>
      </w:divBdr>
    </w:div>
    <w:div w:id="696585384">
      <w:marLeft w:val="480"/>
      <w:marRight w:val="0"/>
      <w:marTop w:val="0"/>
      <w:marBottom w:val="0"/>
      <w:divBdr>
        <w:top w:val="none" w:sz="0" w:space="0" w:color="auto"/>
        <w:left w:val="none" w:sz="0" w:space="0" w:color="auto"/>
        <w:bottom w:val="none" w:sz="0" w:space="0" w:color="auto"/>
        <w:right w:val="none" w:sz="0" w:space="0" w:color="auto"/>
      </w:divBdr>
    </w:div>
    <w:div w:id="696739320">
      <w:marLeft w:val="480"/>
      <w:marRight w:val="0"/>
      <w:marTop w:val="0"/>
      <w:marBottom w:val="0"/>
      <w:divBdr>
        <w:top w:val="none" w:sz="0" w:space="0" w:color="auto"/>
        <w:left w:val="none" w:sz="0" w:space="0" w:color="auto"/>
        <w:bottom w:val="none" w:sz="0" w:space="0" w:color="auto"/>
        <w:right w:val="none" w:sz="0" w:space="0" w:color="auto"/>
      </w:divBdr>
    </w:div>
    <w:div w:id="697008047">
      <w:marLeft w:val="480"/>
      <w:marRight w:val="0"/>
      <w:marTop w:val="0"/>
      <w:marBottom w:val="0"/>
      <w:divBdr>
        <w:top w:val="none" w:sz="0" w:space="0" w:color="auto"/>
        <w:left w:val="none" w:sz="0" w:space="0" w:color="auto"/>
        <w:bottom w:val="none" w:sz="0" w:space="0" w:color="auto"/>
        <w:right w:val="none" w:sz="0" w:space="0" w:color="auto"/>
      </w:divBdr>
    </w:div>
    <w:div w:id="697044361">
      <w:marLeft w:val="480"/>
      <w:marRight w:val="0"/>
      <w:marTop w:val="0"/>
      <w:marBottom w:val="0"/>
      <w:divBdr>
        <w:top w:val="none" w:sz="0" w:space="0" w:color="auto"/>
        <w:left w:val="none" w:sz="0" w:space="0" w:color="auto"/>
        <w:bottom w:val="none" w:sz="0" w:space="0" w:color="auto"/>
        <w:right w:val="none" w:sz="0" w:space="0" w:color="auto"/>
      </w:divBdr>
    </w:div>
    <w:div w:id="697044659">
      <w:marLeft w:val="480"/>
      <w:marRight w:val="0"/>
      <w:marTop w:val="0"/>
      <w:marBottom w:val="0"/>
      <w:divBdr>
        <w:top w:val="none" w:sz="0" w:space="0" w:color="auto"/>
        <w:left w:val="none" w:sz="0" w:space="0" w:color="auto"/>
        <w:bottom w:val="none" w:sz="0" w:space="0" w:color="auto"/>
        <w:right w:val="none" w:sz="0" w:space="0" w:color="auto"/>
      </w:divBdr>
    </w:div>
    <w:div w:id="697047546">
      <w:marLeft w:val="480"/>
      <w:marRight w:val="0"/>
      <w:marTop w:val="0"/>
      <w:marBottom w:val="0"/>
      <w:divBdr>
        <w:top w:val="none" w:sz="0" w:space="0" w:color="auto"/>
        <w:left w:val="none" w:sz="0" w:space="0" w:color="auto"/>
        <w:bottom w:val="none" w:sz="0" w:space="0" w:color="auto"/>
        <w:right w:val="none" w:sz="0" w:space="0" w:color="auto"/>
      </w:divBdr>
    </w:div>
    <w:div w:id="697047767">
      <w:marLeft w:val="480"/>
      <w:marRight w:val="0"/>
      <w:marTop w:val="0"/>
      <w:marBottom w:val="0"/>
      <w:divBdr>
        <w:top w:val="none" w:sz="0" w:space="0" w:color="auto"/>
        <w:left w:val="none" w:sz="0" w:space="0" w:color="auto"/>
        <w:bottom w:val="none" w:sz="0" w:space="0" w:color="auto"/>
        <w:right w:val="none" w:sz="0" w:space="0" w:color="auto"/>
      </w:divBdr>
    </w:div>
    <w:div w:id="697388418">
      <w:marLeft w:val="480"/>
      <w:marRight w:val="0"/>
      <w:marTop w:val="0"/>
      <w:marBottom w:val="0"/>
      <w:divBdr>
        <w:top w:val="none" w:sz="0" w:space="0" w:color="auto"/>
        <w:left w:val="none" w:sz="0" w:space="0" w:color="auto"/>
        <w:bottom w:val="none" w:sz="0" w:space="0" w:color="auto"/>
        <w:right w:val="none" w:sz="0" w:space="0" w:color="auto"/>
      </w:divBdr>
    </w:div>
    <w:div w:id="697510234">
      <w:marLeft w:val="480"/>
      <w:marRight w:val="0"/>
      <w:marTop w:val="0"/>
      <w:marBottom w:val="0"/>
      <w:divBdr>
        <w:top w:val="none" w:sz="0" w:space="0" w:color="auto"/>
        <w:left w:val="none" w:sz="0" w:space="0" w:color="auto"/>
        <w:bottom w:val="none" w:sz="0" w:space="0" w:color="auto"/>
        <w:right w:val="none" w:sz="0" w:space="0" w:color="auto"/>
      </w:divBdr>
    </w:div>
    <w:div w:id="697630865">
      <w:marLeft w:val="480"/>
      <w:marRight w:val="0"/>
      <w:marTop w:val="0"/>
      <w:marBottom w:val="0"/>
      <w:divBdr>
        <w:top w:val="none" w:sz="0" w:space="0" w:color="auto"/>
        <w:left w:val="none" w:sz="0" w:space="0" w:color="auto"/>
        <w:bottom w:val="none" w:sz="0" w:space="0" w:color="auto"/>
        <w:right w:val="none" w:sz="0" w:space="0" w:color="auto"/>
      </w:divBdr>
    </w:div>
    <w:div w:id="697660903">
      <w:marLeft w:val="480"/>
      <w:marRight w:val="0"/>
      <w:marTop w:val="0"/>
      <w:marBottom w:val="0"/>
      <w:divBdr>
        <w:top w:val="none" w:sz="0" w:space="0" w:color="auto"/>
        <w:left w:val="none" w:sz="0" w:space="0" w:color="auto"/>
        <w:bottom w:val="none" w:sz="0" w:space="0" w:color="auto"/>
        <w:right w:val="none" w:sz="0" w:space="0" w:color="auto"/>
      </w:divBdr>
    </w:div>
    <w:div w:id="697781920">
      <w:marLeft w:val="480"/>
      <w:marRight w:val="0"/>
      <w:marTop w:val="0"/>
      <w:marBottom w:val="0"/>
      <w:divBdr>
        <w:top w:val="none" w:sz="0" w:space="0" w:color="auto"/>
        <w:left w:val="none" w:sz="0" w:space="0" w:color="auto"/>
        <w:bottom w:val="none" w:sz="0" w:space="0" w:color="auto"/>
        <w:right w:val="none" w:sz="0" w:space="0" w:color="auto"/>
      </w:divBdr>
    </w:div>
    <w:div w:id="697855620">
      <w:marLeft w:val="480"/>
      <w:marRight w:val="0"/>
      <w:marTop w:val="0"/>
      <w:marBottom w:val="0"/>
      <w:divBdr>
        <w:top w:val="none" w:sz="0" w:space="0" w:color="auto"/>
        <w:left w:val="none" w:sz="0" w:space="0" w:color="auto"/>
        <w:bottom w:val="none" w:sz="0" w:space="0" w:color="auto"/>
        <w:right w:val="none" w:sz="0" w:space="0" w:color="auto"/>
      </w:divBdr>
    </w:div>
    <w:div w:id="698162554">
      <w:marLeft w:val="480"/>
      <w:marRight w:val="0"/>
      <w:marTop w:val="0"/>
      <w:marBottom w:val="0"/>
      <w:divBdr>
        <w:top w:val="none" w:sz="0" w:space="0" w:color="auto"/>
        <w:left w:val="none" w:sz="0" w:space="0" w:color="auto"/>
        <w:bottom w:val="none" w:sz="0" w:space="0" w:color="auto"/>
        <w:right w:val="none" w:sz="0" w:space="0" w:color="auto"/>
      </w:divBdr>
    </w:div>
    <w:div w:id="698169415">
      <w:marLeft w:val="480"/>
      <w:marRight w:val="0"/>
      <w:marTop w:val="0"/>
      <w:marBottom w:val="0"/>
      <w:divBdr>
        <w:top w:val="none" w:sz="0" w:space="0" w:color="auto"/>
        <w:left w:val="none" w:sz="0" w:space="0" w:color="auto"/>
        <w:bottom w:val="none" w:sz="0" w:space="0" w:color="auto"/>
        <w:right w:val="none" w:sz="0" w:space="0" w:color="auto"/>
      </w:divBdr>
    </w:div>
    <w:div w:id="698244733">
      <w:marLeft w:val="480"/>
      <w:marRight w:val="0"/>
      <w:marTop w:val="0"/>
      <w:marBottom w:val="0"/>
      <w:divBdr>
        <w:top w:val="none" w:sz="0" w:space="0" w:color="auto"/>
        <w:left w:val="none" w:sz="0" w:space="0" w:color="auto"/>
        <w:bottom w:val="none" w:sz="0" w:space="0" w:color="auto"/>
        <w:right w:val="none" w:sz="0" w:space="0" w:color="auto"/>
      </w:divBdr>
    </w:div>
    <w:div w:id="698353883">
      <w:marLeft w:val="480"/>
      <w:marRight w:val="0"/>
      <w:marTop w:val="0"/>
      <w:marBottom w:val="0"/>
      <w:divBdr>
        <w:top w:val="none" w:sz="0" w:space="0" w:color="auto"/>
        <w:left w:val="none" w:sz="0" w:space="0" w:color="auto"/>
        <w:bottom w:val="none" w:sz="0" w:space="0" w:color="auto"/>
        <w:right w:val="none" w:sz="0" w:space="0" w:color="auto"/>
      </w:divBdr>
    </w:div>
    <w:div w:id="698432893">
      <w:marLeft w:val="480"/>
      <w:marRight w:val="0"/>
      <w:marTop w:val="0"/>
      <w:marBottom w:val="0"/>
      <w:divBdr>
        <w:top w:val="none" w:sz="0" w:space="0" w:color="auto"/>
        <w:left w:val="none" w:sz="0" w:space="0" w:color="auto"/>
        <w:bottom w:val="none" w:sz="0" w:space="0" w:color="auto"/>
        <w:right w:val="none" w:sz="0" w:space="0" w:color="auto"/>
      </w:divBdr>
    </w:div>
    <w:div w:id="698509259">
      <w:marLeft w:val="480"/>
      <w:marRight w:val="0"/>
      <w:marTop w:val="0"/>
      <w:marBottom w:val="0"/>
      <w:divBdr>
        <w:top w:val="none" w:sz="0" w:space="0" w:color="auto"/>
        <w:left w:val="none" w:sz="0" w:space="0" w:color="auto"/>
        <w:bottom w:val="none" w:sz="0" w:space="0" w:color="auto"/>
        <w:right w:val="none" w:sz="0" w:space="0" w:color="auto"/>
      </w:divBdr>
    </w:div>
    <w:div w:id="698552550">
      <w:marLeft w:val="480"/>
      <w:marRight w:val="0"/>
      <w:marTop w:val="0"/>
      <w:marBottom w:val="0"/>
      <w:divBdr>
        <w:top w:val="none" w:sz="0" w:space="0" w:color="auto"/>
        <w:left w:val="none" w:sz="0" w:space="0" w:color="auto"/>
        <w:bottom w:val="none" w:sz="0" w:space="0" w:color="auto"/>
        <w:right w:val="none" w:sz="0" w:space="0" w:color="auto"/>
      </w:divBdr>
    </w:div>
    <w:div w:id="698819616">
      <w:marLeft w:val="480"/>
      <w:marRight w:val="0"/>
      <w:marTop w:val="0"/>
      <w:marBottom w:val="0"/>
      <w:divBdr>
        <w:top w:val="none" w:sz="0" w:space="0" w:color="auto"/>
        <w:left w:val="none" w:sz="0" w:space="0" w:color="auto"/>
        <w:bottom w:val="none" w:sz="0" w:space="0" w:color="auto"/>
        <w:right w:val="none" w:sz="0" w:space="0" w:color="auto"/>
      </w:divBdr>
    </w:div>
    <w:div w:id="699016530">
      <w:marLeft w:val="480"/>
      <w:marRight w:val="0"/>
      <w:marTop w:val="0"/>
      <w:marBottom w:val="0"/>
      <w:divBdr>
        <w:top w:val="none" w:sz="0" w:space="0" w:color="auto"/>
        <w:left w:val="none" w:sz="0" w:space="0" w:color="auto"/>
        <w:bottom w:val="none" w:sz="0" w:space="0" w:color="auto"/>
        <w:right w:val="none" w:sz="0" w:space="0" w:color="auto"/>
      </w:divBdr>
    </w:div>
    <w:div w:id="699284340">
      <w:marLeft w:val="480"/>
      <w:marRight w:val="0"/>
      <w:marTop w:val="0"/>
      <w:marBottom w:val="0"/>
      <w:divBdr>
        <w:top w:val="none" w:sz="0" w:space="0" w:color="auto"/>
        <w:left w:val="none" w:sz="0" w:space="0" w:color="auto"/>
        <w:bottom w:val="none" w:sz="0" w:space="0" w:color="auto"/>
        <w:right w:val="none" w:sz="0" w:space="0" w:color="auto"/>
      </w:divBdr>
    </w:div>
    <w:div w:id="699285284">
      <w:marLeft w:val="480"/>
      <w:marRight w:val="0"/>
      <w:marTop w:val="0"/>
      <w:marBottom w:val="0"/>
      <w:divBdr>
        <w:top w:val="none" w:sz="0" w:space="0" w:color="auto"/>
        <w:left w:val="none" w:sz="0" w:space="0" w:color="auto"/>
        <w:bottom w:val="none" w:sz="0" w:space="0" w:color="auto"/>
        <w:right w:val="none" w:sz="0" w:space="0" w:color="auto"/>
      </w:divBdr>
    </w:div>
    <w:div w:id="699358740">
      <w:marLeft w:val="480"/>
      <w:marRight w:val="0"/>
      <w:marTop w:val="0"/>
      <w:marBottom w:val="0"/>
      <w:divBdr>
        <w:top w:val="none" w:sz="0" w:space="0" w:color="auto"/>
        <w:left w:val="none" w:sz="0" w:space="0" w:color="auto"/>
        <w:bottom w:val="none" w:sz="0" w:space="0" w:color="auto"/>
        <w:right w:val="none" w:sz="0" w:space="0" w:color="auto"/>
      </w:divBdr>
    </w:div>
    <w:div w:id="699625836">
      <w:marLeft w:val="480"/>
      <w:marRight w:val="0"/>
      <w:marTop w:val="0"/>
      <w:marBottom w:val="0"/>
      <w:divBdr>
        <w:top w:val="none" w:sz="0" w:space="0" w:color="auto"/>
        <w:left w:val="none" w:sz="0" w:space="0" w:color="auto"/>
        <w:bottom w:val="none" w:sz="0" w:space="0" w:color="auto"/>
        <w:right w:val="none" w:sz="0" w:space="0" w:color="auto"/>
      </w:divBdr>
    </w:div>
    <w:div w:id="699626346">
      <w:marLeft w:val="480"/>
      <w:marRight w:val="0"/>
      <w:marTop w:val="0"/>
      <w:marBottom w:val="0"/>
      <w:divBdr>
        <w:top w:val="none" w:sz="0" w:space="0" w:color="auto"/>
        <w:left w:val="none" w:sz="0" w:space="0" w:color="auto"/>
        <w:bottom w:val="none" w:sz="0" w:space="0" w:color="auto"/>
        <w:right w:val="none" w:sz="0" w:space="0" w:color="auto"/>
      </w:divBdr>
    </w:div>
    <w:div w:id="699740560">
      <w:marLeft w:val="480"/>
      <w:marRight w:val="0"/>
      <w:marTop w:val="0"/>
      <w:marBottom w:val="0"/>
      <w:divBdr>
        <w:top w:val="none" w:sz="0" w:space="0" w:color="auto"/>
        <w:left w:val="none" w:sz="0" w:space="0" w:color="auto"/>
        <w:bottom w:val="none" w:sz="0" w:space="0" w:color="auto"/>
        <w:right w:val="none" w:sz="0" w:space="0" w:color="auto"/>
      </w:divBdr>
    </w:div>
    <w:div w:id="699819184">
      <w:marLeft w:val="480"/>
      <w:marRight w:val="0"/>
      <w:marTop w:val="0"/>
      <w:marBottom w:val="0"/>
      <w:divBdr>
        <w:top w:val="none" w:sz="0" w:space="0" w:color="auto"/>
        <w:left w:val="none" w:sz="0" w:space="0" w:color="auto"/>
        <w:bottom w:val="none" w:sz="0" w:space="0" w:color="auto"/>
        <w:right w:val="none" w:sz="0" w:space="0" w:color="auto"/>
      </w:divBdr>
    </w:div>
    <w:div w:id="700205464">
      <w:marLeft w:val="480"/>
      <w:marRight w:val="0"/>
      <w:marTop w:val="0"/>
      <w:marBottom w:val="0"/>
      <w:divBdr>
        <w:top w:val="none" w:sz="0" w:space="0" w:color="auto"/>
        <w:left w:val="none" w:sz="0" w:space="0" w:color="auto"/>
        <w:bottom w:val="none" w:sz="0" w:space="0" w:color="auto"/>
        <w:right w:val="none" w:sz="0" w:space="0" w:color="auto"/>
      </w:divBdr>
    </w:div>
    <w:div w:id="700282454">
      <w:marLeft w:val="480"/>
      <w:marRight w:val="0"/>
      <w:marTop w:val="0"/>
      <w:marBottom w:val="0"/>
      <w:divBdr>
        <w:top w:val="none" w:sz="0" w:space="0" w:color="auto"/>
        <w:left w:val="none" w:sz="0" w:space="0" w:color="auto"/>
        <w:bottom w:val="none" w:sz="0" w:space="0" w:color="auto"/>
        <w:right w:val="none" w:sz="0" w:space="0" w:color="auto"/>
      </w:divBdr>
    </w:div>
    <w:div w:id="700283045">
      <w:marLeft w:val="480"/>
      <w:marRight w:val="0"/>
      <w:marTop w:val="0"/>
      <w:marBottom w:val="0"/>
      <w:divBdr>
        <w:top w:val="none" w:sz="0" w:space="0" w:color="auto"/>
        <w:left w:val="none" w:sz="0" w:space="0" w:color="auto"/>
        <w:bottom w:val="none" w:sz="0" w:space="0" w:color="auto"/>
        <w:right w:val="none" w:sz="0" w:space="0" w:color="auto"/>
      </w:divBdr>
    </w:div>
    <w:div w:id="700400414">
      <w:marLeft w:val="480"/>
      <w:marRight w:val="0"/>
      <w:marTop w:val="0"/>
      <w:marBottom w:val="0"/>
      <w:divBdr>
        <w:top w:val="none" w:sz="0" w:space="0" w:color="auto"/>
        <w:left w:val="none" w:sz="0" w:space="0" w:color="auto"/>
        <w:bottom w:val="none" w:sz="0" w:space="0" w:color="auto"/>
        <w:right w:val="none" w:sz="0" w:space="0" w:color="auto"/>
      </w:divBdr>
    </w:div>
    <w:div w:id="700672672">
      <w:marLeft w:val="480"/>
      <w:marRight w:val="0"/>
      <w:marTop w:val="0"/>
      <w:marBottom w:val="0"/>
      <w:divBdr>
        <w:top w:val="none" w:sz="0" w:space="0" w:color="auto"/>
        <w:left w:val="none" w:sz="0" w:space="0" w:color="auto"/>
        <w:bottom w:val="none" w:sz="0" w:space="0" w:color="auto"/>
        <w:right w:val="none" w:sz="0" w:space="0" w:color="auto"/>
      </w:divBdr>
    </w:div>
    <w:div w:id="700932438">
      <w:marLeft w:val="480"/>
      <w:marRight w:val="0"/>
      <w:marTop w:val="0"/>
      <w:marBottom w:val="0"/>
      <w:divBdr>
        <w:top w:val="none" w:sz="0" w:space="0" w:color="auto"/>
        <w:left w:val="none" w:sz="0" w:space="0" w:color="auto"/>
        <w:bottom w:val="none" w:sz="0" w:space="0" w:color="auto"/>
        <w:right w:val="none" w:sz="0" w:space="0" w:color="auto"/>
      </w:divBdr>
    </w:div>
    <w:div w:id="700933258">
      <w:marLeft w:val="480"/>
      <w:marRight w:val="0"/>
      <w:marTop w:val="0"/>
      <w:marBottom w:val="0"/>
      <w:divBdr>
        <w:top w:val="none" w:sz="0" w:space="0" w:color="auto"/>
        <w:left w:val="none" w:sz="0" w:space="0" w:color="auto"/>
        <w:bottom w:val="none" w:sz="0" w:space="0" w:color="auto"/>
        <w:right w:val="none" w:sz="0" w:space="0" w:color="auto"/>
      </w:divBdr>
    </w:div>
    <w:div w:id="700939831">
      <w:marLeft w:val="480"/>
      <w:marRight w:val="0"/>
      <w:marTop w:val="0"/>
      <w:marBottom w:val="0"/>
      <w:divBdr>
        <w:top w:val="none" w:sz="0" w:space="0" w:color="auto"/>
        <w:left w:val="none" w:sz="0" w:space="0" w:color="auto"/>
        <w:bottom w:val="none" w:sz="0" w:space="0" w:color="auto"/>
        <w:right w:val="none" w:sz="0" w:space="0" w:color="auto"/>
      </w:divBdr>
    </w:div>
    <w:div w:id="701052538">
      <w:marLeft w:val="480"/>
      <w:marRight w:val="0"/>
      <w:marTop w:val="0"/>
      <w:marBottom w:val="0"/>
      <w:divBdr>
        <w:top w:val="none" w:sz="0" w:space="0" w:color="auto"/>
        <w:left w:val="none" w:sz="0" w:space="0" w:color="auto"/>
        <w:bottom w:val="none" w:sz="0" w:space="0" w:color="auto"/>
        <w:right w:val="none" w:sz="0" w:space="0" w:color="auto"/>
      </w:divBdr>
    </w:div>
    <w:div w:id="701058856">
      <w:marLeft w:val="480"/>
      <w:marRight w:val="0"/>
      <w:marTop w:val="0"/>
      <w:marBottom w:val="0"/>
      <w:divBdr>
        <w:top w:val="none" w:sz="0" w:space="0" w:color="auto"/>
        <w:left w:val="none" w:sz="0" w:space="0" w:color="auto"/>
        <w:bottom w:val="none" w:sz="0" w:space="0" w:color="auto"/>
        <w:right w:val="none" w:sz="0" w:space="0" w:color="auto"/>
      </w:divBdr>
    </w:div>
    <w:div w:id="701125883">
      <w:marLeft w:val="480"/>
      <w:marRight w:val="0"/>
      <w:marTop w:val="0"/>
      <w:marBottom w:val="0"/>
      <w:divBdr>
        <w:top w:val="none" w:sz="0" w:space="0" w:color="auto"/>
        <w:left w:val="none" w:sz="0" w:space="0" w:color="auto"/>
        <w:bottom w:val="none" w:sz="0" w:space="0" w:color="auto"/>
        <w:right w:val="none" w:sz="0" w:space="0" w:color="auto"/>
      </w:divBdr>
    </w:div>
    <w:div w:id="701126405">
      <w:marLeft w:val="480"/>
      <w:marRight w:val="0"/>
      <w:marTop w:val="0"/>
      <w:marBottom w:val="0"/>
      <w:divBdr>
        <w:top w:val="none" w:sz="0" w:space="0" w:color="auto"/>
        <w:left w:val="none" w:sz="0" w:space="0" w:color="auto"/>
        <w:bottom w:val="none" w:sz="0" w:space="0" w:color="auto"/>
        <w:right w:val="none" w:sz="0" w:space="0" w:color="auto"/>
      </w:divBdr>
    </w:div>
    <w:div w:id="701134843">
      <w:marLeft w:val="480"/>
      <w:marRight w:val="0"/>
      <w:marTop w:val="0"/>
      <w:marBottom w:val="0"/>
      <w:divBdr>
        <w:top w:val="none" w:sz="0" w:space="0" w:color="auto"/>
        <w:left w:val="none" w:sz="0" w:space="0" w:color="auto"/>
        <w:bottom w:val="none" w:sz="0" w:space="0" w:color="auto"/>
        <w:right w:val="none" w:sz="0" w:space="0" w:color="auto"/>
      </w:divBdr>
    </w:div>
    <w:div w:id="701438965">
      <w:marLeft w:val="480"/>
      <w:marRight w:val="0"/>
      <w:marTop w:val="0"/>
      <w:marBottom w:val="0"/>
      <w:divBdr>
        <w:top w:val="none" w:sz="0" w:space="0" w:color="auto"/>
        <w:left w:val="none" w:sz="0" w:space="0" w:color="auto"/>
        <w:bottom w:val="none" w:sz="0" w:space="0" w:color="auto"/>
        <w:right w:val="none" w:sz="0" w:space="0" w:color="auto"/>
      </w:divBdr>
    </w:div>
    <w:div w:id="701440131">
      <w:marLeft w:val="480"/>
      <w:marRight w:val="0"/>
      <w:marTop w:val="0"/>
      <w:marBottom w:val="0"/>
      <w:divBdr>
        <w:top w:val="none" w:sz="0" w:space="0" w:color="auto"/>
        <w:left w:val="none" w:sz="0" w:space="0" w:color="auto"/>
        <w:bottom w:val="none" w:sz="0" w:space="0" w:color="auto"/>
        <w:right w:val="none" w:sz="0" w:space="0" w:color="auto"/>
      </w:divBdr>
    </w:div>
    <w:div w:id="701442174">
      <w:marLeft w:val="480"/>
      <w:marRight w:val="0"/>
      <w:marTop w:val="0"/>
      <w:marBottom w:val="0"/>
      <w:divBdr>
        <w:top w:val="none" w:sz="0" w:space="0" w:color="auto"/>
        <w:left w:val="none" w:sz="0" w:space="0" w:color="auto"/>
        <w:bottom w:val="none" w:sz="0" w:space="0" w:color="auto"/>
        <w:right w:val="none" w:sz="0" w:space="0" w:color="auto"/>
      </w:divBdr>
    </w:div>
    <w:div w:id="701591081">
      <w:marLeft w:val="480"/>
      <w:marRight w:val="0"/>
      <w:marTop w:val="0"/>
      <w:marBottom w:val="0"/>
      <w:divBdr>
        <w:top w:val="none" w:sz="0" w:space="0" w:color="auto"/>
        <w:left w:val="none" w:sz="0" w:space="0" w:color="auto"/>
        <w:bottom w:val="none" w:sz="0" w:space="0" w:color="auto"/>
        <w:right w:val="none" w:sz="0" w:space="0" w:color="auto"/>
      </w:divBdr>
    </w:div>
    <w:div w:id="701901454">
      <w:marLeft w:val="480"/>
      <w:marRight w:val="0"/>
      <w:marTop w:val="0"/>
      <w:marBottom w:val="0"/>
      <w:divBdr>
        <w:top w:val="none" w:sz="0" w:space="0" w:color="auto"/>
        <w:left w:val="none" w:sz="0" w:space="0" w:color="auto"/>
        <w:bottom w:val="none" w:sz="0" w:space="0" w:color="auto"/>
        <w:right w:val="none" w:sz="0" w:space="0" w:color="auto"/>
      </w:divBdr>
    </w:div>
    <w:div w:id="701974456">
      <w:marLeft w:val="480"/>
      <w:marRight w:val="0"/>
      <w:marTop w:val="0"/>
      <w:marBottom w:val="0"/>
      <w:divBdr>
        <w:top w:val="none" w:sz="0" w:space="0" w:color="auto"/>
        <w:left w:val="none" w:sz="0" w:space="0" w:color="auto"/>
        <w:bottom w:val="none" w:sz="0" w:space="0" w:color="auto"/>
        <w:right w:val="none" w:sz="0" w:space="0" w:color="auto"/>
      </w:divBdr>
    </w:div>
    <w:div w:id="702092797">
      <w:marLeft w:val="480"/>
      <w:marRight w:val="0"/>
      <w:marTop w:val="0"/>
      <w:marBottom w:val="0"/>
      <w:divBdr>
        <w:top w:val="none" w:sz="0" w:space="0" w:color="auto"/>
        <w:left w:val="none" w:sz="0" w:space="0" w:color="auto"/>
        <w:bottom w:val="none" w:sz="0" w:space="0" w:color="auto"/>
        <w:right w:val="none" w:sz="0" w:space="0" w:color="auto"/>
      </w:divBdr>
    </w:div>
    <w:div w:id="702096493">
      <w:marLeft w:val="480"/>
      <w:marRight w:val="0"/>
      <w:marTop w:val="0"/>
      <w:marBottom w:val="0"/>
      <w:divBdr>
        <w:top w:val="none" w:sz="0" w:space="0" w:color="auto"/>
        <w:left w:val="none" w:sz="0" w:space="0" w:color="auto"/>
        <w:bottom w:val="none" w:sz="0" w:space="0" w:color="auto"/>
        <w:right w:val="none" w:sz="0" w:space="0" w:color="auto"/>
      </w:divBdr>
    </w:div>
    <w:div w:id="702167170">
      <w:marLeft w:val="480"/>
      <w:marRight w:val="0"/>
      <w:marTop w:val="0"/>
      <w:marBottom w:val="0"/>
      <w:divBdr>
        <w:top w:val="none" w:sz="0" w:space="0" w:color="auto"/>
        <w:left w:val="none" w:sz="0" w:space="0" w:color="auto"/>
        <w:bottom w:val="none" w:sz="0" w:space="0" w:color="auto"/>
        <w:right w:val="none" w:sz="0" w:space="0" w:color="auto"/>
      </w:divBdr>
    </w:div>
    <w:div w:id="702168044">
      <w:marLeft w:val="480"/>
      <w:marRight w:val="0"/>
      <w:marTop w:val="0"/>
      <w:marBottom w:val="0"/>
      <w:divBdr>
        <w:top w:val="none" w:sz="0" w:space="0" w:color="auto"/>
        <w:left w:val="none" w:sz="0" w:space="0" w:color="auto"/>
        <w:bottom w:val="none" w:sz="0" w:space="0" w:color="auto"/>
        <w:right w:val="none" w:sz="0" w:space="0" w:color="auto"/>
      </w:divBdr>
    </w:div>
    <w:div w:id="702440576">
      <w:marLeft w:val="480"/>
      <w:marRight w:val="0"/>
      <w:marTop w:val="0"/>
      <w:marBottom w:val="0"/>
      <w:divBdr>
        <w:top w:val="none" w:sz="0" w:space="0" w:color="auto"/>
        <w:left w:val="none" w:sz="0" w:space="0" w:color="auto"/>
        <w:bottom w:val="none" w:sz="0" w:space="0" w:color="auto"/>
        <w:right w:val="none" w:sz="0" w:space="0" w:color="auto"/>
      </w:divBdr>
    </w:div>
    <w:div w:id="702559301">
      <w:marLeft w:val="480"/>
      <w:marRight w:val="0"/>
      <w:marTop w:val="0"/>
      <w:marBottom w:val="0"/>
      <w:divBdr>
        <w:top w:val="none" w:sz="0" w:space="0" w:color="auto"/>
        <w:left w:val="none" w:sz="0" w:space="0" w:color="auto"/>
        <w:bottom w:val="none" w:sz="0" w:space="0" w:color="auto"/>
        <w:right w:val="none" w:sz="0" w:space="0" w:color="auto"/>
      </w:divBdr>
    </w:div>
    <w:div w:id="702630158">
      <w:marLeft w:val="480"/>
      <w:marRight w:val="0"/>
      <w:marTop w:val="0"/>
      <w:marBottom w:val="0"/>
      <w:divBdr>
        <w:top w:val="none" w:sz="0" w:space="0" w:color="auto"/>
        <w:left w:val="none" w:sz="0" w:space="0" w:color="auto"/>
        <w:bottom w:val="none" w:sz="0" w:space="0" w:color="auto"/>
        <w:right w:val="none" w:sz="0" w:space="0" w:color="auto"/>
      </w:divBdr>
    </w:div>
    <w:div w:id="702632360">
      <w:marLeft w:val="480"/>
      <w:marRight w:val="0"/>
      <w:marTop w:val="0"/>
      <w:marBottom w:val="0"/>
      <w:divBdr>
        <w:top w:val="none" w:sz="0" w:space="0" w:color="auto"/>
        <w:left w:val="none" w:sz="0" w:space="0" w:color="auto"/>
        <w:bottom w:val="none" w:sz="0" w:space="0" w:color="auto"/>
        <w:right w:val="none" w:sz="0" w:space="0" w:color="auto"/>
      </w:divBdr>
    </w:div>
    <w:div w:id="702753458">
      <w:marLeft w:val="480"/>
      <w:marRight w:val="0"/>
      <w:marTop w:val="0"/>
      <w:marBottom w:val="0"/>
      <w:divBdr>
        <w:top w:val="none" w:sz="0" w:space="0" w:color="auto"/>
        <w:left w:val="none" w:sz="0" w:space="0" w:color="auto"/>
        <w:bottom w:val="none" w:sz="0" w:space="0" w:color="auto"/>
        <w:right w:val="none" w:sz="0" w:space="0" w:color="auto"/>
      </w:divBdr>
    </w:div>
    <w:div w:id="702902476">
      <w:marLeft w:val="480"/>
      <w:marRight w:val="0"/>
      <w:marTop w:val="0"/>
      <w:marBottom w:val="0"/>
      <w:divBdr>
        <w:top w:val="none" w:sz="0" w:space="0" w:color="auto"/>
        <w:left w:val="none" w:sz="0" w:space="0" w:color="auto"/>
        <w:bottom w:val="none" w:sz="0" w:space="0" w:color="auto"/>
        <w:right w:val="none" w:sz="0" w:space="0" w:color="auto"/>
      </w:divBdr>
    </w:div>
    <w:div w:id="702905728">
      <w:marLeft w:val="480"/>
      <w:marRight w:val="0"/>
      <w:marTop w:val="0"/>
      <w:marBottom w:val="0"/>
      <w:divBdr>
        <w:top w:val="none" w:sz="0" w:space="0" w:color="auto"/>
        <w:left w:val="none" w:sz="0" w:space="0" w:color="auto"/>
        <w:bottom w:val="none" w:sz="0" w:space="0" w:color="auto"/>
        <w:right w:val="none" w:sz="0" w:space="0" w:color="auto"/>
      </w:divBdr>
    </w:div>
    <w:div w:id="702946478">
      <w:marLeft w:val="480"/>
      <w:marRight w:val="0"/>
      <w:marTop w:val="0"/>
      <w:marBottom w:val="0"/>
      <w:divBdr>
        <w:top w:val="none" w:sz="0" w:space="0" w:color="auto"/>
        <w:left w:val="none" w:sz="0" w:space="0" w:color="auto"/>
        <w:bottom w:val="none" w:sz="0" w:space="0" w:color="auto"/>
        <w:right w:val="none" w:sz="0" w:space="0" w:color="auto"/>
      </w:divBdr>
    </w:div>
    <w:div w:id="702947967">
      <w:marLeft w:val="480"/>
      <w:marRight w:val="0"/>
      <w:marTop w:val="0"/>
      <w:marBottom w:val="0"/>
      <w:divBdr>
        <w:top w:val="none" w:sz="0" w:space="0" w:color="auto"/>
        <w:left w:val="none" w:sz="0" w:space="0" w:color="auto"/>
        <w:bottom w:val="none" w:sz="0" w:space="0" w:color="auto"/>
        <w:right w:val="none" w:sz="0" w:space="0" w:color="auto"/>
      </w:divBdr>
    </w:div>
    <w:div w:id="703017001">
      <w:marLeft w:val="480"/>
      <w:marRight w:val="0"/>
      <w:marTop w:val="0"/>
      <w:marBottom w:val="0"/>
      <w:divBdr>
        <w:top w:val="none" w:sz="0" w:space="0" w:color="auto"/>
        <w:left w:val="none" w:sz="0" w:space="0" w:color="auto"/>
        <w:bottom w:val="none" w:sz="0" w:space="0" w:color="auto"/>
        <w:right w:val="none" w:sz="0" w:space="0" w:color="auto"/>
      </w:divBdr>
    </w:div>
    <w:div w:id="703098021">
      <w:marLeft w:val="480"/>
      <w:marRight w:val="0"/>
      <w:marTop w:val="0"/>
      <w:marBottom w:val="0"/>
      <w:divBdr>
        <w:top w:val="none" w:sz="0" w:space="0" w:color="auto"/>
        <w:left w:val="none" w:sz="0" w:space="0" w:color="auto"/>
        <w:bottom w:val="none" w:sz="0" w:space="0" w:color="auto"/>
        <w:right w:val="none" w:sz="0" w:space="0" w:color="auto"/>
      </w:divBdr>
    </w:div>
    <w:div w:id="703141322">
      <w:marLeft w:val="480"/>
      <w:marRight w:val="0"/>
      <w:marTop w:val="0"/>
      <w:marBottom w:val="0"/>
      <w:divBdr>
        <w:top w:val="none" w:sz="0" w:space="0" w:color="auto"/>
        <w:left w:val="none" w:sz="0" w:space="0" w:color="auto"/>
        <w:bottom w:val="none" w:sz="0" w:space="0" w:color="auto"/>
        <w:right w:val="none" w:sz="0" w:space="0" w:color="auto"/>
      </w:divBdr>
    </w:div>
    <w:div w:id="703212821">
      <w:marLeft w:val="480"/>
      <w:marRight w:val="0"/>
      <w:marTop w:val="0"/>
      <w:marBottom w:val="0"/>
      <w:divBdr>
        <w:top w:val="none" w:sz="0" w:space="0" w:color="auto"/>
        <w:left w:val="none" w:sz="0" w:space="0" w:color="auto"/>
        <w:bottom w:val="none" w:sz="0" w:space="0" w:color="auto"/>
        <w:right w:val="none" w:sz="0" w:space="0" w:color="auto"/>
      </w:divBdr>
    </w:div>
    <w:div w:id="703292589">
      <w:marLeft w:val="480"/>
      <w:marRight w:val="0"/>
      <w:marTop w:val="0"/>
      <w:marBottom w:val="0"/>
      <w:divBdr>
        <w:top w:val="none" w:sz="0" w:space="0" w:color="auto"/>
        <w:left w:val="none" w:sz="0" w:space="0" w:color="auto"/>
        <w:bottom w:val="none" w:sz="0" w:space="0" w:color="auto"/>
        <w:right w:val="none" w:sz="0" w:space="0" w:color="auto"/>
      </w:divBdr>
    </w:div>
    <w:div w:id="703405548">
      <w:marLeft w:val="480"/>
      <w:marRight w:val="0"/>
      <w:marTop w:val="0"/>
      <w:marBottom w:val="0"/>
      <w:divBdr>
        <w:top w:val="none" w:sz="0" w:space="0" w:color="auto"/>
        <w:left w:val="none" w:sz="0" w:space="0" w:color="auto"/>
        <w:bottom w:val="none" w:sz="0" w:space="0" w:color="auto"/>
        <w:right w:val="none" w:sz="0" w:space="0" w:color="auto"/>
      </w:divBdr>
    </w:div>
    <w:div w:id="703483056">
      <w:marLeft w:val="480"/>
      <w:marRight w:val="0"/>
      <w:marTop w:val="0"/>
      <w:marBottom w:val="0"/>
      <w:divBdr>
        <w:top w:val="none" w:sz="0" w:space="0" w:color="auto"/>
        <w:left w:val="none" w:sz="0" w:space="0" w:color="auto"/>
        <w:bottom w:val="none" w:sz="0" w:space="0" w:color="auto"/>
        <w:right w:val="none" w:sz="0" w:space="0" w:color="auto"/>
      </w:divBdr>
    </w:div>
    <w:div w:id="703597703">
      <w:marLeft w:val="480"/>
      <w:marRight w:val="0"/>
      <w:marTop w:val="0"/>
      <w:marBottom w:val="0"/>
      <w:divBdr>
        <w:top w:val="none" w:sz="0" w:space="0" w:color="auto"/>
        <w:left w:val="none" w:sz="0" w:space="0" w:color="auto"/>
        <w:bottom w:val="none" w:sz="0" w:space="0" w:color="auto"/>
        <w:right w:val="none" w:sz="0" w:space="0" w:color="auto"/>
      </w:divBdr>
    </w:div>
    <w:div w:id="703603222">
      <w:marLeft w:val="480"/>
      <w:marRight w:val="0"/>
      <w:marTop w:val="0"/>
      <w:marBottom w:val="0"/>
      <w:divBdr>
        <w:top w:val="none" w:sz="0" w:space="0" w:color="auto"/>
        <w:left w:val="none" w:sz="0" w:space="0" w:color="auto"/>
        <w:bottom w:val="none" w:sz="0" w:space="0" w:color="auto"/>
        <w:right w:val="none" w:sz="0" w:space="0" w:color="auto"/>
      </w:divBdr>
    </w:div>
    <w:div w:id="703750884">
      <w:marLeft w:val="480"/>
      <w:marRight w:val="0"/>
      <w:marTop w:val="0"/>
      <w:marBottom w:val="0"/>
      <w:divBdr>
        <w:top w:val="none" w:sz="0" w:space="0" w:color="auto"/>
        <w:left w:val="none" w:sz="0" w:space="0" w:color="auto"/>
        <w:bottom w:val="none" w:sz="0" w:space="0" w:color="auto"/>
        <w:right w:val="none" w:sz="0" w:space="0" w:color="auto"/>
      </w:divBdr>
    </w:div>
    <w:div w:id="703755267">
      <w:marLeft w:val="480"/>
      <w:marRight w:val="0"/>
      <w:marTop w:val="0"/>
      <w:marBottom w:val="0"/>
      <w:divBdr>
        <w:top w:val="none" w:sz="0" w:space="0" w:color="auto"/>
        <w:left w:val="none" w:sz="0" w:space="0" w:color="auto"/>
        <w:bottom w:val="none" w:sz="0" w:space="0" w:color="auto"/>
        <w:right w:val="none" w:sz="0" w:space="0" w:color="auto"/>
      </w:divBdr>
    </w:div>
    <w:div w:id="703872924">
      <w:marLeft w:val="480"/>
      <w:marRight w:val="0"/>
      <w:marTop w:val="0"/>
      <w:marBottom w:val="0"/>
      <w:divBdr>
        <w:top w:val="none" w:sz="0" w:space="0" w:color="auto"/>
        <w:left w:val="none" w:sz="0" w:space="0" w:color="auto"/>
        <w:bottom w:val="none" w:sz="0" w:space="0" w:color="auto"/>
        <w:right w:val="none" w:sz="0" w:space="0" w:color="auto"/>
      </w:divBdr>
    </w:div>
    <w:div w:id="703946849">
      <w:marLeft w:val="480"/>
      <w:marRight w:val="0"/>
      <w:marTop w:val="0"/>
      <w:marBottom w:val="0"/>
      <w:divBdr>
        <w:top w:val="none" w:sz="0" w:space="0" w:color="auto"/>
        <w:left w:val="none" w:sz="0" w:space="0" w:color="auto"/>
        <w:bottom w:val="none" w:sz="0" w:space="0" w:color="auto"/>
        <w:right w:val="none" w:sz="0" w:space="0" w:color="auto"/>
      </w:divBdr>
    </w:div>
    <w:div w:id="703948350">
      <w:marLeft w:val="480"/>
      <w:marRight w:val="0"/>
      <w:marTop w:val="0"/>
      <w:marBottom w:val="0"/>
      <w:divBdr>
        <w:top w:val="none" w:sz="0" w:space="0" w:color="auto"/>
        <w:left w:val="none" w:sz="0" w:space="0" w:color="auto"/>
        <w:bottom w:val="none" w:sz="0" w:space="0" w:color="auto"/>
        <w:right w:val="none" w:sz="0" w:space="0" w:color="auto"/>
      </w:divBdr>
    </w:div>
    <w:div w:id="703948670">
      <w:marLeft w:val="480"/>
      <w:marRight w:val="0"/>
      <w:marTop w:val="0"/>
      <w:marBottom w:val="0"/>
      <w:divBdr>
        <w:top w:val="none" w:sz="0" w:space="0" w:color="auto"/>
        <w:left w:val="none" w:sz="0" w:space="0" w:color="auto"/>
        <w:bottom w:val="none" w:sz="0" w:space="0" w:color="auto"/>
        <w:right w:val="none" w:sz="0" w:space="0" w:color="auto"/>
      </w:divBdr>
    </w:div>
    <w:div w:id="704138840">
      <w:marLeft w:val="480"/>
      <w:marRight w:val="0"/>
      <w:marTop w:val="0"/>
      <w:marBottom w:val="0"/>
      <w:divBdr>
        <w:top w:val="none" w:sz="0" w:space="0" w:color="auto"/>
        <w:left w:val="none" w:sz="0" w:space="0" w:color="auto"/>
        <w:bottom w:val="none" w:sz="0" w:space="0" w:color="auto"/>
        <w:right w:val="none" w:sz="0" w:space="0" w:color="auto"/>
      </w:divBdr>
    </w:div>
    <w:div w:id="704209251">
      <w:marLeft w:val="480"/>
      <w:marRight w:val="0"/>
      <w:marTop w:val="0"/>
      <w:marBottom w:val="0"/>
      <w:divBdr>
        <w:top w:val="none" w:sz="0" w:space="0" w:color="auto"/>
        <w:left w:val="none" w:sz="0" w:space="0" w:color="auto"/>
        <w:bottom w:val="none" w:sz="0" w:space="0" w:color="auto"/>
        <w:right w:val="none" w:sz="0" w:space="0" w:color="auto"/>
      </w:divBdr>
    </w:div>
    <w:div w:id="704328142">
      <w:marLeft w:val="480"/>
      <w:marRight w:val="0"/>
      <w:marTop w:val="0"/>
      <w:marBottom w:val="0"/>
      <w:divBdr>
        <w:top w:val="none" w:sz="0" w:space="0" w:color="auto"/>
        <w:left w:val="none" w:sz="0" w:space="0" w:color="auto"/>
        <w:bottom w:val="none" w:sz="0" w:space="0" w:color="auto"/>
        <w:right w:val="none" w:sz="0" w:space="0" w:color="auto"/>
      </w:divBdr>
    </w:div>
    <w:div w:id="704520440">
      <w:marLeft w:val="480"/>
      <w:marRight w:val="0"/>
      <w:marTop w:val="0"/>
      <w:marBottom w:val="0"/>
      <w:divBdr>
        <w:top w:val="none" w:sz="0" w:space="0" w:color="auto"/>
        <w:left w:val="none" w:sz="0" w:space="0" w:color="auto"/>
        <w:bottom w:val="none" w:sz="0" w:space="0" w:color="auto"/>
        <w:right w:val="none" w:sz="0" w:space="0" w:color="auto"/>
      </w:divBdr>
    </w:div>
    <w:div w:id="704601275">
      <w:marLeft w:val="480"/>
      <w:marRight w:val="0"/>
      <w:marTop w:val="0"/>
      <w:marBottom w:val="0"/>
      <w:divBdr>
        <w:top w:val="none" w:sz="0" w:space="0" w:color="auto"/>
        <w:left w:val="none" w:sz="0" w:space="0" w:color="auto"/>
        <w:bottom w:val="none" w:sz="0" w:space="0" w:color="auto"/>
        <w:right w:val="none" w:sz="0" w:space="0" w:color="auto"/>
      </w:divBdr>
    </w:div>
    <w:div w:id="704839857">
      <w:marLeft w:val="480"/>
      <w:marRight w:val="0"/>
      <w:marTop w:val="0"/>
      <w:marBottom w:val="0"/>
      <w:divBdr>
        <w:top w:val="none" w:sz="0" w:space="0" w:color="auto"/>
        <w:left w:val="none" w:sz="0" w:space="0" w:color="auto"/>
        <w:bottom w:val="none" w:sz="0" w:space="0" w:color="auto"/>
        <w:right w:val="none" w:sz="0" w:space="0" w:color="auto"/>
      </w:divBdr>
    </w:div>
    <w:div w:id="704910124">
      <w:marLeft w:val="480"/>
      <w:marRight w:val="0"/>
      <w:marTop w:val="0"/>
      <w:marBottom w:val="0"/>
      <w:divBdr>
        <w:top w:val="none" w:sz="0" w:space="0" w:color="auto"/>
        <w:left w:val="none" w:sz="0" w:space="0" w:color="auto"/>
        <w:bottom w:val="none" w:sz="0" w:space="0" w:color="auto"/>
        <w:right w:val="none" w:sz="0" w:space="0" w:color="auto"/>
      </w:divBdr>
    </w:div>
    <w:div w:id="704987926">
      <w:marLeft w:val="480"/>
      <w:marRight w:val="0"/>
      <w:marTop w:val="0"/>
      <w:marBottom w:val="0"/>
      <w:divBdr>
        <w:top w:val="none" w:sz="0" w:space="0" w:color="auto"/>
        <w:left w:val="none" w:sz="0" w:space="0" w:color="auto"/>
        <w:bottom w:val="none" w:sz="0" w:space="0" w:color="auto"/>
        <w:right w:val="none" w:sz="0" w:space="0" w:color="auto"/>
      </w:divBdr>
    </w:div>
    <w:div w:id="705104148">
      <w:marLeft w:val="480"/>
      <w:marRight w:val="0"/>
      <w:marTop w:val="0"/>
      <w:marBottom w:val="0"/>
      <w:divBdr>
        <w:top w:val="none" w:sz="0" w:space="0" w:color="auto"/>
        <w:left w:val="none" w:sz="0" w:space="0" w:color="auto"/>
        <w:bottom w:val="none" w:sz="0" w:space="0" w:color="auto"/>
        <w:right w:val="none" w:sz="0" w:space="0" w:color="auto"/>
      </w:divBdr>
    </w:div>
    <w:div w:id="705105655">
      <w:marLeft w:val="480"/>
      <w:marRight w:val="0"/>
      <w:marTop w:val="0"/>
      <w:marBottom w:val="0"/>
      <w:divBdr>
        <w:top w:val="none" w:sz="0" w:space="0" w:color="auto"/>
        <w:left w:val="none" w:sz="0" w:space="0" w:color="auto"/>
        <w:bottom w:val="none" w:sz="0" w:space="0" w:color="auto"/>
        <w:right w:val="none" w:sz="0" w:space="0" w:color="auto"/>
      </w:divBdr>
    </w:div>
    <w:div w:id="705134088">
      <w:marLeft w:val="480"/>
      <w:marRight w:val="0"/>
      <w:marTop w:val="0"/>
      <w:marBottom w:val="0"/>
      <w:divBdr>
        <w:top w:val="none" w:sz="0" w:space="0" w:color="auto"/>
        <w:left w:val="none" w:sz="0" w:space="0" w:color="auto"/>
        <w:bottom w:val="none" w:sz="0" w:space="0" w:color="auto"/>
        <w:right w:val="none" w:sz="0" w:space="0" w:color="auto"/>
      </w:divBdr>
    </w:div>
    <w:div w:id="705250644">
      <w:marLeft w:val="480"/>
      <w:marRight w:val="0"/>
      <w:marTop w:val="0"/>
      <w:marBottom w:val="0"/>
      <w:divBdr>
        <w:top w:val="none" w:sz="0" w:space="0" w:color="auto"/>
        <w:left w:val="none" w:sz="0" w:space="0" w:color="auto"/>
        <w:bottom w:val="none" w:sz="0" w:space="0" w:color="auto"/>
        <w:right w:val="none" w:sz="0" w:space="0" w:color="auto"/>
      </w:divBdr>
    </w:div>
    <w:div w:id="705301443">
      <w:marLeft w:val="480"/>
      <w:marRight w:val="0"/>
      <w:marTop w:val="0"/>
      <w:marBottom w:val="0"/>
      <w:divBdr>
        <w:top w:val="none" w:sz="0" w:space="0" w:color="auto"/>
        <w:left w:val="none" w:sz="0" w:space="0" w:color="auto"/>
        <w:bottom w:val="none" w:sz="0" w:space="0" w:color="auto"/>
        <w:right w:val="none" w:sz="0" w:space="0" w:color="auto"/>
      </w:divBdr>
    </w:div>
    <w:div w:id="705328858">
      <w:marLeft w:val="480"/>
      <w:marRight w:val="0"/>
      <w:marTop w:val="0"/>
      <w:marBottom w:val="0"/>
      <w:divBdr>
        <w:top w:val="none" w:sz="0" w:space="0" w:color="auto"/>
        <w:left w:val="none" w:sz="0" w:space="0" w:color="auto"/>
        <w:bottom w:val="none" w:sz="0" w:space="0" w:color="auto"/>
        <w:right w:val="none" w:sz="0" w:space="0" w:color="auto"/>
      </w:divBdr>
    </w:div>
    <w:div w:id="705331194">
      <w:marLeft w:val="480"/>
      <w:marRight w:val="0"/>
      <w:marTop w:val="0"/>
      <w:marBottom w:val="0"/>
      <w:divBdr>
        <w:top w:val="none" w:sz="0" w:space="0" w:color="auto"/>
        <w:left w:val="none" w:sz="0" w:space="0" w:color="auto"/>
        <w:bottom w:val="none" w:sz="0" w:space="0" w:color="auto"/>
        <w:right w:val="none" w:sz="0" w:space="0" w:color="auto"/>
      </w:divBdr>
    </w:div>
    <w:div w:id="705521790">
      <w:marLeft w:val="480"/>
      <w:marRight w:val="0"/>
      <w:marTop w:val="0"/>
      <w:marBottom w:val="0"/>
      <w:divBdr>
        <w:top w:val="none" w:sz="0" w:space="0" w:color="auto"/>
        <w:left w:val="none" w:sz="0" w:space="0" w:color="auto"/>
        <w:bottom w:val="none" w:sz="0" w:space="0" w:color="auto"/>
        <w:right w:val="none" w:sz="0" w:space="0" w:color="auto"/>
      </w:divBdr>
    </w:div>
    <w:div w:id="705563885">
      <w:marLeft w:val="480"/>
      <w:marRight w:val="0"/>
      <w:marTop w:val="0"/>
      <w:marBottom w:val="0"/>
      <w:divBdr>
        <w:top w:val="none" w:sz="0" w:space="0" w:color="auto"/>
        <w:left w:val="none" w:sz="0" w:space="0" w:color="auto"/>
        <w:bottom w:val="none" w:sz="0" w:space="0" w:color="auto"/>
        <w:right w:val="none" w:sz="0" w:space="0" w:color="auto"/>
      </w:divBdr>
    </w:div>
    <w:div w:id="705760237">
      <w:marLeft w:val="480"/>
      <w:marRight w:val="0"/>
      <w:marTop w:val="0"/>
      <w:marBottom w:val="0"/>
      <w:divBdr>
        <w:top w:val="none" w:sz="0" w:space="0" w:color="auto"/>
        <w:left w:val="none" w:sz="0" w:space="0" w:color="auto"/>
        <w:bottom w:val="none" w:sz="0" w:space="0" w:color="auto"/>
        <w:right w:val="none" w:sz="0" w:space="0" w:color="auto"/>
      </w:divBdr>
    </w:div>
    <w:div w:id="705906538">
      <w:marLeft w:val="480"/>
      <w:marRight w:val="0"/>
      <w:marTop w:val="0"/>
      <w:marBottom w:val="0"/>
      <w:divBdr>
        <w:top w:val="none" w:sz="0" w:space="0" w:color="auto"/>
        <w:left w:val="none" w:sz="0" w:space="0" w:color="auto"/>
        <w:bottom w:val="none" w:sz="0" w:space="0" w:color="auto"/>
        <w:right w:val="none" w:sz="0" w:space="0" w:color="auto"/>
      </w:divBdr>
    </w:div>
    <w:div w:id="705983062">
      <w:marLeft w:val="480"/>
      <w:marRight w:val="0"/>
      <w:marTop w:val="0"/>
      <w:marBottom w:val="0"/>
      <w:divBdr>
        <w:top w:val="none" w:sz="0" w:space="0" w:color="auto"/>
        <w:left w:val="none" w:sz="0" w:space="0" w:color="auto"/>
        <w:bottom w:val="none" w:sz="0" w:space="0" w:color="auto"/>
        <w:right w:val="none" w:sz="0" w:space="0" w:color="auto"/>
      </w:divBdr>
    </w:div>
    <w:div w:id="706026159">
      <w:marLeft w:val="480"/>
      <w:marRight w:val="0"/>
      <w:marTop w:val="0"/>
      <w:marBottom w:val="0"/>
      <w:divBdr>
        <w:top w:val="none" w:sz="0" w:space="0" w:color="auto"/>
        <w:left w:val="none" w:sz="0" w:space="0" w:color="auto"/>
        <w:bottom w:val="none" w:sz="0" w:space="0" w:color="auto"/>
        <w:right w:val="none" w:sz="0" w:space="0" w:color="auto"/>
      </w:divBdr>
    </w:div>
    <w:div w:id="706026501">
      <w:marLeft w:val="480"/>
      <w:marRight w:val="0"/>
      <w:marTop w:val="0"/>
      <w:marBottom w:val="0"/>
      <w:divBdr>
        <w:top w:val="none" w:sz="0" w:space="0" w:color="auto"/>
        <w:left w:val="none" w:sz="0" w:space="0" w:color="auto"/>
        <w:bottom w:val="none" w:sz="0" w:space="0" w:color="auto"/>
        <w:right w:val="none" w:sz="0" w:space="0" w:color="auto"/>
      </w:divBdr>
    </w:div>
    <w:div w:id="706102844">
      <w:marLeft w:val="480"/>
      <w:marRight w:val="0"/>
      <w:marTop w:val="0"/>
      <w:marBottom w:val="0"/>
      <w:divBdr>
        <w:top w:val="none" w:sz="0" w:space="0" w:color="auto"/>
        <w:left w:val="none" w:sz="0" w:space="0" w:color="auto"/>
        <w:bottom w:val="none" w:sz="0" w:space="0" w:color="auto"/>
        <w:right w:val="none" w:sz="0" w:space="0" w:color="auto"/>
      </w:divBdr>
    </w:div>
    <w:div w:id="706103181">
      <w:marLeft w:val="480"/>
      <w:marRight w:val="0"/>
      <w:marTop w:val="0"/>
      <w:marBottom w:val="0"/>
      <w:divBdr>
        <w:top w:val="none" w:sz="0" w:space="0" w:color="auto"/>
        <w:left w:val="none" w:sz="0" w:space="0" w:color="auto"/>
        <w:bottom w:val="none" w:sz="0" w:space="0" w:color="auto"/>
        <w:right w:val="none" w:sz="0" w:space="0" w:color="auto"/>
      </w:divBdr>
    </w:div>
    <w:div w:id="706103931">
      <w:marLeft w:val="480"/>
      <w:marRight w:val="0"/>
      <w:marTop w:val="0"/>
      <w:marBottom w:val="0"/>
      <w:divBdr>
        <w:top w:val="none" w:sz="0" w:space="0" w:color="auto"/>
        <w:left w:val="none" w:sz="0" w:space="0" w:color="auto"/>
        <w:bottom w:val="none" w:sz="0" w:space="0" w:color="auto"/>
        <w:right w:val="none" w:sz="0" w:space="0" w:color="auto"/>
      </w:divBdr>
    </w:div>
    <w:div w:id="706220088">
      <w:marLeft w:val="480"/>
      <w:marRight w:val="0"/>
      <w:marTop w:val="0"/>
      <w:marBottom w:val="0"/>
      <w:divBdr>
        <w:top w:val="none" w:sz="0" w:space="0" w:color="auto"/>
        <w:left w:val="none" w:sz="0" w:space="0" w:color="auto"/>
        <w:bottom w:val="none" w:sz="0" w:space="0" w:color="auto"/>
        <w:right w:val="none" w:sz="0" w:space="0" w:color="auto"/>
      </w:divBdr>
    </w:div>
    <w:div w:id="706225634">
      <w:marLeft w:val="480"/>
      <w:marRight w:val="0"/>
      <w:marTop w:val="0"/>
      <w:marBottom w:val="0"/>
      <w:divBdr>
        <w:top w:val="none" w:sz="0" w:space="0" w:color="auto"/>
        <w:left w:val="none" w:sz="0" w:space="0" w:color="auto"/>
        <w:bottom w:val="none" w:sz="0" w:space="0" w:color="auto"/>
        <w:right w:val="none" w:sz="0" w:space="0" w:color="auto"/>
      </w:divBdr>
    </w:div>
    <w:div w:id="706297494">
      <w:marLeft w:val="480"/>
      <w:marRight w:val="0"/>
      <w:marTop w:val="0"/>
      <w:marBottom w:val="0"/>
      <w:divBdr>
        <w:top w:val="none" w:sz="0" w:space="0" w:color="auto"/>
        <w:left w:val="none" w:sz="0" w:space="0" w:color="auto"/>
        <w:bottom w:val="none" w:sz="0" w:space="0" w:color="auto"/>
        <w:right w:val="none" w:sz="0" w:space="0" w:color="auto"/>
      </w:divBdr>
    </w:div>
    <w:div w:id="706297741">
      <w:marLeft w:val="480"/>
      <w:marRight w:val="0"/>
      <w:marTop w:val="0"/>
      <w:marBottom w:val="0"/>
      <w:divBdr>
        <w:top w:val="none" w:sz="0" w:space="0" w:color="auto"/>
        <w:left w:val="none" w:sz="0" w:space="0" w:color="auto"/>
        <w:bottom w:val="none" w:sz="0" w:space="0" w:color="auto"/>
        <w:right w:val="none" w:sz="0" w:space="0" w:color="auto"/>
      </w:divBdr>
    </w:div>
    <w:div w:id="706376223">
      <w:marLeft w:val="480"/>
      <w:marRight w:val="0"/>
      <w:marTop w:val="0"/>
      <w:marBottom w:val="0"/>
      <w:divBdr>
        <w:top w:val="none" w:sz="0" w:space="0" w:color="auto"/>
        <w:left w:val="none" w:sz="0" w:space="0" w:color="auto"/>
        <w:bottom w:val="none" w:sz="0" w:space="0" w:color="auto"/>
        <w:right w:val="none" w:sz="0" w:space="0" w:color="auto"/>
      </w:divBdr>
    </w:div>
    <w:div w:id="706444114">
      <w:marLeft w:val="480"/>
      <w:marRight w:val="0"/>
      <w:marTop w:val="0"/>
      <w:marBottom w:val="0"/>
      <w:divBdr>
        <w:top w:val="none" w:sz="0" w:space="0" w:color="auto"/>
        <w:left w:val="none" w:sz="0" w:space="0" w:color="auto"/>
        <w:bottom w:val="none" w:sz="0" w:space="0" w:color="auto"/>
        <w:right w:val="none" w:sz="0" w:space="0" w:color="auto"/>
      </w:divBdr>
    </w:div>
    <w:div w:id="706639482">
      <w:marLeft w:val="480"/>
      <w:marRight w:val="0"/>
      <w:marTop w:val="0"/>
      <w:marBottom w:val="0"/>
      <w:divBdr>
        <w:top w:val="none" w:sz="0" w:space="0" w:color="auto"/>
        <w:left w:val="none" w:sz="0" w:space="0" w:color="auto"/>
        <w:bottom w:val="none" w:sz="0" w:space="0" w:color="auto"/>
        <w:right w:val="none" w:sz="0" w:space="0" w:color="auto"/>
      </w:divBdr>
    </w:div>
    <w:div w:id="706682311">
      <w:marLeft w:val="480"/>
      <w:marRight w:val="0"/>
      <w:marTop w:val="0"/>
      <w:marBottom w:val="0"/>
      <w:divBdr>
        <w:top w:val="none" w:sz="0" w:space="0" w:color="auto"/>
        <w:left w:val="none" w:sz="0" w:space="0" w:color="auto"/>
        <w:bottom w:val="none" w:sz="0" w:space="0" w:color="auto"/>
        <w:right w:val="none" w:sz="0" w:space="0" w:color="auto"/>
      </w:divBdr>
    </w:div>
    <w:div w:id="706684956">
      <w:marLeft w:val="480"/>
      <w:marRight w:val="0"/>
      <w:marTop w:val="0"/>
      <w:marBottom w:val="0"/>
      <w:divBdr>
        <w:top w:val="none" w:sz="0" w:space="0" w:color="auto"/>
        <w:left w:val="none" w:sz="0" w:space="0" w:color="auto"/>
        <w:bottom w:val="none" w:sz="0" w:space="0" w:color="auto"/>
        <w:right w:val="none" w:sz="0" w:space="0" w:color="auto"/>
      </w:divBdr>
    </w:div>
    <w:div w:id="706876180">
      <w:marLeft w:val="480"/>
      <w:marRight w:val="0"/>
      <w:marTop w:val="0"/>
      <w:marBottom w:val="0"/>
      <w:divBdr>
        <w:top w:val="none" w:sz="0" w:space="0" w:color="auto"/>
        <w:left w:val="none" w:sz="0" w:space="0" w:color="auto"/>
        <w:bottom w:val="none" w:sz="0" w:space="0" w:color="auto"/>
        <w:right w:val="none" w:sz="0" w:space="0" w:color="auto"/>
      </w:divBdr>
    </w:div>
    <w:div w:id="707074481">
      <w:marLeft w:val="480"/>
      <w:marRight w:val="0"/>
      <w:marTop w:val="0"/>
      <w:marBottom w:val="0"/>
      <w:divBdr>
        <w:top w:val="none" w:sz="0" w:space="0" w:color="auto"/>
        <w:left w:val="none" w:sz="0" w:space="0" w:color="auto"/>
        <w:bottom w:val="none" w:sz="0" w:space="0" w:color="auto"/>
        <w:right w:val="none" w:sz="0" w:space="0" w:color="auto"/>
      </w:divBdr>
    </w:div>
    <w:div w:id="707219194">
      <w:marLeft w:val="480"/>
      <w:marRight w:val="0"/>
      <w:marTop w:val="0"/>
      <w:marBottom w:val="0"/>
      <w:divBdr>
        <w:top w:val="none" w:sz="0" w:space="0" w:color="auto"/>
        <w:left w:val="none" w:sz="0" w:space="0" w:color="auto"/>
        <w:bottom w:val="none" w:sz="0" w:space="0" w:color="auto"/>
        <w:right w:val="none" w:sz="0" w:space="0" w:color="auto"/>
      </w:divBdr>
    </w:div>
    <w:div w:id="707221692">
      <w:marLeft w:val="480"/>
      <w:marRight w:val="0"/>
      <w:marTop w:val="0"/>
      <w:marBottom w:val="0"/>
      <w:divBdr>
        <w:top w:val="none" w:sz="0" w:space="0" w:color="auto"/>
        <w:left w:val="none" w:sz="0" w:space="0" w:color="auto"/>
        <w:bottom w:val="none" w:sz="0" w:space="0" w:color="auto"/>
        <w:right w:val="none" w:sz="0" w:space="0" w:color="auto"/>
      </w:divBdr>
    </w:div>
    <w:div w:id="707223704">
      <w:marLeft w:val="480"/>
      <w:marRight w:val="0"/>
      <w:marTop w:val="0"/>
      <w:marBottom w:val="0"/>
      <w:divBdr>
        <w:top w:val="none" w:sz="0" w:space="0" w:color="auto"/>
        <w:left w:val="none" w:sz="0" w:space="0" w:color="auto"/>
        <w:bottom w:val="none" w:sz="0" w:space="0" w:color="auto"/>
        <w:right w:val="none" w:sz="0" w:space="0" w:color="auto"/>
      </w:divBdr>
    </w:div>
    <w:div w:id="707265014">
      <w:marLeft w:val="480"/>
      <w:marRight w:val="0"/>
      <w:marTop w:val="0"/>
      <w:marBottom w:val="0"/>
      <w:divBdr>
        <w:top w:val="none" w:sz="0" w:space="0" w:color="auto"/>
        <w:left w:val="none" w:sz="0" w:space="0" w:color="auto"/>
        <w:bottom w:val="none" w:sz="0" w:space="0" w:color="auto"/>
        <w:right w:val="none" w:sz="0" w:space="0" w:color="auto"/>
      </w:divBdr>
    </w:div>
    <w:div w:id="707339455">
      <w:marLeft w:val="480"/>
      <w:marRight w:val="0"/>
      <w:marTop w:val="0"/>
      <w:marBottom w:val="0"/>
      <w:divBdr>
        <w:top w:val="none" w:sz="0" w:space="0" w:color="auto"/>
        <w:left w:val="none" w:sz="0" w:space="0" w:color="auto"/>
        <w:bottom w:val="none" w:sz="0" w:space="0" w:color="auto"/>
        <w:right w:val="none" w:sz="0" w:space="0" w:color="auto"/>
      </w:divBdr>
    </w:div>
    <w:div w:id="707535050">
      <w:marLeft w:val="480"/>
      <w:marRight w:val="0"/>
      <w:marTop w:val="0"/>
      <w:marBottom w:val="0"/>
      <w:divBdr>
        <w:top w:val="none" w:sz="0" w:space="0" w:color="auto"/>
        <w:left w:val="none" w:sz="0" w:space="0" w:color="auto"/>
        <w:bottom w:val="none" w:sz="0" w:space="0" w:color="auto"/>
        <w:right w:val="none" w:sz="0" w:space="0" w:color="auto"/>
      </w:divBdr>
    </w:div>
    <w:div w:id="707604773">
      <w:marLeft w:val="480"/>
      <w:marRight w:val="0"/>
      <w:marTop w:val="0"/>
      <w:marBottom w:val="0"/>
      <w:divBdr>
        <w:top w:val="none" w:sz="0" w:space="0" w:color="auto"/>
        <w:left w:val="none" w:sz="0" w:space="0" w:color="auto"/>
        <w:bottom w:val="none" w:sz="0" w:space="0" w:color="auto"/>
        <w:right w:val="none" w:sz="0" w:space="0" w:color="auto"/>
      </w:divBdr>
    </w:div>
    <w:div w:id="707880332">
      <w:marLeft w:val="480"/>
      <w:marRight w:val="0"/>
      <w:marTop w:val="0"/>
      <w:marBottom w:val="0"/>
      <w:divBdr>
        <w:top w:val="none" w:sz="0" w:space="0" w:color="auto"/>
        <w:left w:val="none" w:sz="0" w:space="0" w:color="auto"/>
        <w:bottom w:val="none" w:sz="0" w:space="0" w:color="auto"/>
        <w:right w:val="none" w:sz="0" w:space="0" w:color="auto"/>
      </w:divBdr>
    </w:div>
    <w:div w:id="707990814">
      <w:marLeft w:val="480"/>
      <w:marRight w:val="0"/>
      <w:marTop w:val="0"/>
      <w:marBottom w:val="0"/>
      <w:divBdr>
        <w:top w:val="none" w:sz="0" w:space="0" w:color="auto"/>
        <w:left w:val="none" w:sz="0" w:space="0" w:color="auto"/>
        <w:bottom w:val="none" w:sz="0" w:space="0" w:color="auto"/>
        <w:right w:val="none" w:sz="0" w:space="0" w:color="auto"/>
      </w:divBdr>
    </w:div>
    <w:div w:id="708142447">
      <w:marLeft w:val="480"/>
      <w:marRight w:val="0"/>
      <w:marTop w:val="0"/>
      <w:marBottom w:val="0"/>
      <w:divBdr>
        <w:top w:val="none" w:sz="0" w:space="0" w:color="auto"/>
        <w:left w:val="none" w:sz="0" w:space="0" w:color="auto"/>
        <w:bottom w:val="none" w:sz="0" w:space="0" w:color="auto"/>
        <w:right w:val="none" w:sz="0" w:space="0" w:color="auto"/>
      </w:divBdr>
    </w:div>
    <w:div w:id="708258136">
      <w:marLeft w:val="480"/>
      <w:marRight w:val="0"/>
      <w:marTop w:val="0"/>
      <w:marBottom w:val="0"/>
      <w:divBdr>
        <w:top w:val="none" w:sz="0" w:space="0" w:color="auto"/>
        <w:left w:val="none" w:sz="0" w:space="0" w:color="auto"/>
        <w:bottom w:val="none" w:sz="0" w:space="0" w:color="auto"/>
        <w:right w:val="none" w:sz="0" w:space="0" w:color="auto"/>
      </w:divBdr>
    </w:div>
    <w:div w:id="708531655">
      <w:marLeft w:val="480"/>
      <w:marRight w:val="0"/>
      <w:marTop w:val="0"/>
      <w:marBottom w:val="0"/>
      <w:divBdr>
        <w:top w:val="none" w:sz="0" w:space="0" w:color="auto"/>
        <w:left w:val="none" w:sz="0" w:space="0" w:color="auto"/>
        <w:bottom w:val="none" w:sz="0" w:space="0" w:color="auto"/>
        <w:right w:val="none" w:sz="0" w:space="0" w:color="auto"/>
      </w:divBdr>
    </w:div>
    <w:div w:id="708722101">
      <w:marLeft w:val="480"/>
      <w:marRight w:val="0"/>
      <w:marTop w:val="0"/>
      <w:marBottom w:val="0"/>
      <w:divBdr>
        <w:top w:val="none" w:sz="0" w:space="0" w:color="auto"/>
        <w:left w:val="none" w:sz="0" w:space="0" w:color="auto"/>
        <w:bottom w:val="none" w:sz="0" w:space="0" w:color="auto"/>
        <w:right w:val="none" w:sz="0" w:space="0" w:color="auto"/>
      </w:divBdr>
    </w:div>
    <w:div w:id="708722679">
      <w:marLeft w:val="480"/>
      <w:marRight w:val="0"/>
      <w:marTop w:val="0"/>
      <w:marBottom w:val="0"/>
      <w:divBdr>
        <w:top w:val="none" w:sz="0" w:space="0" w:color="auto"/>
        <w:left w:val="none" w:sz="0" w:space="0" w:color="auto"/>
        <w:bottom w:val="none" w:sz="0" w:space="0" w:color="auto"/>
        <w:right w:val="none" w:sz="0" w:space="0" w:color="auto"/>
      </w:divBdr>
    </w:div>
    <w:div w:id="708919971">
      <w:marLeft w:val="480"/>
      <w:marRight w:val="0"/>
      <w:marTop w:val="0"/>
      <w:marBottom w:val="0"/>
      <w:divBdr>
        <w:top w:val="none" w:sz="0" w:space="0" w:color="auto"/>
        <w:left w:val="none" w:sz="0" w:space="0" w:color="auto"/>
        <w:bottom w:val="none" w:sz="0" w:space="0" w:color="auto"/>
        <w:right w:val="none" w:sz="0" w:space="0" w:color="auto"/>
      </w:divBdr>
    </w:div>
    <w:div w:id="708997057">
      <w:marLeft w:val="480"/>
      <w:marRight w:val="0"/>
      <w:marTop w:val="0"/>
      <w:marBottom w:val="0"/>
      <w:divBdr>
        <w:top w:val="none" w:sz="0" w:space="0" w:color="auto"/>
        <w:left w:val="none" w:sz="0" w:space="0" w:color="auto"/>
        <w:bottom w:val="none" w:sz="0" w:space="0" w:color="auto"/>
        <w:right w:val="none" w:sz="0" w:space="0" w:color="auto"/>
      </w:divBdr>
    </w:div>
    <w:div w:id="709040320">
      <w:marLeft w:val="480"/>
      <w:marRight w:val="0"/>
      <w:marTop w:val="0"/>
      <w:marBottom w:val="0"/>
      <w:divBdr>
        <w:top w:val="none" w:sz="0" w:space="0" w:color="auto"/>
        <w:left w:val="none" w:sz="0" w:space="0" w:color="auto"/>
        <w:bottom w:val="none" w:sz="0" w:space="0" w:color="auto"/>
        <w:right w:val="none" w:sz="0" w:space="0" w:color="auto"/>
      </w:divBdr>
    </w:div>
    <w:div w:id="709258239">
      <w:marLeft w:val="480"/>
      <w:marRight w:val="0"/>
      <w:marTop w:val="0"/>
      <w:marBottom w:val="0"/>
      <w:divBdr>
        <w:top w:val="none" w:sz="0" w:space="0" w:color="auto"/>
        <w:left w:val="none" w:sz="0" w:space="0" w:color="auto"/>
        <w:bottom w:val="none" w:sz="0" w:space="0" w:color="auto"/>
        <w:right w:val="none" w:sz="0" w:space="0" w:color="auto"/>
      </w:divBdr>
    </w:div>
    <w:div w:id="709375341">
      <w:marLeft w:val="480"/>
      <w:marRight w:val="0"/>
      <w:marTop w:val="0"/>
      <w:marBottom w:val="0"/>
      <w:divBdr>
        <w:top w:val="none" w:sz="0" w:space="0" w:color="auto"/>
        <w:left w:val="none" w:sz="0" w:space="0" w:color="auto"/>
        <w:bottom w:val="none" w:sz="0" w:space="0" w:color="auto"/>
        <w:right w:val="none" w:sz="0" w:space="0" w:color="auto"/>
      </w:divBdr>
    </w:div>
    <w:div w:id="709571625">
      <w:marLeft w:val="480"/>
      <w:marRight w:val="0"/>
      <w:marTop w:val="0"/>
      <w:marBottom w:val="0"/>
      <w:divBdr>
        <w:top w:val="none" w:sz="0" w:space="0" w:color="auto"/>
        <w:left w:val="none" w:sz="0" w:space="0" w:color="auto"/>
        <w:bottom w:val="none" w:sz="0" w:space="0" w:color="auto"/>
        <w:right w:val="none" w:sz="0" w:space="0" w:color="auto"/>
      </w:divBdr>
    </w:div>
    <w:div w:id="709571717">
      <w:marLeft w:val="480"/>
      <w:marRight w:val="0"/>
      <w:marTop w:val="0"/>
      <w:marBottom w:val="0"/>
      <w:divBdr>
        <w:top w:val="none" w:sz="0" w:space="0" w:color="auto"/>
        <w:left w:val="none" w:sz="0" w:space="0" w:color="auto"/>
        <w:bottom w:val="none" w:sz="0" w:space="0" w:color="auto"/>
        <w:right w:val="none" w:sz="0" w:space="0" w:color="auto"/>
      </w:divBdr>
    </w:div>
    <w:div w:id="709648853">
      <w:marLeft w:val="480"/>
      <w:marRight w:val="0"/>
      <w:marTop w:val="0"/>
      <w:marBottom w:val="0"/>
      <w:divBdr>
        <w:top w:val="none" w:sz="0" w:space="0" w:color="auto"/>
        <w:left w:val="none" w:sz="0" w:space="0" w:color="auto"/>
        <w:bottom w:val="none" w:sz="0" w:space="0" w:color="auto"/>
        <w:right w:val="none" w:sz="0" w:space="0" w:color="auto"/>
      </w:divBdr>
    </w:div>
    <w:div w:id="709652692">
      <w:marLeft w:val="480"/>
      <w:marRight w:val="0"/>
      <w:marTop w:val="0"/>
      <w:marBottom w:val="0"/>
      <w:divBdr>
        <w:top w:val="none" w:sz="0" w:space="0" w:color="auto"/>
        <w:left w:val="none" w:sz="0" w:space="0" w:color="auto"/>
        <w:bottom w:val="none" w:sz="0" w:space="0" w:color="auto"/>
        <w:right w:val="none" w:sz="0" w:space="0" w:color="auto"/>
      </w:divBdr>
    </w:div>
    <w:div w:id="709763728">
      <w:marLeft w:val="480"/>
      <w:marRight w:val="0"/>
      <w:marTop w:val="0"/>
      <w:marBottom w:val="0"/>
      <w:divBdr>
        <w:top w:val="none" w:sz="0" w:space="0" w:color="auto"/>
        <w:left w:val="none" w:sz="0" w:space="0" w:color="auto"/>
        <w:bottom w:val="none" w:sz="0" w:space="0" w:color="auto"/>
        <w:right w:val="none" w:sz="0" w:space="0" w:color="auto"/>
      </w:divBdr>
    </w:div>
    <w:div w:id="709886556">
      <w:marLeft w:val="480"/>
      <w:marRight w:val="0"/>
      <w:marTop w:val="0"/>
      <w:marBottom w:val="0"/>
      <w:divBdr>
        <w:top w:val="none" w:sz="0" w:space="0" w:color="auto"/>
        <w:left w:val="none" w:sz="0" w:space="0" w:color="auto"/>
        <w:bottom w:val="none" w:sz="0" w:space="0" w:color="auto"/>
        <w:right w:val="none" w:sz="0" w:space="0" w:color="auto"/>
      </w:divBdr>
    </w:div>
    <w:div w:id="709955372">
      <w:marLeft w:val="480"/>
      <w:marRight w:val="0"/>
      <w:marTop w:val="0"/>
      <w:marBottom w:val="0"/>
      <w:divBdr>
        <w:top w:val="none" w:sz="0" w:space="0" w:color="auto"/>
        <w:left w:val="none" w:sz="0" w:space="0" w:color="auto"/>
        <w:bottom w:val="none" w:sz="0" w:space="0" w:color="auto"/>
        <w:right w:val="none" w:sz="0" w:space="0" w:color="auto"/>
      </w:divBdr>
    </w:div>
    <w:div w:id="709956461">
      <w:marLeft w:val="480"/>
      <w:marRight w:val="0"/>
      <w:marTop w:val="0"/>
      <w:marBottom w:val="0"/>
      <w:divBdr>
        <w:top w:val="none" w:sz="0" w:space="0" w:color="auto"/>
        <w:left w:val="none" w:sz="0" w:space="0" w:color="auto"/>
        <w:bottom w:val="none" w:sz="0" w:space="0" w:color="auto"/>
        <w:right w:val="none" w:sz="0" w:space="0" w:color="auto"/>
      </w:divBdr>
    </w:div>
    <w:div w:id="710107075">
      <w:marLeft w:val="480"/>
      <w:marRight w:val="0"/>
      <w:marTop w:val="0"/>
      <w:marBottom w:val="0"/>
      <w:divBdr>
        <w:top w:val="none" w:sz="0" w:space="0" w:color="auto"/>
        <w:left w:val="none" w:sz="0" w:space="0" w:color="auto"/>
        <w:bottom w:val="none" w:sz="0" w:space="0" w:color="auto"/>
        <w:right w:val="none" w:sz="0" w:space="0" w:color="auto"/>
      </w:divBdr>
    </w:div>
    <w:div w:id="710230276">
      <w:marLeft w:val="480"/>
      <w:marRight w:val="0"/>
      <w:marTop w:val="0"/>
      <w:marBottom w:val="0"/>
      <w:divBdr>
        <w:top w:val="none" w:sz="0" w:space="0" w:color="auto"/>
        <w:left w:val="none" w:sz="0" w:space="0" w:color="auto"/>
        <w:bottom w:val="none" w:sz="0" w:space="0" w:color="auto"/>
        <w:right w:val="none" w:sz="0" w:space="0" w:color="auto"/>
      </w:divBdr>
    </w:div>
    <w:div w:id="710421701">
      <w:marLeft w:val="480"/>
      <w:marRight w:val="0"/>
      <w:marTop w:val="0"/>
      <w:marBottom w:val="0"/>
      <w:divBdr>
        <w:top w:val="none" w:sz="0" w:space="0" w:color="auto"/>
        <w:left w:val="none" w:sz="0" w:space="0" w:color="auto"/>
        <w:bottom w:val="none" w:sz="0" w:space="0" w:color="auto"/>
        <w:right w:val="none" w:sz="0" w:space="0" w:color="auto"/>
      </w:divBdr>
    </w:div>
    <w:div w:id="710494855">
      <w:marLeft w:val="480"/>
      <w:marRight w:val="0"/>
      <w:marTop w:val="0"/>
      <w:marBottom w:val="0"/>
      <w:divBdr>
        <w:top w:val="none" w:sz="0" w:space="0" w:color="auto"/>
        <w:left w:val="none" w:sz="0" w:space="0" w:color="auto"/>
        <w:bottom w:val="none" w:sz="0" w:space="0" w:color="auto"/>
        <w:right w:val="none" w:sz="0" w:space="0" w:color="auto"/>
      </w:divBdr>
    </w:div>
    <w:div w:id="710495008">
      <w:marLeft w:val="480"/>
      <w:marRight w:val="0"/>
      <w:marTop w:val="0"/>
      <w:marBottom w:val="0"/>
      <w:divBdr>
        <w:top w:val="none" w:sz="0" w:space="0" w:color="auto"/>
        <w:left w:val="none" w:sz="0" w:space="0" w:color="auto"/>
        <w:bottom w:val="none" w:sz="0" w:space="0" w:color="auto"/>
        <w:right w:val="none" w:sz="0" w:space="0" w:color="auto"/>
      </w:divBdr>
    </w:div>
    <w:div w:id="710961989">
      <w:marLeft w:val="480"/>
      <w:marRight w:val="0"/>
      <w:marTop w:val="0"/>
      <w:marBottom w:val="0"/>
      <w:divBdr>
        <w:top w:val="none" w:sz="0" w:space="0" w:color="auto"/>
        <w:left w:val="none" w:sz="0" w:space="0" w:color="auto"/>
        <w:bottom w:val="none" w:sz="0" w:space="0" w:color="auto"/>
        <w:right w:val="none" w:sz="0" w:space="0" w:color="auto"/>
      </w:divBdr>
    </w:div>
    <w:div w:id="711001293">
      <w:marLeft w:val="480"/>
      <w:marRight w:val="0"/>
      <w:marTop w:val="0"/>
      <w:marBottom w:val="0"/>
      <w:divBdr>
        <w:top w:val="none" w:sz="0" w:space="0" w:color="auto"/>
        <w:left w:val="none" w:sz="0" w:space="0" w:color="auto"/>
        <w:bottom w:val="none" w:sz="0" w:space="0" w:color="auto"/>
        <w:right w:val="none" w:sz="0" w:space="0" w:color="auto"/>
      </w:divBdr>
    </w:div>
    <w:div w:id="711072766">
      <w:marLeft w:val="480"/>
      <w:marRight w:val="0"/>
      <w:marTop w:val="0"/>
      <w:marBottom w:val="0"/>
      <w:divBdr>
        <w:top w:val="none" w:sz="0" w:space="0" w:color="auto"/>
        <w:left w:val="none" w:sz="0" w:space="0" w:color="auto"/>
        <w:bottom w:val="none" w:sz="0" w:space="0" w:color="auto"/>
        <w:right w:val="none" w:sz="0" w:space="0" w:color="auto"/>
      </w:divBdr>
    </w:div>
    <w:div w:id="711148284">
      <w:marLeft w:val="480"/>
      <w:marRight w:val="0"/>
      <w:marTop w:val="0"/>
      <w:marBottom w:val="0"/>
      <w:divBdr>
        <w:top w:val="none" w:sz="0" w:space="0" w:color="auto"/>
        <w:left w:val="none" w:sz="0" w:space="0" w:color="auto"/>
        <w:bottom w:val="none" w:sz="0" w:space="0" w:color="auto"/>
        <w:right w:val="none" w:sz="0" w:space="0" w:color="auto"/>
      </w:divBdr>
    </w:div>
    <w:div w:id="711272875">
      <w:marLeft w:val="480"/>
      <w:marRight w:val="0"/>
      <w:marTop w:val="0"/>
      <w:marBottom w:val="0"/>
      <w:divBdr>
        <w:top w:val="none" w:sz="0" w:space="0" w:color="auto"/>
        <w:left w:val="none" w:sz="0" w:space="0" w:color="auto"/>
        <w:bottom w:val="none" w:sz="0" w:space="0" w:color="auto"/>
        <w:right w:val="none" w:sz="0" w:space="0" w:color="auto"/>
      </w:divBdr>
    </w:div>
    <w:div w:id="711417625">
      <w:marLeft w:val="480"/>
      <w:marRight w:val="0"/>
      <w:marTop w:val="0"/>
      <w:marBottom w:val="0"/>
      <w:divBdr>
        <w:top w:val="none" w:sz="0" w:space="0" w:color="auto"/>
        <w:left w:val="none" w:sz="0" w:space="0" w:color="auto"/>
        <w:bottom w:val="none" w:sz="0" w:space="0" w:color="auto"/>
        <w:right w:val="none" w:sz="0" w:space="0" w:color="auto"/>
      </w:divBdr>
    </w:div>
    <w:div w:id="711542067">
      <w:marLeft w:val="480"/>
      <w:marRight w:val="0"/>
      <w:marTop w:val="0"/>
      <w:marBottom w:val="0"/>
      <w:divBdr>
        <w:top w:val="none" w:sz="0" w:space="0" w:color="auto"/>
        <w:left w:val="none" w:sz="0" w:space="0" w:color="auto"/>
        <w:bottom w:val="none" w:sz="0" w:space="0" w:color="auto"/>
        <w:right w:val="none" w:sz="0" w:space="0" w:color="auto"/>
      </w:divBdr>
    </w:div>
    <w:div w:id="711617481">
      <w:marLeft w:val="480"/>
      <w:marRight w:val="0"/>
      <w:marTop w:val="0"/>
      <w:marBottom w:val="0"/>
      <w:divBdr>
        <w:top w:val="none" w:sz="0" w:space="0" w:color="auto"/>
        <w:left w:val="none" w:sz="0" w:space="0" w:color="auto"/>
        <w:bottom w:val="none" w:sz="0" w:space="0" w:color="auto"/>
        <w:right w:val="none" w:sz="0" w:space="0" w:color="auto"/>
      </w:divBdr>
    </w:div>
    <w:div w:id="711883850">
      <w:marLeft w:val="480"/>
      <w:marRight w:val="0"/>
      <w:marTop w:val="0"/>
      <w:marBottom w:val="0"/>
      <w:divBdr>
        <w:top w:val="none" w:sz="0" w:space="0" w:color="auto"/>
        <w:left w:val="none" w:sz="0" w:space="0" w:color="auto"/>
        <w:bottom w:val="none" w:sz="0" w:space="0" w:color="auto"/>
        <w:right w:val="none" w:sz="0" w:space="0" w:color="auto"/>
      </w:divBdr>
    </w:div>
    <w:div w:id="711928354">
      <w:marLeft w:val="480"/>
      <w:marRight w:val="0"/>
      <w:marTop w:val="0"/>
      <w:marBottom w:val="0"/>
      <w:divBdr>
        <w:top w:val="none" w:sz="0" w:space="0" w:color="auto"/>
        <w:left w:val="none" w:sz="0" w:space="0" w:color="auto"/>
        <w:bottom w:val="none" w:sz="0" w:space="0" w:color="auto"/>
        <w:right w:val="none" w:sz="0" w:space="0" w:color="auto"/>
      </w:divBdr>
    </w:div>
    <w:div w:id="712002575">
      <w:marLeft w:val="480"/>
      <w:marRight w:val="0"/>
      <w:marTop w:val="0"/>
      <w:marBottom w:val="0"/>
      <w:divBdr>
        <w:top w:val="none" w:sz="0" w:space="0" w:color="auto"/>
        <w:left w:val="none" w:sz="0" w:space="0" w:color="auto"/>
        <w:bottom w:val="none" w:sz="0" w:space="0" w:color="auto"/>
        <w:right w:val="none" w:sz="0" w:space="0" w:color="auto"/>
      </w:divBdr>
    </w:div>
    <w:div w:id="712383061">
      <w:marLeft w:val="480"/>
      <w:marRight w:val="0"/>
      <w:marTop w:val="0"/>
      <w:marBottom w:val="0"/>
      <w:divBdr>
        <w:top w:val="none" w:sz="0" w:space="0" w:color="auto"/>
        <w:left w:val="none" w:sz="0" w:space="0" w:color="auto"/>
        <w:bottom w:val="none" w:sz="0" w:space="0" w:color="auto"/>
        <w:right w:val="none" w:sz="0" w:space="0" w:color="auto"/>
      </w:divBdr>
    </w:div>
    <w:div w:id="712466493">
      <w:marLeft w:val="480"/>
      <w:marRight w:val="0"/>
      <w:marTop w:val="0"/>
      <w:marBottom w:val="0"/>
      <w:divBdr>
        <w:top w:val="none" w:sz="0" w:space="0" w:color="auto"/>
        <w:left w:val="none" w:sz="0" w:space="0" w:color="auto"/>
        <w:bottom w:val="none" w:sz="0" w:space="0" w:color="auto"/>
        <w:right w:val="none" w:sz="0" w:space="0" w:color="auto"/>
      </w:divBdr>
    </w:div>
    <w:div w:id="712509341">
      <w:marLeft w:val="480"/>
      <w:marRight w:val="0"/>
      <w:marTop w:val="0"/>
      <w:marBottom w:val="0"/>
      <w:divBdr>
        <w:top w:val="none" w:sz="0" w:space="0" w:color="auto"/>
        <w:left w:val="none" w:sz="0" w:space="0" w:color="auto"/>
        <w:bottom w:val="none" w:sz="0" w:space="0" w:color="auto"/>
        <w:right w:val="none" w:sz="0" w:space="0" w:color="auto"/>
      </w:divBdr>
    </w:div>
    <w:div w:id="712509646">
      <w:marLeft w:val="480"/>
      <w:marRight w:val="0"/>
      <w:marTop w:val="0"/>
      <w:marBottom w:val="0"/>
      <w:divBdr>
        <w:top w:val="none" w:sz="0" w:space="0" w:color="auto"/>
        <w:left w:val="none" w:sz="0" w:space="0" w:color="auto"/>
        <w:bottom w:val="none" w:sz="0" w:space="0" w:color="auto"/>
        <w:right w:val="none" w:sz="0" w:space="0" w:color="auto"/>
      </w:divBdr>
    </w:div>
    <w:div w:id="712536195">
      <w:marLeft w:val="480"/>
      <w:marRight w:val="0"/>
      <w:marTop w:val="0"/>
      <w:marBottom w:val="0"/>
      <w:divBdr>
        <w:top w:val="none" w:sz="0" w:space="0" w:color="auto"/>
        <w:left w:val="none" w:sz="0" w:space="0" w:color="auto"/>
        <w:bottom w:val="none" w:sz="0" w:space="0" w:color="auto"/>
        <w:right w:val="none" w:sz="0" w:space="0" w:color="auto"/>
      </w:divBdr>
    </w:div>
    <w:div w:id="712583685">
      <w:marLeft w:val="480"/>
      <w:marRight w:val="0"/>
      <w:marTop w:val="0"/>
      <w:marBottom w:val="0"/>
      <w:divBdr>
        <w:top w:val="none" w:sz="0" w:space="0" w:color="auto"/>
        <w:left w:val="none" w:sz="0" w:space="0" w:color="auto"/>
        <w:bottom w:val="none" w:sz="0" w:space="0" w:color="auto"/>
        <w:right w:val="none" w:sz="0" w:space="0" w:color="auto"/>
      </w:divBdr>
    </w:div>
    <w:div w:id="712966999">
      <w:marLeft w:val="480"/>
      <w:marRight w:val="0"/>
      <w:marTop w:val="0"/>
      <w:marBottom w:val="0"/>
      <w:divBdr>
        <w:top w:val="none" w:sz="0" w:space="0" w:color="auto"/>
        <w:left w:val="none" w:sz="0" w:space="0" w:color="auto"/>
        <w:bottom w:val="none" w:sz="0" w:space="0" w:color="auto"/>
        <w:right w:val="none" w:sz="0" w:space="0" w:color="auto"/>
      </w:divBdr>
    </w:div>
    <w:div w:id="713046305">
      <w:marLeft w:val="480"/>
      <w:marRight w:val="0"/>
      <w:marTop w:val="0"/>
      <w:marBottom w:val="0"/>
      <w:divBdr>
        <w:top w:val="none" w:sz="0" w:space="0" w:color="auto"/>
        <w:left w:val="none" w:sz="0" w:space="0" w:color="auto"/>
        <w:bottom w:val="none" w:sz="0" w:space="0" w:color="auto"/>
        <w:right w:val="none" w:sz="0" w:space="0" w:color="auto"/>
      </w:divBdr>
    </w:div>
    <w:div w:id="713580186">
      <w:marLeft w:val="480"/>
      <w:marRight w:val="0"/>
      <w:marTop w:val="0"/>
      <w:marBottom w:val="0"/>
      <w:divBdr>
        <w:top w:val="none" w:sz="0" w:space="0" w:color="auto"/>
        <w:left w:val="none" w:sz="0" w:space="0" w:color="auto"/>
        <w:bottom w:val="none" w:sz="0" w:space="0" w:color="auto"/>
        <w:right w:val="none" w:sz="0" w:space="0" w:color="auto"/>
      </w:divBdr>
    </w:div>
    <w:div w:id="713622308">
      <w:marLeft w:val="480"/>
      <w:marRight w:val="0"/>
      <w:marTop w:val="0"/>
      <w:marBottom w:val="0"/>
      <w:divBdr>
        <w:top w:val="none" w:sz="0" w:space="0" w:color="auto"/>
        <w:left w:val="none" w:sz="0" w:space="0" w:color="auto"/>
        <w:bottom w:val="none" w:sz="0" w:space="0" w:color="auto"/>
        <w:right w:val="none" w:sz="0" w:space="0" w:color="auto"/>
      </w:divBdr>
    </w:div>
    <w:div w:id="713622843">
      <w:marLeft w:val="480"/>
      <w:marRight w:val="0"/>
      <w:marTop w:val="0"/>
      <w:marBottom w:val="0"/>
      <w:divBdr>
        <w:top w:val="none" w:sz="0" w:space="0" w:color="auto"/>
        <w:left w:val="none" w:sz="0" w:space="0" w:color="auto"/>
        <w:bottom w:val="none" w:sz="0" w:space="0" w:color="auto"/>
        <w:right w:val="none" w:sz="0" w:space="0" w:color="auto"/>
      </w:divBdr>
    </w:div>
    <w:div w:id="713653215">
      <w:marLeft w:val="480"/>
      <w:marRight w:val="0"/>
      <w:marTop w:val="0"/>
      <w:marBottom w:val="0"/>
      <w:divBdr>
        <w:top w:val="none" w:sz="0" w:space="0" w:color="auto"/>
        <w:left w:val="none" w:sz="0" w:space="0" w:color="auto"/>
        <w:bottom w:val="none" w:sz="0" w:space="0" w:color="auto"/>
        <w:right w:val="none" w:sz="0" w:space="0" w:color="auto"/>
      </w:divBdr>
    </w:div>
    <w:div w:id="713693227">
      <w:marLeft w:val="480"/>
      <w:marRight w:val="0"/>
      <w:marTop w:val="0"/>
      <w:marBottom w:val="0"/>
      <w:divBdr>
        <w:top w:val="none" w:sz="0" w:space="0" w:color="auto"/>
        <w:left w:val="none" w:sz="0" w:space="0" w:color="auto"/>
        <w:bottom w:val="none" w:sz="0" w:space="0" w:color="auto"/>
        <w:right w:val="none" w:sz="0" w:space="0" w:color="auto"/>
      </w:divBdr>
    </w:div>
    <w:div w:id="713699949">
      <w:marLeft w:val="480"/>
      <w:marRight w:val="0"/>
      <w:marTop w:val="0"/>
      <w:marBottom w:val="0"/>
      <w:divBdr>
        <w:top w:val="none" w:sz="0" w:space="0" w:color="auto"/>
        <w:left w:val="none" w:sz="0" w:space="0" w:color="auto"/>
        <w:bottom w:val="none" w:sz="0" w:space="0" w:color="auto"/>
        <w:right w:val="none" w:sz="0" w:space="0" w:color="auto"/>
      </w:divBdr>
    </w:div>
    <w:div w:id="713775805">
      <w:marLeft w:val="480"/>
      <w:marRight w:val="0"/>
      <w:marTop w:val="0"/>
      <w:marBottom w:val="0"/>
      <w:divBdr>
        <w:top w:val="none" w:sz="0" w:space="0" w:color="auto"/>
        <w:left w:val="none" w:sz="0" w:space="0" w:color="auto"/>
        <w:bottom w:val="none" w:sz="0" w:space="0" w:color="auto"/>
        <w:right w:val="none" w:sz="0" w:space="0" w:color="auto"/>
      </w:divBdr>
    </w:div>
    <w:div w:id="713892989">
      <w:marLeft w:val="480"/>
      <w:marRight w:val="0"/>
      <w:marTop w:val="0"/>
      <w:marBottom w:val="0"/>
      <w:divBdr>
        <w:top w:val="none" w:sz="0" w:space="0" w:color="auto"/>
        <w:left w:val="none" w:sz="0" w:space="0" w:color="auto"/>
        <w:bottom w:val="none" w:sz="0" w:space="0" w:color="auto"/>
        <w:right w:val="none" w:sz="0" w:space="0" w:color="auto"/>
      </w:divBdr>
    </w:div>
    <w:div w:id="714155952">
      <w:marLeft w:val="480"/>
      <w:marRight w:val="0"/>
      <w:marTop w:val="0"/>
      <w:marBottom w:val="0"/>
      <w:divBdr>
        <w:top w:val="none" w:sz="0" w:space="0" w:color="auto"/>
        <w:left w:val="none" w:sz="0" w:space="0" w:color="auto"/>
        <w:bottom w:val="none" w:sz="0" w:space="0" w:color="auto"/>
        <w:right w:val="none" w:sz="0" w:space="0" w:color="auto"/>
      </w:divBdr>
    </w:div>
    <w:div w:id="714280155">
      <w:marLeft w:val="480"/>
      <w:marRight w:val="0"/>
      <w:marTop w:val="0"/>
      <w:marBottom w:val="0"/>
      <w:divBdr>
        <w:top w:val="none" w:sz="0" w:space="0" w:color="auto"/>
        <w:left w:val="none" w:sz="0" w:space="0" w:color="auto"/>
        <w:bottom w:val="none" w:sz="0" w:space="0" w:color="auto"/>
        <w:right w:val="none" w:sz="0" w:space="0" w:color="auto"/>
      </w:divBdr>
    </w:div>
    <w:div w:id="714308246">
      <w:marLeft w:val="480"/>
      <w:marRight w:val="0"/>
      <w:marTop w:val="0"/>
      <w:marBottom w:val="0"/>
      <w:divBdr>
        <w:top w:val="none" w:sz="0" w:space="0" w:color="auto"/>
        <w:left w:val="none" w:sz="0" w:space="0" w:color="auto"/>
        <w:bottom w:val="none" w:sz="0" w:space="0" w:color="auto"/>
        <w:right w:val="none" w:sz="0" w:space="0" w:color="auto"/>
      </w:divBdr>
    </w:div>
    <w:div w:id="714349802">
      <w:marLeft w:val="480"/>
      <w:marRight w:val="0"/>
      <w:marTop w:val="0"/>
      <w:marBottom w:val="0"/>
      <w:divBdr>
        <w:top w:val="none" w:sz="0" w:space="0" w:color="auto"/>
        <w:left w:val="none" w:sz="0" w:space="0" w:color="auto"/>
        <w:bottom w:val="none" w:sz="0" w:space="0" w:color="auto"/>
        <w:right w:val="none" w:sz="0" w:space="0" w:color="auto"/>
      </w:divBdr>
    </w:div>
    <w:div w:id="714354816">
      <w:marLeft w:val="480"/>
      <w:marRight w:val="0"/>
      <w:marTop w:val="0"/>
      <w:marBottom w:val="0"/>
      <w:divBdr>
        <w:top w:val="none" w:sz="0" w:space="0" w:color="auto"/>
        <w:left w:val="none" w:sz="0" w:space="0" w:color="auto"/>
        <w:bottom w:val="none" w:sz="0" w:space="0" w:color="auto"/>
        <w:right w:val="none" w:sz="0" w:space="0" w:color="auto"/>
      </w:divBdr>
    </w:div>
    <w:div w:id="714425552">
      <w:marLeft w:val="480"/>
      <w:marRight w:val="0"/>
      <w:marTop w:val="0"/>
      <w:marBottom w:val="0"/>
      <w:divBdr>
        <w:top w:val="none" w:sz="0" w:space="0" w:color="auto"/>
        <w:left w:val="none" w:sz="0" w:space="0" w:color="auto"/>
        <w:bottom w:val="none" w:sz="0" w:space="0" w:color="auto"/>
        <w:right w:val="none" w:sz="0" w:space="0" w:color="auto"/>
      </w:divBdr>
    </w:div>
    <w:div w:id="714700647">
      <w:marLeft w:val="480"/>
      <w:marRight w:val="0"/>
      <w:marTop w:val="0"/>
      <w:marBottom w:val="0"/>
      <w:divBdr>
        <w:top w:val="none" w:sz="0" w:space="0" w:color="auto"/>
        <w:left w:val="none" w:sz="0" w:space="0" w:color="auto"/>
        <w:bottom w:val="none" w:sz="0" w:space="0" w:color="auto"/>
        <w:right w:val="none" w:sz="0" w:space="0" w:color="auto"/>
      </w:divBdr>
    </w:div>
    <w:div w:id="714702143">
      <w:marLeft w:val="480"/>
      <w:marRight w:val="0"/>
      <w:marTop w:val="0"/>
      <w:marBottom w:val="0"/>
      <w:divBdr>
        <w:top w:val="none" w:sz="0" w:space="0" w:color="auto"/>
        <w:left w:val="none" w:sz="0" w:space="0" w:color="auto"/>
        <w:bottom w:val="none" w:sz="0" w:space="0" w:color="auto"/>
        <w:right w:val="none" w:sz="0" w:space="0" w:color="auto"/>
      </w:divBdr>
    </w:div>
    <w:div w:id="714890734">
      <w:marLeft w:val="480"/>
      <w:marRight w:val="0"/>
      <w:marTop w:val="0"/>
      <w:marBottom w:val="0"/>
      <w:divBdr>
        <w:top w:val="none" w:sz="0" w:space="0" w:color="auto"/>
        <w:left w:val="none" w:sz="0" w:space="0" w:color="auto"/>
        <w:bottom w:val="none" w:sz="0" w:space="0" w:color="auto"/>
        <w:right w:val="none" w:sz="0" w:space="0" w:color="auto"/>
      </w:divBdr>
    </w:div>
    <w:div w:id="714964080">
      <w:marLeft w:val="480"/>
      <w:marRight w:val="0"/>
      <w:marTop w:val="0"/>
      <w:marBottom w:val="0"/>
      <w:divBdr>
        <w:top w:val="none" w:sz="0" w:space="0" w:color="auto"/>
        <w:left w:val="none" w:sz="0" w:space="0" w:color="auto"/>
        <w:bottom w:val="none" w:sz="0" w:space="0" w:color="auto"/>
        <w:right w:val="none" w:sz="0" w:space="0" w:color="auto"/>
      </w:divBdr>
    </w:div>
    <w:div w:id="715006492">
      <w:marLeft w:val="480"/>
      <w:marRight w:val="0"/>
      <w:marTop w:val="0"/>
      <w:marBottom w:val="0"/>
      <w:divBdr>
        <w:top w:val="none" w:sz="0" w:space="0" w:color="auto"/>
        <w:left w:val="none" w:sz="0" w:space="0" w:color="auto"/>
        <w:bottom w:val="none" w:sz="0" w:space="0" w:color="auto"/>
        <w:right w:val="none" w:sz="0" w:space="0" w:color="auto"/>
      </w:divBdr>
    </w:div>
    <w:div w:id="715085405">
      <w:marLeft w:val="480"/>
      <w:marRight w:val="0"/>
      <w:marTop w:val="0"/>
      <w:marBottom w:val="0"/>
      <w:divBdr>
        <w:top w:val="none" w:sz="0" w:space="0" w:color="auto"/>
        <w:left w:val="none" w:sz="0" w:space="0" w:color="auto"/>
        <w:bottom w:val="none" w:sz="0" w:space="0" w:color="auto"/>
        <w:right w:val="none" w:sz="0" w:space="0" w:color="auto"/>
      </w:divBdr>
    </w:div>
    <w:div w:id="715086313">
      <w:marLeft w:val="480"/>
      <w:marRight w:val="0"/>
      <w:marTop w:val="0"/>
      <w:marBottom w:val="0"/>
      <w:divBdr>
        <w:top w:val="none" w:sz="0" w:space="0" w:color="auto"/>
        <w:left w:val="none" w:sz="0" w:space="0" w:color="auto"/>
        <w:bottom w:val="none" w:sz="0" w:space="0" w:color="auto"/>
        <w:right w:val="none" w:sz="0" w:space="0" w:color="auto"/>
      </w:divBdr>
    </w:div>
    <w:div w:id="715159795">
      <w:marLeft w:val="480"/>
      <w:marRight w:val="0"/>
      <w:marTop w:val="0"/>
      <w:marBottom w:val="0"/>
      <w:divBdr>
        <w:top w:val="none" w:sz="0" w:space="0" w:color="auto"/>
        <w:left w:val="none" w:sz="0" w:space="0" w:color="auto"/>
        <w:bottom w:val="none" w:sz="0" w:space="0" w:color="auto"/>
        <w:right w:val="none" w:sz="0" w:space="0" w:color="auto"/>
      </w:divBdr>
    </w:div>
    <w:div w:id="715352856">
      <w:marLeft w:val="480"/>
      <w:marRight w:val="0"/>
      <w:marTop w:val="0"/>
      <w:marBottom w:val="0"/>
      <w:divBdr>
        <w:top w:val="none" w:sz="0" w:space="0" w:color="auto"/>
        <w:left w:val="none" w:sz="0" w:space="0" w:color="auto"/>
        <w:bottom w:val="none" w:sz="0" w:space="0" w:color="auto"/>
        <w:right w:val="none" w:sz="0" w:space="0" w:color="auto"/>
      </w:divBdr>
    </w:div>
    <w:div w:id="715396604">
      <w:marLeft w:val="480"/>
      <w:marRight w:val="0"/>
      <w:marTop w:val="0"/>
      <w:marBottom w:val="0"/>
      <w:divBdr>
        <w:top w:val="none" w:sz="0" w:space="0" w:color="auto"/>
        <w:left w:val="none" w:sz="0" w:space="0" w:color="auto"/>
        <w:bottom w:val="none" w:sz="0" w:space="0" w:color="auto"/>
        <w:right w:val="none" w:sz="0" w:space="0" w:color="auto"/>
      </w:divBdr>
    </w:div>
    <w:div w:id="715744123">
      <w:marLeft w:val="480"/>
      <w:marRight w:val="0"/>
      <w:marTop w:val="0"/>
      <w:marBottom w:val="0"/>
      <w:divBdr>
        <w:top w:val="none" w:sz="0" w:space="0" w:color="auto"/>
        <w:left w:val="none" w:sz="0" w:space="0" w:color="auto"/>
        <w:bottom w:val="none" w:sz="0" w:space="0" w:color="auto"/>
        <w:right w:val="none" w:sz="0" w:space="0" w:color="auto"/>
      </w:divBdr>
    </w:div>
    <w:div w:id="715857231">
      <w:marLeft w:val="480"/>
      <w:marRight w:val="0"/>
      <w:marTop w:val="0"/>
      <w:marBottom w:val="0"/>
      <w:divBdr>
        <w:top w:val="none" w:sz="0" w:space="0" w:color="auto"/>
        <w:left w:val="none" w:sz="0" w:space="0" w:color="auto"/>
        <w:bottom w:val="none" w:sz="0" w:space="0" w:color="auto"/>
        <w:right w:val="none" w:sz="0" w:space="0" w:color="auto"/>
      </w:divBdr>
    </w:div>
    <w:div w:id="715859450">
      <w:marLeft w:val="480"/>
      <w:marRight w:val="0"/>
      <w:marTop w:val="0"/>
      <w:marBottom w:val="0"/>
      <w:divBdr>
        <w:top w:val="none" w:sz="0" w:space="0" w:color="auto"/>
        <w:left w:val="none" w:sz="0" w:space="0" w:color="auto"/>
        <w:bottom w:val="none" w:sz="0" w:space="0" w:color="auto"/>
        <w:right w:val="none" w:sz="0" w:space="0" w:color="auto"/>
      </w:divBdr>
    </w:div>
    <w:div w:id="716004705">
      <w:marLeft w:val="480"/>
      <w:marRight w:val="0"/>
      <w:marTop w:val="0"/>
      <w:marBottom w:val="0"/>
      <w:divBdr>
        <w:top w:val="none" w:sz="0" w:space="0" w:color="auto"/>
        <w:left w:val="none" w:sz="0" w:space="0" w:color="auto"/>
        <w:bottom w:val="none" w:sz="0" w:space="0" w:color="auto"/>
        <w:right w:val="none" w:sz="0" w:space="0" w:color="auto"/>
      </w:divBdr>
    </w:div>
    <w:div w:id="716005467">
      <w:marLeft w:val="480"/>
      <w:marRight w:val="0"/>
      <w:marTop w:val="0"/>
      <w:marBottom w:val="0"/>
      <w:divBdr>
        <w:top w:val="none" w:sz="0" w:space="0" w:color="auto"/>
        <w:left w:val="none" w:sz="0" w:space="0" w:color="auto"/>
        <w:bottom w:val="none" w:sz="0" w:space="0" w:color="auto"/>
        <w:right w:val="none" w:sz="0" w:space="0" w:color="auto"/>
      </w:divBdr>
    </w:div>
    <w:div w:id="716123346">
      <w:marLeft w:val="480"/>
      <w:marRight w:val="0"/>
      <w:marTop w:val="0"/>
      <w:marBottom w:val="0"/>
      <w:divBdr>
        <w:top w:val="none" w:sz="0" w:space="0" w:color="auto"/>
        <w:left w:val="none" w:sz="0" w:space="0" w:color="auto"/>
        <w:bottom w:val="none" w:sz="0" w:space="0" w:color="auto"/>
        <w:right w:val="none" w:sz="0" w:space="0" w:color="auto"/>
      </w:divBdr>
    </w:div>
    <w:div w:id="716246188">
      <w:marLeft w:val="480"/>
      <w:marRight w:val="0"/>
      <w:marTop w:val="0"/>
      <w:marBottom w:val="0"/>
      <w:divBdr>
        <w:top w:val="none" w:sz="0" w:space="0" w:color="auto"/>
        <w:left w:val="none" w:sz="0" w:space="0" w:color="auto"/>
        <w:bottom w:val="none" w:sz="0" w:space="0" w:color="auto"/>
        <w:right w:val="none" w:sz="0" w:space="0" w:color="auto"/>
      </w:divBdr>
    </w:div>
    <w:div w:id="716392721">
      <w:marLeft w:val="480"/>
      <w:marRight w:val="0"/>
      <w:marTop w:val="0"/>
      <w:marBottom w:val="0"/>
      <w:divBdr>
        <w:top w:val="none" w:sz="0" w:space="0" w:color="auto"/>
        <w:left w:val="none" w:sz="0" w:space="0" w:color="auto"/>
        <w:bottom w:val="none" w:sz="0" w:space="0" w:color="auto"/>
        <w:right w:val="none" w:sz="0" w:space="0" w:color="auto"/>
      </w:divBdr>
    </w:div>
    <w:div w:id="716441760">
      <w:marLeft w:val="480"/>
      <w:marRight w:val="0"/>
      <w:marTop w:val="0"/>
      <w:marBottom w:val="0"/>
      <w:divBdr>
        <w:top w:val="none" w:sz="0" w:space="0" w:color="auto"/>
        <w:left w:val="none" w:sz="0" w:space="0" w:color="auto"/>
        <w:bottom w:val="none" w:sz="0" w:space="0" w:color="auto"/>
        <w:right w:val="none" w:sz="0" w:space="0" w:color="auto"/>
      </w:divBdr>
    </w:div>
    <w:div w:id="716510963">
      <w:marLeft w:val="480"/>
      <w:marRight w:val="0"/>
      <w:marTop w:val="0"/>
      <w:marBottom w:val="0"/>
      <w:divBdr>
        <w:top w:val="none" w:sz="0" w:space="0" w:color="auto"/>
        <w:left w:val="none" w:sz="0" w:space="0" w:color="auto"/>
        <w:bottom w:val="none" w:sz="0" w:space="0" w:color="auto"/>
        <w:right w:val="none" w:sz="0" w:space="0" w:color="auto"/>
      </w:divBdr>
    </w:div>
    <w:div w:id="716708040">
      <w:marLeft w:val="480"/>
      <w:marRight w:val="0"/>
      <w:marTop w:val="0"/>
      <w:marBottom w:val="0"/>
      <w:divBdr>
        <w:top w:val="none" w:sz="0" w:space="0" w:color="auto"/>
        <w:left w:val="none" w:sz="0" w:space="0" w:color="auto"/>
        <w:bottom w:val="none" w:sz="0" w:space="0" w:color="auto"/>
        <w:right w:val="none" w:sz="0" w:space="0" w:color="auto"/>
      </w:divBdr>
    </w:div>
    <w:div w:id="716857084">
      <w:marLeft w:val="480"/>
      <w:marRight w:val="0"/>
      <w:marTop w:val="0"/>
      <w:marBottom w:val="0"/>
      <w:divBdr>
        <w:top w:val="none" w:sz="0" w:space="0" w:color="auto"/>
        <w:left w:val="none" w:sz="0" w:space="0" w:color="auto"/>
        <w:bottom w:val="none" w:sz="0" w:space="0" w:color="auto"/>
        <w:right w:val="none" w:sz="0" w:space="0" w:color="auto"/>
      </w:divBdr>
    </w:div>
    <w:div w:id="717054583">
      <w:marLeft w:val="480"/>
      <w:marRight w:val="0"/>
      <w:marTop w:val="0"/>
      <w:marBottom w:val="0"/>
      <w:divBdr>
        <w:top w:val="none" w:sz="0" w:space="0" w:color="auto"/>
        <w:left w:val="none" w:sz="0" w:space="0" w:color="auto"/>
        <w:bottom w:val="none" w:sz="0" w:space="0" w:color="auto"/>
        <w:right w:val="none" w:sz="0" w:space="0" w:color="auto"/>
      </w:divBdr>
    </w:div>
    <w:div w:id="717318192">
      <w:marLeft w:val="480"/>
      <w:marRight w:val="0"/>
      <w:marTop w:val="0"/>
      <w:marBottom w:val="0"/>
      <w:divBdr>
        <w:top w:val="none" w:sz="0" w:space="0" w:color="auto"/>
        <w:left w:val="none" w:sz="0" w:space="0" w:color="auto"/>
        <w:bottom w:val="none" w:sz="0" w:space="0" w:color="auto"/>
        <w:right w:val="none" w:sz="0" w:space="0" w:color="auto"/>
      </w:divBdr>
    </w:div>
    <w:div w:id="717321208">
      <w:marLeft w:val="480"/>
      <w:marRight w:val="0"/>
      <w:marTop w:val="0"/>
      <w:marBottom w:val="0"/>
      <w:divBdr>
        <w:top w:val="none" w:sz="0" w:space="0" w:color="auto"/>
        <w:left w:val="none" w:sz="0" w:space="0" w:color="auto"/>
        <w:bottom w:val="none" w:sz="0" w:space="0" w:color="auto"/>
        <w:right w:val="none" w:sz="0" w:space="0" w:color="auto"/>
      </w:divBdr>
    </w:div>
    <w:div w:id="717510874">
      <w:marLeft w:val="480"/>
      <w:marRight w:val="0"/>
      <w:marTop w:val="0"/>
      <w:marBottom w:val="0"/>
      <w:divBdr>
        <w:top w:val="none" w:sz="0" w:space="0" w:color="auto"/>
        <w:left w:val="none" w:sz="0" w:space="0" w:color="auto"/>
        <w:bottom w:val="none" w:sz="0" w:space="0" w:color="auto"/>
        <w:right w:val="none" w:sz="0" w:space="0" w:color="auto"/>
      </w:divBdr>
    </w:div>
    <w:div w:id="717512919">
      <w:marLeft w:val="480"/>
      <w:marRight w:val="0"/>
      <w:marTop w:val="0"/>
      <w:marBottom w:val="0"/>
      <w:divBdr>
        <w:top w:val="none" w:sz="0" w:space="0" w:color="auto"/>
        <w:left w:val="none" w:sz="0" w:space="0" w:color="auto"/>
        <w:bottom w:val="none" w:sz="0" w:space="0" w:color="auto"/>
        <w:right w:val="none" w:sz="0" w:space="0" w:color="auto"/>
      </w:divBdr>
    </w:div>
    <w:div w:id="717630313">
      <w:marLeft w:val="480"/>
      <w:marRight w:val="0"/>
      <w:marTop w:val="0"/>
      <w:marBottom w:val="0"/>
      <w:divBdr>
        <w:top w:val="none" w:sz="0" w:space="0" w:color="auto"/>
        <w:left w:val="none" w:sz="0" w:space="0" w:color="auto"/>
        <w:bottom w:val="none" w:sz="0" w:space="0" w:color="auto"/>
        <w:right w:val="none" w:sz="0" w:space="0" w:color="auto"/>
      </w:divBdr>
    </w:div>
    <w:div w:id="717701522">
      <w:marLeft w:val="480"/>
      <w:marRight w:val="0"/>
      <w:marTop w:val="0"/>
      <w:marBottom w:val="0"/>
      <w:divBdr>
        <w:top w:val="none" w:sz="0" w:space="0" w:color="auto"/>
        <w:left w:val="none" w:sz="0" w:space="0" w:color="auto"/>
        <w:bottom w:val="none" w:sz="0" w:space="0" w:color="auto"/>
        <w:right w:val="none" w:sz="0" w:space="0" w:color="auto"/>
      </w:divBdr>
    </w:div>
    <w:div w:id="717705102">
      <w:marLeft w:val="480"/>
      <w:marRight w:val="0"/>
      <w:marTop w:val="0"/>
      <w:marBottom w:val="0"/>
      <w:divBdr>
        <w:top w:val="none" w:sz="0" w:space="0" w:color="auto"/>
        <w:left w:val="none" w:sz="0" w:space="0" w:color="auto"/>
        <w:bottom w:val="none" w:sz="0" w:space="0" w:color="auto"/>
        <w:right w:val="none" w:sz="0" w:space="0" w:color="auto"/>
      </w:divBdr>
    </w:div>
    <w:div w:id="717821700">
      <w:marLeft w:val="480"/>
      <w:marRight w:val="0"/>
      <w:marTop w:val="0"/>
      <w:marBottom w:val="0"/>
      <w:divBdr>
        <w:top w:val="none" w:sz="0" w:space="0" w:color="auto"/>
        <w:left w:val="none" w:sz="0" w:space="0" w:color="auto"/>
        <w:bottom w:val="none" w:sz="0" w:space="0" w:color="auto"/>
        <w:right w:val="none" w:sz="0" w:space="0" w:color="auto"/>
      </w:divBdr>
    </w:div>
    <w:div w:id="717976302">
      <w:marLeft w:val="480"/>
      <w:marRight w:val="0"/>
      <w:marTop w:val="0"/>
      <w:marBottom w:val="0"/>
      <w:divBdr>
        <w:top w:val="none" w:sz="0" w:space="0" w:color="auto"/>
        <w:left w:val="none" w:sz="0" w:space="0" w:color="auto"/>
        <w:bottom w:val="none" w:sz="0" w:space="0" w:color="auto"/>
        <w:right w:val="none" w:sz="0" w:space="0" w:color="auto"/>
      </w:divBdr>
    </w:div>
    <w:div w:id="718088969">
      <w:marLeft w:val="480"/>
      <w:marRight w:val="0"/>
      <w:marTop w:val="0"/>
      <w:marBottom w:val="0"/>
      <w:divBdr>
        <w:top w:val="none" w:sz="0" w:space="0" w:color="auto"/>
        <w:left w:val="none" w:sz="0" w:space="0" w:color="auto"/>
        <w:bottom w:val="none" w:sz="0" w:space="0" w:color="auto"/>
        <w:right w:val="none" w:sz="0" w:space="0" w:color="auto"/>
      </w:divBdr>
    </w:div>
    <w:div w:id="718169868">
      <w:marLeft w:val="480"/>
      <w:marRight w:val="0"/>
      <w:marTop w:val="0"/>
      <w:marBottom w:val="0"/>
      <w:divBdr>
        <w:top w:val="none" w:sz="0" w:space="0" w:color="auto"/>
        <w:left w:val="none" w:sz="0" w:space="0" w:color="auto"/>
        <w:bottom w:val="none" w:sz="0" w:space="0" w:color="auto"/>
        <w:right w:val="none" w:sz="0" w:space="0" w:color="auto"/>
      </w:divBdr>
    </w:div>
    <w:div w:id="718280478">
      <w:marLeft w:val="480"/>
      <w:marRight w:val="0"/>
      <w:marTop w:val="0"/>
      <w:marBottom w:val="0"/>
      <w:divBdr>
        <w:top w:val="none" w:sz="0" w:space="0" w:color="auto"/>
        <w:left w:val="none" w:sz="0" w:space="0" w:color="auto"/>
        <w:bottom w:val="none" w:sz="0" w:space="0" w:color="auto"/>
        <w:right w:val="none" w:sz="0" w:space="0" w:color="auto"/>
      </w:divBdr>
    </w:div>
    <w:div w:id="718434627">
      <w:marLeft w:val="480"/>
      <w:marRight w:val="0"/>
      <w:marTop w:val="0"/>
      <w:marBottom w:val="0"/>
      <w:divBdr>
        <w:top w:val="none" w:sz="0" w:space="0" w:color="auto"/>
        <w:left w:val="none" w:sz="0" w:space="0" w:color="auto"/>
        <w:bottom w:val="none" w:sz="0" w:space="0" w:color="auto"/>
        <w:right w:val="none" w:sz="0" w:space="0" w:color="auto"/>
      </w:divBdr>
    </w:div>
    <w:div w:id="718550871">
      <w:marLeft w:val="480"/>
      <w:marRight w:val="0"/>
      <w:marTop w:val="0"/>
      <w:marBottom w:val="0"/>
      <w:divBdr>
        <w:top w:val="none" w:sz="0" w:space="0" w:color="auto"/>
        <w:left w:val="none" w:sz="0" w:space="0" w:color="auto"/>
        <w:bottom w:val="none" w:sz="0" w:space="0" w:color="auto"/>
        <w:right w:val="none" w:sz="0" w:space="0" w:color="auto"/>
      </w:divBdr>
    </w:div>
    <w:div w:id="718632430">
      <w:marLeft w:val="480"/>
      <w:marRight w:val="0"/>
      <w:marTop w:val="0"/>
      <w:marBottom w:val="0"/>
      <w:divBdr>
        <w:top w:val="none" w:sz="0" w:space="0" w:color="auto"/>
        <w:left w:val="none" w:sz="0" w:space="0" w:color="auto"/>
        <w:bottom w:val="none" w:sz="0" w:space="0" w:color="auto"/>
        <w:right w:val="none" w:sz="0" w:space="0" w:color="auto"/>
      </w:divBdr>
    </w:div>
    <w:div w:id="718819972">
      <w:marLeft w:val="480"/>
      <w:marRight w:val="0"/>
      <w:marTop w:val="0"/>
      <w:marBottom w:val="0"/>
      <w:divBdr>
        <w:top w:val="none" w:sz="0" w:space="0" w:color="auto"/>
        <w:left w:val="none" w:sz="0" w:space="0" w:color="auto"/>
        <w:bottom w:val="none" w:sz="0" w:space="0" w:color="auto"/>
        <w:right w:val="none" w:sz="0" w:space="0" w:color="auto"/>
      </w:divBdr>
    </w:div>
    <w:div w:id="718825283">
      <w:marLeft w:val="480"/>
      <w:marRight w:val="0"/>
      <w:marTop w:val="0"/>
      <w:marBottom w:val="0"/>
      <w:divBdr>
        <w:top w:val="none" w:sz="0" w:space="0" w:color="auto"/>
        <w:left w:val="none" w:sz="0" w:space="0" w:color="auto"/>
        <w:bottom w:val="none" w:sz="0" w:space="0" w:color="auto"/>
        <w:right w:val="none" w:sz="0" w:space="0" w:color="auto"/>
      </w:divBdr>
    </w:div>
    <w:div w:id="718865258">
      <w:marLeft w:val="480"/>
      <w:marRight w:val="0"/>
      <w:marTop w:val="0"/>
      <w:marBottom w:val="0"/>
      <w:divBdr>
        <w:top w:val="none" w:sz="0" w:space="0" w:color="auto"/>
        <w:left w:val="none" w:sz="0" w:space="0" w:color="auto"/>
        <w:bottom w:val="none" w:sz="0" w:space="0" w:color="auto"/>
        <w:right w:val="none" w:sz="0" w:space="0" w:color="auto"/>
      </w:divBdr>
    </w:div>
    <w:div w:id="719012937">
      <w:marLeft w:val="480"/>
      <w:marRight w:val="0"/>
      <w:marTop w:val="0"/>
      <w:marBottom w:val="0"/>
      <w:divBdr>
        <w:top w:val="none" w:sz="0" w:space="0" w:color="auto"/>
        <w:left w:val="none" w:sz="0" w:space="0" w:color="auto"/>
        <w:bottom w:val="none" w:sz="0" w:space="0" w:color="auto"/>
        <w:right w:val="none" w:sz="0" w:space="0" w:color="auto"/>
      </w:divBdr>
    </w:div>
    <w:div w:id="719284787">
      <w:marLeft w:val="480"/>
      <w:marRight w:val="0"/>
      <w:marTop w:val="0"/>
      <w:marBottom w:val="0"/>
      <w:divBdr>
        <w:top w:val="none" w:sz="0" w:space="0" w:color="auto"/>
        <w:left w:val="none" w:sz="0" w:space="0" w:color="auto"/>
        <w:bottom w:val="none" w:sz="0" w:space="0" w:color="auto"/>
        <w:right w:val="none" w:sz="0" w:space="0" w:color="auto"/>
      </w:divBdr>
    </w:div>
    <w:div w:id="719401044">
      <w:marLeft w:val="480"/>
      <w:marRight w:val="0"/>
      <w:marTop w:val="0"/>
      <w:marBottom w:val="0"/>
      <w:divBdr>
        <w:top w:val="none" w:sz="0" w:space="0" w:color="auto"/>
        <w:left w:val="none" w:sz="0" w:space="0" w:color="auto"/>
        <w:bottom w:val="none" w:sz="0" w:space="0" w:color="auto"/>
        <w:right w:val="none" w:sz="0" w:space="0" w:color="auto"/>
      </w:divBdr>
    </w:div>
    <w:div w:id="719548147">
      <w:marLeft w:val="480"/>
      <w:marRight w:val="0"/>
      <w:marTop w:val="0"/>
      <w:marBottom w:val="0"/>
      <w:divBdr>
        <w:top w:val="none" w:sz="0" w:space="0" w:color="auto"/>
        <w:left w:val="none" w:sz="0" w:space="0" w:color="auto"/>
        <w:bottom w:val="none" w:sz="0" w:space="0" w:color="auto"/>
        <w:right w:val="none" w:sz="0" w:space="0" w:color="auto"/>
      </w:divBdr>
    </w:div>
    <w:div w:id="719864106">
      <w:marLeft w:val="480"/>
      <w:marRight w:val="0"/>
      <w:marTop w:val="0"/>
      <w:marBottom w:val="0"/>
      <w:divBdr>
        <w:top w:val="none" w:sz="0" w:space="0" w:color="auto"/>
        <w:left w:val="none" w:sz="0" w:space="0" w:color="auto"/>
        <w:bottom w:val="none" w:sz="0" w:space="0" w:color="auto"/>
        <w:right w:val="none" w:sz="0" w:space="0" w:color="auto"/>
      </w:divBdr>
    </w:div>
    <w:div w:id="719940994">
      <w:marLeft w:val="480"/>
      <w:marRight w:val="0"/>
      <w:marTop w:val="0"/>
      <w:marBottom w:val="0"/>
      <w:divBdr>
        <w:top w:val="none" w:sz="0" w:space="0" w:color="auto"/>
        <w:left w:val="none" w:sz="0" w:space="0" w:color="auto"/>
        <w:bottom w:val="none" w:sz="0" w:space="0" w:color="auto"/>
        <w:right w:val="none" w:sz="0" w:space="0" w:color="auto"/>
      </w:divBdr>
    </w:div>
    <w:div w:id="719980205">
      <w:marLeft w:val="480"/>
      <w:marRight w:val="0"/>
      <w:marTop w:val="0"/>
      <w:marBottom w:val="0"/>
      <w:divBdr>
        <w:top w:val="none" w:sz="0" w:space="0" w:color="auto"/>
        <w:left w:val="none" w:sz="0" w:space="0" w:color="auto"/>
        <w:bottom w:val="none" w:sz="0" w:space="0" w:color="auto"/>
        <w:right w:val="none" w:sz="0" w:space="0" w:color="auto"/>
      </w:divBdr>
    </w:div>
    <w:div w:id="720329466">
      <w:marLeft w:val="480"/>
      <w:marRight w:val="0"/>
      <w:marTop w:val="0"/>
      <w:marBottom w:val="0"/>
      <w:divBdr>
        <w:top w:val="none" w:sz="0" w:space="0" w:color="auto"/>
        <w:left w:val="none" w:sz="0" w:space="0" w:color="auto"/>
        <w:bottom w:val="none" w:sz="0" w:space="0" w:color="auto"/>
        <w:right w:val="none" w:sz="0" w:space="0" w:color="auto"/>
      </w:divBdr>
    </w:div>
    <w:div w:id="720595058">
      <w:marLeft w:val="480"/>
      <w:marRight w:val="0"/>
      <w:marTop w:val="0"/>
      <w:marBottom w:val="0"/>
      <w:divBdr>
        <w:top w:val="none" w:sz="0" w:space="0" w:color="auto"/>
        <w:left w:val="none" w:sz="0" w:space="0" w:color="auto"/>
        <w:bottom w:val="none" w:sz="0" w:space="0" w:color="auto"/>
        <w:right w:val="none" w:sz="0" w:space="0" w:color="auto"/>
      </w:divBdr>
    </w:div>
    <w:div w:id="720637445">
      <w:marLeft w:val="480"/>
      <w:marRight w:val="0"/>
      <w:marTop w:val="0"/>
      <w:marBottom w:val="0"/>
      <w:divBdr>
        <w:top w:val="none" w:sz="0" w:space="0" w:color="auto"/>
        <w:left w:val="none" w:sz="0" w:space="0" w:color="auto"/>
        <w:bottom w:val="none" w:sz="0" w:space="0" w:color="auto"/>
        <w:right w:val="none" w:sz="0" w:space="0" w:color="auto"/>
      </w:divBdr>
    </w:div>
    <w:div w:id="720715551">
      <w:marLeft w:val="480"/>
      <w:marRight w:val="0"/>
      <w:marTop w:val="0"/>
      <w:marBottom w:val="0"/>
      <w:divBdr>
        <w:top w:val="none" w:sz="0" w:space="0" w:color="auto"/>
        <w:left w:val="none" w:sz="0" w:space="0" w:color="auto"/>
        <w:bottom w:val="none" w:sz="0" w:space="0" w:color="auto"/>
        <w:right w:val="none" w:sz="0" w:space="0" w:color="auto"/>
      </w:divBdr>
    </w:div>
    <w:div w:id="720716257">
      <w:marLeft w:val="480"/>
      <w:marRight w:val="0"/>
      <w:marTop w:val="0"/>
      <w:marBottom w:val="0"/>
      <w:divBdr>
        <w:top w:val="none" w:sz="0" w:space="0" w:color="auto"/>
        <w:left w:val="none" w:sz="0" w:space="0" w:color="auto"/>
        <w:bottom w:val="none" w:sz="0" w:space="0" w:color="auto"/>
        <w:right w:val="none" w:sz="0" w:space="0" w:color="auto"/>
      </w:divBdr>
    </w:div>
    <w:div w:id="720858712">
      <w:marLeft w:val="480"/>
      <w:marRight w:val="0"/>
      <w:marTop w:val="0"/>
      <w:marBottom w:val="0"/>
      <w:divBdr>
        <w:top w:val="none" w:sz="0" w:space="0" w:color="auto"/>
        <w:left w:val="none" w:sz="0" w:space="0" w:color="auto"/>
        <w:bottom w:val="none" w:sz="0" w:space="0" w:color="auto"/>
        <w:right w:val="none" w:sz="0" w:space="0" w:color="auto"/>
      </w:divBdr>
    </w:div>
    <w:div w:id="720859623">
      <w:marLeft w:val="480"/>
      <w:marRight w:val="0"/>
      <w:marTop w:val="0"/>
      <w:marBottom w:val="0"/>
      <w:divBdr>
        <w:top w:val="none" w:sz="0" w:space="0" w:color="auto"/>
        <w:left w:val="none" w:sz="0" w:space="0" w:color="auto"/>
        <w:bottom w:val="none" w:sz="0" w:space="0" w:color="auto"/>
        <w:right w:val="none" w:sz="0" w:space="0" w:color="auto"/>
      </w:divBdr>
    </w:div>
    <w:div w:id="720908344">
      <w:marLeft w:val="480"/>
      <w:marRight w:val="0"/>
      <w:marTop w:val="0"/>
      <w:marBottom w:val="0"/>
      <w:divBdr>
        <w:top w:val="none" w:sz="0" w:space="0" w:color="auto"/>
        <w:left w:val="none" w:sz="0" w:space="0" w:color="auto"/>
        <w:bottom w:val="none" w:sz="0" w:space="0" w:color="auto"/>
        <w:right w:val="none" w:sz="0" w:space="0" w:color="auto"/>
      </w:divBdr>
    </w:div>
    <w:div w:id="720910946">
      <w:marLeft w:val="480"/>
      <w:marRight w:val="0"/>
      <w:marTop w:val="0"/>
      <w:marBottom w:val="0"/>
      <w:divBdr>
        <w:top w:val="none" w:sz="0" w:space="0" w:color="auto"/>
        <w:left w:val="none" w:sz="0" w:space="0" w:color="auto"/>
        <w:bottom w:val="none" w:sz="0" w:space="0" w:color="auto"/>
        <w:right w:val="none" w:sz="0" w:space="0" w:color="auto"/>
      </w:divBdr>
    </w:div>
    <w:div w:id="721102919">
      <w:marLeft w:val="480"/>
      <w:marRight w:val="0"/>
      <w:marTop w:val="0"/>
      <w:marBottom w:val="0"/>
      <w:divBdr>
        <w:top w:val="none" w:sz="0" w:space="0" w:color="auto"/>
        <w:left w:val="none" w:sz="0" w:space="0" w:color="auto"/>
        <w:bottom w:val="none" w:sz="0" w:space="0" w:color="auto"/>
        <w:right w:val="none" w:sz="0" w:space="0" w:color="auto"/>
      </w:divBdr>
    </w:div>
    <w:div w:id="721174124">
      <w:marLeft w:val="480"/>
      <w:marRight w:val="0"/>
      <w:marTop w:val="0"/>
      <w:marBottom w:val="0"/>
      <w:divBdr>
        <w:top w:val="none" w:sz="0" w:space="0" w:color="auto"/>
        <w:left w:val="none" w:sz="0" w:space="0" w:color="auto"/>
        <w:bottom w:val="none" w:sz="0" w:space="0" w:color="auto"/>
        <w:right w:val="none" w:sz="0" w:space="0" w:color="auto"/>
      </w:divBdr>
    </w:div>
    <w:div w:id="721445951">
      <w:marLeft w:val="480"/>
      <w:marRight w:val="0"/>
      <w:marTop w:val="0"/>
      <w:marBottom w:val="0"/>
      <w:divBdr>
        <w:top w:val="none" w:sz="0" w:space="0" w:color="auto"/>
        <w:left w:val="none" w:sz="0" w:space="0" w:color="auto"/>
        <w:bottom w:val="none" w:sz="0" w:space="0" w:color="auto"/>
        <w:right w:val="none" w:sz="0" w:space="0" w:color="auto"/>
      </w:divBdr>
    </w:div>
    <w:div w:id="721514760">
      <w:marLeft w:val="480"/>
      <w:marRight w:val="0"/>
      <w:marTop w:val="0"/>
      <w:marBottom w:val="0"/>
      <w:divBdr>
        <w:top w:val="none" w:sz="0" w:space="0" w:color="auto"/>
        <w:left w:val="none" w:sz="0" w:space="0" w:color="auto"/>
        <w:bottom w:val="none" w:sz="0" w:space="0" w:color="auto"/>
        <w:right w:val="none" w:sz="0" w:space="0" w:color="auto"/>
      </w:divBdr>
    </w:div>
    <w:div w:id="721516901">
      <w:marLeft w:val="480"/>
      <w:marRight w:val="0"/>
      <w:marTop w:val="0"/>
      <w:marBottom w:val="0"/>
      <w:divBdr>
        <w:top w:val="none" w:sz="0" w:space="0" w:color="auto"/>
        <w:left w:val="none" w:sz="0" w:space="0" w:color="auto"/>
        <w:bottom w:val="none" w:sz="0" w:space="0" w:color="auto"/>
        <w:right w:val="none" w:sz="0" w:space="0" w:color="auto"/>
      </w:divBdr>
    </w:div>
    <w:div w:id="722169525">
      <w:marLeft w:val="480"/>
      <w:marRight w:val="0"/>
      <w:marTop w:val="0"/>
      <w:marBottom w:val="0"/>
      <w:divBdr>
        <w:top w:val="none" w:sz="0" w:space="0" w:color="auto"/>
        <w:left w:val="none" w:sz="0" w:space="0" w:color="auto"/>
        <w:bottom w:val="none" w:sz="0" w:space="0" w:color="auto"/>
        <w:right w:val="none" w:sz="0" w:space="0" w:color="auto"/>
      </w:divBdr>
    </w:div>
    <w:div w:id="722410651">
      <w:marLeft w:val="480"/>
      <w:marRight w:val="0"/>
      <w:marTop w:val="0"/>
      <w:marBottom w:val="0"/>
      <w:divBdr>
        <w:top w:val="none" w:sz="0" w:space="0" w:color="auto"/>
        <w:left w:val="none" w:sz="0" w:space="0" w:color="auto"/>
        <w:bottom w:val="none" w:sz="0" w:space="0" w:color="auto"/>
        <w:right w:val="none" w:sz="0" w:space="0" w:color="auto"/>
      </w:divBdr>
    </w:div>
    <w:div w:id="722632618">
      <w:marLeft w:val="480"/>
      <w:marRight w:val="0"/>
      <w:marTop w:val="0"/>
      <w:marBottom w:val="0"/>
      <w:divBdr>
        <w:top w:val="none" w:sz="0" w:space="0" w:color="auto"/>
        <w:left w:val="none" w:sz="0" w:space="0" w:color="auto"/>
        <w:bottom w:val="none" w:sz="0" w:space="0" w:color="auto"/>
        <w:right w:val="none" w:sz="0" w:space="0" w:color="auto"/>
      </w:divBdr>
    </w:div>
    <w:div w:id="722799067">
      <w:marLeft w:val="480"/>
      <w:marRight w:val="0"/>
      <w:marTop w:val="0"/>
      <w:marBottom w:val="0"/>
      <w:divBdr>
        <w:top w:val="none" w:sz="0" w:space="0" w:color="auto"/>
        <w:left w:val="none" w:sz="0" w:space="0" w:color="auto"/>
        <w:bottom w:val="none" w:sz="0" w:space="0" w:color="auto"/>
        <w:right w:val="none" w:sz="0" w:space="0" w:color="auto"/>
      </w:divBdr>
    </w:div>
    <w:div w:id="723141861">
      <w:marLeft w:val="480"/>
      <w:marRight w:val="0"/>
      <w:marTop w:val="0"/>
      <w:marBottom w:val="0"/>
      <w:divBdr>
        <w:top w:val="none" w:sz="0" w:space="0" w:color="auto"/>
        <w:left w:val="none" w:sz="0" w:space="0" w:color="auto"/>
        <w:bottom w:val="none" w:sz="0" w:space="0" w:color="auto"/>
        <w:right w:val="none" w:sz="0" w:space="0" w:color="auto"/>
      </w:divBdr>
    </w:div>
    <w:div w:id="723334389">
      <w:marLeft w:val="480"/>
      <w:marRight w:val="0"/>
      <w:marTop w:val="0"/>
      <w:marBottom w:val="0"/>
      <w:divBdr>
        <w:top w:val="none" w:sz="0" w:space="0" w:color="auto"/>
        <w:left w:val="none" w:sz="0" w:space="0" w:color="auto"/>
        <w:bottom w:val="none" w:sz="0" w:space="0" w:color="auto"/>
        <w:right w:val="none" w:sz="0" w:space="0" w:color="auto"/>
      </w:divBdr>
    </w:div>
    <w:div w:id="723404592">
      <w:marLeft w:val="480"/>
      <w:marRight w:val="0"/>
      <w:marTop w:val="0"/>
      <w:marBottom w:val="0"/>
      <w:divBdr>
        <w:top w:val="none" w:sz="0" w:space="0" w:color="auto"/>
        <w:left w:val="none" w:sz="0" w:space="0" w:color="auto"/>
        <w:bottom w:val="none" w:sz="0" w:space="0" w:color="auto"/>
        <w:right w:val="none" w:sz="0" w:space="0" w:color="auto"/>
      </w:divBdr>
    </w:div>
    <w:div w:id="723410620">
      <w:marLeft w:val="480"/>
      <w:marRight w:val="0"/>
      <w:marTop w:val="0"/>
      <w:marBottom w:val="0"/>
      <w:divBdr>
        <w:top w:val="none" w:sz="0" w:space="0" w:color="auto"/>
        <w:left w:val="none" w:sz="0" w:space="0" w:color="auto"/>
        <w:bottom w:val="none" w:sz="0" w:space="0" w:color="auto"/>
        <w:right w:val="none" w:sz="0" w:space="0" w:color="auto"/>
      </w:divBdr>
    </w:div>
    <w:div w:id="723412967">
      <w:marLeft w:val="480"/>
      <w:marRight w:val="0"/>
      <w:marTop w:val="0"/>
      <w:marBottom w:val="0"/>
      <w:divBdr>
        <w:top w:val="none" w:sz="0" w:space="0" w:color="auto"/>
        <w:left w:val="none" w:sz="0" w:space="0" w:color="auto"/>
        <w:bottom w:val="none" w:sz="0" w:space="0" w:color="auto"/>
        <w:right w:val="none" w:sz="0" w:space="0" w:color="auto"/>
      </w:divBdr>
    </w:div>
    <w:div w:id="723531484">
      <w:marLeft w:val="480"/>
      <w:marRight w:val="0"/>
      <w:marTop w:val="0"/>
      <w:marBottom w:val="0"/>
      <w:divBdr>
        <w:top w:val="none" w:sz="0" w:space="0" w:color="auto"/>
        <w:left w:val="none" w:sz="0" w:space="0" w:color="auto"/>
        <w:bottom w:val="none" w:sz="0" w:space="0" w:color="auto"/>
        <w:right w:val="none" w:sz="0" w:space="0" w:color="auto"/>
      </w:divBdr>
    </w:div>
    <w:div w:id="723673206">
      <w:marLeft w:val="480"/>
      <w:marRight w:val="0"/>
      <w:marTop w:val="0"/>
      <w:marBottom w:val="0"/>
      <w:divBdr>
        <w:top w:val="none" w:sz="0" w:space="0" w:color="auto"/>
        <w:left w:val="none" w:sz="0" w:space="0" w:color="auto"/>
        <w:bottom w:val="none" w:sz="0" w:space="0" w:color="auto"/>
        <w:right w:val="none" w:sz="0" w:space="0" w:color="auto"/>
      </w:divBdr>
    </w:div>
    <w:div w:id="723719186">
      <w:marLeft w:val="480"/>
      <w:marRight w:val="0"/>
      <w:marTop w:val="0"/>
      <w:marBottom w:val="0"/>
      <w:divBdr>
        <w:top w:val="none" w:sz="0" w:space="0" w:color="auto"/>
        <w:left w:val="none" w:sz="0" w:space="0" w:color="auto"/>
        <w:bottom w:val="none" w:sz="0" w:space="0" w:color="auto"/>
        <w:right w:val="none" w:sz="0" w:space="0" w:color="auto"/>
      </w:divBdr>
    </w:div>
    <w:div w:id="723869157">
      <w:marLeft w:val="480"/>
      <w:marRight w:val="0"/>
      <w:marTop w:val="0"/>
      <w:marBottom w:val="0"/>
      <w:divBdr>
        <w:top w:val="none" w:sz="0" w:space="0" w:color="auto"/>
        <w:left w:val="none" w:sz="0" w:space="0" w:color="auto"/>
        <w:bottom w:val="none" w:sz="0" w:space="0" w:color="auto"/>
        <w:right w:val="none" w:sz="0" w:space="0" w:color="auto"/>
      </w:divBdr>
    </w:div>
    <w:div w:id="723985822">
      <w:marLeft w:val="480"/>
      <w:marRight w:val="0"/>
      <w:marTop w:val="0"/>
      <w:marBottom w:val="0"/>
      <w:divBdr>
        <w:top w:val="none" w:sz="0" w:space="0" w:color="auto"/>
        <w:left w:val="none" w:sz="0" w:space="0" w:color="auto"/>
        <w:bottom w:val="none" w:sz="0" w:space="0" w:color="auto"/>
        <w:right w:val="none" w:sz="0" w:space="0" w:color="auto"/>
      </w:divBdr>
    </w:div>
    <w:div w:id="724061915">
      <w:marLeft w:val="480"/>
      <w:marRight w:val="0"/>
      <w:marTop w:val="0"/>
      <w:marBottom w:val="0"/>
      <w:divBdr>
        <w:top w:val="none" w:sz="0" w:space="0" w:color="auto"/>
        <w:left w:val="none" w:sz="0" w:space="0" w:color="auto"/>
        <w:bottom w:val="none" w:sz="0" w:space="0" w:color="auto"/>
        <w:right w:val="none" w:sz="0" w:space="0" w:color="auto"/>
      </w:divBdr>
    </w:div>
    <w:div w:id="724067738">
      <w:marLeft w:val="480"/>
      <w:marRight w:val="0"/>
      <w:marTop w:val="0"/>
      <w:marBottom w:val="0"/>
      <w:divBdr>
        <w:top w:val="none" w:sz="0" w:space="0" w:color="auto"/>
        <w:left w:val="none" w:sz="0" w:space="0" w:color="auto"/>
        <w:bottom w:val="none" w:sz="0" w:space="0" w:color="auto"/>
        <w:right w:val="none" w:sz="0" w:space="0" w:color="auto"/>
      </w:divBdr>
    </w:div>
    <w:div w:id="724069312">
      <w:marLeft w:val="480"/>
      <w:marRight w:val="0"/>
      <w:marTop w:val="0"/>
      <w:marBottom w:val="0"/>
      <w:divBdr>
        <w:top w:val="none" w:sz="0" w:space="0" w:color="auto"/>
        <w:left w:val="none" w:sz="0" w:space="0" w:color="auto"/>
        <w:bottom w:val="none" w:sz="0" w:space="0" w:color="auto"/>
        <w:right w:val="none" w:sz="0" w:space="0" w:color="auto"/>
      </w:divBdr>
    </w:div>
    <w:div w:id="724137110">
      <w:marLeft w:val="480"/>
      <w:marRight w:val="0"/>
      <w:marTop w:val="0"/>
      <w:marBottom w:val="0"/>
      <w:divBdr>
        <w:top w:val="none" w:sz="0" w:space="0" w:color="auto"/>
        <w:left w:val="none" w:sz="0" w:space="0" w:color="auto"/>
        <w:bottom w:val="none" w:sz="0" w:space="0" w:color="auto"/>
        <w:right w:val="none" w:sz="0" w:space="0" w:color="auto"/>
      </w:divBdr>
    </w:div>
    <w:div w:id="724260027">
      <w:marLeft w:val="480"/>
      <w:marRight w:val="0"/>
      <w:marTop w:val="0"/>
      <w:marBottom w:val="0"/>
      <w:divBdr>
        <w:top w:val="none" w:sz="0" w:space="0" w:color="auto"/>
        <w:left w:val="none" w:sz="0" w:space="0" w:color="auto"/>
        <w:bottom w:val="none" w:sz="0" w:space="0" w:color="auto"/>
        <w:right w:val="none" w:sz="0" w:space="0" w:color="auto"/>
      </w:divBdr>
    </w:div>
    <w:div w:id="724261928">
      <w:marLeft w:val="480"/>
      <w:marRight w:val="0"/>
      <w:marTop w:val="0"/>
      <w:marBottom w:val="0"/>
      <w:divBdr>
        <w:top w:val="none" w:sz="0" w:space="0" w:color="auto"/>
        <w:left w:val="none" w:sz="0" w:space="0" w:color="auto"/>
        <w:bottom w:val="none" w:sz="0" w:space="0" w:color="auto"/>
        <w:right w:val="none" w:sz="0" w:space="0" w:color="auto"/>
      </w:divBdr>
    </w:div>
    <w:div w:id="724374075">
      <w:marLeft w:val="480"/>
      <w:marRight w:val="0"/>
      <w:marTop w:val="0"/>
      <w:marBottom w:val="0"/>
      <w:divBdr>
        <w:top w:val="none" w:sz="0" w:space="0" w:color="auto"/>
        <w:left w:val="none" w:sz="0" w:space="0" w:color="auto"/>
        <w:bottom w:val="none" w:sz="0" w:space="0" w:color="auto"/>
        <w:right w:val="none" w:sz="0" w:space="0" w:color="auto"/>
      </w:divBdr>
    </w:div>
    <w:div w:id="724453054">
      <w:marLeft w:val="480"/>
      <w:marRight w:val="0"/>
      <w:marTop w:val="0"/>
      <w:marBottom w:val="0"/>
      <w:divBdr>
        <w:top w:val="none" w:sz="0" w:space="0" w:color="auto"/>
        <w:left w:val="none" w:sz="0" w:space="0" w:color="auto"/>
        <w:bottom w:val="none" w:sz="0" w:space="0" w:color="auto"/>
        <w:right w:val="none" w:sz="0" w:space="0" w:color="auto"/>
      </w:divBdr>
    </w:div>
    <w:div w:id="724455392">
      <w:marLeft w:val="480"/>
      <w:marRight w:val="0"/>
      <w:marTop w:val="0"/>
      <w:marBottom w:val="0"/>
      <w:divBdr>
        <w:top w:val="none" w:sz="0" w:space="0" w:color="auto"/>
        <w:left w:val="none" w:sz="0" w:space="0" w:color="auto"/>
        <w:bottom w:val="none" w:sz="0" w:space="0" w:color="auto"/>
        <w:right w:val="none" w:sz="0" w:space="0" w:color="auto"/>
      </w:divBdr>
    </w:div>
    <w:div w:id="724521881">
      <w:marLeft w:val="480"/>
      <w:marRight w:val="0"/>
      <w:marTop w:val="0"/>
      <w:marBottom w:val="0"/>
      <w:divBdr>
        <w:top w:val="none" w:sz="0" w:space="0" w:color="auto"/>
        <w:left w:val="none" w:sz="0" w:space="0" w:color="auto"/>
        <w:bottom w:val="none" w:sz="0" w:space="0" w:color="auto"/>
        <w:right w:val="none" w:sz="0" w:space="0" w:color="auto"/>
      </w:divBdr>
    </w:div>
    <w:div w:id="724528163">
      <w:marLeft w:val="480"/>
      <w:marRight w:val="0"/>
      <w:marTop w:val="0"/>
      <w:marBottom w:val="0"/>
      <w:divBdr>
        <w:top w:val="none" w:sz="0" w:space="0" w:color="auto"/>
        <w:left w:val="none" w:sz="0" w:space="0" w:color="auto"/>
        <w:bottom w:val="none" w:sz="0" w:space="0" w:color="auto"/>
        <w:right w:val="none" w:sz="0" w:space="0" w:color="auto"/>
      </w:divBdr>
    </w:div>
    <w:div w:id="724530360">
      <w:marLeft w:val="480"/>
      <w:marRight w:val="0"/>
      <w:marTop w:val="0"/>
      <w:marBottom w:val="0"/>
      <w:divBdr>
        <w:top w:val="none" w:sz="0" w:space="0" w:color="auto"/>
        <w:left w:val="none" w:sz="0" w:space="0" w:color="auto"/>
        <w:bottom w:val="none" w:sz="0" w:space="0" w:color="auto"/>
        <w:right w:val="none" w:sz="0" w:space="0" w:color="auto"/>
      </w:divBdr>
    </w:div>
    <w:div w:id="724646489">
      <w:marLeft w:val="480"/>
      <w:marRight w:val="0"/>
      <w:marTop w:val="0"/>
      <w:marBottom w:val="0"/>
      <w:divBdr>
        <w:top w:val="none" w:sz="0" w:space="0" w:color="auto"/>
        <w:left w:val="none" w:sz="0" w:space="0" w:color="auto"/>
        <w:bottom w:val="none" w:sz="0" w:space="0" w:color="auto"/>
        <w:right w:val="none" w:sz="0" w:space="0" w:color="auto"/>
      </w:divBdr>
    </w:div>
    <w:div w:id="724841523">
      <w:marLeft w:val="480"/>
      <w:marRight w:val="0"/>
      <w:marTop w:val="0"/>
      <w:marBottom w:val="0"/>
      <w:divBdr>
        <w:top w:val="none" w:sz="0" w:space="0" w:color="auto"/>
        <w:left w:val="none" w:sz="0" w:space="0" w:color="auto"/>
        <w:bottom w:val="none" w:sz="0" w:space="0" w:color="auto"/>
        <w:right w:val="none" w:sz="0" w:space="0" w:color="auto"/>
      </w:divBdr>
    </w:div>
    <w:div w:id="724909995">
      <w:marLeft w:val="480"/>
      <w:marRight w:val="0"/>
      <w:marTop w:val="0"/>
      <w:marBottom w:val="0"/>
      <w:divBdr>
        <w:top w:val="none" w:sz="0" w:space="0" w:color="auto"/>
        <w:left w:val="none" w:sz="0" w:space="0" w:color="auto"/>
        <w:bottom w:val="none" w:sz="0" w:space="0" w:color="auto"/>
        <w:right w:val="none" w:sz="0" w:space="0" w:color="auto"/>
      </w:divBdr>
    </w:div>
    <w:div w:id="724990582">
      <w:marLeft w:val="480"/>
      <w:marRight w:val="0"/>
      <w:marTop w:val="0"/>
      <w:marBottom w:val="0"/>
      <w:divBdr>
        <w:top w:val="none" w:sz="0" w:space="0" w:color="auto"/>
        <w:left w:val="none" w:sz="0" w:space="0" w:color="auto"/>
        <w:bottom w:val="none" w:sz="0" w:space="0" w:color="auto"/>
        <w:right w:val="none" w:sz="0" w:space="0" w:color="auto"/>
      </w:divBdr>
    </w:div>
    <w:div w:id="724991912">
      <w:marLeft w:val="480"/>
      <w:marRight w:val="0"/>
      <w:marTop w:val="0"/>
      <w:marBottom w:val="0"/>
      <w:divBdr>
        <w:top w:val="none" w:sz="0" w:space="0" w:color="auto"/>
        <w:left w:val="none" w:sz="0" w:space="0" w:color="auto"/>
        <w:bottom w:val="none" w:sz="0" w:space="0" w:color="auto"/>
        <w:right w:val="none" w:sz="0" w:space="0" w:color="auto"/>
      </w:divBdr>
    </w:div>
    <w:div w:id="725026272">
      <w:marLeft w:val="480"/>
      <w:marRight w:val="0"/>
      <w:marTop w:val="0"/>
      <w:marBottom w:val="0"/>
      <w:divBdr>
        <w:top w:val="none" w:sz="0" w:space="0" w:color="auto"/>
        <w:left w:val="none" w:sz="0" w:space="0" w:color="auto"/>
        <w:bottom w:val="none" w:sz="0" w:space="0" w:color="auto"/>
        <w:right w:val="none" w:sz="0" w:space="0" w:color="auto"/>
      </w:divBdr>
    </w:div>
    <w:div w:id="725031165">
      <w:marLeft w:val="480"/>
      <w:marRight w:val="0"/>
      <w:marTop w:val="0"/>
      <w:marBottom w:val="0"/>
      <w:divBdr>
        <w:top w:val="none" w:sz="0" w:space="0" w:color="auto"/>
        <w:left w:val="none" w:sz="0" w:space="0" w:color="auto"/>
        <w:bottom w:val="none" w:sz="0" w:space="0" w:color="auto"/>
        <w:right w:val="none" w:sz="0" w:space="0" w:color="auto"/>
      </w:divBdr>
    </w:div>
    <w:div w:id="725180412">
      <w:marLeft w:val="480"/>
      <w:marRight w:val="0"/>
      <w:marTop w:val="0"/>
      <w:marBottom w:val="0"/>
      <w:divBdr>
        <w:top w:val="none" w:sz="0" w:space="0" w:color="auto"/>
        <w:left w:val="none" w:sz="0" w:space="0" w:color="auto"/>
        <w:bottom w:val="none" w:sz="0" w:space="0" w:color="auto"/>
        <w:right w:val="none" w:sz="0" w:space="0" w:color="auto"/>
      </w:divBdr>
    </w:div>
    <w:div w:id="725227216">
      <w:marLeft w:val="480"/>
      <w:marRight w:val="0"/>
      <w:marTop w:val="0"/>
      <w:marBottom w:val="0"/>
      <w:divBdr>
        <w:top w:val="none" w:sz="0" w:space="0" w:color="auto"/>
        <w:left w:val="none" w:sz="0" w:space="0" w:color="auto"/>
        <w:bottom w:val="none" w:sz="0" w:space="0" w:color="auto"/>
        <w:right w:val="none" w:sz="0" w:space="0" w:color="auto"/>
      </w:divBdr>
    </w:div>
    <w:div w:id="725227293">
      <w:marLeft w:val="480"/>
      <w:marRight w:val="0"/>
      <w:marTop w:val="0"/>
      <w:marBottom w:val="0"/>
      <w:divBdr>
        <w:top w:val="none" w:sz="0" w:space="0" w:color="auto"/>
        <w:left w:val="none" w:sz="0" w:space="0" w:color="auto"/>
        <w:bottom w:val="none" w:sz="0" w:space="0" w:color="auto"/>
        <w:right w:val="none" w:sz="0" w:space="0" w:color="auto"/>
      </w:divBdr>
    </w:div>
    <w:div w:id="725371469">
      <w:marLeft w:val="480"/>
      <w:marRight w:val="0"/>
      <w:marTop w:val="0"/>
      <w:marBottom w:val="0"/>
      <w:divBdr>
        <w:top w:val="none" w:sz="0" w:space="0" w:color="auto"/>
        <w:left w:val="none" w:sz="0" w:space="0" w:color="auto"/>
        <w:bottom w:val="none" w:sz="0" w:space="0" w:color="auto"/>
        <w:right w:val="none" w:sz="0" w:space="0" w:color="auto"/>
      </w:divBdr>
    </w:div>
    <w:div w:id="725372138">
      <w:marLeft w:val="480"/>
      <w:marRight w:val="0"/>
      <w:marTop w:val="0"/>
      <w:marBottom w:val="0"/>
      <w:divBdr>
        <w:top w:val="none" w:sz="0" w:space="0" w:color="auto"/>
        <w:left w:val="none" w:sz="0" w:space="0" w:color="auto"/>
        <w:bottom w:val="none" w:sz="0" w:space="0" w:color="auto"/>
        <w:right w:val="none" w:sz="0" w:space="0" w:color="auto"/>
      </w:divBdr>
    </w:div>
    <w:div w:id="725445477">
      <w:marLeft w:val="480"/>
      <w:marRight w:val="0"/>
      <w:marTop w:val="0"/>
      <w:marBottom w:val="0"/>
      <w:divBdr>
        <w:top w:val="none" w:sz="0" w:space="0" w:color="auto"/>
        <w:left w:val="none" w:sz="0" w:space="0" w:color="auto"/>
        <w:bottom w:val="none" w:sz="0" w:space="0" w:color="auto"/>
        <w:right w:val="none" w:sz="0" w:space="0" w:color="auto"/>
      </w:divBdr>
    </w:div>
    <w:div w:id="725495571">
      <w:marLeft w:val="480"/>
      <w:marRight w:val="0"/>
      <w:marTop w:val="0"/>
      <w:marBottom w:val="0"/>
      <w:divBdr>
        <w:top w:val="none" w:sz="0" w:space="0" w:color="auto"/>
        <w:left w:val="none" w:sz="0" w:space="0" w:color="auto"/>
        <w:bottom w:val="none" w:sz="0" w:space="0" w:color="auto"/>
        <w:right w:val="none" w:sz="0" w:space="0" w:color="auto"/>
      </w:divBdr>
    </w:div>
    <w:div w:id="725835644">
      <w:marLeft w:val="480"/>
      <w:marRight w:val="0"/>
      <w:marTop w:val="0"/>
      <w:marBottom w:val="0"/>
      <w:divBdr>
        <w:top w:val="none" w:sz="0" w:space="0" w:color="auto"/>
        <w:left w:val="none" w:sz="0" w:space="0" w:color="auto"/>
        <w:bottom w:val="none" w:sz="0" w:space="0" w:color="auto"/>
        <w:right w:val="none" w:sz="0" w:space="0" w:color="auto"/>
      </w:divBdr>
    </w:div>
    <w:div w:id="725878378">
      <w:marLeft w:val="480"/>
      <w:marRight w:val="0"/>
      <w:marTop w:val="0"/>
      <w:marBottom w:val="0"/>
      <w:divBdr>
        <w:top w:val="none" w:sz="0" w:space="0" w:color="auto"/>
        <w:left w:val="none" w:sz="0" w:space="0" w:color="auto"/>
        <w:bottom w:val="none" w:sz="0" w:space="0" w:color="auto"/>
        <w:right w:val="none" w:sz="0" w:space="0" w:color="auto"/>
      </w:divBdr>
    </w:div>
    <w:div w:id="725950847">
      <w:marLeft w:val="480"/>
      <w:marRight w:val="0"/>
      <w:marTop w:val="0"/>
      <w:marBottom w:val="0"/>
      <w:divBdr>
        <w:top w:val="none" w:sz="0" w:space="0" w:color="auto"/>
        <w:left w:val="none" w:sz="0" w:space="0" w:color="auto"/>
        <w:bottom w:val="none" w:sz="0" w:space="0" w:color="auto"/>
        <w:right w:val="none" w:sz="0" w:space="0" w:color="auto"/>
      </w:divBdr>
    </w:div>
    <w:div w:id="725956803">
      <w:marLeft w:val="480"/>
      <w:marRight w:val="0"/>
      <w:marTop w:val="0"/>
      <w:marBottom w:val="0"/>
      <w:divBdr>
        <w:top w:val="none" w:sz="0" w:space="0" w:color="auto"/>
        <w:left w:val="none" w:sz="0" w:space="0" w:color="auto"/>
        <w:bottom w:val="none" w:sz="0" w:space="0" w:color="auto"/>
        <w:right w:val="none" w:sz="0" w:space="0" w:color="auto"/>
      </w:divBdr>
    </w:div>
    <w:div w:id="726028449">
      <w:marLeft w:val="480"/>
      <w:marRight w:val="0"/>
      <w:marTop w:val="0"/>
      <w:marBottom w:val="0"/>
      <w:divBdr>
        <w:top w:val="none" w:sz="0" w:space="0" w:color="auto"/>
        <w:left w:val="none" w:sz="0" w:space="0" w:color="auto"/>
        <w:bottom w:val="none" w:sz="0" w:space="0" w:color="auto"/>
        <w:right w:val="none" w:sz="0" w:space="0" w:color="auto"/>
      </w:divBdr>
    </w:div>
    <w:div w:id="726077073">
      <w:marLeft w:val="480"/>
      <w:marRight w:val="0"/>
      <w:marTop w:val="0"/>
      <w:marBottom w:val="0"/>
      <w:divBdr>
        <w:top w:val="none" w:sz="0" w:space="0" w:color="auto"/>
        <w:left w:val="none" w:sz="0" w:space="0" w:color="auto"/>
        <w:bottom w:val="none" w:sz="0" w:space="0" w:color="auto"/>
        <w:right w:val="none" w:sz="0" w:space="0" w:color="auto"/>
      </w:divBdr>
    </w:div>
    <w:div w:id="726221327">
      <w:marLeft w:val="480"/>
      <w:marRight w:val="0"/>
      <w:marTop w:val="0"/>
      <w:marBottom w:val="0"/>
      <w:divBdr>
        <w:top w:val="none" w:sz="0" w:space="0" w:color="auto"/>
        <w:left w:val="none" w:sz="0" w:space="0" w:color="auto"/>
        <w:bottom w:val="none" w:sz="0" w:space="0" w:color="auto"/>
        <w:right w:val="none" w:sz="0" w:space="0" w:color="auto"/>
      </w:divBdr>
    </w:div>
    <w:div w:id="726339921">
      <w:marLeft w:val="480"/>
      <w:marRight w:val="0"/>
      <w:marTop w:val="0"/>
      <w:marBottom w:val="0"/>
      <w:divBdr>
        <w:top w:val="none" w:sz="0" w:space="0" w:color="auto"/>
        <w:left w:val="none" w:sz="0" w:space="0" w:color="auto"/>
        <w:bottom w:val="none" w:sz="0" w:space="0" w:color="auto"/>
        <w:right w:val="none" w:sz="0" w:space="0" w:color="auto"/>
      </w:divBdr>
    </w:div>
    <w:div w:id="726420106">
      <w:marLeft w:val="480"/>
      <w:marRight w:val="0"/>
      <w:marTop w:val="0"/>
      <w:marBottom w:val="0"/>
      <w:divBdr>
        <w:top w:val="none" w:sz="0" w:space="0" w:color="auto"/>
        <w:left w:val="none" w:sz="0" w:space="0" w:color="auto"/>
        <w:bottom w:val="none" w:sz="0" w:space="0" w:color="auto"/>
        <w:right w:val="none" w:sz="0" w:space="0" w:color="auto"/>
      </w:divBdr>
    </w:div>
    <w:div w:id="726614969">
      <w:marLeft w:val="480"/>
      <w:marRight w:val="0"/>
      <w:marTop w:val="0"/>
      <w:marBottom w:val="0"/>
      <w:divBdr>
        <w:top w:val="none" w:sz="0" w:space="0" w:color="auto"/>
        <w:left w:val="none" w:sz="0" w:space="0" w:color="auto"/>
        <w:bottom w:val="none" w:sz="0" w:space="0" w:color="auto"/>
        <w:right w:val="none" w:sz="0" w:space="0" w:color="auto"/>
      </w:divBdr>
    </w:div>
    <w:div w:id="726688435">
      <w:marLeft w:val="480"/>
      <w:marRight w:val="0"/>
      <w:marTop w:val="0"/>
      <w:marBottom w:val="0"/>
      <w:divBdr>
        <w:top w:val="none" w:sz="0" w:space="0" w:color="auto"/>
        <w:left w:val="none" w:sz="0" w:space="0" w:color="auto"/>
        <w:bottom w:val="none" w:sz="0" w:space="0" w:color="auto"/>
        <w:right w:val="none" w:sz="0" w:space="0" w:color="auto"/>
      </w:divBdr>
    </w:div>
    <w:div w:id="726956187">
      <w:marLeft w:val="480"/>
      <w:marRight w:val="0"/>
      <w:marTop w:val="0"/>
      <w:marBottom w:val="0"/>
      <w:divBdr>
        <w:top w:val="none" w:sz="0" w:space="0" w:color="auto"/>
        <w:left w:val="none" w:sz="0" w:space="0" w:color="auto"/>
        <w:bottom w:val="none" w:sz="0" w:space="0" w:color="auto"/>
        <w:right w:val="none" w:sz="0" w:space="0" w:color="auto"/>
      </w:divBdr>
    </w:div>
    <w:div w:id="727145947">
      <w:marLeft w:val="480"/>
      <w:marRight w:val="0"/>
      <w:marTop w:val="0"/>
      <w:marBottom w:val="0"/>
      <w:divBdr>
        <w:top w:val="none" w:sz="0" w:space="0" w:color="auto"/>
        <w:left w:val="none" w:sz="0" w:space="0" w:color="auto"/>
        <w:bottom w:val="none" w:sz="0" w:space="0" w:color="auto"/>
        <w:right w:val="none" w:sz="0" w:space="0" w:color="auto"/>
      </w:divBdr>
    </w:div>
    <w:div w:id="727149662">
      <w:marLeft w:val="480"/>
      <w:marRight w:val="0"/>
      <w:marTop w:val="0"/>
      <w:marBottom w:val="0"/>
      <w:divBdr>
        <w:top w:val="none" w:sz="0" w:space="0" w:color="auto"/>
        <w:left w:val="none" w:sz="0" w:space="0" w:color="auto"/>
        <w:bottom w:val="none" w:sz="0" w:space="0" w:color="auto"/>
        <w:right w:val="none" w:sz="0" w:space="0" w:color="auto"/>
      </w:divBdr>
    </w:div>
    <w:div w:id="727151007">
      <w:marLeft w:val="480"/>
      <w:marRight w:val="0"/>
      <w:marTop w:val="0"/>
      <w:marBottom w:val="0"/>
      <w:divBdr>
        <w:top w:val="none" w:sz="0" w:space="0" w:color="auto"/>
        <w:left w:val="none" w:sz="0" w:space="0" w:color="auto"/>
        <w:bottom w:val="none" w:sz="0" w:space="0" w:color="auto"/>
        <w:right w:val="none" w:sz="0" w:space="0" w:color="auto"/>
      </w:divBdr>
    </w:div>
    <w:div w:id="727530917">
      <w:marLeft w:val="480"/>
      <w:marRight w:val="0"/>
      <w:marTop w:val="0"/>
      <w:marBottom w:val="0"/>
      <w:divBdr>
        <w:top w:val="none" w:sz="0" w:space="0" w:color="auto"/>
        <w:left w:val="none" w:sz="0" w:space="0" w:color="auto"/>
        <w:bottom w:val="none" w:sz="0" w:space="0" w:color="auto"/>
        <w:right w:val="none" w:sz="0" w:space="0" w:color="auto"/>
      </w:divBdr>
    </w:div>
    <w:div w:id="727537551">
      <w:marLeft w:val="480"/>
      <w:marRight w:val="0"/>
      <w:marTop w:val="0"/>
      <w:marBottom w:val="0"/>
      <w:divBdr>
        <w:top w:val="none" w:sz="0" w:space="0" w:color="auto"/>
        <w:left w:val="none" w:sz="0" w:space="0" w:color="auto"/>
        <w:bottom w:val="none" w:sz="0" w:space="0" w:color="auto"/>
        <w:right w:val="none" w:sz="0" w:space="0" w:color="auto"/>
      </w:divBdr>
    </w:div>
    <w:div w:id="727651459">
      <w:marLeft w:val="480"/>
      <w:marRight w:val="0"/>
      <w:marTop w:val="0"/>
      <w:marBottom w:val="0"/>
      <w:divBdr>
        <w:top w:val="none" w:sz="0" w:space="0" w:color="auto"/>
        <w:left w:val="none" w:sz="0" w:space="0" w:color="auto"/>
        <w:bottom w:val="none" w:sz="0" w:space="0" w:color="auto"/>
        <w:right w:val="none" w:sz="0" w:space="0" w:color="auto"/>
      </w:divBdr>
    </w:div>
    <w:div w:id="727729830">
      <w:marLeft w:val="480"/>
      <w:marRight w:val="0"/>
      <w:marTop w:val="0"/>
      <w:marBottom w:val="0"/>
      <w:divBdr>
        <w:top w:val="none" w:sz="0" w:space="0" w:color="auto"/>
        <w:left w:val="none" w:sz="0" w:space="0" w:color="auto"/>
        <w:bottom w:val="none" w:sz="0" w:space="0" w:color="auto"/>
        <w:right w:val="none" w:sz="0" w:space="0" w:color="auto"/>
      </w:divBdr>
    </w:div>
    <w:div w:id="727801996">
      <w:marLeft w:val="480"/>
      <w:marRight w:val="0"/>
      <w:marTop w:val="0"/>
      <w:marBottom w:val="0"/>
      <w:divBdr>
        <w:top w:val="none" w:sz="0" w:space="0" w:color="auto"/>
        <w:left w:val="none" w:sz="0" w:space="0" w:color="auto"/>
        <w:bottom w:val="none" w:sz="0" w:space="0" w:color="auto"/>
        <w:right w:val="none" w:sz="0" w:space="0" w:color="auto"/>
      </w:divBdr>
    </w:div>
    <w:div w:id="727844506">
      <w:marLeft w:val="480"/>
      <w:marRight w:val="0"/>
      <w:marTop w:val="0"/>
      <w:marBottom w:val="0"/>
      <w:divBdr>
        <w:top w:val="none" w:sz="0" w:space="0" w:color="auto"/>
        <w:left w:val="none" w:sz="0" w:space="0" w:color="auto"/>
        <w:bottom w:val="none" w:sz="0" w:space="0" w:color="auto"/>
        <w:right w:val="none" w:sz="0" w:space="0" w:color="auto"/>
      </w:divBdr>
    </w:div>
    <w:div w:id="727920386">
      <w:marLeft w:val="480"/>
      <w:marRight w:val="0"/>
      <w:marTop w:val="0"/>
      <w:marBottom w:val="0"/>
      <w:divBdr>
        <w:top w:val="none" w:sz="0" w:space="0" w:color="auto"/>
        <w:left w:val="none" w:sz="0" w:space="0" w:color="auto"/>
        <w:bottom w:val="none" w:sz="0" w:space="0" w:color="auto"/>
        <w:right w:val="none" w:sz="0" w:space="0" w:color="auto"/>
      </w:divBdr>
    </w:div>
    <w:div w:id="727921292">
      <w:marLeft w:val="480"/>
      <w:marRight w:val="0"/>
      <w:marTop w:val="0"/>
      <w:marBottom w:val="0"/>
      <w:divBdr>
        <w:top w:val="none" w:sz="0" w:space="0" w:color="auto"/>
        <w:left w:val="none" w:sz="0" w:space="0" w:color="auto"/>
        <w:bottom w:val="none" w:sz="0" w:space="0" w:color="auto"/>
        <w:right w:val="none" w:sz="0" w:space="0" w:color="auto"/>
      </w:divBdr>
    </w:div>
    <w:div w:id="728000193">
      <w:marLeft w:val="480"/>
      <w:marRight w:val="0"/>
      <w:marTop w:val="0"/>
      <w:marBottom w:val="0"/>
      <w:divBdr>
        <w:top w:val="none" w:sz="0" w:space="0" w:color="auto"/>
        <w:left w:val="none" w:sz="0" w:space="0" w:color="auto"/>
        <w:bottom w:val="none" w:sz="0" w:space="0" w:color="auto"/>
        <w:right w:val="none" w:sz="0" w:space="0" w:color="auto"/>
      </w:divBdr>
    </w:div>
    <w:div w:id="728071058">
      <w:marLeft w:val="480"/>
      <w:marRight w:val="0"/>
      <w:marTop w:val="0"/>
      <w:marBottom w:val="0"/>
      <w:divBdr>
        <w:top w:val="none" w:sz="0" w:space="0" w:color="auto"/>
        <w:left w:val="none" w:sz="0" w:space="0" w:color="auto"/>
        <w:bottom w:val="none" w:sz="0" w:space="0" w:color="auto"/>
        <w:right w:val="none" w:sz="0" w:space="0" w:color="auto"/>
      </w:divBdr>
    </w:div>
    <w:div w:id="728072144">
      <w:marLeft w:val="480"/>
      <w:marRight w:val="0"/>
      <w:marTop w:val="0"/>
      <w:marBottom w:val="0"/>
      <w:divBdr>
        <w:top w:val="none" w:sz="0" w:space="0" w:color="auto"/>
        <w:left w:val="none" w:sz="0" w:space="0" w:color="auto"/>
        <w:bottom w:val="none" w:sz="0" w:space="0" w:color="auto"/>
        <w:right w:val="none" w:sz="0" w:space="0" w:color="auto"/>
      </w:divBdr>
    </w:div>
    <w:div w:id="728111009">
      <w:marLeft w:val="480"/>
      <w:marRight w:val="0"/>
      <w:marTop w:val="0"/>
      <w:marBottom w:val="0"/>
      <w:divBdr>
        <w:top w:val="none" w:sz="0" w:space="0" w:color="auto"/>
        <w:left w:val="none" w:sz="0" w:space="0" w:color="auto"/>
        <w:bottom w:val="none" w:sz="0" w:space="0" w:color="auto"/>
        <w:right w:val="none" w:sz="0" w:space="0" w:color="auto"/>
      </w:divBdr>
    </w:div>
    <w:div w:id="728312111">
      <w:marLeft w:val="480"/>
      <w:marRight w:val="0"/>
      <w:marTop w:val="0"/>
      <w:marBottom w:val="0"/>
      <w:divBdr>
        <w:top w:val="none" w:sz="0" w:space="0" w:color="auto"/>
        <w:left w:val="none" w:sz="0" w:space="0" w:color="auto"/>
        <w:bottom w:val="none" w:sz="0" w:space="0" w:color="auto"/>
        <w:right w:val="none" w:sz="0" w:space="0" w:color="auto"/>
      </w:divBdr>
    </w:div>
    <w:div w:id="728455130">
      <w:marLeft w:val="480"/>
      <w:marRight w:val="0"/>
      <w:marTop w:val="0"/>
      <w:marBottom w:val="0"/>
      <w:divBdr>
        <w:top w:val="none" w:sz="0" w:space="0" w:color="auto"/>
        <w:left w:val="none" w:sz="0" w:space="0" w:color="auto"/>
        <w:bottom w:val="none" w:sz="0" w:space="0" w:color="auto"/>
        <w:right w:val="none" w:sz="0" w:space="0" w:color="auto"/>
      </w:divBdr>
    </w:div>
    <w:div w:id="728697839">
      <w:marLeft w:val="480"/>
      <w:marRight w:val="0"/>
      <w:marTop w:val="0"/>
      <w:marBottom w:val="0"/>
      <w:divBdr>
        <w:top w:val="none" w:sz="0" w:space="0" w:color="auto"/>
        <w:left w:val="none" w:sz="0" w:space="0" w:color="auto"/>
        <w:bottom w:val="none" w:sz="0" w:space="0" w:color="auto"/>
        <w:right w:val="none" w:sz="0" w:space="0" w:color="auto"/>
      </w:divBdr>
    </w:div>
    <w:div w:id="728923826">
      <w:marLeft w:val="480"/>
      <w:marRight w:val="0"/>
      <w:marTop w:val="0"/>
      <w:marBottom w:val="0"/>
      <w:divBdr>
        <w:top w:val="none" w:sz="0" w:space="0" w:color="auto"/>
        <w:left w:val="none" w:sz="0" w:space="0" w:color="auto"/>
        <w:bottom w:val="none" w:sz="0" w:space="0" w:color="auto"/>
        <w:right w:val="none" w:sz="0" w:space="0" w:color="auto"/>
      </w:divBdr>
    </w:div>
    <w:div w:id="729034159">
      <w:marLeft w:val="480"/>
      <w:marRight w:val="0"/>
      <w:marTop w:val="0"/>
      <w:marBottom w:val="0"/>
      <w:divBdr>
        <w:top w:val="none" w:sz="0" w:space="0" w:color="auto"/>
        <w:left w:val="none" w:sz="0" w:space="0" w:color="auto"/>
        <w:bottom w:val="none" w:sz="0" w:space="0" w:color="auto"/>
        <w:right w:val="none" w:sz="0" w:space="0" w:color="auto"/>
      </w:divBdr>
    </w:div>
    <w:div w:id="729302456">
      <w:marLeft w:val="480"/>
      <w:marRight w:val="0"/>
      <w:marTop w:val="0"/>
      <w:marBottom w:val="0"/>
      <w:divBdr>
        <w:top w:val="none" w:sz="0" w:space="0" w:color="auto"/>
        <w:left w:val="none" w:sz="0" w:space="0" w:color="auto"/>
        <w:bottom w:val="none" w:sz="0" w:space="0" w:color="auto"/>
        <w:right w:val="none" w:sz="0" w:space="0" w:color="auto"/>
      </w:divBdr>
    </w:div>
    <w:div w:id="729350702">
      <w:marLeft w:val="480"/>
      <w:marRight w:val="0"/>
      <w:marTop w:val="0"/>
      <w:marBottom w:val="0"/>
      <w:divBdr>
        <w:top w:val="none" w:sz="0" w:space="0" w:color="auto"/>
        <w:left w:val="none" w:sz="0" w:space="0" w:color="auto"/>
        <w:bottom w:val="none" w:sz="0" w:space="0" w:color="auto"/>
        <w:right w:val="none" w:sz="0" w:space="0" w:color="auto"/>
      </w:divBdr>
    </w:div>
    <w:div w:id="729423311">
      <w:marLeft w:val="480"/>
      <w:marRight w:val="0"/>
      <w:marTop w:val="0"/>
      <w:marBottom w:val="0"/>
      <w:divBdr>
        <w:top w:val="none" w:sz="0" w:space="0" w:color="auto"/>
        <w:left w:val="none" w:sz="0" w:space="0" w:color="auto"/>
        <w:bottom w:val="none" w:sz="0" w:space="0" w:color="auto"/>
        <w:right w:val="none" w:sz="0" w:space="0" w:color="auto"/>
      </w:divBdr>
    </w:div>
    <w:div w:id="729615632">
      <w:marLeft w:val="480"/>
      <w:marRight w:val="0"/>
      <w:marTop w:val="0"/>
      <w:marBottom w:val="0"/>
      <w:divBdr>
        <w:top w:val="none" w:sz="0" w:space="0" w:color="auto"/>
        <w:left w:val="none" w:sz="0" w:space="0" w:color="auto"/>
        <w:bottom w:val="none" w:sz="0" w:space="0" w:color="auto"/>
        <w:right w:val="none" w:sz="0" w:space="0" w:color="auto"/>
      </w:divBdr>
    </w:div>
    <w:div w:id="729767151">
      <w:marLeft w:val="480"/>
      <w:marRight w:val="0"/>
      <w:marTop w:val="0"/>
      <w:marBottom w:val="0"/>
      <w:divBdr>
        <w:top w:val="none" w:sz="0" w:space="0" w:color="auto"/>
        <w:left w:val="none" w:sz="0" w:space="0" w:color="auto"/>
        <w:bottom w:val="none" w:sz="0" w:space="0" w:color="auto"/>
        <w:right w:val="none" w:sz="0" w:space="0" w:color="auto"/>
      </w:divBdr>
    </w:div>
    <w:div w:id="730152702">
      <w:marLeft w:val="480"/>
      <w:marRight w:val="0"/>
      <w:marTop w:val="0"/>
      <w:marBottom w:val="0"/>
      <w:divBdr>
        <w:top w:val="none" w:sz="0" w:space="0" w:color="auto"/>
        <w:left w:val="none" w:sz="0" w:space="0" w:color="auto"/>
        <w:bottom w:val="none" w:sz="0" w:space="0" w:color="auto"/>
        <w:right w:val="none" w:sz="0" w:space="0" w:color="auto"/>
      </w:divBdr>
    </w:div>
    <w:div w:id="730230842">
      <w:marLeft w:val="480"/>
      <w:marRight w:val="0"/>
      <w:marTop w:val="0"/>
      <w:marBottom w:val="0"/>
      <w:divBdr>
        <w:top w:val="none" w:sz="0" w:space="0" w:color="auto"/>
        <w:left w:val="none" w:sz="0" w:space="0" w:color="auto"/>
        <w:bottom w:val="none" w:sz="0" w:space="0" w:color="auto"/>
        <w:right w:val="none" w:sz="0" w:space="0" w:color="auto"/>
      </w:divBdr>
    </w:div>
    <w:div w:id="730420657">
      <w:marLeft w:val="480"/>
      <w:marRight w:val="0"/>
      <w:marTop w:val="0"/>
      <w:marBottom w:val="0"/>
      <w:divBdr>
        <w:top w:val="none" w:sz="0" w:space="0" w:color="auto"/>
        <w:left w:val="none" w:sz="0" w:space="0" w:color="auto"/>
        <w:bottom w:val="none" w:sz="0" w:space="0" w:color="auto"/>
        <w:right w:val="none" w:sz="0" w:space="0" w:color="auto"/>
      </w:divBdr>
    </w:div>
    <w:div w:id="730421026">
      <w:marLeft w:val="480"/>
      <w:marRight w:val="0"/>
      <w:marTop w:val="0"/>
      <w:marBottom w:val="0"/>
      <w:divBdr>
        <w:top w:val="none" w:sz="0" w:space="0" w:color="auto"/>
        <w:left w:val="none" w:sz="0" w:space="0" w:color="auto"/>
        <w:bottom w:val="none" w:sz="0" w:space="0" w:color="auto"/>
        <w:right w:val="none" w:sz="0" w:space="0" w:color="auto"/>
      </w:divBdr>
    </w:div>
    <w:div w:id="730428240">
      <w:marLeft w:val="480"/>
      <w:marRight w:val="0"/>
      <w:marTop w:val="0"/>
      <w:marBottom w:val="0"/>
      <w:divBdr>
        <w:top w:val="none" w:sz="0" w:space="0" w:color="auto"/>
        <w:left w:val="none" w:sz="0" w:space="0" w:color="auto"/>
        <w:bottom w:val="none" w:sz="0" w:space="0" w:color="auto"/>
        <w:right w:val="none" w:sz="0" w:space="0" w:color="auto"/>
      </w:divBdr>
    </w:div>
    <w:div w:id="730932056">
      <w:marLeft w:val="480"/>
      <w:marRight w:val="0"/>
      <w:marTop w:val="0"/>
      <w:marBottom w:val="0"/>
      <w:divBdr>
        <w:top w:val="none" w:sz="0" w:space="0" w:color="auto"/>
        <w:left w:val="none" w:sz="0" w:space="0" w:color="auto"/>
        <w:bottom w:val="none" w:sz="0" w:space="0" w:color="auto"/>
        <w:right w:val="none" w:sz="0" w:space="0" w:color="auto"/>
      </w:divBdr>
    </w:div>
    <w:div w:id="731192699">
      <w:marLeft w:val="480"/>
      <w:marRight w:val="0"/>
      <w:marTop w:val="0"/>
      <w:marBottom w:val="0"/>
      <w:divBdr>
        <w:top w:val="none" w:sz="0" w:space="0" w:color="auto"/>
        <w:left w:val="none" w:sz="0" w:space="0" w:color="auto"/>
        <w:bottom w:val="none" w:sz="0" w:space="0" w:color="auto"/>
        <w:right w:val="none" w:sz="0" w:space="0" w:color="auto"/>
      </w:divBdr>
    </w:div>
    <w:div w:id="731343013">
      <w:marLeft w:val="480"/>
      <w:marRight w:val="0"/>
      <w:marTop w:val="0"/>
      <w:marBottom w:val="0"/>
      <w:divBdr>
        <w:top w:val="none" w:sz="0" w:space="0" w:color="auto"/>
        <w:left w:val="none" w:sz="0" w:space="0" w:color="auto"/>
        <w:bottom w:val="none" w:sz="0" w:space="0" w:color="auto"/>
        <w:right w:val="none" w:sz="0" w:space="0" w:color="auto"/>
      </w:divBdr>
    </w:div>
    <w:div w:id="731345553">
      <w:marLeft w:val="480"/>
      <w:marRight w:val="0"/>
      <w:marTop w:val="0"/>
      <w:marBottom w:val="0"/>
      <w:divBdr>
        <w:top w:val="none" w:sz="0" w:space="0" w:color="auto"/>
        <w:left w:val="none" w:sz="0" w:space="0" w:color="auto"/>
        <w:bottom w:val="none" w:sz="0" w:space="0" w:color="auto"/>
        <w:right w:val="none" w:sz="0" w:space="0" w:color="auto"/>
      </w:divBdr>
    </w:div>
    <w:div w:id="731385892">
      <w:marLeft w:val="480"/>
      <w:marRight w:val="0"/>
      <w:marTop w:val="0"/>
      <w:marBottom w:val="0"/>
      <w:divBdr>
        <w:top w:val="none" w:sz="0" w:space="0" w:color="auto"/>
        <w:left w:val="none" w:sz="0" w:space="0" w:color="auto"/>
        <w:bottom w:val="none" w:sz="0" w:space="0" w:color="auto"/>
        <w:right w:val="none" w:sz="0" w:space="0" w:color="auto"/>
      </w:divBdr>
    </w:div>
    <w:div w:id="731468348">
      <w:marLeft w:val="480"/>
      <w:marRight w:val="0"/>
      <w:marTop w:val="0"/>
      <w:marBottom w:val="0"/>
      <w:divBdr>
        <w:top w:val="none" w:sz="0" w:space="0" w:color="auto"/>
        <w:left w:val="none" w:sz="0" w:space="0" w:color="auto"/>
        <w:bottom w:val="none" w:sz="0" w:space="0" w:color="auto"/>
        <w:right w:val="none" w:sz="0" w:space="0" w:color="auto"/>
      </w:divBdr>
    </w:div>
    <w:div w:id="731539869">
      <w:marLeft w:val="480"/>
      <w:marRight w:val="0"/>
      <w:marTop w:val="0"/>
      <w:marBottom w:val="0"/>
      <w:divBdr>
        <w:top w:val="none" w:sz="0" w:space="0" w:color="auto"/>
        <w:left w:val="none" w:sz="0" w:space="0" w:color="auto"/>
        <w:bottom w:val="none" w:sz="0" w:space="0" w:color="auto"/>
        <w:right w:val="none" w:sz="0" w:space="0" w:color="auto"/>
      </w:divBdr>
    </w:div>
    <w:div w:id="731732451">
      <w:marLeft w:val="480"/>
      <w:marRight w:val="0"/>
      <w:marTop w:val="0"/>
      <w:marBottom w:val="0"/>
      <w:divBdr>
        <w:top w:val="none" w:sz="0" w:space="0" w:color="auto"/>
        <w:left w:val="none" w:sz="0" w:space="0" w:color="auto"/>
        <w:bottom w:val="none" w:sz="0" w:space="0" w:color="auto"/>
        <w:right w:val="none" w:sz="0" w:space="0" w:color="auto"/>
      </w:divBdr>
    </w:div>
    <w:div w:id="731734246">
      <w:marLeft w:val="480"/>
      <w:marRight w:val="0"/>
      <w:marTop w:val="0"/>
      <w:marBottom w:val="0"/>
      <w:divBdr>
        <w:top w:val="none" w:sz="0" w:space="0" w:color="auto"/>
        <w:left w:val="none" w:sz="0" w:space="0" w:color="auto"/>
        <w:bottom w:val="none" w:sz="0" w:space="0" w:color="auto"/>
        <w:right w:val="none" w:sz="0" w:space="0" w:color="auto"/>
      </w:divBdr>
    </w:div>
    <w:div w:id="731736596">
      <w:marLeft w:val="480"/>
      <w:marRight w:val="0"/>
      <w:marTop w:val="0"/>
      <w:marBottom w:val="0"/>
      <w:divBdr>
        <w:top w:val="none" w:sz="0" w:space="0" w:color="auto"/>
        <w:left w:val="none" w:sz="0" w:space="0" w:color="auto"/>
        <w:bottom w:val="none" w:sz="0" w:space="0" w:color="auto"/>
        <w:right w:val="none" w:sz="0" w:space="0" w:color="auto"/>
      </w:divBdr>
    </w:div>
    <w:div w:id="731738783">
      <w:marLeft w:val="480"/>
      <w:marRight w:val="0"/>
      <w:marTop w:val="0"/>
      <w:marBottom w:val="0"/>
      <w:divBdr>
        <w:top w:val="none" w:sz="0" w:space="0" w:color="auto"/>
        <w:left w:val="none" w:sz="0" w:space="0" w:color="auto"/>
        <w:bottom w:val="none" w:sz="0" w:space="0" w:color="auto"/>
        <w:right w:val="none" w:sz="0" w:space="0" w:color="auto"/>
      </w:divBdr>
    </w:div>
    <w:div w:id="731807084">
      <w:marLeft w:val="480"/>
      <w:marRight w:val="0"/>
      <w:marTop w:val="0"/>
      <w:marBottom w:val="0"/>
      <w:divBdr>
        <w:top w:val="none" w:sz="0" w:space="0" w:color="auto"/>
        <w:left w:val="none" w:sz="0" w:space="0" w:color="auto"/>
        <w:bottom w:val="none" w:sz="0" w:space="0" w:color="auto"/>
        <w:right w:val="none" w:sz="0" w:space="0" w:color="auto"/>
      </w:divBdr>
    </w:div>
    <w:div w:id="732044621">
      <w:marLeft w:val="480"/>
      <w:marRight w:val="0"/>
      <w:marTop w:val="0"/>
      <w:marBottom w:val="0"/>
      <w:divBdr>
        <w:top w:val="none" w:sz="0" w:space="0" w:color="auto"/>
        <w:left w:val="none" w:sz="0" w:space="0" w:color="auto"/>
        <w:bottom w:val="none" w:sz="0" w:space="0" w:color="auto"/>
        <w:right w:val="none" w:sz="0" w:space="0" w:color="auto"/>
      </w:divBdr>
    </w:div>
    <w:div w:id="732045213">
      <w:marLeft w:val="480"/>
      <w:marRight w:val="0"/>
      <w:marTop w:val="0"/>
      <w:marBottom w:val="0"/>
      <w:divBdr>
        <w:top w:val="none" w:sz="0" w:space="0" w:color="auto"/>
        <w:left w:val="none" w:sz="0" w:space="0" w:color="auto"/>
        <w:bottom w:val="none" w:sz="0" w:space="0" w:color="auto"/>
        <w:right w:val="none" w:sz="0" w:space="0" w:color="auto"/>
      </w:divBdr>
    </w:div>
    <w:div w:id="732238884">
      <w:marLeft w:val="480"/>
      <w:marRight w:val="0"/>
      <w:marTop w:val="0"/>
      <w:marBottom w:val="0"/>
      <w:divBdr>
        <w:top w:val="none" w:sz="0" w:space="0" w:color="auto"/>
        <w:left w:val="none" w:sz="0" w:space="0" w:color="auto"/>
        <w:bottom w:val="none" w:sz="0" w:space="0" w:color="auto"/>
        <w:right w:val="none" w:sz="0" w:space="0" w:color="auto"/>
      </w:divBdr>
    </w:div>
    <w:div w:id="732314263">
      <w:marLeft w:val="480"/>
      <w:marRight w:val="0"/>
      <w:marTop w:val="0"/>
      <w:marBottom w:val="0"/>
      <w:divBdr>
        <w:top w:val="none" w:sz="0" w:space="0" w:color="auto"/>
        <w:left w:val="none" w:sz="0" w:space="0" w:color="auto"/>
        <w:bottom w:val="none" w:sz="0" w:space="0" w:color="auto"/>
        <w:right w:val="none" w:sz="0" w:space="0" w:color="auto"/>
      </w:divBdr>
    </w:div>
    <w:div w:id="732585835">
      <w:marLeft w:val="480"/>
      <w:marRight w:val="0"/>
      <w:marTop w:val="0"/>
      <w:marBottom w:val="0"/>
      <w:divBdr>
        <w:top w:val="none" w:sz="0" w:space="0" w:color="auto"/>
        <w:left w:val="none" w:sz="0" w:space="0" w:color="auto"/>
        <w:bottom w:val="none" w:sz="0" w:space="0" w:color="auto"/>
        <w:right w:val="none" w:sz="0" w:space="0" w:color="auto"/>
      </w:divBdr>
    </w:div>
    <w:div w:id="732627548">
      <w:marLeft w:val="480"/>
      <w:marRight w:val="0"/>
      <w:marTop w:val="0"/>
      <w:marBottom w:val="0"/>
      <w:divBdr>
        <w:top w:val="none" w:sz="0" w:space="0" w:color="auto"/>
        <w:left w:val="none" w:sz="0" w:space="0" w:color="auto"/>
        <w:bottom w:val="none" w:sz="0" w:space="0" w:color="auto"/>
        <w:right w:val="none" w:sz="0" w:space="0" w:color="auto"/>
      </w:divBdr>
    </w:div>
    <w:div w:id="732703372">
      <w:marLeft w:val="480"/>
      <w:marRight w:val="0"/>
      <w:marTop w:val="0"/>
      <w:marBottom w:val="0"/>
      <w:divBdr>
        <w:top w:val="none" w:sz="0" w:space="0" w:color="auto"/>
        <w:left w:val="none" w:sz="0" w:space="0" w:color="auto"/>
        <w:bottom w:val="none" w:sz="0" w:space="0" w:color="auto"/>
        <w:right w:val="none" w:sz="0" w:space="0" w:color="auto"/>
      </w:divBdr>
    </w:div>
    <w:div w:id="733043923">
      <w:marLeft w:val="480"/>
      <w:marRight w:val="0"/>
      <w:marTop w:val="0"/>
      <w:marBottom w:val="0"/>
      <w:divBdr>
        <w:top w:val="none" w:sz="0" w:space="0" w:color="auto"/>
        <w:left w:val="none" w:sz="0" w:space="0" w:color="auto"/>
        <w:bottom w:val="none" w:sz="0" w:space="0" w:color="auto"/>
        <w:right w:val="none" w:sz="0" w:space="0" w:color="auto"/>
      </w:divBdr>
    </w:div>
    <w:div w:id="733047654">
      <w:marLeft w:val="480"/>
      <w:marRight w:val="0"/>
      <w:marTop w:val="0"/>
      <w:marBottom w:val="0"/>
      <w:divBdr>
        <w:top w:val="none" w:sz="0" w:space="0" w:color="auto"/>
        <w:left w:val="none" w:sz="0" w:space="0" w:color="auto"/>
        <w:bottom w:val="none" w:sz="0" w:space="0" w:color="auto"/>
        <w:right w:val="none" w:sz="0" w:space="0" w:color="auto"/>
      </w:divBdr>
    </w:div>
    <w:div w:id="733356503">
      <w:marLeft w:val="480"/>
      <w:marRight w:val="0"/>
      <w:marTop w:val="0"/>
      <w:marBottom w:val="0"/>
      <w:divBdr>
        <w:top w:val="none" w:sz="0" w:space="0" w:color="auto"/>
        <w:left w:val="none" w:sz="0" w:space="0" w:color="auto"/>
        <w:bottom w:val="none" w:sz="0" w:space="0" w:color="auto"/>
        <w:right w:val="none" w:sz="0" w:space="0" w:color="auto"/>
      </w:divBdr>
    </w:div>
    <w:div w:id="733503501">
      <w:marLeft w:val="480"/>
      <w:marRight w:val="0"/>
      <w:marTop w:val="0"/>
      <w:marBottom w:val="0"/>
      <w:divBdr>
        <w:top w:val="none" w:sz="0" w:space="0" w:color="auto"/>
        <w:left w:val="none" w:sz="0" w:space="0" w:color="auto"/>
        <w:bottom w:val="none" w:sz="0" w:space="0" w:color="auto"/>
        <w:right w:val="none" w:sz="0" w:space="0" w:color="auto"/>
      </w:divBdr>
    </w:div>
    <w:div w:id="733625309">
      <w:marLeft w:val="480"/>
      <w:marRight w:val="0"/>
      <w:marTop w:val="0"/>
      <w:marBottom w:val="0"/>
      <w:divBdr>
        <w:top w:val="none" w:sz="0" w:space="0" w:color="auto"/>
        <w:left w:val="none" w:sz="0" w:space="0" w:color="auto"/>
        <w:bottom w:val="none" w:sz="0" w:space="0" w:color="auto"/>
        <w:right w:val="none" w:sz="0" w:space="0" w:color="auto"/>
      </w:divBdr>
    </w:div>
    <w:div w:id="733703844">
      <w:marLeft w:val="480"/>
      <w:marRight w:val="0"/>
      <w:marTop w:val="0"/>
      <w:marBottom w:val="0"/>
      <w:divBdr>
        <w:top w:val="none" w:sz="0" w:space="0" w:color="auto"/>
        <w:left w:val="none" w:sz="0" w:space="0" w:color="auto"/>
        <w:bottom w:val="none" w:sz="0" w:space="0" w:color="auto"/>
        <w:right w:val="none" w:sz="0" w:space="0" w:color="auto"/>
      </w:divBdr>
    </w:div>
    <w:div w:id="733745134">
      <w:marLeft w:val="480"/>
      <w:marRight w:val="0"/>
      <w:marTop w:val="0"/>
      <w:marBottom w:val="0"/>
      <w:divBdr>
        <w:top w:val="none" w:sz="0" w:space="0" w:color="auto"/>
        <w:left w:val="none" w:sz="0" w:space="0" w:color="auto"/>
        <w:bottom w:val="none" w:sz="0" w:space="0" w:color="auto"/>
        <w:right w:val="none" w:sz="0" w:space="0" w:color="auto"/>
      </w:divBdr>
    </w:div>
    <w:div w:id="733938156">
      <w:marLeft w:val="480"/>
      <w:marRight w:val="0"/>
      <w:marTop w:val="0"/>
      <w:marBottom w:val="0"/>
      <w:divBdr>
        <w:top w:val="none" w:sz="0" w:space="0" w:color="auto"/>
        <w:left w:val="none" w:sz="0" w:space="0" w:color="auto"/>
        <w:bottom w:val="none" w:sz="0" w:space="0" w:color="auto"/>
        <w:right w:val="none" w:sz="0" w:space="0" w:color="auto"/>
      </w:divBdr>
    </w:div>
    <w:div w:id="734011311">
      <w:marLeft w:val="480"/>
      <w:marRight w:val="0"/>
      <w:marTop w:val="0"/>
      <w:marBottom w:val="0"/>
      <w:divBdr>
        <w:top w:val="none" w:sz="0" w:space="0" w:color="auto"/>
        <w:left w:val="none" w:sz="0" w:space="0" w:color="auto"/>
        <w:bottom w:val="none" w:sz="0" w:space="0" w:color="auto"/>
        <w:right w:val="none" w:sz="0" w:space="0" w:color="auto"/>
      </w:divBdr>
    </w:div>
    <w:div w:id="734086986">
      <w:marLeft w:val="480"/>
      <w:marRight w:val="0"/>
      <w:marTop w:val="0"/>
      <w:marBottom w:val="0"/>
      <w:divBdr>
        <w:top w:val="none" w:sz="0" w:space="0" w:color="auto"/>
        <w:left w:val="none" w:sz="0" w:space="0" w:color="auto"/>
        <w:bottom w:val="none" w:sz="0" w:space="0" w:color="auto"/>
        <w:right w:val="none" w:sz="0" w:space="0" w:color="auto"/>
      </w:divBdr>
    </w:div>
    <w:div w:id="734157739">
      <w:marLeft w:val="480"/>
      <w:marRight w:val="0"/>
      <w:marTop w:val="0"/>
      <w:marBottom w:val="0"/>
      <w:divBdr>
        <w:top w:val="none" w:sz="0" w:space="0" w:color="auto"/>
        <w:left w:val="none" w:sz="0" w:space="0" w:color="auto"/>
        <w:bottom w:val="none" w:sz="0" w:space="0" w:color="auto"/>
        <w:right w:val="none" w:sz="0" w:space="0" w:color="auto"/>
      </w:divBdr>
    </w:div>
    <w:div w:id="734400374">
      <w:marLeft w:val="480"/>
      <w:marRight w:val="0"/>
      <w:marTop w:val="0"/>
      <w:marBottom w:val="0"/>
      <w:divBdr>
        <w:top w:val="none" w:sz="0" w:space="0" w:color="auto"/>
        <w:left w:val="none" w:sz="0" w:space="0" w:color="auto"/>
        <w:bottom w:val="none" w:sz="0" w:space="0" w:color="auto"/>
        <w:right w:val="none" w:sz="0" w:space="0" w:color="auto"/>
      </w:divBdr>
    </w:div>
    <w:div w:id="734545747">
      <w:marLeft w:val="480"/>
      <w:marRight w:val="0"/>
      <w:marTop w:val="0"/>
      <w:marBottom w:val="0"/>
      <w:divBdr>
        <w:top w:val="none" w:sz="0" w:space="0" w:color="auto"/>
        <w:left w:val="none" w:sz="0" w:space="0" w:color="auto"/>
        <w:bottom w:val="none" w:sz="0" w:space="0" w:color="auto"/>
        <w:right w:val="none" w:sz="0" w:space="0" w:color="auto"/>
      </w:divBdr>
    </w:div>
    <w:div w:id="734664546">
      <w:marLeft w:val="480"/>
      <w:marRight w:val="0"/>
      <w:marTop w:val="0"/>
      <w:marBottom w:val="0"/>
      <w:divBdr>
        <w:top w:val="none" w:sz="0" w:space="0" w:color="auto"/>
        <w:left w:val="none" w:sz="0" w:space="0" w:color="auto"/>
        <w:bottom w:val="none" w:sz="0" w:space="0" w:color="auto"/>
        <w:right w:val="none" w:sz="0" w:space="0" w:color="auto"/>
      </w:divBdr>
    </w:div>
    <w:div w:id="734668665">
      <w:marLeft w:val="480"/>
      <w:marRight w:val="0"/>
      <w:marTop w:val="0"/>
      <w:marBottom w:val="0"/>
      <w:divBdr>
        <w:top w:val="none" w:sz="0" w:space="0" w:color="auto"/>
        <w:left w:val="none" w:sz="0" w:space="0" w:color="auto"/>
        <w:bottom w:val="none" w:sz="0" w:space="0" w:color="auto"/>
        <w:right w:val="none" w:sz="0" w:space="0" w:color="auto"/>
      </w:divBdr>
    </w:div>
    <w:div w:id="734669317">
      <w:marLeft w:val="480"/>
      <w:marRight w:val="0"/>
      <w:marTop w:val="0"/>
      <w:marBottom w:val="0"/>
      <w:divBdr>
        <w:top w:val="none" w:sz="0" w:space="0" w:color="auto"/>
        <w:left w:val="none" w:sz="0" w:space="0" w:color="auto"/>
        <w:bottom w:val="none" w:sz="0" w:space="0" w:color="auto"/>
        <w:right w:val="none" w:sz="0" w:space="0" w:color="auto"/>
      </w:divBdr>
    </w:div>
    <w:div w:id="734858345">
      <w:marLeft w:val="480"/>
      <w:marRight w:val="0"/>
      <w:marTop w:val="0"/>
      <w:marBottom w:val="0"/>
      <w:divBdr>
        <w:top w:val="none" w:sz="0" w:space="0" w:color="auto"/>
        <w:left w:val="none" w:sz="0" w:space="0" w:color="auto"/>
        <w:bottom w:val="none" w:sz="0" w:space="0" w:color="auto"/>
        <w:right w:val="none" w:sz="0" w:space="0" w:color="auto"/>
      </w:divBdr>
    </w:div>
    <w:div w:id="735053421">
      <w:marLeft w:val="480"/>
      <w:marRight w:val="0"/>
      <w:marTop w:val="0"/>
      <w:marBottom w:val="0"/>
      <w:divBdr>
        <w:top w:val="none" w:sz="0" w:space="0" w:color="auto"/>
        <w:left w:val="none" w:sz="0" w:space="0" w:color="auto"/>
        <w:bottom w:val="none" w:sz="0" w:space="0" w:color="auto"/>
        <w:right w:val="none" w:sz="0" w:space="0" w:color="auto"/>
      </w:divBdr>
    </w:div>
    <w:div w:id="735057719">
      <w:marLeft w:val="480"/>
      <w:marRight w:val="0"/>
      <w:marTop w:val="0"/>
      <w:marBottom w:val="0"/>
      <w:divBdr>
        <w:top w:val="none" w:sz="0" w:space="0" w:color="auto"/>
        <w:left w:val="none" w:sz="0" w:space="0" w:color="auto"/>
        <w:bottom w:val="none" w:sz="0" w:space="0" w:color="auto"/>
        <w:right w:val="none" w:sz="0" w:space="0" w:color="auto"/>
      </w:divBdr>
    </w:div>
    <w:div w:id="735128067">
      <w:marLeft w:val="480"/>
      <w:marRight w:val="0"/>
      <w:marTop w:val="0"/>
      <w:marBottom w:val="0"/>
      <w:divBdr>
        <w:top w:val="none" w:sz="0" w:space="0" w:color="auto"/>
        <w:left w:val="none" w:sz="0" w:space="0" w:color="auto"/>
        <w:bottom w:val="none" w:sz="0" w:space="0" w:color="auto"/>
        <w:right w:val="none" w:sz="0" w:space="0" w:color="auto"/>
      </w:divBdr>
    </w:div>
    <w:div w:id="735317273">
      <w:marLeft w:val="480"/>
      <w:marRight w:val="0"/>
      <w:marTop w:val="0"/>
      <w:marBottom w:val="0"/>
      <w:divBdr>
        <w:top w:val="none" w:sz="0" w:space="0" w:color="auto"/>
        <w:left w:val="none" w:sz="0" w:space="0" w:color="auto"/>
        <w:bottom w:val="none" w:sz="0" w:space="0" w:color="auto"/>
        <w:right w:val="none" w:sz="0" w:space="0" w:color="auto"/>
      </w:divBdr>
    </w:div>
    <w:div w:id="735318012">
      <w:marLeft w:val="480"/>
      <w:marRight w:val="0"/>
      <w:marTop w:val="0"/>
      <w:marBottom w:val="0"/>
      <w:divBdr>
        <w:top w:val="none" w:sz="0" w:space="0" w:color="auto"/>
        <w:left w:val="none" w:sz="0" w:space="0" w:color="auto"/>
        <w:bottom w:val="none" w:sz="0" w:space="0" w:color="auto"/>
        <w:right w:val="none" w:sz="0" w:space="0" w:color="auto"/>
      </w:divBdr>
    </w:div>
    <w:div w:id="735513141">
      <w:marLeft w:val="480"/>
      <w:marRight w:val="0"/>
      <w:marTop w:val="0"/>
      <w:marBottom w:val="0"/>
      <w:divBdr>
        <w:top w:val="none" w:sz="0" w:space="0" w:color="auto"/>
        <w:left w:val="none" w:sz="0" w:space="0" w:color="auto"/>
        <w:bottom w:val="none" w:sz="0" w:space="0" w:color="auto"/>
        <w:right w:val="none" w:sz="0" w:space="0" w:color="auto"/>
      </w:divBdr>
    </w:div>
    <w:div w:id="735710611">
      <w:marLeft w:val="480"/>
      <w:marRight w:val="0"/>
      <w:marTop w:val="0"/>
      <w:marBottom w:val="0"/>
      <w:divBdr>
        <w:top w:val="none" w:sz="0" w:space="0" w:color="auto"/>
        <w:left w:val="none" w:sz="0" w:space="0" w:color="auto"/>
        <w:bottom w:val="none" w:sz="0" w:space="0" w:color="auto"/>
        <w:right w:val="none" w:sz="0" w:space="0" w:color="auto"/>
      </w:divBdr>
    </w:div>
    <w:div w:id="735711096">
      <w:marLeft w:val="480"/>
      <w:marRight w:val="0"/>
      <w:marTop w:val="0"/>
      <w:marBottom w:val="0"/>
      <w:divBdr>
        <w:top w:val="none" w:sz="0" w:space="0" w:color="auto"/>
        <w:left w:val="none" w:sz="0" w:space="0" w:color="auto"/>
        <w:bottom w:val="none" w:sz="0" w:space="0" w:color="auto"/>
        <w:right w:val="none" w:sz="0" w:space="0" w:color="auto"/>
      </w:divBdr>
    </w:div>
    <w:div w:id="735712013">
      <w:marLeft w:val="480"/>
      <w:marRight w:val="0"/>
      <w:marTop w:val="0"/>
      <w:marBottom w:val="0"/>
      <w:divBdr>
        <w:top w:val="none" w:sz="0" w:space="0" w:color="auto"/>
        <w:left w:val="none" w:sz="0" w:space="0" w:color="auto"/>
        <w:bottom w:val="none" w:sz="0" w:space="0" w:color="auto"/>
        <w:right w:val="none" w:sz="0" w:space="0" w:color="auto"/>
      </w:divBdr>
    </w:div>
    <w:div w:id="735780735">
      <w:marLeft w:val="480"/>
      <w:marRight w:val="0"/>
      <w:marTop w:val="0"/>
      <w:marBottom w:val="0"/>
      <w:divBdr>
        <w:top w:val="none" w:sz="0" w:space="0" w:color="auto"/>
        <w:left w:val="none" w:sz="0" w:space="0" w:color="auto"/>
        <w:bottom w:val="none" w:sz="0" w:space="0" w:color="auto"/>
        <w:right w:val="none" w:sz="0" w:space="0" w:color="auto"/>
      </w:divBdr>
    </w:div>
    <w:div w:id="736055004">
      <w:marLeft w:val="480"/>
      <w:marRight w:val="0"/>
      <w:marTop w:val="0"/>
      <w:marBottom w:val="0"/>
      <w:divBdr>
        <w:top w:val="none" w:sz="0" w:space="0" w:color="auto"/>
        <w:left w:val="none" w:sz="0" w:space="0" w:color="auto"/>
        <w:bottom w:val="none" w:sz="0" w:space="0" w:color="auto"/>
        <w:right w:val="none" w:sz="0" w:space="0" w:color="auto"/>
      </w:divBdr>
    </w:div>
    <w:div w:id="736129879">
      <w:marLeft w:val="480"/>
      <w:marRight w:val="0"/>
      <w:marTop w:val="0"/>
      <w:marBottom w:val="0"/>
      <w:divBdr>
        <w:top w:val="none" w:sz="0" w:space="0" w:color="auto"/>
        <w:left w:val="none" w:sz="0" w:space="0" w:color="auto"/>
        <w:bottom w:val="none" w:sz="0" w:space="0" w:color="auto"/>
        <w:right w:val="none" w:sz="0" w:space="0" w:color="auto"/>
      </w:divBdr>
    </w:div>
    <w:div w:id="736246008">
      <w:marLeft w:val="480"/>
      <w:marRight w:val="0"/>
      <w:marTop w:val="0"/>
      <w:marBottom w:val="0"/>
      <w:divBdr>
        <w:top w:val="none" w:sz="0" w:space="0" w:color="auto"/>
        <w:left w:val="none" w:sz="0" w:space="0" w:color="auto"/>
        <w:bottom w:val="none" w:sz="0" w:space="0" w:color="auto"/>
        <w:right w:val="none" w:sz="0" w:space="0" w:color="auto"/>
      </w:divBdr>
    </w:div>
    <w:div w:id="736434858">
      <w:marLeft w:val="480"/>
      <w:marRight w:val="0"/>
      <w:marTop w:val="0"/>
      <w:marBottom w:val="0"/>
      <w:divBdr>
        <w:top w:val="none" w:sz="0" w:space="0" w:color="auto"/>
        <w:left w:val="none" w:sz="0" w:space="0" w:color="auto"/>
        <w:bottom w:val="none" w:sz="0" w:space="0" w:color="auto"/>
        <w:right w:val="none" w:sz="0" w:space="0" w:color="auto"/>
      </w:divBdr>
    </w:div>
    <w:div w:id="736512162">
      <w:marLeft w:val="480"/>
      <w:marRight w:val="0"/>
      <w:marTop w:val="0"/>
      <w:marBottom w:val="0"/>
      <w:divBdr>
        <w:top w:val="none" w:sz="0" w:space="0" w:color="auto"/>
        <w:left w:val="none" w:sz="0" w:space="0" w:color="auto"/>
        <w:bottom w:val="none" w:sz="0" w:space="0" w:color="auto"/>
        <w:right w:val="none" w:sz="0" w:space="0" w:color="auto"/>
      </w:divBdr>
    </w:div>
    <w:div w:id="736637324">
      <w:marLeft w:val="480"/>
      <w:marRight w:val="0"/>
      <w:marTop w:val="0"/>
      <w:marBottom w:val="0"/>
      <w:divBdr>
        <w:top w:val="none" w:sz="0" w:space="0" w:color="auto"/>
        <w:left w:val="none" w:sz="0" w:space="0" w:color="auto"/>
        <w:bottom w:val="none" w:sz="0" w:space="0" w:color="auto"/>
        <w:right w:val="none" w:sz="0" w:space="0" w:color="auto"/>
      </w:divBdr>
    </w:div>
    <w:div w:id="736896496">
      <w:marLeft w:val="480"/>
      <w:marRight w:val="0"/>
      <w:marTop w:val="0"/>
      <w:marBottom w:val="0"/>
      <w:divBdr>
        <w:top w:val="none" w:sz="0" w:space="0" w:color="auto"/>
        <w:left w:val="none" w:sz="0" w:space="0" w:color="auto"/>
        <w:bottom w:val="none" w:sz="0" w:space="0" w:color="auto"/>
        <w:right w:val="none" w:sz="0" w:space="0" w:color="auto"/>
      </w:divBdr>
    </w:div>
    <w:div w:id="736897796">
      <w:marLeft w:val="480"/>
      <w:marRight w:val="0"/>
      <w:marTop w:val="0"/>
      <w:marBottom w:val="0"/>
      <w:divBdr>
        <w:top w:val="none" w:sz="0" w:space="0" w:color="auto"/>
        <w:left w:val="none" w:sz="0" w:space="0" w:color="auto"/>
        <w:bottom w:val="none" w:sz="0" w:space="0" w:color="auto"/>
        <w:right w:val="none" w:sz="0" w:space="0" w:color="auto"/>
      </w:divBdr>
    </w:div>
    <w:div w:id="736897992">
      <w:marLeft w:val="480"/>
      <w:marRight w:val="0"/>
      <w:marTop w:val="0"/>
      <w:marBottom w:val="0"/>
      <w:divBdr>
        <w:top w:val="none" w:sz="0" w:space="0" w:color="auto"/>
        <w:left w:val="none" w:sz="0" w:space="0" w:color="auto"/>
        <w:bottom w:val="none" w:sz="0" w:space="0" w:color="auto"/>
        <w:right w:val="none" w:sz="0" w:space="0" w:color="auto"/>
      </w:divBdr>
    </w:div>
    <w:div w:id="736903979">
      <w:marLeft w:val="480"/>
      <w:marRight w:val="0"/>
      <w:marTop w:val="0"/>
      <w:marBottom w:val="0"/>
      <w:divBdr>
        <w:top w:val="none" w:sz="0" w:space="0" w:color="auto"/>
        <w:left w:val="none" w:sz="0" w:space="0" w:color="auto"/>
        <w:bottom w:val="none" w:sz="0" w:space="0" w:color="auto"/>
        <w:right w:val="none" w:sz="0" w:space="0" w:color="auto"/>
      </w:divBdr>
    </w:div>
    <w:div w:id="736978292">
      <w:marLeft w:val="480"/>
      <w:marRight w:val="0"/>
      <w:marTop w:val="0"/>
      <w:marBottom w:val="0"/>
      <w:divBdr>
        <w:top w:val="none" w:sz="0" w:space="0" w:color="auto"/>
        <w:left w:val="none" w:sz="0" w:space="0" w:color="auto"/>
        <w:bottom w:val="none" w:sz="0" w:space="0" w:color="auto"/>
        <w:right w:val="none" w:sz="0" w:space="0" w:color="auto"/>
      </w:divBdr>
    </w:div>
    <w:div w:id="736980985">
      <w:marLeft w:val="480"/>
      <w:marRight w:val="0"/>
      <w:marTop w:val="0"/>
      <w:marBottom w:val="0"/>
      <w:divBdr>
        <w:top w:val="none" w:sz="0" w:space="0" w:color="auto"/>
        <w:left w:val="none" w:sz="0" w:space="0" w:color="auto"/>
        <w:bottom w:val="none" w:sz="0" w:space="0" w:color="auto"/>
        <w:right w:val="none" w:sz="0" w:space="0" w:color="auto"/>
      </w:divBdr>
    </w:div>
    <w:div w:id="737022535">
      <w:marLeft w:val="480"/>
      <w:marRight w:val="0"/>
      <w:marTop w:val="0"/>
      <w:marBottom w:val="0"/>
      <w:divBdr>
        <w:top w:val="none" w:sz="0" w:space="0" w:color="auto"/>
        <w:left w:val="none" w:sz="0" w:space="0" w:color="auto"/>
        <w:bottom w:val="none" w:sz="0" w:space="0" w:color="auto"/>
        <w:right w:val="none" w:sz="0" w:space="0" w:color="auto"/>
      </w:divBdr>
    </w:div>
    <w:div w:id="737214544">
      <w:marLeft w:val="480"/>
      <w:marRight w:val="0"/>
      <w:marTop w:val="0"/>
      <w:marBottom w:val="0"/>
      <w:divBdr>
        <w:top w:val="none" w:sz="0" w:space="0" w:color="auto"/>
        <w:left w:val="none" w:sz="0" w:space="0" w:color="auto"/>
        <w:bottom w:val="none" w:sz="0" w:space="0" w:color="auto"/>
        <w:right w:val="none" w:sz="0" w:space="0" w:color="auto"/>
      </w:divBdr>
    </w:div>
    <w:div w:id="737290828">
      <w:marLeft w:val="480"/>
      <w:marRight w:val="0"/>
      <w:marTop w:val="0"/>
      <w:marBottom w:val="0"/>
      <w:divBdr>
        <w:top w:val="none" w:sz="0" w:space="0" w:color="auto"/>
        <w:left w:val="none" w:sz="0" w:space="0" w:color="auto"/>
        <w:bottom w:val="none" w:sz="0" w:space="0" w:color="auto"/>
        <w:right w:val="none" w:sz="0" w:space="0" w:color="auto"/>
      </w:divBdr>
    </w:div>
    <w:div w:id="737358320">
      <w:marLeft w:val="480"/>
      <w:marRight w:val="0"/>
      <w:marTop w:val="0"/>
      <w:marBottom w:val="0"/>
      <w:divBdr>
        <w:top w:val="none" w:sz="0" w:space="0" w:color="auto"/>
        <w:left w:val="none" w:sz="0" w:space="0" w:color="auto"/>
        <w:bottom w:val="none" w:sz="0" w:space="0" w:color="auto"/>
        <w:right w:val="none" w:sz="0" w:space="0" w:color="auto"/>
      </w:divBdr>
    </w:div>
    <w:div w:id="737435670">
      <w:marLeft w:val="480"/>
      <w:marRight w:val="0"/>
      <w:marTop w:val="0"/>
      <w:marBottom w:val="0"/>
      <w:divBdr>
        <w:top w:val="none" w:sz="0" w:space="0" w:color="auto"/>
        <w:left w:val="none" w:sz="0" w:space="0" w:color="auto"/>
        <w:bottom w:val="none" w:sz="0" w:space="0" w:color="auto"/>
        <w:right w:val="none" w:sz="0" w:space="0" w:color="auto"/>
      </w:divBdr>
    </w:div>
    <w:div w:id="737554079">
      <w:marLeft w:val="480"/>
      <w:marRight w:val="0"/>
      <w:marTop w:val="0"/>
      <w:marBottom w:val="0"/>
      <w:divBdr>
        <w:top w:val="none" w:sz="0" w:space="0" w:color="auto"/>
        <w:left w:val="none" w:sz="0" w:space="0" w:color="auto"/>
        <w:bottom w:val="none" w:sz="0" w:space="0" w:color="auto"/>
        <w:right w:val="none" w:sz="0" w:space="0" w:color="auto"/>
      </w:divBdr>
    </w:div>
    <w:div w:id="737554319">
      <w:marLeft w:val="480"/>
      <w:marRight w:val="0"/>
      <w:marTop w:val="0"/>
      <w:marBottom w:val="0"/>
      <w:divBdr>
        <w:top w:val="none" w:sz="0" w:space="0" w:color="auto"/>
        <w:left w:val="none" w:sz="0" w:space="0" w:color="auto"/>
        <w:bottom w:val="none" w:sz="0" w:space="0" w:color="auto"/>
        <w:right w:val="none" w:sz="0" w:space="0" w:color="auto"/>
      </w:divBdr>
    </w:div>
    <w:div w:id="737677751">
      <w:marLeft w:val="480"/>
      <w:marRight w:val="0"/>
      <w:marTop w:val="0"/>
      <w:marBottom w:val="0"/>
      <w:divBdr>
        <w:top w:val="none" w:sz="0" w:space="0" w:color="auto"/>
        <w:left w:val="none" w:sz="0" w:space="0" w:color="auto"/>
        <w:bottom w:val="none" w:sz="0" w:space="0" w:color="auto"/>
        <w:right w:val="none" w:sz="0" w:space="0" w:color="auto"/>
      </w:divBdr>
    </w:div>
    <w:div w:id="737946088">
      <w:marLeft w:val="480"/>
      <w:marRight w:val="0"/>
      <w:marTop w:val="0"/>
      <w:marBottom w:val="0"/>
      <w:divBdr>
        <w:top w:val="none" w:sz="0" w:space="0" w:color="auto"/>
        <w:left w:val="none" w:sz="0" w:space="0" w:color="auto"/>
        <w:bottom w:val="none" w:sz="0" w:space="0" w:color="auto"/>
        <w:right w:val="none" w:sz="0" w:space="0" w:color="auto"/>
      </w:divBdr>
    </w:div>
    <w:div w:id="738291802">
      <w:marLeft w:val="480"/>
      <w:marRight w:val="0"/>
      <w:marTop w:val="0"/>
      <w:marBottom w:val="0"/>
      <w:divBdr>
        <w:top w:val="none" w:sz="0" w:space="0" w:color="auto"/>
        <w:left w:val="none" w:sz="0" w:space="0" w:color="auto"/>
        <w:bottom w:val="none" w:sz="0" w:space="0" w:color="auto"/>
        <w:right w:val="none" w:sz="0" w:space="0" w:color="auto"/>
      </w:divBdr>
    </w:div>
    <w:div w:id="738291937">
      <w:marLeft w:val="480"/>
      <w:marRight w:val="0"/>
      <w:marTop w:val="0"/>
      <w:marBottom w:val="0"/>
      <w:divBdr>
        <w:top w:val="none" w:sz="0" w:space="0" w:color="auto"/>
        <w:left w:val="none" w:sz="0" w:space="0" w:color="auto"/>
        <w:bottom w:val="none" w:sz="0" w:space="0" w:color="auto"/>
        <w:right w:val="none" w:sz="0" w:space="0" w:color="auto"/>
      </w:divBdr>
    </w:div>
    <w:div w:id="738330745">
      <w:marLeft w:val="480"/>
      <w:marRight w:val="0"/>
      <w:marTop w:val="0"/>
      <w:marBottom w:val="0"/>
      <w:divBdr>
        <w:top w:val="none" w:sz="0" w:space="0" w:color="auto"/>
        <w:left w:val="none" w:sz="0" w:space="0" w:color="auto"/>
        <w:bottom w:val="none" w:sz="0" w:space="0" w:color="auto"/>
        <w:right w:val="none" w:sz="0" w:space="0" w:color="auto"/>
      </w:divBdr>
    </w:div>
    <w:div w:id="738360055">
      <w:marLeft w:val="480"/>
      <w:marRight w:val="0"/>
      <w:marTop w:val="0"/>
      <w:marBottom w:val="0"/>
      <w:divBdr>
        <w:top w:val="none" w:sz="0" w:space="0" w:color="auto"/>
        <w:left w:val="none" w:sz="0" w:space="0" w:color="auto"/>
        <w:bottom w:val="none" w:sz="0" w:space="0" w:color="auto"/>
        <w:right w:val="none" w:sz="0" w:space="0" w:color="auto"/>
      </w:divBdr>
    </w:div>
    <w:div w:id="738402420">
      <w:marLeft w:val="480"/>
      <w:marRight w:val="0"/>
      <w:marTop w:val="0"/>
      <w:marBottom w:val="0"/>
      <w:divBdr>
        <w:top w:val="none" w:sz="0" w:space="0" w:color="auto"/>
        <w:left w:val="none" w:sz="0" w:space="0" w:color="auto"/>
        <w:bottom w:val="none" w:sz="0" w:space="0" w:color="auto"/>
        <w:right w:val="none" w:sz="0" w:space="0" w:color="auto"/>
      </w:divBdr>
    </w:div>
    <w:div w:id="738406248">
      <w:marLeft w:val="480"/>
      <w:marRight w:val="0"/>
      <w:marTop w:val="0"/>
      <w:marBottom w:val="0"/>
      <w:divBdr>
        <w:top w:val="none" w:sz="0" w:space="0" w:color="auto"/>
        <w:left w:val="none" w:sz="0" w:space="0" w:color="auto"/>
        <w:bottom w:val="none" w:sz="0" w:space="0" w:color="auto"/>
        <w:right w:val="none" w:sz="0" w:space="0" w:color="auto"/>
      </w:divBdr>
    </w:div>
    <w:div w:id="738409760">
      <w:marLeft w:val="480"/>
      <w:marRight w:val="0"/>
      <w:marTop w:val="0"/>
      <w:marBottom w:val="0"/>
      <w:divBdr>
        <w:top w:val="none" w:sz="0" w:space="0" w:color="auto"/>
        <w:left w:val="none" w:sz="0" w:space="0" w:color="auto"/>
        <w:bottom w:val="none" w:sz="0" w:space="0" w:color="auto"/>
        <w:right w:val="none" w:sz="0" w:space="0" w:color="auto"/>
      </w:divBdr>
    </w:div>
    <w:div w:id="738596858">
      <w:marLeft w:val="480"/>
      <w:marRight w:val="0"/>
      <w:marTop w:val="0"/>
      <w:marBottom w:val="0"/>
      <w:divBdr>
        <w:top w:val="none" w:sz="0" w:space="0" w:color="auto"/>
        <w:left w:val="none" w:sz="0" w:space="0" w:color="auto"/>
        <w:bottom w:val="none" w:sz="0" w:space="0" w:color="auto"/>
        <w:right w:val="none" w:sz="0" w:space="0" w:color="auto"/>
      </w:divBdr>
    </w:div>
    <w:div w:id="738748857">
      <w:marLeft w:val="480"/>
      <w:marRight w:val="0"/>
      <w:marTop w:val="0"/>
      <w:marBottom w:val="0"/>
      <w:divBdr>
        <w:top w:val="none" w:sz="0" w:space="0" w:color="auto"/>
        <w:left w:val="none" w:sz="0" w:space="0" w:color="auto"/>
        <w:bottom w:val="none" w:sz="0" w:space="0" w:color="auto"/>
        <w:right w:val="none" w:sz="0" w:space="0" w:color="auto"/>
      </w:divBdr>
    </w:div>
    <w:div w:id="738752382">
      <w:marLeft w:val="480"/>
      <w:marRight w:val="0"/>
      <w:marTop w:val="0"/>
      <w:marBottom w:val="0"/>
      <w:divBdr>
        <w:top w:val="none" w:sz="0" w:space="0" w:color="auto"/>
        <w:left w:val="none" w:sz="0" w:space="0" w:color="auto"/>
        <w:bottom w:val="none" w:sz="0" w:space="0" w:color="auto"/>
        <w:right w:val="none" w:sz="0" w:space="0" w:color="auto"/>
      </w:divBdr>
    </w:div>
    <w:div w:id="739329069">
      <w:marLeft w:val="480"/>
      <w:marRight w:val="0"/>
      <w:marTop w:val="0"/>
      <w:marBottom w:val="0"/>
      <w:divBdr>
        <w:top w:val="none" w:sz="0" w:space="0" w:color="auto"/>
        <w:left w:val="none" w:sz="0" w:space="0" w:color="auto"/>
        <w:bottom w:val="none" w:sz="0" w:space="0" w:color="auto"/>
        <w:right w:val="none" w:sz="0" w:space="0" w:color="auto"/>
      </w:divBdr>
    </w:div>
    <w:div w:id="739602434">
      <w:marLeft w:val="480"/>
      <w:marRight w:val="0"/>
      <w:marTop w:val="0"/>
      <w:marBottom w:val="0"/>
      <w:divBdr>
        <w:top w:val="none" w:sz="0" w:space="0" w:color="auto"/>
        <w:left w:val="none" w:sz="0" w:space="0" w:color="auto"/>
        <w:bottom w:val="none" w:sz="0" w:space="0" w:color="auto"/>
        <w:right w:val="none" w:sz="0" w:space="0" w:color="auto"/>
      </w:divBdr>
    </w:div>
    <w:div w:id="739836303">
      <w:marLeft w:val="480"/>
      <w:marRight w:val="0"/>
      <w:marTop w:val="0"/>
      <w:marBottom w:val="0"/>
      <w:divBdr>
        <w:top w:val="none" w:sz="0" w:space="0" w:color="auto"/>
        <w:left w:val="none" w:sz="0" w:space="0" w:color="auto"/>
        <w:bottom w:val="none" w:sz="0" w:space="0" w:color="auto"/>
        <w:right w:val="none" w:sz="0" w:space="0" w:color="auto"/>
      </w:divBdr>
    </w:div>
    <w:div w:id="739864472">
      <w:marLeft w:val="480"/>
      <w:marRight w:val="0"/>
      <w:marTop w:val="0"/>
      <w:marBottom w:val="0"/>
      <w:divBdr>
        <w:top w:val="none" w:sz="0" w:space="0" w:color="auto"/>
        <w:left w:val="none" w:sz="0" w:space="0" w:color="auto"/>
        <w:bottom w:val="none" w:sz="0" w:space="0" w:color="auto"/>
        <w:right w:val="none" w:sz="0" w:space="0" w:color="auto"/>
      </w:divBdr>
    </w:div>
    <w:div w:id="739908731">
      <w:marLeft w:val="480"/>
      <w:marRight w:val="0"/>
      <w:marTop w:val="0"/>
      <w:marBottom w:val="0"/>
      <w:divBdr>
        <w:top w:val="none" w:sz="0" w:space="0" w:color="auto"/>
        <w:left w:val="none" w:sz="0" w:space="0" w:color="auto"/>
        <w:bottom w:val="none" w:sz="0" w:space="0" w:color="auto"/>
        <w:right w:val="none" w:sz="0" w:space="0" w:color="auto"/>
      </w:divBdr>
    </w:div>
    <w:div w:id="740061858">
      <w:marLeft w:val="480"/>
      <w:marRight w:val="0"/>
      <w:marTop w:val="0"/>
      <w:marBottom w:val="0"/>
      <w:divBdr>
        <w:top w:val="none" w:sz="0" w:space="0" w:color="auto"/>
        <w:left w:val="none" w:sz="0" w:space="0" w:color="auto"/>
        <w:bottom w:val="none" w:sz="0" w:space="0" w:color="auto"/>
        <w:right w:val="none" w:sz="0" w:space="0" w:color="auto"/>
      </w:divBdr>
    </w:div>
    <w:div w:id="740102239">
      <w:marLeft w:val="480"/>
      <w:marRight w:val="0"/>
      <w:marTop w:val="0"/>
      <w:marBottom w:val="0"/>
      <w:divBdr>
        <w:top w:val="none" w:sz="0" w:space="0" w:color="auto"/>
        <w:left w:val="none" w:sz="0" w:space="0" w:color="auto"/>
        <w:bottom w:val="none" w:sz="0" w:space="0" w:color="auto"/>
        <w:right w:val="none" w:sz="0" w:space="0" w:color="auto"/>
      </w:divBdr>
    </w:div>
    <w:div w:id="740107046">
      <w:marLeft w:val="480"/>
      <w:marRight w:val="0"/>
      <w:marTop w:val="0"/>
      <w:marBottom w:val="0"/>
      <w:divBdr>
        <w:top w:val="none" w:sz="0" w:space="0" w:color="auto"/>
        <w:left w:val="none" w:sz="0" w:space="0" w:color="auto"/>
        <w:bottom w:val="none" w:sz="0" w:space="0" w:color="auto"/>
        <w:right w:val="none" w:sz="0" w:space="0" w:color="auto"/>
      </w:divBdr>
    </w:div>
    <w:div w:id="740367062">
      <w:marLeft w:val="480"/>
      <w:marRight w:val="0"/>
      <w:marTop w:val="0"/>
      <w:marBottom w:val="0"/>
      <w:divBdr>
        <w:top w:val="none" w:sz="0" w:space="0" w:color="auto"/>
        <w:left w:val="none" w:sz="0" w:space="0" w:color="auto"/>
        <w:bottom w:val="none" w:sz="0" w:space="0" w:color="auto"/>
        <w:right w:val="none" w:sz="0" w:space="0" w:color="auto"/>
      </w:divBdr>
    </w:div>
    <w:div w:id="740375090">
      <w:marLeft w:val="480"/>
      <w:marRight w:val="0"/>
      <w:marTop w:val="0"/>
      <w:marBottom w:val="0"/>
      <w:divBdr>
        <w:top w:val="none" w:sz="0" w:space="0" w:color="auto"/>
        <w:left w:val="none" w:sz="0" w:space="0" w:color="auto"/>
        <w:bottom w:val="none" w:sz="0" w:space="0" w:color="auto"/>
        <w:right w:val="none" w:sz="0" w:space="0" w:color="auto"/>
      </w:divBdr>
    </w:div>
    <w:div w:id="740562794">
      <w:marLeft w:val="480"/>
      <w:marRight w:val="0"/>
      <w:marTop w:val="0"/>
      <w:marBottom w:val="0"/>
      <w:divBdr>
        <w:top w:val="none" w:sz="0" w:space="0" w:color="auto"/>
        <w:left w:val="none" w:sz="0" w:space="0" w:color="auto"/>
        <w:bottom w:val="none" w:sz="0" w:space="0" w:color="auto"/>
        <w:right w:val="none" w:sz="0" w:space="0" w:color="auto"/>
      </w:divBdr>
    </w:div>
    <w:div w:id="740717457">
      <w:marLeft w:val="480"/>
      <w:marRight w:val="0"/>
      <w:marTop w:val="0"/>
      <w:marBottom w:val="0"/>
      <w:divBdr>
        <w:top w:val="none" w:sz="0" w:space="0" w:color="auto"/>
        <w:left w:val="none" w:sz="0" w:space="0" w:color="auto"/>
        <w:bottom w:val="none" w:sz="0" w:space="0" w:color="auto"/>
        <w:right w:val="none" w:sz="0" w:space="0" w:color="auto"/>
      </w:divBdr>
    </w:div>
    <w:div w:id="740757896">
      <w:marLeft w:val="480"/>
      <w:marRight w:val="0"/>
      <w:marTop w:val="0"/>
      <w:marBottom w:val="0"/>
      <w:divBdr>
        <w:top w:val="none" w:sz="0" w:space="0" w:color="auto"/>
        <w:left w:val="none" w:sz="0" w:space="0" w:color="auto"/>
        <w:bottom w:val="none" w:sz="0" w:space="0" w:color="auto"/>
        <w:right w:val="none" w:sz="0" w:space="0" w:color="auto"/>
      </w:divBdr>
    </w:div>
    <w:div w:id="740953834">
      <w:marLeft w:val="480"/>
      <w:marRight w:val="0"/>
      <w:marTop w:val="0"/>
      <w:marBottom w:val="0"/>
      <w:divBdr>
        <w:top w:val="none" w:sz="0" w:space="0" w:color="auto"/>
        <w:left w:val="none" w:sz="0" w:space="0" w:color="auto"/>
        <w:bottom w:val="none" w:sz="0" w:space="0" w:color="auto"/>
        <w:right w:val="none" w:sz="0" w:space="0" w:color="auto"/>
      </w:divBdr>
    </w:div>
    <w:div w:id="741172300">
      <w:marLeft w:val="480"/>
      <w:marRight w:val="0"/>
      <w:marTop w:val="0"/>
      <w:marBottom w:val="0"/>
      <w:divBdr>
        <w:top w:val="none" w:sz="0" w:space="0" w:color="auto"/>
        <w:left w:val="none" w:sz="0" w:space="0" w:color="auto"/>
        <w:bottom w:val="none" w:sz="0" w:space="0" w:color="auto"/>
        <w:right w:val="none" w:sz="0" w:space="0" w:color="auto"/>
      </w:divBdr>
    </w:div>
    <w:div w:id="741219579">
      <w:marLeft w:val="480"/>
      <w:marRight w:val="0"/>
      <w:marTop w:val="0"/>
      <w:marBottom w:val="0"/>
      <w:divBdr>
        <w:top w:val="none" w:sz="0" w:space="0" w:color="auto"/>
        <w:left w:val="none" w:sz="0" w:space="0" w:color="auto"/>
        <w:bottom w:val="none" w:sz="0" w:space="0" w:color="auto"/>
        <w:right w:val="none" w:sz="0" w:space="0" w:color="auto"/>
      </w:divBdr>
    </w:div>
    <w:div w:id="741365277">
      <w:marLeft w:val="480"/>
      <w:marRight w:val="0"/>
      <w:marTop w:val="0"/>
      <w:marBottom w:val="0"/>
      <w:divBdr>
        <w:top w:val="none" w:sz="0" w:space="0" w:color="auto"/>
        <w:left w:val="none" w:sz="0" w:space="0" w:color="auto"/>
        <w:bottom w:val="none" w:sz="0" w:space="0" w:color="auto"/>
        <w:right w:val="none" w:sz="0" w:space="0" w:color="auto"/>
      </w:divBdr>
    </w:div>
    <w:div w:id="741372064">
      <w:marLeft w:val="480"/>
      <w:marRight w:val="0"/>
      <w:marTop w:val="0"/>
      <w:marBottom w:val="0"/>
      <w:divBdr>
        <w:top w:val="none" w:sz="0" w:space="0" w:color="auto"/>
        <w:left w:val="none" w:sz="0" w:space="0" w:color="auto"/>
        <w:bottom w:val="none" w:sz="0" w:space="0" w:color="auto"/>
        <w:right w:val="none" w:sz="0" w:space="0" w:color="auto"/>
      </w:divBdr>
    </w:div>
    <w:div w:id="741417284">
      <w:marLeft w:val="480"/>
      <w:marRight w:val="0"/>
      <w:marTop w:val="0"/>
      <w:marBottom w:val="0"/>
      <w:divBdr>
        <w:top w:val="none" w:sz="0" w:space="0" w:color="auto"/>
        <w:left w:val="none" w:sz="0" w:space="0" w:color="auto"/>
        <w:bottom w:val="none" w:sz="0" w:space="0" w:color="auto"/>
        <w:right w:val="none" w:sz="0" w:space="0" w:color="auto"/>
      </w:divBdr>
    </w:div>
    <w:div w:id="741684166">
      <w:marLeft w:val="480"/>
      <w:marRight w:val="0"/>
      <w:marTop w:val="0"/>
      <w:marBottom w:val="0"/>
      <w:divBdr>
        <w:top w:val="none" w:sz="0" w:space="0" w:color="auto"/>
        <w:left w:val="none" w:sz="0" w:space="0" w:color="auto"/>
        <w:bottom w:val="none" w:sz="0" w:space="0" w:color="auto"/>
        <w:right w:val="none" w:sz="0" w:space="0" w:color="auto"/>
      </w:divBdr>
    </w:div>
    <w:div w:id="741832132">
      <w:marLeft w:val="480"/>
      <w:marRight w:val="0"/>
      <w:marTop w:val="0"/>
      <w:marBottom w:val="0"/>
      <w:divBdr>
        <w:top w:val="none" w:sz="0" w:space="0" w:color="auto"/>
        <w:left w:val="none" w:sz="0" w:space="0" w:color="auto"/>
        <w:bottom w:val="none" w:sz="0" w:space="0" w:color="auto"/>
        <w:right w:val="none" w:sz="0" w:space="0" w:color="auto"/>
      </w:divBdr>
    </w:div>
    <w:div w:id="742064716">
      <w:marLeft w:val="480"/>
      <w:marRight w:val="0"/>
      <w:marTop w:val="0"/>
      <w:marBottom w:val="0"/>
      <w:divBdr>
        <w:top w:val="none" w:sz="0" w:space="0" w:color="auto"/>
        <w:left w:val="none" w:sz="0" w:space="0" w:color="auto"/>
        <w:bottom w:val="none" w:sz="0" w:space="0" w:color="auto"/>
        <w:right w:val="none" w:sz="0" w:space="0" w:color="auto"/>
      </w:divBdr>
    </w:div>
    <w:div w:id="742096411">
      <w:marLeft w:val="480"/>
      <w:marRight w:val="0"/>
      <w:marTop w:val="0"/>
      <w:marBottom w:val="0"/>
      <w:divBdr>
        <w:top w:val="none" w:sz="0" w:space="0" w:color="auto"/>
        <w:left w:val="none" w:sz="0" w:space="0" w:color="auto"/>
        <w:bottom w:val="none" w:sz="0" w:space="0" w:color="auto"/>
        <w:right w:val="none" w:sz="0" w:space="0" w:color="auto"/>
      </w:divBdr>
    </w:div>
    <w:div w:id="742292216">
      <w:marLeft w:val="480"/>
      <w:marRight w:val="0"/>
      <w:marTop w:val="0"/>
      <w:marBottom w:val="0"/>
      <w:divBdr>
        <w:top w:val="none" w:sz="0" w:space="0" w:color="auto"/>
        <w:left w:val="none" w:sz="0" w:space="0" w:color="auto"/>
        <w:bottom w:val="none" w:sz="0" w:space="0" w:color="auto"/>
        <w:right w:val="none" w:sz="0" w:space="0" w:color="auto"/>
      </w:divBdr>
    </w:div>
    <w:div w:id="742527971">
      <w:marLeft w:val="480"/>
      <w:marRight w:val="0"/>
      <w:marTop w:val="0"/>
      <w:marBottom w:val="0"/>
      <w:divBdr>
        <w:top w:val="none" w:sz="0" w:space="0" w:color="auto"/>
        <w:left w:val="none" w:sz="0" w:space="0" w:color="auto"/>
        <w:bottom w:val="none" w:sz="0" w:space="0" w:color="auto"/>
        <w:right w:val="none" w:sz="0" w:space="0" w:color="auto"/>
      </w:divBdr>
    </w:div>
    <w:div w:id="742684102">
      <w:marLeft w:val="480"/>
      <w:marRight w:val="0"/>
      <w:marTop w:val="0"/>
      <w:marBottom w:val="0"/>
      <w:divBdr>
        <w:top w:val="none" w:sz="0" w:space="0" w:color="auto"/>
        <w:left w:val="none" w:sz="0" w:space="0" w:color="auto"/>
        <w:bottom w:val="none" w:sz="0" w:space="0" w:color="auto"/>
        <w:right w:val="none" w:sz="0" w:space="0" w:color="auto"/>
      </w:divBdr>
    </w:div>
    <w:div w:id="742796747">
      <w:marLeft w:val="480"/>
      <w:marRight w:val="0"/>
      <w:marTop w:val="0"/>
      <w:marBottom w:val="0"/>
      <w:divBdr>
        <w:top w:val="none" w:sz="0" w:space="0" w:color="auto"/>
        <w:left w:val="none" w:sz="0" w:space="0" w:color="auto"/>
        <w:bottom w:val="none" w:sz="0" w:space="0" w:color="auto"/>
        <w:right w:val="none" w:sz="0" w:space="0" w:color="auto"/>
      </w:divBdr>
    </w:div>
    <w:div w:id="742798155">
      <w:marLeft w:val="480"/>
      <w:marRight w:val="0"/>
      <w:marTop w:val="0"/>
      <w:marBottom w:val="0"/>
      <w:divBdr>
        <w:top w:val="none" w:sz="0" w:space="0" w:color="auto"/>
        <w:left w:val="none" w:sz="0" w:space="0" w:color="auto"/>
        <w:bottom w:val="none" w:sz="0" w:space="0" w:color="auto"/>
        <w:right w:val="none" w:sz="0" w:space="0" w:color="auto"/>
      </w:divBdr>
    </w:div>
    <w:div w:id="742946227">
      <w:marLeft w:val="480"/>
      <w:marRight w:val="0"/>
      <w:marTop w:val="0"/>
      <w:marBottom w:val="0"/>
      <w:divBdr>
        <w:top w:val="none" w:sz="0" w:space="0" w:color="auto"/>
        <w:left w:val="none" w:sz="0" w:space="0" w:color="auto"/>
        <w:bottom w:val="none" w:sz="0" w:space="0" w:color="auto"/>
        <w:right w:val="none" w:sz="0" w:space="0" w:color="auto"/>
      </w:divBdr>
    </w:div>
    <w:div w:id="743071800">
      <w:marLeft w:val="480"/>
      <w:marRight w:val="0"/>
      <w:marTop w:val="0"/>
      <w:marBottom w:val="0"/>
      <w:divBdr>
        <w:top w:val="none" w:sz="0" w:space="0" w:color="auto"/>
        <w:left w:val="none" w:sz="0" w:space="0" w:color="auto"/>
        <w:bottom w:val="none" w:sz="0" w:space="0" w:color="auto"/>
        <w:right w:val="none" w:sz="0" w:space="0" w:color="auto"/>
      </w:divBdr>
    </w:div>
    <w:div w:id="743142289">
      <w:marLeft w:val="480"/>
      <w:marRight w:val="0"/>
      <w:marTop w:val="0"/>
      <w:marBottom w:val="0"/>
      <w:divBdr>
        <w:top w:val="none" w:sz="0" w:space="0" w:color="auto"/>
        <w:left w:val="none" w:sz="0" w:space="0" w:color="auto"/>
        <w:bottom w:val="none" w:sz="0" w:space="0" w:color="auto"/>
        <w:right w:val="none" w:sz="0" w:space="0" w:color="auto"/>
      </w:divBdr>
    </w:div>
    <w:div w:id="743333840">
      <w:marLeft w:val="480"/>
      <w:marRight w:val="0"/>
      <w:marTop w:val="0"/>
      <w:marBottom w:val="0"/>
      <w:divBdr>
        <w:top w:val="none" w:sz="0" w:space="0" w:color="auto"/>
        <w:left w:val="none" w:sz="0" w:space="0" w:color="auto"/>
        <w:bottom w:val="none" w:sz="0" w:space="0" w:color="auto"/>
        <w:right w:val="none" w:sz="0" w:space="0" w:color="auto"/>
      </w:divBdr>
    </w:div>
    <w:div w:id="743334525">
      <w:marLeft w:val="480"/>
      <w:marRight w:val="0"/>
      <w:marTop w:val="0"/>
      <w:marBottom w:val="0"/>
      <w:divBdr>
        <w:top w:val="none" w:sz="0" w:space="0" w:color="auto"/>
        <w:left w:val="none" w:sz="0" w:space="0" w:color="auto"/>
        <w:bottom w:val="none" w:sz="0" w:space="0" w:color="auto"/>
        <w:right w:val="none" w:sz="0" w:space="0" w:color="auto"/>
      </w:divBdr>
    </w:div>
    <w:div w:id="743338345">
      <w:marLeft w:val="480"/>
      <w:marRight w:val="0"/>
      <w:marTop w:val="0"/>
      <w:marBottom w:val="0"/>
      <w:divBdr>
        <w:top w:val="none" w:sz="0" w:space="0" w:color="auto"/>
        <w:left w:val="none" w:sz="0" w:space="0" w:color="auto"/>
        <w:bottom w:val="none" w:sz="0" w:space="0" w:color="auto"/>
        <w:right w:val="none" w:sz="0" w:space="0" w:color="auto"/>
      </w:divBdr>
    </w:div>
    <w:div w:id="743643080">
      <w:marLeft w:val="480"/>
      <w:marRight w:val="0"/>
      <w:marTop w:val="0"/>
      <w:marBottom w:val="0"/>
      <w:divBdr>
        <w:top w:val="none" w:sz="0" w:space="0" w:color="auto"/>
        <w:left w:val="none" w:sz="0" w:space="0" w:color="auto"/>
        <w:bottom w:val="none" w:sz="0" w:space="0" w:color="auto"/>
        <w:right w:val="none" w:sz="0" w:space="0" w:color="auto"/>
      </w:divBdr>
    </w:div>
    <w:div w:id="743838964">
      <w:marLeft w:val="480"/>
      <w:marRight w:val="0"/>
      <w:marTop w:val="0"/>
      <w:marBottom w:val="0"/>
      <w:divBdr>
        <w:top w:val="none" w:sz="0" w:space="0" w:color="auto"/>
        <w:left w:val="none" w:sz="0" w:space="0" w:color="auto"/>
        <w:bottom w:val="none" w:sz="0" w:space="0" w:color="auto"/>
        <w:right w:val="none" w:sz="0" w:space="0" w:color="auto"/>
      </w:divBdr>
    </w:div>
    <w:div w:id="743911840">
      <w:marLeft w:val="480"/>
      <w:marRight w:val="0"/>
      <w:marTop w:val="0"/>
      <w:marBottom w:val="0"/>
      <w:divBdr>
        <w:top w:val="none" w:sz="0" w:space="0" w:color="auto"/>
        <w:left w:val="none" w:sz="0" w:space="0" w:color="auto"/>
        <w:bottom w:val="none" w:sz="0" w:space="0" w:color="auto"/>
        <w:right w:val="none" w:sz="0" w:space="0" w:color="auto"/>
      </w:divBdr>
    </w:div>
    <w:div w:id="744111109">
      <w:marLeft w:val="480"/>
      <w:marRight w:val="0"/>
      <w:marTop w:val="0"/>
      <w:marBottom w:val="0"/>
      <w:divBdr>
        <w:top w:val="none" w:sz="0" w:space="0" w:color="auto"/>
        <w:left w:val="none" w:sz="0" w:space="0" w:color="auto"/>
        <w:bottom w:val="none" w:sz="0" w:space="0" w:color="auto"/>
        <w:right w:val="none" w:sz="0" w:space="0" w:color="auto"/>
      </w:divBdr>
    </w:div>
    <w:div w:id="744258093">
      <w:marLeft w:val="480"/>
      <w:marRight w:val="0"/>
      <w:marTop w:val="0"/>
      <w:marBottom w:val="0"/>
      <w:divBdr>
        <w:top w:val="none" w:sz="0" w:space="0" w:color="auto"/>
        <w:left w:val="none" w:sz="0" w:space="0" w:color="auto"/>
        <w:bottom w:val="none" w:sz="0" w:space="0" w:color="auto"/>
        <w:right w:val="none" w:sz="0" w:space="0" w:color="auto"/>
      </w:divBdr>
    </w:div>
    <w:div w:id="744301673">
      <w:marLeft w:val="480"/>
      <w:marRight w:val="0"/>
      <w:marTop w:val="0"/>
      <w:marBottom w:val="0"/>
      <w:divBdr>
        <w:top w:val="none" w:sz="0" w:space="0" w:color="auto"/>
        <w:left w:val="none" w:sz="0" w:space="0" w:color="auto"/>
        <w:bottom w:val="none" w:sz="0" w:space="0" w:color="auto"/>
        <w:right w:val="none" w:sz="0" w:space="0" w:color="auto"/>
      </w:divBdr>
    </w:div>
    <w:div w:id="744304205">
      <w:marLeft w:val="480"/>
      <w:marRight w:val="0"/>
      <w:marTop w:val="0"/>
      <w:marBottom w:val="0"/>
      <w:divBdr>
        <w:top w:val="none" w:sz="0" w:space="0" w:color="auto"/>
        <w:left w:val="none" w:sz="0" w:space="0" w:color="auto"/>
        <w:bottom w:val="none" w:sz="0" w:space="0" w:color="auto"/>
        <w:right w:val="none" w:sz="0" w:space="0" w:color="auto"/>
      </w:divBdr>
    </w:div>
    <w:div w:id="744372924">
      <w:marLeft w:val="480"/>
      <w:marRight w:val="0"/>
      <w:marTop w:val="0"/>
      <w:marBottom w:val="0"/>
      <w:divBdr>
        <w:top w:val="none" w:sz="0" w:space="0" w:color="auto"/>
        <w:left w:val="none" w:sz="0" w:space="0" w:color="auto"/>
        <w:bottom w:val="none" w:sz="0" w:space="0" w:color="auto"/>
        <w:right w:val="none" w:sz="0" w:space="0" w:color="auto"/>
      </w:divBdr>
    </w:div>
    <w:div w:id="744449288">
      <w:marLeft w:val="480"/>
      <w:marRight w:val="0"/>
      <w:marTop w:val="0"/>
      <w:marBottom w:val="0"/>
      <w:divBdr>
        <w:top w:val="none" w:sz="0" w:space="0" w:color="auto"/>
        <w:left w:val="none" w:sz="0" w:space="0" w:color="auto"/>
        <w:bottom w:val="none" w:sz="0" w:space="0" w:color="auto"/>
        <w:right w:val="none" w:sz="0" w:space="0" w:color="auto"/>
      </w:divBdr>
    </w:div>
    <w:div w:id="744452971">
      <w:marLeft w:val="480"/>
      <w:marRight w:val="0"/>
      <w:marTop w:val="0"/>
      <w:marBottom w:val="0"/>
      <w:divBdr>
        <w:top w:val="none" w:sz="0" w:space="0" w:color="auto"/>
        <w:left w:val="none" w:sz="0" w:space="0" w:color="auto"/>
        <w:bottom w:val="none" w:sz="0" w:space="0" w:color="auto"/>
        <w:right w:val="none" w:sz="0" w:space="0" w:color="auto"/>
      </w:divBdr>
    </w:div>
    <w:div w:id="744491130">
      <w:marLeft w:val="480"/>
      <w:marRight w:val="0"/>
      <w:marTop w:val="0"/>
      <w:marBottom w:val="0"/>
      <w:divBdr>
        <w:top w:val="none" w:sz="0" w:space="0" w:color="auto"/>
        <w:left w:val="none" w:sz="0" w:space="0" w:color="auto"/>
        <w:bottom w:val="none" w:sz="0" w:space="0" w:color="auto"/>
        <w:right w:val="none" w:sz="0" w:space="0" w:color="auto"/>
      </w:divBdr>
    </w:div>
    <w:div w:id="744495524">
      <w:marLeft w:val="480"/>
      <w:marRight w:val="0"/>
      <w:marTop w:val="0"/>
      <w:marBottom w:val="0"/>
      <w:divBdr>
        <w:top w:val="none" w:sz="0" w:space="0" w:color="auto"/>
        <w:left w:val="none" w:sz="0" w:space="0" w:color="auto"/>
        <w:bottom w:val="none" w:sz="0" w:space="0" w:color="auto"/>
        <w:right w:val="none" w:sz="0" w:space="0" w:color="auto"/>
      </w:divBdr>
    </w:div>
    <w:div w:id="744690518">
      <w:marLeft w:val="480"/>
      <w:marRight w:val="0"/>
      <w:marTop w:val="0"/>
      <w:marBottom w:val="0"/>
      <w:divBdr>
        <w:top w:val="none" w:sz="0" w:space="0" w:color="auto"/>
        <w:left w:val="none" w:sz="0" w:space="0" w:color="auto"/>
        <w:bottom w:val="none" w:sz="0" w:space="0" w:color="auto"/>
        <w:right w:val="none" w:sz="0" w:space="0" w:color="auto"/>
      </w:divBdr>
    </w:div>
    <w:div w:id="744953401">
      <w:marLeft w:val="480"/>
      <w:marRight w:val="0"/>
      <w:marTop w:val="0"/>
      <w:marBottom w:val="0"/>
      <w:divBdr>
        <w:top w:val="none" w:sz="0" w:space="0" w:color="auto"/>
        <w:left w:val="none" w:sz="0" w:space="0" w:color="auto"/>
        <w:bottom w:val="none" w:sz="0" w:space="0" w:color="auto"/>
        <w:right w:val="none" w:sz="0" w:space="0" w:color="auto"/>
      </w:divBdr>
    </w:div>
    <w:div w:id="744960738">
      <w:marLeft w:val="480"/>
      <w:marRight w:val="0"/>
      <w:marTop w:val="0"/>
      <w:marBottom w:val="0"/>
      <w:divBdr>
        <w:top w:val="none" w:sz="0" w:space="0" w:color="auto"/>
        <w:left w:val="none" w:sz="0" w:space="0" w:color="auto"/>
        <w:bottom w:val="none" w:sz="0" w:space="0" w:color="auto"/>
        <w:right w:val="none" w:sz="0" w:space="0" w:color="auto"/>
      </w:divBdr>
    </w:div>
    <w:div w:id="745034011">
      <w:marLeft w:val="480"/>
      <w:marRight w:val="0"/>
      <w:marTop w:val="0"/>
      <w:marBottom w:val="0"/>
      <w:divBdr>
        <w:top w:val="none" w:sz="0" w:space="0" w:color="auto"/>
        <w:left w:val="none" w:sz="0" w:space="0" w:color="auto"/>
        <w:bottom w:val="none" w:sz="0" w:space="0" w:color="auto"/>
        <w:right w:val="none" w:sz="0" w:space="0" w:color="auto"/>
      </w:divBdr>
    </w:div>
    <w:div w:id="745109382">
      <w:marLeft w:val="480"/>
      <w:marRight w:val="0"/>
      <w:marTop w:val="0"/>
      <w:marBottom w:val="0"/>
      <w:divBdr>
        <w:top w:val="none" w:sz="0" w:space="0" w:color="auto"/>
        <w:left w:val="none" w:sz="0" w:space="0" w:color="auto"/>
        <w:bottom w:val="none" w:sz="0" w:space="0" w:color="auto"/>
        <w:right w:val="none" w:sz="0" w:space="0" w:color="auto"/>
      </w:divBdr>
    </w:div>
    <w:div w:id="745225461">
      <w:marLeft w:val="480"/>
      <w:marRight w:val="0"/>
      <w:marTop w:val="0"/>
      <w:marBottom w:val="0"/>
      <w:divBdr>
        <w:top w:val="none" w:sz="0" w:space="0" w:color="auto"/>
        <w:left w:val="none" w:sz="0" w:space="0" w:color="auto"/>
        <w:bottom w:val="none" w:sz="0" w:space="0" w:color="auto"/>
        <w:right w:val="none" w:sz="0" w:space="0" w:color="auto"/>
      </w:divBdr>
    </w:div>
    <w:div w:id="745297704">
      <w:marLeft w:val="480"/>
      <w:marRight w:val="0"/>
      <w:marTop w:val="0"/>
      <w:marBottom w:val="0"/>
      <w:divBdr>
        <w:top w:val="none" w:sz="0" w:space="0" w:color="auto"/>
        <w:left w:val="none" w:sz="0" w:space="0" w:color="auto"/>
        <w:bottom w:val="none" w:sz="0" w:space="0" w:color="auto"/>
        <w:right w:val="none" w:sz="0" w:space="0" w:color="auto"/>
      </w:divBdr>
    </w:div>
    <w:div w:id="745347608">
      <w:marLeft w:val="480"/>
      <w:marRight w:val="0"/>
      <w:marTop w:val="0"/>
      <w:marBottom w:val="0"/>
      <w:divBdr>
        <w:top w:val="none" w:sz="0" w:space="0" w:color="auto"/>
        <w:left w:val="none" w:sz="0" w:space="0" w:color="auto"/>
        <w:bottom w:val="none" w:sz="0" w:space="0" w:color="auto"/>
        <w:right w:val="none" w:sz="0" w:space="0" w:color="auto"/>
      </w:divBdr>
    </w:div>
    <w:div w:id="745419820">
      <w:marLeft w:val="480"/>
      <w:marRight w:val="0"/>
      <w:marTop w:val="0"/>
      <w:marBottom w:val="0"/>
      <w:divBdr>
        <w:top w:val="none" w:sz="0" w:space="0" w:color="auto"/>
        <w:left w:val="none" w:sz="0" w:space="0" w:color="auto"/>
        <w:bottom w:val="none" w:sz="0" w:space="0" w:color="auto"/>
        <w:right w:val="none" w:sz="0" w:space="0" w:color="auto"/>
      </w:divBdr>
    </w:div>
    <w:div w:id="745494993">
      <w:marLeft w:val="480"/>
      <w:marRight w:val="0"/>
      <w:marTop w:val="0"/>
      <w:marBottom w:val="0"/>
      <w:divBdr>
        <w:top w:val="none" w:sz="0" w:space="0" w:color="auto"/>
        <w:left w:val="none" w:sz="0" w:space="0" w:color="auto"/>
        <w:bottom w:val="none" w:sz="0" w:space="0" w:color="auto"/>
        <w:right w:val="none" w:sz="0" w:space="0" w:color="auto"/>
      </w:divBdr>
    </w:div>
    <w:div w:id="745497196">
      <w:marLeft w:val="480"/>
      <w:marRight w:val="0"/>
      <w:marTop w:val="0"/>
      <w:marBottom w:val="0"/>
      <w:divBdr>
        <w:top w:val="none" w:sz="0" w:space="0" w:color="auto"/>
        <w:left w:val="none" w:sz="0" w:space="0" w:color="auto"/>
        <w:bottom w:val="none" w:sz="0" w:space="0" w:color="auto"/>
        <w:right w:val="none" w:sz="0" w:space="0" w:color="auto"/>
      </w:divBdr>
    </w:div>
    <w:div w:id="745689887">
      <w:marLeft w:val="480"/>
      <w:marRight w:val="0"/>
      <w:marTop w:val="0"/>
      <w:marBottom w:val="0"/>
      <w:divBdr>
        <w:top w:val="none" w:sz="0" w:space="0" w:color="auto"/>
        <w:left w:val="none" w:sz="0" w:space="0" w:color="auto"/>
        <w:bottom w:val="none" w:sz="0" w:space="0" w:color="auto"/>
        <w:right w:val="none" w:sz="0" w:space="0" w:color="auto"/>
      </w:divBdr>
    </w:div>
    <w:div w:id="745806123">
      <w:marLeft w:val="480"/>
      <w:marRight w:val="0"/>
      <w:marTop w:val="0"/>
      <w:marBottom w:val="0"/>
      <w:divBdr>
        <w:top w:val="none" w:sz="0" w:space="0" w:color="auto"/>
        <w:left w:val="none" w:sz="0" w:space="0" w:color="auto"/>
        <w:bottom w:val="none" w:sz="0" w:space="0" w:color="auto"/>
        <w:right w:val="none" w:sz="0" w:space="0" w:color="auto"/>
      </w:divBdr>
    </w:div>
    <w:div w:id="745886281">
      <w:marLeft w:val="480"/>
      <w:marRight w:val="0"/>
      <w:marTop w:val="0"/>
      <w:marBottom w:val="0"/>
      <w:divBdr>
        <w:top w:val="none" w:sz="0" w:space="0" w:color="auto"/>
        <w:left w:val="none" w:sz="0" w:space="0" w:color="auto"/>
        <w:bottom w:val="none" w:sz="0" w:space="0" w:color="auto"/>
        <w:right w:val="none" w:sz="0" w:space="0" w:color="auto"/>
      </w:divBdr>
    </w:div>
    <w:div w:id="745956727">
      <w:marLeft w:val="480"/>
      <w:marRight w:val="0"/>
      <w:marTop w:val="0"/>
      <w:marBottom w:val="0"/>
      <w:divBdr>
        <w:top w:val="none" w:sz="0" w:space="0" w:color="auto"/>
        <w:left w:val="none" w:sz="0" w:space="0" w:color="auto"/>
        <w:bottom w:val="none" w:sz="0" w:space="0" w:color="auto"/>
        <w:right w:val="none" w:sz="0" w:space="0" w:color="auto"/>
      </w:divBdr>
    </w:div>
    <w:div w:id="746073823">
      <w:marLeft w:val="480"/>
      <w:marRight w:val="0"/>
      <w:marTop w:val="0"/>
      <w:marBottom w:val="0"/>
      <w:divBdr>
        <w:top w:val="none" w:sz="0" w:space="0" w:color="auto"/>
        <w:left w:val="none" w:sz="0" w:space="0" w:color="auto"/>
        <w:bottom w:val="none" w:sz="0" w:space="0" w:color="auto"/>
        <w:right w:val="none" w:sz="0" w:space="0" w:color="auto"/>
      </w:divBdr>
    </w:div>
    <w:div w:id="746145421">
      <w:marLeft w:val="480"/>
      <w:marRight w:val="0"/>
      <w:marTop w:val="0"/>
      <w:marBottom w:val="0"/>
      <w:divBdr>
        <w:top w:val="none" w:sz="0" w:space="0" w:color="auto"/>
        <w:left w:val="none" w:sz="0" w:space="0" w:color="auto"/>
        <w:bottom w:val="none" w:sz="0" w:space="0" w:color="auto"/>
        <w:right w:val="none" w:sz="0" w:space="0" w:color="auto"/>
      </w:divBdr>
    </w:div>
    <w:div w:id="746223868">
      <w:marLeft w:val="480"/>
      <w:marRight w:val="0"/>
      <w:marTop w:val="0"/>
      <w:marBottom w:val="0"/>
      <w:divBdr>
        <w:top w:val="none" w:sz="0" w:space="0" w:color="auto"/>
        <w:left w:val="none" w:sz="0" w:space="0" w:color="auto"/>
        <w:bottom w:val="none" w:sz="0" w:space="0" w:color="auto"/>
        <w:right w:val="none" w:sz="0" w:space="0" w:color="auto"/>
      </w:divBdr>
    </w:div>
    <w:div w:id="746461108">
      <w:marLeft w:val="480"/>
      <w:marRight w:val="0"/>
      <w:marTop w:val="0"/>
      <w:marBottom w:val="0"/>
      <w:divBdr>
        <w:top w:val="none" w:sz="0" w:space="0" w:color="auto"/>
        <w:left w:val="none" w:sz="0" w:space="0" w:color="auto"/>
        <w:bottom w:val="none" w:sz="0" w:space="0" w:color="auto"/>
        <w:right w:val="none" w:sz="0" w:space="0" w:color="auto"/>
      </w:divBdr>
    </w:div>
    <w:div w:id="746537388">
      <w:marLeft w:val="480"/>
      <w:marRight w:val="0"/>
      <w:marTop w:val="0"/>
      <w:marBottom w:val="0"/>
      <w:divBdr>
        <w:top w:val="none" w:sz="0" w:space="0" w:color="auto"/>
        <w:left w:val="none" w:sz="0" w:space="0" w:color="auto"/>
        <w:bottom w:val="none" w:sz="0" w:space="0" w:color="auto"/>
        <w:right w:val="none" w:sz="0" w:space="0" w:color="auto"/>
      </w:divBdr>
    </w:div>
    <w:div w:id="746607653">
      <w:marLeft w:val="480"/>
      <w:marRight w:val="0"/>
      <w:marTop w:val="0"/>
      <w:marBottom w:val="0"/>
      <w:divBdr>
        <w:top w:val="none" w:sz="0" w:space="0" w:color="auto"/>
        <w:left w:val="none" w:sz="0" w:space="0" w:color="auto"/>
        <w:bottom w:val="none" w:sz="0" w:space="0" w:color="auto"/>
        <w:right w:val="none" w:sz="0" w:space="0" w:color="auto"/>
      </w:divBdr>
    </w:div>
    <w:div w:id="746683027">
      <w:marLeft w:val="480"/>
      <w:marRight w:val="0"/>
      <w:marTop w:val="0"/>
      <w:marBottom w:val="0"/>
      <w:divBdr>
        <w:top w:val="none" w:sz="0" w:space="0" w:color="auto"/>
        <w:left w:val="none" w:sz="0" w:space="0" w:color="auto"/>
        <w:bottom w:val="none" w:sz="0" w:space="0" w:color="auto"/>
        <w:right w:val="none" w:sz="0" w:space="0" w:color="auto"/>
      </w:divBdr>
    </w:div>
    <w:div w:id="746808354">
      <w:marLeft w:val="480"/>
      <w:marRight w:val="0"/>
      <w:marTop w:val="0"/>
      <w:marBottom w:val="0"/>
      <w:divBdr>
        <w:top w:val="none" w:sz="0" w:space="0" w:color="auto"/>
        <w:left w:val="none" w:sz="0" w:space="0" w:color="auto"/>
        <w:bottom w:val="none" w:sz="0" w:space="0" w:color="auto"/>
        <w:right w:val="none" w:sz="0" w:space="0" w:color="auto"/>
      </w:divBdr>
    </w:div>
    <w:div w:id="747116730">
      <w:marLeft w:val="480"/>
      <w:marRight w:val="0"/>
      <w:marTop w:val="0"/>
      <w:marBottom w:val="0"/>
      <w:divBdr>
        <w:top w:val="none" w:sz="0" w:space="0" w:color="auto"/>
        <w:left w:val="none" w:sz="0" w:space="0" w:color="auto"/>
        <w:bottom w:val="none" w:sz="0" w:space="0" w:color="auto"/>
        <w:right w:val="none" w:sz="0" w:space="0" w:color="auto"/>
      </w:divBdr>
    </w:div>
    <w:div w:id="747116837">
      <w:marLeft w:val="480"/>
      <w:marRight w:val="0"/>
      <w:marTop w:val="0"/>
      <w:marBottom w:val="0"/>
      <w:divBdr>
        <w:top w:val="none" w:sz="0" w:space="0" w:color="auto"/>
        <w:left w:val="none" w:sz="0" w:space="0" w:color="auto"/>
        <w:bottom w:val="none" w:sz="0" w:space="0" w:color="auto"/>
        <w:right w:val="none" w:sz="0" w:space="0" w:color="auto"/>
      </w:divBdr>
    </w:div>
    <w:div w:id="747120796">
      <w:marLeft w:val="480"/>
      <w:marRight w:val="0"/>
      <w:marTop w:val="0"/>
      <w:marBottom w:val="0"/>
      <w:divBdr>
        <w:top w:val="none" w:sz="0" w:space="0" w:color="auto"/>
        <w:left w:val="none" w:sz="0" w:space="0" w:color="auto"/>
        <w:bottom w:val="none" w:sz="0" w:space="0" w:color="auto"/>
        <w:right w:val="none" w:sz="0" w:space="0" w:color="auto"/>
      </w:divBdr>
    </w:div>
    <w:div w:id="747264917">
      <w:marLeft w:val="480"/>
      <w:marRight w:val="0"/>
      <w:marTop w:val="0"/>
      <w:marBottom w:val="0"/>
      <w:divBdr>
        <w:top w:val="none" w:sz="0" w:space="0" w:color="auto"/>
        <w:left w:val="none" w:sz="0" w:space="0" w:color="auto"/>
        <w:bottom w:val="none" w:sz="0" w:space="0" w:color="auto"/>
        <w:right w:val="none" w:sz="0" w:space="0" w:color="auto"/>
      </w:divBdr>
    </w:div>
    <w:div w:id="747507842">
      <w:marLeft w:val="480"/>
      <w:marRight w:val="0"/>
      <w:marTop w:val="0"/>
      <w:marBottom w:val="0"/>
      <w:divBdr>
        <w:top w:val="none" w:sz="0" w:space="0" w:color="auto"/>
        <w:left w:val="none" w:sz="0" w:space="0" w:color="auto"/>
        <w:bottom w:val="none" w:sz="0" w:space="0" w:color="auto"/>
        <w:right w:val="none" w:sz="0" w:space="0" w:color="auto"/>
      </w:divBdr>
    </w:div>
    <w:div w:id="747652615">
      <w:marLeft w:val="480"/>
      <w:marRight w:val="0"/>
      <w:marTop w:val="0"/>
      <w:marBottom w:val="0"/>
      <w:divBdr>
        <w:top w:val="none" w:sz="0" w:space="0" w:color="auto"/>
        <w:left w:val="none" w:sz="0" w:space="0" w:color="auto"/>
        <w:bottom w:val="none" w:sz="0" w:space="0" w:color="auto"/>
        <w:right w:val="none" w:sz="0" w:space="0" w:color="auto"/>
      </w:divBdr>
    </w:div>
    <w:div w:id="747654425">
      <w:marLeft w:val="480"/>
      <w:marRight w:val="0"/>
      <w:marTop w:val="0"/>
      <w:marBottom w:val="0"/>
      <w:divBdr>
        <w:top w:val="none" w:sz="0" w:space="0" w:color="auto"/>
        <w:left w:val="none" w:sz="0" w:space="0" w:color="auto"/>
        <w:bottom w:val="none" w:sz="0" w:space="0" w:color="auto"/>
        <w:right w:val="none" w:sz="0" w:space="0" w:color="auto"/>
      </w:divBdr>
    </w:div>
    <w:div w:id="747965285">
      <w:marLeft w:val="480"/>
      <w:marRight w:val="0"/>
      <w:marTop w:val="0"/>
      <w:marBottom w:val="0"/>
      <w:divBdr>
        <w:top w:val="none" w:sz="0" w:space="0" w:color="auto"/>
        <w:left w:val="none" w:sz="0" w:space="0" w:color="auto"/>
        <w:bottom w:val="none" w:sz="0" w:space="0" w:color="auto"/>
        <w:right w:val="none" w:sz="0" w:space="0" w:color="auto"/>
      </w:divBdr>
    </w:div>
    <w:div w:id="748043851">
      <w:marLeft w:val="480"/>
      <w:marRight w:val="0"/>
      <w:marTop w:val="0"/>
      <w:marBottom w:val="0"/>
      <w:divBdr>
        <w:top w:val="none" w:sz="0" w:space="0" w:color="auto"/>
        <w:left w:val="none" w:sz="0" w:space="0" w:color="auto"/>
        <w:bottom w:val="none" w:sz="0" w:space="0" w:color="auto"/>
        <w:right w:val="none" w:sz="0" w:space="0" w:color="auto"/>
      </w:divBdr>
    </w:div>
    <w:div w:id="748161529">
      <w:marLeft w:val="480"/>
      <w:marRight w:val="0"/>
      <w:marTop w:val="0"/>
      <w:marBottom w:val="0"/>
      <w:divBdr>
        <w:top w:val="none" w:sz="0" w:space="0" w:color="auto"/>
        <w:left w:val="none" w:sz="0" w:space="0" w:color="auto"/>
        <w:bottom w:val="none" w:sz="0" w:space="0" w:color="auto"/>
        <w:right w:val="none" w:sz="0" w:space="0" w:color="auto"/>
      </w:divBdr>
    </w:div>
    <w:div w:id="748191702">
      <w:marLeft w:val="480"/>
      <w:marRight w:val="0"/>
      <w:marTop w:val="0"/>
      <w:marBottom w:val="0"/>
      <w:divBdr>
        <w:top w:val="none" w:sz="0" w:space="0" w:color="auto"/>
        <w:left w:val="none" w:sz="0" w:space="0" w:color="auto"/>
        <w:bottom w:val="none" w:sz="0" w:space="0" w:color="auto"/>
        <w:right w:val="none" w:sz="0" w:space="0" w:color="auto"/>
      </w:divBdr>
    </w:div>
    <w:div w:id="748309200">
      <w:marLeft w:val="480"/>
      <w:marRight w:val="0"/>
      <w:marTop w:val="0"/>
      <w:marBottom w:val="0"/>
      <w:divBdr>
        <w:top w:val="none" w:sz="0" w:space="0" w:color="auto"/>
        <w:left w:val="none" w:sz="0" w:space="0" w:color="auto"/>
        <w:bottom w:val="none" w:sz="0" w:space="0" w:color="auto"/>
        <w:right w:val="none" w:sz="0" w:space="0" w:color="auto"/>
      </w:divBdr>
    </w:div>
    <w:div w:id="748427261">
      <w:marLeft w:val="480"/>
      <w:marRight w:val="0"/>
      <w:marTop w:val="0"/>
      <w:marBottom w:val="0"/>
      <w:divBdr>
        <w:top w:val="none" w:sz="0" w:space="0" w:color="auto"/>
        <w:left w:val="none" w:sz="0" w:space="0" w:color="auto"/>
        <w:bottom w:val="none" w:sz="0" w:space="0" w:color="auto"/>
        <w:right w:val="none" w:sz="0" w:space="0" w:color="auto"/>
      </w:divBdr>
    </w:div>
    <w:div w:id="748431845">
      <w:marLeft w:val="480"/>
      <w:marRight w:val="0"/>
      <w:marTop w:val="0"/>
      <w:marBottom w:val="0"/>
      <w:divBdr>
        <w:top w:val="none" w:sz="0" w:space="0" w:color="auto"/>
        <w:left w:val="none" w:sz="0" w:space="0" w:color="auto"/>
        <w:bottom w:val="none" w:sz="0" w:space="0" w:color="auto"/>
        <w:right w:val="none" w:sz="0" w:space="0" w:color="auto"/>
      </w:divBdr>
    </w:div>
    <w:div w:id="748504690">
      <w:marLeft w:val="480"/>
      <w:marRight w:val="0"/>
      <w:marTop w:val="0"/>
      <w:marBottom w:val="0"/>
      <w:divBdr>
        <w:top w:val="none" w:sz="0" w:space="0" w:color="auto"/>
        <w:left w:val="none" w:sz="0" w:space="0" w:color="auto"/>
        <w:bottom w:val="none" w:sz="0" w:space="0" w:color="auto"/>
        <w:right w:val="none" w:sz="0" w:space="0" w:color="auto"/>
      </w:divBdr>
    </w:div>
    <w:div w:id="748648736">
      <w:marLeft w:val="480"/>
      <w:marRight w:val="0"/>
      <w:marTop w:val="0"/>
      <w:marBottom w:val="0"/>
      <w:divBdr>
        <w:top w:val="none" w:sz="0" w:space="0" w:color="auto"/>
        <w:left w:val="none" w:sz="0" w:space="0" w:color="auto"/>
        <w:bottom w:val="none" w:sz="0" w:space="0" w:color="auto"/>
        <w:right w:val="none" w:sz="0" w:space="0" w:color="auto"/>
      </w:divBdr>
    </w:div>
    <w:div w:id="748694934">
      <w:marLeft w:val="480"/>
      <w:marRight w:val="0"/>
      <w:marTop w:val="0"/>
      <w:marBottom w:val="0"/>
      <w:divBdr>
        <w:top w:val="none" w:sz="0" w:space="0" w:color="auto"/>
        <w:left w:val="none" w:sz="0" w:space="0" w:color="auto"/>
        <w:bottom w:val="none" w:sz="0" w:space="0" w:color="auto"/>
        <w:right w:val="none" w:sz="0" w:space="0" w:color="auto"/>
      </w:divBdr>
    </w:div>
    <w:div w:id="748699446">
      <w:marLeft w:val="480"/>
      <w:marRight w:val="0"/>
      <w:marTop w:val="0"/>
      <w:marBottom w:val="0"/>
      <w:divBdr>
        <w:top w:val="none" w:sz="0" w:space="0" w:color="auto"/>
        <w:left w:val="none" w:sz="0" w:space="0" w:color="auto"/>
        <w:bottom w:val="none" w:sz="0" w:space="0" w:color="auto"/>
        <w:right w:val="none" w:sz="0" w:space="0" w:color="auto"/>
      </w:divBdr>
    </w:div>
    <w:div w:id="748815229">
      <w:marLeft w:val="480"/>
      <w:marRight w:val="0"/>
      <w:marTop w:val="0"/>
      <w:marBottom w:val="0"/>
      <w:divBdr>
        <w:top w:val="none" w:sz="0" w:space="0" w:color="auto"/>
        <w:left w:val="none" w:sz="0" w:space="0" w:color="auto"/>
        <w:bottom w:val="none" w:sz="0" w:space="0" w:color="auto"/>
        <w:right w:val="none" w:sz="0" w:space="0" w:color="auto"/>
      </w:divBdr>
    </w:div>
    <w:div w:id="749039685">
      <w:marLeft w:val="480"/>
      <w:marRight w:val="0"/>
      <w:marTop w:val="0"/>
      <w:marBottom w:val="0"/>
      <w:divBdr>
        <w:top w:val="none" w:sz="0" w:space="0" w:color="auto"/>
        <w:left w:val="none" w:sz="0" w:space="0" w:color="auto"/>
        <w:bottom w:val="none" w:sz="0" w:space="0" w:color="auto"/>
        <w:right w:val="none" w:sz="0" w:space="0" w:color="auto"/>
      </w:divBdr>
    </w:div>
    <w:div w:id="749081973">
      <w:marLeft w:val="480"/>
      <w:marRight w:val="0"/>
      <w:marTop w:val="0"/>
      <w:marBottom w:val="0"/>
      <w:divBdr>
        <w:top w:val="none" w:sz="0" w:space="0" w:color="auto"/>
        <w:left w:val="none" w:sz="0" w:space="0" w:color="auto"/>
        <w:bottom w:val="none" w:sz="0" w:space="0" w:color="auto"/>
        <w:right w:val="none" w:sz="0" w:space="0" w:color="auto"/>
      </w:divBdr>
    </w:div>
    <w:div w:id="749354940">
      <w:marLeft w:val="480"/>
      <w:marRight w:val="0"/>
      <w:marTop w:val="0"/>
      <w:marBottom w:val="0"/>
      <w:divBdr>
        <w:top w:val="none" w:sz="0" w:space="0" w:color="auto"/>
        <w:left w:val="none" w:sz="0" w:space="0" w:color="auto"/>
        <w:bottom w:val="none" w:sz="0" w:space="0" w:color="auto"/>
        <w:right w:val="none" w:sz="0" w:space="0" w:color="auto"/>
      </w:divBdr>
    </w:div>
    <w:div w:id="749424239">
      <w:marLeft w:val="480"/>
      <w:marRight w:val="0"/>
      <w:marTop w:val="0"/>
      <w:marBottom w:val="0"/>
      <w:divBdr>
        <w:top w:val="none" w:sz="0" w:space="0" w:color="auto"/>
        <w:left w:val="none" w:sz="0" w:space="0" w:color="auto"/>
        <w:bottom w:val="none" w:sz="0" w:space="0" w:color="auto"/>
        <w:right w:val="none" w:sz="0" w:space="0" w:color="auto"/>
      </w:divBdr>
    </w:div>
    <w:div w:id="749471676">
      <w:marLeft w:val="480"/>
      <w:marRight w:val="0"/>
      <w:marTop w:val="0"/>
      <w:marBottom w:val="0"/>
      <w:divBdr>
        <w:top w:val="none" w:sz="0" w:space="0" w:color="auto"/>
        <w:left w:val="none" w:sz="0" w:space="0" w:color="auto"/>
        <w:bottom w:val="none" w:sz="0" w:space="0" w:color="auto"/>
        <w:right w:val="none" w:sz="0" w:space="0" w:color="auto"/>
      </w:divBdr>
    </w:div>
    <w:div w:id="749738626">
      <w:marLeft w:val="480"/>
      <w:marRight w:val="0"/>
      <w:marTop w:val="0"/>
      <w:marBottom w:val="0"/>
      <w:divBdr>
        <w:top w:val="none" w:sz="0" w:space="0" w:color="auto"/>
        <w:left w:val="none" w:sz="0" w:space="0" w:color="auto"/>
        <w:bottom w:val="none" w:sz="0" w:space="0" w:color="auto"/>
        <w:right w:val="none" w:sz="0" w:space="0" w:color="auto"/>
      </w:divBdr>
    </w:div>
    <w:div w:id="749885455">
      <w:marLeft w:val="480"/>
      <w:marRight w:val="0"/>
      <w:marTop w:val="0"/>
      <w:marBottom w:val="0"/>
      <w:divBdr>
        <w:top w:val="none" w:sz="0" w:space="0" w:color="auto"/>
        <w:left w:val="none" w:sz="0" w:space="0" w:color="auto"/>
        <w:bottom w:val="none" w:sz="0" w:space="0" w:color="auto"/>
        <w:right w:val="none" w:sz="0" w:space="0" w:color="auto"/>
      </w:divBdr>
    </w:div>
    <w:div w:id="749928588">
      <w:marLeft w:val="480"/>
      <w:marRight w:val="0"/>
      <w:marTop w:val="0"/>
      <w:marBottom w:val="0"/>
      <w:divBdr>
        <w:top w:val="none" w:sz="0" w:space="0" w:color="auto"/>
        <w:left w:val="none" w:sz="0" w:space="0" w:color="auto"/>
        <w:bottom w:val="none" w:sz="0" w:space="0" w:color="auto"/>
        <w:right w:val="none" w:sz="0" w:space="0" w:color="auto"/>
      </w:divBdr>
    </w:div>
    <w:div w:id="750010981">
      <w:marLeft w:val="480"/>
      <w:marRight w:val="0"/>
      <w:marTop w:val="0"/>
      <w:marBottom w:val="0"/>
      <w:divBdr>
        <w:top w:val="none" w:sz="0" w:space="0" w:color="auto"/>
        <w:left w:val="none" w:sz="0" w:space="0" w:color="auto"/>
        <w:bottom w:val="none" w:sz="0" w:space="0" w:color="auto"/>
        <w:right w:val="none" w:sz="0" w:space="0" w:color="auto"/>
      </w:divBdr>
    </w:div>
    <w:div w:id="750204258">
      <w:marLeft w:val="480"/>
      <w:marRight w:val="0"/>
      <w:marTop w:val="0"/>
      <w:marBottom w:val="0"/>
      <w:divBdr>
        <w:top w:val="none" w:sz="0" w:space="0" w:color="auto"/>
        <w:left w:val="none" w:sz="0" w:space="0" w:color="auto"/>
        <w:bottom w:val="none" w:sz="0" w:space="0" w:color="auto"/>
        <w:right w:val="none" w:sz="0" w:space="0" w:color="auto"/>
      </w:divBdr>
    </w:div>
    <w:div w:id="750391042">
      <w:marLeft w:val="480"/>
      <w:marRight w:val="0"/>
      <w:marTop w:val="0"/>
      <w:marBottom w:val="0"/>
      <w:divBdr>
        <w:top w:val="none" w:sz="0" w:space="0" w:color="auto"/>
        <w:left w:val="none" w:sz="0" w:space="0" w:color="auto"/>
        <w:bottom w:val="none" w:sz="0" w:space="0" w:color="auto"/>
        <w:right w:val="none" w:sz="0" w:space="0" w:color="auto"/>
      </w:divBdr>
    </w:div>
    <w:div w:id="750662305">
      <w:marLeft w:val="480"/>
      <w:marRight w:val="0"/>
      <w:marTop w:val="0"/>
      <w:marBottom w:val="0"/>
      <w:divBdr>
        <w:top w:val="none" w:sz="0" w:space="0" w:color="auto"/>
        <w:left w:val="none" w:sz="0" w:space="0" w:color="auto"/>
        <w:bottom w:val="none" w:sz="0" w:space="0" w:color="auto"/>
        <w:right w:val="none" w:sz="0" w:space="0" w:color="auto"/>
      </w:divBdr>
    </w:div>
    <w:div w:id="750855101">
      <w:marLeft w:val="480"/>
      <w:marRight w:val="0"/>
      <w:marTop w:val="0"/>
      <w:marBottom w:val="0"/>
      <w:divBdr>
        <w:top w:val="none" w:sz="0" w:space="0" w:color="auto"/>
        <w:left w:val="none" w:sz="0" w:space="0" w:color="auto"/>
        <w:bottom w:val="none" w:sz="0" w:space="0" w:color="auto"/>
        <w:right w:val="none" w:sz="0" w:space="0" w:color="auto"/>
      </w:divBdr>
    </w:div>
    <w:div w:id="751008603">
      <w:marLeft w:val="480"/>
      <w:marRight w:val="0"/>
      <w:marTop w:val="0"/>
      <w:marBottom w:val="0"/>
      <w:divBdr>
        <w:top w:val="none" w:sz="0" w:space="0" w:color="auto"/>
        <w:left w:val="none" w:sz="0" w:space="0" w:color="auto"/>
        <w:bottom w:val="none" w:sz="0" w:space="0" w:color="auto"/>
        <w:right w:val="none" w:sz="0" w:space="0" w:color="auto"/>
      </w:divBdr>
    </w:div>
    <w:div w:id="751123354">
      <w:marLeft w:val="480"/>
      <w:marRight w:val="0"/>
      <w:marTop w:val="0"/>
      <w:marBottom w:val="0"/>
      <w:divBdr>
        <w:top w:val="none" w:sz="0" w:space="0" w:color="auto"/>
        <w:left w:val="none" w:sz="0" w:space="0" w:color="auto"/>
        <w:bottom w:val="none" w:sz="0" w:space="0" w:color="auto"/>
        <w:right w:val="none" w:sz="0" w:space="0" w:color="auto"/>
      </w:divBdr>
    </w:div>
    <w:div w:id="751270658">
      <w:marLeft w:val="480"/>
      <w:marRight w:val="0"/>
      <w:marTop w:val="0"/>
      <w:marBottom w:val="0"/>
      <w:divBdr>
        <w:top w:val="none" w:sz="0" w:space="0" w:color="auto"/>
        <w:left w:val="none" w:sz="0" w:space="0" w:color="auto"/>
        <w:bottom w:val="none" w:sz="0" w:space="0" w:color="auto"/>
        <w:right w:val="none" w:sz="0" w:space="0" w:color="auto"/>
      </w:divBdr>
    </w:div>
    <w:div w:id="751271408">
      <w:marLeft w:val="480"/>
      <w:marRight w:val="0"/>
      <w:marTop w:val="0"/>
      <w:marBottom w:val="0"/>
      <w:divBdr>
        <w:top w:val="none" w:sz="0" w:space="0" w:color="auto"/>
        <w:left w:val="none" w:sz="0" w:space="0" w:color="auto"/>
        <w:bottom w:val="none" w:sz="0" w:space="0" w:color="auto"/>
        <w:right w:val="none" w:sz="0" w:space="0" w:color="auto"/>
      </w:divBdr>
    </w:div>
    <w:div w:id="751313523">
      <w:marLeft w:val="480"/>
      <w:marRight w:val="0"/>
      <w:marTop w:val="0"/>
      <w:marBottom w:val="0"/>
      <w:divBdr>
        <w:top w:val="none" w:sz="0" w:space="0" w:color="auto"/>
        <w:left w:val="none" w:sz="0" w:space="0" w:color="auto"/>
        <w:bottom w:val="none" w:sz="0" w:space="0" w:color="auto"/>
        <w:right w:val="none" w:sz="0" w:space="0" w:color="auto"/>
      </w:divBdr>
    </w:div>
    <w:div w:id="751511264">
      <w:marLeft w:val="480"/>
      <w:marRight w:val="0"/>
      <w:marTop w:val="0"/>
      <w:marBottom w:val="0"/>
      <w:divBdr>
        <w:top w:val="none" w:sz="0" w:space="0" w:color="auto"/>
        <w:left w:val="none" w:sz="0" w:space="0" w:color="auto"/>
        <w:bottom w:val="none" w:sz="0" w:space="0" w:color="auto"/>
        <w:right w:val="none" w:sz="0" w:space="0" w:color="auto"/>
      </w:divBdr>
    </w:div>
    <w:div w:id="751514383">
      <w:marLeft w:val="480"/>
      <w:marRight w:val="0"/>
      <w:marTop w:val="0"/>
      <w:marBottom w:val="0"/>
      <w:divBdr>
        <w:top w:val="none" w:sz="0" w:space="0" w:color="auto"/>
        <w:left w:val="none" w:sz="0" w:space="0" w:color="auto"/>
        <w:bottom w:val="none" w:sz="0" w:space="0" w:color="auto"/>
        <w:right w:val="none" w:sz="0" w:space="0" w:color="auto"/>
      </w:divBdr>
    </w:div>
    <w:div w:id="751587087">
      <w:marLeft w:val="480"/>
      <w:marRight w:val="0"/>
      <w:marTop w:val="0"/>
      <w:marBottom w:val="0"/>
      <w:divBdr>
        <w:top w:val="none" w:sz="0" w:space="0" w:color="auto"/>
        <w:left w:val="none" w:sz="0" w:space="0" w:color="auto"/>
        <w:bottom w:val="none" w:sz="0" w:space="0" w:color="auto"/>
        <w:right w:val="none" w:sz="0" w:space="0" w:color="auto"/>
      </w:divBdr>
    </w:div>
    <w:div w:id="751657428">
      <w:marLeft w:val="480"/>
      <w:marRight w:val="0"/>
      <w:marTop w:val="0"/>
      <w:marBottom w:val="0"/>
      <w:divBdr>
        <w:top w:val="none" w:sz="0" w:space="0" w:color="auto"/>
        <w:left w:val="none" w:sz="0" w:space="0" w:color="auto"/>
        <w:bottom w:val="none" w:sz="0" w:space="0" w:color="auto"/>
        <w:right w:val="none" w:sz="0" w:space="0" w:color="auto"/>
      </w:divBdr>
    </w:div>
    <w:div w:id="751657609">
      <w:marLeft w:val="480"/>
      <w:marRight w:val="0"/>
      <w:marTop w:val="0"/>
      <w:marBottom w:val="0"/>
      <w:divBdr>
        <w:top w:val="none" w:sz="0" w:space="0" w:color="auto"/>
        <w:left w:val="none" w:sz="0" w:space="0" w:color="auto"/>
        <w:bottom w:val="none" w:sz="0" w:space="0" w:color="auto"/>
        <w:right w:val="none" w:sz="0" w:space="0" w:color="auto"/>
      </w:divBdr>
    </w:div>
    <w:div w:id="751699409">
      <w:marLeft w:val="480"/>
      <w:marRight w:val="0"/>
      <w:marTop w:val="0"/>
      <w:marBottom w:val="0"/>
      <w:divBdr>
        <w:top w:val="none" w:sz="0" w:space="0" w:color="auto"/>
        <w:left w:val="none" w:sz="0" w:space="0" w:color="auto"/>
        <w:bottom w:val="none" w:sz="0" w:space="0" w:color="auto"/>
        <w:right w:val="none" w:sz="0" w:space="0" w:color="auto"/>
      </w:divBdr>
    </w:div>
    <w:div w:id="751702049">
      <w:marLeft w:val="480"/>
      <w:marRight w:val="0"/>
      <w:marTop w:val="0"/>
      <w:marBottom w:val="0"/>
      <w:divBdr>
        <w:top w:val="none" w:sz="0" w:space="0" w:color="auto"/>
        <w:left w:val="none" w:sz="0" w:space="0" w:color="auto"/>
        <w:bottom w:val="none" w:sz="0" w:space="0" w:color="auto"/>
        <w:right w:val="none" w:sz="0" w:space="0" w:color="auto"/>
      </w:divBdr>
    </w:div>
    <w:div w:id="751775454">
      <w:marLeft w:val="480"/>
      <w:marRight w:val="0"/>
      <w:marTop w:val="0"/>
      <w:marBottom w:val="0"/>
      <w:divBdr>
        <w:top w:val="none" w:sz="0" w:space="0" w:color="auto"/>
        <w:left w:val="none" w:sz="0" w:space="0" w:color="auto"/>
        <w:bottom w:val="none" w:sz="0" w:space="0" w:color="auto"/>
        <w:right w:val="none" w:sz="0" w:space="0" w:color="auto"/>
      </w:divBdr>
    </w:div>
    <w:div w:id="751779890">
      <w:marLeft w:val="480"/>
      <w:marRight w:val="0"/>
      <w:marTop w:val="0"/>
      <w:marBottom w:val="0"/>
      <w:divBdr>
        <w:top w:val="none" w:sz="0" w:space="0" w:color="auto"/>
        <w:left w:val="none" w:sz="0" w:space="0" w:color="auto"/>
        <w:bottom w:val="none" w:sz="0" w:space="0" w:color="auto"/>
        <w:right w:val="none" w:sz="0" w:space="0" w:color="auto"/>
      </w:divBdr>
    </w:div>
    <w:div w:id="751976173">
      <w:marLeft w:val="480"/>
      <w:marRight w:val="0"/>
      <w:marTop w:val="0"/>
      <w:marBottom w:val="0"/>
      <w:divBdr>
        <w:top w:val="none" w:sz="0" w:space="0" w:color="auto"/>
        <w:left w:val="none" w:sz="0" w:space="0" w:color="auto"/>
        <w:bottom w:val="none" w:sz="0" w:space="0" w:color="auto"/>
        <w:right w:val="none" w:sz="0" w:space="0" w:color="auto"/>
      </w:divBdr>
    </w:div>
    <w:div w:id="752245833">
      <w:marLeft w:val="480"/>
      <w:marRight w:val="0"/>
      <w:marTop w:val="0"/>
      <w:marBottom w:val="0"/>
      <w:divBdr>
        <w:top w:val="none" w:sz="0" w:space="0" w:color="auto"/>
        <w:left w:val="none" w:sz="0" w:space="0" w:color="auto"/>
        <w:bottom w:val="none" w:sz="0" w:space="0" w:color="auto"/>
        <w:right w:val="none" w:sz="0" w:space="0" w:color="auto"/>
      </w:divBdr>
    </w:div>
    <w:div w:id="752582244">
      <w:marLeft w:val="480"/>
      <w:marRight w:val="0"/>
      <w:marTop w:val="0"/>
      <w:marBottom w:val="0"/>
      <w:divBdr>
        <w:top w:val="none" w:sz="0" w:space="0" w:color="auto"/>
        <w:left w:val="none" w:sz="0" w:space="0" w:color="auto"/>
        <w:bottom w:val="none" w:sz="0" w:space="0" w:color="auto"/>
        <w:right w:val="none" w:sz="0" w:space="0" w:color="auto"/>
      </w:divBdr>
    </w:div>
    <w:div w:id="752632348">
      <w:marLeft w:val="480"/>
      <w:marRight w:val="0"/>
      <w:marTop w:val="0"/>
      <w:marBottom w:val="0"/>
      <w:divBdr>
        <w:top w:val="none" w:sz="0" w:space="0" w:color="auto"/>
        <w:left w:val="none" w:sz="0" w:space="0" w:color="auto"/>
        <w:bottom w:val="none" w:sz="0" w:space="0" w:color="auto"/>
        <w:right w:val="none" w:sz="0" w:space="0" w:color="auto"/>
      </w:divBdr>
    </w:div>
    <w:div w:id="752704993">
      <w:marLeft w:val="480"/>
      <w:marRight w:val="0"/>
      <w:marTop w:val="0"/>
      <w:marBottom w:val="0"/>
      <w:divBdr>
        <w:top w:val="none" w:sz="0" w:space="0" w:color="auto"/>
        <w:left w:val="none" w:sz="0" w:space="0" w:color="auto"/>
        <w:bottom w:val="none" w:sz="0" w:space="0" w:color="auto"/>
        <w:right w:val="none" w:sz="0" w:space="0" w:color="auto"/>
      </w:divBdr>
    </w:div>
    <w:div w:id="752774585">
      <w:marLeft w:val="480"/>
      <w:marRight w:val="0"/>
      <w:marTop w:val="0"/>
      <w:marBottom w:val="0"/>
      <w:divBdr>
        <w:top w:val="none" w:sz="0" w:space="0" w:color="auto"/>
        <w:left w:val="none" w:sz="0" w:space="0" w:color="auto"/>
        <w:bottom w:val="none" w:sz="0" w:space="0" w:color="auto"/>
        <w:right w:val="none" w:sz="0" w:space="0" w:color="auto"/>
      </w:divBdr>
    </w:div>
    <w:div w:id="752897442">
      <w:marLeft w:val="480"/>
      <w:marRight w:val="0"/>
      <w:marTop w:val="0"/>
      <w:marBottom w:val="0"/>
      <w:divBdr>
        <w:top w:val="none" w:sz="0" w:space="0" w:color="auto"/>
        <w:left w:val="none" w:sz="0" w:space="0" w:color="auto"/>
        <w:bottom w:val="none" w:sz="0" w:space="0" w:color="auto"/>
        <w:right w:val="none" w:sz="0" w:space="0" w:color="auto"/>
      </w:divBdr>
    </w:div>
    <w:div w:id="752968000">
      <w:marLeft w:val="480"/>
      <w:marRight w:val="0"/>
      <w:marTop w:val="0"/>
      <w:marBottom w:val="0"/>
      <w:divBdr>
        <w:top w:val="none" w:sz="0" w:space="0" w:color="auto"/>
        <w:left w:val="none" w:sz="0" w:space="0" w:color="auto"/>
        <w:bottom w:val="none" w:sz="0" w:space="0" w:color="auto"/>
        <w:right w:val="none" w:sz="0" w:space="0" w:color="auto"/>
      </w:divBdr>
    </w:div>
    <w:div w:id="752970325">
      <w:marLeft w:val="480"/>
      <w:marRight w:val="0"/>
      <w:marTop w:val="0"/>
      <w:marBottom w:val="0"/>
      <w:divBdr>
        <w:top w:val="none" w:sz="0" w:space="0" w:color="auto"/>
        <w:left w:val="none" w:sz="0" w:space="0" w:color="auto"/>
        <w:bottom w:val="none" w:sz="0" w:space="0" w:color="auto"/>
        <w:right w:val="none" w:sz="0" w:space="0" w:color="auto"/>
      </w:divBdr>
    </w:div>
    <w:div w:id="752972236">
      <w:marLeft w:val="480"/>
      <w:marRight w:val="0"/>
      <w:marTop w:val="0"/>
      <w:marBottom w:val="0"/>
      <w:divBdr>
        <w:top w:val="none" w:sz="0" w:space="0" w:color="auto"/>
        <w:left w:val="none" w:sz="0" w:space="0" w:color="auto"/>
        <w:bottom w:val="none" w:sz="0" w:space="0" w:color="auto"/>
        <w:right w:val="none" w:sz="0" w:space="0" w:color="auto"/>
      </w:divBdr>
    </w:div>
    <w:div w:id="753015514">
      <w:marLeft w:val="480"/>
      <w:marRight w:val="0"/>
      <w:marTop w:val="0"/>
      <w:marBottom w:val="0"/>
      <w:divBdr>
        <w:top w:val="none" w:sz="0" w:space="0" w:color="auto"/>
        <w:left w:val="none" w:sz="0" w:space="0" w:color="auto"/>
        <w:bottom w:val="none" w:sz="0" w:space="0" w:color="auto"/>
        <w:right w:val="none" w:sz="0" w:space="0" w:color="auto"/>
      </w:divBdr>
    </w:div>
    <w:div w:id="753236190">
      <w:marLeft w:val="480"/>
      <w:marRight w:val="0"/>
      <w:marTop w:val="0"/>
      <w:marBottom w:val="0"/>
      <w:divBdr>
        <w:top w:val="none" w:sz="0" w:space="0" w:color="auto"/>
        <w:left w:val="none" w:sz="0" w:space="0" w:color="auto"/>
        <w:bottom w:val="none" w:sz="0" w:space="0" w:color="auto"/>
        <w:right w:val="none" w:sz="0" w:space="0" w:color="auto"/>
      </w:divBdr>
    </w:div>
    <w:div w:id="753278264">
      <w:marLeft w:val="480"/>
      <w:marRight w:val="0"/>
      <w:marTop w:val="0"/>
      <w:marBottom w:val="0"/>
      <w:divBdr>
        <w:top w:val="none" w:sz="0" w:space="0" w:color="auto"/>
        <w:left w:val="none" w:sz="0" w:space="0" w:color="auto"/>
        <w:bottom w:val="none" w:sz="0" w:space="0" w:color="auto"/>
        <w:right w:val="none" w:sz="0" w:space="0" w:color="auto"/>
      </w:divBdr>
    </w:div>
    <w:div w:id="753667382">
      <w:marLeft w:val="480"/>
      <w:marRight w:val="0"/>
      <w:marTop w:val="0"/>
      <w:marBottom w:val="0"/>
      <w:divBdr>
        <w:top w:val="none" w:sz="0" w:space="0" w:color="auto"/>
        <w:left w:val="none" w:sz="0" w:space="0" w:color="auto"/>
        <w:bottom w:val="none" w:sz="0" w:space="0" w:color="auto"/>
        <w:right w:val="none" w:sz="0" w:space="0" w:color="auto"/>
      </w:divBdr>
    </w:div>
    <w:div w:id="753669410">
      <w:marLeft w:val="480"/>
      <w:marRight w:val="0"/>
      <w:marTop w:val="0"/>
      <w:marBottom w:val="0"/>
      <w:divBdr>
        <w:top w:val="none" w:sz="0" w:space="0" w:color="auto"/>
        <w:left w:val="none" w:sz="0" w:space="0" w:color="auto"/>
        <w:bottom w:val="none" w:sz="0" w:space="0" w:color="auto"/>
        <w:right w:val="none" w:sz="0" w:space="0" w:color="auto"/>
      </w:divBdr>
    </w:div>
    <w:div w:id="753866620">
      <w:marLeft w:val="480"/>
      <w:marRight w:val="0"/>
      <w:marTop w:val="0"/>
      <w:marBottom w:val="0"/>
      <w:divBdr>
        <w:top w:val="none" w:sz="0" w:space="0" w:color="auto"/>
        <w:left w:val="none" w:sz="0" w:space="0" w:color="auto"/>
        <w:bottom w:val="none" w:sz="0" w:space="0" w:color="auto"/>
        <w:right w:val="none" w:sz="0" w:space="0" w:color="auto"/>
      </w:divBdr>
    </w:div>
    <w:div w:id="753867192">
      <w:marLeft w:val="480"/>
      <w:marRight w:val="0"/>
      <w:marTop w:val="0"/>
      <w:marBottom w:val="0"/>
      <w:divBdr>
        <w:top w:val="none" w:sz="0" w:space="0" w:color="auto"/>
        <w:left w:val="none" w:sz="0" w:space="0" w:color="auto"/>
        <w:bottom w:val="none" w:sz="0" w:space="0" w:color="auto"/>
        <w:right w:val="none" w:sz="0" w:space="0" w:color="auto"/>
      </w:divBdr>
    </w:div>
    <w:div w:id="753933712">
      <w:marLeft w:val="480"/>
      <w:marRight w:val="0"/>
      <w:marTop w:val="0"/>
      <w:marBottom w:val="0"/>
      <w:divBdr>
        <w:top w:val="none" w:sz="0" w:space="0" w:color="auto"/>
        <w:left w:val="none" w:sz="0" w:space="0" w:color="auto"/>
        <w:bottom w:val="none" w:sz="0" w:space="0" w:color="auto"/>
        <w:right w:val="none" w:sz="0" w:space="0" w:color="auto"/>
      </w:divBdr>
    </w:div>
    <w:div w:id="753937365">
      <w:marLeft w:val="480"/>
      <w:marRight w:val="0"/>
      <w:marTop w:val="0"/>
      <w:marBottom w:val="0"/>
      <w:divBdr>
        <w:top w:val="none" w:sz="0" w:space="0" w:color="auto"/>
        <w:left w:val="none" w:sz="0" w:space="0" w:color="auto"/>
        <w:bottom w:val="none" w:sz="0" w:space="0" w:color="auto"/>
        <w:right w:val="none" w:sz="0" w:space="0" w:color="auto"/>
      </w:divBdr>
    </w:div>
    <w:div w:id="753940837">
      <w:marLeft w:val="480"/>
      <w:marRight w:val="0"/>
      <w:marTop w:val="0"/>
      <w:marBottom w:val="0"/>
      <w:divBdr>
        <w:top w:val="none" w:sz="0" w:space="0" w:color="auto"/>
        <w:left w:val="none" w:sz="0" w:space="0" w:color="auto"/>
        <w:bottom w:val="none" w:sz="0" w:space="0" w:color="auto"/>
        <w:right w:val="none" w:sz="0" w:space="0" w:color="auto"/>
      </w:divBdr>
    </w:div>
    <w:div w:id="754009719">
      <w:marLeft w:val="480"/>
      <w:marRight w:val="0"/>
      <w:marTop w:val="0"/>
      <w:marBottom w:val="0"/>
      <w:divBdr>
        <w:top w:val="none" w:sz="0" w:space="0" w:color="auto"/>
        <w:left w:val="none" w:sz="0" w:space="0" w:color="auto"/>
        <w:bottom w:val="none" w:sz="0" w:space="0" w:color="auto"/>
        <w:right w:val="none" w:sz="0" w:space="0" w:color="auto"/>
      </w:divBdr>
    </w:div>
    <w:div w:id="754011047">
      <w:marLeft w:val="480"/>
      <w:marRight w:val="0"/>
      <w:marTop w:val="0"/>
      <w:marBottom w:val="0"/>
      <w:divBdr>
        <w:top w:val="none" w:sz="0" w:space="0" w:color="auto"/>
        <w:left w:val="none" w:sz="0" w:space="0" w:color="auto"/>
        <w:bottom w:val="none" w:sz="0" w:space="0" w:color="auto"/>
        <w:right w:val="none" w:sz="0" w:space="0" w:color="auto"/>
      </w:divBdr>
    </w:div>
    <w:div w:id="754402721">
      <w:marLeft w:val="480"/>
      <w:marRight w:val="0"/>
      <w:marTop w:val="0"/>
      <w:marBottom w:val="0"/>
      <w:divBdr>
        <w:top w:val="none" w:sz="0" w:space="0" w:color="auto"/>
        <w:left w:val="none" w:sz="0" w:space="0" w:color="auto"/>
        <w:bottom w:val="none" w:sz="0" w:space="0" w:color="auto"/>
        <w:right w:val="none" w:sz="0" w:space="0" w:color="auto"/>
      </w:divBdr>
    </w:div>
    <w:div w:id="754478516">
      <w:marLeft w:val="480"/>
      <w:marRight w:val="0"/>
      <w:marTop w:val="0"/>
      <w:marBottom w:val="0"/>
      <w:divBdr>
        <w:top w:val="none" w:sz="0" w:space="0" w:color="auto"/>
        <w:left w:val="none" w:sz="0" w:space="0" w:color="auto"/>
        <w:bottom w:val="none" w:sz="0" w:space="0" w:color="auto"/>
        <w:right w:val="none" w:sz="0" w:space="0" w:color="auto"/>
      </w:divBdr>
    </w:div>
    <w:div w:id="754517103">
      <w:marLeft w:val="480"/>
      <w:marRight w:val="0"/>
      <w:marTop w:val="0"/>
      <w:marBottom w:val="0"/>
      <w:divBdr>
        <w:top w:val="none" w:sz="0" w:space="0" w:color="auto"/>
        <w:left w:val="none" w:sz="0" w:space="0" w:color="auto"/>
        <w:bottom w:val="none" w:sz="0" w:space="0" w:color="auto"/>
        <w:right w:val="none" w:sz="0" w:space="0" w:color="auto"/>
      </w:divBdr>
    </w:div>
    <w:div w:id="754784383">
      <w:marLeft w:val="480"/>
      <w:marRight w:val="0"/>
      <w:marTop w:val="0"/>
      <w:marBottom w:val="0"/>
      <w:divBdr>
        <w:top w:val="none" w:sz="0" w:space="0" w:color="auto"/>
        <w:left w:val="none" w:sz="0" w:space="0" w:color="auto"/>
        <w:bottom w:val="none" w:sz="0" w:space="0" w:color="auto"/>
        <w:right w:val="none" w:sz="0" w:space="0" w:color="auto"/>
      </w:divBdr>
    </w:div>
    <w:div w:id="754790769">
      <w:marLeft w:val="480"/>
      <w:marRight w:val="0"/>
      <w:marTop w:val="0"/>
      <w:marBottom w:val="0"/>
      <w:divBdr>
        <w:top w:val="none" w:sz="0" w:space="0" w:color="auto"/>
        <w:left w:val="none" w:sz="0" w:space="0" w:color="auto"/>
        <w:bottom w:val="none" w:sz="0" w:space="0" w:color="auto"/>
        <w:right w:val="none" w:sz="0" w:space="0" w:color="auto"/>
      </w:divBdr>
    </w:div>
    <w:div w:id="754909381">
      <w:marLeft w:val="480"/>
      <w:marRight w:val="0"/>
      <w:marTop w:val="0"/>
      <w:marBottom w:val="0"/>
      <w:divBdr>
        <w:top w:val="none" w:sz="0" w:space="0" w:color="auto"/>
        <w:left w:val="none" w:sz="0" w:space="0" w:color="auto"/>
        <w:bottom w:val="none" w:sz="0" w:space="0" w:color="auto"/>
        <w:right w:val="none" w:sz="0" w:space="0" w:color="auto"/>
      </w:divBdr>
    </w:div>
    <w:div w:id="754981752">
      <w:marLeft w:val="480"/>
      <w:marRight w:val="0"/>
      <w:marTop w:val="0"/>
      <w:marBottom w:val="0"/>
      <w:divBdr>
        <w:top w:val="none" w:sz="0" w:space="0" w:color="auto"/>
        <w:left w:val="none" w:sz="0" w:space="0" w:color="auto"/>
        <w:bottom w:val="none" w:sz="0" w:space="0" w:color="auto"/>
        <w:right w:val="none" w:sz="0" w:space="0" w:color="auto"/>
      </w:divBdr>
    </w:div>
    <w:div w:id="754984581">
      <w:marLeft w:val="480"/>
      <w:marRight w:val="0"/>
      <w:marTop w:val="0"/>
      <w:marBottom w:val="0"/>
      <w:divBdr>
        <w:top w:val="none" w:sz="0" w:space="0" w:color="auto"/>
        <w:left w:val="none" w:sz="0" w:space="0" w:color="auto"/>
        <w:bottom w:val="none" w:sz="0" w:space="0" w:color="auto"/>
        <w:right w:val="none" w:sz="0" w:space="0" w:color="auto"/>
      </w:divBdr>
    </w:div>
    <w:div w:id="755171358">
      <w:marLeft w:val="480"/>
      <w:marRight w:val="0"/>
      <w:marTop w:val="0"/>
      <w:marBottom w:val="0"/>
      <w:divBdr>
        <w:top w:val="none" w:sz="0" w:space="0" w:color="auto"/>
        <w:left w:val="none" w:sz="0" w:space="0" w:color="auto"/>
        <w:bottom w:val="none" w:sz="0" w:space="0" w:color="auto"/>
        <w:right w:val="none" w:sz="0" w:space="0" w:color="auto"/>
      </w:divBdr>
    </w:div>
    <w:div w:id="755247927">
      <w:marLeft w:val="480"/>
      <w:marRight w:val="0"/>
      <w:marTop w:val="0"/>
      <w:marBottom w:val="0"/>
      <w:divBdr>
        <w:top w:val="none" w:sz="0" w:space="0" w:color="auto"/>
        <w:left w:val="none" w:sz="0" w:space="0" w:color="auto"/>
        <w:bottom w:val="none" w:sz="0" w:space="0" w:color="auto"/>
        <w:right w:val="none" w:sz="0" w:space="0" w:color="auto"/>
      </w:divBdr>
    </w:div>
    <w:div w:id="755328382">
      <w:marLeft w:val="480"/>
      <w:marRight w:val="0"/>
      <w:marTop w:val="0"/>
      <w:marBottom w:val="0"/>
      <w:divBdr>
        <w:top w:val="none" w:sz="0" w:space="0" w:color="auto"/>
        <w:left w:val="none" w:sz="0" w:space="0" w:color="auto"/>
        <w:bottom w:val="none" w:sz="0" w:space="0" w:color="auto"/>
        <w:right w:val="none" w:sz="0" w:space="0" w:color="auto"/>
      </w:divBdr>
    </w:div>
    <w:div w:id="755328418">
      <w:marLeft w:val="480"/>
      <w:marRight w:val="0"/>
      <w:marTop w:val="0"/>
      <w:marBottom w:val="0"/>
      <w:divBdr>
        <w:top w:val="none" w:sz="0" w:space="0" w:color="auto"/>
        <w:left w:val="none" w:sz="0" w:space="0" w:color="auto"/>
        <w:bottom w:val="none" w:sz="0" w:space="0" w:color="auto"/>
        <w:right w:val="none" w:sz="0" w:space="0" w:color="auto"/>
      </w:divBdr>
    </w:div>
    <w:div w:id="755901989">
      <w:marLeft w:val="480"/>
      <w:marRight w:val="0"/>
      <w:marTop w:val="0"/>
      <w:marBottom w:val="0"/>
      <w:divBdr>
        <w:top w:val="none" w:sz="0" w:space="0" w:color="auto"/>
        <w:left w:val="none" w:sz="0" w:space="0" w:color="auto"/>
        <w:bottom w:val="none" w:sz="0" w:space="0" w:color="auto"/>
        <w:right w:val="none" w:sz="0" w:space="0" w:color="auto"/>
      </w:divBdr>
    </w:div>
    <w:div w:id="756169681">
      <w:marLeft w:val="480"/>
      <w:marRight w:val="0"/>
      <w:marTop w:val="0"/>
      <w:marBottom w:val="0"/>
      <w:divBdr>
        <w:top w:val="none" w:sz="0" w:space="0" w:color="auto"/>
        <w:left w:val="none" w:sz="0" w:space="0" w:color="auto"/>
        <w:bottom w:val="none" w:sz="0" w:space="0" w:color="auto"/>
        <w:right w:val="none" w:sz="0" w:space="0" w:color="auto"/>
      </w:divBdr>
    </w:div>
    <w:div w:id="756247797">
      <w:marLeft w:val="480"/>
      <w:marRight w:val="0"/>
      <w:marTop w:val="0"/>
      <w:marBottom w:val="0"/>
      <w:divBdr>
        <w:top w:val="none" w:sz="0" w:space="0" w:color="auto"/>
        <w:left w:val="none" w:sz="0" w:space="0" w:color="auto"/>
        <w:bottom w:val="none" w:sz="0" w:space="0" w:color="auto"/>
        <w:right w:val="none" w:sz="0" w:space="0" w:color="auto"/>
      </w:divBdr>
    </w:div>
    <w:div w:id="756287965">
      <w:marLeft w:val="480"/>
      <w:marRight w:val="0"/>
      <w:marTop w:val="0"/>
      <w:marBottom w:val="0"/>
      <w:divBdr>
        <w:top w:val="none" w:sz="0" w:space="0" w:color="auto"/>
        <w:left w:val="none" w:sz="0" w:space="0" w:color="auto"/>
        <w:bottom w:val="none" w:sz="0" w:space="0" w:color="auto"/>
        <w:right w:val="none" w:sz="0" w:space="0" w:color="auto"/>
      </w:divBdr>
    </w:div>
    <w:div w:id="756294470">
      <w:marLeft w:val="480"/>
      <w:marRight w:val="0"/>
      <w:marTop w:val="0"/>
      <w:marBottom w:val="0"/>
      <w:divBdr>
        <w:top w:val="none" w:sz="0" w:space="0" w:color="auto"/>
        <w:left w:val="none" w:sz="0" w:space="0" w:color="auto"/>
        <w:bottom w:val="none" w:sz="0" w:space="0" w:color="auto"/>
        <w:right w:val="none" w:sz="0" w:space="0" w:color="auto"/>
      </w:divBdr>
    </w:div>
    <w:div w:id="756365886">
      <w:marLeft w:val="480"/>
      <w:marRight w:val="0"/>
      <w:marTop w:val="0"/>
      <w:marBottom w:val="0"/>
      <w:divBdr>
        <w:top w:val="none" w:sz="0" w:space="0" w:color="auto"/>
        <w:left w:val="none" w:sz="0" w:space="0" w:color="auto"/>
        <w:bottom w:val="none" w:sz="0" w:space="0" w:color="auto"/>
        <w:right w:val="none" w:sz="0" w:space="0" w:color="auto"/>
      </w:divBdr>
    </w:div>
    <w:div w:id="756367527">
      <w:marLeft w:val="480"/>
      <w:marRight w:val="0"/>
      <w:marTop w:val="0"/>
      <w:marBottom w:val="0"/>
      <w:divBdr>
        <w:top w:val="none" w:sz="0" w:space="0" w:color="auto"/>
        <w:left w:val="none" w:sz="0" w:space="0" w:color="auto"/>
        <w:bottom w:val="none" w:sz="0" w:space="0" w:color="auto"/>
        <w:right w:val="none" w:sz="0" w:space="0" w:color="auto"/>
      </w:divBdr>
    </w:div>
    <w:div w:id="756630959">
      <w:marLeft w:val="480"/>
      <w:marRight w:val="0"/>
      <w:marTop w:val="0"/>
      <w:marBottom w:val="0"/>
      <w:divBdr>
        <w:top w:val="none" w:sz="0" w:space="0" w:color="auto"/>
        <w:left w:val="none" w:sz="0" w:space="0" w:color="auto"/>
        <w:bottom w:val="none" w:sz="0" w:space="0" w:color="auto"/>
        <w:right w:val="none" w:sz="0" w:space="0" w:color="auto"/>
      </w:divBdr>
    </w:div>
    <w:div w:id="756631433">
      <w:marLeft w:val="480"/>
      <w:marRight w:val="0"/>
      <w:marTop w:val="0"/>
      <w:marBottom w:val="0"/>
      <w:divBdr>
        <w:top w:val="none" w:sz="0" w:space="0" w:color="auto"/>
        <w:left w:val="none" w:sz="0" w:space="0" w:color="auto"/>
        <w:bottom w:val="none" w:sz="0" w:space="0" w:color="auto"/>
        <w:right w:val="none" w:sz="0" w:space="0" w:color="auto"/>
      </w:divBdr>
    </w:div>
    <w:div w:id="756751023">
      <w:marLeft w:val="480"/>
      <w:marRight w:val="0"/>
      <w:marTop w:val="0"/>
      <w:marBottom w:val="0"/>
      <w:divBdr>
        <w:top w:val="none" w:sz="0" w:space="0" w:color="auto"/>
        <w:left w:val="none" w:sz="0" w:space="0" w:color="auto"/>
        <w:bottom w:val="none" w:sz="0" w:space="0" w:color="auto"/>
        <w:right w:val="none" w:sz="0" w:space="0" w:color="auto"/>
      </w:divBdr>
    </w:div>
    <w:div w:id="756826980">
      <w:marLeft w:val="480"/>
      <w:marRight w:val="0"/>
      <w:marTop w:val="0"/>
      <w:marBottom w:val="0"/>
      <w:divBdr>
        <w:top w:val="none" w:sz="0" w:space="0" w:color="auto"/>
        <w:left w:val="none" w:sz="0" w:space="0" w:color="auto"/>
        <w:bottom w:val="none" w:sz="0" w:space="0" w:color="auto"/>
        <w:right w:val="none" w:sz="0" w:space="0" w:color="auto"/>
      </w:divBdr>
    </w:div>
    <w:div w:id="756831333">
      <w:marLeft w:val="480"/>
      <w:marRight w:val="0"/>
      <w:marTop w:val="0"/>
      <w:marBottom w:val="0"/>
      <w:divBdr>
        <w:top w:val="none" w:sz="0" w:space="0" w:color="auto"/>
        <w:left w:val="none" w:sz="0" w:space="0" w:color="auto"/>
        <w:bottom w:val="none" w:sz="0" w:space="0" w:color="auto"/>
        <w:right w:val="none" w:sz="0" w:space="0" w:color="auto"/>
      </w:divBdr>
    </w:div>
    <w:div w:id="756905934">
      <w:marLeft w:val="480"/>
      <w:marRight w:val="0"/>
      <w:marTop w:val="0"/>
      <w:marBottom w:val="0"/>
      <w:divBdr>
        <w:top w:val="none" w:sz="0" w:space="0" w:color="auto"/>
        <w:left w:val="none" w:sz="0" w:space="0" w:color="auto"/>
        <w:bottom w:val="none" w:sz="0" w:space="0" w:color="auto"/>
        <w:right w:val="none" w:sz="0" w:space="0" w:color="auto"/>
      </w:divBdr>
    </w:div>
    <w:div w:id="756940931">
      <w:marLeft w:val="480"/>
      <w:marRight w:val="0"/>
      <w:marTop w:val="0"/>
      <w:marBottom w:val="0"/>
      <w:divBdr>
        <w:top w:val="none" w:sz="0" w:space="0" w:color="auto"/>
        <w:left w:val="none" w:sz="0" w:space="0" w:color="auto"/>
        <w:bottom w:val="none" w:sz="0" w:space="0" w:color="auto"/>
        <w:right w:val="none" w:sz="0" w:space="0" w:color="auto"/>
      </w:divBdr>
    </w:div>
    <w:div w:id="756943909">
      <w:marLeft w:val="480"/>
      <w:marRight w:val="0"/>
      <w:marTop w:val="0"/>
      <w:marBottom w:val="0"/>
      <w:divBdr>
        <w:top w:val="none" w:sz="0" w:space="0" w:color="auto"/>
        <w:left w:val="none" w:sz="0" w:space="0" w:color="auto"/>
        <w:bottom w:val="none" w:sz="0" w:space="0" w:color="auto"/>
        <w:right w:val="none" w:sz="0" w:space="0" w:color="auto"/>
      </w:divBdr>
    </w:div>
    <w:div w:id="757212863">
      <w:marLeft w:val="480"/>
      <w:marRight w:val="0"/>
      <w:marTop w:val="0"/>
      <w:marBottom w:val="0"/>
      <w:divBdr>
        <w:top w:val="none" w:sz="0" w:space="0" w:color="auto"/>
        <w:left w:val="none" w:sz="0" w:space="0" w:color="auto"/>
        <w:bottom w:val="none" w:sz="0" w:space="0" w:color="auto"/>
        <w:right w:val="none" w:sz="0" w:space="0" w:color="auto"/>
      </w:divBdr>
    </w:div>
    <w:div w:id="757285582">
      <w:marLeft w:val="480"/>
      <w:marRight w:val="0"/>
      <w:marTop w:val="0"/>
      <w:marBottom w:val="0"/>
      <w:divBdr>
        <w:top w:val="none" w:sz="0" w:space="0" w:color="auto"/>
        <w:left w:val="none" w:sz="0" w:space="0" w:color="auto"/>
        <w:bottom w:val="none" w:sz="0" w:space="0" w:color="auto"/>
        <w:right w:val="none" w:sz="0" w:space="0" w:color="auto"/>
      </w:divBdr>
    </w:div>
    <w:div w:id="757403506">
      <w:marLeft w:val="480"/>
      <w:marRight w:val="0"/>
      <w:marTop w:val="0"/>
      <w:marBottom w:val="0"/>
      <w:divBdr>
        <w:top w:val="none" w:sz="0" w:space="0" w:color="auto"/>
        <w:left w:val="none" w:sz="0" w:space="0" w:color="auto"/>
        <w:bottom w:val="none" w:sz="0" w:space="0" w:color="auto"/>
        <w:right w:val="none" w:sz="0" w:space="0" w:color="auto"/>
      </w:divBdr>
    </w:div>
    <w:div w:id="757673084">
      <w:marLeft w:val="480"/>
      <w:marRight w:val="0"/>
      <w:marTop w:val="0"/>
      <w:marBottom w:val="0"/>
      <w:divBdr>
        <w:top w:val="none" w:sz="0" w:space="0" w:color="auto"/>
        <w:left w:val="none" w:sz="0" w:space="0" w:color="auto"/>
        <w:bottom w:val="none" w:sz="0" w:space="0" w:color="auto"/>
        <w:right w:val="none" w:sz="0" w:space="0" w:color="auto"/>
      </w:divBdr>
    </w:div>
    <w:div w:id="757751082">
      <w:marLeft w:val="480"/>
      <w:marRight w:val="0"/>
      <w:marTop w:val="0"/>
      <w:marBottom w:val="0"/>
      <w:divBdr>
        <w:top w:val="none" w:sz="0" w:space="0" w:color="auto"/>
        <w:left w:val="none" w:sz="0" w:space="0" w:color="auto"/>
        <w:bottom w:val="none" w:sz="0" w:space="0" w:color="auto"/>
        <w:right w:val="none" w:sz="0" w:space="0" w:color="auto"/>
      </w:divBdr>
    </w:div>
    <w:div w:id="757823308">
      <w:marLeft w:val="480"/>
      <w:marRight w:val="0"/>
      <w:marTop w:val="0"/>
      <w:marBottom w:val="0"/>
      <w:divBdr>
        <w:top w:val="none" w:sz="0" w:space="0" w:color="auto"/>
        <w:left w:val="none" w:sz="0" w:space="0" w:color="auto"/>
        <w:bottom w:val="none" w:sz="0" w:space="0" w:color="auto"/>
        <w:right w:val="none" w:sz="0" w:space="0" w:color="auto"/>
      </w:divBdr>
    </w:div>
    <w:div w:id="757873061">
      <w:marLeft w:val="480"/>
      <w:marRight w:val="0"/>
      <w:marTop w:val="0"/>
      <w:marBottom w:val="0"/>
      <w:divBdr>
        <w:top w:val="none" w:sz="0" w:space="0" w:color="auto"/>
        <w:left w:val="none" w:sz="0" w:space="0" w:color="auto"/>
        <w:bottom w:val="none" w:sz="0" w:space="0" w:color="auto"/>
        <w:right w:val="none" w:sz="0" w:space="0" w:color="auto"/>
      </w:divBdr>
    </w:div>
    <w:div w:id="757989427">
      <w:marLeft w:val="480"/>
      <w:marRight w:val="0"/>
      <w:marTop w:val="0"/>
      <w:marBottom w:val="0"/>
      <w:divBdr>
        <w:top w:val="none" w:sz="0" w:space="0" w:color="auto"/>
        <w:left w:val="none" w:sz="0" w:space="0" w:color="auto"/>
        <w:bottom w:val="none" w:sz="0" w:space="0" w:color="auto"/>
        <w:right w:val="none" w:sz="0" w:space="0" w:color="auto"/>
      </w:divBdr>
    </w:div>
    <w:div w:id="758016023">
      <w:marLeft w:val="480"/>
      <w:marRight w:val="0"/>
      <w:marTop w:val="0"/>
      <w:marBottom w:val="0"/>
      <w:divBdr>
        <w:top w:val="none" w:sz="0" w:space="0" w:color="auto"/>
        <w:left w:val="none" w:sz="0" w:space="0" w:color="auto"/>
        <w:bottom w:val="none" w:sz="0" w:space="0" w:color="auto"/>
        <w:right w:val="none" w:sz="0" w:space="0" w:color="auto"/>
      </w:divBdr>
    </w:div>
    <w:div w:id="758213798">
      <w:marLeft w:val="480"/>
      <w:marRight w:val="0"/>
      <w:marTop w:val="0"/>
      <w:marBottom w:val="0"/>
      <w:divBdr>
        <w:top w:val="none" w:sz="0" w:space="0" w:color="auto"/>
        <w:left w:val="none" w:sz="0" w:space="0" w:color="auto"/>
        <w:bottom w:val="none" w:sz="0" w:space="0" w:color="auto"/>
        <w:right w:val="none" w:sz="0" w:space="0" w:color="auto"/>
      </w:divBdr>
    </w:div>
    <w:div w:id="758214093">
      <w:marLeft w:val="480"/>
      <w:marRight w:val="0"/>
      <w:marTop w:val="0"/>
      <w:marBottom w:val="0"/>
      <w:divBdr>
        <w:top w:val="none" w:sz="0" w:space="0" w:color="auto"/>
        <w:left w:val="none" w:sz="0" w:space="0" w:color="auto"/>
        <w:bottom w:val="none" w:sz="0" w:space="0" w:color="auto"/>
        <w:right w:val="none" w:sz="0" w:space="0" w:color="auto"/>
      </w:divBdr>
    </w:div>
    <w:div w:id="758987842">
      <w:marLeft w:val="480"/>
      <w:marRight w:val="0"/>
      <w:marTop w:val="0"/>
      <w:marBottom w:val="0"/>
      <w:divBdr>
        <w:top w:val="none" w:sz="0" w:space="0" w:color="auto"/>
        <w:left w:val="none" w:sz="0" w:space="0" w:color="auto"/>
        <w:bottom w:val="none" w:sz="0" w:space="0" w:color="auto"/>
        <w:right w:val="none" w:sz="0" w:space="0" w:color="auto"/>
      </w:divBdr>
    </w:div>
    <w:div w:id="759060360">
      <w:marLeft w:val="480"/>
      <w:marRight w:val="0"/>
      <w:marTop w:val="0"/>
      <w:marBottom w:val="0"/>
      <w:divBdr>
        <w:top w:val="none" w:sz="0" w:space="0" w:color="auto"/>
        <w:left w:val="none" w:sz="0" w:space="0" w:color="auto"/>
        <w:bottom w:val="none" w:sz="0" w:space="0" w:color="auto"/>
        <w:right w:val="none" w:sz="0" w:space="0" w:color="auto"/>
      </w:divBdr>
    </w:div>
    <w:div w:id="759104377">
      <w:marLeft w:val="480"/>
      <w:marRight w:val="0"/>
      <w:marTop w:val="0"/>
      <w:marBottom w:val="0"/>
      <w:divBdr>
        <w:top w:val="none" w:sz="0" w:space="0" w:color="auto"/>
        <w:left w:val="none" w:sz="0" w:space="0" w:color="auto"/>
        <w:bottom w:val="none" w:sz="0" w:space="0" w:color="auto"/>
        <w:right w:val="none" w:sz="0" w:space="0" w:color="auto"/>
      </w:divBdr>
    </w:div>
    <w:div w:id="759135884">
      <w:marLeft w:val="480"/>
      <w:marRight w:val="0"/>
      <w:marTop w:val="0"/>
      <w:marBottom w:val="0"/>
      <w:divBdr>
        <w:top w:val="none" w:sz="0" w:space="0" w:color="auto"/>
        <w:left w:val="none" w:sz="0" w:space="0" w:color="auto"/>
        <w:bottom w:val="none" w:sz="0" w:space="0" w:color="auto"/>
        <w:right w:val="none" w:sz="0" w:space="0" w:color="auto"/>
      </w:divBdr>
    </w:div>
    <w:div w:id="759176498">
      <w:marLeft w:val="480"/>
      <w:marRight w:val="0"/>
      <w:marTop w:val="0"/>
      <w:marBottom w:val="0"/>
      <w:divBdr>
        <w:top w:val="none" w:sz="0" w:space="0" w:color="auto"/>
        <w:left w:val="none" w:sz="0" w:space="0" w:color="auto"/>
        <w:bottom w:val="none" w:sz="0" w:space="0" w:color="auto"/>
        <w:right w:val="none" w:sz="0" w:space="0" w:color="auto"/>
      </w:divBdr>
    </w:div>
    <w:div w:id="759184413">
      <w:marLeft w:val="480"/>
      <w:marRight w:val="0"/>
      <w:marTop w:val="0"/>
      <w:marBottom w:val="0"/>
      <w:divBdr>
        <w:top w:val="none" w:sz="0" w:space="0" w:color="auto"/>
        <w:left w:val="none" w:sz="0" w:space="0" w:color="auto"/>
        <w:bottom w:val="none" w:sz="0" w:space="0" w:color="auto"/>
        <w:right w:val="none" w:sz="0" w:space="0" w:color="auto"/>
      </w:divBdr>
    </w:div>
    <w:div w:id="759448686">
      <w:marLeft w:val="480"/>
      <w:marRight w:val="0"/>
      <w:marTop w:val="0"/>
      <w:marBottom w:val="0"/>
      <w:divBdr>
        <w:top w:val="none" w:sz="0" w:space="0" w:color="auto"/>
        <w:left w:val="none" w:sz="0" w:space="0" w:color="auto"/>
        <w:bottom w:val="none" w:sz="0" w:space="0" w:color="auto"/>
        <w:right w:val="none" w:sz="0" w:space="0" w:color="auto"/>
      </w:divBdr>
    </w:div>
    <w:div w:id="759451342">
      <w:marLeft w:val="480"/>
      <w:marRight w:val="0"/>
      <w:marTop w:val="0"/>
      <w:marBottom w:val="0"/>
      <w:divBdr>
        <w:top w:val="none" w:sz="0" w:space="0" w:color="auto"/>
        <w:left w:val="none" w:sz="0" w:space="0" w:color="auto"/>
        <w:bottom w:val="none" w:sz="0" w:space="0" w:color="auto"/>
        <w:right w:val="none" w:sz="0" w:space="0" w:color="auto"/>
      </w:divBdr>
    </w:div>
    <w:div w:id="759526266">
      <w:marLeft w:val="480"/>
      <w:marRight w:val="0"/>
      <w:marTop w:val="0"/>
      <w:marBottom w:val="0"/>
      <w:divBdr>
        <w:top w:val="none" w:sz="0" w:space="0" w:color="auto"/>
        <w:left w:val="none" w:sz="0" w:space="0" w:color="auto"/>
        <w:bottom w:val="none" w:sz="0" w:space="0" w:color="auto"/>
        <w:right w:val="none" w:sz="0" w:space="0" w:color="auto"/>
      </w:divBdr>
    </w:div>
    <w:div w:id="759568754">
      <w:marLeft w:val="480"/>
      <w:marRight w:val="0"/>
      <w:marTop w:val="0"/>
      <w:marBottom w:val="0"/>
      <w:divBdr>
        <w:top w:val="none" w:sz="0" w:space="0" w:color="auto"/>
        <w:left w:val="none" w:sz="0" w:space="0" w:color="auto"/>
        <w:bottom w:val="none" w:sz="0" w:space="0" w:color="auto"/>
        <w:right w:val="none" w:sz="0" w:space="0" w:color="auto"/>
      </w:divBdr>
    </w:div>
    <w:div w:id="759570431">
      <w:marLeft w:val="480"/>
      <w:marRight w:val="0"/>
      <w:marTop w:val="0"/>
      <w:marBottom w:val="0"/>
      <w:divBdr>
        <w:top w:val="none" w:sz="0" w:space="0" w:color="auto"/>
        <w:left w:val="none" w:sz="0" w:space="0" w:color="auto"/>
        <w:bottom w:val="none" w:sz="0" w:space="0" w:color="auto"/>
        <w:right w:val="none" w:sz="0" w:space="0" w:color="auto"/>
      </w:divBdr>
    </w:div>
    <w:div w:id="759764417">
      <w:marLeft w:val="480"/>
      <w:marRight w:val="0"/>
      <w:marTop w:val="0"/>
      <w:marBottom w:val="0"/>
      <w:divBdr>
        <w:top w:val="none" w:sz="0" w:space="0" w:color="auto"/>
        <w:left w:val="none" w:sz="0" w:space="0" w:color="auto"/>
        <w:bottom w:val="none" w:sz="0" w:space="0" w:color="auto"/>
        <w:right w:val="none" w:sz="0" w:space="0" w:color="auto"/>
      </w:divBdr>
    </w:div>
    <w:div w:id="759835069">
      <w:marLeft w:val="480"/>
      <w:marRight w:val="0"/>
      <w:marTop w:val="0"/>
      <w:marBottom w:val="0"/>
      <w:divBdr>
        <w:top w:val="none" w:sz="0" w:space="0" w:color="auto"/>
        <w:left w:val="none" w:sz="0" w:space="0" w:color="auto"/>
        <w:bottom w:val="none" w:sz="0" w:space="0" w:color="auto"/>
        <w:right w:val="none" w:sz="0" w:space="0" w:color="auto"/>
      </w:divBdr>
    </w:div>
    <w:div w:id="759836157">
      <w:marLeft w:val="480"/>
      <w:marRight w:val="0"/>
      <w:marTop w:val="0"/>
      <w:marBottom w:val="0"/>
      <w:divBdr>
        <w:top w:val="none" w:sz="0" w:space="0" w:color="auto"/>
        <w:left w:val="none" w:sz="0" w:space="0" w:color="auto"/>
        <w:bottom w:val="none" w:sz="0" w:space="0" w:color="auto"/>
        <w:right w:val="none" w:sz="0" w:space="0" w:color="auto"/>
      </w:divBdr>
    </w:div>
    <w:div w:id="759910381">
      <w:marLeft w:val="480"/>
      <w:marRight w:val="0"/>
      <w:marTop w:val="0"/>
      <w:marBottom w:val="0"/>
      <w:divBdr>
        <w:top w:val="none" w:sz="0" w:space="0" w:color="auto"/>
        <w:left w:val="none" w:sz="0" w:space="0" w:color="auto"/>
        <w:bottom w:val="none" w:sz="0" w:space="0" w:color="auto"/>
        <w:right w:val="none" w:sz="0" w:space="0" w:color="auto"/>
      </w:divBdr>
    </w:div>
    <w:div w:id="759911317">
      <w:marLeft w:val="480"/>
      <w:marRight w:val="0"/>
      <w:marTop w:val="0"/>
      <w:marBottom w:val="0"/>
      <w:divBdr>
        <w:top w:val="none" w:sz="0" w:space="0" w:color="auto"/>
        <w:left w:val="none" w:sz="0" w:space="0" w:color="auto"/>
        <w:bottom w:val="none" w:sz="0" w:space="0" w:color="auto"/>
        <w:right w:val="none" w:sz="0" w:space="0" w:color="auto"/>
      </w:divBdr>
    </w:div>
    <w:div w:id="759956188">
      <w:marLeft w:val="480"/>
      <w:marRight w:val="0"/>
      <w:marTop w:val="0"/>
      <w:marBottom w:val="0"/>
      <w:divBdr>
        <w:top w:val="none" w:sz="0" w:space="0" w:color="auto"/>
        <w:left w:val="none" w:sz="0" w:space="0" w:color="auto"/>
        <w:bottom w:val="none" w:sz="0" w:space="0" w:color="auto"/>
        <w:right w:val="none" w:sz="0" w:space="0" w:color="auto"/>
      </w:divBdr>
    </w:div>
    <w:div w:id="760418416">
      <w:marLeft w:val="480"/>
      <w:marRight w:val="0"/>
      <w:marTop w:val="0"/>
      <w:marBottom w:val="0"/>
      <w:divBdr>
        <w:top w:val="none" w:sz="0" w:space="0" w:color="auto"/>
        <w:left w:val="none" w:sz="0" w:space="0" w:color="auto"/>
        <w:bottom w:val="none" w:sz="0" w:space="0" w:color="auto"/>
        <w:right w:val="none" w:sz="0" w:space="0" w:color="auto"/>
      </w:divBdr>
    </w:div>
    <w:div w:id="760569764">
      <w:marLeft w:val="480"/>
      <w:marRight w:val="0"/>
      <w:marTop w:val="0"/>
      <w:marBottom w:val="0"/>
      <w:divBdr>
        <w:top w:val="none" w:sz="0" w:space="0" w:color="auto"/>
        <w:left w:val="none" w:sz="0" w:space="0" w:color="auto"/>
        <w:bottom w:val="none" w:sz="0" w:space="0" w:color="auto"/>
        <w:right w:val="none" w:sz="0" w:space="0" w:color="auto"/>
      </w:divBdr>
    </w:div>
    <w:div w:id="760636897">
      <w:marLeft w:val="480"/>
      <w:marRight w:val="0"/>
      <w:marTop w:val="0"/>
      <w:marBottom w:val="0"/>
      <w:divBdr>
        <w:top w:val="none" w:sz="0" w:space="0" w:color="auto"/>
        <w:left w:val="none" w:sz="0" w:space="0" w:color="auto"/>
        <w:bottom w:val="none" w:sz="0" w:space="0" w:color="auto"/>
        <w:right w:val="none" w:sz="0" w:space="0" w:color="auto"/>
      </w:divBdr>
    </w:div>
    <w:div w:id="760637427">
      <w:marLeft w:val="480"/>
      <w:marRight w:val="0"/>
      <w:marTop w:val="0"/>
      <w:marBottom w:val="0"/>
      <w:divBdr>
        <w:top w:val="none" w:sz="0" w:space="0" w:color="auto"/>
        <w:left w:val="none" w:sz="0" w:space="0" w:color="auto"/>
        <w:bottom w:val="none" w:sz="0" w:space="0" w:color="auto"/>
        <w:right w:val="none" w:sz="0" w:space="0" w:color="auto"/>
      </w:divBdr>
    </w:div>
    <w:div w:id="760640393">
      <w:marLeft w:val="480"/>
      <w:marRight w:val="0"/>
      <w:marTop w:val="0"/>
      <w:marBottom w:val="0"/>
      <w:divBdr>
        <w:top w:val="none" w:sz="0" w:space="0" w:color="auto"/>
        <w:left w:val="none" w:sz="0" w:space="0" w:color="auto"/>
        <w:bottom w:val="none" w:sz="0" w:space="0" w:color="auto"/>
        <w:right w:val="none" w:sz="0" w:space="0" w:color="auto"/>
      </w:divBdr>
    </w:div>
    <w:div w:id="760681179">
      <w:marLeft w:val="480"/>
      <w:marRight w:val="0"/>
      <w:marTop w:val="0"/>
      <w:marBottom w:val="0"/>
      <w:divBdr>
        <w:top w:val="none" w:sz="0" w:space="0" w:color="auto"/>
        <w:left w:val="none" w:sz="0" w:space="0" w:color="auto"/>
        <w:bottom w:val="none" w:sz="0" w:space="0" w:color="auto"/>
        <w:right w:val="none" w:sz="0" w:space="0" w:color="auto"/>
      </w:divBdr>
    </w:div>
    <w:div w:id="760683013">
      <w:marLeft w:val="480"/>
      <w:marRight w:val="0"/>
      <w:marTop w:val="0"/>
      <w:marBottom w:val="0"/>
      <w:divBdr>
        <w:top w:val="none" w:sz="0" w:space="0" w:color="auto"/>
        <w:left w:val="none" w:sz="0" w:space="0" w:color="auto"/>
        <w:bottom w:val="none" w:sz="0" w:space="0" w:color="auto"/>
        <w:right w:val="none" w:sz="0" w:space="0" w:color="auto"/>
      </w:divBdr>
    </w:div>
    <w:div w:id="760877007">
      <w:marLeft w:val="480"/>
      <w:marRight w:val="0"/>
      <w:marTop w:val="0"/>
      <w:marBottom w:val="0"/>
      <w:divBdr>
        <w:top w:val="none" w:sz="0" w:space="0" w:color="auto"/>
        <w:left w:val="none" w:sz="0" w:space="0" w:color="auto"/>
        <w:bottom w:val="none" w:sz="0" w:space="0" w:color="auto"/>
        <w:right w:val="none" w:sz="0" w:space="0" w:color="auto"/>
      </w:divBdr>
    </w:div>
    <w:div w:id="761027150">
      <w:marLeft w:val="480"/>
      <w:marRight w:val="0"/>
      <w:marTop w:val="0"/>
      <w:marBottom w:val="0"/>
      <w:divBdr>
        <w:top w:val="none" w:sz="0" w:space="0" w:color="auto"/>
        <w:left w:val="none" w:sz="0" w:space="0" w:color="auto"/>
        <w:bottom w:val="none" w:sz="0" w:space="0" w:color="auto"/>
        <w:right w:val="none" w:sz="0" w:space="0" w:color="auto"/>
      </w:divBdr>
    </w:div>
    <w:div w:id="761141536">
      <w:marLeft w:val="480"/>
      <w:marRight w:val="0"/>
      <w:marTop w:val="0"/>
      <w:marBottom w:val="0"/>
      <w:divBdr>
        <w:top w:val="none" w:sz="0" w:space="0" w:color="auto"/>
        <w:left w:val="none" w:sz="0" w:space="0" w:color="auto"/>
        <w:bottom w:val="none" w:sz="0" w:space="0" w:color="auto"/>
        <w:right w:val="none" w:sz="0" w:space="0" w:color="auto"/>
      </w:divBdr>
    </w:div>
    <w:div w:id="761219830">
      <w:marLeft w:val="480"/>
      <w:marRight w:val="0"/>
      <w:marTop w:val="0"/>
      <w:marBottom w:val="0"/>
      <w:divBdr>
        <w:top w:val="none" w:sz="0" w:space="0" w:color="auto"/>
        <w:left w:val="none" w:sz="0" w:space="0" w:color="auto"/>
        <w:bottom w:val="none" w:sz="0" w:space="0" w:color="auto"/>
        <w:right w:val="none" w:sz="0" w:space="0" w:color="auto"/>
      </w:divBdr>
    </w:div>
    <w:div w:id="761267596">
      <w:marLeft w:val="480"/>
      <w:marRight w:val="0"/>
      <w:marTop w:val="0"/>
      <w:marBottom w:val="0"/>
      <w:divBdr>
        <w:top w:val="none" w:sz="0" w:space="0" w:color="auto"/>
        <w:left w:val="none" w:sz="0" w:space="0" w:color="auto"/>
        <w:bottom w:val="none" w:sz="0" w:space="0" w:color="auto"/>
        <w:right w:val="none" w:sz="0" w:space="0" w:color="auto"/>
      </w:divBdr>
    </w:div>
    <w:div w:id="761531863">
      <w:marLeft w:val="480"/>
      <w:marRight w:val="0"/>
      <w:marTop w:val="0"/>
      <w:marBottom w:val="0"/>
      <w:divBdr>
        <w:top w:val="none" w:sz="0" w:space="0" w:color="auto"/>
        <w:left w:val="none" w:sz="0" w:space="0" w:color="auto"/>
        <w:bottom w:val="none" w:sz="0" w:space="0" w:color="auto"/>
        <w:right w:val="none" w:sz="0" w:space="0" w:color="auto"/>
      </w:divBdr>
    </w:div>
    <w:div w:id="761798338">
      <w:marLeft w:val="480"/>
      <w:marRight w:val="0"/>
      <w:marTop w:val="0"/>
      <w:marBottom w:val="0"/>
      <w:divBdr>
        <w:top w:val="none" w:sz="0" w:space="0" w:color="auto"/>
        <w:left w:val="none" w:sz="0" w:space="0" w:color="auto"/>
        <w:bottom w:val="none" w:sz="0" w:space="0" w:color="auto"/>
        <w:right w:val="none" w:sz="0" w:space="0" w:color="auto"/>
      </w:divBdr>
    </w:div>
    <w:div w:id="761802097">
      <w:marLeft w:val="480"/>
      <w:marRight w:val="0"/>
      <w:marTop w:val="0"/>
      <w:marBottom w:val="0"/>
      <w:divBdr>
        <w:top w:val="none" w:sz="0" w:space="0" w:color="auto"/>
        <w:left w:val="none" w:sz="0" w:space="0" w:color="auto"/>
        <w:bottom w:val="none" w:sz="0" w:space="0" w:color="auto"/>
        <w:right w:val="none" w:sz="0" w:space="0" w:color="auto"/>
      </w:divBdr>
    </w:div>
    <w:div w:id="761874394">
      <w:marLeft w:val="480"/>
      <w:marRight w:val="0"/>
      <w:marTop w:val="0"/>
      <w:marBottom w:val="0"/>
      <w:divBdr>
        <w:top w:val="none" w:sz="0" w:space="0" w:color="auto"/>
        <w:left w:val="none" w:sz="0" w:space="0" w:color="auto"/>
        <w:bottom w:val="none" w:sz="0" w:space="0" w:color="auto"/>
        <w:right w:val="none" w:sz="0" w:space="0" w:color="auto"/>
      </w:divBdr>
    </w:div>
    <w:div w:id="761950603">
      <w:marLeft w:val="480"/>
      <w:marRight w:val="0"/>
      <w:marTop w:val="0"/>
      <w:marBottom w:val="0"/>
      <w:divBdr>
        <w:top w:val="none" w:sz="0" w:space="0" w:color="auto"/>
        <w:left w:val="none" w:sz="0" w:space="0" w:color="auto"/>
        <w:bottom w:val="none" w:sz="0" w:space="0" w:color="auto"/>
        <w:right w:val="none" w:sz="0" w:space="0" w:color="auto"/>
      </w:divBdr>
    </w:div>
    <w:div w:id="761993547">
      <w:marLeft w:val="480"/>
      <w:marRight w:val="0"/>
      <w:marTop w:val="0"/>
      <w:marBottom w:val="0"/>
      <w:divBdr>
        <w:top w:val="none" w:sz="0" w:space="0" w:color="auto"/>
        <w:left w:val="none" w:sz="0" w:space="0" w:color="auto"/>
        <w:bottom w:val="none" w:sz="0" w:space="0" w:color="auto"/>
        <w:right w:val="none" w:sz="0" w:space="0" w:color="auto"/>
      </w:divBdr>
    </w:div>
    <w:div w:id="762146413">
      <w:marLeft w:val="480"/>
      <w:marRight w:val="0"/>
      <w:marTop w:val="0"/>
      <w:marBottom w:val="0"/>
      <w:divBdr>
        <w:top w:val="none" w:sz="0" w:space="0" w:color="auto"/>
        <w:left w:val="none" w:sz="0" w:space="0" w:color="auto"/>
        <w:bottom w:val="none" w:sz="0" w:space="0" w:color="auto"/>
        <w:right w:val="none" w:sz="0" w:space="0" w:color="auto"/>
      </w:divBdr>
    </w:div>
    <w:div w:id="762192643">
      <w:marLeft w:val="480"/>
      <w:marRight w:val="0"/>
      <w:marTop w:val="0"/>
      <w:marBottom w:val="0"/>
      <w:divBdr>
        <w:top w:val="none" w:sz="0" w:space="0" w:color="auto"/>
        <w:left w:val="none" w:sz="0" w:space="0" w:color="auto"/>
        <w:bottom w:val="none" w:sz="0" w:space="0" w:color="auto"/>
        <w:right w:val="none" w:sz="0" w:space="0" w:color="auto"/>
      </w:divBdr>
    </w:div>
    <w:div w:id="762259497">
      <w:marLeft w:val="480"/>
      <w:marRight w:val="0"/>
      <w:marTop w:val="0"/>
      <w:marBottom w:val="0"/>
      <w:divBdr>
        <w:top w:val="none" w:sz="0" w:space="0" w:color="auto"/>
        <w:left w:val="none" w:sz="0" w:space="0" w:color="auto"/>
        <w:bottom w:val="none" w:sz="0" w:space="0" w:color="auto"/>
        <w:right w:val="none" w:sz="0" w:space="0" w:color="auto"/>
      </w:divBdr>
    </w:div>
    <w:div w:id="762410360">
      <w:marLeft w:val="480"/>
      <w:marRight w:val="0"/>
      <w:marTop w:val="0"/>
      <w:marBottom w:val="0"/>
      <w:divBdr>
        <w:top w:val="none" w:sz="0" w:space="0" w:color="auto"/>
        <w:left w:val="none" w:sz="0" w:space="0" w:color="auto"/>
        <w:bottom w:val="none" w:sz="0" w:space="0" w:color="auto"/>
        <w:right w:val="none" w:sz="0" w:space="0" w:color="auto"/>
      </w:divBdr>
    </w:div>
    <w:div w:id="762458739">
      <w:marLeft w:val="480"/>
      <w:marRight w:val="0"/>
      <w:marTop w:val="0"/>
      <w:marBottom w:val="0"/>
      <w:divBdr>
        <w:top w:val="none" w:sz="0" w:space="0" w:color="auto"/>
        <w:left w:val="none" w:sz="0" w:space="0" w:color="auto"/>
        <w:bottom w:val="none" w:sz="0" w:space="0" w:color="auto"/>
        <w:right w:val="none" w:sz="0" w:space="0" w:color="auto"/>
      </w:divBdr>
    </w:div>
    <w:div w:id="762579352">
      <w:marLeft w:val="480"/>
      <w:marRight w:val="0"/>
      <w:marTop w:val="0"/>
      <w:marBottom w:val="0"/>
      <w:divBdr>
        <w:top w:val="none" w:sz="0" w:space="0" w:color="auto"/>
        <w:left w:val="none" w:sz="0" w:space="0" w:color="auto"/>
        <w:bottom w:val="none" w:sz="0" w:space="0" w:color="auto"/>
        <w:right w:val="none" w:sz="0" w:space="0" w:color="auto"/>
      </w:divBdr>
    </w:div>
    <w:div w:id="762649292">
      <w:marLeft w:val="480"/>
      <w:marRight w:val="0"/>
      <w:marTop w:val="0"/>
      <w:marBottom w:val="0"/>
      <w:divBdr>
        <w:top w:val="none" w:sz="0" w:space="0" w:color="auto"/>
        <w:left w:val="none" w:sz="0" w:space="0" w:color="auto"/>
        <w:bottom w:val="none" w:sz="0" w:space="0" w:color="auto"/>
        <w:right w:val="none" w:sz="0" w:space="0" w:color="auto"/>
      </w:divBdr>
    </w:div>
    <w:div w:id="762653904">
      <w:marLeft w:val="480"/>
      <w:marRight w:val="0"/>
      <w:marTop w:val="0"/>
      <w:marBottom w:val="0"/>
      <w:divBdr>
        <w:top w:val="none" w:sz="0" w:space="0" w:color="auto"/>
        <w:left w:val="none" w:sz="0" w:space="0" w:color="auto"/>
        <w:bottom w:val="none" w:sz="0" w:space="0" w:color="auto"/>
        <w:right w:val="none" w:sz="0" w:space="0" w:color="auto"/>
      </w:divBdr>
    </w:div>
    <w:div w:id="762725059">
      <w:marLeft w:val="480"/>
      <w:marRight w:val="0"/>
      <w:marTop w:val="0"/>
      <w:marBottom w:val="0"/>
      <w:divBdr>
        <w:top w:val="none" w:sz="0" w:space="0" w:color="auto"/>
        <w:left w:val="none" w:sz="0" w:space="0" w:color="auto"/>
        <w:bottom w:val="none" w:sz="0" w:space="0" w:color="auto"/>
        <w:right w:val="none" w:sz="0" w:space="0" w:color="auto"/>
      </w:divBdr>
    </w:div>
    <w:div w:id="762798709">
      <w:marLeft w:val="480"/>
      <w:marRight w:val="0"/>
      <w:marTop w:val="0"/>
      <w:marBottom w:val="0"/>
      <w:divBdr>
        <w:top w:val="none" w:sz="0" w:space="0" w:color="auto"/>
        <w:left w:val="none" w:sz="0" w:space="0" w:color="auto"/>
        <w:bottom w:val="none" w:sz="0" w:space="0" w:color="auto"/>
        <w:right w:val="none" w:sz="0" w:space="0" w:color="auto"/>
      </w:divBdr>
    </w:div>
    <w:div w:id="762989723">
      <w:marLeft w:val="480"/>
      <w:marRight w:val="0"/>
      <w:marTop w:val="0"/>
      <w:marBottom w:val="0"/>
      <w:divBdr>
        <w:top w:val="none" w:sz="0" w:space="0" w:color="auto"/>
        <w:left w:val="none" w:sz="0" w:space="0" w:color="auto"/>
        <w:bottom w:val="none" w:sz="0" w:space="0" w:color="auto"/>
        <w:right w:val="none" w:sz="0" w:space="0" w:color="auto"/>
      </w:divBdr>
    </w:div>
    <w:div w:id="762995912">
      <w:marLeft w:val="480"/>
      <w:marRight w:val="0"/>
      <w:marTop w:val="0"/>
      <w:marBottom w:val="0"/>
      <w:divBdr>
        <w:top w:val="none" w:sz="0" w:space="0" w:color="auto"/>
        <w:left w:val="none" w:sz="0" w:space="0" w:color="auto"/>
        <w:bottom w:val="none" w:sz="0" w:space="0" w:color="auto"/>
        <w:right w:val="none" w:sz="0" w:space="0" w:color="auto"/>
      </w:divBdr>
    </w:div>
    <w:div w:id="763037565">
      <w:marLeft w:val="480"/>
      <w:marRight w:val="0"/>
      <w:marTop w:val="0"/>
      <w:marBottom w:val="0"/>
      <w:divBdr>
        <w:top w:val="none" w:sz="0" w:space="0" w:color="auto"/>
        <w:left w:val="none" w:sz="0" w:space="0" w:color="auto"/>
        <w:bottom w:val="none" w:sz="0" w:space="0" w:color="auto"/>
        <w:right w:val="none" w:sz="0" w:space="0" w:color="auto"/>
      </w:divBdr>
    </w:div>
    <w:div w:id="763039309">
      <w:marLeft w:val="480"/>
      <w:marRight w:val="0"/>
      <w:marTop w:val="0"/>
      <w:marBottom w:val="0"/>
      <w:divBdr>
        <w:top w:val="none" w:sz="0" w:space="0" w:color="auto"/>
        <w:left w:val="none" w:sz="0" w:space="0" w:color="auto"/>
        <w:bottom w:val="none" w:sz="0" w:space="0" w:color="auto"/>
        <w:right w:val="none" w:sz="0" w:space="0" w:color="auto"/>
      </w:divBdr>
    </w:div>
    <w:div w:id="763065355">
      <w:marLeft w:val="480"/>
      <w:marRight w:val="0"/>
      <w:marTop w:val="0"/>
      <w:marBottom w:val="0"/>
      <w:divBdr>
        <w:top w:val="none" w:sz="0" w:space="0" w:color="auto"/>
        <w:left w:val="none" w:sz="0" w:space="0" w:color="auto"/>
        <w:bottom w:val="none" w:sz="0" w:space="0" w:color="auto"/>
        <w:right w:val="none" w:sz="0" w:space="0" w:color="auto"/>
      </w:divBdr>
    </w:div>
    <w:div w:id="763107485">
      <w:marLeft w:val="480"/>
      <w:marRight w:val="0"/>
      <w:marTop w:val="0"/>
      <w:marBottom w:val="0"/>
      <w:divBdr>
        <w:top w:val="none" w:sz="0" w:space="0" w:color="auto"/>
        <w:left w:val="none" w:sz="0" w:space="0" w:color="auto"/>
        <w:bottom w:val="none" w:sz="0" w:space="0" w:color="auto"/>
        <w:right w:val="none" w:sz="0" w:space="0" w:color="auto"/>
      </w:divBdr>
    </w:div>
    <w:div w:id="763260121">
      <w:marLeft w:val="480"/>
      <w:marRight w:val="0"/>
      <w:marTop w:val="0"/>
      <w:marBottom w:val="0"/>
      <w:divBdr>
        <w:top w:val="none" w:sz="0" w:space="0" w:color="auto"/>
        <w:left w:val="none" w:sz="0" w:space="0" w:color="auto"/>
        <w:bottom w:val="none" w:sz="0" w:space="0" w:color="auto"/>
        <w:right w:val="none" w:sz="0" w:space="0" w:color="auto"/>
      </w:divBdr>
    </w:div>
    <w:div w:id="763384628">
      <w:marLeft w:val="480"/>
      <w:marRight w:val="0"/>
      <w:marTop w:val="0"/>
      <w:marBottom w:val="0"/>
      <w:divBdr>
        <w:top w:val="none" w:sz="0" w:space="0" w:color="auto"/>
        <w:left w:val="none" w:sz="0" w:space="0" w:color="auto"/>
        <w:bottom w:val="none" w:sz="0" w:space="0" w:color="auto"/>
        <w:right w:val="none" w:sz="0" w:space="0" w:color="auto"/>
      </w:divBdr>
    </w:div>
    <w:div w:id="763496967">
      <w:marLeft w:val="480"/>
      <w:marRight w:val="0"/>
      <w:marTop w:val="0"/>
      <w:marBottom w:val="0"/>
      <w:divBdr>
        <w:top w:val="none" w:sz="0" w:space="0" w:color="auto"/>
        <w:left w:val="none" w:sz="0" w:space="0" w:color="auto"/>
        <w:bottom w:val="none" w:sz="0" w:space="0" w:color="auto"/>
        <w:right w:val="none" w:sz="0" w:space="0" w:color="auto"/>
      </w:divBdr>
    </w:div>
    <w:div w:id="763500133">
      <w:marLeft w:val="480"/>
      <w:marRight w:val="0"/>
      <w:marTop w:val="0"/>
      <w:marBottom w:val="0"/>
      <w:divBdr>
        <w:top w:val="none" w:sz="0" w:space="0" w:color="auto"/>
        <w:left w:val="none" w:sz="0" w:space="0" w:color="auto"/>
        <w:bottom w:val="none" w:sz="0" w:space="0" w:color="auto"/>
        <w:right w:val="none" w:sz="0" w:space="0" w:color="auto"/>
      </w:divBdr>
    </w:div>
    <w:div w:id="763651716">
      <w:marLeft w:val="480"/>
      <w:marRight w:val="0"/>
      <w:marTop w:val="0"/>
      <w:marBottom w:val="0"/>
      <w:divBdr>
        <w:top w:val="none" w:sz="0" w:space="0" w:color="auto"/>
        <w:left w:val="none" w:sz="0" w:space="0" w:color="auto"/>
        <w:bottom w:val="none" w:sz="0" w:space="0" w:color="auto"/>
        <w:right w:val="none" w:sz="0" w:space="0" w:color="auto"/>
      </w:divBdr>
    </w:div>
    <w:div w:id="763693730">
      <w:marLeft w:val="480"/>
      <w:marRight w:val="0"/>
      <w:marTop w:val="0"/>
      <w:marBottom w:val="0"/>
      <w:divBdr>
        <w:top w:val="none" w:sz="0" w:space="0" w:color="auto"/>
        <w:left w:val="none" w:sz="0" w:space="0" w:color="auto"/>
        <w:bottom w:val="none" w:sz="0" w:space="0" w:color="auto"/>
        <w:right w:val="none" w:sz="0" w:space="0" w:color="auto"/>
      </w:divBdr>
    </w:div>
    <w:div w:id="763844625">
      <w:marLeft w:val="480"/>
      <w:marRight w:val="0"/>
      <w:marTop w:val="0"/>
      <w:marBottom w:val="0"/>
      <w:divBdr>
        <w:top w:val="none" w:sz="0" w:space="0" w:color="auto"/>
        <w:left w:val="none" w:sz="0" w:space="0" w:color="auto"/>
        <w:bottom w:val="none" w:sz="0" w:space="0" w:color="auto"/>
        <w:right w:val="none" w:sz="0" w:space="0" w:color="auto"/>
      </w:divBdr>
    </w:div>
    <w:div w:id="763916417">
      <w:marLeft w:val="480"/>
      <w:marRight w:val="0"/>
      <w:marTop w:val="0"/>
      <w:marBottom w:val="0"/>
      <w:divBdr>
        <w:top w:val="none" w:sz="0" w:space="0" w:color="auto"/>
        <w:left w:val="none" w:sz="0" w:space="0" w:color="auto"/>
        <w:bottom w:val="none" w:sz="0" w:space="0" w:color="auto"/>
        <w:right w:val="none" w:sz="0" w:space="0" w:color="auto"/>
      </w:divBdr>
    </w:div>
    <w:div w:id="763918410">
      <w:marLeft w:val="480"/>
      <w:marRight w:val="0"/>
      <w:marTop w:val="0"/>
      <w:marBottom w:val="0"/>
      <w:divBdr>
        <w:top w:val="none" w:sz="0" w:space="0" w:color="auto"/>
        <w:left w:val="none" w:sz="0" w:space="0" w:color="auto"/>
        <w:bottom w:val="none" w:sz="0" w:space="0" w:color="auto"/>
        <w:right w:val="none" w:sz="0" w:space="0" w:color="auto"/>
      </w:divBdr>
    </w:div>
    <w:div w:id="764501589">
      <w:marLeft w:val="480"/>
      <w:marRight w:val="0"/>
      <w:marTop w:val="0"/>
      <w:marBottom w:val="0"/>
      <w:divBdr>
        <w:top w:val="none" w:sz="0" w:space="0" w:color="auto"/>
        <w:left w:val="none" w:sz="0" w:space="0" w:color="auto"/>
        <w:bottom w:val="none" w:sz="0" w:space="0" w:color="auto"/>
        <w:right w:val="none" w:sz="0" w:space="0" w:color="auto"/>
      </w:divBdr>
    </w:div>
    <w:div w:id="764612579">
      <w:marLeft w:val="480"/>
      <w:marRight w:val="0"/>
      <w:marTop w:val="0"/>
      <w:marBottom w:val="0"/>
      <w:divBdr>
        <w:top w:val="none" w:sz="0" w:space="0" w:color="auto"/>
        <w:left w:val="none" w:sz="0" w:space="0" w:color="auto"/>
        <w:bottom w:val="none" w:sz="0" w:space="0" w:color="auto"/>
        <w:right w:val="none" w:sz="0" w:space="0" w:color="auto"/>
      </w:divBdr>
    </w:div>
    <w:div w:id="764616645">
      <w:marLeft w:val="480"/>
      <w:marRight w:val="0"/>
      <w:marTop w:val="0"/>
      <w:marBottom w:val="0"/>
      <w:divBdr>
        <w:top w:val="none" w:sz="0" w:space="0" w:color="auto"/>
        <w:left w:val="none" w:sz="0" w:space="0" w:color="auto"/>
        <w:bottom w:val="none" w:sz="0" w:space="0" w:color="auto"/>
        <w:right w:val="none" w:sz="0" w:space="0" w:color="auto"/>
      </w:divBdr>
    </w:div>
    <w:div w:id="764620165">
      <w:marLeft w:val="480"/>
      <w:marRight w:val="0"/>
      <w:marTop w:val="0"/>
      <w:marBottom w:val="0"/>
      <w:divBdr>
        <w:top w:val="none" w:sz="0" w:space="0" w:color="auto"/>
        <w:left w:val="none" w:sz="0" w:space="0" w:color="auto"/>
        <w:bottom w:val="none" w:sz="0" w:space="0" w:color="auto"/>
        <w:right w:val="none" w:sz="0" w:space="0" w:color="auto"/>
      </w:divBdr>
    </w:div>
    <w:div w:id="764807411">
      <w:marLeft w:val="480"/>
      <w:marRight w:val="0"/>
      <w:marTop w:val="0"/>
      <w:marBottom w:val="0"/>
      <w:divBdr>
        <w:top w:val="none" w:sz="0" w:space="0" w:color="auto"/>
        <w:left w:val="none" w:sz="0" w:space="0" w:color="auto"/>
        <w:bottom w:val="none" w:sz="0" w:space="0" w:color="auto"/>
        <w:right w:val="none" w:sz="0" w:space="0" w:color="auto"/>
      </w:divBdr>
    </w:div>
    <w:div w:id="764809021">
      <w:marLeft w:val="480"/>
      <w:marRight w:val="0"/>
      <w:marTop w:val="0"/>
      <w:marBottom w:val="0"/>
      <w:divBdr>
        <w:top w:val="none" w:sz="0" w:space="0" w:color="auto"/>
        <w:left w:val="none" w:sz="0" w:space="0" w:color="auto"/>
        <w:bottom w:val="none" w:sz="0" w:space="0" w:color="auto"/>
        <w:right w:val="none" w:sz="0" w:space="0" w:color="auto"/>
      </w:divBdr>
    </w:div>
    <w:div w:id="765148633">
      <w:marLeft w:val="480"/>
      <w:marRight w:val="0"/>
      <w:marTop w:val="0"/>
      <w:marBottom w:val="0"/>
      <w:divBdr>
        <w:top w:val="none" w:sz="0" w:space="0" w:color="auto"/>
        <w:left w:val="none" w:sz="0" w:space="0" w:color="auto"/>
        <w:bottom w:val="none" w:sz="0" w:space="0" w:color="auto"/>
        <w:right w:val="none" w:sz="0" w:space="0" w:color="auto"/>
      </w:divBdr>
    </w:div>
    <w:div w:id="765152621">
      <w:marLeft w:val="480"/>
      <w:marRight w:val="0"/>
      <w:marTop w:val="0"/>
      <w:marBottom w:val="0"/>
      <w:divBdr>
        <w:top w:val="none" w:sz="0" w:space="0" w:color="auto"/>
        <w:left w:val="none" w:sz="0" w:space="0" w:color="auto"/>
        <w:bottom w:val="none" w:sz="0" w:space="0" w:color="auto"/>
        <w:right w:val="none" w:sz="0" w:space="0" w:color="auto"/>
      </w:divBdr>
    </w:div>
    <w:div w:id="765227861">
      <w:marLeft w:val="480"/>
      <w:marRight w:val="0"/>
      <w:marTop w:val="0"/>
      <w:marBottom w:val="0"/>
      <w:divBdr>
        <w:top w:val="none" w:sz="0" w:space="0" w:color="auto"/>
        <w:left w:val="none" w:sz="0" w:space="0" w:color="auto"/>
        <w:bottom w:val="none" w:sz="0" w:space="0" w:color="auto"/>
        <w:right w:val="none" w:sz="0" w:space="0" w:color="auto"/>
      </w:divBdr>
    </w:div>
    <w:div w:id="765270838">
      <w:marLeft w:val="480"/>
      <w:marRight w:val="0"/>
      <w:marTop w:val="0"/>
      <w:marBottom w:val="0"/>
      <w:divBdr>
        <w:top w:val="none" w:sz="0" w:space="0" w:color="auto"/>
        <w:left w:val="none" w:sz="0" w:space="0" w:color="auto"/>
        <w:bottom w:val="none" w:sz="0" w:space="0" w:color="auto"/>
        <w:right w:val="none" w:sz="0" w:space="0" w:color="auto"/>
      </w:divBdr>
    </w:div>
    <w:div w:id="765346705">
      <w:marLeft w:val="480"/>
      <w:marRight w:val="0"/>
      <w:marTop w:val="0"/>
      <w:marBottom w:val="0"/>
      <w:divBdr>
        <w:top w:val="none" w:sz="0" w:space="0" w:color="auto"/>
        <w:left w:val="none" w:sz="0" w:space="0" w:color="auto"/>
        <w:bottom w:val="none" w:sz="0" w:space="0" w:color="auto"/>
        <w:right w:val="none" w:sz="0" w:space="0" w:color="auto"/>
      </w:divBdr>
    </w:div>
    <w:div w:id="765347501">
      <w:marLeft w:val="480"/>
      <w:marRight w:val="0"/>
      <w:marTop w:val="0"/>
      <w:marBottom w:val="0"/>
      <w:divBdr>
        <w:top w:val="none" w:sz="0" w:space="0" w:color="auto"/>
        <w:left w:val="none" w:sz="0" w:space="0" w:color="auto"/>
        <w:bottom w:val="none" w:sz="0" w:space="0" w:color="auto"/>
        <w:right w:val="none" w:sz="0" w:space="0" w:color="auto"/>
      </w:divBdr>
    </w:div>
    <w:div w:id="765461857">
      <w:marLeft w:val="480"/>
      <w:marRight w:val="0"/>
      <w:marTop w:val="0"/>
      <w:marBottom w:val="0"/>
      <w:divBdr>
        <w:top w:val="none" w:sz="0" w:space="0" w:color="auto"/>
        <w:left w:val="none" w:sz="0" w:space="0" w:color="auto"/>
        <w:bottom w:val="none" w:sz="0" w:space="0" w:color="auto"/>
        <w:right w:val="none" w:sz="0" w:space="0" w:color="auto"/>
      </w:divBdr>
    </w:div>
    <w:div w:id="765611020">
      <w:marLeft w:val="480"/>
      <w:marRight w:val="0"/>
      <w:marTop w:val="0"/>
      <w:marBottom w:val="0"/>
      <w:divBdr>
        <w:top w:val="none" w:sz="0" w:space="0" w:color="auto"/>
        <w:left w:val="none" w:sz="0" w:space="0" w:color="auto"/>
        <w:bottom w:val="none" w:sz="0" w:space="0" w:color="auto"/>
        <w:right w:val="none" w:sz="0" w:space="0" w:color="auto"/>
      </w:divBdr>
    </w:div>
    <w:div w:id="765616773">
      <w:marLeft w:val="480"/>
      <w:marRight w:val="0"/>
      <w:marTop w:val="0"/>
      <w:marBottom w:val="0"/>
      <w:divBdr>
        <w:top w:val="none" w:sz="0" w:space="0" w:color="auto"/>
        <w:left w:val="none" w:sz="0" w:space="0" w:color="auto"/>
        <w:bottom w:val="none" w:sz="0" w:space="0" w:color="auto"/>
        <w:right w:val="none" w:sz="0" w:space="0" w:color="auto"/>
      </w:divBdr>
    </w:div>
    <w:div w:id="765658880">
      <w:marLeft w:val="480"/>
      <w:marRight w:val="0"/>
      <w:marTop w:val="0"/>
      <w:marBottom w:val="0"/>
      <w:divBdr>
        <w:top w:val="none" w:sz="0" w:space="0" w:color="auto"/>
        <w:left w:val="none" w:sz="0" w:space="0" w:color="auto"/>
        <w:bottom w:val="none" w:sz="0" w:space="0" w:color="auto"/>
        <w:right w:val="none" w:sz="0" w:space="0" w:color="auto"/>
      </w:divBdr>
    </w:div>
    <w:div w:id="765730213">
      <w:marLeft w:val="480"/>
      <w:marRight w:val="0"/>
      <w:marTop w:val="0"/>
      <w:marBottom w:val="0"/>
      <w:divBdr>
        <w:top w:val="none" w:sz="0" w:space="0" w:color="auto"/>
        <w:left w:val="none" w:sz="0" w:space="0" w:color="auto"/>
        <w:bottom w:val="none" w:sz="0" w:space="0" w:color="auto"/>
        <w:right w:val="none" w:sz="0" w:space="0" w:color="auto"/>
      </w:divBdr>
    </w:div>
    <w:div w:id="765803854">
      <w:marLeft w:val="480"/>
      <w:marRight w:val="0"/>
      <w:marTop w:val="0"/>
      <w:marBottom w:val="0"/>
      <w:divBdr>
        <w:top w:val="none" w:sz="0" w:space="0" w:color="auto"/>
        <w:left w:val="none" w:sz="0" w:space="0" w:color="auto"/>
        <w:bottom w:val="none" w:sz="0" w:space="0" w:color="auto"/>
        <w:right w:val="none" w:sz="0" w:space="0" w:color="auto"/>
      </w:divBdr>
    </w:div>
    <w:div w:id="765805633">
      <w:marLeft w:val="480"/>
      <w:marRight w:val="0"/>
      <w:marTop w:val="0"/>
      <w:marBottom w:val="0"/>
      <w:divBdr>
        <w:top w:val="none" w:sz="0" w:space="0" w:color="auto"/>
        <w:left w:val="none" w:sz="0" w:space="0" w:color="auto"/>
        <w:bottom w:val="none" w:sz="0" w:space="0" w:color="auto"/>
        <w:right w:val="none" w:sz="0" w:space="0" w:color="auto"/>
      </w:divBdr>
    </w:div>
    <w:div w:id="765853956">
      <w:marLeft w:val="480"/>
      <w:marRight w:val="0"/>
      <w:marTop w:val="0"/>
      <w:marBottom w:val="0"/>
      <w:divBdr>
        <w:top w:val="none" w:sz="0" w:space="0" w:color="auto"/>
        <w:left w:val="none" w:sz="0" w:space="0" w:color="auto"/>
        <w:bottom w:val="none" w:sz="0" w:space="0" w:color="auto"/>
        <w:right w:val="none" w:sz="0" w:space="0" w:color="auto"/>
      </w:divBdr>
    </w:div>
    <w:div w:id="765879816">
      <w:marLeft w:val="480"/>
      <w:marRight w:val="0"/>
      <w:marTop w:val="0"/>
      <w:marBottom w:val="0"/>
      <w:divBdr>
        <w:top w:val="none" w:sz="0" w:space="0" w:color="auto"/>
        <w:left w:val="none" w:sz="0" w:space="0" w:color="auto"/>
        <w:bottom w:val="none" w:sz="0" w:space="0" w:color="auto"/>
        <w:right w:val="none" w:sz="0" w:space="0" w:color="auto"/>
      </w:divBdr>
    </w:div>
    <w:div w:id="765884535">
      <w:marLeft w:val="480"/>
      <w:marRight w:val="0"/>
      <w:marTop w:val="0"/>
      <w:marBottom w:val="0"/>
      <w:divBdr>
        <w:top w:val="none" w:sz="0" w:space="0" w:color="auto"/>
        <w:left w:val="none" w:sz="0" w:space="0" w:color="auto"/>
        <w:bottom w:val="none" w:sz="0" w:space="0" w:color="auto"/>
        <w:right w:val="none" w:sz="0" w:space="0" w:color="auto"/>
      </w:divBdr>
    </w:div>
    <w:div w:id="766119115">
      <w:marLeft w:val="480"/>
      <w:marRight w:val="0"/>
      <w:marTop w:val="0"/>
      <w:marBottom w:val="0"/>
      <w:divBdr>
        <w:top w:val="none" w:sz="0" w:space="0" w:color="auto"/>
        <w:left w:val="none" w:sz="0" w:space="0" w:color="auto"/>
        <w:bottom w:val="none" w:sz="0" w:space="0" w:color="auto"/>
        <w:right w:val="none" w:sz="0" w:space="0" w:color="auto"/>
      </w:divBdr>
    </w:div>
    <w:div w:id="766266138">
      <w:marLeft w:val="480"/>
      <w:marRight w:val="0"/>
      <w:marTop w:val="0"/>
      <w:marBottom w:val="0"/>
      <w:divBdr>
        <w:top w:val="none" w:sz="0" w:space="0" w:color="auto"/>
        <w:left w:val="none" w:sz="0" w:space="0" w:color="auto"/>
        <w:bottom w:val="none" w:sz="0" w:space="0" w:color="auto"/>
        <w:right w:val="none" w:sz="0" w:space="0" w:color="auto"/>
      </w:divBdr>
    </w:div>
    <w:div w:id="766274741">
      <w:marLeft w:val="480"/>
      <w:marRight w:val="0"/>
      <w:marTop w:val="0"/>
      <w:marBottom w:val="0"/>
      <w:divBdr>
        <w:top w:val="none" w:sz="0" w:space="0" w:color="auto"/>
        <w:left w:val="none" w:sz="0" w:space="0" w:color="auto"/>
        <w:bottom w:val="none" w:sz="0" w:space="0" w:color="auto"/>
        <w:right w:val="none" w:sz="0" w:space="0" w:color="auto"/>
      </w:divBdr>
    </w:div>
    <w:div w:id="766313892">
      <w:marLeft w:val="480"/>
      <w:marRight w:val="0"/>
      <w:marTop w:val="0"/>
      <w:marBottom w:val="0"/>
      <w:divBdr>
        <w:top w:val="none" w:sz="0" w:space="0" w:color="auto"/>
        <w:left w:val="none" w:sz="0" w:space="0" w:color="auto"/>
        <w:bottom w:val="none" w:sz="0" w:space="0" w:color="auto"/>
        <w:right w:val="none" w:sz="0" w:space="0" w:color="auto"/>
      </w:divBdr>
    </w:div>
    <w:div w:id="766314142">
      <w:marLeft w:val="480"/>
      <w:marRight w:val="0"/>
      <w:marTop w:val="0"/>
      <w:marBottom w:val="0"/>
      <w:divBdr>
        <w:top w:val="none" w:sz="0" w:space="0" w:color="auto"/>
        <w:left w:val="none" w:sz="0" w:space="0" w:color="auto"/>
        <w:bottom w:val="none" w:sz="0" w:space="0" w:color="auto"/>
        <w:right w:val="none" w:sz="0" w:space="0" w:color="auto"/>
      </w:divBdr>
    </w:div>
    <w:div w:id="766537933">
      <w:marLeft w:val="480"/>
      <w:marRight w:val="0"/>
      <w:marTop w:val="0"/>
      <w:marBottom w:val="0"/>
      <w:divBdr>
        <w:top w:val="none" w:sz="0" w:space="0" w:color="auto"/>
        <w:left w:val="none" w:sz="0" w:space="0" w:color="auto"/>
        <w:bottom w:val="none" w:sz="0" w:space="0" w:color="auto"/>
        <w:right w:val="none" w:sz="0" w:space="0" w:color="auto"/>
      </w:divBdr>
    </w:div>
    <w:div w:id="766925383">
      <w:marLeft w:val="480"/>
      <w:marRight w:val="0"/>
      <w:marTop w:val="0"/>
      <w:marBottom w:val="0"/>
      <w:divBdr>
        <w:top w:val="none" w:sz="0" w:space="0" w:color="auto"/>
        <w:left w:val="none" w:sz="0" w:space="0" w:color="auto"/>
        <w:bottom w:val="none" w:sz="0" w:space="0" w:color="auto"/>
        <w:right w:val="none" w:sz="0" w:space="0" w:color="auto"/>
      </w:divBdr>
    </w:div>
    <w:div w:id="766927280">
      <w:marLeft w:val="480"/>
      <w:marRight w:val="0"/>
      <w:marTop w:val="0"/>
      <w:marBottom w:val="0"/>
      <w:divBdr>
        <w:top w:val="none" w:sz="0" w:space="0" w:color="auto"/>
        <w:left w:val="none" w:sz="0" w:space="0" w:color="auto"/>
        <w:bottom w:val="none" w:sz="0" w:space="0" w:color="auto"/>
        <w:right w:val="none" w:sz="0" w:space="0" w:color="auto"/>
      </w:divBdr>
    </w:div>
    <w:div w:id="766969727">
      <w:marLeft w:val="480"/>
      <w:marRight w:val="0"/>
      <w:marTop w:val="0"/>
      <w:marBottom w:val="0"/>
      <w:divBdr>
        <w:top w:val="none" w:sz="0" w:space="0" w:color="auto"/>
        <w:left w:val="none" w:sz="0" w:space="0" w:color="auto"/>
        <w:bottom w:val="none" w:sz="0" w:space="0" w:color="auto"/>
        <w:right w:val="none" w:sz="0" w:space="0" w:color="auto"/>
      </w:divBdr>
    </w:div>
    <w:div w:id="767048120">
      <w:marLeft w:val="480"/>
      <w:marRight w:val="0"/>
      <w:marTop w:val="0"/>
      <w:marBottom w:val="0"/>
      <w:divBdr>
        <w:top w:val="none" w:sz="0" w:space="0" w:color="auto"/>
        <w:left w:val="none" w:sz="0" w:space="0" w:color="auto"/>
        <w:bottom w:val="none" w:sz="0" w:space="0" w:color="auto"/>
        <w:right w:val="none" w:sz="0" w:space="0" w:color="auto"/>
      </w:divBdr>
    </w:div>
    <w:div w:id="767114806">
      <w:marLeft w:val="480"/>
      <w:marRight w:val="0"/>
      <w:marTop w:val="0"/>
      <w:marBottom w:val="0"/>
      <w:divBdr>
        <w:top w:val="none" w:sz="0" w:space="0" w:color="auto"/>
        <w:left w:val="none" w:sz="0" w:space="0" w:color="auto"/>
        <w:bottom w:val="none" w:sz="0" w:space="0" w:color="auto"/>
        <w:right w:val="none" w:sz="0" w:space="0" w:color="auto"/>
      </w:divBdr>
    </w:div>
    <w:div w:id="767118605">
      <w:marLeft w:val="480"/>
      <w:marRight w:val="0"/>
      <w:marTop w:val="0"/>
      <w:marBottom w:val="0"/>
      <w:divBdr>
        <w:top w:val="none" w:sz="0" w:space="0" w:color="auto"/>
        <w:left w:val="none" w:sz="0" w:space="0" w:color="auto"/>
        <w:bottom w:val="none" w:sz="0" w:space="0" w:color="auto"/>
        <w:right w:val="none" w:sz="0" w:space="0" w:color="auto"/>
      </w:divBdr>
    </w:div>
    <w:div w:id="767191924">
      <w:marLeft w:val="480"/>
      <w:marRight w:val="0"/>
      <w:marTop w:val="0"/>
      <w:marBottom w:val="0"/>
      <w:divBdr>
        <w:top w:val="none" w:sz="0" w:space="0" w:color="auto"/>
        <w:left w:val="none" w:sz="0" w:space="0" w:color="auto"/>
        <w:bottom w:val="none" w:sz="0" w:space="0" w:color="auto"/>
        <w:right w:val="none" w:sz="0" w:space="0" w:color="auto"/>
      </w:divBdr>
    </w:div>
    <w:div w:id="767309166">
      <w:marLeft w:val="480"/>
      <w:marRight w:val="0"/>
      <w:marTop w:val="0"/>
      <w:marBottom w:val="0"/>
      <w:divBdr>
        <w:top w:val="none" w:sz="0" w:space="0" w:color="auto"/>
        <w:left w:val="none" w:sz="0" w:space="0" w:color="auto"/>
        <w:bottom w:val="none" w:sz="0" w:space="0" w:color="auto"/>
        <w:right w:val="none" w:sz="0" w:space="0" w:color="auto"/>
      </w:divBdr>
    </w:div>
    <w:div w:id="767309450">
      <w:marLeft w:val="480"/>
      <w:marRight w:val="0"/>
      <w:marTop w:val="0"/>
      <w:marBottom w:val="0"/>
      <w:divBdr>
        <w:top w:val="none" w:sz="0" w:space="0" w:color="auto"/>
        <w:left w:val="none" w:sz="0" w:space="0" w:color="auto"/>
        <w:bottom w:val="none" w:sz="0" w:space="0" w:color="auto"/>
        <w:right w:val="none" w:sz="0" w:space="0" w:color="auto"/>
      </w:divBdr>
    </w:div>
    <w:div w:id="767313543">
      <w:marLeft w:val="480"/>
      <w:marRight w:val="0"/>
      <w:marTop w:val="0"/>
      <w:marBottom w:val="0"/>
      <w:divBdr>
        <w:top w:val="none" w:sz="0" w:space="0" w:color="auto"/>
        <w:left w:val="none" w:sz="0" w:space="0" w:color="auto"/>
        <w:bottom w:val="none" w:sz="0" w:space="0" w:color="auto"/>
        <w:right w:val="none" w:sz="0" w:space="0" w:color="auto"/>
      </w:divBdr>
    </w:div>
    <w:div w:id="767459294">
      <w:marLeft w:val="480"/>
      <w:marRight w:val="0"/>
      <w:marTop w:val="0"/>
      <w:marBottom w:val="0"/>
      <w:divBdr>
        <w:top w:val="none" w:sz="0" w:space="0" w:color="auto"/>
        <w:left w:val="none" w:sz="0" w:space="0" w:color="auto"/>
        <w:bottom w:val="none" w:sz="0" w:space="0" w:color="auto"/>
        <w:right w:val="none" w:sz="0" w:space="0" w:color="auto"/>
      </w:divBdr>
    </w:div>
    <w:div w:id="767506677">
      <w:marLeft w:val="480"/>
      <w:marRight w:val="0"/>
      <w:marTop w:val="0"/>
      <w:marBottom w:val="0"/>
      <w:divBdr>
        <w:top w:val="none" w:sz="0" w:space="0" w:color="auto"/>
        <w:left w:val="none" w:sz="0" w:space="0" w:color="auto"/>
        <w:bottom w:val="none" w:sz="0" w:space="0" w:color="auto"/>
        <w:right w:val="none" w:sz="0" w:space="0" w:color="auto"/>
      </w:divBdr>
    </w:div>
    <w:div w:id="767577143">
      <w:marLeft w:val="480"/>
      <w:marRight w:val="0"/>
      <w:marTop w:val="0"/>
      <w:marBottom w:val="0"/>
      <w:divBdr>
        <w:top w:val="none" w:sz="0" w:space="0" w:color="auto"/>
        <w:left w:val="none" w:sz="0" w:space="0" w:color="auto"/>
        <w:bottom w:val="none" w:sz="0" w:space="0" w:color="auto"/>
        <w:right w:val="none" w:sz="0" w:space="0" w:color="auto"/>
      </w:divBdr>
    </w:div>
    <w:div w:id="767583469">
      <w:marLeft w:val="480"/>
      <w:marRight w:val="0"/>
      <w:marTop w:val="0"/>
      <w:marBottom w:val="0"/>
      <w:divBdr>
        <w:top w:val="none" w:sz="0" w:space="0" w:color="auto"/>
        <w:left w:val="none" w:sz="0" w:space="0" w:color="auto"/>
        <w:bottom w:val="none" w:sz="0" w:space="0" w:color="auto"/>
        <w:right w:val="none" w:sz="0" w:space="0" w:color="auto"/>
      </w:divBdr>
    </w:div>
    <w:div w:id="767583844">
      <w:marLeft w:val="480"/>
      <w:marRight w:val="0"/>
      <w:marTop w:val="0"/>
      <w:marBottom w:val="0"/>
      <w:divBdr>
        <w:top w:val="none" w:sz="0" w:space="0" w:color="auto"/>
        <w:left w:val="none" w:sz="0" w:space="0" w:color="auto"/>
        <w:bottom w:val="none" w:sz="0" w:space="0" w:color="auto"/>
        <w:right w:val="none" w:sz="0" w:space="0" w:color="auto"/>
      </w:divBdr>
    </w:div>
    <w:div w:id="767624590">
      <w:marLeft w:val="480"/>
      <w:marRight w:val="0"/>
      <w:marTop w:val="0"/>
      <w:marBottom w:val="0"/>
      <w:divBdr>
        <w:top w:val="none" w:sz="0" w:space="0" w:color="auto"/>
        <w:left w:val="none" w:sz="0" w:space="0" w:color="auto"/>
        <w:bottom w:val="none" w:sz="0" w:space="0" w:color="auto"/>
        <w:right w:val="none" w:sz="0" w:space="0" w:color="auto"/>
      </w:divBdr>
    </w:div>
    <w:div w:id="767693889">
      <w:marLeft w:val="480"/>
      <w:marRight w:val="0"/>
      <w:marTop w:val="0"/>
      <w:marBottom w:val="0"/>
      <w:divBdr>
        <w:top w:val="none" w:sz="0" w:space="0" w:color="auto"/>
        <w:left w:val="none" w:sz="0" w:space="0" w:color="auto"/>
        <w:bottom w:val="none" w:sz="0" w:space="0" w:color="auto"/>
        <w:right w:val="none" w:sz="0" w:space="0" w:color="auto"/>
      </w:divBdr>
    </w:div>
    <w:div w:id="767769260">
      <w:marLeft w:val="480"/>
      <w:marRight w:val="0"/>
      <w:marTop w:val="0"/>
      <w:marBottom w:val="0"/>
      <w:divBdr>
        <w:top w:val="none" w:sz="0" w:space="0" w:color="auto"/>
        <w:left w:val="none" w:sz="0" w:space="0" w:color="auto"/>
        <w:bottom w:val="none" w:sz="0" w:space="0" w:color="auto"/>
        <w:right w:val="none" w:sz="0" w:space="0" w:color="auto"/>
      </w:divBdr>
    </w:div>
    <w:div w:id="767851692">
      <w:marLeft w:val="480"/>
      <w:marRight w:val="0"/>
      <w:marTop w:val="0"/>
      <w:marBottom w:val="0"/>
      <w:divBdr>
        <w:top w:val="none" w:sz="0" w:space="0" w:color="auto"/>
        <w:left w:val="none" w:sz="0" w:space="0" w:color="auto"/>
        <w:bottom w:val="none" w:sz="0" w:space="0" w:color="auto"/>
        <w:right w:val="none" w:sz="0" w:space="0" w:color="auto"/>
      </w:divBdr>
    </w:div>
    <w:div w:id="767962716">
      <w:marLeft w:val="480"/>
      <w:marRight w:val="0"/>
      <w:marTop w:val="0"/>
      <w:marBottom w:val="0"/>
      <w:divBdr>
        <w:top w:val="none" w:sz="0" w:space="0" w:color="auto"/>
        <w:left w:val="none" w:sz="0" w:space="0" w:color="auto"/>
        <w:bottom w:val="none" w:sz="0" w:space="0" w:color="auto"/>
        <w:right w:val="none" w:sz="0" w:space="0" w:color="auto"/>
      </w:divBdr>
    </w:div>
    <w:div w:id="768090143">
      <w:marLeft w:val="480"/>
      <w:marRight w:val="0"/>
      <w:marTop w:val="0"/>
      <w:marBottom w:val="0"/>
      <w:divBdr>
        <w:top w:val="none" w:sz="0" w:space="0" w:color="auto"/>
        <w:left w:val="none" w:sz="0" w:space="0" w:color="auto"/>
        <w:bottom w:val="none" w:sz="0" w:space="0" w:color="auto"/>
        <w:right w:val="none" w:sz="0" w:space="0" w:color="auto"/>
      </w:divBdr>
    </w:div>
    <w:div w:id="768237957">
      <w:marLeft w:val="480"/>
      <w:marRight w:val="0"/>
      <w:marTop w:val="0"/>
      <w:marBottom w:val="0"/>
      <w:divBdr>
        <w:top w:val="none" w:sz="0" w:space="0" w:color="auto"/>
        <w:left w:val="none" w:sz="0" w:space="0" w:color="auto"/>
        <w:bottom w:val="none" w:sz="0" w:space="0" w:color="auto"/>
        <w:right w:val="none" w:sz="0" w:space="0" w:color="auto"/>
      </w:divBdr>
    </w:div>
    <w:div w:id="768352217">
      <w:marLeft w:val="480"/>
      <w:marRight w:val="0"/>
      <w:marTop w:val="0"/>
      <w:marBottom w:val="0"/>
      <w:divBdr>
        <w:top w:val="none" w:sz="0" w:space="0" w:color="auto"/>
        <w:left w:val="none" w:sz="0" w:space="0" w:color="auto"/>
        <w:bottom w:val="none" w:sz="0" w:space="0" w:color="auto"/>
        <w:right w:val="none" w:sz="0" w:space="0" w:color="auto"/>
      </w:divBdr>
    </w:div>
    <w:div w:id="768357665">
      <w:marLeft w:val="480"/>
      <w:marRight w:val="0"/>
      <w:marTop w:val="0"/>
      <w:marBottom w:val="0"/>
      <w:divBdr>
        <w:top w:val="none" w:sz="0" w:space="0" w:color="auto"/>
        <w:left w:val="none" w:sz="0" w:space="0" w:color="auto"/>
        <w:bottom w:val="none" w:sz="0" w:space="0" w:color="auto"/>
        <w:right w:val="none" w:sz="0" w:space="0" w:color="auto"/>
      </w:divBdr>
    </w:div>
    <w:div w:id="768546915">
      <w:marLeft w:val="480"/>
      <w:marRight w:val="0"/>
      <w:marTop w:val="0"/>
      <w:marBottom w:val="0"/>
      <w:divBdr>
        <w:top w:val="none" w:sz="0" w:space="0" w:color="auto"/>
        <w:left w:val="none" w:sz="0" w:space="0" w:color="auto"/>
        <w:bottom w:val="none" w:sz="0" w:space="0" w:color="auto"/>
        <w:right w:val="none" w:sz="0" w:space="0" w:color="auto"/>
      </w:divBdr>
    </w:div>
    <w:div w:id="768550496">
      <w:marLeft w:val="480"/>
      <w:marRight w:val="0"/>
      <w:marTop w:val="0"/>
      <w:marBottom w:val="0"/>
      <w:divBdr>
        <w:top w:val="none" w:sz="0" w:space="0" w:color="auto"/>
        <w:left w:val="none" w:sz="0" w:space="0" w:color="auto"/>
        <w:bottom w:val="none" w:sz="0" w:space="0" w:color="auto"/>
        <w:right w:val="none" w:sz="0" w:space="0" w:color="auto"/>
      </w:divBdr>
    </w:div>
    <w:div w:id="768621024">
      <w:marLeft w:val="480"/>
      <w:marRight w:val="0"/>
      <w:marTop w:val="0"/>
      <w:marBottom w:val="0"/>
      <w:divBdr>
        <w:top w:val="none" w:sz="0" w:space="0" w:color="auto"/>
        <w:left w:val="none" w:sz="0" w:space="0" w:color="auto"/>
        <w:bottom w:val="none" w:sz="0" w:space="0" w:color="auto"/>
        <w:right w:val="none" w:sz="0" w:space="0" w:color="auto"/>
      </w:divBdr>
    </w:div>
    <w:div w:id="768814401">
      <w:marLeft w:val="480"/>
      <w:marRight w:val="0"/>
      <w:marTop w:val="0"/>
      <w:marBottom w:val="0"/>
      <w:divBdr>
        <w:top w:val="none" w:sz="0" w:space="0" w:color="auto"/>
        <w:left w:val="none" w:sz="0" w:space="0" w:color="auto"/>
        <w:bottom w:val="none" w:sz="0" w:space="0" w:color="auto"/>
        <w:right w:val="none" w:sz="0" w:space="0" w:color="auto"/>
      </w:divBdr>
    </w:div>
    <w:div w:id="768894865">
      <w:marLeft w:val="480"/>
      <w:marRight w:val="0"/>
      <w:marTop w:val="0"/>
      <w:marBottom w:val="0"/>
      <w:divBdr>
        <w:top w:val="none" w:sz="0" w:space="0" w:color="auto"/>
        <w:left w:val="none" w:sz="0" w:space="0" w:color="auto"/>
        <w:bottom w:val="none" w:sz="0" w:space="0" w:color="auto"/>
        <w:right w:val="none" w:sz="0" w:space="0" w:color="auto"/>
      </w:divBdr>
    </w:div>
    <w:div w:id="769155829">
      <w:marLeft w:val="480"/>
      <w:marRight w:val="0"/>
      <w:marTop w:val="0"/>
      <w:marBottom w:val="0"/>
      <w:divBdr>
        <w:top w:val="none" w:sz="0" w:space="0" w:color="auto"/>
        <w:left w:val="none" w:sz="0" w:space="0" w:color="auto"/>
        <w:bottom w:val="none" w:sz="0" w:space="0" w:color="auto"/>
        <w:right w:val="none" w:sz="0" w:space="0" w:color="auto"/>
      </w:divBdr>
    </w:div>
    <w:div w:id="769156113">
      <w:marLeft w:val="480"/>
      <w:marRight w:val="0"/>
      <w:marTop w:val="0"/>
      <w:marBottom w:val="0"/>
      <w:divBdr>
        <w:top w:val="none" w:sz="0" w:space="0" w:color="auto"/>
        <w:left w:val="none" w:sz="0" w:space="0" w:color="auto"/>
        <w:bottom w:val="none" w:sz="0" w:space="0" w:color="auto"/>
        <w:right w:val="none" w:sz="0" w:space="0" w:color="auto"/>
      </w:divBdr>
    </w:div>
    <w:div w:id="769348585">
      <w:marLeft w:val="480"/>
      <w:marRight w:val="0"/>
      <w:marTop w:val="0"/>
      <w:marBottom w:val="0"/>
      <w:divBdr>
        <w:top w:val="none" w:sz="0" w:space="0" w:color="auto"/>
        <w:left w:val="none" w:sz="0" w:space="0" w:color="auto"/>
        <w:bottom w:val="none" w:sz="0" w:space="0" w:color="auto"/>
        <w:right w:val="none" w:sz="0" w:space="0" w:color="auto"/>
      </w:divBdr>
    </w:div>
    <w:div w:id="769471730">
      <w:marLeft w:val="480"/>
      <w:marRight w:val="0"/>
      <w:marTop w:val="0"/>
      <w:marBottom w:val="0"/>
      <w:divBdr>
        <w:top w:val="none" w:sz="0" w:space="0" w:color="auto"/>
        <w:left w:val="none" w:sz="0" w:space="0" w:color="auto"/>
        <w:bottom w:val="none" w:sz="0" w:space="0" w:color="auto"/>
        <w:right w:val="none" w:sz="0" w:space="0" w:color="auto"/>
      </w:divBdr>
    </w:div>
    <w:div w:id="769546414">
      <w:marLeft w:val="480"/>
      <w:marRight w:val="0"/>
      <w:marTop w:val="0"/>
      <w:marBottom w:val="0"/>
      <w:divBdr>
        <w:top w:val="none" w:sz="0" w:space="0" w:color="auto"/>
        <w:left w:val="none" w:sz="0" w:space="0" w:color="auto"/>
        <w:bottom w:val="none" w:sz="0" w:space="0" w:color="auto"/>
        <w:right w:val="none" w:sz="0" w:space="0" w:color="auto"/>
      </w:divBdr>
    </w:div>
    <w:div w:id="769593031">
      <w:marLeft w:val="480"/>
      <w:marRight w:val="0"/>
      <w:marTop w:val="0"/>
      <w:marBottom w:val="0"/>
      <w:divBdr>
        <w:top w:val="none" w:sz="0" w:space="0" w:color="auto"/>
        <w:left w:val="none" w:sz="0" w:space="0" w:color="auto"/>
        <w:bottom w:val="none" w:sz="0" w:space="0" w:color="auto"/>
        <w:right w:val="none" w:sz="0" w:space="0" w:color="auto"/>
      </w:divBdr>
    </w:div>
    <w:div w:id="769665567">
      <w:marLeft w:val="480"/>
      <w:marRight w:val="0"/>
      <w:marTop w:val="0"/>
      <w:marBottom w:val="0"/>
      <w:divBdr>
        <w:top w:val="none" w:sz="0" w:space="0" w:color="auto"/>
        <w:left w:val="none" w:sz="0" w:space="0" w:color="auto"/>
        <w:bottom w:val="none" w:sz="0" w:space="0" w:color="auto"/>
        <w:right w:val="none" w:sz="0" w:space="0" w:color="auto"/>
      </w:divBdr>
    </w:div>
    <w:div w:id="769666620">
      <w:marLeft w:val="480"/>
      <w:marRight w:val="0"/>
      <w:marTop w:val="0"/>
      <w:marBottom w:val="0"/>
      <w:divBdr>
        <w:top w:val="none" w:sz="0" w:space="0" w:color="auto"/>
        <w:left w:val="none" w:sz="0" w:space="0" w:color="auto"/>
        <w:bottom w:val="none" w:sz="0" w:space="0" w:color="auto"/>
        <w:right w:val="none" w:sz="0" w:space="0" w:color="auto"/>
      </w:divBdr>
    </w:div>
    <w:div w:id="769739320">
      <w:marLeft w:val="480"/>
      <w:marRight w:val="0"/>
      <w:marTop w:val="0"/>
      <w:marBottom w:val="0"/>
      <w:divBdr>
        <w:top w:val="none" w:sz="0" w:space="0" w:color="auto"/>
        <w:left w:val="none" w:sz="0" w:space="0" w:color="auto"/>
        <w:bottom w:val="none" w:sz="0" w:space="0" w:color="auto"/>
        <w:right w:val="none" w:sz="0" w:space="0" w:color="auto"/>
      </w:divBdr>
    </w:div>
    <w:div w:id="769740147">
      <w:marLeft w:val="480"/>
      <w:marRight w:val="0"/>
      <w:marTop w:val="0"/>
      <w:marBottom w:val="0"/>
      <w:divBdr>
        <w:top w:val="none" w:sz="0" w:space="0" w:color="auto"/>
        <w:left w:val="none" w:sz="0" w:space="0" w:color="auto"/>
        <w:bottom w:val="none" w:sz="0" w:space="0" w:color="auto"/>
        <w:right w:val="none" w:sz="0" w:space="0" w:color="auto"/>
      </w:divBdr>
    </w:div>
    <w:div w:id="769813332">
      <w:marLeft w:val="480"/>
      <w:marRight w:val="0"/>
      <w:marTop w:val="0"/>
      <w:marBottom w:val="0"/>
      <w:divBdr>
        <w:top w:val="none" w:sz="0" w:space="0" w:color="auto"/>
        <w:left w:val="none" w:sz="0" w:space="0" w:color="auto"/>
        <w:bottom w:val="none" w:sz="0" w:space="0" w:color="auto"/>
        <w:right w:val="none" w:sz="0" w:space="0" w:color="auto"/>
      </w:divBdr>
    </w:div>
    <w:div w:id="770316869">
      <w:marLeft w:val="480"/>
      <w:marRight w:val="0"/>
      <w:marTop w:val="0"/>
      <w:marBottom w:val="0"/>
      <w:divBdr>
        <w:top w:val="none" w:sz="0" w:space="0" w:color="auto"/>
        <w:left w:val="none" w:sz="0" w:space="0" w:color="auto"/>
        <w:bottom w:val="none" w:sz="0" w:space="0" w:color="auto"/>
        <w:right w:val="none" w:sz="0" w:space="0" w:color="auto"/>
      </w:divBdr>
    </w:div>
    <w:div w:id="770321425">
      <w:marLeft w:val="480"/>
      <w:marRight w:val="0"/>
      <w:marTop w:val="0"/>
      <w:marBottom w:val="0"/>
      <w:divBdr>
        <w:top w:val="none" w:sz="0" w:space="0" w:color="auto"/>
        <w:left w:val="none" w:sz="0" w:space="0" w:color="auto"/>
        <w:bottom w:val="none" w:sz="0" w:space="0" w:color="auto"/>
        <w:right w:val="none" w:sz="0" w:space="0" w:color="auto"/>
      </w:divBdr>
    </w:div>
    <w:div w:id="770390339">
      <w:marLeft w:val="480"/>
      <w:marRight w:val="0"/>
      <w:marTop w:val="0"/>
      <w:marBottom w:val="0"/>
      <w:divBdr>
        <w:top w:val="none" w:sz="0" w:space="0" w:color="auto"/>
        <w:left w:val="none" w:sz="0" w:space="0" w:color="auto"/>
        <w:bottom w:val="none" w:sz="0" w:space="0" w:color="auto"/>
        <w:right w:val="none" w:sz="0" w:space="0" w:color="auto"/>
      </w:divBdr>
    </w:div>
    <w:div w:id="770392592">
      <w:marLeft w:val="480"/>
      <w:marRight w:val="0"/>
      <w:marTop w:val="0"/>
      <w:marBottom w:val="0"/>
      <w:divBdr>
        <w:top w:val="none" w:sz="0" w:space="0" w:color="auto"/>
        <w:left w:val="none" w:sz="0" w:space="0" w:color="auto"/>
        <w:bottom w:val="none" w:sz="0" w:space="0" w:color="auto"/>
        <w:right w:val="none" w:sz="0" w:space="0" w:color="auto"/>
      </w:divBdr>
    </w:div>
    <w:div w:id="770398155">
      <w:marLeft w:val="480"/>
      <w:marRight w:val="0"/>
      <w:marTop w:val="0"/>
      <w:marBottom w:val="0"/>
      <w:divBdr>
        <w:top w:val="none" w:sz="0" w:space="0" w:color="auto"/>
        <w:left w:val="none" w:sz="0" w:space="0" w:color="auto"/>
        <w:bottom w:val="none" w:sz="0" w:space="0" w:color="auto"/>
        <w:right w:val="none" w:sz="0" w:space="0" w:color="auto"/>
      </w:divBdr>
    </w:div>
    <w:div w:id="770398162">
      <w:marLeft w:val="480"/>
      <w:marRight w:val="0"/>
      <w:marTop w:val="0"/>
      <w:marBottom w:val="0"/>
      <w:divBdr>
        <w:top w:val="none" w:sz="0" w:space="0" w:color="auto"/>
        <w:left w:val="none" w:sz="0" w:space="0" w:color="auto"/>
        <w:bottom w:val="none" w:sz="0" w:space="0" w:color="auto"/>
        <w:right w:val="none" w:sz="0" w:space="0" w:color="auto"/>
      </w:divBdr>
    </w:div>
    <w:div w:id="770779958">
      <w:marLeft w:val="480"/>
      <w:marRight w:val="0"/>
      <w:marTop w:val="0"/>
      <w:marBottom w:val="0"/>
      <w:divBdr>
        <w:top w:val="none" w:sz="0" w:space="0" w:color="auto"/>
        <w:left w:val="none" w:sz="0" w:space="0" w:color="auto"/>
        <w:bottom w:val="none" w:sz="0" w:space="0" w:color="auto"/>
        <w:right w:val="none" w:sz="0" w:space="0" w:color="auto"/>
      </w:divBdr>
    </w:div>
    <w:div w:id="770972992">
      <w:marLeft w:val="480"/>
      <w:marRight w:val="0"/>
      <w:marTop w:val="0"/>
      <w:marBottom w:val="0"/>
      <w:divBdr>
        <w:top w:val="none" w:sz="0" w:space="0" w:color="auto"/>
        <w:left w:val="none" w:sz="0" w:space="0" w:color="auto"/>
        <w:bottom w:val="none" w:sz="0" w:space="0" w:color="auto"/>
        <w:right w:val="none" w:sz="0" w:space="0" w:color="auto"/>
      </w:divBdr>
    </w:div>
    <w:div w:id="771167551">
      <w:marLeft w:val="480"/>
      <w:marRight w:val="0"/>
      <w:marTop w:val="0"/>
      <w:marBottom w:val="0"/>
      <w:divBdr>
        <w:top w:val="none" w:sz="0" w:space="0" w:color="auto"/>
        <w:left w:val="none" w:sz="0" w:space="0" w:color="auto"/>
        <w:bottom w:val="none" w:sz="0" w:space="0" w:color="auto"/>
        <w:right w:val="none" w:sz="0" w:space="0" w:color="auto"/>
      </w:divBdr>
    </w:div>
    <w:div w:id="771317860">
      <w:marLeft w:val="480"/>
      <w:marRight w:val="0"/>
      <w:marTop w:val="0"/>
      <w:marBottom w:val="0"/>
      <w:divBdr>
        <w:top w:val="none" w:sz="0" w:space="0" w:color="auto"/>
        <w:left w:val="none" w:sz="0" w:space="0" w:color="auto"/>
        <w:bottom w:val="none" w:sz="0" w:space="0" w:color="auto"/>
        <w:right w:val="none" w:sz="0" w:space="0" w:color="auto"/>
      </w:divBdr>
    </w:div>
    <w:div w:id="771361233">
      <w:marLeft w:val="480"/>
      <w:marRight w:val="0"/>
      <w:marTop w:val="0"/>
      <w:marBottom w:val="0"/>
      <w:divBdr>
        <w:top w:val="none" w:sz="0" w:space="0" w:color="auto"/>
        <w:left w:val="none" w:sz="0" w:space="0" w:color="auto"/>
        <w:bottom w:val="none" w:sz="0" w:space="0" w:color="auto"/>
        <w:right w:val="none" w:sz="0" w:space="0" w:color="auto"/>
      </w:divBdr>
    </w:div>
    <w:div w:id="771438923">
      <w:marLeft w:val="480"/>
      <w:marRight w:val="0"/>
      <w:marTop w:val="0"/>
      <w:marBottom w:val="0"/>
      <w:divBdr>
        <w:top w:val="none" w:sz="0" w:space="0" w:color="auto"/>
        <w:left w:val="none" w:sz="0" w:space="0" w:color="auto"/>
        <w:bottom w:val="none" w:sz="0" w:space="0" w:color="auto"/>
        <w:right w:val="none" w:sz="0" w:space="0" w:color="auto"/>
      </w:divBdr>
    </w:div>
    <w:div w:id="771556547">
      <w:marLeft w:val="480"/>
      <w:marRight w:val="0"/>
      <w:marTop w:val="0"/>
      <w:marBottom w:val="0"/>
      <w:divBdr>
        <w:top w:val="none" w:sz="0" w:space="0" w:color="auto"/>
        <w:left w:val="none" w:sz="0" w:space="0" w:color="auto"/>
        <w:bottom w:val="none" w:sz="0" w:space="0" w:color="auto"/>
        <w:right w:val="none" w:sz="0" w:space="0" w:color="auto"/>
      </w:divBdr>
    </w:div>
    <w:div w:id="771975475">
      <w:marLeft w:val="480"/>
      <w:marRight w:val="0"/>
      <w:marTop w:val="0"/>
      <w:marBottom w:val="0"/>
      <w:divBdr>
        <w:top w:val="none" w:sz="0" w:space="0" w:color="auto"/>
        <w:left w:val="none" w:sz="0" w:space="0" w:color="auto"/>
        <w:bottom w:val="none" w:sz="0" w:space="0" w:color="auto"/>
        <w:right w:val="none" w:sz="0" w:space="0" w:color="auto"/>
      </w:divBdr>
    </w:div>
    <w:div w:id="772164886">
      <w:marLeft w:val="480"/>
      <w:marRight w:val="0"/>
      <w:marTop w:val="0"/>
      <w:marBottom w:val="0"/>
      <w:divBdr>
        <w:top w:val="none" w:sz="0" w:space="0" w:color="auto"/>
        <w:left w:val="none" w:sz="0" w:space="0" w:color="auto"/>
        <w:bottom w:val="none" w:sz="0" w:space="0" w:color="auto"/>
        <w:right w:val="none" w:sz="0" w:space="0" w:color="auto"/>
      </w:divBdr>
    </w:div>
    <w:div w:id="772288405">
      <w:marLeft w:val="480"/>
      <w:marRight w:val="0"/>
      <w:marTop w:val="0"/>
      <w:marBottom w:val="0"/>
      <w:divBdr>
        <w:top w:val="none" w:sz="0" w:space="0" w:color="auto"/>
        <w:left w:val="none" w:sz="0" w:space="0" w:color="auto"/>
        <w:bottom w:val="none" w:sz="0" w:space="0" w:color="auto"/>
        <w:right w:val="none" w:sz="0" w:space="0" w:color="auto"/>
      </w:divBdr>
    </w:div>
    <w:div w:id="772437679">
      <w:marLeft w:val="480"/>
      <w:marRight w:val="0"/>
      <w:marTop w:val="0"/>
      <w:marBottom w:val="0"/>
      <w:divBdr>
        <w:top w:val="none" w:sz="0" w:space="0" w:color="auto"/>
        <w:left w:val="none" w:sz="0" w:space="0" w:color="auto"/>
        <w:bottom w:val="none" w:sz="0" w:space="0" w:color="auto"/>
        <w:right w:val="none" w:sz="0" w:space="0" w:color="auto"/>
      </w:divBdr>
    </w:div>
    <w:div w:id="772439606">
      <w:marLeft w:val="480"/>
      <w:marRight w:val="0"/>
      <w:marTop w:val="0"/>
      <w:marBottom w:val="0"/>
      <w:divBdr>
        <w:top w:val="none" w:sz="0" w:space="0" w:color="auto"/>
        <w:left w:val="none" w:sz="0" w:space="0" w:color="auto"/>
        <w:bottom w:val="none" w:sz="0" w:space="0" w:color="auto"/>
        <w:right w:val="none" w:sz="0" w:space="0" w:color="auto"/>
      </w:divBdr>
    </w:div>
    <w:div w:id="772553711">
      <w:marLeft w:val="480"/>
      <w:marRight w:val="0"/>
      <w:marTop w:val="0"/>
      <w:marBottom w:val="0"/>
      <w:divBdr>
        <w:top w:val="none" w:sz="0" w:space="0" w:color="auto"/>
        <w:left w:val="none" w:sz="0" w:space="0" w:color="auto"/>
        <w:bottom w:val="none" w:sz="0" w:space="0" w:color="auto"/>
        <w:right w:val="none" w:sz="0" w:space="0" w:color="auto"/>
      </w:divBdr>
    </w:div>
    <w:div w:id="772625216">
      <w:marLeft w:val="480"/>
      <w:marRight w:val="0"/>
      <w:marTop w:val="0"/>
      <w:marBottom w:val="0"/>
      <w:divBdr>
        <w:top w:val="none" w:sz="0" w:space="0" w:color="auto"/>
        <w:left w:val="none" w:sz="0" w:space="0" w:color="auto"/>
        <w:bottom w:val="none" w:sz="0" w:space="0" w:color="auto"/>
        <w:right w:val="none" w:sz="0" w:space="0" w:color="auto"/>
      </w:divBdr>
    </w:div>
    <w:div w:id="772633808">
      <w:marLeft w:val="480"/>
      <w:marRight w:val="0"/>
      <w:marTop w:val="0"/>
      <w:marBottom w:val="0"/>
      <w:divBdr>
        <w:top w:val="none" w:sz="0" w:space="0" w:color="auto"/>
        <w:left w:val="none" w:sz="0" w:space="0" w:color="auto"/>
        <w:bottom w:val="none" w:sz="0" w:space="0" w:color="auto"/>
        <w:right w:val="none" w:sz="0" w:space="0" w:color="auto"/>
      </w:divBdr>
    </w:div>
    <w:div w:id="773015130">
      <w:marLeft w:val="480"/>
      <w:marRight w:val="0"/>
      <w:marTop w:val="0"/>
      <w:marBottom w:val="0"/>
      <w:divBdr>
        <w:top w:val="none" w:sz="0" w:space="0" w:color="auto"/>
        <w:left w:val="none" w:sz="0" w:space="0" w:color="auto"/>
        <w:bottom w:val="none" w:sz="0" w:space="0" w:color="auto"/>
        <w:right w:val="none" w:sz="0" w:space="0" w:color="auto"/>
      </w:divBdr>
    </w:div>
    <w:div w:id="773062755">
      <w:marLeft w:val="480"/>
      <w:marRight w:val="0"/>
      <w:marTop w:val="0"/>
      <w:marBottom w:val="0"/>
      <w:divBdr>
        <w:top w:val="none" w:sz="0" w:space="0" w:color="auto"/>
        <w:left w:val="none" w:sz="0" w:space="0" w:color="auto"/>
        <w:bottom w:val="none" w:sz="0" w:space="0" w:color="auto"/>
        <w:right w:val="none" w:sz="0" w:space="0" w:color="auto"/>
      </w:divBdr>
    </w:div>
    <w:div w:id="773208366">
      <w:marLeft w:val="480"/>
      <w:marRight w:val="0"/>
      <w:marTop w:val="0"/>
      <w:marBottom w:val="0"/>
      <w:divBdr>
        <w:top w:val="none" w:sz="0" w:space="0" w:color="auto"/>
        <w:left w:val="none" w:sz="0" w:space="0" w:color="auto"/>
        <w:bottom w:val="none" w:sz="0" w:space="0" w:color="auto"/>
        <w:right w:val="none" w:sz="0" w:space="0" w:color="auto"/>
      </w:divBdr>
    </w:div>
    <w:div w:id="773208527">
      <w:marLeft w:val="480"/>
      <w:marRight w:val="0"/>
      <w:marTop w:val="0"/>
      <w:marBottom w:val="0"/>
      <w:divBdr>
        <w:top w:val="none" w:sz="0" w:space="0" w:color="auto"/>
        <w:left w:val="none" w:sz="0" w:space="0" w:color="auto"/>
        <w:bottom w:val="none" w:sz="0" w:space="0" w:color="auto"/>
        <w:right w:val="none" w:sz="0" w:space="0" w:color="auto"/>
      </w:divBdr>
    </w:div>
    <w:div w:id="773327644">
      <w:marLeft w:val="480"/>
      <w:marRight w:val="0"/>
      <w:marTop w:val="0"/>
      <w:marBottom w:val="0"/>
      <w:divBdr>
        <w:top w:val="none" w:sz="0" w:space="0" w:color="auto"/>
        <w:left w:val="none" w:sz="0" w:space="0" w:color="auto"/>
        <w:bottom w:val="none" w:sz="0" w:space="0" w:color="auto"/>
        <w:right w:val="none" w:sz="0" w:space="0" w:color="auto"/>
      </w:divBdr>
    </w:div>
    <w:div w:id="773405997">
      <w:marLeft w:val="480"/>
      <w:marRight w:val="0"/>
      <w:marTop w:val="0"/>
      <w:marBottom w:val="0"/>
      <w:divBdr>
        <w:top w:val="none" w:sz="0" w:space="0" w:color="auto"/>
        <w:left w:val="none" w:sz="0" w:space="0" w:color="auto"/>
        <w:bottom w:val="none" w:sz="0" w:space="0" w:color="auto"/>
        <w:right w:val="none" w:sz="0" w:space="0" w:color="auto"/>
      </w:divBdr>
    </w:div>
    <w:div w:id="773476296">
      <w:marLeft w:val="480"/>
      <w:marRight w:val="0"/>
      <w:marTop w:val="0"/>
      <w:marBottom w:val="0"/>
      <w:divBdr>
        <w:top w:val="none" w:sz="0" w:space="0" w:color="auto"/>
        <w:left w:val="none" w:sz="0" w:space="0" w:color="auto"/>
        <w:bottom w:val="none" w:sz="0" w:space="0" w:color="auto"/>
        <w:right w:val="none" w:sz="0" w:space="0" w:color="auto"/>
      </w:divBdr>
    </w:div>
    <w:div w:id="773480451">
      <w:marLeft w:val="480"/>
      <w:marRight w:val="0"/>
      <w:marTop w:val="0"/>
      <w:marBottom w:val="0"/>
      <w:divBdr>
        <w:top w:val="none" w:sz="0" w:space="0" w:color="auto"/>
        <w:left w:val="none" w:sz="0" w:space="0" w:color="auto"/>
        <w:bottom w:val="none" w:sz="0" w:space="0" w:color="auto"/>
        <w:right w:val="none" w:sz="0" w:space="0" w:color="auto"/>
      </w:divBdr>
    </w:div>
    <w:div w:id="773553130">
      <w:marLeft w:val="480"/>
      <w:marRight w:val="0"/>
      <w:marTop w:val="0"/>
      <w:marBottom w:val="0"/>
      <w:divBdr>
        <w:top w:val="none" w:sz="0" w:space="0" w:color="auto"/>
        <w:left w:val="none" w:sz="0" w:space="0" w:color="auto"/>
        <w:bottom w:val="none" w:sz="0" w:space="0" w:color="auto"/>
        <w:right w:val="none" w:sz="0" w:space="0" w:color="auto"/>
      </w:divBdr>
    </w:div>
    <w:div w:id="773553198">
      <w:marLeft w:val="480"/>
      <w:marRight w:val="0"/>
      <w:marTop w:val="0"/>
      <w:marBottom w:val="0"/>
      <w:divBdr>
        <w:top w:val="none" w:sz="0" w:space="0" w:color="auto"/>
        <w:left w:val="none" w:sz="0" w:space="0" w:color="auto"/>
        <w:bottom w:val="none" w:sz="0" w:space="0" w:color="auto"/>
        <w:right w:val="none" w:sz="0" w:space="0" w:color="auto"/>
      </w:divBdr>
    </w:div>
    <w:div w:id="773597454">
      <w:marLeft w:val="480"/>
      <w:marRight w:val="0"/>
      <w:marTop w:val="0"/>
      <w:marBottom w:val="0"/>
      <w:divBdr>
        <w:top w:val="none" w:sz="0" w:space="0" w:color="auto"/>
        <w:left w:val="none" w:sz="0" w:space="0" w:color="auto"/>
        <w:bottom w:val="none" w:sz="0" w:space="0" w:color="auto"/>
        <w:right w:val="none" w:sz="0" w:space="0" w:color="auto"/>
      </w:divBdr>
    </w:div>
    <w:div w:id="773744750">
      <w:marLeft w:val="480"/>
      <w:marRight w:val="0"/>
      <w:marTop w:val="0"/>
      <w:marBottom w:val="0"/>
      <w:divBdr>
        <w:top w:val="none" w:sz="0" w:space="0" w:color="auto"/>
        <w:left w:val="none" w:sz="0" w:space="0" w:color="auto"/>
        <w:bottom w:val="none" w:sz="0" w:space="0" w:color="auto"/>
        <w:right w:val="none" w:sz="0" w:space="0" w:color="auto"/>
      </w:divBdr>
    </w:div>
    <w:div w:id="773785231">
      <w:marLeft w:val="480"/>
      <w:marRight w:val="0"/>
      <w:marTop w:val="0"/>
      <w:marBottom w:val="0"/>
      <w:divBdr>
        <w:top w:val="none" w:sz="0" w:space="0" w:color="auto"/>
        <w:left w:val="none" w:sz="0" w:space="0" w:color="auto"/>
        <w:bottom w:val="none" w:sz="0" w:space="0" w:color="auto"/>
        <w:right w:val="none" w:sz="0" w:space="0" w:color="auto"/>
      </w:divBdr>
    </w:div>
    <w:div w:id="773788709">
      <w:marLeft w:val="480"/>
      <w:marRight w:val="0"/>
      <w:marTop w:val="0"/>
      <w:marBottom w:val="0"/>
      <w:divBdr>
        <w:top w:val="none" w:sz="0" w:space="0" w:color="auto"/>
        <w:left w:val="none" w:sz="0" w:space="0" w:color="auto"/>
        <w:bottom w:val="none" w:sz="0" w:space="0" w:color="auto"/>
        <w:right w:val="none" w:sz="0" w:space="0" w:color="auto"/>
      </w:divBdr>
    </w:div>
    <w:div w:id="773867352">
      <w:marLeft w:val="480"/>
      <w:marRight w:val="0"/>
      <w:marTop w:val="0"/>
      <w:marBottom w:val="0"/>
      <w:divBdr>
        <w:top w:val="none" w:sz="0" w:space="0" w:color="auto"/>
        <w:left w:val="none" w:sz="0" w:space="0" w:color="auto"/>
        <w:bottom w:val="none" w:sz="0" w:space="0" w:color="auto"/>
        <w:right w:val="none" w:sz="0" w:space="0" w:color="auto"/>
      </w:divBdr>
    </w:div>
    <w:div w:id="773937867">
      <w:marLeft w:val="480"/>
      <w:marRight w:val="0"/>
      <w:marTop w:val="0"/>
      <w:marBottom w:val="0"/>
      <w:divBdr>
        <w:top w:val="none" w:sz="0" w:space="0" w:color="auto"/>
        <w:left w:val="none" w:sz="0" w:space="0" w:color="auto"/>
        <w:bottom w:val="none" w:sz="0" w:space="0" w:color="auto"/>
        <w:right w:val="none" w:sz="0" w:space="0" w:color="auto"/>
      </w:divBdr>
    </w:div>
    <w:div w:id="773939797">
      <w:marLeft w:val="480"/>
      <w:marRight w:val="0"/>
      <w:marTop w:val="0"/>
      <w:marBottom w:val="0"/>
      <w:divBdr>
        <w:top w:val="none" w:sz="0" w:space="0" w:color="auto"/>
        <w:left w:val="none" w:sz="0" w:space="0" w:color="auto"/>
        <w:bottom w:val="none" w:sz="0" w:space="0" w:color="auto"/>
        <w:right w:val="none" w:sz="0" w:space="0" w:color="auto"/>
      </w:divBdr>
    </w:div>
    <w:div w:id="774323920">
      <w:marLeft w:val="480"/>
      <w:marRight w:val="0"/>
      <w:marTop w:val="0"/>
      <w:marBottom w:val="0"/>
      <w:divBdr>
        <w:top w:val="none" w:sz="0" w:space="0" w:color="auto"/>
        <w:left w:val="none" w:sz="0" w:space="0" w:color="auto"/>
        <w:bottom w:val="none" w:sz="0" w:space="0" w:color="auto"/>
        <w:right w:val="none" w:sz="0" w:space="0" w:color="auto"/>
      </w:divBdr>
    </w:div>
    <w:div w:id="774324877">
      <w:marLeft w:val="480"/>
      <w:marRight w:val="0"/>
      <w:marTop w:val="0"/>
      <w:marBottom w:val="0"/>
      <w:divBdr>
        <w:top w:val="none" w:sz="0" w:space="0" w:color="auto"/>
        <w:left w:val="none" w:sz="0" w:space="0" w:color="auto"/>
        <w:bottom w:val="none" w:sz="0" w:space="0" w:color="auto"/>
        <w:right w:val="none" w:sz="0" w:space="0" w:color="auto"/>
      </w:divBdr>
    </w:div>
    <w:div w:id="774405438">
      <w:marLeft w:val="480"/>
      <w:marRight w:val="0"/>
      <w:marTop w:val="0"/>
      <w:marBottom w:val="0"/>
      <w:divBdr>
        <w:top w:val="none" w:sz="0" w:space="0" w:color="auto"/>
        <w:left w:val="none" w:sz="0" w:space="0" w:color="auto"/>
        <w:bottom w:val="none" w:sz="0" w:space="0" w:color="auto"/>
        <w:right w:val="none" w:sz="0" w:space="0" w:color="auto"/>
      </w:divBdr>
    </w:div>
    <w:div w:id="774443982">
      <w:marLeft w:val="480"/>
      <w:marRight w:val="0"/>
      <w:marTop w:val="0"/>
      <w:marBottom w:val="0"/>
      <w:divBdr>
        <w:top w:val="none" w:sz="0" w:space="0" w:color="auto"/>
        <w:left w:val="none" w:sz="0" w:space="0" w:color="auto"/>
        <w:bottom w:val="none" w:sz="0" w:space="0" w:color="auto"/>
        <w:right w:val="none" w:sz="0" w:space="0" w:color="auto"/>
      </w:divBdr>
    </w:div>
    <w:div w:id="774446309">
      <w:marLeft w:val="480"/>
      <w:marRight w:val="0"/>
      <w:marTop w:val="0"/>
      <w:marBottom w:val="0"/>
      <w:divBdr>
        <w:top w:val="none" w:sz="0" w:space="0" w:color="auto"/>
        <w:left w:val="none" w:sz="0" w:space="0" w:color="auto"/>
        <w:bottom w:val="none" w:sz="0" w:space="0" w:color="auto"/>
        <w:right w:val="none" w:sz="0" w:space="0" w:color="auto"/>
      </w:divBdr>
    </w:div>
    <w:div w:id="774635577">
      <w:marLeft w:val="480"/>
      <w:marRight w:val="0"/>
      <w:marTop w:val="0"/>
      <w:marBottom w:val="0"/>
      <w:divBdr>
        <w:top w:val="none" w:sz="0" w:space="0" w:color="auto"/>
        <w:left w:val="none" w:sz="0" w:space="0" w:color="auto"/>
        <w:bottom w:val="none" w:sz="0" w:space="0" w:color="auto"/>
        <w:right w:val="none" w:sz="0" w:space="0" w:color="auto"/>
      </w:divBdr>
    </w:div>
    <w:div w:id="774666737">
      <w:marLeft w:val="480"/>
      <w:marRight w:val="0"/>
      <w:marTop w:val="0"/>
      <w:marBottom w:val="0"/>
      <w:divBdr>
        <w:top w:val="none" w:sz="0" w:space="0" w:color="auto"/>
        <w:left w:val="none" w:sz="0" w:space="0" w:color="auto"/>
        <w:bottom w:val="none" w:sz="0" w:space="0" w:color="auto"/>
        <w:right w:val="none" w:sz="0" w:space="0" w:color="auto"/>
      </w:divBdr>
    </w:div>
    <w:div w:id="774790147">
      <w:marLeft w:val="480"/>
      <w:marRight w:val="0"/>
      <w:marTop w:val="0"/>
      <w:marBottom w:val="0"/>
      <w:divBdr>
        <w:top w:val="none" w:sz="0" w:space="0" w:color="auto"/>
        <w:left w:val="none" w:sz="0" w:space="0" w:color="auto"/>
        <w:bottom w:val="none" w:sz="0" w:space="0" w:color="auto"/>
        <w:right w:val="none" w:sz="0" w:space="0" w:color="auto"/>
      </w:divBdr>
    </w:div>
    <w:div w:id="774904161">
      <w:marLeft w:val="480"/>
      <w:marRight w:val="0"/>
      <w:marTop w:val="0"/>
      <w:marBottom w:val="0"/>
      <w:divBdr>
        <w:top w:val="none" w:sz="0" w:space="0" w:color="auto"/>
        <w:left w:val="none" w:sz="0" w:space="0" w:color="auto"/>
        <w:bottom w:val="none" w:sz="0" w:space="0" w:color="auto"/>
        <w:right w:val="none" w:sz="0" w:space="0" w:color="auto"/>
      </w:divBdr>
    </w:div>
    <w:div w:id="775101168">
      <w:marLeft w:val="480"/>
      <w:marRight w:val="0"/>
      <w:marTop w:val="0"/>
      <w:marBottom w:val="0"/>
      <w:divBdr>
        <w:top w:val="none" w:sz="0" w:space="0" w:color="auto"/>
        <w:left w:val="none" w:sz="0" w:space="0" w:color="auto"/>
        <w:bottom w:val="none" w:sz="0" w:space="0" w:color="auto"/>
        <w:right w:val="none" w:sz="0" w:space="0" w:color="auto"/>
      </w:divBdr>
    </w:div>
    <w:div w:id="775175847">
      <w:marLeft w:val="480"/>
      <w:marRight w:val="0"/>
      <w:marTop w:val="0"/>
      <w:marBottom w:val="0"/>
      <w:divBdr>
        <w:top w:val="none" w:sz="0" w:space="0" w:color="auto"/>
        <w:left w:val="none" w:sz="0" w:space="0" w:color="auto"/>
        <w:bottom w:val="none" w:sz="0" w:space="0" w:color="auto"/>
        <w:right w:val="none" w:sz="0" w:space="0" w:color="auto"/>
      </w:divBdr>
    </w:div>
    <w:div w:id="775178778">
      <w:marLeft w:val="480"/>
      <w:marRight w:val="0"/>
      <w:marTop w:val="0"/>
      <w:marBottom w:val="0"/>
      <w:divBdr>
        <w:top w:val="none" w:sz="0" w:space="0" w:color="auto"/>
        <w:left w:val="none" w:sz="0" w:space="0" w:color="auto"/>
        <w:bottom w:val="none" w:sz="0" w:space="0" w:color="auto"/>
        <w:right w:val="none" w:sz="0" w:space="0" w:color="auto"/>
      </w:divBdr>
    </w:div>
    <w:div w:id="775294936">
      <w:marLeft w:val="480"/>
      <w:marRight w:val="0"/>
      <w:marTop w:val="0"/>
      <w:marBottom w:val="0"/>
      <w:divBdr>
        <w:top w:val="none" w:sz="0" w:space="0" w:color="auto"/>
        <w:left w:val="none" w:sz="0" w:space="0" w:color="auto"/>
        <w:bottom w:val="none" w:sz="0" w:space="0" w:color="auto"/>
        <w:right w:val="none" w:sz="0" w:space="0" w:color="auto"/>
      </w:divBdr>
    </w:div>
    <w:div w:id="775372235">
      <w:marLeft w:val="480"/>
      <w:marRight w:val="0"/>
      <w:marTop w:val="0"/>
      <w:marBottom w:val="0"/>
      <w:divBdr>
        <w:top w:val="none" w:sz="0" w:space="0" w:color="auto"/>
        <w:left w:val="none" w:sz="0" w:space="0" w:color="auto"/>
        <w:bottom w:val="none" w:sz="0" w:space="0" w:color="auto"/>
        <w:right w:val="none" w:sz="0" w:space="0" w:color="auto"/>
      </w:divBdr>
    </w:div>
    <w:div w:id="775441176">
      <w:marLeft w:val="480"/>
      <w:marRight w:val="0"/>
      <w:marTop w:val="0"/>
      <w:marBottom w:val="0"/>
      <w:divBdr>
        <w:top w:val="none" w:sz="0" w:space="0" w:color="auto"/>
        <w:left w:val="none" w:sz="0" w:space="0" w:color="auto"/>
        <w:bottom w:val="none" w:sz="0" w:space="0" w:color="auto"/>
        <w:right w:val="none" w:sz="0" w:space="0" w:color="auto"/>
      </w:divBdr>
    </w:div>
    <w:div w:id="775562367">
      <w:marLeft w:val="480"/>
      <w:marRight w:val="0"/>
      <w:marTop w:val="0"/>
      <w:marBottom w:val="0"/>
      <w:divBdr>
        <w:top w:val="none" w:sz="0" w:space="0" w:color="auto"/>
        <w:left w:val="none" w:sz="0" w:space="0" w:color="auto"/>
        <w:bottom w:val="none" w:sz="0" w:space="0" w:color="auto"/>
        <w:right w:val="none" w:sz="0" w:space="0" w:color="auto"/>
      </w:divBdr>
    </w:div>
    <w:div w:id="775635663">
      <w:marLeft w:val="480"/>
      <w:marRight w:val="0"/>
      <w:marTop w:val="0"/>
      <w:marBottom w:val="0"/>
      <w:divBdr>
        <w:top w:val="none" w:sz="0" w:space="0" w:color="auto"/>
        <w:left w:val="none" w:sz="0" w:space="0" w:color="auto"/>
        <w:bottom w:val="none" w:sz="0" w:space="0" w:color="auto"/>
        <w:right w:val="none" w:sz="0" w:space="0" w:color="auto"/>
      </w:divBdr>
    </w:div>
    <w:div w:id="775759687">
      <w:marLeft w:val="480"/>
      <w:marRight w:val="0"/>
      <w:marTop w:val="0"/>
      <w:marBottom w:val="0"/>
      <w:divBdr>
        <w:top w:val="none" w:sz="0" w:space="0" w:color="auto"/>
        <w:left w:val="none" w:sz="0" w:space="0" w:color="auto"/>
        <w:bottom w:val="none" w:sz="0" w:space="0" w:color="auto"/>
        <w:right w:val="none" w:sz="0" w:space="0" w:color="auto"/>
      </w:divBdr>
    </w:div>
    <w:div w:id="775904372">
      <w:marLeft w:val="480"/>
      <w:marRight w:val="0"/>
      <w:marTop w:val="0"/>
      <w:marBottom w:val="0"/>
      <w:divBdr>
        <w:top w:val="none" w:sz="0" w:space="0" w:color="auto"/>
        <w:left w:val="none" w:sz="0" w:space="0" w:color="auto"/>
        <w:bottom w:val="none" w:sz="0" w:space="0" w:color="auto"/>
        <w:right w:val="none" w:sz="0" w:space="0" w:color="auto"/>
      </w:divBdr>
    </w:div>
    <w:div w:id="776218428">
      <w:marLeft w:val="480"/>
      <w:marRight w:val="0"/>
      <w:marTop w:val="0"/>
      <w:marBottom w:val="0"/>
      <w:divBdr>
        <w:top w:val="none" w:sz="0" w:space="0" w:color="auto"/>
        <w:left w:val="none" w:sz="0" w:space="0" w:color="auto"/>
        <w:bottom w:val="none" w:sz="0" w:space="0" w:color="auto"/>
        <w:right w:val="none" w:sz="0" w:space="0" w:color="auto"/>
      </w:divBdr>
    </w:div>
    <w:div w:id="776414540">
      <w:marLeft w:val="480"/>
      <w:marRight w:val="0"/>
      <w:marTop w:val="0"/>
      <w:marBottom w:val="0"/>
      <w:divBdr>
        <w:top w:val="none" w:sz="0" w:space="0" w:color="auto"/>
        <w:left w:val="none" w:sz="0" w:space="0" w:color="auto"/>
        <w:bottom w:val="none" w:sz="0" w:space="0" w:color="auto"/>
        <w:right w:val="none" w:sz="0" w:space="0" w:color="auto"/>
      </w:divBdr>
    </w:div>
    <w:div w:id="776559863">
      <w:marLeft w:val="480"/>
      <w:marRight w:val="0"/>
      <w:marTop w:val="0"/>
      <w:marBottom w:val="0"/>
      <w:divBdr>
        <w:top w:val="none" w:sz="0" w:space="0" w:color="auto"/>
        <w:left w:val="none" w:sz="0" w:space="0" w:color="auto"/>
        <w:bottom w:val="none" w:sz="0" w:space="0" w:color="auto"/>
        <w:right w:val="none" w:sz="0" w:space="0" w:color="auto"/>
      </w:divBdr>
    </w:div>
    <w:div w:id="776601942">
      <w:marLeft w:val="480"/>
      <w:marRight w:val="0"/>
      <w:marTop w:val="0"/>
      <w:marBottom w:val="0"/>
      <w:divBdr>
        <w:top w:val="none" w:sz="0" w:space="0" w:color="auto"/>
        <w:left w:val="none" w:sz="0" w:space="0" w:color="auto"/>
        <w:bottom w:val="none" w:sz="0" w:space="0" w:color="auto"/>
        <w:right w:val="none" w:sz="0" w:space="0" w:color="auto"/>
      </w:divBdr>
    </w:div>
    <w:div w:id="776681280">
      <w:marLeft w:val="480"/>
      <w:marRight w:val="0"/>
      <w:marTop w:val="0"/>
      <w:marBottom w:val="0"/>
      <w:divBdr>
        <w:top w:val="none" w:sz="0" w:space="0" w:color="auto"/>
        <w:left w:val="none" w:sz="0" w:space="0" w:color="auto"/>
        <w:bottom w:val="none" w:sz="0" w:space="0" w:color="auto"/>
        <w:right w:val="none" w:sz="0" w:space="0" w:color="auto"/>
      </w:divBdr>
    </w:div>
    <w:div w:id="776945011">
      <w:marLeft w:val="480"/>
      <w:marRight w:val="0"/>
      <w:marTop w:val="0"/>
      <w:marBottom w:val="0"/>
      <w:divBdr>
        <w:top w:val="none" w:sz="0" w:space="0" w:color="auto"/>
        <w:left w:val="none" w:sz="0" w:space="0" w:color="auto"/>
        <w:bottom w:val="none" w:sz="0" w:space="0" w:color="auto"/>
        <w:right w:val="none" w:sz="0" w:space="0" w:color="auto"/>
      </w:divBdr>
    </w:div>
    <w:div w:id="777213891">
      <w:marLeft w:val="480"/>
      <w:marRight w:val="0"/>
      <w:marTop w:val="0"/>
      <w:marBottom w:val="0"/>
      <w:divBdr>
        <w:top w:val="none" w:sz="0" w:space="0" w:color="auto"/>
        <w:left w:val="none" w:sz="0" w:space="0" w:color="auto"/>
        <w:bottom w:val="none" w:sz="0" w:space="0" w:color="auto"/>
        <w:right w:val="none" w:sz="0" w:space="0" w:color="auto"/>
      </w:divBdr>
    </w:div>
    <w:div w:id="777410260">
      <w:marLeft w:val="480"/>
      <w:marRight w:val="0"/>
      <w:marTop w:val="0"/>
      <w:marBottom w:val="0"/>
      <w:divBdr>
        <w:top w:val="none" w:sz="0" w:space="0" w:color="auto"/>
        <w:left w:val="none" w:sz="0" w:space="0" w:color="auto"/>
        <w:bottom w:val="none" w:sz="0" w:space="0" w:color="auto"/>
        <w:right w:val="none" w:sz="0" w:space="0" w:color="auto"/>
      </w:divBdr>
    </w:div>
    <w:div w:id="777532522">
      <w:marLeft w:val="480"/>
      <w:marRight w:val="0"/>
      <w:marTop w:val="0"/>
      <w:marBottom w:val="0"/>
      <w:divBdr>
        <w:top w:val="none" w:sz="0" w:space="0" w:color="auto"/>
        <w:left w:val="none" w:sz="0" w:space="0" w:color="auto"/>
        <w:bottom w:val="none" w:sz="0" w:space="0" w:color="auto"/>
        <w:right w:val="none" w:sz="0" w:space="0" w:color="auto"/>
      </w:divBdr>
    </w:div>
    <w:div w:id="777719881">
      <w:marLeft w:val="480"/>
      <w:marRight w:val="0"/>
      <w:marTop w:val="0"/>
      <w:marBottom w:val="0"/>
      <w:divBdr>
        <w:top w:val="none" w:sz="0" w:space="0" w:color="auto"/>
        <w:left w:val="none" w:sz="0" w:space="0" w:color="auto"/>
        <w:bottom w:val="none" w:sz="0" w:space="0" w:color="auto"/>
        <w:right w:val="none" w:sz="0" w:space="0" w:color="auto"/>
      </w:divBdr>
    </w:div>
    <w:div w:id="777797814">
      <w:marLeft w:val="480"/>
      <w:marRight w:val="0"/>
      <w:marTop w:val="0"/>
      <w:marBottom w:val="0"/>
      <w:divBdr>
        <w:top w:val="none" w:sz="0" w:space="0" w:color="auto"/>
        <w:left w:val="none" w:sz="0" w:space="0" w:color="auto"/>
        <w:bottom w:val="none" w:sz="0" w:space="0" w:color="auto"/>
        <w:right w:val="none" w:sz="0" w:space="0" w:color="auto"/>
      </w:divBdr>
    </w:div>
    <w:div w:id="777869497">
      <w:marLeft w:val="480"/>
      <w:marRight w:val="0"/>
      <w:marTop w:val="0"/>
      <w:marBottom w:val="0"/>
      <w:divBdr>
        <w:top w:val="none" w:sz="0" w:space="0" w:color="auto"/>
        <w:left w:val="none" w:sz="0" w:space="0" w:color="auto"/>
        <w:bottom w:val="none" w:sz="0" w:space="0" w:color="auto"/>
        <w:right w:val="none" w:sz="0" w:space="0" w:color="auto"/>
      </w:divBdr>
    </w:div>
    <w:div w:id="777873070">
      <w:marLeft w:val="480"/>
      <w:marRight w:val="0"/>
      <w:marTop w:val="0"/>
      <w:marBottom w:val="0"/>
      <w:divBdr>
        <w:top w:val="none" w:sz="0" w:space="0" w:color="auto"/>
        <w:left w:val="none" w:sz="0" w:space="0" w:color="auto"/>
        <w:bottom w:val="none" w:sz="0" w:space="0" w:color="auto"/>
        <w:right w:val="none" w:sz="0" w:space="0" w:color="auto"/>
      </w:divBdr>
    </w:div>
    <w:div w:id="777991500">
      <w:marLeft w:val="480"/>
      <w:marRight w:val="0"/>
      <w:marTop w:val="0"/>
      <w:marBottom w:val="0"/>
      <w:divBdr>
        <w:top w:val="none" w:sz="0" w:space="0" w:color="auto"/>
        <w:left w:val="none" w:sz="0" w:space="0" w:color="auto"/>
        <w:bottom w:val="none" w:sz="0" w:space="0" w:color="auto"/>
        <w:right w:val="none" w:sz="0" w:space="0" w:color="auto"/>
      </w:divBdr>
    </w:div>
    <w:div w:id="777991704">
      <w:marLeft w:val="480"/>
      <w:marRight w:val="0"/>
      <w:marTop w:val="0"/>
      <w:marBottom w:val="0"/>
      <w:divBdr>
        <w:top w:val="none" w:sz="0" w:space="0" w:color="auto"/>
        <w:left w:val="none" w:sz="0" w:space="0" w:color="auto"/>
        <w:bottom w:val="none" w:sz="0" w:space="0" w:color="auto"/>
        <w:right w:val="none" w:sz="0" w:space="0" w:color="auto"/>
      </w:divBdr>
    </w:div>
    <w:div w:id="778062873">
      <w:marLeft w:val="480"/>
      <w:marRight w:val="0"/>
      <w:marTop w:val="0"/>
      <w:marBottom w:val="0"/>
      <w:divBdr>
        <w:top w:val="none" w:sz="0" w:space="0" w:color="auto"/>
        <w:left w:val="none" w:sz="0" w:space="0" w:color="auto"/>
        <w:bottom w:val="none" w:sz="0" w:space="0" w:color="auto"/>
        <w:right w:val="none" w:sz="0" w:space="0" w:color="auto"/>
      </w:divBdr>
    </w:div>
    <w:div w:id="778064010">
      <w:marLeft w:val="480"/>
      <w:marRight w:val="0"/>
      <w:marTop w:val="0"/>
      <w:marBottom w:val="0"/>
      <w:divBdr>
        <w:top w:val="none" w:sz="0" w:space="0" w:color="auto"/>
        <w:left w:val="none" w:sz="0" w:space="0" w:color="auto"/>
        <w:bottom w:val="none" w:sz="0" w:space="0" w:color="auto"/>
        <w:right w:val="none" w:sz="0" w:space="0" w:color="auto"/>
      </w:divBdr>
    </w:div>
    <w:div w:id="778065516">
      <w:marLeft w:val="480"/>
      <w:marRight w:val="0"/>
      <w:marTop w:val="0"/>
      <w:marBottom w:val="0"/>
      <w:divBdr>
        <w:top w:val="none" w:sz="0" w:space="0" w:color="auto"/>
        <w:left w:val="none" w:sz="0" w:space="0" w:color="auto"/>
        <w:bottom w:val="none" w:sz="0" w:space="0" w:color="auto"/>
        <w:right w:val="none" w:sz="0" w:space="0" w:color="auto"/>
      </w:divBdr>
    </w:div>
    <w:div w:id="778109599">
      <w:marLeft w:val="480"/>
      <w:marRight w:val="0"/>
      <w:marTop w:val="0"/>
      <w:marBottom w:val="0"/>
      <w:divBdr>
        <w:top w:val="none" w:sz="0" w:space="0" w:color="auto"/>
        <w:left w:val="none" w:sz="0" w:space="0" w:color="auto"/>
        <w:bottom w:val="none" w:sz="0" w:space="0" w:color="auto"/>
        <w:right w:val="none" w:sz="0" w:space="0" w:color="auto"/>
      </w:divBdr>
    </w:div>
    <w:div w:id="778111137">
      <w:marLeft w:val="480"/>
      <w:marRight w:val="0"/>
      <w:marTop w:val="0"/>
      <w:marBottom w:val="0"/>
      <w:divBdr>
        <w:top w:val="none" w:sz="0" w:space="0" w:color="auto"/>
        <w:left w:val="none" w:sz="0" w:space="0" w:color="auto"/>
        <w:bottom w:val="none" w:sz="0" w:space="0" w:color="auto"/>
        <w:right w:val="none" w:sz="0" w:space="0" w:color="auto"/>
      </w:divBdr>
    </w:div>
    <w:div w:id="778138245">
      <w:marLeft w:val="480"/>
      <w:marRight w:val="0"/>
      <w:marTop w:val="0"/>
      <w:marBottom w:val="0"/>
      <w:divBdr>
        <w:top w:val="none" w:sz="0" w:space="0" w:color="auto"/>
        <w:left w:val="none" w:sz="0" w:space="0" w:color="auto"/>
        <w:bottom w:val="none" w:sz="0" w:space="0" w:color="auto"/>
        <w:right w:val="none" w:sz="0" w:space="0" w:color="auto"/>
      </w:divBdr>
    </w:div>
    <w:div w:id="778329002">
      <w:marLeft w:val="480"/>
      <w:marRight w:val="0"/>
      <w:marTop w:val="0"/>
      <w:marBottom w:val="0"/>
      <w:divBdr>
        <w:top w:val="none" w:sz="0" w:space="0" w:color="auto"/>
        <w:left w:val="none" w:sz="0" w:space="0" w:color="auto"/>
        <w:bottom w:val="none" w:sz="0" w:space="0" w:color="auto"/>
        <w:right w:val="none" w:sz="0" w:space="0" w:color="auto"/>
      </w:divBdr>
    </w:div>
    <w:div w:id="778331798">
      <w:marLeft w:val="480"/>
      <w:marRight w:val="0"/>
      <w:marTop w:val="0"/>
      <w:marBottom w:val="0"/>
      <w:divBdr>
        <w:top w:val="none" w:sz="0" w:space="0" w:color="auto"/>
        <w:left w:val="none" w:sz="0" w:space="0" w:color="auto"/>
        <w:bottom w:val="none" w:sz="0" w:space="0" w:color="auto"/>
        <w:right w:val="none" w:sz="0" w:space="0" w:color="auto"/>
      </w:divBdr>
    </w:div>
    <w:div w:id="778335118">
      <w:marLeft w:val="480"/>
      <w:marRight w:val="0"/>
      <w:marTop w:val="0"/>
      <w:marBottom w:val="0"/>
      <w:divBdr>
        <w:top w:val="none" w:sz="0" w:space="0" w:color="auto"/>
        <w:left w:val="none" w:sz="0" w:space="0" w:color="auto"/>
        <w:bottom w:val="none" w:sz="0" w:space="0" w:color="auto"/>
        <w:right w:val="none" w:sz="0" w:space="0" w:color="auto"/>
      </w:divBdr>
    </w:div>
    <w:div w:id="778449638">
      <w:marLeft w:val="480"/>
      <w:marRight w:val="0"/>
      <w:marTop w:val="0"/>
      <w:marBottom w:val="0"/>
      <w:divBdr>
        <w:top w:val="none" w:sz="0" w:space="0" w:color="auto"/>
        <w:left w:val="none" w:sz="0" w:space="0" w:color="auto"/>
        <w:bottom w:val="none" w:sz="0" w:space="0" w:color="auto"/>
        <w:right w:val="none" w:sz="0" w:space="0" w:color="auto"/>
      </w:divBdr>
    </w:div>
    <w:div w:id="778452990">
      <w:marLeft w:val="480"/>
      <w:marRight w:val="0"/>
      <w:marTop w:val="0"/>
      <w:marBottom w:val="0"/>
      <w:divBdr>
        <w:top w:val="none" w:sz="0" w:space="0" w:color="auto"/>
        <w:left w:val="none" w:sz="0" w:space="0" w:color="auto"/>
        <w:bottom w:val="none" w:sz="0" w:space="0" w:color="auto"/>
        <w:right w:val="none" w:sz="0" w:space="0" w:color="auto"/>
      </w:divBdr>
    </w:div>
    <w:div w:id="778640889">
      <w:marLeft w:val="480"/>
      <w:marRight w:val="0"/>
      <w:marTop w:val="0"/>
      <w:marBottom w:val="0"/>
      <w:divBdr>
        <w:top w:val="none" w:sz="0" w:space="0" w:color="auto"/>
        <w:left w:val="none" w:sz="0" w:space="0" w:color="auto"/>
        <w:bottom w:val="none" w:sz="0" w:space="0" w:color="auto"/>
        <w:right w:val="none" w:sz="0" w:space="0" w:color="auto"/>
      </w:divBdr>
    </w:div>
    <w:div w:id="778796077">
      <w:marLeft w:val="480"/>
      <w:marRight w:val="0"/>
      <w:marTop w:val="0"/>
      <w:marBottom w:val="0"/>
      <w:divBdr>
        <w:top w:val="none" w:sz="0" w:space="0" w:color="auto"/>
        <w:left w:val="none" w:sz="0" w:space="0" w:color="auto"/>
        <w:bottom w:val="none" w:sz="0" w:space="0" w:color="auto"/>
        <w:right w:val="none" w:sz="0" w:space="0" w:color="auto"/>
      </w:divBdr>
    </w:div>
    <w:div w:id="778910144">
      <w:marLeft w:val="480"/>
      <w:marRight w:val="0"/>
      <w:marTop w:val="0"/>
      <w:marBottom w:val="0"/>
      <w:divBdr>
        <w:top w:val="none" w:sz="0" w:space="0" w:color="auto"/>
        <w:left w:val="none" w:sz="0" w:space="0" w:color="auto"/>
        <w:bottom w:val="none" w:sz="0" w:space="0" w:color="auto"/>
        <w:right w:val="none" w:sz="0" w:space="0" w:color="auto"/>
      </w:divBdr>
    </w:div>
    <w:div w:id="779030770">
      <w:marLeft w:val="480"/>
      <w:marRight w:val="0"/>
      <w:marTop w:val="0"/>
      <w:marBottom w:val="0"/>
      <w:divBdr>
        <w:top w:val="none" w:sz="0" w:space="0" w:color="auto"/>
        <w:left w:val="none" w:sz="0" w:space="0" w:color="auto"/>
        <w:bottom w:val="none" w:sz="0" w:space="0" w:color="auto"/>
        <w:right w:val="none" w:sz="0" w:space="0" w:color="auto"/>
      </w:divBdr>
    </w:div>
    <w:div w:id="779103982">
      <w:marLeft w:val="480"/>
      <w:marRight w:val="0"/>
      <w:marTop w:val="0"/>
      <w:marBottom w:val="0"/>
      <w:divBdr>
        <w:top w:val="none" w:sz="0" w:space="0" w:color="auto"/>
        <w:left w:val="none" w:sz="0" w:space="0" w:color="auto"/>
        <w:bottom w:val="none" w:sz="0" w:space="0" w:color="auto"/>
        <w:right w:val="none" w:sz="0" w:space="0" w:color="auto"/>
      </w:divBdr>
    </w:div>
    <w:div w:id="779298039">
      <w:marLeft w:val="480"/>
      <w:marRight w:val="0"/>
      <w:marTop w:val="0"/>
      <w:marBottom w:val="0"/>
      <w:divBdr>
        <w:top w:val="none" w:sz="0" w:space="0" w:color="auto"/>
        <w:left w:val="none" w:sz="0" w:space="0" w:color="auto"/>
        <w:bottom w:val="none" w:sz="0" w:space="0" w:color="auto"/>
        <w:right w:val="none" w:sz="0" w:space="0" w:color="auto"/>
      </w:divBdr>
    </w:div>
    <w:div w:id="779298670">
      <w:marLeft w:val="480"/>
      <w:marRight w:val="0"/>
      <w:marTop w:val="0"/>
      <w:marBottom w:val="0"/>
      <w:divBdr>
        <w:top w:val="none" w:sz="0" w:space="0" w:color="auto"/>
        <w:left w:val="none" w:sz="0" w:space="0" w:color="auto"/>
        <w:bottom w:val="none" w:sz="0" w:space="0" w:color="auto"/>
        <w:right w:val="none" w:sz="0" w:space="0" w:color="auto"/>
      </w:divBdr>
    </w:div>
    <w:div w:id="779380243">
      <w:marLeft w:val="480"/>
      <w:marRight w:val="0"/>
      <w:marTop w:val="0"/>
      <w:marBottom w:val="0"/>
      <w:divBdr>
        <w:top w:val="none" w:sz="0" w:space="0" w:color="auto"/>
        <w:left w:val="none" w:sz="0" w:space="0" w:color="auto"/>
        <w:bottom w:val="none" w:sz="0" w:space="0" w:color="auto"/>
        <w:right w:val="none" w:sz="0" w:space="0" w:color="auto"/>
      </w:divBdr>
    </w:div>
    <w:div w:id="779380512">
      <w:marLeft w:val="480"/>
      <w:marRight w:val="0"/>
      <w:marTop w:val="0"/>
      <w:marBottom w:val="0"/>
      <w:divBdr>
        <w:top w:val="none" w:sz="0" w:space="0" w:color="auto"/>
        <w:left w:val="none" w:sz="0" w:space="0" w:color="auto"/>
        <w:bottom w:val="none" w:sz="0" w:space="0" w:color="auto"/>
        <w:right w:val="none" w:sz="0" w:space="0" w:color="auto"/>
      </w:divBdr>
    </w:div>
    <w:div w:id="779489937">
      <w:marLeft w:val="480"/>
      <w:marRight w:val="0"/>
      <w:marTop w:val="0"/>
      <w:marBottom w:val="0"/>
      <w:divBdr>
        <w:top w:val="none" w:sz="0" w:space="0" w:color="auto"/>
        <w:left w:val="none" w:sz="0" w:space="0" w:color="auto"/>
        <w:bottom w:val="none" w:sz="0" w:space="0" w:color="auto"/>
        <w:right w:val="none" w:sz="0" w:space="0" w:color="auto"/>
      </w:divBdr>
    </w:div>
    <w:div w:id="779491141">
      <w:marLeft w:val="480"/>
      <w:marRight w:val="0"/>
      <w:marTop w:val="0"/>
      <w:marBottom w:val="0"/>
      <w:divBdr>
        <w:top w:val="none" w:sz="0" w:space="0" w:color="auto"/>
        <w:left w:val="none" w:sz="0" w:space="0" w:color="auto"/>
        <w:bottom w:val="none" w:sz="0" w:space="0" w:color="auto"/>
        <w:right w:val="none" w:sz="0" w:space="0" w:color="auto"/>
      </w:divBdr>
    </w:div>
    <w:div w:id="779492386">
      <w:marLeft w:val="480"/>
      <w:marRight w:val="0"/>
      <w:marTop w:val="0"/>
      <w:marBottom w:val="0"/>
      <w:divBdr>
        <w:top w:val="none" w:sz="0" w:space="0" w:color="auto"/>
        <w:left w:val="none" w:sz="0" w:space="0" w:color="auto"/>
        <w:bottom w:val="none" w:sz="0" w:space="0" w:color="auto"/>
        <w:right w:val="none" w:sz="0" w:space="0" w:color="auto"/>
      </w:divBdr>
    </w:div>
    <w:div w:id="779495387">
      <w:marLeft w:val="480"/>
      <w:marRight w:val="0"/>
      <w:marTop w:val="0"/>
      <w:marBottom w:val="0"/>
      <w:divBdr>
        <w:top w:val="none" w:sz="0" w:space="0" w:color="auto"/>
        <w:left w:val="none" w:sz="0" w:space="0" w:color="auto"/>
        <w:bottom w:val="none" w:sz="0" w:space="0" w:color="auto"/>
        <w:right w:val="none" w:sz="0" w:space="0" w:color="auto"/>
      </w:divBdr>
    </w:div>
    <w:div w:id="779567600">
      <w:marLeft w:val="480"/>
      <w:marRight w:val="0"/>
      <w:marTop w:val="0"/>
      <w:marBottom w:val="0"/>
      <w:divBdr>
        <w:top w:val="none" w:sz="0" w:space="0" w:color="auto"/>
        <w:left w:val="none" w:sz="0" w:space="0" w:color="auto"/>
        <w:bottom w:val="none" w:sz="0" w:space="0" w:color="auto"/>
        <w:right w:val="none" w:sz="0" w:space="0" w:color="auto"/>
      </w:divBdr>
    </w:div>
    <w:div w:id="779643844">
      <w:marLeft w:val="480"/>
      <w:marRight w:val="0"/>
      <w:marTop w:val="0"/>
      <w:marBottom w:val="0"/>
      <w:divBdr>
        <w:top w:val="none" w:sz="0" w:space="0" w:color="auto"/>
        <w:left w:val="none" w:sz="0" w:space="0" w:color="auto"/>
        <w:bottom w:val="none" w:sz="0" w:space="0" w:color="auto"/>
        <w:right w:val="none" w:sz="0" w:space="0" w:color="auto"/>
      </w:divBdr>
    </w:div>
    <w:div w:id="779648737">
      <w:marLeft w:val="480"/>
      <w:marRight w:val="0"/>
      <w:marTop w:val="0"/>
      <w:marBottom w:val="0"/>
      <w:divBdr>
        <w:top w:val="none" w:sz="0" w:space="0" w:color="auto"/>
        <w:left w:val="none" w:sz="0" w:space="0" w:color="auto"/>
        <w:bottom w:val="none" w:sz="0" w:space="0" w:color="auto"/>
        <w:right w:val="none" w:sz="0" w:space="0" w:color="auto"/>
      </w:divBdr>
    </w:div>
    <w:div w:id="779883359">
      <w:marLeft w:val="480"/>
      <w:marRight w:val="0"/>
      <w:marTop w:val="0"/>
      <w:marBottom w:val="0"/>
      <w:divBdr>
        <w:top w:val="none" w:sz="0" w:space="0" w:color="auto"/>
        <w:left w:val="none" w:sz="0" w:space="0" w:color="auto"/>
        <w:bottom w:val="none" w:sz="0" w:space="0" w:color="auto"/>
        <w:right w:val="none" w:sz="0" w:space="0" w:color="auto"/>
      </w:divBdr>
    </w:div>
    <w:div w:id="779884515">
      <w:marLeft w:val="480"/>
      <w:marRight w:val="0"/>
      <w:marTop w:val="0"/>
      <w:marBottom w:val="0"/>
      <w:divBdr>
        <w:top w:val="none" w:sz="0" w:space="0" w:color="auto"/>
        <w:left w:val="none" w:sz="0" w:space="0" w:color="auto"/>
        <w:bottom w:val="none" w:sz="0" w:space="0" w:color="auto"/>
        <w:right w:val="none" w:sz="0" w:space="0" w:color="auto"/>
      </w:divBdr>
    </w:div>
    <w:div w:id="780076703">
      <w:marLeft w:val="480"/>
      <w:marRight w:val="0"/>
      <w:marTop w:val="0"/>
      <w:marBottom w:val="0"/>
      <w:divBdr>
        <w:top w:val="none" w:sz="0" w:space="0" w:color="auto"/>
        <w:left w:val="none" w:sz="0" w:space="0" w:color="auto"/>
        <w:bottom w:val="none" w:sz="0" w:space="0" w:color="auto"/>
        <w:right w:val="none" w:sz="0" w:space="0" w:color="auto"/>
      </w:divBdr>
    </w:div>
    <w:div w:id="780220218">
      <w:marLeft w:val="480"/>
      <w:marRight w:val="0"/>
      <w:marTop w:val="0"/>
      <w:marBottom w:val="0"/>
      <w:divBdr>
        <w:top w:val="none" w:sz="0" w:space="0" w:color="auto"/>
        <w:left w:val="none" w:sz="0" w:space="0" w:color="auto"/>
        <w:bottom w:val="none" w:sz="0" w:space="0" w:color="auto"/>
        <w:right w:val="none" w:sz="0" w:space="0" w:color="auto"/>
      </w:divBdr>
    </w:div>
    <w:div w:id="780227666">
      <w:marLeft w:val="480"/>
      <w:marRight w:val="0"/>
      <w:marTop w:val="0"/>
      <w:marBottom w:val="0"/>
      <w:divBdr>
        <w:top w:val="none" w:sz="0" w:space="0" w:color="auto"/>
        <w:left w:val="none" w:sz="0" w:space="0" w:color="auto"/>
        <w:bottom w:val="none" w:sz="0" w:space="0" w:color="auto"/>
        <w:right w:val="none" w:sz="0" w:space="0" w:color="auto"/>
      </w:divBdr>
    </w:div>
    <w:div w:id="780295447">
      <w:marLeft w:val="480"/>
      <w:marRight w:val="0"/>
      <w:marTop w:val="0"/>
      <w:marBottom w:val="0"/>
      <w:divBdr>
        <w:top w:val="none" w:sz="0" w:space="0" w:color="auto"/>
        <w:left w:val="none" w:sz="0" w:space="0" w:color="auto"/>
        <w:bottom w:val="none" w:sz="0" w:space="0" w:color="auto"/>
        <w:right w:val="none" w:sz="0" w:space="0" w:color="auto"/>
      </w:divBdr>
    </w:div>
    <w:div w:id="780296804">
      <w:marLeft w:val="480"/>
      <w:marRight w:val="0"/>
      <w:marTop w:val="0"/>
      <w:marBottom w:val="0"/>
      <w:divBdr>
        <w:top w:val="none" w:sz="0" w:space="0" w:color="auto"/>
        <w:left w:val="none" w:sz="0" w:space="0" w:color="auto"/>
        <w:bottom w:val="none" w:sz="0" w:space="0" w:color="auto"/>
        <w:right w:val="none" w:sz="0" w:space="0" w:color="auto"/>
      </w:divBdr>
    </w:div>
    <w:div w:id="780301625">
      <w:marLeft w:val="480"/>
      <w:marRight w:val="0"/>
      <w:marTop w:val="0"/>
      <w:marBottom w:val="0"/>
      <w:divBdr>
        <w:top w:val="none" w:sz="0" w:space="0" w:color="auto"/>
        <w:left w:val="none" w:sz="0" w:space="0" w:color="auto"/>
        <w:bottom w:val="none" w:sz="0" w:space="0" w:color="auto"/>
        <w:right w:val="none" w:sz="0" w:space="0" w:color="auto"/>
      </w:divBdr>
    </w:div>
    <w:div w:id="780339838">
      <w:marLeft w:val="480"/>
      <w:marRight w:val="0"/>
      <w:marTop w:val="0"/>
      <w:marBottom w:val="0"/>
      <w:divBdr>
        <w:top w:val="none" w:sz="0" w:space="0" w:color="auto"/>
        <w:left w:val="none" w:sz="0" w:space="0" w:color="auto"/>
        <w:bottom w:val="none" w:sz="0" w:space="0" w:color="auto"/>
        <w:right w:val="none" w:sz="0" w:space="0" w:color="auto"/>
      </w:divBdr>
    </w:div>
    <w:div w:id="780420980">
      <w:marLeft w:val="480"/>
      <w:marRight w:val="0"/>
      <w:marTop w:val="0"/>
      <w:marBottom w:val="0"/>
      <w:divBdr>
        <w:top w:val="none" w:sz="0" w:space="0" w:color="auto"/>
        <w:left w:val="none" w:sz="0" w:space="0" w:color="auto"/>
        <w:bottom w:val="none" w:sz="0" w:space="0" w:color="auto"/>
        <w:right w:val="none" w:sz="0" w:space="0" w:color="auto"/>
      </w:divBdr>
    </w:div>
    <w:div w:id="780422167">
      <w:marLeft w:val="480"/>
      <w:marRight w:val="0"/>
      <w:marTop w:val="0"/>
      <w:marBottom w:val="0"/>
      <w:divBdr>
        <w:top w:val="none" w:sz="0" w:space="0" w:color="auto"/>
        <w:left w:val="none" w:sz="0" w:space="0" w:color="auto"/>
        <w:bottom w:val="none" w:sz="0" w:space="0" w:color="auto"/>
        <w:right w:val="none" w:sz="0" w:space="0" w:color="auto"/>
      </w:divBdr>
    </w:div>
    <w:div w:id="780488100">
      <w:marLeft w:val="480"/>
      <w:marRight w:val="0"/>
      <w:marTop w:val="0"/>
      <w:marBottom w:val="0"/>
      <w:divBdr>
        <w:top w:val="none" w:sz="0" w:space="0" w:color="auto"/>
        <w:left w:val="none" w:sz="0" w:space="0" w:color="auto"/>
        <w:bottom w:val="none" w:sz="0" w:space="0" w:color="auto"/>
        <w:right w:val="none" w:sz="0" w:space="0" w:color="auto"/>
      </w:divBdr>
    </w:div>
    <w:div w:id="780490435">
      <w:marLeft w:val="480"/>
      <w:marRight w:val="0"/>
      <w:marTop w:val="0"/>
      <w:marBottom w:val="0"/>
      <w:divBdr>
        <w:top w:val="none" w:sz="0" w:space="0" w:color="auto"/>
        <w:left w:val="none" w:sz="0" w:space="0" w:color="auto"/>
        <w:bottom w:val="none" w:sz="0" w:space="0" w:color="auto"/>
        <w:right w:val="none" w:sz="0" w:space="0" w:color="auto"/>
      </w:divBdr>
    </w:div>
    <w:div w:id="780494475">
      <w:marLeft w:val="480"/>
      <w:marRight w:val="0"/>
      <w:marTop w:val="0"/>
      <w:marBottom w:val="0"/>
      <w:divBdr>
        <w:top w:val="none" w:sz="0" w:space="0" w:color="auto"/>
        <w:left w:val="none" w:sz="0" w:space="0" w:color="auto"/>
        <w:bottom w:val="none" w:sz="0" w:space="0" w:color="auto"/>
        <w:right w:val="none" w:sz="0" w:space="0" w:color="auto"/>
      </w:divBdr>
    </w:div>
    <w:div w:id="780536148">
      <w:marLeft w:val="480"/>
      <w:marRight w:val="0"/>
      <w:marTop w:val="0"/>
      <w:marBottom w:val="0"/>
      <w:divBdr>
        <w:top w:val="none" w:sz="0" w:space="0" w:color="auto"/>
        <w:left w:val="none" w:sz="0" w:space="0" w:color="auto"/>
        <w:bottom w:val="none" w:sz="0" w:space="0" w:color="auto"/>
        <w:right w:val="none" w:sz="0" w:space="0" w:color="auto"/>
      </w:divBdr>
    </w:div>
    <w:div w:id="780538242">
      <w:marLeft w:val="480"/>
      <w:marRight w:val="0"/>
      <w:marTop w:val="0"/>
      <w:marBottom w:val="0"/>
      <w:divBdr>
        <w:top w:val="none" w:sz="0" w:space="0" w:color="auto"/>
        <w:left w:val="none" w:sz="0" w:space="0" w:color="auto"/>
        <w:bottom w:val="none" w:sz="0" w:space="0" w:color="auto"/>
        <w:right w:val="none" w:sz="0" w:space="0" w:color="auto"/>
      </w:divBdr>
    </w:div>
    <w:div w:id="780615578">
      <w:marLeft w:val="480"/>
      <w:marRight w:val="0"/>
      <w:marTop w:val="0"/>
      <w:marBottom w:val="0"/>
      <w:divBdr>
        <w:top w:val="none" w:sz="0" w:space="0" w:color="auto"/>
        <w:left w:val="none" w:sz="0" w:space="0" w:color="auto"/>
        <w:bottom w:val="none" w:sz="0" w:space="0" w:color="auto"/>
        <w:right w:val="none" w:sz="0" w:space="0" w:color="auto"/>
      </w:divBdr>
    </w:div>
    <w:div w:id="780757333">
      <w:marLeft w:val="480"/>
      <w:marRight w:val="0"/>
      <w:marTop w:val="0"/>
      <w:marBottom w:val="0"/>
      <w:divBdr>
        <w:top w:val="none" w:sz="0" w:space="0" w:color="auto"/>
        <w:left w:val="none" w:sz="0" w:space="0" w:color="auto"/>
        <w:bottom w:val="none" w:sz="0" w:space="0" w:color="auto"/>
        <w:right w:val="none" w:sz="0" w:space="0" w:color="auto"/>
      </w:divBdr>
    </w:div>
    <w:div w:id="780874902">
      <w:marLeft w:val="480"/>
      <w:marRight w:val="0"/>
      <w:marTop w:val="0"/>
      <w:marBottom w:val="0"/>
      <w:divBdr>
        <w:top w:val="none" w:sz="0" w:space="0" w:color="auto"/>
        <w:left w:val="none" w:sz="0" w:space="0" w:color="auto"/>
        <w:bottom w:val="none" w:sz="0" w:space="0" w:color="auto"/>
        <w:right w:val="none" w:sz="0" w:space="0" w:color="auto"/>
      </w:divBdr>
    </w:div>
    <w:div w:id="780993199">
      <w:marLeft w:val="480"/>
      <w:marRight w:val="0"/>
      <w:marTop w:val="0"/>
      <w:marBottom w:val="0"/>
      <w:divBdr>
        <w:top w:val="none" w:sz="0" w:space="0" w:color="auto"/>
        <w:left w:val="none" w:sz="0" w:space="0" w:color="auto"/>
        <w:bottom w:val="none" w:sz="0" w:space="0" w:color="auto"/>
        <w:right w:val="none" w:sz="0" w:space="0" w:color="auto"/>
      </w:divBdr>
    </w:div>
    <w:div w:id="781075268">
      <w:marLeft w:val="480"/>
      <w:marRight w:val="0"/>
      <w:marTop w:val="0"/>
      <w:marBottom w:val="0"/>
      <w:divBdr>
        <w:top w:val="none" w:sz="0" w:space="0" w:color="auto"/>
        <w:left w:val="none" w:sz="0" w:space="0" w:color="auto"/>
        <w:bottom w:val="none" w:sz="0" w:space="0" w:color="auto"/>
        <w:right w:val="none" w:sz="0" w:space="0" w:color="auto"/>
      </w:divBdr>
    </w:div>
    <w:div w:id="781076036">
      <w:marLeft w:val="480"/>
      <w:marRight w:val="0"/>
      <w:marTop w:val="0"/>
      <w:marBottom w:val="0"/>
      <w:divBdr>
        <w:top w:val="none" w:sz="0" w:space="0" w:color="auto"/>
        <w:left w:val="none" w:sz="0" w:space="0" w:color="auto"/>
        <w:bottom w:val="none" w:sz="0" w:space="0" w:color="auto"/>
        <w:right w:val="none" w:sz="0" w:space="0" w:color="auto"/>
      </w:divBdr>
    </w:div>
    <w:div w:id="781149315">
      <w:marLeft w:val="480"/>
      <w:marRight w:val="0"/>
      <w:marTop w:val="0"/>
      <w:marBottom w:val="0"/>
      <w:divBdr>
        <w:top w:val="none" w:sz="0" w:space="0" w:color="auto"/>
        <w:left w:val="none" w:sz="0" w:space="0" w:color="auto"/>
        <w:bottom w:val="none" w:sz="0" w:space="0" w:color="auto"/>
        <w:right w:val="none" w:sz="0" w:space="0" w:color="auto"/>
      </w:divBdr>
    </w:div>
    <w:div w:id="781150629">
      <w:marLeft w:val="480"/>
      <w:marRight w:val="0"/>
      <w:marTop w:val="0"/>
      <w:marBottom w:val="0"/>
      <w:divBdr>
        <w:top w:val="none" w:sz="0" w:space="0" w:color="auto"/>
        <w:left w:val="none" w:sz="0" w:space="0" w:color="auto"/>
        <w:bottom w:val="none" w:sz="0" w:space="0" w:color="auto"/>
        <w:right w:val="none" w:sz="0" w:space="0" w:color="auto"/>
      </w:divBdr>
    </w:div>
    <w:div w:id="781264499">
      <w:marLeft w:val="480"/>
      <w:marRight w:val="0"/>
      <w:marTop w:val="0"/>
      <w:marBottom w:val="0"/>
      <w:divBdr>
        <w:top w:val="none" w:sz="0" w:space="0" w:color="auto"/>
        <w:left w:val="none" w:sz="0" w:space="0" w:color="auto"/>
        <w:bottom w:val="none" w:sz="0" w:space="0" w:color="auto"/>
        <w:right w:val="none" w:sz="0" w:space="0" w:color="auto"/>
      </w:divBdr>
    </w:div>
    <w:div w:id="781416476">
      <w:marLeft w:val="480"/>
      <w:marRight w:val="0"/>
      <w:marTop w:val="0"/>
      <w:marBottom w:val="0"/>
      <w:divBdr>
        <w:top w:val="none" w:sz="0" w:space="0" w:color="auto"/>
        <w:left w:val="none" w:sz="0" w:space="0" w:color="auto"/>
        <w:bottom w:val="none" w:sz="0" w:space="0" w:color="auto"/>
        <w:right w:val="none" w:sz="0" w:space="0" w:color="auto"/>
      </w:divBdr>
    </w:div>
    <w:div w:id="781458307">
      <w:marLeft w:val="480"/>
      <w:marRight w:val="0"/>
      <w:marTop w:val="0"/>
      <w:marBottom w:val="0"/>
      <w:divBdr>
        <w:top w:val="none" w:sz="0" w:space="0" w:color="auto"/>
        <w:left w:val="none" w:sz="0" w:space="0" w:color="auto"/>
        <w:bottom w:val="none" w:sz="0" w:space="0" w:color="auto"/>
        <w:right w:val="none" w:sz="0" w:space="0" w:color="auto"/>
      </w:divBdr>
    </w:div>
    <w:div w:id="781725576">
      <w:marLeft w:val="480"/>
      <w:marRight w:val="0"/>
      <w:marTop w:val="0"/>
      <w:marBottom w:val="0"/>
      <w:divBdr>
        <w:top w:val="none" w:sz="0" w:space="0" w:color="auto"/>
        <w:left w:val="none" w:sz="0" w:space="0" w:color="auto"/>
        <w:bottom w:val="none" w:sz="0" w:space="0" w:color="auto"/>
        <w:right w:val="none" w:sz="0" w:space="0" w:color="auto"/>
      </w:divBdr>
    </w:div>
    <w:div w:id="781806976">
      <w:marLeft w:val="480"/>
      <w:marRight w:val="0"/>
      <w:marTop w:val="0"/>
      <w:marBottom w:val="0"/>
      <w:divBdr>
        <w:top w:val="none" w:sz="0" w:space="0" w:color="auto"/>
        <w:left w:val="none" w:sz="0" w:space="0" w:color="auto"/>
        <w:bottom w:val="none" w:sz="0" w:space="0" w:color="auto"/>
        <w:right w:val="none" w:sz="0" w:space="0" w:color="auto"/>
      </w:divBdr>
    </w:div>
    <w:div w:id="781923370">
      <w:marLeft w:val="480"/>
      <w:marRight w:val="0"/>
      <w:marTop w:val="0"/>
      <w:marBottom w:val="0"/>
      <w:divBdr>
        <w:top w:val="none" w:sz="0" w:space="0" w:color="auto"/>
        <w:left w:val="none" w:sz="0" w:space="0" w:color="auto"/>
        <w:bottom w:val="none" w:sz="0" w:space="0" w:color="auto"/>
        <w:right w:val="none" w:sz="0" w:space="0" w:color="auto"/>
      </w:divBdr>
    </w:div>
    <w:div w:id="781924186">
      <w:marLeft w:val="480"/>
      <w:marRight w:val="0"/>
      <w:marTop w:val="0"/>
      <w:marBottom w:val="0"/>
      <w:divBdr>
        <w:top w:val="none" w:sz="0" w:space="0" w:color="auto"/>
        <w:left w:val="none" w:sz="0" w:space="0" w:color="auto"/>
        <w:bottom w:val="none" w:sz="0" w:space="0" w:color="auto"/>
        <w:right w:val="none" w:sz="0" w:space="0" w:color="auto"/>
      </w:divBdr>
    </w:div>
    <w:div w:id="781996371">
      <w:marLeft w:val="480"/>
      <w:marRight w:val="0"/>
      <w:marTop w:val="0"/>
      <w:marBottom w:val="0"/>
      <w:divBdr>
        <w:top w:val="none" w:sz="0" w:space="0" w:color="auto"/>
        <w:left w:val="none" w:sz="0" w:space="0" w:color="auto"/>
        <w:bottom w:val="none" w:sz="0" w:space="0" w:color="auto"/>
        <w:right w:val="none" w:sz="0" w:space="0" w:color="auto"/>
      </w:divBdr>
    </w:div>
    <w:div w:id="782115975">
      <w:marLeft w:val="480"/>
      <w:marRight w:val="0"/>
      <w:marTop w:val="0"/>
      <w:marBottom w:val="0"/>
      <w:divBdr>
        <w:top w:val="none" w:sz="0" w:space="0" w:color="auto"/>
        <w:left w:val="none" w:sz="0" w:space="0" w:color="auto"/>
        <w:bottom w:val="none" w:sz="0" w:space="0" w:color="auto"/>
        <w:right w:val="none" w:sz="0" w:space="0" w:color="auto"/>
      </w:divBdr>
    </w:div>
    <w:div w:id="782192408">
      <w:marLeft w:val="480"/>
      <w:marRight w:val="0"/>
      <w:marTop w:val="0"/>
      <w:marBottom w:val="0"/>
      <w:divBdr>
        <w:top w:val="none" w:sz="0" w:space="0" w:color="auto"/>
        <w:left w:val="none" w:sz="0" w:space="0" w:color="auto"/>
        <w:bottom w:val="none" w:sz="0" w:space="0" w:color="auto"/>
        <w:right w:val="none" w:sz="0" w:space="0" w:color="auto"/>
      </w:divBdr>
    </w:div>
    <w:div w:id="782264430">
      <w:marLeft w:val="480"/>
      <w:marRight w:val="0"/>
      <w:marTop w:val="0"/>
      <w:marBottom w:val="0"/>
      <w:divBdr>
        <w:top w:val="none" w:sz="0" w:space="0" w:color="auto"/>
        <w:left w:val="none" w:sz="0" w:space="0" w:color="auto"/>
        <w:bottom w:val="none" w:sz="0" w:space="0" w:color="auto"/>
        <w:right w:val="none" w:sz="0" w:space="0" w:color="auto"/>
      </w:divBdr>
    </w:div>
    <w:div w:id="782503271">
      <w:marLeft w:val="480"/>
      <w:marRight w:val="0"/>
      <w:marTop w:val="0"/>
      <w:marBottom w:val="0"/>
      <w:divBdr>
        <w:top w:val="none" w:sz="0" w:space="0" w:color="auto"/>
        <w:left w:val="none" w:sz="0" w:space="0" w:color="auto"/>
        <w:bottom w:val="none" w:sz="0" w:space="0" w:color="auto"/>
        <w:right w:val="none" w:sz="0" w:space="0" w:color="auto"/>
      </w:divBdr>
    </w:div>
    <w:div w:id="782699390">
      <w:marLeft w:val="480"/>
      <w:marRight w:val="0"/>
      <w:marTop w:val="0"/>
      <w:marBottom w:val="0"/>
      <w:divBdr>
        <w:top w:val="none" w:sz="0" w:space="0" w:color="auto"/>
        <w:left w:val="none" w:sz="0" w:space="0" w:color="auto"/>
        <w:bottom w:val="none" w:sz="0" w:space="0" w:color="auto"/>
        <w:right w:val="none" w:sz="0" w:space="0" w:color="auto"/>
      </w:divBdr>
    </w:div>
    <w:div w:id="782773465">
      <w:marLeft w:val="480"/>
      <w:marRight w:val="0"/>
      <w:marTop w:val="0"/>
      <w:marBottom w:val="0"/>
      <w:divBdr>
        <w:top w:val="none" w:sz="0" w:space="0" w:color="auto"/>
        <w:left w:val="none" w:sz="0" w:space="0" w:color="auto"/>
        <w:bottom w:val="none" w:sz="0" w:space="0" w:color="auto"/>
        <w:right w:val="none" w:sz="0" w:space="0" w:color="auto"/>
      </w:divBdr>
    </w:div>
    <w:div w:id="782917168">
      <w:marLeft w:val="480"/>
      <w:marRight w:val="0"/>
      <w:marTop w:val="0"/>
      <w:marBottom w:val="0"/>
      <w:divBdr>
        <w:top w:val="none" w:sz="0" w:space="0" w:color="auto"/>
        <w:left w:val="none" w:sz="0" w:space="0" w:color="auto"/>
        <w:bottom w:val="none" w:sz="0" w:space="0" w:color="auto"/>
        <w:right w:val="none" w:sz="0" w:space="0" w:color="auto"/>
      </w:divBdr>
    </w:div>
    <w:div w:id="783036374">
      <w:marLeft w:val="480"/>
      <w:marRight w:val="0"/>
      <w:marTop w:val="0"/>
      <w:marBottom w:val="0"/>
      <w:divBdr>
        <w:top w:val="none" w:sz="0" w:space="0" w:color="auto"/>
        <w:left w:val="none" w:sz="0" w:space="0" w:color="auto"/>
        <w:bottom w:val="none" w:sz="0" w:space="0" w:color="auto"/>
        <w:right w:val="none" w:sz="0" w:space="0" w:color="auto"/>
      </w:divBdr>
    </w:div>
    <w:div w:id="783112836">
      <w:marLeft w:val="480"/>
      <w:marRight w:val="0"/>
      <w:marTop w:val="0"/>
      <w:marBottom w:val="0"/>
      <w:divBdr>
        <w:top w:val="none" w:sz="0" w:space="0" w:color="auto"/>
        <w:left w:val="none" w:sz="0" w:space="0" w:color="auto"/>
        <w:bottom w:val="none" w:sz="0" w:space="0" w:color="auto"/>
        <w:right w:val="none" w:sz="0" w:space="0" w:color="auto"/>
      </w:divBdr>
    </w:div>
    <w:div w:id="783159051">
      <w:marLeft w:val="480"/>
      <w:marRight w:val="0"/>
      <w:marTop w:val="0"/>
      <w:marBottom w:val="0"/>
      <w:divBdr>
        <w:top w:val="none" w:sz="0" w:space="0" w:color="auto"/>
        <w:left w:val="none" w:sz="0" w:space="0" w:color="auto"/>
        <w:bottom w:val="none" w:sz="0" w:space="0" w:color="auto"/>
        <w:right w:val="none" w:sz="0" w:space="0" w:color="auto"/>
      </w:divBdr>
    </w:div>
    <w:div w:id="783304732">
      <w:marLeft w:val="480"/>
      <w:marRight w:val="0"/>
      <w:marTop w:val="0"/>
      <w:marBottom w:val="0"/>
      <w:divBdr>
        <w:top w:val="none" w:sz="0" w:space="0" w:color="auto"/>
        <w:left w:val="none" w:sz="0" w:space="0" w:color="auto"/>
        <w:bottom w:val="none" w:sz="0" w:space="0" w:color="auto"/>
        <w:right w:val="none" w:sz="0" w:space="0" w:color="auto"/>
      </w:divBdr>
    </w:div>
    <w:div w:id="783305713">
      <w:marLeft w:val="480"/>
      <w:marRight w:val="0"/>
      <w:marTop w:val="0"/>
      <w:marBottom w:val="0"/>
      <w:divBdr>
        <w:top w:val="none" w:sz="0" w:space="0" w:color="auto"/>
        <w:left w:val="none" w:sz="0" w:space="0" w:color="auto"/>
        <w:bottom w:val="none" w:sz="0" w:space="0" w:color="auto"/>
        <w:right w:val="none" w:sz="0" w:space="0" w:color="auto"/>
      </w:divBdr>
    </w:div>
    <w:div w:id="783309096">
      <w:marLeft w:val="480"/>
      <w:marRight w:val="0"/>
      <w:marTop w:val="0"/>
      <w:marBottom w:val="0"/>
      <w:divBdr>
        <w:top w:val="none" w:sz="0" w:space="0" w:color="auto"/>
        <w:left w:val="none" w:sz="0" w:space="0" w:color="auto"/>
        <w:bottom w:val="none" w:sz="0" w:space="0" w:color="auto"/>
        <w:right w:val="none" w:sz="0" w:space="0" w:color="auto"/>
      </w:divBdr>
    </w:div>
    <w:div w:id="783421202">
      <w:marLeft w:val="480"/>
      <w:marRight w:val="0"/>
      <w:marTop w:val="0"/>
      <w:marBottom w:val="0"/>
      <w:divBdr>
        <w:top w:val="none" w:sz="0" w:space="0" w:color="auto"/>
        <w:left w:val="none" w:sz="0" w:space="0" w:color="auto"/>
        <w:bottom w:val="none" w:sz="0" w:space="0" w:color="auto"/>
        <w:right w:val="none" w:sz="0" w:space="0" w:color="auto"/>
      </w:divBdr>
    </w:div>
    <w:div w:id="783572202">
      <w:marLeft w:val="480"/>
      <w:marRight w:val="0"/>
      <w:marTop w:val="0"/>
      <w:marBottom w:val="0"/>
      <w:divBdr>
        <w:top w:val="none" w:sz="0" w:space="0" w:color="auto"/>
        <w:left w:val="none" w:sz="0" w:space="0" w:color="auto"/>
        <w:bottom w:val="none" w:sz="0" w:space="0" w:color="auto"/>
        <w:right w:val="none" w:sz="0" w:space="0" w:color="auto"/>
      </w:divBdr>
    </w:div>
    <w:div w:id="783573175">
      <w:marLeft w:val="480"/>
      <w:marRight w:val="0"/>
      <w:marTop w:val="0"/>
      <w:marBottom w:val="0"/>
      <w:divBdr>
        <w:top w:val="none" w:sz="0" w:space="0" w:color="auto"/>
        <w:left w:val="none" w:sz="0" w:space="0" w:color="auto"/>
        <w:bottom w:val="none" w:sz="0" w:space="0" w:color="auto"/>
        <w:right w:val="none" w:sz="0" w:space="0" w:color="auto"/>
      </w:divBdr>
    </w:div>
    <w:div w:id="783575672">
      <w:marLeft w:val="480"/>
      <w:marRight w:val="0"/>
      <w:marTop w:val="0"/>
      <w:marBottom w:val="0"/>
      <w:divBdr>
        <w:top w:val="none" w:sz="0" w:space="0" w:color="auto"/>
        <w:left w:val="none" w:sz="0" w:space="0" w:color="auto"/>
        <w:bottom w:val="none" w:sz="0" w:space="0" w:color="auto"/>
        <w:right w:val="none" w:sz="0" w:space="0" w:color="auto"/>
      </w:divBdr>
    </w:div>
    <w:div w:id="783577370">
      <w:marLeft w:val="480"/>
      <w:marRight w:val="0"/>
      <w:marTop w:val="0"/>
      <w:marBottom w:val="0"/>
      <w:divBdr>
        <w:top w:val="none" w:sz="0" w:space="0" w:color="auto"/>
        <w:left w:val="none" w:sz="0" w:space="0" w:color="auto"/>
        <w:bottom w:val="none" w:sz="0" w:space="0" w:color="auto"/>
        <w:right w:val="none" w:sz="0" w:space="0" w:color="auto"/>
      </w:divBdr>
    </w:div>
    <w:div w:id="783616542">
      <w:marLeft w:val="480"/>
      <w:marRight w:val="0"/>
      <w:marTop w:val="0"/>
      <w:marBottom w:val="0"/>
      <w:divBdr>
        <w:top w:val="none" w:sz="0" w:space="0" w:color="auto"/>
        <w:left w:val="none" w:sz="0" w:space="0" w:color="auto"/>
        <w:bottom w:val="none" w:sz="0" w:space="0" w:color="auto"/>
        <w:right w:val="none" w:sz="0" w:space="0" w:color="auto"/>
      </w:divBdr>
    </w:div>
    <w:div w:id="783621568">
      <w:marLeft w:val="480"/>
      <w:marRight w:val="0"/>
      <w:marTop w:val="0"/>
      <w:marBottom w:val="0"/>
      <w:divBdr>
        <w:top w:val="none" w:sz="0" w:space="0" w:color="auto"/>
        <w:left w:val="none" w:sz="0" w:space="0" w:color="auto"/>
        <w:bottom w:val="none" w:sz="0" w:space="0" w:color="auto"/>
        <w:right w:val="none" w:sz="0" w:space="0" w:color="auto"/>
      </w:divBdr>
    </w:div>
    <w:div w:id="783765948">
      <w:marLeft w:val="480"/>
      <w:marRight w:val="0"/>
      <w:marTop w:val="0"/>
      <w:marBottom w:val="0"/>
      <w:divBdr>
        <w:top w:val="none" w:sz="0" w:space="0" w:color="auto"/>
        <w:left w:val="none" w:sz="0" w:space="0" w:color="auto"/>
        <w:bottom w:val="none" w:sz="0" w:space="0" w:color="auto"/>
        <w:right w:val="none" w:sz="0" w:space="0" w:color="auto"/>
      </w:divBdr>
    </w:div>
    <w:div w:id="783962102">
      <w:marLeft w:val="480"/>
      <w:marRight w:val="0"/>
      <w:marTop w:val="0"/>
      <w:marBottom w:val="0"/>
      <w:divBdr>
        <w:top w:val="none" w:sz="0" w:space="0" w:color="auto"/>
        <w:left w:val="none" w:sz="0" w:space="0" w:color="auto"/>
        <w:bottom w:val="none" w:sz="0" w:space="0" w:color="auto"/>
        <w:right w:val="none" w:sz="0" w:space="0" w:color="auto"/>
      </w:divBdr>
    </w:div>
    <w:div w:id="783965964">
      <w:marLeft w:val="480"/>
      <w:marRight w:val="0"/>
      <w:marTop w:val="0"/>
      <w:marBottom w:val="0"/>
      <w:divBdr>
        <w:top w:val="none" w:sz="0" w:space="0" w:color="auto"/>
        <w:left w:val="none" w:sz="0" w:space="0" w:color="auto"/>
        <w:bottom w:val="none" w:sz="0" w:space="0" w:color="auto"/>
        <w:right w:val="none" w:sz="0" w:space="0" w:color="auto"/>
      </w:divBdr>
    </w:div>
    <w:div w:id="784033438">
      <w:marLeft w:val="480"/>
      <w:marRight w:val="0"/>
      <w:marTop w:val="0"/>
      <w:marBottom w:val="0"/>
      <w:divBdr>
        <w:top w:val="none" w:sz="0" w:space="0" w:color="auto"/>
        <w:left w:val="none" w:sz="0" w:space="0" w:color="auto"/>
        <w:bottom w:val="none" w:sz="0" w:space="0" w:color="auto"/>
        <w:right w:val="none" w:sz="0" w:space="0" w:color="auto"/>
      </w:divBdr>
    </w:div>
    <w:div w:id="784076098">
      <w:marLeft w:val="480"/>
      <w:marRight w:val="0"/>
      <w:marTop w:val="0"/>
      <w:marBottom w:val="0"/>
      <w:divBdr>
        <w:top w:val="none" w:sz="0" w:space="0" w:color="auto"/>
        <w:left w:val="none" w:sz="0" w:space="0" w:color="auto"/>
        <w:bottom w:val="none" w:sz="0" w:space="0" w:color="auto"/>
        <w:right w:val="none" w:sz="0" w:space="0" w:color="auto"/>
      </w:divBdr>
    </w:div>
    <w:div w:id="784468601">
      <w:marLeft w:val="480"/>
      <w:marRight w:val="0"/>
      <w:marTop w:val="0"/>
      <w:marBottom w:val="0"/>
      <w:divBdr>
        <w:top w:val="none" w:sz="0" w:space="0" w:color="auto"/>
        <w:left w:val="none" w:sz="0" w:space="0" w:color="auto"/>
        <w:bottom w:val="none" w:sz="0" w:space="0" w:color="auto"/>
        <w:right w:val="none" w:sz="0" w:space="0" w:color="auto"/>
      </w:divBdr>
    </w:div>
    <w:div w:id="784662774">
      <w:marLeft w:val="480"/>
      <w:marRight w:val="0"/>
      <w:marTop w:val="0"/>
      <w:marBottom w:val="0"/>
      <w:divBdr>
        <w:top w:val="none" w:sz="0" w:space="0" w:color="auto"/>
        <w:left w:val="none" w:sz="0" w:space="0" w:color="auto"/>
        <w:bottom w:val="none" w:sz="0" w:space="0" w:color="auto"/>
        <w:right w:val="none" w:sz="0" w:space="0" w:color="auto"/>
      </w:divBdr>
    </w:div>
    <w:div w:id="784731455">
      <w:marLeft w:val="480"/>
      <w:marRight w:val="0"/>
      <w:marTop w:val="0"/>
      <w:marBottom w:val="0"/>
      <w:divBdr>
        <w:top w:val="none" w:sz="0" w:space="0" w:color="auto"/>
        <w:left w:val="none" w:sz="0" w:space="0" w:color="auto"/>
        <w:bottom w:val="none" w:sz="0" w:space="0" w:color="auto"/>
        <w:right w:val="none" w:sz="0" w:space="0" w:color="auto"/>
      </w:divBdr>
    </w:div>
    <w:div w:id="784810745">
      <w:marLeft w:val="480"/>
      <w:marRight w:val="0"/>
      <w:marTop w:val="0"/>
      <w:marBottom w:val="0"/>
      <w:divBdr>
        <w:top w:val="none" w:sz="0" w:space="0" w:color="auto"/>
        <w:left w:val="none" w:sz="0" w:space="0" w:color="auto"/>
        <w:bottom w:val="none" w:sz="0" w:space="0" w:color="auto"/>
        <w:right w:val="none" w:sz="0" w:space="0" w:color="auto"/>
      </w:divBdr>
    </w:div>
    <w:div w:id="784887421">
      <w:marLeft w:val="480"/>
      <w:marRight w:val="0"/>
      <w:marTop w:val="0"/>
      <w:marBottom w:val="0"/>
      <w:divBdr>
        <w:top w:val="none" w:sz="0" w:space="0" w:color="auto"/>
        <w:left w:val="none" w:sz="0" w:space="0" w:color="auto"/>
        <w:bottom w:val="none" w:sz="0" w:space="0" w:color="auto"/>
        <w:right w:val="none" w:sz="0" w:space="0" w:color="auto"/>
      </w:divBdr>
    </w:div>
    <w:div w:id="784929342">
      <w:marLeft w:val="480"/>
      <w:marRight w:val="0"/>
      <w:marTop w:val="0"/>
      <w:marBottom w:val="0"/>
      <w:divBdr>
        <w:top w:val="none" w:sz="0" w:space="0" w:color="auto"/>
        <w:left w:val="none" w:sz="0" w:space="0" w:color="auto"/>
        <w:bottom w:val="none" w:sz="0" w:space="0" w:color="auto"/>
        <w:right w:val="none" w:sz="0" w:space="0" w:color="auto"/>
      </w:divBdr>
    </w:div>
    <w:div w:id="784930844">
      <w:marLeft w:val="480"/>
      <w:marRight w:val="0"/>
      <w:marTop w:val="0"/>
      <w:marBottom w:val="0"/>
      <w:divBdr>
        <w:top w:val="none" w:sz="0" w:space="0" w:color="auto"/>
        <w:left w:val="none" w:sz="0" w:space="0" w:color="auto"/>
        <w:bottom w:val="none" w:sz="0" w:space="0" w:color="auto"/>
        <w:right w:val="none" w:sz="0" w:space="0" w:color="auto"/>
      </w:divBdr>
    </w:div>
    <w:div w:id="785008243">
      <w:marLeft w:val="480"/>
      <w:marRight w:val="0"/>
      <w:marTop w:val="0"/>
      <w:marBottom w:val="0"/>
      <w:divBdr>
        <w:top w:val="none" w:sz="0" w:space="0" w:color="auto"/>
        <w:left w:val="none" w:sz="0" w:space="0" w:color="auto"/>
        <w:bottom w:val="none" w:sz="0" w:space="0" w:color="auto"/>
        <w:right w:val="none" w:sz="0" w:space="0" w:color="auto"/>
      </w:divBdr>
    </w:div>
    <w:div w:id="785084356">
      <w:marLeft w:val="480"/>
      <w:marRight w:val="0"/>
      <w:marTop w:val="0"/>
      <w:marBottom w:val="0"/>
      <w:divBdr>
        <w:top w:val="none" w:sz="0" w:space="0" w:color="auto"/>
        <w:left w:val="none" w:sz="0" w:space="0" w:color="auto"/>
        <w:bottom w:val="none" w:sz="0" w:space="0" w:color="auto"/>
        <w:right w:val="none" w:sz="0" w:space="0" w:color="auto"/>
      </w:divBdr>
    </w:div>
    <w:div w:id="785195185">
      <w:marLeft w:val="480"/>
      <w:marRight w:val="0"/>
      <w:marTop w:val="0"/>
      <w:marBottom w:val="0"/>
      <w:divBdr>
        <w:top w:val="none" w:sz="0" w:space="0" w:color="auto"/>
        <w:left w:val="none" w:sz="0" w:space="0" w:color="auto"/>
        <w:bottom w:val="none" w:sz="0" w:space="0" w:color="auto"/>
        <w:right w:val="none" w:sz="0" w:space="0" w:color="auto"/>
      </w:divBdr>
    </w:div>
    <w:div w:id="785318401">
      <w:marLeft w:val="480"/>
      <w:marRight w:val="0"/>
      <w:marTop w:val="0"/>
      <w:marBottom w:val="0"/>
      <w:divBdr>
        <w:top w:val="none" w:sz="0" w:space="0" w:color="auto"/>
        <w:left w:val="none" w:sz="0" w:space="0" w:color="auto"/>
        <w:bottom w:val="none" w:sz="0" w:space="0" w:color="auto"/>
        <w:right w:val="none" w:sz="0" w:space="0" w:color="auto"/>
      </w:divBdr>
    </w:div>
    <w:div w:id="785779786">
      <w:marLeft w:val="480"/>
      <w:marRight w:val="0"/>
      <w:marTop w:val="0"/>
      <w:marBottom w:val="0"/>
      <w:divBdr>
        <w:top w:val="none" w:sz="0" w:space="0" w:color="auto"/>
        <w:left w:val="none" w:sz="0" w:space="0" w:color="auto"/>
        <w:bottom w:val="none" w:sz="0" w:space="0" w:color="auto"/>
        <w:right w:val="none" w:sz="0" w:space="0" w:color="auto"/>
      </w:divBdr>
    </w:div>
    <w:div w:id="785852052">
      <w:marLeft w:val="480"/>
      <w:marRight w:val="0"/>
      <w:marTop w:val="0"/>
      <w:marBottom w:val="0"/>
      <w:divBdr>
        <w:top w:val="none" w:sz="0" w:space="0" w:color="auto"/>
        <w:left w:val="none" w:sz="0" w:space="0" w:color="auto"/>
        <w:bottom w:val="none" w:sz="0" w:space="0" w:color="auto"/>
        <w:right w:val="none" w:sz="0" w:space="0" w:color="auto"/>
      </w:divBdr>
    </w:div>
    <w:div w:id="786002094">
      <w:marLeft w:val="480"/>
      <w:marRight w:val="0"/>
      <w:marTop w:val="0"/>
      <w:marBottom w:val="0"/>
      <w:divBdr>
        <w:top w:val="none" w:sz="0" w:space="0" w:color="auto"/>
        <w:left w:val="none" w:sz="0" w:space="0" w:color="auto"/>
        <w:bottom w:val="none" w:sz="0" w:space="0" w:color="auto"/>
        <w:right w:val="none" w:sz="0" w:space="0" w:color="auto"/>
      </w:divBdr>
    </w:div>
    <w:div w:id="786042580">
      <w:marLeft w:val="480"/>
      <w:marRight w:val="0"/>
      <w:marTop w:val="0"/>
      <w:marBottom w:val="0"/>
      <w:divBdr>
        <w:top w:val="none" w:sz="0" w:space="0" w:color="auto"/>
        <w:left w:val="none" w:sz="0" w:space="0" w:color="auto"/>
        <w:bottom w:val="none" w:sz="0" w:space="0" w:color="auto"/>
        <w:right w:val="none" w:sz="0" w:space="0" w:color="auto"/>
      </w:divBdr>
    </w:div>
    <w:div w:id="786125472">
      <w:marLeft w:val="480"/>
      <w:marRight w:val="0"/>
      <w:marTop w:val="0"/>
      <w:marBottom w:val="0"/>
      <w:divBdr>
        <w:top w:val="none" w:sz="0" w:space="0" w:color="auto"/>
        <w:left w:val="none" w:sz="0" w:space="0" w:color="auto"/>
        <w:bottom w:val="none" w:sz="0" w:space="0" w:color="auto"/>
        <w:right w:val="none" w:sz="0" w:space="0" w:color="auto"/>
      </w:divBdr>
    </w:div>
    <w:div w:id="786194255">
      <w:marLeft w:val="480"/>
      <w:marRight w:val="0"/>
      <w:marTop w:val="0"/>
      <w:marBottom w:val="0"/>
      <w:divBdr>
        <w:top w:val="none" w:sz="0" w:space="0" w:color="auto"/>
        <w:left w:val="none" w:sz="0" w:space="0" w:color="auto"/>
        <w:bottom w:val="none" w:sz="0" w:space="0" w:color="auto"/>
        <w:right w:val="none" w:sz="0" w:space="0" w:color="auto"/>
      </w:divBdr>
    </w:div>
    <w:div w:id="786240384">
      <w:marLeft w:val="480"/>
      <w:marRight w:val="0"/>
      <w:marTop w:val="0"/>
      <w:marBottom w:val="0"/>
      <w:divBdr>
        <w:top w:val="none" w:sz="0" w:space="0" w:color="auto"/>
        <w:left w:val="none" w:sz="0" w:space="0" w:color="auto"/>
        <w:bottom w:val="none" w:sz="0" w:space="0" w:color="auto"/>
        <w:right w:val="none" w:sz="0" w:space="0" w:color="auto"/>
      </w:divBdr>
    </w:div>
    <w:div w:id="786510151">
      <w:marLeft w:val="480"/>
      <w:marRight w:val="0"/>
      <w:marTop w:val="0"/>
      <w:marBottom w:val="0"/>
      <w:divBdr>
        <w:top w:val="none" w:sz="0" w:space="0" w:color="auto"/>
        <w:left w:val="none" w:sz="0" w:space="0" w:color="auto"/>
        <w:bottom w:val="none" w:sz="0" w:space="0" w:color="auto"/>
        <w:right w:val="none" w:sz="0" w:space="0" w:color="auto"/>
      </w:divBdr>
    </w:div>
    <w:div w:id="786587913">
      <w:marLeft w:val="480"/>
      <w:marRight w:val="0"/>
      <w:marTop w:val="0"/>
      <w:marBottom w:val="0"/>
      <w:divBdr>
        <w:top w:val="none" w:sz="0" w:space="0" w:color="auto"/>
        <w:left w:val="none" w:sz="0" w:space="0" w:color="auto"/>
        <w:bottom w:val="none" w:sz="0" w:space="0" w:color="auto"/>
        <w:right w:val="none" w:sz="0" w:space="0" w:color="auto"/>
      </w:divBdr>
    </w:div>
    <w:div w:id="786772083">
      <w:marLeft w:val="480"/>
      <w:marRight w:val="0"/>
      <w:marTop w:val="0"/>
      <w:marBottom w:val="0"/>
      <w:divBdr>
        <w:top w:val="none" w:sz="0" w:space="0" w:color="auto"/>
        <w:left w:val="none" w:sz="0" w:space="0" w:color="auto"/>
        <w:bottom w:val="none" w:sz="0" w:space="0" w:color="auto"/>
        <w:right w:val="none" w:sz="0" w:space="0" w:color="auto"/>
      </w:divBdr>
    </w:div>
    <w:div w:id="786773064">
      <w:marLeft w:val="480"/>
      <w:marRight w:val="0"/>
      <w:marTop w:val="0"/>
      <w:marBottom w:val="0"/>
      <w:divBdr>
        <w:top w:val="none" w:sz="0" w:space="0" w:color="auto"/>
        <w:left w:val="none" w:sz="0" w:space="0" w:color="auto"/>
        <w:bottom w:val="none" w:sz="0" w:space="0" w:color="auto"/>
        <w:right w:val="none" w:sz="0" w:space="0" w:color="auto"/>
      </w:divBdr>
    </w:div>
    <w:div w:id="786777048">
      <w:marLeft w:val="480"/>
      <w:marRight w:val="0"/>
      <w:marTop w:val="0"/>
      <w:marBottom w:val="0"/>
      <w:divBdr>
        <w:top w:val="none" w:sz="0" w:space="0" w:color="auto"/>
        <w:left w:val="none" w:sz="0" w:space="0" w:color="auto"/>
        <w:bottom w:val="none" w:sz="0" w:space="0" w:color="auto"/>
        <w:right w:val="none" w:sz="0" w:space="0" w:color="auto"/>
      </w:divBdr>
    </w:div>
    <w:div w:id="786777822">
      <w:marLeft w:val="480"/>
      <w:marRight w:val="0"/>
      <w:marTop w:val="0"/>
      <w:marBottom w:val="0"/>
      <w:divBdr>
        <w:top w:val="none" w:sz="0" w:space="0" w:color="auto"/>
        <w:left w:val="none" w:sz="0" w:space="0" w:color="auto"/>
        <w:bottom w:val="none" w:sz="0" w:space="0" w:color="auto"/>
        <w:right w:val="none" w:sz="0" w:space="0" w:color="auto"/>
      </w:divBdr>
    </w:div>
    <w:div w:id="786972743">
      <w:marLeft w:val="480"/>
      <w:marRight w:val="0"/>
      <w:marTop w:val="0"/>
      <w:marBottom w:val="0"/>
      <w:divBdr>
        <w:top w:val="none" w:sz="0" w:space="0" w:color="auto"/>
        <w:left w:val="none" w:sz="0" w:space="0" w:color="auto"/>
        <w:bottom w:val="none" w:sz="0" w:space="0" w:color="auto"/>
        <w:right w:val="none" w:sz="0" w:space="0" w:color="auto"/>
      </w:divBdr>
    </w:div>
    <w:div w:id="787047286">
      <w:marLeft w:val="480"/>
      <w:marRight w:val="0"/>
      <w:marTop w:val="0"/>
      <w:marBottom w:val="0"/>
      <w:divBdr>
        <w:top w:val="none" w:sz="0" w:space="0" w:color="auto"/>
        <w:left w:val="none" w:sz="0" w:space="0" w:color="auto"/>
        <w:bottom w:val="none" w:sz="0" w:space="0" w:color="auto"/>
        <w:right w:val="none" w:sz="0" w:space="0" w:color="auto"/>
      </w:divBdr>
    </w:div>
    <w:div w:id="787088452">
      <w:marLeft w:val="480"/>
      <w:marRight w:val="0"/>
      <w:marTop w:val="0"/>
      <w:marBottom w:val="0"/>
      <w:divBdr>
        <w:top w:val="none" w:sz="0" w:space="0" w:color="auto"/>
        <w:left w:val="none" w:sz="0" w:space="0" w:color="auto"/>
        <w:bottom w:val="none" w:sz="0" w:space="0" w:color="auto"/>
        <w:right w:val="none" w:sz="0" w:space="0" w:color="auto"/>
      </w:divBdr>
    </w:div>
    <w:div w:id="787168374">
      <w:marLeft w:val="480"/>
      <w:marRight w:val="0"/>
      <w:marTop w:val="0"/>
      <w:marBottom w:val="0"/>
      <w:divBdr>
        <w:top w:val="none" w:sz="0" w:space="0" w:color="auto"/>
        <w:left w:val="none" w:sz="0" w:space="0" w:color="auto"/>
        <w:bottom w:val="none" w:sz="0" w:space="0" w:color="auto"/>
        <w:right w:val="none" w:sz="0" w:space="0" w:color="auto"/>
      </w:divBdr>
    </w:div>
    <w:div w:id="787242715">
      <w:marLeft w:val="480"/>
      <w:marRight w:val="0"/>
      <w:marTop w:val="0"/>
      <w:marBottom w:val="0"/>
      <w:divBdr>
        <w:top w:val="none" w:sz="0" w:space="0" w:color="auto"/>
        <w:left w:val="none" w:sz="0" w:space="0" w:color="auto"/>
        <w:bottom w:val="none" w:sz="0" w:space="0" w:color="auto"/>
        <w:right w:val="none" w:sz="0" w:space="0" w:color="auto"/>
      </w:divBdr>
    </w:div>
    <w:div w:id="787430235">
      <w:marLeft w:val="480"/>
      <w:marRight w:val="0"/>
      <w:marTop w:val="0"/>
      <w:marBottom w:val="0"/>
      <w:divBdr>
        <w:top w:val="none" w:sz="0" w:space="0" w:color="auto"/>
        <w:left w:val="none" w:sz="0" w:space="0" w:color="auto"/>
        <w:bottom w:val="none" w:sz="0" w:space="0" w:color="auto"/>
        <w:right w:val="none" w:sz="0" w:space="0" w:color="auto"/>
      </w:divBdr>
    </w:div>
    <w:div w:id="787548299">
      <w:marLeft w:val="480"/>
      <w:marRight w:val="0"/>
      <w:marTop w:val="0"/>
      <w:marBottom w:val="0"/>
      <w:divBdr>
        <w:top w:val="none" w:sz="0" w:space="0" w:color="auto"/>
        <w:left w:val="none" w:sz="0" w:space="0" w:color="auto"/>
        <w:bottom w:val="none" w:sz="0" w:space="0" w:color="auto"/>
        <w:right w:val="none" w:sz="0" w:space="0" w:color="auto"/>
      </w:divBdr>
    </w:div>
    <w:div w:id="787578662">
      <w:marLeft w:val="480"/>
      <w:marRight w:val="0"/>
      <w:marTop w:val="0"/>
      <w:marBottom w:val="0"/>
      <w:divBdr>
        <w:top w:val="none" w:sz="0" w:space="0" w:color="auto"/>
        <w:left w:val="none" w:sz="0" w:space="0" w:color="auto"/>
        <w:bottom w:val="none" w:sz="0" w:space="0" w:color="auto"/>
        <w:right w:val="none" w:sz="0" w:space="0" w:color="auto"/>
      </w:divBdr>
    </w:div>
    <w:div w:id="787626096">
      <w:marLeft w:val="480"/>
      <w:marRight w:val="0"/>
      <w:marTop w:val="0"/>
      <w:marBottom w:val="0"/>
      <w:divBdr>
        <w:top w:val="none" w:sz="0" w:space="0" w:color="auto"/>
        <w:left w:val="none" w:sz="0" w:space="0" w:color="auto"/>
        <w:bottom w:val="none" w:sz="0" w:space="0" w:color="auto"/>
        <w:right w:val="none" w:sz="0" w:space="0" w:color="auto"/>
      </w:divBdr>
    </w:div>
    <w:div w:id="787697142">
      <w:marLeft w:val="480"/>
      <w:marRight w:val="0"/>
      <w:marTop w:val="0"/>
      <w:marBottom w:val="0"/>
      <w:divBdr>
        <w:top w:val="none" w:sz="0" w:space="0" w:color="auto"/>
        <w:left w:val="none" w:sz="0" w:space="0" w:color="auto"/>
        <w:bottom w:val="none" w:sz="0" w:space="0" w:color="auto"/>
        <w:right w:val="none" w:sz="0" w:space="0" w:color="auto"/>
      </w:divBdr>
    </w:div>
    <w:div w:id="787743466">
      <w:marLeft w:val="480"/>
      <w:marRight w:val="0"/>
      <w:marTop w:val="0"/>
      <w:marBottom w:val="0"/>
      <w:divBdr>
        <w:top w:val="none" w:sz="0" w:space="0" w:color="auto"/>
        <w:left w:val="none" w:sz="0" w:space="0" w:color="auto"/>
        <w:bottom w:val="none" w:sz="0" w:space="0" w:color="auto"/>
        <w:right w:val="none" w:sz="0" w:space="0" w:color="auto"/>
      </w:divBdr>
    </w:div>
    <w:div w:id="787816052">
      <w:marLeft w:val="480"/>
      <w:marRight w:val="0"/>
      <w:marTop w:val="0"/>
      <w:marBottom w:val="0"/>
      <w:divBdr>
        <w:top w:val="none" w:sz="0" w:space="0" w:color="auto"/>
        <w:left w:val="none" w:sz="0" w:space="0" w:color="auto"/>
        <w:bottom w:val="none" w:sz="0" w:space="0" w:color="auto"/>
        <w:right w:val="none" w:sz="0" w:space="0" w:color="auto"/>
      </w:divBdr>
    </w:div>
    <w:div w:id="787966213">
      <w:marLeft w:val="480"/>
      <w:marRight w:val="0"/>
      <w:marTop w:val="0"/>
      <w:marBottom w:val="0"/>
      <w:divBdr>
        <w:top w:val="none" w:sz="0" w:space="0" w:color="auto"/>
        <w:left w:val="none" w:sz="0" w:space="0" w:color="auto"/>
        <w:bottom w:val="none" w:sz="0" w:space="0" w:color="auto"/>
        <w:right w:val="none" w:sz="0" w:space="0" w:color="auto"/>
      </w:divBdr>
    </w:div>
    <w:div w:id="788203572">
      <w:marLeft w:val="480"/>
      <w:marRight w:val="0"/>
      <w:marTop w:val="0"/>
      <w:marBottom w:val="0"/>
      <w:divBdr>
        <w:top w:val="none" w:sz="0" w:space="0" w:color="auto"/>
        <w:left w:val="none" w:sz="0" w:space="0" w:color="auto"/>
        <w:bottom w:val="none" w:sz="0" w:space="0" w:color="auto"/>
        <w:right w:val="none" w:sz="0" w:space="0" w:color="auto"/>
      </w:divBdr>
    </w:div>
    <w:div w:id="788549919">
      <w:marLeft w:val="480"/>
      <w:marRight w:val="0"/>
      <w:marTop w:val="0"/>
      <w:marBottom w:val="0"/>
      <w:divBdr>
        <w:top w:val="none" w:sz="0" w:space="0" w:color="auto"/>
        <w:left w:val="none" w:sz="0" w:space="0" w:color="auto"/>
        <w:bottom w:val="none" w:sz="0" w:space="0" w:color="auto"/>
        <w:right w:val="none" w:sz="0" w:space="0" w:color="auto"/>
      </w:divBdr>
    </w:div>
    <w:div w:id="788621104">
      <w:marLeft w:val="480"/>
      <w:marRight w:val="0"/>
      <w:marTop w:val="0"/>
      <w:marBottom w:val="0"/>
      <w:divBdr>
        <w:top w:val="none" w:sz="0" w:space="0" w:color="auto"/>
        <w:left w:val="none" w:sz="0" w:space="0" w:color="auto"/>
        <w:bottom w:val="none" w:sz="0" w:space="0" w:color="auto"/>
        <w:right w:val="none" w:sz="0" w:space="0" w:color="auto"/>
      </w:divBdr>
    </w:div>
    <w:div w:id="788669002">
      <w:marLeft w:val="480"/>
      <w:marRight w:val="0"/>
      <w:marTop w:val="0"/>
      <w:marBottom w:val="0"/>
      <w:divBdr>
        <w:top w:val="none" w:sz="0" w:space="0" w:color="auto"/>
        <w:left w:val="none" w:sz="0" w:space="0" w:color="auto"/>
        <w:bottom w:val="none" w:sz="0" w:space="0" w:color="auto"/>
        <w:right w:val="none" w:sz="0" w:space="0" w:color="auto"/>
      </w:divBdr>
    </w:div>
    <w:div w:id="789084210">
      <w:marLeft w:val="480"/>
      <w:marRight w:val="0"/>
      <w:marTop w:val="0"/>
      <w:marBottom w:val="0"/>
      <w:divBdr>
        <w:top w:val="none" w:sz="0" w:space="0" w:color="auto"/>
        <w:left w:val="none" w:sz="0" w:space="0" w:color="auto"/>
        <w:bottom w:val="none" w:sz="0" w:space="0" w:color="auto"/>
        <w:right w:val="none" w:sz="0" w:space="0" w:color="auto"/>
      </w:divBdr>
    </w:div>
    <w:div w:id="789251761">
      <w:marLeft w:val="480"/>
      <w:marRight w:val="0"/>
      <w:marTop w:val="0"/>
      <w:marBottom w:val="0"/>
      <w:divBdr>
        <w:top w:val="none" w:sz="0" w:space="0" w:color="auto"/>
        <w:left w:val="none" w:sz="0" w:space="0" w:color="auto"/>
        <w:bottom w:val="none" w:sz="0" w:space="0" w:color="auto"/>
        <w:right w:val="none" w:sz="0" w:space="0" w:color="auto"/>
      </w:divBdr>
    </w:div>
    <w:div w:id="789324395">
      <w:marLeft w:val="480"/>
      <w:marRight w:val="0"/>
      <w:marTop w:val="0"/>
      <w:marBottom w:val="0"/>
      <w:divBdr>
        <w:top w:val="none" w:sz="0" w:space="0" w:color="auto"/>
        <w:left w:val="none" w:sz="0" w:space="0" w:color="auto"/>
        <w:bottom w:val="none" w:sz="0" w:space="0" w:color="auto"/>
        <w:right w:val="none" w:sz="0" w:space="0" w:color="auto"/>
      </w:divBdr>
    </w:div>
    <w:div w:id="789402222">
      <w:marLeft w:val="480"/>
      <w:marRight w:val="0"/>
      <w:marTop w:val="0"/>
      <w:marBottom w:val="0"/>
      <w:divBdr>
        <w:top w:val="none" w:sz="0" w:space="0" w:color="auto"/>
        <w:left w:val="none" w:sz="0" w:space="0" w:color="auto"/>
        <w:bottom w:val="none" w:sz="0" w:space="0" w:color="auto"/>
        <w:right w:val="none" w:sz="0" w:space="0" w:color="auto"/>
      </w:divBdr>
    </w:div>
    <w:div w:id="789471870">
      <w:marLeft w:val="480"/>
      <w:marRight w:val="0"/>
      <w:marTop w:val="0"/>
      <w:marBottom w:val="0"/>
      <w:divBdr>
        <w:top w:val="none" w:sz="0" w:space="0" w:color="auto"/>
        <w:left w:val="none" w:sz="0" w:space="0" w:color="auto"/>
        <w:bottom w:val="none" w:sz="0" w:space="0" w:color="auto"/>
        <w:right w:val="none" w:sz="0" w:space="0" w:color="auto"/>
      </w:divBdr>
    </w:div>
    <w:div w:id="789472956">
      <w:marLeft w:val="480"/>
      <w:marRight w:val="0"/>
      <w:marTop w:val="0"/>
      <w:marBottom w:val="0"/>
      <w:divBdr>
        <w:top w:val="none" w:sz="0" w:space="0" w:color="auto"/>
        <w:left w:val="none" w:sz="0" w:space="0" w:color="auto"/>
        <w:bottom w:val="none" w:sz="0" w:space="0" w:color="auto"/>
        <w:right w:val="none" w:sz="0" w:space="0" w:color="auto"/>
      </w:divBdr>
    </w:div>
    <w:div w:id="789514715">
      <w:marLeft w:val="480"/>
      <w:marRight w:val="0"/>
      <w:marTop w:val="0"/>
      <w:marBottom w:val="0"/>
      <w:divBdr>
        <w:top w:val="none" w:sz="0" w:space="0" w:color="auto"/>
        <w:left w:val="none" w:sz="0" w:space="0" w:color="auto"/>
        <w:bottom w:val="none" w:sz="0" w:space="0" w:color="auto"/>
        <w:right w:val="none" w:sz="0" w:space="0" w:color="auto"/>
      </w:divBdr>
    </w:div>
    <w:div w:id="789514814">
      <w:marLeft w:val="480"/>
      <w:marRight w:val="0"/>
      <w:marTop w:val="0"/>
      <w:marBottom w:val="0"/>
      <w:divBdr>
        <w:top w:val="none" w:sz="0" w:space="0" w:color="auto"/>
        <w:left w:val="none" w:sz="0" w:space="0" w:color="auto"/>
        <w:bottom w:val="none" w:sz="0" w:space="0" w:color="auto"/>
        <w:right w:val="none" w:sz="0" w:space="0" w:color="auto"/>
      </w:divBdr>
    </w:div>
    <w:div w:id="789780244">
      <w:marLeft w:val="480"/>
      <w:marRight w:val="0"/>
      <w:marTop w:val="0"/>
      <w:marBottom w:val="0"/>
      <w:divBdr>
        <w:top w:val="none" w:sz="0" w:space="0" w:color="auto"/>
        <w:left w:val="none" w:sz="0" w:space="0" w:color="auto"/>
        <w:bottom w:val="none" w:sz="0" w:space="0" w:color="auto"/>
        <w:right w:val="none" w:sz="0" w:space="0" w:color="auto"/>
      </w:divBdr>
    </w:div>
    <w:div w:id="789789417">
      <w:marLeft w:val="480"/>
      <w:marRight w:val="0"/>
      <w:marTop w:val="0"/>
      <w:marBottom w:val="0"/>
      <w:divBdr>
        <w:top w:val="none" w:sz="0" w:space="0" w:color="auto"/>
        <w:left w:val="none" w:sz="0" w:space="0" w:color="auto"/>
        <w:bottom w:val="none" w:sz="0" w:space="0" w:color="auto"/>
        <w:right w:val="none" w:sz="0" w:space="0" w:color="auto"/>
      </w:divBdr>
    </w:div>
    <w:div w:id="789862983">
      <w:marLeft w:val="480"/>
      <w:marRight w:val="0"/>
      <w:marTop w:val="0"/>
      <w:marBottom w:val="0"/>
      <w:divBdr>
        <w:top w:val="none" w:sz="0" w:space="0" w:color="auto"/>
        <w:left w:val="none" w:sz="0" w:space="0" w:color="auto"/>
        <w:bottom w:val="none" w:sz="0" w:space="0" w:color="auto"/>
        <w:right w:val="none" w:sz="0" w:space="0" w:color="auto"/>
      </w:divBdr>
    </w:div>
    <w:div w:id="789931621">
      <w:marLeft w:val="480"/>
      <w:marRight w:val="0"/>
      <w:marTop w:val="0"/>
      <w:marBottom w:val="0"/>
      <w:divBdr>
        <w:top w:val="none" w:sz="0" w:space="0" w:color="auto"/>
        <w:left w:val="none" w:sz="0" w:space="0" w:color="auto"/>
        <w:bottom w:val="none" w:sz="0" w:space="0" w:color="auto"/>
        <w:right w:val="none" w:sz="0" w:space="0" w:color="auto"/>
      </w:divBdr>
    </w:div>
    <w:div w:id="789937282">
      <w:marLeft w:val="480"/>
      <w:marRight w:val="0"/>
      <w:marTop w:val="0"/>
      <w:marBottom w:val="0"/>
      <w:divBdr>
        <w:top w:val="none" w:sz="0" w:space="0" w:color="auto"/>
        <w:left w:val="none" w:sz="0" w:space="0" w:color="auto"/>
        <w:bottom w:val="none" w:sz="0" w:space="0" w:color="auto"/>
        <w:right w:val="none" w:sz="0" w:space="0" w:color="auto"/>
      </w:divBdr>
    </w:div>
    <w:div w:id="789975746">
      <w:marLeft w:val="480"/>
      <w:marRight w:val="0"/>
      <w:marTop w:val="0"/>
      <w:marBottom w:val="0"/>
      <w:divBdr>
        <w:top w:val="none" w:sz="0" w:space="0" w:color="auto"/>
        <w:left w:val="none" w:sz="0" w:space="0" w:color="auto"/>
        <w:bottom w:val="none" w:sz="0" w:space="0" w:color="auto"/>
        <w:right w:val="none" w:sz="0" w:space="0" w:color="auto"/>
      </w:divBdr>
    </w:div>
    <w:div w:id="790126647">
      <w:marLeft w:val="480"/>
      <w:marRight w:val="0"/>
      <w:marTop w:val="0"/>
      <w:marBottom w:val="0"/>
      <w:divBdr>
        <w:top w:val="none" w:sz="0" w:space="0" w:color="auto"/>
        <w:left w:val="none" w:sz="0" w:space="0" w:color="auto"/>
        <w:bottom w:val="none" w:sz="0" w:space="0" w:color="auto"/>
        <w:right w:val="none" w:sz="0" w:space="0" w:color="auto"/>
      </w:divBdr>
    </w:div>
    <w:div w:id="790132535">
      <w:marLeft w:val="480"/>
      <w:marRight w:val="0"/>
      <w:marTop w:val="0"/>
      <w:marBottom w:val="0"/>
      <w:divBdr>
        <w:top w:val="none" w:sz="0" w:space="0" w:color="auto"/>
        <w:left w:val="none" w:sz="0" w:space="0" w:color="auto"/>
        <w:bottom w:val="none" w:sz="0" w:space="0" w:color="auto"/>
        <w:right w:val="none" w:sz="0" w:space="0" w:color="auto"/>
      </w:divBdr>
    </w:div>
    <w:div w:id="790173975">
      <w:marLeft w:val="480"/>
      <w:marRight w:val="0"/>
      <w:marTop w:val="0"/>
      <w:marBottom w:val="0"/>
      <w:divBdr>
        <w:top w:val="none" w:sz="0" w:space="0" w:color="auto"/>
        <w:left w:val="none" w:sz="0" w:space="0" w:color="auto"/>
        <w:bottom w:val="none" w:sz="0" w:space="0" w:color="auto"/>
        <w:right w:val="none" w:sz="0" w:space="0" w:color="auto"/>
      </w:divBdr>
    </w:div>
    <w:div w:id="790243343">
      <w:marLeft w:val="480"/>
      <w:marRight w:val="0"/>
      <w:marTop w:val="0"/>
      <w:marBottom w:val="0"/>
      <w:divBdr>
        <w:top w:val="none" w:sz="0" w:space="0" w:color="auto"/>
        <w:left w:val="none" w:sz="0" w:space="0" w:color="auto"/>
        <w:bottom w:val="none" w:sz="0" w:space="0" w:color="auto"/>
        <w:right w:val="none" w:sz="0" w:space="0" w:color="auto"/>
      </w:divBdr>
    </w:div>
    <w:div w:id="790250667">
      <w:marLeft w:val="480"/>
      <w:marRight w:val="0"/>
      <w:marTop w:val="0"/>
      <w:marBottom w:val="0"/>
      <w:divBdr>
        <w:top w:val="none" w:sz="0" w:space="0" w:color="auto"/>
        <w:left w:val="none" w:sz="0" w:space="0" w:color="auto"/>
        <w:bottom w:val="none" w:sz="0" w:space="0" w:color="auto"/>
        <w:right w:val="none" w:sz="0" w:space="0" w:color="auto"/>
      </w:divBdr>
    </w:div>
    <w:div w:id="790369324">
      <w:marLeft w:val="480"/>
      <w:marRight w:val="0"/>
      <w:marTop w:val="0"/>
      <w:marBottom w:val="0"/>
      <w:divBdr>
        <w:top w:val="none" w:sz="0" w:space="0" w:color="auto"/>
        <w:left w:val="none" w:sz="0" w:space="0" w:color="auto"/>
        <w:bottom w:val="none" w:sz="0" w:space="0" w:color="auto"/>
        <w:right w:val="none" w:sz="0" w:space="0" w:color="auto"/>
      </w:divBdr>
    </w:div>
    <w:div w:id="790586704">
      <w:marLeft w:val="480"/>
      <w:marRight w:val="0"/>
      <w:marTop w:val="0"/>
      <w:marBottom w:val="0"/>
      <w:divBdr>
        <w:top w:val="none" w:sz="0" w:space="0" w:color="auto"/>
        <w:left w:val="none" w:sz="0" w:space="0" w:color="auto"/>
        <w:bottom w:val="none" w:sz="0" w:space="0" w:color="auto"/>
        <w:right w:val="none" w:sz="0" w:space="0" w:color="auto"/>
      </w:divBdr>
    </w:div>
    <w:div w:id="790590915">
      <w:marLeft w:val="480"/>
      <w:marRight w:val="0"/>
      <w:marTop w:val="0"/>
      <w:marBottom w:val="0"/>
      <w:divBdr>
        <w:top w:val="none" w:sz="0" w:space="0" w:color="auto"/>
        <w:left w:val="none" w:sz="0" w:space="0" w:color="auto"/>
        <w:bottom w:val="none" w:sz="0" w:space="0" w:color="auto"/>
        <w:right w:val="none" w:sz="0" w:space="0" w:color="auto"/>
      </w:divBdr>
    </w:div>
    <w:div w:id="790636978">
      <w:marLeft w:val="480"/>
      <w:marRight w:val="0"/>
      <w:marTop w:val="0"/>
      <w:marBottom w:val="0"/>
      <w:divBdr>
        <w:top w:val="none" w:sz="0" w:space="0" w:color="auto"/>
        <w:left w:val="none" w:sz="0" w:space="0" w:color="auto"/>
        <w:bottom w:val="none" w:sz="0" w:space="0" w:color="auto"/>
        <w:right w:val="none" w:sz="0" w:space="0" w:color="auto"/>
      </w:divBdr>
    </w:div>
    <w:div w:id="790824966">
      <w:marLeft w:val="480"/>
      <w:marRight w:val="0"/>
      <w:marTop w:val="0"/>
      <w:marBottom w:val="0"/>
      <w:divBdr>
        <w:top w:val="none" w:sz="0" w:space="0" w:color="auto"/>
        <w:left w:val="none" w:sz="0" w:space="0" w:color="auto"/>
        <w:bottom w:val="none" w:sz="0" w:space="0" w:color="auto"/>
        <w:right w:val="none" w:sz="0" w:space="0" w:color="auto"/>
      </w:divBdr>
    </w:div>
    <w:div w:id="790828837">
      <w:marLeft w:val="480"/>
      <w:marRight w:val="0"/>
      <w:marTop w:val="0"/>
      <w:marBottom w:val="0"/>
      <w:divBdr>
        <w:top w:val="none" w:sz="0" w:space="0" w:color="auto"/>
        <w:left w:val="none" w:sz="0" w:space="0" w:color="auto"/>
        <w:bottom w:val="none" w:sz="0" w:space="0" w:color="auto"/>
        <w:right w:val="none" w:sz="0" w:space="0" w:color="auto"/>
      </w:divBdr>
    </w:div>
    <w:div w:id="790902501">
      <w:marLeft w:val="480"/>
      <w:marRight w:val="0"/>
      <w:marTop w:val="0"/>
      <w:marBottom w:val="0"/>
      <w:divBdr>
        <w:top w:val="none" w:sz="0" w:space="0" w:color="auto"/>
        <w:left w:val="none" w:sz="0" w:space="0" w:color="auto"/>
        <w:bottom w:val="none" w:sz="0" w:space="0" w:color="auto"/>
        <w:right w:val="none" w:sz="0" w:space="0" w:color="auto"/>
      </w:divBdr>
    </w:div>
    <w:div w:id="791093467">
      <w:marLeft w:val="480"/>
      <w:marRight w:val="0"/>
      <w:marTop w:val="0"/>
      <w:marBottom w:val="0"/>
      <w:divBdr>
        <w:top w:val="none" w:sz="0" w:space="0" w:color="auto"/>
        <w:left w:val="none" w:sz="0" w:space="0" w:color="auto"/>
        <w:bottom w:val="none" w:sz="0" w:space="0" w:color="auto"/>
        <w:right w:val="none" w:sz="0" w:space="0" w:color="auto"/>
      </w:divBdr>
    </w:div>
    <w:div w:id="791172933">
      <w:marLeft w:val="480"/>
      <w:marRight w:val="0"/>
      <w:marTop w:val="0"/>
      <w:marBottom w:val="0"/>
      <w:divBdr>
        <w:top w:val="none" w:sz="0" w:space="0" w:color="auto"/>
        <w:left w:val="none" w:sz="0" w:space="0" w:color="auto"/>
        <w:bottom w:val="none" w:sz="0" w:space="0" w:color="auto"/>
        <w:right w:val="none" w:sz="0" w:space="0" w:color="auto"/>
      </w:divBdr>
    </w:div>
    <w:div w:id="791286120">
      <w:marLeft w:val="480"/>
      <w:marRight w:val="0"/>
      <w:marTop w:val="0"/>
      <w:marBottom w:val="0"/>
      <w:divBdr>
        <w:top w:val="none" w:sz="0" w:space="0" w:color="auto"/>
        <w:left w:val="none" w:sz="0" w:space="0" w:color="auto"/>
        <w:bottom w:val="none" w:sz="0" w:space="0" w:color="auto"/>
        <w:right w:val="none" w:sz="0" w:space="0" w:color="auto"/>
      </w:divBdr>
    </w:div>
    <w:div w:id="791286287">
      <w:marLeft w:val="480"/>
      <w:marRight w:val="0"/>
      <w:marTop w:val="0"/>
      <w:marBottom w:val="0"/>
      <w:divBdr>
        <w:top w:val="none" w:sz="0" w:space="0" w:color="auto"/>
        <w:left w:val="none" w:sz="0" w:space="0" w:color="auto"/>
        <w:bottom w:val="none" w:sz="0" w:space="0" w:color="auto"/>
        <w:right w:val="none" w:sz="0" w:space="0" w:color="auto"/>
      </w:divBdr>
    </w:div>
    <w:div w:id="791360801">
      <w:marLeft w:val="480"/>
      <w:marRight w:val="0"/>
      <w:marTop w:val="0"/>
      <w:marBottom w:val="0"/>
      <w:divBdr>
        <w:top w:val="none" w:sz="0" w:space="0" w:color="auto"/>
        <w:left w:val="none" w:sz="0" w:space="0" w:color="auto"/>
        <w:bottom w:val="none" w:sz="0" w:space="0" w:color="auto"/>
        <w:right w:val="none" w:sz="0" w:space="0" w:color="auto"/>
      </w:divBdr>
    </w:div>
    <w:div w:id="791362927">
      <w:marLeft w:val="480"/>
      <w:marRight w:val="0"/>
      <w:marTop w:val="0"/>
      <w:marBottom w:val="0"/>
      <w:divBdr>
        <w:top w:val="none" w:sz="0" w:space="0" w:color="auto"/>
        <w:left w:val="none" w:sz="0" w:space="0" w:color="auto"/>
        <w:bottom w:val="none" w:sz="0" w:space="0" w:color="auto"/>
        <w:right w:val="none" w:sz="0" w:space="0" w:color="auto"/>
      </w:divBdr>
    </w:div>
    <w:div w:id="791366836">
      <w:marLeft w:val="480"/>
      <w:marRight w:val="0"/>
      <w:marTop w:val="0"/>
      <w:marBottom w:val="0"/>
      <w:divBdr>
        <w:top w:val="none" w:sz="0" w:space="0" w:color="auto"/>
        <w:left w:val="none" w:sz="0" w:space="0" w:color="auto"/>
        <w:bottom w:val="none" w:sz="0" w:space="0" w:color="auto"/>
        <w:right w:val="none" w:sz="0" w:space="0" w:color="auto"/>
      </w:divBdr>
    </w:div>
    <w:div w:id="791434421">
      <w:marLeft w:val="480"/>
      <w:marRight w:val="0"/>
      <w:marTop w:val="0"/>
      <w:marBottom w:val="0"/>
      <w:divBdr>
        <w:top w:val="none" w:sz="0" w:space="0" w:color="auto"/>
        <w:left w:val="none" w:sz="0" w:space="0" w:color="auto"/>
        <w:bottom w:val="none" w:sz="0" w:space="0" w:color="auto"/>
        <w:right w:val="none" w:sz="0" w:space="0" w:color="auto"/>
      </w:divBdr>
    </w:div>
    <w:div w:id="791555980">
      <w:marLeft w:val="480"/>
      <w:marRight w:val="0"/>
      <w:marTop w:val="0"/>
      <w:marBottom w:val="0"/>
      <w:divBdr>
        <w:top w:val="none" w:sz="0" w:space="0" w:color="auto"/>
        <w:left w:val="none" w:sz="0" w:space="0" w:color="auto"/>
        <w:bottom w:val="none" w:sz="0" w:space="0" w:color="auto"/>
        <w:right w:val="none" w:sz="0" w:space="0" w:color="auto"/>
      </w:divBdr>
    </w:div>
    <w:div w:id="791704302">
      <w:marLeft w:val="480"/>
      <w:marRight w:val="0"/>
      <w:marTop w:val="0"/>
      <w:marBottom w:val="0"/>
      <w:divBdr>
        <w:top w:val="none" w:sz="0" w:space="0" w:color="auto"/>
        <w:left w:val="none" w:sz="0" w:space="0" w:color="auto"/>
        <w:bottom w:val="none" w:sz="0" w:space="0" w:color="auto"/>
        <w:right w:val="none" w:sz="0" w:space="0" w:color="auto"/>
      </w:divBdr>
    </w:div>
    <w:div w:id="791824980">
      <w:marLeft w:val="480"/>
      <w:marRight w:val="0"/>
      <w:marTop w:val="0"/>
      <w:marBottom w:val="0"/>
      <w:divBdr>
        <w:top w:val="none" w:sz="0" w:space="0" w:color="auto"/>
        <w:left w:val="none" w:sz="0" w:space="0" w:color="auto"/>
        <w:bottom w:val="none" w:sz="0" w:space="0" w:color="auto"/>
        <w:right w:val="none" w:sz="0" w:space="0" w:color="auto"/>
      </w:divBdr>
    </w:div>
    <w:div w:id="791899214">
      <w:marLeft w:val="480"/>
      <w:marRight w:val="0"/>
      <w:marTop w:val="0"/>
      <w:marBottom w:val="0"/>
      <w:divBdr>
        <w:top w:val="none" w:sz="0" w:space="0" w:color="auto"/>
        <w:left w:val="none" w:sz="0" w:space="0" w:color="auto"/>
        <w:bottom w:val="none" w:sz="0" w:space="0" w:color="auto"/>
        <w:right w:val="none" w:sz="0" w:space="0" w:color="auto"/>
      </w:divBdr>
    </w:div>
    <w:div w:id="791903499">
      <w:marLeft w:val="480"/>
      <w:marRight w:val="0"/>
      <w:marTop w:val="0"/>
      <w:marBottom w:val="0"/>
      <w:divBdr>
        <w:top w:val="none" w:sz="0" w:space="0" w:color="auto"/>
        <w:left w:val="none" w:sz="0" w:space="0" w:color="auto"/>
        <w:bottom w:val="none" w:sz="0" w:space="0" w:color="auto"/>
        <w:right w:val="none" w:sz="0" w:space="0" w:color="auto"/>
      </w:divBdr>
    </w:div>
    <w:div w:id="791947842">
      <w:marLeft w:val="480"/>
      <w:marRight w:val="0"/>
      <w:marTop w:val="0"/>
      <w:marBottom w:val="0"/>
      <w:divBdr>
        <w:top w:val="none" w:sz="0" w:space="0" w:color="auto"/>
        <w:left w:val="none" w:sz="0" w:space="0" w:color="auto"/>
        <w:bottom w:val="none" w:sz="0" w:space="0" w:color="auto"/>
        <w:right w:val="none" w:sz="0" w:space="0" w:color="auto"/>
      </w:divBdr>
    </w:div>
    <w:div w:id="792022185">
      <w:marLeft w:val="480"/>
      <w:marRight w:val="0"/>
      <w:marTop w:val="0"/>
      <w:marBottom w:val="0"/>
      <w:divBdr>
        <w:top w:val="none" w:sz="0" w:space="0" w:color="auto"/>
        <w:left w:val="none" w:sz="0" w:space="0" w:color="auto"/>
        <w:bottom w:val="none" w:sz="0" w:space="0" w:color="auto"/>
        <w:right w:val="none" w:sz="0" w:space="0" w:color="auto"/>
      </w:divBdr>
    </w:div>
    <w:div w:id="792090658">
      <w:marLeft w:val="480"/>
      <w:marRight w:val="0"/>
      <w:marTop w:val="0"/>
      <w:marBottom w:val="0"/>
      <w:divBdr>
        <w:top w:val="none" w:sz="0" w:space="0" w:color="auto"/>
        <w:left w:val="none" w:sz="0" w:space="0" w:color="auto"/>
        <w:bottom w:val="none" w:sz="0" w:space="0" w:color="auto"/>
        <w:right w:val="none" w:sz="0" w:space="0" w:color="auto"/>
      </w:divBdr>
    </w:div>
    <w:div w:id="792090904">
      <w:marLeft w:val="480"/>
      <w:marRight w:val="0"/>
      <w:marTop w:val="0"/>
      <w:marBottom w:val="0"/>
      <w:divBdr>
        <w:top w:val="none" w:sz="0" w:space="0" w:color="auto"/>
        <w:left w:val="none" w:sz="0" w:space="0" w:color="auto"/>
        <w:bottom w:val="none" w:sz="0" w:space="0" w:color="auto"/>
        <w:right w:val="none" w:sz="0" w:space="0" w:color="auto"/>
      </w:divBdr>
    </w:div>
    <w:div w:id="792093024">
      <w:marLeft w:val="480"/>
      <w:marRight w:val="0"/>
      <w:marTop w:val="0"/>
      <w:marBottom w:val="0"/>
      <w:divBdr>
        <w:top w:val="none" w:sz="0" w:space="0" w:color="auto"/>
        <w:left w:val="none" w:sz="0" w:space="0" w:color="auto"/>
        <w:bottom w:val="none" w:sz="0" w:space="0" w:color="auto"/>
        <w:right w:val="none" w:sz="0" w:space="0" w:color="auto"/>
      </w:divBdr>
    </w:div>
    <w:div w:id="792094596">
      <w:marLeft w:val="480"/>
      <w:marRight w:val="0"/>
      <w:marTop w:val="0"/>
      <w:marBottom w:val="0"/>
      <w:divBdr>
        <w:top w:val="none" w:sz="0" w:space="0" w:color="auto"/>
        <w:left w:val="none" w:sz="0" w:space="0" w:color="auto"/>
        <w:bottom w:val="none" w:sz="0" w:space="0" w:color="auto"/>
        <w:right w:val="none" w:sz="0" w:space="0" w:color="auto"/>
      </w:divBdr>
    </w:div>
    <w:div w:id="792136954">
      <w:marLeft w:val="480"/>
      <w:marRight w:val="0"/>
      <w:marTop w:val="0"/>
      <w:marBottom w:val="0"/>
      <w:divBdr>
        <w:top w:val="none" w:sz="0" w:space="0" w:color="auto"/>
        <w:left w:val="none" w:sz="0" w:space="0" w:color="auto"/>
        <w:bottom w:val="none" w:sz="0" w:space="0" w:color="auto"/>
        <w:right w:val="none" w:sz="0" w:space="0" w:color="auto"/>
      </w:divBdr>
    </w:div>
    <w:div w:id="792283908">
      <w:marLeft w:val="480"/>
      <w:marRight w:val="0"/>
      <w:marTop w:val="0"/>
      <w:marBottom w:val="0"/>
      <w:divBdr>
        <w:top w:val="none" w:sz="0" w:space="0" w:color="auto"/>
        <w:left w:val="none" w:sz="0" w:space="0" w:color="auto"/>
        <w:bottom w:val="none" w:sz="0" w:space="0" w:color="auto"/>
        <w:right w:val="none" w:sz="0" w:space="0" w:color="auto"/>
      </w:divBdr>
    </w:div>
    <w:div w:id="792361017">
      <w:marLeft w:val="480"/>
      <w:marRight w:val="0"/>
      <w:marTop w:val="0"/>
      <w:marBottom w:val="0"/>
      <w:divBdr>
        <w:top w:val="none" w:sz="0" w:space="0" w:color="auto"/>
        <w:left w:val="none" w:sz="0" w:space="0" w:color="auto"/>
        <w:bottom w:val="none" w:sz="0" w:space="0" w:color="auto"/>
        <w:right w:val="none" w:sz="0" w:space="0" w:color="auto"/>
      </w:divBdr>
    </w:div>
    <w:div w:id="792409347">
      <w:marLeft w:val="480"/>
      <w:marRight w:val="0"/>
      <w:marTop w:val="0"/>
      <w:marBottom w:val="0"/>
      <w:divBdr>
        <w:top w:val="none" w:sz="0" w:space="0" w:color="auto"/>
        <w:left w:val="none" w:sz="0" w:space="0" w:color="auto"/>
        <w:bottom w:val="none" w:sz="0" w:space="0" w:color="auto"/>
        <w:right w:val="none" w:sz="0" w:space="0" w:color="auto"/>
      </w:divBdr>
    </w:div>
    <w:div w:id="792484245">
      <w:marLeft w:val="480"/>
      <w:marRight w:val="0"/>
      <w:marTop w:val="0"/>
      <w:marBottom w:val="0"/>
      <w:divBdr>
        <w:top w:val="none" w:sz="0" w:space="0" w:color="auto"/>
        <w:left w:val="none" w:sz="0" w:space="0" w:color="auto"/>
        <w:bottom w:val="none" w:sz="0" w:space="0" w:color="auto"/>
        <w:right w:val="none" w:sz="0" w:space="0" w:color="auto"/>
      </w:divBdr>
    </w:div>
    <w:div w:id="792527260">
      <w:marLeft w:val="480"/>
      <w:marRight w:val="0"/>
      <w:marTop w:val="0"/>
      <w:marBottom w:val="0"/>
      <w:divBdr>
        <w:top w:val="none" w:sz="0" w:space="0" w:color="auto"/>
        <w:left w:val="none" w:sz="0" w:space="0" w:color="auto"/>
        <w:bottom w:val="none" w:sz="0" w:space="0" w:color="auto"/>
        <w:right w:val="none" w:sz="0" w:space="0" w:color="auto"/>
      </w:divBdr>
    </w:div>
    <w:div w:id="792749393">
      <w:marLeft w:val="480"/>
      <w:marRight w:val="0"/>
      <w:marTop w:val="0"/>
      <w:marBottom w:val="0"/>
      <w:divBdr>
        <w:top w:val="none" w:sz="0" w:space="0" w:color="auto"/>
        <w:left w:val="none" w:sz="0" w:space="0" w:color="auto"/>
        <w:bottom w:val="none" w:sz="0" w:space="0" w:color="auto"/>
        <w:right w:val="none" w:sz="0" w:space="0" w:color="auto"/>
      </w:divBdr>
    </w:div>
    <w:div w:id="792870233">
      <w:marLeft w:val="480"/>
      <w:marRight w:val="0"/>
      <w:marTop w:val="0"/>
      <w:marBottom w:val="0"/>
      <w:divBdr>
        <w:top w:val="none" w:sz="0" w:space="0" w:color="auto"/>
        <w:left w:val="none" w:sz="0" w:space="0" w:color="auto"/>
        <w:bottom w:val="none" w:sz="0" w:space="0" w:color="auto"/>
        <w:right w:val="none" w:sz="0" w:space="0" w:color="auto"/>
      </w:divBdr>
    </w:div>
    <w:div w:id="792870778">
      <w:marLeft w:val="480"/>
      <w:marRight w:val="0"/>
      <w:marTop w:val="0"/>
      <w:marBottom w:val="0"/>
      <w:divBdr>
        <w:top w:val="none" w:sz="0" w:space="0" w:color="auto"/>
        <w:left w:val="none" w:sz="0" w:space="0" w:color="auto"/>
        <w:bottom w:val="none" w:sz="0" w:space="0" w:color="auto"/>
        <w:right w:val="none" w:sz="0" w:space="0" w:color="auto"/>
      </w:divBdr>
    </w:div>
    <w:div w:id="792870925">
      <w:marLeft w:val="480"/>
      <w:marRight w:val="0"/>
      <w:marTop w:val="0"/>
      <w:marBottom w:val="0"/>
      <w:divBdr>
        <w:top w:val="none" w:sz="0" w:space="0" w:color="auto"/>
        <w:left w:val="none" w:sz="0" w:space="0" w:color="auto"/>
        <w:bottom w:val="none" w:sz="0" w:space="0" w:color="auto"/>
        <w:right w:val="none" w:sz="0" w:space="0" w:color="auto"/>
      </w:divBdr>
    </w:div>
    <w:div w:id="792990000">
      <w:marLeft w:val="480"/>
      <w:marRight w:val="0"/>
      <w:marTop w:val="0"/>
      <w:marBottom w:val="0"/>
      <w:divBdr>
        <w:top w:val="none" w:sz="0" w:space="0" w:color="auto"/>
        <w:left w:val="none" w:sz="0" w:space="0" w:color="auto"/>
        <w:bottom w:val="none" w:sz="0" w:space="0" w:color="auto"/>
        <w:right w:val="none" w:sz="0" w:space="0" w:color="auto"/>
      </w:divBdr>
    </w:div>
    <w:div w:id="793252402">
      <w:marLeft w:val="480"/>
      <w:marRight w:val="0"/>
      <w:marTop w:val="0"/>
      <w:marBottom w:val="0"/>
      <w:divBdr>
        <w:top w:val="none" w:sz="0" w:space="0" w:color="auto"/>
        <w:left w:val="none" w:sz="0" w:space="0" w:color="auto"/>
        <w:bottom w:val="none" w:sz="0" w:space="0" w:color="auto"/>
        <w:right w:val="none" w:sz="0" w:space="0" w:color="auto"/>
      </w:divBdr>
    </w:div>
    <w:div w:id="793256671">
      <w:marLeft w:val="480"/>
      <w:marRight w:val="0"/>
      <w:marTop w:val="0"/>
      <w:marBottom w:val="0"/>
      <w:divBdr>
        <w:top w:val="none" w:sz="0" w:space="0" w:color="auto"/>
        <w:left w:val="none" w:sz="0" w:space="0" w:color="auto"/>
        <w:bottom w:val="none" w:sz="0" w:space="0" w:color="auto"/>
        <w:right w:val="none" w:sz="0" w:space="0" w:color="auto"/>
      </w:divBdr>
    </w:div>
    <w:div w:id="793325342">
      <w:marLeft w:val="480"/>
      <w:marRight w:val="0"/>
      <w:marTop w:val="0"/>
      <w:marBottom w:val="0"/>
      <w:divBdr>
        <w:top w:val="none" w:sz="0" w:space="0" w:color="auto"/>
        <w:left w:val="none" w:sz="0" w:space="0" w:color="auto"/>
        <w:bottom w:val="none" w:sz="0" w:space="0" w:color="auto"/>
        <w:right w:val="none" w:sz="0" w:space="0" w:color="auto"/>
      </w:divBdr>
    </w:div>
    <w:div w:id="793331371">
      <w:marLeft w:val="480"/>
      <w:marRight w:val="0"/>
      <w:marTop w:val="0"/>
      <w:marBottom w:val="0"/>
      <w:divBdr>
        <w:top w:val="none" w:sz="0" w:space="0" w:color="auto"/>
        <w:left w:val="none" w:sz="0" w:space="0" w:color="auto"/>
        <w:bottom w:val="none" w:sz="0" w:space="0" w:color="auto"/>
        <w:right w:val="none" w:sz="0" w:space="0" w:color="auto"/>
      </w:divBdr>
    </w:div>
    <w:div w:id="793447975">
      <w:marLeft w:val="480"/>
      <w:marRight w:val="0"/>
      <w:marTop w:val="0"/>
      <w:marBottom w:val="0"/>
      <w:divBdr>
        <w:top w:val="none" w:sz="0" w:space="0" w:color="auto"/>
        <w:left w:val="none" w:sz="0" w:space="0" w:color="auto"/>
        <w:bottom w:val="none" w:sz="0" w:space="0" w:color="auto"/>
        <w:right w:val="none" w:sz="0" w:space="0" w:color="auto"/>
      </w:divBdr>
    </w:div>
    <w:div w:id="793518114">
      <w:marLeft w:val="480"/>
      <w:marRight w:val="0"/>
      <w:marTop w:val="0"/>
      <w:marBottom w:val="0"/>
      <w:divBdr>
        <w:top w:val="none" w:sz="0" w:space="0" w:color="auto"/>
        <w:left w:val="none" w:sz="0" w:space="0" w:color="auto"/>
        <w:bottom w:val="none" w:sz="0" w:space="0" w:color="auto"/>
        <w:right w:val="none" w:sz="0" w:space="0" w:color="auto"/>
      </w:divBdr>
    </w:div>
    <w:div w:id="793669157">
      <w:marLeft w:val="480"/>
      <w:marRight w:val="0"/>
      <w:marTop w:val="0"/>
      <w:marBottom w:val="0"/>
      <w:divBdr>
        <w:top w:val="none" w:sz="0" w:space="0" w:color="auto"/>
        <w:left w:val="none" w:sz="0" w:space="0" w:color="auto"/>
        <w:bottom w:val="none" w:sz="0" w:space="0" w:color="auto"/>
        <w:right w:val="none" w:sz="0" w:space="0" w:color="auto"/>
      </w:divBdr>
    </w:div>
    <w:div w:id="793863356">
      <w:marLeft w:val="480"/>
      <w:marRight w:val="0"/>
      <w:marTop w:val="0"/>
      <w:marBottom w:val="0"/>
      <w:divBdr>
        <w:top w:val="none" w:sz="0" w:space="0" w:color="auto"/>
        <w:left w:val="none" w:sz="0" w:space="0" w:color="auto"/>
        <w:bottom w:val="none" w:sz="0" w:space="0" w:color="auto"/>
        <w:right w:val="none" w:sz="0" w:space="0" w:color="auto"/>
      </w:divBdr>
    </w:div>
    <w:div w:id="793868004">
      <w:marLeft w:val="480"/>
      <w:marRight w:val="0"/>
      <w:marTop w:val="0"/>
      <w:marBottom w:val="0"/>
      <w:divBdr>
        <w:top w:val="none" w:sz="0" w:space="0" w:color="auto"/>
        <w:left w:val="none" w:sz="0" w:space="0" w:color="auto"/>
        <w:bottom w:val="none" w:sz="0" w:space="0" w:color="auto"/>
        <w:right w:val="none" w:sz="0" w:space="0" w:color="auto"/>
      </w:divBdr>
    </w:div>
    <w:div w:id="793912684">
      <w:marLeft w:val="480"/>
      <w:marRight w:val="0"/>
      <w:marTop w:val="0"/>
      <w:marBottom w:val="0"/>
      <w:divBdr>
        <w:top w:val="none" w:sz="0" w:space="0" w:color="auto"/>
        <w:left w:val="none" w:sz="0" w:space="0" w:color="auto"/>
        <w:bottom w:val="none" w:sz="0" w:space="0" w:color="auto"/>
        <w:right w:val="none" w:sz="0" w:space="0" w:color="auto"/>
      </w:divBdr>
    </w:div>
    <w:div w:id="793988429">
      <w:marLeft w:val="480"/>
      <w:marRight w:val="0"/>
      <w:marTop w:val="0"/>
      <w:marBottom w:val="0"/>
      <w:divBdr>
        <w:top w:val="none" w:sz="0" w:space="0" w:color="auto"/>
        <w:left w:val="none" w:sz="0" w:space="0" w:color="auto"/>
        <w:bottom w:val="none" w:sz="0" w:space="0" w:color="auto"/>
        <w:right w:val="none" w:sz="0" w:space="0" w:color="auto"/>
      </w:divBdr>
    </w:div>
    <w:div w:id="794055973">
      <w:marLeft w:val="480"/>
      <w:marRight w:val="0"/>
      <w:marTop w:val="0"/>
      <w:marBottom w:val="0"/>
      <w:divBdr>
        <w:top w:val="none" w:sz="0" w:space="0" w:color="auto"/>
        <w:left w:val="none" w:sz="0" w:space="0" w:color="auto"/>
        <w:bottom w:val="none" w:sz="0" w:space="0" w:color="auto"/>
        <w:right w:val="none" w:sz="0" w:space="0" w:color="auto"/>
      </w:divBdr>
    </w:div>
    <w:div w:id="794639465">
      <w:marLeft w:val="480"/>
      <w:marRight w:val="0"/>
      <w:marTop w:val="0"/>
      <w:marBottom w:val="0"/>
      <w:divBdr>
        <w:top w:val="none" w:sz="0" w:space="0" w:color="auto"/>
        <w:left w:val="none" w:sz="0" w:space="0" w:color="auto"/>
        <w:bottom w:val="none" w:sz="0" w:space="0" w:color="auto"/>
        <w:right w:val="none" w:sz="0" w:space="0" w:color="auto"/>
      </w:divBdr>
    </w:div>
    <w:div w:id="794641317">
      <w:marLeft w:val="480"/>
      <w:marRight w:val="0"/>
      <w:marTop w:val="0"/>
      <w:marBottom w:val="0"/>
      <w:divBdr>
        <w:top w:val="none" w:sz="0" w:space="0" w:color="auto"/>
        <w:left w:val="none" w:sz="0" w:space="0" w:color="auto"/>
        <w:bottom w:val="none" w:sz="0" w:space="0" w:color="auto"/>
        <w:right w:val="none" w:sz="0" w:space="0" w:color="auto"/>
      </w:divBdr>
    </w:div>
    <w:div w:id="794713297">
      <w:marLeft w:val="480"/>
      <w:marRight w:val="0"/>
      <w:marTop w:val="0"/>
      <w:marBottom w:val="0"/>
      <w:divBdr>
        <w:top w:val="none" w:sz="0" w:space="0" w:color="auto"/>
        <w:left w:val="none" w:sz="0" w:space="0" w:color="auto"/>
        <w:bottom w:val="none" w:sz="0" w:space="0" w:color="auto"/>
        <w:right w:val="none" w:sz="0" w:space="0" w:color="auto"/>
      </w:divBdr>
    </w:div>
    <w:div w:id="794716585">
      <w:marLeft w:val="480"/>
      <w:marRight w:val="0"/>
      <w:marTop w:val="0"/>
      <w:marBottom w:val="0"/>
      <w:divBdr>
        <w:top w:val="none" w:sz="0" w:space="0" w:color="auto"/>
        <w:left w:val="none" w:sz="0" w:space="0" w:color="auto"/>
        <w:bottom w:val="none" w:sz="0" w:space="0" w:color="auto"/>
        <w:right w:val="none" w:sz="0" w:space="0" w:color="auto"/>
      </w:divBdr>
    </w:div>
    <w:div w:id="794907690">
      <w:marLeft w:val="480"/>
      <w:marRight w:val="0"/>
      <w:marTop w:val="0"/>
      <w:marBottom w:val="0"/>
      <w:divBdr>
        <w:top w:val="none" w:sz="0" w:space="0" w:color="auto"/>
        <w:left w:val="none" w:sz="0" w:space="0" w:color="auto"/>
        <w:bottom w:val="none" w:sz="0" w:space="0" w:color="auto"/>
        <w:right w:val="none" w:sz="0" w:space="0" w:color="auto"/>
      </w:divBdr>
    </w:div>
    <w:div w:id="794982462">
      <w:marLeft w:val="480"/>
      <w:marRight w:val="0"/>
      <w:marTop w:val="0"/>
      <w:marBottom w:val="0"/>
      <w:divBdr>
        <w:top w:val="none" w:sz="0" w:space="0" w:color="auto"/>
        <w:left w:val="none" w:sz="0" w:space="0" w:color="auto"/>
        <w:bottom w:val="none" w:sz="0" w:space="0" w:color="auto"/>
        <w:right w:val="none" w:sz="0" w:space="0" w:color="auto"/>
      </w:divBdr>
    </w:div>
    <w:div w:id="795374303">
      <w:marLeft w:val="480"/>
      <w:marRight w:val="0"/>
      <w:marTop w:val="0"/>
      <w:marBottom w:val="0"/>
      <w:divBdr>
        <w:top w:val="none" w:sz="0" w:space="0" w:color="auto"/>
        <w:left w:val="none" w:sz="0" w:space="0" w:color="auto"/>
        <w:bottom w:val="none" w:sz="0" w:space="0" w:color="auto"/>
        <w:right w:val="none" w:sz="0" w:space="0" w:color="auto"/>
      </w:divBdr>
    </w:div>
    <w:div w:id="795752903">
      <w:marLeft w:val="480"/>
      <w:marRight w:val="0"/>
      <w:marTop w:val="0"/>
      <w:marBottom w:val="0"/>
      <w:divBdr>
        <w:top w:val="none" w:sz="0" w:space="0" w:color="auto"/>
        <w:left w:val="none" w:sz="0" w:space="0" w:color="auto"/>
        <w:bottom w:val="none" w:sz="0" w:space="0" w:color="auto"/>
        <w:right w:val="none" w:sz="0" w:space="0" w:color="auto"/>
      </w:divBdr>
    </w:div>
    <w:div w:id="795754428">
      <w:marLeft w:val="480"/>
      <w:marRight w:val="0"/>
      <w:marTop w:val="0"/>
      <w:marBottom w:val="0"/>
      <w:divBdr>
        <w:top w:val="none" w:sz="0" w:space="0" w:color="auto"/>
        <w:left w:val="none" w:sz="0" w:space="0" w:color="auto"/>
        <w:bottom w:val="none" w:sz="0" w:space="0" w:color="auto"/>
        <w:right w:val="none" w:sz="0" w:space="0" w:color="auto"/>
      </w:divBdr>
    </w:div>
    <w:div w:id="796026872">
      <w:marLeft w:val="480"/>
      <w:marRight w:val="0"/>
      <w:marTop w:val="0"/>
      <w:marBottom w:val="0"/>
      <w:divBdr>
        <w:top w:val="none" w:sz="0" w:space="0" w:color="auto"/>
        <w:left w:val="none" w:sz="0" w:space="0" w:color="auto"/>
        <w:bottom w:val="none" w:sz="0" w:space="0" w:color="auto"/>
        <w:right w:val="none" w:sz="0" w:space="0" w:color="auto"/>
      </w:divBdr>
    </w:div>
    <w:div w:id="796141855">
      <w:marLeft w:val="480"/>
      <w:marRight w:val="0"/>
      <w:marTop w:val="0"/>
      <w:marBottom w:val="0"/>
      <w:divBdr>
        <w:top w:val="none" w:sz="0" w:space="0" w:color="auto"/>
        <w:left w:val="none" w:sz="0" w:space="0" w:color="auto"/>
        <w:bottom w:val="none" w:sz="0" w:space="0" w:color="auto"/>
        <w:right w:val="none" w:sz="0" w:space="0" w:color="auto"/>
      </w:divBdr>
    </w:div>
    <w:div w:id="796142461">
      <w:marLeft w:val="480"/>
      <w:marRight w:val="0"/>
      <w:marTop w:val="0"/>
      <w:marBottom w:val="0"/>
      <w:divBdr>
        <w:top w:val="none" w:sz="0" w:space="0" w:color="auto"/>
        <w:left w:val="none" w:sz="0" w:space="0" w:color="auto"/>
        <w:bottom w:val="none" w:sz="0" w:space="0" w:color="auto"/>
        <w:right w:val="none" w:sz="0" w:space="0" w:color="auto"/>
      </w:divBdr>
    </w:div>
    <w:div w:id="796217907">
      <w:marLeft w:val="480"/>
      <w:marRight w:val="0"/>
      <w:marTop w:val="0"/>
      <w:marBottom w:val="0"/>
      <w:divBdr>
        <w:top w:val="none" w:sz="0" w:space="0" w:color="auto"/>
        <w:left w:val="none" w:sz="0" w:space="0" w:color="auto"/>
        <w:bottom w:val="none" w:sz="0" w:space="0" w:color="auto"/>
        <w:right w:val="none" w:sz="0" w:space="0" w:color="auto"/>
      </w:divBdr>
    </w:div>
    <w:div w:id="796488624">
      <w:marLeft w:val="480"/>
      <w:marRight w:val="0"/>
      <w:marTop w:val="0"/>
      <w:marBottom w:val="0"/>
      <w:divBdr>
        <w:top w:val="none" w:sz="0" w:space="0" w:color="auto"/>
        <w:left w:val="none" w:sz="0" w:space="0" w:color="auto"/>
        <w:bottom w:val="none" w:sz="0" w:space="0" w:color="auto"/>
        <w:right w:val="none" w:sz="0" w:space="0" w:color="auto"/>
      </w:divBdr>
    </w:div>
    <w:div w:id="796609510">
      <w:marLeft w:val="480"/>
      <w:marRight w:val="0"/>
      <w:marTop w:val="0"/>
      <w:marBottom w:val="0"/>
      <w:divBdr>
        <w:top w:val="none" w:sz="0" w:space="0" w:color="auto"/>
        <w:left w:val="none" w:sz="0" w:space="0" w:color="auto"/>
        <w:bottom w:val="none" w:sz="0" w:space="0" w:color="auto"/>
        <w:right w:val="none" w:sz="0" w:space="0" w:color="auto"/>
      </w:divBdr>
    </w:div>
    <w:div w:id="796610791">
      <w:marLeft w:val="480"/>
      <w:marRight w:val="0"/>
      <w:marTop w:val="0"/>
      <w:marBottom w:val="0"/>
      <w:divBdr>
        <w:top w:val="none" w:sz="0" w:space="0" w:color="auto"/>
        <w:left w:val="none" w:sz="0" w:space="0" w:color="auto"/>
        <w:bottom w:val="none" w:sz="0" w:space="0" w:color="auto"/>
        <w:right w:val="none" w:sz="0" w:space="0" w:color="auto"/>
      </w:divBdr>
    </w:div>
    <w:div w:id="796678503">
      <w:marLeft w:val="480"/>
      <w:marRight w:val="0"/>
      <w:marTop w:val="0"/>
      <w:marBottom w:val="0"/>
      <w:divBdr>
        <w:top w:val="none" w:sz="0" w:space="0" w:color="auto"/>
        <w:left w:val="none" w:sz="0" w:space="0" w:color="auto"/>
        <w:bottom w:val="none" w:sz="0" w:space="0" w:color="auto"/>
        <w:right w:val="none" w:sz="0" w:space="0" w:color="auto"/>
      </w:divBdr>
    </w:div>
    <w:div w:id="796684301">
      <w:marLeft w:val="480"/>
      <w:marRight w:val="0"/>
      <w:marTop w:val="0"/>
      <w:marBottom w:val="0"/>
      <w:divBdr>
        <w:top w:val="none" w:sz="0" w:space="0" w:color="auto"/>
        <w:left w:val="none" w:sz="0" w:space="0" w:color="auto"/>
        <w:bottom w:val="none" w:sz="0" w:space="0" w:color="auto"/>
        <w:right w:val="none" w:sz="0" w:space="0" w:color="auto"/>
      </w:divBdr>
    </w:div>
    <w:div w:id="796990557">
      <w:marLeft w:val="480"/>
      <w:marRight w:val="0"/>
      <w:marTop w:val="0"/>
      <w:marBottom w:val="0"/>
      <w:divBdr>
        <w:top w:val="none" w:sz="0" w:space="0" w:color="auto"/>
        <w:left w:val="none" w:sz="0" w:space="0" w:color="auto"/>
        <w:bottom w:val="none" w:sz="0" w:space="0" w:color="auto"/>
        <w:right w:val="none" w:sz="0" w:space="0" w:color="auto"/>
      </w:divBdr>
    </w:div>
    <w:div w:id="797184969">
      <w:marLeft w:val="480"/>
      <w:marRight w:val="0"/>
      <w:marTop w:val="0"/>
      <w:marBottom w:val="0"/>
      <w:divBdr>
        <w:top w:val="none" w:sz="0" w:space="0" w:color="auto"/>
        <w:left w:val="none" w:sz="0" w:space="0" w:color="auto"/>
        <w:bottom w:val="none" w:sz="0" w:space="0" w:color="auto"/>
        <w:right w:val="none" w:sz="0" w:space="0" w:color="auto"/>
      </w:divBdr>
    </w:div>
    <w:div w:id="797261199">
      <w:marLeft w:val="480"/>
      <w:marRight w:val="0"/>
      <w:marTop w:val="0"/>
      <w:marBottom w:val="0"/>
      <w:divBdr>
        <w:top w:val="none" w:sz="0" w:space="0" w:color="auto"/>
        <w:left w:val="none" w:sz="0" w:space="0" w:color="auto"/>
        <w:bottom w:val="none" w:sz="0" w:space="0" w:color="auto"/>
        <w:right w:val="none" w:sz="0" w:space="0" w:color="auto"/>
      </w:divBdr>
    </w:div>
    <w:div w:id="797262499">
      <w:marLeft w:val="480"/>
      <w:marRight w:val="0"/>
      <w:marTop w:val="0"/>
      <w:marBottom w:val="0"/>
      <w:divBdr>
        <w:top w:val="none" w:sz="0" w:space="0" w:color="auto"/>
        <w:left w:val="none" w:sz="0" w:space="0" w:color="auto"/>
        <w:bottom w:val="none" w:sz="0" w:space="0" w:color="auto"/>
        <w:right w:val="none" w:sz="0" w:space="0" w:color="auto"/>
      </w:divBdr>
    </w:div>
    <w:div w:id="797332948">
      <w:marLeft w:val="480"/>
      <w:marRight w:val="0"/>
      <w:marTop w:val="0"/>
      <w:marBottom w:val="0"/>
      <w:divBdr>
        <w:top w:val="none" w:sz="0" w:space="0" w:color="auto"/>
        <w:left w:val="none" w:sz="0" w:space="0" w:color="auto"/>
        <w:bottom w:val="none" w:sz="0" w:space="0" w:color="auto"/>
        <w:right w:val="none" w:sz="0" w:space="0" w:color="auto"/>
      </w:divBdr>
    </w:div>
    <w:div w:id="797408332">
      <w:marLeft w:val="480"/>
      <w:marRight w:val="0"/>
      <w:marTop w:val="0"/>
      <w:marBottom w:val="0"/>
      <w:divBdr>
        <w:top w:val="none" w:sz="0" w:space="0" w:color="auto"/>
        <w:left w:val="none" w:sz="0" w:space="0" w:color="auto"/>
        <w:bottom w:val="none" w:sz="0" w:space="0" w:color="auto"/>
        <w:right w:val="none" w:sz="0" w:space="0" w:color="auto"/>
      </w:divBdr>
    </w:div>
    <w:div w:id="797454053">
      <w:marLeft w:val="480"/>
      <w:marRight w:val="0"/>
      <w:marTop w:val="0"/>
      <w:marBottom w:val="0"/>
      <w:divBdr>
        <w:top w:val="none" w:sz="0" w:space="0" w:color="auto"/>
        <w:left w:val="none" w:sz="0" w:space="0" w:color="auto"/>
        <w:bottom w:val="none" w:sz="0" w:space="0" w:color="auto"/>
        <w:right w:val="none" w:sz="0" w:space="0" w:color="auto"/>
      </w:divBdr>
    </w:div>
    <w:div w:id="797530688">
      <w:marLeft w:val="480"/>
      <w:marRight w:val="0"/>
      <w:marTop w:val="0"/>
      <w:marBottom w:val="0"/>
      <w:divBdr>
        <w:top w:val="none" w:sz="0" w:space="0" w:color="auto"/>
        <w:left w:val="none" w:sz="0" w:space="0" w:color="auto"/>
        <w:bottom w:val="none" w:sz="0" w:space="0" w:color="auto"/>
        <w:right w:val="none" w:sz="0" w:space="0" w:color="auto"/>
      </w:divBdr>
    </w:div>
    <w:div w:id="797645013">
      <w:marLeft w:val="480"/>
      <w:marRight w:val="0"/>
      <w:marTop w:val="0"/>
      <w:marBottom w:val="0"/>
      <w:divBdr>
        <w:top w:val="none" w:sz="0" w:space="0" w:color="auto"/>
        <w:left w:val="none" w:sz="0" w:space="0" w:color="auto"/>
        <w:bottom w:val="none" w:sz="0" w:space="0" w:color="auto"/>
        <w:right w:val="none" w:sz="0" w:space="0" w:color="auto"/>
      </w:divBdr>
    </w:div>
    <w:div w:id="797651074">
      <w:marLeft w:val="480"/>
      <w:marRight w:val="0"/>
      <w:marTop w:val="0"/>
      <w:marBottom w:val="0"/>
      <w:divBdr>
        <w:top w:val="none" w:sz="0" w:space="0" w:color="auto"/>
        <w:left w:val="none" w:sz="0" w:space="0" w:color="auto"/>
        <w:bottom w:val="none" w:sz="0" w:space="0" w:color="auto"/>
        <w:right w:val="none" w:sz="0" w:space="0" w:color="auto"/>
      </w:divBdr>
    </w:div>
    <w:div w:id="797722621">
      <w:marLeft w:val="480"/>
      <w:marRight w:val="0"/>
      <w:marTop w:val="0"/>
      <w:marBottom w:val="0"/>
      <w:divBdr>
        <w:top w:val="none" w:sz="0" w:space="0" w:color="auto"/>
        <w:left w:val="none" w:sz="0" w:space="0" w:color="auto"/>
        <w:bottom w:val="none" w:sz="0" w:space="0" w:color="auto"/>
        <w:right w:val="none" w:sz="0" w:space="0" w:color="auto"/>
      </w:divBdr>
    </w:div>
    <w:div w:id="797842072">
      <w:marLeft w:val="480"/>
      <w:marRight w:val="0"/>
      <w:marTop w:val="0"/>
      <w:marBottom w:val="0"/>
      <w:divBdr>
        <w:top w:val="none" w:sz="0" w:space="0" w:color="auto"/>
        <w:left w:val="none" w:sz="0" w:space="0" w:color="auto"/>
        <w:bottom w:val="none" w:sz="0" w:space="0" w:color="auto"/>
        <w:right w:val="none" w:sz="0" w:space="0" w:color="auto"/>
      </w:divBdr>
    </w:div>
    <w:div w:id="797992044">
      <w:marLeft w:val="480"/>
      <w:marRight w:val="0"/>
      <w:marTop w:val="0"/>
      <w:marBottom w:val="0"/>
      <w:divBdr>
        <w:top w:val="none" w:sz="0" w:space="0" w:color="auto"/>
        <w:left w:val="none" w:sz="0" w:space="0" w:color="auto"/>
        <w:bottom w:val="none" w:sz="0" w:space="0" w:color="auto"/>
        <w:right w:val="none" w:sz="0" w:space="0" w:color="auto"/>
      </w:divBdr>
    </w:div>
    <w:div w:id="798035191">
      <w:marLeft w:val="480"/>
      <w:marRight w:val="0"/>
      <w:marTop w:val="0"/>
      <w:marBottom w:val="0"/>
      <w:divBdr>
        <w:top w:val="none" w:sz="0" w:space="0" w:color="auto"/>
        <w:left w:val="none" w:sz="0" w:space="0" w:color="auto"/>
        <w:bottom w:val="none" w:sz="0" w:space="0" w:color="auto"/>
        <w:right w:val="none" w:sz="0" w:space="0" w:color="auto"/>
      </w:divBdr>
    </w:div>
    <w:div w:id="798183215">
      <w:marLeft w:val="480"/>
      <w:marRight w:val="0"/>
      <w:marTop w:val="0"/>
      <w:marBottom w:val="0"/>
      <w:divBdr>
        <w:top w:val="none" w:sz="0" w:space="0" w:color="auto"/>
        <w:left w:val="none" w:sz="0" w:space="0" w:color="auto"/>
        <w:bottom w:val="none" w:sz="0" w:space="0" w:color="auto"/>
        <w:right w:val="none" w:sz="0" w:space="0" w:color="auto"/>
      </w:divBdr>
    </w:div>
    <w:div w:id="798229630">
      <w:marLeft w:val="480"/>
      <w:marRight w:val="0"/>
      <w:marTop w:val="0"/>
      <w:marBottom w:val="0"/>
      <w:divBdr>
        <w:top w:val="none" w:sz="0" w:space="0" w:color="auto"/>
        <w:left w:val="none" w:sz="0" w:space="0" w:color="auto"/>
        <w:bottom w:val="none" w:sz="0" w:space="0" w:color="auto"/>
        <w:right w:val="none" w:sz="0" w:space="0" w:color="auto"/>
      </w:divBdr>
    </w:div>
    <w:div w:id="798257338">
      <w:marLeft w:val="480"/>
      <w:marRight w:val="0"/>
      <w:marTop w:val="0"/>
      <w:marBottom w:val="0"/>
      <w:divBdr>
        <w:top w:val="none" w:sz="0" w:space="0" w:color="auto"/>
        <w:left w:val="none" w:sz="0" w:space="0" w:color="auto"/>
        <w:bottom w:val="none" w:sz="0" w:space="0" w:color="auto"/>
        <w:right w:val="none" w:sz="0" w:space="0" w:color="auto"/>
      </w:divBdr>
    </w:div>
    <w:div w:id="798380135">
      <w:marLeft w:val="480"/>
      <w:marRight w:val="0"/>
      <w:marTop w:val="0"/>
      <w:marBottom w:val="0"/>
      <w:divBdr>
        <w:top w:val="none" w:sz="0" w:space="0" w:color="auto"/>
        <w:left w:val="none" w:sz="0" w:space="0" w:color="auto"/>
        <w:bottom w:val="none" w:sz="0" w:space="0" w:color="auto"/>
        <w:right w:val="none" w:sz="0" w:space="0" w:color="auto"/>
      </w:divBdr>
    </w:div>
    <w:div w:id="798452126">
      <w:marLeft w:val="480"/>
      <w:marRight w:val="0"/>
      <w:marTop w:val="0"/>
      <w:marBottom w:val="0"/>
      <w:divBdr>
        <w:top w:val="none" w:sz="0" w:space="0" w:color="auto"/>
        <w:left w:val="none" w:sz="0" w:space="0" w:color="auto"/>
        <w:bottom w:val="none" w:sz="0" w:space="0" w:color="auto"/>
        <w:right w:val="none" w:sz="0" w:space="0" w:color="auto"/>
      </w:divBdr>
    </w:div>
    <w:div w:id="798452699">
      <w:marLeft w:val="480"/>
      <w:marRight w:val="0"/>
      <w:marTop w:val="0"/>
      <w:marBottom w:val="0"/>
      <w:divBdr>
        <w:top w:val="none" w:sz="0" w:space="0" w:color="auto"/>
        <w:left w:val="none" w:sz="0" w:space="0" w:color="auto"/>
        <w:bottom w:val="none" w:sz="0" w:space="0" w:color="auto"/>
        <w:right w:val="none" w:sz="0" w:space="0" w:color="auto"/>
      </w:divBdr>
    </w:div>
    <w:div w:id="798688704">
      <w:marLeft w:val="480"/>
      <w:marRight w:val="0"/>
      <w:marTop w:val="0"/>
      <w:marBottom w:val="0"/>
      <w:divBdr>
        <w:top w:val="none" w:sz="0" w:space="0" w:color="auto"/>
        <w:left w:val="none" w:sz="0" w:space="0" w:color="auto"/>
        <w:bottom w:val="none" w:sz="0" w:space="0" w:color="auto"/>
        <w:right w:val="none" w:sz="0" w:space="0" w:color="auto"/>
      </w:divBdr>
    </w:div>
    <w:div w:id="798718025">
      <w:marLeft w:val="480"/>
      <w:marRight w:val="0"/>
      <w:marTop w:val="0"/>
      <w:marBottom w:val="0"/>
      <w:divBdr>
        <w:top w:val="none" w:sz="0" w:space="0" w:color="auto"/>
        <w:left w:val="none" w:sz="0" w:space="0" w:color="auto"/>
        <w:bottom w:val="none" w:sz="0" w:space="0" w:color="auto"/>
        <w:right w:val="none" w:sz="0" w:space="0" w:color="auto"/>
      </w:divBdr>
    </w:div>
    <w:div w:id="798842673">
      <w:marLeft w:val="480"/>
      <w:marRight w:val="0"/>
      <w:marTop w:val="0"/>
      <w:marBottom w:val="0"/>
      <w:divBdr>
        <w:top w:val="none" w:sz="0" w:space="0" w:color="auto"/>
        <w:left w:val="none" w:sz="0" w:space="0" w:color="auto"/>
        <w:bottom w:val="none" w:sz="0" w:space="0" w:color="auto"/>
        <w:right w:val="none" w:sz="0" w:space="0" w:color="auto"/>
      </w:divBdr>
    </w:div>
    <w:div w:id="798955425">
      <w:marLeft w:val="480"/>
      <w:marRight w:val="0"/>
      <w:marTop w:val="0"/>
      <w:marBottom w:val="0"/>
      <w:divBdr>
        <w:top w:val="none" w:sz="0" w:space="0" w:color="auto"/>
        <w:left w:val="none" w:sz="0" w:space="0" w:color="auto"/>
        <w:bottom w:val="none" w:sz="0" w:space="0" w:color="auto"/>
        <w:right w:val="none" w:sz="0" w:space="0" w:color="auto"/>
      </w:divBdr>
    </w:div>
    <w:div w:id="799032468">
      <w:marLeft w:val="480"/>
      <w:marRight w:val="0"/>
      <w:marTop w:val="0"/>
      <w:marBottom w:val="0"/>
      <w:divBdr>
        <w:top w:val="none" w:sz="0" w:space="0" w:color="auto"/>
        <w:left w:val="none" w:sz="0" w:space="0" w:color="auto"/>
        <w:bottom w:val="none" w:sz="0" w:space="0" w:color="auto"/>
        <w:right w:val="none" w:sz="0" w:space="0" w:color="auto"/>
      </w:divBdr>
    </w:div>
    <w:div w:id="799151484">
      <w:marLeft w:val="480"/>
      <w:marRight w:val="0"/>
      <w:marTop w:val="0"/>
      <w:marBottom w:val="0"/>
      <w:divBdr>
        <w:top w:val="none" w:sz="0" w:space="0" w:color="auto"/>
        <w:left w:val="none" w:sz="0" w:space="0" w:color="auto"/>
        <w:bottom w:val="none" w:sz="0" w:space="0" w:color="auto"/>
        <w:right w:val="none" w:sz="0" w:space="0" w:color="auto"/>
      </w:divBdr>
    </w:div>
    <w:div w:id="799302509">
      <w:marLeft w:val="480"/>
      <w:marRight w:val="0"/>
      <w:marTop w:val="0"/>
      <w:marBottom w:val="0"/>
      <w:divBdr>
        <w:top w:val="none" w:sz="0" w:space="0" w:color="auto"/>
        <w:left w:val="none" w:sz="0" w:space="0" w:color="auto"/>
        <w:bottom w:val="none" w:sz="0" w:space="0" w:color="auto"/>
        <w:right w:val="none" w:sz="0" w:space="0" w:color="auto"/>
      </w:divBdr>
    </w:div>
    <w:div w:id="799343166">
      <w:marLeft w:val="480"/>
      <w:marRight w:val="0"/>
      <w:marTop w:val="0"/>
      <w:marBottom w:val="0"/>
      <w:divBdr>
        <w:top w:val="none" w:sz="0" w:space="0" w:color="auto"/>
        <w:left w:val="none" w:sz="0" w:space="0" w:color="auto"/>
        <w:bottom w:val="none" w:sz="0" w:space="0" w:color="auto"/>
        <w:right w:val="none" w:sz="0" w:space="0" w:color="auto"/>
      </w:divBdr>
    </w:div>
    <w:div w:id="799491148">
      <w:marLeft w:val="480"/>
      <w:marRight w:val="0"/>
      <w:marTop w:val="0"/>
      <w:marBottom w:val="0"/>
      <w:divBdr>
        <w:top w:val="none" w:sz="0" w:space="0" w:color="auto"/>
        <w:left w:val="none" w:sz="0" w:space="0" w:color="auto"/>
        <w:bottom w:val="none" w:sz="0" w:space="0" w:color="auto"/>
        <w:right w:val="none" w:sz="0" w:space="0" w:color="auto"/>
      </w:divBdr>
    </w:div>
    <w:div w:id="799499803">
      <w:marLeft w:val="480"/>
      <w:marRight w:val="0"/>
      <w:marTop w:val="0"/>
      <w:marBottom w:val="0"/>
      <w:divBdr>
        <w:top w:val="none" w:sz="0" w:space="0" w:color="auto"/>
        <w:left w:val="none" w:sz="0" w:space="0" w:color="auto"/>
        <w:bottom w:val="none" w:sz="0" w:space="0" w:color="auto"/>
        <w:right w:val="none" w:sz="0" w:space="0" w:color="auto"/>
      </w:divBdr>
    </w:div>
    <w:div w:id="799612092">
      <w:marLeft w:val="480"/>
      <w:marRight w:val="0"/>
      <w:marTop w:val="0"/>
      <w:marBottom w:val="0"/>
      <w:divBdr>
        <w:top w:val="none" w:sz="0" w:space="0" w:color="auto"/>
        <w:left w:val="none" w:sz="0" w:space="0" w:color="auto"/>
        <w:bottom w:val="none" w:sz="0" w:space="0" w:color="auto"/>
        <w:right w:val="none" w:sz="0" w:space="0" w:color="auto"/>
      </w:divBdr>
    </w:div>
    <w:div w:id="799616502">
      <w:marLeft w:val="480"/>
      <w:marRight w:val="0"/>
      <w:marTop w:val="0"/>
      <w:marBottom w:val="0"/>
      <w:divBdr>
        <w:top w:val="none" w:sz="0" w:space="0" w:color="auto"/>
        <w:left w:val="none" w:sz="0" w:space="0" w:color="auto"/>
        <w:bottom w:val="none" w:sz="0" w:space="0" w:color="auto"/>
        <w:right w:val="none" w:sz="0" w:space="0" w:color="auto"/>
      </w:divBdr>
    </w:div>
    <w:div w:id="799765175">
      <w:marLeft w:val="480"/>
      <w:marRight w:val="0"/>
      <w:marTop w:val="0"/>
      <w:marBottom w:val="0"/>
      <w:divBdr>
        <w:top w:val="none" w:sz="0" w:space="0" w:color="auto"/>
        <w:left w:val="none" w:sz="0" w:space="0" w:color="auto"/>
        <w:bottom w:val="none" w:sz="0" w:space="0" w:color="auto"/>
        <w:right w:val="none" w:sz="0" w:space="0" w:color="auto"/>
      </w:divBdr>
    </w:div>
    <w:div w:id="799802423">
      <w:marLeft w:val="480"/>
      <w:marRight w:val="0"/>
      <w:marTop w:val="0"/>
      <w:marBottom w:val="0"/>
      <w:divBdr>
        <w:top w:val="none" w:sz="0" w:space="0" w:color="auto"/>
        <w:left w:val="none" w:sz="0" w:space="0" w:color="auto"/>
        <w:bottom w:val="none" w:sz="0" w:space="0" w:color="auto"/>
        <w:right w:val="none" w:sz="0" w:space="0" w:color="auto"/>
      </w:divBdr>
    </w:div>
    <w:div w:id="799879935">
      <w:marLeft w:val="480"/>
      <w:marRight w:val="0"/>
      <w:marTop w:val="0"/>
      <w:marBottom w:val="0"/>
      <w:divBdr>
        <w:top w:val="none" w:sz="0" w:space="0" w:color="auto"/>
        <w:left w:val="none" w:sz="0" w:space="0" w:color="auto"/>
        <w:bottom w:val="none" w:sz="0" w:space="0" w:color="auto"/>
        <w:right w:val="none" w:sz="0" w:space="0" w:color="auto"/>
      </w:divBdr>
    </w:div>
    <w:div w:id="799883477">
      <w:marLeft w:val="480"/>
      <w:marRight w:val="0"/>
      <w:marTop w:val="0"/>
      <w:marBottom w:val="0"/>
      <w:divBdr>
        <w:top w:val="none" w:sz="0" w:space="0" w:color="auto"/>
        <w:left w:val="none" w:sz="0" w:space="0" w:color="auto"/>
        <w:bottom w:val="none" w:sz="0" w:space="0" w:color="auto"/>
        <w:right w:val="none" w:sz="0" w:space="0" w:color="auto"/>
      </w:divBdr>
    </w:div>
    <w:div w:id="799998295">
      <w:marLeft w:val="480"/>
      <w:marRight w:val="0"/>
      <w:marTop w:val="0"/>
      <w:marBottom w:val="0"/>
      <w:divBdr>
        <w:top w:val="none" w:sz="0" w:space="0" w:color="auto"/>
        <w:left w:val="none" w:sz="0" w:space="0" w:color="auto"/>
        <w:bottom w:val="none" w:sz="0" w:space="0" w:color="auto"/>
        <w:right w:val="none" w:sz="0" w:space="0" w:color="auto"/>
      </w:divBdr>
    </w:div>
    <w:div w:id="799999029">
      <w:marLeft w:val="480"/>
      <w:marRight w:val="0"/>
      <w:marTop w:val="0"/>
      <w:marBottom w:val="0"/>
      <w:divBdr>
        <w:top w:val="none" w:sz="0" w:space="0" w:color="auto"/>
        <w:left w:val="none" w:sz="0" w:space="0" w:color="auto"/>
        <w:bottom w:val="none" w:sz="0" w:space="0" w:color="auto"/>
        <w:right w:val="none" w:sz="0" w:space="0" w:color="auto"/>
      </w:divBdr>
    </w:div>
    <w:div w:id="800028201">
      <w:marLeft w:val="480"/>
      <w:marRight w:val="0"/>
      <w:marTop w:val="0"/>
      <w:marBottom w:val="0"/>
      <w:divBdr>
        <w:top w:val="none" w:sz="0" w:space="0" w:color="auto"/>
        <w:left w:val="none" w:sz="0" w:space="0" w:color="auto"/>
        <w:bottom w:val="none" w:sz="0" w:space="0" w:color="auto"/>
        <w:right w:val="none" w:sz="0" w:space="0" w:color="auto"/>
      </w:divBdr>
    </w:div>
    <w:div w:id="800152783">
      <w:marLeft w:val="480"/>
      <w:marRight w:val="0"/>
      <w:marTop w:val="0"/>
      <w:marBottom w:val="0"/>
      <w:divBdr>
        <w:top w:val="none" w:sz="0" w:space="0" w:color="auto"/>
        <w:left w:val="none" w:sz="0" w:space="0" w:color="auto"/>
        <w:bottom w:val="none" w:sz="0" w:space="0" w:color="auto"/>
        <w:right w:val="none" w:sz="0" w:space="0" w:color="auto"/>
      </w:divBdr>
    </w:div>
    <w:div w:id="800155340">
      <w:marLeft w:val="480"/>
      <w:marRight w:val="0"/>
      <w:marTop w:val="0"/>
      <w:marBottom w:val="0"/>
      <w:divBdr>
        <w:top w:val="none" w:sz="0" w:space="0" w:color="auto"/>
        <w:left w:val="none" w:sz="0" w:space="0" w:color="auto"/>
        <w:bottom w:val="none" w:sz="0" w:space="0" w:color="auto"/>
        <w:right w:val="none" w:sz="0" w:space="0" w:color="auto"/>
      </w:divBdr>
    </w:div>
    <w:div w:id="800536956">
      <w:marLeft w:val="480"/>
      <w:marRight w:val="0"/>
      <w:marTop w:val="0"/>
      <w:marBottom w:val="0"/>
      <w:divBdr>
        <w:top w:val="none" w:sz="0" w:space="0" w:color="auto"/>
        <w:left w:val="none" w:sz="0" w:space="0" w:color="auto"/>
        <w:bottom w:val="none" w:sz="0" w:space="0" w:color="auto"/>
        <w:right w:val="none" w:sz="0" w:space="0" w:color="auto"/>
      </w:divBdr>
    </w:div>
    <w:div w:id="800540927">
      <w:marLeft w:val="480"/>
      <w:marRight w:val="0"/>
      <w:marTop w:val="0"/>
      <w:marBottom w:val="0"/>
      <w:divBdr>
        <w:top w:val="none" w:sz="0" w:space="0" w:color="auto"/>
        <w:left w:val="none" w:sz="0" w:space="0" w:color="auto"/>
        <w:bottom w:val="none" w:sz="0" w:space="0" w:color="auto"/>
        <w:right w:val="none" w:sz="0" w:space="0" w:color="auto"/>
      </w:divBdr>
    </w:div>
    <w:div w:id="800616699">
      <w:marLeft w:val="480"/>
      <w:marRight w:val="0"/>
      <w:marTop w:val="0"/>
      <w:marBottom w:val="0"/>
      <w:divBdr>
        <w:top w:val="none" w:sz="0" w:space="0" w:color="auto"/>
        <w:left w:val="none" w:sz="0" w:space="0" w:color="auto"/>
        <w:bottom w:val="none" w:sz="0" w:space="0" w:color="auto"/>
        <w:right w:val="none" w:sz="0" w:space="0" w:color="auto"/>
      </w:divBdr>
    </w:div>
    <w:div w:id="800659475">
      <w:marLeft w:val="480"/>
      <w:marRight w:val="0"/>
      <w:marTop w:val="0"/>
      <w:marBottom w:val="0"/>
      <w:divBdr>
        <w:top w:val="none" w:sz="0" w:space="0" w:color="auto"/>
        <w:left w:val="none" w:sz="0" w:space="0" w:color="auto"/>
        <w:bottom w:val="none" w:sz="0" w:space="0" w:color="auto"/>
        <w:right w:val="none" w:sz="0" w:space="0" w:color="auto"/>
      </w:divBdr>
    </w:div>
    <w:div w:id="800726056">
      <w:marLeft w:val="480"/>
      <w:marRight w:val="0"/>
      <w:marTop w:val="0"/>
      <w:marBottom w:val="0"/>
      <w:divBdr>
        <w:top w:val="none" w:sz="0" w:space="0" w:color="auto"/>
        <w:left w:val="none" w:sz="0" w:space="0" w:color="auto"/>
        <w:bottom w:val="none" w:sz="0" w:space="0" w:color="auto"/>
        <w:right w:val="none" w:sz="0" w:space="0" w:color="auto"/>
      </w:divBdr>
    </w:div>
    <w:div w:id="800807296">
      <w:marLeft w:val="480"/>
      <w:marRight w:val="0"/>
      <w:marTop w:val="0"/>
      <w:marBottom w:val="0"/>
      <w:divBdr>
        <w:top w:val="none" w:sz="0" w:space="0" w:color="auto"/>
        <w:left w:val="none" w:sz="0" w:space="0" w:color="auto"/>
        <w:bottom w:val="none" w:sz="0" w:space="0" w:color="auto"/>
        <w:right w:val="none" w:sz="0" w:space="0" w:color="auto"/>
      </w:divBdr>
    </w:div>
    <w:div w:id="800852929">
      <w:marLeft w:val="480"/>
      <w:marRight w:val="0"/>
      <w:marTop w:val="0"/>
      <w:marBottom w:val="0"/>
      <w:divBdr>
        <w:top w:val="none" w:sz="0" w:space="0" w:color="auto"/>
        <w:left w:val="none" w:sz="0" w:space="0" w:color="auto"/>
        <w:bottom w:val="none" w:sz="0" w:space="0" w:color="auto"/>
        <w:right w:val="none" w:sz="0" w:space="0" w:color="auto"/>
      </w:divBdr>
    </w:div>
    <w:div w:id="800922617">
      <w:marLeft w:val="480"/>
      <w:marRight w:val="0"/>
      <w:marTop w:val="0"/>
      <w:marBottom w:val="0"/>
      <w:divBdr>
        <w:top w:val="none" w:sz="0" w:space="0" w:color="auto"/>
        <w:left w:val="none" w:sz="0" w:space="0" w:color="auto"/>
        <w:bottom w:val="none" w:sz="0" w:space="0" w:color="auto"/>
        <w:right w:val="none" w:sz="0" w:space="0" w:color="auto"/>
      </w:divBdr>
    </w:div>
    <w:div w:id="801072537">
      <w:marLeft w:val="480"/>
      <w:marRight w:val="0"/>
      <w:marTop w:val="0"/>
      <w:marBottom w:val="0"/>
      <w:divBdr>
        <w:top w:val="none" w:sz="0" w:space="0" w:color="auto"/>
        <w:left w:val="none" w:sz="0" w:space="0" w:color="auto"/>
        <w:bottom w:val="none" w:sz="0" w:space="0" w:color="auto"/>
        <w:right w:val="none" w:sz="0" w:space="0" w:color="auto"/>
      </w:divBdr>
    </w:div>
    <w:div w:id="801076025">
      <w:marLeft w:val="480"/>
      <w:marRight w:val="0"/>
      <w:marTop w:val="0"/>
      <w:marBottom w:val="0"/>
      <w:divBdr>
        <w:top w:val="none" w:sz="0" w:space="0" w:color="auto"/>
        <w:left w:val="none" w:sz="0" w:space="0" w:color="auto"/>
        <w:bottom w:val="none" w:sz="0" w:space="0" w:color="auto"/>
        <w:right w:val="none" w:sz="0" w:space="0" w:color="auto"/>
      </w:divBdr>
    </w:div>
    <w:div w:id="801112853">
      <w:marLeft w:val="480"/>
      <w:marRight w:val="0"/>
      <w:marTop w:val="0"/>
      <w:marBottom w:val="0"/>
      <w:divBdr>
        <w:top w:val="none" w:sz="0" w:space="0" w:color="auto"/>
        <w:left w:val="none" w:sz="0" w:space="0" w:color="auto"/>
        <w:bottom w:val="none" w:sz="0" w:space="0" w:color="auto"/>
        <w:right w:val="none" w:sz="0" w:space="0" w:color="auto"/>
      </w:divBdr>
    </w:div>
    <w:div w:id="801192312">
      <w:marLeft w:val="480"/>
      <w:marRight w:val="0"/>
      <w:marTop w:val="0"/>
      <w:marBottom w:val="0"/>
      <w:divBdr>
        <w:top w:val="none" w:sz="0" w:space="0" w:color="auto"/>
        <w:left w:val="none" w:sz="0" w:space="0" w:color="auto"/>
        <w:bottom w:val="none" w:sz="0" w:space="0" w:color="auto"/>
        <w:right w:val="none" w:sz="0" w:space="0" w:color="auto"/>
      </w:divBdr>
    </w:div>
    <w:div w:id="801341078">
      <w:marLeft w:val="480"/>
      <w:marRight w:val="0"/>
      <w:marTop w:val="0"/>
      <w:marBottom w:val="0"/>
      <w:divBdr>
        <w:top w:val="none" w:sz="0" w:space="0" w:color="auto"/>
        <w:left w:val="none" w:sz="0" w:space="0" w:color="auto"/>
        <w:bottom w:val="none" w:sz="0" w:space="0" w:color="auto"/>
        <w:right w:val="none" w:sz="0" w:space="0" w:color="auto"/>
      </w:divBdr>
    </w:div>
    <w:div w:id="801463193">
      <w:marLeft w:val="480"/>
      <w:marRight w:val="0"/>
      <w:marTop w:val="0"/>
      <w:marBottom w:val="0"/>
      <w:divBdr>
        <w:top w:val="none" w:sz="0" w:space="0" w:color="auto"/>
        <w:left w:val="none" w:sz="0" w:space="0" w:color="auto"/>
        <w:bottom w:val="none" w:sz="0" w:space="0" w:color="auto"/>
        <w:right w:val="none" w:sz="0" w:space="0" w:color="auto"/>
      </w:divBdr>
    </w:div>
    <w:div w:id="801506615">
      <w:marLeft w:val="480"/>
      <w:marRight w:val="0"/>
      <w:marTop w:val="0"/>
      <w:marBottom w:val="0"/>
      <w:divBdr>
        <w:top w:val="none" w:sz="0" w:space="0" w:color="auto"/>
        <w:left w:val="none" w:sz="0" w:space="0" w:color="auto"/>
        <w:bottom w:val="none" w:sz="0" w:space="0" w:color="auto"/>
        <w:right w:val="none" w:sz="0" w:space="0" w:color="auto"/>
      </w:divBdr>
    </w:div>
    <w:div w:id="801536785">
      <w:marLeft w:val="480"/>
      <w:marRight w:val="0"/>
      <w:marTop w:val="0"/>
      <w:marBottom w:val="0"/>
      <w:divBdr>
        <w:top w:val="none" w:sz="0" w:space="0" w:color="auto"/>
        <w:left w:val="none" w:sz="0" w:space="0" w:color="auto"/>
        <w:bottom w:val="none" w:sz="0" w:space="0" w:color="auto"/>
        <w:right w:val="none" w:sz="0" w:space="0" w:color="auto"/>
      </w:divBdr>
    </w:div>
    <w:div w:id="801651707">
      <w:marLeft w:val="480"/>
      <w:marRight w:val="0"/>
      <w:marTop w:val="0"/>
      <w:marBottom w:val="0"/>
      <w:divBdr>
        <w:top w:val="none" w:sz="0" w:space="0" w:color="auto"/>
        <w:left w:val="none" w:sz="0" w:space="0" w:color="auto"/>
        <w:bottom w:val="none" w:sz="0" w:space="0" w:color="auto"/>
        <w:right w:val="none" w:sz="0" w:space="0" w:color="auto"/>
      </w:divBdr>
    </w:div>
    <w:div w:id="801658200">
      <w:marLeft w:val="480"/>
      <w:marRight w:val="0"/>
      <w:marTop w:val="0"/>
      <w:marBottom w:val="0"/>
      <w:divBdr>
        <w:top w:val="none" w:sz="0" w:space="0" w:color="auto"/>
        <w:left w:val="none" w:sz="0" w:space="0" w:color="auto"/>
        <w:bottom w:val="none" w:sz="0" w:space="0" w:color="auto"/>
        <w:right w:val="none" w:sz="0" w:space="0" w:color="auto"/>
      </w:divBdr>
    </w:div>
    <w:div w:id="801849641">
      <w:marLeft w:val="480"/>
      <w:marRight w:val="0"/>
      <w:marTop w:val="0"/>
      <w:marBottom w:val="0"/>
      <w:divBdr>
        <w:top w:val="none" w:sz="0" w:space="0" w:color="auto"/>
        <w:left w:val="none" w:sz="0" w:space="0" w:color="auto"/>
        <w:bottom w:val="none" w:sz="0" w:space="0" w:color="auto"/>
        <w:right w:val="none" w:sz="0" w:space="0" w:color="auto"/>
      </w:divBdr>
    </w:div>
    <w:div w:id="801922051">
      <w:marLeft w:val="480"/>
      <w:marRight w:val="0"/>
      <w:marTop w:val="0"/>
      <w:marBottom w:val="0"/>
      <w:divBdr>
        <w:top w:val="none" w:sz="0" w:space="0" w:color="auto"/>
        <w:left w:val="none" w:sz="0" w:space="0" w:color="auto"/>
        <w:bottom w:val="none" w:sz="0" w:space="0" w:color="auto"/>
        <w:right w:val="none" w:sz="0" w:space="0" w:color="auto"/>
      </w:divBdr>
    </w:div>
    <w:div w:id="802192981">
      <w:marLeft w:val="480"/>
      <w:marRight w:val="0"/>
      <w:marTop w:val="0"/>
      <w:marBottom w:val="0"/>
      <w:divBdr>
        <w:top w:val="none" w:sz="0" w:space="0" w:color="auto"/>
        <w:left w:val="none" w:sz="0" w:space="0" w:color="auto"/>
        <w:bottom w:val="none" w:sz="0" w:space="0" w:color="auto"/>
        <w:right w:val="none" w:sz="0" w:space="0" w:color="auto"/>
      </w:divBdr>
    </w:div>
    <w:div w:id="802234224">
      <w:marLeft w:val="480"/>
      <w:marRight w:val="0"/>
      <w:marTop w:val="0"/>
      <w:marBottom w:val="0"/>
      <w:divBdr>
        <w:top w:val="none" w:sz="0" w:space="0" w:color="auto"/>
        <w:left w:val="none" w:sz="0" w:space="0" w:color="auto"/>
        <w:bottom w:val="none" w:sz="0" w:space="0" w:color="auto"/>
        <w:right w:val="none" w:sz="0" w:space="0" w:color="auto"/>
      </w:divBdr>
    </w:div>
    <w:div w:id="802237745">
      <w:marLeft w:val="480"/>
      <w:marRight w:val="0"/>
      <w:marTop w:val="0"/>
      <w:marBottom w:val="0"/>
      <w:divBdr>
        <w:top w:val="none" w:sz="0" w:space="0" w:color="auto"/>
        <w:left w:val="none" w:sz="0" w:space="0" w:color="auto"/>
        <w:bottom w:val="none" w:sz="0" w:space="0" w:color="auto"/>
        <w:right w:val="none" w:sz="0" w:space="0" w:color="auto"/>
      </w:divBdr>
    </w:div>
    <w:div w:id="802307194">
      <w:marLeft w:val="480"/>
      <w:marRight w:val="0"/>
      <w:marTop w:val="0"/>
      <w:marBottom w:val="0"/>
      <w:divBdr>
        <w:top w:val="none" w:sz="0" w:space="0" w:color="auto"/>
        <w:left w:val="none" w:sz="0" w:space="0" w:color="auto"/>
        <w:bottom w:val="none" w:sz="0" w:space="0" w:color="auto"/>
        <w:right w:val="none" w:sz="0" w:space="0" w:color="auto"/>
      </w:divBdr>
    </w:div>
    <w:div w:id="802425971">
      <w:marLeft w:val="480"/>
      <w:marRight w:val="0"/>
      <w:marTop w:val="0"/>
      <w:marBottom w:val="0"/>
      <w:divBdr>
        <w:top w:val="none" w:sz="0" w:space="0" w:color="auto"/>
        <w:left w:val="none" w:sz="0" w:space="0" w:color="auto"/>
        <w:bottom w:val="none" w:sz="0" w:space="0" w:color="auto"/>
        <w:right w:val="none" w:sz="0" w:space="0" w:color="auto"/>
      </w:divBdr>
    </w:div>
    <w:div w:id="802651739">
      <w:marLeft w:val="480"/>
      <w:marRight w:val="0"/>
      <w:marTop w:val="0"/>
      <w:marBottom w:val="0"/>
      <w:divBdr>
        <w:top w:val="none" w:sz="0" w:space="0" w:color="auto"/>
        <w:left w:val="none" w:sz="0" w:space="0" w:color="auto"/>
        <w:bottom w:val="none" w:sz="0" w:space="0" w:color="auto"/>
        <w:right w:val="none" w:sz="0" w:space="0" w:color="auto"/>
      </w:divBdr>
    </w:div>
    <w:div w:id="802848528">
      <w:marLeft w:val="480"/>
      <w:marRight w:val="0"/>
      <w:marTop w:val="0"/>
      <w:marBottom w:val="0"/>
      <w:divBdr>
        <w:top w:val="none" w:sz="0" w:space="0" w:color="auto"/>
        <w:left w:val="none" w:sz="0" w:space="0" w:color="auto"/>
        <w:bottom w:val="none" w:sz="0" w:space="0" w:color="auto"/>
        <w:right w:val="none" w:sz="0" w:space="0" w:color="auto"/>
      </w:divBdr>
    </w:div>
    <w:div w:id="802892449">
      <w:marLeft w:val="480"/>
      <w:marRight w:val="0"/>
      <w:marTop w:val="0"/>
      <w:marBottom w:val="0"/>
      <w:divBdr>
        <w:top w:val="none" w:sz="0" w:space="0" w:color="auto"/>
        <w:left w:val="none" w:sz="0" w:space="0" w:color="auto"/>
        <w:bottom w:val="none" w:sz="0" w:space="0" w:color="auto"/>
        <w:right w:val="none" w:sz="0" w:space="0" w:color="auto"/>
      </w:divBdr>
    </w:div>
    <w:div w:id="803087461">
      <w:marLeft w:val="480"/>
      <w:marRight w:val="0"/>
      <w:marTop w:val="0"/>
      <w:marBottom w:val="0"/>
      <w:divBdr>
        <w:top w:val="none" w:sz="0" w:space="0" w:color="auto"/>
        <w:left w:val="none" w:sz="0" w:space="0" w:color="auto"/>
        <w:bottom w:val="none" w:sz="0" w:space="0" w:color="auto"/>
        <w:right w:val="none" w:sz="0" w:space="0" w:color="auto"/>
      </w:divBdr>
    </w:div>
    <w:div w:id="803277472">
      <w:marLeft w:val="480"/>
      <w:marRight w:val="0"/>
      <w:marTop w:val="0"/>
      <w:marBottom w:val="0"/>
      <w:divBdr>
        <w:top w:val="none" w:sz="0" w:space="0" w:color="auto"/>
        <w:left w:val="none" w:sz="0" w:space="0" w:color="auto"/>
        <w:bottom w:val="none" w:sz="0" w:space="0" w:color="auto"/>
        <w:right w:val="none" w:sz="0" w:space="0" w:color="auto"/>
      </w:divBdr>
    </w:div>
    <w:div w:id="803428506">
      <w:marLeft w:val="480"/>
      <w:marRight w:val="0"/>
      <w:marTop w:val="0"/>
      <w:marBottom w:val="0"/>
      <w:divBdr>
        <w:top w:val="none" w:sz="0" w:space="0" w:color="auto"/>
        <w:left w:val="none" w:sz="0" w:space="0" w:color="auto"/>
        <w:bottom w:val="none" w:sz="0" w:space="0" w:color="auto"/>
        <w:right w:val="none" w:sz="0" w:space="0" w:color="auto"/>
      </w:divBdr>
    </w:div>
    <w:div w:id="803473986">
      <w:marLeft w:val="480"/>
      <w:marRight w:val="0"/>
      <w:marTop w:val="0"/>
      <w:marBottom w:val="0"/>
      <w:divBdr>
        <w:top w:val="none" w:sz="0" w:space="0" w:color="auto"/>
        <w:left w:val="none" w:sz="0" w:space="0" w:color="auto"/>
        <w:bottom w:val="none" w:sz="0" w:space="0" w:color="auto"/>
        <w:right w:val="none" w:sz="0" w:space="0" w:color="auto"/>
      </w:divBdr>
    </w:div>
    <w:div w:id="803541828">
      <w:marLeft w:val="480"/>
      <w:marRight w:val="0"/>
      <w:marTop w:val="0"/>
      <w:marBottom w:val="0"/>
      <w:divBdr>
        <w:top w:val="none" w:sz="0" w:space="0" w:color="auto"/>
        <w:left w:val="none" w:sz="0" w:space="0" w:color="auto"/>
        <w:bottom w:val="none" w:sz="0" w:space="0" w:color="auto"/>
        <w:right w:val="none" w:sz="0" w:space="0" w:color="auto"/>
      </w:divBdr>
    </w:div>
    <w:div w:id="803811895">
      <w:marLeft w:val="480"/>
      <w:marRight w:val="0"/>
      <w:marTop w:val="0"/>
      <w:marBottom w:val="0"/>
      <w:divBdr>
        <w:top w:val="none" w:sz="0" w:space="0" w:color="auto"/>
        <w:left w:val="none" w:sz="0" w:space="0" w:color="auto"/>
        <w:bottom w:val="none" w:sz="0" w:space="0" w:color="auto"/>
        <w:right w:val="none" w:sz="0" w:space="0" w:color="auto"/>
      </w:divBdr>
    </w:div>
    <w:div w:id="803816954">
      <w:marLeft w:val="480"/>
      <w:marRight w:val="0"/>
      <w:marTop w:val="0"/>
      <w:marBottom w:val="0"/>
      <w:divBdr>
        <w:top w:val="none" w:sz="0" w:space="0" w:color="auto"/>
        <w:left w:val="none" w:sz="0" w:space="0" w:color="auto"/>
        <w:bottom w:val="none" w:sz="0" w:space="0" w:color="auto"/>
        <w:right w:val="none" w:sz="0" w:space="0" w:color="auto"/>
      </w:divBdr>
    </w:div>
    <w:div w:id="804003411">
      <w:marLeft w:val="480"/>
      <w:marRight w:val="0"/>
      <w:marTop w:val="0"/>
      <w:marBottom w:val="0"/>
      <w:divBdr>
        <w:top w:val="none" w:sz="0" w:space="0" w:color="auto"/>
        <w:left w:val="none" w:sz="0" w:space="0" w:color="auto"/>
        <w:bottom w:val="none" w:sz="0" w:space="0" w:color="auto"/>
        <w:right w:val="none" w:sz="0" w:space="0" w:color="auto"/>
      </w:divBdr>
    </w:div>
    <w:div w:id="804007852">
      <w:marLeft w:val="480"/>
      <w:marRight w:val="0"/>
      <w:marTop w:val="0"/>
      <w:marBottom w:val="0"/>
      <w:divBdr>
        <w:top w:val="none" w:sz="0" w:space="0" w:color="auto"/>
        <w:left w:val="none" w:sz="0" w:space="0" w:color="auto"/>
        <w:bottom w:val="none" w:sz="0" w:space="0" w:color="auto"/>
        <w:right w:val="none" w:sz="0" w:space="0" w:color="auto"/>
      </w:divBdr>
    </w:div>
    <w:div w:id="804350775">
      <w:marLeft w:val="480"/>
      <w:marRight w:val="0"/>
      <w:marTop w:val="0"/>
      <w:marBottom w:val="0"/>
      <w:divBdr>
        <w:top w:val="none" w:sz="0" w:space="0" w:color="auto"/>
        <w:left w:val="none" w:sz="0" w:space="0" w:color="auto"/>
        <w:bottom w:val="none" w:sz="0" w:space="0" w:color="auto"/>
        <w:right w:val="none" w:sz="0" w:space="0" w:color="auto"/>
      </w:divBdr>
    </w:div>
    <w:div w:id="804739413">
      <w:marLeft w:val="480"/>
      <w:marRight w:val="0"/>
      <w:marTop w:val="0"/>
      <w:marBottom w:val="0"/>
      <w:divBdr>
        <w:top w:val="none" w:sz="0" w:space="0" w:color="auto"/>
        <w:left w:val="none" w:sz="0" w:space="0" w:color="auto"/>
        <w:bottom w:val="none" w:sz="0" w:space="0" w:color="auto"/>
        <w:right w:val="none" w:sz="0" w:space="0" w:color="auto"/>
      </w:divBdr>
    </w:div>
    <w:div w:id="804782349">
      <w:marLeft w:val="480"/>
      <w:marRight w:val="0"/>
      <w:marTop w:val="0"/>
      <w:marBottom w:val="0"/>
      <w:divBdr>
        <w:top w:val="none" w:sz="0" w:space="0" w:color="auto"/>
        <w:left w:val="none" w:sz="0" w:space="0" w:color="auto"/>
        <w:bottom w:val="none" w:sz="0" w:space="0" w:color="auto"/>
        <w:right w:val="none" w:sz="0" w:space="0" w:color="auto"/>
      </w:divBdr>
    </w:div>
    <w:div w:id="805048768">
      <w:marLeft w:val="480"/>
      <w:marRight w:val="0"/>
      <w:marTop w:val="0"/>
      <w:marBottom w:val="0"/>
      <w:divBdr>
        <w:top w:val="none" w:sz="0" w:space="0" w:color="auto"/>
        <w:left w:val="none" w:sz="0" w:space="0" w:color="auto"/>
        <w:bottom w:val="none" w:sz="0" w:space="0" w:color="auto"/>
        <w:right w:val="none" w:sz="0" w:space="0" w:color="auto"/>
      </w:divBdr>
    </w:div>
    <w:div w:id="805198136">
      <w:marLeft w:val="480"/>
      <w:marRight w:val="0"/>
      <w:marTop w:val="0"/>
      <w:marBottom w:val="0"/>
      <w:divBdr>
        <w:top w:val="none" w:sz="0" w:space="0" w:color="auto"/>
        <w:left w:val="none" w:sz="0" w:space="0" w:color="auto"/>
        <w:bottom w:val="none" w:sz="0" w:space="0" w:color="auto"/>
        <w:right w:val="none" w:sz="0" w:space="0" w:color="auto"/>
      </w:divBdr>
    </w:div>
    <w:div w:id="805514859">
      <w:marLeft w:val="480"/>
      <w:marRight w:val="0"/>
      <w:marTop w:val="0"/>
      <w:marBottom w:val="0"/>
      <w:divBdr>
        <w:top w:val="none" w:sz="0" w:space="0" w:color="auto"/>
        <w:left w:val="none" w:sz="0" w:space="0" w:color="auto"/>
        <w:bottom w:val="none" w:sz="0" w:space="0" w:color="auto"/>
        <w:right w:val="none" w:sz="0" w:space="0" w:color="auto"/>
      </w:divBdr>
    </w:div>
    <w:div w:id="805514947">
      <w:marLeft w:val="480"/>
      <w:marRight w:val="0"/>
      <w:marTop w:val="0"/>
      <w:marBottom w:val="0"/>
      <w:divBdr>
        <w:top w:val="none" w:sz="0" w:space="0" w:color="auto"/>
        <w:left w:val="none" w:sz="0" w:space="0" w:color="auto"/>
        <w:bottom w:val="none" w:sz="0" w:space="0" w:color="auto"/>
        <w:right w:val="none" w:sz="0" w:space="0" w:color="auto"/>
      </w:divBdr>
    </w:div>
    <w:div w:id="805515412">
      <w:marLeft w:val="480"/>
      <w:marRight w:val="0"/>
      <w:marTop w:val="0"/>
      <w:marBottom w:val="0"/>
      <w:divBdr>
        <w:top w:val="none" w:sz="0" w:space="0" w:color="auto"/>
        <w:left w:val="none" w:sz="0" w:space="0" w:color="auto"/>
        <w:bottom w:val="none" w:sz="0" w:space="0" w:color="auto"/>
        <w:right w:val="none" w:sz="0" w:space="0" w:color="auto"/>
      </w:divBdr>
    </w:div>
    <w:div w:id="805662599">
      <w:marLeft w:val="480"/>
      <w:marRight w:val="0"/>
      <w:marTop w:val="0"/>
      <w:marBottom w:val="0"/>
      <w:divBdr>
        <w:top w:val="none" w:sz="0" w:space="0" w:color="auto"/>
        <w:left w:val="none" w:sz="0" w:space="0" w:color="auto"/>
        <w:bottom w:val="none" w:sz="0" w:space="0" w:color="auto"/>
        <w:right w:val="none" w:sz="0" w:space="0" w:color="auto"/>
      </w:divBdr>
    </w:div>
    <w:div w:id="805705878">
      <w:marLeft w:val="480"/>
      <w:marRight w:val="0"/>
      <w:marTop w:val="0"/>
      <w:marBottom w:val="0"/>
      <w:divBdr>
        <w:top w:val="none" w:sz="0" w:space="0" w:color="auto"/>
        <w:left w:val="none" w:sz="0" w:space="0" w:color="auto"/>
        <w:bottom w:val="none" w:sz="0" w:space="0" w:color="auto"/>
        <w:right w:val="none" w:sz="0" w:space="0" w:color="auto"/>
      </w:divBdr>
    </w:div>
    <w:div w:id="805779023">
      <w:marLeft w:val="480"/>
      <w:marRight w:val="0"/>
      <w:marTop w:val="0"/>
      <w:marBottom w:val="0"/>
      <w:divBdr>
        <w:top w:val="none" w:sz="0" w:space="0" w:color="auto"/>
        <w:left w:val="none" w:sz="0" w:space="0" w:color="auto"/>
        <w:bottom w:val="none" w:sz="0" w:space="0" w:color="auto"/>
        <w:right w:val="none" w:sz="0" w:space="0" w:color="auto"/>
      </w:divBdr>
    </w:div>
    <w:div w:id="805971616">
      <w:marLeft w:val="480"/>
      <w:marRight w:val="0"/>
      <w:marTop w:val="0"/>
      <w:marBottom w:val="0"/>
      <w:divBdr>
        <w:top w:val="none" w:sz="0" w:space="0" w:color="auto"/>
        <w:left w:val="none" w:sz="0" w:space="0" w:color="auto"/>
        <w:bottom w:val="none" w:sz="0" w:space="0" w:color="auto"/>
        <w:right w:val="none" w:sz="0" w:space="0" w:color="auto"/>
      </w:divBdr>
    </w:div>
    <w:div w:id="805972777">
      <w:marLeft w:val="480"/>
      <w:marRight w:val="0"/>
      <w:marTop w:val="0"/>
      <w:marBottom w:val="0"/>
      <w:divBdr>
        <w:top w:val="none" w:sz="0" w:space="0" w:color="auto"/>
        <w:left w:val="none" w:sz="0" w:space="0" w:color="auto"/>
        <w:bottom w:val="none" w:sz="0" w:space="0" w:color="auto"/>
        <w:right w:val="none" w:sz="0" w:space="0" w:color="auto"/>
      </w:divBdr>
    </w:div>
    <w:div w:id="806124127">
      <w:marLeft w:val="480"/>
      <w:marRight w:val="0"/>
      <w:marTop w:val="0"/>
      <w:marBottom w:val="0"/>
      <w:divBdr>
        <w:top w:val="none" w:sz="0" w:space="0" w:color="auto"/>
        <w:left w:val="none" w:sz="0" w:space="0" w:color="auto"/>
        <w:bottom w:val="none" w:sz="0" w:space="0" w:color="auto"/>
        <w:right w:val="none" w:sz="0" w:space="0" w:color="auto"/>
      </w:divBdr>
    </w:div>
    <w:div w:id="806237627">
      <w:marLeft w:val="480"/>
      <w:marRight w:val="0"/>
      <w:marTop w:val="0"/>
      <w:marBottom w:val="0"/>
      <w:divBdr>
        <w:top w:val="none" w:sz="0" w:space="0" w:color="auto"/>
        <w:left w:val="none" w:sz="0" w:space="0" w:color="auto"/>
        <w:bottom w:val="none" w:sz="0" w:space="0" w:color="auto"/>
        <w:right w:val="none" w:sz="0" w:space="0" w:color="auto"/>
      </w:divBdr>
    </w:div>
    <w:div w:id="806246558">
      <w:marLeft w:val="480"/>
      <w:marRight w:val="0"/>
      <w:marTop w:val="0"/>
      <w:marBottom w:val="0"/>
      <w:divBdr>
        <w:top w:val="none" w:sz="0" w:space="0" w:color="auto"/>
        <w:left w:val="none" w:sz="0" w:space="0" w:color="auto"/>
        <w:bottom w:val="none" w:sz="0" w:space="0" w:color="auto"/>
        <w:right w:val="none" w:sz="0" w:space="0" w:color="auto"/>
      </w:divBdr>
    </w:div>
    <w:div w:id="806321549">
      <w:marLeft w:val="480"/>
      <w:marRight w:val="0"/>
      <w:marTop w:val="0"/>
      <w:marBottom w:val="0"/>
      <w:divBdr>
        <w:top w:val="none" w:sz="0" w:space="0" w:color="auto"/>
        <w:left w:val="none" w:sz="0" w:space="0" w:color="auto"/>
        <w:bottom w:val="none" w:sz="0" w:space="0" w:color="auto"/>
        <w:right w:val="none" w:sz="0" w:space="0" w:color="auto"/>
      </w:divBdr>
    </w:div>
    <w:div w:id="806431105">
      <w:marLeft w:val="480"/>
      <w:marRight w:val="0"/>
      <w:marTop w:val="0"/>
      <w:marBottom w:val="0"/>
      <w:divBdr>
        <w:top w:val="none" w:sz="0" w:space="0" w:color="auto"/>
        <w:left w:val="none" w:sz="0" w:space="0" w:color="auto"/>
        <w:bottom w:val="none" w:sz="0" w:space="0" w:color="auto"/>
        <w:right w:val="none" w:sz="0" w:space="0" w:color="auto"/>
      </w:divBdr>
    </w:div>
    <w:div w:id="806506384">
      <w:marLeft w:val="480"/>
      <w:marRight w:val="0"/>
      <w:marTop w:val="0"/>
      <w:marBottom w:val="0"/>
      <w:divBdr>
        <w:top w:val="none" w:sz="0" w:space="0" w:color="auto"/>
        <w:left w:val="none" w:sz="0" w:space="0" w:color="auto"/>
        <w:bottom w:val="none" w:sz="0" w:space="0" w:color="auto"/>
        <w:right w:val="none" w:sz="0" w:space="0" w:color="auto"/>
      </w:divBdr>
    </w:div>
    <w:div w:id="806553417">
      <w:marLeft w:val="480"/>
      <w:marRight w:val="0"/>
      <w:marTop w:val="0"/>
      <w:marBottom w:val="0"/>
      <w:divBdr>
        <w:top w:val="none" w:sz="0" w:space="0" w:color="auto"/>
        <w:left w:val="none" w:sz="0" w:space="0" w:color="auto"/>
        <w:bottom w:val="none" w:sz="0" w:space="0" w:color="auto"/>
        <w:right w:val="none" w:sz="0" w:space="0" w:color="auto"/>
      </w:divBdr>
    </w:div>
    <w:div w:id="806624208">
      <w:marLeft w:val="480"/>
      <w:marRight w:val="0"/>
      <w:marTop w:val="0"/>
      <w:marBottom w:val="0"/>
      <w:divBdr>
        <w:top w:val="none" w:sz="0" w:space="0" w:color="auto"/>
        <w:left w:val="none" w:sz="0" w:space="0" w:color="auto"/>
        <w:bottom w:val="none" w:sz="0" w:space="0" w:color="auto"/>
        <w:right w:val="none" w:sz="0" w:space="0" w:color="auto"/>
      </w:divBdr>
    </w:div>
    <w:div w:id="806706882">
      <w:marLeft w:val="480"/>
      <w:marRight w:val="0"/>
      <w:marTop w:val="0"/>
      <w:marBottom w:val="0"/>
      <w:divBdr>
        <w:top w:val="none" w:sz="0" w:space="0" w:color="auto"/>
        <w:left w:val="none" w:sz="0" w:space="0" w:color="auto"/>
        <w:bottom w:val="none" w:sz="0" w:space="0" w:color="auto"/>
        <w:right w:val="none" w:sz="0" w:space="0" w:color="auto"/>
      </w:divBdr>
    </w:div>
    <w:div w:id="806817492">
      <w:marLeft w:val="480"/>
      <w:marRight w:val="0"/>
      <w:marTop w:val="0"/>
      <w:marBottom w:val="0"/>
      <w:divBdr>
        <w:top w:val="none" w:sz="0" w:space="0" w:color="auto"/>
        <w:left w:val="none" w:sz="0" w:space="0" w:color="auto"/>
        <w:bottom w:val="none" w:sz="0" w:space="0" w:color="auto"/>
        <w:right w:val="none" w:sz="0" w:space="0" w:color="auto"/>
      </w:divBdr>
    </w:div>
    <w:div w:id="806821579">
      <w:marLeft w:val="480"/>
      <w:marRight w:val="0"/>
      <w:marTop w:val="0"/>
      <w:marBottom w:val="0"/>
      <w:divBdr>
        <w:top w:val="none" w:sz="0" w:space="0" w:color="auto"/>
        <w:left w:val="none" w:sz="0" w:space="0" w:color="auto"/>
        <w:bottom w:val="none" w:sz="0" w:space="0" w:color="auto"/>
        <w:right w:val="none" w:sz="0" w:space="0" w:color="auto"/>
      </w:divBdr>
    </w:div>
    <w:div w:id="806900532">
      <w:marLeft w:val="480"/>
      <w:marRight w:val="0"/>
      <w:marTop w:val="0"/>
      <w:marBottom w:val="0"/>
      <w:divBdr>
        <w:top w:val="none" w:sz="0" w:space="0" w:color="auto"/>
        <w:left w:val="none" w:sz="0" w:space="0" w:color="auto"/>
        <w:bottom w:val="none" w:sz="0" w:space="0" w:color="auto"/>
        <w:right w:val="none" w:sz="0" w:space="0" w:color="auto"/>
      </w:divBdr>
    </w:div>
    <w:div w:id="806971983">
      <w:marLeft w:val="480"/>
      <w:marRight w:val="0"/>
      <w:marTop w:val="0"/>
      <w:marBottom w:val="0"/>
      <w:divBdr>
        <w:top w:val="none" w:sz="0" w:space="0" w:color="auto"/>
        <w:left w:val="none" w:sz="0" w:space="0" w:color="auto"/>
        <w:bottom w:val="none" w:sz="0" w:space="0" w:color="auto"/>
        <w:right w:val="none" w:sz="0" w:space="0" w:color="auto"/>
      </w:divBdr>
    </w:div>
    <w:div w:id="806974224">
      <w:marLeft w:val="480"/>
      <w:marRight w:val="0"/>
      <w:marTop w:val="0"/>
      <w:marBottom w:val="0"/>
      <w:divBdr>
        <w:top w:val="none" w:sz="0" w:space="0" w:color="auto"/>
        <w:left w:val="none" w:sz="0" w:space="0" w:color="auto"/>
        <w:bottom w:val="none" w:sz="0" w:space="0" w:color="auto"/>
        <w:right w:val="none" w:sz="0" w:space="0" w:color="auto"/>
      </w:divBdr>
    </w:div>
    <w:div w:id="807010570">
      <w:marLeft w:val="480"/>
      <w:marRight w:val="0"/>
      <w:marTop w:val="0"/>
      <w:marBottom w:val="0"/>
      <w:divBdr>
        <w:top w:val="none" w:sz="0" w:space="0" w:color="auto"/>
        <w:left w:val="none" w:sz="0" w:space="0" w:color="auto"/>
        <w:bottom w:val="none" w:sz="0" w:space="0" w:color="auto"/>
        <w:right w:val="none" w:sz="0" w:space="0" w:color="auto"/>
      </w:divBdr>
    </w:div>
    <w:div w:id="807011488">
      <w:marLeft w:val="480"/>
      <w:marRight w:val="0"/>
      <w:marTop w:val="0"/>
      <w:marBottom w:val="0"/>
      <w:divBdr>
        <w:top w:val="none" w:sz="0" w:space="0" w:color="auto"/>
        <w:left w:val="none" w:sz="0" w:space="0" w:color="auto"/>
        <w:bottom w:val="none" w:sz="0" w:space="0" w:color="auto"/>
        <w:right w:val="none" w:sz="0" w:space="0" w:color="auto"/>
      </w:divBdr>
    </w:div>
    <w:div w:id="807170178">
      <w:marLeft w:val="480"/>
      <w:marRight w:val="0"/>
      <w:marTop w:val="0"/>
      <w:marBottom w:val="0"/>
      <w:divBdr>
        <w:top w:val="none" w:sz="0" w:space="0" w:color="auto"/>
        <w:left w:val="none" w:sz="0" w:space="0" w:color="auto"/>
        <w:bottom w:val="none" w:sz="0" w:space="0" w:color="auto"/>
        <w:right w:val="none" w:sz="0" w:space="0" w:color="auto"/>
      </w:divBdr>
    </w:div>
    <w:div w:id="807285114">
      <w:marLeft w:val="480"/>
      <w:marRight w:val="0"/>
      <w:marTop w:val="0"/>
      <w:marBottom w:val="0"/>
      <w:divBdr>
        <w:top w:val="none" w:sz="0" w:space="0" w:color="auto"/>
        <w:left w:val="none" w:sz="0" w:space="0" w:color="auto"/>
        <w:bottom w:val="none" w:sz="0" w:space="0" w:color="auto"/>
        <w:right w:val="none" w:sz="0" w:space="0" w:color="auto"/>
      </w:divBdr>
    </w:div>
    <w:div w:id="807552515">
      <w:marLeft w:val="480"/>
      <w:marRight w:val="0"/>
      <w:marTop w:val="0"/>
      <w:marBottom w:val="0"/>
      <w:divBdr>
        <w:top w:val="none" w:sz="0" w:space="0" w:color="auto"/>
        <w:left w:val="none" w:sz="0" w:space="0" w:color="auto"/>
        <w:bottom w:val="none" w:sz="0" w:space="0" w:color="auto"/>
        <w:right w:val="none" w:sz="0" w:space="0" w:color="auto"/>
      </w:divBdr>
    </w:div>
    <w:div w:id="807632023">
      <w:marLeft w:val="480"/>
      <w:marRight w:val="0"/>
      <w:marTop w:val="0"/>
      <w:marBottom w:val="0"/>
      <w:divBdr>
        <w:top w:val="none" w:sz="0" w:space="0" w:color="auto"/>
        <w:left w:val="none" w:sz="0" w:space="0" w:color="auto"/>
        <w:bottom w:val="none" w:sz="0" w:space="0" w:color="auto"/>
        <w:right w:val="none" w:sz="0" w:space="0" w:color="auto"/>
      </w:divBdr>
    </w:div>
    <w:div w:id="807665978">
      <w:marLeft w:val="480"/>
      <w:marRight w:val="0"/>
      <w:marTop w:val="0"/>
      <w:marBottom w:val="0"/>
      <w:divBdr>
        <w:top w:val="none" w:sz="0" w:space="0" w:color="auto"/>
        <w:left w:val="none" w:sz="0" w:space="0" w:color="auto"/>
        <w:bottom w:val="none" w:sz="0" w:space="0" w:color="auto"/>
        <w:right w:val="none" w:sz="0" w:space="0" w:color="auto"/>
      </w:divBdr>
    </w:div>
    <w:div w:id="807698226">
      <w:marLeft w:val="480"/>
      <w:marRight w:val="0"/>
      <w:marTop w:val="0"/>
      <w:marBottom w:val="0"/>
      <w:divBdr>
        <w:top w:val="none" w:sz="0" w:space="0" w:color="auto"/>
        <w:left w:val="none" w:sz="0" w:space="0" w:color="auto"/>
        <w:bottom w:val="none" w:sz="0" w:space="0" w:color="auto"/>
        <w:right w:val="none" w:sz="0" w:space="0" w:color="auto"/>
      </w:divBdr>
    </w:div>
    <w:div w:id="807820094">
      <w:marLeft w:val="480"/>
      <w:marRight w:val="0"/>
      <w:marTop w:val="0"/>
      <w:marBottom w:val="0"/>
      <w:divBdr>
        <w:top w:val="none" w:sz="0" w:space="0" w:color="auto"/>
        <w:left w:val="none" w:sz="0" w:space="0" w:color="auto"/>
        <w:bottom w:val="none" w:sz="0" w:space="0" w:color="auto"/>
        <w:right w:val="none" w:sz="0" w:space="0" w:color="auto"/>
      </w:divBdr>
    </w:div>
    <w:div w:id="807893042">
      <w:marLeft w:val="480"/>
      <w:marRight w:val="0"/>
      <w:marTop w:val="0"/>
      <w:marBottom w:val="0"/>
      <w:divBdr>
        <w:top w:val="none" w:sz="0" w:space="0" w:color="auto"/>
        <w:left w:val="none" w:sz="0" w:space="0" w:color="auto"/>
        <w:bottom w:val="none" w:sz="0" w:space="0" w:color="auto"/>
        <w:right w:val="none" w:sz="0" w:space="0" w:color="auto"/>
      </w:divBdr>
    </w:div>
    <w:div w:id="807937278">
      <w:marLeft w:val="480"/>
      <w:marRight w:val="0"/>
      <w:marTop w:val="0"/>
      <w:marBottom w:val="0"/>
      <w:divBdr>
        <w:top w:val="none" w:sz="0" w:space="0" w:color="auto"/>
        <w:left w:val="none" w:sz="0" w:space="0" w:color="auto"/>
        <w:bottom w:val="none" w:sz="0" w:space="0" w:color="auto"/>
        <w:right w:val="none" w:sz="0" w:space="0" w:color="auto"/>
      </w:divBdr>
    </w:div>
    <w:div w:id="808203923">
      <w:marLeft w:val="480"/>
      <w:marRight w:val="0"/>
      <w:marTop w:val="0"/>
      <w:marBottom w:val="0"/>
      <w:divBdr>
        <w:top w:val="none" w:sz="0" w:space="0" w:color="auto"/>
        <w:left w:val="none" w:sz="0" w:space="0" w:color="auto"/>
        <w:bottom w:val="none" w:sz="0" w:space="0" w:color="auto"/>
        <w:right w:val="none" w:sz="0" w:space="0" w:color="auto"/>
      </w:divBdr>
    </w:div>
    <w:div w:id="808207606">
      <w:marLeft w:val="480"/>
      <w:marRight w:val="0"/>
      <w:marTop w:val="0"/>
      <w:marBottom w:val="0"/>
      <w:divBdr>
        <w:top w:val="none" w:sz="0" w:space="0" w:color="auto"/>
        <w:left w:val="none" w:sz="0" w:space="0" w:color="auto"/>
        <w:bottom w:val="none" w:sz="0" w:space="0" w:color="auto"/>
        <w:right w:val="none" w:sz="0" w:space="0" w:color="auto"/>
      </w:divBdr>
    </w:div>
    <w:div w:id="808210176">
      <w:marLeft w:val="480"/>
      <w:marRight w:val="0"/>
      <w:marTop w:val="0"/>
      <w:marBottom w:val="0"/>
      <w:divBdr>
        <w:top w:val="none" w:sz="0" w:space="0" w:color="auto"/>
        <w:left w:val="none" w:sz="0" w:space="0" w:color="auto"/>
        <w:bottom w:val="none" w:sz="0" w:space="0" w:color="auto"/>
        <w:right w:val="none" w:sz="0" w:space="0" w:color="auto"/>
      </w:divBdr>
    </w:div>
    <w:div w:id="808210460">
      <w:marLeft w:val="480"/>
      <w:marRight w:val="0"/>
      <w:marTop w:val="0"/>
      <w:marBottom w:val="0"/>
      <w:divBdr>
        <w:top w:val="none" w:sz="0" w:space="0" w:color="auto"/>
        <w:left w:val="none" w:sz="0" w:space="0" w:color="auto"/>
        <w:bottom w:val="none" w:sz="0" w:space="0" w:color="auto"/>
        <w:right w:val="none" w:sz="0" w:space="0" w:color="auto"/>
      </w:divBdr>
    </w:div>
    <w:div w:id="808329365">
      <w:marLeft w:val="480"/>
      <w:marRight w:val="0"/>
      <w:marTop w:val="0"/>
      <w:marBottom w:val="0"/>
      <w:divBdr>
        <w:top w:val="none" w:sz="0" w:space="0" w:color="auto"/>
        <w:left w:val="none" w:sz="0" w:space="0" w:color="auto"/>
        <w:bottom w:val="none" w:sz="0" w:space="0" w:color="auto"/>
        <w:right w:val="none" w:sz="0" w:space="0" w:color="auto"/>
      </w:divBdr>
    </w:div>
    <w:div w:id="808522979">
      <w:marLeft w:val="480"/>
      <w:marRight w:val="0"/>
      <w:marTop w:val="0"/>
      <w:marBottom w:val="0"/>
      <w:divBdr>
        <w:top w:val="none" w:sz="0" w:space="0" w:color="auto"/>
        <w:left w:val="none" w:sz="0" w:space="0" w:color="auto"/>
        <w:bottom w:val="none" w:sz="0" w:space="0" w:color="auto"/>
        <w:right w:val="none" w:sz="0" w:space="0" w:color="auto"/>
      </w:divBdr>
    </w:div>
    <w:div w:id="808593918">
      <w:marLeft w:val="480"/>
      <w:marRight w:val="0"/>
      <w:marTop w:val="0"/>
      <w:marBottom w:val="0"/>
      <w:divBdr>
        <w:top w:val="none" w:sz="0" w:space="0" w:color="auto"/>
        <w:left w:val="none" w:sz="0" w:space="0" w:color="auto"/>
        <w:bottom w:val="none" w:sz="0" w:space="0" w:color="auto"/>
        <w:right w:val="none" w:sz="0" w:space="0" w:color="auto"/>
      </w:divBdr>
    </w:div>
    <w:div w:id="808665346">
      <w:marLeft w:val="480"/>
      <w:marRight w:val="0"/>
      <w:marTop w:val="0"/>
      <w:marBottom w:val="0"/>
      <w:divBdr>
        <w:top w:val="none" w:sz="0" w:space="0" w:color="auto"/>
        <w:left w:val="none" w:sz="0" w:space="0" w:color="auto"/>
        <w:bottom w:val="none" w:sz="0" w:space="0" w:color="auto"/>
        <w:right w:val="none" w:sz="0" w:space="0" w:color="auto"/>
      </w:divBdr>
    </w:div>
    <w:div w:id="808668979">
      <w:marLeft w:val="480"/>
      <w:marRight w:val="0"/>
      <w:marTop w:val="0"/>
      <w:marBottom w:val="0"/>
      <w:divBdr>
        <w:top w:val="none" w:sz="0" w:space="0" w:color="auto"/>
        <w:left w:val="none" w:sz="0" w:space="0" w:color="auto"/>
        <w:bottom w:val="none" w:sz="0" w:space="0" w:color="auto"/>
        <w:right w:val="none" w:sz="0" w:space="0" w:color="auto"/>
      </w:divBdr>
    </w:div>
    <w:div w:id="808742848">
      <w:marLeft w:val="480"/>
      <w:marRight w:val="0"/>
      <w:marTop w:val="0"/>
      <w:marBottom w:val="0"/>
      <w:divBdr>
        <w:top w:val="none" w:sz="0" w:space="0" w:color="auto"/>
        <w:left w:val="none" w:sz="0" w:space="0" w:color="auto"/>
        <w:bottom w:val="none" w:sz="0" w:space="0" w:color="auto"/>
        <w:right w:val="none" w:sz="0" w:space="0" w:color="auto"/>
      </w:divBdr>
    </w:div>
    <w:div w:id="808790190">
      <w:marLeft w:val="480"/>
      <w:marRight w:val="0"/>
      <w:marTop w:val="0"/>
      <w:marBottom w:val="0"/>
      <w:divBdr>
        <w:top w:val="none" w:sz="0" w:space="0" w:color="auto"/>
        <w:left w:val="none" w:sz="0" w:space="0" w:color="auto"/>
        <w:bottom w:val="none" w:sz="0" w:space="0" w:color="auto"/>
        <w:right w:val="none" w:sz="0" w:space="0" w:color="auto"/>
      </w:divBdr>
    </w:div>
    <w:div w:id="808859163">
      <w:marLeft w:val="480"/>
      <w:marRight w:val="0"/>
      <w:marTop w:val="0"/>
      <w:marBottom w:val="0"/>
      <w:divBdr>
        <w:top w:val="none" w:sz="0" w:space="0" w:color="auto"/>
        <w:left w:val="none" w:sz="0" w:space="0" w:color="auto"/>
        <w:bottom w:val="none" w:sz="0" w:space="0" w:color="auto"/>
        <w:right w:val="none" w:sz="0" w:space="0" w:color="auto"/>
      </w:divBdr>
    </w:div>
    <w:div w:id="808939454">
      <w:marLeft w:val="480"/>
      <w:marRight w:val="0"/>
      <w:marTop w:val="0"/>
      <w:marBottom w:val="0"/>
      <w:divBdr>
        <w:top w:val="none" w:sz="0" w:space="0" w:color="auto"/>
        <w:left w:val="none" w:sz="0" w:space="0" w:color="auto"/>
        <w:bottom w:val="none" w:sz="0" w:space="0" w:color="auto"/>
        <w:right w:val="none" w:sz="0" w:space="0" w:color="auto"/>
      </w:divBdr>
    </w:div>
    <w:div w:id="809133082">
      <w:marLeft w:val="480"/>
      <w:marRight w:val="0"/>
      <w:marTop w:val="0"/>
      <w:marBottom w:val="0"/>
      <w:divBdr>
        <w:top w:val="none" w:sz="0" w:space="0" w:color="auto"/>
        <w:left w:val="none" w:sz="0" w:space="0" w:color="auto"/>
        <w:bottom w:val="none" w:sz="0" w:space="0" w:color="auto"/>
        <w:right w:val="none" w:sz="0" w:space="0" w:color="auto"/>
      </w:divBdr>
    </w:div>
    <w:div w:id="809175811">
      <w:marLeft w:val="480"/>
      <w:marRight w:val="0"/>
      <w:marTop w:val="0"/>
      <w:marBottom w:val="0"/>
      <w:divBdr>
        <w:top w:val="none" w:sz="0" w:space="0" w:color="auto"/>
        <w:left w:val="none" w:sz="0" w:space="0" w:color="auto"/>
        <w:bottom w:val="none" w:sz="0" w:space="0" w:color="auto"/>
        <w:right w:val="none" w:sz="0" w:space="0" w:color="auto"/>
      </w:divBdr>
    </w:div>
    <w:div w:id="809442499">
      <w:marLeft w:val="480"/>
      <w:marRight w:val="0"/>
      <w:marTop w:val="0"/>
      <w:marBottom w:val="0"/>
      <w:divBdr>
        <w:top w:val="none" w:sz="0" w:space="0" w:color="auto"/>
        <w:left w:val="none" w:sz="0" w:space="0" w:color="auto"/>
        <w:bottom w:val="none" w:sz="0" w:space="0" w:color="auto"/>
        <w:right w:val="none" w:sz="0" w:space="0" w:color="auto"/>
      </w:divBdr>
    </w:div>
    <w:div w:id="809786309">
      <w:marLeft w:val="480"/>
      <w:marRight w:val="0"/>
      <w:marTop w:val="0"/>
      <w:marBottom w:val="0"/>
      <w:divBdr>
        <w:top w:val="none" w:sz="0" w:space="0" w:color="auto"/>
        <w:left w:val="none" w:sz="0" w:space="0" w:color="auto"/>
        <w:bottom w:val="none" w:sz="0" w:space="0" w:color="auto"/>
        <w:right w:val="none" w:sz="0" w:space="0" w:color="auto"/>
      </w:divBdr>
    </w:div>
    <w:div w:id="809791503">
      <w:marLeft w:val="480"/>
      <w:marRight w:val="0"/>
      <w:marTop w:val="0"/>
      <w:marBottom w:val="0"/>
      <w:divBdr>
        <w:top w:val="none" w:sz="0" w:space="0" w:color="auto"/>
        <w:left w:val="none" w:sz="0" w:space="0" w:color="auto"/>
        <w:bottom w:val="none" w:sz="0" w:space="0" w:color="auto"/>
        <w:right w:val="none" w:sz="0" w:space="0" w:color="auto"/>
      </w:divBdr>
    </w:div>
    <w:div w:id="809858676">
      <w:marLeft w:val="480"/>
      <w:marRight w:val="0"/>
      <w:marTop w:val="0"/>
      <w:marBottom w:val="0"/>
      <w:divBdr>
        <w:top w:val="none" w:sz="0" w:space="0" w:color="auto"/>
        <w:left w:val="none" w:sz="0" w:space="0" w:color="auto"/>
        <w:bottom w:val="none" w:sz="0" w:space="0" w:color="auto"/>
        <w:right w:val="none" w:sz="0" w:space="0" w:color="auto"/>
      </w:divBdr>
    </w:div>
    <w:div w:id="810100085">
      <w:marLeft w:val="480"/>
      <w:marRight w:val="0"/>
      <w:marTop w:val="0"/>
      <w:marBottom w:val="0"/>
      <w:divBdr>
        <w:top w:val="none" w:sz="0" w:space="0" w:color="auto"/>
        <w:left w:val="none" w:sz="0" w:space="0" w:color="auto"/>
        <w:bottom w:val="none" w:sz="0" w:space="0" w:color="auto"/>
        <w:right w:val="none" w:sz="0" w:space="0" w:color="auto"/>
      </w:divBdr>
    </w:div>
    <w:div w:id="810252619">
      <w:marLeft w:val="480"/>
      <w:marRight w:val="0"/>
      <w:marTop w:val="0"/>
      <w:marBottom w:val="0"/>
      <w:divBdr>
        <w:top w:val="none" w:sz="0" w:space="0" w:color="auto"/>
        <w:left w:val="none" w:sz="0" w:space="0" w:color="auto"/>
        <w:bottom w:val="none" w:sz="0" w:space="0" w:color="auto"/>
        <w:right w:val="none" w:sz="0" w:space="0" w:color="auto"/>
      </w:divBdr>
    </w:div>
    <w:div w:id="810441789">
      <w:marLeft w:val="480"/>
      <w:marRight w:val="0"/>
      <w:marTop w:val="0"/>
      <w:marBottom w:val="0"/>
      <w:divBdr>
        <w:top w:val="none" w:sz="0" w:space="0" w:color="auto"/>
        <w:left w:val="none" w:sz="0" w:space="0" w:color="auto"/>
        <w:bottom w:val="none" w:sz="0" w:space="0" w:color="auto"/>
        <w:right w:val="none" w:sz="0" w:space="0" w:color="auto"/>
      </w:divBdr>
    </w:div>
    <w:div w:id="810443746">
      <w:marLeft w:val="480"/>
      <w:marRight w:val="0"/>
      <w:marTop w:val="0"/>
      <w:marBottom w:val="0"/>
      <w:divBdr>
        <w:top w:val="none" w:sz="0" w:space="0" w:color="auto"/>
        <w:left w:val="none" w:sz="0" w:space="0" w:color="auto"/>
        <w:bottom w:val="none" w:sz="0" w:space="0" w:color="auto"/>
        <w:right w:val="none" w:sz="0" w:space="0" w:color="auto"/>
      </w:divBdr>
    </w:div>
    <w:div w:id="810484573">
      <w:marLeft w:val="480"/>
      <w:marRight w:val="0"/>
      <w:marTop w:val="0"/>
      <w:marBottom w:val="0"/>
      <w:divBdr>
        <w:top w:val="none" w:sz="0" w:space="0" w:color="auto"/>
        <w:left w:val="none" w:sz="0" w:space="0" w:color="auto"/>
        <w:bottom w:val="none" w:sz="0" w:space="0" w:color="auto"/>
        <w:right w:val="none" w:sz="0" w:space="0" w:color="auto"/>
      </w:divBdr>
    </w:div>
    <w:div w:id="810485540">
      <w:marLeft w:val="480"/>
      <w:marRight w:val="0"/>
      <w:marTop w:val="0"/>
      <w:marBottom w:val="0"/>
      <w:divBdr>
        <w:top w:val="none" w:sz="0" w:space="0" w:color="auto"/>
        <w:left w:val="none" w:sz="0" w:space="0" w:color="auto"/>
        <w:bottom w:val="none" w:sz="0" w:space="0" w:color="auto"/>
        <w:right w:val="none" w:sz="0" w:space="0" w:color="auto"/>
      </w:divBdr>
    </w:div>
    <w:div w:id="810560477">
      <w:marLeft w:val="480"/>
      <w:marRight w:val="0"/>
      <w:marTop w:val="0"/>
      <w:marBottom w:val="0"/>
      <w:divBdr>
        <w:top w:val="none" w:sz="0" w:space="0" w:color="auto"/>
        <w:left w:val="none" w:sz="0" w:space="0" w:color="auto"/>
        <w:bottom w:val="none" w:sz="0" w:space="0" w:color="auto"/>
        <w:right w:val="none" w:sz="0" w:space="0" w:color="auto"/>
      </w:divBdr>
    </w:div>
    <w:div w:id="810562884">
      <w:marLeft w:val="480"/>
      <w:marRight w:val="0"/>
      <w:marTop w:val="0"/>
      <w:marBottom w:val="0"/>
      <w:divBdr>
        <w:top w:val="none" w:sz="0" w:space="0" w:color="auto"/>
        <w:left w:val="none" w:sz="0" w:space="0" w:color="auto"/>
        <w:bottom w:val="none" w:sz="0" w:space="0" w:color="auto"/>
        <w:right w:val="none" w:sz="0" w:space="0" w:color="auto"/>
      </w:divBdr>
    </w:div>
    <w:div w:id="810749540">
      <w:marLeft w:val="480"/>
      <w:marRight w:val="0"/>
      <w:marTop w:val="0"/>
      <w:marBottom w:val="0"/>
      <w:divBdr>
        <w:top w:val="none" w:sz="0" w:space="0" w:color="auto"/>
        <w:left w:val="none" w:sz="0" w:space="0" w:color="auto"/>
        <w:bottom w:val="none" w:sz="0" w:space="0" w:color="auto"/>
        <w:right w:val="none" w:sz="0" w:space="0" w:color="auto"/>
      </w:divBdr>
    </w:div>
    <w:div w:id="810757110">
      <w:marLeft w:val="480"/>
      <w:marRight w:val="0"/>
      <w:marTop w:val="0"/>
      <w:marBottom w:val="0"/>
      <w:divBdr>
        <w:top w:val="none" w:sz="0" w:space="0" w:color="auto"/>
        <w:left w:val="none" w:sz="0" w:space="0" w:color="auto"/>
        <w:bottom w:val="none" w:sz="0" w:space="0" w:color="auto"/>
        <w:right w:val="none" w:sz="0" w:space="0" w:color="auto"/>
      </w:divBdr>
    </w:div>
    <w:div w:id="810825202">
      <w:marLeft w:val="480"/>
      <w:marRight w:val="0"/>
      <w:marTop w:val="0"/>
      <w:marBottom w:val="0"/>
      <w:divBdr>
        <w:top w:val="none" w:sz="0" w:space="0" w:color="auto"/>
        <w:left w:val="none" w:sz="0" w:space="0" w:color="auto"/>
        <w:bottom w:val="none" w:sz="0" w:space="0" w:color="auto"/>
        <w:right w:val="none" w:sz="0" w:space="0" w:color="auto"/>
      </w:divBdr>
    </w:div>
    <w:div w:id="811098527">
      <w:marLeft w:val="480"/>
      <w:marRight w:val="0"/>
      <w:marTop w:val="0"/>
      <w:marBottom w:val="0"/>
      <w:divBdr>
        <w:top w:val="none" w:sz="0" w:space="0" w:color="auto"/>
        <w:left w:val="none" w:sz="0" w:space="0" w:color="auto"/>
        <w:bottom w:val="none" w:sz="0" w:space="0" w:color="auto"/>
        <w:right w:val="none" w:sz="0" w:space="0" w:color="auto"/>
      </w:divBdr>
    </w:div>
    <w:div w:id="811142874">
      <w:marLeft w:val="480"/>
      <w:marRight w:val="0"/>
      <w:marTop w:val="0"/>
      <w:marBottom w:val="0"/>
      <w:divBdr>
        <w:top w:val="none" w:sz="0" w:space="0" w:color="auto"/>
        <w:left w:val="none" w:sz="0" w:space="0" w:color="auto"/>
        <w:bottom w:val="none" w:sz="0" w:space="0" w:color="auto"/>
        <w:right w:val="none" w:sz="0" w:space="0" w:color="auto"/>
      </w:divBdr>
    </w:div>
    <w:div w:id="811217453">
      <w:marLeft w:val="480"/>
      <w:marRight w:val="0"/>
      <w:marTop w:val="0"/>
      <w:marBottom w:val="0"/>
      <w:divBdr>
        <w:top w:val="none" w:sz="0" w:space="0" w:color="auto"/>
        <w:left w:val="none" w:sz="0" w:space="0" w:color="auto"/>
        <w:bottom w:val="none" w:sz="0" w:space="0" w:color="auto"/>
        <w:right w:val="none" w:sz="0" w:space="0" w:color="auto"/>
      </w:divBdr>
    </w:div>
    <w:div w:id="811365864">
      <w:marLeft w:val="480"/>
      <w:marRight w:val="0"/>
      <w:marTop w:val="0"/>
      <w:marBottom w:val="0"/>
      <w:divBdr>
        <w:top w:val="none" w:sz="0" w:space="0" w:color="auto"/>
        <w:left w:val="none" w:sz="0" w:space="0" w:color="auto"/>
        <w:bottom w:val="none" w:sz="0" w:space="0" w:color="auto"/>
        <w:right w:val="none" w:sz="0" w:space="0" w:color="auto"/>
      </w:divBdr>
    </w:div>
    <w:div w:id="811480556">
      <w:marLeft w:val="480"/>
      <w:marRight w:val="0"/>
      <w:marTop w:val="0"/>
      <w:marBottom w:val="0"/>
      <w:divBdr>
        <w:top w:val="none" w:sz="0" w:space="0" w:color="auto"/>
        <w:left w:val="none" w:sz="0" w:space="0" w:color="auto"/>
        <w:bottom w:val="none" w:sz="0" w:space="0" w:color="auto"/>
        <w:right w:val="none" w:sz="0" w:space="0" w:color="auto"/>
      </w:divBdr>
    </w:div>
    <w:div w:id="811485916">
      <w:marLeft w:val="480"/>
      <w:marRight w:val="0"/>
      <w:marTop w:val="0"/>
      <w:marBottom w:val="0"/>
      <w:divBdr>
        <w:top w:val="none" w:sz="0" w:space="0" w:color="auto"/>
        <w:left w:val="none" w:sz="0" w:space="0" w:color="auto"/>
        <w:bottom w:val="none" w:sz="0" w:space="0" w:color="auto"/>
        <w:right w:val="none" w:sz="0" w:space="0" w:color="auto"/>
      </w:divBdr>
    </w:div>
    <w:div w:id="812136605">
      <w:marLeft w:val="480"/>
      <w:marRight w:val="0"/>
      <w:marTop w:val="0"/>
      <w:marBottom w:val="0"/>
      <w:divBdr>
        <w:top w:val="none" w:sz="0" w:space="0" w:color="auto"/>
        <w:left w:val="none" w:sz="0" w:space="0" w:color="auto"/>
        <w:bottom w:val="none" w:sz="0" w:space="0" w:color="auto"/>
        <w:right w:val="none" w:sz="0" w:space="0" w:color="auto"/>
      </w:divBdr>
    </w:div>
    <w:div w:id="812403589">
      <w:marLeft w:val="480"/>
      <w:marRight w:val="0"/>
      <w:marTop w:val="0"/>
      <w:marBottom w:val="0"/>
      <w:divBdr>
        <w:top w:val="none" w:sz="0" w:space="0" w:color="auto"/>
        <w:left w:val="none" w:sz="0" w:space="0" w:color="auto"/>
        <w:bottom w:val="none" w:sz="0" w:space="0" w:color="auto"/>
        <w:right w:val="none" w:sz="0" w:space="0" w:color="auto"/>
      </w:divBdr>
    </w:div>
    <w:div w:id="812671996">
      <w:marLeft w:val="480"/>
      <w:marRight w:val="0"/>
      <w:marTop w:val="0"/>
      <w:marBottom w:val="0"/>
      <w:divBdr>
        <w:top w:val="none" w:sz="0" w:space="0" w:color="auto"/>
        <w:left w:val="none" w:sz="0" w:space="0" w:color="auto"/>
        <w:bottom w:val="none" w:sz="0" w:space="0" w:color="auto"/>
        <w:right w:val="none" w:sz="0" w:space="0" w:color="auto"/>
      </w:divBdr>
    </w:div>
    <w:div w:id="813062711">
      <w:marLeft w:val="480"/>
      <w:marRight w:val="0"/>
      <w:marTop w:val="0"/>
      <w:marBottom w:val="0"/>
      <w:divBdr>
        <w:top w:val="none" w:sz="0" w:space="0" w:color="auto"/>
        <w:left w:val="none" w:sz="0" w:space="0" w:color="auto"/>
        <w:bottom w:val="none" w:sz="0" w:space="0" w:color="auto"/>
        <w:right w:val="none" w:sz="0" w:space="0" w:color="auto"/>
      </w:divBdr>
    </w:div>
    <w:div w:id="813063233">
      <w:marLeft w:val="480"/>
      <w:marRight w:val="0"/>
      <w:marTop w:val="0"/>
      <w:marBottom w:val="0"/>
      <w:divBdr>
        <w:top w:val="none" w:sz="0" w:space="0" w:color="auto"/>
        <w:left w:val="none" w:sz="0" w:space="0" w:color="auto"/>
        <w:bottom w:val="none" w:sz="0" w:space="0" w:color="auto"/>
        <w:right w:val="none" w:sz="0" w:space="0" w:color="auto"/>
      </w:divBdr>
    </w:div>
    <w:div w:id="813133673">
      <w:marLeft w:val="480"/>
      <w:marRight w:val="0"/>
      <w:marTop w:val="0"/>
      <w:marBottom w:val="0"/>
      <w:divBdr>
        <w:top w:val="none" w:sz="0" w:space="0" w:color="auto"/>
        <w:left w:val="none" w:sz="0" w:space="0" w:color="auto"/>
        <w:bottom w:val="none" w:sz="0" w:space="0" w:color="auto"/>
        <w:right w:val="none" w:sz="0" w:space="0" w:color="auto"/>
      </w:divBdr>
    </w:div>
    <w:div w:id="813181785">
      <w:marLeft w:val="480"/>
      <w:marRight w:val="0"/>
      <w:marTop w:val="0"/>
      <w:marBottom w:val="0"/>
      <w:divBdr>
        <w:top w:val="none" w:sz="0" w:space="0" w:color="auto"/>
        <w:left w:val="none" w:sz="0" w:space="0" w:color="auto"/>
        <w:bottom w:val="none" w:sz="0" w:space="0" w:color="auto"/>
        <w:right w:val="none" w:sz="0" w:space="0" w:color="auto"/>
      </w:divBdr>
    </w:div>
    <w:div w:id="813185222">
      <w:marLeft w:val="480"/>
      <w:marRight w:val="0"/>
      <w:marTop w:val="0"/>
      <w:marBottom w:val="0"/>
      <w:divBdr>
        <w:top w:val="none" w:sz="0" w:space="0" w:color="auto"/>
        <w:left w:val="none" w:sz="0" w:space="0" w:color="auto"/>
        <w:bottom w:val="none" w:sz="0" w:space="0" w:color="auto"/>
        <w:right w:val="none" w:sz="0" w:space="0" w:color="auto"/>
      </w:divBdr>
    </w:div>
    <w:div w:id="813369414">
      <w:marLeft w:val="480"/>
      <w:marRight w:val="0"/>
      <w:marTop w:val="0"/>
      <w:marBottom w:val="0"/>
      <w:divBdr>
        <w:top w:val="none" w:sz="0" w:space="0" w:color="auto"/>
        <w:left w:val="none" w:sz="0" w:space="0" w:color="auto"/>
        <w:bottom w:val="none" w:sz="0" w:space="0" w:color="auto"/>
        <w:right w:val="none" w:sz="0" w:space="0" w:color="auto"/>
      </w:divBdr>
    </w:div>
    <w:div w:id="813377670">
      <w:marLeft w:val="480"/>
      <w:marRight w:val="0"/>
      <w:marTop w:val="0"/>
      <w:marBottom w:val="0"/>
      <w:divBdr>
        <w:top w:val="none" w:sz="0" w:space="0" w:color="auto"/>
        <w:left w:val="none" w:sz="0" w:space="0" w:color="auto"/>
        <w:bottom w:val="none" w:sz="0" w:space="0" w:color="auto"/>
        <w:right w:val="none" w:sz="0" w:space="0" w:color="auto"/>
      </w:divBdr>
    </w:div>
    <w:div w:id="813444941">
      <w:marLeft w:val="480"/>
      <w:marRight w:val="0"/>
      <w:marTop w:val="0"/>
      <w:marBottom w:val="0"/>
      <w:divBdr>
        <w:top w:val="none" w:sz="0" w:space="0" w:color="auto"/>
        <w:left w:val="none" w:sz="0" w:space="0" w:color="auto"/>
        <w:bottom w:val="none" w:sz="0" w:space="0" w:color="auto"/>
        <w:right w:val="none" w:sz="0" w:space="0" w:color="auto"/>
      </w:divBdr>
    </w:div>
    <w:div w:id="813566859">
      <w:marLeft w:val="480"/>
      <w:marRight w:val="0"/>
      <w:marTop w:val="0"/>
      <w:marBottom w:val="0"/>
      <w:divBdr>
        <w:top w:val="none" w:sz="0" w:space="0" w:color="auto"/>
        <w:left w:val="none" w:sz="0" w:space="0" w:color="auto"/>
        <w:bottom w:val="none" w:sz="0" w:space="0" w:color="auto"/>
        <w:right w:val="none" w:sz="0" w:space="0" w:color="auto"/>
      </w:divBdr>
    </w:div>
    <w:div w:id="813643271">
      <w:marLeft w:val="480"/>
      <w:marRight w:val="0"/>
      <w:marTop w:val="0"/>
      <w:marBottom w:val="0"/>
      <w:divBdr>
        <w:top w:val="none" w:sz="0" w:space="0" w:color="auto"/>
        <w:left w:val="none" w:sz="0" w:space="0" w:color="auto"/>
        <w:bottom w:val="none" w:sz="0" w:space="0" w:color="auto"/>
        <w:right w:val="none" w:sz="0" w:space="0" w:color="auto"/>
      </w:divBdr>
    </w:div>
    <w:div w:id="813836316">
      <w:marLeft w:val="480"/>
      <w:marRight w:val="0"/>
      <w:marTop w:val="0"/>
      <w:marBottom w:val="0"/>
      <w:divBdr>
        <w:top w:val="none" w:sz="0" w:space="0" w:color="auto"/>
        <w:left w:val="none" w:sz="0" w:space="0" w:color="auto"/>
        <w:bottom w:val="none" w:sz="0" w:space="0" w:color="auto"/>
        <w:right w:val="none" w:sz="0" w:space="0" w:color="auto"/>
      </w:divBdr>
    </w:div>
    <w:div w:id="813909829">
      <w:marLeft w:val="480"/>
      <w:marRight w:val="0"/>
      <w:marTop w:val="0"/>
      <w:marBottom w:val="0"/>
      <w:divBdr>
        <w:top w:val="none" w:sz="0" w:space="0" w:color="auto"/>
        <w:left w:val="none" w:sz="0" w:space="0" w:color="auto"/>
        <w:bottom w:val="none" w:sz="0" w:space="0" w:color="auto"/>
        <w:right w:val="none" w:sz="0" w:space="0" w:color="auto"/>
      </w:divBdr>
    </w:div>
    <w:div w:id="813913886">
      <w:marLeft w:val="480"/>
      <w:marRight w:val="0"/>
      <w:marTop w:val="0"/>
      <w:marBottom w:val="0"/>
      <w:divBdr>
        <w:top w:val="none" w:sz="0" w:space="0" w:color="auto"/>
        <w:left w:val="none" w:sz="0" w:space="0" w:color="auto"/>
        <w:bottom w:val="none" w:sz="0" w:space="0" w:color="auto"/>
        <w:right w:val="none" w:sz="0" w:space="0" w:color="auto"/>
      </w:divBdr>
    </w:div>
    <w:div w:id="814184031">
      <w:marLeft w:val="480"/>
      <w:marRight w:val="0"/>
      <w:marTop w:val="0"/>
      <w:marBottom w:val="0"/>
      <w:divBdr>
        <w:top w:val="none" w:sz="0" w:space="0" w:color="auto"/>
        <w:left w:val="none" w:sz="0" w:space="0" w:color="auto"/>
        <w:bottom w:val="none" w:sz="0" w:space="0" w:color="auto"/>
        <w:right w:val="none" w:sz="0" w:space="0" w:color="auto"/>
      </w:divBdr>
    </w:div>
    <w:div w:id="814184368">
      <w:marLeft w:val="480"/>
      <w:marRight w:val="0"/>
      <w:marTop w:val="0"/>
      <w:marBottom w:val="0"/>
      <w:divBdr>
        <w:top w:val="none" w:sz="0" w:space="0" w:color="auto"/>
        <w:left w:val="none" w:sz="0" w:space="0" w:color="auto"/>
        <w:bottom w:val="none" w:sz="0" w:space="0" w:color="auto"/>
        <w:right w:val="none" w:sz="0" w:space="0" w:color="auto"/>
      </w:divBdr>
    </w:div>
    <w:div w:id="814225370">
      <w:marLeft w:val="480"/>
      <w:marRight w:val="0"/>
      <w:marTop w:val="0"/>
      <w:marBottom w:val="0"/>
      <w:divBdr>
        <w:top w:val="none" w:sz="0" w:space="0" w:color="auto"/>
        <w:left w:val="none" w:sz="0" w:space="0" w:color="auto"/>
        <w:bottom w:val="none" w:sz="0" w:space="0" w:color="auto"/>
        <w:right w:val="none" w:sz="0" w:space="0" w:color="auto"/>
      </w:divBdr>
    </w:div>
    <w:div w:id="814297986">
      <w:marLeft w:val="480"/>
      <w:marRight w:val="0"/>
      <w:marTop w:val="0"/>
      <w:marBottom w:val="0"/>
      <w:divBdr>
        <w:top w:val="none" w:sz="0" w:space="0" w:color="auto"/>
        <w:left w:val="none" w:sz="0" w:space="0" w:color="auto"/>
        <w:bottom w:val="none" w:sz="0" w:space="0" w:color="auto"/>
        <w:right w:val="none" w:sz="0" w:space="0" w:color="auto"/>
      </w:divBdr>
    </w:div>
    <w:div w:id="814373057">
      <w:marLeft w:val="480"/>
      <w:marRight w:val="0"/>
      <w:marTop w:val="0"/>
      <w:marBottom w:val="0"/>
      <w:divBdr>
        <w:top w:val="none" w:sz="0" w:space="0" w:color="auto"/>
        <w:left w:val="none" w:sz="0" w:space="0" w:color="auto"/>
        <w:bottom w:val="none" w:sz="0" w:space="0" w:color="auto"/>
        <w:right w:val="none" w:sz="0" w:space="0" w:color="auto"/>
      </w:divBdr>
    </w:div>
    <w:div w:id="814496183">
      <w:marLeft w:val="480"/>
      <w:marRight w:val="0"/>
      <w:marTop w:val="0"/>
      <w:marBottom w:val="0"/>
      <w:divBdr>
        <w:top w:val="none" w:sz="0" w:space="0" w:color="auto"/>
        <w:left w:val="none" w:sz="0" w:space="0" w:color="auto"/>
        <w:bottom w:val="none" w:sz="0" w:space="0" w:color="auto"/>
        <w:right w:val="none" w:sz="0" w:space="0" w:color="auto"/>
      </w:divBdr>
    </w:div>
    <w:div w:id="814642773">
      <w:marLeft w:val="480"/>
      <w:marRight w:val="0"/>
      <w:marTop w:val="0"/>
      <w:marBottom w:val="0"/>
      <w:divBdr>
        <w:top w:val="none" w:sz="0" w:space="0" w:color="auto"/>
        <w:left w:val="none" w:sz="0" w:space="0" w:color="auto"/>
        <w:bottom w:val="none" w:sz="0" w:space="0" w:color="auto"/>
        <w:right w:val="none" w:sz="0" w:space="0" w:color="auto"/>
      </w:divBdr>
    </w:div>
    <w:div w:id="814682495">
      <w:marLeft w:val="480"/>
      <w:marRight w:val="0"/>
      <w:marTop w:val="0"/>
      <w:marBottom w:val="0"/>
      <w:divBdr>
        <w:top w:val="none" w:sz="0" w:space="0" w:color="auto"/>
        <w:left w:val="none" w:sz="0" w:space="0" w:color="auto"/>
        <w:bottom w:val="none" w:sz="0" w:space="0" w:color="auto"/>
        <w:right w:val="none" w:sz="0" w:space="0" w:color="auto"/>
      </w:divBdr>
    </w:div>
    <w:div w:id="814689082">
      <w:marLeft w:val="480"/>
      <w:marRight w:val="0"/>
      <w:marTop w:val="0"/>
      <w:marBottom w:val="0"/>
      <w:divBdr>
        <w:top w:val="none" w:sz="0" w:space="0" w:color="auto"/>
        <w:left w:val="none" w:sz="0" w:space="0" w:color="auto"/>
        <w:bottom w:val="none" w:sz="0" w:space="0" w:color="auto"/>
        <w:right w:val="none" w:sz="0" w:space="0" w:color="auto"/>
      </w:divBdr>
    </w:div>
    <w:div w:id="815024101">
      <w:marLeft w:val="480"/>
      <w:marRight w:val="0"/>
      <w:marTop w:val="0"/>
      <w:marBottom w:val="0"/>
      <w:divBdr>
        <w:top w:val="none" w:sz="0" w:space="0" w:color="auto"/>
        <w:left w:val="none" w:sz="0" w:space="0" w:color="auto"/>
        <w:bottom w:val="none" w:sz="0" w:space="0" w:color="auto"/>
        <w:right w:val="none" w:sz="0" w:space="0" w:color="auto"/>
      </w:divBdr>
    </w:div>
    <w:div w:id="815026118">
      <w:marLeft w:val="480"/>
      <w:marRight w:val="0"/>
      <w:marTop w:val="0"/>
      <w:marBottom w:val="0"/>
      <w:divBdr>
        <w:top w:val="none" w:sz="0" w:space="0" w:color="auto"/>
        <w:left w:val="none" w:sz="0" w:space="0" w:color="auto"/>
        <w:bottom w:val="none" w:sz="0" w:space="0" w:color="auto"/>
        <w:right w:val="none" w:sz="0" w:space="0" w:color="auto"/>
      </w:divBdr>
    </w:div>
    <w:div w:id="815032021">
      <w:marLeft w:val="480"/>
      <w:marRight w:val="0"/>
      <w:marTop w:val="0"/>
      <w:marBottom w:val="0"/>
      <w:divBdr>
        <w:top w:val="none" w:sz="0" w:space="0" w:color="auto"/>
        <w:left w:val="none" w:sz="0" w:space="0" w:color="auto"/>
        <w:bottom w:val="none" w:sz="0" w:space="0" w:color="auto"/>
        <w:right w:val="none" w:sz="0" w:space="0" w:color="auto"/>
      </w:divBdr>
    </w:div>
    <w:div w:id="815072478">
      <w:marLeft w:val="480"/>
      <w:marRight w:val="0"/>
      <w:marTop w:val="0"/>
      <w:marBottom w:val="0"/>
      <w:divBdr>
        <w:top w:val="none" w:sz="0" w:space="0" w:color="auto"/>
        <w:left w:val="none" w:sz="0" w:space="0" w:color="auto"/>
        <w:bottom w:val="none" w:sz="0" w:space="0" w:color="auto"/>
        <w:right w:val="none" w:sz="0" w:space="0" w:color="auto"/>
      </w:divBdr>
    </w:div>
    <w:div w:id="815076328">
      <w:marLeft w:val="480"/>
      <w:marRight w:val="0"/>
      <w:marTop w:val="0"/>
      <w:marBottom w:val="0"/>
      <w:divBdr>
        <w:top w:val="none" w:sz="0" w:space="0" w:color="auto"/>
        <w:left w:val="none" w:sz="0" w:space="0" w:color="auto"/>
        <w:bottom w:val="none" w:sz="0" w:space="0" w:color="auto"/>
        <w:right w:val="none" w:sz="0" w:space="0" w:color="auto"/>
      </w:divBdr>
    </w:div>
    <w:div w:id="815143712">
      <w:marLeft w:val="480"/>
      <w:marRight w:val="0"/>
      <w:marTop w:val="0"/>
      <w:marBottom w:val="0"/>
      <w:divBdr>
        <w:top w:val="none" w:sz="0" w:space="0" w:color="auto"/>
        <w:left w:val="none" w:sz="0" w:space="0" w:color="auto"/>
        <w:bottom w:val="none" w:sz="0" w:space="0" w:color="auto"/>
        <w:right w:val="none" w:sz="0" w:space="0" w:color="auto"/>
      </w:divBdr>
    </w:div>
    <w:div w:id="815268028">
      <w:marLeft w:val="480"/>
      <w:marRight w:val="0"/>
      <w:marTop w:val="0"/>
      <w:marBottom w:val="0"/>
      <w:divBdr>
        <w:top w:val="none" w:sz="0" w:space="0" w:color="auto"/>
        <w:left w:val="none" w:sz="0" w:space="0" w:color="auto"/>
        <w:bottom w:val="none" w:sz="0" w:space="0" w:color="auto"/>
        <w:right w:val="none" w:sz="0" w:space="0" w:color="auto"/>
      </w:divBdr>
    </w:div>
    <w:div w:id="815299314">
      <w:marLeft w:val="480"/>
      <w:marRight w:val="0"/>
      <w:marTop w:val="0"/>
      <w:marBottom w:val="0"/>
      <w:divBdr>
        <w:top w:val="none" w:sz="0" w:space="0" w:color="auto"/>
        <w:left w:val="none" w:sz="0" w:space="0" w:color="auto"/>
        <w:bottom w:val="none" w:sz="0" w:space="0" w:color="auto"/>
        <w:right w:val="none" w:sz="0" w:space="0" w:color="auto"/>
      </w:divBdr>
    </w:div>
    <w:div w:id="815343532">
      <w:marLeft w:val="480"/>
      <w:marRight w:val="0"/>
      <w:marTop w:val="0"/>
      <w:marBottom w:val="0"/>
      <w:divBdr>
        <w:top w:val="none" w:sz="0" w:space="0" w:color="auto"/>
        <w:left w:val="none" w:sz="0" w:space="0" w:color="auto"/>
        <w:bottom w:val="none" w:sz="0" w:space="0" w:color="auto"/>
        <w:right w:val="none" w:sz="0" w:space="0" w:color="auto"/>
      </w:divBdr>
    </w:div>
    <w:div w:id="815486480">
      <w:marLeft w:val="480"/>
      <w:marRight w:val="0"/>
      <w:marTop w:val="0"/>
      <w:marBottom w:val="0"/>
      <w:divBdr>
        <w:top w:val="none" w:sz="0" w:space="0" w:color="auto"/>
        <w:left w:val="none" w:sz="0" w:space="0" w:color="auto"/>
        <w:bottom w:val="none" w:sz="0" w:space="0" w:color="auto"/>
        <w:right w:val="none" w:sz="0" w:space="0" w:color="auto"/>
      </w:divBdr>
    </w:div>
    <w:div w:id="815530024">
      <w:marLeft w:val="480"/>
      <w:marRight w:val="0"/>
      <w:marTop w:val="0"/>
      <w:marBottom w:val="0"/>
      <w:divBdr>
        <w:top w:val="none" w:sz="0" w:space="0" w:color="auto"/>
        <w:left w:val="none" w:sz="0" w:space="0" w:color="auto"/>
        <w:bottom w:val="none" w:sz="0" w:space="0" w:color="auto"/>
        <w:right w:val="none" w:sz="0" w:space="0" w:color="auto"/>
      </w:divBdr>
    </w:div>
    <w:div w:id="815612990">
      <w:marLeft w:val="480"/>
      <w:marRight w:val="0"/>
      <w:marTop w:val="0"/>
      <w:marBottom w:val="0"/>
      <w:divBdr>
        <w:top w:val="none" w:sz="0" w:space="0" w:color="auto"/>
        <w:left w:val="none" w:sz="0" w:space="0" w:color="auto"/>
        <w:bottom w:val="none" w:sz="0" w:space="0" w:color="auto"/>
        <w:right w:val="none" w:sz="0" w:space="0" w:color="auto"/>
      </w:divBdr>
    </w:div>
    <w:div w:id="815730168">
      <w:marLeft w:val="480"/>
      <w:marRight w:val="0"/>
      <w:marTop w:val="0"/>
      <w:marBottom w:val="0"/>
      <w:divBdr>
        <w:top w:val="none" w:sz="0" w:space="0" w:color="auto"/>
        <w:left w:val="none" w:sz="0" w:space="0" w:color="auto"/>
        <w:bottom w:val="none" w:sz="0" w:space="0" w:color="auto"/>
        <w:right w:val="none" w:sz="0" w:space="0" w:color="auto"/>
      </w:divBdr>
    </w:div>
    <w:div w:id="815797762">
      <w:marLeft w:val="480"/>
      <w:marRight w:val="0"/>
      <w:marTop w:val="0"/>
      <w:marBottom w:val="0"/>
      <w:divBdr>
        <w:top w:val="none" w:sz="0" w:space="0" w:color="auto"/>
        <w:left w:val="none" w:sz="0" w:space="0" w:color="auto"/>
        <w:bottom w:val="none" w:sz="0" w:space="0" w:color="auto"/>
        <w:right w:val="none" w:sz="0" w:space="0" w:color="auto"/>
      </w:divBdr>
    </w:div>
    <w:div w:id="816144935">
      <w:marLeft w:val="480"/>
      <w:marRight w:val="0"/>
      <w:marTop w:val="0"/>
      <w:marBottom w:val="0"/>
      <w:divBdr>
        <w:top w:val="none" w:sz="0" w:space="0" w:color="auto"/>
        <w:left w:val="none" w:sz="0" w:space="0" w:color="auto"/>
        <w:bottom w:val="none" w:sz="0" w:space="0" w:color="auto"/>
        <w:right w:val="none" w:sz="0" w:space="0" w:color="auto"/>
      </w:divBdr>
    </w:div>
    <w:div w:id="816260586">
      <w:marLeft w:val="480"/>
      <w:marRight w:val="0"/>
      <w:marTop w:val="0"/>
      <w:marBottom w:val="0"/>
      <w:divBdr>
        <w:top w:val="none" w:sz="0" w:space="0" w:color="auto"/>
        <w:left w:val="none" w:sz="0" w:space="0" w:color="auto"/>
        <w:bottom w:val="none" w:sz="0" w:space="0" w:color="auto"/>
        <w:right w:val="none" w:sz="0" w:space="0" w:color="auto"/>
      </w:divBdr>
    </w:div>
    <w:div w:id="816267900">
      <w:marLeft w:val="480"/>
      <w:marRight w:val="0"/>
      <w:marTop w:val="0"/>
      <w:marBottom w:val="0"/>
      <w:divBdr>
        <w:top w:val="none" w:sz="0" w:space="0" w:color="auto"/>
        <w:left w:val="none" w:sz="0" w:space="0" w:color="auto"/>
        <w:bottom w:val="none" w:sz="0" w:space="0" w:color="auto"/>
        <w:right w:val="none" w:sz="0" w:space="0" w:color="auto"/>
      </w:divBdr>
    </w:div>
    <w:div w:id="816337435">
      <w:marLeft w:val="480"/>
      <w:marRight w:val="0"/>
      <w:marTop w:val="0"/>
      <w:marBottom w:val="0"/>
      <w:divBdr>
        <w:top w:val="none" w:sz="0" w:space="0" w:color="auto"/>
        <w:left w:val="none" w:sz="0" w:space="0" w:color="auto"/>
        <w:bottom w:val="none" w:sz="0" w:space="0" w:color="auto"/>
        <w:right w:val="none" w:sz="0" w:space="0" w:color="auto"/>
      </w:divBdr>
    </w:div>
    <w:div w:id="816410099">
      <w:marLeft w:val="480"/>
      <w:marRight w:val="0"/>
      <w:marTop w:val="0"/>
      <w:marBottom w:val="0"/>
      <w:divBdr>
        <w:top w:val="none" w:sz="0" w:space="0" w:color="auto"/>
        <w:left w:val="none" w:sz="0" w:space="0" w:color="auto"/>
        <w:bottom w:val="none" w:sz="0" w:space="0" w:color="auto"/>
        <w:right w:val="none" w:sz="0" w:space="0" w:color="auto"/>
      </w:divBdr>
    </w:div>
    <w:div w:id="816412965">
      <w:marLeft w:val="480"/>
      <w:marRight w:val="0"/>
      <w:marTop w:val="0"/>
      <w:marBottom w:val="0"/>
      <w:divBdr>
        <w:top w:val="none" w:sz="0" w:space="0" w:color="auto"/>
        <w:left w:val="none" w:sz="0" w:space="0" w:color="auto"/>
        <w:bottom w:val="none" w:sz="0" w:space="0" w:color="auto"/>
        <w:right w:val="none" w:sz="0" w:space="0" w:color="auto"/>
      </w:divBdr>
    </w:div>
    <w:div w:id="816456194">
      <w:marLeft w:val="480"/>
      <w:marRight w:val="0"/>
      <w:marTop w:val="0"/>
      <w:marBottom w:val="0"/>
      <w:divBdr>
        <w:top w:val="none" w:sz="0" w:space="0" w:color="auto"/>
        <w:left w:val="none" w:sz="0" w:space="0" w:color="auto"/>
        <w:bottom w:val="none" w:sz="0" w:space="0" w:color="auto"/>
        <w:right w:val="none" w:sz="0" w:space="0" w:color="auto"/>
      </w:divBdr>
    </w:div>
    <w:div w:id="816528192">
      <w:marLeft w:val="480"/>
      <w:marRight w:val="0"/>
      <w:marTop w:val="0"/>
      <w:marBottom w:val="0"/>
      <w:divBdr>
        <w:top w:val="none" w:sz="0" w:space="0" w:color="auto"/>
        <w:left w:val="none" w:sz="0" w:space="0" w:color="auto"/>
        <w:bottom w:val="none" w:sz="0" w:space="0" w:color="auto"/>
        <w:right w:val="none" w:sz="0" w:space="0" w:color="auto"/>
      </w:divBdr>
    </w:div>
    <w:div w:id="816654842">
      <w:marLeft w:val="480"/>
      <w:marRight w:val="0"/>
      <w:marTop w:val="0"/>
      <w:marBottom w:val="0"/>
      <w:divBdr>
        <w:top w:val="none" w:sz="0" w:space="0" w:color="auto"/>
        <w:left w:val="none" w:sz="0" w:space="0" w:color="auto"/>
        <w:bottom w:val="none" w:sz="0" w:space="0" w:color="auto"/>
        <w:right w:val="none" w:sz="0" w:space="0" w:color="auto"/>
      </w:divBdr>
    </w:div>
    <w:div w:id="816992122">
      <w:marLeft w:val="480"/>
      <w:marRight w:val="0"/>
      <w:marTop w:val="0"/>
      <w:marBottom w:val="0"/>
      <w:divBdr>
        <w:top w:val="none" w:sz="0" w:space="0" w:color="auto"/>
        <w:left w:val="none" w:sz="0" w:space="0" w:color="auto"/>
        <w:bottom w:val="none" w:sz="0" w:space="0" w:color="auto"/>
        <w:right w:val="none" w:sz="0" w:space="0" w:color="auto"/>
      </w:divBdr>
    </w:div>
    <w:div w:id="817184250">
      <w:marLeft w:val="480"/>
      <w:marRight w:val="0"/>
      <w:marTop w:val="0"/>
      <w:marBottom w:val="0"/>
      <w:divBdr>
        <w:top w:val="none" w:sz="0" w:space="0" w:color="auto"/>
        <w:left w:val="none" w:sz="0" w:space="0" w:color="auto"/>
        <w:bottom w:val="none" w:sz="0" w:space="0" w:color="auto"/>
        <w:right w:val="none" w:sz="0" w:space="0" w:color="auto"/>
      </w:divBdr>
    </w:div>
    <w:div w:id="817234744">
      <w:marLeft w:val="480"/>
      <w:marRight w:val="0"/>
      <w:marTop w:val="0"/>
      <w:marBottom w:val="0"/>
      <w:divBdr>
        <w:top w:val="none" w:sz="0" w:space="0" w:color="auto"/>
        <w:left w:val="none" w:sz="0" w:space="0" w:color="auto"/>
        <w:bottom w:val="none" w:sz="0" w:space="0" w:color="auto"/>
        <w:right w:val="none" w:sz="0" w:space="0" w:color="auto"/>
      </w:divBdr>
    </w:div>
    <w:div w:id="817304802">
      <w:marLeft w:val="480"/>
      <w:marRight w:val="0"/>
      <w:marTop w:val="0"/>
      <w:marBottom w:val="0"/>
      <w:divBdr>
        <w:top w:val="none" w:sz="0" w:space="0" w:color="auto"/>
        <w:left w:val="none" w:sz="0" w:space="0" w:color="auto"/>
        <w:bottom w:val="none" w:sz="0" w:space="0" w:color="auto"/>
        <w:right w:val="none" w:sz="0" w:space="0" w:color="auto"/>
      </w:divBdr>
    </w:div>
    <w:div w:id="817452244">
      <w:marLeft w:val="480"/>
      <w:marRight w:val="0"/>
      <w:marTop w:val="0"/>
      <w:marBottom w:val="0"/>
      <w:divBdr>
        <w:top w:val="none" w:sz="0" w:space="0" w:color="auto"/>
        <w:left w:val="none" w:sz="0" w:space="0" w:color="auto"/>
        <w:bottom w:val="none" w:sz="0" w:space="0" w:color="auto"/>
        <w:right w:val="none" w:sz="0" w:space="0" w:color="auto"/>
      </w:divBdr>
    </w:div>
    <w:div w:id="817647733">
      <w:marLeft w:val="480"/>
      <w:marRight w:val="0"/>
      <w:marTop w:val="0"/>
      <w:marBottom w:val="0"/>
      <w:divBdr>
        <w:top w:val="none" w:sz="0" w:space="0" w:color="auto"/>
        <w:left w:val="none" w:sz="0" w:space="0" w:color="auto"/>
        <w:bottom w:val="none" w:sz="0" w:space="0" w:color="auto"/>
        <w:right w:val="none" w:sz="0" w:space="0" w:color="auto"/>
      </w:divBdr>
    </w:div>
    <w:div w:id="817654396">
      <w:marLeft w:val="480"/>
      <w:marRight w:val="0"/>
      <w:marTop w:val="0"/>
      <w:marBottom w:val="0"/>
      <w:divBdr>
        <w:top w:val="none" w:sz="0" w:space="0" w:color="auto"/>
        <w:left w:val="none" w:sz="0" w:space="0" w:color="auto"/>
        <w:bottom w:val="none" w:sz="0" w:space="0" w:color="auto"/>
        <w:right w:val="none" w:sz="0" w:space="0" w:color="auto"/>
      </w:divBdr>
    </w:div>
    <w:div w:id="818108304">
      <w:marLeft w:val="480"/>
      <w:marRight w:val="0"/>
      <w:marTop w:val="0"/>
      <w:marBottom w:val="0"/>
      <w:divBdr>
        <w:top w:val="none" w:sz="0" w:space="0" w:color="auto"/>
        <w:left w:val="none" w:sz="0" w:space="0" w:color="auto"/>
        <w:bottom w:val="none" w:sz="0" w:space="0" w:color="auto"/>
        <w:right w:val="none" w:sz="0" w:space="0" w:color="auto"/>
      </w:divBdr>
    </w:div>
    <w:div w:id="818230355">
      <w:marLeft w:val="480"/>
      <w:marRight w:val="0"/>
      <w:marTop w:val="0"/>
      <w:marBottom w:val="0"/>
      <w:divBdr>
        <w:top w:val="none" w:sz="0" w:space="0" w:color="auto"/>
        <w:left w:val="none" w:sz="0" w:space="0" w:color="auto"/>
        <w:bottom w:val="none" w:sz="0" w:space="0" w:color="auto"/>
        <w:right w:val="none" w:sz="0" w:space="0" w:color="auto"/>
      </w:divBdr>
    </w:div>
    <w:div w:id="818765388">
      <w:marLeft w:val="480"/>
      <w:marRight w:val="0"/>
      <w:marTop w:val="0"/>
      <w:marBottom w:val="0"/>
      <w:divBdr>
        <w:top w:val="none" w:sz="0" w:space="0" w:color="auto"/>
        <w:left w:val="none" w:sz="0" w:space="0" w:color="auto"/>
        <w:bottom w:val="none" w:sz="0" w:space="0" w:color="auto"/>
        <w:right w:val="none" w:sz="0" w:space="0" w:color="auto"/>
      </w:divBdr>
    </w:div>
    <w:div w:id="818887467">
      <w:marLeft w:val="480"/>
      <w:marRight w:val="0"/>
      <w:marTop w:val="0"/>
      <w:marBottom w:val="0"/>
      <w:divBdr>
        <w:top w:val="none" w:sz="0" w:space="0" w:color="auto"/>
        <w:left w:val="none" w:sz="0" w:space="0" w:color="auto"/>
        <w:bottom w:val="none" w:sz="0" w:space="0" w:color="auto"/>
        <w:right w:val="none" w:sz="0" w:space="0" w:color="auto"/>
      </w:divBdr>
    </w:div>
    <w:div w:id="819077282">
      <w:marLeft w:val="480"/>
      <w:marRight w:val="0"/>
      <w:marTop w:val="0"/>
      <w:marBottom w:val="0"/>
      <w:divBdr>
        <w:top w:val="none" w:sz="0" w:space="0" w:color="auto"/>
        <w:left w:val="none" w:sz="0" w:space="0" w:color="auto"/>
        <w:bottom w:val="none" w:sz="0" w:space="0" w:color="auto"/>
        <w:right w:val="none" w:sz="0" w:space="0" w:color="auto"/>
      </w:divBdr>
    </w:div>
    <w:div w:id="819151002">
      <w:marLeft w:val="480"/>
      <w:marRight w:val="0"/>
      <w:marTop w:val="0"/>
      <w:marBottom w:val="0"/>
      <w:divBdr>
        <w:top w:val="none" w:sz="0" w:space="0" w:color="auto"/>
        <w:left w:val="none" w:sz="0" w:space="0" w:color="auto"/>
        <w:bottom w:val="none" w:sz="0" w:space="0" w:color="auto"/>
        <w:right w:val="none" w:sz="0" w:space="0" w:color="auto"/>
      </w:divBdr>
    </w:div>
    <w:div w:id="819275689">
      <w:marLeft w:val="480"/>
      <w:marRight w:val="0"/>
      <w:marTop w:val="0"/>
      <w:marBottom w:val="0"/>
      <w:divBdr>
        <w:top w:val="none" w:sz="0" w:space="0" w:color="auto"/>
        <w:left w:val="none" w:sz="0" w:space="0" w:color="auto"/>
        <w:bottom w:val="none" w:sz="0" w:space="0" w:color="auto"/>
        <w:right w:val="none" w:sz="0" w:space="0" w:color="auto"/>
      </w:divBdr>
    </w:div>
    <w:div w:id="819346225">
      <w:marLeft w:val="480"/>
      <w:marRight w:val="0"/>
      <w:marTop w:val="0"/>
      <w:marBottom w:val="0"/>
      <w:divBdr>
        <w:top w:val="none" w:sz="0" w:space="0" w:color="auto"/>
        <w:left w:val="none" w:sz="0" w:space="0" w:color="auto"/>
        <w:bottom w:val="none" w:sz="0" w:space="0" w:color="auto"/>
        <w:right w:val="none" w:sz="0" w:space="0" w:color="auto"/>
      </w:divBdr>
    </w:div>
    <w:div w:id="819349512">
      <w:marLeft w:val="480"/>
      <w:marRight w:val="0"/>
      <w:marTop w:val="0"/>
      <w:marBottom w:val="0"/>
      <w:divBdr>
        <w:top w:val="none" w:sz="0" w:space="0" w:color="auto"/>
        <w:left w:val="none" w:sz="0" w:space="0" w:color="auto"/>
        <w:bottom w:val="none" w:sz="0" w:space="0" w:color="auto"/>
        <w:right w:val="none" w:sz="0" w:space="0" w:color="auto"/>
      </w:divBdr>
    </w:div>
    <w:div w:id="819463473">
      <w:marLeft w:val="480"/>
      <w:marRight w:val="0"/>
      <w:marTop w:val="0"/>
      <w:marBottom w:val="0"/>
      <w:divBdr>
        <w:top w:val="none" w:sz="0" w:space="0" w:color="auto"/>
        <w:left w:val="none" w:sz="0" w:space="0" w:color="auto"/>
        <w:bottom w:val="none" w:sz="0" w:space="0" w:color="auto"/>
        <w:right w:val="none" w:sz="0" w:space="0" w:color="auto"/>
      </w:divBdr>
    </w:div>
    <w:div w:id="819465657">
      <w:marLeft w:val="480"/>
      <w:marRight w:val="0"/>
      <w:marTop w:val="0"/>
      <w:marBottom w:val="0"/>
      <w:divBdr>
        <w:top w:val="none" w:sz="0" w:space="0" w:color="auto"/>
        <w:left w:val="none" w:sz="0" w:space="0" w:color="auto"/>
        <w:bottom w:val="none" w:sz="0" w:space="0" w:color="auto"/>
        <w:right w:val="none" w:sz="0" w:space="0" w:color="auto"/>
      </w:divBdr>
    </w:div>
    <w:div w:id="819809027">
      <w:marLeft w:val="480"/>
      <w:marRight w:val="0"/>
      <w:marTop w:val="0"/>
      <w:marBottom w:val="0"/>
      <w:divBdr>
        <w:top w:val="none" w:sz="0" w:space="0" w:color="auto"/>
        <w:left w:val="none" w:sz="0" w:space="0" w:color="auto"/>
        <w:bottom w:val="none" w:sz="0" w:space="0" w:color="auto"/>
        <w:right w:val="none" w:sz="0" w:space="0" w:color="auto"/>
      </w:divBdr>
    </w:div>
    <w:div w:id="819856235">
      <w:marLeft w:val="480"/>
      <w:marRight w:val="0"/>
      <w:marTop w:val="0"/>
      <w:marBottom w:val="0"/>
      <w:divBdr>
        <w:top w:val="none" w:sz="0" w:space="0" w:color="auto"/>
        <w:left w:val="none" w:sz="0" w:space="0" w:color="auto"/>
        <w:bottom w:val="none" w:sz="0" w:space="0" w:color="auto"/>
        <w:right w:val="none" w:sz="0" w:space="0" w:color="auto"/>
      </w:divBdr>
    </w:div>
    <w:div w:id="819886787">
      <w:marLeft w:val="480"/>
      <w:marRight w:val="0"/>
      <w:marTop w:val="0"/>
      <w:marBottom w:val="0"/>
      <w:divBdr>
        <w:top w:val="none" w:sz="0" w:space="0" w:color="auto"/>
        <w:left w:val="none" w:sz="0" w:space="0" w:color="auto"/>
        <w:bottom w:val="none" w:sz="0" w:space="0" w:color="auto"/>
        <w:right w:val="none" w:sz="0" w:space="0" w:color="auto"/>
      </w:divBdr>
    </w:div>
    <w:div w:id="819924374">
      <w:marLeft w:val="480"/>
      <w:marRight w:val="0"/>
      <w:marTop w:val="0"/>
      <w:marBottom w:val="0"/>
      <w:divBdr>
        <w:top w:val="none" w:sz="0" w:space="0" w:color="auto"/>
        <w:left w:val="none" w:sz="0" w:space="0" w:color="auto"/>
        <w:bottom w:val="none" w:sz="0" w:space="0" w:color="auto"/>
        <w:right w:val="none" w:sz="0" w:space="0" w:color="auto"/>
      </w:divBdr>
    </w:div>
    <w:div w:id="819925415">
      <w:marLeft w:val="480"/>
      <w:marRight w:val="0"/>
      <w:marTop w:val="0"/>
      <w:marBottom w:val="0"/>
      <w:divBdr>
        <w:top w:val="none" w:sz="0" w:space="0" w:color="auto"/>
        <w:left w:val="none" w:sz="0" w:space="0" w:color="auto"/>
        <w:bottom w:val="none" w:sz="0" w:space="0" w:color="auto"/>
        <w:right w:val="none" w:sz="0" w:space="0" w:color="auto"/>
      </w:divBdr>
    </w:div>
    <w:div w:id="820079578">
      <w:marLeft w:val="480"/>
      <w:marRight w:val="0"/>
      <w:marTop w:val="0"/>
      <w:marBottom w:val="0"/>
      <w:divBdr>
        <w:top w:val="none" w:sz="0" w:space="0" w:color="auto"/>
        <w:left w:val="none" w:sz="0" w:space="0" w:color="auto"/>
        <w:bottom w:val="none" w:sz="0" w:space="0" w:color="auto"/>
        <w:right w:val="none" w:sz="0" w:space="0" w:color="auto"/>
      </w:divBdr>
    </w:div>
    <w:div w:id="820148580">
      <w:marLeft w:val="480"/>
      <w:marRight w:val="0"/>
      <w:marTop w:val="0"/>
      <w:marBottom w:val="0"/>
      <w:divBdr>
        <w:top w:val="none" w:sz="0" w:space="0" w:color="auto"/>
        <w:left w:val="none" w:sz="0" w:space="0" w:color="auto"/>
        <w:bottom w:val="none" w:sz="0" w:space="0" w:color="auto"/>
        <w:right w:val="none" w:sz="0" w:space="0" w:color="auto"/>
      </w:divBdr>
    </w:div>
    <w:div w:id="820149441">
      <w:marLeft w:val="480"/>
      <w:marRight w:val="0"/>
      <w:marTop w:val="0"/>
      <w:marBottom w:val="0"/>
      <w:divBdr>
        <w:top w:val="none" w:sz="0" w:space="0" w:color="auto"/>
        <w:left w:val="none" w:sz="0" w:space="0" w:color="auto"/>
        <w:bottom w:val="none" w:sz="0" w:space="0" w:color="auto"/>
        <w:right w:val="none" w:sz="0" w:space="0" w:color="auto"/>
      </w:divBdr>
    </w:div>
    <w:div w:id="820196823">
      <w:marLeft w:val="480"/>
      <w:marRight w:val="0"/>
      <w:marTop w:val="0"/>
      <w:marBottom w:val="0"/>
      <w:divBdr>
        <w:top w:val="none" w:sz="0" w:space="0" w:color="auto"/>
        <w:left w:val="none" w:sz="0" w:space="0" w:color="auto"/>
        <w:bottom w:val="none" w:sz="0" w:space="0" w:color="auto"/>
        <w:right w:val="none" w:sz="0" w:space="0" w:color="auto"/>
      </w:divBdr>
    </w:div>
    <w:div w:id="820199773">
      <w:marLeft w:val="480"/>
      <w:marRight w:val="0"/>
      <w:marTop w:val="0"/>
      <w:marBottom w:val="0"/>
      <w:divBdr>
        <w:top w:val="none" w:sz="0" w:space="0" w:color="auto"/>
        <w:left w:val="none" w:sz="0" w:space="0" w:color="auto"/>
        <w:bottom w:val="none" w:sz="0" w:space="0" w:color="auto"/>
        <w:right w:val="none" w:sz="0" w:space="0" w:color="auto"/>
      </w:divBdr>
    </w:div>
    <w:div w:id="820200462">
      <w:marLeft w:val="480"/>
      <w:marRight w:val="0"/>
      <w:marTop w:val="0"/>
      <w:marBottom w:val="0"/>
      <w:divBdr>
        <w:top w:val="none" w:sz="0" w:space="0" w:color="auto"/>
        <w:left w:val="none" w:sz="0" w:space="0" w:color="auto"/>
        <w:bottom w:val="none" w:sz="0" w:space="0" w:color="auto"/>
        <w:right w:val="none" w:sz="0" w:space="0" w:color="auto"/>
      </w:divBdr>
    </w:div>
    <w:div w:id="820275578">
      <w:marLeft w:val="480"/>
      <w:marRight w:val="0"/>
      <w:marTop w:val="0"/>
      <w:marBottom w:val="0"/>
      <w:divBdr>
        <w:top w:val="none" w:sz="0" w:space="0" w:color="auto"/>
        <w:left w:val="none" w:sz="0" w:space="0" w:color="auto"/>
        <w:bottom w:val="none" w:sz="0" w:space="0" w:color="auto"/>
        <w:right w:val="none" w:sz="0" w:space="0" w:color="auto"/>
      </w:divBdr>
    </w:div>
    <w:div w:id="820657451">
      <w:marLeft w:val="480"/>
      <w:marRight w:val="0"/>
      <w:marTop w:val="0"/>
      <w:marBottom w:val="0"/>
      <w:divBdr>
        <w:top w:val="none" w:sz="0" w:space="0" w:color="auto"/>
        <w:left w:val="none" w:sz="0" w:space="0" w:color="auto"/>
        <w:bottom w:val="none" w:sz="0" w:space="0" w:color="auto"/>
        <w:right w:val="none" w:sz="0" w:space="0" w:color="auto"/>
      </w:divBdr>
    </w:div>
    <w:div w:id="820737141">
      <w:marLeft w:val="480"/>
      <w:marRight w:val="0"/>
      <w:marTop w:val="0"/>
      <w:marBottom w:val="0"/>
      <w:divBdr>
        <w:top w:val="none" w:sz="0" w:space="0" w:color="auto"/>
        <w:left w:val="none" w:sz="0" w:space="0" w:color="auto"/>
        <w:bottom w:val="none" w:sz="0" w:space="0" w:color="auto"/>
        <w:right w:val="none" w:sz="0" w:space="0" w:color="auto"/>
      </w:divBdr>
    </w:div>
    <w:div w:id="820852028">
      <w:marLeft w:val="480"/>
      <w:marRight w:val="0"/>
      <w:marTop w:val="0"/>
      <w:marBottom w:val="0"/>
      <w:divBdr>
        <w:top w:val="none" w:sz="0" w:space="0" w:color="auto"/>
        <w:left w:val="none" w:sz="0" w:space="0" w:color="auto"/>
        <w:bottom w:val="none" w:sz="0" w:space="0" w:color="auto"/>
        <w:right w:val="none" w:sz="0" w:space="0" w:color="auto"/>
      </w:divBdr>
    </w:div>
    <w:div w:id="820854264">
      <w:marLeft w:val="480"/>
      <w:marRight w:val="0"/>
      <w:marTop w:val="0"/>
      <w:marBottom w:val="0"/>
      <w:divBdr>
        <w:top w:val="none" w:sz="0" w:space="0" w:color="auto"/>
        <w:left w:val="none" w:sz="0" w:space="0" w:color="auto"/>
        <w:bottom w:val="none" w:sz="0" w:space="0" w:color="auto"/>
        <w:right w:val="none" w:sz="0" w:space="0" w:color="auto"/>
      </w:divBdr>
    </w:div>
    <w:div w:id="820927840">
      <w:marLeft w:val="480"/>
      <w:marRight w:val="0"/>
      <w:marTop w:val="0"/>
      <w:marBottom w:val="0"/>
      <w:divBdr>
        <w:top w:val="none" w:sz="0" w:space="0" w:color="auto"/>
        <w:left w:val="none" w:sz="0" w:space="0" w:color="auto"/>
        <w:bottom w:val="none" w:sz="0" w:space="0" w:color="auto"/>
        <w:right w:val="none" w:sz="0" w:space="0" w:color="auto"/>
      </w:divBdr>
    </w:div>
    <w:div w:id="820970667">
      <w:marLeft w:val="480"/>
      <w:marRight w:val="0"/>
      <w:marTop w:val="0"/>
      <w:marBottom w:val="0"/>
      <w:divBdr>
        <w:top w:val="none" w:sz="0" w:space="0" w:color="auto"/>
        <w:left w:val="none" w:sz="0" w:space="0" w:color="auto"/>
        <w:bottom w:val="none" w:sz="0" w:space="0" w:color="auto"/>
        <w:right w:val="none" w:sz="0" w:space="0" w:color="auto"/>
      </w:divBdr>
    </w:div>
    <w:div w:id="821045380">
      <w:marLeft w:val="480"/>
      <w:marRight w:val="0"/>
      <w:marTop w:val="0"/>
      <w:marBottom w:val="0"/>
      <w:divBdr>
        <w:top w:val="none" w:sz="0" w:space="0" w:color="auto"/>
        <w:left w:val="none" w:sz="0" w:space="0" w:color="auto"/>
        <w:bottom w:val="none" w:sz="0" w:space="0" w:color="auto"/>
        <w:right w:val="none" w:sz="0" w:space="0" w:color="auto"/>
      </w:divBdr>
    </w:div>
    <w:div w:id="821120845">
      <w:marLeft w:val="480"/>
      <w:marRight w:val="0"/>
      <w:marTop w:val="0"/>
      <w:marBottom w:val="0"/>
      <w:divBdr>
        <w:top w:val="none" w:sz="0" w:space="0" w:color="auto"/>
        <w:left w:val="none" w:sz="0" w:space="0" w:color="auto"/>
        <w:bottom w:val="none" w:sz="0" w:space="0" w:color="auto"/>
        <w:right w:val="none" w:sz="0" w:space="0" w:color="auto"/>
      </w:divBdr>
    </w:div>
    <w:div w:id="821122184">
      <w:marLeft w:val="480"/>
      <w:marRight w:val="0"/>
      <w:marTop w:val="0"/>
      <w:marBottom w:val="0"/>
      <w:divBdr>
        <w:top w:val="none" w:sz="0" w:space="0" w:color="auto"/>
        <w:left w:val="none" w:sz="0" w:space="0" w:color="auto"/>
        <w:bottom w:val="none" w:sz="0" w:space="0" w:color="auto"/>
        <w:right w:val="none" w:sz="0" w:space="0" w:color="auto"/>
      </w:divBdr>
    </w:div>
    <w:div w:id="821308791">
      <w:marLeft w:val="480"/>
      <w:marRight w:val="0"/>
      <w:marTop w:val="0"/>
      <w:marBottom w:val="0"/>
      <w:divBdr>
        <w:top w:val="none" w:sz="0" w:space="0" w:color="auto"/>
        <w:left w:val="none" w:sz="0" w:space="0" w:color="auto"/>
        <w:bottom w:val="none" w:sz="0" w:space="0" w:color="auto"/>
        <w:right w:val="none" w:sz="0" w:space="0" w:color="auto"/>
      </w:divBdr>
    </w:div>
    <w:div w:id="821435432">
      <w:marLeft w:val="480"/>
      <w:marRight w:val="0"/>
      <w:marTop w:val="0"/>
      <w:marBottom w:val="0"/>
      <w:divBdr>
        <w:top w:val="none" w:sz="0" w:space="0" w:color="auto"/>
        <w:left w:val="none" w:sz="0" w:space="0" w:color="auto"/>
        <w:bottom w:val="none" w:sz="0" w:space="0" w:color="auto"/>
        <w:right w:val="none" w:sz="0" w:space="0" w:color="auto"/>
      </w:divBdr>
    </w:div>
    <w:div w:id="821577806">
      <w:marLeft w:val="480"/>
      <w:marRight w:val="0"/>
      <w:marTop w:val="0"/>
      <w:marBottom w:val="0"/>
      <w:divBdr>
        <w:top w:val="none" w:sz="0" w:space="0" w:color="auto"/>
        <w:left w:val="none" w:sz="0" w:space="0" w:color="auto"/>
        <w:bottom w:val="none" w:sz="0" w:space="0" w:color="auto"/>
        <w:right w:val="none" w:sz="0" w:space="0" w:color="auto"/>
      </w:divBdr>
    </w:div>
    <w:div w:id="821627371">
      <w:marLeft w:val="480"/>
      <w:marRight w:val="0"/>
      <w:marTop w:val="0"/>
      <w:marBottom w:val="0"/>
      <w:divBdr>
        <w:top w:val="none" w:sz="0" w:space="0" w:color="auto"/>
        <w:left w:val="none" w:sz="0" w:space="0" w:color="auto"/>
        <w:bottom w:val="none" w:sz="0" w:space="0" w:color="auto"/>
        <w:right w:val="none" w:sz="0" w:space="0" w:color="auto"/>
      </w:divBdr>
    </w:div>
    <w:div w:id="821655132">
      <w:marLeft w:val="480"/>
      <w:marRight w:val="0"/>
      <w:marTop w:val="0"/>
      <w:marBottom w:val="0"/>
      <w:divBdr>
        <w:top w:val="none" w:sz="0" w:space="0" w:color="auto"/>
        <w:left w:val="none" w:sz="0" w:space="0" w:color="auto"/>
        <w:bottom w:val="none" w:sz="0" w:space="0" w:color="auto"/>
        <w:right w:val="none" w:sz="0" w:space="0" w:color="auto"/>
      </w:divBdr>
    </w:div>
    <w:div w:id="821657220">
      <w:marLeft w:val="480"/>
      <w:marRight w:val="0"/>
      <w:marTop w:val="0"/>
      <w:marBottom w:val="0"/>
      <w:divBdr>
        <w:top w:val="none" w:sz="0" w:space="0" w:color="auto"/>
        <w:left w:val="none" w:sz="0" w:space="0" w:color="auto"/>
        <w:bottom w:val="none" w:sz="0" w:space="0" w:color="auto"/>
        <w:right w:val="none" w:sz="0" w:space="0" w:color="auto"/>
      </w:divBdr>
    </w:div>
    <w:div w:id="821696914">
      <w:marLeft w:val="480"/>
      <w:marRight w:val="0"/>
      <w:marTop w:val="0"/>
      <w:marBottom w:val="0"/>
      <w:divBdr>
        <w:top w:val="none" w:sz="0" w:space="0" w:color="auto"/>
        <w:left w:val="none" w:sz="0" w:space="0" w:color="auto"/>
        <w:bottom w:val="none" w:sz="0" w:space="0" w:color="auto"/>
        <w:right w:val="none" w:sz="0" w:space="0" w:color="auto"/>
      </w:divBdr>
    </w:div>
    <w:div w:id="822041492">
      <w:marLeft w:val="480"/>
      <w:marRight w:val="0"/>
      <w:marTop w:val="0"/>
      <w:marBottom w:val="0"/>
      <w:divBdr>
        <w:top w:val="none" w:sz="0" w:space="0" w:color="auto"/>
        <w:left w:val="none" w:sz="0" w:space="0" w:color="auto"/>
        <w:bottom w:val="none" w:sz="0" w:space="0" w:color="auto"/>
        <w:right w:val="none" w:sz="0" w:space="0" w:color="auto"/>
      </w:divBdr>
    </w:div>
    <w:div w:id="822045297">
      <w:marLeft w:val="480"/>
      <w:marRight w:val="0"/>
      <w:marTop w:val="0"/>
      <w:marBottom w:val="0"/>
      <w:divBdr>
        <w:top w:val="none" w:sz="0" w:space="0" w:color="auto"/>
        <w:left w:val="none" w:sz="0" w:space="0" w:color="auto"/>
        <w:bottom w:val="none" w:sz="0" w:space="0" w:color="auto"/>
        <w:right w:val="none" w:sz="0" w:space="0" w:color="auto"/>
      </w:divBdr>
    </w:div>
    <w:div w:id="822089039">
      <w:marLeft w:val="480"/>
      <w:marRight w:val="0"/>
      <w:marTop w:val="0"/>
      <w:marBottom w:val="0"/>
      <w:divBdr>
        <w:top w:val="none" w:sz="0" w:space="0" w:color="auto"/>
        <w:left w:val="none" w:sz="0" w:space="0" w:color="auto"/>
        <w:bottom w:val="none" w:sz="0" w:space="0" w:color="auto"/>
        <w:right w:val="none" w:sz="0" w:space="0" w:color="auto"/>
      </w:divBdr>
    </w:div>
    <w:div w:id="822115094">
      <w:marLeft w:val="480"/>
      <w:marRight w:val="0"/>
      <w:marTop w:val="0"/>
      <w:marBottom w:val="0"/>
      <w:divBdr>
        <w:top w:val="none" w:sz="0" w:space="0" w:color="auto"/>
        <w:left w:val="none" w:sz="0" w:space="0" w:color="auto"/>
        <w:bottom w:val="none" w:sz="0" w:space="0" w:color="auto"/>
        <w:right w:val="none" w:sz="0" w:space="0" w:color="auto"/>
      </w:divBdr>
    </w:div>
    <w:div w:id="822165615">
      <w:marLeft w:val="480"/>
      <w:marRight w:val="0"/>
      <w:marTop w:val="0"/>
      <w:marBottom w:val="0"/>
      <w:divBdr>
        <w:top w:val="none" w:sz="0" w:space="0" w:color="auto"/>
        <w:left w:val="none" w:sz="0" w:space="0" w:color="auto"/>
        <w:bottom w:val="none" w:sz="0" w:space="0" w:color="auto"/>
        <w:right w:val="none" w:sz="0" w:space="0" w:color="auto"/>
      </w:divBdr>
    </w:div>
    <w:div w:id="822233177">
      <w:marLeft w:val="480"/>
      <w:marRight w:val="0"/>
      <w:marTop w:val="0"/>
      <w:marBottom w:val="0"/>
      <w:divBdr>
        <w:top w:val="none" w:sz="0" w:space="0" w:color="auto"/>
        <w:left w:val="none" w:sz="0" w:space="0" w:color="auto"/>
        <w:bottom w:val="none" w:sz="0" w:space="0" w:color="auto"/>
        <w:right w:val="none" w:sz="0" w:space="0" w:color="auto"/>
      </w:divBdr>
    </w:div>
    <w:div w:id="822281239">
      <w:marLeft w:val="480"/>
      <w:marRight w:val="0"/>
      <w:marTop w:val="0"/>
      <w:marBottom w:val="0"/>
      <w:divBdr>
        <w:top w:val="none" w:sz="0" w:space="0" w:color="auto"/>
        <w:left w:val="none" w:sz="0" w:space="0" w:color="auto"/>
        <w:bottom w:val="none" w:sz="0" w:space="0" w:color="auto"/>
        <w:right w:val="none" w:sz="0" w:space="0" w:color="auto"/>
      </w:divBdr>
    </w:div>
    <w:div w:id="822310098">
      <w:marLeft w:val="480"/>
      <w:marRight w:val="0"/>
      <w:marTop w:val="0"/>
      <w:marBottom w:val="0"/>
      <w:divBdr>
        <w:top w:val="none" w:sz="0" w:space="0" w:color="auto"/>
        <w:left w:val="none" w:sz="0" w:space="0" w:color="auto"/>
        <w:bottom w:val="none" w:sz="0" w:space="0" w:color="auto"/>
        <w:right w:val="none" w:sz="0" w:space="0" w:color="auto"/>
      </w:divBdr>
    </w:div>
    <w:div w:id="822312085">
      <w:marLeft w:val="480"/>
      <w:marRight w:val="0"/>
      <w:marTop w:val="0"/>
      <w:marBottom w:val="0"/>
      <w:divBdr>
        <w:top w:val="none" w:sz="0" w:space="0" w:color="auto"/>
        <w:left w:val="none" w:sz="0" w:space="0" w:color="auto"/>
        <w:bottom w:val="none" w:sz="0" w:space="0" w:color="auto"/>
        <w:right w:val="none" w:sz="0" w:space="0" w:color="auto"/>
      </w:divBdr>
    </w:div>
    <w:div w:id="822433141">
      <w:marLeft w:val="480"/>
      <w:marRight w:val="0"/>
      <w:marTop w:val="0"/>
      <w:marBottom w:val="0"/>
      <w:divBdr>
        <w:top w:val="none" w:sz="0" w:space="0" w:color="auto"/>
        <w:left w:val="none" w:sz="0" w:space="0" w:color="auto"/>
        <w:bottom w:val="none" w:sz="0" w:space="0" w:color="auto"/>
        <w:right w:val="none" w:sz="0" w:space="0" w:color="auto"/>
      </w:divBdr>
    </w:div>
    <w:div w:id="822502586">
      <w:marLeft w:val="480"/>
      <w:marRight w:val="0"/>
      <w:marTop w:val="0"/>
      <w:marBottom w:val="0"/>
      <w:divBdr>
        <w:top w:val="none" w:sz="0" w:space="0" w:color="auto"/>
        <w:left w:val="none" w:sz="0" w:space="0" w:color="auto"/>
        <w:bottom w:val="none" w:sz="0" w:space="0" w:color="auto"/>
        <w:right w:val="none" w:sz="0" w:space="0" w:color="auto"/>
      </w:divBdr>
    </w:div>
    <w:div w:id="822740739">
      <w:marLeft w:val="480"/>
      <w:marRight w:val="0"/>
      <w:marTop w:val="0"/>
      <w:marBottom w:val="0"/>
      <w:divBdr>
        <w:top w:val="none" w:sz="0" w:space="0" w:color="auto"/>
        <w:left w:val="none" w:sz="0" w:space="0" w:color="auto"/>
        <w:bottom w:val="none" w:sz="0" w:space="0" w:color="auto"/>
        <w:right w:val="none" w:sz="0" w:space="0" w:color="auto"/>
      </w:divBdr>
    </w:div>
    <w:div w:id="822821205">
      <w:marLeft w:val="480"/>
      <w:marRight w:val="0"/>
      <w:marTop w:val="0"/>
      <w:marBottom w:val="0"/>
      <w:divBdr>
        <w:top w:val="none" w:sz="0" w:space="0" w:color="auto"/>
        <w:left w:val="none" w:sz="0" w:space="0" w:color="auto"/>
        <w:bottom w:val="none" w:sz="0" w:space="0" w:color="auto"/>
        <w:right w:val="none" w:sz="0" w:space="0" w:color="auto"/>
      </w:divBdr>
    </w:div>
    <w:div w:id="822968303">
      <w:marLeft w:val="480"/>
      <w:marRight w:val="0"/>
      <w:marTop w:val="0"/>
      <w:marBottom w:val="0"/>
      <w:divBdr>
        <w:top w:val="none" w:sz="0" w:space="0" w:color="auto"/>
        <w:left w:val="none" w:sz="0" w:space="0" w:color="auto"/>
        <w:bottom w:val="none" w:sz="0" w:space="0" w:color="auto"/>
        <w:right w:val="none" w:sz="0" w:space="0" w:color="auto"/>
      </w:divBdr>
    </w:div>
    <w:div w:id="823087816">
      <w:marLeft w:val="480"/>
      <w:marRight w:val="0"/>
      <w:marTop w:val="0"/>
      <w:marBottom w:val="0"/>
      <w:divBdr>
        <w:top w:val="none" w:sz="0" w:space="0" w:color="auto"/>
        <w:left w:val="none" w:sz="0" w:space="0" w:color="auto"/>
        <w:bottom w:val="none" w:sz="0" w:space="0" w:color="auto"/>
        <w:right w:val="none" w:sz="0" w:space="0" w:color="auto"/>
      </w:divBdr>
    </w:div>
    <w:div w:id="823156781">
      <w:marLeft w:val="480"/>
      <w:marRight w:val="0"/>
      <w:marTop w:val="0"/>
      <w:marBottom w:val="0"/>
      <w:divBdr>
        <w:top w:val="none" w:sz="0" w:space="0" w:color="auto"/>
        <w:left w:val="none" w:sz="0" w:space="0" w:color="auto"/>
        <w:bottom w:val="none" w:sz="0" w:space="0" w:color="auto"/>
        <w:right w:val="none" w:sz="0" w:space="0" w:color="auto"/>
      </w:divBdr>
    </w:div>
    <w:div w:id="823204618">
      <w:marLeft w:val="480"/>
      <w:marRight w:val="0"/>
      <w:marTop w:val="0"/>
      <w:marBottom w:val="0"/>
      <w:divBdr>
        <w:top w:val="none" w:sz="0" w:space="0" w:color="auto"/>
        <w:left w:val="none" w:sz="0" w:space="0" w:color="auto"/>
        <w:bottom w:val="none" w:sz="0" w:space="0" w:color="auto"/>
        <w:right w:val="none" w:sz="0" w:space="0" w:color="auto"/>
      </w:divBdr>
    </w:div>
    <w:div w:id="823280221">
      <w:marLeft w:val="480"/>
      <w:marRight w:val="0"/>
      <w:marTop w:val="0"/>
      <w:marBottom w:val="0"/>
      <w:divBdr>
        <w:top w:val="none" w:sz="0" w:space="0" w:color="auto"/>
        <w:left w:val="none" w:sz="0" w:space="0" w:color="auto"/>
        <w:bottom w:val="none" w:sz="0" w:space="0" w:color="auto"/>
        <w:right w:val="none" w:sz="0" w:space="0" w:color="auto"/>
      </w:divBdr>
    </w:div>
    <w:div w:id="823353823">
      <w:marLeft w:val="480"/>
      <w:marRight w:val="0"/>
      <w:marTop w:val="0"/>
      <w:marBottom w:val="0"/>
      <w:divBdr>
        <w:top w:val="none" w:sz="0" w:space="0" w:color="auto"/>
        <w:left w:val="none" w:sz="0" w:space="0" w:color="auto"/>
        <w:bottom w:val="none" w:sz="0" w:space="0" w:color="auto"/>
        <w:right w:val="none" w:sz="0" w:space="0" w:color="auto"/>
      </w:divBdr>
    </w:div>
    <w:div w:id="823469066">
      <w:marLeft w:val="480"/>
      <w:marRight w:val="0"/>
      <w:marTop w:val="0"/>
      <w:marBottom w:val="0"/>
      <w:divBdr>
        <w:top w:val="none" w:sz="0" w:space="0" w:color="auto"/>
        <w:left w:val="none" w:sz="0" w:space="0" w:color="auto"/>
        <w:bottom w:val="none" w:sz="0" w:space="0" w:color="auto"/>
        <w:right w:val="none" w:sz="0" w:space="0" w:color="auto"/>
      </w:divBdr>
    </w:div>
    <w:div w:id="823545283">
      <w:marLeft w:val="480"/>
      <w:marRight w:val="0"/>
      <w:marTop w:val="0"/>
      <w:marBottom w:val="0"/>
      <w:divBdr>
        <w:top w:val="none" w:sz="0" w:space="0" w:color="auto"/>
        <w:left w:val="none" w:sz="0" w:space="0" w:color="auto"/>
        <w:bottom w:val="none" w:sz="0" w:space="0" w:color="auto"/>
        <w:right w:val="none" w:sz="0" w:space="0" w:color="auto"/>
      </w:divBdr>
    </w:div>
    <w:div w:id="823668001">
      <w:marLeft w:val="480"/>
      <w:marRight w:val="0"/>
      <w:marTop w:val="0"/>
      <w:marBottom w:val="0"/>
      <w:divBdr>
        <w:top w:val="none" w:sz="0" w:space="0" w:color="auto"/>
        <w:left w:val="none" w:sz="0" w:space="0" w:color="auto"/>
        <w:bottom w:val="none" w:sz="0" w:space="0" w:color="auto"/>
        <w:right w:val="none" w:sz="0" w:space="0" w:color="auto"/>
      </w:divBdr>
    </w:div>
    <w:div w:id="823737478">
      <w:marLeft w:val="480"/>
      <w:marRight w:val="0"/>
      <w:marTop w:val="0"/>
      <w:marBottom w:val="0"/>
      <w:divBdr>
        <w:top w:val="none" w:sz="0" w:space="0" w:color="auto"/>
        <w:left w:val="none" w:sz="0" w:space="0" w:color="auto"/>
        <w:bottom w:val="none" w:sz="0" w:space="0" w:color="auto"/>
        <w:right w:val="none" w:sz="0" w:space="0" w:color="auto"/>
      </w:divBdr>
    </w:div>
    <w:div w:id="823812112">
      <w:marLeft w:val="480"/>
      <w:marRight w:val="0"/>
      <w:marTop w:val="0"/>
      <w:marBottom w:val="0"/>
      <w:divBdr>
        <w:top w:val="none" w:sz="0" w:space="0" w:color="auto"/>
        <w:left w:val="none" w:sz="0" w:space="0" w:color="auto"/>
        <w:bottom w:val="none" w:sz="0" w:space="0" w:color="auto"/>
        <w:right w:val="none" w:sz="0" w:space="0" w:color="auto"/>
      </w:divBdr>
    </w:div>
    <w:div w:id="823818040">
      <w:marLeft w:val="480"/>
      <w:marRight w:val="0"/>
      <w:marTop w:val="0"/>
      <w:marBottom w:val="0"/>
      <w:divBdr>
        <w:top w:val="none" w:sz="0" w:space="0" w:color="auto"/>
        <w:left w:val="none" w:sz="0" w:space="0" w:color="auto"/>
        <w:bottom w:val="none" w:sz="0" w:space="0" w:color="auto"/>
        <w:right w:val="none" w:sz="0" w:space="0" w:color="auto"/>
      </w:divBdr>
    </w:div>
    <w:div w:id="823935597">
      <w:marLeft w:val="480"/>
      <w:marRight w:val="0"/>
      <w:marTop w:val="0"/>
      <w:marBottom w:val="0"/>
      <w:divBdr>
        <w:top w:val="none" w:sz="0" w:space="0" w:color="auto"/>
        <w:left w:val="none" w:sz="0" w:space="0" w:color="auto"/>
        <w:bottom w:val="none" w:sz="0" w:space="0" w:color="auto"/>
        <w:right w:val="none" w:sz="0" w:space="0" w:color="auto"/>
      </w:divBdr>
    </w:div>
    <w:div w:id="824079887">
      <w:marLeft w:val="480"/>
      <w:marRight w:val="0"/>
      <w:marTop w:val="0"/>
      <w:marBottom w:val="0"/>
      <w:divBdr>
        <w:top w:val="none" w:sz="0" w:space="0" w:color="auto"/>
        <w:left w:val="none" w:sz="0" w:space="0" w:color="auto"/>
        <w:bottom w:val="none" w:sz="0" w:space="0" w:color="auto"/>
        <w:right w:val="none" w:sz="0" w:space="0" w:color="auto"/>
      </w:divBdr>
    </w:div>
    <w:div w:id="824203766">
      <w:marLeft w:val="480"/>
      <w:marRight w:val="0"/>
      <w:marTop w:val="0"/>
      <w:marBottom w:val="0"/>
      <w:divBdr>
        <w:top w:val="none" w:sz="0" w:space="0" w:color="auto"/>
        <w:left w:val="none" w:sz="0" w:space="0" w:color="auto"/>
        <w:bottom w:val="none" w:sz="0" w:space="0" w:color="auto"/>
        <w:right w:val="none" w:sz="0" w:space="0" w:color="auto"/>
      </w:divBdr>
    </w:div>
    <w:div w:id="824246488">
      <w:marLeft w:val="480"/>
      <w:marRight w:val="0"/>
      <w:marTop w:val="0"/>
      <w:marBottom w:val="0"/>
      <w:divBdr>
        <w:top w:val="none" w:sz="0" w:space="0" w:color="auto"/>
        <w:left w:val="none" w:sz="0" w:space="0" w:color="auto"/>
        <w:bottom w:val="none" w:sz="0" w:space="0" w:color="auto"/>
        <w:right w:val="none" w:sz="0" w:space="0" w:color="auto"/>
      </w:divBdr>
    </w:div>
    <w:div w:id="824247251">
      <w:marLeft w:val="480"/>
      <w:marRight w:val="0"/>
      <w:marTop w:val="0"/>
      <w:marBottom w:val="0"/>
      <w:divBdr>
        <w:top w:val="none" w:sz="0" w:space="0" w:color="auto"/>
        <w:left w:val="none" w:sz="0" w:space="0" w:color="auto"/>
        <w:bottom w:val="none" w:sz="0" w:space="0" w:color="auto"/>
        <w:right w:val="none" w:sz="0" w:space="0" w:color="auto"/>
      </w:divBdr>
    </w:div>
    <w:div w:id="824316074">
      <w:marLeft w:val="480"/>
      <w:marRight w:val="0"/>
      <w:marTop w:val="0"/>
      <w:marBottom w:val="0"/>
      <w:divBdr>
        <w:top w:val="none" w:sz="0" w:space="0" w:color="auto"/>
        <w:left w:val="none" w:sz="0" w:space="0" w:color="auto"/>
        <w:bottom w:val="none" w:sz="0" w:space="0" w:color="auto"/>
        <w:right w:val="none" w:sz="0" w:space="0" w:color="auto"/>
      </w:divBdr>
    </w:div>
    <w:div w:id="824322407">
      <w:marLeft w:val="480"/>
      <w:marRight w:val="0"/>
      <w:marTop w:val="0"/>
      <w:marBottom w:val="0"/>
      <w:divBdr>
        <w:top w:val="none" w:sz="0" w:space="0" w:color="auto"/>
        <w:left w:val="none" w:sz="0" w:space="0" w:color="auto"/>
        <w:bottom w:val="none" w:sz="0" w:space="0" w:color="auto"/>
        <w:right w:val="none" w:sz="0" w:space="0" w:color="auto"/>
      </w:divBdr>
    </w:div>
    <w:div w:id="824473774">
      <w:marLeft w:val="480"/>
      <w:marRight w:val="0"/>
      <w:marTop w:val="0"/>
      <w:marBottom w:val="0"/>
      <w:divBdr>
        <w:top w:val="none" w:sz="0" w:space="0" w:color="auto"/>
        <w:left w:val="none" w:sz="0" w:space="0" w:color="auto"/>
        <w:bottom w:val="none" w:sz="0" w:space="0" w:color="auto"/>
        <w:right w:val="none" w:sz="0" w:space="0" w:color="auto"/>
      </w:divBdr>
    </w:div>
    <w:div w:id="824705532">
      <w:marLeft w:val="480"/>
      <w:marRight w:val="0"/>
      <w:marTop w:val="0"/>
      <w:marBottom w:val="0"/>
      <w:divBdr>
        <w:top w:val="none" w:sz="0" w:space="0" w:color="auto"/>
        <w:left w:val="none" w:sz="0" w:space="0" w:color="auto"/>
        <w:bottom w:val="none" w:sz="0" w:space="0" w:color="auto"/>
        <w:right w:val="none" w:sz="0" w:space="0" w:color="auto"/>
      </w:divBdr>
    </w:div>
    <w:div w:id="824782788">
      <w:marLeft w:val="480"/>
      <w:marRight w:val="0"/>
      <w:marTop w:val="0"/>
      <w:marBottom w:val="0"/>
      <w:divBdr>
        <w:top w:val="none" w:sz="0" w:space="0" w:color="auto"/>
        <w:left w:val="none" w:sz="0" w:space="0" w:color="auto"/>
        <w:bottom w:val="none" w:sz="0" w:space="0" w:color="auto"/>
        <w:right w:val="none" w:sz="0" w:space="0" w:color="auto"/>
      </w:divBdr>
    </w:div>
    <w:div w:id="824929299">
      <w:marLeft w:val="480"/>
      <w:marRight w:val="0"/>
      <w:marTop w:val="0"/>
      <w:marBottom w:val="0"/>
      <w:divBdr>
        <w:top w:val="none" w:sz="0" w:space="0" w:color="auto"/>
        <w:left w:val="none" w:sz="0" w:space="0" w:color="auto"/>
        <w:bottom w:val="none" w:sz="0" w:space="0" w:color="auto"/>
        <w:right w:val="none" w:sz="0" w:space="0" w:color="auto"/>
      </w:divBdr>
    </w:div>
    <w:div w:id="825046493">
      <w:marLeft w:val="480"/>
      <w:marRight w:val="0"/>
      <w:marTop w:val="0"/>
      <w:marBottom w:val="0"/>
      <w:divBdr>
        <w:top w:val="none" w:sz="0" w:space="0" w:color="auto"/>
        <w:left w:val="none" w:sz="0" w:space="0" w:color="auto"/>
        <w:bottom w:val="none" w:sz="0" w:space="0" w:color="auto"/>
        <w:right w:val="none" w:sz="0" w:space="0" w:color="auto"/>
      </w:divBdr>
    </w:div>
    <w:div w:id="825050347">
      <w:marLeft w:val="480"/>
      <w:marRight w:val="0"/>
      <w:marTop w:val="0"/>
      <w:marBottom w:val="0"/>
      <w:divBdr>
        <w:top w:val="none" w:sz="0" w:space="0" w:color="auto"/>
        <w:left w:val="none" w:sz="0" w:space="0" w:color="auto"/>
        <w:bottom w:val="none" w:sz="0" w:space="0" w:color="auto"/>
        <w:right w:val="none" w:sz="0" w:space="0" w:color="auto"/>
      </w:divBdr>
    </w:div>
    <w:div w:id="825171557">
      <w:marLeft w:val="480"/>
      <w:marRight w:val="0"/>
      <w:marTop w:val="0"/>
      <w:marBottom w:val="0"/>
      <w:divBdr>
        <w:top w:val="none" w:sz="0" w:space="0" w:color="auto"/>
        <w:left w:val="none" w:sz="0" w:space="0" w:color="auto"/>
        <w:bottom w:val="none" w:sz="0" w:space="0" w:color="auto"/>
        <w:right w:val="none" w:sz="0" w:space="0" w:color="auto"/>
      </w:divBdr>
    </w:div>
    <w:div w:id="825243281">
      <w:marLeft w:val="480"/>
      <w:marRight w:val="0"/>
      <w:marTop w:val="0"/>
      <w:marBottom w:val="0"/>
      <w:divBdr>
        <w:top w:val="none" w:sz="0" w:space="0" w:color="auto"/>
        <w:left w:val="none" w:sz="0" w:space="0" w:color="auto"/>
        <w:bottom w:val="none" w:sz="0" w:space="0" w:color="auto"/>
        <w:right w:val="none" w:sz="0" w:space="0" w:color="auto"/>
      </w:divBdr>
    </w:div>
    <w:div w:id="825319482">
      <w:marLeft w:val="480"/>
      <w:marRight w:val="0"/>
      <w:marTop w:val="0"/>
      <w:marBottom w:val="0"/>
      <w:divBdr>
        <w:top w:val="none" w:sz="0" w:space="0" w:color="auto"/>
        <w:left w:val="none" w:sz="0" w:space="0" w:color="auto"/>
        <w:bottom w:val="none" w:sz="0" w:space="0" w:color="auto"/>
        <w:right w:val="none" w:sz="0" w:space="0" w:color="auto"/>
      </w:divBdr>
    </w:div>
    <w:div w:id="825508917">
      <w:marLeft w:val="480"/>
      <w:marRight w:val="0"/>
      <w:marTop w:val="0"/>
      <w:marBottom w:val="0"/>
      <w:divBdr>
        <w:top w:val="none" w:sz="0" w:space="0" w:color="auto"/>
        <w:left w:val="none" w:sz="0" w:space="0" w:color="auto"/>
        <w:bottom w:val="none" w:sz="0" w:space="0" w:color="auto"/>
        <w:right w:val="none" w:sz="0" w:space="0" w:color="auto"/>
      </w:divBdr>
    </w:div>
    <w:div w:id="825707752">
      <w:marLeft w:val="480"/>
      <w:marRight w:val="0"/>
      <w:marTop w:val="0"/>
      <w:marBottom w:val="0"/>
      <w:divBdr>
        <w:top w:val="none" w:sz="0" w:space="0" w:color="auto"/>
        <w:left w:val="none" w:sz="0" w:space="0" w:color="auto"/>
        <w:bottom w:val="none" w:sz="0" w:space="0" w:color="auto"/>
        <w:right w:val="none" w:sz="0" w:space="0" w:color="auto"/>
      </w:divBdr>
    </w:div>
    <w:div w:id="825710809">
      <w:marLeft w:val="480"/>
      <w:marRight w:val="0"/>
      <w:marTop w:val="0"/>
      <w:marBottom w:val="0"/>
      <w:divBdr>
        <w:top w:val="none" w:sz="0" w:space="0" w:color="auto"/>
        <w:left w:val="none" w:sz="0" w:space="0" w:color="auto"/>
        <w:bottom w:val="none" w:sz="0" w:space="0" w:color="auto"/>
        <w:right w:val="none" w:sz="0" w:space="0" w:color="auto"/>
      </w:divBdr>
    </w:div>
    <w:div w:id="825780552">
      <w:marLeft w:val="480"/>
      <w:marRight w:val="0"/>
      <w:marTop w:val="0"/>
      <w:marBottom w:val="0"/>
      <w:divBdr>
        <w:top w:val="none" w:sz="0" w:space="0" w:color="auto"/>
        <w:left w:val="none" w:sz="0" w:space="0" w:color="auto"/>
        <w:bottom w:val="none" w:sz="0" w:space="0" w:color="auto"/>
        <w:right w:val="none" w:sz="0" w:space="0" w:color="auto"/>
      </w:divBdr>
    </w:div>
    <w:div w:id="825895101">
      <w:marLeft w:val="480"/>
      <w:marRight w:val="0"/>
      <w:marTop w:val="0"/>
      <w:marBottom w:val="0"/>
      <w:divBdr>
        <w:top w:val="none" w:sz="0" w:space="0" w:color="auto"/>
        <w:left w:val="none" w:sz="0" w:space="0" w:color="auto"/>
        <w:bottom w:val="none" w:sz="0" w:space="0" w:color="auto"/>
        <w:right w:val="none" w:sz="0" w:space="0" w:color="auto"/>
      </w:divBdr>
    </w:div>
    <w:div w:id="825974183">
      <w:marLeft w:val="480"/>
      <w:marRight w:val="0"/>
      <w:marTop w:val="0"/>
      <w:marBottom w:val="0"/>
      <w:divBdr>
        <w:top w:val="none" w:sz="0" w:space="0" w:color="auto"/>
        <w:left w:val="none" w:sz="0" w:space="0" w:color="auto"/>
        <w:bottom w:val="none" w:sz="0" w:space="0" w:color="auto"/>
        <w:right w:val="none" w:sz="0" w:space="0" w:color="auto"/>
      </w:divBdr>
    </w:div>
    <w:div w:id="826020517">
      <w:marLeft w:val="480"/>
      <w:marRight w:val="0"/>
      <w:marTop w:val="0"/>
      <w:marBottom w:val="0"/>
      <w:divBdr>
        <w:top w:val="none" w:sz="0" w:space="0" w:color="auto"/>
        <w:left w:val="none" w:sz="0" w:space="0" w:color="auto"/>
        <w:bottom w:val="none" w:sz="0" w:space="0" w:color="auto"/>
        <w:right w:val="none" w:sz="0" w:space="0" w:color="auto"/>
      </w:divBdr>
    </w:div>
    <w:div w:id="826021925">
      <w:marLeft w:val="480"/>
      <w:marRight w:val="0"/>
      <w:marTop w:val="0"/>
      <w:marBottom w:val="0"/>
      <w:divBdr>
        <w:top w:val="none" w:sz="0" w:space="0" w:color="auto"/>
        <w:left w:val="none" w:sz="0" w:space="0" w:color="auto"/>
        <w:bottom w:val="none" w:sz="0" w:space="0" w:color="auto"/>
        <w:right w:val="none" w:sz="0" w:space="0" w:color="auto"/>
      </w:divBdr>
    </w:div>
    <w:div w:id="826166251">
      <w:marLeft w:val="480"/>
      <w:marRight w:val="0"/>
      <w:marTop w:val="0"/>
      <w:marBottom w:val="0"/>
      <w:divBdr>
        <w:top w:val="none" w:sz="0" w:space="0" w:color="auto"/>
        <w:left w:val="none" w:sz="0" w:space="0" w:color="auto"/>
        <w:bottom w:val="none" w:sz="0" w:space="0" w:color="auto"/>
        <w:right w:val="none" w:sz="0" w:space="0" w:color="auto"/>
      </w:divBdr>
    </w:div>
    <w:div w:id="826438549">
      <w:marLeft w:val="480"/>
      <w:marRight w:val="0"/>
      <w:marTop w:val="0"/>
      <w:marBottom w:val="0"/>
      <w:divBdr>
        <w:top w:val="none" w:sz="0" w:space="0" w:color="auto"/>
        <w:left w:val="none" w:sz="0" w:space="0" w:color="auto"/>
        <w:bottom w:val="none" w:sz="0" w:space="0" w:color="auto"/>
        <w:right w:val="none" w:sz="0" w:space="0" w:color="auto"/>
      </w:divBdr>
    </w:div>
    <w:div w:id="826553436">
      <w:marLeft w:val="480"/>
      <w:marRight w:val="0"/>
      <w:marTop w:val="0"/>
      <w:marBottom w:val="0"/>
      <w:divBdr>
        <w:top w:val="none" w:sz="0" w:space="0" w:color="auto"/>
        <w:left w:val="none" w:sz="0" w:space="0" w:color="auto"/>
        <w:bottom w:val="none" w:sz="0" w:space="0" w:color="auto"/>
        <w:right w:val="none" w:sz="0" w:space="0" w:color="auto"/>
      </w:divBdr>
    </w:div>
    <w:div w:id="826630241">
      <w:marLeft w:val="480"/>
      <w:marRight w:val="0"/>
      <w:marTop w:val="0"/>
      <w:marBottom w:val="0"/>
      <w:divBdr>
        <w:top w:val="none" w:sz="0" w:space="0" w:color="auto"/>
        <w:left w:val="none" w:sz="0" w:space="0" w:color="auto"/>
        <w:bottom w:val="none" w:sz="0" w:space="0" w:color="auto"/>
        <w:right w:val="none" w:sz="0" w:space="0" w:color="auto"/>
      </w:divBdr>
    </w:div>
    <w:div w:id="826632491">
      <w:marLeft w:val="480"/>
      <w:marRight w:val="0"/>
      <w:marTop w:val="0"/>
      <w:marBottom w:val="0"/>
      <w:divBdr>
        <w:top w:val="none" w:sz="0" w:space="0" w:color="auto"/>
        <w:left w:val="none" w:sz="0" w:space="0" w:color="auto"/>
        <w:bottom w:val="none" w:sz="0" w:space="0" w:color="auto"/>
        <w:right w:val="none" w:sz="0" w:space="0" w:color="auto"/>
      </w:divBdr>
    </w:div>
    <w:div w:id="826635261">
      <w:marLeft w:val="480"/>
      <w:marRight w:val="0"/>
      <w:marTop w:val="0"/>
      <w:marBottom w:val="0"/>
      <w:divBdr>
        <w:top w:val="none" w:sz="0" w:space="0" w:color="auto"/>
        <w:left w:val="none" w:sz="0" w:space="0" w:color="auto"/>
        <w:bottom w:val="none" w:sz="0" w:space="0" w:color="auto"/>
        <w:right w:val="none" w:sz="0" w:space="0" w:color="auto"/>
      </w:divBdr>
    </w:div>
    <w:div w:id="826702395">
      <w:marLeft w:val="480"/>
      <w:marRight w:val="0"/>
      <w:marTop w:val="0"/>
      <w:marBottom w:val="0"/>
      <w:divBdr>
        <w:top w:val="none" w:sz="0" w:space="0" w:color="auto"/>
        <w:left w:val="none" w:sz="0" w:space="0" w:color="auto"/>
        <w:bottom w:val="none" w:sz="0" w:space="0" w:color="auto"/>
        <w:right w:val="none" w:sz="0" w:space="0" w:color="auto"/>
      </w:divBdr>
    </w:div>
    <w:div w:id="826744025">
      <w:marLeft w:val="480"/>
      <w:marRight w:val="0"/>
      <w:marTop w:val="0"/>
      <w:marBottom w:val="0"/>
      <w:divBdr>
        <w:top w:val="none" w:sz="0" w:space="0" w:color="auto"/>
        <w:left w:val="none" w:sz="0" w:space="0" w:color="auto"/>
        <w:bottom w:val="none" w:sz="0" w:space="0" w:color="auto"/>
        <w:right w:val="none" w:sz="0" w:space="0" w:color="auto"/>
      </w:divBdr>
    </w:div>
    <w:div w:id="827015764">
      <w:marLeft w:val="480"/>
      <w:marRight w:val="0"/>
      <w:marTop w:val="0"/>
      <w:marBottom w:val="0"/>
      <w:divBdr>
        <w:top w:val="none" w:sz="0" w:space="0" w:color="auto"/>
        <w:left w:val="none" w:sz="0" w:space="0" w:color="auto"/>
        <w:bottom w:val="none" w:sz="0" w:space="0" w:color="auto"/>
        <w:right w:val="none" w:sz="0" w:space="0" w:color="auto"/>
      </w:divBdr>
    </w:div>
    <w:div w:id="827207389">
      <w:marLeft w:val="480"/>
      <w:marRight w:val="0"/>
      <w:marTop w:val="0"/>
      <w:marBottom w:val="0"/>
      <w:divBdr>
        <w:top w:val="none" w:sz="0" w:space="0" w:color="auto"/>
        <w:left w:val="none" w:sz="0" w:space="0" w:color="auto"/>
        <w:bottom w:val="none" w:sz="0" w:space="0" w:color="auto"/>
        <w:right w:val="none" w:sz="0" w:space="0" w:color="auto"/>
      </w:divBdr>
    </w:div>
    <w:div w:id="827332462">
      <w:marLeft w:val="480"/>
      <w:marRight w:val="0"/>
      <w:marTop w:val="0"/>
      <w:marBottom w:val="0"/>
      <w:divBdr>
        <w:top w:val="none" w:sz="0" w:space="0" w:color="auto"/>
        <w:left w:val="none" w:sz="0" w:space="0" w:color="auto"/>
        <w:bottom w:val="none" w:sz="0" w:space="0" w:color="auto"/>
        <w:right w:val="none" w:sz="0" w:space="0" w:color="auto"/>
      </w:divBdr>
    </w:div>
    <w:div w:id="827406622">
      <w:marLeft w:val="480"/>
      <w:marRight w:val="0"/>
      <w:marTop w:val="0"/>
      <w:marBottom w:val="0"/>
      <w:divBdr>
        <w:top w:val="none" w:sz="0" w:space="0" w:color="auto"/>
        <w:left w:val="none" w:sz="0" w:space="0" w:color="auto"/>
        <w:bottom w:val="none" w:sz="0" w:space="0" w:color="auto"/>
        <w:right w:val="none" w:sz="0" w:space="0" w:color="auto"/>
      </w:divBdr>
    </w:div>
    <w:div w:id="827408370">
      <w:marLeft w:val="480"/>
      <w:marRight w:val="0"/>
      <w:marTop w:val="0"/>
      <w:marBottom w:val="0"/>
      <w:divBdr>
        <w:top w:val="none" w:sz="0" w:space="0" w:color="auto"/>
        <w:left w:val="none" w:sz="0" w:space="0" w:color="auto"/>
        <w:bottom w:val="none" w:sz="0" w:space="0" w:color="auto"/>
        <w:right w:val="none" w:sz="0" w:space="0" w:color="auto"/>
      </w:divBdr>
    </w:div>
    <w:div w:id="827408415">
      <w:marLeft w:val="480"/>
      <w:marRight w:val="0"/>
      <w:marTop w:val="0"/>
      <w:marBottom w:val="0"/>
      <w:divBdr>
        <w:top w:val="none" w:sz="0" w:space="0" w:color="auto"/>
        <w:left w:val="none" w:sz="0" w:space="0" w:color="auto"/>
        <w:bottom w:val="none" w:sz="0" w:space="0" w:color="auto"/>
        <w:right w:val="none" w:sz="0" w:space="0" w:color="auto"/>
      </w:divBdr>
    </w:div>
    <w:div w:id="827476701">
      <w:marLeft w:val="480"/>
      <w:marRight w:val="0"/>
      <w:marTop w:val="0"/>
      <w:marBottom w:val="0"/>
      <w:divBdr>
        <w:top w:val="none" w:sz="0" w:space="0" w:color="auto"/>
        <w:left w:val="none" w:sz="0" w:space="0" w:color="auto"/>
        <w:bottom w:val="none" w:sz="0" w:space="0" w:color="auto"/>
        <w:right w:val="none" w:sz="0" w:space="0" w:color="auto"/>
      </w:divBdr>
    </w:div>
    <w:div w:id="827595684">
      <w:marLeft w:val="480"/>
      <w:marRight w:val="0"/>
      <w:marTop w:val="0"/>
      <w:marBottom w:val="0"/>
      <w:divBdr>
        <w:top w:val="none" w:sz="0" w:space="0" w:color="auto"/>
        <w:left w:val="none" w:sz="0" w:space="0" w:color="auto"/>
        <w:bottom w:val="none" w:sz="0" w:space="0" w:color="auto"/>
        <w:right w:val="none" w:sz="0" w:space="0" w:color="auto"/>
      </w:divBdr>
    </w:div>
    <w:div w:id="827746307">
      <w:marLeft w:val="480"/>
      <w:marRight w:val="0"/>
      <w:marTop w:val="0"/>
      <w:marBottom w:val="0"/>
      <w:divBdr>
        <w:top w:val="none" w:sz="0" w:space="0" w:color="auto"/>
        <w:left w:val="none" w:sz="0" w:space="0" w:color="auto"/>
        <w:bottom w:val="none" w:sz="0" w:space="0" w:color="auto"/>
        <w:right w:val="none" w:sz="0" w:space="0" w:color="auto"/>
      </w:divBdr>
    </w:div>
    <w:div w:id="827747554">
      <w:marLeft w:val="480"/>
      <w:marRight w:val="0"/>
      <w:marTop w:val="0"/>
      <w:marBottom w:val="0"/>
      <w:divBdr>
        <w:top w:val="none" w:sz="0" w:space="0" w:color="auto"/>
        <w:left w:val="none" w:sz="0" w:space="0" w:color="auto"/>
        <w:bottom w:val="none" w:sz="0" w:space="0" w:color="auto"/>
        <w:right w:val="none" w:sz="0" w:space="0" w:color="auto"/>
      </w:divBdr>
    </w:div>
    <w:div w:id="827748251">
      <w:marLeft w:val="480"/>
      <w:marRight w:val="0"/>
      <w:marTop w:val="0"/>
      <w:marBottom w:val="0"/>
      <w:divBdr>
        <w:top w:val="none" w:sz="0" w:space="0" w:color="auto"/>
        <w:left w:val="none" w:sz="0" w:space="0" w:color="auto"/>
        <w:bottom w:val="none" w:sz="0" w:space="0" w:color="auto"/>
        <w:right w:val="none" w:sz="0" w:space="0" w:color="auto"/>
      </w:divBdr>
    </w:div>
    <w:div w:id="827788719">
      <w:marLeft w:val="480"/>
      <w:marRight w:val="0"/>
      <w:marTop w:val="0"/>
      <w:marBottom w:val="0"/>
      <w:divBdr>
        <w:top w:val="none" w:sz="0" w:space="0" w:color="auto"/>
        <w:left w:val="none" w:sz="0" w:space="0" w:color="auto"/>
        <w:bottom w:val="none" w:sz="0" w:space="0" w:color="auto"/>
        <w:right w:val="none" w:sz="0" w:space="0" w:color="auto"/>
      </w:divBdr>
    </w:div>
    <w:div w:id="827983916">
      <w:marLeft w:val="480"/>
      <w:marRight w:val="0"/>
      <w:marTop w:val="0"/>
      <w:marBottom w:val="0"/>
      <w:divBdr>
        <w:top w:val="none" w:sz="0" w:space="0" w:color="auto"/>
        <w:left w:val="none" w:sz="0" w:space="0" w:color="auto"/>
        <w:bottom w:val="none" w:sz="0" w:space="0" w:color="auto"/>
        <w:right w:val="none" w:sz="0" w:space="0" w:color="auto"/>
      </w:divBdr>
    </w:div>
    <w:div w:id="828324711">
      <w:marLeft w:val="480"/>
      <w:marRight w:val="0"/>
      <w:marTop w:val="0"/>
      <w:marBottom w:val="0"/>
      <w:divBdr>
        <w:top w:val="none" w:sz="0" w:space="0" w:color="auto"/>
        <w:left w:val="none" w:sz="0" w:space="0" w:color="auto"/>
        <w:bottom w:val="none" w:sz="0" w:space="0" w:color="auto"/>
        <w:right w:val="none" w:sz="0" w:space="0" w:color="auto"/>
      </w:divBdr>
    </w:div>
    <w:div w:id="828403643">
      <w:marLeft w:val="480"/>
      <w:marRight w:val="0"/>
      <w:marTop w:val="0"/>
      <w:marBottom w:val="0"/>
      <w:divBdr>
        <w:top w:val="none" w:sz="0" w:space="0" w:color="auto"/>
        <w:left w:val="none" w:sz="0" w:space="0" w:color="auto"/>
        <w:bottom w:val="none" w:sz="0" w:space="0" w:color="auto"/>
        <w:right w:val="none" w:sz="0" w:space="0" w:color="auto"/>
      </w:divBdr>
    </w:div>
    <w:div w:id="828788766">
      <w:marLeft w:val="480"/>
      <w:marRight w:val="0"/>
      <w:marTop w:val="0"/>
      <w:marBottom w:val="0"/>
      <w:divBdr>
        <w:top w:val="none" w:sz="0" w:space="0" w:color="auto"/>
        <w:left w:val="none" w:sz="0" w:space="0" w:color="auto"/>
        <w:bottom w:val="none" w:sz="0" w:space="0" w:color="auto"/>
        <w:right w:val="none" w:sz="0" w:space="0" w:color="auto"/>
      </w:divBdr>
    </w:div>
    <w:div w:id="829178736">
      <w:marLeft w:val="480"/>
      <w:marRight w:val="0"/>
      <w:marTop w:val="0"/>
      <w:marBottom w:val="0"/>
      <w:divBdr>
        <w:top w:val="none" w:sz="0" w:space="0" w:color="auto"/>
        <w:left w:val="none" w:sz="0" w:space="0" w:color="auto"/>
        <w:bottom w:val="none" w:sz="0" w:space="0" w:color="auto"/>
        <w:right w:val="none" w:sz="0" w:space="0" w:color="auto"/>
      </w:divBdr>
    </w:div>
    <w:div w:id="829246790">
      <w:marLeft w:val="480"/>
      <w:marRight w:val="0"/>
      <w:marTop w:val="0"/>
      <w:marBottom w:val="0"/>
      <w:divBdr>
        <w:top w:val="none" w:sz="0" w:space="0" w:color="auto"/>
        <w:left w:val="none" w:sz="0" w:space="0" w:color="auto"/>
        <w:bottom w:val="none" w:sz="0" w:space="0" w:color="auto"/>
        <w:right w:val="none" w:sz="0" w:space="0" w:color="auto"/>
      </w:divBdr>
    </w:div>
    <w:div w:id="829249173">
      <w:marLeft w:val="480"/>
      <w:marRight w:val="0"/>
      <w:marTop w:val="0"/>
      <w:marBottom w:val="0"/>
      <w:divBdr>
        <w:top w:val="none" w:sz="0" w:space="0" w:color="auto"/>
        <w:left w:val="none" w:sz="0" w:space="0" w:color="auto"/>
        <w:bottom w:val="none" w:sz="0" w:space="0" w:color="auto"/>
        <w:right w:val="none" w:sz="0" w:space="0" w:color="auto"/>
      </w:divBdr>
    </w:div>
    <w:div w:id="829370121">
      <w:marLeft w:val="480"/>
      <w:marRight w:val="0"/>
      <w:marTop w:val="0"/>
      <w:marBottom w:val="0"/>
      <w:divBdr>
        <w:top w:val="none" w:sz="0" w:space="0" w:color="auto"/>
        <w:left w:val="none" w:sz="0" w:space="0" w:color="auto"/>
        <w:bottom w:val="none" w:sz="0" w:space="0" w:color="auto"/>
        <w:right w:val="none" w:sz="0" w:space="0" w:color="auto"/>
      </w:divBdr>
    </w:div>
    <w:div w:id="829371903">
      <w:marLeft w:val="480"/>
      <w:marRight w:val="0"/>
      <w:marTop w:val="0"/>
      <w:marBottom w:val="0"/>
      <w:divBdr>
        <w:top w:val="none" w:sz="0" w:space="0" w:color="auto"/>
        <w:left w:val="none" w:sz="0" w:space="0" w:color="auto"/>
        <w:bottom w:val="none" w:sz="0" w:space="0" w:color="auto"/>
        <w:right w:val="none" w:sz="0" w:space="0" w:color="auto"/>
      </w:divBdr>
    </w:div>
    <w:div w:id="829489443">
      <w:marLeft w:val="480"/>
      <w:marRight w:val="0"/>
      <w:marTop w:val="0"/>
      <w:marBottom w:val="0"/>
      <w:divBdr>
        <w:top w:val="none" w:sz="0" w:space="0" w:color="auto"/>
        <w:left w:val="none" w:sz="0" w:space="0" w:color="auto"/>
        <w:bottom w:val="none" w:sz="0" w:space="0" w:color="auto"/>
        <w:right w:val="none" w:sz="0" w:space="0" w:color="auto"/>
      </w:divBdr>
    </w:div>
    <w:div w:id="829565393">
      <w:marLeft w:val="480"/>
      <w:marRight w:val="0"/>
      <w:marTop w:val="0"/>
      <w:marBottom w:val="0"/>
      <w:divBdr>
        <w:top w:val="none" w:sz="0" w:space="0" w:color="auto"/>
        <w:left w:val="none" w:sz="0" w:space="0" w:color="auto"/>
        <w:bottom w:val="none" w:sz="0" w:space="0" w:color="auto"/>
        <w:right w:val="none" w:sz="0" w:space="0" w:color="auto"/>
      </w:divBdr>
    </w:div>
    <w:div w:id="829638929">
      <w:marLeft w:val="480"/>
      <w:marRight w:val="0"/>
      <w:marTop w:val="0"/>
      <w:marBottom w:val="0"/>
      <w:divBdr>
        <w:top w:val="none" w:sz="0" w:space="0" w:color="auto"/>
        <w:left w:val="none" w:sz="0" w:space="0" w:color="auto"/>
        <w:bottom w:val="none" w:sz="0" w:space="0" w:color="auto"/>
        <w:right w:val="none" w:sz="0" w:space="0" w:color="auto"/>
      </w:divBdr>
    </w:div>
    <w:div w:id="830100094">
      <w:marLeft w:val="480"/>
      <w:marRight w:val="0"/>
      <w:marTop w:val="0"/>
      <w:marBottom w:val="0"/>
      <w:divBdr>
        <w:top w:val="none" w:sz="0" w:space="0" w:color="auto"/>
        <w:left w:val="none" w:sz="0" w:space="0" w:color="auto"/>
        <w:bottom w:val="none" w:sz="0" w:space="0" w:color="auto"/>
        <w:right w:val="none" w:sz="0" w:space="0" w:color="auto"/>
      </w:divBdr>
    </w:div>
    <w:div w:id="830173352">
      <w:marLeft w:val="480"/>
      <w:marRight w:val="0"/>
      <w:marTop w:val="0"/>
      <w:marBottom w:val="0"/>
      <w:divBdr>
        <w:top w:val="none" w:sz="0" w:space="0" w:color="auto"/>
        <w:left w:val="none" w:sz="0" w:space="0" w:color="auto"/>
        <w:bottom w:val="none" w:sz="0" w:space="0" w:color="auto"/>
        <w:right w:val="none" w:sz="0" w:space="0" w:color="auto"/>
      </w:divBdr>
    </w:div>
    <w:div w:id="830214722">
      <w:marLeft w:val="480"/>
      <w:marRight w:val="0"/>
      <w:marTop w:val="0"/>
      <w:marBottom w:val="0"/>
      <w:divBdr>
        <w:top w:val="none" w:sz="0" w:space="0" w:color="auto"/>
        <w:left w:val="none" w:sz="0" w:space="0" w:color="auto"/>
        <w:bottom w:val="none" w:sz="0" w:space="0" w:color="auto"/>
        <w:right w:val="none" w:sz="0" w:space="0" w:color="auto"/>
      </w:divBdr>
    </w:div>
    <w:div w:id="830218179">
      <w:marLeft w:val="480"/>
      <w:marRight w:val="0"/>
      <w:marTop w:val="0"/>
      <w:marBottom w:val="0"/>
      <w:divBdr>
        <w:top w:val="none" w:sz="0" w:space="0" w:color="auto"/>
        <w:left w:val="none" w:sz="0" w:space="0" w:color="auto"/>
        <w:bottom w:val="none" w:sz="0" w:space="0" w:color="auto"/>
        <w:right w:val="none" w:sz="0" w:space="0" w:color="auto"/>
      </w:divBdr>
    </w:div>
    <w:div w:id="830371829">
      <w:marLeft w:val="480"/>
      <w:marRight w:val="0"/>
      <w:marTop w:val="0"/>
      <w:marBottom w:val="0"/>
      <w:divBdr>
        <w:top w:val="none" w:sz="0" w:space="0" w:color="auto"/>
        <w:left w:val="none" w:sz="0" w:space="0" w:color="auto"/>
        <w:bottom w:val="none" w:sz="0" w:space="0" w:color="auto"/>
        <w:right w:val="none" w:sz="0" w:space="0" w:color="auto"/>
      </w:divBdr>
    </w:div>
    <w:div w:id="830411197">
      <w:marLeft w:val="480"/>
      <w:marRight w:val="0"/>
      <w:marTop w:val="0"/>
      <w:marBottom w:val="0"/>
      <w:divBdr>
        <w:top w:val="none" w:sz="0" w:space="0" w:color="auto"/>
        <w:left w:val="none" w:sz="0" w:space="0" w:color="auto"/>
        <w:bottom w:val="none" w:sz="0" w:space="0" w:color="auto"/>
        <w:right w:val="none" w:sz="0" w:space="0" w:color="auto"/>
      </w:divBdr>
    </w:div>
    <w:div w:id="830490892">
      <w:marLeft w:val="480"/>
      <w:marRight w:val="0"/>
      <w:marTop w:val="0"/>
      <w:marBottom w:val="0"/>
      <w:divBdr>
        <w:top w:val="none" w:sz="0" w:space="0" w:color="auto"/>
        <w:left w:val="none" w:sz="0" w:space="0" w:color="auto"/>
        <w:bottom w:val="none" w:sz="0" w:space="0" w:color="auto"/>
        <w:right w:val="none" w:sz="0" w:space="0" w:color="auto"/>
      </w:divBdr>
    </w:div>
    <w:div w:id="830561972">
      <w:marLeft w:val="480"/>
      <w:marRight w:val="0"/>
      <w:marTop w:val="0"/>
      <w:marBottom w:val="0"/>
      <w:divBdr>
        <w:top w:val="none" w:sz="0" w:space="0" w:color="auto"/>
        <w:left w:val="none" w:sz="0" w:space="0" w:color="auto"/>
        <w:bottom w:val="none" w:sz="0" w:space="0" w:color="auto"/>
        <w:right w:val="none" w:sz="0" w:space="0" w:color="auto"/>
      </w:divBdr>
    </w:div>
    <w:div w:id="830678963">
      <w:marLeft w:val="480"/>
      <w:marRight w:val="0"/>
      <w:marTop w:val="0"/>
      <w:marBottom w:val="0"/>
      <w:divBdr>
        <w:top w:val="none" w:sz="0" w:space="0" w:color="auto"/>
        <w:left w:val="none" w:sz="0" w:space="0" w:color="auto"/>
        <w:bottom w:val="none" w:sz="0" w:space="0" w:color="auto"/>
        <w:right w:val="none" w:sz="0" w:space="0" w:color="auto"/>
      </w:divBdr>
    </w:div>
    <w:div w:id="830871318">
      <w:marLeft w:val="480"/>
      <w:marRight w:val="0"/>
      <w:marTop w:val="0"/>
      <w:marBottom w:val="0"/>
      <w:divBdr>
        <w:top w:val="none" w:sz="0" w:space="0" w:color="auto"/>
        <w:left w:val="none" w:sz="0" w:space="0" w:color="auto"/>
        <w:bottom w:val="none" w:sz="0" w:space="0" w:color="auto"/>
        <w:right w:val="none" w:sz="0" w:space="0" w:color="auto"/>
      </w:divBdr>
    </w:div>
    <w:div w:id="830949313">
      <w:marLeft w:val="480"/>
      <w:marRight w:val="0"/>
      <w:marTop w:val="0"/>
      <w:marBottom w:val="0"/>
      <w:divBdr>
        <w:top w:val="none" w:sz="0" w:space="0" w:color="auto"/>
        <w:left w:val="none" w:sz="0" w:space="0" w:color="auto"/>
        <w:bottom w:val="none" w:sz="0" w:space="0" w:color="auto"/>
        <w:right w:val="none" w:sz="0" w:space="0" w:color="auto"/>
      </w:divBdr>
    </w:div>
    <w:div w:id="831022992">
      <w:marLeft w:val="480"/>
      <w:marRight w:val="0"/>
      <w:marTop w:val="0"/>
      <w:marBottom w:val="0"/>
      <w:divBdr>
        <w:top w:val="none" w:sz="0" w:space="0" w:color="auto"/>
        <w:left w:val="none" w:sz="0" w:space="0" w:color="auto"/>
        <w:bottom w:val="none" w:sz="0" w:space="0" w:color="auto"/>
        <w:right w:val="none" w:sz="0" w:space="0" w:color="auto"/>
      </w:divBdr>
    </w:div>
    <w:div w:id="831221600">
      <w:marLeft w:val="480"/>
      <w:marRight w:val="0"/>
      <w:marTop w:val="0"/>
      <w:marBottom w:val="0"/>
      <w:divBdr>
        <w:top w:val="none" w:sz="0" w:space="0" w:color="auto"/>
        <w:left w:val="none" w:sz="0" w:space="0" w:color="auto"/>
        <w:bottom w:val="none" w:sz="0" w:space="0" w:color="auto"/>
        <w:right w:val="none" w:sz="0" w:space="0" w:color="auto"/>
      </w:divBdr>
    </w:div>
    <w:div w:id="831408833">
      <w:marLeft w:val="480"/>
      <w:marRight w:val="0"/>
      <w:marTop w:val="0"/>
      <w:marBottom w:val="0"/>
      <w:divBdr>
        <w:top w:val="none" w:sz="0" w:space="0" w:color="auto"/>
        <w:left w:val="none" w:sz="0" w:space="0" w:color="auto"/>
        <w:bottom w:val="none" w:sz="0" w:space="0" w:color="auto"/>
        <w:right w:val="none" w:sz="0" w:space="0" w:color="auto"/>
      </w:divBdr>
    </w:div>
    <w:div w:id="831456795">
      <w:marLeft w:val="480"/>
      <w:marRight w:val="0"/>
      <w:marTop w:val="0"/>
      <w:marBottom w:val="0"/>
      <w:divBdr>
        <w:top w:val="none" w:sz="0" w:space="0" w:color="auto"/>
        <w:left w:val="none" w:sz="0" w:space="0" w:color="auto"/>
        <w:bottom w:val="none" w:sz="0" w:space="0" w:color="auto"/>
        <w:right w:val="none" w:sz="0" w:space="0" w:color="auto"/>
      </w:divBdr>
    </w:div>
    <w:div w:id="831484166">
      <w:marLeft w:val="480"/>
      <w:marRight w:val="0"/>
      <w:marTop w:val="0"/>
      <w:marBottom w:val="0"/>
      <w:divBdr>
        <w:top w:val="none" w:sz="0" w:space="0" w:color="auto"/>
        <w:left w:val="none" w:sz="0" w:space="0" w:color="auto"/>
        <w:bottom w:val="none" w:sz="0" w:space="0" w:color="auto"/>
        <w:right w:val="none" w:sz="0" w:space="0" w:color="auto"/>
      </w:divBdr>
    </w:div>
    <w:div w:id="831526266">
      <w:marLeft w:val="480"/>
      <w:marRight w:val="0"/>
      <w:marTop w:val="0"/>
      <w:marBottom w:val="0"/>
      <w:divBdr>
        <w:top w:val="none" w:sz="0" w:space="0" w:color="auto"/>
        <w:left w:val="none" w:sz="0" w:space="0" w:color="auto"/>
        <w:bottom w:val="none" w:sz="0" w:space="0" w:color="auto"/>
        <w:right w:val="none" w:sz="0" w:space="0" w:color="auto"/>
      </w:divBdr>
    </w:div>
    <w:div w:id="831532088">
      <w:marLeft w:val="480"/>
      <w:marRight w:val="0"/>
      <w:marTop w:val="0"/>
      <w:marBottom w:val="0"/>
      <w:divBdr>
        <w:top w:val="none" w:sz="0" w:space="0" w:color="auto"/>
        <w:left w:val="none" w:sz="0" w:space="0" w:color="auto"/>
        <w:bottom w:val="none" w:sz="0" w:space="0" w:color="auto"/>
        <w:right w:val="none" w:sz="0" w:space="0" w:color="auto"/>
      </w:divBdr>
    </w:div>
    <w:div w:id="831599800">
      <w:marLeft w:val="480"/>
      <w:marRight w:val="0"/>
      <w:marTop w:val="0"/>
      <w:marBottom w:val="0"/>
      <w:divBdr>
        <w:top w:val="none" w:sz="0" w:space="0" w:color="auto"/>
        <w:left w:val="none" w:sz="0" w:space="0" w:color="auto"/>
        <w:bottom w:val="none" w:sz="0" w:space="0" w:color="auto"/>
        <w:right w:val="none" w:sz="0" w:space="0" w:color="auto"/>
      </w:divBdr>
    </w:div>
    <w:div w:id="831800760">
      <w:marLeft w:val="480"/>
      <w:marRight w:val="0"/>
      <w:marTop w:val="0"/>
      <w:marBottom w:val="0"/>
      <w:divBdr>
        <w:top w:val="none" w:sz="0" w:space="0" w:color="auto"/>
        <w:left w:val="none" w:sz="0" w:space="0" w:color="auto"/>
        <w:bottom w:val="none" w:sz="0" w:space="0" w:color="auto"/>
        <w:right w:val="none" w:sz="0" w:space="0" w:color="auto"/>
      </w:divBdr>
    </w:div>
    <w:div w:id="831867759">
      <w:marLeft w:val="480"/>
      <w:marRight w:val="0"/>
      <w:marTop w:val="0"/>
      <w:marBottom w:val="0"/>
      <w:divBdr>
        <w:top w:val="none" w:sz="0" w:space="0" w:color="auto"/>
        <w:left w:val="none" w:sz="0" w:space="0" w:color="auto"/>
        <w:bottom w:val="none" w:sz="0" w:space="0" w:color="auto"/>
        <w:right w:val="none" w:sz="0" w:space="0" w:color="auto"/>
      </w:divBdr>
    </w:div>
    <w:div w:id="831915420">
      <w:marLeft w:val="480"/>
      <w:marRight w:val="0"/>
      <w:marTop w:val="0"/>
      <w:marBottom w:val="0"/>
      <w:divBdr>
        <w:top w:val="none" w:sz="0" w:space="0" w:color="auto"/>
        <w:left w:val="none" w:sz="0" w:space="0" w:color="auto"/>
        <w:bottom w:val="none" w:sz="0" w:space="0" w:color="auto"/>
        <w:right w:val="none" w:sz="0" w:space="0" w:color="auto"/>
      </w:divBdr>
    </w:div>
    <w:div w:id="831915468">
      <w:marLeft w:val="480"/>
      <w:marRight w:val="0"/>
      <w:marTop w:val="0"/>
      <w:marBottom w:val="0"/>
      <w:divBdr>
        <w:top w:val="none" w:sz="0" w:space="0" w:color="auto"/>
        <w:left w:val="none" w:sz="0" w:space="0" w:color="auto"/>
        <w:bottom w:val="none" w:sz="0" w:space="0" w:color="auto"/>
        <w:right w:val="none" w:sz="0" w:space="0" w:color="auto"/>
      </w:divBdr>
    </w:div>
    <w:div w:id="831943487">
      <w:marLeft w:val="480"/>
      <w:marRight w:val="0"/>
      <w:marTop w:val="0"/>
      <w:marBottom w:val="0"/>
      <w:divBdr>
        <w:top w:val="none" w:sz="0" w:space="0" w:color="auto"/>
        <w:left w:val="none" w:sz="0" w:space="0" w:color="auto"/>
        <w:bottom w:val="none" w:sz="0" w:space="0" w:color="auto"/>
        <w:right w:val="none" w:sz="0" w:space="0" w:color="auto"/>
      </w:divBdr>
    </w:div>
    <w:div w:id="831986952">
      <w:marLeft w:val="480"/>
      <w:marRight w:val="0"/>
      <w:marTop w:val="0"/>
      <w:marBottom w:val="0"/>
      <w:divBdr>
        <w:top w:val="none" w:sz="0" w:space="0" w:color="auto"/>
        <w:left w:val="none" w:sz="0" w:space="0" w:color="auto"/>
        <w:bottom w:val="none" w:sz="0" w:space="0" w:color="auto"/>
        <w:right w:val="none" w:sz="0" w:space="0" w:color="auto"/>
      </w:divBdr>
    </w:div>
    <w:div w:id="831990389">
      <w:marLeft w:val="480"/>
      <w:marRight w:val="0"/>
      <w:marTop w:val="0"/>
      <w:marBottom w:val="0"/>
      <w:divBdr>
        <w:top w:val="none" w:sz="0" w:space="0" w:color="auto"/>
        <w:left w:val="none" w:sz="0" w:space="0" w:color="auto"/>
        <w:bottom w:val="none" w:sz="0" w:space="0" w:color="auto"/>
        <w:right w:val="none" w:sz="0" w:space="0" w:color="auto"/>
      </w:divBdr>
    </w:div>
    <w:div w:id="832141743">
      <w:marLeft w:val="480"/>
      <w:marRight w:val="0"/>
      <w:marTop w:val="0"/>
      <w:marBottom w:val="0"/>
      <w:divBdr>
        <w:top w:val="none" w:sz="0" w:space="0" w:color="auto"/>
        <w:left w:val="none" w:sz="0" w:space="0" w:color="auto"/>
        <w:bottom w:val="none" w:sz="0" w:space="0" w:color="auto"/>
        <w:right w:val="none" w:sz="0" w:space="0" w:color="auto"/>
      </w:divBdr>
    </w:div>
    <w:div w:id="832142263">
      <w:marLeft w:val="480"/>
      <w:marRight w:val="0"/>
      <w:marTop w:val="0"/>
      <w:marBottom w:val="0"/>
      <w:divBdr>
        <w:top w:val="none" w:sz="0" w:space="0" w:color="auto"/>
        <w:left w:val="none" w:sz="0" w:space="0" w:color="auto"/>
        <w:bottom w:val="none" w:sz="0" w:space="0" w:color="auto"/>
        <w:right w:val="none" w:sz="0" w:space="0" w:color="auto"/>
      </w:divBdr>
    </w:div>
    <w:div w:id="832142473">
      <w:marLeft w:val="480"/>
      <w:marRight w:val="0"/>
      <w:marTop w:val="0"/>
      <w:marBottom w:val="0"/>
      <w:divBdr>
        <w:top w:val="none" w:sz="0" w:space="0" w:color="auto"/>
        <w:left w:val="none" w:sz="0" w:space="0" w:color="auto"/>
        <w:bottom w:val="none" w:sz="0" w:space="0" w:color="auto"/>
        <w:right w:val="none" w:sz="0" w:space="0" w:color="auto"/>
      </w:divBdr>
    </w:div>
    <w:div w:id="832447795">
      <w:marLeft w:val="480"/>
      <w:marRight w:val="0"/>
      <w:marTop w:val="0"/>
      <w:marBottom w:val="0"/>
      <w:divBdr>
        <w:top w:val="none" w:sz="0" w:space="0" w:color="auto"/>
        <w:left w:val="none" w:sz="0" w:space="0" w:color="auto"/>
        <w:bottom w:val="none" w:sz="0" w:space="0" w:color="auto"/>
        <w:right w:val="none" w:sz="0" w:space="0" w:color="auto"/>
      </w:divBdr>
    </w:div>
    <w:div w:id="832452552">
      <w:marLeft w:val="480"/>
      <w:marRight w:val="0"/>
      <w:marTop w:val="0"/>
      <w:marBottom w:val="0"/>
      <w:divBdr>
        <w:top w:val="none" w:sz="0" w:space="0" w:color="auto"/>
        <w:left w:val="none" w:sz="0" w:space="0" w:color="auto"/>
        <w:bottom w:val="none" w:sz="0" w:space="0" w:color="auto"/>
        <w:right w:val="none" w:sz="0" w:space="0" w:color="auto"/>
      </w:divBdr>
    </w:div>
    <w:div w:id="832531709">
      <w:marLeft w:val="480"/>
      <w:marRight w:val="0"/>
      <w:marTop w:val="0"/>
      <w:marBottom w:val="0"/>
      <w:divBdr>
        <w:top w:val="none" w:sz="0" w:space="0" w:color="auto"/>
        <w:left w:val="none" w:sz="0" w:space="0" w:color="auto"/>
        <w:bottom w:val="none" w:sz="0" w:space="0" w:color="auto"/>
        <w:right w:val="none" w:sz="0" w:space="0" w:color="auto"/>
      </w:divBdr>
    </w:div>
    <w:div w:id="832598689">
      <w:marLeft w:val="480"/>
      <w:marRight w:val="0"/>
      <w:marTop w:val="0"/>
      <w:marBottom w:val="0"/>
      <w:divBdr>
        <w:top w:val="none" w:sz="0" w:space="0" w:color="auto"/>
        <w:left w:val="none" w:sz="0" w:space="0" w:color="auto"/>
        <w:bottom w:val="none" w:sz="0" w:space="0" w:color="auto"/>
        <w:right w:val="none" w:sz="0" w:space="0" w:color="auto"/>
      </w:divBdr>
    </w:div>
    <w:div w:id="832767630">
      <w:marLeft w:val="480"/>
      <w:marRight w:val="0"/>
      <w:marTop w:val="0"/>
      <w:marBottom w:val="0"/>
      <w:divBdr>
        <w:top w:val="none" w:sz="0" w:space="0" w:color="auto"/>
        <w:left w:val="none" w:sz="0" w:space="0" w:color="auto"/>
        <w:bottom w:val="none" w:sz="0" w:space="0" w:color="auto"/>
        <w:right w:val="none" w:sz="0" w:space="0" w:color="auto"/>
      </w:divBdr>
    </w:div>
    <w:div w:id="832837937">
      <w:marLeft w:val="480"/>
      <w:marRight w:val="0"/>
      <w:marTop w:val="0"/>
      <w:marBottom w:val="0"/>
      <w:divBdr>
        <w:top w:val="none" w:sz="0" w:space="0" w:color="auto"/>
        <w:left w:val="none" w:sz="0" w:space="0" w:color="auto"/>
        <w:bottom w:val="none" w:sz="0" w:space="0" w:color="auto"/>
        <w:right w:val="none" w:sz="0" w:space="0" w:color="auto"/>
      </w:divBdr>
    </w:div>
    <w:div w:id="832841799">
      <w:marLeft w:val="480"/>
      <w:marRight w:val="0"/>
      <w:marTop w:val="0"/>
      <w:marBottom w:val="0"/>
      <w:divBdr>
        <w:top w:val="none" w:sz="0" w:space="0" w:color="auto"/>
        <w:left w:val="none" w:sz="0" w:space="0" w:color="auto"/>
        <w:bottom w:val="none" w:sz="0" w:space="0" w:color="auto"/>
        <w:right w:val="none" w:sz="0" w:space="0" w:color="auto"/>
      </w:divBdr>
    </w:div>
    <w:div w:id="832913936">
      <w:marLeft w:val="480"/>
      <w:marRight w:val="0"/>
      <w:marTop w:val="0"/>
      <w:marBottom w:val="0"/>
      <w:divBdr>
        <w:top w:val="none" w:sz="0" w:space="0" w:color="auto"/>
        <w:left w:val="none" w:sz="0" w:space="0" w:color="auto"/>
        <w:bottom w:val="none" w:sz="0" w:space="0" w:color="auto"/>
        <w:right w:val="none" w:sz="0" w:space="0" w:color="auto"/>
      </w:divBdr>
    </w:div>
    <w:div w:id="832916752">
      <w:marLeft w:val="480"/>
      <w:marRight w:val="0"/>
      <w:marTop w:val="0"/>
      <w:marBottom w:val="0"/>
      <w:divBdr>
        <w:top w:val="none" w:sz="0" w:space="0" w:color="auto"/>
        <w:left w:val="none" w:sz="0" w:space="0" w:color="auto"/>
        <w:bottom w:val="none" w:sz="0" w:space="0" w:color="auto"/>
        <w:right w:val="none" w:sz="0" w:space="0" w:color="auto"/>
      </w:divBdr>
    </w:div>
    <w:div w:id="832917687">
      <w:marLeft w:val="480"/>
      <w:marRight w:val="0"/>
      <w:marTop w:val="0"/>
      <w:marBottom w:val="0"/>
      <w:divBdr>
        <w:top w:val="none" w:sz="0" w:space="0" w:color="auto"/>
        <w:left w:val="none" w:sz="0" w:space="0" w:color="auto"/>
        <w:bottom w:val="none" w:sz="0" w:space="0" w:color="auto"/>
        <w:right w:val="none" w:sz="0" w:space="0" w:color="auto"/>
      </w:divBdr>
    </w:div>
    <w:div w:id="833178665">
      <w:marLeft w:val="480"/>
      <w:marRight w:val="0"/>
      <w:marTop w:val="0"/>
      <w:marBottom w:val="0"/>
      <w:divBdr>
        <w:top w:val="none" w:sz="0" w:space="0" w:color="auto"/>
        <w:left w:val="none" w:sz="0" w:space="0" w:color="auto"/>
        <w:bottom w:val="none" w:sz="0" w:space="0" w:color="auto"/>
        <w:right w:val="none" w:sz="0" w:space="0" w:color="auto"/>
      </w:divBdr>
    </w:div>
    <w:div w:id="833187390">
      <w:marLeft w:val="480"/>
      <w:marRight w:val="0"/>
      <w:marTop w:val="0"/>
      <w:marBottom w:val="0"/>
      <w:divBdr>
        <w:top w:val="none" w:sz="0" w:space="0" w:color="auto"/>
        <w:left w:val="none" w:sz="0" w:space="0" w:color="auto"/>
        <w:bottom w:val="none" w:sz="0" w:space="0" w:color="auto"/>
        <w:right w:val="none" w:sz="0" w:space="0" w:color="auto"/>
      </w:divBdr>
    </w:div>
    <w:div w:id="833226327">
      <w:marLeft w:val="480"/>
      <w:marRight w:val="0"/>
      <w:marTop w:val="0"/>
      <w:marBottom w:val="0"/>
      <w:divBdr>
        <w:top w:val="none" w:sz="0" w:space="0" w:color="auto"/>
        <w:left w:val="none" w:sz="0" w:space="0" w:color="auto"/>
        <w:bottom w:val="none" w:sz="0" w:space="0" w:color="auto"/>
        <w:right w:val="none" w:sz="0" w:space="0" w:color="auto"/>
      </w:divBdr>
    </w:div>
    <w:div w:id="833255885">
      <w:marLeft w:val="480"/>
      <w:marRight w:val="0"/>
      <w:marTop w:val="0"/>
      <w:marBottom w:val="0"/>
      <w:divBdr>
        <w:top w:val="none" w:sz="0" w:space="0" w:color="auto"/>
        <w:left w:val="none" w:sz="0" w:space="0" w:color="auto"/>
        <w:bottom w:val="none" w:sz="0" w:space="0" w:color="auto"/>
        <w:right w:val="none" w:sz="0" w:space="0" w:color="auto"/>
      </w:divBdr>
    </w:div>
    <w:div w:id="833373957">
      <w:marLeft w:val="480"/>
      <w:marRight w:val="0"/>
      <w:marTop w:val="0"/>
      <w:marBottom w:val="0"/>
      <w:divBdr>
        <w:top w:val="none" w:sz="0" w:space="0" w:color="auto"/>
        <w:left w:val="none" w:sz="0" w:space="0" w:color="auto"/>
        <w:bottom w:val="none" w:sz="0" w:space="0" w:color="auto"/>
        <w:right w:val="none" w:sz="0" w:space="0" w:color="auto"/>
      </w:divBdr>
    </w:div>
    <w:div w:id="833452536">
      <w:marLeft w:val="480"/>
      <w:marRight w:val="0"/>
      <w:marTop w:val="0"/>
      <w:marBottom w:val="0"/>
      <w:divBdr>
        <w:top w:val="none" w:sz="0" w:space="0" w:color="auto"/>
        <w:left w:val="none" w:sz="0" w:space="0" w:color="auto"/>
        <w:bottom w:val="none" w:sz="0" w:space="0" w:color="auto"/>
        <w:right w:val="none" w:sz="0" w:space="0" w:color="auto"/>
      </w:divBdr>
    </w:div>
    <w:div w:id="833493171">
      <w:marLeft w:val="480"/>
      <w:marRight w:val="0"/>
      <w:marTop w:val="0"/>
      <w:marBottom w:val="0"/>
      <w:divBdr>
        <w:top w:val="none" w:sz="0" w:space="0" w:color="auto"/>
        <w:left w:val="none" w:sz="0" w:space="0" w:color="auto"/>
        <w:bottom w:val="none" w:sz="0" w:space="0" w:color="auto"/>
        <w:right w:val="none" w:sz="0" w:space="0" w:color="auto"/>
      </w:divBdr>
    </w:div>
    <w:div w:id="833493870">
      <w:marLeft w:val="480"/>
      <w:marRight w:val="0"/>
      <w:marTop w:val="0"/>
      <w:marBottom w:val="0"/>
      <w:divBdr>
        <w:top w:val="none" w:sz="0" w:space="0" w:color="auto"/>
        <w:left w:val="none" w:sz="0" w:space="0" w:color="auto"/>
        <w:bottom w:val="none" w:sz="0" w:space="0" w:color="auto"/>
        <w:right w:val="none" w:sz="0" w:space="0" w:color="auto"/>
      </w:divBdr>
    </w:div>
    <w:div w:id="833496893">
      <w:marLeft w:val="480"/>
      <w:marRight w:val="0"/>
      <w:marTop w:val="0"/>
      <w:marBottom w:val="0"/>
      <w:divBdr>
        <w:top w:val="none" w:sz="0" w:space="0" w:color="auto"/>
        <w:left w:val="none" w:sz="0" w:space="0" w:color="auto"/>
        <w:bottom w:val="none" w:sz="0" w:space="0" w:color="auto"/>
        <w:right w:val="none" w:sz="0" w:space="0" w:color="auto"/>
      </w:divBdr>
    </w:div>
    <w:div w:id="833572596">
      <w:marLeft w:val="480"/>
      <w:marRight w:val="0"/>
      <w:marTop w:val="0"/>
      <w:marBottom w:val="0"/>
      <w:divBdr>
        <w:top w:val="none" w:sz="0" w:space="0" w:color="auto"/>
        <w:left w:val="none" w:sz="0" w:space="0" w:color="auto"/>
        <w:bottom w:val="none" w:sz="0" w:space="0" w:color="auto"/>
        <w:right w:val="none" w:sz="0" w:space="0" w:color="auto"/>
      </w:divBdr>
    </w:div>
    <w:div w:id="833573881">
      <w:marLeft w:val="480"/>
      <w:marRight w:val="0"/>
      <w:marTop w:val="0"/>
      <w:marBottom w:val="0"/>
      <w:divBdr>
        <w:top w:val="none" w:sz="0" w:space="0" w:color="auto"/>
        <w:left w:val="none" w:sz="0" w:space="0" w:color="auto"/>
        <w:bottom w:val="none" w:sz="0" w:space="0" w:color="auto"/>
        <w:right w:val="none" w:sz="0" w:space="0" w:color="auto"/>
      </w:divBdr>
    </w:div>
    <w:div w:id="833688232">
      <w:marLeft w:val="480"/>
      <w:marRight w:val="0"/>
      <w:marTop w:val="0"/>
      <w:marBottom w:val="0"/>
      <w:divBdr>
        <w:top w:val="none" w:sz="0" w:space="0" w:color="auto"/>
        <w:left w:val="none" w:sz="0" w:space="0" w:color="auto"/>
        <w:bottom w:val="none" w:sz="0" w:space="0" w:color="auto"/>
        <w:right w:val="none" w:sz="0" w:space="0" w:color="auto"/>
      </w:divBdr>
    </w:div>
    <w:div w:id="833759003">
      <w:marLeft w:val="480"/>
      <w:marRight w:val="0"/>
      <w:marTop w:val="0"/>
      <w:marBottom w:val="0"/>
      <w:divBdr>
        <w:top w:val="none" w:sz="0" w:space="0" w:color="auto"/>
        <w:left w:val="none" w:sz="0" w:space="0" w:color="auto"/>
        <w:bottom w:val="none" w:sz="0" w:space="0" w:color="auto"/>
        <w:right w:val="none" w:sz="0" w:space="0" w:color="auto"/>
      </w:divBdr>
    </w:div>
    <w:div w:id="833955196">
      <w:marLeft w:val="480"/>
      <w:marRight w:val="0"/>
      <w:marTop w:val="0"/>
      <w:marBottom w:val="0"/>
      <w:divBdr>
        <w:top w:val="none" w:sz="0" w:space="0" w:color="auto"/>
        <w:left w:val="none" w:sz="0" w:space="0" w:color="auto"/>
        <w:bottom w:val="none" w:sz="0" w:space="0" w:color="auto"/>
        <w:right w:val="none" w:sz="0" w:space="0" w:color="auto"/>
      </w:divBdr>
    </w:div>
    <w:div w:id="833960754">
      <w:marLeft w:val="480"/>
      <w:marRight w:val="0"/>
      <w:marTop w:val="0"/>
      <w:marBottom w:val="0"/>
      <w:divBdr>
        <w:top w:val="none" w:sz="0" w:space="0" w:color="auto"/>
        <w:left w:val="none" w:sz="0" w:space="0" w:color="auto"/>
        <w:bottom w:val="none" w:sz="0" w:space="0" w:color="auto"/>
        <w:right w:val="none" w:sz="0" w:space="0" w:color="auto"/>
      </w:divBdr>
    </w:div>
    <w:div w:id="834149327">
      <w:marLeft w:val="480"/>
      <w:marRight w:val="0"/>
      <w:marTop w:val="0"/>
      <w:marBottom w:val="0"/>
      <w:divBdr>
        <w:top w:val="none" w:sz="0" w:space="0" w:color="auto"/>
        <w:left w:val="none" w:sz="0" w:space="0" w:color="auto"/>
        <w:bottom w:val="none" w:sz="0" w:space="0" w:color="auto"/>
        <w:right w:val="none" w:sz="0" w:space="0" w:color="auto"/>
      </w:divBdr>
    </w:div>
    <w:div w:id="834417851">
      <w:marLeft w:val="480"/>
      <w:marRight w:val="0"/>
      <w:marTop w:val="0"/>
      <w:marBottom w:val="0"/>
      <w:divBdr>
        <w:top w:val="none" w:sz="0" w:space="0" w:color="auto"/>
        <w:left w:val="none" w:sz="0" w:space="0" w:color="auto"/>
        <w:bottom w:val="none" w:sz="0" w:space="0" w:color="auto"/>
        <w:right w:val="none" w:sz="0" w:space="0" w:color="auto"/>
      </w:divBdr>
    </w:div>
    <w:div w:id="834565006">
      <w:marLeft w:val="480"/>
      <w:marRight w:val="0"/>
      <w:marTop w:val="0"/>
      <w:marBottom w:val="0"/>
      <w:divBdr>
        <w:top w:val="none" w:sz="0" w:space="0" w:color="auto"/>
        <w:left w:val="none" w:sz="0" w:space="0" w:color="auto"/>
        <w:bottom w:val="none" w:sz="0" w:space="0" w:color="auto"/>
        <w:right w:val="none" w:sz="0" w:space="0" w:color="auto"/>
      </w:divBdr>
    </w:div>
    <w:div w:id="834567655">
      <w:marLeft w:val="480"/>
      <w:marRight w:val="0"/>
      <w:marTop w:val="0"/>
      <w:marBottom w:val="0"/>
      <w:divBdr>
        <w:top w:val="none" w:sz="0" w:space="0" w:color="auto"/>
        <w:left w:val="none" w:sz="0" w:space="0" w:color="auto"/>
        <w:bottom w:val="none" w:sz="0" w:space="0" w:color="auto"/>
        <w:right w:val="none" w:sz="0" w:space="0" w:color="auto"/>
      </w:divBdr>
    </w:div>
    <w:div w:id="834808630">
      <w:marLeft w:val="480"/>
      <w:marRight w:val="0"/>
      <w:marTop w:val="0"/>
      <w:marBottom w:val="0"/>
      <w:divBdr>
        <w:top w:val="none" w:sz="0" w:space="0" w:color="auto"/>
        <w:left w:val="none" w:sz="0" w:space="0" w:color="auto"/>
        <w:bottom w:val="none" w:sz="0" w:space="0" w:color="auto"/>
        <w:right w:val="none" w:sz="0" w:space="0" w:color="auto"/>
      </w:divBdr>
    </w:div>
    <w:div w:id="834951368">
      <w:marLeft w:val="480"/>
      <w:marRight w:val="0"/>
      <w:marTop w:val="0"/>
      <w:marBottom w:val="0"/>
      <w:divBdr>
        <w:top w:val="none" w:sz="0" w:space="0" w:color="auto"/>
        <w:left w:val="none" w:sz="0" w:space="0" w:color="auto"/>
        <w:bottom w:val="none" w:sz="0" w:space="0" w:color="auto"/>
        <w:right w:val="none" w:sz="0" w:space="0" w:color="auto"/>
      </w:divBdr>
    </w:div>
    <w:div w:id="835071442">
      <w:marLeft w:val="480"/>
      <w:marRight w:val="0"/>
      <w:marTop w:val="0"/>
      <w:marBottom w:val="0"/>
      <w:divBdr>
        <w:top w:val="none" w:sz="0" w:space="0" w:color="auto"/>
        <w:left w:val="none" w:sz="0" w:space="0" w:color="auto"/>
        <w:bottom w:val="none" w:sz="0" w:space="0" w:color="auto"/>
        <w:right w:val="none" w:sz="0" w:space="0" w:color="auto"/>
      </w:divBdr>
    </w:div>
    <w:div w:id="835144210">
      <w:marLeft w:val="480"/>
      <w:marRight w:val="0"/>
      <w:marTop w:val="0"/>
      <w:marBottom w:val="0"/>
      <w:divBdr>
        <w:top w:val="none" w:sz="0" w:space="0" w:color="auto"/>
        <w:left w:val="none" w:sz="0" w:space="0" w:color="auto"/>
        <w:bottom w:val="none" w:sz="0" w:space="0" w:color="auto"/>
        <w:right w:val="none" w:sz="0" w:space="0" w:color="auto"/>
      </w:divBdr>
    </w:div>
    <w:div w:id="835345142">
      <w:marLeft w:val="480"/>
      <w:marRight w:val="0"/>
      <w:marTop w:val="0"/>
      <w:marBottom w:val="0"/>
      <w:divBdr>
        <w:top w:val="none" w:sz="0" w:space="0" w:color="auto"/>
        <w:left w:val="none" w:sz="0" w:space="0" w:color="auto"/>
        <w:bottom w:val="none" w:sz="0" w:space="0" w:color="auto"/>
        <w:right w:val="none" w:sz="0" w:space="0" w:color="auto"/>
      </w:divBdr>
    </w:div>
    <w:div w:id="835462828">
      <w:marLeft w:val="480"/>
      <w:marRight w:val="0"/>
      <w:marTop w:val="0"/>
      <w:marBottom w:val="0"/>
      <w:divBdr>
        <w:top w:val="none" w:sz="0" w:space="0" w:color="auto"/>
        <w:left w:val="none" w:sz="0" w:space="0" w:color="auto"/>
        <w:bottom w:val="none" w:sz="0" w:space="0" w:color="auto"/>
        <w:right w:val="none" w:sz="0" w:space="0" w:color="auto"/>
      </w:divBdr>
    </w:div>
    <w:div w:id="835534785">
      <w:marLeft w:val="480"/>
      <w:marRight w:val="0"/>
      <w:marTop w:val="0"/>
      <w:marBottom w:val="0"/>
      <w:divBdr>
        <w:top w:val="none" w:sz="0" w:space="0" w:color="auto"/>
        <w:left w:val="none" w:sz="0" w:space="0" w:color="auto"/>
        <w:bottom w:val="none" w:sz="0" w:space="0" w:color="auto"/>
        <w:right w:val="none" w:sz="0" w:space="0" w:color="auto"/>
      </w:divBdr>
    </w:div>
    <w:div w:id="835539765">
      <w:marLeft w:val="480"/>
      <w:marRight w:val="0"/>
      <w:marTop w:val="0"/>
      <w:marBottom w:val="0"/>
      <w:divBdr>
        <w:top w:val="none" w:sz="0" w:space="0" w:color="auto"/>
        <w:left w:val="none" w:sz="0" w:space="0" w:color="auto"/>
        <w:bottom w:val="none" w:sz="0" w:space="0" w:color="auto"/>
        <w:right w:val="none" w:sz="0" w:space="0" w:color="auto"/>
      </w:divBdr>
    </w:div>
    <w:div w:id="835610414">
      <w:marLeft w:val="480"/>
      <w:marRight w:val="0"/>
      <w:marTop w:val="0"/>
      <w:marBottom w:val="0"/>
      <w:divBdr>
        <w:top w:val="none" w:sz="0" w:space="0" w:color="auto"/>
        <w:left w:val="none" w:sz="0" w:space="0" w:color="auto"/>
        <w:bottom w:val="none" w:sz="0" w:space="0" w:color="auto"/>
        <w:right w:val="none" w:sz="0" w:space="0" w:color="auto"/>
      </w:divBdr>
    </w:div>
    <w:div w:id="835614700">
      <w:marLeft w:val="480"/>
      <w:marRight w:val="0"/>
      <w:marTop w:val="0"/>
      <w:marBottom w:val="0"/>
      <w:divBdr>
        <w:top w:val="none" w:sz="0" w:space="0" w:color="auto"/>
        <w:left w:val="none" w:sz="0" w:space="0" w:color="auto"/>
        <w:bottom w:val="none" w:sz="0" w:space="0" w:color="auto"/>
        <w:right w:val="none" w:sz="0" w:space="0" w:color="auto"/>
      </w:divBdr>
    </w:div>
    <w:div w:id="835651967">
      <w:marLeft w:val="480"/>
      <w:marRight w:val="0"/>
      <w:marTop w:val="0"/>
      <w:marBottom w:val="0"/>
      <w:divBdr>
        <w:top w:val="none" w:sz="0" w:space="0" w:color="auto"/>
        <w:left w:val="none" w:sz="0" w:space="0" w:color="auto"/>
        <w:bottom w:val="none" w:sz="0" w:space="0" w:color="auto"/>
        <w:right w:val="none" w:sz="0" w:space="0" w:color="auto"/>
      </w:divBdr>
    </w:div>
    <w:div w:id="835652135">
      <w:marLeft w:val="480"/>
      <w:marRight w:val="0"/>
      <w:marTop w:val="0"/>
      <w:marBottom w:val="0"/>
      <w:divBdr>
        <w:top w:val="none" w:sz="0" w:space="0" w:color="auto"/>
        <w:left w:val="none" w:sz="0" w:space="0" w:color="auto"/>
        <w:bottom w:val="none" w:sz="0" w:space="0" w:color="auto"/>
        <w:right w:val="none" w:sz="0" w:space="0" w:color="auto"/>
      </w:divBdr>
    </w:div>
    <w:div w:id="835807707">
      <w:marLeft w:val="480"/>
      <w:marRight w:val="0"/>
      <w:marTop w:val="0"/>
      <w:marBottom w:val="0"/>
      <w:divBdr>
        <w:top w:val="none" w:sz="0" w:space="0" w:color="auto"/>
        <w:left w:val="none" w:sz="0" w:space="0" w:color="auto"/>
        <w:bottom w:val="none" w:sz="0" w:space="0" w:color="auto"/>
        <w:right w:val="none" w:sz="0" w:space="0" w:color="auto"/>
      </w:divBdr>
    </w:div>
    <w:div w:id="835923137">
      <w:marLeft w:val="480"/>
      <w:marRight w:val="0"/>
      <w:marTop w:val="0"/>
      <w:marBottom w:val="0"/>
      <w:divBdr>
        <w:top w:val="none" w:sz="0" w:space="0" w:color="auto"/>
        <w:left w:val="none" w:sz="0" w:space="0" w:color="auto"/>
        <w:bottom w:val="none" w:sz="0" w:space="0" w:color="auto"/>
        <w:right w:val="none" w:sz="0" w:space="0" w:color="auto"/>
      </w:divBdr>
    </w:div>
    <w:div w:id="836116652">
      <w:marLeft w:val="480"/>
      <w:marRight w:val="0"/>
      <w:marTop w:val="0"/>
      <w:marBottom w:val="0"/>
      <w:divBdr>
        <w:top w:val="none" w:sz="0" w:space="0" w:color="auto"/>
        <w:left w:val="none" w:sz="0" w:space="0" w:color="auto"/>
        <w:bottom w:val="none" w:sz="0" w:space="0" w:color="auto"/>
        <w:right w:val="none" w:sz="0" w:space="0" w:color="auto"/>
      </w:divBdr>
    </w:div>
    <w:div w:id="836118532">
      <w:marLeft w:val="480"/>
      <w:marRight w:val="0"/>
      <w:marTop w:val="0"/>
      <w:marBottom w:val="0"/>
      <w:divBdr>
        <w:top w:val="none" w:sz="0" w:space="0" w:color="auto"/>
        <w:left w:val="none" w:sz="0" w:space="0" w:color="auto"/>
        <w:bottom w:val="none" w:sz="0" w:space="0" w:color="auto"/>
        <w:right w:val="none" w:sz="0" w:space="0" w:color="auto"/>
      </w:divBdr>
    </w:div>
    <w:div w:id="836310836">
      <w:marLeft w:val="480"/>
      <w:marRight w:val="0"/>
      <w:marTop w:val="0"/>
      <w:marBottom w:val="0"/>
      <w:divBdr>
        <w:top w:val="none" w:sz="0" w:space="0" w:color="auto"/>
        <w:left w:val="none" w:sz="0" w:space="0" w:color="auto"/>
        <w:bottom w:val="none" w:sz="0" w:space="0" w:color="auto"/>
        <w:right w:val="none" w:sz="0" w:space="0" w:color="auto"/>
      </w:divBdr>
    </w:div>
    <w:div w:id="836313273">
      <w:marLeft w:val="480"/>
      <w:marRight w:val="0"/>
      <w:marTop w:val="0"/>
      <w:marBottom w:val="0"/>
      <w:divBdr>
        <w:top w:val="none" w:sz="0" w:space="0" w:color="auto"/>
        <w:left w:val="none" w:sz="0" w:space="0" w:color="auto"/>
        <w:bottom w:val="none" w:sz="0" w:space="0" w:color="auto"/>
        <w:right w:val="none" w:sz="0" w:space="0" w:color="auto"/>
      </w:divBdr>
    </w:div>
    <w:div w:id="836573132">
      <w:marLeft w:val="480"/>
      <w:marRight w:val="0"/>
      <w:marTop w:val="0"/>
      <w:marBottom w:val="0"/>
      <w:divBdr>
        <w:top w:val="none" w:sz="0" w:space="0" w:color="auto"/>
        <w:left w:val="none" w:sz="0" w:space="0" w:color="auto"/>
        <w:bottom w:val="none" w:sz="0" w:space="0" w:color="auto"/>
        <w:right w:val="none" w:sz="0" w:space="0" w:color="auto"/>
      </w:divBdr>
    </w:div>
    <w:div w:id="836728930">
      <w:marLeft w:val="480"/>
      <w:marRight w:val="0"/>
      <w:marTop w:val="0"/>
      <w:marBottom w:val="0"/>
      <w:divBdr>
        <w:top w:val="none" w:sz="0" w:space="0" w:color="auto"/>
        <w:left w:val="none" w:sz="0" w:space="0" w:color="auto"/>
        <w:bottom w:val="none" w:sz="0" w:space="0" w:color="auto"/>
        <w:right w:val="none" w:sz="0" w:space="0" w:color="auto"/>
      </w:divBdr>
    </w:div>
    <w:div w:id="836922322">
      <w:marLeft w:val="480"/>
      <w:marRight w:val="0"/>
      <w:marTop w:val="0"/>
      <w:marBottom w:val="0"/>
      <w:divBdr>
        <w:top w:val="none" w:sz="0" w:space="0" w:color="auto"/>
        <w:left w:val="none" w:sz="0" w:space="0" w:color="auto"/>
        <w:bottom w:val="none" w:sz="0" w:space="0" w:color="auto"/>
        <w:right w:val="none" w:sz="0" w:space="0" w:color="auto"/>
      </w:divBdr>
    </w:div>
    <w:div w:id="837037368">
      <w:marLeft w:val="480"/>
      <w:marRight w:val="0"/>
      <w:marTop w:val="0"/>
      <w:marBottom w:val="0"/>
      <w:divBdr>
        <w:top w:val="none" w:sz="0" w:space="0" w:color="auto"/>
        <w:left w:val="none" w:sz="0" w:space="0" w:color="auto"/>
        <w:bottom w:val="none" w:sz="0" w:space="0" w:color="auto"/>
        <w:right w:val="none" w:sz="0" w:space="0" w:color="auto"/>
      </w:divBdr>
    </w:div>
    <w:div w:id="837186952">
      <w:marLeft w:val="480"/>
      <w:marRight w:val="0"/>
      <w:marTop w:val="0"/>
      <w:marBottom w:val="0"/>
      <w:divBdr>
        <w:top w:val="none" w:sz="0" w:space="0" w:color="auto"/>
        <w:left w:val="none" w:sz="0" w:space="0" w:color="auto"/>
        <w:bottom w:val="none" w:sz="0" w:space="0" w:color="auto"/>
        <w:right w:val="none" w:sz="0" w:space="0" w:color="auto"/>
      </w:divBdr>
    </w:div>
    <w:div w:id="837307665">
      <w:marLeft w:val="480"/>
      <w:marRight w:val="0"/>
      <w:marTop w:val="0"/>
      <w:marBottom w:val="0"/>
      <w:divBdr>
        <w:top w:val="none" w:sz="0" w:space="0" w:color="auto"/>
        <w:left w:val="none" w:sz="0" w:space="0" w:color="auto"/>
        <w:bottom w:val="none" w:sz="0" w:space="0" w:color="auto"/>
        <w:right w:val="none" w:sz="0" w:space="0" w:color="auto"/>
      </w:divBdr>
    </w:div>
    <w:div w:id="837383598">
      <w:marLeft w:val="480"/>
      <w:marRight w:val="0"/>
      <w:marTop w:val="0"/>
      <w:marBottom w:val="0"/>
      <w:divBdr>
        <w:top w:val="none" w:sz="0" w:space="0" w:color="auto"/>
        <w:left w:val="none" w:sz="0" w:space="0" w:color="auto"/>
        <w:bottom w:val="none" w:sz="0" w:space="0" w:color="auto"/>
        <w:right w:val="none" w:sz="0" w:space="0" w:color="auto"/>
      </w:divBdr>
    </w:div>
    <w:div w:id="837428293">
      <w:marLeft w:val="480"/>
      <w:marRight w:val="0"/>
      <w:marTop w:val="0"/>
      <w:marBottom w:val="0"/>
      <w:divBdr>
        <w:top w:val="none" w:sz="0" w:space="0" w:color="auto"/>
        <w:left w:val="none" w:sz="0" w:space="0" w:color="auto"/>
        <w:bottom w:val="none" w:sz="0" w:space="0" w:color="auto"/>
        <w:right w:val="none" w:sz="0" w:space="0" w:color="auto"/>
      </w:divBdr>
    </w:div>
    <w:div w:id="837429073">
      <w:marLeft w:val="480"/>
      <w:marRight w:val="0"/>
      <w:marTop w:val="0"/>
      <w:marBottom w:val="0"/>
      <w:divBdr>
        <w:top w:val="none" w:sz="0" w:space="0" w:color="auto"/>
        <w:left w:val="none" w:sz="0" w:space="0" w:color="auto"/>
        <w:bottom w:val="none" w:sz="0" w:space="0" w:color="auto"/>
        <w:right w:val="none" w:sz="0" w:space="0" w:color="auto"/>
      </w:divBdr>
    </w:div>
    <w:div w:id="837499737">
      <w:marLeft w:val="480"/>
      <w:marRight w:val="0"/>
      <w:marTop w:val="0"/>
      <w:marBottom w:val="0"/>
      <w:divBdr>
        <w:top w:val="none" w:sz="0" w:space="0" w:color="auto"/>
        <w:left w:val="none" w:sz="0" w:space="0" w:color="auto"/>
        <w:bottom w:val="none" w:sz="0" w:space="0" w:color="auto"/>
        <w:right w:val="none" w:sz="0" w:space="0" w:color="auto"/>
      </w:divBdr>
    </w:div>
    <w:div w:id="837576891">
      <w:marLeft w:val="480"/>
      <w:marRight w:val="0"/>
      <w:marTop w:val="0"/>
      <w:marBottom w:val="0"/>
      <w:divBdr>
        <w:top w:val="none" w:sz="0" w:space="0" w:color="auto"/>
        <w:left w:val="none" w:sz="0" w:space="0" w:color="auto"/>
        <w:bottom w:val="none" w:sz="0" w:space="0" w:color="auto"/>
        <w:right w:val="none" w:sz="0" w:space="0" w:color="auto"/>
      </w:divBdr>
    </w:div>
    <w:div w:id="837579735">
      <w:marLeft w:val="480"/>
      <w:marRight w:val="0"/>
      <w:marTop w:val="0"/>
      <w:marBottom w:val="0"/>
      <w:divBdr>
        <w:top w:val="none" w:sz="0" w:space="0" w:color="auto"/>
        <w:left w:val="none" w:sz="0" w:space="0" w:color="auto"/>
        <w:bottom w:val="none" w:sz="0" w:space="0" w:color="auto"/>
        <w:right w:val="none" w:sz="0" w:space="0" w:color="auto"/>
      </w:divBdr>
    </w:div>
    <w:div w:id="837887676">
      <w:marLeft w:val="480"/>
      <w:marRight w:val="0"/>
      <w:marTop w:val="0"/>
      <w:marBottom w:val="0"/>
      <w:divBdr>
        <w:top w:val="none" w:sz="0" w:space="0" w:color="auto"/>
        <w:left w:val="none" w:sz="0" w:space="0" w:color="auto"/>
        <w:bottom w:val="none" w:sz="0" w:space="0" w:color="auto"/>
        <w:right w:val="none" w:sz="0" w:space="0" w:color="auto"/>
      </w:divBdr>
    </w:div>
    <w:div w:id="837888350">
      <w:marLeft w:val="480"/>
      <w:marRight w:val="0"/>
      <w:marTop w:val="0"/>
      <w:marBottom w:val="0"/>
      <w:divBdr>
        <w:top w:val="none" w:sz="0" w:space="0" w:color="auto"/>
        <w:left w:val="none" w:sz="0" w:space="0" w:color="auto"/>
        <w:bottom w:val="none" w:sz="0" w:space="0" w:color="auto"/>
        <w:right w:val="none" w:sz="0" w:space="0" w:color="auto"/>
      </w:divBdr>
    </w:div>
    <w:div w:id="837965333">
      <w:marLeft w:val="480"/>
      <w:marRight w:val="0"/>
      <w:marTop w:val="0"/>
      <w:marBottom w:val="0"/>
      <w:divBdr>
        <w:top w:val="none" w:sz="0" w:space="0" w:color="auto"/>
        <w:left w:val="none" w:sz="0" w:space="0" w:color="auto"/>
        <w:bottom w:val="none" w:sz="0" w:space="0" w:color="auto"/>
        <w:right w:val="none" w:sz="0" w:space="0" w:color="auto"/>
      </w:divBdr>
    </w:div>
    <w:div w:id="838039496">
      <w:marLeft w:val="480"/>
      <w:marRight w:val="0"/>
      <w:marTop w:val="0"/>
      <w:marBottom w:val="0"/>
      <w:divBdr>
        <w:top w:val="none" w:sz="0" w:space="0" w:color="auto"/>
        <w:left w:val="none" w:sz="0" w:space="0" w:color="auto"/>
        <w:bottom w:val="none" w:sz="0" w:space="0" w:color="auto"/>
        <w:right w:val="none" w:sz="0" w:space="0" w:color="auto"/>
      </w:divBdr>
    </w:div>
    <w:div w:id="838159039">
      <w:marLeft w:val="480"/>
      <w:marRight w:val="0"/>
      <w:marTop w:val="0"/>
      <w:marBottom w:val="0"/>
      <w:divBdr>
        <w:top w:val="none" w:sz="0" w:space="0" w:color="auto"/>
        <w:left w:val="none" w:sz="0" w:space="0" w:color="auto"/>
        <w:bottom w:val="none" w:sz="0" w:space="0" w:color="auto"/>
        <w:right w:val="none" w:sz="0" w:space="0" w:color="auto"/>
      </w:divBdr>
    </w:div>
    <w:div w:id="838232162">
      <w:marLeft w:val="480"/>
      <w:marRight w:val="0"/>
      <w:marTop w:val="0"/>
      <w:marBottom w:val="0"/>
      <w:divBdr>
        <w:top w:val="none" w:sz="0" w:space="0" w:color="auto"/>
        <w:left w:val="none" w:sz="0" w:space="0" w:color="auto"/>
        <w:bottom w:val="none" w:sz="0" w:space="0" w:color="auto"/>
        <w:right w:val="none" w:sz="0" w:space="0" w:color="auto"/>
      </w:divBdr>
    </w:div>
    <w:div w:id="838276706">
      <w:marLeft w:val="480"/>
      <w:marRight w:val="0"/>
      <w:marTop w:val="0"/>
      <w:marBottom w:val="0"/>
      <w:divBdr>
        <w:top w:val="none" w:sz="0" w:space="0" w:color="auto"/>
        <w:left w:val="none" w:sz="0" w:space="0" w:color="auto"/>
        <w:bottom w:val="none" w:sz="0" w:space="0" w:color="auto"/>
        <w:right w:val="none" w:sz="0" w:space="0" w:color="auto"/>
      </w:divBdr>
    </w:div>
    <w:div w:id="838423382">
      <w:marLeft w:val="480"/>
      <w:marRight w:val="0"/>
      <w:marTop w:val="0"/>
      <w:marBottom w:val="0"/>
      <w:divBdr>
        <w:top w:val="none" w:sz="0" w:space="0" w:color="auto"/>
        <w:left w:val="none" w:sz="0" w:space="0" w:color="auto"/>
        <w:bottom w:val="none" w:sz="0" w:space="0" w:color="auto"/>
        <w:right w:val="none" w:sz="0" w:space="0" w:color="auto"/>
      </w:divBdr>
    </w:div>
    <w:div w:id="838427701">
      <w:marLeft w:val="480"/>
      <w:marRight w:val="0"/>
      <w:marTop w:val="0"/>
      <w:marBottom w:val="0"/>
      <w:divBdr>
        <w:top w:val="none" w:sz="0" w:space="0" w:color="auto"/>
        <w:left w:val="none" w:sz="0" w:space="0" w:color="auto"/>
        <w:bottom w:val="none" w:sz="0" w:space="0" w:color="auto"/>
        <w:right w:val="none" w:sz="0" w:space="0" w:color="auto"/>
      </w:divBdr>
    </w:div>
    <w:div w:id="838498238">
      <w:marLeft w:val="480"/>
      <w:marRight w:val="0"/>
      <w:marTop w:val="0"/>
      <w:marBottom w:val="0"/>
      <w:divBdr>
        <w:top w:val="none" w:sz="0" w:space="0" w:color="auto"/>
        <w:left w:val="none" w:sz="0" w:space="0" w:color="auto"/>
        <w:bottom w:val="none" w:sz="0" w:space="0" w:color="auto"/>
        <w:right w:val="none" w:sz="0" w:space="0" w:color="auto"/>
      </w:divBdr>
    </w:div>
    <w:div w:id="838547836">
      <w:marLeft w:val="480"/>
      <w:marRight w:val="0"/>
      <w:marTop w:val="0"/>
      <w:marBottom w:val="0"/>
      <w:divBdr>
        <w:top w:val="none" w:sz="0" w:space="0" w:color="auto"/>
        <w:left w:val="none" w:sz="0" w:space="0" w:color="auto"/>
        <w:bottom w:val="none" w:sz="0" w:space="0" w:color="auto"/>
        <w:right w:val="none" w:sz="0" w:space="0" w:color="auto"/>
      </w:divBdr>
    </w:div>
    <w:div w:id="838615795">
      <w:marLeft w:val="480"/>
      <w:marRight w:val="0"/>
      <w:marTop w:val="0"/>
      <w:marBottom w:val="0"/>
      <w:divBdr>
        <w:top w:val="none" w:sz="0" w:space="0" w:color="auto"/>
        <w:left w:val="none" w:sz="0" w:space="0" w:color="auto"/>
        <w:bottom w:val="none" w:sz="0" w:space="0" w:color="auto"/>
        <w:right w:val="none" w:sz="0" w:space="0" w:color="auto"/>
      </w:divBdr>
    </w:div>
    <w:div w:id="838813532">
      <w:marLeft w:val="480"/>
      <w:marRight w:val="0"/>
      <w:marTop w:val="0"/>
      <w:marBottom w:val="0"/>
      <w:divBdr>
        <w:top w:val="none" w:sz="0" w:space="0" w:color="auto"/>
        <w:left w:val="none" w:sz="0" w:space="0" w:color="auto"/>
        <w:bottom w:val="none" w:sz="0" w:space="0" w:color="auto"/>
        <w:right w:val="none" w:sz="0" w:space="0" w:color="auto"/>
      </w:divBdr>
    </w:div>
    <w:div w:id="838929155">
      <w:marLeft w:val="480"/>
      <w:marRight w:val="0"/>
      <w:marTop w:val="0"/>
      <w:marBottom w:val="0"/>
      <w:divBdr>
        <w:top w:val="none" w:sz="0" w:space="0" w:color="auto"/>
        <w:left w:val="none" w:sz="0" w:space="0" w:color="auto"/>
        <w:bottom w:val="none" w:sz="0" w:space="0" w:color="auto"/>
        <w:right w:val="none" w:sz="0" w:space="0" w:color="auto"/>
      </w:divBdr>
    </w:div>
    <w:div w:id="839127582">
      <w:marLeft w:val="480"/>
      <w:marRight w:val="0"/>
      <w:marTop w:val="0"/>
      <w:marBottom w:val="0"/>
      <w:divBdr>
        <w:top w:val="none" w:sz="0" w:space="0" w:color="auto"/>
        <w:left w:val="none" w:sz="0" w:space="0" w:color="auto"/>
        <w:bottom w:val="none" w:sz="0" w:space="0" w:color="auto"/>
        <w:right w:val="none" w:sz="0" w:space="0" w:color="auto"/>
      </w:divBdr>
    </w:div>
    <w:div w:id="839196223">
      <w:marLeft w:val="480"/>
      <w:marRight w:val="0"/>
      <w:marTop w:val="0"/>
      <w:marBottom w:val="0"/>
      <w:divBdr>
        <w:top w:val="none" w:sz="0" w:space="0" w:color="auto"/>
        <w:left w:val="none" w:sz="0" w:space="0" w:color="auto"/>
        <w:bottom w:val="none" w:sz="0" w:space="0" w:color="auto"/>
        <w:right w:val="none" w:sz="0" w:space="0" w:color="auto"/>
      </w:divBdr>
    </w:div>
    <w:div w:id="839319868">
      <w:marLeft w:val="480"/>
      <w:marRight w:val="0"/>
      <w:marTop w:val="0"/>
      <w:marBottom w:val="0"/>
      <w:divBdr>
        <w:top w:val="none" w:sz="0" w:space="0" w:color="auto"/>
        <w:left w:val="none" w:sz="0" w:space="0" w:color="auto"/>
        <w:bottom w:val="none" w:sz="0" w:space="0" w:color="auto"/>
        <w:right w:val="none" w:sz="0" w:space="0" w:color="auto"/>
      </w:divBdr>
    </w:div>
    <w:div w:id="839346201">
      <w:marLeft w:val="480"/>
      <w:marRight w:val="0"/>
      <w:marTop w:val="0"/>
      <w:marBottom w:val="0"/>
      <w:divBdr>
        <w:top w:val="none" w:sz="0" w:space="0" w:color="auto"/>
        <w:left w:val="none" w:sz="0" w:space="0" w:color="auto"/>
        <w:bottom w:val="none" w:sz="0" w:space="0" w:color="auto"/>
        <w:right w:val="none" w:sz="0" w:space="0" w:color="auto"/>
      </w:divBdr>
    </w:div>
    <w:div w:id="839347685">
      <w:marLeft w:val="480"/>
      <w:marRight w:val="0"/>
      <w:marTop w:val="0"/>
      <w:marBottom w:val="0"/>
      <w:divBdr>
        <w:top w:val="none" w:sz="0" w:space="0" w:color="auto"/>
        <w:left w:val="none" w:sz="0" w:space="0" w:color="auto"/>
        <w:bottom w:val="none" w:sz="0" w:space="0" w:color="auto"/>
        <w:right w:val="none" w:sz="0" w:space="0" w:color="auto"/>
      </w:divBdr>
    </w:div>
    <w:div w:id="839393726">
      <w:marLeft w:val="480"/>
      <w:marRight w:val="0"/>
      <w:marTop w:val="0"/>
      <w:marBottom w:val="0"/>
      <w:divBdr>
        <w:top w:val="none" w:sz="0" w:space="0" w:color="auto"/>
        <w:left w:val="none" w:sz="0" w:space="0" w:color="auto"/>
        <w:bottom w:val="none" w:sz="0" w:space="0" w:color="auto"/>
        <w:right w:val="none" w:sz="0" w:space="0" w:color="auto"/>
      </w:divBdr>
    </w:div>
    <w:div w:id="839396684">
      <w:marLeft w:val="480"/>
      <w:marRight w:val="0"/>
      <w:marTop w:val="0"/>
      <w:marBottom w:val="0"/>
      <w:divBdr>
        <w:top w:val="none" w:sz="0" w:space="0" w:color="auto"/>
        <w:left w:val="none" w:sz="0" w:space="0" w:color="auto"/>
        <w:bottom w:val="none" w:sz="0" w:space="0" w:color="auto"/>
        <w:right w:val="none" w:sz="0" w:space="0" w:color="auto"/>
      </w:divBdr>
    </w:div>
    <w:div w:id="839471216">
      <w:marLeft w:val="480"/>
      <w:marRight w:val="0"/>
      <w:marTop w:val="0"/>
      <w:marBottom w:val="0"/>
      <w:divBdr>
        <w:top w:val="none" w:sz="0" w:space="0" w:color="auto"/>
        <w:left w:val="none" w:sz="0" w:space="0" w:color="auto"/>
        <w:bottom w:val="none" w:sz="0" w:space="0" w:color="auto"/>
        <w:right w:val="none" w:sz="0" w:space="0" w:color="auto"/>
      </w:divBdr>
    </w:div>
    <w:div w:id="839660566">
      <w:marLeft w:val="480"/>
      <w:marRight w:val="0"/>
      <w:marTop w:val="0"/>
      <w:marBottom w:val="0"/>
      <w:divBdr>
        <w:top w:val="none" w:sz="0" w:space="0" w:color="auto"/>
        <w:left w:val="none" w:sz="0" w:space="0" w:color="auto"/>
        <w:bottom w:val="none" w:sz="0" w:space="0" w:color="auto"/>
        <w:right w:val="none" w:sz="0" w:space="0" w:color="auto"/>
      </w:divBdr>
    </w:div>
    <w:div w:id="839807960">
      <w:marLeft w:val="480"/>
      <w:marRight w:val="0"/>
      <w:marTop w:val="0"/>
      <w:marBottom w:val="0"/>
      <w:divBdr>
        <w:top w:val="none" w:sz="0" w:space="0" w:color="auto"/>
        <w:left w:val="none" w:sz="0" w:space="0" w:color="auto"/>
        <w:bottom w:val="none" w:sz="0" w:space="0" w:color="auto"/>
        <w:right w:val="none" w:sz="0" w:space="0" w:color="auto"/>
      </w:divBdr>
    </w:div>
    <w:div w:id="840051574">
      <w:marLeft w:val="480"/>
      <w:marRight w:val="0"/>
      <w:marTop w:val="0"/>
      <w:marBottom w:val="0"/>
      <w:divBdr>
        <w:top w:val="none" w:sz="0" w:space="0" w:color="auto"/>
        <w:left w:val="none" w:sz="0" w:space="0" w:color="auto"/>
        <w:bottom w:val="none" w:sz="0" w:space="0" w:color="auto"/>
        <w:right w:val="none" w:sz="0" w:space="0" w:color="auto"/>
      </w:divBdr>
    </w:div>
    <w:div w:id="840121740">
      <w:marLeft w:val="480"/>
      <w:marRight w:val="0"/>
      <w:marTop w:val="0"/>
      <w:marBottom w:val="0"/>
      <w:divBdr>
        <w:top w:val="none" w:sz="0" w:space="0" w:color="auto"/>
        <w:left w:val="none" w:sz="0" w:space="0" w:color="auto"/>
        <w:bottom w:val="none" w:sz="0" w:space="0" w:color="auto"/>
        <w:right w:val="none" w:sz="0" w:space="0" w:color="auto"/>
      </w:divBdr>
    </w:div>
    <w:div w:id="840126431">
      <w:marLeft w:val="480"/>
      <w:marRight w:val="0"/>
      <w:marTop w:val="0"/>
      <w:marBottom w:val="0"/>
      <w:divBdr>
        <w:top w:val="none" w:sz="0" w:space="0" w:color="auto"/>
        <w:left w:val="none" w:sz="0" w:space="0" w:color="auto"/>
        <w:bottom w:val="none" w:sz="0" w:space="0" w:color="auto"/>
        <w:right w:val="none" w:sz="0" w:space="0" w:color="auto"/>
      </w:divBdr>
    </w:div>
    <w:div w:id="840243941">
      <w:marLeft w:val="480"/>
      <w:marRight w:val="0"/>
      <w:marTop w:val="0"/>
      <w:marBottom w:val="0"/>
      <w:divBdr>
        <w:top w:val="none" w:sz="0" w:space="0" w:color="auto"/>
        <w:left w:val="none" w:sz="0" w:space="0" w:color="auto"/>
        <w:bottom w:val="none" w:sz="0" w:space="0" w:color="auto"/>
        <w:right w:val="none" w:sz="0" w:space="0" w:color="auto"/>
      </w:divBdr>
    </w:div>
    <w:div w:id="840311796">
      <w:marLeft w:val="480"/>
      <w:marRight w:val="0"/>
      <w:marTop w:val="0"/>
      <w:marBottom w:val="0"/>
      <w:divBdr>
        <w:top w:val="none" w:sz="0" w:space="0" w:color="auto"/>
        <w:left w:val="none" w:sz="0" w:space="0" w:color="auto"/>
        <w:bottom w:val="none" w:sz="0" w:space="0" w:color="auto"/>
        <w:right w:val="none" w:sz="0" w:space="0" w:color="auto"/>
      </w:divBdr>
    </w:div>
    <w:div w:id="840437141">
      <w:marLeft w:val="480"/>
      <w:marRight w:val="0"/>
      <w:marTop w:val="0"/>
      <w:marBottom w:val="0"/>
      <w:divBdr>
        <w:top w:val="none" w:sz="0" w:space="0" w:color="auto"/>
        <w:left w:val="none" w:sz="0" w:space="0" w:color="auto"/>
        <w:bottom w:val="none" w:sz="0" w:space="0" w:color="auto"/>
        <w:right w:val="none" w:sz="0" w:space="0" w:color="auto"/>
      </w:divBdr>
    </w:div>
    <w:div w:id="840698659">
      <w:marLeft w:val="480"/>
      <w:marRight w:val="0"/>
      <w:marTop w:val="0"/>
      <w:marBottom w:val="0"/>
      <w:divBdr>
        <w:top w:val="none" w:sz="0" w:space="0" w:color="auto"/>
        <w:left w:val="none" w:sz="0" w:space="0" w:color="auto"/>
        <w:bottom w:val="none" w:sz="0" w:space="0" w:color="auto"/>
        <w:right w:val="none" w:sz="0" w:space="0" w:color="auto"/>
      </w:divBdr>
    </w:div>
    <w:div w:id="840855642">
      <w:marLeft w:val="480"/>
      <w:marRight w:val="0"/>
      <w:marTop w:val="0"/>
      <w:marBottom w:val="0"/>
      <w:divBdr>
        <w:top w:val="none" w:sz="0" w:space="0" w:color="auto"/>
        <w:left w:val="none" w:sz="0" w:space="0" w:color="auto"/>
        <w:bottom w:val="none" w:sz="0" w:space="0" w:color="auto"/>
        <w:right w:val="none" w:sz="0" w:space="0" w:color="auto"/>
      </w:divBdr>
    </w:div>
    <w:div w:id="840857570">
      <w:marLeft w:val="480"/>
      <w:marRight w:val="0"/>
      <w:marTop w:val="0"/>
      <w:marBottom w:val="0"/>
      <w:divBdr>
        <w:top w:val="none" w:sz="0" w:space="0" w:color="auto"/>
        <w:left w:val="none" w:sz="0" w:space="0" w:color="auto"/>
        <w:bottom w:val="none" w:sz="0" w:space="0" w:color="auto"/>
        <w:right w:val="none" w:sz="0" w:space="0" w:color="auto"/>
      </w:divBdr>
    </w:div>
    <w:div w:id="841243733">
      <w:marLeft w:val="480"/>
      <w:marRight w:val="0"/>
      <w:marTop w:val="0"/>
      <w:marBottom w:val="0"/>
      <w:divBdr>
        <w:top w:val="none" w:sz="0" w:space="0" w:color="auto"/>
        <w:left w:val="none" w:sz="0" w:space="0" w:color="auto"/>
        <w:bottom w:val="none" w:sz="0" w:space="0" w:color="auto"/>
        <w:right w:val="none" w:sz="0" w:space="0" w:color="auto"/>
      </w:divBdr>
    </w:div>
    <w:div w:id="841355467">
      <w:marLeft w:val="480"/>
      <w:marRight w:val="0"/>
      <w:marTop w:val="0"/>
      <w:marBottom w:val="0"/>
      <w:divBdr>
        <w:top w:val="none" w:sz="0" w:space="0" w:color="auto"/>
        <w:left w:val="none" w:sz="0" w:space="0" w:color="auto"/>
        <w:bottom w:val="none" w:sz="0" w:space="0" w:color="auto"/>
        <w:right w:val="none" w:sz="0" w:space="0" w:color="auto"/>
      </w:divBdr>
    </w:div>
    <w:div w:id="841437125">
      <w:marLeft w:val="480"/>
      <w:marRight w:val="0"/>
      <w:marTop w:val="0"/>
      <w:marBottom w:val="0"/>
      <w:divBdr>
        <w:top w:val="none" w:sz="0" w:space="0" w:color="auto"/>
        <w:left w:val="none" w:sz="0" w:space="0" w:color="auto"/>
        <w:bottom w:val="none" w:sz="0" w:space="0" w:color="auto"/>
        <w:right w:val="none" w:sz="0" w:space="0" w:color="auto"/>
      </w:divBdr>
    </w:div>
    <w:div w:id="841629275">
      <w:marLeft w:val="480"/>
      <w:marRight w:val="0"/>
      <w:marTop w:val="0"/>
      <w:marBottom w:val="0"/>
      <w:divBdr>
        <w:top w:val="none" w:sz="0" w:space="0" w:color="auto"/>
        <w:left w:val="none" w:sz="0" w:space="0" w:color="auto"/>
        <w:bottom w:val="none" w:sz="0" w:space="0" w:color="auto"/>
        <w:right w:val="none" w:sz="0" w:space="0" w:color="auto"/>
      </w:divBdr>
    </w:div>
    <w:div w:id="841703613">
      <w:marLeft w:val="480"/>
      <w:marRight w:val="0"/>
      <w:marTop w:val="0"/>
      <w:marBottom w:val="0"/>
      <w:divBdr>
        <w:top w:val="none" w:sz="0" w:space="0" w:color="auto"/>
        <w:left w:val="none" w:sz="0" w:space="0" w:color="auto"/>
        <w:bottom w:val="none" w:sz="0" w:space="0" w:color="auto"/>
        <w:right w:val="none" w:sz="0" w:space="0" w:color="auto"/>
      </w:divBdr>
    </w:div>
    <w:div w:id="841704439">
      <w:marLeft w:val="480"/>
      <w:marRight w:val="0"/>
      <w:marTop w:val="0"/>
      <w:marBottom w:val="0"/>
      <w:divBdr>
        <w:top w:val="none" w:sz="0" w:space="0" w:color="auto"/>
        <w:left w:val="none" w:sz="0" w:space="0" w:color="auto"/>
        <w:bottom w:val="none" w:sz="0" w:space="0" w:color="auto"/>
        <w:right w:val="none" w:sz="0" w:space="0" w:color="auto"/>
      </w:divBdr>
    </w:div>
    <w:div w:id="841772716">
      <w:marLeft w:val="480"/>
      <w:marRight w:val="0"/>
      <w:marTop w:val="0"/>
      <w:marBottom w:val="0"/>
      <w:divBdr>
        <w:top w:val="none" w:sz="0" w:space="0" w:color="auto"/>
        <w:left w:val="none" w:sz="0" w:space="0" w:color="auto"/>
        <w:bottom w:val="none" w:sz="0" w:space="0" w:color="auto"/>
        <w:right w:val="none" w:sz="0" w:space="0" w:color="auto"/>
      </w:divBdr>
    </w:div>
    <w:div w:id="841775903">
      <w:marLeft w:val="480"/>
      <w:marRight w:val="0"/>
      <w:marTop w:val="0"/>
      <w:marBottom w:val="0"/>
      <w:divBdr>
        <w:top w:val="none" w:sz="0" w:space="0" w:color="auto"/>
        <w:left w:val="none" w:sz="0" w:space="0" w:color="auto"/>
        <w:bottom w:val="none" w:sz="0" w:space="0" w:color="auto"/>
        <w:right w:val="none" w:sz="0" w:space="0" w:color="auto"/>
      </w:divBdr>
    </w:div>
    <w:div w:id="841890227">
      <w:marLeft w:val="480"/>
      <w:marRight w:val="0"/>
      <w:marTop w:val="0"/>
      <w:marBottom w:val="0"/>
      <w:divBdr>
        <w:top w:val="none" w:sz="0" w:space="0" w:color="auto"/>
        <w:left w:val="none" w:sz="0" w:space="0" w:color="auto"/>
        <w:bottom w:val="none" w:sz="0" w:space="0" w:color="auto"/>
        <w:right w:val="none" w:sz="0" w:space="0" w:color="auto"/>
      </w:divBdr>
    </w:div>
    <w:div w:id="841973550">
      <w:marLeft w:val="480"/>
      <w:marRight w:val="0"/>
      <w:marTop w:val="0"/>
      <w:marBottom w:val="0"/>
      <w:divBdr>
        <w:top w:val="none" w:sz="0" w:space="0" w:color="auto"/>
        <w:left w:val="none" w:sz="0" w:space="0" w:color="auto"/>
        <w:bottom w:val="none" w:sz="0" w:space="0" w:color="auto"/>
        <w:right w:val="none" w:sz="0" w:space="0" w:color="auto"/>
      </w:divBdr>
    </w:div>
    <w:div w:id="842167782">
      <w:marLeft w:val="480"/>
      <w:marRight w:val="0"/>
      <w:marTop w:val="0"/>
      <w:marBottom w:val="0"/>
      <w:divBdr>
        <w:top w:val="none" w:sz="0" w:space="0" w:color="auto"/>
        <w:left w:val="none" w:sz="0" w:space="0" w:color="auto"/>
        <w:bottom w:val="none" w:sz="0" w:space="0" w:color="auto"/>
        <w:right w:val="none" w:sz="0" w:space="0" w:color="auto"/>
      </w:divBdr>
    </w:div>
    <w:div w:id="842546281">
      <w:marLeft w:val="480"/>
      <w:marRight w:val="0"/>
      <w:marTop w:val="0"/>
      <w:marBottom w:val="0"/>
      <w:divBdr>
        <w:top w:val="none" w:sz="0" w:space="0" w:color="auto"/>
        <w:left w:val="none" w:sz="0" w:space="0" w:color="auto"/>
        <w:bottom w:val="none" w:sz="0" w:space="0" w:color="auto"/>
        <w:right w:val="none" w:sz="0" w:space="0" w:color="auto"/>
      </w:divBdr>
    </w:div>
    <w:div w:id="842622166">
      <w:marLeft w:val="480"/>
      <w:marRight w:val="0"/>
      <w:marTop w:val="0"/>
      <w:marBottom w:val="0"/>
      <w:divBdr>
        <w:top w:val="none" w:sz="0" w:space="0" w:color="auto"/>
        <w:left w:val="none" w:sz="0" w:space="0" w:color="auto"/>
        <w:bottom w:val="none" w:sz="0" w:space="0" w:color="auto"/>
        <w:right w:val="none" w:sz="0" w:space="0" w:color="auto"/>
      </w:divBdr>
    </w:div>
    <w:div w:id="842626775">
      <w:marLeft w:val="480"/>
      <w:marRight w:val="0"/>
      <w:marTop w:val="0"/>
      <w:marBottom w:val="0"/>
      <w:divBdr>
        <w:top w:val="none" w:sz="0" w:space="0" w:color="auto"/>
        <w:left w:val="none" w:sz="0" w:space="0" w:color="auto"/>
        <w:bottom w:val="none" w:sz="0" w:space="0" w:color="auto"/>
        <w:right w:val="none" w:sz="0" w:space="0" w:color="auto"/>
      </w:divBdr>
    </w:div>
    <w:div w:id="842628800">
      <w:marLeft w:val="480"/>
      <w:marRight w:val="0"/>
      <w:marTop w:val="0"/>
      <w:marBottom w:val="0"/>
      <w:divBdr>
        <w:top w:val="none" w:sz="0" w:space="0" w:color="auto"/>
        <w:left w:val="none" w:sz="0" w:space="0" w:color="auto"/>
        <w:bottom w:val="none" w:sz="0" w:space="0" w:color="auto"/>
        <w:right w:val="none" w:sz="0" w:space="0" w:color="auto"/>
      </w:divBdr>
    </w:div>
    <w:div w:id="842664697">
      <w:marLeft w:val="480"/>
      <w:marRight w:val="0"/>
      <w:marTop w:val="0"/>
      <w:marBottom w:val="0"/>
      <w:divBdr>
        <w:top w:val="none" w:sz="0" w:space="0" w:color="auto"/>
        <w:left w:val="none" w:sz="0" w:space="0" w:color="auto"/>
        <w:bottom w:val="none" w:sz="0" w:space="0" w:color="auto"/>
        <w:right w:val="none" w:sz="0" w:space="0" w:color="auto"/>
      </w:divBdr>
    </w:div>
    <w:div w:id="843007809">
      <w:marLeft w:val="480"/>
      <w:marRight w:val="0"/>
      <w:marTop w:val="0"/>
      <w:marBottom w:val="0"/>
      <w:divBdr>
        <w:top w:val="none" w:sz="0" w:space="0" w:color="auto"/>
        <w:left w:val="none" w:sz="0" w:space="0" w:color="auto"/>
        <w:bottom w:val="none" w:sz="0" w:space="0" w:color="auto"/>
        <w:right w:val="none" w:sz="0" w:space="0" w:color="auto"/>
      </w:divBdr>
    </w:div>
    <w:div w:id="843082789">
      <w:marLeft w:val="480"/>
      <w:marRight w:val="0"/>
      <w:marTop w:val="0"/>
      <w:marBottom w:val="0"/>
      <w:divBdr>
        <w:top w:val="none" w:sz="0" w:space="0" w:color="auto"/>
        <w:left w:val="none" w:sz="0" w:space="0" w:color="auto"/>
        <w:bottom w:val="none" w:sz="0" w:space="0" w:color="auto"/>
        <w:right w:val="none" w:sz="0" w:space="0" w:color="auto"/>
      </w:divBdr>
    </w:div>
    <w:div w:id="843126876">
      <w:marLeft w:val="480"/>
      <w:marRight w:val="0"/>
      <w:marTop w:val="0"/>
      <w:marBottom w:val="0"/>
      <w:divBdr>
        <w:top w:val="none" w:sz="0" w:space="0" w:color="auto"/>
        <w:left w:val="none" w:sz="0" w:space="0" w:color="auto"/>
        <w:bottom w:val="none" w:sz="0" w:space="0" w:color="auto"/>
        <w:right w:val="none" w:sz="0" w:space="0" w:color="auto"/>
      </w:divBdr>
    </w:div>
    <w:div w:id="843281806">
      <w:marLeft w:val="480"/>
      <w:marRight w:val="0"/>
      <w:marTop w:val="0"/>
      <w:marBottom w:val="0"/>
      <w:divBdr>
        <w:top w:val="none" w:sz="0" w:space="0" w:color="auto"/>
        <w:left w:val="none" w:sz="0" w:space="0" w:color="auto"/>
        <w:bottom w:val="none" w:sz="0" w:space="0" w:color="auto"/>
        <w:right w:val="none" w:sz="0" w:space="0" w:color="auto"/>
      </w:divBdr>
    </w:div>
    <w:div w:id="843326064">
      <w:marLeft w:val="480"/>
      <w:marRight w:val="0"/>
      <w:marTop w:val="0"/>
      <w:marBottom w:val="0"/>
      <w:divBdr>
        <w:top w:val="none" w:sz="0" w:space="0" w:color="auto"/>
        <w:left w:val="none" w:sz="0" w:space="0" w:color="auto"/>
        <w:bottom w:val="none" w:sz="0" w:space="0" w:color="auto"/>
        <w:right w:val="none" w:sz="0" w:space="0" w:color="auto"/>
      </w:divBdr>
    </w:div>
    <w:div w:id="843398732">
      <w:marLeft w:val="480"/>
      <w:marRight w:val="0"/>
      <w:marTop w:val="0"/>
      <w:marBottom w:val="0"/>
      <w:divBdr>
        <w:top w:val="none" w:sz="0" w:space="0" w:color="auto"/>
        <w:left w:val="none" w:sz="0" w:space="0" w:color="auto"/>
        <w:bottom w:val="none" w:sz="0" w:space="0" w:color="auto"/>
        <w:right w:val="none" w:sz="0" w:space="0" w:color="auto"/>
      </w:divBdr>
    </w:div>
    <w:div w:id="843399302">
      <w:marLeft w:val="480"/>
      <w:marRight w:val="0"/>
      <w:marTop w:val="0"/>
      <w:marBottom w:val="0"/>
      <w:divBdr>
        <w:top w:val="none" w:sz="0" w:space="0" w:color="auto"/>
        <w:left w:val="none" w:sz="0" w:space="0" w:color="auto"/>
        <w:bottom w:val="none" w:sz="0" w:space="0" w:color="auto"/>
        <w:right w:val="none" w:sz="0" w:space="0" w:color="auto"/>
      </w:divBdr>
    </w:div>
    <w:div w:id="843399597">
      <w:marLeft w:val="480"/>
      <w:marRight w:val="0"/>
      <w:marTop w:val="0"/>
      <w:marBottom w:val="0"/>
      <w:divBdr>
        <w:top w:val="none" w:sz="0" w:space="0" w:color="auto"/>
        <w:left w:val="none" w:sz="0" w:space="0" w:color="auto"/>
        <w:bottom w:val="none" w:sz="0" w:space="0" w:color="auto"/>
        <w:right w:val="none" w:sz="0" w:space="0" w:color="auto"/>
      </w:divBdr>
    </w:div>
    <w:div w:id="843545557">
      <w:marLeft w:val="480"/>
      <w:marRight w:val="0"/>
      <w:marTop w:val="0"/>
      <w:marBottom w:val="0"/>
      <w:divBdr>
        <w:top w:val="none" w:sz="0" w:space="0" w:color="auto"/>
        <w:left w:val="none" w:sz="0" w:space="0" w:color="auto"/>
        <w:bottom w:val="none" w:sz="0" w:space="0" w:color="auto"/>
        <w:right w:val="none" w:sz="0" w:space="0" w:color="auto"/>
      </w:divBdr>
    </w:div>
    <w:div w:id="843665448">
      <w:marLeft w:val="480"/>
      <w:marRight w:val="0"/>
      <w:marTop w:val="0"/>
      <w:marBottom w:val="0"/>
      <w:divBdr>
        <w:top w:val="none" w:sz="0" w:space="0" w:color="auto"/>
        <w:left w:val="none" w:sz="0" w:space="0" w:color="auto"/>
        <w:bottom w:val="none" w:sz="0" w:space="0" w:color="auto"/>
        <w:right w:val="none" w:sz="0" w:space="0" w:color="auto"/>
      </w:divBdr>
    </w:div>
    <w:div w:id="843668219">
      <w:marLeft w:val="480"/>
      <w:marRight w:val="0"/>
      <w:marTop w:val="0"/>
      <w:marBottom w:val="0"/>
      <w:divBdr>
        <w:top w:val="none" w:sz="0" w:space="0" w:color="auto"/>
        <w:left w:val="none" w:sz="0" w:space="0" w:color="auto"/>
        <w:bottom w:val="none" w:sz="0" w:space="0" w:color="auto"/>
        <w:right w:val="none" w:sz="0" w:space="0" w:color="auto"/>
      </w:divBdr>
    </w:div>
    <w:div w:id="843907163">
      <w:marLeft w:val="480"/>
      <w:marRight w:val="0"/>
      <w:marTop w:val="0"/>
      <w:marBottom w:val="0"/>
      <w:divBdr>
        <w:top w:val="none" w:sz="0" w:space="0" w:color="auto"/>
        <w:left w:val="none" w:sz="0" w:space="0" w:color="auto"/>
        <w:bottom w:val="none" w:sz="0" w:space="0" w:color="auto"/>
        <w:right w:val="none" w:sz="0" w:space="0" w:color="auto"/>
      </w:divBdr>
    </w:div>
    <w:div w:id="843935927">
      <w:marLeft w:val="480"/>
      <w:marRight w:val="0"/>
      <w:marTop w:val="0"/>
      <w:marBottom w:val="0"/>
      <w:divBdr>
        <w:top w:val="none" w:sz="0" w:space="0" w:color="auto"/>
        <w:left w:val="none" w:sz="0" w:space="0" w:color="auto"/>
        <w:bottom w:val="none" w:sz="0" w:space="0" w:color="auto"/>
        <w:right w:val="none" w:sz="0" w:space="0" w:color="auto"/>
      </w:divBdr>
    </w:div>
    <w:div w:id="844056631">
      <w:marLeft w:val="480"/>
      <w:marRight w:val="0"/>
      <w:marTop w:val="0"/>
      <w:marBottom w:val="0"/>
      <w:divBdr>
        <w:top w:val="none" w:sz="0" w:space="0" w:color="auto"/>
        <w:left w:val="none" w:sz="0" w:space="0" w:color="auto"/>
        <w:bottom w:val="none" w:sz="0" w:space="0" w:color="auto"/>
        <w:right w:val="none" w:sz="0" w:space="0" w:color="auto"/>
      </w:divBdr>
    </w:div>
    <w:div w:id="844317975">
      <w:marLeft w:val="480"/>
      <w:marRight w:val="0"/>
      <w:marTop w:val="0"/>
      <w:marBottom w:val="0"/>
      <w:divBdr>
        <w:top w:val="none" w:sz="0" w:space="0" w:color="auto"/>
        <w:left w:val="none" w:sz="0" w:space="0" w:color="auto"/>
        <w:bottom w:val="none" w:sz="0" w:space="0" w:color="auto"/>
        <w:right w:val="none" w:sz="0" w:space="0" w:color="auto"/>
      </w:divBdr>
    </w:div>
    <w:div w:id="844325203">
      <w:marLeft w:val="480"/>
      <w:marRight w:val="0"/>
      <w:marTop w:val="0"/>
      <w:marBottom w:val="0"/>
      <w:divBdr>
        <w:top w:val="none" w:sz="0" w:space="0" w:color="auto"/>
        <w:left w:val="none" w:sz="0" w:space="0" w:color="auto"/>
        <w:bottom w:val="none" w:sz="0" w:space="0" w:color="auto"/>
        <w:right w:val="none" w:sz="0" w:space="0" w:color="auto"/>
      </w:divBdr>
    </w:div>
    <w:div w:id="844395231">
      <w:marLeft w:val="480"/>
      <w:marRight w:val="0"/>
      <w:marTop w:val="0"/>
      <w:marBottom w:val="0"/>
      <w:divBdr>
        <w:top w:val="none" w:sz="0" w:space="0" w:color="auto"/>
        <w:left w:val="none" w:sz="0" w:space="0" w:color="auto"/>
        <w:bottom w:val="none" w:sz="0" w:space="0" w:color="auto"/>
        <w:right w:val="none" w:sz="0" w:space="0" w:color="auto"/>
      </w:divBdr>
    </w:div>
    <w:div w:id="844397279">
      <w:marLeft w:val="480"/>
      <w:marRight w:val="0"/>
      <w:marTop w:val="0"/>
      <w:marBottom w:val="0"/>
      <w:divBdr>
        <w:top w:val="none" w:sz="0" w:space="0" w:color="auto"/>
        <w:left w:val="none" w:sz="0" w:space="0" w:color="auto"/>
        <w:bottom w:val="none" w:sz="0" w:space="0" w:color="auto"/>
        <w:right w:val="none" w:sz="0" w:space="0" w:color="auto"/>
      </w:divBdr>
    </w:div>
    <w:div w:id="844590337">
      <w:marLeft w:val="480"/>
      <w:marRight w:val="0"/>
      <w:marTop w:val="0"/>
      <w:marBottom w:val="0"/>
      <w:divBdr>
        <w:top w:val="none" w:sz="0" w:space="0" w:color="auto"/>
        <w:left w:val="none" w:sz="0" w:space="0" w:color="auto"/>
        <w:bottom w:val="none" w:sz="0" w:space="0" w:color="auto"/>
        <w:right w:val="none" w:sz="0" w:space="0" w:color="auto"/>
      </w:divBdr>
    </w:div>
    <w:div w:id="844634168">
      <w:marLeft w:val="480"/>
      <w:marRight w:val="0"/>
      <w:marTop w:val="0"/>
      <w:marBottom w:val="0"/>
      <w:divBdr>
        <w:top w:val="none" w:sz="0" w:space="0" w:color="auto"/>
        <w:left w:val="none" w:sz="0" w:space="0" w:color="auto"/>
        <w:bottom w:val="none" w:sz="0" w:space="0" w:color="auto"/>
        <w:right w:val="none" w:sz="0" w:space="0" w:color="auto"/>
      </w:divBdr>
    </w:div>
    <w:div w:id="844637527">
      <w:marLeft w:val="480"/>
      <w:marRight w:val="0"/>
      <w:marTop w:val="0"/>
      <w:marBottom w:val="0"/>
      <w:divBdr>
        <w:top w:val="none" w:sz="0" w:space="0" w:color="auto"/>
        <w:left w:val="none" w:sz="0" w:space="0" w:color="auto"/>
        <w:bottom w:val="none" w:sz="0" w:space="0" w:color="auto"/>
        <w:right w:val="none" w:sz="0" w:space="0" w:color="auto"/>
      </w:divBdr>
    </w:div>
    <w:div w:id="844714048">
      <w:marLeft w:val="480"/>
      <w:marRight w:val="0"/>
      <w:marTop w:val="0"/>
      <w:marBottom w:val="0"/>
      <w:divBdr>
        <w:top w:val="none" w:sz="0" w:space="0" w:color="auto"/>
        <w:left w:val="none" w:sz="0" w:space="0" w:color="auto"/>
        <w:bottom w:val="none" w:sz="0" w:space="0" w:color="auto"/>
        <w:right w:val="none" w:sz="0" w:space="0" w:color="auto"/>
      </w:divBdr>
    </w:div>
    <w:div w:id="845050189">
      <w:marLeft w:val="480"/>
      <w:marRight w:val="0"/>
      <w:marTop w:val="0"/>
      <w:marBottom w:val="0"/>
      <w:divBdr>
        <w:top w:val="none" w:sz="0" w:space="0" w:color="auto"/>
        <w:left w:val="none" w:sz="0" w:space="0" w:color="auto"/>
        <w:bottom w:val="none" w:sz="0" w:space="0" w:color="auto"/>
        <w:right w:val="none" w:sz="0" w:space="0" w:color="auto"/>
      </w:divBdr>
    </w:div>
    <w:div w:id="845171016">
      <w:marLeft w:val="480"/>
      <w:marRight w:val="0"/>
      <w:marTop w:val="0"/>
      <w:marBottom w:val="0"/>
      <w:divBdr>
        <w:top w:val="none" w:sz="0" w:space="0" w:color="auto"/>
        <w:left w:val="none" w:sz="0" w:space="0" w:color="auto"/>
        <w:bottom w:val="none" w:sz="0" w:space="0" w:color="auto"/>
        <w:right w:val="none" w:sz="0" w:space="0" w:color="auto"/>
      </w:divBdr>
    </w:div>
    <w:div w:id="845247830">
      <w:marLeft w:val="480"/>
      <w:marRight w:val="0"/>
      <w:marTop w:val="0"/>
      <w:marBottom w:val="0"/>
      <w:divBdr>
        <w:top w:val="none" w:sz="0" w:space="0" w:color="auto"/>
        <w:left w:val="none" w:sz="0" w:space="0" w:color="auto"/>
        <w:bottom w:val="none" w:sz="0" w:space="0" w:color="auto"/>
        <w:right w:val="none" w:sz="0" w:space="0" w:color="auto"/>
      </w:divBdr>
    </w:div>
    <w:div w:id="845481892">
      <w:marLeft w:val="480"/>
      <w:marRight w:val="0"/>
      <w:marTop w:val="0"/>
      <w:marBottom w:val="0"/>
      <w:divBdr>
        <w:top w:val="none" w:sz="0" w:space="0" w:color="auto"/>
        <w:left w:val="none" w:sz="0" w:space="0" w:color="auto"/>
        <w:bottom w:val="none" w:sz="0" w:space="0" w:color="auto"/>
        <w:right w:val="none" w:sz="0" w:space="0" w:color="auto"/>
      </w:divBdr>
    </w:div>
    <w:div w:id="845677675">
      <w:marLeft w:val="480"/>
      <w:marRight w:val="0"/>
      <w:marTop w:val="0"/>
      <w:marBottom w:val="0"/>
      <w:divBdr>
        <w:top w:val="none" w:sz="0" w:space="0" w:color="auto"/>
        <w:left w:val="none" w:sz="0" w:space="0" w:color="auto"/>
        <w:bottom w:val="none" w:sz="0" w:space="0" w:color="auto"/>
        <w:right w:val="none" w:sz="0" w:space="0" w:color="auto"/>
      </w:divBdr>
    </w:div>
    <w:div w:id="845821663">
      <w:marLeft w:val="480"/>
      <w:marRight w:val="0"/>
      <w:marTop w:val="0"/>
      <w:marBottom w:val="0"/>
      <w:divBdr>
        <w:top w:val="none" w:sz="0" w:space="0" w:color="auto"/>
        <w:left w:val="none" w:sz="0" w:space="0" w:color="auto"/>
        <w:bottom w:val="none" w:sz="0" w:space="0" w:color="auto"/>
        <w:right w:val="none" w:sz="0" w:space="0" w:color="auto"/>
      </w:divBdr>
    </w:div>
    <w:div w:id="845903249">
      <w:marLeft w:val="480"/>
      <w:marRight w:val="0"/>
      <w:marTop w:val="0"/>
      <w:marBottom w:val="0"/>
      <w:divBdr>
        <w:top w:val="none" w:sz="0" w:space="0" w:color="auto"/>
        <w:left w:val="none" w:sz="0" w:space="0" w:color="auto"/>
        <w:bottom w:val="none" w:sz="0" w:space="0" w:color="auto"/>
        <w:right w:val="none" w:sz="0" w:space="0" w:color="auto"/>
      </w:divBdr>
    </w:div>
    <w:div w:id="845939734">
      <w:marLeft w:val="480"/>
      <w:marRight w:val="0"/>
      <w:marTop w:val="0"/>
      <w:marBottom w:val="0"/>
      <w:divBdr>
        <w:top w:val="none" w:sz="0" w:space="0" w:color="auto"/>
        <w:left w:val="none" w:sz="0" w:space="0" w:color="auto"/>
        <w:bottom w:val="none" w:sz="0" w:space="0" w:color="auto"/>
        <w:right w:val="none" w:sz="0" w:space="0" w:color="auto"/>
      </w:divBdr>
    </w:div>
    <w:div w:id="846091349">
      <w:marLeft w:val="480"/>
      <w:marRight w:val="0"/>
      <w:marTop w:val="0"/>
      <w:marBottom w:val="0"/>
      <w:divBdr>
        <w:top w:val="none" w:sz="0" w:space="0" w:color="auto"/>
        <w:left w:val="none" w:sz="0" w:space="0" w:color="auto"/>
        <w:bottom w:val="none" w:sz="0" w:space="0" w:color="auto"/>
        <w:right w:val="none" w:sz="0" w:space="0" w:color="auto"/>
      </w:divBdr>
    </w:div>
    <w:div w:id="846217214">
      <w:marLeft w:val="480"/>
      <w:marRight w:val="0"/>
      <w:marTop w:val="0"/>
      <w:marBottom w:val="0"/>
      <w:divBdr>
        <w:top w:val="none" w:sz="0" w:space="0" w:color="auto"/>
        <w:left w:val="none" w:sz="0" w:space="0" w:color="auto"/>
        <w:bottom w:val="none" w:sz="0" w:space="0" w:color="auto"/>
        <w:right w:val="none" w:sz="0" w:space="0" w:color="auto"/>
      </w:divBdr>
    </w:div>
    <w:div w:id="846478105">
      <w:marLeft w:val="480"/>
      <w:marRight w:val="0"/>
      <w:marTop w:val="0"/>
      <w:marBottom w:val="0"/>
      <w:divBdr>
        <w:top w:val="none" w:sz="0" w:space="0" w:color="auto"/>
        <w:left w:val="none" w:sz="0" w:space="0" w:color="auto"/>
        <w:bottom w:val="none" w:sz="0" w:space="0" w:color="auto"/>
        <w:right w:val="none" w:sz="0" w:space="0" w:color="auto"/>
      </w:divBdr>
    </w:div>
    <w:div w:id="846745740">
      <w:marLeft w:val="480"/>
      <w:marRight w:val="0"/>
      <w:marTop w:val="0"/>
      <w:marBottom w:val="0"/>
      <w:divBdr>
        <w:top w:val="none" w:sz="0" w:space="0" w:color="auto"/>
        <w:left w:val="none" w:sz="0" w:space="0" w:color="auto"/>
        <w:bottom w:val="none" w:sz="0" w:space="0" w:color="auto"/>
        <w:right w:val="none" w:sz="0" w:space="0" w:color="auto"/>
      </w:divBdr>
    </w:div>
    <w:div w:id="846748243">
      <w:marLeft w:val="480"/>
      <w:marRight w:val="0"/>
      <w:marTop w:val="0"/>
      <w:marBottom w:val="0"/>
      <w:divBdr>
        <w:top w:val="none" w:sz="0" w:space="0" w:color="auto"/>
        <w:left w:val="none" w:sz="0" w:space="0" w:color="auto"/>
        <w:bottom w:val="none" w:sz="0" w:space="0" w:color="auto"/>
        <w:right w:val="none" w:sz="0" w:space="0" w:color="auto"/>
      </w:divBdr>
    </w:div>
    <w:div w:id="846754421">
      <w:marLeft w:val="480"/>
      <w:marRight w:val="0"/>
      <w:marTop w:val="0"/>
      <w:marBottom w:val="0"/>
      <w:divBdr>
        <w:top w:val="none" w:sz="0" w:space="0" w:color="auto"/>
        <w:left w:val="none" w:sz="0" w:space="0" w:color="auto"/>
        <w:bottom w:val="none" w:sz="0" w:space="0" w:color="auto"/>
        <w:right w:val="none" w:sz="0" w:space="0" w:color="auto"/>
      </w:divBdr>
    </w:div>
    <w:div w:id="846945489">
      <w:marLeft w:val="480"/>
      <w:marRight w:val="0"/>
      <w:marTop w:val="0"/>
      <w:marBottom w:val="0"/>
      <w:divBdr>
        <w:top w:val="none" w:sz="0" w:space="0" w:color="auto"/>
        <w:left w:val="none" w:sz="0" w:space="0" w:color="auto"/>
        <w:bottom w:val="none" w:sz="0" w:space="0" w:color="auto"/>
        <w:right w:val="none" w:sz="0" w:space="0" w:color="auto"/>
      </w:divBdr>
    </w:div>
    <w:div w:id="847019858">
      <w:marLeft w:val="480"/>
      <w:marRight w:val="0"/>
      <w:marTop w:val="0"/>
      <w:marBottom w:val="0"/>
      <w:divBdr>
        <w:top w:val="none" w:sz="0" w:space="0" w:color="auto"/>
        <w:left w:val="none" w:sz="0" w:space="0" w:color="auto"/>
        <w:bottom w:val="none" w:sz="0" w:space="0" w:color="auto"/>
        <w:right w:val="none" w:sz="0" w:space="0" w:color="auto"/>
      </w:divBdr>
    </w:div>
    <w:div w:id="847137572">
      <w:marLeft w:val="480"/>
      <w:marRight w:val="0"/>
      <w:marTop w:val="0"/>
      <w:marBottom w:val="0"/>
      <w:divBdr>
        <w:top w:val="none" w:sz="0" w:space="0" w:color="auto"/>
        <w:left w:val="none" w:sz="0" w:space="0" w:color="auto"/>
        <w:bottom w:val="none" w:sz="0" w:space="0" w:color="auto"/>
        <w:right w:val="none" w:sz="0" w:space="0" w:color="auto"/>
      </w:divBdr>
    </w:div>
    <w:div w:id="847327056">
      <w:marLeft w:val="480"/>
      <w:marRight w:val="0"/>
      <w:marTop w:val="0"/>
      <w:marBottom w:val="0"/>
      <w:divBdr>
        <w:top w:val="none" w:sz="0" w:space="0" w:color="auto"/>
        <w:left w:val="none" w:sz="0" w:space="0" w:color="auto"/>
        <w:bottom w:val="none" w:sz="0" w:space="0" w:color="auto"/>
        <w:right w:val="none" w:sz="0" w:space="0" w:color="auto"/>
      </w:divBdr>
    </w:div>
    <w:div w:id="847449767">
      <w:marLeft w:val="480"/>
      <w:marRight w:val="0"/>
      <w:marTop w:val="0"/>
      <w:marBottom w:val="0"/>
      <w:divBdr>
        <w:top w:val="none" w:sz="0" w:space="0" w:color="auto"/>
        <w:left w:val="none" w:sz="0" w:space="0" w:color="auto"/>
        <w:bottom w:val="none" w:sz="0" w:space="0" w:color="auto"/>
        <w:right w:val="none" w:sz="0" w:space="0" w:color="auto"/>
      </w:divBdr>
    </w:div>
    <w:div w:id="847600212">
      <w:marLeft w:val="480"/>
      <w:marRight w:val="0"/>
      <w:marTop w:val="0"/>
      <w:marBottom w:val="0"/>
      <w:divBdr>
        <w:top w:val="none" w:sz="0" w:space="0" w:color="auto"/>
        <w:left w:val="none" w:sz="0" w:space="0" w:color="auto"/>
        <w:bottom w:val="none" w:sz="0" w:space="0" w:color="auto"/>
        <w:right w:val="none" w:sz="0" w:space="0" w:color="auto"/>
      </w:divBdr>
    </w:div>
    <w:div w:id="847603001">
      <w:marLeft w:val="480"/>
      <w:marRight w:val="0"/>
      <w:marTop w:val="0"/>
      <w:marBottom w:val="0"/>
      <w:divBdr>
        <w:top w:val="none" w:sz="0" w:space="0" w:color="auto"/>
        <w:left w:val="none" w:sz="0" w:space="0" w:color="auto"/>
        <w:bottom w:val="none" w:sz="0" w:space="0" w:color="auto"/>
        <w:right w:val="none" w:sz="0" w:space="0" w:color="auto"/>
      </w:divBdr>
    </w:div>
    <w:div w:id="847645122">
      <w:marLeft w:val="480"/>
      <w:marRight w:val="0"/>
      <w:marTop w:val="0"/>
      <w:marBottom w:val="0"/>
      <w:divBdr>
        <w:top w:val="none" w:sz="0" w:space="0" w:color="auto"/>
        <w:left w:val="none" w:sz="0" w:space="0" w:color="auto"/>
        <w:bottom w:val="none" w:sz="0" w:space="0" w:color="auto"/>
        <w:right w:val="none" w:sz="0" w:space="0" w:color="auto"/>
      </w:divBdr>
    </w:div>
    <w:div w:id="847793088">
      <w:marLeft w:val="480"/>
      <w:marRight w:val="0"/>
      <w:marTop w:val="0"/>
      <w:marBottom w:val="0"/>
      <w:divBdr>
        <w:top w:val="none" w:sz="0" w:space="0" w:color="auto"/>
        <w:left w:val="none" w:sz="0" w:space="0" w:color="auto"/>
        <w:bottom w:val="none" w:sz="0" w:space="0" w:color="auto"/>
        <w:right w:val="none" w:sz="0" w:space="0" w:color="auto"/>
      </w:divBdr>
    </w:div>
    <w:div w:id="848104414">
      <w:marLeft w:val="480"/>
      <w:marRight w:val="0"/>
      <w:marTop w:val="0"/>
      <w:marBottom w:val="0"/>
      <w:divBdr>
        <w:top w:val="none" w:sz="0" w:space="0" w:color="auto"/>
        <w:left w:val="none" w:sz="0" w:space="0" w:color="auto"/>
        <w:bottom w:val="none" w:sz="0" w:space="0" w:color="auto"/>
        <w:right w:val="none" w:sz="0" w:space="0" w:color="auto"/>
      </w:divBdr>
    </w:div>
    <w:div w:id="848106142">
      <w:marLeft w:val="480"/>
      <w:marRight w:val="0"/>
      <w:marTop w:val="0"/>
      <w:marBottom w:val="0"/>
      <w:divBdr>
        <w:top w:val="none" w:sz="0" w:space="0" w:color="auto"/>
        <w:left w:val="none" w:sz="0" w:space="0" w:color="auto"/>
        <w:bottom w:val="none" w:sz="0" w:space="0" w:color="auto"/>
        <w:right w:val="none" w:sz="0" w:space="0" w:color="auto"/>
      </w:divBdr>
    </w:div>
    <w:div w:id="848256868">
      <w:marLeft w:val="480"/>
      <w:marRight w:val="0"/>
      <w:marTop w:val="0"/>
      <w:marBottom w:val="0"/>
      <w:divBdr>
        <w:top w:val="none" w:sz="0" w:space="0" w:color="auto"/>
        <w:left w:val="none" w:sz="0" w:space="0" w:color="auto"/>
        <w:bottom w:val="none" w:sz="0" w:space="0" w:color="auto"/>
        <w:right w:val="none" w:sz="0" w:space="0" w:color="auto"/>
      </w:divBdr>
    </w:div>
    <w:div w:id="848329753">
      <w:marLeft w:val="480"/>
      <w:marRight w:val="0"/>
      <w:marTop w:val="0"/>
      <w:marBottom w:val="0"/>
      <w:divBdr>
        <w:top w:val="none" w:sz="0" w:space="0" w:color="auto"/>
        <w:left w:val="none" w:sz="0" w:space="0" w:color="auto"/>
        <w:bottom w:val="none" w:sz="0" w:space="0" w:color="auto"/>
        <w:right w:val="none" w:sz="0" w:space="0" w:color="auto"/>
      </w:divBdr>
    </w:div>
    <w:div w:id="848370037">
      <w:marLeft w:val="480"/>
      <w:marRight w:val="0"/>
      <w:marTop w:val="0"/>
      <w:marBottom w:val="0"/>
      <w:divBdr>
        <w:top w:val="none" w:sz="0" w:space="0" w:color="auto"/>
        <w:left w:val="none" w:sz="0" w:space="0" w:color="auto"/>
        <w:bottom w:val="none" w:sz="0" w:space="0" w:color="auto"/>
        <w:right w:val="none" w:sz="0" w:space="0" w:color="auto"/>
      </w:divBdr>
    </w:div>
    <w:div w:id="848376311">
      <w:marLeft w:val="480"/>
      <w:marRight w:val="0"/>
      <w:marTop w:val="0"/>
      <w:marBottom w:val="0"/>
      <w:divBdr>
        <w:top w:val="none" w:sz="0" w:space="0" w:color="auto"/>
        <w:left w:val="none" w:sz="0" w:space="0" w:color="auto"/>
        <w:bottom w:val="none" w:sz="0" w:space="0" w:color="auto"/>
        <w:right w:val="none" w:sz="0" w:space="0" w:color="auto"/>
      </w:divBdr>
    </w:div>
    <w:div w:id="848376467">
      <w:marLeft w:val="480"/>
      <w:marRight w:val="0"/>
      <w:marTop w:val="0"/>
      <w:marBottom w:val="0"/>
      <w:divBdr>
        <w:top w:val="none" w:sz="0" w:space="0" w:color="auto"/>
        <w:left w:val="none" w:sz="0" w:space="0" w:color="auto"/>
        <w:bottom w:val="none" w:sz="0" w:space="0" w:color="auto"/>
        <w:right w:val="none" w:sz="0" w:space="0" w:color="auto"/>
      </w:divBdr>
    </w:div>
    <w:div w:id="848443154">
      <w:marLeft w:val="480"/>
      <w:marRight w:val="0"/>
      <w:marTop w:val="0"/>
      <w:marBottom w:val="0"/>
      <w:divBdr>
        <w:top w:val="none" w:sz="0" w:space="0" w:color="auto"/>
        <w:left w:val="none" w:sz="0" w:space="0" w:color="auto"/>
        <w:bottom w:val="none" w:sz="0" w:space="0" w:color="auto"/>
        <w:right w:val="none" w:sz="0" w:space="0" w:color="auto"/>
      </w:divBdr>
    </w:div>
    <w:div w:id="848521908">
      <w:marLeft w:val="480"/>
      <w:marRight w:val="0"/>
      <w:marTop w:val="0"/>
      <w:marBottom w:val="0"/>
      <w:divBdr>
        <w:top w:val="none" w:sz="0" w:space="0" w:color="auto"/>
        <w:left w:val="none" w:sz="0" w:space="0" w:color="auto"/>
        <w:bottom w:val="none" w:sz="0" w:space="0" w:color="auto"/>
        <w:right w:val="none" w:sz="0" w:space="0" w:color="auto"/>
      </w:divBdr>
    </w:div>
    <w:div w:id="848522089">
      <w:marLeft w:val="480"/>
      <w:marRight w:val="0"/>
      <w:marTop w:val="0"/>
      <w:marBottom w:val="0"/>
      <w:divBdr>
        <w:top w:val="none" w:sz="0" w:space="0" w:color="auto"/>
        <w:left w:val="none" w:sz="0" w:space="0" w:color="auto"/>
        <w:bottom w:val="none" w:sz="0" w:space="0" w:color="auto"/>
        <w:right w:val="none" w:sz="0" w:space="0" w:color="auto"/>
      </w:divBdr>
    </w:div>
    <w:div w:id="848567173">
      <w:marLeft w:val="480"/>
      <w:marRight w:val="0"/>
      <w:marTop w:val="0"/>
      <w:marBottom w:val="0"/>
      <w:divBdr>
        <w:top w:val="none" w:sz="0" w:space="0" w:color="auto"/>
        <w:left w:val="none" w:sz="0" w:space="0" w:color="auto"/>
        <w:bottom w:val="none" w:sz="0" w:space="0" w:color="auto"/>
        <w:right w:val="none" w:sz="0" w:space="0" w:color="auto"/>
      </w:divBdr>
    </w:div>
    <w:div w:id="848637159">
      <w:marLeft w:val="480"/>
      <w:marRight w:val="0"/>
      <w:marTop w:val="0"/>
      <w:marBottom w:val="0"/>
      <w:divBdr>
        <w:top w:val="none" w:sz="0" w:space="0" w:color="auto"/>
        <w:left w:val="none" w:sz="0" w:space="0" w:color="auto"/>
        <w:bottom w:val="none" w:sz="0" w:space="0" w:color="auto"/>
        <w:right w:val="none" w:sz="0" w:space="0" w:color="auto"/>
      </w:divBdr>
    </w:div>
    <w:div w:id="848644509">
      <w:marLeft w:val="480"/>
      <w:marRight w:val="0"/>
      <w:marTop w:val="0"/>
      <w:marBottom w:val="0"/>
      <w:divBdr>
        <w:top w:val="none" w:sz="0" w:space="0" w:color="auto"/>
        <w:left w:val="none" w:sz="0" w:space="0" w:color="auto"/>
        <w:bottom w:val="none" w:sz="0" w:space="0" w:color="auto"/>
        <w:right w:val="none" w:sz="0" w:space="0" w:color="auto"/>
      </w:divBdr>
    </w:div>
    <w:div w:id="848953588">
      <w:marLeft w:val="480"/>
      <w:marRight w:val="0"/>
      <w:marTop w:val="0"/>
      <w:marBottom w:val="0"/>
      <w:divBdr>
        <w:top w:val="none" w:sz="0" w:space="0" w:color="auto"/>
        <w:left w:val="none" w:sz="0" w:space="0" w:color="auto"/>
        <w:bottom w:val="none" w:sz="0" w:space="0" w:color="auto"/>
        <w:right w:val="none" w:sz="0" w:space="0" w:color="auto"/>
      </w:divBdr>
    </w:div>
    <w:div w:id="849100137">
      <w:marLeft w:val="480"/>
      <w:marRight w:val="0"/>
      <w:marTop w:val="0"/>
      <w:marBottom w:val="0"/>
      <w:divBdr>
        <w:top w:val="none" w:sz="0" w:space="0" w:color="auto"/>
        <w:left w:val="none" w:sz="0" w:space="0" w:color="auto"/>
        <w:bottom w:val="none" w:sz="0" w:space="0" w:color="auto"/>
        <w:right w:val="none" w:sz="0" w:space="0" w:color="auto"/>
      </w:divBdr>
    </w:div>
    <w:div w:id="849492702">
      <w:marLeft w:val="480"/>
      <w:marRight w:val="0"/>
      <w:marTop w:val="0"/>
      <w:marBottom w:val="0"/>
      <w:divBdr>
        <w:top w:val="none" w:sz="0" w:space="0" w:color="auto"/>
        <w:left w:val="none" w:sz="0" w:space="0" w:color="auto"/>
        <w:bottom w:val="none" w:sz="0" w:space="0" w:color="auto"/>
        <w:right w:val="none" w:sz="0" w:space="0" w:color="auto"/>
      </w:divBdr>
    </w:div>
    <w:div w:id="849759941">
      <w:marLeft w:val="480"/>
      <w:marRight w:val="0"/>
      <w:marTop w:val="0"/>
      <w:marBottom w:val="0"/>
      <w:divBdr>
        <w:top w:val="none" w:sz="0" w:space="0" w:color="auto"/>
        <w:left w:val="none" w:sz="0" w:space="0" w:color="auto"/>
        <w:bottom w:val="none" w:sz="0" w:space="0" w:color="auto"/>
        <w:right w:val="none" w:sz="0" w:space="0" w:color="auto"/>
      </w:divBdr>
    </w:div>
    <w:div w:id="850067943">
      <w:marLeft w:val="480"/>
      <w:marRight w:val="0"/>
      <w:marTop w:val="0"/>
      <w:marBottom w:val="0"/>
      <w:divBdr>
        <w:top w:val="none" w:sz="0" w:space="0" w:color="auto"/>
        <w:left w:val="none" w:sz="0" w:space="0" w:color="auto"/>
        <w:bottom w:val="none" w:sz="0" w:space="0" w:color="auto"/>
        <w:right w:val="none" w:sz="0" w:space="0" w:color="auto"/>
      </w:divBdr>
    </w:div>
    <w:div w:id="850416909">
      <w:marLeft w:val="480"/>
      <w:marRight w:val="0"/>
      <w:marTop w:val="0"/>
      <w:marBottom w:val="0"/>
      <w:divBdr>
        <w:top w:val="none" w:sz="0" w:space="0" w:color="auto"/>
        <w:left w:val="none" w:sz="0" w:space="0" w:color="auto"/>
        <w:bottom w:val="none" w:sz="0" w:space="0" w:color="auto"/>
        <w:right w:val="none" w:sz="0" w:space="0" w:color="auto"/>
      </w:divBdr>
    </w:div>
    <w:div w:id="850526984">
      <w:marLeft w:val="480"/>
      <w:marRight w:val="0"/>
      <w:marTop w:val="0"/>
      <w:marBottom w:val="0"/>
      <w:divBdr>
        <w:top w:val="none" w:sz="0" w:space="0" w:color="auto"/>
        <w:left w:val="none" w:sz="0" w:space="0" w:color="auto"/>
        <w:bottom w:val="none" w:sz="0" w:space="0" w:color="auto"/>
        <w:right w:val="none" w:sz="0" w:space="0" w:color="auto"/>
      </w:divBdr>
    </w:div>
    <w:div w:id="850604499">
      <w:marLeft w:val="480"/>
      <w:marRight w:val="0"/>
      <w:marTop w:val="0"/>
      <w:marBottom w:val="0"/>
      <w:divBdr>
        <w:top w:val="none" w:sz="0" w:space="0" w:color="auto"/>
        <w:left w:val="none" w:sz="0" w:space="0" w:color="auto"/>
        <w:bottom w:val="none" w:sz="0" w:space="0" w:color="auto"/>
        <w:right w:val="none" w:sz="0" w:space="0" w:color="auto"/>
      </w:divBdr>
    </w:div>
    <w:div w:id="850604667">
      <w:marLeft w:val="480"/>
      <w:marRight w:val="0"/>
      <w:marTop w:val="0"/>
      <w:marBottom w:val="0"/>
      <w:divBdr>
        <w:top w:val="none" w:sz="0" w:space="0" w:color="auto"/>
        <w:left w:val="none" w:sz="0" w:space="0" w:color="auto"/>
        <w:bottom w:val="none" w:sz="0" w:space="0" w:color="auto"/>
        <w:right w:val="none" w:sz="0" w:space="0" w:color="auto"/>
      </w:divBdr>
    </w:div>
    <w:div w:id="850608509">
      <w:marLeft w:val="480"/>
      <w:marRight w:val="0"/>
      <w:marTop w:val="0"/>
      <w:marBottom w:val="0"/>
      <w:divBdr>
        <w:top w:val="none" w:sz="0" w:space="0" w:color="auto"/>
        <w:left w:val="none" w:sz="0" w:space="0" w:color="auto"/>
        <w:bottom w:val="none" w:sz="0" w:space="0" w:color="auto"/>
        <w:right w:val="none" w:sz="0" w:space="0" w:color="auto"/>
      </w:divBdr>
    </w:div>
    <w:div w:id="850681110">
      <w:marLeft w:val="480"/>
      <w:marRight w:val="0"/>
      <w:marTop w:val="0"/>
      <w:marBottom w:val="0"/>
      <w:divBdr>
        <w:top w:val="none" w:sz="0" w:space="0" w:color="auto"/>
        <w:left w:val="none" w:sz="0" w:space="0" w:color="auto"/>
        <w:bottom w:val="none" w:sz="0" w:space="0" w:color="auto"/>
        <w:right w:val="none" w:sz="0" w:space="0" w:color="auto"/>
      </w:divBdr>
    </w:div>
    <w:div w:id="850686338">
      <w:marLeft w:val="480"/>
      <w:marRight w:val="0"/>
      <w:marTop w:val="0"/>
      <w:marBottom w:val="0"/>
      <w:divBdr>
        <w:top w:val="none" w:sz="0" w:space="0" w:color="auto"/>
        <w:left w:val="none" w:sz="0" w:space="0" w:color="auto"/>
        <w:bottom w:val="none" w:sz="0" w:space="0" w:color="auto"/>
        <w:right w:val="none" w:sz="0" w:space="0" w:color="auto"/>
      </w:divBdr>
    </w:div>
    <w:div w:id="850753574">
      <w:marLeft w:val="480"/>
      <w:marRight w:val="0"/>
      <w:marTop w:val="0"/>
      <w:marBottom w:val="0"/>
      <w:divBdr>
        <w:top w:val="none" w:sz="0" w:space="0" w:color="auto"/>
        <w:left w:val="none" w:sz="0" w:space="0" w:color="auto"/>
        <w:bottom w:val="none" w:sz="0" w:space="0" w:color="auto"/>
        <w:right w:val="none" w:sz="0" w:space="0" w:color="auto"/>
      </w:divBdr>
    </w:div>
    <w:div w:id="850878421">
      <w:marLeft w:val="480"/>
      <w:marRight w:val="0"/>
      <w:marTop w:val="0"/>
      <w:marBottom w:val="0"/>
      <w:divBdr>
        <w:top w:val="none" w:sz="0" w:space="0" w:color="auto"/>
        <w:left w:val="none" w:sz="0" w:space="0" w:color="auto"/>
        <w:bottom w:val="none" w:sz="0" w:space="0" w:color="auto"/>
        <w:right w:val="none" w:sz="0" w:space="0" w:color="auto"/>
      </w:divBdr>
    </w:div>
    <w:div w:id="850879614">
      <w:marLeft w:val="480"/>
      <w:marRight w:val="0"/>
      <w:marTop w:val="0"/>
      <w:marBottom w:val="0"/>
      <w:divBdr>
        <w:top w:val="none" w:sz="0" w:space="0" w:color="auto"/>
        <w:left w:val="none" w:sz="0" w:space="0" w:color="auto"/>
        <w:bottom w:val="none" w:sz="0" w:space="0" w:color="auto"/>
        <w:right w:val="none" w:sz="0" w:space="0" w:color="auto"/>
      </w:divBdr>
    </w:div>
    <w:div w:id="850919820">
      <w:marLeft w:val="480"/>
      <w:marRight w:val="0"/>
      <w:marTop w:val="0"/>
      <w:marBottom w:val="0"/>
      <w:divBdr>
        <w:top w:val="none" w:sz="0" w:space="0" w:color="auto"/>
        <w:left w:val="none" w:sz="0" w:space="0" w:color="auto"/>
        <w:bottom w:val="none" w:sz="0" w:space="0" w:color="auto"/>
        <w:right w:val="none" w:sz="0" w:space="0" w:color="auto"/>
      </w:divBdr>
    </w:div>
    <w:div w:id="850992035">
      <w:marLeft w:val="480"/>
      <w:marRight w:val="0"/>
      <w:marTop w:val="0"/>
      <w:marBottom w:val="0"/>
      <w:divBdr>
        <w:top w:val="none" w:sz="0" w:space="0" w:color="auto"/>
        <w:left w:val="none" w:sz="0" w:space="0" w:color="auto"/>
        <w:bottom w:val="none" w:sz="0" w:space="0" w:color="auto"/>
        <w:right w:val="none" w:sz="0" w:space="0" w:color="auto"/>
      </w:divBdr>
    </w:div>
    <w:div w:id="851072694">
      <w:marLeft w:val="480"/>
      <w:marRight w:val="0"/>
      <w:marTop w:val="0"/>
      <w:marBottom w:val="0"/>
      <w:divBdr>
        <w:top w:val="none" w:sz="0" w:space="0" w:color="auto"/>
        <w:left w:val="none" w:sz="0" w:space="0" w:color="auto"/>
        <w:bottom w:val="none" w:sz="0" w:space="0" w:color="auto"/>
        <w:right w:val="none" w:sz="0" w:space="0" w:color="auto"/>
      </w:divBdr>
    </w:div>
    <w:div w:id="851265780">
      <w:marLeft w:val="480"/>
      <w:marRight w:val="0"/>
      <w:marTop w:val="0"/>
      <w:marBottom w:val="0"/>
      <w:divBdr>
        <w:top w:val="none" w:sz="0" w:space="0" w:color="auto"/>
        <w:left w:val="none" w:sz="0" w:space="0" w:color="auto"/>
        <w:bottom w:val="none" w:sz="0" w:space="0" w:color="auto"/>
        <w:right w:val="none" w:sz="0" w:space="0" w:color="auto"/>
      </w:divBdr>
    </w:div>
    <w:div w:id="851334624">
      <w:marLeft w:val="480"/>
      <w:marRight w:val="0"/>
      <w:marTop w:val="0"/>
      <w:marBottom w:val="0"/>
      <w:divBdr>
        <w:top w:val="none" w:sz="0" w:space="0" w:color="auto"/>
        <w:left w:val="none" w:sz="0" w:space="0" w:color="auto"/>
        <w:bottom w:val="none" w:sz="0" w:space="0" w:color="auto"/>
        <w:right w:val="none" w:sz="0" w:space="0" w:color="auto"/>
      </w:divBdr>
    </w:div>
    <w:div w:id="851450472">
      <w:marLeft w:val="480"/>
      <w:marRight w:val="0"/>
      <w:marTop w:val="0"/>
      <w:marBottom w:val="0"/>
      <w:divBdr>
        <w:top w:val="none" w:sz="0" w:space="0" w:color="auto"/>
        <w:left w:val="none" w:sz="0" w:space="0" w:color="auto"/>
        <w:bottom w:val="none" w:sz="0" w:space="0" w:color="auto"/>
        <w:right w:val="none" w:sz="0" w:space="0" w:color="auto"/>
      </w:divBdr>
    </w:div>
    <w:div w:id="851450865">
      <w:marLeft w:val="480"/>
      <w:marRight w:val="0"/>
      <w:marTop w:val="0"/>
      <w:marBottom w:val="0"/>
      <w:divBdr>
        <w:top w:val="none" w:sz="0" w:space="0" w:color="auto"/>
        <w:left w:val="none" w:sz="0" w:space="0" w:color="auto"/>
        <w:bottom w:val="none" w:sz="0" w:space="0" w:color="auto"/>
        <w:right w:val="none" w:sz="0" w:space="0" w:color="auto"/>
      </w:divBdr>
    </w:div>
    <w:div w:id="851648464">
      <w:marLeft w:val="480"/>
      <w:marRight w:val="0"/>
      <w:marTop w:val="0"/>
      <w:marBottom w:val="0"/>
      <w:divBdr>
        <w:top w:val="none" w:sz="0" w:space="0" w:color="auto"/>
        <w:left w:val="none" w:sz="0" w:space="0" w:color="auto"/>
        <w:bottom w:val="none" w:sz="0" w:space="0" w:color="auto"/>
        <w:right w:val="none" w:sz="0" w:space="0" w:color="auto"/>
      </w:divBdr>
    </w:div>
    <w:div w:id="851649834">
      <w:marLeft w:val="480"/>
      <w:marRight w:val="0"/>
      <w:marTop w:val="0"/>
      <w:marBottom w:val="0"/>
      <w:divBdr>
        <w:top w:val="none" w:sz="0" w:space="0" w:color="auto"/>
        <w:left w:val="none" w:sz="0" w:space="0" w:color="auto"/>
        <w:bottom w:val="none" w:sz="0" w:space="0" w:color="auto"/>
        <w:right w:val="none" w:sz="0" w:space="0" w:color="auto"/>
      </w:divBdr>
    </w:div>
    <w:div w:id="851720262">
      <w:marLeft w:val="480"/>
      <w:marRight w:val="0"/>
      <w:marTop w:val="0"/>
      <w:marBottom w:val="0"/>
      <w:divBdr>
        <w:top w:val="none" w:sz="0" w:space="0" w:color="auto"/>
        <w:left w:val="none" w:sz="0" w:space="0" w:color="auto"/>
        <w:bottom w:val="none" w:sz="0" w:space="0" w:color="auto"/>
        <w:right w:val="none" w:sz="0" w:space="0" w:color="auto"/>
      </w:divBdr>
    </w:div>
    <w:div w:id="852261631">
      <w:marLeft w:val="480"/>
      <w:marRight w:val="0"/>
      <w:marTop w:val="0"/>
      <w:marBottom w:val="0"/>
      <w:divBdr>
        <w:top w:val="none" w:sz="0" w:space="0" w:color="auto"/>
        <w:left w:val="none" w:sz="0" w:space="0" w:color="auto"/>
        <w:bottom w:val="none" w:sz="0" w:space="0" w:color="auto"/>
        <w:right w:val="none" w:sz="0" w:space="0" w:color="auto"/>
      </w:divBdr>
    </w:div>
    <w:div w:id="852300135">
      <w:marLeft w:val="480"/>
      <w:marRight w:val="0"/>
      <w:marTop w:val="0"/>
      <w:marBottom w:val="0"/>
      <w:divBdr>
        <w:top w:val="none" w:sz="0" w:space="0" w:color="auto"/>
        <w:left w:val="none" w:sz="0" w:space="0" w:color="auto"/>
        <w:bottom w:val="none" w:sz="0" w:space="0" w:color="auto"/>
        <w:right w:val="none" w:sz="0" w:space="0" w:color="auto"/>
      </w:divBdr>
    </w:div>
    <w:div w:id="852449926">
      <w:marLeft w:val="480"/>
      <w:marRight w:val="0"/>
      <w:marTop w:val="0"/>
      <w:marBottom w:val="0"/>
      <w:divBdr>
        <w:top w:val="none" w:sz="0" w:space="0" w:color="auto"/>
        <w:left w:val="none" w:sz="0" w:space="0" w:color="auto"/>
        <w:bottom w:val="none" w:sz="0" w:space="0" w:color="auto"/>
        <w:right w:val="none" w:sz="0" w:space="0" w:color="auto"/>
      </w:divBdr>
    </w:div>
    <w:div w:id="852498726">
      <w:marLeft w:val="480"/>
      <w:marRight w:val="0"/>
      <w:marTop w:val="0"/>
      <w:marBottom w:val="0"/>
      <w:divBdr>
        <w:top w:val="none" w:sz="0" w:space="0" w:color="auto"/>
        <w:left w:val="none" w:sz="0" w:space="0" w:color="auto"/>
        <w:bottom w:val="none" w:sz="0" w:space="0" w:color="auto"/>
        <w:right w:val="none" w:sz="0" w:space="0" w:color="auto"/>
      </w:divBdr>
    </w:div>
    <w:div w:id="852652192">
      <w:marLeft w:val="480"/>
      <w:marRight w:val="0"/>
      <w:marTop w:val="0"/>
      <w:marBottom w:val="0"/>
      <w:divBdr>
        <w:top w:val="none" w:sz="0" w:space="0" w:color="auto"/>
        <w:left w:val="none" w:sz="0" w:space="0" w:color="auto"/>
        <w:bottom w:val="none" w:sz="0" w:space="0" w:color="auto"/>
        <w:right w:val="none" w:sz="0" w:space="0" w:color="auto"/>
      </w:divBdr>
    </w:div>
    <w:div w:id="852718621">
      <w:marLeft w:val="480"/>
      <w:marRight w:val="0"/>
      <w:marTop w:val="0"/>
      <w:marBottom w:val="0"/>
      <w:divBdr>
        <w:top w:val="none" w:sz="0" w:space="0" w:color="auto"/>
        <w:left w:val="none" w:sz="0" w:space="0" w:color="auto"/>
        <w:bottom w:val="none" w:sz="0" w:space="0" w:color="auto"/>
        <w:right w:val="none" w:sz="0" w:space="0" w:color="auto"/>
      </w:divBdr>
    </w:div>
    <w:div w:id="852842585">
      <w:marLeft w:val="480"/>
      <w:marRight w:val="0"/>
      <w:marTop w:val="0"/>
      <w:marBottom w:val="0"/>
      <w:divBdr>
        <w:top w:val="none" w:sz="0" w:space="0" w:color="auto"/>
        <w:left w:val="none" w:sz="0" w:space="0" w:color="auto"/>
        <w:bottom w:val="none" w:sz="0" w:space="0" w:color="auto"/>
        <w:right w:val="none" w:sz="0" w:space="0" w:color="auto"/>
      </w:divBdr>
    </w:div>
    <w:div w:id="853031255">
      <w:marLeft w:val="480"/>
      <w:marRight w:val="0"/>
      <w:marTop w:val="0"/>
      <w:marBottom w:val="0"/>
      <w:divBdr>
        <w:top w:val="none" w:sz="0" w:space="0" w:color="auto"/>
        <w:left w:val="none" w:sz="0" w:space="0" w:color="auto"/>
        <w:bottom w:val="none" w:sz="0" w:space="0" w:color="auto"/>
        <w:right w:val="none" w:sz="0" w:space="0" w:color="auto"/>
      </w:divBdr>
    </w:div>
    <w:div w:id="853108626">
      <w:marLeft w:val="480"/>
      <w:marRight w:val="0"/>
      <w:marTop w:val="0"/>
      <w:marBottom w:val="0"/>
      <w:divBdr>
        <w:top w:val="none" w:sz="0" w:space="0" w:color="auto"/>
        <w:left w:val="none" w:sz="0" w:space="0" w:color="auto"/>
        <w:bottom w:val="none" w:sz="0" w:space="0" w:color="auto"/>
        <w:right w:val="none" w:sz="0" w:space="0" w:color="auto"/>
      </w:divBdr>
    </w:div>
    <w:div w:id="853113370">
      <w:marLeft w:val="480"/>
      <w:marRight w:val="0"/>
      <w:marTop w:val="0"/>
      <w:marBottom w:val="0"/>
      <w:divBdr>
        <w:top w:val="none" w:sz="0" w:space="0" w:color="auto"/>
        <w:left w:val="none" w:sz="0" w:space="0" w:color="auto"/>
        <w:bottom w:val="none" w:sz="0" w:space="0" w:color="auto"/>
        <w:right w:val="none" w:sz="0" w:space="0" w:color="auto"/>
      </w:divBdr>
    </w:div>
    <w:div w:id="853223270">
      <w:marLeft w:val="480"/>
      <w:marRight w:val="0"/>
      <w:marTop w:val="0"/>
      <w:marBottom w:val="0"/>
      <w:divBdr>
        <w:top w:val="none" w:sz="0" w:space="0" w:color="auto"/>
        <w:left w:val="none" w:sz="0" w:space="0" w:color="auto"/>
        <w:bottom w:val="none" w:sz="0" w:space="0" w:color="auto"/>
        <w:right w:val="none" w:sz="0" w:space="0" w:color="auto"/>
      </w:divBdr>
    </w:div>
    <w:div w:id="853226586">
      <w:marLeft w:val="480"/>
      <w:marRight w:val="0"/>
      <w:marTop w:val="0"/>
      <w:marBottom w:val="0"/>
      <w:divBdr>
        <w:top w:val="none" w:sz="0" w:space="0" w:color="auto"/>
        <w:left w:val="none" w:sz="0" w:space="0" w:color="auto"/>
        <w:bottom w:val="none" w:sz="0" w:space="0" w:color="auto"/>
        <w:right w:val="none" w:sz="0" w:space="0" w:color="auto"/>
      </w:divBdr>
    </w:div>
    <w:div w:id="853229255">
      <w:marLeft w:val="480"/>
      <w:marRight w:val="0"/>
      <w:marTop w:val="0"/>
      <w:marBottom w:val="0"/>
      <w:divBdr>
        <w:top w:val="none" w:sz="0" w:space="0" w:color="auto"/>
        <w:left w:val="none" w:sz="0" w:space="0" w:color="auto"/>
        <w:bottom w:val="none" w:sz="0" w:space="0" w:color="auto"/>
        <w:right w:val="none" w:sz="0" w:space="0" w:color="auto"/>
      </w:divBdr>
    </w:div>
    <w:div w:id="853375066">
      <w:marLeft w:val="480"/>
      <w:marRight w:val="0"/>
      <w:marTop w:val="0"/>
      <w:marBottom w:val="0"/>
      <w:divBdr>
        <w:top w:val="none" w:sz="0" w:space="0" w:color="auto"/>
        <w:left w:val="none" w:sz="0" w:space="0" w:color="auto"/>
        <w:bottom w:val="none" w:sz="0" w:space="0" w:color="auto"/>
        <w:right w:val="none" w:sz="0" w:space="0" w:color="auto"/>
      </w:divBdr>
    </w:div>
    <w:div w:id="853495034">
      <w:marLeft w:val="480"/>
      <w:marRight w:val="0"/>
      <w:marTop w:val="0"/>
      <w:marBottom w:val="0"/>
      <w:divBdr>
        <w:top w:val="none" w:sz="0" w:space="0" w:color="auto"/>
        <w:left w:val="none" w:sz="0" w:space="0" w:color="auto"/>
        <w:bottom w:val="none" w:sz="0" w:space="0" w:color="auto"/>
        <w:right w:val="none" w:sz="0" w:space="0" w:color="auto"/>
      </w:divBdr>
    </w:div>
    <w:div w:id="853495927">
      <w:marLeft w:val="480"/>
      <w:marRight w:val="0"/>
      <w:marTop w:val="0"/>
      <w:marBottom w:val="0"/>
      <w:divBdr>
        <w:top w:val="none" w:sz="0" w:space="0" w:color="auto"/>
        <w:left w:val="none" w:sz="0" w:space="0" w:color="auto"/>
        <w:bottom w:val="none" w:sz="0" w:space="0" w:color="auto"/>
        <w:right w:val="none" w:sz="0" w:space="0" w:color="auto"/>
      </w:divBdr>
    </w:div>
    <w:div w:id="853611058">
      <w:marLeft w:val="480"/>
      <w:marRight w:val="0"/>
      <w:marTop w:val="0"/>
      <w:marBottom w:val="0"/>
      <w:divBdr>
        <w:top w:val="none" w:sz="0" w:space="0" w:color="auto"/>
        <w:left w:val="none" w:sz="0" w:space="0" w:color="auto"/>
        <w:bottom w:val="none" w:sz="0" w:space="0" w:color="auto"/>
        <w:right w:val="none" w:sz="0" w:space="0" w:color="auto"/>
      </w:divBdr>
    </w:div>
    <w:div w:id="853761844">
      <w:marLeft w:val="480"/>
      <w:marRight w:val="0"/>
      <w:marTop w:val="0"/>
      <w:marBottom w:val="0"/>
      <w:divBdr>
        <w:top w:val="none" w:sz="0" w:space="0" w:color="auto"/>
        <w:left w:val="none" w:sz="0" w:space="0" w:color="auto"/>
        <w:bottom w:val="none" w:sz="0" w:space="0" w:color="auto"/>
        <w:right w:val="none" w:sz="0" w:space="0" w:color="auto"/>
      </w:divBdr>
    </w:div>
    <w:div w:id="853885940">
      <w:marLeft w:val="480"/>
      <w:marRight w:val="0"/>
      <w:marTop w:val="0"/>
      <w:marBottom w:val="0"/>
      <w:divBdr>
        <w:top w:val="none" w:sz="0" w:space="0" w:color="auto"/>
        <w:left w:val="none" w:sz="0" w:space="0" w:color="auto"/>
        <w:bottom w:val="none" w:sz="0" w:space="0" w:color="auto"/>
        <w:right w:val="none" w:sz="0" w:space="0" w:color="auto"/>
      </w:divBdr>
    </w:div>
    <w:div w:id="854076085">
      <w:marLeft w:val="480"/>
      <w:marRight w:val="0"/>
      <w:marTop w:val="0"/>
      <w:marBottom w:val="0"/>
      <w:divBdr>
        <w:top w:val="none" w:sz="0" w:space="0" w:color="auto"/>
        <w:left w:val="none" w:sz="0" w:space="0" w:color="auto"/>
        <w:bottom w:val="none" w:sz="0" w:space="0" w:color="auto"/>
        <w:right w:val="none" w:sz="0" w:space="0" w:color="auto"/>
      </w:divBdr>
    </w:div>
    <w:div w:id="854198052">
      <w:marLeft w:val="480"/>
      <w:marRight w:val="0"/>
      <w:marTop w:val="0"/>
      <w:marBottom w:val="0"/>
      <w:divBdr>
        <w:top w:val="none" w:sz="0" w:space="0" w:color="auto"/>
        <w:left w:val="none" w:sz="0" w:space="0" w:color="auto"/>
        <w:bottom w:val="none" w:sz="0" w:space="0" w:color="auto"/>
        <w:right w:val="none" w:sz="0" w:space="0" w:color="auto"/>
      </w:divBdr>
    </w:div>
    <w:div w:id="854340366">
      <w:marLeft w:val="480"/>
      <w:marRight w:val="0"/>
      <w:marTop w:val="0"/>
      <w:marBottom w:val="0"/>
      <w:divBdr>
        <w:top w:val="none" w:sz="0" w:space="0" w:color="auto"/>
        <w:left w:val="none" w:sz="0" w:space="0" w:color="auto"/>
        <w:bottom w:val="none" w:sz="0" w:space="0" w:color="auto"/>
        <w:right w:val="none" w:sz="0" w:space="0" w:color="auto"/>
      </w:divBdr>
    </w:div>
    <w:div w:id="854348414">
      <w:marLeft w:val="480"/>
      <w:marRight w:val="0"/>
      <w:marTop w:val="0"/>
      <w:marBottom w:val="0"/>
      <w:divBdr>
        <w:top w:val="none" w:sz="0" w:space="0" w:color="auto"/>
        <w:left w:val="none" w:sz="0" w:space="0" w:color="auto"/>
        <w:bottom w:val="none" w:sz="0" w:space="0" w:color="auto"/>
        <w:right w:val="none" w:sz="0" w:space="0" w:color="auto"/>
      </w:divBdr>
    </w:div>
    <w:div w:id="854686608">
      <w:marLeft w:val="480"/>
      <w:marRight w:val="0"/>
      <w:marTop w:val="0"/>
      <w:marBottom w:val="0"/>
      <w:divBdr>
        <w:top w:val="none" w:sz="0" w:space="0" w:color="auto"/>
        <w:left w:val="none" w:sz="0" w:space="0" w:color="auto"/>
        <w:bottom w:val="none" w:sz="0" w:space="0" w:color="auto"/>
        <w:right w:val="none" w:sz="0" w:space="0" w:color="auto"/>
      </w:divBdr>
    </w:div>
    <w:div w:id="854731368">
      <w:marLeft w:val="480"/>
      <w:marRight w:val="0"/>
      <w:marTop w:val="0"/>
      <w:marBottom w:val="0"/>
      <w:divBdr>
        <w:top w:val="none" w:sz="0" w:space="0" w:color="auto"/>
        <w:left w:val="none" w:sz="0" w:space="0" w:color="auto"/>
        <w:bottom w:val="none" w:sz="0" w:space="0" w:color="auto"/>
        <w:right w:val="none" w:sz="0" w:space="0" w:color="auto"/>
      </w:divBdr>
    </w:div>
    <w:div w:id="854923527">
      <w:marLeft w:val="480"/>
      <w:marRight w:val="0"/>
      <w:marTop w:val="0"/>
      <w:marBottom w:val="0"/>
      <w:divBdr>
        <w:top w:val="none" w:sz="0" w:space="0" w:color="auto"/>
        <w:left w:val="none" w:sz="0" w:space="0" w:color="auto"/>
        <w:bottom w:val="none" w:sz="0" w:space="0" w:color="auto"/>
        <w:right w:val="none" w:sz="0" w:space="0" w:color="auto"/>
      </w:divBdr>
    </w:div>
    <w:div w:id="855075691">
      <w:marLeft w:val="480"/>
      <w:marRight w:val="0"/>
      <w:marTop w:val="0"/>
      <w:marBottom w:val="0"/>
      <w:divBdr>
        <w:top w:val="none" w:sz="0" w:space="0" w:color="auto"/>
        <w:left w:val="none" w:sz="0" w:space="0" w:color="auto"/>
        <w:bottom w:val="none" w:sz="0" w:space="0" w:color="auto"/>
        <w:right w:val="none" w:sz="0" w:space="0" w:color="auto"/>
      </w:divBdr>
    </w:div>
    <w:div w:id="855080010">
      <w:marLeft w:val="480"/>
      <w:marRight w:val="0"/>
      <w:marTop w:val="0"/>
      <w:marBottom w:val="0"/>
      <w:divBdr>
        <w:top w:val="none" w:sz="0" w:space="0" w:color="auto"/>
        <w:left w:val="none" w:sz="0" w:space="0" w:color="auto"/>
        <w:bottom w:val="none" w:sz="0" w:space="0" w:color="auto"/>
        <w:right w:val="none" w:sz="0" w:space="0" w:color="auto"/>
      </w:divBdr>
    </w:div>
    <w:div w:id="855192882">
      <w:marLeft w:val="480"/>
      <w:marRight w:val="0"/>
      <w:marTop w:val="0"/>
      <w:marBottom w:val="0"/>
      <w:divBdr>
        <w:top w:val="none" w:sz="0" w:space="0" w:color="auto"/>
        <w:left w:val="none" w:sz="0" w:space="0" w:color="auto"/>
        <w:bottom w:val="none" w:sz="0" w:space="0" w:color="auto"/>
        <w:right w:val="none" w:sz="0" w:space="0" w:color="auto"/>
      </w:divBdr>
    </w:div>
    <w:div w:id="855269712">
      <w:marLeft w:val="480"/>
      <w:marRight w:val="0"/>
      <w:marTop w:val="0"/>
      <w:marBottom w:val="0"/>
      <w:divBdr>
        <w:top w:val="none" w:sz="0" w:space="0" w:color="auto"/>
        <w:left w:val="none" w:sz="0" w:space="0" w:color="auto"/>
        <w:bottom w:val="none" w:sz="0" w:space="0" w:color="auto"/>
        <w:right w:val="none" w:sz="0" w:space="0" w:color="auto"/>
      </w:divBdr>
    </w:div>
    <w:div w:id="855464067">
      <w:marLeft w:val="480"/>
      <w:marRight w:val="0"/>
      <w:marTop w:val="0"/>
      <w:marBottom w:val="0"/>
      <w:divBdr>
        <w:top w:val="none" w:sz="0" w:space="0" w:color="auto"/>
        <w:left w:val="none" w:sz="0" w:space="0" w:color="auto"/>
        <w:bottom w:val="none" w:sz="0" w:space="0" w:color="auto"/>
        <w:right w:val="none" w:sz="0" w:space="0" w:color="auto"/>
      </w:divBdr>
    </w:div>
    <w:div w:id="856162360">
      <w:marLeft w:val="480"/>
      <w:marRight w:val="0"/>
      <w:marTop w:val="0"/>
      <w:marBottom w:val="0"/>
      <w:divBdr>
        <w:top w:val="none" w:sz="0" w:space="0" w:color="auto"/>
        <w:left w:val="none" w:sz="0" w:space="0" w:color="auto"/>
        <w:bottom w:val="none" w:sz="0" w:space="0" w:color="auto"/>
        <w:right w:val="none" w:sz="0" w:space="0" w:color="auto"/>
      </w:divBdr>
    </w:div>
    <w:div w:id="856231697">
      <w:marLeft w:val="480"/>
      <w:marRight w:val="0"/>
      <w:marTop w:val="0"/>
      <w:marBottom w:val="0"/>
      <w:divBdr>
        <w:top w:val="none" w:sz="0" w:space="0" w:color="auto"/>
        <w:left w:val="none" w:sz="0" w:space="0" w:color="auto"/>
        <w:bottom w:val="none" w:sz="0" w:space="0" w:color="auto"/>
        <w:right w:val="none" w:sz="0" w:space="0" w:color="auto"/>
      </w:divBdr>
    </w:div>
    <w:div w:id="856383491">
      <w:marLeft w:val="480"/>
      <w:marRight w:val="0"/>
      <w:marTop w:val="0"/>
      <w:marBottom w:val="0"/>
      <w:divBdr>
        <w:top w:val="none" w:sz="0" w:space="0" w:color="auto"/>
        <w:left w:val="none" w:sz="0" w:space="0" w:color="auto"/>
        <w:bottom w:val="none" w:sz="0" w:space="0" w:color="auto"/>
        <w:right w:val="none" w:sz="0" w:space="0" w:color="auto"/>
      </w:divBdr>
    </w:div>
    <w:div w:id="856425784">
      <w:marLeft w:val="480"/>
      <w:marRight w:val="0"/>
      <w:marTop w:val="0"/>
      <w:marBottom w:val="0"/>
      <w:divBdr>
        <w:top w:val="none" w:sz="0" w:space="0" w:color="auto"/>
        <w:left w:val="none" w:sz="0" w:space="0" w:color="auto"/>
        <w:bottom w:val="none" w:sz="0" w:space="0" w:color="auto"/>
        <w:right w:val="none" w:sz="0" w:space="0" w:color="auto"/>
      </w:divBdr>
    </w:div>
    <w:div w:id="856578505">
      <w:marLeft w:val="480"/>
      <w:marRight w:val="0"/>
      <w:marTop w:val="0"/>
      <w:marBottom w:val="0"/>
      <w:divBdr>
        <w:top w:val="none" w:sz="0" w:space="0" w:color="auto"/>
        <w:left w:val="none" w:sz="0" w:space="0" w:color="auto"/>
        <w:bottom w:val="none" w:sz="0" w:space="0" w:color="auto"/>
        <w:right w:val="none" w:sz="0" w:space="0" w:color="auto"/>
      </w:divBdr>
    </w:div>
    <w:div w:id="856580818">
      <w:marLeft w:val="480"/>
      <w:marRight w:val="0"/>
      <w:marTop w:val="0"/>
      <w:marBottom w:val="0"/>
      <w:divBdr>
        <w:top w:val="none" w:sz="0" w:space="0" w:color="auto"/>
        <w:left w:val="none" w:sz="0" w:space="0" w:color="auto"/>
        <w:bottom w:val="none" w:sz="0" w:space="0" w:color="auto"/>
        <w:right w:val="none" w:sz="0" w:space="0" w:color="auto"/>
      </w:divBdr>
    </w:div>
    <w:div w:id="856623742">
      <w:marLeft w:val="480"/>
      <w:marRight w:val="0"/>
      <w:marTop w:val="0"/>
      <w:marBottom w:val="0"/>
      <w:divBdr>
        <w:top w:val="none" w:sz="0" w:space="0" w:color="auto"/>
        <w:left w:val="none" w:sz="0" w:space="0" w:color="auto"/>
        <w:bottom w:val="none" w:sz="0" w:space="0" w:color="auto"/>
        <w:right w:val="none" w:sz="0" w:space="0" w:color="auto"/>
      </w:divBdr>
    </w:div>
    <w:div w:id="856624591">
      <w:marLeft w:val="480"/>
      <w:marRight w:val="0"/>
      <w:marTop w:val="0"/>
      <w:marBottom w:val="0"/>
      <w:divBdr>
        <w:top w:val="none" w:sz="0" w:space="0" w:color="auto"/>
        <w:left w:val="none" w:sz="0" w:space="0" w:color="auto"/>
        <w:bottom w:val="none" w:sz="0" w:space="0" w:color="auto"/>
        <w:right w:val="none" w:sz="0" w:space="0" w:color="auto"/>
      </w:divBdr>
    </w:div>
    <w:div w:id="856886452">
      <w:marLeft w:val="480"/>
      <w:marRight w:val="0"/>
      <w:marTop w:val="0"/>
      <w:marBottom w:val="0"/>
      <w:divBdr>
        <w:top w:val="none" w:sz="0" w:space="0" w:color="auto"/>
        <w:left w:val="none" w:sz="0" w:space="0" w:color="auto"/>
        <w:bottom w:val="none" w:sz="0" w:space="0" w:color="auto"/>
        <w:right w:val="none" w:sz="0" w:space="0" w:color="auto"/>
      </w:divBdr>
    </w:div>
    <w:div w:id="857036849">
      <w:marLeft w:val="480"/>
      <w:marRight w:val="0"/>
      <w:marTop w:val="0"/>
      <w:marBottom w:val="0"/>
      <w:divBdr>
        <w:top w:val="none" w:sz="0" w:space="0" w:color="auto"/>
        <w:left w:val="none" w:sz="0" w:space="0" w:color="auto"/>
        <w:bottom w:val="none" w:sz="0" w:space="0" w:color="auto"/>
        <w:right w:val="none" w:sz="0" w:space="0" w:color="auto"/>
      </w:divBdr>
    </w:div>
    <w:div w:id="857305744">
      <w:marLeft w:val="480"/>
      <w:marRight w:val="0"/>
      <w:marTop w:val="0"/>
      <w:marBottom w:val="0"/>
      <w:divBdr>
        <w:top w:val="none" w:sz="0" w:space="0" w:color="auto"/>
        <w:left w:val="none" w:sz="0" w:space="0" w:color="auto"/>
        <w:bottom w:val="none" w:sz="0" w:space="0" w:color="auto"/>
        <w:right w:val="none" w:sz="0" w:space="0" w:color="auto"/>
      </w:divBdr>
    </w:div>
    <w:div w:id="857426420">
      <w:marLeft w:val="480"/>
      <w:marRight w:val="0"/>
      <w:marTop w:val="0"/>
      <w:marBottom w:val="0"/>
      <w:divBdr>
        <w:top w:val="none" w:sz="0" w:space="0" w:color="auto"/>
        <w:left w:val="none" w:sz="0" w:space="0" w:color="auto"/>
        <w:bottom w:val="none" w:sz="0" w:space="0" w:color="auto"/>
        <w:right w:val="none" w:sz="0" w:space="0" w:color="auto"/>
      </w:divBdr>
    </w:div>
    <w:div w:id="857432154">
      <w:marLeft w:val="480"/>
      <w:marRight w:val="0"/>
      <w:marTop w:val="0"/>
      <w:marBottom w:val="0"/>
      <w:divBdr>
        <w:top w:val="none" w:sz="0" w:space="0" w:color="auto"/>
        <w:left w:val="none" w:sz="0" w:space="0" w:color="auto"/>
        <w:bottom w:val="none" w:sz="0" w:space="0" w:color="auto"/>
        <w:right w:val="none" w:sz="0" w:space="0" w:color="auto"/>
      </w:divBdr>
    </w:div>
    <w:div w:id="857501110">
      <w:marLeft w:val="480"/>
      <w:marRight w:val="0"/>
      <w:marTop w:val="0"/>
      <w:marBottom w:val="0"/>
      <w:divBdr>
        <w:top w:val="none" w:sz="0" w:space="0" w:color="auto"/>
        <w:left w:val="none" w:sz="0" w:space="0" w:color="auto"/>
        <w:bottom w:val="none" w:sz="0" w:space="0" w:color="auto"/>
        <w:right w:val="none" w:sz="0" w:space="0" w:color="auto"/>
      </w:divBdr>
    </w:div>
    <w:div w:id="857545978">
      <w:marLeft w:val="480"/>
      <w:marRight w:val="0"/>
      <w:marTop w:val="0"/>
      <w:marBottom w:val="0"/>
      <w:divBdr>
        <w:top w:val="none" w:sz="0" w:space="0" w:color="auto"/>
        <w:left w:val="none" w:sz="0" w:space="0" w:color="auto"/>
        <w:bottom w:val="none" w:sz="0" w:space="0" w:color="auto"/>
        <w:right w:val="none" w:sz="0" w:space="0" w:color="auto"/>
      </w:divBdr>
    </w:div>
    <w:div w:id="857700806">
      <w:marLeft w:val="480"/>
      <w:marRight w:val="0"/>
      <w:marTop w:val="0"/>
      <w:marBottom w:val="0"/>
      <w:divBdr>
        <w:top w:val="none" w:sz="0" w:space="0" w:color="auto"/>
        <w:left w:val="none" w:sz="0" w:space="0" w:color="auto"/>
        <w:bottom w:val="none" w:sz="0" w:space="0" w:color="auto"/>
        <w:right w:val="none" w:sz="0" w:space="0" w:color="auto"/>
      </w:divBdr>
    </w:div>
    <w:div w:id="857814637">
      <w:marLeft w:val="480"/>
      <w:marRight w:val="0"/>
      <w:marTop w:val="0"/>
      <w:marBottom w:val="0"/>
      <w:divBdr>
        <w:top w:val="none" w:sz="0" w:space="0" w:color="auto"/>
        <w:left w:val="none" w:sz="0" w:space="0" w:color="auto"/>
        <w:bottom w:val="none" w:sz="0" w:space="0" w:color="auto"/>
        <w:right w:val="none" w:sz="0" w:space="0" w:color="auto"/>
      </w:divBdr>
    </w:div>
    <w:div w:id="857815920">
      <w:marLeft w:val="480"/>
      <w:marRight w:val="0"/>
      <w:marTop w:val="0"/>
      <w:marBottom w:val="0"/>
      <w:divBdr>
        <w:top w:val="none" w:sz="0" w:space="0" w:color="auto"/>
        <w:left w:val="none" w:sz="0" w:space="0" w:color="auto"/>
        <w:bottom w:val="none" w:sz="0" w:space="0" w:color="auto"/>
        <w:right w:val="none" w:sz="0" w:space="0" w:color="auto"/>
      </w:divBdr>
    </w:div>
    <w:div w:id="857817424">
      <w:marLeft w:val="480"/>
      <w:marRight w:val="0"/>
      <w:marTop w:val="0"/>
      <w:marBottom w:val="0"/>
      <w:divBdr>
        <w:top w:val="none" w:sz="0" w:space="0" w:color="auto"/>
        <w:left w:val="none" w:sz="0" w:space="0" w:color="auto"/>
        <w:bottom w:val="none" w:sz="0" w:space="0" w:color="auto"/>
        <w:right w:val="none" w:sz="0" w:space="0" w:color="auto"/>
      </w:divBdr>
    </w:div>
    <w:div w:id="857936536">
      <w:marLeft w:val="480"/>
      <w:marRight w:val="0"/>
      <w:marTop w:val="0"/>
      <w:marBottom w:val="0"/>
      <w:divBdr>
        <w:top w:val="none" w:sz="0" w:space="0" w:color="auto"/>
        <w:left w:val="none" w:sz="0" w:space="0" w:color="auto"/>
        <w:bottom w:val="none" w:sz="0" w:space="0" w:color="auto"/>
        <w:right w:val="none" w:sz="0" w:space="0" w:color="auto"/>
      </w:divBdr>
    </w:div>
    <w:div w:id="858353826">
      <w:marLeft w:val="480"/>
      <w:marRight w:val="0"/>
      <w:marTop w:val="0"/>
      <w:marBottom w:val="0"/>
      <w:divBdr>
        <w:top w:val="none" w:sz="0" w:space="0" w:color="auto"/>
        <w:left w:val="none" w:sz="0" w:space="0" w:color="auto"/>
        <w:bottom w:val="none" w:sz="0" w:space="0" w:color="auto"/>
        <w:right w:val="none" w:sz="0" w:space="0" w:color="auto"/>
      </w:divBdr>
    </w:div>
    <w:div w:id="858393572">
      <w:marLeft w:val="480"/>
      <w:marRight w:val="0"/>
      <w:marTop w:val="0"/>
      <w:marBottom w:val="0"/>
      <w:divBdr>
        <w:top w:val="none" w:sz="0" w:space="0" w:color="auto"/>
        <w:left w:val="none" w:sz="0" w:space="0" w:color="auto"/>
        <w:bottom w:val="none" w:sz="0" w:space="0" w:color="auto"/>
        <w:right w:val="none" w:sz="0" w:space="0" w:color="auto"/>
      </w:divBdr>
    </w:div>
    <w:div w:id="858467084">
      <w:marLeft w:val="480"/>
      <w:marRight w:val="0"/>
      <w:marTop w:val="0"/>
      <w:marBottom w:val="0"/>
      <w:divBdr>
        <w:top w:val="none" w:sz="0" w:space="0" w:color="auto"/>
        <w:left w:val="none" w:sz="0" w:space="0" w:color="auto"/>
        <w:bottom w:val="none" w:sz="0" w:space="0" w:color="auto"/>
        <w:right w:val="none" w:sz="0" w:space="0" w:color="auto"/>
      </w:divBdr>
    </w:div>
    <w:div w:id="858541013">
      <w:marLeft w:val="480"/>
      <w:marRight w:val="0"/>
      <w:marTop w:val="0"/>
      <w:marBottom w:val="0"/>
      <w:divBdr>
        <w:top w:val="none" w:sz="0" w:space="0" w:color="auto"/>
        <w:left w:val="none" w:sz="0" w:space="0" w:color="auto"/>
        <w:bottom w:val="none" w:sz="0" w:space="0" w:color="auto"/>
        <w:right w:val="none" w:sz="0" w:space="0" w:color="auto"/>
      </w:divBdr>
    </w:div>
    <w:div w:id="858589790">
      <w:marLeft w:val="480"/>
      <w:marRight w:val="0"/>
      <w:marTop w:val="0"/>
      <w:marBottom w:val="0"/>
      <w:divBdr>
        <w:top w:val="none" w:sz="0" w:space="0" w:color="auto"/>
        <w:left w:val="none" w:sz="0" w:space="0" w:color="auto"/>
        <w:bottom w:val="none" w:sz="0" w:space="0" w:color="auto"/>
        <w:right w:val="none" w:sz="0" w:space="0" w:color="auto"/>
      </w:divBdr>
    </w:div>
    <w:div w:id="858736409">
      <w:marLeft w:val="480"/>
      <w:marRight w:val="0"/>
      <w:marTop w:val="0"/>
      <w:marBottom w:val="0"/>
      <w:divBdr>
        <w:top w:val="none" w:sz="0" w:space="0" w:color="auto"/>
        <w:left w:val="none" w:sz="0" w:space="0" w:color="auto"/>
        <w:bottom w:val="none" w:sz="0" w:space="0" w:color="auto"/>
        <w:right w:val="none" w:sz="0" w:space="0" w:color="auto"/>
      </w:divBdr>
    </w:div>
    <w:div w:id="858809362">
      <w:marLeft w:val="480"/>
      <w:marRight w:val="0"/>
      <w:marTop w:val="0"/>
      <w:marBottom w:val="0"/>
      <w:divBdr>
        <w:top w:val="none" w:sz="0" w:space="0" w:color="auto"/>
        <w:left w:val="none" w:sz="0" w:space="0" w:color="auto"/>
        <w:bottom w:val="none" w:sz="0" w:space="0" w:color="auto"/>
        <w:right w:val="none" w:sz="0" w:space="0" w:color="auto"/>
      </w:divBdr>
    </w:div>
    <w:div w:id="858857646">
      <w:marLeft w:val="480"/>
      <w:marRight w:val="0"/>
      <w:marTop w:val="0"/>
      <w:marBottom w:val="0"/>
      <w:divBdr>
        <w:top w:val="none" w:sz="0" w:space="0" w:color="auto"/>
        <w:left w:val="none" w:sz="0" w:space="0" w:color="auto"/>
        <w:bottom w:val="none" w:sz="0" w:space="0" w:color="auto"/>
        <w:right w:val="none" w:sz="0" w:space="0" w:color="auto"/>
      </w:divBdr>
    </w:div>
    <w:div w:id="858933850">
      <w:marLeft w:val="480"/>
      <w:marRight w:val="0"/>
      <w:marTop w:val="0"/>
      <w:marBottom w:val="0"/>
      <w:divBdr>
        <w:top w:val="none" w:sz="0" w:space="0" w:color="auto"/>
        <w:left w:val="none" w:sz="0" w:space="0" w:color="auto"/>
        <w:bottom w:val="none" w:sz="0" w:space="0" w:color="auto"/>
        <w:right w:val="none" w:sz="0" w:space="0" w:color="auto"/>
      </w:divBdr>
    </w:div>
    <w:div w:id="859195879">
      <w:marLeft w:val="480"/>
      <w:marRight w:val="0"/>
      <w:marTop w:val="0"/>
      <w:marBottom w:val="0"/>
      <w:divBdr>
        <w:top w:val="none" w:sz="0" w:space="0" w:color="auto"/>
        <w:left w:val="none" w:sz="0" w:space="0" w:color="auto"/>
        <w:bottom w:val="none" w:sz="0" w:space="0" w:color="auto"/>
        <w:right w:val="none" w:sz="0" w:space="0" w:color="auto"/>
      </w:divBdr>
    </w:div>
    <w:div w:id="859245381">
      <w:marLeft w:val="480"/>
      <w:marRight w:val="0"/>
      <w:marTop w:val="0"/>
      <w:marBottom w:val="0"/>
      <w:divBdr>
        <w:top w:val="none" w:sz="0" w:space="0" w:color="auto"/>
        <w:left w:val="none" w:sz="0" w:space="0" w:color="auto"/>
        <w:bottom w:val="none" w:sz="0" w:space="0" w:color="auto"/>
        <w:right w:val="none" w:sz="0" w:space="0" w:color="auto"/>
      </w:divBdr>
    </w:div>
    <w:div w:id="859588607">
      <w:marLeft w:val="480"/>
      <w:marRight w:val="0"/>
      <w:marTop w:val="0"/>
      <w:marBottom w:val="0"/>
      <w:divBdr>
        <w:top w:val="none" w:sz="0" w:space="0" w:color="auto"/>
        <w:left w:val="none" w:sz="0" w:space="0" w:color="auto"/>
        <w:bottom w:val="none" w:sz="0" w:space="0" w:color="auto"/>
        <w:right w:val="none" w:sz="0" w:space="0" w:color="auto"/>
      </w:divBdr>
    </w:div>
    <w:div w:id="859783989">
      <w:marLeft w:val="480"/>
      <w:marRight w:val="0"/>
      <w:marTop w:val="0"/>
      <w:marBottom w:val="0"/>
      <w:divBdr>
        <w:top w:val="none" w:sz="0" w:space="0" w:color="auto"/>
        <w:left w:val="none" w:sz="0" w:space="0" w:color="auto"/>
        <w:bottom w:val="none" w:sz="0" w:space="0" w:color="auto"/>
        <w:right w:val="none" w:sz="0" w:space="0" w:color="auto"/>
      </w:divBdr>
    </w:div>
    <w:div w:id="859854292">
      <w:marLeft w:val="480"/>
      <w:marRight w:val="0"/>
      <w:marTop w:val="0"/>
      <w:marBottom w:val="0"/>
      <w:divBdr>
        <w:top w:val="none" w:sz="0" w:space="0" w:color="auto"/>
        <w:left w:val="none" w:sz="0" w:space="0" w:color="auto"/>
        <w:bottom w:val="none" w:sz="0" w:space="0" w:color="auto"/>
        <w:right w:val="none" w:sz="0" w:space="0" w:color="auto"/>
      </w:divBdr>
    </w:div>
    <w:div w:id="859971976">
      <w:marLeft w:val="480"/>
      <w:marRight w:val="0"/>
      <w:marTop w:val="0"/>
      <w:marBottom w:val="0"/>
      <w:divBdr>
        <w:top w:val="none" w:sz="0" w:space="0" w:color="auto"/>
        <w:left w:val="none" w:sz="0" w:space="0" w:color="auto"/>
        <w:bottom w:val="none" w:sz="0" w:space="0" w:color="auto"/>
        <w:right w:val="none" w:sz="0" w:space="0" w:color="auto"/>
      </w:divBdr>
    </w:div>
    <w:div w:id="859975016">
      <w:marLeft w:val="480"/>
      <w:marRight w:val="0"/>
      <w:marTop w:val="0"/>
      <w:marBottom w:val="0"/>
      <w:divBdr>
        <w:top w:val="none" w:sz="0" w:space="0" w:color="auto"/>
        <w:left w:val="none" w:sz="0" w:space="0" w:color="auto"/>
        <w:bottom w:val="none" w:sz="0" w:space="0" w:color="auto"/>
        <w:right w:val="none" w:sz="0" w:space="0" w:color="auto"/>
      </w:divBdr>
    </w:div>
    <w:div w:id="860046819">
      <w:marLeft w:val="480"/>
      <w:marRight w:val="0"/>
      <w:marTop w:val="0"/>
      <w:marBottom w:val="0"/>
      <w:divBdr>
        <w:top w:val="none" w:sz="0" w:space="0" w:color="auto"/>
        <w:left w:val="none" w:sz="0" w:space="0" w:color="auto"/>
        <w:bottom w:val="none" w:sz="0" w:space="0" w:color="auto"/>
        <w:right w:val="none" w:sz="0" w:space="0" w:color="auto"/>
      </w:divBdr>
    </w:div>
    <w:div w:id="860171658">
      <w:marLeft w:val="480"/>
      <w:marRight w:val="0"/>
      <w:marTop w:val="0"/>
      <w:marBottom w:val="0"/>
      <w:divBdr>
        <w:top w:val="none" w:sz="0" w:space="0" w:color="auto"/>
        <w:left w:val="none" w:sz="0" w:space="0" w:color="auto"/>
        <w:bottom w:val="none" w:sz="0" w:space="0" w:color="auto"/>
        <w:right w:val="none" w:sz="0" w:space="0" w:color="auto"/>
      </w:divBdr>
    </w:div>
    <w:div w:id="860238693">
      <w:marLeft w:val="480"/>
      <w:marRight w:val="0"/>
      <w:marTop w:val="0"/>
      <w:marBottom w:val="0"/>
      <w:divBdr>
        <w:top w:val="none" w:sz="0" w:space="0" w:color="auto"/>
        <w:left w:val="none" w:sz="0" w:space="0" w:color="auto"/>
        <w:bottom w:val="none" w:sz="0" w:space="0" w:color="auto"/>
        <w:right w:val="none" w:sz="0" w:space="0" w:color="auto"/>
      </w:divBdr>
    </w:div>
    <w:div w:id="860316182">
      <w:marLeft w:val="480"/>
      <w:marRight w:val="0"/>
      <w:marTop w:val="0"/>
      <w:marBottom w:val="0"/>
      <w:divBdr>
        <w:top w:val="none" w:sz="0" w:space="0" w:color="auto"/>
        <w:left w:val="none" w:sz="0" w:space="0" w:color="auto"/>
        <w:bottom w:val="none" w:sz="0" w:space="0" w:color="auto"/>
        <w:right w:val="none" w:sz="0" w:space="0" w:color="auto"/>
      </w:divBdr>
    </w:div>
    <w:div w:id="860362137">
      <w:marLeft w:val="480"/>
      <w:marRight w:val="0"/>
      <w:marTop w:val="0"/>
      <w:marBottom w:val="0"/>
      <w:divBdr>
        <w:top w:val="none" w:sz="0" w:space="0" w:color="auto"/>
        <w:left w:val="none" w:sz="0" w:space="0" w:color="auto"/>
        <w:bottom w:val="none" w:sz="0" w:space="0" w:color="auto"/>
        <w:right w:val="none" w:sz="0" w:space="0" w:color="auto"/>
      </w:divBdr>
    </w:div>
    <w:div w:id="860432277">
      <w:marLeft w:val="480"/>
      <w:marRight w:val="0"/>
      <w:marTop w:val="0"/>
      <w:marBottom w:val="0"/>
      <w:divBdr>
        <w:top w:val="none" w:sz="0" w:space="0" w:color="auto"/>
        <w:left w:val="none" w:sz="0" w:space="0" w:color="auto"/>
        <w:bottom w:val="none" w:sz="0" w:space="0" w:color="auto"/>
        <w:right w:val="none" w:sz="0" w:space="0" w:color="auto"/>
      </w:divBdr>
    </w:div>
    <w:div w:id="860707314">
      <w:marLeft w:val="480"/>
      <w:marRight w:val="0"/>
      <w:marTop w:val="0"/>
      <w:marBottom w:val="0"/>
      <w:divBdr>
        <w:top w:val="none" w:sz="0" w:space="0" w:color="auto"/>
        <w:left w:val="none" w:sz="0" w:space="0" w:color="auto"/>
        <w:bottom w:val="none" w:sz="0" w:space="0" w:color="auto"/>
        <w:right w:val="none" w:sz="0" w:space="0" w:color="auto"/>
      </w:divBdr>
    </w:div>
    <w:div w:id="860780231">
      <w:marLeft w:val="480"/>
      <w:marRight w:val="0"/>
      <w:marTop w:val="0"/>
      <w:marBottom w:val="0"/>
      <w:divBdr>
        <w:top w:val="none" w:sz="0" w:space="0" w:color="auto"/>
        <w:left w:val="none" w:sz="0" w:space="0" w:color="auto"/>
        <w:bottom w:val="none" w:sz="0" w:space="0" w:color="auto"/>
        <w:right w:val="none" w:sz="0" w:space="0" w:color="auto"/>
      </w:divBdr>
    </w:div>
    <w:div w:id="860825998">
      <w:marLeft w:val="480"/>
      <w:marRight w:val="0"/>
      <w:marTop w:val="0"/>
      <w:marBottom w:val="0"/>
      <w:divBdr>
        <w:top w:val="none" w:sz="0" w:space="0" w:color="auto"/>
        <w:left w:val="none" w:sz="0" w:space="0" w:color="auto"/>
        <w:bottom w:val="none" w:sz="0" w:space="0" w:color="auto"/>
        <w:right w:val="none" w:sz="0" w:space="0" w:color="auto"/>
      </w:divBdr>
    </w:div>
    <w:div w:id="861019836">
      <w:marLeft w:val="480"/>
      <w:marRight w:val="0"/>
      <w:marTop w:val="0"/>
      <w:marBottom w:val="0"/>
      <w:divBdr>
        <w:top w:val="none" w:sz="0" w:space="0" w:color="auto"/>
        <w:left w:val="none" w:sz="0" w:space="0" w:color="auto"/>
        <w:bottom w:val="none" w:sz="0" w:space="0" w:color="auto"/>
        <w:right w:val="none" w:sz="0" w:space="0" w:color="auto"/>
      </w:divBdr>
    </w:div>
    <w:div w:id="861170890">
      <w:marLeft w:val="480"/>
      <w:marRight w:val="0"/>
      <w:marTop w:val="0"/>
      <w:marBottom w:val="0"/>
      <w:divBdr>
        <w:top w:val="none" w:sz="0" w:space="0" w:color="auto"/>
        <w:left w:val="none" w:sz="0" w:space="0" w:color="auto"/>
        <w:bottom w:val="none" w:sz="0" w:space="0" w:color="auto"/>
        <w:right w:val="none" w:sz="0" w:space="0" w:color="auto"/>
      </w:divBdr>
    </w:div>
    <w:div w:id="861287043">
      <w:marLeft w:val="480"/>
      <w:marRight w:val="0"/>
      <w:marTop w:val="0"/>
      <w:marBottom w:val="0"/>
      <w:divBdr>
        <w:top w:val="none" w:sz="0" w:space="0" w:color="auto"/>
        <w:left w:val="none" w:sz="0" w:space="0" w:color="auto"/>
        <w:bottom w:val="none" w:sz="0" w:space="0" w:color="auto"/>
        <w:right w:val="none" w:sz="0" w:space="0" w:color="auto"/>
      </w:divBdr>
    </w:div>
    <w:div w:id="861359809">
      <w:marLeft w:val="480"/>
      <w:marRight w:val="0"/>
      <w:marTop w:val="0"/>
      <w:marBottom w:val="0"/>
      <w:divBdr>
        <w:top w:val="none" w:sz="0" w:space="0" w:color="auto"/>
        <w:left w:val="none" w:sz="0" w:space="0" w:color="auto"/>
        <w:bottom w:val="none" w:sz="0" w:space="0" w:color="auto"/>
        <w:right w:val="none" w:sz="0" w:space="0" w:color="auto"/>
      </w:divBdr>
    </w:div>
    <w:div w:id="861430513">
      <w:marLeft w:val="480"/>
      <w:marRight w:val="0"/>
      <w:marTop w:val="0"/>
      <w:marBottom w:val="0"/>
      <w:divBdr>
        <w:top w:val="none" w:sz="0" w:space="0" w:color="auto"/>
        <w:left w:val="none" w:sz="0" w:space="0" w:color="auto"/>
        <w:bottom w:val="none" w:sz="0" w:space="0" w:color="auto"/>
        <w:right w:val="none" w:sz="0" w:space="0" w:color="auto"/>
      </w:divBdr>
    </w:div>
    <w:div w:id="861551955">
      <w:marLeft w:val="480"/>
      <w:marRight w:val="0"/>
      <w:marTop w:val="0"/>
      <w:marBottom w:val="0"/>
      <w:divBdr>
        <w:top w:val="none" w:sz="0" w:space="0" w:color="auto"/>
        <w:left w:val="none" w:sz="0" w:space="0" w:color="auto"/>
        <w:bottom w:val="none" w:sz="0" w:space="0" w:color="auto"/>
        <w:right w:val="none" w:sz="0" w:space="0" w:color="auto"/>
      </w:divBdr>
    </w:div>
    <w:div w:id="861867273">
      <w:marLeft w:val="480"/>
      <w:marRight w:val="0"/>
      <w:marTop w:val="0"/>
      <w:marBottom w:val="0"/>
      <w:divBdr>
        <w:top w:val="none" w:sz="0" w:space="0" w:color="auto"/>
        <w:left w:val="none" w:sz="0" w:space="0" w:color="auto"/>
        <w:bottom w:val="none" w:sz="0" w:space="0" w:color="auto"/>
        <w:right w:val="none" w:sz="0" w:space="0" w:color="auto"/>
      </w:divBdr>
    </w:div>
    <w:div w:id="861893210">
      <w:marLeft w:val="480"/>
      <w:marRight w:val="0"/>
      <w:marTop w:val="0"/>
      <w:marBottom w:val="0"/>
      <w:divBdr>
        <w:top w:val="none" w:sz="0" w:space="0" w:color="auto"/>
        <w:left w:val="none" w:sz="0" w:space="0" w:color="auto"/>
        <w:bottom w:val="none" w:sz="0" w:space="0" w:color="auto"/>
        <w:right w:val="none" w:sz="0" w:space="0" w:color="auto"/>
      </w:divBdr>
    </w:div>
    <w:div w:id="861937166">
      <w:marLeft w:val="480"/>
      <w:marRight w:val="0"/>
      <w:marTop w:val="0"/>
      <w:marBottom w:val="0"/>
      <w:divBdr>
        <w:top w:val="none" w:sz="0" w:space="0" w:color="auto"/>
        <w:left w:val="none" w:sz="0" w:space="0" w:color="auto"/>
        <w:bottom w:val="none" w:sz="0" w:space="0" w:color="auto"/>
        <w:right w:val="none" w:sz="0" w:space="0" w:color="auto"/>
      </w:divBdr>
    </w:div>
    <w:div w:id="861938923">
      <w:marLeft w:val="480"/>
      <w:marRight w:val="0"/>
      <w:marTop w:val="0"/>
      <w:marBottom w:val="0"/>
      <w:divBdr>
        <w:top w:val="none" w:sz="0" w:space="0" w:color="auto"/>
        <w:left w:val="none" w:sz="0" w:space="0" w:color="auto"/>
        <w:bottom w:val="none" w:sz="0" w:space="0" w:color="auto"/>
        <w:right w:val="none" w:sz="0" w:space="0" w:color="auto"/>
      </w:divBdr>
    </w:div>
    <w:div w:id="861943553">
      <w:marLeft w:val="480"/>
      <w:marRight w:val="0"/>
      <w:marTop w:val="0"/>
      <w:marBottom w:val="0"/>
      <w:divBdr>
        <w:top w:val="none" w:sz="0" w:space="0" w:color="auto"/>
        <w:left w:val="none" w:sz="0" w:space="0" w:color="auto"/>
        <w:bottom w:val="none" w:sz="0" w:space="0" w:color="auto"/>
        <w:right w:val="none" w:sz="0" w:space="0" w:color="auto"/>
      </w:divBdr>
    </w:div>
    <w:div w:id="862092602">
      <w:marLeft w:val="480"/>
      <w:marRight w:val="0"/>
      <w:marTop w:val="0"/>
      <w:marBottom w:val="0"/>
      <w:divBdr>
        <w:top w:val="none" w:sz="0" w:space="0" w:color="auto"/>
        <w:left w:val="none" w:sz="0" w:space="0" w:color="auto"/>
        <w:bottom w:val="none" w:sz="0" w:space="0" w:color="auto"/>
        <w:right w:val="none" w:sz="0" w:space="0" w:color="auto"/>
      </w:divBdr>
    </w:div>
    <w:div w:id="862092937">
      <w:marLeft w:val="480"/>
      <w:marRight w:val="0"/>
      <w:marTop w:val="0"/>
      <w:marBottom w:val="0"/>
      <w:divBdr>
        <w:top w:val="none" w:sz="0" w:space="0" w:color="auto"/>
        <w:left w:val="none" w:sz="0" w:space="0" w:color="auto"/>
        <w:bottom w:val="none" w:sz="0" w:space="0" w:color="auto"/>
        <w:right w:val="none" w:sz="0" w:space="0" w:color="auto"/>
      </w:divBdr>
    </w:div>
    <w:div w:id="862128425">
      <w:marLeft w:val="480"/>
      <w:marRight w:val="0"/>
      <w:marTop w:val="0"/>
      <w:marBottom w:val="0"/>
      <w:divBdr>
        <w:top w:val="none" w:sz="0" w:space="0" w:color="auto"/>
        <w:left w:val="none" w:sz="0" w:space="0" w:color="auto"/>
        <w:bottom w:val="none" w:sz="0" w:space="0" w:color="auto"/>
        <w:right w:val="none" w:sz="0" w:space="0" w:color="auto"/>
      </w:divBdr>
    </w:div>
    <w:div w:id="862328858">
      <w:marLeft w:val="480"/>
      <w:marRight w:val="0"/>
      <w:marTop w:val="0"/>
      <w:marBottom w:val="0"/>
      <w:divBdr>
        <w:top w:val="none" w:sz="0" w:space="0" w:color="auto"/>
        <w:left w:val="none" w:sz="0" w:space="0" w:color="auto"/>
        <w:bottom w:val="none" w:sz="0" w:space="0" w:color="auto"/>
        <w:right w:val="none" w:sz="0" w:space="0" w:color="auto"/>
      </w:divBdr>
    </w:div>
    <w:div w:id="862330275">
      <w:marLeft w:val="480"/>
      <w:marRight w:val="0"/>
      <w:marTop w:val="0"/>
      <w:marBottom w:val="0"/>
      <w:divBdr>
        <w:top w:val="none" w:sz="0" w:space="0" w:color="auto"/>
        <w:left w:val="none" w:sz="0" w:space="0" w:color="auto"/>
        <w:bottom w:val="none" w:sz="0" w:space="0" w:color="auto"/>
        <w:right w:val="none" w:sz="0" w:space="0" w:color="auto"/>
      </w:divBdr>
    </w:div>
    <w:div w:id="862398074">
      <w:marLeft w:val="480"/>
      <w:marRight w:val="0"/>
      <w:marTop w:val="0"/>
      <w:marBottom w:val="0"/>
      <w:divBdr>
        <w:top w:val="none" w:sz="0" w:space="0" w:color="auto"/>
        <w:left w:val="none" w:sz="0" w:space="0" w:color="auto"/>
        <w:bottom w:val="none" w:sz="0" w:space="0" w:color="auto"/>
        <w:right w:val="none" w:sz="0" w:space="0" w:color="auto"/>
      </w:divBdr>
    </w:div>
    <w:div w:id="862400772">
      <w:marLeft w:val="480"/>
      <w:marRight w:val="0"/>
      <w:marTop w:val="0"/>
      <w:marBottom w:val="0"/>
      <w:divBdr>
        <w:top w:val="none" w:sz="0" w:space="0" w:color="auto"/>
        <w:left w:val="none" w:sz="0" w:space="0" w:color="auto"/>
        <w:bottom w:val="none" w:sz="0" w:space="0" w:color="auto"/>
        <w:right w:val="none" w:sz="0" w:space="0" w:color="auto"/>
      </w:divBdr>
    </w:div>
    <w:div w:id="862403529">
      <w:marLeft w:val="480"/>
      <w:marRight w:val="0"/>
      <w:marTop w:val="0"/>
      <w:marBottom w:val="0"/>
      <w:divBdr>
        <w:top w:val="none" w:sz="0" w:space="0" w:color="auto"/>
        <w:left w:val="none" w:sz="0" w:space="0" w:color="auto"/>
        <w:bottom w:val="none" w:sz="0" w:space="0" w:color="auto"/>
        <w:right w:val="none" w:sz="0" w:space="0" w:color="auto"/>
      </w:divBdr>
    </w:div>
    <w:div w:id="862523538">
      <w:marLeft w:val="480"/>
      <w:marRight w:val="0"/>
      <w:marTop w:val="0"/>
      <w:marBottom w:val="0"/>
      <w:divBdr>
        <w:top w:val="none" w:sz="0" w:space="0" w:color="auto"/>
        <w:left w:val="none" w:sz="0" w:space="0" w:color="auto"/>
        <w:bottom w:val="none" w:sz="0" w:space="0" w:color="auto"/>
        <w:right w:val="none" w:sz="0" w:space="0" w:color="auto"/>
      </w:divBdr>
    </w:div>
    <w:div w:id="862550358">
      <w:marLeft w:val="480"/>
      <w:marRight w:val="0"/>
      <w:marTop w:val="0"/>
      <w:marBottom w:val="0"/>
      <w:divBdr>
        <w:top w:val="none" w:sz="0" w:space="0" w:color="auto"/>
        <w:left w:val="none" w:sz="0" w:space="0" w:color="auto"/>
        <w:bottom w:val="none" w:sz="0" w:space="0" w:color="auto"/>
        <w:right w:val="none" w:sz="0" w:space="0" w:color="auto"/>
      </w:divBdr>
    </w:div>
    <w:div w:id="862666258">
      <w:marLeft w:val="480"/>
      <w:marRight w:val="0"/>
      <w:marTop w:val="0"/>
      <w:marBottom w:val="0"/>
      <w:divBdr>
        <w:top w:val="none" w:sz="0" w:space="0" w:color="auto"/>
        <w:left w:val="none" w:sz="0" w:space="0" w:color="auto"/>
        <w:bottom w:val="none" w:sz="0" w:space="0" w:color="auto"/>
        <w:right w:val="none" w:sz="0" w:space="0" w:color="auto"/>
      </w:divBdr>
    </w:div>
    <w:div w:id="862860363">
      <w:marLeft w:val="480"/>
      <w:marRight w:val="0"/>
      <w:marTop w:val="0"/>
      <w:marBottom w:val="0"/>
      <w:divBdr>
        <w:top w:val="none" w:sz="0" w:space="0" w:color="auto"/>
        <w:left w:val="none" w:sz="0" w:space="0" w:color="auto"/>
        <w:bottom w:val="none" w:sz="0" w:space="0" w:color="auto"/>
        <w:right w:val="none" w:sz="0" w:space="0" w:color="auto"/>
      </w:divBdr>
    </w:div>
    <w:div w:id="863009612">
      <w:marLeft w:val="480"/>
      <w:marRight w:val="0"/>
      <w:marTop w:val="0"/>
      <w:marBottom w:val="0"/>
      <w:divBdr>
        <w:top w:val="none" w:sz="0" w:space="0" w:color="auto"/>
        <w:left w:val="none" w:sz="0" w:space="0" w:color="auto"/>
        <w:bottom w:val="none" w:sz="0" w:space="0" w:color="auto"/>
        <w:right w:val="none" w:sz="0" w:space="0" w:color="auto"/>
      </w:divBdr>
    </w:div>
    <w:div w:id="863058973">
      <w:marLeft w:val="480"/>
      <w:marRight w:val="0"/>
      <w:marTop w:val="0"/>
      <w:marBottom w:val="0"/>
      <w:divBdr>
        <w:top w:val="none" w:sz="0" w:space="0" w:color="auto"/>
        <w:left w:val="none" w:sz="0" w:space="0" w:color="auto"/>
        <w:bottom w:val="none" w:sz="0" w:space="0" w:color="auto"/>
        <w:right w:val="none" w:sz="0" w:space="0" w:color="auto"/>
      </w:divBdr>
    </w:div>
    <w:div w:id="863059365">
      <w:marLeft w:val="480"/>
      <w:marRight w:val="0"/>
      <w:marTop w:val="0"/>
      <w:marBottom w:val="0"/>
      <w:divBdr>
        <w:top w:val="none" w:sz="0" w:space="0" w:color="auto"/>
        <w:left w:val="none" w:sz="0" w:space="0" w:color="auto"/>
        <w:bottom w:val="none" w:sz="0" w:space="0" w:color="auto"/>
        <w:right w:val="none" w:sz="0" w:space="0" w:color="auto"/>
      </w:divBdr>
    </w:div>
    <w:div w:id="863133350">
      <w:marLeft w:val="480"/>
      <w:marRight w:val="0"/>
      <w:marTop w:val="0"/>
      <w:marBottom w:val="0"/>
      <w:divBdr>
        <w:top w:val="none" w:sz="0" w:space="0" w:color="auto"/>
        <w:left w:val="none" w:sz="0" w:space="0" w:color="auto"/>
        <w:bottom w:val="none" w:sz="0" w:space="0" w:color="auto"/>
        <w:right w:val="none" w:sz="0" w:space="0" w:color="auto"/>
      </w:divBdr>
    </w:div>
    <w:div w:id="863175983">
      <w:marLeft w:val="480"/>
      <w:marRight w:val="0"/>
      <w:marTop w:val="0"/>
      <w:marBottom w:val="0"/>
      <w:divBdr>
        <w:top w:val="none" w:sz="0" w:space="0" w:color="auto"/>
        <w:left w:val="none" w:sz="0" w:space="0" w:color="auto"/>
        <w:bottom w:val="none" w:sz="0" w:space="0" w:color="auto"/>
        <w:right w:val="none" w:sz="0" w:space="0" w:color="auto"/>
      </w:divBdr>
    </w:div>
    <w:div w:id="863252060">
      <w:marLeft w:val="480"/>
      <w:marRight w:val="0"/>
      <w:marTop w:val="0"/>
      <w:marBottom w:val="0"/>
      <w:divBdr>
        <w:top w:val="none" w:sz="0" w:space="0" w:color="auto"/>
        <w:left w:val="none" w:sz="0" w:space="0" w:color="auto"/>
        <w:bottom w:val="none" w:sz="0" w:space="0" w:color="auto"/>
        <w:right w:val="none" w:sz="0" w:space="0" w:color="auto"/>
      </w:divBdr>
    </w:div>
    <w:div w:id="863442366">
      <w:marLeft w:val="480"/>
      <w:marRight w:val="0"/>
      <w:marTop w:val="0"/>
      <w:marBottom w:val="0"/>
      <w:divBdr>
        <w:top w:val="none" w:sz="0" w:space="0" w:color="auto"/>
        <w:left w:val="none" w:sz="0" w:space="0" w:color="auto"/>
        <w:bottom w:val="none" w:sz="0" w:space="0" w:color="auto"/>
        <w:right w:val="none" w:sz="0" w:space="0" w:color="auto"/>
      </w:divBdr>
    </w:div>
    <w:div w:id="863515572">
      <w:marLeft w:val="480"/>
      <w:marRight w:val="0"/>
      <w:marTop w:val="0"/>
      <w:marBottom w:val="0"/>
      <w:divBdr>
        <w:top w:val="none" w:sz="0" w:space="0" w:color="auto"/>
        <w:left w:val="none" w:sz="0" w:space="0" w:color="auto"/>
        <w:bottom w:val="none" w:sz="0" w:space="0" w:color="auto"/>
        <w:right w:val="none" w:sz="0" w:space="0" w:color="auto"/>
      </w:divBdr>
    </w:div>
    <w:div w:id="863636840">
      <w:marLeft w:val="480"/>
      <w:marRight w:val="0"/>
      <w:marTop w:val="0"/>
      <w:marBottom w:val="0"/>
      <w:divBdr>
        <w:top w:val="none" w:sz="0" w:space="0" w:color="auto"/>
        <w:left w:val="none" w:sz="0" w:space="0" w:color="auto"/>
        <w:bottom w:val="none" w:sz="0" w:space="0" w:color="auto"/>
        <w:right w:val="none" w:sz="0" w:space="0" w:color="auto"/>
      </w:divBdr>
    </w:div>
    <w:div w:id="863640905">
      <w:marLeft w:val="480"/>
      <w:marRight w:val="0"/>
      <w:marTop w:val="0"/>
      <w:marBottom w:val="0"/>
      <w:divBdr>
        <w:top w:val="none" w:sz="0" w:space="0" w:color="auto"/>
        <w:left w:val="none" w:sz="0" w:space="0" w:color="auto"/>
        <w:bottom w:val="none" w:sz="0" w:space="0" w:color="auto"/>
        <w:right w:val="none" w:sz="0" w:space="0" w:color="auto"/>
      </w:divBdr>
    </w:div>
    <w:div w:id="863790831">
      <w:marLeft w:val="480"/>
      <w:marRight w:val="0"/>
      <w:marTop w:val="0"/>
      <w:marBottom w:val="0"/>
      <w:divBdr>
        <w:top w:val="none" w:sz="0" w:space="0" w:color="auto"/>
        <w:left w:val="none" w:sz="0" w:space="0" w:color="auto"/>
        <w:bottom w:val="none" w:sz="0" w:space="0" w:color="auto"/>
        <w:right w:val="none" w:sz="0" w:space="0" w:color="auto"/>
      </w:divBdr>
    </w:div>
    <w:div w:id="864172863">
      <w:marLeft w:val="480"/>
      <w:marRight w:val="0"/>
      <w:marTop w:val="0"/>
      <w:marBottom w:val="0"/>
      <w:divBdr>
        <w:top w:val="none" w:sz="0" w:space="0" w:color="auto"/>
        <w:left w:val="none" w:sz="0" w:space="0" w:color="auto"/>
        <w:bottom w:val="none" w:sz="0" w:space="0" w:color="auto"/>
        <w:right w:val="none" w:sz="0" w:space="0" w:color="auto"/>
      </w:divBdr>
    </w:div>
    <w:div w:id="864173655">
      <w:marLeft w:val="480"/>
      <w:marRight w:val="0"/>
      <w:marTop w:val="0"/>
      <w:marBottom w:val="0"/>
      <w:divBdr>
        <w:top w:val="none" w:sz="0" w:space="0" w:color="auto"/>
        <w:left w:val="none" w:sz="0" w:space="0" w:color="auto"/>
        <w:bottom w:val="none" w:sz="0" w:space="0" w:color="auto"/>
        <w:right w:val="none" w:sz="0" w:space="0" w:color="auto"/>
      </w:divBdr>
    </w:div>
    <w:div w:id="864245069">
      <w:marLeft w:val="480"/>
      <w:marRight w:val="0"/>
      <w:marTop w:val="0"/>
      <w:marBottom w:val="0"/>
      <w:divBdr>
        <w:top w:val="none" w:sz="0" w:space="0" w:color="auto"/>
        <w:left w:val="none" w:sz="0" w:space="0" w:color="auto"/>
        <w:bottom w:val="none" w:sz="0" w:space="0" w:color="auto"/>
        <w:right w:val="none" w:sz="0" w:space="0" w:color="auto"/>
      </w:divBdr>
    </w:div>
    <w:div w:id="864250358">
      <w:marLeft w:val="480"/>
      <w:marRight w:val="0"/>
      <w:marTop w:val="0"/>
      <w:marBottom w:val="0"/>
      <w:divBdr>
        <w:top w:val="none" w:sz="0" w:space="0" w:color="auto"/>
        <w:left w:val="none" w:sz="0" w:space="0" w:color="auto"/>
        <w:bottom w:val="none" w:sz="0" w:space="0" w:color="auto"/>
        <w:right w:val="none" w:sz="0" w:space="0" w:color="auto"/>
      </w:divBdr>
    </w:div>
    <w:div w:id="864319991">
      <w:marLeft w:val="480"/>
      <w:marRight w:val="0"/>
      <w:marTop w:val="0"/>
      <w:marBottom w:val="0"/>
      <w:divBdr>
        <w:top w:val="none" w:sz="0" w:space="0" w:color="auto"/>
        <w:left w:val="none" w:sz="0" w:space="0" w:color="auto"/>
        <w:bottom w:val="none" w:sz="0" w:space="0" w:color="auto"/>
        <w:right w:val="none" w:sz="0" w:space="0" w:color="auto"/>
      </w:divBdr>
    </w:div>
    <w:div w:id="864362956">
      <w:marLeft w:val="480"/>
      <w:marRight w:val="0"/>
      <w:marTop w:val="0"/>
      <w:marBottom w:val="0"/>
      <w:divBdr>
        <w:top w:val="none" w:sz="0" w:space="0" w:color="auto"/>
        <w:left w:val="none" w:sz="0" w:space="0" w:color="auto"/>
        <w:bottom w:val="none" w:sz="0" w:space="0" w:color="auto"/>
        <w:right w:val="none" w:sz="0" w:space="0" w:color="auto"/>
      </w:divBdr>
    </w:div>
    <w:div w:id="864486335">
      <w:marLeft w:val="480"/>
      <w:marRight w:val="0"/>
      <w:marTop w:val="0"/>
      <w:marBottom w:val="0"/>
      <w:divBdr>
        <w:top w:val="none" w:sz="0" w:space="0" w:color="auto"/>
        <w:left w:val="none" w:sz="0" w:space="0" w:color="auto"/>
        <w:bottom w:val="none" w:sz="0" w:space="0" w:color="auto"/>
        <w:right w:val="none" w:sz="0" w:space="0" w:color="auto"/>
      </w:divBdr>
    </w:div>
    <w:div w:id="864825125">
      <w:marLeft w:val="480"/>
      <w:marRight w:val="0"/>
      <w:marTop w:val="0"/>
      <w:marBottom w:val="0"/>
      <w:divBdr>
        <w:top w:val="none" w:sz="0" w:space="0" w:color="auto"/>
        <w:left w:val="none" w:sz="0" w:space="0" w:color="auto"/>
        <w:bottom w:val="none" w:sz="0" w:space="0" w:color="auto"/>
        <w:right w:val="none" w:sz="0" w:space="0" w:color="auto"/>
      </w:divBdr>
    </w:div>
    <w:div w:id="864902111">
      <w:marLeft w:val="480"/>
      <w:marRight w:val="0"/>
      <w:marTop w:val="0"/>
      <w:marBottom w:val="0"/>
      <w:divBdr>
        <w:top w:val="none" w:sz="0" w:space="0" w:color="auto"/>
        <w:left w:val="none" w:sz="0" w:space="0" w:color="auto"/>
        <w:bottom w:val="none" w:sz="0" w:space="0" w:color="auto"/>
        <w:right w:val="none" w:sz="0" w:space="0" w:color="auto"/>
      </w:divBdr>
    </w:div>
    <w:div w:id="864908375">
      <w:marLeft w:val="480"/>
      <w:marRight w:val="0"/>
      <w:marTop w:val="0"/>
      <w:marBottom w:val="0"/>
      <w:divBdr>
        <w:top w:val="none" w:sz="0" w:space="0" w:color="auto"/>
        <w:left w:val="none" w:sz="0" w:space="0" w:color="auto"/>
        <w:bottom w:val="none" w:sz="0" w:space="0" w:color="auto"/>
        <w:right w:val="none" w:sz="0" w:space="0" w:color="auto"/>
      </w:divBdr>
    </w:div>
    <w:div w:id="864951556">
      <w:marLeft w:val="480"/>
      <w:marRight w:val="0"/>
      <w:marTop w:val="0"/>
      <w:marBottom w:val="0"/>
      <w:divBdr>
        <w:top w:val="none" w:sz="0" w:space="0" w:color="auto"/>
        <w:left w:val="none" w:sz="0" w:space="0" w:color="auto"/>
        <w:bottom w:val="none" w:sz="0" w:space="0" w:color="auto"/>
        <w:right w:val="none" w:sz="0" w:space="0" w:color="auto"/>
      </w:divBdr>
    </w:div>
    <w:div w:id="865022382">
      <w:marLeft w:val="480"/>
      <w:marRight w:val="0"/>
      <w:marTop w:val="0"/>
      <w:marBottom w:val="0"/>
      <w:divBdr>
        <w:top w:val="none" w:sz="0" w:space="0" w:color="auto"/>
        <w:left w:val="none" w:sz="0" w:space="0" w:color="auto"/>
        <w:bottom w:val="none" w:sz="0" w:space="0" w:color="auto"/>
        <w:right w:val="none" w:sz="0" w:space="0" w:color="auto"/>
      </w:divBdr>
    </w:div>
    <w:div w:id="865673722">
      <w:marLeft w:val="480"/>
      <w:marRight w:val="0"/>
      <w:marTop w:val="0"/>
      <w:marBottom w:val="0"/>
      <w:divBdr>
        <w:top w:val="none" w:sz="0" w:space="0" w:color="auto"/>
        <w:left w:val="none" w:sz="0" w:space="0" w:color="auto"/>
        <w:bottom w:val="none" w:sz="0" w:space="0" w:color="auto"/>
        <w:right w:val="none" w:sz="0" w:space="0" w:color="auto"/>
      </w:divBdr>
    </w:div>
    <w:div w:id="865828336">
      <w:marLeft w:val="480"/>
      <w:marRight w:val="0"/>
      <w:marTop w:val="0"/>
      <w:marBottom w:val="0"/>
      <w:divBdr>
        <w:top w:val="none" w:sz="0" w:space="0" w:color="auto"/>
        <w:left w:val="none" w:sz="0" w:space="0" w:color="auto"/>
        <w:bottom w:val="none" w:sz="0" w:space="0" w:color="auto"/>
        <w:right w:val="none" w:sz="0" w:space="0" w:color="auto"/>
      </w:divBdr>
    </w:div>
    <w:div w:id="865942811">
      <w:marLeft w:val="480"/>
      <w:marRight w:val="0"/>
      <w:marTop w:val="0"/>
      <w:marBottom w:val="0"/>
      <w:divBdr>
        <w:top w:val="none" w:sz="0" w:space="0" w:color="auto"/>
        <w:left w:val="none" w:sz="0" w:space="0" w:color="auto"/>
        <w:bottom w:val="none" w:sz="0" w:space="0" w:color="auto"/>
        <w:right w:val="none" w:sz="0" w:space="0" w:color="auto"/>
      </w:divBdr>
    </w:div>
    <w:div w:id="866061061">
      <w:marLeft w:val="480"/>
      <w:marRight w:val="0"/>
      <w:marTop w:val="0"/>
      <w:marBottom w:val="0"/>
      <w:divBdr>
        <w:top w:val="none" w:sz="0" w:space="0" w:color="auto"/>
        <w:left w:val="none" w:sz="0" w:space="0" w:color="auto"/>
        <w:bottom w:val="none" w:sz="0" w:space="0" w:color="auto"/>
        <w:right w:val="none" w:sz="0" w:space="0" w:color="auto"/>
      </w:divBdr>
    </w:div>
    <w:div w:id="866068851">
      <w:marLeft w:val="480"/>
      <w:marRight w:val="0"/>
      <w:marTop w:val="0"/>
      <w:marBottom w:val="0"/>
      <w:divBdr>
        <w:top w:val="none" w:sz="0" w:space="0" w:color="auto"/>
        <w:left w:val="none" w:sz="0" w:space="0" w:color="auto"/>
        <w:bottom w:val="none" w:sz="0" w:space="0" w:color="auto"/>
        <w:right w:val="none" w:sz="0" w:space="0" w:color="auto"/>
      </w:divBdr>
    </w:div>
    <w:div w:id="866287394">
      <w:marLeft w:val="480"/>
      <w:marRight w:val="0"/>
      <w:marTop w:val="0"/>
      <w:marBottom w:val="0"/>
      <w:divBdr>
        <w:top w:val="none" w:sz="0" w:space="0" w:color="auto"/>
        <w:left w:val="none" w:sz="0" w:space="0" w:color="auto"/>
        <w:bottom w:val="none" w:sz="0" w:space="0" w:color="auto"/>
        <w:right w:val="none" w:sz="0" w:space="0" w:color="auto"/>
      </w:divBdr>
    </w:div>
    <w:div w:id="866530759">
      <w:marLeft w:val="480"/>
      <w:marRight w:val="0"/>
      <w:marTop w:val="0"/>
      <w:marBottom w:val="0"/>
      <w:divBdr>
        <w:top w:val="none" w:sz="0" w:space="0" w:color="auto"/>
        <w:left w:val="none" w:sz="0" w:space="0" w:color="auto"/>
        <w:bottom w:val="none" w:sz="0" w:space="0" w:color="auto"/>
        <w:right w:val="none" w:sz="0" w:space="0" w:color="auto"/>
      </w:divBdr>
    </w:div>
    <w:div w:id="866604441">
      <w:marLeft w:val="480"/>
      <w:marRight w:val="0"/>
      <w:marTop w:val="0"/>
      <w:marBottom w:val="0"/>
      <w:divBdr>
        <w:top w:val="none" w:sz="0" w:space="0" w:color="auto"/>
        <w:left w:val="none" w:sz="0" w:space="0" w:color="auto"/>
        <w:bottom w:val="none" w:sz="0" w:space="0" w:color="auto"/>
        <w:right w:val="none" w:sz="0" w:space="0" w:color="auto"/>
      </w:divBdr>
    </w:div>
    <w:div w:id="866723546">
      <w:marLeft w:val="480"/>
      <w:marRight w:val="0"/>
      <w:marTop w:val="0"/>
      <w:marBottom w:val="0"/>
      <w:divBdr>
        <w:top w:val="none" w:sz="0" w:space="0" w:color="auto"/>
        <w:left w:val="none" w:sz="0" w:space="0" w:color="auto"/>
        <w:bottom w:val="none" w:sz="0" w:space="0" w:color="auto"/>
        <w:right w:val="none" w:sz="0" w:space="0" w:color="auto"/>
      </w:divBdr>
    </w:div>
    <w:div w:id="866917146">
      <w:marLeft w:val="480"/>
      <w:marRight w:val="0"/>
      <w:marTop w:val="0"/>
      <w:marBottom w:val="0"/>
      <w:divBdr>
        <w:top w:val="none" w:sz="0" w:space="0" w:color="auto"/>
        <w:left w:val="none" w:sz="0" w:space="0" w:color="auto"/>
        <w:bottom w:val="none" w:sz="0" w:space="0" w:color="auto"/>
        <w:right w:val="none" w:sz="0" w:space="0" w:color="auto"/>
      </w:divBdr>
    </w:div>
    <w:div w:id="866941214">
      <w:marLeft w:val="480"/>
      <w:marRight w:val="0"/>
      <w:marTop w:val="0"/>
      <w:marBottom w:val="0"/>
      <w:divBdr>
        <w:top w:val="none" w:sz="0" w:space="0" w:color="auto"/>
        <w:left w:val="none" w:sz="0" w:space="0" w:color="auto"/>
        <w:bottom w:val="none" w:sz="0" w:space="0" w:color="auto"/>
        <w:right w:val="none" w:sz="0" w:space="0" w:color="auto"/>
      </w:divBdr>
    </w:div>
    <w:div w:id="866984099">
      <w:marLeft w:val="480"/>
      <w:marRight w:val="0"/>
      <w:marTop w:val="0"/>
      <w:marBottom w:val="0"/>
      <w:divBdr>
        <w:top w:val="none" w:sz="0" w:space="0" w:color="auto"/>
        <w:left w:val="none" w:sz="0" w:space="0" w:color="auto"/>
        <w:bottom w:val="none" w:sz="0" w:space="0" w:color="auto"/>
        <w:right w:val="none" w:sz="0" w:space="0" w:color="auto"/>
      </w:divBdr>
    </w:div>
    <w:div w:id="867186206">
      <w:marLeft w:val="480"/>
      <w:marRight w:val="0"/>
      <w:marTop w:val="0"/>
      <w:marBottom w:val="0"/>
      <w:divBdr>
        <w:top w:val="none" w:sz="0" w:space="0" w:color="auto"/>
        <w:left w:val="none" w:sz="0" w:space="0" w:color="auto"/>
        <w:bottom w:val="none" w:sz="0" w:space="0" w:color="auto"/>
        <w:right w:val="none" w:sz="0" w:space="0" w:color="auto"/>
      </w:divBdr>
    </w:div>
    <w:div w:id="867252424">
      <w:marLeft w:val="480"/>
      <w:marRight w:val="0"/>
      <w:marTop w:val="0"/>
      <w:marBottom w:val="0"/>
      <w:divBdr>
        <w:top w:val="none" w:sz="0" w:space="0" w:color="auto"/>
        <w:left w:val="none" w:sz="0" w:space="0" w:color="auto"/>
        <w:bottom w:val="none" w:sz="0" w:space="0" w:color="auto"/>
        <w:right w:val="none" w:sz="0" w:space="0" w:color="auto"/>
      </w:divBdr>
    </w:div>
    <w:div w:id="867260536">
      <w:marLeft w:val="480"/>
      <w:marRight w:val="0"/>
      <w:marTop w:val="0"/>
      <w:marBottom w:val="0"/>
      <w:divBdr>
        <w:top w:val="none" w:sz="0" w:space="0" w:color="auto"/>
        <w:left w:val="none" w:sz="0" w:space="0" w:color="auto"/>
        <w:bottom w:val="none" w:sz="0" w:space="0" w:color="auto"/>
        <w:right w:val="none" w:sz="0" w:space="0" w:color="auto"/>
      </w:divBdr>
    </w:div>
    <w:div w:id="867640939">
      <w:marLeft w:val="480"/>
      <w:marRight w:val="0"/>
      <w:marTop w:val="0"/>
      <w:marBottom w:val="0"/>
      <w:divBdr>
        <w:top w:val="none" w:sz="0" w:space="0" w:color="auto"/>
        <w:left w:val="none" w:sz="0" w:space="0" w:color="auto"/>
        <w:bottom w:val="none" w:sz="0" w:space="0" w:color="auto"/>
        <w:right w:val="none" w:sz="0" w:space="0" w:color="auto"/>
      </w:divBdr>
    </w:div>
    <w:div w:id="867832324">
      <w:marLeft w:val="480"/>
      <w:marRight w:val="0"/>
      <w:marTop w:val="0"/>
      <w:marBottom w:val="0"/>
      <w:divBdr>
        <w:top w:val="none" w:sz="0" w:space="0" w:color="auto"/>
        <w:left w:val="none" w:sz="0" w:space="0" w:color="auto"/>
        <w:bottom w:val="none" w:sz="0" w:space="0" w:color="auto"/>
        <w:right w:val="none" w:sz="0" w:space="0" w:color="auto"/>
      </w:divBdr>
    </w:div>
    <w:div w:id="867841389">
      <w:marLeft w:val="480"/>
      <w:marRight w:val="0"/>
      <w:marTop w:val="0"/>
      <w:marBottom w:val="0"/>
      <w:divBdr>
        <w:top w:val="none" w:sz="0" w:space="0" w:color="auto"/>
        <w:left w:val="none" w:sz="0" w:space="0" w:color="auto"/>
        <w:bottom w:val="none" w:sz="0" w:space="0" w:color="auto"/>
        <w:right w:val="none" w:sz="0" w:space="0" w:color="auto"/>
      </w:divBdr>
    </w:div>
    <w:div w:id="867913755">
      <w:marLeft w:val="480"/>
      <w:marRight w:val="0"/>
      <w:marTop w:val="0"/>
      <w:marBottom w:val="0"/>
      <w:divBdr>
        <w:top w:val="none" w:sz="0" w:space="0" w:color="auto"/>
        <w:left w:val="none" w:sz="0" w:space="0" w:color="auto"/>
        <w:bottom w:val="none" w:sz="0" w:space="0" w:color="auto"/>
        <w:right w:val="none" w:sz="0" w:space="0" w:color="auto"/>
      </w:divBdr>
    </w:div>
    <w:div w:id="867988854">
      <w:marLeft w:val="480"/>
      <w:marRight w:val="0"/>
      <w:marTop w:val="0"/>
      <w:marBottom w:val="0"/>
      <w:divBdr>
        <w:top w:val="none" w:sz="0" w:space="0" w:color="auto"/>
        <w:left w:val="none" w:sz="0" w:space="0" w:color="auto"/>
        <w:bottom w:val="none" w:sz="0" w:space="0" w:color="auto"/>
        <w:right w:val="none" w:sz="0" w:space="0" w:color="auto"/>
      </w:divBdr>
    </w:div>
    <w:div w:id="867989058">
      <w:marLeft w:val="480"/>
      <w:marRight w:val="0"/>
      <w:marTop w:val="0"/>
      <w:marBottom w:val="0"/>
      <w:divBdr>
        <w:top w:val="none" w:sz="0" w:space="0" w:color="auto"/>
        <w:left w:val="none" w:sz="0" w:space="0" w:color="auto"/>
        <w:bottom w:val="none" w:sz="0" w:space="0" w:color="auto"/>
        <w:right w:val="none" w:sz="0" w:space="0" w:color="auto"/>
      </w:divBdr>
    </w:div>
    <w:div w:id="868025430">
      <w:marLeft w:val="480"/>
      <w:marRight w:val="0"/>
      <w:marTop w:val="0"/>
      <w:marBottom w:val="0"/>
      <w:divBdr>
        <w:top w:val="none" w:sz="0" w:space="0" w:color="auto"/>
        <w:left w:val="none" w:sz="0" w:space="0" w:color="auto"/>
        <w:bottom w:val="none" w:sz="0" w:space="0" w:color="auto"/>
        <w:right w:val="none" w:sz="0" w:space="0" w:color="auto"/>
      </w:divBdr>
    </w:div>
    <w:div w:id="868027311">
      <w:marLeft w:val="480"/>
      <w:marRight w:val="0"/>
      <w:marTop w:val="0"/>
      <w:marBottom w:val="0"/>
      <w:divBdr>
        <w:top w:val="none" w:sz="0" w:space="0" w:color="auto"/>
        <w:left w:val="none" w:sz="0" w:space="0" w:color="auto"/>
        <w:bottom w:val="none" w:sz="0" w:space="0" w:color="auto"/>
        <w:right w:val="none" w:sz="0" w:space="0" w:color="auto"/>
      </w:divBdr>
    </w:div>
    <w:div w:id="868105568">
      <w:marLeft w:val="480"/>
      <w:marRight w:val="0"/>
      <w:marTop w:val="0"/>
      <w:marBottom w:val="0"/>
      <w:divBdr>
        <w:top w:val="none" w:sz="0" w:space="0" w:color="auto"/>
        <w:left w:val="none" w:sz="0" w:space="0" w:color="auto"/>
        <w:bottom w:val="none" w:sz="0" w:space="0" w:color="auto"/>
        <w:right w:val="none" w:sz="0" w:space="0" w:color="auto"/>
      </w:divBdr>
    </w:div>
    <w:div w:id="868110502">
      <w:marLeft w:val="480"/>
      <w:marRight w:val="0"/>
      <w:marTop w:val="0"/>
      <w:marBottom w:val="0"/>
      <w:divBdr>
        <w:top w:val="none" w:sz="0" w:space="0" w:color="auto"/>
        <w:left w:val="none" w:sz="0" w:space="0" w:color="auto"/>
        <w:bottom w:val="none" w:sz="0" w:space="0" w:color="auto"/>
        <w:right w:val="none" w:sz="0" w:space="0" w:color="auto"/>
      </w:divBdr>
    </w:div>
    <w:div w:id="868178922">
      <w:marLeft w:val="480"/>
      <w:marRight w:val="0"/>
      <w:marTop w:val="0"/>
      <w:marBottom w:val="0"/>
      <w:divBdr>
        <w:top w:val="none" w:sz="0" w:space="0" w:color="auto"/>
        <w:left w:val="none" w:sz="0" w:space="0" w:color="auto"/>
        <w:bottom w:val="none" w:sz="0" w:space="0" w:color="auto"/>
        <w:right w:val="none" w:sz="0" w:space="0" w:color="auto"/>
      </w:divBdr>
    </w:div>
    <w:div w:id="868222324">
      <w:marLeft w:val="480"/>
      <w:marRight w:val="0"/>
      <w:marTop w:val="0"/>
      <w:marBottom w:val="0"/>
      <w:divBdr>
        <w:top w:val="none" w:sz="0" w:space="0" w:color="auto"/>
        <w:left w:val="none" w:sz="0" w:space="0" w:color="auto"/>
        <w:bottom w:val="none" w:sz="0" w:space="0" w:color="auto"/>
        <w:right w:val="none" w:sz="0" w:space="0" w:color="auto"/>
      </w:divBdr>
    </w:div>
    <w:div w:id="868491140">
      <w:marLeft w:val="480"/>
      <w:marRight w:val="0"/>
      <w:marTop w:val="0"/>
      <w:marBottom w:val="0"/>
      <w:divBdr>
        <w:top w:val="none" w:sz="0" w:space="0" w:color="auto"/>
        <w:left w:val="none" w:sz="0" w:space="0" w:color="auto"/>
        <w:bottom w:val="none" w:sz="0" w:space="0" w:color="auto"/>
        <w:right w:val="none" w:sz="0" w:space="0" w:color="auto"/>
      </w:divBdr>
    </w:div>
    <w:div w:id="868758903">
      <w:marLeft w:val="480"/>
      <w:marRight w:val="0"/>
      <w:marTop w:val="0"/>
      <w:marBottom w:val="0"/>
      <w:divBdr>
        <w:top w:val="none" w:sz="0" w:space="0" w:color="auto"/>
        <w:left w:val="none" w:sz="0" w:space="0" w:color="auto"/>
        <w:bottom w:val="none" w:sz="0" w:space="0" w:color="auto"/>
        <w:right w:val="none" w:sz="0" w:space="0" w:color="auto"/>
      </w:divBdr>
    </w:div>
    <w:div w:id="869225048">
      <w:marLeft w:val="480"/>
      <w:marRight w:val="0"/>
      <w:marTop w:val="0"/>
      <w:marBottom w:val="0"/>
      <w:divBdr>
        <w:top w:val="none" w:sz="0" w:space="0" w:color="auto"/>
        <w:left w:val="none" w:sz="0" w:space="0" w:color="auto"/>
        <w:bottom w:val="none" w:sz="0" w:space="0" w:color="auto"/>
        <w:right w:val="none" w:sz="0" w:space="0" w:color="auto"/>
      </w:divBdr>
    </w:div>
    <w:div w:id="869760115">
      <w:marLeft w:val="480"/>
      <w:marRight w:val="0"/>
      <w:marTop w:val="0"/>
      <w:marBottom w:val="0"/>
      <w:divBdr>
        <w:top w:val="none" w:sz="0" w:space="0" w:color="auto"/>
        <w:left w:val="none" w:sz="0" w:space="0" w:color="auto"/>
        <w:bottom w:val="none" w:sz="0" w:space="0" w:color="auto"/>
        <w:right w:val="none" w:sz="0" w:space="0" w:color="auto"/>
      </w:divBdr>
    </w:div>
    <w:div w:id="869799553">
      <w:marLeft w:val="480"/>
      <w:marRight w:val="0"/>
      <w:marTop w:val="0"/>
      <w:marBottom w:val="0"/>
      <w:divBdr>
        <w:top w:val="none" w:sz="0" w:space="0" w:color="auto"/>
        <w:left w:val="none" w:sz="0" w:space="0" w:color="auto"/>
        <w:bottom w:val="none" w:sz="0" w:space="0" w:color="auto"/>
        <w:right w:val="none" w:sz="0" w:space="0" w:color="auto"/>
      </w:divBdr>
    </w:div>
    <w:div w:id="869875139">
      <w:marLeft w:val="480"/>
      <w:marRight w:val="0"/>
      <w:marTop w:val="0"/>
      <w:marBottom w:val="0"/>
      <w:divBdr>
        <w:top w:val="none" w:sz="0" w:space="0" w:color="auto"/>
        <w:left w:val="none" w:sz="0" w:space="0" w:color="auto"/>
        <w:bottom w:val="none" w:sz="0" w:space="0" w:color="auto"/>
        <w:right w:val="none" w:sz="0" w:space="0" w:color="auto"/>
      </w:divBdr>
    </w:div>
    <w:div w:id="869951023">
      <w:marLeft w:val="480"/>
      <w:marRight w:val="0"/>
      <w:marTop w:val="0"/>
      <w:marBottom w:val="0"/>
      <w:divBdr>
        <w:top w:val="none" w:sz="0" w:space="0" w:color="auto"/>
        <w:left w:val="none" w:sz="0" w:space="0" w:color="auto"/>
        <w:bottom w:val="none" w:sz="0" w:space="0" w:color="auto"/>
        <w:right w:val="none" w:sz="0" w:space="0" w:color="auto"/>
      </w:divBdr>
    </w:div>
    <w:div w:id="870217580">
      <w:marLeft w:val="480"/>
      <w:marRight w:val="0"/>
      <w:marTop w:val="0"/>
      <w:marBottom w:val="0"/>
      <w:divBdr>
        <w:top w:val="none" w:sz="0" w:space="0" w:color="auto"/>
        <w:left w:val="none" w:sz="0" w:space="0" w:color="auto"/>
        <w:bottom w:val="none" w:sz="0" w:space="0" w:color="auto"/>
        <w:right w:val="none" w:sz="0" w:space="0" w:color="auto"/>
      </w:divBdr>
    </w:div>
    <w:div w:id="870267233">
      <w:marLeft w:val="480"/>
      <w:marRight w:val="0"/>
      <w:marTop w:val="0"/>
      <w:marBottom w:val="0"/>
      <w:divBdr>
        <w:top w:val="none" w:sz="0" w:space="0" w:color="auto"/>
        <w:left w:val="none" w:sz="0" w:space="0" w:color="auto"/>
        <w:bottom w:val="none" w:sz="0" w:space="0" w:color="auto"/>
        <w:right w:val="none" w:sz="0" w:space="0" w:color="auto"/>
      </w:divBdr>
    </w:div>
    <w:div w:id="870268633">
      <w:marLeft w:val="480"/>
      <w:marRight w:val="0"/>
      <w:marTop w:val="0"/>
      <w:marBottom w:val="0"/>
      <w:divBdr>
        <w:top w:val="none" w:sz="0" w:space="0" w:color="auto"/>
        <w:left w:val="none" w:sz="0" w:space="0" w:color="auto"/>
        <w:bottom w:val="none" w:sz="0" w:space="0" w:color="auto"/>
        <w:right w:val="none" w:sz="0" w:space="0" w:color="auto"/>
      </w:divBdr>
    </w:div>
    <w:div w:id="870384537">
      <w:marLeft w:val="480"/>
      <w:marRight w:val="0"/>
      <w:marTop w:val="0"/>
      <w:marBottom w:val="0"/>
      <w:divBdr>
        <w:top w:val="none" w:sz="0" w:space="0" w:color="auto"/>
        <w:left w:val="none" w:sz="0" w:space="0" w:color="auto"/>
        <w:bottom w:val="none" w:sz="0" w:space="0" w:color="auto"/>
        <w:right w:val="none" w:sz="0" w:space="0" w:color="auto"/>
      </w:divBdr>
    </w:div>
    <w:div w:id="870413459">
      <w:marLeft w:val="480"/>
      <w:marRight w:val="0"/>
      <w:marTop w:val="0"/>
      <w:marBottom w:val="0"/>
      <w:divBdr>
        <w:top w:val="none" w:sz="0" w:space="0" w:color="auto"/>
        <w:left w:val="none" w:sz="0" w:space="0" w:color="auto"/>
        <w:bottom w:val="none" w:sz="0" w:space="0" w:color="auto"/>
        <w:right w:val="none" w:sz="0" w:space="0" w:color="auto"/>
      </w:divBdr>
    </w:div>
    <w:div w:id="870460797">
      <w:marLeft w:val="480"/>
      <w:marRight w:val="0"/>
      <w:marTop w:val="0"/>
      <w:marBottom w:val="0"/>
      <w:divBdr>
        <w:top w:val="none" w:sz="0" w:space="0" w:color="auto"/>
        <w:left w:val="none" w:sz="0" w:space="0" w:color="auto"/>
        <w:bottom w:val="none" w:sz="0" w:space="0" w:color="auto"/>
        <w:right w:val="none" w:sz="0" w:space="0" w:color="auto"/>
      </w:divBdr>
    </w:div>
    <w:div w:id="870609610">
      <w:marLeft w:val="480"/>
      <w:marRight w:val="0"/>
      <w:marTop w:val="0"/>
      <w:marBottom w:val="0"/>
      <w:divBdr>
        <w:top w:val="none" w:sz="0" w:space="0" w:color="auto"/>
        <w:left w:val="none" w:sz="0" w:space="0" w:color="auto"/>
        <w:bottom w:val="none" w:sz="0" w:space="0" w:color="auto"/>
        <w:right w:val="none" w:sz="0" w:space="0" w:color="auto"/>
      </w:divBdr>
    </w:div>
    <w:div w:id="870647723">
      <w:marLeft w:val="480"/>
      <w:marRight w:val="0"/>
      <w:marTop w:val="0"/>
      <w:marBottom w:val="0"/>
      <w:divBdr>
        <w:top w:val="none" w:sz="0" w:space="0" w:color="auto"/>
        <w:left w:val="none" w:sz="0" w:space="0" w:color="auto"/>
        <w:bottom w:val="none" w:sz="0" w:space="0" w:color="auto"/>
        <w:right w:val="none" w:sz="0" w:space="0" w:color="auto"/>
      </w:divBdr>
    </w:div>
    <w:div w:id="870648178">
      <w:marLeft w:val="480"/>
      <w:marRight w:val="0"/>
      <w:marTop w:val="0"/>
      <w:marBottom w:val="0"/>
      <w:divBdr>
        <w:top w:val="none" w:sz="0" w:space="0" w:color="auto"/>
        <w:left w:val="none" w:sz="0" w:space="0" w:color="auto"/>
        <w:bottom w:val="none" w:sz="0" w:space="0" w:color="auto"/>
        <w:right w:val="none" w:sz="0" w:space="0" w:color="auto"/>
      </w:divBdr>
    </w:div>
    <w:div w:id="870873783">
      <w:marLeft w:val="480"/>
      <w:marRight w:val="0"/>
      <w:marTop w:val="0"/>
      <w:marBottom w:val="0"/>
      <w:divBdr>
        <w:top w:val="none" w:sz="0" w:space="0" w:color="auto"/>
        <w:left w:val="none" w:sz="0" w:space="0" w:color="auto"/>
        <w:bottom w:val="none" w:sz="0" w:space="0" w:color="auto"/>
        <w:right w:val="none" w:sz="0" w:space="0" w:color="auto"/>
      </w:divBdr>
    </w:div>
    <w:div w:id="870918873">
      <w:marLeft w:val="480"/>
      <w:marRight w:val="0"/>
      <w:marTop w:val="0"/>
      <w:marBottom w:val="0"/>
      <w:divBdr>
        <w:top w:val="none" w:sz="0" w:space="0" w:color="auto"/>
        <w:left w:val="none" w:sz="0" w:space="0" w:color="auto"/>
        <w:bottom w:val="none" w:sz="0" w:space="0" w:color="auto"/>
        <w:right w:val="none" w:sz="0" w:space="0" w:color="auto"/>
      </w:divBdr>
    </w:div>
    <w:div w:id="870923617">
      <w:marLeft w:val="480"/>
      <w:marRight w:val="0"/>
      <w:marTop w:val="0"/>
      <w:marBottom w:val="0"/>
      <w:divBdr>
        <w:top w:val="none" w:sz="0" w:space="0" w:color="auto"/>
        <w:left w:val="none" w:sz="0" w:space="0" w:color="auto"/>
        <w:bottom w:val="none" w:sz="0" w:space="0" w:color="auto"/>
        <w:right w:val="none" w:sz="0" w:space="0" w:color="auto"/>
      </w:divBdr>
    </w:div>
    <w:div w:id="871039861">
      <w:marLeft w:val="480"/>
      <w:marRight w:val="0"/>
      <w:marTop w:val="0"/>
      <w:marBottom w:val="0"/>
      <w:divBdr>
        <w:top w:val="none" w:sz="0" w:space="0" w:color="auto"/>
        <w:left w:val="none" w:sz="0" w:space="0" w:color="auto"/>
        <w:bottom w:val="none" w:sz="0" w:space="0" w:color="auto"/>
        <w:right w:val="none" w:sz="0" w:space="0" w:color="auto"/>
      </w:divBdr>
    </w:div>
    <w:div w:id="871190143">
      <w:marLeft w:val="480"/>
      <w:marRight w:val="0"/>
      <w:marTop w:val="0"/>
      <w:marBottom w:val="0"/>
      <w:divBdr>
        <w:top w:val="none" w:sz="0" w:space="0" w:color="auto"/>
        <w:left w:val="none" w:sz="0" w:space="0" w:color="auto"/>
        <w:bottom w:val="none" w:sz="0" w:space="0" w:color="auto"/>
        <w:right w:val="none" w:sz="0" w:space="0" w:color="auto"/>
      </w:divBdr>
    </w:div>
    <w:div w:id="871382297">
      <w:marLeft w:val="480"/>
      <w:marRight w:val="0"/>
      <w:marTop w:val="0"/>
      <w:marBottom w:val="0"/>
      <w:divBdr>
        <w:top w:val="none" w:sz="0" w:space="0" w:color="auto"/>
        <w:left w:val="none" w:sz="0" w:space="0" w:color="auto"/>
        <w:bottom w:val="none" w:sz="0" w:space="0" w:color="auto"/>
        <w:right w:val="none" w:sz="0" w:space="0" w:color="auto"/>
      </w:divBdr>
    </w:div>
    <w:div w:id="871458281">
      <w:marLeft w:val="480"/>
      <w:marRight w:val="0"/>
      <w:marTop w:val="0"/>
      <w:marBottom w:val="0"/>
      <w:divBdr>
        <w:top w:val="none" w:sz="0" w:space="0" w:color="auto"/>
        <w:left w:val="none" w:sz="0" w:space="0" w:color="auto"/>
        <w:bottom w:val="none" w:sz="0" w:space="0" w:color="auto"/>
        <w:right w:val="none" w:sz="0" w:space="0" w:color="auto"/>
      </w:divBdr>
    </w:div>
    <w:div w:id="871460076">
      <w:marLeft w:val="480"/>
      <w:marRight w:val="0"/>
      <w:marTop w:val="0"/>
      <w:marBottom w:val="0"/>
      <w:divBdr>
        <w:top w:val="none" w:sz="0" w:space="0" w:color="auto"/>
        <w:left w:val="none" w:sz="0" w:space="0" w:color="auto"/>
        <w:bottom w:val="none" w:sz="0" w:space="0" w:color="auto"/>
        <w:right w:val="none" w:sz="0" w:space="0" w:color="auto"/>
      </w:divBdr>
    </w:div>
    <w:div w:id="871528027">
      <w:marLeft w:val="480"/>
      <w:marRight w:val="0"/>
      <w:marTop w:val="0"/>
      <w:marBottom w:val="0"/>
      <w:divBdr>
        <w:top w:val="none" w:sz="0" w:space="0" w:color="auto"/>
        <w:left w:val="none" w:sz="0" w:space="0" w:color="auto"/>
        <w:bottom w:val="none" w:sz="0" w:space="0" w:color="auto"/>
        <w:right w:val="none" w:sz="0" w:space="0" w:color="auto"/>
      </w:divBdr>
    </w:div>
    <w:div w:id="871571430">
      <w:marLeft w:val="480"/>
      <w:marRight w:val="0"/>
      <w:marTop w:val="0"/>
      <w:marBottom w:val="0"/>
      <w:divBdr>
        <w:top w:val="none" w:sz="0" w:space="0" w:color="auto"/>
        <w:left w:val="none" w:sz="0" w:space="0" w:color="auto"/>
        <w:bottom w:val="none" w:sz="0" w:space="0" w:color="auto"/>
        <w:right w:val="none" w:sz="0" w:space="0" w:color="auto"/>
      </w:divBdr>
    </w:div>
    <w:div w:id="871846023">
      <w:marLeft w:val="480"/>
      <w:marRight w:val="0"/>
      <w:marTop w:val="0"/>
      <w:marBottom w:val="0"/>
      <w:divBdr>
        <w:top w:val="none" w:sz="0" w:space="0" w:color="auto"/>
        <w:left w:val="none" w:sz="0" w:space="0" w:color="auto"/>
        <w:bottom w:val="none" w:sz="0" w:space="0" w:color="auto"/>
        <w:right w:val="none" w:sz="0" w:space="0" w:color="auto"/>
      </w:divBdr>
    </w:div>
    <w:div w:id="871920178">
      <w:marLeft w:val="480"/>
      <w:marRight w:val="0"/>
      <w:marTop w:val="0"/>
      <w:marBottom w:val="0"/>
      <w:divBdr>
        <w:top w:val="none" w:sz="0" w:space="0" w:color="auto"/>
        <w:left w:val="none" w:sz="0" w:space="0" w:color="auto"/>
        <w:bottom w:val="none" w:sz="0" w:space="0" w:color="auto"/>
        <w:right w:val="none" w:sz="0" w:space="0" w:color="auto"/>
      </w:divBdr>
    </w:div>
    <w:div w:id="871922787">
      <w:marLeft w:val="480"/>
      <w:marRight w:val="0"/>
      <w:marTop w:val="0"/>
      <w:marBottom w:val="0"/>
      <w:divBdr>
        <w:top w:val="none" w:sz="0" w:space="0" w:color="auto"/>
        <w:left w:val="none" w:sz="0" w:space="0" w:color="auto"/>
        <w:bottom w:val="none" w:sz="0" w:space="0" w:color="auto"/>
        <w:right w:val="none" w:sz="0" w:space="0" w:color="auto"/>
      </w:divBdr>
    </w:div>
    <w:div w:id="872033144">
      <w:marLeft w:val="480"/>
      <w:marRight w:val="0"/>
      <w:marTop w:val="0"/>
      <w:marBottom w:val="0"/>
      <w:divBdr>
        <w:top w:val="none" w:sz="0" w:space="0" w:color="auto"/>
        <w:left w:val="none" w:sz="0" w:space="0" w:color="auto"/>
        <w:bottom w:val="none" w:sz="0" w:space="0" w:color="auto"/>
        <w:right w:val="none" w:sz="0" w:space="0" w:color="auto"/>
      </w:divBdr>
    </w:div>
    <w:div w:id="872378986">
      <w:marLeft w:val="480"/>
      <w:marRight w:val="0"/>
      <w:marTop w:val="0"/>
      <w:marBottom w:val="0"/>
      <w:divBdr>
        <w:top w:val="none" w:sz="0" w:space="0" w:color="auto"/>
        <w:left w:val="none" w:sz="0" w:space="0" w:color="auto"/>
        <w:bottom w:val="none" w:sz="0" w:space="0" w:color="auto"/>
        <w:right w:val="none" w:sz="0" w:space="0" w:color="auto"/>
      </w:divBdr>
    </w:div>
    <w:div w:id="872379625">
      <w:marLeft w:val="480"/>
      <w:marRight w:val="0"/>
      <w:marTop w:val="0"/>
      <w:marBottom w:val="0"/>
      <w:divBdr>
        <w:top w:val="none" w:sz="0" w:space="0" w:color="auto"/>
        <w:left w:val="none" w:sz="0" w:space="0" w:color="auto"/>
        <w:bottom w:val="none" w:sz="0" w:space="0" w:color="auto"/>
        <w:right w:val="none" w:sz="0" w:space="0" w:color="auto"/>
      </w:divBdr>
    </w:div>
    <w:div w:id="872570360">
      <w:marLeft w:val="480"/>
      <w:marRight w:val="0"/>
      <w:marTop w:val="0"/>
      <w:marBottom w:val="0"/>
      <w:divBdr>
        <w:top w:val="none" w:sz="0" w:space="0" w:color="auto"/>
        <w:left w:val="none" w:sz="0" w:space="0" w:color="auto"/>
        <w:bottom w:val="none" w:sz="0" w:space="0" w:color="auto"/>
        <w:right w:val="none" w:sz="0" w:space="0" w:color="auto"/>
      </w:divBdr>
    </w:div>
    <w:div w:id="872576089">
      <w:marLeft w:val="480"/>
      <w:marRight w:val="0"/>
      <w:marTop w:val="0"/>
      <w:marBottom w:val="0"/>
      <w:divBdr>
        <w:top w:val="none" w:sz="0" w:space="0" w:color="auto"/>
        <w:left w:val="none" w:sz="0" w:space="0" w:color="auto"/>
        <w:bottom w:val="none" w:sz="0" w:space="0" w:color="auto"/>
        <w:right w:val="none" w:sz="0" w:space="0" w:color="auto"/>
      </w:divBdr>
    </w:div>
    <w:div w:id="872620870">
      <w:marLeft w:val="480"/>
      <w:marRight w:val="0"/>
      <w:marTop w:val="0"/>
      <w:marBottom w:val="0"/>
      <w:divBdr>
        <w:top w:val="none" w:sz="0" w:space="0" w:color="auto"/>
        <w:left w:val="none" w:sz="0" w:space="0" w:color="auto"/>
        <w:bottom w:val="none" w:sz="0" w:space="0" w:color="auto"/>
        <w:right w:val="none" w:sz="0" w:space="0" w:color="auto"/>
      </w:divBdr>
    </w:div>
    <w:div w:id="872811011">
      <w:marLeft w:val="480"/>
      <w:marRight w:val="0"/>
      <w:marTop w:val="0"/>
      <w:marBottom w:val="0"/>
      <w:divBdr>
        <w:top w:val="none" w:sz="0" w:space="0" w:color="auto"/>
        <w:left w:val="none" w:sz="0" w:space="0" w:color="auto"/>
        <w:bottom w:val="none" w:sz="0" w:space="0" w:color="auto"/>
        <w:right w:val="none" w:sz="0" w:space="0" w:color="auto"/>
      </w:divBdr>
    </w:div>
    <w:div w:id="873007159">
      <w:marLeft w:val="480"/>
      <w:marRight w:val="0"/>
      <w:marTop w:val="0"/>
      <w:marBottom w:val="0"/>
      <w:divBdr>
        <w:top w:val="none" w:sz="0" w:space="0" w:color="auto"/>
        <w:left w:val="none" w:sz="0" w:space="0" w:color="auto"/>
        <w:bottom w:val="none" w:sz="0" w:space="0" w:color="auto"/>
        <w:right w:val="none" w:sz="0" w:space="0" w:color="auto"/>
      </w:divBdr>
    </w:div>
    <w:div w:id="873037298">
      <w:marLeft w:val="480"/>
      <w:marRight w:val="0"/>
      <w:marTop w:val="0"/>
      <w:marBottom w:val="0"/>
      <w:divBdr>
        <w:top w:val="none" w:sz="0" w:space="0" w:color="auto"/>
        <w:left w:val="none" w:sz="0" w:space="0" w:color="auto"/>
        <w:bottom w:val="none" w:sz="0" w:space="0" w:color="auto"/>
        <w:right w:val="none" w:sz="0" w:space="0" w:color="auto"/>
      </w:divBdr>
    </w:div>
    <w:div w:id="873081999">
      <w:marLeft w:val="480"/>
      <w:marRight w:val="0"/>
      <w:marTop w:val="0"/>
      <w:marBottom w:val="0"/>
      <w:divBdr>
        <w:top w:val="none" w:sz="0" w:space="0" w:color="auto"/>
        <w:left w:val="none" w:sz="0" w:space="0" w:color="auto"/>
        <w:bottom w:val="none" w:sz="0" w:space="0" w:color="auto"/>
        <w:right w:val="none" w:sz="0" w:space="0" w:color="auto"/>
      </w:divBdr>
    </w:div>
    <w:div w:id="873271177">
      <w:marLeft w:val="480"/>
      <w:marRight w:val="0"/>
      <w:marTop w:val="0"/>
      <w:marBottom w:val="0"/>
      <w:divBdr>
        <w:top w:val="none" w:sz="0" w:space="0" w:color="auto"/>
        <w:left w:val="none" w:sz="0" w:space="0" w:color="auto"/>
        <w:bottom w:val="none" w:sz="0" w:space="0" w:color="auto"/>
        <w:right w:val="none" w:sz="0" w:space="0" w:color="auto"/>
      </w:divBdr>
    </w:div>
    <w:div w:id="873274269">
      <w:marLeft w:val="480"/>
      <w:marRight w:val="0"/>
      <w:marTop w:val="0"/>
      <w:marBottom w:val="0"/>
      <w:divBdr>
        <w:top w:val="none" w:sz="0" w:space="0" w:color="auto"/>
        <w:left w:val="none" w:sz="0" w:space="0" w:color="auto"/>
        <w:bottom w:val="none" w:sz="0" w:space="0" w:color="auto"/>
        <w:right w:val="none" w:sz="0" w:space="0" w:color="auto"/>
      </w:divBdr>
    </w:div>
    <w:div w:id="873420408">
      <w:marLeft w:val="480"/>
      <w:marRight w:val="0"/>
      <w:marTop w:val="0"/>
      <w:marBottom w:val="0"/>
      <w:divBdr>
        <w:top w:val="none" w:sz="0" w:space="0" w:color="auto"/>
        <w:left w:val="none" w:sz="0" w:space="0" w:color="auto"/>
        <w:bottom w:val="none" w:sz="0" w:space="0" w:color="auto"/>
        <w:right w:val="none" w:sz="0" w:space="0" w:color="auto"/>
      </w:divBdr>
    </w:div>
    <w:div w:id="873545028">
      <w:marLeft w:val="480"/>
      <w:marRight w:val="0"/>
      <w:marTop w:val="0"/>
      <w:marBottom w:val="0"/>
      <w:divBdr>
        <w:top w:val="none" w:sz="0" w:space="0" w:color="auto"/>
        <w:left w:val="none" w:sz="0" w:space="0" w:color="auto"/>
        <w:bottom w:val="none" w:sz="0" w:space="0" w:color="auto"/>
        <w:right w:val="none" w:sz="0" w:space="0" w:color="auto"/>
      </w:divBdr>
    </w:div>
    <w:div w:id="873925829">
      <w:marLeft w:val="480"/>
      <w:marRight w:val="0"/>
      <w:marTop w:val="0"/>
      <w:marBottom w:val="0"/>
      <w:divBdr>
        <w:top w:val="none" w:sz="0" w:space="0" w:color="auto"/>
        <w:left w:val="none" w:sz="0" w:space="0" w:color="auto"/>
        <w:bottom w:val="none" w:sz="0" w:space="0" w:color="auto"/>
        <w:right w:val="none" w:sz="0" w:space="0" w:color="auto"/>
      </w:divBdr>
    </w:div>
    <w:div w:id="874002768">
      <w:marLeft w:val="480"/>
      <w:marRight w:val="0"/>
      <w:marTop w:val="0"/>
      <w:marBottom w:val="0"/>
      <w:divBdr>
        <w:top w:val="none" w:sz="0" w:space="0" w:color="auto"/>
        <w:left w:val="none" w:sz="0" w:space="0" w:color="auto"/>
        <w:bottom w:val="none" w:sz="0" w:space="0" w:color="auto"/>
        <w:right w:val="none" w:sz="0" w:space="0" w:color="auto"/>
      </w:divBdr>
    </w:div>
    <w:div w:id="874119572">
      <w:marLeft w:val="480"/>
      <w:marRight w:val="0"/>
      <w:marTop w:val="0"/>
      <w:marBottom w:val="0"/>
      <w:divBdr>
        <w:top w:val="none" w:sz="0" w:space="0" w:color="auto"/>
        <w:left w:val="none" w:sz="0" w:space="0" w:color="auto"/>
        <w:bottom w:val="none" w:sz="0" w:space="0" w:color="auto"/>
        <w:right w:val="none" w:sz="0" w:space="0" w:color="auto"/>
      </w:divBdr>
    </w:div>
    <w:div w:id="874123806">
      <w:marLeft w:val="480"/>
      <w:marRight w:val="0"/>
      <w:marTop w:val="0"/>
      <w:marBottom w:val="0"/>
      <w:divBdr>
        <w:top w:val="none" w:sz="0" w:space="0" w:color="auto"/>
        <w:left w:val="none" w:sz="0" w:space="0" w:color="auto"/>
        <w:bottom w:val="none" w:sz="0" w:space="0" w:color="auto"/>
        <w:right w:val="none" w:sz="0" w:space="0" w:color="auto"/>
      </w:divBdr>
    </w:div>
    <w:div w:id="874199801">
      <w:marLeft w:val="480"/>
      <w:marRight w:val="0"/>
      <w:marTop w:val="0"/>
      <w:marBottom w:val="0"/>
      <w:divBdr>
        <w:top w:val="none" w:sz="0" w:space="0" w:color="auto"/>
        <w:left w:val="none" w:sz="0" w:space="0" w:color="auto"/>
        <w:bottom w:val="none" w:sz="0" w:space="0" w:color="auto"/>
        <w:right w:val="none" w:sz="0" w:space="0" w:color="auto"/>
      </w:divBdr>
    </w:div>
    <w:div w:id="874539949">
      <w:marLeft w:val="480"/>
      <w:marRight w:val="0"/>
      <w:marTop w:val="0"/>
      <w:marBottom w:val="0"/>
      <w:divBdr>
        <w:top w:val="none" w:sz="0" w:space="0" w:color="auto"/>
        <w:left w:val="none" w:sz="0" w:space="0" w:color="auto"/>
        <w:bottom w:val="none" w:sz="0" w:space="0" w:color="auto"/>
        <w:right w:val="none" w:sz="0" w:space="0" w:color="auto"/>
      </w:divBdr>
    </w:div>
    <w:div w:id="874542243">
      <w:marLeft w:val="480"/>
      <w:marRight w:val="0"/>
      <w:marTop w:val="0"/>
      <w:marBottom w:val="0"/>
      <w:divBdr>
        <w:top w:val="none" w:sz="0" w:space="0" w:color="auto"/>
        <w:left w:val="none" w:sz="0" w:space="0" w:color="auto"/>
        <w:bottom w:val="none" w:sz="0" w:space="0" w:color="auto"/>
        <w:right w:val="none" w:sz="0" w:space="0" w:color="auto"/>
      </w:divBdr>
    </w:div>
    <w:div w:id="874661295">
      <w:marLeft w:val="480"/>
      <w:marRight w:val="0"/>
      <w:marTop w:val="0"/>
      <w:marBottom w:val="0"/>
      <w:divBdr>
        <w:top w:val="none" w:sz="0" w:space="0" w:color="auto"/>
        <w:left w:val="none" w:sz="0" w:space="0" w:color="auto"/>
        <w:bottom w:val="none" w:sz="0" w:space="0" w:color="auto"/>
        <w:right w:val="none" w:sz="0" w:space="0" w:color="auto"/>
      </w:divBdr>
    </w:div>
    <w:div w:id="875118624">
      <w:marLeft w:val="480"/>
      <w:marRight w:val="0"/>
      <w:marTop w:val="0"/>
      <w:marBottom w:val="0"/>
      <w:divBdr>
        <w:top w:val="none" w:sz="0" w:space="0" w:color="auto"/>
        <w:left w:val="none" w:sz="0" w:space="0" w:color="auto"/>
        <w:bottom w:val="none" w:sz="0" w:space="0" w:color="auto"/>
        <w:right w:val="none" w:sz="0" w:space="0" w:color="auto"/>
      </w:divBdr>
    </w:div>
    <w:div w:id="875124343">
      <w:marLeft w:val="480"/>
      <w:marRight w:val="0"/>
      <w:marTop w:val="0"/>
      <w:marBottom w:val="0"/>
      <w:divBdr>
        <w:top w:val="none" w:sz="0" w:space="0" w:color="auto"/>
        <w:left w:val="none" w:sz="0" w:space="0" w:color="auto"/>
        <w:bottom w:val="none" w:sz="0" w:space="0" w:color="auto"/>
        <w:right w:val="none" w:sz="0" w:space="0" w:color="auto"/>
      </w:divBdr>
    </w:div>
    <w:div w:id="875390506">
      <w:marLeft w:val="480"/>
      <w:marRight w:val="0"/>
      <w:marTop w:val="0"/>
      <w:marBottom w:val="0"/>
      <w:divBdr>
        <w:top w:val="none" w:sz="0" w:space="0" w:color="auto"/>
        <w:left w:val="none" w:sz="0" w:space="0" w:color="auto"/>
        <w:bottom w:val="none" w:sz="0" w:space="0" w:color="auto"/>
        <w:right w:val="none" w:sz="0" w:space="0" w:color="auto"/>
      </w:divBdr>
    </w:div>
    <w:div w:id="875392061">
      <w:marLeft w:val="480"/>
      <w:marRight w:val="0"/>
      <w:marTop w:val="0"/>
      <w:marBottom w:val="0"/>
      <w:divBdr>
        <w:top w:val="none" w:sz="0" w:space="0" w:color="auto"/>
        <w:left w:val="none" w:sz="0" w:space="0" w:color="auto"/>
        <w:bottom w:val="none" w:sz="0" w:space="0" w:color="auto"/>
        <w:right w:val="none" w:sz="0" w:space="0" w:color="auto"/>
      </w:divBdr>
    </w:div>
    <w:div w:id="875585440">
      <w:marLeft w:val="480"/>
      <w:marRight w:val="0"/>
      <w:marTop w:val="0"/>
      <w:marBottom w:val="0"/>
      <w:divBdr>
        <w:top w:val="none" w:sz="0" w:space="0" w:color="auto"/>
        <w:left w:val="none" w:sz="0" w:space="0" w:color="auto"/>
        <w:bottom w:val="none" w:sz="0" w:space="0" w:color="auto"/>
        <w:right w:val="none" w:sz="0" w:space="0" w:color="auto"/>
      </w:divBdr>
    </w:div>
    <w:div w:id="875586537">
      <w:marLeft w:val="480"/>
      <w:marRight w:val="0"/>
      <w:marTop w:val="0"/>
      <w:marBottom w:val="0"/>
      <w:divBdr>
        <w:top w:val="none" w:sz="0" w:space="0" w:color="auto"/>
        <w:left w:val="none" w:sz="0" w:space="0" w:color="auto"/>
        <w:bottom w:val="none" w:sz="0" w:space="0" w:color="auto"/>
        <w:right w:val="none" w:sz="0" w:space="0" w:color="auto"/>
      </w:divBdr>
    </w:div>
    <w:div w:id="875699230">
      <w:marLeft w:val="480"/>
      <w:marRight w:val="0"/>
      <w:marTop w:val="0"/>
      <w:marBottom w:val="0"/>
      <w:divBdr>
        <w:top w:val="none" w:sz="0" w:space="0" w:color="auto"/>
        <w:left w:val="none" w:sz="0" w:space="0" w:color="auto"/>
        <w:bottom w:val="none" w:sz="0" w:space="0" w:color="auto"/>
        <w:right w:val="none" w:sz="0" w:space="0" w:color="auto"/>
      </w:divBdr>
    </w:div>
    <w:div w:id="876117174">
      <w:marLeft w:val="480"/>
      <w:marRight w:val="0"/>
      <w:marTop w:val="0"/>
      <w:marBottom w:val="0"/>
      <w:divBdr>
        <w:top w:val="none" w:sz="0" w:space="0" w:color="auto"/>
        <w:left w:val="none" w:sz="0" w:space="0" w:color="auto"/>
        <w:bottom w:val="none" w:sz="0" w:space="0" w:color="auto"/>
        <w:right w:val="none" w:sz="0" w:space="0" w:color="auto"/>
      </w:divBdr>
    </w:div>
    <w:div w:id="876158284">
      <w:marLeft w:val="480"/>
      <w:marRight w:val="0"/>
      <w:marTop w:val="0"/>
      <w:marBottom w:val="0"/>
      <w:divBdr>
        <w:top w:val="none" w:sz="0" w:space="0" w:color="auto"/>
        <w:left w:val="none" w:sz="0" w:space="0" w:color="auto"/>
        <w:bottom w:val="none" w:sz="0" w:space="0" w:color="auto"/>
        <w:right w:val="none" w:sz="0" w:space="0" w:color="auto"/>
      </w:divBdr>
    </w:div>
    <w:div w:id="876236040">
      <w:marLeft w:val="480"/>
      <w:marRight w:val="0"/>
      <w:marTop w:val="0"/>
      <w:marBottom w:val="0"/>
      <w:divBdr>
        <w:top w:val="none" w:sz="0" w:space="0" w:color="auto"/>
        <w:left w:val="none" w:sz="0" w:space="0" w:color="auto"/>
        <w:bottom w:val="none" w:sz="0" w:space="0" w:color="auto"/>
        <w:right w:val="none" w:sz="0" w:space="0" w:color="auto"/>
      </w:divBdr>
    </w:div>
    <w:div w:id="876311858">
      <w:marLeft w:val="480"/>
      <w:marRight w:val="0"/>
      <w:marTop w:val="0"/>
      <w:marBottom w:val="0"/>
      <w:divBdr>
        <w:top w:val="none" w:sz="0" w:space="0" w:color="auto"/>
        <w:left w:val="none" w:sz="0" w:space="0" w:color="auto"/>
        <w:bottom w:val="none" w:sz="0" w:space="0" w:color="auto"/>
        <w:right w:val="none" w:sz="0" w:space="0" w:color="auto"/>
      </w:divBdr>
    </w:div>
    <w:div w:id="876360393">
      <w:marLeft w:val="480"/>
      <w:marRight w:val="0"/>
      <w:marTop w:val="0"/>
      <w:marBottom w:val="0"/>
      <w:divBdr>
        <w:top w:val="none" w:sz="0" w:space="0" w:color="auto"/>
        <w:left w:val="none" w:sz="0" w:space="0" w:color="auto"/>
        <w:bottom w:val="none" w:sz="0" w:space="0" w:color="auto"/>
        <w:right w:val="none" w:sz="0" w:space="0" w:color="auto"/>
      </w:divBdr>
    </w:div>
    <w:div w:id="876552932">
      <w:marLeft w:val="480"/>
      <w:marRight w:val="0"/>
      <w:marTop w:val="0"/>
      <w:marBottom w:val="0"/>
      <w:divBdr>
        <w:top w:val="none" w:sz="0" w:space="0" w:color="auto"/>
        <w:left w:val="none" w:sz="0" w:space="0" w:color="auto"/>
        <w:bottom w:val="none" w:sz="0" w:space="0" w:color="auto"/>
        <w:right w:val="none" w:sz="0" w:space="0" w:color="auto"/>
      </w:divBdr>
    </w:div>
    <w:div w:id="876623939">
      <w:marLeft w:val="480"/>
      <w:marRight w:val="0"/>
      <w:marTop w:val="0"/>
      <w:marBottom w:val="0"/>
      <w:divBdr>
        <w:top w:val="none" w:sz="0" w:space="0" w:color="auto"/>
        <w:left w:val="none" w:sz="0" w:space="0" w:color="auto"/>
        <w:bottom w:val="none" w:sz="0" w:space="0" w:color="auto"/>
        <w:right w:val="none" w:sz="0" w:space="0" w:color="auto"/>
      </w:divBdr>
    </w:div>
    <w:div w:id="876704067">
      <w:marLeft w:val="480"/>
      <w:marRight w:val="0"/>
      <w:marTop w:val="0"/>
      <w:marBottom w:val="0"/>
      <w:divBdr>
        <w:top w:val="none" w:sz="0" w:space="0" w:color="auto"/>
        <w:left w:val="none" w:sz="0" w:space="0" w:color="auto"/>
        <w:bottom w:val="none" w:sz="0" w:space="0" w:color="auto"/>
        <w:right w:val="none" w:sz="0" w:space="0" w:color="auto"/>
      </w:divBdr>
    </w:div>
    <w:div w:id="876741546">
      <w:marLeft w:val="480"/>
      <w:marRight w:val="0"/>
      <w:marTop w:val="0"/>
      <w:marBottom w:val="0"/>
      <w:divBdr>
        <w:top w:val="none" w:sz="0" w:space="0" w:color="auto"/>
        <w:left w:val="none" w:sz="0" w:space="0" w:color="auto"/>
        <w:bottom w:val="none" w:sz="0" w:space="0" w:color="auto"/>
        <w:right w:val="none" w:sz="0" w:space="0" w:color="auto"/>
      </w:divBdr>
    </w:div>
    <w:div w:id="876889600">
      <w:marLeft w:val="480"/>
      <w:marRight w:val="0"/>
      <w:marTop w:val="0"/>
      <w:marBottom w:val="0"/>
      <w:divBdr>
        <w:top w:val="none" w:sz="0" w:space="0" w:color="auto"/>
        <w:left w:val="none" w:sz="0" w:space="0" w:color="auto"/>
        <w:bottom w:val="none" w:sz="0" w:space="0" w:color="auto"/>
        <w:right w:val="none" w:sz="0" w:space="0" w:color="auto"/>
      </w:divBdr>
    </w:div>
    <w:div w:id="877544795">
      <w:marLeft w:val="480"/>
      <w:marRight w:val="0"/>
      <w:marTop w:val="0"/>
      <w:marBottom w:val="0"/>
      <w:divBdr>
        <w:top w:val="none" w:sz="0" w:space="0" w:color="auto"/>
        <w:left w:val="none" w:sz="0" w:space="0" w:color="auto"/>
        <w:bottom w:val="none" w:sz="0" w:space="0" w:color="auto"/>
        <w:right w:val="none" w:sz="0" w:space="0" w:color="auto"/>
      </w:divBdr>
    </w:div>
    <w:div w:id="877547117">
      <w:marLeft w:val="480"/>
      <w:marRight w:val="0"/>
      <w:marTop w:val="0"/>
      <w:marBottom w:val="0"/>
      <w:divBdr>
        <w:top w:val="none" w:sz="0" w:space="0" w:color="auto"/>
        <w:left w:val="none" w:sz="0" w:space="0" w:color="auto"/>
        <w:bottom w:val="none" w:sz="0" w:space="0" w:color="auto"/>
        <w:right w:val="none" w:sz="0" w:space="0" w:color="auto"/>
      </w:divBdr>
    </w:div>
    <w:div w:id="877551268">
      <w:marLeft w:val="480"/>
      <w:marRight w:val="0"/>
      <w:marTop w:val="0"/>
      <w:marBottom w:val="0"/>
      <w:divBdr>
        <w:top w:val="none" w:sz="0" w:space="0" w:color="auto"/>
        <w:left w:val="none" w:sz="0" w:space="0" w:color="auto"/>
        <w:bottom w:val="none" w:sz="0" w:space="0" w:color="auto"/>
        <w:right w:val="none" w:sz="0" w:space="0" w:color="auto"/>
      </w:divBdr>
    </w:div>
    <w:div w:id="877620048">
      <w:marLeft w:val="480"/>
      <w:marRight w:val="0"/>
      <w:marTop w:val="0"/>
      <w:marBottom w:val="0"/>
      <w:divBdr>
        <w:top w:val="none" w:sz="0" w:space="0" w:color="auto"/>
        <w:left w:val="none" w:sz="0" w:space="0" w:color="auto"/>
        <w:bottom w:val="none" w:sz="0" w:space="0" w:color="auto"/>
        <w:right w:val="none" w:sz="0" w:space="0" w:color="auto"/>
      </w:divBdr>
    </w:div>
    <w:div w:id="878014598">
      <w:marLeft w:val="480"/>
      <w:marRight w:val="0"/>
      <w:marTop w:val="0"/>
      <w:marBottom w:val="0"/>
      <w:divBdr>
        <w:top w:val="none" w:sz="0" w:space="0" w:color="auto"/>
        <w:left w:val="none" w:sz="0" w:space="0" w:color="auto"/>
        <w:bottom w:val="none" w:sz="0" w:space="0" w:color="auto"/>
        <w:right w:val="none" w:sz="0" w:space="0" w:color="auto"/>
      </w:divBdr>
    </w:div>
    <w:div w:id="878123670">
      <w:marLeft w:val="480"/>
      <w:marRight w:val="0"/>
      <w:marTop w:val="0"/>
      <w:marBottom w:val="0"/>
      <w:divBdr>
        <w:top w:val="none" w:sz="0" w:space="0" w:color="auto"/>
        <w:left w:val="none" w:sz="0" w:space="0" w:color="auto"/>
        <w:bottom w:val="none" w:sz="0" w:space="0" w:color="auto"/>
        <w:right w:val="none" w:sz="0" w:space="0" w:color="auto"/>
      </w:divBdr>
    </w:div>
    <w:div w:id="878275303">
      <w:marLeft w:val="480"/>
      <w:marRight w:val="0"/>
      <w:marTop w:val="0"/>
      <w:marBottom w:val="0"/>
      <w:divBdr>
        <w:top w:val="none" w:sz="0" w:space="0" w:color="auto"/>
        <w:left w:val="none" w:sz="0" w:space="0" w:color="auto"/>
        <w:bottom w:val="none" w:sz="0" w:space="0" w:color="auto"/>
        <w:right w:val="none" w:sz="0" w:space="0" w:color="auto"/>
      </w:divBdr>
    </w:div>
    <w:div w:id="878469927">
      <w:marLeft w:val="480"/>
      <w:marRight w:val="0"/>
      <w:marTop w:val="0"/>
      <w:marBottom w:val="0"/>
      <w:divBdr>
        <w:top w:val="none" w:sz="0" w:space="0" w:color="auto"/>
        <w:left w:val="none" w:sz="0" w:space="0" w:color="auto"/>
        <w:bottom w:val="none" w:sz="0" w:space="0" w:color="auto"/>
        <w:right w:val="none" w:sz="0" w:space="0" w:color="auto"/>
      </w:divBdr>
    </w:div>
    <w:div w:id="878470200">
      <w:marLeft w:val="480"/>
      <w:marRight w:val="0"/>
      <w:marTop w:val="0"/>
      <w:marBottom w:val="0"/>
      <w:divBdr>
        <w:top w:val="none" w:sz="0" w:space="0" w:color="auto"/>
        <w:left w:val="none" w:sz="0" w:space="0" w:color="auto"/>
        <w:bottom w:val="none" w:sz="0" w:space="0" w:color="auto"/>
        <w:right w:val="none" w:sz="0" w:space="0" w:color="auto"/>
      </w:divBdr>
    </w:div>
    <w:div w:id="878591978">
      <w:marLeft w:val="480"/>
      <w:marRight w:val="0"/>
      <w:marTop w:val="0"/>
      <w:marBottom w:val="0"/>
      <w:divBdr>
        <w:top w:val="none" w:sz="0" w:space="0" w:color="auto"/>
        <w:left w:val="none" w:sz="0" w:space="0" w:color="auto"/>
        <w:bottom w:val="none" w:sz="0" w:space="0" w:color="auto"/>
        <w:right w:val="none" w:sz="0" w:space="0" w:color="auto"/>
      </w:divBdr>
    </w:div>
    <w:div w:id="878660985">
      <w:marLeft w:val="480"/>
      <w:marRight w:val="0"/>
      <w:marTop w:val="0"/>
      <w:marBottom w:val="0"/>
      <w:divBdr>
        <w:top w:val="none" w:sz="0" w:space="0" w:color="auto"/>
        <w:left w:val="none" w:sz="0" w:space="0" w:color="auto"/>
        <w:bottom w:val="none" w:sz="0" w:space="0" w:color="auto"/>
        <w:right w:val="none" w:sz="0" w:space="0" w:color="auto"/>
      </w:divBdr>
    </w:div>
    <w:div w:id="878711280">
      <w:marLeft w:val="480"/>
      <w:marRight w:val="0"/>
      <w:marTop w:val="0"/>
      <w:marBottom w:val="0"/>
      <w:divBdr>
        <w:top w:val="none" w:sz="0" w:space="0" w:color="auto"/>
        <w:left w:val="none" w:sz="0" w:space="0" w:color="auto"/>
        <w:bottom w:val="none" w:sz="0" w:space="0" w:color="auto"/>
        <w:right w:val="none" w:sz="0" w:space="0" w:color="auto"/>
      </w:divBdr>
    </w:div>
    <w:div w:id="878856305">
      <w:marLeft w:val="480"/>
      <w:marRight w:val="0"/>
      <w:marTop w:val="0"/>
      <w:marBottom w:val="0"/>
      <w:divBdr>
        <w:top w:val="none" w:sz="0" w:space="0" w:color="auto"/>
        <w:left w:val="none" w:sz="0" w:space="0" w:color="auto"/>
        <w:bottom w:val="none" w:sz="0" w:space="0" w:color="auto"/>
        <w:right w:val="none" w:sz="0" w:space="0" w:color="auto"/>
      </w:divBdr>
    </w:div>
    <w:div w:id="878862477">
      <w:marLeft w:val="480"/>
      <w:marRight w:val="0"/>
      <w:marTop w:val="0"/>
      <w:marBottom w:val="0"/>
      <w:divBdr>
        <w:top w:val="none" w:sz="0" w:space="0" w:color="auto"/>
        <w:left w:val="none" w:sz="0" w:space="0" w:color="auto"/>
        <w:bottom w:val="none" w:sz="0" w:space="0" w:color="auto"/>
        <w:right w:val="none" w:sz="0" w:space="0" w:color="auto"/>
      </w:divBdr>
    </w:div>
    <w:div w:id="878935486">
      <w:marLeft w:val="480"/>
      <w:marRight w:val="0"/>
      <w:marTop w:val="0"/>
      <w:marBottom w:val="0"/>
      <w:divBdr>
        <w:top w:val="none" w:sz="0" w:space="0" w:color="auto"/>
        <w:left w:val="none" w:sz="0" w:space="0" w:color="auto"/>
        <w:bottom w:val="none" w:sz="0" w:space="0" w:color="auto"/>
        <w:right w:val="none" w:sz="0" w:space="0" w:color="auto"/>
      </w:divBdr>
    </w:div>
    <w:div w:id="878979577">
      <w:marLeft w:val="480"/>
      <w:marRight w:val="0"/>
      <w:marTop w:val="0"/>
      <w:marBottom w:val="0"/>
      <w:divBdr>
        <w:top w:val="none" w:sz="0" w:space="0" w:color="auto"/>
        <w:left w:val="none" w:sz="0" w:space="0" w:color="auto"/>
        <w:bottom w:val="none" w:sz="0" w:space="0" w:color="auto"/>
        <w:right w:val="none" w:sz="0" w:space="0" w:color="auto"/>
      </w:divBdr>
    </w:div>
    <w:div w:id="879049075">
      <w:marLeft w:val="480"/>
      <w:marRight w:val="0"/>
      <w:marTop w:val="0"/>
      <w:marBottom w:val="0"/>
      <w:divBdr>
        <w:top w:val="none" w:sz="0" w:space="0" w:color="auto"/>
        <w:left w:val="none" w:sz="0" w:space="0" w:color="auto"/>
        <w:bottom w:val="none" w:sz="0" w:space="0" w:color="auto"/>
        <w:right w:val="none" w:sz="0" w:space="0" w:color="auto"/>
      </w:divBdr>
    </w:div>
    <w:div w:id="879051552">
      <w:marLeft w:val="480"/>
      <w:marRight w:val="0"/>
      <w:marTop w:val="0"/>
      <w:marBottom w:val="0"/>
      <w:divBdr>
        <w:top w:val="none" w:sz="0" w:space="0" w:color="auto"/>
        <w:left w:val="none" w:sz="0" w:space="0" w:color="auto"/>
        <w:bottom w:val="none" w:sz="0" w:space="0" w:color="auto"/>
        <w:right w:val="none" w:sz="0" w:space="0" w:color="auto"/>
      </w:divBdr>
    </w:div>
    <w:div w:id="879169930">
      <w:marLeft w:val="480"/>
      <w:marRight w:val="0"/>
      <w:marTop w:val="0"/>
      <w:marBottom w:val="0"/>
      <w:divBdr>
        <w:top w:val="none" w:sz="0" w:space="0" w:color="auto"/>
        <w:left w:val="none" w:sz="0" w:space="0" w:color="auto"/>
        <w:bottom w:val="none" w:sz="0" w:space="0" w:color="auto"/>
        <w:right w:val="none" w:sz="0" w:space="0" w:color="auto"/>
      </w:divBdr>
    </w:div>
    <w:div w:id="879174372">
      <w:marLeft w:val="480"/>
      <w:marRight w:val="0"/>
      <w:marTop w:val="0"/>
      <w:marBottom w:val="0"/>
      <w:divBdr>
        <w:top w:val="none" w:sz="0" w:space="0" w:color="auto"/>
        <w:left w:val="none" w:sz="0" w:space="0" w:color="auto"/>
        <w:bottom w:val="none" w:sz="0" w:space="0" w:color="auto"/>
        <w:right w:val="none" w:sz="0" w:space="0" w:color="auto"/>
      </w:divBdr>
    </w:div>
    <w:div w:id="879781786">
      <w:marLeft w:val="480"/>
      <w:marRight w:val="0"/>
      <w:marTop w:val="0"/>
      <w:marBottom w:val="0"/>
      <w:divBdr>
        <w:top w:val="none" w:sz="0" w:space="0" w:color="auto"/>
        <w:left w:val="none" w:sz="0" w:space="0" w:color="auto"/>
        <w:bottom w:val="none" w:sz="0" w:space="0" w:color="auto"/>
        <w:right w:val="none" w:sz="0" w:space="0" w:color="auto"/>
      </w:divBdr>
    </w:div>
    <w:div w:id="879899179">
      <w:marLeft w:val="480"/>
      <w:marRight w:val="0"/>
      <w:marTop w:val="0"/>
      <w:marBottom w:val="0"/>
      <w:divBdr>
        <w:top w:val="none" w:sz="0" w:space="0" w:color="auto"/>
        <w:left w:val="none" w:sz="0" w:space="0" w:color="auto"/>
        <w:bottom w:val="none" w:sz="0" w:space="0" w:color="auto"/>
        <w:right w:val="none" w:sz="0" w:space="0" w:color="auto"/>
      </w:divBdr>
    </w:div>
    <w:div w:id="880096931">
      <w:marLeft w:val="480"/>
      <w:marRight w:val="0"/>
      <w:marTop w:val="0"/>
      <w:marBottom w:val="0"/>
      <w:divBdr>
        <w:top w:val="none" w:sz="0" w:space="0" w:color="auto"/>
        <w:left w:val="none" w:sz="0" w:space="0" w:color="auto"/>
        <w:bottom w:val="none" w:sz="0" w:space="0" w:color="auto"/>
        <w:right w:val="none" w:sz="0" w:space="0" w:color="auto"/>
      </w:divBdr>
    </w:div>
    <w:div w:id="880214662">
      <w:marLeft w:val="480"/>
      <w:marRight w:val="0"/>
      <w:marTop w:val="0"/>
      <w:marBottom w:val="0"/>
      <w:divBdr>
        <w:top w:val="none" w:sz="0" w:space="0" w:color="auto"/>
        <w:left w:val="none" w:sz="0" w:space="0" w:color="auto"/>
        <w:bottom w:val="none" w:sz="0" w:space="0" w:color="auto"/>
        <w:right w:val="none" w:sz="0" w:space="0" w:color="auto"/>
      </w:divBdr>
    </w:div>
    <w:div w:id="880434624">
      <w:marLeft w:val="480"/>
      <w:marRight w:val="0"/>
      <w:marTop w:val="0"/>
      <w:marBottom w:val="0"/>
      <w:divBdr>
        <w:top w:val="none" w:sz="0" w:space="0" w:color="auto"/>
        <w:left w:val="none" w:sz="0" w:space="0" w:color="auto"/>
        <w:bottom w:val="none" w:sz="0" w:space="0" w:color="auto"/>
        <w:right w:val="none" w:sz="0" w:space="0" w:color="auto"/>
      </w:divBdr>
    </w:div>
    <w:div w:id="880479031">
      <w:marLeft w:val="480"/>
      <w:marRight w:val="0"/>
      <w:marTop w:val="0"/>
      <w:marBottom w:val="0"/>
      <w:divBdr>
        <w:top w:val="none" w:sz="0" w:space="0" w:color="auto"/>
        <w:left w:val="none" w:sz="0" w:space="0" w:color="auto"/>
        <w:bottom w:val="none" w:sz="0" w:space="0" w:color="auto"/>
        <w:right w:val="none" w:sz="0" w:space="0" w:color="auto"/>
      </w:divBdr>
    </w:div>
    <w:div w:id="880483293">
      <w:marLeft w:val="480"/>
      <w:marRight w:val="0"/>
      <w:marTop w:val="0"/>
      <w:marBottom w:val="0"/>
      <w:divBdr>
        <w:top w:val="none" w:sz="0" w:space="0" w:color="auto"/>
        <w:left w:val="none" w:sz="0" w:space="0" w:color="auto"/>
        <w:bottom w:val="none" w:sz="0" w:space="0" w:color="auto"/>
        <w:right w:val="none" w:sz="0" w:space="0" w:color="auto"/>
      </w:divBdr>
    </w:div>
    <w:div w:id="880560197">
      <w:marLeft w:val="480"/>
      <w:marRight w:val="0"/>
      <w:marTop w:val="0"/>
      <w:marBottom w:val="0"/>
      <w:divBdr>
        <w:top w:val="none" w:sz="0" w:space="0" w:color="auto"/>
        <w:left w:val="none" w:sz="0" w:space="0" w:color="auto"/>
        <w:bottom w:val="none" w:sz="0" w:space="0" w:color="auto"/>
        <w:right w:val="none" w:sz="0" w:space="0" w:color="auto"/>
      </w:divBdr>
    </w:div>
    <w:div w:id="880560258">
      <w:marLeft w:val="480"/>
      <w:marRight w:val="0"/>
      <w:marTop w:val="0"/>
      <w:marBottom w:val="0"/>
      <w:divBdr>
        <w:top w:val="none" w:sz="0" w:space="0" w:color="auto"/>
        <w:left w:val="none" w:sz="0" w:space="0" w:color="auto"/>
        <w:bottom w:val="none" w:sz="0" w:space="0" w:color="auto"/>
        <w:right w:val="none" w:sz="0" w:space="0" w:color="auto"/>
      </w:divBdr>
    </w:div>
    <w:div w:id="880627998">
      <w:marLeft w:val="480"/>
      <w:marRight w:val="0"/>
      <w:marTop w:val="0"/>
      <w:marBottom w:val="0"/>
      <w:divBdr>
        <w:top w:val="none" w:sz="0" w:space="0" w:color="auto"/>
        <w:left w:val="none" w:sz="0" w:space="0" w:color="auto"/>
        <w:bottom w:val="none" w:sz="0" w:space="0" w:color="auto"/>
        <w:right w:val="none" w:sz="0" w:space="0" w:color="auto"/>
      </w:divBdr>
    </w:div>
    <w:div w:id="881015249">
      <w:marLeft w:val="480"/>
      <w:marRight w:val="0"/>
      <w:marTop w:val="0"/>
      <w:marBottom w:val="0"/>
      <w:divBdr>
        <w:top w:val="none" w:sz="0" w:space="0" w:color="auto"/>
        <w:left w:val="none" w:sz="0" w:space="0" w:color="auto"/>
        <w:bottom w:val="none" w:sz="0" w:space="0" w:color="auto"/>
        <w:right w:val="none" w:sz="0" w:space="0" w:color="auto"/>
      </w:divBdr>
    </w:div>
    <w:div w:id="881016626">
      <w:marLeft w:val="480"/>
      <w:marRight w:val="0"/>
      <w:marTop w:val="0"/>
      <w:marBottom w:val="0"/>
      <w:divBdr>
        <w:top w:val="none" w:sz="0" w:space="0" w:color="auto"/>
        <w:left w:val="none" w:sz="0" w:space="0" w:color="auto"/>
        <w:bottom w:val="none" w:sz="0" w:space="0" w:color="auto"/>
        <w:right w:val="none" w:sz="0" w:space="0" w:color="auto"/>
      </w:divBdr>
    </w:div>
    <w:div w:id="881210295">
      <w:marLeft w:val="480"/>
      <w:marRight w:val="0"/>
      <w:marTop w:val="0"/>
      <w:marBottom w:val="0"/>
      <w:divBdr>
        <w:top w:val="none" w:sz="0" w:space="0" w:color="auto"/>
        <w:left w:val="none" w:sz="0" w:space="0" w:color="auto"/>
        <w:bottom w:val="none" w:sz="0" w:space="0" w:color="auto"/>
        <w:right w:val="none" w:sz="0" w:space="0" w:color="auto"/>
      </w:divBdr>
    </w:div>
    <w:div w:id="881287643">
      <w:marLeft w:val="480"/>
      <w:marRight w:val="0"/>
      <w:marTop w:val="0"/>
      <w:marBottom w:val="0"/>
      <w:divBdr>
        <w:top w:val="none" w:sz="0" w:space="0" w:color="auto"/>
        <w:left w:val="none" w:sz="0" w:space="0" w:color="auto"/>
        <w:bottom w:val="none" w:sz="0" w:space="0" w:color="auto"/>
        <w:right w:val="none" w:sz="0" w:space="0" w:color="auto"/>
      </w:divBdr>
    </w:div>
    <w:div w:id="881332092">
      <w:marLeft w:val="480"/>
      <w:marRight w:val="0"/>
      <w:marTop w:val="0"/>
      <w:marBottom w:val="0"/>
      <w:divBdr>
        <w:top w:val="none" w:sz="0" w:space="0" w:color="auto"/>
        <w:left w:val="none" w:sz="0" w:space="0" w:color="auto"/>
        <w:bottom w:val="none" w:sz="0" w:space="0" w:color="auto"/>
        <w:right w:val="none" w:sz="0" w:space="0" w:color="auto"/>
      </w:divBdr>
    </w:div>
    <w:div w:id="881790132">
      <w:marLeft w:val="480"/>
      <w:marRight w:val="0"/>
      <w:marTop w:val="0"/>
      <w:marBottom w:val="0"/>
      <w:divBdr>
        <w:top w:val="none" w:sz="0" w:space="0" w:color="auto"/>
        <w:left w:val="none" w:sz="0" w:space="0" w:color="auto"/>
        <w:bottom w:val="none" w:sz="0" w:space="0" w:color="auto"/>
        <w:right w:val="none" w:sz="0" w:space="0" w:color="auto"/>
      </w:divBdr>
    </w:div>
    <w:div w:id="881942677">
      <w:marLeft w:val="480"/>
      <w:marRight w:val="0"/>
      <w:marTop w:val="0"/>
      <w:marBottom w:val="0"/>
      <w:divBdr>
        <w:top w:val="none" w:sz="0" w:space="0" w:color="auto"/>
        <w:left w:val="none" w:sz="0" w:space="0" w:color="auto"/>
        <w:bottom w:val="none" w:sz="0" w:space="0" w:color="auto"/>
        <w:right w:val="none" w:sz="0" w:space="0" w:color="auto"/>
      </w:divBdr>
    </w:div>
    <w:div w:id="882132811">
      <w:marLeft w:val="480"/>
      <w:marRight w:val="0"/>
      <w:marTop w:val="0"/>
      <w:marBottom w:val="0"/>
      <w:divBdr>
        <w:top w:val="none" w:sz="0" w:space="0" w:color="auto"/>
        <w:left w:val="none" w:sz="0" w:space="0" w:color="auto"/>
        <w:bottom w:val="none" w:sz="0" w:space="0" w:color="auto"/>
        <w:right w:val="none" w:sz="0" w:space="0" w:color="auto"/>
      </w:divBdr>
    </w:div>
    <w:div w:id="882404178">
      <w:marLeft w:val="480"/>
      <w:marRight w:val="0"/>
      <w:marTop w:val="0"/>
      <w:marBottom w:val="0"/>
      <w:divBdr>
        <w:top w:val="none" w:sz="0" w:space="0" w:color="auto"/>
        <w:left w:val="none" w:sz="0" w:space="0" w:color="auto"/>
        <w:bottom w:val="none" w:sz="0" w:space="0" w:color="auto"/>
        <w:right w:val="none" w:sz="0" w:space="0" w:color="auto"/>
      </w:divBdr>
    </w:div>
    <w:div w:id="882518973">
      <w:marLeft w:val="480"/>
      <w:marRight w:val="0"/>
      <w:marTop w:val="0"/>
      <w:marBottom w:val="0"/>
      <w:divBdr>
        <w:top w:val="none" w:sz="0" w:space="0" w:color="auto"/>
        <w:left w:val="none" w:sz="0" w:space="0" w:color="auto"/>
        <w:bottom w:val="none" w:sz="0" w:space="0" w:color="auto"/>
        <w:right w:val="none" w:sz="0" w:space="0" w:color="auto"/>
      </w:divBdr>
    </w:div>
    <w:div w:id="882643952">
      <w:marLeft w:val="480"/>
      <w:marRight w:val="0"/>
      <w:marTop w:val="0"/>
      <w:marBottom w:val="0"/>
      <w:divBdr>
        <w:top w:val="none" w:sz="0" w:space="0" w:color="auto"/>
        <w:left w:val="none" w:sz="0" w:space="0" w:color="auto"/>
        <w:bottom w:val="none" w:sz="0" w:space="0" w:color="auto"/>
        <w:right w:val="none" w:sz="0" w:space="0" w:color="auto"/>
      </w:divBdr>
    </w:div>
    <w:div w:id="882715755">
      <w:marLeft w:val="480"/>
      <w:marRight w:val="0"/>
      <w:marTop w:val="0"/>
      <w:marBottom w:val="0"/>
      <w:divBdr>
        <w:top w:val="none" w:sz="0" w:space="0" w:color="auto"/>
        <w:left w:val="none" w:sz="0" w:space="0" w:color="auto"/>
        <w:bottom w:val="none" w:sz="0" w:space="0" w:color="auto"/>
        <w:right w:val="none" w:sz="0" w:space="0" w:color="auto"/>
      </w:divBdr>
    </w:div>
    <w:div w:id="882719509">
      <w:marLeft w:val="480"/>
      <w:marRight w:val="0"/>
      <w:marTop w:val="0"/>
      <w:marBottom w:val="0"/>
      <w:divBdr>
        <w:top w:val="none" w:sz="0" w:space="0" w:color="auto"/>
        <w:left w:val="none" w:sz="0" w:space="0" w:color="auto"/>
        <w:bottom w:val="none" w:sz="0" w:space="0" w:color="auto"/>
        <w:right w:val="none" w:sz="0" w:space="0" w:color="auto"/>
      </w:divBdr>
    </w:div>
    <w:div w:id="883059790">
      <w:marLeft w:val="480"/>
      <w:marRight w:val="0"/>
      <w:marTop w:val="0"/>
      <w:marBottom w:val="0"/>
      <w:divBdr>
        <w:top w:val="none" w:sz="0" w:space="0" w:color="auto"/>
        <w:left w:val="none" w:sz="0" w:space="0" w:color="auto"/>
        <w:bottom w:val="none" w:sz="0" w:space="0" w:color="auto"/>
        <w:right w:val="none" w:sz="0" w:space="0" w:color="auto"/>
      </w:divBdr>
    </w:div>
    <w:div w:id="883176306">
      <w:marLeft w:val="480"/>
      <w:marRight w:val="0"/>
      <w:marTop w:val="0"/>
      <w:marBottom w:val="0"/>
      <w:divBdr>
        <w:top w:val="none" w:sz="0" w:space="0" w:color="auto"/>
        <w:left w:val="none" w:sz="0" w:space="0" w:color="auto"/>
        <w:bottom w:val="none" w:sz="0" w:space="0" w:color="auto"/>
        <w:right w:val="none" w:sz="0" w:space="0" w:color="auto"/>
      </w:divBdr>
    </w:div>
    <w:div w:id="883298120">
      <w:marLeft w:val="480"/>
      <w:marRight w:val="0"/>
      <w:marTop w:val="0"/>
      <w:marBottom w:val="0"/>
      <w:divBdr>
        <w:top w:val="none" w:sz="0" w:space="0" w:color="auto"/>
        <w:left w:val="none" w:sz="0" w:space="0" w:color="auto"/>
        <w:bottom w:val="none" w:sz="0" w:space="0" w:color="auto"/>
        <w:right w:val="none" w:sz="0" w:space="0" w:color="auto"/>
      </w:divBdr>
    </w:div>
    <w:div w:id="883446129">
      <w:marLeft w:val="480"/>
      <w:marRight w:val="0"/>
      <w:marTop w:val="0"/>
      <w:marBottom w:val="0"/>
      <w:divBdr>
        <w:top w:val="none" w:sz="0" w:space="0" w:color="auto"/>
        <w:left w:val="none" w:sz="0" w:space="0" w:color="auto"/>
        <w:bottom w:val="none" w:sz="0" w:space="0" w:color="auto"/>
        <w:right w:val="none" w:sz="0" w:space="0" w:color="auto"/>
      </w:divBdr>
    </w:div>
    <w:div w:id="883450214">
      <w:marLeft w:val="480"/>
      <w:marRight w:val="0"/>
      <w:marTop w:val="0"/>
      <w:marBottom w:val="0"/>
      <w:divBdr>
        <w:top w:val="none" w:sz="0" w:space="0" w:color="auto"/>
        <w:left w:val="none" w:sz="0" w:space="0" w:color="auto"/>
        <w:bottom w:val="none" w:sz="0" w:space="0" w:color="auto"/>
        <w:right w:val="none" w:sz="0" w:space="0" w:color="auto"/>
      </w:divBdr>
    </w:div>
    <w:div w:id="883559698">
      <w:marLeft w:val="480"/>
      <w:marRight w:val="0"/>
      <w:marTop w:val="0"/>
      <w:marBottom w:val="0"/>
      <w:divBdr>
        <w:top w:val="none" w:sz="0" w:space="0" w:color="auto"/>
        <w:left w:val="none" w:sz="0" w:space="0" w:color="auto"/>
        <w:bottom w:val="none" w:sz="0" w:space="0" w:color="auto"/>
        <w:right w:val="none" w:sz="0" w:space="0" w:color="auto"/>
      </w:divBdr>
    </w:div>
    <w:div w:id="883560465">
      <w:marLeft w:val="480"/>
      <w:marRight w:val="0"/>
      <w:marTop w:val="0"/>
      <w:marBottom w:val="0"/>
      <w:divBdr>
        <w:top w:val="none" w:sz="0" w:space="0" w:color="auto"/>
        <w:left w:val="none" w:sz="0" w:space="0" w:color="auto"/>
        <w:bottom w:val="none" w:sz="0" w:space="0" w:color="auto"/>
        <w:right w:val="none" w:sz="0" w:space="0" w:color="auto"/>
      </w:divBdr>
    </w:div>
    <w:div w:id="883562596">
      <w:marLeft w:val="480"/>
      <w:marRight w:val="0"/>
      <w:marTop w:val="0"/>
      <w:marBottom w:val="0"/>
      <w:divBdr>
        <w:top w:val="none" w:sz="0" w:space="0" w:color="auto"/>
        <w:left w:val="none" w:sz="0" w:space="0" w:color="auto"/>
        <w:bottom w:val="none" w:sz="0" w:space="0" w:color="auto"/>
        <w:right w:val="none" w:sz="0" w:space="0" w:color="auto"/>
      </w:divBdr>
    </w:div>
    <w:div w:id="883563561">
      <w:marLeft w:val="480"/>
      <w:marRight w:val="0"/>
      <w:marTop w:val="0"/>
      <w:marBottom w:val="0"/>
      <w:divBdr>
        <w:top w:val="none" w:sz="0" w:space="0" w:color="auto"/>
        <w:left w:val="none" w:sz="0" w:space="0" w:color="auto"/>
        <w:bottom w:val="none" w:sz="0" w:space="0" w:color="auto"/>
        <w:right w:val="none" w:sz="0" w:space="0" w:color="auto"/>
      </w:divBdr>
    </w:div>
    <w:div w:id="883834079">
      <w:marLeft w:val="480"/>
      <w:marRight w:val="0"/>
      <w:marTop w:val="0"/>
      <w:marBottom w:val="0"/>
      <w:divBdr>
        <w:top w:val="none" w:sz="0" w:space="0" w:color="auto"/>
        <w:left w:val="none" w:sz="0" w:space="0" w:color="auto"/>
        <w:bottom w:val="none" w:sz="0" w:space="0" w:color="auto"/>
        <w:right w:val="none" w:sz="0" w:space="0" w:color="auto"/>
      </w:divBdr>
    </w:div>
    <w:div w:id="883977941">
      <w:marLeft w:val="480"/>
      <w:marRight w:val="0"/>
      <w:marTop w:val="0"/>
      <w:marBottom w:val="0"/>
      <w:divBdr>
        <w:top w:val="none" w:sz="0" w:space="0" w:color="auto"/>
        <w:left w:val="none" w:sz="0" w:space="0" w:color="auto"/>
        <w:bottom w:val="none" w:sz="0" w:space="0" w:color="auto"/>
        <w:right w:val="none" w:sz="0" w:space="0" w:color="auto"/>
      </w:divBdr>
    </w:div>
    <w:div w:id="884103869">
      <w:marLeft w:val="480"/>
      <w:marRight w:val="0"/>
      <w:marTop w:val="0"/>
      <w:marBottom w:val="0"/>
      <w:divBdr>
        <w:top w:val="none" w:sz="0" w:space="0" w:color="auto"/>
        <w:left w:val="none" w:sz="0" w:space="0" w:color="auto"/>
        <w:bottom w:val="none" w:sz="0" w:space="0" w:color="auto"/>
        <w:right w:val="none" w:sz="0" w:space="0" w:color="auto"/>
      </w:divBdr>
    </w:div>
    <w:div w:id="884291775">
      <w:marLeft w:val="480"/>
      <w:marRight w:val="0"/>
      <w:marTop w:val="0"/>
      <w:marBottom w:val="0"/>
      <w:divBdr>
        <w:top w:val="none" w:sz="0" w:space="0" w:color="auto"/>
        <w:left w:val="none" w:sz="0" w:space="0" w:color="auto"/>
        <w:bottom w:val="none" w:sz="0" w:space="0" w:color="auto"/>
        <w:right w:val="none" w:sz="0" w:space="0" w:color="auto"/>
      </w:divBdr>
    </w:div>
    <w:div w:id="884367347">
      <w:marLeft w:val="480"/>
      <w:marRight w:val="0"/>
      <w:marTop w:val="0"/>
      <w:marBottom w:val="0"/>
      <w:divBdr>
        <w:top w:val="none" w:sz="0" w:space="0" w:color="auto"/>
        <w:left w:val="none" w:sz="0" w:space="0" w:color="auto"/>
        <w:bottom w:val="none" w:sz="0" w:space="0" w:color="auto"/>
        <w:right w:val="none" w:sz="0" w:space="0" w:color="auto"/>
      </w:divBdr>
    </w:div>
    <w:div w:id="884408412">
      <w:marLeft w:val="480"/>
      <w:marRight w:val="0"/>
      <w:marTop w:val="0"/>
      <w:marBottom w:val="0"/>
      <w:divBdr>
        <w:top w:val="none" w:sz="0" w:space="0" w:color="auto"/>
        <w:left w:val="none" w:sz="0" w:space="0" w:color="auto"/>
        <w:bottom w:val="none" w:sz="0" w:space="0" w:color="auto"/>
        <w:right w:val="none" w:sz="0" w:space="0" w:color="auto"/>
      </w:divBdr>
    </w:div>
    <w:div w:id="884414243">
      <w:marLeft w:val="480"/>
      <w:marRight w:val="0"/>
      <w:marTop w:val="0"/>
      <w:marBottom w:val="0"/>
      <w:divBdr>
        <w:top w:val="none" w:sz="0" w:space="0" w:color="auto"/>
        <w:left w:val="none" w:sz="0" w:space="0" w:color="auto"/>
        <w:bottom w:val="none" w:sz="0" w:space="0" w:color="auto"/>
        <w:right w:val="none" w:sz="0" w:space="0" w:color="auto"/>
      </w:divBdr>
    </w:div>
    <w:div w:id="884491610">
      <w:marLeft w:val="480"/>
      <w:marRight w:val="0"/>
      <w:marTop w:val="0"/>
      <w:marBottom w:val="0"/>
      <w:divBdr>
        <w:top w:val="none" w:sz="0" w:space="0" w:color="auto"/>
        <w:left w:val="none" w:sz="0" w:space="0" w:color="auto"/>
        <w:bottom w:val="none" w:sz="0" w:space="0" w:color="auto"/>
        <w:right w:val="none" w:sz="0" w:space="0" w:color="auto"/>
      </w:divBdr>
    </w:div>
    <w:div w:id="884491949">
      <w:marLeft w:val="480"/>
      <w:marRight w:val="0"/>
      <w:marTop w:val="0"/>
      <w:marBottom w:val="0"/>
      <w:divBdr>
        <w:top w:val="none" w:sz="0" w:space="0" w:color="auto"/>
        <w:left w:val="none" w:sz="0" w:space="0" w:color="auto"/>
        <w:bottom w:val="none" w:sz="0" w:space="0" w:color="auto"/>
        <w:right w:val="none" w:sz="0" w:space="0" w:color="auto"/>
      </w:divBdr>
    </w:div>
    <w:div w:id="884564687">
      <w:marLeft w:val="480"/>
      <w:marRight w:val="0"/>
      <w:marTop w:val="0"/>
      <w:marBottom w:val="0"/>
      <w:divBdr>
        <w:top w:val="none" w:sz="0" w:space="0" w:color="auto"/>
        <w:left w:val="none" w:sz="0" w:space="0" w:color="auto"/>
        <w:bottom w:val="none" w:sz="0" w:space="0" w:color="auto"/>
        <w:right w:val="none" w:sz="0" w:space="0" w:color="auto"/>
      </w:divBdr>
    </w:div>
    <w:div w:id="884635288">
      <w:marLeft w:val="480"/>
      <w:marRight w:val="0"/>
      <w:marTop w:val="0"/>
      <w:marBottom w:val="0"/>
      <w:divBdr>
        <w:top w:val="none" w:sz="0" w:space="0" w:color="auto"/>
        <w:left w:val="none" w:sz="0" w:space="0" w:color="auto"/>
        <w:bottom w:val="none" w:sz="0" w:space="0" w:color="auto"/>
        <w:right w:val="none" w:sz="0" w:space="0" w:color="auto"/>
      </w:divBdr>
    </w:div>
    <w:div w:id="884759526">
      <w:marLeft w:val="480"/>
      <w:marRight w:val="0"/>
      <w:marTop w:val="0"/>
      <w:marBottom w:val="0"/>
      <w:divBdr>
        <w:top w:val="none" w:sz="0" w:space="0" w:color="auto"/>
        <w:left w:val="none" w:sz="0" w:space="0" w:color="auto"/>
        <w:bottom w:val="none" w:sz="0" w:space="0" w:color="auto"/>
        <w:right w:val="none" w:sz="0" w:space="0" w:color="auto"/>
      </w:divBdr>
    </w:div>
    <w:div w:id="884759800">
      <w:marLeft w:val="480"/>
      <w:marRight w:val="0"/>
      <w:marTop w:val="0"/>
      <w:marBottom w:val="0"/>
      <w:divBdr>
        <w:top w:val="none" w:sz="0" w:space="0" w:color="auto"/>
        <w:left w:val="none" w:sz="0" w:space="0" w:color="auto"/>
        <w:bottom w:val="none" w:sz="0" w:space="0" w:color="auto"/>
        <w:right w:val="none" w:sz="0" w:space="0" w:color="auto"/>
      </w:divBdr>
    </w:div>
    <w:div w:id="884760333">
      <w:marLeft w:val="480"/>
      <w:marRight w:val="0"/>
      <w:marTop w:val="0"/>
      <w:marBottom w:val="0"/>
      <w:divBdr>
        <w:top w:val="none" w:sz="0" w:space="0" w:color="auto"/>
        <w:left w:val="none" w:sz="0" w:space="0" w:color="auto"/>
        <w:bottom w:val="none" w:sz="0" w:space="0" w:color="auto"/>
        <w:right w:val="none" w:sz="0" w:space="0" w:color="auto"/>
      </w:divBdr>
    </w:div>
    <w:div w:id="884760906">
      <w:marLeft w:val="480"/>
      <w:marRight w:val="0"/>
      <w:marTop w:val="0"/>
      <w:marBottom w:val="0"/>
      <w:divBdr>
        <w:top w:val="none" w:sz="0" w:space="0" w:color="auto"/>
        <w:left w:val="none" w:sz="0" w:space="0" w:color="auto"/>
        <w:bottom w:val="none" w:sz="0" w:space="0" w:color="auto"/>
        <w:right w:val="none" w:sz="0" w:space="0" w:color="auto"/>
      </w:divBdr>
    </w:div>
    <w:div w:id="884802301">
      <w:marLeft w:val="480"/>
      <w:marRight w:val="0"/>
      <w:marTop w:val="0"/>
      <w:marBottom w:val="0"/>
      <w:divBdr>
        <w:top w:val="none" w:sz="0" w:space="0" w:color="auto"/>
        <w:left w:val="none" w:sz="0" w:space="0" w:color="auto"/>
        <w:bottom w:val="none" w:sz="0" w:space="0" w:color="auto"/>
        <w:right w:val="none" w:sz="0" w:space="0" w:color="auto"/>
      </w:divBdr>
    </w:div>
    <w:div w:id="884833318">
      <w:marLeft w:val="480"/>
      <w:marRight w:val="0"/>
      <w:marTop w:val="0"/>
      <w:marBottom w:val="0"/>
      <w:divBdr>
        <w:top w:val="none" w:sz="0" w:space="0" w:color="auto"/>
        <w:left w:val="none" w:sz="0" w:space="0" w:color="auto"/>
        <w:bottom w:val="none" w:sz="0" w:space="0" w:color="auto"/>
        <w:right w:val="none" w:sz="0" w:space="0" w:color="auto"/>
      </w:divBdr>
    </w:div>
    <w:div w:id="884834293">
      <w:marLeft w:val="480"/>
      <w:marRight w:val="0"/>
      <w:marTop w:val="0"/>
      <w:marBottom w:val="0"/>
      <w:divBdr>
        <w:top w:val="none" w:sz="0" w:space="0" w:color="auto"/>
        <w:left w:val="none" w:sz="0" w:space="0" w:color="auto"/>
        <w:bottom w:val="none" w:sz="0" w:space="0" w:color="auto"/>
        <w:right w:val="none" w:sz="0" w:space="0" w:color="auto"/>
      </w:divBdr>
    </w:div>
    <w:div w:id="885025290">
      <w:marLeft w:val="480"/>
      <w:marRight w:val="0"/>
      <w:marTop w:val="0"/>
      <w:marBottom w:val="0"/>
      <w:divBdr>
        <w:top w:val="none" w:sz="0" w:space="0" w:color="auto"/>
        <w:left w:val="none" w:sz="0" w:space="0" w:color="auto"/>
        <w:bottom w:val="none" w:sz="0" w:space="0" w:color="auto"/>
        <w:right w:val="none" w:sz="0" w:space="0" w:color="auto"/>
      </w:divBdr>
    </w:div>
    <w:div w:id="885064834">
      <w:marLeft w:val="480"/>
      <w:marRight w:val="0"/>
      <w:marTop w:val="0"/>
      <w:marBottom w:val="0"/>
      <w:divBdr>
        <w:top w:val="none" w:sz="0" w:space="0" w:color="auto"/>
        <w:left w:val="none" w:sz="0" w:space="0" w:color="auto"/>
        <w:bottom w:val="none" w:sz="0" w:space="0" w:color="auto"/>
        <w:right w:val="none" w:sz="0" w:space="0" w:color="auto"/>
      </w:divBdr>
    </w:div>
    <w:div w:id="885217690">
      <w:marLeft w:val="480"/>
      <w:marRight w:val="0"/>
      <w:marTop w:val="0"/>
      <w:marBottom w:val="0"/>
      <w:divBdr>
        <w:top w:val="none" w:sz="0" w:space="0" w:color="auto"/>
        <w:left w:val="none" w:sz="0" w:space="0" w:color="auto"/>
        <w:bottom w:val="none" w:sz="0" w:space="0" w:color="auto"/>
        <w:right w:val="none" w:sz="0" w:space="0" w:color="auto"/>
      </w:divBdr>
    </w:div>
    <w:div w:id="885221379">
      <w:marLeft w:val="480"/>
      <w:marRight w:val="0"/>
      <w:marTop w:val="0"/>
      <w:marBottom w:val="0"/>
      <w:divBdr>
        <w:top w:val="none" w:sz="0" w:space="0" w:color="auto"/>
        <w:left w:val="none" w:sz="0" w:space="0" w:color="auto"/>
        <w:bottom w:val="none" w:sz="0" w:space="0" w:color="auto"/>
        <w:right w:val="none" w:sz="0" w:space="0" w:color="auto"/>
      </w:divBdr>
    </w:div>
    <w:div w:id="885482524">
      <w:marLeft w:val="480"/>
      <w:marRight w:val="0"/>
      <w:marTop w:val="0"/>
      <w:marBottom w:val="0"/>
      <w:divBdr>
        <w:top w:val="none" w:sz="0" w:space="0" w:color="auto"/>
        <w:left w:val="none" w:sz="0" w:space="0" w:color="auto"/>
        <w:bottom w:val="none" w:sz="0" w:space="0" w:color="auto"/>
        <w:right w:val="none" w:sz="0" w:space="0" w:color="auto"/>
      </w:divBdr>
    </w:div>
    <w:div w:id="885532996">
      <w:marLeft w:val="480"/>
      <w:marRight w:val="0"/>
      <w:marTop w:val="0"/>
      <w:marBottom w:val="0"/>
      <w:divBdr>
        <w:top w:val="none" w:sz="0" w:space="0" w:color="auto"/>
        <w:left w:val="none" w:sz="0" w:space="0" w:color="auto"/>
        <w:bottom w:val="none" w:sz="0" w:space="0" w:color="auto"/>
        <w:right w:val="none" w:sz="0" w:space="0" w:color="auto"/>
      </w:divBdr>
    </w:div>
    <w:div w:id="885720162">
      <w:marLeft w:val="480"/>
      <w:marRight w:val="0"/>
      <w:marTop w:val="0"/>
      <w:marBottom w:val="0"/>
      <w:divBdr>
        <w:top w:val="none" w:sz="0" w:space="0" w:color="auto"/>
        <w:left w:val="none" w:sz="0" w:space="0" w:color="auto"/>
        <w:bottom w:val="none" w:sz="0" w:space="0" w:color="auto"/>
        <w:right w:val="none" w:sz="0" w:space="0" w:color="auto"/>
      </w:divBdr>
    </w:div>
    <w:div w:id="885874801">
      <w:marLeft w:val="480"/>
      <w:marRight w:val="0"/>
      <w:marTop w:val="0"/>
      <w:marBottom w:val="0"/>
      <w:divBdr>
        <w:top w:val="none" w:sz="0" w:space="0" w:color="auto"/>
        <w:left w:val="none" w:sz="0" w:space="0" w:color="auto"/>
        <w:bottom w:val="none" w:sz="0" w:space="0" w:color="auto"/>
        <w:right w:val="none" w:sz="0" w:space="0" w:color="auto"/>
      </w:divBdr>
    </w:div>
    <w:div w:id="886066869">
      <w:marLeft w:val="480"/>
      <w:marRight w:val="0"/>
      <w:marTop w:val="0"/>
      <w:marBottom w:val="0"/>
      <w:divBdr>
        <w:top w:val="none" w:sz="0" w:space="0" w:color="auto"/>
        <w:left w:val="none" w:sz="0" w:space="0" w:color="auto"/>
        <w:bottom w:val="none" w:sz="0" w:space="0" w:color="auto"/>
        <w:right w:val="none" w:sz="0" w:space="0" w:color="auto"/>
      </w:divBdr>
    </w:div>
    <w:div w:id="886068658">
      <w:marLeft w:val="480"/>
      <w:marRight w:val="0"/>
      <w:marTop w:val="0"/>
      <w:marBottom w:val="0"/>
      <w:divBdr>
        <w:top w:val="none" w:sz="0" w:space="0" w:color="auto"/>
        <w:left w:val="none" w:sz="0" w:space="0" w:color="auto"/>
        <w:bottom w:val="none" w:sz="0" w:space="0" w:color="auto"/>
        <w:right w:val="none" w:sz="0" w:space="0" w:color="auto"/>
      </w:divBdr>
    </w:div>
    <w:div w:id="886070489">
      <w:marLeft w:val="480"/>
      <w:marRight w:val="0"/>
      <w:marTop w:val="0"/>
      <w:marBottom w:val="0"/>
      <w:divBdr>
        <w:top w:val="none" w:sz="0" w:space="0" w:color="auto"/>
        <w:left w:val="none" w:sz="0" w:space="0" w:color="auto"/>
        <w:bottom w:val="none" w:sz="0" w:space="0" w:color="auto"/>
        <w:right w:val="none" w:sz="0" w:space="0" w:color="auto"/>
      </w:divBdr>
    </w:div>
    <w:div w:id="886144211">
      <w:marLeft w:val="480"/>
      <w:marRight w:val="0"/>
      <w:marTop w:val="0"/>
      <w:marBottom w:val="0"/>
      <w:divBdr>
        <w:top w:val="none" w:sz="0" w:space="0" w:color="auto"/>
        <w:left w:val="none" w:sz="0" w:space="0" w:color="auto"/>
        <w:bottom w:val="none" w:sz="0" w:space="0" w:color="auto"/>
        <w:right w:val="none" w:sz="0" w:space="0" w:color="auto"/>
      </w:divBdr>
    </w:div>
    <w:div w:id="886187229">
      <w:marLeft w:val="480"/>
      <w:marRight w:val="0"/>
      <w:marTop w:val="0"/>
      <w:marBottom w:val="0"/>
      <w:divBdr>
        <w:top w:val="none" w:sz="0" w:space="0" w:color="auto"/>
        <w:left w:val="none" w:sz="0" w:space="0" w:color="auto"/>
        <w:bottom w:val="none" w:sz="0" w:space="0" w:color="auto"/>
        <w:right w:val="none" w:sz="0" w:space="0" w:color="auto"/>
      </w:divBdr>
    </w:div>
    <w:div w:id="886406157">
      <w:marLeft w:val="480"/>
      <w:marRight w:val="0"/>
      <w:marTop w:val="0"/>
      <w:marBottom w:val="0"/>
      <w:divBdr>
        <w:top w:val="none" w:sz="0" w:space="0" w:color="auto"/>
        <w:left w:val="none" w:sz="0" w:space="0" w:color="auto"/>
        <w:bottom w:val="none" w:sz="0" w:space="0" w:color="auto"/>
        <w:right w:val="none" w:sz="0" w:space="0" w:color="auto"/>
      </w:divBdr>
    </w:div>
    <w:div w:id="886457537">
      <w:marLeft w:val="480"/>
      <w:marRight w:val="0"/>
      <w:marTop w:val="0"/>
      <w:marBottom w:val="0"/>
      <w:divBdr>
        <w:top w:val="none" w:sz="0" w:space="0" w:color="auto"/>
        <w:left w:val="none" w:sz="0" w:space="0" w:color="auto"/>
        <w:bottom w:val="none" w:sz="0" w:space="0" w:color="auto"/>
        <w:right w:val="none" w:sz="0" w:space="0" w:color="auto"/>
      </w:divBdr>
    </w:div>
    <w:div w:id="886525888">
      <w:marLeft w:val="480"/>
      <w:marRight w:val="0"/>
      <w:marTop w:val="0"/>
      <w:marBottom w:val="0"/>
      <w:divBdr>
        <w:top w:val="none" w:sz="0" w:space="0" w:color="auto"/>
        <w:left w:val="none" w:sz="0" w:space="0" w:color="auto"/>
        <w:bottom w:val="none" w:sz="0" w:space="0" w:color="auto"/>
        <w:right w:val="none" w:sz="0" w:space="0" w:color="auto"/>
      </w:divBdr>
    </w:div>
    <w:div w:id="886575688">
      <w:marLeft w:val="480"/>
      <w:marRight w:val="0"/>
      <w:marTop w:val="0"/>
      <w:marBottom w:val="0"/>
      <w:divBdr>
        <w:top w:val="none" w:sz="0" w:space="0" w:color="auto"/>
        <w:left w:val="none" w:sz="0" w:space="0" w:color="auto"/>
        <w:bottom w:val="none" w:sz="0" w:space="0" w:color="auto"/>
        <w:right w:val="none" w:sz="0" w:space="0" w:color="auto"/>
      </w:divBdr>
    </w:div>
    <w:div w:id="886724237">
      <w:marLeft w:val="480"/>
      <w:marRight w:val="0"/>
      <w:marTop w:val="0"/>
      <w:marBottom w:val="0"/>
      <w:divBdr>
        <w:top w:val="none" w:sz="0" w:space="0" w:color="auto"/>
        <w:left w:val="none" w:sz="0" w:space="0" w:color="auto"/>
        <w:bottom w:val="none" w:sz="0" w:space="0" w:color="auto"/>
        <w:right w:val="none" w:sz="0" w:space="0" w:color="auto"/>
      </w:divBdr>
    </w:div>
    <w:div w:id="886987455">
      <w:marLeft w:val="480"/>
      <w:marRight w:val="0"/>
      <w:marTop w:val="0"/>
      <w:marBottom w:val="0"/>
      <w:divBdr>
        <w:top w:val="none" w:sz="0" w:space="0" w:color="auto"/>
        <w:left w:val="none" w:sz="0" w:space="0" w:color="auto"/>
        <w:bottom w:val="none" w:sz="0" w:space="0" w:color="auto"/>
        <w:right w:val="none" w:sz="0" w:space="0" w:color="auto"/>
      </w:divBdr>
    </w:div>
    <w:div w:id="886993175">
      <w:marLeft w:val="480"/>
      <w:marRight w:val="0"/>
      <w:marTop w:val="0"/>
      <w:marBottom w:val="0"/>
      <w:divBdr>
        <w:top w:val="none" w:sz="0" w:space="0" w:color="auto"/>
        <w:left w:val="none" w:sz="0" w:space="0" w:color="auto"/>
        <w:bottom w:val="none" w:sz="0" w:space="0" w:color="auto"/>
        <w:right w:val="none" w:sz="0" w:space="0" w:color="auto"/>
      </w:divBdr>
    </w:div>
    <w:div w:id="886993871">
      <w:marLeft w:val="480"/>
      <w:marRight w:val="0"/>
      <w:marTop w:val="0"/>
      <w:marBottom w:val="0"/>
      <w:divBdr>
        <w:top w:val="none" w:sz="0" w:space="0" w:color="auto"/>
        <w:left w:val="none" w:sz="0" w:space="0" w:color="auto"/>
        <w:bottom w:val="none" w:sz="0" w:space="0" w:color="auto"/>
        <w:right w:val="none" w:sz="0" w:space="0" w:color="auto"/>
      </w:divBdr>
    </w:div>
    <w:div w:id="887306187">
      <w:marLeft w:val="480"/>
      <w:marRight w:val="0"/>
      <w:marTop w:val="0"/>
      <w:marBottom w:val="0"/>
      <w:divBdr>
        <w:top w:val="none" w:sz="0" w:space="0" w:color="auto"/>
        <w:left w:val="none" w:sz="0" w:space="0" w:color="auto"/>
        <w:bottom w:val="none" w:sz="0" w:space="0" w:color="auto"/>
        <w:right w:val="none" w:sz="0" w:space="0" w:color="auto"/>
      </w:divBdr>
    </w:div>
    <w:div w:id="887380367">
      <w:marLeft w:val="480"/>
      <w:marRight w:val="0"/>
      <w:marTop w:val="0"/>
      <w:marBottom w:val="0"/>
      <w:divBdr>
        <w:top w:val="none" w:sz="0" w:space="0" w:color="auto"/>
        <w:left w:val="none" w:sz="0" w:space="0" w:color="auto"/>
        <w:bottom w:val="none" w:sz="0" w:space="0" w:color="auto"/>
        <w:right w:val="none" w:sz="0" w:space="0" w:color="auto"/>
      </w:divBdr>
    </w:div>
    <w:div w:id="887450106">
      <w:marLeft w:val="480"/>
      <w:marRight w:val="0"/>
      <w:marTop w:val="0"/>
      <w:marBottom w:val="0"/>
      <w:divBdr>
        <w:top w:val="none" w:sz="0" w:space="0" w:color="auto"/>
        <w:left w:val="none" w:sz="0" w:space="0" w:color="auto"/>
        <w:bottom w:val="none" w:sz="0" w:space="0" w:color="auto"/>
        <w:right w:val="none" w:sz="0" w:space="0" w:color="auto"/>
      </w:divBdr>
    </w:div>
    <w:div w:id="887450208">
      <w:marLeft w:val="480"/>
      <w:marRight w:val="0"/>
      <w:marTop w:val="0"/>
      <w:marBottom w:val="0"/>
      <w:divBdr>
        <w:top w:val="none" w:sz="0" w:space="0" w:color="auto"/>
        <w:left w:val="none" w:sz="0" w:space="0" w:color="auto"/>
        <w:bottom w:val="none" w:sz="0" w:space="0" w:color="auto"/>
        <w:right w:val="none" w:sz="0" w:space="0" w:color="auto"/>
      </w:divBdr>
    </w:div>
    <w:div w:id="887565763">
      <w:marLeft w:val="480"/>
      <w:marRight w:val="0"/>
      <w:marTop w:val="0"/>
      <w:marBottom w:val="0"/>
      <w:divBdr>
        <w:top w:val="none" w:sz="0" w:space="0" w:color="auto"/>
        <w:left w:val="none" w:sz="0" w:space="0" w:color="auto"/>
        <w:bottom w:val="none" w:sz="0" w:space="0" w:color="auto"/>
        <w:right w:val="none" w:sz="0" w:space="0" w:color="auto"/>
      </w:divBdr>
    </w:div>
    <w:div w:id="887647300">
      <w:marLeft w:val="480"/>
      <w:marRight w:val="0"/>
      <w:marTop w:val="0"/>
      <w:marBottom w:val="0"/>
      <w:divBdr>
        <w:top w:val="none" w:sz="0" w:space="0" w:color="auto"/>
        <w:left w:val="none" w:sz="0" w:space="0" w:color="auto"/>
        <w:bottom w:val="none" w:sz="0" w:space="0" w:color="auto"/>
        <w:right w:val="none" w:sz="0" w:space="0" w:color="auto"/>
      </w:divBdr>
    </w:div>
    <w:div w:id="887688660">
      <w:marLeft w:val="480"/>
      <w:marRight w:val="0"/>
      <w:marTop w:val="0"/>
      <w:marBottom w:val="0"/>
      <w:divBdr>
        <w:top w:val="none" w:sz="0" w:space="0" w:color="auto"/>
        <w:left w:val="none" w:sz="0" w:space="0" w:color="auto"/>
        <w:bottom w:val="none" w:sz="0" w:space="0" w:color="auto"/>
        <w:right w:val="none" w:sz="0" w:space="0" w:color="auto"/>
      </w:divBdr>
    </w:div>
    <w:div w:id="887765970">
      <w:marLeft w:val="480"/>
      <w:marRight w:val="0"/>
      <w:marTop w:val="0"/>
      <w:marBottom w:val="0"/>
      <w:divBdr>
        <w:top w:val="none" w:sz="0" w:space="0" w:color="auto"/>
        <w:left w:val="none" w:sz="0" w:space="0" w:color="auto"/>
        <w:bottom w:val="none" w:sz="0" w:space="0" w:color="auto"/>
        <w:right w:val="none" w:sz="0" w:space="0" w:color="auto"/>
      </w:divBdr>
    </w:div>
    <w:div w:id="887836046">
      <w:marLeft w:val="480"/>
      <w:marRight w:val="0"/>
      <w:marTop w:val="0"/>
      <w:marBottom w:val="0"/>
      <w:divBdr>
        <w:top w:val="none" w:sz="0" w:space="0" w:color="auto"/>
        <w:left w:val="none" w:sz="0" w:space="0" w:color="auto"/>
        <w:bottom w:val="none" w:sz="0" w:space="0" w:color="auto"/>
        <w:right w:val="none" w:sz="0" w:space="0" w:color="auto"/>
      </w:divBdr>
    </w:div>
    <w:div w:id="887840246">
      <w:marLeft w:val="480"/>
      <w:marRight w:val="0"/>
      <w:marTop w:val="0"/>
      <w:marBottom w:val="0"/>
      <w:divBdr>
        <w:top w:val="none" w:sz="0" w:space="0" w:color="auto"/>
        <w:left w:val="none" w:sz="0" w:space="0" w:color="auto"/>
        <w:bottom w:val="none" w:sz="0" w:space="0" w:color="auto"/>
        <w:right w:val="none" w:sz="0" w:space="0" w:color="auto"/>
      </w:divBdr>
    </w:div>
    <w:div w:id="887954858">
      <w:marLeft w:val="480"/>
      <w:marRight w:val="0"/>
      <w:marTop w:val="0"/>
      <w:marBottom w:val="0"/>
      <w:divBdr>
        <w:top w:val="none" w:sz="0" w:space="0" w:color="auto"/>
        <w:left w:val="none" w:sz="0" w:space="0" w:color="auto"/>
        <w:bottom w:val="none" w:sz="0" w:space="0" w:color="auto"/>
        <w:right w:val="none" w:sz="0" w:space="0" w:color="auto"/>
      </w:divBdr>
    </w:div>
    <w:div w:id="887960848">
      <w:marLeft w:val="480"/>
      <w:marRight w:val="0"/>
      <w:marTop w:val="0"/>
      <w:marBottom w:val="0"/>
      <w:divBdr>
        <w:top w:val="none" w:sz="0" w:space="0" w:color="auto"/>
        <w:left w:val="none" w:sz="0" w:space="0" w:color="auto"/>
        <w:bottom w:val="none" w:sz="0" w:space="0" w:color="auto"/>
        <w:right w:val="none" w:sz="0" w:space="0" w:color="auto"/>
      </w:divBdr>
    </w:div>
    <w:div w:id="888028982">
      <w:marLeft w:val="480"/>
      <w:marRight w:val="0"/>
      <w:marTop w:val="0"/>
      <w:marBottom w:val="0"/>
      <w:divBdr>
        <w:top w:val="none" w:sz="0" w:space="0" w:color="auto"/>
        <w:left w:val="none" w:sz="0" w:space="0" w:color="auto"/>
        <w:bottom w:val="none" w:sz="0" w:space="0" w:color="auto"/>
        <w:right w:val="none" w:sz="0" w:space="0" w:color="auto"/>
      </w:divBdr>
    </w:div>
    <w:div w:id="888034729">
      <w:marLeft w:val="480"/>
      <w:marRight w:val="0"/>
      <w:marTop w:val="0"/>
      <w:marBottom w:val="0"/>
      <w:divBdr>
        <w:top w:val="none" w:sz="0" w:space="0" w:color="auto"/>
        <w:left w:val="none" w:sz="0" w:space="0" w:color="auto"/>
        <w:bottom w:val="none" w:sz="0" w:space="0" w:color="auto"/>
        <w:right w:val="none" w:sz="0" w:space="0" w:color="auto"/>
      </w:divBdr>
    </w:div>
    <w:div w:id="888103689">
      <w:marLeft w:val="480"/>
      <w:marRight w:val="0"/>
      <w:marTop w:val="0"/>
      <w:marBottom w:val="0"/>
      <w:divBdr>
        <w:top w:val="none" w:sz="0" w:space="0" w:color="auto"/>
        <w:left w:val="none" w:sz="0" w:space="0" w:color="auto"/>
        <w:bottom w:val="none" w:sz="0" w:space="0" w:color="auto"/>
        <w:right w:val="none" w:sz="0" w:space="0" w:color="auto"/>
      </w:divBdr>
    </w:div>
    <w:div w:id="888104857">
      <w:marLeft w:val="480"/>
      <w:marRight w:val="0"/>
      <w:marTop w:val="0"/>
      <w:marBottom w:val="0"/>
      <w:divBdr>
        <w:top w:val="none" w:sz="0" w:space="0" w:color="auto"/>
        <w:left w:val="none" w:sz="0" w:space="0" w:color="auto"/>
        <w:bottom w:val="none" w:sz="0" w:space="0" w:color="auto"/>
        <w:right w:val="none" w:sz="0" w:space="0" w:color="auto"/>
      </w:divBdr>
    </w:div>
    <w:div w:id="888145743">
      <w:marLeft w:val="480"/>
      <w:marRight w:val="0"/>
      <w:marTop w:val="0"/>
      <w:marBottom w:val="0"/>
      <w:divBdr>
        <w:top w:val="none" w:sz="0" w:space="0" w:color="auto"/>
        <w:left w:val="none" w:sz="0" w:space="0" w:color="auto"/>
        <w:bottom w:val="none" w:sz="0" w:space="0" w:color="auto"/>
        <w:right w:val="none" w:sz="0" w:space="0" w:color="auto"/>
      </w:divBdr>
    </w:div>
    <w:div w:id="888226222">
      <w:marLeft w:val="480"/>
      <w:marRight w:val="0"/>
      <w:marTop w:val="0"/>
      <w:marBottom w:val="0"/>
      <w:divBdr>
        <w:top w:val="none" w:sz="0" w:space="0" w:color="auto"/>
        <w:left w:val="none" w:sz="0" w:space="0" w:color="auto"/>
        <w:bottom w:val="none" w:sz="0" w:space="0" w:color="auto"/>
        <w:right w:val="none" w:sz="0" w:space="0" w:color="auto"/>
      </w:divBdr>
    </w:div>
    <w:div w:id="888229249">
      <w:marLeft w:val="480"/>
      <w:marRight w:val="0"/>
      <w:marTop w:val="0"/>
      <w:marBottom w:val="0"/>
      <w:divBdr>
        <w:top w:val="none" w:sz="0" w:space="0" w:color="auto"/>
        <w:left w:val="none" w:sz="0" w:space="0" w:color="auto"/>
        <w:bottom w:val="none" w:sz="0" w:space="0" w:color="auto"/>
        <w:right w:val="none" w:sz="0" w:space="0" w:color="auto"/>
      </w:divBdr>
    </w:div>
    <w:div w:id="888416880">
      <w:marLeft w:val="480"/>
      <w:marRight w:val="0"/>
      <w:marTop w:val="0"/>
      <w:marBottom w:val="0"/>
      <w:divBdr>
        <w:top w:val="none" w:sz="0" w:space="0" w:color="auto"/>
        <w:left w:val="none" w:sz="0" w:space="0" w:color="auto"/>
        <w:bottom w:val="none" w:sz="0" w:space="0" w:color="auto"/>
        <w:right w:val="none" w:sz="0" w:space="0" w:color="auto"/>
      </w:divBdr>
    </w:div>
    <w:div w:id="888421462">
      <w:marLeft w:val="480"/>
      <w:marRight w:val="0"/>
      <w:marTop w:val="0"/>
      <w:marBottom w:val="0"/>
      <w:divBdr>
        <w:top w:val="none" w:sz="0" w:space="0" w:color="auto"/>
        <w:left w:val="none" w:sz="0" w:space="0" w:color="auto"/>
        <w:bottom w:val="none" w:sz="0" w:space="0" w:color="auto"/>
        <w:right w:val="none" w:sz="0" w:space="0" w:color="auto"/>
      </w:divBdr>
    </w:div>
    <w:div w:id="888538954">
      <w:marLeft w:val="480"/>
      <w:marRight w:val="0"/>
      <w:marTop w:val="0"/>
      <w:marBottom w:val="0"/>
      <w:divBdr>
        <w:top w:val="none" w:sz="0" w:space="0" w:color="auto"/>
        <w:left w:val="none" w:sz="0" w:space="0" w:color="auto"/>
        <w:bottom w:val="none" w:sz="0" w:space="0" w:color="auto"/>
        <w:right w:val="none" w:sz="0" w:space="0" w:color="auto"/>
      </w:divBdr>
    </w:div>
    <w:div w:id="888541205">
      <w:marLeft w:val="480"/>
      <w:marRight w:val="0"/>
      <w:marTop w:val="0"/>
      <w:marBottom w:val="0"/>
      <w:divBdr>
        <w:top w:val="none" w:sz="0" w:space="0" w:color="auto"/>
        <w:left w:val="none" w:sz="0" w:space="0" w:color="auto"/>
        <w:bottom w:val="none" w:sz="0" w:space="0" w:color="auto"/>
        <w:right w:val="none" w:sz="0" w:space="0" w:color="auto"/>
      </w:divBdr>
    </w:div>
    <w:div w:id="888685863">
      <w:marLeft w:val="480"/>
      <w:marRight w:val="0"/>
      <w:marTop w:val="0"/>
      <w:marBottom w:val="0"/>
      <w:divBdr>
        <w:top w:val="none" w:sz="0" w:space="0" w:color="auto"/>
        <w:left w:val="none" w:sz="0" w:space="0" w:color="auto"/>
        <w:bottom w:val="none" w:sz="0" w:space="0" w:color="auto"/>
        <w:right w:val="none" w:sz="0" w:space="0" w:color="auto"/>
      </w:divBdr>
    </w:div>
    <w:div w:id="888688240">
      <w:marLeft w:val="480"/>
      <w:marRight w:val="0"/>
      <w:marTop w:val="0"/>
      <w:marBottom w:val="0"/>
      <w:divBdr>
        <w:top w:val="none" w:sz="0" w:space="0" w:color="auto"/>
        <w:left w:val="none" w:sz="0" w:space="0" w:color="auto"/>
        <w:bottom w:val="none" w:sz="0" w:space="0" w:color="auto"/>
        <w:right w:val="none" w:sz="0" w:space="0" w:color="auto"/>
      </w:divBdr>
    </w:div>
    <w:div w:id="888877325">
      <w:marLeft w:val="480"/>
      <w:marRight w:val="0"/>
      <w:marTop w:val="0"/>
      <w:marBottom w:val="0"/>
      <w:divBdr>
        <w:top w:val="none" w:sz="0" w:space="0" w:color="auto"/>
        <w:left w:val="none" w:sz="0" w:space="0" w:color="auto"/>
        <w:bottom w:val="none" w:sz="0" w:space="0" w:color="auto"/>
        <w:right w:val="none" w:sz="0" w:space="0" w:color="auto"/>
      </w:divBdr>
    </w:div>
    <w:div w:id="888951486">
      <w:marLeft w:val="480"/>
      <w:marRight w:val="0"/>
      <w:marTop w:val="0"/>
      <w:marBottom w:val="0"/>
      <w:divBdr>
        <w:top w:val="none" w:sz="0" w:space="0" w:color="auto"/>
        <w:left w:val="none" w:sz="0" w:space="0" w:color="auto"/>
        <w:bottom w:val="none" w:sz="0" w:space="0" w:color="auto"/>
        <w:right w:val="none" w:sz="0" w:space="0" w:color="auto"/>
      </w:divBdr>
    </w:div>
    <w:div w:id="888955074">
      <w:marLeft w:val="480"/>
      <w:marRight w:val="0"/>
      <w:marTop w:val="0"/>
      <w:marBottom w:val="0"/>
      <w:divBdr>
        <w:top w:val="none" w:sz="0" w:space="0" w:color="auto"/>
        <w:left w:val="none" w:sz="0" w:space="0" w:color="auto"/>
        <w:bottom w:val="none" w:sz="0" w:space="0" w:color="auto"/>
        <w:right w:val="none" w:sz="0" w:space="0" w:color="auto"/>
      </w:divBdr>
    </w:div>
    <w:div w:id="889072501">
      <w:marLeft w:val="480"/>
      <w:marRight w:val="0"/>
      <w:marTop w:val="0"/>
      <w:marBottom w:val="0"/>
      <w:divBdr>
        <w:top w:val="none" w:sz="0" w:space="0" w:color="auto"/>
        <w:left w:val="none" w:sz="0" w:space="0" w:color="auto"/>
        <w:bottom w:val="none" w:sz="0" w:space="0" w:color="auto"/>
        <w:right w:val="none" w:sz="0" w:space="0" w:color="auto"/>
      </w:divBdr>
    </w:div>
    <w:div w:id="889073472">
      <w:marLeft w:val="480"/>
      <w:marRight w:val="0"/>
      <w:marTop w:val="0"/>
      <w:marBottom w:val="0"/>
      <w:divBdr>
        <w:top w:val="none" w:sz="0" w:space="0" w:color="auto"/>
        <w:left w:val="none" w:sz="0" w:space="0" w:color="auto"/>
        <w:bottom w:val="none" w:sz="0" w:space="0" w:color="auto"/>
        <w:right w:val="none" w:sz="0" w:space="0" w:color="auto"/>
      </w:divBdr>
    </w:div>
    <w:div w:id="889194508">
      <w:marLeft w:val="480"/>
      <w:marRight w:val="0"/>
      <w:marTop w:val="0"/>
      <w:marBottom w:val="0"/>
      <w:divBdr>
        <w:top w:val="none" w:sz="0" w:space="0" w:color="auto"/>
        <w:left w:val="none" w:sz="0" w:space="0" w:color="auto"/>
        <w:bottom w:val="none" w:sz="0" w:space="0" w:color="auto"/>
        <w:right w:val="none" w:sz="0" w:space="0" w:color="auto"/>
      </w:divBdr>
    </w:div>
    <w:div w:id="889263527">
      <w:marLeft w:val="480"/>
      <w:marRight w:val="0"/>
      <w:marTop w:val="0"/>
      <w:marBottom w:val="0"/>
      <w:divBdr>
        <w:top w:val="none" w:sz="0" w:space="0" w:color="auto"/>
        <w:left w:val="none" w:sz="0" w:space="0" w:color="auto"/>
        <w:bottom w:val="none" w:sz="0" w:space="0" w:color="auto"/>
        <w:right w:val="none" w:sz="0" w:space="0" w:color="auto"/>
      </w:divBdr>
    </w:div>
    <w:div w:id="889464064">
      <w:marLeft w:val="480"/>
      <w:marRight w:val="0"/>
      <w:marTop w:val="0"/>
      <w:marBottom w:val="0"/>
      <w:divBdr>
        <w:top w:val="none" w:sz="0" w:space="0" w:color="auto"/>
        <w:left w:val="none" w:sz="0" w:space="0" w:color="auto"/>
        <w:bottom w:val="none" w:sz="0" w:space="0" w:color="auto"/>
        <w:right w:val="none" w:sz="0" w:space="0" w:color="auto"/>
      </w:divBdr>
    </w:div>
    <w:div w:id="889659052">
      <w:marLeft w:val="480"/>
      <w:marRight w:val="0"/>
      <w:marTop w:val="0"/>
      <w:marBottom w:val="0"/>
      <w:divBdr>
        <w:top w:val="none" w:sz="0" w:space="0" w:color="auto"/>
        <w:left w:val="none" w:sz="0" w:space="0" w:color="auto"/>
        <w:bottom w:val="none" w:sz="0" w:space="0" w:color="auto"/>
        <w:right w:val="none" w:sz="0" w:space="0" w:color="auto"/>
      </w:divBdr>
    </w:div>
    <w:div w:id="889730458">
      <w:marLeft w:val="480"/>
      <w:marRight w:val="0"/>
      <w:marTop w:val="0"/>
      <w:marBottom w:val="0"/>
      <w:divBdr>
        <w:top w:val="none" w:sz="0" w:space="0" w:color="auto"/>
        <w:left w:val="none" w:sz="0" w:space="0" w:color="auto"/>
        <w:bottom w:val="none" w:sz="0" w:space="0" w:color="auto"/>
        <w:right w:val="none" w:sz="0" w:space="0" w:color="auto"/>
      </w:divBdr>
    </w:div>
    <w:div w:id="889809334">
      <w:marLeft w:val="480"/>
      <w:marRight w:val="0"/>
      <w:marTop w:val="0"/>
      <w:marBottom w:val="0"/>
      <w:divBdr>
        <w:top w:val="none" w:sz="0" w:space="0" w:color="auto"/>
        <w:left w:val="none" w:sz="0" w:space="0" w:color="auto"/>
        <w:bottom w:val="none" w:sz="0" w:space="0" w:color="auto"/>
        <w:right w:val="none" w:sz="0" w:space="0" w:color="auto"/>
      </w:divBdr>
    </w:div>
    <w:div w:id="889923324">
      <w:marLeft w:val="480"/>
      <w:marRight w:val="0"/>
      <w:marTop w:val="0"/>
      <w:marBottom w:val="0"/>
      <w:divBdr>
        <w:top w:val="none" w:sz="0" w:space="0" w:color="auto"/>
        <w:left w:val="none" w:sz="0" w:space="0" w:color="auto"/>
        <w:bottom w:val="none" w:sz="0" w:space="0" w:color="auto"/>
        <w:right w:val="none" w:sz="0" w:space="0" w:color="auto"/>
      </w:divBdr>
    </w:div>
    <w:div w:id="890069580">
      <w:marLeft w:val="480"/>
      <w:marRight w:val="0"/>
      <w:marTop w:val="0"/>
      <w:marBottom w:val="0"/>
      <w:divBdr>
        <w:top w:val="none" w:sz="0" w:space="0" w:color="auto"/>
        <w:left w:val="none" w:sz="0" w:space="0" w:color="auto"/>
        <w:bottom w:val="none" w:sz="0" w:space="0" w:color="auto"/>
        <w:right w:val="none" w:sz="0" w:space="0" w:color="auto"/>
      </w:divBdr>
    </w:div>
    <w:div w:id="890112806">
      <w:marLeft w:val="480"/>
      <w:marRight w:val="0"/>
      <w:marTop w:val="0"/>
      <w:marBottom w:val="0"/>
      <w:divBdr>
        <w:top w:val="none" w:sz="0" w:space="0" w:color="auto"/>
        <w:left w:val="none" w:sz="0" w:space="0" w:color="auto"/>
        <w:bottom w:val="none" w:sz="0" w:space="0" w:color="auto"/>
        <w:right w:val="none" w:sz="0" w:space="0" w:color="auto"/>
      </w:divBdr>
    </w:div>
    <w:div w:id="890264416">
      <w:marLeft w:val="480"/>
      <w:marRight w:val="0"/>
      <w:marTop w:val="0"/>
      <w:marBottom w:val="0"/>
      <w:divBdr>
        <w:top w:val="none" w:sz="0" w:space="0" w:color="auto"/>
        <w:left w:val="none" w:sz="0" w:space="0" w:color="auto"/>
        <w:bottom w:val="none" w:sz="0" w:space="0" w:color="auto"/>
        <w:right w:val="none" w:sz="0" w:space="0" w:color="auto"/>
      </w:divBdr>
    </w:div>
    <w:div w:id="890308031">
      <w:marLeft w:val="480"/>
      <w:marRight w:val="0"/>
      <w:marTop w:val="0"/>
      <w:marBottom w:val="0"/>
      <w:divBdr>
        <w:top w:val="none" w:sz="0" w:space="0" w:color="auto"/>
        <w:left w:val="none" w:sz="0" w:space="0" w:color="auto"/>
        <w:bottom w:val="none" w:sz="0" w:space="0" w:color="auto"/>
        <w:right w:val="none" w:sz="0" w:space="0" w:color="auto"/>
      </w:divBdr>
    </w:div>
    <w:div w:id="890310025">
      <w:marLeft w:val="480"/>
      <w:marRight w:val="0"/>
      <w:marTop w:val="0"/>
      <w:marBottom w:val="0"/>
      <w:divBdr>
        <w:top w:val="none" w:sz="0" w:space="0" w:color="auto"/>
        <w:left w:val="none" w:sz="0" w:space="0" w:color="auto"/>
        <w:bottom w:val="none" w:sz="0" w:space="0" w:color="auto"/>
        <w:right w:val="none" w:sz="0" w:space="0" w:color="auto"/>
      </w:divBdr>
    </w:div>
    <w:div w:id="890380060">
      <w:marLeft w:val="480"/>
      <w:marRight w:val="0"/>
      <w:marTop w:val="0"/>
      <w:marBottom w:val="0"/>
      <w:divBdr>
        <w:top w:val="none" w:sz="0" w:space="0" w:color="auto"/>
        <w:left w:val="none" w:sz="0" w:space="0" w:color="auto"/>
        <w:bottom w:val="none" w:sz="0" w:space="0" w:color="auto"/>
        <w:right w:val="none" w:sz="0" w:space="0" w:color="auto"/>
      </w:divBdr>
    </w:div>
    <w:div w:id="890505957">
      <w:marLeft w:val="480"/>
      <w:marRight w:val="0"/>
      <w:marTop w:val="0"/>
      <w:marBottom w:val="0"/>
      <w:divBdr>
        <w:top w:val="none" w:sz="0" w:space="0" w:color="auto"/>
        <w:left w:val="none" w:sz="0" w:space="0" w:color="auto"/>
        <w:bottom w:val="none" w:sz="0" w:space="0" w:color="auto"/>
        <w:right w:val="none" w:sz="0" w:space="0" w:color="auto"/>
      </w:divBdr>
    </w:div>
    <w:div w:id="890531220">
      <w:marLeft w:val="480"/>
      <w:marRight w:val="0"/>
      <w:marTop w:val="0"/>
      <w:marBottom w:val="0"/>
      <w:divBdr>
        <w:top w:val="none" w:sz="0" w:space="0" w:color="auto"/>
        <w:left w:val="none" w:sz="0" w:space="0" w:color="auto"/>
        <w:bottom w:val="none" w:sz="0" w:space="0" w:color="auto"/>
        <w:right w:val="none" w:sz="0" w:space="0" w:color="auto"/>
      </w:divBdr>
    </w:div>
    <w:div w:id="890535247">
      <w:marLeft w:val="480"/>
      <w:marRight w:val="0"/>
      <w:marTop w:val="0"/>
      <w:marBottom w:val="0"/>
      <w:divBdr>
        <w:top w:val="none" w:sz="0" w:space="0" w:color="auto"/>
        <w:left w:val="none" w:sz="0" w:space="0" w:color="auto"/>
        <w:bottom w:val="none" w:sz="0" w:space="0" w:color="auto"/>
        <w:right w:val="none" w:sz="0" w:space="0" w:color="auto"/>
      </w:divBdr>
    </w:div>
    <w:div w:id="890656757">
      <w:marLeft w:val="480"/>
      <w:marRight w:val="0"/>
      <w:marTop w:val="0"/>
      <w:marBottom w:val="0"/>
      <w:divBdr>
        <w:top w:val="none" w:sz="0" w:space="0" w:color="auto"/>
        <w:left w:val="none" w:sz="0" w:space="0" w:color="auto"/>
        <w:bottom w:val="none" w:sz="0" w:space="0" w:color="auto"/>
        <w:right w:val="none" w:sz="0" w:space="0" w:color="auto"/>
      </w:divBdr>
    </w:div>
    <w:div w:id="890728084">
      <w:marLeft w:val="480"/>
      <w:marRight w:val="0"/>
      <w:marTop w:val="0"/>
      <w:marBottom w:val="0"/>
      <w:divBdr>
        <w:top w:val="none" w:sz="0" w:space="0" w:color="auto"/>
        <w:left w:val="none" w:sz="0" w:space="0" w:color="auto"/>
        <w:bottom w:val="none" w:sz="0" w:space="0" w:color="auto"/>
        <w:right w:val="none" w:sz="0" w:space="0" w:color="auto"/>
      </w:divBdr>
    </w:div>
    <w:div w:id="891501086">
      <w:marLeft w:val="480"/>
      <w:marRight w:val="0"/>
      <w:marTop w:val="0"/>
      <w:marBottom w:val="0"/>
      <w:divBdr>
        <w:top w:val="none" w:sz="0" w:space="0" w:color="auto"/>
        <w:left w:val="none" w:sz="0" w:space="0" w:color="auto"/>
        <w:bottom w:val="none" w:sz="0" w:space="0" w:color="auto"/>
        <w:right w:val="none" w:sz="0" w:space="0" w:color="auto"/>
      </w:divBdr>
    </w:div>
    <w:div w:id="891501216">
      <w:marLeft w:val="480"/>
      <w:marRight w:val="0"/>
      <w:marTop w:val="0"/>
      <w:marBottom w:val="0"/>
      <w:divBdr>
        <w:top w:val="none" w:sz="0" w:space="0" w:color="auto"/>
        <w:left w:val="none" w:sz="0" w:space="0" w:color="auto"/>
        <w:bottom w:val="none" w:sz="0" w:space="0" w:color="auto"/>
        <w:right w:val="none" w:sz="0" w:space="0" w:color="auto"/>
      </w:divBdr>
    </w:div>
    <w:div w:id="891503359">
      <w:marLeft w:val="480"/>
      <w:marRight w:val="0"/>
      <w:marTop w:val="0"/>
      <w:marBottom w:val="0"/>
      <w:divBdr>
        <w:top w:val="none" w:sz="0" w:space="0" w:color="auto"/>
        <w:left w:val="none" w:sz="0" w:space="0" w:color="auto"/>
        <w:bottom w:val="none" w:sz="0" w:space="0" w:color="auto"/>
        <w:right w:val="none" w:sz="0" w:space="0" w:color="auto"/>
      </w:divBdr>
    </w:div>
    <w:div w:id="891581686">
      <w:marLeft w:val="480"/>
      <w:marRight w:val="0"/>
      <w:marTop w:val="0"/>
      <w:marBottom w:val="0"/>
      <w:divBdr>
        <w:top w:val="none" w:sz="0" w:space="0" w:color="auto"/>
        <w:left w:val="none" w:sz="0" w:space="0" w:color="auto"/>
        <w:bottom w:val="none" w:sz="0" w:space="0" w:color="auto"/>
        <w:right w:val="none" w:sz="0" w:space="0" w:color="auto"/>
      </w:divBdr>
    </w:div>
    <w:div w:id="891618866">
      <w:marLeft w:val="480"/>
      <w:marRight w:val="0"/>
      <w:marTop w:val="0"/>
      <w:marBottom w:val="0"/>
      <w:divBdr>
        <w:top w:val="none" w:sz="0" w:space="0" w:color="auto"/>
        <w:left w:val="none" w:sz="0" w:space="0" w:color="auto"/>
        <w:bottom w:val="none" w:sz="0" w:space="0" w:color="auto"/>
        <w:right w:val="none" w:sz="0" w:space="0" w:color="auto"/>
      </w:divBdr>
    </w:div>
    <w:div w:id="891771512">
      <w:marLeft w:val="480"/>
      <w:marRight w:val="0"/>
      <w:marTop w:val="0"/>
      <w:marBottom w:val="0"/>
      <w:divBdr>
        <w:top w:val="none" w:sz="0" w:space="0" w:color="auto"/>
        <w:left w:val="none" w:sz="0" w:space="0" w:color="auto"/>
        <w:bottom w:val="none" w:sz="0" w:space="0" w:color="auto"/>
        <w:right w:val="none" w:sz="0" w:space="0" w:color="auto"/>
      </w:divBdr>
    </w:div>
    <w:div w:id="891775617">
      <w:marLeft w:val="480"/>
      <w:marRight w:val="0"/>
      <w:marTop w:val="0"/>
      <w:marBottom w:val="0"/>
      <w:divBdr>
        <w:top w:val="none" w:sz="0" w:space="0" w:color="auto"/>
        <w:left w:val="none" w:sz="0" w:space="0" w:color="auto"/>
        <w:bottom w:val="none" w:sz="0" w:space="0" w:color="auto"/>
        <w:right w:val="none" w:sz="0" w:space="0" w:color="auto"/>
      </w:divBdr>
    </w:div>
    <w:div w:id="891814598">
      <w:marLeft w:val="480"/>
      <w:marRight w:val="0"/>
      <w:marTop w:val="0"/>
      <w:marBottom w:val="0"/>
      <w:divBdr>
        <w:top w:val="none" w:sz="0" w:space="0" w:color="auto"/>
        <w:left w:val="none" w:sz="0" w:space="0" w:color="auto"/>
        <w:bottom w:val="none" w:sz="0" w:space="0" w:color="auto"/>
        <w:right w:val="none" w:sz="0" w:space="0" w:color="auto"/>
      </w:divBdr>
    </w:div>
    <w:div w:id="891816208">
      <w:marLeft w:val="480"/>
      <w:marRight w:val="0"/>
      <w:marTop w:val="0"/>
      <w:marBottom w:val="0"/>
      <w:divBdr>
        <w:top w:val="none" w:sz="0" w:space="0" w:color="auto"/>
        <w:left w:val="none" w:sz="0" w:space="0" w:color="auto"/>
        <w:bottom w:val="none" w:sz="0" w:space="0" w:color="auto"/>
        <w:right w:val="none" w:sz="0" w:space="0" w:color="auto"/>
      </w:divBdr>
    </w:div>
    <w:div w:id="892036952">
      <w:marLeft w:val="480"/>
      <w:marRight w:val="0"/>
      <w:marTop w:val="0"/>
      <w:marBottom w:val="0"/>
      <w:divBdr>
        <w:top w:val="none" w:sz="0" w:space="0" w:color="auto"/>
        <w:left w:val="none" w:sz="0" w:space="0" w:color="auto"/>
        <w:bottom w:val="none" w:sz="0" w:space="0" w:color="auto"/>
        <w:right w:val="none" w:sz="0" w:space="0" w:color="auto"/>
      </w:divBdr>
    </w:div>
    <w:div w:id="892079491">
      <w:marLeft w:val="480"/>
      <w:marRight w:val="0"/>
      <w:marTop w:val="0"/>
      <w:marBottom w:val="0"/>
      <w:divBdr>
        <w:top w:val="none" w:sz="0" w:space="0" w:color="auto"/>
        <w:left w:val="none" w:sz="0" w:space="0" w:color="auto"/>
        <w:bottom w:val="none" w:sz="0" w:space="0" w:color="auto"/>
        <w:right w:val="none" w:sz="0" w:space="0" w:color="auto"/>
      </w:divBdr>
    </w:div>
    <w:div w:id="892082959">
      <w:marLeft w:val="480"/>
      <w:marRight w:val="0"/>
      <w:marTop w:val="0"/>
      <w:marBottom w:val="0"/>
      <w:divBdr>
        <w:top w:val="none" w:sz="0" w:space="0" w:color="auto"/>
        <w:left w:val="none" w:sz="0" w:space="0" w:color="auto"/>
        <w:bottom w:val="none" w:sz="0" w:space="0" w:color="auto"/>
        <w:right w:val="none" w:sz="0" w:space="0" w:color="auto"/>
      </w:divBdr>
    </w:div>
    <w:div w:id="892280009">
      <w:marLeft w:val="480"/>
      <w:marRight w:val="0"/>
      <w:marTop w:val="0"/>
      <w:marBottom w:val="0"/>
      <w:divBdr>
        <w:top w:val="none" w:sz="0" w:space="0" w:color="auto"/>
        <w:left w:val="none" w:sz="0" w:space="0" w:color="auto"/>
        <w:bottom w:val="none" w:sz="0" w:space="0" w:color="auto"/>
        <w:right w:val="none" w:sz="0" w:space="0" w:color="auto"/>
      </w:divBdr>
    </w:div>
    <w:div w:id="892355204">
      <w:marLeft w:val="480"/>
      <w:marRight w:val="0"/>
      <w:marTop w:val="0"/>
      <w:marBottom w:val="0"/>
      <w:divBdr>
        <w:top w:val="none" w:sz="0" w:space="0" w:color="auto"/>
        <w:left w:val="none" w:sz="0" w:space="0" w:color="auto"/>
        <w:bottom w:val="none" w:sz="0" w:space="0" w:color="auto"/>
        <w:right w:val="none" w:sz="0" w:space="0" w:color="auto"/>
      </w:divBdr>
    </w:div>
    <w:div w:id="892429091">
      <w:marLeft w:val="480"/>
      <w:marRight w:val="0"/>
      <w:marTop w:val="0"/>
      <w:marBottom w:val="0"/>
      <w:divBdr>
        <w:top w:val="none" w:sz="0" w:space="0" w:color="auto"/>
        <w:left w:val="none" w:sz="0" w:space="0" w:color="auto"/>
        <w:bottom w:val="none" w:sz="0" w:space="0" w:color="auto"/>
        <w:right w:val="none" w:sz="0" w:space="0" w:color="auto"/>
      </w:divBdr>
    </w:div>
    <w:div w:id="892543763">
      <w:marLeft w:val="480"/>
      <w:marRight w:val="0"/>
      <w:marTop w:val="0"/>
      <w:marBottom w:val="0"/>
      <w:divBdr>
        <w:top w:val="none" w:sz="0" w:space="0" w:color="auto"/>
        <w:left w:val="none" w:sz="0" w:space="0" w:color="auto"/>
        <w:bottom w:val="none" w:sz="0" w:space="0" w:color="auto"/>
        <w:right w:val="none" w:sz="0" w:space="0" w:color="auto"/>
      </w:divBdr>
    </w:div>
    <w:div w:id="892544800">
      <w:marLeft w:val="480"/>
      <w:marRight w:val="0"/>
      <w:marTop w:val="0"/>
      <w:marBottom w:val="0"/>
      <w:divBdr>
        <w:top w:val="none" w:sz="0" w:space="0" w:color="auto"/>
        <w:left w:val="none" w:sz="0" w:space="0" w:color="auto"/>
        <w:bottom w:val="none" w:sz="0" w:space="0" w:color="auto"/>
        <w:right w:val="none" w:sz="0" w:space="0" w:color="auto"/>
      </w:divBdr>
    </w:div>
    <w:div w:id="892547036">
      <w:marLeft w:val="480"/>
      <w:marRight w:val="0"/>
      <w:marTop w:val="0"/>
      <w:marBottom w:val="0"/>
      <w:divBdr>
        <w:top w:val="none" w:sz="0" w:space="0" w:color="auto"/>
        <w:left w:val="none" w:sz="0" w:space="0" w:color="auto"/>
        <w:bottom w:val="none" w:sz="0" w:space="0" w:color="auto"/>
        <w:right w:val="none" w:sz="0" w:space="0" w:color="auto"/>
      </w:divBdr>
    </w:div>
    <w:div w:id="892692280">
      <w:marLeft w:val="480"/>
      <w:marRight w:val="0"/>
      <w:marTop w:val="0"/>
      <w:marBottom w:val="0"/>
      <w:divBdr>
        <w:top w:val="none" w:sz="0" w:space="0" w:color="auto"/>
        <w:left w:val="none" w:sz="0" w:space="0" w:color="auto"/>
        <w:bottom w:val="none" w:sz="0" w:space="0" w:color="auto"/>
        <w:right w:val="none" w:sz="0" w:space="0" w:color="auto"/>
      </w:divBdr>
    </w:div>
    <w:div w:id="892735058">
      <w:marLeft w:val="480"/>
      <w:marRight w:val="0"/>
      <w:marTop w:val="0"/>
      <w:marBottom w:val="0"/>
      <w:divBdr>
        <w:top w:val="none" w:sz="0" w:space="0" w:color="auto"/>
        <w:left w:val="none" w:sz="0" w:space="0" w:color="auto"/>
        <w:bottom w:val="none" w:sz="0" w:space="0" w:color="auto"/>
        <w:right w:val="none" w:sz="0" w:space="0" w:color="auto"/>
      </w:divBdr>
    </w:div>
    <w:div w:id="892930026">
      <w:marLeft w:val="480"/>
      <w:marRight w:val="0"/>
      <w:marTop w:val="0"/>
      <w:marBottom w:val="0"/>
      <w:divBdr>
        <w:top w:val="none" w:sz="0" w:space="0" w:color="auto"/>
        <w:left w:val="none" w:sz="0" w:space="0" w:color="auto"/>
        <w:bottom w:val="none" w:sz="0" w:space="0" w:color="auto"/>
        <w:right w:val="none" w:sz="0" w:space="0" w:color="auto"/>
      </w:divBdr>
    </w:div>
    <w:div w:id="893079330">
      <w:marLeft w:val="480"/>
      <w:marRight w:val="0"/>
      <w:marTop w:val="0"/>
      <w:marBottom w:val="0"/>
      <w:divBdr>
        <w:top w:val="none" w:sz="0" w:space="0" w:color="auto"/>
        <w:left w:val="none" w:sz="0" w:space="0" w:color="auto"/>
        <w:bottom w:val="none" w:sz="0" w:space="0" w:color="auto"/>
        <w:right w:val="none" w:sz="0" w:space="0" w:color="auto"/>
      </w:divBdr>
    </w:div>
    <w:div w:id="893128013">
      <w:marLeft w:val="480"/>
      <w:marRight w:val="0"/>
      <w:marTop w:val="0"/>
      <w:marBottom w:val="0"/>
      <w:divBdr>
        <w:top w:val="none" w:sz="0" w:space="0" w:color="auto"/>
        <w:left w:val="none" w:sz="0" w:space="0" w:color="auto"/>
        <w:bottom w:val="none" w:sz="0" w:space="0" w:color="auto"/>
        <w:right w:val="none" w:sz="0" w:space="0" w:color="auto"/>
      </w:divBdr>
    </w:div>
    <w:div w:id="893154511">
      <w:marLeft w:val="480"/>
      <w:marRight w:val="0"/>
      <w:marTop w:val="0"/>
      <w:marBottom w:val="0"/>
      <w:divBdr>
        <w:top w:val="none" w:sz="0" w:space="0" w:color="auto"/>
        <w:left w:val="none" w:sz="0" w:space="0" w:color="auto"/>
        <w:bottom w:val="none" w:sz="0" w:space="0" w:color="auto"/>
        <w:right w:val="none" w:sz="0" w:space="0" w:color="auto"/>
      </w:divBdr>
    </w:div>
    <w:div w:id="893198485">
      <w:marLeft w:val="480"/>
      <w:marRight w:val="0"/>
      <w:marTop w:val="0"/>
      <w:marBottom w:val="0"/>
      <w:divBdr>
        <w:top w:val="none" w:sz="0" w:space="0" w:color="auto"/>
        <w:left w:val="none" w:sz="0" w:space="0" w:color="auto"/>
        <w:bottom w:val="none" w:sz="0" w:space="0" w:color="auto"/>
        <w:right w:val="none" w:sz="0" w:space="0" w:color="auto"/>
      </w:divBdr>
    </w:div>
    <w:div w:id="893353343">
      <w:marLeft w:val="480"/>
      <w:marRight w:val="0"/>
      <w:marTop w:val="0"/>
      <w:marBottom w:val="0"/>
      <w:divBdr>
        <w:top w:val="none" w:sz="0" w:space="0" w:color="auto"/>
        <w:left w:val="none" w:sz="0" w:space="0" w:color="auto"/>
        <w:bottom w:val="none" w:sz="0" w:space="0" w:color="auto"/>
        <w:right w:val="none" w:sz="0" w:space="0" w:color="auto"/>
      </w:divBdr>
    </w:div>
    <w:div w:id="893393479">
      <w:marLeft w:val="480"/>
      <w:marRight w:val="0"/>
      <w:marTop w:val="0"/>
      <w:marBottom w:val="0"/>
      <w:divBdr>
        <w:top w:val="none" w:sz="0" w:space="0" w:color="auto"/>
        <w:left w:val="none" w:sz="0" w:space="0" w:color="auto"/>
        <w:bottom w:val="none" w:sz="0" w:space="0" w:color="auto"/>
        <w:right w:val="none" w:sz="0" w:space="0" w:color="auto"/>
      </w:divBdr>
    </w:div>
    <w:div w:id="893540381">
      <w:marLeft w:val="480"/>
      <w:marRight w:val="0"/>
      <w:marTop w:val="0"/>
      <w:marBottom w:val="0"/>
      <w:divBdr>
        <w:top w:val="none" w:sz="0" w:space="0" w:color="auto"/>
        <w:left w:val="none" w:sz="0" w:space="0" w:color="auto"/>
        <w:bottom w:val="none" w:sz="0" w:space="0" w:color="auto"/>
        <w:right w:val="none" w:sz="0" w:space="0" w:color="auto"/>
      </w:divBdr>
    </w:div>
    <w:div w:id="893587230">
      <w:marLeft w:val="480"/>
      <w:marRight w:val="0"/>
      <w:marTop w:val="0"/>
      <w:marBottom w:val="0"/>
      <w:divBdr>
        <w:top w:val="none" w:sz="0" w:space="0" w:color="auto"/>
        <w:left w:val="none" w:sz="0" w:space="0" w:color="auto"/>
        <w:bottom w:val="none" w:sz="0" w:space="0" w:color="auto"/>
        <w:right w:val="none" w:sz="0" w:space="0" w:color="auto"/>
      </w:divBdr>
    </w:div>
    <w:div w:id="893590282">
      <w:marLeft w:val="480"/>
      <w:marRight w:val="0"/>
      <w:marTop w:val="0"/>
      <w:marBottom w:val="0"/>
      <w:divBdr>
        <w:top w:val="none" w:sz="0" w:space="0" w:color="auto"/>
        <w:left w:val="none" w:sz="0" w:space="0" w:color="auto"/>
        <w:bottom w:val="none" w:sz="0" w:space="0" w:color="auto"/>
        <w:right w:val="none" w:sz="0" w:space="0" w:color="auto"/>
      </w:divBdr>
    </w:div>
    <w:div w:id="893740105">
      <w:marLeft w:val="480"/>
      <w:marRight w:val="0"/>
      <w:marTop w:val="0"/>
      <w:marBottom w:val="0"/>
      <w:divBdr>
        <w:top w:val="none" w:sz="0" w:space="0" w:color="auto"/>
        <w:left w:val="none" w:sz="0" w:space="0" w:color="auto"/>
        <w:bottom w:val="none" w:sz="0" w:space="0" w:color="auto"/>
        <w:right w:val="none" w:sz="0" w:space="0" w:color="auto"/>
      </w:divBdr>
    </w:div>
    <w:div w:id="893851835">
      <w:marLeft w:val="480"/>
      <w:marRight w:val="0"/>
      <w:marTop w:val="0"/>
      <w:marBottom w:val="0"/>
      <w:divBdr>
        <w:top w:val="none" w:sz="0" w:space="0" w:color="auto"/>
        <w:left w:val="none" w:sz="0" w:space="0" w:color="auto"/>
        <w:bottom w:val="none" w:sz="0" w:space="0" w:color="auto"/>
        <w:right w:val="none" w:sz="0" w:space="0" w:color="auto"/>
      </w:divBdr>
    </w:div>
    <w:div w:id="893855690">
      <w:marLeft w:val="480"/>
      <w:marRight w:val="0"/>
      <w:marTop w:val="0"/>
      <w:marBottom w:val="0"/>
      <w:divBdr>
        <w:top w:val="none" w:sz="0" w:space="0" w:color="auto"/>
        <w:left w:val="none" w:sz="0" w:space="0" w:color="auto"/>
        <w:bottom w:val="none" w:sz="0" w:space="0" w:color="auto"/>
        <w:right w:val="none" w:sz="0" w:space="0" w:color="auto"/>
      </w:divBdr>
    </w:div>
    <w:div w:id="893855886">
      <w:marLeft w:val="480"/>
      <w:marRight w:val="0"/>
      <w:marTop w:val="0"/>
      <w:marBottom w:val="0"/>
      <w:divBdr>
        <w:top w:val="none" w:sz="0" w:space="0" w:color="auto"/>
        <w:left w:val="none" w:sz="0" w:space="0" w:color="auto"/>
        <w:bottom w:val="none" w:sz="0" w:space="0" w:color="auto"/>
        <w:right w:val="none" w:sz="0" w:space="0" w:color="auto"/>
      </w:divBdr>
    </w:div>
    <w:div w:id="893859103">
      <w:marLeft w:val="480"/>
      <w:marRight w:val="0"/>
      <w:marTop w:val="0"/>
      <w:marBottom w:val="0"/>
      <w:divBdr>
        <w:top w:val="none" w:sz="0" w:space="0" w:color="auto"/>
        <w:left w:val="none" w:sz="0" w:space="0" w:color="auto"/>
        <w:bottom w:val="none" w:sz="0" w:space="0" w:color="auto"/>
        <w:right w:val="none" w:sz="0" w:space="0" w:color="auto"/>
      </w:divBdr>
    </w:div>
    <w:div w:id="893925543">
      <w:marLeft w:val="480"/>
      <w:marRight w:val="0"/>
      <w:marTop w:val="0"/>
      <w:marBottom w:val="0"/>
      <w:divBdr>
        <w:top w:val="none" w:sz="0" w:space="0" w:color="auto"/>
        <w:left w:val="none" w:sz="0" w:space="0" w:color="auto"/>
        <w:bottom w:val="none" w:sz="0" w:space="0" w:color="auto"/>
        <w:right w:val="none" w:sz="0" w:space="0" w:color="auto"/>
      </w:divBdr>
    </w:div>
    <w:div w:id="894001425">
      <w:marLeft w:val="480"/>
      <w:marRight w:val="0"/>
      <w:marTop w:val="0"/>
      <w:marBottom w:val="0"/>
      <w:divBdr>
        <w:top w:val="none" w:sz="0" w:space="0" w:color="auto"/>
        <w:left w:val="none" w:sz="0" w:space="0" w:color="auto"/>
        <w:bottom w:val="none" w:sz="0" w:space="0" w:color="auto"/>
        <w:right w:val="none" w:sz="0" w:space="0" w:color="auto"/>
      </w:divBdr>
    </w:div>
    <w:div w:id="894193885">
      <w:marLeft w:val="480"/>
      <w:marRight w:val="0"/>
      <w:marTop w:val="0"/>
      <w:marBottom w:val="0"/>
      <w:divBdr>
        <w:top w:val="none" w:sz="0" w:space="0" w:color="auto"/>
        <w:left w:val="none" w:sz="0" w:space="0" w:color="auto"/>
        <w:bottom w:val="none" w:sz="0" w:space="0" w:color="auto"/>
        <w:right w:val="none" w:sz="0" w:space="0" w:color="auto"/>
      </w:divBdr>
    </w:div>
    <w:div w:id="894197743">
      <w:marLeft w:val="480"/>
      <w:marRight w:val="0"/>
      <w:marTop w:val="0"/>
      <w:marBottom w:val="0"/>
      <w:divBdr>
        <w:top w:val="none" w:sz="0" w:space="0" w:color="auto"/>
        <w:left w:val="none" w:sz="0" w:space="0" w:color="auto"/>
        <w:bottom w:val="none" w:sz="0" w:space="0" w:color="auto"/>
        <w:right w:val="none" w:sz="0" w:space="0" w:color="auto"/>
      </w:divBdr>
    </w:div>
    <w:div w:id="894200171">
      <w:marLeft w:val="480"/>
      <w:marRight w:val="0"/>
      <w:marTop w:val="0"/>
      <w:marBottom w:val="0"/>
      <w:divBdr>
        <w:top w:val="none" w:sz="0" w:space="0" w:color="auto"/>
        <w:left w:val="none" w:sz="0" w:space="0" w:color="auto"/>
        <w:bottom w:val="none" w:sz="0" w:space="0" w:color="auto"/>
        <w:right w:val="none" w:sz="0" w:space="0" w:color="auto"/>
      </w:divBdr>
    </w:div>
    <w:div w:id="894392589">
      <w:marLeft w:val="480"/>
      <w:marRight w:val="0"/>
      <w:marTop w:val="0"/>
      <w:marBottom w:val="0"/>
      <w:divBdr>
        <w:top w:val="none" w:sz="0" w:space="0" w:color="auto"/>
        <w:left w:val="none" w:sz="0" w:space="0" w:color="auto"/>
        <w:bottom w:val="none" w:sz="0" w:space="0" w:color="auto"/>
        <w:right w:val="none" w:sz="0" w:space="0" w:color="auto"/>
      </w:divBdr>
    </w:div>
    <w:div w:id="894505321">
      <w:marLeft w:val="480"/>
      <w:marRight w:val="0"/>
      <w:marTop w:val="0"/>
      <w:marBottom w:val="0"/>
      <w:divBdr>
        <w:top w:val="none" w:sz="0" w:space="0" w:color="auto"/>
        <w:left w:val="none" w:sz="0" w:space="0" w:color="auto"/>
        <w:bottom w:val="none" w:sz="0" w:space="0" w:color="auto"/>
        <w:right w:val="none" w:sz="0" w:space="0" w:color="auto"/>
      </w:divBdr>
    </w:div>
    <w:div w:id="894967588">
      <w:marLeft w:val="480"/>
      <w:marRight w:val="0"/>
      <w:marTop w:val="0"/>
      <w:marBottom w:val="0"/>
      <w:divBdr>
        <w:top w:val="none" w:sz="0" w:space="0" w:color="auto"/>
        <w:left w:val="none" w:sz="0" w:space="0" w:color="auto"/>
        <w:bottom w:val="none" w:sz="0" w:space="0" w:color="auto"/>
        <w:right w:val="none" w:sz="0" w:space="0" w:color="auto"/>
      </w:divBdr>
    </w:div>
    <w:div w:id="895046746">
      <w:marLeft w:val="480"/>
      <w:marRight w:val="0"/>
      <w:marTop w:val="0"/>
      <w:marBottom w:val="0"/>
      <w:divBdr>
        <w:top w:val="none" w:sz="0" w:space="0" w:color="auto"/>
        <w:left w:val="none" w:sz="0" w:space="0" w:color="auto"/>
        <w:bottom w:val="none" w:sz="0" w:space="0" w:color="auto"/>
        <w:right w:val="none" w:sz="0" w:space="0" w:color="auto"/>
      </w:divBdr>
    </w:div>
    <w:div w:id="895047790">
      <w:marLeft w:val="480"/>
      <w:marRight w:val="0"/>
      <w:marTop w:val="0"/>
      <w:marBottom w:val="0"/>
      <w:divBdr>
        <w:top w:val="none" w:sz="0" w:space="0" w:color="auto"/>
        <w:left w:val="none" w:sz="0" w:space="0" w:color="auto"/>
        <w:bottom w:val="none" w:sz="0" w:space="0" w:color="auto"/>
        <w:right w:val="none" w:sz="0" w:space="0" w:color="auto"/>
      </w:divBdr>
    </w:div>
    <w:div w:id="895237469">
      <w:marLeft w:val="480"/>
      <w:marRight w:val="0"/>
      <w:marTop w:val="0"/>
      <w:marBottom w:val="0"/>
      <w:divBdr>
        <w:top w:val="none" w:sz="0" w:space="0" w:color="auto"/>
        <w:left w:val="none" w:sz="0" w:space="0" w:color="auto"/>
        <w:bottom w:val="none" w:sz="0" w:space="0" w:color="auto"/>
        <w:right w:val="none" w:sz="0" w:space="0" w:color="auto"/>
      </w:divBdr>
    </w:div>
    <w:div w:id="895245029">
      <w:marLeft w:val="480"/>
      <w:marRight w:val="0"/>
      <w:marTop w:val="0"/>
      <w:marBottom w:val="0"/>
      <w:divBdr>
        <w:top w:val="none" w:sz="0" w:space="0" w:color="auto"/>
        <w:left w:val="none" w:sz="0" w:space="0" w:color="auto"/>
        <w:bottom w:val="none" w:sz="0" w:space="0" w:color="auto"/>
        <w:right w:val="none" w:sz="0" w:space="0" w:color="auto"/>
      </w:divBdr>
    </w:div>
    <w:div w:id="895311129">
      <w:marLeft w:val="480"/>
      <w:marRight w:val="0"/>
      <w:marTop w:val="0"/>
      <w:marBottom w:val="0"/>
      <w:divBdr>
        <w:top w:val="none" w:sz="0" w:space="0" w:color="auto"/>
        <w:left w:val="none" w:sz="0" w:space="0" w:color="auto"/>
        <w:bottom w:val="none" w:sz="0" w:space="0" w:color="auto"/>
        <w:right w:val="none" w:sz="0" w:space="0" w:color="auto"/>
      </w:divBdr>
    </w:div>
    <w:div w:id="895551786">
      <w:marLeft w:val="480"/>
      <w:marRight w:val="0"/>
      <w:marTop w:val="0"/>
      <w:marBottom w:val="0"/>
      <w:divBdr>
        <w:top w:val="none" w:sz="0" w:space="0" w:color="auto"/>
        <w:left w:val="none" w:sz="0" w:space="0" w:color="auto"/>
        <w:bottom w:val="none" w:sz="0" w:space="0" w:color="auto"/>
        <w:right w:val="none" w:sz="0" w:space="0" w:color="auto"/>
      </w:divBdr>
    </w:div>
    <w:div w:id="895699011">
      <w:marLeft w:val="480"/>
      <w:marRight w:val="0"/>
      <w:marTop w:val="0"/>
      <w:marBottom w:val="0"/>
      <w:divBdr>
        <w:top w:val="none" w:sz="0" w:space="0" w:color="auto"/>
        <w:left w:val="none" w:sz="0" w:space="0" w:color="auto"/>
        <w:bottom w:val="none" w:sz="0" w:space="0" w:color="auto"/>
        <w:right w:val="none" w:sz="0" w:space="0" w:color="auto"/>
      </w:divBdr>
    </w:div>
    <w:div w:id="895776073">
      <w:marLeft w:val="480"/>
      <w:marRight w:val="0"/>
      <w:marTop w:val="0"/>
      <w:marBottom w:val="0"/>
      <w:divBdr>
        <w:top w:val="none" w:sz="0" w:space="0" w:color="auto"/>
        <w:left w:val="none" w:sz="0" w:space="0" w:color="auto"/>
        <w:bottom w:val="none" w:sz="0" w:space="0" w:color="auto"/>
        <w:right w:val="none" w:sz="0" w:space="0" w:color="auto"/>
      </w:divBdr>
    </w:div>
    <w:div w:id="895778786">
      <w:marLeft w:val="480"/>
      <w:marRight w:val="0"/>
      <w:marTop w:val="0"/>
      <w:marBottom w:val="0"/>
      <w:divBdr>
        <w:top w:val="none" w:sz="0" w:space="0" w:color="auto"/>
        <w:left w:val="none" w:sz="0" w:space="0" w:color="auto"/>
        <w:bottom w:val="none" w:sz="0" w:space="0" w:color="auto"/>
        <w:right w:val="none" w:sz="0" w:space="0" w:color="auto"/>
      </w:divBdr>
    </w:div>
    <w:div w:id="895817527">
      <w:marLeft w:val="480"/>
      <w:marRight w:val="0"/>
      <w:marTop w:val="0"/>
      <w:marBottom w:val="0"/>
      <w:divBdr>
        <w:top w:val="none" w:sz="0" w:space="0" w:color="auto"/>
        <w:left w:val="none" w:sz="0" w:space="0" w:color="auto"/>
        <w:bottom w:val="none" w:sz="0" w:space="0" w:color="auto"/>
        <w:right w:val="none" w:sz="0" w:space="0" w:color="auto"/>
      </w:divBdr>
    </w:div>
    <w:div w:id="895973683">
      <w:marLeft w:val="480"/>
      <w:marRight w:val="0"/>
      <w:marTop w:val="0"/>
      <w:marBottom w:val="0"/>
      <w:divBdr>
        <w:top w:val="none" w:sz="0" w:space="0" w:color="auto"/>
        <w:left w:val="none" w:sz="0" w:space="0" w:color="auto"/>
        <w:bottom w:val="none" w:sz="0" w:space="0" w:color="auto"/>
        <w:right w:val="none" w:sz="0" w:space="0" w:color="auto"/>
      </w:divBdr>
    </w:div>
    <w:div w:id="896090436">
      <w:marLeft w:val="480"/>
      <w:marRight w:val="0"/>
      <w:marTop w:val="0"/>
      <w:marBottom w:val="0"/>
      <w:divBdr>
        <w:top w:val="none" w:sz="0" w:space="0" w:color="auto"/>
        <w:left w:val="none" w:sz="0" w:space="0" w:color="auto"/>
        <w:bottom w:val="none" w:sz="0" w:space="0" w:color="auto"/>
        <w:right w:val="none" w:sz="0" w:space="0" w:color="auto"/>
      </w:divBdr>
    </w:div>
    <w:div w:id="896208723">
      <w:marLeft w:val="480"/>
      <w:marRight w:val="0"/>
      <w:marTop w:val="0"/>
      <w:marBottom w:val="0"/>
      <w:divBdr>
        <w:top w:val="none" w:sz="0" w:space="0" w:color="auto"/>
        <w:left w:val="none" w:sz="0" w:space="0" w:color="auto"/>
        <w:bottom w:val="none" w:sz="0" w:space="0" w:color="auto"/>
        <w:right w:val="none" w:sz="0" w:space="0" w:color="auto"/>
      </w:divBdr>
    </w:div>
    <w:div w:id="896285973">
      <w:marLeft w:val="480"/>
      <w:marRight w:val="0"/>
      <w:marTop w:val="0"/>
      <w:marBottom w:val="0"/>
      <w:divBdr>
        <w:top w:val="none" w:sz="0" w:space="0" w:color="auto"/>
        <w:left w:val="none" w:sz="0" w:space="0" w:color="auto"/>
        <w:bottom w:val="none" w:sz="0" w:space="0" w:color="auto"/>
        <w:right w:val="none" w:sz="0" w:space="0" w:color="auto"/>
      </w:divBdr>
    </w:div>
    <w:div w:id="896473812">
      <w:marLeft w:val="480"/>
      <w:marRight w:val="0"/>
      <w:marTop w:val="0"/>
      <w:marBottom w:val="0"/>
      <w:divBdr>
        <w:top w:val="none" w:sz="0" w:space="0" w:color="auto"/>
        <w:left w:val="none" w:sz="0" w:space="0" w:color="auto"/>
        <w:bottom w:val="none" w:sz="0" w:space="0" w:color="auto"/>
        <w:right w:val="none" w:sz="0" w:space="0" w:color="auto"/>
      </w:divBdr>
    </w:div>
    <w:div w:id="896477238">
      <w:marLeft w:val="480"/>
      <w:marRight w:val="0"/>
      <w:marTop w:val="0"/>
      <w:marBottom w:val="0"/>
      <w:divBdr>
        <w:top w:val="none" w:sz="0" w:space="0" w:color="auto"/>
        <w:left w:val="none" w:sz="0" w:space="0" w:color="auto"/>
        <w:bottom w:val="none" w:sz="0" w:space="0" w:color="auto"/>
        <w:right w:val="none" w:sz="0" w:space="0" w:color="auto"/>
      </w:divBdr>
    </w:div>
    <w:div w:id="896743680">
      <w:marLeft w:val="480"/>
      <w:marRight w:val="0"/>
      <w:marTop w:val="0"/>
      <w:marBottom w:val="0"/>
      <w:divBdr>
        <w:top w:val="none" w:sz="0" w:space="0" w:color="auto"/>
        <w:left w:val="none" w:sz="0" w:space="0" w:color="auto"/>
        <w:bottom w:val="none" w:sz="0" w:space="0" w:color="auto"/>
        <w:right w:val="none" w:sz="0" w:space="0" w:color="auto"/>
      </w:divBdr>
    </w:div>
    <w:div w:id="896816157">
      <w:marLeft w:val="480"/>
      <w:marRight w:val="0"/>
      <w:marTop w:val="0"/>
      <w:marBottom w:val="0"/>
      <w:divBdr>
        <w:top w:val="none" w:sz="0" w:space="0" w:color="auto"/>
        <w:left w:val="none" w:sz="0" w:space="0" w:color="auto"/>
        <w:bottom w:val="none" w:sz="0" w:space="0" w:color="auto"/>
        <w:right w:val="none" w:sz="0" w:space="0" w:color="auto"/>
      </w:divBdr>
    </w:div>
    <w:div w:id="896891023">
      <w:marLeft w:val="480"/>
      <w:marRight w:val="0"/>
      <w:marTop w:val="0"/>
      <w:marBottom w:val="0"/>
      <w:divBdr>
        <w:top w:val="none" w:sz="0" w:space="0" w:color="auto"/>
        <w:left w:val="none" w:sz="0" w:space="0" w:color="auto"/>
        <w:bottom w:val="none" w:sz="0" w:space="0" w:color="auto"/>
        <w:right w:val="none" w:sz="0" w:space="0" w:color="auto"/>
      </w:divBdr>
    </w:div>
    <w:div w:id="896940006">
      <w:marLeft w:val="480"/>
      <w:marRight w:val="0"/>
      <w:marTop w:val="0"/>
      <w:marBottom w:val="0"/>
      <w:divBdr>
        <w:top w:val="none" w:sz="0" w:space="0" w:color="auto"/>
        <w:left w:val="none" w:sz="0" w:space="0" w:color="auto"/>
        <w:bottom w:val="none" w:sz="0" w:space="0" w:color="auto"/>
        <w:right w:val="none" w:sz="0" w:space="0" w:color="auto"/>
      </w:divBdr>
    </w:div>
    <w:div w:id="897087529">
      <w:marLeft w:val="480"/>
      <w:marRight w:val="0"/>
      <w:marTop w:val="0"/>
      <w:marBottom w:val="0"/>
      <w:divBdr>
        <w:top w:val="none" w:sz="0" w:space="0" w:color="auto"/>
        <w:left w:val="none" w:sz="0" w:space="0" w:color="auto"/>
        <w:bottom w:val="none" w:sz="0" w:space="0" w:color="auto"/>
        <w:right w:val="none" w:sz="0" w:space="0" w:color="auto"/>
      </w:divBdr>
    </w:div>
    <w:div w:id="897278643">
      <w:marLeft w:val="480"/>
      <w:marRight w:val="0"/>
      <w:marTop w:val="0"/>
      <w:marBottom w:val="0"/>
      <w:divBdr>
        <w:top w:val="none" w:sz="0" w:space="0" w:color="auto"/>
        <w:left w:val="none" w:sz="0" w:space="0" w:color="auto"/>
        <w:bottom w:val="none" w:sz="0" w:space="0" w:color="auto"/>
        <w:right w:val="none" w:sz="0" w:space="0" w:color="auto"/>
      </w:divBdr>
    </w:div>
    <w:div w:id="897327056">
      <w:marLeft w:val="480"/>
      <w:marRight w:val="0"/>
      <w:marTop w:val="0"/>
      <w:marBottom w:val="0"/>
      <w:divBdr>
        <w:top w:val="none" w:sz="0" w:space="0" w:color="auto"/>
        <w:left w:val="none" w:sz="0" w:space="0" w:color="auto"/>
        <w:bottom w:val="none" w:sz="0" w:space="0" w:color="auto"/>
        <w:right w:val="none" w:sz="0" w:space="0" w:color="auto"/>
      </w:divBdr>
    </w:div>
    <w:div w:id="897401116">
      <w:marLeft w:val="480"/>
      <w:marRight w:val="0"/>
      <w:marTop w:val="0"/>
      <w:marBottom w:val="0"/>
      <w:divBdr>
        <w:top w:val="none" w:sz="0" w:space="0" w:color="auto"/>
        <w:left w:val="none" w:sz="0" w:space="0" w:color="auto"/>
        <w:bottom w:val="none" w:sz="0" w:space="0" w:color="auto"/>
        <w:right w:val="none" w:sz="0" w:space="0" w:color="auto"/>
      </w:divBdr>
    </w:div>
    <w:div w:id="897590222">
      <w:marLeft w:val="480"/>
      <w:marRight w:val="0"/>
      <w:marTop w:val="0"/>
      <w:marBottom w:val="0"/>
      <w:divBdr>
        <w:top w:val="none" w:sz="0" w:space="0" w:color="auto"/>
        <w:left w:val="none" w:sz="0" w:space="0" w:color="auto"/>
        <w:bottom w:val="none" w:sz="0" w:space="0" w:color="auto"/>
        <w:right w:val="none" w:sz="0" w:space="0" w:color="auto"/>
      </w:divBdr>
    </w:div>
    <w:div w:id="897666106">
      <w:marLeft w:val="480"/>
      <w:marRight w:val="0"/>
      <w:marTop w:val="0"/>
      <w:marBottom w:val="0"/>
      <w:divBdr>
        <w:top w:val="none" w:sz="0" w:space="0" w:color="auto"/>
        <w:left w:val="none" w:sz="0" w:space="0" w:color="auto"/>
        <w:bottom w:val="none" w:sz="0" w:space="0" w:color="auto"/>
        <w:right w:val="none" w:sz="0" w:space="0" w:color="auto"/>
      </w:divBdr>
    </w:div>
    <w:div w:id="897740798">
      <w:marLeft w:val="480"/>
      <w:marRight w:val="0"/>
      <w:marTop w:val="0"/>
      <w:marBottom w:val="0"/>
      <w:divBdr>
        <w:top w:val="none" w:sz="0" w:space="0" w:color="auto"/>
        <w:left w:val="none" w:sz="0" w:space="0" w:color="auto"/>
        <w:bottom w:val="none" w:sz="0" w:space="0" w:color="auto"/>
        <w:right w:val="none" w:sz="0" w:space="0" w:color="auto"/>
      </w:divBdr>
    </w:div>
    <w:div w:id="897784340">
      <w:marLeft w:val="480"/>
      <w:marRight w:val="0"/>
      <w:marTop w:val="0"/>
      <w:marBottom w:val="0"/>
      <w:divBdr>
        <w:top w:val="none" w:sz="0" w:space="0" w:color="auto"/>
        <w:left w:val="none" w:sz="0" w:space="0" w:color="auto"/>
        <w:bottom w:val="none" w:sz="0" w:space="0" w:color="auto"/>
        <w:right w:val="none" w:sz="0" w:space="0" w:color="auto"/>
      </w:divBdr>
    </w:div>
    <w:div w:id="897861929">
      <w:marLeft w:val="480"/>
      <w:marRight w:val="0"/>
      <w:marTop w:val="0"/>
      <w:marBottom w:val="0"/>
      <w:divBdr>
        <w:top w:val="none" w:sz="0" w:space="0" w:color="auto"/>
        <w:left w:val="none" w:sz="0" w:space="0" w:color="auto"/>
        <w:bottom w:val="none" w:sz="0" w:space="0" w:color="auto"/>
        <w:right w:val="none" w:sz="0" w:space="0" w:color="auto"/>
      </w:divBdr>
    </w:div>
    <w:div w:id="897939886">
      <w:marLeft w:val="480"/>
      <w:marRight w:val="0"/>
      <w:marTop w:val="0"/>
      <w:marBottom w:val="0"/>
      <w:divBdr>
        <w:top w:val="none" w:sz="0" w:space="0" w:color="auto"/>
        <w:left w:val="none" w:sz="0" w:space="0" w:color="auto"/>
        <w:bottom w:val="none" w:sz="0" w:space="0" w:color="auto"/>
        <w:right w:val="none" w:sz="0" w:space="0" w:color="auto"/>
      </w:divBdr>
    </w:div>
    <w:div w:id="897975025">
      <w:marLeft w:val="480"/>
      <w:marRight w:val="0"/>
      <w:marTop w:val="0"/>
      <w:marBottom w:val="0"/>
      <w:divBdr>
        <w:top w:val="none" w:sz="0" w:space="0" w:color="auto"/>
        <w:left w:val="none" w:sz="0" w:space="0" w:color="auto"/>
        <w:bottom w:val="none" w:sz="0" w:space="0" w:color="auto"/>
        <w:right w:val="none" w:sz="0" w:space="0" w:color="auto"/>
      </w:divBdr>
    </w:div>
    <w:div w:id="897976635">
      <w:marLeft w:val="480"/>
      <w:marRight w:val="0"/>
      <w:marTop w:val="0"/>
      <w:marBottom w:val="0"/>
      <w:divBdr>
        <w:top w:val="none" w:sz="0" w:space="0" w:color="auto"/>
        <w:left w:val="none" w:sz="0" w:space="0" w:color="auto"/>
        <w:bottom w:val="none" w:sz="0" w:space="0" w:color="auto"/>
        <w:right w:val="none" w:sz="0" w:space="0" w:color="auto"/>
      </w:divBdr>
    </w:div>
    <w:div w:id="898177320">
      <w:marLeft w:val="480"/>
      <w:marRight w:val="0"/>
      <w:marTop w:val="0"/>
      <w:marBottom w:val="0"/>
      <w:divBdr>
        <w:top w:val="none" w:sz="0" w:space="0" w:color="auto"/>
        <w:left w:val="none" w:sz="0" w:space="0" w:color="auto"/>
        <w:bottom w:val="none" w:sz="0" w:space="0" w:color="auto"/>
        <w:right w:val="none" w:sz="0" w:space="0" w:color="auto"/>
      </w:divBdr>
    </w:div>
    <w:div w:id="898250569">
      <w:marLeft w:val="480"/>
      <w:marRight w:val="0"/>
      <w:marTop w:val="0"/>
      <w:marBottom w:val="0"/>
      <w:divBdr>
        <w:top w:val="none" w:sz="0" w:space="0" w:color="auto"/>
        <w:left w:val="none" w:sz="0" w:space="0" w:color="auto"/>
        <w:bottom w:val="none" w:sz="0" w:space="0" w:color="auto"/>
        <w:right w:val="none" w:sz="0" w:space="0" w:color="auto"/>
      </w:divBdr>
    </w:div>
    <w:div w:id="898324910">
      <w:marLeft w:val="480"/>
      <w:marRight w:val="0"/>
      <w:marTop w:val="0"/>
      <w:marBottom w:val="0"/>
      <w:divBdr>
        <w:top w:val="none" w:sz="0" w:space="0" w:color="auto"/>
        <w:left w:val="none" w:sz="0" w:space="0" w:color="auto"/>
        <w:bottom w:val="none" w:sz="0" w:space="0" w:color="auto"/>
        <w:right w:val="none" w:sz="0" w:space="0" w:color="auto"/>
      </w:divBdr>
    </w:div>
    <w:div w:id="898438543">
      <w:marLeft w:val="480"/>
      <w:marRight w:val="0"/>
      <w:marTop w:val="0"/>
      <w:marBottom w:val="0"/>
      <w:divBdr>
        <w:top w:val="none" w:sz="0" w:space="0" w:color="auto"/>
        <w:left w:val="none" w:sz="0" w:space="0" w:color="auto"/>
        <w:bottom w:val="none" w:sz="0" w:space="0" w:color="auto"/>
        <w:right w:val="none" w:sz="0" w:space="0" w:color="auto"/>
      </w:divBdr>
    </w:div>
    <w:div w:id="898439782">
      <w:marLeft w:val="480"/>
      <w:marRight w:val="0"/>
      <w:marTop w:val="0"/>
      <w:marBottom w:val="0"/>
      <w:divBdr>
        <w:top w:val="none" w:sz="0" w:space="0" w:color="auto"/>
        <w:left w:val="none" w:sz="0" w:space="0" w:color="auto"/>
        <w:bottom w:val="none" w:sz="0" w:space="0" w:color="auto"/>
        <w:right w:val="none" w:sz="0" w:space="0" w:color="auto"/>
      </w:divBdr>
    </w:div>
    <w:div w:id="898517452">
      <w:marLeft w:val="480"/>
      <w:marRight w:val="0"/>
      <w:marTop w:val="0"/>
      <w:marBottom w:val="0"/>
      <w:divBdr>
        <w:top w:val="none" w:sz="0" w:space="0" w:color="auto"/>
        <w:left w:val="none" w:sz="0" w:space="0" w:color="auto"/>
        <w:bottom w:val="none" w:sz="0" w:space="0" w:color="auto"/>
        <w:right w:val="none" w:sz="0" w:space="0" w:color="auto"/>
      </w:divBdr>
    </w:div>
    <w:div w:id="898828671">
      <w:marLeft w:val="480"/>
      <w:marRight w:val="0"/>
      <w:marTop w:val="0"/>
      <w:marBottom w:val="0"/>
      <w:divBdr>
        <w:top w:val="none" w:sz="0" w:space="0" w:color="auto"/>
        <w:left w:val="none" w:sz="0" w:space="0" w:color="auto"/>
        <w:bottom w:val="none" w:sz="0" w:space="0" w:color="auto"/>
        <w:right w:val="none" w:sz="0" w:space="0" w:color="auto"/>
      </w:divBdr>
    </w:div>
    <w:div w:id="898905247">
      <w:marLeft w:val="480"/>
      <w:marRight w:val="0"/>
      <w:marTop w:val="0"/>
      <w:marBottom w:val="0"/>
      <w:divBdr>
        <w:top w:val="none" w:sz="0" w:space="0" w:color="auto"/>
        <w:left w:val="none" w:sz="0" w:space="0" w:color="auto"/>
        <w:bottom w:val="none" w:sz="0" w:space="0" w:color="auto"/>
        <w:right w:val="none" w:sz="0" w:space="0" w:color="auto"/>
      </w:divBdr>
    </w:div>
    <w:div w:id="898906423">
      <w:marLeft w:val="480"/>
      <w:marRight w:val="0"/>
      <w:marTop w:val="0"/>
      <w:marBottom w:val="0"/>
      <w:divBdr>
        <w:top w:val="none" w:sz="0" w:space="0" w:color="auto"/>
        <w:left w:val="none" w:sz="0" w:space="0" w:color="auto"/>
        <w:bottom w:val="none" w:sz="0" w:space="0" w:color="auto"/>
        <w:right w:val="none" w:sz="0" w:space="0" w:color="auto"/>
      </w:divBdr>
    </w:div>
    <w:div w:id="898979330">
      <w:marLeft w:val="480"/>
      <w:marRight w:val="0"/>
      <w:marTop w:val="0"/>
      <w:marBottom w:val="0"/>
      <w:divBdr>
        <w:top w:val="none" w:sz="0" w:space="0" w:color="auto"/>
        <w:left w:val="none" w:sz="0" w:space="0" w:color="auto"/>
        <w:bottom w:val="none" w:sz="0" w:space="0" w:color="auto"/>
        <w:right w:val="none" w:sz="0" w:space="0" w:color="auto"/>
      </w:divBdr>
    </w:div>
    <w:div w:id="899023217">
      <w:marLeft w:val="480"/>
      <w:marRight w:val="0"/>
      <w:marTop w:val="0"/>
      <w:marBottom w:val="0"/>
      <w:divBdr>
        <w:top w:val="none" w:sz="0" w:space="0" w:color="auto"/>
        <w:left w:val="none" w:sz="0" w:space="0" w:color="auto"/>
        <w:bottom w:val="none" w:sz="0" w:space="0" w:color="auto"/>
        <w:right w:val="none" w:sz="0" w:space="0" w:color="auto"/>
      </w:divBdr>
    </w:div>
    <w:div w:id="899054981">
      <w:marLeft w:val="480"/>
      <w:marRight w:val="0"/>
      <w:marTop w:val="0"/>
      <w:marBottom w:val="0"/>
      <w:divBdr>
        <w:top w:val="none" w:sz="0" w:space="0" w:color="auto"/>
        <w:left w:val="none" w:sz="0" w:space="0" w:color="auto"/>
        <w:bottom w:val="none" w:sz="0" w:space="0" w:color="auto"/>
        <w:right w:val="none" w:sz="0" w:space="0" w:color="auto"/>
      </w:divBdr>
    </w:div>
    <w:div w:id="899481746">
      <w:marLeft w:val="480"/>
      <w:marRight w:val="0"/>
      <w:marTop w:val="0"/>
      <w:marBottom w:val="0"/>
      <w:divBdr>
        <w:top w:val="none" w:sz="0" w:space="0" w:color="auto"/>
        <w:left w:val="none" w:sz="0" w:space="0" w:color="auto"/>
        <w:bottom w:val="none" w:sz="0" w:space="0" w:color="auto"/>
        <w:right w:val="none" w:sz="0" w:space="0" w:color="auto"/>
      </w:divBdr>
    </w:div>
    <w:div w:id="899632352">
      <w:marLeft w:val="480"/>
      <w:marRight w:val="0"/>
      <w:marTop w:val="0"/>
      <w:marBottom w:val="0"/>
      <w:divBdr>
        <w:top w:val="none" w:sz="0" w:space="0" w:color="auto"/>
        <w:left w:val="none" w:sz="0" w:space="0" w:color="auto"/>
        <w:bottom w:val="none" w:sz="0" w:space="0" w:color="auto"/>
        <w:right w:val="none" w:sz="0" w:space="0" w:color="auto"/>
      </w:divBdr>
    </w:div>
    <w:div w:id="899706182">
      <w:marLeft w:val="480"/>
      <w:marRight w:val="0"/>
      <w:marTop w:val="0"/>
      <w:marBottom w:val="0"/>
      <w:divBdr>
        <w:top w:val="none" w:sz="0" w:space="0" w:color="auto"/>
        <w:left w:val="none" w:sz="0" w:space="0" w:color="auto"/>
        <w:bottom w:val="none" w:sz="0" w:space="0" w:color="auto"/>
        <w:right w:val="none" w:sz="0" w:space="0" w:color="auto"/>
      </w:divBdr>
    </w:div>
    <w:div w:id="899756585">
      <w:marLeft w:val="480"/>
      <w:marRight w:val="0"/>
      <w:marTop w:val="0"/>
      <w:marBottom w:val="0"/>
      <w:divBdr>
        <w:top w:val="none" w:sz="0" w:space="0" w:color="auto"/>
        <w:left w:val="none" w:sz="0" w:space="0" w:color="auto"/>
        <w:bottom w:val="none" w:sz="0" w:space="0" w:color="auto"/>
        <w:right w:val="none" w:sz="0" w:space="0" w:color="auto"/>
      </w:divBdr>
    </w:div>
    <w:div w:id="900017252">
      <w:marLeft w:val="480"/>
      <w:marRight w:val="0"/>
      <w:marTop w:val="0"/>
      <w:marBottom w:val="0"/>
      <w:divBdr>
        <w:top w:val="none" w:sz="0" w:space="0" w:color="auto"/>
        <w:left w:val="none" w:sz="0" w:space="0" w:color="auto"/>
        <w:bottom w:val="none" w:sz="0" w:space="0" w:color="auto"/>
        <w:right w:val="none" w:sz="0" w:space="0" w:color="auto"/>
      </w:divBdr>
    </w:div>
    <w:div w:id="900017347">
      <w:marLeft w:val="480"/>
      <w:marRight w:val="0"/>
      <w:marTop w:val="0"/>
      <w:marBottom w:val="0"/>
      <w:divBdr>
        <w:top w:val="none" w:sz="0" w:space="0" w:color="auto"/>
        <w:left w:val="none" w:sz="0" w:space="0" w:color="auto"/>
        <w:bottom w:val="none" w:sz="0" w:space="0" w:color="auto"/>
        <w:right w:val="none" w:sz="0" w:space="0" w:color="auto"/>
      </w:divBdr>
    </w:div>
    <w:div w:id="900217691">
      <w:marLeft w:val="480"/>
      <w:marRight w:val="0"/>
      <w:marTop w:val="0"/>
      <w:marBottom w:val="0"/>
      <w:divBdr>
        <w:top w:val="none" w:sz="0" w:space="0" w:color="auto"/>
        <w:left w:val="none" w:sz="0" w:space="0" w:color="auto"/>
        <w:bottom w:val="none" w:sz="0" w:space="0" w:color="auto"/>
        <w:right w:val="none" w:sz="0" w:space="0" w:color="auto"/>
      </w:divBdr>
    </w:div>
    <w:div w:id="900287284">
      <w:marLeft w:val="480"/>
      <w:marRight w:val="0"/>
      <w:marTop w:val="0"/>
      <w:marBottom w:val="0"/>
      <w:divBdr>
        <w:top w:val="none" w:sz="0" w:space="0" w:color="auto"/>
        <w:left w:val="none" w:sz="0" w:space="0" w:color="auto"/>
        <w:bottom w:val="none" w:sz="0" w:space="0" w:color="auto"/>
        <w:right w:val="none" w:sz="0" w:space="0" w:color="auto"/>
      </w:divBdr>
    </w:div>
    <w:div w:id="900554981">
      <w:marLeft w:val="480"/>
      <w:marRight w:val="0"/>
      <w:marTop w:val="0"/>
      <w:marBottom w:val="0"/>
      <w:divBdr>
        <w:top w:val="none" w:sz="0" w:space="0" w:color="auto"/>
        <w:left w:val="none" w:sz="0" w:space="0" w:color="auto"/>
        <w:bottom w:val="none" w:sz="0" w:space="0" w:color="auto"/>
        <w:right w:val="none" w:sz="0" w:space="0" w:color="auto"/>
      </w:divBdr>
    </w:div>
    <w:div w:id="900674127">
      <w:marLeft w:val="480"/>
      <w:marRight w:val="0"/>
      <w:marTop w:val="0"/>
      <w:marBottom w:val="0"/>
      <w:divBdr>
        <w:top w:val="none" w:sz="0" w:space="0" w:color="auto"/>
        <w:left w:val="none" w:sz="0" w:space="0" w:color="auto"/>
        <w:bottom w:val="none" w:sz="0" w:space="0" w:color="auto"/>
        <w:right w:val="none" w:sz="0" w:space="0" w:color="auto"/>
      </w:divBdr>
    </w:div>
    <w:div w:id="900680290">
      <w:marLeft w:val="480"/>
      <w:marRight w:val="0"/>
      <w:marTop w:val="0"/>
      <w:marBottom w:val="0"/>
      <w:divBdr>
        <w:top w:val="none" w:sz="0" w:space="0" w:color="auto"/>
        <w:left w:val="none" w:sz="0" w:space="0" w:color="auto"/>
        <w:bottom w:val="none" w:sz="0" w:space="0" w:color="auto"/>
        <w:right w:val="none" w:sz="0" w:space="0" w:color="auto"/>
      </w:divBdr>
    </w:div>
    <w:div w:id="900795409">
      <w:marLeft w:val="480"/>
      <w:marRight w:val="0"/>
      <w:marTop w:val="0"/>
      <w:marBottom w:val="0"/>
      <w:divBdr>
        <w:top w:val="none" w:sz="0" w:space="0" w:color="auto"/>
        <w:left w:val="none" w:sz="0" w:space="0" w:color="auto"/>
        <w:bottom w:val="none" w:sz="0" w:space="0" w:color="auto"/>
        <w:right w:val="none" w:sz="0" w:space="0" w:color="auto"/>
      </w:divBdr>
    </w:div>
    <w:div w:id="900798480">
      <w:marLeft w:val="480"/>
      <w:marRight w:val="0"/>
      <w:marTop w:val="0"/>
      <w:marBottom w:val="0"/>
      <w:divBdr>
        <w:top w:val="none" w:sz="0" w:space="0" w:color="auto"/>
        <w:left w:val="none" w:sz="0" w:space="0" w:color="auto"/>
        <w:bottom w:val="none" w:sz="0" w:space="0" w:color="auto"/>
        <w:right w:val="none" w:sz="0" w:space="0" w:color="auto"/>
      </w:divBdr>
    </w:div>
    <w:div w:id="900869214">
      <w:marLeft w:val="480"/>
      <w:marRight w:val="0"/>
      <w:marTop w:val="0"/>
      <w:marBottom w:val="0"/>
      <w:divBdr>
        <w:top w:val="none" w:sz="0" w:space="0" w:color="auto"/>
        <w:left w:val="none" w:sz="0" w:space="0" w:color="auto"/>
        <w:bottom w:val="none" w:sz="0" w:space="0" w:color="auto"/>
        <w:right w:val="none" w:sz="0" w:space="0" w:color="auto"/>
      </w:divBdr>
    </w:div>
    <w:div w:id="900939604">
      <w:marLeft w:val="480"/>
      <w:marRight w:val="0"/>
      <w:marTop w:val="0"/>
      <w:marBottom w:val="0"/>
      <w:divBdr>
        <w:top w:val="none" w:sz="0" w:space="0" w:color="auto"/>
        <w:left w:val="none" w:sz="0" w:space="0" w:color="auto"/>
        <w:bottom w:val="none" w:sz="0" w:space="0" w:color="auto"/>
        <w:right w:val="none" w:sz="0" w:space="0" w:color="auto"/>
      </w:divBdr>
    </w:div>
    <w:div w:id="900989818">
      <w:marLeft w:val="480"/>
      <w:marRight w:val="0"/>
      <w:marTop w:val="0"/>
      <w:marBottom w:val="0"/>
      <w:divBdr>
        <w:top w:val="none" w:sz="0" w:space="0" w:color="auto"/>
        <w:left w:val="none" w:sz="0" w:space="0" w:color="auto"/>
        <w:bottom w:val="none" w:sz="0" w:space="0" w:color="auto"/>
        <w:right w:val="none" w:sz="0" w:space="0" w:color="auto"/>
      </w:divBdr>
    </w:div>
    <w:div w:id="901020508">
      <w:marLeft w:val="480"/>
      <w:marRight w:val="0"/>
      <w:marTop w:val="0"/>
      <w:marBottom w:val="0"/>
      <w:divBdr>
        <w:top w:val="none" w:sz="0" w:space="0" w:color="auto"/>
        <w:left w:val="none" w:sz="0" w:space="0" w:color="auto"/>
        <w:bottom w:val="none" w:sz="0" w:space="0" w:color="auto"/>
        <w:right w:val="none" w:sz="0" w:space="0" w:color="auto"/>
      </w:divBdr>
    </w:div>
    <w:div w:id="901020968">
      <w:marLeft w:val="480"/>
      <w:marRight w:val="0"/>
      <w:marTop w:val="0"/>
      <w:marBottom w:val="0"/>
      <w:divBdr>
        <w:top w:val="none" w:sz="0" w:space="0" w:color="auto"/>
        <w:left w:val="none" w:sz="0" w:space="0" w:color="auto"/>
        <w:bottom w:val="none" w:sz="0" w:space="0" w:color="auto"/>
        <w:right w:val="none" w:sz="0" w:space="0" w:color="auto"/>
      </w:divBdr>
    </w:div>
    <w:div w:id="901134197">
      <w:marLeft w:val="480"/>
      <w:marRight w:val="0"/>
      <w:marTop w:val="0"/>
      <w:marBottom w:val="0"/>
      <w:divBdr>
        <w:top w:val="none" w:sz="0" w:space="0" w:color="auto"/>
        <w:left w:val="none" w:sz="0" w:space="0" w:color="auto"/>
        <w:bottom w:val="none" w:sz="0" w:space="0" w:color="auto"/>
        <w:right w:val="none" w:sz="0" w:space="0" w:color="auto"/>
      </w:divBdr>
    </w:div>
    <w:div w:id="901520722">
      <w:marLeft w:val="480"/>
      <w:marRight w:val="0"/>
      <w:marTop w:val="0"/>
      <w:marBottom w:val="0"/>
      <w:divBdr>
        <w:top w:val="none" w:sz="0" w:space="0" w:color="auto"/>
        <w:left w:val="none" w:sz="0" w:space="0" w:color="auto"/>
        <w:bottom w:val="none" w:sz="0" w:space="0" w:color="auto"/>
        <w:right w:val="none" w:sz="0" w:space="0" w:color="auto"/>
      </w:divBdr>
    </w:div>
    <w:div w:id="901601875">
      <w:marLeft w:val="480"/>
      <w:marRight w:val="0"/>
      <w:marTop w:val="0"/>
      <w:marBottom w:val="0"/>
      <w:divBdr>
        <w:top w:val="none" w:sz="0" w:space="0" w:color="auto"/>
        <w:left w:val="none" w:sz="0" w:space="0" w:color="auto"/>
        <w:bottom w:val="none" w:sz="0" w:space="0" w:color="auto"/>
        <w:right w:val="none" w:sz="0" w:space="0" w:color="auto"/>
      </w:divBdr>
    </w:div>
    <w:div w:id="901792705">
      <w:marLeft w:val="480"/>
      <w:marRight w:val="0"/>
      <w:marTop w:val="0"/>
      <w:marBottom w:val="0"/>
      <w:divBdr>
        <w:top w:val="none" w:sz="0" w:space="0" w:color="auto"/>
        <w:left w:val="none" w:sz="0" w:space="0" w:color="auto"/>
        <w:bottom w:val="none" w:sz="0" w:space="0" w:color="auto"/>
        <w:right w:val="none" w:sz="0" w:space="0" w:color="auto"/>
      </w:divBdr>
    </w:div>
    <w:div w:id="901907429">
      <w:marLeft w:val="480"/>
      <w:marRight w:val="0"/>
      <w:marTop w:val="0"/>
      <w:marBottom w:val="0"/>
      <w:divBdr>
        <w:top w:val="none" w:sz="0" w:space="0" w:color="auto"/>
        <w:left w:val="none" w:sz="0" w:space="0" w:color="auto"/>
        <w:bottom w:val="none" w:sz="0" w:space="0" w:color="auto"/>
        <w:right w:val="none" w:sz="0" w:space="0" w:color="auto"/>
      </w:divBdr>
    </w:div>
    <w:div w:id="901907920">
      <w:marLeft w:val="480"/>
      <w:marRight w:val="0"/>
      <w:marTop w:val="0"/>
      <w:marBottom w:val="0"/>
      <w:divBdr>
        <w:top w:val="none" w:sz="0" w:space="0" w:color="auto"/>
        <w:left w:val="none" w:sz="0" w:space="0" w:color="auto"/>
        <w:bottom w:val="none" w:sz="0" w:space="0" w:color="auto"/>
        <w:right w:val="none" w:sz="0" w:space="0" w:color="auto"/>
      </w:divBdr>
    </w:div>
    <w:div w:id="901912415">
      <w:marLeft w:val="480"/>
      <w:marRight w:val="0"/>
      <w:marTop w:val="0"/>
      <w:marBottom w:val="0"/>
      <w:divBdr>
        <w:top w:val="none" w:sz="0" w:space="0" w:color="auto"/>
        <w:left w:val="none" w:sz="0" w:space="0" w:color="auto"/>
        <w:bottom w:val="none" w:sz="0" w:space="0" w:color="auto"/>
        <w:right w:val="none" w:sz="0" w:space="0" w:color="auto"/>
      </w:divBdr>
    </w:div>
    <w:div w:id="902179110">
      <w:marLeft w:val="480"/>
      <w:marRight w:val="0"/>
      <w:marTop w:val="0"/>
      <w:marBottom w:val="0"/>
      <w:divBdr>
        <w:top w:val="none" w:sz="0" w:space="0" w:color="auto"/>
        <w:left w:val="none" w:sz="0" w:space="0" w:color="auto"/>
        <w:bottom w:val="none" w:sz="0" w:space="0" w:color="auto"/>
        <w:right w:val="none" w:sz="0" w:space="0" w:color="auto"/>
      </w:divBdr>
    </w:div>
    <w:div w:id="902253167">
      <w:marLeft w:val="480"/>
      <w:marRight w:val="0"/>
      <w:marTop w:val="0"/>
      <w:marBottom w:val="0"/>
      <w:divBdr>
        <w:top w:val="none" w:sz="0" w:space="0" w:color="auto"/>
        <w:left w:val="none" w:sz="0" w:space="0" w:color="auto"/>
        <w:bottom w:val="none" w:sz="0" w:space="0" w:color="auto"/>
        <w:right w:val="none" w:sz="0" w:space="0" w:color="auto"/>
      </w:divBdr>
    </w:div>
    <w:div w:id="902301778">
      <w:marLeft w:val="480"/>
      <w:marRight w:val="0"/>
      <w:marTop w:val="0"/>
      <w:marBottom w:val="0"/>
      <w:divBdr>
        <w:top w:val="none" w:sz="0" w:space="0" w:color="auto"/>
        <w:left w:val="none" w:sz="0" w:space="0" w:color="auto"/>
        <w:bottom w:val="none" w:sz="0" w:space="0" w:color="auto"/>
        <w:right w:val="none" w:sz="0" w:space="0" w:color="auto"/>
      </w:divBdr>
    </w:div>
    <w:div w:id="902370623">
      <w:marLeft w:val="480"/>
      <w:marRight w:val="0"/>
      <w:marTop w:val="0"/>
      <w:marBottom w:val="0"/>
      <w:divBdr>
        <w:top w:val="none" w:sz="0" w:space="0" w:color="auto"/>
        <w:left w:val="none" w:sz="0" w:space="0" w:color="auto"/>
        <w:bottom w:val="none" w:sz="0" w:space="0" w:color="auto"/>
        <w:right w:val="none" w:sz="0" w:space="0" w:color="auto"/>
      </w:divBdr>
    </w:div>
    <w:div w:id="902714043">
      <w:marLeft w:val="480"/>
      <w:marRight w:val="0"/>
      <w:marTop w:val="0"/>
      <w:marBottom w:val="0"/>
      <w:divBdr>
        <w:top w:val="none" w:sz="0" w:space="0" w:color="auto"/>
        <w:left w:val="none" w:sz="0" w:space="0" w:color="auto"/>
        <w:bottom w:val="none" w:sz="0" w:space="0" w:color="auto"/>
        <w:right w:val="none" w:sz="0" w:space="0" w:color="auto"/>
      </w:divBdr>
    </w:div>
    <w:div w:id="902906127">
      <w:marLeft w:val="480"/>
      <w:marRight w:val="0"/>
      <w:marTop w:val="0"/>
      <w:marBottom w:val="0"/>
      <w:divBdr>
        <w:top w:val="none" w:sz="0" w:space="0" w:color="auto"/>
        <w:left w:val="none" w:sz="0" w:space="0" w:color="auto"/>
        <w:bottom w:val="none" w:sz="0" w:space="0" w:color="auto"/>
        <w:right w:val="none" w:sz="0" w:space="0" w:color="auto"/>
      </w:divBdr>
    </w:div>
    <w:div w:id="902914190">
      <w:marLeft w:val="480"/>
      <w:marRight w:val="0"/>
      <w:marTop w:val="0"/>
      <w:marBottom w:val="0"/>
      <w:divBdr>
        <w:top w:val="none" w:sz="0" w:space="0" w:color="auto"/>
        <w:left w:val="none" w:sz="0" w:space="0" w:color="auto"/>
        <w:bottom w:val="none" w:sz="0" w:space="0" w:color="auto"/>
        <w:right w:val="none" w:sz="0" w:space="0" w:color="auto"/>
      </w:divBdr>
    </w:div>
    <w:div w:id="903416869">
      <w:marLeft w:val="480"/>
      <w:marRight w:val="0"/>
      <w:marTop w:val="0"/>
      <w:marBottom w:val="0"/>
      <w:divBdr>
        <w:top w:val="none" w:sz="0" w:space="0" w:color="auto"/>
        <w:left w:val="none" w:sz="0" w:space="0" w:color="auto"/>
        <w:bottom w:val="none" w:sz="0" w:space="0" w:color="auto"/>
        <w:right w:val="none" w:sz="0" w:space="0" w:color="auto"/>
      </w:divBdr>
    </w:div>
    <w:div w:id="903419300">
      <w:marLeft w:val="480"/>
      <w:marRight w:val="0"/>
      <w:marTop w:val="0"/>
      <w:marBottom w:val="0"/>
      <w:divBdr>
        <w:top w:val="none" w:sz="0" w:space="0" w:color="auto"/>
        <w:left w:val="none" w:sz="0" w:space="0" w:color="auto"/>
        <w:bottom w:val="none" w:sz="0" w:space="0" w:color="auto"/>
        <w:right w:val="none" w:sz="0" w:space="0" w:color="auto"/>
      </w:divBdr>
    </w:div>
    <w:div w:id="903492575">
      <w:marLeft w:val="480"/>
      <w:marRight w:val="0"/>
      <w:marTop w:val="0"/>
      <w:marBottom w:val="0"/>
      <w:divBdr>
        <w:top w:val="none" w:sz="0" w:space="0" w:color="auto"/>
        <w:left w:val="none" w:sz="0" w:space="0" w:color="auto"/>
        <w:bottom w:val="none" w:sz="0" w:space="0" w:color="auto"/>
        <w:right w:val="none" w:sz="0" w:space="0" w:color="auto"/>
      </w:divBdr>
    </w:div>
    <w:div w:id="903494873">
      <w:marLeft w:val="480"/>
      <w:marRight w:val="0"/>
      <w:marTop w:val="0"/>
      <w:marBottom w:val="0"/>
      <w:divBdr>
        <w:top w:val="none" w:sz="0" w:space="0" w:color="auto"/>
        <w:left w:val="none" w:sz="0" w:space="0" w:color="auto"/>
        <w:bottom w:val="none" w:sz="0" w:space="0" w:color="auto"/>
        <w:right w:val="none" w:sz="0" w:space="0" w:color="auto"/>
      </w:divBdr>
    </w:div>
    <w:div w:id="903643016">
      <w:marLeft w:val="480"/>
      <w:marRight w:val="0"/>
      <w:marTop w:val="0"/>
      <w:marBottom w:val="0"/>
      <w:divBdr>
        <w:top w:val="none" w:sz="0" w:space="0" w:color="auto"/>
        <w:left w:val="none" w:sz="0" w:space="0" w:color="auto"/>
        <w:bottom w:val="none" w:sz="0" w:space="0" w:color="auto"/>
        <w:right w:val="none" w:sz="0" w:space="0" w:color="auto"/>
      </w:divBdr>
    </w:div>
    <w:div w:id="903643047">
      <w:marLeft w:val="480"/>
      <w:marRight w:val="0"/>
      <w:marTop w:val="0"/>
      <w:marBottom w:val="0"/>
      <w:divBdr>
        <w:top w:val="none" w:sz="0" w:space="0" w:color="auto"/>
        <w:left w:val="none" w:sz="0" w:space="0" w:color="auto"/>
        <w:bottom w:val="none" w:sz="0" w:space="0" w:color="auto"/>
        <w:right w:val="none" w:sz="0" w:space="0" w:color="auto"/>
      </w:divBdr>
    </w:div>
    <w:div w:id="903684630">
      <w:marLeft w:val="480"/>
      <w:marRight w:val="0"/>
      <w:marTop w:val="0"/>
      <w:marBottom w:val="0"/>
      <w:divBdr>
        <w:top w:val="none" w:sz="0" w:space="0" w:color="auto"/>
        <w:left w:val="none" w:sz="0" w:space="0" w:color="auto"/>
        <w:bottom w:val="none" w:sz="0" w:space="0" w:color="auto"/>
        <w:right w:val="none" w:sz="0" w:space="0" w:color="auto"/>
      </w:divBdr>
    </w:div>
    <w:div w:id="903685563">
      <w:marLeft w:val="480"/>
      <w:marRight w:val="0"/>
      <w:marTop w:val="0"/>
      <w:marBottom w:val="0"/>
      <w:divBdr>
        <w:top w:val="none" w:sz="0" w:space="0" w:color="auto"/>
        <w:left w:val="none" w:sz="0" w:space="0" w:color="auto"/>
        <w:bottom w:val="none" w:sz="0" w:space="0" w:color="auto"/>
        <w:right w:val="none" w:sz="0" w:space="0" w:color="auto"/>
      </w:divBdr>
    </w:div>
    <w:div w:id="904099467">
      <w:marLeft w:val="480"/>
      <w:marRight w:val="0"/>
      <w:marTop w:val="0"/>
      <w:marBottom w:val="0"/>
      <w:divBdr>
        <w:top w:val="none" w:sz="0" w:space="0" w:color="auto"/>
        <w:left w:val="none" w:sz="0" w:space="0" w:color="auto"/>
        <w:bottom w:val="none" w:sz="0" w:space="0" w:color="auto"/>
        <w:right w:val="none" w:sz="0" w:space="0" w:color="auto"/>
      </w:divBdr>
    </w:div>
    <w:div w:id="904146523">
      <w:marLeft w:val="480"/>
      <w:marRight w:val="0"/>
      <w:marTop w:val="0"/>
      <w:marBottom w:val="0"/>
      <w:divBdr>
        <w:top w:val="none" w:sz="0" w:space="0" w:color="auto"/>
        <w:left w:val="none" w:sz="0" w:space="0" w:color="auto"/>
        <w:bottom w:val="none" w:sz="0" w:space="0" w:color="auto"/>
        <w:right w:val="none" w:sz="0" w:space="0" w:color="auto"/>
      </w:divBdr>
    </w:div>
    <w:div w:id="904148032">
      <w:marLeft w:val="480"/>
      <w:marRight w:val="0"/>
      <w:marTop w:val="0"/>
      <w:marBottom w:val="0"/>
      <w:divBdr>
        <w:top w:val="none" w:sz="0" w:space="0" w:color="auto"/>
        <w:left w:val="none" w:sz="0" w:space="0" w:color="auto"/>
        <w:bottom w:val="none" w:sz="0" w:space="0" w:color="auto"/>
        <w:right w:val="none" w:sz="0" w:space="0" w:color="auto"/>
      </w:divBdr>
    </w:div>
    <w:div w:id="904225072">
      <w:marLeft w:val="480"/>
      <w:marRight w:val="0"/>
      <w:marTop w:val="0"/>
      <w:marBottom w:val="0"/>
      <w:divBdr>
        <w:top w:val="none" w:sz="0" w:space="0" w:color="auto"/>
        <w:left w:val="none" w:sz="0" w:space="0" w:color="auto"/>
        <w:bottom w:val="none" w:sz="0" w:space="0" w:color="auto"/>
        <w:right w:val="none" w:sz="0" w:space="0" w:color="auto"/>
      </w:divBdr>
    </w:div>
    <w:div w:id="904411986">
      <w:marLeft w:val="480"/>
      <w:marRight w:val="0"/>
      <w:marTop w:val="0"/>
      <w:marBottom w:val="0"/>
      <w:divBdr>
        <w:top w:val="none" w:sz="0" w:space="0" w:color="auto"/>
        <w:left w:val="none" w:sz="0" w:space="0" w:color="auto"/>
        <w:bottom w:val="none" w:sz="0" w:space="0" w:color="auto"/>
        <w:right w:val="none" w:sz="0" w:space="0" w:color="auto"/>
      </w:divBdr>
    </w:div>
    <w:div w:id="904602688">
      <w:marLeft w:val="480"/>
      <w:marRight w:val="0"/>
      <w:marTop w:val="0"/>
      <w:marBottom w:val="0"/>
      <w:divBdr>
        <w:top w:val="none" w:sz="0" w:space="0" w:color="auto"/>
        <w:left w:val="none" w:sz="0" w:space="0" w:color="auto"/>
        <w:bottom w:val="none" w:sz="0" w:space="0" w:color="auto"/>
        <w:right w:val="none" w:sz="0" w:space="0" w:color="auto"/>
      </w:divBdr>
    </w:div>
    <w:div w:id="904730220">
      <w:marLeft w:val="480"/>
      <w:marRight w:val="0"/>
      <w:marTop w:val="0"/>
      <w:marBottom w:val="0"/>
      <w:divBdr>
        <w:top w:val="none" w:sz="0" w:space="0" w:color="auto"/>
        <w:left w:val="none" w:sz="0" w:space="0" w:color="auto"/>
        <w:bottom w:val="none" w:sz="0" w:space="0" w:color="auto"/>
        <w:right w:val="none" w:sz="0" w:space="0" w:color="auto"/>
      </w:divBdr>
    </w:div>
    <w:div w:id="904947143">
      <w:marLeft w:val="480"/>
      <w:marRight w:val="0"/>
      <w:marTop w:val="0"/>
      <w:marBottom w:val="0"/>
      <w:divBdr>
        <w:top w:val="none" w:sz="0" w:space="0" w:color="auto"/>
        <w:left w:val="none" w:sz="0" w:space="0" w:color="auto"/>
        <w:bottom w:val="none" w:sz="0" w:space="0" w:color="auto"/>
        <w:right w:val="none" w:sz="0" w:space="0" w:color="auto"/>
      </w:divBdr>
    </w:div>
    <w:div w:id="904998075">
      <w:marLeft w:val="480"/>
      <w:marRight w:val="0"/>
      <w:marTop w:val="0"/>
      <w:marBottom w:val="0"/>
      <w:divBdr>
        <w:top w:val="none" w:sz="0" w:space="0" w:color="auto"/>
        <w:left w:val="none" w:sz="0" w:space="0" w:color="auto"/>
        <w:bottom w:val="none" w:sz="0" w:space="0" w:color="auto"/>
        <w:right w:val="none" w:sz="0" w:space="0" w:color="auto"/>
      </w:divBdr>
    </w:div>
    <w:div w:id="905069844">
      <w:marLeft w:val="480"/>
      <w:marRight w:val="0"/>
      <w:marTop w:val="0"/>
      <w:marBottom w:val="0"/>
      <w:divBdr>
        <w:top w:val="none" w:sz="0" w:space="0" w:color="auto"/>
        <w:left w:val="none" w:sz="0" w:space="0" w:color="auto"/>
        <w:bottom w:val="none" w:sz="0" w:space="0" w:color="auto"/>
        <w:right w:val="none" w:sz="0" w:space="0" w:color="auto"/>
      </w:divBdr>
    </w:div>
    <w:div w:id="905188087">
      <w:marLeft w:val="480"/>
      <w:marRight w:val="0"/>
      <w:marTop w:val="0"/>
      <w:marBottom w:val="0"/>
      <w:divBdr>
        <w:top w:val="none" w:sz="0" w:space="0" w:color="auto"/>
        <w:left w:val="none" w:sz="0" w:space="0" w:color="auto"/>
        <w:bottom w:val="none" w:sz="0" w:space="0" w:color="auto"/>
        <w:right w:val="none" w:sz="0" w:space="0" w:color="auto"/>
      </w:divBdr>
    </w:div>
    <w:div w:id="905259345">
      <w:marLeft w:val="480"/>
      <w:marRight w:val="0"/>
      <w:marTop w:val="0"/>
      <w:marBottom w:val="0"/>
      <w:divBdr>
        <w:top w:val="none" w:sz="0" w:space="0" w:color="auto"/>
        <w:left w:val="none" w:sz="0" w:space="0" w:color="auto"/>
        <w:bottom w:val="none" w:sz="0" w:space="0" w:color="auto"/>
        <w:right w:val="none" w:sz="0" w:space="0" w:color="auto"/>
      </w:divBdr>
    </w:div>
    <w:div w:id="905337542">
      <w:marLeft w:val="480"/>
      <w:marRight w:val="0"/>
      <w:marTop w:val="0"/>
      <w:marBottom w:val="0"/>
      <w:divBdr>
        <w:top w:val="none" w:sz="0" w:space="0" w:color="auto"/>
        <w:left w:val="none" w:sz="0" w:space="0" w:color="auto"/>
        <w:bottom w:val="none" w:sz="0" w:space="0" w:color="auto"/>
        <w:right w:val="none" w:sz="0" w:space="0" w:color="auto"/>
      </w:divBdr>
    </w:div>
    <w:div w:id="905528668">
      <w:marLeft w:val="480"/>
      <w:marRight w:val="0"/>
      <w:marTop w:val="0"/>
      <w:marBottom w:val="0"/>
      <w:divBdr>
        <w:top w:val="none" w:sz="0" w:space="0" w:color="auto"/>
        <w:left w:val="none" w:sz="0" w:space="0" w:color="auto"/>
        <w:bottom w:val="none" w:sz="0" w:space="0" w:color="auto"/>
        <w:right w:val="none" w:sz="0" w:space="0" w:color="auto"/>
      </w:divBdr>
    </w:div>
    <w:div w:id="905534514">
      <w:marLeft w:val="480"/>
      <w:marRight w:val="0"/>
      <w:marTop w:val="0"/>
      <w:marBottom w:val="0"/>
      <w:divBdr>
        <w:top w:val="none" w:sz="0" w:space="0" w:color="auto"/>
        <w:left w:val="none" w:sz="0" w:space="0" w:color="auto"/>
        <w:bottom w:val="none" w:sz="0" w:space="0" w:color="auto"/>
        <w:right w:val="none" w:sz="0" w:space="0" w:color="auto"/>
      </w:divBdr>
    </w:div>
    <w:div w:id="905576860">
      <w:marLeft w:val="480"/>
      <w:marRight w:val="0"/>
      <w:marTop w:val="0"/>
      <w:marBottom w:val="0"/>
      <w:divBdr>
        <w:top w:val="none" w:sz="0" w:space="0" w:color="auto"/>
        <w:left w:val="none" w:sz="0" w:space="0" w:color="auto"/>
        <w:bottom w:val="none" w:sz="0" w:space="0" w:color="auto"/>
        <w:right w:val="none" w:sz="0" w:space="0" w:color="auto"/>
      </w:divBdr>
    </w:div>
    <w:div w:id="905578047">
      <w:marLeft w:val="480"/>
      <w:marRight w:val="0"/>
      <w:marTop w:val="0"/>
      <w:marBottom w:val="0"/>
      <w:divBdr>
        <w:top w:val="none" w:sz="0" w:space="0" w:color="auto"/>
        <w:left w:val="none" w:sz="0" w:space="0" w:color="auto"/>
        <w:bottom w:val="none" w:sz="0" w:space="0" w:color="auto"/>
        <w:right w:val="none" w:sz="0" w:space="0" w:color="auto"/>
      </w:divBdr>
    </w:div>
    <w:div w:id="905603448">
      <w:marLeft w:val="480"/>
      <w:marRight w:val="0"/>
      <w:marTop w:val="0"/>
      <w:marBottom w:val="0"/>
      <w:divBdr>
        <w:top w:val="none" w:sz="0" w:space="0" w:color="auto"/>
        <w:left w:val="none" w:sz="0" w:space="0" w:color="auto"/>
        <w:bottom w:val="none" w:sz="0" w:space="0" w:color="auto"/>
        <w:right w:val="none" w:sz="0" w:space="0" w:color="auto"/>
      </w:divBdr>
    </w:div>
    <w:div w:id="905644857">
      <w:marLeft w:val="480"/>
      <w:marRight w:val="0"/>
      <w:marTop w:val="0"/>
      <w:marBottom w:val="0"/>
      <w:divBdr>
        <w:top w:val="none" w:sz="0" w:space="0" w:color="auto"/>
        <w:left w:val="none" w:sz="0" w:space="0" w:color="auto"/>
        <w:bottom w:val="none" w:sz="0" w:space="0" w:color="auto"/>
        <w:right w:val="none" w:sz="0" w:space="0" w:color="auto"/>
      </w:divBdr>
    </w:div>
    <w:div w:id="905720627">
      <w:marLeft w:val="480"/>
      <w:marRight w:val="0"/>
      <w:marTop w:val="0"/>
      <w:marBottom w:val="0"/>
      <w:divBdr>
        <w:top w:val="none" w:sz="0" w:space="0" w:color="auto"/>
        <w:left w:val="none" w:sz="0" w:space="0" w:color="auto"/>
        <w:bottom w:val="none" w:sz="0" w:space="0" w:color="auto"/>
        <w:right w:val="none" w:sz="0" w:space="0" w:color="auto"/>
      </w:divBdr>
    </w:div>
    <w:div w:id="905723071">
      <w:marLeft w:val="480"/>
      <w:marRight w:val="0"/>
      <w:marTop w:val="0"/>
      <w:marBottom w:val="0"/>
      <w:divBdr>
        <w:top w:val="none" w:sz="0" w:space="0" w:color="auto"/>
        <w:left w:val="none" w:sz="0" w:space="0" w:color="auto"/>
        <w:bottom w:val="none" w:sz="0" w:space="0" w:color="auto"/>
        <w:right w:val="none" w:sz="0" w:space="0" w:color="auto"/>
      </w:divBdr>
    </w:div>
    <w:div w:id="905846632">
      <w:marLeft w:val="480"/>
      <w:marRight w:val="0"/>
      <w:marTop w:val="0"/>
      <w:marBottom w:val="0"/>
      <w:divBdr>
        <w:top w:val="none" w:sz="0" w:space="0" w:color="auto"/>
        <w:left w:val="none" w:sz="0" w:space="0" w:color="auto"/>
        <w:bottom w:val="none" w:sz="0" w:space="0" w:color="auto"/>
        <w:right w:val="none" w:sz="0" w:space="0" w:color="auto"/>
      </w:divBdr>
    </w:div>
    <w:div w:id="905918661">
      <w:marLeft w:val="480"/>
      <w:marRight w:val="0"/>
      <w:marTop w:val="0"/>
      <w:marBottom w:val="0"/>
      <w:divBdr>
        <w:top w:val="none" w:sz="0" w:space="0" w:color="auto"/>
        <w:left w:val="none" w:sz="0" w:space="0" w:color="auto"/>
        <w:bottom w:val="none" w:sz="0" w:space="0" w:color="auto"/>
        <w:right w:val="none" w:sz="0" w:space="0" w:color="auto"/>
      </w:divBdr>
    </w:div>
    <w:div w:id="905993282">
      <w:marLeft w:val="480"/>
      <w:marRight w:val="0"/>
      <w:marTop w:val="0"/>
      <w:marBottom w:val="0"/>
      <w:divBdr>
        <w:top w:val="none" w:sz="0" w:space="0" w:color="auto"/>
        <w:left w:val="none" w:sz="0" w:space="0" w:color="auto"/>
        <w:bottom w:val="none" w:sz="0" w:space="0" w:color="auto"/>
        <w:right w:val="none" w:sz="0" w:space="0" w:color="auto"/>
      </w:divBdr>
    </w:div>
    <w:div w:id="906185675">
      <w:marLeft w:val="480"/>
      <w:marRight w:val="0"/>
      <w:marTop w:val="0"/>
      <w:marBottom w:val="0"/>
      <w:divBdr>
        <w:top w:val="none" w:sz="0" w:space="0" w:color="auto"/>
        <w:left w:val="none" w:sz="0" w:space="0" w:color="auto"/>
        <w:bottom w:val="none" w:sz="0" w:space="0" w:color="auto"/>
        <w:right w:val="none" w:sz="0" w:space="0" w:color="auto"/>
      </w:divBdr>
    </w:div>
    <w:div w:id="906452717">
      <w:marLeft w:val="480"/>
      <w:marRight w:val="0"/>
      <w:marTop w:val="0"/>
      <w:marBottom w:val="0"/>
      <w:divBdr>
        <w:top w:val="none" w:sz="0" w:space="0" w:color="auto"/>
        <w:left w:val="none" w:sz="0" w:space="0" w:color="auto"/>
        <w:bottom w:val="none" w:sz="0" w:space="0" w:color="auto"/>
        <w:right w:val="none" w:sz="0" w:space="0" w:color="auto"/>
      </w:divBdr>
    </w:div>
    <w:div w:id="906496269">
      <w:marLeft w:val="480"/>
      <w:marRight w:val="0"/>
      <w:marTop w:val="0"/>
      <w:marBottom w:val="0"/>
      <w:divBdr>
        <w:top w:val="none" w:sz="0" w:space="0" w:color="auto"/>
        <w:left w:val="none" w:sz="0" w:space="0" w:color="auto"/>
        <w:bottom w:val="none" w:sz="0" w:space="0" w:color="auto"/>
        <w:right w:val="none" w:sz="0" w:space="0" w:color="auto"/>
      </w:divBdr>
    </w:div>
    <w:div w:id="906497595">
      <w:marLeft w:val="480"/>
      <w:marRight w:val="0"/>
      <w:marTop w:val="0"/>
      <w:marBottom w:val="0"/>
      <w:divBdr>
        <w:top w:val="none" w:sz="0" w:space="0" w:color="auto"/>
        <w:left w:val="none" w:sz="0" w:space="0" w:color="auto"/>
        <w:bottom w:val="none" w:sz="0" w:space="0" w:color="auto"/>
        <w:right w:val="none" w:sz="0" w:space="0" w:color="auto"/>
      </w:divBdr>
    </w:div>
    <w:div w:id="906500042">
      <w:marLeft w:val="480"/>
      <w:marRight w:val="0"/>
      <w:marTop w:val="0"/>
      <w:marBottom w:val="0"/>
      <w:divBdr>
        <w:top w:val="none" w:sz="0" w:space="0" w:color="auto"/>
        <w:left w:val="none" w:sz="0" w:space="0" w:color="auto"/>
        <w:bottom w:val="none" w:sz="0" w:space="0" w:color="auto"/>
        <w:right w:val="none" w:sz="0" w:space="0" w:color="auto"/>
      </w:divBdr>
    </w:div>
    <w:div w:id="906648607">
      <w:marLeft w:val="480"/>
      <w:marRight w:val="0"/>
      <w:marTop w:val="0"/>
      <w:marBottom w:val="0"/>
      <w:divBdr>
        <w:top w:val="none" w:sz="0" w:space="0" w:color="auto"/>
        <w:left w:val="none" w:sz="0" w:space="0" w:color="auto"/>
        <w:bottom w:val="none" w:sz="0" w:space="0" w:color="auto"/>
        <w:right w:val="none" w:sz="0" w:space="0" w:color="auto"/>
      </w:divBdr>
    </w:div>
    <w:div w:id="906692427">
      <w:marLeft w:val="480"/>
      <w:marRight w:val="0"/>
      <w:marTop w:val="0"/>
      <w:marBottom w:val="0"/>
      <w:divBdr>
        <w:top w:val="none" w:sz="0" w:space="0" w:color="auto"/>
        <w:left w:val="none" w:sz="0" w:space="0" w:color="auto"/>
        <w:bottom w:val="none" w:sz="0" w:space="0" w:color="auto"/>
        <w:right w:val="none" w:sz="0" w:space="0" w:color="auto"/>
      </w:divBdr>
    </w:div>
    <w:div w:id="906843803">
      <w:marLeft w:val="480"/>
      <w:marRight w:val="0"/>
      <w:marTop w:val="0"/>
      <w:marBottom w:val="0"/>
      <w:divBdr>
        <w:top w:val="none" w:sz="0" w:space="0" w:color="auto"/>
        <w:left w:val="none" w:sz="0" w:space="0" w:color="auto"/>
        <w:bottom w:val="none" w:sz="0" w:space="0" w:color="auto"/>
        <w:right w:val="none" w:sz="0" w:space="0" w:color="auto"/>
      </w:divBdr>
    </w:div>
    <w:div w:id="906889182">
      <w:marLeft w:val="480"/>
      <w:marRight w:val="0"/>
      <w:marTop w:val="0"/>
      <w:marBottom w:val="0"/>
      <w:divBdr>
        <w:top w:val="none" w:sz="0" w:space="0" w:color="auto"/>
        <w:left w:val="none" w:sz="0" w:space="0" w:color="auto"/>
        <w:bottom w:val="none" w:sz="0" w:space="0" w:color="auto"/>
        <w:right w:val="none" w:sz="0" w:space="0" w:color="auto"/>
      </w:divBdr>
    </w:div>
    <w:div w:id="906915224">
      <w:marLeft w:val="480"/>
      <w:marRight w:val="0"/>
      <w:marTop w:val="0"/>
      <w:marBottom w:val="0"/>
      <w:divBdr>
        <w:top w:val="none" w:sz="0" w:space="0" w:color="auto"/>
        <w:left w:val="none" w:sz="0" w:space="0" w:color="auto"/>
        <w:bottom w:val="none" w:sz="0" w:space="0" w:color="auto"/>
        <w:right w:val="none" w:sz="0" w:space="0" w:color="auto"/>
      </w:divBdr>
    </w:div>
    <w:div w:id="907112740">
      <w:marLeft w:val="480"/>
      <w:marRight w:val="0"/>
      <w:marTop w:val="0"/>
      <w:marBottom w:val="0"/>
      <w:divBdr>
        <w:top w:val="none" w:sz="0" w:space="0" w:color="auto"/>
        <w:left w:val="none" w:sz="0" w:space="0" w:color="auto"/>
        <w:bottom w:val="none" w:sz="0" w:space="0" w:color="auto"/>
        <w:right w:val="none" w:sz="0" w:space="0" w:color="auto"/>
      </w:divBdr>
    </w:div>
    <w:div w:id="907155357">
      <w:marLeft w:val="480"/>
      <w:marRight w:val="0"/>
      <w:marTop w:val="0"/>
      <w:marBottom w:val="0"/>
      <w:divBdr>
        <w:top w:val="none" w:sz="0" w:space="0" w:color="auto"/>
        <w:left w:val="none" w:sz="0" w:space="0" w:color="auto"/>
        <w:bottom w:val="none" w:sz="0" w:space="0" w:color="auto"/>
        <w:right w:val="none" w:sz="0" w:space="0" w:color="auto"/>
      </w:divBdr>
    </w:div>
    <w:div w:id="907228173">
      <w:marLeft w:val="480"/>
      <w:marRight w:val="0"/>
      <w:marTop w:val="0"/>
      <w:marBottom w:val="0"/>
      <w:divBdr>
        <w:top w:val="none" w:sz="0" w:space="0" w:color="auto"/>
        <w:left w:val="none" w:sz="0" w:space="0" w:color="auto"/>
        <w:bottom w:val="none" w:sz="0" w:space="0" w:color="auto"/>
        <w:right w:val="none" w:sz="0" w:space="0" w:color="auto"/>
      </w:divBdr>
    </w:div>
    <w:div w:id="907346438">
      <w:marLeft w:val="480"/>
      <w:marRight w:val="0"/>
      <w:marTop w:val="0"/>
      <w:marBottom w:val="0"/>
      <w:divBdr>
        <w:top w:val="none" w:sz="0" w:space="0" w:color="auto"/>
        <w:left w:val="none" w:sz="0" w:space="0" w:color="auto"/>
        <w:bottom w:val="none" w:sz="0" w:space="0" w:color="auto"/>
        <w:right w:val="none" w:sz="0" w:space="0" w:color="auto"/>
      </w:divBdr>
    </w:div>
    <w:div w:id="907378114">
      <w:marLeft w:val="480"/>
      <w:marRight w:val="0"/>
      <w:marTop w:val="0"/>
      <w:marBottom w:val="0"/>
      <w:divBdr>
        <w:top w:val="none" w:sz="0" w:space="0" w:color="auto"/>
        <w:left w:val="none" w:sz="0" w:space="0" w:color="auto"/>
        <w:bottom w:val="none" w:sz="0" w:space="0" w:color="auto"/>
        <w:right w:val="none" w:sz="0" w:space="0" w:color="auto"/>
      </w:divBdr>
    </w:div>
    <w:div w:id="907425225">
      <w:marLeft w:val="480"/>
      <w:marRight w:val="0"/>
      <w:marTop w:val="0"/>
      <w:marBottom w:val="0"/>
      <w:divBdr>
        <w:top w:val="none" w:sz="0" w:space="0" w:color="auto"/>
        <w:left w:val="none" w:sz="0" w:space="0" w:color="auto"/>
        <w:bottom w:val="none" w:sz="0" w:space="0" w:color="auto"/>
        <w:right w:val="none" w:sz="0" w:space="0" w:color="auto"/>
      </w:divBdr>
    </w:div>
    <w:div w:id="907500892">
      <w:marLeft w:val="480"/>
      <w:marRight w:val="0"/>
      <w:marTop w:val="0"/>
      <w:marBottom w:val="0"/>
      <w:divBdr>
        <w:top w:val="none" w:sz="0" w:space="0" w:color="auto"/>
        <w:left w:val="none" w:sz="0" w:space="0" w:color="auto"/>
        <w:bottom w:val="none" w:sz="0" w:space="0" w:color="auto"/>
        <w:right w:val="none" w:sz="0" w:space="0" w:color="auto"/>
      </w:divBdr>
    </w:div>
    <w:div w:id="907691807">
      <w:marLeft w:val="480"/>
      <w:marRight w:val="0"/>
      <w:marTop w:val="0"/>
      <w:marBottom w:val="0"/>
      <w:divBdr>
        <w:top w:val="none" w:sz="0" w:space="0" w:color="auto"/>
        <w:left w:val="none" w:sz="0" w:space="0" w:color="auto"/>
        <w:bottom w:val="none" w:sz="0" w:space="0" w:color="auto"/>
        <w:right w:val="none" w:sz="0" w:space="0" w:color="auto"/>
      </w:divBdr>
    </w:div>
    <w:div w:id="907881235">
      <w:marLeft w:val="480"/>
      <w:marRight w:val="0"/>
      <w:marTop w:val="0"/>
      <w:marBottom w:val="0"/>
      <w:divBdr>
        <w:top w:val="none" w:sz="0" w:space="0" w:color="auto"/>
        <w:left w:val="none" w:sz="0" w:space="0" w:color="auto"/>
        <w:bottom w:val="none" w:sz="0" w:space="0" w:color="auto"/>
        <w:right w:val="none" w:sz="0" w:space="0" w:color="auto"/>
      </w:divBdr>
    </w:div>
    <w:div w:id="907958803">
      <w:marLeft w:val="480"/>
      <w:marRight w:val="0"/>
      <w:marTop w:val="0"/>
      <w:marBottom w:val="0"/>
      <w:divBdr>
        <w:top w:val="none" w:sz="0" w:space="0" w:color="auto"/>
        <w:left w:val="none" w:sz="0" w:space="0" w:color="auto"/>
        <w:bottom w:val="none" w:sz="0" w:space="0" w:color="auto"/>
        <w:right w:val="none" w:sz="0" w:space="0" w:color="auto"/>
      </w:divBdr>
    </w:div>
    <w:div w:id="908004042">
      <w:marLeft w:val="480"/>
      <w:marRight w:val="0"/>
      <w:marTop w:val="0"/>
      <w:marBottom w:val="0"/>
      <w:divBdr>
        <w:top w:val="none" w:sz="0" w:space="0" w:color="auto"/>
        <w:left w:val="none" w:sz="0" w:space="0" w:color="auto"/>
        <w:bottom w:val="none" w:sz="0" w:space="0" w:color="auto"/>
        <w:right w:val="none" w:sz="0" w:space="0" w:color="auto"/>
      </w:divBdr>
    </w:div>
    <w:div w:id="908032419">
      <w:marLeft w:val="480"/>
      <w:marRight w:val="0"/>
      <w:marTop w:val="0"/>
      <w:marBottom w:val="0"/>
      <w:divBdr>
        <w:top w:val="none" w:sz="0" w:space="0" w:color="auto"/>
        <w:left w:val="none" w:sz="0" w:space="0" w:color="auto"/>
        <w:bottom w:val="none" w:sz="0" w:space="0" w:color="auto"/>
        <w:right w:val="none" w:sz="0" w:space="0" w:color="auto"/>
      </w:divBdr>
    </w:div>
    <w:div w:id="908270923">
      <w:marLeft w:val="480"/>
      <w:marRight w:val="0"/>
      <w:marTop w:val="0"/>
      <w:marBottom w:val="0"/>
      <w:divBdr>
        <w:top w:val="none" w:sz="0" w:space="0" w:color="auto"/>
        <w:left w:val="none" w:sz="0" w:space="0" w:color="auto"/>
        <w:bottom w:val="none" w:sz="0" w:space="0" w:color="auto"/>
        <w:right w:val="none" w:sz="0" w:space="0" w:color="auto"/>
      </w:divBdr>
    </w:div>
    <w:div w:id="908273752">
      <w:marLeft w:val="480"/>
      <w:marRight w:val="0"/>
      <w:marTop w:val="0"/>
      <w:marBottom w:val="0"/>
      <w:divBdr>
        <w:top w:val="none" w:sz="0" w:space="0" w:color="auto"/>
        <w:left w:val="none" w:sz="0" w:space="0" w:color="auto"/>
        <w:bottom w:val="none" w:sz="0" w:space="0" w:color="auto"/>
        <w:right w:val="none" w:sz="0" w:space="0" w:color="auto"/>
      </w:divBdr>
    </w:div>
    <w:div w:id="908274851">
      <w:marLeft w:val="480"/>
      <w:marRight w:val="0"/>
      <w:marTop w:val="0"/>
      <w:marBottom w:val="0"/>
      <w:divBdr>
        <w:top w:val="none" w:sz="0" w:space="0" w:color="auto"/>
        <w:left w:val="none" w:sz="0" w:space="0" w:color="auto"/>
        <w:bottom w:val="none" w:sz="0" w:space="0" w:color="auto"/>
        <w:right w:val="none" w:sz="0" w:space="0" w:color="auto"/>
      </w:divBdr>
    </w:div>
    <w:div w:id="908342342">
      <w:marLeft w:val="480"/>
      <w:marRight w:val="0"/>
      <w:marTop w:val="0"/>
      <w:marBottom w:val="0"/>
      <w:divBdr>
        <w:top w:val="none" w:sz="0" w:space="0" w:color="auto"/>
        <w:left w:val="none" w:sz="0" w:space="0" w:color="auto"/>
        <w:bottom w:val="none" w:sz="0" w:space="0" w:color="auto"/>
        <w:right w:val="none" w:sz="0" w:space="0" w:color="auto"/>
      </w:divBdr>
    </w:div>
    <w:div w:id="908463981">
      <w:marLeft w:val="480"/>
      <w:marRight w:val="0"/>
      <w:marTop w:val="0"/>
      <w:marBottom w:val="0"/>
      <w:divBdr>
        <w:top w:val="none" w:sz="0" w:space="0" w:color="auto"/>
        <w:left w:val="none" w:sz="0" w:space="0" w:color="auto"/>
        <w:bottom w:val="none" w:sz="0" w:space="0" w:color="auto"/>
        <w:right w:val="none" w:sz="0" w:space="0" w:color="auto"/>
      </w:divBdr>
    </w:div>
    <w:div w:id="908543069">
      <w:marLeft w:val="480"/>
      <w:marRight w:val="0"/>
      <w:marTop w:val="0"/>
      <w:marBottom w:val="0"/>
      <w:divBdr>
        <w:top w:val="none" w:sz="0" w:space="0" w:color="auto"/>
        <w:left w:val="none" w:sz="0" w:space="0" w:color="auto"/>
        <w:bottom w:val="none" w:sz="0" w:space="0" w:color="auto"/>
        <w:right w:val="none" w:sz="0" w:space="0" w:color="auto"/>
      </w:divBdr>
    </w:div>
    <w:div w:id="908613601">
      <w:marLeft w:val="480"/>
      <w:marRight w:val="0"/>
      <w:marTop w:val="0"/>
      <w:marBottom w:val="0"/>
      <w:divBdr>
        <w:top w:val="none" w:sz="0" w:space="0" w:color="auto"/>
        <w:left w:val="none" w:sz="0" w:space="0" w:color="auto"/>
        <w:bottom w:val="none" w:sz="0" w:space="0" w:color="auto"/>
        <w:right w:val="none" w:sz="0" w:space="0" w:color="auto"/>
      </w:divBdr>
    </w:div>
    <w:div w:id="908616746">
      <w:marLeft w:val="480"/>
      <w:marRight w:val="0"/>
      <w:marTop w:val="0"/>
      <w:marBottom w:val="0"/>
      <w:divBdr>
        <w:top w:val="none" w:sz="0" w:space="0" w:color="auto"/>
        <w:left w:val="none" w:sz="0" w:space="0" w:color="auto"/>
        <w:bottom w:val="none" w:sz="0" w:space="0" w:color="auto"/>
        <w:right w:val="none" w:sz="0" w:space="0" w:color="auto"/>
      </w:divBdr>
    </w:div>
    <w:div w:id="908731207">
      <w:marLeft w:val="480"/>
      <w:marRight w:val="0"/>
      <w:marTop w:val="0"/>
      <w:marBottom w:val="0"/>
      <w:divBdr>
        <w:top w:val="none" w:sz="0" w:space="0" w:color="auto"/>
        <w:left w:val="none" w:sz="0" w:space="0" w:color="auto"/>
        <w:bottom w:val="none" w:sz="0" w:space="0" w:color="auto"/>
        <w:right w:val="none" w:sz="0" w:space="0" w:color="auto"/>
      </w:divBdr>
    </w:div>
    <w:div w:id="908736080">
      <w:marLeft w:val="480"/>
      <w:marRight w:val="0"/>
      <w:marTop w:val="0"/>
      <w:marBottom w:val="0"/>
      <w:divBdr>
        <w:top w:val="none" w:sz="0" w:space="0" w:color="auto"/>
        <w:left w:val="none" w:sz="0" w:space="0" w:color="auto"/>
        <w:bottom w:val="none" w:sz="0" w:space="0" w:color="auto"/>
        <w:right w:val="none" w:sz="0" w:space="0" w:color="auto"/>
      </w:divBdr>
    </w:div>
    <w:div w:id="908878776">
      <w:marLeft w:val="480"/>
      <w:marRight w:val="0"/>
      <w:marTop w:val="0"/>
      <w:marBottom w:val="0"/>
      <w:divBdr>
        <w:top w:val="none" w:sz="0" w:space="0" w:color="auto"/>
        <w:left w:val="none" w:sz="0" w:space="0" w:color="auto"/>
        <w:bottom w:val="none" w:sz="0" w:space="0" w:color="auto"/>
        <w:right w:val="none" w:sz="0" w:space="0" w:color="auto"/>
      </w:divBdr>
    </w:div>
    <w:div w:id="908880363">
      <w:marLeft w:val="480"/>
      <w:marRight w:val="0"/>
      <w:marTop w:val="0"/>
      <w:marBottom w:val="0"/>
      <w:divBdr>
        <w:top w:val="none" w:sz="0" w:space="0" w:color="auto"/>
        <w:left w:val="none" w:sz="0" w:space="0" w:color="auto"/>
        <w:bottom w:val="none" w:sz="0" w:space="0" w:color="auto"/>
        <w:right w:val="none" w:sz="0" w:space="0" w:color="auto"/>
      </w:divBdr>
    </w:div>
    <w:div w:id="908921433">
      <w:marLeft w:val="480"/>
      <w:marRight w:val="0"/>
      <w:marTop w:val="0"/>
      <w:marBottom w:val="0"/>
      <w:divBdr>
        <w:top w:val="none" w:sz="0" w:space="0" w:color="auto"/>
        <w:left w:val="none" w:sz="0" w:space="0" w:color="auto"/>
        <w:bottom w:val="none" w:sz="0" w:space="0" w:color="auto"/>
        <w:right w:val="none" w:sz="0" w:space="0" w:color="auto"/>
      </w:divBdr>
    </w:div>
    <w:div w:id="908923511">
      <w:marLeft w:val="480"/>
      <w:marRight w:val="0"/>
      <w:marTop w:val="0"/>
      <w:marBottom w:val="0"/>
      <w:divBdr>
        <w:top w:val="none" w:sz="0" w:space="0" w:color="auto"/>
        <w:left w:val="none" w:sz="0" w:space="0" w:color="auto"/>
        <w:bottom w:val="none" w:sz="0" w:space="0" w:color="auto"/>
        <w:right w:val="none" w:sz="0" w:space="0" w:color="auto"/>
      </w:divBdr>
    </w:div>
    <w:div w:id="909119624">
      <w:marLeft w:val="480"/>
      <w:marRight w:val="0"/>
      <w:marTop w:val="0"/>
      <w:marBottom w:val="0"/>
      <w:divBdr>
        <w:top w:val="none" w:sz="0" w:space="0" w:color="auto"/>
        <w:left w:val="none" w:sz="0" w:space="0" w:color="auto"/>
        <w:bottom w:val="none" w:sz="0" w:space="0" w:color="auto"/>
        <w:right w:val="none" w:sz="0" w:space="0" w:color="auto"/>
      </w:divBdr>
    </w:div>
    <w:div w:id="909120521">
      <w:marLeft w:val="480"/>
      <w:marRight w:val="0"/>
      <w:marTop w:val="0"/>
      <w:marBottom w:val="0"/>
      <w:divBdr>
        <w:top w:val="none" w:sz="0" w:space="0" w:color="auto"/>
        <w:left w:val="none" w:sz="0" w:space="0" w:color="auto"/>
        <w:bottom w:val="none" w:sz="0" w:space="0" w:color="auto"/>
        <w:right w:val="none" w:sz="0" w:space="0" w:color="auto"/>
      </w:divBdr>
    </w:div>
    <w:div w:id="909122736">
      <w:marLeft w:val="480"/>
      <w:marRight w:val="0"/>
      <w:marTop w:val="0"/>
      <w:marBottom w:val="0"/>
      <w:divBdr>
        <w:top w:val="none" w:sz="0" w:space="0" w:color="auto"/>
        <w:left w:val="none" w:sz="0" w:space="0" w:color="auto"/>
        <w:bottom w:val="none" w:sz="0" w:space="0" w:color="auto"/>
        <w:right w:val="none" w:sz="0" w:space="0" w:color="auto"/>
      </w:divBdr>
    </w:div>
    <w:div w:id="909147075">
      <w:marLeft w:val="480"/>
      <w:marRight w:val="0"/>
      <w:marTop w:val="0"/>
      <w:marBottom w:val="0"/>
      <w:divBdr>
        <w:top w:val="none" w:sz="0" w:space="0" w:color="auto"/>
        <w:left w:val="none" w:sz="0" w:space="0" w:color="auto"/>
        <w:bottom w:val="none" w:sz="0" w:space="0" w:color="auto"/>
        <w:right w:val="none" w:sz="0" w:space="0" w:color="auto"/>
      </w:divBdr>
    </w:div>
    <w:div w:id="909196339">
      <w:marLeft w:val="480"/>
      <w:marRight w:val="0"/>
      <w:marTop w:val="0"/>
      <w:marBottom w:val="0"/>
      <w:divBdr>
        <w:top w:val="none" w:sz="0" w:space="0" w:color="auto"/>
        <w:left w:val="none" w:sz="0" w:space="0" w:color="auto"/>
        <w:bottom w:val="none" w:sz="0" w:space="0" w:color="auto"/>
        <w:right w:val="none" w:sz="0" w:space="0" w:color="auto"/>
      </w:divBdr>
    </w:div>
    <w:div w:id="909197288">
      <w:marLeft w:val="480"/>
      <w:marRight w:val="0"/>
      <w:marTop w:val="0"/>
      <w:marBottom w:val="0"/>
      <w:divBdr>
        <w:top w:val="none" w:sz="0" w:space="0" w:color="auto"/>
        <w:left w:val="none" w:sz="0" w:space="0" w:color="auto"/>
        <w:bottom w:val="none" w:sz="0" w:space="0" w:color="auto"/>
        <w:right w:val="none" w:sz="0" w:space="0" w:color="auto"/>
      </w:divBdr>
    </w:div>
    <w:div w:id="909270968">
      <w:marLeft w:val="480"/>
      <w:marRight w:val="0"/>
      <w:marTop w:val="0"/>
      <w:marBottom w:val="0"/>
      <w:divBdr>
        <w:top w:val="none" w:sz="0" w:space="0" w:color="auto"/>
        <w:left w:val="none" w:sz="0" w:space="0" w:color="auto"/>
        <w:bottom w:val="none" w:sz="0" w:space="0" w:color="auto"/>
        <w:right w:val="none" w:sz="0" w:space="0" w:color="auto"/>
      </w:divBdr>
    </w:div>
    <w:div w:id="909392055">
      <w:marLeft w:val="480"/>
      <w:marRight w:val="0"/>
      <w:marTop w:val="0"/>
      <w:marBottom w:val="0"/>
      <w:divBdr>
        <w:top w:val="none" w:sz="0" w:space="0" w:color="auto"/>
        <w:left w:val="none" w:sz="0" w:space="0" w:color="auto"/>
        <w:bottom w:val="none" w:sz="0" w:space="0" w:color="auto"/>
        <w:right w:val="none" w:sz="0" w:space="0" w:color="auto"/>
      </w:divBdr>
    </w:div>
    <w:div w:id="909392456">
      <w:marLeft w:val="480"/>
      <w:marRight w:val="0"/>
      <w:marTop w:val="0"/>
      <w:marBottom w:val="0"/>
      <w:divBdr>
        <w:top w:val="none" w:sz="0" w:space="0" w:color="auto"/>
        <w:left w:val="none" w:sz="0" w:space="0" w:color="auto"/>
        <w:bottom w:val="none" w:sz="0" w:space="0" w:color="auto"/>
        <w:right w:val="none" w:sz="0" w:space="0" w:color="auto"/>
      </w:divBdr>
    </w:div>
    <w:div w:id="909508874">
      <w:marLeft w:val="480"/>
      <w:marRight w:val="0"/>
      <w:marTop w:val="0"/>
      <w:marBottom w:val="0"/>
      <w:divBdr>
        <w:top w:val="none" w:sz="0" w:space="0" w:color="auto"/>
        <w:left w:val="none" w:sz="0" w:space="0" w:color="auto"/>
        <w:bottom w:val="none" w:sz="0" w:space="0" w:color="auto"/>
        <w:right w:val="none" w:sz="0" w:space="0" w:color="auto"/>
      </w:divBdr>
    </w:div>
    <w:div w:id="909577699">
      <w:marLeft w:val="480"/>
      <w:marRight w:val="0"/>
      <w:marTop w:val="0"/>
      <w:marBottom w:val="0"/>
      <w:divBdr>
        <w:top w:val="none" w:sz="0" w:space="0" w:color="auto"/>
        <w:left w:val="none" w:sz="0" w:space="0" w:color="auto"/>
        <w:bottom w:val="none" w:sz="0" w:space="0" w:color="auto"/>
        <w:right w:val="none" w:sz="0" w:space="0" w:color="auto"/>
      </w:divBdr>
    </w:div>
    <w:div w:id="909583418">
      <w:marLeft w:val="480"/>
      <w:marRight w:val="0"/>
      <w:marTop w:val="0"/>
      <w:marBottom w:val="0"/>
      <w:divBdr>
        <w:top w:val="none" w:sz="0" w:space="0" w:color="auto"/>
        <w:left w:val="none" w:sz="0" w:space="0" w:color="auto"/>
        <w:bottom w:val="none" w:sz="0" w:space="0" w:color="auto"/>
        <w:right w:val="none" w:sz="0" w:space="0" w:color="auto"/>
      </w:divBdr>
    </w:div>
    <w:div w:id="909659718">
      <w:marLeft w:val="480"/>
      <w:marRight w:val="0"/>
      <w:marTop w:val="0"/>
      <w:marBottom w:val="0"/>
      <w:divBdr>
        <w:top w:val="none" w:sz="0" w:space="0" w:color="auto"/>
        <w:left w:val="none" w:sz="0" w:space="0" w:color="auto"/>
        <w:bottom w:val="none" w:sz="0" w:space="0" w:color="auto"/>
        <w:right w:val="none" w:sz="0" w:space="0" w:color="auto"/>
      </w:divBdr>
    </w:div>
    <w:div w:id="909851069">
      <w:marLeft w:val="480"/>
      <w:marRight w:val="0"/>
      <w:marTop w:val="0"/>
      <w:marBottom w:val="0"/>
      <w:divBdr>
        <w:top w:val="none" w:sz="0" w:space="0" w:color="auto"/>
        <w:left w:val="none" w:sz="0" w:space="0" w:color="auto"/>
        <w:bottom w:val="none" w:sz="0" w:space="0" w:color="auto"/>
        <w:right w:val="none" w:sz="0" w:space="0" w:color="auto"/>
      </w:divBdr>
    </w:div>
    <w:div w:id="909920844">
      <w:marLeft w:val="480"/>
      <w:marRight w:val="0"/>
      <w:marTop w:val="0"/>
      <w:marBottom w:val="0"/>
      <w:divBdr>
        <w:top w:val="none" w:sz="0" w:space="0" w:color="auto"/>
        <w:left w:val="none" w:sz="0" w:space="0" w:color="auto"/>
        <w:bottom w:val="none" w:sz="0" w:space="0" w:color="auto"/>
        <w:right w:val="none" w:sz="0" w:space="0" w:color="auto"/>
      </w:divBdr>
    </w:div>
    <w:div w:id="910046187">
      <w:marLeft w:val="480"/>
      <w:marRight w:val="0"/>
      <w:marTop w:val="0"/>
      <w:marBottom w:val="0"/>
      <w:divBdr>
        <w:top w:val="none" w:sz="0" w:space="0" w:color="auto"/>
        <w:left w:val="none" w:sz="0" w:space="0" w:color="auto"/>
        <w:bottom w:val="none" w:sz="0" w:space="0" w:color="auto"/>
        <w:right w:val="none" w:sz="0" w:space="0" w:color="auto"/>
      </w:divBdr>
    </w:div>
    <w:div w:id="910120911">
      <w:marLeft w:val="480"/>
      <w:marRight w:val="0"/>
      <w:marTop w:val="0"/>
      <w:marBottom w:val="0"/>
      <w:divBdr>
        <w:top w:val="none" w:sz="0" w:space="0" w:color="auto"/>
        <w:left w:val="none" w:sz="0" w:space="0" w:color="auto"/>
        <w:bottom w:val="none" w:sz="0" w:space="0" w:color="auto"/>
        <w:right w:val="none" w:sz="0" w:space="0" w:color="auto"/>
      </w:divBdr>
    </w:div>
    <w:div w:id="910165681">
      <w:marLeft w:val="480"/>
      <w:marRight w:val="0"/>
      <w:marTop w:val="0"/>
      <w:marBottom w:val="0"/>
      <w:divBdr>
        <w:top w:val="none" w:sz="0" w:space="0" w:color="auto"/>
        <w:left w:val="none" w:sz="0" w:space="0" w:color="auto"/>
        <w:bottom w:val="none" w:sz="0" w:space="0" w:color="auto"/>
        <w:right w:val="none" w:sz="0" w:space="0" w:color="auto"/>
      </w:divBdr>
    </w:div>
    <w:div w:id="910240456">
      <w:marLeft w:val="480"/>
      <w:marRight w:val="0"/>
      <w:marTop w:val="0"/>
      <w:marBottom w:val="0"/>
      <w:divBdr>
        <w:top w:val="none" w:sz="0" w:space="0" w:color="auto"/>
        <w:left w:val="none" w:sz="0" w:space="0" w:color="auto"/>
        <w:bottom w:val="none" w:sz="0" w:space="0" w:color="auto"/>
        <w:right w:val="none" w:sz="0" w:space="0" w:color="auto"/>
      </w:divBdr>
    </w:div>
    <w:div w:id="910309466">
      <w:marLeft w:val="480"/>
      <w:marRight w:val="0"/>
      <w:marTop w:val="0"/>
      <w:marBottom w:val="0"/>
      <w:divBdr>
        <w:top w:val="none" w:sz="0" w:space="0" w:color="auto"/>
        <w:left w:val="none" w:sz="0" w:space="0" w:color="auto"/>
        <w:bottom w:val="none" w:sz="0" w:space="0" w:color="auto"/>
        <w:right w:val="none" w:sz="0" w:space="0" w:color="auto"/>
      </w:divBdr>
    </w:div>
    <w:div w:id="910312422">
      <w:marLeft w:val="480"/>
      <w:marRight w:val="0"/>
      <w:marTop w:val="0"/>
      <w:marBottom w:val="0"/>
      <w:divBdr>
        <w:top w:val="none" w:sz="0" w:space="0" w:color="auto"/>
        <w:left w:val="none" w:sz="0" w:space="0" w:color="auto"/>
        <w:bottom w:val="none" w:sz="0" w:space="0" w:color="auto"/>
        <w:right w:val="none" w:sz="0" w:space="0" w:color="auto"/>
      </w:divBdr>
    </w:div>
    <w:div w:id="910584982">
      <w:marLeft w:val="480"/>
      <w:marRight w:val="0"/>
      <w:marTop w:val="0"/>
      <w:marBottom w:val="0"/>
      <w:divBdr>
        <w:top w:val="none" w:sz="0" w:space="0" w:color="auto"/>
        <w:left w:val="none" w:sz="0" w:space="0" w:color="auto"/>
        <w:bottom w:val="none" w:sz="0" w:space="0" w:color="auto"/>
        <w:right w:val="none" w:sz="0" w:space="0" w:color="auto"/>
      </w:divBdr>
    </w:div>
    <w:div w:id="910624383">
      <w:marLeft w:val="480"/>
      <w:marRight w:val="0"/>
      <w:marTop w:val="0"/>
      <w:marBottom w:val="0"/>
      <w:divBdr>
        <w:top w:val="none" w:sz="0" w:space="0" w:color="auto"/>
        <w:left w:val="none" w:sz="0" w:space="0" w:color="auto"/>
        <w:bottom w:val="none" w:sz="0" w:space="0" w:color="auto"/>
        <w:right w:val="none" w:sz="0" w:space="0" w:color="auto"/>
      </w:divBdr>
    </w:div>
    <w:div w:id="910696461">
      <w:marLeft w:val="480"/>
      <w:marRight w:val="0"/>
      <w:marTop w:val="0"/>
      <w:marBottom w:val="0"/>
      <w:divBdr>
        <w:top w:val="none" w:sz="0" w:space="0" w:color="auto"/>
        <w:left w:val="none" w:sz="0" w:space="0" w:color="auto"/>
        <w:bottom w:val="none" w:sz="0" w:space="0" w:color="auto"/>
        <w:right w:val="none" w:sz="0" w:space="0" w:color="auto"/>
      </w:divBdr>
    </w:div>
    <w:div w:id="911112715">
      <w:marLeft w:val="480"/>
      <w:marRight w:val="0"/>
      <w:marTop w:val="0"/>
      <w:marBottom w:val="0"/>
      <w:divBdr>
        <w:top w:val="none" w:sz="0" w:space="0" w:color="auto"/>
        <w:left w:val="none" w:sz="0" w:space="0" w:color="auto"/>
        <w:bottom w:val="none" w:sz="0" w:space="0" w:color="auto"/>
        <w:right w:val="none" w:sz="0" w:space="0" w:color="auto"/>
      </w:divBdr>
    </w:div>
    <w:div w:id="911155468">
      <w:marLeft w:val="480"/>
      <w:marRight w:val="0"/>
      <w:marTop w:val="0"/>
      <w:marBottom w:val="0"/>
      <w:divBdr>
        <w:top w:val="none" w:sz="0" w:space="0" w:color="auto"/>
        <w:left w:val="none" w:sz="0" w:space="0" w:color="auto"/>
        <w:bottom w:val="none" w:sz="0" w:space="0" w:color="auto"/>
        <w:right w:val="none" w:sz="0" w:space="0" w:color="auto"/>
      </w:divBdr>
    </w:div>
    <w:div w:id="911161770">
      <w:marLeft w:val="480"/>
      <w:marRight w:val="0"/>
      <w:marTop w:val="0"/>
      <w:marBottom w:val="0"/>
      <w:divBdr>
        <w:top w:val="none" w:sz="0" w:space="0" w:color="auto"/>
        <w:left w:val="none" w:sz="0" w:space="0" w:color="auto"/>
        <w:bottom w:val="none" w:sz="0" w:space="0" w:color="auto"/>
        <w:right w:val="none" w:sz="0" w:space="0" w:color="auto"/>
      </w:divBdr>
    </w:div>
    <w:div w:id="911238935">
      <w:marLeft w:val="480"/>
      <w:marRight w:val="0"/>
      <w:marTop w:val="0"/>
      <w:marBottom w:val="0"/>
      <w:divBdr>
        <w:top w:val="none" w:sz="0" w:space="0" w:color="auto"/>
        <w:left w:val="none" w:sz="0" w:space="0" w:color="auto"/>
        <w:bottom w:val="none" w:sz="0" w:space="0" w:color="auto"/>
        <w:right w:val="none" w:sz="0" w:space="0" w:color="auto"/>
      </w:divBdr>
    </w:div>
    <w:div w:id="911545541">
      <w:marLeft w:val="480"/>
      <w:marRight w:val="0"/>
      <w:marTop w:val="0"/>
      <w:marBottom w:val="0"/>
      <w:divBdr>
        <w:top w:val="none" w:sz="0" w:space="0" w:color="auto"/>
        <w:left w:val="none" w:sz="0" w:space="0" w:color="auto"/>
        <w:bottom w:val="none" w:sz="0" w:space="0" w:color="auto"/>
        <w:right w:val="none" w:sz="0" w:space="0" w:color="auto"/>
      </w:divBdr>
    </w:div>
    <w:div w:id="911620481">
      <w:marLeft w:val="480"/>
      <w:marRight w:val="0"/>
      <w:marTop w:val="0"/>
      <w:marBottom w:val="0"/>
      <w:divBdr>
        <w:top w:val="none" w:sz="0" w:space="0" w:color="auto"/>
        <w:left w:val="none" w:sz="0" w:space="0" w:color="auto"/>
        <w:bottom w:val="none" w:sz="0" w:space="0" w:color="auto"/>
        <w:right w:val="none" w:sz="0" w:space="0" w:color="auto"/>
      </w:divBdr>
    </w:div>
    <w:div w:id="911693369">
      <w:marLeft w:val="480"/>
      <w:marRight w:val="0"/>
      <w:marTop w:val="0"/>
      <w:marBottom w:val="0"/>
      <w:divBdr>
        <w:top w:val="none" w:sz="0" w:space="0" w:color="auto"/>
        <w:left w:val="none" w:sz="0" w:space="0" w:color="auto"/>
        <w:bottom w:val="none" w:sz="0" w:space="0" w:color="auto"/>
        <w:right w:val="none" w:sz="0" w:space="0" w:color="auto"/>
      </w:divBdr>
    </w:div>
    <w:div w:id="911812378">
      <w:marLeft w:val="480"/>
      <w:marRight w:val="0"/>
      <w:marTop w:val="0"/>
      <w:marBottom w:val="0"/>
      <w:divBdr>
        <w:top w:val="none" w:sz="0" w:space="0" w:color="auto"/>
        <w:left w:val="none" w:sz="0" w:space="0" w:color="auto"/>
        <w:bottom w:val="none" w:sz="0" w:space="0" w:color="auto"/>
        <w:right w:val="none" w:sz="0" w:space="0" w:color="auto"/>
      </w:divBdr>
    </w:div>
    <w:div w:id="911934858">
      <w:marLeft w:val="480"/>
      <w:marRight w:val="0"/>
      <w:marTop w:val="0"/>
      <w:marBottom w:val="0"/>
      <w:divBdr>
        <w:top w:val="none" w:sz="0" w:space="0" w:color="auto"/>
        <w:left w:val="none" w:sz="0" w:space="0" w:color="auto"/>
        <w:bottom w:val="none" w:sz="0" w:space="0" w:color="auto"/>
        <w:right w:val="none" w:sz="0" w:space="0" w:color="auto"/>
      </w:divBdr>
    </w:div>
    <w:div w:id="912355916">
      <w:marLeft w:val="480"/>
      <w:marRight w:val="0"/>
      <w:marTop w:val="0"/>
      <w:marBottom w:val="0"/>
      <w:divBdr>
        <w:top w:val="none" w:sz="0" w:space="0" w:color="auto"/>
        <w:left w:val="none" w:sz="0" w:space="0" w:color="auto"/>
        <w:bottom w:val="none" w:sz="0" w:space="0" w:color="auto"/>
        <w:right w:val="none" w:sz="0" w:space="0" w:color="auto"/>
      </w:divBdr>
    </w:div>
    <w:div w:id="912394171">
      <w:marLeft w:val="480"/>
      <w:marRight w:val="0"/>
      <w:marTop w:val="0"/>
      <w:marBottom w:val="0"/>
      <w:divBdr>
        <w:top w:val="none" w:sz="0" w:space="0" w:color="auto"/>
        <w:left w:val="none" w:sz="0" w:space="0" w:color="auto"/>
        <w:bottom w:val="none" w:sz="0" w:space="0" w:color="auto"/>
        <w:right w:val="none" w:sz="0" w:space="0" w:color="auto"/>
      </w:divBdr>
    </w:div>
    <w:div w:id="912473764">
      <w:marLeft w:val="480"/>
      <w:marRight w:val="0"/>
      <w:marTop w:val="0"/>
      <w:marBottom w:val="0"/>
      <w:divBdr>
        <w:top w:val="none" w:sz="0" w:space="0" w:color="auto"/>
        <w:left w:val="none" w:sz="0" w:space="0" w:color="auto"/>
        <w:bottom w:val="none" w:sz="0" w:space="0" w:color="auto"/>
        <w:right w:val="none" w:sz="0" w:space="0" w:color="auto"/>
      </w:divBdr>
    </w:div>
    <w:div w:id="912546761">
      <w:marLeft w:val="480"/>
      <w:marRight w:val="0"/>
      <w:marTop w:val="0"/>
      <w:marBottom w:val="0"/>
      <w:divBdr>
        <w:top w:val="none" w:sz="0" w:space="0" w:color="auto"/>
        <w:left w:val="none" w:sz="0" w:space="0" w:color="auto"/>
        <w:bottom w:val="none" w:sz="0" w:space="0" w:color="auto"/>
        <w:right w:val="none" w:sz="0" w:space="0" w:color="auto"/>
      </w:divBdr>
    </w:div>
    <w:div w:id="912736702">
      <w:marLeft w:val="480"/>
      <w:marRight w:val="0"/>
      <w:marTop w:val="0"/>
      <w:marBottom w:val="0"/>
      <w:divBdr>
        <w:top w:val="none" w:sz="0" w:space="0" w:color="auto"/>
        <w:left w:val="none" w:sz="0" w:space="0" w:color="auto"/>
        <w:bottom w:val="none" w:sz="0" w:space="0" w:color="auto"/>
        <w:right w:val="none" w:sz="0" w:space="0" w:color="auto"/>
      </w:divBdr>
    </w:div>
    <w:div w:id="912809847">
      <w:marLeft w:val="480"/>
      <w:marRight w:val="0"/>
      <w:marTop w:val="0"/>
      <w:marBottom w:val="0"/>
      <w:divBdr>
        <w:top w:val="none" w:sz="0" w:space="0" w:color="auto"/>
        <w:left w:val="none" w:sz="0" w:space="0" w:color="auto"/>
        <w:bottom w:val="none" w:sz="0" w:space="0" w:color="auto"/>
        <w:right w:val="none" w:sz="0" w:space="0" w:color="auto"/>
      </w:divBdr>
    </w:div>
    <w:div w:id="912935100">
      <w:marLeft w:val="480"/>
      <w:marRight w:val="0"/>
      <w:marTop w:val="0"/>
      <w:marBottom w:val="0"/>
      <w:divBdr>
        <w:top w:val="none" w:sz="0" w:space="0" w:color="auto"/>
        <w:left w:val="none" w:sz="0" w:space="0" w:color="auto"/>
        <w:bottom w:val="none" w:sz="0" w:space="0" w:color="auto"/>
        <w:right w:val="none" w:sz="0" w:space="0" w:color="auto"/>
      </w:divBdr>
    </w:div>
    <w:div w:id="913010799">
      <w:marLeft w:val="480"/>
      <w:marRight w:val="0"/>
      <w:marTop w:val="0"/>
      <w:marBottom w:val="0"/>
      <w:divBdr>
        <w:top w:val="none" w:sz="0" w:space="0" w:color="auto"/>
        <w:left w:val="none" w:sz="0" w:space="0" w:color="auto"/>
        <w:bottom w:val="none" w:sz="0" w:space="0" w:color="auto"/>
        <w:right w:val="none" w:sz="0" w:space="0" w:color="auto"/>
      </w:divBdr>
    </w:div>
    <w:div w:id="913011779">
      <w:marLeft w:val="480"/>
      <w:marRight w:val="0"/>
      <w:marTop w:val="0"/>
      <w:marBottom w:val="0"/>
      <w:divBdr>
        <w:top w:val="none" w:sz="0" w:space="0" w:color="auto"/>
        <w:left w:val="none" w:sz="0" w:space="0" w:color="auto"/>
        <w:bottom w:val="none" w:sz="0" w:space="0" w:color="auto"/>
        <w:right w:val="none" w:sz="0" w:space="0" w:color="auto"/>
      </w:divBdr>
    </w:div>
    <w:div w:id="913122781">
      <w:marLeft w:val="480"/>
      <w:marRight w:val="0"/>
      <w:marTop w:val="0"/>
      <w:marBottom w:val="0"/>
      <w:divBdr>
        <w:top w:val="none" w:sz="0" w:space="0" w:color="auto"/>
        <w:left w:val="none" w:sz="0" w:space="0" w:color="auto"/>
        <w:bottom w:val="none" w:sz="0" w:space="0" w:color="auto"/>
        <w:right w:val="none" w:sz="0" w:space="0" w:color="auto"/>
      </w:divBdr>
    </w:div>
    <w:div w:id="913199373">
      <w:marLeft w:val="480"/>
      <w:marRight w:val="0"/>
      <w:marTop w:val="0"/>
      <w:marBottom w:val="0"/>
      <w:divBdr>
        <w:top w:val="none" w:sz="0" w:space="0" w:color="auto"/>
        <w:left w:val="none" w:sz="0" w:space="0" w:color="auto"/>
        <w:bottom w:val="none" w:sz="0" w:space="0" w:color="auto"/>
        <w:right w:val="none" w:sz="0" w:space="0" w:color="auto"/>
      </w:divBdr>
    </w:div>
    <w:div w:id="913274883">
      <w:marLeft w:val="480"/>
      <w:marRight w:val="0"/>
      <w:marTop w:val="0"/>
      <w:marBottom w:val="0"/>
      <w:divBdr>
        <w:top w:val="none" w:sz="0" w:space="0" w:color="auto"/>
        <w:left w:val="none" w:sz="0" w:space="0" w:color="auto"/>
        <w:bottom w:val="none" w:sz="0" w:space="0" w:color="auto"/>
        <w:right w:val="none" w:sz="0" w:space="0" w:color="auto"/>
      </w:divBdr>
    </w:div>
    <w:div w:id="913391547">
      <w:marLeft w:val="480"/>
      <w:marRight w:val="0"/>
      <w:marTop w:val="0"/>
      <w:marBottom w:val="0"/>
      <w:divBdr>
        <w:top w:val="none" w:sz="0" w:space="0" w:color="auto"/>
        <w:left w:val="none" w:sz="0" w:space="0" w:color="auto"/>
        <w:bottom w:val="none" w:sz="0" w:space="0" w:color="auto"/>
        <w:right w:val="none" w:sz="0" w:space="0" w:color="auto"/>
      </w:divBdr>
    </w:div>
    <w:div w:id="913516519">
      <w:marLeft w:val="480"/>
      <w:marRight w:val="0"/>
      <w:marTop w:val="0"/>
      <w:marBottom w:val="0"/>
      <w:divBdr>
        <w:top w:val="none" w:sz="0" w:space="0" w:color="auto"/>
        <w:left w:val="none" w:sz="0" w:space="0" w:color="auto"/>
        <w:bottom w:val="none" w:sz="0" w:space="0" w:color="auto"/>
        <w:right w:val="none" w:sz="0" w:space="0" w:color="auto"/>
      </w:divBdr>
    </w:div>
    <w:div w:id="913586023">
      <w:marLeft w:val="480"/>
      <w:marRight w:val="0"/>
      <w:marTop w:val="0"/>
      <w:marBottom w:val="0"/>
      <w:divBdr>
        <w:top w:val="none" w:sz="0" w:space="0" w:color="auto"/>
        <w:left w:val="none" w:sz="0" w:space="0" w:color="auto"/>
        <w:bottom w:val="none" w:sz="0" w:space="0" w:color="auto"/>
        <w:right w:val="none" w:sz="0" w:space="0" w:color="auto"/>
      </w:divBdr>
    </w:div>
    <w:div w:id="913665442">
      <w:marLeft w:val="480"/>
      <w:marRight w:val="0"/>
      <w:marTop w:val="0"/>
      <w:marBottom w:val="0"/>
      <w:divBdr>
        <w:top w:val="none" w:sz="0" w:space="0" w:color="auto"/>
        <w:left w:val="none" w:sz="0" w:space="0" w:color="auto"/>
        <w:bottom w:val="none" w:sz="0" w:space="0" w:color="auto"/>
        <w:right w:val="none" w:sz="0" w:space="0" w:color="auto"/>
      </w:divBdr>
    </w:div>
    <w:div w:id="913780191">
      <w:marLeft w:val="480"/>
      <w:marRight w:val="0"/>
      <w:marTop w:val="0"/>
      <w:marBottom w:val="0"/>
      <w:divBdr>
        <w:top w:val="none" w:sz="0" w:space="0" w:color="auto"/>
        <w:left w:val="none" w:sz="0" w:space="0" w:color="auto"/>
        <w:bottom w:val="none" w:sz="0" w:space="0" w:color="auto"/>
        <w:right w:val="none" w:sz="0" w:space="0" w:color="auto"/>
      </w:divBdr>
    </w:div>
    <w:div w:id="913930899">
      <w:marLeft w:val="480"/>
      <w:marRight w:val="0"/>
      <w:marTop w:val="0"/>
      <w:marBottom w:val="0"/>
      <w:divBdr>
        <w:top w:val="none" w:sz="0" w:space="0" w:color="auto"/>
        <w:left w:val="none" w:sz="0" w:space="0" w:color="auto"/>
        <w:bottom w:val="none" w:sz="0" w:space="0" w:color="auto"/>
        <w:right w:val="none" w:sz="0" w:space="0" w:color="auto"/>
      </w:divBdr>
    </w:div>
    <w:div w:id="913932081">
      <w:marLeft w:val="480"/>
      <w:marRight w:val="0"/>
      <w:marTop w:val="0"/>
      <w:marBottom w:val="0"/>
      <w:divBdr>
        <w:top w:val="none" w:sz="0" w:space="0" w:color="auto"/>
        <w:left w:val="none" w:sz="0" w:space="0" w:color="auto"/>
        <w:bottom w:val="none" w:sz="0" w:space="0" w:color="auto"/>
        <w:right w:val="none" w:sz="0" w:space="0" w:color="auto"/>
      </w:divBdr>
    </w:div>
    <w:div w:id="914048391">
      <w:marLeft w:val="480"/>
      <w:marRight w:val="0"/>
      <w:marTop w:val="0"/>
      <w:marBottom w:val="0"/>
      <w:divBdr>
        <w:top w:val="none" w:sz="0" w:space="0" w:color="auto"/>
        <w:left w:val="none" w:sz="0" w:space="0" w:color="auto"/>
        <w:bottom w:val="none" w:sz="0" w:space="0" w:color="auto"/>
        <w:right w:val="none" w:sz="0" w:space="0" w:color="auto"/>
      </w:divBdr>
    </w:div>
    <w:div w:id="914164244">
      <w:marLeft w:val="480"/>
      <w:marRight w:val="0"/>
      <w:marTop w:val="0"/>
      <w:marBottom w:val="0"/>
      <w:divBdr>
        <w:top w:val="none" w:sz="0" w:space="0" w:color="auto"/>
        <w:left w:val="none" w:sz="0" w:space="0" w:color="auto"/>
        <w:bottom w:val="none" w:sz="0" w:space="0" w:color="auto"/>
        <w:right w:val="none" w:sz="0" w:space="0" w:color="auto"/>
      </w:divBdr>
    </w:div>
    <w:div w:id="914511140">
      <w:marLeft w:val="480"/>
      <w:marRight w:val="0"/>
      <w:marTop w:val="0"/>
      <w:marBottom w:val="0"/>
      <w:divBdr>
        <w:top w:val="none" w:sz="0" w:space="0" w:color="auto"/>
        <w:left w:val="none" w:sz="0" w:space="0" w:color="auto"/>
        <w:bottom w:val="none" w:sz="0" w:space="0" w:color="auto"/>
        <w:right w:val="none" w:sz="0" w:space="0" w:color="auto"/>
      </w:divBdr>
    </w:div>
    <w:div w:id="914512704">
      <w:marLeft w:val="480"/>
      <w:marRight w:val="0"/>
      <w:marTop w:val="0"/>
      <w:marBottom w:val="0"/>
      <w:divBdr>
        <w:top w:val="none" w:sz="0" w:space="0" w:color="auto"/>
        <w:left w:val="none" w:sz="0" w:space="0" w:color="auto"/>
        <w:bottom w:val="none" w:sz="0" w:space="0" w:color="auto"/>
        <w:right w:val="none" w:sz="0" w:space="0" w:color="auto"/>
      </w:divBdr>
    </w:div>
    <w:div w:id="914631220">
      <w:marLeft w:val="480"/>
      <w:marRight w:val="0"/>
      <w:marTop w:val="0"/>
      <w:marBottom w:val="0"/>
      <w:divBdr>
        <w:top w:val="none" w:sz="0" w:space="0" w:color="auto"/>
        <w:left w:val="none" w:sz="0" w:space="0" w:color="auto"/>
        <w:bottom w:val="none" w:sz="0" w:space="0" w:color="auto"/>
        <w:right w:val="none" w:sz="0" w:space="0" w:color="auto"/>
      </w:divBdr>
    </w:div>
    <w:div w:id="914709154">
      <w:marLeft w:val="480"/>
      <w:marRight w:val="0"/>
      <w:marTop w:val="0"/>
      <w:marBottom w:val="0"/>
      <w:divBdr>
        <w:top w:val="none" w:sz="0" w:space="0" w:color="auto"/>
        <w:left w:val="none" w:sz="0" w:space="0" w:color="auto"/>
        <w:bottom w:val="none" w:sz="0" w:space="0" w:color="auto"/>
        <w:right w:val="none" w:sz="0" w:space="0" w:color="auto"/>
      </w:divBdr>
    </w:div>
    <w:div w:id="914825078">
      <w:marLeft w:val="480"/>
      <w:marRight w:val="0"/>
      <w:marTop w:val="0"/>
      <w:marBottom w:val="0"/>
      <w:divBdr>
        <w:top w:val="none" w:sz="0" w:space="0" w:color="auto"/>
        <w:left w:val="none" w:sz="0" w:space="0" w:color="auto"/>
        <w:bottom w:val="none" w:sz="0" w:space="0" w:color="auto"/>
        <w:right w:val="none" w:sz="0" w:space="0" w:color="auto"/>
      </w:divBdr>
    </w:div>
    <w:div w:id="914977423">
      <w:marLeft w:val="480"/>
      <w:marRight w:val="0"/>
      <w:marTop w:val="0"/>
      <w:marBottom w:val="0"/>
      <w:divBdr>
        <w:top w:val="none" w:sz="0" w:space="0" w:color="auto"/>
        <w:left w:val="none" w:sz="0" w:space="0" w:color="auto"/>
        <w:bottom w:val="none" w:sz="0" w:space="0" w:color="auto"/>
        <w:right w:val="none" w:sz="0" w:space="0" w:color="auto"/>
      </w:divBdr>
    </w:div>
    <w:div w:id="915093134">
      <w:marLeft w:val="480"/>
      <w:marRight w:val="0"/>
      <w:marTop w:val="0"/>
      <w:marBottom w:val="0"/>
      <w:divBdr>
        <w:top w:val="none" w:sz="0" w:space="0" w:color="auto"/>
        <w:left w:val="none" w:sz="0" w:space="0" w:color="auto"/>
        <w:bottom w:val="none" w:sz="0" w:space="0" w:color="auto"/>
        <w:right w:val="none" w:sz="0" w:space="0" w:color="auto"/>
      </w:divBdr>
    </w:div>
    <w:div w:id="915242262">
      <w:marLeft w:val="480"/>
      <w:marRight w:val="0"/>
      <w:marTop w:val="0"/>
      <w:marBottom w:val="0"/>
      <w:divBdr>
        <w:top w:val="none" w:sz="0" w:space="0" w:color="auto"/>
        <w:left w:val="none" w:sz="0" w:space="0" w:color="auto"/>
        <w:bottom w:val="none" w:sz="0" w:space="0" w:color="auto"/>
        <w:right w:val="none" w:sz="0" w:space="0" w:color="auto"/>
      </w:divBdr>
    </w:div>
    <w:div w:id="915283626">
      <w:marLeft w:val="480"/>
      <w:marRight w:val="0"/>
      <w:marTop w:val="0"/>
      <w:marBottom w:val="0"/>
      <w:divBdr>
        <w:top w:val="none" w:sz="0" w:space="0" w:color="auto"/>
        <w:left w:val="none" w:sz="0" w:space="0" w:color="auto"/>
        <w:bottom w:val="none" w:sz="0" w:space="0" w:color="auto"/>
        <w:right w:val="none" w:sz="0" w:space="0" w:color="auto"/>
      </w:divBdr>
    </w:div>
    <w:div w:id="915285970">
      <w:marLeft w:val="480"/>
      <w:marRight w:val="0"/>
      <w:marTop w:val="0"/>
      <w:marBottom w:val="0"/>
      <w:divBdr>
        <w:top w:val="none" w:sz="0" w:space="0" w:color="auto"/>
        <w:left w:val="none" w:sz="0" w:space="0" w:color="auto"/>
        <w:bottom w:val="none" w:sz="0" w:space="0" w:color="auto"/>
        <w:right w:val="none" w:sz="0" w:space="0" w:color="auto"/>
      </w:divBdr>
    </w:div>
    <w:div w:id="915287721">
      <w:marLeft w:val="480"/>
      <w:marRight w:val="0"/>
      <w:marTop w:val="0"/>
      <w:marBottom w:val="0"/>
      <w:divBdr>
        <w:top w:val="none" w:sz="0" w:space="0" w:color="auto"/>
        <w:left w:val="none" w:sz="0" w:space="0" w:color="auto"/>
        <w:bottom w:val="none" w:sz="0" w:space="0" w:color="auto"/>
        <w:right w:val="none" w:sz="0" w:space="0" w:color="auto"/>
      </w:divBdr>
    </w:div>
    <w:div w:id="915363508">
      <w:marLeft w:val="480"/>
      <w:marRight w:val="0"/>
      <w:marTop w:val="0"/>
      <w:marBottom w:val="0"/>
      <w:divBdr>
        <w:top w:val="none" w:sz="0" w:space="0" w:color="auto"/>
        <w:left w:val="none" w:sz="0" w:space="0" w:color="auto"/>
        <w:bottom w:val="none" w:sz="0" w:space="0" w:color="auto"/>
        <w:right w:val="none" w:sz="0" w:space="0" w:color="auto"/>
      </w:divBdr>
    </w:div>
    <w:div w:id="915477920">
      <w:marLeft w:val="480"/>
      <w:marRight w:val="0"/>
      <w:marTop w:val="0"/>
      <w:marBottom w:val="0"/>
      <w:divBdr>
        <w:top w:val="none" w:sz="0" w:space="0" w:color="auto"/>
        <w:left w:val="none" w:sz="0" w:space="0" w:color="auto"/>
        <w:bottom w:val="none" w:sz="0" w:space="0" w:color="auto"/>
        <w:right w:val="none" w:sz="0" w:space="0" w:color="auto"/>
      </w:divBdr>
    </w:div>
    <w:div w:id="915630918">
      <w:marLeft w:val="480"/>
      <w:marRight w:val="0"/>
      <w:marTop w:val="0"/>
      <w:marBottom w:val="0"/>
      <w:divBdr>
        <w:top w:val="none" w:sz="0" w:space="0" w:color="auto"/>
        <w:left w:val="none" w:sz="0" w:space="0" w:color="auto"/>
        <w:bottom w:val="none" w:sz="0" w:space="0" w:color="auto"/>
        <w:right w:val="none" w:sz="0" w:space="0" w:color="auto"/>
      </w:divBdr>
    </w:div>
    <w:div w:id="915670416">
      <w:marLeft w:val="480"/>
      <w:marRight w:val="0"/>
      <w:marTop w:val="0"/>
      <w:marBottom w:val="0"/>
      <w:divBdr>
        <w:top w:val="none" w:sz="0" w:space="0" w:color="auto"/>
        <w:left w:val="none" w:sz="0" w:space="0" w:color="auto"/>
        <w:bottom w:val="none" w:sz="0" w:space="0" w:color="auto"/>
        <w:right w:val="none" w:sz="0" w:space="0" w:color="auto"/>
      </w:divBdr>
    </w:div>
    <w:div w:id="915671692">
      <w:marLeft w:val="480"/>
      <w:marRight w:val="0"/>
      <w:marTop w:val="0"/>
      <w:marBottom w:val="0"/>
      <w:divBdr>
        <w:top w:val="none" w:sz="0" w:space="0" w:color="auto"/>
        <w:left w:val="none" w:sz="0" w:space="0" w:color="auto"/>
        <w:bottom w:val="none" w:sz="0" w:space="0" w:color="auto"/>
        <w:right w:val="none" w:sz="0" w:space="0" w:color="auto"/>
      </w:divBdr>
    </w:div>
    <w:div w:id="915936036">
      <w:marLeft w:val="480"/>
      <w:marRight w:val="0"/>
      <w:marTop w:val="0"/>
      <w:marBottom w:val="0"/>
      <w:divBdr>
        <w:top w:val="none" w:sz="0" w:space="0" w:color="auto"/>
        <w:left w:val="none" w:sz="0" w:space="0" w:color="auto"/>
        <w:bottom w:val="none" w:sz="0" w:space="0" w:color="auto"/>
        <w:right w:val="none" w:sz="0" w:space="0" w:color="auto"/>
      </w:divBdr>
    </w:div>
    <w:div w:id="915938340">
      <w:marLeft w:val="480"/>
      <w:marRight w:val="0"/>
      <w:marTop w:val="0"/>
      <w:marBottom w:val="0"/>
      <w:divBdr>
        <w:top w:val="none" w:sz="0" w:space="0" w:color="auto"/>
        <w:left w:val="none" w:sz="0" w:space="0" w:color="auto"/>
        <w:bottom w:val="none" w:sz="0" w:space="0" w:color="auto"/>
        <w:right w:val="none" w:sz="0" w:space="0" w:color="auto"/>
      </w:divBdr>
    </w:div>
    <w:div w:id="915944793">
      <w:marLeft w:val="480"/>
      <w:marRight w:val="0"/>
      <w:marTop w:val="0"/>
      <w:marBottom w:val="0"/>
      <w:divBdr>
        <w:top w:val="none" w:sz="0" w:space="0" w:color="auto"/>
        <w:left w:val="none" w:sz="0" w:space="0" w:color="auto"/>
        <w:bottom w:val="none" w:sz="0" w:space="0" w:color="auto"/>
        <w:right w:val="none" w:sz="0" w:space="0" w:color="auto"/>
      </w:divBdr>
    </w:div>
    <w:div w:id="916017094">
      <w:marLeft w:val="480"/>
      <w:marRight w:val="0"/>
      <w:marTop w:val="0"/>
      <w:marBottom w:val="0"/>
      <w:divBdr>
        <w:top w:val="none" w:sz="0" w:space="0" w:color="auto"/>
        <w:left w:val="none" w:sz="0" w:space="0" w:color="auto"/>
        <w:bottom w:val="none" w:sz="0" w:space="0" w:color="auto"/>
        <w:right w:val="none" w:sz="0" w:space="0" w:color="auto"/>
      </w:divBdr>
    </w:div>
    <w:div w:id="916020257">
      <w:marLeft w:val="480"/>
      <w:marRight w:val="0"/>
      <w:marTop w:val="0"/>
      <w:marBottom w:val="0"/>
      <w:divBdr>
        <w:top w:val="none" w:sz="0" w:space="0" w:color="auto"/>
        <w:left w:val="none" w:sz="0" w:space="0" w:color="auto"/>
        <w:bottom w:val="none" w:sz="0" w:space="0" w:color="auto"/>
        <w:right w:val="none" w:sz="0" w:space="0" w:color="auto"/>
      </w:divBdr>
    </w:div>
    <w:div w:id="916091304">
      <w:marLeft w:val="480"/>
      <w:marRight w:val="0"/>
      <w:marTop w:val="0"/>
      <w:marBottom w:val="0"/>
      <w:divBdr>
        <w:top w:val="none" w:sz="0" w:space="0" w:color="auto"/>
        <w:left w:val="none" w:sz="0" w:space="0" w:color="auto"/>
        <w:bottom w:val="none" w:sz="0" w:space="0" w:color="auto"/>
        <w:right w:val="none" w:sz="0" w:space="0" w:color="auto"/>
      </w:divBdr>
    </w:div>
    <w:div w:id="916093275">
      <w:marLeft w:val="480"/>
      <w:marRight w:val="0"/>
      <w:marTop w:val="0"/>
      <w:marBottom w:val="0"/>
      <w:divBdr>
        <w:top w:val="none" w:sz="0" w:space="0" w:color="auto"/>
        <w:left w:val="none" w:sz="0" w:space="0" w:color="auto"/>
        <w:bottom w:val="none" w:sz="0" w:space="0" w:color="auto"/>
        <w:right w:val="none" w:sz="0" w:space="0" w:color="auto"/>
      </w:divBdr>
    </w:div>
    <w:div w:id="916131463">
      <w:marLeft w:val="480"/>
      <w:marRight w:val="0"/>
      <w:marTop w:val="0"/>
      <w:marBottom w:val="0"/>
      <w:divBdr>
        <w:top w:val="none" w:sz="0" w:space="0" w:color="auto"/>
        <w:left w:val="none" w:sz="0" w:space="0" w:color="auto"/>
        <w:bottom w:val="none" w:sz="0" w:space="0" w:color="auto"/>
        <w:right w:val="none" w:sz="0" w:space="0" w:color="auto"/>
      </w:divBdr>
    </w:div>
    <w:div w:id="916134167">
      <w:marLeft w:val="480"/>
      <w:marRight w:val="0"/>
      <w:marTop w:val="0"/>
      <w:marBottom w:val="0"/>
      <w:divBdr>
        <w:top w:val="none" w:sz="0" w:space="0" w:color="auto"/>
        <w:left w:val="none" w:sz="0" w:space="0" w:color="auto"/>
        <w:bottom w:val="none" w:sz="0" w:space="0" w:color="auto"/>
        <w:right w:val="none" w:sz="0" w:space="0" w:color="auto"/>
      </w:divBdr>
    </w:div>
    <w:div w:id="916135584">
      <w:marLeft w:val="480"/>
      <w:marRight w:val="0"/>
      <w:marTop w:val="0"/>
      <w:marBottom w:val="0"/>
      <w:divBdr>
        <w:top w:val="none" w:sz="0" w:space="0" w:color="auto"/>
        <w:left w:val="none" w:sz="0" w:space="0" w:color="auto"/>
        <w:bottom w:val="none" w:sz="0" w:space="0" w:color="auto"/>
        <w:right w:val="none" w:sz="0" w:space="0" w:color="auto"/>
      </w:divBdr>
    </w:div>
    <w:div w:id="916137966">
      <w:marLeft w:val="480"/>
      <w:marRight w:val="0"/>
      <w:marTop w:val="0"/>
      <w:marBottom w:val="0"/>
      <w:divBdr>
        <w:top w:val="none" w:sz="0" w:space="0" w:color="auto"/>
        <w:left w:val="none" w:sz="0" w:space="0" w:color="auto"/>
        <w:bottom w:val="none" w:sz="0" w:space="0" w:color="auto"/>
        <w:right w:val="none" w:sz="0" w:space="0" w:color="auto"/>
      </w:divBdr>
    </w:div>
    <w:div w:id="916205146">
      <w:marLeft w:val="480"/>
      <w:marRight w:val="0"/>
      <w:marTop w:val="0"/>
      <w:marBottom w:val="0"/>
      <w:divBdr>
        <w:top w:val="none" w:sz="0" w:space="0" w:color="auto"/>
        <w:left w:val="none" w:sz="0" w:space="0" w:color="auto"/>
        <w:bottom w:val="none" w:sz="0" w:space="0" w:color="auto"/>
        <w:right w:val="none" w:sz="0" w:space="0" w:color="auto"/>
      </w:divBdr>
    </w:div>
    <w:div w:id="916329448">
      <w:marLeft w:val="480"/>
      <w:marRight w:val="0"/>
      <w:marTop w:val="0"/>
      <w:marBottom w:val="0"/>
      <w:divBdr>
        <w:top w:val="none" w:sz="0" w:space="0" w:color="auto"/>
        <w:left w:val="none" w:sz="0" w:space="0" w:color="auto"/>
        <w:bottom w:val="none" w:sz="0" w:space="0" w:color="auto"/>
        <w:right w:val="none" w:sz="0" w:space="0" w:color="auto"/>
      </w:divBdr>
    </w:div>
    <w:div w:id="916356319">
      <w:marLeft w:val="480"/>
      <w:marRight w:val="0"/>
      <w:marTop w:val="0"/>
      <w:marBottom w:val="0"/>
      <w:divBdr>
        <w:top w:val="none" w:sz="0" w:space="0" w:color="auto"/>
        <w:left w:val="none" w:sz="0" w:space="0" w:color="auto"/>
        <w:bottom w:val="none" w:sz="0" w:space="0" w:color="auto"/>
        <w:right w:val="none" w:sz="0" w:space="0" w:color="auto"/>
      </w:divBdr>
    </w:div>
    <w:div w:id="916600265">
      <w:marLeft w:val="480"/>
      <w:marRight w:val="0"/>
      <w:marTop w:val="0"/>
      <w:marBottom w:val="0"/>
      <w:divBdr>
        <w:top w:val="none" w:sz="0" w:space="0" w:color="auto"/>
        <w:left w:val="none" w:sz="0" w:space="0" w:color="auto"/>
        <w:bottom w:val="none" w:sz="0" w:space="0" w:color="auto"/>
        <w:right w:val="none" w:sz="0" w:space="0" w:color="auto"/>
      </w:divBdr>
    </w:div>
    <w:div w:id="916666937">
      <w:marLeft w:val="480"/>
      <w:marRight w:val="0"/>
      <w:marTop w:val="0"/>
      <w:marBottom w:val="0"/>
      <w:divBdr>
        <w:top w:val="none" w:sz="0" w:space="0" w:color="auto"/>
        <w:left w:val="none" w:sz="0" w:space="0" w:color="auto"/>
        <w:bottom w:val="none" w:sz="0" w:space="0" w:color="auto"/>
        <w:right w:val="none" w:sz="0" w:space="0" w:color="auto"/>
      </w:divBdr>
    </w:div>
    <w:div w:id="916668605">
      <w:marLeft w:val="480"/>
      <w:marRight w:val="0"/>
      <w:marTop w:val="0"/>
      <w:marBottom w:val="0"/>
      <w:divBdr>
        <w:top w:val="none" w:sz="0" w:space="0" w:color="auto"/>
        <w:left w:val="none" w:sz="0" w:space="0" w:color="auto"/>
        <w:bottom w:val="none" w:sz="0" w:space="0" w:color="auto"/>
        <w:right w:val="none" w:sz="0" w:space="0" w:color="auto"/>
      </w:divBdr>
    </w:div>
    <w:div w:id="916717742">
      <w:marLeft w:val="480"/>
      <w:marRight w:val="0"/>
      <w:marTop w:val="0"/>
      <w:marBottom w:val="0"/>
      <w:divBdr>
        <w:top w:val="none" w:sz="0" w:space="0" w:color="auto"/>
        <w:left w:val="none" w:sz="0" w:space="0" w:color="auto"/>
        <w:bottom w:val="none" w:sz="0" w:space="0" w:color="auto"/>
        <w:right w:val="none" w:sz="0" w:space="0" w:color="auto"/>
      </w:divBdr>
    </w:div>
    <w:div w:id="916746295">
      <w:marLeft w:val="480"/>
      <w:marRight w:val="0"/>
      <w:marTop w:val="0"/>
      <w:marBottom w:val="0"/>
      <w:divBdr>
        <w:top w:val="none" w:sz="0" w:space="0" w:color="auto"/>
        <w:left w:val="none" w:sz="0" w:space="0" w:color="auto"/>
        <w:bottom w:val="none" w:sz="0" w:space="0" w:color="auto"/>
        <w:right w:val="none" w:sz="0" w:space="0" w:color="auto"/>
      </w:divBdr>
    </w:div>
    <w:div w:id="916746340">
      <w:marLeft w:val="480"/>
      <w:marRight w:val="0"/>
      <w:marTop w:val="0"/>
      <w:marBottom w:val="0"/>
      <w:divBdr>
        <w:top w:val="none" w:sz="0" w:space="0" w:color="auto"/>
        <w:left w:val="none" w:sz="0" w:space="0" w:color="auto"/>
        <w:bottom w:val="none" w:sz="0" w:space="0" w:color="auto"/>
        <w:right w:val="none" w:sz="0" w:space="0" w:color="auto"/>
      </w:divBdr>
    </w:div>
    <w:div w:id="916793016">
      <w:marLeft w:val="480"/>
      <w:marRight w:val="0"/>
      <w:marTop w:val="0"/>
      <w:marBottom w:val="0"/>
      <w:divBdr>
        <w:top w:val="none" w:sz="0" w:space="0" w:color="auto"/>
        <w:left w:val="none" w:sz="0" w:space="0" w:color="auto"/>
        <w:bottom w:val="none" w:sz="0" w:space="0" w:color="auto"/>
        <w:right w:val="none" w:sz="0" w:space="0" w:color="auto"/>
      </w:divBdr>
    </w:div>
    <w:div w:id="916938210">
      <w:marLeft w:val="480"/>
      <w:marRight w:val="0"/>
      <w:marTop w:val="0"/>
      <w:marBottom w:val="0"/>
      <w:divBdr>
        <w:top w:val="none" w:sz="0" w:space="0" w:color="auto"/>
        <w:left w:val="none" w:sz="0" w:space="0" w:color="auto"/>
        <w:bottom w:val="none" w:sz="0" w:space="0" w:color="auto"/>
        <w:right w:val="none" w:sz="0" w:space="0" w:color="auto"/>
      </w:divBdr>
    </w:div>
    <w:div w:id="916986180">
      <w:marLeft w:val="480"/>
      <w:marRight w:val="0"/>
      <w:marTop w:val="0"/>
      <w:marBottom w:val="0"/>
      <w:divBdr>
        <w:top w:val="none" w:sz="0" w:space="0" w:color="auto"/>
        <w:left w:val="none" w:sz="0" w:space="0" w:color="auto"/>
        <w:bottom w:val="none" w:sz="0" w:space="0" w:color="auto"/>
        <w:right w:val="none" w:sz="0" w:space="0" w:color="auto"/>
      </w:divBdr>
    </w:div>
    <w:div w:id="917061947">
      <w:marLeft w:val="480"/>
      <w:marRight w:val="0"/>
      <w:marTop w:val="0"/>
      <w:marBottom w:val="0"/>
      <w:divBdr>
        <w:top w:val="none" w:sz="0" w:space="0" w:color="auto"/>
        <w:left w:val="none" w:sz="0" w:space="0" w:color="auto"/>
        <w:bottom w:val="none" w:sz="0" w:space="0" w:color="auto"/>
        <w:right w:val="none" w:sz="0" w:space="0" w:color="auto"/>
      </w:divBdr>
    </w:div>
    <w:div w:id="917203955">
      <w:marLeft w:val="480"/>
      <w:marRight w:val="0"/>
      <w:marTop w:val="0"/>
      <w:marBottom w:val="0"/>
      <w:divBdr>
        <w:top w:val="none" w:sz="0" w:space="0" w:color="auto"/>
        <w:left w:val="none" w:sz="0" w:space="0" w:color="auto"/>
        <w:bottom w:val="none" w:sz="0" w:space="0" w:color="auto"/>
        <w:right w:val="none" w:sz="0" w:space="0" w:color="auto"/>
      </w:divBdr>
    </w:div>
    <w:div w:id="917249372">
      <w:marLeft w:val="480"/>
      <w:marRight w:val="0"/>
      <w:marTop w:val="0"/>
      <w:marBottom w:val="0"/>
      <w:divBdr>
        <w:top w:val="none" w:sz="0" w:space="0" w:color="auto"/>
        <w:left w:val="none" w:sz="0" w:space="0" w:color="auto"/>
        <w:bottom w:val="none" w:sz="0" w:space="0" w:color="auto"/>
        <w:right w:val="none" w:sz="0" w:space="0" w:color="auto"/>
      </w:divBdr>
    </w:div>
    <w:div w:id="917249890">
      <w:marLeft w:val="480"/>
      <w:marRight w:val="0"/>
      <w:marTop w:val="0"/>
      <w:marBottom w:val="0"/>
      <w:divBdr>
        <w:top w:val="none" w:sz="0" w:space="0" w:color="auto"/>
        <w:left w:val="none" w:sz="0" w:space="0" w:color="auto"/>
        <w:bottom w:val="none" w:sz="0" w:space="0" w:color="auto"/>
        <w:right w:val="none" w:sz="0" w:space="0" w:color="auto"/>
      </w:divBdr>
    </w:div>
    <w:div w:id="917325768">
      <w:marLeft w:val="480"/>
      <w:marRight w:val="0"/>
      <w:marTop w:val="0"/>
      <w:marBottom w:val="0"/>
      <w:divBdr>
        <w:top w:val="none" w:sz="0" w:space="0" w:color="auto"/>
        <w:left w:val="none" w:sz="0" w:space="0" w:color="auto"/>
        <w:bottom w:val="none" w:sz="0" w:space="0" w:color="auto"/>
        <w:right w:val="none" w:sz="0" w:space="0" w:color="auto"/>
      </w:divBdr>
    </w:div>
    <w:div w:id="917328167">
      <w:marLeft w:val="480"/>
      <w:marRight w:val="0"/>
      <w:marTop w:val="0"/>
      <w:marBottom w:val="0"/>
      <w:divBdr>
        <w:top w:val="none" w:sz="0" w:space="0" w:color="auto"/>
        <w:left w:val="none" w:sz="0" w:space="0" w:color="auto"/>
        <w:bottom w:val="none" w:sz="0" w:space="0" w:color="auto"/>
        <w:right w:val="none" w:sz="0" w:space="0" w:color="auto"/>
      </w:divBdr>
    </w:div>
    <w:div w:id="917597349">
      <w:marLeft w:val="480"/>
      <w:marRight w:val="0"/>
      <w:marTop w:val="0"/>
      <w:marBottom w:val="0"/>
      <w:divBdr>
        <w:top w:val="none" w:sz="0" w:space="0" w:color="auto"/>
        <w:left w:val="none" w:sz="0" w:space="0" w:color="auto"/>
        <w:bottom w:val="none" w:sz="0" w:space="0" w:color="auto"/>
        <w:right w:val="none" w:sz="0" w:space="0" w:color="auto"/>
      </w:divBdr>
    </w:div>
    <w:div w:id="917635847">
      <w:marLeft w:val="480"/>
      <w:marRight w:val="0"/>
      <w:marTop w:val="0"/>
      <w:marBottom w:val="0"/>
      <w:divBdr>
        <w:top w:val="none" w:sz="0" w:space="0" w:color="auto"/>
        <w:left w:val="none" w:sz="0" w:space="0" w:color="auto"/>
        <w:bottom w:val="none" w:sz="0" w:space="0" w:color="auto"/>
        <w:right w:val="none" w:sz="0" w:space="0" w:color="auto"/>
      </w:divBdr>
    </w:div>
    <w:div w:id="917666259">
      <w:marLeft w:val="480"/>
      <w:marRight w:val="0"/>
      <w:marTop w:val="0"/>
      <w:marBottom w:val="0"/>
      <w:divBdr>
        <w:top w:val="none" w:sz="0" w:space="0" w:color="auto"/>
        <w:left w:val="none" w:sz="0" w:space="0" w:color="auto"/>
        <w:bottom w:val="none" w:sz="0" w:space="0" w:color="auto"/>
        <w:right w:val="none" w:sz="0" w:space="0" w:color="auto"/>
      </w:divBdr>
    </w:div>
    <w:div w:id="917708798">
      <w:marLeft w:val="480"/>
      <w:marRight w:val="0"/>
      <w:marTop w:val="0"/>
      <w:marBottom w:val="0"/>
      <w:divBdr>
        <w:top w:val="none" w:sz="0" w:space="0" w:color="auto"/>
        <w:left w:val="none" w:sz="0" w:space="0" w:color="auto"/>
        <w:bottom w:val="none" w:sz="0" w:space="0" w:color="auto"/>
        <w:right w:val="none" w:sz="0" w:space="0" w:color="auto"/>
      </w:divBdr>
    </w:div>
    <w:div w:id="917712875">
      <w:marLeft w:val="480"/>
      <w:marRight w:val="0"/>
      <w:marTop w:val="0"/>
      <w:marBottom w:val="0"/>
      <w:divBdr>
        <w:top w:val="none" w:sz="0" w:space="0" w:color="auto"/>
        <w:left w:val="none" w:sz="0" w:space="0" w:color="auto"/>
        <w:bottom w:val="none" w:sz="0" w:space="0" w:color="auto"/>
        <w:right w:val="none" w:sz="0" w:space="0" w:color="auto"/>
      </w:divBdr>
    </w:div>
    <w:div w:id="917977219">
      <w:marLeft w:val="480"/>
      <w:marRight w:val="0"/>
      <w:marTop w:val="0"/>
      <w:marBottom w:val="0"/>
      <w:divBdr>
        <w:top w:val="none" w:sz="0" w:space="0" w:color="auto"/>
        <w:left w:val="none" w:sz="0" w:space="0" w:color="auto"/>
        <w:bottom w:val="none" w:sz="0" w:space="0" w:color="auto"/>
        <w:right w:val="none" w:sz="0" w:space="0" w:color="auto"/>
      </w:divBdr>
    </w:div>
    <w:div w:id="917977350">
      <w:marLeft w:val="480"/>
      <w:marRight w:val="0"/>
      <w:marTop w:val="0"/>
      <w:marBottom w:val="0"/>
      <w:divBdr>
        <w:top w:val="none" w:sz="0" w:space="0" w:color="auto"/>
        <w:left w:val="none" w:sz="0" w:space="0" w:color="auto"/>
        <w:bottom w:val="none" w:sz="0" w:space="0" w:color="auto"/>
        <w:right w:val="none" w:sz="0" w:space="0" w:color="auto"/>
      </w:divBdr>
    </w:div>
    <w:div w:id="917980449">
      <w:marLeft w:val="480"/>
      <w:marRight w:val="0"/>
      <w:marTop w:val="0"/>
      <w:marBottom w:val="0"/>
      <w:divBdr>
        <w:top w:val="none" w:sz="0" w:space="0" w:color="auto"/>
        <w:left w:val="none" w:sz="0" w:space="0" w:color="auto"/>
        <w:bottom w:val="none" w:sz="0" w:space="0" w:color="auto"/>
        <w:right w:val="none" w:sz="0" w:space="0" w:color="auto"/>
      </w:divBdr>
    </w:div>
    <w:div w:id="918053863">
      <w:marLeft w:val="480"/>
      <w:marRight w:val="0"/>
      <w:marTop w:val="0"/>
      <w:marBottom w:val="0"/>
      <w:divBdr>
        <w:top w:val="none" w:sz="0" w:space="0" w:color="auto"/>
        <w:left w:val="none" w:sz="0" w:space="0" w:color="auto"/>
        <w:bottom w:val="none" w:sz="0" w:space="0" w:color="auto"/>
        <w:right w:val="none" w:sz="0" w:space="0" w:color="auto"/>
      </w:divBdr>
    </w:div>
    <w:div w:id="918053975">
      <w:marLeft w:val="480"/>
      <w:marRight w:val="0"/>
      <w:marTop w:val="0"/>
      <w:marBottom w:val="0"/>
      <w:divBdr>
        <w:top w:val="none" w:sz="0" w:space="0" w:color="auto"/>
        <w:left w:val="none" w:sz="0" w:space="0" w:color="auto"/>
        <w:bottom w:val="none" w:sz="0" w:space="0" w:color="auto"/>
        <w:right w:val="none" w:sz="0" w:space="0" w:color="auto"/>
      </w:divBdr>
    </w:div>
    <w:div w:id="918061043">
      <w:marLeft w:val="480"/>
      <w:marRight w:val="0"/>
      <w:marTop w:val="0"/>
      <w:marBottom w:val="0"/>
      <w:divBdr>
        <w:top w:val="none" w:sz="0" w:space="0" w:color="auto"/>
        <w:left w:val="none" w:sz="0" w:space="0" w:color="auto"/>
        <w:bottom w:val="none" w:sz="0" w:space="0" w:color="auto"/>
        <w:right w:val="none" w:sz="0" w:space="0" w:color="auto"/>
      </w:divBdr>
    </w:div>
    <w:div w:id="918291853">
      <w:marLeft w:val="480"/>
      <w:marRight w:val="0"/>
      <w:marTop w:val="0"/>
      <w:marBottom w:val="0"/>
      <w:divBdr>
        <w:top w:val="none" w:sz="0" w:space="0" w:color="auto"/>
        <w:left w:val="none" w:sz="0" w:space="0" w:color="auto"/>
        <w:bottom w:val="none" w:sz="0" w:space="0" w:color="auto"/>
        <w:right w:val="none" w:sz="0" w:space="0" w:color="auto"/>
      </w:divBdr>
    </w:div>
    <w:div w:id="918366065">
      <w:marLeft w:val="480"/>
      <w:marRight w:val="0"/>
      <w:marTop w:val="0"/>
      <w:marBottom w:val="0"/>
      <w:divBdr>
        <w:top w:val="none" w:sz="0" w:space="0" w:color="auto"/>
        <w:left w:val="none" w:sz="0" w:space="0" w:color="auto"/>
        <w:bottom w:val="none" w:sz="0" w:space="0" w:color="auto"/>
        <w:right w:val="none" w:sz="0" w:space="0" w:color="auto"/>
      </w:divBdr>
    </w:div>
    <w:div w:id="918514762">
      <w:marLeft w:val="480"/>
      <w:marRight w:val="0"/>
      <w:marTop w:val="0"/>
      <w:marBottom w:val="0"/>
      <w:divBdr>
        <w:top w:val="none" w:sz="0" w:space="0" w:color="auto"/>
        <w:left w:val="none" w:sz="0" w:space="0" w:color="auto"/>
        <w:bottom w:val="none" w:sz="0" w:space="0" w:color="auto"/>
        <w:right w:val="none" w:sz="0" w:space="0" w:color="auto"/>
      </w:divBdr>
    </w:div>
    <w:div w:id="918640001">
      <w:marLeft w:val="480"/>
      <w:marRight w:val="0"/>
      <w:marTop w:val="0"/>
      <w:marBottom w:val="0"/>
      <w:divBdr>
        <w:top w:val="none" w:sz="0" w:space="0" w:color="auto"/>
        <w:left w:val="none" w:sz="0" w:space="0" w:color="auto"/>
        <w:bottom w:val="none" w:sz="0" w:space="0" w:color="auto"/>
        <w:right w:val="none" w:sz="0" w:space="0" w:color="auto"/>
      </w:divBdr>
    </w:div>
    <w:div w:id="918826306">
      <w:marLeft w:val="480"/>
      <w:marRight w:val="0"/>
      <w:marTop w:val="0"/>
      <w:marBottom w:val="0"/>
      <w:divBdr>
        <w:top w:val="none" w:sz="0" w:space="0" w:color="auto"/>
        <w:left w:val="none" w:sz="0" w:space="0" w:color="auto"/>
        <w:bottom w:val="none" w:sz="0" w:space="0" w:color="auto"/>
        <w:right w:val="none" w:sz="0" w:space="0" w:color="auto"/>
      </w:divBdr>
    </w:div>
    <w:div w:id="918949941">
      <w:marLeft w:val="480"/>
      <w:marRight w:val="0"/>
      <w:marTop w:val="0"/>
      <w:marBottom w:val="0"/>
      <w:divBdr>
        <w:top w:val="none" w:sz="0" w:space="0" w:color="auto"/>
        <w:left w:val="none" w:sz="0" w:space="0" w:color="auto"/>
        <w:bottom w:val="none" w:sz="0" w:space="0" w:color="auto"/>
        <w:right w:val="none" w:sz="0" w:space="0" w:color="auto"/>
      </w:divBdr>
    </w:div>
    <w:div w:id="918976898">
      <w:marLeft w:val="480"/>
      <w:marRight w:val="0"/>
      <w:marTop w:val="0"/>
      <w:marBottom w:val="0"/>
      <w:divBdr>
        <w:top w:val="none" w:sz="0" w:space="0" w:color="auto"/>
        <w:left w:val="none" w:sz="0" w:space="0" w:color="auto"/>
        <w:bottom w:val="none" w:sz="0" w:space="0" w:color="auto"/>
        <w:right w:val="none" w:sz="0" w:space="0" w:color="auto"/>
      </w:divBdr>
    </w:div>
    <w:div w:id="919144492">
      <w:marLeft w:val="480"/>
      <w:marRight w:val="0"/>
      <w:marTop w:val="0"/>
      <w:marBottom w:val="0"/>
      <w:divBdr>
        <w:top w:val="none" w:sz="0" w:space="0" w:color="auto"/>
        <w:left w:val="none" w:sz="0" w:space="0" w:color="auto"/>
        <w:bottom w:val="none" w:sz="0" w:space="0" w:color="auto"/>
        <w:right w:val="none" w:sz="0" w:space="0" w:color="auto"/>
      </w:divBdr>
    </w:div>
    <w:div w:id="919364013">
      <w:marLeft w:val="480"/>
      <w:marRight w:val="0"/>
      <w:marTop w:val="0"/>
      <w:marBottom w:val="0"/>
      <w:divBdr>
        <w:top w:val="none" w:sz="0" w:space="0" w:color="auto"/>
        <w:left w:val="none" w:sz="0" w:space="0" w:color="auto"/>
        <w:bottom w:val="none" w:sz="0" w:space="0" w:color="auto"/>
        <w:right w:val="none" w:sz="0" w:space="0" w:color="auto"/>
      </w:divBdr>
    </w:div>
    <w:div w:id="919558494">
      <w:marLeft w:val="480"/>
      <w:marRight w:val="0"/>
      <w:marTop w:val="0"/>
      <w:marBottom w:val="0"/>
      <w:divBdr>
        <w:top w:val="none" w:sz="0" w:space="0" w:color="auto"/>
        <w:left w:val="none" w:sz="0" w:space="0" w:color="auto"/>
        <w:bottom w:val="none" w:sz="0" w:space="0" w:color="auto"/>
        <w:right w:val="none" w:sz="0" w:space="0" w:color="auto"/>
      </w:divBdr>
    </w:div>
    <w:div w:id="919752183">
      <w:marLeft w:val="480"/>
      <w:marRight w:val="0"/>
      <w:marTop w:val="0"/>
      <w:marBottom w:val="0"/>
      <w:divBdr>
        <w:top w:val="none" w:sz="0" w:space="0" w:color="auto"/>
        <w:left w:val="none" w:sz="0" w:space="0" w:color="auto"/>
        <w:bottom w:val="none" w:sz="0" w:space="0" w:color="auto"/>
        <w:right w:val="none" w:sz="0" w:space="0" w:color="auto"/>
      </w:divBdr>
    </w:div>
    <w:div w:id="919867540">
      <w:marLeft w:val="480"/>
      <w:marRight w:val="0"/>
      <w:marTop w:val="0"/>
      <w:marBottom w:val="0"/>
      <w:divBdr>
        <w:top w:val="none" w:sz="0" w:space="0" w:color="auto"/>
        <w:left w:val="none" w:sz="0" w:space="0" w:color="auto"/>
        <w:bottom w:val="none" w:sz="0" w:space="0" w:color="auto"/>
        <w:right w:val="none" w:sz="0" w:space="0" w:color="auto"/>
      </w:divBdr>
    </w:div>
    <w:div w:id="919876305">
      <w:marLeft w:val="480"/>
      <w:marRight w:val="0"/>
      <w:marTop w:val="0"/>
      <w:marBottom w:val="0"/>
      <w:divBdr>
        <w:top w:val="none" w:sz="0" w:space="0" w:color="auto"/>
        <w:left w:val="none" w:sz="0" w:space="0" w:color="auto"/>
        <w:bottom w:val="none" w:sz="0" w:space="0" w:color="auto"/>
        <w:right w:val="none" w:sz="0" w:space="0" w:color="auto"/>
      </w:divBdr>
    </w:div>
    <w:div w:id="920061395">
      <w:marLeft w:val="480"/>
      <w:marRight w:val="0"/>
      <w:marTop w:val="0"/>
      <w:marBottom w:val="0"/>
      <w:divBdr>
        <w:top w:val="none" w:sz="0" w:space="0" w:color="auto"/>
        <w:left w:val="none" w:sz="0" w:space="0" w:color="auto"/>
        <w:bottom w:val="none" w:sz="0" w:space="0" w:color="auto"/>
        <w:right w:val="none" w:sz="0" w:space="0" w:color="auto"/>
      </w:divBdr>
    </w:div>
    <w:div w:id="920064593">
      <w:marLeft w:val="480"/>
      <w:marRight w:val="0"/>
      <w:marTop w:val="0"/>
      <w:marBottom w:val="0"/>
      <w:divBdr>
        <w:top w:val="none" w:sz="0" w:space="0" w:color="auto"/>
        <w:left w:val="none" w:sz="0" w:space="0" w:color="auto"/>
        <w:bottom w:val="none" w:sz="0" w:space="0" w:color="auto"/>
        <w:right w:val="none" w:sz="0" w:space="0" w:color="auto"/>
      </w:divBdr>
    </w:div>
    <w:div w:id="920066160">
      <w:marLeft w:val="480"/>
      <w:marRight w:val="0"/>
      <w:marTop w:val="0"/>
      <w:marBottom w:val="0"/>
      <w:divBdr>
        <w:top w:val="none" w:sz="0" w:space="0" w:color="auto"/>
        <w:left w:val="none" w:sz="0" w:space="0" w:color="auto"/>
        <w:bottom w:val="none" w:sz="0" w:space="0" w:color="auto"/>
        <w:right w:val="none" w:sz="0" w:space="0" w:color="auto"/>
      </w:divBdr>
    </w:div>
    <w:div w:id="920140727">
      <w:marLeft w:val="480"/>
      <w:marRight w:val="0"/>
      <w:marTop w:val="0"/>
      <w:marBottom w:val="0"/>
      <w:divBdr>
        <w:top w:val="none" w:sz="0" w:space="0" w:color="auto"/>
        <w:left w:val="none" w:sz="0" w:space="0" w:color="auto"/>
        <w:bottom w:val="none" w:sz="0" w:space="0" w:color="auto"/>
        <w:right w:val="none" w:sz="0" w:space="0" w:color="auto"/>
      </w:divBdr>
    </w:div>
    <w:div w:id="920257110">
      <w:marLeft w:val="480"/>
      <w:marRight w:val="0"/>
      <w:marTop w:val="0"/>
      <w:marBottom w:val="0"/>
      <w:divBdr>
        <w:top w:val="none" w:sz="0" w:space="0" w:color="auto"/>
        <w:left w:val="none" w:sz="0" w:space="0" w:color="auto"/>
        <w:bottom w:val="none" w:sz="0" w:space="0" w:color="auto"/>
        <w:right w:val="none" w:sz="0" w:space="0" w:color="auto"/>
      </w:divBdr>
    </w:div>
    <w:div w:id="920287666">
      <w:marLeft w:val="480"/>
      <w:marRight w:val="0"/>
      <w:marTop w:val="0"/>
      <w:marBottom w:val="0"/>
      <w:divBdr>
        <w:top w:val="none" w:sz="0" w:space="0" w:color="auto"/>
        <w:left w:val="none" w:sz="0" w:space="0" w:color="auto"/>
        <w:bottom w:val="none" w:sz="0" w:space="0" w:color="auto"/>
        <w:right w:val="none" w:sz="0" w:space="0" w:color="auto"/>
      </w:divBdr>
    </w:div>
    <w:div w:id="920524492">
      <w:marLeft w:val="480"/>
      <w:marRight w:val="0"/>
      <w:marTop w:val="0"/>
      <w:marBottom w:val="0"/>
      <w:divBdr>
        <w:top w:val="none" w:sz="0" w:space="0" w:color="auto"/>
        <w:left w:val="none" w:sz="0" w:space="0" w:color="auto"/>
        <w:bottom w:val="none" w:sz="0" w:space="0" w:color="auto"/>
        <w:right w:val="none" w:sz="0" w:space="0" w:color="auto"/>
      </w:divBdr>
    </w:div>
    <w:div w:id="920529777">
      <w:marLeft w:val="480"/>
      <w:marRight w:val="0"/>
      <w:marTop w:val="0"/>
      <w:marBottom w:val="0"/>
      <w:divBdr>
        <w:top w:val="none" w:sz="0" w:space="0" w:color="auto"/>
        <w:left w:val="none" w:sz="0" w:space="0" w:color="auto"/>
        <w:bottom w:val="none" w:sz="0" w:space="0" w:color="auto"/>
        <w:right w:val="none" w:sz="0" w:space="0" w:color="auto"/>
      </w:divBdr>
    </w:div>
    <w:div w:id="920794009">
      <w:marLeft w:val="480"/>
      <w:marRight w:val="0"/>
      <w:marTop w:val="0"/>
      <w:marBottom w:val="0"/>
      <w:divBdr>
        <w:top w:val="none" w:sz="0" w:space="0" w:color="auto"/>
        <w:left w:val="none" w:sz="0" w:space="0" w:color="auto"/>
        <w:bottom w:val="none" w:sz="0" w:space="0" w:color="auto"/>
        <w:right w:val="none" w:sz="0" w:space="0" w:color="auto"/>
      </w:divBdr>
    </w:div>
    <w:div w:id="920795007">
      <w:marLeft w:val="480"/>
      <w:marRight w:val="0"/>
      <w:marTop w:val="0"/>
      <w:marBottom w:val="0"/>
      <w:divBdr>
        <w:top w:val="none" w:sz="0" w:space="0" w:color="auto"/>
        <w:left w:val="none" w:sz="0" w:space="0" w:color="auto"/>
        <w:bottom w:val="none" w:sz="0" w:space="0" w:color="auto"/>
        <w:right w:val="none" w:sz="0" w:space="0" w:color="auto"/>
      </w:divBdr>
    </w:div>
    <w:div w:id="920796961">
      <w:marLeft w:val="480"/>
      <w:marRight w:val="0"/>
      <w:marTop w:val="0"/>
      <w:marBottom w:val="0"/>
      <w:divBdr>
        <w:top w:val="none" w:sz="0" w:space="0" w:color="auto"/>
        <w:left w:val="none" w:sz="0" w:space="0" w:color="auto"/>
        <w:bottom w:val="none" w:sz="0" w:space="0" w:color="auto"/>
        <w:right w:val="none" w:sz="0" w:space="0" w:color="auto"/>
      </w:divBdr>
    </w:div>
    <w:div w:id="920988146">
      <w:marLeft w:val="480"/>
      <w:marRight w:val="0"/>
      <w:marTop w:val="0"/>
      <w:marBottom w:val="0"/>
      <w:divBdr>
        <w:top w:val="none" w:sz="0" w:space="0" w:color="auto"/>
        <w:left w:val="none" w:sz="0" w:space="0" w:color="auto"/>
        <w:bottom w:val="none" w:sz="0" w:space="0" w:color="auto"/>
        <w:right w:val="none" w:sz="0" w:space="0" w:color="auto"/>
      </w:divBdr>
    </w:div>
    <w:div w:id="921179781">
      <w:marLeft w:val="480"/>
      <w:marRight w:val="0"/>
      <w:marTop w:val="0"/>
      <w:marBottom w:val="0"/>
      <w:divBdr>
        <w:top w:val="none" w:sz="0" w:space="0" w:color="auto"/>
        <w:left w:val="none" w:sz="0" w:space="0" w:color="auto"/>
        <w:bottom w:val="none" w:sz="0" w:space="0" w:color="auto"/>
        <w:right w:val="none" w:sz="0" w:space="0" w:color="auto"/>
      </w:divBdr>
    </w:div>
    <w:div w:id="921376251">
      <w:marLeft w:val="480"/>
      <w:marRight w:val="0"/>
      <w:marTop w:val="0"/>
      <w:marBottom w:val="0"/>
      <w:divBdr>
        <w:top w:val="none" w:sz="0" w:space="0" w:color="auto"/>
        <w:left w:val="none" w:sz="0" w:space="0" w:color="auto"/>
        <w:bottom w:val="none" w:sz="0" w:space="0" w:color="auto"/>
        <w:right w:val="none" w:sz="0" w:space="0" w:color="auto"/>
      </w:divBdr>
    </w:div>
    <w:div w:id="921446964">
      <w:marLeft w:val="480"/>
      <w:marRight w:val="0"/>
      <w:marTop w:val="0"/>
      <w:marBottom w:val="0"/>
      <w:divBdr>
        <w:top w:val="none" w:sz="0" w:space="0" w:color="auto"/>
        <w:left w:val="none" w:sz="0" w:space="0" w:color="auto"/>
        <w:bottom w:val="none" w:sz="0" w:space="0" w:color="auto"/>
        <w:right w:val="none" w:sz="0" w:space="0" w:color="auto"/>
      </w:divBdr>
    </w:div>
    <w:div w:id="921524305">
      <w:marLeft w:val="480"/>
      <w:marRight w:val="0"/>
      <w:marTop w:val="0"/>
      <w:marBottom w:val="0"/>
      <w:divBdr>
        <w:top w:val="none" w:sz="0" w:space="0" w:color="auto"/>
        <w:left w:val="none" w:sz="0" w:space="0" w:color="auto"/>
        <w:bottom w:val="none" w:sz="0" w:space="0" w:color="auto"/>
        <w:right w:val="none" w:sz="0" w:space="0" w:color="auto"/>
      </w:divBdr>
    </w:div>
    <w:div w:id="921524527">
      <w:marLeft w:val="480"/>
      <w:marRight w:val="0"/>
      <w:marTop w:val="0"/>
      <w:marBottom w:val="0"/>
      <w:divBdr>
        <w:top w:val="none" w:sz="0" w:space="0" w:color="auto"/>
        <w:left w:val="none" w:sz="0" w:space="0" w:color="auto"/>
        <w:bottom w:val="none" w:sz="0" w:space="0" w:color="auto"/>
        <w:right w:val="none" w:sz="0" w:space="0" w:color="auto"/>
      </w:divBdr>
    </w:div>
    <w:div w:id="921573228">
      <w:marLeft w:val="480"/>
      <w:marRight w:val="0"/>
      <w:marTop w:val="0"/>
      <w:marBottom w:val="0"/>
      <w:divBdr>
        <w:top w:val="none" w:sz="0" w:space="0" w:color="auto"/>
        <w:left w:val="none" w:sz="0" w:space="0" w:color="auto"/>
        <w:bottom w:val="none" w:sz="0" w:space="0" w:color="auto"/>
        <w:right w:val="none" w:sz="0" w:space="0" w:color="auto"/>
      </w:divBdr>
    </w:div>
    <w:div w:id="921910611">
      <w:marLeft w:val="480"/>
      <w:marRight w:val="0"/>
      <w:marTop w:val="0"/>
      <w:marBottom w:val="0"/>
      <w:divBdr>
        <w:top w:val="none" w:sz="0" w:space="0" w:color="auto"/>
        <w:left w:val="none" w:sz="0" w:space="0" w:color="auto"/>
        <w:bottom w:val="none" w:sz="0" w:space="0" w:color="auto"/>
        <w:right w:val="none" w:sz="0" w:space="0" w:color="auto"/>
      </w:divBdr>
    </w:div>
    <w:div w:id="922107765">
      <w:marLeft w:val="480"/>
      <w:marRight w:val="0"/>
      <w:marTop w:val="0"/>
      <w:marBottom w:val="0"/>
      <w:divBdr>
        <w:top w:val="none" w:sz="0" w:space="0" w:color="auto"/>
        <w:left w:val="none" w:sz="0" w:space="0" w:color="auto"/>
        <w:bottom w:val="none" w:sz="0" w:space="0" w:color="auto"/>
        <w:right w:val="none" w:sz="0" w:space="0" w:color="auto"/>
      </w:divBdr>
    </w:div>
    <w:div w:id="922108535">
      <w:marLeft w:val="480"/>
      <w:marRight w:val="0"/>
      <w:marTop w:val="0"/>
      <w:marBottom w:val="0"/>
      <w:divBdr>
        <w:top w:val="none" w:sz="0" w:space="0" w:color="auto"/>
        <w:left w:val="none" w:sz="0" w:space="0" w:color="auto"/>
        <w:bottom w:val="none" w:sz="0" w:space="0" w:color="auto"/>
        <w:right w:val="none" w:sz="0" w:space="0" w:color="auto"/>
      </w:divBdr>
    </w:div>
    <w:div w:id="922371323">
      <w:marLeft w:val="480"/>
      <w:marRight w:val="0"/>
      <w:marTop w:val="0"/>
      <w:marBottom w:val="0"/>
      <w:divBdr>
        <w:top w:val="none" w:sz="0" w:space="0" w:color="auto"/>
        <w:left w:val="none" w:sz="0" w:space="0" w:color="auto"/>
        <w:bottom w:val="none" w:sz="0" w:space="0" w:color="auto"/>
        <w:right w:val="none" w:sz="0" w:space="0" w:color="auto"/>
      </w:divBdr>
    </w:div>
    <w:div w:id="922450603">
      <w:marLeft w:val="480"/>
      <w:marRight w:val="0"/>
      <w:marTop w:val="0"/>
      <w:marBottom w:val="0"/>
      <w:divBdr>
        <w:top w:val="none" w:sz="0" w:space="0" w:color="auto"/>
        <w:left w:val="none" w:sz="0" w:space="0" w:color="auto"/>
        <w:bottom w:val="none" w:sz="0" w:space="0" w:color="auto"/>
        <w:right w:val="none" w:sz="0" w:space="0" w:color="auto"/>
      </w:divBdr>
    </w:div>
    <w:div w:id="922489178">
      <w:marLeft w:val="480"/>
      <w:marRight w:val="0"/>
      <w:marTop w:val="0"/>
      <w:marBottom w:val="0"/>
      <w:divBdr>
        <w:top w:val="none" w:sz="0" w:space="0" w:color="auto"/>
        <w:left w:val="none" w:sz="0" w:space="0" w:color="auto"/>
        <w:bottom w:val="none" w:sz="0" w:space="0" w:color="auto"/>
        <w:right w:val="none" w:sz="0" w:space="0" w:color="auto"/>
      </w:divBdr>
    </w:div>
    <w:div w:id="922490997">
      <w:marLeft w:val="480"/>
      <w:marRight w:val="0"/>
      <w:marTop w:val="0"/>
      <w:marBottom w:val="0"/>
      <w:divBdr>
        <w:top w:val="none" w:sz="0" w:space="0" w:color="auto"/>
        <w:left w:val="none" w:sz="0" w:space="0" w:color="auto"/>
        <w:bottom w:val="none" w:sz="0" w:space="0" w:color="auto"/>
        <w:right w:val="none" w:sz="0" w:space="0" w:color="auto"/>
      </w:divBdr>
    </w:div>
    <w:div w:id="922490998">
      <w:marLeft w:val="480"/>
      <w:marRight w:val="0"/>
      <w:marTop w:val="0"/>
      <w:marBottom w:val="0"/>
      <w:divBdr>
        <w:top w:val="none" w:sz="0" w:space="0" w:color="auto"/>
        <w:left w:val="none" w:sz="0" w:space="0" w:color="auto"/>
        <w:bottom w:val="none" w:sz="0" w:space="0" w:color="auto"/>
        <w:right w:val="none" w:sz="0" w:space="0" w:color="auto"/>
      </w:divBdr>
    </w:div>
    <w:div w:id="922497229">
      <w:marLeft w:val="480"/>
      <w:marRight w:val="0"/>
      <w:marTop w:val="0"/>
      <w:marBottom w:val="0"/>
      <w:divBdr>
        <w:top w:val="none" w:sz="0" w:space="0" w:color="auto"/>
        <w:left w:val="none" w:sz="0" w:space="0" w:color="auto"/>
        <w:bottom w:val="none" w:sz="0" w:space="0" w:color="auto"/>
        <w:right w:val="none" w:sz="0" w:space="0" w:color="auto"/>
      </w:divBdr>
    </w:div>
    <w:div w:id="922567397">
      <w:marLeft w:val="480"/>
      <w:marRight w:val="0"/>
      <w:marTop w:val="0"/>
      <w:marBottom w:val="0"/>
      <w:divBdr>
        <w:top w:val="none" w:sz="0" w:space="0" w:color="auto"/>
        <w:left w:val="none" w:sz="0" w:space="0" w:color="auto"/>
        <w:bottom w:val="none" w:sz="0" w:space="0" w:color="auto"/>
        <w:right w:val="none" w:sz="0" w:space="0" w:color="auto"/>
      </w:divBdr>
    </w:div>
    <w:div w:id="922689946">
      <w:marLeft w:val="480"/>
      <w:marRight w:val="0"/>
      <w:marTop w:val="0"/>
      <w:marBottom w:val="0"/>
      <w:divBdr>
        <w:top w:val="none" w:sz="0" w:space="0" w:color="auto"/>
        <w:left w:val="none" w:sz="0" w:space="0" w:color="auto"/>
        <w:bottom w:val="none" w:sz="0" w:space="0" w:color="auto"/>
        <w:right w:val="none" w:sz="0" w:space="0" w:color="auto"/>
      </w:divBdr>
    </w:div>
    <w:div w:id="922762819">
      <w:marLeft w:val="480"/>
      <w:marRight w:val="0"/>
      <w:marTop w:val="0"/>
      <w:marBottom w:val="0"/>
      <w:divBdr>
        <w:top w:val="none" w:sz="0" w:space="0" w:color="auto"/>
        <w:left w:val="none" w:sz="0" w:space="0" w:color="auto"/>
        <w:bottom w:val="none" w:sz="0" w:space="0" w:color="auto"/>
        <w:right w:val="none" w:sz="0" w:space="0" w:color="auto"/>
      </w:divBdr>
    </w:div>
    <w:div w:id="922837921">
      <w:marLeft w:val="480"/>
      <w:marRight w:val="0"/>
      <w:marTop w:val="0"/>
      <w:marBottom w:val="0"/>
      <w:divBdr>
        <w:top w:val="none" w:sz="0" w:space="0" w:color="auto"/>
        <w:left w:val="none" w:sz="0" w:space="0" w:color="auto"/>
        <w:bottom w:val="none" w:sz="0" w:space="0" w:color="auto"/>
        <w:right w:val="none" w:sz="0" w:space="0" w:color="auto"/>
      </w:divBdr>
    </w:div>
    <w:div w:id="922881346">
      <w:marLeft w:val="480"/>
      <w:marRight w:val="0"/>
      <w:marTop w:val="0"/>
      <w:marBottom w:val="0"/>
      <w:divBdr>
        <w:top w:val="none" w:sz="0" w:space="0" w:color="auto"/>
        <w:left w:val="none" w:sz="0" w:space="0" w:color="auto"/>
        <w:bottom w:val="none" w:sz="0" w:space="0" w:color="auto"/>
        <w:right w:val="none" w:sz="0" w:space="0" w:color="auto"/>
      </w:divBdr>
    </w:div>
    <w:div w:id="922908167">
      <w:marLeft w:val="480"/>
      <w:marRight w:val="0"/>
      <w:marTop w:val="0"/>
      <w:marBottom w:val="0"/>
      <w:divBdr>
        <w:top w:val="none" w:sz="0" w:space="0" w:color="auto"/>
        <w:left w:val="none" w:sz="0" w:space="0" w:color="auto"/>
        <w:bottom w:val="none" w:sz="0" w:space="0" w:color="auto"/>
        <w:right w:val="none" w:sz="0" w:space="0" w:color="auto"/>
      </w:divBdr>
    </w:div>
    <w:div w:id="922909681">
      <w:marLeft w:val="480"/>
      <w:marRight w:val="0"/>
      <w:marTop w:val="0"/>
      <w:marBottom w:val="0"/>
      <w:divBdr>
        <w:top w:val="none" w:sz="0" w:space="0" w:color="auto"/>
        <w:left w:val="none" w:sz="0" w:space="0" w:color="auto"/>
        <w:bottom w:val="none" w:sz="0" w:space="0" w:color="auto"/>
        <w:right w:val="none" w:sz="0" w:space="0" w:color="auto"/>
      </w:divBdr>
    </w:div>
    <w:div w:id="923034070">
      <w:marLeft w:val="480"/>
      <w:marRight w:val="0"/>
      <w:marTop w:val="0"/>
      <w:marBottom w:val="0"/>
      <w:divBdr>
        <w:top w:val="none" w:sz="0" w:space="0" w:color="auto"/>
        <w:left w:val="none" w:sz="0" w:space="0" w:color="auto"/>
        <w:bottom w:val="none" w:sz="0" w:space="0" w:color="auto"/>
        <w:right w:val="none" w:sz="0" w:space="0" w:color="auto"/>
      </w:divBdr>
    </w:div>
    <w:div w:id="923077696">
      <w:marLeft w:val="480"/>
      <w:marRight w:val="0"/>
      <w:marTop w:val="0"/>
      <w:marBottom w:val="0"/>
      <w:divBdr>
        <w:top w:val="none" w:sz="0" w:space="0" w:color="auto"/>
        <w:left w:val="none" w:sz="0" w:space="0" w:color="auto"/>
        <w:bottom w:val="none" w:sz="0" w:space="0" w:color="auto"/>
        <w:right w:val="none" w:sz="0" w:space="0" w:color="auto"/>
      </w:divBdr>
    </w:div>
    <w:div w:id="923487512">
      <w:marLeft w:val="480"/>
      <w:marRight w:val="0"/>
      <w:marTop w:val="0"/>
      <w:marBottom w:val="0"/>
      <w:divBdr>
        <w:top w:val="none" w:sz="0" w:space="0" w:color="auto"/>
        <w:left w:val="none" w:sz="0" w:space="0" w:color="auto"/>
        <w:bottom w:val="none" w:sz="0" w:space="0" w:color="auto"/>
        <w:right w:val="none" w:sz="0" w:space="0" w:color="auto"/>
      </w:divBdr>
    </w:div>
    <w:div w:id="923496245">
      <w:marLeft w:val="480"/>
      <w:marRight w:val="0"/>
      <w:marTop w:val="0"/>
      <w:marBottom w:val="0"/>
      <w:divBdr>
        <w:top w:val="none" w:sz="0" w:space="0" w:color="auto"/>
        <w:left w:val="none" w:sz="0" w:space="0" w:color="auto"/>
        <w:bottom w:val="none" w:sz="0" w:space="0" w:color="auto"/>
        <w:right w:val="none" w:sz="0" w:space="0" w:color="auto"/>
      </w:divBdr>
    </w:div>
    <w:div w:id="923606268">
      <w:marLeft w:val="480"/>
      <w:marRight w:val="0"/>
      <w:marTop w:val="0"/>
      <w:marBottom w:val="0"/>
      <w:divBdr>
        <w:top w:val="none" w:sz="0" w:space="0" w:color="auto"/>
        <w:left w:val="none" w:sz="0" w:space="0" w:color="auto"/>
        <w:bottom w:val="none" w:sz="0" w:space="0" w:color="auto"/>
        <w:right w:val="none" w:sz="0" w:space="0" w:color="auto"/>
      </w:divBdr>
    </w:div>
    <w:div w:id="923686675">
      <w:marLeft w:val="480"/>
      <w:marRight w:val="0"/>
      <w:marTop w:val="0"/>
      <w:marBottom w:val="0"/>
      <w:divBdr>
        <w:top w:val="none" w:sz="0" w:space="0" w:color="auto"/>
        <w:left w:val="none" w:sz="0" w:space="0" w:color="auto"/>
        <w:bottom w:val="none" w:sz="0" w:space="0" w:color="auto"/>
        <w:right w:val="none" w:sz="0" w:space="0" w:color="auto"/>
      </w:divBdr>
    </w:div>
    <w:div w:id="923758719">
      <w:marLeft w:val="480"/>
      <w:marRight w:val="0"/>
      <w:marTop w:val="0"/>
      <w:marBottom w:val="0"/>
      <w:divBdr>
        <w:top w:val="none" w:sz="0" w:space="0" w:color="auto"/>
        <w:left w:val="none" w:sz="0" w:space="0" w:color="auto"/>
        <w:bottom w:val="none" w:sz="0" w:space="0" w:color="auto"/>
        <w:right w:val="none" w:sz="0" w:space="0" w:color="auto"/>
      </w:divBdr>
    </w:div>
    <w:div w:id="923799201">
      <w:marLeft w:val="480"/>
      <w:marRight w:val="0"/>
      <w:marTop w:val="0"/>
      <w:marBottom w:val="0"/>
      <w:divBdr>
        <w:top w:val="none" w:sz="0" w:space="0" w:color="auto"/>
        <w:left w:val="none" w:sz="0" w:space="0" w:color="auto"/>
        <w:bottom w:val="none" w:sz="0" w:space="0" w:color="auto"/>
        <w:right w:val="none" w:sz="0" w:space="0" w:color="auto"/>
      </w:divBdr>
    </w:div>
    <w:div w:id="923882844">
      <w:marLeft w:val="480"/>
      <w:marRight w:val="0"/>
      <w:marTop w:val="0"/>
      <w:marBottom w:val="0"/>
      <w:divBdr>
        <w:top w:val="none" w:sz="0" w:space="0" w:color="auto"/>
        <w:left w:val="none" w:sz="0" w:space="0" w:color="auto"/>
        <w:bottom w:val="none" w:sz="0" w:space="0" w:color="auto"/>
        <w:right w:val="none" w:sz="0" w:space="0" w:color="auto"/>
      </w:divBdr>
    </w:div>
    <w:div w:id="923955867">
      <w:marLeft w:val="480"/>
      <w:marRight w:val="0"/>
      <w:marTop w:val="0"/>
      <w:marBottom w:val="0"/>
      <w:divBdr>
        <w:top w:val="none" w:sz="0" w:space="0" w:color="auto"/>
        <w:left w:val="none" w:sz="0" w:space="0" w:color="auto"/>
        <w:bottom w:val="none" w:sz="0" w:space="0" w:color="auto"/>
        <w:right w:val="none" w:sz="0" w:space="0" w:color="auto"/>
      </w:divBdr>
    </w:div>
    <w:div w:id="924071586">
      <w:marLeft w:val="480"/>
      <w:marRight w:val="0"/>
      <w:marTop w:val="0"/>
      <w:marBottom w:val="0"/>
      <w:divBdr>
        <w:top w:val="none" w:sz="0" w:space="0" w:color="auto"/>
        <w:left w:val="none" w:sz="0" w:space="0" w:color="auto"/>
        <w:bottom w:val="none" w:sz="0" w:space="0" w:color="auto"/>
        <w:right w:val="none" w:sz="0" w:space="0" w:color="auto"/>
      </w:divBdr>
    </w:div>
    <w:div w:id="924262418">
      <w:marLeft w:val="480"/>
      <w:marRight w:val="0"/>
      <w:marTop w:val="0"/>
      <w:marBottom w:val="0"/>
      <w:divBdr>
        <w:top w:val="none" w:sz="0" w:space="0" w:color="auto"/>
        <w:left w:val="none" w:sz="0" w:space="0" w:color="auto"/>
        <w:bottom w:val="none" w:sz="0" w:space="0" w:color="auto"/>
        <w:right w:val="none" w:sz="0" w:space="0" w:color="auto"/>
      </w:divBdr>
    </w:div>
    <w:div w:id="924262920">
      <w:marLeft w:val="480"/>
      <w:marRight w:val="0"/>
      <w:marTop w:val="0"/>
      <w:marBottom w:val="0"/>
      <w:divBdr>
        <w:top w:val="none" w:sz="0" w:space="0" w:color="auto"/>
        <w:left w:val="none" w:sz="0" w:space="0" w:color="auto"/>
        <w:bottom w:val="none" w:sz="0" w:space="0" w:color="auto"/>
        <w:right w:val="none" w:sz="0" w:space="0" w:color="auto"/>
      </w:divBdr>
    </w:div>
    <w:div w:id="924268998">
      <w:marLeft w:val="480"/>
      <w:marRight w:val="0"/>
      <w:marTop w:val="0"/>
      <w:marBottom w:val="0"/>
      <w:divBdr>
        <w:top w:val="none" w:sz="0" w:space="0" w:color="auto"/>
        <w:left w:val="none" w:sz="0" w:space="0" w:color="auto"/>
        <w:bottom w:val="none" w:sz="0" w:space="0" w:color="auto"/>
        <w:right w:val="none" w:sz="0" w:space="0" w:color="auto"/>
      </w:divBdr>
    </w:div>
    <w:div w:id="924336077">
      <w:marLeft w:val="480"/>
      <w:marRight w:val="0"/>
      <w:marTop w:val="0"/>
      <w:marBottom w:val="0"/>
      <w:divBdr>
        <w:top w:val="none" w:sz="0" w:space="0" w:color="auto"/>
        <w:left w:val="none" w:sz="0" w:space="0" w:color="auto"/>
        <w:bottom w:val="none" w:sz="0" w:space="0" w:color="auto"/>
        <w:right w:val="none" w:sz="0" w:space="0" w:color="auto"/>
      </w:divBdr>
    </w:div>
    <w:div w:id="924342318">
      <w:marLeft w:val="480"/>
      <w:marRight w:val="0"/>
      <w:marTop w:val="0"/>
      <w:marBottom w:val="0"/>
      <w:divBdr>
        <w:top w:val="none" w:sz="0" w:space="0" w:color="auto"/>
        <w:left w:val="none" w:sz="0" w:space="0" w:color="auto"/>
        <w:bottom w:val="none" w:sz="0" w:space="0" w:color="auto"/>
        <w:right w:val="none" w:sz="0" w:space="0" w:color="auto"/>
      </w:divBdr>
    </w:div>
    <w:div w:id="924385394">
      <w:marLeft w:val="480"/>
      <w:marRight w:val="0"/>
      <w:marTop w:val="0"/>
      <w:marBottom w:val="0"/>
      <w:divBdr>
        <w:top w:val="none" w:sz="0" w:space="0" w:color="auto"/>
        <w:left w:val="none" w:sz="0" w:space="0" w:color="auto"/>
        <w:bottom w:val="none" w:sz="0" w:space="0" w:color="auto"/>
        <w:right w:val="none" w:sz="0" w:space="0" w:color="auto"/>
      </w:divBdr>
    </w:div>
    <w:div w:id="924413670">
      <w:marLeft w:val="480"/>
      <w:marRight w:val="0"/>
      <w:marTop w:val="0"/>
      <w:marBottom w:val="0"/>
      <w:divBdr>
        <w:top w:val="none" w:sz="0" w:space="0" w:color="auto"/>
        <w:left w:val="none" w:sz="0" w:space="0" w:color="auto"/>
        <w:bottom w:val="none" w:sz="0" w:space="0" w:color="auto"/>
        <w:right w:val="none" w:sz="0" w:space="0" w:color="auto"/>
      </w:divBdr>
    </w:div>
    <w:div w:id="924458040">
      <w:marLeft w:val="480"/>
      <w:marRight w:val="0"/>
      <w:marTop w:val="0"/>
      <w:marBottom w:val="0"/>
      <w:divBdr>
        <w:top w:val="none" w:sz="0" w:space="0" w:color="auto"/>
        <w:left w:val="none" w:sz="0" w:space="0" w:color="auto"/>
        <w:bottom w:val="none" w:sz="0" w:space="0" w:color="auto"/>
        <w:right w:val="none" w:sz="0" w:space="0" w:color="auto"/>
      </w:divBdr>
    </w:div>
    <w:div w:id="924612704">
      <w:marLeft w:val="480"/>
      <w:marRight w:val="0"/>
      <w:marTop w:val="0"/>
      <w:marBottom w:val="0"/>
      <w:divBdr>
        <w:top w:val="none" w:sz="0" w:space="0" w:color="auto"/>
        <w:left w:val="none" w:sz="0" w:space="0" w:color="auto"/>
        <w:bottom w:val="none" w:sz="0" w:space="0" w:color="auto"/>
        <w:right w:val="none" w:sz="0" w:space="0" w:color="auto"/>
      </w:divBdr>
    </w:div>
    <w:div w:id="924730644">
      <w:marLeft w:val="480"/>
      <w:marRight w:val="0"/>
      <w:marTop w:val="0"/>
      <w:marBottom w:val="0"/>
      <w:divBdr>
        <w:top w:val="none" w:sz="0" w:space="0" w:color="auto"/>
        <w:left w:val="none" w:sz="0" w:space="0" w:color="auto"/>
        <w:bottom w:val="none" w:sz="0" w:space="0" w:color="auto"/>
        <w:right w:val="none" w:sz="0" w:space="0" w:color="auto"/>
      </w:divBdr>
    </w:div>
    <w:div w:id="924799363">
      <w:marLeft w:val="480"/>
      <w:marRight w:val="0"/>
      <w:marTop w:val="0"/>
      <w:marBottom w:val="0"/>
      <w:divBdr>
        <w:top w:val="none" w:sz="0" w:space="0" w:color="auto"/>
        <w:left w:val="none" w:sz="0" w:space="0" w:color="auto"/>
        <w:bottom w:val="none" w:sz="0" w:space="0" w:color="auto"/>
        <w:right w:val="none" w:sz="0" w:space="0" w:color="auto"/>
      </w:divBdr>
    </w:div>
    <w:div w:id="924801973">
      <w:marLeft w:val="480"/>
      <w:marRight w:val="0"/>
      <w:marTop w:val="0"/>
      <w:marBottom w:val="0"/>
      <w:divBdr>
        <w:top w:val="none" w:sz="0" w:space="0" w:color="auto"/>
        <w:left w:val="none" w:sz="0" w:space="0" w:color="auto"/>
        <w:bottom w:val="none" w:sz="0" w:space="0" w:color="auto"/>
        <w:right w:val="none" w:sz="0" w:space="0" w:color="auto"/>
      </w:divBdr>
    </w:div>
    <w:div w:id="924802599">
      <w:marLeft w:val="480"/>
      <w:marRight w:val="0"/>
      <w:marTop w:val="0"/>
      <w:marBottom w:val="0"/>
      <w:divBdr>
        <w:top w:val="none" w:sz="0" w:space="0" w:color="auto"/>
        <w:left w:val="none" w:sz="0" w:space="0" w:color="auto"/>
        <w:bottom w:val="none" w:sz="0" w:space="0" w:color="auto"/>
        <w:right w:val="none" w:sz="0" w:space="0" w:color="auto"/>
      </w:divBdr>
    </w:div>
    <w:div w:id="924846731">
      <w:marLeft w:val="480"/>
      <w:marRight w:val="0"/>
      <w:marTop w:val="0"/>
      <w:marBottom w:val="0"/>
      <w:divBdr>
        <w:top w:val="none" w:sz="0" w:space="0" w:color="auto"/>
        <w:left w:val="none" w:sz="0" w:space="0" w:color="auto"/>
        <w:bottom w:val="none" w:sz="0" w:space="0" w:color="auto"/>
        <w:right w:val="none" w:sz="0" w:space="0" w:color="auto"/>
      </w:divBdr>
    </w:div>
    <w:div w:id="925115649">
      <w:marLeft w:val="480"/>
      <w:marRight w:val="0"/>
      <w:marTop w:val="0"/>
      <w:marBottom w:val="0"/>
      <w:divBdr>
        <w:top w:val="none" w:sz="0" w:space="0" w:color="auto"/>
        <w:left w:val="none" w:sz="0" w:space="0" w:color="auto"/>
        <w:bottom w:val="none" w:sz="0" w:space="0" w:color="auto"/>
        <w:right w:val="none" w:sz="0" w:space="0" w:color="auto"/>
      </w:divBdr>
    </w:div>
    <w:div w:id="925260860">
      <w:marLeft w:val="480"/>
      <w:marRight w:val="0"/>
      <w:marTop w:val="0"/>
      <w:marBottom w:val="0"/>
      <w:divBdr>
        <w:top w:val="none" w:sz="0" w:space="0" w:color="auto"/>
        <w:left w:val="none" w:sz="0" w:space="0" w:color="auto"/>
        <w:bottom w:val="none" w:sz="0" w:space="0" w:color="auto"/>
        <w:right w:val="none" w:sz="0" w:space="0" w:color="auto"/>
      </w:divBdr>
    </w:div>
    <w:div w:id="925501456">
      <w:marLeft w:val="480"/>
      <w:marRight w:val="0"/>
      <w:marTop w:val="0"/>
      <w:marBottom w:val="0"/>
      <w:divBdr>
        <w:top w:val="none" w:sz="0" w:space="0" w:color="auto"/>
        <w:left w:val="none" w:sz="0" w:space="0" w:color="auto"/>
        <w:bottom w:val="none" w:sz="0" w:space="0" w:color="auto"/>
        <w:right w:val="none" w:sz="0" w:space="0" w:color="auto"/>
      </w:divBdr>
    </w:div>
    <w:div w:id="925575263">
      <w:marLeft w:val="480"/>
      <w:marRight w:val="0"/>
      <w:marTop w:val="0"/>
      <w:marBottom w:val="0"/>
      <w:divBdr>
        <w:top w:val="none" w:sz="0" w:space="0" w:color="auto"/>
        <w:left w:val="none" w:sz="0" w:space="0" w:color="auto"/>
        <w:bottom w:val="none" w:sz="0" w:space="0" w:color="auto"/>
        <w:right w:val="none" w:sz="0" w:space="0" w:color="auto"/>
      </w:divBdr>
    </w:div>
    <w:div w:id="925728271">
      <w:marLeft w:val="480"/>
      <w:marRight w:val="0"/>
      <w:marTop w:val="0"/>
      <w:marBottom w:val="0"/>
      <w:divBdr>
        <w:top w:val="none" w:sz="0" w:space="0" w:color="auto"/>
        <w:left w:val="none" w:sz="0" w:space="0" w:color="auto"/>
        <w:bottom w:val="none" w:sz="0" w:space="0" w:color="auto"/>
        <w:right w:val="none" w:sz="0" w:space="0" w:color="auto"/>
      </w:divBdr>
    </w:div>
    <w:div w:id="925770768">
      <w:marLeft w:val="480"/>
      <w:marRight w:val="0"/>
      <w:marTop w:val="0"/>
      <w:marBottom w:val="0"/>
      <w:divBdr>
        <w:top w:val="none" w:sz="0" w:space="0" w:color="auto"/>
        <w:left w:val="none" w:sz="0" w:space="0" w:color="auto"/>
        <w:bottom w:val="none" w:sz="0" w:space="0" w:color="auto"/>
        <w:right w:val="none" w:sz="0" w:space="0" w:color="auto"/>
      </w:divBdr>
    </w:div>
    <w:div w:id="925960421">
      <w:marLeft w:val="480"/>
      <w:marRight w:val="0"/>
      <w:marTop w:val="0"/>
      <w:marBottom w:val="0"/>
      <w:divBdr>
        <w:top w:val="none" w:sz="0" w:space="0" w:color="auto"/>
        <w:left w:val="none" w:sz="0" w:space="0" w:color="auto"/>
        <w:bottom w:val="none" w:sz="0" w:space="0" w:color="auto"/>
        <w:right w:val="none" w:sz="0" w:space="0" w:color="auto"/>
      </w:divBdr>
    </w:div>
    <w:div w:id="925964352">
      <w:marLeft w:val="480"/>
      <w:marRight w:val="0"/>
      <w:marTop w:val="0"/>
      <w:marBottom w:val="0"/>
      <w:divBdr>
        <w:top w:val="none" w:sz="0" w:space="0" w:color="auto"/>
        <w:left w:val="none" w:sz="0" w:space="0" w:color="auto"/>
        <w:bottom w:val="none" w:sz="0" w:space="0" w:color="auto"/>
        <w:right w:val="none" w:sz="0" w:space="0" w:color="auto"/>
      </w:divBdr>
    </w:div>
    <w:div w:id="926110600">
      <w:marLeft w:val="480"/>
      <w:marRight w:val="0"/>
      <w:marTop w:val="0"/>
      <w:marBottom w:val="0"/>
      <w:divBdr>
        <w:top w:val="none" w:sz="0" w:space="0" w:color="auto"/>
        <w:left w:val="none" w:sz="0" w:space="0" w:color="auto"/>
        <w:bottom w:val="none" w:sz="0" w:space="0" w:color="auto"/>
        <w:right w:val="none" w:sz="0" w:space="0" w:color="auto"/>
      </w:divBdr>
    </w:div>
    <w:div w:id="926303238">
      <w:marLeft w:val="480"/>
      <w:marRight w:val="0"/>
      <w:marTop w:val="0"/>
      <w:marBottom w:val="0"/>
      <w:divBdr>
        <w:top w:val="none" w:sz="0" w:space="0" w:color="auto"/>
        <w:left w:val="none" w:sz="0" w:space="0" w:color="auto"/>
        <w:bottom w:val="none" w:sz="0" w:space="0" w:color="auto"/>
        <w:right w:val="none" w:sz="0" w:space="0" w:color="auto"/>
      </w:divBdr>
    </w:div>
    <w:div w:id="926379426">
      <w:marLeft w:val="480"/>
      <w:marRight w:val="0"/>
      <w:marTop w:val="0"/>
      <w:marBottom w:val="0"/>
      <w:divBdr>
        <w:top w:val="none" w:sz="0" w:space="0" w:color="auto"/>
        <w:left w:val="none" w:sz="0" w:space="0" w:color="auto"/>
        <w:bottom w:val="none" w:sz="0" w:space="0" w:color="auto"/>
        <w:right w:val="none" w:sz="0" w:space="0" w:color="auto"/>
      </w:divBdr>
    </w:div>
    <w:div w:id="926423357">
      <w:marLeft w:val="480"/>
      <w:marRight w:val="0"/>
      <w:marTop w:val="0"/>
      <w:marBottom w:val="0"/>
      <w:divBdr>
        <w:top w:val="none" w:sz="0" w:space="0" w:color="auto"/>
        <w:left w:val="none" w:sz="0" w:space="0" w:color="auto"/>
        <w:bottom w:val="none" w:sz="0" w:space="0" w:color="auto"/>
        <w:right w:val="none" w:sz="0" w:space="0" w:color="auto"/>
      </w:divBdr>
    </w:div>
    <w:div w:id="926423761">
      <w:marLeft w:val="480"/>
      <w:marRight w:val="0"/>
      <w:marTop w:val="0"/>
      <w:marBottom w:val="0"/>
      <w:divBdr>
        <w:top w:val="none" w:sz="0" w:space="0" w:color="auto"/>
        <w:left w:val="none" w:sz="0" w:space="0" w:color="auto"/>
        <w:bottom w:val="none" w:sz="0" w:space="0" w:color="auto"/>
        <w:right w:val="none" w:sz="0" w:space="0" w:color="auto"/>
      </w:divBdr>
    </w:div>
    <w:div w:id="926425868">
      <w:marLeft w:val="480"/>
      <w:marRight w:val="0"/>
      <w:marTop w:val="0"/>
      <w:marBottom w:val="0"/>
      <w:divBdr>
        <w:top w:val="none" w:sz="0" w:space="0" w:color="auto"/>
        <w:left w:val="none" w:sz="0" w:space="0" w:color="auto"/>
        <w:bottom w:val="none" w:sz="0" w:space="0" w:color="auto"/>
        <w:right w:val="none" w:sz="0" w:space="0" w:color="auto"/>
      </w:divBdr>
    </w:div>
    <w:div w:id="926501583">
      <w:marLeft w:val="480"/>
      <w:marRight w:val="0"/>
      <w:marTop w:val="0"/>
      <w:marBottom w:val="0"/>
      <w:divBdr>
        <w:top w:val="none" w:sz="0" w:space="0" w:color="auto"/>
        <w:left w:val="none" w:sz="0" w:space="0" w:color="auto"/>
        <w:bottom w:val="none" w:sz="0" w:space="0" w:color="auto"/>
        <w:right w:val="none" w:sz="0" w:space="0" w:color="auto"/>
      </w:divBdr>
    </w:div>
    <w:div w:id="926690997">
      <w:marLeft w:val="480"/>
      <w:marRight w:val="0"/>
      <w:marTop w:val="0"/>
      <w:marBottom w:val="0"/>
      <w:divBdr>
        <w:top w:val="none" w:sz="0" w:space="0" w:color="auto"/>
        <w:left w:val="none" w:sz="0" w:space="0" w:color="auto"/>
        <w:bottom w:val="none" w:sz="0" w:space="0" w:color="auto"/>
        <w:right w:val="none" w:sz="0" w:space="0" w:color="auto"/>
      </w:divBdr>
    </w:div>
    <w:div w:id="926691185">
      <w:marLeft w:val="480"/>
      <w:marRight w:val="0"/>
      <w:marTop w:val="0"/>
      <w:marBottom w:val="0"/>
      <w:divBdr>
        <w:top w:val="none" w:sz="0" w:space="0" w:color="auto"/>
        <w:left w:val="none" w:sz="0" w:space="0" w:color="auto"/>
        <w:bottom w:val="none" w:sz="0" w:space="0" w:color="auto"/>
        <w:right w:val="none" w:sz="0" w:space="0" w:color="auto"/>
      </w:divBdr>
    </w:div>
    <w:div w:id="926772341">
      <w:marLeft w:val="480"/>
      <w:marRight w:val="0"/>
      <w:marTop w:val="0"/>
      <w:marBottom w:val="0"/>
      <w:divBdr>
        <w:top w:val="none" w:sz="0" w:space="0" w:color="auto"/>
        <w:left w:val="none" w:sz="0" w:space="0" w:color="auto"/>
        <w:bottom w:val="none" w:sz="0" w:space="0" w:color="auto"/>
        <w:right w:val="none" w:sz="0" w:space="0" w:color="auto"/>
      </w:divBdr>
    </w:div>
    <w:div w:id="926957252">
      <w:marLeft w:val="480"/>
      <w:marRight w:val="0"/>
      <w:marTop w:val="0"/>
      <w:marBottom w:val="0"/>
      <w:divBdr>
        <w:top w:val="none" w:sz="0" w:space="0" w:color="auto"/>
        <w:left w:val="none" w:sz="0" w:space="0" w:color="auto"/>
        <w:bottom w:val="none" w:sz="0" w:space="0" w:color="auto"/>
        <w:right w:val="none" w:sz="0" w:space="0" w:color="auto"/>
      </w:divBdr>
    </w:div>
    <w:div w:id="926957271">
      <w:marLeft w:val="480"/>
      <w:marRight w:val="0"/>
      <w:marTop w:val="0"/>
      <w:marBottom w:val="0"/>
      <w:divBdr>
        <w:top w:val="none" w:sz="0" w:space="0" w:color="auto"/>
        <w:left w:val="none" w:sz="0" w:space="0" w:color="auto"/>
        <w:bottom w:val="none" w:sz="0" w:space="0" w:color="auto"/>
        <w:right w:val="none" w:sz="0" w:space="0" w:color="auto"/>
      </w:divBdr>
    </w:div>
    <w:div w:id="926964199">
      <w:marLeft w:val="480"/>
      <w:marRight w:val="0"/>
      <w:marTop w:val="0"/>
      <w:marBottom w:val="0"/>
      <w:divBdr>
        <w:top w:val="none" w:sz="0" w:space="0" w:color="auto"/>
        <w:left w:val="none" w:sz="0" w:space="0" w:color="auto"/>
        <w:bottom w:val="none" w:sz="0" w:space="0" w:color="auto"/>
        <w:right w:val="none" w:sz="0" w:space="0" w:color="auto"/>
      </w:divBdr>
    </w:div>
    <w:div w:id="927152992">
      <w:marLeft w:val="480"/>
      <w:marRight w:val="0"/>
      <w:marTop w:val="0"/>
      <w:marBottom w:val="0"/>
      <w:divBdr>
        <w:top w:val="none" w:sz="0" w:space="0" w:color="auto"/>
        <w:left w:val="none" w:sz="0" w:space="0" w:color="auto"/>
        <w:bottom w:val="none" w:sz="0" w:space="0" w:color="auto"/>
        <w:right w:val="none" w:sz="0" w:space="0" w:color="auto"/>
      </w:divBdr>
    </w:div>
    <w:div w:id="927272221">
      <w:marLeft w:val="480"/>
      <w:marRight w:val="0"/>
      <w:marTop w:val="0"/>
      <w:marBottom w:val="0"/>
      <w:divBdr>
        <w:top w:val="none" w:sz="0" w:space="0" w:color="auto"/>
        <w:left w:val="none" w:sz="0" w:space="0" w:color="auto"/>
        <w:bottom w:val="none" w:sz="0" w:space="0" w:color="auto"/>
        <w:right w:val="none" w:sz="0" w:space="0" w:color="auto"/>
      </w:divBdr>
    </w:div>
    <w:div w:id="927277712">
      <w:marLeft w:val="480"/>
      <w:marRight w:val="0"/>
      <w:marTop w:val="0"/>
      <w:marBottom w:val="0"/>
      <w:divBdr>
        <w:top w:val="none" w:sz="0" w:space="0" w:color="auto"/>
        <w:left w:val="none" w:sz="0" w:space="0" w:color="auto"/>
        <w:bottom w:val="none" w:sz="0" w:space="0" w:color="auto"/>
        <w:right w:val="none" w:sz="0" w:space="0" w:color="auto"/>
      </w:divBdr>
    </w:div>
    <w:div w:id="927421397">
      <w:marLeft w:val="480"/>
      <w:marRight w:val="0"/>
      <w:marTop w:val="0"/>
      <w:marBottom w:val="0"/>
      <w:divBdr>
        <w:top w:val="none" w:sz="0" w:space="0" w:color="auto"/>
        <w:left w:val="none" w:sz="0" w:space="0" w:color="auto"/>
        <w:bottom w:val="none" w:sz="0" w:space="0" w:color="auto"/>
        <w:right w:val="none" w:sz="0" w:space="0" w:color="auto"/>
      </w:divBdr>
    </w:div>
    <w:div w:id="927426069">
      <w:marLeft w:val="480"/>
      <w:marRight w:val="0"/>
      <w:marTop w:val="0"/>
      <w:marBottom w:val="0"/>
      <w:divBdr>
        <w:top w:val="none" w:sz="0" w:space="0" w:color="auto"/>
        <w:left w:val="none" w:sz="0" w:space="0" w:color="auto"/>
        <w:bottom w:val="none" w:sz="0" w:space="0" w:color="auto"/>
        <w:right w:val="none" w:sz="0" w:space="0" w:color="auto"/>
      </w:divBdr>
    </w:div>
    <w:div w:id="927621065">
      <w:marLeft w:val="480"/>
      <w:marRight w:val="0"/>
      <w:marTop w:val="0"/>
      <w:marBottom w:val="0"/>
      <w:divBdr>
        <w:top w:val="none" w:sz="0" w:space="0" w:color="auto"/>
        <w:left w:val="none" w:sz="0" w:space="0" w:color="auto"/>
        <w:bottom w:val="none" w:sz="0" w:space="0" w:color="auto"/>
        <w:right w:val="none" w:sz="0" w:space="0" w:color="auto"/>
      </w:divBdr>
    </w:div>
    <w:div w:id="927694725">
      <w:marLeft w:val="480"/>
      <w:marRight w:val="0"/>
      <w:marTop w:val="0"/>
      <w:marBottom w:val="0"/>
      <w:divBdr>
        <w:top w:val="none" w:sz="0" w:space="0" w:color="auto"/>
        <w:left w:val="none" w:sz="0" w:space="0" w:color="auto"/>
        <w:bottom w:val="none" w:sz="0" w:space="0" w:color="auto"/>
        <w:right w:val="none" w:sz="0" w:space="0" w:color="auto"/>
      </w:divBdr>
    </w:div>
    <w:div w:id="927730491">
      <w:marLeft w:val="480"/>
      <w:marRight w:val="0"/>
      <w:marTop w:val="0"/>
      <w:marBottom w:val="0"/>
      <w:divBdr>
        <w:top w:val="none" w:sz="0" w:space="0" w:color="auto"/>
        <w:left w:val="none" w:sz="0" w:space="0" w:color="auto"/>
        <w:bottom w:val="none" w:sz="0" w:space="0" w:color="auto"/>
        <w:right w:val="none" w:sz="0" w:space="0" w:color="auto"/>
      </w:divBdr>
    </w:div>
    <w:div w:id="928081028">
      <w:marLeft w:val="480"/>
      <w:marRight w:val="0"/>
      <w:marTop w:val="0"/>
      <w:marBottom w:val="0"/>
      <w:divBdr>
        <w:top w:val="none" w:sz="0" w:space="0" w:color="auto"/>
        <w:left w:val="none" w:sz="0" w:space="0" w:color="auto"/>
        <w:bottom w:val="none" w:sz="0" w:space="0" w:color="auto"/>
        <w:right w:val="none" w:sz="0" w:space="0" w:color="auto"/>
      </w:divBdr>
    </w:div>
    <w:div w:id="928267775">
      <w:marLeft w:val="480"/>
      <w:marRight w:val="0"/>
      <w:marTop w:val="0"/>
      <w:marBottom w:val="0"/>
      <w:divBdr>
        <w:top w:val="none" w:sz="0" w:space="0" w:color="auto"/>
        <w:left w:val="none" w:sz="0" w:space="0" w:color="auto"/>
        <w:bottom w:val="none" w:sz="0" w:space="0" w:color="auto"/>
        <w:right w:val="none" w:sz="0" w:space="0" w:color="auto"/>
      </w:divBdr>
    </w:div>
    <w:div w:id="928348134">
      <w:marLeft w:val="480"/>
      <w:marRight w:val="0"/>
      <w:marTop w:val="0"/>
      <w:marBottom w:val="0"/>
      <w:divBdr>
        <w:top w:val="none" w:sz="0" w:space="0" w:color="auto"/>
        <w:left w:val="none" w:sz="0" w:space="0" w:color="auto"/>
        <w:bottom w:val="none" w:sz="0" w:space="0" w:color="auto"/>
        <w:right w:val="none" w:sz="0" w:space="0" w:color="auto"/>
      </w:divBdr>
    </w:div>
    <w:div w:id="928387377">
      <w:marLeft w:val="480"/>
      <w:marRight w:val="0"/>
      <w:marTop w:val="0"/>
      <w:marBottom w:val="0"/>
      <w:divBdr>
        <w:top w:val="none" w:sz="0" w:space="0" w:color="auto"/>
        <w:left w:val="none" w:sz="0" w:space="0" w:color="auto"/>
        <w:bottom w:val="none" w:sz="0" w:space="0" w:color="auto"/>
        <w:right w:val="none" w:sz="0" w:space="0" w:color="auto"/>
      </w:divBdr>
    </w:div>
    <w:div w:id="928391255">
      <w:marLeft w:val="480"/>
      <w:marRight w:val="0"/>
      <w:marTop w:val="0"/>
      <w:marBottom w:val="0"/>
      <w:divBdr>
        <w:top w:val="none" w:sz="0" w:space="0" w:color="auto"/>
        <w:left w:val="none" w:sz="0" w:space="0" w:color="auto"/>
        <w:bottom w:val="none" w:sz="0" w:space="0" w:color="auto"/>
        <w:right w:val="none" w:sz="0" w:space="0" w:color="auto"/>
      </w:divBdr>
    </w:div>
    <w:div w:id="928583923">
      <w:marLeft w:val="480"/>
      <w:marRight w:val="0"/>
      <w:marTop w:val="0"/>
      <w:marBottom w:val="0"/>
      <w:divBdr>
        <w:top w:val="none" w:sz="0" w:space="0" w:color="auto"/>
        <w:left w:val="none" w:sz="0" w:space="0" w:color="auto"/>
        <w:bottom w:val="none" w:sz="0" w:space="0" w:color="auto"/>
        <w:right w:val="none" w:sz="0" w:space="0" w:color="auto"/>
      </w:divBdr>
    </w:div>
    <w:div w:id="928734618">
      <w:marLeft w:val="480"/>
      <w:marRight w:val="0"/>
      <w:marTop w:val="0"/>
      <w:marBottom w:val="0"/>
      <w:divBdr>
        <w:top w:val="none" w:sz="0" w:space="0" w:color="auto"/>
        <w:left w:val="none" w:sz="0" w:space="0" w:color="auto"/>
        <w:bottom w:val="none" w:sz="0" w:space="0" w:color="auto"/>
        <w:right w:val="none" w:sz="0" w:space="0" w:color="auto"/>
      </w:divBdr>
    </w:div>
    <w:div w:id="928779690">
      <w:marLeft w:val="480"/>
      <w:marRight w:val="0"/>
      <w:marTop w:val="0"/>
      <w:marBottom w:val="0"/>
      <w:divBdr>
        <w:top w:val="none" w:sz="0" w:space="0" w:color="auto"/>
        <w:left w:val="none" w:sz="0" w:space="0" w:color="auto"/>
        <w:bottom w:val="none" w:sz="0" w:space="0" w:color="auto"/>
        <w:right w:val="none" w:sz="0" w:space="0" w:color="auto"/>
      </w:divBdr>
    </w:div>
    <w:div w:id="928930181">
      <w:marLeft w:val="480"/>
      <w:marRight w:val="0"/>
      <w:marTop w:val="0"/>
      <w:marBottom w:val="0"/>
      <w:divBdr>
        <w:top w:val="none" w:sz="0" w:space="0" w:color="auto"/>
        <w:left w:val="none" w:sz="0" w:space="0" w:color="auto"/>
        <w:bottom w:val="none" w:sz="0" w:space="0" w:color="auto"/>
        <w:right w:val="none" w:sz="0" w:space="0" w:color="auto"/>
      </w:divBdr>
    </w:div>
    <w:div w:id="929049372">
      <w:marLeft w:val="480"/>
      <w:marRight w:val="0"/>
      <w:marTop w:val="0"/>
      <w:marBottom w:val="0"/>
      <w:divBdr>
        <w:top w:val="none" w:sz="0" w:space="0" w:color="auto"/>
        <w:left w:val="none" w:sz="0" w:space="0" w:color="auto"/>
        <w:bottom w:val="none" w:sz="0" w:space="0" w:color="auto"/>
        <w:right w:val="none" w:sz="0" w:space="0" w:color="auto"/>
      </w:divBdr>
    </w:div>
    <w:div w:id="929309525">
      <w:marLeft w:val="480"/>
      <w:marRight w:val="0"/>
      <w:marTop w:val="0"/>
      <w:marBottom w:val="0"/>
      <w:divBdr>
        <w:top w:val="none" w:sz="0" w:space="0" w:color="auto"/>
        <w:left w:val="none" w:sz="0" w:space="0" w:color="auto"/>
        <w:bottom w:val="none" w:sz="0" w:space="0" w:color="auto"/>
        <w:right w:val="none" w:sz="0" w:space="0" w:color="auto"/>
      </w:divBdr>
    </w:div>
    <w:div w:id="929319136">
      <w:marLeft w:val="480"/>
      <w:marRight w:val="0"/>
      <w:marTop w:val="0"/>
      <w:marBottom w:val="0"/>
      <w:divBdr>
        <w:top w:val="none" w:sz="0" w:space="0" w:color="auto"/>
        <w:left w:val="none" w:sz="0" w:space="0" w:color="auto"/>
        <w:bottom w:val="none" w:sz="0" w:space="0" w:color="auto"/>
        <w:right w:val="none" w:sz="0" w:space="0" w:color="auto"/>
      </w:divBdr>
    </w:div>
    <w:div w:id="929506932">
      <w:marLeft w:val="480"/>
      <w:marRight w:val="0"/>
      <w:marTop w:val="0"/>
      <w:marBottom w:val="0"/>
      <w:divBdr>
        <w:top w:val="none" w:sz="0" w:space="0" w:color="auto"/>
        <w:left w:val="none" w:sz="0" w:space="0" w:color="auto"/>
        <w:bottom w:val="none" w:sz="0" w:space="0" w:color="auto"/>
        <w:right w:val="none" w:sz="0" w:space="0" w:color="auto"/>
      </w:divBdr>
    </w:div>
    <w:div w:id="929582770">
      <w:marLeft w:val="480"/>
      <w:marRight w:val="0"/>
      <w:marTop w:val="0"/>
      <w:marBottom w:val="0"/>
      <w:divBdr>
        <w:top w:val="none" w:sz="0" w:space="0" w:color="auto"/>
        <w:left w:val="none" w:sz="0" w:space="0" w:color="auto"/>
        <w:bottom w:val="none" w:sz="0" w:space="0" w:color="auto"/>
        <w:right w:val="none" w:sz="0" w:space="0" w:color="auto"/>
      </w:divBdr>
    </w:div>
    <w:div w:id="929583896">
      <w:marLeft w:val="480"/>
      <w:marRight w:val="0"/>
      <w:marTop w:val="0"/>
      <w:marBottom w:val="0"/>
      <w:divBdr>
        <w:top w:val="none" w:sz="0" w:space="0" w:color="auto"/>
        <w:left w:val="none" w:sz="0" w:space="0" w:color="auto"/>
        <w:bottom w:val="none" w:sz="0" w:space="0" w:color="auto"/>
        <w:right w:val="none" w:sz="0" w:space="0" w:color="auto"/>
      </w:divBdr>
    </w:div>
    <w:div w:id="930086931">
      <w:marLeft w:val="480"/>
      <w:marRight w:val="0"/>
      <w:marTop w:val="0"/>
      <w:marBottom w:val="0"/>
      <w:divBdr>
        <w:top w:val="none" w:sz="0" w:space="0" w:color="auto"/>
        <w:left w:val="none" w:sz="0" w:space="0" w:color="auto"/>
        <w:bottom w:val="none" w:sz="0" w:space="0" w:color="auto"/>
        <w:right w:val="none" w:sz="0" w:space="0" w:color="auto"/>
      </w:divBdr>
    </w:div>
    <w:div w:id="930167724">
      <w:marLeft w:val="480"/>
      <w:marRight w:val="0"/>
      <w:marTop w:val="0"/>
      <w:marBottom w:val="0"/>
      <w:divBdr>
        <w:top w:val="none" w:sz="0" w:space="0" w:color="auto"/>
        <w:left w:val="none" w:sz="0" w:space="0" w:color="auto"/>
        <w:bottom w:val="none" w:sz="0" w:space="0" w:color="auto"/>
        <w:right w:val="none" w:sz="0" w:space="0" w:color="auto"/>
      </w:divBdr>
    </w:div>
    <w:div w:id="930358883">
      <w:marLeft w:val="480"/>
      <w:marRight w:val="0"/>
      <w:marTop w:val="0"/>
      <w:marBottom w:val="0"/>
      <w:divBdr>
        <w:top w:val="none" w:sz="0" w:space="0" w:color="auto"/>
        <w:left w:val="none" w:sz="0" w:space="0" w:color="auto"/>
        <w:bottom w:val="none" w:sz="0" w:space="0" w:color="auto"/>
        <w:right w:val="none" w:sz="0" w:space="0" w:color="auto"/>
      </w:divBdr>
    </w:div>
    <w:div w:id="930578150">
      <w:marLeft w:val="480"/>
      <w:marRight w:val="0"/>
      <w:marTop w:val="0"/>
      <w:marBottom w:val="0"/>
      <w:divBdr>
        <w:top w:val="none" w:sz="0" w:space="0" w:color="auto"/>
        <w:left w:val="none" w:sz="0" w:space="0" w:color="auto"/>
        <w:bottom w:val="none" w:sz="0" w:space="0" w:color="auto"/>
        <w:right w:val="none" w:sz="0" w:space="0" w:color="auto"/>
      </w:divBdr>
    </w:div>
    <w:div w:id="930814451">
      <w:marLeft w:val="480"/>
      <w:marRight w:val="0"/>
      <w:marTop w:val="0"/>
      <w:marBottom w:val="0"/>
      <w:divBdr>
        <w:top w:val="none" w:sz="0" w:space="0" w:color="auto"/>
        <w:left w:val="none" w:sz="0" w:space="0" w:color="auto"/>
        <w:bottom w:val="none" w:sz="0" w:space="0" w:color="auto"/>
        <w:right w:val="none" w:sz="0" w:space="0" w:color="auto"/>
      </w:divBdr>
    </w:div>
    <w:div w:id="930817521">
      <w:marLeft w:val="480"/>
      <w:marRight w:val="0"/>
      <w:marTop w:val="0"/>
      <w:marBottom w:val="0"/>
      <w:divBdr>
        <w:top w:val="none" w:sz="0" w:space="0" w:color="auto"/>
        <w:left w:val="none" w:sz="0" w:space="0" w:color="auto"/>
        <w:bottom w:val="none" w:sz="0" w:space="0" w:color="auto"/>
        <w:right w:val="none" w:sz="0" w:space="0" w:color="auto"/>
      </w:divBdr>
    </w:div>
    <w:div w:id="930939400">
      <w:marLeft w:val="480"/>
      <w:marRight w:val="0"/>
      <w:marTop w:val="0"/>
      <w:marBottom w:val="0"/>
      <w:divBdr>
        <w:top w:val="none" w:sz="0" w:space="0" w:color="auto"/>
        <w:left w:val="none" w:sz="0" w:space="0" w:color="auto"/>
        <w:bottom w:val="none" w:sz="0" w:space="0" w:color="auto"/>
        <w:right w:val="none" w:sz="0" w:space="0" w:color="auto"/>
      </w:divBdr>
    </w:div>
    <w:div w:id="931086278">
      <w:marLeft w:val="480"/>
      <w:marRight w:val="0"/>
      <w:marTop w:val="0"/>
      <w:marBottom w:val="0"/>
      <w:divBdr>
        <w:top w:val="none" w:sz="0" w:space="0" w:color="auto"/>
        <w:left w:val="none" w:sz="0" w:space="0" w:color="auto"/>
        <w:bottom w:val="none" w:sz="0" w:space="0" w:color="auto"/>
        <w:right w:val="none" w:sz="0" w:space="0" w:color="auto"/>
      </w:divBdr>
    </w:div>
    <w:div w:id="931091542">
      <w:marLeft w:val="480"/>
      <w:marRight w:val="0"/>
      <w:marTop w:val="0"/>
      <w:marBottom w:val="0"/>
      <w:divBdr>
        <w:top w:val="none" w:sz="0" w:space="0" w:color="auto"/>
        <w:left w:val="none" w:sz="0" w:space="0" w:color="auto"/>
        <w:bottom w:val="none" w:sz="0" w:space="0" w:color="auto"/>
        <w:right w:val="none" w:sz="0" w:space="0" w:color="auto"/>
      </w:divBdr>
    </w:div>
    <w:div w:id="931165386">
      <w:marLeft w:val="480"/>
      <w:marRight w:val="0"/>
      <w:marTop w:val="0"/>
      <w:marBottom w:val="0"/>
      <w:divBdr>
        <w:top w:val="none" w:sz="0" w:space="0" w:color="auto"/>
        <w:left w:val="none" w:sz="0" w:space="0" w:color="auto"/>
        <w:bottom w:val="none" w:sz="0" w:space="0" w:color="auto"/>
        <w:right w:val="none" w:sz="0" w:space="0" w:color="auto"/>
      </w:divBdr>
    </w:div>
    <w:div w:id="931354653">
      <w:marLeft w:val="480"/>
      <w:marRight w:val="0"/>
      <w:marTop w:val="0"/>
      <w:marBottom w:val="0"/>
      <w:divBdr>
        <w:top w:val="none" w:sz="0" w:space="0" w:color="auto"/>
        <w:left w:val="none" w:sz="0" w:space="0" w:color="auto"/>
        <w:bottom w:val="none" w:sz="0" w:space="0" w:color="auto"/>
        <w:right w:val="none" w:sz="0" w:space="0" w:color="auto"/>
      </w:divBdr>
    </w:div>
    <w:div w:id="931426115">
      <w:marLeft w:val="480"/>
      <w:marRight w:val="0"/>
      <w:marTop w:val="0"/>
      <w:marBottom w:val="0"/>
      <w:divBdr>
        <w:top w:val="none" w:sz="0" w:space="0" w:color="auto"/>
        <w:left w:val="none" w:sz="0" w:space="0" w:color="auto"/>
        <w:bottom w:val="none" w:sz="0" w:space="0" w:color="auto"/>
        <w:right w:val="none" w:sz="0" w:space="0" w:color="auto"/>
      </w:divBdr>
    </w:div>
    <w:div w:id="931476639">
      <w:marLeft w:val="480"/>
      <w:marRight w:val="0"/>
      <w:marTop w:val="0"/>
      <w:marBottom w:val="0"/>
      <w:divBdr>
        <w:top w:val="none" w:sz="0" w:space="0" w:color="auto"/>
        <w:left w:val="none" w:sz="0" w:space="0" w:color="auto"/>
        <w:bottom w:val="none" w:sz="0" w:space="0" w:color="auto"/>
        <w:right w:val="none" w:sz="0" w:space="0" w:color="auto"/>
      </w:divBdr>
    </w:div>
    <w:div w:id="931623513">
      <w:marLeft w:val="480"/>
      <w:marRight w:val="0"/>
      <w:marTop w:val="0"/>
      <w:marBottom w:val="0"/>
      <w:divBdr>
        <w:top w:val="none" w:sz="0" w:space="0" w:color="auto"/>
        <w:left w:val="none" w:sz="0" w:space="0" w:color="auto"/>
        <w:bottom w:val="none" w:sz="0" w:space="0" w:color="auto"/>
        <w:right w:val="none" w:sz="0" w:space="0" w:color="auto"/>
      </w:divBdr>
    </w:div>
    <w:div w:id="931662135">
      <w:marLeft w:val="480"/>
      <w:marRight w:val="0"/>
      <w:marTop w:val="0"/>
      <w:marBottom w:val="0"/>
      <w:divBdr>
        <w:top w:val="none" w:sz="0" w:space="0" w:color="auto"/>
        <w:left w:val="none" w:sz="0" w:space="0" w:color="auto"/>
        <w:bottom w:val="none" w:sz="0" w:space="0" w:color="auto"/>
        <w:right w:val="none" w:sz="0" w:space="0" w:color="auto"/>
      </w:divBdr>
    </w:div>
    <w:div w:id="932517425">
      <w:marLeft w:val="480"/>
      <w:marRight w:val="0"/>
      <w:marTop w:val="0"/>
      <w:marBottom w:val="0"/>
      <w:divBdr>
        <w:top w:val="none" w:sz="0" w:space="0" w:color="auto"/>
        <w:left w:val="none" w:sz="0" w:space="0" w:color="auto"/>
        <w:bottom w:val="none" w:sz="0" w:space="0" w:color="auto"/>
        <w:right w:val="none" w:sz="0" w:space="0" w:color="auto"/>
      </w:divBdr>
    </w:div>
    <w:div w:id="932736607">
      <w:marLeft w:val="480"/>
      <w:marRight w:val="0"/>
      <w:marTop w:val="0"/>
      <w:marBottom w:val="0"/>
      <w:divBdr>
        <w:top w:val="none" w:sz="0" w:space="0" w:color="auto"/>
        <w:left w:val="none" w:sz="0" w:space="0" w:color="auto"/>
        <w:bottom w:val="none" w:sz="0" w:space="0" w:color="auto"/>
        <w:right w:val="none" w:sz="0" w:space="0" w:color="auto"/>
      </w:divBdr>
    </w:div>
    <w:div w:id="932973518">
      <w:marLeft w:val="480"/>
      <w:marRight w:val="0"/>
      <w:marTop w:val="0"/>
      <w:marBottom w:val="0"/>
      <w:divBdr>
        <w:top w:val="none" w:sz="0" w:space="0" w:color="auto"/>
        <w:left w:val="none" w:sz="0" w:space="0" w:color="auto"/>
        <w:bottom w:val="none" w:sz="0" w:space="0" w:color="auto"/>
        <w:right w:val="none" w:sz="0" w:space="0" w:color="auto"/>
      </w:divBdr>
    </w:div>
    <w:div w:id="933047934">
      <w:marLeft w:val="480"/>
      <w:marRight w:val="0"/>
      <w:marTop w:val="0"/>
      <w:marBottom w:val="0"/>
      <w:divBdr>
        <w:top w:val="none" w:sz="0" w:space="0" w:color="auto"/>
        <w:left w:val="none" w:sz="0" w:space="0" w:color="auto"/>
        <w:bottom w:val="none" w:sz="0" w:space="0" w:color="auto"/>
        <w:right w:val="none" w:sz="0" w:space="0" w:color="auto"/>
      </w:divBdr>
    </w:div>
    <w:div w:id="933248602">
      <w:marLeft w:val="480"/>
      <w:marRight w:val="0"/>
      <w:marTop w:val="0"/>
      <w:marBottom w:val="0"/>
      <w:divBdr>
        <w:top w:val="none" w:sz="0" w:space="0" w:color="auto"/>
        <w:left w:val="none" w:sz="0" w:space="0" w:color="auto"/>
        <w:bottom w:val="none" w:sz="0" w:space="0" w:color="auto"/>
        <w:right w:val="none" w:sz="0" w:space="0" w:color="auto"/>
      </w:divBdr>
    </w:div>
    <w:div w:id="933317752">
      <w:marLeft w:val="480"/>
      <w:marRight w:val="0"/>
      <w:marTop w:val="0"/>
      <w:marBottom w:val="0"/>
      <w:divBdr>
        <w:top w:val="none" w:sz="0" w:space="0" w:color="auto"/>
        <w:left w:val="none" w:sz="0" w:space="0" w:color="auto"/>
        <w:bottom w:val="none" w:sz="0" w:space="0" w:color="auto"/>
        <w:right w:val="none" w:sz="0" w:space="0" w:color="auto"/>
      </w:divBdr>
    </w:div>
    <w:div w:id="933322383">
      <w:marLeft w:val="480"/>
      <w:marRight w:val="0"/>
      <w:marTop w:val="0"/>
      <w:marBottom w:val="0"/>
      <w:divBdr>
        <w:top w:val="none" w:sz="0" w:space="0" w:color="auto"/>
        <w:left w:val="none" w:sz="0" w:space="0" w:color="auto"/>
        <w:bottom w:val="none" w:sz="0" w:space="0" w:color="auto"/>
        <w:right w:val="none" w:sz="0" w:space="0" w:color="auto"/>
      </w:divBdr>
    </w:div>
    <w:div w:id="933392716">
      <w:marLeft w:val="480"/>
      <w:marRight w:val="0"/>
      <w:marTop w:val="0"/>
      <w:marBottom w:val="0"/>
      <w:divBdr>
        <w:top w:val="none" w:sz="0" w:space="0" w:color="auto"/>
        <w:left w:val="none" w:sz="0" w:space="0" w:color="auto"/>
        <w:bottom w:val="none" w:sz="0" w:space="0" w:color="auto"/>
        <w:right w:val="none" w:sz="0" w:space="0" w:color="auto"/>
      </w:divBdr>
    </w:div>
    <w:div w:id="933436664">
      <w:marLeft w:val="480"/>
      <w:marRight w:val="0"/>
      <w:marTop w:val="0"/>
      <w:marBottom w:val="0"/>
      <w:divBdr>
        <w:top w:val="none" w:sz="0" w:space="0" w:color="auto"/>
        <w:left w:val="none" w:sz="0" w:space="0" w:color="auto"/>
        <w:bottom w:val="none" w:sz="0" w:space="0" w:color="auto"/>
        <w:right w:val="none" w:sz="0" w:space="0" w:color="auto"/>
      </w:divBdr>
    </w:div>
    <w:div w:id="933443256">
      <w:marLeft w:val="480"/>
      <w:marRight w:val="0"/>
      <w:marTop w:val="0"/>
      <w:marBottom w:val="0"/>
      <w:divBdr>
        <w:top w:val="none" w:sz="0" w:space="0" w:color="auto"/>
        <w:left w:val="none" w:sz="0" w:space="0" w:color="auto"/>
        <w:bottom w:val="none" w:sz="0" w:space="0" w:color="auto"/>
        <w:right w:val="none" w:sz="0" w:space="0" w:color="auto"/>
      </w:divBdr>
    </w:div>
    <w:div w:id="933778433">
      <w:marLeft w:val="480"/>
      <w:marRight w:val="0"/>
      <w:marTop w:val="0"/>
      <w:marBottom w:val="0"/>
      <w:divBdr>
        <w:top w:val="none" w:sz="0" w:space="0" w:color="auto"/>
        <w:left w:val="none" w:sz="0" w:space="0" w:color="auto"/>
        <w:bottom w:val="none" w:sz="0" w:space="0" w:color="auto"/>
        <w:right w:val="none" w:sz="0" w:space="0" w:color="auto"/>
      </w:divBdr>
    </w:div>
    <w:div w:id="933830321">
      <w:marLeft w:val="480"/>
      <w:marRight w:val="0"/>
      <w:marTop w:val="0"/>
      <w:marBottom w:val="0"/>
      <w:divBdr>
        <w:top w:val="none" w:sz="0" w:space="0" w:color="auto"/>
        <w:left w:val="none" w:sz="0" w:space="0" w:color="auto"/>
        <w:bottom w:val="none" w:sz="0" w:space="0" w:color="auto"/>
        <w:right w:val="none" w:sz="0" w:space="0" w:color="auto"/>
      </w:divBdr>
    </w:div>
    <w:div w:id="934094406">
      <w:marLeft w:val="480"/>
      <w:marRight w:val="0"/>
      <w:marTop w:val="0"/>
      <w:marBottom w:val="0"/>
      <w:divBdr>
        <w:top w:val="none" w:sz="0" w:space="0" w:color="auto"/>
        <w:left w:val="none" w:sz="0" w:space="0" w:color="auto"/>
        <w:bottom w:val="none" w:sz="0" w:space="0" w:color="auto"/>
        <w:right w:val="none" w:sz="0" w:space="0" w:color="auto"/>
      </w:divBdr>
    </w:div>
    <w:div w:id="934172694">
      <w:marLeft w:val="480"/>
      <w:marRight w:val="0"/>
      <w:marTop w:val="0"/>
      <w:marBottom w:val="0"/>
      <w:divBdr>
        <w:top w:val="none" w:sz="0" w:space="0" w:color="auto"/>
        <w:left w:val="none" w:sz="0" w:space="0" w:color="auto"/>
        <w:bottom w:val="none" w:sz="0" w:space="0" w:color="auto"/>
        <w:right w:val="none" w:sz="0" w:space="0" w:color="auto"/>
      </w:divBdr>
    </w:div>
    <w:div w:id="934216209">
      <w:marLeft w:val="480"/>
      <w:marRight w:val="0"/>
      <w:marTop w:val="0"/>
      <w:marBottom w:val="0"/>
      <w:divBdr>
        <w:top w:val="none" w:sz="0" w:space="0" w:color="auto"/>
        <w:left w:val="none" w:sz="0" w:space="0" w:color="auto"/>
        <w:bottom w:val="none" w:sz="0" w:space="0" w:color="auto"/>
        <w:right w:val="none" w:sz="0" w:space="0" w:color="auto"/>
      </w:divBdr>
    </w:div>
    <w:div w:id="934217280">
      <w:marLeft w:val="480"/>
      <w:marRight w:val="0"/>
      <w:marTop w:val="0"/>
      <w:marBottom w:val="0"/>
      <w:divBdr>
        <w:top w:val="none" w:sz="0" w:space="0" w:color="auto"/>
        <w:left w:val="none" w:sz="0" w:space="0" w:color="auto"/>
        <w:bottom w:val="none" w:sz="0" w:space="0" w:color="auto"/>
        <w:right w:val="none" w:sz="0" w:space="0" w:color="auto"/>
      </w:divBdr>
    </w:div>
    <w:div w:id="934248176">
      <w:marLeft w:val="480"/>
      <w:marRight w:val="0"/>
      <w:marTop w:val="0"/>
      <w:marBottom w:val="0"/>
      <w:divBdr>
        <w:top w:val="none" w:sz="0" w:space="0" w:color="auto"/>
        <w:left w:val="none" w:sz="0" w:space="0" w:color="auto"/>
        <w:bottom w:val="none" w:sz="0" w:space="0" w:color="auto"/>
        <w:right w:val="none" w:sz="0" w:space="0" w:color="auto"/>
      </w:divBdr>
    </w:div>
    <w:div w:id="934436744">
      <w:marLeft w:val="480"/>
      <w:marRight w:val="0"/>
      <w:marTop w:val="0"/>
      <w:marBottom w:val="0"/>
      <w:divBdr>
        <w:top w:val="none" w:sz="0" w:space="0" w:color="auto"/>
        <w:left w:val="none" w:sz="0" w:space="0" w:color="auto"/>
        <w:bottom w:val="none" w:sz="0" w:space="0" w:color="auto"/>
        <w:right w:val="none" w:sz="0" w:space="0" w:color="auto"/>
      </w:divBdr>
    </w:div>
    <w:div w:id="934479654">
      <w:marLeft w:val="480"/>
      <w:marRight w:val="0"/>
      <w:marTop w:val="0"/>
      <w:marBottom w:val="0"/>
      <w:divBdr>
        <w:top w:val="none" w:sz="0" w:space="0" w:color="auto"/>
        <w:left w:val="none" w:sz="0" w:space="0" w:color="auto"/>
        <w:bottom w:val="none" w:sz="0" w:space="0" w:color="auto"/>
        <w:right w:val="none" w:sz="0" w:space="0" w:color="auto"/>
      </w:divBdr>
    </w:div>
    <w:div w:id="934628083">
      <w:marLeft w:val="480"/>
      <w:marRight w:val="0"/>
      <w:marTop w:val="0"/>
      <w:marBottom w:val="0"/>
      <w:divBdr>
        <w:top w:val="none" w:sz="0" w:space="0" w:color="auto"/>
        <w:left w:val="none" w:sz="0" w:space="0" w:color="auto"/>
        <w:bottom w:val="none" w:sz="0" w:space="0" w:color="auto"/>
        <w:right w:val="none" w:sz="0" w:space="0" w:color="auto"/>
      </w:divBdr>
    </w:div>
    <w:div w:id="934636239">
      <w:marLeft w:val="480"/>
      <w:marRight w:val="0"/>
      <w:marTop w:val="0"/>
      <w:marBottom w:val="0"/>
      <w:divBdr>
        <w:top w:val="none" w:sz="0" w:space="0" w:color="auto"/>
        <w:left w:val="none" w:sz="0" w:space="0" w:color="auto"/>
        <w:bottom w:val="none" w:sz="0" w:space="0" w:color="auto"/>
        <w:right w:val="none" w:sz="0" w:space="0" w:color="auto"/>
      </w:divBdr>
    </w:div>
    <w:div w:id="934674960">
      <w:marLeft w:val="480"/>
      <w:marRight w:val="0"/>
      <w:marTop w:val="0"/>
      <w:marBottom w:val="0"/>
      <w:divBdr>
        <w:top w:val="none" w:sz="0" w:space="0" w:color="auto"/>
        <w:left w:val="none" w:sz="0" w:space="0" w:color="auto"/>
        <w:bottom w:val="none" w:sz="0" w:space="0" w:color="auto"/>
        <w:right w:val="none" w:sz="0" w:space="0" w:color="auto"/>
      </w:divBdr>
    </w:div>
    <w:div w:id="934676091">
      <w:marLeft w:val="480"/>
      <w:marRight w:val="0"/>
      <w:marTop w:val="0"/>
      <w:marBottom w:val="0"/>
      <w:divBdr>
        <w:top w:val="none" w:sz="0" w:space="0" w:color="auto"/>
        <w:left w:val="none" w:sz="0" w:space="0" w:color="auto"/>
        <w:bottom w:val="none" w:sz="0" w:space="0" w:color="auto"/>
        <w:right w:val="none" w:sz="0" w:space="0" w:color="auto"/>
      </w:divBdr>
    </w:div>
    <w:div w:id="934677735">
      <w:marLeft w:val="480"/>
      <w:marRight w:val="0"/>
      <w:marTop w:val="0"/>
      <w:marBottom w:val="0"/>
      <w:divBdr>
        <w:top w:val="none" w:sz="0" w:space="0" w:color="auto"/>
        <w:left w:val="none" w:sz="0" w:space="0" w:color="auto"/>
        <w:bottom w:val="none" w:sz="0" w:space="0" w:color="auto"/>
        <w:right w:val="none" w:sz="0" w:space="0" w:color="auto"/>
      </w:divBdr>
    </w:div>
    <w:div w:id="934707032">
      <w:marLeft w:val="480"/>
      <w:marRight w:val="0"/>
      <w:marTop w:val="0"/>
      <w:marBottom w:val="0"/>
      <w:divBdr>
        <w:top w:val="none" w:sz="0" w:space="0" w:color="auto"/>
        <w:left w:val="none" w:sz="0" w:space="0" w:color="auto"/>
        <w:bottom w:val="none" w:sz="0" w:space="0" w:color="auto"/>
        <w:right w:val="none" w:sz="0" w:space="0" w:color="auto"/>
      </w:divBdr>
    </w:div>
    <w:div w:id="934752311">
      <w:marLeft w:val="480"/>
      <w:marRight w:val="0"/>
      <w:marTop w:val="0"/>
      <w:marBottom w:val="0"/>
      <w:divBdr>
        <w:top w:val="none" w:sz="0" w:space="0" w:color="auto"/>
        <w:left w:val="none" w:sz="0" w:space="0" w:color="auto"/>
        <w:bottom w:val="none" w:sz="0" w:space="0" w:color="auto"/>
        <w:right w:val="none" w:sz="0" w:space="0" w:color="auto"/>
      </w:divBdr>
    </w:div>
    <w:div w:id="935019527">
      <w:marLeft w:val="480"/>
      <w:marRight w:val="0"/>
      <w:marTop w:val="0"/>
      <w:marBottom w:val="0"/>
      <w:divBdr>
        <w:top w:val="none" w:sz="0" w:space="0" w:color="auto"/>
        <w:left w:val="none" w:sz="0" w:space="0" w:color="auto"/>
        <w:bottom w:val="none" w:sz="0" w:space="0" w:color="auto"/>
        <w:right w:val="none" w:sz="0" w:space="0" w:color="auto"/>
      </w:divBdr>
    </w:div>
    <w:div w:id="935137701">
      <w:marLeft w:val="480"/>
      <w:marRight w:val="0"/>
      <w:marTop w:val="0"/>
      <w:marBottom w:val="0"/>
      <w:divBdr>
        <w:top w:val="none" w:sz="0" w:space="0" w:color="auto"/>
        <w:left w:val="none" w:sz="0" w:space="0" w:color="auto"/>
        <w:bottom w:val="none" w:sz="0" w:space="0" w:color="auto"/>
        <w:right w:val="none" w:sz="0" w:space="0" w:color="auto"/>
      </w:divBdr>
    </w:div>
    <w:div w:id="935165462">
      <w:marLeft w:val="480"/>
      <w:marRight w:val="0"/>
      <w:marTop w:val="0"/>
      <w:marBottom w:val="0"/>
      <w:divBdr>
        <w:top w:val="none" w:sz="0" w:space="0" w:color="auto"/>
        <w:left w:val="none" w:sz="0" w:space="0" w:color="auto"/>
        <w:bottom w:val="none" w:sz="0" w:space="0" w:color="auto"/>
        <w:right w:val="none" w:sz="0" w:space="0" w:color="auto"/>
      </w:divBdr>
    </w:div>
    <w:div w:id="935209003">
      <w:marLeft w:val="480"/>
      <w:marRight w:val="0"/>
      <w:marTop w:val="0"/>
      <w:marBottom w:val="0"/>
      <w:divBdr>
        <w:top w:val="none" w:sz="0" w:space="0" w:color="auto"/>
        <w:left w:val="none" w:sz="0" w:space="0" w:color="auto"/>
        <w:bottom w:val="none" w:sz="0" w:space="0" w:color="auto"/>
        <w:right w:val="none" w:sz="0" w:space="0" w:color="auto"/>
      </w:divBdr>
    </w:div>
    <w:div w:id="935283395">
      <w:marLeft w:val="480"/>
      <w:marRight w:val="0"/>
      <w:marTop w:val="0"/>
      <w:marBottom w:val="0"/>
      <w:divBdr>
        <w:top w:val="none" w:sz="0" w:space="0" w:color="auto"/>
        <w:left w:val="none" w:sz="0" w:space="0" w:color="auto"/>
        <w:bottom w:val="none" w:sz="0" w:space="0" w:color="auto"/>
        <w:right w:val="none" w:sz="0" w:space="0" w:color="auto"/>
      </w:divBdr>
    </w:div>
    <w:div w:id="935289497">
      <w:marLeft w:val="480"/>
      <w:marRight w:val="0"/>
      <w:marTop w:val="0"/>
      <w:marBottom w:val="0"/>
      <w:divBdr>
        <w:top w:val="none" w:sz="0" w:space="0" w:color="auto"/>
        <w:left w:val="none" w:sz="0" w:space="0" w:color="auto"/>
        <w:bottom w:val="none" w:sz="0" w:space="0" w:color="auto"/>
        <w:right w:val="none" w:sz="0" w:space="0" w:color="auto"/>
      </w:divBdr>
    </w:div>
    <w:div w:id="935407360">
      <w:marLeft w:val="480"/>
      <w:marRight w:val="0"/>
      <w:marTop w:val="0"/>
      <w:marBottom w:val="0"/>
      <w:divBdr>
        <w:top w:val="none" w:sz="0" w:space="0" w:color="auto"/>
        <w:left w:val="none" w:sz="0" w:space="0" w:color="auto"/>
        <w:bottom w:val="none" w:sz="0" w:space="0" w:color="auto"/>
        <w:right w:val="none" w:sz="0" w:space="0" w:color="auto"/>
      </w:divBdr>
    </w:div>
    <w:div w:id="935477710">
      <w:marLeft w:val="480"/>
      <w:marRight w:val="0"/>
      <w:marTop w:val="0"/>
      <w:marBottom w:val="0"/>
      <w:divBdr>
        <w:top w:val="none" w:sz="0" w:space="0" w:color="auto"/>
        <w:left w:val="none" w:sz="0" w:space="0" w:color="auto"/>
        <w:bottom w:val="none" w:sz="0" w:space="0" w:color="auto"/>
        <w:right w:val="none" w:sz="0" w:space="0" w:color="auto"/>
      </w:divBdr>
    </w:div>
    <w:div w:id="935479944">
      <w:marLeft w:val="480"/>
      <w:marRight w:val="0"/>
      <w:marTop w:val="0"/>
      <w:marBottom w:val="0"/>
      <w:divBdr>
        <w:top w:val="none" w:sz="0" w:space="0" w:color="auto"/>
        <w:left w:val="none" w:sz="0" w:space="0" w:color="auto"/>
        <w:bottom w:val="none" w:sz="0" w:space="0" w:color="auto"/>
        <w:right w:val="none" w:sz="0" w:space="0" w:color="auto"/>
      </w:divBdr>
    </w:div>
    <w:div w:id="935594438">
      <w:marLeft w:val="480"/>
      <w:marRight w:val="0"/>
      <w:marTop w:val="0"/>
      <w:marBottom w:val="0"/>
      <w:divBdr>
        <w:top w:val="none" w:sz="0" w:space="0" w:color="auto"/>
        <w:left w:val="none" w:sz="0" w:space="0" w:color="auto"/>
        <w:bottom w:val="none" w:sz="0" w:space="0" w:color="auto"/>
        <w:right w:val="none" w:sz="0" w:space="0" w:color="auto"/>
      </w:divBdr>
    </w:div>
    <w:div w:id="935862517">
      <w:marLeft w:val="480"/>
      <w:marRight w:val="0"/>
      <w:marTop w:val="0"/>
      <w:marBottom w:val="0"/>
      <w:divBdr>
        <w:top w:val="none" w:sz="0" w:space="0" w:color="auto"/>
        <w:left w:val="none" w:sz="0" w:space="0" w:color="auto"/>
        <w:bottom w:val="none" w:sz="0" w:space="0" w:color="auto"/>
        <w:right w:val="none" w:sz="0" w:space="0" w:color="auto"/>
      </w:divBdr>
    </w:div>
    <w:div w:id="935940861">
      <w:marLeft w:val="480"/>
      <w:marRight w:val="0"/>
      <w:marTop w:val="0"/>
      <w:marBottom w:val="0"/>
      <w:divBdr>
        <w:top w:val="none" w:sz="0" w:space="0" w:color="auto"/>
        <w:left w:val="none" w:sz="0" w:space="0" w:color="auto"/>
        <w:bottom w:val="none" w:sz="0" w:space="0" w:color="auto"/>
        <w:right w:val="none" w:sz="0" w:space="0" w:color="auto"/>
      </w:divBdr>
    </w:div>
    <w:div w:id="935946087">
      <w:marLeft w:val="480"/>
      <w:marRight w:val="0"/>
      <w:marTop w:val="0"/>
      <w:marBottom w:val="0"/>
      <w:divBdr>
        <w:top w:val="none" w:sz="0" w:space="0" w:color="auto"/>
        <w:left w:val="none" w:sz="0" w:space="0" w:color="auto"/>
        <w:bottom w:val="none" w:sz="0" w:space="0" w:color="auto"/>
        <w:right w:val="none" w:sz="0" w:space="0" w:color="auto"/>
      </w:divBdr>
    </w:div>
    <w:div w:id="936013994">
      <w:marLeft w:val="480"/>
      <w:marRight w:val="0"/>
      <w:marTop w:val="0"/>
      <w:marBottom w:val="0"/>
      <w:divBdr>
        <w:top w:val="none" w:sz="0" w:space="0" w:color="auto"/>
        <w:left w:val="none" w:sz="0" w:space="0" w:color="auto"/>
        <w:bottom w:val="none" w:sz="0" w:space="0" w:color="auto"/>
        <w:right w:val="none" w:sz="0" w:space="0" w:color="auto"/>
      </w:divBdr>
    </w:div>
    <w:div w:id="936402896">
      <w:marLeft w:val="480"/>
      <w:marRight w:val="0"/>
      <w:marTop w:val="0"/>
      <w:marBottom w:val="0"/>
      <w:divBdr>
        <w:top w:val="none" w:sz="0" w:space="0" w:color="auto"/>
        <w:left w:val="none" w:sz="0" w:space="0" w:color="auto"/>
        <w:bottom w:val="none" w:sz="0" w:space="0" w:color="auto"/>
        <w:right w:val="none" w:sz="0" w:space="0" w:color="auto"/>
      </w:divBdr>
    </w:div>
    <w:div w:id="936405028">
      <w:marLeft w:val="480"/>
      <w:marRight w:val="0"/>
      <w:marTop w:val="0"/>
      <w:marBottom w:val="0"/>
      <w:divBdr>
        <w:top w:val="none" w:sz="0" w:space="0" w:color="auto"/>
        <w:left w:val="none" w:sz="0" w:space="0" w:color="auto"/>
        <w:bottom w:val="none" w:sz="0" w:space="0" w:color="auto"/>
        <w:right w:val="none" w:sz="0" w:space="0" w:color="auto"/>
      </w:divBdr>
    </w:div>
    <w:div w:id="936450657">
      <w:marLeft w:val="480"/>
      <w:marRight w:val="0"/>
      <w:marTop w:val="0"/>
      <w:marBottom w:val="0"/>
      <w:divBdr>
        <w:top w:val="none" w:sz="0" w:space="0" w:color="auto"/>
        <w:left w:val="none" w:sz="0" w:space="0" w:color="auto"/>
        <w:bottom w:val="none" w:sz="0" w:space="0" w:color="auto"/>
        <w:right w:val="none" w:sz="0" w:space="0" w:color="auto"/>
      </w:divBdr>
    </w:div>
    <w:div w:id="936601702">
      <w:marLeft w:val="480"/>
      <w:marRight w:val="0"/>
      <w:marTop w:val="0"/>
      <w:marBottom w:val="0"/>
      <w:divBdr>
        <w:top w:val="none" w:sz="0" w:space="0" w:color="auto"/>
        <w:left w:val="none" w:sz="0" w:space="0" w:color="auto"/>
        <w:bottom w:val="none" w:sz="0" w:space="0" w:color="auto"/>
        <w:right w:val="none" w:sz="0" w:space="0" w:color="auto"/>
      </w:divBdr>
    </w:div>
    <w:div w:id="936672744">
      <w:marLeft w:val="480"/>
      <w:marRight w:val="0"/>
      <w:marTop w:val="0"/>
      <w:marBottom w:val="0"/>
      <w:divBdr>
        <w:top w:val="none" w:sz="0" w:space="0" w:color="auto"/>
        <w:left w:val="none" w:sz="0" w:space="0" w:color="auto"/>
        <w:bottom w:val="none" w:sz="0" w:space="0" w:color="auto"/>
        <w:right w:val="none" w:sz="0" w:space="0" w:color="auto"/>
      </w:divBdr>
    </w:div>
    <w:div w:id="936786080">
      <w:marLeft w:val="480"/>
      <w:marRight w:val="0"/>
      <w:marTop w:val="0"/>
      <w:marBottom w:val="0"/>
      <w:divBdr>
        <w:top w:val="none" w:sz="0" w:space="0" w:color="auto"/>
        <w:left w:val="none" w:sz="0" w:space="0" w:color="auto"/>
        <w:bottom w:val="none" w:sz="0" w:space="0" w:color="auto"/>
        <w:right w:val="none" w:sz="0" w:space="0" w:color="auto"/>
      </w:divBdr>
    </w:div>
    <w:div w:id="936985476">
      <w:marLeft w:val="480"/>
      <w:marRight w:val="0"/>
      <w:marTop w:val="0"/>
      <w:marBottom w:val="0"/>
      <w:divBdr>
        <w:top w:val="none" w:sz="0" w:space="0" w:color="auto"/>
        <w:left w:val="none" w:sz="0" w:space="0" w:color="auto"/>
        <w:bottom w:val="none" w:sz="0" w:space="0" w:color="auto"/>
        <w:right w:val="none" w:sz="0" w:space="0" w:color="auto"/>
      </w:divBdr>
    </w:div>
    <w:div w:id="937174627">
      <w:marLeft w:val="480"/>
      <w:marRight w:val="0"/>
      <w:marTop w:val="0"/>
      <w:marBottom w:val="0"/>
      <w:divBdr>
        <w:top w:val="none" w:sz="0" w:space="0" w:color="auto"/>
        <w:left w:val="none" w:sz="0" w:space="0" w:color="auto"/>
        <w:bottom w:val="none" w:sz="0" w:space="0" w:color="auto"/>
        <w:right w:val="none" w:sz="0" w:space="0" w:color="auto"/>
      </w:divBdr>
    </w:div>
    <w:div w:id="937328239">
      <w:marLeft w:val="480"/>
      <w:marRight w:val="0"/>
      <w:marTop w:val="0"/>
      <w:marBottom w:val="0"/>
      <w:divBdr>
        <w:top w:val="none" w:sz="0" w:space="0" w:color="auto"/>
        <w:left w:val="none" w:sz="0" w:space="0" w:color="auto"/>
        <w:bottom w:val="none" w:sz="0" w:space="0" w:color="auto"/>
        <w:right w:val="none" w:sz="0" w:space="0" w:color="auto"/>
      </w:divBdr>
    </w:div>
    <w:div w:id="937367651">
      <w:marLeft w:val="480"/>
      <w:marRight w:val="0"/>
      <w:marTop w:val="0"/>
      <w:marBottom w:val="0"/>
      <w:divBdr>
        <w:top w:val="none" w:sz="0" w:space="0" w:color="auto"/>
        <w:left w:val="none" w:sz="0" w:space="0" w:color="auto"/>
        <w:bottom w:val="none" w:sz="0" w:space="0" w:color="auto"/>
        <w:right w:val="none" w:sz="0" w:space="0" w:color="auto"/>
      </w:divBdr>
    </w:div>
    <w:div w:id="937441459">
      <w:marLeft w:val="480"/>
      <w:marRight w:val="0"/>
      <w:marTop w:val="0"/>
      <w:marBottom w:val="0"/>
      <w:divBdr>
        <w:top w:val="none" w:sz="0" w:space="0" w:color="auto"/>
        <w:left w:val="none" w:sz="0" w:space="0" w:color="auto"/>
        <w:bottom w:val="none" w:sz="0" w:space="0" w:color="auto"/>
        <w:right w:val="none" w:sz="0" w:space="0" w:color="auto"/>
      </w:divBdr>
    </w:div>
    <w:div w:id="937564714">
      <w:marLeft w:val="480"/>
      <w:marRight w:val="0"/>
      <w:marTop w:val="0"/>
      <w:marBottom w:val="0"/>
      <w:divBdr>
        <w:top w:val="none" w:sz="0" w:space="0" w:color="auto"/>
        <w:left w:val="none" w:sz="0" w:space="0" w:color="auto"/>
        <w:bottom w:val="none" w:sz="0" w:space="0" w:color="auto"/>
        <w:right w:val="none" w:sz="0" w:space="0" w:color="auto"/>
      </w:divBdr>
    </w:div>
    <w:div w:id="937639928">
      <w:marLeft w:val="480"/>
      <w:marRight w:val="0"/>
      <w:marTop w:val="0"/>
      <w:marBottom w:val="0"/>
      <w:divBdr>
        <w:top w:val="none" w:sz="0" w:space="0" w:color="auto"/>
        <w:left w:val="none" w:sz="0" w:space="0" w:color="auto"/>
        <w:bottom w:val="none" w:sz="0" w:space="0" w:color="auto"/>
        <w:right w:val="none" w:sz="0" w:space="0" w:color="auto"/>
      </w:divBdr>
    </w:div>
    <w:div w:id="937715461">
      <w:marLeft w:val="480"/>
      <w:marRight w:val="0"/>
      <w:marTop w:val="0"/>
      <w:marBottom w:val="0"/>
      <w:divBdr>
        <w:top w:val="none" w:sz="0" w:space="0" w:color="auto"/>
        <w:left w:val="none" w:sz="0" w:space="0" w:color="auto"/>
        <w:bottom w:val="none" w:sz="0" w:space="0" w:color="auto"/>
        <w:right w:val="none" w:sz="0" w:space="0" w:color="auto"/>
      </w:divBdr>
    </w:div>
    <w:div w:id="937760435">
      <w:marLeft w:val="480"/>
      <w:marRight w:val="0"/>
      <w:marTop w:val="0"/>
      <w:marBottom w:val="0"/>
      <w:divBdr>
        <w:top w:val="none" w:sz="0" w:space="0" w:color="auto"/>
        <w:left w:val="none" w:sz="0" w:space="0" w:color="auto"/>
        <w:bottom w:val="none" w:sz="0" w:space="0" w:color="auto"/>
        <w:right w:val="none" w:sz="0" w:space="0" w:color="auto"/>
      </w:divBdr>
    </w:div>
    <w:div w:id="937830415">
      <w:marLeft w:val="480"/>
      <w:marRight w:val="0"/>
      <w:marTop w:val="0"/>
      <w:marBottom w:val="0"/>
      <w:divBdr>
        <w:top w:val="none" w:sz="0" w:space="0" w:color="auto"/>
        <w:left w:val="none" w:sz="0" w:space="0" w:color="auto"/>
        <w:bottom w:val="none" w:sz="0" w:space="0" w:color="auto"/>
        <w:right w:val="none" w:sz="0" w:space="0" w:color="auto"/>
      </w:divBdr>
    </w:div>
    <w:div w:id="937907031">
      <w:marLeft w:val="480"/>
      <w:marRight w:val="0"/>
      <w:marTop w:val="0"/>
      <w:marBottom w:val="0"/>
      <w:divBdr>
        <w:top w:val="none" w:sz="0" w:space="0" w:color="auto"/>
        <w:left w:val="none" w:sz="0" w:space="0" w:color="auto"/>
        <w:bottom w:val="none" w:sz="0" w:space="0" w:color="auto"/>
        <w:right w:val="none" w:sz="0" w:space="0" w:color="auto"/>
      </w:divBdr>
    </w:div>
    <w:div w:id="937910792">
      <w:marLeft w:val="480"/>
      <w:marRight w:val="0"/>
      <w:marTop w:val="0"/>
      <w:marBottom w:val="0"/>
      <w:divBdr>
        <w:top w:val="none" w:sz="0" w:space="0" w:color="auto"/>
        <w:left w:val="none" w:sz="0" w:space="0" w:color="auto"/>
        <w:bottom w:val="none" w:sz="0" w:space="0" w:color="auto"/>
        <w:right w:val="none" w:sz="0" w:space="0" w:color="auto"/>
      </w:divBdr>
    </w:div>
    <w:div w:id="937983507">
      <w:marLeft w:val="480"/>
      <w:marRight w:val="0"/>
      <w:marTop w:val="0"/>
      <w:marBottom w:val="0"/>
      <w:divBdr>
        <w:top w:val="none" w:sz="0" w:space="0" w:color="auto"/>
        <w:left w:val="none" w:sz="0" w:space="0" w:color="auto"/>
        <w:bottom w:val="none" w:sz="0" w:space="0" w:color="auto"/>
        <w:right w:val="none" w:sz="0" w:space="0" w:color="auto"/>
      </w:divBdr>
    </w:div>
    <w:div w:id="938178039">
      <w:marLeft w:val="480"/>
      <w:marRight w:val="0"/>
      <w:marTop w:val="0"/>
      <w:marBottom w:val="0"/>
      <w:divBdr>
        <w:top w:val="none" w:sz="0" w:space="0" w:color="auto"/>
        <w:left w:val="none" w:sz="0" w:space="0" w:color="auto"/>
        <w:bottom w:val="none" w:sz="0" w:space="0" w:color="auto"/>
        <w:right w:val="none" w:sz="0" w:space="0" w:color="auto"/>
      </w:divBdr>
    </w:div>
    <w:div w:id="938222740">
      <w:marLeft w:val="480"/>
      <w:marRight w:val="0"/>
      <w:marTop w:val="0"/>
      <w:marBottom w:val="0"/>
      <w:divBdr>
        <w:top w:val="none" w:sz="0" w:space="0" w:color="auto"/>
        <w:left w:val="none" w:sz="0" w:space="0" w:color="auto"/>
        <w:bottom w:val="none" w:sz="0" w:space="0" w:color="auto"/>
        <w:right w:val="none" w:sz="0" w:space="0" w:color="auto"/>
      </w:divBdr>
    </w:div>
    <w:div w:id="938369425">
      <w:marLeft w:val="480"/>
      <w:marRight w:val="0"/>
      <w:marTop w:val="0"/>
      <w:marBottom w:val="0"/>
      <w:divBdr>
        <w:top w:val="none" w:sz="0" w:space="0" w:color="auto"/>
        <w:left w:val="none" w:sz="0" w:space="0" w:color="auto"/>
        <w:bottom w:val="none" w:sz="0" w:space="0" w:color="auto"/>
        <w:right w:val="none" w:sz="0" w:space="0" w:color="auto"/>
      </w:divBdr>
    </w:div>
    <w:div w:id="938370096">
      <w:marLeft w:val="480"/>
      <w:marRight w:val="0"/>
      <w:marTop w:val="0"/>
      <w:marBottom w:val="0"/>
      <w:divBdr>
        <w:top w:val="none" w:sz="0" w:space="0" w:color="auto"/>
        <w:left w:val="none" w:sz="0" w:space="0" w:color="auto"/>
        <w:bottom w:val="none" w:sz="0" w:space="0" w:color="auto"/>
        <w:right w:val="none" w:sz="0" w:space="0" w:color="auto"/>
      </w:divBdr>
    </w:div>
    <w:div w:id="938563418">
      <w:marLeft w:val="480"/>
      <w:marRight w:val="0"/>
      <w:marTop w:val="0"/>
      <w:marBottom w:val="0"/>
      <w:divBdr>
        <w:top w:val="none" w:sz="0" w:space="0" w:color="auto"/>
        <w:left w:val="none" w:sz="0" w:space="0" w:color="auto"/>
        <w:bottom w:val="none" w:sz="0" w:space="0" w:color="auto"/>
        <w:right w:val="none" w:sz="0" w:space="0" w:color="auto"/>
      </w:divBdr>
    </w:div>
    <w:div w:id="938634361">
      <w:marLeft w:val="480"/>
      <w:marRight w:val="0"/>
      <w:marTop w:val="0"/>
      <w:marBottom w:val="0"/>
      <w:divBdr>
        <w:top w:val="none" w:sz="0" w:space="0" w:color="auto"/>
        <w:left w:val="none" w:sz="0" w:space="0" w:color="auto"/>
        <w:bottom w:val="none" w:sz="0" w:space="0" w:color="auto"/>
        <w:right w:val="none" w:sz="0" w:space="0" w:color="auto"/>
      </w:divBdr>
    </w:div>
    <w:div w:id="938636738">
      <w:marLeft w:val="480"/>
      <w:marRight w:val="0"/>
      <w:marTop w:val="0"/>
      <w:marBottom w:val="0"/>
      <w:divBdr>
        <w:top w:val="none" w:sz="0" w:space="0" w:color="auto"/>
        <w:left w:val="none" w:sz="0" w:space="0" w:color="auto"/>
        <w:bottom w:val="none" w:sz="0" w:space="0" w:color="auto"/>
        <w:right w:val="none" w:sz="0" w:space="0" w:color="auto"/>
      </w:divBdr>
    </w:div>
    <w:div w:id="938754942">
      <w:marLeft w:val="480"/>
      <w:marRight w:val="0"/>
      <w:marTop w:val="0"/>
      <w:marBottom w:val="0"/>
      <w:divBdr>
        <w:top w:val="none" w:sz="0" w:space="0" w:color="auto"/>
        <w:left w:val="none" w:sz="0" w:space="0" w:color="auto"/>
        <w:bottom w:val="none" w:sz="0" w:space="0" w:color="auto"/>
        <w:right w:val="none" w:sz="0" w:space="0" w:color="auto"/>
      </w:divBdr>
    </w:div>
    <w:div w:id="938953501">
      <w:marLeft w:val="480"/>
      <w:marRight w:val="0"/>
      <w:marTop w:val="0"/>
      <w:marBottom w:val="0"/>
      <w:divBdr>
        <w:top w:val="none" w:sz="0" w:space="0" w:color="auto"/>
        <w:left w:val="none" w:sz="0" w:space="0" w:color="auto"/>
        <w:bottom w:val="none" w:sz="0" w:space="0" w:color="auto"/>
        <w:right w:val="none" w:sz="0" w:space="0" w:color="auto"/>
      </w:divBdr>
    </w:div>
    <w:div w:id="939066526">
      <w:marLeft w:val="480"/>
      <w:marRight w:val="0"/>
      <w:marTop w:val="0"/>
      <w:marBottom w:val="0"/>
      <w:divBdr>
        <w:top w:val="none" w:sz="0" w:space="0" w:color="auto"/>
        <w:left w:val="none" w:sz="0" w:space="0" w:color="auto"/>
        <w:bottom w:val="none" w:sz="0" w:space="0" w:color="auto"/>
        <w:right w:val="none" w:sz="0" w:space="0" w:color="auto"/>
      </w:divBdr>
    </w:div>
    <w:div w:id="939070038">
      <w:marLeft w:val="480"/>
      <w:marRight w:val="0"/>
      <w:marTop w:val="0"/>
      <w:marBottom w:val="0"/>
      <w:divBdr>
        <w:top w:val="none" w:sz="0" w:space="0" w:color="auto"/>
        <w:left w:val="none" w:sz="0" w:space="0" w:color="auto"/>
        <w:bottom w:val="none" w:sz="0" w:space="0" w:color="auto"/>
        <w:right w:val="none" w:sz="0" w:space="0" w:color="auto"/>
      </w:divBdr>
    </w:div>
    <w:div w:id="939070791">
      <w:marLeft w:val="480"/>
      <w:marRight w:val="0"/>
      <w:marTop w:val="0"/>
      <w:marBottom w:val="0"/>
      <w:divBdr>
        <w:top w:val="none" w:sz="0" w:space="0" w:color="auto"/>
        <w:left w:val="none" w:sz="0" w:space="0" w:color="auto"/>
        <w:bottom w:val="none" w:sz="0" w:space="0" w:color="auto"/>
        <w:right w:val="none" w:sz="0" w:space="0" w:color="auto"/>
      </w:divBdr>
    </w:div>
    <w:div w:id="939096499">
      <w:marLeft w:val="480"/>
      <w:marRight w:val="0"/>
      <w:marTop w:val="0"/>
      <w:marBottom w:val="0"/>
      <w:divBdr>
        <w:top w:val="none" w:sz="0" w:space="0" w:color="auto"/>
        <w:left w:val="none" w:sz="0" w:space="0" w:color="auto"/>
        <w:bottom w:val="none" w:sz="0" w:space="0" w:color="auto"/>
        <w:right w:val="none" w:sz="0" w:space="0" w:color="auto"/>
      </w:divBdr>
    </w:div>
    <w:div w:id="939141721">
      <w:marLeft w:val="480"/>
      <w:marRight w:val="0"/>
      <w:marTop w:val="0"/>
      <w:marBottom w:val="0"/>
      <w:divBdr>
        <w:top w:val="none" w:sz="0" w:space="0" w:color="auto"/>
        <w:left w:val="none" w:sz="0" w:space="0" w:color="auto"/>
        <w:bottom w:val="none" w:sz="0" w:space="0" w:color="auto"/>
        <w:right w:val="none" w:sz="0" w:space="0" w:color="auto"/>
      </w:divBdr>
    </w:div>
    <w:div w:id="939145828">
      <w:marLeft w:val="480"/>
      <w:marRight w:val="0"/>
      <w:marTop w:val="0"/>
      <w:marBottom w:val="0"/>
      <w:divBdr>
        <w:top w:val="none" w:sz="0" w:space="0" w:color="auto"/>
        <w:left w:val="none" w:sz="0" w:space="0" w:color="auto"/>
        <w:bottom w:val="none" w:sz="0" w:space="0" w:color="auto"/>
        <w:right w:val="none" w:sz="0" w:space="0" w:color="auto"/>
      </w:divBdr>
    </w:div>
    <w:div w:id="939416264">
      <w:marLeft w:val="480"/>
      <w:marRight w:val="0"/>
      <w:marTop w:val="0"/>
      <w:marBottom w:val="0"/>
      <w:divBdr>
        <w:top w:val="none" w:sz="0" w:space="0" w:color="auto"/>
        <w:left w:val="none" w:sz="0" w:space="0" w:color="auto"/>
        <w:bottom w:val="none" w:sz="0" w:space="0" w:color="auto"/>
        <w:right w:val="none" w:sz="0" w:space="0" w:color="auto"/>
      </w:divBdr>
    </w:div>
    <w:div w:id="939604974">
      <w:marLeft w:val="480"/>
      <w:marRight w:val="0"/>
      <w:marTop w:val="0"/>
      <w:marBottom w:val="0"/>
      <w:divBdr>
        <w:top w:val="none" w:sz="0" w:space="0" w:color="auto"/>
        <w:left w:val="none" w:sz="0" w:space="0" w:color="auto"/>
        <w:bottom w:val="none" w:sz="0" w:space="0" w:color="auto"/>
        <w:right w:val="none" w:sz="0" w:space="0" w:color="auto"/>
      </w:divBdr>
    </w:div>
    <w:div w:id="939794483">
      <w:marLeft w:val="480"/>
      <w:marRight w:val="0"/>
      <w:marTop w:val="0"/>
      <w:marBottom w:val="0"/>
      <w:divBdr>
        <w:top w:val="none" w:sz="0" w:space="0" w:color="auto"/>
        <w:left w:val="none" w:sz="0" w:space="0" w:color="auto"/>
        <w:bottom w:val="none" w:sz="0" w:space="0" w:color="auto"/>
        <w:right w:val="none" w:sz="0" w:space="0" w:color="auto"/>
      </w:divBdr>
    </w:div>
    <w:div w:id="939800727">
      <w:marLeft w:val="480"/>
      <w:marRight w:val="0"/>
      <w:marTop w:val="0"/>
      <w:marBottom w:val="0"/>
      <w:divBdr>
        <w:top w:val="none" w:sz="0" w:space="0" w:color="auto"/>
        <w:left w:val="none" w:sz="0" w:space="0" w:color="auto"/>
        <w:bottom w:val="none" w:sz="0" w:space="0" w:color="auto"/>
        <w:right w:val="none" w:sz="0" w:space="0" w:color="auto"/>
      </w:divBdr>
    </w:div>
    <w:div w:id="939873799">
      <w:marLeft w:val="480"/>
      <w:marRight w:val="0"/>
      <w:marTop w:val="0"/>
      <w:marBottom w:val="0"/>
      <w:divBdr>
        <w:top w:val="none" w:sz="0" w:space="0" w:color="auto"/>
        <w:left w:val="none" w:sz="0" w:space="0" w:color="auto"/>
        <w:bottom w:val="none" w:sz="0" w:space="0" w:color="auto"/>
        <w:right w:val="none" w:sz="0" w:space="0" w:color="auto"/>
      </w:divBdr>
    </w:div>
    <w:div w:id="939877368">
      <w:marLeft w:val="480"/>
      <w:marRight w:val="0"/>
      <w:marTop w:val="0"/>
      <w:marBottom w:val="0"/>
      <w:divBdr>
        <w:top w:val="none" w:sz="0" w:space="0" w:color="auto"/>
        <w:left w:val="none" w:sz="0" w:space="0" w:color="auto"/>
        <w:bottom w:val="none" w:sz="0" w:space="0" w:color="auto"/>
        <w:right w:val="none" w:sz="0" w:space="0" w:color="auto"/>
      </w:divBdr>
    </w:div>
    <w:div w:id="940263252">
      <w:marLeft w:val="480"/>
      <w:marRight w:val="0"/>
      <w:marTop w:val="0"/>
      <w:marBottom w:val="0"/>
      <w:divBdr>
        <w:top w:val="none" w:sz="0" w:space="0" w:color="auto"/>
        <w:left w:val="none" w:sz="0" w:space="0" w:color="auto"/>
        <w:bottom w:val="none" w:sz="0" w:space="0" w:color="auto"/>
        <w:right w:val="none" w:sz="0" w:space="0" w:color="auto"/>
      </w:divBdr>
    </w:div>
    <w:div w:id="940333869">
      <w:marLeft w:val="480"/>
      <w:marRight w:val="0"/>
      <w:marTop w:val="0"/>
      <w:marBottom w:val="0"/>
      <w:divBdr>
        <w:top w:val="none" w:sz="0" w:space="0" w:color="auto"/>
        <w:left w:val="none" w:sz="0" w:space="0" w:color="auto"/>
        <w:bottom w:val="none" w:sz="0" w:space="0" w:color="auto"/>
        <w:right w:val="none" w:sz="0" w:space="0" w:color="auto"/>
      </w:divBdr>
    </w:div>
    <w:div w:id="940528901">
      <w:marLeft w:val="480"/>
      <w:marRight w:val="0"/>
      <w:marTop w:val="0"/>
      <w:marBottom w:val="0"/>
      <w:divBdr>
        <w:top w:val="none" w:sz="0" w:space="0" w:color="auto"/>
        <w:left w:val="none" w:sz="0" w:space="0" w:color="auto"/>
        <w:bottom w:val="none" w:sz="0" w:space="0" w:color="auto"/>
        <w:right w:val="none" w:sz="0" w:space="0" w:color="auto"/>
      </w:divBdr>
    </w:div>
    <w:div w:id="940531636">
      <w:marLeft w:val="480"/>
      <w:marRight w:val="0"/>
      <w:marTop w:val="0"/>
      <w:marBottom w:val="0"/>
      <w:divBdr>
        <w:top w:val="none" w:sz="0" w:space="0" w:color="auto"/>
        <w:left w:val="none" w:sz="0" w:space="0" w:color="auto"/>
        <w:bottom w:val="none" w:sz="0" w:space="0" w:color="auto"/>
        <w:right w:val="none" w:sz="0" w:space="0" w:color="auto"/>
      </w:divBdr>
    </w:div>
    <w:div w:id="940651760">
      <w:marLeft w:val="480"/>
      <w:marRight w:val="0"/>
      <w:marTop w:val="0"/>
      <w:marBottom w:val="0"/>
      <w:divBdr>
        <w:top w:val="none" w:sz="0" w:space="0" w:color="auto"/>
        <w:left w:val="none" w:sz="0" w:space="0" w:color="auto"/>
        <w:bottom w:val="none" w:sz="0" w:space="0" w:color="auto"/>
        <w:right w:val="none" w:sz="0" w:space="0" w:color="auto"/>
      </w:divBdr>
    </w:div>
    <w:div w:id="941257252">
      <w:marLeft w:val="480"/>
      <w:marRight w:val="0"/>
      <w:marTop w:val="0"/>
      <w:marBottom w:val="0"/>
      <w:divBdr>
        <w:top w:val="none" w:sz="0" w:space="0" w:color="auto"/>
        <w:left w:val="none" w:sz="0" w:space="0" w:color="auto"/>
        <w:bottom w:val="none" w:sz="0" w:space="0" w:color="auto"/>
        <w:right w:val="none" w:sz="0" w:space="0" w:color="auto"/>
      </w:divBdr>
    </w:div>
    <w:div w:id="941374613">
      <w:marLeft w:val="480"/>
      <w:marRight w:val="0"/>
      <w:marTop w:val="0"/>
      <w:marBottom w:val="0"/>
      <w:divBdr>
        <w:top w:val="none" w:sz="0" w:space="0" w:color="auto"/>
        <w:left w:val="none" w:sz="0" w:space="0" w:color="auto"/>
        <w:bottom w:val="none" w:sz="0" w:space="0" w:color="auto"/>
        <w:right w:val="none" w:sz="0" w:space="0" w:color="auto"/>
      </w:divBdr>
    </w:div>
    <w:div w:id="941374873">
      <w:marLeft w:val="480"/>
      <w:marRight w:val="0"/>
      <w:marTop w:val="0"/>
      <w:marBottom w:val="0"/>
      <w:divBdr>
        <w:top w:val="none" w:sz="0" w:space="0" w:color="auto"/>
        <w:left w:val="none" w:sz="0" w:space="0" w:color="auto"/>
        <w:bottom w:val="none" w:sz="0" w:space="0" w:color="auto"/>
        <w:right w:val="none" w:sz="0" w:space="0" w:color="auto"/>
      </w:divBdr>
    </w:div>
    <w:div w:id="941450136">
      <w:marLeft w:val="480"/>
      <w:marRight w:val="0"/>
      <w:marTop w:val="0"/>
      <w:marBottom w:val="0"/>
      <w:divBdr>
        <w:top w:val="none" w:sz="0" w:space="0" w:color="auto"/>
        <w:left w:val="none" w:sz="0" w:space="0" w:color="auto"/>
        <w:bottom w:val="none" w:sz="0" w:space="0" w:color="auto"/>
        <w:right w:val="none" w:sz="0" w:space="0" w:color="auto"/>
      </w:divBdr>
    </w:div>
    <w:div w:id="941644660">
      <w:marLeft w:val="480"/>
      <w:marRight w:val="0"/>
      <w:marTop w:val="0"/>
      <w:marBottom w:val="0"/>
      <w:divBdr>
        <w:top w:val="none" w:sz="0" w:space="0" w:color="auto"/>
        <w:left w:val="none" w:sz="0" w:space="0" w:color="auto"/>
        <w:bottom w:val="none" w:sz="0" w:space="0" w:color="auto"/>
        <w:right w:val="none" w:sz="0" w:space="0" w:color="auto"/>
      </w:divBdr>
    </w:div>
    <w:div w:id="942106864">
      <w:marLeft w:val="480"/>
      <w:marRight w:val="0"/>
      <w:marTop w:val="0"/>
      <w:marBottom w:val="0"/>
      <w:divBdr>
        <w:top w:val="none" w:sz="0" w:space="0" w:color="auto"/>
        <w:left w:val="none" w:sz="0" w:space="0" w:color="auto"/>
        <w:bottom w:val="none" w:sz="0" w:space="0" w:color="auto"/>
        <w:right w:val="none" w:sz="0" w:space="0" w:color="auto"/>
      </w:divBdr>
    </w:div>
    <w:div w:id="942151036">
      <w:marLeft w:val="480"/>
      <w:marRight w:val="0"/>
      <w:marTop w:val="0"/>
      <w:marBottom w:val="0"/>
      <w:divBdr>
        <w:top w:val="none" w:sz="0" w:space="0" w:color="auto"/>
        <w:left w:val="none" w:sz="0" w:space="0" w:color="auto"/>
        <w:bottom w:val="none" w:sz="0" w:space="0" w:color="auto"/>
        <w:right w:val="none" w:sz="0" w:space="0" w:color="auto"/>
      </w:divBdr>
    </w:div>
    <w:div w:id="942229111">
      <w:marLeft w:val="480"/>
      <w:marRight w:val="0"/>
      <w:marTop w:val="0"/>
      <w:marBottom w:val="0"/>
      <w:divBdr>
        <w:top w:val="none" w:sz="0" w:space="0" w:color="auto"/>
        <w:left w:val="none" w:sz="0" w:space="0" w:color="auto"/>
        <w:bottom w:val="none" w:sz="0" w:space="0" w:color="auto"/>
        <w:right w:val="none" w:sz="0" w:space="0" w:color="auto"/>
      </w:divBdr>
    </w:div>
    <w:div w:id="942301280">
      <w:marLeft w:val="480"/>
      <w:marRight w:val="0"/>
      <w:marTop w:val="0"/>
      <w:marBottom w:val="0"/>
      <w:divBdr>
        <w:top w:val="none" w:sz="0" w:space="0" w:color="auto"/>
        <w:left w:val="none" w:sz="0" w:space="0" w:color="auto"/>
        <w:bottom w:val="none" w:sz="0" w:space="0" w:color="auto"/>
        <w:right w:val="none" w:sz="0" w:space="0" w:color="auto"/>
      </w:divBdr>
    </w:div>
    <w:div w:id="942302155">
      <w:marLeft w:val="480"/>
      <w:marRight w:val="0"/>
      <w:marTop w:val="0"/>
      <w:marBottom w:val="0"/>
      <w:divBdr>
        <w:top w:val="none" w:sz="0" w:space="0" w:color="auto"/>
        <w:left w:val="none" w:sz="0" w:space="0" w:color="auto"/>
        <w:bottom w:val="none" w:sz="0" w:space="0" w:color="auto"/>
        <w:right w:val="none" w:sz="0" w:space="0" w:color="auto"/>
      </w:divBdr>
    </w:div>
    <w:div w:id="942305554">
      <w:marLeft w:val="480"/>
      <w:marRight w:val="0"/>
      <w:marTop w:val="0"/>
      <w:marBottom w:val="0"/>
      <w:divBdr>
        <w:top w:val="none" w:sz="0" w:space="0" w:color="auto"/>
        <w:left w:val="none" w:sz="0" w:space="0" w:color="auto"/>
        <w:bottom w:val="none" w:sz="0" w:space="0" w:color="auto"/>
        <w:right w:val="none" w:sz="0" w:space="0" w:color="auto"/>
      </w:divBdr>
    </w:div>
    <w:div w:id="942306495">
      <w:marLeft w:val="480"/>
      <w:marRight w:val="0"/>
      <w:marTop w:val="0"/>
      <w:marBottom w:val="0"/>
      <w:divBdr>
        <w:top w:val="none" w:sz="0" w:space="0" w:color="auto"/>
        <w:left w:val="none" w:sz="0" w:space="0" w:color="auto"/>
        <w:bottom w:val="none" w:sz="0" w:space="0" w:color="auto"/>
        <w:right w:val="none" w:sz="0" w:space="0" w:color="auto"/>
      </w:divBdr>
    </w:div>
    <w:div w:id="942344193">
      <w:marLeft w:val="480"/>
      <w:marRight w:val="0"/>
      <w:marTop w:val="0"/>
      <w:marBottom w:val="0"/>
      <w:divBdr>
        <w:top w:val="none" w:sz="0" w:space="0" w:color="auto"/>
        <w:left w:val="none" w:sz="0" w:space="0" w:color="auto"/>
        <w:bottom w:val="none" w:sz="0" w:space="0" w:color="auto"/>
        <w:right w:val="none" w:sz="0" w:space="0" w:color="auto"/>
      </w:divBdr>
    </w:div>
    <w:div w:id="942344236">
      <w:marLeft w:val="480"/>
      <w:marRight w:val="0"/>
      <w:marTop w:val="0"/>
      <w:marBottom w:val="0"/>
      <w:divBdr>
        <w:top w:val="none" w:sz="0" w:space="0" w:color="auto"/>
        <w:left w:val="none" w:sz="0" w:space="0" w:color="auto"/>
        <w:bottom w:val="none" w:sz="0" w:space="0" w:color="auto"/>
        <w:right w:val="none" w:sz="0" w:space="0" w:color="auto"/>
      </w:divBdr>
    </w:div>
    <w:div w:id="942421002">
      <w:marLeft w:val="480"/>
      <w:marRight w:val="0"/>
      <w:marTop w:val="0"/>
      <w:marBottom w:val="0"/>
      <w:divBdr>
        <w:top w:val="none" w:sz="0" w:space="0" w:color="auto"/>
        <w:left w:val="none" w:sz="0" w:space="0" w:color="auto"/>
        <w:bottom w:val="none" w:sz="0" w:space="0" w:color="auto"/>
        <w:right w:val="none" w:sz="0" w:space="0" w:color="auto"/>
      </w:divBdr>
    </w:div>
    <w:div w:id="942498903">
      <w:marLeft w:val="480"/>
      <w:marRight w:val="0"/>
      <w:marTop w:val="0"/>
      <w:marBottom w:val="0"/>
      <w:divBdr>
        <w:top w:val="none" w:sz="0" w:space="0" w:color="auto"/>
        <w:left w:val="none" w:sz="0" w:space="0" w:color="auto"/>
        <w:bottom w:val="none" w:sz="0" w:space="0" w:color="auto"/>
        <w:right w:val="none" w:sz="0" w:space="0" w:color="auto"/>
      </w:divBdr>
    </w:div>
    <w:div w:id="942686465">
      <w:marLeft w:val="480"/>
      <w:marRight w:val="0"/>
      <w:marTop w:val="0"/>
      <w:marBottom w:val="0"/>
      <w:divBdr>
        <w:top w:val="none" w:sz="0" w:space="0" w:color="auto"/>
        <w:left w:val="none" w:sz="0" w:space="0" w:color="auto"/>
        <w:bottom w:val="none" w:sz="0" w:space="0" w:color="auto"/>
        <w:right w:val="none" w:sz="0" w:space="0" w:color="auto"/>
      </w:divBdr>
    </w:div>
    <w:div w:id="942758927">
      <w:marLeft w:val="480"/>
      <w:marRight w:val="0"/>
      <w:marTop w:val="0"/>
      <w:marBottom w:val="0"/>
      <w:divBdr>
        <w:top w:val="none" w:sz="0" w:space="0" w:color="auto"/>
        <w:left w:val="none" w:sz="0" w:space="0" w:color="auto"/>
        <w:bottom w:val="none" w:sz="0" w:space="0" w:color="auto"/>
        <w:right w:val="none" w:sz="0" w:space="0" w:color="auto"/>
      </w:divBdr>
    </w:div>
    <w:div w:id="942764507">
      <w:marLeft w:val="480"/>
      <w:marRight w:val="0"/>
      <w:marTop w:val="0"/>
      <w:marBottom w:val="0"/>
      <w:divBdr>
        <w:top w:val="none" w:sz="0" w:space="0" w:color="auto"/>
        <w:left w:val="none" w:sz="0" w:space="0" w:color="auto"/>
        <w:bottom w:val="none" w:sz="0" w:space="0" w:color="auto"/>
        <w:right w:val="none" w:sz="0" w:space="0" w:color="auto"/>
      </w:divBdr>
    </w:div>
    <w:div w:id="942764509">
      <w:marLeft w:val="480"/>
      <w:marRight w:val="0"/>
      <w:marTop w:val="0"/>
      <w:marBottom w:val="0"/>
      <w:divBdr>
        <w:top w:val="none" w:sz="0" w:space="0" w:color="auto"/>
        <w:left w:val="none" w:sz="0" w:space="0" w:color="auto"/>
        <w:bottom w:val="none" w:sz="0" w:space="0" w:color="auto"/>
        <w:right w:val="none" w:sz="0" w:space="0" w:color="auto"/>
      </w:divBdr>
    </w:div>
    <w:div w:id="942809737">
      <w:marLeft w:val="480"/>
      <w:marRight w:val="0"/>
      <w:marTop w:val="0"/>
      <w:marBottom w:val="0"/>
      <w:divBdr>
        <w:top w:val="none" w:sz="0" w:space="0" w:color="auto"/>
        <w:left w:val="none" w:sz="0" w:space="0" w:color="auto"/>
        <w:bottom w:val="none" w:sz="0" w:space="0" w:color="auto"/>
        <w:right w:val="none" w:sz="0" w:space="0" w:color="auto"/>
      </w:divBdr>
    </w:div>
    <w:div w:id="942881469">
      <w:marLeft w:val="480"/>
      <w:marRight w:val="0"/>
      <w:marTop w:val="0"/>
      <w:marBottom w:val="0"/>
      <w:divBdr>
        <w:top w:val="none" w:sz="0" w:space="0" w:color="auto"/>
        <w:left w:val="none" w:sz="0" w:space="0" w:color="auto"/>
        <w:bottom w:val="none" w:sz="0" w:space="0" w:color="auto"/>
        <w:right w:val="none" w:sz="0" w:space="0" w:color="auto"/>
      </w:divBdr>
    </w:div>
    <w:div w:id="942953745">
      <w:marLeft w:val="480"/>
      <w:marRight w:val="0"/>
      <w:marTop w:val="0"/>
      <w:marBottom w:val="0"/>
      <w:divBdr>
        <w:top w:val="none" w:sz="0" w:space="0" w:color="auto"/>
        <w:left w:val="none" w:sz="0" w:space="0" w:color="auto"/>
        <w:bottom w:val="none" w:sz="0" w:space="0" w:color="auto"/>
        <w:right w:val="none" w:sz="0" w:space="0" w:color="auto"/>
      </w:divBdr>
    </w:div>
    <w:div w:id="943002486">
      <w:marLeft w:val="480"/>
      <w:marRight w:val="0"/>
      <w:marTop w:val="0"/>
      <w:marBottom w:val="0"/>
      <w:divBdr>
        <w:top w:val="none" w:sz="0" w:space="0" w:color="auto"/>
        <w:left w:val="none" w:sz="0" w:space="0" w:color="auto"/>
        <w:bottom w:val="none" w:sz="0" w:space="0" w:color="auto"/>
        <w:right w:val="none" w:sz="0" w:space="0" w:color="auto"/>
      </w:divBdr>
    </w:div>
    <w:div w:id="943070121">
      <w:marLeft w:val="480"/>
      <w:marRight w:val="0"/>
      <w:marTop w:val="0"/>
      <w:marBottom w:val="0"/>
      <w:divBdr>
        <w:top w:val="none" w:sz="0" w:space="0" w:color="auto"/>
        <w:left w:val="none" w:sz="0" w:space="0" w:color="auto"/>
        <w:bottom w:val="none" w:sz="0" w:space="0" w:color="auto"/>
        <w:right w:val="none" w:sz="0" w:space="0" w:color="auto"/>
      </w:divBdr>
    </w:div>
    <w:div w:id="943145817">
      <w:marLeft w:val="480"/>
      <w:marRight w:val="0"/>
      <w:marTop w:val="0"/>
      <w:marBottom w:val="0"/>
      <w:divBdr>
        <w:top w:val="none" w:sz="0" w:space="0" w:color="auto"/>
        <w:left w:val="none" w:sz="0" w:space="0" w:color="auto"/>
        <w:bottom w:val="none" w:sz="0" w:space="0" w:color="auto"/>
        <w:right w:val="none" w:sz="0" w:space="0" w:color="auto"/>
      </w:divBdr>
    </w:div>
    <w:div w:id="943265455">
      <w:marLeft w:val="480"/>
      <w:marRight w:val="0"/>
      <w:marTop w:val="0"/>
      <w:marBottom w:val="0"/>
      <w:divBdr>
        <w:top w:val="none" w:sz="0" w:space="0" w:color="auto"/>
        <w:left w:val="none" w:sz="0" w:space="0" w:color="auto"/>
        <w:bottom w:val="none" w:sz="0" w:space="0" w:color="auto"/>
        <w:right w:val="none" w:sz="0" w:space="0" w:color="auto"/>
      </w:divBdr>
    </w:div>
    <w:div w:id="943462783">
      <w:marLeft w:val="480"/>
      <w:marRight w:val="0"/>
      <w:marTop w:val="0"/>
      <w:marBottom w:val="0"/>
      <w:divBdr>
        <w:top w:val="none" w:sz="0" w:space="0" w:color="auto"/>
        <w:left w:val="none" w:sz="0" w:space="0" w:color="auto"/>
        <w:bottom w:val="none" w:sz="0" w:space="0" w:color="auto"/>
        <w:right w:val="none" w:sz="0" w:space="0" w:color="auto"/>
      </w:divBdr>
    </w:div>
    <w:div w:id="943532354">
      <w:marLeft w:val="480"/>
      <w:marRight w:val="0"/>
      <w:marTop w:val="0"/>
      <w:marBottom w:val="0"/>
      <w:divBdr>
        <w:top w:val="none" w:sz="0" w:space="0" w:color="auto"/>
        <w:left w:val="none" w:sz="0" w:space="0" w:color="auto"/>
        <w:bottom w:val="none" w:sz="0" w:space="0" w:color="auto"/>
        <w:right w:val="none" w:sz="0" w:space="0" w:color="auto"/>
      </w:divBdr>
    </w:div>
    <w:div w:id="943729223">
      <w:marLeft w:val="480"/>
      <w:marRight w:val="0"/>
      <w:marTop w:val="0"/>
      <w:marBottom w:val="0"/>
      <w:divBdr>
        <w:top w:val="none" w:sz="0" w:space="0" w:color="auto"/>
        <w:left w:val="none" w:sz="0" w:space="0" w:color="auto"/>
        <w:bottom w:val="none" w:sz="0" w:space="0" w:color="auto"/>
        <w:right w:val="none" w:sz="0" w:space="0" w:color="auto"/>
      </w:divBdr>
    </w:div>
    <w:div w:id="943731228">
      <w:marLeft w:val="480"/>
      <w:marRight w:val="0"/>
      <w:marTop w:val="0"/>
      <w:marBottom w:val="0"/>
      <w:divBdr>
        <w:top w:val="none" w:sz="0" w:space="0" w:color="auto"/>
        <w:left w:val="none" w:sz="0" w:space="0" w:color="auto"/>
        <w:bottom w:val="none" w:sz="0" w:space="0" w:color="auto"/>
        <w:right w:val="none" w:sz="0" w:space="0" w:color="auto"/>
      </w:divBdr>
    </w:div>
    <w:div w:id="943922118">
      <w:marLeft w:val="480"/>
      <w:marRight w:val="0"/>
      <w:marTop w:val="0"/>
      <w:marBottom w:val="0"/>
      <w:divBdr>
        <w:top w:val="none" w:sz="0" w:space="0" w:color="auto"/>
        <w:left w:val="none" w:sz="0" w:space="0" w:color="auto"/>
        <w:bottom w:val="none" w:sz="0" w:space="0" w:color="auto"/>
        <w:right w:val="none" w:sz="0" w:space="0" w:color="auto"/>
      </w:divBdr>
    </w:div>
    <w:div w:id="944003474">
      <w:marLeft w:val="480"/>
      <w:marRight w:val="0"/>
      <w:marTop w:val="0"/>
      <w:marBottom w:val="0"/>
      <w:divBdr>
        <w:top w:val="none" w:sz="0" w:space="0" w:color="auto"/>
        <w:left w:val="none" w:sz="0" w:space="0" w:color="auto"/>
        <w:bottom w:val="none" w:sz="0" w:space="0" w:color="auto"/>
        <w:right w:val="none" w:sz="0" w:space="0" w:color="auto"/>
      </w:divBdr>
    </w:div>
    <w:div w:id="944071003">
      <w:marLeft w:val="480"/>
      <w:marRight w:val="0"/>
      <w:marTop w:val="0"/>
      <w:marBottom w:val="0"/>
      <w:divBdr>
        <w:top w:val="none" w:sz="0" w:space="0" w:color="auto"/>
        <w:left w:val="none" w:sz="0" w:space="0" w:color="auto"/>
        <w:bottom w:val="none" w:sz="0" w:space="0" w:color="auto"/>
        <w:right w:val="none" w:sz="0" w:space="0" w:color="auto"/>
      </w:divBdr>
    </w:div>
    <w:div w:id="944071808">
      <w:marLeft w:val="480"/>
      <w:marRight w:val="0"/>
      <w:marTop w:val="0"/>
      <w:marBottom w:val="0"/>
      <w:divBdr>
        <w:top w:val="none" w:sz="0" w:space="0" w:color="auto"/>
        <w:left w:val="none" w:sz="0" w:space="0" w:color="auto"/>
        <w:bottom w:val="none" w:sz="0" w:space="0" w:color="auto"/>
        <w:right w:val="none" w:sz="0" w:space="0" w:color="auto"/>
      </w:divBdr>
    </w:div>
    <w:div w:id="944115241">
      <w:marLeft w:val="480"/>
      <w:marRight w:val="0"/>
      <w:marTop w:val="0"/>
      <w:marBottom w:val="0"/>
      <w:divBdr>
        <w:top w:val="none" w:sz="0" w:space="0" w:color="auto"/>
        <w:left w:val="none" w:sz="0" w:space="0" w:color="auto"/>
        <w:bottom w:val="none" w:sz="0" w:space="0" w:color="auto"/>
        <w:right w:val="none" w:sz="0" w:space="0" w:color="auto"/>
      </w:divBdr>
    </w:div>
    <w:div w:id="944268728">
      <w:marLeft w:val="480"/>
      <w:marRight w:val="0"/>
      <w:marTop w:val="0"/>
      <w:marBottom w:val="0"/>
      <w:divBdr>
        <w:top w:val="none" w:sz="0" w:space="0" w:color="auto"/>
        <w:left w:val="none" w:sz="0" w:space="0" w:color="auto"/>
        <w:bottom w:val="none" w:sz="0" w:space="0" w:color="auto"/>
        <w:right w:val="none" w:sz="0" w:space="0" w:color="auto"/>
      </w:divBdr>
    </w:div>
    <w:div w:id="944463436">
      <w:marLeft w:val="480"/>
      <w:marRight w:val="0"/>
      <w:marTop w:val="0"/>
      <w:marBottom w:val="0"/>
      <w:divBdr>
        <w:top w:val="none" w:sz="0" w:space="0" w:color="auto"/>
        <w:left w:val="none" w:sz="0" w:space="0" w:color="auto"/>
        <w:bottom w:val="none" w:sz="0" w:space="0" w:color="auto"/>
        <w:right w:val="none" w:sz="0" w:space="0" w:color="auto"/>
      </w:divBdr>
    </w:div>
    <w:div w:id="944654026">
      <w:marLeft w:val="480"/>
      <w:marRight w:val="0"/>
      <w:marTop w:val="0"/>
      <w:marBottom w:val="0"/>
      <w:divBdr>
        <w:top w:val="none" w:sz="0" w:space="0" w:color="auto"/>
        <w:left w:val="none" w:sz="0" w:space="0" w:color="auto"/>
        <w:bottom w:val="none" w:sz="0" w:space="0" w:color="auto"/>
        <w:right w:val="none" w:sz="0" w:space="0" w:color="auto"/>
      </w:divBdr>
    </w:div>
    <w:div w:id="944728613">
      <w:marLeft w:val="480"/>
      <w:marRight w:val="0"/>
      <w:marTop w:val="0"/>
      <w:marBottom w:val="0"/>
      <w:divBdr>
        <w:top w:val="none" w:sz="0" w:space="0" w:color="auto"/>
        <w:left w:val="none" w:sz="0" w:space="0" w:color="auto"/>
        <w:bottom w:val="none" w:sz="0" w:space="0" w:color="auto"/>
        <w:right w:val="none" w:sz="0" w:space="0" w:color="auto"/>
      </w:divBdr>
    </w:div>
    <w:div w:id="944847633">
      <w:marLeft w:val="480"/>
      <w:marRight w:val="0"/>
      <w:marTop w:val="0"/>
      <w:marBottom w:val="0"/>
      <w:divBdr>
        <w:top w:val="none" w:sz="0" w:space="0" w:color="auto"/>
        <w:left w:val="none" w:sz="0" w:space="0" w:color="auto"/>
        <w:bottom w:val="none" w:sz="0" w:space="0" w:color="auto"/>
        <w:right w:val="none" w:sz="0" w:space="0" w:color="auto"/>
      </w:divBdr>
    </w:div>
    <w:div w:id="944850211">
      <w:marLeft w:val="480"/>
      <w:marRight w:val="0"/>
      <w:marTop w:val="0"/>
      <w:marBottom w:val="0"/>
      <w:divBdr>
        <w:top w:val="none" w:sz="0" w:space="0" w:color="auto"/>
        <w:left w:val="none" w:sz="0" w:space="0" w:color="auto"/>
        <w:bottom w:val="none" w:sz="0" w:space="0" w:color="auto"/>
        <w:right w:val="none" w:sz="0" w:space="0" w:color="auto"/>
      </w:divBdr>
    </w:div>
    <w:div w:id="944851099">
      <w:marLeft w:val="480"/>
      <w:marRight w:val="0"/>
      <w:marTop w:val="0"/>
      <w:marBottom w:val="0"/>
      <w:divBdr>
        <w:top w:val="none" w:sz="0" w:space="0" w:color="auto"/>
        <w:left w:val="none" w:sz="0" w:space="0" w:color="auto"/>
        <w:bottom w:val="none" w:sz="0" w:space="0" w:color="auto"/>
        <w:right w:val="none" w:sz="0" w:space="0" w:color="auto"/>
      </w:divBdr>
    </w:div>
    <w:div w:id="944851454">
      <w:marLeft w:val="480"/>
      <w:marRight w:val="0"/>
      <w:marTop w:val="0"/>
      <w:marBottom w:val="0"/>
      <w:divBdr>
        <w:top w:val="none" w:sz="0" w:space="0" w:color="auto"/>
        <w:left w:val="none" w:sz="0" w:space="0" w:color="auto"/>
        <w:bottom w:val="none" w:sz="0" w:space="0" w:color="auto"/>
        <w:right w:val="none" w:sz="0" w:space="0" w:color="auto"/>
      </w:divBdr>
    </w:div>
    <w:div w:id="944919511">
      <w:marLeft w:val="480"/>
      <w:marRight w:val="0"/>
      <w:marTop w:val="0"/>
      <w:marBottom w:val="0"/>
      <w:divBdr>
        <w:top w:val="none" w:sz="0" w:space="0" w:color="auto"/>
        <w:left w:val="none" w:sz="0" w:space="0" w:color="auto"/>
        <w:bottom w:val="none" w:sz="0" w:space="0" w:color="auto"/>
        <w:right w:val="none" w:sz="0" w:space="0" w:color="auto"/>
      </w:divBdr>
    </w:div>
    <w:div w:id="944966328">
      <w:marLeft w:val="480"/>
      <w:marRight w:val="0"/>
      <w:marTop w:val="0"/>
      <w:marBottom w:val="0"/>
      <w:divBdr>
        <w:top w:val="none" w:sz="0" w:space="0" w:color="auto"/>
        <w:left w:val="none" w:sz="0" w:space="0" w:color="auto"/>
        <w:bottom w:val="none" w:sz="0" w:space="0" w:color="auto"/>
        <w:right w:val="none" w:sz="0" w:space="0" w:color="auto"/>
      </w:divBdr>
    </w:div>
    <w:div w:id="945044511">
      <w:marLeft w:val="480"/>
      <w:marRight w:val="0"/>
      <w:marTop w:val="0"/>
      <w:marBottom w:val="0"/>
      <w:divBdr>
        <w:top w:val="none" w:sz="0" w:space="0" w:color="auto"/>
        <w:left w:val="none" w:sz="0" w:space="0" w:color="auto"/>
        <w:bottom w:val="none" w:sz="0" w:space="0" w:color="auto"/>
        <w:right w:val="none" w:sz="0" w:space="0" w:color="auto"/>
      </w:divBdr>
    </w:div>
    <w:div w:id="945116689">
      <w:marLeft w:val="480"/>
      <w:marRight w:val="0"/>
      <w:marTop w:val="0"/>
      <w:marBottom w:val="0"/>
      <w:divBdr>
        <w:top w:val="none" w:sz="0" w:space="0" w:color="auto"/>
        <w:left w:val="none" w:sz="0" w:space="0" w:color="auto"/>
        <w:bottom w:val="none" w:sz="0" w:space="0" w:color="auto"/>
        <w:right w:val="none" w:sz="0" w:space="0" w:color="auto"/>
      </w:divBdr>
    </w:div>
    <w:div w:id="945189274">
      <w:marLeft w:val="480"/>
      <w:marRight w:val="0"/>
      <w:marTop w:val="0"/>
      <w:marBottom w:val="0"/>
      <w:divBdr>
        <w:top w:val="none" w:sz="0" w:space="0" w:color="auto"/>
        <w:left w:val="none" w:sz="0" w:space="0" w:color="auto"/>
        <w:bottom w:val="none" w:sz="0" w:space="0" w:color="auto"/>
        <w:right w:val="none" w:sz="0" w:space="0" w:color="auto"/>
      </w:divBdr>
    </w:div>
    <w:div w:id="945190009">
      <w:marLeft w:val="480"/>
      <w:marRight w:val="0"/>
      <w:marTop w:val="0"/>
      <w:marBottom w:val="0"/>
      <w:divBdr>
        <w:top w:val="none" w:sz="0" w:space="0" w:color="auto"/>
        <w:left w:val="none" w:sz="0" w:space="0" w:color="auto"/>
        <w:bottom w:val="none" w:sz="0" w:space="0" w:color="auto"/>
        <w:right w:val="none" w:sz="0" w:space="0" w:color="auto"/>
      </w:divBdr>
    </w:div>
    <w:div w:id="945619741">
      <w:marLeft w:val="480"/>
      <w:marRight w:val="0"/>
      <w:marTop w:val="0"/>
      <w:marBottom w:val="0"/>
      <w:divBdr>
        <w:top w:val="none" w:sz="0" w:space="0" w:color="auto"/>
        <w:left w:val="none" w:sz="0" w:space="0" w:color="auto"/>
        <w:bottom w:val="none" w:sz="0" w:space="0" w:color="auto"/>
        <w:right w:val="none" w:sz="0" w:space="0" w:color="auto"/>
      </w:divBdr>
    </w:div>
    <w:div w:id="945698144">
      <w:marLeft w:val="480"/>
      <w:marRight w:val="0"/>
      <w:marTop w:val="0"/>
      <w:marBottom w:val="0"/>
      <w:divBdr>
        <w:top w:val="none" w:sz="0" w:space="0" w:color="auto"/>
        <w:left w:val="none" w:sz="0" w:space="0" w:color="auto"/>
        <w:bottom w:val="none" w:sz="0" w:space="0" w:color="auto"/>
        <w:right w:val="none" w:sz="0" w:space="0" w:color="auto"/>
      </w:divBdr>
    </w:div>
    <w:div w:id="945773081">
      <w:marLeft w:val="480"/>
      <w:marRight w:val="0"/>
      <w:marTop w:val="0"/>
      <w:marBottom w:val="0"/>
      <w:divBdr>
        <w:top w:val="none" w:sz="0" w:space="0" w:color="auto"/>
        <w:left w:val="none" w:sz="0" w:space="0" w:color="auto"/>
        <w:bottom w:val="none" w:sz="0" w:space="0" w:color="auto"/>
        <w:right w:val="none" w:sz="0" w:space="0" w:color="auto"/>
      </w:divBdr>
    </w:div>
    <w:div w:id="945847826">
      <w:marLeft w:val="480"/>
      <w:marRight w:val="0"/>
      <w:marTop w:val="0"/>
      <w:marBottom w:val="0"/>
      <w:divBdr>
        <w:top w:val="none" w:sz="0" w:space="0" w:color="auto"/>
        <w:left w:val="none" w:sz="0" w:space="0" w:color="auto"/>
        <w:bottom w:val="none" w:sz="0" w:space="0" w:color="auto"/>
        <w:right w:val="none" w:sz="0" w:space="0" w:color="auto"/>
      </w:divBdr>
    </w:div>
    <w:div w:id="945885029">
      <w:marLeft w:val="480"/>
      <w:marRight w:val="0"/>
      <w:marTop w:val="0"/>
      <w:marBottom w:val="0"/>
      <w:divBdr>
        <w:top w:val="none" w:sz="0" w:space="0" w:color="auto"/>
        <w:left w:val="none" w:sz="0" w:space="0" w:color="auto"/>
        <w:bottom w:val="none" w:sz="0" w:space="0" w:color="auto"/>
        <w:right w:val="none" w:sz="0" w:space="0" w:color="auto"/>
      </w:divBdr>
    </w:div>
    <w:div w:id="945964967">
      <w:marLeft w:val="480"/>
      <w:marRight w:val="0"/>
      <w:marTop w:val="0"/>
      <w:marBottom w:val="0"/>
      <w:divBdr>
        <w:top w:val="none" w:sz="0" w:space="0" w:color="auto"/>
        <w:left w:val="none" w:sz="0" w:space="0" w:color="auto"/>
        <w:bottom w:val="none" w:sz="0" w:space="0" w:color="auto"/>
        <w:right w:val="none" w:sz="0" w:space="0" w:color="auto"/>
      </w:divBdr>
    </w:div>
    <w:div w:id="945966016">
      <w:marLeft w:val="480"/>
      <w:marRight w:val="0"/>
      <w:marTop w:val="0"/>
      <w:marBottom w:val="0"/>
      <w:divBdr>
        <w:top w:val="none" w:sz="0" w:space="0" w:color="auto"/>
        <w:left w:val="none" w:sz="0" w:space="0" w:color="auto"/>
        <w:bottom w:val="none" w:sz="0" w:space="0" w:color="auto"/>
        <w:right w:val="none" w:sz="0" w:space="0" w:color="auto"/>
      </w:divBdr>
    </w:div>
    <w:div w:id="946086544">
      <w:marLeft w:val="480"/>
      <w:marRight w:val="0"/>
      <w:marTop w:val="0"/>
      <w:marBottom w:val="0"/>
      <w:divBdr>
        <w:top w:val="none" w:sz="0" w:space="0" w:color="auto"/>
        <w:left w:val="none" w:sz="0" w:space="0" w:color="auto"/>
        <w:bottom w:val="none" w:sz="0" w:space="0" w:color="auto"/>
        <w:right w:val="none" w:sz="0" w:space="0" w:color="auto"/>
      </w:divBdr>
    </w:div>
    <w:div w:id="946154326">
      <w:marLeft w:val="480"/>
      <w:marRight w:val="0"/>
      <w:marTop w:val="0"/>
      <w:marBottom w:val="0"/>
      <w:divBdr>
        <w:top w:val="none" w:sz="0" w:space="0" w:color="auto"/>
        <w:left w:val="none" w:sz="0" w:space="0" w:color="auto"/>
        <w:bottom w:val="none" w:sz="0" w:space="0" w:color="auto"/>
        <w:right w:val="none" w:sz="0" w:space="0" w:color="auto"/>
      </w:divBdr>
    </w:div>
    <w:div w:id="946229150">
      <w:marLeft w:val="480"/>
      <w:marRight w:val="0"/>
      <w:marTop w:val="0"/>
      <w:marBottom w:val="0"/>
      <w:divBdr>
        <w:top w:val="none" w:sz="0" w:space="0" w:color="auto"/>
        <w:left w:val="none" w:sz="0" w:space="0" w:color="auto"/>
        <w:bottom w:val="none" w:sz="0" w:space="0" w:color="auto"/>
        <w:right w:val="none" w:sz="0" w:space="0" w:color="auto"/>
      </w:divBdr>
    </w:div>
    <w:div w:id="946347406">
      <w:marLeft w:val="480"/>
      <w:marRight w:val="0"/>
      <w:marTop w:val="0"/>
      <w:marBottom w:val="0"/>
      <w:divBdr>
        <w:top w:val="none" w:sz="0" w:space="0" w:color="auto"/>
        <w:left w:val="none" w:sz="0" w:space="0" w:color="auto"/>
        <w:bottom w:val="none" w:sz="0" w:space="0" w:color="auto"/>
        <w:right w:val="none" w:sz="0" w:space="0" w:color="auto"/>
      </w:divBdr>
    </w:div>
    <w:div w:id="946427554">
      <w:marLeft w:val="480"/>
      <w:marRight w:val="0"/>
      <w:marTop w:val="0"/>
      <w:marBottom w:val="0"/>
      <w:divBdr>
        <w:top w:val="none" w:sz="0" w:space="0" w:color="auto"/>
        <w:left w:val="none" w:sz="0" w:space="0" w:color="auto"/>
        <w:bottom w:val="none" w:sz="0" w:space="0" w:color="auto"/>
        <w:right w:val="none" w:sz="0" w:space="0" w:color="auto"/>
      </w:divBdr>
    </w:div>
    <w:div w:id="946431334">
      <w:marLeft w:val="480"/>
      <w:marRight w:val="0"/>
      <w:marTop w:val="0"/>
      <w:marBottom w:val="0"/>
      <w:divBdr>
        <w:top w:val="none" w:sz="0" w:space="0" w:color="auto"/>
        <w:left w:val="none" w:sz="0" w:space="0" w:color="auto"/>
        <w:bottom w:val="none" w:sz="0" w:space="0" w:color="auto"/>
        <w:right w:val="none" w:sz="0" w:space="0" w:color="auto"/>
      </w:divBdr>
    </w:div>
    <w:div w:id="946472247">
      <w:marLeft w:val="480"/>
      <w:marRight w:val="0"/>
      <w:marTop w:val="0"/>
      <w:marBottom w:val="0"/>
      <w:divBdr>
        <w:top w:val="none" w:sz="0" w:space="0" w:color="auto"/>
        <w:left w:val="none" w:sz="0" w:space="0" w:color="auto"/>
        <w:bottom w:val="none" w:sz="0" w:space="0" w:color="auto"/>
        <w:right w:val="none" w:sz="0" w:space="0" w:color="auto"/>
      </w:divBdr>
    </w:div>
    <w:div w:id="946541299">
      <w:marLeft w:val="480"/>
      <w:marRight w:val="0"/>
      <w:marTop w:val="0"/>
      <w:marBottom w:val="0"/>
      <w:divBdr>
        <w:top w:val="none" w:sz="0" w:space="0" w:color="auto"/>
        <w:left w:val="none" w:sz="0" w:space="0" w:color="auto"/>
        <w:bottom w:val="none" w:sz="0" w:space="0" w:color="auto"/>
        <w:right w:val="none" w:sz="0" w:space="0" w:color="auto"/>
      </w:divBdr>
    </w:div>
    <w:div w:id="946544920">
      <w:marLeft w:val="480"/>
      <w:marRight w:val="0"/>
      <w:marTop w:val="0"/>
      <w:marBottom w:val="0"/>
      <w:divBdr>
        <w:top w:val="none" w:sz="0" w:space="0" w:color="auto"/>
        <w:left w:val="none" w:sz="0" w:space="0" w:color="auto"/>
        <w:bottom w:val="none" w:sz="0" w:space="0" w:color="auto"/>
        <w:right w:val="none" w:sz="0" w:space="0" w:color="auto"/>
      </w:divBdr>
    </w:div>
    <w:div w:id="946546681">
      <w:marLeft w:val="480"/>
      <w:marRight w:val="0"/>
      <w:marTop w:val="0"/>
      <w:marBottom w:val="0"/>
      <w:divBdr>
        <w:top w:val="none" w:sz="0" w:space="0" w:color="auto"/>
        <w:left w:val="none" w:sz="0" w:space="0" w:color="auto"/>
        <w:bottom w:val="none" w:sz="0" w:space="0" w:color="auto"/>
        <w:right w:val="none" w:sz="0" w:space="0" w:color="auto"/>
      </w:divBdr>
    </w:div>
    <w:div w:id="946738380">
      <w:marLeft w:val="480"/>
      <w:marRight w:val="0"/>
      <w:marTop w:val="0"/>
      <w:marBottom w:val="0"/>
      <w:divBdr>
        <w:top w:val="none" w:sz="0" w:space="0" w:color="auto"/>
        <w:left w:val="none" w:sz="0" w:space="0" w:color="auto"/>
        <w:bottom w:val="none" w:sz="0" w:space="0" w:color="auto"/>
        <w:right w:val="none" w:sz="0" w:space="0" w:color="auto"/>
      </w:divBdr>
    </w:div>
    <w:div w:id="947005434">
      <w:marLeft w:val="480"/>
      <w:marRight w:val="0"/>
      <w:marTop w:val="0"/>
      <w:marBottom w:val="0"/>
      <w:divBdr>
        <w:top w:val="none" w:sz="0" w:space="0" w:color="auto"/>
        <w:left w:val="none" w:sz="0" w:space="0" w:color="auto"/>
        <w:bottom w:val="none" w:sz="0" w:space="0" w:color="auto"/>
        <w:right w:val="none" w:sz="0" w:space="0" w:color="auto"/>
      </w:divBdr>
    </w:div>
    <w:div w:id="947011212">
      <w:marLeft w:val="480"/>
      <w:marRight w:val="0"/>
      <w:marTop w:val="0"/>
      <w:marBottom w:val="0"/>
      <w:divBdr>
        <w:top w:val="none" w:sz="0" w:space="0" w:color="auto"/>
        <w:left w:val="none" w:sz="0" w:space="0" w:color="auto"/>
        <w:bottom w:val="none" w:sz="0" w:space="0" w:color="auto"/>
        <w:right w:val="none" w:sz="0" w:space="0" w:color="auto"/>
      </w:divBdr>
    </w:div>
    <w:div w:id="947127317">
      <w:marLeft w:val="480"/>
      <w:marRight w:val="0"/>
      <w:marTop w:val="0"/>
      <w:marBottom w:val="0"/>
      <w:divBdr>
        <w:top w:val="none" w:sz="0" w:space="0" w:color="auto"/>
        <w:left w:val="none" w:sz="0" w:space="0" w:color="auto"/>
        <w:bottom w:val="none" w:sz="0" w:space="0" w:color="auto"/>
        <w:right w:val="none" w:sz="0" w:space="0" w:color="auto"/>
      </w:divBdr>
    </w:div>
    <w:div w:id="947129436">
      <w:marLeft w:val="480"/>
      <w:marRight w:val="0"/>
      <w:marTop w:val="0"/>
      <w:marBottom w:val="0"/>
      <w:divBdr>
        <w:top w:val="none" w:sz="0" w:space="0" w:color="auto"/>
        <w:left w:val="none" w:sz="0" w:space="0" w:color="auto"/>
        <w:bottom w:val="none" w:sz="0" w:space="0" w:color="auto"/>
        <w:right w:val="none" w:sz="0" w:space="0" w:color="auto"/>
      </w:divBdr>
    </w:div>
    <w:div w:id="947274239">
      <w:marLeft w:val="480"/>
      <w:marRight w:val="0"/>
      <w:marTop w:val="0"/>
      <w:marBottom w:val="0"/>
      <w:divBdr>
        <w:top w:val="none" w:sz="0" w:space="0" w:color="auto"/>
        <w:left w:val="none" w:sz="0" w:space="0" w:color="auto"/>
        <w:bottom w:val="none" w:sz="0" w:space="0" w:color="auto"/>
        <w:right w:val="none" w:sz="0" w:space="0" w:color="auto"/>
      </w:divBdr>
    </w:div>
    <w:div w:id="947350336">
      <w:marLeft w:val="480"/>
      <w:marRight w:val="0"/>
      <w:marTop w:val="0"/>
      <w:marBottom w:val="0"/>
      <w:divBdr>
        <w:top w:val="none" w:sz="0" w:space="0" w:color="auto"/>
        <w:left w:val="none" w:sz="0" w:space="0" w:color="auto"/>
        <w:bottom w:val="none" w:sz="0" w:space="0" w:color="auto"/>
        <w:right w:val="none" w:sz="0" w:space="0" w:color="auto"/>
      </w:divBdr>
    </w:div>
    <w:div w:id="947389336">
      <w:marLeft w:val="480"/>
      <w:marRight w:val="0"/>
      <w:marTop w:val="0"/>
      <w:marBottom w:val="0"/>
      <w:divBdr>
        <w:top w:val="none" w:sz="0" w:space="0" w:color="auto"/>
        <w:left w:val="none" w:sz="0" w:space="0" w:color="auto"/>
        <w:bottom w:val="none" w:sz="0" w:space="0" w:color="auto"/>
        <w:right w:val="none" w:sz="0" w:space="0" w:color="auto"/>
      </w:divBdr>
    </w:div>
    <w:div w:id="947393551">
      <w:marLeft w:val="480"/>
      <w:marRight w:val="0"/>
      <w:marTop w:val="0"/>
      <w:marBottom w:val="0"/>
      <w:divBdr>
        <w:top w:val="none" w:sz="0" w:space="0" w:color="auto"/>
        <w:left w:val="none" w:sz="0" w:space="0" w:color="auto"/>
        <w:bottom w:val="none" w:sz="0" w:space="0" w:color="auto"/>
        <w:right w:val="none" w:sz="0" w:space="0" w:color="auto"/>
      </w:divBdr>
    </w:div>
    <w:div w:id="947588897">
      <w:marLeft w:val="480"/>
      <w:marRight w:val="0"/>
      <w:marTop w:val="0"/>
      <w:marBottom w:val="0"/>
      <w:divBdr>
        <w:top w:val="none" w:sz="0" w:space="0" w:color="auto"/>
        <w:left w:val="none" w:sz="0" w:space="0" w:color="auto"/>
        <w:bottom w:val="none" w:sz="0" w:space="0" w:color="auto"/>
        <w:right w:val="none" w:sz="0" w:space="0" w:color="auto"/>
      </w:divBdr>
    </w:div>
    <w:div w:id="947591426">
      <w:marLeft w:val="480"/>
      <w:marRight w:val="0"/>
      <w:marTop w:val="0"/>
      <w:marBottom w:val="0"/>
      <w:divBdr>
        <w:top w:val="none" w:sz="0" w:space="0" w:color="auto"/>
        <w:left w:val="none" w:sz="0" w:space="0" w:color="auto"/>
        <w:bottom w:val="none" w:sz="0" w:space="0" w:color="auto"/>
        <w:right w:val="none" w:sz="0" w:space="0" w:color="auto"/>
      </w:divBdr>
    </w:div>
    <w:div w:id="947732643">
      <w:marLeft w:val="480"/>
      <w:marRight w:val="0"/>
      <w:marTop w:val="0"/>
      <w:marBottom w:val="0"/>
      <w:divBdr>
        <w:top w:val="none" w:sz="0" w:space="0" w:color="auto"/>
        <w:left w:val="none" w:sz="0" w:space="0" w:color="auto"/>
        <w:bottom w:val="none" w:sz="0" w:space="0" w:color="auto"/>
        <w:right w:val="none" w:sz="0" w:space="0" w:color="auto"/>
      </w:divBdr>
    </w:div>
    <w:div w:id="947807986">
      <w:marLeft w:val="480"/>
      <w:marRight w:val="0"/>
      <w:marTop w:val="0"/>
      <w:marBottom w:val="0"/>
      <w:divBdr>
        <w:top w:val="none" w:sz="0" w:space="0" w:color="auto"/>
        <w:left w:val="none" w:sz="0" w:space="0" w:color="auto"/>
        <w:bottom w:val="none" w:sz="0" w:space="0" w:color="auto"/>
        <w:right w:val="none" w:sz="0" w:space="0" w:color="auto"/>
      </w:divBdr>
    </w:div>
    <w:div w:id="947858978">
      <w:marLeft w:val="480"/>
      <w:marRight w:val="0"/>
      <w:marTop w:val="0"/>
      <w:marBottom w:val="0"/>
      <w:divBdr>
        <w:top w:val="none" w:sz="0" w:space="0" w:color="auto"/>
        <w:left w:val="none" w:sz="0" w:space="0" w:color="auto"/>
        <w:bottom w:val="none" w:sz="0" w:space="0" w:color="auto"/>
        <w:right w:val="none" w:sz="0" w:space="0" w:color="auto"/>
      </w:divBdr>
    </w:div>
    <w:div w:id="947930656">
      <w:marLeft w:val="480"/>
      <w:marRight w:val="0"/>
      <w:marTop w:val="0"/>
      <w:marBottom w:val="0"/>
      <w:divBdr>
        <w:top w:val="none" w:sz="0" w:space="0" w:color="auto"/>
        <w:left w:val="none" w:sz="0" w:space="0" w:color="auto"/>
        <w:bottom w:val="none" w:sz="0" w:space="0" w:color="auto"/>
        <w:right w:val="none" w:sz="0" w:space="0" w:color="auto"/>
      </w:divBdr>
    </w:div>
    <w:div w:id="948009464">
      <w:marLeft w:val="480"/>
      <w:marRight w:val="0"/>
      <w:marTop w:val="0"/>
      <w:marBottom w:val="0"/>
      <w:divBdr>
        <w:top w:val="none" w:sz="0" w:space="0" w:color="auto"/>
        <w:left w:val="none" w:sz="0" w:space="0" w:color="auto"/>
        <w:bottom w:val="none" w:sz="0" w:space="0" w:color="auto"/>
        <w:right w:val="none" w:sz="0" w:space="0" w:color="auto"/>
      </w:divBdr>
    </w:div>
    <w:div w:id="948123751">
      <w:marLeft w:val="480"/>
      <w:marRight w:val="0"/>
      <w:marTop w:val="0"/>
      <w:marBottom w:val="0"/>
      <w:divBdr>
        <w:top w:val="none" w:sz="0" w:space="0" w:color="auto"/>
        <w:left w:val="none" w:sz="0" w:space="0" w:color="auto"/>
        <w:bottom w:val="none" w:sz="0" w:space="0" w:color="auto"/>
        <w:right w:val="none" w:sz="0" w:space="0" w:color="auto"/>
      </w:divBdr>
    </w:div>
    <w:div w:id="948200861">
      <w:marLeft w:val="480"/>
      <w:marRight w:val="0"/>
      <w:marTop w:val="0"/>
      <w:marBottom w:val="0"/>
      <w:divBdr>
        <w:top w:val="none" w:sz="0" w:space="0" w:color="auto"/>
        <w:left w:val="none" w:sz="0" w:space="0" w:color="auto"/>
        <w:bottom w:val="none" w:sz="0" w:space="0" w:color="auto"/>
        <w:right w:val="none" w:sz="0" w:space="0" w:color="auto"/>
      </w:divBdr>
    </w:div>
    <w:div w:id="948317855">
      <w:marLeft w:val="480"/>
      <w:marRight w:val="0"/>
      <w:marTop w:val="0"/>
      <w:marBottom w:val="0"/>
      <w:divBdr>
        <w:top w:val="none" w:sz="0" w:space="0" w:color="auto"/>
        <w:left w:val="none" w:sz="0" w:space="0" w:color="auto"/>
        <w:bottom w:val="none" w:sz="0" w:space="0" w:color="auto"/>
        <w:right w:val="none" w:sz="0" w:space="0" w:color="auto"/>
      </w:divBdr>
    </w:div>
    <w:div w:id="948466931">
      <w:marLeft w:val="480"/>
      <w:marRight w:val="0"/>
      <w:marTop w:val="0"/>
      <w:marBottom w:val="0"/>
      <w:divBdr>
        <w:top w:val="none" w:sz="0" w:space="0" w:color="auto"/>
        <w:left w:val="none" w:sz="0" w:space="0" w:color="auto"/>
        <w:bottom w:val="none" w:sz="0" w:space="0" w:color="auto"/>
        <w:right w:val="none" w:sz="0" w:space="0" w:color="auto"/>
      </w:divBdr>
    </w:div>
    <w:div w:id="948896867">
      <w:marLeft w:val="480"/>
      <w:marRight w:val="0"/>
      <w:marTop w:val="0"/>
      <w:marBottom w:val="0"/>
      <w:divBdr>
        <w:top w:val="none" w:sz="0" w:space="0" w:color="auto"/>
        <w:left w:val="none" w:sz="0" w:space="0" w:color="auto"/>
        <w:bottom w:val="none" w:sz="0" w:space="0" w:color="auto"/>
        <w:right w:val="none" w:sz="0" w:space="0" w:color="auto"/>
      </w:divBdr>
    </w:div>
    <w:div w:id="949241451">
      <w:marLeft w:val="480"/>
      <w:marRight w:val="0"/>
      <w:marTop w:val="0"/>
      <w:marBottom w:val="0"/>
      <w:divBdr>
        <w:top w:val="none" w:sz="0" w:space="0" w:color="auto"/>
        <w:left w:val="none" w:sz="0" w:space="0" w:color="auto"/>
        <w:bottom w:val="none" w:sz="0" w:space="0" w:color="auto"/>
        <w:right w:val="none" w:sz="0" w:space="0" w:color="auto"/>
      </w:divBdr>
    </w:div>
    <w:div w:id="949436151">
      <w:marLeft w:val="480"/>
      <w:marRight w:val="0"/>
      <w:marTop w:val="0"/>
      <w:marBottom w:val="0"/>
      <w:divBdr>
        <w:top w:val="none" w:sz="0" w:space="0" w:color="auto"/>
        <w:left w:val="none" w:sz="0" w:space="0" w:color="auto"/>
        <w:bottom w:val="none" w:sz="0" w:space="0" w:color="auto"/>
        <w:right w:val="none" w:sz="0" w:space="0" w:color="auto"/>
      </w:divBdr>
    </w:div>
    <w:div w:id="949438884">
      <w:marLeft w:val="480"/>
      <w:marRight w:val="0"/>
      <w:marTop w:val="0"/>
      <w:marBottom w:val="0"/>
      <w:divBdr>
        <w:top w:val="none" w:sz="0" w:space="0" w:color="auto"/>
        <w:left w:val="none" w:sz="0" w:space="0" w:color="auto"/>
        <w:bottom w:val="none" w:sz="0" w:space="0" w:color="auto"/>
        <w:right w:val="none" w:sz="0" w:space="0" w:color="auto"/>
      </w:divBdr>
    </w:div>
    <w:div w:id="949507441">
      <w:marLeft w:val="480"/>
      <w:marRight w:val="0"/>
      <w:marTop w:val="0"/>
      <w:marBottom w:val="0"/>
      <w:divBdr>
        <w:top w:val="none" w:sz="0" w:space="0" w:color="auto"/>
        <w:left w:val="none" w:sz="0" w:space="0" w:color="auto"/>
        <w:bottom w:val="none" w:sz="0" w:space="0" w:color="auto"/>
        <w:right w:val="none" w:sz="0" w:space="0" w:color="auto"/>
      </w:divBdr>
    </w:div>
    <w:div w:id="949707517">
      <w:marLeft w:val="480"/>
      <w:marRight w:val="0"/>
      <w:marTop w:val="0"/>
      <w:marBottom w:val="0"/>
      <w:divBdr>
        <w:top w:val="none" w:sz="0" w:space="0" w:color="auto"/>
        <w:left w:val="none" w:sz="0" w:space="0" w:color="auto"/>
        <w:bottom w:val="none" w:sz="0" w:space="0" w:color="auto"/>
        <w:right w:val="none" w:sz="0" w:space="0" w:color="auto"/>
      </w:divBdr>
    </w:div>
    <w:div w:id="949820129">
      <w:marLeft w:val="480"/>
      <w:marRight w:val="0"/>
      <w:marTop w:val="0"/>
      <w:marBottom w:val="0"/>
      <w:divBdr>
        <w:top w:val="none" w:sz="0" w:space="0" w:color="auto"/>
        <w:left w:val="none" w:sz="0" w:space="0" w:color="auto"/>
        <w:bottom w:val="none" w:sz="0" w:space="0" w:color="auto"/>
        <w:right w:val="none" w:sz="0" w:space="0" w:color="auto"/>
      </w:divBdr>
    </w:div>
    <w:div w:id="950166674">
      <w:marLeft w:val="480"/>
      <w:marRight w:val="0"/>
      <w:marTop w:val="0"/>
      <w:marBottom w:val="0"/>
      <w:divBdr>
        <w:top w:val="none" w:sz="0" w:space="0" w:color="auto"/>
        <w:left w:val="none" w:sz="0" w:space="0" w:color="auto"/>
        <w:bottom w:val="none" w:sz="0" w:space="0" w:color="auto"/>
        <w:right w:val="none" w:sz="0" w:space="0" w:color="auto"/>
      </w:divBdr>
    </w:div>
    <w:div w:id="950207115">
      <w:marLeft w:val="480"/>
      <w:marRight w:val="0"/>
      <w:marTop w:val="0"/>
      <w:marBottom w:val="0"/>
      <w:divBdr>
        <w:top w:val="none" w:sz="0" w:space="0" w:color="auto"/>
        <w:left w:val="none" w:sz="0" w:space="0" w:color="auto"/>
        <w:bottom w:val="none" w:sz="0" w:space="0" w:color="auto"/>
        <w:right w:val="none" w:sz="0" w:space="0" w:color="auto"/>
      </w:divBdr>
    </w:div>
    <w:div w:id="950235718">
      <w:marLeft w:val="480"/>
      <w:marRight w:val="0"/>
      <w:marTop w:val="0"/>
      <w:marBottom w:val="0"/>
      <w:divBdr>
        <w:top w:val="none" w:sz="0" w:space="0" w:color="auto"/>
        <w:left w:val="none" w:sz="0" w:space="0" w:color="auto"/>
        <w:bottom w:val="none" w:sz="0" w:space="0" w:color="auto"/>
        <w:right w:val="none" w:sz="0" w:space="0" w:color="auto"/>
      </w:divBdr>
    </w:div>
    <w:div w:id="950281120">
      <w:marLeft w:val="480"/>
      <w:marRight w:val="0"/>
      <w:marTop w:val="0"/>
      <w:marBottom w:val="0"/>
      <w:divBdr>
        <w:top w:val="none" w:sz="0" w:space="0" w:color="auto"/>
        <w:left w:val="none" w:sz="0" w:space="0" w:color="auto"/>
        <w:bottom w:val="none" w:sz="0" w:space="0" w:color="auto"/>
        <w:right w:val="none" w:sz="0" w:space="0" w:color="auto"/>
      </w:divBdr>
    </w:div>
    <w:div w:id="950626659">
      <w:marLeft w:val="480"/>
      <w:marRight w:val="0"/>
      <w:marTop w:val="0"/>
      <w:marBottom w:val="0"/>
      <w:divBdr>
        <w:top w:val="none" w:sz="0" w:space="0" w:color="auto"/>
        <w:left w:val="none" w:sz="0" w:space="0" w:color="auto"/>
        <w:bottom w:val="none" w:sz="0" w:space="0" w:color="auto"/>
        <w:right w:val="none" w:sz="0" w:space="0" w:color="auto"/>
      </w:divBdr>
    </w:div>
    <w:div w:id="950630310">
      <w:marLeft w:val="480"/>
      <w:marRight w:val="0"/>
      <w:marTop w:val="0"/>
      <w:marBottom w:val="0"/>
      <w:divBdr>
        <w:top w:val="none" w:sz="0" w:space="0" w:color="auto"/>
        <w:left w:val="none" w:sz="0" w:space="0" w:color="auto"/>
        <w:bottom w:val="none" w:sz="0" w:space="0" w:color="auto"/>
        <w:right w:val="none" w:sz="0" w:space="0" w:color="auto"/>
      </w:divBdr>
    </w:div>
    <w:div w:id="950669988">
      <w:marLeft w:val="480"/>
      <w:marRight w:val="0"/>
      <w:marTop w:val="0"/>
      <w:marBottom w:val="0"/>
      <w:divBdr>
        <w:top w:val="none" w:sz="0" w:space="0" w:color="auto"/>
        <w:left w:val="none" w:sz="0" w:space="0" w:color="auto"/>
        <w:bottom w:val="none" w:sz="0" w:space="0" w:color="auto"/>
        <w:right w:val="none" w:sz="0" w:space="0" w:color="auto"/>
      </w:divBdr>
    </w:div>
    <w:div w:id="950741267">
      <w:marLeft w:val="480"/>
      <w:marRight w:val="0"/>
      <w:marTop w:val="0"/>
      <w:marBottom w:val="0"/>
      <w:divBdr>
        <w:top w:val="none" w:sz="0" w:space="0" w:color="auto"/>
        <w:left w:val="none" w:sz="0" w:space="0" w:color="auto"/>
        <w:bottom w:val="none" w:sz="0" w:space="0" w:color="auto"/>
        <w:right w:val="none" w:sz="0" w:space="0" w:color="auto"/>
      </w:divBdr>
    </w:div>
    <w:div w:id="950748452">
      <w:marLeft w:val="480"/>
      <w:marRight w:val="0"/>
      <w:marTop w:val="0"/>
      <w:marBottom w:val="0"/>
      <w:divBdr>
        <w:top w:val="none" w:sz="0" w:space="0" w:color="auto"/>
        <w:left w:val="none" w:sz="0" w:space="0" w:color="auto"/>
        <w:bottom w:val="none" w:sz="0" w:space="0" w:color="auto"/>
        <w:right w:val="none" w:sz="0" w:space="0" w:color="auto"/>
      </w:divBdr>
    </w:div>
    <w:div w:id="950749648">
      <w:marLeft w:val="480"/>
      <w:marRight w:val="0"/>
      <w:marTop w:val="0"/>
      <w:marBottom w:val="0"/>
      <w:divBdr>
        <w:top w:val="none" w:sz="0" w:space="0" w:color="auto"/>
        <w:left w:val="none" w:sz="0" w:space="0" w:color="auto"/>
        <w:bottom w:val="none" w:sz="0" w:space="0" w:color="auto"/>
        <w:right w:val="none" w:sz="0" w:space="0" w:color="auto"/>
      </w:divBdr>
    </w:div>
    <w:div w:id="950937815">
      <w:marLeft w:val="480"/>
      <w:marRight w:val="0"/>
      <w:marTop w:val="0"/>
      <w:marBottom w:val="0"/>
      <w:divBdr>
        <w:top w:val="none" w:sz="0" w:space="0" w:color="auto"/>
        <w:left w:val="none" w:sz="0" w:space="0" w:color="auto"/>
        <w:bottom w:val="none" w:sz="0" w:space="0" w:color="auto"/>
        <w:right w:val="none" w:sz="0" w:space="0" w:color="auto"/>
      </w:divBdr>
    </w:div>
    <w:div w:id="951015702">
      <w:marLeft w:val="480"/>
      <w:marRight w:val="0"/>
      <w:marTop w:val="0"/>
      <w:marBottom w:val="0"/>
      <w:divBdr>
        <w:top w:val="none" w:sz="0" w:space="0" w:color="auto"/>
        <w:left w:val="none" w:sz="0" w:space="0" w:color="auto"/>
        <w:bottom w:val="none" w:sz="0" w:space="0" w:color="auto"/>
        <w:right w:val="none" w:sz="0" w:space="0" w:color="auto"/>
      </w:divBdr>
    </w:div>
    <w:div w:id="951135086">
      <w:marLeft w:val="480"/>
      <w:marRight w:val="0"/>
      <w:marTop w:val="0"/>
      <w:marBottom w:val="0"/>
      <w:divBdr>
        <w:top w:val="none" w:sz="0" w:space="0" w:color="auto"/>
        <w:left w:val="none" w:sz="0" w:space="0" w:color="auto"/>
        <w:bottom w:val="none" w:sz="0" w:space="0" w:color="auto"/>
        <w:right w:val="none" w:sz="0" w:space="0" w:color="auto"/>
      </w:divBdr>
    </w:div>
    <w:div w:id="951281705">
      <w:marLeft w:val="480"/>
      <w:marRight w:val="0"/>
      <w:marTop w:val="0"/>
      <w:marBottom w:val="0"/>
      <w:divBdr>
        <w:top w:val="none" w:sz="0" w:space="0" w:color="auto"/>
        <w:left w:val="none" w:sz="0" w:space="0" w:color="auto"/>
        <w:bottom w:val="none" w:sz="0" w:space="0" w:color="auto"/>
        <w:right w:val="none" w:sz="0" w:space="0" w:color="auto"/>
      </w:divBdr>
    </w:div>
    <w:div w:id="951404828">
      <w:marLeft w:val="480"/>
      <w:marRight w:val="0"/>
      <w:marTop w:val="0"/>
      <w:marBottom w:val="0"/>
      <w:divBdr>
        <w:top w:val="none" w:sz="0" w:space="0" w:color="auto"/>
        <w:left w:val="none" w:sz="0" w:space="0" w:color="auto"/>
        <w:bottom w:val="none" w:sz="0" w:space="0" w:color="auto"/>
        <w:right w:val="none" w:sz="0" w:space="0" w:color="auto"/>
      </w:divBdr>
    </w:div>
    <w:div w:id="951549647">
      <w:marLeft w:val="480"/>
      <w:marRight w:val="0"/>
      <w:marTop w:val="0"/>
      <w:marBottom w:val="0"/>
      <w:divBdr>
        <w:top w:val="none" w:sz="0" w:space="0" w:color="auto"/>
        <w:left w:val="none" w:sz="0" w:space="0" w:color="auto"/>
        <w:bottom w:val="none" w:sz="0" w:space="0" w:color="auto"/>
        <w:right w:val="none" w:sz="0" w:space="0" w:color="auto"/>
      </w:divBdr>
    </w:div>
    <w:div w:id="951589088">
      <w:marLeft w:val="480"/>
      <w:marRight w:val="0"/>
      <w:marTop w:val="0"/>
      <w:marBottom w:val="0"/>
      <w:divBdr>
        <w:top w:val="none" w:sz="0" w:space="0" w:color="auto"/>
        <w:left w:val="none" w:sz="0" w:space="0" w:color="auto"/>
        <w:bottom w:val="none" w:sz="0" w:space="0" w:color="auto"/>
        <w:right w:val="none" w:sz="0" w:space="0" w:color="auto"/>
      </w:divBdr>
    </w:div>
    <w:div w:id="951864950">
      <w:marLeft w:val="480"/>
      <w:marRight w:val="0"/>
      <w:marTop w:val="0"/>
      <w:marBottom w:val="0"/>
      <w:divBdr>
        <w:top w:val="none" w:sz="0" w:space="0" w:color="auto"/>
        <w:left w:val="none" w:sz="0" w:space="0" w:color="auto"/>
        <w:bottom w:val="none" w:sz="0" w:space="0" w:color="auto"/>
        <w:right w:val="none" w:sz="0" w:space="0" w:color="auto"/>
      </w:divBdr>
    </w:div>
    <w:div w:id="951934368">
      <w:marLeft w:val="480"/>
      <w:marRight w:val="0"/>
      <w:marTop w:val="0"/>
      <w:marBottom w:val="0"/>
      <w:divBdr>
        <w:top w:val="none" w:sz="0" w:space="0" w:color="auto"/>
        <w:left w:val="none" w:sz="0" w:space="0" w:color="auto"/>
        <w:bottom w:val="none" w:sz="0" w:space="0" w:color="auto"/>
        <w:right w:val="none" w:sz="0" w:space="0" w:color="auto"/>
      </w:divBdr>
    </w:div>
    <w:div w:id="952055465">
      <w:marLeft w:val="480"/>
      <w:marRight w:val="0"/>
      <w:marTop w:val="0"/>
      <w:marBottom w:val="0"/>
      <w:divBdr>
        <w:top w:val="none" w:sz="0" w:space="0" w:color="auto"/>
        <w:left w:val="none" w:sz="0" w:space="0" w:color="auto"/>
        <w:bottom w:val="none" w:sz="0" w:space="0" w:color="auto"/>
        <w:right w:val="none" w:sz="0" w:space="0" w:color="auto"/>
      </w:divBdr>
    </w:div>
    <w:div w:id="952055728">
      <w:marLeft w:val="480"/>
      <w:marRight w:val="0"/>
      <w:marTop w:val="0"/>
      <w:marBottom w:val="0"/>
      <w:divBdr>
        <w:top w:val="none" w:sz="0" w:space="0" w:color="auto"/>
        <w:left w:val="none" w:sz="0" w:space="0" w:color="auto"/>
        <w:bottom w:val="none" w:sz="0" w:space="0" w:color="auto"/>
        <w:right w:val="none" w:sz="0" w:space="0" w:color="auto"/>
      </w:divBdr>
    </w:div>
    <w:div w:id="952056602">
      <w:marLeft w:val="480"/>
      <w:marRight w:val="0"/>
      <w:marTop w:val="0"/>
      <w:marBottom w:val="0"/>
      <w:divBdr>
        <w:top w:val="none" w:sz="0" w:space="0" w:color="auto"/>
        <w:left w:val="none" w:sz="0" w:space="0" w:color="auto"/>
        <w:bottom w:val="none" w:sz="0" w:space="0" w:color="auto"/>
        <w:right w:val="none" w:sz="0" w:space="0" w:color="auto"/>
      </w:divBdr>
    </w:div>
    <w:div w:id="952247914">
      <w:marLeft w:val="480"/>
      <w:marRight w:val="0"/>
      <w:marTop w:val="0"/>
      <w:marBottom w:val="0"/>
      <w:divBdr>
        <w:top w:val="none" w:sz="0" w:space="0" w:color="auto"/>
        <w:left w:val="none" w:sz="0" w:space="0" w:color="auto"/>
        <w:bottom w:val="none" w:sz="0" w:space="0" w:color="auto"/>
        <w:right w:val="none" w:sz="0" w:space="0" w:color="auto"/>
      </w:divBdr>
    </w:div>
    <w:div w:id="952322277">
      <w:marLeft w:val="480"/>
      <w:marRight w:val="0"/>
      <w:marTop w:val="0"/>
      <w:marBottom w:val="0"/>
      <w:divBdr>
        <w:top w:val="none" w:sz="0" w:space="0" w:color="auto"/>
        <w:left w:val="none" w:sz="0" w:space="0" w:color="auto"/>
        <w:bottom w:val="none" w:sz="0" w:space="0" w:color="auto"/>
        <w:right w:val="none" w:sz="0" w:space="0" w:color="auto"/>
      </w:divBdr>
    </w:div>
    <w:div w:id="952327609">
      <w:marLeft w:val="480"/>
      <w:marRight w:val="0"/>
      <w:marTop w:val="0"/>
      <w:marBottom w:val="0"/>
      <w:divBdr>
        <w:top w:val="none" w:sz="0" w:space="0" w:color="auto"/>
        <w:left w:val="none" w:sz="0" w:space="0" w:color="auto"/>
        <w:bottom w:val="none" w:sz="0" w:space="0" w:color="auto"/>
        <w:right w:val="none" w:sz="0" w:space="0" w:color="auto"/>
      </w:divBdr>
    </w:div>
    <w:div w:id="952593539">
      <w:marLeft w:val="480"/>
      <w:marRight w:val="0"/>
      <w:marTop w:val="0"/>
      <w:marBottom w:val="0"/>
      <w:divBdr>
        <w:top w:val="none" w:sz="0" w:space="0" w:color="auto"/>
        <w:left w:val="none" w:sz="0" w:space="0" w:color="auto"/>
        <w:bottom w:val="none" w:sz="0" w:space="0" w:color="auto"/>
        <w:right w:val="none" w:sz="0" w:space="0" w:color="auto"/>
      </w:divBdr>
    </w:div>
    <w:div w:id="952833405">
      <w:marLeft w:val="480"/>
      <w:marRight w:val="0"/>
      <w:marTop w:val="0"/>
      <w:marBottom w:val="0"/>
      <w:divBdr>
        <w:top w:val="none" w:sz="0" w:space="0" w:color="auto"/>
        <w:left w:val="none" w:sz="0" w:space="0" w:color="auto"/>
        <w:bottom w:val="none" w:sz="0" w:space="0" w:color="auto"/>
        <w:right w:val="none" w:sz="0" w:space="0" w:color="auto"/>
      </w:divBdr>
    </w:div>
    <w:div w:id="952860321">
      <w:marLeft w:val="480"/>
      <w:marRight w:val="0"/>
      <w:marTop w:val="0"/>
      <w:marBottom w:val="0"/>
      <w:divBdr>
        <w:top w:val="none" w:sz="0" w:space="0" w:color="auto"/>
        <w:left w:val="none" w:sz="0" w:space="0" w:color="auto"/>
        <w:bottom w:val="none" w:sz="0" w:space="0" w:color="auto"/>
        <w:right w:val="none" w:sz="0" w:space="0" w:color="auto"/>
      </w:divBdr>
    </w:div>
    <w:div w:id="952899370">
      <w:marLeft w:val="480"/>
      <w:marRight w:val="0"/>
      <w:marTop w:val="0"/>
      <w:marBottom w:val="0"/>
      <w:divBdr>
        <w:top w:val="none" w:sz="0" w:space="0" w:color="auto"/>
        <w:left w:val="none" w:sz="0" w:space="0" w:color="auto"/>
        <w:bottom w:val="none" w:sz="0" w:space="0" w:color="auto"/>
        <w:right w:val="none" w:sz="0" w:space="0" w:color="auto"/>
      </w:divBdr>
    </w:div>
    <w:div w:id="952900653">
      <w:marLeft w:val="480"/>
      <w:marRight w:val="0"/>
      <w:marTop w:val="0"/>
      <w:marBottom w:val="0"/>
      <w:divBdr>
        <w:top w:val="none" w:sz="0" w:space="0" w:color="auto"/>
        <w:left w:val="none" w:sz="0" w:space="0" w:color="auto"/>
        <w:bottom w:val="none" w:sz="0" w:space="0" w:color="auto"/>
        <w:right w:val="none" w:sz="0" w:space="0" w:color="auto"/>
      </w:divBdr>
    </w:div>
    <w:div w:id="952908587">
      <w:marLeft w:val="480"/>
      <w:marRight w:val="0"/>
      <w:marTop w:val="0"/>
      <w:marBottom w:val="0"/>
      <w:divBdr>
        <w:top w:val="none" w:sz="0" w:space="0" w:color="auto"/>
        <w:left w:val="none" w:sz="0" w:space="0" w:color="auto"/>
        <w:bottom w:val="none" w:sz="0" w:space="0" w:color="auto"/>
        <w:right w:val="none" w:sz="0" w:space="0" w:color="auto"/>
      </w:divBdr>
    </w:div>
    <w:div w:id="952974558">
      <w:marLeft w:val="480"/>
      <w:marRight w:val="0"/>
      <w:marTop w:val="0"/>
      <w:marBottom w:val="0"/>
      <w:divBdr>
        <w:top w:val="none" w:sz="0" w:space="0" w:color="auto"/>
        <w:left w:val="none" w:sz="0" w:space="0" w:color="auto"/>
        <w:bottom w:val="none" w:sz="0" w:space="0" w:color="auto"/>
        <w:right w:val="none" w:sz="0" w:space="0" w:color="auto"/>
      </w:divBdr>
    </w:div>
    <w:div w:id="953052020">
      <w:marLeft w:val="480"/>
      <w:marRight w:val="0"/>
      <w:marTop w:val="0"/>
      <w:marBottom w:val="0"/>
      <w:divBdr>
        <w:top w:val="none" w:sz="0" w:space="0" w:color="auto"/>
        <w:left w:val="none" w:sz="0" w:space="0" w:color="auto"/>
        <w:bottom w:val="none" w:sz="0" w:space="0" w:color="auto"/>
        <w:right w:val="none" w:sz="0" w:space="0" w:color="auto"/>
      </w:divBdr>
    </w:div>
    <w:div w:id="953054887">
      <w:marLeft w:val="480"/>
      <w:marRight w:val="0"/>
      <w:marTop w:val="0"/>
      <w:marBottom w:val="0"/>
      <w:divBdr>
        <w:top w:val="none" w:sz="0" w:space="0" w:color="auto"/>
        <w:left w:val="none" w:sz="0" w:space="0" w:color="auto"/>
        <w:bottom w:val="none" w:sz="0" w:space="0" w:color="auto"/>
        <w:right w:val="none" w:sz="0" w:space="0" w:color="auto"/>
      </w:divBdr>
    </w:div>
    <w:div w:id="953168478">
      <w:marLeft w:val="480"/>
      <w:marRight w:val="0"/>
      <w:marTop w:val="0"/>
      <w:marBottom w:val="0"/>
      <w:divBdr>
        <w:top w:val="none" w:sz="0" w:space="0" w:color="auto"/>
        <w:left w:val="none" w:sz="0" w:space="0" w:color="auto"/>
        <w:bottom w:val="none" w:sz="0" w:space="0" w:color="auto"/>
        <w:right w:val="none" w:sz="0" w:space="0" w:color="auto"/>
      </w:divBdr>
    </w:div>
    <w:div w:id="953176948">
      <w:marLeft w:val="480"/>
      <w:marRight w:val="0"/>
      <w:marTop w:val="0"/>
      <w:marBottom w:val="0"/>
      <w:divBdr>
        <w:top w:val="none" w:sz="0" w:space="0" w:color="auto"/>
        <w:left w:val="none" w:sz="0" w:space="0" w:color="auto"/>
        <w:bottom w:val="none" w:sz="0" w:space="0" w:color="auto"/>
        <w:right w:val="none" w:sz="0" w:space="0" w:color="auto"/>
      </w:divBdr>
    </w:div>
    <w:div w:id="953290868">
      <w:marLeft w:val="480"/>
      <w:marRight w:val="0"/>
      <w:marTop w:val="0"/>
      <w:marBottom w:val="0"/>
      <w:divBdr>
        <w:top w:val="none" w:sz="0" w:space="0" w:color="auto"/>
        <w:left w:val="none" w:sz="0" w:space="0" w:color="auto"/>
        <w:bottom w:val="none" w:sz="0" w:space="0" w:color="auto"/>
        <w:right w:val="none" w:sz="0" w:space="0" w:color="auto"/>
      </w:divBdr>
    </w:div>
    <w:div w:id="953558754">
      <w:marLeft w:val="480"/>
      <w:marRight w:val="0"/>
      <w:marTop w:val="0"/>
      <w:marBottom w:val="0"/>
      <w:divBdr>
        <w:top w:val="none" w:sz="0" w:space="0" w:color="auto"/>
        <w:left w:val="none" w:sz="0" w:space="0" w:color="auto"/>
        <w:bottom w:val="none" w:sz="0" w:space="0" w:color="auto"/>
        <w:right w:val="none" w:sz="0" w:space="0" w:color="auto"/>
      </w:divBdr>
    </w:div>
    <w:div w:id="953558980">
      <w:marLeft w:val="480"/>
      <w:marRight w:val="0"/>
      <w:marTop w:val="0"/>
      <w:marBottom w:val="0"/>
      <w:divBdr>
        <w:top w:val="none" w:sz="0" w:space="0" w:color="auto"/>
        <w:left w:val="none" w:sz="0" w:space="0" w:color="auto"/>
        <w:bottom w:val="none" w:sz="0" w:space="0" w:color="auto"/>
        <w:right w:val="none" w:sz="0" w:space="0" w:color="auto"/>
      </w:divBdr>
    </w:div>
    <w:div w:id="953706727">
      <w:marLeft w:val="480"/>
      <w:marRight w:val="0"/>
      <w:marTop w:val="0"/>
      <w:marBottom w:val="0"/>
      <w:divBdr>
        <w:top w:val="none" w:sz="0" w:space="0" w:color="auto"/>
        <w:left w:val="none" w:sz="0" w:space="0" w:color="auto"/>
        <w:bottom w:val="none" w:sz="0" w:space="0" w:color="auto"/>
        <w:right w:val="none" w:sz="0" w:space="0" w:color="auto"/>
      </w:divBdr>
    </w:div>
    <w:div w:id="953711984">
      <w:marLeft w:val="480"/>
      <w:marRight w:val="0"/>
      <w:marTop w:val="0"/>
      <w:marBottom w:val="0"/>
      <w:divBdr>
        <w:top w:val="none" w:sz="0" w:space="0" w:color="auto"/>
        <w:left w:val="none" w:sz="0" w:space="0" w:color="auto"/>
        <w:bottom w:val="none" w:sz="0" w:space="0" w:color="auto"/>
        <w:right w:val="none" w:sz="0" w:space="0" w:color="auto"/>
      </w:divBdr>
    </w:div>
    <w:div w:id="953755229">
      <w:marLeft w:val="480"/>
      <w:marRight w:val="0"/>
      <w:marTop w:val="0"/>
      <w:marBottom w:val="0"/>
      <w:divBdr>
        <w:top w:val="none" w:sz="0" w:space="0" w:color="auto"/>
        <w:left w:val="none" w:sz="0" w:space="0" w:color="auto"/>
        <w:bottom w:val="none" w:sz="0" w:space="0" w:color="auto"/>
        <w:right w:val="none" w:sz="0" w:space="0" w:color="auto"/>
      </w:divBdr>
    </w:div>
    <w:div w:id="953830348">
      <w:marLeft w:val="480"/>
      <w:marRight w:val="0"/>
      <w:marTop w:val="0"/>
      <w:marBottom w:val="0"/>
      <w:divBdr>
        <w:top w:val="none" w:sz="0" w:space="0" w:color="auto"/>
        <w:left w:val="none" w:sz="0" w:space="0" w:color="auto"/>
        <w:bottom w:val="none" w:sz="0" w:space="0" w:color="auto"/>
        <w:right w:val="none" w:sz="0" w:space="0" w:color="auto"/>
      </w:divBdr>
    </w:div>
    <w:div w:id="953950114">
      <w:marLeft w:val="480"/>
      <w:marRight w:val="0"/>
      <w:marTop w:val="0"/>
      <w:marBottom w:val="0"/>
      <w:divBdr>
        <w:top w:val="none" w:sz="0" w:space="0" w:color="auto"/>
        <w:left w:val="none" w:sz="0" w:space="0" w:color="auto"/>
        <w:bottom w:val="none" w:sz="0" w:space="0" w:color="auto"/>
        <w:right w:val="none" w:sz="0" w:space="0" w:color="auto"/>
      </w:divBdr>
    </w:div>
    <w:div w:id="954093256">
      <w:marLeft w:val="480"/>
      <w:marRight w:val="0"/>
      <w:marTop w:val="0"/>
      <w:marBottom w:val="0"/>
      <w:divBdr>
        <w:top w:val="none" w:sz="0" w:space="0" w:color="auto"/>
        <w:left w:val="none" w:sz="0" w:space="0" w:color="auto"/>
        <w:bottom w:val="none" w:sz="0" w:space="0" w:color="auto"/>
        <w:right w:val="none" w:sz="0" w:space="0" w:color="auto"/>
      </w:divBdr>
    </w:div>
    <w:div w:id="954099738">
      <w:marLeft w:val="480"/>
      <w:marRight w:val="0"/>
      <w:marTop w:val="0"/>
      <w:marBottom w:val="0"/>
      <w:divBdr>
        <w:top w:val="none" w:sz="0" w:space="0" w:color="auto"/>
        <w:left w:val="none" w:sz="0" w:space="0" w:color="auto"/>
        <w:bottom w:val="none" w:sz="0" w:space="0" w:color="auto"/>
        <w:right w:val="none" w:sz="0" w:space="0" w:color="auto"/>
      </w:divBdr>
    </w:div>
    <w:div w:id="954139270">
      <w:marLeft w:val="480"/>
      <w:marRight w:val="0"/>
      <w:marTop w:val="0"/>
      <w:marBottom w:val="0"/>
      <w:divBdr>
        <w:top w:val="none" w:sz="0" w:space="0" w:color="auto"/>
        <w:left w:val="none" w:sz="0" w:space="0" w:color="auto"/>
        <w:bottom w:val="none" w:sz="0" w:space="0" w:color="auto"/>
        <w:right w:val="none" w:sz="0" w:space="0" w:color="auto"/>
      </w:divBdr>
    </w:div>
    <w:div w:id="954335329">
      <w:marLeft w:val="480"/>
      <w:marRight w:val="0"/>
      <w:marTop w:val="0"/>
      <w:marBottom w:val="0"/>
      <w:divBdr>
        <w:top w:val="none" w:sz="0" w:space="0" w:color="auto"/>
        <w:left w:val="none" w:sz="0" w:space="0" w:color="auto"/>
        <w:bottom w:val="none" w:sz="0" w:space="0" w:color="auto"/>
        <w:right w:val="none" w:sz="0" w:space="0" w:color="auto"/>
      </w:divBdr>
    </w:div>
    <w:div w:id="954871593">
      <w:marLeft w:val="480"/>
      <w:marRight w:val="0"/>
      <w:marTop w:val="0"/>
      <w:marBottom w:val="0"/>
      <w:divBdr>
        <w:top w:val="none" w:sz="0" w:space="0" w:color="auto"/>
        <w:left w:val="none" w:sz="0" w:space="0" w:color="auto"/>
        <w:bottom w:val="none" w:sz="0" w:space="0" w:color="auto"/>
        <w:right w:val="none" w:sz="0" w:space="0" w:color="auto"/>
      </w:divBdr>
    </w:div>
    <w:div w:id="954945208">
      <w:marLeft w:val="480"/>
      <w:marRight w:val="0"/>
      <w:marTop w:val="0"/>
      <w:marBottom w:val="0"/>
      <w:divBdr>
        <w:top w:val="none" w:sz="0" w:space="0" w:color="auto"/>
        <w:left w:val="none" w:sz="0" w:space="0" w:color="auto"/>
        <w:bottom w:val="none" w:sz="0" w:space="0" w:color="auto"/>
        <w:right w:val="none" w:sz="0" w:space="0" w:color="auto"/>
      </w:divBdr>
    </w:div>
    <w:div w:id="955022810">
      <w:marLeft w:val="480"/>
      <w:marRight w:val="0"/>
      <w:marTop w:val="0"/>
      <w:marBottom w:val="0"/>
      <w:divBdr>
        <w:top w:val="none" w:sz="0" w:space="0" w:color="auto"/>
        <w:left w:val="none" w:sz="0" w:space="0" w:color="auto"/>
        <w:bottom w:val="none" w:sz="0" w:space="0" w:color="auto"/>
        <w:right w:val="none" w:sz="0" w:space="0" w:color="auto"/>
      </w:divBdr>
    </w:div>
    <w:div w:id="955336527">
      <w:marLeft w:val="480"/>
      <w:marRight w:val="0"/>
      <w:marTop w:val="0"/>
      <w:marBottom w:val="0"/>
      <w:divBdr>
        <w:top w:val="none" w:sz="0" w:space="0" w:color="auto"/>
        <w:left w:val="none" w:sz="0" w:space="0" w:color="auto"/>
        <w:bottom w:val="none" w:sz="0" w:space="0" w:color="auto"/>
        <w:right w:val="none" w:sz="0" w:space="0" w:color="auto"/>
      </w:divBdr>
    </w:div>
    <w:div w:id="955480966">
      <w:marLeft w:val="480"/>
      <w:marRight w:val="0"/>
      <w:marTop w:val="0"/>
      <w:marBottom w:val="0"/>
      <w:divBdr>
        <w:top w:val="none" w:sz="0" w:space="0" w:color="auto"/>
        <w:left w:val="none" w:sz="0" w:space="0" w:color="auto"/>
        <w:bottom w:val="none" w:sz="0" w:space="0" w:color="auto"/>
        <w:right w:val="none" w:sz="0" w:space="0" w:color="auto"/>
      </w:divBdr>
    </w:div>
    <w:div w:id="955598218">
      <w:marLeft w:val="480"/>
      <w:marRight w:val="0"/>
      <w:marTop w:val="0"/>
      <w:marBottom w:val="0"/>
      <w:divBdr>
        <w:top w:val="none" w:sz="0" w:space="0" w:color="auto"/>
        <w:left w:val="none" w:sz="0" w:space="0" w:color="auto"/>
        <w:bottom w:val="none" w:sz="0" w:space="0" w:color="auto"/>
        <w:right w:val="none" w:sz="0" w:space="0" w:color="auto"/>
      </w:divBdr>
    </w:div>
    <w:div w:id="955602919">
      <w:marLeft w:val="480"/>
      <w:marRight w:val="0"/>
      <w:marTop w:val="0"/>
      <w:marBottom w:val="0"/>
      <w:divBdr>
        <w:top w:val="none" w:sz="0" w:space="0" w:color="auto"/>
        <w:left w:val="none" w:sz="0" w:space="0" w:color="auto"/>
        <w:bottom w:val="none" w:sz="0" w:space="0" w:color="auto"/>
        <w:right w:val="none" w:sz="0" w:space="0" w:color="auto"/>
      </w:divBdr>
    </w:div>
    <w:div w:id="955647062">
      <w:marLeft w:val="480"/>
      <w:marRight w:val="0"/>
      <w:marTop w:val="0"/>
      <w:marBottom w:val="0"/>
      <w:divBdr>
        <w:top w:val="none" w:sz="0" w:space="0" w:color="auto"/>
        <w:left w:val="none" w:sz="0" w:space="0" w:color="auto"/>
        <w:bottom w:val="none" w:sz="0" w:space="0" w:color="auto"/>
        <w:right w:val="none" w:sz="0" w:space="0" w:color="auto"/>
      </w:divBdr>
    </w:div>
    <w:div w:id="955790135">
      <w:marLeft w:val="480"/>
      <w:marRight w:val="0"/>
      <w:marTop w:val="0"/>
      <w:marBottom w:val="0"/>
      <w:divBdr>
        <w:top w:val="none" w:sz="0" w:space="0" w:color="auto"/>
        <w:left w:val="none" w:sz="0" w:space="0" w:color="auto"/>
        <w:bottom w:val="none" w:sz="0" w:space="0" w:color="auto"/>
        <w:right w:val="none" w:sz="0" w:space="0" w:color="auto"/>
      </w:divBdr>
    </w:div>
    <w:div w:id="955790865">
      <w:marLeft w:val="480"/>
      <w:marRight w:val="0"/>
      <w:marTop w:val="0"/>
      <w:marBottom w:val="0"/>
      <w:divBdr>
        <w:top w:val="none" w:sz="0" w:space="0" w:color="auto"/>
        <w:left w:val="none" w:sz="0" w:space="0" w:color="auto"/>
        <w:bottom w:val="none" w:sz="0" w:space="0" w:color="auto"/>
        <w:right w:val="none" w:sz="0" w:space="0" w:color="auto"/>
      </w:divBdr>
    </w:div>
    <w:div w:id="955795642">
      <w:marLeft w:val="480"/>
      <w:marRight w:val="0"/>
      <w:marTop w:val="0"/>
      <w:marBottom w:val="0"/>
      <w:divBdr>
        <w:top w:val="none" w:sz="0" w:space="0" w:color="auto"/>
        <w:left w:val="none" w:sz="0" w:space="0" w:color="auto"/>
        <w:bottom w:val="none" w:sz="0" w:space="0" w:color="auto"/>
        <w:right w:val="none" w:sz="0" w:space="0" w:color="auto"/>
      </w:divBdr>
    </w:div>
    <w:div w:id="955797080">
      <w:marLeft w:val="480"/>
      <w:marRight w:val="0"/>
      <w:marTop w:val="0"/>
      <w:marBottom w:val="0"/>
      <w:divBdr>
        <w:top w:val="none" w:sz="0" w:space="0" w:color="auto"/>
        <w:left w:val="none" w:sz="0" w:space="0" w:color="auto"/>
        <w:bottom w:val="none" w:sz="0" w:space="0" w:color="auto"/>
        <w:right w:val="none" w:sz="0" w:space="0" w:color="auto"/>
      </w:divBdr>
    </w:div>
    <w:div w:id="955872745">
      <w:marLeft w:val="480"/>
      <w:marRight w:val="0"/>
      <w:marTop w:val="0"/>
      <w:marBottom w:val="0"/>
      <w:divBdr>
        <w:top w:val="none" w:sz="0" w:space="0" w:color="auto"/>
        <w:left w:val="none" w:sz="0" w:space="0" w:color="auto"/>
        <w:bottom w:val="none" w:sz="0" w:space="0" w:color="auto"/>
        <w:right w:val="none" w:sz="0" w:space="0" w:color="auto"/>
      </w:divBdr>
    </w:div>
    <w:div w:id="955908106">
      <w:marLeft w:val="480"/>
      <w:marRight w:val="0"/>
      <w:marTop w:val="0"/>
      <w:marBottom w:val="0"/>
      <w:divBdr>
        <w:top w:val="none" w:sz="0" w:space="0" w:color="auto"/>
        <w:left w:val="none" w:sz="0" w:space="0" w:color="auto"/>
        <w:bottom w:val="none" w:sz="0" w:space="0" w:color="auto"/>
        <w:right w:val="none" w:sz="0" w:space="0" w:color="auto"/>
      </w:divBdr>
    </w:div>
    <w:div w:id="955908627">
      <w:marLeft w:val="480"/>
      <w:marRight w:val="0"/>
      <w:marTop w:val="0"/>
      <w:marBottom w:val="0"/>
      <w:divBdr>
        <w:top w:val="none" w:sz="0" w:space="0" w:color="auto"/>
        <w:left w:val="none" w:sz="0" w:space="0" w:color="auto"/>
        <w:bottom w:val="none" w:sz="0" w:space="0" w:color="auto"/>
        <w:right w:val="none" w:sz="0" w:space="0" w:color="auto"/>
      </w:divBdr>
    </w:div>
    <w:div w:id="955982189">
      <w:marLeft w:val="480"/>
      <w:marRight w:val="0"/>
      <w:marTop w:val="0"/>
      <w:marBottom w:val="0"/>
      <w:divBdr>
        <w:top w:val="none" w:sz="0" w:space="0" w:color="auto"/>
        <w:left w:val="none" w:sz="0" w:space="0" w:color="auto"/>
        <w:bottom w:val="none" w:sz="0" w:space="0" w:color="auto"/>
        <w:right w:val="none" w:sz="0" w:space="0" w:color="auto"/>
      </w:divBdr>
    </w:div>
    <w:div w:id="956062120">
      <w:marLeft w:val="480"/>
      <w:marRight w:val="0"/>
      <w:marTop w:val="0"/>
      <w:marBottom w:val="0"/>
      <w:divBdr>
        <w:top w:val="none" w:sz="0" w:space="0" w:color="auto"/>
        <w:left w:val="none" w:sz="0" w:space="0" w:color="auto"/>
        <w:bottom w:val="none" w:sz="0" w:space="0" w:color="auto"/>
        <w:right w:val="none" w:sz="0" w:space="0" w:color="auto"/>
      </w:divBdr>
    </w:div>
    <w:div w:id="956136183">
      <w:marLeft w:val="480"/>
      <w:marRight w:val="0"/>
      <w:marTop w:val="0"/>
      <w:marBottom w:val="0"/>
      <w:divBdr>
        <w:top w:val="none" w:sz="0" w:space="0" w:color="auto"/>
        <w:left w:val="none" w:sz="0" w:space="0" w:color="auto"/>
        <w:bottom w:val="none" w:sz="0" w:space="0" w:color="auto"/>
        <w:right w:val="none" w:sz="0" w:space="0" w:color="auto"/>
      </w:divBdr>
    </w:div>
    <w:div w:id="956183222">
      <w:marLeft w:val="480"/>
      <w:marRight w:val="0"/>
      <w:marTop w:val="0"/>
      <w:marBottom w:val="0"/>
      <w:divBdr>
        <w:top w:val="none" w:sz="0" w:space="0" w:color="auto"/>
        <w:left w:val="none" w:sz="0" w:space="0" w:color="auto"/>
        <w:bottom w:val="none" w:sz="0" w:space="0" w:color="auto"/>
        <w:right w:val="none" w:sz="0" w:space="0" w:color="auto"/>
      </w:divBdr>
    </w:div>
    <w:div w:id="956369405">
      <w:marLeft w:val="480"/>
      <w:marRight w:val="0"/>
      <w:marTop w:val="0"/>
      <w:marBottom w:val="0"/>
      <w:divBdr>
        <w:top w:val="none" w:sz="0" w:space="0" w:color="auto"/>
        <w:left w:val="none" w:sz="0" w:space="0" w:color="auto"/>
        <w:bottom w:val="none" w:sz="0" w:space="0" w:color="auto"/>
        <w:right w:val="none" w:sz="0" w:space="0" w:color="auto"/>
      </w:divBdr>
    </w:div>
    <w:div w:id="956370721">
      <w:marLeft w:val="480"/>
      <w:marRight w:val="0"/>
      <w:marTop w:val="0"/>
      <w:marBottom w:val="0"/>
      <w:divBdr>
        <w:top w:val="none" w:sz="0" w:space="0" w:color="auto"/>
        <w:left w:val="none" w:sz="0" w:space="0" w:color="auto"/>
        <w:bottom w:val="none" w:sz="0" w:space="0" w:color="auto"/>
        <w:right w:val="none" w:sz="0" w:space="0" w:color="auto"/>
      </w:divBdr>
    </w:div>
    <w:div w:id="956376750">
      <w:marLeft w:val="480"/>
      <w:marRight w:val="0"/>
      <w:marTop w:val="0"/>
      <w:marBottom w:val="0"/>
      <w:divBdr>
        <w:top w:val="none" w:sz="0" w:space="0" w:color="auto"/>
        <w:left w:val="none" w:sz="0" w:space="0" w:color="auto"/>
        <w:bottom w:val="none" w:sz="0" w:space="0" w:color="auto"/>
        <w:right w:val="none" w:sz="0" w:space="0" w:color="auto"/>
      </w:divBdr>
    </w:div>
    <w:div w:id="956564379">
      <w:marLeft w:val="480"/>
      <w:marRight w:val="0"/>
      <w:marTop w:val="0"/>
      <w:marBottom w:val="0"/>
      <w:divBdr>
        <w:top w:val="none" w:sz="0" w:space="0" w:color="auto"/>
        <w:left w:val="none" w:sz="0" w:space="0" w:color="auto"/>
        <w:bottom w:val="none" w:sz="0" w:space="0" w:color="auto"/>
        <w:right w:val="none" w:sz="0" w:space="0" w:color="auto"/>
      </w:divBdr>
    </w:div>
    <w:div w:id="956717625">
      <w:marLeft w:val="480"/>
      <w:marRight w:val="0"/>
      <w:marTop w:val="0"/>
      <w:marBottom w:val="0"/>
      <w:divBdr>
        <w:top w:val="none" w:sz="0" w:space="0" w:color="auto"/>
        <w:left w:val="none" w:sz="0" w:space="0" w:color="auto"/>
        <w:bottom w:val="none" w:sz="0" w:space="0" w:color="auto"/>
        <w:right w:val="none" w:sz="0" w:space="0" w:color="auto"/>
      </w:divBdr>
    </w:div>
    <w:div w:id="956907582">
      <w:marLeft w:val="480"/>
      <w:marRight w:val="0"/>
      <w:marTop w:val="0"/>
      <w:marBottom w:val="0"/>
      <w:divBdr>
        <w:top w:val="none" w:sz="0" w:space="0" w:color="auto"/>
        <w:left w:val="none" w:sz="0" w:space="0" w:color="auto"/>
        <w:bottom w:val="none" w:sz="0" w:space="0" w:color="auto"/>
        <w:right w:val="none" w:sz="0" w:space="0" w:color="auto"/>
      </w:divBdr>
    </w:div>
    <w:div w:id="956958105">
      <w:marLeft w:val="480"/>
      <w:marRight w:val="0"/>
      <w:marTop w:val="0"/>
      <w:marBottom w:val="0"/>
      <w:divBdr>
        <w:top w:val="none" w:sz="0" w:space="0" w:color="auto"/>
        <w:left w:val="none" w:sz="0" w:space="0" w:color="auto"/>
        <w:bottom w:val="none" w:sz="0" w:space="0" w:color="auto"/>
        <w:right w:val="none" w:sz="0" w:space="0" w:color="auto"/>
      </w:divBdr>
    </w:div>
    <w:div w:id="956985312">
      <w:marLeft w:val="480"/>
      <w:marRight w:val="0"/>
      <w:marTop w:val="0"/>
      <w:marBottom w:val="0"/>
      <w:divBdr>
        <w:top w:val="none" w:sz="0" w:space="0" w:color="auto"/>
        <w:left w:val="none" w:sz="0" w:space="0" w:color="auto"/>
        <w:bottom w:val="none" w:sz="0" w:space="0" w:color="auto"/>
        <w:right w:val="none" w:sz="0" w:space="0" w:color="auto"/>
      </w:divBdr>
    </w:div>
    <w:div w:id="957027448">
      <w:marLeft w:val="480"/>
      <w:marRight w:val="0"/>
      <w:marTop w:val="0"/>
      <w:marBottom w:val="0"/>
      <w:divBdr>
        <w:top w:val="none" w:sz="0" w:space="0" w:color="auto"/>
        <w:left w:val="none" w:sz="0" w:space="0" w:color="auto"/>
        <w:bottom w:val="none" w:sz="0" w:space="0" w:color="auto"/>
        <w:right w:val="none" w:sz="0" w:space="0" w:color="auto"/>
      </w:divBdr>
    </w:div>
    <w:div w:id="957031799">
      <w:marLeft w:val="480"/>
      <w:marRight w:val="0"/>
      <w:marTop w:val="0"/>
      <w:marBottom w:val="0"/>
      <w:divBdr>
        <w:top w:val="none" w:sz="0" w:space="0" w:color="auto"/>
        <w:left w:val="none" w:sz="0" w:space="0" w:color="auto"/>
        <w:bottom w:val="none" w:sz="0" w:space="0" w:color="auto"/>
        <w:right w:val="none" w:sz="0" w:space="0" w:color="auto"/>
      </w:divBdr>
    </w:div>
    <w:div w:id="957294086">
      <w:marLeft w:val="480"/>
      <w:marRight w:val="0"/>
      <w:marTop w:val="0"/>
      <w:marBottom w:val="0"/>
      <w:divBdr>
        <w:top w:val="none" w:sz="0" w:space="0" w:color="auto"/>
        <w:left w:val="none" w:sz="0" w:space="0" w:color="auto"/>
        <w:bottom w:val="none" w:sz="0" w:space="0" w:color="auto"/>
        <w:right w:val="none" w:sz="0" w:space="0" w:color="auto"/>
      </w:divBdr>
    </w:div>
    <w:div w:id="957299640">
      <w:marLeft w:val="480"/>
      <w:marRight w:val="0"/>
      <w:marTop w:val="0"/>
      <w:marBottom w:val="0"/>
      <w:divBdr>
        <w:top w:val="none" w:sz="0" w:space="0" w:color="auto"/>
        <w:left w:val="none" w:sz="0" w:space="0" w:color="auto"/>
        <w:bottom w:val="none" w:sz="0" w:space="0" w:color="auto"/>
        <w:right w:val="none" w:sz="0" w:space="0" w:color="auto"/>
      </w:divBdr>
    </w:div>
    <w:div w:id="957375930">
      <w:marLeft w:val="480"/>
      <w:marRight w:val="0"/>
      <w:marTop w:val="0"/>
      <w:marBottom w:val="0"/>
      <w:divBdr>
        <w:top w:val="none" w:sz="0" w:space="0" w:color="auto"/>
        <w:left w:val="none" w:sz="0" w:space="0" w:color="auto"/>
        <w:bottom w:val="none" w:sz="0" w:space="0" w:color="auto"/>
        <w:right w:val="none" w:sz="0" w:space="0" w:color="auto"/>
      </w:divBdr>
    </w:div>
    <w:div w:id="957493127">
      <w:marLeft w:val="480"/>
      <w:marRight w:val="0"/>
      <w:marTop w:val="0"/>
      <w:marBottom w:val="0"/>
      <w:divBdr>
        <w:top w:val="none" w:sz="0" w:space="0" w:color="auto"/>
        <w:left w:val="none" w:sz="0" w:space="0" w:color="auto"/>
        <w:bottom w:val="none" w:sz="0" w:space="0" w:color="auto"/>
        <w:right w:val="none" w:sz="0" w:space="0" w:color="auto"/>
      </w:divBdr>
    </w:div>
    <w:div w:id="957564879">
      <w:marLeft w:val="480"/>
      <w:marRight w:val="0"/>
      <w:marTop w:val="0"/>
      <w:marBottom w:val="0"/>
      <w:divBdr>
        <w:top w:val="none" w:sz="0" w:space="0" w:color="auto"/>
        <w:left w:val="none" w:sz="0" w:space="0" w:color="auto"/>
        <w:bottom w:val="none" w:sz="0" w:space="0" w:color="auto"/>
        <w:right w:val="none" w:sz="0" w:space="0" w:color="auto"/>
      </w:divBdr>
    </w:div>
    <w:div w:id="957613506">
      <w:marLeft w:val="480"/>
      <w:marRight w:val="0"/>
      <w:marTop w:val="0"/>
      <w:marBottom w:val="0"/>
      <w:divBdr>
        <w:top w:val="none" w:sz="0" w:space="0" w:color="auto"/>
        <w:left w:val="none" w:sz="0" w:space="0" w:color="auto"/>
        <w:bottom w:val="none" w:sz="0" w:space="0" w:color="auto"/>
        <w:right w:val="none" w:sz="0" w:space="0" w:color="auto"/>
      </w:divBdr>
    </w:div>
    <w:div w:id="957680396">
      <w:marLeft w:val="480"/>
      <w:marRight w:val="0"/>
      <w:marTop w:val="0"/>
      <w:marBottom w:val="0"/>
      <w:divBdr>
        <w:top w:val="none" w:sz="0" w:space="0" w:color="auto"/>
        <w:left w:val="none" w:sz="0" w:space="0" w:color="auto"/>
        <w:bottom w:val="none" w:sz="0" w:space="0" w:color="auto"/>
        <w:right w:val="none" w:sz="0" w:space="0" w:color="auto"/>
      </w:divBdr>
    </w:div>
    <w:div w:id="957688319">
      <w:marLeft w:val="480"/>
      <w:marRight w:val="0"/>
      <w:marTop w:val="0"/>
      <w:marBottom w:val="0"/>
      <w:divBdr>
        <w:top w:val="none" w:sz="0" w:space="0" w:color="auto"/>
        <w:left w:val="none" w:sz="0" w:space="0" w:color="auto"/>
        <w:bottom w:val="none" w:sz="0" w:space="0" w:color="auto"/>
        <w:right w:val="none" w:sz="0" w:space="0" w:color="auto"/>
      </w:divBdr>
    </w:div>
    <w:div w:id="958025582">
      <w:marLeft w:val="480"/>
      <w:marRight w:val="0"/>
      <w:marTop w:val="0"/>
      <w:marBottom w:val="0"/>
      <w:divBdr>
        <w:top w:val="none" w:sz="0" w:space="0" w:color="auto"/>
        <w:left w:val="none" w:sz="0" w:space="0" w:color="auto"/>
        <w:bottom w:val="none" w:sz="0" w:space="0" w:color="auto"/>
        <w:right w:val="none" w:sz="0" w:space="0" w:color="auto"/>
      </w:divBdr>
    </w:div>
    <w:div w:id="958028071">
      <w:marLeft w:val="480"/>
      <w:marRight w:val="0"/>
      <w:marTop w:val="0"/>
      <w:marBottom w:val="0"/>
      <w:divBdr>
        <w:top w:val="none" w:sz="0" w:space="0" w:color="auto"/>
        <w:left w:val="none" w:sz="0" w:space="0" w:color="auto"/>
        <w:bottom w:val="none" w:sz="0" w:space="0" w:color="auto"/>
        <w:right w:val="none" w:sz="0" w:space="0" w:color="auto"/>
      </w:divBdr>
    </w:div>
    <w:div w:id="958075335">
      <w:marLeft w:val="480"/>
      <w:marRight w:val="0"/>
      <w:marTop w:val="0"/>
      <w:marBottom w:val="0"/>
      <w:divBdr>
        <w:top w:val="none" w:sz="0" w:space="0" w:color="auto"/>
        <w:left w:val="none" w:sz="0" w:space="0" w:color="auto"/>
        <w:bottom w:val="none" w:sz="0" w:space="0" w:color="auto"/>
        <w:right w:val="none" w:sz="0" w:space="0" w:color="auto"/>
      </w:divBdr>
    </w:div>
    <w:div w:id="958100963">
      <w:marLeft w:val="480"/>
      <w:marRight w:val="0"/>
      <w:marTop w:val="0"/>
      <w:marBottom w:val="0"/>
      <w:divBdr>
        <w:top w:val="none" w:sz="0" w:space="0" w:color="auto"/>
        <w:left w:val="none" w:sz="0" w:space="0" w:color="auto"/>
        <w:bottom w:val="none" w:sz="0" w:space="0" w:color="auto"/>
        <w:right w:val="none" w:sz="0" w:space="0" w:color="auto"/>
      </w:divBdr>
    </w:div>
    <w:div w:id="958218638">
      <w:marLeft w:val="480"/>
      <w:marRight w:val="0"/>
      <w:marTop w:val="0"/>
      <w:marBottom w:val="0"/>
      <w:divBdr>
        <w:top w:val="none" w:sz="0" w:space="0" w:color="auto"/>
        <w:left w:val="none" w:sz="0" w:space="0" w:color="auto"/>
        <w:bottom w:val="none" w:sz="0" w:space="0" w:color="auto"/>
        <w:right w:val="none" w:sz="0" w:space="0" w:color="auto"/>
      </w:divBdr>
    </w:div>
    <w:div w:id="958414915">
      <w:marLeft w:val="480"/>
      <w:marRight w:val="0"/>
      <w:marTop w:val="0"/>
      <w:marBottom w:val="0"/>
      <w:divBdr>
        <w:top w:val="none" w:sz="0" w:space="0" w:color="auto"/>
        <w:left w:val="none" w:sz="0" w:space="0" w:color="auto"/>
        <w:bottom w:val="none" w:sz="0" w:space="0" w:color="auto"/>
        <w:right w:val="none" w:sz="0" w:space="0" w:color="auto"/>
      </w:divBdr>
    </w:div>
    <w:div w:id="958417430">
      <w:marLeft w:val="480"/>
      <w:marRight w:val="0"/>
      <w:marTop w:val="0"/>
      <w:marBottom w:val="0"/>
      <w:divBdr>
        <w:top w:val="none" w:sz="0" w:space="0" w:color="auto"/>
        <w:left w:val="none" w:sz="0" w:space="0" w:color="auto"/>
        <w:bottom w:val="none" w:sz="0" w:space="0" w:color="auto"/>
        <w:right w:val="none" w:sz="0" w:space="0" w:color="auto"/>
      </w:divBdr>
    </w:div>
    <w:div w:id="958486115">
      <w:marLeft w:val="480"/>
      <w:marRight w:val="0"/>
      <w:marTop w:val="0"/>
      <w:marBottom w:val="0"/>
      <w:divBdr>
        <w:top w:val="none" w:sz="0" w:space="0" w:color="auto"/>
        <w:left w:val="none" w:sz="0" w:space="0" w:color="auto"/>
        <w:bottom w:val="none" w:sz="0" w:space="0" w:color="auto"/>
        <w:right w:val="none" w:sz="0" w:space="0" w:color="auto"/>
      </w:divBdr>
    </w:div>
    <w:div w:id="958490488">
      <w:marLeft w:val="480"/>
      <w:marRight w:val="0"/>
      <w:marTop w:val="0"/>
      <w:marBottom w:val="0"/>
      <w:divBdr>
        <w:top w:val="none" w:sz="0" w:space="0" w:color="auto"/>
        <w:left w:val="none" w:sz="0" w:space="0" w:color="auto"/>
        <w:bottom w:val="none" w:sz="0" w:space="0" w:color="auto"/>
        <w:right w:val="none" w:sz="0" w:space="0" w:color="auto"/>
      </w:divBdr>
    </w:div>
    <w:div w:id="958607674">
      <w:marLeft w:val="480"/>
      <w:marRight w:val="0"/>
      <w:marTop w:val="0"/>
      <w:marBottom w:val="0"/>
      <w:divBdr>
        <w:top w:val="none" w:sz="0" w:space="0" w:color="auto"/>
        <w:left w:val="none" w:sz="0" w:space="0" w:color="auto"/>
        <w:bottom w:val="none" w:sz="0" w:space="0" w:color="auto"/>
        <w:right w:val="none" w:sz="0" w:space="0" w:color="auto"/>
      </w:divBdr>
    </w:div>
    <w:div w:id="958611046">
      <w:marLeft w:val="480"/>
      <w:marRight w:val="0"/>
      <w:marTop w:val="0"/>
      <w:marBottom w:val="0"/>
      <w:divBdr>
        <w:top w:val="none" w:sz="0" w:space="0" w:color="auto"/>
        <w:left w:val="none" w:sz="0" w:space="0" w:color="auto"/>
        <w:bottom w:val="none" w:sz="0" w:space="0" w:color="auto"/>
        <w:right w:val="none" w:sz="0" w:space="0" w:color="auto"/>
      </w:divBdr>
    </w:div>
    <w:div w:id="958754490">
      <w:marLeft w:val="480"/>
      <w:marRight w:val="0"/>
      <w:marTop w:val="0"/>
      <w:marBottom w:val="0"/>
      <w:divBdr>
        <w:top w:val="none" w:sz="0" w:space="0" w:color="auto"/>
        <w:left w:val="none" w:sz="0" w:space="0" w:color="auto"/>
        <w:bottom w:val="none" w:sz="0" w:space="0" w:color="auto"/>
        <w:right w:val="none" w:sz="0" w:space="0" w:color="auto"/>
      </w:divBdr>
    </w:div>
    <w:div w:id="958993011">
      <w:marLeft w:val="480"/>
      <w:marRight w:val="0"/>
      <w:marTop w:val="0"/>
      <w:marBottom w:val="0"/>
      <w:divBdr>
        <w:top w:val="none" w:sz="0" w:space="0" w:color="auto"/>
        <w:left w:val="none" w:sz="0" w:space="0" w:color="auto"/>
        <w:bottom w:val="none" w:sz="0" w:space="0" w:color="auto"/>
        <w:right w:val="none" w:sz="0" w:space="0" w:color="auto"/>
      </w:divBdr>
    </w:div>
    <w:div w:id="958994063">
      <w:marLeft w:val="480"/>
      <w:marRight w:val="0"/>
      <w:marTop w:val="0"/>
      <w:marBottom w:val="0"/>
      <w:divBdr>
        <w:top w:val="none" w:sz="0" w:space="0" w:color="auto"/>
        <w:left w:val="none" w:sz="0" w:space="0" w:color="auto"/>
        <w:bottom w:val="none" w:sz="0" w:space="0" w:color="auto"/>
        <w:right w:val="none" w:sz="0" w:space="0" w:color="auto"/>
      </w:divBdr>
    </w:div>
    <w:div w:id="959069078">
      <w:marLeft w:val="480"/>
      <w:marRight w:val="0"/>
      <w:marTop w:val="0"/>
      <w:marBottom w:val="0"/>
      <w:divBdr>
        <w:top w:val="none" w:sz="0" w:space="0" w:color="auto"/>
        <w:left w:val="none" w:sz="0" w:space="0" w:color="auto"/>
        <w:bottom w:val="none" w:sz="0" w:space="0" w:color="auto"/>
        <w:right w:val="none" w:sz="0" w:space="0" w:color="auto"/>
      </w:divBdr>
    </w:div>
    <w:div w:id="959341749">
      <w:marLeft w:val="480"/>
      <w:marRight w:val="0"/>
      <w:marTop w:val="0"/>
      <w:marBottom w:val="0"/>
      <w:divBdr>
        <w:top w:val="none" w:sz="0" w:space="0" w:color="auto"/>
        <w:left w:val="none" w:sz="0" w:space="0" w:color="auto"/>
        <w:bottom w:val="none" w:sz="0" w:space="0" w:color="auto"/>
        <w:right w:val="none" w:sz="0" w:space="0" w:color="auto"/>
      </w:divBdr>
    </w:div>
    <w:div w:id="959607335">
      <w:marLeft w:val="480"/>
      <w:marRight w:val="0"/>
      <w:marTop w:val="0"/>
      <w:marBottom w:val="0"/>
      <w:divBdr>
        <w:top w:val="none" w:sz="0" w:space="0" w:color="auto"/>
        <w:left w:val="none" w:sz="0" w:space="0" w:color="auto"/>
        <w:bottom w:val="none" w:sz="0" w:space="0" w:color="auto"/>
        <w:right w:val="none" w:sz="0" w:space="0" w:color="auto"/>
      </w:divBdr>
    </w:div>
    <w:div w:id="959648075">
      <w:marLeft w:val="480"/>
      <w:marRight w:val="0"/>
      <w:marTop w:val="0"/>
      <w:marBottom w:val="0"/>
      <w:divBdr>
        <w:top w:val="none" w:sz="0" w:space="0" w:color="auto"/>
        <w:left w:val="none" w:sz="0" w:space="0" w:color="auto"/>
        <w:bottom w:val="none" w:sz="0" w:space="0" w:color="auto"/>
        <w:right w:val="none" w:sz="0" w:space="0" w:color="auto"/>
      </w:divBdr>
    </w:div>
    <w:div w:id="959652606">
      <w:marLeft w:val="480"/>
      <w:marRight w:val="0"/>
      <w:marTop w:val="0"/>
      <w:marBottom w:val="0"/>
      <w:divBdr>
        <w:top w:val="none" w:sz="0" w:space="0" w:color="auto"/>
        <w:left w:val="none" w:sz="0" w:space="0" w:color="auto"/>
        <w:bottom w:val="none" w:sz="0" w:space="0" w:color="auto"/>
        <w:right w:val="none" w:sz="0" w:space="0" w:color="auto"/>
      </w:divBdr>
    </w:div>
    <w:div w:id="959723362">
      <w:marLeft w:val="480"/>
      <w:marRight w:val="0"/>
      <w:marTop w:val="0"/>
      <w:marBottom w:val="0"/>
      <w:divBdr>
        <w:top w:val="none" w:sz="0" w:space="0" w:color="auto"/>
        <w:left w:val="none" w:sz="0" w:space="0" w:color="auto"/>
        <w:bottom w:val="none" w:sz="0" w:space="0" w:color="auto"/>
        <w:right w:val="none" w:sz="0" w:space="0" w:color="auto"/>
      </w:divBdr>
    </w:div>
    <w:div w:id="959804148">
      <w:marLeft w:val="480"/>
      <w:marRight w:val="0"/>
      <w:marTop w:val="0"/>
      <w:marBottom w:val="0"/>
      <w:divBdr>
        <w:top w:val="none" w:sz="0" w:space="0" w:color="auto"/>
        <w:left w:val="none" w:sz="0" w:space="0" w:color="auto"/>
        <w:bottom w:val="none" w:sz="0" w:space="0" w:color="auto"/>
        <w:right w:val="none" w:sz="0" w:space="0" w:color="auto"/>
      </w:divBdr>
    </w:div>
    <w:div w:id="959841682">
      <w:marLeft w:val="480"/>
      <w:marRight w:val="0"/>
      <w:marTop w:val="0"/>
      <w:marBottom w:val="0"/>
      <w:divBdr>
        <w:top w:val="none" w:sz="0" w:space="0" w:color="auto"/>
        <w:left w:val="none" w:sz="0" w:space="0" w:color="auto"/>
        <w:bottom w:val="none" w:sz="0" w:space="0" w:color="auto"/>
        <w:right w:val="none" w:sz="0" w:space="0" w:color="auto"/>
      </w:divBdr>
    </w:div>
    <w:div w:id="959917972">
      <w:marLeft w:val="480"/>
      <w:marRight w:val="0"/>
      <w:marTop w:val="0"/>
      <w:marBottom w:val="0"/>
      <w:divBdr>
        <w:top w:val="none" w:sz="0" w:space="0" w:color="auto"/>
        <w:left w:val="none" w:sz="0" w:space="0" w:color="auto"/>
        <w:bottom w:val="none" w:sz="0" w:space="0" w:color="auto"/>
        <w:right w:val="none" w:sz="0" w:space="0" w:color="auto"/>
      </w:divBdr>
    </w:div>
    <w:div w:id="959922696">
      <w:marLeft w:val="480"/>
      <w:marRight w:val="0"/>
      <w:marTop w:val="0"/>
      <w:marBottom w:val="0"/>
      <w:divBdr>
        <w:top w:val="none" w:sz="0" w:space="0" w:color="auto"/>
        <w:left w:val="none" w:sz="0" w:space="0" w:color="auto"/>
        <w:bottom w:val="none" w:sz="0" w:space="0" w:color="auto"/>
        <w:right w:val="none" w:sz="0" w:space="0" w:color="auto"/>
      </w:divBdr>
    </w:div>
    <w:div w:id="960107285">
      <w:marLeft w:val="480"/>
      <w:marRight w:val="0"/>
      <w:marTop w:val="0"/>
      <w:marBottom w:val="0"/>
      <w:divBdr>
        <w:top w:val="none" w:sz="0" w:space="0" w:color="auto"/>
        <w:left w:val="none" w:sz="0" w:space="0" w:color="auto"/>
        <w:bottom w:val="none" w:sz="0" w:space="0" w:color="auto"/>
        <w:right w:val="none" w:sz="0" w:space="0" w:color="auto"/>
      </w:divBdr>
    </w:div>
    <w:div w:id="960113111">
      <w:marLeft w:val="480"/>
      <w:marRight w:val="0"/>
      <w:marTop w:val="0"/>
      <w:marBottom w:val="0"/>
      <w:divBdr>
        <w:top w:val="none" w:sz="0" w:space="0" w:color="auto"/>
        <w:left w:val="none" w:sz="0" w:space="0" w:color="auto"/>
        <w:bottom w:val="none" w:sz="0" w:space="0" w:color="auto"/>
        <w:right w:val="none" w:sz="0" w:space="0" w:color="auto"/>
      </w:divBdr>
    </w:div>
    <w:div w:id="960116127">
      <w:marLeft w:val="480"/>
      <w:marRight w:val="0"/>
      <w:marTop w:val="0"/>
      <w:marBottom w:val="0"/>
      <w:divBdr>
        <w:top w:val="none" w:sz="0" w:space="0" w:color="auto"/>
        <w:left w:val="none" w:sz="0" w:space="0" w:color="auto"/>
        <w:bottom w:val="none" w:sz="0" w:space="0" w:color="auto"/>
        <w:right w:val="none" w:sz="0" w:space="0" w:color="auto"/>
      </w:divBdr>
    </w:div>
    <w:div w:id="960307421">
      <w:marLeft w:val="480"/>
      <w:marRight w:val="0"/>
      <w:marTop w:val="0"/>
      <w:marBottom w:val="0"/>
      <w:divBdr>
        <w:top w:val="none" w:sz="0" w:space="0" w:color="auto"/>
        <w:left w:val="none" w:sz="0" w:space="0" w:color="auto"/>
        <w:bottom w:val="none" w:sz="0" w:space="0" w:color="auto"/>
        <w:right w:val="none" w:sz="0" w:space="0" w:color="auto"/>
      </w:divBdr>
    </w:div>
    <w:div w:id="960456224">
      <w:marLeft w:val="480"/>
      <w:marRight w:val="0"/>
      <w:marTop w:val="0"/>
      <w:marBottom w:val="0"/>
      <w:divBdr>
        <w:top w:val="none" w:sz="0" w:space="0" w:color="auto"/>
        <w:left w:val="none" w:sz="0" w:space="0" w:color="auto"/>
        <w:bottom w:val="none" w:sz="0" w:space="0" w:color="auto"/>
        <w:right w:val="none" w:sz="0" w:space="0" w:color="auto"/>
      </w:divBdr>
    </w:div>
    <w:div w:id="960457295">
      <w:marLeft w:val="480"/>
      <w:marRight w:val="0"/>
      <w:marTop w:val="0"/>
      <w:marBottom w:val="0"/>
      <w:divBdr>
        <w:top w:val="none" w:sz="0" w:space="0" w:color="auto"/>
        <w:left w:val="none" w:sz="0" w:space="0" w:color="auto"/>
        <w:bottom w:val="none" w:sz="0" w:space="0" w:color="auto"/>
        <w:right w:val="none" w:sz="0" w:space="0" w:color="auto"/>
      </w:divBdr>
    </w:div>
    <w:div w:id="960575081">
      <w:marLeft w:val="480"/>
      <w:marRight w:val="0"/>
      <w:marTop w:val="0"/>
      <w:marBottom w:val="0"/>
      <w:divBdr>
        <w:top w:val="none" w:sz="0" w:space="0" w:color="auto"/>
        <w:left w:val="none" w:sz="0" w:space="0" w:color="auto"/>
        <w:bottom w:val="none" w:sz="0" w:space="0" w:color="auto"/>
        <w:right w:val="none" w:sz="0" w:space="0" w:color="auto"/>
      </w:divBdr>
    </w:div>
    <w:div w:id="960764542">
      <w:marLeft w:val="480"/>
      <w:marRight w:val="0"/>
      <w:marTop w:val="0"/>
      <w:marBottom w:val="0"/>
      <w:divBdr>
        <w:top w:val="none" w:sz="0" w:space="0" w:color="auto"/>
        <w:left w:val="none" w:sz="0" w:space="0" w:color="auto"/>
        <w:bottom w:val="none" w:sz="0" w:space="0" w:color="auto"/>
        <w:right w:val="none" w:sz="0" w:space="0" w:color="auto"/>
      </w:divBdr>
    </w:div>
    <w:div w:id="960767504">
      <w:marLeft w:val="480"/>
      <w:marRight w:val="0"/>
      <w:marTop w:val="0"/>
      <w:marBottom w:val="0"/>
      <w:divBdr>
        <w:top w:val="none" w:sz="0" w:space="0" w:color="auto"/>
        <w:left w:val="none" w:sz="0" w:space="0" w:color="auto"/>
        <w:bottom w:val="none" w:sz="0" w:space="0" w:color="auto"/>
        <w:right w:val="none" w:sz="0" w:space="0" w:color="auto"/>
      </w:divBdr>
    </w:div>
    <w:div w:id="960839706">
      <w:marLeft w:val="480"/>
      <w:marRight w:val="0"/>
      <w:marTop w:val="0"/>
      <w:marBottom w:val="0"/>
      <w:divBdr>
        <w:top w:val="none" w:sz="0" w:space="0" w:color="auto"/>
        <w:left w:val="none" w:sz="0" w:space="0" w:color="auto"/>
        <w:bottom w:val="none" w:sz="0" w:space="0" w:color="auto"/>
        <w:right w:val="none" w:sz="0" w:space="0" w:color="auto"/>
      </w:divBdr>
    </w:div>
    <w:div w:id="960920829">
      <w:marLeft w:val="480"/>
      <w:marRight w:val="0"/>
      <w:marTop w:val="0"/>
      <w:marBottom w:val="0"/>
      <w:divBdr>
        <w:top w:val="none" w:sz="0" w:space="0" w:color="auto"/>
        <w:left w:val="none" w:sz="0" w:space="0" w:color="auto"/>
        <w:bottom w:val="none" w:sz="0" w:space="0" w:color="auto"/>
        <w:right w:val="none" w:sz="0" w:space="0" w:color="auto"/>
      </w:divBdr>
    </w:div>
    <w:div w:id="960957246">
      <w:marLeft w:val="480"/>
      <w:marRight w:val="0"/>
      <w:marTop w:val="0"/>
      <w:marBottom w:val="0"/>
      <w:divBdr>
        <w:top w:val="none" w:sz="0" w:space="0" w:color="auto"/>
        <w:left w:val="none" w:sz="0" w:space="0" w:color="auto"/>
        <w:bottom w:val="none" w:sz="0" w:space="0" w:color="auto"/>
        <w:right w:val="none" w:sz="0" w:space="0" w:color="auto"/>
      </w:divBdr>
    </w:div>
    <w:div w:id="961494298">
      <w:marLeft w:val="480"/>
      <w:marRight w:val="0"/>
      <w:marTop w:val="0"/>
      <w:marBottom w:val="0"/>
      <w:divBdr>
        <w:top w:val="none" w:sz="0" w:space="0" w:color="auto"/>
        <w:left w:val="none" w:sz="0" w:space="0" w:color="auto"/>
        <w:bottom w:val="none" w:sz="0" w:space="0" w:color="auto"/>
        <w:right w:val="none" w:sz="0" w:space="0" w:color="auto"/>
      </w:divBdr>
    </w:div>
    <w:div w:id="961544564">
      <w:marLeft w:val="480"/>
      <w:marRight w:val="0"/>
      <w:marTop w:val="0"/>
      <w:marBottom w:val="0"/>
      <w:divBdr>
        <w:top w:val="none" w:sz="0" w:space="0" w:color="auto"/>
        <w:left w:val="none" w:sz="0" w:space="0" w:color="auto"/>
        <w:bottom w:val="none" w:sz="0" w:space="0" w:color="auto"/>
        <w:right w:val="none" w:sz="0" w:space="0" w:color="auto"/>
      </w:divBdr>
    </w:div>
    <w:div w:id="961686663">
      <w:marLeft w:val="480"/>
      <w:marRight w:val="0"/>
      <w:marTop w:val="0"/>
      <w:marBottom w:val="0"/>
      <w:divBdr>
        <w:top w:val="none" w:sz="0" w:space="0" w:color="auto"/>
        <w:left w:val="none" w:sz="0" w:space="0" w:color="auto"/>
        <w:bottom w:val="none" w:sz="0" w:space="0" w:color="auto"/>
        <w:right w:val="none" w:sz="0" w:space="0" w:color="auto"/>
      </w:divBdr>
    </w:div>
    <w:div w:id="961689525">
      <w:marLeft w:val="480"/>
      <w:marRight w:val="0"/>
      <w:marTop w:val="0"/>
      <w:marBottom w:val="0"/>
      <w:divBdr>
        <w:top w:val="none" w:sz="0" w:space="0" w:color="auto"/>
        <w:left w:val="none" w:sz="0" w:space="0" w:color="auto"/>
        <w:bottom w:val="none" w:sz="0" w:space="0" w:color="auto"/>
        <w:right w:val="none" w:sz="0" w:space="0" w:color="auto"/>
      </w:divBdr>
    </w:div>
    <w:div w:id="961808405">
      <w:marLeft w:val="480"/>
      <w:marRight w:val="0"/>
      <w:marTop w:val="0"/>
      <w:marBottom w:val="0"/>
      <w:divBdr>
        <w:top w:val="none" w:sz="0" w:space="0" w:color="auto"/>
        <w:left w:val="none" w:sz="0" w:space="0" w:color="auto"/>
        <w:bottom w:val="none" w:sz="0" w:space="0" w:color="auto"/>
        <w:right w:val="none" w:sz="0" w:space="0" w:color="auto"/>
      </w:divBdr>
    </w:div>
    <w:div w:id="962003006">
      <w:marLeft w:val="480"/>
      <w:marRight w:val="0"/>
      <w:marTop w:val="0"/>
      <w:marBottom w:val="0"/>
      <w:divBdr>
        <w:top w:val="none" w:sz="0" w:space="0" w:color="auto"/>
        <w:left w:val="none" w:sz="0" w:space="0" w:color="auto"/>
        <w:bottom w:val="none" w:sz="0" w:space="0" w:color="auto"/>
        <w:right w:val="none" w:sz="0" w:space="0" w:color="auto"/>
      </w:divBdr>
    </w:div>
    <w:div w:id="962034145">
      <w:marLeft w:val="480"/>
      <w:marRight w:val="0"/>
      <w:marTop w:val="0"/>
      <w:marBottom w:val="0"/>
      <w:divBdr>
        <w:top w:val="none" w:sz="0" w:space="0" w:color="auto"/>
        <w:left w:val="none" w:sz="0" w:space="0" w:color="auto"/>
        <w:bottom w:val="none" w:sz="0" w:space="0" w:color="auto"/>
        <w:right w:val="none" w:sz="0" w:space="0" w:color="auto"/>
      </w:divBdr>
    </w:div>
    <w:div w:id="962034391">
      <w:marLeft w:val="480"/>
      <w:marRight w:val="0"/>
      <w:marTop w:val="0"/>
      <w:marBottom w:val="0"/>
      <w:divBdr>
        <w:top w:val="none" w:sz="0" w:space="0" w:color="auto"/>
        <w:left w:val="none" w:sz="0" w:space="0" w:color="auto"/>
        <w:bottom w:val="none" w:sz="0" w:space="0" w:color="auto"/>
        <w:right w:val="none" w:sz="0" w:space="0" w:color="auto"/>
      </w:divBdr>
    </w:div>
    <w:div w:id="962081521">
      <w:marLeft w:val="480"/>
      <w:marRight w:val="0"/>
      <w:marTop w:val="0"/>
      <w:marBottom w:val="0"/>
      <w:divBdr>
        <w:top w:val="none" w:sz="0" w:space="0" w:color="auto"/>
        <w:left w:val="none" w:sz="0" w:space="0" w:color="auto"/>
        <w:bottom w:val="none" w:sz="0" w:space="0" w:color="auto"/>
        <w:right w:val="none" w:sz="0" w:space="0" w:color="auto"/>
      </w:divBdr>
    </w:div>
    <w:div w:id="962156133">
      <w:marLeft w:val="480"/>
      <w:marRight w:val="0"/>
      <w:marTop w:val="0"/>
      <w:marBottom w:val="0"/>
      <w:divBdr>
        <w:top w:val="none" w:sz="0" w:space="0" w:color="auto"/>
        <w:left w:val="none" w:sz="0" w:space="0" w:color="auto"/>
        <w:bottom w:val="none" w:sz="0" w:space="0" w:color="auto"/>
        <w:right w:val="none" w:sz="0" w:space="0" w:color="auto"/>
      </w:divBdr>
    </w:div>
    <w:div w:id="962268675">
      <w:marLeft w:val="480"/>
      <w:marRight w:val="0"/>
      <w:marTop w:val="0"/>
      <w:marBottom w:val="0"/>
      <w:divBdr>
        <w:top w:val="none" w:sz="0" w:space="0" w:color="auto"/>
        <w:left w:val="none" w:sz="0" w:space="0" w:color="auto"/>
        <w:bottom w:val="none" w:sz="0" w:space="0" w:color="auto"/>
        <w:right w:val="none" w:sz="0" w:space="0" w:color="auto"/>
      </w:divBdr>
    </w:div>
    <w:div w:id="962350533">
      <w:marLeft w:val="480"/>
      <w:marRight w:val="0"/>
      <w:marTop w:val="0"/>
      <w:marBottom w:val="0"/>
      <w:divBdr>
        <w:top w:val="none" w:sz="0" w:space="0" w:color="auto"/>
        <w:left w:val="none" w:sz="0" w:space="0" w:color="auto"/>
        <w:bottom w:val="none" w:sz="0" w:space="0" w:color="auto"/>
        <w:right w:val="none" w:sz="0" w:space="0" w:color="auto"/>
      </w:divBdr>
    </w:div>
    <w:div w:id="962426339">
      <w:marLeft w:val="480"/>
      <w:marRight w:val="0"/>
      <w:marTop w:val="0"/>
      <w:marBottom w:val="0"/>
      <w:divBdr>
        <w:top w:val="none" w:sz="0" w:space="0" w:color="auto"/>
        <w:left w:val="none" w:sz="0" w:space="0" w:color="auto"/>
        <w:bottom w:val="none" w:sz="0" w:space="0" w:color="auto"/>
        <w:right w:val="none" w:sz="0" w:space="0" w:color="auto"/>
      </w:divBdr>
    </w:div>
    <w:div w:id="962426427">
      <w:marLeft w:val="480"/>
      <w:marRight w:val="0"/>
      <w:marTop w:val="0"/>
      <w:marBottom w:val="0"/>
      <w:divBdr>
        <w:top w:val="none" w:sz="0" w:space="0" w:color="auto"/>
        <w:left w:val="none" w:sz="0" w:space="0" w:color="auto"/>
        <w:bottom w:val="none" w:sz="0" w:space="0" w:color="auto"/>
        <w:right w:val="none" w:sz="0" w:space="0" w:color="auto"/>
      </w:divBdr>
    </w:div>
    <w:div w:id="963079596">
      <w:marLeft w:val="480"/>
      <w:marRight w:val="0"/>
      <w:marTop w:val="0"/>
      <w:marBottom w:val="0"/>
      <w:divBdr>
        <w:top w:val="none" w:sz="0" w:space="0" w:color="auto"/>
        <w:left w:val="none" w:sz="0" w:space="0" w:color="auto"/>
        <w:bottom w:val="none" w:sz="0" w:space="0" w:color="auto"/>
        <w:right w:val="none" w:sz="0" w:space="0" w:color="auto"/>
      </w:divBdr>
    </w:div>
    <w:div w:id="963119555">
      <w:marLeft w:val="480"/>
      <w:marRight w:val="0"/>
      <w:marTop w:val="0"/>
      <w:marBottom w:val="0"/>
      <w:divBdr>
        <w:top w:val="none" w:sz="0" w:space="0" w:color="auto"/>
        <w:left w:val="none" w:sz="0" w:space="0" w:color="auto"/>
        <w:bottom w:val="none" w:sz="0" w:space="0" w:color="auto"/>
        <w:right w:val="none" w:sz="0" w:space="0" w:color="auto"/>
      </w:divBdr>
    </w:div>
    <w:div w:id="963123098">
      <w:marLeft w:val="480"/>
      <w:marRight w:val="0"/>
      <w:marTop w:val="0"/>
      <w:marBottom w:val="0"/>
      <w:divBdr>
        <w:top w:val="none" w:sz="0" w:space="0" w:color="auto"/>
        <w:left w:val="none" w:sz="0" w:space="0" w:color="auto"/>
        <w:bottom w:val="none" w:sz="0" w:space="0" w:color="auto"/>
        <w:right w:val="none" w:sz="0" w:space="0" w:color="auto"/>
      </w:divBdr>
    </w:div>
    <w:div w:id="963148838">
      <w:marLeft w:val="480"/>
      <w:marRight w:val="0"/>
      <w:marTop w:val="0"/>
      <w:marBottom w:val="0"/>
      <w:divBdr>
        <w:top w:val="none" w:sz="0" w:space="0" w:color="auto"/>
        <w:left w:val="none" w:sz="0" w:space="0" w:color="auto"/>
        <w:bottom w:val="none" w:sz="0" w:space="0" w:color="auto"/>
        <w:right w:val="none" w:sz="0" w:space="0" w:color="auto"/>
      </w:divBdr>
    </w:div>
    <w:div w:id="963273871">
      <w:marLeft w:val="480"/>
      <w:marRight w:val="0"/>
      <w:marTop w:val="0"/>
      <w:marBottom w:val="0"/>
      <w:divBdr>
        <w:top w:val="none" w:sz="0" w:space="0" w:color="auto"/>
        <w:left w:val="none" w:sz="0" w:space="0" w:color="auto"/>
        <w:bottom w:val="none" w:sz="0" w:space="0" w:color="auto"/>
        <w:right w:val="none" w:sz="0" w:space="0" w:color="auto"/>
      </w:divBdr>
    </w:div>
    <w:div w:id="963274929">
      <w:marLeft w:val="480"/>
      <w:marRight w:val="0"/>
      <w:marTop w:val="0"/>
      <w:marBottom w:val="0"/>
      <w:divBdr>
        <w:top w:val="none" w:sz="0" w:space="0" w:color="auto"/>
        <w:left w:val="none" w:sz="0" w:space="0" w:color="auto"/>
        <w:bottom w:val="none" w:sz="0" w:space="0" w:color="auto"/>
        <w:right w:val="none" w:sz="0" w:space="0" w:color="auto"/>
      </w:divBdr>
    </w:div>
    <w:div w:id="963385083">
      <w:marLeft w:val="480"/>
      <w:marRight w:val="0"/>
      <w:marTop w:val="0"/>
      <w:marBottom w:val="0"/>
      <w:divBdr>
        <w:top w:val="none" w:sz="0" w:space="0" w:color="auto"/>
        <w:left w:val="none" w:sz="0" w:space="0" w:color="auto"/>
        <w:bottom w:val="none" w:sz="0" w:space="0" w:color="auto"/>
        <w:right w:val="none" w:sz="0" w:space="0" w:color="auto"/>
      </w:divBdr>
    </w:div>
    <w:div w:id="963461578">
      <w:marLeft w:val="480"/>
      <w:marRight w:val="0"/>
      <w:marTop w:val="0"/>
      <w:marBottom w:val="0"/>
      <w:divBdr>
        <w:top w:val="none" w:sz="0" w:space="0" w:color="auto"/>
        <w:left w:val="none" w:sz="0" w:space="0" w:color="auto"/>
        <w:bottom w:val="none" w:sz="0" w:space="0" w:color="auto"/>
        <w:right w:val="none" w:sz="0" w:space="0" w:color="auto"/>
      </w:divBdr>
    </w:div>
    <w:div w:id="963537768">
      <w:marLeft w:val="480"/>
      <w:marRight w:val="0"/>
      <w:marTop w:val="0"/>
      <w:marBottom w:val="0"/>
      <w:divBdr>
        <w:top w:val="none" w:sz="0" w:space="0" w:color="auto"/>
        <w:left w:val="none" w:sz="0" w:space="0" w:color="auto"/>
        <w:bottom w:val="none" w:sz="0" w:space="0" w:color="auto"/>
        <w:right w:val="none" w:sz="0" w:space="0" w:color="auto"/>
      </w:divBdr>
    </w:div>
    <w:div w:id="963584305">
      <w:marLeft w:val="480"/>
      <w:marRight w:val="0"/>
      <w:marTop w:val="0"/>
      <w:marBottom w:val="0"/>
      <w:divBdr>
        <w:top w:val="none" w:sz="0" w:space="0" w:color="auto"/>
        <w:left w:val="none" w:sz="0" w:space="0" w:color="auto"/>
        <w:bottom w:val="none" w:sz="0" w:space="0" w:color="auto"/>
        <w:right w:val="none" w:sz="0" w:space="0" w:color="auto"/>
      </w:divBdr>
    </w:div>
    <w:div w:id="963654118">
      <w:marLeft w:val="480"/>
      <w:marRight w:val="0"/>
      <w:marTop w:val="0"/>
      <w:marBottom w:val="0"/>
      <w:divBdr>
        <w:top w:val="none" w:sz="0" w:space="0" w:color="auto"/>
        <w:left w:val="none" w:sz="0" w:space="0" w:color="auto"/>
        <w:bottom w:val="none" w:sz="0" w:space="0" w:color="auto"/>
        <w:right w:val="none" w:sz="0" w:space="0" w:color="auto"/>
      </w:divBdr>
    </w:div>
    <w:div w:id="963775062">
      <w:marLeft w:val="480"/>
      <w:marRight w:val="0"/>
      <w:marTop w:val="0"/>
      <w:marBottom w:val="0"/>
      <w:divBdr>
        <w:top w:val="none" w:sz="0" w:space="0" w:color="auto"/>
        <w:left w:val="none" w:sz="0" w:space="0" w:color="auto"/>
        <w:bottom w:val="none" w:sz="0" w:space="0" w:color="auto"/>
        <w:right w:val="none" w:sz="0" w:space="0" w:color="auto"/>
      </w:divBdr>
    </w:div>
    <w:div w:id="963776229">
      <w:marLeft w:val="480"/>
      <w:marRight w:val="0"/>
      <w:marTop w:val="0"/>
      <w:marBottom w:val="0"/>
      <w:divBdr>
        <w:top w:val="none" w:sz="0" w:space="0" w:color="auto"/>
        <w:left w:val="none" w:sz="0" w:space="0" w:color="auto"/>
        <w:bottom w:val="none" w:sz="0" w:space="0" w:color="auto"/>
        <w:right w:val="none" w:sz="0" w:space="0" w:color="auto"/>
      </w:divBdr>
    </w:div>
    <w:div w:id="963776750">
      <w:marLeft w:val="480"/>
      <w:marRight w:val="0"/>
      <w:marTop w:val="0"/>
      <w:marBottom w:val="0"/>
      <w:divBdr>
        <w:top w:val="none" w:sz="0" w:space="0" w:color="auto"/>
        <w:left w:val="none" w:sz="0" w:space="0" w:color="auto"/>
        <w:bottom w:val="none" w:sz="0" w:space="0" w:color="auto"/>
        <w:right w:val="none" w:sz="0" w:space="0" w:color="auto"/>
      </w:divBdr>
    </w:div>
    <w:div w:id="963776955">
      <w:marLeft w:val="480"/>
      <w:marRight w:val="0"/>
      <w:marTop w:val="0"/>
      <w:marBottom w:val="0"/>
      <w:divBdr>
        <w:top w:val="none" w:sz="0" w:space="0" w:color="auto"/>
        <w:left w:val="none" w:sz="0" w:space="0" w:color="auto"/>
        <w:bottom w:val="none" w:sz="0" w:space="0" w:color="auto"/>
        <w:right w:val="none" w:sz="0" w:space="0" w:color="auto"/>
      </w:divBdr>
    </w:div>
    <w:div w:id="963853144">
      <w:marLeft w:val="480"/>
      <w:marRight w:val="0"/>
      <w:marTop w:val="0"/>
      <w:marBottom w:val="0"/>
      <w:divBdr>
        <w:top w:val="none" w:sz="0" w:space="0" w:color="auto"/>
        <w:left w:val="none" w:sz="0" w:space="0" w:color="auto"/>
        <w:bottom w:val="none" w:sz="0" w:space="0" w:color="auto"/>
        <w:right w:val="none" w:sz="0" w:space="0" w:color="auto"/>
      </w:divBdr>
    </w:div>
    <w:div w:id="964191709">
      <w:marLeft w:val="480"/>
      <w:marRight w:val="0"/>
      <w:marTop w:val="0"/>
      <w:marBottom w:val="0"/>
      <w:divBdr>
        <w:top w:val="none" w:sz="0" w:space="0" w:color="auto"/>
        <w:left w:val="none" w:sz="0" w:space="0" w:color="auto"/>
        <w:bottom w:val="none" w:sz="0" w:space="0" w:color="auto"/>
        <w:right w:val="none" w:sz="0" w:space="0" w:color="auto"/>
      </w:divBdr>
    </w:div>
    <w:div w:id="964195162">
      <w:marLeft w:val="480"/>
      <w:marRight w:val="0"/>
      <w:marTop w:val="0"/>
      <w:marBottom w:val="0"/>
      <w:divBdr>
        <w:top w:val="none" w:sz="0" w:space="0" w:color="auto"/>
        <w:left w:val="none" w:sz="0" w:space="0" w:color="auto"/>
        <w:bottom w:val="none" w:sz="0" w:space="0" w:color="auto"/>
        <w:right w:val="none" w:sz="0" w:space="0" w:color="auto"/>
      </w:divBdr>
    </w:div>
    <w:div w:id="964236946">
      <w:marLeft w:val="480"/>
      <w:marRight w:val="0"/>
      <w:marTop w:val="0"/>
      <w:marBottom w:val="0"/>
      <w:divBdr>
        <w:top w:val="none" w:sz="0" w:space="0" w:color="auto"/>
        <w:left w:val="none" w:sz="0" w:space="0" w:color="auto"/>
        <w:bottom w:val="none" w:sz="0" w:space="0" w:color="auto"/>
        <w:right w:val="none" w:sz="0" w:space="0" w:color="auto"/>
      </w:divBdr>
    </w:div>
    <w:div w:id="964384672">
      <w:marLeft w:val="480"/>
      <w:marRight w:val="0"/>
      <w:marTop w:val="0"/>
      <w:marBottom w:val="0"/>
      <w:divBdr>
        <w:top w:val="none" w:sz="0" w:space="0" w:color="auto"/>
        <w:left w:val="none" w:sz="0" w:space="0" w:color="auto"/>
        <w:bottom w:val="none" w:sz="0" w:space="0" w:color="auto"/>
        <w:right w:val="none" w:sz="0" w:space="0" w:color="auto"/>
      </w:divBdr>
    </w:div>
    <w:div w:id="964579754">
      <w:marLeft w:val="480"/>
      <w:marRight w:val="0"/>
      <w:marTop w:val="0"/>
      <w:marBottom w:val="0"/>
      <w:divBdr>
        <w:top w:val="none" w:sz="0" w:space="0" w:color="auto"/>
        <w:left w:val="none" w:sz="0" w:space="0" w:color="auto"/>
        <w:bottom w:val="none" w:sz="0" w:space="0" w:color="auto"/>
        <w:right w:val="none" w:sz="0" w:space="0" w:color="auto"/>
      </w:divBdr>
    </w:div>
    <w:div w:id="964654693">
      <w:marLeft w:val="480"/>
      <w:marRight w:val="0"/>
      <w:marTop w:val="0"/>
      <w:marBottom w:val="0"/>
      <w:divBdr>
        <w:top w:val="none" w:sz="0" w:space="0" w:color="auto"/>
        <w:left w:val="none" w:sz="0" w:space="0" w:color="auto"/>
        <w:bottom w:val="none" w:sz="0" w:space="0" w:color="auto"/>
        <w:right w:val="none" w:sz="0" w:space="0" w:color="auto"/>
      </w:divBdr>
    </w:div>
    <w:div w:id="964698801">
      <w:marLeft w:val="480"/>
      <w:marRight w:val="0"/>
      <w:marTop w:val="0"/>
      <w:marBottom w:val="0"/>
      <w:divBdr>
        <w:top w:val="none" w:sz="0" w:space="0" w:color="auto"/>
        <w:left w:val="none" w:sz="0" w:space="0" w:color="auto"/>
        <w:bottom w:val="none" w:sz="0" w:space="0" w:color="auto"/>
        <w:right w:val="none" w:sz="0" w:space="0" w:color="auto"/>
      </w:divBdr>
    </w:div>
    <w:div w:id="964846915">
      <w:marLeft w:val="480"/>
      <w:marRight w:val="0"/>
      <w:marTop w:val="0"/>
      <w:marBottom w:val="0"/>
      <w:divBdr>
        <w:top w:val="none" w:sz="0" w:space="0" w:color="auto"/>
        <w:left w:val="none" w:sz="0" w:space="0" w:color="auto"/>
        <w:bottom w:val="none" w:sz="0" w:space="0" w:color="auto"/>
        <w:right w:val="none" w:sz="0" w:space="0" w:color="auto"/>
      </w:divBdr>
    </w:div>
    <w:div w:id="964847838">
      <w:marLeft w:val="480"/>
      <w:marRight w:val="0"/>
      <w:marTop w:val="0"/>
      <w:marBottom w:val="0"/>
      <w:divBdr>
        <w:top w:val="none" w:sz="0" w:space="0" w:color="auto"/>
        <w:left w:val="none" w:sz="0" w:space="0" w:color="auto"/>
        <w:bottom w:val="none" w:sz="0" w:space="0" w:color="auto"/>
        <w:right w:val="none" w:sz="0" w:space="0" w:color="auto"/>
      </w:divBdr>
    </w:div>
    <w:div w:id="964852736">
      <w:marLeft w:val="480"/>
      <w:marRight w:val="0"/>
      <w:marTop w:val="0"/>
      <w:marBottom w:val="0"/>
      <w:divBdr>
        <w:top w:val="none" w:sz="0" w:space="0" w:color="auto"/>
        <w:left w:val="none" w:sz="0" w:space="0" w:color="auto"/>
        <w:bottom w:val="none" w:sz="0" w:space="0" w:color="auto"/>
        <w:right w:val="none" w:sz="0" w:space="0" w:color="auto"/>
      </w:divBdr>
    </w:div>
    <w:div w:id="964964648">
      <w:marLeft w:val="480"/>
      <w:marRight w:val="0"/>
      <w:marTop w:val="0"/>
      <w:marBottom w:val="0"/>
      <w:divBdr>
        <w:top w:val="none" w:sz="0" w:space="0" w:color="auto"/>
        <w:left w:val="none" w:sz="0" w:space="0" w:color="auto"/>
        <w:bottom w:val="none" w:sz="0" w:space="0" w:color="auto"/>
        <w:right w:val="none" w:sz="0" w:space="0" w:color="auto"/>
      </w:divBdr>
    </w:div>
    <w:div w:id="965046838">
      <w:marLeft w:val="480"/>
      <w:marRight w:val="0"/>
      <w:marTop w:val="0"/>
      <w:marBottom w:val="0"/>
      <w:divBdr>
        <w:top w:val="none" w:sz="0" w:space="0" w:color="auto"/>
        <w:left w:val="none" w:sz="0" w:space="0" w:color="auto"/>
        <w:bottom w:val="none" w:sz="0" w:space="0" w:color="auto"/>
        <w:right w:val="none" w:sz="0" w:space="0" w:color="auto"/>
      </w:divBdr>
    </w:div>
    <w:div w:id="965084646">
      <w:marLeft w:val="480"/>
      <w:marRight w:val="0"/>
      <w:marTop w:val="0"/>
      <w:marBottom w:val="0"/>
      <w:divBdr>
        <w:top w:val="none" w:sz="0" w:space="0" w:color="auto"/>
        <w:left w:val="none" w:sz="0" w:space="0" w:color="auto"/>
        <w:bottom w:val="none" w:sz="0" w:space="0" w:color="auto"/>
        <w:right w:val="none" w:sz="0" w:space="0" w:color="auto"/>
      </w:divBdr>
    </w:div>
    <w:div w:id="965232979">
      <w:marLeft w:val="480"/>
      <w:marRight w:val="0"/>
      <w:marTop w:val="0"/>
      <w:marBottom w:val="0"/>
      <w:divBdr>
        <w:top w:val="none" w:sz="0" w:space="0" w:color="auto"/>
        <w:left w:val="none" w:sz="0" w:space="0" w:color="auto"/>
        <w:bottom w:val="none" w:sz="0" w:space="0" w:color="auto"/>
        <w:right w:val="none" w:sz="0" w:space="0" w:color="auto"/>
      </w:divBdr>
    </w:div>
    <w:div w:id="965281426">
      <w:marLeft w:val="480"/>
      <w:marRight w:val="0"/>
      <w:marTop w:val="0"/>
      <w:marBottom w:val="0"/>
      <w:divBdr>
        <w:top w:val="none" w:sz="0" w:space="0" w:color="auto"/>
        <w:left w:val="none" w:sz="0" w:space="0" w:color="auto"/>
        <w:bottom w:val="none" w:sz="0" w:space="0" w:color="auto"/>
        <w:right w:val="none" w:sz="0" w:space="0" w:color="auto"/>
      </w:divBdr>
    </w:div>
    <w:div w:id="965282617">
      <w:marLeft w:val="480"/>
      <w:marRight w:val="0"/>
      <w:marTop w:val="0"/>
      <w:marBottom w:val="0"/>
      <w:divBdr>
        <w:top w:val="none" w:sz="0" w:space="0" w:color="auto"/>
        <w:left w:val="none" w:sz="0" w:space="0" w:color="auto"/>
        <w:bottom w:val="none" w:sz="0" w:space="0" w:color="auto"/>
        <w:right w:val="none" w:sz="0" w:space="0" w:color="auto"/>
      </w:divBdr>
    </w:div>
    <w:div w:id="965428187">
      <w:marLeft w:val="480"/>
      <w:marRight w:val="0"/>
      <w:marTop w:val="0"/>
      <w:marBottom w:val="0"/>
      <w:divBdr>
        <w:top w:val="none" w:sz="0" w:space="0" w:color="auto"/>
        <w:left w:val="none" w:sz="0" w:space="0" w:color="auto"/>
        <w:bottom w:val="none" w:sz="0" w:space="0" w:color="auto"/>
        <w:right w:val="none" w:sz="0" w:space="0" w:color="auto"/>
      </w:divBdr>
    </w:div>
    <w:div w:id="965502951">
      <w:marLeft w:val="480"/>
      <w:marRight w:val="0"/>
      <w:marTop w:val="0"/>
      <w:marBottom w:val="0"/>
      <w:divBdr>
        <w:top w:val="none" w:sz="0" w:space="0" w:color="auto"/>
        <w:left w:val="none" w:sz="0" w:space="0" w:color="auto"/>
        <w:bottom w:val="none" w:sz="0" w:space="0" w:color="auto"/>
        <w:right w:val="none" w:sz="0" w:space="0" w:color="auto"/>
      </w:divBdr>
    </w:div>
    <w:div w:id="965507241">
      <w:marLeft w:val="480"/>
      <w:marRight w:val="0"/>
      <w:marTop w:val="0"/>
      <w:marBottom w:val="0"/>
      <w:divBdr>
        <w:top w:val="none" w:sz="0" w:space="0" w:color="auto"/>
        <w:left w:val="none" w:sz="0" w:space="0" w:color="auto"/>
        <w:bottom w:val="none" w:sz="0" w:space="0" w:color="auto"/>
        <w:right w:val="none" w:sz="0" w:space="0" w:color="auto"/>
      </w:divBdr>
    </w:div>
    <w:div w:id="965507869">
      <w:marLeft w:val="480"/>
      <w:marRight w:val="0"/>
      <w:marTop w:val="0"/>
      <w:marBottom w:val="0"/>
      <w:divBdr>
        <w:top w:val="none" w:sz="0" w:space="0" w:color="auto"/>
        <w:left w:val="none" w:sz="0" w:space="0" w:color="auto"/>
        <w:bottom w:val="none" w:sz="0" w:space="0" w:color="auto"/>
        <w:right w:val="none" w:sz="0" w:space="0" w:color="auto"/>
      </w:divBdr>
    </w:div>
    <w:div w:id="965548642">
      <w:marLeft w:val="480"/>
      <w:marRight w:val="0"/>
      <w:marTop w:val="0"/>
      <w:marBottom w:val="0"/>
      <w:divBdr>
        <w:top w:val="none" w:sz="0" w:space="0" w:color="auto"/>
        <w:left w:val="none" w:sz="0" w:space="0" w:color="auto"/>
        <w:bottom w:val="none" w:sz="0" w:space="0" w:color="auto"/>
        <w:right w:val="none" w:sz="0" w:space="0" w:color="auto"/>
      </w:divBdr>
    </w:div>
    <w:div w:id="965550809">
      <w:marLeft w:val="480"/>
      <w:marRight w:val="0"/>
      <w:marTop w:val="0"/>
      <w:marBottom w:val="0"/>
      <w:divBdr>
        <w:top w:val="none" w:sz="0" w:space="0" w:color="auto"/>
        <w:left w:val="none" w:sz="0" w:space="0" w:color="auto"/>
        <w:bottom w:val="none" w:sz="0" w:space="0" w:color="auto"/>
        <w:right w:val="none" w:sz="0" w:space="0" w:color="auto"/>
      </w:divBdr>
    </w:div>
    <w:div w:id="965698094">
      <w:marLeft w:val="480"/>
      <w:marRight w:val="0"/>
      <w:marTop w:val="0"/>
      <w:marBottom w:val="0"/>
      <w:divBdr>
        <w:top w:val="none" w:sz="0" w:space="0" w:color="auto"/>
        <w:left w:val="none" w:sz="0" w:space="0" w:color="auto"/>
        <w:bottom w:val="none" w:sz="0" w:space="0" w:color="auto"/>
        <w:right w:val="none" w:sz="0" w:space="0" w:color="auto"/>
      </w:divBdr>
    </w:div>
    <w:div w:id="965887811">
      <w:marLeft w:val="480"/>
      <w:marRight w:val="0"/>
      <w:marTop w:val="0"/>
      <w:marBottom w:val="0"/>
      <w:divBdr>
        <w:top w:val="none" w:sz="0" w:space="0" w:color="auto"/>
        <w:left w:val="none" w:sz="0" w:space="0" w:color="auto"/>
        <w:bottom w:val="none" w:sz="0" w:space="0" w:color="auto"/>
        <w:right w:val="none" w:sz="0" w:space="0" w:color="auto"/>
      </w:divBdr>
    </w:div>
    <w:div w:id="965896164">
      <w:marLeft w:val="480"/>
      <w:marRight w:val="0"/>
      <w:marTop w:val="0"/>
      <w:marBottom w:val="0"/>
      <w:divBdr>
        <w:top w:val="none" w:sz="0" w:space="0" w:color="auto"/>
        <w:left w:val="none" w:sz="0" w:space="0" w:color="auto"/>
        <w:bottom w:val="none" w:sz="0" w:space="0" w:color="auto"/>
        <w:right w:val="none" w:sz="0" w:space="0" w:color="auto"/>
      </w:divBdr>
    </w:div>
    <w:div w:id="966013239">
      <w:marLeft w:val="480"/>
      <w:marRight w:val="0"/>
      <w:marTop w:val="0"/>
      <w:marBottom w:val="0"/>
      <w:divBdr>
        <w:top w:val="none" w:sz="0" w:space="0" w:color="auto"/>
        <w:left w:val="none" w:sz="0" w:space="0" w:color="auto"/>
        <w:bottom w:val="none" w:sz="0" w:space="0" w:color="auto"/>
        <w:right w:val="none" w:sz="0" w:space="0" w:color="auto"/>
      </w:divBdr>
    </w:div>
    <w:div w:id="966083188">
      <w:marLeft w:val="480"/>
      <w:marRight w:val="0"/>
      <w:marTop w:val="0"/>
      <w:marBottom w:val="0"/>
      <w:divBdr>
        <w:top w:val="none" w:sz="0" w:space="0" w:color="auto"/>
        <w:left w:val="none" w:sz="0" w:space="0" w:color="auto"/>
        <w:bottom w:val="none" w:sz="0" w:space="0" w:color="auto"/>
        <w:right w:val="none" w:sz="0" w:space="0" w:color="auto"/>
      </w:divBdr>
    </w:div>
    <w:div w:id="966203997">
      <w:marLeft w:val="480"/>
      <w:marRight w:val="0"/>
      <w:marTop w:val="0"/>
      <w:marBottom w:val="0"/>
      <w:divBdr>
        <w:top w:val="none" w:sz="0" w:space="0" w:color="auto"/>
        <w:left w:val="none" w:sz="0" w:space="0" w:color="auto"/>
        <w:bottom w:val="none" w:sz="0" w:space="0" w:color="auto"/>
        <w:right w:val="none" w:sz="0" w:space="0" w:color="auto"/>
      </w:divBdr>
    </w:div>
    <w:div w:id="966206840">
      <w:marLeft w:val="480"/>
      <w:marRight w:val="0"/>
      <w:marTop w:val="0"/>
      <w:marBottom w:val="0"/>
      <w:divBdr>
        <w:top w:val="none" w:sz="0" w:space="0" w:color="auto"/>
        <w:left w:val="none" w:sz="0" w:space="0" w:color="auto"/>
        <w:bottom w:val="none" w:sz="0" w:space="0" w:color="auto"/>
        <w:right w:val="none" w:sz="0" w:space="0" w:color="auto"/>
      </w:divBdr>
    </w:div>
    <w:div w:id="966277092">
      <w:marLeft w:val="480"/>
      <w:marRight w:val="0"/>
      <w:marTop w:val="0"/>
      <w:marBottom w:val="0"/>
      <w:divBdr>
        <w:top w:val="none" w:sz="0" w:space="0" w:color="auto"/>
        <w:left w:val="none" w:sz="0" w:space="0" w:color="auto"/>
        <w:bottom w:val="none" w:sz="0" w:space="0" w:color="auto"/>
        <w:right w:val="none" w:sz="0" w:space="0" w:color="auto"/>
      </w:divBdr>
    </w:div>
    <w:div w:id="966277822">
      <w:marLeft w:val="480"/>
      <w:marRight w:val="0"/>
      <w:marTop w:val="0"/>
      <w:marBottom w:val="0"/>
      <w:divBdr>
        <w:top w:val="none" w:sz="0" w:space="0" w:color="auto"/>
        <w:left w:val="none" w:sz="0" w:space="0" w:color="auto"/>
        <w:bottom w:val="none" w:sz="0" w:space="0" w:color="auto"/>
        <w:right w:val="none" w:sz="0" w:space="0" w:color="auto"/>
      </w:divBdr>
    </w:div>
    <w:div w:id="966354298">
      <w:marLeft w:val="480"/>
      <w:marRight w:val="0"/>
      <w:marTop w:val="0"/>
      <w:marBottom w:val="0"/>
      <w:divBdr>
        <w:top w:val="none" w:sz="0" w:space="0" w:color="auto"/>
        <w:left w:val="none" w:sz="0" w:space="0" w:color="auto"/>
        <w:bottom w:val="none" w:sz="0" w:space="0" w:color="auto"/>
        <w:right w:val="none" w:sz="0" w:space="0" w:color="auto"/>
      </w:divBdr>
    </w:div>
    <w:div w:id="966357095">
      <w:marLeft w:val="480"/>
      <w:marRight w:val="0"/>
      <w:marTop w:val="0"/>
      <w:marBottom w:val="0"/>
      <w:divBdr>
        <w:top w:val="none" w:sz="0" w:space="0" w:color="auto"/>
        <w:left w:val="none" w:sz="0" w:space="0" w:color="auto"/>
        <w:bottom w:val="none" w:sz="0" w:space="0" w:color="auto"/>
        <w:right w:val="none" w:sz="0" w:space="0" w:color="auto"/>
      </w:divBdr>
    </w:div>
    <w:div w:id="966668850">
      <w:marLeft w:val="480"/>
      <w:marRight w:val="0"/>
      <w:marTop w:val="0"/>
      <w:marBottom w:val="0"/>
      <w:divBdr>
        <w:top w:val="none" w:sz="0" w:space="0" w:color="auto"/>
        <w:left w:val="none" w:sz="0" w:space="0" w:color="auto"/>
        <w:bottom w:val="none" w:sz="0" w:space="0" w:color="auto"/>
        <w:right w:val="none" w:sz="0" w:space="0" w:color="auto"/>
      </w:divBdr>
    </w:div>
    <w:div w:id="966811227">
      <w:marLeft w:val="480"/>
      <w:marRight w:val="0"/>
      <w:marTop w:val="0"/>
      <w:marBottom w:val="0"/>
      <w:divBdr>
        <w:top w:val="none" w:sz="0" w:space="0" w:color="auto"/>
        <w:left w:val="none" w:sz="0" w:space="0" w:color="auto"/>
        <w:bottom w:val="none" w:sz="0" w:space="0" w:color="auto"/>
        <w:right w:val="none" w:sz="0" w:space="0" w:color="auto"/>
      </w:divBdr>
    </w:div>
    <w:div w:id="966812518">
      <w:marLeft w:val="480"/>
      <w:marRight w:val="0"/>
      <w:marTop w:val="0"/>
      <w:marBottom w:val="0"/>
      <w:divBdr>
        <w:top w:val="none" w:sz="0" w:space="0" w:color="auto"/>
        <w:left w:val="none" w:sz="0" w:space="0" w:color="auto"/>
        <w:bottom w:val="none" w:sz="0" w:space="0" w:color="auto"/>
        <w:right w:val="none" w:sz="0" w:space="0" w:color="auto"/>
      </w:divBdr>
    </w:div>
    <w:div w:id="966937547">
      <w:marLeft w:val="480"/>
      <w:marRight w:val="0"/>
      <w:marTop w:val="0"/>
      <w:marBottom w:val="0"/>
      <w:divBdr>
        <w:top w:val="none" w:sz="0" w:space="0" w:color="auto"/>
        <w:left w:val="none" w:sz="0" w:space="0" w:color="auto"/>
        <w:bottom w:val="none" w:sz="0" w:space="0" w:color="auto"/>
        <w:right w:val="none" w:sz="0" w:space="0" w:color="auto"/>
      </w:divBdr>
    </w:div>
    <w:div w:id="967050387">
      <w:marLeft w:val="480"/>
      <w:marRight w:val="0"/>
      <w:marTop w:val="0"/>
      <w:marBottom w:val="0"/>
      <w:divBdr>
        <w:top w:val="none" w:sz="0" w:space="0" w:color="auto"/>
        <w:left w:val="none" w:sz="0" w:space="0" w:color="auto"/>
        <w:bottom w:val="none" w:sz="0" w:space="0" w:color="auto"/>
        <w:right w:val="none" w:sz="0" w:space="0" w:color="auto"/>
      </w:divBdr>
    </w:div>
    <w:div w:id="967081516">
      <w:marLeft w:val="480"/>
      <w:marRight w:val="0"/>
      <w:marTop w:val="0"/>
      <w:marBottom w:val="0"/>
      <w:divBdr>
        <w:top w:val="none" w:sz="0" w:space="0" w:color="auto"/>
        <w:left w:val="none" w:sz="0" w:space="0" w:color="auto"/>
        <w:bottom w:val="none" w:sz="0" w:space="0" w:color="auto"/>
        <w:right w:val="none" w:sz="0" w:space="0" w:color="auto"/>
      </w:divBdr>
    </w:div>
    <w:div w:id="967249380">
      <w:marLeft w:val="480"/>
      <w:marRight w:val="0"/>
      <w:marTop w:val="0"/>
      <w:marBottom w:val="0"/>
      <w:divBdr>
        <w:top w:val="none" w:sz="0" w:space="0" w:color="auto"/>
        <w:left w:val="none" w:sz="0" w:space="0" w:color="auto"/>
        <w:bottom w:val="none" w:sz="0" w:space="0" w:color="auto"/>
        <w:right w:val="none" w:sz="0" w:space="0" w:color="auto"/>
      </w:divBdr>
    </w:div>
    <w:div w:id="967318195">
      <w:marLeft w:val="480"/>
      <w:marRight w:val="0"/>
      <w:marTop w:val="0"/>
      <w:marBottom w:val="0"/>
      <w:divBdr>
        <w:top w:val="none" w:sz="0" w:space="0" w:color="auto"/>
        <w:left w:val="none" w:sz="0" w:space="0" w:color="auto"/>
        <w:bottom w:val="none" w:sz="0" w:space="0" w:color="auto"/>
        <w:right w:val="none" w:sz="0" w:space="0" w:color="auto"/>
      </w:divBdr>
    </w:div>
    <w:div w:id="967393481">
      <w:marLeft w:val="480"/>
      <w:marRight w:val="0"/>
      <w:marTop w:val="0"/>
      <w:marBottom w:val="0"/>
      <w:divBdr>
        <w:top w:val="none" w:sz="0" w:space="0" w:color="auto"/>
        <w:left w:val="none" w:sz="0" w:space="0" w:color="auto"/>
        <w:bottom w:val="none" w:sz="0" w:space="0" w:color="auto"/>
        <w:right w:val="none" w:sz="0" w:space="0" w:color="auto"/>
      </w:divBdr>
    </w:div>
    <w:div w:id="967395771">
      <w:marLeft w:val="480"/>
      <w:marRight w:val="0"/>
      <w:marTop w:val="0"/>
      <w:marBottom w:val="0"/>
      <w:divBdr>
        <w:top w:val="none" w:sz="0" w:space="0" w:color="auto"/>
        <w:left w:val="none" w:sz="0" w:space="0" w:color="auto"/>
        <w:bottom w:val="none" w:sz="0" w:space="0" w:color="auto"/>
        <w:right w:val="none" w:sz="0" w:space="0" w:color="auto"/>
      </w:divBdr>
    </w:div>
    <w:div w:id="967466744">
      <w:marLeft w:val="480"/>
      <w:marRight w:val="0"/>
      <w:marTop w:val="0"/>
      <w:marBottom w:val="0"/>
      <w:divBdr>
        <w:top w:val="none" w:sz="0" w:space="0" w:color="auto"/>
        <w:left w:val="none" w:sz="0" w:space="0" w:color="auto"/>
        <w:bottom w:val="none" w:sz="0" w:space="0" w:color="auto"/>
        <w:right w:val="none" w:sz="0" w:space="0" w:color="auto"/>
      </w:divBdr>
    </w:div>
    <w:div w:id="967471874">
      <w:marLeft w:val="480"/>
      <w:marRight w:val="0"/>
      <w:marTop w:val="0"/>
      <w:marBottom w:val="0"/>
      <w:divBdr>
        <w:top w:val="none" w:sz="0" w:space="0" w:color="auto"/>
        <w:left w:val="none" w:sz="0" w:space="0" w:color="auto"/>
        <w:bottom w:val="none" w:sz="0" w:space="0" w:color="auto"/>
        <w:right w:val="none" w:sz="0" w:space="0" w:color="auto"/>
      </w:divBdr>
    </w:div>
    <w:div w:id="967514080">
      <w:marLeft w:val="480"/>
      <w:marRight w:val="0"/>
      <w:marTop w:val="0"/>
      <w:marBottom w:val="0"/>
      <w:divBdr>
        <w:top w:val="none" w:sz="0" w:space="0" w:color="auto"/>
        <w:left w:val="none" w:sz="0" w:space="0" w:color="auto"/>
        <w:bottom w:val="none" w:sz="0" w:space="0" w:color="auto"/>
        <w:right w:val="none" w:sz="0" w:space="0" w:color="auto"/>
      </w:divBdr>
    </w:div>
    <w:div w:id="967585591">
      <w:marLeft w:val="480"/>
      <w:marRight w:val="0"/>
      <w:marTop w:val="0"/>
      <w:marBottom w:val="0"/>
      <w:divBdr>
        <w:top w:val="none" w:sz="0" w:space="0" w:color="auto"/>
        <w:left w:val="none" w:sz="0" w:space="0" w:color="auto"/>
        <w:bottom w:val="none" w:sz="0" w:space="0" w:color="auto"/>
        <w:right w:val="none" w:sz="0" w:space="0" w:color="auto"/>
      </w:divBdr>
    </w:div>
    <w:div w:id="967587904">
      <w:marLeft w:val="480"/>
      <w:marRight w:val="0"/>
      <w:marTop w:val="0"/>
      <w:marBottom w:val="0"/>
      <w:divBdr>
        <w:top w:val="none" w:sz="0" w:space="0" w:color="auto"/>
        <w:left w:val="none" w:sz="0" w:space="0" w:color="auto"/>
        <w:bottom w:val="none" w:sz="0" w:space="0" w:color="auto"/>
        <w:right w:val="none" w:sz="0" w:space="0" w:color="auto"/>
      </w:divBdr>
    </w:div>
    <w:div w:id="967709134">
      <w:marLeft w:val="480"/>
      <w:marRight w:val="0"/>
      <w:marTop w:val="0"/>
      <w:marBottom w:val="0"/>
      <w:divBdr>
        <w:top w:val="none" w:sz="0" w:space="0" w:color="auto"/>
        <w:left w:val="none" w:sz="0" w:space="0" w:color="auto"/>
        <w:bottom w:val="none" w:sz="0" w:space="0" w:color="auto"/>
        <w:right w:val="none" w:sz="0" w:space="0" w:color="auto"/>
      </w:divBdr>
    </w:div>
    <w:div w:id="967710418">
      <w:marLeft w:val="480"/>
      <w:marRight w:val="0"/>
      <w:marTop w:val="0"/>
      <w:marBottom w:val="0"/>
      <w:divBdr>
        <w:top w:val="none" w:sz="0" w:space="0" w:color="auto"/>
        <w:left w:val="none" w:sz="0" w:space="0" w:color="auto"/>
        <w:bottom w:val="none" w:sz="0" w:space="0" w:color="auto"/>
        <w:right w:val="none" w:sz="0" w:space="0" w:color="auto"/>
      </w:divBdr>
    </w:div>
    <w:div w:id="967737222">
      <w:marLeft w:val="480"/>
      <w:marRight w:val="0"/>
      <w:marTop w:val="0"/>
      <w:marBottom w:val="0"/>
      <w:divBdr>
        <w:top w:val="none" w:sz="0" w:space="0" w:color="auto"/>
        <w:left w:val="none" w:sz="0" w:space="0" w:color="auto"/>
        <w:bottom w:val="none" w:sz="0" w:space="0" w:color="auto"/>
        <w:right w:val="none" w:sz="0" w:space="0" w:color="auto"/>
      </w:divBdr>
    </w:div>
    <w:div w:id="967780228">
      <w:marLeft w:val="480"/>
      <w:marRight w:val="0"/>
      <w:marTop w:val="0"/>
      <w:marBottom w:val="0"/>
      <w:divBdr>
        <w:top w:val="none" w:sz="0" w:space="0" w:color="auto"/>
        <w:left w:val="none" w:sz="0" w:space="0" w:color="auto"/>
        <w:bottom w:val="none" w:sz="0" w:space="0" w:color="auto"/>
        <w:right w:val="none" w:sz="0" w:space="0" w:color="auto"/>
      </w:divBdr>
    </w:div>
    <w:div w:id="967783667">
      <w:marLeft w:val="480"/>
      <w:marRight w:val="0"/>
      <w:marTop w:val="0"/>
      <w:marBottom w:val="0"/>
      <w:divBdr>
        <w:top w:val="none" w:sz="0" w:space="0" w:color="auto"/>
        <w:left w:val="none" w:sz="0" w:space="0" w:color="auto"/>
        <w:bottom w:val="none" w:sz="0" w:space="0" w:color="auto"/>
        <w:right w:val="none" w:sz="0" w:space="0" w:color="auto"/>
      </w:divBdr>
    </w:div>
    <w:div w:id="968164839">
      <w:marLeft w:val="480"/>
      <w:marRight w:val="0"/>
      <w:marTop w:val="0"/>
      <w:marBottom w:val="0"/>
      <w:divBdr>
        <w:top w:val="none" w:sz="0" w:space="0" w:color="auto"/>
        <w:left w:val="none" w:sz="0" w:space="0" w:color="auto"/>
        <w:bottom w:val="none" w:sz="0" w:space="0" w:color="auto"/>
        <w:right w:val="none" w:sz="0" w:space="0" w:color="auto"/>
      </w:divBdr>
    </w:div>
    <w:div w:id="968322391">
      <w:marLeft w:val="480"/>
      <w:marRight w:val="0"/>
      <w:marTop w:val="0"/>
      <w:marBottom w:val="0"/>
      <w:divBdr>
        <w:top w:val="none" w:sz="0" w:space="0" w:color="auto"/>
        <w:left w:val="none" w:sz="0" w:space="0" w:color="auto"/>
        <w:bottom w:val="none" w:sz="0" w:space="0" w:color="auto"/>
        <w:right w:val="none" w:sz="0" w:space="0" w:color="auto"/>
      </w:divBdr>
    </w:div>
    <w:div w:id="968364984">
      <w:marLeft w:val="480"/>
      <w:marRight w:val="0"/>
      <w:marTop w:val="0"/>
      <w:marBottom w:val="0"/>
      <w:divBdr>
        <w:top w:val="none" w:sz="0" w:space="0" w:color="auto"/>
        <w:left w:val="none" w:sz="0" w:space="0" w:color="auto"/>
        <w:bottom w:val="none" w:sz="0" w:space="0" w:color="auto"/>
        <w:right w:val="none" w:sz="0" w:space="0" w:color="auto"/>
      </w:divBdr>
    </w:div>
    <w:div w:id="968511860">
      <w:marLeft w:val="480"/>
      <w:marRight w:val="0"/>
      <w:marTop w:val="0"/>
      <w:marBottom w:val="0"/>
      <w:divBdr>
        <w:top w:val="none" w:sz="0" w:space="0" w:color="auto"/>
        <w:left w:val="none" w:sz="0" w:space="0" w:color="auto"/>
        <w:bottom w:val="none" w:sz="0" w:space="0" w:color="auto"/>
        <w:right w:val="none" w:sz="0" w:space="0" w:color="auto"/>
      </w:divBdr>
    </w:div>
    <w:div w:id="968633544">
      <w:marLeft w:val="480"/>
      <w:marRight w:val="0"/>
      <w:marTop w:val="0"/>
      <w:marBottom w:val="0"/>
      <w:divBdr>
        <w:top w:val="none" w:sz="0" w:space="0" w:color="auto"/>
        <w:left w:val="none" w:sz="0" w:space="0" w:color="auto"/>
        <w:bottom w:val="none" w:sz="0" w:space="0" w:color="auto"/>
        <w:right w:val="none" w:sz="0" w:space="0" w:color="auto"/>
      </w:divBdr>
    </w:div>
    <w:div w:id="968706566">
      <w:marLeft w:val="480"/>
      <w:marRight w:val="0"/>
      <w:marTop w:val="0"/>
      <w:marBottom w:val="0"/>
      <w:divBdr>
        <w:top w:val="none" w:sz="0" w:space="0" w:color="auto"/>
        <w:left w:val="none" w:sz="0" w:space="0" w:color="auto"/>
        <w:bottom w:val="none" w:sz="0" w:space="0" w:color="auto"/>
        <w:right w:val="none" w:sz="0" w:space="0" w:color="auto"/>
      </w:divBdr>
    </w:div>
    <w:div w:id="968896519">
      <w:marLeft w:val="480"/>
      <w:marRight w:val="0"/>
      <w:marTop w:val="0"/>
      <w:marBottom w:val="0"/>
      <w:divBdr>
        <w:top w:val="none" w:sz="0" w:space="0" w:color="auto"/>
        <w:left w:val="none" w:sz="0" w:space="0" w:color="auto"/>
        <w:bottom w:val="none" w:sz="0" w:space="0" w:color="auto"/>
        <w:right w:val="none" w:sz="0" w:space="0" w:color="auto"/>
      </w:divBdr>
    </w:div>
    <w:div w:id="968976684">
      <w:marLeft w:val="480"/>
      <w:marRight w:val="0"/>
      <w:marTop w:val="0"/>
      <w:marBottom w:val="0"/>
      <w:divBdr>
        <w:top w:val="none" w:sz="0" w:space="0" w:color="auto"/>
        <w:left w:val="none" w:sz="0" w:space="0" w:color="auto"/>
        <w:bottom w:val="none" w:sz="0" w:space="0" w:color="auto"/>
        <w:right w:val="none" w:sz="0" w:space="0" w:color="auto"/>
      </w:divBdr>
    </w:div>
    <w:div w:id="969360725">
      <w:marLeft w:val="480"/>
      <w:marRight w:val="0"/>
      <w:marTop w:val="0"/>
      <w:marBottom w:val="0"/>
      <w:divBdr>
        <w:top w:val="none" w:sz="0" w:space="0" w:color="auto"/>
        <w:left w:val="none" w:sz="0" w:space="0" w:color="auto"/>
        <w:bottom w:val="none" w:sz="0" w:space="0" w:color="auto"/>
        <w:right w:val="none" w:sz="0" w:space="0" w:color="auto"/>
      </w:divBdr>
    </w:div>
    <w:div w:id="969826217">
      <w:marLeft w:val="480"/>
      <w:marRight w:val="0"/>
      <w:marTop w:val="0"/>
      <w:marBottom w:val="0"/>
      <w:divBdr>
        <w:top w:val="none" w:sz="0" w:space="0" w:color="auto"/>
        <w:left w:val="none" w:sz="0" w:space="0" w:color="auto"/>
        <w:bottom w:val="none" w:sz="0" w:space="0" w:color="auto"/>
        <w:right w:val="none" w:sz="0" w:space="0" w:color="auto"/>
      </w:divBdr>
    </w:div>
    <w:div w:id="969939336">
      <w:marLeft w:val="480"/>
      <w:marRight w:val="0"/>
      <w:marTop w:val="0"/>
      <w:marBottom w:val="0"/>
      <w:divBdr>
        <w:top w:val="none" w:sz="0" w:space="0" w:color="auto"/>
        <w:left w:val="none" w:sz="0" w:space="0" w:color="auto"/>
        <w:bottom w:val="none" w:sz="0" w:space="0" w:color="auto"/>
        <w:right w:val="none" w:sz="0" w:space="0" w:color="auto"/>
      </w:divBdr>
    </w:div>
    <w:div w:id="969942328">
      <w:marLeft w:val="480"/>
      <w:marRight w:val="0"/>
      <w:marTop w:val="0"/>
      <w:marBottom w:val="0"/>
      <w:divBdr>
        <w:top w:val="none" w:sz="0" w:space="0" w:color="auto"/>
        <w:left w:val="none" w:sz="0" w:space="0" w:color="auto"/>
        <w:bottom w:val="none" w:sz="0" w:space="0" w:color="auto"/>
        <w:right w:val="none" w:sz="0" w:space="0" w:color="auto"/>
      </w:divBdr>
    </w:div>
    <w:div w:id="969943628">
      <w:marLeft w:val="480"/>
      <w:marRight w:val="0"/>
      <w:marTop w:val="0"/>
      <w:marBottom w:val="0"/>
      <w:divBdr>
        <w:top w:val="none" w:sz="0" w:space="0" w:color="auto"/>
        <w:left w:val="none" w:sz="0" w:space="0" w:color="auto"/>
        <w:bottom w:val="none" w:sz="0" w:space="0" w:color="auto"/>
        <w:right w:val="none" w:sz="0" w:space="0" w:color="auto"/>
      </w:divBdr>
    </w:div>
    <w:div w:id="970134140">
      <w:marLeft w:val="480"/>
      <w:marRight w:val="0"/>
      <w:marTop w:val="0"/>
      <w:marBottom w:val="0"/>
      <w:divBdr>
        <w:top w:val="none" w:sz="0" w:space="0" w:color="auto"/>
        <w:left w:val="none" w:sz="0" w:space="0" w:color="auto"/>
        <w:bottom w:val="none" w:sz="0" w:space="0" w:color="auto"/>
        <w:right w:val="none" w:sz="0" w:space="0" w:color="auto"/>
      </w:divBdr>
    </w:div>
    <w:div w:id="970400040">
      <w:marLeft w:val="480"/>
      <w:marRight w:val="0"/>
      <w:marTop w:val="0"/>
      <w:marBottom w:val="0"/>
      <w:divBdr>
        <w:top w:val="none" w:sz="0" w:space="0" w:color="auto"/>
        <w:left w:val="none" w:sz="0" w:space="0" w:color="auto"/>
        <w:bottom w:val="none" w:sz="0" w:space="0" w:color="auto"/>
        <w:right w:val="none" w:sz="0" w:space="0" w:color="auto"/>
      </w:divBdr>
    </w:div>
    <w:div w:id="970591437">
      <w:marLeft w:val="480"/>
      <w:marRight w:val="0"/>
      <w:marTop w:val="0"/>
      <w:marBottom w:val="0"/>
      <w:divBdr>
        <w:top w:val="none" w:sz="0" w:space="0" w:color="auto"/>
        <w:left w:val="none" w:sz="0" w:space="0" w:color="auto"/>
        <w:bottom w:val="none" w:sz="0" w:space="0" w:color="auto"/>
        <w:right w:val="none" w:sz="0" w:space="0" w:color="auto"/>
      </w:divBdr>
    </w:div>
    <w:div w:id="970937554">
      <w:marLeft w:val="480"/>
      <w:marRight w:val="0"/>
      <w:marTop w:val="0"/>
      <w:marBottom w:val="0"/>
      <w:divBdr>
        <w:top w:val="none" w:sz="0" w:space="0" w:color="auto"/>
        <w:left w:val="none" w:sz="0" w:space="0" w:color="auto"/>
        <w:bottom w:val="none" w:sz="0" w:space="0" w:color="auto"/>
        <w:right w:val="none" w:sz="0" w:space="0" w:color="auto"/>
      </w:divBdr>
    </w:div>
    <w:div w:id="970981754">
      <w:marLeft w:val="480"/>
      <w:marRight w:val="0"/>
      <w:marTop w:val="0"/>
      <w:marBottom w:val="0"/>
      <w:divBdr>
        <w:top w:val="none" w:sz="0" w:space="0" w:color="auto"/>
        <w:left w:val="none" w:sz="0" w:space="0" w:color="auto"/>
        <w:bottom w:val="none" w:sz="0" w:space="0" w:color="auto"/>
        <w:right w:val="none" w:sz="0" w:space="0" w:color="auto"/>
      </w:divBdr>
    </w:div>
    <w:div w:id="971012424">
      <w:marLeft w:val="480"/>
      <w:marRight w:val="0"/>
      <w:marTop w:val="0"/>
      <w:marBottom w:val="0"/>
      <w:divBdr>
        <w:top w:val="none" w:sz="0" w:space="0" w:color="auto"/>
        <w:left w:val="none" w:sz="0" w:space="0" w:color="auto"/>
        <w:bottom w:val="none" w:sz="0" w:space="0" w:color="auto"/>
        <w:right w:val="none" w:sz="0" w:space="0" w:color="auto"/>
      </w:divBdr>
    </w:div>
    <w:div w:id="971012432">
      <w:marLeft w:val="480"/>
      <w:marRight w:val="0"/>
      <w:marTop w:val="0"/>
      <w:marBottom w:val="0"/>
      <w:divBdr>
        <w:top w:val="none" w:sz="0" w:space="0" w:color="auto"/>
        <w:left w:val="none" w:sz="0" w:space="0" w:color="auto"/>
        <w:bottom w:val="none" w:sz="0" w:space="0" w:color="auto"/>
        <w:right w:val="none" w:sz="0" w:space="0" w:color="auto"/>
      </w:divBdr>
    </w:div>
    <w:div w:id="971209330">
      <w:marLeft w:val="480"/>
      <w:marRight w:val="0"/>
      <w:marTop w:val="0"/>
      <w:marBottom w:val="0"/>
      <w:divBdr>
        <w:top w:val="none" w:sz="0" w:space="0" w:color="auto"/>
        <w:left w:val="none" w:sz="0" w:space="0" w:color="auto"/>
        <w:bottom w:val="none" w:sz="0" w:space="0" w:color="auto"/>
        <w:right w:val="none" w:sz="0" w:space="0" w:color="auto"/>
      </w:divBdr>
    </w:div>
    <w:div w:id="971399505">
      <w:marLeft w:val="480"/>
      <w:marRight w:val="0"/>
      <w:marTop w:val="0"/>
      <w:marBottom w:val="0"/>
      <w:divBdr>
        <w:top w:val="none" w:sz="0" w:space="0" w:color="auto"/>
        <w:left w:val="none" w:sz="0" w:space="0" w:color="auto"/>
        <w:bottom w:val="none" w:sz="0" w:space="0" w:color="auto"/>
        <w:right w:val="none" w:sz="0" w:space="0" w:color="auto"/>
      </w:divBdr>
    </w:div>
    <w:div w:id="971599600">
      <w:marLeft w:val="480"/>
      <w:marRight w:val="0"/>
      <w:marTop w:val="0"/>
      <w:marBottom w:val="0"/>
      <w:divBdr>
        <w:top w:val="none" w:sz="0" w:space="0" w:color="auto"/>
        <w:left w:val="none" w:sz="0" w:space="0" w:color="auto"/>
        <w:bottom w:val="none" w:sz="0" w:space="0" w:color="auto"/>
        <w:right w:val="none" w:sz="0" w:space="0" w:color="auto"/>
      </w:divBdr>
    </w:div>
    <w:div w:id="971788542">
      <w:marLeft w:val="480"/>
      <w:marRight w:val="0"/>
      <w:marTop w:val="0"/>
      <w:marBottom w:val="0"/>
      <w:divBdr>
        <w:top w:val="none" w:sz="0" w:space="0" w:color="auto"/>
        <w:left w:val="none" w:sz="0" w:space="0" w:color="auto"/>
        <w:bottom w:val="none" w:sz="0" w:space="0" w:color="auto"/>
        <w:right w:val="none" w:sz="0" w:space="0" w:color="auto"/>
      </w:divBdr>
    </w:div>
    <w:div w:id="971862850">
      <w:marLeft w:val="480"/>
      <w:marRight w:val="0"/>
      <w:marTop w:val="0"/>
      <w:marBottom w:val="0"/>
      <w:divBdr>
        <w:top w:val="none" w:sz="0" w:space="0" w:color="auto"/>
        <w:left w:val="none" w:sz="0" w:space="0" w:color="auto"/>
        <w:bottom w:val="none" w:sz="0" w:space="0" w:color="auto"/>
        <w:right w:val="none" w:sz="0" w:space="0" w:color="auto"/>
      </w:divBdr>
    </w:div>
    <w:div w:id="971863102">
      <w:marLeft w:val="480"/>
      <w:marRight w:val="0"/>
      <w:marTop w:val="0"/>
      <w:marBottom w:val="0"/>
      <w:divBdr>
        <w:top w:val="none" w:sz="0" w:space="0" w:color="auto"/>
        <w:left w:val="none" w:sz="0" w:space="0" w:color="auto"/>
        <w:bottom w:val="none" w:sz="0" w:space="0" w:color="auto"/>
        <w:right w:val="none" w:sz="0" w:space="0" w:color="auto"/>
      </w:divBdr>
    </w:div>
    <w:div w:id="972176055">
      <w:marLeft w:val="480"/>
      <w:marRight w:val="0"/>
      <w:marTop w:val="0"/>
      <w:marBottom w:val="0"/>
      <w:divBdr>
        <w:top w:val="none" w:sz="0" w:space="0" w:color="auto"/>
        <w:left w:val="none" w:sz="0" w:space="0" w:color="auto"/>
        <w:bottom w:val="none" w:sz="0" w:space="0" w:color="auto"/>
        <w:right w:val="none" w:sz="0" w:space="0" w:color="auto"/>
      </w:divBdr>
    </w:div>
    <w:div w:id="972321532">
      <w:marLeft w:val="480"/>
      <w:marRight w:val="0"/>
      <w:marTop w:val="0"/>
      <w:marBottom w:val="0"/>
      <w:divBdr>
        <w:top w:val="none" w:sz="0" w:space="0" w:color="auto"/>
        <w:left w:val="none" w:sz="0" w:space="0" w:color="auto"/>
        <w:bottom w:val="none" w:sz="0" w:space="0" w:color="auto"/>
        <w:right w:val="none" w:sz="0" w:space="0" w:color="auto"/>
      </w:divBdr>
    </w:div>
    <w:div w:id="972364696">
      <w:marLeft w:val="480"/>
      <w:marRight w:val="0"/>
      <w:marTop w:val="0"/>
      <w:marBottom w:val="0"/>
      <w:divBdr>
        <w:top w:val="none" w:sz="0" w:space="0" w:color="auto"/>
        <w:left w:val="none" w:sz="0" w:space="0" w:color="auto"/>
        <w:bottom w:val="none" w:sz="0" w:space="0" w:color="auto"/>
        <w:right w:val="none" w:sz="0" w:space="0" w:color="auto"/>
      </w:divBdr>
    </w:div>
    <w:div w:id="972440112">
      <w:marLeft w:val="480"/>
      <w:marRight w:val="0"/>
      <w:marTop w:val="0"/>
      <w:marBottom w:val="0"/>
      <w:divBdr>
        <w:top w:val="none" w:sz="0" w:space="0" w:color="auto"/>
        <w:left w:val="none" w:sz="0" w:space="0" w:color="auto"/>
        <w:bottom w:val="none" w:sz="0" w:space="0" w:color="auto"/>
        <w:right w:val="none" w:sz="0" w:space="0" w:color="auto"/>
      </w:divBdr>
    </w:div>
    <w:div w:id="972634713">
      <w:marLeft w:val="480"/>
      <w:marRight w:val="0"/>
      <w:marTop w:val="0"/>
      <w:marBottom w:val="0"/>
      <w:divBdr>
        <w:top w:val="none" w:sz="0" w:space="0" w:color="auto"/>
        <w:left w:val="none" w:sz="0" w:space="0" w:color="auto"/>
        <w:bottom w:val="none" w:sz="0" w:space="0" w:color="auto"/>
        <w:right w:val="none" w:sz="0" w:space="0" w:color="auto"/>
      </w:divBdr>
    </w:div>
    <w:div w:id="972638471">
      <w:marLeft w:val="480"/>
      <w:marRight w:val="0"/>
      <w:marTop w:val="0"/>
      <w:marBottom w:val="0"/>
      <w:divBdr>
        <w:top w:val="none" w:sz="0" w:space="0" w:color="auto"/>
        <w:left w:val="none" w:sz="0" w:space="0" w:color="auto"/>
        <w:bottom w:val="none" w:sz="0" w:space="0" w:color="auto"/>
        <w:right w:val="none" w:sz="0" w:space="0" w:color="auto"/>
      </w:divBdr>
    </w:div>
    <w:div w:id="972711607">
      <w:marLeft w:val="480"/>
      <w:marRight w:val="0"/>
      <w:marTop w:val="0"/>
      <w:marBottom w:val="0"/>
      <w:divBdr>
        <w:top w:val="none" w:sz="0" w:space="0" w:color="auto"/>
        <w:left w:val="none" w:sz="0" w:space="0" w:color="auto"/>
        <w:bottom w:val="none" w:sz="0" w:space="0" w:color="auto"/>
        <w:right w:val="none" w:sz="0" w:space="0" w:color="auto"/>
      </w:divBdr>
    </w:div>
    <w:div w:id="972715068">
      <w:marLeft w:val="480"/>
      <w:marRight w:val="0"/>
      <w:marTop w:val="0"/>
      <w:marBottom w:val="0"/>
      <w:divBdr>
        <w:top w:val="none" w:sz="0" w:space="0" w:color="auto"/>
        <w:left w:val="none" w:sz="0" w:space="0" w:color="auto"/>
        <w:bottom w:val="none" w:sz="0" w:space="0" w:color="auto"/>
        <w:right w:val="none" w:sz="0" w:space="0" w:color="auto"/>
      </w:divBdr>
    </w:div>
    <w:div w:id="972752668">
      <w:marLeft w:val="480"/>
      <w:marRight w:val="0"/>
      <w:marTop w:val="0"/>
      <w:marBottom w:val="0"/>
      <w:divBdr>
        <w:top w:val="none" w:sz="0" w:space="0" w:color="auto"/>
        <w:left w:val="none" w:sz="0" w:space="0" w:color="auto"/>
        <w:bottom w:val="none" w:sz="0" w:space="0" w:color="auto"/>
        <w:right w:val="none" w:sz="0" w:space="0" w:color="auto"/>
      </w:divBdr>
    </w:div>
    <w:div w:id="972826083">
      <w:marLeft w:val="480"/>
      <w:marRight w:val="0"/>
      <w:marTop w:val="0"/>
      <w:marBottom w:val="0"/>
      <w:divBdr>
        <w:top w:val="none" w:sz="0" w:space="0" w:color="auto"/>
        <w:left w:val="none" w:sz="0" w:space="0" w:color="auto"/>
        <w:bottom w:val="none" w:sz="0" w:space="0" w:color="auto"/>
        <w:right w:val="none" w:sz="0" w:space="0" w:color="auto"/>
      </w:divBdr>
    </w:div>
    <w:div w:id="972829438">
      <w:marLeft w:val="480"/>
      <w:marRight w:val="0"/>
      <w:marTop w:val="0"/>
      <w:marBottom w:val="0"/>
      <w:divBdr>
        <w:top w:val="none" w:sz="0" w:space="0" w:color="auto"/>
        <w:left w:val="none" w:sz="0" w:space="0" w:color="auto"/>
        <w:bottom w:val="none" w:sz="0" w:space="0" w:color="auto"/>
        <w:right w:val="none" w:sz="0" w:space="0" w:color="auto"/>
      </w:divBdr>
    </w:div>
    <w:div w:id="972948588">
      <w:marLeft w:val="480"/>
      <w:marRight w:val="0"/>
      <w:marTop w:val="0"/>
      <w:marBottom w:val="0"/>
      <w:divBdr>
        <w:top w:val="none" w:sz="0" w:space="0" w:color="auto"/>
        <w:left w:val="none" w:sz="0" w:space="0" w:color="auto"/>
        <w:bottom w:val="none" w:sz="0" w:space="0" w:color="auto"/>
        <w:right w:val="none" w:sz="0" w:space="0" w:color="auto"/>
      </w:divBdr>
    </w:div>
    <w:div w:id="972977264">
      <w:marLeft w:val="480"/>
      <w:marRight w:val="0"/>
      <w:marTop w:val="0"/>
      <w:marBottom w:val="0"/>
      <w:divBdr>
        <w:top w:val="none" w:sz="0" w:space="0" w:color="auto"/>
        <w:left w:val="none" w:sz="0" w:space="0" w:color="auto"/>
        <w:bottom w:val="none" w:sz="0" w:space="0" w:color="auto"/>
        <w:right w:val="none" w:sz="0" w:space="0" w:color="auto"/>
      </w:divBdr>
    </w:div>
    <w:div w:id="972977316">
      <w:marLeft w:val="480"/>
      <w:marRight w:val="0"/>
      <w:marTop w:val="0"/>
      <w:marBottom w:val="0"/>
      <w:divBdr>
        <w:top w:val="none" w:sz="0" w:space="0" w:color="auto"/>
        <w:left w:val="none" w:sz="0" w:space="0" w:color="auto"/>
        <w:bottom w:val="none" w:sz="0" w:space="0" w:color="auto"/>
        <w:right w:val="none" w:sz="0" w:space="0" w:color="auto"/>
      </w:divBdr>
    </w:div>
    <w:div w:id="973020478">
      <w:marLeft w:val="480"/>
      <w:marRight w:val="0"/>
      <w:marTop w:val="0"/>
      <w:marBottom w:val="0"/>
      <w:divBdr>
        <w:top w:val="none" w:sz="0" w:space="0" w:color="auto"/>
        <w:left w:val="none" w:sz="0" w:space="0" w:color="auto"/>
        <w:bottom w:val="none" w:sz="0" w:space="0" w:color="auto"/>
        <w:right w:val="none" w:sz="0" w:space="0" w:color="auto"/>
      </w:divBdr>
    </w:div>
    <w:div w:id="973095028">
      <w:marLeft w:val="480"/>
      <w:marRight w:val="0"/>
      <w:marTop w:val="0"/>
      <w:marBottom w:val="0"/>
      <w:divBdr>
        <w:top w:val="none" w:sz="0" w:space="0" w:color="auto"/>
        <w:left w:val="none" w:sz="0" w:space="0" w:color="auto"/>
        <w:bottom w:val="none" w:sz="0" w:space="0" w:color="auto"/>
        <w:right w:val="none" w:sz="0" w:space="0" w:color="auto"/>
      </w:divBdr>
    </w:div>
    <w:div w:id="973369596">
      <w:marLeft w:val="480"/>
      <w:marRight w:val="0"/>
      <w:marTop w:val="0"/>
      <w:marBottom w:val="0"/>
      <w:divBdr>
        <w:top w:val="none" w:sz="0" w:space="0" w:color="auto"/>
        <w:left w:val="none" w:sz="0" w:space="0" w:color="auto"/>
        <w:bottom w:val="none" w:sz="0" w:space="0" w:color="auto"/>
        <w:right w:val="none" w:sz="0" w:space="0" w:color="auto"/>
      </w:divBdr>
    </w:div>
    <w:div w:id="973485775">
      <w:marLeft w:val="480"/>
      <w:marRight w:val="0"/>
      <w:marTop w:val="0"/>
      <w:marBottom w:val="0"/>
      <w:divBdr>
        <w:top w:val="none" w:sz="0" w:space="0" w:color="auto"/>
        <w:left w:val="none" w:sz="0" w:space="0" w:color="auto"/>
        <w:bottom w:val="none" w:sz="0" w:space="0" w:color="auto"/>
        <w:right w:val="none" w:sz="0" w:space="0" w:color="auto"/>
      </w:divBdr>
    </w:div>
    <w:div w:id="973603086">
      <w:marLeft w:val="480"/>
      <w:marRight w:val="0"/>
      <w:marTop w:val="0"/>
      <w:marBottom w:val="0"/>
      <w:divBdr>
        <w:top w:val="none" w:sz="0" w:space="0" w:color="auto"/>
        <w:left w:val="none" w:sz="0" w:space="0" w:color="auto"/>
        <w:bottom w:val="none" w:sz="0" w:space="0" w:color="auto"/>
        <w:right w:val="none" w:sz="0" w:space="0" w:color="auto"/>
      </w:divBdr>
    </w:div>
    <w:div w:id="973681962">
      <w:marLeft w:val="480"/>
      <w:marRight w:val="0"/>
      <w:marTop w:val="0"/>
      <w:marBottom w:val="0"/>
      <w:divBdr>
        <w:top w:val="none" w:sz="0" w:space="0" w:color="auto"/>
        <w:left w:val="none" w:sz="0" w:space="0" w:color="auto"/>
        <w:bottom w:val="none" w:sz="0" w:space="0" w:color="auto"/>
        <w:right w:val="none" w:sz="0" w:space="0" w:color="auto"/>
      </w:divBdr>
    </w:div>
    <w:div w:id="973750602">
      <w:marLeft w:val="480"/>
      <w:marRight w:val="0"/>
      <w:marTop w:val="0"/>
      <w:marBottom w:val="0"/>
      <w:divBdr>
        <w:top w:val="none" w:sz="0" w:space="0" w:color="auto"/>
        <w:left w:val="none" w:sz="0" w:space="0" w:color="auto"/>
        <w:bottom w:val="none" w:sz="0" w:space="0" w:color="auto"/>
        <w:right w:val="none" w:sz="0" w:space="0" w:color="auto"/>
      </w:divBdr>
    </w:div>
    <w:div w:id="973950883">
      <w:marLeft w:val="480"/>
      <w:marRight w:val="0"/>
      <w:marTop w:val="0"/>
      <w:marBottom w:val="0"/>
      <w:divBdr>
        <w:top w:val="none" w:sz="0" w:space="0" w:color="auto"/>
        <w:left w:val="none" w:sz="0" w:space="0" w:color="auto"/>
        <w:bottom w:val="none" w:sz="0" w:space="0" w:color="auto"/>
        <w:right w:val="none" w:sz="0" w:space="0" w:color="auto"/>
      </w:divBdr>
    </w:div>
    <w:div w:id="974022530">
      <w:marLeft w:val="480"/>
      <w:marRight w:val="0"/>
      <w:marTop w:val="0"/>
      <w:marBottom w:val="0"/>
      <w:divBdr>
        <w:top w:val="none" w:sz="0" w:space="0" w:color="auto"/>
        <w:left w:val="none" w:sz="0" w:space="0" w:color="auto"/>
        <w:bottom w:val="none" w:sz="0" w:space="0" w:color="auto"/>
        <w:right w:val="none" w:sz="0" w:space="0" w:color="auto"/>
      </w:divBdr>
    </w:div>
    <w:div w:id="974023892">
      <w:marLeft w:val="480"/>
      <w:marRight w:val="0"/>
      <w:marTop w:val="0"/>
      <w:marBottom w:val="0"/>
      <w:divBdr>
        <w:top w:val="none" w:sz="0" w:space="0" w:color="auto"/>
        <w:left w:val="none" w:sz="0" w:space="0" w:color="auto"/>
        <w:bottom w:val="none" w:sz="0" w:space="0" w:color="auto"/>
        <w:right w:val="none" w:sz="0" w:space="0" w:color="auto"/>
      </w:divBdr>
    </w:div>
    <w:div w:id="974062950">
      <w:marLeft w:val="480"/>
      <w:marRight w:val="0"/>
      <w:marTop w:val="0"/>
      <w:marBottom w:val="0"/>
      <w:divBdr>
        <w:top w:val="none" w:sz="0" w:space="0" w:color="auto"/>
        <w:left w:val="none" w:sz="0" w:space="0" w:color="auto"/>
        <w:bottom w:val="none" w:sz="0" w:space="0" w:color="auto"/>
        <w:right w:val="none" w:sz="0" w:space="0" w:color="auto"/>
      </w:divBdr>
    </w:div>
    <w:div w:id="974259707">
      <w:marLeft w:val="480"/>
      <w:marRight w:val="0"/>
      <w:marTop w:val="0"/>
      <w:marBottom w:val="0"/>
      <w:divBdr>
        <w:top w:val="none" w:sz="0" w:space="0" w:color="auto"/>
        <w:left w:val="none" w:sz="0" w:space="0" w:color="auto"/>
        <w:bottom w:val="none" w:sz="0" w:space="0" w:color="auto"/>
        <w:right w:val="none" w:sz="0" w:space="0" w:color="auto"/>
      </w:divBdr>
    </w:div>
    <w:div w:id="974259822">
      <w:marLeft w:val="480"/>
      <w:marRight w:val="0"/>
      <w:marTop w:val="0"/>
      <w:marBottom w:val="0"/>
      <w:divBdr>
        <w:top w:val="none" w:sz="0" w:space="0" w:color="auto"/>
        <w:left w:val="none" w:sz="0" w:space="0" w:color="auto"/>
        <w:bottom w:val="none" w:sz="0" w:space="0" w:color="auto"/>
        <w:right w:val="none" w:sz="0" w:space="0" w:color="auto"/>
      </w:divBdr>
    </w:div>
    <w:div w:id="974336025">
      <w:marLeft w:val="480"/>
      <w:marRight w:val="0"/>
      <w:marTop w:val="0"/>
      <w:marBottom w:val="0"/>
      <w:divBdr>
        <w:top w:val="none" w:sz="0" w:space="0" w:color="auto"/>
        <w:left w:val="none" w:sz="0" w:space="0" w:color="auto"/>
        <w:bottom w:val="none" w:sz="0" w:space="0" w:color="auto"/>
        <w:right w:val="none" w:sz="0" w:space="0" w:color="auto"/>
      </w:divBdr>
    </w:div>
    <w:div w:id="974406088">
      <w:marLeft w:val="480"/>
      <w:marRight w:val="0"/>
      <w:marTop w:val="0"/>
      <w:marBottom w:val="0"/>
      <w:divBdr>
        <w:top w:val="none" w:sz="0" w:space="0" w:color="auto"/>
        <w:left w:val="none" w:sz="0" w:space="0" w:color="auto"/>
        <w:bottom w:val="none" w:sz="0" w:space="0" w:color="auto"/>
        <w:right w:val="none" w:sz="0" w:space="0" w:color="auto"/>
      </w:divBdr>
    </w:div>
    <w:div w:id="974524060">
      <w:marLeft w:val="480"/>
      <w:marRight w:val="0"/>
      <w:marTop w:val="0"/>
      <w:marBottom w:val="0"/>
      <w:divBdr>
        <w:top w:val="none" w:sz="0" w:space="0" w:color="auto"/>
        <w:left w:val="none" w:sz="0" w:space="0" w:color="auto"/>
        <w:bottom w:val="none" w:sz="0" w:space="0" w:color="auto"/>
        <w:right w:val="none" w:sz="0" w:space="0" w:color="auto"/>
      </w:divBdr>
    </w:div>
    <w:div w:id="974871155">
      <w:marLeft w:val="480"/>
      <w:marRight w:val="0"/>
      <w:marTop w:val="0"/>
      <w:marBottom w:val="0"/>
      <w:divBdr>
        <w:top w:val="none" w:sz="0" w:space="0" w:color="auto"/>
        <w:left w:val="none" w:sz="0" w:space="0" w:color="auto"/>
        <w:bottom w:val="none" w:sz="0" w:space="0" w:color="auto"/>
        <w:right w:val="none" w:sz="0" w:space="0" w:color="auto"/>
      </w:divBdr>
    </w:div>
    <w:div w:id="975069000">
      <w:marLeft w:val="480"/>
      <w:marRight w:val="0"/>
      <w:marTop w:val="0"/>
      <w:marBottom w:val="0"/>
      <w:divBdr>
        <w:top w:val="none" w:sz="0" w:space="0" w:color="auto"/>
        <w:left w:val="none" w:sz="0" w:space="0" w:color="auto"/>
        <w:bottom w:val="none" w:sz="0" w:space="0" w:color="auto"/>
        <w:right w:val="none" w:sz="0" w:space="0" w:color="auto"/>
      </w:divBdr>
    </w:div>
    <w:div w:id="975139517">
      <w:marLeft w:val="480"/>
      <w:marRight w:val="0"/>
      <w:marTop w:val="0"/>
      <w:marBottom w:val="0"/>
      <w:divBdr>
        <w:top w:val="none" w:sz="0" w:space="0" w:color="auto"/>
        <w:left w:val="none" w:sz="0" w:space="0" w:color="auto"/>
        <w:bottom w:val="none" w:sz="0" w:space="0" w:color="auto"/>
        <w:right w:val="none" w:sz="0" w:space="0" w:color="auto"/>
      </w:divBdr>
    </w:div>
    <w:div w:id="975526803">
      <w:marLeft w:val="480"/>
      <w:marRight w:val="0"/>
      <w:marTop w:val="0"/>
      <w:marBottom w:val="0"/>
      <w:divBdr>
        <w:top w:val="none" w:sz="0" w:space="0" w:color="auto"/>
        <w:left w:val="none" w:sz="0" w:space="0" w:color="auto"/>
        <w:bottom w:val="none" w:sz="0" w:space="0" w:color="auto"/>
        <w:right w:val="none" w:sz="0" w:space="0" w:color="auto"/>
      </w:divBdr>
    </w:div>
    <w:div w:id="975641776">
      <w:marLeft w:val="480"/>
      <w:marRight w:val="0"/>
      <w:marTop w:val="0"/>
      <w:marBottom w:val="0"/>
      <w:divBdr>
        <w:top w:val="none" w:sz="0" w:space="0" w:color="auto"/>
        <w:left w:val="none" w:sz="0" w:space="0" w:color="auto"/>
        <w:bottom w:val="none" w:sz="0" w:space="0" w:color="auto"/>
        <w:right w:val="none" w:sz="0" w:space="0" w:color="auto"/>
      </w:divBdr>
    </w:div>
    <w:div w:id="975793950">
      <w:marLeft w:val="480"/>
      <w:marRight w:val="0"/>
      <w:marTop w:val="0"/>
      <w:marBottom w:val="0"/>
      <w:divBdr>
        <w:top w:val="none" w:sz="0" w:space="0" w:color="auto"/>
        <w:left w:val="none" w:sz="0" w:space="0" w:color="auto"/>
        <w:bottom w:val="none" w:sz="0" w:space="0" w:color="auto"/>
        <w:right w:val="none" w:sz="0" w:space="0" w:color="auto"/>
      </w:divBdr>
    </w:div>
    <w:div w:id="976030838">
      <w:marLeft w:val="480"/>
      <w:marRight w:val="0"/>
      <w:marTop w:val="0"/>
      <w:marBottom w:val="0"/>
      <w:divBdr>
        <w:top w:val="none" w:sz="0" w:space="0" w:color="auto"/>
        <w:left w:val="none" w:sz="0" w:space="0" w:color="auto"/>
        <w:bottom w:val="none" w:sz="0" w:space="0" w:color="auto"/>
        <w:right w:val="none" w:sz="0" w:space="0" w:color="auto"/>
      </w:divBdr>
    </w:div>
    <w:div w:id="976108066">
      <w:marLeft w:val="480"/>
      <w:marRight w:val="0"/>
      <w:marTop w:val="0"/>
      <w:marBottom w:val="0"/>
      <w:divBdr>
        <w:top w:val="none" w:sz="0" w:space="0" w:color="auto"/>
        <w:left w:val="none" w:sz="0" w:space="0" w:color="auto"/>
        <w:bottom w:val="none" w:sz="0" w:space="0" w:color="auto"/>
        <w:right w:val="none" w:sz="0" w:space="0" w:color="auto"/>
      </w:divBdr>
    </w:div>
    <w:div w:id="976185545">
      <w:marLeft w:val="480"/>
      <w:marRight w:val="0"/>
      <w:marTop w:val="0"/>
      <w:marBottom w:val="0"/>
      <w:divBdr>
        <w:top w:val="none" w:sz="0" w:space="0" w:color="auto"/>
        <w:left w:val="none" w:sz="0" w:space="0" w:color="auto"/>
        <w:bottom w:val="none" w:sz="0" w:space="0" w:color="auto"/>
        <w:right w:val="none" w:sz="0" w:space="0" w:color="auto"/>
      </w:divBdr>
    </w:div>
    <w:div w:id="976227919">
      <w:marLeft w:val="480"/>
      <w:marRight w:val="0"/>
      <w:marTop w:val="0"/>
      <w:marBottom w:val="0"/>
      <w:divBdr>
        <w:top w:val="none" w:sz="0" w:space="0" w:color="auto"/>
        <w:left w:val="none" w:sz="0" w:space="0" w:color="auto"/>
        <w:bottom w:val="none" w:sz="0" w:space="0" w:color="auto"/>
        <w:right w:val="none" w:sz="0" w:space="0" w:color="auto"/>
      </w:divBdr>
    </w:div>
    <w:div w:id="976229595">
      <w:marLeft w:val="480"/>
      <w:marRight w:val="0"/>
      <w:marTop w:val="0"/>
      <w:marBottom w:val="0"/>
      <w:divBdr>
        <w:top w:val="none" w:sz="0" w:space="0" w:color="auto"/>
        <w:left w:val="none" w:sz="0" w:space="0" w:color="auto"/>
        <w:bottom w:val="none" w:sz="0" w:space="0" w:color="auto"/>
        <w:right w:val="none" w:sz="0" w:space="0" w:color="auto"/>
      </w:divBdr>
    </w:div>
    <w:div w:id="976255829">
      <w:marLeft w:val="480"/>
      <w:marRight w:val="0"/>
      <w:marTop w:val="0"/>
      <w:marBottom w:val="0"/>
      <w:divBdr>
        <w:top w:val="none" w:sz="0" w:space="0" w:color="auto"/>
        <w:left w:val="none" w:sz="0" w:space="0" w:color="auto"/>
        <w:bottom w:val="none" w:sz="0" w:space="0" w:color="auto"/>
        <w:right w:val="none" w:sz="0" w:space="0" w:color="auto"/>
      </w:divBdr>
    </w:div>
    <w:div w:id="976299851">
      <w:marLeft w:val="480"/>
      <w:marRight w:val="0"/>
      <w:marTop w:val="0"/>
      <w:marBottom w:val="0"/>
      <w:divBdr>
        <w:top w:val="none" w:sz="0" w:space="0" w:color="auto"/>
        <w:left w:val="none" w:sz="0" w:space="0" w:color="auto"/>
        <w:bottom w:val="none" w:sz="0" w:space="0" w:color="auto"/>
        <w:right w:val="none" w:sz="0" w:space="0" w:color="auto"/>
      </w:divBdr>
    </w:div>
    <w:div w:id="976372251">
      <w:marLeft w:val="480"/>
      <w:marRight w:val="0"/>
      <w:marTop w:val="0"/>
      <w:marBottom w:val="0"/>
      <w:divBdr>
        <w:top w:val="none" w:sz="0" w:space="0" w:color="auto"/>
        <w:left w:val="none" w:sz="0" w:space="0" w:color="auto"/>
        <w:bottom w:val="none" w:sz="0" w:space="0" w:color="auto"/>
        <w:right w:val="none" w:sz="0" w:space="0" w:color="auto"/>
      </w:divBdr>
    </w:div>
    <w:div w:id="976377167">
      <w:marLeft w:val="480"/>
      <w:marRight w:val="0"/>
      <w:marTop w:val="0"/>
      <w:marBottom w:val="0"/>
      <w:divBdr>
        <w:top w:val="none" w:sz="0" w:space="0" w:color="auto"/>
        <w:left w:val="none" w:sz="0" w:space="0" w:color="auto"/>
        <w:bottom w:val="none" w:sz="0" w:space="0" w:color="auto"/>
        <w:right w:val="none" w:sz="0" w:space="0" w:color="auto"/>
      </w:divBdr>
    </w:div>
    <w:div w:id="976564872">
      <w:marLeft w:val="480"/>
      <w:marRight w:val="0"/>
      <w:marTop w:val="0"/>
      <w:marBottom w:val="0"/>
      <w:divBdr>
        <w:top w:val="none" w:sz="0" w:space="0" w:color="auto"/>
        <w:left w:val="none" w:sz="0" w:space="0" w:color="auto"/>
        <w:bottom w:val="none" w:sz="0" w:space="0" w:color="auto"/>
        <w:right w:val="none" w:sz="0" w:space="0" w:color="auto"/>
      </w:divBdr>
    </w:div>
    <w:div w:id="977077951">
      <w:marLeft w:val="480"/>
      <w:marRight w:val="0"/>
      <w:marTop w:val="0"/>
      <w:marBottom w:val="0"/>
      <w:divBdr>
        <w:top w:val="none" w:sz="0" w:space="0" w:color="auto"/>
        <w:left w:val="none" w:sz="0" w:space="0" w:color="auto"/>
        <w:bottom w:val="none" w:sz="0" w:space="0" w:color="auto"/>
        <w:right w:val="none" w:sz="0" w:space="0" w:color="auto"/>
      </w:divBdr>
    </w:div>
    <w:div w:id="977488213">
      <w:marLeft w:val="480"/>
      <w:marRight w:val="0"/>
      <w:marTop w:val="0"/>
      <w:marBottom w:val="0"/>
      <w:divBdr>
        <w:top w:val="none" w:sz="0" w:space="0" w:color="auto"/>
        <w:left w:val="none" w:sz="0" w:space="0" w:color="auto"/>
        <w:bottom w:val="none" w:sz="0" w:space="0" w:color="auto"/>
        <w:right w:val="none" w:sz="0" w:space="0" w:color="auto"/>
      </w:divBdr>
    </w:div>
    <w:div w:id="977566424">
      <w:marLeft w:val="480"/>
      <w:marRight w:val="0"/>
      <w:marTop w:val="0"/>
      <w:marBottom w:val="0"/>
      <w:divBdr>
        <w:top w:val="none" w:sz="0" w:space="0" w:color="auto"/>
        <w:left w:val="none" w:sz="0" w:space="0" w:color="auto"/>
        <w:bottom w:val="none" w:sz="0" w:space="0" w:color="auto"/>
        <w:right w:val="none" w:sz="0" w:space="0" w:color="auto"/>
      </w:divBdr>
    </w:div>
    <w:div w:id="977732486">
      <w:marLeft w:val="480"/>
      <w:marRight w:val="0"/>
      <w:marTop w:val="0"/>
      <w:marBottom w:val="0"/>
      <w:divBdr>
        <w:top w:val="none" w:sz="0" w:space="0" w:color="auto"/>
        <w:left w:val="none" w:sz="0" w:space="0" w:color="auto"/>
        <w:bottom w:val="none" w:sz="0" w:space="0" w:color="auto"/>
        <w:right w:val="none" w:sz="0" w:space="0" w:color="auto"/>
      </w:divBdr>
    </w:div>
    <w:div w:id="978194634">
      <w:marLeft w:val="480"/>
      <w:marRight w:val="0"/>
      <w:marTop w:val="0"/>
      <w:marBottom w:val="0"/>
      <w:divBdr>
        <w:top w:val="none" w:sz="0" w:space="0" w:color="auto"/>
        <w:left w:val="none" w:sz="0" w:space="0" w:color="auto"/>
        <w:bottom w:val="none" w:sz="0" w:space="0" w:color="auto"/>
        <w:right w:val="none" w:sz="0" w:space="0" w:color="auto"/>
      </w:divBdr>
    </w:div>
    <w:div w:id="978340182">
      <w:marLeft w:val="480"/>
      <w:marRight w:val="0"/>
      <w:marTop w:val="0"/>
      <w:marBottom w:val="0"/>
      <w:divBdr>
        <w:top w:val="none" w:sz="0" w:space="0" w:color="auto"/>
        <w:left w:val="none" w:sz="0" w:space="0" w:color="auto"/>
        <w:bottom w:val="none" w:sz="0" w:space="0" w:color="auto"/>
        <w:right w:val="none" w:sz="0" w:space="0" w:color="auto"/>
      </w:divBdr>
    </w:div>
    <w:div w:id="978456423">
      <w:marLeft w:val="480"/>
      <w:marRight w:val="0"/>
      <w:marTop w:val="0"/>
      <w:marBottom w:val="0"/>
      <w:divBdr>
        <w:top w:val="none" w:sz="0" w:space="0" w:color="auto"/>
        <w:left w:val="none" w:sz="0" w:space="0" w:color="auto"/>
        <w:bottom w:val="none" w:sz="0" w:space="0" w:color="auto"/>
        <w:right w:val="none" w:sz="0" w:space="0" w:color="auto"/>
      </w:divBdr>
    </w:div>
    <w:div w:id="978535921">
      <w:marLeft w:val="480"/>
      <w:marRight w:val="0"/>
      <w:marTop w:val="0"/>
      <w:marBottom w:val="0"/>
      <w:divBdr>
        <w:top w:val="none" w:sz="0" w:space="0" w:color="auto"/>
        <w:left w:val="none" w:sz="0" w:space="0" w:color="auto"/>
        <w:bottom w:val="none" w:sz="0" w:space="0" w:color="auto"/>
        <w:right w:val="none" w:sz="0" w:space="0" w:color="auto"/>
      </w:divBdr>
    </w:div>
    <w:div w:id="978655266">
      <w:marLeft w:val="480"/>
      <w:marRight w:val="0"/>
      <w:marTop w:val="0"/>
      <w:marBottom w:val="0"/>
      <w:divBdr>
        <w:top w:val="none" w:sz="0" w:space="0" w:color="auto"/>
        <w:left w:val="none" w:sz="0" w:space="0" w:color="auto"/>
        <w:bottom w:val="none" w:sz="0" w:space="0" w:color="auto"/>
        <w:right w:val="none" w:sz="0" w:space="0" w:color="auto"/>
      </w:divBdr>
    </w:div>
    <w:div w:id="978729551">
      <w:marLeft w:val="480"/>
      <w:marRight w:val="0"/>
      <w:marTop w:val="0"/>
      <w:marBottom w:val="0"/>
      <w:divBdr>
        <w:top w:val="none" w:sz="0" w:space="0" w:color="auto"/>
        <w:left w:val="none" w:sz="0" w:space="0" w:color="auto"/>
        <w:bottom w:val="none" w:sz="0" w:space="0" w:color="auto"/>
        <w:right w:val="none" w:sz="0" w:space="0" w:color="auto"/>
      </w:divBdr>
    </w:div>
    <w:div w:id="978798828">
      <w:marLeft w:val="480"/>
      <w:marRight w:val="0"/>
      <w:marTop w:val="0"/>
      <w:marBottom w:val="0"/>
      <w:divBdr>
        <w:top w:val="none" w:sz="0" w:space="0" w:color="auto"/>
        <w:left w:val="none" w:sz="0" w:space="0" w:color="auto"/>
        <w:bottom w:val="none" w:sz="0" w:space="0" w:color="auto"/>
        <w:right w:val="none" w:sz="0" w:space="0" w:color="auto"/>
      </w:divBdr>
    </w:div>
    <w:div w:id="979042758">
      <w:marLeft w:val="480"/>
      <w:marRight w:val="0"/>
      <w:marTop w:val="0"/>
      <w:marBottom w:val="0"/>
      <w:divBdr>
        <w:top w:val="none" w:sz="0" w:space="0" w:color="auto"/>
        <w:left w:val="none" w:sz="0" w:space="0" w:color="auto"/>
        <w:bottom w:val="none" w:sz="0" w:space="0" w:color="auto"/>
        <w:right w:val="none" w:sz="0" w:space="0" w:color="auto"/>
      </w:divBdr>
    </w:div>
    <w:div w:id="979069677">
      <w:marLeft w:val="480"/>
      <w:marRight w:val="0"/>
      <w:marTop w:val="0"/>
      <w:marBottom w:val="0"/>
      <w:divBdr>
        <w:top w:val="none" w:sz="0" w:space="0" w:color="auto"/>
        <w:left w:val="none" w:sz="0" w:space="0" w:color="auto"/>
        <w:bottom w:val="none" w:sz="0" w:space="0" w:color="auto"/>
        <w:right w:val="none" w:sz="0" w:space="0" w:color="auto"/>
      </w:divBdr>
    </w:div>
    <w:div w:id="979185976">
      <w:marLeft w:val="480"/>
      <w:marRight w:val="0"/>
      <w:marTop w:val="0"/>
      <w:marBottom w:val="0"/>
      <w:divBdr>
        <w:top w:val="none" w:sz="0" w:space="0" w:color="auto"/>
        <w:left w:val="none" w:sz="0" w:space="0" w:color="auto"/>
        <w:bottom w:val="none" w:sz="0" w:space="0" w:color="auto"/>
        <w:right w:val="none" w:sz="0" w:space="0" w:color="auto"/>
      </w:divBdr>
    </w:div>
    <w:div w:id="979309800">
      <w:marLeft w:val="480"/>
      <w:marRight w:val="0"/>
      <w:marTop w:val="0"/>
      <w:marBottom w:val="0"/>
      <w:divBdr>
        <w:top w:val="none" w:sz="0" w:space="0" w:color="auto"/>
        <w:left w:val="none" w:sz="0" w:space="0" w:color="auto"/>
        <w:bottom w:val="none" w:sz="0" w:space="0" w:color="auto"/>
        <w:right w:val="none" w:sz="0" w:space="0" w:color="auto"/>
      </w:divBdr>
    </w:div>
    <w:div w:id="979310342">
      <w:marLeft w:val="480"/>
      <w:marRight w:val="0"/>
      <w:marTop w:val="0"/>
      <w:marBottom w:val="0"/>
      <w:divBdr>
        <w:top w:val="none" w:sz="0" w:space="0" w:color="auto"/>
        <w:left w:val="none" w:sz="0" w:space="0" w:color="auto"/>
        <w:bottom w:val="none" w:sz="0" w:space="0" w:color="auto"/>
        <w:right w:val="none" w:sz="0" w:space="0" w:color="auto"/>
      </w:divBdr>
    </w:div>
    <w:div w:id="979385388">
      <w:marLeft w:val="480"/>
      <w:marRight w:val="0"/>
      <w:marTop w:val="0"/>
      <w:marBottom w:val="0"/>
      <w:divBdr>
        <w:top w:val="none" w:sz="0" w:space="0" w:color="auto"/>
        <w:left w:val="none" w:sz="0" w:space="0" w:color="auto"/>
        <w:bottom w:val="none" w:sz="0" w:space="0" w:color="auto"/>
        <w:right w:val="none" w:sz="0" w:space="0" w:color="auto"/>
      </w:divBdr>
    </w:div>
    <w:div w:id="979458993">
      <w:marLeft w:val="480"/>
      <w:marRight w:val="0"/>
      <w:marTop w:val="0"/>
      <w:marBottom w:val="0"/>
      <w:divBdr>
        <w:top w:val="none" w:sz="0" w:space="0" w:color="auto"/>
        <w:left w:val="none" w:sz="0" w:space="0" w:color="auto"/>
        <w:bottom w:val="none" w:sz="0" w:space="0" w:color="auto"/>
        <w:right w:val="none" w:sz="0" w:space="0" w:color="auto"/>
      </w:divBdr>
    </w:div>
    <w:div w:id="979841949">
      <w:marLeft w:val="480"/>
      <w:marRight w:val="0"/>
      <w:marTop w:val="0"/>
      <w:marBottom w:val="0"/>
      <w:divBdr>
        <w:top w:val="none" w:sz="0" w:space="0" w:color="auto"/>
        <w:left w:val="none" w:sz="0" w:space="0" w:color="auto"/>
        <w:bottom w:val="none" w:sz="0" w:space="0" w:color="auto"/>
        <w:right w:val="none" w:sz="0" w:space="0" w:color="auto"/>
      </w:divBdr>
    </w:div>
    <w:div w:id="979842974">
      <w:marLeft w:val="480"/>
      <w:marRight w:val="0"/>
      <w:marTop w:val="0"/>
      <w:marBottom w:val="0"/>
      <w:divBdr>
        <w:top w:val="none" w:sz="0" w:space="0" w:color="auto"/>
        <w:left w:val="none" w:sz="0" w:space="0" w:color="auto"/>
        <w:bottom w:val="none" w:sz="0" w:space="0" w:color="auto"/>
        <w:right w:val="none" w:sz="0" w:space="0" w:color="auto"/>
      </w:divBdr>
    </w:div>
    <w:div w:id="980574299">
      <w:marLeft w:val="480"/>
      <w:marRight w:val="0"/>
      <w:marTop w:val="0"/>
      <w:marBottom w:val="0"/>
      <w:divBdr>
        <w:top w:val="none" w:sz="0" w:space="0" w:color="auto"/>
        <w:left w:val="none" w:sz="0" w:space="0" w:color="auto"/>
        <w:bottom w:val="none" w:sz="0" w:space="0" w:color="auto"/>
        <w:right w:val="none" w:sz="0" w:space="0" w:color="auto"/>
      </w:divBdr>
    </w:div>
    <w:div w:id="980576342">
      <w:marLeft w:val="480"/>
      <w:marRight w:val="0"/>
      <w:marTop w:val="0"/>
      <w:marBottom w:val="0"/>
      <w:divBdr>
        <w:top w:val="none" w:sz="0" w:space="0" w:color="auto"/>
        <w:left w:val="none" w:sz="0" w:space="0" w:color="auto"/>
        <w:bottom w:val="none" w:sz="0" w:space="0" w:color="auto"/>
        <w:right w:val="none" w:sz="0" w:space="0" w:color="auto"/>
      </w:divBdr>
    </w:div>
    <w:div w:id="980772053">
      <w:marLeft w:val="480"/>
      <w:marRight w:val="0"/>
      <w:marTop w:val="0"/>
      <w:marBottom w:val="0"/>
      <w:divBdr>
        <w:top w:val="none" w:sz="0" w:space="0" w:color="auto"/>
        <w:left w:val="none" w:sz="0" w:space="0" w:color="auto"/>
        <w:bottom w:val="none" w:sz="0" w:space="0" w:color="auto"/>
        <w:right w:val="none" w:sz="0" w:space="0" w:color="auto"/>
      </w:divBdr>
    </w:div>
    <w:div w:id="980842721">
      <w:marLeft w:val="480"/>
      <w:marRight w:val="0"/>
      <w:marTop w:val="0"/>
      <w:marBottom w:val="0"/>
      <w:divBdr>
        <w:top w:val="none" w:sz="0" w:space="0" w:color="auto"/>
        <w:left w:val="none" w:sz="0" w:space="0" w:color="auto"/>
        <w:bottom w:val="none" w:sz="0" w:space="0" w:color="auto"/>
        <w:right w:val="none" w:sz="0" w:space="0" w:color="auto"/>
      </w:divBdr>
    </w:div>
    <w:div w:id="980843396">
      <w:marLeft w:val="480"/>
      <w:marRight w:val="0"/>
      <w:marTop w:val="0"/>
      <w:marBottom w:val="0"/>
      <w:divBdr>
        <w:top w:val="none" w:sz="0" w:space="0" w:color="auto"/>
        <w:left w:val="none" w:sz="0" w:space="0" w:color="auto"/>
        <w:bottom w:val="none" w:sz="0" w:space="0" w:color="auto"/>
        <w:right w:val="none" w:sz="0" w:space="0" w:color="auto"/>
      </w:divBdr>
    </w:div>
    <w:div w:id="980960291">
      <w:marLeft w:val="480"/>
      <w:marRight w:val="0"/>
      <w:marTop w:val="0"/>
      <w:marBottom w:val="0"/>
      <w:divBdr>
        <w:top w:val="none" w:sz="0" w:space="0" w:color="auto"/>
        <w:left w:val="none" w:sz="0" w:space="0" w:color="auto"/>
        <w:bottom w:val="none" w:sz="0" w:space="0" w:color="auto"/>
        <w:right w:val="none" w:sz="0" w:space="0" w:color="auto"/>
      </w:divBdr>
    </w:div>
    <w:div w:id="980963019">
      <w:marLeft w:val="480"/>
      <w:marRight w:val="0"/>
      <w:marTop w:val="0"/>
      <w:marBottom w:val="0"/>
      <w:divBdr>
        <w:top w:val="none" w:sz="0" w:space="0" w:color="auto"/>
        <w:left w:val="none" w:sz="0" w:space="0" w:color="auto"/>
        <w:bottom w:val="none" w:sz="0" w:space="0" w:color="auto"/>
        <w:right w:val="none" w:sz="0" w:space="0" w:color="auto"/>
      </w:divBdr>
    </w:div>
    <w:div w:id="981035894">
      <w:marLeft w:val="480"/>
      <w:marRight w:val="0"/>
      <w:marTop w:val="0"/>
      <w:marBottom w:val="0"/>
      <w:divBdr>
        <w:top w:val="none" w:sz="0" w:space="0" w:color="auto"/>
        <w:left w:val="none" w:sz="0" w:space="0" w:color="auto"/>
        <w:bottom w:val="none" w:sz="0" w:space="0" w:color="auto"/>
        <w:right w:val="none" w:sz="0" w:space="0" w:color="auto"/>
      </w:divBdr>
    </w:div>
    <w:div w:id="981037911">
      <w:marLeft w:val="480"/>
      <w:marRight w:val="0"/>
      <w:marTop w:val="0"/>
      <w:marBottom w:val="0"/>
      <w:divBdr>
        <w:top w:val="none" w:sz="0" w:space="0" w:color="auto"/>
        <w:left w:val="none" w:sz="0" w:space="0" w:color="auto"/>
        <w:bottom w:val="none" w:sz="0" w:space="0" w:color="auto"/>
        <w:right w:val="none" w:sz="0" w:space="0" w:color="auto"/>
      </w:divBdr>
    </w:div>
    <w:div w:id="981038870">
      <w:marLeft w:val="480"/>
      <w:marRight w:val="0"/>
      <w:marTop w:val="0"/>
      <w:marBottom w:val="0"/>
      <w:divBdr>
        <w:top w:val="none" w:sz="0" w:space="0" w:color="auto"/>
        <w:left w:val="none" w:sz="0" w:space="0" w:color="auto"/>
        <w:bottom w:val="none" w:sz="0" w:space="0" w:color="auto"/>
        <w:right w:val="none" w:sz="0" w:space="0" w:color="auto"/>
      </w:divBdr>
    </w:div>
    <w:div w:id="981085308">
      <w:marLeft w:val="480"/>
      <w:marRight w:val="0"/>
      <w:marTop w:val="0"/>
      <w:marBottom w:val="0"/>
      <w:divBdr>
        <w:top w:val="none" w:sz="0" w:space="0" w:color="auto"/>
        <w:left w:val="none" w:sz="0" w:space="0" w:color="auto"/>
        <w:bottom w:val="none" w:sz="0" w:space="0" w:color="auto"/>
        <w:right w:val="none" w:sz="0" w:space="0" w:color="auto"/>
      </w:divBdr>
    </w:div>
    <w:div w:id="981152472">
      <w:marLeft w:val="480"/>
      <w:marRight w:val="0"/>
      <w:marTop w:val="0"/>
      <w:marBottom w:val="0"/>
      <w:divBdr>
        <w:top w:val="none" w:sz="0" w:space="0" w:color="auto"/>
        <w:left w:val="none" w:sz="0" w:space="0" w:color="auto"/>
        <w:bottom w:val="none" w:sz="0" w:space="0" w:color="auto"/>
        <w:right w:val="none" w:sz="0" w:space="0" w:color="auto"/>
      </w:divBdr>
    </w:div>
    <w:div w:id="981227596">
      <w:marLeft w:val="480"/>
      <w:marRight w:val="0"/>
      <w:marTop w:val="0"/>
      <w:marBottom w:val="0"/>
      <w:divBdr>
        <w:top w:val="none" w:sz="0" w:space="0" w:color="auto"/>
        <w:left w:val="none" w:sz="0" w:space="0" w:color="auto"/>
        <w:bottom w:val="none" w:sz="0" w:space="0" w:color="auto"/>
        <w:right w:val="none" w:sz="0" w:space="0" w:color="auto"/>
      </w:divBdr>
    </w:div>
    <w:div w:id="981231185">
      <w:marLeft w:val="480"/>
      <w:marRight w:val="0"/>
      <w:marTop w:val="0"/>
      <w:marBottom w:val="0"/>
      <w:divBdr>
        <w:top w:val="none" w:sz="0" w:space="0" w:color="auto"/>
        <w:left w:val="none" w:sz="0" w:space="0" w:color="auto"/>
        <w:bottom w:val="none" w:sz="0" w:space="0" w:color="auto"/>
        <w:right w:val="none" w:sz="0" w:space="0" w:color="auto"/>
      </w:divBdr>
    </w:div>
    <w:div w:id="981232092">
      <w:marLeft w:val="480"/>
      <w:marRight w:val="0"/>
      <w:marTop w:val="0"/>
      <w:marBottom w:val="0"/>
      <w:divBdr>
        <w:top w:val="none" w:sz="0" w:space="0" w:color="auto"/>
        <w:left w:val="none" w:sz="0" w:space="0" w:color="auto"/>
        <w:bottom w:val="none" w:sz="0" w:space="0" w:color="auto"/>
        <w:right w:val="none" w:sz="0" w:space="0" w:color="auto"/>
      </w:divBdr>
    </w:div>
    <w:div w:id="981233756">
      <w:marLeft w:val="480"/>
      <w:marRight w:val="0"/>
      <w:marTop w:val="0"/>
      <w:marBottom w:val="0"/>
      <w:divBdr>
        <w:top w:val="none" w:sz="0" w:space="0" w:color="auto"/>
        <w:left w:val="none" w:sz="0" w:space="0" w:color="auto"/>
        <w:bottom w:val="none" w:sz="0" w:space="0" w:color="auto"/>
        <w:right w:val="none" w:sz="0" w:space="0" w:color="auto"/>
      </w:divBdr>
    </w:div>
    <w:div w:id="981235764">
      <w:marLeft w:val="480"/>
      <w:marRight w:val="0"/>
      <w:marTop w:val="0"/>
      <w:marBottom w:val="0"/>
      <w:divBdr>
        <w:top w:val="none" w:sz="0" w:space="0" w:color="auto"/>
        <w:left w:val="none" w:sz="0" w:space="0" w:color="auto"/>
        <w:bottom w:val="none" w:sz="0" w:space="0" w:color="auto"/>
        <w:right w:val="none" w:sz="0" w:space="0" w:color="auto"/>
      </w:divBdr>
    </w:div>
    <w:div w:id="981276771">
      <w:marLeft w:val="480"/>
      <w:marRight w:val="0"/>
      <w:marTop w:val="0"/>
      <w:marBottom w:val="0"/>
      <w:divBdr>
        <w:top w:val="none" w:sz="0" w:space="0" w:color="auto"/>
        <w:left w:val="none" w:sz="0" w:space="0" w:color="auto"/>
        <w:bottom w:val="none" w:sz="0" w:space="0" w:color="auto"/>
        <w:right w:val="none" w:sz="0" w:space="0" w:color="auto"/>
      </w:divBdr>
    </w:div>
    <w:div w:id="981351664">
      <w:marLeft w:val="480"/>
      <w:marRight w:val="0"/>
      <w:marTop w:val="0"/>
      <w:marBottom w:val="0"/>
      <w:divBdr>
        <w:top w:val="none" w:sz="0" w:space="0" w:color="auto"/>
        <w:left w:val="none" w:sz="0" w:space="0" w:color="auto"/>
        <w:bottom w:val="none" w:sz="0" w:space="0" w:color="auto"/>
        <w:right w:val="none" w:sz="0" w:space="0" w:color="auto"/>
      </w:divBdr>
    </w:div>
    <w:div w:id="981428556">
      <w:marLeft w:val="480"/>
      <w:marRight w:val="0"/>
      <w:marTop w:val="0"/>
      <w:marBottom w:val="0"/>
      <w:divBdr>
        <w:top w:val="none" w:sz="0" w:space="0" w:color="auto"/>
        <w:left w:val="none" w:sz="0" w:space="0" w:color="auto"/>
        <w:bottom w:val="none" w:sz="0" w:space="0" w:color="auto"/>
        <w:right w:val="none" w:sz="0" w:space="0" w:color="auto"/>
      </w:divBdr>
    </w:div>
    <w:div w:id="981622241">
      <w:marLeft w:val="480"/>
      <w:marRight w:val="0"/>
      <w:marTop w:val="0"/>
      <w:marBottom w:val="0"/>
      <w:divBdr>
        <w:top w:val="none" w:sz="0" w:space="0" w:color="auto"/>
        <w:left w:val="none" w:sz="0" w:space="0" w:color="auto"/>
        <w:bottom w:val="none" w:sz="0" w:space="0" w:color="auto"/>
        <w:right w:val="none" w:sz="0" w:space="0" w:color="auto"/>
      </w:divBdr>
    </w:div>
    <w:div w:id="981882280">
      <w:marLeft w:val="480"/>
      <w:marRight w:val="0"/>
      <w:marTop w:val="0"/>
      <w:marBottom w:val="0"/>
      <w:divBdr>
        <w:top w:val="none" w:sz="0" w:space="0" w:color="auto"/>
        <w:left w:val="none" w:sz="0" w:space="0" w:color="auto"/>
        <w:bottom w:val="none" w:sz="0" w:space="0" w:color="auto"/>
        <w:right w:val="none" w:sz="0" w:space="0" w:color="auto"/>
      </w:divBdr>
    </w:div>
    <w:div w:id="981931179">
      <w:marLeft w:val="480"/>
      <w:marRight w:val="0"/>
      <w:marTop w:val="0"/>
      <w:marBottom w:val="0"/>
      <w:divBdr>
        <w:top w:val="none" w:sz="0" w:space="0" w:color="auto"/>
        <w:left w:val="none" w:sz="0" w:space="0" w:color="auto"/>
        <w:bottom w:val="none" w:sz="0" w:space="0" w:color="auto"/>
        <w:right w:val="none" w:sz="0" w:space="0" w:color="auto"/>
      </w:divBdr>
    </w:div>
    <w:div w:id="982008451">
      <w:marLeft w:val="480"/>
      <w:marRight w:val="0"/>
      <w:marTop w:val="0"/>
      <w:marBottom w:val="0"/>
      <w:divBdr>
        <w:top w:val="none" w:sz="0" w:space="0" w:color="auto"/>
        <w:left w:val="none" w:sz="0" w:space="0" w:color="auto"/>
        <w:bottom w:val="none" w:sz="0" w:space="0" w:color="auto"/>
        <w:right w:val="none" w:sz="0" w:space="0" w:color="auto"/>
      </w:divBdr>
    </w:div>
    <w:div w:id="982127140">
      <w:marLeft w:val="480"/>
      <w:marRight w:val="0"/>
      <w:marTop w:val="0"/>
      <w:marBottom w:val="0"/>
      <w:divBdr>
        <w:top w:val="none" w:sz="0" w:space="0" w:color="auto"/>
        <w:left w:val="none" w:sz="0" w:space="0" w:color="auto"/>
        <w:bottom w:val="none" w:sz="0" w:space="0" w:color="auto"/>
        <w:right w:val="none" w:sz="0" w:space="0" w:color="auto"/>
      </w:divBdr>
    </w:div>
    <w:div w:id="982197168">
      <w:marLeft w:val="480"/>
      <w:marRight w:val="0"/>
      <w:marTop w:val="0"/>
      <w:marBottom w:val="0"/>
      <w:divBdr>
        <w:top w:val="none" w:sz="0" w:space="0" w:color="auto"/>
        <w:left w:val="none" w:sz="0" w:space="0" w:color="auto"/>
        <w:bottom w:val="none" w:sz="0" w:space="0" w:color="auto"/>
        <w:right w:val="none" w:sz="0" w:space="0" w:color="auto"/>
      </w:divBdr>
    </w:div>
    <w:div w:id="982465413">
      <w:marLeft w:val="480"/>
      <w:marRight w:val="0"/>
      <w:marTop w:val="0"/>
      <w:marBottom w:val="0"/>
      <w:divBdr>
        <w:top w:val="none" w:sz="0" w:space="0" w:color="auto"/>
        <w:left w:val="none" w:sz="0" w:space="0" w:color="auto"/>
        <w:bottom w:val="none" w:sz="0" w:space="0" w:color="auto"/>
        <w:right w:val="none" w:sz="0" w:space="0" w:color="auto"/>
      </w:divBdr>
    </w:div>
    <w:div w:id="982543694">
      <w:marLeft w:val="480"/>
      <w:marRight w:val="0"/>
      <w:marTop w:val="0"/>
      <w:marBottom w:val="0"/>
      <w:divBdr>
        <w:top w:val="none" w:sz="0" w:space="0" w:color="auto"/>
        <w:left w:val="none" w:sz="0" w:space="0" w:color="auto"/>
        <w:bottom w:val="none" w:sz="0" w:space="0" w:color="auto"/>
        <w:right w:val="none" w:sz="0" w:space="0" w:color="auto"/>
      </w:divBdr>
    </w:div>
    <w:div w:id="982582501">
      <w:marLeft w:val="480"/>
      <w:marRight w:val="0"/>
      <w:marTop w:val="0"/>
      <w:marBottom w:val="0"/>
      <w:divBdr>
        <w:top w:val="none" w:sz="0" w:space="0" w:color="auto"/>
        <w:left w:val="none" w:sz="0" w:space="0" w:color="auto"/>
        <w:bottom w:val="none" w:sz="0" w:space="0" w:color="auto"/>
        <w:right w:val="none" w:sz="0" w:space="0" w:color="auto"/>
      </w:divBdr>
    </w:div>
    <w:div w:id="982588882">
      <w:marLeft w:val="480"/>
      <w:marRight w:val="0"/>
      <w:marTop w:val="0"/>
      <w:marBottom w:val="0"/>
      <w:divBdr>
        <w:top w:val="none" w:sz="0" w:space="0" w:color="auto"/>
        <w:left w:val="none" w:sz="0" w:space="0" w:color="auto"/>
        <w:bottom w:val="none" w:sz="0" w:space="0" w:color="auto"/>
        <w:right w:val="none" w:sz="0" w:space="0" w:color="auto"/>
      </w:divBdr>
    </w:div>
    <w:div w:id="982664063">
      <w:marLeft w:val="480"/>
      <w:marRight w:val="0"/>
      <w:marTop w:val="0"/>
      <w:marBottom w:val="0"/>
      <w:divBdr>
        <w:top w:val="none" w:sz="0" w:space="0" w:color="auto"/>
        <w:left w:val="none" w:sz="0" w:space="0" w:color="auto"/>
        <w:bottom w:val="none" w:sz="0" w:space="0" w:color="auto"/>
        <w:right w:val="none" w:sz="0" w:space="0" w:color="auto"/>
      </w:divBdr>
    </w:div>
    <w:div w:id="982808940">
      <w:marLeft w:val="480"/>
      <w:marRight w:val="0"/>
      <w:marTop w:val="0"/>
      <w:marBottom w:val="0"/>
      <w:divBdr>
        <w:top w:val="none" w:sz="0" w:space="0" w:color="auto"/>
        <w:left w:val="none" w:sz="0" w:space="0" w:color="auto"/>
        <w:bottom w:val="none" w:sz="0" w:space="0" w:color="auto"/>
        <w:right w:val="none" w:sz="0" w:space="0" w:color="auto"/>
      </w:divBdr>
    </w:div>
    <w:div w:id="982809474">
      <w:marLeft w:val="480"/>
      <w:marRight w:val="0"/>
      <w:marTop w:val="0"/>
      <w:marBottom w:val="0"/>
      <w:divBdr>
        <w:top w:val="none" w:sz="0" w:space="0" w:color="auto"/>
        <w:left w:val="none" w:sz="0" w:space="0" w:color="auto"/>
        <w:bottom w:val="none" w:sz="0" w:space="0" w:color="auto"/>
        <w:right w:val="none" w:sz="0" w:space="0" w:color="auto"/>
      </w:divBdr>
    </w:div>
    <w:div w:id="982930968">
      <w:marLeft w:val="480"/>
      <w:marRight w:val="0"/>
      <w:marTop w:val="0"/>
      <w:marBottom w:val="0"/>
      <w:divBdr>
        <w:top w:val="none" w:sz="0" w:space="0" w:color="auto"/>
        <w:left w:val="none" w:sz="0" w:space="0" w:color="auto"/>
        <w:bottom w:val="none" w:sz="0" w:space="0" w:color="auto"/>
        <w:right w:val="none" w:sz="0" w:space="0" w:color="auto"/>
      </w:divBdr>
    </w:div>
    <w:div w:id="983000683">
      <w:marLeft w:val="480"/>
      <w:marRight w:val="0"/>
      <w:marTop w:val="0"/>
      <w:marBottom w:val="0"/>
      <w:divBdr>
        <w:top w:val="none" w:sz="0" w:space="0" w:color="auto"/>
        <w:left w:val="none" w:sz="0" w:space="0" w:color="auto"/>
        <w:bottom w:val="none" w:sz="0" w:space="0" w:color="auto"/>
        <w:right w:val="none" w:sz="0" w:space="0" w:color="auto"/>
      </w:divBdr>
    </w:div>
    <w:div w:id="983120378">
      <w:marLeft w:val="480"/>
      <w:marRight w:val="0"/>
      <w:marTop w:val="0"/>
      <w:marBottom w:val="0"/>
      <w:divBdr>
        <w:top w:val="none" w:sz="0" w:space="0" w:color="auto"/>
        <w:left w:val="none" w:sz="0" w:space="0" w:color="auto"/>
        <w:bottom w:val="none" w:sz="0" w:space="0" w:color="auto"/>
        <w:right w:val="none" w:sz="0" w:space="0" w:color="auto"/>
      </w:divBdr>
    </w:div>
    <w:div w:id="983242552">
      <w:marLeft w:val="480"/>
      <w:marRight w:val="0"/>
      <w:marTop w:val="0"/>
      <w:marBottom w:val="0"/>
      <w:divBdr>
        <w:top w:val="none" w:sz="0" w:space="0" w:color="auto"/>
        <w:left w:val="none" w:sz="0" w:space="0" w:color="auto"/>
        <w:bottom w:val="none" w:sz="0" w:space="0" w:color="auto"/>
        <w:right w:val="none" w:sz="0" w:space="0" w:color="auto"/>
      </w:divBdr>
    </w:div>
    <w:div w:id="983312207">
      <w:marLeft w:val="480"/>
      <w:marRight w:val="0"/>
      <w:marTop w:val="0"/>
      <w:marBottom w:val="0"/>
      <w:divBdr>
        <w:top w:val="none" w:sz="0" w:space="0" w:color="auto"/>
        <w:left w:val="none" w:sz="0" w:space="0" w:color="auto"/>
        <w:bottom w:val="none" w:sz="0" w:space="0" w:color="auto"/>
        <w:right w:val="none" w:sz="0" w:space="0" w:color="auto"/>
      </w:divBdr>
    </w:div>
    <w:div w:id="983696864">
      <w:marLeft w:val="480"/>
      <w:marRight w:val="0"/>
      <w:marTop w:val="0"/>
      <w:marBottom w:val="0"/>
      <w:divBdr>
        <w:top w:val="none" w:sz="0" w:space="0" w:color="auto"/>
        <w:left w:val="none" w:sz="0" w:space="0" w:color="auto"/>
        <w:bottom w:val="none" w:sz="0" w:space="0" w:color="auto"/>
        <w:right w:val="none" w:sz="0" w:space="0" w:color="auto"/>
      </w:divBdr>
    </w:div>
    <w:div w:id="983780577">
      <w:marLeft w:val="480"/>
      <w:marRight w:val="0"/>
      <w:marTop w:val="0"/>
      <w:marBottom w:val="0"/>
      <w:divBdr>
        <w:top w:val="none" w:sz="0" w:space="0" w:color="auto"/>
        <w:left w:val="none" w:sz="0" w:space="0" w:color="auto"/>
        <w:bottom w:val="none" w:sz="0" w:space="0" w:color="auto"/>
        <w:right w:val="none" w:sz="0" w:space="0" w:color="auto"/>
      </w:divBdr>
    </w:div>
    <w:div w:id="983852135">
      <w:marLeft w:val="480"/>
      <w:marRight w:val="0"/>
      <w:marTop w:val="0"/>
      <w:marBottom w:val="0"/>
      <w:divBdr>
        <w:top w:val="none" w:sz="0" w:space="0" w:color="auto"/>
        <w:left w:val="none" w:sz="0" w:space="0" w:color="auto"/>
        <w:bottom w:val="none" w:sz="0" w:space="0" w:color="auto"/>
        <w:right w:val="none" w:sz="0" w:space="0" w:color="auto"/>
      </w:divBdr>
    </w:div>
    <w:div w:id="984044957">
      <w:marLeft w:val="480"/>
      <w:marRight w:val="0"/>
      <w:marTop w:val="0"/>
      <w:marBottom w:val="0"/>
      <w:divBdr>
        <w:top w:val="none" w:sz="0" w:space="0" w:color="auto"/>
        <w:left w:val="none" w:sz="0" w:space="0" w:color="auto"/>
        <w:bottom w:val="none" w:sz="0" w:space="0" w:color="auto"/>
        <w:right w:val="none" w:sz="0" w:space="0" w:color="auto"/>
      </w:divBdr>
    </w:div>
    <w:div w:id="984046348">
      <w:marLeft w:val="480"/>
      <w:marRight w:val="0"/>
      <w:marTop w:val="0"/>
      <w:marBottom w:val="0"/>
      <w:divBdr>
        <w:top w:val="none" w:sz="0" w:space="0" w:color="auto"/>
        <w:left w:val="none" w:sz="0" w:space="0" w:color="auto"/>
        <w:bottom w:val="none" w:sz="0" w:space="0" w:color="auto"/>
        <w:right w:val="none" w:sz="0" w:space="0" w:color="auto"/>
      </w:divBdr>
    </w:div>
    <w:div w:id="984166107">
      <w:marLeft w:val="480"/>
      <w:marRight w:val="0"/>
      <w:marTop w:val="0"/>
      <w:marBottom w:val="0"/>
      <w:divBdr>
        <w:top w:val="none" w:sz="0" w:space="0" w:color="auto"/>
        <w:left w:val="none" w:sz="0" w:space="0" w:color="auto"/>
        <w:bottom w:val="none" w:sz="0" w:space="0" w:color="auto"/>
        <w:right w:val="none" w:sz="0" w:space="0" w:color="auto"/>
      </w:divBdr>
    </w:div>
    <w:div w:id="984236385">
      <w:marLeft w:val="480"/>
      <w:marRight w:val="0"/>
      <w:marTop w:val="0"/>
      <w:marBottom w:val="0"/>
      <w:divBdr>
        <w:top w:val="none" w:sz="0" w:space="0" w:color="auto"/>
        <w:left w:val="none" w:sz="0" w:space="0" w:color="auto"/>
        <w:bottom w:val="none" w:sz="0" w:space="0" w:color="auto"/>
        <w:right w:val="none" w:sz="0" w:space="0" w:color="auto"/>
      </w:divBdr>
    </w:div>
    <w:div w:id="984625060">
      <w:marLeft w:val="480"/>
      <w:marRight w:val="0"/>
      <w:marTop w:val="0"/>
      <w:marBottom w:val="0"/>
      <w:divBdr>
        <w:top w:val="none" w:sz="0" w:space="0" w:color="auto"/>
        <w:left w:val="none" w:sz="0" w:space="0" w:color="auto"/>
        <w:bottom w:val="none" w:sz="0" w:space="0" w:color="auto"/>
        <w:right w:val="none" w:sz="0" w:space="0" w:color="auto"/>
      </w:divBdr>
    </w:div>
    <w:div w:id="984627250">
      <w:marLeft w:val="480"/>
      <w:marRight w:val="0"/>
      <w:marTop w:val="0"/>
      <w:marBottom w:val="0"/>
      <w:divBdr>
        <w:top w:val="none" w:sz="0" w:space="0" w:color="auto"/>
        <w:left w:val="none" w:sz="0" w:space="0" w:color="auto"/>
        <w:bottom w:val="none" w:sz="0" w:space="0" w:color="auto"/>
        <w:right w:val="none" w:sz="0" w:space="0" w:color="auto"/>
      </w:divBdr>
    </w:div>
    <w:div w:id="984701662">
      <w:marLeft w:val="480"/>
      <w:marRight w:val="0"/>
      <w:marTop w:val="0"/>
      <w:marBottom w:val="0"/>
      <w:divBdr>
        <w:top w:val="none" w:sz="0" w:space="0" w:color="auto"/>
        <w:left w:val="none" w:sz="0" w:space="0" w:color="auto"/>
        <w:bottom w:val="none" w:sz="0" w:space="0" w:color="auto"/>
        <w:right w:val="none" w:sz="0" w:space="0" w:color="auto"/>
      </w:divBdr>
    </w:div>
    <w:div w:id="984773414">
      <w:marLeft w:val="480"/>
      <w:marRight w:val="0"/>
      <w:marTop w:val="0"/>
      <w:marBottom w:val="0"/>
      <w:divBdr>
        <w:top w:val="none" w:sz="0" w:space="0" w:color="auto"/>
        <w:left w:val="none" w:sz="0" w:space="0" w:color="auto"/>
        <w:bottom w:val="none" w:sz="0" w:space="0" w:color="auto"/>
        <w:right w:val="none" w:sz="0" w:space="0" w:color="auto"/>
      </w:divBdr>
    </w:div>
    <w:div w:id="984774074">
      <w:marLeft w:val="480"/>
      <w:marRight w:val="0"/>
      <w:marTop w:val="0"/>
      <w:marBottom w:val="0"/>
      <w:divBdr>
        <w:top w:val="none" w:sz="0" w:space="0" w:color="auto"/>
        <w:left w:val="none" w:sz="0" w:space="0" w:color="auto"/>
        <w:bottom w:val="none" w:sz="0" w:space="0" w:color="auto"/>
        <w:right w:val="none" w:sz="0" w:space="0" w:color="auto"/>
      </w:divBdr>
    </w:div>
    <w:div w:id="984892181">
      <w:marLeft w:val="480"/>
      <w:marRight w:val="0"/>
      <w:marTop w:val="0"/>
      <w:marBottom w:val="0"/>
      <w:divBdr>
        <w:top w:val="none" w:sz="0" w:space="0" w:color="auto"/>
        <w:left w:val="none" w:sz="0" w:space="0" w:color="auto"/>
        <w:bottom w:val="none" w:sz="0" w:space="0" w:color="auto"/>
        <w:right w:val="none" w:sz="0" w:space="0" w:color="auto"/>
      </w:divBdr>
    </w:div>
    <w:div w:id="985164742">
      <w:marLeft w:val="480"/>
      <w:marRight w:val="0"/>
      <w:marTop w:val="0"/>
      <w:marBottom w:val="0"/>
      <w:divBdr>
        <w:top w:val="none" w:sz="0" w:space="0" w:color="auto"/>
        <w:left w:val="none" w:sz="0" w:space="0" w:color="auto"/>
        <w:bottom w:val="none" w:sz="0" w:space="0" w:color="auto"/>
        <w:right w:val="none" w:sz="0" w:space="0" w:color="auto"/>
      </w:divBdr>
    </w:div>
    <w:div w:id="985430578">
      <w:marLeft w:val="480"/>
      <w:marRight w:val="0"/>
      <w:marTop w:val="0"/>
      <w:marBottom w:val="0"/>
      <w:divBdr>
        <w:top w:val="none" w:sz="0" w:space="0" w:color="auto"/>
        <w:left w:val="none" w:sz="0" w:space="0" w:color="auto"/>
        <w:bottom w:val="none" w:sz="0" w:space="0" w:color="auto"/>
        <w:right w:val="none" w:sz="0" w:space="0" w:color="auto"/>
      </w:divBdr>
    </w:div>
    <w:div w:id="985431193">
      <w:marLeft w:val="480"/>
      <w:marRight w:val="0"/>
      <w:marTop w:val="0"/>
      <w:marBottom w:val="0"/>
      <w:divBdr>
        <w:top w:val="none" w:sz="0" w:space="0" w:color="auto"/>
        <w:left w:val="none" w:sz="0" w:space="0" w:color="auto"/>
        <w:bottom w:val="none" w:sz="0" w:space="0" w:color="auto"/>
        <w:right w:val="none" w:sz="0" w:space="0" w:color="auto"/>
      </w:divBdr>
    </w:div>
    <w:div w:id="985431658">
      <w:marLeft w:val="480"/>
      <w:marRight w:val="0"/>
      <w:marTop w:val="0"/>
      <w:marBottom w:val="0"/>
      <w:divBdr>
        <w:top w:val="none" w:sz="0" w:space="0" w:color="auto"/>
        <w:left w:val="none" w:sz="0" w:space="0" w:color="auto"/>
        <w:bottom w:val="none" w:sz="0" w:space="0" w:color="auto"/>
        <w:right w:val="none" w:sz="0" w:space="0" w:color="auto"/>
      </w:divBdr>
    </w:div>
    <w:div w:id="985548040">
      <w:marLeft w:val="480"/>
      <w:marRight w:val="0"/>
      <w:marTop w:val="0"/>
      <w:marBottom w:val="0"/>
      <w:divBdr>
        <w:top w:val="none" w:sz="0" w:space="0" w:color="auto"/>
        <w:left w:val="none" w:sz="0" w:space="0" w:color="auto"/>
        <w:bottom w:val="none" w:sz="0" w:space="0" w:color="auto"/>
        <w:right w:val="none" w:sz="0" w:space="0" w:color="auto"/>
      </w:divBdr>
    </w:div>
    <w:div w:id="985620091">
      <w:marLeft w:val="480"/>
      <w:marRight w:val="0"/>
      <w:marTop w:val="0"/>
      <w:marBottom w:val="0"/>
      <w:divBdr>
        <w:top w:val="none" w:sz="0" w:space="0" w:color="auto"/>
        <w:left w:val="none" w:sz="0" w:space="0" w:color="auto"/>
        <w:bottom w:val="none" w:sz="0" w:space="0" w:color="auto"/>
        <w:right w:val="none" w:sz="0" w:space="0" w:color="auto"/>
      </w:divBdr>
    </w:div>
    <w:div w:id="985745043">
      <w:marLeft w:val="480"/>
      <w:marRight w:val="0"/>
      <w:marTop w:val="0"/>
      <w:marBottom w:val="0"/>
      <w:divBdr>
        <w:top w:val="none" w:sz="0" w:space="0" w:color="auto"/>
        <w:left w:val="none" w:sz="0" w:space="0" w:color="auto"/>
        <w:bottom w:val="none" w:sz="0" w:space="0" w:color="auto"/>
        <w:right w:val="none" w:sz="0" w:space="0" w:color="auto"/>
      </w:divBdr>
    </w:div>
    <w:div w:id="985859247">
      <w:marLeft w:val="480"/>
      <w:marRight w:val="0"/>
      <w:marTop w:val="0"/>
      <w:marBottom w:val="0"/>
      <w:divBdr>
        <w:top w:val="none" w:sz="0" w:space="0" w:color="auto"/>
        <w:left w:val="none" w:sz="0" w:space="0" w:color="auto"/>
        <w:bottom w:val="none" w:sz="0" w:space="0" w:color="auto"/>
        <w:right w:val="none" w:sz="0" w:space="0" w:color="auto"/>
      </w:divBdr>
    </w:div>
    <w:div w:id="985940952">
      <w:marLeft w:val="480"/>
      <w:marRight w:val="0"/>
      <w:marTop w:val="0"/>
      <w:marBottom w:val="0"/>
      <w:divBdr>
        <w:top w:val="none" w:sz="0" w:space="0" w:color="auto"/>
        <w:left w:val="none" w:sz="0" w:space="0" w:color="auto"/>
        <w:bottom w:val="none" w:sz="0" w:space="0" w:color="auto"/>
        <w:right w:val="none" w:sz="0" w:space="0" w:color="auto"/>
      </w:divBdr>
    </w:div>
    <w:div w:id="986127305">
      <w:marLeft w:val="480"/>
      <w:marRight w:val="0"/>
      <w:marTop w:val="0"/>
      <w:marBottom w:val="0"/>
      <w:divBdr>
        <w:top w:val="none" w:sz="0" w:space="0" w:color="auto"/>
        <w:left w:val="none" w:sz="0" w:space="0" w:color="auto"/>
        <w:bottom w:val="none" w:sz="0" w:space="0" w:color="auto"/>
        <w:right w:val="none" w:sz="0" w:space="0" w:color="auto"/>
      </w:divBdr>
    </w:div>
    <w:div w:id="986669811">
      <w:marLeft w:val="480"/>
      <w:marRight w:val="0"/>
      <w:marTop w:val="0"/>
      <w:marBottom w:val="0"/>
      <w:divBdr>
        <w:top w:val="none" w:sz="0" w:space="0" w:color="auto"/>
        <w:left w:val="none" w:sz="0" w:space="0" w:color="auto"/>
        <w:bottom w:val="none" w:sz="0" w:space="0" w:color="auto"/>
        <w:right w:val="none" w:sz="0" w:space="0" w:color="auto"/>
      </w:divBdr>
    </w:div>
    <w:div w:id="986710615">
      <w:marLeft w:val="480"/>
      <w:marRight w:val="0"/>
      <w:marTop w:val="0"/>
      <w:marBottom w:val="0"/>
      <w:divBdr>
        <w:top w:val="none" w:sz="0" w:space="0" w:color="auto"/>
        <w:left w:val="none" w:sz="0" w:space="0" w:color="auto"/>
        <w:bottom w:val="none" w:sz="0" w:space="0" w:color="auto"/>
        <w:right w:val="none" w:sz="0" w:space="0" w:color="auto"/>
      </w:divBdr>
    </w:div>
    <w:div w:id="987125658">
      <w:marLeft w:val="480"/>
      <w:marRight w:val="0"/>
      <w:marTop w:val="0"/>
      <w:marBottom w:val="0"/>
      <w:divBdr>
        <w:top w:val="none" w:sz="0" w:space="0" w:color="auto"/>
        <w:left w:val="none" w:sz="0" w:space="0" w:color="auto"/>
        <w:bottom w:val="none" w:sz="0" w:space="0" w:color="auto"/>
        <w:right w:val="none" w:sz="0" w:space="0" w:color="auto"/>
      </w:divBdr>
    </w:div>
    <w:div w:id="987129816">
      <w:marLeft w:val="480"/>
      <w:marRight w:val="0"/>
      <w:marTop w:val="0"/>
      <w:marBottom w:val="0"/>
      <w:divBdr>
        <w:top w:val="none" w:sz="0" w:space="0" w:color="auto"/>
        <w:left w:val="none" w:sz="0" w:space="0" w:color="auto"/>
        <w:bottom w:val="none" w:sz="0" w:space="0" w:color="auto"/>
        <w:right w:val="none" w:sz="0" w:space="0" w:color="auto"/>
      </w:divBdr>
    </w:div>
    <w:div w:id="987397795">
      <w:marLeft w:val="480"/>
      <w:marRight w:val="0"/>
      <w:marTop w:val="0"/>
      <w:marBottom w:val="0"/>
      <w:divBdr>
        <w:top w:val="none" w:sz="0" w:space="0" w:color="auto"/>
        <w:left w:val="none" w:sz="0" w:space="0" w:color="auto"/>
        <w:bottom w:val="none" w:sz="0" w:space="0" w:color="auto"/>
        <w:right w:val="none" w:sz="0" w:space="0" w:color="auto"/>
      </w:divBdr>
    </w:div>
    <w:div w:id="987438871">
      <w:marLeft w:val="480"/>
      <w:marRight w:val="0"/>
      <w:marTop w:val="0"/>
      <w:marBottom w:val="0"/>
      <w:divBdr>
        <w:top w:val="none" w:sz="0" w:space="0" w:color="auto"/>
        <w:left w:val="none" w:sz="0" w:space="0" w:color="auto"/>
        <w:bottom w:val="none" w:sz="0" w:space="0" w:color="auto"/>
        <w:right w:val="none" w:sz="0" w:space="0" w:color="auto"/>
      </w:divBdr>
    </w:div>
    <w:div w:id="987586006">
      <w:marLeft w:val="480"/>
      <w:marRight w:val="0"/>
      <w:marTop w:val="0"/>
      <w:marBottom w:val="0"/>
      <w:divBdr>
        <w:top w:val="none" w:sz="0" w:space="0" w:color="auto"/>
        <w:left w:val="none" w:sz="0" w:space="0" w:color="auto"/>
        <w:bottom w:val="none" w:sz="0" w:space="0" w:color="auto"/>
        <w:right w:val="none" w:sz="0" w:space="0" w:color="auto"/>
      </w:divBdr>
    </w:div>
    <w:div w:id="987591979">
      <w:marLeft w:val="480"/>
      <w:marRight w:val="0"/>
      <w:marTop w:val="0"/>
      <w:marBottom w:val="0"/>
      <w:divBdr>
        <w:top w:val="none" w:sz="0" w:space="0" w:color="auto"/>
        <w:left w:val="none" w:sz="0" w:space="0" w:color="auto"/>
        <w:bottom w:val="none" w:sz="0" w:space="0" w:color="auto"/>
        <w:right w:val="none" w:sz="0" w:space="0" w:color="auto"/>
      </w:divBdr>
    </w:div>
    <w:div w:id="987712357">
      <w:marLeft w:val="480"/>
      <w:marRight w:val="0"/>
      <w:marTop w:val="0"/>
      <w:marBottom w:val="0"/>
      <w:divBdr>
        <w:top w:val="none" w:sz="0" w:space="0" w:color="auto"/>
        <w:left w:val="none" w:sz="0" w:space="0" w:color="auto"/>
        <w:bottom w:val="none" w:sz="0" w:space="0" w:color="auto"/>
        <w:right w:val="none" w:sz="0" w:space="0" w:color="auto"/>
      </w:divBdr>
    </w:div>
    <w:div w:id="987897549">
      <w:marLeft w:val="480"/>
      <w:marRight w:val="0"/>
      <w:marTop w:val="0"/>
      <w:marBottom w:val="0"/>
      <w:divBdr>
        <w:top w:val="none" w:sz="0" w:space="0" w:color="auto"/>
        <w:left w:val="none" w:sz="0" w:space="0" w:color="auto"/>
        <w:bottom w:val="none" w:sz="0" w:space="0" w:color="auto"/>
        <w:right w:val="none" w:sz="0" w:space="0" w:color="auto"/>
      </w:divBdr>
    </w:div>
    <w:div w:id="987973820">
      <w:marLeft w:val="480"/>
      <w:marRight w:val="0"/>
      <w:marTop w:val="0"/>
      <w:marBottom w:val="0"/>
      <w:divBdr>
        <w:top w:val="none" w:sz="0" w:space="0" w:color="auto"/>
        <w:left w:val="none" w:sz="0" w:space="0" w:color="auto"/>
        <w:bottom w:val="none" w:sz="0" w:space="0" w:color="auto"/>
        <w:right w:val="none" w:sz="0" w:space="0" w:color="auto"/>
      </w:divBdr>
    </w:div>
    <w:div w:id="987976847">
      <w:marLeft w:val="480"/>
      <w:marRight w:val="0"/>
      <w:marTop w:val="0"/>
      <w:marBottom w:val="0"/>
      <w:divBdr>
        <w:top w:val="none" w:sz="0" w:space="0" w:color="auto"/>
        <w:left w:val="none" w:sz="0" w:space="0" w:color="auto"/>
        <w:bottom w:val="none" w:sz="0" w:space="0" w:color="auto"/>
        <w:right w:val="none" w:sz="0" w:space="0" w:color="auto"/>
      </w:divBdr>
    </w:div>
    <w:div w:id="988022507">
      <w:marLeft w:val="480"/>
      <w:marRight w:val="0"/>
      <w:marTop w:val="0"/>
      <w:marBottom w:val="0"/>
      <w:divBdr>
        <w:top w:val="none" w:sz="0" w:space="0" w:color="auto"/>
        <w:left w:val="none" w:sz="0" w:space="0" w:color="auto"/>
        <w:bottom w:val="none" w:sz="0" w:space="0" w:color="auto"/>
        <w:right w:val="none" w:sz="0" w:space="0" w:color="auto"/>
      </w:divBdr>
    </w:div>
    <w:div w:id="988052001">
      <w:marLeft w:val="480"/>
      <w:marRight w:val="0"/>
      <w:marTop w:val="0"/>
      <w:marBottom w:val="0"/>
      <w:divBdr>
        <w:top w:val="none" w:sz="0" w:space="0" w:color="auto"/>
        <w:left w:val="none" w:sz="0" w:space="0" w:color="auto"/>
        <w:bottom w:val="none" w:sz="0" w:space="0" w:color="auto"/>
        <w:right w:val="none" w:sz="0" w:space="0" w:color="auto"/>
      </w:divBdr>
    </w:div>
    <w:div w:id="988097109">
      <w:marLeft w:val="480"/>
      <w:marRight w:val="0"/>
      <w:marTop w:val="0"/>
      <w:marBottom w:val="0"/>
      <w:divBdr>
        <w:top w:val="none" w:sz="0" w:space="0" w:color="auto"/>
        <w:left w:val="none" w:sz="0" w:space="0" w:color="auto"/>
        <w:bottom w:val="none" w:sz="0" w:space="0" w:color="auto"/>
        <w:right w:val="none" w:sz="0" w:space="0" w:color="auto"/>
      </w:divBdr>
    </w:div>
    <w:div w:id="988174662">
      <w:marLeft w:val="480"/>
      <w:marRight w:val="0"/>
      <w:marTop w:val="0"/>
      <w:marBottom w:val="0"/>
      <w:divBdr>
        <w:top w:val="none" w:sz="0" w:space="0" w:color="auto"/>
        <w:left w:val="none" w:sz="0" w:space="0" w:color="auto"/>
        <w:bottom w:val="none" w:sz="0" w:space="0" w:color="auto"/>
        <w:right w:val="none" w:sz="0" w:space="0" w:color="auto"/>
      </w:divBdr>
    </w:div>
    <w:div w:id="988284570">
      <w:marLeft w:val="480"/>
      <w:marRight w:val="0"/>
      <w:marTop w:val="0"/>
      <w:marBottom w:val="0"/>
      <w:divBdr>
        <w:top w:val="none" w:sz="0" w:space="0" w:color="auto"/>
        <w:left w:val="none" w:sz="0" w:space="0" w:color="auto"/>
        <w:bottom w:val="none" w:sz="0" w:space="0" w:color="auto"/>
        <w:right w:val="none" w:sz="0" w:space="0" w:color="auto"/>
      </w:divBdr>
    </w:div>
    <w:div w:id="988360520">
      <w:marLeft w:val="480"/>
      <w:marRight w:val="0"/>
      <w:marTop w:val="0"/>
      <w:marBottom w:val="0"/>
      <w:divBdr>
        <w:top w:val="none" w:sz="0" w:space="0" w:color="auto"/>
        <w:left w:val="none" w:sz="0" w:space="0" w:color="auto"/>
        <w:bottom w:val="none" w:sz="0" w:space="0" w:color="auto"/>
        <w:right w:val="none" w:sz="0" w:space="0" w:color="auto"/>
      </w:divBdr>
    </w:div>
    <w:div w:id="988749154">
      <w:marLeft w:val="480"/>
      <w:marRight w:val="0"/>
      <w:marTop w:val="0"/>
      <w:marBottom w:val="0"/>
      <w:divBdr>
        <w:top w:val="none" w:sz="0" w:space="0" w:color="auto"/>
        <w:left w:val="none" w:sz="0" w:space="0" w:color="auto"/>
        <w:bottom w:val="none" w:sz="0" w:space="0" w:color="auto"/>
        <w:right w:val="none" w:sz="0" w:space="0" w:color="auto"/>
      </w:divBdr>
    </w:div>
    <w:div w:id="988825058">
      <w:marLeft w:val="480"/>
      <w:marRight w:val="0"/>
      <w:marTop w:val="0"/>
      <w:marBottom w:val="0"/>
      <w:divBdr>
        <w:top w:val="none" w:sz="0" w:space="0" w:color="auto"/>
        <w:left w:val="none" w:sz="0" w:space="0" w:color="auto"/>
        <w:bottom w:val="none" w:sz="0" w:space="0" w:color="auto"/>
        <w:right w:val="none" w:sz="0" w:space="0" w:color="auto"/>
      </w:divBdr>
    </w:div>
    <w:div w:id="988901938">
      <w:marLeft w:val="480"/>
      <w:marRight w:val="0"/>
      <w:marTop w:val="0"/>
      <w:marBottom w:val="0"/>
      <w:divBdr>
        <w:top w:val="none" w:sz="0" w:space="0" w:color="auto"/>
        <w:left w:val="none" w:sz="0" w:space="0" w:color="auto"/>
        <w:bottom w:val="none" w:sz="0" w:space="0" w:color="auto"/>
        <w:right w:val="none" w:sz="0" w:space="0" w:color="auto"/>
      </w:divBdr>
    </w:div>
    <w:div w:id="988941968">
      <w:marLeft w:val="480"/>
      <w:marRight w:val="0"/>
      <w:marTop w:val="0"/>
      <w:marBottom w:val="0"/>
      <w:divBdr>
        <w:top w:val="none" w:sz="0" w:space="0" w:color="auto"/>
        <w:left w:val="none" w:sz="0" w:space="0" w:color="auto"/>
        <w:bottom w:val="none" w:sz="0" w:space="0" w:color="auto"/>
        <w:right w:val="none" w:sz="0" w:space="0" w:color="auto"/>
      </w:divBdr>
    </w:div>
    <w:div w:id="989021101">
      <w:marLeft w:val="480"/>
      <w:marRight w:val="0"/>
      <w:marTop w:val="0"/>
      <w:marBottom w:val="0"/>
      <w:divBdr>
        <w:top w:val="none" w:sz="0" w:space="0" w:color="auto"/>
        <w:left w:val="none" w:sz="0" w:space="0" w:color="auto"/>
        <w:bottom w:val="none" w:sz="0" w:space="0" w:color="auto"/>
        <w:right w:val="none" w:sz="0" w:space="0" w:color="auto"/>
      </w:divBdr>
    </w:div>
    <w:div w:id="989135998">
      <w:marLeft w:val="480"/>
      <w:marRight w:val="0"/>
      <w:marTop w:val="0"/>
      <w:marBottom w:val="0"/>
      <w:divBdr>
        <w:top w:val="none" w:sz="0" w:space="0" w:color="auto"/>
        <w:left w:val="none" w:sz="0" w:space="0" w:color="auto"/>
        <w:bottom w:val="none" w:sz="0" w:space="0" w:color="auto"/>
        <w:right w:val="none" w:sz="0" w:space="0" w:color="auto"/>
      </w:divBdr>
    </w:div>
    <w:div w:id="989212014">
      <w:marLeft w:val="480"/>
      <w:marRight w:val="0"/>
      <w:marTop w:val="0"/>
      <w:marBottom w:val="0"/>
      <w:divBdr>
        <w:top w:val="none" w:sz="0" w:space="0" w:color="auto"/>
        <w:left w:val="none" w:sz="0" w:space="0" w:color="auto"/>
        <w:bottom w:val="none" w:sz="0" w:space="0" w:color="auto"/>
        <w:right w:val="none" w:sz="0" w:space="0" w:color="auto"/>
      </w:divBdr>
    </w:div>
    <w:div w:id="989289088">
      <w:marLeft w:val="480"/>
      <w:marRight w:val="0"/>
      <w:marTop w:val="0"/>
      <w:marBottom w:val="0"/>
      <w:divBdr>
        <w:top w:val="none" w:sz="0" w:space="0" w:color="auto"/>
        <w:left w:val="none" w:sz="0" w:space="0" w:color="auto"/>
        <w:bottom w:val="none" w:sz="0" w:space="0" w:color="auto"/>
        <w:right w:val="none" w:sz="0" w:space="0" w:color="auto"/>
      </w:divBdr>
    </w:div>
    <w:div w:id="989332335">
      <w:marLeft w:val="480"/>
      <w:marRight w:val="0"/>
      <w:marTop w:val="0"/>
      <w:marBottom w:val="0"/>
      <w:divBdr>
        <w:top w:val="none" w:sz="0" w:space="0" w:color="auto"/>
        <w:left w:val="none" w:sz="0" w:space="0" w:color="auto"/>
        <w:bottom w:val="none" w:sz="0" w:space="0" w:color="auto"/>
        <w:right w:val="none" w:sz="0" w:space="0" w:color="auto"/>
      </w:divBdr>
    </w:div>
    <w:div w:id="989360438">
      <w:marLeft w:val="480"/>
      <w:marRight w:val="0"/>
      <w:marTop w:val="0"/>
      <w:marBottom w:val="0"/>
      <w:divBdr>
        <w:top w:val="none" w:sz="0" w:space="0" w:color="auto"/>
        <w:left w:val="none" w:sz="0" w:space="0" w:color="auto"/>
        <w:bottom w:val="none" w:sz="0" w:space="0" w:color="auto"/>
        <w:right w:val="none" w:sz="0" w:space="0" w:color="auto"/>
      </w:divBdr>
    </w:div>
    <w:div w:id="989793989">
      <w:marLeft w:val="480"/>
      <w:marRight w:val="0"/>
      <w:marTop w:val="0"/>
      <w:marBottom w:val="0"/>
      <w:divBdr>
        <w:top w:val="none" w:sz="0" w:space="0" w:color="auto"/>
        <w:left w:val="none" w:sz="0" w:space="0" w:color="auto"/>
        <w:bottom w:val="none" w:sz="0" w:space="0" w:color="auto"/>
        <w:right w:val="none" w:sz="0" w:space="0" w:color="auto"/>
      </w:divBdr>
    </w:div>
    <w:div w:id="989866699">
      <w:marLeft w:val="480"/>
      <w:marRight w:val="0"/>
      <w:marTop w:val="0"/>
      <w:marBottom w:val="0"/>
      <w:divBdr>
        <w:top w:val="none" w:sz="0" w:space="0" w:color="auto"/>
        <w:left w:val="none" w:sz="0" w:space="0" w:color="auto"/>
        <w:bottom w:val="none" w:sz="0" w:space="0" w:color="auto"/>
        <w:right w:val="none" w:sz="0" w:space="0" w:color="auto"/>
      </w:divBdr>
    </w:div>
    <w:div w:id="989938629">
      <w:marLeft w:val="480"/>
      <w:marRight w:val="0"/>
      <w:marTop w:val="0"/>
      <w:marBottom w:val="0"/>
      <w:divBdr>
        <w:top w:val="none" w:sz="0" w:space="0" w:color="auto"/>
        <w:left w:val="none" w:sz="0" w:space="0" w:color="auto"/>
        <w:bottom w:val="none" w:sz="0" w:space="0" w:color="auto"/>
        <w:right w:val="none" w:sz="0" w:space="0" w:color="auto"/>
      </w:divBdr>
    </w:div>
    <w:div w:id="990060151">
      <w:marLeft w:val="480"/>
      <w:marRight w:val="0"/>
      <w:marTop w:val="0"/>
      <w:marBottom w:val="0"/>
      <w:divBdr>
        <w:top w:val="none" w:sz="0" w:space="0" w:color="auto"/>
        <w:left w:val="none" w:sz="0" w:space="0" w:color="auto"/>
        <w:bottom w:val="none" w:sz="0" w:space="0" w:color="auto"/>
        <w:right w:val="none" w:sz="0" w:space="0" w:color="auto"/>
      </w:divBdr>
    </w:div>
    <w:div w:id="990213873">
      <w:marLeft w:val="480"/>
      <w:marRight w:val="0"/>
      <w:marTop w:val="0"/>
      <w:marBottom w:val="0"/>
      <w:divBdr>
        <w:top w:val="none" w:sz="0" w:space="0" w:color="auto"/>
        <w:left w:val="none" w:sz="0" w:space="0" w:color="auto"/>
        <w:bottom w:val="none" w:sz="0" w:space="0" w:color="auto"/>
        <w:right w:val="none" w:sz="0" w:space="0" w:color="auto"/>
      </w:divBdr>
    </w:div>
    <w:div w:id="990331047">
      <w:marLeft w:val="480"/>
      <w:marRight w:val="0"/>
      <w:marTop w:val="0"/>
      <w:marBottom w:val="0"/>
      <w:divBdr>
        <w:top w:val="none" w:sz="0" w:space="0" w:color="auto"/>
        <w:left w:val="none" w:sz="0" w:space="0" w:color="auto"/>
        <w:bottom w:val="none" w:sz="0" w:space="0" w:color="auto"/>
        <w:right w:val="none" w:sz="0" w:space="0" w:color="auto"/>
      </w:divBdr>
    </w:div>
    <w:div w:id="990405786">
      <w:marLeft w:val="480"/>
      <w:marRight w:val="0"/>
      <w:marTop w:val="0"/>
      <w:marBottom w:val="0"/>
      <w:divBdr>
        <w:top w:val="none" w:sz="0" w:space="0" w:color="auto"/>
        <w:left w:val="none" w:sz="0" w:space="0" w:color="auto"/>
        <w:bottom w:val="none" w:sz="0" w:space="0" w:color="auto"/>
        <w:right w:val="none" w:sz="0" w:space="0" w:color="auto"/>
      </w:divBdr>
    </w:div>
    <w:div w:id="990519777">
      <w:marLeft w:val="480"/>
      <w:marRight w:val="0"/>
      <w:marTop w:val="0"/>
      <w:marBottom w:val="0"/>
      <w:divBdr>
        <w:top w:val="none" w:sz="0" w:space="0" w:color="auto"/>
        <w:left w:val="none" w:sz="0" w:space="0" w:color="auto"/>
        <w:bottom w:val="none" w:sz="0" w:space="0" w:color="auto"/>
        <w:right w:val="none" w:sz="0" w:space="0" w:color="auto"/>
      </w:divBdr>
    </w:div>
    <w:div w:id="990600717">
      <w:marLeft w:val="480"/>
      <w:marRight w:val="0"/>
      <w:marTop w:val="0"/>
      <w:marBottom w:val="0"/>
      <w:divBdr>
        <w:top w:val="none" w:sz="0" w:space="0" w:color="auto"/>
        <w:left w:val="none" w:sz="0" w:space="0" w:color="auto"/>
        <w:bottom w:val="none" w:sz="0" w:space="0" w:color="auto"/>
        <w:right w:val="none" w:sz="0" w:space="0" w:color="auto"/>
      </w:divBdr>
    </w:div>
    <w:div w:id="990670667">
      <w:marLeft w:val="480"/>
      <w:marRight w:val="0"/>
      <w:marTop w:val="0"/>
      <w:marBottom w:val="0"/>
      <w:divBdr>
        <w:top w:val="none" w:sz="0" w:space="0" w:color="auto"/>
        <w:left w:val="none" w:sz="0" w:space="0" w:color="auto"/>
        <w:bottom w:val="none" w:sz="0" w:space="0" w:color="auto"/>
        <w:right w:val="none" w:sz="0" w:space="0" w:color="auto"/>
      </w:divBdr>
    </w:div>
    <w:div w:id="990983966">
      <w:marLeft w:val="480"/>
      <w:marRight w:val="0"/>
      <w:marTop w:val="0"/>
      <w:marBottom w:val="0"/>
      <w:divBdr>
        <w:top w:val="none" w:sz="0" w:space="0" w:color="auto"/>
        <w:left w:val="none" w:sz="0" w:space="0" w:color="auto"/>
        <w:bottom w:val="none" w:sz="0" w:space="0" w:color="auto"/>
        <w:right w:val="none" w:sz="0" w:space="0" w:color="auto"/>
      </w:divBdr>
    </w:div>
    <w:div w:id="991252391">
      <w:marLeft w:val="480"/>
      <w:marRight w:val="0"/>
      <w:marTop w:val="0"/>
      <w:marBottom w:val="0"/>
      <w:divBdr>
        <w:top w:val="none" w:sz="0" w:space="0" w:color="auto"/>
        <w:left w:val="none" w:sz="0" w:space="0" w:color="auto"/>
        <w:bottom w:val="none" w:sz="0" w:space="0" w:color="auto"/>
        <w:right w:val="none" w:sz="0" w:space="0" w:color="auto"/>
      </w:divBdr>
    </w:div>
    <w:div w:id="991366856">
      <w:marLeft w:val="480"/>
      <w:marRight w:val="0"/>
      <w:marTop w:val="0"/>
      <w:marBottom w:val="0"/>
      <w:divBdr>
        <w:top w:val="none" w:sz="0" w:space="0" w:color="auto"/>
        <w:left w:val="none" w:sz="0" w:space="0" w:color="auto"/>
        <w:bottom w:val="none" w:sz="0" w:space="0" w:color="auto"/>
        <w:right w:val="none" w:sz="0" w:space="0" w:color="auto"/>
      </w:divBdr>
    </w:div>
    <w:div w:id="991374377">
      <w:marLeft w:val="480"/>
      <w:marRight w:val="0"/>
      <w:marTop w:val="0"/>
      <w:marBottom w:val="0"/>
      <w:divBdr>
        <w:top w:val="none" w:sz="0" w:space="0" w:color="auto"/>
        <w:left w:val="none" w:sz="0" w:space="0" w:color="auto"/>
        <w:bottom w:val="none" w:sz="0" w:space="0" w:color="auto"/>
        <w:right w:val="none" w:sz="0" w:space="0" w:color="auto"/>
      </w:divBdr>
    </w:div>
    <w:div w:id="991445067">
      <w:marLeft w:val="480"/>
      <w:marRight w:val="0"/>
      <w:marTop w:val="0"/>
      <w:marBottom w:val="0"/>
      <w:divBdr>
        <w:top w:val="none" w:sz="0" w:space="0" w:color="auto"/>
        <w:left w:val="none" w:sz="0" w:space="0" w:color="auto"/>
        <w:bottom w:val="none" w:sz="0" w:space="0" w:color="auto"/>
        <w:right w:val="none" w:sz="0" w:space="0" w:color="auto"/>
      </w:divBdr>
    </w:div>
    <w:div w:id="991448805">
      <w:marLeft w:val="480"/>
      <w:marRight w:val="0"/>
      <w:marTop w:val="0"/>
      <w:marBottom w:val="0"/>
      <w:divBdr>
        <w:top w:val="none" w:sz="0" w:space="0" w:color="auto"/>
        <w:left w:val="none" w:sz="0" w:space="0" w:color="auto"/>
        <w:bottom w:val="none" w:sz="0" w:space="0" w:color="auto"/>
        <w:right w:val="none" w:sz="0" w:space="0" w:color="auto"/>
      </w:divBdr>
    </w:div>
    <w:div w:id="991566772">
      <w:marLeft w:val="480"/>
      <w:marRight w:val="0"/>
      <w:marTop w:val="0"/>
      <w:marBottom w:val="0"/>
      <w:divBdr>
        <w:top w:val="none" w:sz="0" w:space="0" w:color="auto"/>
        <w:left w:val="none" w:sz="0" w:space="0" w:color="auto"/>
        <w:bottom w:val="none" w:sz="0" w:space="0" w:color="auto"/>
        <w:right w:val="none" w:sz="0" w:space="0" w:color="auto"/>
      </w:divBdr>
    </w:div>
    <w:div w:id="991639678">
      <w:marLeft w:val="480"/>
      <w:marRight w:val="0"/>
      <w:marTop w:val="0"/>
      <w:marBottom w:val="0"/>
      <w:divBdr>
        <w:top w:val="none" w:sz="0" w:space="0" w:color="auto"/>
        <w:left w:val="none" w:sz="0" w:space="0" w:color="auto"/>
        <w:bottom w:val="none" w:sz="0" w:space="0" w:color="auto"/>
        <w:right w:val="none" w:sz="0" w:space="0" w:color="auto"/>
      </w:divBdr>
    </w:div>
    <w:div w:id="991715659">
      <w:marLeft w:val="480"/>
      <w:marRight w:val="0"/>
      <w:marTop w:val="0"/>
      <w:marBottom w:val="0"/>
      <w:divBdr>
        <w:top w:val="none" w:sz="0" w:space="0" w:color="auto"/>
        <w:left w:val="none" w:sz="0" w:space="0" w:color="auto"/>
        <w:bottom w:val="none" w:sz="0" w:space="0" w:color="auto"/>
        <w:right w:val="none" w:sz="0" w:space="0" w:color="auto"/>
      </w:divBdr>
    </w:div>
    <w:div w:id="991716986">
      <w:marLeft w:val="480"/>
      <w:marRight w:val="0"/>
      <w:marTop w:val="0"/>
      <w:marBottom w:val="0"/>
      <w:divBdr>
        <w:top w:val="none" w:sz="0" w:space="0" w:color="auto"/>
        <w:left w:val="none" w:sz="0" w:space="0" w:color="auto"/>
        <w:bottom w:val="none" w:sz="0" w:space="0" w:color="auto"/>
        <w:right w:val="none" w:sz="0" w:space="0" w:color="auto"/>
      </w:divBdr>
    </w:div>
    <w:div w:id="991758506">
      <w:marLeft w:val="480"/>
      <w:marRight w:val="0"/>
      <w:marTop w:val="0"/>
      <w:marBottom w:val="0"/>
      <w:divBdr>
        <w:top w:val="none" w:sz="0" w:space="0" w:color="auto"/>
        <w:left w:val="none" w:sz="0" w:space="0" w:color="auto"/>
        <w:bottom w:val="none" w:sz="0" w:space="0" w:color="auto"/>
        <w:right w:val="none" w:sz="0" w:space="0" w:color="auto"/>
      </w:divBdr>
    </w:div>
    <w:div w:id="991981915">
      <w:marLeft w:val="480"/>
      <w:marRight w:val="0"/>
      <w:marTop w:val="0"/>
      <w:marBottom w:val="0"/>
      <w:divBdr>
        <w:top w:val="none" w:sz="0" w:space="0" w:color="auto"/>
        <w:left w:val="none" w:sz="0" w:space="0" w:color="auto"/>
        <w:bottom w:val="none" w:sz="0" w:space="0" w:color="auto"/>
        <w:right w:val="none" w:sz="0" w:space="0" w:color="auto"/>
      </w:divBdr>
    </w:div>
    <w:div w:id="992216165">
      <w:marLeft w:val="480"/>
      <w:marRight w:val="0"/>
      <w:marTop w:val="0"/>
      <w:marBottom w:val="0"/>
      <w:divBdr>
        <w:top w:val="none" w:sz="0" w:space="0" w:color="auto"/>
        <w:left w:val="none" w:sz="0" w:space="0" w:color="auto"/>
        <w:bottom w:val="none" w:sz="0" w:space="0" w:color="auto"/>
        <w:right w:val="none" w:sz="0" w:space="0" w:color="auto"/>
      </w:divBdr>
    </w:div>
    <w:div w:id="992373605">
      <w:marLeft w:val="480"/>
      <w:marRight w:val="0"/>
      <w:marTop w:val="0"/>
      <w:marBottom w:val="0"/>
      <w:divBdr>
        <w:top w:val="none" w:sz="0" w:space="0" w:color="auto"/>
        <w:left w:val="none" w:sz="0" w:space="0" w:color="auto"/>
        <w:bottom w:val="none" w:sz="0" w:space="0" w:color="auto"/>
        <w:right w:val="none" w:sz="0" w:space="0" w:color="auto"/>
      </w:divBdr>
    </w:div>
    <w:div w:id="992490907">
      <w:marLeft w:val="480"/>
      <w:marRight w:val="0"/>
      <w:marTop w:val="0"/>
      <w:marBottom w:val="0"/>
      <w:divBdr>
        <w:top w:val="none" w:sz="0" w:space="0" w:color="auto"/>
        <w:left w:val="none" w:sz="0" w:space="0" w:color="auto"/>
        <w:bottom w:val="none" w:sz="0" w:space="0" w:color="auto"/>
        <w:right w:val="none" w:sz="0" w:space="0" w:color="auto"/>
      </w:divBdr>
    </w:div>
    <w:div w:id="992678121">
      <w:marLeft w:val="480"/>
      <w:marRight w:val="0"/>
      <w:marTop w:val="0"/>
      <w:marBottom w:val="0"/>
      <w:divBdr>
        <w:top w:val="none" w:sz="0" w:space="0" w:color="auto"/>
        <w:left w:val="none" w:sz="0" w:space="0" w:color="auto"/>
        <w:bottom w:val="none" w:sz="0" w:space="0" w:color="auto"/>
        <w:right w:val="none" w:sz="0" w:space="0" w:color="auto"/>
      </w:divBdr>
    </w:div>
    <w:div w:id="992829866">
      <w:marLeft w:val="480"/>
      <w:marRight w:val="0"/>
      <w:marTop w:val="0"/>
      <w:marBottom w:val="0"/>
      <w:divBdr>
        <w:top w:val="none" w:sz="0" w:space="0" w:color="auto"/>
        <w:left w:val="none" w:sz="0" w:space="0" w:color="auto"/>
        <w:bottom w:val="none" w:sz="0" w:space="0" w:color="auto"/>
        <w:right w:val="none" w:sz="0" w:space="0" w:color="auto"/>
      </w:divBdr>
    </w:div>
    <w:div w:id="992877644">
      <w:marLeft w:val="480"/>
      <w:marRight w:val="0"/>
      <w:marTop w:val="0"/>
      <w:marBottom w:val="0"/>
      <w:divBdr>
        <w:top w:val="none" w:sz="0" w:space="0" w:color="auto"/>
        <w:left w:val="none" w:sz="0" w:space="0" w:color="auto"/>
        <w:bottom w:val="none" w:sz="0" w:space="0" w:color="auto"/>
        <w:right w:val="none" w:sz="0" w:space="0" w:color="auto"/>
      </w:divBdr>
    </w:div>
    <w:div w:id="993021559">
      <w:marLeft w:val="480"/>
      <w:marRight w:val="0"/>
      <w:marTop w:val="0"/>
      <w:marBottom w:val="0"/>
      <w:divBdr>
        <w:top w:val="none" w:sz="0" w:space="0" w:color="auto"/>
        <w:left w:val="none" w:sz="0" w:space="0" w:color="auto"/>
        <w:bottom w:val="none" w:sz="0" w:space="0" w:color="auto"/>
        <w:right w:val="none" w:sz="0" w:space="0" w:color="auto"/>
      </w:divBdr>
    </w:div>
    <w:div w:id="993144587">
      <w:marLeft w:val="480"/>
      <w:marRight w:val="0"/>
      <w:marTop w:val="0"/>
      <w:marBottom w:val="0"/>
      <w:divBdr>
        <w:top w:val="none" w:sz="0" w:space="0" w:color="auto"/>
        <w:left w:val="none" w:sz="0" w:space="0" w:color="auto"/>
        <w:bottom w:val="none" w:sz="0" w:space="0" w:color="auto"/>
        <w:right w:val="none" w:sz="0" w:space="0" w:color="auto"/>
      </w:divBdr>
    </w:div>
    <w:div w:id="993296277">
      <w:marLeft w:val="480"/>
      <w:marRight w:val="0"/>
      <w:marTop w:val="0"/>
      <w:marBottom w:val="0"/>
      <w:divBdr>
        <w:top w:val="none" w:sz="0" w:space="0" w:color="auto"/>
        <w:left w:val="none" w:sz="0" w:space="0" w:color="auto"/>
        <w:bottom w:val="none" w:sz="0" w:space="0" w:color="auto"/>
        <w:right w:val="none" w:sz="0" w:space="0" w:color="auto"/>
      </w:divBdr>
    </w:div>
    <w:div w:id="993341182">
      <w:marLeft w:val="480"/>
      <w:marRight w:val="0"/>
      <w:marTop w:val="0"/>
      <w:marBottom w:val="0"/>
      <w:divBdr>
        <w:top w:val="none" w:sz="0" w:space="0" w:color="auto"/>
        <w:left w:val="none" w:sz="0" w:space="0" w:color="auto"/>
        <w:bottom w:val="none" w:sz="0" w:space="0" w:color="auto"/>
        <w:right w:val="none" w:sz="0" w:space="0" w:color="auto"/>
      </w:divBdr>
    </w:div>
    <w:div w:id="993491614">
      <w:marLeft w:val="480"/>
      <w:marRight w:val="0"/>
      <w:marTop w:val="0"/>
      <w:marBottom w:val="0"/>
      <w:divBdr>
        <w:top w:val="none" w:sz="0" w:space="0" w:color="auto"/>
        <w:left w:val="none" w:sz="0" w:space="0" w:color="auto"/>
        <w:bottom w:val="none" w:sz="0" w:space="0" w:color="auto"/>
        <w:right w:val="none" w:sz="0" w:space="0" w:color="auto"/>
      </w:divBdr>
    </w:div>
    <w:div w:id="993753151">
      <w:marLeft w:val="480"/>
      <w:marRight w:val="0"/>
      <w:marTop w:val="0"/>
      <w:marBottom w:val="0"/>
      <w:divBdr>
        <w:top w:val="none" w:sz="0" w:space="0" w:color="auto"/>
        <w:left w:val="none" w:sz="0" w:space="0" w:color="auto"/>
        <w:bottom w:val="none" w:sz="0" w:space="0" w:color="auto"/>
        <w:right w:val="none" w:sz="0" w:space="0" w:color="auto"/>
      </w:divBdr>
    </w:div>
    <w:div w:id="993799679">
      <w:marLeft w:val="480"/>
      <w:marRight w:val="0"/>
      <w:marTop w:val="0"/>
      <w:marBottom w:val="0"/>
      <w:divBdr>
        <w:top w:val="none" w:sz="0" w:space="0" w:color="auto"/>
        <w:left w:val="none" w:sz="0" w:space="0" w:color="auto"/>
        <w:bottom w:val="none" w:sz="0" w:space="0" w:color="auto"/>
        <w:right w:val="none" w:sz="0" w:space="0" w:color="auto"/>
      </w:divBdr>
    </w:div>
    <w:div w:id="993800341">
      <w:marLeft w:val="480"/>
      <w:marRight w:val="0"/>
      <w:marTop w:val="0"/>
      <w:marBottom w:val="0"/>
      <w:divBdr>
        <w:top w:val="none" w:sz="0" w:space="0" w:color="auto"/>
        <w:left w:val="none" w:sz="0" w:space="0" w:color="auto"/>
        <w:bottom w:val="none" w:sz="0" w:space="0" w:color="auto"/>
        <w:right w:val="none" w:sz="0" w:space="0" w:color="auto"/>
      </w:divBdr>
    </w:div>
    <w:div w:id="993803595">
      <w:marLeft w:val="480"/>
      <w:marRight w:val="0"/>
      <w:marTop w:val="0"/>
      <w:marBottom w:val="0"/>
      <w:divBdr>
        <w:top w:val="none" w:sz="0" w:space="0" w:color="auto"/>
        <w:left w:val="none" w:sz="0" w:space="0" w:color="auto"/>
        <w:bottom w:val="none" w:sz="0" w:space="0" w:color="auto"/>
        <w:right w:val="none" w:sz="0" w:space="0" w:color="auto"/>
      </w:divBdr>
    </w:div>
    <w:div w:id="993877219">
      <w:marLeft w:val="480"/>
      <w:marRight w:val="0"/>
      <w:marTop w:val="0"/>
      <w:marBottom w:val="0"/>
      <w:divBdr>
        <w:top w:val="none" w:sz="0" w:space="0" w:color="auto"/>
        <w:left w:val="none" w:sz="0" w:space="0" w:color="auto"/>
        <w:bottom w:val="none" w:sz="0" w:space="0" w:color="auto"/>
        <w:right w:val="none" w:sz="0" w:space="0" w:color="auto"/>
      </w:divBdr>
    </w:div>
    <w:div w:id="993921558">
      <w:marLeft w:val="480"/>
      <w:marRight w:val="0"/>
      <w:marTop w:val="0"/>
      <w:marBottom w:val="0"/>
      <w:divBdr>
        <w:top w:val="none" w:sz="0" w:space="0" w:color="auto"/>
        <w:left w:val="none" w:sz="0" w:space="0" w:color="auto"/>
        <w:bottom w:val="none" w:sz="0" w:space="0" w:color="auto"/>
        <w:right w:val="none" w:sz="0" w:space="0" w:color="auto"/>
      </w:divBdr>
    </w:div>
    <w:div w:id="993997052">
      <w:marLeft w:val="480"/>
      <w:marRight w:val="0"/>
      <w:marTop w:val="0"/>
      <w:marBottom w:val="0"/>
      <w:divBdr>
        <w:top w:val="none" w:sz="0" w:space="0" w:color="auto"/>
        <w:left w:val="none" w:sz="0" w:space="0" w:color="auto"/>
        <w:bottom w:val="none" w:sz="0" w:space="0" w:color="auto"/>
        <w:right w:val="none" w:sz="0" w:space="0" w:color="auto"/>
      </w:divBdr>
    </w:div>
    <w:div w:id="994072479">
      <w:marLeft w:val="480"/>
      <w:marRight w:val="0"/>
      <w:marTop w:val="0"/>
      <w:marBottom w:val="0"/>
      <w:divBdr>
        <w:top w:val="none" w:sz="0" w:space="0" w:color="auto"/>
        <w:left w:val="none" w:sz="0" w:space="0" w:color="auto"/>
        <w:bottom w:val="none" w:sz="0" w:space="0" w:color="auto"/>
        <w:right w:val="none" w:sz="0" w:space="0" w:color="auto"/>
      </w:divBdr>
    </w:div>
    <w:div w:id="994183737">
      <w:marLeft w:val="480"/>
      <w:marRight w:val="0"/>
      <w:marTop w:val="0"/>
      <w:marBottom w:val="0"/>
      <w:divBdr>
        <w:top w:val="none" w:sz="0" w:space="0" w:color="auto"/>
        <w:left w:val="none" w:sz="0" w:space="0" w:color="auto"/>
        <w:bottom w:val="none" w:sz="0" w:space="0" w:color="auto"/>
        <w:right w:val="none" w:sz="0" w:space="0" w:color="auto"/>
      </w:divBdr>
    </w:div>
    <w:div w:id="994265942">
      <w:marLeft w:val="480"/>
      <w:marRight w:val="0"/>
      <w:marTop w:val="0"/>
      <w:marBottom w:val="0"/>
      <w:divBdr>
        <w:top w:val="none" w:sz="0" w:space="0" w:color="auto"/>
        <w:left w:val="none" w:sz="0" w:space="0" w:color="auto"/>
        <w:bottom w:val="none" w:sz="0" w:space="0" w:color="auto"/>
        <w:right w:val="none" w:sz="0" w:space="0" w:color="auto"/>
      </w:divBdr>
    </w:div>
    <w:div w:id="994332058">
      <w:marLeft w:val="480"/>
      <w:marRight w:val="0"/>
      <w:marTop w:val="0"/>
      <w:marBottom w:val="0"/>
      <w:divBdr>
        <w:top w:val="none" w:sz="0" w:space="0" w:color="auto"/>
        <w:left w:val="none" w:sz="0" w:space="0" w:color="auto"/>
        <w:bottom w:val="none" w:sz="0" w:space="0" w:color="auto"/>
        <w:right w:val="none" w:sz="0" w:space="0" w:color="auto"/>
      </w:divBdr>
    </w:div>
    <w:div w:id="994408889">
      <w:marLeft w:val="480"/>
      <w:marRight w:val="0"/>
      <w:marTop w:val="0"/>
      <w:marBottom w:val="0"/>
      <w:divBdr>
        <w:top w:val="none" w:sz="0" w:space="0" w:color="auto"/>
        <w:left w:val="none" w:sz="0" w:space="0" w:color="auto"/>
        <w:bottom w:val="none" w:sz="0" w:space="0" w:color="auto"/>
        <w:right w:val="none" w:sz="0" w:space="0" w:color="auto"/>
      </w:divBdr>
    </w:div>
    <w:div w:id="994531360">
      <w:marLeft w:val="480"/>
      <w:marRight w:val="0"/>
      <w:marTop w:val="0"/>
      <w:marBottom w:val="0"/>
      <w:divBdr>
        <w:top w:val="none" w:sz="0" w:space="0" w:color="auto"/>
        <w:left w:val="none" w:sz="0" w:space="0" w:color="auto"/>
        <w:bottom w:val="none" w:sz="0" w:space="0" w:color="auto"/>
        <w:right w:val="none" w:sz="0" w:space="0" w:color="auto"/>
      </w:divBdr>
    </w:div>
    <w:div w:id="994650266">
      <w:marLeft w:val="480"/>
      <w:marRight w:val="0"/>
      <w:marTop w:val="0"/>
      <w:marBottom w:val="0"/>
      <w:divBdr>
        <w:top w:val="none" w:sz="0" w:space="0" w:color="auto"/>
        <w:left w:val="none" w:sz="0" w:space="0" w:color="auto"/>
        <w:bottom w:val="none" w:sz="0" w:space="0" w:color="auto"/>
        <w:right w:val="none" w:sz="0" w:space="0" w:color="auto"/>
      </w:divBdr>
    </w:div>
    <w:div w:id="994650627">
      <w:marLeft w:val="480"/>
      <w:marRight w:val="0"/>
      <w:marTop w:val="0"/>
      <w:marBottom w:val="0"/>
      <w:divBdr>
        <w:top w:val="none" w:sz="0" w:space="0" w:color="auto"/>
        <w:left w:val="none" w:sz="0" w:space="0" w:color="auto"/>
        <w:bottom w:val="none" w:sz="0" w:space="0" w:color="auto"/>
        <w:right w:val="none" w:sz="0" w:space="0" w:color="auto"/>
      </w:divBdr>
    </w:div>
    <w:div w:id="994802395">
      <w:marLeft w:val="480"/>
      <w:marRight w:val="0"/>
      <w:marTop w:val="0"/>
      <w:marBottom w:val="0"/>
      <w:divBdr>
        <w:top w:val="none" w:sz="0" w:space="0" w:color="auto"/>
        <w:left w:val="none" w:sz="0" w:space="0" w:color="auto"/>
        <w:bottom w:val="none" w:sz="0" w:space="0" w:color="auto"/>
        <w:right w:val="none" w:sz="0" w:space="0" w:color="auto"/>
      </w:divBdr>
    </w:div>
    <w:div w:id="994839646">
      <w:marLeft w:val="480"/>
      <w:marRight w:val="0"/>
      <w:marTop w:val="0"/>
      <w:marBottom w:val="0"/>
      <w:divBdr>
        <w:top w:val="none" w:sz="0" w:space="0" w:color="auto"/>
        <w:left w:val="none" w:sz="0" w:space="0" w:color="auto"/>
        <w:bottom w:val="none" w:sz="0" w:space="0" w:color="auto"/>
        <w:right w:val="none" w:sz="0" w:space="0" w:color="auto"/>
      </w:divBdr>
    </w:div>
    <w:div w:id="995037774">
      <w:marLeft w:val="480"/>
      <w:marRight w:val="0"/>
      <w:marTop w:val="0"/>
      <w:marBottom w:val="0"/>
      <w:divBdr>
        <w:top w:val="none" w:sz="0" w:space="0" w:color="auto"/>
        <w:left w:val="none" w:sz="0" w:space="0" w:color="auto"/>
        <w:bottom w:val="none" w:sz="0" w:space="0" w:color="auto"/>
        <w:right w:val="none" w:sz="0" w:space="0" w:color="auto"/>
      </w:divBdr>
    </w:div>
    <w:div w:id="995298671">
      <w:marLeft w:val="480"/>
      <w:marRight w:val="0"/>
      <w:marTop w:val="0"/>
      <w:marBottom w:val="0"/>
      <w:divBdr>
        <w:top w:val="none" w:sz="0" w:space="0" w:color="auto"/>
        <w:left w:val="none" w:sz="0" w:space="0" w:color="auto"/>
        <w:bottom w:val="none" w:sz="0" w:space="0" w:color="auto"/>
        <w:right w:val="none" w:sz="0" w:space="0" w:color="auto"/>
      </w:divBdr>
    </w:div>
    <w:div w:id="995299730">
      <w:marLeft w:val="480"/>
      <w:marRight w:val="0"/>
      <w:marTop w:val="0"/>
      <w:marBottom w:val="0"/>
      <w:divBdr>
        <w:top w:val="none" w:sz="0" w:space="0" w:color="auto"/>
        <w:left w:val="none" w:sz="0" w:space="0" w:color="auto"/>
        <w:bottom w:val="none" w:sz="0" w:space="0" w:color="auto"/>
        <w:right w:val="none" w:sz="0" w:space="0" w:color="auto"/>
      </w:divBdr>
    </w:div>
    <w:div w:id="995376603">
      <w:marLeft w:val="480"/>
      <w:marRight w:val="0"/>
      <w:marTop w:val="0"/>
      <w:marBottom w:val="0"/>
      <w:divBdr>
        <w:top w:val="none" w:sz="0" w:space="0" w:color="auto"/>
        <w:left w:val="none" w:sz="0" w:space="0" w:color="auto"/>
        <w:bottom w:val="none" w:sz="0" w:space="0" w:color="auto"/>
        <w:right w:val="none" w:sz="0" w:space="0" w:color="auto"/>
      </w:divBdr>
    </w:div>
    <w:div w:id="995454248">
      <w:marLeft w:val="480"/>
      <w:marRight w:val="0"/>
      <w:marTop w:val="0"/>
      <w:marBottom w:val="0"/>
      <w:divBdr>
        <w:top w:val="none" w:sz="0" w:space="0" w:color="auto"/>
        <w:left w:val="none" w:sz="0" w:space="0" w:color="auto"/>
        <w:bottom w:val="none" w:sz="0" w:space="0" w:color="auto"/>
        <w:right w:val="none" w:sz="0" w:space="0" w:color="auto"/>
      </w:divBdr>
    </w:div>
    <w:div w:id="995454475">
      <w:marLeft w:val="480"/>
      <w:marRight w:val="0"/>
      <w:marTop w:val="0"/>
      <w:marBottom w:val="0"/>
      <w:divBdr>
        <w:top w:val="none" w:sz="0" w:space="0" w:color="auto"/>
        <w:left w:val="none" w:sz="0" w:space="0" w:color="auto"/>
        <w:bottom w:val="none" w:sz="0" w:space="0" w:color="auto"/>
        <w:right w:val="none" w:sz="0" w:space="0" w:color="auto"/>
      </w:divBdr>
    </w:div>
    <w:div w:id="995455940">
      <w:marLeft w:val="480"/>
      <w:marRight w:val="0"/>
      <w:marTop w:val="0"/>
      <w:marBottom w:val="0"/>
      <w:divBdr>
        <w:top w:val="none" w:sz="0" w:space="0" w:color="auto"/>
        <w:left w:val="none" w:sz="0" w:space="0" w:color="auto"/>
        <w:bottom w:val="none" w:sz="0" w:space="0" w:color="auto"/>
        <w:right w:val="none" w:sz="0" w:space="0" w:color="auto"/>
      </w:divBdr>
    </w:div>
    <w:div w:id="995571806">
      <w:marLeft w:val="480"/>
      <w:marRight w:val="0"/>
      <w:marTop w:val="0"/>
      <w:marBottom w:val="0"/>
      <w:divBdr>
        <w:top w:val="none" w:sz="0" w:space="0" w:color="auto"/>
        <w:left w:val="none" w:sz="0" w:space="0" w:color="auto"/>
        <w:bottom w:val="none" w:sz="0" w:space="0" w:color="auto"/>
        <w:right w:val="none" w:sz="0" w:space="0" w:color="auto"/>
      </w:divBdr>
    </w:div>
    <w:div w:id="995573931">
      <w:marLeft w:val="480"/>
      <w:marRight w:val="0"/>
      <w:marTop w:val="0"/>
      <w:marBottom w:val="0"/>
      <w:divBdr>
        <w:top w:val="none" w:sz="0" w:space="0" w:color="auto"/>
        <w:left w:val="none" w:sz="0" w:space="0" w:color="auto"/>
        <w:bottom w:val="none" w:sz="0" w:space="0" w:color="auto"/>
        <w:right w:val="none" w:sz="0" w:space="0" w:color="auto"/>
      </w:divBdr>
    </w:div>
    <w:div w:id="995688961">
      <w:marLeft w:val="480"/>
      <w:marRight w:val="0"/>
      <w:marTop w:val="0"/>
      <w:marBottom w:val="0"/>
      <w:divBdr>
        <w:top w:val="none" w:sz="0" w:space="0" w:color="auto"/>
        <w:left w:val="none" w:sz="0" w:space="0" w:color="auto"/>
        <w:bottom w:val="none" w:sz="0" w:space="0" w:color="auto"/>
        <w:right w:val="none" w:sz="0" w:space="0" w:color="auto"/>
      </w:divBdr>
    </w:div>
    <w:div w:id="995691259">
      <w:marLeft w:val="480"/>
      <w:marRight w:val="0"/>
      <w:marTop w:val="0"/>
      <w:marBottom w:val="0"/>
      <w:divBdr>
        <w:top w:val="none" w:sz="0" w:space="0" w:color="auto"/>
        <w:left w:val="none" w:sz="0" w:space="0" w:color="auto"/>
        <w:bottom w:val="none" w:sz="0" w:space="0" w:color="auto"/>
        <w:right w:val="none" w:sz="0" w:space="0" w:color="auto"/>
      </w:divBdr>
    </w:div>
    <w:div w:id="995963181">
      <w:marLeft w:val="480"/>
      <w:marRight w:val="0"/>
      <w:marTop w:val="0"/>
      <w:marBottom w:val="0"/>
      <w:divBdr>
        <w:top w:val="none" w:sz="0" w:space="0" w:color="auto"/>
        <w:left w:val="none" w:sz="0" w:space="0" w:color="auto"/>
        <w:bottom w:val="none" w:sz="0" w:space="0" w:color="auto"/>
        <w:right w:val="none" w:sz="0" w:space="0" w:color="auto"/>
      </w:divBdr>
    </w:div>
    <w:div w:id="996032395">
      <w:marLeft w:val="480"/>
      <w:marRight w:val="0"/>
      <w:marTop w:val="0"/>
      <w:marBottom w:val="0"/>
      <w:divBdr>
        <w:top w:val="none" w:sz="0" w:space="0" w:color="auto"/>
        <w:left w:val="none" w:sz="0" w:space="0" w:color="auto"/>
        <w:bottom w:val="none" w:sz="0" w:space="0" w:color="auto"/>
        <w:right w:val="none" w:sz="0" w:space="0" w:color="auto"/>
      </w:divBdr>
    </w:div>
    <w:div w:id="996032670">
      <w:marLeft w:val="480"/>
      <w:marRight w:val="0"/>
      <w:marTop w:val="0"/>
      <w:marBottom w:val="0"/>
      <w:divBdr>
        <w:top w:val="none" w:sz="0" w:space="0" w:color="auto"/>
        <w:left w:val="none" w:sz="0" w:space="0" w:color="auto"/>
        <w:bottom w:val="none" w:sz="0" w:space="0" w:color="auto"/>
        <w:right w:val="none" w:sz="0" w:space="0" w:color="auto"/>
      </w:divBdr>
    </w:div>
    <w:div w:id="996037714">
      <w:marLeft w:val="480"/>
      <w:marRight w:val="0"/>
      <w:marTop w:val="0"/>
      <w:marBottom w:val="0"/>
      <w:divBdr>
        <w:top w:val="none" w:sz="0" w:space="0" w:color="auto"/>
        <w:left w:val="none" w:sz="0" w:space="0" w:color="auto"/>
        <w:bottom w:val="none" w:sz="0" w:space="0" w:color="auto"/>
        <w:right w:val="none" w:sz="0" w:space="0" w:color="auto"/>
      </w:divBdr>
    </w:div>
    <w:div w:id="996150630">
      <w:marLeft w:val="480"/>
      <w:marRight w:val="0"/>
      <w:marTop w:val="0"/>
      <w:marBottom w:val="0"/>
      <w:divBdr>
        <w:top w:val="none" w:sz="0" w:space="0" w:color="auto"/>
        <w:left w:val="none" w:sz="0" w:space="0" w:color="auto"/>
        <w:bottom w:val="none" w:sz="0" w:space="0" w:color="auto"/>
        <w:right w:val="none" w:sz="0" w:space="0" w:color="auto"/>
      </w:divBdr>
    </w:div>
    <w:div w:id="996298010">
      <w:marLeft w:val="480"/>
      <w:marRight w:val="0"/>
      <w:marTop w:val="0"/>
      <w:marBottom w:val="0"/>
      <w:divBdr>
        <w:top w:val="none" w:sz="0" w:space="0" w:color="auto"/>
        <w:left w:val="none" w:sz="0" w:space="0" w:color="auto"/>
        <w:bottom w:val="none" w:sz="0" w:space="0" w:color="auto"/>
        <w:right w:val="none" w:sz="0" w:space="0" w:color="auto"/>
      </w:divBdr>
    </w:div>
    <w:div w:id="996298823">
      <w:marLeft w:val="480"/>
      <w:marRight w:val="0"/>
      <w:marTop w:val="0"/>
      <w:marBottom w:val="0"/>
      <w:divBdr>
        <w:top w:val="none" w:sz="0" w:space="0" w:color="auto"/>
        <w:left w:val="none" w:sz="0" w:space="0" w:color="auto"/>
        <w:bottom w:val="none" w:sz="0" w:space="0" w:color="auto"/>
        <w:right w:val="none" w:sz="0" w:space="0" w:color="auto"/>
      </w:divBdr>
    </w:div>
    <w:div w:id="996305164">
      <w:marLeft w:val="480"/>
      <w:marRight w:val="0"/>
      <w:marTop w:val="0"/>
      <w:marBottom w:val="0"/>
      <w:divBdr>
        <w:top w:val="none" w:sz="0" w:space="0" w:color="auto"/>
        <w:left w:val="none" w:sz="0" w:space="0" w:color="auto"/>
        <w:bottom w:val="none" w:sz="0" w:space="0" w:color="auto"/>
        <w:right w:val="none" w:sz="0" w:space="0" w:color="auto"/>
      </w:divBdr>
    </w:div>
    <w:div w:id="996421050">
      <w:marLeft w:val="480"/>
      <w:marRight w:val="0"/>
      <w:marTop w:val="0"/>
      <w:marBottom w:val="0"/>
      <w:divBdr>
        <w:top w:val="none" w:sz="0" w:space="0" w:color="auto"/>
        <w:left w:val="none" w:sz="0" w:space="0" w:color="auto"/>
        <w:bottom w:val="none" w:sz="0" w:space="0" w:color="auto"/>
        <w:right w:val="none" w:sz="0" w:space="0" w:color="auto"/>
      </w:divBdr>
    </w:div>
    <w:div w:id="996423374">
      <w:marLeft w:val="480"/>
      <w:marRight w:val="0"/>
      <w:marTop w:val="0"/>
      <w:marBottom w:val="0"/>
      <w:divBdr>
        <w:top w:val="none" w:sz="0" w:space="0" w:color="auto"/>
        <w:left w:val="none" w:sz="0" w:space="0" w:color="auto"/>
        <w:bottom w:val="none" w:sz="0" w:space="0" w:color="auto"/>
        <w:right w:val="none" w:sz="0" w:space="0" w:color="auto"/>
      </w:divBdr>
    </w:div>
    <w:div w:id="996498916">
      <w:marLeft w:val="480"/>
      <w:marRight w:val="0"/>
      <w:marTop w:val="0"/>
      <w:marBottom w:val="0"/>
      <w:divBdr>
        <w:top w:val="none" w:sz="0" w:space="0" w:color="auto"/>
        <w:left w:val="none" w:sz="0" w:space="0" w:color="auto"/>
        <w:bottom w:val="none" w:sz="0" w:space="0" w:color="auto"/>
        <w:right w:val="none" w:sz="0" w:space="0" w:color="auto"/>
      </w:divBdr>
    </w:div>
    <w:div w:id="996500284">
      <w:marLeft w:val="480"/>
      <w:marRight w:val="0"/>
      <w:marTop w:val="0"/>
      <w:marBottom w:val="0"/>
      <w:divBdr>
        <w:top w:val="none" w:sz="0" w:space="0" w:color="auto"/>
        <w:left w:val="none" w:sz="0" w:space="0" w:color="auto"/>
        <w:bottom w:val="none" w:sz="0" w:space="0" w:color="auto"/>
        <w:right w:val="none" w:sz="0" w:space="0" w:color="auto"/>
      </w:divBdr>
    </w:div>
    <w:div w:id="996613298">
      <w:marLeft w:val="480"/>
      <w:marRight w:val="0"/>
      <w:marTop w:val="0"/>
      <w:marBottom w:val="0"/>
      <w:divBdr>
        <w:top w:val="none" w:sz="0" w:space="0" w:color="auto"/>
        <w:left w:val="none" w:sz="0" w:space="0" w:color="auto"/>
        <w:bottom w:val="none" w:sz="0" w:space="0" w:color="auto"/>
        <w:right w:val="none" w:sz="0" w:space="0" w:color="auto"/>
      </w:divBdr>
    </w:div>
    <w:div w:id="996803737">
      <w:marLeft w:val="480"/>
      <w:marRight w:val="0"/>
      <w:marTop w:val="0"/>
      <w:marBottom w:val="0"/>
      <w:divBdr>
        <w:top w:val="none" w:sz="0" w:space="0" w:color="auto"/>
        <w:left w:val="none" w:sz="0" w:space="0" w:color="auto"/>
        <w:bottom w:val="none" w:sz="0" w:space="0" w:color="auto"/>
        <w:right w:val="none" w:sz="0" w:space="0" w:color="auto"/>
      </w:divBdr>
    </w:div>
    <w:div w:id="996810175">
      <w:marLeft w:val="480"/>
      <w:marRight w:val="0"/>
      <w:marTop w:val="0"/>
      <w:marBottom w:val="0"/>
      <w:divBdr>
        <w:top w:val="none" w:sz="0" w:space="0" w:color="auto"/>
        <w:left w:val="none" w:sz="0" w:space="0" w:color="auto"/>
        <w:bottom w:val="none" w:sz="0" w:space="0" w:color="auto"/>
        <w:right w:val="none" w:sz="0" w:space="0" w:color="auto"/>
      </w:divBdr>
    </w:div>
    <w:div w:id="996883479">
      <w:marLeft w:val="480"/>
      <w:marRight w:val="0"/>
      <w:marTop w:val="0"/>
      <w:marBottom w:val="0"/>
      <w:divBdr>
        <w:top w:val="none" w:sz="0" w:space="0" w:color="auto"/>
        <w:left w:val="none" w:sz="0" w:space="0" w:color="auto"/>
        <w:bottom w:val="none" w:sz="0" w:space="0" w:color="auto"/>
        <w:right w:val="none" w:sz="0" w:space="0" w:color="auto"/>
      </w:divBdr>
    </w:div>
    <w:div w:id="996956460">
      <w:marLeft w:val="480"/>
      <w:marRight w:val="0"/>
      <w:marTop w:val="0"/>
      <w:marBottom w:val="0"/>
      <w:divBdr>
        <w:top w:val="none" w:sz="0" w:space="0" w:color="auto"/>
        <w:left w:val="none" w:sz="0" w:space="0" w:color="auto"/>
        <w:bottom w:val="none" w:sz="0" w:space="0" w:color="auto"/>
        <w:right w:val="none" w:sz="0" w:space="0" w:color="auto"/>
      </w:divBdr>
    </w:div>
    <w:div w:id="996958965">
      <w:marLeft w:val="480"/>
      <w:marRight w:val="0"/>
      <w:marTop w:val="0"/>
      <w:marBottom w:val="0"/>
      <w:divBdr>
        <w:top w:val="none" w:sz="0" w:space="0" w:color="auto"/>
        <w:left w:val="none" w:sz="0" w:space="0" w:color="auto"/>
        <w:bottom w:val="none" w:sz="0" w:space="0" w:color="auto"/>
        <w:right w:val="none" w:sz="0" w:space="0" w:color="auto"/>
      </w:divBdr>
    </w:div>
    <w:div w:id="996962127">
      <w:marLeft w:val="480"/>
      <w:marRight w:val="0"/>
      <w:marTop w:val="0"/>
      <w:marBottom w:val="0"/>
      <w:divBdr>
        <w:top w:val="none" w:sz="0" w:space="0" w:color="auto"/>
        <w:left w:val="none" w:sz="0" w:space="0" w:color="auto"/>
        <w:bottom w:val="none" w:sz="0" w:space="0" w:color="auto"/>
        <w:right w:val="none" w:sz="0" w:space="0" w:color="auto"/>
      </w:divBdr>
    </w:div>
    <w:div w:id="997152457">
      <w:marLeft w:val="480"/>
      <w:marRight w:val="0"/>
      <w:marTop w:val="0"/>
      <w:marBottom w:val="0"/>
      <w:divBdr>
        <w:top w:val="none" w:sz="0" w:space="0" w:color="auto"/>
        <w:left w:val="none" w:sz="0" w:space="0" w:color="auto"/>
        <w:bottom w:val="none" w:sz="0" w:space="0" w:color="auto"/>
        <w:right w:val="none" w:sz="0" w:space="0" w:color="auto"/>
      </w:divBdr>
    </w:div>
    <w:div w:id="997421924">
      <w:marLeft w:val="480"/>
      <w:marRight w:val="0"/>
      <w:marTop w:val="0"/>
      <w:marBottom w:val="0"/>
      <w:divBdr>
        <w:top w:val="none" w:sz="0" w:space="0" w:color="auto"/>
        <w:left w:val="none" w:sz="0" w:space="0" w:color="auto"/>
        <w:bottom w:val="none" w:sz="0" w:space="0" w:color="auto"/>
        <w:right w:val="none" w:sz="0" w:space="0" w:color="auto"/>
      </w:divBdr>
    </w:div>
    <w:div w:id="997613569">
      <w:marLeft w:val="480"/>
      <w:marRight w:val="0"/>
      <w:marTop w:val="0"/>
      <w:marBottom w:val="0"/>
      <w:divBdr>
        <w:top w:val="none" w:sz="0" w:space="0" w:color="auto"/>
        <w:left w:val="none" w:sz="0" w:space="0" w:color="auto"/>
        <w:bottom w:val="none" w:sz="0" w:space="0" w:color="auto"/>
        <w:right w:val="none" w:sz="0" w:space="0" w:color="auto"/>
      </w:divBdr>
    </w:div>
    <w:div w:id="997684274">
      <w:marLeft w:val="480"/>
      <w:marRight w:val="0"/>
      <w:marTop w:val="0"/>
      <w:marBottom w:val="0"/>
      <w:divBdr>
        <w:top w:val="none" w:sz="0" w:space="0" w:color="auto"/>
        <w:left w:val="none" w:sz="0" w:space="0" w:color="auto"/>
        <w:bottom w:val="none" w:sz="0" w:space="0" w:color="auto"/>
        <w:right w:val="none" w:sz="0" w:space="0" w:color="auto"/>
      </w:divBdr>
    </w:div>
    <w:div w:id="997852944">
      <w:marLeft w:val="480"/>
      <w:marRight w:val="0"/>
      <w:marTop w:val="0"/>
      <w:marBottom w:val="0"/>
      <w:divBdr>
        <w:top w:val="none" w:sz="0" w:space="0" w:color="auto"/>
        <w:left w:val="none" w:sz="0" w:space="0" w:color="auto"/>
        <w:bottom w:val="none" w:sz="0" w:space="0" w:color="auto"/>
        <w:right w:val="none" w:sz="0" w:space="0" w:color="auto"/>
      </w:divBdr>
    </w:div>
    <w:div w:id="997925625">
      <w:marLeft w:val="480"/>
      <w:marRight w:val="0"/>
      <w:marTop w:val="0"/>
      <w:marBottom w:val="0"/>
      <w:divBdr>
        <w:top w:val="none" w:sz="0" w:space="0" w:color="auto"/>
        <w:left w:val="none" w:sz="0" w:space="0" w:color="auto"/>
        <w:bottom w:val="none" w:sz="0" w:space="0" w:color="auto"/>
        <w:right w:val="none" w:sz="0" w:space="0" w:color="auto"/>
      </w:divBdr>
    </w:div>
    <w:div w:id="997995499">
      <w:marLeft w:val="480"/>
      <w:marRight w:val="0"/>
      <w:marTop w:val="0"/>
      <w:marBottom w:val="0"/>
      <w:divBdr>
        <w:top w:val="none" w:sz="0" w:space="0" w:color="auto"/>
        <w:left w:val="none" w:sz="0" w:space="0" w:color="auto"/>
        <w:bottom w:val="none" w:sz="0" w:space="0" w:color="auto"/>
        <w:right w:val="none" w:sz="0" w:space="0" w:color="auto"/>
      </w:divBdr>
    </w:div>
    <w:div w:id="998077701">
      <w:marLeft w:val="480"/>
      <w:marRight w:val="0"/>
      <w:marTop w:val="0"/>
      <w:marBottom w:val="0"/>
      <w:divBdr>
        <w:top w:val="none" w:sz="0" w:space="0" w:color="auto"/>
        <w:left w:val="none" w:sz="0" w:space="0" w:color="auto"/>
        <w:bottom w:val="none" w:sz="0" w:space="0" w:color="auto"/>
        <w:right w:val="none" w:sz="0" w:space="0" w:color="auto"/>
      </w:divBdr>
    </w:div>
    <w:div w:id="998078325">
      <w:marLeft w:val="480"/>
      <w:marRight w:val="0"/>
      <w:marTop w:val="0"/>
      <w:marBottom w:val="0"/>
      <w:divBdr>
        <w:top w:val="none" w:sz="0" w:space="0" w:color="auto"/>
        <w:left w:val="none" w:sz="0" w:space="0" w:color="auto"/>
        <w:bottom w:val="none" w:sz="0" w:space="0" w:color="auto"/>
        <w:right w:val="none" w:sz="0" w:space="0" w:color="auto"/>
      </w:divBdr>
    </w:div>
    <w:div w:id="998079354">
      <w:marLeft w:val="480"/>
      <w:marRight w:val="0"/>
      <w:marTop w:val="0"/>
      <w:marBottom w:val="0"/>
      <w:divBdr>
        <w:top w:val="none" w:sz="0" w:space="0" w:color="auto"/>
        <w:left w:val="none" w:sz="0" w:space="0" w:color="auto"/>
        <w:bottom w:val="none" w:sz="0" w:space="0" w:color="auto"/>
        <w:right w:val="none" w:sz="0" w:space="0" w:color="auto"/>
      </w:divBdr>
    </w:div>
    <w:div w:id="998121092">
      <w:marLeft w:val="480"/>
      <w:marRight w:val="0"/>
      <w:marTop w:val="0"/>
      <w:marBottom w:val="0"/>
      <w:divBdr>
        <w:top w:val="none" w:sz="0" w:space="0" w:color="auto"/>
        <w:left w:val="none" w:sz="0" w:space="0" w:color="auto"/>
        <w:bottom w:val="none" w:sz="0" w:space="0" w:color="auto"/>
        <w:right w:val="none" w:sz="0" w:space="0" w:color="auto"/>
      </w:divBdr>
    </w:div>
    <w:div w:id="998188708">
      <w:marLeft w:val="480"/>
      <w:marRight w:val="0"/>
      <w:marTop w:val="0"/>
      <w:marBottom w:val="0"/>
      <w:divBdr>
        <w:top w:val="none" w:sz="0" w:space="0" w:color="auto"/>
        <w:left w:val="none" w:sz="0" w:space="0" w:color="auto"/>
        <w:bottom w:val="none" w:sz="0" w:space="0" w:color="auto"/>
        <w:right w:val="none" w:sz="0" w:space="0" w:color="auto"/>
      </w:divBdr>
    </w:div>
    <w:div w:id="998265098">
      <w:marLeft w:val="480"/>
      <w:marRight w:val="0"/>
      <w:marTop w:val="0"/>
      <w:marBottom w:val="0"/>
      <w:divBdr>
        <w:top w:val="none" w:sz="0" w:space="0" w:color="auto"/>
        <w:left w:val="none" w:sz="0" w:space="0" w:color="auto"/>
        <w:bottom w:val="none" w:sz="0" w:space="0" w:color="auto"/>
        <w:right w:val="none" w:sz="0" w:space="0" w:color="auto"/>
      </w:divBdr>
    </w:div>
    <w:div w:id="998311807">
      <w:marLeft w:val="480"/>
      <w:marRight w:val="0"/>
      <w:marTop w:val="0"/>
      <w:marBottom w:val="0"/>
      <w:divBdr>
        <w:top w:val="none" w:sz="0" w:space="0" w:color="auto"/>
        <w:left w:val="none" w:sz="0" w:space="0" w:color="auto"/>
        <w:bottom w:val="none" w:sz="0" w:space="0" w:color="auto"/>
        <w:right w:val="none" w:sz="0" w:space="0" w:color="auto"/>
      </w:divBdr>
    </w:div>
    <w:div w:id="998388735">
      <w:marLeft w:val="480"/>
      <w:marRight w:val="0"/>
      <w:marTop w:val="0"/>
      <w:marBottom w:val="0"/>
      <w:divBdr>
        <w:top w:val="none" w:sz="0" w:space="0" w:color="auto"/>
        <w:left w:val="none" w:sz="0" w:space="0" w:color="auto"/>
        <w:bottom w:val="none" w:sz="0" w:space="0" w:color="auto"/>
        <w:right w:val="none" w:sz="0" w:space="0" w:color="auto"/>
      </w:divBdr>
    </w:div>
    <w:div w:id="998464073">
      <w:marLeft w:val="480"/>
      <w:marRight w:val="0"/>
      <w:marTop w:val="0"/>
      <w:marBottom w:val="0"/>
      <w:divBdr>
        <w:top w:val="none" w:sz="0" w:space="0" w:color="auto"/>
        <w:left w:val="none" w:sz="0" w:space="0" w:color="auto"/>
        <w:bottom w:val="none" w:sz="0" w:space="0" w:color="auto"/>
        <w:right w:val="none" w:sz="0" w:space="0" w:color="auto"/>
      </w:divBdr>
    </w:div>
    <w:div w:id="998508933">
      <w:marLeft w:val="480"/>
      <w:marRight w:val="0"/>
      <w:marTop w:val="0"/>
      <w:marBottom w:val="0"/>
      <w:divBdr>
        <w:top w:val="none" w:sz="0" w:space="0" w:color="auto"/>
        <w:left w:val="none" w:sz="0" w:space="0" w:color="auto"/>
        <w:bottom w:val="none" w:sz="0" w:space="0" w:color="auto"/>
        <w:right w:val="none" w:sz="0" w:space="0" w:color="auto"/>
      </w:divBdr>
    </w:div>
    <w:div w:id="998725920">
      <w:marLeft w:val="480"/>
      <w:marRight w:val="0"/>
      <w:marTop w:val="0"/>
      <w:marBottom w:val="0"/>
      <w:divBdr>
        <w:top w:val="none" w:sz="0" w:space="0" w:color="auto"/>
        <w:left w:val="none" w:sz="0" w:space="0" w:color="auto"/>
        <w:bottom w:val="none" w:sz="0" w:space="0" w:color="auto"/>
        <w:right w:val="none" w:sz="0" w:space="0" w:color="auto"/>
      </w:divBdr>
    </w:div>
    <w:div w:id="998733576">
      <w:marLeft w:val="480"/>
      <w:marRight w:val="0"/>
      <w:marTop w:val="0"/>
      <w:marBottom w:val="0"/>
      <w:divBdr>
        <w:top w:val="none" w:sz="0" w:space="0" w:color="auto"/>
        <w:left w:val="none" w:sz="0" w:space="0" w:color="auto"/>
        <w:bottom w:val="none" w:sz="0" w:space="0" w:color="auto"/>
        <w:right w:val="none" w:sz="0" w:space="0" w:color="auto"/>
      </w:divBdr>
    </w:div>
    <w:div w:id="998771035">
      <w:marLeft w:val="480"/>
      <w:marRight w:val="0"/>
      <w:marTop w:val="0"/>
      <w:marBottom w:val="0"/>
      <w:divBdr>
        <w:top w:val="none" w:sz="0" w:space="0" w:color="auto"/>
        <w:left w:val="none" w:sz="0" w:space="0" w:color="auto"/>
        <w:bottom w:val="none" w:sz="0" w:space="0" w:color="auto"/>
        <w:right w:val="none" w:sz="0" w:space="0" w:color="auto"/>
      </w:divBdr>
    </w:div>
    <w:div w:id="998850252">
      <w:marLeft w:val="480"/>
      <w:marRight w:val="0"/>
      <w:marTop w:val="0"/>
      <w:marBottom w:val="0"/>
      <w:divBdr>
        <w:top w:val="none" w:sz="0" w:space="0" w:color="auto"/>
        <w:left w:val="none" w:sz="0" w:space="0" w:color="auto"/>
        <w:bottom w:val="none" w:sz="0" w:space="0" w:color="auto"/>
        <w:right w:val="none" w:sz="0" w:space="0" w:color="auto"/>
      </w:divBdr>
    </w:div>
    <w:div w:id="999042596">
      <w:marLeft w:val="480"/>
      <w:marRight w:val="0"/>
      <w:marTop w:val="0"/>
      <w:marBottom w:val="0"/>
      <w:divBdr>
        <w:top w:val="none" w:sz="0" w:space="0" w:color="auto"/>
        <w:left w:val="none" w:sz="0" w:space="0" w:color="auto"/>
        <w:bottom w:val="none" w:sz="0" w:space="0" w:color="auto"/>
        <w:right w:val="none" w:sz="0" w:space="0" w:color="auto"/>
      </w:divBdr>
    </w:div>
    <w:div w:id="999189948">
      <w:marLeft w:val="480"/>
      <w:marRight w:val="0"/>
      <w:marTop w:val="0"/>
      <w:marBottom w:val="0"/>
      <w:divBdr>
        <w:top w:val="none" w:sz="0" w:space="0" w:color="auto"/>
        <w:left w:val="none" w:sz="0" w:space="0" w:color="auto"/>
        <w:bottom w:val="none" w:sz="0" w:space="0" w:color="auto"/>
        <w:right w:val="none" w:sz="0" w:space="0" w:color="auto"/>
      </w:divBdr>
    </w:div>
    <w:div w:id="999192016">
      <w:bodyDiv w:val="1"/>
      <w:marLeft w:val="0"/>
      <w:marRight w:val="0"/>
      <w:marTop w:val="0"/>
      <w:marBottom w:val="0"/>
      <w:divBdr>
        <w:top w:val="none" w:sz="0" w:space="0" w:color="auto"/>
        <w:left w:val="none" w:sz="0" w:space="0" w:color="auto"/>
        <w:bottom w:val="none" w:sz="0" w:space="0" w:color="auto"/>
        <w:right w:val="none" w:sz="0" w:space="0" w:color="auto"/>
      </w:divBdr>
    </w:div>
    <w:div w:id="999314839">
      <w:marLeft w:val="480"/>
      <w:marRight w:val="0"/>
      <w:marTop w:val="0"/>
      <w:marBottom w:val="0"/>
      <w:divBdr>
        <w:top w:val="none" w:sz="0" w:space="0" w:color="auto"/>
        <w:left w:val="none" w:sz="0" w:space="0" w:color="auto"/>
        <w:bottom w:val="none" w:sz="0" w:space="0" w:color="auto"/>
        <w:right w:val="none" w:sz="0" w:space="0" w:color="auto"/>
      </w:divBdr>
    </w:div>
    <w:div w:id="999381383">
      <w:marLeft w:val="480"/>
      <w:marRight w:val="0"/>
      <w:marTop w:val="0"/>
      <w:marBottom w:val="0"/>
      <w:divBdr>
        <w:top w:val="none" w:sz="0" w:space="0" w:color="auto"/>
        <w:left w:val="none" w:sz="0" w:space="0" w:color="auto"/>
        <w:bottom w:val="none" w:sz="0" w:space="0" w:color="auto"/>
        <w:right w:val="none" w:sz="0" w:space="0" w:color="auto"/>
      </w:divBdr>
    </w:div>
    <w:div w:id="999505041">
      <w:marLeft w:val="480"/>
      <w:marRight w:val="0"/>
      <w:marTop w:val="0"/>
      <w:marBottom w:val="0"/>
      <w:divBdr>
        <w:top w:val="none" w:sz="0" w:space="0" w:color="auto"/>
        <w:left w:val="none" w:sz="0" w:space="0" w:color="auto"/>
        <w:bottom w:val="none" w:sz="0" w:space="0" w:color="auto"/>
        <w:right w:val="none" w:sz="0" w:space="0" w:color="auto"/>
      </w:divBdr>
    </w:div>
    <w:div w:id="999625786">
      <w:marLeft w:val="480"/>
      <w:marRight w:val="0"/>
      <w:marTop w:val="0"/>
      <w:marBottom w:val="0"/>
      <w:divBdr>
        <w:top w:val="none" w:sz="0" w:space="0" w:color="auto"/>
        <w:left w:val="none" w:sz="0" w:space="0" w:color="auto"/>
        <w:bottom w:val="none" w:sz="0" w:space="0" w:color="auto"/>
        <w:right w:val="none" w:sz="0" w:space="0" w:color="auto"/>
      </w:divBdr>
    </w:div>
    <w:div w:id="999843471">
      <w:marLeft w:val="480"/>
      <w:marRight w:val="0"/>
      <w:marTop w:val="0"/>
      <w:marBottom w:val="0"/>
      <w:divBdr>
        <w:top w:val="none" w:sz="0" w:space="0" w:color="auto"/>
        <w:left w:val="none" w:sz="0" w:space="0" w:color="auto"/>
        <w:bottom w:val="none" w:sz="0" w:space="0" w:color="auto"/>
        <w:right w:val="none" w:sz="0" w:space="0" w:color="auto"/>
      </w:divBdr>
    </w:div>
    <w:div w:id="999964185">
      <w:marLeft w:val="480"/>
      <w:marRight w:val="0"/>
      <w:marTop w:val="0"/>
      <w:marBottom w:val="0"/>
      <w:divBdr>
        <w:top w:val="none" w:sz="0" w:space="0" w:color="auto"/>
        <w:left w:val="none" w:sz="0" w:space="0" w:color="auto"/>
        <w:bottom w:val="none" w:sz="0" w:space="0" w:color="auto"/>
        <w:right w:val="none" w:sz="0" w:space="0" w:color="auto"/>
      </w:divBdr>
    </w:div>
    <w:div w:id="1000161863">
      <w:marLeft w:val="480"/>
      <w:marRight w:val="0"/>
      <w:marTop w:val="0"/>
      <w:marBottom w:val="0"/>
      <w:divBdr>
        <w:top w:val="none" w:sz="0" w:space="0" w:color="auto"/>
        <w:left w:val="none" w:sz="0" w:space="0" w:color="auto"/>
        <w:bottom w:val="none" w:sz="0" w:space="0" w:color="auto"/>
        <w:right w:val="none" w:sz="0" w:space="0" w:color="auto"/>
      </w:divBdr>
    </w:div>
    <w:div w:id="1000235425">
      <w:marLeft w:val="480"/>
      <w:marRight w:val="0"/>
      <w:marTop w:val="0"/>
      <w:marBottom w:val="0"/>
      <w:divBdr>
        <w:top w:val="none" w:sz="0" w:space="0" w:color="auto"/>
        <w:left w:val="none" w:sz="0" w:space="0" w:color="auto"/>
        <w:bottom w:val="none" w:sz="0" w:space="0" w:color="auto"/>
        <w:right w:val="none" w:sz="0" w:space="0" w:color="auto"/>
      </w:divBdr>
    </w:div>
    <w:div w:id="1000473514">
      <w:marLeft w:val="480"/>
      <w:marRight w:val="0"/>
      <w:marTop w:val="0"/>
      <w:marBottom w:val="0"/>
      <w:divBdr>
        <w:top w:val="none" w:sz="0" w:space="0" w:color="auto"/>
        <w:left w:val="none" w:sz="0" w:space="0" w:color="auto"/>
        <w:bottom w:val="none" w:sz="0" w:space="0" w:color="auto"/>
        <w:right w:val="none" w:sz="0" w:space="0" w:color="auto"/>
      </w:divBdr>
    </w:div>
    <w:div w:id="1000617144">
      <w:marLeft w:val="480"/>
      <w:marRight w:val="0"/>
      <w:marTop w:val="0"/>
      <w:marBottom w:val="0"/>
      <w:divBdr>
        <w:top w:val="none" w:sz="0" w:space="0" w:color="auto"/>
        <w:left w:val="none" w:sz="0" w:space="0" w:color="auto"/>
        <w:bottom w:val="none" w:sz="0" w:space="0" w:color="auto"/>
        <w:right w:val="none" w:sz="0" w:space="0" w:color="auto"/>
      </w:divBdr>
    </w:div>
    <w:div w:id="1000621685">
      <w:marLeft w:val="480"/>
      <w:marRight w:val="0"/>
      <w:marTop w:val="0"/>
      <w:marBottom w:val="0"/>
      <w:divBdr>
        <w:top w:val="none" w:sz="0" w:space="0" w:color="auto"/>
        <w:left w:val="none" w:sz="0" w:space="0" w:color="auto"/>
        <w:bottom w:val="none" w:sz="0" w:space="0" w:color="auto"/>
        <w:right w:val="none" w:sz="0" w:space="0" w:color="auto"/>
      </w:divBdr>
    </w:div>
    <w:div w:id="1000624924">
      <w:marLeft w:val="480"/>
      <w:marRight w:val="0"/>
      <w:marTop w:val="0"/>
      <w:marBottom w:val="0"/>
      <w:divBdr>
        <w:top w:val="none" w:sz="0" w:space="0" w:color="auto"/>
        <w:left w:val="none" w:sz="0" w:space="0" w:color="auto"/>
        <w:bottom w:val="none" w:sz="0" w:space="0" w:color="auto"/>
        <w:right w:val="none" w:sz="0" w:space="0" w:color="auto"/>
      </w:divBdr>
    </w:div>
    <w:div w:id="1000698949">
      <w:marLeft w:val="480"/>
      <w:marRight w:val="0"/>
      <w:marTop w:val="0"/>
      <w:marBottom w:val="0"/>
      <w:divBdr>
        <w:top w:val="none" w:sz="0" w:space="0" w:color="auto"/>
        <w:left w:val="none" w:sz="0" w:space="0" w:color="auto"/>
        <w:bottom w:val="none" w:sz="0" w:space="0" w:color="auto"/>
        <w:right w:val="none" w:sz="0" w:space="0" w:color="auto"/>
      </w:divBdr>
    </w:div>
    <w:div w:id="1000766860">
      <w:marLeft w:val="480"/>
      <w:marRight w:val="0"/>
      <w:marTop w:val="0"/>
      <w:marBottom w:val="0"/>
      <w:divBdr>
        <w:top w:val="none" w:sz="0" w:space="0" w:color="auto"/>
        <w:left w:val="none" w:sz="0" w:space="0" w:color="auto"/>
        <w:bottom w:val="none" w:sz="0" w:space="0" w:color="auto"/>
        <w:right w:val="none" w:sz="0" w:space="0" w:color="auto"/>
      </w:divBdr>
    </w:div>
    <w:div w:id="1000933363">
      <w:marLeft w:val="480"/>
      <w:marRight w:val="0"/>
      <w:marTop w:val="0"/>
      <w:marBottom w:val="0"/>
      <w:divBdr>
        <w:top w:val="none" w:sz="0" w:space="0" w:color="auto"/>
        <w:left w:val="none" w:sz="0" w:space="0" w:color="auto"/>
        <w:bottom w:val="none" w:sz="0" w:space="0" w:color="auto"/>
        <w:right w:val="none" w:sz="0" w:space="0" w:color="auto"/>
      </w:divBdr>
    </w:div>
    <w:div w:id="1001008949">
      <w:marLeft w:val="480"/>
      <w:marRight w:val="0"/>
      <w:marTop w:val="0"/>
      <w:marBottom w:val="0"/>
      <w:divBdr>
        <w:top w:val="none" w:sz="0" w:space="0" w:color="auto"/>
        <w:left w:val="none" w:sz="0" w:space="0" w:color="auto"/>
        <w:bottom w:val="none" w:sz="0" w:space="0" w:color="auto"/>
        <w:right w:val="none" w:sz="0" w:space="0" w:color="auto"/>
      </w:divBdr>
    </w:div>
    <w:div w:id="1001086356">
      <w:marLeft w:val="480"/>
      <w:marRight w:val="0"/>
      <w:marTop w:val="0"/>
      <w:marBottom w:val="0"/>
      <w:divBdr>
        <w:top w:val="none" w:sz="0" w:space="0" w:color="auto"/>
        <w:left w:val="none" w:sz="0" w:space="0" w:color="auto"/>
        <w:bottom w:val="none" w:sz="0" w:space="0" w:color="auto"/>
        <w:right w:val="none" w:sz="0" w:space="0" w:color="auto"/>
      </w:divBdr>
    </w:div>
    <w:div w:id="1001153516">
      <w:marLeft w:val="480"/>
      <w:marRight w:val="0"/>
      <w:marTop w:val="0"/>
      <w:marBottom w:val="0"/>
      <w:divBdr>
        <w:top w:val="none" w:sz="0" w:space="0" w:color="auto"/>
        <w:left w:val="none" w:sz="0" w:space="0" w:color="auto"/>
        <w:bottom w:val="none" w:sz="0" w:space="0" w:color="auto"/>
        <w:right w:val="none" w:sz="0" w:space="0" w:color="auto"/>
      </w:divBdr>
    </w:div>
    <w:div w:id="1001198052">
      <w:marLeft w:val="480"/>
      <w:marRight w:val="0"/>
      <w:marTop w:val="0"/>
      <w:marBottom w:val="0"/>
      <w:divBdr>
        <w:top w:val="none" w:sz="0" w:space="0" w:color="auto"/>
        <w:left w:val="none" w:sz="0" w:space="0" w:color="auto"/>
        <w:bottom w:val="none" w:sz="0" w:space="0" w:color="auto"/>
        <w:right w:val="none" w:sz="0" w:space="0" w:color="auto"/>
      </w:divBdr>
    </w:div>
    <w:div w:id="1001273575">
      <w:marLeft w:val="480"/>
      <w:marRight w:val="0"/>
      <w:marTop w:val="0"/>
      <w:marBottom w:val="0"/>
      <w:divBdr>
        <w:top w:val="none" w:sz="0" w:space="0" w:color="auto"/>
        <w:left w:val="none" w:sz="0" w:space="0" w:color="auto"/>
        <w:bottom w:val="none" w:sz="0" w:space="0" w:color="auto"/>
        <w:right w:val="none" w:sz="0" w:space="0" w:color="auto"/>
      </w:divBdr>
    </w:div>
    <w:div w:id="1001394028">
      <w:marLeft w:val="480"/>
      <w:marRight w:val="0"/>
      <w:marTop w:val="0"/>
      <w:marBottom w:val="0"/>
      <w:divBdr>
        <w:top w:val="none" w:sz="0" w:space="0" w:color="auto"/>
        <w:left w:val="none" w:sz="0" w:space="0" w:color="auto"/>
        <w:bottom w:val="none" w:sz="0" w:space="0" w:color="auto"/>
        <w:right w:val="none" w:sz="0" w:space="0" w:color="auto"/>
      </w:divBdr>
    </w:div>
    <w:div w:id="1001587686">
      <w:marLeft w:val="480"/>
      <w:marRight w:val="0"/>
      <w:marTop w:val="0"/>
      <w:marBottom w:val="0"/>
      <w:divBdr>
        <w:top w:val="none" w:sz="0" w:space="0" w:color="auto"/>
        <w:left w:val="none" w:sz="0" w:space="0" w:color="auto"/>
        <w:bottom w:val="none" w:sz="0" w:space="0" w:color="auto"/>
        <w:right w:val="none" w:sz="0" w:space="0" w:color="auto"/>
      </w:divBdr>
    </w:div>
    <w:div w:id="1001590709">
      <w:marLeft w:val="480"/>
      <w:marRight w:val="0"/>
      <w:marTop w:val="0"/>
      <w:marBottom w:val="0"/>
      <w:divBdr>
        <w:top w:val="none" w:sz="0" w:space="0" w:color="auto"/>
        <w:left w:val="none" w:sz="0" w:space="0" w:color="auto"/>
        <w:bottom w:val="none" w:sz="0" w:space="0" w:color="auto"/>
        <w:right w:val="none" w:sz="0" w:space="0" w:color="auto"/>
      </w:divBdr>
    </w:div>
    <w:div w:id="1001935289">
      <w:marLeft w:val="480"/>
      <w:marRight w:val="0"/>
      <w:marTop w:val="0"/>
      <w:marBottom w:val="0"/>
      <w:divBdr>
        <w:top w:val="none" w:sz="0" w:space="0" w:color="auto"/>
        <w:left w:val="none" w:sz="0" w:space="0" w:color="auto"/>
        <w:bottom w:val="none" w:sz="0" w:space="0" w:color="auto"/>
        <w:right w:val="none" w:sz="0" w:space="0" w:color="auto"/>
      </w:divBdr>
    </w:div>
    <w:div w:id="1002046786">
      <w:marLeft w:val="480"/>
      <w:marRight w:val="0"/>
      <w:marTop w:val="0"/>
      <w:marBottom w:val="0"/>
      <w:divBdr>
        <w:top w:val="none" w:sz="0" w:space="0" w:color="auto"/>
        <w:left w:val="none" w:sz="0" w:space="0" w:color="auto"/>
        <w:bottom w:val="none" w:sz="0" w:space="0" w:color="auto"/>
        <w:right w:val="none" w:sz="0" w:space="0" w:color="auto"/>
      </w:divBdr>
    </w:div>
    <w:div w:id="1002048066">
      <w:marLeft w:val="480"/>
      <w:marRight w:val="0"/>
      <w:marTop w:val="0"/>
      <w:marBottom w:val="0"/>
      <w:divBdr>
        <w:top w:val="none" w:sz="0" w:space="0" w:color="auto"/>
        <w:left w:val="none" w:sz="0" w:space="0" w:color="auto"/>
        <w:bottom w:val="none" w:sz="0" w:space="0" w:color="auto"/>
        <w:right w:val="none" w:sz="0" w:space="0" w:color="auto"/>
      </w:divBdr>
    </w:div>
    <w:div w:id="1002197746">
      <w:marLeft w:val="480"/>
      <w:marRight w:val="0"/>
      <w:marTop w:val="0"/>
      <w:marBottom w:val="0"/>
      <w:divBdr>
        <w:top w:val="none" w:sz="0" w:space="0" w:color="auto"/>
        <w:left w:val="none" w:sz="0" w:space="0" w:color="auto"/>
        <w:bottom w:val="none" w:sz="0" w:space="0" w:color="auto"/>
        <w:right w:val="none" w:sz="0" w:space="0" w:color="auto"/>
      </w:divBdr>
    </w:div>
    <w:div w:id="1002198358">
      <w:marLeft w:val="480"/>
      <w:marRight w:val="0"/>
      <w:marTop w:val="0"/>
      <w:marBottom w:val="0"/>
      <w:divBdr>
        <w:top w:val="none" w:sz="0" w:space="0" w:color="auto"/>
        <w:left w:val="none" w:sz="0" w:space="0" w:color="auto"/>
        <w:bottom w:val="none" w:sz="0" w:space="0" w:color="auto"/>
        <w:right w:val="none" w:sz="0" w:space="0" w:color="auto"/>
      </w:divBdr>
    </w:div>
    <w:div w:id="1002200329">
      <w:marLeft w:val="480"/>
      <w:marRight w:val="0"/>
      <w:marTop w:val="0"/>
      <w:marBottom w:val="0"/>
      <w:divBdr>
        <w:top w:val="none" w:sz="0" w:space="0" w:color="auto"/>
        <w:left w:val="none" w:sz="0" w:space="0" w:color="auto"/>
        <w:bottom w:val="none" w:sz="0" w:space="0" w:color="auto"/>
        <w:right w:val="none" w:sz="0" w:space="0" w:color="auto"/>
      </w:divBdr>
    </w:div>
    <w:div w:id="1002467796">
      <w:marLeft w:val="480"/>
      <w:marRight w:val="0"/>
      <w:marTop w:val="0"/>
      <w:marBottom w:val="0"/>
      <w:divBdr>
        <w:top w:val="none" w:sz="0" w:space="0" w:color="auto"/>
        <w:left w:val="none" w:sz="0" w:space="0" w:color="auto"/>
        <w:bottom w:val="none" w:sz="0" w:space="0" w:color="auto"/>
        <w:right w:val="none" w:sz="0" w:space="0" w:color="auto"/>
      </w:divBdr>
    </w:div>
    <w:div w:id="1002513172">
      <w:marLeft w:val="480"/>
      <w:marRight w:val="0"/>
      <w:marTop w:val="0"/>
      <w:marBottom w:val="0"/>
      <w:divBdr>
        <w:top w:val="none" w:sz="0" w:space="0" w:color="auto"/>
        <w:left w:val="none" w:sz="0" w:space="0" w:color="auto"/>
        <w:bottom w:val="none" w:sz="0" w:space="0" w:color="auto"/>
        <w:right w:val="none" w:sz="0" w:space="0" w:color="auto"/>
      </w:divBdr>
    </w:div>
    <w:div w:id="1002588146">
      <w:marLeft w:val="480"/>
      <w:marRight w:val="0"/>
      <w:marTop w:val="0"/>
      <w:marBottom w:val="0"/>
      <w:divBdr>
        <w:top w:val="none" w:sz="0" w:space="0" w:color="auto"/>
        <w:left w:val="none" w:sz="0" w:space="0" w:color="auto"/>
        <w:bottom w:val="none" w:sz="0" w:space="0" w:color="auto"/>
        <w:right w:val="none" w:sz="0" w:space="0" w:color="auto"/>
      </w:divBdr>
    </w:div>
    <w:div w:id="1002852284">
      <w:marLeft w:val="480"/>
      <w:marRight w:val="0"/>
      <w:marTop w:val="0"/>
      <w:marBottom w:val="0"/>
      <w:divBdr>
        <w:top w:val="none" w:sz="0" w:space="0" w:color="auto"/>
        <w:left w:val="none" w:sz="0" w:space="0" w:color="auto"/>
        <w:bottom w:val="none" w:sz="0" w:space="0" w:color="auto"/>
        <w:right w:val="none" w:sz="0" w:space="0" w:color="auto"/>
      </w:divBdr>
    </w:div>
    <w:div w:id="1002858561">
      <w:marLeft w:val="480"/>
      <w:marRight w:val="0"/>
      <w:marTop w:val="0"/>
      <w:marBottom w:val="0"/>
      <w:divBdr>
        <w:top w:val="none" w:sz="0" w:space="0" w:color="auto"/>
        <w:left w:val="none" w:sz="0" w:space="0" w:color="auto"/>
        <w:bottom w:val="none" w:sz="0" w:space="0" w:color="auto"/>
        <w:right w:val="none" w:sz="0" w:space="0" w:color="auto"/>
      </w:divBdr>
    </w:div>
    <w:div w:id="1003242458">
      <w:marLeft w:val="480"/>
      <w:marRight w:val="0"/>
      <w:marTop w:val="0"/>
      <w:marBottom w:val="0"/>
      <w:divBdr>
        <w:top w:val="none" w:sz="0" w:space="0" w:color="auto"/>
        <w:left w:val="none" w:sz="0" w:space="0" w:color="auto"/>
        <w:bottom w:val="none" w:sz="0" w:space="0" w:color="auto"/>
        <w:right w:val="none" w:sz="0" w:space="0" w:color="auto"/>
      </w:divBdr>
    </w:div>
    <w:div w:id="1003433467">
      <w:marLeft w:val="480"/>
      <w:marRight w:val="0"/>
      <w:marTop w:val="0"/>
      <w:marBottom w:val="0"/>
      <w:divBdr>
        <w:top w:val="none" w:sz="0" w:space="0" w:color="auto"/>
        <w:left w:val="none" w:sz="0" w:space="0" w:color="auto"/>
        <w:bottom w:val="none" w:sz="0" w:space="0" w:color="auto"/>
        <w:right w:val="none" w:sz="0" w:space="0" w:color="auto"/>
      </w:divBdr>
    </w:div>
    <w:div w:id="1003508037">
      <w:marLeft w:val="480"/>
      <w:marRight w:val="0"/>
      <w:marTop w:val="0"/>
      <w:marBottom w:val="0"/>
      <w:divBdr>
        <w:top w:val="none" w:sz="0" w:space="0" w:color="auto"/>
        <w:left w:val="none" w:sz="0" w:space="0" w:color="auto"/>
        <w:bottom w:val="none" w:sz="0" w:space="0" w:color="auto"/>
        <w:right w:val="none" w:sz="0" w:space="0" w:color="auto"/>
      </w:divBdr>
    </w:div>
    <w:div w:id="1003898674">
      <w:marLeft w:val="480"/>
      <w:marRight w:val="0"/>
      <w:marTop w:val="0"/>
      <w:marBottom w:val="0"/>
      <w:divBdr>
        <w:top w:val="none" w:sz="0" w:space="0" w:color="auto"/>
        <w:left w:val="none" w:sz="0" w:space="0" w:color="auto"/>
        <w:bottom w:val="none" w:sz="0" w:space="0" w:color="auto"/>
        <w:right w:val="none" w:sz="0" w:space="0" w:color="auto"/>
      </w:divBdr>
    </w:div>
    <w:div w:id="1004012608">
      <w:marLeft w:val="480"/>
      <w:marRight w:val="0"/>
      <w:marTop w:val="0"/>
      <w:marBottom w:val="0"/>
      <w:divBdr>
        <w:top w:val="none" w:sz="0" w:space="0" w:color="auto"/>
        <w:left w:val="none" w:sz="0" w:space="0" w:color="auto"/>
        <w:bottom w:val="none" w:sz="0" w:space="0" w:color="auto"/>
        <w:right w:val="none" w:sz="0" w:space="0" w:color="auto"/>
      </w:divBdr>
    </w:div>
    <w:div w:id="1004043327">
      <w:marLeft w:val="480"/>
      <w:marRight w:val="0"/>
      <w:marTop w:val="0"/>
      <w:marBottom w:val="0"/>
      <w:divBdr>
        <w:top w:val="none" w:sz="0" w:space="0" w:color="auto"/>
        <w:left w:val="none" w:sz="0" w:space="0" w:color="auto"/>
        <w:bottom w:val="none" w:sz="0" w:space="0" w:color="auto"/>
        <w:right w:val="none" w:sz="0" w:space="0" w:color="auto"/>
      </w:divBdr>
    </w:div>
    <w:div w:id="1004088801">
      <w:marLeft w:val="480"/>
      <w:marRight w:val="0"/>
      <w:marTop w:val="0"/>
      <w:marBottom w:val="0"/>
      <w:divBdr>
        <w:top w:val="none" w:sz="0" w:space="0" w:color="auto"/>
        <w:left w:val="none" w:sz="0" w:space="0" w:color="auto"/>
        <w:bottom w:val="none" w:sz="0" w:space="0" w:color="auto"/>
        <w:right w:val="none" w:sz="0" w:space="0" w:color="auto"/>
      </w:divBdr>
    </w:div>
    <w:div w:id="1004210311">
      <w:marLeft w:val="480"/>
      <w:marRight w:val="0"/>
      <w:marTop w:val="0"/>
      <w:marBottom w:val="0"/>
      <w:divBdr>
        <w:top w:val="none" w:sz="0" w:space="0" w:color="auto"/>
        <w:left w:val="none" w:sz="0" w:space="0" w:color="auto"/>
        <w:bottom w:val="none" w:sz="0" w:space="0" w:color="auto"/>
        <w:right w:val="none" w:sz="0" w:space="0" w:color="auto"/>
      </w:divBdr>
    </w:div>
    <w:div w:id="1004356155">
      <w:marLeft w:val="480"/>
      <w:marRight w:val="0"/>
      <w:marTop w:val="0"/>
      <w:marBottom w:val="0"/>
      <w:divBdr>
        <w:top w:val="none" w:sz="0" w:space="0" w:color="auto"/>
        <w:left w:val="none" w:sz="0" w:space="0" w:color="auto"/>
        <w:bottom w:val="none" w:sz="0" w:space="0" w:color="auto"/>
        <w:right w:val="none" w:sz="0" w:space="0" w:color="auto"/>
      </w:divBdr>
    </w:div>
    <w:div w:id="1004406189">
      <w:marLeft w:val="480"/>
      <w:marRight w:val="0"/>
      <w:marTop w:val="0"/>
      <w:marBottom w:val="0"/>
      <w:divBdr>
        <w:top w:val="none" w:sz="0" w:space="0" w:color="auto"/>
        <w:left w:val="none" w:sz="0" w:space="0" w:color="auto"/>
        <w:bottom w:val="none" w:sz="0" w:space="0" w:color="auto"/>
        <w:right w:val="none" w:sz="0" w:space="0" w:color="auto"/>
      </w:divBdr>
    </w:div>
    <w:div w:id="1004480463">
      <w:marLeft w:val="480"/>
      <w:marRight w:val="0"/>
      <w:marTop w:val="0"/>
      <w:marBottom w:val="0"/>
      <w:divBdr>
        <w:top w:val="none" w:sz="0" w:space="0" w:color="auto"/>
        <w:left w:val="none" w:sz="0" w:space="0" w:color="auto"/>
        <w:bottom w:val="none" w:sz="0" w:space="0" w:color="auto"/>
        <w:right w:val="none" w:sz="0" w:space="0" w:color="auto"/>
      </w:divBdr>
    </w:div>
    <w:div w:id="1004551678">
      <w:marLeft w:val="480"/>
      <w:marRight w:val="0"/>
      <w:marTop w:val="0"/>
      <w:marBottom w:val="0"/>
      <w:divBdr>
        <w:top w:val="none" w:sz="0" w:space="0" w:color="auto"/>
        <w:left w:val="none" w:sz="0" w:space="0" w:color="auto"/>
        <w:bottom w:val="none" w:sz="0" w:space="0" w:color="auto"/>
        <w:right w:val="none" w:sz="0" w:space="0" w:color="auto"/>
      </w:divBdr>
    </w:div>
    <w:div w:id="1004748499">
      <w:marLeft w:val="480"/>
      <w:marRight w:val="0"/>
      <w:marTop w:val="0"/>
      <w:marBottom w:val="0"/>
      <w:divBdr>
        <w:top w:val="none" w:sz="0" w:space="0" w:color="auto"/>
        <w:left w:val="none" w:sz="0" w:space="0" w:color="auto"/>
        <w:bottom w:val="none" w:sz="0" w:space="0" w:color="auto"/>
        <w:right w:val="none" w:sz="0" w:space="0" w:color="auto"/>
      </w:divBdr>
    </w:div>
    <w:div w:id="1004821779">
      <w:marLeft w:val="480"/>
      <w:marRight w:val="0"/>
      <w:marTop w:val="0"/>
      <w:marBottom w:val="0"/>
      <w:divBdr>
        <w:top w:val="none" w:sz="0" w:space="0" w:color="auto"/>
        <w:left w:val="none" w:sz="0" w:space="0" w:color="auto"/>
        <w:bottom w:val="none" w:sz="0" w:space="0" w:color="auto"/>
        <w:right w:val="none" w:sz="0" w:space="0" w:color="auto"/>
      </w:divBdr>
    </w:div>
    <w:div w:id="1004863737">
      <w:marLeft w:val="480"/>
      <w:marRight w:val="0"/>
      <w:marTop w:val="0"/>
      <w:marBottom w:val="0"/>
      <w:divBdr>
        <w:top w:val="none" w:sz="0" w:space="0" w:color="auto"/>
        <w:left w:val="none" w:sz="0" w:space="0" w:color="auto"/>
        <w:bottom w:val="none" w:sz="0" w:space="0" w:color="auto"/>
        <w:right w:val="none" w:sz="0" w:space="0" w:color="auto"/>
      </w:divBdr>
    </w:div>
    <w:div w:id="1005009617">
      <w:marLeft w:val="480"/>
      <w:marRight w:val="0"/>
      <w:marTop w:val="0"/>
      <w:marBottom w:val="0"/>
      <w:divBdr>
        <w:top w:val="none" w:sz="0" w:space="0" w:color="auto"/>
        <w:left w:val="none" w:sz="0" w:space="0" w:color="auto"/>
        <w:bottom w:val="none" w:sz="0" w:space="0" w:color="auto"/>
        <w:right w:val="none" w:sz="0" w:space="0" w:color="auto"/>
      </w:divBdr>
    </w:div>
    <w:div w:id="1005016300">
      <w:marLeft w:val="480"/>
      <w:marRight w:val="0"/>
      <w:marTop w:val="0"/>
      <w:marBottom w:val="0"/>
      <w:divBdr>
        <w:top w:val="none" w:sz="0" w:space="0" w:color="auto"/>
        <w:left w:val="none" w:sz="0" w:space="0" w:color="auto"/>
        <w:bottom w:val="none" w:sz="0" w:space="0" w:color="auto"/>
        <w:right w:val="none" w:sz="0" w:space="0" w:color="auto"/>
      </w:divBdr>
    </w:div>
    <w:div w:id="1005130111">
      <w:marLeft w:val="480"/>
      <w:marRight w:val="0"/>
      <w:marTop w:val="0"/>
      <w:marBottom w:val="0"/>
      <w:divBdr>
        <w:top w:val="none" w:sz="0" w:space="0" w:color="auto"/>
        <w:left w:val="none" w:sz="0" w:space="0" w:color="auto"/>
        <w:bottom w:val="none" w:sz="0" w:space="0" w:color="auto"/>
        <w:right w:val="none" w:sz="0" w:space="0" w:color="auto"/>
      </w:divBdr>
    </w:div>
    <w:div w:id="1005210151">
      <w:marLeft w:val="480"/>
      <w:marRight w:val="0"/>
      <w:marTop w:val="0"/>
      <w:marBottom w:val="0"/>
      <w:divBdr>
        <w:top w:val="none" w:sz="0" w:space="0" w:color="auto"/>
        <w:left w:val="none" w:sz="0" w:space="0" w:color="auto"/>
        <w:bottom w:val="none" w:sz="0" w:space="0" w:color="auto"/>
        <w:right w:val="none" w:sz="0" w:space="0" w:color="auto"/>
      </w:divBdr>
    </w:div>
    <w:div w:id="1005282002">
      <w:marLeft w:val="480"/>
      <w:marRight w:val="0"/>
      <w:marTop w:val="0"/>
      <w:marBottom w:val="0"/>
      <w:divBdr>
        <w:top w:val="none" w:sz="0" w:space="0" w:color="auto"/>
        <w:left w:val="none" w:sz="0" w:space="0" w:color="auto"/>
        <w:bottom w:val="none" w:sz="0" w:space="0" w:color="auto"/>
        <w:right w:val="none" w:sz="0" w:space="0" w:color="auto"/>
      </w:divBdr>
    </w:div>
    <w:div w:id="1005283283">
      <w:marLeft w:val="480"/>
      <w:marRight w:val="0"/>
      <w:marTop w:val="0"/>
      <w:marBottom w:val="0"/>
      <w:divBdr>
        <w:top w:val="none" w:sz="0" w:space="0" w:color="auto"/>
        <w:left w:val="none" w:sz="0" w:space="0" w:color="auto"/>
        <w:bottom w:val="none" w:sz="0" w:space="0" w:color="auto"/>
        <w:right w:val="none" w:sz="0" w:space="0" w:color="auto"/>
      </w:divBdr>
    </w:div>
    <w:div w:id="1005476343">
      <w:marLeft w:val="480"/>
      <w:marRight w:val="0"/>
      <w:marTop w:val="0"/>
      <w:marBottom w:val="0"/>
      <w:divBdr>
        <w:top w:val="none" w:sz="0" w:space="0" w:color="auto"/>
        <w:left w:val="none" w:sz="0" w:space="0" w:color="auto"/>
        <w:bottom w:val="none" w:sz="0" w:space="0" w:color="auto"/>
        <w:right w:val="none" w:sz="0" w:space="0" w:color="auto"/>
      </w:divBdr>
    </w:div>
    <w:div w:id="1005590855">
      <w:marLeft w:val="480"/>
      <w:marRight w:val="0"/>
      <w:marTop w:val="0"/>
      <w:marBottom w:val="0"/>
      <w:divBdr>
        <w:top w:val="none" w:sz="0" w:space="0" w:color="auto"/>
        <w:left w:val="none" w:sz="0" w:space="0" w:color="auto"/>
        <w:bottom w:val="none" w:sz="0" w:space="0" w:color="auto"/>
        <w:right w:val="none" w:sz="0" w:space="0" w:color="auto"/>
      </w:divBdr>
    </w:div>
    <w:div w:id="1005747097">
      <w:marLeft w:val="480"/>
      <w:marRight w:val="0"/>
      <w:marTop w:val="0"/>
      <w:marBottom w:val="0"/>
      <w:divBdr>
        <w:top w:val="none" w:sz="0" w:space="0" w:color="auto"/>
        <w:left w:val="none" w:sz="0" w:space="0" w:color="auto"/>
        <w:bottom w:val="none" w:sz="0" w:space="0" w:color="auto"/>
        <w:right w:val="none" w:sz="0" w:space="0" w:color="auto"/>
      </w:divBdr>
    </w:div>
    <w:div w:id="1005783031">
      <w:marLeft w:val="480"/>
      <w:marRight w:val="0"/>
      <w:marTop w:val="0"/>
      <w:marBottom w:val="0"/>
      <w:divBdr>
        <w:top w:val="none" w:sz="0" w:space="0" w:color="auto"/>
        <w:left w:val="none" w:sz="0" w:space="0" w:color="auto"/>
        <w:bottom w:val="none" w:sz="0" w:space="0" w:color="auto"/>
        <w:right w:val="none" w:sz="0" w:space="0" w:color="auto"/>
      </w:divBdr>
    </w:div>
    <w:div w:id="1005934480">
      <w:marLeft w:val="480"/>
      <w:marRight w:val="0"/>
      <w:marTop w:val="0"/>
      <w:marBottom w:val="0"/>
      <w:divBdr>
        <w:top w:val="none" w:sz="0" w:space="0" w:color="auto"/>
        <w:left w:val="none" w:sz="0" w:space="0" w:color="auto"/>
        <w:bottom w:val="none" w:sz="0" w:space="0" w:color="auto"/>
        <w:right w:val="none" w:sz="0" w:space="0" w:color="auto"/>
      </w:divBdr>
    </w:div>
    <w:div w:id="1005977652">
      <w:marLeft w:val="480"/>
      <w:marRight w:val="0"/>
      <w:marTop w:val="0"/>
      <w:marBottom w:val="0"/>
      <w:divBdr>
        <w:top w:val="none" w:sz="0" w:space="0" w:color="auto"/>
        <w:left w:val="none" w:sz="0" w:space="0" w:color="auto"/>
        <w:bottom w:val="none" w:sz="0" w:space="0" w:color="auto"/>
        <w:right w:val="none" w:sz="0" w:space="0" w:color="auto"/>
      </w:divBdr>
    </w:div>
    <w:div w:id="1005979612">
      <w:marLeft w:val="480"/>
      <w:marRight w:val="0"/>
      <w:marTop w:val="0"/>
      <w:marBottom w:val="0"/>
      <w:divBdr>
        <w:top w:val="none" w:sz="0" w:space="0" w:color="auto"/>
        <w:left w:val="none" w:sz="0" w:space="0" w:color="auto"/>
        <w:bottom w:val="none" w:sz="0" w:space="0" w:color="auto"/>
        <w:right w:val="none" w:sz="0" w:space="0" w:color="auto"/>
      </w:divBdr>
    </w:div>
    <w:div w:id="1005981780">
      <w:marLeft w:val="480"/>
      <w:marRight w:val="0"/>
      <w:marTop w:val="0"/>
      <w:marBottom w:val="0"/>
      <w:divBdr>
        <w:top w:val="none" w:sz="0" w:space="0" w:color="auto"/>
        <w:left w:val="none" w:sz="0" w:space="0" w:color="auto"/>
        <w:bottom w:val="none" w:sz="0" w:space="0" w:color="auto"/>
        <w:right w:val="none" w:sz="0" w:space="0" w:color="auto"/>
      </w:divBdr>
    </w:div>
    <w:div w:id="1006009764">
      <w:marLeft w:val="480"/>
      <w:marRight w:val="0"/>
      <w:marTop w:val="0"/>
      <w:marBottom w:val="0"/>
      <w:divBdr>
        <w:top w:val="none" w:sz="0" w:space="0" w:color="auto"/>
        <w:left w:val="none" w:sz="0" w:space="0" w:color="auto"/>
        <w:bottom w:val="none" w:sz="0" w:space="0" w:color="auto"/>
        <w:right w:val="none" w:sz="0" w:space="0" w:color="auto"/>
      </w:divBdr>
    </w:div>
    <w:div w:id="1006178420">
      <w:marLeft w:val="480"/>
      <w:marRight w:val="0"/>
      <w:marTop w:val="0"/>
      <w:marBottom w:val="0"/>
      <w:divBdr>
        <w:top w:val="none" w:sz="0" w:space="0" w:color="auto"/>
        <w:left w:val="none" w:sz="0" w:space="0" w:color="auto"/>
        <w:bottom w:val="none" w:sz="0" w:space="0" w:color="auto"/>
        <w:right w:val="none" w:sz="0" w:space="0" w:color="auto"/>
      </w:divBdr>
    </w:div>
    <w:div w:id="1006206425">
      <w:marLeft w:val="480"/>
      <w:marRight w:val="0"/>
      <w:marTop w:val="0"/>
      <w:marBottom w:val="0"/>
      <w:divBdr>
        <w:top w:val="none" w:sz="0" w:space="0" w:color="auto"/>
        <w:left w:val="none" w:sz="0" w:space="0" w:color="auto"/>
        <w:bottom w:val="none" w:sz="0" w:space="0" w:color="auto"/>
        <w:right w:val="none" w:sz="0" w:space="0" w:color="auto"/>
      </w:divBdr>
    </w:div>
    <w:div w:id="1006442719">
      <w:marLeft w:val="480"/>
      <w:marRight w:val="0"/>
      <w:marTop w:val="0"/>
      <w:marBottom w:val="0"/>
      <w:divBdr>
        <w:top w:val="none" w:sz="0" w:space="0" w:color="auto"/>
        <w:left w:val="none" w:sz="0" w:space="0" w:color="auto"/>
        <w:bottom w:val="none" w:sz="0" w:space="0" w:color="auto"/>
        <w:right w:val="none" w:sz="0" w:space="0" w:color="auto"/>
      </w:divBdr>
    </w:div>
    <w:div w:id="1006519493">
      <w:marLeft w:val="480"/>
      <w:marRight w:val="0"/>
      <w:marTop w:val="0"/>
      <w:marBottom w:val="0"/>
      <w:divBdr>
        <w:top w:val="none" w:sz="0" w:space="0" w:color="auto"/>
        <w:left w:val="none" w:sz="0" w:space="0" w:color="auto"/>
        <w:bottom w:val="none" w:sz="0" w:space="0" w:color="auto"/>
        <w:right w:val="none" w:sz="0" w:space="0" w:color="auto"/>
      </w:divBdr>
    </w:div>
    <w:div w:id="1006707211">
      <w:marLeft w:val="480"/>
      <w:marRight w:val="0"/>
      <w:marTop w:val="0"/>
      <w:marBottom w:val="0"/>
      <w:divBdr>
        <w:top w:val="none" w:sz="0" w:space="0" w:color="auto"/>
        <w:left w:val="none" w:sz="0" w:space="0" w:color="auto"/>
        <w:bottom w:val="none" w:sz="0" w:space="0" w:color="auto"/>
        <w:right w:val="none" w:sz="0" w:space="0" w:color="auto"/>
      </w:divBdr>
    </w:div>
    <w:div w:id="1006789408">
      <w:marLeft w:val="480"/>
      <w:marRight w:val="0"/>
      <w:marTop w:val="0"/>
      <w:marBottom w:val="0"/>
      <w:divBdr>
        <w:top w:val="none" w:sz="0" w:space="0" w:color="auto"/>
        <w:left w:val="none" w:sz="0" w:space="0" w:color="auto"/>
        <w:bottom w:val="none" w:sz="0" w:space="0" w:color="auto"/>
        <w:right w:val="none" w:sz="0" w:space="0" w:color="auto"/>
      </w:divBdr>
    </w:div>
    <w:div w:id="1006900425">
      <w:marLeft w:val="480"/>
      <w:marRight w:val="0"/>
      <w:marTop w:val="0"/>
      <w:marBottom w:val="0"/>
      <w:divBdr>
        <w:top w:val="none" w:sz="0" w:space="0" w:color="auto"/>
        <w:left w:val="none" w:sz="0" w:space="0" w:color="auto"/>
        <w:bottom w:val="none" w:sz="0" w:space="0" w:color="auto"/>
        <w:right w:val="none" w:sz="0" w:space="0" w:color="auto"/>
      </w:divBdr>
    </w:div>
    <w:div w:id="1007052209">
      <w:marLeft w:val="480"/>
      <w:marRight w:val="0"/>
      <w:marTop w:val="0"/>
      <w:marBottom w:val="0"/>
      <w:divBdr>
        <w:top w:val="none" w:sz="0" w:space="0" w:color="auto"/>
        <w:left w:val="none" w:sz="0" w:space="0" w:color="auto"/>
        <w:bottom w:val="none" w:sz="0" w:space="0" w:color="auto"/>
        <w:right w:val="none" w:sz="0" w:space="0" w:color="auto"/>
      </w:divBdr>
    </w:div>
    <w:div w:id="1007369430">
      <w:marLeft w:val="480"/>
      <w:marRight w:val="0"/>
      <w:marTop w:val="0"/>
      <w:marBottom w:val="0"/>
      <w:divBdr>
        <w:top w:val="none" w:sz="0" w:space="0" w:color="auto"/>
        <w:left w:val="none" w:sz="0" w:space="0" w:color="auto"/>
        <w:bottom w:val="none" w:sz="0" w:space="0" w:color="auto"/>
        <w:right w:val="none" w:sz="0" w:space="0" w:color="auto"/>
      </w:divBdr>
    </w:div>
    <w:div w:id="1007371594">
      <w:marLeft w:val="480"/>
      <w:marRight w:val="0"/>
      <w:marTop w:val="0"/>
      <w:marBottom w:val="0"/>
      <w:divBdr>
        <w:top w:val="none" w:sz="0" w:space="0" w:color="auto"/>
        <w:left w:val="none" w:sz="0" w:space="0" w:color="auto"/>
        <w:bottom w:val="none" w:sz="0" w:space="0" w:color="auto"/>
        <w:right w:val="none" w:sz="0" w:space="0" w:color="auto"/>
      </w:divBdr>
    </w:div>
    <w:div w:id="1007633975">
      <w:marLeft w:val="480"/>
      <w:marRight w:val="0"/>
      <w:marTop w:val="0"/>
      <w:marBottom w:val="0"/>
      <w:divBdr>
        <w:top w:val="none" w:sz="0" w:space="0" w:color="auto"/>
        <w:left w:val="none" w:sz="0" w:space="0" w:color="auto"/>
        <w:bottom w:val="none" w:sz="0" w:space="0" w:color="auto"/>
        <w:right w:val="none" w:sz="0" w:space="0" w:color="auto"/>
      </w:divBdr>
    </w:div>
    <w:div w:id="1007901973">
      <w:marLeft w:val="480"/>
      <w:marRight w:val="0"/>
      <w:marTop w:val="0"/>
      <w:marBottom w:val="0"/>
      <w:divBdr>
        <w:top w:val="none" w:sz="0" w:space="0" w:color="auto"/>
        <w:left w:val="none" w:sz="0" w:space="0" w:color="auto"/>
        <w:bottom w:val="none" w:sz="0" w:space="0" w:color="auto"/>
        <w:right w:val="none" w:sz="0" w:space="0" w:color="auto"/>
      </w:divBdr>
    </w:div>
    <w:div w:id="1007903061">
      <w:marLeft w:val="480"/>
      <w:marRight w:val="0"/>
      <w:marTop w:val="0"/>
      <w:marBottom w:val="0"/>
      <w:divBdr>
        <w:top w:val="none" w:sz="0" w:space="0" w:color="auto"/>
        <w:left w:val="none" w:sz="0" w:space="0" w:color="auto"/>
        <w:bottom w:val="none" w:sz="0" w:space="0" w:color="auto"/>
        <w:right w:val="none" w:sz="0" w:space="0" w:color="auto"/>
      </w:divBdr>
    </w:div>
    <w:div w:id="1008019739">
      <w:marLeft w:val="480"/>
      <w:marRight w:val="0"/>
      <w:marTop w:val="0"/>
      <w:marBottom w:val="0"/>
      <w:divBdr>
        <w:top w:val="none" w:sz="0" w:space="0" w:color="auto"/>
        <w:left w:val="none" w:sz="0" w:space="0" w:color="auto"/>
        <w:bottom w:val="none" w:sz="0" w:space="0" w:color="auto"/>
        <w:right w:val="none" w:sz="0" w:space="0" w:color="auto"/>
      </w:divBdr>
    </w:div>
    <w:div w:id="1008214786">
      <w:marLeft w:val="480"/>
      <w:marRight w:val="0"/>
      <w:marTop w:val="0"/>
      <w:marBottom w:val="0"/>
      <w:divBdr>
        <w:top w:val="none" w:sz="0" w:space="0" w:color="auto"/>
        <w:left w:val="none" w:sz="0" w:space="0" w:color="auto"/>
        <w:bottom w:val="none" w:sz="0" w:space="0" w:color="auto"/>
        <w:right w:val="none" w:sz="0" w:space="0" w:color="auto"/>
      </w:divBdr>
    </w:div>
    <w:div w:id="1008287907">
      <w:marLeft w:val="480"/>
      <w:marRight w:val="0"/>
      <w:marTop w:val="0"/>
      <w:marBottom w:val="0"/>
      <w:divBdr>
        <w:top w:val="none" w:sz="0" w:space="0" w:color="auto"/>
        <w:left w:val="none" w:sz="0" w:space="0" w:color="auto"/>
        <w:bottom w:val="none" w:sz="0" w:space="0" w:color="auto"/>
        <w:right w:val="none" w:sz="0" w:space="0" w:color="auto"/>
      </w:divBdr>
    </w:div>
    <w:div w:id="1008409624">
      <w:marLeft w:val="480"/>
      <w:marRight w:val="0"/>
      <w:marTop w:val="0"/>
      <w:marBottom w:val="0"/>
      <w:divBdr>
        <w:top w:val="none" w:sz="0" w:space="0" w:color="auto"/>
        <w:left w:val="none" w:sz="0" w:space="0" w:color="auto"/>
        <w:bottom w:val="none" w:sz="0" w:space="0" w:color="auto"/>
        <w:right w:val="none" w:sz="0" w:space="0" w:color="auto"/>
      </w:divBdr>
    </w:div>
    <w:div w:id="1008630087">
      <w:marLeft w:val="480"/>
      <w:marRight w:val="0"/>
      <w:marTop w:val="0"/>
      <w:marBottom w:val="0"/>
      <w:divBdr>
        <w:top w:val="none" w:sz="0" w:space="0" w:color="auto"/>
        <w:left w:val="none" w:sz="0" w:space="0" w:color="auto"/>
        <w:bottom w:val="none" w:sz="0" w:space="0" w:color="auto"/>
        <w:right w:val="none" w:sz="0" w:space="0" w:color="auto"/>
      </w:divBdr>
    </w:div>
    <w:div w:id="1008679546">
      <w:marLeft w:val="480"/>
      <w:marRight w:val="0"/>
      <w:marTop w:val="0"/>
      <w:marBottom w:val="0"/>
      <w:divBdr>
        <w:top w:val="none" w:sz="0" w:space="0" w:color="auto"/>
        <w:left w:val="none" w:sz="0" w:space="0" w:color="auto"/>
        <w:bottom w:val="none" w:sz="0" w:space="0" w:color="auto"/>
        <w:right w:val="none" w:sz="0" w:space="0" w:color="auto"/>
      </w:divBdr>
    </w:div>
    <w:div w:id="1008680412">
      <w:marLeft w:val="480"/>
      <w:marRight w:val="0"/>
      <w:marTop w:val="0"/>
      <w:marBottom w:val="0"/>
      <w:divBdr>
        <w:top w:val="none" w:sz="0" w:space="0" w:color="auto"/>
        <w:left w:val="none" w:sz="0" w:space="0" w:color="auto"/>
        <w:bottom w:val="none" w:sz="0" w:space="0" w:color="auto"/>
        <w:right w:val="none" w:sz="0" w:space="0" w:color="auto"/>
      </w:divBdr>
    </w:div>
    <w:div w:id="1008796538">
      <w:marLeft w:val="480"/>
      <w:marRight w:val="0"/>
      <w:marTop w:val="0"/>
      <w:marBottom w:val="0"/>
      <w:divBdr>
        <w:top w:val="none" w:sz="0" w:space="0" w:color="auto"/>
        <w:left w:val="none" w:sz="0" w:space="0" w:color="auto"/>
        <w:bottom w:val="none" w:sz="0" w:space="0" w:color="auto"/>
        <w:right w:val="none" w:sz="0" w:space="0" w:color="auto"/>
      </w:divBdr>
    </w:div>
    <w:div w:id="1008867174">
      <w:marLeft w:val="480"/>
      <w:marRight w:val="0"/>
      <w:marTop w:val="0"/>
      <w:marBottom w:val="0"/>
      <w:divBdr>
        <w:top w:val="none" w:sz="0" w:space="0" w:color="auto"/>
        <w:left w:val="none" w:sz="0" w:space="0" w:color="auto"/>
        <w:bottom w:val="none" w:sz="0" w:space="0" w:color="auto"/>
        <w:right w:val="none" w:sz="0" w:space="0" w:color="auto"/>
      </w:divBdr>
    </w:div>
    <w:div w:id="1009017998">
      <w:marLeft w:val="480"/>
      <w:marRight w:val="0"/>
      <w:marTop w:val="0"/>
      <w:marBottom w:val="0"/>
      <w:divBdr>
        <w:top w:val="none" w:sz="0" w:space="0" w:color="auto"/>
        <w:left w:val="none" w:sz="0" w:space="0" w:color="auto"/>
        <w:bottom w:val="none" w:sz="0" w:space="0" w:color="auto"/>
        <w:right w:val="none" w:sz="0" w:space="0" w:color="auto"/>
      </w:divBdr>
    </w:div>
    <w:div w:id="1009060980">
      <w:marLeft w:val="480"/>
      <w:marRight w:val="0"/>
      <w:marTop w:val="0"/>
      <w:marBottom w:val="0"/>
      <w:divBdr>
        <w:top w:val="none" w:sz="0" w:space="0" w:color="auto"/>
        <w:left w:val="none" w:sz="0" w:space="0" w:color="auto"/>
        <w:bottom w:val="none" w:sz="0" w:space="0" w:color="auto"/>
        <w:right w:val="none" w:sz="0" w:space="0" w:color="auto"/>
      </w:divBdr>
    </w:div>
    <w:div w:id="1009526498">
      <w:marLeft w:val="480"/>
      <w:marRight w:val="0"/>
      <w:marTop w:val="0"/>
      <w:marBottom w:val="0"/>
      <w:divBdr>
        <w:top w:val="none" w:sz="0" w:space="0" w:color="auto"/>
        <w:left w:val="none" w:sz="0" w:space="0" w:color="auto"/>
        <w:bottom w:val="none" w:sz="0" w:space="0" w:color="auto"/>
        <w:right w:val="none" w:sz="0" w:space="0" w:color="auto"/>
      </w:divBdr>
    </w:div>
    <w:div w:id="1009871357">
      <w:marLeft w:val="480"/>
      <w:marRight w:val="0"/>
      <w:marTop w:val="0"/>
      <w:marBottom w:val="0"/>
      <w:divBdr>
        <w:top w:val="none" w:sz="0" w:space="0" w:color="auto"/>
        <w:left w:val="none" w:sz="0" w:space="0" w:color="auto"/>
        <w:bottom w:val="none" w:sz="0" w:space="0" w:color="auto"/>
        <w:right w:val="none" w:sz="0" w:space="0" w:color="auto"/>
      </w:divBdr>
    </w:div>
    <w:div w:id="1009912090">
      <w:marLeft w:val="480"/>
      <w:marRight w:val="0"/>
      <w:marTop w:val="0"/>
      <w:marBottom w:val="0"/>
      <w:divBdr>
        <w:top w:val="none" w:sz="0" w:space="0" w:color="auto"/>
        <w:left w:val="none" w:sz="0" w:space="0" w:color="auto"/>
        <w:bottom w:val="none" w:sz="0" w:space="0" w:color="auto"/>
        <w:right w:val="none" w:sz="0" w:space="0" w:color="auto"/>
      </w:divBdr>
    </w:div>
    <w:div w:id="1009983136">
      <w:marLeft w:val="480"/>
      <w:marRight w:val="0"/>
      <w:marTop w:val="0"/>
      <w:marBottom w:val="0"/>
      <w:divBdr>
        <w:top w:val="none" w:sz="0" w:space="0" w:color="auto"/>
        <w:left w:val="none" w:sz="0" w:space="0" w:color="auto"/>
        <w:bottom w:val="none" w:sz="0" w:space="0" w:color="auto"/>
        <w:right w:val="none" w:sz="0" w:space="0" w:color="auto"/>
      </w:divBdr>
    </w:div>
    <w:div w:id="1009990650">
      <w:marLeft w:val="480"/>
      <w:marRight w:val="0"/>
      <w:marTop w:val="0"/>
      <w:marBottom w:val="0"/>
      <w:divBdr>
        <w:top w:val="none" w:sz="0" w:space="0" w:color="auto"/>
        <w:left w:val="none" w:sz="0" w:space="0" w:color="auto"/>
        <w:bottom w:val="none" w:sz="0" w:space="0" w:color="auto"/>
        <w:right w:val="none" w:sz="0" w:space="0" w:color="auto"/>
      </w:divBdr>
    </w:div>
    <w:div w:id="1010179439">
      <w:marLeft w:val="480"/>
      <w:marRight w:val="0"/>
      <w:marTop w:val="0"/>
      <w:marBottom w:val="0"/>
      <w:divBdr>
        <w:top w:val="none" w:sz="0" w:space="0" w:color="auto"/>
        <w:left w:val="none" w:sz="0" w:space="0" w:color="auto"/>
        <w:bottom w:val="none" w:sz="0" w:space="0" w:color="auto"/>
        <w:right w:val="none" w:sz="0" w:space="0" w:color="auto"/>
      </w:divBdr>
    </w:div>
    <w:div w:id="1010370683">
      <w:marLeft w:val="480"/>
      <w:marRight w:val="0"/>
      <w:marTop w:val="0"/>
      <w:marBottom w:val="0"/>
      <w:divBdr>
        <w:top w:val="none" w:sz="0" w:space="0" w:color="auto"/>
        <w:left w:val="none" w:sz="0" w:space="0" w:color="auto"/>
        <w:bottom w:val="none" w:sz="0" w:space="0" w:color="auto"/>
        <w:right w:val="none" w:sz="0" w:space="0" w:color="auto"/>
      </w:divBdr>
    </w:div>
    <w:div w:id="1010447146">
      <w:marLeft w:val="480"/>
      <w:marRight w:val="0"/>
      <w:marTop w:val="0"/>
      <w:marBottom w:val="0"/>
      <w:divBdr>
        <w:top w:val="none" w:sz="0" w:space="0" w:color="auto"/>
        <w:left w:val="none" w:sz="0" w:space="0" w:color="auto"/>
        <w:bottom w:val="none" w:sz="0" w:space="0" w:color="auto"/>
        <w:right w:val="none" w:sz="0" w:space="0" w:color="auto"/>
      </w:divBdr>
    </w:div>
    <w:div w:id="1010520389">
      <w:marLeft w:val="480"/>
      <w:marRight w:val="0"/>
      <w:marTop w:val="0"/>
      <w:marBottom w:val="0"/>
      <w:divBdr>
        <w:top w:val="none" w:sz="0" w:space="0" w:color="auto"/>
        <w:left w:val="none" w:sz="0" w:space="0" w:color="auto"/>
        <w:bottom w:val="none" w:sz="0" w:space="0" w:color="auto"/>
        <w:right w:val="none" w:sz="0" w:space="0" w:color="auto"/>
      </w:divBdr>
    </w:div>
    <w:div w:id="1010640567">
      <w:marLeft w:val="480"/>
      <w:marRight w:val="0"/>
      <w:marTop w:val="0"/>
      <w:marBottom w:val="0"/>
      <w:divBdr>
        <w:top w:val="none" w:sz="0" w:space="0" w:color="auto"/>
        <w:left w:val="none" w:sz="0" w:space="0" w:color="auto"/>
        <w:bottom w:val="none" w:sz="0" w:space="0" w:color="auto"/>
        <w:right w:val="none" w:sz="0" w:space="0" w:color="auto"/>
      </w:divBdr>
    </w:div>
    <w:div w:id="1010640662">
      <w:marLeft w:val="480"/>
      <w:marRight w:val="0"/>
      <w:marTop w:val="0"/>
      <w:marBottom w:val="0"/>
      <w:divBdr>
        <w:top w:val="none" w:sz="0" w:space="0" w:color="auto"/>
        <w:left w:val="none" w:sz="0" w:space="0" w:color="auto"/>
        <w:bottom w:val="none" w:sz="0" w:space="0" w:color="auto"/>
        <w:right w:val="none" w:sz="0" w:space="0" w:color="auto"/>
      </w:divBdr>
    </w:div>
    <w:div w:id="1010713624">
      <w:marLeft w:val="480"/>
      <w:marRight w:val="0"/>
      <w:marTop w:val="0"/>
      <w:marBottom w:val="0"/>
      <w:divBdr>
        <w:top w:val="none" w:sz="0" w:space="0" w:color="auto"/>
        <w:left w:val="none" w:sz="0" w:space="0" w:color="auto"/>
        <w:bottom w:val="none" w:sz="0" w:space="0" w:color="auto"/>
        <w:right w:val="none" w:sz="0" w:space="0" w:color="auto"/>
      </w:divBdr>
    </w:div>
    <w:div w:id="1010794319">
      <w:marLeft w:val="480"/>
      <w:marRight w:val="0"/>
      <w:marTop w:val="0"/>
      <w:marBottom w:val="0"/>
      <w:divBdr>
        <w:top w:val="none" w:sz="0" w:space="0" w:color="auto"/>
        <w:left w:val="none" w:sz="0" w:space="0" w:color="auto"/>
        <w:bottom w:val="none" w:sz="0" w:space="0" w:color="auto"/>
        <w:right w:val="none" w:sz="0" w:space="0" w:color="auto"/>
      </w:divBdr>
    </w:div>
    <w:div w:id="1010837425">
      <w:marLeft w:val="480"/>
      <w:marRight w:val="0"/>
      <w:marTop w:val="0"/>
      <w:marBottom w:val="0"/>
      <w:divBdr>
        <w:top w:val="none" w:sz="0" w:space="0" w:color="auto"/>
        <w:left w:val="none" w:sz="0" w:space="0" w:color="auto"/>
        <w:bottom w:val="none" w:sz="0" w:space="0" w:color="auto"/>
        <w:right w:val="none" w:sz="0" w:space="0" w:color="auto"/>
      </w:divBdr>
    </w:div>
    <w:div w:id="1010910204">
      <w:marLeft w:val="480"/>
      <w:marRight w:val="0"/>
      <w:marTop w:val="0"/>
      <w:marBottom w:val="0"/>
      <w:divBdr>
        <w:top w:val="none" w:sz="0" w:space="0" w:color="auto"/>
        <w:left w:val="none" w:sz="0" w:space="0" w:color="auto"/>
        <w:bottom w:val="none" w:sz="0" w:space="0" w:color="auto"/>
        <w:right w:val="none" w:sz="0" w:space="0" w:color="auto"/>
      </w:divBdr>
    </w:div>
    <w:div w:id="1010912999">
      <w:marLeft w:val="480"/>
      <w:marRight w:val="0"/>
      <w:marTop w:val="0"/>
      <w:marBottom w:val="0"/>
      <w:divBdr>
        <w:top w:val="none" w:sz="0" w:space="0" w:color="auto"/>
        <w:left w:val="none" w:sz="0" w:space="0" w:color="auto"/>
        <w:bottom w:val="none" w:sz="0" w:space="0" w:color="auto"/>
        <w:right w:val="none" w:sz="0" w:space="0" w:color="auto"/>
      </w:divBdr>
    </w:div>
    <w:div w:id="1011106718">
      <w:marLeft w:val="480"/>
      <w:marRight w:val="0"/>
      <w:marTop w:val="0"/>
      <w:marBottom w:val="0"/>
      <w:divBdr>
        <w:top w:val="none" w:sz="0" w:space="0" w:color="auto"/>
        <w:left w:val="none" w:sz="0" w:space="0" w:color="auto"/>
        <w:bottom w:val="none" w:sz="0" w:space="0" w:color="auto"/>
        <w:right w:val="none" w:sz="0" w:space="0" w:color="auto"/>
      </w:divBdr>
    </w:div>
    <w:div w:id="1011295675">
      <w:marLeft w:val="480"/>
      <w:marRight w:val="0"/>
      <w:marTop w:val="0"/>
      <w:marBottom w:val="0"/>
      <w:divBdr>
        <w:top w:val="none" w:sz="0" w:space="0" w:color="auto"/>
        <w:left w:val="none" w:sz="0" w:space="0" w:color="auto"/>
        <w:bottom w:val="none" w:sz="0" w:space="0" w:color="auto"/>
        <w:right w:val="none" w:sz="0" w:space="0" w:color="auto"/>
      </w:divBdr>
    </w:div>
    <w:div w:id="1011369795">
      <w:marLeft w:val="480"/>
      <w:marRight w:val="0"/>
      <w:marTop w:val="0"/>
      <w:marBottom w:val="0"/>
      <w:divBdr>
        <w:top w:val="none" w:sz="0" w:space="0" w:color="auto"/>
        <w:left w:val="none" w:sz="0" w:space="0" w:color="auto"/>
        <w:bottom w:val="none" w:sz="0" w:space="0" w:color="auto"/>
        <w:right w:val="none" w:sz="0" w:space="0" w:color="auto"/>
      </w:divBdr>
    </w:div>
    <w:div w:id="1011568505">
      <w:marLeft w:val="480"/>
      <w:marRight w:val="0"/>
      <w:marTop w:val="0"/>
      <w:marBottom w:val="0"/>
      <w:divBdr>
        <w:top w:val="none" w:sz="0" w:space="0" w:color="auto"/>
        <w:left w:val="none" w:sz="0" w:space="0" w:color="auto"/>
        <w:bottom w:val="none" w:sz="0" w:space="0" w:color="auto"/>
        <w:right w:val="none" w:sz="0" w:space="0" w:color="auto"/>
      </w:divBdr>
    </w:div>
    <w:div w:id="1011832557">
      <w:marLeft w:val="480"/>
      <w:marRight w:val="0"/>
      <w:marTop w:val="0"/>
      <w:marBottom w:val="0"/>
      <w:divBdr>
        <w:top w:val="none" w:sz="0" w:space="0" w:color="auto"/>
        <w:left w:val="none" w:sz="0" w:space="0" w:color="auto"/>
        <w:bottom w:val="none" w:sz="0" w:space="0" w:color="auto"/>
        <w:right w:val="none" w:sz="0" w:space="0" w:color="auto"/>
      </w:divBdr>
    </w:div>
    <w:div w:id="1011908598">
      <w:marLeft w:val="480"/>
      <w:marRight w:val="0"/>
      <w:marTop w:val="0"/>
      <w:marBottom w:val="0"/>
      <w:divBdr>
        <w:top w:val="none" w:sz="0" w:space="0" w:color="auto"/>
        <w:left w:val="none" w:sz="0" w:space="0" w:color="auto"/>
        <w:bottom w:val="none" w:sz="0" w:space="0" w:color="auto"/>
        <w:right w:val="none" w:sz="0" w:space="0" w:color="auto"/>
      </w:divBdr>
    </w:div>
    <w:div w:id="1011957421">
      <w:marLeft w:val="480"/>
      <w:marRight w:val="0"/>
      <w:marTop w:val="0"/>
      <w:marBottom w:val="0"/>
      <w:divBdr>
        <w:top w:val="none" w:sz="0" w:space="0" w:color="auto"/>
        <w:left w:val="none" w:sz="0" w:space="0" w:color="auto"/>
        <w:bottom w:val="none" w:sz="0" w:space="0" w:color="auto"/>
        <w:right w:val="none" w:sz="0" w:space="0" w:color="auto"/>
      </w:divBdr>
    </w:div>
    <w:div w:id="1012151759">
      <w:marLeft w:val="480"/>
      <w:marRight w:val="0"/>
      <w:marTop w:val="0"/>
      <w:marBottom w:val="0"/>
      <w:divBdr>
        <w:top w:val="none" w:sz="0" w:space="0" w:color="auto"/>
        <w:left w:val="none" w:sz="0" w:space="0" w:color="auto"/>
        <w:bottom w:val="none" w:sz="0" w:space="0" w:color="auto"/>
        <w:right w:val="none" w:sz="0" w:space="0" w:color="auto"/>
      </w:divBdr>
    </w:div>
    <w:div w:id="1012335504">
      <w:marLeft w:val="480"/>
      <w:marRight w:val="0"/>
      <w:marTop w:val="0"/>
      <w:marBottom w:val="0"/>
      <w:divBdr>
        <w:top w:val="none" w:sz="0" w:space="0" w:color="auto"/>
        <w:left w:val="none" w:sz="0" w:space="0" w:color="auto"/>
        <w:bottom w:val="none" w:sz="0" w:space="0" w:color="auto"/>
        <w:right w:val="none" w:sz="0" w:space="0" w:color="auto"/>
      </w:divBdr>
    </w:div>
    <w:div w:id="1012335522">
      <w:marLeft w:val="480"/>
      <w:marRight w:val="0"/>
      <w:marTop w:val="0"/>
      <w:marBottom w:val="0"/>
      <w:divBdr>
        <w:top w:val="none" w:sz="0" w:space="0" w:color="auto"/>
        <w:left w:val="none" w:sz="0" w:space="0" w:color="auto"/>
        <w:bottom w:val="none" w:sz="0" w:space="0" w:color="auto"/>
        <w:right w:val="none" w:sz="0" w:space="0" w:color="auto"/>
      </w:divBdr>
    </w:div>
    <w:div w:id="1012414048">
      <w:marLeft w:val="480"/>
      <w:marRight w:val="0"/>
      <w:marTop w:val="0"/>
      <w:marBottom w:val="0"/>
      <w:divBdr>
        <w:top w:val="none" w:sz="0" w:space="0" w:color="auto"/>
        <w:left w:val="none" w:sz="0" w:space="0" w:color="auto"/>
        <w:bottom w:val="none" w:sz="0" w:space="0" w:color="auto"/>
        <w:right w:val="none" w:sz="0" w:space="0" w:color="auto"/>
      </w:divBdr>
    </w:div>
    <w:div w:id="1012537529">
      <w:marLeft w:val="480"/>
      <w:marRight w:val="0"/>
      <w:marTop w:val="0"/>
      <w:marBottom w:val="0"/>
      <w:divBdr>
        <w:top w:val="none" w:sz="0" w:space="0" w:color="auto"/>
        <w:left w:val="none" w:sz="0" w:space="0" w:color="auto"/>
        <w:bottom w:val="none" w:sz="0" w:space="0" w:color="auto"/>
        <w:right w:val="none" w:sz="0" w:space="0" w:color="auto"/>
      </w:divBdr>
    </w:div>
    <w:div w:id="1012562627">
      <w:marLeft w:val="480"/>
      <w:marRight w:val="0"/>
      <w:marTop w:val="0"/>
      <w:marBottom w:val="0"/>
      <w:divBdr>
        <w:top w:val="none" w:sz="0" w:space="0" w:color="auto"/>
        <w:left w:val="none" w:sz="0" w:space="0" w:color="auto"/>
        <w:bottom w:val="none" w:sz="0" w:space="0" w:color="auto"/>
        <w:right w:val="none" w:sz="0" w:space="0" w:color="auto"/>
      </w:divBdr>
    </w:div>
    <w:div w:id="1012679384">
      <w:marLeft w:val="480"/>
      <w:marRight w:val="0"/>
      <w:marTop w:val="0"/>
      <w:marBottom w:val="0"/>
      <w:divBdr>
        <w:top w:val="none" w:sz="0" w:space="0" w:color="auto"/>
        <w:left w:val="none" w:sz="0" w:space="0" w:color="auto"/>
        <w:bottom w:val="none" w:sz="0" w:space="0" w:color="auto"/>
        <w:right w:val="none" w:sz="0" w:space="0" w:color="auto"/>
      </w:divBdr>
    </w:div>
    <w:div w:id="1012686537">
      <w:marLeft w:val="480"/>
      <w:marRight w:val="0"/>
      <w:marTop w:val="0"/>
      <w:marBottom w:val="0"/>
      <w:divBdr>
        <w:top w:val="none" w:sz="0" w:space="0" w:color="auto"/>
        <w:left w:val="none" w:sz="0" w:space="0" w:color="auto"/>
        <w:bottom w:val="none" w:sz="0" w:space="0" w:color="auto"/>
        <w:right w:val="none" w:sz="0" w:space="0" w:color="auto"/>
      </w:divBdr>
    </w:div>
    <w:div w:id="1012759730">
      <w:marLeft w:val="480"/>
      <w:marRight w:val="0"/>
      <w:marTop w:val="0"/>
      <w:marBottom w:val="0"/>
      <w:divBdr>
        <w:top w:val="none" w:sz="0" w:space="0" w:color="auto"/>
        <w:left w:val="none" w:sz="0" w:space="0" w:color="auto"/>
        <w:bottom w:val="none" w:sz="0" w:space="0" w:color="auto"/>
        <w:right w:val="none" w:sz="0" w:space="0" w:color="auto"/>
      </w:divBdr>
    </w:div>
    <w:div w:id="1012875097">
      <w:marLeft w:val="480"/>
      <w:marRight w:val="0"/>
      <w:marTop w:val="0"/>
      <w:marBottom w:val="0"/>
      <w:divBdr>
        <w:top w:val="none" w:sz="0" w:space="0" w:color="auto"/>
        <w:left w:val="none" w:sz="0" w:space="0" w:color="auto"/>
        <w:bottom w:val="none" w:sz="0" w:space="0" w:color="auto"/>
        <w:right w:val="none" w:sz="0" w:space="0" w:color="auto"/>
      </w:divBdr>
    </w:div>
    <w:div w:id="1012876187">
      <w:marLeft w:val="480"/>
      <w:marRight w:val="0"/>
      <w:marTop w:val="0"/>
      <w:marBottom w:val="0"/>
      <w:divBdr>
        <w:top w:val="none" w:sz="0" w:space="0" w:color="auto"/>
        <w:left w:val="none" w:sz="0" w:space="0" w:color="auto"/>
        <w:bottom w:val="none" w:sz="0" w:space="0" w:color="auto"/>
        <w:right w:val="none" w:sz="0" w:space="0" w:color="auto"/>
      </w:divBdr>
    </w:div>
    <w:div w:id="1013189141">
      <w:marLeft w:val="480"/>
      <w:marRight w:val="0"/>
      <w:marTop w:val="0"/>
      <w:marBottom w:val="0"/>
      <w:divBdr>
        <w:top w:val="none" w:sz="0" w:space="0" w:color="auto"/>
        <w:left w:val="none" w:sz="0" w:space="0" w:color="auto"/>
        <w:bottom w:val="none" w:sz="0" w:space="0" w:color="auto"/>
        <w:right w:val="none" w:sz="0" w:space="0" w:color="auto"/>
      </w:divBdr>
    </w:div>
    <w:div w:id="1013217800">
      <w:marLeft w:val="480"/>
      <w:marRight w:val="0"/>
      <w:marTop w:val="0"/>
      <w:marBottom w:val="0"/>
      <w:divBdr>
        <w:top w:val="none" w:sz="0" w:space="0" w:color="auto"/>
        <w:left w:val="none" w:sz="0" w:space="0" w:color="auto"/>
        <w:bottom w:val="none" w:sz="0" w:space="0" w:color="auto"/>
        <w:right w:val="none" w:sz="0" w:space="0" w:color="auto"/>
      </w:divBdr>
    </w:div>
    <w:div w:id="1013339083">
      <w:marLeft w:val="480"/>
      <w:marRight w:val="0"/>
      <w:marTop w:val="0"/>
      <w:marBottom w:val="0"/>
      <w:divBdr>
        <w:top w:val="none" w:sz="0" w:space="0" w:color="auto"/>
        <w:left w:val="none" w:sz="0" w:space="0" w:color="auto"/>
        <w:bottom w:val="none" w:sz="0" w:space="0" w:color="auto"/>
        <w:right w:val="none" w:sz="0" w:space="0" w:color="auto"/>
      </w:divBdr>
    </w:div>
    <w:div w:id="1013410606">
      <w:marLeft w:val="480"/>
      <w:marRight w:val="0"/>
      <w:marTop w:val="0"/>
      <w:marBottom w:val="0"/>
      <w:divBdr>
        <w:top w:val="none" w:sz="0" w:space="0" w:color="auto"/>
        <w:left w:val="none" w:sz="0" w:space="0" w:color="auto"/>
        <w:bottom w:val="none" w:sz="0" w:space="0" w:color="auto"/>
        <w:right w:val="none" w:sz="0" w:space="0" w:color="auto"/>
      </w:divBdr>
    </w:div>
    <w:div w:id="1013534900">
      <w:marLeft w:val="480"/>
      <w:marRight w:val="0"/>
      <w:marTop w:val="0"/>
      <w:marBottom w:val="0"/>
      <w:divBdr>
        <w:top w:val="none" w:sz="0" w:space="0" w:color="auto"/>
        <w:left w:val="none" w:sz="0" w:space="0" w:color="auto"/>
        <w:bottom w:val="none" w:sz="0" w:space="0" w:color="auto"/>
        <w:right w:val="none" w:sz="0" w:space="0" w:color="auto"/>
      </w:divBdr>
    </w:div>
    <w:div w:id="1013537696">
      <w:marLeft w:val="480"/>
      <w:marRight w:val="0"/>
      <w:marTop w:val="0"/>
      <w:marBottom w:val="0"/>
      <w:divBdr>
        <w:top w:val="none" w:sz="0" w:space="0" w:color="auto"/>
        <w:left w:val="none" w:sz="0" w:space="0" w:color="auto"/>
        <w:bottom w:val="none" w:sz="0" w:space="0" w:color="auto"/>
        <w:right w:val="none" w:sz="0" w:space="0" w:color="auto"/>
      </w:divBdr>
    </w:div>
    <w:div w:id="1013724950">
      <w:marLeft w:val="480"/>
      <w:marRight w:val="0"/>
      <w:marTop w:val="0"/>
      <w:marBottom w:val="0"/>
      <w:divBdr>
        <w:top w:val="none" w:sz="0" w:space="0" w:color="auto"/>
        <w:left w:val="none" w:sz="0" w:space="0" w:color="auto"/>
        <w:bottom w:val="none" w:sz="0" w:space="0" w:color="auto"/>
        <w:right w:val="none" w:sz="0" w:space="0" w:color="auto"/>
      </w:divBdr>
    </w:div>
    <w:div w:id="1013801977">
      <w:marLeft w:val="480"/>
      <w:marRight w:val="0"/>
      <w:marTop w:val="0"/>
      <w:marBottom w:val="0"/>
      <w:divBdr>
        <w:top w:val="none" w:sz="0" w:space="0" w:color="auto"/>
        <w:left w:val="none" w:sz="0" w:space="0" w:color="auto"/>
        <w:bottom w:val="none" w:sz="0" w:space="0" w:color="auto"/>
        <w:right w:val="none" w:sz="0" w:space="0" w:color="auto"/>
      </w:divBdr>
    </w:div>
    <w:div w:id="1013805790">
      <w:marLeft w:val="480"/>
      <w:marRight w:val="0"/>
      <w:marTop w:val="0"/>
      <w:marBottom w:val="0"/>
      <w:divBdr>
        <w:top w:val="none" w:sz="0" w:space="0" w:color="auto"/>
        <w:left w:val="none" w:sz="0" w:space="0" w:color="auto"/>
        <w:bottom w:val="none" w:sz="0" w:space="0" w:color="auto"/>
        <w:right w:val="none" w:sz="0" w:space="0" w:color="auto"/>
      </w:divBdr>
    </w:div>
    <w:div w:id="1013847741">
      <w:marLeft w:val="480"/>
      <w:marRight w:val="0"/>
      <w:marTop w:val="0"/>
      <w:marBottom w:val="0"/>
      <w:divBdr>
        <w:top w:val="none" w:sz="0" w:space="0" w:color="auto"/>
        <w:left w:val="none" w:sz="0" w:space="0" w:color="auto"/>
        <w:bottom w:val="none" w:sz="0" w:space="0" w:color="auto"/>
        <w:right w:val="none" w:sz="0" w:space="0" w:color="auto"/>
      </w:divBdr>
    </w:div>
    <w:div w:id="1013917247">
      <w:marLeft w:val="480"/>
      <w:marRight w:val="0"/>
      <w:marTop w:val="0"/>
      <w:marBottom w:val="0"/>
      <w:divBdr>
        <w:top w:val="none" w:sz="0" w:space="0" w:color="auto"/>
        <w:left w:val="none" w:sz="0" w:space="0" w:color="auto"/>
        <w:bottom w:val="none" w:sz="0" w:space="0" w:color="auto"/>
        <w:right w:val="none" w:sz="0" w:space="0" w:color="auto"/>
      </w:divBdr>
    </w:div>
    <w:div w:id="1013990237">
      <w:marLeft w:val="480"/>
      <w:marRight w:val="0"/>
      <w:marTop w:val="0"/>
      <w:marBottom w:val="0"/>
      <w:divBdr>
        <w:top w:val="none" w:sz="0" w:space="0" w:color="auto"/>
        <w:left w:val="none" w:sz="0" w:space="0" w:color="auto"/>
        <w:bottom w:val="none" w:sz="0" w:space="0" w:color="auto"/>
        <w:right w:val="none" w:sz="0" w:space="0" w:color="auto"/>
      </w:divBdr>
    </w:div>
    <w:div w:id="1014066871">
      <w:marLeft w:val="480"/>
      <w:marRight w:val="0"/>
      <w:marTop w:val="0"/>
      <w:marBottom w:val="0"/>
      <w:divBdr>
        <w:top w:val="none" w:sz="0" w:space="0" w:color="auto"/>
        <w:left w:val="none" w:sz="0" w:space="0" w:color="auto"/>
        <w:bottom w:val="none" w:sz="0" w:space="0" w:color="auto"/>
        <w:right w:val="none" w:sz="0" w:space="0" w:color="auto"/>
      </w:divBdr>
    </w:div>
    <w:div w:id="1014069691">
      <w:marLeft w:val="480"/>
      <w:marRight w:val="0"/>
      <w:marTop w:val="0"/>
      <w:marBottom w:val="0"/>
      <w:divBdr>
        <w:top w:val="none" w:sz="0" w:space="0" w:color="auto"/>
        <w:left w:val="none" w:sz="0" w:space="0" w:color="auto"/>
        <w:bottom w:val="none" w:sz="0" w:space="0" w:color="auto"/>
        <w:right w:val="none" w:sz="0" w:space="0" w:color="auto"/>
      </w:divBdr>
    </w:div>
    <w:div w:id="1014111219">
      <w:marLeft w:val="480"/>
      <w:marRight w:val="0"/>
      <w:marTop w:val="0"/>
      <w:marBottom w:val="0"/>
      <w:divBdr>
        <w:top w:val="none" w:sz="0" w:space="0" w:color="auto"/>
        <w:left w:val="none" w:sz="0" w:space="0" w:color="auto"/>
        <w:bottom w:val="none" w:sz="0" w:space="0" w:color="auto"/>
        <w:right w:val="none" w:sz="0" w:space="0" w:color="auto"/>
      </w:divBdr>
    </w:div>
    <w:div w:id="1014455862">
      <w:marLeft w:val="480"/>
      <w:marRight w:val="0"/>
      <w:marTop w:val="0"/>
      <w:marBottom w:val="0"/>
      <w:divBdr>
        <w:top w:val="none" w:sz="0" w:space="0" w:color="auto"/>
        <w:left w:val="none" w:sz="0" w:space="0" w:color="auto"/>
        <w:bottom w:val="none" w:sz="0" w:space="0" w:color="auto"/>
        <w:right w:val="none" w:sz="0" w:space="0" w:color="auto"/>
      </w:divBdr>
    </w:div>
    <w:div w:id="1014456325">
      <w:marLeft w:val="480"/>
      <w:marRight w:val="0"/>
      <w:marTop w:val="0"/>
      <w:marBottom w:val="0"/>
      <w:divBdr>
        <w:top w:val="none" w:sz="0" w:space="0" w:color="auto"/>
        <w:left w:val="none" w:sz="0" w:space="0" w:color="auto"/>
        <w:bottom w:val="none" w:sz="0" w:space="0" w:color="auto"/>
        <w:right w:val="none" w:sz="0" w:space="0" w:color="auto"/>
      </w:divBdr>
    </w:div>
    <w:div w:id="1014461008">
      <w:marLeft w:val="480"/>
      <w:marRight w:val="0"/>
      <w:marTop w:val="0"/>
      <w:marBottom w:val="0"/>
      <w:divBdr>
        <w:top w:val="none" w:sz="0" w:space="0" w:color="auto"/>
        <w:left w:val="none" w:sz="0" w:space="0" w:color="auto"/>
        <w:bottom w:val="none" w:sz="0" w:space="0" w:color="auto"/>
        <w:right w:val="none" w:sz="0" w:space="0" w:color="auto"/>
      </w:divBdr>
    </w:div>
    <w:div w:id="1014529204">
      <w:marLeft w:val="480"/>
      <w:marRight w:val="0"/>
      <w:marTop w:val="0"/>
      <w:marBottom w:val="0"/>
      <w:divBdr>
        <w:top w:val="none" w:sz="0" w:space="0" w:color="auto"/>
        <w:left w:val="none" w:sz="0" w:space="0" w:color="auto"/>
        <w:bottom w:val="none" w:sz="0" w:space="0" w:color="auto"/>
        <w:right w:val="none" w:sz="0" w:space="0" w:color="auto"/>
      </w:divBdr>
    </w:div>
    <w:div w:id="1014575579">
      <w:marLeft w:val="480"/>
      <w:marRight w:val="0"/>
      <w:marTop w:val="0"/>
      <w:marBottom w:val="0"/>
      <w:divBdr>
        <w:top w:val="none" w:sz="0" w:space="0" w:color="auto"/>
        <w:left w:val="none" w:sz="0" w:space="0" w:color="auto"/>
        <w:bottom w:val="none" w:sz="0" w:space="0" w:color="auto"/>
        <w:right w:val="none" w:sz="0" w:space="0" w:color="auto"/>
      </w:divBdr>
    </w:div>
    <w:div w:id="1014767181">
      <w:marLeft w:val="480"/>
      <w:marRight w:val="0"/>
      <w:marTop w:val="0"/>
      <w:marBottom w:val="0"/>
      <w:divBdr>
        <w:top w:val="none" w:sz="0" w:space="0" w:color="auto"/>
        <w:left w:val="none" w:sz="0" w:space="0" w:color="auto"/>
        <w:bottom w:val="none" w:sz="0" w:space="0" w:color="auto"/>
        <w:right w:val="none" w:sz="0" w:space="0" w:color="auto"/>
      </w:divBdr>
    </w:div>
    <w:div w:id="1014770480">
      <w:marLeft w:val="480"/>
      <w:marRight w:val="0"/>
      <w:marTop w:val="0"/>
      <w:marBottom w:val="0"/>
      <w:divBdr>
        <w:top w:val="none" w:sz="0" w:space="0" w:color="auto"/>
        <w:left w:val="none" w:sz="0" w:space="0" w:color="auto"/>
        <w:bottom w:val="none" w:sz="0" w:space="0" w:color="auto"/>
        <w:right w:val="none" w:sz="0" w:space="0" w:color="auto"/>
      </w:divBdr>
    </w:div>
    <w:div w:id="1014920504">
      <w:marLeft w:val="480"/>
      <w:marRight w:val="0"/>
      <w:marTop w:val="0"/>
      <w:marBottom w:val="0"/>
      <w:divBdr>
        <w:top w:val="none" w:sz="0" w:space="0" w:color="auto"/>
        <w:left w:val="none" w:sz="0" w:space="0" w:color="auto"/>
        <w:bottom w:val="none" w:sz="0" w:space="0" w:color="auto"/>
        <w:right w:val="none" w:sz="0" w:space="0" w:color="auto"/>
      </w:divBdr>
    </w:div>
    <w:div w:id="1014922538">
      <w:marLeft w:val="480"/>
      <w:marRight w:val="0"/>
      <w:marTop w:val="0"/>
      <w:marBottom w:val="0"/>
      <w:divBdr>
        <w:top w:val="none" w:sz="0" w:space="0" w:color="auto"/>
        <w:left w:val="none" w:sz="0" w:space="0" w:color="auto"/>
        <w:bottom w:val="none" w:sz="0" w:space="0" w:color="auto"/>
        <w:right w:val="none" w:sz="0" w:space="0" w:color="auto"/>
      </w:divBdr>
    </w:div>
    <w:div w:id="1014959140">
      <w:marLeft w:val="480"/>
      <w:marRight w:val="0"/>
      <w:marTop w:val="0"/>
      <w:marBottom w:val="0"/>
      <w:divBdr>
        <w:top w:val="none" w:sz="0" w:space="0" w:color="auto"/>
        <w:left w:val="none" w:sz="0" w:space="0" w:color="auto"/>
        <w:bottom w:val="none" w:sz="0" w:space="0" w:color="auto"/>
        <w:right w:val="none" w:sz="0" w:space="0" w:color="auto"/>
      </w:divBdr>
    </w:div>
    <w:div w:id="1014959995">
      <w:marLeft w:val="480"/>
      <w:marRight w:val="0"/>
      <w:marTop w:val="0"/>
      <w:marBottom w:val="0"/>
      <w:divBdr>
        <w:top w:val="none" w:sz="0" w:space="0" w:color="auto"/>
        <w:left w:val="none" w:sz="0" w:space="0" w:color="auto"/>
        <w:bottom w:val="none" w:sz="0" w:space="0" w:color="auto"/>
        <w:right w:val="none" w:sz="0" w:space="0" w:color="auto"/>
      </w:divBdr>
    </w:div>
    <w:div w:id="1015034432">
      <w:marLeft w:val="480"/>
      <w:marRight w:val="0"/>
      <w:marTop w:val="0"/>
      <w:marBottom w:val="0"/>
      <w:divBdr>
        <w:top w:val="none" w:sz="0" w:space="0" w:color="auto"/>
        <w:left w:val="none" w:sz="0" w:space="0" w:color="auto"/>
        <w:bottom w:val="none" w:sz="0" w:space="0" w:color="auto"/>
        <w:right w:val="none" w:sz="0" w:space="0" w:color="auto"/>
      </w:divBdr>
    </w:div>
    <w:div w:id="1015159158">
      <w:marLeft w:val="480"/>
      <w:marRight w:val="0"/>
      <w:marTop w:val="0"/>
      <w:marBottom w:val="0"/>
      <w:divBdr>
        <w:top w:val="none" w:sz="0" w:space="0" w:color="auto"/>
        <w:left w:val="none" w:sz="0" w:space="0" w:color="auto"/>
        <w:bottom w:val="none" w:sz="0" w:space="0" w:color="auto"/>
        <w:right w:val="none" w:sz="0" w:space="0" w:color="auto"/>
      </w:divBdr>
    </w:div>
    <w:div w:id="1015183314">
      <w:marLeft w:val="480"/>
      <w:marRight w:val="0"/>
      <w:marTop w:val="0"/>
      <w:marBottom w:val="0"/>
      <w:divBdr>
        <w:top w:val="none" w:sz="0" w:space="0" w:color="auto"/>
        <w:left w:val="none" w:sz="0" w:space="0" w:color="auto"/>
        <w:bottom w:val="none" w:sz="0" w:space="0" w:color="auto"/>
        <w:right w:val="none" w:sz="0" w:space="0" w:color="auto"/>
      </w:divBdr>
    </w:div>
    <w:div w:id="1015306706">
      <w:marLeft w:val="480"/>
      <w:marRight w:val="0"/>
      <w:marTop w:val="0"/>
      <w:marBottom w:val="0"/>
      <w:divBdr>
        <w:top w:val="none" w:sz="0" w:space="0" w:color="auto"/>
        <w:left w:val="none" w:sz="0" w:space="0" w:color="auto"/>
        <w:bottom w:val="none" w:sz="0" w:space="0" w:color="auto"/>
        <w:right w:val="none" w:sz="0" w:space="0" w:color="auto"/>
      </w:divBdr>
    </w:div>
    <w:div w:id="1015307810">
      <w:marLeft w:val="480"/>
      <w:marRight w:val="0"/>
      <w:marTop w:val="0"/>
      <w:marBottom w:val="0"/>
      <w:divBdr>
        <w:top w:val="none" w:sz="0" w:space="0" w:color="auto"/>
        <w:left w:val="none" w:sz="0" w:space="0" w:color="auto"/>
        <w:bottom w:val="none" w:sz="0" w:space="0" w:color="auto"/>
        <w:right w:val="none" w:sz="0" w:space="0" w:color="auto"/>
      </w:divBdr>
    </w:div>
    <w:div w:id="1015422912">
      <w:marLeft w:val="480"/>
      <w:marRight w:val="0"/>
      <w:marTop w:val="0"/>
      <w:marBottom w:val="0"/>
      <w:divBdr>
        <w:top w:val="none" w:sz="0" w:space="0" w:color="auto"/>
        <w:left w:val="none" w:sz="0" w:space="0" w:color="auto"/>
        <w:bottom w:val="none" w:sz="0" w:space="0" w:color="auto"/>
        <w:right w:val="none" w:sz="0" w:space="0" w:color="auto"/>
      </w:divBdr>
    </w:div>
    <w:div w:id="1015424636">
      <w:marLeft w:val="480"/>
      <w:marRight w:val="0"/>
      <w:marTop w:val="0"/>
      <w:marBottom w:val="0"/>
      <w:divBdr>
        <w:top w:val="none" w:sz="0" w:space="0" w:color="auto"/>
        <w:left w:val="none" w:sz="0" w:space="0" w:color="auto"/>
        <w:bottom w:val="none" w:sz="0" w:space="0" w:color="auto"/>
        <w:right w:val="none" w:sz="0" w:space="0" w:color="auto"/>
      </w:divBdr>
    </w:div>
    <w:div w:id="1015570945">
      <w:marLeft w:val="480"/>
      <w:marRight w:val="0"/>
      <w:marTop w:val="0"/>
      <w:marBottom w:val="0"/>
      <w:divBdr>
        <w:top w:val="none" w:sz="0" w:space="0" w:color="auto"/>
        <w:left w:val="none" w:sz="0" w:space="0" w:color="auto"/>
        <w:bottom w:val="none" w:sz="0" w:space="0" w:color="auto"/>
        <w:right w:val="none" w:sz="0" w:space="0" w:color="auto"/>
      </w:divBdr>
    </w:div>
    <w:div w:id="1015615693">
      <w:marLeft w:val="480"/>
      <w:marRight w:val="0"/>
      <w:marTop w:val="0"/>
      <w:marBottom w:val="0"/>
      <w:divBdr>
        <w:top w:val="none" w:sz="0" w:space="0" w:color="auto"/>
        <w:left w:val="none" w:sz="0" w:space="0" w:color="auto"/>
        <w:bottom w:val="none" w:sz="0" w:space="0" w:color="auto"/>
        <w:right w:val="none" w:sz="0" w:space="0" w:color="auto"/>
      </w:divBdr>
    </w:div>
    <w:div w:id="1015772131">
      <w:marLeft w:val="480"/>
      <w:marRight w:val="0"/>
      <w:marTop w:val="0"/>
      <w:marBottom w:val="0"/>
      <w:divBdr>
        <w:top w:val="none" w:sz="0" w:space="0" w:color="auto"/>
        <w:left w:val="none" w:sz="0" w:space="0" w:color="auto"/>
        <w:bottom w:val="none" w:sz="0" w:space="0" w:color="auto"/>
        <w:right w:val="none" w:sz="0" w:space="0" w:color="auto"/>
      </w:divBdr>
    </w:div>
    <w:div w:id="1015884009">
      <w:marLeft w:val="480"/>
      <w:marRight w:val="0"/>
      <w:marTop w:val="0"/>
      <w:marBottom w:val="0"/>
      <w:divBdr>
        <w:top w:val="none" w:sz="0" w:space="0" w:color="auto"/>
        <w:left w:val="none" w:sz="0" w:space="0" w:color="auto"/>
        <w:bottom w:val="none" w:sz="0" w:space="0" w:color="auto"/>
        <w:right w:val="none" w:sz="0" w:space="0" w:color="auto"/>
      </w:divBdr>
    </w:div>
    <w:div w:id="1015884044">
      <w:marLeft w:val="480"/>
      <w:marRight w:val="0"/>
      <w:marTop w:val="0"/>
      <w:marBottom w:val="0"/>
      <w:divBdr>
        <w:top w:val="none" w:sz="0" w:space="0" w:color="auto"/>
        <w:left w:val="none" w:sz="0" w:space="0" w:color="auto"/>
        <w:bottom w:val="none" w:sz="0" w:space="0" w:color="auto"/>
        <w:right w:val="none" w:sz="0" w:space="0" w:color="auto"/>
      </w:divBdr>
    </w:div>
    <w:div w:id="1015886517">
      <w:marLeft w:val="480"/>
      <w:marRight w:val="0"/>
      <w:marTop w:val="0"/>
      <w:marBottom w:val="0"/>
      <w:divBdr>
        <w:top w:val="none" w:sz="0" w:space="0" w:color="auto"/>
        <w:left w:val="none" w:sz="0" w:space="0" w:color="auto"/>
        <w:bottom w:val="none" w:sz="0" w:space="0" w:color="auto"/>
        <w:right w:val="none" w:sz="0" w:space="0" w:color="auto"/>
      </w:divBdr>
    </w:div>
    <w:div w:id="1015962907">
      <w:marLeft w:val="480"/>
      <w:marRight w:val="0"/>
      <w:marTop w:val="0"/>
      <w:marBottom w:val="0"/>
      <w:divBdr>
        <w:top w:val="none" w:sz="0" w:space="0" w:color="auto"/>
        <w:left w:val="none" w:sz="0" w:space="0" w:color="auto"/>
        <w:bottom w:val="none" w:sz="0" w:space="0" w:color="auto"/>
        <w:right w:val="none" w:sz="0" w:space="0" w:color="auto"/>
      </w:divBdr>
    </w:div>
    <w:div w:id="1016005958">
      <w:marLeft w:val="480"/>
      <w:marRight w:val="0"/>
      <w:marTop w:val="0"/>
      <w:marBottom w:val="0"/>
      <w:divBdr>
        <w:top w:val="none" w:sz="0" w:space="0" w:color="auto"/>
        <w:left w:val="none" w:sz="0" w:space="0" w:color="auto"/>
        <w:bottom w:val="none" w:sz="0" w:space="0" w:color="auto"/>
        <w:right w:val="none" w:sz="0" w:space="0" w:color="auto"/>
      </w:divBdr>
    </w:div>
    <w:div w:id="1016079511">
      <w:marLeft w:val="480"/>
      <w:marRight w:val="0"/>
      <w:marTop w:val="0"/>
      <w:marBottom w:val="0"/>
      <w:divBdr>
        <w:top w:val="none" w:sz="0" w:space="0" w:color="auto"/>
        <w:left w:val="none" w:sz="0" w:space="0" w:color="auto"/>
        <w:bottom w:val="none" w:sz="0" w:space="0" w:color="auto"/>
        <w:right w:val="none" w:sz="0" w:space="0" w:color="auto"/>
      </w:divBdr>
    </w:div>
    <w:div w:id="1016348536">
      <w:marLeft w:val="480"/>
      <w:marRight w:val="0"/>
      <w:marTop w:val="0"/>
      <w:marBottom w:val="0"/>
      <w:divBdr>
        <w:top w:val="none" w:sz="0" w:space="0" w:color="auto"/>
        <w:left w:val="none" w:sz="0" w:space="0" w:color="auto"/>
        <w:bottom w:val="none" w:sz="0" w:space="0" w:color="auto"/>
        <w:right w:val="none" w:sz="0" w:space="0" w:color="auto"/>
      </w:divBdr>
    </w:div>
    <w:div w:id="1016418465">
      <w:marLeft w:val="480"/>
      <w:marRight w:val="0"/>
      <w:marTop w:val="0"/>
      <w:marBottom w:val="0"/>
      <w:divBdr>
        <w:top w:val="none" w:sz="0" w:space="0" w:color="auto"/>
        <w:left w:val="none" w:sz="0" w:space="0" w:color="auto"/>
        <w:bottom w:val="none" w:sz="0" w:space="0" w:color="auto"/>
        <w:right w:val="none" w:sz="0" w:space="0" w:color="auto"/>
      </w:divBdr>
    </w:div>
    <w:div w:id="1016615592">
      <w:marLeft w:val="480"/>
      <w:marRight w:val="0"/>
      <w:marTop w:val="0"/>
      <w:marBottom w:val="0"/>
      <w:divBdr>
        <w:top w:val="none" w:sz="0" w:space="0" w:color="auto"/>
        <w:left w:val="none" w:sz="0" w:space="0" w:color="auto"/>
        <w:bottom w:val="none" w:sz="0" w:space="0" w:color="auto"/>
        <w:right w:val="none" w:sz="0" w:space="0" w:color="auto"/>
      </w:divBdr>
    </w:div>
    <w:div w:id="1016619347">
      <w:marLeft w:val="480"/>
      <w:marRight w:val="0"/>
      <w:marTop w:val="0"/>
      <w:marBottom w:val="0"/>
      <w:divBdr>
        <w:top w:val="none" w:sz="0" w:space="0" w:color="auto"/>
        <w:left w:val="none" w:sz="0" w:space="0" w:color="auto"/>
        <w:bottom w:val="none" w:sz="0" w:space="0" w:color="auto"/>
        <w:right w:val="none" w:sz="0" w:space="0" w:color="auto"/>
      </w:divBdr>
    </w:div>
    <w:div w:id="1017000061">
      <w:marLeft w:val="480"/>
      <w:marRight w:val="0"/>
      <w:marTop w:val="0"/>
      <w:marBottom w:val="0"/>
      <w:divBdr>
        <w:top w:val="none" w:sz="0" w:space="0" w:color="auto"/>
        <w:left w:val="none" w:sz="0" w:space="0" w:color="auto"/>
        <w:bottom w:val="none" w:sz="0" w:space="0" w:color="auto"/>
        <w:right w:val="none" w:sz="0" w:space="0" w:color="auto"/>
      </w:divBdr>
    </w:div>
    <w:div w:id="1017003129">
      <w:marLeft w:val="480"/>
      <w:marRight w:val="0"/>
      <w:marTop w:val="0"/>
      <w:marBottom w:val="0"/>
      <w:divBdr>
        <w:top w:val="none" w:sz="0" w:space="0" w:color="auto"/>
        <w:left w:val="none" w:sz="0" w:space="0" w:color="auto"/>
        <w:bottom w:val="none" w:sz="0" w:space="0" w:color="auto"/>
        <w:right w:val="none" w:sz="0" w:space="0" w:color="auto"/>
      </w:divBdr>
    </w:div>
    <w:div w:id="1017123961">
      <w:marLeft w:val="480"/>
      <w:marRight w:val="0"/>
      <w:marTop w:val="0"/>
      <w:marBottom w:val="0"/>
      <w:divBdr>
        <w:top w:val="none" w:sz="0" w:space="0" w:color="auto"/>
        <w:left w:val="none" w:sz="0" w:space="0" w:color="auto"/>
        <w:bottom w:val="none" w:sz="0" w:space="0" w:color="auto"/>
        <w:right w:val="none" w:sz="0" w:space="0" w:color="auto"/>
      </w:divBdr>
    </w:div>
    <w:div w:id="1017199584">
      <w:marLeft w:val="480"/>
      <w:marRight w:val="0"/>
      <w:marTop w:val="0"/>
      <w:marBottom w:val="0"/>
      <w:divBdr>
        <w:top w:val="none" w:sz="0" w:space="0" w:color="auto"/>
        <w:left w:val="none" w:sz="0" w:space="0" w:color="auto"/>
        <w:bottom w:val="none" w:sz="0" w:space="0" w:color="auto"/>
        <w:right w:val="none" w:sz="0" w:space="0" w:color="auto"/>
      </w:divBdr>
    </w:div>
    <w:div w:id="1017317678">
      <w:marLeft w:val="480"/>
      <w:marRight w:val="0"/>
      <w:marTop w:val="0"/>
      <w:marBottom w:val="0"/>
      <w:divBdr>
        <w:top w:val="none" w:sz="0" w:space="0" w:color="auto"/>
        <w:left w:val="none" w:sz="0" w:space="0" w:color="auto"/>
        <w:bottom w:val="none" w:sz="0" w:space="0" w:color="auto"/>
        <w:right w:val="none" w:sz="0" w:space="0" w:color="auto"/>
      </w:divBdr>
    </w:div>
    <w:div w:id="1017459679">
      <w:marLeft w:val="480"/>
      <w:marRight w:val="0"/>
      <w:marTop w:val="0"/>
      <w:marBottom w:val="0"/>
      <w:divBdr>
        <w:top w:val="none" w:sz="0" w:space="0" w:color="auto"/>
        <w:left w:val="none" w:sz="0" w:space="0" w:color="auto"/>
        <w:bottom w:val="none" w:sz="0" w:space="0" w:color="auto"/>
        <w:right w:val="none" w:sz="0" w:space="0" w:color="auto"/>
      </w:divBdr>
    </w:div>
    <w:div w:id="1017537024">
      <w:marLeft w:val="480"/>
      <w:marRight w:val="0"/>
      <w:marTop w:val="0"/>
      <w:marBottom w:val="0"/>
      <w:divBdr>
        <w:top w:val="none" w:sz="0" w:space="0" w:color="auto"/>
        <w:left w:val="none" w:sz="0" w:space="0" w:color="auto"/>
        <w:bottom w:val="none" w:sz="0" w:space="0" w:color="auto"/>
        <w:right w:val="none" w:sz="0" w:space="0" w:color="auto"/>
      </w:divBdr>
    </w:div>
    <w:div w:id="1017538516">
      <w:marLeft w:val="480"/>
      <w:marRight w:val="0"/>
      <w:marTop w:val="0"/>
      <w:marBottom w:val="0"/>
      <w:divBdr>
        <w:top w:val="none" w:sz="0" w:space="0" w:color="auto"/>
        <w:left w:val="none" w:sz="0" w:space="0" w:color="auto"/>
        <w:bottom w:val="none" w:sz="0" w:space="0" w:color="auto"/>
        <w:right w:val="none" w:sz="0" w:space="0" w:color="auto"/>
      </w:divBdr>
    </w:div>
    <w:div w:id="1017656027">
      <w:marLeft w:val="480"/>
      <w:marRight w:val="0"/>
      <w:marTop w:val="0"/>
      <w:marBottom w:val="0"/>
      <w:divBdr>
        <w:top w:val="none" w:sz="0" w:space="0" w:color="auto"/>
        <w:left w:val="none" w:sz="0" w:space="0" w:color="auto"/>
        <w:bottom w:val="none" w:sz="0" w:space="0" w:color="auto"/>
        <w:right w:val="none" w:sz="0" w:space="0" w:color="auto"/>
      </w:divBdr>
    </w:div>
    <w:div w:id="1017737566">
      <w:marLeft w:val="480"/>
      <w:marRight w:val="0"/>
      <w:marTop w:val="0"/>
      <w:marBottom w:val="0"/>
      <w:divBdr>
        <w:top w:val="none" w:sz="0" w:space="0" w:color="auto"/>
        <w:left w:val="none" w:sz="0" w:space="0" w:color="auto"/>
        <w:bottom w:val="none" w:sz="0" w:space="0" w:color="auto"/>
        <w:right w:val="none" w:sz="0" w:space="0" w:color="auto"/>
      </w:divBdr>
    </w:div>
    <w:div w:id="1017928476">
      <w:marLeft w:val="480"/>
      <w:marRight w:val="0"/>
      <w:marTop w:val="0"/>
      <w:marBottom w:val="0"/>
      <w:divBdr>
        <w:top w:val="none" w:sz="0" w:space="0" w:color="auto"/>
        <w:left w:val="none" w:sz="0" w:space="0" w:color="auto"/>
        <w:bottom w:val="none" w:sz="0" w:space="0" w:color="auto"/>
        <w:right w:val="none" w:sz="0" w:space="0" w:color="auto"/>
      </w:divBdr>
    </w:div>
    <w:div w:id="1018115642">
      <w:marLeft w:val="480"/>
      <w:marRight w:val="0"/>
      <w:marTop w:val="0"/>
      <w:marBottom w:val="0"/>
      <w:divBdr>
        <w:top w:val="none" w:sz="0" w:space="0" w:color="auto"/>
        <w:left w:val="none" w:sz="0" w:space="0" w:color="auto"/>
        <w:bottom w:val="none" w:sz="0" w:space="0" w:color="auto"/>
        <w:right w:val="none" w:sz="0" w:space="0" w:color="auto"/>
      </w:divBdr>
    </w:div>
    <w:div w:id="1018197537">
      <w:marLeft w:val="480"/>
      <w:marRight w:val="0"/>
      <w:marTop w:val="0"/>
      <w:marBottom w:val="0"/>
      <w:divBdr>
        <w:top w:val="none" w:sz="0" w:space="0" w:color="auto"/>
        <w:left w:val="none" w:sz="0" w:space="0" w:color="auto"/>
        <w:bottom w:val="none" w:sz="0" w:space="0" w:color="auto"/>
        <w:right w:val="none" w:sz="0" w:space="0" w:color="auto"/>
      </w:divBdr>
    </w:div>
    <w:div w:id="1018459249">
      <w:marLeft w:val="480"/>
      <w:marRight w:val="0"/>
      <w:marTop w:val="0"/>
      <w:marBottom w:val="0"/>
      <w:divBdr>
        <w:top w:val="none" w:sz="0" w:space="0" w:color="auto"/>
        <w:left w:val="none" w:sz="0" w:space="0" w:color="auto"/>
        <w:bottom w:val="none" w:sz="0" w:space="0" w:color="auto"/>
        <w:right w:val="none" w:sz="0" w:space="0" w:color="auto"/>
      </w:divBdr>
    </w:div>
    <w:div w:id="1018627062">
      <w:marLeft w:val="480"/>
      <w:marRight w:val="0"/>
      <w:marTop w:val="0"/>
      <w:marBottom w:val="0"/>
      <w:divBdr>
        <w:top w:val="none" w:sz="0" w:space="0" w:color="auto"/>
        <w:left w:val="none" w:sz="0" w:space="0" w:color="auto"/>
        <w:bottom w:val="none" w:sz="0" w:space="0" w:color="auto"/>
        <w:right w:val="none" w:sz="0" w:space="0" w:color="auto"/>
      </w:divBdr>
    </w:div>
    <w:div w:id="1018701809">
      <w:marLeft w:val="480"/>
      <w:marRight w:val="0"/>
      <w:marTop w:val="0"/>
      <w:marBottom w:val="0"/>
      <w:divBdr>
        <w:top w:val="none" w:sz="0" w:space="0" w:color="auto"/>
        <w:left w:val="none" w:sz="0" w:space="0" w:color="auto"/>
        <w:bottom w:val="none" w:sz="0" w:space="0" w:color="auto"/>
        <w:right w:val="none" w:sz="0" w:space="0" w:color="auto"/>
      </w:divBdr>
    </w:div>
    <w:div w:id="1018894749">
      <w:marLeft w:val="480"/>
      <w:marRight w:val="0"/>
      <w:marTop w:val="0"/>
      <w:marBottom w:val="0"/>
      <w:divBdr>
        <w:top w:val="none" w:sz="0" w:space="0" w:color="auto"/>
        <w:left w:val="none" w:sz="0" w:space="0" w:color="auto"/>
        <w:bottom w:val="none" w:sz="0" w:space="0" w:color="auto"/>
        <w:right w:val="none" w:sz="0" w:space="0" w:color="auto"/>
      </w:divBdr>
    </w:div>
    <w:div w:id="1018970120">
      <w:marLeft w:val="480"/>
      <w:marRight w:val="0"/>
      <w:marTop w:val="0"/>
      <w:marBottom w:val="0"/>
      <w:divBdr>
        <w:top w:val="none" w:sz="0" w:space="0" w:color="auto"/>
        <w:left w:val="none" w:sz="0" w:space="0" w:color="auto"/>
        <w:bottom w:val="none" w:sz="0" w:space="0" w:color="auto"/>
        <w:right w:val="none" w:sz="0" w:space="0" w:color="auto"/>
      </w:divBdr>
    </w:div>
    <w:div w:id="1019039853">
      <w:marLeft w:val="480"/>
      <w:marRight w:val="0"/>
      <w:marTop w:val="0"/>
      <w:marBottom w:val="0"/>
      <w:divBdr>
        <w:top w:val="none" w:sz="0" w:space="0" w:color="auto"/>
        <w:left w:val="none" w:sz="0" w:space="0" w:color="auto"/>
        <w:bottom w:val="none" w:sz="0" w:space="0" w:color="auto"/>
        <w:right w:val="none" w:sz="0" w:space="0" w:color="auto"/>
      </w:divBdr>
    </w:div>
    <w:div w:id="1019044157">
      <w:marLeft w:val="480"/>
      <w:marRight w:val="0"/>
      <w:marTop w:val="0"/>
      <w:marBottom w:val="0"/>
      <w:divBdr>
        <w:top w:val="none" w:sz="0" w:space="0" w:color="auto"/>
        <w:left w:val="none" w:sz="0" w:space="0" w:color="auto"/>
        <w:bottom w:val="none" w:sz="0" w:space="0" w:color="auto"/>
        <w:right w:val="none" w:sz="0" w:space="0" w:color="auto"/>
      </w:divBdr>
    </w:div>
    <w:div w:id="1019236258">
      <w:marLeft w:val="480"/>
      <w:marRight w:val="0"/>
      <w:marTop w:val="0"/>
      <w:marBottom w:val="0"/>
      <w:divBdr>
        <w:top w:val="none" w:sz="0" w:space="0" w:color="auto"/>
        <w:left w:val="none" w:sz="0" w:space="0" w:color="auto"/>
        <w:bottom w:val="none" w:sz="0" w:space="0" w:color="auto"/>
        <w:right w:val="none" w:sz="0" w:space="0" w:color="auto"/>
      </w:divBdr>
    </w:div>
    <w:div w:id="1019282551">
      <w:marLeft w:val="480"/>
      <w:marRight w:val="0"/>
      <w:marTop w:val="0"/>
      <w:marBottom w:val="0"/>
      <w:divBdr>
        <w:top w:val="none" w:sz="0" w:space="0" w:color="auto"/>
        <w:left w:val="none" w:sz="0" w:space="0" w:color="auto"/>
        <w:bottom w:val="none" w:sz="0" w:space="0" w:color="auto"/>
        <w:right w:val="none" w:sz="0" w:space="0" w:color="auto"/>
      </w:divBdr>
    </w:div>
    <w:div w:id="1019310296">
      <w:marLeft w:val="480"/>
      <w:marRight w:val="0"/>
      <w:marTop w:val="0"/>
      <w:marBottom w:val="0"/>
      <w:divBdr>
        <w:top w:val="none" w:sz="0" w:space="0" w:color="auto"/>
        <w:left w:val="none" w:sz="0" w:space="0" w:color="auto"/>
        <w:bottom w:val="none" w:sz="0" w:space="0" w:color="auto"/>
        <w:right w:val="none" w:sz="0" w:space="0" w:color="auto"/>
      </w:divBdr>
    </w:div>
    <w:div w:id="1019313021">
      <w:marLeft w:val="480"/>
      <w:marRight w:val="0"/>
      <w:marTop w:val="0"/>
      <w:marBottom w:val="0"/>
      <w:divBdr>
        <w:top w:val="none" w:sz="0" w:space="0" w:color="auto"/>
        <w:left w:val="none" w:sz="0" w:space="0" w:color="auto"/>
        <w:bottom w:val="none" w:sz="0" w:space="0" w:color="auto"/>
        <w:right w:val="none" w:sz="0" w:space="0" w:color="auto"/>
      </w:divBdr>
    </w:div>
    <w:div w:id="1019431851">
      <w:marLeft w:val="480"/>
      <w:marRight w:val="0"/>
      <w:marTop w:val="0"/>
      <w:marBottom w:val="0"/>
      <w:divBdr>
        <w:top w:val="none" w:sz="0" w:space="0" w:color="auto"/>
        <w:left w:val="none" w:sz="0" w:space="0" w:color="auto"/>
        <w:bottom w:val="none" w:sz="0" w:space="0" w:color="auto"/>
        <w:right w:val="none" w:sz="0" w:space="0" w:color="auto"/>
      </w:divBdr>
    </w:div>
    <w:div w:id="1019701414">
      <w:marLeft w:val="480"/>
      <w:marRight w:val="0"/>
      <w:marTop w:val="0"/>
      <w:marBottom w:val="0"/>
      <w:divBdr>
        <w:top w:val="none" w:sz="0" w:space="0" w:color="auto"/>
        <w:left w:val="none" w:sz="0" w:space="0" w:color="auto"/>
        <w:bottom w:val="none" w:sz="0" w:space="0" w:color="auto"/>
        <w:right w:val="none" w:sz="0" w:space="0" w:color="auto"/>
      </w:divBdr>
    </w:div>
    <w:div w:id="1019742038">
      <w:marLeft w:val="480"/>
      <w:marRight w:val="0"/>
      <w:marTop w:val="0"/>
      <w:marBottom w:val="0"/>
      <w:divBdr>
        <w:top w:val="none" w:sz="0" w:space="0" w:color="auto"/>
        <w:left w:val="none" w:sz="0" w:space="0" w:color="auto"/>
        <w:bottom w:val="none" w:sz="0" w:space="0" w:color="auto"/>
        <w:right w:val="none" w:sz="0" w:space="0" w:color="auto"/>
      </w:divBdr>
    </w:div>
    <w:div w:id="1019745648">
      <w:marLeft w:val="480"/>
      <w:marRight w:val="0"/>
      <w:marTop w:val="0"/>
      <w:marBottom w:val="0"/>
      <w:divBdr>
        <w:top w:val="none" w:sz="0" w:space="0" w:color="auto"/>
        <w:left w:val="none" w:sz="0" w:space="0" w:color="auto"/>
        <w:bottom w:val="none" w:sz="0" w:space="0" w:color="auto"/>
        <w:right w:val="none" w:sz="0" w:space="0" w:color="auto"/>
      </w:divBdr>
    </w:div>
    <w:div w:id="1019891197">
      <w:marLeft w:val="480"/>
      <w:marRight w:val="0"/>
      <w:marTop w:val="0"/>
      <w:marBottom w:val="0"/>
      <w:divBdr>
        <w:top w:val="none" w:sz="0" w:space="0" w:color="auto"/>
        <w:left w:val="none" w:sz="0" w:space="0" w:color="auto"/>
        <w:bottom w:val="none" w:sz="0" w:space="0" w:color="auto"/>
        <w:right w:val="none" w:sz="0" w:space="0" w:color="auto"/>
      </w:divBdr>
    </w:div>
    <w:div w:id="1020081756">
      <w:marLeft w:val="480"/>
      <w:marRight w:val="0"/>
      <w:marTop w:val="0"/>
      <w:marBottom w:val="0"/>
      <w:divBdr>
        <w:top w:val="none" w:sz="0" w:space="0" w:color="auto"/>
        <w:left w:val="none" w:sz="0" w:space="0" w:color="auto"/>
        <w:bottom w:val="none" w:sz="0" w:space="0" w:color="auto"/>
        <w:right w:val="none" w:sz="0" w:space="0" w:color="auto"/>
      </w:divBdr>
    </w:div>
    <w:div w:id="1020083569">
      <w:marLeft w:val="480"/>
      <w:marRight w:val="0"/>
      <w:marTop w:val="0"/>
      <w:marBottom w:val="0"/>
      <w:divBdr>
        <w:top w:val="none" w:sz="0" w:space="0" w:color="auto"/>
        <w:left w:val="none" w:sz="0" w:space="0" w:color="auto"/>
        <w:bottom w:val="none" w:sz="0" w:space="0" w:color="auto"/>
        <w:right w:val="none" w:sz="0" w:space="0" w:color="auto"/>
      </w:divBdr>
    </w:div>
    <w:div w:id="1020201522">
      <w:marLeft w:val="480"/>
      <w:marRight w:val="0"/>
      <w:marTop w:val="0"/>
      <w:marBottom w:val="0"/>
      <w:divBdr>
        <w:top w:val="none" w:sz="0" w:space="0" w:color="auto"/>
        <w:left w:val="none" w:sz="0" w:space="0" w:color="auto"/>
        <w:bottom w:val="none" w:sz="0" w:space="0" w:color="auto"/>
        <w:right w:val="none" w:sz="0" w:space="0" w:color="auto"/>
      </w:divBdr>
    </w:div>
    <w:div w:id="1020203157">
      <w:marLeft w:val="480"/>
      <w:marRight w:val="0"/>
      <w:marTop w:val="0"/>
      <w:marBottom w:val="0"/>
      <w:divBdr>
        <w:top w:val="none" w:sz="0" w:space="0" w:color="auto"/>
        <w:left w:val="none" w:sz="0" w:space="0" w:color="auto"/>
        <w:bottom w:val="none" w:sz="0" w:space="0" w:color="auto"/>
        <w:right w:val="none" w:sz="0" w:space="0" w:color="auto"/>
      </w:divBdr>
    </w:div>
    <w:div w:id="1020275009">
      <w:marLeft w:val="480"/>
      <w:marRight w:val="0"/>
      <w:marTop w:val="0"/>
      <w:marBottom w:val="0"/>
      <w:divBdr>
        <w:top w:val="none" w:sz="0" w:space="0" w:color="auto"/>
        <w:left w:val="none" w:sz="0" w:space="0" w:color="auto"/>
        <w:bottom w:val="none" w:sz="0" w:space="0" w:color="auto"/>
        <w:right w:val="none" w:sz="0" w:space="0" w:color="auto"/>
      </w:divBdr>
    </w:div>
    <w:div w:id="1020357748">
      <w:marLeft w:val="480"/>
      <w:marRight w:val="0"/>
      <w:marTop w:val="0"/>
      <w:marBottom w:val="0"/>
      <w:divBdr>
        <w:top w:val="none" w:sz="0" w:space="0" w:color="auto"/>
        <w:left w:val="none" w:sz="0" w:space="0" w:color="auto"/>
        <w:bottom w:val="none" w:sz="0" w:space="0" w:color="auto"/>
        <w:right w:val="none" w:sz="0" w:space="0" w:color="auto"/>
      </w:divBdr>
    </w:div>
    <w:div w:id="1020399964">
      <w:marLeft w:val="480"/>
      <w:marRight w:val="0"/>
      <w:marTop w:val="0"/>
      <w:marBottom w:val="0"/>
      <w:divBdr>
        <w:top w:val="none" w:sz="0" w:space="0" w:color="auto"/>
        <w:left w:val="none" w:sz="0" w:space="0" w:color="auto"/>
        <w:bottom w:val="none" w:sz="0" w:space="0" w:color="auto"/>
        <w:right w:val="none" w:sz="0" w:space="0" w:color="auto"/>
      </w:divBdr>
    </w:div>
    <w:div w:id="1020475595">
      <w:marLeft w:val="480"/>
      <w:marRight w:val="0"/>
      <w:marTop w:val="0"/>
      <w:marBottom w:val="0"/>
      <w:divBdr>
        <w:top w:val="none" w:sz="0" w:space="0" w:color="auto"/>
        <w:left w:val="none" w:sz="0" w:space="0" w:color="auto"/>
        <w:bottom w:val="none" w:sz="0" w:space="0" w:color="auto"/>
        <w:right w:val="none" w:sz="0" w:space="0" w:color="auto"/>
      </w:divBdr>
    </w:div>
    <w:div w:id="1020551055">
      <w:marLeft w:val="480"/>
      <w:marRight w:val="0"/>
      <w:marTop w:val="0"/>
      <w:marBottom w:val="0"/>
      <w:divBdr>
        <w:top w:val="none" w:sz="0" w:space="0" w:color="auto"/>
        <w:left w:val="none" w:sz="0" w:space="0" w:color="auto"/>
        <w:bottom w:val="none" w:sz="0" w:space="0" w:color="auto"/>
        <w:right w:val="none" w:sz="0" w:space="0" w:color="auto"/>
      </w:divBdr>
    </w:div>
    <w:div w:id="1020665556">
      <w:marLeft w:val="480"/>
      <w:marRight w:val="0"/>
      <w:marTop w:val="0"/>
      <w:marBottom w:val="0"/>
      <w:divBdr>
        <w:top w:val="none" w:sz="0" w:space="0" w:color="auto"/>
        <w:left w:val="none" w:sz="0" w:space="0" w:color="auto"/>
        <w:bottom w:val="none" w:sz="0" w:space="0" w:color="auto"/>
        <w:right w:val="none" w:sz="0" w:space="0" w:color="auto"/>
      </w:divBdr>
    </w:div>
    <w:div w:id="1020741470">
      <w:marLeft w:val="480"/>
      <w:marRight w:val="0"/>
      <w:marTop w:val="0"/>
      <w:marBottom w:val="0"/>
      <w:divBdr>
        <w:top w:val="none" w:sz="0" w:space="0" w:color="auto"/>
        <w:left w:val="none" w:sz="0" w:space="0" w:color="auto"/>
        <w:bottom w:val="none" w:sz="0" w:space="0" w:color="auto"/>
        <w:right w:val="none" w:sz="0" w:space="0" w:color="auto"/>
      </w:divBdr>
    </w:div>
    <w:div w:id="1020929934">
      <w:marLeft w:val="480"/>
      <w:marRight w:val="0"/>
      <w:marTop w:val="0"/>
      <w:marBottom w:val="0"/>
      <w:divBdr>
        <w:top w:val="none" w:sz="0" w:space="0" w:color="auto"/>
        <w:left w:val="none" w:sz="0" w:space="0" w:color="auto"/>
        <w:bottom w:val="none" w:sz="0" w:space="0" w:color="auto"/>
        <w:right w:val="none" w:sz="0" w:space="0" w:color="auto"/>
      </w:divBdr>
    </w:div>
    <w:div w:id="1020936334">
      <w:marLeft w:val="480"/>
      <w:marRight w:val="0"/>
      <w:marTop w:val="0"/>
      <w:marBottom w:val="0"/>
      <w:divBdr>
        <w:top w:val="none" w:sz="0" w:space="0" w:color="auto"/>
        <w:left w:val="none" w:sz="0" w:space="0" w:color="auto"/>
        <w:bottom w:val="none" w:sz="0" w:space="0" w:color="auto"/>
        <w:right w:val="none" w:sz="0" w:space="0" w:color="auto"/>
      </w:divBdr>
    </w:div>
    <w:div w:id="1021051029">
      <w:marLeft w:val="480"/>
      <w:marRight w:val="0"/>
      <w:marTop w:val="0"/>
      <w:marBottom w:val="0"/>
      <w:divBdr>
        <w:top w:val="none" w:sz="0" w:space="0" w:color="auto"/>
        <w:left w:val="none" w:sz="0" w:space="0" w:color="auto"/>
        <w:bottom w:val="none" w:sz="0" w:space="0" w:color="auto"/>
        <w:right w:val="none" w:sz="0" w:space="0" w:color="auto"/>
      </w:divBdr>
    </w:div>
    <w:div w:id="1021392216">
      <w:marLeft w:val="480"/>
      <w:marRight w:val="0"/>
      <w:marTop w:val="0"/>
      <w:marBottom w:val="0"/>
      <w:divBdr>
        <w:top w:val="none" w:sz="0" w:space="0" w:color="auto"/>
        <w:left w:val="none" w:sz="0" w:space="0" w:color="auto"/>
        <w:bottom w:val="none" w:sz="0" w:space="0" w:color="auto"/>
        <w:right w:val="none" w:sz="0" w:space="0" w:color="auto"/>
      </w:divBdr>
    </w:div>
    <w:div w:id="1021514165">
      <w:marLeft w:val="480"/>
      <w:marRight w:val="0"/>
      <w:marTop w:val="0"/>
      <w:marBottom w:val="0"/>
      <w:divBdr>
        <w:top w:val="none" w:sz="0" w:space="0" w:color="auto"/>
        <w:left w:val="none" w:sz="0" w:space="0" w:color="auto"/>
        <w:bottom w:val="none" w:sz="0" w:space="0" w:color="auto"/>
        <w:right w:val="none" w:sz="0" w:space="0" w:color="auto"/>
      </w:divBdr>
    </w:div>
    <w:div w:id="1021516303">
      <w:marLeft w:val="480"/>
      <w:marRight w:val="0"/>
      <w:marTop w:val="0"/>
      <w:marBottom w:val="0"/>
      <w:divBdr>
        <w:top w:val="none" w:sz="0" w:space="0" w:color="auto"/>
        <w:left w:val="none" w:sz="0" w:space="0" w:color="auto"/>
        <w:bottom w:val="none" w:sz="0" w:space="0" w:color="auto"/>
        <w:right w:val="none" w:sz="0" w:space="0" w:color="auto"/>
      </w:divBdr>
    </w:div>
    <w:div w:id="1021517194">
      <w:marLeft w:val="480"/>
      <w:marRight w:val="0"/>
      <w:marTop w:val="0"/>
      <w:marBottom w:val="0"/>
      <w:divBdr>
        <w:top w:val="none" w:sz="0" w:space="0" w:color="auto"/>
        <w:left w:val="none" w:sz="0" w:space="0" w:color="auto"/>
        <w:bottom w:val="none" w:sz="0" w:space="0" w:color="auto"/>
        <w:right w:val="none" w:sz="0" w:space="0" w:color="auto"/>
      </w:divBdr>
    </w:div>
    <w:div w:id="1021707027">
      <w:marLeft w:val="480"/>
      <w:marRight w:val="0"/>
      <w:marTop w:val="0"/>
      <w:marBottom w:val="0"/>
      <w:divBdr>
        <w:top w:val="none" w:sz="0" w:space="0" w:color="auto"/>
        <w:left w:val="none" w:sz="0" w:space="0" w:color="auto"/>
        <w:bottom w:val="none" w:sz="0" w:space="0" w:color="auto"/>
        <w:right w:val="none" w:sz="0" w:space="0" w:color="auto"/>
      </w:divBdr>
    </w:div>
    <w:div w:id="1021711504">
      <w:marLeft w:val="480"/>
      <w:marRight w:val="0"/>
      <w:marTop w:val="0"/>
      <w:marBottom w:val="0"/>
      <w:divBdr>
        <w:top w:val="none" w:sz="0" w:space="0" w:color="auto"/>
        <w:left w:val="none" w:sz="0" w:space="0" w:color="auto"/>
        <w:bottom w:val="none" w:sz="0" w:space="0" w:color="auto"/>
        <w:right w:val="none" w:sz="0" w:space="0" w:color="auto"/>
      </w:divBdr>
    </w:div>
    <w:div w:id="1021855688">
      <w:marLeft w:val="480"/>
      <w:marRight w:val="0"/>
      <w:marTop w:val="0"/>
      <w:marBottom w:val="0"/>
      <w:divBdr>
        <w:top w:val="none" w:sz="0" w:space="0" w:color="auto"/>
        <w:left w:val="none" w:sz="0" w:space="0" w:color="auto"/>
        <w:bottom w:val="none" w:sz="0" w:space="0" w:color="auto"/>
        <w:right w:val="none" w:sz="0" w:space="0" w:color="auto"/>
      </w:divBdr>
    </w:div>
    <w:div w:id="1021978339">
      <w:marLeft w:val="480"/>
      <w:marRight w:val="0"/>
      <w:marTop w:val="0"/>
      <w:marBottom w:val="0"/>
      <w:divBdr>
        <w:top w:val="none" w:sz="0" w:space="0" w:color="auto"/>
        <w:left w:val="none" w:sz="0" w:space="0" w:color="auto"/>
        <w:bottom w:val="none" w:sz="0" w:space="0" w:color="auto"/>
        <w:right w:val="none" w:sz="0" w:space="0" w:color="auto"/>
      </w:divBdr>
    </w:div>
    <w:div w:id="1022049260">
      <w:marLeft w:val="480"/>
      <w:marRight w:val="0"/>
      <w:marTop w:val="0"/>
      <w:marBottom w:val="0"/>
      <w:divBdr>
        <w:top w:val="none" w:sz="0" w:space="0" w:color="auto"/>
        <w:left w:val="none" w:sz="0" w:space="0" w:color="auto"/>
        <w:bottom w:val="none" w:sz="0" w:space="0" w:color="auto"/>
        <w:right w:val="none" w:sz="0" w:space="0" w:color="auto"/>
      </w:divBdr>
    </w:div>
    <w:div w:id="1022130398">
      <w:marLeft w:val="480"/>
      <w:marRight w:val="0"/>
      <w:marTop w:val="0"/>
      <w:marBottom w:val="0"/>
      <w:divBdr>
        <w:top w:val="none" w:sz="0" w:space="0" w:color="auto"/>
        <w:left w:val="none" w:sz="0" w:space="0" w:color="auto"/>
        <w:bottom w:val="none" w:sz="0" w:space="0" w:color="auto"/>
        <w:right w:val="none" w:sz="0" w:space="0" w:color="auto"/>
      </w:divBdr>
    </w:div>
    <w:div w:id="1022319211">
      <w:marLeft w:val="480"/>
      <w:marRight w:val="0"/>
      <w:marTop w:val="0"/>
      <w:marBottom w:val="0"/>
      <w:divBdr>
        <w:top w:val="none" w:sz="0" w:space="0" w:color="auto"/>
        <w:left w:val="none" w:sz="0" w:space="0" w:color="auto"/>
        <w:bottom w:val="none" w:sz="0" w:space="0" w:color="auto"/>
        <w:right w:val="none" w:sz="0" w:space="0" w:color="auto"/>
      </w:divBdr>
    </w:div>
    <w:div w:id="1022559603">
      <w:marLeft w:val="480"/>
      <w:marRight w:val="0"/>
      <w:marTop w:val="0"/>
      <w:marBottom w:val="0"/>
      <w:divBdr>
        <w:top w:val="none" w:sz="0" w:space="0" w:color="auto"/>
        <w:left w:val="none" w:sz="0" w:space="0" w:color="auto"/>
        <w:bottom w:val="none" w:sz="0" w:space="0" w:color="auto"/>
        <w:right w:val="none" w:sz="0" w:space="0" w:color="auto"/>
      </w:divBdr>
    </w:div>
    <w:div w:id="1022630894">
      <w:marLeft w:val="480"/>
      <w:marRight w:val="0"/>
      <w:marTop w:val="0"/>
      <w:marBottom w:val="0"/>
      <w:divBdr>
        <w:top w:val="none" w:sz="0" w:space="0" w:color="auto"/>
        <w:left w:val="none" w:sz="0" w:space="0" w:color="auto"/>
        <w:bottom w:val="none" w:sz="0" w:space="0" w:color="auto"/>
        <w:right w:val="none" w:sz="0" w:space="0" w:color="auto"/>
      </w:divBdr>
    </w:div>
    <w:div w:id="1022709676">
      <w:marLeft w:val="480"/>
      <w:marRight w:val="0"/>
      <w:marTop w:val="0"/>
      <w:marBottom w:val="0"/>
      <w:divBdr>
        <w:top w:val="none" w:sz="0" w:space="0" w:color="auto"/>
        <w:left w:val="none" w:sz="0" w:space="0" w:color="auto"/>
        <w:bottom w:val="none" w:sz="0" w:space="0" w:color="auto"/>
        <w:right w:val="none" w:sz="0" w:space="0" w:color="auto"/>
      </w:divBdr>
    </w:div>
    <w:div w:id="1022902727">
      <w:marLeft w:val="480"/>
      <w:marRight w:val="0"/>
      <w:marTop w:val="0"/>
      <w:marBottom w:val="0"/>
      <w:divBdr>
        <w:top w:val="none" w:sz="0" w:space="0" w:color="auto"/>
        <w:left w:val="none" w:sz="0" w:space="0" w:color="auto"/>
        <w:bottom w:val="none" w:sz="0" w:space="0" w:color="auto"/>
        <w:right w:val="none" w:sz="0" w:space="0" w:color="auto"/>
      </w:divBdr>
    </w:div>
    <w:div w:id="1022974478">
      <w:marLeft w:val="480"/>
      <w:marRight w:val="0"/>
      <w:marTop w:val="0"/>
      <w:marBottom w:val="0"/>
      <w:divBdr>
        <w:top w:val="none" w:sz="0" w:space="0" w:color="auto"/>
        <w:left w:val="none" w:sz="0" w:space="0" w:color="auto"/>
        <w:bottom w:val="none" w:sz="0" w:space="0" w:color="auto"/>
        <w:right w:val="none" w:sz="0" w:space="0" w:color="auto"/>
      </w:divBdr>
    </w:div>
    <w:div w:id="1023091947">
      <w:marLeft w:val="480"/>
      <w:marRight w:val="0"/>
      <w:marTop w:val="0"/>
      <w:marBottom w:val="0"/>
      <w:divBdr>
        <w:top w:val="none" w:sz="0" w:space="0" w:color="auto"/>
        <w:left w:val="none" w:sz="0" w:space="0" w:color="auto"/>
        <w:bottom w:val="none" w:sz="0" w:space="0" w:color="auto"/>
        <w:right w:val="none" w:sz="0" w:space="0" w:color="auto"/>
      </w:divBdr>
    </w:div>
    <w:div w:id="1023093181">
      <w:marLeft w:val="480"/>
      <w:marRight w:val="0"/>
      <w:marTop w:val="0"/>
      <w:marBottom w:val="0"/>
      <w:divBdr>
        <w:top w:val="none" w:sz="0" w:space="0" w:color="auto"/>
        <w:left w:val="none" w:sz="0" w:space="0" w:color="auto"/>
        <w:bottom w:val="none" w:sz="0" w:space="0" w:color="auto"/>
        <w:right w:val="none" w:sz="0" w:space="0" w:color="auto"/>
      </w:divBdr>
    </w:div>
    <w:div w:id="1023242811">
      <w:marLeft w:val="480"/>
      <w:marRight w:val="0"/>
      <w:marTop w:val="0"/>
      <w:marBottom w:val="0"/>
      <w:divBdr>
        <w:top w:val="none" w:sz="0" w:space="0" w:color="auto"/>
        <w:left w:val="none" w:sz="0" w:space="0" w:color="auto"/>
        <w:bottom w:val="none" w:sz="0" w:space="0" w:color="auto"/>
        <w:right w:val="none" w:sz="0" w:space="0" w:color="auto"/>
      </w:divBdr>
    </w:div>
    <w:div w:id="1023290845">
      <w:marLeft w:val="480"/>
      <w:marRight w:val="0"/>
      <w:marTop w:val="0"/>
      <w:marBottom w:val="0"/>
      <w:divBdr>
        <w:top w:val="none" w:sz="0" w:space="0" w:color="auto"/>
        <w:left w:val="none" w:sz="0" w:space="0" w:color="auto"/>
        <w:bottom w:val="none" w:sz="0" w:space="0" w:color="auto"/>
        <w:right w:val="none" w:sz="0" w:space="0" w:color="auto"/>
      </w:divBdr>
    </w:div>
    <w:div w:id="1023432354">
      <w:marLeft w:val="480"/>
      <w:marRight w:val="0"/>
      <w:marTop w:val="0"/>
      <w:marBottom w:val="0"/>
      <w:divBdr>
        <w:top w:val="none" w:sz="0" w:space="0" w:color="auto"/>
        <w:left w:val="none" w:sz="0" w:space="0" w:color="auto"/>
        <w:bottom w:val="none" w:sz="0" w:space="0" w:color="auto"/>
        <w:right w:val="none" w:sz="0" w:space="0" w:color="auto"/>
      </w:divBdr>
    </w:div>
    <w:div w:id="1023554718">
      <w:marLeft w:val="480"/>
      <w:marRight w:val="0"/>
      <w:marTop w:val="0"/>
      <w:marBottom w:val="0"/>
      <w:divBdr>
        <w:top w:val="none" w:sz="0" w:space="0" w:color="auto"/>
        <w:left w:val="none" w:sz="0" w:space="0" w:color="auto"/>
        <w:bottom w:val="none" w:sz="0" w:space="0" w:color="auto"/>
        <w:right w:val="none" w:sz="0" w:space="0" w:color="auto"/>
      </w:divBdr>
    </w:div>
    <w:div w:id="1023559547">
      <w:marLeft w:val="480"/>
      <w:marRight w:val="0"/>
      <w:marTop w:val="0"/>
      <w:marBottom w:val="0"/>
      <w:divBdr>
        <w:top w:val="none" w:sz="0" w:space="0" w:color="auto"/>
        <w:left w:val="none" w:sz="0" w:space="0" w:color="auto"/>
        <w:bottom w:val="none" w:sz="0" w:space="0" w:color="auto"/>
        <w:right w:val="none" w:sz="0" w:space="0" w:color="auto"/>
      </w:divBdr>
    </w:div>
    <w:div w:id="1023632341">
      <w:marLeft w:val="480"/>
      <w:marRight w:val="0"/>
      <w:marTop w:val="0"/>
      <w:marBottom w:val="0"/>
      <w:divBdr>
        <w:top w:val="none" w:sz="0" w:space="0" w:color="auto"/>
        <w:left w:val="none" w:sz="0" w:space="0" w:color="auto"/>
        <w:bottom w:val="none" w:sz="0" w:space="0" w:color="auto"/>
        <w:right w:val="none" w:sz="0" w:space="0" w:color="auto"/>
      </w:divBdr>
    </w:div>
    <w:div w:id="1023635402">
      <w:marLeft w:val="480"/>
      <w:marRight w:val="0"/>
      <w:marTop w:val="0"/>
      <w:marBottom w:val="0"/>
      <w:divBdr>
        <w:top w:val="none" w:sz="0" w:space="0" w:color="auto"/>
        <w:left w:val="none" w:sz="0" w:space="0" w:color="auto"/>
        <w:bottom w:val="none" w:sz="0" w:space="0" w:color="auto"/>
        <w:right w:val="none" w:sz="0" w:space="0" w:color="auto"/>
      </w:divBdr>
    </w:div>
    <w:div w:id="1023703658">
      <w:marLeft w:val="480"/>
      <w:marRight w:val="0"/>
      <w:marTop w:val="0"/>
      <w:marBottom w:val="0"/>
      <w:divBdr>
        <w:top w:val="none" w:sz="0" w:space="0" w:color="auto"/>
        <w:left w:val="none" w:sz="0" w:space="0" w:color="auto"/>
        <w:bottom w:val="none" w:sz="0" w:space="0" w:color="auto"/>
        <w:right w:val="none" w:sz="0" w:space="0" w:color="auto"/>
      </w:divBdr>
    </w:div>
    <w:div w:id="1024087792">
      <w:marLeft w:val="480"/>
      <w:marRight w:val="0"/>
      <w:marTop w:val="0"/>
      <w:marBottom w:val="0"/>
      <w:divBdr>
        <w:top w:val="none" w:sz="0" w:space="0" w:color="auto"/>
        <w:left w:val="none" w:sz="0" w:space="0" w:color="auto"/>
        <w:bottom w:val="none" w:sz="0" w:space="0" w:color="auto"/>
        <w:right w:val="none" w:sz="0" w:space="0" w:color="auto"/>
      </w:divBdr>
    </w:div>
    <w:div w:id="1024092650">
      <w:marLeft w:val="480"/>
      <w:marRight w:val="0"/>
      <w:marTop w:val="0"/>
      <w:marBottom w:val="0"/>
      <w:divBdr>
        <w:top w:val="none" w:sz="0" w:space="0" w:color="auto"/>
        <w:left w:val="none" w:sz="0" w:space="0" w:color="auto"/>
        <w:bottom w:val="none" w:sz="0" w:space="0" w:color="auto"/>
        <w:right w:val="none" w:sz="0" w:space="0" w:color="auto"/>
      </w:divBdr>
    </w:div>
    <w:div w:id="1024212663">
      <w:marLeft w:val="480"/>
      <w:marRight w:val="0"/>
      <w:marTop w:val="0"/>
      <w:marBottom w:val="0"/>
      <w:divBdr>
        <w:top w:val="none" w:sz="0" w:space="0" w:color="auto"/>
        <w:left w:val="none" w:sz="0" w:space="0" w:color="auto"/>
        <w:bottom w:val="none" w:sz="0" w:space="0" w:color="auto"/>
        <w:right w:val="none" w:sz="0" w:space="0" w:color="auto"/>
      </w:divBdr>
    </w:div>
    <w:div w:id="1024332791">
      <w:marLeft w:val="480"/>
      <w:marRight w:val="0"/>
      <w:marTop w:val="0"/>
      <w:marBottom w:val="0"/>
      <w:divBdr>
        <w:top w:val="none" w:sz="0" w:space="0" w:color="auto"/>
        <w:left w:val="none" w:sz="0" w:space="0" w:color="auto"/>
        <w:bottom w:val="none" w:sz="0" w:space="0" w:color="auto"/>
        <w:right w:val="none" w:sz="0" w:space="0" w:color="auto"/>
      </w:divBdr>
    </w:div>
    <w:div w:id="1024408054">
      <w:marLeft w:val="480"/>
      <w:marRight w:val="0"/>
      <w:marTop w:val="0"/>
      <w:marBottom w:val="0"/>
      <w:divBdr>
        <w:top w:val="none" w:sz="0" w:space="0" w:color="auto"/>
        <w:left w:val="none" w:sz="0" w:space="0" w:color="auto"/>
        <w:bottom w:val="none" w:sz="0" w:space="0" w:color="auto"/>
        <w:right w:val="none" w:sz="0" w:space="0" w:color="auto"/>
      </w:divBdr>
    </w:div>
    <w:div w:id="1024475160">
      <w:marLeft w:val="480"/>
      <w:marRight w:val="0"/>
      <w:marTop w:val="0"/>
      <w:marBottom w:val="0"/>
      <w:divBdr>
        <w:top w:val="none" w:sz="0" w:space="0" w:color="auto"/>
        <w:left w:val="none" w:sz="0" w:space="0" w:color="auto"/>
        <w:bottom w:val="none" w:sz="0" w:space="0" w:color="auto"/>
        <w:right w:val="none" w:sz="0" w:space="0" w:color="auto"/>
      </w:divBdr>
    </w:div>
    <w:div w:id="1024525511">
      <w:marLeft w:val="480"/>
      <w:marRight w:val="0"/>
      <w:marTop w:val="0"/>
      <w:marBottom w:val="0"/>
      <w:divBdr>
        <w:top w:val="none" w:sz="0" w:space="0" w:color="auto"/>
        <w:left w:val="none" w:sz="0" w:space="0" w:color="auto"/>
        <w:bottom w:val="none" w:sz="0" w:space="0" w:color="auto"/>
        <w:right w:val="none" w:sz="0" w:space="0" w:color="auto"/>
      </w:divBdr>
    </w:div>
    <w:div w:id="1024600315">
      <w:marLeft w:val="480"/>
      <w:marRight w:val="0"/>
      <w:marTop w:val="0"/>
      <w:marBottom w:val="0"/>
      <w:divBdr>
        <w:top w:val="none" w:sz="0" w:space="0" w:color="auto"/>
        <w:left w:val="none" w:sz="0" w:space="0" w:color="auto"/>
        <w:bottom w:val="none" w:sz="0" w:space="0" w:color="auto"/>
        <w:right w:val="none" w:sz="0" w:space="0" w:color="auto"/>
      </w:divBdr>
    </w:div>
    <w:div w:id="1024676539">
      <w:marLeft w:val="480"/>
      <w:marRight w:val="0"/>
      <w:marTop w:val="0"/>
      <w:marBottom w:val="0"/>
      <w:divBdr>
        <w:top w:val="none" w:sz="0" w:space="0" w:color="auto"/>
        <w:left w:val="none" w:sz="0" w:space="0" w:color="auto"/>
        <w:bottom w:val="none" w:sz="0" w:space="0" w:color="auto"/>
        <w:right w:val="none" w:sz="0" w:space="0" w:color="auto"/>
      </w:divBdr>
    </w:div>
    <w:div w:id="1024865084">
      <w:marLeft w:val="480"/>
      <w:marRight w:val="0"/>
      <w:marTop w:val="0"/>
      <w:marBottom w:val="0"/>
      <w:divBdr>
        <w:top w:val="none" w:sz="0" w:space="0" w:color="auto"/>
        <w:left w:val="none" w:sz="0" w:space="0" w:color="auto"/>
        <w:bottom w:val="none" w:sz="0" w:space="0" w:color="auto"/>
        <w:right w:val="none" w:sz="0" w:space="0" w:color="auto"/>
      </w:divBdr>
    </w:div>
    <w:div w:id="1024941702">
      <w:marLeft w:val="480"/>
      <w:marRight w:val="0"/>
      <w:marTop w:val="0"/>
      <w:marBottom w:val="0"/>
      <w:divBdr>
        <w:top w:val="none" w:sz="0" w:space="0" w:color="auto"/>
        <w:left w:val="none" w:sz="0" w:space="0" w:color="auto"/>
        <w:bottom w:val="none" w:sz="0" w:space="0" w:color="auto"/>
        <w:right w:val="none" w:sz="0" w:space="0" w:color="auto"/>
      </w:divBdr>
    </w:div>
    <w:div w:id="1025207035">
      <w:marLeft w:val="480"/>
      <w:marRight w:val="0"/>
      <w:marTop w:val="0"/>
      <w:marBottom w:val="0"/>
      <w:divBdr>
        <w:top w:val="none" w:sz="0" w:space="0" w:color="auto"/>
        <w:left w:val="none" w:sz="0" w:space="0" w:color="auto"/>
        <w:bottom w:val="none" w:sz="0" w:space="0" w:color="auto"/>
        <w:right w:val="none" w:sz="0" w:space="0" w:color="auto"/>
      </w:divBdr>
    </w:div>
    <w:div w:id="1025209595">
      <w:marLeft w:val="480"/>
      <w:marRight w:val="0"/>
      <w:marTop w:val="0"/>
      <w:marBottom w:val="0"/>
      <w:divBdr>
        <w:top w:val="none" w:sz="0" w:space="0" w:color="auto"/>
        <w:left w:val="none" w:sz="0" w:space="0" w:color="auto"/>
        <w:bottom w:val="none" w:sz="0" w:space="0" w:color="auto"/>
        <w:right w:val="none" w:sz="0" w:space="0" w:color="auto"/>
      </w:divBdr>
    </w:div>
    <w:div w:id="1025247879">
      <w:marLeft w:val="480"/>
      <w:marRight w:val="0"/>
      <w:marTop w:val="0"/>
      <w:marBottom w:val="0"/>
      <w:divBdr>
        <w:top w:val="none" w:sz="0" w:space="0" w:color="auto"/>
        <w:left w:val="none" w:sz="0" w:space="0" w:color="auto"/>
        <w:bottom w:val="none" w:sz="0" w:space="0" w:color="auto"/>
        <w:right w:val="none" w:sz="0" w:space="0" w:color="auto"/>
      </w:divBdr>
    </w:div>
    <w:div w:id="1025523402">
      <w:marLeft w:val="480"/>
      <w:marRight w:val="0"/>
      <w:marTop w:val="0"/>
      <w:marBottom w:val="0"/>
      <w:divBdr>
        <w:top w:val="none" w:sz="0" w:space="0" w:color="auto"/>
        <w:left w:val="none" w:sz="0" w:space="0" w:color="auto"/>
        <w:bottom w:val="none" w:sz="0" w:space="0" w:color="auto"/>
        <w:right w:val="none" w:sz="0" w:space="0" w:color="auto"/>
      </w:divBdr>
    </w:div>
    <w:div w:id="1025666847">
      <w:marLeft w:val="480"/>
      <w:marRight w:val="0"/>
      <w:marTop w:val="0"/>
      <w:marBottom w:val="0"/>
      <w:divBdr>
        <w:top w:val="none" w:sz="0" w:space="0" w:color="auto"/>
        <w:left w:val="none" w:sz="0" w:space="0" w:color="auto"/>
        <w:bottom w:val="none" w:sz="0" w:space="0" w:color="auto"/>
        <w:right w:val="none" w:sz="0" w:space="0" w:color="auto"/>
      </w:divBdr>
    </w:div>
    <w:div w:id="1025667320">
      <w:marLeft w:val="480"/>
      <w:marRight w:val="0"/>
      <w:marTop w:val="0"/>
      <w:marBottom w:val="0"/>
      <w:divBdr>
        <w:top w:val="none" w:sz="0" w:space="0" w:color="auto"/>
        <w:left w:val="none" w:sz="0" w:space="0" w:color="auto"/>
        <w:bottom w:val="none" w:sz="0" w:space="0" w:color="auto"/>
        <w:right w:val="none" w:sz="0" w:space="0" w:color="auto"/>
      </w:divBdr>
    </w:div>
    <w:div w:id="1025791061">
      <w:marLeft w:val="480"/>
      <w:marRight w:val="0"/>
      <w:marTop w:val="0"/>
      <w:marBottom w:val="0"/>
      <w:divBdr>
        <w:top w:val="none" w:sz="0" w:space="0" w:color="auto"/>
        <w:left w:val="none" w:sz="0" w:space="0" w:color="auto"/>
        <w:bottom w:val="none" w:sz="0" w:space="0" w:color="auto"/>
        <w:right w:val="none" w:sz="0" w:space="0" w:color="auto"/>
      </w:divBdr>
    </w:div>
    <w:div w:id="1025985966">
      <w:marLeft w:val="480"/>
      <w:marRight w:val="0"/>
      <w:marTop w:val="0"/>
      <w:marBottom w:val="0"/>
      <w:divBdr>
        <w:top w:val="none" w:sz="0" w:space="0" w:color="auto"/>
        <w:left w:val="none" w:sz="0" w:space="0" w:color="auto"/>
        <w:bottom w:val="none" w:sz="0" w:space="0" w:color="auto"/>
        <w:right w:val="none" w:sz="0" w:space="0" w:color="auto"/>
      </w:divBdr>
    </w:div>
    <w:div w:id="1026059869">
      <w:marLeft w:val="480"/>
      <w:marRight w:val="0"/>
      <w:marTop w:val="0"/>
      <w:marBottom w:val="0"/>
      <w:divBdr>
        <w:top w:val="none" w:sz="0" w:space="0" w:color="auto"/>
        <w:left w:val="none" w:sz="0" w:space="0" w:color="auto"/>
        <w:bottom w:val="none" w:sz="0" w:space="0" w:color="auto"/>
        <w:right w:val="none" w:sz="0" w:space="0" w:color="auto"/>
      </w:divBdr>
    </w:div>
    <w:div w:id="1026101608">
      <w:marLeft w:val="480"/>
      <w:marRight w:val="0"/>
      <w:marTop w:val="0"/>
      <w:marBottom w:val="0"/>
      <w:divBdr>
        <w:top w:val="none" w:sz="0" w:space="0" w:color="auto"/>
        <w:left w:val="none" w:sz="0" w:space="0" w:color="auto"/>
        <w:bottom w:val="none" w:sz="0" w:space="0" w:color="auto"/>
        <w:right w:val="none" w:sz="0" w:space="0" w:color="auto"/>
      </w:divBdr>
    </w:div>
    <w:div w:id="1026104707">
      <w:marLeft w:val="480"/>
      <w:marRight w:val="0"/>
      <w:marTop w:val="0"/>
      <w:marBottom w:val="0"/>
      <w:divBdr>
        <w:top w:val="none" w:sz="0" w:space="0" w:color="auto"/>
        <w:left w:val="none" w:sz="0" w:space="0" w:color="auto"/>
        <w:bottom w:val="none" w:sz="0" w:space="0" w:color="auto"/>
        <w:right w:val="none" w:sz="0" w:space="0" w:color="auto"/>
      </w:divBdr>
    </w:div>
    <w:div w:id="1026248781">
      <w:marLeft w:val="480"/>
      <w:marRight w:val="0"/>
      <w:marTop w:val="0"/>
      <w:marBottom w:val="0"/>
      <w:divBdr>
        <w:top w:val="none" w:sz="0" w:space="0" w:color="auto"/>
        <w:left w:val="none" w:sz="0" w:space="0" w:color="auto"/>
        <w:bottom w:val="none" w:sz="0" w:space="0" w:color="auto"/>
        <w:right w:val="none" w:sz="0" w:space="0" w:color="auto"/>
      </w:divBdr>
    </w:div>
    <w:div w:id="1026249966">
      <w:marLeft w:val="480"/>
      <w:marRight w:val="0"/>
      <w:marTop w:val="0"/>
      <w:marBottom w:val="0"/>
      <w:divBdr>
        <w:top w:val="none" w:sz="0" w:space="0" w:color="auto"/>
        <w:left w:val="none" w:sz="0" w:space="0" w:color="auto"/>
        <w:bottom w:val="none" w:sz="0" w:space="0" w:color="auto"/>
        <w:right w:val="none" w:sz="0" w:space="0" w:color="auto"/>
      </w:divBdr>
    </w:div>
    <w:div w:id="1026444102">
      <w:marLeft w:val="480"/>
      <w:marRight w:val="0"/>
      <w:marTop w:val="0"/>
      <w:marBottom w:val="0"/>
      <w:divBdr>
        <w:top w:val="none" w:sz="0" w:space="0" w:color="auto"/>
        <w:left w:val="none" w:sz="0" w:space="0" w:color="auto"/>
        <w:bottom w:val="none" w:sz="0" w:space="0" w:color="auto"/>
        <w:right w:val="none" w:sz="0" w:space="0" w:color="auto"/>
      </w:divBdr>
    </w:div>
    <w:div w:id="1026560069">
      <w:marLeft w:val="480"/>
      <w:marRight w:val="0"/>
      <w:marTop w:val="0"/>
      <w:marBottom w:val="0"/>
      <w:divBdr>
        <w:top w:val="none" w:sz="0" w:space="0" w:color="auto"/>
        <w:left w:val="none" w:sz="0" w:space="0" w:color="auto"/>
        <w:bottom w:val="none" w:sz="0" w:space="0" w:color="auto"/>
        <w:right w:val="none" w:sz="0" w:space="0" w:color="auto"/>
      </w:divBdr>
    </w:div>
    <w:div w:id="1026565201">
      <w:marLeft w:val="480"/>
      <w:marRight w:val="0"/>
      <w:marTop w:val="0"/>
      <w:marBottom w:val="0"/>
      <w:divBdr>
        <w:top w:val="none" w:sz="0" w:space="0" w:color="auto"/>
        <w:left w:val="none" w:sz="0" w:space="0" w:color="auto"/>
        <w:bottom w:val="none" w:sz="0" w:space="0" w:color="auto"/>
        <w:right w:val="none" w:sz="0" w:space="0" w:color="auto"/>
      </w:divBdr>
    </w:div>
    <w:div w:id="1026716937">
      <w:marLeft w:val="480"/>
      <w:marRight w:val="0"/>
      <w:marTop w:val="0"/>
      <w:marBottom w:val="0"/>
      <w:divBdr>
        <w:top w:val="none" w:sz="0" w:space="0" w:color="auto"/>
        <w:left w:val="none" w:sz="0" w:space="0" w:color="auto"/>
        <w:bottom w:val="none" w:sz="0" w:space="0" w:color="auto"/>
        <w:right w:val="none" w:sz="0" w:space="0" w:color="auto"/>
      </w:divBdr>
    </w:div>
    <w:div w:id="1026756722">
      <w:marLeft w:val="480"/>
      <w:marRight w:val="0"/>
      <w:marTop w:val="0"/>
      <w:marBottom w:val="0"/>
      <w:divBdr>
        <w:top w:val="none" w:sz="0" w:space="0" w:color="auto"/>
        <w:left w:val="none" w:sz="0" w:space="0" w:color="auto"/>
        <w:bottom w:val="none" w:sz="0" w:space="0" w:color="auto"/>
        <w:right w:val="none" w:sz="0" w:space="0" w:color="auto"/>
      </w:divBdr>
    </w:div>
    <w:div w:id="1027605844">
      <w:marLeft w:val="480"/>
      <w:marRight w:val="0"/>
      <w:marTop w:val="0"/>
      <w:marBottom w:val="0"/>
      <w:divBdr>
        <w:top w:val="none" w:sz="0" w:space="0" w:color="auto"/>
        <w:left w:val="none" w:sz="0" w:space="0" w:color="auto"/>
        <w:bottom w:val="none" w:sz="0" w:space="0" w:color="auto"/>
        <w:right w:val="none" w:sz="0" w:space="0" w:color="auto"/>
      </w:divBdr>
    </w:div>
    <w:div w:id="1027607148">
      <w:marLeft w:val="480"/>
      <w:marRight w:val="0"/>
      <w:marTop w:val="0"/>
      <w:marBottom w:val="0"/>
      <w:divBdr>
        <w:top w:val="none" w:sz="0" w:space="0" w:color="auto"/>
        <w:left w:val="none" w:sz="0" w:space="0" w:color="auto"/>
        <w:bottom w:val="none" w:sz="0" w:space="0" w:color="auto"/>
        <w:right w:val="none" w:sz="0" w:space="0" w:color="auto"/>
      </w:divBdr>
    </w:div>
    <w:div w:id="1028071412">
      <w:marLeft w:val="480"/>
      <w:marRight w:val="0"/>
      <w:marTop w:val="0"/>
      <w:marBottom w:val="0"/>
      <w:divBdr>
        <w:top w:val="none" w:sz="0" w:space="0" w:color="auto"/>
        <w:left w:val="none" w:sz="0" w:space="0" w:color="auto"/>
        <w:bottom w:val="none" w:sz="0" w:space="0" w:color="auto"/>
        <w:right w:val="none" w:sz="0" w:space="0" w:color="auto"/>
      </w:divBdr>
    </w:div>
    <w:div w:id="1028140380">
      <w:marLeft w:val="480"/>
      <w:marRight w:val="0"/>
      <w:marTop w:val="0"/>
      <w:marBottom w:val="0"/>
      <w:divBdr>
        <w:top w:val="none" w:sz="0" w:space="0" w:color="auto"/>
        <w:left w:val="none" w:sz="0" w:space="0" w:color="auto"/>
        <w:bottom w:val="none" w:sz="0" w:space="0" w:color="auto"/>
        <w:right w:val="none" w:sz="0" w:space="0" w:color="auto"/>
      </w:divBdr>
    </w:div>
    <w:div w:id="1028288283">
      <w:marLeft w:val="480"/>
      <w:marRight w:val="0"/>
      <w:marTop w:val="0"/>
      <w:marBottom w:val="0"/>
      <w:divBdr>
        <w:top w:val="none" w:sz="0" w:space="0" w:color="auto"/>
        <w:left w:val="none" w:sz="0" w:space="0" w:color="auto"/>
        <w:bottom w:val="none" w:sz="0" w:space="0" w:color="auto"/>
        <w:right w:val="none" w:sz="0" w:space="0" w:color="auto"/>
      </w:divBdr>
    </w:div>
    <w:div w:id="1028332539">
      <w:marLeft w:val="480"/>
      <w:marRight w:val="0"/>
      <w:marTop w:val="0"/>
      <w:marBottom w:val="0"/>
      <w:divBdr>
        <w:top w:val="none" w:sz="0" w:space="0" w:color="auto"/>
        <w:left w:val="none" w:sz="0" w:space="0" w:color="auto"/>
        <w:bottom w:val="none" w:sz="0" w:space="0" w:color="auto"/>
        <w:right w:val="none" w:sz="0" w:space="0" w:color="auto"/>
      </w:divBdr>
    </w:div>
    <w:div w:id="1028523734">
      <w:marLeft w:val="480"/>
      <w:marRight w:val="0"/>
      <w:marTop w:val="0"/>
      <w:marBottom w:val="0"/>
      <w:divBdr>
        <w:top w:val="none" w:sz="0" w:space="0" w:color="auto"/>
        <w:left w:val="none" w:sz="0" w:space="0" w:color="auto"/>
        <w:bottom w:val="none" w:sz="0" w:space="0" w:color="auto"/>
        <w:right w:val="none" w:sz="0" w:space="0" w:color="auto"/>
      </w:divBdr>
    </w:div>
    <w:div w:id="1028601013">
      <w:marLeft w:val="480"/>
      <w:marRight w:val="0"/>
      <w:marTop w:val="0"/>
      <w:marBottom w:val="0"/>
      <w:divBdr>
        <w:top w:val="none" w:sz="0" w:space="0" w:color="auto"/>
        <w:left w:val="none" w:sz="0" w:space="0" w:color="auto"/>
        <w:bottom w:val="none" w:sz="0" w:space="0" w:color="auto"/>
        <w:right w:val="none" w:sz="0" w:space="0" w:color="auto"/>
      </w:divBdr>
    </w:div>
    <w:div w:id="1028602888">
      <w:marLeft w:val="480"/>
      <w:marRight w:val="0"/>
      <w:marTop w:val="0"/>
      <w:marBottom w:val="0"/>
      <w:divBdr>
        <w:top w:val="none" w:sz="0" w:space="0" w:color="auto"/>
        <w:left w:val="none" w:sz="0" w:space="0" w:color="auto"/>
        <w:bottom w:val="none" w:sz="0" w:space="0" w:color="auto"/>
        <w:right w:val="none" w:sz="0" w:space="0" w:color="auto"/>
      </w:divBdr>
    </w:div>
    <w:div w:id="1028674907">
      <w:marLeft w:val="480"/>
      <w:marRight w:val="0"/>
      <w:marTop w:val="0"/>
      <w:marBottom w:val="0"/>
      <w:divBdr>
        <w:top w:val="none" w:sz="0" w:space="0" w:color="auto"/>
        <w:left w:val="none" w:sz="0" w:space="0" w:color="auto"/>
        <w:bottom w:val="none" w:sz="0" w:space="0" w:color="auto"/>
        <w:right w:val="none" w:sz="0" w:space="0" w:color="auto"/>
      </w:divBdr>
    </w:div>
    <w:div w:id="1028674994">
      <w:marLeft w:val="480"/>
      <w:marRight w:val="0"/>
      <w:marTop w:val="0"/>
      <w:marBottom w:val="0"/>
      <w:divBdr>
        <w:top w:val="none" w:sz="0" w:space="0" w:color="auto"/>
        <w:left w:val="none" w:sz="0" w:space="0" w:color="auto"/>
        <w:bottom w:val="none" w:sz="0" w:space="0" w:color="auto"/>
        <w:right w:val="none" w:sz="0" w:space="0" w:color="auto"/>
      </w:divBdr>
    </w:div>
    <w:div w:id="1028677688">
      <w:marLeft w:val="480"/>
      <w:marRight w:val="0"/>
      <w:marTop w:val="0"/>
      <w:marBottom w:val="0"/>
      <w:divBdr>
        <w:top w:val="none" w:sz="0" w:space="0" w:color="auto"/>
        <w:left w:val="none" w:sz="0" w:space="0" w:color="auto"/>
        <w:bottom w:val="none" w:sz="0" w:space="0" w:color="auto"/>
        <w:right w:val="none" w:sz="0" w:space="0" w:color="auto"/>
      </w:divBdr>
    </w:div>
    <w:div w:id="1028684124">
      <w:marLeft w:val="480"/>
      <w:marRight w:val="0"/>
      <w:marTop w:val="0"/>
      <w:marBottom w:val="0"/>
      <w:divBdr>
        <w:top w:val="none" w:sz="0" w:space="0" w:color="auto"/>
        <w:left w:val="none" w:sz="0" w:space="0" w:color="auto"/>
        <w:bottom w:val="none" w:sz="0" w:space="0" w:color="auto"/>
        <w:right w:val="none" w:sz="0" w:space="0" w:color="auto"/>
      </w:divBdr>
    </w:div>
    <w:div w:id="1028725030">
      <w:marLeft w:val="480"/>
      <w:marRight w:val="0"/>
      <w:marTop w:val="0"/>
      <w:marBottom w:val="0"/>
      <w:divBdr>
        <w:top w:val="none" w:sz="0" w:space="0" w:color="auto"/>
        <w:left w:val="none" w:sz="0" w:space="0" w:color="auto"/>
        <w:bottom w:val="none" w:sz="0" w:space="0" w:color="auto"/>
        <w:right w:val="none" w:sz="0" w:space="0" w:color="auto"/>
      </w:divBdr>
    </w:div>
    <w:div w:id="1029144396">
      <w:marLeft w:val="480"/>
      <w:marRight w:val="0"/>
      <w:marTop w:val="0"/>
      <w:marBottom w:val="0"/>
      <w:divBdr>
        <w:top w:val="none" w:sz="0" w:space="0" w:color="auto"/>
        <w:left w:val="none" w:sz="0" w:space="0" w:color="auto"/>
        <w:bottom w:val="none" w:sz="0" w:space="0" w:color="auto"/>
        <w:right w:val="none" w:sz="0" w:space="0" w:color="auto"/>
      </w:divBdr>
    </w:div>
    <w:div w:id="1029179124">
      <w:marLeft w:val="480"/>
      <w:marRight w:val="0"/>
      <w:marTop w:val="0"/>
      <w:marBottom w:val="0"/>
      <w:divBdr>
        <w:top w:val="none" w:sz="0" w:space="0" w:color="auto"/>
        <w:left w:val="none" w:sz="0" w:space="0" w:color="auto"/>
        <w:bottom w:val="none" w:sz="0" w:space="0" w:color="auto"/>
        <w:right w:val="none" w:sz="0" w:space="0" w:color="auto"/>
      </w:divBdr>
    </w:div>
    <w:div w:id="1029183809">
      <w:marLeft w:val="480"/>
      <w:marRight w:val="0"/>
      <w:marTop w:val="0"/>
      <w:marBottom w:val="0"/>
      <w:divBdr>
        <w:top w:val="none" w:sz="0" w:space="0" w:color="auto"/>
        <w:left w:val="none" w:sz="0" w:space="0" w:color="auto"/>
        <w:bottom w:val="none" w:sz="0" w:space="0" w:color="auto"/>
        <w:right w:val="none" w:sz="0" w:space="0" w:color="auto"/>
      </w:divBdr>
    </w:div>
    <w:div w:id="1029187996">
      <w:marLeft w:val="480"/>
      <w:marRight w:val="0"/>
      <w:marTop w:val="0"/>
      <w:marBottom w:val="0"/>
      <w:divBdr>
        <w:top w:val="none" w:sz="0" w:space="0" w:color="auto"/>
        <w:left w:val="none" w:sz="0" w:space="0" w:color="auto"/>
        <w:bottom w:val="none" w:sz="0" w:space="0" w:color="auto"/>
        <w:right w:val="none" w:sz="0" w:space="0" w:color="auto"/>
      </w:divBdr>
    </w:div>
    <w:div w:id="1029256598">
      <w:marLeft w:val="480"/>
      <w:marRight w:val="0"/>
      <w:marTop w:val="0"/>
      <w:marBottom w:val="0"/>
      <w:divBdr>
        <w:top w:val="none" w:sz="0" w:space="0" w:color="auto"/>
        <w:left w:val="none" w:sz="0" w:space="0" w:color="auto"/>
        <w:bottom w:val="none" w:sz="0" w:space="0" w:color="auto"/>
        <w:right w:val="none" w:sz="0" w:space="0" w:color="auto"/>
      </w:divBdr>
    </w:div>
    <w:div w:id="1029257824">
      <w:marLeft w:val="480"/>
      <w:marRight w:val="0"/>
      <w:marTop w:val="0"/>
      <w:marBottom w:val="0"/>
      <w:divBdr>
        <w:top w:val="none" w:sz="0" w:space="0" w:color="auto"/>
        <w:left w:val="none" w:sz="0" w:space="0" w:color="auto"/>
        <w:bottom w:val="none" w:sz="0" w:space="0" w:color="auto"/>
        <w:right w:val="none" w:sz="0" w:space="0" w:color="auto"/>
      </w:divBdr>
    </w:div>
    <w:div w:id="1029452058">
      <w:marLeft w:val="480"/>
      <w:marRight w:val="0"/>
      <w:marTop w:val="0"/>
      <w:marBottom w:val="0"/>
      <w:divBdr>
        <w:top w:val="none" w:sz="0" w:space="0" w:color="auto"/>
        <w:left w:val="none" w:sz="0" w:space="0" w:color="auto"/>
        <w:bottom w:val="none" w:sz="0" w:space="0" w:color="auto"/>
        <w:right w:val="none" w:sz="0" w:space="0" w:color="auto"/>
      </w:divBdr>
    </w:div>
    <w:div w:id="1029573274">
      <w:marLeft w:val="480"/>
      <w:marRight w:val="0"/>
      <w:marTop w:val="0"/>
      <w:marBottom w:val="0"/>
      <w:divBdr>
        <w:top w:val="none" w:sz="0" w:space="0" w:color="auto"/>
        <w:left w:val="none" w:sz="0" w:space="0" w:color="auto"/>
        <w:bottom w:val="none" w:sz="0" w:space="0" w:color="auto"/>
        <w:right w:val="none" w:sz="0" w:space="0" w:color="auto"/>
      </w:divBdr>
    </w:div>
    <w:div w:id="1029601245">
      <w:marLeft w:val="480"/>
      <w:marRight w:val="0"/>
      <w:marTop w:val="0"/>
      <w:marBottom w:val="0"/>
      <w:divBdr>
        <w:top w:val="none" w:sz="0" w:space="0" w:color="auto"/>
        <w:left w:val="none" w:sz="0" w:space="0" w:color="auto"/>
        <w:bottom w:val="none" w:sz="0" w:space="0" w:color="auto"/>
        <w:right w:val="none" w:sz="0" w:space="0" w:color="auto"/>
      </w:divBdr>
    </w:div>
    <w:div w:id="1029644337">
      <w:marLeft w:val="480"/>
      <w:marRight w:val="0"/>
      <w:marTop w:val="0"/>
      <w:marBottom w:val="0"/>
      <w:divBdr>
        <w:top w:val="none" w:sz="0" w:space="0" w:color="auto"/>
        <w:left w:val="none" w:sz="0" w:space="0" w:color="auto"/>
        <w:bottom w:val="none" w:sz="0" w:space="0" w:color="auto"/>
        <w:right w:val="none" w:sz="0" w:space="0" w:color="auto"/>
      </w:divBdr>
    </w:div>
    <w:div w:id="1029799708">
      <w:marLeft w:val="480"/>
      <w:marRight w:val="0"/>
      <w:marTop w:val="0"/>
      <w:marBottom w:val="0"/>
      <w:divBdr>
        <w:top w:val="none" w:sz="0" w:space="0" w:color="auto"/>
        <w:left w:val="none" w:sz="0" w:space="0" w:color="auto"/>
        <w:bottom w:val="none" w:sz="0" w:space="0" w:color="auto"/>
        <w:right w:val="none" w:sz="0" w:space="0" w:color="auto"/>
      </w:divBdr>
    </w:div>
    <w:div w:id="1029915332">
      <w:marLeft w:val="480"/>
      <w:marRight w:val="0"/>
      <w:marTop w:val="0"/>
      <w:marBottom w:val="0"/>
      <w:divBdr>
        <w:top w:val="none" w:sz="0" w:space="0" w:color="auto"/>
        <w:left w:val="none" w:sz="0" w:space="0" w:color="auto"/>
        <w:bottom w:val="none" w:sz="0" w:space="0" w:color="auto"/>
        <w:right w:val="none" w:sz="0" w:space="0" w:color="auto"/>
      </w:divBdr>
    </w:div>
    <w:div w:id="1030061136">
      <w:marLeft w:val="480"/>
      <w:marRight w:val="0"/>
      <w:marTop w:val="0"/>
      <w:marBottom w:val="0"/>
      <w:divBdr>
        <w:top w:val="none" w:sz="0" w:space="0" w:color="auto"/>
        <w:left w:val="none" w:sz="0" w:space="0" w:color="auto"/>
        <w:bottom w:val="none" w:sz="0" w:space="0" w:color="auto"/>
        <w:right w:val="none" w:sz="0" w:space="0" w:color="auto"/>
      </w:divBdr>
    </w:div>
    <w:div w:id="1030110958">
      <w:marLeft w:val="480"/>
      <w:marRight w:val="0"/>
      <w:marTop w:val="0"/>
      <w:marBottom w:val="0"/>
      <w:divBdr>
        <w:top w:val="none" w:sz="0" w:space="0" w:color="auto"/>
        <w:left w:val="none" w:sz="0" w:space="0" w:color="auto"/>
        <w:bottom w:val="none" w:sz="0" w:space="0" w:color="auto"/>
        <w:right w:val="none" w:sz="0" w:space="0" w:color="auto"/>
      </w:divBdr>
    </w:div>
    <w:div w:id="1030184976">
      <w:marLeft w:val="480"/>
      <w:marRight w:val="0"/>
      <w:marTop w:val="0"/>
      <w:marBottom w:val="0"/>
      <w:divBdr>
        <w:top w:val="none" w:sz="0" w:space="0" w:color="auto"/>
        <w:left w:val="none" w:sz="0" w:space="0" w:color="auto"/>
        <w:bottom w:val="none" w:sz="0" w:space="0" w:color="auto"/>
        <w:right w:val="none" w:sz="0" w:space="0" w:color="auto"/>
      </w:divBdr>
    </w:div>
    <w:div w:id="1030255320">
      <w:marLeft w:val="480"/>
      <w:marRight w:val="0"/>
      <w:marTop w:val="0"/>
      <w:marBottom w:val="0"/>
      <w:divBdr>
        <w:top w:val="none" w:sz="0" w:space="0" w:color="auto"/>
        <w:left w:val="none" w:sz="0" w:space="0" w:color="auto"/>
        <w:bottom w:val="none" w:sz="0" w:space="0" w:color="auto"/>
        <w:right w:val="none" w:sz="0" w:space="0" w:color="auto"/>
      </w:divBdr>
    </w:div>
    <w:div w:id="1030454293">
      <w:marLeft w:val="480"/>
      <w:marRight w:val="0"/>
      <w:marTop w:val="0"/>
      <w:marBottom w:val="0"/>
      <w:divBdr>
        <w:top w:val="none" w:sz="0" w:space="0" w:color="auto"/>
        <w:left w:val="none" w:sz="0" w:space="0" w:color="auto"/>
        <w:bottom w:val="none" w:sz="0" w:space="0" w:color="auto"/>
        <w:right w:val="none" w:sz="0" w:space="0" w:color="auto"/>
      </w:divBdr>
    </w:div>
    <w:div w:id="1030495052">
      <w:marLeft w:val="480"/>
      <w:marRight w:val="0"/>
      <w:marTop w:val="0"/>
      <w:marBottom w:val="0"/>
      <w:divBdr>
        <w:top w:val="none" w:sz="0" w:space="0" w:color="auto"/>
        <w:left w:val="none" w:sz="0" w:space="0" w:color="auto"/>
        <w:bottom w:val="none" w:sz="0" w:space="0" w:color="auto"/>
        <w:right w:val="none" w:sz="0" w:space="0" w:color="auto"/>
      </w:divBdr>
    </w:div>
    <w:div w:id="1030568136">
      <w:marLeft w:val="480"/>
      <w:marRight w:val="0"/>
      <w:marTop w:val="0"/>
      <w:marBottom w:val="0"/>
      <w:divBdr>
        <w:top w:val="none" w:sz="0" w:space="0" w:color="auto"/>
        <w:left w:val="none" w:sz="0" w:space="0" w:color="auto"/>
        <w:bottom w:val="none" w:sz="0" w:space="0" w:color="auto"/>
        <w:right w:val="none" w:sz="0" w:space="0" w:color="auto"/>
      </w:divBdr>
    </w:div>
    <w:div w:id="1030645002">
      <w:marLeft w:val="480"/>
      <w:marRight w:val="0"/>
      <w:marTop w:val="0"/>
      <w:marBottom w:val="0"/>
      <w:divBdr>
        <w:top w:val="none" w:sz="0" w:space="0" w:color="auto"/>
        <w:left w:val="none" w:sz="0" w:space="0" w:color="auto"/>
        <w:bottom w:val="none" w:sz="0" w:space="0" w:color="auto"/>
        <w:right w:val="none" w:sz="0" w:space="0" w:color="auto"/>
      </w:divBdr>
    </w:div>
    <w:div w:id="1030685218">
      <w:marLeft w:val="480"/>
      <w:marRight w:val="0"/>
      <w:marTop w:val="0"/>
      <w:marBottom w:val="0"/>
      <w:divBdr>
        <w:top w:val="none" w:sz="0" w:space="0" w:color="auto"/>
        <w:left w:val="none" w:sz="0" w:space="0" w:color="auto"/>
        <w:bottom w:val="none" w:sz="0" w:space="0" w:color="auto"/>
        <w:right w:val="none" w:sz="0" w:space="0" w:color="auto"/>
      </w:divBdr>
    </w:div>
    <w:div w:id="1030685999">
      <w:marLeft w:val="480"/>
      <w:marRight w:val="0"/>
      <w:marTop w:val="0"/>
      <w:marBottom w:val="0"/>
      <w:divBdr>
        <w:top w:val="none" w:sz="0" w:space="0" w:color="auto"/>
        <w:left w:val="none" w:sz="0" w:space="0" w:color="auto"/>
        <w:bottom w:val="none" w:sz="0" w:space="0" w:color="auto"/>
        <w:right w:val="none" w:sz="0" w:space="0" w:color="auto"/>
      </w:divBdr>
    </w:div>
    <w:div w:id="1030760415">
      <w:marLeft w:val="480"/>
      <w:marRight w:val="0"/>
      <w:marTop w:val="0"/>
      <w:marBottom w:val="0"/>
      <w:divBdr>
        <w:top w:val="none" w:sz="0" w:space="0" w:color="auto"/>
        <w:left w:val="none" w:sz="0" w:space="0" w:color="auto"/>
        <w:bottom w:val="none" w:sz="0" w:space="0" w:color="auto"/>
        <w:right w:val="none" w:sz="0" w:space="0" w:color="auto"/>
      </w:divBdr>
    </w:div>
    <w:div w:id="1030763536">
      <w:marLeft w:val="480"/>
      <w:marRight w:val="0"/>
      <w:marTop w:val="0"/>
      <w:marBottom w:val="0"/>
      <w:divBdr>
        <w:top w:val="none" w:sz="0" w:space="0" w:color="auto"/>
        <w:left w:val="none" w:sz="0" w:space="0" w:color="auto"/>
        <w:bottom w:val="none" w:sz="0" w:space="0" w:color="auto"/>
        <w:right w:val="none" w:sz="0" w:space="0" w:color="auto"/>
      </w:divBdr>
    </w:div>
    <w:div w:id="1030837375">
      <w:marLeft w:val="480"/>
      <w:marRight w:val="0"/>
      <w:marTop w:val="0"/>
      <w:marBottom w:val="0"/>
      <w:divBdr>
        <w:top w:val="none" w:sz="0" w:space="0" w:color="auto"/>
        <w:left w:val="none" w:sz="0" w:space="0" w:color="auto"/>
        <w:bottom w:val="none" w:sz="0" w:space="0" w:color="auto"/>
        <w:right w:val="none" w:sz="0" w:space="0" w:color="auto"/>
      </w:divBdr>
    </w:div>
    <w:div w:id="1031079047">
      <w:marLeft w:val="480"/>
      <w:marRight w:val="0"/>
      <w:marTop w:val="0"/>
      <w:marBottom w:val="0"/>
      <w:divBdr>
        <w:top w:val="none" w:sz="0" w:space="0" w:color="auto"/>
        <w:left w:val="none" w:sz="0" w:space="0" w:color="auto"/>
        <w:bottom w:val="none" w:sz="0" w:space="0" w:color="auto"/>
        <w:right w:val="none" w:sz="0" w:space="0" w:color="auto"/>
      </w:divBdr>
    </w:div>
    <w:div w:id="1031102645">
      <w:marLeft w:val="480"/>
      <w:marRight w:val="0"/>
      <w:marTop w:val="0"/>
      <w:marBottom w:val="0"/>
      <w:divBdr>
        <w:top w:val="none" w:sz="0" w:space="0" w:color="auto"/>
        <w:left w:val="none" w:sz="0" w:space="0" w:color="auto"/>
        <w:bottom w:val="none" w:sz="0" w:space="0" w:color="auto"/>
        <w:right w:val="none" w:sz="0" w:space="0" w:color="auto"/>
      </w:divBdr>
    </w:div>
    <w:div w:id="1031103008">
      <w:marLeft w:val="480"/>
      <w:marRight w:val="0"/>
      <w:marTop w:val="0"/>
      <w:marBottom w:val="0"/>
      <w:divBdr>
        <w:top w:val="none" w:sz="0" w:space="0" w:color="auto"/>
        <w:left w:val="none" w:sz="0" w:space="0" w:color="auto"/>
        <w:bottom w:val="none" w:sz="0" w:space="0" w:color="auto"/>
        <w:right w:val="none" w:sz="0" w:space="0" w:color="auto"/>
      </w:divBdr>
    </w:div>
    <w:div w:id="1031225984">
      <w:marLeft w:val="480"/>
      <w:marRight w:val="0"/>
      <w:marTop w:val="0"/>
      <w:marBottom w:val="0"/>
      <w:divBdr>
        <w:top w:val="none" w:sz="0" w:space="0" w:color="auto"/>
        <w:left w:val="none" w:sz="0" w:space="0" w:color="auto"/>
        <w:bottom w:val="none" w:sz="0" w:space="0" w:color="auto"/>
        <w:right w:val="none" w:sz="0" w:space="0" w:color="auto"/>
      </w:divBdr>
    </w:div>
    <w:div w:id="1031305180">
      <w:marLeft w:val="480"/>
      <w:marRight w:val="0"/>
      <w:marTop w:val="0"/>
      <w:marBottom w:val="0"/>
      <w:divBdr>
        <w:top w:val="none" w:sz="0" w:space="0" w:color="auto"/>
        <w:left w:val="none" w:sz="0" w:space="0" w:color="auto"/>
        <w:bottom w:val="none" w:sz="0" w:space="0" w:color="auto"/>
        <w:right w:val="none" w:sz="0" w:space="0" w:color="auto"/>
      </w:divBdr>
    </w:div>
    <w:div w:id="1031342240">
      <w:marLeft w:val="480"/>
      <w:marRight w:val="0"/>
      <w:marTop w:val="0"/>
      <w:marBottom w:val="0"/>
      <w:divBdr>
        <w:top w:val="none" w:sz="0" w:space="0" w:color="auto"/>
        <w:left w:val="none" w:sz="0" w:space="0" w:color="auto"/>
        <w:bottom w:val="none" w:sz="0" w:space="0" w:color="auto"/>
        <w:right w:val="none" w:sz="0" w:space="0" w:color="auto"/>
      </w:divBdr>
    </w:div>
    <w:div w:id="1031565325">
      <w:marLeft w:val="480"/>
      <w:marRight w:val="0"/>
      <w:marTop w:val="0"/>
      <w:marBottom w:val="0"/>
      <w:divBdr>
        <w:top w:val="none" w:sz="0" w:space="0" w:color="auto"/>
        <w:left w:val="none" w:sz="0" w:space="0" w:color="auto"/>
        <w:bottom w:val="none" w:sz="0" w:space="0" w:color="auto"/>
        <w:right w:val="none" w:sz="0" w:space="0" w:color="auto"/>
      </w:divBdr>
    </w:div>
    <w:div w:id="1031686493">
      <w:marLeft w:val="480"/>
      <w:marRight w:val="0"/>
      <w:marTop w:val="0"/>
      <w:marBottom w:val="0"/>
      <w:divBdr>
        <w:top w:val="none" w:sz="0" w:space="0" w:color="auto"/>
        <w:left w:val="none" w:sz="0" w:space="0" w:color="auto"/>
        <w:bottom w:val="none" w:sz="0" w:space="0" w:color="auto"/>
        <w:right w:val="none" w:sz="0" w:space="0" w:color="auto"/>
      </w:divBdr>
    </w:div>
    <w:div w:id="1031687276">
      <w:marLeft w:val="480"/>
      <w:marRight w:val="0"/>
      <w:marTop w:val="0"/>
      <w:marBottom w:val="0"/>
      <w:divBdr>
        <w:top w:val="none" w:sz="0" w:space="0" w:color="auto"/>
        <w:left w:val="none" w:sz="0" w:space="0" w:color="auto"/>
        <w:bottom w:val="none" w:sz="0" w:space="0" w:color="auto"/>
        <w:right w:val="none" w:sz="0" w:space="0" w:color="auto"/>
      </w:divBdr>
    </w:div>
    <w:div w:id="1031808965">
      <w:marLeft w:val="480"/>
      <w:marRight w:val="0"/>
      <w:marTop w:val="0"/>
      <w:marBottom w:val="0"/>
      <w:divBdr>
        <w:top w:val="none" w:sz="0" w:space="0" w:color="auto"/>
        <w:left w:val="none" w:sz="0" w:space="0" w:color="auto"/>
        <w:bottom w:val="none" w:sz="0" w:space="0" w:color="auto"/>
        <w:right w:val="none" w:sz="0" w:space="0" w:color="auto"/>
      </w:divBdr>
    </w:div>
    <w:div w:id="1031882204">
      <w:marLeft w:val="480"/>
      <w:marRight w:val="0"/>
      <w:marTop w:val="0"/>
      <w:marBottom w:val="0"/>
      <w:divBdr>
        <w:top w:val="none" w:sz="0" w:space="0" w:color="auto"/>
        <w:left w:val="none" w:sz="0" w:space="0" w:color="auto"/>
        <w:bottom w:val="none" w:sz="0" w:space="0" w:color="auto"/>
        <w:right w:val="none" w:sz="0" w:space="0" w:color="auto"/>
      </w:divBdr>
    </w:div>
    <w:div w:id="1032000549">
      <w:marLeft w:val="480"/>
      <w:marRight w:val="0"/>
      <w:marTop w:val="0"/>
      <w:marBottom w:val="0"/>
      <w:divBdr>
        <w:top w:val="none" w:sz="0" w:space="0" w:color="auto"/>
        <w:left w:val="none" w:sz="0" w:space="0" w:color="auto"/>
        <w:bottom w:val="none" w:sz="0" w:space="0" w:color="auto"/>
        <w:right w:val="none" w:sz="0" w:space="0" w:color="auto"/>
      </w:divBdr>
    </w:div>
    <w:div w:id="1032076671">
      <w:marLeft w:val="480"/>
      <w:marRight w:val="0"/>
      <w:marTop w:val="0"/>
      <w:marBottom w:val="0"/>
      <w:divBdr>
        <w:top w:val="none" w:sz="0" w:space="0" w:color="auto"/>
        <w:left w:val="none" w:sz="0" w:space="0" w:color="auto"/>
        <w:bottom w:val="none" w:sz="0" w:space="0" w:color="auto"/>
        <w:right w:val="none" w:sz="0" w:space="0" w:color="auto"/>
      </w:divBdr>
    </w:div>
    <w:div w:id="1032152372">
      <w:marLeft w:val="480"/>
      <w:marRight w:val="0"/>
      <w:marTop w:val="0"/>
      <w:marBottom w:val="0"/>
      <w:divBdr>
        <w:top w:val="none" w:sz="0" w:space="0" w:color="auto"/>
        <w:left w:val="none" w:sz="0" w:space="0" w:color="auto"/>
        <w:bottom w:val="none" w:sz="0" w:space="0" w:color="auto"/>
        <w:right w:val="none" w:sz="0" w:space="0" w:color="auto"/>
      </w:divBdr>
    </w:div>
    <w:div w:id="1032193154">
      <w:marLeft w:val="480"/>
      <w:marRight w:val="0"/>
      <w:marTop w:val="0"/>
      <w:marBottom w:val="0"/>
      <w:divBdr>
        <w:top w:val="none" w:sz="0" w:space="0" w:color="auto"/>
        <w:left w:val="none" w:sz="0" w:space="0" w:color="auto"/>
        <w:bottom w:val="none" w:sz="0" w:space="0" w:color="auto"/>
        <w:right w:val="none" w:sz="0" w:space="0" w:color="auto"/>
      </w:divBdr>
    </w:div>
    <w:div w:id="1032269201">
      <w:marLeft w:val="480"/>
      <w:marRight w:val="0"/>
      <w:marTop w:val="0"/>
      <w:marBottom w:val="0"/>
      <w:divBdr>
        <w:top w:val="none" w:sz="0" w:space="0" w:color="auto"/>
        <w:left w:val="none" w:sz="0" w:space="0" w:color="auto"/>
        <w:bottom w:val="none" w:sz="0" w:space="0" w:color="auto"/>
        <w:right w:val="none" w:sz="0" w:space="0" w:color="auto"/>
      </w:divBdr>
    </w:div>
    <w:div w:id="1032532222">
      <w:marLeft w:val="480"/>
      <w:marRight w:val="0"/>
      <w:marTop w:val="0"/>
      <w:marBottom w:val="0"/>
      <w:divBdr>
        <w:top w:val="none" w:sz="0" w:space="0" w:color="auto"/>
        <w:left w:val="none" w:sz="0" w:space="0" w:color="auto"/>
        <w:bottom w:val="none" w:sz="0" w:space="0" w:color="auto"/>
        <w:right w:val="none" w:sz="0" w:space="0" w:color="auto"/>
      </w:divBdr>
    </w:div>
    <w:div w:id="1032729268">
      <w:marLeft w:val="480"/>
      <w:marRight w:val="0"/>
      <w:marTop w:val="0"/>
      <w:marBottom w:val="0"/>
      <w:divBdr>
        <w:top w:val="none" w:sz="0" w:space="0" w:color="auto"/>
        <w:left w:val="none" w:sz="0" w:space="0" w:color="auto"/>
        <w:bottom w:val="none" w:sz="0" w:space="0" w:color="auto"/>
        <w:right w:val="none" w:sz="0" w:space="0" w:color="auto"/>
      </w:divBdr>
    </w:div>
    <w:div w:id="1032802154">
      <w:marLeft w:val="480"/>
      <w:marRight w:val="0"/>
      <w:marTop w:val="0"/>
      <w:marBottom w:val="0"/>
      <w:divBdr>
        <w:top w:val="none" w:sz="0" w:space="0" w:color="auto"/>
        <w:left w:val="none" w:sz="0" w:space="0" w:color="auto"/>
        <w:bottom w:val="none" w:sz="0" w:space="0" w:color="auto"/>
        <w:right w:val="none" w:sz="0" w:space="0" w:color="auto"/>
      </w:divBdr>
    </w:div>
    <w:div w:id="1032805862">
      <w:marLeft w:val="480"/>
      <w:marRight w:val="0"/>
      <w:marTop w:val="0"/>
      <w:marBottom w:val="0"/>
      <w:divBdr>
        <w:top w:val="none" w:sz="0" w:space="0" w:color="auto"/>
        <w:left w:val="none" w:sz="0" w:space="0" w:color="auto"/>
        <w:bottom w:val="none" w:sz="0" w:space="0" w:color="auto"/>
        <w:right w:val="none" w:sz="0" w:space="0" w:color="auto"/>
      </w:divBdr>
    </w:div>
    <w:div w:id="1032807835">
      <w:marLeft w:val="480"/>
      <w:marRight w:val="0"/>
      <w:marTop w:val="0"/>
      <w:marBottom w:val="0"/>
      <w:divBdr>
        <w:top w:val="none" w:sz="0" w:space="0" w:color="auto"/>
        <w:left w:val="none" w:sz="0" w:space="0" w:color="auto"/>
        <w:bottom w:val="none" w:sz="0" w:space="0" w:color="auto"/>
        <w:right w:val="none" w:sz="0" w:space="0" w:color="auto"/>
      </w:divBdr>
    </w:div>
    <w:div w:id="1032847560">
      <w:marLeft w:val="480"/>
      <w:marRight w:val="0"/>
      <w:marTop w:val="0"/>
      <w:marBottom w:val="0"/>
      <w:divBdr>
        <w:top w:val="none" w:sz="0" w:space="0" w:color="auto"/>
        <w:left w:val="none" w:sz="0" w:space="0" w:color="auto"/>
        <w:bottom w:val="none" w:sz="0" w:space="0" w:color="auto"/>
        <w:right w:val="none" w:sz="0" w:space="0" w:color="auto"/>
      </w:divBdr>
    </w:div>
    <w:div w:id="1032851534">
      <w:marLeft w:val="480"/>
      <w:marRight w:val="0"/>
      <w:marTop w:val="0"/>
      <w:marBottom w:val="0"/>
      <w:divBdr>
        <w:top w:val="none" w:sz="0" w:space="0" w:color="auto"/>
        <w:left w:val="none" w:sz="0" w:space="0" w:color="auto"/>
        <w:bottom w:val="none" w:sz="0" w:space="0" w:color="auto"/>
        <w:right w:val="none" w:sz="0" w:space="0" w:color="auto"/>
      </w:divBdr>
    </w:div>
    <w:div w:id="1032920909">
      <w:marLeft w:val="480"/>
      <w:marRight w:val="0"/>
      <w:marTop w:val="0"/>
      <w:marBottom w:val="0"/>
      <w:divBdr>
        <w:top w:val="none" w:sz="0" w:space="0" w:color="auto"/>
        <w:left w:val="none" w:sz="0" w:space="0" w:color="auto"/>
        <w:bottom w:val="none" w:sz="0" w:space="0" w:color="auto"/>
        <w:right w:val="none" w:sz="0" w:space="0" w:color="auto"/>
      </w:divBdr>
    </w:div>
    <w:div w:id="1032924688">
      <w:marLeft w:val="480"/>
      <w:marRight w:val="0"/>
      <w:marTop w:val="0"/>
      <w:marBottom w:val="0"/>
      <w:divBdr>
        <w:top w:val="none" w:sz="0" w:space="0" w:color="auto"/>
        <w:left w:val="none" w:sz="0" w:space="0" w:color="auto"/>
        <w:bottom w:val="none" w:sz="0" w:space="0" w:color="auto"/>
        <w:right w:val="none" w:sz="0" w:space="0" w:color="auto"/>
      </w:divBdr>
    </w:div>
    <w:div w:id="1033044640">
      <w:marLeft w:val="480"/>
      <w:marRight w:val="0"/>
      <w:marTop w:val="0"/>
      <w:marBottom w:val="0"/>
      <w:divBdr>
        <w:top w:val="none" w:sz="0" w:space="0" w:color="auto"/>
        <w:left w:val="none" w:sz="0" w:space="0" w:color="auto"/>
        <w:bottom w:val="none" w:sz="0" w:space="0" w:color="auto"/>
        <w:right w:val="none" w:sz="0" w:space="0" w:color="auto"/>
      </w:divBdr>
    </w:div>
    <w:div w:id="1033075320">
      <w:marLeft w:val="480"/>
      <w:marRight w:val="0"/>
      <w:marTop w:val="0"/>
      <w:marBottom w:val="0"/>
      <w:divBdr>
        <w:top w:val="none" w:sz="0" w:space="0" w:color="auto"/>
        <w:left w:val="none" w:sz="0" w:space="0" w:color="auto"/>
        <w:bottom w:val="none" w:sz="0" w:space="0" w:color="auto"/>
        <w:right w:val="none" w:sz="0" w:space="0" w:color="auto"/>
      </w:divBdr>
    </w:div>
    <w:div w:id="1033112469">
      <w:marLeft w:val="480"/>
      <w:marRight w:val="0"/>
      <w:marTop w:val="0"/>
      <w:marBottom w:val="0"/>
      <w:divBdr>
        <w:top w:val="none" w:sz="0" w:space="0" w:color="auto"/>
        <w:left w:val="none" w:sz="0" w:space="0" w:color="auto"/>
        <w:bottom w:val="none" w:sz="0" w:space="0" w:color="auto"/>
        <w:right w:val="none" w:sz="0" w:space="0" w:color="auto"/>
      </w:divBdr>
    </w:div>
    <w:div w:id="1033188154">
      <w:marLeft w:val="480"/>
      <w:marRight w:val="0"/>
      <w:marTop w:val="0"/>
      <w:marBottom w:val="0"/>
      <w:divBdr>
        <w:top w:val="none" w:sz="0" w:space="0" w:color="auto"/>
        <w:left w:val="none" w:sz="0" w:space="0" w:color="auto"/>
        <w:bottom w:val="none" w:sz="0" w:space="0" w:color="auto"/>
        <w:right w:val="none" w:sz="0" w:space="0" w:color="auto"/>
      </w:divBdr>
    </w:div>
    <w:div w:id="1033382214">
      <w:marLeft w:val="480"/>
      <w:marRight w:val="0"/>
      <w:marTop w:val="0"/>
      <w:marBottom w:val="0"/>
      <w:divBdr>
        <w:top w:val="none" w:sz="0" w:space="0" w:color="auto"/>
        <w:left w:val="none" w:sz="0" w:space="0" w:color="auto"/>
        <w:bottom w:val="none" w:sz="0" w:space="0" w:color="auto"/>
        <w:right w:val="none" w:sz="0" w:space="0" w:color="auto"/>
      </w:divBdr>
    </w:div>
    <w:div w:id="1033579105">
      <w:marLeft w:val="480"/>
      <w:marRight w:val="0"/>
      <w:marTop w:val="0"/>
      <w:marBottom w:val="0"/>
      <w:divBdr>
        <w:top w:val="none" w:sz="0" w:space="0" w:color="auto"/>
        <w:left w:val="none" w:sz="0" w:space="0" w:color="auto"/>
        <w:bottom w:val="none" w:sz="0" w:space="0" w:color="auto"/>
        <w:right w:val="none" w:sz="0" w:space="0" w:color="auto"/>
      </w:divBdr>
    </w:div>
    <w:div w:id="1033768197">
      <w:marLeft w:val="480"/>
      <w:marRight w:val="0"/>
      <w:marTop w:val="0"/>
      <w:marBottom w:val="0"/>
      <w:divBdr>
        <w:top w:val="none" w:sz="0" w:space="0" w:color="auto"/>
        <w:left w:val="none" w:sz="0" w:space="0" w:color="auto"/>
        <w:bottom w:val="none" w:sz="0" w:space="0" w:color="auto"/>
        <w:right w:val="none" w:sz="0" w:space="0" w:color="auto"/>
      </w:divBdr>
    </w:div>
    <w:div w:id="1033770936">
      <w:marLeft w:val="480"/>
      <w:marRight w:val="0"/>
      <w:marTop w:val="0"/>
      <w:marBottom w:val="0"/>
      <w:divBdr>
        <w:top w:val="none" w:sz="0" w:space="0" w:color="auto"/>
        <w:left w:val="none" w:sz="0" w:space="0" w:color="auto"/>
        <w:bottom w:val="none" w:sz="0" w:space="0" w:color="auto"/>
        <w:right w:val="none" w:sz="0" w:space="0" w:color="auto"/>
      </w:divBdr>
    </w:div>
    <w:div w:id="1033962721">
      <w:marLeft w:val="480"/>
      <w:marRight w:val="0"/>
      <w:marTop w:val="0"/>
      <w:marBottom w:val="0"/>
      <w:divBdr>
        <w:top w:val="none" w:sz="0" w:space="0" w:color="auto"/>
        <w:left w:val="none" w:sz="0" w:space="0" w:color="auto"/>
        <w:bottom w:val="none" w:sz="0" w:space="0" w:color="auto"/>
        <w:right w:val="none" w:sz="0" w:space="0" w:color="auto"/>
      </w:divBdr>
    </w:div>
    <w:div w:id="1033964625">
      <w:marLeft w:val="480"/>
      <w:marRight w:val="0"/>
      <w:marTop w:val="0"/>
      <w:marBottom w:val="0"/>
      <w:divBdr>
        <w:top w:val="none" w:sz="0" w:space="0" w:color="auto"/>
        <w:left w:val="none" w:sz="0" w:space="0" w:color="auto"/>
        <w:bottom w:val="none" w:sz="0" w:space="0" w:color="auto"/>
        <w:right w:val="none" w:sz="0" w:space="0" w:color="auto"/>
      </w:divBdr>
    </w:div>
    <w:div w:id="1033994212">
      <w:marLeft w:val="480"/>
      <w:marRight w:val="0"/>
      <w:marTop w:val="0"/>
      <w:marBottom w:val="0"/>
      <w:divBdr>
        <w:top w:val="none" w:sz="0" w:space="0" w:color="auto"/>
        <w:left w:val="none" w:sz="0" w:space="0" w:color="auto"/>
        <w:bottom w:val="none" w:sz="0" w:space="0" w:color="auto"/>
        <w:right w:val="none" w:sz="0" w:space="0" w:color="auto"/>
      </w:divBdr>
    </w:div>
    <w:div w:id="1034114692">
      <w:marLeft w:val="480"/>
      <w:marRight w:val="0"/>
      <w:marTop w:val="0"/>
      <w:marBottom w:val="0"/>
      <w:divBdr>
        <w:top w:val="none" w:sz="0" w:space="0" w:color="auto"/>
        <w:left w:val="none" w:sz="0" w:space="0" w:color="auto"/>
        <w:bottom w:val="none" w:sz="0" w:space="0" w:color="auto"/>
        <w:right w:val="none" w:sz="0" w:space="0" w:color="auto"/>
      </w:divBdr>
    </w:div>
    <w:div w:id="1034115836">
      <w:marLeft w:val="480"/>
      <w:marRight w:val="0"/>
      <w:marTop w:val="0"/>
      <w:marBottom w:val="0"/>
      <w:divBdr>
        <w:top w:val="none" w:sz="0" w:space="0" w:color="auto"/>
        <w:left w:val="none" w:sz="0" w:space="0" w:color="auto"/>
        <w:bottom w:val="none" w:sz="0" w:space="0" w:color="auto"/>
        <w:right w:val="none" w:sz="0" w:space="0" w:color="auto"/>
      </w:divBdr>
    </w:div>
    <w:div w:id="1034576403">
      <w:marLeft w:val="480"/>
      <w:marRight w:val="0"/>
      <w:marTop w:val="0"/>
      <w:marBottom w:val="0"/>
      <w:divBdr>
        <w:top w:val="none" w:sz="0" w:space="0" w:color="auto"/>
        <w:left w:val="none" w:sz="0" w:space="0" w:color="auto"/>
        <w:bottom w:val="none" w:sz="0" w:space="0" w:color="auto"/>
        <w:right w:val="none" w:sz="0" w:space="0" w:color="auto"/>
      </w:divBdr>
    </w:div>
    <w:div w:id="1034580931">
      <w:marLeft w:val="480"/>
      <w:marRight w:val="0"/>
      <w:marTop w:val="0"/>
      <w:marBottom w:val="0"/>
      <w:divBdr>
        <w:top w:val="none" w:sz="0" w:space="0" w:color="auto"/>
        <w:left w:val="none" w:sz="0" w:space="0" w:color="auto"/>
        <w:bottom w:val="none" w:sz="0" w:space="0" w:color="auto"/>
        <w:right w:val="none" w:sz="0" w:space="0" w:color="auto"/>
      </w:divBdr>
    </w:div>
    <w:div w:id="1034694293">
      <w:marLeft w:val="480"/>
      <w:marRight w:val="0"/>
      <w:marTop w:val="0"/>
      <w:marBottom w:val="0"/>
      <w:divBdr>
        <w:top w:val="none" w:sz="0" w:space="0" w:color="auto"/>
        <w:left w:val="none" w:sz="0" w:space="0" w:color="auto"/>
        <w:bottom w:val="none" w:sz="0" w:space="0" w:color="auto"/>
        <w:right w:val="none" w:sz="0" w:space="0" w:color="auto"/>
      </w:divBdr>
    </w:div>
    <w:div w:id="1034773913">
      <w:marLeft w:val="480"/>
      <w:marRight w:val="0"/>
      <w:marTop w:val="0"/>
      <w:marBottom w:val="0"/>
      <w:divBdr>
        <w:top w:val="none" w:sz="0" w:space="0" w:color="auto"/>
        <w:left w:val="none" w:sz="0" w:space="0" w:color="auto"/>
        <w:bottom w:val="none" w:sz="0" w:space="0" w:color="auto"/>
        <w:right w:val="none" w:sz="0" w:space="0" w:color="auto"/>
      </w:divBdr>
    </w:div>
    <w:div w:id="1034892757">
      <w:marLeft w:val="480"/>
      <w:marRight w:val="0"/>
      <w:marTop w:val="0"/>
      <w:marBottom w:val="0"/>
      <w:divBdr>
        <w:top w:val="none" w:sz="0" w:space="0" w:color="auto"/>
        <w:left w:val="none" w:sz="0" w:space="0" w:color="auto"/>
        <w:bottom w:val="none" w:sz="0" w:space="0" w:color="auto"/>
        <w:right w:val="none" w:sz="0" w:space="0" w:color="auto"/>
      </w:divBdr>
    </w:div>
    <w:div w:id="1035351434">
      <w:marLeft w:val="480"/>
      <w:marRight w:val="0"/>
      <w:marTop w:val="0"/>
      <w:marBottom w:val="0"/>
      <w:divBdr>
        <w:top w:val="none" w:sz="0" w:space="0" w:color="auto"/>
        <w:left w:val="none" w:sz="0" w:space="0" w:color="auto"/>
        <w:bottom w:val="none" w:sz="0" w:space="0" w:color="auto"/>
        <w:right w:val="none" w:sz="0" w:space="0" w:color="auto"/>
      </w:divBdr>
    </w:div>
    <w:div w:id="1035472659">
      <w:marLeft w:val="480"/>
      <w:marRight w:val="0"/>
      <w:marTop w:val="0"/>
      <w:marBottom w:val="0"/>
      <w:divBdr>
        <w:top w:val="none" w:sz="0" w:space="0" w:color="auto"/>
        <w:left w:val="none" w:sz="0" w:space="0" w:color="auto"/>
        <w:bottom w:val="none" w:sz="0" w:space="0" w:color="auto"/>
        <w:right w:val="none" w:sz="0" w:space="0" w:color="auto"/>
      </w:divBdr>
    </w:div>
    <w:div w:id="1035501407">
      <w:marLeft w:val="480"/>
      <w:marRight w:val="0"/>
      <w:marTop w:val="0"/>
      <w:marBottom w:val="0"/>
      <w:divBdr>
        <w:top w:val="none" w:sz="0" w:space="0" w:color="auto"/>
        <w:left w:val="none" w:sz="0" w:space="0" w:color="auto"/>
        <w:bottom w:val="none" w:sz="0" w:space="0" w:color="auto"/>
        <w:right w:val="none" w:sz="0" w:space="0" w:color="auto"/>
      </w:divBdr>
    </w:div>
    <w:div w:id="1035543752">
      <w:marLeft w:val="480"/>
      <w:marRight w:val="0"/>
      <w:marTop w:val="0"/>
      <w:marBottom w:val="0"/>
      <w:divBdr>
        <w:top w:val="none" w:sz="0" w:space="0" w:color="auto"/>
        <w:left w:val="none" w:sz="0" w:space="0" w:color="auto"/>
        <w:bottom w:val="none" w:sz="0" w:space="0" w:color="auto"/>
        <w:right w:val="none" w:sz="0" w:space="0" w:color="auto"/>
      </w:divBdr>
    </w:div>
    <w:div w:id="1035544403">
      <w:marLeft w:val="480"/>
      <w:marRight w:val="0"/>
      <w:marTop w:val="0"/>
      <w:marBottom w:val="0"/>
      <w:divBdr>
        <w:top w:val="none" w:sz="0" w:space="0" w:color="auto"/>
        <w:left w:val="none" w:sz="0" w:space="0" w:color="auto"/>
        <w:bottom w:val="none" w:sz="0" w:space="0" w:color="auto"/>
        <w:right w:val="none" w:sz="0" w:space="0" w:color="auto"/>
      </w:divBdr>
    </w:div>
    <w:div w:id="1035734721">
      <w:marLeft w:val="480"/>
      <w:marRight w:val="0"/>
      <w:marTop w:val="0"/>
      <w:marBottom w:val="0"/>
      <w:divBdr>
        <w:top w:val="none" w:sz="0" w:space="0" w:color="auto"/>
        <w:left w:val="none" w:sz="0" w:space="0" w:color="auto"/>
        <w:bottom w:val="none" w:sz="0" w:space="0" w:color="auto"/>
        <w:right w:val="none" w:sz="0" w:space="0" w:color="auto"/>
      </w:divBdr>
    </w:div>
    <w:div w:id="1036003408">
      <w:marLeft w:val="480"/>
      <w:marRight w:val="0"/>
      <w:marTop w:val="0"/>
      <w:marBottom w:val="0"/>
      <w:divBdr>
        <w:top w:val="none" w:sz="0" w:space="0" w:color="auto"/>
        <w:left w:val="none" w:sz="0" w:space="0" w:color="auto"/>
        <w:bottom w:val="none" w:sz="0" w:space="0" w:color="auto"/>
        <w:right w:val="none" w:sz="0" w:space="0" w:color="auto"/>
      </w:divBdr>
    </w:div>
    <w:div w:id="1036004482">
      <w:marLeft w:val="480"/>
      <w:marRight w:val="0"/>
      <w:marTop w:val="0"/>
      <w:marBottom w:val="0"/>
      <w:divBdr>
        <w:top w:val="none" w:sz="0" w:space="0" w:color="auto"/>
        <w:left w:val="none" w:sz="0" w:space="0" w:color="auto"/>
        <w:bottom w:val="none" w:sz="0" w:space="0" w:color="auto"/>
        <w:right w:val="none" w:sz="0" w:space="0" w:color="auto"/>
      </w:divBdr>
    </w:div>
    <w:div w:id="1036076472">
      <w:marLeft w:val="480"/>
      <w:marRight w:val="0"/>
      <w:marTop w:val="0"/>
      <w:marBottom w:val="0"/>
      <w:divBdr>
        <w:top w:val="none" w:sz="0" w:space="0" w:color="auto"/>
        <w:left w:val="none" w:sz="0" w:space="0" w:color="auto"/>
        <w:bottom w:val="none" w:sz="0" w:space="0" w:color="auto"/>
        <w:right w:val="none" w:sz="0" w:space="0" w:color="auto"/>
      </w:divBdr>
    </w:div>
    <w:div w:id="1036275554">
      <w:marLeft w:val="480"/>
      <w:marRight w:val="0"/>
      <w:marTop w:val="0"/>
      <w:marBottom w:val="0"/>
      <w:divBdr>
        <w:top w:val="none" w:sz="0" w:space="0" w:color="auto"/>
        <w:left w:val="none" w:sz="0" w:space="0" w:color="auto"/>
        <w:bottom w:val="none" w:sz="0" w:space="0" w:color="auto"/>
        <w:right w:val="none" w:sz="0" w:space="0" w:color="auto"/>
      </w:divBdr>
    </w:div>
    <w:div w:id="1036393892">
      <w:marLeft w:val="480"/>
      <w:marRight w:val="0"/>
      <w:marTop w:val="0"/>
      <w:marBottom w:val="0"/>
      <w:divBdr>
        <w:top w:val="none" w:sz="0" w:space="0" w:color="auto"/>
        <w:left w:val="none" w:sz="0" w:space="0" w:color="auto"/>
        <w:bottom w:val="none" w:sz="0" w:space="0" w:color="auto"/>
        <w:right w:val="none" w:sz="0" w:space="0" w:color="auto"/>
      </w:divBdr>
    </w:div>
    <w:div w:id="1036469082">
      <w:marLeft w:val="480"/>
      <w:marRight w:val="0"/>
      <w:marTop w:val="0"/>
      <w:marBottom w:val="0"/>
      <w:divBdr>
        <w:top w:val="none" w:sz="0" w:space="0" w:color="auto"/>
        <w:left w:val="none" w:sz="0" w:space="0" w:color="auto"/>
        <w:bottom w:val="none" w:sz="0" w:space="0" w:color="auto"/>
        <w:right w:val="none" w:sz="0" w:space="0" w:color="auto"/>
      </w:divBdr>
    </w:div>
    <w:div w:id="1036735642">
      <w:marLeft w:val="480"/>
      <w:marRight w:val="0"/>
      <w:marTop w:val="0"/>
      <w:marBottom w:val="0"/>
      <w:divBdr>
        <w:top w:val="none" w:sz="0" w:space="0" w:color="auto"/>
        <w:left w:val="none" w:sz="0" w:space="0" w:color="auto"/>
        <w:bottom w:val="none" w:sz="0" w:space="0" w:color="auto"/>
        <w:right w:val="none" w:sz="0" w:space="0" w:color="auto"/>
      </w:divBdr>
    </w:div>
    <w:div w:id="1036851404">
      <w:marLeft w:val="480"/>
      <w:marRight w:val="0"/>
      <w:marTop w:val="0"/>
      <w:marBottom w:val="0"/>
      <w:divBdr>
        <w:top w:val="none" w:sz="0" w:space="0" w:color="auto"/>
        <w:left w:val="none" w:sz="0" w:space="0" w:color="auto"/>
        <w:bottom w:val="none" w:sz="0" w:space="0" w:color="auto"/>
        <w:right w:val="none" w:sz="0" w:space="0" w:color="auto"/>
      </w:divBdr>
    </w:div>
    <w:div w:id="1036929874">
      <w:marLeft w:val="480"/>
      <w:marRight w:val="0"/>
      <w:marTop w:val="0"/>
      <w:marBottom w:val="0"/>
      <w:divBdr>
        <w:top w:val="none" w:sz="0" w:space="0" w:color="auto"/>
        <w:left w:val="none" w:sz="0" w:space="0" w:color="auto"/>
        <w:bottom w:val="none" w:sz="0" w:space="0" w:color="auto"/>
        <w:right w:val="none" w:sz="0" w:space="0" w:color="auto"/>
      </w:divBdr>
    </w:div>
    <w:div w:id="1037042760">
      <w:marLeft w:val="480"/>
      <w:marRight w:val="0"/>
      <w:marTop w:val="0"/>
      <w:marBottom w:val="0"/>
      <w:divBdr>
        <w:top w:val="none" w:sz="0" w:space="0" w:color="auto"/>
        <w:left w:val="none" w:sz="0" w:space="0" w:color="auto"/>
        <w:bottom w:val="none" w:sz="0" w:space="0" w:color="auto"/>
        <w:right w:val="none" w:sz="0" w:space="0" w:color="auto"/>
      </w:divBdr>
    </w:div>
    <w:div w:id="1037046062">
      <w:marLeft w:val="480"/>
      <w:marRight w:val="0"/>
      <w:marTop w:val="0"/>
      <w:marBottom w:val="0"/>
      <w:divBdr>
        <w:top w:val="none" w:sz="0" w:space="0" w:color="auto"/>
        <w:left w:val="none" w:sz="0" w:space="0" w:color="auto"/>
        <w:bottom w:val="none" w:sz="0" w:space="0" w:color="auto"/>
        <w:right w:val="none" w:sz="0" w:space="0" w:color="auto"/>
      </w:divBdr>
    </w:div>
    <w:div w:id="1037046409">
      <w:marLeft w:val="480"/>
      <w:marRight w:val="0"/>
      <w:marTop w:val="0"/>
      <w:marBottom w:val="0"/>
      <w:divBdr>
        <w:top w:val="none" w:sz="0" w:space="0" w:color="auto"/>
        <w:left w:val="none" w:sz="0" w:space="0" w:color="auto"/>
        <w:bottom w:val="none" w:sz="0" w:space="0" w:color="auto"/>
        <w:right w:val="none" w:sz="0" w:space="0" w:color="auto"/>
      </w:divBdr>
    </w:div>
    <w:div w:id="1037125412">
      <w:marLeft w:val="480"/>
      <w:marRight w:val="0"/>
      <w:marTop w:val="0"/>
      <w:marBottom w:val="0"/>
      <w:divBdr>
        <w:top w:val="none" w:sz="0" w:space="0" w:color="auto"/>
        <w:left w:val="none" w:sz="0" w:space="0" w:color="auto"/>
        <w:bottom w:val="none" w:sz="0" w:space="0" w:color="auto"/>
        <w:right w:val="none" w:sz="0" w:space="0" w:color="auto"/>
      </w:divBdr>
    </w:div>
    <w:div w:id="1037437225">
      <w:marLeft w:val="480"/>
      <w:marRight w:val="0"/>
      <w:marTop w:val="0"/>
      <w:marBottom w:val="0"/>
      <w:divBdr>
        <w:top w:val="none" w:sz="0" w:space="0" w:color="auto"/>
        <w:left w:val="none" w:sz="0" w:space="0" w:color="auto"/>
        <w:bottom w:val="none" w:sz="0" w:space="0" w:color="auto"/>
        <w:right w:val="none" w:sz="0" w:space="0" w:color="auto"/>
      </w:divBdr>
    </w:div>
    <w:div w:id="1037510158">
      <w:marLeft w:val="480"/>
      <w:marRight w:val="0"/>
      <w:marTop w:val="0"/>
      <w:marBottom w:val="0"/>
      <w:divBdr>
        <w:top w:val="none" w:sz="0" w:space="0" w:color="auto"/>
        <w:left w:val="none" w:sz="0" w:space="0" w:color="auto"/>
        <w:bottom w:val="none" w:sz="0" w:space="0" w:color="auto"/>
        <w:right w:val="none" w:sz="0" w:space="0" w:color="auto"/>
      </w:divBdr>
    </w:div>
    <w:div w:id="1037662402">
      <w:marLeft w:val="480"/>
      <w:marRight w:val="0"/>
      <w:marTop w:val="0"/>
      <w:marBottom w:val="0"/>
      <w:divBdr>
        <w:top w:val="none" w:sz="0" w:space="0" w:color="auto"/>
        <w:left w:val="none" w:sz="0" w:space="0" w:color="auto"/>
        <w:bottom w:val="none" w:sz="0" w:space="0" w:color="auto"/>
        <w:right w:val="none" w:sz="0" w:space="0" w:color="auto"/>
      </w:divBdr>
    </w:div>
    <w:div w:id="1037782640">
      <w:marLeft w:val="480"/>
      <w:marRight w:val="0"/>
      <w:marTop w:val="0"/>
      <w:marBottom w:val="0"/>
      <w:divBdr>
        <w:top w:val="none" w:sz="0" w:space="0" w:color="auto"/>
        <w:left w:val="none" w:sz="0" w:space="0" w:color="auto"/>
        <w:bottom w:val="none" w:sz="0" w:space="0" w:color="auto"/>
        <w:right w:val="none" w:sz="0" w:space="0" w:color="auto"/>
      </w:divBdr>
    </w:div>
    <w:div w:id="1037971848">
      <w:marLeft w:val="480"/>
      <w:marRight w:val="0"/>
      <w:marTop w:val="0"/>
      <w:marBottom w:val="0"/>
      <w:divBdr>
        <w:top w:val="none" w:sz="0" w:space="0" w:color="auto"/>
        <w:left w:val="none" w:sz="0" w:space="0" w:color="auto"/>
        <w:bottom w:val="none" w:sz="0" w:space="0" w:color="auto"/>
        <w:right w:val="none" w:sz="0" w:space="0" w:color="auto"/>
      </w:divBdr>
    </w:div>
    <w:div w:id="1037975160">
      <w:marLeft w:val="480"/>
      <w:marRight w:val="0"/>
      <w:marTop w:val="0"/>
      <w:marBottom w:val="0"/>
      <w:divBdr>
        <w:top w:val="none" w:sz="0" w:space="0" w:color="auto"/>
        <w:left w:val="none" w:sz="0" w:space="0" w:color="auto"/>
        <w:bottom w:val="none" w:sz="0" w:space="0" w:color="auto"/>
        <w:right w:val="none" w:sz="0" w:space="0" w:color="auto"/>
      </w:divBdr>
    </w:div>
    <w:div w:id="1038118581">
      <w:marLeft w:val="480"/>
      <w:marRight w:val="0"/>
      <w:marTop w:val="0"/>
      <w:marBottom w:val="0"/>
      <w:divBdr>
        <w:top w:val="none" w:sz="0" w:space="0" w:color="auto"/>
        <w:left w:val="none" w:sz="0" w:space="0" w:color="auto"/>
        <w:bottom w:val="none" w:sz="0" w:space="0" w:color="auto"/>
        <w:right w:val="none" w:sz="0" w:space="0" w:color="auto"/>
      </w:divBdr>
    </w:div>
    <w:div w:id="1038120198">
      <w:marLeft w:val="480"/>
      <w:marRight w:val="0"/>
      <w:marTop w:val="0"/>
      <w:marBottom w:val="0"/>
      <w:divBdr>
        <w:top w:val="none" w:sz="0" w:space="0" w:color="auto"/>
        <w:left w:val="none" w:sz="0" w:space="0" w:color="auto"/>
        <w:bottom w:val="none" w:sz="0" w:space="0" w:color="auto"/>
        <w:right w:val="none" w:sz="0" w:space="0" w:color="auto"/>
      </w:divBdr>
    </w:div>
    <w:div w:id="1038311988">
      <w:marLeft w:val="480"/>
      <w:marRight w:val="0"/>
      <w:marTop w:val="0"/>
      <w:marBottom w:val="0"/>
      <w:divBdr>
        <w:top w:val="none" w:sz="0" w:space="0" w:color="auto"/>
        <w:left w:val="none" w:sz="0" w:space="0" w:color="auto"/>
        <w:bottom w:val="none" w:sz="0" w:space="0" w:color="auto"/>
        <w:right w:val="none" w:sz="0" w:space="0" w:color="auto"/>
      </w:divBdr>
    </w:div>
    <w:div w:id="1038355067">
      <w:marLeft w:val="480"/>
      <w:marRight w:val="0"/>
      <w:marTop w:val="0"/>
      <w:marBottom w:val="0"/>
      <w:divBdr>
        <w:top w:val="none" w:sz="0" w:space="0" w:color="auto"/>
        <w:left w:val="none" w:sz="0" w:space="0" w:color="auto"/>
        <w:bottom w:val="none" w:sz="0" w:space="0" w:color="auto"/>
        <w:right w:val="none" w:sz="0" w:space="0" w:color="auto"/>
      </w:divBdr>
    </w:div>
    <w:div w:id="1038355979">
      <w:marLeft w:val="480"/>
      <w:marRight w:val="0"/>
      <w:marTop w:val="0"/>
      <w:marBottom w:val="0"/>
      <w:divBdr>
        <w:top w:val="none" w:sz="0" w:space="0" w:color="auto"/>
        <w:left w:val="none" w:sz="0" w:space="0" w:color="auto"/>
        <w:bottom w:val="none" w:sz="0" w:space="0" w:color="auto"/>
        <w:right w:val="none" w:sz="0" w:space="0" w:color="auto"/>
      </w:divBdr>
    </w:div>
    <w:div w:id="1038431677">
      <w:marLeft w:val="480"/>
      <w:marRight w:val="0"/>
      <w:marTop w:val="0"/>
      <w:marBottom w:val="0"/>
      <w:divBdr>
        <w:top w:val="none" w:sz="0" w:space="0" w:color="auto"/>
        <w:left w:val="none" w:sz="0" w:space="0" w:color="auto"/>
        <w:bottom w:val="none" w:sz="0" w:space="0" w:color="auto"/>
        <w:right w:val="none" w:sz="0" w:space="0" w:color="auto"/>
      </w:divBdr>
    </w:div>
    <w:div w:id="1038508773">
      <w:marLeft w:val="480"/>
      <w:marRight w:val="0"/>
      <w:marTop w:val="0"/>
      <w:marBottom w:val="0"/>
      <w:divBdr>
        <w:top w:val="none" w:sz="0" w:space="0" w:color="auto"/>
        <w:left w:val="none" w:sz="0" w:space="0" w:color="auto"/>
        <w:bottom w:val="none" w:sz="0" w:space="0" w:color="auto"/>
        <w:right w:val="none" w:sz="0" w:space="0" w:color="auto"/>
      </w:divBdr>
    </w:div>
    <w:div w:id="1038512486">
      <w:marLeft w:val="480"/>
      <w:marRight w:val="0"/>
      <w:marTop w:val="0"/>
      <w:marBottom w:val="0"/>
      <w:divBdr>
        <w:top w:val="none" w:sz="0" w:space="0" w:color="auto"/>
        <w:left w:val="none" w:sz="0" w:space="0" w:color="auto"/>
        <w:bottom w:val="none" w:sz="0" w:space="0" w:color="auto"/>
        <w:right w:val="none" w:sz="0" w:space="0" w:color="auto"/>
      </w:divBdr>
    </w:div>
    <w:div w:id="1038581422">
      <w:marLeft w:val="480"/>
      <w:marRight w:val="0"/>
      <w:marTop w:val="0"/>
      <w:marBottom w:val="0"/>
      <w:divBdr>
        <w:top w:val="none" w:sz="0" w:space="0" w:color="auto"/>
        <w:left w:val="none" w:sz="0" w:space="0" w:color="auto"/>
        <w:bottom w:val="none" w:sz="0" w:space="0" w:color="auto"/>
        <w:right w:val="none" w:sz="0" w:space="0" w:color="auto"/>
      </w:divBdr>
    </w:div>
    <w:div w:id="1038625327">
      <w:marLeft w:val="480"/>
      <w:marRight w:val="0"/>
      <w:marTop w:val="0"/>
      <w:marBottom w:val="0"/>
      <w:divBdr>
        <w:top w:val="none" w:sz="0" w:space="0" w:color="auto"/>
        <w:left w:val="none" w:sz="0" w:space="0" w:color="auto"/>
        <w:bottom w:val="none" w:sz="0" w:space="0" w:color="auto"/>
        <w:right w:val="none" w:sz="0" w:space="0" w:color="auto"/>
      </w:divBdr>
    </w:div>
    <w:div w:id="1038705929">
      <w:marLeft w:val="480"/>
      <w:marRight w:val="0"/>
      <w:marTop w:val="0"/>
      <w:marBottom w:val="0"/>
      <w:divBdr>
        <w:top w:val="none" w:sz="0" w:space="0" w:color="auto"/>
        <w:left w:val="none" w:sz="0" w:space="0" w:color="auto"/>
        <w:bottom w:val="none" w:sz="0" w:space="0" w:color="auto"/>
        <w:right w:val="none" w:sz="0" w:space="0" w:color="auto"/>
      </w:divBdr>
    </w:div>
    <w:div w:id="1038774255">
      <w:marLeft w:val="480"/>
      <w:marRight w:val="0"/>
      <w:marTop w:val="0"/>
      <w:marBottom w:val="0"/>
      <w:divBdr>
        <w:top w:val="none" w:sz="0" w:space="0" w:color="auto"/>
        <w:left w:val="none" w:sz="0" w:space="0" w:color="auto"/>
        <w:bottom w:val="none" w:sz="0" w:space="0" w:color="auto"/>
        <w:right w:val="none" w:sz="0" w:space="0" w:color="auto"/>
      </w:divBdr>
    </w:div>
    <w:div w:id="1038817127">
      <w:marLeft w:val="480"/>
      <w:marRight w:val="0"/>
      <w:marTop w:val="0"/>
      <w:marBottom w:val="0"/>
      <w:divBdr>
        <w:top w:val="none" w:sz="0" w:space="0" w:color="auto"/>
        <w:left w:val="none" w:sz="0" w:space="0" w:color="auto"/>
        <w:bottom w:val="none" w:sz="0" w:space="0" w:color="auto"/>
        <w:right w:val="none" w:sz="0" w:space="0" w:color="auto"/>
      </w:divBdr>
    </w:div>
    <w:div w:id="1038974593">
      <w:marLeft w:val="480"/>
      <w:marRight w:val="0"/>
      <w:marTop w:val="0"/>
      <w:marBottom w:val="0"/>
      <w:divBdr>
        <w:top w:val="none" w:sz="0" w:space="0" w:color="auto"/>
        <w:left w:val="none" w:sz="0" w:space="0" w:color="auto"/>
        <w:bottom w:val="none" w:sz="0" w:space="0" w:color="auto"/>
        <w:right w:val="none" w:sz="0" w:space="0" w:color="auto"/>
      </w:divBdr>
    </w:div>
    <w:div w:id="1039086377">
      <w:marLeft w:val="480"/>
      <w:marRight w:val="0"/>
      <w:marTop w:val="0"/>
      <w:marBottom w:val="0"/>
      <w:divBdr>
        <w:top w:val="none" w:sz="0" w:space="0" w:color="auto"/>
        <w:left w:val="none" w:sz="0" w:space="0" w:color="auto"/>
        <w:bottom w:val="none" w:sz="0" w:space="0" w:color="auto"/>
        <w:right w:val="none" w:sz="0" w:space="0" w:color="auto"/>
      </w:divBdr>
    </w:div>
    <w:div w:id="1039402054">
      <w:marLeft w:val="480"/>
      <w:marRight w:val="0"/>
      <w:marTop w:val="0"/>
      <w:marBottom w:val="0"/>
      <w:divBdr>
        <w:top w:val="none" w:sz="0" w:space="0" w:color="auto"/>
        <w:left w:val="none" w:sz="0" w:space="0" w:color="auto"/>
        <w:bottom w:val="none" w:sz="0" w:space="0" w:color="auto"/>
        <w:right w:val="none" w:sz="0" w:space="0" w:color="auto"/>
      </w:divBdr>
    </w:div>
    <w:div w:id="1039475918">
      <w:marLeft w:val="480"/>
      <w:marRight w:val="0"/>
      <w:marTop w:val="0"/>
      <w:marBottom w:val="0"/>
      <w:divBdr>
        <w:top w:val="none" w:sz="0" w:space="0" w:color="auto"/>
        <w:left w:val="none" w:sz="0" w:space="0" w:color="auto"/>
        <w:bottom w:val="none" w:sz="0" w:space="0" w:color="auto"/>
        <w:right w:val="none" w:sz="0" w:space="0" w:color="auto"/>
      </w:divBdr>
    </w:div>
    <w:div w:id="1039553140">
      <w:marLeft w:val="480"/>
      <w:marRight w:val="0"/>
      <w:marTop w:val="0"/>
      <w:marBottom w:val="0"/>
      <w:divBdr>
        <w:top w:val="none" w:sz="0" w:space="0" w:color="auto"/>
        <w:left w:val="none" w:sz="0" w:space="0" w:color="auto"/>
        <w:bottom w:val="none" w:sz="0" w:space="0" w:color="auto"/>
        <w:right w:val="none" w:sz="0" w:space="0" w:color="auto"/>
      </w:divBdr>
    </w:div>
    <w:div w:id="1039555158">
      <w:marLeft w:val="480"/>
      <w:marRight w:val="0"/>
      <w:marTop w:val="0"/>
      <w:marBottom w:val="0"/>
      <w:divBdr>
        <w:top w:val="none" w:sz="0" w:space="0" w:color="auto"/>
        <w:left w:val="none" w:sz="0" w:space="0" w:color="auto"/>
        <w:bottom w:val="none" w:sz="0" w:space="0" w:color="auto"/>
        <w:right w:val="none" w:sz="0" w:space="0" w:color="auto"/>
      </w:divBdr>
    </w:div>
    <w:div w:id="1039624734">
      <w:marLeft w:val="480"/>
      <w:marRight w:val="0"/>
      <w:marTop w:val="0"/>
      <w:marBottom w:val="0"/>
      <w:divBdr>
        <w:top w:val="none" w:sz="0" w:space="0" w:color="auto"/>
        <w:left w:val="none" w:sz="0" w:space="0" w:color="auto"/>
        <w:bottom w:val="none" w:sz="0" w:space="0" w:color="auto"/>
        <w:right w:val="none" w:sz="0" w:space="0" w:color="auto"/>
      </w:divBdr>
    </w:div>
    <w:div w:id="1039669623">
      <w:marLeft w:val="480"/>
      <w:marRight w:val="0"/>
      <w:marTop w:val="0"/>
      <w:marBottom w:val="0"/>
      <w:divBdr>
        <w:top w:val="none" w:sz="0" w:space="0" w:color="auto"/>
        <w:left w:val="none" w:sz="0" w:space="0" w:color="auto"/>
        <w:bottom w:val="none" w:sz="0" w:space="0" w:color="auto"/>
        <w:right w:val="none" w:sz="0" w:space="0" w:color="auto"/>
      </w:divBdr>
    </w:div>
    <w:div w:id="1039670488">
      <w:marLeft w:val="480"/>
      <w:marRight w:val="0"/>
      <w:marTop w:val="0"/>
      <w:marBottom w:val="0"/>
      <w:divBdr>
        <w:top w:val="none" w:sz="0" w:space="0" w:color="auto"/>
        <w:left w:val="none" w:sz="0" w:space="0" w:color="auto"/>
        <w:bottom w:val="none" w:sz="0" w:space="0" w:color="auto"/>
        <w:right w:val="none" w:sz="0" w:space="0" w:color="auto"/>
      </w:divBdr>
    </w:div>
    <w:div w:id="1039671557">
      <w:marLeft w:val="480"/>
      <w:marRight w:val="0"/>
      <w:marTop w:val="0"/>
      <w:marBottom w:val="0"/>
      <w:divBdr>
        <w:top w:val="none" w:sz="0" w:space="0" w:color="auto"/>
        <w:left w:val="none" w:sz="0" w:space="0" w:color="auto"/>
        <w:bottom w:val="none" w:sz="0" w:space="0" w:color="auto"/>
        <w:right w:val="none" w:sz="0" w:space="0" w:color="auto"/>
      </w:divBdr>
    </w:div>
    <w:div w:id="1039740892">
      <w:marLeft w:val="480"/>
      <w:marRight w:val="0"/>
      <w:marTop w:val="0"/>
      <w:marBottom w:val="0"/>
      <w:divBdr>
        <w:top w:val="none" w:sz="0" w:space="0" w:color="auto"/>
        <w:left w:val="none" w:sz="0" w:space="0" w:color="auto"/>
        <w:bottom w:val="none" w:sz="0" w:space="0" w:color="auto"/>
        <w:right w:val="none" w:sz="0" w:space="0" w:color="auto"/>
      </w:divBdr>
    </w:div>
    <w:div w:id="1039820498">
      <w:marLeft w:val="480"/>
      <w:marRight w:val="0"/>
      <w:marTop w:val="0"/>
      <w:marBottom w:val="0"/>
      <w:divBdr>
        <w:top w:val="none" w:sz="0" w:space="0" w:color="auto"/>
        <w:left w:val="none" w:sz="0" w:space="0" w:color="auto"/>
        <w:bottom w:val="none" w:sz="0" w:space="0" w:color="auto"/>
        <w:right w:val="none" w:sz="0" w:space="0" w:color="auto"/>
      </w:divBdr>
    </w:div>
    <w:div w:id="1039822754">
      <w:marLeft w:val="480"/>
      <w:marRight w:val="0"/>
      <w:marTop w:val="0"/>
      <w:marBottom w:val="0"/>
      <w:divBdr>
        <w:top w:val="none" w:sz="0" w:space="0" w:color="auto"/>
        <w:left w:val="none" w:sz="0" w:space="0" w:color="auto"/>
        <w:bottom w:val="none" w:sz="0" w:space="0" w:color="auto"/>
        <w:right w:val="none" w:sz="0" w:space="0" w:color="auto"/>
      </w:divBdr>
    </w:div>
    <w:div w:id="1039865349">
      <w:marLeft w:val="480"/>
      <w:marRight w:val="0"/>
      <w:marTop w:val="0"/>
      <w:marBottom w:val="0"/>
      <w:divBdr>
        <w:top w:val="none" w:sz="0" w:space="0" w:color="auto"/>
        <w:left w:val="none" w:sz="0" w:space="0" w:color="auto"/>
        <w:bottom w:val="none" w:sz="0" w:space="0" w:color="auto"/>
        <w:right w:val="none" w:sz="0" w:space="0" w:color="auto"/>
      </w:divBdr>
    </w:div>
    <w:div w:id="1039938340">
      <w:marLeft w:val="480"/>
      <w:marRight w:val="0"/>
      <w:marTop w:val="0"/>
      <w:marBottom w:val="0"/>
      <w:divBdr>
        <w:top w:val="none" w:sz="0" w:space="0" w:color="auto"/>
        <w:left w:val="none" w:sz="0" w:space="0" w:color="auto"/>
        <w:bottom w:val="none" w:sz="0" w:space="0" w:color="auto"/>
        <w:right w:val="none" w:sz="0" w:space="0" w:color="auto"/>
      </w:divBdr>
    </w:div>
    <w:div w:id="1040008329">
      <w:marLeft w:val="480"/>
      <w:marRight w:val="0"/>
      <w:marTop w:val="0"/>
      <w:marBottom w:val="0"/>
      <w:divBdr>
        <w:top w:val="none" w:sz="0" w:space="0" w:color="auto"/>
        <w:left w:val="none" w:sz="0" w:space="0" w:color="auto"/>
        <w:bottom w:val="none" w:sz="0" w:space="0" w:color="auto"/>
        <w:right w:val="none" w:sz="0" w:space="0" w:color="auto"/>
      </w:divBdr>
    </w:div>
    <w:div w:id="1040015073">
      <w:marLeft w:val="480"/>
      <w:marRight w:val="0"/>
      <w:marTop w:val="0"/>
      <w:marBottom w:val="0"/>
      <w:divBdr>
        <w:top w:val="none" w:sz="0" w:space="0" w:color="auto"/>
        <w:left w:val="none" w:sz="0" w:space="0" w:color="auto"/>
        <w:bottom w:val="none" w:sz="0" w:space="0" w:color="auto"/>
        <w:right w:val="none" w:sz="0" w:space="0" w:color="auto"/>
      </w:divBdr>
    </w:div>
    <w:div w:id="1040057087">
      <w:marLeft w:val="480"/>
      <w:marRight w:val="0"/>
      <w:marTop w:val="0"/>
      <w:marBottom w:val="0"/>
      <w:divBdr>
        <w:top w:val="none" w:sz="0" w:space="0" w:color="auto"/>
        <w:left w:val="none" w:sz="0" w:space="0" w:color="auto"/>
        <w:bottom w:val="none" w:sz="0" w:space="0" w:color="auto"/>
        <w:right w:val="none" w:sz="0" w:space="0" w:color="auto"/>
      </w:divBdr>
    </w:div>
    <w:div w:id="1040087146">
      <w:marLeft w:val="480"/>
      <w:marRight w:val="0"/>
      <w:marTop w:val="0"/>
      <w:marBottom w:val="0"/>
      <w:divBdr>
        <w:top w:val="none" w:sz="0" w:space="0" w:color="auto"/>
        <w:left w:val="none" w:sz="0" w:space="0" w:color="auto"/>
        <w:bottom w:val="none" w:sz="0" w:space="0" w:color="auto"/>
        <w:right w:val="none" w:sz="0" w:space="0" w:color="auto"/>
      </w:divBdr>
    </w:div>
    <w:div w:id="1040129091">
      <w:marLeft w:val="480"/>
      <w:marRight w:val="0"/>
      <w:marTop w:val="0"/>
      <w:marBottom w:val="0"/>
      <w:divBdr>
        <w:top w:val="none" w:sz="0" w:space="0" w:color="auto"/>
        <w:left w:val="none" w:sz="0" w:space="0" w:color="auto"/>
        <w:bottom w:val="none" w:sz="0" w:space="0" w:color="auto"/>
        <w:right w:val="none" w:sz="0" w:space="0" w:color="auto"/>
      </w:divBdr>
    </w:div>
    <w:div w:id="1040133599">
      <w:marLeft w:val="480"/>
      <w:marRight w:val="0"/>
      <w:marTop w:val="0"/>
      <w:marBottom w:val="0"/>
      <w:divBdr>
        <w:top w:val="none" w:sz="0" w:space="0" w:color="auto"/>
        <w:left w:val="none" w:sz="0" w:space="0" w:color="auto"/>
        <w:bottom w:val="none" w:sz="0" w:space="0" w:color="auto"/>
        <w:right w:val="none" w:sz="0" w:space="0" w:color="auto"/>
      </w:divBdr>
    </w:div>
    <w:div w:id="1040203986">
      <w:marLeft w:val="480"/>
      <w:marRight w:val="0"/>
      <w:marTop w:val="0"/>
      <w:marBottom w:val="0"/>
      <w:divBdr>
        <w:top w:val="none" w:sz="0" w:space="0" w:color="auto"/>
        <w:left w:val="none" w:sz="0" w:space="0" w:color="auto"/>
        <w:bottom w:val="none" w:sz="0" w:space="0" w:color="auto"/>
        <w:right w:val="none" w:sz="0" w:space="0" w:color="auto"/>
      </w:divBdr>
    </w:div>
    <w:div w:id="1040207148">
      <w:marLeft w:val="480"/>
      <w:marRight w:val="0"/>
      <w:marTop w:val="0"/>
      <w:marBottom w:val="0"/>
      <w:divBdr>
        <w:top w:val="none" w:sz="0" w:space="0" w:color="auto"/>
        <w:left w:val="none" w:sz="0" w:space="0" w:color="auto"/>
        <w:bottom w:val="none" w:sz="0" w:space="0" w:color="auto"/>
        <w:right w:val="none" w:sz="0" w:space="0" w:color="auto"/>
      </w:divBdr>
    </w:div>
    <w:div w:id="1040324539">
      <w:marLeft w:val="480"/>
      <w:marRight w:val="0"/>
      <w:marTop w:val="0"/>
      <w:marBottom w:val="0"/>
      <w:divBdr>
        <w:top w:val="none" w:sz="0" w:space="0" w:color="auto"/>
        <w:left w:val="none" w:sz="0" w:space="0" w:color="auto"/>
        <w:bottom w:val="none" w:sz="0" w:space="0" w:color="auto"/>
        <w:right w:val="none" w:sz="0" w:space="0" w:color="auto"/>
      </w:divBdr>
    </w:div>
    <w:div w:id="1040469805">
      <w:marLeft w:val="480"/>
      <w:marRight w:val="0"/>
      <w:marTop w:val="0"/>
      <w:marBottom w:val="0"/>
      <w:divBdr>
        <w:top w:val="none" w:sz="0" w:space="0" w:color="auto"/>
        <w:left w:val="none" w:sz="0" w:space="0" w:color="auto"/>
        <w:bottom w:val="none" w:sz="0" w:space="0" w:color="auto"/>
        <w:right w:val="none" w:sz="0" w:space="0" w:color="auto"/>
      </w:divBdr>
    </w:div>
    <w:div w:id="1040477862">
      <w:marLeft w:val="480"/>
      <w:marRight w:val="0"/>
      <w:marTop w:val="0"/>
      <w:marBottom w:val="0"/>
      <w:divBdr>
        <w:top w:val="none" w:sz="0" w:space="0" w:color="auto"/>
        <w:left w:val="none" w:sz="0" w:space="0" w:color="auto"/>
        <w:bottom w:val="none" w:sz="0" w:space="0" w:color="auto"/>
        <w:right w:val="none" w:sz="0" w:space="0" w:color="auto"/>
      </w:divBdr>
    </w:div>
    <w:div w:id="1040516736">
      <w:marLeft w:val="480"/>
      <w:marRight w:val="0"/>
      <w:marTop w:val="0"/>
      <w:marBottom w:val="0"/>
      <w:divBdr>
        <w:top w:val="none" w:sz="0" w:space="0" w:color="auto"/>
        <w:left w:val="none" w:sz="0" w:space="0" w:color="auto"/>
        <w:bottom w:val="none" w:sz="0" w:space="0" w:color="auto"/>
        <w:right w:val="none" w:sz="0" w:space="0" w:color="auto"/>
      </w:divBdr>
    </w:div>
    <w:div w:id="1040939540">
      <w:marLeft w:val="480"/>
      <w:marRight w:val="0"/>
      <w:marTop w:val="0"/>
      <w:marBottom w:val="0"/>
      <w:divBdr>
        <w:top w:val="none" w:sz="0" w:space="0" w:color="auto"/>
        <w:left w:val="none" w:sz="0" w:space="0" w:color="auto"/>
        <w:bottom w:val="none" w:sz="0" w:space="0" w:color="auto"/>
        <w:right w:val="none" w:sz="0" w:space="0" w:color="auto"/>
      </w:divBdr>
    </w:div>
    <w:div w:id="1040979291">
      <w:marLeft w:val="480"/>
      <w:marRight w:val="0"/>
      <w:marTop w:val="0"/>
      <w:marBottom w:val="0"/>
      <w:divBdr>
        <w:top w:val="none" w:sz="0" w:space="0" w:color="auto"/>
        <w:left w:val="none" w:sz="0" w:space="0" w:color="auto"/>
        <w:bottom w:val="none" w:sz="0" w:space="0" w:color="auto"/>
        <w:right w:val="none" w:sz="0" w:space="0" w:color="auto"/>
      </w:divBdr>
    </w:div>
    <w:div w:id="1041125327">
      <w:marLeft w:val="480"/>
      <w:marRight w:val="0"/>
      <w:marTop w:val="0"/>
      <w:marBottom w:val="0"/>
      <w:divBdr>
        <w:top w:val="none" w:sz="0" w:space="0" w:color="auto"/>
        <w:left w:val="none" w:sz="0" w:space="0" w:color="auto"/>
        <w:bottom w:val="none" w:sz="0" w:space="0" w:color="auto"/>
        <w:right w:val="none" w:sz="0" w:space="0" w:color="auto"/>
      </w:divBdr>
    </w:div>
    <w:div w:id="1041130868">
      <w:marLeft w:val="480"/>
      <w:marRight w:val="0"/>
      <w:marTop w:val="0"/>
      <w:marBottom w:val="0"/>
      <w:divBdr>
        <w:top w:val="none" w:sz="0" w:space="0" w:color="auto"/>
        <w:left w:val="none" w:sz="0" w:space="0" w:color="auto"/>
        <w:bottom w:val="none" w:sz="0" w:space="0" w:color="auto"/>
        <w:right w:val="none" w:sz="0" w:space="0" w:color="auto"/>
      </w:divBdr>
    </w:div>
    <w:div w:id="1041171295">
      <w:marLeft w:val="480"/>
      <w:marRight w:val="0"/>
      <w:marTop w:val="0"/>
      <w:marBottom w:val="0"/>
      <w:divBdr>
        <w:top w:val="none" w:sz="0" w:space="0" w:color="auto"/>
        <w:left w:val="none" w:sz="0" w:space="0" w:color="auto"/>
        <w:bottom w:val="none" w:sz="0" w:space="0" w:color="auto"/>
        <w:right w:val="none" w:sz="0" w:space="0" w:color="auto"/>
      </w:divBdr>
    </w:div>
    <w:div w:id="1041201868">
      <w:marLeft w:val="480"/>
      <w:marRight w:val="0"/>
      <w:marTop w:val="0"/>
      <w:marBottom w:val="0"/>
      <w:divBdr>
        <w:top w:val="none" w:sz="0" w:space="0" w:color="auto"/>
        <w:left w:val="none" w:sz="0" w:space="0" w:color="auto"/>
        <w:bottom w:val="none" w:sz="0" w:space="0" w:color="auto"/>
        <w:right w:val="none" w:sz="0" w:space="0" w:color="auto"/>
      </w:divBdr>
    </w:div>
    <w:div w:id="1041249401">
      <w:marLeft w:val="480"/>
      <w:marRight w:val="0"/>
      <w:marTop w:val="0"/>
      <w:marBottom w:val="0"/>
      <w:divBdr>
        <w:top w:val="none" w:sz="0" w:space="0" w:color="auto"/>
        <w:left w:val="none" w:sz="0" w:space="0" w:color="auto"/>
        <w:bottom w:val="none" w:sz="0" w:space="0" w:color="auto"/>
        <w:right w:val="none" w:sz="0" w:space="0" w:color="auto"/>
      </w:divBdr>
    </w:div>
    <w:div w:id="1041321819">
      <w:marLeft w:val="480"/>
      <w:marRight w:val="0"/>
      <w:marTop w:val="0"/>
      <w:marBottom w:val="0"/>
      <w:divBdr>
        <w:top w:val="none" w:sz="0" w:space="0" w:color="auto"/>
        <w:left w:val="none" w:sz="0" w:space="0" w:color="auto"/>
        <w:bottom w:val="none" w:sz="0" w:space="0" w:color="auto"/>
        <w:right w:val="none" w:sz="0" w:space="0" w:color="auto"/>
      </w:divBdr>
    </w:div>
    <w:div w:id="1041441257">
      <w:marLeft w:val="480"/>
      <w:marRight w:val="0"/>
      <w:marTop w:val="0"/>
      <w:marBottom w:val="0"/>
      <w:divBdr>
        <w:top w:val="none" w:sz="0" w:space="0" w:color="auto"/>
        <w:left w:val="none" w:sz="0" w:space="0" w:color="auto"/>
        <w:bottom w:val="none" w:sz="0" w:space="0" w:color="auto"/>
        <w:right w:val="none" w:sz="0" w:space="0" w:color="auto"/>
      </w:divBdr>
    </w:div>
    <w:div w:id="1041444903">
      <w:marLeft w:val="480"/>
      <w:marRight w:val="0"/>
      <w:marTop w:val="0"/>
      <w:marBottom w:val="0"/>
      <w:divBdr>
        <w:top w:val="none" w:sz="0" w:space="0" w:color="auto"/>
        <w:left w:val="none" w:sz="0" w:space="0" w:color="auto"/>
        <w:bottom w:val="none" w:sz="0" w:space="0" w:color="auto"/>
        <w:right w:val="none" w:sz="0" w:space="0" w:color="auto"/>
      </w:divBdr>
    </w:div>
    <w:div w:id="1041635297">
      <w:marLeft w:val="480"/>
      <w:marRight w:val="0"/>
      <w:marTop w:val="0"/>
      <w:marBottom w:val="0"/>
      <w:divBdr>
        <w:top w:val="none" w:sz="0" w:space="0" w:color="auto"/>
        <w:left w:val="none" w:sz="0" w:space="0" w:color="auto"/>
        <w:bottom w:val="none" w:sz="0" w:space="0" w:color="auto"/>
        <w:right w:val="none" w:sz="0" w:space="0" w:color="auto"/>
      </w:divBdr>
    </w:div>
    <w:div w:id="1041858043">
      <w:marLeft w:val="480"/>
      <w:marRight w:val="0"/>
      <w:marTop w:val="0"/>
      <w:marBottom w:val="0"/>
      <w:divBdr>
        <w:top w:val="none" w:sz="0" w:space="0" w:color="auto"/>
        <w:left w:val="none" w:sz="0" w:space="0" w:color="auto"/>
        <w:bottom w:val="none" w:sz="0" w:space="0" w:color="auto"/>
        <w:right w:val="none" w:sz="0" w:space="0" w:color="auto"/>
      </w:divBdr>
    </w:div>
    <w:div w:id="1041980704">
      <w:marLeft w:val="480"/>
      <w:marRight w:val="0"/>
      <w:marTop w:val="0"/>
      <w:marBottom w:val="0"/>
      <w:divBdr>
        <w:top w:val="none" w:sz="0" w:space="0" w:color="auto"/>
        <w:left w:val="none" w:sz="0" w:space="0" w:color="auto"/>
        <w:bottom w:val="none" w:sz="0" w:space="0" w:color="auto"/>
        <w:right w:val="none" w:sz="0" w:space="0" w:color="auto"/>
      </w:divBdr>
    </w:div>
    <w:div w:id="1042023749">
      <w:marLeft w:val="480"/>
      <w:marRight w:val="0"/>
      <w:marTop w:val="0"/>
      <w:marBottom w:val="0"/>
      <w:divBdr>
        <w:top w:val="none" w:sz="0" w:space="0" w:color="auto"/>
        <w:left w:val="none" w:sz="0" w:space="0" w:color="auto"/>
        <w:bottom w:val="none" w:sz="0" w:space="0" w:color="auto"/>
        <w:right w:val="none" w:sz="0" w:space="0" w:color="auto"/>
      </w:divBdr>
    </w:div>
    <w:div w:id="1042174062">
      <w:marLeft w:val="480"/>
      <w:marRight w:val="0"/>
      <w:marTop w:val="0"/>
      <w:marBottom w:val="0"/>
      <w:divBdr>
        <w:top w:val="none" w:sz="0" w:space="0" w:color="auto"/>
        <w:left w:val="none" w:sz="0" w:space="0" w:color="auto"/>
        <w:bottom w:val="none" w:sz="0" w:space="0" w:color="auto"/>
        <w:right w:val="none" w:sz="0" w:space="0" w:color="auto"/>
      </w:divBdr>
    </w:div>
    <w:div w:id="1042364942">
      <w:marLeft w:val="480"/>
      <w:marRight w:val="0"/>
      <w:marTop w:val="0"/>
      <w:marBottom w:val="0"/>
      <w:divBdr>
        <w:top w:val="none" w:sz="0" w:space="0" w:color="auto"/>
        <w:left w:val="none" w:sz="0" w:space="0" w:color="auto"/>
        <w:bottom w:val="none" w:sz="0" w:space="0" w:color="auto"/>
        <w:right w:val="none" w:sz="0" w:space="0" w:color="auto"/>
      </w:divBdr>
    </w:div>
    <w:div w:id="1042443571">
      <w:marLeft w:val="480"/>
      <w:marRight w:val="0"/>
      <w:marTop w:val="0"/>
      <w:marBottom w:val="0"/>
      <w:divBdr>
        <w:top w:val="none" w:sz="0" w:space="0" w:color="auto"/>
        <w:left w:val="none" w:sz="0" w:space="0" w:color="auto"/>
        <w:bottom w:val="none" w:sz="0" w:space="0" w:color="auto"/>
        <w:right w:val="none" w:sz="0" w:space="0" w:color="auto"/>
      </w:divBdr>
    </w:div>
    <w:div w:id="1042444524">
      <w:marLeft w:val="480"/>
      <w:marRight w:val="0"/>
      <w:marTop w:val="0"/>
      <w:marBottom w:val="0"/>
      <w:divBdr>
        <w:top w:val="none" w:sz="0" w:space="0" w:color="auto"/>
        <w:left w:val="none" w:sz="0" w:space="0" w:color="auto"/>
        <w:bottom w:val="none" w:sz="0" w:space="0" w:color="auto"/>
        <w:right w:val="none" w:sz="0" w:space="0" w:color="auto"/>
      </w:divBdr>
    </w:div>
    <w:div w:id="1042830376">
      <w:marLeft w:val="480"/>
      <w:marRight w:val="0"/>
      <w:marTop w:val="0"/>
      <w:marBottom w:val="0"/>
      <w:divBdr>
        <w:top w:val="none" w:sz="0" w:space="0" w:color="auto"/>
        <w:left w:val="none" w:sz="0" w:space="0" w:color="auto"/>
        <w:bottom w:val="none" w:sz="0" w:space="0" w:color="auto"/>
        <w:right w:val="none" w:sz="0" w:space="0" w:color="auto"/>
      </w:divBdr>
    </w:div>
    <w:div w:id="1043096442">
      <w:marLeft w:val="480"/>
      <w:marRight w:val="0"/>
      <w:marTop w:val="0"/>
      <w:marBottom w:val="0"/>
      <w:divBdr>
        <w:top w:val="none" w:sz="0" w:space="0" w:color="auto"/>
        <w:left w:val="none" w:sz="0" w:space="0" w:color="auto"/>
        <w:bottom w:val="none" w:sz="0" w:space="0" w:color="auto"/>
        <w:right w:val="none" w:sz="0" w:space="0" w:color="auto"/>
      </w:divBdr>
    </w:div>
    <w:div w:id="1043136668">
      <w:marLeft w:val="480"/>
      <w:marRight w:val="0"/>
      <w:marTop w:val="0"/>
      <w:marBottom w:val="0"/>
      <w:divBdr>
        <w:top w:val="none" w:sz="0" w:space="0" w:color="auto"/>
        <w:left w:val="none" w:sz="0" w:space="0" w:color="auto"/>
        <w:bottom w:val="none" w:sz="0" w:space="0" w:color="auto"/>
        <w:right w:val="none" w:sz="0" w:space="0" w:color="auto"/>
      </w:divBdr>
    </w:div>
    <w:div w:id="1043287966">
      <w:marLeft w:val="480"/>
      <w:marRight w:val="0"/>
      <w:marTop w:val="0"/>
      <w:marBottom w:val="0"/>
      <w:divBdr>
        <w:top w:val="none" w:sz="0" w:space="0" w:color="auto"/>
        <w:left w:val="none" w:sz="0" w:space="0" w:color="auto"/>
        <w:bottom w:val="none" w:sz="0" w:space="0" w:color="auto"/>
        <w:right w:val="none" w:sz="0" w:space="0" w:color="auto"/>
      </w:divBdr>
    </w:div>
    <w:div w:id="1043559110">
      <w:marLeft w:val="480"/>
      <w:marRight w:val="0"/>
      <w:marTop w:val="0"/>
      <w:marBottom w:val="0"/>
      <w:divBdr>
        <w:top w:val="none" w:sz="0" w:space="0" w:color="auto"/>
        <w:left w:val="none" w:sz="0" w:space="0" w:color="auto"/>
        <w:bottom w:val="none" w:sz="0" w:space="0" w:color="auto"/>
        <w:right w:val="none" w:sz="0" w:space="0" w:color="auto"/>
      </w:divBdr>
    </w:div>
    <w:div w:id="1043597116">
      <w:marLeft w:val="480"/>
      <w:marRight w:val="0"/>
      <w:marTop w:val="0"/>
      <w:marBottom w:val="0"/>
      <w:divBdr>
        <w:top w:val="none" w:sz="0" w:space="0" w:color="auto"/>
        <w:left w:val="none" w:sz="0" w:space="0" w:color="auto"/>
        <w:bottom w:val="none" w:sz="0" w:space="0" w:color="auto"/>
        <w:right w:val="none" w:sz="0" w:space="0" w:color="auto"/>
      </w:divBdr>
    </w:div>
    <w:div w:id="1043748983">
      <w:marLeft w:val="480"/>
      <w:marRight w:val="0"/>
      <w:marTop w:val="0"/>
      <w:marBottom w:val="0"/>
      <w:divBdr>
        <w:top w:val="none" w:sz="0" w:space="0" w:color="auto"/>
        <w:left w:val="none" w:sz="0" w:space="0" w:color="auto"/>
        <w:bottom w:val="none" w:sz="0" w:space="0" w:color="auto"/>
        <w:right w:val="none" w:sz="0" w:space="0" w:color="auto"/>
      </w:divBdr>
    </w:div>
    <w:div w:id="1044057832">
      <w:marLeft w:val="480"/>
      <w:marRight w:val="0"/>
      <w:marTop w:val="0"/>
      <w:marBottom w:val="0"/>
      <w:divBdr>
        <w:top w:val="none" w:sz="0" w:space="0" w:color="auto"/>
        <w:left w:val="none" w:sz="0" w:space="0" w:color="auto"/>
        <w:bottom w:val="none" w:sz="0" w:space="0" w:color="auto"/>
        <w:right w:val="none" w:sz="0" w:space="0" w:color="auto"/>
      </w:divBdr>
    </w:div>
    <w:div w:id="1044058603">
      <w:marLeft w:val="480"/>
      <w:marRight w:val="0"/>
      <w:marTop w:val="0"/>
      <w:marBottom w:val="0"/>
      <w:divBdr>
        <w:top w:val="none" w:sz="0" w:space="0" w:color="auto"/>
        <w:left w:val="none" w:sz="0" w:space="0" w:color="auto"/>
        <w:bottom w:val="none" w:sz="0" w:space="0" w:color="auto"/>
        <w:right w:val="none" w:sz="0" w:space="0" w:color="auto"/>
      </w:divBdr>
    </w:div>
    <w:div w:id="1044212523">
      <w:marLeft w:val="480"/>
      <w:marRight w:val="0"/>
      <w:marTop w:val="0"/>
      <w:marBottom w:val="0"/>
      <w:divBdr>
        <w:top w:val="none" w:sz="0" w:space="0" w:color="auto"/>
        <w:left w:val="none" w:sz="0" w:space="0" w:color="auto"/>
        <w:bottom w:val="none" w:sz="0" w:space="0" w:color="auto"/>
        <w:right w:val="none" w:sz="0" w:space="0" w:color="auto"/>
      </w:divBdr>
    </w:div>
    <w:div w:id="1044214076">
      <w:marLeft w:val="480"/>
      <w:marRight w:val="0"/>
      <w:marTop w:val="0"/>
      <w:marBottom w:val="0"/>
      <w:divBdr>
        <w:top w:val="none" w:sz="0" w:space="0" w:color="auto"/>
        <w:left w:val="none" w:sz="0" w:space="0" w:color="auto"/>
        <w:bottom w:val="none" w:sz="0" w:space="0" w:color="auto"/>
        <w:right w:val="none" w:sz="0" w:space="0" w:color="auto"/>
      </w:divBdr>
    </w:div>
    <w:div w:id="1044256283">
      <w:marLeft w:val="480"/>
      <w:marRight w:val="0"/>
      <w:marTop w:val="0"/>
      <w:marBottom w:val="0"/>
      <w:divBdr>
        <w:top w:val="none" w:sz="0" w:space="0" w:color="auto"/>
        <w:left w:val="none" w:sz="0" w:space="0" w:color="auto"/>
        <w:bottom w:val="none" w:sz="0" w:space="0" w:color="auto"/>
        <w:right w:val="none" w:sz="0" w:space="0" w:color="auto"/>
      </w:divBdr>
    </w:div>
    <w:div w:id="1044256440">
      <w:marLeft w:val="480"/>
      <w:marRight w:val="0"/>
      <w:marTop w:val="0"/>
      <w:marBottom w:val="0"/>
      <w:divBdr>
        <w:top w:val="none" w:sz="0" w:space="0" w:color="auto"/>
        <w:left w:val="none" w:sz="0" w:space="0" w:color="auto"/>
        <w:bottom w:val="none" w:sz="0" w:space="0" w:color="auto"/>
        <w:right w:val="none" w:sz="0" w:space="0" w:color="auto"/>
      </w:divBdr>
    </w:div>
    <w:div w:id="1044715335">
      <w:marLeft w:val="480"/>
      <w:marRight w:val="0"/>
      <w:marTop w:val="0"/>
      <w:marBottom w:val="0"/>
      <w:divBdr>
        <w:top w:val="none" w:sz="0" w:space="0" w:color="auto"/>
        <w:left w:val="none" w:sz="0" w:space="0" w:color="auto"/>
        <w:bottom w:val="none" w:sz="0" w:space="0" w:color="auto"/>
        <w:right w:val="none" w:sz="0" w:space="0" w:color="auto"/>
      </w:divBdr>
    </w:div>
    <w:div w:id="1044717800">
      <w:marLeft w:val="480"/>
      <w:marRight w:val="0"/>
      <w:marTop w:val="0"/>
      <w:marBottom w:val="0"/>
      <w:divBdr>
        <w:top w:val="none" w:sz="0" w:space="0" w:color="auto"/>
        <w:left w:val="none" w:sz="0" w:space="0" w:color="auto"/>
        <w:bottom w:val="none" w:sz="0" w:space="0" w:color="auto"/>
        <w:right w:val="none" w:sz="0" w:space="0" w:color="auto"/>
      </w:divBdr>
    </w:div>
    <w:div w:id="1044907178">
      <w:marLeft w:val="480"/>
      <w:marRight w:val="0"/>
      <w:marTop w:val="0"/>
      <w:marBottom w:val="0"/>
      <w:divBdr>
        <w:top w:val="none" w:sz="0" w:space="0" w:color="auto"/>
        <w:left w:val="none" w:sz="0" w:space="0" w:color="auto"/>
        <w:bottom w:val="none" w:sz="0" w:space="0" w:color="auto"/>
        <w:right w:val="none" w:sz="0" w:space="0" w:color="auto"/>
      </w:divBdr>
    </w:div>
    <w:div w:id="1045056675">
      <w:marLeft w:val="480"/>
      <w:marRight w:val="0"/>
      <w:marTop w:val="0"/>
      <w:marBottom w:val="0"/>
      <w:divBdr>
        <w:top w:val="none" w:sz="0" w:space="0" w:color="auto"/>
        <w:left w:val="none" w:sz="0" w:space="0" w:color="auto"/>
        <w:bottom w:val="none" w:sz="0" w:space="0" w:color="auto"/>
        <w:right w:val="none" w:sz="0" w:space="0" w:color="auto"/>
      </w:divBdr>
    </w:div>
    <w:div w:id="1045064211">
      <w:marLeft w:val="480"/>
      <w:marRight w:val="0"/>
      <w:marTop w:val="0"/>
      <w:marBottom w:val="0"/>
      <w:divBdr>
        <w:top w:val="none" w:sz="0" w:space="0" w:color="auto"/>
        <w:left w:val="none" w:sz="0" w:space="0" w:color="auto"/>
        <w:bottom w:val="none" w:sz="0" w:space="0" w:color="auto"/>
        <w:right w:val="none" w:sz="0" w:space="0" w:color="auto"/>
      </w:divBdr>
    </w:div>
    <w:div w:id="1045370063">
      <w:marLeft w:val="480"/>
      <w:marRight w:val="0"/>
      <w:marTop w:val="0"/>
      <w:marBottom w:val="0"/>
      <w:divBdr>
        <w:top w:val="none" w:sz="0" w:space="0" w:color="auto"/>
        <w:left w:val="none" w:sz="0" w:space="0" w:color="auto"/>
        <w:bottom w:val="none" w:sz="0" w:space="0" w:color="auto"/>
        <w:right w:val="none" w:sz="0" w:space="0" w:color="auto"/>
      </w:divBdr>
    </w:div>
    <w:div w:id="1045372282">
      <w:marLeft w:val="480"/>
      <w:marRight w:val="0"/>
      <w:marTop w:val="0"/>
      <w:marBottom w:val="0"/>
      <w:divBdr>
        <w:top w:val="none" w:sz="0" w:space="0" w:color="auto"/>
        <w:left w:val="none" w:sz="0" w:space="0" w:color="auto"/>
        <w:bottom w:val="none" w:sz="0" w:space="0" w:color="auto"/>
        <w:right w:val="none" w:sz="0" w:space="0" w:color="auto"/>
      </w:divBdr>
    </w:div>
    <w:div w:id="1045763512">
      <w:marLeft w:val="480"/>
      <w:marRight w:val="0"/>
      <w:marTop w:val="0"/>
      <w:marBottom w:val="0"/>
      <w:divBdr>
        <w:top w:val="none" w:sz="0" w:space="0" w:color="auto"/>
        <w:left w:val="none" w:sz="0" w:space="0" w:color="auto"/>
        <w:bottom w:val="none" w:sz="0" w:space="0" w:color="auto"/>
        <w:right w:val="none" w:sz="0" w:space="0" w:color="auto"/>
      </w:divBdr>
    </w:div>
    <w:div w:id="1046102967">
      <w:marLeft w:val="480"/>
      <w:marRight w:val="0"/>
      <w:marTop w:val="0"/>
      <w:marBottom w:val="0"/>
      <w:divBdr>
        <w:top w:val="none" w:sz="0" w:space="0" w:color="auto"/>
        <w:left w:val="none" w:sz="0" w:space="0" w:color="auto"/>
        <w:bottom w:val="none" w:sz="0" w:space="0" w:color="auto"/>
        <w:right w:val="none" w:sz="0" w:space="0" w:color="auto"/>
      </w:divBdr>
    </w:div>
    <w:div w:id="1046221806">
      <w:marLeft w:val="480"/>
      <w:marRight w:val="0"/>
      <w:marTop w:val="0"/>
      <w:marBottom w:val="0"/>
      <w:divBdr>
        <w:top w:val="none" w:sz="0" w:space="0" w:color="auto"/>
        <w:left w:val="none" w:sz="0" w:space="0" w:color="auto"/>
        <w:bottom w:val="none" w:sz="0" w:space="0" w:color="auto"/>
        <w:right w:val="none" w:sz="0" w:space="0" w:color="auto"/>
      </w:divBdr>
    </w:div>
    <w:div w:id="1046366908">
      <w:marLeft w:val="480"/>
      <w:marRight w:val="0"/>
      <w:marTop w:val="0"/>
      <w:marBottom w:val="0"/>
      <w:divBdr>
        <w:top w:val="none" w:sz="0" w:space="0" w:color="auto"/>
        <w:left w:val="none" w:sz="0" w:space="0" w:color="auto"/>
        <w:bottom w:val="none" w:sz="0" w:space="0" w:color="auto"/>
        <w:right w:val="none" w:sz="0" w:space="0" w:color="auto"/>
      </w:divBdr>
    </w:div>
    <w:div w:id="1046416114">
      <w:marLeft w:val="480"/>
      <w:marRight w:val="0"/>
      <w:marTop w:val="0"/>
      <w:marBottom w:val="0"/>
      <w:divBdr>
        <w:top w:val="none" w:sz="0" w:space="0" w:color="auto"/>
        <w:left w:val="none" w:sz="0" w:space="0" w:color="auto"/>
        <w:bottom w:val="none" w:sz="0" w:space="0" w:color="auto"/>
        <w:right w:val="none" w:sz="0" w:space="0" w:color="auto"/>
      </w:divBdr>
    </w:div>
    <w:div w:id="1046489660">
      <w:marLeft w:val="480"/>
      <w:marRight w:val="0"/>
      <w:marTop w:val="0"/>
      <w:marBottom w:val="0"/>
      <w:divBdr>
        <w:top w:val="none" w:sz="0" w:space="0" w:color="auto"/>
        <w:left w:val="none" w:sz="0" w:space="0" w:color="auto"/>
        <w:bottom w:val="none" w:sz="0" w:space="0" w:color="auto"/>
        <w:right w:val="none" w:sz="0" w:space="0" w:color="auto"/>
      </w:divBdr>
    </w:div>
    <w:div w:id="1046642496">
      <w:marLeft w:val="480"/>
      <w:marRight w:val="0"/>
      <w:marTop w:val="0"/>
      <w:marBottom w:val="0"/>
      <w:divBdr>
        <w:top w:val="none" w:sz="0" w:space="0" w:color="auto"/>
        <w:left w:val="none" w:sz="0" w:space="0" w:color="auto"/>
        <w:bottom w:val="none" w:sz="0" w:space="0" w:color="auto"/>
        <w:right w:val="none" w:sz="0" w:space="0" w:color="auto"/>
      </w:divBdr>
    </w:div>
    <w:div w:id="1046679888">
      <w:marLeft w:val="480"/>
      <w:marRight w:val="0"/>
      <w:marTop w:val="0"/>
      <w:marBottom w:val="0"/>
      <w:divBdr>
        <w:top w:val="none" w:sz="0" w:space="0" w:color="auto"/>
        <w:left w:val="none" w:sz="0" w:space="0" w:color="auto"/>
        <w:bottom w:val="none" w:sz="0" w:space="0" w:color="auto"/>
        <w:right w:val="none" w:sz="0" w:space="0" w:color="auto"/>
      </w:divBdr>
    </w:div>
    <w:div w:id="1046681168">
      <w:marLeft w:val="480"/>
      <w:marRight w:val="0"/>
      <w:marTop w:val="0"/>
      <w:marBottom w:val="0"/>
      <w:divBdr>
        <w:top w:val="none" w:sz="0" w:space="0" w:color="auto"/>
        <w:left w:val="none" w:sz="0" w:space="0" w:color="auto"/>
        <w:bottom w:val="none" w:sz="0" w:space="0" w:color="auto"/>
        <w:right w:val="none" w:sz="0" w:space="0" w:color="auto"/>
      </w:divBdr>
    </w:div>
    <w:div w:id="1046873617">
      <w:marLeft w:val="480"/>
      <w:marRight w:val="0"/>
      <w:marTop w:val="0"/>
      <w:marBottom w:val="0"/>
      <w:divBdr>
        <w:top w:val="none" w:sz="0" w:space="0" w:color="auto"/>
        <w:left w:val="none" w:sz="0" w:space="0" w:color="auto"/>
        <w:bottom w:val="none" w:sz="0" w:space="0" w:color="auto"/>
        <w:right w:val="none" w:sz="0" w:space="0" w:color="auto"/>
      </w:divBdr>
    </w:div>
    <w:div w:id="1046873954">
      <w:marLeft w:val="480"/>
      <w:marRight w:val="0"/>
      <w:marTop w:val="0"/>
      <w:marBottom w:val="0"/>
      <w:divBdr>
        <w:top w:val="none" w:sz="0" w:space="0" w:color="auto"/>
        <w:left w:val="none" w:sz="0" w:space="0" w:color="auto"/>
        <w:bottom w:val="none" w:sz="0" w:space="0" w:color="auto"/>
        <w:right w:val="none" w:sz="0" w:space="0" w:color="auto"/>
      </w:divBdr>
    </w:div>
    <w:div w:id="1047070200">
      <w:marLeft w:val="480"/>
      <w:marRight w:val="0"/>
      <w:marTop w:val="0"/>
      <w:marBottom w:val="0"/>
      <w:divBdr>
        <w:top w:val="none" w:sz="0" w:space="0" w:color="auto"/>
        <w:left w:val="none" w:sz="0" w:space="0" w:color="auto"/>
        <w:bottom w:val="none" w:sz="0" w:space="0" w:color="auto"/>
        <w:right w:val="none" w:sz="0" w:space="0" w:color="auto"/>
      </w:divBdr>
    </w:div>
    <w:div w:id="1047144377">
      <w:marLeft w:val="480"/>
      <w:marRight w:val="0"/>
      <w:marTop w:val="0"/>
      <w:marBottom w:val="0"/>
      <w:divBdr>
        <w:top w:val="none" w:sz="0" w:space="0" w:color="auto"/>
        <w:left w:val="none" w:sz="0" w:space="0" w:color="auto"/>
        <w:bottom w:val="none" w:sz="0" w:space="0" w:color="auto"/>
        <w:right w:val="none" w:sz="0" w:space="0" w:color="auto"/>
      </w:divBdr>
    </w:div>
    <w:div w:id="1047216492">
      <w:marLeft w:val="480"/>
      <w:marRight w:val="0"/>
      <w:marTop w:val="0"/>
      <w:marBottom w:val="0"/>
      <w:divBdr>
        <w:top w:val="none" w:sz="0" w:space="0" w:color="auto"/>
        <w:left w:val="none" w:sz="0" w:space="0" w:color="auto"/>
        <w:bottom w:val="none" w:sz="0" w:space="0" w:color="auto"/>
        <w:right w:val="none" w:sz="0" w:space="0" w:color="auto"/>
      </w:divBdr>
    </w:div>
    <w:div w:id="1047220460">
      <w:marLeft w:val="480"/>
      <w:marRight w:val="0"/>
      <w:marTop w:val="0"/>
      <w:marBottom w:val="0"/>
      <w:divBdr>
        <w:top w:val="none" w:sz="0" w:space="0" w:color="auto"/>
        <w:left w:val="none" w:sz="0" w:space="0" w:color="auto"/>
        <w:bottom w:val="none" w:sz="0" w:space="0" w:color="auto"/>
        <w:right w:val="none" w:sz="0" w:space="0" w:color="auto"/>
      </w:divBdr>
    </w:div>
    <w:div w:id="1047224904">
      <w:marLeft w:val="480"/>
      <w:marRight w:val="0"/>
      <w:marTop w:val="0"/>
      <w:marBottom w:val="0"/>
      <w:divBdr>
        <w:top w:val="none" w:sz="0" w:space="0" w:color="auto"/>
        <w:left w:val="none" w:sz="0" w:space="0" w:color="auto"/>
        <w:bottom w:val="none" w:sz="0" w:space="0" w:color="auto"/>
        <w:right w:val="none" w:sz="0" w:space="0" w:color="auto"/>
      </w:divBdr>
    </w:div>
    <w:div w:id="1047410096">
      <w:marLeft w:val="480"/>
      <w:marRight w:val="0"/>
      <w:marTop w:val="0"/>
      <w:marBottom w:val="0"/>
      <w:divBdr>
        <w:top w:val="none" w:sz="0" w:space="0" w:color="auto"/>
        <w:left w:val="none" w:sz="0" w:space="0" w:color="auto"/>
        <w:bottom w:val="none" w:sz="0" w:space="0" w:color="auto"/>
        <w:right w:val="none" w:sz="0" w:space="0" w:color="auto"/>
      </w:divBdr>
    </w:div>
    <w:div w:id="1047491010">
      <w:marLeft w:val="480"/>
      <w:marRight w:val="0"/>
      <w:marTop w:val="0"/>
      <w:marBottom w:val="0"/>
      <w:divBdr>
        <w:top w:val="none" w:sz="0" w:space="0" w:color="auto"/>
        <w:left w:val="none" w:sz="0" w:space="0" w:color="auto"/>
        <w:bottom w:val="none" w:sz="0" w:space="0" w:color="auto"/>
        <w:right w:val="none" w:sz="0" w:space="0" w:color="auto"/>
      </w:divBdr>
    </w:div>
    <w:div w:id="1047725701">
      <w:marLeft w:val="480"/>
      <w:marRight w:val="0"/>
      <w:marTop w:val="0"/>
      <w:marBottom w:val="0"/>
      <w:divBdr>
        <w:top w:val="none" w:sz="0" w:space="0" w:color="auto"/>
        <w:left w:val="none" w:sz="0" w:space="0" w:color="auto"/>
        <w:bottom w:val="none" w:sz="0" w:space="0" w:color="auto"/>
        <w:right w:val="none" w:sz="0" w:space="0" w:color="auto"/>
      </w:divBdr>
    </w:div>
    <w:div w:id="1047725959">
      <w:marLeft w:val="480"/>
      <w:marRight w:val="0"/>
      <w:marTop w:val="0"/>
      <w:marBottom w:val="0"/>
      <w:divBdr>
        <w:top w:val="none" w:sz="0" w:space="0" w:color="auto"/>
        <w:left w:val="none" w:sz="0" w:space="0" w:color="auto"/>
        <w:bottom w:val="none" w:sz="0" w:space="0" w:color="auto"/>
        <w:right w:val="none" w:sz="0" w:space="0" w:color="auto"/>
      </w:divBdr>
    </w:div>
    <w:div w:id="1047802279">
      <w:marLeft w:val="480"/>
      <w:marRight w:val="0"/>
      <w:marTop w:val="0"/>
      <w:marBottom w:val="0"/>
      <w:divBdr>
        <w:top w:val="none" w:sz="0" w:space="0" w:color="auto"/>
        <w:left w:val="none" w:sz="0" w:space="0" w:color="auto"/>
        <w:bottom w:val="none" w:sz="0" w:space="0" w:color="auto"/>
        <w:right w:val="none" w:sz="0" w:space="0" w:color="auto"/>
      </w:divBdr>
    </w:div>
    <w:div w:id="1047871387">
      <w:marLeft w:val="480"/>
      <w:marRight w:val="0"/>
      <w:marTop w:val="0"/>
      <w:marBottom w:val="0"/>
      <w:divBdr>
        <w:top w:val="none" w:sz="0" w:space="0" w:color="auto"/>
        <w:left w:val="none" w:sz="0" w:space="0" w:color="auto"/>
        <w:bottom w:val="none" w:sz="0" w:space="0" w:color="auto"/>
        <w:right w:val="none" w:sz="0" w:space="0" w:color="auto"/>
      </w:divBdr>
    </w:div>
    <w:div w:id="1047952327">
      <w:marLeft w:val="480"/>
      <w:marRight w:val="0"/>
      <w:marTop w:val="0"/>
      <w:marBottom w:val="0"/>
      <w:divBdr>
        <w:top w:val="none" w:sz="0" w:space="0" w:color="auto"/>
        <w:left w:val="none" w:sz="0" w:space="0" w:color="auto"/>
        <w:bottom w:val="none" w:sz="0" w:space="0" w:color="auto"/>
        <w:right w:val="none" w:sz="0" w:space="0" w:color="auto"/>
      </w:divBdr>
    </w:div>
    <w:div w:id="1047990707">
      <w:marLeft w:val="480"/>
      <w:marRight w:val="0"/>
      <w:marTop w:val="0"/>
      <w:marBottom w:val="0"/>
      <w:divBdr>
        <w:top w:val="none" w:sz="0" w:space="0" w:color="auto"/>
        <w:left w:val="none" w:sz="0" w:space="0" w:color="auto"/>
        <w:bottom w:val="none" w:sz="0" w:space="0" w:color="auto"/>
        <w:right w:val="none" w:sz="0" w:space="0" w:color="auto"/>
      </w:divBdr>
    </w:div>
    <w:div w:id="1047991393">
      <w:marLeft w:val="480"/>
      <w:marRight w:val="0"/>
      <w:marTop w:val="0"/>
      <w:marBottom w:val="0"/>
      <w:divBdr>
        <w:top w:val="none" w:sz="0" w:space="0" w:color="auto"/>
        <w:left w:val="none" w:sz="0" w:space="0" w:color="auto"/>
        <w:bottom w:val="none" w:sz="0" w:space="0" w:color="auto"/>
        <w:right w:val="none" w:sz="0" w:space="0" w:color="auto"/>
      </w:divBdr>
    </w:div>
    <w:div w:id="1048071421">
      <w:marLeft w:val="480"/>
      <w:marRight w:val="0"/>
      <w:marTop w:val="0"/>
      <w:marBottom w:val="0"/>
      <w:divBdr>
        <w:top w:val="none" w:sz="0" w:space="0" w:color="auto"/>
        <w:left w:val="none" w:sz="0" w:space="0" w:color="auto"/>
        <w:bottom w:val="none" w:sz="0" w:space="0" w:color="auto"/>
        <w:right w:val="none" w:sz="0" w:space="0" w:color="auto"/>
      </w:divBdr>
    </w:div>
    <w:div w:id="1048146578">
      <w:marLeft w:val="480"/>
      <w:marRight w:val="0"/>
      <w:marTop w:val="0"/>
      <w:marBottom w:val="0"/>
      <w:divBdr>
        <w:top w:val="none" w:sz="0" w:space="0" w:color="auto"/>
        <w:left w:val="none" w:sz="0" w:space="0" w:color="auto"/>
        <w:bottom w:val="none" w:sz="0" w:space="0" w:color="auto"/>
        <w:right w:val="none" w:sz="0" w:space="0" w:color="auto"/>
      </w:divBdr>
    </w:div>
    <w:div w:id="1048184234">
      <w:marLeft w:val="480"/>
      <w:marRight w:val="0"/>
      <w:marTop w:val="0"/>
      <w:marBottom w:val="0"/>
      <w:divBdr>
        <w:top w:val="none" w:sz="0" w:space="0" w:color="auto"/>
        <w:left w:val="none" w:sz="0" w:space="0" w:color="auto"/>
        <w:bottom w:val="none" w:sz="0" w:space="0" w:color="auto"/>
        <w:right w:val="none" w:sz="0" w:space="0" w:color="auto"/>
      </w:divBdr>
    </w:div>
    <w:div w:id="1048262089">
      <w:marLeft w:val="480"/>
      <w:marRight w:val="0"/>
      <w:marTop w:val="0"/>
      <w:marBottom w:val="0"/>
      <w:divBdr>
        <w:top w:val="none" w:sz="0" w:space="0" w:color="auto"/>
        <w:left w:val="none" w:sz="0" w:space="0" w:color="auto"/>
        <w:bottom w:val="none" w:sz="0" w:space="0" w:color="auto"/>
        <w:right w:val="none" w:sz="0" w:space="0" w:color="auto"/>
      </w:divBdr>
    </w:div>
    <w:div w:id="1048336820">
      <w:marLeft w:val="480"/>
      <w:marRight w:val="0"/>
      <w:marTop w:val="0"/>
      <w:marBottom w:val="0"/>
      <w:divBdr>
        <w:top w:val="none" w:sz="0" w:space="0" w:color="auto"/>
        <w:left w:val="none" w:sz="0" w:space="0" w:color="auto"/>
        <w:bottom w:val="none" w:sz="0" w:space="0" w:color="auto"/>
        <w:right w:val="none" w:sz="0" w:space="0" w:color="auto"/>
      </w:divBdr>
    </w:div>
    <w:div w:id="1048454612">
      <w:marLeft w:val="480"/>
      <w:marRight w:val="0"/>
      <w:marTop w:val="0"/>
      <w:marBottom w:val="0"/>
      <w:divBdr>
        <w:top w:val="none" w:sz="0" w:space="0" w:color="auto"/>
        <w:left w:val="none" w:sz="0" w:space="0" w:color="auto"/>
        <w:bottom w:val="none" w:sz="0" w:space="0" w:color="auto"/>
        <w:right w:val="none" w:sz="0" w:space="0" w:color="auto"/>
      </w:divBdr>
    </w:div>
    <w:div w:id="1048458656">
      <w:marLeft w:val="480"/>
      <w:marRight w:val="0"/>
      <w:marTop w:val="0"/>
      <w:marBottom w:val="0"/>
      <w:divBdr>
        <w:top w:val="none" w:sz="0" w:space="0" w:color="auto"/>
        <w:left w:val="none" w:sz="0" w:space="0" w:color="auto"/>
        <w:bottom w:val="none" w:sz="0" w:space="0" w:color="auto"/>
        <w:right w:val="none" w:sz="0" w:space="0" w:color="auto"/>
      </w:divBdr>
    </w:div>
    <w:div w:id="1048526425">
      <w:marLeft w:val="480"/>
      <w:marRight w:val="0"/>
      <w:marTop w:val="0"/>
      <w:marBottom w:val="0"/>
      <w:divBdr>
        <w:top w:val="none" w:sz="0" w:space="0" w:color="auto"/>
        <w:left w:val="none" w:sz="0" w:space="0" w:color="auto"/>
        <w:bottom w:val="none" w:sz="0" w:space="0" w:color="auto"/>
        <w:right w:val="none" w:sz="0" w:space="0" w:color="auto"/>
      </w:divBdr>
    </w:div>
    <w:div w:id="1048606753">
      <w:marLeft w:val="480"/>
      <w:marRight w:val="0"/>
      <w:marTop w:val="0"/>
      <w:marBottom w:val="0"/>
      <w:divBdr>
        <w:top w:val="none" w:sz="0" w:space="0" w:color="auto"/>
        <w:left w:val="none" w:sz="0" w:space="0" w:color="auto"/>
        <w:bottom w:val="none" w:sz="0" w:space="0" w:color="auto"/>
        <w:right w:val="none" w:sz="0" w:space="0" w:color="auto"/>
      </w:divBdr>
    </w:div>
    <w:div w:id="1048651896">
      <w:marLeft w:val="480"/>
      <w:marRight w:val="0"/>
      <w:marTop w:val="0"/>
      <w:marBottom w:val="0"/>
      <w:divBdr>
        <w:top w:val="none" w:sz="0" w:space="0" w:color="auto"/>
        <w:left w:val="none" w:sz="0" w:space="0" w:color="auto"/>
        <w:bottom w:val="none" w:sz="0" w:space="0" w:color="auto"/>
        <w:right w:val="none" w:sz="0" w:space="0" w:color="auto"/>
      </w:divBdr>
    </w:div>
    <w:div w:id="1048799167">
      <w:marLeft w:val="480"/>
      <w:marRight w:val="0"/>
      <w:marTop w:val="0"/>
      <w:marBottom w:val="0"/>
      <w:divBdr>
        <w:top w:val="none" w:sz="0" w:space="0" w:color="auto"/>
        <w:left w:val="none" w:sz="0" w:space="0" w:color="auto"/>
        <w:bottom w:val="none" w:sz="0" w:space="0" w:color="auto"/>
        <w:right w:val="none" w:sz="0" w:space="0" w:color="auto"/>
      </w:divBdr>
    </w:div>
    <w:div w:id="1048842275">
      <w:marLeft w:val="480"/>
      <w:marRight w:val="0"/>
      <w:marTop w:val="0"/>
      <w:marBottom w:val="0"/>
      <w:divBdr>
        <w:top w:val="none" w:sz="0" w:space="0" w:color="auto"/>
        <w:left w:val="none" w:sz="0" w:space="0" w:color="auto"/>
        <w:bottom w:val="none" w:sz="0" w:space="0" w:color="auto"/>
        <w:right w:val="none" w:sz="0" w:space="0" w:color="auto"/>
      </w:divBdr>
    </w:div>
    <w:div w:id="1048993232">
      <w:marLeft w:val="480"/>
      <w:marRight w:val="0"/>
      <w:marTop w:val="0"/>
      <w:marBottom w:val="0"/>
      <w:divBdr>
        <w:top w:val="none" w:sz="0" w:space="0" w:color="auto"/>
        <w:left w:val="none" w:sz="0" w:space="0" w:color="auto"/>
        <w:bottom w:val="none" w:sz="0" w:space="0" w:color="auto"/>
        <w:right w:val="none" w:sz="0" w:space="0" w:color="auto"/>
      </w:divBdr>
    </w:div>
    <w:div w:id="1049459391">
      <w:marLeft w:val="480"/>
      <w:marRight w:val="0"/>
      <w:marTop w:val="0"/>
      <w:marBottom w:val="0"/>
      <w:divBdr>
        <w:top w:val="none" w:sz="0" w:space="0" w:color="auto"/>
        <w:left w:val="none" w:sz="0" w:space="0" w:color="auto"/>
        <w:bottom w:val="none" w:sz="0" w:space="0" w:color="auto"/>
        <w:right w:val="none" w:sz="0" w:space="0" w:color="auto"/>
      </w:divBdr>
    </w:div>
    <w:div w:id="1049499230">
      <w:marLeft w:val="480"/>
      <w:marRight w:val="0"/>
      <w:marTop w:val="0"/>
      <w:marBottom w:val="0"/>
      <w:divBdr>
        <w:top w:val="none" w:sz="0" w:space="0" w:color="auto"/>
        <w:left w:val="none" w:sz="0" w:space="0" w:color="auto"/>
        <w:bottom w:val="none" w:sz="0" w:space="0" w:color="auto"/>
        <w:right w:val="none" w:sz="0" w:space="0" w:color="auto"/>
      </w:divBdr>
    </w:div>
    <w:div w:id="1049691688">
      <w:marLeft w:val="480"/>
      <w:marRight w:val="0"/>
      <w:marTop w:val="0"/>
      <w:marBottom w:val="0"/>
      <w:divBdr>
        <w:top w:val="none" w:sz="0" w:space="0" w:color="auto"/>
        <w:left w:val="none" w:sz="0" w:space="0" w:color="auto"/>
        <w:bottom w:val="none" w:sz="0" w:space="0" w:color="auto"/>
        <w:right w:val="none" w:sz="0" w:space="0" w:color="auto"/>
      </w:divBdr>
    </w:div>
    <w:div w:id="1049694773">
      <w:marLeft w:val="480"/>
      <w:marRight w:val="0"/>
      <w:marTop w:val="0"/>
      <w:marBottom w:val="0"/>
      <w:divBdr>
        <w:top w:val="none" w:sz="0" w:space="0" w:color="auto"/>
        <w:left w:val="none" w:sz="0" w:space="0" w:color="auto"/>
        <w:bottom w:val="none" w:sz="0" w:space="0" w:color="auto"/>
        <w:right w:val="none" w:sz="0" w:space="0" w:color="auto"/>
      </w:divBdr>
    </w:div>
    <w:div w:id="1049718437">
      <w:marLeft w:val="480"/>
      <w:marRight w:val="0"/>
      <w:marTop w:val="0"/>
      <w:marBottom w:val="0"/>
      <w:divBdr>
        <w:top w:val="none" w:sz="0" w:space="0" w:color="auto"/>
        <w:left w:val="none" w:sz="0" w:space="0" w:color="auto"/>
        <w:bottom w:val="none" w:sz="0" w:space="0" w:color="auto"/>
        <w:right w:val="none" w:sz="0" w:space="0" w:color="auto"/>
      </w:divBdr>
    </w:div>
    <w:div w:id="1049842350">
      <w:marLeft w:val="480"/>
      <w:marRight w:val="0"/>
      <w:marTop w:val="0"/>
      <w:marBottom w:val="0"/>
      <w:divBdr>
        <w:top w:val="none" w:sz="0" w:space="0" w:color="auto"/>
        <w:left w:val="none" w:sz="0" w:space="0" w:color="auto"/>
        <w:bottom w:val="none" w:sz="0" w:space="0" w:color="auto"/>
        <w:right w:val="none" w:sz="0" w:space="0" w:color="auto"/>
      </w:divBdr>
    </w:div>
    <w:div w:id="1050109865">
      <w:marLeft w:val="480"/>
      <w:marRight w:val="0"/>
      <w:marTop w:val="0"/>
      <w:marBottom w:val="0"/>
      <w:divBdr>
        <w:top w:val="none" w:sz="0" w:space="0" w:color="auto"/>
        <w:left w:val="none" w:sz="0" w:space="0" w:color="auto"/>
        <w:bottom w:val="none" w:sz="0" w:space="0" w:color="auto"/>
        <w:right w:val="none" w:sz="0" w:space="0" w:color="auto"/>
      </w:divBdr>
    </w:div>
    <w:div w:id="1050154554">
      <w:marLeft w:val="480"/>
      <w:marRight w:val="0"/>
      <w:marTop w:val="0"/>
      <w:marBottom w:val="0"/>
      <w:divBdr>
        <w:top w:val="none" w:sz="0" w:space="0" w:color="auto"/>
        <w:left w:val="none" w:sz="0" w:space="0" w:color="auto"/>
        <w:bottom w:val="none" w:sz="0" w:space="0" w:color="auto"/>
        <w:right w:val="none" w:sz="0" w:space="0" w:color="auto"/>
      </w:divBdr>
    </w:div>
    <w:div w:id="1050223511">
      <w:marLeft w:val="480"/>
      <w:marRight w:val="0"/>
      <w:marTop w:val="0"/>
      <w:marBottom w:val="0"/>
      <w:divBdr>
        <w:top w:val="none" w:sz="0" w:space="0" w:color="auto"/>
        <w:left w:val="none" w:sz="0" w:space="0" w:color="auto"/>
        <w:bottom w:val="none" w:sz="0" w:space="0" w:color="auto"/>
        <w:right w:val="none" w:sz="0" w:space="0" w:color="auto"/>
      </w:divBdr>
    </w:div>
    <w:div w:id="1050542111">
      <w:marLeft w:val="480"/>
      <w:marRight w:val="0"/>
      <w:marTop w:val="0"/>
      <w:marBottom w:val="0"/>
      <w:divBdr>
        <w:top w:val="none" w:sz="0" w:space="0" w:color="auto"/>
        <w:left w:val="none" w:sz="0" w:space="0" w:color="auto"/>
        <w:bottom w:val="none" w:sz="0" w:space="0" w:color="auto"/>
        <w:right w:val="none" w:sz="0" w:space="0" w:color="auto"/>
      </w:divBdr>
    </w:div>
    <w:div w:id="1050571453">
      <w:marLeft w:val="480"/>
      <w:marRight w:val="0"/>
      <w:marTop w:val="0"/>
      <w:marBottom w:val="0"/>
      <w:divBdr>
        <w:top w:val="none" w:sz="0" w:space="0" w:color="auto"/>
        <w:left w:val="none" w:sz="0" w:space="0" w:color="auto"/>
        <w:bottom w:val="none" w:sz="0" w:space="0" w:color="auto"/>
        <w:right w:val="none" w:sz="0" w:space="0" w:color="auto"/>
      </w:divBdr>
    </w:div>
    <w:div w:id="1050812381">
      <w:marLeft w:val="480"/>
      <w:marRight w:val="0"/>
      <w:marTop w:val="0"/>
      <w:marBottom w:val="0"/>
      <w:divBdr>
        <w:top w:val="none" w:sz="0" w:space="0" w:color="auto"/>
        <w:left w:val="none" w:sz="0" w:space="0" w:color="auto"/>
        <w:bottom w:val="none" w:sz="0" w:space="0" w:color="auto"/>
        <w:right w:val="none" w:sz="0" w:space="0" w:color="auto"/>
      </w:divBdr>
    </w:div>
    <w:div w:id="1050879319">
      <w:marLeft w:val="480"/>
      <w:marRight w:val="0"/>
      <w:marTop w:val="0"/>
      <w:marBottom w:val="0"/>
      <w:divBdr>
        <w:top w:val="none" w:sz="0" w:space="0" w:color="auto"/>
        <w:left w:val="none" w:sz="0" w:space="0" w:color="auto"/>
        <w:bottom w:val="none" w:sz="0" w:space="0" w:color="auto"/>
        <w:right w:val="none" w:sz="0" w:space="0" w:color="auto"/>
      </w:divBdr>
    </w:div>
    <w:div w:id="1050882546">
      <w:marLeft w:val="480"/>
      <w:marRight w:val="0"/>
      <w:marTop w:val="0"/>
      <w:marBottom w:val="0"/>
      <w:divBdr>
        <w:top w:val="none" w:sz="0" w:space="0" w:color="auto"/>
        <w:left w:val="none" w:sz="0" w:space="0" w:color="auto"/>
        <w:bottom w:val="none" w:sz="0" w:space="0" w:color="auto"/>
        <w:right w:val="none" w:sz="0" w:space="0" w:color="auto"/>
      </w:divBdr>
    </w:div>
    <w:div w:id="1050882620">
      <w:marLeft w:val="480"/>
      <w:marRight w:val="0"/>
      <w:marTop w:val="0"/>
      <w:marBottom w:val="0"/>
      <w:divBdr>
        <w:top w:val="none" w:sz="0" w:space="0" w:color="auto"/>
        <w:left w:val="none" w:sz="0" w:space="0" w:color="auto"/>
        <w:bottom w:val="none" w:sz="0" w:space="0" w:color="auto"/>
        <w:right w:val="none" w:sz="0" w:space="0" w:color="auto"/>
      </w:divBdr>
    </w:div>
    <w:div w:id="1051077092">
      <w:marLeft w:val="480"/>
      <w:marRight w:val="0"/>
      <w:marTop w:val="0"/>
      <w:marBottom w:val="0"/>
      <w:divBdr>
        <w:top w:val="none" w:sz="0" w:space="0" w:color="auto"/>
        <w:left w:val="none" w:sz="0" w:space="0" w:color="auto"/>
        <w:bottom w:val="none" w:sz="0" w:space="0" w:color="auto"/>
        <w:right w:val="none" w:sz="0" w:space="0" w:color="auto"/>
      </w:divBdr>
    </w:div>
    <w:div w:id="1051728804">
      <w:marLeft w:val="480"/>
      <w:marRight w:val="0"/>
      <w:marTop w:val="0"/>
      <w:marBottom w:val="0"/>
      <w:divBdr>
        <w:top w:val="none" w:sz="0" w:space="0" w:color="auto"/>
        <w:left w:val="none" w:sz="0" w:space="0" w:color="auto"/>
        <w:bottom w:val="none" w:sz="0" w:space="0" w:color="auto"/>
        <w:right w:val="none" w:sz="0" w:space="0" w:color="auto"/>
      </w:divBdr>
    </w:div>
    <w:div w:id="1051806558">
      <w:marLeft w:val="480"/>
      <w:marRight w:val="0"/>
      <w:marTop w:val="0"/>
      <w:marBottom w:val="0"/>
      <w:divBdr>
        <w:top w:val="none" w:sz="0" w:space="0" w:color="auto"/>
        <w:left w:val="none" w:sz="0" w:space="0" w:color="auto"/>
        <w:bottom w:val="none" w:sz="0" w:space="0" w:color="auto"/>
        <w:right w:val="none" w:sz="0" w:space="0" w:color="auto"/>
      </w:divBdr>
    </w:div>
    <w:div w:id="1051884548">
      <w:marLeft w:val="480"/>
      <w:marRight w:val="0"/>
      <w:marTop w:val="0"/>
      <w:marBottom w:val="0"/>
      <w:divBdr>
        <w:top w:val="none" w:sz="0" w:space="0" w:color="auto"/>
        <w:left w:val="none" w:sz="0" w:space="0" w:color="auto"/>
        <w:bottom w:val="none" w:sz="0" w:space="0" w:color="auto"/>
        <w:right w:val="none" w:sz="0" w:space="0" w:color="auto"/>
      </w:divBdr>
    </w:div>
    <w:div w:id="1051884745">
      <w:marLeft w:val="480"/>
      <w:marRight w:val="0"/>
      <w:marTop w:val="0"/>
      <w:marBottom w:val="0"/>
      <w:divBdr>
        <w:top w:val="none" w:sz="0" w:space="0" w:color="auto"/>
        <w:left w:val="none" w:sz="0" w:space="0" w:color="auto"/>
        <w:bottom w:val="none" w:sz="0" w:space="0" w:color="auto"/>
        <w:right w:val="none" w:sz="0" w:space="0" w:color="auto"/>
      </w:divBdr>
    </w:div>
    <w:div w:id="1051921922">
      <w:marLeft w:val="480"/>
      <w:marRight w:val="0"/>
      <w:marTop w:val="0"/>
      <w:marBottom w:val="0"/>
      <w:divBdr>
        <w:top w:val="none" w:sz="0" w:space="0" w:color="auto"/>
        <w:left w:val="none" w:sz="0" w:space="0" w:color="auto"/>
        <w:bottom w:val="none" w:sz="0" w:space="0" w:color="auto"/>
        <w:right w:val="none" w:sz="0" w:space="0" w:color="auto"/>
      </w:divBdr>
    </w:div>
    <w:div w:id="1051999459">
      <w:marLeft w:val="480"/>
      <w:marRight w:val="0"/>
      <w:marTop w:val="0"/>
      <w:marBottom w:val="0"/>
      <w:divBdr>
        <w:top w:val="none" w:sz="0" w:space="0" w:color="auto"/>
        <w:left w:val="none" w:sz="0" w:space="0" w:color="auto"/>
        <w:bottom w:val="none" w:sz="0" w:space="0" w:color="auto"/>
        <w:right w:val="none" w:sz="0" w:space="0" w:color="auto"/>
      </w:divBdr>
    </w:div>
    <w:div w:id="1052075469">
      <w:marLeft w:val="480"/>
      <w:marRight w:val="0"/>
      <w:marTop w:val="0"/>
      <w:marBottom w:val="0"/>
      <w:divBdr>
        <w:top w:val="none" w:sz="0" w:space="0" w:color="auto"/>
        <w:left w:val="none" w:sz="0" w:space="0" w:color="auto"/>
        <w:bottom w:val="none" w:sz="0" w:space="0" w:color="auto"/>
        <w:right w:val="none" w:sz="0" w:space="0" w:color="auto"/>
      </w:divBdr>
    </w:div>
    <w:div w:id="1052266395">
      <w:marLeft w:val="480"/>
      <w:marRight w:val="0"/>
      <w:marTop w:val="0"/>
      <w:marBottom w:val="0"/>
      <w:divBdr>
        <w:top w:val="none" w:sz="0" w:space="0" w:color="auto"/>
        <w:left w:val="none" w:sz="0" w:space="0" w:color="auto"/>
        <w:bottom w:val="none" w:sz="0" w:space="0" w:color="auto"/>
        <w:right w:val="none" w:sz="0" w:space="0" w:color="auto"/>
      </w:divBdr>
    </w:div>
    <w:div w:id="1052267462">
      <w:marLeft w:val="480"/>
      <w:marRight w:val="0"/>
      <w:marTop w:val="0"/>
      <w:marBottom w:val="0"/>
      <w:divBdr>
        <w:top w:val="none" w:sz="0" w:space="0" w:color="auto"/>
        <w:left w:val="none" w:sz="0" w:space="0" w:color="auto"/>
        <w:bottom w:val="none" w:sz="0" w:space="0" w:color="auto"/>
        <w:right w:val="none" w:sz="0" w:space="0" w:color="auto"/>
      </w:divBdr>
    </w:div>
    <w:div w:id="1052458035">
      <w:marLeft w:val="480"/>
      <w:marRight w:val="0"/>
      <w:marTop w:val="0"/>
      <w:marBottom w:val="0"/>
      <w:divBdr>
        <w:top w:val="none" w:sz="0" w:space="0" w:color="auto"/>
        <w:left w:val="none" w:sz="0" w:space="0" w:color="auto"/>
        <w:bottom w:val="none" w:sz="0" w:space="0" w:color="auto"/>
        <w:right w:val="none" w:sz="0" w:space="0" w:color="auto"/>
      </w:divBdr>
    </w:div>
    <w:div w:id="1052465594">
      <w:marLeft w:val="480"/>
      <w:marRight w:val="0"/>
      <w:marTop w:val="0"/>
      <w:marBottom w:val="0"/>
      <w:divBdr>
        <w:top w:val="none" w:sz="0" w:space="0" w:color="auto"/>
        <w:left w:val="none" w:sz="0" w:space="0" w:color="auto"/>
        <w:bottom w:val="none" w:sz="0" w:space="0" w:color="auto"/>
        <w:right w:val="none" w:sz="0" w:space="0" w:color="auto"/>
      </w:divBdr>
    </w:div>
    <w:div w:id="1052579554">
      <w:marLeft w:val="480"/>
      <w:marRight w:val="0"/>
      <w:marTop w:val="0"/>
      <w:marBottom w:val="0"/>
      <w:divBdr>
        <w:top w:val="none" w:sz="0" w:space="0" w:color="auto"/>
        <w:left w:val="none" w:sz="0" w:space="0" w:color="auto"/>
        <w:bottom w:val="none" w:sz="0" w:space="0" w:color="auto"/>
        <w:right w:val="none" w:sz="0" w:space="0" w:color="auto"/>
      </w:divBdr>
    </w:div>
    <w:div w:id="1052580858">
      <w:marLeft w:val="480"/>
      <w:marRight w:val="0"/>
      <w:marTop w:val="0"/>
      <w:marBottom w:val="0"/>
      <w:divBdr>
        <w:top w:val="none" w:sz="0" w:space="0" w:color="auto"/>
        <w:left w:val="none" w:sz="0" w:space="0" w:color="auto"/>
        <w:bottom w:val="none" w:sz="0" w:space="0" w:color="auto"/>
        <w:right w:val="none" w:sz="0" w:space="0" w:color="auto"/>
      </w:divBdr>
    </w:div>
    <w:div w:id="1052848352">
      <w:marLeft w:val="480"/>
      <w:marRight w:val="0"/>
      <w:marTop w:val="0"/>
      <w:marBottom w:val="0"/>
      <w:divBdr>
        <w:top w:val="none" w:sz="0" w:space="0" w:color="auto"/>
        <w:left w:val="none" w:sz="0" w:space="0" w:color="auto"/>
        <w:bottom w:val="none" w:sz="0" w:space="0" w:color="auto"/>
        <w:right w:val="none" w:sz="0" w:space="0" w:color="auto"/>
      </w:divBdr>
    </w:div>
    <w:div w:id="1052849860">
      <w:marLeft w:val="480"/>
      <w:marRight w:val="0"/>
      <w:marTop w:val="0"/>
      <w:marBottom w:val="0"/>
      <w:divBdr>
        <w:top w:val="none" w:sz="0" w:space="0" w:color="auto"/>
        <w:left w:val="none" w:sz="0" w:space="0" w:color="auto"/>
        <w:bottom w:val="none" w:sz="0" w:space="0" w:color="auto"/>
        <w:right w:val="none" w:sz="0" w:space="0" w:color="auto"/>
      </w:divBdr>
    </w:div>
    <w:div w:id="1052923148">
      <w:marLeft w:val="480"/>
      <w:marRight w:val="0"/>
      <w:marTop w:val="0"/>
      <w:marBottom w:val="0"/>
      <w:divBdr>
        <w:top w:val="none" w:sz="0" w:space="0" w:color="auto"/>
        <w:left w:val="none" w:sz="0" w:space="0" w:color="auto"/>
        <w:bottom w:val="none" w:sz="0" w:space="0" w:color="auto"/>
        <w:right w:val="none" w:sz="0" w:space="0" w:color="auto"/>
      </w:divBdr>
    </w:div>
    <w:div w:id="1052923382">
      <w:marLeft w:val="480"/>
      <w:marRight w:val="0"/>
      <w:marTop w:val="0"/>
      <w:marBottom w:val="0"/>
      <w:divBdr>
        <w:top w:val="none" w:sz="0" w:space="0" w:color="auto"/>
        <w:left w:val="none" w:sz="0" w:space="0" w:color="auto"/>
        <w:bottom w:val="none" w:sz="0" w:space="0" w:color="auto"/>
        <w:right w:val="none" w:sz="0" w:space="0" w:color="auto"/>
      </w:divBdr>
    </w:div>
    <w:div w:id="1052967054">
      <w:marLeft w:val="480"/>
      <w:marRight w:val="0"/>
      <w:marTop w:val="0"/>
      <w:marBottom w:val="0"/>
      <w:divBdr>
        <w:top w:val="none" w:sz="0" w:space="0" w:color="auto"/>
        <w:left w:val="none" w:sz="0" w:space="0" w:color="auto"/>
        <w:bottom w:val="none" w:sz="0" w:space="0" w:color="auto"/>
        <w:right w:val="none" w:sz="0" w:space="0" w:color="auto"/>
      </w:divBdr>
    </w:div>
    <w:div w:id="1052971089">
      <w:marLeft w:val="480"/>
      <w:marRight w:val="0"/>
      <w:marTop w:val="0"/>
      <w:marBottom w:val="0"/>
      <w:divBdr>
        <w:top w:val="none" w:sz="0" w:space="0" w:color="auto"/>
        <w:left w:val="none" w:sz="0" w:space="0" w:color="auto"/>
        <w:bottom w:val="none" w:sz="0" w:space="0" w:color="auto"/>
        <w:right w:val="none" w:sz="0" w:space="0" w:color="auto"/>
      </w:divBdr>
    </w:div>
    <w:div w:id="1052971098">
      <w:marLeft w:val="480"/>
      <w:marRight w:val="0"/>
      <w:marTop w:val="0"/>
      <w:marBottom w:val="0"/>
      <w:divBdr>
        <w:top w:val="none" w:sz="0" w:space="0" w:color="auto"/>
        <w:left w:val="none" w:sz="0" w:space="0" w:color="auto"/>
        <w:bottom w:val="none" w:sz="0" w:space="0" w:color="auto"/>
        <w:right w:val="none" w:sz="0" w:space="0" w:color="auto"/>
      </w:divBdr>
    </w:div>
    <w:div w:id="1052998277">
      <w:marLeft w:val="480"/>
      <w:marRight w:val="0"/>
      <w:marTop w:val="0"/>
      <w:marBottom w:val="0"/>
      <w:divBdr>
        <w:top w:val="none" w:sz="0" w:space="0" w:color="auto"/>
        <w:left w:val="none" w:sz="0" w:space="0" w:color="auto"/>
        <w:bottom w:val="none" w:sz="0" w:space="0" w:color="auto"/>
        <w:right w:val="none" w:sz="0" w:space="0" w:color="auto"/>
      </w:divBdr>
    </w:div>
    <w:div w:id="1053164219">
      <w:marLeft w:val="480"/>
      <w:marRight w:val="0"/>
      <w:marTop w:val="0"/>
      <w:marBottom w:val="0"/>
      <w:divBdr>
        <w:top w:val="none" w:sz="0" w:space="0" w:color="auto"/>
        <w:left w:val="none" w:sz="0" w:space="0" w:color="auto"/>
        <w:bottom w:val="none" w:sz="0" w:space="0" w:color="auto"/>
        <w:right w:val="none" w:sz="0" w:space="0" w:color="auto"/>
      </w:divBdr>
    </w:div>
    <w:div w:id="1053389708">
      <w:marLeft w:val="480"/>
      <w:marRight w:val="0"/>
      <w:marTop w:val="0"/>
      <w:marBottom w:val="0"/>
      <w:divBdr>
        <w:top w:val="none" w:sz="0" w:space="0" w:color="auto"/>
        <w:left w:val="none" w:sz="0" w:space="0" w:color="auto"/>
        <w:bottom w:val="none" w:sz="0" w:space="0" w:color="auto"/>
        <w:right w:val="none" w:sz="0" w:space="0" w:color="auto"/>
      </w:divBdr>
    </w:div>
    <w:div w:id="1053431989">
      <w:marLeft w:val="480"/>
      <w:marRight w:val="0"/>
      <w:marTop w:val="0"/>
      <w:marBottom w:val="0"/>
      <w:divBdr>
        <w:top w:val="none" w:sz="0" w:space="0" w:color="auto"/>
        <w:left w:val="none" w:sz="0" w:space="0" w:color="auto"/>
        <w:bottom w:val="none" w:sz="0" w:space="0" w:color="auto"/>
        <w:right w:val="none" w:sz="0" w:space="0" w:color="auto"/>
      </w:divBdr>
    </w:div>
    <w:div w:id="1053650125">
      <w:marLeft w:val="480"/>
      <w:marRight w:val="0"/>
      <w:marTop w:val="0"/>
      <w:marBottom w:val="0"/>
      <w:divBdr>
        <w:top w:val="none" w:sz="0" w:space="0" w:color="auto"/>
        <w:left w:val="none" w:sz="0" w:space="0" w:color="auto"/>
        <w:bottom w:val="none" w:sz="0" w:space="0" w:color="auto"/>
        <w:right w:val="none" w:sz="0" w:space="0" w:color="auto"/>
      </w:divBdr>
    </w:div>
    <w:div w:id="1053653780">
      <w:marLeft w:val="480"/>
      <w:marRight w:val="0"/>
      <w:marTop w:val="0"/>
      <w:marBottom w:val="0"/>
      <w:divBdr>
        <w:top w:val="none" w:sz="0" w:space="0" w:color="auto"/>
        <w:left w:val="none" w:sz="0" w:space="0" w:color="auto"/>
        <w:bottom w:val="none" w:sz="0" w:space="0" w:color="auto"/>
        <w:right w:val="none" w:sz="0" w:space="0" w:color="auto"/>
      </w:divBdr>
    </w:div>
    <w:div w:id="1053700238">
      <w:marLeft w:val="480"/>
      <w:marRight w:val="0"/>
      <w:marTop w:val="0"/>
      <w:marBottom w:val="0"/>
      <w:divBdr>
        <w:top w:val="none" w:sz="0" w:space="0" w:color="auto"/>
        <w:left w:val="none" w:sz="0" w:space="0" w:color="auto"/>
        <w:bottom w:val="none" w:sz="0" w:space="0" w:color="auto"/>
        <w:right w:val="none" w:sz="0" w:space="0" w:color="auto"/>
      </w:divBdr>
    </w:div>
    <w:div w:id="1053847890">
      <w:marLeft w:val="480"/>
      <w:marRight w:val="0"/>
      <w:marTop w:val="0"/>
      <w:marBottom w:val="0"/>
      <w:divBdr>
        <w:top w:val="none" w:sz="0" w:space="0" w:color="auto"/>
        <w:left w:val="none" w:sz="0" w:space="0" w:color="auto"/>
        <w:bottom w:val="none" w:sz="0" w:space="0" w:color="auto"/>
        <w:right w:val="none" w:sz="0" w:space="0" w:color="auto"/>
      </w:divBdr>
    </w:div>
    <w:div w:id="1053887012">
      <w:marLeft w:val="480"/>
      <w:marRight w:val="0"/>
      <w:marTop w:val="0"/>
      <w:marBottom w:val="0"/>
      <w:divBdr>
        <w:top w:val="none" w:sz="0" w:space="0" w:color="auto"/>
        <w:left w:val="none" w:sz="0" w:space="0" w:color="auto"/>
        <w:bottom w:val="none" w:sz="0" w:space="0" w:color="auto"/>
        <w:right w:val="none" w:sz="0" w:space="0" w:color="auto"/>
      </w:divBdr>
    </w:div>
    <w:div w:id="1053968209">
      <w:marLeft w:val="480"/>
      <w:marRight w:val="0"/>
      <w:marTop w:val="0"/>
      <w:marBottom w:val="0"/>
      <w:divBdr>
        <w:top w:val="none" w:sz="0" w:space="0" w:color="auto"/>
        <w:left w:val="none" w:sz="0" w:space="0" w:color="auto"/>
        <w:bottom w:val="none" w:sz="0" w:space="0" w:color="auto"/>
        <w:right w:val="none" w:sz="0" w:space="0" w:color="auto"/>
      </w:divBdr>
    </w:div>
    <w:div w:id="1054280466">
      <w:marLeft w:val="480"/>
      <w:marRight w:val="0"/>
      <w:marTop w:val="0"/>
      <w:marBottom w:val="0"/>
      <w:divBdr>
        <w:top w:val="none" w:sz="0" w:space="0" w:color="auto"/>
        <w:left w:val="none" w:sz="0" w:space="0" w:color="auto"/>
        <w:bottom w:val="none" w:sz="0" w:space="0" w:color="auto"/>
        <w:right w:val="none" w:sz="0" w:space="0" w:color="auto"/>
      </w:divBdr>
    </w:div>
    <w:div w:id="1054307960">
      <w:marLeft w:val="480"/>
      <w:marRight w:val="0"/>
      <w:marTop w:val="0"/>
      <w:marBottom w:val="0"/>
      <w:divBdr>
        <w:top w:val="none" w:sz="0" w:space="0" w:color="auto"/>
        <w:left w:val="none" w:sz="0" w:space="0" w:color="auto"/>
        <w:bottom w:val="none" w:sz="0" w:space="0" w:color="auto"/>
        <w:right w:val="none" w:sz="0" w:space="0" w:color="auto"/>
      </w:divBdr>
    </w:div>
    <w:div w:id="1054425092">
      <w:marLeft w:val="480"/>
      <w:marRight w:val="0"/>
      <w:marTop w:val="0"/>
      <w:marBottom w:val="0"/>
      <w:divBdr>
        <w:top w:val="none" w:sz="0" w:space="0" w:color="auto"/>
        <w:left w:val="none" w:sz="0" w:space="0" w:color="auto"/>
        <w:bottom w:val="none" w:sz="0" w:space="0" w:color="auto"/>
        <w:right w:val="none" w:sz="0" w:space="0" w:color="auto"/>
      </w:divBdr>
    </w:div>
    <w:div w:id="1054426077">
      <w:marLeft w:val="480"/>
      <w:marRight w:val="0"/>
      <w:marTop w:val="0"/>
      <w:marBottom w:val="0"/>
      <w:divBdr>
        <w:top w:val="none" w:sz="0" w:space="0" w:color="auto"/>
        <w:left w:val="none" w:sz="0" w:space="0" w:color="auto"/>
        <w:bottom w:val="none" w:sz="0" w:space="0" w:color="auto"/>
        <w:right w:val="none" w:sz="0" w:space="0" w:color="auto"/>
      </w:divBdr>
    </w:div>
    <w:div w:id="1054430096">
      <w:marLeft w:val="480"/>
      <w:marRight w:val="0"/>
      <w:marTop w:val="0"/>
      <w:marBottom w:val="0"/>
      <w:divBdr>
        <w:top w:val="none" w:sz="0" w:space="0" w:color="auto"/>
        <w:left w:val="none" w:sz="0" w:space="0" w:color="auto"/>
        <w:bottom w:val="none" w:sz="0" w:space="0" w:color="auto"/>
        <w:right w:val="none" w:sz="0" w:space="0" w:color="auto"/>
      </w:divBdr>
    </w:div>
    <w:div w:id="1054550739">
      <w:marLeft w:val="480"/>
      <w:marRight w:val="0"/>
      <w:marTop w:val="0"/>
      <w:marBottom w:val="0"/>
      <w:divBdr>
        <w:top w:val="none" w:sz="0" w:space="0" w:color="auto"/>
        <w:left w:val="none" w:sz="0" w:space="0" w:color="auto"/>
        <w:bottom w:val="none" w:sz="0" w:space="0" w:color="auto"/>
        <w:right w:val="none" w:sz="0" w:space="0" w:color="auto"/>
      </w:divBdr>
    </w:div>
    <w:div w:id="1054620503">
      <w:marLeft w:val="480"/>
      <w:marRight w:val="0"/>
      <w:marTop w:val="0"/>
      <w:marBottom w:val="0"/>
      <w:divBdr>
        <w:top w:val="none" w:sz="0" w:space="0" w:color="auto"/>
        <w:left w:val="none" w:sz="0" w:space="0" w:color="auto"/>
        <w:bottom w:val="none" w:sz="0" w:space="0" w:color="auto"/>
        <w:right w:val="none" w:sz="0" w:space="0" w:color="auto"/>
      </w:divBdr>
    </w:div>
    <w:div w:id="1054737997">
      <w:marLeft w:val="480"/>
      <w:marRight w:val="0"/>
      <w:marTop w:val="0"/>
      <w:marBottom w:val="0"/>
      <w:divBdr>
        <w:top w:val="none" w:sz="0" w:space="0" w:color="auto"/>
        <w:left w:val="none" w:sz="0" w:space="0" w:color="auto"/>
        <w:bottom w:val="none" w:sz="0" w:space="0" w:color="auto"/>
        <w:right w:val="none" w:sz="0" w:space="0" w:color="auto"/>
      </w:divBdr>
    </w:div>
    <w:div w:id="1054767269">
      <w:marLeft w:val="480"/>
      <w:marRight w:val="0"/>
      <w:marTop w:val="0"/>
      <w:marBottom w:val="0"/>
      <w:divBdr>
        <w:top w:val="none" w:sz="0" w:space="0" w:color="auto"/>
        <w:left w:val="none" w:sz="0" w:space="0" w:color="auto"/>
        <w:bottom w:val="none" w:sz="0" w:space="0" w:color="auto"/>
        <w:right w:val="none" w:sz="0" w:space="0" w:color="auto"/>
      </w:divBdr>
    </w:div>
    <w:div w:id="1054812071">
      <w:marLeft w:val="480"/>
      <w:marRight w:val="0"/>
      <w:marTop w:val="0"/>
      <w:marBottom w:val="0"/>
      <w:divBdr>
        <w:top w:val="none" w:sz="0" w:space="0" w:color="auto"/>
        <w:left w:val="none" w:sz="0" w:space="0" w:color="auto"/>
        <w:bottom w:val="none" w:sz="0" w:space="0" w:color="auto"/>
        <w:right w:val="none" w:sz="0" w:space="0" w:color="auto"/>
      </w:divBdr>
    </w:div>
    <w:div w:id="1054936166">
      <w:marLeft w:val="480"/>
      <w:marRight w:val="0"/>
      <w:marTop w:val="0"/>
      <w:marBottom w:val="0"/>
      <w:divBdr>
        <w:top w:val="none" w:sz="0" w:space="0" w:color="auto"/>
        <w:left w:val="none" w:sz="0" w:space="0" w:color="auto"/>
        <w:bottom w:val="none" w:sz="0" w:space="0" w:color="auto"/>
        <w:right w:val="none" w:sz="0" w:space="0" w:color="auto"/>
      </w:divBdr>
    </w:div>
    <w:div w:id="1055008953">
      <w:marLeft w:val="480"/>
      <w:marRight w:val="0"/>
      <w:marTop w:val="0"/>
      <w:marBottom w:val="0"/>
      <w:divBdr>
        <w:top w:val="none" w:sz="0" w:space="0" w:color="auto"/>
        <w:left w:val="none" w:sz="0" w:space="0" w:color="auto"/>
        <w:bottom w:val="none" w:sz="0" w:space="0" w:color="auto"/>
        <w:right w:val="none" w:sz="0" w:space="0" w:color="auto"/>
      </w:divBdr>
    </w:div>
    <w:div w:id="1055196512">
      <w:marLeft w:val="480"/>
      <w:marRight w:val="0"/>
      <w:marTop w:val="0"/>
      <w:marBottom w:val="0"/>
      <w:divBdr>
        <w:top w:val="none" w:sz="0" w:space="0" w:color="auto"/>
        <w:left w:val="none" w:sz="0" w:space="0" w:color="auto"/>
        <w:bottom w:val="none" w:sz="0" w:space="0" w:color="auto"/>
        <w:right w:val="none" w:sz="0" w:space="0" w:color="auto"/>
      </w:divBdr>
    </w:div>
    <w:div w:id="1055197619">
      <w:marLeft w:val="480"/>
      <w:marRight w:val="0"/>
      <w:marTop w:val="0"/>
      <w:marBottom w:val="0"/>
      <w:divBdr>
        <w:top w:val="none" w:sz="0" w:space="0" w:color="auto"/>
        <w:left w:val="none" w:sz="0" w:space="0" w:color="auto"/>
        <w:bottom w:val="none" w:sz="0" w:space="0" w:color="auto"/>
        <w:right w:val="none" w:sz="0" w:space="0" w:color="auto"/>
      </w:divBdr>
    </w:div>
    <w:div w:id="1055198120">
      <w:marLeft w:val="480"/>
      <w:marRight w:val="0"/>
      <w:marTop w:val="0"/>
      <w:marBottom w:val="0"/>
      <w:divBdr>
        <w:top w:val="none" w:sz="0" w:space="0" w:color="auto"/>
        <w:left w:val="none" w:sz="0" w:space="0" w:color="auto"/>
        <w:bottom w:val="none" w:sz="0" w:space="0" w:color="auto"/>
        <w:right w:val="none" w:sz="0" w:space="0" w:color="auto"/>
      </w:divBdr>
    </w:div>
    <w:div w:id="1055276572">
      <w:marLeft w:val="480"/>
      <w:marRight w:val="0"/>
      <w:marTop w:val="0"/>
      <w:marBottom w:val="0"/>
      <w:divBdr>
        <w:top w:val="none" w:sz="0" w:space="0" w:color="auto"/>
        <w:left w:val="none" w:sz="0" w:space="0" w:color="auto"/>
        <w:bottom w:val="none" w:sz="0" w:space="0" w:color="auto"/>
        <w:right w:val="none" w:sz="0" w:space="0" w:color="auto"/>
      </w:divBdr>
    </w:div>
    <w:div w:id="1055546631">
      <w:marLeft w:val="480"/>
      <w:marRight w:val="0"/>
      <w:marTop w:val="0"/>
      <w:marBottom w:val="0"/>
      <w:divBdr>
        <w:top w:val="none" w:sz="0" w:space="0" w:color="auto"/>
        <w:left w:val="none" w:sz="0" w:space="0" w:color="auto"/>
        <w:bottom w:val="none" w:sz="0" w:space="0" w:color="auto"/>
        <w:right w:val="none" w:sz="0" w:space="0" w:color="auto"/>
      </w:divBdr>
    </w:div>
    <w:div w:id="1055665281">
      <w:marLeft w:val="480"/>
      <w:marRight w:val="0"/>
      <w:marTop w:val="0"/>
      <w:marBottom w:val="0"/>
      <w:divBdr>
        <w:top w:val="none" w:sz="0" w:space="0" w:color="auto"/>
        <w:left w:val="none" w:sz="0" w:space="0" w:color="auto"/>
        <w:bottom w:val="none" w:sz="0" w:space="0" w:color="auto"/>
        <w:right w:val="none" w:sz="0" w:space="0" w:color="auto"/>
      </w:divBdr>
    </w:div>
    <w:div w:id="1055815652">
      <w:marLeft w:val="480"/>
      <w:marRight w:val="0"/>
      <w:marTop w:val="0"/>
      <w:marBottom w:val="0"/>
      <w:divBdr>
        <w:top w:val="none" w:sz="0" w:space="0" w:color="auto"/>
        <w:left w:val="none" w:sz="0" w:space="0" w:color="auto"/>
        <w:bottom w:val="none" w:sz="0" w:space="0" w:color="auto"/>
        <w:right w:val="none" w:sz="0" w:space="0" w:color="auto"/>
      </w:divBdr>
    </w:div>
    <w:div w:id="1055858362">
      <w:marLeft w:val="480"/>
      <w:marRight w:val="0"/>
      <w:marTop w:val="0"/>
      <w:marBottom w:val="0"/>
      <w:divBdr>
        <w:top w:val="none" w:sz="0" w:space="0" w:color="auto"/>
        <w:left w:val="none" w:sz="0" w:space="0" w:color="auto"/>
        <w:bottom w:val="none" w:sz="0" w:space="0" w:color="auto"/>
        <w:right w:val="none" w:sz="0" w:space="0" w:color="auto"/>
      </w:divBdr>
    </w:div>
    <w:div w:id="1056011657">
      <w:marLeft w:val="480"/>
      <w:marRight w:val="0"/>
      <w:marTop w:val="0"/>
      <w:marBottom w:val="0"/>
      <w:divBdr>
        <w:top w:val="none" w:sz="0" w:space="0" w:color="auto"/>
        <w:left w:val="none" w:sz="0" w:space="0" w:color="auto"/>
        <w:bottom w:val="none" w:sz="0" w:space="0" w:color="auto"/>
        <w:right w:val="none" w:sz="0" w:space="0" w:color="auto"/>
      </w:divBdr>
    </w:div>
    <w:div w:id="1056126025">
      <w:marLeft w:val="480"/>
      <w:marRight w:val="0"/>
      <w:marTop w:val="0"/>
      <w:marBottom w:val="0"/>
      <w:divBdr>
        <w:top w:val="none" w:sz="0" w:space="0" w:color="auto"/>
        <w:left w:val="none" w:sz="0" w:space="0" w:color="auto"/>
        <w:bottom w:val="none" w:sz="0" w:space="0" w:color="auto"/>
        <w:right w:val="none" w:sz="0" w:space="0" w:color="auto"/>
      </w:divBdr>
    </w:div>
    <w:div w:id="1056126790">
      <w:marLeft w:val="480"/>
      <w:marRight w:val="0"/>
      <w:marTop w:val="0"/>
      <w:marBottom w:val="0"/>
      <w:divBdr>
        <w:top w:val="none" w:sz="0" w:space="0" w:color="auto"/>
        <w:left w:val="none" w:sz="0" w:space="0" w:color="auto"/>
        <w:bottom w:val="none" w:sz="0" w:space="0" w:color="auto"/>
        <w:right w:val="none" w:sz="0" w:space="0" w:color="auto"/>
      </w:divBdr>
    </w:div>
    <w:div w:id="1056127613">
      <w:marLeft w:val="480"/>
      <w:marRight w:val="0"/>
      <w:marTop w:val="0"/>
      <w:marBottom w:val="0"/>
      <w:divBdr>
        <w:top w:val="none" w:sz="0" w:space="0" w:color="auto"/>
        <w:left w:val="none" w:sz="0" w:space="0" w:color="auto"/>
        <w:bottom w:val="none" w:sz="0" w:space="0" w:color="auto"/>
        <w:right w:val="none" w:sz="0" w:space="0" w:color="auto"/>
      </w:divBdr>
    </w:div>
    <w:div w:id="1056129146">
      <w:marLeft w:val="480"/>
      <w:marRight w:val="0"/>
      <w:marTop w:val="0"/>
      <w:marBottom w:val="0"/>
      <w:divBdr>
        <w:top w:val="none" w:sz="0" w:space="0" w:color="auto"/>
        <w:left w:val="none" w:sz="0" w:space="0" w:color="auto"/>
        <w:bottom w:val="none" w:sz="0" w:space="0" w:color="auto"/>
        <w:right w:val="none" w:sz="0" w:space="0" w:color="auto"/>
      </w:divBdr>
    </w:div>
    <w:div w:id="1056392407">
      <w:marLeft w:val="480"/>
      <w:marRight w:val="0"/>
      <w:marTop w:val="0"/>
      <w:marBottom w:val="0"/>
      <w:divBdr>
        <w:top w:val="none" w:sz="0" w:space="0" w:color="auto"/>
        <w:left w:val="none" w:sz="0" w:space="0" w:color="auto"/>
        <w:bottom w:val="none" w:sz="0" w:space="0" w:color="auto"/>
        <w:right w:val="none" w:sz="0" w:space="0" w:color="auto"/>
      </w:divBdr>
    </w:div>
    <w:div w:id="1056468580">
      <w:marLeft w:val="480"/>
      <w:marRight w:val="0"/>
      <w:marTop w:val="0"/>
      <w:marBottom w:val="0"/>
      <w:divBdr>
        <w:top w:val="none" w:sz="0" w:space="0" w:color="auto"/>
        <w:left w:val="none" w:sz="0" w:space="0" w:color="auto"/>
        <w:bottom w:val="none" w:sz="0" w:space="0" w:color="auto"/>
        <w:right w:val="none" w:sz="0" w:space="0" w:color="auto"/>
      </w:divBdr>
    </w:div>
    <w:div w:id="1056508176">
      <w:marLeft w:val="480"/>
      <w:marRight w:val="0"/>
      <w:marTop w:val="0"/>
      <w:marBottom w:val="0"/>
      <w:divBdr>
        <w:top w:val="none" w:sz="0" w:space="0" w:color="auto"/>
        <w:left w:val="none" w:sz="0" w:space="0" w:color="auto"/>
        <w:bottom w:val="none" w:sz="0" w:space="0" w:color="auto"/>
        <w:right w:val="none" w:sz="0" w:space="0" w:color="auto"/>
      </w:divBdr>
    </w:div>
    <w:div w:id="1056510194">
      <w:marLeft w:val="480"/>
      <w:marRight w:val="0"/>
      <w:marTop w:val="0"/>
      <w:marBottom w:val="0"/>
      <w:divBdr>
        <w:top w:val="none" w:sz="0" w:space="0" w:color="auto"/>
        <w:left w:val="none" w:sz="0" w:space="0" w:color="auto"/>
        <w:bottom w:val="none" w:sz="0" w:space="0" w:color="auto"/>
        <w:right w:val="none" w:sz="0" w:space="0" w:color="auto"/>
      </w:divBdr>
    </w:div>
    <w:div w:id="1056512522">
      <w:marLeft w:val="480"/>
      <w:marRight w:val="0"/>
      <w:marTop w:val="0"/>
      <w:marBottom w:val="0"/>
      <w:divBdr>
        <w:top w:val="none" w:sz="0" w:space="0" w:color="auto"/>
        <w:left w:val="none" w:sz="0" w:space="0" w:color="auto"/>
        <w:bottom w:val="none" w:sz="0" w:space="0" w:color="auto"/>
        <w:right w:val="none" w:sz="0" w:space="0" w:color="auto"/>
      </w:divBdr>
    </w:div>
    <w:div w:id="1056664621">
      <w:marLeft w:val="480"/>
      <w:marRight w:val="0"/>
      <w:marTop w:val="0"/>
      <w:marBottom w:val="0"/>
      <w:divBdr>
        <w:top w:val="none" w:sz="0" w:space="0" w:color="auto"/>
        <w:left w:val="none" w:sz="0" w:space="0" w:color="auto"/>
        <w:bottom w:val="none" w:sz="0" w:space="0" w:color="auto"/>
        <w:right w:val="none" w:sz="0" w:space="0" w:color="auto"/>
      </w:divBdr>
    </w:div>
    <w:div w:id="1056859350">
      <w:marLeft w:val="480"/>
      <w:marRight w:val="0"/>
      <w:marTop w:val="0"/>
      <w:marBottom w:val="0"/>
      <w:divBdr>
        <w:top w:val="none" w:sz="0" w:space="0" w:color="auto"/>
        <w:left w:val="none" w:sz="0" w:space="0" w:color="auto"/>
        <w:bottom w:val="none" w:sz="0" w:space="0" w:color="auto"/>
        <w:right w:val="none" w:sz="0" w:space="0" w:color="auto"/>
      </w:divBdr>
    </w:div>
    <w:div w:id="1056929904">
      <w:marLeft w:val="480"/>
      <w:marRight w:val="0"/>
      <w:marTop w:val="0"/>
      <w:marBottom w:val="0"/>
      <w:divBdr>
        <w:top w:val="none" w:sz="0" w:space="0" w:color="auto"/>
        <w:left w:val="none" w:sz="0" w:space="0" w:color="auto"/>
        <w:bottom w:val="none" w:sz="0" w:space="0" w:color="auto"/>
        <w:right w:val="none" w:sz="0" w:space="0" w:color="auto"/>
      </w:divBdr>
    </w:div>
    <w:div w:id="1056974402">
      <w:marLeft w:val="480"/>
      <w:marRight w:val="0"/>
      <w:marTop w:val="0"/>
      <w:marBottom w:val="0"/>
      <w:divBdr>
        <w:top w:val="none" w:sz="0" w:space="0" w:color="auto"/>
        <w:left w:val="none" w:sz="0" w:space="0" w:color="auto"/>
        <w:bottom w:val="none" w:sz="0" w:space="0" w:color="auto"/>
        <w:right w:val="none" w:sz="0" w:space="0" w:color="auto"/>
      </w:divBdr>
    </w:div>
    <w:div w:id="1056978341">
      <w:marLeft w:val="480"/>
      <w:marRight w:val="0"/>
      <w:marTop w:val="0"/>
      <w:marBottom w:val="0"/>
      <w:divBdr>
        <w:top w:val="none" w:sz="0" w:space="0" w:color="auto"/>
        <w:left w:val="none" w:sz="0" w:space="0" w:color="auto"/>
        <w:bottom w:val="none" w:sz="0" w:space="0" w:color="auto"/>
        <w:right w:val="none" w:sz="0" w:space="0" w:color="auto"/>
      </w:divBdr>
    </w:div>
    <w:div w:id="1057045004">
      <w:marLeft w:val="480"/>
      <w:marRight w:val="0"/>
      <w:marTop w:val="0"/>
      <w:marBottom w:val="0"/>
      <w:divBdr>
        <w:top w:val="none" w:sz="0" w:space="0" w:color="auto"/>
        <w:left w:val="none" w:sz="0" w:space="0" w:color="auto"/>
        <w:bottom w:val="none" w:sz="0" w:space="0" w:color="auto"/>
        <w:right w:val="none" w:sz="0" w:space="0" w:color="auto"/>
      </w:divBdr>
    </w:div>
    <w:div w:id="1057052982">
      <w:marLeft w:val="480"/>
      <w:marRight w:val="0"/>
      <w:marTop w:val="0"/>
      <w:marBottom w:val="0"/>
      <w:divBdr>
        <w:top w:val="none" w:sz="0" w:space="0" w:color="auto"/>
        <w:left w:val="none" w:sz="0" w:space="0" w:color="auto"/>
        <w:bottom w:val="none" w:sz="0" w:space="0" w:color="auto"/>
        <w:right w:val="none" w:sz="0" w:space="0" w:color="auto"/>
      </w:divBdr>
    </w:div>
    <w:div w:id="1057167591">
      <w:marLeft w:val="480"/>
      <w:marRight w:val="0"/>
      <w:marTop w:val="0"/>
      <w:marBottom w:val="0"/>
      <w:divBdr>
        <w:top w:val="none" w:sz="0" w:space="0" w:color="auto"/>
        <w:left w:val="none" w:sz="0" w:space="0" w:color="auto"/>
        <w:bottom w:val="none" w:sz="0" w:space="0" w:color="auto"/>
        <w:right w:val="none" w:sz="0" w:space="0" w:color="auto"/>
      </w:divBdr>
    </w:div>
    <w:div w:id="1057167807">
      <w:marLeft w:val="480"/>
      <w:marRight w:val="0"/>
      <w:marTop w:val="0"/>
      <w:marBottom w:val="0"/>
      <w:divBdr>
        <w:top w:val="none" w:sz="0" w:space="0" w:color="auto"/>
        <w:left w:val="none" w:sz="0" w:space="0" w:color="auto"/>
        <w:bottom w:val="none" w:sz="0" w:space="0" w:color="auto"/>
        <w:right w:val="none" w:sz="0" w:space="0" w:color="auto"/>
      </w:divBdr>
    </w:div>
    <w:div w:id="1057439335">
      <w:marLeft w:val="480"/>
      <w:marRight w:val="0"/>
      <w:marTop w:val="0"/>
      <w:marBottom w:val="0"/>
      <w:divBdr>
        <w:top w:val="none" w:sz="0" w:space="0" w:color="auto"/>
        <w:left w:val="none" w:sz="0" w:space="0" w:color="auto"/>
        <w:bottom w:val="none" w:sz="0" w:space="0" w:color="auto"/>
        <w:right w:val="none" w:sz="0" w:space="0" w:color="auto"/>
      </w:divBdr>
    </w:div>
    <w:div w:id="1057514913">
      <w:marLeft w:val="480"/>
      <w:marRight w:val="0"/>
      <w:marTop w:val="0"/>
      <w:marBottom w:val="0"/>
      <w:divBdr>
        <w:top w:val="none" w:sz="0" w:space="0" w:color="auto"/>
        <w:left w:val="none" w:sz="0" w:space="0" w:color="auto"/>
        <w:bottom w:val="none" w:sz="0" w:space="0" w:color="auto"/>
        <w:right w:val="none" w:sz="0" w:space="0" w:color="auto"/>
      </w:divBdr>
    </w:div>
    <w:div w:id="1057781027">
      <w:marLeft w:val="480"/>
      <w:marRight w:val="0"/>
      <w:marTop w:val="0"/>
      <w:marBottom w:val="0"/>
      <w:divBdr>
        <w:top w:val="none" w:sz="0" w:space="0" w:color="auto"/>
        <w:left w:val="none" w:sz="0" w:space="0" w:color="auto"/>
        <w:bottom w:val="none" w:sz="0" w:space="0" w:color="auto"/>
        <w:right w:val="none" w:sz="0" w:space="0" w:color="auto"/>
      </w:divBdr>
    </w:div>
    <w:div w:id="1057824528">
      <w:marLeft w:val="480"/>
      <w:marRight w:val="0"/>
      <w:marTop w:val="0"/>
      <w:marBottom w:val="0"/>
      <w:divBdr>
        <w:top w:val="none" w:sz="0" w:space="0" w:color="auto"/>
        <w:left w:val="none" w:sz="0" w:space="0" w:color="auto"/>
        <w:bottom w:val="none" w:sz="0" w:space="0" w:color="auto"/>
        <w:right w:val="none" w:sz="0" w:space="0" w:color="auto"/>
      </w:divBdr>
    </w:div>
    <w:div w:id="1058165335">
      <w:marLeft w:val="480"/>
      <w:marRight w:val="0"/>
      <w:marTop w:val="0"/>
      <w:marBottom w:val="0"/>
      <w:divBdr>
        <w:top w:val="none" w:sz="0" w:space="0" w:color="auto"/>
        <w:left w:val="none" w:sz="0" w:space="0" w:color="auto"/>
        <w:bottom w:val="none" w:sz="0" w:space="0" w:color="auto"/>
        <w:right w:val="none" w:sz="0" w:space="0" w:color="auto"/>
      </w:divBdr>
    </w:div>
    <w:div w:id="1058287284">
      <w:marLeft w:val="480"/>
      <w:marRight w:val="0"/>
      <w:marTop w:val="0"/>
      <w:marBottom w:val="0"/>
      <w:divBdr>
        <w:top w:val="none" w:sz="0" w:space="0" w:color="auto"/>
        <w:left w:val="none" w:sz="0" w:space="0" w:color="auto"/>
        <w:bottom w:val="none" w:sz="0" w:space="0" w:color="auto"/>
        <w:right w:val="none" w:sz="0" w:space="0" w:color="auto"/>
      </w:divBdr>
    </w:div>
    <w:div w:id="1058749895">
      <w:marLeft w:val="480"/>
      <w:marRight w:val="0"/>
      <w:marTop w:val="0"/>
      <w:marBottom w:val="0"/>
      <w:divBdr>
        <w:top w:val="none" w:sz="0" w:space="0" w:color="auto"/>
        <w:left w:val="none" w:sz="0" w:space="0" w:color="auto"/>
        <w:bottom w:val="none" w:sz="0" w:space="0" w:color="auto"/>
        <w:right w:val="none" w:sz="0" w:space="0" w:color="auto"/>
      </w:divBdr>
    </w:div>
    <w:div w:id="1059018095">
      <w:marLeft w:val="480"/>
      <w:marRight w:val="0"/>
      <w:marTop w:val="0"/>
      <w:marBottom w:val="0"/>
      <w:divBdr>
        <w:top w:val="none" w:sz="0" w:space="0" w:color="auto"/>
        <w:left w:val="none" w:sz="0" w:space="0" w:color="auto"/>
        <w:bottom w:val="none" w:sz="0" w:space="0" w:color="auto"/>
        <w:right w:val="none" w:sz="0" w:space="0" w:color="auto"/>
      </w:divBdr>
    </w:div>
    <w:div w:id="1059092538">
      <w:marLeft w:val="480"/>
      <w:marRight w:val="0"/>
      <w:marTop w:val="0"/>
      <w:marBottom w:val="0"/>
      <w:divBdr>
        <w:top w:val="none" w:sz="0" w:space="0" w:color="auto"/>
        <w:left w:val="none" w:sz="0" w:space="0" w:color="auto"/>
        <w:bottom w:val="none" w:sz="0" w:space="0" w:color="auto"/>
        <w:right w:val="none" w:sz="0" w:space="0" w:color="auto"/>
      </w:divBdr>
    </w:div>
    <w:div w:id="1059324685">
      <w:marLeft w:val="480"/>
      <w:marRight w:val="0"/>
      <w:marTop w:val="0"/>
      <w:marBottom w:val="0"/>
      <w:divBdr>
        <w:top w:val="none" w:sz="0" w:space="0" w:color="auto"/>
        <w:left w:val="none" w:sz="0" w:space="0" w:color="auto"/>
        <w:bottom w:val="none" w:sz="0" w:space="0" w:color="auto"/>
        <w:right w:val="none" w:sz="0" w:space="0" w:color="auto"/>
      </w:divBdr>
    </w:div>
    <w:div w:id="1059355055">
      <w:marLeft w:val="480"/>
      <w:marRight w:val="0"/>
      <w:marTop w:val="0"/>
      <w:marBottom w:val="0"/>
      <w:divBdr>
        <w:top w:val="none" w:sz="0" w:space="0" w:color="auto"/>
        <w:left w:val="none" w:sz="0" w:space="0" w:color="auto"/>
        <w:bottom w:val="none" w:sz="0" w:space="0" w:color="auto"/>
        <w:right w:val="none" w:sz="0" w:space="0" w:color="auto"/>
      </w:divBdr>
    </w:div>
    <w:div w:id="1059400515">
      <w:marLeft w:val="480"/>
      <w:marRight w:val="0"/>
      <w:marTop w:val="0"/>
      <w:marBottom w:val="0"/>
      <w:divBdr>
        <w:top w:val="none" w:sz="0" w:space="0" w:color="auto"/>
        <w:left w:val="none" w:sz="0" w:space="0" w:color="auto"/>
        <w:bottom w:val="none" w:sz="0" w:space="0" w:color="auto"/>
        <w:right w:val="none" w:sz="0" w:space="0" w:color="auto"/>
      </w:divBdr>
    </w:div>
    <w:div w:id="1059548062">
      <w:marLeft w:val="480"/>
      <w:marRight w:val="0"/>
      <w:marTop w:val="0"/>
      <w:marBottom w:val="0"/>
      <w:divBdr>
        <w:top w:val="none" w:sz="0" w:space="0" w:color="auto"/>
        <w:left w:val="none" w:sz="0" w:space="0" w:color="auto"/>
        <w:bottom w:val="none" w:sz="0" w:space="0" w:color="auto"/>
        <w:right w:val="none" w:sz="0" w:space="0" w:color="auto"/>
      </w:divBdr>
    </w:div>
    <w:div w:id="1059742395">
      <w:marLeft w:val="480"/>
      <w:marRight w:val="0"/>
      <w:marTop w:val="0"/>
      <w:marBottom w:val="0"/>
      <w:divBdr>
        <w:top w:val="none" w:sz="0" w:space="0" w:color="auto"/>
        <w:left w:val="none" w:sz="0" w:space="0" w:color="auto"/>
        <w:bottom w:val="none" w:sz="0" w:space="0" w:color="auto"/>
        <w:right w:val="none" w:sz="0" w:space="0" w:color="auto"/>
      </w:divBdr>
    </w:div>
    <w:div w:id="1059936801">
      <w:marLeft w:val="480"/>
      <w:marRight w:val="0"/>
      <w:marTop w:val="0"/>
      <w:marBottom w:val="0"/>
      <w:divBdr>
        <w:top w:val="none" w:sz="0" w:space="0" w:color="auto"/>
        <w:left w:val="none" w:sz="0" w:space="0" w:color="auto"/>
        <w:bottom w:val="none" w:sz="0" w:space="0" w:color="auto"/>
        <w:right w:val="none" w:sz="0" w:space="0" w:color="auto"/>
      </w:divBdr>
    </w:div>
    <w:div w:id="1060060299">
      <w:marLeft w:val="480"/>
      <w:marRight w:val="0"/>
      <w:marTop w:val="0"/>
      <w:marBottom w:val="0"/>
      <w:divBdr>
        <w:top w:val="none" w:sz="0" w:space="0" w:color="auto"/>
        <w:left w:val="none" w:sz="0" w:space="0" w:color="auto"/>
        <w:bottom w:val="none" w:sz="0" w:space="0" w:color="auto"/>
        <w:right w:val="none" w:sz="0" w:space="0" w:color="auto"/>
      </w:divBdr>
    </w:div>
    <w:div w:id="1060133232">
      <w:marLeft w:val="480"/>
      <w:marRight w:val="0"/>
      <w:marTop w:val="0"/>
      <w:marBottom w:val="0"/>
      <w:divBdr>
        <w:top w:val="none" w:sz="0" w:space="0" w:color="auto"/>
        <w:left w:val="none" w:sz="0" w:space="0" w:color="auto"/>
        <w:bottom w:val="none" w:sz="0" w:space="0" w:color="auto"/>
        <w:right w:val="none" w:sz="0" w:space="0" w:color="auto"/>
      </w:divBdr>
    </w:div>
    <w:div w:id="1060204062">
      <w:marLeft w:val="480"/>
      <w:marRight w:val="0"/>
      <w:marTop w:val="0"/>
      <w:marBottom w:val="0"/>
      <w:divBdr>
        <w:top w:val="none" w:sz="0" w:space="0" w:color="auto"/>
        <w:left w:val="none" w:sz="0" w:space="0" w:color="auto"/>
        <w:bottom w:val="none" w:sz="0" w:space="0" w:color="auto"/>
        <w:right w:val="none" w:sz="0" w:space="0" w:color="auto"/>
      </w:divBdr>
    </w:div>
    <w:div w:id="1060207250">
      <w:marLeft w:val="480"/>
      <w:marRight w:val="0"/>
      <w:marTop w:val="0"/>
      <w:marBottom w:val="0"/>
      <w:divBdr>
        <w:top w:val="none" w:sz="0" w:space="0" w:color="auto"/>
        <w:left w:val="none" w:sz="0" w:space="0" w:color="auto"/>
        <w:bottom w:val="none" w:sz="0" w:space="0" w:color="auto"/>
        <w:right w:val="none" w:sz="0" w:space="0" w:color="auto"/>
      </w:divBdr>
    </w:div>
    <w:div w:id="1060207582">
      <w:marLeft w:val="480"/>
      <w:marRight w:val="0"/>
      <w:marTop w:val="0"/>
      <w:marBottom w:val="0"/>
      <w:divBdr>
        <w:top w:val="none" w:sz="0" w:space="0" w:color="auto"/>
        <w:left w:val="none" w:sz="0" w:space="0" w:color="auto"/>
        <w:bottom w:val="none" w:sz="0" w:space="0" w:color="auto"/>
        <w:right w:val="none" w:sz="0" w:space="0" w:color="auto"/>
      </w:divBdr>
    </w:div>
    <w:div w:id="1060321012">
      <w:marLeft w:val="480"/>
      <w:marRight w:val="0"/>
      <w:marTop w:val="0"/>
      <w:marBottom w:val="0"/>
      <w:divBdr>
        <w:top w:val="none" w:sz="0" w:space="0" w:color="auto"/>
        <w:left w:val="none" w:sz="0" w:space="0" w:color="auto"/>
        <w:bottom w:val="none" w:sz="0" w:space="0" w:color="auto"/>
        <w:right w:val="none" w:sz="0" w:space="0" w:color="auto"/>
      </w:divBdr>
    </w:div>
    <w:div w:id="1060326839">
      <w:marLeft w:val="480"/>
      <w:marRight w:val="0"/>
      <w:marTop w:val="0"/>
      <w:marBottom w:val="0"/>
      <w:divBdr>
        <w:top w:val="none" w:sz="0" w:space="0" w:color="auto"/>
        <w:left w:val="none" w:sz="0" w:space="0" w:color="auto"/>
        <w:bottom w:val="none" w:sz="0" w:space="0" w:color="auto"/>
        <w:right w:val="none" w:sz="0" w:space="0" w:color="auto"/>
      </w:divBdr>
    </w:div>
    <w:div w:id="1060399893">
      <w:marLeft w:val="480"/>
      <w:marRight w:val="0"/>
      <w:marTop w:val="0"/>
      <w:marBottom w:val="0"/>
      <w:divBdr>
        <w:top w:val="none" w:sz="0" w:space="0" w:color="auto"/>
        <w:left w:val="none" w:sz="0" w:space="0" w:color="auto"/>
        <w:bottom w:val="none" w:sz="0" w:space="0" w:color="auto"/>
        <w:right w:val="none" w:sz="0" w:space="0" w:color="auto"/>
      </w:divBdr>
    </w:div>
    <w:div w:id="1060444616">
      <w:marLeft w:val="480"/>
      <w:marRight w:val="0"/>
      <w:marTop w:val="0"/>
      <w:marBottom w:val="0"/>
      <w:divBdr>
        <w:top w:val="none" w:sz="0" w:space="0" w:color="auto"/>
        <w:left w:val="none" w:sz="0" w:space="0" w:color="auto"/>
        <w:bottom w:val="none" w:sz="0" w:space="0" w:color="auto"/>
        <w:right w:val="none" w:sz="0" w:space="0" w:color="auto"/>
      </w:divBdr>
    </w:div>
    <w:div w:id="1060518660">
      <w:marLeft w:val="480"/>
      <w:marRight w:val="0"/>
      <w:marTop w:val="0"/>
      <w:marBottom w:val="0"/>
      <w:divBdr>
        <w:top w:val="none" w:sz="0" w:space="0" w:color="auto"/>
        <w:left w:val="none" w:sz="0" w:space="0" w:color="auto"/>
        <w:bottom w:val="none" w:sz="0" w:space="0" w:color="auto"/>
        <w:right w:val="none" w:sz="0" w:space="0" w:color="auto"/>
      </w:divBdr>
    </w:div>
    <w:div w:id="1060520426">
      <w:marLeft w:val="480"/>
      <w:marRight w:val="0"/>
      <w:marTop w:val="0"/>
      <w:marBottom w:val="0"/>
      <w:divBdr>
        <w:top w:val="none" w:sz="0" w:space="0" w:color="auto"/>
        <w:left w:val="none" w:sz="0" w:space="0" w:color="auto"/>
        <w:bottom w:val="none" w:sz="0" w:space="0" w:color="auto"/>
        <w:right w:val="none" w:sz="0" w:space="0" w:color="auto"/>
      </w:divBdr>
    </w:div>
    <w:div w:id="1060596933">
      <w:marLeft w:val="480"/>
      <w:marRight w:val="0"/>
      <w:marTop w:val="0"/>
      <w:marBottom w:val="0"/>
      <w:divBdr>
        <w:top w:val="none" w:sz="0" w:space="0" w:color="auto"/>
        <w:left w:val="none" w:sz="0" w:space="0" w:color="auto"/>
        <w:bottom w:val="none" w:sz="0" w:space="0" w:color="auto"/>
        <w:right w:val="none" w:sz="0" w:space="0" w:color="auto"/>
      </w:divBdr>
    </w:div>
    <w:div w:id="1060858708">
      <w:marLeft w:val="480"/>
      <w:marRight w:val="0"/>
      <w:marTop w:val="0"/>
      <w:marBottom w:val="0"/>
      <w:divBdr>
        <w:top w:val="none" w:sz="0" w:space="0" w:color="auto"/>
        <w:left w:val="none" w:sz="0" w:space="0" w:color="auto"/>
        <w:bottom w:val="none" w:sz="0" w:space="0" w:color="auto"/>
        <w:right w:val="none" w:sz="0" w:space="0" w:color="auto"/>
      </w:divBdr>
    </w:div>
    <w:div w:id="1060903020">
      <w:marLeft w:val="480"/>
      <w:marRight w:val="0"/>
      <w:marTop w:val="0"/>
      <w:marBottom w:val="0"/>
      <w:divBdr>
        <w:top w:val="none" w:sz="0" w:space="0" w:color="auto"/>
        <w:left w:val="none" w:sz="0" w:space="0" w:color="auto"/>
        <w:bottom w:val="none" w:sz="0" w:space="0" w:color="auto"/>
        <w:right w:val="none" w:sz="0" w:space="0" w:color="auto"/>
      </w:divBdr>
    </w:div>
    <w:div w:id="1060909059">
      <w:marLeft w:val="480"/>
      <w:marRight w:val="0"/>
      <w:marTop w:val="0"/>
      <w:marBottom w:val="0"/>
      <w:divBdr>
        <w:top w:val="none" w:sz="0" w:space="0" w:color="auto"/>
        <w:left w:val="none" w:sz="0" w:space="0" w:color="auto"/>
        <w:bottom w:val="none" w:sz="0" w:space="0" w:color="auto"/>
        <w:right w:val="none" w:sz="0" w:space="0" w:color="auto"/>
      </w:divBdr>
    </w:div>
    <w:div w:id="1060984628">
      <w:marLeft w:val="480"/>
      <w:marRight w:val="0"/>
      <w:marTop w:val="0"/>
      <w:marBottom w:val="0"/>
      <w:divBdr>
        <w:top w:val="none" w:sz="0" w:space="0" w:color="auto"/>
        <w:left w:val="none" w:sz="0" w:space="0" w:color="auto"/>
        <w:bottom w:val="none" w:sz="0" w:space="0" w:color="auto"/>
        <w:right w:val="none" w:sz="0" w:space="0" w:color="auto"/>
      </w:divBdr>
    </w:div>
    <w:div w:id="1061053729">
      <w:marLeft w:val="480"/>
      <w:marRight w:val="0"/>
      <w:marTop w:val="0"/>
      <w:marBottom w:val="0"/>
      <w:divBdr>
        <w:top w:val="none" w:sz="0" w:space="0" w:color="auto"/>
        <w:left w:val="none" w:sz="0" w:space="0" w:color="auto"/>
        <w:bottom w:val="none" w:sz="0" w:space="0" w:color="auto"/>
        <w:right w:val="none" w:sz="0" w:space="0" w:color="auto"/>
      </w:divBdr>
    </w:div>
    <w:div w:id="1061366546">
      <w:marLeft w:val="480"/>
      <w:marRight w:val="0"/>
      <w:marTop w:val="0"/>
      <w:marBottom w:val="0"/>
      <w:divBdr>
        <w:top w:val="none" w:sz="0" w:space="0" w:color="auto"/>
        <w:left w:val="none" w:sz="0" w:space="0" w:color="auto"/>
        <w:bottom w:val="none" w:sz="0" w:space="0" w:color="auto"/>
        <w:right w:val="none" w:sz="0" w:space="0" w:color="auto"/>
      </w:divBdr>
    </w:div>
    <w:div w:id="1061445705">
      <w:marLeft w:val="480"/>
      <w:marRight w:val="0"/>
      <w:marTop w:val="0"/>
      <w:marBottom w:val="0"/>
      <w:divBdr>
        <w:top w:val="none" w:sz="0" w:space="0" w:color="auto"/>
        <w:left w:val="none" w:sz="0" w:space="0" w:color="auto"/>
        <w:bottom w:val="none" w:sz="0" w:space="0" w:color="auto"/>
        <w:right w:val="none" w:sz="0" w:space="0" w:color="auto"/>
      </w:divBdr>
    </w:div>
    <w:div w:id="1061632706">
      <w:marLeft w:val="480"/>
      <w:marRight w:val="0"/>
      <w:marTop w:val="0"/>
      <w:marBottom w:val="0"/>
      <w:divBdr>
        <w:top w:val="none" w:sz="0" w:space="0" w:color="auto"/>
        <w:left w:val="none" w:sz="0" w:space="0" w:color="auto"/>
        <w:bottom w:val="none" w:sz="0" w:space="0" w:color="auto"/>
        <w:right w:val="none" w:sz="0" w:space="0" w:color="auto"/>
      </w:divBdr>
    </w:div>
    <w:div w:id="1061712891">
      <w:marLeft w:val="480"/>
      <w:marRight w:val="0"/>
      <w:marTop w:val="0"/>
      <w:marBottom w:val="0"/>
      <w:divBdr>
        <w:top w:val="none" w:sz="0" w:space="0" w:color="auto"/>
        <w:left w:val="none" w:sz="0" w:space="0" w:color="auto"/>
        <w:bottom w:val="none" w:sz="0" w:space="0" w:color="auto"/>
        <w:right w:val="none" w:sz="0" w:space="0" w:color="auto"/>
      </w:divBdr>
    </w:div>
    <w:div w:id="1061751902">
      <w:marLeft w:val="480"/>
      <w:marRight w:val="0"/>
      <w:marTop w:val="0"/>
      <w:marBottom w:val="0"/>
      <w:divBdr>
        <w:top w:val="none" w:sz="0" w:space="0" w:color="auto"/>
        <w:left w:val="none" w:sz="0" w:space="0" w:color="auto"/>
        <w:bottom w:val="none" w:sz="0" w:space="0" w:color="auto"/>
        <w:right w:val="none" w:sz="0" w:space="0" w:color="auto"/>
      </w:divBdr>
    </w:div>
    <w:div w:id="1061826243">
      <w:marLeft w:val="480"/>
      <w:marRight w:val="0"/>
      <w:marTop w:val="0"/>
      <w:marBottom w:val="0"/>
      <w:divBdr>
        <w:top w:val="none" w:sz="0" w:space="0" w:color="auto"/>
        <w:left w:val="none" w:sz="0" w:space="0" w:color="auto"/>
        <w:bottom w:val="none" w:sz="0" w:space="0" w:color="auto"/>
        <w:right w:val="none" w:sz="0" w:space="0" w:color="auto"/>
      </w:divBdr>
    </w:div>
    <w:div w:id="1061946510">
      <w:marLeft w:val="480"/>
      <w:marRight w:val="0"/>
      <w:marTop w:val="0"/>
      <w:marBottom w:val="0"/>
      <w:divBdr>
        <w:top w:val="none" w:sz="0" w:space="0" w:color="auto"/>
        <w:left w:val="none" w:sz="0" w:space="0" w:color="auto"/>
        <w:bottom w:val="none" w:sz="0" w:space="0" w:color="auto"/>
        <w:right w:val="none" w:sz="0" w:space="0" w:color="auto"/>
      </w:divBdr>
    </w:div>
    <w:div w:id="1062367869">
      <w:marLeft w:val="480"/>
      <w:marRight w:val="0"/>
      <w:marTop w:val="0"/>
      <w:marBottom w:val="0"/>
      <w:divBdr>
        <w:top w:val="none" w:sz="0" w:space="0" w:color="auto"/>
        <w:left w:val="none" w:sz="0" w:space="0" w:color="auto"/>
        <w:bottom w:val="none" w:sz="0" w:space="0" w:color="auto"/>
        <w:right w:val="none" w:sz="0" w:space="0" w:color="auto"/>
      </w:divBdr>
    </w:div>
    <w:div w:id="1062564035">
      <w:marLeft w:val="480"/>
      <w:marRight w:val="0"/>
      <w:marTop w:val="0"/>
      <w:marBottom w:val="0"/>
      <w:divBdr>
        <w:top w:val="none" w:sz="0" w:space="0" w:color="auto"/>
        <w:left w:val="none" w:sz="0" w:space="0" w:color="auto"/>
        <w:bottom w:val="none" w:sz="0" w:space="0" w:color="auto"/>
        <w:right w:val="none" w:sz="0" w:space="0" w:color="auto"/>
      </w:divBdr>
    </w:div>
    <w:div w:id="1062631658">
      <w:marLeft w:val="480"/>
      <w:marRight w:val="0"/>
      <w:marTop w:val="0"/>
      <w:marBottom w:val="0"/>
      <w:divBdr>
        <w:top w:val="none" w:sz="0" w:space="0" w:color="auto"/>
        <w:left w:val="none" w:sz="0" w:space="0" w:color="auto"/>
        <w:bottom w:val="none" w:sz="0" w:space="0" w:color="auto"/>
        <w:right w:val="none" w:sz="0" w:space="0" w:color="auto"/>
      </w:divBdr>
    </w:div>
    <w:div w:id="1062676101">
      <w:marLeft w:val="480"/>
      <w:marRight w:val="0"/>
      <w:marTop w:val="0"/>
      <w:marBottom w:val="0"/>
      <w:divBdr>
        <w:top w:val="none" w:sz="0" w:space="0" w:color="auto"/>
        <w:left w:val="none" w:sz="0" w:space="0" w:color="auto"/>
        <w:bottom w:val="none" w:sz="0" w:space="0" w:color="auto"/>
        <w:right w:val="none" w:sz="0" w:space="0" w:color="auto"/>
      </w:divBdr>
    </w:div>
    <w:div w:id="1062682361">
      <w:marLeft w:val="480"/>
      <w:marRight w:val="0"/>
      <w:marTop w:val="0"/>
      <w:marBottom w:val="0"/>
      <w:divBdr>
        <w:top w:val="none" w:sz="0" w:space="0" w:color="auto"/>
        <w:left w:val="none" w:sz="0" w:space="0" w:color="auto"/>
        <w:bottom w:val="none" w:sz="0" w:space="0" w:color="auto"/>
        <w:right w:val="none" w:sz="0" w:space="0" w:color="auto"/>
      </w:divBdr>
    </w:div>
    <w:div w:id="1062682730">
      <w:marLeft w:val="480"/>
      <w:marRight w:val="0"/>
      <w:marTop w:val="0"/>
      <w:marBottom w:val="0"/>
      <w:divBdr>
        <w:top w:val="none" w:sz="0" w:space="0" w:color="auto"/>
        <w:left w:val="none" w:sz="0" w:space="0" w:color="auto"/>
        <w:bottom w:val="none" w:sz="0" w:space="0" w:color="auto"/>
        <w:right w:val="none" w:sz="0" w:space="0" w:color="auto"/>
      </w:divBdr>
    </w:div>
    <w:div w:id="1062751826">
      <w:marLeft w:val="480"/>
      <w:marRight w:val="0"/>
      <w:marTop w:val="0"/>
      <w:marBottom w:val="0"/>
      <w:divBdr>
        <w:top w:val="none" w:sz="0" w:space="0" w:color="auto"/>
        <w:left w:val="none" w:sz="0" w:space="0" w:color="auto"/>
        <w:bottom w:val="none" w:sz="0" w:space="0" w:color="auto"/>
        <w:right w:val="none" w:sz="0" w:space="0" w:color="auto"/>
      </w:divBdr>
    </w:div>
    <w:div w:id="1063066474">
      <w:marLeft w:val="480"/>
      <w:marRight w:val="0"/>
      <w:marTop w:val="0"/>
      <w:marBottom w:val="0"/>
      <w:divBdr>
        <w:top w:val="none" w:sz="0" w:space="0" w:color="auto"/>
        <w:left w:val="none" w:sz="0" w:space="0" w:color="auto"/>
        <w:bottom w:val="none" w:sz="0" w:space="0" w:color="auto"/>
        <w:right w:val="none" w:sz="0" w:space="0" w:color="auto"/>
      </w:divBdr>
    </w:div>
    <w:div w:id="1063285856">
      <w:marLeft w:val="480"/>
      <w:marRight w:val="0"/>
      <w:marTop w:val="0"/>
      <w:marBottom w:val="0"/>
      <w:divBdr>
        <w:top w:val="none" w:sz="0" w:space="0" w:color="auto"/>
        <w:left w:val="none" w:sz="0" w:space="0" w:color="auto"/>
        <w:bottom w:val="none" w:sz="0" w:space="0" w:color="auto"/>
        <w:right w:val="none" w:sz="0" w:space="0" w:color="auto"/>
      </w:divBdr>
    </w:div>
    <w:div w:id="1063286950">
      <w:marLeft w:val="480"/>
      <w:marRight w:val="0"/>
      <w:marTop w:val="0"/>
      <w:marBottom w:val="0"/>
      <w:divBdr>
        <w:top w:val="none" w:sz="0" w:space="0" w:color="auto"/>
        <w:left w:val="none" w:sz="0" w:space="0" w:color="auto"/>
        <w:bottom w:val="none" w:sz="0" w:space="0" w:color="auto"/>
        <w:right w:val="none" w:sz="0" w:space="0" w:color="auto"/>
      </w:divBdr>
    </w:div>
    <w:div w:id="1063410830">
      <w:marLeft w:val="480"/>
      <w:marRight w:val="0"/>
      <w:marTop w:val="0"/>
      <w:marBottom w:val="0"/>
      <w:divBdr>
        <w:top w:val="none" w:sz="0" w:space="0" w:color="auto"/>
        <w:left w:val="none" w:sz="0" w:space="0" w:color="auto"/>
        <w:bottom w:val="none" w:sz="0" w:space="0" w:color="auto"/>
        <w:right w:val="none" w:sz="0" w:space="0" w:color="auto"/>
      </w:divBdr>
    </w:div>
    <w:div w:id="1063482553">
      <w:marLeft w:val="480"/>
      <w:marRight w:val="0"/>
      <w:marTop w:val="0"/>
      <w:marBottom w:val="0"/>
      <w:divBdr>
        <w:top w:val="none" w:sz="0" w:space="0" w:color="auto"/>
        <w:left w:val="none" w:sz="0" w:space="0" w:color="auto"/>
        <w:bottom w:val="none" w:sz="0" w:space="0" w:color="auto"/>
        <w:right w:val="none" w:sz="0" w:space="0" w:color="auto"/>
      </w:divBdr>
    </w:div>
    <w:div w:id="1063602493">
      <w:marLeft w:val="480"/>
      <w:marRight w:val="0"/>
      <w:marTop w:val="0"/>
      <w:marBottom w:val="0"/>
      <w:divBdr>
        <w:top w:val="none" w:sz="0" w:space="0" w:color="auto"/>
        <w:left w:val="none" w:sz="0" w:space="0" w:color="auto"/>
        <w:bottom w:val="none" w:sz="0" w:space="0" w:color="auto"/>
        <w:right w:val="none" w:sz="0" w:space="0" w:color="auto"/>
      </w:divBdr>
    </w:div>
    <w:div w:id="1063678596">
      <w:marLeft w:val="480"/>
      <w:marRight w:val="0"/>
      <w:marTop w:val="0"/>
      <w:marBottom w:val="0"/>
      <w:divBdr>
        <w:top w:val="none" w:sz="0" w:space="0" w:color="auto"/>
        <w:left w:val="none" w:sz="0" w:space="0" w:color="auto"/>
        <w:bottom w:val="none" w:sz="0" w:space="0" w:color="auto"/>
        <w:right w:val="none" w:sz="0" w:space="0" w:color="auto"/>
      </w:divBdr>
    </w:div>
    <w:div w:id="1063722657">
      <w:marLeft w:val="480"/>
      <w:marRight w:val="0"/>
      <w:marTop w:val="0"/>
      <w:marBottom w:val="0"/>
      <w:divBdr>
        <w:top w:val="none" w:sz="0" w:space="0" w:color="auto"/>
        <w:left w:val="none" w:sz="0" w:space="0" w:color="auto"/>
        <w:bottom w:val="none" w:sz="0" w:space="0" w:color="auto"/>
        <w:right w:val="none" w:sz="0" w:space="0" w:color="auto"/>
      </w:divBdr>
    </w:div>
    <w:div w:id="1063984401">
      <w:marLeft w:val="480"/>
      <w:marRight w:val="0"/>
      <w:marTop w:val="0"/>
      <w:marBottom w:val="0"/>
      <w:divBdr>
        <w:top w:val="none" w:sz="0" w:space="0" w:color="auto"/>
        <w:left w:val="none" w:sz="0" w:space="0" w:color="auto"/>
        <w:bottom w:val="none" w:sz="0" w:space="0" w:color="auto"/>
        <w:right w:val="none" w:sz="0" w:space="0" w:color="auto"/>
      </w:divBdr>
    </w:div>
    <w:div w:id="1063990795">
      <w:marLeft w:val="480"/>
      <w:marRight w:val="0"/>
      <w:marTop w:val="0"/>
      <w:marBottom w:val="0"/>
      <w:divBdr>
        <w:top w:val="none" w:sz="0" w:space="0" w:color="auto"/>
        <w:left w:val="none" w:sz="0" w:space="0" w:color="auto"/>
        <w:bottom w:val="none" w:sz="0" w:space="0" w:color="auto"/>
        <w:right w:val="none" w:sz="0" w:space="0" w:color="auto"/>
      </w:divBdr>
    </w:div>
    <w:div w:id="1063992617">
      <w:marLeft w:val="480"/>
      <w:marRight w:val="0"/>
      <w:marTop w:val="0"/>
      <w:marBottom w:val="0"/>
      <w:divBdr>
        <w:top w:val="none" w:sz="0" w:space="0" w:color="auto"/>
        <w:left w:val="none" w:sz="0" w:space="0" w:color="auto"/>
        <w:bottom w:val="none" w:sz="0" w:space="0" w:color="auto"/>
        <w:right w:val="none" w:sz="0" w:space="0" w:color="auto"/>
      </w:divBdr>
    </w:div>
    <w:div w:id="1064061840">
      <w:marLeft w:val="480"/>
      <w:marRight w:val="0"/>
      <w:marTop w:val="0"/>
      <w:marBottom w:val="0"/>
      <w:divBdr>
        <w:top w:val="none" w:sz="0" w:space="0" w:color="auto"/>
        <w:left w:val="none" w:sz="0" w:space="0" w:color="auto"/>
        <w:bottom w:val="none" w:sz="0" w:space="0" w:color="auto"/>
        <w:right w:val="none" w:sz="0" w:space="0" w:color="auto"/>
      </w:divBdr>
    </w:div>
    <w:div w:id="1064066334">
      <w:marLeft w:val="480"/>
      <w:marRight w:val="0"/>
      <w:marTop w:val="0"/>
      <w:marBottom w:val="0"/>
      <w:divBdr>
        <w:top w:val="none" w:sz="0" w:space="0" w:color="auto"/>
        <w:left w:val="none" w:sz="0" w:space="0" w:color="auto"/>
        <w:bottom w:val="none" w:sz="0" w:space="0" w:color="auto"/>
        <w:right w:val="none" w:sz="0" w:space="0" w:color="auto"/>
      </w:divBdr>
    </w:div>
    <w:div w:id="1064138504">
      <w:marLeft w:val="480"/>
      <w:marRight w:val="0"/>
      <w:marTop w:val="0"/>
      <w:marBottom w:val="0"/>
      <w:divBdr>
        <w:top w:val="none" w:sz="0" w:space="0" w:color="auto"/>
        <w:left w:val="none" w:sz="0" w:space="0" w:color="auto"/>
        <w:bottom w:val="none" w:sz="0" w:space="0" w:color="auto"/>
        <w:right w:val="none" w:sz="0" w:space="0" w:color="auto"/>
      </w:divBdr>
    </w:div>
    <w:div w:id="1064253950">
      <w:marLeft w:val="480"/>
      <w:marRight w:val="0"/>
      <w:marTop w:val="0"/>
      <w:marBottom w:val="0"/>
      <w:divBdr>
        <w:top w:val="none" w:sz="0" w:space="0" w:color="auto"/>
        <w:left w:val="none" w:sz="0" w:space="0" w:color="auto"/>
        <w:bottom w:val="none" w:sz="0" w:space="0" w:color="auto"/>
        <w:right w:val="none" w:sz="0" w:space="0" w:color="auto"/>
      </w:divBdr>
    </w:div>
    <w:div w:id="1064375439">
      <w:marLeft w:val="480"/>
      <w:marRight w:val="0"/>
      <w:marTop w:val="0"/>
      <w:marBottom w:val="0"/>
      <w:divBdr>
        <w:top w:val="none" w:sz="0" w:space="0" w:color="auto"/>
        <w:left w:val="none" w:sz="0" w:space="0" w:color="auto"/>
        <w:bottom w:val="none" w:sz="0" w:space="0" w:color="auto"/>
        <w:right w:val="none" w:sz="0" w:space="0" w:color="auto"/>
      </w:divBdr>
    </w:div>
    <w:div w:id="1064453861">
      <w:marLeft w:val="480"/>
      <w:marRight w:val="0"/>
      <w:marTop w:val="0"/>
      <w:marBottom w:val="0"/>
      <w:divBdr>
        <w:top w:val="none" w:sz="0" w:space="0" w:color="auto"/>
        <w:left w:val="none" w:sz="0" w:space="0" w:color="auto"/>
        <w:bottom w:val="none" w:sz="0" w:space="0" w:color="auto"/>
        <w:right w:val="none" w:sz="0" w:space="0" w:color="auto"/>
      </w:divBdr>
    </w:div>
    <w:div w:id="1064521036">
      <w:marLeft w:val="480"/>
      <w:marRight w:val="0"/>
      <w:marTop w:val="0"/>
      <w:marBottom w:val="0"/>
      <w:divBdr>
        <w:top w:val="none" w:sz="0" w:space="0" w:color="auto"/>
        <w:left w:val="none" w:sz="0" w:space="0" w:color="auto"/>
        <w:bottom w:val="none" w:sz="0" w:space="0" w:color="auto"/>
        <w:right w:val="none" w:sz="0" w:space="0" w:color="auto"/>
      </w:divBdr>
    </w:div>
    <w:div w:id="1064569001">
      <w:marLeft w:val="480"/>
      <w:marRight w:val="0"/>
      <w:marTop w:val="0"/>
      <w:marBottom w:val="0"/>
      <w:divBdr>
        <w:top w:val="none" w:sz="0" w:space="0" w:color="auto"/>
        <w:left w:val="none" w:sz="0" w:space="0" w:color="auto"/>
        <w:bottom w:val="none" w:sz="0" w:space="0" w:color="auto"/>
        <w:right w:val="none" w:sz="0" w:space="0" w:color="auto"/>
      </w:divBdr>
    </w:div>
    <w:div w:id="1064639715">
      <w:marLeft w:val="480"/>
      <w:marRight w:val="0"/>
      <w:marTop w:val="0"/>
      <w:marBottom w:val="0"/>
      <w:divBdr>
        <w:top w:val="none" w:sz="0" w:space="0" w:color="auto"/>
        <w:left w:val="none" w:sz="0" w:space="0" w:color="auto"/>
        <w:bottom w:val="none" w:sz="0" w:space="0" w:color="auto"/>
        <w:right w:val="none" w:sz="0" w:space="0" w:color="auto"/>
      </w:divBdr>
    </w:div>
    <w:div w:id="1064642878">
      <w:marLeft w:val="480"/>
      <w:marRight w:val="0"/>
      <w:marTop w:val="0"/>
      <w:marBottom w:val="0"/>
      <w:divBdr>
        <w:top w:val="none" w:sz="0" w:space="0" w:color="auto"/>
        <w:left w:val="none" w:sz="0" w:space="0" w:color="auto"/>
        <w:bottom w:val="none" w:sz="0" w:space="0" w:color="auto"/>
        <w:right w:val="none" w:sz="0" w:space="0" w:color="auto"/>
      </w:divBdr>
    </w:div>
    <w:div w:id="1064644829">
      <w:marLeft w:val="480"/>
      <w:marRight w:val="0"/>
      <w:marTop w:val="0"/>
      <w:marBottom w:val="0"/>
      <w:divBdr>
        <w:top w:val="none" w:sz="0" w:space="0" w:color="auto"/>
        <w:left w:val="none" w:sz="0" w:space="0" w:color="auto"/>
        <w:bottom w:val="none" w:sz="0" w:space="0" w:color="auto"/>
        <w:right w:val="none" w:sz="0" w:space="0" w:color="auto"/>
      </w:divBdr>
    </w:div>
    <w:div w:id="1064763963">
      <w:marLeft w:val="480"/>
      <w:marRight w:val="0"/>
      <w:marTop w:val="0"/>
      <w:marBottom w:val="0"/>
      <w:divBdr>
        <w:top w:val="none" w:sz="0" w:space="0" w:color="auto"/>
        <w:left w:val="none" w:sz="0" w:space="0" w:color="auto"/>
        <w:bottom w:val="none" w:sz="0" w:space="0" w:color="auto"/>
        <w:right w:val="none" w:sz="0" w:space="0" w:color="auto"/>
      </w:divBdr>
    </w:div>
    <w:div w:id="1064983547">
      <w:marLeft w:val="480"/>
      <w:marRight w:val="0"/>
      <w:marTop w:val="0"/>
      <w:marBottom w:val="0"/>
      <w:divBdr>
        <w:top w:val="none" w:sz="0" w:space="0" w:color="auto"/>
        <w:left w:val="none" w:sz="0" w:space="0" w:color="auto"/>
        <w:bottom w:val="none" w:sz="0" w:space="0" w:color="auto"/>
        <w:right w:val="none" w:sz="0" w:space="0" w:color="auto"/>
      </w:divBdr>
    </w:div>
    <w:div w:id="1064990678">
      <w:marLeft w:val="480"/>
      <w:marRight w:val="0"/>
      <w:marTop w:val="0"/>
      <w:marBottom w:val="0"/>
      <w:divBdr>
        <w:top w:val="none" w:sz="0" w:space="0" w:color="auto"/>
        <w:left w:val="none" w:sz="0" w:space="0" w:color="auto"/>
        <w:bottom w:val="none" w:sz="0" w:space="0" w:color="auto"/>
        <w:right w:val="none" w:sz="0" w:space="0" w:color="auto"/>
      </w:divBdr>
    </w:div>
    <w:div w:id="1065180319">
      <w:marLeft w:val="480"/>
      <w:marRight w:val="0"/>
      <w:marTop w:val="0"/>
      <w:marBottom w:val="0"/>
      <w:divBdr>
        <w:top w:val="none" w:sz="0" w:space="0" w:color="auto"/>
        <w:left w:val="none" w:sz="0" w:space="0" w:color="auto"/>
        <w:bottom w:val="none" w:sz="0" w:space="0" w:color="auto"/>
        <w:right w:val="none" w:sz="0" w:space="0" w:color="auto"/>
      </w:divBdr>
    </w:div>
    <w:div w:id="1065253022">
      <w:marLeft w:val="480"/>
      <w:marRight w:val="0"/>
      <w:marTop w:val="0"/>
      <w:marBottom w:val="0"/>
      <w:divBdr>
        <w:top w:val="none" w:sz="0" w:space="0" w:color="auto"/>
        <w:left w:val="none" w:sz="0" w:space="0" w:color="auto"/>
        <w:bottom w:val="none" w:sz="0" w:space="0" w:color="auto"/>
        <w:right w:val="none" w:sz="0" w:space="0" w:color="auto"/>
      </w:divBdr>
    </w:div>
    <w:div w:id="1065301930">
      <w:marLeft w:val="480"/>
      <w:marRight w:val="0"/>
      <w:marTop w:val="0"/>
      <w:marBottom w:val="0"/>
      <w:divBdr>
        <w:top w:val="none" w:sz="0" w:space="0" w:color="auto"/>
        <w:left w:val="none" w:sz="0" w:space="0" w:color="auto"/>
        <w:bottom w:val="none" w:sz="0" w:space="0" w:color="auto"/>
        <w:right w:val="none" w:sz="0" w:space="0" w:color="auto"/>
      </w:divBdr>
    </w:div>
    <w:div w:id="1065445158">
      <w:marLeft w:val="480"/>
      <w:marRight w:val="0"/>
      <w:marTop w:val="0"/>
      <w:marBottom w:val="0"/>
      <w:divBdr>
        <w:top w:val="none" w:sz="0" w:space="0" w:color="auto"/>
        <w:left w:val="none" w:sz="0" w:space="0" w:color="auto"/>
        <w:bottom w:val="none" w:sz="0" w:space="0" w:color="auto"/>
        <w:right w:val="none" w:sz="0" w:space="0" w:color="auto"/>
      </w:divBdr>
    </w:div>
    <w:div w:id="1065638822">
      <w:marLeft w:val="480"/>
      <w:marRight w:val="0"/>
      <w:marTop w:val="0"/>
      <w:marBottom w:val="0"/>
      <w:divBdr>
        <w:top w:val="none" w:sz="0" w:space="0" w:color="auto"/>
        <w:left w:val="none" w:sz="0" w:space="0" w:color="auto"/>
        <w:bottom w:val="none" w:sz="0" w:space="0" w:color="auto"/>
        <w:right w:val="none" w:sz="0" w:space="0" w:color="auto"/>
      </w:divBdr>
    </w:div>
    <w:div w:id="1066025271">
      <w:marLeft w:val="480"/>
      <w:marRight w:val="0"/>
      <w:marTop w:val="0"/>
      <w:marBottom w:val="0"/>
      <w:divBdr>
        <w:top w:val="none" w:sz="0" w:space="0" w:color="auto"/>
        <w:left w:val="none" w:sz="0" w:space="0" w:color="auto"/>
        <w:bottom w:val="none" w:sz="0" w:space="0" w:color="auto"/>
        <w:right w:val="none" w:sz="0" w:space="0" w:color="auto"/>
      </w:divBdr>
    </w:div>
    <w:div w:id="1066025431">
      <w:marLeft w:val="480"/>
      <w:marRight w:val="0"/>
      <w:marTop w:val="0"/>
      <w:marBottom w:val="0"/>
      <w:divBdr>
        <w:top w:val="none" w:sz="0" w:space="0" w:color="auto"/>
        <w:left w:val="none" w:sz="0" w:space="0" w:color="auto"/>
        <w:bottom w:val="none" w:sz="0" w:space="0" w:color="auto"/>
        <w:right w:val="none" w:sz="0" w:space="0" w:color="auto"/>
      </w:divBdr>
    </w:div>
    <w:div w:id="1066033747">
      <w:marLeft w:val="480"/>
      <w:marRight w:val="0"/>
      <w:marTop w:val="0"/>
      <w:marBottom w:val="0"/>
      <w:divBdr>
        <w:top w:val="none" w:sz="0" w:space="0" w:color="auto"/>
        <w:left w:val="none" w:sz="0" w:space="0" w:color="auto"/>
        <w:bottom w:val="none" w:sz="0" w:space="0" w:color="auto"/>
        <w:right w:val="none" w:sz="0" w:space="0" w:color="auto"/>
      </w:divBdr>
    </w:div>
    <w:div w:id="1066104280">
      <w:marLeft w:val="480"/>
      <w:marRight w:val="0"/>
      <w:marTop w:val="0"/>
      <w:marBottom w:val="0"/>
      <w:divBdr>
        <w:top w:val="none" w:sz="0" w:space="0" w:color="auto"/>
        <w:left w:val="none" w:sz="0" w:space="0" w:color="auto"/>
        <w:bottom w:val="none" w:sz="0" w:space="0" w:color="auto"/>
        <w:right w:val="none" w:sz="0" w:space="0" w:color="auto"/>
      </w:divBdr>
    </w:div>
    <w:div w:id="1066218904">
      <w:marLeft w:val="480"/>
      <w:marRight w:val="0"/>
      <w:marTop w:val="0"/>
      <w:marBottom w:val="0"/>
      <w:divBdr>
        <w:top w:val="none" w:sz="0" w:space="0" w:color="auto"/>
        <w:left w:val="none" w:sz="0" w:space="0" w:color="auto"/>
        <w:bottom w:val="none" w:sz="0" w:space="0" w:color="auto"/>
        <w:right w:val="none" w:sz="0" w:space="0" w:color="auto"/>
      </w:divBdr>
    </w:div>
    <w:div w:id="1066298711">
      <w:marLeft w:val="480"/>
      <w:marRight w:val="0"/>
      <w:marTop w:val="0"/>
      <w:marBottom w:val="0"/>
      <w:divBdr>
        <w:top w:val="none" w:sz="0" w:space="0" w:color="auto"/>
        <w:left w:val="none" w:sz="0" w:space="0" w:color="auto"/>
        <w:bottom w:val="none" w:sz="0" w:space="0" w:color="auto"/>
        <w:right w:val="none" w:sz="0" w:space="0" w:color="auto"/>
      </w:divBdr>
    </w:div>
    <w:div w:id="1066419182">
      <w:marLeft w:val="480"/>
      <w:marRight w:val="0"/>
      <w:marTop w:val="0"/>
      <w:marBottom w:val="0"/>
      <w:divBdr>
        <w:top w:val="none" w:sz="0" w:space="0" w:color="auto"/>
        <w:left w:val="none" w:sz="0" w:space="0" w:color="auto"/>
        <w:bottom w:val="none" w:sz="0" w:space="0" w:color="auto"/>
        <w:right w:val="none" w:sz="0" w:space="0" w:color="auto"/>
      </w:divBdr>
    </w:div>
    <w:div w:id="1066495087">
      <w:marLeft w:val="480"/>
      <w:marRight w:val="0"/>
      <w:marTop w:val="0"/>
      <w:marBottom w:val="0"/>
      <w:divBdr>
        <w:top w:val="none" w:sz="0" w:space="0" w:color="auto"/>
        <w:left w:val="none" w:sz="0" w:space="0" w:color="auto"/>
        <w:bottom w:val="none" w:sz="0" w:space="0" w:color="auto"/>
        <w:right w:val="none" w:sz="0" w:space="0" w:color="auto"/>
      </w:divBdr>
    </w:div>
    <w:div w:id="1066495585">
      <w:marLeft w:val="480"/>
      <w:marRight w:val="0"/>
      <w:marTop w:val="0"/>
      <w:marBottom w:val="0"/>
      <w:divBdr>
        <w:top w:val="none" w:sz="0" w:space="0" w:color="auto"/>
        <w:left w:val="none" w:sz="0" w:space="0" w:color="auto"/>
        <w:bottom w:val="none" w:sz="0" w:space="0" w:color="auto"/>
        <w:right w:val="none" w:sz="0" w:space="0" w:color="auto"/>
      </w:divBdr>
    </w:div>
    <w:div w:id="1066564181">
      <w:marLeft w:val="480"/>
      <w:marRight w:val="0"/>
      <w:marTop w:val="0"/>
      <w:marBottom w:val="0"/>
      <w:divBdr>
        <w:top w:val="none" w:sz="0" w:space="0" w:color="auto"/>
        <w:left w:val="none" w:sz="0" w:space="0" w:color="auto"/>
        <w:bottom w:val="none" w:sz="0" w:space="0" w:color="auto"/>
        <w:right w:val="none" w:sz="0" w:space="0" w:color="auto"/>
      </w:divBdr>
    </w:div>
    <w:div w:id="1066609834">
      <w:marLeft w:val="480"/>
      <w:marRight w:val="0"/>
      <w:marTop w:val="0"/>
      <w:marBottom w:val="0"/>
      <w:divBdr>
        <w:top w:val="none" w:sz="0" w:space="0" w:color="auto"/>
        <w:left w:val="none" w:sz="0" w:space="0" w:color="auto"/>
        <w:bottom w:val="none" w:sz="0" w:space="0" w:color="auto"/>
        <w:right w:val="none" w:sz="0" w:space="0" w:color="auto"/>
      </w:divBdr>
    </w:div>
    <w:div w:id="1066611568">
      <w:marLeft w:val="480"/>
      <w:marRight w:val="0"/>
      <w:marTop w:val="0"/>
      <w:marBottom w:val="0"/>
      <w:divBdr>
        <w:top w:val="none" w:sz="0" w:space="0" w:color="auto"/>
        <w:left w:val="none" w:sz="0" w:space="0" w:color="auto"/>
        <w:bottom w:val="none" w:sz="0" w:space="0" w:color="auto"/>
        <w:right w:val="none" w:sz="0" w:space="0" w:color="auto"/>
      </w:divBdr>
    </w:div>
    <w:div w:id="1066685806">
      <w:marLeft w:val="480"/>
      <w:marRight w:val="0"/>
      <w:marTop w:val="0"/>
      <w:marBottom w:val="0"/>
      <w:divBdr>
        <w:top w:val="none" w:sz="0" w:space="0" w:color="auto"/>
        <w:left w:val="none" w:sz="0" w:space="0" w:color="auto"/>
        <w:bottom w:val="none" w:sz="0" w:space="0" w:color="auto"/>
        <w:right w:val="none" w:sz="0" w:space="0" w:color="auto"/>
      </w:divBdr>
    </w:div>
    <w:div w:id="1066992812">
      <w:marLeft w:val="480"/>
      <w:marRight w:val="0"/>
      <w:marTop w:val="0"/>
      <w:marBottom w:val="0"/>
      <w:divBdr>
        <w:top w:val="none" w:sz="0" w:space="0" w:color="auto"/>
        <w:left w:val="none" w:sz="0" w:space="0" w:color="auto"/>
        <w:bottom w:val="none" w:sz="0" w:space="0" w:color="auto"/>
        <w:right w:val="none" w:sz="0" w:space="0" w:color="auto"/>
      </w:divBdr>
    </w:div>
    <w:div w:id="1067073789">
      <w:marLeft w:val="480"/>
      <w:marRight w:val="0"/>
      <w:marTop w:val="0"/>
      <w:marBottom w:val="0"/>
      <w:divBdr>
        <w:top w:val="none" w:sz="0" w:space="0" w:color="auto"/>
        <w:left w:val="none" w:sz="0" w:space="0" w:color="auto"/>
        <w:bottom w:val="none" w:sz="0" w:space="0" w:color="auto"/>
        <w:right w:val="none" w:sz="0" w:space="0" w:color="auto"/>
      </w:divBdr>
    </w:div>
    <w:div w:id="1067150748">
      <w:marLeft w:val="480"/>
      <w:marRight w:val="0"/>
      <w:marTop w:val="0"/>
      <w:marBottom w:val="0"/>
      <w:divBdr>
        <w:top w:val="none" w:sz="0" w:space="0" w:color="auto"/>
        <w:left w:val="none" w:sz="0" w:space="0" w:color="auto"/>
        <w:bottom w:val="none" w:sz="0" w:space="0" w:color="auto"/>
        <w:right w:val="none" w:sz="0" w:space="0" w:color="auto"/>
      </w:divBdr>
    </w:div>
    <w:div w:id="1067189597">
      <w:marLeft w:val="480"/>
      <w:marRight w:val="0"/>
      <w:marTop w:val="0"/>
      <w:marBottom w:val="0"/>
      <w:divBdr>
        <w:top w:val="none" w:sz="0" w:space="0" w:color="auto"/>
        <w:left w:val="none" w:sz="0" w:space="0" w:color="auto"/>
        <w:bottom w:val="none" w:sz="0" w:space="0" w:color="auto"/>
        <w:right w:val="none" w:sz="0" w:space="0" w:color="auto"/>
      </w:divBdr>
    </w:div>
    <w:div w:id="1067336197">
      <w:marLeft w:val="480"/>
      <w:marRight w:val="0"/>
      <w:marTop w:val="0"/>
      <w:marBottom w:val="0"/>
      <w:divBdr>
        <w:top w:val="none" w:sz="0" w:space="0" w:color="auto"/>
        <w:left w:val="none" w:sz="0" w:space="0" w:color="auto"/>
        <w:bottom w:val="none" w:sz="0" w:space="0" w:color="auto"/>
        <w:right w:val="none" w:sz="0" w:space="0" w:color="auto"/>
      </w:divBdr>
    </w:div>
    <w:div w:id="1067461231">
      <w:marLeft w:val="480"/>
      <w:marRight w:val="0"/>
      <w:marTop w:val="0"/>
      <w:marBottom w:val="0"/>
      <w:divBdr>
        <w:top w:val="none" w:sz="0" w:space="0" w:color="auto"/>
        <w:left w:val="none" w:sz="0" w:space="0" w:color="auto"/>
        <w:bottom w:val="none" w:sz="0" w:space="0" w:color="auto"/>
        <w:right w:val="none" w:sz="0" w:space="0" w:color="auto"/>
      </w:divBdr>
    </w:div>
    <w:div w:id="1067528963">
      <w:marLeft w:val="480"/>
      <w:marRight w:val="0"/>
      <w:marTop w:val="0"/>
      <w:marBottom w:val="0"/>
      <w:divBdr>
        <w:top w:val="none" w:sz="0" w:space="0" w:color="auto"/>
        <w:left w:val="none" w:sz="0" w:space="0" w:color="auto"/>
        <w:bottom w:val="none" w:sz="0" w:space="0" w:color="auto"/>
        <w:right w:val="none" w:sz="0" w:space="0" w:color="auto"/>
      </w:divBdr>
    </w:div>
    <w:div w:id="1067533191">
      <w:marLeft w:val="480"/>
      <w:marRight w:val="0"/>
      <w:marTop w:val="0"/>
      <w:marBottom w:val="0"/>
      <w:divBdr>
        <w:top w:val="none" w:sz="0" w:space="0" w:color="auto"/>
        <w:left w:val="none" w:sz="0" w:space="0" w:color="auto"/>
        <w:bottom w:val="none" w:sz="0" w:space="0" w:color="auto"/>
        <w:right w:val="none" w:sz="0" w:space="0" w:color="auto"/>
      </w:divBdr>
    </w:div>
    <w:div w:id="1067612837">
      <w:marLeft w:val="480"/>
      <w:marRight w:val="0"/>
      <w:marTop w:val="0"/>
      <w:marBottom w:val="0"/>
      <w:divBdr>
        <w:top w:val="none" w:sz="0" w:space="0" w:color="auto"/>
        <w:left w:val="none" w:sz="0" w:space="0" w:color="auto"/>
        <w:bottom w:val="none" w:sz="0" w:space="0" w:color="auto"/>
        <w:right w:val="none" w:sz="0" w:space="0" w:color="auto"/>
      </w:divBdr>
    </w:div>
    <w:div w:id="1067651790">
      <w:marLeft w:val="480"/>
      <w:marRight w:val="0"/>
      <w:marTop w:val="0"/>
      <w:marBottom w:val="0"/>
      <w:divBdr>
        <w:top w:val="none" w:sz="0" w:space="0" w:color="auto"/>
        <w:left w:val="none" w:sz="0" w:space="0" w:color="auto"/>
        <w:bottom w:val="none" w:sz="0" w:space="0" w:color="auto"/>
        <w:right w:val="none" w:sz="0" w:space="0" w:color="auto"/>
      </w:divBdr>
    </w:div>
    <w:div w:id="1067729870">
      <w:marLeft w:val="480"/>
      <w:marRight w:val="0"/>
      <w:marTop w:val="0"/>
      <w:marBottom w:val="0"/>
      <w:divBdr>
        <w:top w:val="none" w:sz="0" w:space="0" w:color="auto"/>
        <w:left w:val="none" w:sz="0" w:space="0" w:color="auto"/>
        <w:bottom w:val="none" w:sz="0" w:space="0" w:color="auto"/>
        <w:right w:val="none" w:sz="0" w:space="0" w:color="auto"/>
      </w:divBdr>
    </w:div>
    <w:div w:id="1067806706">
      <w:marLeft w:val="480"/>
      <w:marRight w:val="0"/>
      <w:marTop w:val="0"/>
      <w:marBottom w:val="0"/>
      <w:divBdr>
        <w:top w:val="none" w:sz="0" w:space="0" w:color="auto"/>
        <w:left w:val="none" w:sz="0" w:space="0" w:color="auto"/>
        <w:bottom w:val="none" w:sz="0" w:space="0" w:color="auto"/>
        <w:right w:val="none" w:sz="0" w:space="0" w:color="auto"/>
      </w:divBdr>
    </w:div>
    <w:div w:id="1067917884">
      <w:marLeft w:val="480"/>
      <w:marRight w:val="0"/>
      <w:marTop w:val="0"/>
      <w:marBottom w:val="0"/>
      <w:divBdr>
        <w:top w:val="none" w:sz="0" w:space="0" w:color="auto"/>
        <w:left w:val="none" w:sz="0" w:space="0" w:color="auto"/>
        <w:bottom w:val="none" w:sz="0" w:space="0" w:color="auto"/>
        <w:right w:val="none" w:sz="0" w:space="0" w:color="auto"/>
      </w:divBdr>
    </w:div>
    <w:div w:id="1068118236">
      <w:marLeft w:val="480"/>
      <w:marRight w:val="0"/>
      <w:marTop w:val="0"/>
      <w:marBottom w:val="0"/>
      <w:divBdr>
        <w:top w:val="none" w:sz="0" w:space="0" w:color="auto"/>
        <w:left w:val="none" w:sz="0" w:space="0" w:color="auto"/>
        <w:bottom w:val="none" w:sz="0" w:space="0" w:color="auto"/>
        <w:right w:val="none" w:sz="0" w:space="0" w:color="auto"/>
      </w:divBdr>
    </w:div>
    <w:div w:id="1068261282">
      <w:marLeft w:val="480"/>
      <w:marRight w:val="0"/>
      <w:marTop w:val="0"/>
      <w:marBottom w:val="0"/>
      <w:divBdr>
        <w:top w:val="none" w:sz="0" w:space="0" w:color="auto"/>
        <w:left w:val="none" w:sz="0" w:space="0" w:color="auto"/>
        <w:bottom w:val="none" w:sz="0" w:space="0" w:color="auto"/>
        <w:right w:val="none" w:sz="0" w:space="0" w:color="auto"/>
      </w:divBdr>
    </w:div>
    <w:div w:id="1068263620">
      <w:marLeft w:val="480"/>
      <w:marRight w:val="0"/>
      <w:marTop w:val="0"/>
      <w:marBottom w:val="0"/>
      <w:divBdr>
        <w:top w:val="none" w:sz="0" w:space="0" w:color="auto"/>
        <w:left w:val="none" w:sz="0" w:space="0" w:color="auto"/>
        <w:bottom w:val="none" w:sz="0" w:space="0" w:color="auto"/>
        <w:right w:val="none" w:sz="0" w:space="0" w:color="auto"/>
      </w:divBdr>
    </w:div>
    <w:div w:id="1068264131">
      <w:marLeft w:val="480"/>
      <w:marRight w:val="0"/>
      <w:marTop w:val="0"/>
      <w:marBottom w:val="0"/>
      <w:divBdr>
        <w:top w:val="none" w:sz="0" w:space="0" w:color="auto"/>
        <w:left w:val="none" w:sz="0" w:space="0" w:color="auto"/>
        <w:bottom w:val="none" w:sz="0" w:space="0" w:color="auto"/>
        <w:right w:val="none" w:sz="0" w:space="0" w:color="auto"/>
      </w:divBdr>
    </w:div>
    <w:div w:id="1068269038">
      <w:marLeft w:val="480"/>
      <w:marRight w:val="0"/>
      <w:marTop w:val="0"/>
      <w:marBottom w:val="0"/>
      <w:divBdr>
        <w:top w:val="none" w:sz="0" w:space="0" w:color="auto"/>
        <w:left w:val="none" w:sz="0" w:space="0" w:color="auto"/>
        <w:bottom w:val="none" w:sz="0" w:space="0" w:color="auto"/>
        <w:right w:val="none" w:sz="0" w:space="0" w:color="auto"/>
      </w:divBdr>
    </w:div>
    <w:div w:id="1068377243">
      <w:marLeft w:val="480"/>
      <w:marRight w:val="0"/>
      <w:marTop w:val="0"/>
      <w:marBottom w:val="0"/>
      <w:divBdr>
        <w:top w:val="none" w:sz="0" w:space="0" w:color="auto"/>
        <w:left w:val="none" w:sz="0" w:space="0" w:color="auto"/>
        <w:bottom w:val="none" w:sz="0" w:space="0" w:color="auto"/>
        <w:right w:val="none" w:sz="0" w:space="0" w:color="auto"/>
      </w:divBdr>
    </w:div>
    <w:div w:id="1068531049">
      <w:marLeft w:val="480"/>
      <w:marRight w:val="0"/>
      <w:marTop w:val="0"/>
      <w:marBottom w:val="0"/>
      <w:divBdr>
        <w:top w:val="none" w:sz="0" w:space="0" w:color="auto"/>
        <w:left w:val="none" w:sz="0" w:space="0" w:color="auto"/>
        <w:bottom w:val="none" w:sz="0" w:space="0" w:color="auto"/>
        <w:right w:val="none" w:sz="0" w:space="0" w:color="auto"/>
      </w:divBdr>
    </w:div>
    <w:div w:id="1068574730">
      <w:marLeft w:val="480"/>
      <w:marRight w:val="0"/>
      <w:marTop w:val="0"/>
      <w:marBottom w:val="0"/>
      <w:divBdr>
        <w:top w:val="none" w:sz="0" w:space="0" w:color="auto"/>
        <w:left w:val="none" w:sz="0" w:space="0" w:color="auto"/>
        <w:bottom w:val="none" w:sz="0" w:space="0" w:color="auto"/>
        <w:right w:val="none" w:sz="0" w:space="0" w:color="auto"/>
      </w:divBdr>
    </w:div>
    <w:div w:id="1068576344">
      <w:marLeft w:val="480"/>
      <w:marRight w:val="0"/>
      <w:marTop w:val="0"/>
      <w:marBottom w:val="0"/>
      <w:divBdr>
        <w:top w:val="none" w:sz="0" w:space="0" w:color="auto"/>
        <w:left w:val="none" w:sz="0" w:space="0" w:color="auto"/>
        <w:bottom w:val="none" w:sz="0" w:space="0" w:color="auto"/>
        <w:right w:val="none" w:sz="0" w:space="0" w:color="auto"/>
      </w:divBdr>
    </w:div>
    <w:div w:id="1068764415">
      <w:marLeft w:val="480"/>
      <w:marRight w:val="0"/>
      <w:marTop w:val="0"/>
      <w:marBottom w:val="0"/>
      <w:divBdr>
        <w:top w:val="none" w:sz="0" w:space="0" w:color="auto"/>
        <w:left w:val="none" w:sz="0" w:space="0" w:color="auto"/>
        <w:bottom w:val="none" w:sz="0" w:space="0" w:color="auto"/>
        <w:right w:val="none" w:sz="0" w:space="0" w:color="auto"/>
      </w:divBdr>
    </w:div>
    <w:div w:id="1069107910">
      <w:marLeft w:val="480"/>
      <w:marRight w:val="0"/>
      <w:marTop w:val="0"/>
      <w:marBottom w:val="0"/>
      <w:divBdr>
        <w:top w:val="none" w:sz="0" w:space="0" w:color="auto"/>
        <w:left w:val="none" w:sz="0" w:space="0" w:color="auto"/>
        <w:bottom w:val="none" w:sz="0" w:space="0" w:color="auto"/>
        <w:right w:val="none" w:sz="0" w:space="0" w:color="auto"/>
      </w:divBdr>
    </w:div>
    <w:div w:id="1069154540">
      <w:marLeft w:val="480"/>
      <w:marRight w:val="0"/>
      <w:marTop w:val="0"/>
      <w:marBottom w:val="0"/>
      <w:divBdr>
        <w:top w:val="none" w:sz="0" w:space="0" w:color="auto"/>
        <w:left w:val="none" w:sz="0" w:space="0" w:color="auto"/>
        <w:bottom w:val="none" w:sz="0" w:space="0" w:color="auto"/>
        <w:right w:val="none" w:sz="0" w:space="0" w:color="auto"/>
      </w:divBdr>
    </w:div>
    <w:div w:id="1069230525">
      <w:marLeft w:val="480"/>
      <w:marRight w:val="0"/>
      <w:marTop w:val="0"/>
      <w:marBottom w:val="0"/>
      <w:divBdr>
        <w:top w:val="none" w:sz="0" w:space="0" w:color="auto"/>
        <w:left w:val="none" w:sz="0" w:space="0" w:color="auto"/>
        <w:bottom w:val="none" w:sz="0" w:space="0" w:color="auto"/>
        <w:right w:val="none" w:sz="0" w:space="0" w:color="auto"/>
      </w:divBdr>
    </w:div>
    <w:div w:id="1069302173">
      <w:marLeft w:val="480"/>
      <w:marRight w:val="0"/>
      <w:marTop w:val="0"/>
      <w:marBottom w:val="0"/>
      <w:divBdr>
        <w:top w:val="none" w:sz="0" w:space="0" w:color="auto"/>
        <w:left w:val="none" w:sz="0" w:space="0" w:color="auto"/>
        <w:bottom w:val="none" w:sz="0" w:space="0" w:color="auto"/>
        <w:right w:val="none" w:sz="0" w:space="0" w:color="auto"/>
      </w:divBdr>
    </w:div>
    <w:div w:id="1069378491">
      <w:marLeft w:val="480"/>
      <w:marRight w:val="0"/>
      <w:marTop w:val="0"/>
      <w:marBottom w:val="0"/>
      <w:divBdr>
        <w:top w:val="none" w:sz="0" w:space="0" w:color="auto"/>
        <w:left w:val="none" w:sz="0" w:space="0" w:color="auto"/>
        <w:bottom w:val="none" w:sz="0" w:space="0" w:color="auto"/>
        <w:right w:val="none" w:sz="0" w:space="0" w:color="auto"/>
      </w:divBdr>
    </w:div>
    <w:div w:id="1069420698">
      <w:marLeft w:val="480"/>
      <w:marRight w:val="0"/>
      <w:marTop w:val="0"/>
      <w:marBottom w:val="0"/>
      <w:divBdr>
        <w:top w:val="none" w:sz="0" w:space="0" w:color="auto"/>
        <w:left w:val="none" w:sz="0" w:space="0" w:color="auto"/>
        <w:bottom w:val="none" w:sz="0" w:space="0" w:color="auto"/>
        <w:right w:val="none" w:sz="0" w:space="0" w:color="auto"/>
      </w:divBdr>
    </w:div>
    <w:div w:id="1069425392">
      <w:marLeft w:val="480"/>
      <w:marRight w:val="0"/>
      <w:marTop w:val="0"/>
      <w:marBottom w:val="0"/>
      <w:divBdr>
        <w:top w:val="none" w:sz="0" w:space="0" w:color="auto"/>
        <w:left w:val="none" w:sz="0" w:space="0" w:color="auto"/>
        <w:bottom w:val="none" w:sz="0" w:space="0" w:color="auto"/>
        <w:right w:val="none" w:sz="0" w:space="0" w:color="auto"/>
      </w:divBdr>
    </w:div>
    <w:div w:id="1069621169">
      <w:marLeft w:val="480"/>
      <w:marRight w:val="0"/>
      <w:marTop w:val="0"/>
      <w:marBottom w:val="0"/>
      <w:divBdr>
        <w:top w:val="none" w:sz="0" w:space="0" w:color="auto"/>
        <w:left w:val="none" w:sz="0" w:space="0" w:color="auto"/>
        <w:bottom w:val="none" w:sz="0" w:space="0" w:color="auto"/>
        <w:right w:val="none" w:sz="0" w:space="0" w:color="auto"/>
      </w:divBdr>
    </w:div>
    <w:div w:id="1069885678">
      <w:marLeft w:val="480"/>
      <w:marRight w:val="0"/>
      <w:marTop w:val="0"/>
      <w:marBottom w:val="0"/>
      <w:divBdr>
        <w:top w:val="none" w:sz="0" w:space="0" w:color="auto"/>
        <w:left w:val="none" w:sz="0" w:space="0" w:color="auto"/>
        <w:bottom w:val="none" w:sz="0" w:space="0" w:color="auto"/>
        <w:right w:val="none" w:sz="0" w:space="0" w:color="auto"/>
      </w:divBdr>
    </w:div>
    <w:div w:id="1069958328">
      <w:marLeft w:val="480"/>
      <w:marRight w:val="0"/>
      <w:marTop w:val="0"/>
      <w:marBottom w:val="0"/>
      <w:divBdr>
        <w:top w:val="none" w:sz="0" w:space="0" w:color="auto"/>
        <w:left w:val="none" w:sz="0" w:space="0" w:color="auto"/>
        <w:bottom w:val="none" w:sz="0" w:space="0" w:color="auto"/>
        <w:right w:val="none" w:sz="0" w:space="0" w:color="auto"/>
      </w:divBdr>
    </w:div>
    <w:div w:id="1069958874">
      <w:marLeft w:val="480"/>
      <w:marRight w:val="0"/>
      <w:marTop w:val="0"/>
      <w:marBottom w:val="0"/>
      <w:divBdr>
        <w:top w:val="none" w:sz="0" w:space="0" w:color="auto"/>
        <w:left w:val="none" w:sz="0" w:space="0" w:color="auto"/>
        <w:bottom w:val="none" w:sz="0" w:space="0" w:color="auto"/>
        <w:right w:val="none" w:sz="0" w:space="0" w:color="auto"/>
      </w:divBdr>
    </w:div>
    <w:div w:id="1070348528">
      <w:marLeft w:val="480"/>
      <w:marRight w:val="0"/>
      <w:marTop w:val="0"/>
      <w:marBottom w:val="0"/>
      <w:divBdr>
        <w:top w:val="none" w:sz="0" w:space="0" w:color="auto"/>
        <w:left w:val="none" w:sz="0" w:space="0" w:color="auto"/>
        <w:bottom w:val="none" w:sz="0" w:space="0" w:color="auto"/>
        <w:right w:val="none" w:sz="0" w:space="0" w:color="auto"/>
      </w:divBdr>
    </w:div>
    <w:div w:id="1070350428">
      <w:marLeft w:val="480"/>
      <w:marRight w:val="0"/>
      <w:marTop w:val="0"/>
      <w:marBottom w:val="0"/>
      <w:divBdr>
        <w:top w:val="none" w:sz="0" w:space="0" w:color="auto"/>
        <w:left w:val="none" w:sz="0" w:space="0" w:color="auto"/>
        <w:bottom w:val="none" w:sz="0" w:space="0" w:color="auto"/>
        <w:right w:val="none" w:sz="0" w:space="0" w:color="auto"/>
      </w:divBdr>
    </w:div>
    <w:div w:id="1070418349">
      <w:marLeft w:val="480"/>
      <w:marRight w:val="0"/>
      <w:marTop w:val="0"/>
      <w:marBottom w:val="0"/>
      <w:divBdr>
        <w:top w:val="none" w:sz="0" w:space="0" w:color="auto"/>
        <w:left w:val="none" w:sz="0" w:space="0" w:color="auto"/>
        <w:bottom w:val="none" w:sz="0" w:space="0" w:color="auto"/>
        <w:right w:val="none" w:sz="0" w:space="0" w:color="auto"/>
      </w:divBdr>
    </w:div>
    <w:div w:id="1070810623">
      <w:marLeft w:val="480"/>
      <w:marRight w:val="0"/>
      <w:marTop w:val="0"/>
      <w:marBottom w:val="0"/>
      <w:divBdr>
        <w:top w:val="none" w:sz="0" w:space="0" w:color="auto"/>
        <w:left w:val="none" w:sz="0" w:space="0" w:color="auto"/>
        <w:bottom w:val="none" w:sz="0" w:space="0" w:color="auto"/>
        <w:right w:val="none" w:sz="0" w:space="0" w:color="auto"/>
      </w:divBdr>
    </w:div>
    <w:div w:id="1070926141">
      <w:marLeft w:val="480"/>
      <w:marRight w:val="0"/>
      <w:marTop w:val="0"/>
      <w:marBottom w:val="0"/>
      <w:divBdr>
        <w:top w:val="none" w:sz="0" w:space="0" w:color="auto"/>
        <w:left w:val="none" w:sz="0" w:space="0" w:color="auto"/>
        <w:bottom w:val="none" w:sz="0" w:space="0" w:color="auto"/>
        <w:right w:val="none" w:sz="0" w:space="0" w:color="auto"/>
      </w:divBdr>
    </w:div>
    <w:div w:id="1070930763">
      <w:marLeft w:val="480"/>
      <w:marRight w:val="0"/>
      <w:marTop w:val="0"/>
      <w:marBottom w:val="0"/>
      <w:divBdr>
        <w:top w:val="none" w:sz="0" w:space="0" w:color="auto"/>
        <w:left w:val="none" w:sz="0" w:space="0" w:color="auto"/>
        <w:bottom w:val="none" w:sz="0" w:space="0" w:color="auto"/>
        <w:right w:val="none" w:sz="0" w:space="0" w:color="auto"/>
      </w:divBdr>
    </w:div>
    <w:div w:id="1070932185">
      <w:marLeft w:val="480"/>
      <w:marRight w:val="0"/>
      <w:marTop w:val="0"/>
      <w:marBottom w:val="0"/>
      <w:divBdr>
        <w:top w:val="none" w:sz="0" w:space="0" w:color="auto"/>
        <w:left w:val="none" w:sz="0" w:space="0" w:color="auto"/>
        <w:bottom w:val="none" w:sz="0" w:space="0" w:color="auto"/>
        <w:right w:val="none" w:sz="0" w:space="0" w:color="auto"/>
      </w:divBdr>
    </w:div>
    <w:div w:id="1070999954">
      <w:marLeft w:val="480"/>
      <w:marRight w:val="0"/>
      <w:marTop w:val="0"/>
      <w:marBottom w:val="0"/>
      <w:divBdr>
        <w:top w:val="none" w:sz="0" w:space="0" w:color="auto"/>
        <w:left w:val="none" w:sz="0" w:space="0" w:color="auto"/>
        <w:bottom w:val="none" w:sz="0" w:space="0" w:color="auto"/>
        <w:right w:val="none" w:sz="0" w:space="0" w:color="auto"/>
      </w:divBdr>
    </w:div>
    <w:div w:id="1071122078">
      <w:marLeft w:val="480"/>
      <w:marRight w:val="0"/>
      <w:marTop w:val="0"/>
      <w:marBottom w:val="0"/>
      <w:divBdr>
        <w:top w:val="none" w:sz="0" w:space="0" w:color="auto"/>
        <w:left w:val="none" w:sz="0" w:space="0" w:color="auto"/>
        <w:bottom w:val="none" w:sz="0" w:space="0" w:color="auto"/>
        <w:right w:val="none" w:sz="0" w:space="0" w:color="auto"/>
      </w:divBdr>
    </w:div>
    <w:div w:id="1071198777">
      <w:marLeft w:val="480"/>
      <w:marRight w:val="0"/>
      <w:marTop w:val="0"/>
      <w:marBottom w:val="0"/>
      <w:divBdr>
        <w:top w:val="none" w:sz="0" w:space="0" w:color="auto"/>
        <w:left w:val="none" w:sz="0" w:space="0" w:color="auto"/>
        <w:bottom w:val="none" w:sz="0" w:space="0" w:color="auto"/>
        <w:right w:val="none" w:sz="0" w:space="0" w:color="auto"/>
      </w:divBdr>
    </w:div>
    <w:div w:id="1071267831">
      <w:marLeft w:val="480"/>
      <w:marRight w:val="0"/>
      <w:marTop w:val="0"/>
      <w:marBottom w:val="0"/>
      <w:divBdr>
        <w:top w:val="none" w:sz="0" w:space="0" w:color="auto"/>
        <w:left w:val="none" w:sz="0" w:space="0" w:color="auto"/>
        <w:bottom w:val="none" w:sz="0" w:space="0" w:color="auto"/>
        <w:right w:val="none" w:sz="0" w:space="0" w:color="auto"/>
      </w:divBdr>
    </w:div>
    <w:div w:id="1071275741">
      <w:marLeft w:val="480"/>
      <w:marRight w:val="0"/>
      <w:marTop w:val="0"/>
      <w:marBottom w:val="0"/>
      <w:divBdr>
        <w:top w:val="none" w:sz="0" w:space="0" w:color="auto"/>
        <w:left w:val="none" w:sz="0" w:space="0" w:color="auto"/>
        <w:bottom w:val="none" w:sz="0" w:space="0" w:color="auto"/>
        <w:right w:val="none" w:sz="0" w:space="0" w:color="auto"/>
      </w:divBdr>
    </w:div>
    <w:div w:id="1071317651">
      <w:marLeft w:val="480"/>
      <w:marRight w:val="0"/>
      <w:marTop w:val="0"/>
      <w:marBottom w:val="0"/>
      <w:divBdr>
        <w:top w:val="none" w:sz="0" w:space="0" w:color="auto"/>
        <w:left w:val="none" w:sz="0" w:space="0" w:color="auto"/>
        <w:bottom w:val="none" w:sz="0" w:space="0" w:color="auto"/>
        <w:right w:val="none" w:sz="0" w:space="0" w:color="auto"/>
      </w:divBdr>
    </w:div>
    <w:div w:id="1071349088">
      <w:marLeft w:val="480"/>
      <w:marRight w:val="0"/>
      <w:marTop w:val="0"/>
      <w:marBottom w:val="0"/>
      <w:divBdr>
        <w:top w:val="none" w:sz="0" w:space="0" w:color="auto"/>
        <w:left w:val="none" w:sz="0" w:space="0" w:color="auto"/>
        <w:bottom w:val="none" w:sz="0" w:space="0" w:color="auto"/>
        <w:right w:val="none" w:sz="0" w:space="0" w:color="auto"/>
      </w:divBdr>
    </w:div>
    <w:div w:id="1071388214">
      <w:marLeft w:val="480"/>
      <w:marRight w:val="0"/>
      <w:marTop w:val="0"/>
      <w:marBottom w:val="0"/>
      <w:divBdr>
        <w:top w:val="none" w:sz="0" w:space="0" w:color="auto"/>
        <w:left w:val="none" w:sz="0" w:space="0" w:color="auto"/>
        <w:bottom w:val="none" w:sz="0" w:space="0" w:color="auto"/>
        <w:right w:val="none" w:sz="0" w:space="0" w:color="auto"/>
      </w:divBdr>
    </w:div>
    <w:div w:id="1071390290">
      <w:marLeft w:val="480"/>
      <w:marRight w:val="0"/>
      <w:marTop w:val="0"/>
      <w:marBottom w:val="0"/>
      <w:divBdr>
        <w:top w:val="none" w:sz="0" w:space="0" w:color="auto"/>
        <w:left w:val="none" w:sz="0" w:space="0" w:color="auto"/>
        <w:bottom w:val="none" w:sz="0" w:space="0" w:color="auto"/>
        <w:right w:val="none" w:sz="0" w:space="0" w:color="auto"/>
      </w:divBdr>
    </w:div>
    <w:div w:id="1071580010">
      <w:marLeft w:val="480"/>
      <w:marRight w:val="0"/>
      <w:marTop w:val="0"/>
      <w:marBottom w:val="0"/>
      <w:divBdr>
        <w:top w:val="none" w:sz="0" w:space="0" w:color="auto"/>
        <w:left w:val="none" w:sz="0" w:space="0" w:color="auto"/>
        <w:bottom w:val="none" w:sz="0" w:space="0" w:color="auto"/>
        <w:right w:val="none" w:sz="0" w:space="0" w:color="auto"/>
      </w:divBdr>
    </w:div>
    <w:div w:id="1071580885">
      <w:marLeft w:val="480"/>
      <w:marRight w:val="0"/>
      <w:marTop w:val="0"/>
      <w:marBottom w:val="0"/>
      <w:divBdr>
        <w:top w:val="none" w:sz="0" w:space="0" w:color="auto"/>
        <w:left w:val="none" w:sz="0" w:space="0" w:color="auto"/>
        <w:bottom w:val="none" w:sz="0" w:space="0" w:color="auto"/>
        <w:right w:val="none" w:sz="0" w:space="0" w:color="auto"/>
      </w:divBdr>
    </w:div>
    <w:div w:id="1071780509">
      <w:marLeft w:val="480"/>
      <w:marRight w:val="0"/>
      <w:marTop w:val="0"/>
      <w:marBottom w:val="0"/>
      <w:divBdr>
        <w:top w:val="none" w:sz="0" w:space="0" w:color="auto"/>
        <w:left w:val="none" w:sz="0" w:space="0" w:color="auto"/>
        <w:bottom w:val="none" w:sz="0" w:space="0" w:color="auto"/>
        <w:right w:val="none" w:sz="0" w:space="0" w:color="auto"/>
      </w:divBdr>
    </w:div>
    <w:div w:id="1071849636">
      <w:marLeft w:val="480"/>
      <w:marRight w:val="0"/>
      <w:marTop w:val="0"/>
      <w:marBottom w:val="0"/>
      <w:divBdr>
        <w:top w:val="none" w:sz="0" w:space="0" w:color="auto"/>
        <w:left w:val="none" w:sz="0" w:space="0" w:color="auto"/>
        <w:bottom w:val="none" w:sz="0" w:space="0" w:color="auto"/>
        <w:right w:val="none" w:sz="0" w:space="0" w:color="auto"/>
      </w:divBdr>
    </w:div>
    <w:div w:id="1071922525">
      <w:marLeft w:val="480"/>
      <w:marRight w:val="0"/>
      <w:marTop w:val="0"/>
      <w:marBottom w:val="0"/>
      <w:divBdr>
        <w:top w:val="none" w:sz="0" w:space="0" w:color="auto"/>
        <w:left w:val="none" w:sz="0" w:space="0" w:color="auto"/>
        <w:bottom w:val="none" w:sz="0" w:space="0" w:color="auto"/>
        <w:right w:val="none" w:sz="0" w:space="0" w:color="auto"/>
      </w:divBdr>
    </w:div>
    <w:div w:id="1072122851">
      <w:marLeft w:val="480"/>
      <w:marRight w:val="0"/>
      <w:marTop w:val="0"/>
      <w:marBottom w:val="0"/>
      <w:divBdr>
        <w:top w:val="none" w:sz="0" w:space="0" w:color="auto"/>
        <w:left w:val="none" w:sz="0" w:space="0" w:color="auto"/>
        <w:bottom w:val="none" w:sz="0" w:space="0" w:color="auto"/>
        <w:right w:val="none" w:sz="0" w:space="0" w:color="auto"/>
      </w:divBdr>
    </w:div>
    <w:div w:id="1072191080">
      <w:marLeft w:val="480"/>
      <w:marRight w:val="0"/>
      <w:marTop w:val="0"/>
      <w:marBottom w:val="0"/>
      <w:divBdr>
        <w:top w:val="none" w:sz="0" w:space="0" w:color="auto"/>
        <w:left w:val="none" w:sz="0" w:space="0" w:color="auto"/>
        <w:bottom w:val="none" w:sz="0" w:space="0" w:color="auto"/>
        <w:right w:val="none" w:sz="0" w:space="0" w:color="auto"/>
      </w:divBdr>
    </w:div>
    <w:div w:id="1072199915">
      <w:marLeft w:val="480"/>
      <w:marRight w:val="0"/>
      <w:marTop w:val="0"/>
      <w:marBottom w:val="0"/>
      <w:divBdr>
        <w:top w:val="none" w:sz="0" w:space="0" w:color="auto"/>
        <w:left w:val="none" w:sz="0" w:space="0" w:color="auto"/>
        <w:bottom w:val="none" w:sz="0" w:space="0" w:color="auto"/>
        <w:right w:val="none" w:sz="0" w:space="0" w:color="auto"/>
      </w:divBdr>
    </w:div>
    <w:div w:id="1072200466">
      <w:marLeft w:val="480"/>
      <w:marRight w:val="0"/>
      <w:marTop w:val="0"/>
      <w:marBottom w:val="0"/>
      <w:divBdr>
        <w:top w:val="none" w:sz="0" w:space="0" w:color="auto"/>
        <w:left w:val="none" w:sz="0" w:space="0" w:color="auto"/>
        <w:bottom w:val="none" w:sz="0" w:space="0" w:color="auto"/>
        <w:right w:val="none" w:sz="0" w:space="0" w:color="auto"/>
      </w:divBdr>
    </w:div>
    <w:div w:id="1072267100">
      <w:marLeft w:val="480"/>
      <w:marRight w:val="0"/>
      <w:marTop w:val="0"/>
      <w:marBottom w:val="0"/>
      <w:divBdr>
        <w:top w:val="none" w:sz="0" w:space="0" w:color="auto"/>
        <w:left w:val="none" w:sz="0" w:space="0" w:color="auto"/>
        <w:bottom w:val="none" w:sz="0" w:space="0" w:color="auto"/>
        <w:right w:val="none" w:sz="0" w:space="0" w:color="auto"/>
      </w:divBdr>
    </w:div>
    <w:div w:id="1072392229">
      <w:marLeft w:val="480"/>
      <w:marRight w:val="0"/>
      <w:marTop w:val="0"/>
      <w:marBottom w:val="0"/>
      <w:divBdr>
        <w:top w:val="none" w:sz="0" w:space="0" w:color="auto"/>
        <w:left w:val="none" w:sz="0" w:space="0" w:color="auto"/>
        <w:bottom w:val="none" w:sz="0" w:space="0" w:color="auto"/>
        <w:right w:val="none" w:sz="0" w:space="0" w:color="auto"/>
      </w:divBdr>
    </w:div>
    <w:div w:id="1072433470">
      <w:marLeft w:val="480"/>
      <w:marRight w:val="0"/>
      <w:marTop w:val="0"/>
      <w:marBottom w:val="0"/>
      <w:divBdr>
        <w:top w:val="none" w:sz="0" w:space="0" w:color="auto"/>
        <w:left w:val="none" w:sz="0" w:space="0" w:color="auto"/>
        <w:bottom w:val="none" w:sz="0" w:space="0" w:color="auto"/>
        <w:right w:val="none" w:sz="0" w:space="0" w:color="auto"/>
      </w:divBdr>
    </w:div>
    <w:div w:id="1072460403">
      <w:marLeft w:val="480"/>
      <w:marRight w:val="0"/>
      <w:marTop w:val="0"/>
      <w:marBottom w:val="0"/>
      <w:divBdr>
        <w:top w:val="none" w:sz="0" w:space="0" w:color="auto"/>
        <w:left w:val="none" w:sz="0" w:space="0" w:color="auto"/>
        <w:bottom w:val="none" w:sz="0" w:space="0" w:color="auto"/>
        <w:right w:val="none" w:sz="0" w:space="0" w:color="auto"/>
      </w:divBdr>
    </w:div>
    <w:div w:id="1072655028">
      <w:marLeft w:val="480"/>
      <w:marRight w:val="0"/>
      <w:marTop w:val="0"/>
      <w:marBottom w:val="0"/>
      <w:divBdr>
        <w:top w:val="none" w:sz="0" w:space="0" w:color="auto"/>
        <w:left w:val="none" w:sz="0" w:space="0" w:color="auto"/>
        <w:bottom w:val="none" w:sz="0" w:space="0" w:color="auto"/>
        <w:right w:val="none" w:sz="0" w:space="0" w:color="auto"/>
      </w:divBdr>
    </w:div>
    <w:div w:id="1072848131">
      <w:marLeft w:val="480"/>
      <w:marRight w:val="0"/>
      <w:marTop w:val="0"/>
      <w:marBottom w:val="0"/>
      <w:divBdr>
        <w:top w:val="none" w:sz="0" w:space="0" w:color="auto"/>
        <w:left w:val="none" w:sz="0" w:space="0" w:color="auto"/>
        <w:bottom w:val="none" w:sz="0" w:space="0" w:color="auto"/>
        <w:right w:val="none" w:sz="0" w:space="0" w:color="auto"/>
      </w:divBdr>
    </w:div>
    <w:div w:id="1072892283">
      <w:marLeft w:val="480"/>
      <w:marRight w:val="0"/>
      <w:marTop w:val="0"/>
      <w:marBottom w:val="0"/>
      <w:divBdr>
        <w:top w:val="none" w:sz="0" w:space="0" w:color="auto"/>
        <w:left w:val="none" w:sz="0" w:space="0" w:color="auto"/>
        <w:bottom w:val="none" w:sz="0" w:space="0" w:color="auto"/>
        <w:right w:val="none" w:sz="0" w:space="0" w:color="auto"/>
      </w:divBdr>
    </w:div>
    <w:div w:id="1073042808">
      <w:marLeft w:val="480"/>
      <w:marRight w:val="0"/>
      <w:marTop w:val="0"/>
      <w:marBottom w:val="0"/>
      <w:divBdr>
        <w:top w:val="none" w:sz="0" w:space="0" w:color="auto"/>
        <w:left w:val="none" w:sz="0" w:space="0" w:color="auto"/>
        <w:bottom w:val="none" w:sz="0" w:space="0" w:color="auto"/>
        <w:right w:val="none" w:sz="0" w:space="0" w:color="auto"/>
      </w:divBdr>
    </w:div>
    <w:div w:id="1073087313">
      <w:marLeft w:val="480"/>
      <w:marRight w:val="0"/>
      <w:marTop w:val="0"/>
      <w:marBottom w:val="0"/>
      <w:divBdr>
        <w:top w:val="none" w:sz="0" w:space="0" w:color="auto"/>
        <w:left w:val="none" w:sz="0" w:space="0" w:color="auto"/>
        <w:bottom w:val="none" w:sz="0" w:space="0" w:color="auto"/>
        <w:right w:val="none" w:sz="0" w:space="0" w:color="auto"/>
      </w:divBdr>
    </w:div>
    <w:div w:id="1073159889">
      <w:marLeft w:val="480"/>
      <w:marRight w:val="0"/>
      <w:marTop w:val="0"/>
      <w:marBottom w:val="0"/>
      <w:divBdr>
        <w:top w:val="none" w:sz="0" w:space="0" w:color="auto"/>
        <w:left w:val="none" w:sz="0" w:space="0" w:color="auto"/>
        <w:bottom w:val="none" w:sz="0" w:space="0" w:color="auto"/>
        <w:right w:val="none" w:sz="0" w:space="0" w:color="auto"/>
      </w:divBdr>
    </w:div>
    <w:div w:id="1073164675">
      <w:marLeft w:val="480"/>
      <w:marRight w:val="0"/>
      <w:marTop w:val="0"/>
      <w:marBottom w:val="0"/>
      <w:divBdr>
        <w:top w:val="none" w:sz="0" w:space="0" w:color="auto"/>
        <w:left w:val="none" w:sz="0" w:space="0" w:color="auto"/>
        <w:bottom w:val="none" w:sz="0" w:space="0" w:color="auto"/>
        <w:right w:val="none" w:sz="0" w:space="0" w:color="auto"/>
      </w:divBdr>
    </w:div>
    <w:div w:id="1073358673">
      <w:marLeft w:val="480"/>
      <w:marRight w:val="0"/>
      <w:marTop w:val="0"/>
      <w:marBottom w:val="0"/>
      <w:divBdr>
        <w:top w:val="none" w:sz="0" w:space="0" w:color="auto"/>
        <w:left w:val="none" w:sz="0" w:space="0" w:color="auto"/>
        <w:bottom w:val="none" w:sz="0" w:space="0" w:color="auto"/>
        <w:right w:val="none" w:sz="0" w:space="0" w:color="auto"/>
      </w:divBdr>
    </w:div>
    <w:div w:id="1073509587">
      <w:marLeft w:val="480"/>
      <w:marRight w:val="0"/>
      <w:marTop w:val="0"/>
      <w:marBottom w:val="0"/>
      <w:divBdr>
        <w:top w:val="none" w:sz="0" w:space="0" w:color="auto"/>
        <w:left w:val="none" w:sz="0" w:space="0" w:color="auto"/>
        <w:bottom w:val="none" w:sz="0" w:space="0" w:color="auto"/>
        <w:right w:val="none" w:sz="0" w:space="0" w:color="auto"/>
      </w:divBdr>
    </w:div>
    <w:div w:id="1073742955">
      <w:marLeft w:val="480"/>
      <w:marRight w:val="0"/>
      <w:marTop w:val="0"/>
      <w:marBottom w:val="0"/>
      <w:divBdr>
        <w:top w:val="none" w:sz="0" w:space="0" w:color="auto"/>
        <w:left w:val="none" w:sz="0" w:space="0" w:color="auto"/>
        <w:bottom w:val="none" w:sz="0" w:space="0" w:color="auto"/>
        <w:right w:val="none" w:sz="0" w:space="0" w:color="auto"/>
      </w:divBdr>
    </w:div>
    <w:div w:id="1073745718">
      <w:marLeft w:val="480"/>
      <w:marRight w:val="0"/>
      <w:marTop w:val="0"/>
      <w:marBottom w:val="0"/>
      <w:divBdr>
        <w:top w:val="none" w:sz="0" w:space="0" w:color="auto"/>
        <w:left w:val="none" w:sz="0" w:space="0" w:color="auto"/>
        <w:bottom w:val="none" w:sz="0" w:space="0" w:color="auto"/>
        <w:right w:val="none" w:sz="0" w:space="0" w:color="auto"/>
      </w:divBdr>
    </w:div>
    <w:div w:id="1073746732">
      <w:marLeft w:val="480"/>
      <w:marRight w:val="0"/>
      <w:marTop w:val="0"/>
      <w:marBottom w:val="0"/>
      <w:divBdr>
        <w:top w:val="none" w:sz="0" w:space="0" w:color="auto"/>
        <w:left w:val="none" w:sz="0" w:space="0" w:color="auto"/>
        <w:bottom w:val="none" w:sz="0" w:space="0" w:color="auto"/>
        <w:right w:val="none" w:sz="0" w:space="0" w:color="auto"/>
      </w:divBdr>
    </w:div>
    <w:div w:id="1073772272">
      <w:marLeft w:val="480"/>
      <w:marRight w:val="0"/>
      <w:marTop w:val="0"/>
      <w:marBottom w:val="0"/>
      <w:divBdr>
        <w:top w:val="none" w:sz="0" w:space="0" w:color="auto"/>
        <w:left w:val="none" w:sz="0" w:space="0" w:color="auto"/>
        <w:bottom w:val="none" w:sz="0" w:space="0" w:color="auto"/>
        <w:right w:val="none" w:sz="0" w:space="0" w:color="auto"/>
      </w:divBdr>
    </w:div>
    <w:div w:id="1073938712">
      <w:marLeft w:val="480"/>
      <w:marRight w:val="0"/>
      <w:marTop w:val="0"/>
      <w:marBottom w:val="0"/>
      <w:divBdr>
        <w:top w:val="none" w:sz="0" w:space="0" w:color="auto"/>
        <w:left w:val="none" w:sz="0" w:space="0" w:color="auto"/>
        <w:bottom w:val="none" w:sz="0" w:space="0" w:color="auto"/>
        <w:right w:val="none" w:sz="0" w:space="0" w:color="auto"/>
      </w:divBdr>
    </w:div>
    <w:div w:id="1073967211">
      <w:marLeft w:val="480"/>
      <w:marRight w:val="0"/>
      <w:marTop w:val="0"/>
      <w:marBottom w:val="0"/>
      <w:divBdr>
        <w:top w:val="none" w:sz="0" w:space="0" w:color="auto"/>
        <w:left w:val="none" w:sz="0" w:space="0" w:color="auto"/>
        <w:bottom w:val="none" w:sz="0" w:space="0" w:color="auto"/>
        <w:right w:val="none" w:sz="0" w:space="0" w:color="auto"/>
      </w:divBdr>
    </w:div>
    <w:div w:id="1074083064">
      <w:marLeft w:val="480"/>
      <w:marRight w:val="0"/>
      <w:marTop w:val="0"/>
      <w:marBottom w:val="0"/>
      <w:divBdr>
        <w:top w:val="none" w:sz="0" w:space="0" w:color="auto"/>
        <w:left w:val="none" w:sz="0" w:space="0" w:color="auto"/>
        <w:bottom w:val="none" w:sz="0" w:space="0" w:color="auto"/>
        <w:right w:val="none" w:sz="0" w:space="0" w:color="auto"/>
      </w:divBdr>
    </w:div>
    <w:div w:id="1074351939">
      <w:marLeft w:val="480"/>
      <w:marRight w:val="0"/>
      <w:marTop w:val="0"/>
      <w:marBottom w:val="0"/>
      <w:divBdr>
        <w:top w:val="none" w:sz="0" w:space="0" w:color="auto"/>
        <w:left w:val="none" w:sz="0" w:space="0" w:color="auto"/>
        <w:bottom w:val="none" w:sz="0" w:space="0" w:color="auto"/>
        <w:right w:val="none" w:sz="0" w:space="0" w:color="auto"/>
      </w:divBdr>
    </w:div>
    <w:div w:id="1074355353">
      <w:marLeft w:val="480"/>
      <w:marRight w:val="0"/>
      <w:marTop w:val="0"/>
      <w:marBottom w:val="0"/>
      <w:divBdr>
        <w:top w:val="none" w:sz="0" w:space="0" w:color="auto"/>
        <w:left w:val="none" w:sz="0" w:space="0" w:color="auto"/>
        <w:bottom w:val="none" w:sz="0" w:space="0" w:color="auto"/>
        <w:right w:val="none" w:sz="0" w:space="0" w:color="auto"/>
      </w:divBdr>
    </w:div>
    <w:div w:id="1074429606">
      <w:marLeft w:val="480"/>
      <w:marRight w:val="0"/>
      <w:marTop w:val="0"/>
      <w:marBottom w:val="0"/>
      <w:divBdr>
        <w:top w:val="none" w:sz="0" w:space="0" w:color="auto"/>
        <w:left w:val="none" w:sz="0" w:space="0" w:color="auto"/>
        <w:bottom w:val="none" w:sz="0" w:space="0" w:color="auto"/>
        <w:right w:val="none" w:sz="0" w:space="0" w:color="auto"/>
      </w:divBdr>
    </w:div>
    <w:div w:id="1074624907">
      <w:marLeft w:val="480"/>
      <w:marRight w:val="0"/>
      <w:marTop w:val="0"/>
      <w:marBottom w:val="0"/>
      <w:divBdr>
        <w:top w:val="none" w:sz="0" w:space="0" w:color="auto"/>
        <w:left w:val="none" w:sz="0" w:space="0" w:color="auto"/>
        <w:bottom w:val="none" w:sz="0" w:space="0" w:color="auto"/>
        <w:right w:val="none" w:sz="0" w:space="0" w:color="auto"/>
      </w:divBdr>
    </w:div>
    <w:div w:id="1074933688">
      <w:marLeft w:val="480"/>
      <w:marRight w:val="0"/>
      <w:marTop w:val="0"/>
      <w:marBottom w:val="0"/>
      <w:divBdr>
        <w:top w:val="none" w:sz="0" w:space="0" w:color="auto"/>
        <w:left w:val="none" w:sz="0" w:space="0" w:color="auto"/>
        <w:bottom w:val="none" w:sz="0" w:space="0" w:color="auto"/>
        <w:right w:val="none" w:sz="0" w:space="0" w:color="auto"/>
      </w:divBdr>
    </w:div>
    <w:div w:id="1074934571">
      <w:marLeft w:val="480"/>
      <w:marRight w:val="0"/>
      <w:marTop w:val="0"/>
      <w:marBottom w:val="0"/>
      <w:divBdr>
        <w:top w:val="none" w:sz="0" w:space="0" w:color="auto"/>
        <w:left w:val="none" w:sz="0" w:space="0" w:color="auto"/>
        <w:bottom w:val="none" w:sz="0" w:space="0" w:color="auto"/>
        <w:right w:val="none" w:sz="0" w:space="0" w:color="auto"/>
      </w:divBdr>
    </w:div>
    <w:div w:id="1075009707">
      <w:marLeft w:val="480"/>
      <w:marRight w:val="0"/>
      <w:marTop w:val="0"/>
      <w:marBottom w:val="0"/>
      <w:divBdr>
        <w:top w:val="none" w:sz="0" w:space="0" w:color="auto"/>
        <w:left w:val="none" w:sz="0" w:space="0" w:color="auto"/>
        <w:bottom w:val="none" w:sz="0" w:space="0" w:color="auto"/>
        <w:right w:val="none" w:sz="0" w:space="0" w:color="auto"/>
      </w:divBdr>
    </w:div>
    <w:div w:id="1075053116">
      <w:marLeft w:val="480"/>
      <w:marRight w:val="0"/>
      <w:marTop w:val="0"/>
      <w:marBottom w:val="0"/>
      <w:divBdr>
        <w:top w:val="none" w:sz="0" w:space="0" w:color="auto"/>
        <w:left w:val="none" w:sz="0" w:space="0" w:color="auto"/>
        <w:bottom w:val="none" w:sz="0" w:space="0" w:color="auto"/>
        <w:right w:val="none" w:sz="0" w:space="0" w:color="auto"/>
      </w:divBdr>
    </w:div>
    <w:div w:id="1075080891">
      <w:marLeft w:val="480"/>
      <w:marRight w:val="0"/>
      <w:marTop w:val="0"/>
      <w:marBottom w:val="0"/>
      <w:divBdr>
        <w:top w:val="none" w:sz="0" w:space="0" w:color="auto"/>
        <w:left w:val="none" w:sz="0" w:space="0" w:color="auto"/>
        <w:bottom w:val="none" w:sz="0" w:space="0" w:color="auto"/>
        <w:right w:val="none" w:sz="0" w:space="0" w:color="auto"/>
      </w:divBdr>
    </w:div>
    <w:div w:id="1075080905">
      <w:marLeft w:val="480"/>
      <w:marRight w:val="0"/>
      <w:marTop w:val="0"/>
      <w:marBottom w:val="0"/>
      <w:divBdr>
        <w:top w:val="none" w:sz="0" w:space="0" w:color="auto"/>
        <w:left w:val="none" w:sz="0" w:space="0" w:color="auto"/>
        <w:bottom w:val="none" w:sz="0" w:space="0" w:color="auto"/>
        <w:right w:val="none" w:sz="0" w:space="0" w:color="auto"/>
      </w:divBdr>
    </w:div>
    <w:div w:id="1075249842">
      <w:marLeft w:val="480"/>
      <w:marRight w:val="0"/>
      <w:marTop w:val="0"/>
      <w:marBottom w:val="0"/>
      <w:divBdr>
        <w:top w:val="none" w:sz="0" w:space="0" w:color="auto"/>
        <w:left w:val="none" w:sz="0" w:space="0" w:color="auto"/>
        <w:bottom w:val="none" w:sz="0" w:space="0" w:color="auto"/>
        <w:right w:val="none" w:sz="0" w:space="0" w:color="auto"/>
      </w:divBdr>
    </w:div>
    <w:div w:id="1075273889">
      <w:marLeft w:val="480"/>
      <w:marRight w:val="0"/>
      <w:marTop w:val="0"/>
      <w:marBottom w:val="0"/>
      <w:divBdr>
        <w:top w:val="none" w:sz="0" w:space="0" w:color="auto"/>
        <w:left w:val="none" w:sz="0" w:space="0" w:color="auto"/>
        <w:bottom w:val="none" w:sz="0" w:space="0" w:color="auto"/>
        <w:right w:val="none" w:sz="0" w:space="0" w:color="auto"/>
      </w:divBdr>
    </w:div>
    <w:div w:id="1075277128">
      <w:marLeft w:val="480"/>
      <w:marRight w:val="0"/>
      <w:marTop w:val="0"/>
      <w:marBottom w:val="0"/>
      <w:divBdr>
        <w:top w:val="none" w:sz="0" w:space="0" w:color="auto"/>
        <w:left w:val="none" w:sz="0" w:space="0" w:color="auto"/>
        <w:bottom w:val="none" w:sz="0" w:space="0" w:color="auto"/>
        <w:right w:val="none" w:sz="0" w:space="0" w:color="auto"/>
      </w:divBdr>
    </w:div>
    <w:div w:id="1075323683">
      <w:marLeft w:val="480"/>
      <w:marRight w:val="0"/>
      <w:marTop w:val="0"/>
      <w:marBottom w:val="0"/>
      <w:divBdr>
        <w:top w:val="none" w:sz="0" w:space="0" w:color="auto"/>
        <w:left w:val="none" w:sz="0" w:space="0" w:color="auto"/>
        <w:bottom w:val="none" w:sz="0" w:space="0" w:color="auto"/>
        <w:right w:val="none" w:sz="0" w:space="0" w:color="auto"/>
      </w:divBdr>
    </w:div>
    <w:div w:id="1075324793">
      <w:marLeft w:val="480"/>
      <w:marRight w:val="0"/>
      <w:marTop w:val="0"/>
      <w:marBottom w:val="0"/>
      <w:divBdr>
        <w:top w:val="none" w:sz="0" w:space="0" w:color="auto"/>
        <w:left w:val="none" w:sz="0" w:space="0" w:color="auto"/>
        <w:bottom w:val="none" w:sz="0" w:space="0" w:color="auto"/>
        <w:right w:val="none" w:sz="0" w:space="0" w:color="auto"/>
      </w:divBdr>
    </w:div>
    <w:div w:id="1075587959">
      <w:marLeft w:val="480"/>
      <w:marRight w:val="0"/>
      <w:marTop w:val="0"/>
      <w:marBottom w:val="0"/>
      <w:divBdr>
        <w:top w:val="none" w:sz="0" w:space="0" w:color="auto"/>
        <w:left w:val="none" w:sz="0" w:space="0" w:color="auto"/>
        <w:bottom w:val="none" w:sz="0" w:space="0" w:color="auto"/>
        <w:right w:val="none" w:sz="0" w:space="0" w:color="auto"/>
      </w:divBdr>
    </w:div>
    <w:div w:id="1075708782">
      <w:marLeft w:val="480"/>
      <w:marRight w:val="0"/>
      <w:marTop w:val="0"/>
      <w:marBottom w:val="0"/>
      <w:divBdr>
        <w:top w:val="none" w:sz="0" w:space="0" w:color="auto"/>
        <w:left w:val="none" w:sz="0" w:space="0" w:color="auto"/>
        <w:bottom w:val="none" w:sz="0" w:space="0" w:color="auto"/>
        <w:right w:val="none" w:sz="0" w:space="0" w:color="auto"/>
      </w:divBdr>
    </w:div>
    <w:div w:id="1075858169">
      <w:marLeft w:val="480"/>
      <w:marRight w:val="0"/>
      <w:marTop w:val="0"/>
      <w:marBottom w:val="0"/>
      <w:divBdr>
        <w:top w:val="none" w:sz="0" w:space="0" w:color="auto"/>
        <w:left w:val="none" w:sz="0" w:space="0" w:color="auto"/>
        <w:bottom w:val="none" w:sz="0" w:space="0" w:color="auto"/>
        <w:right w:val="none" w:sz="0" w:space="0" w:color="auto"/>
      </w:divBdr>
    </w:div>
    <w:div w:id="1076050978">
      <w:marLeft w:val="480"/>
      <w:marRight w:val="0"/>
      <w:marTop w:val="0"/>
      <w:marBottom w:val="0"/>
      <w:divBdr>
        <w:top w:val="none" w:sz="0" w:space="0" w:color="auto"/>
        <w:left w:val="none" w:sz="0" w:space="0" w:color="auto"/>
        <w:bottom w:val="none" w:sz="0" w:space="0" w:color="auto"/>
        <w:right w:val="none" w:sz="0" w:space="0" w:color="auto"/>
      </w:divBdr>
    </w:div>
    <w:div w:id="1076244666">
      <w:marLeft w:val="480"/>
      <w:marRight w:val="0"/>
      <w:marTop w:val="0"/>
      <w:marBottom w:val="0"/>
      <w:divBdr>
        <w:top w:val="none" w:sz="0" w:space="0" w:color="auto"/>
        <w:left w:val="none" w:sz="0" w:space="0" w:color="auto"/>
        <w:bottom w:val="none" w:sz="0" w:space="0" w:color="auto"/>
        <w:right w:val="none" w:sz="0" w:space="0" w:color="auto"/>
      </w:divBdr>
    </w:div>
    <w:div w:id="1076248194">
      <w:marLeft w:val="480"/>
      <w:marRight w:val="0"/>
      <w:marTop w:val="0"/>
      <w:marBottom w:val="0"/>
      <w:divBdr>
        <w:top w:val="none" w:sz="0" w:space="0" w:color="auto"/>
        <w:left w:val="none" w:sz="0" w:space="0" w:color="auto"/>
        <w:bottom w:val="none" w:sz="0" w:space="0" w:color="auto"/>
        <w:right w:val="none" w:sz="0" w:space="0" w:color="auto"/>
      </w:divBdr>
    </w:div>
    <w:div w:id="1076317649">
      <w:marLeft w:val="480"/>
      <w:marRight w:val="0"/>
      <w:marTop w:val="0"/>
      <w:marBottom w:val="0"/>
      <w:divBdr>
        <w:top w:val="none" w:sz="0" w:space="0" w:color="auto"/>
        <w:left w:val="none" w:sz="0" w:space="0" w:color="auto"/>
        <w:bottom w:val="none" w:sz="0" w:space="0" w:color="auto"/>
        <w:right w:val="none" w:sz="0" w:space="0" w:color="auto"/>
      </w:divBdr>
    </w:div>
    <w:div w:id="1076395410">
      <w:marLeft w:val="480"/>
      <w:marRight w:val="0"/>
      <w:marTop w:val="0"/>
      <w:marBottom w:val="0"/>
      <w:divBdr>
        <w:top w:val="none" w:sz="0" w:space="0" w:color="auto"/>
        <w:left w:val="none" w:sz="0" w:space="0" w:color="auto"/>
        <w:bottom w:val="none" w:sz="0" w:space="0" w:color="auto"/>
        <w:right w:val="none" w:sz="0" w:space="0" w:color="auto"/>
      </w:divBdr>
    </w:div>
    <w:div w:id="1076439373">
      <w:marLeft w:val="480"/>
      <w:marRight w:val="0"/>
      <w:marTop w:val="0"/>
      <w:marBottom w:val="0"/>
      <w:divBdr>
        <w:top w:val="none" w:sz="0" w:space="0" w:color="auto"/>
        <w:left w:val="none" w:sz="0" w:space="0" w:color="auto"/>
        <w:bottom w:val="none" w:sz="0" w:space="0" w:color="auto"/>
        <w:right w:val="none" w:sz="0" w:space="0" w:color="auto"/>
      </w:divBdr>
    </w:div>
    <w:div w:id="1076511177">
      <w:marLeft w:val="480"/>
      <w:marRight w:val="0"/>
      <w:marTop w:val="0"/>
      <w:marBottom w:val="0"/>
      <w:divBdr>
        <w:top w:val="none" w:sz="0" w:space="0" w:color="auto"/>
        <w:left w:val="none" w:sz="0" w:space="0" w:color="auto"/>
        <w:bottom w:val="none" w:sz="0" w:space="0" w:color="auto"/>
        <w:right w:val="none" w:sz="0" w:space="0" w:color="auto"/>
      </w:divBdr>
    </w:div>
    <w:div w:id="1076628705">
      <w:marLeft w:val="480"/>
      <w:marRight w:val="0"/>
      <w:marTop w:val="0"/>
      <w:marBottom w:val="0"/>
      <w:divBdr>
        <w:top w:val="none" w:sz="0" w:space="0" w:color="auto"/>
        <w:left w:val="none" w:sz="0" w:space="0" w:color="auto"/>
        <w:bottom w:val="none" w:sz="0" w:space="0" w:color="auto"/>
        <w:right w:val="none" w:sz="0" w:space="0" w:color="auto"/>
      </w:divBdr>
    </w:div>
    <w:div w:id="1076630074">
      <w:marLeft w:val="480"/>
      <w:marRight w:val="0"/>
      <w:marTop w:val="0"/>
      <w:marBottom w:val="0"/>
      <w:divBdr>
        <w:top w:val="none" w:sz="0" w:space="0" w:color="auto"/>
        <w:left w:val="none" w:sz="0" w:space="0" w:color="auto"/>
        <w:bottom w:val="none" w:sz="0" w:space="0" w:color="auto"/>
        <w:right w:val="none" w:sz="0" w:space="0" w:color="auto"/>
      </w:divBdr>
    </w:div>
    <w:div w:id="1076634396">
      <w:marLeft w:val="480"/>
      <w:marRight w:val="0"/>
      <w:marTop w:val="0"/>
      <w:marBottom w:val="0"/>
      <w:divBdr>
        <w:top w:val="none" w:sz="0" w:space="0" w:color="auto"/>
        <w:left w:val="none" w:sz="0" w:space="0" w:color="auto"/>
        <w:bottom w:val="none" w:sz="0" w:space="0" w:color="auto"/>
        <w:right w:val="none" w:sz="0" w:space="0" w:color="auto"/>
      </w:divBdr>
    </w:div>
    <w:div w:id="1076822344">
      <w:marLeft w:val="480"/>
      <w:marRight w:val="0"/>
      <w:marTop w:val="0"/>
      <w:marBottom w:val="0"/>
      <w:divBdr>
        <w:top w:val="none" w:sz="0" w:space="0" w:color="auto"/>
        <w:left w:val="none" w:sz="0" w:space="0" w:color="auto"/>
        <w:bottom w:val="none" w:sz="0" w:space="0" w:color="auto"/>
        <w:right w:val="none" w:sz="0" w:space="0" w:color="auto"/>
      </w:divBdr>
    </w:div>
    <w:div w:id="1076975115">
      <w:marLeft w:val="480"/>
      <w:marRight w:val="0"/>
      <w:marTop w:val="0"/>
      <w:marBottom w:val="0"/>
      <w:divBdr>
        <w:top w:val="none" w:sz="0" w:space="0" w:color="auto"/>
        <w:left w:val="none" w:sz="0" w:space="0" w:color="auto"/>
        <w:bottom w:val="none" w:sz="0" w:space="0" w:color="auto"/>
        <w:right w:val="none" w:sz="0" w:space="0" w:color="auto"/>
      </w:divBdr>
    </w:div>
    <w:div w:id="1076978381">
      <w:marLeft w:val="480"/>
      <w:marRight w:val="0"/>
      <w:marTop w:val="0"/>
      <w:marBottom w:val="0"/>
      <w:divBdr>
        <w:top w:val="none" w:sz="0" w:space="0" w:color="auto"/>
        <w:left w:val="none" w:sz="0" w:space="0" w:color="auto"/>
        <w:bottom w:val="none" w:sz="0" w:space="0" w:color="auto"/>
        <w:right w:val="none" w:sz="0" w:space="0" w:color="auto"/>
      </w:divBdr>
    </w:div>
    <w:div w:id="1077049649">
      <w:marLeft w:val="480"/>
      <w:marRight w:val="0"/>
      <w:marTop w:val="0"/>
      <w:marBottom w:val="0"/>
      <w:divBdr>
        <w:top w:val="none" w:sz="0" w:space="0" w:color="auto"/>
        <w:left w:val="none" w:sz="0" w:space="0" w:color="auto"/>
        <w:bottom w:val="none" w:sz="0" w:space="0" w:color="auto"/>
        <w:right w:val="none" w:sz="0" w:space="0" w:color="auto"/>
      </w:divBdr>
    </w:div>
    <w:div w:id="1077167479">
      <w:marLeft w:val="480"/>
      <w:marRight w:val="0"/>
      <w:marTop w:val="0"/>
      <w:marBottom w:val="0"/>
      <w:divBdr>
        <w:top w:val="none" w:sz="0" w:space="0" w:color="auto"/>
        <w:left w:val="none" w:sz="0" w:space="0" w:color="auto"/>
        <w:bottom w:val="none" w:sz="0" w:space="0" w:color="auto"/>
        <w:right w:val="none" w:sz="0" w:space="0" w:color="auto"/>
      </w:divBdr>
    </w:div>
    <w:div w:id="1077168276">
      <w:marLeft w:val="480"/>
      <w:marRight w:val="0"/>
      <w:marTop w:val="0"/>
      <w:marBottom w:val="0"/>
      <w:divBdr>
        <w:top w:val="none" w:sz="0" w:space="0" w:color="auto"/>
        <w:left w:val="none" w:sz="0" w:space="0" w:color="auto"/>
        <w:bottom w:val="none" w:sz="0" w:space="0" w:color="auto"/>
        <w:right w:val="none" w:sz="0" w:space="0" w:color="auto"/>
      </w:divBdr>
    </w:div>
    <w:div w:id="1077172798">
      <w:marLeft w:val="480"/>
      <w:marRight w:val="0"/>
      <w:marTop w:val="0"/>
      <w:marBottom w:val="0"/>
      <w:divBdr>
        <w:top w:val="none" w:sz="0" w:space="0" w:color="auto"/>
        <w:left w:val="none" w:sz="0" w:space="0" w:color="auto"/>
        <w:bottom w:val="none" w:sz="0" w:space="0" w:color="auto"/>
        <w:right w:val="none" w:sz="0" w:space="0" w:color="auto"/>
      </w:divBdr>
    </w:div>
    <w:div w:id="1077173670">
      <w:marLeft w:val="480"/>
      <w:marRight w:val="0"/>
      <w:marTop w:val="0"/>
      <w:marBottom w:val="0"/>
      <w:divBdr>
        <w:top w:val="none" w:sz="0" w:space="0" w:color="auto"/>
        <w:left w:val="none" w:sz="0" w:space="0" w:color="auto"/>
        <w:bottom w:val="none" w:sz="0" w:space="0" w:color="auto"/>
        <w:right w:val="none" w:sz="0" w:space="0" w:color="auto"/>
      </w:divBdr>
    </w:div>
    <w:div w:id="1077241485">
      <w:marLeft w:val="480"/>
      <w:marRight w:val="0"/>
      <w:marTop w:val="0"/>
      <w:marBottom w:val="0"/>
      <w:divBdr>
        <w:top w:val="none" w:sz="0" w:space="0" w:color="auto"/>
        <w:left w:val="none" w:sz="0" w:space="0" w:color="auto"/>
        <w:bottom w:val="none" w:sz="0" w:space="0" w:color="auto"/>
        <w:right w:val="none" w:sz="0" w:space="0" w:color="auto"/>
      </w:divBdr>
    </w:div>
    <w:div w:id="1077247744">
      <w:marLeft w:val="480"/>
      <w:marRight w:val="0"/>
      <w:marTop w:val="0"/>
      <w:marBottom w:val="0"/>
      <w:divBdr>
        <w:top w:val="none" w:sz="0" w:space="0" w:color="auto"/>
        <w:left w:val="none" w:sz="0" w:space="0" w:color="auto"/>
        <w:bottom w:val="none" w:sz="0" w:space="0" w:color="auto"/>
        <w:right w:val="none" w:sz="0" w:space="0" w:color="auto"/>
      </w:divBdr>
    </w:div>
    <w:div w:id="1077285603">
      <w:marLeft w:val="480"/>
      <w:marRight w:val="0"/>
      <w:marTop w:val="0"/>
      <w:marBottom w:val="0"/>
      <w:divBdr>
        <w:top w:val="none" w:sz="0" w:space="0" w:color="auto"/>
        <w:left w:val="none" w:sz="0" w:space="0" w:color="auto"/>
        <w:bottom w:val="none" w:sz="0" w:space="0" w:color="auto"/>
        <w:right w:val="none" w:sz="0" w:space="0" w:color="auto"/>
      </w:divBdr>
    </w:div>
    <w:div w:id="1077289992">
      <w:marLeft w:val="480"/>
      <w:marRight w:val="0"/>
      <w:marTop w:val="0"/>
      <w:marBottom w:val="0"/>
      <w:divBdr>
        <w:top w:val="none" w:sz="0" w:space="0" w:color="auto"/>
        <w:left w:val="none" w:sz="0" w:space="0" w:color="auto"/>
        <w:bottom w:val="none" w:sz="0" w:space="0" w:color="auto"/>
        <w:right w:val="none" w:sz="0" w:space="0" w:color="auto"/>
      </w:divBdr>
    </w:div>
    <w:div w:id="1077364182">
      <w:marLeft w:val="480"/>
      <w:marRight w:val="0"/>
      <w:marTop w:val="0"/>
      <w:marBottom w:val="0"/>
      <w:divBdr>
        <w:top w:val="none" w:sz="0" w:space="0" w:color="auto"/>
        <w:left w:val="none" w:sz="0" w:space="0" w:color="auto"/>
        <w:bottom w:val="none" w:sz="0" w:space="0" w:color="auto"/>
        <w:right w:val="none" w:sz="0" w:space="0" w:color="auto"/>
      </w:divBdr>
    </w:div>
    <w:div w:id="1077434645">
      <w:marLeft w:val="480"/>
      <w:marRight w:val="0"/>
      <w:marTop w:val="0"/>
      <w:marBottom w:val="0"/>
      <w:divBdr>
        <w:top w:val="none" w:sz="0" w:space="0" w:color="auto"/>
        <w:left w:val="none" w:sz="0" w:space="0" w:color="auto"/>
        <w:bottom w:val="none" w:sz="0" w:space="0" w:color="auto"/>
        <w:right w:val="none" w:sz="0" w:space="0" w:color="auto"/>
      </w:divBdr>
    </w:div>
    <w:div w:id="1077479237">
      <w:marLeft w:val="480"/>
      <w:marRight w:val="0"/>
      <w:marTop w:val="0"/>
      <w:marBottom w:val="0"/>
      <w:divBdr>
        <w:top w:val="none" w:sz="0" w:space="0" w:color="auto"/>
        <w:left w:val="none" w:sz="0" w:space="0" w:color="auto"/>
        <w:bottom w:val="none" w:sz="0" w:space="0" w:color="auto"/>
        <w:right w:val="none" w:sz="0" w:space="0" w:color="auto"/>
      </w:divBdr>
    </w:div>
    <w:div w:id="1077484431">
      <w:marLeft w:val="480"/>
      <w:marRight w:val="0"/>
      <w:marTop w:val="0"/>
      <w:marBottom w:val="0"/>
      <w:divBdr>
        <w:top w:val="none" w:sz="0" w:space="0" w:color="auto"/>
        <w:left w:val="none" w:sz="0" w:space="0" w:color="auto"/>
        <w:bottom w:val="none" w:sz="0" w:space="0" w:color="auto"/>
        <w:right w:val="none" w:sz="0" w:space="0" w:color="auto"/>
      </w:divBdr>
    </w:div>
    <w:div w:id="1077485215">
      <w:marLeft w:val="480"/>
      <w:marRight w:val="0"/>
      <w:marTop w:val="0"/>
      <w:marBottom w:val="0"/>
      <w:divBdr>
        <w:top w:val="none" w:sz="0" w:space="0" w:color="auto"/>
        <w:left w:val="none" w:sz="0" w:space="0" w:color="auto"/>
        <w:bottom w:val="none" w:sz="0" w:space="0" w:color="auto"/>
        <w:right w:val="none" w:sz="0" w:space="0" w:color="auto"/>
      </w:divBdr>
    </w:div>
    <w:div w:id="1077626851">
      <w:marLeft w:val="480"/>
      <w:marRight w:val="0"/>
      <w:marTop w:val="0"/>
      <w:marBottom w:val="0"/>
      <w:divBdr>
        <w:top w:val="none" w:sz="0" w:space="0" w:color="auto"/>
        <w:left w:val="none" w:sz="0" w:space="0" w:color="auto"/>
        <w:bottom w:val="none" w:sz="0" w:space="0" w:color="auto"/>
        <w:right w:val="none" w:sz="0" w:space="0" w:color="auto"/>
      </w:divBdr>
    </w:div>
    <w:div w:id="1077940438">
      <w:marLeft w:val="480"/>
      <w:marRight w:val="0"/>
      <w:marTop w:val="0"/>
      <w:marBottom w:val="0"/>
      <w:divBdr>
        <w:top w:val="none" w:sz="0" w:space="0" w:color="auto"/>
        <w:left w:val="none" w:sz="0" w:space="0" w:color="auto"/>
        <w:bottom w:val="none" w:sz="0" w:space="0" w:color="auto"/>
        <w:right w:val="none" w:sz="0" w:space="0" w:color="auto"/>
      </w:divBdr>
    </w:div>
    <w:div w:id="1078014503">
      <w:marLeft w:val="480"/>
      <w:marRight w:val="0"/>
      <w:marTop w:val="0"/>
      <w:marBottom w:val="0"/>
      <w:divBdr>
        <w:top w:val="none" w:sz="0" w:space="0" w:color="auto"/>
        <w:left w:val="none" w:sz="0" w:space="0" w:color="auto"/>
        <w:bottom w:val="none" w:sz="0" w:space="0" w:color="auto"/>
        <w:right w:val="none" w:sz="0" w:space="0" w:color="auto"/>
      </w:divBdr>
    </w:div>
    <w:div w:id="1078015179">
      <w:marLeft w:val="480"/>
      <w:marRight w:val="0"/>
      <w:marTop w:val="0"/>
      <w:marBottom w:val="0"/>
      <w:divBdr>
        <w:top w:val="none" w:sz="0" w:space="0" w:color="auto"/>
        <w:left w:val="none" w:sz="0" w:space="0" w:color="auto"/>
        <w:bottom w:val="none" w:sz="0" w:space="0" w:color="auto"/>
        <w:right w:val="none" w:sz="0" w:space="0" w:color="auto"/>
      </w:divBdr>
    </w:div>
    <w:div w:id="1078017464">
      <w:marLeft w:val="480"/>
      <w:marRight w:val="0"/>
      <w:marTop w:val="0"/>
      <w:marBottom w:val="0"/>
      <w:divBdr>
        <w:top w:val="none" w:sz="0" w:space="0" w:color="auto"/>
        <w:left w:val="none" w:sz="0" w:space="0" w:color="auto"/>
        <w:bottom w:val="none" w:sz="0" w:space="0" w:color="auto"/>
        <w:right w:val="none" w:sz="0" w:space="0" w:color="auto"/>
      </w:divBdr>
    </w:div>
    <w:div w:id="1078021392">
      <w:marLeft w:val="480"/>
      <w:marRight w:val="0"/>
      <w:marTop w:val="0"/>
      <w:marBottom w:val="0"/>
      <w:divBdr>
        <w:top w:val="none" w:sz="0" w:space="0" w:color="auto"/>
        <w:left w:val="none" w:sz="0" w:space="0" w:color="auto"/>
        <w:bottom w:val="none" w:sz="0" w:space="0" w:color="auto"/>
        <w:right w:val="none" w:sz="0" w:space="0" w:color="auto"/>
      </w:divBdr>
    </w:div>
    <w:div w:id="1078094442">
      <w:marLeft w:val="480"/>
      <w:marRight w:val="0"/>
      <w:marTop w:val="0"/>
      <w:marBottom w:val="0"/>
      <w:divBdr>
        <w:top w:val="none" w:sz="0" w:space="0" w:color="auto"/>
        <w:left w:val="none" w:sz="0" w:space="0" w:color="auto"/>
        <w:bottom w:val="none" w:sz="0" w:space="0" w:color="auto"/>
        <w:right w:val="none" w:sz="0" w:space="0" w:color="auto"/>
      </w:divBdr>
    </w:div>
    <w:div w:id="1078282807">
      <w:marLeft w:val="480"/>
      <w:marRight w:val="0"/>
      <w:marTop w:val="0"/>
      <w:marBottom w:val="0"/>
      <w:divBdr>
        <w:top w:val="none" w:sz="0" w:space="0" w:color="auto"/>
        <w:left w:val="none" w:sz="0" w:space="0" w:color="auto"/>
        <w:bottom w:val="none" w:sz="0" w:space="0" w:color="auto"/>
        <w:right w:val="none" w:sz="0" w:space="0" w:color="auto"/>
      </w:divBdr>
    </w:div>
    <w:div w:id="1078483137">
      <w:marLeft w:val="480"/>
      <w:marRight w:val="0"/>
      <w:marTop w:val="0"/>
      <w:marBottom w:val="0"/>
      <w:divBdr>
        <w:top w:val="none" w:sz="0" w:space="0" w:color="auto"/>
        <w:left w:val="none" w:sz="0" w:space="0" w:color="auto"/>
        <w:bottom w:val="none" w:sz="0" w:space="0" w:color="auto"/>
        <w:right w:val="none" w:sz="0" w:space="0" w:color="auto"/>
      </w:divBdr>
    </w:div>
    <w:div w:id="1078594271">
      <w:marLeft w:val="480"/>
      <w:marRight w:val="0"/>
      <w:marTop w:val="0"/>
      <w:marBottom w:val="0"/>
      <w:divBdr>
        <w:top w:val="none" w:sz="0" w:space="0" w:color="auto"/>
        <w:left w:val="none" w:sz="0" w:space="0" w:color="auto"/>
        <w:bottom w:val="none" w:sz="0" w:space="0" w:color="auto"/>
        <w:right w:val="none" w:sz="0" w:space="0" w:color="auto"/>
      </w:divBdr>
    </w:div>
    <w:div w:id="1078790097">
      <w:marLeft w:val="480"/>
      <w:marRight w:val="0"/>
      <w:marTop w:val="0"/>
      <w:marBottom w:val="0"/>
      <w:divBdr>
        <w:top w:val="none" w:sz="0" w:space="0" w:color="auto"/>
        <w:left w:val="none" w:sz="0" w:space="0" w:color="auto"/>
        <w:bottom w:val="none" w:sz="0" w:space="0" w:color="auto"/>
        <w:right w:val="none" w:sz="0" w:space="0" w:color="auto"/>
      </w:divBdr>
    </w:div>
    <w:div w:id="1078869589">
      <w:marLeft w:val="480"/>
      <w:marRight w:val="0"/>
      <w:marTop w:val="0"/>
      <w:marBottom w:val="0"/>
      <w:divBdr>
        <w:top w:val="none" w:sz="0" w:space="0" w:color="auto"/>
        <w:left w:val="none" w:sz="0" w:space="0" w:color="auto"/>
        <w:bottom w:val="none" w:sz="0" w:space="0" w:color="auto"/>
        <w:right w:val="none" w:sz="0" w:space="0" w:color="auto"/>
      </w:divBdr>
    </w:div>
    <w:div w:id="1078945362">
      <w:marLeft w:val="480"/>
      <w:marRight w:val="0"/>
      <w:marTop w:val="0"/>
      <w:marBottom w:val="0"/>
      <w:divBdr>
        <w:top w:val="none" w:sz="0" w:space="0" w:color="auto"/>
        <w:left w:val="none" w:sz="0" w:space="0" w:color="auto"/>
        <w:bottom w:val="none" w:sz="0" w:space="0" w:color="auto"/>
        <w:right w:val="none" w:sz="0" w:space="0" w:color="auto"/>
      </w:divBdr>
    </w:div>
    <w:div w:id="1079516798">
      <w:marLeft w:val="480"/>
      <w:marRight w:val="0"/>
      <w:marTop w:val="0"/>
      <w:marBottom w:val="0"/>
      <w:divBdr>
        <w:top w:val="none" w:sz="0" w:space="0" w:color="auto"/>
        <w:left w:val="none" w:sz="0" w:space="0" w:color="auto"/>
        <w:bottom w:val="none" w:sz="0" w:space="0" w:color="auto"/>
        <w:right w:val="none" w:sz="0" w:space="0" w:color="auto"/>
      </w:divBdr>
    </w:div>
    <w:div w:id="1079594732">
      <w:marLeft w:val="480"/>
      <w:marRight w:val="0"/>
      <w:marTop w:val="0"/>
      <w:marBottom w:val="0"/>
      <w:divBdr>
        <w:top w:val="none" w:sz="0" w:space="0" w:color="auto"/>
        <w:left w:val="none" w:sz="0" w:space="0" w:color="auto"/>
        <w:bottom w:val="none" w:sz="0" w:space="0" w:color="auto"/>
        <w:right w:val="none" w:sz="0" w:space="0" w:color="auto"/>
      </w:divBdr>
    </w:div>
    <w:div w:id="1079595031">
      <w:marLeft w:val="480"/>
      <w:marRight w:val="0"/>
      <w:marTop w:val="0"/>
      <w:marBottom w:val="0"/>
      <w:divBdr>
        <w:top w:val="none" w:sz="0" w:space="0" w:color="auto"/>
        <w:left w:val="none" w:sz="0" w:space="0" w:color="auto"/>
        <w:bottom w:val="none" w:sz="0" w:space="0" w:color="auto"/>
        <w:right w:val="none" w:sz="0" w:space="0" w:color="auto"/>
      </w:divBdr>
    </w:div>
    <w:div w:id="1079643005">
      <w:marLeft w:val="480"/>
      <w:marRight w:val="0"/>
      <w:marTop w:val="0"/>
      <w:marBottom w:val="0"/>
      <w:divBdr>
        <w:top w:val="none" w:sz="0" w:space="0" w:color="auto"/>
        <w:left w:val="none" w:sz="0" w:space="0" w:color="auto"/>
        <w:bottom w:val="none" w:sz="0" w:space="0" w:color="auto"/>
        <w:right w:val="none" w:sz="0" w:space="0" w:color="auto"/>
      </w:divBdr>
    </w:div>
    <w:div w:id="1079908050">
      <w:marLeft w:val="480"/>
      <w:marRight w:val="0"/>
      <w:marTop w:val="0"/>
      <w:marBottom w:val="0"/>
      <w:divBdr>
        <w:top w:val="none" w:sz="0" w:space="0" w:color="auto"/>
        <w:left w:val="none" w:sz="0" w:space="0" w:color="auto"/>
        <w:bottom w:val="none" w:sz="0" w:space="0" w:color="auto"/>
        <w:right w:val="none" w:sz="0" w:space="0" w:color="auto"/>
      </w:divBdr>
    </w:div>
    <w:div w:id="1079909723">
      <w:marLeft w:val="480"/>
      <w:marRight w:val="0"/>
      <w:marTop w:val="0"/>
      <w:marBottom w:val="0"/>
      <w:divBdr>
        <w:top w:val="none" w:sz="0" w:space="0" w:color="auto"/>
        <w:left w:val="none" w:sz="0" w:space="0" w:color="auto"/>
        <w:bottom w:val="none" w:sz="0" w:space="0" w:color="auto"/>
        <w:right w:val="none" w:sz="0" w:space="0" w:color="auto"/>
      </w:divBdr>
    </w:div>
    <w:div w:id="1079981469">
      <w:marLeft w:val="480"/>
      <w:marRight w:val="0"/>
      <w:marTop w:val="0"/>
      <w:marBottom w:val="0"/>
      <w:divBdr>
        <w:top w:val="none" w:sz="0" w:space="0" w:color="auto"/>
        <w:left w:val="none" w:sz="0" w:space="0" w:color="auto"/>
        <w:bottom w:val="none" w:sz="0" w:space="0" w:color="auto"/>
        <w:right w:val="none" w:sz="0" w:space="0" w:color="auto"/>
      </w:divBdr>
    </w:div>
    <w:div w:id="1080173191">
      <w:marLeft w:val="480"/>
      <w:marRight w:val="0"/>
      <w:marTop w:val="0"/>
      <w:marBottom w:val="0"/>
      <w:divBdr>
        <w:top w:val="none" w:sz="0" w:space="0" w:color="auto"/>
        <w:left w:val="none" w:sz="0" w:space="0" w:color="auto"/>
        <w:bottom w:val="none" w:sz="0" w:space="0" w:color="auto"/>
        <w:right w:val="none" w:sz="0" w:space="0" w:color="auto"/>
      </w:divBdr>
    </w:div>
    <w:div w:id="1080251053">
      <w:marLeft w:val="480"/>
      <w:marRight w:val="0"/>
      <w:marTop w:val="0"/>
      <w:marBottom w:val="0"/>
      <w:divBdr>
        <w:top w:val="none" w:sz="0" w:space="0" w:color="auto"/>
        <w:left w:val="none" w:sz="0" w:space="0" w:color="auto"/>
        <w:bottom w:val="none" w:sz="0" w:space="0" w:color="auto"/>
        <w:right w:val="none" w:sz="0" w:space="0" w:color="auto"/>
      </w:divBdr>
    </w:div>
    <w:div w:id="1080324023">
      <w:marLeft w:val="480"/>
      <w:marRight w:val="0"/>
      <w:marTop w:val="0"/>
      <w:marBottom w:val="0"/>
      <w:divBdr>
        <w:top w:val="none" w:sz="0" w:space="0" w:color="auto"/>
        <w:left w:val="none" w:sz="0" w:space="0" w:color="auto"/>
        <w:bottom w:val="none" w:sz="0" w:space="0" w:color="auto"/>
        <w:right w:val="none" w:sz="0" w:space="0" w:color="auto"/>
      </w:divBdr>
    </w:div>
    <w:div w:id="1080445067">
      <w:marLeft w:val="480"/>
      <w:marRight w:val="0"/>
      <w:marTop w:val="0"/>
      <w:marBottom w:val="0"/>
      <w:divBdr>
        <w:top w:val="none" w:sz="0" w:space="0" w:color="auto"/>
        <w:left w:val="none" w:sz="0" w:space="0" w:color="auto"/>
        <w:bottom w:val="none" w:sz="0" w:space="0" w:color="auto"/>
        <w:right w:val="none" w:sz="0" w:space="0" w:color="auto"/>
      </w:divBdr>
    </w:div>
    <w:div w:id="1080449453">
      <w:marLeft w:val="480"/>
      <w:marRight w:val="0"/>
      <w:marTop w:val="0"/>
      <w:marBottom w:val="0"/>
      <w:divBdr>
        <w:top w:val="none" w:sz="0" w:space="0" w:color="auto"/>
        <w:left w:val="none" w:sz="0" w:space="0" w:color="auto"/>
        <w:bottom w:val="none" w:sz="0" w:space="0" w:color="auto"/>
        <w:right w:val="none" w:sz="0" w:space="0" w:color="auto"/>
      </w:divBdr>
    </w:div>
    <w:div w:id="1080518394">
      <w:marLeft w:val="480"/>
      <w:marRight w:val="0"/>
      <w:marTop w:val="0"/>
      <w:marBottom w:val="0"/>
      <w:divBdr>
        <w:top w:val="none" w:sz="0" w:space="0" w:color="auto"/>
        <w:left w:val="none" w:sz="0" w:space="0" w:color="auto"/>
        <w:bottom w:val="none" w:sz="0" w:space="0" w:color="auto"/>
        <w:right w:val="none" w:sz="0" w:space="0" w:color="auto"/>
      </w:divBdr>
    </w:div>
    <w:div w:id="1080641504">
      <w:marLeft w:val="480"/>
      <w:marRight w:val="0"/>
      <w:marTop w:val="0"/>
      <w:marBottom w:val="0"/>
      <w:divBdr>
        <w:top w:val="none" w:sz="0" w:space="0" w:color="auto"/>
        <w:left w:val="none" w:sz="0" w:space="0" w:color="auto"/>
        <w:bottom w:val="none" w:sz="0" w:space="0" w:color="auto"/>
        <w:right w:val="none" w:sz="0" w:space="0" w:color="auto"/>
      </w:divBdr>
    </w:div>
    <w:div w:id="1080643091">
      <w:marLeft w:val="480"/>
      <w:marRight w:val="0"/>
      <w:marTop w:val="0"/>
      <w:marBottom w:val="0"/>
      <w:divBdr>
        <w:top w:val="none" w:sz="0" w:space="0" w:color="auto"/>
        <w:left w:val="none" w:sz="0" w:space="0" w:color="auto"/>
        <w:bottom w:val="none" w:sz="0" w:space="0" w:color="auto"/>
        <w:right w:val="none" w:sz="0" w:space="0" w:color="auto"/>
      </w:divBdr>
    </w:div>
    <w:div w:id="1080709657">
      <w:marLeft w:val="480"/>
      <w:marRight w:val="0"/>
      <w:marTop w:val="0"/>
      <w:marBottom w:val="0"/>
      <w:divBdr>
        <w:top w:val="none" w:sz="0" w:space="0" w:color="auto"/>
        <w:left w:val="none" w:sz="0" w:space="0" w:color="auto"/>
        <w:bottom w:val="none" w:sz="0" w:space="0" w:color="auto"/>
        <w:right w:val="none" w:sz="0" w:space="0" w:color="auto"/>
      </w:divBdr>
    </w:div>
    <w:div w:id="1080758183">
      <w:marLeft w:val="480"/>
      <w:marRight w:val="0"/>
      <w:marTop w:val="0"/>
      <w:marBottom w:val="0"/>
      <w:divBdr>
        <w:top w:val="none" w:sz="0" w:space="0" w:color="auto"/>
        <w:left w:val="none" w:sz="0" w:space="0" w:color="auto"/>
        <w:bottom w:val="none" w:sz="0" w:space="0" w:color="auto"/>
        <w:right w:val="none" w:sz="0" w:space="0" w:color="auto"/>
      </w:divBdr>
    </w:div>
    <w:div w:id="1080831114">
      <w:marLeft w:val="480"/>
      <w:marRight w:val="0"/>
      <w:marTop w:val="0"/>
      <w:marBottom w:val="0"/>
      <w:divBdr>
        <w:top w:val="none" w:sz="0" w:space="0" w:color="auto"/>
        <w:left w:val="none" w:sz="0" w:space="0" w:color="auto"/>
        <w:bottom w:val="none" w:sz="0" w:space="0" w:color="auto"/>
        <w:right w:val="none" w:sz="0" w:space="0" w:color="auto"/>
      </w:divBdr>
    </w:div>
    <w:div w:id="1080903681">
      <w:marLeft w:val="480"/>
      <w:marRight w:val="0"/>
      <w:marTop w:val="0"/>
      <w:marBottom w:val="0"/>
      <w:divBdr>
        <w:top w:val="none" w:sz="0" w:space="0" w:color="auto"/>
        <w:left w:val="none" w:sz="0" w:space="0" w:color="auto"/>
        <w:bottom w:val="none" w:sz="0" w:space="0" w:color="auto"/>
        <w:right w:val="none" w:sz="0" w:space="0" w:color="auto"/>
      </w:divBdr>
    </w:div>
    <w:div w:id="1080978456">
      <w:marLeft w:val="480"/>
      <w:marRight w:val="0"/>
      <w:marTop w:val="0"/>
      <w:marBottom w:val="0"/>
      <w:divBdr>
        <w:top w:val="none" w:sz="0" w:space="0" w:color="auto"/>
        <w:left w:val="none" w:sz="0" w:space="0" w:color="auto"/>
        <w:bottom w:val="none" w:sz="0" w:space="0" w:color="auto"/>
        <w:right w:val="none" w:sz="0" w:space="0" w:color="auto"/>
      </w:divBdr>
    </w:div>
    <w:div w:id="1081022575">
      <w:marLeft w:val="480"/>
      <w:marRight w:val="0"/>
      <w:marTop w:val="0"/>
      <w:marBottom w:val="0"/>
      <w:divBdr>
        <w:top w:val="none" w:sz="0" w:space="0" w:color="auto"/>
        <w:left w:val="none" w:sz="0" w:space="0" w:color="auto"/>
        <w:bottom w:val="none" w:sz="0" w:space="0" w:color="auto"/>
        <w:right w:val="none" w:sz="0" w:space="0" w:color="auto"/>
      </w:divBdr>
    </w:div>
    <w:div w:id="1081029550">
      <w:marLeft w:val="480"/>
      <w:marRight w:val="0"/>
      <w:marTop w:val="0"/>
      <w:marBottom w:val="0"/>
      <w:divBdr>
        <w:top w:val="none" w:sz="0" w:space="0" w:color="auto"/>
        <w:left w:val="none" w:sz="0" w:space="0" w:color="auto"/>
        <w:bottom w:val="none" w:sz="0" w:space="0" w:color="auto"/>
        <w:right w:val="none" w:sz="0" w:space="0" w:color="auto"/>
      </w:divBdr>
    </w:div>
    <w:div w:id="1081221355">
      <w:marLeft w:val="480"/>
      <w:marRight w:val="0"/>
      <w:marTop w:val="0"/>
      <w:marBottom w:val="0"/>
      <w:divBdr>
        <w:top w:val="none" w:sz="0" w:space="0" w:color="auto"/>
        <w:left w:val="none" w:sz="0" w:space="0" w:color="auto"/>
        <w:bottom w:val="none" w:sz="0" w:space="0" w:color="auto"/>
        <w:right w:val="none" w:sz="0" w:space="0" w:color="auto"/>
      </w:divBdr>
    </w:div>
    <w:div w:id="1081295074">
      <w:marLeft w:val="480"/>
      <w:marRight w:val="0"/>
      <w:marTop w:val="0"/>
      <w:marBottom w:val="0"/>
      <w:divBdr>
        <w:top w:val="none" w:sz="0" w:space="0" w:color="auto"/>
        <w:left w:val="none" w:sz="0" w:space="0" w:color="auto"/>
        <w:bottom w:val="none" w:sz="0" w:space="0" w:color="auto"/>
        <w:right w:val="none" w:sz="0" w:space="0" w:color="auto"/>
      </w:divBdr>
    </w:div>
    <w:div w:id="1081484898">
      <w:marLeft w:val="480"/>
      <w:marRight w:val="0"/>
      <w:marTop w:val="0"/>
      <w:marBottom w:val="0"/>
      <w:divBdr>
        <w:top w:val="none" w:sz="0" w:space="0" w:color="auto"/>
        <w:left w:val="none" w:sz="0" w:space="0" w:color="auto"/>
        <w:bottom w:val="none" w:sz="0" w:space="0" w:color="auto"/>
        <w:right w:val="none" w:sz="0" w:space="0" w:color="auto"/>
      </w:divBdr>
    </w:div>
    <w:div w:id="1081488940">
      <w:marLeft w:val="480"/>
      <w:marRight w:val="0"/>
      <w:marTop w:val="0"/>
      <w:marBottom w:val="0"/>
      <w:divBdr>
        <w:top w:val="none" w:sz="0" w:space="0" w:color="auto"/>
        <w:left w:val="none" w:sz="0" w:space="0" w:color="auto"/>
        <w:bottom w:val="none" w:sz="0" w:space="0" w:color="auto"/>
        <w:right w:val="none" w:sz="0" w:space="0" w:color="auto"/>
      </w:divBdr>
    </w:div>
    <w:div w:id="1081566739">
      <w:marLeft w:val="480"/>
      <w:marRight w:val="0"/>
      <w:marTop w:val="0"/>
      <w:marBottom w:val="0"/>
      <w:divBdr>
        <w:top w:val="none" w:sz="0" w:space="0" w:color="auto"/>
        <w:left w:val="none" w:sz="0" w:space="0" w:color="auto"/>
        <w:bottom w:val="none" w:sz="0" w:space="0" w:color="auto"/>
        <w:right w:val="none" w:sz="0" w:space="0" w:color="auto"/>
      </w:divBdr>
    </w:div>
    <w:div w:id="1081610263">
      <w:marLeft w:val="480"/>
      <w:marRight w:val="0"/>
      <w:marTop w:val="0"/>
      <w:marBottom w:val="0"/>
      <w:divBdr>
        <w:top w:val="none" w:sz="0" w:space="0" w:color="auto"/>
        <w:left w:val="none" w:sz="0" w:space="0" w:color="auto"/>
        <w:bottom w:val="none" w:sz="0" w:space="0" w:color="auto"/>
        <w:right w:val="none" w:sz="0" w:space="0" w:color="auto"/>
      </w:divBdr>
    </w:div>
    <w:div w:id="1081633573">
      <w:marLeft w:val="480"/>
      <w:marRight w:val="0"/>
      <w:marTop w:val="0"/>
      <w:marBottom w:val="0"/>
      <w:divBdr>
        <w:top w:val="none" w:sz="0" w:space="0" w:color="auto"/>
        <w:left w:val="none" w:sz="0" w:space="0" w:color="auto"/>
        <w:bottom w:val="none" w:sz="0" w:space="0" w:color="auto"/>
        <w:right w:val="none" w:sz="0" w:space="0" w:color="auto"/>
      </w:divBdr>
    </w:div>
    <w:div w:id="1081760309">
      <w:marLeft w:val="480"/>
      <w:marRight w:val="0"/>
      <w:marTop w:val="0"/>
      <w:marBottom w:val="0"/>
      <w:divBdr>
        <w:top w:val="none" w:sz="0" w:space="0" w:color="auto"/>
        <w:left w:val="none" w:sz="0" w:space="0" w:color="auto"/>
        <w:bottom w:val="none" w:sz="0" w:space="0" w:color="auto"/>
        <w:right w:val="none" w:sz="0" w:space="0" w:color="auto"/>
      </w:divBdr>
    </w:div>
    <w:div w:id="1081877818">
      <w:marLeft w:val="480"/>
      <w:marRight w:val="0"/>
      <w:marTop w:val="0"/>
      <w:marBottom w:val="0"/>
      <w:divBdr>
        <w:top w:val="none" w:sz="0" w:space="0" w:color="auto"/>
        <w:left w:val="none" w:sz="0" w:space="0" w:color="auto"/>
        <w:bottom w:val="none" w:sz="0" w:space="0" w:color="auto"/>
        <w:right w:val="none" w:sz="0" w:space="0" w:color="auto"/>
      </w:divBdr>
    </w:div>
    <w:div w:id="1081878349">
      <w:marLeft w:val="480"/>
      <w:marRight w:val="0"/>
      <w:marTop w:val="0"/>
      <w:marBottom w:val="0"/>
      <w:divBdr>
        <w:top w:val="none" w:sz="0" w:space="0" w:color="auto"/>
        <w:left w:val="none" w:sz="0" w:space="0" w:color="auto"/>
        <w:bottom w:val="none" w:sz="0" w:space="0" w:color="auto"/>
        <w:right w:val="none" w:sz="0" w:space="0" w:color="auto"/>
      </w:divBdr>
    </w:div>
    <w:div w:id="1081948181">
      <w:marLeft w:val="480"/>
      <w:marRight w:val="0"/>
      <w:marTop w:val="0"/>
      <w:marBottom w:val="0"/>
      <w:divBdr>
        <w:top w:val="none" w:sz="0" w:space="0" w:color="auto"/>
        <w:left w:val="none" w:sz="0" w:space="0" w:color="auto"/>
        <w:bottom w:val="none" w:sz="0" w:space="0" w:color="auto"/>
        <w:right w:val="none" w:sz="0" w:space="0" w:color="auto"/>
      </w:divBdr>
    </w:div>
    <w:div w:id="1082214312">
      <w:marLeft w:val="480"/>
      <w:marRight w:val="0"/>
      <w:marTop w:val="0"/>
      <w:marBottom w:val="0"/>
      <w:divBdr>
        <w:top w:val="none" w:sz="0" w:space="0" w:color="auto"/>
        <w:left w:val="none" w:sz="0" w:space="0" w:color="auto"/>
        <w:bottom w:val="none" w:sz="0" w:space="0" w:color="auto"/>
        <w:right w:val="none" w:sz="0" w:space="0" w:color="auto"/>
      </w:divBdr>
    </w:div>
    <w:div w:id="1082218875">
      <w:marLeft w:val="480"/>
      <w:marRight w:val="0"/>
      <w:marTop w:val="0"/>
      <w:marBottom w:val="0"/>
      <w:divBdr>
        <w:top w:val="none" w:sz="0" w:space="0" w:color="auto"/>
        <w:left w:val="none" w:sz="0" w:space="0" w:color="auto"/>
        <w:bottom w:val="none" w:sz="0" w:space="0" w:color="auto"/>
        <w:right w:val="none" w:sz="0" w:space="0" w:color="auto"/>
      </w:divBdr>
    </w:div>
    <w:div w:id="1082220280">
      <w:marLeft w:val="480"/>
      <w:marRight w:val="0"/>
      <w:marTop w:val="0"/>
      <w:marBottom w:val="0"/>
      <w:divBdr>
        <w:top w:val="none" w:sz="0" w:space="0" w:color="auto"/>
        <w:left w:val="none" w:sz="0" w:space="0" w:color="auto"/>
        <w:bottom w:val="none" w:sz="0" w:space="0" w:color="auto"/>
        <w:right w:val="none" w:sz="0" w:space="0" w:color="auto"/>
      </w:divBdr>
    </w:div>
    <w:div w:id="1082291010">
      <w:marLeft w:val="480"/>
      <w:marRight w:val="0"/>
      <w:marTop w:val="0"/>
      <w:marBottom w:val="0"/>
      <w:divBdr>
        <w:top w:val="none" w:sz="0" w:space="0" w:color="auto"/>
        <w:left w:val="none" w:sz="0" w:space="0" w:color="auto"/>
        <w:bottom w:val="none" w:sz="0" w:space="0" w:color="auto"/>
        <w:right w:val="none" w:sz="0" w:space="0" w:color="auto"/>
      </w:divBdr>
    </w:div>
    <w:div w:id="1082676316">
      <w:marLeft w:val="480"/>
      <w:marRight w:val="0"/>
      <w:marTop w:val="0"/>
      <w:marBottom w:val="0"/>
      <w:divBdr>
        <w:top w:val="none" w:sz="0" w:space="0" w:color="auto"/>
        <w:left w:val="none" w:sz="0" w:space="0" w:color="auto"/>
        <w:bottom w:val="none" w:sz="0" w:space="0" w:color="auto"/>
        <w:right w:val="none" w:sz="0" w:space="0" w:color="auto"/>
      </w:divBdr>
    </w:div>
    <w:div w:id="1082723492">
      <w:marLeft w:val="480"/>
      <w:marRight w:val="0"/>
      <w:marTop w:val="0"/>
      <w:marBottom w:val="0"/>
      <w:divBdr>
        <w:top w:val="none" w:sz="0" w:space="0" w:color="auto"/>
        <w:left w:val="none" w:sz="0" w:space="0" w:color="auto"/>
        <w:bottom w:val="none" w:sz="0" w:space="0" w:color="auto"/>
        <w:right w:val="none" w:sz="0" w:space="0" w:color="auto"/>
      </w:divBdr>
    </w:div>
    <w:div w:id="1082870377">
      <w:marLeft w:val="480"/>
      <w:marRight w:val="0"/>
      <w:marTop w:val="0"/>
      <w:marBottom w:val="0"/>
      <w:divBdr>
        <w:top w:val="none" w:sz="0" w:space="0" w:color="auto"/>
        <w:left w:val="none" w:sz="0" w:space="0" w:color="auto"/>
        <w:bottom w:val="none" w:sz="0" w:space="0" w:color="auto"/>
        <w:right w:val="none" w:sz="0" w:space="0" w:color="auto"/>
      </w:divBdr>
    </w:div>
    <w:div w:id="1082944313">
      <w:marLeft w:val="480"/>
      <w:marRight w:val="0"/>
      <w:marTop w:val="0"/>
      <w:marBottom w:val="0"/>
      <w:divBdr>
        <w:top w:val="none" w:sz="0" w:space="0" w:color="auto"/>
        <w:left w:val="none" w:sz="0" w:space="0" w:color="auto"/>
        <w:bottom w:val="none" w:sz="0" w:space="0" w:color="auto"/>
        <w:right w:val="none" w:sz="0" w:space="0" w:color="auto"/>
      </w:divBdr>
    </w:div>
    <w:div w:id="1083066600">
      <w:marLeft w:val="480"/>
      <w:marRight w:val="0"/>
      <w:marTop w:val="0"/>
      <w:marBottom w:val="0"/>
      <w:divBdr>
        <w:top w:val="none" w:sz="0" w:space="0" w:color="auto"/>
        <w:left w:val="none" w:sz="0" w:space="0" w:color="auto"/>
        <w:bottom w:val="none" w:sz="0" w:space="0" w:color="auto"/>
        <w:right w:val="none" w:sz="0" w:space="0" w:color="auto"/>
      </w:divBdr>
    </w:div>
    <w:div w:id="1083575855">
      <w:marLeft w:val="480"/>
      <w:marRight w:val="0"/>
      <w:marTop w:val="0"/>
      <w:marBottom w:val="0"/>
      <w:divBdr>
        <w:top w:val="none" w:sz="0" w:space="0" w:color="auto"/>
        <w:left w:val="none" w:sz="0" w:space="0" w:color="auto"/>
        <w:bottom w:val="none" w:sz="0" w:space="0" w:color="auto"/>
        <w:right w:val="none" w:sz="0" w:space="0" w:color="auto"/>
      </w:divBdr>
    </w:div>
    <w:div w:id="1083600727">
      <w:marLeft w:val="480"/>
      <w:marRight w:val="0"/>
      <w:marTop w:val="0"/>
      <w:marBottom w:val="0"/>
      <w:divBdr>
        <w:top w:val="none" w:sz="0" w:space="0" w:color="auto"/>
        <w:left w:val="none" w:sz="0" w:space="0" w:color="auto"/>
        <w:bottom w:val="none" w:sz="0" w:space="0" w:color="auto"/>
        <w:right w:val="none" w:sz="0" w:space="0" w:color="auto"/>
      </w:divBdr>
    </w:div>
    <w:div w:id="1083646887">
      <w:marLeft w:val="480"/>
      <w:marRight w:val="0"/>
      <w:marTop w:val="0"/>
      <w:marBottom w:val="0"/>
      <w:divBdr>
        <w:top w:val="none" w:sz="0" w:space="0" w:color="auto"/>
        <w:left w:val="none" w:sz="0" w:space="0" w:color="auto"/>
        <w:bottom w:val="none" w:sz="0" w:space="0" w:color="auto"/>
        <w:right w:val="none" w:sz="0" w:space="0" w:color="auto"/>
      </w:divBdr>
    </w:div>
    <w:div w:id="1083721367">
      <w:marLeft w:val="480"/>
      <w:marRight w:val="0"/>
      <w:marTop w:val="0"/>
      <w:marBottom w:val="0"/>
      <w:divBdr>
        <w:top w:val="none" w:sz="0" w:space="0" w:color="auto"/>
        <w:left w:val="none" w:sz="0" w:space="0" w:color="auto"/>
        <w:bottom w:val="none" w:sz="0" w:space="0" w:color="auto"/>
        <w:right w:val="none" w:sz="0" w:space="0" w:color="auto"/>
      </w:divBdr>
    </w:div>
    <w:div w:id="1083797509">
      <w:marLeft w:val="480"/>
      <w:marRight w:val="0"/>
      <w:marTop w:val="0"/>
      <w:marBottom w:val="0"/>
      <w:divBdr>
        <w:top w:val="none" w:sz="0" w:space="0" w:color="auto"/>
        <w:left w:val="none" w:sz="0" w:space="0" w:color="auto"/>
        <w:bottom w:val="none" w:sz="0" w:space="0" w:color="auto"/>
        <w:right w:val="none" w:sz="0" w:space="0" w:color="auto"/>
      </w:divBdr>
    </w:div>
    <w:div w:id="1084033243">
      <w:marLeft w:val="480"/>
      <w:marRight w:val="0"/>
      <w:marTop w:val="0"/>
      <w:marBottom w:val="0"/>
      <w:divBdr>
        <w:top w:val="none" w:sz="0" w:space="0" w:color="auto"/>
        <w:left w:val="none" w:sz="0" w:space="0" w:color="auto"/>
        <w:bottom w:val="none" w:sz="0" w:space="0" w:color="auto"/>
        <w:right w:val="none" w:sz="0" w:space="0" w:color="auto"/>
      </w:divBdr>
    </w:div>
    <w:div w:id="1084108324">
      <w:marLeft w:val="480"/>
      <w:marRight w:val="0"/>
      <w:marTop w:val="0"/>
      <w:marBottom w:val="0"/>
      <w:divBdr>
        <w:top w:val="none" w:sz="0" w:space="0" w:color="auto"/>
        <w:left w:val="none" w:sz="0" w:space="0" w:color="auto"/>
        <w:bottom w:val="none" w:sz="0" w:space="0" w:color="auto"/>
        <w:right w:val="none" w:sz="0" w:space="0" w:color="auto"/>
      </w:divBdr>
    </w:div>
    <w:div w:id="1084256929">
      <w:marLeft w:val="480"/>
      <w:marRight w:val="0"/>
      <w:marTop w:val="0"/>
      <w:marBottom w:val="0"/>
      <w:divBdr>
        <w:top w:val="none" w:sz="0" w:space="0" w:color="auto"/>
        <w:left w:val="none" w:sz="0" w:space="0" w:color="auto"/>
        <w:bottom w:val="none" w:sz="0" w:space="0" w:color="auto"/>
        <w:right w:val="none" w:sz="0" w:space="0" w:color="auto"/>
      </w:divBdr>
    </w:div>
    <w:div w:id="1084259381">
      <w:marLeft w:val="480"/>
      <w:marRight w:val="0"/>
      <w:marTop w:val="0"/>
      <w:marBottom w:val="0"/>
      <w:divBdr>
        <w:top w:val="none" w:sz="0" w:space="0" w:color="auto"/>
        <w:left w:val="none" w:sz="0" w:space="0" w:color="auto"/>
        <w:bottom w:val="none" w:sz="0" w:space="0" w:color="auto"/>
        <w:right w:val="none" w:sz="0" w:space="0" w:color="auto"/>
      </w:divBdr>
    </w:div>
    <w:div w:id="1084499801">
      <w:marLeft w:val="480"/>
      <w:marRight w:val="0"/>
      <w:marTop w:val="0"/>
      <w:marBottom w:val="0"/>
      <w:divBdr>
        <w:top w:val="none" w:sz="0" w:space="0" w:color="auto"/>
        <w:left w:val="none" w:sz="0" w:space="0" w:color="auto"/>
        <w:bottom w:val="none" w:sz="0" w:space="0" w:color="auto"/>
        <w:right w:val="none" w:sz="0" w:space="0" w:color="auto"/>
      </w:divBdr>
    </w:div>
    <w:div w:id="1084570824">
      <w:marLeft w:val="480"/>
      <w:marRight w:val="0"/>
      <w:marTop w:val="0"/>
      <w:marBottom w:val="0"/>
      <w:divBdr>
        <w:top w:val="none" w:sz="0" w:space="0" w:color="auto"/>
        <w:left w:val="none" w:sz="0" w:space="0" w:color="auto"/>
        <w:bottom w:val="none" w:sz="0" w:space="0" w:color="auto"/>
        <w:right w:val="none" w:sz="0" w:space="0" w:color="auto"/>
      </w:divBdr>
    </w:div>
    <w:div w:id="1084571470">
      <w:marLeft w:val="480"/>
      <w:marRight w:val="0"/>
      <w:marTop w:val="0"/>
      <w:marBottom w:val="0"/>
      <w:divBdr>
        <w:top w:val="none" w:sz="0" w:space="0" w:color="auto"/>
        <w:left w:val="none" w:sz="0" w:space="0" w:color="auto"/>
        <w:bottom w:val="none" w:sz="0" w:space="0" w:color="auto"/>
        <w:right w:val="none" w:sz="0" w:space="0" w:color="auto"/>
      </w:divBdr>
    </w:div>
    <w:div w:id="1084574712">
      <w:marLeft w:val="480"/>
      <w:marRight w:val="0"/>
      <w:marTop w:val="0"/>
      <w:marBottom w:val="0"/>
      <w:divBdr>
        <w:top w:val="none" w:sz="0" w:space="0" w:color="auto"/>
        <w:left w:val="none" w:sz="0" w:space="0" w:color="auto"/>
        <w:bottom w:val="none" w:sz="0" w:space="0" w:color="auto"/>
        <w:right w:val="none" w:sz="0" w:space="0" w:color="auto"/>
      </w:divBdr>
    </w:div>
    <w:div w:id="1084575205">
      <w:marLeft w:val="480"/>
      <w:marRight w:val="0"/>
      <w:marTop w:val="0"/>
      <w:marBottom w:val="0"/>
      <w:divBdr>
        <w:top w:val="none" w:sz="0" w:space="0" w:color="auto"/>
        <w:left w:val="none" w:sz="0" w:space="0" w:color="auto"/>
        <w:bottom w:val="none" w:sz="0" w:space="0" w:color="auto"/>
        <w:right w:val="none" w:sz="0" w:space="0" w:color="auto"/>
      </w:divBdr>
    </w:div>
    <w:div w:id="1084687746">
      <w:marLeft w:val="480"/>
      <w:marRight w:val="0"/>
      <w:marTop w:val="0"/>
      <w:marBottom w:val="0"/>
      <w:divBdr>
        <w:top w:val="none" w:sz="0" w:space="0" w:color="auto"/>
        <w:left w:val="none" w:sz="0" w:space="0" w:color="auto"/>
        <w:bottom w:val="none" w:sz="0" w:space="0" w:color="auto"/>
        <w:right w:val="none" w:sz="0" w:space="0" w:color="auto"/>
      </w:divBdr>
    </w:div>
    <w:div w:id="1084839560">
      <w:marLeft w:val="480"/>
      <w:marRight w:val="0"/>
      <w:marTop w:val="0"/>
      <w:marBottom w:val="0"/>
      <w:divBdr>
        <w:top w:val="none" w:sz="0" w:space="0" w:color="auto"/>
        <w:left w:val="none" w:sz="0" w:space="0" w:color="auto"/>
        <w:bottom w:val="none" w:sz="0" w:space="0" w:color="auto"/>
        <w:right w:val="none" w:sz="0" w:space="0" w:color="auto"/>
      </w:divBdr>
    </w:div>
    <w:div w:id="1084952845">
      <w:marLeft w:val="480"/>
      <w:marRight w:val="0"/>
      <w:marTop w:val="0"/>
      <w:marBottom w:val="0"/>
      <w:divBdr>
        <w:top w:val="none" w:sz="0" w:space="0" w:color="auto"/>
        <w:left w:val="none" w:sz="0" w:space="0" w:color="auto"/>
        <w:bottom w:val="none" w:sz="0" w:space="0" w:color="auto"/>
        <w:right w:val="none" w:sz="0" w:space="0" w:color="auto"/>
      </w:divBdr>
    </w:div>
    <w:div w:id="1085106335">
      <w:marLeft w:val="480"/>
      <w:marRight w:val="0"/>
      <w:marTop w:val="0"/>
      <w:marBottom w:val="0"/>
      <w:divBdr>
        <w:top w:val="none" w:sz="0" w:space="0" w:color="auto"/>
        <w:left w:val="none" w:sz="0" w:space="0" w:color="auto"/>
        <w:bottom w:val="none" w:sz="0" w:space="0" w:color="auto"/>
        <w:right w:val="none" w:sz="0" w:space="0" w:color="auto"/>
      </w:divBdr>
    </w:div>
    <w:div w:id="1085230255">
      <w:marLeft w:val="480"/>
      <w:marRight w:val="0"/>
      <w:marTop w:val="0"/>
      <w:marBottom w:val="0"/>
      <w:divBdr>
        <w:top w:val="none" w:sz="0" w:space="0" w:color="auto"/>
        <w:left w:val="none" w:sz="0" w:space="0" w:color="auto"/>
        <w:bottom w:val="none" w:sz="0" w:space="0" w:color="auto"/>
        <w:right w:val="none" w:sz="0" w:space="0" w:color="auto"/>
      </w:divBdr>
    </w:div>
    <w:div w:id="1085296932">
      <w:marLeft w:val="480"/>
      <w:marRight w:val="0"/>
      <w:marTop w:val="0"/>
      <w:marBottom w:val="0"/>
      <w:divBdr>
        <w:top w:val="none" w:sz="0" w:space="0" w:color="auto"/>
        <w:left w:val="none" w:sz="0" w:space="0" w:color="auto"/>
        <w:bottom w:val="none" w:sz="0" w:space="0" w:color="auto"/>
        <w:right w:val="none" w:sz="0" w:space="0" w:color="auto"/>
      </w:divBdr>
    </w:div>
    <w:div w:id="1085374215">
      <w:marLeft w:val="480"/>
      <w:marRight w:val="0"/>
      <w:marTop w:val="0"/>
      <w:marBottom w:val="0"/>
      <w:divBdr>
        <w:top w:val="none" w:sz="0" w:space="0" w:color="auto"/>
        <w:left w:val="none" w:sz="0" w:space="0" w:color="auto"/>
        <w:bottom w:val="none" w:sz="0" w:space="0" w:color="auto"/>
        <w:right w:val="none" w:sz="0" w:space="0" w:color="auto"/>
      </w:divBdr>
    </w:div>
    <w:div w:id="1085570791">
      <w:marLeft w:val="480"/>
      <w:marRight w:val="0"/>
      <w:marTop w:val="0"/>
      <w:marBottom w:val="0"/>
      <w:divBdr>
        <w:top w:val="none" w:sz="0" w:space="0" w:color="auto"/>
        <w:left w:val="none" w:sz="0" w:space="0" w:color="auto"/>
        <w:bottom w:val="none" w:sz="0" w:space="0" w:color="auto"/>
        <w:right w:val="none" w:sz="0" w:space="0" w:color="auto"/>
      </w:divBdr>
    </w:div>
    <w:div w:id="1085684248">
      <w:marLeft w:val="480"/>
      <w:marRight w:val="0"/>
      <w:marTop w:val="0"/>
      <w:marBottom w:val="0"/>
      <w:divBdr>
        <w:top w:val="none" w:sz="0" w:space="0" w:color="auto"/>
        <w:left w:val="none" w:sz="0" w:space="0" w:color="auto"/>
        <w:bottom w:val="none" w:sz="0" w:space="0" w:color="auto"/>
        <w:right w:val="none" w:sz="0" w:space="0" w:color="auto"/>
      </w:divBdr>
    </w:div>
    <w:div w:id="1085684968">
      <w:marLeft w:val="480"/>
      <w:marRight w:val="0"/>
      <w:marTop w:val="0"/>
      <w:marBottom w:val="0"/>
      <w:divBdr>
        <w:top w:val="none" w:sz="0" w:space="0" w:color="auto"/>
        <w:left w:val="none" w:sz="0" w:space="0" w:color="auto"/>
        <w:bottom w:val="none" w:sz="0" w:space="0" w:color="auto"/>
        <w:right w:val="none" w:sz="0" w:space="0" w:color="auto"/>
      </w:divBdr>
    </w:div>
    <w:div w:id="1085803612">
      <w:marLeft w:val="480"/>
      <w:marRight w:val="0"/>
      <w:marTop w:val="0"/>
      <w:marBottom w:val="0"/>
      <w:divBdr>
        <w:top w:val="none" w:sz="0" w:space="0" w:color="auto"/>
        <w:left w:val="none" w:sz="0" w:space="0" w:color="auto"/>
        <w:bottom w:val="none" w:sz="0" w:space="0" w:color="auto"/>
        <w:right w:val="none" w:sz="0" w:space="0" w:color="auto"/>
      </w:divBdr>
    </w:div>
    <w:div w:id="1085876292">
      <w:marLeft w:val="480"/>
      <w:marRight w:val="0"/>
      <w:marTop w:val="0"/>
      <w:marBottom w:val="0"/>
      <w:divBdr>
        <w:top w:val="none" w:sz="0" w:space="0" w:color="auto"/>
        <w:left w:val="none" w:sz="0" w:space="0" w:color="auto"/>
        <w:bottom w:val="none" w:sz="0" w:space="0" w:color="auto"/>
        <w:right w:val="none" w:sz="0" w:space="0" w:color="auto"/>
      </w:divBdr>
    </w:div>
    <w:div w:id="1085884120">
      <w:marLeft w:val="480"/>
      <w:marRight w:val="0"/>
      <w:marTop w:val="0"/>
      <w:marBottom w:val="0"/>
      <w:divBdr>
        <w:top w:val="none" w:sz="0" w:space="0" w:color="auto"/>
        <w:left w:val="none" w:sz="0" w:space="0" w:color="auto"/>
        <w:bottom w:val="none" w:sz="0" w:space="0" w:color="auto"/>
        <w:right w:val="none" w:sz="0" w:space="0" w:color="auto"/>
      </w:divBdr>
    </w:div>
    <w:div w:id="1085952038">
      <w:marLeft w:val="480"/>
      <w:marRight w:val="0"/>
      <w:marTop w:val="0"/>
      <w:marBottom w:val="0"/>
      <w:divBdr>
        <w:top w:val="none" w:sz="0" w:space="0" w:color="auto"/>
        <w:left w:val="none" w:sz="0" w:space="0" w:color="auto"/>
        <w:bottom w:val="none" w:sz="0" w:space="0" w:color="auto"/>
        <w:right w:val="none" w:sz="0" w:space="0" w:color="auto"/>
      </w:divBdr>
    </w:div>
    <w:div w:id="1085998400">
      <w:marLeft w:val="480"/>
      <w:marRight w:val="0"/>
      <w:marTop w:val="0"/>
      <w:marBottom w:val="0"/>
      <w:divBdr>
        <w:top w:val="none" w:sz="0" w:space="0" w:color="auto"/>
        <w:left w:val="none" w:sz="0" w:space="0" w:color="auto"/>
        <w:bottom w:val="none" w:sz="0" w:space="0" w:color="auto"/>
        <w:right w:val="none" w:sz="0" w:space="0" w:color="auto"/>
      </w:divBdr>
    </w:div>
    <w:div w:id="1086193812">
      <w:marLeft w:val="480"/>
      <w:marRight w:val="0"/>
      <w:marTop w:val="0"/>
      <w:marBottom w:val="0"/>
      <w:divBdr>
        <w:top w:val="none" w:sz="0" w:space="0" w:color="auto"/>
        <w:left w:val="none" w:sz="0" w:space="0" w:color="auto"/>
        <w:bottom w:val="none" w:sz="0" w:space="0" w:color="auto"/>
        <w:right w:val="none" w:sz="0" w:space="0" w:color="auto"/>
      </w:divBdr>
    </w:div>
    <w:div w:id="1086194562">
      <w:marLeft w:val="480"/>
      <w:marRight w:val="0"/>
      <w:marTop w:val="0"/>
      <w:marBottom w:val="0"/>
      <w:divBdr>
        <w:top w:val="none" w:sz="0" w:space="0" w:color="auto"/>
        <w:left w:val="none" w:sz="0" w:space="0" w:color="auto"/>
        <w:bottom w:val="none" w:sz="0" w:space="0" w:color="auto"/>
        <w:right w:val="none" w:sz="0" w:space="0" w:color="auto"/>
      </w:divBdr>
    </w:div>
    <w:div w:id="1086343410">
      <w:marLeft w:val="480"/>
      <w:marRight w:val="0"/>
      <w:marTop w:val="0"/>
      <w:marBottom w:val="0"/>
      <w:divBdr>
        <w:top w:val="none" w:sz="0" w:space="0" w:color="auto"/>
        <w:left w:val="none" w:sz="0" w:space="0" w:color="auto"/>
        <w:bottom w:val="none" w:sz="0" w:space="0" w:color="auto"/>
        <w:right w:val="none" w:sz="0" w:space="0" w:color="auto"/>
      </w:divBdr>
    </w:div>
    <w:div w:id="1086422806">
      <w:marLeft w:val="480"/>
      <w:marRight w:val="0"/>
      <w:marTop w:val="0"/>
      <w:marBottom w:val="0"/>
      <w:divBdr>
        <w:top w:val="none" w:sz="0" w:space="0" w:color="auto"/>
        <w:left w:val="none" w:sz="0" w:space="0" w:color="auto"/>
        <w:bottom w:val="none" w:sz="0" w:space="0" w:color="auto"/>
        <w:right w:val="none" w:sz="0" w:space="0" w:color="auto"/>
      </w:divBdr>
    </w:div>
    <w:div w:id="1086610831">
      <w:marLeft w:val="480"/>
      <w:marRight w:val="0"/>
      <w:marTop w:val="0"/>
      <w:marBottom w:val="0"/>
      <w:divBdr>
        <w:top w:val="none" w:sz="0" w:space="0" w:color="auto"/>
        <w:left w:val="none" w:sz="0" w:space="0" w:color="auto"/>
        <w:bottom w:val="none" w:sz="0" w:space="0" w:color="auto"/>
        <w:right w:val="none" w:sz="0" w:space="0" w:color="auto"/>
      </w:divBdr>
    </w:div>
    <w:div w:id="1086801111">
      <w:marLeft w:val="480"/>
      <w:marRight w:val="0"/>
      <w:marTop w:val="0"/>
      <w:marBottom w:val="0"/>
      <w:divBdr>
        <w:top w:val="none" w:sz="0" w:space="0" w:color="auto"/>
        <w:left w:val="none" w:sz="0" w:space="0" w:color="auto"/>
        <w:bottom w:val="none" w:sz="0" w:space="0" w:color="auto"/>
        <w:right w:val="none" w:sz="0" w:space="0" w:color="auto"/>
      </w:divBdr>
    </w:div>
    <w:div w:id="1087000963">
      <w:marLeft w:val="480"/>
      <w:marRight w:val="0"/>
      <w:marTop w:val="0"/>
      <w:marBottom w:val="0"/>
      <w:divBdr>
        <w:top w:val="none" w:sz="0" w:space="0" w:color="auto"/>
        <w:left w:val="none" w:sz="0" w:space="0" w:color="auto"/>
        <w:bottom w:val="none" w:sz="0" w:space="0" w:color="auto"/>
        <w:right w:val="none" w:sz="0" w:space="0" w:color="auto"/>
      </w:divBdr>
    </w:div>
    <w:div w:id="1087265381">
      <w:marLeft w:val="480"/>
      <w:marRight w:val="0"/>
      <w:marTop w:val="0"/>
      <w:marBottom w:val="0"/>
      <w:divBdr>
        <w:top w:val="none" w:sz="0" w:space="0" w:color="auto"/>
        <w:left w:val="none" w:sz="0" w:space="0" w:color="auto"/>
        <w:bottom w:val="none" w:sz="0" w:space="0" w:color="auto"/>
        <w:right w:val="none" w:sz="0" w:space="0" w:color="auto"/>
      </w:divBdr>
    </w:div>
    <w:div w:id="1087266180">
      <w:marLeft w:val="480"/>
      <w:marRight w:val="0"/>
      <w:marTop w:val="0"/>
      <w:marBottom w:val="0"/>
      <w:divBdr>
        <w:top w:val="none" w:sz="0" w:space="0" w:color="auto"/>
        <w:left w:val="none" w:sz="0" w:space="0" w:color="auto"/>
        <w:bottom w:val="none" w:sz="0" w:space="0" w:color="auto"/>
        <w:right w:val="none" w:sz="0" w:space="0" w:color="auto"/>
      </w:divBdr>
    </w:div>
    <w:div w:id="1087583057">
      <w:marLeft w:val="480"/>
      <w:marRight w:val="0"/>
      <w:marTop w:val="0"/>
      <w:marBottom w:val="0"/>
      <w:divBdr>
        <w:top w:val="none" w:sz="0" w:space="0" w:color="auto"/>
        <w:left w:val="none" w:sz="0" w:space="0" w:color="auto"/>
        <w:bottom w:val="none" w:sz="0" w:space="0" w:color="auto"/>
        <w:right w:val="none" w:sz="0" w:space="0" w:color="auto"/>
      </w:divBdr>
    </w:div>
    <w:div w:id="1087655397">
      <w:marLeft w:val="480"/>
      <w:marRight w:val="0"/>
      <w:marTop w:val="0"/>
      <w:marBottom w:val="0"/>
      <w:divBdr>
        <w:top w:val="none" w:sz="0" w:space="0" w:color="auto"/>
        <w:left w:val="none" w:sz="0" w:space="0" w:color="auto"/>
        <w:bottom w:val="none" w:sz="0" w:space="0" w:color="auto"/>
        <w:right w:val="none" w:sz="0" w:space="0" w:color="auto"/>
      </w:divBdr>
    </w:div>
    <w:div w:id="1088041657">
      <w:marLeft w:val="480"/>
      <w:marRight w:val="0"/>
      <w:marTop w:val="0"/>
      <w:marBottom w:val="0"/>
      <w:divBdr>
        <w:top w:val="none" w:sz="0" w:space="0" w:color="auto"/>
        <w:left w:val="none" w:sz="0" w:space="0" w:color="auto"/>
        <w:bottom w:val="none" w:sz="0" w:space="0" w:color="auto"/>
        <w:right w:val="none" w:sz="0" w:space="0" w:color="auto"/>
      </w:divBdr>
    </w:div>
    <w:div w:id="1088383698">
      <w:marLeft w:val="480"/>
      <w:marRight w:val="0"/>
      <w:marTop w:val="0"/>
      <w:marBottom w:val="0"/>
      <w:divBdr>
        <w:top w:val="none" w:sz="0" w:space="0" w:color="auto"/>
        <w:left w:val="none" w:sz="0" w:space="0" w:color="auto"/>
        <w:bottom w:val="none" w:sz="0" w:space="0" w:color="auto"/>
        <w:right w:val="none" w:sz="0" w:space="0" w:color="auto"/>
      </w:divBdr>
    </w:div>
    <w:div w:id="1088499143">
      <w:marLeft w:val="480"/>
      <w:marRight w:val="0"/>
      <w:marTop w:val="0"/>
      <w:marBottom w:val="0"/>
      <w:divBdr>
        <w:top w:val="none" w:sz="0" w:space="0" w:color="auto"/>
        <w:left w:val="none" w:sz="0" w:space="0" w:color="auto"/>
        <w:bottom w:val="none" w:sz="0" w:space="0" w:color="auto"/>
        <w:right w:val="none" w:sz="0" w:space="0" w:color="auto"/>
      </w:divBdr>
    </w:div>
    <w:div w:id="1088502234">
      <w:marLeft w:val="480"/>
      <w:marRight w:val="0"/>
      <w:marTop w:val="0"/>
      <w:marBottom w:val="0"/>
      <w:divBdr>
        <w:top w:val="none" w:sz="0" w:space="0" w:color="auto"/>
        <w:left w:val="none" w:sz="0" w:space="0" w:color="auto"/>
        <w:bottom w:val="none" w:sz="0" w:space="0" w:color="auto"/>
        <w:right w:val="none" w:sz="0" w:space="0" w:color="auto"/>
      </w:divBdr>
    </w:div>
    <w:div w:id="1088579473">
      <w:marLeft w:val="480"/>
      <w:marRight w:val="0"/>
      <w:marTop w:val="0"/>
      <w:marBottom w:val="0"/>
      <w:divBdr>
        <w:top w:val="none" w:sz="0" w:space="0" w:color="auto"/>
        <w:left w:val="none" w:sz="0" w:space="0" w:color="auto"/>
        <w:bottom w:val="none" w:sz="0" w:space="0" w:color="auto"/>
        <w:right w:val="none" w:sz="0" w:space="0" w:color="auto"/>
      </w:divBdr>
    </w:div>
    <w:div w:id="1088581368">
      <w:marLeft w:val="480"/>
      <w:marRight w:val="0"/>
      <w:marTop w:val="0"/>
      <w:marBottom w:val="0"/>
      <w:divBdr>
        <w:top w:val="none" w:sz="0" w:space="0" w:color="auto"/>
        <w:left w:val="none" w:sz="0" w:space="0" w:color="auto"/>
        <w:bottom w:val="none" w:sz="0" w:space="0" w:color="auto"/>
        <w:right w:val="none" w:sz="0" w:space="0" w:color="auto"/>
      </w:divBdr>
    </w:div>
    <w:div w:id="1088699636">
      <w:marLeft w:val="480"/>
      <w:marRight w:val="0"/>
      <w:marTop w:val="0"/>
      <w:marBottom w:val="0"/>
      <w:divBdr>
        <w:top w:val="none" w:sz="0" w:space="0" w:color="auto"/>
        <w:left w:val="none" w:sz="0" w:space="0" w:color="auto"/>
        <w:bottom w:val="none" w:sz="0" w:space="0" w:color="auto"/>
        <w:right w:val="none" w:sz="0" w:space="0" w:color="auto"/>
      </w:divBdr>
    </w:div>
    <w:div w:id="1088817216">
      <w:marLeft w:val="480"/>
      <w:marRight w:val="0"/>
      <w:marTop w:val="0"/>
      <w:marBottom w:val="0"/>
      <w:divBdr>
        <w:top w:val="none" w:sz="0" w:space="0" w:color="auto"/>
        <w:left w:val="none" w:sz="0" w:space="0" w:color="auto"/>
        <w:bottom w:val="none" w:sz="0" w:space="0" w:color="auto"/>
        <w:right w:val="none" w:sz="0" w:space="0" w:color="auto"/>
      </w:divBdr>
    </w:div>
    <w:div w:id="1088888208">
      <w:marLeft w:val="480"/>
      <w:marRight w:val="0"/>
      <w:marTop w:val="0"/>
      <w:marBottom w:val="0"/>
      <w:divBdr>
        <w:top w:val="none" w:sz="0" w:space="0" w:color="auto"/>
        <w:left w:val="none" w:sz="0" w:space="0" w:color="auto"/>
        <w:bottom w:val="none" w:sz="0" w:space="0" w:color="auto"/>
        <w:right w:val="none" w:sz="0" w:space="0" w:color="auto"/>
      </w:divBdr>
    </w:div>
    <w:div w:id="1088967447">
      <w:marLeft w:val="480"/>
      <w:marRight w:val="0"/>
      <w:marTop w:val="0"/>
      <w:marBottom w:val="0"/>
      <w:divBdr>
        <w:top w:val="none" w:sz="0" w:space="0" w:color="auto"/>
        <w:left w:val="none" w:sz="0" w:space="0" w:color="auto"/>
        <w:bottom w:val="none" w:sz="0" w:space="0" w:color="auto"/>
        <w:right w:val="none" w:sz="0" w:space="0" w:color="auto"/>
      </w:divBdr>
    </w:div>
    <w:div w:id="1089042622">
      <w:marLeft w:val="480"/>
      <w:marRight w:val="0"/>
      <w:marTop w:val="0"/>
      <w:marBottom w:val="0"/>
      <w:divBdr>
        <w:top w:val="none" w:sz="0" w:space="0" w:color="auto"/>
        <w:left w:val="none" w:sz="0" w:space="0" w:color="auto"/>
        <w:bottom w:val="none" w:sz="0" w:space="0" w:color="auto"/>
        <w:right w:val="none" w:sz="0" w:space="0" w:color="auto"/>
      </w:divBdr>
    </w:div>
    <w:div w:id="1089080186">
      <w:marLeft w:val="480"/>
      <w:marRight w:val="0"/>
      <w:marTop w:val="0"/>
      <w:marBottom w:val="0"/>
      <w:divBdr>
        <w:top w:val="none" w:sz="0" w:space="0" w:color="auto"/>
        <w:left w:val="none" w:sz="0" w:space="0" w:color="auto"/>
        <w:bottom w:val="none" w:sz="0" w:space="0" w:color="auto"/>
        <w:right w:val="none" w:sz="0" w:space="0" w:color="auto"/>
      </w:divBdr>
    </w:div>
    <w:div w:id="1089084346">
      <w:marLeft w:val="480"/>
      <w:marRight w:val="0"/>
      <w:marTop w:val="0"/>
      <w:marBottom w:val="0"/>
      <w:divBdr>
        <w:top w:val="none" w:sz="0" w:space="0" w:color="auto"/>
        <w:left w:val="none" w:sz="0" w:space="0" w:color="auto"/>
        <w:bottom w:val="none" w:sz="0" w:space="0" w:color="auto"/>
        <w:right w:val="none" w:sz="0" w:space="0" w:color="auto"/>
      </w:divBdr>
    </w:div>
    <w:div w:id="1089228197">
      <w:marLeft w:val="480"/>
      <w:marRight w:val="0"/>
      <w:marTop w:val="0"/>
      <w:marBottom w:val="0"/>
      <w:divBdr>
        <w:top w:val="none" w:sz="0" w:space="0" w:color="auto"/>
        <w:left w:val="none" w:sz="0" w:space="0" w:color="auto"/>
        <w:bottom w:val="none" w:sz="0" w:space="0" w:color="auto"/>
        <w:right w:val="none" w:sz="0" w:space="0" w:color="auto"/>
      </w:divBdr>
    </w:div>
    <w:div w:id="1089234104">
      <w:marLeft w:val="480"/>
      <w:marRight w:val="0"/>
      <w:marTop w:val="0"/>
      <w:marBottom w:val="0"/>
      <w:divBdr>
        <w:top w:val="none" w:sz="0" w:space="0" w:color="auto"/>
        <w:left w:val="none" w:sz="0" w:space="0" w:color="auto"/>
        <w:bottom w:val="none" w:sz="0" w:space="0" w:color="auto"/>
        <w:right w:val="none" w:sz="0" w:space="0" w:color="auto"/>
      </w:divBdr>
    </w:div>
    <w:div w:id="1089278875">
      <w:marLeft w:val="480"/>
      <w:marRight w:val="0"/>
      <w:marTop w:val="0"/>
      <w:marBottom w:val="0"/>
      <w:divBdr>
        <w:top w:val="none" w:sz="0" w:space="0" w:color="auto"/>
        <w:left w:val="none" w:sz="0" w:space="0" w:color="auto"/>
        <w:bottom w:val="none" w:sz="0" w:space="0" w:color="auto"/>
        <w:right w:val="none" w:sz="0" w:space="0" w:color="auto"/>
      </w:divBdr>
    </w:div>
    <w:div w:id="1089305678">
      <w:marLeft w:val="480"/>
      <w:marRight w:val="0"/>
      <w:marTop w:val="0"/>
      <w:marBottom w:val="0"/>
      <w:divBdr>
        <w:top w:val="none" w:sz="0" w:space="0" w:color="auto"/>
        <w:left w:val="none" w:sz="0" w:space="0" w:color="auto"/>
        <w:bottom w:val="none" w:sz="0" w:space="0" w:color="auto"/>
        <w:right w:val="none" w:sz="0" w:space="0" w:color="auto"/>
      </w:divBdr>
    </w:div>
    <w:div w:id="1089355141">
      <w:marLeft w:val="480"/>
      <w:marRight w:val="0"/>
      <w:marTop w:val="0"/>
      <w:marBottom w:val="0"/>
      <w:divBdr>
        <w:top w:val="none" w:sz="0" w:space="0" w:color="auto"/>
        <w:left w:val="none" w:sz="0" w:space="0" w:color="auto"/>
        <w:bottom w:val="none" w:sz="0" w:space="0" w:color="auto"/>
        <w:right w:val="none" w:sz="0" w:space="0" w:color="auto"/>
      </w:divBdr>
    </w:div>
    <w:div w:id="1089424061">
      <w:marLeft w:val="480"/>
      <w:marRight w:val="0"/>
      <w:marTop w:val="0"/>
      <w:marBottom w:val="0"/>
      <w:divBdr>
        <w:top w:val="none" w:sz="0" w:space="0" w:color="auto"/>
        <w:left w:val="none" w:sz="0" w:space="0" w:color="auto"/>
        <w:bottom w:val="none" w:sz="0" w:space="0" w:color="auto"/>
        <w:right w:val="none" w:sz="0" w:space="0" w:color="auto"/>
      </w:divBdr>
    </w:div>
    <w:div w:id="1089425375">
      <w:marLeft w:val="480"/>
      <w:marRight w:val="0"/>
      <w:marTop w:val="0"/>
      <w:marBottom w:val="0"/>
      <w:divBdr>
        <w:top w:val="none" w:sz="0" w:space="0" w:color="auto"/>
        <w:left w:val="none" w:sz="0" w:space="0" w:color="auto"/>
        <w:bottom w:val="none" w:sz="0" w:space="0" w:color="auto"/>
        <w:right w:val="none" w:sz="0" w:space="0" w:color="auto"/>
      </w:divBdr>
    </w:div>
    <w:div w:id="1089499360">
      <w:marLeft w:val="480"/>
      <w:marRight w:val="0"/>
      <w:marTop w:val="0"/>
      <w:marBottom w:val="0"/>
      <w:divBdr>
        <w:top w:val="none" w:sz="0" w:space="0" w:color="auto"/>
        <w:left w:val="none" w:sz="0" w:space="0" w:color="auto"/>
        <w:bottom w:val="none" w:sz="0" w:space="0" w:color="auto"/>
        <w:right w:val="none" w:sz="0" w:space="0" w:color="auto"/>
      </w:divBdr>
    </w:div>
    <w:div w:id="1089617951">
      <w:marLeft w:val="480"/>
      <w:marRight w:val="0"/>
      <w:marTop w:val="0"/>
      <w:marBottom w:val="0"/>
      <w:divBdr>
        <w:top w:val="none" w:sz="0" w:space="0" w:color="auto"/>
        <w:left w:val="none" w:sz="0" w:space="0" w:color="auto"/>
        <w:bottom w:val="none" w:sz="0" w:space="0" w:color="auto"/>
        <w:right w:val="none" w:sz="0" w:space="0" w:color="auto"/>
      </w:divBdr>
    </w:div>
    <w:div w:id="1089692765">
      <w:marLeft w:val="480"/>
      <w:marRight w:val="0"/>
      <w:marTop w:val="0"/>
      <w:marBottom w:val="0"/>
      <w:divBdr>
        <w:top w:val="none" w:sz="0" w:space="0" w:color="auto"/>
        <w:left w:val="none" w:sz="0" w:space="0" w:color="auto"/>
        <w:bottom w:val="none" w:sz="0" w:space="0" w:color="auto"/>
        <w:right w:val="none" w:sz="0" w:space="0" w:color="auto"/>
      </w:divBdr>
    </w:div>
    <w:div w:id="1089696952">
      <w:marLeft w:val="480"/>
      <w:marRight w:val="0"/>
      <w:marTop w:val="0"/>
      <w:marBottom w:val="0"/>
      <w:divBdr>
        <w:top w:val="none" w:sz="0" w:space="0" w:color="auto"/>
        <w:left w:val="none" w:sz="0" w:space="0" w:color="auto"/>
        <w:bottom w:val="none" w:sz="0" w:space="0" w:color="auto"/>
        <w:right w:val="none" w:sz="0" w:space="0" w:color="auto"/>
      </w:divBdr>
    </w:div>
    <w:div w:id="1090010105">
      <w:marLeft w:val="480"/>
      <w:marRight w:val="0"/>
      <w:marTop w:val="0"/>
      <w:marBottom w:val="0"/>
      <w:divBdr>
        <w:top w:val="none" w:sz="0" w:space="0" w:color="auto"/>
        <w:left w:val="none" w:sz="0" w:space="0" w:color="auto"/>
        <w:bottom w:val="none" w:sz="0" w:space="0" w:color="auto"/>
        <w:right w:val="none" w:sz="0" w:space="0" w:color="auto"/>
      </w:divBdr>
    </w:div>
    <w:div w:id="1090076476">
      <w:marLeft w:val="480"/>
      <w:marRight w:val="0"/>
      <w:marTop w:val="0"/>
      <w:marBottom w:val="0"/>
      <w:divBdr>
        <w:top w:val="none" w:sz="0" w:space="0" w:color="auto"/>
        <w:left w:val="none" w:sz="0" w:space="0" w:color="auto"/>
        <w:bottom w:val="none" w:sz="0" w:space="0" w:color="auto"/>
        <w:right w:val="none" w:sz="0" w:space="0" w:color="auto"/>
      </w:divBdr>
    </w:div>
    <w:div w:id="1090155860">
      <w:marLeft w:val="480"/>
      <w:marRight w:val="0"/>
      <w:marTop w:val="0"/>
      <w:marBottom w:val="0"/>
      <w:divBdr>
        <w:top w:val="none" w:sz="0" w:space="0" w:color="auto"/>
        <w:left w:val="none" w:sz="0" w:space="0" w:color="auto"/>
        <w:bottom w:val="none" w:sz="0" w:space="0" w:color="auto"/>
        <w:right w:val="none" w:sz="0" w:space="0" w:color="auto"/>
      </w:divBdr>
    </w:div>
    <w:div w:id="1090201134">
      <w:marLeft w:val="480"/>
      <w:marRight w:val="0"/>
      <w:marTop w:val="0"/>
      <w:marBottom w:val="0"/>
      <w:divBdr>
        <w:top w:val="none" w:sz="0" w:space="0" w:color="auto"/>
        <w:left w:val="none" w:sz="0" w:space="0" w:color="auto"/>
        <w:bottom w:val="none" w:sz="0" w:space="0" w:color="auto"/>
        <w:right w:val="none" w:sz="0" w:space="0" w:color="auto"/>
      </w:divBdr>
    </w:div>
    <w:div w:id="1090270007">
      <w:marLeft w:val="480"/>
      <w:marRight w:val="0"/>
      <w:marTop w:val="0"/>
      <w:marBottom w:val="0"/>
      <w:divBdr>
        <w:top w:val="none" w:sz="0" w:space="0" w:color="auto"/>
        <w:left w:val="none" w:sz="0" w:space="0" w:color="auto"/>
        <w:bottom w:val="none" w:sz="0" w:space="0" w:color="auto"/>
        <w:right w:val="none" w:sz="0" w:space="0" w:color="auto"/>
      </w:divBdr>
    </w:div>
    <w:div w:id="1090663741">
      <w:marLeft w:val="480"/>
      <w:marRight w:val="0"/>
      <w:marTop w:val="0"/>
      <w:marBottom w:val="0"/>
      <w:divBdr>
        <w:top w:val="none" w:sz="0" w:space="0" w:color="auto"/>
        <w:left w:val="none" w:sz="0" w:space="0" w:color="auto"/>
        <w:bottom w:val="none" w:sz="0" w:space="0" w:color="auto"/>
        <w:right w:val="none" w:sz="0" w:space="0" w:color="auto"/>
      </w:divBdr>
    </w:div>
    <w:div w:id="1090813926">
      <w:marLeft w:val="480"/>
      <w:marRight w:val="0"/>
      <w:marTop w:val="0"/>
      <w:marBottom w:val="0"/>
      <w:divBdr>
        <w:top w:val="none" w:sz="0" w:space="0" w:color="auto"/>
        <w:left w:val="none" w:sz="0" w:space="0" w:color="auto"/>
        <w:bottom w:val="none" w:sz="0" w:space="0" w:color="auto"/>
        <w:right w:val="none" w:sz="0" w:space="0" w:color="auto"/>
      </w:divBdr>
    </w:div>
    <w:div w:id="1090930022">
      <w:marLeft w:val="480"/>
      <w:marRight w:val="0"/>
      <w:marTop w:val="0"/>
      <w:marBottom w:val="0"/>
      <w:divBdr>
        <w:top w:val="none" w:sz="0" w:space="0" w:color="auto"/>
        <w:left w:val="none" w:sz="0" w:space="0" w:color="auto"/>
        <w:bottom w:val="none" w:sz="0" w:space="0" w:color="auto"/>
        <w:right w:val="none" w:sz="0" w:space="0" w:color="auto"/>
      </w:divBdr>
    </w:div>
    <w:div w:id="1091004486">
      <w:marLeft w:val="480"/>
      <w:marRight w:val="0"/>
      <w:marTop w:val="0"/>
      <w:marBottom w:val="0"/>
      <w:divBdr>
        <w:top w:val="none" w:sz="0" w:space="0" w:color="auto"/>
        <w:left w:val="none" w:sz="0" w:space="0" w:color="auto"/>
        <w:bottom w:val="none" w:sz="0" w:space="0" w:color="auto"/>
        <w:right w:val="none" w:sz="0" w:space="0" w:color="auto"/>
      </w:divBdr>
    </w:div>
    <w:div w:id="1091119372">
      <w:marLeft w:val="480"/>
      <w:marRight w:val="0"/>
      <w:marTop w:val="0"/>
      <w:marBottom w:val="0"/>
      <w:divBdr>
        <w:top w:val="none" w:sz="0" w:space="0" w:color="auto"/>
        <w:left w:val="none" w:sz="0" w:space="0" w:color="auto"/>
        <w:bottom w:val="none" w:sz="0" w:space="0" w:color="auto"/>
        <w:right w:val="none" w:sz="0" w:space="0" w:color="auto"/>
      </w:divBdr>
    </w:div>
    <w:div w:id="1091241288">
      <w:marLeft w:val="480"/>
      <w:marRight w:val="0"/>
      <w:marTop w:val="0"/>
      <w:marBottom w:val="0"/>
      <w:divBdr>
        <w:top w:val="none" w:sz="0" w:space="0" w:color="auto"/>
        <w:left w:val="none" w:sz="0" w:space="0" w:color="auto"/>
        <w:bottom w:val="none" w:sz="0" w:space="0" w:color="auto"/>
        <w:right w:val="none" w:sz="0" w:space="0" w:color="auto"/>
      </w:divBdr>
    </w:div>
    <w:div w:id="1091438042">
      <w:marLeft w:val="480"/>
      <w:marRight w:val="0"/>
      <w:marTop w:val="0"/>
      <w:marBottom w:val="0"/>
      <w:divBdr>
        <w:top w:val="none" w:sz="0" w:space="0" w:color="auto"/>
        <w:left w:val="none" w:sz="0" w:space="0" w:color="auto"/>
        <w:bottom w:val="none" w:sz="0" w:space="0" w:color="auto"/>
        <w:right w:val="none" w:sz="0" w:space="0" w:color="auto"/>
      </w:divBdr>
    </w:div>
    <w:div w:id="1091664810">
      <w:marLeft w:val="480"/>
      <w:marRight w:val="0"/>
      <w:marTop w:val="0"/>
      <w:marBottom w:val="0"/>
      <w:divBdr>
        <w:top w:val="none" w:sz="0" w:space="0" w:color="auto"/>
        <w:left w:val="none" w:sz="0" w:space="0" w:color="auto"/>
        <w:bottom w:val="none" w:sz="0" w:space="0" w:color="auto"/>
        <w:right w:val="none" w:sz="0" w:space="0" w:color="auto"/>
      </w:divBdr>
    </w:div>
    <w:div w:id="1091701040">
      <w:marLeft w:val="480"/>
      <w:marRight w:val="0"/>
      <w:marTop w:val="0"/>
      <w:marBottom w:val="0"/>
      <w:divBdr>
        <w:top w:val="none" w:sz="0" w:space="0" w:color="auto"/>
        <w:left w:val="none" w:sz="0" w:space="0" w:color="auto"/>
        <w:bottom w:val="none" w:sz="0" w:space="0" w:color="auto"/>
        <w:right w:val="none" w:sz="0" w:space="0" w:color="auto"/>
      </w:divBdr>
    </w:div>
    <w:div w:id="1091731070">
      <w:marLeft w:val="480"/>
      <w:marRight w:val="0"/>
      <w:marTop w:val="0"/>
      <w:marBottom w:val="0"/>
      <w:divBdr>
        <w:top w:val="none" w:sz="0" w:space="0" w:color="auto"/>
        <w:left w:val="none" w:sz="0" w:space="0" w:color="auto"/>
        <w:bottom w:val="none" w:sz="0" w:space="0" w:color="auto"/>
        <w:right w:val="none" w:sz="0" w:space="0" w:color="auto"/>
      </w:divBdr>
    </w:div>
    <w:div w:id="1092092628">
      <w:marLeft w:val="480"/>
      <w:marRight w:val="0"/>
      <w:marTop w:val="0"/>
      <w:marBottom w:val="0"/>
      <w:divBdr>
        <w:top w:val="none" w:sz="0" w:space="0" w:color="auto"/>
        <w:left w:val="none" w:sz="0" w:space="0" w:color="auto"/>
        <w:bottom w:val="none" w:sz="0" w:space="0" w:color="auto"/>
        <w:right w:val="none" w:sz="0" w:space="0" w:color="auto"/>
      </w:divBdr>
    </w:div>
    <w:div w:id="1092094385">
      <w:marLeft w:val="480"/>
      <w:marRight w:val="0"/>
      <w:marTop w:val="0"/>
      <w:marBottom w:val="0"/>
      <w:divBdr>
        <w:top w:val="none" w:sz="0" w:space="0" w:color="auto"/>
        <w:left w:val="none" w:sz="0" w:space="0" w:color="auto"/>
        <w:bottom w:val="none" w:sz="0" w:space="0" w:color="auto"/>
        <w:right w:val="none" w:sz="0" w:space="0" w:color="auto"/>
      </w:divBdr>
    </w:div>
    <w:div w:id="1092123662">
      <w:marLeft w:val="480"/>
      <w:marRight w:val="0"/>
      <w:marTop w:val="0"/>
      <w:marBottom w:val="0"/>
      <w:divBdr>
        <w:top w:val="none" w:sz="0" w:space="0" w:color="auto"/>
        <w:left w:val="none" w:sz="0" w:space="0" w:color="auto"/>
        <w:bottom w:val="none" w:sz="0" w:space="0" w:color="auto"/>
        <w:right w:val="none" w:sz="0" w:space="0" w:color="auto"/>
      </w:divBdr>
    </w:div>
    <w:div w:id="1092236679">
      <w:marLeft w:val="480"/>
      <w:marRight w:val="0"/>
      <w:marTop w:val="0"/>
      <w:marBottom w:val="0"/>
      <w:divBdr>
        <w:top w:val="none" w:sz="0" w:space="0" w:color="auto"/>
        <w:left w:val="none" w:sz="0" w:space="0" w:color="auto"/>
        <w:bottom w:val="none" w:sz="0" w:space="0" w:color="auto"/>
        <w:right w:val="none" w:sz="0" w:space="0" w:color="auto"/>
      </w:divBdr>
    </w:div>
    <w:div w:id="1092356086">
      <w:marLeft w:val="480"/>
      <w:marRight w:val="0"/>
      <w:marTop w:val="0"/>
      <w:marBottom w:val="0"/>
      <w:divBdr>
        <w:top w:val="none" w:sz="0" w:space="0" w:color="auto"/>
        <w:left w:val="none" w:sz="0" w:space="0" w:color="auto"/>
        <w:bottom w:val="none" w:sz="0" w:space="0" w:color="auto"/>
        <w:right w:val="none" w:sz="0" w:space="0" w:color="auto"/>
      </w:divBdr>
    </w:div>
    <w:div w:id="1092628596">
      <w:marLeft w:val="480"/>
      <w:marRight w:val="0"/>
      <w:marTop w:val="0"/>
      <w:marBottom w:val="0"/>
      <w:divBdr>
        <w:top w:val="none" w:sz="0" w:space="0" w:color="auto"/>
        <w:left w:val="none" w:sz="0" w:space="0" w:color="auto"/>
        <w:bottom w:val="none" w:sz="0" w:space="0" w:color="auto"/>
        <w:right w:val="none" w:sz="0" w:space="0" w:color="auto"/>
      </w:divBdr>
    </w:div>
    <w:div w:id="1092815728">
      <w:marLeft w:val="480"/>
      <w:marRight w:val="0"/>
      <w:marTop w:val="0"/>
      <w:marBottom w:val="0"/>
      <w:divBdr>
        <w:top w:val="none" w:sz="0" w:space="0" w:color="auto"/>
        <w:left w:val="none" w:sz="0" w:space="0" w:color="auto"/>
        <w:bottom w:val="none" w:sz="0" w:space="0" w:color="auto"/>
        <w:right w:val="none" w:sz="0" w:space="0" w:color="auto"/>
      </w:divBdr>
    </w:div>
    <w:div w:id="1092818886">
      <w:marLeft w:val="480"/>
      <w:marRight w:val="0"/>
      <w:marTop w:val="0"/>
      <w:marBottom w:val="0"/>
      <w:divBdr>
        <w:top w:val="none" w:sz="0" w:space="0" w:color="auto"/>
        <w:left w:val="none" w:sz="0" w:space="0" w:color="auto"/>
        <w:bottom w:val="none" w:sz="0" w:space="0" w:color="auto"/>
        <w:right w:val="none" w:sz="0" w:space="0" w:color="auto"/>
      </w:divBdr>
    </w:div>
    <w:div w:id="1092819099">
      <w:marLeft w:val="480"/>
      <w:marRight w:val="0"/>
      <w:marTop w:val="0"/>
      <w:marBottom w:val="0"/>
      <w:divBdr>
        <w:top w:val="none" w:sz="0" w:space="0" w:color="auto"/>
        <w:left w:val="none" w:sz="0" w:space="0" w:color="auto"/>
        <w:bottom w:val="none" w:sz="0" w:space="0" w:color="auto"/>
        <w:right w:val="none" w:sz="0" w:space="0" w:color="auto"/>
      </w:divBdr>
    </w:div>
    <w:div w:id="1093041782">
      <w:marLeft w:val="480"/>
      <w:marRight w:val="0"/>
      <w:marTop w:val="0"/>
      <w:marBottom w:val="0"/>
      <w:divBdr>
        <w:top w:val="none" w:sz="0" w:space="0" w:color="auto"/>
        <w:left w:val="none" w:sz="0" w:space="0" w:color="auto"/>
        <w:bottom w:val="none" w:sz="0" w:space="0" w:color="auto"/>
        <w:right w:val="none" w:sz="0" w:space="0" w:color="auto"/>
      </w:divBdr>
    </w:div>
    <w:div w:id="1093164306">
      <w:marLeft w:val="480"/>
      <w:marRight w:val="0"/>
      <w:marTop w:val="0"/>
      <w:marBottom w:val="0"/>
      <w:divBdr>
        <w:top w:val="none" w:sz="0" w:space="0" w:color="auto"/>
        <w:left w:val="none" w:sz="0" w:space="0" w:color="auto"/>
        <w:bottom w:val="none" w:sz="0" w:space="0" w:color="auto"/>
        <w:right w:val="none" w:sz="0" w:space="0" w:color="auto"/>
      </w:divBdr>
    </w:div>
    <w:div w:id="1093670502">
      <w:marLeft w:val="480"/>
      <w:marRight w:val="0"/>
      <w:marTop w:val="0"/>
      <w:marBottom w:val="0"/>
      <w:divBdr>
        <w:top w:val="none" w:sz="0" w:space="0" w:color="auto"/>
        <w:left w:val="none" w:sz="0" w:space="0" w:color="auto"/>
        <w:bottom w:val="none" w:sz="0" w:space="0" w:color="auto"/>
        <w:right w:val="none" w:sz="0" w:space="0" w:color="auto"/>
      </w:divBdr>
    </w:div>
    <w:div w:id="1093743031">
      <w:marLeft w:val="480"/>
      <w:marRight w:val="0"/>
      <w:marTop w:val="0"/>
      <w:marBottom w:val="0"/>
      <w:divBdr>
        <w:top w:val="none" w:sz="0" w:space="0" w:color="auto"/>
        <w:left w:val="none" w:sz="0" w:space="0" w:color="auto"/>
        <w:bottom w:val="none" w:sz="0" w:space="0" w:color="auto"/>
        <w:right w:val="none" w:sz="0" w:space="0" w:color="auto"/>
      </w:divBdr>
    </w:div>
    <w:div w:id="1093743359">
      <w:marLeft w:val="480"/>
      <w:marRight w:val="0"/>
      <w:marTop w:val="0"/>
      <w:marBottom w:val="0"/>
      <w:divBdr>
        <w:top w:val="none" w:sz="0" w:space="0" w:color="auto"/>
        <w:left w:val="none" w:sz="0" w:space="0" w:color="auto"/>
        <w:bottom w:val="none" w:sz="0" w:space="0" w:color="auto"/>
        <w:right w:val="none" w:sz="0" w:space="0" w:color="auto"/>
      </w:divBdr>
    </w:div>
    <w:div w:id="1093746267">
      <w:marLeft w:val="480"/>
      <w:marRight w:val="0"/>
      <w:marTop w:val="0"/>
      <w:marBottom w:val="0"/>
      <w:divBdr>
        <w:top w:val="none" w:sz="0" w:space="0" w:color="auto"/>
        <w:left w:val="none" w:sz="0" w:space="0" w:color="auto"/>
        <w:bottom w:val="none" w:sz="0" w:space="0" w:color="auto"/>
        <w:right w:val="none" w:sz="0" w:space="0" w:color="auto"/>
      </w:divBdr>
    </w:div>
    <w:div w:id="1093815741">
      <w:marLeft w:val="480"/>
      <w:marRight w:val="0"/>
      <w:marTop w:val="0"/>
      <w:marBottom w:val="0"/>
      <w:divBdr>
        <w:top w:val="none" w:sz="0" w:space="0" w:color="auto"/>
        <w:left w:val="none" w:sz="0" w:space="0" w:color="auto"/>
        <w:bottom w:val="none" w:sz="0" w:space="0" w:color="auto"/>
        <w:right w:val="none" w:sz="0" w:space="0" w:color="auto"/>
      </w:divBdr>
    </w:div>
    <w:div w:id="1093815746">
      <w:marLeft w:val="480"/>
      <w:marRight w:val="0"/>
      <w:marTop w:val="0"/>
      <w:marBottom w:val="0"/>
      <w:divBdr>
        <w:top w:val="none" w:sz="0" w:space="0" w:color="auto"/>
        <w:left w:val="none" w:sz="0" w:space="0" w:color="auto"/>
        <w:bottom w:val="none" w:sz="0" w:space="0" w:color="auto"/>
        <w:right w:val="none" w:sz="0" w:space="0" w:color="auto"/>
      </w:divBdr>
    </w:div>
    <w:div w:id="1094009392">
      <w:marLeft w:val="480"/>
      <w:marRight w:val="0"/>
      <w:marTop w:val="0"/>
      <w:marBottom w:val="0"/>
      <w:divBdr>
        <w:top w:val="none" w:sz="0" w:space="0" w:color="auto"/>
        <w:left w:val="none" w:sz="0" w:space="0" w:color="auto"/>
        <w:bottom w:val="none" w:sz="0" w:space="0" w:color="auto"/>
        <w:right w:val="none" w:sz="0" w:space="0" w:color="auto"/>
      </w:divBdr>
    </w:div>
    <w:div w:id="1094013910">
      <w:marLeft w:val="480"/>
      <w:marRight w:val="0"/>
      <w:marTop w:val="0"/>
      <w:marBottom w:val="0"/>
      <w:divBdr>
        <w:top w:val="none" w:sz="0" w:space="0" w:color="auto"/>
        <w:left w:val="none" w:sz="0" w:space="0" w:color="auto"/>
        <w:bottom w:val="none" w:sz="0" w:space="0" w:color="auto"/>
        <w:right w:val="none" w:sz="0" w:space="0" w:color="auto"/>
      </w:divBdr>
    </w:div>
    <w:div w:id="1094475228">
      <w:marLeft w:val="480"/>
      <w:marRight w:val="0"/>
      <w:marTop w:val="0"/>
      <w:marBottom w:val="0"/>
      <w:divBdr>
        <w:top w:val="none" w:sz="0" w:space="0" w:color="auto"/>
        <w:left w:val="none" w:sz="0" w:space="0" w:color="auto"/>
        <w:bottom w:val="none" w:sz="0" w:space="0" w:color="auto"/>
        <w:right w:val="none" w:sz="0" w:space="0" w:color="auto"/>
      </w:divBdr>
    </w:div>
    <w:div w:id="1094477594">
      <w:marLeft w:val="480"/>
      <w:marRight w:val="0"/>
      <w:marTop w:val="0"/>
      <w:marBottom w:val="0"/>
      <w:divBdr>
        <w:top w:val="none" w:sz="0" w:space="0" w:color="auto"/>
        <w:left w:val="none" w:sz="0" w:space="0" w:color="auto"/>
        <w:bottom w:val="none" w:sz="0" w:space="0" w:color="auto"/>
        <w:right w:val="none" w:sz="0" w:space="0" w:color="auto"/>
      </w:divBdr>
    </w:div>
    <w:div w:id="1094666425">
      <w:marLeft w:val="480"/>
      <w:marRight w:val="0"/>
      <w:marTop w:val="0"/>
      <w:marBottom w:val="0"/>
      <w:divBdr>
        <w:top w:val="none" w:sz="0" w:space="0" w:color="auto"/>
        <w:left w:val="none" w:sz="0" w:space="0" w:color="auto"/>
        <w:bottom w:val="none" w:sz="0" w:space="0" w:color="auto"/>
        <w:right w:val="none" w:sz="0" w:space="0" w:color="auto"/>
      </w:divBdr>
    </w:div>
    <w:div w:id="1094975912">
      <w:marLeft w:val="480"/>
      <w:marRight w:val="0"/>
      <w:marTop w:val="0"/>
      <w:marBottom w:val="0"/>
      <w:divBdr>
        <w:top w:val="none" w:sz="0" w:space="0" w:color="auto"/>
        <w:left w:val="none" w:sz="0" w:space="0" w:color="auto"/>
        <w:bottom w:val="none" w:sz="0" w:space="0" w:color="auto"/>
        <w:right w:val="none" w:sz="0" w:space="0" w:color="auto"/>
      </w:divBdr>
    </w:div>
    <w:div w:id="1095059589">
      <w:marLeft w:val="480"/>
      <w:marRight w:val="0"/>
      <w:marTop w:val="0"/>
      <w:marBottom w:val="0"/>
      <w:divBdr>
        <w:top w:val="none" w:sz="0" w:space="0" w:color="auto"/>
        <w:left w:val="none" w:sz="0" w:space="0" w:color="auto"/>
        <w:bottom w:val="none" w:sz="0" w:space="0" w:color="auto"/>
        <w:right w:val="none" w:sz="0" w:space="0" w:color="auto"/>
      </w:divBdr>
    </w:div>
    <w:div w:id="1095131844">
      <w:marLeft w:val="480"/>
      <w:marRight w:val="0"/>
      <w:marTop w:val="0"/>
      <w:marBottom w:val="0"/>
      <w:divBdr>
        <w:top w:val="none" w:sz="0" w:space="0" w:color="auto"/>
        <w:left w:val="none" w:sz="0" w:space="0" w:color="auto"/>
        <w:bottom w:val="none" w:sz="0" w:space="0" w:color="auto"/>
        <w:right w:val="none" w:sz="0" w:space="0" w:color="auto"/>
      </w:divBdr>
    </w:div>
    <w:div w:id="1095132770">
      <w:marLeft w:val="480"/>
      <w:marRight w:val="0"/>
      <w:marTop w:val="0"/>
      <w:marBottom w:val="0"/>
      <w:divBdr>
        <w:top w:val="none" w:sz="0" w:space="0" w:color="auto"/>
        <w:left w:val="none" w:sz="0" w:space="0" w:color="auto"/>
        <w:bottom w:val="none" w:sz="0" w:space="0" w:color="auto"/>
        <w:right w:val="none" w:sz="0" w:space="0" w:color="auto"/>
      </w:divBdr>
    </w:div>
    <w:div w:id="1095172424">
      <w:marLeft w:val="480"/>
      <w:marRight w:val="0"/>
      <w:marTop w:val="0"/>
      <w:marBottom w:val="0"/>
      <w:divBdr>
        <w:top w:val="none" w:sz="0" w:space="0" w:color="auto"/>
        <w:left w:val="none" w:sz="0" w:space="0" w:color="auto"/>
        <w:bottom w:val="none" w:sz="0" w:space="0" w:color="auto"/>
        <w:right w:val="none" w:sz="0" w:space="0" w:color="auto"/>
      </w:divBdr>
    </w:div>
    <w:div w:id="1095201345">
      <w:marLeft w:val="480"/>
      <w:marRight w:val="0"/>
      <w:marTop w:val="0"/>
      <w:marBottom w:val="0"/>
      <w:divBdr>
        <w:top w:val="none" w:sz="0" w:space="0" w:color="auto"/>
        <w:left w:val="none" w:sz="0" w:space="0" w:color="auto"/>
        <w:bottom w:val="none" w:sz="0" w:space="0" w:color="auto"/>
        <w:right w:val="none" w:sz="0" w:space="0" w:color="auto"/>
      </w:divBdr>
    </w:div>
    <w:div w:id="1095327527">
      <w:marLeft w:val="480"/>
      <w:marRight w:val="0"/>
      <w:marTop w:val="0"/>
      <w:marBottom w:val="0"/>
      <w:divBdr>
        <w:top w:val="none" w:sz="0" w:space="0" w:color="auto"/>
        <w:left w:val="none" w:sz="0" w:space="0" w:color="auto"/>
        <w:bottom w:val="none" w:sz="0" w:space="0" w:color="auto"/>
        <w:right w:val="none" w:sz="0" w:space="0" w:color="auto"/>
      </w:divBdr>
    </w:div>
    <w:div w:id="1095593067">
      <w:marLeft w:val="480"/>
      <w:marRight w:val="0"/>
      <w:marTop w:val="0"/>
      <w:marBottom w:val="0"/>
      <w:divBdr>
        <w:top w:val="none" w:sz="0" w:space="0" w:color="auto"/>
        <w:left w:val="none" w:sz="0" w:space="0" w:color="auto"/>
        <w:bottom w:val="none" w:sz="0" w:space="0" w:color="auto"/>
        <w:right w:val="none" w:sz="0" w:space="0" w:color="auto"/>
      </w:divBdr>
    </w:div>
    <w:div w:id="1095593815">
      <w:marLeft w:val="480"/>
      <w:marRight w:val="0"/>
      <w:marTop w:val="0"/>
      <w:marBottom w:val="0"/>
      <w:divBdr>
        <w:top w:val="none" w:sz="0" w:space="0" w:color="auto"/>
        <w:left w:val="none" w:sz="0" w:space="0" w:color="auto"/>
        <w:bottom w:val="none" w:sz="0" w:space="0" w:color="auto"/>
        <w:right w:val="none" w:sz="0" w:space="0" w:color="auto"/>
      </w:divBdr>
    </w:div>
    <w:div w:id="1095631432">
      <w:marLeft w:val="480"/>
      <w:marRight w:val="0"/>
      <w:marTop w:val="0"/>
      <w:marBottom w:val="0"/>
      <w:divBdr>
        <w:top w:val="none" w:sz="0" w:space="0" w:color="auto"/>
        <w:left w:val="none" w:sz="0" w:space="0" w:color="auto"/>
        <w:bottom w:val="none" w:sz="0" w:space="0" w:color="auto"/>
        <w:right w:val="none" w:sz="0" w:space="0" w:color="auto"/>
      </w:divBdr>
    </w:div>
    <w:div w:id="1095632530">
      <w:marLeft w:val="480"/>
      <w:marRight w:val="0"/>
      <w:marTop w:val="0"/>
      <w:marBottom w:val="0"/>
      <w:divBdr>
        <w:top w:val="none" w:sz="0" w:space="0" w:color="auto"/>
        <w:left w:val="none" w:sz="0" w:space="0" w:color="auto"/>
        <w:bottom w:val="none" w:sz="0" w:space="0" w:color="auto"/>
        <w:right w:val="none" w:sz="0" w:space="0" w:color="auto"/>
      </w:divBdr>
    </w:div>
    <w:div w:id="1095708439">
      <w:marLeft w:val="480"/>
      <w:marRight w:val="0"/>
      <w:marTop w:val="0"/>
      <w:marBottom w:val="0"/>
      <w:divBdr>
        <w:top w:val="none" w:sz="0" w:space="0" w:color="auto"/>
        <w:left w:val="none" w:sz="0" w:space="0" w:color="auto"/>
        <w:bottom w:val="none" w:sz="0" w:space="0" w:color="auto"/>
        <w:right w:val="none" w:sz="0" w:space="0" w:color="auto"/>
      </w:divBdr>
    </w:div>
    <w:div w:id="1095783223">
      <w:marLeft w:val="480"/>
      <w:marRight w:val="0"/>
      <w:marTop w:val="0"/>
      <w:marBottom w:val="0"/>
      <w:divBdr>
        <w:top w:val="none" w:sz="0" w:space="0" w:color="auto"/>
        <w:left w:val="none" w:sz="0" w:space="0" w:color="auto"/>
        <w:bottom w:val="none" w:sz="0" w:space="0" w:color="auto"/>
        <w:right w:val="none" w:sz="0" w:space="0" w:color="auto"/>
      </w:divBdr>
    </w:div>
    <w:div w:id="1095789978">
      <w:marLeft w:val="480"/>
      <w:marRight w:val="0"/>
      <w:marTop w:val="0"/>
      <w:marBottom w:val="0"/>
      <w:divBdr>
        <w:top w:val="none" w:sz="0" w:space="0" w:color="auto"/>
        <w:left w:val="none" w:sz="0" w:space="0" w:color="auto"/>
        <w:bottom w:val="none" w:sz="0" w:space="0" w:color="auto"/>
        <w:right w:val="none" w:sz="0" w:space="0" w:color="auto"/>
      </w:divBdr>
    </w:div>
    <w:div w:id="1095831671">
      <w:marLeft w:val="480"/>
      <w:marRight w:val="0"/>
      <w:marTop w:val="0"/>
      <w:marBottom w:val="0"/>
      <w:divBdr>
        <w:top w:val="none" w:sz="0" w:space="0" w:color="auto"/>
        <w:left w:val="none" w:sz="0" w:space="0" w:color="auto"/>
        <w:bottom w:val="none" w:sz="0" w:space="0" w:color="auto"/>
        <w:right w:val="none" w:sz="0" w:space="0" w:color="auto"/>
      </w:divBdr>
    </w:div>
    <w:div w:id="1095857947">
      <w:marLeft w:val="480"/>
      <w:marRight w:val="0"/>
      <w:marTop w:val="0"/>
      <w:marBottom w:val="0"/>
      <w:divBdr>
        <w:top w:val="none" w:sz="0" w:space="0" w:color="auto"/>
        <w:left w:val="none" w:sz="0" w:space="0" w:color="auto"/>
        <w:bottom w:val="none" w:sz="0" w:space="0" w:color="auto"/>
        <w:right w:val="none" w:sz="0" w:space="0" w:color="auto"/>
      </w:divBdr>
    </w:div>
    <w:div w:id="1095902600">
      <w:marLeft w:val="480"/>
      <w:marRight w:val="0"/>
      <w:marTop w:val="0"/>
      <w:marBottom w:val="0"/>
      <w:divBdr>
        <w:top w:val="none" w:sz="0" w:space="0" w:color="auto"/>
        <w:left w:val="none" w:sz="0" w:space="0" w:color="auto"/>
        <w:bottom w:val="none" w:sz="0" w:space="0" w:color="auto"/>
        <w:right w:val="none" w:sz="0" w:space="0" w:color="auto"/>
      </w:divBdr>
    </w:div>
    <w:div w:id="1095980934">
      <w:marLeft w:val="480"/>
      <w:marRight w:val="0"/>
      <w:marTop w:val="0"/>
      <w:marBottom w:val="0"/>
      <w:divBdr>
        <w:top w:val="none" w:sz="0" w:space="0" w:color="auto"/>
        <w:left w:val="none" w:sz="0" w:space="0" w:color="auto"/>
        <w:bottom w:val="none" w:sz="0" w:space="0" w:color="auto"/>
        <w:right w:val="none" w:sz="0" w:space="0" w:color="auto"/>
      </w:divBdr>
    </w:div>
    <w:div w:id="1096168964">
      <w:marLeft w:val="480"/>
      <w:marRight w:val="0"/>
      <w:marTop w:val="0"/>
      <w:marBottom w:val="0"/>
      <w:divBdr>
        <w:top w:val="none" w:sz="0" w:space="0" w:color="auto"/>
        <w:left w:val="none" w:sz="0" w:space="0" w:color="auto"/>
        <w:bottom w:val="none" w:sz="0" w:space="0" w:color="auto"/>
        <w:right w:val="none" w:sz="0" w:space="0" w:color="auto"/>
      </w:divBdr>
    </w:div>
    <w:div w:id="1096289798">
      <w:marLeft w:val="480"/>
      <w:marRight w:val="0"/>
      <w:marTop w:val="0"/>
      <w:marBottom w:val="0"/>
      <w:divBdr>
        <w:top w:val="none" w:sz="0" w:space="0" w:color="auto"/>
        <w:left w:val="none" w:sz="0" w:space="0" w:color="auto"/>
        <w:bottom w:val="none" w:sz="0" w:space="0" w:color="auto"/>
        <w:right w:val="none" w:sz="0" w:space="0" w:color="auto"/>
      </w:divBdr>
    </w:div>
    <w:div w:id="1096293444">
      <w:marLeft w:val="480"/>
      <w:marRight w:val="0"/>
      <w:marTop w:val="0"/>
      <w:marBottom w:val="0"/>
      <w:divBdr>
        <w:top w:val="none" w:sz="0" w:space="0" w:color="auto"/>
        <w:left w:val="none" w:sz="0" w:space="0" w:color="auto"/>
        <w:bottom w:val="none" w:sz="0" w:space="0" w:color="auto"/>
        <w:right w:val="none" w:sz="0" w:space="0" w:color="auto"/>
      </w:divBdr>
    </w:div>
    <w:div w:id="1096294039">
      <w:marLeft w:val="480"/>
      <w:marRight w:val="0"/>
      <w:marTop w:val="0"/>
      <w:marBottom w:val="0"/>
      <w:divBdr>
        <w:top w:val="none" w:sz="0" w:space="0" w:color="auto"/>
        <w:left w:val="none" w:sz="0" w:space="0" w:color="auto"/>
        <w:bottom w:val="none" w:sz="0" w:space="0" w:color="auto"/>
        <w:right w:val="none" w:sz="0" w:space="0" w:color="auto"/>
      </w:divBdr>
    </w:div>
    <w:div w:id="1096441420">
      <w:marLeft w:val="480"/>
      <w:marRight w:val="0"/>
      <w:marTop w:val="0"/>
      <w:marBottom w:val="0"/>
      <w:divBdr>
        <w:top w:val="none" w:sz="0" w:space="0" w:color="auto"/>
        <w:left w:val="none" w:sz="0" w:space="0" w:color="auto"/>
        <w:bottom w:val="none" w:sz="0" w:space="0" w:color="auto"/>
        <w:right w:val="none" w:sz="0" w:space="0" w:color="auto"/>
      </w:divBdr>
    </w:div>
    <w:div w:id="1096707955">
      <w:marLeft w:val="480"/>
      <w:marRight w:val="0"/>
      <w:marTop w:val="0"/>
      <w:marBottom w:val="0"/>
      <w:divBdr>
        <w:top w:val="none" w:sz="0" w:space="0" w:color="auto"/>
        <w:left w:val="none" w:sz="0" w:space="0" w:color="auto"/>
        <w:bottom w:val="none" w:sz="0" w:space="0" w:color="auto"/>
        <w:right w:val="none" w:sz="0" w:space="0" w:color="auto"/>
      </w:divBdr>
    </w:div>
    <w:div w:id="1096747504">
      <w:marLeft w:val="480"/>
      <w:marRight w:val="0"/>
      <w:marTop w:val="0"/>
      <w:marBottom w:val="0"/>
      <w:divBdr>
        <w:top w:val="none" w:sz="0" w:space="0" w:color="auto"/>
        <w:left w:val="none" w:sz="0" w:space="0" w:color="auto"/>
        <w:bottom w:val="none" w:sz="0" w:space="0" w:color="auto"/>
        <w:right w:val="none" w:sz="0" w:space="0" w:color="auto"/>
      </w:divBdr>
    </w:div>
    <w:div w:id="1096751007">
      <w:marLeft w:val="480"/>
      <w:marRight w:val="0"/>
      <w:marTop w:val="0"/>
      <w:marBottom w:val="0"/>
      <w:divBdr>
        <w:top w:val="none" w:sz="0" w:space="0" w:color="auto"/>
        <w:left w:val="none" w:sz="0" w:space="0" w:color="auto"/>
        <w:bottom w:val="none" w:sz="0" w:space="0" w:color="auto"/>
        <w:right w:val="none" w:sz="0" w:space="0" w:color="auto"/>
      </w:divBdr>
    </w:div>
    <w:div w:id="1096825446">
      <w:marLeft w:val="480"/>
      <w:marRight w:val="0"/>
      <w:marTop w:val="0"/>
      <w:marBottom w:val="0"/>
      <w:divBdr>
        <w:top w:val="none" w:sz="0" w:space="0" w:color="auto"/>
        <w:left w:val="none" w:sz="0" w:space="0" w:color="auto"/>
        <w:bottom w:val="none" w:sz="0" w:space="0" w:color="auto"/>
        <w:right w:val="none" w:sz="0" w:space="0" w:color="auto"/>
      </w:divBdr>
    </w:div>
    <w:div w:id="1096907200">
      <w:marLeft w:val="480"/>
      <w:marRight w:val="0"/>
      <w:marTop w:val="0"/>
      <w:marBottom w:val="0"/>
      <w:divBdr>
        <w:top w:val="none" w:sz="0" w:space="0" w:color="auto"/>
        <w:left w:val="none" w:sz="0" w:space="0" w:color="auto"/>
        <w:bottom w:val="none" w:sz="0" w:space="0" w:color="auto"/>
        <w:right w:val="none" w:sz="0" w:space="0" w:color="auto"/>
      </w:divBdr>
    </w:div>
    <w:div w:id="1096944651">
      <w:marLeft w:val="480"/>
      <w:marRight w:val="0"/>
      <w:marTop w:val="0"/>
      <w:marBottom w:val="0"/>
      <w:divBdr>
        <w:top w:val="none" w:sz="0" w:space="0" w:color="auto"/>
        <w:left w:val="none" w:sz="0" w:space="0" w:color="auto"/>
        <w:bottom w:val="none" w:sz="0" w:space="0" w:color="auto"/>
        <w:right w:val="none" w:sz="0" w:space="0" w:color="auto"/>
      </w:divBdr>
    </w:div>
    <w:div w:id="1096948215">
      <w:marLeft w:val="480"/>
      <w:marRight w:val="0"/>
      <w:marTop w:val="0"/>
      <w:marBottom w:val="0"/>
      <w:divBdr>
        <w:top w:val="none" w:sz="0" w:space="0" w:color="auto"/>
        <w:left w:val="none" w:sz="0" w:space="0" w:color="auto"/>
        <w:bottom w:val="none" w:sz="0" w:space="0" w:color="auto"/>
        <w:right w:val="none" w:sz="0" w:space="0" w:color="auto"/>
      </w:divBdr>
    </w:div>
    <w:div w:id="1097024940">
      <w:marLeft w:val="480"/>
      <w:marRight w:val="0"/>
      <w:marTop w:val="0"/>
      <w:marBottom w:val="0"/>
      <w:divBdr>
        <w:top w:val="none" w:sz="0" w:space="0" w:color="auto"/>
        <w:left w:val="none" w:sz="0" w:space="0" w:color="auto"/>
        <w:bottom w:val="none" w:sz="0" w:space="0" w:color="auto"/>
        <w:right w:val="none" w:sz="0" w:space="0" w:color="auto"/>
      </w:divBdr>
    </w:div>
    <w:div w:id="1097099891">
      <w:marLeft w:val="480"/>
      <w:marRight w:val="0"/>
      <w:marTop w:val="0"/>
      <w:marBottom w:val="0"/>
      <w:divBdr>
        <w:top w:val="none" w:sz="0" w:space="0" w:color="auto"/>
        <w:left w:val="none" w:sz="0" w:space="0" w:color="auto"/>
        <w:bottom w:val="none" w:sz="0" w:space="0" w:color="auto"/>
        <w:right w:val="none" w:sz="0" w:space="0" w:color="auto"/>
      </w:divBdr>
    </w:div>
    <w:div w:id="1097210999">
      <w:marLeft w:val="480"/>
      <w:marRight w:val="0"/>
      <w:marTop w:val="0"/>
      <w:marBottom w:val="0"/>
      <w:divBdr>
        <w:top w:val="none" w:sz="0" w:space="0" w:color="auto"/>
        <w:left w:val="none" w:sz="0" w:space="0" w:color="auto"/>
        <w:bottom w:val="none" w:sz="0" w:space="0" w:color="auto"/>
        <w:right w:val="none" w:sz="0" w:space="0" w:color="auto"/>
      </w:divBdr>
    </w:div>
    <w:div w:id="1097479743">
      <w:marLeft w:val="480"/>
      <w:marRight w:val="0"/>
      <w:marTop w:val="0"/>
      <w:marBottom w:val="0"/>
      <w:divBdr>
        <w:top w:val="none" w:sz="0" w:space="0" w:color="auto"/>
        <w:left w:val="none" w:sz="0" w:space="0" w:color="auto"/>
        <w:bottom w:val="none" w:sz="0" w:space="0" w:color="auto"/>
        <w:right w:val="none" w:sz="0" w:space="0" w:color="auto"/>
      </w:divBdr>
    </w:div>
    <w:div w:id="1097483804">
      <w:marLeft w:val="480"/>
      <w:marRight w:val="0"/>
      <w:marTop w:val="0"/>
      <w:marBottom w:val="0"/>
      <w:divBdr>
        <w:top w:val="none" w:sz="0" w:space="0" w:color="auto"/>
        <w:left w:val="none" w:sz="0" w:space="0" w:color="auto"/>
        <w:bottom w:val="none" w:sz="0" w:space="0" w:color="auto"/>
        <w:right w:val="none" w:sz="0" w:space="0" w:color="auto"/>
      </w:divBdr>
    </w:div>
    <w:div w:id="1097674017">
      <w:marLeft w:val="480"/>
      <w:marRight w:val="0"/>
      <w:marTop w:val="0"/>
      <w:marBottom w:val="0"/>
      <w:divBdr>
        <w:top w:val="none" w:sz="0" w:space="0" w:color="auto"/>
        <w:left w:val="none" w:sz="0" w:space="0" w:color="auto"/>
        <w:bottom w:val="none" w:sz="0" w:space="0" w:color="auto"/>
        <w:right w:val="none" w:sz="0" w:space="0" w:color="auto"/>
      </w:divBdr>
    </w:div>
    <w:div w:id="1097940032">
      <w:marLeft w:val="480"/>
      <w:marRight w:val="0"/>
      <w:marTop w:val="0"/>
      <w:marBottom w:val="0"/>
      <w:divBdr>
        <w:top w:val="none" w:sz="0" w:space="0" w:color="auto"/>
        <w:left w:val="none" w:sz="0" w:space="0" w:color="auto"/>
        <w:bottom w:val="none" w:sz="0" w:space="0" w:color="auto"/>
        <w:right w:val="none" w:sz="0" w:space="0" w:color="auto"/>
      </w:divBdr>
    </w:div>
    <w:div w:id="1097942419">
      <w:marLeft w:val="480"/>
      <w:marRight w:val="0"/>
      <w:marTop w:val="0"/>
      <w:marBottom w:val="0"/>
      <w:divBdr>
        <w:top w:val="none" w:sz="0" w:space="0" w:color="auto"/>
        <w:left w:val="none" w:sz="0" w:space="0" w:color="auto"/>
        <w:bottom w:val="none" w:sz="0" w:space="0" w:color="auto"/>
        <w:right w:val="none" w:sz="0" w:space="0" w:color="auto"/>
      </w:divBdr>
    </w:div>
    <w:div w:id="1098063217">
      <w:marLeft w:val="480"/>
      <w:marRight w:val="0"/>
      <w:marTop w:val="0"/>
      <w:marBottom w:val="0"/>
      <w:divBdr>
        <w:top w:val="none" w:sz="0" w:space="0" w:color="auto"/>
        <w:left w:val="none" w:sz="0" w:space="0" w:color="auto"/>
        <w:bottom w:val="none" w:sz="0" w:space="0" w:color="auto"/>
        <w:right w:val="none" w:sz="0" w:space="0" w:color="auto"/>
      </w:divBdr>
    </w:div>
    <w:div w:id="1098521095">
      <w:marLeft w:val="480"/>
      <w:marRight w:val="0"/>
      <w:marTop w:val="0"/>
      <w:marBottom w:val="0"/>
      <w:divBdr>
        <w:top w:val="none" w:sz="0" w:space="0" w:color="auto"/>
        <w:left w:val="none" w:sz="0" w:space="0" w:color="auto"/>
        <w:bottom w:val="none" w:sz="0" w:space="0" w:color="auto"/>
        <w:right w:val="none" w:sz="0" w:space="0" w:color="auto"/>
      </w:divBdr>
    </w:div>
    <w:div w:id="1098990238">
      <w:marLeft w:val="480"/>
      <w:marRight w:val="0"/>
      <w:marTop w:val="0"/>
      <w:marBottom w:val="0"/>
      <w:divBdr>
        <w:top w:val="none" w:sz="0" w:space="0" w:color="auto"/>
        <w:left w:val="none" w:sz="0" w:space="0" w:color="auto"/>
        <w:bottom w:val="none" w:sz="0" w:space="0" w:color="auto"/>
        <w:right w:val="none" w:sz="0" w:space="0" w:color="auto"/>
      </w:divBdr>
    </w:div>
    <w:div w:id="1099061384">
      <w:marLeft w:val="480"/>
      <w:marRight w:val="0"/>
      <w:marTop w:val="0"/>
      <w:marBottom w:val="0"/>
      <w:divBdr>
        <w:top w:val="none" w:sz="0" w:space="0" w:color="auto"/>
        <w:left w:val="none" w:sz="0" w:space="0" w:color="auto"/>
        <w:bottom w:val="none" w:sz="0" w:space="0" w:color="auto"/>
        <w:right w:val="none" w:sz="0" w:space="0" w:color="auto"/>
      </w:divBdr>
    </w:div>
    <w:div w:id="1099108330">
      <w:marLeft w:val="480"/>
      <w:marRight w:val="0"/>
      <w:marTop w:val="0"/>
      <w:marBottom w:val="0"/>
      <w:divBdr>
        <w:top w:val="none" w:sz="0" w:space="0" w:color="auto"/>
        <w:left w:val="none" w:sz="0" w:space="0" w:color="auto"/>
        <w:bottom w:val="none" w:sz="0" w:space="0" w:color="auto"/>
        <w:right w:val="none" w:sz="0" w:space="0" w:color="auto"/>
      </w:divBdr>
    </w:div>
    <w:div w:id="1099251758">
      <w:marLeft w:val="480"/>
      <w:marRight w:val="0"/>
      <w:marTop w:val="0"/>
      <w:marBottom w:val="0"/>
      <w:divBdr>
        <w:top w:val="none" w:sz="0" w:space="0" w:color="auto"/>
        <w:left w:val="none" w:sz="0" w:space="0" w:color="auto"/>
        <w:bottom w:val="none" w:sz="0" w:space="0" w:color="auto"/>
        <w:right w:val="none" w:sz="0" w:space="0" w:color="auto"/>
      </w:divBdr>
    </w:div>
    <w:div w:id="1099332472">
      <w:marLeft w:val="480"/>
      <w:marRight w:val="0"/>
      <w:marTop w:val="0"/>
      <w:marBottom w:val="0"/>
      <w:divBdr>
        <w:top w:val="none" w:sz="0" w:space="0" w:color="auto"/>
        <w:left w:val="none" w:sz="0" w:space="0" w:color="auto"/>
        <w:bottom w:val="none" w:sz="0" w:space="0" w:color="auto"/>
        <w:right w:val="none" w:sz="0" w:space="0" w:color="auto"/>
      </w:divBdr>
    </w:div>
    <w:div w:id="1099377842">
      <w:marLeft w:val="480"/>
      <w:marRight w:val="0"/>
      <w:marTop w:val="0"/>
      <w:marBottom w:val="0"/>
      <w:divBdr>
        <w:top w:val="none" w:sz="0" w:space="0" w:color="auto"/>
        <w:left w:val="none" w:sz="0" w:space="0" w:color="auto"/>
        <w:bottom w:val="none" w:sz="0" w:space="0" w:color="auto"/>
        <w:right w:val="none" w:sz="0" w:space="0" w:color="auto"/>
      </w:divBdr>
    </w:div>
    <w:div w:id="1099645859">
      <w:marLeft w:val="480"/>
      <w:marRight w:val="0"/>
      <w:marTop w:val="0"/>
      <w:marBottom w:val="0"/>
      <w:divBdr>
        <w:top w:val="none" w:sz="0" w:space="0" w:color="auto"/>
        <w:left w:val="none" w:sz="0" w:space="0" w:color="auto"/>
        <w:bottom w:val="none" w:sz="0" w:space="0" w:color="auto"/>
        <w:right w:val="none" w:sz="0" w:space="0" w:color="auto"/>
      </w:divBdr>
    </w:div>
    <w:div w:id="1099761239">
      <w:marLeft w:val="480"/>
      <w:marRight w:val="0"/>
      <w:marTop w:val="0"/>
      <w:marBottom w:val="0"/>
      <w:divBdr>
        <w:top w:val="none" w:sz="0" w:space="0" w:color="auto"/>
        <w:left w:val="none" w:sz="0" w:space="0" w:color="auto"/>
        <w:bottom w:val="none" w:sz="0" w:space="0" w:color="auto"/>
        <w:right w:val="none" w:sz="0" w:space="0" w:color="auto"/>
      </w:divBdr>
    </w:div>
    <w:div w:id="1099788026">
      <w:marLeft w:val="480"/>
      <w:marRight w:val="0"/>
      <w:marTop w:val="0"/>
      <w:marBottom w:val="0"/>
      <w:divBdr>
        <w:top w:val="none" w:sz="0" w:space="0" w:color="auto"/>
        <w:left w:val="none" w:sz="0" w:space="0" w:color="auto"/>
        <w:bottom w:val="none" w:sz="0" w:space="0" w:color="auto"/>
        <w:right w:val="none" w:sz="0" w:space="0" w:color="auto"/>
      </w:divBdr>
    </w:div>
    <w:div w:id="1099830963">
      <w:marLeft w:val="480"/>
      <w:marRight w:val="0"/>
      <w:marTop w:val="0"/>
      <w:marBottom w:val="0"/>
      <w:divBdr>
        <w:top w:val="none" w:sz="0" w:space="0" w:color="auto"/>
        <w:left w:val="none" w:sz="0" w:space="0" w:color="auto"/>
        <w:bottom w:val="none" w:sz="0" w:space="0" w:color="auto"/>
        <w:right w:val="none" w:sz="0" w:space="0" w:color="auto"/>
      </w:divBdr>
    </w:div>
    <w:div w:id="1099834841">
      <w:marLeft w:val="480"/>
      <w:marRight w:val="0"/>
      <w:marTop w:val="0"/>
      <w:marBottom w:val="0"/>
      <w:divBdr>
        <w:top w:val="none" w:sz="0" w:space="0" w:color="auto"/>
        <w:left w:val="none" w:sz="0" w:space="0" w:color="auto"/>
        <w:bottom w:val="none" w:sz="0" w:space="0" w:color="auto"/>
        <w:right w:val="none" w:sz="0" w:space="0" w:color="auto"/>
      </w:divBdr>
    </w:div>
    <w:div w:id="1100028955">
      <w:marLeft w:val="480"/>
      <w:marRight w:val="0"/>
      <w:marTop w:val="0"/>
      <w:marBottom w:val="0"/>
      <w:divBdr>
        <w:top w:val="none" w:sz="0" w:space="0" w:color="auto"/>
        <w:left w:val="none" w:sz="0" w:space="0" w:color="auto"/>
        <w:bottom w:val="none" w:sz="0" w:space="0" w:color="auto"/>
        <w:right w:val="none" w:sz="0" w:space="0" w:color="auto"/>
      </w:divBdr>
    </w:div>
    <w:div w:id="1100249526">
      <w:marLeft w:val="480"/>
      <w:marRight w:val="0"/>
      <w:marTop w:val="0"/>
      <w:marBottom w:val="0"/>
      <w:divBdr>
        <w:top w:val="none" w:sz="0" w:space="0" w:color="auto"/>
        <w:left w:val="none" w:sz="0" w:space="0" w:color="auto"/>
        <w:bottom w:val="none" w:sz="0" w:space="0" w:color="auto"/>
        <w:right w:val="none" w:sz="0" w:space="0" w:color="auto"/>
      </w:divBdr>
    </w:div>
    <w:div w:id="1100250435">
      <w:marLeft w:val="480"/>
      <w:marRight w:val="0"/>
      <w:marTop w:val="0"/>
      <w:marBottom w:val="0"/>
      <w:divBdr>
        <w:top w:val="none" w:sz="0" w:space="0" w:color="auto"/>
        <w:left w:val="none" w:sz="0" w:space="0" w:color="auto"/>
        <w:bottom w:val="none" w:sz="0" w:space="0" w:color="auto"/>
        <w:right w:val="none" w:sz="0" w:space="0" w:color="auto"/>
      </w:divBdr>
    </w:div>
    <w:div w:id="1100300489">
      <w:marLeft w:val="480"/>
      <w:marRight w:val="0"/>
      <w:marTop w:val="0"/>
      <w:marBottom w:val="0"/>
      <w:divBdr>
        <w:top w:val="none" w:sz="0" w:space="0" w:color="auto"/>
        <w:left w:val="none" w:sz="0" w:space="0" w:color="auto"/>
        <w:bottom w:val="none" w:sz="0" w:space="0" w:color="auto"/>
        <w:right w:val="none" w:sz="0" w:space="0" w:color="auto"/>
      </w:divBdr>
    </w:div>
    <w:div w:id="1100485989">
      <w:marLeft w:val="480"/>
      <w:marRight w:val="0"/>
      <w:marTop w:val="0"/>
      <w:marBottom w:val="0"/>
      <w:divBdr>
        <w:top w:val="none" w:sz="0" w:space="0" w:color="auto"/>
        <w:left w:val="none" w:sz="0" w:space="0" w:color="auto"/>
        <w:bottom w:val="none" w:sz="0" w:space="0" w:color="auto"/>
        <w:right w:val="none" w:sz="0" w:space="0" w:color="auto"/>
      </w:divBdr>
    </w:div>
    <w:div w:id="1100640351">
      <w:marLeft w:val="480"/>
      <w:marRight w:val="0"/>
      <w:marTop w:val="0"/>
      <w:marBottom w:val="0"/>
      <w:divBdr>
        <w:top w:val="none" w:sz="0" w:space="0" w:color="auto"/>
        <w:left w:val="none" w:sz="0" w:space="0" w:color="auto"/>
        <w:bottom w:val="none" w:sz="0" w:space="0" w:color="auto"/>
        <w:right w:val="none" w:sz="0" w:space="0" w:color="auto"/>
      </w:divBdr>
    </w:div>
    <w:div w:id="1100644004">
      <w:marLeft w:val="480"/>
      <w:marRight w:val="0"/>
      <w:marTop w:val="0"/>
      <w:marBottom w:val="0"/>
      <w:divBdr>
        <w:top w:val="none" w:sz="0" w:space="0" w:color="auto"/>
        <w:left w:val="none" w:sz="0" w:space="0" w:color="auto"/>
        <w:bottom w:val="none" w:sz="0" w:space="0" w:color="auto"/>
        <w:right w:val="none" w:sz="0" w:space="0" w:color="auto"/>
      </w:divBdr>
    </w:div>
    <w:div w:id="1100681135">
      <w:marLeft w:val="480"/>
      <w:marRight w:val="0"/>
      <w:marTop w:val="0"/>
      <w:marBottom w:val="0"/>
      <w:divBdr>
        <w:top w:val="none" w:sz="0" w:space="0" w:color="auto"/>
        <w:left w:val="none" w:sz="0" w:space="0" w:color="auto"/>
        <w:bottom w:val="none" w:sz="0" w:space="0" w:color="auto"/>
        <w:right w:val="none" w:sz="0" w:space="0" w:color="auto"/>
      </w:divBdr>
    </w:div>
    <w:div w:id="1100875021">
      <w:marLeft w:val="480"/>
      <w:marRight w:val="0"/>
      <w:marTop w:val="0"/>
      <w:marBottom w:val="0"/>
      <w:divBdr>
        <w:top w:val="none" w:sz="0" w:space="0" w:color="auto"/>
        <w:left w:val="none" w:sz="0" w:space="0" w:color="auto"/>
        <w:bottom w:val="none" w:sz="0" w:space="0" w:color="auto"/>
        <w:right w:val="none" w:sz="0" w:space="0" w:color="auto"/>
      </w:divBdr>
    </w:div>
    <w:div w:id="1100875877">
      <w:marLeft w:val="480"/>
      <w:marRight w:val="0"/>
      <w:marTop w:val="0"/>
      <w:marBottom w:val="0"/>
      <w:divBdr>
        <w:top w:val="none" w:sz="0" w:space="0" w:color="auto"/>
        <w:left w:val="none" w:sz="0" w:space="0" w:color="auto"/>
        <w:bottom w:val="none" w:sz="0" w:space="0" w:color="auto"/>
        <w:right w:val="none" w:sz="0" w:space="0" w:color="auto"/>
      </w:divBdr>
    </w:div>
    <w:div w:id="1100877845">
      <w:marLeft w:val="480"/>
      <w:marRight w:val="0"/>
      <w:marTop w:val="0"/>
      <w:marBottom w:val="0"/>
      <w:divBdr>
        <w:top w:val="none" w:sz="0" w:space="0" w:color="auto"/>
        <w:left w:val="none" w:sz="0" w:space="0" w:color="auto"/>
        <w:bottom w:val="none" w:sz="0" w:space="0" w:color="auto"/>
        <w:right w:val="none" w:sz="0" w:space="0" w:color="auto"/>
      </w:divBdr>
    </w:div>
    <w:div w:id="1100951315">
      <w:marLeft w:val="480"/>
      <w:marRight w:val="0"/>
      <w:marTop w:val="0"/>
      <w:marBottom w:val="0"/>
      <w:divBdr>
        <w:top w:val="none" w:sz="0" w:space="0" w:color="auto"/>
        <w:left w:val="none" w:sz="0" w:space="0" w:color="auto"/>
        <w:bottom w:val="none" w:sz="0" w:space="0" w:color="auto"/>
        <w:right w:val="none" w:sz="0" w:space="0" w:color="auto"/>
      </w:divBdr>
    </w:div>
    <w:div w:id="1101070377">
      <w:marLeft w:val="480"/>
      <w:marRight w:val="0"/>
      <w:marTop w:val="0"/>
      <w:marBottom w:val="0"/>
      <w:divBdr>
        <w:top w:val="none" w:sz="0" w:space="0" w:color="auto"/>
        <w:left w:val="none" w:sz="0" w:space="0" w:color="auto"/>
        <w:bottom w:val="none" w:sz="0" w:space="0" w:color="auto"/>
        <w:right w:val="none" w:sz="0" w:space="0" w:color="auto"/>
      </w:divBdr>
    </w:div>
    <w:div w:id="1101294545">
      <w:marLeft w:val="480"/>
      <w:marRight w:val="0"/>
      <w:marTop w:val="0"/>
      <w:marBottom w:val="0"/>
      <w:divBdr>
        <w:top w:val="none" w:sz="0" w:space="0" w:color="auto"/>
        <w:left w:val="none" w:sz="0" w:space="0" w:color="auto"/>
        <w:bottom w:val="none" w:sz="0" w:space="0" w:color="auto"/>
        <w:right w:val="none" w:sz="0" w:space="0" w:color="auto"/>
      </w:divBdr>
    </w:div>
    <w:div w:id="1101410982">
      <w:marLeft w:val="480"/>
      <w:marRight w:val="0"/>
      <w:marTop w:val="0"/>
      <w:marBottom w:val="0"/>
      <w:divBdr>
        <w:top w:val="none" w:sz="0" w:space="0" w:color="auto"/>
        <w:left w:val="none" w:sz="0" w:space="0" w:color="auto"/>
        <w:bottom w:val="none" w:sz="0" w:space="0" w:color="auto"/>
        <w:right w:val="none" w:sz="0" w:space="0" w:color="auto"/>
      </w:divBdr>
    </w:div>
    <w:div w:id="1101417847">
      <w:marLeft w:val="480"/>
      <w:marRight w:val="0"/>
      <w:marTop w:val="0"/>
      <w:marBottom w:val="0"/>
      <w:divBdr>
        <w:top w:val="none" w:sz="0" w:space="0" w:color="auto"/>
        <w:left w:val="none" w:sz="0" w:space="0" w:color="auto"/>
        <w:bottom w:val="none" w:sz="0" w:space="0" w:color="auto"/>
        <w:right w:val="none" w:sz="0" w:space="0" w:color="auto"/>
      </w:divBdr>
    </w:div>
    <w:div w:id="1101531649">
      <w:marLeft w:val="480"/>
      <w:marRight w:val="0"/>
      <w:marTop w:val="0"/>
      <w:marBottom w:val="0"/>
      <w:divBdr>
        <w:top w:val="none" w:sz="0" w:space="0" w:color="auto"/>
        <w:left w:val="none" w:sz="0" w:space="0" w:color="auto"/>
        <w:bottom w:val="none" w:sz="0" w:space="0" w:color="auto"/>
        <w:right w:val="none" w:sz="0" w:space="0" w:color="auto"/>
      </w:divBdr>
    </w:div>
    <w:div w:id="1101607400">
      <w:marLeft w:val="480"/>
      <w:marRight w:val="0"/>
      <w:marTop w:val="0"/>
      <w:marBottom w:val="0"/>
      <w:divBdr>
        <w:top w:val="none" w:sz="0" w:space="0" w:color="auto"/>
        <w:left w:val="none" w:sz="0" w:space="0" w:color="auto"/>
        <w:bottom w:val="none" w:sz="0" w:space="0" w:color="auto"/>
        <w:right w:val="none" w:sz="0" w:space="0" w:color="auto"/>
      </w:divBdr>
    </w:div>
    <w:div w:id="1101680775">
      <w:marLeft w:val="480"/>
      <w:marRight w:val="0"/>
      <w:marTop w:val="0"/>
      <w:marBottom w:val="0"/>
      <w:divBdr>
        <w:top w:val="none" w:sz="0" w:space="0" w:color="auto"/>
        <w:left w:val="none" w:sz="0" w:space="0" w:color="auto"/>
        <w:bottom w:val="none" w:sz="0" w:space="0" w:color="auto"/>
        <w:right w:val="none" w:sz="0" w:space="0" w:color="auto"/>
      </w:divBdr>
    </w:div>
    <w:div w:id="1101730041">
      <w:marLeft w:val="480"/>
      <w:marRight w:val="0"/>
      <w:marTop w:val="0"/>
      <w:marBottom w:val="0"/>
      <w:divBdr>
        <w:top w:val="none" w:sz="0" w:space="0" w:color="auto"/>
        <w:left w:val="none" w:sz="0" w:space="0" w:color="auto"/>
        <w:bottom w:val="none" w:sz="0" w:space="0" w:color="auto"/>
        <w:right w:val="none" w:sz="0" w:space="0" w:color="auto"/>
      </w:divBdr>
    </w:div>
    <w:div w:id="1101757825">
      <w:marLeft w:val="480"/>
      <w:marRight w:val="0"/>
      <w:marTop w:val="0"/>
      <w:marBottom w:val="0"/>
      <w:divBdr>
        <w:top w:val="none" w:sz="0" w:space="0" w:color="auto"/>
        <w:left w:val="none" w:sz="0" w:space="0" w:color="auto"/>
        <w:bottom w:val="none" w:sz="0" w:space="0" w:color="auto"/>
        <w:right w:val="none" w:sz="0" w:space="0" w:color="auto"/>
      </w:divBdr>
    </w:div>
    <w:div w:id="1101873478">
      <w:marLeft w:val="480"/>
      <w:marRight w:val="0"/>
      <w:marTop w:val="0"/>
      <w:marBottom w:val="0"/>
      <w:divBdr>
        <w:top w:val="none" w:sz="0" w:space="0" w:color="auto"/>
        <w:left w:val="none" w:sz="0" w:space="0" w:color="auto"/>
        <w:bottom w:val="none" w:sz="0" w:space="0" w:color="auto"/>
        <w:right w:val="none" w:sz="0" w:space="0" w:color="auto"/>
      </w:divBdr>
    </w:div>
    <w:div w:id="1101952554">
      <w:marLeft w:val="480"/>
      <w:marRight w:val="0"/>
      <w:marTop w:val="0"/>
      <w:marBottom w:val="0"/>
      <w:divBdr>
        <w:top w:val="none" w:sz="0" w:space="0" w:color="auto"/>
        <w:left w:val="none" w:sz="0" w:space="0" w:color="auto"/>
        <w:bottom w:val="none" w:sz="0" w:space="0" w:color="auto"/>
        <w:right w:val="none" w:sz="0" w:space="0" w:color="auto"/>
      </w:divBdr>
    </w:div>
    <w:div w:id="1102263368">
      <w:marLeft w:val="480"/>
      <w:marRight w:val="0"/>
      <w:marTop w:val="0"/>
      <w:marBottom w:val="0"/>
      <w:divBdr>
        <w:top w:val="none" w:sz="0" w:space="0" w:color="auto"/>
        <w:left w:val="none" w:sz="0" w:space="0" w:color="auto"/>
        <w:bottom w:val="none" w:sz="0" w:space="0" w:color="auto"/>
        <w:right w:val="none" w:sz="0" w:space="0" w:color="auto"/>
      </w:divBdr>
    </w:div>
    <w:div w:id="1102333391">
      <w:marLeft w:val="480"/>
      <w:marRight w:val="0"/>
      <w:marTop w:val="0"/>
      <w:marBottom w:val="0"/>
      <w:divBdr>
        <w:top w:val="none" w:sz="0" w:space="0" w:color="auto"/>
        <w:left w:val="none" w:sz="0" w:space="0" w:color="auto"/>
        <w:bottom w:val="none" w:sz="0" w:space="0" w:color="auto"/>
        <w:right w:val="none" w:sz="0" w:space="0" w:color="auto"/>
      </w:divBdr>
    </w:div>
    <w:div w:id="1102454311">
      <w:marLeft w:val="480"/>
      <w:marRight w:val="0"/>
      <w:marTop w:val="0"/>
      <w:marBottom w:val="0"/>
      <w:divBdr>
        <w:top w:val="none" w:sz="0" w:space="0" w:color="auto"/>
        <w:left w:val="none" w:sz="0" w:space="0" w:color="auto"/>
        <w:bottom w:val="none" w:sz="0" w:space="0" w:color="auto"/>
        <w:right w:val="none" w:sz="0" w:space="0" w:color="auto"/>
      </w:divBdr>
    </w:div>
    <w:div w:id="1102608317">
      <w:marLeft w:val="480"/>
      <w:marRight w:val="0"/>
      <w:marTop w:val="0"/>
      <w:marBottom w:val="0"/>
      <w:divBdr>
        <w:top w:val="none" w:sz="0" w:space="0" w:color="auto"/>
        <w:left w:val="none" w:sz="0" w:space="0" w:color="auto"/>
        <w:bottom w:val="none" w:sz="0" w:space="0" w:color="auto"/>
        <w:right w:val="none" w:sz="0" w:space="0" w:color="auto"/>
      </w:divBdr>
    </w:div>
    <w:div w:id="1102800463">
      <w:marLeft w:val="480"/>
      <w:marRight w:val="0"/>
      <w:marTop w:val="0"/>
      <w:marBottom w:val="0"/>
      <w:divBdr>
        <w:top w:val="none" w:sz="0" w:space="0" w:color="auto"/>
        <w:left w:val="none" w:sz="0" w:space="0" w:color="auto"/>
        <w:bottom w:val="none" w:sz="0" w:space="0" w:color="auto"/>
        <w:right w:val="none" w:sz="0" w:space="0" w:color="auto"/>
      </w:divBdr>
    </w:div>
    <w:div w:id="1102803346">
      <w:marLeft w:val="480"/>
      <w:marRight w:val="0"/>
      <w:marTop w:val="0"/>
      <w:marBottom w:val="0"/>
      <w:divBdr>
        <w:top w:val="none" w:sz="0" w:space="0" w:color="auto"/>
        <w:left w:val="none" w:sz="0" w:space="0" w:color="auto"/>
        <w:bottom w:val="none" w:sz="0" w:space="0" w:color="auto"/>
        <w:right w:val="none" w:sz="0" w:space="0" w:color="auto"/>
      </w:divBdr>
    </w:div>
    <w:div w:id="1102841776">
      <w:marLeft w:val="480"/>
      <w:marRight w:val="0"/>
      <w:marTop w:val="0"/>
      <w:marBottom w:val="0"/>
      <w:divBdr>
        <w:top w:val="none" w:sz="0" w:space="0" w:color="auto"/>
        <w:left w:val="none" w:sz="0" w:space="0" w:color="auto"/>
        <w:bottom w:val="none" w:sz="0" w:space="0" w:color="auto"/>
        <w:right w:val="none" w:sz="0" w:space="0" w:color="auto"/>
      </w:divBdr>
    </w:div>
    <w:div w:id="1103037318">
      <w:marLeft w:val="480"/>
      <w:marRight w:val="0"/>
      <w:marTop w:val="0"/>
      <w:marBottom w:val="0"/>
      <w:divBdr>
        <w:top w:val="none" w:sz="0" w:space="0" w:color="auto"/>
        <w:left w:val="none" w:sz="0" w:space="0" w:color="auto"/>
        <w:bottom w:val="none" w:sz="0" w:space="0" w:color="auto"/>
        <w:right w:val="none" w:sz="0" w:space="0" w:color="auto"/>
      </w:divBdr>
    </w:div>
    <w:div w:id="1103569397">
      <w:marLeft w:val="480"/>
      <w:marRight w:val="0"/>
      <w:marTop w:val="0"/>
      <w:marBottom w:val="0"/>
      <w:divBdr>
        <w:top w:val="none" w:sz="0" w:space="0" w:color="auto"/>
        <w:left w:val="none" w:sz="0" w:space="0" w:color="auto"/>
        <w:bottom w:val="none" w:sz="0" w:space="0" w:color="auto"/>
        <w:right w:val="none" w:sz="0" w:space="0" w:color="auto"/>
      </w:divBdr>
    </w:div>
    <w:div w:id="1103571168">
      <w:marLeft w:val="480"/>
      <w:marRight w:val="0"/>
      <w:marTop w:val="0"/>
      <w:marBottom w:val="0"/>
      <w:divBdr>
        <w:top w:val="none" w:sz="0" w:space="0" w:color="auto"/>
        <w:left w:val="none" w:sz="0" w:space="0" w:color="auto"/>
        <w:bottom w:val="none" w:sz="0" w:space="0" w:color="auto"/>
        <w:right w:val="none" w:sz="0" w:space="0" w:color="auto"/>
      </w:divBdr>
    </w:div>
    <w:div w:id="1103768709">
      <w:marLeft w:val="480"/>
      <w:marRight w:val="0"/>
      <w:marTop w:val="0"/>
      <w:marBottom w:val="0"/>
      <w:divBdr>
        <w:top w:val="none" w:sz="0" w:space="0" w:color="auto"/>
        <w:left w:val="none" w:sz="0" w:space="0" w:color="auto"/>
        <w:bottom w:val="none" w:sz="0" w:space="0" w:color="auto"/>
        <w:right w:val="none" w:sz="0" w:space="0" w:color="auto"/>
      </w:divBdr>
    </w:div>
    <w:div w:id="1103914572">
      <w:marLeft w:val="480"/>
      <w:marRight w:val="0"/>
      <w:marTop w:val="0"/>
      <w:marBottom w:val="0"/>
      <w:divBdr>
        <w:top w:val="none" w:sz="0" w:space="0" w:color="auto"/>
        <w:left w:val="none" w:sz="0" w:space="0" w:color="auto"/>
        <w:bottom w:val="none" w:sz="0" w:space="0" w:color="auto"/>
        <w:right w:val="none" w:sz="0" w:space="0" w:color="auto"/>
      </w:divBdr>
    </w:div>
    <w:div w:id="1104376588">
      <w:marLeft w:val="480"/>
      <w:marRight w:val="0"/>
      <w:marTop w:val="0"/>
      <w:marBottom w:val="0"/>
      <w:divBdr>
        <w:top w:val="none" w:sz="0" w:space="0" w:color="auto"/>
        <w:left w:val="none" w:sz="0" w:space="0" w:color="auto"/>
        <w:bottom w:val="none" w:sz="0" w:space="0" w:color="auto"/>
        <w:right w:val="none" w:sz="0" w:space="0" w:color="auto"/>
      </w:divBdr>
    </w:div>
    <w:div w:id="1104423342">
      <w:marLeft w:val="480"/>
      <w:marRight w:val="0"/>
      <w:marTop w:val="0"/>
      <w:marBottom w:val="0"/>
      <w:divBdr>
        <w:top w:val="none" w:sz="0" w:space="0" w:color="auto"/>
        <w:left w:val="none" w:sz="0" w:space="0" w:color="auto"/>
        <w:bottom w:val="none" w:sz="0" w:space="0" w:color="auto"/>
        <w:right w:val="none" w:sz="0" w:space="0" w:color="auto"/>
      </w:divBdr>
    </w:div>
    <w:div w:id="1104425753">
      <w:marLeft w:val="480"/>
      <w:marRight w:val="0"/>
      <w:marTop w:val="0"/>
      <w:marBottom w:val="0"/>
      <w:divBdr>
        <w:top w:val="none" w:sz="0" w:space="0" w:color="auto"/>
        <w:left w:val="none" w:sz="0" w:space="0" w:color="auto"/>
        <w:bottom w:val="none" w:sz="0" w:space="0" w:color="auto"/>
        <w:right w:val="none" w:sz="0" w:space="0" w:color="auto"/>
      </w:divBdr>
    </w:div>
    <w:div w:id="1104497702">
      <w:marLeft w:val="480"/>
      <w:marRight w:val="0"/>
      <w:marTop w:val="0"/>
      <w:marBottom w:val="0"/>
      <w:divBdr>
        <w:top w:val="none" w:sz="0" w:space="0" w:color="auto"/>
        <w:left w:val="none" w:sz="0" w:space="0" w:color="auto"/>
        <w:bottom w:val="none" w:sz="0" w:space="0" w:color="auto"/>
        <w:right w:val="none" w:sz="0" w:space="0" w:color="auto"/>
      </w:divBdr>
    </w:div>
    <w:div w:id="1104810157">
      <w:marLeft w:val="480"/>
      <w:marRight w:val="0"/>
      <w:marTop w:val="0"/>
      <w:marBottom w:val="0"/>
      <w:divBdr>
        <w:top w:val="none" w:sz="0" w:space="0" w:color="auto"/>
        <w:left w:val="none" w:sz="0" w:space="0" w:color="auto"/>
        <w:bottom w:val="none" w:sz="0" w:space="0" w:color="auto"/>
        <w:right w:val="none" w:sz="0" w:space="0" w:color="auto"/>
      </w:divBdr>
    </w:div>
    <w:div w:id="1104883703">
      <w:marLeft w:val="480"/>
      <w:marRight w:val="0"/>
      <w:marTop w:val="0"/>
      <w:marBottom w:val="0"/>
      <w:divBdr>
        <w:top w:val="none" w:sz="0" w:space="0" w:color="auto"/>
        <w:left w:val="none" w:sz="0" w:space="0" w:color="auto"/>
        <w:bottom w:val="none" w:sz="0" w:space="0" w:color="auto"/>
        <w:right w:val="none" w:sz="0" w:space="0" w:color="auto"/>
      </w:divBdr>
    </w:div>
    <w:div w:id="1104887289">
      <w:marLeft w:val="480"/>
      <w:marRight w:val="0"/>
      <w:marTop w:val="0"/>
      <w:marBottom w:val="0"/>
      <w:divBdr>
        <w:top w:val="none" w:sz="0" w:space="0" w:color="auto"/>
        <w:left w:val="none" w:sz="0" w:space="0" w:color="auto"/>
        <w:bottom w:val="none" w:sz="0" w:space="0" w:color="auto"/>
        <w:right w:val="none" w:sz="0" w:space="0" w:color="auto"/>
      </w:divBdr>
    </w:div>
    <w:div w:id="1105425254">
      <w:marLeft w:val="480"/>
      <w:marRight w:val="0"/>
      <w:marTop w:val="0"/>
      <w:marBottom w:val="0"/>
      <w:divBdr>
        <w:top w:val="none" w:sz="0" w:space="0" w:color="auto"/>
        <w:left w:val="none" w:sz="0" w:space="0" w:color="auto"/>
        <w:bottom w:val="none" w:sz="0" w:space="0" w:color="auto"/>
        <w:right w:val="none" w:sz="0" w:space="0" w:color="auto"/>
      </w:divBdr>
    </w:div>
    <w:div w:id="1105425911">
      <w:marLeft w:val="480"/>
      <w:marRight w:val="0"/>
      <w:marTop w:val="0"/>
      <w:marBottom w:val="0"/>
      <w:divBdr>
        <w:top w:val="none" w:sz="0" w:space="0" w:color="auto"/>
        <w:left w:val="none" w:sz="0" w:space="0" w:color="auto"/>
        <w:bottom w:val="none" w:sz="0" w:space="0" w:color="auto"/>
        <w:right w:val="none" w:sz="0" w:space="0" w:color="auto"/>
      </w:divBdr>
    </w:div>
    <w:div w:id="1105463265">
      <w:marLeft w:val="480"/>
      <w:marRight w:val="0"/>
      <w:marTop w:val="0"/>
      <w:marBottom w:val="0"/>
      <w:divBdr>
        <w:top w:val="none" w:sz="0" w:space="0" w:color="auto"/>
        <w:left w:val="none" w:sz="0" w:space="0" w:color="auto"/>
        <w:bottom w:val="none" w:sz="0" w:space="0" w:color="auto"/>
        <w:right w:val="none" w:sz="0" w:space="0" w:color="auto"/>
      </w:divBdr>
    </w:div>
    <w:div w:id="1105733727">
      <w:marLeft w:val="480"/>
      <w:marRight w:val="0"/>
      <w:marTop w:val="0"/>
      <w:marBottom w:val="0"/>
      <w:divBdr>
        <w:top w:val="none" w:sz="0" w:space="0" w:color="auto"/>
        <w:left w:val="none" w:sz="0" w:space="0" w:color="auto"/>
        <w:bottom w:val="none" w:sz="0" w:space="0" w:color="auto"/>
        <w:right w:val="none" w:sz="0" w:space="0" w:color="auto"/>
      </w:divBdr>
    </w:div>
    <w:div w:id="1105803324">
      <w:marLeft w:val="480"/>
      <w:marRight w:val="0"/>
      <w:marTop w:val="0"/>
      <w:marBottom w:val="0"/>
      <w:divBdr>
        <w:top w:val="none" w:sz="0" w:space="0" w:color="auto"/>
        <w:left w:val="none" w:sz="0" w:space="0" w:color="auto"/>
        <w:bottom w:val="none" w:sz="0" w:space="0" w:color="auto"/>
        <w:right w:val="none" w:sz="0" w:space="0" w:color="auto"/>
      </w:divBdr>
    </w:div>
    <w:div w:id="1105928730">
      <w:marLeft w:val="480"/>
      <w:marRight w:val="0"/>
      <w:marTop w:val="0"/>
      <w:marBottom w:val="0"/>
      <w:divBdr>
        <w:top w:val="none" w:sz="0" w:space="0" w:color="auto"/>
        <w:left w:val="none" w:sz="0" w:space="0" w:color="auto"/>
        <w:bottom w:val="none" w:sz="0" w:space="0" w:color="auto"/>
        <w:right w:val="none" w:sz="0" w:space="0" w:color="auto"/>
      </w:divBdr>
    </w:div>
    <w:div w:id="1105996590">
      <w:marLeft w:val="480"/>
      <w:marRight w:val="0"/>
      <w:marTop w:val="0"/>
      <w:marBottom w:val="0"/>
      <w:divBdr>
        <w:top w:val="none" w:sz="0" w:space="0" w:color="auto"/>
        <w:left w:val="none" w:sz="0" w:space="0" w:color="auto"/>
        <w:bottom w:val="none" w:sz="0" w:space="0" w:color="auto"/>
        <w:right w:val="none" w:sz="0" w:space="0" w:color="auto"/>
      </w:divBdr>
    </w:div>
    <w:div w:id="1106147305">
      <w:marLeft w:val="480"/>
      <w:marRight w:val="0"/>
      <w:marTop w:val="0"/>
      <w:marBottom w:val="0"/>
      <w:divBdr>
        <w:top w:val="none" w:sz="0" w:space="0" w:color="auto"/>
        <w:left w:val="none" w:sz="0" w:space="0" w:color="auto"/>
        <w:bottom w:val="none" w:sz="0" w:space="0" w:color="auto"/>
        <w:right w:val="none" w:sz="0" w:space="0" w:color="auto"/>
      </w:divBdr>
    </w:div>
    <w:div w:id="1106274016">
      <w:marLeft w:val="480"/>
      <w:marRight w:val="0"/>
      <w:marTop w:val="0"/>
      <w:marBottom w:val="0"/>
      <w:divBdr>
        <w:top w:val="none" w:sz="0" w:space="0" w:color="auto"/>
        <w:left w:val="none" w:sz="0" w:space="0" w:color="auto"/>
        <w:bottom w:val="none" w:sz="0" w:space="0" w:color="auto"/>
        <w:right w:val="none" w:sz="0" w:space="0" w:color="auto"/>
      </w:divBdr>
    </w:div>
    <w:div w:id="1106341114">
      <w:marLeft w:val="480"/>
      <w:marRight w:val="0"/>
      <w:marTop w:val="0"/>
      <w:marBottom w:val="0"/>
      <w:divBdr>
        <w:top w:val="none" w:sz="0" w:space="0" w:color="auto"/>
        <w:left w:val="none" w:sz="0" w:space="0" w:color="auto"/>
        <w:bottom w:val="none" w:sz="0" w:space="0" w:color="auto"/>
        <w:right w:val="none" w:sz="0" w:space="0" w:color="auto"/>
      </w:divBdr>
    </w:div>
    <w:div w:id="1106464966">
      <w:marLeft w:val="480"/>
      <w:marRight w:val="0"/>
      <w:marTop w:val="0"/>
      <w:marBottom w:val="0"/>
      <w:divBdr>
        <w:top w:val="none" w:sz="0" w:space="0" w:color="auto"/>
        <w:left w:val="none" w:sz="0" w:space="0" w:color="auto"/>
        <w:bottom w:val="none" w:sz="0" w:space="0" w:color="auto"/>
        <w:right w:val="none" w:sz="0" w:space="0" w:color="auto"/>
      </w:divBdr>
    </w:div>
    <w:div w:id="1106652003">
      <w:marLeft w:val="480"/>
      <w:marRight w:val="0"/>
      <w:marTop w:val="0"/>
      <w:marBottom w:val="0"/>
      <w:divBdr>
        <w:top w:val="none" w:sz="0" w:space="0" w:color="auto"/>
        <w:left w:val="none" w:sz="0" w:space="0" w:color="auto"/>
        <w:bottom w:val="none" w:sz="0" w:space="0" w:color="auto"/>
        <w:right w:val="none" w:sz="0" w:space="0" w:color="auto"/>
      </w:divBdr>
    </w:div>
    <w:div w:id="1106732850">
      <w:marLeft w:val="480"/>
      <w:marRight w:val="0"/>
      <w:marTop w:val="0"/>
      <w:marBottom w:val="0"/>
      <w:divBdr>
        <w:top w:val="none" w:sz="0" w:space="0" w:color="auto"/>
        <w:left w:val="none" w:sz="0" w:space="0" w:color="auto"/>
        <w:bottom w:val="none" w:sz="0" w:space="0" w:color="auto"/>
        <w:right w:val="none" w:sz="0" w:space="0" w:color="auto"/>
      </w:divBdr>
    </w:div>
    <w:div w:id="1106848795">
      <w:marLeft w:val="480"/>
      <w:marRight w:val="0"/>
      <w:marTop w:val="0"/>
      <w:marBottom w:val="0"/>
      <w:divBdr>
        <w:top w:val="none" w:sz="0" w:space="0" w:color="auto"/>
        <w:left w:val="none" w:sz="0" w:space="0" w:color="auto"/>
        <w:bottom w:val="none" w:sz="0" w:space="0" w:color="auto"/>
        <w:right w:val="none" w:sz="0" w:space="0" w:color="auto"/>
      </w:divBdr>
    </w:div>
    <w:div w:id="1106922906">
      <w:marLeft w:val="480"/>
      <w:marRight w:val="0"/>
      <w:marTop w:val="0"/>
      <w:marBottom w:val="0"/>
      <w:divBdr>
        <w:top w:val="none" w:sz="0" w:space="0" w:color="auto"/>
        <w:left w:val="none" w:sz="0" w:space="0" w:color="auto"/>
        <w:bottom w:val="none" w:sz="0" w:space="0" w:color="auto"/>
        <w:right w:val="none" w:sz="0" w:space="0" w:color="auto"/>
      </w:divBdr>
    </w:div>
    <w:div w:id="1107312323">
      <w:marLeft w:val="480"/>
      <w:marRight w:val="0"/>
      <w:marTop w:val="0"/>
      <w:marBottom w:val="0"/>
      <w:divBdr>
        <w:top w:val="none" w:sz="0" w:space="0" w:color="auto"/>
        <w:left w:val="none" w:sz="0" w:space="0" w:color="auto"/>
        <w:bottom w:val="none" w:sz="0" w:space="0" w:color="auto"/>
        <w:right w:val="none" w:sz="0" w:space="0" w:color="auto"/>
      </w:divBdr>
    </w:div>
    <w:div w:id="1107504808">
      <w:marLeft w:val="480"/>
      <w:marRight w:val="0"/>
      <w:marTop w:val="0"/>
      <w:marBottom w:val="0"/>
      <w:divBdr>
        <w:top w:val="none" w:sz="0" w:space="0" w:color="auto"/>
        <w:left w:val="none" w:sz="0" w:space="0" w:color="auto"/>
        <w:bottom w:val="none" w:sz="0" w:space="0" w:color="auto"/>
        <w:right w:val="none" w:sz="0" w:space="0" w:color="auto"/>
      </w:divBdr>
    </w:div>
    <w:div w:id="1107581083">
      <w:marLeft w:val="480"/>
      <w:marRight w:val="0"/>
      <w:marTop w:val="0"/>
      <w:marBottom w:val="0"/>
      <w:divBdr>
        <w:top w:val="none" w:sz="0" w:space="0" w:color="auto"/>
        <w:left w:val="none" w:sz="0" w:space="0" w:color="auto"/>
        <w:bottom w:val="none" w:sz="0" w:space="0" w:color="auto"/>
        <w:right w:val="none" w:sz="0" w:space="0" w:color="auto"/>
      </w:divBdr>
    </w:div>
    <w:div w:id="1107696130">
      <w:marLeft w:val="480"/>
      <w:marRight w:val="0"/>
      <w:marTop w:val="0"/>
      <w:marBottom w:val="0"/>
      <w:divBdr>
        <w:top w:val="none" w:sz="0" w:space="0" w:color="auto"/>
        <w:left w:val="none" w:sz="0" w:space="0" w:color="auto"/>
        <w:bottom w:val="none" w:sz="0" w:space="0" w:color="auto"/>
        <w:right w:val="none" w:sz="0" w:space="0" w:color="auto"/>
      </w:divBdr>
    </w:div>
    <w:div w:id="1107701313">
      <w:marLeft w:val="480"/>
      <w:marRight w:val="0"/>
      <w:marTop w:val="0"/>
      <w:marBottom w:val="0"/>
      <w:divBdr>
        <w:top w:val="none" w:sz="0" w:space="0" w:color="auto"/>
        <w:left w:val="none" w:sz="0" w:space="0" w:color="auto"/>
        <w:bottom w:val="none" w:sz="0" w:space="0" w:color="auto"/>
        <w:right w:val="none" w:sz="0" w:space="0" w:color="auto"/>
      </w:divBdr>
    </w:div>
    <w:div w:id="1107769976">
      <w:marLeft w:val="480"/>
      <w:marRight w:val="0"/>
      <w:marTop w:val="0"/>
      <w:marBottom w:val="0"/>
      <w:divBdr>
        <w:top w:val="none" w:sz="0" w:space="0" w:color="auto"/>
        <w:left w:val="none" w:sz="0" w:space="0" w:color="auto"/>
        <w:bottom w:val="none" w:sz="0" w:space="0" w:color="auto"/>
        <w:right w:val="none" w:sz="0" w:space="0" w:color="auto"/>
      </w:divBdr>
    </w:div>
    <w:div w:id="1107774699">
      <w:marLeft w:val="480"/>
      <w:marRight w:val="0"/>
      <w:marTop w:val="0"/>
      <w:marBottom w:val="0"/>
      <w:divBdr>
        <w:top w:val="none" w:sz="0" w:space="0" w:color="auto"/>
        <w:left w:val="none" w:sz="0" w:space="0" w:color="auto"/>
        <w:bottom w:val="none" w:sz="0" w:space="0" w:color="auto"/>
        <w:right w:val="none" w:sz="0" w:space="0" w:color="auto"/>
      </w:divBdr>
    </w:div>
    <w:div w:id="1107820666">
      <w:marLeft w:val="480"/>
      <w:marRight w:val="0"/>
      <w:marTop w:val="0"/>
      <w:marBottom w:val="0"/>
      <w:divBdr>
        <w:top w:val="none" w:sz="0" w:space="0" w:color="auto"/>
        <w:left w:val="none" w:sz="0" w:space="0" w:color="auto"/>
        <w:bottom w:val="none" w:sz="0" w:space="0" w:color="auto"/>
        <w:right w:val="none" w:sz="0" w:space="0" w:color="auto"/>
      </w:divBdr>
    </w:div>
    <w:div w:id="1107970854">
      <w:marLeft w:val="480"/>
      <w:marRight w:val="0"/>
      <w:marTop w:val="0"/>
      <w:marBottom w:val="0"/>
      <w:divBdr>
        <w:top w:val="none" w:sz="0" w:space="0" w:color="auto"/>
        <w:left w:val="none" w:sz="0" w:space="0" w:color="auto"/>
        <w:bottom w:val="none" w:sz="0" w:space="0" w:color="auto"/>
        <w:right w:val="none" w:sz="0" w:space="0" w:color="auto"/>
      </w:divBdr>
    </w:div>
    <w:div w:id="1108045742">
      <w:marLeft w:val="480"/>
      <w:marRight w:val="0"/>
      <w:marTop w:val="0"/>
      <w:marBottom w:val="0"/>
      <w:divBdr>
        <w:top w:val="none" w:sz="0" w:space="0" w:color="auto"/>
        <w:left w:val="none" w:sz="0" w:space="0" w:color="auto"/>
        <w:bottom w:val="none" w:sz="0" w:space="0" w:color="auto"/>
        <w:right w:val="none" w:sz="0" w:space="0" w:color="auto"/>
      </w:divBdr>
    </w:div>
    <w:div w:id="1108282158">
      <w:marLeft w:val="480"/>
      <w:marRight w:val="0"/>
      <w:marTop w:val="0"/>
      <w:marBottom w:val="0"/>
      <w:divBdr>
        <w:top w:val="none" w:sz="0" w:space="0" w:color="auto"/>
        <w:left w:val="none" w:sz="0" w:space="0" w:color="auto"/>
        <w:bottom w:val="none" w:sz="0" w:space="0" w:color="auto"/>
        <w:right w:val="none" w:sz="0" w:space="0" w:color="auto"/>
      </w:divBdr>
    </w:div>
    <w:div w:id="1108503147">
      <w:marLeft w:val="480"/>
      <w:marRight w:val="0"/>
      <w:marTop w:val="0"/>
      <w:marBottom w:val="0"/>
      <w:divBdr>
        <w:top w:val="none" w:sz="0" w:space="0" w:color="auto"/>
        <w:left w:val="none" w:sz="0" w:space="0" w:color="auto"/>
        <w:bottom w:val="none" w:sz="0" w:space="0" w:color="auto"/>
        <w:right w:val="none" w:sz="0" w:space="0" w:color="auto"/>
      </w:divBdr>
    </w:div>
    <w:div w:id="1108507058">
      <w:marLeft w:val="480"/>
      <w:marRight w:val="0"/>
      <w:marTop w:val="0"/>
      <w:marBottom w:val="0"/>
      <w:divBdr>
        <w:top w:val="none" w:sz="0" w:space="0" w:color="auto"/>
        <w:left w:val="none" w:sz="0" w:space="0" w:color="auto"/>
        <w:bottom w:val="none" w:sz="0" w:space="0" w:color="auto"/>
        <w:right w:val="none" w:sz="0" w:space="0" w:color="auto"/>
      </w:divBdr>
    </w:div>
    <w:div w:id="1108508399">
      <w:marLeft w:val="480"/>
      <w:marRight w:val="0"/>
      <w:marTop w:val="0"/>
      <w:marBottom w:val="0"/>
      <w:divBdr>
        <w:top w:val="none" w:sz="0" w:space="0" w:color="auto"/>
        <w:left w:val="none" w:sz="0" w:space="0" w:color="auto"/>
        <w:bottom w:val="none" w:sz="0" w:space="0" w:color="auto"/>
        <w:right w:val="none" w:sz="0" w:space="0" w:color="auto"/>
      </w:divBdr>
    </w:div>
    <w:div w:id="1108621341">
      <w:marLeft w:val="480"/>
      <w:marRight w:val="0"/>
      <w:marTop w:val="0"/>
      <w:marBottom w:val="0"/>
      <w:divBdr>
        <w:top w:val="none" w:sz="0" w:space="0" w:color="auto"/>
        <w:left w:val="none" w:sz="0" w:space="0" w:color="auto"/>
        <w:bottom w:val="none" w:sz="0" w:space="0" w:color="auto"/>
        <w:right w:val="none" w:sz="0" w:space="0" w:color="auto"/>
      </w:divBdr>
    </w:div>
    <w:div w:id="1108695030">
      <w:marLeft w:val="480"/>
      <w:marRight w:val="0"/>
      <w:marTop w:val="0"/>
      <w:marBottom w:val="0"/>
      <w:divBdr>
        <w:top w:val="none" w:sz="0" w:space="0" w:color="auto"/>
        <w:left w:val="none" w:sz="0" w:space="0" w:color="auto"/>
        <w:bottom w:val="none" w:sz="0" w:space="0" w:color="auto"/>
        <w:right w:val="none" w:sz="0" w:space="0" w:color="auto"/>
      </w:divBdr>
    </w:div>
    <w:div w:id="1108887921">
      <w:marLeft w:val="480"/>
      <w:marRight w:val="0"/>
      <w:marTop w:val="0"/>
      <w:marBottom w:val="0"/>
      <w:divBdr>
        <w:top w:val="none" w:sz="0" w:space="0" w:color="auto"/>
        <w:left w:val="none" w:sz="0" w:space="0" w:color="auto"/>
        <w:bottom w:val="none" w:sz="0" w:space="0" w:color="auto"/>
        <w:right w:val="none" w:sz="0" w:space="0" w:color="auto"/>
      </w:divBdr>
    </w:div>
    <w:div w:id="1109204632">
      <w:marLeft w:val="480"/>
      <w:marRight w:val="0"/>
      <w:marTop w:val="0"/>
      <w:marBottom w:val="0"/>
      <w:divBdr>
        <w:top w:val="none" w:sz="0" w:space="0" w:color="auto"/>
        <w:left w:val="none" w:sz="0" w:space="0" w:color="auto"/>
        <w:bottom w:val="none" w:sz="0" w:space="0" w:color="auto"/>
        <w:right w:val="none" w:sz="0" w:space="0" w:color="auto"/>
      </w:divBdr>
    </w:div>
    <w:div w:id="1109282119">
      <w:marLeft w:val="480"/>
      <w:marRight w:val="0"/>
      <w:marTop w:val="0"/>
      <w:marBottom w:val="0"/>
      <w:divBdr>
        <w:top w:val="none" w:sz="0" w:space="0" w:color="auto"/>
        <w:left w:val="none" w:sz="0" w:space="0" w:color="auto"/>
        <w:bottom w:val="none" w:sz="0" w:space="0" w:color="auto"/>
        <w:right w:val="none" w:sz="0" w:space="0" w:color="auto"/>
      </w:divBdr>
    </w:div>
    <w:div w:id="1109354475">
      <w:marLeft w:val="480"/>
      <w:marRight w:val="0"/>
      <w:marTop w:val="0"/>
      <w:marBottom w:val="0"/>
      <w:divBdr>
        <w:top w:val="none" w:sz="0" w:space="0" w:color="auto"/>
        <w:left w:val="none" w:sz="0" w:space="0" w:color="auto"/>
        <w:bottom w:val="none" w:sz="0" w:space="0" w:color="auto"/>
        <w:right w:val="none" w:sz="0" w:space="0" w:color="auto"/>
      </w:divBdr>
    </w:div>
    <w:div w:id="1109664726">
      <w:marLeft w:val="480"/>
      <w:marRight w:val="0"/>
      <w:marTop w:val="0"/>
      <w:marBottom w:val="0"/>
      <w:divBdr>
        <w:top w:val="none" w:sz="0" w:space="0" w:color="auto"/>
        <w:left w:val="none" w:sz="0" w:space="0" w:color="auto"/>
        <w:bottom w:val="none" w:sz="0" w:space="0" w:color="auto"/>
        <w:right w:val="none" w:sz="0" w:space="0" w:color="auto"/>
      </w:divBdr>
    </w:div>
    <w:div w:id="1110010677">
      <w:marLeft w:val="480"/>
      <w:marRight w:val="0"/>
      <w:marTop w:val="0"/>
      <w:marBottom w:val="0"/>
      <w:divBdr>
        <w:top w:val="none" w:sz="0" w:space="0" w:color="auto"/>
        <w:left w:val="none" w:sz="0" w:space="0" w:color="auto"/>
        <w:bottom w:val="none" w:sz="0" w:space="0" w:color="auto"/>
        <w:right w:val="none" w:sz="0" w:space="0" w:color="auto"/>
      </w:divBdr>
    </w:div>
    <w:div w:id="1110079023">
      <w:marLeft w:val="480"/>
      <w:marRight w:val="0"/>
      <w:marTop w:val="0"/>
      <w:marBottom w:val="0"/>
      <w:divBdr>
        <w:top w:val="none" w:sz="0" w:space="0" w:color="auto"/>
        <w:left w:val="none" w:sz="0" w:space="0" w:color="auto"/>
        <w:bottom w:val="none" w:sz="0" w:space="0" w:color="auto"/>
        <w:right w:val="none" w:sz="0" w:space="0" w:color="auto"/>
      </w:divBdr>
    </w:div>
    <w:div w:id="1110130346">
      <w:marLeft w:val="480"/>
      <w:marRight w:val="0"/>
      <w:marTop w:val="0"/>
      <w:marBottom w:val="0"/>
      <w:divBdr>
        <w:top w:val="none" w:sz="0" w:space="0" w:color="auto"/>
        <w:left w:val="none" w:sz="0" w:space="0" w:color="auto"/>
        <w:bottom w:val="none" w:sz="0" w:space="0" w:color="auto"/>
        <w:right w:val="none" w:sz="0" w:space="0" w:color="auto"/>
      </w:divBdr>
    </w:div>
    <w:div w:id="1110397378">
      <w:marLeft w:val="480"/>
      <w:marRight w:val="0"/>
      <w:marTop w:val="0"/>
      <w:marBottom w:val="0"/>
      <w:divBdr>
        <w:top w:val="none" w:sz="0" w:space="0" w:color="auto"/>
        <w:left w:val="none" w:sz="0" w:space="0" w:color="auto"/>
        <w:bottom w:val="none" w:sz="0" w:space="0" w:color="auto"/>
        <w:right w:val="none" w:sz="0" w:space="0" w:color="auto"/>
      </w:divBdr>
    </w:div>
    <w:div w:id="1110591569">
      <w:marLeft w:val="480"/>
      <w:marRight w:val="0"/>
      <w:marTop w:val="0"/>
      <w:marBottom w:val="0"/>
      <w:divBdr>
        <w:top w:val="none" w:sz="0" w:space="0" w:color="auto"/>
        <w:left w:val="none" w:sz="0" w:space="0" w:color="auto"/>
        <w:bottom w:val="none" w:sz="0" w:space="0" w:color="auto"/>
        <w:right w:val="none" w:sz="0" w:space="0" w:color="auto"/>
      </w:divBdr>
    </w:div>
    <w:div w:id="1110779952">
      <w:marLeft w:val="480"/>
      <w:marRight w:val="0"/>
      <w:marTop w:val="0"/>
      <w:marBottom w:val="0"/>
      <w:divBdr>
        <w:top w:val="none" w:sz="0" w:space="0" w:color="auto"/>
        <w:left w:val="none" w:sz="0" w:space="0" w:color="auto"/>
        <w:bottom w:val="none" w:sz="0" w:space="0" w:color="auto"/>
        <w:right w:val="none" w:sz="0" w:space="0" w:color="auto"/>
      </w:divBdr>
    </w:div>
    <w:div w:id="1110978869">
      <w:marLeft w:val="480"/>
      <w:marRight w:val="0"/>
      <w:marTop w:val="0"/>
      <w:marBottom w:val="0"/>
      <w:divBdr>
        <w:top w:val="none" w:sz="0" w:space="0" w:color="auto"/>
        <w:left w:val="none" w:sz="0" w:space="0" w:color="auto"/>
        <w:bottom w:val="none" w:sz="0" w:space="0" w:color="auto"/>
        <w:right w:val="none" w:sz="0" w:space="0" w:color="auto"/>
      </w:divBdr>
    </w:div>
    <w:div w:id="1111122658">
      <w:marLeft w:val="480"/>
      <w:marRight w:val="0"/>
      <w:marTop w:val="0"/>
      <w:marBottom w:val="0"/>
      <w:divBdr>
        <w:top w:val="none" w:sz="0" w:space="0" w:color="auto"/>
        <w:left w:val="none" w:sz="0" w:space="0" w:color="auto"/>
        <w:bottom w:val="none" w:sz="0" w:space="0" w:color="auto"/>
        <w:right w:val="none" w:sz="0" w:space="0" w:color="auto"/>
      </w:divBdr>
    </w:div>
    <w:div w:id="1111168127">
      <w:marLeft w:val="480"/>
      <w:marRight w:val="0"/>
      <w:marTop w:val="0"/>
      <w:marBottom w:val="0"/>
      <w:divBdr>
        <w:top w:val="none" w:sz="0" w:space="0" w:color="auto"/>
        <w:left w:val="none" w:sz="0" w:space="0" w:color="auto"/>
        <w:bottom w:val="none" w:sz="0" w:space="0" w:color="auto"/>
        <w:right w:val="none" w:sz="0" w:space="0" w:color="auto"/>
      </w:divBdr>
    </w:div>
    <w:div w:id="1111239110">
      <w:marLeft w:val="480"/>
      <w:marRight w:val="0"/>
      <w:marTop w:val="0"/>
      <w:marBottom w:val="0"/>
      <w:divBdr>
        <w:top w:val="none" w:sz="0" w:space="0" w:color="auto"/>
        <w:left w:val="none" w:sz="0" w:space="0" w:color="auto"/>
        <w:bottom w:val="none" w:sz="0" w:space="0" w:color="auto"/>
        <w:right w:val="none" w:sz="0" w:space="0" w:color="auto"/>
      </w:divBdr>
    </w:div>
    <w:div w:id="1111359828">
      <w:marLeft w:val="480"/>
      <w:marRight w:val="0"/>
      <w:marTop w:val="0"/>
      <w:marBottom w:val="0"/>
      <w:divBdr>
        <w:top w:val="none" w:sz="0" w:space="0" w:color="auto"/>
        <w:left w:val="none" w:sz="0" w:space="0" w:color="auto"/>
        <w:bottom w:val="none" w:sz="0" w:space="0" w:color="auto"/>
        <w:right w:val="none" w:sz="0" w:space="0" w:color="auto"/>
      </w:divBdr>
    </w:div>
    <w:div w:id="1111510737">
      <w:marLeft w:val="480"/>
      <w:marRight w:val="0"/>
      <w:marTop w:val="0"/>
      <w:marBottom w:val="0"/>
      <w:divBdr>
        <w:top w:val="none" w:sz="0" w:space="0" w:color="auto"/>
        <w:left w:val="none" w:sz="0" w:space="0" w:color="auto"/>
        <w:bottom w:val="none" w:sz="0" w:space="0" w:color="auto"/>
        <w:right w:val="none" w:sz="0" w:space="0" w:color="auto"/>
      </w:divBdr>
    </w:div>
    <w:div w:id="1111824267">
      <w:marLeft w:val="480"/>
      <w:marRight w:val="0"/>
      <w:marTop w:val="0"/>
      <w:marBottom w:val="0"/>
      <w:divBdr>
        <w:top w:val="none" w:sz="0" w:space="0" w:color="auto"/>
        <w:left w:val="none" w:sz="0" w:space="0" w:color="auto"/>
        <w:bottom w:val="none" w:sz="0" w:space="0" w:color="auto"/>
        <w:right w:val="none" w:sz="0" w:space="0" w:color="auto"/>
      </w:divBdr>
    </w:div>
    <w:div w:id="1111896857">
      <w:marLeft w:val="480"/>
      <w:marRight w:val="0"/>
      <w:marTop w:val="0"/>
      <w:marBottom w:val="0"/>
      <w:divBdr>
        <w:top w:val="none" w:sz="0" w:space="0" w:color="auto"/>
        <w:left w:val="none" w:sz="0" w:space="0" w:color="auto"/>
        <w:bottom w:val="none" w:sz="0" w:space="0" w:color="auto"/>
        <w:right w:val="none" w:sz="0" w:space="0" w:color="auto"/>
      </w:divBdr>
    </w:div>
    <w:div w:id="1111976001">
      <w:marLeft w:val="480"/>
      <w:marRight w:val="0"/>
      <w:marTop w:val="0"/>
      <w:marBottom w:val="0"/>
      <w:divBdr>
        <w:top w:val="none" w:sz="0" w:space="0" w:color="auto"/>
        <w:left w:val="none" w:sz="0" w:space="0" w:color="auto"/>
        <w:bottom w:val="none" w:sz="0" w:space="0" w:color="auto"/>
        <w:right w:val="none" w:sz="0" w:space="0" w:color="auto"/>
      </w:divBdr>
    </w:div>
    <w:div w:id="1112212396">
      <w:marLeft w:val="480"/>
      <w:marRight w:val="0"/>
      <w:marTop w:val="0"/>
      <w:marBottom w:val="0"/>
      <w:divBdr>
        <w:top w:val="none" w:sz="0" w:space="0" w:color="auto"/>
        <w:left w:val="none" w:sz="0" w:space="0" w:color="auto"/>
        <w:bottom w:val="none" w:sz="0" w:space="0" w:color="auto"/>
        <w:right w:val="none" w:sz="0" w:space="0" w:color="auto"/>
      </w:divBdr>
    </w:div>
    <w:div w:id="1112240443">
      <w:marLeft w:val="480"/>
      <w:marRight w:val="0"/>
      <w:marTop w:val="0"/>
      <w:marBottom w:val="0"/>
      <w:divBdr>
        <w:top w:val="none" w:sz="0" w:space="0" w:color="auto"/>
        <w:left w:val="none" w:sz="0" w:space="0" w:color="auto"/>
        <w:bottom w:val="none" w:sz="0" w:space="0" w:color="auto"/>
        <w:right w:val="none" w:sz="0" w:space="0" w:color="auto"/>
      </w:divBdr>
    </w:div>
    <w:div w:id="1112242483">
      <w:marLeft w:val="480"/>
      <w:marRight w:val="0"/>
      <w:marTop w:val="0"/>
      <w:marBottom w:val="0"/>
      <w:divBdr>
        <w:top w:val="none" w:sz="0" w:space="0" w:color="auto"/>
        <w:left w:val="none" w:sz="0" w:space="0" w:color="auto"/>
        <w:bottom w:val="none" w:sz="0" w:space="0" w:color="auto"/>
        <w:right w:val="none" w:sz="0" w:space="0" w:color="auto"/>
      </w:divBdr>
    </w:div>
    <w:div w:id="1112287787">
      <w:marLeft w:val="480"/>
      <w:marRight w:val="0"/>
      <w:marTop w:val="0"/>
      <w:marBottom w:val="0"/>
      <w:divBdr>
        <w:top w:val="none" w:sz="0" w:space="0" w:color="auto"/>
        <w:left w:val="none" w:sz="0" w:space="0" w:color="auto"/>
        <w:bottom w:val="none" w:sz="0" w:space="0" w:color="auto"/>
        <w:right w:val="none" w:sz="0" w:space="0" w:color="auto"/>
      </w:divBdr>
    </w:div>
    <w:div w:id="1112358205">
      <w:marLeft w:val="480"/>
      <w:marRight w:val="0"/>
      <w:marTop w:val="0"/>
      <w:marBottom w:val="0"/>
      <w:divBdr>
        <w:top w:val="none" w:sz="0" w:space="0" w:color="auto"/>
        <w:left w:val="none" w:sz="0" w:space="0" w:color="auto"/>
        <w:bottom w:val="none" w:sz="0" w:space="0" w:color="auto"/>
        <w:right w:val="none" w:sz="0" w:space="0" w:color="auto"/>
      </w:divBdr>
    </w:div>
    <w:div w:id="1112478202">
      <w:marLeft w:val="480"/>
      <w:marRight w:val="0"/>
      <w:marTop w:val="0"/>
      <w:marBottom w:val="0"/>
      <w:divBdr>
        <w:top w:val="none" w:sz="0" w:space="0" w:color="auto"/>
        <w:left w:val="none" w:sz="0" w:space="0" w:color="auto"/>
        <w:bottom w:val="none" w:sz="0" w:space="0" w:color="auto"/>
        <w:right w:val="none" w:sz="0" w:space="0" w:color="auto"/>
      </w:divBdr>
    </w:div>
    <w:div w:id="1112553343">
      <w:marLeft w:val="480"/>
      <w:marRight w:val="0"/>
      <w:marTop w:val="0"/>
      <w:marBottom w:val="0"/>
      <w:divBdr>
        <w:top w:val="none" w:sz="0" w:space="0" w:color="auto"/>
        <w:left w:val="none" w:sz="0" w:space="0" w:color="auto"/>
        <w:bottom w:val="none" w:sz="0" w:space="0" w:color="auto"/>
        <w:right w:val="none" w:sz="0" w:space="0" w:color="auto"/>
      </w:divBdr>
    </w:div>
    <w:div w:id="1112676373">
      <w:marLeft w:val="480"/>
      <w:marRight w:val="0"/>
      <w:marTop w:val="0"/>
      <w:marBottom w:val="0"/>
      <w:divBdr>
        <w:top w:val="none" w:sz="0" w:space="0" w:color="auto"/>
        <w:left w:val="none" w:sz="0" w:space="0" w:color="auto"/>
        <w:bottom w:val="none" w:sz="0" w:space="0" w:color="auto"/>
        <w:right w:val="none" w:sz="0" w:space="0" w:color="auto"/>
      </w:divBdr>
    </w:div>
    <w:div w:id="1112742828">
      <w:marLeft w:val="480"/>
      <w:marRight w:val="0"/>
      <w:marTop w:val="0"/>
      <w:marBottom w:val="0"/>
      <w:divBdr>
        <w:top w:val="none" w:sz="0" w:space="0" w:color="auto"/>
        <w:left w:val="none" w:sz="0" w:space="0" w:color="auto"/>
        <w:bottom w:val="none" w:sz="0" w:space="0" w:color="auto"/>
        <w:right w:val="none" w:sz="0" w:space="0" w:color="auto"/>
      </w:divBdr>
    </w:div>
    <w:div w:id="1112820146">
      <w:marLeft w:val="480"/>
      <w:marRight w:val="0"/>
      <w:marTop w:val="0"/>
      <w:marBottom w:val="0"/>
      <w:divBdr>
        <w:top w:val="none" w:sz="0" w:space="0" w:color="auto"/>
        <w:left w:val="none" w:sz="0" w:space="0" w:color="auto"/>
        <w:bottom w:val="none" w:sz="0" w:space="0" w:color="auto"/>
        <w:right w:val="none" w:sz="0" w:space="0" w:color="auto"/>
      </w:divBdr>
    </w:div>
    <w:div w:id="1112898944">
      <w:marLeft w:val="480"/>
      <w:marRight w:val="0"/>
      <w:marTop w:val="0"/>
      <w:marBottom w:val="0"/>
      <w:divBdr>
        <w:top w:val="none" w:sz="0" w:space="0" w:color="auto"/>
        <w:left w:val="none" w:sz="0" w:space="0" w:color="auto"/>
        <w:bottom w:val="none" w:sz="0" w:space="0" w:color="auto"/>
        <w:right w:val="none" w:sz="0" w:space="0" w:color="auto"/>
      </w:divBdr>
    </w:div>
    <w:div w:id="1113012128">
      <w:marLeft w:val="480"/>
      <w:marRight w:val="0"/>
      <w:marTop w:val="0"/>
      <w:marBottom w:val="0"/>
      <w:divBdr>
        <w:top w:val="none" w:sz="0" w:space="0" w:color="auto"/>
        <w:left w:val="none" w:sz="0" w:space="0" w:color="auto"/>
        <w:bottom w:val="none" w:sz="0" w:space="0" w:color="auto"/>
        <w:right w:val="none" w:sz="0" w:space="0" w:color="auto"/>
      </w:divBdr>
    </w:div>
    <w:div w:id="1113091391">
      <w:marLeft w:val="480"/>
      <w:marRight w:val="0"/>
      <w:marTop w:val="0"/>
      <w:marBottom w:val="0"/>
      <w:divBdr>
        <w:top w:val="none" w:sz="0" w:space="0" w:color="auto"/>
        <w:left w:val="none" w:sz="0" w:space="0" w:color="auto"/>
        <w:bottom w:val="none" w:sz="0" w:space="0" w:color="auto"/>
        <w:right w:val="none" w:sz="0" w:space="0" w:color="auto"/>
      </w:divBdr>
    </w:div>
    <w:div w:id="1113282351">
      <w:marLeft w:val="480"/>
      <w:marRight w:val="0"/>
      <w:marTop w:val="0"/>
      <w:marBottom w:val="0"/>
      <w:divBdr>
        <w:top w:val="none" w:sz="0" w:space="0" w:color="auto"/>
        <w:left w:val="none" w:sz="0" w:space="0" w:color="auto"/>
        <w:bottom w:val="none" w:sz="0" w:space="0" w:color="auto"/>
        <w:right w:val="none" w:sz="0" w:space="0" w:color="auto"/>
      </w:divBdr>
    </w:div>
    <w:div w:id="1113282423">
      <w:marLeft w:val="480"/>
      <w:marRight w:val="0"/>
      <w:marTop w:val="0"/>
      <w:marBottom w:val="0"/>
      <w:divBdr>
        <w:top w:val="none" w:sz="0" w:space="0" w:color="auto"/>
        <w:left w:val="none" w:sz="0" w:space="0" w:color="auto"/>
        <w:bottom w:val="none" w:sz="0" w:space="0" w:color="auto"/>
        <w:right w:val="none" w:sz="0" w:space="0" w:color="auto"/>
      </w:divBdr>
    </w:div>
    <w:div w:id="1113399750">
      <w:marLeft w:val="480"/>
      <w:marRight w:val="0"/>
      <w:marTop w:val="0"/>
      <w:marBottom w:val="0"/>
      <w:divBdr>
        <w:top w:val="none" w:sz="0" w:space="0" w:color="auto"/>
        <w:left w:val="none" w:sz="0" w:space="0" w:color="auto"/>
        <w:bottom w:val="none" w:sz="0" w:space="0" w:color="auto"/>
        <w:right w:val="none" w:sz="0" w:space="0" w:color="auto"/>
      </w:divBdr>
    </w:div>
    <w:div w:id="1113525074">
      <w:marLeft w:val="480"/>
      <w:marRight w:val="0"/>
      <w:marTop w:val="0"/>
      <w:marBottom w:val="0"/>
      <w:divBdr>
        <w:top w:val="none" w:sz="0" w:space="0" w:color="auto"/>
        <w:left w:val="none" w:sz="0" w:space="0" w:color="auto"/>
        <w:bottom w:val="none" w:sz="0" w:space="0" w:color="auto"/>
        <w:right w:val="none" w:sz="0" w:space="0" w:color="auto"/>
      </w:divBdr>
    </w:div>
    <w:div w:id="1113599862">
      <w:marLeft w:val="480"/>
      <w:marRight w:val="0"/>
      <w:marTop w:val="0"/>
      <w:marBottom w:val="0"/>
      <w:divBdr>
        <w:top w:val="none" w:sz="0" w:space="0" w:color="auto"/>
        <w:left w:val="none" w:sz="0" w:space="0" w:color="auto"/>
        <w:bottom w:val="none" w:sz="0" w:space="0" w:color="auto"/>
        <w:right w:val="none" w:sz="0" w:space="0" w:color="auto"/>
      </w:divBdr>
    </w:div>
    <w:div w:id="1113744649">
      <w:marLeft w:val="480"/>
      <w:marRight w:val="0"/>
      <w:marTop w:val="0"/>
      <w:marBottom w:val="0"/>
      <w:divBdr>
        <w:top w:val="none" w:sz="0" w:space="0" w:color="auto"/>
        <w:left w:val="none" w:sz="0" w:space="0" w:color="auto"/>
        <w:bottom w:val="none" w:sz="0" w:space="0" w:color="auto"/>
        <w:right w:val="none" w:sz="0" w:space="0" w:color="auto"/>
      </w:divBdr>
    </w:div>
    <w:div w:id="1113792415">
      <w:marLeft w:val="480"/>
      <w:marRight w:val="0"/>
      <w:marTop w:val="0"/>
      <w:marBottom w:val="0"/>
      <w:divBdr>
        <w:top w:val="none" w:sz="0" w:space="0" w:color="auto"/>
        <w:left w:val="none" w:sz="0" w:space="0" w:color="auto"/>
        <w:bottom w:val="none" w:sz="0" w:space="0" w:color="auto"/>
        <w:right w:val="none" w:sz="0" w:space="0" w:color="auto"/>
      </w:divBdr>
    </w:div>
    <w:div w:id="1113860862">
      <w:marLeft w:val="480"/>
      <w:marRight w:val="0"/>
      <w:marTop w:val="0"/>
      <w:marBottom w:val="0"/>
      <w:divBdr>
        <w:top w:val="none" w:sz="0" w:space="0" w:color="auto"/>
        <w:left w:val="none" w:sz="0" w:space="0" w:color="auto"/>
        <w:bottom w:val="none" w:sz="0" w:space="0" w:color="auto"/>
        <w:right w:val="none" w:sz="0" w:space="0" w:color="auto"/>
      </w:divBdr>
    </w:div>
    <w:div w:id="1114059828">
      <w:marLeft w:val="480"/>
      <w:marRight w:val="0"/>
      <w:marTop w:val="0"/>
      <w:marBottom w:val="0"/>
      <w:divBdr>
        <w:top w:val="none" w:sz="0" w:space="0" w:color="auto"/>
        <w:left w:val="none" w:sz="0" w:space="0" w:color="auto"/>
        <w:bottom w:val="none" w:sz="0" w:space="0" w:color="auto"/>
        <w:right w:val="none" w:sz="0" w:space="0" w:color="auto"/>
      </w:divBdr>
    </w:div>
    <w:div w:id="1114204716">
      <w:marLeft w:val="480"/>
      <w:marRight w:val="0"/>
      <w:marTop w:val="0"/>
      <w:marBottom w:val="0"/>
      <w:divBdr>
        <w:top w:val="none" w:sz="0" w:space="0" w:color="auto"/>
        <w:left w:val="none" w:sz="0" w:space="0" w:color="auto"/>
        <w:bottom w:val="none" w:sz="0" w:space="0" w:color="auto"/>
        <w:right w:val="none" w:sz="0" w:space="0" w:color="auto"/>
      </w:divBdr>
    </w:div>
    <w:div w:id="1114207490">
      <w:marLeft w:val="480"/>
      <w:marRight w:val="0"/>
      <w:marTop w:val="0"/>
      <w:marBottom w:val="0"/>
      <w:divBdr>
        <w:top w:val="none" w:sz="0" w:space="0" w:color="auto"/>
        <w:left w:val="none" w:sz="0" w:space="0" w:color="auto"/>
        <w:bottom w:val="none" w:sz="0" w:space="0" w:color="auto"/>
        <w:right w:val="none" w:sz="0" w:space="0" w:color="auto"/>
      </w:divBdr>
    </w:div>
    <w:div w:id="1114250721">
      <w:marLeft w:val="480"/>
      <w:marRight w:val="0"/>
      <w:marTop w:val="0"/>
      <w:marBottom w:val="0"/>
      <w:divBdr>
        <w:top w:val="none" w:sz="0" w:space="0" w:color="auto"/>
        <w:left w:val="none" w:sz="0" w:space="0" w:color="auto"/>
        <w:bottom w:val="none" w:sz="0" w:space="0" w:color="auto"/>
        <w:right w:val="none" w:sz="0" w:space="0" w:color="auto"/>
      </w:divBdr>
    </w:div>
    <w:div w:id="1114321489">
      <w:marLeft w:val="480"/>
      <w:marRight w:val="0"/>
      <w:marTop w:val="0"/>
      <w:marBottom w:val="0"/>
      <w:divBdr>
        <w:top w:val="none" w:sz="0" w:space="0" w:color="auto"/>
        <w:left w:val="none" w:sz="0" w:space="0" w:color="auto"/>
        <w:bottom w:val="none" w:sz="0" w:space="0" w:color="auto"/>
        <w:right w:val="none" w:sz="0" w:space="0" w:color="auto"/>
      </w:divBdr>
    </w:div>
    <w:div w:id="1114330327">
      <w:marLeft w:val="480"/>
      <w:marRight w:val="0"/>
      <w:marTop w:val="0"/>
      <w:marBottom w:val="0"/>
      <w:divBdr>
        <w:top w:val="none" w:sz="0" w:space="0" w:color="auto"/>
        <w:left w:val="none" w:sz="0" w:space="0" w:color="auto"/>
        <w:bottom w:val="none" w:sz="0" w:space="0" w:color="auto"/>
        <w:right w:val="none" w:sz="0" w:space="0" w:color="auto"/>
      </w:divBdr>
    </w:div>
    <w:div w:id="1114400361">
      <w:marLeft w:val="480"/>
      <w:marRight w:val="0"/>
      <w:marTop w:val="0"/>
      <w:marBottom w:val="0"/>
      <w:divBdr>
        <w:top w:val="none" w:sz="0" w:space="0" w:color="auto"/>
        <w:left w:val="none" w:sz="0" w:space="0" w:color="auto"/>
        <w:bottom w:val="none" w:sz="0" w:space="0" w:color="auto"/>
        <w:right w:val="none" w:sz="0" w:space="0" w:color="auto"/>
      </w:divBdr>
    </w:div>
    <w:div w:id="1114401766">
      <w:marLeft w:val="480"/>
      <w:marRight w:val="0"/>
      <w:marTop w:val="0"/>
      <w:marBottom w:val="0"/>
      <w:divBdr>
        <w:top w:val="none" w:sz="0" w:space="0" w:color="auto"/>
        <w:left w:val="none" w:sz="0" w:space="0" w:color="auto"/>
        <w:bottom w:val="none" w:sz="0" w:space="0" w:color="auto"/>
        <w:right w:val="none" w:sz="0" w:space="0" w:color="auto"/>
      </w:divBdr>
    </w:div>
    <w:div w:id="1114440335">
      <w:marLeft w:val="480"/>
      <w:marRight w:val="0"/>
      <w:marTop w:val="0"/>
      <w:marBottom w:val="0"/>
      <w:divBdr>
        <w:top w:val="none" w:sz="0" w:space="0" w:color="auto"/>
        <w:left w:val="none" w:sz="0" w:space="0" w:color="auto"/>
        <w:bottom w:val="none" w:sz="0" w:space="0" w:color="auto"/>
        <w:right w:val="none" w:sz="0" w:space="0" w:color="auto"/>
      </w:divBdr>
    </w:div>
    <w:div w:id="1114448994">
      <w:marLeft w:val="480"/>
      <w:marRight w:val="0"/>
      <w:marTop w:val="0"/>
      <w:marBottom w:val="0"/>
      <w:divBdr>
        <w:top w:val="none" w:sz="0" w:space="0" w:color="auto"/>
        <w:left w:val="none" w:sz="0" w:space="0" w:color="auto"/>
        <w:bottom w:val="none" w:sz="0" w:space="0" w:color="auto"/>
        <w:right w:val="none" w:sz="0" w:space="0" w:color="auto"/>
      </w:divBdr>
    </w:div>
    <w:div w:id="1114709526">
      <w:marLeft w:val="480"/>
      <w:marRight w:val="0"/>
      <w:marTop w:val="0"/>
      <w:marBottom w:val="0"/>
      <w:divBdr>
        <w:top w:val="none" w:sz="0" w:space="0" w:color="auto"/>
        <w:left w:val="none" w:sz="0" w:space="0" w:color="auto"/>
        <w:bottom w:val="none" w:sz="0" w:space="0" w:color="auto"/>
        <w:right w:val="none" w:sz="0" w:space="0" w:color="auto"/>
      </w:divBdr>
    </w:div>
    <w:div w:id="1114715526">
      <w:marLeft w:val="480"/>
      <w:marRight w:val="0"/>
      <w:marTop w:val="0"/>
      <w:marBottom w:val="0"/>
      <w:divBdr>
        <w:top w:val="none" w:sz="0" w:space="0" w:color="auto"/>
        <w:left w:val="none" w:sz="0" w:space="0" w:color="auto"/>
        <w:bottom w:val="none" w:sz="0" w:space="0" w:color="auto"/>
        <w:right w:val="none" w:sz="0" w:space="0" w:color="auto"/>
      </w:divBdr>
    </w:div>
    <w:div w:id="1114788588">
      <w:marLeft w:val="480"/>
      <w:marRight w:val="0"/>
      <w:marTop w:val="0"/>
      <w:marBottom w:val="0"/>
      <w:divBdr>
        <w:top w:val="none" w:sz="0" w:space="0" w:color="auto"/>
        <w:left w:val="none" w:sz="0" w:space="0" w:color="auto"/>
        <w:bottom w:val="none" w:sz="0" w:space="0" w:color="auto"/>
        <w:right w:val="none" w:sz="0" w:space="0" w:color="auto"/>
      </w:divBdr>
    </w:div>
    <w:div w:id="1115245725">
      <w:marLeft w:val="480"/>
      <w:marRight w:val="0"/>
      <w:marTop w:val="0"/>
      <w:marBottom w:val="0"/>
      <w:divBdr>
        <w:top w:val="none" w:sz="0" w:space="0" w:color="auto"/>
        <w:left w:val="none" w:sz="0" w:space="0" w:color="auto"/>
        <w:bottom w:val="none" w:sz="0" w:space="0" w:color="auto"/>
        <w:right w:val="none" w:sz="0" w:space="0" w:color="auto"/>
      </w:divBdr>
    </w:div>
    <w:div w:id="1115294487">
      <w:marLeft w:val="480"/>
      <w:marRight w:val="0"/>
      <w:marTop w:val="0"/>
      <w:marBottom w:val="0"/>
      <w:divBdr>
        <w:top w:val="none" w:sz="0" w:space="0" w:color="auto"/>
        <w:left w:val="none" w:sz="0" w:space="0" w:color="auto"/>
        <w:bottom w:val="none" w:sz="0" w:space="0" w:color="auto"/>
        <w:right w:val="none" w:sz="0" w:space="0" w:color="auto"/>
      </w:divBdr>
    </w:div>
    <w:div w:id="1115439268">
      <w:marLeft w:val="480"/>
      <w:marRight w:val="0"/>
      <w:marTop w:val="0"/>
      <w:marBottom w:val="0"/>
      <w:divBdr>
        <w:top w:val="none" w:sz="0" w:space="0" w:color="auto"/>
        <w:left w:val="none" w:sz="0" w:space="0" w:color="auto"/>
        <w:bottom w:val="none" w:sz="0" w:space="0" w:color="auto"/>
        <w:right w:val="none" w:sz="0" w:space="0" w:color="auto"/>
      </w:divBdr>
    </w:div>
    <w:div w:id="1115710932">
      <w:marLeft w:val="480"/>
      <w:marRight w:val="0"/>
      <w:marTop w:val="0"/>
      <w:marBottom w:val="0"/>
      <w:divBdr>
        <w:top w:val="none" w:sz="0" w:space="0" w:color="auto"/>
        <w:left w:val="none" w:sz="0" w:space="0" w:color="auto"/>
        <w:bottom w:val="none" w:sz="0" w:space="0" w:color="auto"/>
        <w:right w:val="none" w:sz="0" w:space="0" w:color="auto"/>
      </w:divBdr>
    </w:div>
    <w:div w:id="1115714748">
      <w:marLeft w:val="480"/>
      <w:marRight w:val="0"/>
      <w:marTop w:val="0"/>
      <w:marBottom w:val="0"/>
      <w:divBdr>
        <w:top w:val="none" w:sz="0" w:space="0" w:color="auto"/>
        <w:left w:val="none" w:sz="0" w:space="0" w:color="auto"/>
        <w:bottom w:val="none" w:sz="0" w:space="0" w:color="auto"/>
        <w:right w:val="none" w:sz="0" w:space="0" w:color="auto"/>
      </w:divBdr>
    </w:div>
    <w:div w:id="1115754925">
      <w:marLeft w:val="480"/>
      <w:marRight w:val="0"/>
      <w:marTop w:val="0"/>
      <w:marBottom w:val="0"/>
      <w:divBdr>
        <w:top w:val="none" w:sz="0" w:space="0" w:color="auto"/>
        <w:left w:val="none" w:sz="0" w:space="0" w:color="auto"/>
        <w:bottom w:val="none" w:sz="0" w:space="0" w:color="auto"/>
        <w:right w:val="none" w:sz="0" w:space="0" w:color="auto"/>
      </w:divBdr>
    </w:div>
    <w:div w:id="1115755126">
      <w:marLeft w:val="480"/>
      <w:marRight w:val="0"/>
      <w:marTop w:val="0"/>
      <w:marBottom w:val="0"/>
      <w:divBdr>
        <w:top w:val="none" w:sz="0" w:space="0" w:color="auto"/>
        <w:left w:val="none" w:sz="0" w:space="0" w:color="auto"/>
        <w:bottom w:val="none" w:sz="0" w:space="0" w:color="auto"/>
        <w:right w:val="none" w:sz="0" w:space="0" w:color="auto"/>
      </w:divBdr>
    </w:div>
    <w:div w:id="1115826892">
      <w:marLeft w:val="480"/>
      <w:marRight w:val="0"/>
      <w:marTop w:val="0"/>
      <w:marBottom w:val="0"/>
      <w:divBdr>
        <w:top w:val="none" w:sz="0" w:space="0" w:color="auto"/>
        <w:left w:val="none" w:sz="0" w:space="0" w:color="auto"/>
        <w:bottom w:val="none" w:sz="0" w:space="0" w:color="auto"/>
        <w:right w:val="none" w:sz="0" w:space="0" w:color="auto"/>
      </w:divBdr>
    </w:div>
    <w:div w:id="1115906184">
      <w:marLeft w:val="480"/>
      <w:marRight w:val="0"/>
      <w:marTop w:val="0"/>
      <w:marBottom w:val="0"/>
      <w:divBdr>
        <w:top w:val="none" w:sz="0" w:space="0" w:color="auto"/>
        <w:left w:val="none" w:sz="0" w:space="0" w:color="auto"/>
        <w:bottom w:val="none" w:sz="0" w:space="0" w:color="auto"/>
        <w:right w:val="none" w:sz="0" w:space="0" w:color="auto"/>
      </w:divBdr>
    </w:div>
    <w:div w:id="1116296182">
      <w:marLeft w:val="480"/>
      <w:marRight w:val="0"/>
      <w:marTop w:val="0"/>
      <w:marBottom w:val="0"/>
      <w:divBdr>
        <w:top w:val="none" w:sz="0" w:space="0" w:color="auto"/>
        <w:left w:val="none" w:sz="0" w:space="0" w:color="auto"/>
        <w:bottom w:val="none" w:sz="0" w:space="0" w:color="auto"/>
        <w:right w:val="none" w:sz="0" w:space="0" w:color="auto"/>
      </w:divBdr>
    </w:div>
    <w:div w:id="1116363571">
      <w:marLeft w:val="480"/>
      <w:marRight w:val="0"/>
      <w:marTop w:val="0"/>
      <w:marBottom w:val="0"/>
      <w:divBdr>
        <w:top w:val="none" w:sz="0" w:space="0" w:color="auto"/>
        <w:left w:val="none" w:sz="0" w:space="0" w:color="auto"/>
        <w:bottom w:val="none" w:sz="0" w:space="0" w:color="auto"/>
        <w:right w:val="none" w:sz="0" w:space="0" w:color="auto"/>
      </w:divBdr>
    </w:div>
    <w:div w:id="1116483410">
      <w:marLeft w:val="480"/>
      <w:marRight w:val="0"/>
      <w:marTop w:val="0"/>
      <w:marBottom w:val="0"/>
      <w:divBdr>
        <w:top w:val="none" w:sz="0" w:space="0" w:color="auto"/>
        <w:left w:val="none" w:sz="0" w:space="0" w:color="auto"/>
        <w:bottom w:val="none" w:sz="0" w:space="0" w:color="auto"/>
        <w:right w:val="none" w:sz="0" w:space="0" w:color="auto"/>
      </w:divBdr>
    </w:div>
    <w:div w:id="1116751313">
      <w:marLeft w:val="480"/>
      <w:marRight w:val="0"/>
      <w:marTop w:val="0"/>
      <w:marBottom w:val="0"/>
      <w:divBdr>
        <w:top w:val="none" w:sz="0" w:space="0" w:color="auto"/>
        <w:left w:val="none" w:sz="0" w:space="0" w:color="auto"/>
        <w:bottom w:val="none" w:sz="0" w:space="0" w:color="auto"/>
        <w:right w:val="none" w:sz="0" w:space="0" w:color="auto"/>
      </w:divBdr>
    </w:div>
    <w:div w:id="1116868050">
      <w:marLeft w:val="480"/>
      <w:marRight w:val="0"/>
      <w:marTop w:val="0"/>
      <w:marBottom w:val="0"/>
      <w:divBdr>
        <w:top w:val="none" w:sz="0" w:space="0" w:color="auto"/>
        <w:left w:val="none" w:sz="0" w:space="0" w:color="auto"/>
        <w:bottom w:val="none" w:sz="0" w:space="0" w:color="auto"/>
        <w:right w:val="none" w:sz="0" w:space="0" w:color="auto"/>
      </w:divBdr>
    </w:div>
    <w:div w:id="1116869349">
      <w:marLeft w:val="480"/>
      <w:marRight w:val="0"/>
      <w:marTop w:val="0"/>
      <w:marBottom w:val="0"/>
      <w:divBdr>
        <w:top w:val="none" w:sz="0" w:space="0" w:color="auto"/>
        <w:left w:val="none" w:sz="0" w:space="0" w:color="auto"/>
        <w:bottom w:val="none" w:sz="0" w:space="0" w:color="auto"/>
        <w:right w:val="none" w:sz="0" w:space="0" w:color="auto"/>
      </w:divBdr>
    </w:div>
    <w:div w:id="1117019404">
      <w:marLeft w:val="480"/>
      <w:marRight w:val="0"/>
      <w:marTop w:val="0"/>
      <w:marBottom w:val="0"/>
      <w:divBdr>
        <w:top w:val="none" w:sz="0" w:space="0" w:color="auto"/>
        <w:left w:val="none" w:sz="0" w:space="0" w:color="auto"/>
        <w:bottom w:val="none" w:sz="0" w:space="0" w:color="auto"/>
        <w:right w:val="none" w:sz="0" w:space="0" w:color="auto"/>
      </w:divBdr>
    </w:div>
    <w:div w:id="1117024420">
      <w:marLeft w:val="480"/>
      <w:marRight w:val="0"/>
      <w:marTop w:val="0"/>
      <w:marBottom w:val="0"/>
      <w:divBdr>
        <w:top w:val="none" w:sz="0" w:space="0" w:color="auto"/>
        <w:left w:val="none" w:sz="0" w:space="0" w:color="auto"/>
        <w:bottom w:val="none" w:sz="0" w:space="0" w:color="auto"/>
        <w:right w:val="none" w:sz="0" w:space="0" w:color="auto"/>
      </w:divBdr>
    </w:div>
    <w:div w:id="1117065199">
      <w:marLeft w:val="480"/>
      <w:marRight w:val="0"/>
      <w:marTop w:val="0"/>
      <w:marBottom w:val="0"/>
      <w:divBdr>
        <w:top w:val="none" w:sz="0" w:space="0" w:color="auto"/>
        <w:left w:val="none" w:sz="0" w:space="0" w:color="auto"/>
        <w:bottom w:val="none" w:sz="0" w:space="0" w:color="auto"/>
        <w:right w:val="none" w:sz="0" w:space="0" w:color="auto"/>
      </w:divBdr>
    </w:div>
    <w:div w:id="1117406288">
      <w:marLeft w:val="480"/>
      <w:marRight w:val="0"/>
      <w:marTop w:val="0"/>
      <w:marBottom w:val="0"/>
      <w:divBdr>
        <w:top w:val="none" w:sz="0" w:space="0" w:color="auto"/>
        <w:left w:val="none" w:sz="0" w:space="0" w:color="auto"/>
        <w:bottom w:val="none" w:sz="0" w:space="0" w:color="auto"/>
        <w:right w:val="none" w:sz="0" w:space="0" w:color="auto"/>
      </w:divBdr>
    </w:div>
    <w:div w:id="1117411020">
      <w:marLeft w:val="480"/>
      <w:marRight w:val="0"/>
      <w:marTop w:val="0"/>
      <w:marBottom w:val="0"/>
      <w:divBdr>
        <w:top w:val="none" w:sz="0" w:space="0" w:color="auto"/>
        <w:left w:val="none" w:sz="0" w:space="0" w:color="auto"/>
        <w:bottom w:val="none" w:sz="0" w:space="0" w:color="auto"/>
        <w:right w:val="none" w:sz="0" w:space="0" w:color="auto"/>
      </w:divBdr>
    </w:div>
    <w:div w:id="1117721240">
      <w:marLeft w:val="480"/>
      <w:marRight w:val="0"/>
      <w:marTop w:val="0"/>
      <w:marBottom w:val="0"/>
      <w:divBdr>
        <w:top w:val="none" w:sz="0" w:space="0" w:color="auto"/>
        <w:left w:val="none" w:sz="0" w:space="0" w:color="auto"/>
        <w:bottom w:val="none" w:sz="0" w:space="0" w:color="auto"/>
        <w:right w:val="none" w:sz="0" w:space="0" w:color="auto"/>
      </w:divBdr>
    </w:div>
    <w:div w:id="1117721722">
      <w:marLeft w:val="480"/>
      <w:marRight w:val="0"/>
      <w:marTop w:val="0"/>
      <w:marBottom w:val="0"/>
      <w:divBdr>
        <w:top w:val="none" w:sz="0" w:space="0" w:color="auto"/>
        <w:left w:val="none" w:sz="0" w:space="0" w:color="auto"/>
        <w:bottom w:val="none" w:sz="0" w:space="0" w:color="auto"/>
        <w:right w:val="none" w:sz="0" w:space="0" w:color="auto"/>
      </w:divBdr>
    </w:div>
    <w:div w:id="1117866719">
      <w:marLeft w:val="480"/>
      <w:marRight w:val="0"/>
      <w:marTop w:val="0"/>
      <w:marBottom w:val="0"/>
      <w:divBdr>
        <w:top w:val="none" w:sz="0" w:space="0" w:color="auto"/>
        <w:left w:val="none" w:sz="0" w:space="0" w:color="auto"/>
        <w:bottom w:val="none" w:sz="0" w:space="0" w:color="auto"/>
        <w:right w:val="none" w:sz="0" w:space="0" w:color="auto"/>
      </w:divBdr>
    </w:div>
    <w:div w:id="1117943773">
      <w:marLeft w:val="480"/>
      <w:marRight w:val="0"/>
      <w:marTop w:val="0"/>
      <w:marBottom w:val="0"/>
      <w:divBdr>
        <w:top w:val="none" w:sz="0" w:space="0" w:color="auto"/>
        <w:left w:val="none" w:sz="0" w:space="0" w:color="auto"/>
        <w:bottom w:val="none" w:sz="0" w:space="0" w:color="auto"/>
        <w:right w:val="none" w:sz="0" w:space="0" w:color="auto"/>
      </w:divBdr>
    </w:div>
    <w:div w:id="1117988206">
      <w:marLeft w:val="480"/>
      <w:marRight w:val="0"/>
      <w:marTop w:val="0"/>
      <w:marBottom w:val="0"/>
      <w:divBdr>
        <w:top w:val="none" w:sz="0" w:space="0" w:color="auto"/>
        <w:left w:val="none" w:sz="0" w:space="0" w:color="auto"/>
        <w:bottom w:val="none" w:sz="0" w:space="0" w:color="auto"/>
        <w:right w:val="none" w:sz="0" w:space="0" w:color="auto"/>
      </w:divBdr>
    </w:div>
    <w:div w:id="1117989527">
      <w:marLeft w:val="480"/>
      <w:marRight w:val="0"/>
      <w:marTop w:val="0"/>
      <w:marBottom w:val="0"/>
      <w:divBdr>
        <w:top w:val="none" w:sz="0" w:space="0" w:color="auto"/>
        <w:left w:val="none" w:sz="0" w:space="0" w:color="auto"/>
        <w:bottom w:val="none" w:sz="0" w:space="0" w:color="auto"/>
        <w:right w:val="none" w:sz="0" w:space="0" w:color="auto"/>
      </w:divBdr>
    </w:div>
    <w:div w:id="1118063413">
      <w:marLeft w:val="480"/>
      <w:marRight w:val="0"/>
      <w:marTop w:val="0"/>
      <w:marBottom w:val="0"/>
      <w:divBdr>
        <w:top w:val="none" w:sz="0" w:space="0" w:color="auto"/>
        <w:left w:val="none" w:sz="0" w:space="0" w:color="auto"/>
        <w:bottom w:val="none" w:sz="0" w:space="0" w:color="auto"/>
        <w:right w:val="none" w:sz="0" w:space="0" w:color="auto"/>
      </w:divBdr>
    </w:div>
    <w:div w:id="1118255038">
      <w:marLeft w:val="480"/>
      <w:marRight w:val="0"/>
      <w:marTop w:val="0"/>
      <w:marBottom w:val="0"/>
      <w:divBdr>
        <w:top w:val="none" w:sz="0" w:space="0" w:color="auto"/>
        <w:left w:val="none" w:sz="0" w:space="0" w:color="auto"/>
        <w:bottom w:val="none" w:sz="0" w:space="0" w:color="auto"/>
        <w:right w:val="none" w:sz="0" w:space="0" w:color="auto"/>
      </w:divBdr>
    </w:div>
    <w:div w:id="1118335739">
      <w:marLeft w:val="480"/>
      <w:marRight w:val="0"/>
      <w:marTop w:val="0"/>
      <w:marBottom w:val="0"/>
      <w:divBdr>
        <w:top w:val="none" w:sz="0" w:space="0" w:color="auto"/>
        <w:left w:val="none" w:sz="0" w:space="0" w:color="auto"/>
        <w:bottom w:val="none" w:sz="0" w:space="0" w:color="auto"/>
        <w:right w:val="none" w:sz="0" w:space="0" w:color="auto"/>
      </w:divBdr>
    </w:div>
    <w:div w:id="1118373494">
      <w:marLeft w:val="480"/>
      <w:marRight w:val="0"/>
      <w:marTop w:val="0"/>
      <w:marBottom w:val="0"/>
      <w:divBdr>
        <w:top w:val="none" w:sz="0" w:space="0" w:color="auto"/>
        <w:left w:val="none" w:sz="0" w:space="0" w:color="auto"/>
        <w:bottom w:val="none" w:sz="0" w:space="0" w:color="auto"/>
        <w:right w:val="none" w:sz="0" w:space="0" w:color="auto"/>
      </w:divBdr>
    </w:div>
    <w:div w:id="1118450030">
      <w:marLeft w:val="480"/>
      <w:marRight w:val="0"/>
      <w:marTop w:val="0"/>
      <w:marBottom w:val="0"/>
      <w:divBdr>
        <w:top w:val="none" w:sz="0" w:space="0" w:color="auto"/>
        <w:left w:val="none" w:sz="0" w:space="0" w:color="auto"/>
        <w:bottom w:val="none" w:sz="0" w:space="0" w:color="auto"/>
        <w:right w:val="none" w:sz="0" w:space="0" w:color="auto"/>
      </w:divBdr>
    </w:div>
    <w:div w:id="1118527030">
      <w:marLeft w:val="480"/>
      <w:marRight w:val="0"/>
      <w:marTop w:val="0"/>
      <w:marBottom w:val="0"/>
      <w:divBdr>
        <w:top w:val="none" w:sz="0" w:space="0" w:color="auto"/>
        <w:left w:val="none" w:sz="0" w:space="0" w:color="auto"/>
        <w:bottom w:val="none" w:sz="0" w:space="0" w:color="auto"/>
        <w:right w:val="none" w:sz="0" w:space="0" w:color="auto"/>
      </w:divBdr>
    </w:div>
    <w:div w:id="1118647983">
      <w:marLeft w:val="480"/>
      <w:marRight w:val="0"/>
      <w:marTop w:val="0"/>
      <w:marBottom w:val="0"/>
      <w:divBdr>
        <w:top w:val="none" w:sz="0" w:space="0" w:color="auto"/>
        <w:left w:val="none" w:sz="0" w:space="0" w:color="auto"/>
        <w:bottom w:val="none" w:sz="0" w:space="0" w:color="auto"/>
        <w:right w:val="none" w:sz="0" w:space="0" w:color="auto"/>
      </w:divBdr>
    </w:div>
    <w:div w:id="1118717569">
      <w:marLeft w:val="480"/>
      <w:marRight w:val="0"/>
      <w:marTop w:val="0"/>
      <w:marBottom w:val="0"/>
      <w:divBdr>
        <w:top w:val="none" w:sz="0" w:space="0" w:color="auto"/>
        <w:left w:val="none" w:sz="0" w:space="0" w:color="auto"/>
        <w:bottom w:val="none" w:sz="0" w:space="0" w:color="auto"/>
        <w:right w:val="none" w:sz="0" w:space="0" w:color="auto"/>
      </w:divBdr>
    </w:div>
    <w:div w:id="1118717714">
      <w:marLeft w:val="480"/>
      <w:marRight w:val="0"/>
      <w:marTop w:val="0"/>
      <w:marBottom w:val="0"/>
      <w:divBdr>
        <w:top w:val="none" w:sz="0" w:space="0" w:color="auto"/>
        <w:left w:val="none" w:sz="0" w:space="0" w:color="auto"/>
        <w:bottom w:val="none" w:sz="0" w:space="0" w:color="auto"/>
        <w:right w:val="none" w:sz="0" w:space="0" w:color="auto"/>
      </w:divBdr>
    </w:div>
    <w:div w:id="1118908646">
      <w:marLeft w:val="480"/>
      <w:marRight w:val="0"/>
      <w:marTop w:val="0"/>
      <w:marBottom w:val="0"/>
      <w:divBdr>
        <w:top w:val="none" w:sz="0" w:space="0" w:color="auto"/>
        <w:left w:val="none" w:sz="0" w:space="0" w:color="auto"/>
        <w:bottom w:val="none" w:sz="0" w:space="0" w:color="auto"/>
        <w:right w:val="none" w:sz="0" w:space="0" w:color="auto"/>
      </w:divBdr>
    </w:div>
    <w:div w:id="1119300530">
      <w:marLeft w:val="480"/>
      <w:marRight w:val="0"/>
      <w:marTop w:val="0"/>
      <w:marBottom w:val="0"/>
      <w:divBdr>
        <w:top w:val="none" w:sz="0" w:space="0" w:color="auto"/>
        <w:left w:val="none" w:sz="0" w:space="0" w:color="auto"/>
        <w:bottom w:val="none" w:sz="0" w:space="0" w:color="auto"/>
        <w:right w:val="none" w:sz="0" w:space="0" w:color="auto"/>
      </w:divBdr>
    </w:div>
    <w:div w:id="1119497534">
      <w:marLeft w:val="480"/>
      <w:marRight w:val="0"/>
      <w:marTop w:val="0"/>
      <w:marBottom w:val="0"/>
      <w:divBdr>
        <w:top w:val="none" w:sz="0" w:space="0" w:color="auto"/>
        <w:left w:val="none" w:sz="0" w:space="0" w:color="auto"/>
        <w:bottom w:val="none" w:sz="0" w:space="0" w:color="auto"/>
        <w:right w:val="none" w:sz="0" w:space="0" w:color="auto"/>
      </w:divBdr>
    </w:div>
    <w:div w:id="1119646702">
      <w:marLeft w:val="480"/>
      <w:marRight w:val="0"/>
      <w:marTop w:val="0"/>
      <w:marBottom w:val="0"/>
      <w:divBdr>
        <w:top w:val="none" w:sz="0" w:space="0" w:color="auto"/>
        <w:left w:val="none" w:sz="0" w:space="0" w:color="auto"/>
        <w:bottom w:val="none" w:sz="0" w:space="0" w:color="auto"/>
        <w:right w:val="none" w:sz="0" w:space="0" w:color="auto"/>
      </w:divBdr>
    </w:div>
    <w:div w:id="1119690499">
      <w:marLeft w:val="480"/>
      <w:marRight w:val="0"/>
      <w:marTop w:val="0"/>
      <w:marBottom w:val="0"/>
      <w:divBdr>
        <w:top w:val="none" w:sz="0" w:space="0" w:color="auto"/>
        <w:left w:val="none" w:sz="0" w:space="0" w:color="auto"/>
        <w:bottom w:val="none" w:sz="0" w:space="0" w:color="auto"/>
        <w:right w:val="none" w:sz="0" w:space="0" w:color="auto"/>
      </w:divBdr>
    </w:div>
    <w:div w:id="1119951157">
      <w:marLeft w:val="480"/>
      <w:marRight w:val="0"/>
      <w:marTop w:val="0"/>
      <w:marBottom w:val="0"/>
      <w:divBdr>
        <w:top w:val="none" w:sz="0" w:space="0" w:color="auto"/>
        <w:left w:val="none" w:sz="0" w:space="0" w:color="auto"/>
        <w:bottom w:val="none" w:sz="0" w:space="0" w:color="auto"/>
        <w:right w:val="none" w:sz="0" w:space="0" w:color="auto"/>
      </w:divBdr>
    </w:div>
    <w:div w:id="1120028141">
      <w:marLeft w:val="480"/>
      <w:marRight w:val="0"/>
      <w:marTop w:val="0"/>
      <w:marBottom w:val="0"/>
      <w:divBdr>
        <w:top w:val="none" w:sz="0" w:space="0" w:color="auto"/>
        <w:left w:val="none" w:sz="0" w:space="0" w:color="auto"/>
        <w:bottom w:val="none" w:sz="0" w:space="0" w:color="auto"/>
        <w:right w:val="none" w:sz="0" w:space="0" w:color="auto"/>
      </w:divBdr>
    </w:div>
    <w:div w:id="1120030401">
      <w:marLeft w:val="480"/>
      <w:marRight w:val="0"/>
      <w:marTop w:val="0"/>
      <w:marBottom w:val="0"/>
      <w:divBdr>
        <w:top w:val="none" w:sz="0" w:space="0" w:color="auto"/>
        <w:left w:val="none" w:sz="0" w:space="0" w:color="auto"/>
        <w:bottom w:val="none" w:sz="0" w:space="0" w:color="auto"/>
        <w:right w:val="none" w:sz="0" w:space="0" w:color="auto"/>
      </w:divBdr>
    </w:div>
    <w:div w:id="1120076106">
      <w:marLeft w:val="480"/>
      <w:marRight w:val="0"/>
      <w:marTop w:val="0"/>
      <w:marBottom w:val="0"/>
      <w:divBdr>
        <w:top w:val="none" w:sz="0" w:space="0" w:color="auto"/>
        <w:left w:val="none" w:sz="0" w:space="0" w:color="auto"/>
        <w:bottom w:val="none" w:sz="0" w:space="0" w:color="auto"/>
        <w:right w:val="none" w:sz="0" w:space="0" w:color="auto"/>
      </w:divBdr>
    </w:div>
    <w:div w:id="1120104403">
      <w:marLeft w:val="480"/>
      <w:marRight w:val="0"/>
      <w:marTop w:val="0"/>
      <w:marBottom w:val="0"/>
      <w:divBdr>
        <w:top w:val="none" w:sz="0" w:space="0" w:color="auto"/>
        <w:left w:val="none" w:sz="0" w:space="0" w:color="auto"/>
        <w:bottom w:val="none" w:sz="0" w:space="0" w:color="auto"/>
        <w:right w:val="none" w:sz="0" w:space="0" w:color="auto"/>
      </w:divBdr>
    </w:div>
    <w:div w:id="1120108390">
      <w:marLeft w:val="480"/>
      <w:marRight w:val="0"/>
      <w:marTop w:val="0"/>
      <w:marBottom w:val="0"/>
      <w:divBdr>
        <w:top w:val="none" w:sz="0" w:space="0" w:color="auto"/>
        <w:left w:val="none" w:sz="0" w:space="0" w:color="auto"/>
        <w:bottom w:val="none" w:sz="0" w:space="0" w:color="auto"/>
        <w:right w:val="none" w:sz="0" w:space="0" w:color="auto"/>
      </w:divBdr>
    </w:div>
    <w:div w:id="1120538897">
      <w:marLeft w:val="480"/>
      <w:marRight w:val="0"/>
      <w:marTop w:val="0"/>
      <w:marBottom w:val="0"/>
      <w:divBdr>
        <w:top w:val="none" w:sz="0" w:space="0" w:color="auto"/>
        <w:left w:val="none" w:sz="0" w:space="0" w:color="auto"/>
        <w:bottom w:val="none" w:sz="0" w:space="0" w:color="auto"/>
        <w:right w:val="none" w:sz="0" w:space="0" w:color="auto"/>
      </w:divBdr>
    </w:div>
    <w:div w:id="1120539444">
      <w:marLeft w:val="480"/>
      <w:marRight w:val="0"/>
      <w:marTop w:val="0"/>
      <w:marBottom w:val="0"/>
      <w:divBdr>
        <w:top w:val="none" w:sz="0" w:space="0" w:color="auto"/>
        <w:left w:val="none" w:sz="0" w:space="0" w:color="auto"/>
        <w:bottom w:val="none" w:sz="0" w:space="0" w:color="auto"/>
        <w:right w:val="none" w:sz="0" w:space="0" w:color="auto"/>
      </w:divBdr>
    </w:div>
    <w:div w:id="1120685379">
      <w:marLeft w:val="480"/>
      <w:marRight w:val="0"/>
      <w:marTop w:val="0"/>
      <w:marBottom w:val="0"/>
      <w:divBdr>
        <w:top w:val="none" w:sz="0" w:space="0" w:color="auto"/>
        <w:left w:val="none" w:sz="0" w:space="0" w:color="auto"/>
        <w:bottom w:val="none" w:sz="0" w:space="0" w:color="auto"/>
        <w:right w:val="none" w:sz="0" w:space="0" w:color="auto"/>
      </w:divBdr>
    </w:div>
    <w:div w:id="1120759278">
      <w:marLeft w:val="480"/>
      <w:marRight w:val="0"/>
      <w:marTop w:val="0"/>
      <w:marBottom w:val="0"/>
      <w:divBdr>
        <w:top w:val="none" w:sz="0" w:space="0" w:color="auto"/>
        <w:left w:val="none" w:sz="0" w:space="0" w:color="auto"/>
        <w:bottom w:val="none" w:sz="0" w:space="0" w:color="auto"/>
        <w:right w:val="none" w:sz="0" w:space="0" w:color="auto"/>
      </w:divBdr>
    </w:div>
    <w:div w:id="1120801654">
      <w:marLeft w:val="480"/>
      <w:marRight w:val="0"/>
      <w:marTop w:val="0"/>
      <w:marBottom w:val="0"/>
      <w:divBdr>
        <w:top w:val="none" w:sz="0" w:space="0" w:color="auto"/>
        <w:left w:val="none" w:sz="0" w:space="0" w:color="auto"/>
        <w:bottom w:val="none" w:sz="0" w:space="0" w:color="auto"/>
        <w:right w:val="none" w:sz="0" w:space="0" w:color="auto"/>
      </w:divBdr>
    </w:div>
    <w:div w:id="1120877143">
      <w:marLeft w:val="480"/>
      <w:marRight w:val="0"/>
      <w:marTop w:val="0"/>
      <w:marBottom w:val="0"/>
      <w:divBdr>
        <w:top w:val="none" w:sz="0" w:space="0" w:color="auto"/>
        <w:left w:val="none" w:sz="0" w:space="0" w:color="auto"/>
        <w:bottom w:val="none" w:sz="0" w:space="0" w:color="auto"/>
        <w:right w:val="none" w:sz="0" w:space="0" w:color="auto"/>
      </w:divBdr>
    </w:div>
    <w:div w:id="1120958700">
      <w:marLeft w:val="480"/>
      <w:marRight w:val="0"/>
      <w:marTop w:val="0"/>
      <w:marBottom w:val="0"/>
      <w:divBdr>
        <w:top w:val="none" w:sz="0" w:space="0" w:color="auto"/>
        <w:left w:val="none" w:sz="0" w:space="0" w:color="auto"/>
        <w:bottom w:val="none" w:sz="0" w:space="0" w:color="auto"/>
        <w:right w:val="none" w:sz="0" w:space="0" w:color="auto"/>
      </w:divBdr>
    </w:div>
    <w:div w:id="1121071012">
      <w:marLeft w:val="480"/>
      <w:marRight w:val="0"/>
      <w:marTop w:val="0"/>
      <w:marBottom w:val="0"/>
      <w:divBdr>
        <w:top w:val="none" w:sz="0" w:space="0" w:color="auto"/>
        <w:left w:val="none" w:sz="0" w:space="0" w:color="auto"/>
        <w:bottom w:val="none" w:sz="0" w:space="0" w:color="auto"/>
        <w:right w:val="none" w:sz="0" w:space="0" w:color="auto"/>
      </w:divBdr>
    </w:div>
    <w:div w:id="1121075478">
      <w:marLeft w:val="480"/>
      <w:marRight w:val="0"/>
      <w:marTop w:val="0"/>
      <w:marBottom w:val="0"/>
      <w:divBdr>
        <w:top w:val="none" w:sz="0" w:space="0" w:color="auto"/>
        <w:left w:val="none" w:sz="0" w:space="0" w:color="auto"/>
        <w:bottom w:val="none" w:sz="0" w:space="0" w:color="auto"/>
        <w:right w:val="none" w:sz="0" w:space="0" w:color="auto"/>
      </w:divBdr>
    </w:div>
    <w:div w:id="1121146471">
      <w:marLeft w:val="480"/>
      <w:marRight w:val="0"/>
      <w:marTop w:val="0"/>
      <w:marBottom w:val="0"/>
      <w:divBdr>
        <w:top w:val="none" w:sz="0" w:space="0" w:color="auto"/>
        <w:left w:val="none" w:sz="0" w:space="0" w:color="auto"/>
        <w:bottom w:val="none" w:sz="0" w:space="0" w:color="auto"/>
        <w:right w:val="none" w:sz="0" w:space="0" w:color="auto"/>
      </w:divBdr>
    </w:div>
    <w:div w:id="1121192568">
      <w:marLeft w:val="480"/>
      <w:marRight w:val="0"/>
      <w:marTop w:val="0"/>
      <w:marBottom w:val="0"/>
      <w:divBdr>
        <w:top w:val="none" w:sz="0" w:space="0" w:color="auto"/>
        <w:left w:val="none" w:sz="0" w:space="0" w:color="auto"/>
        <w:bottom w:val="none" w:sz="0" w:space="0" w:color="auto"/>
        <w:right w:val="none" w:sz="0" w:space="0" w:color="auto"/>
      </w:divBdr>
    </w:div>
    <w:div w:id="1121218763">
      <w:marLeft w:val="480"/>
      <w:marRight w:val="0"/>
      <w:marTop w:val="0"/>
      <w:marBottom w:val="0"/>
      <w:divBdr>
        <w:top w:val="none" w:sz="0" w:space="0" w:color="auto"/>
        <w:left w:val="none" w:sz="0" w:space="0" w:color="auto"/>
        <w:bottom w:val="none" w:sz="0" w:space="0" w:color="auto"/>
        <w:right w:val="none" w:sz="0" w:space="0" w:color="auto"/>
      </w:divBdr>
    </w:div>
    <w:div w:id="1121269042">
      <w:marLeft w:val="480"/>
      <w:marRight w:val="0"/>
      <w:marTop w:val="0"/>
      <w:marBottom w:val="0"/>
      <w:divBdr>
        <w:top w:val="none" w:sz="0" w:space="0" w:color="auto"/>
        <w:left w:val="none" w:sz="0" w:space="0" w:color="auto"/>
        <w:bottom w:val="none" w:sz="0" w:space="0" w:color="auto"/>
        <w:right w:val="none" w:sz="0" w:space="0" w:color="auto"/>
      </w:divBdr>
    </w:div>
    <w:div w:id="1121269888">
      <w:marLeft w:val="480"/>
      <w:marRight w:val="0"/>
      <w:marTop w:val="0"/>
      <w:marBottom w:val="0"/>
      <w:divBdr>
        <w:top w:val="none" w:sz="0" w:space="0" w:color="auto"/>
        <w:left w:val="none" w:sz="0" w:space="0" w:color="auto"/>
        <w:bottom w:val="none" w:sz="0" w:space="0" w:color="auto"/>
        <w:right w:val="none" w:sz="0" w:space="0" w:color="auto"/>
      </w:divBdr>
    </w:div>
    <w:div w:id="1121418852">
      <w:marLeft w:val="480"/>
      <w:marRight w:val="0"/>
      <w:marTop w:val="0"/>
      <w:marBottom w:val="0"/>
      <w:divBdr>
        <w:top w:val="none" w:sz="0" w:space="0" w:color="auto"/>
        <w:left w:val="none" w:sz="0" w:space="0" w:color="auto"/>
        <w:bottom w:val="none" w:sz="0" w:space="0" w:color="auto"/>
        <w:right w:val="none" w:sz="0" w:space="0" w:color="auto"/>
      </w:divBdr>
    </w:div>
    <w:div w:id="1121456578">
      <w:marLeft w:val="480"/>
      <w:marRight w:val="0"/>
      <w:marTop w:val="0"/>
      <w:marBottom w:val="0"/>
      <w:divBdr>
        <w:top w:val="none" w:sz="0" w:space="0" w:color="auto"/>
        <w:left w:val="none" w:sz="0" w:space="0" w:color="auto"/>
        <w:bottom w:val="none" w:sz="0" w:space="0" w:color="auto"/>
        <w:right w:val="none" w:sz="0" w:space="0" w:color="auto"/>
      </w:divBdr>
    </w:div>
    <w:div w:id="1122042252">
      <w:marLeft w:val="480"/>
      <w:marRight w:val="0"/>
      <w:marTop w:val="0"/>
      <w:marBottom w:val="0"/>
      <w:divBdr>
        <w:top w:val="none" w:sz="0" w:space="0" w:color="auto"/>
        <w:left w:val="none" w:sz="0" w:space="0" w:color="auto"/>
        <w:bottom w:val="none" w:sz="0" w:space="0" w:color="auto"/>
        <w:right w:val="none" w:sz="0" w:space="0" w:color="auto"/>
      </w:divBdr>
    </w:div>
    <w:div w:id="1122190774">
      <w:marLeft w:val="480"/>
      <w:marRight w:val="0"/>
      <w:marTop w:val="0"/>
      <w:marBottom w:val="0"/>
      <w:divBdr>
        <w:top w:val="none" w:sz="0" w:space="0" w:color="auto"/>
        <w:left w:val="none" w:sz="0" w:space="0" w:color="auto"/>
        <w:bottom w:val="none" w:sz="0" w:space="0" w:color="auto"/>
        <w:right w:val="none" w:sz="0" w:space="0" w:color="auto"/>
      </w:divBdr>
    </w:div>
    <w:div w:id="1122311961">
      <w:marLeft w:val="480"/>
      <w:marRight w:val="0"/>
      <w:marTop w:val="0"/>
      <w:marBottom w:val="0"/>
      <w:divBdr>
        <w:top w:val="none" w:sz="0" w:space="0" w:color="auto"/>
        <w:left w:val="none" w:sz="0" w:space="0" w:color="auto"/>
        <w:bottom w:val="none" w:sz="0" w:space="0" w:color="auto"/>
        <w:right w:val="none" w:sz="0" w:space="0" w:color="auto"/>
      </w:divBdr>
    </w:div>
    <w:div w:id="1122458445">
      <w:marLeft w:val="480"/>
      <w:marRight w:val="0"/>
      <w:marTop w:val="0"/>
      <w:marBottom w:val="0"/>
      <w:divBdr>
        <w:top w:val="none" w:sz="0" w:space="0" w:color="auto"/>
        <w:left w:val="none" w:sz="0" w:space="0" w:color="auto"/>
        <w:bottom w:val="none" w:sz="0" w:space="0" w:color="auto"/>
        <w:right w:val="none" w:sz="0" w:space="0" w:color="auto"/>
      </w:divBdr>
    </w:div>
    <w:div w:id="1122458546">
      <w:marLeft w:val="480"/>
      <w:marRight w:val="0"/>
      <w:marTop w:val="0"/>
      <w:marBottom w:val="0"/>
      <w:divBdr>
        <w:top w:val="none" w:sz="0" w:space="0" w:color="auto"/>
        <w:left w:val="none" w:sz="0" w:space="0" w:color="auto"/>
        <w:bottom w:val="none" w:sz="0" w:space="0" w:color="auto"/>
        <w:right w:val="none" w:sz="0" w:space="0" w:color="auto"/>
      </w:divBdr>
    </w:div>
    <w:div w:id="1122532620">
      <w:marLeft w:val="480"/>
      <w:marRight w:val="0"/>
      <w:marTop w:val="0"/>
      <w:marBottom w:val="0"/>
      <w:divBdr>
        <w:top w:val="none" w:sz="0" w:space="0" w:color="auto"/>
        <w:left w:val="none" w:sz="0" w:space="0" w:color="auto"/>
        <w:bottom w:val="none" w:sz="0" w:space="0" w:color="auto"/>
        <w:right w:val="none" w:sz="0" w:space="0" w:color="auto"/>
      </w:divBdr>
    </w:div>
    <w:div w:id="1122650105">
      <w:marLeft w:val="480"/>
      <w:marRight w:val="0"/>
      <w:marTop w:val="0"/>
      <w:marBottom w:val="0"/>
      <w:divBdr>
        <w:top w:val="none" w:sz="0" w:space="0" w:color="auto"/>
        <w:left w:val="none" w:sz="0" w:space="0" w:color="auto"/>
        <w:bottom w:val="none" w:sz="0" w:space="0" w:color="auto"/>
        <w:right w:val="none" w:sz="0" w:space="0" w:color="auto"/>
      </w:divBdr>
    </w:div>
    <w:div w:id="1122650503">
      <w:marLeft w:val="480"/>
      <w:marRight w:val="0"/>
      <w:marTop w:val="0"/>
      <w:marBottom w:val="0"/>
      <w:divBdr>
        <w:top w:val="none" w:sz="0" w:space="0" w:color="auto"/>
        <w:left w:val="none" w:sz="0" w:space="0" w:color="auto"/>
        <w:bottom w:val="none" w:sz="0" w:space="0" w:color="auto"/>
        <w:right w:val="none" w:sz="0" w:space="0" w:color="auto"/>
      </w:divBdr>
    </w:div>
    <w:div w:id="1122848730">
      <w:marLeft w:val="480"/>
      <w:marRight w:val="0"/>
      <w:marTop w:val="0"/>
      <w:marBottom w:val="0"/>
      <w:divBdr>
        <w:top w:val="none" w:sz="0" w:space="0" w:color="auto"/>
        <w:left w:val="none" w:sz="0" w:space="0" w:color="auto"/>
        <w:bottom w:val="none" w:sz="0" w:space="0" w:color="auto"/>
        <w:right w:val="none" w:sz="0" w:space="0" w:color="auto"/>
      </w:divBdr>
    </w:div>
    <w:div w:id="1122918714">
      <w:marLeft w:val="480"/>
      <w:marRight w:val="0"/>
      <w:marTop w:val="0"/>
      <w:marBottom w:val="0"/>
      <w:divBdr>
        <w:top w:val="none" w:sz="0" w:space="0" w:color="auto"/>
        <w:left w:val="none" w:sz="0" w:space="0" w:color="auto"/>
        <w:bottom w:val="none" w:sz="0" w:space="0" w:color="auto"/>
        <w:right w:val="none" w:sz="0" w:space="0" w:color="auto"/>
      </w:divBdr>
    </w:div>
    <w:div w:id="1122924993">
      <w:marLeft w:val="480"/>
      <w:marRight w:val="0"/>
      <w:marTop w:val="0"/>
      <w:marBottom w:val="0"/>
      <w:divBdr>
        <w:top w:val="none" w:sz="0" w:space="0" w:color="auto"/>
        <w:left w:val="none" w:sz="0" w:space="0" w:color="auto"/>
        <w:bottom w:val="none" w:sz="0" w:space="0" w:color="auto"/>
        <w:right w:val="none" w:sz="0" w:space="0" w:color="auto"/>
      </w:divBdr>
    </w:div>
    <w:div w:id="1122959619">
      <w:marLeft w:val="480"/>
      <w:marRight w:val="0"/>
      <w:marTop w:val="0"/>
      <w:marBottom w:val="0"/>
      <w:divBdr>
        <w:top w:val="none" w:sz="0" w:space="0" w:color="auto"/>
        <w:left w:val="none" w:sz="0" w:space="0" w:color="auto"/>
        <w:bottom w:val="none" w:sz="0" w:space="0" w:color="auto"/>
        <w:right w:val="none" w:sz="0" w:space="0" w:color="auto"/>
      </w:divBdr>
    </w:div>
    <w:div w:id="1122963725">
      <w:marLeft w:val="480"/>
      <w:marRight w:val="0"/>
      <w:marTop w:val="0"/>
      <w:marBottom w:val="0"/>
      <w:divBdr>
        <w:top w:val="none" w:sz="0" w:space="0" w:color="auto"/>
        <w:left w:val="none" w:sz="0" w:space="0" w:color="auto"/>
        <w:bottom w:val="none" w:sz="0" w:space="0" w:color="auto"/>
        <w:right w:val="none" w:sz="0" w:space="0" w:color="auto"/>
      </w:divBdr>
    </w:div>
    <w:div w:id="1123041851">
      <w:marLeft w:val="480"/>
      <w:marRight w:val="0"/>
      <w:marTop w:val="0"/>
      <w:marBottom w:val="0"/>
      <w:divBdr>
        <w:top w:val="none" w:sz="0" w:space="0" w:color="auto"/>
        <w:left w:val="none" w:sz="0" w:space="0" w:color="auto"/>
        <w:bottom w:val="none" w:sz="0" w:space="0" w:color="auto"/>
        <w:right w:val="none" w:sz="0" w:space="0" w:color="auto"/>
      </w:divBdr>
    </w:div>
    <w:div w:id="1123112589">
      <w:marLeft w:val="480"/>
      <w:marRight w:val="0"/>
      <w:marTop w:val="0"/>
      <w:marBottom w:val="0"/>
      <w:divBdr>
        <w:top w:val="none" w:sz="0" w:space="0" w:color="auto"/>
        <w:left w:val="none" w:sz="0" w:space="0" w:color="auto"/>
        <w:bottom w:val="none" w:sz="0" w:space="0" w:color="auto"/>
        <w:right w:val="none" w:sz="0" w:space="0" w:color="auto"/>
      </w:divBdr>
    </w:div>
    <w:div w:id="1123578900">
      <w:marLeft w:val="480"/>
      <w:marRight w:val="0"/>
      <w:marTop w:val="0"/>
      <w:marBottom w:val="0"/>
      <w:divBdr>
        <w:top w:val="none" w:sz="0" w:space="0" w:color="auto"/>
        <w:left w:val="none" w:sz="0" w:space="0" w:color="auto"/>
        <w:bottom w:val="none" w:sz="0" w:space="0" w:color="auto"/>
        <w:right w:val="none" w:sz="0" w:space="0" w:color="auto"/>
      </w:divBdr>
    </w:div>
    <w:div w:id="1123688580">
      <w:marLeft w:val="480"/>
      <w:marRight w:val="0"/>
      <w:marTop w:val="0"/>
      <w:marBottom w:val="0"/>
      <w:divBdr>
        <w:top w:val="none" w:sz="0" w:space="0" w:color="auto"/>
        <w:left w:val="none" w:sz="0" w:space="0" w:color="auto"/>
        <w:bottom w:val="none" w:sz="0" w:space="0" w:color="auto"/>
        <w:right w:val="none" w:sz="0" w:space="0" w:color="auto"/>
      </w:divBdr>
    </w:div>
    <w:div w:id="1123690527">
      <w:marLeft w:val="480"/>
      <w:marRight w:val="0"/>
      <w:marTop w:val="0"/>
      <w:marBottom w:val="0"/>
      <w:divBdr>
        <w:top w:val="none" w:sz="0" w:space="0" w:color="auto"/>
        <w:left w:val="none" w:sz="0" w:space="0" w:color="auto"/>
        <w:bottom w:val="none" w:sz="0" w:space="0" w:color="auto"/>
        <w:right w:val="none" w:sz="0" w:space="0" w:color="auto"/>
      </w:divBdr>
    </w:div>
    <w:div w:id="1123770910">
      <w:marLeft w:val="480"/>
      <w:marRight w:val="0"/>
      <w:marTop w:val="0"/>
      <w:marBottom w:val="0"/>
      <w:divBdr>
        <w:top w:val="none" w:sz="0" w:space="0" w:color="auto"/>
        <w:left w:val="none" w:sz="0" w:space="0" w:color="auto"/>
        <w:bottom w:val="none" w:sz="0" w:space="0" w:color="auto"/>
        <w:right w:val="none" w:sz="0" w:space="0" w:color="auto"/>
      </w:divBdr>
    </w:div>
    <w:div w:id="1123889820">
      <w:marLeft w:val="480"/>
      <w:marRight w:val="0"/>
      <w:marTop w:val="0"/>
      <w:marBottom w:val="0"/>
      <w:divBdr>
        <w:top w:val="none" w:sz="0" w:space="0" w:color="auto"/>
        <w:left w:val="none" w:sz="0" w:space="0" w:color="auto"/>
        <w:bottom w:val="none" w:sz="0" w:space="0" w:color="auto"/>
        <w:right w:val="none" w:sz="0" w:space="0" w:color="auto"/>
      </w:divBdr>
    </w:div>
    <w:div w:id="1124040335">
      <w:marLeft w:val="480"/>
      <w:marRight w:val="0"/>
      <w:marTop w:val="0"/>
      <w:marBottom w:val="0"/>
      <w:divBdr>
        <w:top w:val="none" w:sz="0" w:space="0" w:color="auto"/>
        <w:left w:val="none" w:sz="0" w:space="0" w:color="auto"/>
        <w:bottom w:val="none" w:sz="0" w:space="0" w:color="auto"/>
        <w:right w:val="none" w:sz="0" w:space="0" w:color="auto"/>
      </w:divBdr>
    </w:div>
    <w:div w:id="1124075173">
      <w:marLeft w:val="480"/>
      <w:marRight w:val="0"/>
      <w:marTop w:val="0"/>
      <w:marBottom w:val="0"/>
      <w:divBdr>
        <w:top w:val="none" w:sz="0" w:space="0" w:color="auto"/>
        <w:left w:val="none" w:sz="0" w:space="0" w:color="auto"/>
        <w:bottom w:val="none" w:sz="0" w:space="0" w:color="auto"/>
        <w:right w:val="none" w:sz="0" w:space="0" w:color="auto"/>
      </w:divBdr>
    </w:div>
    <w:div w:id="1124077853">
      <w:marLeft w:val="480"/>
      <w:marRight w:val="0"/>
      <w:marTop w:val="0"/>
      <w:marBottom w:val="0"/>
      <w:divBdr>
        <w:top w:val="none" w:sz="0" w:space="0" w:color="auto"/>
        <w:left w:val="none" w:sz="0" w:space="0" w:color="auto"/>
        <w:bottom w:val="none" w:sz="0" w:space="0" w:color="auto"/>
        <w:right w:val="none" w:sz="0" w:space="0" w:color="auto"/>
      </w:divBdr>
    </w:div>
    <w:div w:id="1124159132">
      <w:marLeft w:val="480"/>
      <w:marRight w:val="0"/>
      <w:marTop w:val="0"/>
      <w:marBottom w:val="0"/>
      <w:divBdr>
        <w:top w:val="none" w:sz="0" w:space="0" w:color="auto"/>
        <w:left w:val="none" w:sz="0" w:space="0" w:color="auto"/>
        <w:bottom w:val="none" w:sz="0" w:space="0" w:color="auto"/>
        <w:right w:val="none" w:sz="0" w:space="0" w:color="auto"/>
      </w:divBdr>
    </w:div>
    <w:div w:id="1124233941">
      <w:marLeft w:val="480"/>
      <w:marRight w:val="0"/>
      <w:marTop w:val="0"/>
      <w:marBottom w:val="0"/>
      <w:divBdr>
        <w:top w:val="none" w:sz="0" w:space="0" w:color="auto"/>
        <w:left w:val="none" w:sz="0" w:space="0" w:color="auto"/>
        <w:bottom w:val="none" w:sz="0" w:space="0" w:color="auto"/>
        <w:right w:val="none" w:sz="0" w:space="0" w:color="auto"/>
      </w:divBdr>
    </w:div>
    <w:div w:id="1124272202">
      <w:marLeft w:val="480"/>
      <w:marRight w:val="0"/>
      <w:marTop w:val="0"/>
      <w:marBottom w:val="0"/>
      <w:divBdr>
        <w:top w:val="none" w:sz="0" w:space="0" w:color="auto"/>
        <w:left w:val="none" w:sz="0" w:space="0" w:color="auto"/>
        <w:bottom w:val="none" w:sz="0" w:space="0" w:color="auto"/>
        <w:right w:val="none" w:sz="0" w:space="0" w:color="auto"/>
      </w:divBdr>
    </w:div>
    <w:div w:id="1124350003">
      <w:marLeft w:val="480"/>
      <w:marRight w:val="0"/>
      <w:marTop w:val="0"/>
      <w:marBottom w:val="0"/>
      <w:divBdr>
        <w:top w:val="none" w:sz="0" w:space="0" w:color="auto"/>
        <w:left w:val="none" w:sz="0" w:space="0" w:color="auto"/>
        <w:bottom w:val="none" w:sz="0" w:space="0" w:color="auto"/>
        <w:right w:val="none" w:sz="0" w:space="0" w:color="auto"/>
      </w:divBdr>
    </w:div>
    <w:div w:id="1124422252">
      <w:marLeft w:val="480"/>
      <w:marRight w:val="0"/>
      <w:marTop w:val="0"/>
      <w:marBottom w:val="0"/>
      <w:divBdr>
        <w:top w:val="none" w:sz="0" w:space="0" w:color="auto"/>
        <w:left w:val="none" w:sz="0" w:space="0" w:color="auto"/>
        <w:bottom w:val="none" w:sz="0" w:space="0" w:color="auto"/>
        <w:right w:val="none" w:sz="0" w:space="0" w:color="auto"/>
      </w:divBdr>
    </w:div>
    <w:div w:id="1124470131">
      <w:marLeft w:val="480"/>
      <w:marRight w:val="0"/>
      <w:marTop w:val="0"/>
      <w:marBottom w:val="0"/>
      <w:divBdr>
        <w:top w:val="none" w:sz="0" w:space="0" w:color="auto"/>
        <w:left w:val="none" w:sz="0" w:space="0" w:color="auto"/>
        <w:bottom w:val="none" w:sz="0" w:space="0" w:color="auto"/>
        <w:right w:val="none" w:sz="0" w:space="0" w:color="auto"/>
      </w:divBdr>
    </w:div>
    <w:div w:id="1124614868">
      <w:marLeft w:val="480"/>
      <w:marRight w:val="0"/>
      <w:marTop w:val="0"/>
      <w:marBottom w:val="0"/>
      <w:divBdr>
        <w:top w:val="none" w:sz="0" w:space="0" w:color="auto"/>
        <w:left w:val="none" w:sz="0" w:space="0" w:color="auto"/>
        <w:bottom w:val="none" w:sz="0" w:space="0" w:color="auto"/>
        <w:right w:val="none" w:sz="0" w:space="0" w:color="auto"/>
      </w:divBdr>
    </w:div>
    <w:div w:id="1124735924">
      <w:marLeft w:val="480"/>
      <w:marRight w:val="0"/>
      <w:marTop w:val="0"/>
      <w:marBottom w:val="0"/>
      <w:divBdr>
        <w:top w:val="none" w:sz="0" w:space="0" w:color="auto"/>
        <w:left w:val="none" w:sz="0" w:space="0" w:color="auto"/>
        <w:bottom w:val="none" w:sz="0" w:space="0" w:color="auto"/>
        <w:right w:val="none" w:sz="0" w:space="0" w:color="auto"/>
      </w:divBdr>
    </w:div>
    <w:div w:id="1124882251">
      <w:marLeft w:val="480"/>
      <w:marRight w:val="0"/>
      <w:marTop w:val="0"/>
      <w:marBottom w:val="0"/>
      <w:divBdr>
        <w:top w:val="none" w:sz="0" w:space="0" w:color="auto"/>
        <w:left w:val="none" w:sz="0" w:space="0" w:color="auto"/>
        <w:bottom w:val="none" w:sz="0" w:space="0" w:color="auto"/>
        <w:right w:val="none" w:sz="0" w:space="0" w:color="auto"/>
      </w:divBdr>
    </w:div>
    <w:div w:id="1125007991">
      <w:marLeft w:val="480"/>
      <w:marRight w:val="0"/>
      <w:marTop w:val="0"/>
      <w:marBottom w:val="0"/>
      <w:divBdr>
        <w:top w:val="none" w:sz="0" w:space="0" w:color="auto"/>
        <w:left w:val="none" w:sz="0" w:space="0" w:color="auto"/>
        <w:bottom w:val="none" w:sz="0" w:space="0" w:color="auto"/>
        <w:right w:val="none" w:sz="0" w:space="0" w:color="auto"/>
      </w:divBdr>
    </w:div>
    <w:div w:id="1125078717">
      <w:marLeft w:val="480"/>
      <w:marRight w:val="0"/>
      <w:marTop w:val="0"/>
      <w:marBottom w:val="0"/>
      <w:divBdr>
        <w:top w:val="none" w:sz="0" w:space="0" w:color="auto"/>
        <w:left w:val="none" w:sz="0" w:space="0" w:color="auto"/>
        <w:bottom w:val="none" w:sz="0" w:space="0" w:color="auto"/>
        <w:right w:val="none" w:sz="0" w:space="0" w:color="auto"/>
      </w:divBdr>
    </w:div>
    <w:div w:id="1125271624">
      <w:marLeft w:val="480"/>
      <w:marRight w:val="0"/>
      <w:marTop w:val="0"/>
      <w:marBottom w:val="0"/>
      <w:divBdr>
        <w:top w:val="none" w:sz="0" w:space="0" w:color="auto"/>
        <w:left w:val="none" w:sz="0" w:space="0" w:color="auto"/>
        <w:bottom w:val="none" w:sz="0" w:space="0" w:color="auto"/>
        <w:right w:val="none" w:sz="0" w:space="0" w:color="auto"/>
      </w:divBdr>
    </w:div>
    <w:div w:id="1125345646">
      <w:marLeft w:val="480"/>
      <w:marRight w:val="0"/>
      <w:marTop w:val="0"/>
      <w:marBottom w:val="0"/>
      <w:divBdr>
        <w:top w:val="none" w:sz="0" w:space="0" w:color="auto"/>
        <w:left w:val="none" w:sz="0" w:space="0" w:color="auto"/>
        <w:bottom w:val="none" w:sz="0" w:space="0" w:color="auto"/>
        <w:right w:val="none" w:sz="0" w:space="0" w:color="auto"/>
      </w:divBdr>
    </w:div>
    <w:div w:id="1125541382">
      <w:marLeft w:val="480"/>
      <w:marRight w:val="0"/>
      <w:marTop w:val="0"/>
      <w:marBottom w:val="0"/>
      <w:divBdr>
        <w:top w:val="none" w:sz="0" w:space="0" w:color="auto"/>
        <w:left w:val="none" w:sz="0" w:space="0" w:color="auto"/>
        <w:bottom w:val="none" w:sz="0" w:space="0" w:color="auto"/>
        <w:right w:val="none" w:sz="0" w:space="0" w:color="auto"/>
      </w:divBdr>
    </w:div>
    <w:div w:id="1125542403">
      <w:marLeft w:val="480"/>
      <w:marRight w:val="0"/>
      <w:marTop w:val="0"/>
      <w:marBottom w:val="0"/>
      <w:divBdr>
        <w:top w:val="none" w:sz="0" w:space="0" w:color="auto"/>
        <w:left w:val="none" w:sz="0" w:space="0" w:color="auto"/>
        <w:bottom w:val="none" w:sz="0" w:space="0" w:color="auto"/>
        <w:right w:val="none" w:sz="0" w:space="0" w:color="auto"/>
      </w:divBdr>
    </w:div>
    <w:div w:id="1125737988">
      <w:marLeft w:val="480"/>
      <w:marRight w:val="0"/>
      <w:marTop w:val="0"/>
      <w:marBottom w:val="0"/>
      <w:divBdr>
        <w:top w:val="none" w:sz="0" w:space="0" w:color="auto"/>
        <w:left w:val="none" w:sz="0" w:space="0" w:color="auto"/>
        <w:bottom w:val="none" w:sz="0" w:space="0" w:color="auto"/>
        <w:right w:val="none" w:sz="0" w:space="0" w:color="auto"/>
      </w:divBdr>
    </w:div>
    <w:div w:id="1125777476">
      <w:marLeft w:val="480"/>
      <w:marRight w:val="0"/>
      <w:marTop w:val="0"/>
      <w:marBottom w:val="0"/>
      <w:divBdr>
        <w:top w:val="none" w:sz="0" w:space="0" w:color="auto"/>
        <w:left w:val="none" w:sz="0" w:space="0" w:color="auto"/>
        <w:bottom w:val="none" w:sz="0" w:space="0" w:color="auto"/>
        <w:right w:val="none" w:sz="0" w:space="0" w:color="auto"/>
      </w:divBdr>
    </w:div>
    <w:div w:id="1125931323">
      <w:marLeft w:val="480"/>
      <w:marRight w:val="0"/>
      <w:marTop w:val="0"/>
      <w:marBottom w:val="0"/>
      <w:divBdr>
        <w:top w:val="none" w:sz="0" w:space="0" w:color="auto"/>
        <w:left w:val="none" w:sz="0" w:space="0" w:color="auto"/>
        <w:bottom w:val="none" w:sz="0" w:space="0" w:color="auto"/>
        <w:right w:val="none" w:sz="0" w:space="0" w:color="auto"/>
      </w:divBdr>
    </w:div>
    <w:div w:id="1126006573">
      <w:marLeft w:val="480"/>
      <w:marRight w:val="0"/>
      <w:marTop w:val="0"/>
      <w:marBottom w:val="0"/>
      <w:divBdr>
        <w:top w:val="none" w:sz="0" w:space="0" w:color="auto"/>
        <w:left w:val="none" w:sz="0" w:space="0" w:color="auto"/>
        <w:bottom w:val="none" w:sz="0" w:space="0" w:color="auto"/>
        <w:right w:val="none" w:sz="0" w:space="0" w:color="auto"/>
      </w:divBdr>
    </w:div>
    <w:div w:id="1126200085">
      <w:marLeft w:val="480"/>
      <w:marRight w:val="0"/>
      <w:marTop w:val="0"/>
      <w:marBottom w:val="0"/>
      <w:divBdr>
        <w:top w:val="none" w:sz="0" w:space="0" w:color="auto"/>
        <w:left w:val="none" w:sz="0" w:space="0" w:color="auto"/>
        <w:bottom w:val="none" w:sz="0" w:space="0" w:color="auto"/>
        <w:right w:val="none" w:sz="0" w:space="0" w:color="auto"/>
      </w:divBdr>
    </w:div>
    <w:div w:id="1126241045">
      <w:marLeft w:val="480"/>
      <w:marRight w:val="0"/>
      <w:marTop w:val="0"/>
      <w:marBottom w:val="0"/>
      <w:divBdr>
        <w:top w:val="none" w:sz="0" w:space="0" w:color="auto"/>
        <w:left w:val="none" w:sz="0" w:space="0" w:color="auto"/>
        <w:bottom w:val="none" w:sz="0" w:space="0" w:color="auto"/>
        <w:right w:val="none" w:sz="0" w:space="0" w:color="auto"/>
      </w:divBdr>
    </w:div>
    <w:div w:id="1126267403">
      <w:marLeft w:val="480"/>
      <w:marRight w:val="0"/>
      <w:marTop w:val="0"/>
      <w:marBottom w:val="0"/>
      <w:divBdr>
        <w:top w:val="none" w:sz="0" w:space="0" w:color="auto"/>
        <w:left w:val="none" w:sz="0" w:space="0" w:color="auto"/>
        <w:bottom w:val="none" w:sz="0" w:space="0" w:color="auto"/>
        <w:right w:val="none" w:sz="0" w:space="0" w:color="auto"/>
      </w:divBdr>
    </w:div>
    <w:div w:id="1126384927">
      <w:marLeft w:val="480"/>
      <w:marRight w:val="0"/>
      <w:marTop w:val="0"/>
      <w:marBottom w:val="0"/>
      <w:divBdr>
        <w:top w:val="none" w:sz="0" w:space="0" w:color="auto"/>
        <w:left w:val="none" w:sz="0" w:space="0" w:color="auto"/>
        <w:bottom w:val="none" w:sz="0" w:space="0" w:color="auto"/>
        <w:right w:val="none" w:sz="0" w:space="0" w:color="auto"/>
      </w:divBdr>
    </w:div>
    <w:div w:id="1126505815">
      <w:marLeft w:val="480"/>
      <w:marRight w:val="0"/>
      <w:marTop w:val="0"/>
      <w:marBottom w:val="0"/>
      <w:divBdr>
        <w:top w:val="none" w:sz="0" w:space="0" w:color="auto"/>
        <w:left w:val="none" w:sz="0" w:space="0" w:color="auto"/>
        <w:bottom w:val="none" w:sz="0" w:space="0" w:color="auto"/>
        <w:right w:val="none" w:sz="0" w:space="0" w:color="auto"/>
      </w:divBdr>
    </w:div>
    <w:div w:id="1126507625">
      <w:marLeft w:val="480"/>
      <w:marRight w:val="0"/>
      <w:marTop w:val="0"/>
      <w:marBottom w:val="0"/>
      <w:divBdr>
        <w:top w:val="none" w:sz="0" w:space="0" w:color="auto"/>
        <w:left w:val="none" w:sz="0" w:space="0" w:color="auto"/>
        <w:bottom w:val="none" w:sz="0" w:space="0" w:color="auto"/>
        <w:right w:val="none" w:sz="0" w:space="0" w:color="auto"/>
      </w:divBdr>
    </w:div>
    <w:div w:id="1126578794">
      <w:marLeft w:val="480"/>
      <w:marRight w:val="0"/>
      <w:marTop w:val="0"/>
      <w:marBottom w:val="0"/>
      <w:divBdr>
        <w:top w:val="none" w:sz="0" w:space="0" w:color="auto"/>
        <w:left w:val="none" w:sz="0" w:space="0" w:color="auto"/>
        <w:bottom w:val="none" w:sz="0" w:space="0" w:color="auto"/>
        <w:right w:val="none" w:sz="0" w:space="0" w:color="auto"/>
      </w:divBdr>
    </w:div>
    <w:div w:id="1126587070">
      <w:marLeft w:val="480"/>
      <w:marRight w:val="0"/>
      <w:marTop w:val="0"/>
      <w:marBottom w:val="0"/>
      <w:divBdr>
        <w:top w:val="none" w:sz="0" w:space="0" w:color="auto"/>
        <w:left w:val="none" w:sz="0" w:space="0" w:color="auto"/>
        <w:bottom w:val="none" w:sz="0" w:space="0" w:color="auto"/>
        <w:right w:val="none" w:sz="0" w:space="0" w:color="auto"/>
      </w:divBdr>
    </w:div>
    <w:div w:id="1126776016">
      <w:marLeft w:val="480"/>
      <w:marRight w:val="0"/>
      <w:marTop w:val="0"/>
      <w:marBottom w:val="0"/>
      <w:divBdr>
        <w:top w:val="none" w:sz="0" w:space="0" w:color="auto"/>
        <w:left w:val="none" w:sz="0" w:space="0" w:color="auto"/>
        <w:bottom w:val="none" w:sz="0" w:space="0" w:color="auto"/>
        <w:right w:val="none" w:sz="0" w:space="0" w:color="auto"/>
      </w:divBdr>
    </w:div>
    <w:div w:id="1126851750">
      <w:marLeft w:val="480"/>
      <w:marRight w:val="0"/>
      <w:marTop w:val="0"/>
      <w:marBottom w:val="0"/>
      <w:divBdr>
        <w:top w:val="none" w:sz="0" w:space="0" w:color="auto"/>
        <w:left w:val="none" w:sz="0" w:space="0" w:color="auto"/>
        <w:bottom w:val="none" w:sz="0" w:space="0" w:color="auto"/>
        <w:right w:val="none" w:sz="0" w:space="0" w:color="auto"/>
      </w:divBdr>
    </w:div>
    <w:div w:id="1126891560">
      <w:marLeft w:val="480"/>
      <w:marRight w:val="0"/>
      <w:marTop w:val="0"/>
      <w:marBottom w:val="0"/>
      <w:divBdr>
        <w:top w:val="none" w:sz="0" w:space="0" w:color="auto"/>
        <w:left w:val="none" w:sz="0" w:space="0" w:color="auto"/>
        <w:bottom w:val="none" w:sz="0" w:space="0" w:color="auto"/>
        <w:right w:val="none" w:sz="0" w:space="0" w:color="auto"/>
      </w:divBdr>
    </w:div>
    <w:div w:id="1127045667">
      <w:marLeft w:val="480"/>
      <w:marRight w:val="0"/>
      <w:marTop w:val="0"/>
      <w:marBottom w:val="0"/>
      <w:divBdr>
        <w:top w:val="none" w:sz="0" w:space="0" w:color="auto"/>
        <w:left w:val="none" w:sz="0" w:space="0" w:color="auto"/>
        <w:bottom w:val="none" w:sz="0" w:space="0" w:color="auto"/>
        <w:right w:val="none" w:sz="0" w:space="0" w:color="auto"/>
      </w:divBdr>
    </w:div>
    <w:div w:id="1127047564">
      <w:marLeft w:val="480"/>
      <w:marRight w:val="0"/>
      <w:marTop w:val="0"/>
      <w:marBottom w:val="0"/>
      <w:divBdr>
        <w:top w:val="none" w:sz="0" w:space="0" w:color="auto"/>
        <w:left w:val="none" w:sz="0" w:space="0" w:color="auto"/>
        <w:bottom w:val="none" w:sz="0" w:space="0" w:color="auto"/>
        <w:right w:val="none" w:sz="0" w:space="0" w:color="auto"/>
      </w:divBdr>
    </w:div>
    <w:div w:id="1127049241">
      <w:marLeft w:val="480"/>
      <w:marRight w:val="0"/>
      <w:marTop w:val="0"/>
      <w:marBottom w:val="0"/>
      <w:divBdr>
        <w:top w:val="none" w:sz="0" w:space="0" w:color="auto"/>
        <w:left w:val="none" w:sz="0" w:space="0" w:color="auto"/>
        <w:bottom w:val="none" w:sz="0" w:space="0" w:color="auto"/>
        <w:right w:val="none" w:sz="0" w:space="0" w:color="auto"/>
      </w:divBdr>
    </w:div>
    <w:div w:id="1127236609">
      <w:marLeft w:val="480"/>
      <w:marRight w:val="0"/>
      <w:marTop w:val="0"/>
      <w:marBottom w:val="0"/>
      <w:divBdr>
        <w:top w:val="none" w:sz="0" w:space="0" w:color="auto"/>
        <w:left w:val="none" w:sz="0" w:space="0" w:color="auto"/>
        <w:bottom w:val="none" w:sz="0" w:space="0" w:color="auto"/>
        <w:right w:val="none" w:sz="0" w:space="0" w:color="auto"/>
      </w:divBdr>
    </w:div>
    <w:div w:id="1127242936">
      <w:marLeft w:val="480"/>
      <w:marRight w:val="0"/>
      <w:marTop w:val="0"/>
      <w:marBottom w:val="0"/>
      <w:divBdr>
        <w:top w:val="none" w:sz="0" w:space="0" w:color="auto"/>
        <w:left w:val="none" w:sz="0" w:space="0" w:color="auto"/>
        <w:bottom w:val="none" w:sz="0" w:space="0" w:color="auto"/>
        <w:right w:val="none" w:sz="0" w:space="0" w:color="auto"/>
      </w:divBdr>
    </w:div>
    <w:div w:id="1127351405">
      <w:marLeft w:val="480"/>
      <w:marRight w:val="0"/>
      <w:marTop w:val="0"/>
      <w:marBottom w:val="0"/>
      <w:divBdr>
        <w:top w:val="none" w:sz="0" w:space="0" w:color="auto"/>
        <w:left w:val="none" w:sz="0" w:space="0" w:color="auto"/>
        <w:bottom w:val="none" w:sz="0" w:space="0" w:color="auto"/>
        <w:right w:val="none" w:sz="0" w:space="0" w:color="auto"/>
      </w:divBdr>
    </w:div>
    <w:div w:id="1127360411">
      <w:marLeft w:val="480"/>
      <w:marRight w:val="0"/>
      <w:marTop w:val="0"/>
      <w:marBottom w:val="0"/>
      <w:divBdr>
        <w:top w:val="none" w:sz="0" w:space="0" w:color="auto"/>
        <w:left w:val="none" w:sz="0" w:space="0" w:color="auto"/>
        <w:bottom w:val="none" w:sz="0" w:space="0" w:color="auto"/>
        <w:right w:val="none" w:sz="0" w:space="0" w:color="auto"/>
      </w:divBdr>
    </w:div>
    <w:div w:id="1127505054">
      <w:marLeft w:val="480"/>
      <w:marRight w:val="0"/>
      <w:marTop w:val="0"/>
      <w:marBottom w:val="0"/>
      <w:divBdr>
        <w:top w:val="none" w:sz="0" w:space="0" w:color="auto"/>
        <w:left w:val="none" w:sz="0" w:space="0" w:color="auto"/>
        <w:bottom w:val="none" w:sz="0" w:space="0" w:color="auto"/>
        <w:right w:val="none" w:sz="0" w:space="0" w:color="auto"/>
      </w:divBdr>
    </w:div>
    <w:div w:id="1127511593">
      <w:marLeft w:val="480"/>
      <w:marRight w:val="0"/>
      <w:marTop w:val="0"/>
      <w:marBottom w:val="0"/>
      <w:divBdr>
        <w:top w:val="none" w:sz="0" w:space="0" w:color="auto"/>
        <w:left w:val="none" w:sz="0" w:space="0" w:color="auto"/>
        <w:bottom w:val="none" w:sz="0" w:space="0" w:color="auto"/>
        <w:right w:val="none" w:sz="0" w:space="0" w:color="auto"/>
      </w:divBdr>
    </w:div>
    <w:div w:id="1127547193">
      <w:marLeft w:val="480"/>
      <w:marRight w:val="0"/>
      <w:marTop w:val="0"/>
      <w:marBottom w:val="0"/>
      <w:divBdr>
        <w:top w:val="none" w:sz="0" w:space="0" w:color="auto"/>
        <w:left w:val="none" w:sz="0" w:space="0" w:color="auto"/>
        <w:bottom w:val="none" w:sz="0" w:space="0" w:color="auto"/>
        <w:right w:val="none" w:sz="0" w:space="0" w:color="auto"/>
      </w:divBdr>
    </w:div>
    <w:div w:id="1127968742">
      <w:marLeft w:val="480"/>
      <w:marRight w:val="0"/>
      <w:marTop w:val="0"/>
      <w:marBottom w:val="0"/>
      <w:divBdr>
        <w:top w:val="none" w:sz="0" w:space="0" w:color="auto"/>
        <w:left w:val="none" w:sz="0" w:space="0" w:color="auto"/>
        <w:bottom w:val="none" w:sz="0" w:space="0" w:color="auto"/>
        <w:right w:val="none" w:sz="0" w:space="0" w:color="auto"/>
      </w:divBdr>
    </w:div>
    <w:div w:id="1128009104">
      <w:marLeft w:val="480"/>
      <w:marRight w:val="0"/>
      <w:marTop w:val="0"/>
      <w:marBottom w:val="0"/>
      <w:divBdr>
        <w:top w:val="none" w:sz="0" w:space="0" w:color="auto"/>
        <w:left w:val="none" w:sz="0" w:space="0" w:color="auto"/>
        <w:bottom w:val="none" w:sz="0" w:space="0" w:color="auto"/>
        <w:right w:val="none" w:sz="0" w:space="0" w:color="auto"/>
      </w:divBdr>
    </w:div>
    <w:div w:id="1128014595">
      <w:marLeft w:val="480"/>
      <w:marRight w:val="0"/>
      <w:marTop w:val="0"/>
      <w:marBottom w:val="0"/>
      <w:divBdr>
        <w:top w:val="none" w:sz="0" w:space="0" w:color="auto"/>
        <w:left w:val="none" w:sz="0" w:space="0" w:color="auto"/>
        <w:bottom w:val="none" w:sz="0" w:space="0" w:color="auto"/>
        <w:right w:val="none" w:sz="0" w:space="0" w:color="auto"/>
      </w:divBdr>
    </w:div>
    <w:div w:id="1128162765">
      <w:marLeft w:val="480"/>
      <w:marRight w:val="0"/>
      <w:marTop w:val="0"/>
      <w:marBottom w:val="0"/>
      <w:divBdr>
        <w:top w:val="none" w:sz="0" w:space="0" w:color="auto"/>
        <w:left w:val="none" w:sz="0" w:space="0" w:color="auto"/>
        <w:bottom w:val="none" w:sz="0" w:space="0" w:color="auto"/>
        <w:right w:val="none" w:sz="0" w:space="0" w:color="auto"/>
      </w:divBdr>
    </w:div>
    <w:div w:id="1128165774">
      <w:marLeft w:val="480"/>
      <w:marRight w:val="0"/>
      <w:marTop w:val="0"/>
      <w:marBottom w:val="0"/>
      <w:divBdr>
        <w:top w:val="none" w:sz="0" w:space="0" w:color="auto"/>
        <w:left w:val="none" w:sz="0" w:space="0" w:color="auto"/>
        <w:bottom w:val="none" w:sz="0" w:space="0" w:color="auto"/>
        <w:right w:val="none" w:sz="0" w:space="0" w:color="auto"/>
      </w:divBdr>
    </w:div>
    <w:div w:id="1128202819">
      <w:marLeft w:val="480"/>
      <w:marRight w:val="0"/>
      <w:marTop w:val="0"/>
      <w:marBottom w:val="0"/>
      <w:divBdr>
        <w:top w:val="none" w:sz="0" w:space="0" w:color="auto"/>
        <w:left w:val="none" w:sz="0" w:space="0" w:color="auto"/>
        <w:bottom w:val="none" w:sz="0" w:space="0" w:color="auto"/>
        <w:right w:val="none" w:sz="0" w:space="0" w:color="auto"/>
      </w:divBdr>
    </w:div>
    <w:div w:id="1128234310">
      <w:marLeft w:val="480"/>
      <w:marRight w:val="0"/>
      <w:marTop w:val="0"/>
      <w:marBottom w:val="0"/>
      <w:divBdr>
        <w:top w:val="none" w:sz="0" w:space="0" w:color="auto"/>
        <w:left w:val="none" w:sz="0" w:space="0" w:color="auto"/>
        <w:bottom w:val="none" w:sz="0" w:space="0" w:color="auto"/>
        <w:right w:val="none" w:sz="0" w:space="0" w:color="auto"/>
      </w:divBdr>
    </w:div>
    <w:div w:id="1128358506">
      <w:marLeft w:val="480"/>
      <w:marRight w:val="0"/>
      <w:marTop w:val="0"/>
      <w:marBottom w:val="0"/>
      <w:divBdr>
        <w:top w:val="none" w:sz="0" w:space="0" w:color="auto"/>
        <w:left w:val="none" w:sz="0" w:space="0" w:color="auto"/>
        <w:bottom w:val="none" w:sz="0" w:space="0" w:color="auto"/>
        <w:right w:val="none" w:sz="0" w:space="0" w:color="auto"/>
      </w:divBdr>
    </w:div>
    <w:div w:id="1128553725">
      <w:marLeft w:val="480"/>
      <w:marRight w:val="0"/>
      <w:marTop w:val="0"/>
      <w:marBottom w:val="0"/>
      <w:divBdr>
        <w:top w:val="none" w:sz="0" w:space="0" w:color="auto"/>
        <w:left w:val="none" w:sz="0" w:space="0" w:color="auto"/>
        <w:bottom w:val="none" w:sz="0" w:space="0" w:color="auto"/>
        <w:right w:val="none" w:sz="0" w:space="0" w:color="auto"/>
      </w:divBdr>
    </w:div>
    <w:div w:id="1128625327">
      <w:marLeft w:val="480"/>
      <w:marRight w:val="0"/>
      <w:marTop w:val="0"/>
      <w:marBottom w:val="0"/>
      <w:divBdr>
        <w:top w:val="none" w:sz="0" w:space="0" w:color="auto"/>
        <w:left w:val="none" w:sz="0" w:space="0" w:color="auto"/>
        <w:bottom w:val="none" w:sz="0" w:space="0" w:color="auto"/>
        <w:right w:val="none" w:sz="0" w:space="0" w:color="auto"/>
      </w:divBdr>
    </w:div>
    <w:div w:id="1128667620">
      <w:marLeft w:val="480"/>
      <w:marRight w:val="0"/>
      <w:marTop w:val="0"/>
      <w:marBottom w:val="0"/>
      <w:divBdr>
        <w:top w:val="none" w:sz="0" w:space="0" w:color="auto"/>
        <w:left w:val="none" w:sz="0" w:space="0" w:color="auto"/>
        <w:bottom w:val="none" w:sz="0" w:space="0" w:color="auto"/>
        <w:right w:val="none" w:sz="0" w:space="0" w:color="auto"/>
      </w:divBdr>
    </w:div>
    <w:div w:id="1128857781">
      <w:marLeft w:val="480"/>
      <w:marRight w:val="0"/>
      <w:marTop w:val="0"/>
      <w:marBottom w:val="0"/>
      <w:divBdr>
        <w:top w:val="none" w:sz="0" w:space="0" w:color="auto"/>
        <w:left w:val="none" w:sz="0" w:space="0" w:color="auto"/>
        <w:bottom w:val="none" w:sz="0" w:space="0" w:color="auto"/>
        <w:right w:val="none" w:sz="0" w:space="0" w:color="auto"/>
      </w:divBdr>
    </w:div>
    <w:div w:id="1129084325">
      <w:marLeft w:val="480"/>
      <w:marRight w:val="0"/>
      <w:marTop w:val="0"/>
      <w:marBottom w:val="0"/>
      <w:divBdr>
        <w:top w:val="none" w:sz="0" w:space="0" w:color="auto"/>
        <w:left w:val="none" w:sz="0" w:space="0" w:color="auto"/>
        <w:bottom w:val="none" w:sz="0" w:space="0" w:color="auto"/>
        <w:right w:val="none" w:sz="0" w:space="0" w:color="auto"/>
      </w:divBdr>
    </w:div>
    <w:div w:id="1129131854">
      <w:marLeft w:val="480"/>
      <w:marRight w:val="0"/>
      <w:marTop w:val="0"/>
      <w:marBottom w:val="0"/>
      <w:divBdr>
        <w:top w:val="none" w:sz="0" w:space="0" w:color="auto"/>
        <w:left w:val="none" w:sz="0" w:space="0" w:color="auto"/>
        <w:bottom w:val="none" w:sz="0" w:space="0" w:color="auto"/>
        <w:right w:val="none" w:sz="0" w:space="0" w:color="auto"/>
      </w:divBdr>
    </w:div>
    <w:div w:id="1129201136">
      <w:marLeft w:val="480"/>
      <w:marRight w:val="0"/>
      <w:marTop w:val="0"/>
      <w:marBottom w:val="0"/>
      <w:divBdr>
        <w:top w:val="none" w:sz="0" w:space="0" w:color="auto"/>
        <w:left w:val="none" w:sz="0" w:space="0" w:color="auto"/>
        <w:bottom w:val="none" w:sz="0" w:space="0" w:color="auto"/>
        <w:right w:val="none" w:sz="0" w:space="0" w:color="auto"/>
      </w:divBdr>
    </w:div>
    <w:div w:id="1129277721">
      <w:marLeft w:val="480"/>
      <w:marRight w:val="0"/>
      <w:marTop w:val="0"/>
      <w:marBottom w:val="0"/>
      <w:divBdr>
        <w:top w:val="none" w:sz="0" w:space="0" w:color="auto"/>
        <w:left w:val="none" w:sz="0" w:space="0" w:color="auto"/>
        <w:bottom w:val="none" w:sz="0" w:space="0" w:color="auto"/>
        <w:right w:val="none" w:sz="0" w:space="0" w:color="auto"/>
      </w:divBdr>
    </w:div>
    <w:div w:id="1129281729">
      <w:marLeft w:val="480"/>
      <w:marRight w:val="0"/>
      <w:marTop w:val="0"/>
      <w:marBottom w:val="0"/>
      <w:divBdr>
        <w:top w:val="none" w:sz="0" w:space="0" w:color="auto"/>
        <w:left w:val="none" w:sz="0" w:space="0" w:color="auto"/>
        <w:bottom w:val="none" w:sz="0" w:space="0" w:color="auto"/>
        <w:right w:val="none" w:sz="0" w:space="0" w:color="auto"/>
      </w:divBdr>
    </w:div>
    <w:div w:id="1129282892">
      <w:marLeft w:val="480"/>
      <w:marRight w:val="0"/>
      <w:marTop w:val="0"/>
      <w:marBottom w:val="0"/>
      <w:divBdr>
        <w:top w:val="none" w:sz="0" w:space="0" w:color="auto"/>
        <w:left w:val="none" w:sz="0" w:space="0" w:color="auto"/>
        <w:bottom w:val="none" w:sz="0" w:space="0" w:color="auto"/>
        <w:right w:val="none" w:sz="0" w:space="0" w:color="auto"/>
      </w:divBdr>
    </w:div>
    <w:div w:id="1129739347">
      <w:marLeft w:val="480"/>
      <w:marRight w:val="0"/>
      <w:marTop w:val="0"/>
      <w:marBottom w:val="0"/>
      <w:divBdr>
        <w:top w:val="none" w:sz="0" w:space="0" w:color="auto"/>
        <w:left w:val="none" w:sz="0" w:space="0" w:color="auto"/>
        <w:bottom w:val="none" w:sz="0" w:space="0" w:color="auto"/>
        <w:right w:val="none" w:sz="0" w:space="0" w:color="auto"/>
      </w:divBdr>
    </w:div>
    <w:div w:id="1129784839">
      <w:marLeft w:val="480"/>
      <w:marRight w:val="0"/>
      <w:marTop w:val="0"/>
      <w:marBottom w:val="0"/>
      <w:divBdr>
        <w:top w:val="none" w:sz="0" w:space="0" w:color="auto"/>
        <w:left w:val="none" w:sz="0" w:space="0" w:color="auto"/>
        <w:bottom w:val="none" w:sz="0" w:space="0" w:color="auto"/>
        <w:right w:val="none" w:sz="0" w:space="0" w:color="auto"/>
      </w:divBdr>
    </w:div>
    <w:div w:id="1129864284">
      <w:marLeft w:val="480"/>
      <w:marRight w:val="0"/>
      <w:marTop w:val="0"/>
      <w:marBottom w:val="0"/>
      <w:divBdr>
        <w:top w:val="none" w:sz="0" w:space="0" w:color="auto"/>
        <w:left w:val="none" w:sz="0" w:space="0" w:color="auto"/>
        <w:bottom w:val="none" w:sz="0" w:space="0" w:color="auto"/>
        <w:right w:val="none" w:sz="0" w:space="0" w:color="auto"/>
      </w:divBdr>
    </w:div>
    <w:div w:id="1129977196">
      <w:marLeft w:val="480"/>
      <w:marRight w:val="0"/>
      <w:marTop w:val="0"/>
      <w:marBottom w:val="0"/>
      <w:divBdr>
        <w:top w:val="none" w:sz="0" w:space="0" w:color="auto"/>
        <w:left w:val="none" w:sz="0" w:space="0" w:color="auto"/>
        <w:bottom w:val="none" w:sz="0" w:space="0" w:color="auto"/>
        <w:right w:val="none" w:sz="0" w:space="0" w:color="auto"/>
      </w:divBdr>
    </w:div>
    <w:div w:id="1130050080">
      <w:marLeft w:val="480"/>
      <w:marRight w:val="0"/>
      <w:marTop w:val="0"/>
      <w:marBottom w:val="0"/>
      <w:divBdr>
        <w:top w:val="none" w:sz="0" w:space="0" w:color="auto"/>
        <w:left w:val="none" w:sz="0" w:space="0" w:color="auto"/>
        <w:bottom w:val="none" w:sz="0" w:space="0" w:color="auto"/>
        <w:right w:val="none" w:sz="0" w:space="0" w:color="auto"/>
      </w:divBdr>
    </w:div>
    <w:div w:id="1130127695">
      <w:marLeft w:val="480"/>
      <w:marRight w:val="0"/>
      <w:marTop w:val="0"/>
      <w:marBottom w:val="0"/>
      <w:divBdr>
        <w:top w:val="none" w:sz="0" w:space="0" w:color="auto"/>
        <w:left w:val="none" w:sz="0" w:space="0" w:color="auto"/>
        <w:bottom w:val="none" w:sz="0" w:space="0" w:color="auto"/>
        <w:right w:val="none" w:sz="0" w:space="0" w:color="auto"/>
      </w:divBdr>
    </w:div>
    <w:div w:id="1130130397">
      <w:marLeft w:val="480"/>
      <w:marRight w:val="0"/>
      <w:marTop w:val="0"/>
      <w:marBottom w:val="0"/>
      <w:divBdr>
        <w:top w:val="none" w:sz="0" w:space="0" w:color="auto"/>
        <w:left w:val="none" w:sz="0" w:space="0" w:color="auto"/>
        <w:bottom w:val="none" w:sz="0" w:space="0" w:color="auto"/>
        <w:right w:val="none" w:sz="0" w:space="0" w:color="auto"/>
      </w:divBdr>
    </w:div>
    <w:div w:id="1130245678">
      <w:marLeft w:val="480"/>
      <w:marRight w:val="0"/>
      <w:marTop w:val="0"/>
      <w:marBottom w:val="0"/>
      <w:divBdr>
        <w:top w:val="none" w:sz="0" w:space="0" w:color="auto"/>
        <w:left w:val="none" w:sz="0" w:space="0" w:color="auto"/>
        <w:bottom w:val="none" w:sz="0" w:space="0" w:color="auto"/>
        <w:right w:val="none" w:sz="0" w:space="0" w:color="auto"/>
      </w:divBdr>
    </w:div>
    <w:div w:id="1130444189">
      <w:marLeft w:val="480"/>
      <w:marRight w:val="0"/>
      <w:marTop w:val="0"/>
      <w:marBottom w:val="0"/>
      <w:divBdr>
        <w:top w:val="none" w:sz="0" w:space="0" w:color="auto"/>
        <w:left w:val="none" w:sz="0" w:space="0" w:color="auto"/>
        <w:bottom w:val="none" w:sz="0" w:space="0" w:color="auto"/>
        <w:right w:val="none" w:sz="0" w:space="0" w:color="auto"/>
      </w:divBdr>
    </w:div>
    <w:div w:id="1130629102">
      <w:marLeft w:val="480"/>
      <w:marRight w:val="0"/>
      <w:marTop w:val="0"/>
      <w:marBottom w:val="0"/>
      <w:divBdr>
        <w:top w:val="none" w:sz="0" w:space="0" w:color="auto"/>
        <w:left w:val="none" w:sz="0" w:space="0" w:color="auto"/>
        <w:bottom w:val="none" w:sz="0" w:space="0" w:color="auto"/>
        <w:right w:val="none" w:sz="0" w:space="0" w:color="auto"/>
      </w:divBdr>
    </w:div>
    <w:div w:id="1131167264">
      <w:marLeft w:val="480"/>
      <w:marRight w:val="0"/>
      <w:marTop w:val="0"/>
      <w:marBottom w:val="0"/>
      <w:divBdr>
        <w:top w:val="none" w:sz="0" w:space="0" w:color="auto"/>
        <w:left w:val="none" w:sz="0" w:space="0" w:color="auto"/>
        <w:bottom w:val="none" w:sz="0" w:space="0" w:color="auto"/>
        <w:right w:val="none" w:sz="0" w:space="0" w:color="auto"/>
      </w:divBdr>
    </w:div>
    <w:div w:id="1131286572">
      <w:marLeft w:val="480"/>
      <w:marRight w:val="0"/>
      <w:marTop w:val="0"/>
      <w:marBottom w:val="0"/>
      <w:divBdr>
        <w:top w:val="none" w:sz="0" w:space="0" w:color="auto"/>
        <w:left w:val="none" w:sz="0" w:space="0" w:color="auto"/>
        <w:bottom w:val="none" w:sz="0" w:space="0" w:color="auto"/>
        <w:right w:val="none" w:sz="0" w:space="0" w:color="auto"/>
      </w:divBdr>
    </w:div>
    <w:div w:id="1131435135">
      <w:marLeft w:val="480"/>
      <w:marRight w:val="0"/>
      <w:marTop w:val="0"/>
      <w:marBottom w:val="0"/>
      <w:divBdr>
        <w:top w:val="none" w:sz="0" w:space="0" w:color="auto"/>
        <w:left w:val="none" w:sz="0" w:space="0" w:color="auto"/>
        <w:bottom w:val="none" w:sz="0" w:space="0" w:color="auto"/>
        <w:right w:val="none" w:sz="0" w:space="0" w:color="auto"/>
      </w:divBdr>
    </w:div>
    <w:div w:id="1131556357">
      <w:marLeft w:val="480"/>
      <w:marRight w:val="0"/>
      <w:marTop w:val="0"/>
      <w:marBottom w:val="0"/>
      <w:divBdr>
        <w:top w:val="none" w:sz="0" w:space="0" w:color="auto"/>
        <w:left w:val="none" w:sz="0" w:space="0" w:color="auto"/>
        <w:bottom w:val="none" w:sz="0" w:space="0" w:color="auto"/>
        <w:right w:val="none" w:sz="0" w:space="0" w:color="auto"/>
      </w:divBdr>
    </w:div>
    <w:div w:id="1131629621">
      <w:marLeft w:val="480"/>
      <w:marRight w:val="0"/>
      <w:marTop w:val="0"/>
      <w:marBottom w:val="0"/>
      <w:divBdr>
        <w:top w:val="none" w:sz="0" w:space="0" w:color="auto"/>
        <w:left w:val="none" w:sz="0" w:space="0" w:color="auto"/>
        <w:bottom w:val="none" w:sz="0" w:space="0" w:color="auto"/>
        <w:right w:val="none" w:sz="0" w:space="0" w:color="auto"/>
      </w:divBdr>
    </w:div>
    <w:div w:id="1131634989">
      <w:marLeft w:val="480"/>
      <w:marRight w:val="0"/>
      <w:marTop w:val="0"/>
      <w:marBottom w:val="0"/>
      <w:divBdr>
        <w:top w:val="none" w:sz="0" w:space="0" w:color="auto"/>
        <w:left w:val="none" w:sz="0" w:space="0" w:color="auto"/>
        <w:bottom w:val="none" w:sz="0" w:space="0" w:color="auto"/>
        <w:right w:val="none" w:sz="0" w:space="0" w:color="auto"/>
      </w:divBdr>
    </w:div>
    <w:div w:id="1132014915">
      <w:marLeft w:val="480"/>
      <w:marRight w:val="0"/>
      <w:marTop w:val="0"/>
      <w:marBottom w:val="0"/>
      <w:divBdr>
        <w:top w:val="none" w:sz="0" w:space="0" w:color="auto"/>
        <w:left w:val="none" w:sz="0" w:space="0" w:color="auto"/>
        <w:bottom w:val="none" w:sz="0" w:space="0" w:color="auto"/>
        <w:right w:val="none" w:sz="0" w:space="0" w:color="auto"/>
      </w:divBdr>
    </w:div>
    <w:div w:id="1132135370">
      <w:marLeft w:val="480"/>
      <w:marRight w:val="0"/>
      <w:marTop w:val="0"/>
      <w:marBottom w:val="0"/>
      <w:divBdr>
        <w:top w:val="none" w:sz="0" w:space="0" w:color="auto"/>
        <w:left w:val="none" w:sz="0" w:space="0" w:color="auto"/>
        <w:bottom w:val="none" w:sz="0" w:space="0" w:color="auto"/>
        <w:right w:val="none" w:sz="0" w:space="0" w:color="auto"/>
      </w:divBdr>
    </w:div>
    <w:div w:id="1132135695">
      <w:marLeft w:val="480"/>
      <w:marRight w:val="0"/>
      <w:marTop w:val="0"/>
      <w:marBottom w:val="0"/>
      <w:divBdr>
        <w:top w:val="none" w:sz="0" w:space="0" w:color="auto"/>
        <w:left w:val="none" w:sz="0" w:space="0" w:color="auto"/>
        <w:bottom w:val="none" w:sz="0" w:space="0" w:color="auto"/>
        <w:right w:val="none" w:sz="0" w:space="0" w:color="auto"/>
      </w:divBdr>
    </w:div>
    <w:div w:id="1132282654">
      <w:marLeft w:val="480"/>
      <w:marRight w:val="0"/>
      <w:marTop w:val="0"/>
      <w:marBottom w:val="0"/>
      <w:divBdr>
        <w:top w:val="none" w:sz="0" w:space="0" w:color="auto"/>
        <w:left w:val="none" w:sz="0" w:space="0" w:color="auto"/>
        <w:bottom w:val="none" w:sz="0" w:space="0" w:color="auto"/>
        <w:right w:val="none" w:sz="0" w:space="0" w:color="auto"/>
      </w:divBdr>
    </w:div>
    <w:div w:id="1132288143">
      <w:marLeft w:val="480"/>
      <w:marRight w:val="0"/>
      <w:marTop w:val="0"/>
      <w:marBottom w:val="0"/>
      <w:divBdr>
        <w:top w:val="none" w:sz="0" w:space="0" w:color="auto"/>
        <w:left w:val="none" w:sz="0" w:space="0" w:color="auto"/>
        <w:bottom w:val="none" w:sz="0" w:space="0" w:color="auto"/>
        <w:right w:val="none" w:sz="0" w:space="0" w:color="auto"/>
      </w:divBdr>
    </w:div>
    <w:div w:id="1132409199">
      <w:marLeft w:val="480"/>
      <w:marRight w:val="0"/>
      <w:marTop w:val="0"/>
      <w:marBottom w:val="0"/>
      <w:divBdr>
        <w:top w:val="none" w:sz="0" w:space="0" w:color="auto"/>
        <w:left w:val="none" w:sz="0" w:space="0" w:color="auto"/>
        <w:bottom w:val="none" w:sz="0" w:space="0" w:color="auto"/>
        <w:right w:val="none" w:sz="0" w:space="0" w:color="auto"/>
      </w:divBdr>
    </w:div>
    <w:div w:id="1132595752">
      <w:marLeft w:val="480"/>
      <w:marRight w:val="0"/>
      <w:marTop w:val="0"/>
      <w:marBottom w:val="0"/>
      <w:divBdr>
        <w:top w:val="none" w:sz="0" w:space="0" w:color="auto"/>
        <w:left w:val="none" w:sz="0" w:space="0" w:color="auto"/>
        <w:bottom w:val="none" w:sz="0" w:space="0" w:color="auto"/>
        <w:right w:val="none" w:sz="0" w:space="0" w:color="auto"/>
      </w:divBdr>
    </w:div>
    <w:div w:id="1132746084">
      <w:marLeft w:val="480"/>
      <w:marRight w:val="0"/>
      <w:marTop w:val="0"/>
      <w:marBottom w:val="0"/>
      <w:divBdr>
        <w:top w:val="none" w:sz="0" w:space="0" w:color="auto"/>
        <w:left w:val="none" w:sz="0" w:space="0" w:color="auto"/>
        <w:bottom w:val="none" w:sz="0" w:space="0" w:color="auto"/>
        <w:right w:val="none" w:sz="0" w:space="0" w:color="auto"/>
      </w:divBdr>
    </w:div>
    <w:div w:id="1132869653">
      <w:marLeft w:val="480"/>
      <w:marRight w:val="0"/>
      <w:marTop w:val="0"/>
      <w:marBottom w:val="0"/>
      <w:divBdr>
        <w:top w:val="none" w:sz="0" w:space="0" w:color="auto"/>
        <w:left w:val="none" w:sz="0" w:space="0" w:color="auto"/>
        <w:bottom w:val="none" w:sz="0" w:space="0" w:color="auto"/>
        <w:right w:val="none" w:sz="0" w:space="0" w:color="auto"/>
      </w:divBdr>
    </w:div>
    <w:div w:id="1132942116">
      <w:marLeft w:val="480"/>
      <w:marRight w:val="0"/>
      <w:marTop w:val="0"/>
      <w:marBottom w:val="0"/>
      <w:divBdr>
        <w:top w:val="none" w:sz="0" w:space="0" w:color="auto"/>
        <w:left w:val="none" w:sz="0" w:space="0" w:color="auto"/>
        <w:bottom w:val="none" w:sz="0" w:space="0" w:color="auto"/>
        <w:right w:val="none" w:sz="0" w:space="0" w:color="auto"/>
      </w:divBdr>
    </w:div>
    <w:div w:id="1132987093">
      <w:marLeft w:val="480"/>
      <w:marRight w:val="0"/>
      <w:marTop w:val="0"/>
      <w:marBottom w:val="0"/>
      <w:divBdr>
        <w:top w:val="none" w:sz="0" w:space="0" w:color="auto"/>
        <w:left w:val="none" w:sz="0" w:space="0" w:color="auto"/>
        <w:bottom w:val="none" w:sz="0" w:space="0" w:color="auto"/>
        <w:right w:val="none" w:sz="0" w:space="0" w:color="auto"/>
      </w:divBdr>
    </w:div>
    <w:div w:id="1133061165">
      <w:marLeft w:val="480"/>
      <w:marRight w:val="0"/>
      <w:marTop w:val="0"/>
      <w:marBottom w:val="0"/>
      <w:divBdr>
        <w:top w:val="none" w:sz="0" w:space="0" w:color="auto"/>
        <w:left w:val="none" w:sz="0" w:space="0" w:color="auto"/>
        <w:bottom w:val="none" w:sz="0" w:space="0" w:color="auto"/>
        <w:right w:val="none" w:sz="0" w:space="0" w:color="auto"/>
      </w:divBdr>
    </w:div>
    <w:div w:id="1133063637">
      <w:marLeft w:val="480"/>
      <w:marRight w:val="0"/>
      <w:marTop w:val="0"/>
      <w:marBottom w:val="0"/>
      <w:divBdr>
        <w:top w:val="none" w:sz="0" w:space="0" w:color="auto"/>
        <w:left w:val="none" w:sz="0" w:space="0" w:color="auto"/>
        <w:bottom w:val="none" w:sz="0" w:space="0" w:color="auto"/>
        <w:right w:val="none" w:sz="0" w:space="0" w:color="auto"/>
      </w:divBdr>
    </w:div>
    <w:div w:id="1133132860">
      <w:marLeft w:val="480"/>
      <w:marRight w:val="0"/>
      <w:marTop w:val="0"/>
      <w:marBottom w:val="0"/>
      <w:divBdr>
        <w:top w:val="none" w:sz="0" w:space="0" w:color="auto"/>
        <w:left w:val="none" w:sz="0" w:space="0" w:color="auto"/>
        <w:bottom w:val="none" w:sz="0" w:space="0" w:color="auto"/>
        <w:right w:val="none" w:sz="0" w:space="0" w:color="auto"/>
      </w:divBdr>
    </w:div>
    <w:div w:id="1133134835">
      <w:marLeft w:val="480"/>
      <w:marRight w:val="0"/>
      <w:marTop w:val="0"/>
      <w:marBottom w:val="0"/>
      <w:divBdr>
        <w:top w:val="none" w:sz="0" w:space="0" w:color="auto"/>
        <w:left w:val="none" w:sz="0" w:space="0" w:color="auto"/>
        <w:bottom w:val="none" w:sz="0" w:space="0" w:color="auto"/>
        <w:right w:val="none" w:sz="0" w:space="0" w:color="auto"/>
      </w:divBdr>
    </w:div>
    <w:div w:id="1133213593">
      <w:marLeft w:val="480"/>
      <w:marRight w:val="0"/>
      <w:marTop w:val="0"/>
      <w:marBottom w:val="0"/>
      <w:divBdr>
        <w:top w:val="none" w:sz="0" w:space="0" w:color="auto"/>
        <w:left w:val="none" w:sz="0" w:space="0" w:color="auto"/>
        <w:bottom w:val="none" w:sz="0" w:space="0" w:color="auto"/>
        <w:right w:val="none" w:sz="0" w:space="0" w:color="auto"/>
      </w:divBdr>
    </w:div>
    <w:div w:id="1133717172">
      <w:marLeft w:val="480"/>
      <w:marRight w:val="0"/>
      <w:marTop w:val="0"/>
      <w:marBottom w:val="0"/>
      <w:divBdr>
        <w:top w:val="none" w:sz="0" w:space="0" w:color="auto"/>
        <w:left w:val="none" w:sz="0" w:space="0" w:color="auto"/>
        <w:bottom w:val="none" w:sz="0" w:space="0" w:color="auto"/>
        <w:right w:val="none" w:sz="0" w:space="0" w:color="auto"/>
      </w:divBdr>
    </w:div>
    <w:div w:id="1133983053">
      <w:marLeft w:val="480"/>
      <w:marRight w:val="0"/>
      <w:marTop w:val="0"/>
      <w:marBottom w:val="0"/>
      <w:divBdr>
        <w:top w:val="none" w:sz="0" w:space="0" w:color="auto"/>
        <w:left w:val="none" w:sz="0" w:space="0" w:color="auto"/>
        <w:bottom w:val="none" w:sz="0" w:space="0" w:color="auto"/>
        <w:right w:val="none" w:sz="0" w:space="0" w:color="auto"/>
      </w:divBdr>
    </w:div>
    <w:div w:id="1134054792">
      <w:marLeft w:val="480"/>
      <w:marRight w:val="0"/>
      <w:marTop w:val="0"/>
      <w:marBottom w:val="0"/>
      <w:divBdr>
        <w:top w:val="none" w:sz="0" w:space="0" w:color="auto"/>
        <w:left w:val="none" w:sz="0" w:space="0" w:color="auto"/>
        <w:bottom w:val="none" w:sz="0" w:space="0" w:color="auto"/>
        <w:right w:val="none" w:sz="0" w:space="0" w:color="auto"/>
      </w:divBdr>
    </w:div>
    <w:div w:id="1134106881">
      <w:marLeft w:val="480"/>
      <w:marRight w:val="0"/>
      <w:marTop w:val="0"/>
      <w:marBottom w:val="0"/>
      <w:divBdr>
        <w:top w:val="none" w:sz="0" w:space="0" w:color="auto"/>
        <w:left w:val="none" w:sz="0" w:space="0" w:color="auto"/>
        <w:bottom w:val="none" w:sz="0" w:space="0" w:color="auto"/>
        <w:right w:val="none" w:sz="0" w:space="0" w:color="auto"/>
      </w:divBdr>
    </w:div>
    <w:div w:id="1134180243">
      <w:marLeft w:val="480"/>
      <w:marRight w:val="0"/>
      <w:marTop w:val="0"/>
      <w:marBottom w:val="0"/>
      <w:divBdr>
        <w:top w:val="none" w:sz="0" w:space="0" w:color="auto"/>
        <w:left w:val="none" w:sz="0" w:space="0" w:color="auto"/>
        <w:bottom w:val="none" w:sz="0" w:space="0" w:color="auto"/>
        <w:right w:val="none" w:sz="0" w:space="0" w:color="auto"/>
      </w:divBdr>
    </w:div>
    <w:div w:id="1134366214">
      <w:marLeft w:val="480"/>
      <w:marRight w:val="0"/>
      <w:marTop w:val="0"/>
      <w:marBottom w:val="0"/>
      <w:divBdr>
        <w:top w:val="none" w:sz="0" w:space="0" w:color="auto"/>
        <w:left w:val="none" w:sz="0" w:space="0" w:color="auto"/>
        <w:bottom w:val="none" w:sz="0" w:space="0" w:color="auto"/>
        <w:right w:val="none" w:sz="0" w:space="0" w:color="auto"/>
      </w:divBdr>
    </w:div>
    <w:div w:id="1134446482">
      <w:marLeft w:val="480"/>
      <w:marRight w:val="0"/>
      <w:marTop w:val="0"/>
      <w:marBottom w:val="0"/>
      <w:divBdr>
        <w:top w:val="none" w:sz="0" w:space="0" w:color="auto"/>
        <w:left w:val="none" w:sz="0" w:space="0" w:color="auto"/>
        <w:bottom w:val="none" w:sz="0" w:space="0" w:color="auto"/>
        <w:right w:val="none" w:sz="0" w:space="0" w:color="auto"/>
      </w:divBdr>
    </w:div>
    <w:div w:id="1134517107">
      <w:marLeft w:val="480"/>
      <w:marRight w:val="0"/>
      <w:marTop w:val="0"/>
      <w:marBottom w:val="0"/>
      <w:divBdr>
        <w:top w:val="none" w:sz="0" w:space="0" w:color="auto"/>
        <w:left w:val="none" w:sz="0" w:space="0" w:color="auto"/>
        <w:bottom w:val="none" w:sz="0" w:space="0" w:color="auto"/>
        <w:right w:val="none" w:sz="0" w:space="0" w:color="auto"/>
      </w:divBdr>
    </w:div>
    <w:div w:id="1135022375">
      <w:marLeft w:val="480"/>
      <w:marRight w:val="0"/>
      <w:marTop w:val="0"/>
      <w:marBottom w:val="0"/>
      <w:divBdr>
        <w:top w:val="none" w:sz="0" w:space="0" w:color="auto"/>
        <w:left w:val="none" w:sz="0" w:space="0" w:color="auto"/>
        <w:bottom w:val="none" w:sz="0" w:space="0" w:color="auto"/>
        <w:right w:val="none" w:sz="0" w:space="0" w:color="auto"/>
      </w:divBdr>
    </w:div>
    <w:div w:id="1135026199">
      <w:marLeft w:val="480"/>
      <w:marRight w:val="0"/>
      <w:marTop w:val="0"/>
      <w:marBottom w:val="0"/>
      <w:divBdr>
        <w:top w:val="none" w:sz="0" w:space="0" w:color="auto"/>
        <w:left w:val="none" w:sz="0" w:space="0" w:color="auto"/>
        <w:bottom w:val="none" w:sz="0" w:space="0" w:color="auto"/>
        <w:right w:val="none" w:sz="0" w:space="0" w:color="auto"/>
      </w:divBdr>
    </w:div>
    <w:div w:id="1135174479">
      <w:marLeft w:val="480"/>
      <w:marRight w:val="0"/>
      <w:marTop w:val="0"/>
      <w:marBottom w:val="0"/>
      <w:divBdr>
        <w:top w:val="none" w:sz="0" w:space="0" w:color="auto"/>
        <w:left w:val="none" w:sz="0" w:space="0" w:color="auto"/>
        <w:bottom w:val="none" w:sz="0" w:space="0" w:color="auto"/>
        <w:right w:val="none" w:sz="0" w:space="0" w:color="auto"/>
      </w:divBdr>
    </w:div>
    <w:div w:id="1135412994">
      <w:marLeft w:val="480"/>
      <w:marRight w:val="0"/>
      <w:marTop w:val="0"/>
      <w:marBottom w:val="0"/>
      <w:divBdr>
        <w:top w:val="none" w:sz="0" w:space="0" w:color="auto"/>
        <w:left w:val="none" w:sz="0" w:space="0" w:color="auto"/>
        <w:bottom w:val="none" w:sz="0" w:space="0" w:color="auto"/>
        <w:right w:val="none" w:sz="0" w:space="0" w:color="auto"/>
      </w:divBdr>
    </w:div>
    <w:div w:id="1135440764">
      <w:marLeft w:val="480"/>
      <w:marRight w:val="0"/>
      <w:marTop w:val="0"/>
      <w:marBottom w:val="0"/>
      <w:divBdr>
        <w:top w:val="none" w:sz="0" w:space="0" w:color="auto"/>
        <w:left w:val="none" w:sz="0" w:space="0" w:color="auto"/>
        <w:bottom w:val="none" w:sz="0" w:space="0" w:color="auto"/>
        <w:right w:val="none" w:sz="0" w:space="0" w:color="auto"/>
      </w:divBdr>
    </w:div>
    <w:div w:id="1135565926">
      <w:marLeft w:val="480"/>
      <w:marRight w:val="0"/>
      <w:marTop w:val="0"/>
      <w:marBottom w:val="0"/>
      <w:divBdr>
        <w:top w:val="none" w:sz="0" w:space="0" w:color="auto"/>
        <w:left w:val="none" w:sz="0" w:space="0" w:color="auto"/>
        <w:bottom w:val="none" w:sz="0" w:space="0" w:color="auto"/>
        <w:right w:val="none" w:sz="0" w:space="0" w:color="auto"/>
      </w:divBdr>
    </w:div>
    <w:div w:id="1135635961">
      <w:marLeft w:val="480"/>
      <w:marRight w:val="0"/>
      <w:marTop w:val="0"/>
      <w:marBottom w:val="0"/>
      <w:divBdr>
        <w:top w:val="none" w:sz="0" w:space="0" w:color="auto"/>
        <w:left w:val="none" w:sz="0" w:space="0" w:color="auto"/>
        <w:bottom w:val="none" w:sz="0" w:space="0" w:color="auto"/>
        <w:right w:val="none" w:sz="0" w:space="0" w:color="auto"/>
      </w:divBdr>
    </w:div>
    <w:div w:id="1135836752">
      <w:marLeft w:val="480"/>
      <w:marRight w:val="0"/>
      <w:marTop w:val="0"/>
      <w:marBottom w:val="0"/>
      <w:divBdr>
        <w:top w:val="none" w:sz="0" w:space="0" w:color="auto"/>
        <w:left w:val="none" w:sz="0" w:space="0" w:color="auto"/>
        <w:bottom w:val="none" w:sz="0" w:space="0" w:color="auto"/>
        <w:right w:val="none" w:sz="0" w:space="0" w:color="auto"/>
      </w:divBdr>
    </w:div>
    <w:div w:id="1135945386">
      <w:marLeft w:val="480"/>
      <w:marRight w:val="0"/>
      <w:marTop w:val="0"/>
      <w:marBottom w:val="0"/>
      <w:divBdr>
        <w:top w:val="none" w:sz="0" w:space="0" w:color="auto"/>
        <w:left w:val="none" w:sz="0" w:space="0" w:color="auto"/>
        <w:bottom w:val="none" w:sz="0" w:space="0" w:color="auto"/>
        <w:right w:val="none" w:sz="0" w:space="0" w:color="auto"/>
      </w:divBdr>
    </w:div>
    <w:div w:id="1136027618">
      <w:marLeft w:val="480"/>
      <w:marRight w:val="0"/>
      <w:marTop w:val="0"/>
      <w:marBottom w:val="0"/>
      <w:divBdr>
        <w:top w:val="none" w:sz="0" w:space="0" w:color="auto"/>
        <w:left w:val="none" w:sz="0" w:space="0" w:color="auto"/>
        <w:bottom w:val="none" w:sz="0" w:space="0" w:color="auto"/>
        <w:right w:val="none" w:sz="0" w:space="0" w:color="auto"/>
      </w:divBdr>
    </w:div>
    <w:div w:id="1136029649">
      <w:marLeft w:val="480"/>
      <w:marRight w:val="0"/>
      <w:marTop w:val="0"/>
      <w:marBottom w:val="0"/>
      <w:divBdr>
        <w:top w:val="none" w:sz="0" w:space="0" w:color="auto"/>
        <w:left w:val="none" w:sz="0" w:space="0" w:color="auto"/>
        <w:bottom w:val="none" w:sz="0" w:space="0" w:color="auto"/>
        <w:right w:val="none" w:sz="0" w:space="0" w:color="auto"/>
      </w:divBdr>
    </w:div>
    <w:div w:id="1136097267">
      <w:marLeft w:val="480"/>
      <w:marRight w:val="0"/>
      <w:marTop w:val="0"/>
      <w:marBottom w:val="0"/>
      <w:divBdr>
        <w:top w:val="none" w:sz="0" w:space="0" w:color="auto"/>
        <w:left w:val="none" w:sz="0" w:space="0" w:color="auto"/>
        <w:bottom w:val="none" w:sz="0" w:space="0" w:color="auto"/>
        <w:right w:val="none" w:sz="0" w:space="0" w:color="auto"/>
      </w:divBdr>
    </w:div>
    <w:div w:id="1136408330">
      <w:marLeft w:val="480"/>
      <w:marRight w:val="0"/>
      <w:marTop w:val="0"/>
      <w:marBottom w:val="0"/>
      <w:divBdr>
        <w:top w:val="none" w:sz="0" w:space="0" w:color="auto"/>
        <w:left w:val="none" w:sz="0" w:space="0" w:color="auto"/>
        <w:bottom w:val="none" w:sz="0" w:space="0" w:color="auto"/>
        <w:right w:val="none" w:sz="0" w:space="0" w:color="auto"/>
      </w:divBdr>
    </w:div>
    <w:div w:id="1136486106">
      <w:marLeft w:val="480"/>
      <w:marRight w:val="0"/>
      <w:marTop w:val="0"/>
      <w:marBottom w:val="0"/>
      <w:divBdr>
        <w:top w:val="none" w:sz="0" w:space="0" w:color="auto"/>
        <w:left w:val="none" w:sz="0" w:space="0" w:color="auto"/>
        <w:bottom w:val="none" w:sz="0" w:space="0" w:color="auto"/>
        <w:right w:val="none" w:sz="0" w:space="0" w:color="auto"/>
      </w:divBdr>
    </w:div>
    <w:div w:id="1136677489">
      <w:marLeft w:val="480"/>
      <w:marRight w:val="0"/>
      <w:marTop w:val="0"/>
      <w:marBottom w:val="0"/>
      <w:divBdr>
        <w:top w:val="none" w:sz="0" w:space="0" w:color="auto"/>
        <w:left w:val="none" w:sz="0" w:space="0" w:color="auto"/>
        <w:bottom w:val="none" w:sz="0" w:space="0" w:color="auto"/>
        <w:right w:val="none" w:sz="0" w:space="0" w:color="auto"/>
      </w:divBdr>
    </w:div>
    <w:div w:id="1136682791">
      <w:marLeft w:val="480"/>
      <w:marRight w:val="0"/>
      <w:marTop w:val="0"/>
      <w:marBottom w:val="0"/>
      <w:divBdr>
        <w:top w:val="none" w:sz="0" w:space="0" w:color="auto"/>
        <w:left w:val="none" w:sz="0" w:space="0" w:color="auto"/>
        <w:bottom w:val="none" w:sz="0" w:space="0" w:color="auto"/>
        <w:right w:val="none" w:sz="0" w:space="0" w:color="auto"/>
      </w:divBdr>
    </w:div>
    <w:div w:id="1136870476">
      <w:marLeft w:val="480"/>
      <w:marRight w:val="0"/>
      <w:marTop w:val="0"/>
      <w:marBottom w:val="0"/>
      <w:divBdr>
        <w:top w:val="none" w:sz="0" w:space="0" w:color="auto"/>
        <w:left w:val="none" w:sz="0" w:space="0" w:color="auto"/>
        <w:bottom w:val="none" w:sz="0" w:space="0" w:color="auto"/>
        <w:right w:val="none" w:sz="0" w:space="0" w:color="auto"/>
      </w:divBdr>
    </w:div>
    <w:div w:id="1137064585">
      <w:marLeft w:val="480"/>
      <w:marRight w:val="0"/>
      <w:marTop w:val="0"/>
      <w:marBottom w:val="0"/>
      <w:divBdr>
        <w:top w:val="none" w:sz="0" w:space="0" w:color="auto"/>
        <w:left w:val="none" w:sz="0" w:space="0" w:color="auto"/>
        <w:bottom w:val="none" w:sz="0" w:space="0" w:color="auto"/>
        <w:right w:val="none" w:sz="0" w:space="0" w:color="auto"/>
      </w:divBdr>
    </w:div>
    <w:div w:id="1137064921">
      <w:marLeft w:val="480"/>
      <w:marRight w:val="0"/>
      <w:marTop w:val="0"/>
      <w:marBottom w:val="0"/>
      <w:divBdr>
        <w:top w:val="none" w:sz="0" w:space="0" w:color="auto"/>
        <w:left w:val="none" w:sz="0" w:space="0" w:color="auto"/>
        <w:bottom w:val="none" w:sz="0" w:space="0" w:color="auto"/>
        <w:right w:val="none" w:sz="0" w:space="0" w:color="auto"/>
      </w:divBdr>
    </w:div>
    <w:div w:id="1137147080">
      <w:marLeft w:val="480"/>
      <w:marRight w:val="0"/>
      <w:marTop w:val="0"/>
      <w:marBottom w:val="0"/>
      <w:divBdr>
        <w:top w:val="none" w:sz="0" w:space="0" w:color="auto"/>
        <w:left w:val="none" w:sz="0" w:space="0" w:color="auto"/>
        <w:bottom w:val="none" w:sz="0" w:space="0" w:color="auto"/>
        <w:right w:val="none" w:sz="0" w:space="0" w:color="auto"/>
      </w:divBdr>
    </w:div>
    <w:div w:id="1137182952">
      <w:marLeft w:val="480"/>
      <w:marRight w:val="0"/>
      <w:marTop w:val="0"/>
      <w:marBottom w:val="0"/>
      <w:divBdr>
        <w:top w:val="none" w:sz="0" w:space="0" w:color="auto"/>
        <w:left w:val="none" w:sz="0" w:space="0" w:color="auto"/>
        <w:bottom w:val="none" w:sz="0" w:space="0" w:color="auto"/>
        <w:right w:val="none" w:sz="0" w:space="0" w:color="auto"/>
      </w:divBdr>
    </w:div>
    <w:div w:id="1137258919">
      <w:marLeft w:val="480"/>
      <w:marRight w:val="0"/>
      <w:marTop w:val="0"/>
      <w:marBottom w:val="0"/>
      <w:divBdr>
        <w:top w:val="none" w:sz="0" w:space="0" w:color="auto"/>
        <w:left w:val="none" w:sz="0" w:space="0" w:color="auto"/>
        <w:bottom w:val="none" w:sz="0" w:space="0" w:color="auto"/>
        <w:right w:val="none" w:sz="0" w:space="0" w:color="auto"/>
      </w:divBdr>
    </w:div>
    <w:div w:id="1137457157">
      <w:marLeft w:val="480"/>
      <w:marRight w:val="0"/>
      <w:marTop w:val="0"/>
      <w:marBottom w:val="0"/>
      <w:divBdr>
        <w:top w:val="none" w:sz="0" w:space="0" w:color="auto"/>
        <w:left w:val="none" w:sz="0" w:space="0" w:color="auto"/>
        <w:bottom w:val="none" w:sz="0" w:space="0" w:color="auto"/>
        <w:right w:val="none" w:sz="0" w:space="0" w:color="auto"/>
      </w:divBdr>
    </w:div>
    <w:div w:id="1137646217">
      <w:marLeft w:val="480"/>
      <w:marRight w:val="0"/>
      <w:marTop w:val="0"/>
      <w:marBottom w:val="0"/>
      <w:divBdr>
        <w:top w:val="none" w:sz="0" w:space="0" w:color="auto"/>
        <w:left w:val="none" w:sz="0" w:space="0" w:color="auto"/>
        <w:bottom w:val="none" w:sz="0" w:space="0" w:color="auto"/>
        <w:right w:val="none" w:sz="0" w:space="0" w:color="auto"/>
      </w:divBdr>
    </w:div>
    <w:div w:id="1137650657">
      <w:marLeft w:val="480"/>
      <w:marRight w:val="0"/>
      <w:marTop w:val="0"/>
      <w:marBottom w:val="0"/>
      <w:divBdr>
        <w:top w:val="none" w:sz="0" w:space="0" w:color="auto"/>
        <w:left w:val="none" w:sz="0" w:space="0" w:color="auto"/>
        <w:bottom w:val="none" w:sz="0" w:space="0" w:color="auto"/>
        <w:right w:val="none" w:sz="0" w:space="0" w:color="auto"/>
      </w:divBdr>
    </w:div>
    <w:div w:id="1137726452">
      <w:marLeft w:val="480"/>
      <w:marRight w:val="0"/>
      <w:marTop w:val="0"/>
      <w:marBottom w:val="0"/>
      <w:divBdr>
        <w:top w:val="none" w:sz="0" w:space="0" w:color="auto"/>
        <w:left w:val="none" w:sz="0" w:space="0" w:color="auto"/>
        <w:bottom w:val="none" w:sz="0" w:space="0" w:color="auto"/>
        <w:right w:val="none" w:sz="0" w:space="0" w:color="auto"/>
      </w:divBdr>
    </w:div>
    <w:div w:id="1137802371">
      <w:marLeft w:val="480"/>
      <w:marRight w:val="0"/>
      <w:marTop w:val="0"/>
      <w:marBottom w:val="0"/>
      <w:divBdr>
        <w:top w:val="none" w:sz="0" w:space="0" w:color="auto"/>
        <w:left w:val="none" w:sz="0" w:space="0" w:color="auto"/>
        <w:bottom w:val="none" w:sz="0" w:space="0" w:color="auto"/>
        <w:right w:val="none" w:sz="0" w:space="0" w:color="auto"/>
      </w:divBdr>
    </w:div>
    <w:div w:id="1137840357">
      <w:marLeft w:val="480"/>
      <w:marRight w:val="0"/>
      <w:marTop w:val="0"/>
      <w:marBottom w:val="0"/>
      <w:divBdr>
        <w:top w:val="none" w:sz="0" w:space="0" w:color="auto"/>
        <w:left w:val="none" w:sz="0" w:space="0" w:color="auto"/>
        <w:bottom w:val="none" w:sz="0" w:space="0" w:color="auto"/>
        <w:right w:val="none" w:sz="0" w:space="0" w:color="auto"/>
      </w:divBdr>
    </w:div>
    <w:div w:id="1137989853">
      <w:marLeft w:val="480"/>
      <w:marRight w:val="0"/>
      <w:marTop w:val="0"/>
      <w:marBottom w:val="0"/>
      <w:divBdr>
        <w:top w:val="none" w:sz="0" w:space="0" w:color="auto"/>
        <w:left w:val="none" w:sz="0" w:space="0" w:color="auto"/>
        <w:bottom w:val="none" w:sz="0" w:space="0" w:color="auto"/>
        <w:right w:val="none" w:sz="0" w:space="0" w:color="auto"/>
      </w:divBdr>
    </w:div>
    <w:div w:id="1137994174">
      <w:marLeft w:val="480"/>
      <w:marRight w:val="0"/>
      <w:marTop w:val="0"/>
      <w:marBottom w:val="0"/>
      <w:divBdr>
        <w:top w:val="none" w:sz="0" w:space="0" w:color="auto"/>
        <w:left w:val="none" w:sz="0" w:space="0" w:color="auto"/>
        <w:bottom w:val="none" w:sz="0" w:space="0" w:color="auto"/>
        <w:right w:val="none" w:sz="0" w:space="0" w:color="auto"/>
      </w:divBdr>
    </w:div>
    <w:div w:id="1138036274">
      <w:marLeft w:val="480"/>
      <w:marRight w:val="0"/>
      <w:marTop w:val="0"/>
      <w:marBottom w:val="0"/>
      <w:divBdr>
        <w:top w:val="none" w:sz="0" w:space="0" w:color="auto"/>
        <w:left w:val="none" w:sz="0" w:space="0" w:color="auto"/>
        <w:bottom w:val="none" w:sz="0" w:space="0" w:color="auto"/>
        <w:right w:val="none" w:sz="0" w:space="0" w:color="auto"/>
      </w:divBdr>
    </w:div>
    <w:div w:id="1138230022">
      <w:marLeft w:val="480"/>
      <w:marRight w:val="0"/>
      <w:marTop w:val="0"/>
      <w:marBottom w:val="0"/>
      <w:divBdr>
        <w:top w:val="none" w:sz="0" w:space="0" w:color="auto"/>
        <w:left w:val="none" w:sz="0" w:space="0" w:color="auto"/>
        <w:bottom w:val="none" w:sz="0" w:space="0" w:color="auto"/>
        <w:right w:val="none" w:sz="0" w:space="0" w:color="auto"/>
      </w:divBdr>
    </w:div>
    <w:div w:id="1138298204">
      <w:marLeft w:val="480"/>
      <w:marRight w:val="0"/>
      <w:marTop w:val="0"/>
      <w:marBottom w:val="0"/>
      <w:divBdr>
        <w:top w:val="none" w:sz="0" w:space="0" w:color="auto"/>
        <w:left w:val="none" w:sz="0" w:space="0" w:color="auto"/>
        <w:bottom w:val="none" w:sz="0" w:space="0" w:color="auto"/>
        <w:right w:val="none" w:sz="0" w:space="0" w:color="auto"/>
      </w:divBdr>
    </w:div>
    <w:div w:id="1138306265">
      <w:marLeft w:val="480"/>
      <w:marRight w:val="0"/>
      <w:marTop w:val="0"/>
      <w:marBottom w:val="0"/>
      <w:divBdr>
        <w:top w:val="none" w:sz="0" w:space="0" w:color="auto"/>
        <w:left w:val="none" w:sz="0" w:space="0" w:color="auto"/>
        <w:bottom w:val="none" w:sz="0" w:space="0" w:color="auto"/>
        <w:right w:val="none" w:sz="0" w:space="0" w:color="auto"/>
      </w:divBdr>
    </w:div>
    <w:div w:id="1138566539">
      <w:marLeft w:val="480"/>
      <w:marRight w:val="0"/>
      <w:marTop w:val="0"/>
      <w:marBottom w:val="0"/>
      <w:divBdr>
        <w:top w:val="none" w:sz="0" w:space="0" w:color="auto"/>
        <w:left w:val="none" w:sz="0" w:space="0" w:color="auto"/>
        <w:bottom w:val="none" w:sz="0" w:space="0" w:color="auto"/>
        <w:right w:val="none" w:sz="0" w:space="0" w:color="auto"/>
      </w:divBdr>
    </w:div>
    <w:div w:id="1138643888">
      <w:marLeft w:val="480"/>
      <w:marRight w:val="0"/>
      <w:marTop w:val="0"/>
      <w:marBottom w:val="0"/>
      <w:divBdr>
        <w:top w:val="none" w:sz="0" w:space="0" w:color="auto"/>
        <w:left w:val="none" w:sz="0" w:space="0" w:color="auto"/>
        <w:bottom w:val="none" w:sz="0" w:space="0" w:color="auto"/>
        <w:right w:val="none" w:sz="0" w:space="0" w:color="auto"/>
      </w:divBdr>
    </w:div>
    <w:div w:id="1138647556">
      <w:marLeft w:val="480"/>
      <w:marRight w:val="0"/>
      <w:marTop w:val="0"/>
      <w:marBottom w:val="0"/>
      <w:divBdr>
        <w:top w:val="none" w:sz="0" w:space="0" w:color="auto"/>
        <w:left w:val="none" w:sz="0" w:space="0" w:color="auto"/>
        <w:bottom w:val="none" w:sz="0" w:space="0" w:color="auto"/>
        <w:right w:val="none" w:sz="0" w:space="0" w:color="auto"/>
      </w:divBdr>
    </w:div>
    <w:div w:id="1138953190">
      <w:marLeft w:val="480"/>
      <w:marRight w:val="0"/>
      <w:marTop w:val="0"/>
      <w:marBottom w:val="0"/>
      <w:divBdr>
        <w:top w:val="none" w:sz="0" w:space="0" w:color="auto"/>
        <w:left w:val="none" w:sz="0" w:space="0" w:color="auto"/>
        <w:bottom w:val="none" w:sz="0" w:space="0" w:color="auto"/>
        <w:right w:val="none" w:sz="0" w:space="0" w:color="auto"/>
      </w:divBdr>
    </w:div>
    <w:div w:id="1139031345">
      <w:marLeft w:val="480"/>
      <w:marRight w:val="0"/>
      <w:marTop w:val="0"/>
      <w:marBottom w:val="0"/>
      <w:divBdr>
        <w:top w:val="none" w:sz="0" w:space="0" w:color="auto"/>
        <w:left w:val="none" w:sz="0" w:space="0" w:color="auto"/>
        <w:bottom w:val="none" w:sz="0" w:space="0" w:color="auto"/>
        <w:right w:val="none" w:sz="0" w:space="0" w:color="auto"/>
      </w:divBdr>
    </w:div>
    <w:div w:id="1139036611">
      <w:marLeft w:val="480"/>
      <w:marRight w:val="0"/>
      <w:marTop w:val="0"/>
      <w:marBottom w:val="0"/>
      <w:divBdr>
        <w:top w:val="none" w:sz="0" w:space="0" w:color="auto"/>
        <w:left w:val="none" w:sz="0" w:space="0" w:color="auto"/>
        <w:bottom w:val="none" w:sz="0" w:space="0" w:color="auto"/>
        <w:right w:val="none" w:sz="0" w:space="0" w:color="auto"/>
      </w:divBdr>
    </w:div>
    <w:div w:id="1139037286">
      <w:marLeft w:val="480"/>
      <w:marRight w:val="0"/>
      <w:marTop w:val="0"/>
      <w:marBottom w:val="0"/>
      <w:divBdr>
        <w:top w:val="none" w:sz="0" w:space="0" w:color="auto"/>
        <w:left w:val="none" w:sz="0" w:space="0" w:color="auto"/>
        <w:bottom w:val="none" w:sz="0" w:space="0" w:color="auto"/>
        <w:right w:val="none" w:sz="0" w:space="0" w:color="auto"/>
      </w:divBdr>
    </w:div>
    <w:div w:id="1139112633">
      <w:marLeft w:val="480"/>
      <w:marRight w:val="0"/>
      <w:marTop w:val="0"/>
      <w:marBottom w:val="0"/>
      <w:divBdr>
        <w:top w:val="none" w:sz="0" w:space="0" w:color="auto"/>
        <w:left w:val="none" w:sz="0" w:space="0" w:color="auto"/>
        <w:bottom w:val="none" w:sz="0" w:space="0" w:color="auto"/>
        <w:right w:val="none" w:sz="0" w:space="0" w:color="auto"/>
      </w:divBdr>
    </w:div>
    <w:div w:id="1139229675">
      <w:marLeft w:val="480"/>
      <w:marRight w:val="0"/>
      <w:marTop w:val="0"/>
      <w:marBottom w:val="0"/>
      <w:divBdr>
        <w:top w:val="none" w:sz="0" w:space="0" w:color="auto"/>
        <w:left w:val="none" w:sz="0" w:space="0" w:color="auto"/>
        <w:bottom w:val="none" w:sz="0" w:space="0" w:color="auto"/>
        <w:right w:val="none" w:sz="0" w:space="0" w:color="auto"/>
      </w:divBdr>
    </w:div>
    <w:div w:id="1139305294">
      <w:marLeft w:val="480"/>
      <w:marRight w:val="0"/>
      <w:marTop w:val="0"/>
      <w:marBottom w:val="0"/>
      <w:divBdr>
        <w:top w:val="none" w:sz="0" w:space="0" w:color="auto"/>
        <w:left w:val="none" w:sz="0" w:space="0" w:color="auto"/>
        <w:bottom w:val="none" w:sz="0" w:space="0" w:color="auto"/>
        <w:right w:val="none" w:sz="0" w:space="0" w:color="auto"/>
      </w:divBdr>
    </w:div>
    <w:div w:id="1139348493">
      <w:marLeft w:val="480"/>
      <w:marRight w:val="0"/>
      <w:marTop w:val="0"/>
      <w:marBottom w:val="0"/>
      <w:divBdr>
        <w:top w:val="none" w:sz="0" w:space="0" w:color="auto"/>
        <w:left w:val="none" w:sz="0" w:space="0" w:color="auto"/>
        <w:bottom w:val="none" w:sz="0" w:space="0" w:color="auto"/>
        <w:right w:val="none" w:sz="0" w:space="0" w:color="auto"/>
      </w:divBdr>
    </w:div>
    <w:div w:id="1139686060">
      <w:marLeft w:val="480"/>
      <w:marRight w:val="0"/>
      <w:marTop w:val="0"/>
      <w:marBottom w:val="0"/>
      <w:divBdr>
        <w:top w:val="none" w:sz="0" w:space="0" w:color="auto"/>
        <w:left w:val="none" w:sz="0" w:space="0" w:color="auto"/>
        <w:bottom w:val="none" w:sz="0" w:space="0" w:color="auto"/>
        <w:right w:val="none" w:sz="0" w:space="0" w:color="auto"/>
      </w:divBdr>
    </w:div>
    <w:div w:id="1139689744">
      <w:marLeft w:val="480"/>
      <w:marRight w:val="0"/>
      <w:marTop w:val="0"/>
      <w:marBottom w:val="0"/>
      <w:divBdr>
        <w:top w:val="none" w:sz="0" w:space="0" w:color="auto"/>
        <w:left w:val="none" w:sz="0" w:space="0" w:color="auto"/>
        <w:bottom w:val="none" w:sz="0" w:space="0" w:color="auto"/>
        <w:right w:val="none" w:sz="0" w:space="0" w:color="auto"/>
      </w:divBdr>
    </w:div>
    <w:div w:id="1139802547">
      <w:marLeft w:val="480"/>
      <w:marRight w:val="0"/>
      <w:marTop w:val="0"/>
      <w:marBottom w:val="0"/>
      <w:divBdr>
        <w:top w:val="none" w:sz="0" w:space="0" w:color="auto"/>
        <w:left w:val="none" w:sz="0" w:space="0" w:color="auto"/>
        <w:bottom w:val="none" w:sz="0" w:space="0" w:color="auto"/>
        <w:right w:val="none" w:sz="0" w:space="0" w:color="auto"/>
      </w:divBdr>
    </w:div>
    <w:div w:id="1139803302">
      <w:marLeft w:val="480"/>
      <w:marRight w:val="0"/>
      <w:marTop w:val="0"/>
      <w:marBottom w:val="0"/>
      <w:divBdr>
        <w:top w:val="none" w:sz="0" w:space="0" w:color="auto"/>
        <w:left w:val="none" w:sz="0" w:space="0" w:color="auto"/>
        <w:bottom w:val="none" w:sz="0" w:space="0" w:color="auto"/>
        <w:right w:val="none" w:sz="0" w:space="0" w:color="auto"/>
      </w:divBdr>
    </w:div>
    <w:div w:id="1139879599">
      <w:marLeft w:val="480"/>
      <w:marRight w:val="0"/>
      <w:marTop w:val="0"/>
      <w:marBottom w:val="0"/>
      <w:divBdr>
        <w:top w:val="none" w:sz="0" w:space="0" w:color="auto"/>
        <w:left w:val="none" w:sz="0" w:space="0" w:color="auto"/>
        <w:bottom w:val="none" w:sz="0" w:space="0" w:color="auto"/>
        <w:right w:val="none" w:sz="0" w:space="0" w:color="auto"/>
      </w:divBdr>
    </w:div>
    <w:div w:id="1139884929">
      <w:marLeft w:val="480"/>
      <w:marRight w:val="0"/>
      <w:marTop w:val="0"/>
      <w:marBottom w:val="0"/>
      <w:divBdr>
        <w:top w:val="none" w:sz="0" w:space="0" w:color="auto"/>
        <w:left w:val="none" w:sz="0" w:space="0" w:color="auto"/>
        <w:bottom w:val="none" w:sz="0" w:space="0" w:color="auto"/>
        <w:right w:val="none" w:sz="0" w:space="0" w:color="auto"/>
      </w:divBdr>
    </w:div>
    <w:div w:id="1139958411">
      <w:marLeft w:val="480"/>
      <w:marRight w:val="0"/>
      <w:marTop w:val="0"/>
      <w:marBottom w:val="0"/>
      <w:divBdr>
        <w:top w:val="none" w:sz="0" w:space="0" w:color="auto"/>
        <w:left w:val="none" w:sz="0" w:space="0" w:color="auto"/>
        <w:bottom w:val="none" w:sz="0" w:space="0" w:color="auto"/>
        <w:right w:val="none" w:sz="0" w:space="0" w:color="auto"/>
      </w:divBdr>
    </w:div>
    <w:div w:id="1139999820">
      <w:marLeft w:val="480"/>
      <w:marRight w:val="0"/>
      <w:marTop w:val="0"/>
      <w:marBottom w:val="0"/>
      <w:divBdr>
        <w:top w:val="none" w:sz="0" w:space="0" w:color="auto"/>
        <w:left w:val="none" w:sz="0" w:space="0" w:color="auto"/>
        <w:bottom w:val="none" w:sz="0" w:space="0" w:color="auto"/>
        <w:right w:val="none" w:sz="0" w:space="0" w:color="auto"/>
      </w:divBdr>
    </w:div>
    <w:div w:id="1140000628">
      <w:marLeft w:val="480"/>
      <w:marRight w:val="0"/>
      <w:marTop w:val="0"/>
      <w:marBottom w:val="0"/>
      <w:divBdr>
        <w:top w:val="none" w:sz="0" w:space="0" w:color="auto"/>
        <w:left w:val="none" w:sz="0" w:space="0" w:color="auto"/>
        <w:bottom w:val="none" w:sz="0" w:space="0" w:color="auto"/>
        <w:right w:val="none" w:sz="0" w:space="0" w:color="auto"/>
      </w:divBdr>
    </w:div>
    <w:div w:id="1140029436">
      <w:marLeft w:val="480"/>
      <w:marRight w:val="0"/>
      <w:marTop w:val="0"/>
      <w:marBottom w:val="0"/>
      <w:divBdr>
        <w:top w:val="none" w:sz="0" w:space="0" w:color="auto"/>
        <w:left w:val="none" w:sz="0" w:space="0" w:color="auto"/>
        <w:bottom w:val="none" w:sz="0" w:space="0" w:color="auto"/>
        <w:right w:val="none" w:sz="0" w:space="0" w:color="auto"/>
      </w:divBdr>
    </w:div>
    <w:div w:id="1140196180">
      <w:marLeft w:val="480"/>
      <w:marRight w:val="0"/>
      <w:marTop w:val="0"/>
      <w:marBottom w:val="0"/>
      <w:divBdr>
        <w:top w:val="none" w:sz="0" w:space="0" w:color="auto"/>
        <w:left w:val="none" w:sz="0" w:space="0" w:color="auto"/>
        <w:bottom w:val="none" w:sz="0" w:space="0" w:color="auto"/>
        <w:right w:val="none" w:sz="0" w:space="0" w:color="auto"/>
      </w:divBdr>
    </w:div>
    <w:div w:id="1140458524">
      <w:marLeft w:val="480"/>
      <w:marRight w:val="0"/>
      <w:marTop w:val="0"/>
      <w:marBottom w:val="0"/>
      <w:divBdr>
        <w:top w:val="none" w:sz="0" w:space="0" w:color="auto"/>
        <w:left w:val="none" w:sz="0" w:space="0" w:color="auto"/>
        <w:bottom w:val="none" w:sz="0" w:space="0" w:color="auto"/>
        <w:right w:val="none" w:sz="0" w:space="0" w:color="auto"/>
      </w:divBdr>
    </w:div>
    <w:div w:id="1140533020">
      <w:marLeft w:val="480"/>
      <w:marRight w:val="0"/>
      <w:marTop w:val="0"/>
      <w:marBottom w:val="0"/>
      <w:divBdr>
        <w:top w:val="none" w:sz="0" w:space="0" w:color="auto"/>
        <w:left w:val="none" w:sz="0" w:space="0" w:color="auto"/>
        <w:bottom w:val="none" w:sz="0" w:space="0" w:color="auto"/>
        <w:right w:val="none" w:sz="0" w:space="0" w:color="auto"/>
      </w:divBdr>
    </w:div>
    <w:div w:id="1140609731">
      <w:marLeft w:val="480"/>
      <w:marRight w:val="0"/>
      <w:marTop w:val="0"/>
      <w:marBottom w:val="0"/>
      <w:divBdr>
        <w:top w:val="none" w:sz="0" w:space="0" w:color="auto"/>
        <w:left w:val="none" w:sz="0" w:space="0" w:color="auto"/>
        <w:bottom w:val="none" w:sz="0" w:space="0" w:color="auto"/>
        <w:right w:val="none" w:sz="0" w:space="0" w:color="auto"/>
      </w:divBdr>
    </w:div>
    <w:div w:id="1140726876">
      <w:marLeft w:val="480"/>
      <w:marRight w:val="0"/>
      <w:marTop w:val="0"/>
      <w:marBottom w:val="0"/>
      <w:divBdr>
        <w:top w:val="none" w:sz="0" w:space="0" w:color="auto"/>
        <w:left w:val="none" w:sz="0" w:space="0" w:color="auto"/>
        <w:bottom w:val="none" w:sz="0" w:space="0" w:color="auto"/>
        <w:right w:val="none" w:sz="0" w:space="0" w:color="auto"/>
      </w:divBdr>
    </w:div>
    <w:div w:id="1140802091">
      <w:marLeft w:val="480"/>
      <w:marRight w:val="0"/>
      <w:marTop w:val="0"/>
      <w:marBottom w:val="0"/>
      <w:divBdr>
        <w:top w:val="none" w:sz="0" w:space="0" w:color="auto"/>
        <w:left w:val="none" w:sz="0" w:space="0" w:color="auto"/>
        <w:bottom w:val="none" w:sz="0" w:space="0" w:color="auto"/>
        <w:right w:val="none" w:sz="0" w:space="0" w:color="auto"/>
      </w:divBdr>
    </w:div>
    <w:div w:id="1140851179">
      <w:marLeft w:val="480"/>
      <w:marRight w:val="0"/>
      <w:marTop w:val="0"/>
      <w:marBottom w:val="0"/>
      <w:divBdr>
        <w:top w:val="none" w:sz="0" w:space="0" w:color="auto"/>
        <w:left w:val="none" w:sz="0" w:space="0" w:color="auto"/>
        <w:bottom w:val="none" w:sz="0" w:space="0" w:color="auto"/>
        <w:right w:val="none" w:sz="0" w:space="0" w:color="auto"/>
      </w:divBdr>
    </w:div>
    <w:div w:id="1140919807">
      <w:marLeft w:val="480"/>
      <w:marRight w:val="0"/>
      <w:marTop w:val="0"/>
      <w:marBottom w:val="0"/>
      <w:divBdr>
        <w:top w:val="none" w:sz="0" w:space="0" w:color="auto"/>
        <w:left w:val="none" w:sz="0" w:space="0" w:color="auto"/>
        <w:bottom w:val="none" w:sz="0" w:space="0" w:color="auto"/>
        <w:right w:val="none" w:sz="0" w:space="0" w:color="auto"/>
      </w:divBdr>
    </w:div>
    <w:div w:id="1141263317">
      <w:marLeft w:val="480"/>
      <w:marRight w:val="0"/>
      <w:marTop w:val="0"/>
      <w:marBottom w:val="0"/>
      <w:divBdr>
        <w:top w:val="none" w:sz="0" w:space="0" w:color="auto"/>
        <w:left w:val="none" w:sz="0" w:space="0" w:color="auto"/>
        <w:bottom w:val="none" w:sz="0" w:space="0" w:color="auto"/>
        <w:right w:val="none" w:sz="0" w:space="0" w:color="auto"/>
      </w:divBdr>
    </w:div>
    <w:div w:id="1141313885">
      <w:marLeft w:val="480"/>
      <w:marRight w:val="0"/>
      <w:marTop w:val="0"/>
      <w:marBottom w:val="0"/>
      <w:divBdr>
        <w:top w:val="none" w:sz="0" w:space="0" w:color="auto"/>
        <w:left w:val="none" w:sz="0" w:space="0" w:color="auto"/>
        <w:bottom w:val="none" w:sz="0" w:space="0" w:color="auto"/>
        <w:right w:val="none" w:sz="0" w:space="0" w:color="auto"/>
      </w:divBdr>
    </w:div>
    <w:div w:id="1141338419">
      <w:marLeft w:val="480"/>
      <w:marRight w:val="0"/>
      <w:marTop w:val="0"/>
      <w:marBottom w:val="0"/>
      <w:divBdr>
        <w:top w:val="none" w:sz="0" w:space="0" w:color="auto"/>
        <w:left w:val="none" w:sz="0" w:space="0" w:color="auto"/>
        <w:bottom w:val="none" w:sz="0" w:space="0" w:color="auto"/>
        <w:right w:val="none" w:sz="0" w:space="0" w:color="auto"/>
      </w:divBdr>
    </w:div>
    <w:div w:id="1141340341">
      <w:marLeft w:val="480"/>
      <w:marRight w:val="0"/>
      <w:marTop w:val="0"/>
      <w:marBottom w:val="0"/>
      <w:divBdr>
        <w:top w:val="none" w:sz="0" w:space="0" w:color="auto"/>
        <w:left w:val="none" w:sz="0" w:space="0" w:color="auto"/>
        <w:bottom w:val="none" w:sz="0" w:space="0" w:color="auto"/>
        <w:right w:val="none" w:sz="0" w:space="0" w:color="auto"/>
      </w:divBdr>
    </w:div>
    <w:div w:id="1141390253">
      <w:marLeft w:val="480"/>
      <w:marRight w:val="0"/>
      <w:marTop w:val="0"/>
      <w:marBottom w:val="0"/>
      <w:divBdr>
        <w:top w:val="none" w:sz="0" w:space="0" w:color="auto"/>
        <w:left w:val="none" w:sz="0" w:space="0" w:color="auto"/>
        <w:bottom w:val="none" w:sz="0" w:space="0" w:color="auto"/>
        <w:right w:val="none" w:sz="0" w:space="0" w:color="auto"/>
      </w:divBdr>
    </w:div>
    <w:div w:id="1141463052">
      <w:marLeft w:val="480"/>
      <w:marRight w:val="0"/>
      <w:marTop w:val="0"/>
      <w:marBottom w:val="0"/>
      <w:divBdr>
        <w:top w:val="none" w:sz="0" w:space="0" w:color="auto"/>
        <w:left w:val="none" w:sz="0" w:space="0" w:color="auto"/>
        <w:bottom w:val="none" w:sz="0" w:space="0" w:color="auto"/>
        <w:right w:val="none" w:sz="0" w:space="0" w:color="auto"/>
      </w:divBdr>
    </w:div>
    <w:div w:id="1141654523">
      <w:marLeft w:val="480"/>
      <w:marRight w:val="0"/>
      <w:marTop w:val="0"/>
      <w:marBottom w:val="0"/>
      <w:divBdr>
        <w:top w:val="none" w:sz="0" w:space="0" w:color="auto"/>
        <w:left w:val="none" w:sz="0" w:space="0" w:color="auto"/>
        <w:bottom w:val="none" w:sz="0" w:space="0" w:color="auto"/>
        <w:right w:val="none" w:sz="0" w:space="0" w:color="auto"/>
      </w:divBdr>
    </w:div>
    <w:div w:id="1141728917">
      <w:marLeft w:val="480"/>
      <w:marRight w:val="0"/>
      <w:marTop w:val="0"/>
      <w:marBottom w:val="0"/>
      <w:divBdr>
        <w:top w:val="none" w:sz="0" w:space="0" w:color="auto"/>
        <w:left w:val="none" w:sz="0" w:space="0" w:color="auto"/>
        <w:bottom w:val="none" w:sz="0" w:space="0" w:color="auto"/>
        <w:right w:val="none" w:sz="0" w:space="0" w:color="auto"/>
      </w:divBdr>
    </w:div>
    <w:div w:id="1141731237">
      <w:marLeft w:val="480"/>
      <w:marRight w:val="0"/>
      <w:marTop w:val="0"/>
      <w:marBottom w:val="0"/>
      <w:divBdr>
        <w:top w:val="none" w:sz="0" w:space="0" w:color="auto"/>
        <w:left w:val="none" w:sz="0" w:space="0" w:color="auto"/>
        <w:bottom w:val="none" w:sz="0" w:space="0" w:color="auto"/>
        <w:right w:val="none" w:sz="0" w:space="0" w:color="auto"/>
      </w:divBdr>
    </w:div>
    <w:div w:id="1141848765">
      <w:marLeft w:val="480"/>
      <w:marRight w:val="0"/>
      <w:marTop w:val="0"/>
      <w:marBottom w:val="0"/>
      <w:divBdr>
        <w:top w:val="none" w:sz="0" w:space="0" w:color="auto"/>
        <w:left w:val="none" w:sz="0" w:space="0" w:color="auto"/>
        <w:bottom w:val="none" w:sz="0" w:space="0" w:color="auto"/>
        <w:right w:val="none" w:sz="0" w:space="0" w:color="auto"/>
      </w:divBdr>
    </w:div>
    <w:div w:id="1141996576">
      <w:marLeft w:val="480"/>
      <w:marRight w:val="0"/>
      <w:marTop w:val="0"/>
      <w:marBottom w:val="0"/>
      <w:divBdr>
        <w:top w:val="none" w:sz="0" w:space="0" w:color="auto"/>
        <w:left w:val="none" w:sz="0" w:space="0" w:color="auto"/>
        <w:bottom w:val="none" w:sz="0" w:space="0" w:color="auto"/>
        <w:right w:val="none" w:sz="0" w:space="0" w:color="auto"/>
      </w:divBdr>
    </w:div>
    <w:div w:id="1142112092">
      <w:marLeft w:val="480"/>
      <w:marRight w:val="0"/>
      <w:marTop w:val="0"/>
      <w:marBottom w:val="0"/>
      <w:divBdr>
        <w:top w:val="none" w:sz="0" w:space="0" w:color="auto"/>
        <w:left w:val="none" w:sz="0" w:space="0" w:color="auto"/>
        <w:bottom w:val="none" w:sz="0" w:space="0" w:color="auto"/>
        <w:right w:val="none" w:sz="0" w:space="0" w:color="auto"/>
      </w:divBdr>
    </w:div>
    <w:div w:id="1142114912">
      <w:marLeft w:val="480"/>
      <w:marRight w:val="0"/>
      <w:marTop w:val="0"/>
      <w:marBottom w:val="0"/>
      <w:divBdr>
        <w:top w:val="none" w:sz="0" w:space="0" w:color="auto"/>
        <w:left w:val="none" w:sz="0" w:space="0" w:color="auto"/>
        <w:bottom w:val="none" w:sz="0" w:space="0" w:color="auto"/>
        <w:right w:val="none" w:sz="0" w:space="0" w:color="auto"/>
      </w:divBdr>
    </w:div>
    <w:div w:id="1142190641">
      <w:marLeft w:val="480"/>
      <w:marRight w:val="0"/>
      <w:marTop w:val="0"/>
      <w:marBottom w:val="0"/>
      <w:divBdr>
        <w:top w:val="none" w:sz="0" w:space="0" w:color="auto"/>
        <w:left w:val="none" w:sz="0" w:space="0" w:color="auto"/>
        <w:bottom w:val="none" w:sz="0" w:space="0" w:color="auto"/>
        <w:right w:val="none" w:sz="0" w:space="0" w:color="auto"/>
      </w:divBdr>
    </w:div>
    <w:div w:id="1142236391">
      <w:marLeft w:val="480"/>
      <w:marRight w:val="0"/>
      <w:marTop w:val="0"/>
      <w:marBottom w:val="0"/>
      <w:divBdr>
        <w:top w:val="none" w:sz="0" w:space="0" w:color="auto"/>
        <w:left w:val="none" w:sz="0" w:space="0" w:color="auto"/>
        <w:bottom w:val="none" w:sz="0" w:space="0" w:color="auto"/>
        <w:right w:val="none" w:sz="0" w:space="0" w:color="auto"/>
      </w:divBdr>
    </w:div>
    <w:div w:id="1142311342">
      <w:marLeft w:val="480"/>
      <w:marRight w:val="0"/>
      <w:marTop w:val="0"/>
      <w:marBottom w:val="0"/>
      <w:divBdr>
        <w:top w:val="none" w:sz="0" w:space="0" w:color="auto"/>
        <w:left w:val="none" w:sz="0" w:space="0" w:color="auto"/>
        <w:bottom w:val="none" w:sz="0" w:space="0" w:color="auto"/>
        <w:right w:val="none" w:sz="0" w:space="0" w:color="auto"/>
      </w:divBdr>
    </w:div>
    <w:div w:id="1142313186">
      <w:marLeft w:val="480"/>
      <w:marRight w:val="0"/>
      <w:marTop w:val="0"/>
      <w:marBottom w:val="0"/>
      <w:divBdr>
        <w:top w:val="none" w:sz="0" w:space="0" w:color="auto"/>
        <w:left w:val="none" w:sz="0" w:space="0" w:color="auto"/>
        <w:bottom w:val="none" w:sz="0" w:space="0" w:color="auto"/>
        <w:right w:val="none" w:sz="0" w:space="0" w:color="auto"/>
      </w:divBdr>
    </w:div>
    <w:div w:id="1142388761">
      <w:marLeft w:val="480"/>
      <w:marRight w:val="0"/>
      <w:marTop w:val="0"/>
      <w:marBottom w:val="0"/>
      <w:divBdr>
        <w:top w:val="none" w:sz="0" w:space="0" w:color="auto"/>
        <w:left w:val="none" w:sz="0" w:space="0" w:color="auto"/>
        <w:bottom w:val="none" w:sz="0" w:space="0" w:color="auto"/>
        <w:right w:val="none" w:sz="0" w:space="0" w:color="auto"/>
      </w:divBdr>
    </w:div>
    <w:div w:id="1142501587">
      <w:marLeft w:val="480"/>
      <w:marRight w:val="0"/>
      <w:marTop w:val="0"/>
      <w:marBottom w:val="0"/>
      <w:divBdr>
        <w:top w:val="none" w:sz="0" w:space="0" w:color="auto"/>
        <w:left w:val="none" w:sz="0" w:space="0" w:color="auto"/>
        <w:bottom w:val="none" w:sz="0" w:space="0" w:color="auto"/>
        <w:right w:val="none" w:sz="0" w:space="0" w:color="auto"/>
      </w:divBdr>
    </w:div>
    <w:div w:id="1142504833">
      <w:marLeft w:val="480"/>
      <w:marRight w:val="0"/>
      <w:marTop w:val="0"/>
      <w:marBottom w:val="0"/>
      <w:divBdr>
        <w:top w:val="none" w:sz="0" w:space="0" w:color="auto"/>
        <w:left w:val="none" w:sz="0" w:space="0" w:color="auto"/>
        <w:bottom w:val="none" w:sz="0" w:space="0" w:color="auto"/>
        <w:right w:val="none" w:sz="0" w:space="0" w:color="auto"/>
      </w:divBdr>
    </w:div>
    <w:div w:id="1142623501">
      <w:marLeft w:val="480"/>
      <w:marRight w:val="0"/>
      <w:marTop w:val="0"/>
      <w:marBottom w:val="0"/>
      <w:divBdr>
        <w:top w:val="none" w:sz="0" w:space="0" w:color="auto"/>
        <w:left w:val="none" w:sz="0" w:space="0" w:color="auto"/>
        <w:bottom w:val="none" w:sz="0" w:space="0" w:color="auto"/>
        <w:right w:val="none" w:sz="0" w:space="0" w:color="auto"/>
      </w:divBdr>
    </w:div>
    <w:div w:id="1142701042">
      <w:marLeft w:val="480"/>
      <w:marRight w:val="0"/>
      <w:marTop w:val="0"/>
      <w:marBottom w:val="0"/>
      <w:divBdr>
        <w:top w:val="none" w:sz="0" w:space="0" w:color="auto"/>
        <w:left w:val="none" w:sz="0" w:space="0" w:color="auto"/>
        <w:bottom w:val="none" w:sz="0" w:space="0" w:color="auto"/>
        <w:right w:val="none" w:sz="0" w:space="0" w:color="auto"/>
      </w:divBdr>
    </w:div>
    <w:div w:id="1142766934">
      <w:marLeft w:val="480"/>
      <w:marRight w:val="0"/>
      <w:marTop w:val="0"/>
      <w:marBottom w:val="0"/>
      <w:divBdr>
        <w:top w:val="none" w:sz="0" w:space="0" w:color="auto"/>
        <w:left w:val="none" w:sz="0" w:space="0" w:color="auto"/>
        <w:bottom w:val="none" w:sz="0" w:space="0" w:color="auto"/>
        <w:right w:val="none" w:sz="0" w:space="0" w:color="auto"/>
      </w:divBdr>
    </w:div>
    <w:div w:id="1142842191">
      <w:marLeft w:val="480"/>
      <w:marRight w:val="0"/>
      <w:marTop w:val="0"/>
      <w:marBottom w:val="0"/>
      <w:divBdr>
        <w:top w:val="none" w:sz="0" w:space="0" w:color="auto"/>
        <w:left w:val="none" w:sz="0" w:space="0" w:color="auto"/>
        <w:bottom w:val="none" w:sz="0" w:space="0" w:color="auto"/>
        <w:right w:val="none" w:sz="0" w:space="0" w:color="auto"/>
      </w:divBdr>
    </w:div>
    <w:div w:id="1142962778">
      <w:marLeft w:val="480"/>
      <w:marRight w:val="0"/>
      <w:marTop w:val="0"/>
      <w:marBottom w:val="0"/>
      <w:divBdr>
        <w:top w:val="none" w:sz="0" w:space="0" w:color="auto"/>
        <w:left w:val="none" w:sz="0" w:space="0" w:color="auto"/>
        <w:bottom w:val="none" w:sz="0" w:space="0" w:color="auto"/>
        <w:right w:val="none" w:sz="0" w:space="0" w:color="auto"/>
      </w:divBdr>
    </w:div>
    <w:div w:id="1143044055">
      <w:marLeft w:val="480"/>
      <w:marRight w:val="0"/>
      <w:marTop w:val="0"/>
      <w:marBottom w:val="0"/>
      <w:divBdr>
        <w:top w:val="none" w:sz="0" w:space="0" w:color="auto"/>
        <w:left w:val="none" w:sz="0" w:space="0" w:color="auto"/>
        <w:bottom w:val="none" w:sz="0" w:space="0" w:color="auto"/>
        <w:right w:val="none" w:sz="0" w:space="0" w:color="auto"/>
      </w:divBdr>
    </w:div>
    <w:div w:id="1143083342">
      <w:marLeft w:val="480"/>
      <w:marRight w:val="0"/>
      <w:marTop w:val="0"/>
      <w:marBottom w:val="0"/>
      <w:divBdr>
        <w:top w:val="none" w:sz="0" w:space="0" w:color="auto"/>
        <w:left w:val="none" w:sz="0" w:space="0" w:color="auto"/>
        <w:bottom w:val="none" w:sz="0" w:space="0" w:color="auto"/>
        <w:right w:val="none" w:sz="0" w:space="0" w:color="auto"/>
      </w:divBdr>
    </w:div>
    <w:div w:id="1143084882">
      <w:marLeft w:val="480"/>
      <w:marRight w:val="0"/>
      <w:marTop w:val="0"/>
      <w:marBottom w:val="0"/>
      <w:divBdr>
        <w:top w:val="none" w:sz="0" w:space="0" w:color="auto"/>
        <w:left w:val="none" w:sz="0" w:space="0" w:color="auto"/>
        <w:bottom w:val="none" w:sz="0" w:space="0" w:color="auto"/>
        <w:right w:val="none" w:sz="0" w:space="0" w:color="auto"/>
      </w:divBdr>
    </w:div>
    <w:div w:id="1143549261">
      <w:marLeft w:val="480"/>
      <w:marRight w:val="0"/>
      <w:marTop w:val="0"/>
      <w:marBottom w:val="0"/>
      <w:divBdr>
        <w:top w:val="none" w:sz="0" w:space="0" w:color="auto"/>
        <w:left w:val="none" w:sz="0" w:space="0" w:color="auto"/>
        <w:bottom w:val="none" w:sz="0" w:space="0" w:color="auto"/>
        <w:right w:val="none" w:sz="0" w:space="0" w:color="auto"/>
      </w:divBdr>
    </w:div>
    <w:div w:id="1143615544">
      <w:marLeft w:val="480"/>
      <w:marRight w:val="0"/>
      <w:marTop w:val="0"/>
      <w:marBottom w:val="0"/>
      <w:divBdr>
        <w:top w:val="none" w:sz="0" w:space="0" w:color="auto"/>
        <w:left w:val="none" w:sz="0" w:space="0" w:color="auto"/>
        <w:bottom w:val="none" w:sz="0" w:space="0" w:color="auto"/>
        <w:right w:val="none" w:sz="0" w:space="0" w:color="auto"/>
      </w:divBdr>
    </w:div>
    <w:div w:id="1143691548">
      <w:marLeft w:val="480"/>
      <w:marRight w:val="0"/>
      <w:marTop w:val="0"/>
      <w:marBottom w:val="0"/>
      <w:divBdr>
        <w:top w:val="none" w:sz="0" w:space="0" w:color="auto"/>
        <w:left w:val="none" w:sz="0" w:space="0" w:color="auto"/>
        <w:bottom w:val="none" w:sz="0" w:space="0" w:color="auto"/>
        <w:right w:val="none" w:sz="0" w:space="0" w:color="auto"/>
      </w:divBdr>
    </w:div>
    <w:div w:id="1143696367">
      <w:marLeft w:val="480"/>
      <w:marRight w:val="0"/>
      <w:marTop w:val="0"/>
      <w:marBottom w:val="0"/>
      <w:divBdr>
        <w:top w:val="none" w:sz="0" w:space="0" w:color="auto"/>
        <w:left w:val="none" w:sz="0" w:space="0" w:color="auto"/>
        <w:bottom w:val="none" w:sz="0" w:space="0" w:color="auto"/>
        <w:right w:val="none" w:sz="0" w:space="0" w:color="auto"/>
      </w:divBdr>
    </w:div>
    <w:div w:id="1143765911">
      <w:marLeft w:val="480"/>
      <w:marRight w:val="0"/>
      <w:marTop w:val="0"/>
      <w:marBottom w:val="0"/>
      <w:divBdr>
        <w:top w:val="none" w:sz="0" w:space="0" w:color="auto"/>
        <w:left w:val="none" w:sz="0" w:space="0" w:color="auto"/>
        <w:bottom w:val="none" w:sz="0" w:space="0" w:color="auto"/>
        <w:right w:val="none" w:sz="0" w:space="0" w:color="auto"/>
      </w:divBdr>
    </w:div>
    <w:div w:id="1144345924">
      <w:marLeft w:val="480"/>
      <w:marRight w:val="0"/>
      <w:marTop w:val="0"/>
      <w:marBottom w:val="0"/>
      <w:divBdr>
        <w:top w:val="none" w:sz="0" w:space="0" w:color="auto"/>
        <w:left w:val="none" w:sz="0" w:space="0" w:color="auto"/>
        <w:bottom w:val="none" w:sz="0" w:space="0" w:color="auto"/>
        <w:right w:val="none" w:sz="0" w:space="0" w:color="auto"/>
      </w:divBdr>
    </w:div>
    <w:div w:id="1144391373">
      <w:marLeft w:val="480"/>
      <w:marRight w:val="0"/>
      <w:marTop w:val="0"/>
      <w:marBottom w:val="0"/>
      <w:divBdr>
        <w:top w:val="none" w:sz="0" w:space="0" w:color="auto"/>
        <w:left w:val="none" w:sz="0" w:space="0" w:color="auto"/>
        <w:bottom w:val="none" w:sz="0" w:space="0" w:color="auto"/>
        <w:right w:val="none" w:sz="0" w:space="0" w:color="auto"/>
      </w:divBdr>
    </w:div>
    <w:div w:id="1144472269">
      <w:marLeft w:val="480"/>
      <w:marRight w:val="0"/>
      <w:marTop w:val="0"/>
      <w:marBottom w:val="0"/>
      <w:divBdr>
        <w:top w:val="none" w:sz="0" w:space="0" w:color="auto"/>
        <w:left w:val="none" w:sz="0" w:space="0" w:color="auto"/>
        <w:bottom w:val="none" w:sz="0" w:space="0" w:color="auto"/>
        <w:right w:val="none" w:sz="0" w:space="0" w:color="auto"/>
      </w:divBdr>
    </w:div>
    <w:div w:id="1144548891">
      <w:marLeft w:val="480"/>
      <w:marRight w:val="0"/>
      <w:marTop w:val="0"/>
      <w:marBottom w:val="0"/>
      <w:divBdr>
        <w:top w:val="none" w:sz="0" w:space="0" w:color="auto"/>
        <w:left w:val="none" w:sz="0" w:space="0" w:color="auto"/>
        <w:bottom w:val="none" w:sz="0" w:space="0" w:color="auto"/>
        <w:right w:val="none" w:sz="0" w:space="0" w:color="auto"/>
      </w:divBdr>
    </w:div>
    <w:div w:id="1144615869">
      <w:marLeft w:val="480"/>
      <w:marRight w:val="0"/>
      <w:marTop w:val="0"/>
      <w:marBottom w:val="0"/>
      <w:divBdr>
        <w:top w:val="none" w:sz="0" w:space="0" w:color="auto"/>
        <w:left w:val="none" w:sz="0" w:space="0" w:color="auto"/>
        <w:bottom w:val="none" w:sz="0" w:space="0" w:color="auto"/>
        <w:right w:val="none" w:sz="0" w:space="0" w:color="auto"/>
      </w:divBdr>
    </w:div>
    <w:div w:id="1144810318">
      <w:marLeft w:val="480"/>
      <w:marRight w:val="0"/>
      <w:marTop w:val="0"/>
      <w:marBottom w:val="0"/>
      <w:divBdr>
        <w:top w:val="none" w:sz="0" w:space="0" w:color="auto"/>
        <w:left w:val="none" w:sz="0" w:space="0" w:color="auto"/>
        <w:bottom w:val="none" w:sz="0" w:space="0" w:color="auto"/>
        <w:right w:val="none" w:sz="0" w:space="0" w:color="auto"/>
      </w:divBdr>
    </w:div>
    <w:div w:id="1144853433">
      <w:marLeft w:val="480"/>
      <w:marRight w:val="0"/>
      <w:marTop w:val="0"/>
      <w:marBottom w:val="0"/>
      <w:divBdr>
        <w:top w:val="none" w:sz="0" w:space="0" w:color="auto"/>
        <w:left w:val="none" w:sz="0" w:space="0" w:color="auto"/>
        <w:bottom w:val="none" w:sz="0" w:space="0" w:color="auto"/>
        <w:right w:val="none" w:sz="0" w:space="0" w:color="auto"/>
      </w:divBdr>
    </w:div>
    <w:div w:id="1144854134">
      <w:marLeft w:val="480"/>
      <w:marRight w:val="0"/>
      <w:marTop w:val="0"/>
      <w:marBottom w:val="0"/>
      <w:divBdr>
        <w:top w:val="none" w:sz="0" w:space="0" w:color="auto"/>
        <w:left w:val="none" w:sz="0" w:space="0" w:color="auto"/>
        <w:bottom w:val="none" w:sz="0" w:space="0" w:color="auto"/>
        <w:right w:val="none" w:sz="0" w:space="0" w:color="auto"/>
      </w:divBdr>
    </w:div>
    <w:div w:id="1145047619">
      <w:marLeft w:val="480"/>
      <w:marRight w:val="0"/>
      <w:marTop w:val="0"/>
      <w:marBottom w:val="0"/>
      <w:divBdr>
        <w:top w:val="none" w:sz="0" w:space="0" w:color="auto"/>
        <w:left w:val="none" w:sz="0" w:space="0" w:color="auto"/>
        <w:bottom w:val="none" w:sz="0" w:space="0" w:color="auto"/>
        <w:right w:val="none" w:sz="0" w:space="0" w:color="auto"/>
      </w:divBdr>
    </w:div>
    <w:div w:id="1145048477">
      <w:marLeft w:val="480"/>
      <w:marRight w:val="0"/>
      <w:marTop w:val="0"/>
      <w:marBottom w:val="0"/>
      <w:divBdr>
        <w:top w:val="none" w:sz="0" w:space="0" w:color="auto"/>
        <w:left w:val="none" w:sz="0" w:space="0" w:color="auto"/>
        <w:bottom w:val="none" w:sz="0" w:space="0" w:color="auto"/>
        <w:right w:val="none" w:sz="0" w:space="0" w:color="auto"/>
      </w:divBdr>
    </w:div>
    <w:div w:id="1145245763">
      <w:marLeft w:val="480"/>
      <w:marRight w:val="0"/>
      <w:marTop w:val="0"/>
      <w:marBottom w:val="0"/>
      <w:divBdr>
        <w:top w:val="none" w:sz="0" w:space="0" w:color="auto"/>
        <w:left w:val="none" w:sz="0" w:space="0" w:color="auto"/>
        <w:bottom w:val="none" w:sz="0" w:space="0" w:color="auto"/>
        <w:right w:val="none" w:sz="0" w:space="0" w:color="auto"/>
      </w:divBdr>
    </w:div>
    <w:div w:id="1145391357">
      <w:marLeft w:val="480"/>
      <w:marRight w:val="0"/>
      <w:marTop w:val="0"/>
      <w:marBottom w:val="0"/>
      <w:divBdr>
        <w:top w:val="none" w:sz="0" w:space="0" w:color="auto"/>
        <w:left w:val="none" w:sz="0" w:space="0" w:color="auto"/>
        <w:bottom w:val="none" w:sz="0" w:space="0" w:color="auto"/>
        <w:right w:val="none" w:sz="0" w:space="0" w:color="auto"/>
      </w:divBdr>
    </w:div>
    <w:div w:id="1145508447">
      <w:marLeft w:val="480"/>
      <w:marRight w:val="0"/>
      <w:marTop w:val="0"/>
      <w:marBottom w:val="0"/>
      <w:divBdr>
        <w:top w:val="none" w:sz="0" w:space="0" w:color="auto"/>
        <w:left w:val="none" w:sz="0" w:space="0" w:color="auto"/>
        <w:bottom w:val="none" w:sz="0" w:space="0" w:color="auto"/>
        <w:right w:val="none" w:sz="0" w:space="0" w:color="auto"/>
      </w:divBdr>
    </w:div>
    <w:div w:id="1145774365">
      <w:marLeft w:val="480"/>
      <w:marRight w:val="0"/>
      <w:marTop w:val="0"/>
      <w:marBottom w:val="0"/>
      <w:divBdr>
        <w:top w:val="none" w:sz="0" w:space="0" w:color="auto"/>
        <w:left w:val="none" w:sz="0" w:space="0" w:color="auto"/>
        <w:bottom w:val="none" w:sz="0" w:space="0" w:color="auto"/>
        <w:right w:val="none" w:sz="0" w:space="0" w:color="auto"/>
      </w:divBdr>
    </w:div>
    <w:div w:id="1145899754">
      <w:marLeft w:val="480"/>
      <w:marRight w:val="0"/>
      <w:marTop w:val="0"/>
      <w:marBottom w:val="0"/>
      <w:divBdr>
        <w:top w:val="none" w:sz="0" w:space="0" w:color="auto"/>
        <w:left w:val="none" w:sz="0" w:space="0" w:color="auto"/>
        <w:bottom w:val="none" w:sz="0" w:space="0" w:color="auto"/>
        <w:right w:val="none" w:sz="0" w:space="0" w:color="auto"/>
      </w:divBdr>
    </w:div>
    <w:div w:id="1145971467">
      <w:marLeft w:val="480"/>
      <w:marRight w:val="0"/>
      <w:marTop w:val="0"/>
      <w:marBottom w:val="0"/>
      <w:divBdr>
        <w:top w:val="none" w:sz="0" w:space="0" w:color="auto"/>
        <w:left w:val="none" w:sz="0" w:space="0" w:color="auto"/>
        <w:bottom w:val="none" w:sz="0" w:space="0" w:color="auto"/>
        <w:right w:val="none" w:sz="0" w:space="0" w:color="auto"/>
      </w:divBdr>
    </w:div>
    <w:div w:id="1146050883">
      <w:marLeft w:val="480"/>
      <w:marRight w:val="0"/>
      <w:marTop w:val="0"/>
      <w:marBottom w:val="0"/>
      <w:divBdr>
        <w:top w:val="none" w:sz="0" w:space="0" w:color="auto"/>
        <w:left w:val="none" w:sz="0" w:space="0" w:color="auto"/>
        <w:bottom w:val="none" w:sz="0" w:space="0" w:color="auto"/>
        <w:right w:val="none" w:sz="0" w:space="0" w:color="auto"/>
      </w:divBdr>
    </w:div>
    <w:div w:id="1146164462">
      <w:marLeft w:val="480"/>
      <w:marRight w:val="0"/>
      <w:marTop w:val="0"/>
      <w:marBottom w:val="0"/>
      <w:divBdr>
        <w:top w:val="none" w:sz="0" w:space="0" w:color="auto"/>
        <w:left w:val="none" w:sz="0" w:space="0" w:color="auto"/>
        <w:bottom w:val="none" w:sz="0" w:space="0" w:color="auto"/>
        <w:right w:val="none" w:sz="0" w:space="0" w:color="auto"/>
      </w:divBdr>
    </w:div>
    <w:div w:id="1146236322">
      <w:marLeft w:val="480"/>
      <w:marRight w:val="0"/>
      <w:marTop w:val="0"/>
      <w:marBottom w:val="0"/>
      <w:divBdr>
        <w:top w:val="none" w:sz="0" w:space="0" w:color="auto"/>
        <w:left w:val="none" w:sz="0" w:space="0" w:color="auto"/>
        <w:bottom w:val="none" w:sz="0" w:space="0" w:color="auto"/>
        <w:right w:val="none" w:sz="0" w:space="0" w:color="auto"/>
      </w:divBdr>
    </w:div>
    <w:div w:id="1146244084">
      <w:marLeft w:val="480"/>
      <w:marRight w:val="0"/>
      <w:marTop w:val="0"/>
      <w:marBottom w:val="0"/>
      <w:divBdr>
        <w:top w:val="none" w:sz="0" w:space="0" w:color="auto"/>
        <w:left w:val="none" w:sz="0" w:space="0" w:color="auto"/>
        <w:bottom w:val="none" w:sz="0" w:space="0" w:color="auto"/>
        <w:right w:val="none" w:sz="0" w:space="0" w:color="auto"/>
      </w:divBdr>
    </w:div>
    <w:div w:id="1146362456">
      <w:marLeft w:val="480"/>
      <w:marRight w:val="0"/>
      <w:marTop w:val="0"/>
      <w:marBottom w:val="0"/>
      <w:divBdr>
        <w:top w:val="none" w:sz="0" w:space="0" w:color="auto"/>
        <w:left w:val="none" w:sz="0" w:space="0" w:color="auto"/>
        <w:bottom w:val="none" w:sz="0" w:space="0" w:color="auto"/>
        <w:right w:val="none" w:sz="0" w:space="0" w:color="auto"/>
      </w:divBdr>
    </w:div>
    <w:div w:id="1146627541">
      <w:marLeft w:val="480"/>
      <w:marRight w:val="0"/>
      <w:marTop w:val="0"/>
      <w:marBottom w:val="0"/>
      <w:divBdr>
        <w:top w:val="none" w:sz="0" w:space="0" w:color="auto"/>
        <w:left w:val="none" w:sz="0" w:space="0" w:color="auto"/>
        <w:bottom w:val="none" w:sz="0" w:space="0" w:color="auto"/>
        <w:right w:val="none" w:sz="0" w:space="0" w:color="auto"/>
      </w:divBdr>
    </w:div>
    <w:div w:id="1146701664">
      <w:marLeft w:val="480"/>
      <w:marRight w:val="0"/>
      <w:marTop w:val="0"/>
      <w:marBottom w:val="0"/>
      <w:divBdr>
        <w:top w:val="none" w:sz="0" w:space="0" w:color="auto"/>
        <w:left w:val="none" w:sz="0" w:space="0" w:color="auto"/>
        <w:bottom w:val="none" w:sz="0" w:space="0" w:color="auto"/>
        <w:right w:val="none" w:sz="0" w:space="0" w:color="auto"/>
      </w:divBdr>
    </w:div>
    <w:div w:id="1146773721">
      <w:marLeft w:val="480"/>
      <w:marRight w:val="0"/>
      <w:marTop w:val="0"/>
      <w:marBottom w:val="0"/>
      <w:divBdr>
        <w:top w:val="none" w:sz="0" w:space="0" w:color="auto"/>
        <w:left w:val="none" w:sz="0" w:space="0" w:color="auto"/>
        <w:bottom w:val="none" w:sz="0" w:space="0" w:color="auto"/>
        <w:right w:val="none" w:sz="0" w:space="0" w:color="auto"/>
      </w:divBdr>
    </w:div>
    <w:div w:id="1147085247">
      <w:marLeft w:val="480"/>
      <w:marRight w:val="0"/>
      <w:marTop w:val="0"/>
      <w:marBottom w:val="0"/>
      <w:divBdr>
        <w:top w:val="none" w:sz="0" w:space="0" w:color="auto"/>
        <w:left w:val="none" w:sz="0" w:space="0" w:color="auto"/>
        <w:bottom w:val="none" w:sz="0" w:space="0" w:color="auto"/>
        <w:right w:val="none" w:sz="0" w:space="0" w:color="auto"/>
      </w:divBdr>
    </w:div>
    <w:div w:id="1147087220">
      <w:marLeft w:val="480"/>
      <w:marRight w:val="0"/>
      <w:marTop w:val="0"/>
      <w:marBottom w:val="0"/>
      <w:divBdr>
        <w:top w:val="none" w:sz="0" w:space="0" w:color="auto"/>
        <w:left w:val="none" w:sz="0" w:space="0" w:color="auto"/>
        <w:bottom w:val="none" w:sz="0" w:space="0" w:color="auto"/>
        <w:right w:val="none" w:sz="0" w:space="0" w:color="auto"/>
      </w:divBdr>
    </w:div>
    <w:div w:id="1147238813">
      <w:marLeft w:val="480"/>
      <w:marRight w:val="0"/>
      <w:marTop w:val="0"/>
      <w:marBottom w:val="0"/>
      <w:divBdr>
        <w:top w:val="none" w:sz="0" w:space="0" w:color="auto"/>
        <w:left w:val="none" w:sz="0" w:space="0" w:color="auto"/>
        <w:bottom w:val="none" w:sz="0" w:space="0" w:color="auto"/>
        <w:right w:val="none" w:sz="0" w:space="0" w:color="auto"/>
      </w:divBdr>
    </w:div>
    <w:div w:id="1147405539">
      <w:marLeft w:val="480"/>
      <w:marRight w:val="0"/>
      <w:marTop w:val="0"/>
      <w:marBottom w:val="0"/>
      <w:divBdr>
        <w:top w:val="none" w:sz="0" w:space="0" w:color="auto"/>
        <w:left w:val="none" w:sz="0" w:space="0" w:color="auto"/>
        <w:bottom w:val="none" w:sz="0" w:space="0" w:color="auto"/>
        <w:right w:val="none" w:sz="0" w:space="0" w:color="auto"/>
      </w:divBdr>
    </w:div>
    <w:div w:id="1147622384">
      <w:marLeft w:val="480"/>
      <w:marRight w:val="0"/>
      <w:marTop w:val="0"/>
      <w:marBottom w:val="0"/>
      <w:divBdr>
        <w:top w:val="none" w:sz="0" w:space="0" w:color="auto"/>
        <w:left w:val="none" w:sz="0" w:space="0" w:color="auto"/>
        <w:bottom w:val="none" w:sz="0" w:space="0" w:color="auto"/>
        <w:right w:val="none" w:sz="0" w:space="0" w:color="auto"/>
      </w:divBdr>
    </w:div>
    <w:div w:id="1147819950">
      <w:marLeft w:val="480"/>
      <w:marRight w:val="0"/>
      <w:marTop w:val="0"/>
      <w:marBottom w:val="0"/>
      <w:divBdr>
        <w:top w:val="none" w:sz="0" w:space="0" w:color="auto"/>
        <w:left w:val="none" w:sz="0" w:space="0" w:color="auto"/>
        <w:bottom w:val="none" w:sz="0" w:space="0" w:color="auto"/>
        <w:right w:val="none" w:sz="0" w:space="0" w:color="auto"/>
      </w:divBdr>
    </w:div>
    <w:div w:id="1147865639">
      <w:marLeft w:val="480"/>
      <w:marRight w:val="0"/>
      <w:marTop w:val="0"/>
      <w:marBottom w:val="0"/>
      <w:divBdr>
        <w:top w:val="none" w:sz="0" w:space="0" w:color="auto"/>
        <w:left w:val="none" w:sz="0" w:space="0" w:color="auto"/>
        <w:bottom w:val="none" w:sz="0" w:space="0" w:color="auto"/>
        <w:right w:val="none" w:sz="0" w:space="0" w:color="auto"/>
      </w:divBdr>
    </w:div>
    <w:div w:id="1147890978">
      <w:marLeft w:val="480"/>
      <w:marRight w:val="0"/>
      <w:marTop w:val="0"/>
      <w:marBottom w:val="0"/>
      <w:divBdr>
        <w:top w:val="none" w:sz="0" w:space="0" w:color="auto"/>
        <w:left w:val="none" w:sz="0" w:space="0" w:color="auto"/>
        <w:bottom w:val="none" w:sz="0" w:space="0" w:color="auto"/>
        <w:right w:val="none" w:sz="0" w:space="0" w:color="auto"/>
      </w:divBdr>
    </w:div>
    <w:div w:id="1147943125">
      <w:marLeft w:val="480"/>
      <w:marRight w:val="0"/>
      <w:marTop w:val="0"/>
      <w:marBottom w:val="0"/>
      <w:divBdr>
        <w:top w:val="none" w:sz="0" w:space="0" w:color="auto"/>
        <w:left w:val="none" w:sz="0" w:space="0" w:color="auto"/>
        <w:bottom w:val="none" w:sz="0" w:space="0" w:color="auto"/>
        <w:right w:val="none" w:sz="0" w:space="0" w:color="auto"/>
      </w:divBdr>
    </w:div>
    <w:div w:id="1148009019">
      <w:marLeft w:val="480"/>
      <w:marRight w:val="0"/>
      <w:marTop w:val="0"/>
      <w:marBottom w:val="0"/>
      <w:divBdr>
        <w:top w:val="none" w:sz="0" w:space="0" w:color="auto"/>
        <w:left w:val="none" w:sz="0" w:space="0" w:color="auto"/>
        <w:bottom w:val="none" w:sz="0" w:space="0" w:color="auto"/>
        <w:right w:val="none" w:sz="0" w:space="0" w:color="auto"/>
      </w:divBdr>
    </w:div>
    <w:div w:id="1148015182">
      <w:marLeft w:val="480"/>
      <w:marRight w:val="0"/>
      <w:marTop w:val="0"/>
      <w:marBottom w:val="0"/>
      <w:divBdr>
        <w:top w:val="none" w:sz="0" w:space="0" w:color="auto"/>
        <w:left w:val="none" w:sz="0" w:space="0" w:color="auto"/>
        <w:bottom w:val="none" w:sz="0" w:space="0" w:color="auto"/>
        <w:right w:val="none" w:sz="0" w:space="0" w:color="auto"/>
      </w:divBdr>
    </w:div>
    <w:div w:id="1148015659">
      <w:marLeft w:val="480"/>
      <w:marRight w:val="0"/>
      <w:marTop w:val="0"/>
      <w:marBottom w:val="0"/>
      <w:divBdr>
        <w:top w:val="none" w:sz="0" w:space="0" w:color="auto"/>
        <w:left w:val="none" w:sz="0" w:space="0" w:color="auto"/>
        <w:bottom w:val="none" w:sz="0" w:space="0" w:color="auto"/>
        <w:right w:val="none" w:sz="0" w:space="0" w:color="auto"/>
      </w:divBdr>
    </w:div>
    <w:div w:id="1148087955">
      <w:marLeft w:val="480"/>
      <w:marRight w:val="0"/>
      <w:marTop w:val="0"/>
      <w:marBottom w:val="0"/>
      <w:divBdr>
        <w:top w:val="none" w:sz="0" w:space="0" w:color="auto"/>
        <w:left w:val="none" w:sz="0" w:space="0" w:color="auto"/>
        <w:bottom w:val="none" w:sz="0" w:space="0" w:color="auto"/>
        <w:right w:val="none" w:sz="0" w:space="0" w:color="auto"/>
      </w:divBdr>
    </w:div>
    <w:div w:id="1148091452">
      <w:marLeft w:val="480"/>
      <w:marRight w:val="0"/>
      <w:marTop w:val="0"/>
      <w:marBottom w:val="0"/>
      <w:divBdr>
        <w:top w:val="none" w:sz="0" w:space="0" w:color="auto"/>
        <w:left w:val="none" w:sz="0" w:space="0" w:color="auto"/>
        <w:bottom w:val="none" w:sz="0" w:space="0" w:color="auto"/>
        <w:right w:val="none" w:sz="0" w:space="0" w:color="auto"/>
      </w:divBdr>
    </w:div>
    <w:div w:id="1148203957">
      <w:marLeft w:val="480"/>
      <w:marRight w:val="0"/>
      <w:marTop w:val="0"/>
      <w:marBottom w:val="0"/>
      <w:divBdr>
        <w:top w:val="none" w:sz="0" w:space="0" w:color="auto"/>
        <w:left w:val="none" w:sz="0" w:space="0" w:color="auto"/>
        <w:bottom w:val="none" w:sz="0" w:space="0" w:color="auto"/>
        <w:right w:val="none" w:sz="0" w:space="0" w:color="auto"/>
      </w:divBdr>
    </w:div>
    <w:div w:id="1148282028">
      <w:marLeft w:val="480"/>
      <w:marRight w:val="0"/>
      <w:marTop w:val="0"/>
      <w:marBottom w:val="0"/>
      <w:divBdr>
        <w:top w:val="none" w:sz="0" w:space="0" w:color="auto"/>
        <w:left w:val="none" w:sz="0" w:space="0" w:color="auto"/>
        <w:bottom w:val="none" w:sz="0" w:space="0" w:color="auto"/>
        <w:right w:val="none" w:sz="0" w:space="0" w:color="auto"/>
      </w:divBdr>
    </w:div>
    <w:div w:id="1148285848">
      <w:marLeft w:val="480"/>
      <w:marRight w:val="0"/>
      <w:marTop w:val="0"/>
      <w:marBottom w:val="0"/>
      <w:divBdr>
        <w:top w:val="none" w:sz="0" w:space="0" w:color="auto"/>
        <w:left w:val="none" w:sz="0" w:space="0" w:color="auto"/>
        <w:bottom w:val="none" w:sz="0" w:space="0" w:color="auto"/>
        <w:right w:val="none" w:sz="0" w:space="0" w:color="auto"/>
      </w:divBdr>
    </w:div>
    <w:div w:id="1148522604">
      <w:marLeft w:val="480"/>
      <w:marRight w:val="0"/>
      <w:marTop w:val="0"/>
      <w:marBottom w:val="0"/>
      <w:divBdr>
        <w:top w:val="none" w:sz="0" w:space="0" w:color="auto"/>
        <w:left w:val="none" w:sz="0" w:space="0" w:color="auto"/>
        <w:bottom w:val="none" w:sz="0" w:space="0" w:color="auto"/>
        <w:right w:val="none" w:sz="0" w:space="0" w:color="auto"/>
      </w:divBdr>
    </w:div>
    <w:div w:id="1148673062">
      <w:marLeft w:val="480"/>
      <w:marRight w:val="0"/>
      <w:marTop w:val="0"/>
      <w:marBottom w:val="0"/>
      <w:divBdr>
        <w:top w:val="none" w:sz="0" w:space="0" w:color="auto"/>
        <w:left w:val="none" w:sz="0" w:space="0" w:color="auto"/>
        <w:bottom w:val="none" w:sz="0" w:space="0" w:color="auto"/>
        <w:right w:val="none" w:sz="0" w:space="0" w:color="auto"/>
      </w:divBdr>
    </w:div>
    <w:div w:id="1148787483">
      <w:marLeft w:val="480"/>
      <w:marRight w:val="0"/>
      <w:marTop w:val="0"/>
      <w:marBottom w:val="0"/>
      <w:divBdr>
        <w:top w:val="none" w:sz="0" w:space="0" w:color="auto"/>
        <w:left w:val="none" w:sz="0" w:space="0" w:color="auto"/>
        <w:bottom w:val="none" w:sz="0" w:space="0" w:color="auto"/>
        <w:right w:val="none" w:sz="0" w:space="0" w:color="auto"/>
      </w:divBdr>
    </w:div>
    <w:div w:id="1148789098">
      <w:marLeft w:val="480"/>
      <w:marRight w:val="0"/>
      <w:marTop w:val="0"/>
      <w:marBottom w:val="0"/>
      <w:divBdr>
        <w:top w:val="none" w:sz="0" w:space="0" w:color="auto"/>
        <w:left w:val="none" w:sz="0" w:space="0" w:color="auto"/>
        <w:bottom w:val="none" w:sz="0" w:space="0" w:color="auto"/>
        <w:right w:val="none" w:sz="0" w:space="0" w:color="auto"/>
      </w:divBdr>
    </w:div>
    <w:div w:id="1148942105">
      <w:marLeft w:val="480"/>
      <w:marRight w:val="0"/>
      <w:marTop w:val="0"/>
      <w:marBottom w:val="0"/>
      <w:divBdr>
        <w:top w:val="none" w:sz="0" w:space="0" w:color="auto"/>
        <w:left w:val="none" w:sz="0" w:space="0" w:color="auto"/>
        <w:bottom w:val="none" w:sz="0" w:space="0" w:color="auto"/>
        <w:right w:val="none" w:sz="0" w:space="0" w:color="auto"/>
      </w:divBdr>
    </w:div>
    <w:div w:id="1149126594">
      <w:marLeft w:val="480"/>
      <w:marRight w:val="0"/>
      <w:marTop w:val="0"/>
      <w:marBottom w:val="0"/>
      <w:divBdr>
        <w:top w:val="none" w:sz="0" w:space="0" w:color="auto"/>
        <w:left w:val="none" w:sz="0" w:space="0" w:color="auto"/>
        <w:bottom w:val="none" w:sz="0" w:space="0" w:color="auto"/>
        <w:right w:val="none" w:sz="0" w:space="0" w:color="auto"/>
      </w:divBdr>
    </w:div>
    <w:div w:id="1149205490">
      <w:marLeft w:val="480"/>
      <w:marRight w:val="0"/>
      <w:marTop w:val="0"/>
      <w:marBottom w:val="0"/>
      <w:divBdr>
        <w:top w:val="none" w:sz="0" w:space="0" w:color="auto"/>
        <w:left w:val="none" w:sz="0" w:space="0" w:color="auto"/>
        <w:bottom w:val="none" w:sz="0" w:space="0" w:color="auto"/>
        <w:right w:val="none" w:sz="0" w:space="0" w:color="auto"/>
      </w:divBdr>
    </w:div>
    <w:div w:id="1149443133">
      <w:marLeft w:val="480"/>
      <w:marRight w:val="0"/>
      <w:marTop w:val="0"/>
      <w:marBottom w:val="0"/>
      <w:divBdr>
        <w:top w:val="none" w:sz="0" w:space="0" w:color="auto"/>
        <w:left w:val="none" w:sz="0" w:space="0" w:color="auto"/>
        <w:bottom w:val="none" w:sz="0" w:space="0" w:color="auto"/>
        <w:right w:val="none" w:sz="0" w:space="0" w:color="auto"/>
      </w:divBdr>
    </w:div>
    <w:div w:id="1149521115">
      <w:marLeft w:val="480"/>
      <w:marRight w:val="0"/>
      <w:marTop w:val="0"/>
      <w:marBottom w:val="0"/>
      <w:divBdr>
        <w:top w:val="none" w:sz="0" w:space="0" w:color="auto"/>
        <w:left w:val="none" w:sz="0" w:space="0" w:color="auto"/>
        <w:bottom w:val="none" w:sz="0" w:space="0" w:color="auto"/>
        <w:right w:val="none" w:sz="0" w:space="0" w:color="auto"/>
      </w:divBdr>
    </w:div>
    <w:div w:id="1149782475">
      <w:marLeft w:val="480"/>
      <w:marRight w:val="0"/>
      <w:marTop w:val="0"/>
      <w:marBottom w:val="0"/>
      <w:divBdr>
        <w:top w:val="none" w:sz="0" w:space="0" w:color="auto"/>
        <w:left w:val="none" w:sz="0" w:space="0" w:color="auto"/>
        <w:bottom w:val="none" w:sz="0" w:space="0" w:color="auto"/>
        <w:right w:val="none" w:sz="0" w:space="0" w:color="auto"/>
      </w:divBdr>
    </w:div>
    <w:div w:id="1149902821">
      <w:marLeft w:val="480"/>
      <w:marRight w:val="0"/>
      <w:marTop w:val="0"/>
      <w:marBottom w:val="0"/>
      <w:divBdr>
        <w:top w:val="none" w:sz="0" w:space="0" w:color="auto"/>
        <w:left w:val="none" w:sz="0" w:space="0" w:color="auto"/>
        <w:bottom w:val="none" w:sz="0" w:space="0" w:color="auto"/>
        <w:right w:val="none" w:sz="0" w:space="0" w:color="auto"/>
      </w:divBdr>
    </w:div>
    <w:div w:id="1149981410">
      <w:marLeft w:val="480"/>
      <w:marRight w:val="0"/>
      <w:marTop w:val="0"/>
      <w:marBottom w:val="0"/>
      <w:divBdr>
        <w:top w:val="none" w:sz="0" w:space="0" w:color="auto"/>
        <w:left w:val="none" w:sz="0" w:space="0" w:color="auto"/>
        <w:bottom w:val="none" w:sz="0" w:space="0" w:color="auto"/>
        <w:right w:val="none" w:sz="0" w:space="0" w:color="auto"/>
      </w:divBdr>
    </w:div>
    <w:div w:id="1149982998">
      <w:marLeft w:val="480"/>
      <w:marRight w:val="0"/>
      <w:marTop w:val="0"/>
      <w:marBottom w:val="0"/>
      <w:divBdr>
        <w:top w:val="none" w:sz="0" w:space="0" w:color="auto"/>
        <w:left w:val="none" w:sz="0" w:space="0" w:color="auto"/>
        <w:bottom w:val="none" w:sz="0" w:space="0" w:color="auto"/>
        <w:right w:val="none" w:sz="0" w:space="0" w:color="auto"/>
      </w:divBdr>
    </w:div>
    <w:div w:id="1150057368">
      <w:marLeft w:val="480"/>
      <w:marRight w:val="0"/>
      <w:marTop w:val="0"/>
      <w:marBottom w:val="0"/>
      <w:divBdr>
        <w:top w:val="none" w:sz="0" w:space="0" w:color="auto"/>
        <w:left w:val="none" w:sz="0" w:space="0" w:color="auto"/>
        <w:bottom w:val="none" w:sz="0" w:space="0" w:color="auto"/>
        <w:right w:val="none" w:sz="0" w:space="0" w:color="auto"/>
      </w:divBdr>
    </w:div>
    <w:div w:id="1150176554">
      <w:marLeft w:val="480"/>
      <w:marRight w:val="0"/>
      <w:marTop w:val="0"/>
      <w:marBottom w:val="0"/>
      <w:divBdr>
        <w:top w:val="none" w:sz="0" w:space="0" w:color="auto"/>
        <w:left w:val="none" w:sz="0" w:space="0" w:color="auto"/>
        <w:bottom w:val="none" w:sz="0" w:space="0" w:color="auto"/>
        <w:right w:val="none" w:sz="0" w:space="0" w:color="auto"/>
      </w:divBdr>
    </w:div>
    <w:div w:id="1150244587">
      <w:marLeft w:val="480"/>
      <w:marRight w:val="0"/>
      <w:marTop w:val="0"/>
      <w:marBottom w:val="0"/>
      <w:divBdr>
        <w:top w:val="none" w:sz="0" w:space="0" w:color="auto"/>
        <w:left w:val="none" w:sz="0" w:space="0" w:color="auto"/>
        <w:bottom w:val="none" w:sz="0" w:space="0" w:color="auto"/>
        <w:right w:val="none" w:sz="0" w:space="0" w:color="auto"/>
      </w:divBdr>
    </w:div>
    <w:div w:id="1150318778">
      <w:marLeft w:val="480"/>
      <w:marRight w:val="0"/>
      <w:marTop w:val="0"/>
      <w:marBottom w:val="0"/>
      <w:divBdr>
        <w:top w:val="none" w:sz="0" w:space="0" w:color="auto"/>
        <w:left w:val="none" w:sz="0" w:space="0" w:color="auto"/>
        <w:bottom w:val="none" w:sz="0" w:space="0" w:color="auto"/>
        <w:right w:val="none" w:sz="0" w:space="0" w:color="auto"/>
      </w:divBdr>
    </w:div>
    <w:div w:id="1150365916">
      <w:marLeft w:val="480"/>
      <w:marRight w:val="0"/>
      <w:marTop w:val="0"/>
      <w:marBottom w:val="0"/>
      <w:divBdr>
        <w:top w:val="none" w:sz="0" w:space="0" w:color="auto"/>
        <w:left w:val="none" w:sz="0" w:space="0" w:color="auto"/>
        <w:bottom w:val="none" w:sz="0" w:space="0" w:color="auto"/>
        <w:right w:val="none" w:sz="0" w:space="0" w:color="auto"/>
      </w:divBdr>
    </w:div>
    <w:div w:id="1150370801">
      <w:marLeft w:val="480"/>
      <w:marRight w:val="0"/>
      <w:marTop w:val="0"/>
      <w:marBottom w:val="0"/>
      <w:divBdr>
        <w:top w:val="none" w:sz="0" w:space="0" w:color="auto"/>
        <w:left w:val="none" w:sz="0" w:space="0" w:color="auto"/>
        <w:bottom w:val="none" w:sz="0" w:space="0" w:color="auto"/>
        <w:right w:val="none" w:sz="0" w:space="0" w:color="auto"/>
      </w:divBdr>
    </w:div>
    <w:div w:id="1150486815">
      <w:marLeft w:val="480"/>
      <w:marRight w:val="0"/>
      <w:marTop w:val="0"/>
      <w:marBottom w:val="0"/>
      <w:divBdr>
        <w:top w:val="none" w:sz="0" w:space="0" w:color="auto"/>
        <w:left w:val="none" w:sz="0" w:space="0" w:color="auto"/>
        <w:bottom w:val="none" w:sz="0" w:space="0" w:color="auto"/>
        <w:right w:val="none" w:sz="0" w:space="0" w:color="auto"/>
      </w:divBdr>
    </w:div>
    <w:div w:id="1150555127">
      <w:marLeft w:val="480"/>
      <w:marRight w:val="0"/>
      <w:marTop w:val="0"/>
      <w:marBottom w:val="0"/>
      <w:divBdr>
        <w:top w:val="none" w:sz="0" w:space="0" w:color="auto"/>
        <w:left w:val="none" w:sz="0" w:space="0" w:color="auto"/>
        <w:bottom w:val="none" w:sz="0" w:space="0" w:color="auto"/>
        <w:right w:val="none" w:sz="0" w:space="0" w:color="auto"/>
      </w:divBdr>
    </w:div>
    <w:div w:id="1150633934">
      <w:marLeft w:val="480"/>
      <w:marRight w:val="0"/>
      <w:marTop w:val="0"/>
      <w:marBottom w:val="0"/>
      <w:divBdr>
        <w:top w:val="none" w:sz="0" w:space="0" w:color="auto"/>
        <w:left w:val="none" w:sz="0" w:space="0" w:color="auto"/>
        <w:bottom w:val="none" w:sz="0" w:space="0" w:color="auto"/>
        <w:right w:val="none" w:sz="0" w:space="0" w:color="auto"/>
      </w:divBdr>
    </w:div>
    <w:div w:id="1150637092">
      <w:marLeft w:val="480"/>
      <w:marRight w:val="0"/>
      <w:marTop w:val="0"/>
      <w:marBottom w:val="0"/>
      <w:divBdr>
        <w:top w:val="none" w:sz="0" w:space="0" w:color="auto"/>
        <w:left w:val="none" w:sz="0" w:space="0" w:color="auto"/>
        <w:bottom w:val="none" w:sz="0" w:space="0" w:color="auto"/>
        <w:right w:val="none" w:sz="0" w:space="0" w:color="auto"/>
      </w:divBdr>
    </w:div>
    <w:div w:id="1150709998">
      <w:marLeft w:val="480"/>
      <w:marRight w:val="0"/>
      <w:marTop w:val="0"/>
      <w:marBottom w:val="0"/>
      <w:divBdr>
        <w:top w:val="none" w:sz="0" w:space="0" w:color="auto"/>
        <w:left w:val="none" w:sz="0" w:space="0" w:color="auto"/>
        <w:bottom w:val="none" w:sz="0" w:space="0" w:color="auto"/>
        <w:right w:val="none" w:sz="0" w:space="0" w:color="auto"/>
      </w:divBdr>
    </w:div>
    <w:div w:id="1150826698">
      <w:marLeft w:val="480"/>
      <w:marRight w:val="0"/>
      <w:marTop w:val="0"/>
      <w:marBottom w:val="0"/>
      <w:divBdr>
        <w:top w:val="none" w:sz="0" w:space="0" w:color="auto"/>
        <w:left w:val="none" w:sz="0" w:space="0" w:color="auto"/>
        <w:bottom w:val="none" w:sz="0" w:space="0" w:color="auto"/>
        <w:right w:val="none" w:sz="0" w:space="0" w:color="auto"/>
      </w:divBdr>
    </w:div>
    <w:div w:id="1150831491">
      <w:marLeft w:val="480"/>
      <w:marRight w:val="0"/>
      <w:marTop w:val="0"/>
      <w:marBottom w:val="0"/>
      <w:divBdr>
        <w:top w:val="none" w:sz="0" w:space="0" w:color="auto"/>
        <w:left w:val="none" w:sz="0" w:space="0" w:color="auto"/>
        <w:bottom w:val="none" w:sz="0" w:space="0" w:color="auto"/>
        <w:right w:val="none" w:sz="0" w:space="0" w:color="auto"/>
      </w:divBdr>
    </w:div>
    <w:div w:id="1150904110">
      <w:marLeft w:val="480"/>
      <w:marRight w:val="0"/>
      <w:marTop w:val="0"/>
      <w:marBottom w:val="0"/>
      <w:divBdr>
        <w:top w:val="none" w:sz="0" w:space="0" w:color="auto"/>
        <w:left w:val="none" w:sz="0" w:space="0" w:color="auto"/>
        <w:bottom w:val="none" w:sz="0" w:space="0" w:color="auto"/>
        <w:right w:val="none" w:sz="0" w:space="0" w:color="auto"/>
      </w:divBdr>
    </w:div>
    <w:div w:id="1151142690">
      <w:marLeft w:val="480"/>
      <w:marRight w:val="0"/>
      <w:marTop w:val="0"/>
      <w:marBottom w:val="0"/>
      <w:divBdr>
        <w:top w:val="none" w:sz="0" w:space="0" w:color="auto"/>
        <w:left w:val="none" w:sz="0" w:space="0" w:color="auto"/>
        <w:bottom w:val="none" w:sz="0" w:space="0" w:color="auto"/>
        <w:right w:val="none" w:sz="0" w:space="0" w:color="auto"/>
      </w:divBdr>
    </w:div>
    <w:div w:id="1151143873">
      <w:marLeft w:val="480"/>
      <w:marRight w:val="0"/>
      <w:marTop w:val="0"/>
      <w:marBottom w:val="0"/>
      <w:divBdr>
        <w:top w:val="none" w:sz="0" w:space="0" w:color="auto"/>
        <w:left w:val="none" w:sz="0" w:space="0" w:color="auto"/>
        <w:bottom w:val="none" w:sz="0" w:space="0" w:color="auto"/>
        <w:right w:val="none" w:sz="0" w:space="0" w:color="auto"/>
      </w:divBdr>
    </w:div>
    <w:div w:id="1151487087">
      <w:marLeft w:val="480"/>
      <w:marRight w:val="0"/>
      <w:marTop w:val="0"/>
      <w:marBottom w:val="0"/>
      <w:divBdr>
        <w:top w:val="none" w:sz="0" w:space="0" w:color="auto"/>
        <w:left w:val="none" w:sz="0" w:space="0" w:color="auto"/>
        <w:bottom w:val="none" w:sz="0" w:space="0" w:color="auto"/>
        <w:right w:val="none" w:sz="0" w:space="0" w:color="auto"/>
      </w:divBdr>
    </w:div>
    <w:div w:id="1151672389">
      <w:marLeft w:val="480"/>
      <w:marRight w:val="0"/>
      <w:marTop w:val="0"/>
      <w:marBottom w:val="0"/>
      <w:divBdr>
        <w:top w:val="none" w:sz="0" w:space="0" w:color="auto"/>
        <w:left w:val="none" w:sz="0" w:space="0" w:color="auto"/>
        <w:bottom w:val="none" w:sz="0" w:space="0" w:color="auto"/>
        <w:right w:val="none" w:sz="0" w:space="0" w:color="auto"/>
      </w:divBdr>
    </w:div>
    <w:div w:id="1152019294">
      <w:marLeft w:val="480"/>
      <w:marRight w:val="0"/>
      <w:marTop w:val="0"/>
      <w:marBottom w:val="0"/>
      <w:divBdr>
        <w:top w:val="none" w:sz="0" w:space="0" w:color="auto"/>
        <w:left w:val="none" w:sz="0" w:space="0" w:color="auto"/>
        <w:bottom w:val="none" w:sz="0" w:space="0" w:color="auto"/>
        <w:right w:val="none" w:sz="0" w:space="0" w:color="auto"/>
      </w:divBdr>
    </w:div>
    <w:div w:id="1152020826">
      <w:marLeft w:val="480"/>
      <w:marRight w:val="0"/>
      <w:marTop w:val="0"/>
      <w:marBottom w:val="0"/>
      <w:divBdr>
        <w:top w:val="none" w:sz="0" w:space="0" w:color="auto"/>
        <w:left w:val="none" w:sz="0" w:space="0" w:color="auto"/>
        <w:bottom w:val="none" w:sz="0" w:space="0" w:color="auto"/>
        <w:right w:val="none" w:sz="0" w:space="0" w:color="auto"/>
      </w:divBdr>
    </w:div>
    <w:div w:id="1152209663">
      <w:marLeft w:val="480"/>
      <w:marRight w:val="0"/>
      <w:marTop w:val="0"/>
      <w:marBottom w:val="0"/>
      <w:divBdr>
        <w:top w:val="none" w:sz="0" w:space="0" w:color="auto"/>
        <w:left w:val="none" w:sz="0" w:space="0" w:color="auto"/>
        <w:bottom w:val="none" w:sz="0" w:space="0" w:color="auto"/>
        <w:right w:val="none" w:sz="0" w:space="0" w:color="auto"/>
      </w:divBdr>
    </w:div>
    <w:div w:id="1152406262">
      <w:marLeft w:val="480"/>
      <w:marRight w:val="0"/>
      <w:marTop w:val="0"/>
      <w:marBottom w:val="0"/>
      <w:divBdr>
        <w:top w:val="none" w:sz="0" w:space="0" w:color="auto"/>
        <w:left w:val="none" w:sz="0" w:space="0" w:color="auto"/>
        <w:bottom w:val="none" w:sz="0" w:space="0" w:color="auto"/>
        <w:right w:val="none" w:sz="0" w:space="0" w:color="auto"/>
      </w:divBdr>
    </w:div>
    <w:div w:id="1152794292">
      <w:marLeft w:val="480"/>
      <w:marRight w:val="0"/>
      <w:marTop w:val="0"/>
      <w:marBottom w:val="0"/>
      <w:divBdr>
        <w:top w:val="none" w:sz="0" w:space="0" w:color="auto"/>
        <w:left w:val="none" w:sz="0" w:space="0" w:color="auto"/>
        <w:bottom w:val="none" w:sz="0" w:space="0" w:color="auto"/>
        <w:right w:val="none" w:sz="0" w:space="0" w:color="auto"/>
      </w:divBdr>
    </w:div>
    <w:div w:id="1152871846">
      <w:marLeft w:val="480"/>
      <w:marRight w:val="0"/>
      <w:marTop w:val="0"/>
      <w:marBottom w:val="0"/>
      <w:divBdr>
        <w:top w:val="none" w:sz="0" w:space="0" w:color="auto"/>
        <w:left w:val="none" w:sz="0" w:space="0" w:color="auto"/>
        <w:bottom w:val="none" w:sz="0" w:space="0" w:color="auto"/>
        <w:right w:val="none" w:sz="0" w:space="0" w:color="auto"/>
      </w:divBdr>
    </w:div>
    <w:div w:id="1152913936">
      <w:marLeft w:val="480"/>
      <w:marRight w:val="0"/>
      <w:marTop w:val="0"/>
      <w:marBottom w:val="0"/>
      <w:divBdr>
        <w:top w:val="none" w:sz="0" w:space="0" w:color="auto"/>
        <w:left w:val="none" w:sz="0" w:space="0" w:color="auto"/>
        <w:bottom w:val="none" w:sz="0" w:space="0" w:color="auto"/>
        <w:right w:val="none" w:sz="0" w:space="0" w:color="auto"/>
      </w:divBdr>
    </w:div>
    <w:div w:id="1152984741">
      <w:marLeft w:val="480"/>
      <w:marRight w:val="0"/>
      <w:marTop w:val="0"/>
      <w:marBottom w:val="0"/>
      <w:divBdr>
        <w:top w:val="none" w:sz="0" w:space="0" w:color="auto"/>
        <w:left w:val="none" w:sz="0" w:space="0" w:color="auto"/>
        <w:bottom w:val="none" w:sz="0" w:space="0" w:color="auto"/>
        <w:right w:val="none" w:sz="0" w:space="0" w:color="auto"/>
      </w:divBdr>
    </w:div>
    <w:div w:id="1153134606">
      <w:marLeft w:val="480"/>
      <w:marRight w:val="0"/>
      <w:marTop w:val="0"/>
      <w:marBottom w:val="0"/>
      <w:divBdr>
        <w:top w:val="none" w:sz="0" w:space="0" w:color="auto"/>
        <w:left w:val="none" w:sz="0" w:space="0" w:color="auto"/>
        <w:bottom w:val="none" w:sz="0" w:space="0" w:color="auto"/>
        <w:right w:val="none" w:sz="0" w:space="0" w:color="auto"/>
      </w:divBdr>
    </w:div>
    <w:div w:id="1153176847">
      <w:marLeft w:val="480"/>
      <w:marRight w:val="0"/>
      <w:marTop w:val="0"/>
      <w:marBottom w:val="0"/>
      <w:divBdr>
        <w:top w:val="none" w:sz="0" w:space="0" w:color="auto"/>
        <w:left w:val="none" w:sz="0" w:space="0" w:color="auto"/>
        <w:bottom w:val="none" w:sz="0" w:space="0" w:color="auto"/>
        <w:right w:val="none" w:sz="0" w:space="0" w:color="auto"/>
      </w:divBdr>
    </w:div>
    <w:div w:id="1153184787">
      <w:marLeft w:val="480"/>
      <w:marRight w:val="0"/>
      <w:marTop w:val="0"/>
      <w:marBottom w:val="0"/>
      <w:divBdr>
        <w:top w:val="none" w:sz="0" w:space="0" w:color="auto"/>
        <w:left w:val="none" w:sz="0" w:space="0" w:color="auto"/>
        <w:bottom w:val="none" w:sz="0" w:space="0" w:color="auto"/>
        <w:right w:val="none" w:sz="0" w:space="0" w:color="auto"/>
      </w:divBdr>
    </w:div>
    <w:div w:id="1153258355">
      <w:marLeft w:val="480"/>
      <w:marRight w:val="0"/>
      <w:marTop w:val="0"/>
      <w:marBottom w:val="0"/>
      <w:divBdr>
        <w:top w:val="none" w:sz="0" w:space="0" w:color="auto"/>
        <w:left w:val="none" w:sz="0" w:space="0" w:color="auto"/>
        <w:bottom w:val="none" w:sz="0" w:space="0" w:color="auto"/>
        <w:right w:val="none" w:sz="0" w:space="0" w:color="auto"/>
      </w:divBdr>
    </w:div>
    <w:div w:id="1153330497">
      <w:marLeft w:val="480"/>
      <w:marRight w:val="0"/>
      <w:marTop w:val="0"/>
      <w:marBottom w:val="0"/>
      <w:divBdr>
        <w:top w:val="none" w:sz="0" w:space="0" w:color="auto"/>
        <w:left w:val="none" w:sz="0" w:space="0" w:color="auto"/>
        <w:bottom w:val="none" w:sz="0" w:space="0" w:color="auto"/>
        <w:right w:val="none" w:sz="0" w:space="0" w:color="auto"/>
      </w:divBdr>
    </w:div>
    <w:div w:id="1153373766">
      <w:marLeft w:val="480"/>
      <w:marRight w:val="0"/>
      <w:marTop w:val="0"/>
      <w:marBottom w:val="0"/>
      <w:divBdr>
        <w:top w:val="none" w:sz="0" w:space="0" w:color="auto"/>
        <w:left w:val="none" w:sz="0" w:space="0" w:color="auto"/>
        <w:bottom w:val="none" w:sz="0" w:space="0" w:color="auto"/>
        <w:right w:val="none" w:sz="0" w:space="0" w:color="auto"/>
      </w:divBdr>
    </w:div>
    <w:div w:id="1153376878">
      <w:marLeft w:val="480"/>
      <w:marRight w:val="0"/>
      <w:marTop w:val="0"/>
      <w:marBottom w:val="0"/>
      <w:divBdr>
        <w:top w:val="none" w:sz="0" w:space="0" w:color="auto"/>
        <w:left w:val="none" w:sz="0" w:space="0" w:color="auto"/>
        <w:bottom w:val="none" w:sz="0" w:space="0" w:color="auto"/>
        <w:right w:val="none" w:sz="0" w:space="0" w:color="auto"/>
      </w:divBdr>
    </w:div>
    <w:div w:id="1153520670">
      <w:marLeft w:val="480"/>
      <w:marRight w:val="0"/>
      <w:marTop w:val="0"/>
      <w:marBottom w:val="0"/>
      <w:divBdr>
        <w:top w:val="none" w:sz="0" w:space="0" w:color="auto"/>
        <w:left w:val="none" w:sz="0" w:space="0" w:color="auto"/>
        <w:bottom w:val="none" w:sz="0" w:space="0" w:color="auto"/>
        <w:right w:val="none" w:sz="0" w:space="0" w:color="auto"/>
      </w:divBdr>
    </w:div>
    <w:div w:id="1153565803">
      <w:marLeft w:val="480"/>
      <w:marRight w:val="0"/>
      <w:marTop w:val="0"/>
      <w:marBottom w:val="0"/>
      <w:divBdr>
        <w:top w:val="none" w:sz="0" w:space="0" w:color="auto"/>
        <w:left w:val="none" w:sz="0" w:space="0" w:color="auto"/>
        <w:bottom w:val="none" w:sz="0" w:space="0" w:color="auto"/>
        <w:right w:val="none" w:sz="0" w:space="0" w:color="auto"/>
      </w:divBdr>
    </w:div>
    <w:div w:id="1153570273">
      <w:marLeft w:val="480"/>
      <w:marRight w:val="0"/>
      <w:marTop w:val="0"/>
      <w:marBottom w:val="0"/>
      <w:divBdr>
        <w:top w:val="none" w:sz="0" w:space="0" w:color="auto"/>
        <w:left w:val="none" w:sz="0" w:space="0" w:color="auto"/>
        <w:bottom w:val="none" w:sz="0" w:space="0" w:color="auto"/>
        <w:right w:val="none" w:sz="0" w:space="0" w:color="auto"/>
      </w:divBdr>
    </w:div>
    <w:div w:id="1153643576">
      <w:marLeft w:val="480"/>
      <w:marRight w:val="0"/>
      <w:marTop w:val="0"/>
      <w:marBottom w:val="0"/>
      <w:divBdr>
        <w:top w:val="none" w:sz="0" w:space="0" w:color="auto"/>
        <w:left w:val="none" w:sz="0" w:space="0" w:color="auto"/>
        <w:bottom w:val="none" w:sz="0" w:space="0" w:color="auto"/>
        <w:right w:val="none" w:sz="0" w:space="0" w:color="auto"/>
      </w:divBdr>
    </w:div>
    <w:div w:id="1153644063">
      <w:marLeft w:val="480"/>
      <w:marRight w:val="0"/>
      <w:marTop w:val="0"/>
      <w:marBottom w:val="0"/>
      <w:divBdr>
        <w:top w:val="none" w:sz="0" w:space="0" w:color="auto"/>
        <w:left w:val="none" w:sz="0" w:space="0" w:color="auto"/>
        <w:bottom w:val="none" w:sz="0" w:space="0" w:color="auto"/>
        <w:right w:val="none" w:sz="0" w:space="0" w:color="auto"/>
      </w:divBdr>
    </w:div>
    <w:div w:id="1153764787">
      <w:marLeft w:val="480"/>
      <w:marRight w:val="0"/>
      <w:marTop w:val="0"/>
      <w:marBottom w:val="0"/>
      <w:divBdr>
        <w:top w:val="none" w:sz="0" w:space="0" w:color="auto"/>
        <w:left w:val="none" w:sz="0" w:space="0" w:color="auto"/>
        <w:bottom w:val="none" w:sz="0" w:space="0" w:color="auto"/>
        <w:right w:val="none" w:sz="0" w:space="0" w:color="auto"/>
      </w:divBdr>
    </w:div>
    <w:div w:id="1154025312">
      <w:marLeft w:val="480"/>
      <w:marRight w:val="0"/>
      <w:marTop w:val="0"/>
      <w:marBottom w:val="0"/>
      <w:divBdr>
        <w:top w:val="none" w:sz="0" w:space="0" w:color="auto"/>
        <w:left w:val="none" w:sz="0" w:space="0" w:color="auto"/>
        <w:bottom w:val="none" w:sz="0" w:space="0" w:color="auto"/>
        <w:right w:val="none" w:sz="0" w:space="0" w:color="auto"/>
      </w:divBdr>
    </w:div>
    <w:div w:id="1154221298">
      <w:marLeft w:val="480"/>
      <w:marRight w:val="0"/>
      <w:marTop w:val="0"/>
      <w:marBottom w:val="0"/>
      <w:divBdr>
        <w:top w:val="none" w:sz="0" w:space="0" w:color="auto"/>
        <w:left w:val="none" w:sz="0" w:space="0" w:color="auto"/>
        <w:bottom w:val="none" w:sz="0" w:space="0" w:color="auto"/>
        <w:right w:val="none" w:sz="0" w:space="0" w:color="auto"/>
      </w:divBdr>
    </w:div>
    <w:div w:id="1154294907">
      <w:marLeft w:val="480"/>
      <w:marRight w:val="0"/>
      <w:marTop w:val="0"/>
      <w:marBottom w:val="0"/>
      <w:divBdr>
        <w:top w:val="none" w:sz="0" w:space="0" w:color="auto"/>
        <w:left w:val="none" w:sz="0" w:space="0" w:color="auto"/>
        <w:bottom w:val="none" w:sz="0" w:space="0" w:color="auto"/>
        <w:right w:val="none" w:sz="0" w:space="0" w:color="auto"/>
      </w:divBdr>
    </w:div>
    <w:div w:id="1154377015">
      <w:marLeft w:val="480"/>
      <w:marRight w:val="0"/>
      <w:marTop w:val="0"/>
      <w:marBottom w:val="0"/>
      <w:divBdr>
        <w:top w:val="none" w:sz="0" w:space="0" w:color="auto"/>
        <w:left w:val="none" w:sz="0" w:space="0" w:color="auto"/>
        <w:bottom w:val="none" w:sz="0" w:space="0" w:color="auto"/>
        <w:right w:val="none" w:sz="0" w:space="0" w:color="auto"/>
      </w:divBdr>
    </w:div>
    <w:div w:id="1154416947">
      <w:marLeft w:val="480"/>
      <w:marRight w:val="0"/>
      <w:marTop w:val="0"/>
      <w:marBottom w:val="0"/>
      <w:divBdr>
        <w:top w:val="none" w:sz="0" w:space="0" w:color="auto"/>
        <w:left w:val="none" w:sz="0" w:space="0" w:color="auto"/>
        <w:bottom w:val="none" w:sz="0" w:space="0" w:color="auto"/>
        <w:right w:val="none" w:sz="0" w:space="0" w:color="auto"/>
      </w:divBdr>
    </w:div>
    <w:div w:id="1154447292">
      <w:marLeft w:val="480"/>
      <w:marRight w:val="0"/>
      <w:marTop w:val="0"/>
      <w:marBottom w:val="0"/>
      <w:divBdr>
        <w:top w:val="none" w:sz="0" w:space="0" w:color="auto"/>
        <w:left w:val="none" w:sz="0" w:space="0" w:color="auto"/>
        <w:bottom w:val="none" w:sz="0" w:space="0" w:color="auto"/>
        <w:right w:val="none" w:sz="0" w:space="0" w:color="auto"/>
      </w:divBdr>
    </w:div>
    <w:div w:id="1154640360">
      <w:marLeft w:val="480"/>
      <w:marRight w:val="0"/>
      <w:marTop w:val="0"/>
      <w:marBottom w:val="0"/>
      <w:divBdr>
        <w:top w:val="none" w:sz="0" w:space="0" w:color="auto"/>
        <w:left w:val="none" w:sz="0" w:space="0" w:color="auto"/>
        <w:bottom w:val="none" w:sz="0" w:space="0" w:color="auto"/>
        <w:right w:val="none" w:sz="0" w:space="0" w:color="auto"/>
      </w:divBdr>
    </w:div>
    <w:div w:id="1154644954">
      <w:marLeft w:val="480"/>
      <w:marRight w:val="0"/>
      <w:marTop w:val="0"/>
      <w:marBottom w:val="0"/>
      <w:divBdr>
        <w:top w:val="none" w:sz="0" w:space="0" w:color="auto"/>
        <w:left w:val="none" w:sz="0" w:space="0" w:color="auto"/>
        <w:bottom w:val="none" w:sz="0" w:space="0" w:color="auto"/>
        <w:right w:val="none" w:sz="0" w:space="0" w:color="auto"/>
      </w:divBdr>
    </w:div>
    <w:div w:id="1154756447">
      <w:marLeft w:val="480"/>
      <w:marRight w:val="0"/>
      <w:marTop w:val="0"/>
      <w:marBottom w:val="0"/>
      <w:divBdr>
        <w:top w:val="none" w:sz="0" w:space="0" w:color="auto"/>
        <w:left w:val="none" w:sz="0" w:space="0" w:color="auto"/>
        <w:bottom w:val="none" w:sz="0" w:space="0" w:color="auto"/>
        <w:right w:val="none" w:sz="0" w:space="0" w:color="auto"/>
      </w:divBdr>
    </w:div>
    <w:div w:id="1154838244">
      <w:marLeft w:val="480"/>
      <w:marRight w:val="0"/>
      <w:marTop w:val="0"/>
      <w:marBottom w:val="0"/>
      <w:divBdr>
        <w:top w:val="none" w:sz="0" w:space="0" w:color="auto"/>
        <w:left w:val="none" w:sz="0" w:space="0" w:color="auto"/>
        <w:bottom w:val="none" w:sz="0" w:space="0" w:color="auto"/>
        <w:right w:val="none" w:sz="0" w:space="0" w:color="auto"/>
      </w:divBdr>
    </w:div>
    <w:div w:id="1154951541">
      <w:marLeft w:val="480"/>
      <w:marRight w:val="0"/>
      <w:marTop w:val="0"/>
      <w:marBottom w:val="0"/>
      <w:divBdr>
        <w:top w:val="none" w:sz="0" w:space="0" w:color="auto"/>
        <w:left w:val="none" w:sz="0" w:space="0" w:color="auto"/>
        <w:bottom w:val="none" w:sz="0" w:space="0" w:color="auto"/>
        <w:right w:val="none" w:sz="0" w:space="0" w:color="auto"/>
      </w:divBdr>
    </w:div>
    <w:div w:id="1155222652">
      <w:marLeft w:val="480"/>
      <w:marRight w:val="0"/>
      <w:marTop w:val="0"/>
      <w:marBottom w:val="0"/>
      <w:divBdr>
        <w:top w:val="none" w:sz="0" w:space="0" w:color="auto"/>
        <w:left w:val="none" w:sz="0" w:space="0" w:color="auto"/>
        <w:bottom w:val="none" w:sz="0" w:space="0" w:color="auto"/>
        <w:right w:val="none" w:sz="0" w:space="0" w:color="auto"/>
      </w:divBdr>
    </w:div>
    <w:div w:id="1155413887">
      <w:marLeft w:val="480"/>
      <w:marRight w:val="0"/>
      <w:marTop w:val="0"/>
      <w:marBottom w:val="0"/>
      <w:divBdr>
        <w:top w:val="none" w:sz="0" w:space="0" w:color="auto"/>
        <w:left w:val="none" w:sz="0" w:space="0" w:color="auto"/>
        <w:bottom w:val="none" w:sz="0" w:space="0" w:color="auto"/>
        <w:right w:val="none" w:sz="0" w:space="0" w:color="auto"/>
      </w:divBdr>
    </w:div>
    <w:div w:id="1155610993">
      <w:marLeft w:val="480"/>
      <w:marRight w:val="0"/>
      <w:marTop w:val="0"/>
      <w:marBottom w:val="0"/>
      <w:divBdr>
        <w:top w:val="none" w:sz="0" w:space="0" w:color="auto"/>
        <w:left w:val="none" w:sz="0" w:space="0" w:color="auto"/>
        <w:bottom w:val="none" w:sz="0" w:space="0" w:color="auto"/>
        <w:right w:val="none" w:sz="0" w:space="0" w:color="auto"/>
      </w:divBdr>
    </w:div>
    <w:div w:id="1155612396">
      <w:marLeft w:val="480"/>
      <w:marRight w:val="0"/>
      <w:marTop w:val="0"/>
      <w:marBottom w:val="0"/>
      <w:divBdr>
        <w:top w:val="none" w:sz="0" w:space="0" w:color="auto"/>
        <w:left w:val="none" w:sz="0" w:space="0" w:color="auto"/>
        <w:bottom w:val="none" w:sz="0" w:space="0" w:color="auto"/>
        <w:right w:val="none" w:sz="0" w:space="0" w:color="auto"/>
      </w:divBdr>
    </w:div>
    <w:div w:id="1155754338">
      <w:marLeft w:val="480"/>
      <w:marRight w:val="0"/>
      <w:marTop w:val="0"/>
      <w:marBottom w:val="0"/>
      <w:divBdr>
        <w:top w:val="none" w:sz="0" w:space="0" w:color="auto"/>
        <w:left w:val="none" w:sz="0" w:space="0" w:color="auto"/>
        <w:bottom w:val="none" w:sz="0" w:space="0" w:color="auto"/>
        <w:right w:val="none" w:sz="0" w:space="0" w:color="auto"/>
      </w:divBdr>
    </w:div>
    <w:div w:id="1155880606">
      <w:marLeft w:val="480"/>
      <w:marRight w:val="0"/>
      <w:marTop w:val="0"/>
      <w:marBottom w:val="0"/>
      <w:divBdr>
        <w:top w:val="none" w:sz="0" w:space="0" w:color="auto"/>
        <w:left w:val="none" w:sz="0" w:space="0" w:color="auto"/>
        <w:bottom w:val="none" w:sz="0" w:space="0" w:color="auto"/>
        <w:right w:val="none" w:sz="0" w:space="0" w:color="auto"/>
      </w:divBdr>
    </w:div>
    <w:div w:id="1155955231">
      <w:marLeft w:val="480"/>
      <w:marRight w:val="0"/>
      <w:marTop w:val="0"/>
      <w:marBottom w:val="0"/>
      <w:divBdr>
        <w:top w:val="none" w:sz="0" w:space="0" w:color="auto"/>
        <w:left w:val="none" w:sz="0" w:space="0" w:color="auto"/>
        <w:bottom w:val="none" w:sz="0" w:space="0" w:color="auto"/>
        <w:right w:val="none" w:sz="0" w:space="0" w:color="auto"/>
      </w:divBdr>
    </w:div>
    <w:div w:id="1156266953">
      <w:marLeft w:val="480"/>
      <w:marRight w:val="0"/>
      <w:marTop w:val="0"/>
      <w:marBottom w:val="0"/>
      <w:divBdr>
        <w:top w:val="none" w:sz="0" w:space="0" w:color="auto"/>
        <w:left w:val="none" w:sz="0" w:space="0" w:color="auto"/>
        <w:bottom w:val="none" w:sz="0" w:space="0" w:color="auto"/>
        <w:right w:val="none" w:sz="0" w:space="0" w:color="auto"/>
      </w:divBdr>
    </w:div>
    <w:div w:id="1156337908">
      <w:marLeft w:val="480"/>
      <w:marRight w:val="0"/>
      <w:marTop w:val="0"/>
      <w:marBottom w:val="0"/>
      <w:divBdr>
        <w:top w:val="none" w:sz="0" w:space="0" w:color="auto"/>
        <w:left w:val="none" w:sz="0" w:space="0" w:color="auto"/>
        <w:bottom w:val="none" w:sz="0" w:space="0" w:color="auto"/>
        <w:right w:val="none" w:sz="0" w:space="0" w:color="auto"/>
      </w:divBdr>
    </w:div>
    <w:div w:id="1156409942">
      <w:marLeft w:val="480"/>
      <w:marRight w:val="0"/>
      <w:marTop w:val="0"/>
      <w:marBottom w:val="0"/>
      <w:divBdr>
        <w:top w:val="none" w:sz="0" w:space="0" w:color="auto"/>
        <w:left w:val="none" w:sz="0" w:space="0" w:color="auto"/>
        <w:bottom w:val="none" w:sz="0" w:space="0" w:color="auto"/>
        <w:right w:val="none" w:sz="0" w:space="0" w:color="auto"/>
      </w:divBdr>
    </w:div>
    <w:div w:id="1156461106">
      <w:marLeft w:val="480"/>
      <w:marRight w:val="0"/>
      <w:marTop w:val="0"/>
      <w:marBottom w:val="0"/>
      <w:divBdr>
        <w:top w:val="none" w:sz="0" w:space="0" w:color="auto"/>
        <w:left w:val="none" w:sz="0" w:space="0" w:color="auto"/>
        <w:bottom w:val="none" w:sz="0" w:space="0" w:color="auto"/>
        <w:right w:val="none" w:sz="0" w:space="0" w:color="auto"/>
      </w:divBdr>
    </w:div>
    <w:div w:id="1156605210">
      <w:marLeft w:val="480"/>
      <w:marRight w:val="0"/>
      <w:marTop w:val="0"/>
      <w:marBottom w:val="0"/>
      <w:divBdr>
        <w:top w:val="none" w:sz="0" w:space="0" w:color="auto"/>
        <w:left w:val="none" w:sz="0" w:space="0" w:color="auto"/>
        <w:bottom w:val="none" w:sz="0" w:space="0" w:color="auto"/>
        <w:right w:val="none" w:sz="0" w:space="0" w:color="auto"/>
      </w:divBdr>
    </w:div>
    <w:div w:id="1156609508">
      <w:marLeft w:val="480"/>
      <w:marRight w:val="0"/>
      <w:marTop w:val="0"/>
      <w:marBottom w:val="0"/>
      <w:divBdr>
        <w:top w:val="none" w:sz="0" w:space="0" w:color="auto"/>
        <w:left w:val="none" w:sz="0" w:space="0" w:color="auto"/>
        <w:bottom w:val="none" w:sz="0" w:space="0" w:color="auto"/>
        <w:right w:val="none" w:sz="0" w:space="0" w:color="auto"/>
      </w:divBdr>
    </w:div>
    <w:div w:id="1156645556">
      <w:marLeft w:val="480"/>
      <w:marRight w:val="0"/>
      <w:marTop w:val="0"/>
      <w:marBottom w:val="0"/>
      <w:divBdr>
        <w:top w:val="none" w:sz="0" w:space="0" w:color="auto"/>
        <w:left w:val="none" w:sz="0" w:space="0" w:color="auto"/>
        <w:bottom w:val="none" w:sz="0" w:space="0" w:color="auto"/>
        <w:right w:val="none" w:sz="0" w:space="0" w:color="auto"/>
      </w:divBdr>
    </w:div>
    <w:div w:id="1156648618">
      <w:marLeft w:val="480"/>
      <w:marRight w:val="0"/>
      <w:marTop w:val="0"/>
      <w:marBottom w:val="0"/>
      <w:divBdr>
        <w:top w:val="none" w:sz="0" w:space="0" w:color="auto"/>
        <w:left w:val="none" w:sz="0" w:space="0" w:color="auto"/>
        <w:bottom w:val="none" w:sz="0" w:space="0" w:color="auto"/>
        <w:right w:val="none" w:sz="0" w:space="0" w:color="auto"/>
      </w:divBdr>
    </w:div>
    <w:div w:id="1156651600">
      <w:marLeft w:val="480"/>
      <w:marRight w:val="0"/>
      <w:marTop w:val="0"/>
      <w:marBottom w:val="0"/>
      <w:divBdr>
        <w:top w:val="none" w:sz="0" w:space="0" w:color="auto"/>
        <w:left w:val="none" w:sz="0" w:space="0" w:color="auto"/>
        <w:bottom w:val="none" w:sz="0" w:space="0" w:color="auto"/>
        <w:right w:val="none" w:sz="0" w:space="0" w:color="auto"/>
      </w:divBdr>
    </w:div>
    <w:div w:id="1156798514">
      <w:marLeft w:val="480"/>
      <w:marRight w:val="0"/>
      <w:marTop w:val="0"/>
      <w:marBottom w:val="0"/>
      <w:divBdr>
        <w:top w:val="none" w:sz="0" w:space="0" w:color="auto"/>
        <w:left w:val="none" w:sz="0" w:space="0" w:color="auto"/>
        <w:bottom w:val="none" w:sz="0" w:space="0" w:color="auto"/>
        <w:right w:val="none" w:sz="0" w:space="0" w:color="auto"/>
      </w:divBdr>
    </w:div>
    <w:div w:id="1156914961">
      <w:marLeft w:val="480"/>
      <w:marRight w:val="0"/>
      <w:marTop w:val="0"/>
      <w:marBottom w:val="0"/>
      <w:divBdr>
        <w:top w:val="none" w:sz="0" w:space="0" w:color="auto"/>
        <w:left w:val="none" w:sz="0" w:space="0" w:color="auto"/>
        <w:bottom w:val="none" w:sz="0" w:space="0" w:color="auto"/>
        <w:right w:val="none" w:sz="0" w:space="0" w:color="auto"/>
      </w:divBdr>
    </w:div>
    <w:div w:id="1156922096">
      <w:marLeft w:val="480"/>
      <w:marRight w:val="0"/>
      <w:marTop w:val="0"/>
      <w:marBottom w:val="0"/>
      <w:divBdr>
        <w:top w:val="none" w:sz="0" w:space="0" w:color="auto"/>
        <w:left w:val="none" w:sz="0" w:space="0" w:color="auto"/>
        <w:bottom w:val="none" w:sz="0" w:space="0" w:color="auto"/>
        <w:right w:val="none" w:sz="0" w:space="0" w:color="auto"/>
      </w:divBdr>
    </w:div>
    <w:div w:id="1156990711">
      <w:marLeft w:val="480"/>
      <w:marRight w:val="0"/>
      <w:marTop w:val="0"/>
      <w:marBottom w:val="0"/>
      <w:divBdr>
        <w:top w:val="none" w:sz="0" w:space="0" w:color="auto"/>
        <w:left w:val="none" w:sz="0" w:space="0" w:color="auto"/>
        <w:bottom w:val="none" w:sz="0" w:space="0" w:color="auto"/>
        <w:right w:val="none" w:sz="0" w:space="0" w:color="auto"/>
      </w:divBdr>
    </w:div>
    <w:div w:id="1157186897">
      <w:marLeft w:val="480"/>
      <w:marRight w:val="0"/>
      <w:marTop w:val="0"/>
      <w:marBottom w:val="0"/>
      <w:divBdr>
        <w:top w:val="none" w:sz="0" w:space="0" w:color="auto"/>
        <w:left w:val="none" w:sz="0" w:space="0" w:color="auto"/>
        <w:bottom w:val="none" w:sz="0" w:space="0" w:color="auto"/>
        <w:right w:val="none" w:sz="0" w:space="0" w:color="auto"/>
      </w:divBdr>
    </w:div>
    <w:div w:id="1157234845">
      <w:marLeft w:val="480"/>
      <w:marRight w:val="0"/>
      <w:marTop w:val="0"/>
      <w:marBottom w:val="0"/>
      <w:divBdr>
        <w:top w:val="none" w:sz="0" w:space="0" w:color="auto"/>
        <w:left w:val="none" w:sz="0" w:space="0" w:color="auto"/>
        <w:bottom w:val="none" w:sz="0" w:space="0" w:color="auto"/>
        <w:right w:val="none" w:sz="0" w:space="0" w:color="auto"/>
      </w:divBdr>
    </w:div>
    <w:div w:id="1157300475">
      <w:marLeft w:val="480"/>
      <w:marRight w:val="0"/>
      <w:marTop w:val="0"/>
      <w:marBottom w:val="0"/>
      <w:divBdr>
        <w:top w:val="none" w:sz="0" w:space="0" w:color="auto"/>
        <w:left w:val="none" w:sz="0" w:space="0" w:color="auto"/>
        <w:bottom w:val="none" w:sz="0" w:space="0" w:color="auto"/>
        <w:right w:val="none" w:sz="0" w:space="0" w:color="auto"/>
      </w:divBdr>
    </w:div>
    <w:div w:id="1157384094">
      <w:marLeft w:val="480"/>
      <w:marRight w:val="0"/>
      <w:marTop w:val="0"/>
      <w:marBottom w:val="0"/>
      <w:divBdr>
        <w:top w:val="none" w:sz="0" w:space="0" w:color="auto"/>
        <w:left w:val="none" w:sz="0" w:space="0" w:color="auto"/>
        <w:bottom w:val="none" w:sz="0" w:space="0" w:color="auto"/>
        <w:right w:val="none" w:sz="0" w:space="0" w:color="auto"/>
      </w:divBdr>
    </w:div>
    <w:div w:id="1157528131">
      <w:marLeft w:val="480"/>
      <w:marRight w:val="0"/>
      <w:marTop w:val="0"/>
      <w:marBottom w:val="0"/>
      <w:divBdr>
        <w:top w:val="none" w:sz="0" w:space="0" w:color="auto"/>
        <w:left w:val="none" w:sz="0" w:space="0" w:color="auto"/>
        <w:bottom w:val="none" w:sz="0" w:space="0" w:color="auto"/>
        <w:right w:val="none" w:sz="0" w:space="0" w:color="auto"/>
      </w:divBdr>
    </w:div>
    <w:div w:id="1157696681">
      <w:marLeft w:val="480"/>
      <w:marRight w:val="0"/>
      <w:marTop w:val="0"/>
      <w:marBottom w:val="0"/>
      <w:divBdr>
        <w:top w:val="none" w:sz="0" w:space="0" w:color="auto"/>
        <w:left w:val="none" w:sz="0" w:space="0" w:color="auto"/>
        <w:bottom w:val="none" w:sz="0" w:space="0" w:color="auto"/>
        <w:right w:val="none" w:sz="0" w:space="0" w:color="auto"/>
      </w:divBdr>
    </w:div>
    <w:div w:id="1157722576">
      <w:marLeft w:val="480"/>
      <w:marRight w:val="0"/>
      <w:marTop w:val="0"/>
      <w:marBottom w:val="0"/>
      <w:divBdr>
        <w:top w:val="none" w:sz="0" w:space="0" w:color="auto"/>
        <w:left w:val="none" w:sz="0" w:space="0" w:color="auto"/>
        <w:bottom w:val="none" w:sz="0" w:space="0" w:color="auto"/>
        <w:right w:val="none" w:sz="0" w:space="0" w:color="auto"/>
      </w:divBdr>
    </w:div>
    <w:div w:id="1157723484">
      <w:marLeft w:val="480"/>
      <w:marRight w:val="0"/>
      <w:marTop w:val="0"/>
      <w:marBottom w:val="0"/>
      <w:divBdr>
        <w:top w:val="none" w:sz="0" w:space="0" w:color="auto"/>
        <w:left w:val="none" w:sz="0" w:space="0" w:color="auto"/>
        <w:bottom w:val="none" w:sz="0" w:space="0" w:color="auto"/>
        <w:right w:val="none" w:sz="0" w:space="0" w:color="auto"/>
      </w:divBdr>
    </w:div>
    <w:div w:id="1157841360">
      <w:marLeft w:val="480"/>
      <w:marRight w:val="0"/>
      <w:marTop w:val="0"/>
      <w:marBottom w:val="0"/>
      <w:divBdr>
        <w:top w:val="none" w:sz="0" w:space="0" w:color="auto"/>
        <w:left w:val="none" w:sz="0" w:space="0" w:color="auto"/>
        <w:bottom w:val="none" w:sz="0" w:space="0" w:color="auto"/>
        <w:right w:val="none" w:sz="0" w:space="0" w:color="auto"/>
      </w:divBdr>
    </w:div>
    <w:div w:id="1157920757">
      <w:marLeft w:val="480"/>
      <w:marRight w:val="0"/>
      <w:marTop w:val="0"/>
      <w:marBottom w:val="0"/>
      <w:divBdr>
        <w:top w:val="none" w:sz="0" w:space="0" w:color="auto"/>
        <w:left w:val="none" w:sz="0" w:space="0" w:color="auto"/>
        <w:bottom w:val="none" w:sz="0" w:space="0" w:color="auto"/>
        <w:right w:val="none" w:sz="0" w:space="0" w:color="auto"/>
      </w:divBdr>
    </w:div>
    <w:div w:id="1158111130">
      <w:marLeft w:val="480"/>
      <w:marRight w:val="0"/>
      <w:marTop w:val="0"/>
      <w:marBottom w:val="0"/>
      <w:divBdr>
        <w:top w:val="none" w:sz="0" w:space="0" w:color="auto"/>
        <w:left w:val="none" w:sz="0" w:space="0" w:color="auto"/>
        <w:bottom w:val="none" w:sz="0" w:space="0" w:color="auto"/>
        <w:right w:val="none" w:sz="0" w:space="0" w:color="auto"/>
      </w:divBdr>
    </w:div>
    <w:div w:id="1158152941">
      <w:marLeft w:val="480"/>
      <w:marRight w:val="0"/>
      <w:marTop w:val="0"/>
      <w:marBottom w:val="0"/>
      <w:divBdr>
        <w:top w:val="none" w:sz="0" w:space="0" w:color="auto"/>
        <w:left w:val="none" w:sz="0" w:space="0" w:color="auto"/>
        <w:bottom w:val="none" w:sz="0" w:space="0" w:color="auto"/>
        <w:right w:val="none" w:sz="0" w:space="0" w:color="auto"/>
      </w:divBdr>
    </w:div>
    <w:div w:id="1158302008">
      <w:marLeft w:val="480"/>
      <w:marRight w:val="0"/>
      <w:marTop w:val="0"/>
      <w:marBottom w:val="0"/>
      <w:divBdr>
        <w:top w:val="none" w:sz="0" w:space="0" w:color="auto"/>
        <w:left w:val="none" w:sz="0" w:space="0" w:color="auto"/>
        <w:bottom w:val="none" w:sz="0" w:space="0" w:color="auto"/>
        <w:right w:val="none" w:sz="0" w:space="0" w:color="auto"/>
      </w:divBdr>
    </w:div>
    <w:div w:id="1158418589">
      <w:marLeft w:val="480"/>
      <w:marRight w:val="0"/>
      <w:marTop w:val="0"/>
      <w:marBottom w:val="0"/>
      <w:divBdr>
        <w:top w:val="none" w:sz="0" w:space="0" w:color="auto"/>
        <w:left w:val="none" w:sz="0" w:space="0" w:color="auto"/>
        <w:bottom w:val="none" w:sz="0" w:space="0" w:color="auto"/>
        <w:right w:val="none" w:sz="0" w:space="0" w:color="auto"/>
      </w:divBdr>
    </w:div>
    <w:div w:id="1158420918">
      <w:marLeft w:val="480"/>
      <w:marRight w:val="0"/>
      <w:marTop w:val="0"/>
      <w:marBottom w:val="0"/>
      <w:divBdr>
        <w:top w:val="none" w:sz="0" w:space="0" w:color="auto"/>
        <w:left w:val="none" w:sz="0" w:space="0" w:color="auto"/>
        <w:bottom w:val="none" w:sz="0" w:space="0" w:color="auto"/>
        <w:right w:val="none" w:sz="0" w:space="0" w:color="auto"/>
      </w:divBdr>
    </w:div>
    <w:div w:id="1158425077">
      <w:marLeft w:val="480"/>
      <w:marRight w:val="0"/>
      <w:marTop w:val="0"/>
      <w:marBottom w:val="0"/>
      <w:divBdr>
        <w:top w:val="none" w:sz="0" w:space="0" w:color="auto"/>
        <w:left w:val="none" w:sz="0" w:space="0" w:color="auto"/>
        <w:bottom w:val="none" w:sz="0" w:space="0" w:color="auto"/>
        <w:right w:val="none" w:sz="0" w:space="0" w:color="auto"/>
      </w:divBdr>
    </w:div>
    <w:div w:id="1158501836">
      <w:marLeft w:val="480"/>
      <w:marRight w:val="0"/>
      <w:marTop w:val="0"/>
      <w:marBottom w:val="0"/>
      <w:divBdr>
        <w:top w:val="none" w:sz="0" w:space="0" w:color="auto"/>
        <w:left w:val="none" w:sz="0" w:space="0" w:color="auto"/>
        <w:bottom w:val="none" w:sz="0" w:space="0" w:color="auto"/>
        <w:right w:val="none" w:sz="0" w:space="0" w:color="auto"/>
      </w:divBdr>
    </w:div>
    <w:div w:id="1158572997">
      <w:marLeft w:val="480"/>
      <w:marRight w:val="0"/>
      <w:marTop w:val="0"/>
      <w:marBottom w:val="0"/>
      <w:divBdr>
        <w:top w:val="none" w:sz="0" w:space="0" w:color="auto"/>
        <w:left w:val="none" w:sz="0" w:space="0" w:color="auto"/>
        <w:bottom w:val="none" w:sz="0" w:space="0" w:color="auto"/>
        <w:right w:val="none" w:sz="0" w:space="0" w:color="auto"/>
      </w:divBdr>
    </w:div>
    <w:div w:id="1158768858">
      <w:marLeft w:val="480"/>
      <w:marRight w:val="0"/>
      <w:marTop w:val="0"/>
      <w:marBottom w:val="0"/>
      <w:divBdr>
        <w:top w:val="none" w:sz="0" w:space="0" w:color="auto"/>
        <w:left w:val="none" w:sz="0" w:space="0" w:color="auto"/>
        <w:bottom w:val="none" w:sz="0" w:space="0" w:color="auto"/>
        <w:right w:val="none" w:sz="0" w:space="0" w:color="auto"/>
      </w:divBdr>
    </w:div>
    <w:div w:id="1158880150">
      <w:marLeft w:val="480"/>
      <w:marRight w:val="0"/>
      <w:marTop w:val="0"/>
      <w:marBottom w:val="0"/>
      <w:divBdr>
        <w:top w:val="none" w:sz="0" w:space="0" w:color="auto"/>
        <w:left w:val="none" w:sz="0" w:space="0" w:color="auto"/>
        <w:bottom w:val="none" w:sz="0" w:space="0" w:color="auto"/>
        <w:right w:val="none" w:sz="0" w:space="0" w:color="auto"/>
      </w:divBdr>
    </w:div>
    <w:div w:id="1158882169">
      <w:marLeft w:val="480"/>
      <w:marRight w:val="0"/>
      <w:marTop w:val="0"/>
      <w:marBottom w:val="0"/>
      <w:divBdr>
        <w:top w:val="none" w:sz="0" w:space="0" w:color="auto"/>
        <w:left w:val="none" w:sz="0" w:space="0" w:color="auto"/>
        <w:bottom w:val="none" w:sz="0" w:space="0" w:color="auto"/>
        <w:right w:val="none" w:sz="0" w:space="0" w:color="auto"/>
      </w:divBdr>
    </w:div>
    <w:div w:id="1159081415">
      <w:marLeft w:val="480"/>
      <w:marRight w:val="0"/>
      <w:marTop w:val="0"/>
      <w:marBottom w:val="0"/>
      <w:divBdr>
        <w:top w:val="none" w:sz="0" w:space="0" w:color="auto"/>
        <w:left w:val="none" w:sz="0" w:space="0" w:color="auto"/>
        <w:bottom w:val="none" w:sz="0" w:space="0" w:color="auto"/>
        <w:right w:val="none" w:sz="0" w:space="0" w:color="auto"/>
      </w:divBdr>
    </w:div>
    <w:div w:id="1159539725">
      <w:marLeft w:val="480"/>
      <w:marRight w:val="0"/>
      <w:marTop w:val="0"/>
      <w:marBottom w:val="0"/>
      <w:divBdr>
        <w:top w:val="none" w:sz="0" w:space="0" w:color="auto"/>
        <w:left w:val="none" w:sz="0" w:space="0" w:color="auto"/>
        <w:bottom w:val="none" w:sz="0" w:space="0" w:color="auto"/>
        <w:right w:val="none" w:sz="0" w:space="0" w:color="auto"/>
      </w:divBdr>
    </w:div>
    <w:div w:id="1159728675">
      <w:marLeft w:val="480"/>
      <w:marRight w:val="0"/>
      <w:marTop w:val="0"/>
      <w:marBottom w:val="0"/>
      <w:divBdr>
        <w:top w:val="none" w:sz="0" w:space="0" w:color="auto"/>
        <w:left w:val="none" w:sz="0" w:space="0" w:color="auto"/>
        <w:bottom w:val="none" w:sz="0" w:space="0" w:color="auto"/>
        <w:right w:val="none" w:sz="0" w:space="0" w:color="auto"/>
      </w:divBdr>
    </w:div>
    <w:div w:id="1159732925">
      <w:marLeft w:val="480"/>
      <w:marRight w:val="0"/>
      <w:marTop w:val="0"/>
      <w:marBottom w:val="0"/>
      <w:divBdr>
        <w:top w:val="none" w:sz="0" w:space="0" w:color="auto"/>
        <w:left w:val="none" w:sz="0" w:space="0" w:color="auto"/>
        <w:bottom w:val="none" w:sz="0" w:space="0" w:color="auto"/>
        <w:right w:val="none" w:sz="0" w:space="0" w:color="auto"/>
      </w:divBdr>
    </w:div>
    <w:div w:id="1159923624">
      <w:marLeft w:val="480"/>
      <w:marRight w:val="0"/>
      <w:marTop w:val="0"/>
      <w:marBottom w:val="0"/>
      <w:divBdr>
        <w:top w:val="none" w:sz="0" w:space="0" w:color="auto"/>
        <w:left w:val="none" w:sz="0" w:space="0" w:color="auto"/>
        <w:bottom w:val="none" w:sz="0" w:space="0" w:color="auto"/>
        <w:right w:val="none" w:sz="0" w:space="0" w:color="auto"/>
      </w:divBdr>
    </w:div>
    <w:div w:id="1159999610">
      <w:marLeft w:val="480"/>
      <w:marRight w:val="0"/>
      <w:marTop w:val="0"/>
      <w:marBottom w:val="0"/>
      <w:divBdr>
        <w:top w:val="none" w:sz="0" w:space="0" w:color="auto"/>
        <w:left w:val="none" w:sz="0" w:space="0" w:color="auto"/>
        <w:bottom w:val="none" w:sz="0" w:space="0" w:color="auto"/>
        <w:right w:val="none" w:sz="0" w:space="0" w:color="auto"/>
      </w:divBdr>
    </w:div>
    <w:div w:id="1160077339">
      <w:marLeft w:val="480"/>
      <w:marRight w:val="0"/>
      <w:marTop w:val="0"/>
      <w:marBottom w:val="0"/>
      <w:divBdr>
        <w:top w:val="none" w:sz="0" w:space="0" w:color="auto"/>
        <w:left w:val="none" w:sz="0" w:space="0" w:color="auto"/>
        <w:bottom w:val="none" w:sz="0" w:space="0" w:color="auto"/>
        <w:right w:val="none" w:sz="0" w:space="0" w:color="auto"/>
      </w:divBdr>
    </w:div>
    <w:div w:id="1160732346">
      <w:marLeft w:val="480"/>
      <w:marRight w:val="0"/>
      <w:marTop w:val="0"/>
      <w:marBottom w:val="0"/>
      <w:divBdr>
        <w:top w:val="none" w:sz="0" w:space="0" w:color="auto"/>
        <w:left w:val="none" w:sz="0" w:space="0" w:color="auto"/>
        <w:bottom w:val="none" w:sz="0" w:space="0" w:color="auto"/>
        <w:right w:val="none" w:sz="0" w:space="0" w:color="auto"/>
      </w:divBdr>
    </w:div>
    <w:div w:id="1160803518">
      <w:marLeft w:val="480"/>
      <w:marRight w:val="0"/>
      <w:marTop w:val="0"/>
      <w:marBottom w:val="0"/>
      <w:divBdr>
        <w:top w:val="none" w:sz="0" w:space="0" w:color="auto"/>
        <w:left w:val="none" w:sz="0" w:space="0" w:color="auto"/>
        <w:bottom w:val="none" w:sz="0" w:space="0" w:color="auto"/>
        <w:right w:val="none" w:sz="0" w:space="0" w:color="auto"/>
      </w:divBdr>
    </w:div>
    <w:div w:id="1161114167">
      <w:marLeft w:val="480"/>
      <w:marRight w:val="0"/>
      <w:marTop w:val="0"/>
      <w:marBottom w:val="0"/>
      <w:divBdr>
        <w:top w:val="none" w:sz="0" w:space="0" w:color="auto"/>
        <w:left w:val="none" w:sz="0" w:space="0" w:color="auto"/>
        <w:bottom w:val="none" w:sz="0" w:space="0" w:color="auto"/>
        <w:right w:val="none" w:sz="0" w:space="0" w:color="auto"/>
      </w:divBdr>
    </w:div>
    <w:div w:id="1161190308">
      <w:marLeft w:val="480"/>
      <w:marRight w:val="0"/>
      <w:marTop w:val="0"/>
      <w:marBottom w:val="0"/>
      <w:divBdr>
        <w:top w:val="none" w:sz="0" w:space="0" w:color="auto"/>
        <w:left w:val="none" w:sz="0" w:space="0" w:color="auto"/>
        <w:bottom w:val="none" w:sz="0" w:space="0" w:color="auto"/>
        <w:right w:val="none" w:sz="0" w:space="0" w:color="auto"/>
      </w:divBdr>
    </w:div>
    <w:div w:id="1161199004">
      <w:marLeft w:val="480"/>
      <w:marRight w:val="0"/>
      <w:marTop w:val="0"/>
      <w:marBottom w:val="0"/>
      <w:divBdr>
        <w:top w:val="none" w:sz="0" w:space="0" w:color="auto"/>
        <w:left w:val="none" w:sz="0" w:space="0" w:color="auto"/>
        <w:bottom w:val="none" w:sz="0" w:space="0" w:color="auto"/>
        <w:right w:val="none" w:sz="0" w:space="0" w:color="auto"/>
      </w:divBdr>
    </w:div>
    <w:div w:id="1161311965">
      <w:marLeft w:val="480"/>
      <w:marRight w:val="0"/>
      <w:marTop w:val="0"/>
      <w:marBottom w:val="0"/>
      <w:divBdr>
        <w:top w:val="none" w:sz="0" w:space="0" w:color="auto"/>
        <w:left w:val="none" w:sz="0" w:space="0" w:color="auto"/>
        <w:bottom w:val="none" w:sz="0" w:space="0" w:color="auto"/>
        <w:right w:val="none" w:sz="0" w:space="0" w:color="auto"/>
      </w:divBdr>
    </w:div>
    <w:div w:id="1161390047">
      <w:marLeft w:val="480"/>
      <w:marRight w:val="0"/>
      <w:marTop w:val="0"/>
      <w:marBottom w:val="0"/>
      <w:divBdr>
        <w:top w:val="none" w:sz="0" w:space="0" w:color="auto"/>
        <w:left w:val="none" w:sz="0" w:space="0" w:color="auto"/>
        <w:bottom w:val="none" w:sz="0" w:space="0" w:color="auto"/>
        <w:right w:val="none" w:sz="0" w:space="0" w:color="auto"/>
      </w:divBdr>
    </w:div>
    <w:div w:id="1161502619">
      <w:marLeft w:val="480"/>
      <w:marRight w:val="0"/>
      <w:marTop w:val="0"/>
      <w:marBottom w:val="0"/>
      <w:divBdr>
        <w:top w:val="none" w:sz="0" w:space="0" w:color="auto"/>
        <w:left w:val="none" w:sz="0" w:space="0" w:color="auto"/>
        <w:bottom w:val="none" w:sz="0" w:space="0" w:color="auto"/>
        <w:right w:val="none" w:sz="0" w:space="0" w:color="auto"/>
      </w:divBdr>
    </w:div>
    <w:div w:id="1161577991">
      <w:marLeft w:val="480"/>
      <w:marRight w:val="0"/>
      <w:marTop w:val="0"/>
      <w:marBottom w:val="0"/>
      <w:divBdr>
        <w:top w:val="none" w:sz="0" w:space="0" w:color="auto"/>
        <w:left w:val="none" w:sz="0" w:space="0" w:color="auto"/>
        <w:bottom w:val="none" w:sz="0" w:space="0" w:color="auto"/>
        <w:right w:val="none" w:sz="0" w:space="0" w:color="auto"/>
      </w:divBdr>
    </w:div>
    <w:div w:id="1161585460">
      <w:marLeft w:val="480"/>
      <w:marRight w:val="0"/>
      <w:marTop w:val="0"/>
      <w:marBottom w:val="0"/>
      <w:divBdr>
        <w:top w:val="none" w:sz="0" w:space="0" w:color="auto"/>
        <w:left w:val="none" w:sz="0" w:space="0" w:color="auto"/>
        <w:bottom w:val="none" w:sz="0" w:space="0" w:color="auto"/>
        <w:right w:val="none" w:sz="0" w:space="0" w:color="auto"/>
      </w:divBdr>
    </w:div>
    <w:div w:id="1161893146">
      <w:marLeft w:val="480"/>
      <w:marRight w:val="0"/>
      <w:marTop w:val="0"/>
      <w:marBottom w:val="0"/>
      <w:divBdr>
        <w:top w:val="none" w:sz="0" w:space="0" w:color="auto"/>
        <w:left w:val="none" w:sz="0" w:space="0" w:color="auto"/>
        <w:bottom w:val="none" w:sz="0" w:space="0" w:color="auto"/>
        <w:right w:val="none" w:sz="0" w:space="0" w:color="auto"/>
      </w:divBdr>
    </w:div>
    <w:div w:id="1162157352">
      <w:marLeft w:val="480"/>
      <w:marRight w:val="0"/>
      <w:marTop w:val="0"/>
      <w:marBottom w:val="0"/>
      <w:divBdr>
        <w:top w:val="none" w:sz="0" w:space="0" w:color="auto"/>
        <w:left w:val="none" w:sz="0" w:space="0" w:color="auto"/>
        <w:bottom w:val="none" w:sz="0" w:space="0" w:color="auto"/>
        <w:right w:val="none" w:sz="0" w:space="0" w:color="auto"/>
      </w:divBdr>
    </w:div>
    <w:div w:id="1162157392">
      <w:marLeft w:val="480"/>
      <w:marRight w:val="0"/>
      <w:marTop w:val="0"/>
      <w:marBottom w:val="0"/>
      <w:divBdr>
        <w:top w:val="none" w:sz="0" w:space="0" w:color="auto"/>
        <w:left w:val="none" w:sz="0" w:space="0" w:color="auto"/>
        <w:bottom w:val="none" w:sz="0" w:space="0" w:color="auto"/>
        <w:right w:val="none" w:sz="0" w:space="0" w:color="auto"/>
      </w:divBdr>
    </w:div>
    <w:div w:id="1162238515">
      <w:marLeft w:val="480"/>
      <w:marRight w:val="0"/>
      <w:marTop w:val="0"/>
      <w:marBottom w:val="0"/>
      <w:divBdr>
        <w:top w:val="none" w:sz="0" w:space="0" w:color="auto"/>
        <w:left w:val="none" w:sz="0" w:space="0" w:color="auto"/>
        <w:bottom w:val="none" w:sz="0" w:space="0" w:color="auto"/>
        <w:right w:val="none" w:sz="0" w:space="0" w:color="auto"/>
      </w:divBdr>
    </w:div>
    <w:div w:id="1162239503">
      <w:marLeft w:val="480"/>
      <w:marRight w:val="0"/>
      <w:marTop w:val="0"/>
      <w:marBottom w:val="0"/>
      <w:divBdr>
        <w:top w:val="none" w:sz="0" w:space="0" w:color="auto"/>
        <w:left w:val="none" w:sz="0" w:space="0" w:color="auto"/>
        <w:bottom w:val="none" w:sz="0" w:space="0" w:color="auto"/>
        <w:right w:val="none" w:sz="0" w:space="0" w:color="auto"/>
      </w:divBdr>
    </w:div>
    <w:div w:id="1162312539">
      <w:marLeft w:val="480"/>
      <w:marRight w:val="0"/>
      <w:marTop w:val="0"/>
      <w:marBottom w:val="0"/>
      <w:divBdr>
        <w:top w:val="none" w:sz="0" w:space="0" w:color="auto"/>
        <w:left w:val="none" w:sz="0" w:space="0" w:color="auto"/>
        <w:bottom w:val="none" w:sz="0" w:space="0" w:color="auto"/>
        <w:right w:val="none" w:sz="0" w:space="0" w:color="auto"/>
      </w:divBdr>
    </w:div>
    <w:div w:id="1162355666">
      <w:marLeft w:val="480"/>
      <w:marRight w:val="0"/>
      <w:marTop w:val="0"/>
      <w:marBottom w:val="0"/>
      <w:divBdr>
        <w:top w:val="none" w:sz="0" w:space="0" w:color="auto"/>
        <w:left w:val="none" w:sz="0" w:space="0" w:color="auto"/>
        <w:bottom w:val="none" w:sz="0" w:space="0" w:color="auto"/>
        <w:right w:val="none" w:sz="0" w:space="0" w:color="auto"/>
      </w:divBdr>
    </w:div>
    <w:div w:id="1162543826">
      <w:marLeft w:val="480"/>
      <w:marRight w:val="0"/>
      <w:marTop w:val="0"/>
      <w:marBottom w:val="0"/>
      <w:divBdr>
        <w:top w:val="none" w:sz="0" w:space="0" w:color="auto"/>
        <w:left w:val="none" w:sz="0" w:space="0" w:color="auto"/>
        <w:bottom w:val="none" w:sz="0" w:space="0" w:color="auto"/>
        <w:right w:val="none" w:sz="0" w:space="0" w:color="auto"/>
      </w:divBdr>
    </w:div>
    <w:div w:id="1162546386">
      <w:marLeft w:val="480"/>
      <w:marRight w:val="0"/>
      <w:marTop w:val="0"/>
      <w:marBottom w:val="0"/>
      <w:divBdr>
        <w:top w:val="none" w:sz="0" w:space="0" w:color="auto"/>
        <w:left w:val="none" w:sz="0" w:space="0" w:color="auto"/>
        <w:bottom w:val="none" w:sz="0" w:space="0" w:color="auto"/>
        <w:right w:val="none" w:sz="0" w:space="0" w:color="auto"/>
      </w:divBdr>
    </w:div>
    <w:div w:id="1162621886">
      <w:marLeft w:val="480"/>
      <w:marRight w:val="0"/>
      <w:marTop w:val="0"/>
      <w:marBottom w:val="0"/>
      <w:divBdr>
        <w:top w:val="none" w:sz="0" w:space="0" w:color="auto"/>
        <w:left w:val="none" w:sz="0" w:space="0" w:color="auto"/>
        <w:bottom w:val="none" w:sz="0" w:space="0" w:color="auto"/>
        <w:right w:val="none" w:sz="0" w:space="0" w:color="auto"/>
      </w:divBdr>
    </w:div>
    <w:div w:id="1162888215">
      <w:marLeft w:val="480"/>
      <w:marRight w:val="0"/>
      <w:marTop w:val="0"/>
      <w:marBottom w:val="0"/>
      <w:divBdr>
        <w:top w:val="none" w:sz="0" w:space="0" w:color="auto"/>
        <w:left w:val="none" w:sz="0" w:space="0" w:color="auto"/>
        <w:bottom w:val="none" w:sz="0" w:space="0" w:color="auto"/>
        <w:right w:val="none" w:sz="0" w:space="0" w:color="auto"/>
      </w:divBdr>
    </w:div>
    <w:div w:id="1163005121">
      <w:marLeft w:val="480"/>
      <w:marRight w:val="0"/>
      <w:marTop w:val="0"/>
      <w:marBottom w:val="0"/>
      <w:divBdr>
        <w:top w:val="none" w:sz="0" w:space="0" w:color="auto"/>
        <w:left w:val="none" w:sz="0" w:space="0" w:color="auto"/>
        <w:bottom w:val="none" w:sz="0" w:space="0" w:color="auto"/>
        <w:right w:val="none" w:sz="0" w:space="0" w:color="auto"/>
      </w:divBdr>
    </w:div>
    <w:div w:id="1163005853">
      <w:marLeft w:val="480"/>
      <w:marRight w:val="0"/>
      <w:marTop w:val="0"/>
      <w:marBottom w:val="0"/>
      <w:divBdr>
        <w:top w:val="none" w:sz="0" w:space="0" w:color="auto"/>
        <w:left w:val="none" w:sz="0" w:space="0" w:color="auto"/>
        <w:bottom w:val="none" w:sz="0" w:space="0" w:color="auto"/>
        <w:right w:val="none" w:sz="0" w:space="0" w:color="auto"/>
      </w:divBdr>
    </w:div>
    <w:div w:id="1163204710">
      <w:marLeft w:val="480"/>
      <w:marRight w:val="0"/>
      <w:marTop w:val="0"/>
      <w:marBottom w:val="0"/>
      <w:divBdr>
        <w:top w:val="none" w:sz="0" w:space="0" w:color="auto"/>
        <w:left w:val="none" w:sz="0" w:space="0" w:color="auto"/>
        <w:bottom w:val="none" w:sz="0" w:space="0" w:color="auto"/>
        <w:right w:val="none" w:sz="0" w:space="0" w:color="auto"/>
      </w:divBdr>
    </w:div>
    <w:div w:id="1163396868">
      <w:marLeft w:val="480"/>
      <w:marRight w:val="0"/>
      <w:marTop w:val="0"/>
      <w:marBottom w:val="0"/>
      <w:divBdr>
        <w:top w:val="none" w:sz="0" w:space="0" w:color="auto"/>
        <w:left w:val="none" w:sz="0" w:space="0" w:color="auto"/>
        <w:bottom w:val="none" w:sz="0" w:space="0" w:color="auto"/>
        <w:right w:val="none" w:sz="0" w:space="0" w:color="auto"/>
      </w:divBdr>
    </w:div>
    <w:div w:id="1163470398">
      <w:marLeft w:val="480"/>
      <w:marRight w:val="0"/>
      <w:marTop w:val="0"/>
      <w:marBottom w:val="0"/>
      <w:divBdr>
        <w:top w:val="none" w:sz="0" w:space="0" w:color="auto"/>
        <w:left w:val="none" w:sz="0" w:space="0" w:color="auto"/>
        <w:bottom w:val="none" w:sz="0" w:space="0" w:color="auto"/>
        <w:right w:val="none" w:sz="0" w:space="0" w:color="auto"/>
      </w:divBdr>
    </w:div>
    <w:div w:id="1163475249">
      <w:marLeft w:val="480"/>
      <w:marRight w:val="0"/>
      <w:marTop w:val="0"/>
      <w:marBottom w:val="0"/>
      <w:divBdr>
        <w:top w:val="none" w:sz="0" w:space="0" w:color="auto"/>
        <w:left w:val="none" w:sz="0" w:space="0" w:color="auto"/>
        <w:bottom w:val="none" w:sz="0" w:space="0" w:color="auto"/>
        <w:right w:val="none" w:sz="0" w:space="0" w:color="auto"/>
      </w:divBdr>
    </w:div>
    <w:div w:id="1163624145">
      <w:marLeft w:val="480"/>
      <w:marRight w:val="0"/>
      <w:marTop w:val="0"/>
      <w:marBottom w:val="0"/>
      <w:divBdr>
        <w:top w:val="none" w:sz="0" w:space="0" w:color="auto"/>
        <w:left w:val="none" w:sz="0" w:space="0" w:color="auto"/>
        <w:bottom w:val="none" w:sz="0" w:space="0" w:color="auto"/>
        <w:right w:val="none" w:sz="0" w:space="0" w:color="auto"/>
      </w:divBdr>
    </w:div>
    <w:div w:id="1163664810">
      <w:marLeft w:val="480"/>
      <w:marRight w:val="0"/>
      <w:marTop w:val="0"/>
      <w:marBottom w:val="0"/>
      <w:divBdr>
        <w:top w:val="none" w:sz="0" w:space="0" w:color="auto"/>
        <w:left w:val="none" w:sz="0" w:space="0" w:color="auto"/>
        <w:bottom w:val="none" w:sz="0" w:space="0" w:color="auto"/>
        <w:right w:val="none" w:sz="0" w:space="0" w:color="auto"/>
      </w:divBdr>
    </w:div>
    <w:div w:id="1163668631">
      <w:marLeft w:val="480"/>
      <w:marRight w:val="0"/>
      <w:marTop w:val="0"/>
      <w:marBottom w:val="0"/>
      <w:divBdr>
        <w:top w:val="none" w:sz="0" w:space="0" w:color="auto"/>
        <w:left w:val="none" w:sz="0" w:space="0" w:color="auto"/>
        <w:bottom w:val="none" w:sz="0" w:space="0" w:color="auto"/>
        <w:right w:val="none" w:sz="0" w:space="0" w:color="auto"/>
      </w:divBdr>
    </w:div>
    <w:div w:id="1163810784">
      <w:marLeft w:val="480"/>
      <w:marRight w:val="0"/>
      <w:marTop w:val="0"/>
      <w:marBottom w:val="0"/>
      <w:divBdr>
        <w:top w:val="none" w:sz="0" w:space="0" w:color="auto"/>
        <w:left w:val="none" w:sz="0" w:space="0" w:color="auto"/>
        <w:bottom w:val="none" w:sz="0" w:space="0" w:color="auto"/>
        <w:right w:val="none" w:sz="0" w:space="0" w:color="auto"/>
      </w:divBdr>
    </w:div>
    <w:div w:id="1163816277">
      <w:marLeft w:val="480"/>
      <w:marRight w:val="0"/>
      <w:marTop w:val="0"/>
      <w:marBottom w:val="0"/>
      <w:divBdr>
        <w:top w:val="none" w:sz="0" w:space="0" w:color="auto"/>
        <w:left w:val="none" w:sz="0" w:space="0" w:color="auto"/>
        <w:bottom w:val="none" w:sz="0" w:space="0" w:color="auto"/>
        <w:right w:val="none" w:sz="0" w:space="0" w:color="auto"/>
      </w:divBdr>
    </w:div>
    <w:div w:id="1164129706">
      <w:marLeft w:val="480"/>
      <w:marRight w:val="0"/>
      <w:marTop w:val="0"/>
      <w:marBottom w:val="0"/>
      <w:divBdr>
        <w:top w:val="none" w:sz="0" w:space="0" w:color="auto"/>
        <w:left w:val="none" w:sz="0" w:space="0" w:color="auto"/>
        <w:bottom w:val="none" w:sz="0" w:space="0" w:color="auto"/>
        <w:right w:val="none" w:sz="0" w:space="0" w:color="auto"/>
      </w:divBdr>
    </w:div>
    <w:div w:id="1164249474">
      <w:marLeft w:val="480"/>
      <w:marRight w:val="0"/>
      <w:marTop w:val="0"/>
      <w:marBottom w:val="0"/>
      <w:divBdr>
        <w:top w:val="none" w:sz="0" w:space="0" w:color="auto"/>
        <w:left w:val="none" w:sz="0" w:space="0" w:color="auto"/>
        <w:bottom w:val="none" w:sz="0" w:space="0" w:color="auto"/>
        <w:right w:val="none" w:sz="0" w:space="0" w:color="auto"/>
      </w:divBdr>
    </w:div>
    <w:div w:id="1164320054">
      <w:marLeft w:val="480"/>
      <w:marRight w:val="0"/>
      <w:marTop w:val="0"/>
      <w:marBottom w:val="0"/>
      <w:divBdr>
        <w:top w:val="none" w:sz="0" w:space="0" w:color="auto"/>
        <w:left w:val="none" w:sz="0" w:space="0" w:color="auto"/>
        <w:bottom w:val="none" w:sz="0" w:space="0" w:color="auto"/>
        <w:right w:val="none" w:sz="0" w:space="0" w:color="auto"/>
      </w:divBdr>
    </w:div>
    <w:div w:id="1164391031">
      <w:marLeft w:val="480"/>
      <w:marRight w:val="0"/>
      <w:marTop w:val="0"/>
      <w:marBottom w:val="0"/>
      <w:divBdr>
        <w:top w:val="none" w:sz="0" w:space="0" w:color="auto"/>
        <w:left w:val="none" w:sz="0" w:space="0" w:color="auto"/>
        <w:bottom w:val="none" w:sz="0" w:space="0" w:color="auto"/>
        <w:right w:val="none" w:sz="0" w:space="0" w:color="auto"/>
      </w:divBdr>
    </w:div>
    <w:div w:id="1164470211">
      <w:marLeft w:val="480"/>
      <w:marRight w:val="0"/>
      <w:marTop w:val="0"/>
      <w:marBottom w:val="0"/>
      <w:divBdr>
        <w:top w:val="none" w:sz="0" w:space="0" w:color="auto"/>
        <w:left w:val="none" w:sz="0" w:space="0" w:color="auto"/>
        <w:bottom w:val="none" w:sz="0" w:space="0" w:color="auto"/>
        <w:right w:val="none" w:sz="0" w:space="0" w:color="auto"/>
      </w:divBdr>
    </w:div>
    <w:div w:id="1164661091">
      <w:marLeft w:val="480"/>
      <w:marRight w:val="0"/>
      <w:marTop w:val="0"/>
      <w:marBottom w:val="0"/>
      <w:divBdr>
        <w:top w:val="none" w:sz="0" w:space="0" w:color="auto"/>
        <w:left w:val="none" w:sz="0" w:space="0" w:color="auto"/>
        <w:bottom w:val="none" w:sz="0" w:space="0" w:color="auto"/>
        <w:right w:val="none" w:sz="0" w:space="0" w:color="auto"/>
      </w:divBdr>
    </w:div>
    <w:div w:id="1164859681">
      <w:marLeft w:val="480"/>
      <w:marRight w:val="0"/>
      <w:marTop w:val="0"/>
      <w:marBottom w:val="0"/>
      <w:divBdr>
        <w:top w:val="none" w:sz="0" w:space="0" w:color="auto"/>
        <w:left w:val="none" w:sz="0" w:space="0" w:color="auto"/>
        <w:bottom w:val="none" w:sz="0" w:space="0" w:color="auto"/>
        <w:right w:val="none" w:sz="0" w:space="0" w:color="auto"/>
      </w:divBdr>
    </w:div>
    <w:div w:id="1164971579">
      <w:marLeft w:val="480"/>
      <w:marRight w:val="0"/>
      <w:marTop w:val="0"/>
      <w:marBottom w:val="0"/>
      <w:divBdr>
        <w:top w:val="none" w:sz="0" w:space="0" w:color="auto"/>
        <w:left w:val="none" w:sz="0" w:space="0" w:color="auto"/>
        <w:bottom w:val="none" w:sz="0" w:space="0" w:color="auto"/>
        <w:right w:val="none" w:sz="0" w:space="0" w:color="auto"/>
      </w:divBdr>
    </w:div>
    <w:div w:id="1164973895">
      <w:marLeft w:val="480"/>
      <w:marRight w:val="0"/>
      <w:marTop w:val="0"/>
      <w:marBottom w:val="0"/>
      <w:divBdr>
        <w:top w:val="none" w:sz="0" w:space="0" w:color="auto"/>
        <w:left w:val="none" w:sz="0" w:space="0" w:color="auto"/>
        <w:bottom w:val="none" w:sz="0" w:space="0" w:color="auto"/>
        <w:right w:val="none" w:sz="0" w:space="0" w:color="auto"/>
      </w:divBdr>
    </w:div>
    <w:div w:id="1164980131">
      <w:marLeft w:val="480"/>
      <w:marRight w:val="0"/>
      <w:marTop w:val="0"/>
      <w:marBottom w:val="0"/>
      <w:divBdr>
        <w:top w:val="none" w:sz="0" w:space="0" w:color="auto"/>
        <w:left w:val="none" w:sz="0" w:space="0" w:color="auto"/>
        <w:bottom w:val="none" w:sz="0" w:space="0" w:color="auto"/>
        <w:right w:val="none" w:sz="0" w:space="0" w:color="auto"/>
      </w:divBdr>
    </w:div>
    <w:div w:id="1165166386">
      <w:marLeft w:val="480"/>
      <w:marRight w:val="0"/>
      <w:marTop w:val="0"/>
      <w:marBottom w:val="0"/>
      <w:divBdr>
        <w:top w:val="none" w:sz="0" w:space="0" w:color="auto"/>
        <w:left w:val="none" w:sz="0" w:space="0" w:color="auto"/>
        <w:bottom w:val="none" w:sz="0" w:space="0" w:color="auto"/>
        <w:right w:val="none" w:sz="0" w:space="0" w:color="auto"/>
      </w:divBdr>
    </w:div>
    <w:div w:id="1165168258">
      <w:marLeft w:val="480"/>
      <w:marRight w:val="0"/>
      <w:marTop w:val="0"/>
      <w:marBottom w:val="0"/>
      <w:divBdr>
        <w:top w:val="none" w:sz="0" w:space="0" w:color="auto"/>
        <w:left w:val="none" w:sz="0" w:space="0" w:color="auto"/>
        <w:bottom w:val="none" w:sz="0" w:space="0" w:color="auto"/>
        <w:right w:val="none" w:sz="0" w:space="0" w:color="auto"/>
      </w:divBdr>
    </w:div>
    <w:div w:id="1165319471">
      <w:marLeft w:val="480"/>
      <w:marRight w:val="0"/>
      <w:marTop w:val="0"/>
      <w:marBottom w:val="0"/>
      <w:divBdr>
        <w:top w:val="none" w:sz="0" w:space="0" w:color="auto"/>
        <w:left w:val="none" w:sz="0" w:space="0" w:color="auto"/>
        <w:bottom w:val="none" w:sz="0" w:space="0" w:color="auto"/>
        <w:right w:val="none" w:sz="0" w:space="0" w:color="auto"/>
      </w:divBdr>
    </w:div>
    <w:div w:id="1165322851">
      <w:marLeft w:val="480"/>
      <w:marRight w:val="0"/>
      <w:marTop w:val="0"/>
      <w:marBottom w:val="0"/>
      <w:divBdr>
        <w:top w:val="none" w:sz="0" w:space="0" w:color="auto"/>
        <w:left w:val="none" w:sz="0" w:space="0" w:color="auto"/>
        <w:bottom w:val="none" w:sz="0" w:space="0" w:color="auto"/>
        <w:right w:val="none" w:sz="0" w:space="0" w:color="auto"/>
      </w:divBdr>
    </w:div>
    <w:div w:id="1165434562">
      <w:marLeft w:val="480"/>
      <w:marRight w:val="0"/>
      <w:marTop w:val="0"/>
      <w:marBottom w:val="0"/>
      <w:divBdr>
        <w:top w:val="none" w:sz="0" w:space="0" w:color="auto"/>
        <w:left w:val="none" w:sz="0" w:space="0" w:color="auto"/>
        <w:bottom w:val="none" w:sz="0" w:space="0" w:color="auto"/>
        <w:right w:val="none" w:sz="0" w:space="0" w:color="auto"/>
      </w:divBdr>
    </w:div>
    <w:div w:id="1165441906">
      <w:marLeft w:val="480"/>
      <w:marRight w:val="0"/>
      <w:marTop w:val="0"/>
      <w:marBottom w:val="0"/>
      <w:divBdr>
        <w:top w:val="none" w:sz="0" w:space="0" w:color="auto"/>
        <w:left w:val="none" w:sz="0" w:space="0" w:color="auto"/>
        <w:bottom w:val="none" w:sz="0" w:space="0" w:color="auto"/>
        <w:right w:val="none" w:sz="0" w:space="0" w:color="auto"/>
      </w:divBdr>
    </w:div>
    <w:div w:id="1165516536">
      <w:marLeft w:val="480"/>
      <w:marRight w:val="0"/>
      <w:marTop w:val="0"/>
      <w:marBottom w:val="0"/>
      <w:divBdr>
        <w:top w:val="none" w:sz="0" w:space="0" w:color="auto"/>
        <w:left w:val="none" w:sz="0" w:space="0" w:color="auto"/>
        <w:bottom w:val="none" w:sz="0" w:space="0" w:color="auto"/>
        <w:right w:val="none" w:sz="0" w:space="0" w:color="auto"/>
      </w:divBdr>
    </w:div>
    <w:div w:id="1165634663">
      <w:marLeft w:val="480"/>
      <w:marRight w:val="0"/>
      <w:marTop w:val="0"/>
      <w:marBottom w:val="0"/>
      <w:divBdr>
        <w:top w:val="none" w:sz="0" w:space="0" w:color="auto"/>
        <w:left w:val="none" w:sz="0" w:space="0" w:color="auto"/>
        <w:bottom w:val="none" w:sz="0" w:space="0" w:color="auto"/>
        <w:right w:val="none" w:sz="0" w:space="0" w:color="auto"/>
      </w:divBdr>
    </w:div>
    <w:div w:id="1165776886">
      <w:marLeft w:val="480"/>
      <w:marRight w:val="0"/>
      <w:marTop w:val="0"/>
      <w:marBottom w:val="0"/>
      <w:divBdr>
        <w:top w:val="none" w:sz="0" w:space="0" w:color="auto"/>
        <w:left w:val="none" w:sz="0" w:space="0" w:color="auto"/>
        <w:bottom w:val="none" w:sz="0" w:space="0" w:color="auto"/>
        <w:right w:val="none" w:sz="0" w:space="0" w:color="auto"/>
      </w:divBdr>
    </w:div>
    <w:div w:id="1165776896">
      <w:marLeft w:val="480"/>
      <w:marRight w:val="0"/>
      <w:marTop w:val="0"/>
      <w:marBottom w:val="0"/>
      <w:divBdr>
        <w:top w:val="none" w:sz="0" w:space="0" w:color="auto"/>
        <w:left w:val="none" w:sz="0" w:space="0" w:color="auto"/>
        <w:bottom w:val="none" w:sz="0" w:space="0" w:color="auto"/>
        <w:right w:val="none" w:sz="0" w:space="0" w:color="auto"/>
      </w:divBdr>
    </w:div>
    <w:div w:id="1165781927">
      <w:marLeft w:val="480"/>
      <w:marRight w:val="0"/>
      <w:marTop w:val="0"/>
      <w:marBottom w:val="0"/>
      <w:divBdr>
        <w:top w:val="none" w:sz="0" w:space="0" w:color="auto"/>
        <w:left w:val="none" w:sz="0" w:space="0" w:color="auto"/>
        <w:bottom w:val="none" w:sz="0" w:space="0" w:color="auto"/>
        <w:right w:val="none" w:sz="0" w:space="0" w:color="auto"/>
      </w:divBdr>
    </w:div>
    <w:div w:id="1165783219">
      <w:marLeft w:val="480"/>
      <w:marRight w:val="0"/>
      <w:marTop w:val="0"/>
      <w:marBottom w:val="0"/>
      <w:divBdr>
        <w:top w:val="none" w:sz="0" w:space="0" w:color="auto"/>
        <w:left w:val="none" w:sz="0" w:space="0" w:color="auto"/>
        <w:bottom w:val="none" w:sz="0" w:space="0" w:color="auto"/>
        <w:right w:val="none" w:sz="0" w:space="0" w:color="auto"/>
      </w:divBdr>
    </w:div>
    <w:div w:id="1165824074">
      <w:marLeft w:val="480"/>
      <w:marRight w:val="0"/>
      <w:marTop w:val="0"/>
      <w:marBottom w:val="0"/>
      <w:divBdr>
        <w:top w:val="none" w:sz="0" w:space="0" w:color="auto"/>
        <w:left w:val="none" w:sz="0" w:space="0" w:color="auto"/>
        <w:bottom w:val="none" w:sz="0" w:space="0" w:color="auto"/>
        <w:right w:val="none" w:sz="0" w:space="0" w:color="auto"/>
      </w:divBdr>
    </w:div>
    <w:div w:id="1165971267">
      <w:marLeft w:val="480"/>
      <w:marRight w:val="0"/>
      <w:marTop w:val="0"/>
      <w:marBottom w:val="0"/>
      <w:divBdr>
        <w:top w:val="none" w:sz="0" w:space="0" w:color="auto"/>
        <w:left w:val="none" w:sz="0" w:space="0" w:color="auto"/>
        <w:bottom w:val="none" w:sz="0" w:space="0" w:color="auto"/>
        <w:right w:val="none" w:sz="0" w:space="0" w:color="auto"/>
      </w:divBdr>
    </w:div>
    <w:div w:id="1165978325">
      <w:marLeft w:val="480"/>
      <w:marRight w:val="0"/>
      <w:marTop w:val="0"/>
      <w:marBottom w:val="0"/>
      <w:divBdr>
        <w:top w:val="none" w:sz="0" w:space="0" w:color="auto"/>
        <w:left w:val="none" w:sz="0" w:space="0" w:color="auto"/>
        <w:bottom w:val="none" w:sz="0" w:space="0" w:color="auto"/>
        <w:right w:val="none" w:sz="0" w:space="0" w:color="auto"/>
      </w:divBdr>
    </w:div>
    <w:div w:id="1166090385">
      <w:marLeft w:val="480"/>
      <w:marRight w:val="0"/>
      <w:marTop w:val="0"/>
      <w:marBottom w:val="0"/>
      <w:divBdr>
        <w:top w:val="none" w:sz="0" w:space="0" w:color="auto"/>
        <w:left w:val="none" w:sz="0" w:space="0" w:color="auto"/>
        <w:bottom w:val="none" w:sz="0" w:space="0" w:color="auto"/>
        <w:right w:val="none" w:sz="0" w:space="0" w:color="auto"/>
      </w:divBdr>
    </w:div>
    <w:div w:id="1166095625">
      <w:marLeft w:val="480"/>
      <w:marRight w:val="0"/>
      <w:marTop w:val="0"/>
      <w:marBottom w:val="0"/>
      <w:divBdr>
        <w:top w:val="none" w:sz="0" w:space="0" w:color="auto"/>
        <w:left w:val="none" w:sz="0" w:space="0" w:color="auto"/>
        <w:bottom w:val="none" w:sz="0" w:space="0" w:color="auto"/>
        <w:right w:val="none" w:sz="0" w:space="0" w:color="auto"/>
      </w:divBdr>
    </w:div>
    <w:div w:id="1166171336">
      <w:marLeft w:val="480"/>
      <w:marRight w:val="0"/>
      <w:marTop w:val="0"/>
      <w:marBottom w:val="0"/>
      <w:divBdr>
        <w:top w:val="none" w:sz="0" w:space="0" w:color="auto"/>
        <w:left w:val="none" w:sz="0" w:space="0" w:color="auto"/>
        <w:bottom w:val="none" w:sz="0" w:space="0" w:color="auto"/>
        <w:right w:val="none" w:sz="0" w:space="0" w:color="auto"/>
      </w:divBdr>
    </w:div>
    <w:div w:id="1166239501">
      <w:marLeft w:val="480"/>
      <w:marRight w:val="0"/>
      <w:marTop w:val="0"/>
      <w:marBottom w:val="0"/>
      <w:divBdr>
        <w:top w:val="none" w:sz="0" w:space="0" w:color="auto"/>
        <w:left w:val="none" w:sz="0" w:space="0" w:color="auto"/>
        <w:bottom w:val="none" w:sz="0" w:space="0" w:color="auto"/>
        <w:right w:val="none" w:sz="0" w:space="0" w:color="auto"/>
      </w:divBdr>
    </w:div>
    <w:div w:id="1166358197">
      <w:marLeft w:val="480"/>
      <w:marRight w:val="0"/>
      <w:marTop w:val="0"/>
      <w:marBottom w:val="0"/>
      <w:divBdr>
        <w:top w:val="none" w:sz="0" w:space="0" w:color="auto"/>
        <w:left w:val="none" w:sz="0" w:space="0" w:color="auto"/>
        <w:bottom w:val="none" w:sz="0" w:space="0" w:color="auto"/>
        <w:right w:val="none" w:sz="0" w:space="0" w:color="auto"/>
      </w:divBdr>
    </w:div>
    <w:div w:id="1166434719">
      <w:marLeft w:val="480"/>
      <w:marRight w:val="0"/>
      <w:marTop w:val="0"/>
      <w:marBottom w:val="0"/>
      <w:divBdr>
        <w:top w:val="none" w:sz="0" w:space="0" w:color="auto"/>
        <w:left w:val="none" w:sz="0" w:space="0" w:color="auto"/>
        <w:bottom w:val="none" w:sz="0" w:space="0" w:color="auto"/>
        <w:right w:val="none" w:sz="0" w:space="0" w:color="auto"/>
      </w:divBdr>
    </w:div>
    <w:div w:id="1166626451">
      <w:marLeft w:val="480"/>
      <w:marRight w:val="0"/>
      <w:marTop w:val="0"/>
      <w:marBottom w:val="0"/>
      <w:divBdr>
        <w:top w:val="none" w:sz="0" w:space="0" w:color="auto"/>
        <w:left w:val="none" w:sz="0" w:space="0" w:color="auto"/>
        <w:bottom w:val="none" w:sz="0" w:space="0" w:color="auto"/>
        <w:right w:val="none" w:sz="0" w:space="0" w:color="auto"/>
      </w:divBdr>
    </w:div>
    <w:div w:id="1166822993">
      <w:marLeft w:val="480"/>
      <w:marRight w:val="0"/>
      <w:marTop w:val="0"/>
      <w:marBottom w:val="0"/>
      <w:divBdr>
        <w:top w:val="none" w:sz="0" w:space="0" w:color="auto"/>
        <w:left w:val="none" w:sz="0" w:space="0" w:color="auto"/>
        <w:bottom w:val="none" w:sz="0" w:space="0" w:color="auto"/>
        <w:right w:val="none" w:sz="0" w:space="0" w:color="auto"/>
      </w:divBdr>
    </w:div>
    <w:div w:id="1166942100">
      <w:marLeft w:val="480"/>
      <w:marRight w:val="0"/>
      <w:marTop w:val="0"/>
      <w:marBottom w:val="0"/>
      <w:divBdr>
        <w:top w:val="none" w:sz="0" w:space="0" w:color="auto"/>
        <w:left w:val="none" w:sz="0" w:space="0" w:color="auto"/>
        <w:bottom w:val="none" w:sz="0" w:space="0" w:color="auto"/>
        <w:right w:val="none" w:sz="0" w:space="0" w:color="auto"/>
      </w:divBdr>
    </w:div>
    <w:div w:id="1166945812">
      <w:marLeft w:val="480"/>
      <w:marRight w:val="0"/>
      <w:marTop w:val="0"/>
      <w:marBottom w:val="0"/>
      <w:divBdr>
        <w:top w:val="none" w:sz="0" w:space="0" w:color="auto"/>
        <w:left w:val="none" w:sz="0" w:space="0" w:color="auto"/>
        <w:bottom w:val="none" w:sz="0" w:space="0" w:color="auto"/>
        <w:right w:val="none" w:sz="0" w:space="0" w:color="auto"/>
      </w:divBdr>
    </w:div>
    <w:div w:id="1167013194">
      <w:marLeft w:val="480"/>
      <w:marRight w:val="0"/>
      <w:marTop w:val="0"/>
      <w:marBottom w:val="0"/>
      <w:divBdr>
        <w:top w:val="none" w:sz="0" w:space="0" w:color="auto"/>
        <w:left w:val="none" w:sz="0" w:space="0" w:color="auto"/>
        <w:bottom w:val="none" w:sz="0" w:space="0" w:color="auto"/>
        <w:right w:val="none" w:sz="0" w:space="0" w:color="auto"/>
      </w:divBdr>
    </w:div>
    <w:div w:id="1167134384">
      <w:marLeft w:val="480"/>
      <w:marRight w:val="0"/>
      <w:marTop w:val="0"/>
      <w:marBottom w:val="0"/>
      <w:divBdr>
        <w:top w:val="none" w:sz="0" w:space="0" w:color="auto"/>
        <w:left w:val="none" w:sz="0" w:space="0" w:color="auto"/>
        <w:bottom w:val="none" w:sz="0" w:space="0" w:color="auto"/>
        <w:right w:val="none" w:sz="0" w:space="0" w:color="auto"/>
      </w:divBdr>
    </w:div>
    <w:div w:id="1167786389">
      <w:marLeft w:val="480"/>
      <w:marRight w:val="0"/>
      <w:marTop w:val="0"/>
      <w:marBottom w:val="0"/>
      <w:divBdr>
        <w:top w:val="none" w:sz="0" w:space="0" w:color="auto"/>
        <w:left w:val="none" w:sz="0" w:space="0" w:color="auto"/>
        <w:bottom w:val="none" w:sz="0" w:space="0" w:color="auto"/>
        <w:right w:val="none" w:sz="0" w:space="0" w:color="auto"/>
      </w:divBdr>
    </w:div>
    <w:div w:id="1167790992">
      <w:marLeft w:val="480"/>
      <w:marRight w:val="0"/>
      <w:marTop w:val="0"/>
      <w:marBottom w:val="0"/>
      <w:divBdr>
        <w:top w:val="none" w:sz="0" w:space="0" w:color="auto"/>
        <w:left w:val="none" w:sz="0" w:space="0" w:color="auto"/>
        <w:bottom w:val="none" w:sz="0" w:space="0" w:color="auto"/>
        <w:right w:val="none" w:sz="0" w:space="0" w:color="auto"/>
      </w:divBdr>
    </w:div>
    <w:div w:id="1167818102">
      <w:marLeft w:val="480"/>
      <w:marRight w:val="0"/>
      <w:marTop w:val="0"/>
      <w:marBottom w:val="0"/>
      <w:divBdr>
        <w:top w:val="none" w:sz="0" w:space="0" w:color="auto"/>
        <w:left w:val="none" w:sz="0" w:space="0" w:color="auto"/>
        <w:bottom w:val="none" w:sz="0" w:space="0" w:color="auto"/>
        <w:right w:val="none" w:sz="0" w:space="0" w:color="auto"/>
      </w:divBdr>
    </w:div>
    <w:div w:id="1167862968">
      <w:marLeft w:val="480"/>
      <w:marRight w:val="0"/>
      <w:marTop w:val="0"/>
      <w:marBottom w:val="0"/>
      <w:divBdr>
        <w:top w:val="none" w:sz="0" w:space="0" w:color="auto"/>
        <w:left w:val="none" w:sz="0" w:space="0" w:color="auto"/>
        <w:bottom w:val="none" w:sz="0" w:space="0" w:color="auto"/>
        <w:right w:val="none" w:sz="0" w:space="0" w:color="auto"/>
      </w:divBdr>
    </w:div>
    <w:div w:id="1167936413">
      <w:marLeft w:val="480"/>
      <w:marRight w:val="0"/>
      <w:marTop w:val="0"/>
      <w:marBottom w:val="0"/>
      <w:divBdr>
        <w:top w:val="none" w:sz="0" w:space="0" w:color="auto"/>
        <w:left w:val="none" w:sz="0" w:space="0" w:color="auto"/>
        <w:bottom w:val="none" w:sz="0" w:space="0" w:color="auto"/>
        <w:right w:val="none" w:sz="0" w:space="0" w:color="auto"/>
      </w:divBdr>
    </w:div>
    <w:div w:id="1168058941">
      <w:marLeft w:val="480"/>
      <w:marRight w:val="0"/>
      <w:marTop w:val="0"/>
      <w:marBottom w:val="0"/>
      <w:divBdr>
        <w:top w:val="none" w:sz="0" w:space="0" w:color="auto"/>
        <w:left w:val="none" w:sz="0" w:space="0" w:color="auto"/>
        <w:bottom w:val="none" w:sz="0" w:space="0" w:color="auto"/>
        <w:right w:val="none" w:sz="0" w:space="0" w:color="auto"/>
      </w:divBdr>
    </w:div>
    <w:div w:id="1168060495">
      <w:marLeft w:val="480"/>
      <w:marRight w:val="0"/>
      <w:marTop w:val="0"/>
      <w:marBottom w:val="0"/>
      <w:divBdr>
        <w:top w:val="none" w:sz="0" w:space="0" w:color="auto"/>
        <w:left w:val="none" w:sz="0" w:space="0" w:color="auto"/>
        <w:bottom w:val="none" w:sz="0" w:space="0" w:color="auto"/>
        <w:right w:val="none" w:sz="0" w:space="0" w:color="auto"/>
      </w:divBdr>
    </w:div>
    <w:div w:id="1168134066">
      <w:marLeft w:val="480"/>
      <w:marRight w:val="0"/>
      <w:marTop w:val="0"/>
      <w:marBottom w:val="0"/>
      <w:divBdr>
        <w:top w:val="none" w:sz="0" w:space="0" w:color="auto"/>
        <w:left w:val="none" w:sz="0" w:space="0" w:color="auto"/>
        <w:bottom w:val="none" w:sz="0" w:space="0" w:color="auto"/>
        <w:right w:val="none" w:sz="0" w:space="0" w:color="auto"/>
      </w:divBdr>
    </w:div>
    <w:div w:id="1168209795">
      <w:marLeft w:val="480"/>
      <w:marRight w:val="0"/>
      <w:marTop w:val="0"/>
      <w:marBottom w:val="0"/>
      <w:divBdr>
        <w:top w:val="none" w:sz="0" w:space="0" w:color="auto"/>
        <w:left w:val="none" w:sz="0" w:space="0" w:color="auto"/>
        <w:bottom w:val="none" w:sz="0" w:space="0" w:color="auto"/>
        <w:right w:val="none" w:sz="0" w:space="0" w:color="auto"/>
      </w:divBdr>
    </w:div>
    <w:div w:id="1168325600">
      <w:marLeft w:val="480"/>
      <w:marRight w:val="0"/>
      <w:marTop w:val="0"/>
      <w:marBottom w:val="0"/>
      <w:divBdr>
        <w:top w:val="none" w:sz="0" w:space="0" w:color="auto"/>
        <w:left w:val="none" w:sz="0" w:space="0" w:color="auto"/>
        <w:bottom w:val="none" w:sz="0" w:space="0" w:color="auto"/>
        <w:right w:val="none" w:sz="0" w:space="0" w:color="auto"/>
      </w:divBdr>
    </w:div>
    <w:div w:id="1168402920">
      <w:marLeft w:val="480"/>
      <w:marRight w:val="0"/>
      <w:marTop w:val="0"/>
      <w:marBottom w:val="0"/>
      <w:divBdr>
        <w:top w:val="none" w:sz="0" w:space="0" w:color="auto"/>
        <w:left w:val="none" w:sz="0" w:space="0" w:color="auto"/>
        <w:bottom w:val="none" w:sz="0" w:space="0" w:color="auto"/>
        <w:right w:val="none" w:sz="0" w:space="0" w:color="auto"/>
      </w:divBdr>
    </w:div>
    <w:div w:id="1168406432">
      <w:marLeft w:val="480"/>
      <w:marRight w:val="0"/>
      <w:marTop w:val="0"/>
      <w:marBottom w:val="0"/>
      <w:divBdr>
        <w:top w:val="none" w:sz="0" w:space="0" w:color="auto"/>
        <w:left w:val="none" w:sz="0" w:space="0" w:color="auto"/>
        <w:bottom w:val="none" w:sz="0" w:space="0" w:color="auto"/>
        <w:right w:val="none" w:sz="0" w:space="0" w:color="auto"/>
      </w:divBdr>
    </w:div>
    <w:div w:id="1168444711">
      <w:marLeft w:val="480"/>
      <w:marRight w:val="0"/>
      <w:marTop w:val="0"/>
      <w:marBottom w:val="0"/>
      <w:divBdr>
        <w:top w:val="none" w:sz="0" w:space="0" w:color="auto"/>
        <w:left w:val="none" w:sz="0" w:space="0" w:color="auto"/>
        <w:bottom w:val="none" w:sz="0" w:space="0" w:color="auto"/>
        <w:right w:val="none" w:sz="0" w:space="0" w:color="auto"/>
      </w:divBdr>
    </w:div>
    <w:div w:id="1168594909">
      <w:marLeft w:val="480"/>
      <w:marRight w:val="0"/>
      <w:marTop w:val="0"/>
      <w:marBottom w:val="0"/>
      <w:divBdr>
        <w:top w:val="none" w:sz="0" w:space="0" w:color="auto"/>
        <w:left w:val="none" w:sz="0" w:space="0" w:color="auto"/>
        <w:bottom w:val="none" w:sz="0" w:space="0" w:color="auto"/>
        <w:right w:val="none" w:sz="0" w:space="0" w:color="auto"/>
      </w:divBdr>
    </w:div>
    <w:div w:id="1168787048">
      <w:marLeft w:val="480"/>
      <w:marRight w:val="0"/>
      <w:marTop w:val="0"/>
      <w:marBottom w:val="0"/>
      <w:divBdr>
        <w:top w:val="none" w:sz="0" w:space="0" w:color="auto"/>
        <w:left w:val="none" w:sz="0" w:space="0" w:color="auto"/>
        <w:bottom w:val="none" w:sz="0" w:space="0" w:color="auto"/>
        <w:right w:val="none" w:sz="0" w:space="0" w:color="auto"/>
      </w:divBdr>
    </w:div>
    <w:div w:id="1168791076">
      <w:marLeft w:val="480"/>
      <w:marRight w:val="0"/>
      <w:marTop w:val="0"/>
      <w:marBottom w:val="0"/>
      <w:divBdr>
        <w:top w:val="none" w:sz="0" w:space="0" w:color="auto"/>
        <w:left w:val="none" w:sz="0" w:space="0" w:color="auto"/>
        <w:bottom w:val="none" w:sz="0" w:space="0" w:color="auto"/>
        <w:right w:val="none" w:sz="0" w:space="0" w:color="auto"/>
      </w:divBdr>
    </w:div>
    <w:div w:id="1168984343">
      <w:marLeft w:val="480"/>
      <w:marRight w:val="0"/>
      <w:marTop w:val="0"/>
      <w:marBottom w:val="0"/>
      <w:divBdr>
        <w:top w:val="none" w:sz="0" w:space="0" w:color="auto"/>
        <w:left w:val="none" w:sz="0" w:space="0" w:color="auto"/>
        <w:bottom w:val="none" w:sz="0" w:space="0" w:color="auto"/>
        <w:right w:val="none" w:sz="0" w:space="0" w:color="auto"/>
      </w:divBdr>
    </w:div>
    <w:div w:id="1169099078">
      <w:marLeft w:val="480"/>
      <w:marRight w:val="0"/>
      <w:marTop w:val="0"/>
      <w:marBottom w:val="0"/>
      <w:divBdr>
        <w:top w:val="none" w:sz="0" w:space="0" w:color="auto"/>
        <w:left w:val="none" w:sz="0" w:space="0" w:color="auto"/>
        <w:bottom w:val="none" w:sz="0" w:space="0" w:color="auto"/>
        <w:right w:val="none" w:sz="0" w:space="0" w:color="auto"/>
      </w:divBdr>
    </w:div>
    <w:div w:id="1169254427">
      <w:marLeft w:val="480"/>
      <w:marRight w:val="0"/>
      <w:marTop w:val="0"/>
      <w:marBottom w:val="0"/>
      <w:divBdr>
        <w:top w:val="none" w:sz="0" w:space="0" w:color="auto"/>
        <w:left w:val="none" w:sz="0" w:space="0" w:color="auto"/>
        <w:bottom w:val="none" w:sz="0" w:space="0" w:color="auto"/>
        <w:right w:val="none" w:sz="0" w:space="0" w:color="auto"/>
      </w:divBdr>
    </w:div>
    <w:div w:id="1169295770">
      <w:marLeft w:val="480"/>
      <w:marRight w:val="0"/>
      <w:marTop w:val="0"/>
      <w:marBottom w:val="0"/>
      <w:divBdr>
        <w:top w:val="none" w:sz="0" w:space="0" w:color="auto"/>
        <w:left w:val="none" w:sz="0" w:space="0" w:color="auto"/>
        <w:bottom w:val="none" w:sz="0" w:space="0" w:color="auto"/>
        <w:right w:val="none" w:sz="0" w:space="0" w:color="auto"/>
      </w:divBdr>
    </w:div>
    <w:div w:id="1169440761">
      <w:marLeft w:val="480"/>
      <w:marRight w:val="0"/>
      <w:marTop w:val="0"/>
      <w:marBottom w:val="0"/>
      <w:divBdr>
        <w:top w:val="none" w:sz="0" w:space="0" w:color="auto"/>
        <w:left w:val="none" w:sz="0" w:space="0" w:color="auto"/>
        <w:bottom w:val="none" w:sz="0" w:space="0" w:color="auto"/>
        <w:right w:val="none" w:sz="0" w:space="0" w:color="auto"/>
      </w:divBdr>
    </w:div>
    <w:div w:id="1169710648">
      <w:marLeft w:val="480"/>
      <w:marRight w:val="0"/>
      <w:marTop w:val="0"/>
      <w:marBottom w:val="0"/>
      <w:divBdr>
        <w:top w:val="none" w:sz="0" w:space="0" w:color="auto"/>
        <w:left w:val="none" w:sz="0" w:space="0" w:color="auto"/>
        <w:bottom w:val="none" w:sz="0" w:space="0" w:color="auto"/>
        <w:right w:val="none" w:sz="0" w:space="0" w:color="auto"/>
      </w:divBdr>
    </w:div>
    <w:div w:id="1169717416">
      <w:marLeft w:val="480"/>
      <w:marRight w:val="0"/>
      <w:marTop w:val="0"/>
      <w:marBottom w:val="0"/>
      <w:divBdr>
        <w:top w:val="none" w:sz="0" w:space="0" w:color="auto"/>
        <w:left w:val="none" w:sz="0" w:space="0" w:color="auto"/>
        <w:bottom w:val="none" w:sz="0" w:space="0" w:color="auto"/>
        <w:right w:val="none" w:sz="0" w:space="0" w:color="auto"/>
      </w:divBdr>
    </w:div>
    <w:div w:id="1169905134">
      <w:marLeft w:val="480"/>
      <w:marRight w:val="0"/>
      <w:marTop w:val="0"/>
      <w:marBottom w:val="0"/>
      <w:divBdr>
        <w:top w:val="none" w:sz="0" w:space="0" w:color="auto"/>
        <w:left w:val="none" w:sz="0" w:space="0" w:color="auto"/>
        <w:bottom w:val="none" w:sz="0" w:space="0" w:color="auto"/>
        <w:right w:val="none" w:sz="0" w:space="0" w:color="auto"/>
      </w:divBdr>
    </w:div>
    <w:div w:id="1170028319">
      <w:marLeft w:val="480"/>
      <w:marRight w:val="0"/>
      <w:marTop w:val="0"/>
      <w:marBottom w:val="0"/>
      <w:divBdr>
        <w:top w:val="none" w:sz="0" w:space="0" w:color="auto"/>
        <w:left w:val="none" w:sz="0" w:space="0" w:color="auto"/>
        <w:bottom w:val="none" w:sz="0" w:space="0" w:color="auto"/>
        <w:right w:val="none" w:sz="0" w:space="0" w:color="auto"/>
      </w:divBdr>
    </w:div>
    <w:div w:id="1170099305">
      <w:marLeft w:val="480"/>
      <w:marRight w:val="0"/>
      <w:marTop w:val="0"/>
      <w:marBottom w:val="0"/>
      <w:divBdr>
        <w:top w:val="none" w:sz="0" w:space="0" w:color="auto"/>
        <w:left w:val="none" w:sz="0" w:space="0" w:color="auto"/>
        <w:bottom w:val="none" w:sz="0" w:space="0" w:color="auto"/>
        <w:right w:val="none" w:sz="0" w:space="0" w:color="auto"/>
      </w:divBdr>
    </w:div>
    <w:div w:id="1170099552">
      <w:marLeft w:val="480"/>
      <w:marRight w:val="0"/>
      <w:marTop w:val="0"/>
      <w:marBottom w:val="0"/>
      <w:divBdr>
        <w:top w:val="none" w:sz="0" w:space="0" w:color="auto"/>
        <w:left w:val="none" w:sz="0" w:space="0" w:color="auto"/>
        <w:bottom w:val="none" w:sz="0" w:space="0" w:color="auto"/>
        <w:right w:val="none" w:sz="0" w:space="0" w:color="auto"/>
      </w:divBdr>
    </w:div>
    <w:div w:id="1170221563">
      <w:marLeft w:val="480"/>
      <w:marRight w:val="0"/>
      <w:marTop w:val="0"/>
      <w:marBottom w:val="0"/>
      <w:divBdr>
        <w:top w:val="none" w:sz="0" w:space="0" w:color="auto"/>
        <w:left w:val="none" w:sz="0" w:space="0" w:color="auto"/>
        <w:bottom w:val="none" w:sz="0" w:space="0" w:color="auto"/>
        <w:right w:val="none" w:sz="0" w:space="0" w:color="auto"/>
      </w:divBdr>
    </w:div>
    <w:div w:id="1170367490">
      <w:marLeft w:val="480"/>
      <w:marRight w:val="0"/>
      <w:marTop w:val="0"/>
      <w:marBottom w:val="0"/>
      <w:divBdr>
        <w:top w:val="none" w:sz="0" w:space="0" w:color="auto"/>
        <w:left w:val="none" w:sz="0" w:space="0" w:color="auto"/>
        <w:bottom w:val="none" w:sz="0" w:space="0" w:color="auto"/>
        <w:right w:val="none" w:sz="0" w:space="0" w:color="auto"/>
      </w:divBdr>
    </w:div>
    <w:div w:id="1170562537">
      <w:marLeft w:val="480"/>
      <w:marRight w:val="0"/>
      <w:marTop w:val="0"/>
      <w:marBottom w:val="0"/>
      <w:divBdr>
        <w:top w:val="none" w:sz="0" w:space="0" w:color="auto"/>
        <w:left w:val="none" w:sz="0" w:space="0" w:color="auto"/>
        <w:bottom w:val="none" w:sz="0" w:space="0" w:color="auto"/>
        <w:right w:val="none" w:sz="0" w:space="0" w:color="auto"/>
      </w:divBdr>
    </w:div>
    <w:div w:id="1170564111">
      <w:marLeft w:val="480"/>
      <w:marRight w:val="0"/>
      <w:marTop w:val="0"/>
      <w:marBottom w:val="0"/>
      <w:divBdr>
        <w:top w:val="none" w:sz="0" w:space="0" w:color="auto"/>
        <w:left w:val="none" w:sz="0" w:space="0" w:color="auto"/>
        <w:bottom w:val="none" w:sz="0" w:space="0" w:color="auto"/>
        <w:right w:val="none" w:sz="0" w:space="0" w:color="auto"/>
      </w:divBdr>
    </w:div>
    <w:div w:id="1170604253">
      <w:marLeft w:val="480"/>
      <w:marRight w:val="0"/>
      <w:marTop w:val="0"/>
      <w:marBottom w:val="0"/>
      <w:divBdr>
        <w:top w:val="none" w:sz="0" w:space="0" w:color="auto"/>
        <w:left w:val="none" w:sz="0" w:space="0" w:color="auto"/>
        <w:bottom w:val="none" w:sz="0" w:space="0" w:color="auto"/>
        <w:right w:val="none" w:sz="0" w:space="0" w:color="auto"/>
      </w:divBdr>
    </w:div>
    <w:div w:id="1170676276">
      <w:marLeft w:val="480"/>
      <w:marRight w:val="0"/>
      <w:marTop w:val="0"/>
      <w:marBottom w:val="0"/>
      <w:divBdr>
        <w:top w:val="none" w:sz="0" w:space="0" w:color="auto"/>
        <w:left w:val="none" w:sz="0" w:space="0" w:color="auto"/>
        <w:bottom w:val="none" w:sz="0" w:space="0" w:color="auto"/>
        <w:right w:val="none" w:sz="0" w:space="0" w:color="auto"/>
      </w:divBdr>
    </w:div>
    <w:div w:id="1170873887">
      <w:marLeft w:val="480"/>
      <w:marRight w:val="0"/>
      <w:marTop w:val="0"/>
      <w:marBottom w:val="0"/>
      <w:divBdr>
        <w:top w:val="none" w:sz="0" w:space="0" w:color="auto"/>
        <w:left w:val="none" w:sz="0" w:space="0" w:color="auto"/>
        <w:bottom w:val="none" w:sz="0" w:space="0" w:color="auto"/>
        <w:right w:val="none" w:sz="0" w:space="0" w:color="auto"/>
      </w:divBdr>
    </w:div>
    <w:div w:id="1170952503">
      <w:marLeft w:val="480"/>
      <w:marRight w:val="0"/>
      <w:marTop w:val="0"/>
      <w:marBottom w:val="0"/>
      <w:divBdr>
        <w:top w:val="none" w:sz="0" w:space="0" w:color="auto"/>
        <w:left w:val="none" w:sz="0" w:space="0" w:color="auto"/>
        <w:bottom w:val="none" w:sz="0" w:space="0" w:color="auto"/>
        <w:right w:val="none" w:sz="0" w:space="0" w:color="auto"/>
      </w:divBdr>
    </w:div>
    <w:div w:id="1171070498">
      <w:marLeft w:val="480"/>
      <w:marRight w:val="0"/>
      <w:marTop w:val="0"/>
      <w:marBottom w:val="0"/>
      <w:divBdr>
        <w:top w:val="none" w:sz="0" w:space="0" w:color="auto"/>
        <w:left w:val="none" w:sz="0" w:space="0" w:color="auto"/>
        <w:bottom w:val="none" w:sz="0" w:space="0" w:color="auto"/>
        <w:right w:val="none" w:sz="0" w:space="0" w:color="auto"/>
      </w:divBdr>
    </w:div>
    <w:div w:id="1171260133">
      <w:marLeft w:val="480"/>
      <w:marRight w:val="0"/>
      <w:marTop w:val="0"/>
      <w:marBottom w:val="0"/>
      <w:divBdr>
        <w:top w:val="none" w:sz="0" w:space="0" w:color="auto"/>
        <w:left w:val="none" w:sz="0" w:space="0" w:color="auto"/>
        <w:bottom w:val="none" w:sz="0" w:space="0" w:color="auto"/>
        <w:right w:val="none" w:sz="0" w:space="0" w:color="auto"/>
      </w:divBdr>
    </w:div>
    <w:div w:id="1171676023">
      <w:marLeft w:val="480"/>
      <w:marRight w:val="0"/>
      <w:marTop w:val="0"/>
      <w:marBottom w:val="0"/>
      <w:divBdr>
        <w:top w:val="none" w:sz="0" w:space="0" w:color="auto"/>
        <w:left w:val="none" w:sz="0" w:space="0" w:color="auto"/>
        <w:bottom w:val="none" w:sz="0" w:space="0" w:color="auto"/>
        <w:right w:val="none" w:sz="0" w:space="0" w:color="auto"/>
      </w:divBdr>
    </w:div>
    <w:div w:id="1171679387">
      <w:marLeft w:val="480"/>
      <w:marRight w:val="0"/>
      <w:marTop w:val="0"/>
      <w:marBottom w:val="0"/>
      <w:divBdr>
        <w:top w:val="none" w:sz="0" w:space="0" w:color="auto"/>
        <w:left w:val="none" w:sz="0" w:space="0" w:color="auto"/>
        <w:bottom w:val="none" w:sz="0" w:space="0" w:color="auto"/>
        <w:right w:val="none" w:sz="0" w:space="0" w:color="auto"/>
      </w:divBdr>
    </w:div>
    <w:div w:id="1171750637">
      <w:marLeft w:val="480"/>
      <w:marRight w:val="0"/>
      <w:marTop w:val="0"/>
      <w:marBottom w:val="0"/>
      <w:divBdr>
        <w:top w:val="none" w:sz="0" w:space="0" w:color="auto"/>
        <w:left w:val="none" w:sz="0" w:space="0" w:color="auto"/>
        <w:bottom w:val="none" w:sz="0" w:space="0" w:color="auto"/>
        <w:right w:val="none" w:sz="0" w:space="0" w:color="auto"/>
      </w:divBdr>
    </w:div>
    <w:div w:id="1171800163">
      <w:marLeft w:val="480"/>
      <w:marRight w:val="0"/>
      <w:marTop w:val="0"/>
      <w:marBottom w:val="0"/>
      <w:divBdr>
        <w:top w:val="none" w:sz="0" w:space="0" w:color="auto"/>
        <w:left w:val="none" w:sz="0" w:space="0" w:color="auto"/>
        <w:bottom w:val="none" w:sz="0" w:space="0" w:color="auto"/>
        <w:right w:val="none" w:sz="0" w:space="0" w:color="auto"/>
      </w:divBdr>
    </w:div>
    <w:div w:id="1171915554">
      <w:marLeft w:val="480"/>
      <w:marRight w:val="0"/>
      <w:marTop w:val="0"/>
      <w:marBottom w:val="0"/>
      <w:divBdr>
        <w:top w:val="none" w:sz="0" w:space="0" w:color="auto"/>
        <w:left w:val="none" w:sz="0" w:space="0" w:color="auto"/>
        <w:bottom w:val="none" w:sz="0" w:space="0" w:color="auto"/>
        <w:right w:val="none" w:sz="0" w:space="0" w:color="auto"/>
      </w:divBdr>
    </w:div>
    <w:div w:id="1171988153">
      <w:marLeft w:val="480"/>
      <w:marRight w:val="0"/>
      <w:marTop w:val="0"/>
      <w:marBottom w:val="0"/>
      <w:divBdr>
        <w:top w:val="none" w:sz="0" w:space="0" w:color="auto"/>
        <w:left w:val="none" w:sz="0" w:space="0" w:color="auto"/>
        <w:bottom w:val="none" w:sz="0" w:space="0" w:color="auto"/>
        <w:right w:val="none" w:sz="0" w:space="0" w:color="auto"/>
      </w:divBdr>
    </w:div>
    <w:div w:id="1172524648">
      <w:marLeft w:val="480"/>
      <w:marRight w:val="0"/>
      <w:marTop w:val="0"/>
      <w:marBottom w:val="0"/>
      <w:divBdr>
        <w:top w:val="none" w:sz="0" w:space="0" w:color="auto"/>
        <w:left w:val="none" w:sz="0" w:space="0" w:color="auto"/>
        <w:bottom w:val="none" w:sz="0" w:space="0" w:color="auto"/>
        <w:right w:val="none" w:sz="0" w:space="0" w:color="auto"/>
      </w:divBdr>
    </w:div>
    <w:div w:id="1172528579">
      <w:marLeft w:val="480"/>
      <w:marRight w:val="0"/>
      <w:marTop w:val="0"/>
      <w:marBottom w:val="0"/>
      <w:divBdr>
        <w:top w:val="none" w:sz="0" w:space="0" w:color="auto"/>
        <w:left w:val="none" w:sz="0" w:space="0" w:color="auto"/>
        <w:bottom w:val="none" w:sz="0" w:space="0" w:color="auto"/>
        <w:right w:val="none" w:sz="0" w:space="0" w:color="auto"/>
      </w:divBdr>
    </w:div>
    <w:div w:id="1172643445">
      <w:marLeft w:val="480"/>
      <w:marRight w:val="0"/>
      <w:marTop w:val="0"/>
      <w:marBottom w:val="0"/>
      <w:divBdr>
        <w:top w:val="none" w:sz="0" w:space="0" w:color="auto"/>
        <w:left w:val="none" w:sz="0" w:space="0" w:color="auto"/>
        <w:bottom w:val="none" w:sz="0" w:space="0" w:color="auto"/>
        <w:right w:val="none" w:sz="0" w:space="0" w:color="auto"/>
      </w:divBdr>
    </w:div>
    <w:div w:id="1172644731">
      <w:marLeft w:val="480"/>
      <w:marRight w:val="0"/>
      <w:marTop w:val="0"/>
      <w:marBottom w:val="0"/>
      <w:divBdr>
        <w:top w:val="none" w:sz="0" w:space="0" w:color="auto"/>
        <w:left w:val="none" w:sz="0" w:space="0" w:color="auto"/>
        <w:bottom w:val="none" w:sz="0" w:space="0" w:color="auto"/>
        <w:right w:val="none" w:sz="0" w:space="0" w:color="auto"/>
      </w:divBdr>
    </w:div>
    <w:div w:id="1173572861">
      <w:marLeft w:val="480"/>
      <w:marRight w:val="0"/>
      <w:marTop w:val="0"/>
      <w:marBottom w:val="0"/>
      <w:divBdr>
        <w:top w:val="none" w:sz="0" w:space="0" w:color="auto"/>
        <w:left w:val="none" w:sz="0" w:space="0" w:color="auto"/>
        <w:bottom w:val="none" w:sz="0" w:space="0" w:color="auto"/>
        <w:right w:val="none" w:sz="0" w:space="0" w:color="auto"/>
      </w:divBdr>
    </w:div>
    <w:div w:id="1174107142">
      <w:marLeft w:val="480"/>
      <w:marRight w:val="0"/>
      <w:marTop w:val="0"/>
      <w:marBottom w:val="0"/>
      <w:divBdr>
        <w:top w:val="none" w:sz="0" w:space="0" w:color="auto"/>
        <w:left w:val="none" w:sz="0" w:space="0" w:color="auto"/>
        <w:bottom w:val="none" w:sz="0" w:space="0" w:color="auto"/>
        <w:right w:val="none" w:sz="0" w:space="0" w:color="auto"/>
      </w:divBdr>
    </w:div>
    <w:div w:id="1174221490">
      <w:marLeft w:val="480"/>
      <w:marRight w:val="0"/>
      <w:marTop w:val="0"/>
      <w:marBottom w:val="0"/>
      <w:divBdr>
        <w:top w:val="none" w:sz="0" w:space="0" w:color="auto"/>
        <w:left w:val="none" w:sz="0" w:space="0" w:color="auto"/>
        <w:bottom w:val="none" w:sz="0" w:space="0" w:color="auto"/>
        <w:right w:val="none" w:sz="0" w:space="0" w:color="auto"/>
      </w:divBdr>
    </w:div>
    <w:div w:id="1174344609">
      <w:marLeft w:val="480"/>
      <w:marRight w:val="0"/>
      <w:marTop w:val="0"/>
      <w:marBottom w:val="0"/>
      <w:divBdr>
        <w:top w:val="none" w:sz="0" w:space="0" w:color="auto"/>
        <w:left w:val="none" w:sz="0" w:space="0" w:color="auto"/>
        <w:bottom w:val="none" w:sz="0" w:space="0" w:color="auto"/>
        <w:right w:val="none" w:sz="0" w:space="0" w:color="auto"/>
      </w:divBdr>
    </w:div>
    <w:div w:id="1174420983">
      <w:marLeft w:val="480"/>
      <w:marRight w:val="0"/>
      <w:marTop w:val="0"/>
      <w:marBottom w:val="0"/>
      <w:divBdr>
        <w:top w:val="none" w:sz="0" w:space="0" w:color="auto"/>
        <w:left w:val="none" w:sz="0" w:space="0" w:color="auto"/>
        <w:bottom w:val="none" w:sz="0" w:space="0" w:color="auto"/>
        <w:right w:val="none" w:sz="0" w:space="0" w:color="auto"/>
      </w:divBdr>
    </w:div>
    <w:div w:id="1174494440">
      <w:marLeft w:val="480"/>
      <w:marRight w:val="0"/>
      <w:marTop w:val="0"/>
      <w:marBottom w:val="0"/>
      <w:divBdr>
        <w:top w:val="none" w:sz="0" w:space="0" w:color="auto"/>
        <w:left w:val="none" w:sz="0" w:space="0" w:color="auto"/>
        <w:bottom w:val="none" w:sz="0" w:space="0" w:color="auto"/>
        <w:right w:val="none" w:sz="0" w:space="0" w:color="auto"/>
      </w:divBdr>
    </w:div>
    <w:div w:id="1174765114">
      <w:marLeft w:val="480"/>
      <w:marRight w:val="0"/>
      <w:marTop w:val="0"/>
      <w:marBottom w:val="0"/>
      <w:divBdr>
        <w:top w:val="none" w:sz="0" w:space="0" w:color="auto"/>
        <w:left w:val="none" w:sz="0" w:space="0" w:color="auto"/>
        <w:bottom w:val="none" w:sz="0" w:space="0" w:color="auto"/>
        <w:right w:val="none" w:sz="0" w:space="0" w:color="auto"/>
      </w:divBdr>
    </w:div>
    <w:div w:id="1174803525">
      <w:marLeft w:val="480"/>
      <w:marRight w:val="0"/>
      <w:marTop w:val="0"/>
      <w:marBottom w:val="0"/>
      <w:divBdr>
        <w:top w:val="none" w:sz="0" w:space="0" w:color="auto"/>
        <w:left w:val="none" w:sz="0" w:space="0" w:color="auto"/>
        <w:bottom w:val="none" w:sz="0" w:space="0" w:color="auto"/>
        <w:right w:val="none" w:sz="0" w:space="0" w:color="auto"/>
      </w:divBdr>
    </w:div>
    <w:div w:id="1174876764">
      <w:marLeft w:val="480"/>
      <w:marRight w:val="0"/>
      <w:marTop w:val="0"/>
      <w:marBottom w:val="0"/>
      <w:divBdr>
        <w:top w:val="none" w:sz="0" w:space="0" w:color="auto"/>
        <w:left w:val="none" w:sz="0" w:space="0" w:color="auto"/>
        <w:bottom w:val="none" w:sz="0" w:space="0" w:color="auto"/>
        <w:right w:val="none" w:sz="0" w:space="0" w:color="auto"/>
      </w:divBdr>
    </w:div>
    <w:div w:id="1175069543">
      <w:marLeft w:val="480"/>
      <w:marRight w:val="0"/>
      <w:marTop w:val="0"/>
      <w:marBottom w:val="0"/>
      <w:divBdr>
        <w:top w:val="none" w:sz="0" w:space="0" w:color="auto"/>
        <w:left w:val="none" w:sz="0" w:space="0" w:color="auto"/>
        <w:bottom w:val="none" w:sz="0" w:space="0" w:color="auto"/>
        <w:right w:val="none" w:sz="0" w:space="0" w:color="auto"/>
      </w:divBdr>
    </w:div>
    <w:div w:id="1175071064">
      <w:marLeft w:val="480"/>
      <w:marRight w:val="0"/>
      <w:marTop w:val="0"/>
      <w:marBottom w:val="0"/>
      <w:divBdr>
        <w:top w:val="none" w:sz="0" w:space="0" w:color="auto"/>
        <w:left w:val="none" w:sz="0" w:space="0" w:color="auto"/>
        <w:bottom w:val="none" w:sz="0" w:space="0" w:color="auto"/>
        <w:right w:val="none" w:sz="0" w:space="0" w:color="auto"/>
      </w:divBdr>
    </w:div>
    <w:div w:id="1175076599">
      <w:marLeft w:val="480"/>
      <w:marRight w:val="0"/>
      <w:marTop w:val="0"/>
      <w:marBottom w:val="0"/>
      <w:divBdr>
        <w:top w:val="none" w:sz="0" w:space="0" w:color="auto"/>
        <w:left w:val="none" w:sz="0" w:space="0" w:color="auto"/>
        <w:bottom w:val="none" w:sz="0" w:space="0" w:color="auto"/>
        <w:right w:val="none" w:sz="0" w:space="0" w:color="auto"/>
      </w:divBdr>
    </w:div>
    <w:div w:id="1175270223">
      <w:marLeft w:val="480"/>
      <w:marRight w:val="0"/>
      <w:marTop w:val="0"/>
      <w:marBottom w:val="0"/>
      <w:divBdr>
        <w:top w:val="none" w:sz="0" w:space="0" w:color="auto"/>
        <w:left w:val="none" w:sz="0" w:space="0" w:color="auto"/>
        <w:bottom w:val="none" w:sz="0" w:space="0" w:color="auto"/>
        <w:right w:val="none" w:sz="0" w:space="0" w:color="auto"/>
      </w:divBdr>
    </w:div>
    <w:div w:id="1175419541">
      <w:marLeft w:val="480"/>
      <w:marRight w:val="0"/>
      <w:marTop w:val="0"/>
      <w:marBottom w:val="0"/>
      <w:divBdr>
        <w:top w:val="none" w:sz="0" w:space="0" w:color="auto"/>
        <w:left w:val="none" w:sz="0" w:space="0" w:color="auto"/>
        <w:bottom w:val="none" w:sz="0" w:space="0" w:color="auto"/>
        <w:right w:val="none" w:sz="0" w:space="0" w:color="auto"/>
      </w:divBdr>
    </w:div>
    <w:div w:id="1175653430">
      <w:marLeft w:val="480"/>
      <w:marRight w:val="0"/>
      <w:marTop w:val="0"/>
      <w:marBottom w:val="0"/>
      <w:divBdr>
        <w:top w:val="none" w:sz="0" w:space="0" w:color="auto"/>
        <w:left w:val="none" w:sz="0" w:space="0" w:color="auto"/>
        <w:bottom w:val="none" w:sz="0" w:space="0" w:color="auto"/>
        <w:right w:val="none" w:sz="0" w:space="0" w:color="auto"/>
      </w:divBdr>
    </w:div>
    <w:div w:id="1175924931">
      <w:marLeft w:val="480"/>
      <w:marRight w:val="0"/>
      <w:marTop w:val="0"/>
      <w:marBottom w:val="0"/>
      <w:divBdr>
        <w:top w:val="none" w:sz="0" w:space="0" w:color="auto"/>
        <w:left w:val="none" w:sz="0" w:space="0" w:color="auto"/>
        <w:bottom w:val="none" w:sz="0" w:space="0" w:color="auto"/>
        <w:right w:val="none" w:sz="0" w:space="0" w:color="auto"/>
      </w:divBdr>
    </w:div>
    <w:div w:id="1176116429">
      <w:marLeft w:val="480"/>
      <w:marRight w:val="0"/>
      <w:marTop w:val="0"/>
      <w:marBottom w:val="0"/>
      <w:divBdr>
        <w:top w:val="none" w:sz="0" w:space="0" w:color="auto"/>
        <w:left w:val="none" w:sz="0" w:space="0" w:color="auto"/>
        <w:bottom w:val="none" w:sz="0" w:space="0" w:color="auto"/>
        <w:right w:val="none" w:sz="0" w:space="0" w:color="auto"/>
      </w:divBdr>
    </w:div>
    <w:div w:id="1176190889">
      <w:marLeft w:val="480"/>
      <w:marRight w:val="0"/>
      <w:marTop w:val="0"/>
      <w:marBottom w:val="0"/>
      <w:divBdr>
        <w:top w:val="none" w:sz="0" w:space="0" w:color="auto"/>
        <w:left w:val="none" w:sz="0" w:space="0" w:color="auto"/>
        <w:bottom w:val="none" w:sz="0" w:space="0" w:color="auto"/>
        <w:right w:val="none" w:sz="0" w:space="0" w:color="auto"/>
      </w:divBdr>
    </w:div>
    <w:div w:id="1176263317">
      <w:marLeft w:val="480"/>
      <w:marRight w:val="0"/>
      <w:marTop w:val="0"/>
      <w:marBottom w:val="0"/>
      <w:divBdr>
        <w:top w:val="none" w:sz="0" w:space="0" w:color="auto"/>
        <w:left w:val="none" w:sz="0" w:space="0" w:color="auto"/>
        <w:bottom w:val="none" w:sz="0" w:space="0" w:color="auto"/>
        <w:right w:val="none" w:sz="0" w:space="0" w:color="auto"/>
      </w:divBdr>
    </w:div>
    <w:div w:id="1176269096">
      <w:marLeft w:val="480"/>
      <w:marRight w:val="0"/>
      <w:marTop w:val="0"/>
      <w:marBottom w:val="0"/>
      <w:divBdr>
        <w:top w:val="none" w:sz="0" w:space="0" w:color="auto"/>
        <w:left w:val="none" w:sz="0" w:space="0" w:color="auto"/>
        <w:bottom w:val="none" w:sz="0" w:space="0" w:color="auto"/>
        <w:right w:val="none" w:sz="0" w:space="0" w:color="auto"/>
      </w:divBdr>
    </w:div>
    <w:div w:id="1176379284">
      <w:marLeft w:val="480"/>
      <w:marRight w:val="0"/>
      <w:marTop w:val="0"/>
      <w:marBottom w:val="0"/>
      <w:divBdr>
        <w:top w:val="none" w:sz="0" w:space="0" w:color="auto"/>
        <w:left w:val="none" w:sz="0" w:space="0" w:color="auto"/>
        <w:bottom w:val="none" w:sz="0" w:space="0" w:color="auto"/>
        <w:right w:val="none" w:sz="0" w:space="0" w:color="auto"/>
      </w:divBdr>
    </w:div>
    <w:div w:id="1176461436">
      <w:marLeft w:val="480"/>
      <w:marRight w:val="0"/>
      <w:marTop w:val="0"/>
      <w:marBottom w:val="0"/>
      <w:divBdr>
        <w:top w:val="none" w:sz="0" w:space="0" w:color="auto"/>
        <w:left w:val="none" w:sz="0" w:space="0" w:color="auto"/>
        <w:bottom w:val="none" w:sz="0" w:space="0" w:color="auto"/>
        <w:right w:val="none" w:sz="0" w:space="0" w:color="auto"/>
      </w:divBdr>
    </w:div>
    <w:div w:id="1176530530">
      <w:marLeft w:val="480"/>
      <w:marRight w:val="0"/>
      <w:marTop w:val="0"/>
      <w:marBottom w:val="0"/>
      <w:divBdr>
        <w:top w:val="none" w:sz="0" w:space="0" w:color="auto"/>
        <w:left w:val="none" w:sz="0" w:space="0" w:color="auto"/>
        <w:bottom w:val="none" w:sz="0" w:space="0" w:color="auto"/>
        <w:right w:val="none" w:sz="0" w:space="0" w:color="auto"/>
      </w:divBdr>
    </w:div>
    <w:div w:id="1176767883">
      <w:marLeft w:val="480"/>
      <w:marRight w:val="0"/>
      <w:marTop w:val="0"/>
      <w:marBottom w:val="0"/>
      <w:divBdr>
        <w:top w:val="none" w:sz="0" w:space="0" w:color="auto"/>
        <w:left w:val="none" w:sz="0" w:space="0" w:color="auto"/>
        <w:bottom w:val="none" w:sz="0" w:space="0" w:color="auto"/>
        <w:right w:val="none" w:sz="0" w:space="0" w:color="auto"/>
      </w:divBdr>
    </w:div>
    <w:div w:id="1176774770">
      <w:marLeft w:val="480"/>
      <w:marRight w:val="0"/>
      <w:marTop w:val="0"/>
      <w:marBottom w:val="0"/>
      <w:divBdr>
        <w:top w:val="none" w:sz="0" w:space="0" w:color="auto"/>
        <w:left w:val="none" w:sz="0" w:space="0" w:color="auto"/>
        <w:bottom w:val="none" w:sz="0" w:space="0" w:color="auto"/>
        <w:right w:val="none" w:sz="0" w:space="0" w:color="auto"/>
      </w:divBdr>
    </w:div>
    <w:div w:id="1177235783">
      <w:marLeft w:val="480"/>
      <w:marRight w:val="0"/>
      <w:marTop w:val="0"/>
      <w:marBottom w:val="0"/>
      <w:divBdr>
        <w:top w:val="none" w:sz="0" w:space="0" w:color="auto"/>
        <w:left w:val="none" w:sz="0" w:space="0" w:color="auto"/>
        <w:bottom w:val="none" w:sz="0" w:space="0" w:color="auto"/>
        <w:right w:val="none" w:sz="0" w:space="0" w:color="auto"/>
      </w:divBdr>
    </w:div>
    <w:div w:id="1177235987">
      <w:marLeft w:val="480"/>
      <w:marRight w:val="0"/>
      <w:marTop w:val="0"/>
      <w:marBottom w:val="0"/>
      <w:divBdr>
        <w:top w:val="none" w:sz="0" w:space="0" w:color="auto"/>
        <w:left w:val="none" w:sz="0" w:space="0" w:color="auto"/>
        <w:bottom w:val="none" w:sz="0" w:space="0" w:color="auto"/>
        <w:right w:val="none" w:sz="0" w:space="0" w:color="auto"/>
      </w:divBdr>
    </w:div>
    <w:div w:id="1177306441">
      <w:marLeft w:val="480"/>
      <w:marRight w:val="0"/>
      <w:marTop w:val="0"/>
      <w:marBottom w:val="0"/>
      <w:divBdr>
        <w:top w:val="none" w:sz="0" w:space="0" w:color="auto"/>
        <w:left w:val="none" w:sz="0" w:space="0" w:color="auto"/>
        <w:bottom w:val="none" w:sz="0" w:space="0" w:color="auto"/>
        <w:right w:val="none" w:sz="0" w:space="0" w:color="auto"/>
      </w:divBdr>
    </w:div>
    <w:div w:id="1177422651">
      <w:marLeft w:val="480"/>
      <w:marRight w:val="0"/>
      <w:marTop w:val="0"/>
      <w:marBottom w:val="0"/>
      <w:divBdr>
        <w:top w:val="none" w:sz="0" w:space="0" w:color="auto"/>
        <w:left w:val="none" w:sz="0" w:space="0" w:color="auto"/>
        <w:bottom w:val="none" w:sz="0" w:space="0" w:color="auto"/>
        <w:right w:val="none" w:sz="0" w:space="0" w:color="auto"/>
      </w:divBdr>
    </w:div>
    <w:div w:id="1177503707">
      <w:marLeft w:val="480"/>
      <w:marRight w:val="0"/>
      <w:marTop w:val="0"/>
      <w:marBottom w:val="0"/>
      <w:divBdr>
        <w:top w:val="none" w:sz="0" w:space="0" w:color="auto"/>
        <w:left w:val="none" w:sz="0" w:space="0" w:color="auto"/>
        <w:bottom w:val="none" w:sz="0" w:space="0" w:color="auto"/>
        <w:right w:val="none" w:sz="0" w:space="0" w:color="auto"/>
      </w:divBdr>
    </w:div>
    <w:div w:id="1177576067">
      <w:marLeft w:val="480"/>
      <w:marRight w:val="0"/>
      <w:marTop w:val="0"/>
      <w:marBottom w:val="0"/>
      <w:divBdr>
        <w:top w:val="none" w:sz="0" w:space="0" w:color="auto"/>
        <w:left w:val="none" w:sz="0" w:space="0" w:color="auto"/>
        <w:bottom w:val="none" w:sz="0" w:space="0" w:color="auto"/>
        <w:right w:val="none" w:sz="0" w:space="0" w:color="auto"/>
      </w:divBdr>
    </w:div>
    <w:div w:id="1177619498">
      <w:marLeft w:val="480"/>
      <w:marRight w:val="0"/>
      <w:marTop w:val="0"/>
      <w:marBottom w:val="0"/>
      <w:divBdr>
        <w:top w:val="none" w:sz="0" w:space="0" w:color="auto"/>
        <w:left w:val="none" w:sz="0" w:space="0" w:color="auto"/>
        <w:bottom w:val="none" w:sz="0" w:space="0" w:color="auto"/>
        <w:right w:val="none" w:sz="0" w:space="0" w:color="auto"/>
      </w:divBdr>
    </w:div>
    <w:div w:id="1177967155">
      <w:marLeft w:val="480"/>
      <w:marRight w:val="0"/>
      <w:marTop w:val="0"/>
      <w:marBottom w:val="0"/>
      <w:divBdr>
        <w:top w:val="none" w:sz="0" w:space="0" w:color="auto"/>
        <w:left w:val="none" w:sz="0" w:space="0" w:color="auto"/>
        <w:bottom w:val="none" w:sz="0" w:space="0" w:color="auto"/>
        <w:right w:val="none" w:sz="0" w:space="0" w:color="auto"/>
      </w:divBdr>
    </w:div>
    <w:div w:id="1178078956">
      <w:marLeft w:val="480"/>
      <w:marRight w:val="0"/>
      <w:marTop w:val="0"/>
      <w:marBottom w:val="0"/>
      <w:divBdr>
        <w:top w:val="none" w:sz="0" w:space="0" w:color="auto"/>
        <w:left w:val="none" w:sz="0" w:space="0" w:color="auto"/>
        <w:bottom w:val="none" w:sz="0" w:space="0" w:color="auto"/>
        <w:right w:val="none" w:sz="0" w:space="0" w:color="auto"/>
      </w:divBdr>
    </w:div>
    <w:div w:id="1178231927">
      <w:marLeft w:val="480"/>
      <w:marRight w:val="0"/>
      <w:marTop w:val="0"/>
      <w:marBottom w:val="0"/>
      <w:divBdr>
        <w:top w:val="none" w:sz="0" w:space="0" w:color="auto"/>
        <w:left w:val="none" w:sz="0" w:space="0" w:color="auto"/>
        <w:bottom w:val="none" w:sz="0" w:space="0" w:color="auto"/>
        <w:right w:val="none" w:sz="0" w:space="0" w:color="auto"/>
      </w:divBdr>
    </w:div>
    <w:div w:id="1178423844">
      <w:marLeft w:val="480"/>
      <w:marRight w:val="0"/>
      <w:marTop w:val="0"/>
      <w:marBottom w:val="0"/>
      <w:divBdr>
        <w:top w:val="none" w:sz="0" w:space="0" w:color="auto"/>
        <w:left w:val="none" w:sz="0" w:space="0" w:color="auto"/>
        <w:bottom w:val="none" w:sz="0" w:space="0" w:color="auto"/>
        <w:right w:val="none" w:sz="0" w:space="0" w:color="auto"/>
      </w:divBdr>
    </w:div>
    <w:div w:id="1178539340">
      <w:marLeft w:val="480"/>
      <w:marRight w:val="0"/>
      <w:marTop w:val="0"/>
      <w:marBottom w:val="0"/>
      <w:divBdr>
        <w:top w:val="none" w:sz="0" w:space="0" w:color="auto"/>
        <w:left w:val="none" w:sz="0" w:space="0" w:color="auto"/>
        <w:bottom w:val="none" w:sz="0" w:space="0" w:color="auto"/>
        <w:right w:val="none" w:sz="0" w:space="0" w:color="auto"/>
      </w:divBdr>
    </w:div>
    <w:div w:id="1178616548">
      <w:marLeft w:val="480"/>
      <w:marRight w:val="0"/>
      <w:marTop w:val="0"/>
      <w:marBottom w:val="0"/>
      <w:divBdr>
        <w:top w:val="none" w:sz="0" w:space="0" w:color="auto"/>
        <w:left w:val="none" w:sz="0" w:space="0" w:color="auto"/>
        <w:bottom w:val="none" w:sz="0" w:space="0" w:color="auto"/>
        <w:right w:val="none" w:sz="0" w:space="0" w:color="auto"/>
      </w:divBdr>
    </w:div>
    <w:div w:id="1178621641">
      <w:marLeft w:val="480"/>
      <w:marRight w:val="0"/>
      <w:marTop w:val="0"/>
      <w:marBottom w:val="0"/>
      <w:divBdr>
        <w:top w:val="none" w:sz="0" w:space="0" w:color="auto"/>
        <w:left w:val="none" w:sz="0" w:space="0" w:color="auto"/>
        <w:bottom w:val="none" w:sz="0" w:space="0" w:color="auto"/>
        <w:right w:val="none" w:sz="0" w:space="0" w:color="auto"/>
      </w:divBdr>
    </w:div>
    <w:div w:id="1178734374">
      <w:marLeft w:val="480"/>
      <w:marRight w:val="0"/>
      <w:marTop w:val="0"/>
      <w:marBottom w:val="0"/>
      <w:divBdr>
        <w:top w:val="none" w:sz="0" w:space="0" w:color="auto"/>
        <w:left w:val="none" w:sz="0" w:space="0" w:color="auto"/>
        <w:bottom w:val="none" w:sz="0" w:space="0" w:color="auto"/>
        <w:right w:val="none" w:sz="0" w:space="0" w:color="auto"/>
      </w:divBdr>
    </w:div>
    <w:div w:id="1178811375">
      <w:marLeft w:val="480"/>
      <w:marRight w:val="0"/>
      <w:marTop w:val="0"/>
      <w:marBottom w:val="0"/>
      <w:divBdr>
        <w:top w:val="none" w:sz="0" w:space="0" w:color="auto"/>
        <w:left w:val="none" w:sz="0" w:space="0" w:color="auto"/>
        <w:bottom w:val="none" w:sz="0" w:space="0" w:color="auto"/>
        <w:right w:val="none" w:sz="0" w:space="0" w:color="auto"/>
      </w:divBdr>
    </w:div>
    <w:div w:id="1179005881">
      <w:marLeft w:val="480"/>
      <w:marRight w:val="0"/>
      <w:marTop w:val="0"/>
      <w:marBottom w:val="0"/>
      <w:divBdr>
        <w:top w:val="none" w:sz="0" w:space="0" w:color="auto"/>
        <w:left w:val="none" w:sz="0" w:space="0" w:color="auto"/>
        <w:bottom w:val="none" w:sz="0" w:space="0" w:color="auto"/>
        <w:right w:val="none" w:sz="0" w:space="0" w:color="auto"/>
      </w:divBdr>
    </w:div>
    <w:div w:id="1179152517">
      <w:marLeft w:val="480"/>
      <w:marRight w:val="0"/>
      <w:marTop w:val="0"/>
      <w:marBottom w:val="0"/>
      <w:divBdr>
        <w:top w:val="none" w:sz="0" w:space="0" w:color="auto"/>
        <w:left w:val="none" w:sz="0" w:space="0" w:color="auto"/>
        <w:bottom w:val="none" w:sz="0" w:space="0" w:color="auto"/>
        <w:right w:val="none" w:sz="0" w:space="0" w:color="auto"/>
      </w:divBdr>
    </w:div>
    <w:div w:id="1179200183">
      <w:marLeft w:val="480"/>
      <w:marRight w:val="0"/>
      <w:marTop w:val="0"/>
      <w:marBottom w:val="0"/>
      <w:divBdr>
        <w:top w:val="none" w:sz="0" w:space="0" w:color="auto"/>
        <w:left w:val="none" w:sz="0" w:space="0" w:color="auto"/>
        <w:bottom w:val="none" w:sz="0" w:space="0" w:color="auto"/>
        <w:right w:val="none" w:sz="0" w:space="0" w:color="auto"/>
      </w:divBdr>
    </w:div>
    <w:div w:id="1179202145">
      <w:marLeft w:val="480"/>
      <w:marRight w:val="0"/>
      <w:marTop w:val="0"/>
      <w:marBottom w:val="0"/>
      <w:divBdr>
        <w:top w:val="none" w:sz="0" w:space="0" w:color="auto"/>
        <w:left w:val="none" w:sz="0" w:space="0" w:color="auto"/>
        <w:bottom w:val="none" w:sz="0" w:space="0" w:color="auto"/>
        <w:right w:val="none" w:sz="0" w:space="0" w:color="auto"/>
      </w:divBdr>
    </w:div>
    <w:div w:id="1179271527">
      <w:marLeft w:val="480"/>
      <w:marRight w:val="0"/>
      <w:marTop w:val="0"/>
      <w:marBottom w:val="0"/>
      <w:divBdr>
        <w:top w:val="none" w:sz="0" w:space="0" w:color="auto"/>
        <w:left w:val="none" w:sz="0" w:space="0" w:color="auto"/>
        <w:bottom w:val="none" w:sz="0" w:space="0" w:color="auto"/>
        <w:right w:val="none" w:sz="0" w:space="0" w:color="auto"/>
      </w:divBdr>
    </w:div>
    <w:div w:id="1179350784">
      <w:marLeft w:val="480"/>
      <w:marRight w:val="0"/>
      <w:marTop w:val="0"/>
      <w:marBottom w:val="0"/>
      <w:divBdr>
        <w:top w:val="none" w:sz="0" w:space="0" w:color="auto"/>
        <w:left w:val="none" w:sz="0" w:space="0" w:color="auto"/>
        <w:bottom w:val="none" w:sz="0" w:space="0" w:color="auto"/>
        <w:right w:val="none" w:sz="0" w:space="0" w:color="auto"/>
      </w:divBdr>
    </w:div>
    <w:div w:id="1179395747">
      <w:marLeft w:val="480"/>
      <w:marRight w:val="0"/>
      <w:marTop w:val="0"/>
      <w:marBottom w:val="0"/>
      <w:divBdr>
        <w:top w:val="none" w:sz="0" w:space="0" w:color="auto"/>
        <w:left w:val="none" w:sz="0" w:space="0" w:color="auto"/>
        <w:bottom w:val="none" w:sz="0" w:space="0" w:color="auto"/>
        <w:right w:val="none" w:sz="0" w:space="0" w:color="auto"/>
      </w:divBdr>
    </w:div>
    <w:div w:id="1179538806">
      <w:marLeft w:val="480"/>
      <w:marRight w:val="0"/>
      <w:marTop w:val="0"/>
      <w:marBottom w:val="0"/>
      <w:divBdr>
        <w:top w:val="none" w:sz="0" w:space="0" w:color="auto"/>
        <w:left w:val="none" w:sz="0" w:space="0" w:color="auto"/>
        <w:bottom w:val="none" w:sz="0" w:space="0" w:color="auto"/>
        <w:right w:val="none" w:sz="0" w:space="0" w:color="auto"/>
      </w:divBdr>
    </w:div>
    <w:div w:id="1179538873">
      <w:marLeft w:val="480"/>
      <w:marRight w:val="0"/>
      <w:marTop w:val="0"/>
      <w:marBottom w:val="0"/>
      <w:divBdr>
        <w:top w:val="none" w:sz="0" w:space="0" w:color="auto"/>
        <w:left w:val="none" w:sz="0" w:space="0" w:color="auto"/>
        <w:bottom w:val="none" w:sz="0" w:space="0" w:color="auto"/>
        <w:right w:val="none" w:sz="0" w:space="0" w:color="auto"/>
      </w:divBdr>
    </w:div>
    <w:div w:id="1179588946">
      <w:marLeft w:val="480"/>
      <w:marRight w:val="0"/>
      <w:marTop w:val="0"/>
      <w:marBottom w:val="0"/>
      <w:divBdr>
        <w:top w:val="none" w:sz="0" w:space="0" w:color="auto"/>
        <w:left w:val="none" w:sz="0" w:space="0" w:color="auto"/>
        <w:bottom w:val="none" w:sz="0" w:space="0" w:color="auto"/>
        <w:right w:val="none" w:sz="0" w:space="0" w:color="auto"/>
      </w:divBdr>
    </w:div>
    <w:div w:id="1179733491">
      <w:marLeft w:val="480"/>
      <w:marRight w:val="0"/>
      <w:marTop w:val="0"/>
      <w:marBottom w:val="0"/>
      <w:divBdr>
        <w:top w:val="none" w:sz="0" w:space="0" w:color="auto"/>
        <w:left w:val="none" w:sz="0" w:space="0" w:color="auto"/>
        <w:bottom w:val="none" w:sz="0" w:space="0" w:color="auto"/>
        <w:right w:val="none" w:sz="0" w:space="0" w:color="auto"/>
      </w:divBdr>
    </w:div>
    <w:div w:id="1179849439">
      <w:marLeft w:val="480"/>
      <w:marRight w:val="0"/>
      <w:marTop w:val="0"/>
      <w:marBottom w:val="0"/>
      <w:divBdr>
        <w:top w:val="none" w:sz="0" w:space="0" w:color="auto"/>
        <w:left w:val="none" w:sz="0" w:space="0" w:color="auto"/>
        <w:bottom w:val="none" w:sz="0" w:space="0" w:color="auto"/>
        <w:right w:val="none" w:sz="0" w:space="0" w:color="auto"/>
      </w:divBdr>
    </w:div>
    <w:div w:id="1180048243">
      <w:marLeft w:val="480"/>
      <w:marRight w:val="0"/>
      <w:marTop w:val="0"/>
      <w:marBottom w:val="0"/>
      <w:divBdr>
        <w:top w:val="none" w:sz="0" w:space="0" w:color="auto"/>
        <w:left w:val="none" w:sz="0" w:space="0" w:color="auto"/>
        <w:bottom w:val="none" w:sz="0" w:space="0" w:color="auto"/>
        <w:right w:val="none" w:sz="0" w:space="0" w:color="auto"/>
      </w:divBdr>
    </w:div>
    <w:div w:id="1180198819">
      <w:marLeft w:val="480"/>
      <w:marRight w:val="0"/>
      <w:marTop w:val="0"/>
      <w:marBottom w:val="0"/>
      <w:divBdr>
        <w:top w:val="none" w:sz="0" w:space="0" w:color="auto"/>
        <w:left w:val="none" w:sz="0" w:space="0" w:color="auto"/>
        <w:bottom w:val="none" w:sz="0" w:space="0" w:color="auto"/>
        <w:right w:val="none" w:sz="0" w:space="0" w:color="auto"/>
      </w:divBdr>
    </w:div>
    <w:div w:id="1180318494">
      <w:marLeft w:val="480"/>
      <w:marRight w:val="0"/>
      <w:marTop w:val="0"/>
      <w:marBottom w:val="0"/>
      <w:divBdr>
        <w:top w:val="none" w:sz="0" w:space="0" w:color="auto"/>
        <w:left w:val="none" w:sz="0" w:space="0" w:color="auto"/>
        <w:bottom w:val="none" w:sz="0" w:space="0" w:color="auto"/>
        <w:right w:val="none" w:sz="0" w:space="0" w:color="auto"/>
      </w:divBdr>
    </w:div>
    <w:div w:id="1180319801">
      <w:marLeft w:val="480"/>
      <w:marRight w:val="0"/>
      <w:marTop w:val="0"/>
      <w:marBottom w:val="0"/>
      <w:divBdr>
        <w:top w:val="none" w:sz="0" w:space="0" w:color="auto"/>
        <w:left w:val="none" w:sz="0" w:space="0" w:color="auto"/>
        <w:bottom w:val="none" w:sz="0" w:space="0" w:color="auto"/>
        <w:right w:val="none" w:sz="0" w:space="0" w:color="auto"/>
      </w:divBdr>
    </w:div>
    <w:div w:id="1180392618">
      <w:marLeft w:val="480"/>
      <w:marRight w:val="0"/>
      <w:marTop w:val="0"/>
      <w:marBottom w:val="0"/>
      <w:divBdr>
        <w:top w:val="none" w:sz="0" w:space="0" w:color="auto"/>
        <w:left w:val="none" w:sz="0" w:space="0" w:color="auto"/>
        <w:bottom w:val="none" w:sz="0" w:space="0" w:color="auto"/>
        <w:right w:val="none" w:sz="0" w:space="0" w:color="auto"/>
      </w:divBdr>
    </w:div>
    <w:div w:id="1180393025">
      <w:marLeft w:val="480"/>
      <w:marRight w:val="0"/>
      <w:marTop w:val="0"/>
      <w:marBottom w:val="0"/>
      <w:divBdr>
        <w:top w:val="none" w:sz="0" w:space="0" w:color="auto"/>
        <w:left w:val="none" w:sz="0" w:space="0" w:color="auto"/>
        <w:bottom w:val="none" w:sz="0" w:space="0" w:color="auto"/>
        <w:right w:val="none" w:sz="0" w:space="0" w:color="auto"/>
      </w:divBdr>
    </w:div>
    <w:div w:id="1180461234">
      <w:marLeft w:val="480"/>
      <w:marRight w:val="0"/>
      <w:marTop w:val="0"/>
      <w:marBottom w:val="0"/>
      <w:divBdr>
        <w:top w:val="none" w:sz="0" w:space="0" w:color="auto"/>
        <w:left w:val="none" w:sz="0" w:space="0" w:color="auto"/>
        <w:bottom w:val="none" w:sz="0" w:space="0" w:color="auto"/>
        <w:right w:val="none" w:sz="0" w:space="0" w:color="auto"/>
      </w:divBdr>
    </w:div>
    <w:div w:id="1180462500">
      <w:marLeft w:val="480"/>
      <w:marRight w:val="0"/>
      <w:marTop w:val="0"/>
      <w:marBottom w:val="0"/>
      <w:divBdr>
        <w:top w:val="none" w:sz="0" w:space="0" w:color="auto"/>
        <w:left w:val="none" w:sz="0" w:space="0" w:color="auto"/>
        <w:bottom w:val="none" w:sz="0" w:space="0" w:color="auto"/>
        <w:right w:val="none" w:sz="0" w:space="0" w:color="auto"/>
      </w:divBdr>
    </w:div>
    <w:div w:id="1180775446">
      <w:marLeft w:val="480"/>
      <w:marRight w:val="0"/>
      <w:marTop w:val="0"/>
      <w:marBottom w:val="0"/>
      <w:divBdr>
        <w:top w:val="none" w:sz="0" w:space="0" w:color="auto"/>
        <w:left w:val="none" w:sz="0" w:space="0" w:color="auto"/>
        <w:bottom w:val="none" w:sz="0" w:space="0" w:color="auto"/>
        <w:right w:val="none" w:sz="0" w:space="0" w:color="auto"/>
      </w:divBdr>
    </w:div>
    <w:div w:id="1181167695">
      <w:marLeft w:val="480"/>
      <w:marRight w:val="0"/>
      <w:marTop w:val="0"/>
      <w:marBottom w:val="0"/>
      <w:divBdr>
        <w:top w:val="none" w:sz="0" w:space="0" w:color="auto"/>
        <w:left w:val="none" w:sz="0" w:space="0" w:color="auto"/>
        <w:bottom w:val="none" w:sz="0" w:space="0" w:color="auto"/>
        <w:right w:val="none" w:sz="0" w:space="0" w:color="auto"/>
      </w:divBdr>
    </w:div>
    <w:div w:id="1181353403">
      <w:marLeft w:val="480"/>
      <w:marRight w:val="0"/>
      <w:marTop w:val="0"/>
      <w:marBottom w:val="0"/>
      <w:divBdr>
        <w:top w:val="none" w:sz="0" w:space="0" w:color="auto"/>
        <w:left w:val="none" w:sz="0" w:space="0" w:color="auto"/>
        <w:bottom w:val="none" w:sz="0" w:space="0" w:color="auto"/>
        <w:right w:val="none" w:sz="0" w:space="0" w:color="auto"/>
      </w:divBdr>
    </w:div>
    <w:div w:id="1181431060">
      <w:marLeft w:val="480"/>
      <w:marRight w:val="0"/>
      <w:marTop w:val="0"/>
      <w:marBottom w:val="0"/>
      <w:divBdr>
        <w:top w:val="none" w:sz="0" w:space="0" w:color="auto"/>
        <w:left w:val="none" w:sz="0" w:space="0" w:color="auto"/>
        <w:bottom w:val="none" w:sz="0" w:space="0" w:color="auto"/>
        <w:right w:val="none" w:sz="0" w:space="0" w:color="auto"/>
      </w:divBdr>
    </w:div>
    <w:div w:id="1181624323">
      <w:marLeft w:val="480"/>
      <w:marRight w:val="0"/>
      <w:marTop w:val="0"/>
      <w:marBottom w:val="0"/>
      <w:divBdr>
        <w:top w:val="none" w:sz="0" w:space="0" w:color="auto"/>
        <w:left w:val="none" w:sz="0" w:space="0" w:color="auto"/>
        <w:bottom w:val="none" w:sz="0" w:space="0" w:color="auto"/>
        <w:right w:val="none" w:sz="0" w:space="0" w:color="auto"/>
      </w:divBdr>
    </w:div>
    <w:div w:id="1181775160">
      <w:marLeft w:val="480"/>
      <w:marRight w:val="0"/>
      <w:marTop w:val="0"/>
      <w:marBottom w:val="0"/>
      <w:divBdr>
        <w:top w:val="none" w:sz="0" w:space="0" w:color="auto"/>
        <w:left w:val="none" w:sz="0" w:space="0" w:color="auto"/>
        <w:bottom w:val="none" w:sz="0" w:space="0" w:color="auto"/>
        <w:right w:val="none" w:sz="0" w:space="0" w:color="auto"/>
      </w:divBdr>
    </w:div>
    <w:div w:id="1181820652">
      <w:marLeft w:val="480"/>
      <w:marRight w:val="0"/>
      <w:marTop w:val="0"/>
      <w:marBottom w:val="0"/>
      <w:divBdr>
        <w:top w:val="none" w:sz="0" w:space="0" w:color="auto"/>
        <w:left w:val="none" w:sz="0" w:space="0" w:color="auto"/>
        <w:bottom w:val="none" w:sz="0" w:space="0" w:color="auto"/>
        <w:right w:val="none" w:sz="0" w:space="0" w:color="auto"/>
      </w:divBdr>
    </w:div>
    <w:div w:id="1181893668">
      <w:marLeft w:val="480"/>
      <w:marRight w:val="0"/>
      <w:marTop w:val="0"/>
      <w:marBottom w:val="0"/>
      <w:divBdr>
        <w:top w:val="none" w:sz="0" w:space="0" w:color="auto"/>
        <w:left w:val="none" w:sz="0" w:space="0" w:color="auto"/>
        <w:bottom w:val="none" w:sz="0" w:space="0" w:color="auto"/>
        <w:right w:val="none" w:sz="0" w:space="0" w:color="auto"/>
      </w:divBdr>
    </w:div>
    <w:div w:id="1181895226">
      <w:marLeft w:val="480"/>
      <w:marRight w:val="0"/>
      <w:marTop w:val="0"/>
      <w:marBottom w:val="0"/>
      <w:divBdr>
        <w:top w:val="none" w:sz="0" w:space="0" w:color="auto"/>
        <w:left w:val="none" w:sz="0" w:space="0" w:color="auto"/>
        <w:bottom w:val="none" w:sz="0" w:space="0" w:color="auto"/>
        <w:right w:val="none" w:sz="0" w:space="0" w:color="auto"/>
      </w:divBdr>
    </w:div>
    <w:div w:id="1181972156">
      <w:marLeft w:val="480"/>
      <w:marRight w:val="0"/>
      <w:marTop w:val="0"/>
      <w:marBottom w:val="0"/>
      <w:divBdr>
        <w:top w:val="none" w:sz="0" w:space="0" w:color="auto"/>
        <w:left w:val="none" w:sz="0" w:space="0" w:color="auto"/>
        <w:bottom w:val="none" w:sz="0" w:space="0" w:color="auto"/>
        <w:right w:val="none" w:sz="0" w:space="0" w:color="auto"/>
      </w:divBdr>
    </w:div>
    <w:div w:id="1182205666">
      <w:marLeft w:val="480"/>
      <w:marRight w:val="0"/>
      <w:marTop w:val="0"/>
      <w:marBottom w:val="0"/>
      <w:divBdr>
        <w:top w:val="none" w:sz="0" w:space="0" w:color="auto"/>
        <w:left w:val="none" w:sz="0" w:space="0" w:color="auto"/>
        <w:bottom w:val="none" w:sz="0" w:space="0" w:color="auto"/>
        <w:right w:val="none" w:sz="0" w:space="0" w:color="auto"/>
      </w:divBdr>
    </w:div>
    <w:div w:id="1182277350">
      <w:marLeft w:val="480"/>
      <w:marRight w:val="0"/>
      <w:marTop w:val="0"/>
      <w:marBottom w:val="0"/>
      <w:divBdr>
        <w:top w:val="none" w:sz="0" w:space="0" w:color="auto"/>
        <w:left w:val="none" w:sz="0" w:space="0" w:color="auto"/>
        <w:bottom w:val="none" w:sz="0" w:space="0" w:color="auto"/>
        <w:right w:val="none" w:sz="0" w:space="0" w:color="auto"/>
      </w:divBdr>
    </w:div>
    <w:div w:id="1182279728">
      <w:marLeft w:val="480"/>
      <w:marRight w:val="0"/>
      <w:marTop w:val="0"/>
      <w:marBottom w:val="0"/>
      <w:divBdr>
        <w:top w:val="none" w:sz="0" w:space="0" w:color="auto"/>
        <w:left w:val="none" w:sz="0" w:space="0" w:color="auto"/>
        <w:bottom w:val="none" w:sz="0" w:space="0" w:color="auto"/>
        <w:right w:val="none" w:sz="0" w:space="0" w:color="auto"/>
      </w:divBdr>
    </w:div>
    <w:div w:id="1182426930">
      <w:marLeft w:val="480"/>
      <w:marRight w:val="0"/>
      <w:marTop w:val="0"/>
      <w:marBottom w:val="0"/>
      <w:divBdr>
        <w:top w:val="none" w:sz="0" w:space="0" w:color="auto"/>
        <w:left w:val="none" w:sz="0" w:space="0" w:color="auto"/>
        <w:bottom w:val="none" w:sz="0" w:space="0" w:color="auto"/>
        <w:right w:val="none" w:sz="0" w:space="0" w:color="auto"/>
      </w:divBdr>
    </w:div>
    <w:div w:id="1182553984">
      <w:marLeft w:val="480"/>
      <w:marRight w:val="0"/>
      <w:marTop w:val="0"/>
      <w:marBottom w:val="0"/>
      <w:divBdr>
        <w:top w:val="none" w:sz="0" w:space="0" w:color="auto"/>
        <w:left w:val="none" w:sz="0" w:space="0" w:color="auto"/>
        <w:bottom w:val="none" w:sz="0" w:space="0" w:color="auto"/>
        <w:right w:val="none" w:sz="0" w:space="0" w:color="auto"/>
      </w:divBdr>
    </w:div>
    <w:div w:id="1182624679">
      <w:marLeft w:val="480"/>
      <w:marRight w:val="0"/>
      <w:marTop w:val="0"/>
      <w:marBottom w:val="0"/>
      <w:divBdr>
        <w:top w:val="none" w:sz="0" w:space="0" w:color="auto"/>
        <w:left w:val="none" w:sz="0" w:space="0" w:color="auto"/>
        <w:bottom w:val="none" w:sz="0" w:space="0" w:color="auto"/>
        <w:right w:val="none" w:sz="0" w:space="0" w:color="auto"/>
      </w:divBdr>
    </w:div>
    <w:div w:id="1182669356">
      <w:marLeft w:val="480"/>
      <w:marRight w:val="0"/>
      <w:marTop w:val="0"/>
      <w:marBottom w:val="0"/>
      <w:divBdr>
        <w:top w:val="none" w:sz="0" w:space="0" w:color="auto"/>
        <w:left w:val="none" w:sz="0" w:space="0" w:color="auto"/>
        <w:bottom w:val="none" w:sz="0" w:space="0" w:color="auto"/>
        <w:right w:val="none" w:sz="0" w:space="0" w:color="auto"/>
      </w:divBdr>
    </w:div>
    <w:div w:id="1182816211">
      <w:marLeft w:val="480"/>
      <w:marRight w:val="0"/>
      <w:marTop w:val="0"/>
      <w:marBottom w:val="0"/>
      <w:divBdr>
        <w:top w:val="none" w:sz="0" w:space="0" w:color="auto"/>
        <w:left w:val="none" w:sz="0" w:space="0" w:color="auto"/>
        <w:bottom w:val="none" w:sz="0" w:space="0" w:color="auto"/>
        <w:right w:val="none" w:sz="0" w:space="0" w:color="auto"/>
      </w:divBdr>
    </w:div>
    <w:div w:id="1182818771">
      <w:marLeft w:val="480"/>
      <w:marRight w:val="0"/>
      <w:marTop w:val="0"/>
      <w:marBottom w:val="0"/>
      <w:divBdr>
        <w:top w:val="none" w:sz="0" w:space="0" w:color="auto"/>
        <w:left w:val="none" w:sz="0" w:space="0" w:color="auto"/>
        <w:bottom w:val="none" w:sz="0" w:space="0" w:color="auto"/>
        <w:right w:val="none" w:sz="0" w:space="0" w:color="auto"/>
      </w:divBdr>
    </w:div>
    <w:div w:id="1182859597">
      <w:marLeft w:val="480"/>
      <w:marRight w:val="0"/>
      <w:marTop w:val="0"/>
      <w:marBottom w:val="0"/>
      <w:divBdr>
        <w:top w:val="none" w:sz="0" w:space="0" w:color="auto"/>
        <w:left w:val="none" w:sz="0" w:space="0" w:color="auto"/>
        <w:bottom w:val="none" w:sz="0" w:space="0" w:color="auto"/>
        <w:right w:val="none" w:sz="0" w:space="0" w:color="auto"/>
      </w:divBdr>
    </w:div>
    <w:div w:id="1182931353">
      <w:marLeft w:val="480"/>
      <w:marRight w:val="0"/>
      <w:marTop w:val="0"/>
      <w:marBottom w:val="0"/>
      <w:divBdr>
        <w:top w:val="none" w:sz="0" w:space="0" w:color="auto"/>
        <w:left w:val="none" w:sz="0" w:space="0" w:color="auto"/>
        <w:bottom w:val="none" w:sz="0" w:space="0" w:color="auto"/>
        <w:right w:val="none" w:sz="0" w:space="0" w:color="auto"/>
      </w:divBdr>
    </w:div>
    <w:div w:id="1183133903">
      <w:marLeft w:val="480"/>
      <w:marRight w:val="0"/>
      <w:marTop w:val="0"/>
      <w:marBottom w:val="0"/>
      <w:divBdr>
        <w:top w:val="none" w:sz="0" w:space="0" w:color="auto"/>
        <w:left w:val="none" w:sz="0" w:space="0" w:color="auto"/>
        <w:bottom w:val="none" w:sz="0" w:space="0" w:color="auto"/>
        <w:right w:val="none" w:sz="0" w:space="0" w:color="auto"/>
      </w:divBdr>
    </w:div>
    <w:div w:id="1183278747">
      <w:marLeft w:val="480"/>
      <w:marRight w:val="0"/>
      <w:marTop w:val="0"/>
      <w:marBottom w:val="0"/>
      <w:divBdr>
        <w:top w:val="none" w:sz="0" w:space="0" w:color="auto"/>
        <w:left w:val="none" w:sz="0" w:space="0" w:color="auto"/>
        <w:bottom w:val="none" w:sz="0" w:space="0" w:color="auto"/>
        <w:right w:val="none" w:sz="0" w:space="0" w:color="auto"/>
      </w:divBdr>
    </w:div>
    <w:div w:id="1183587261">
      <w:marLeft w:val="480"/>
      <w:marRight w:val="0"/>
      <w:marTop w:val="0"/>
      <w:marBottom w:val="0"/>
      <w:divBdr>
        <w:top w:val="none" w:sz="0" w:space="0" w:color="auto"/>
        <w:left w:val="none" w:sz="0" w:space="0" w:color="auto"/>
        <w:bottom w:val="none" w:sz="0" w:space="0" w:color="auto"/>
        <w:right w:val="none" w:sz="0" w:space="0" w:color="auto"/>
      </w:divBdr>
    </w:div>
    <w:div w:id="1183594733">
      <w:marLeft w:val="480"/>
      <w:marRight w:val="0"/>
      <w:marTop w:val="0"/>
      <w:marBottom w:val="0"/>
      <w:divBdr>
        <w:top w:val="none" w:sz="0" w:space="0" w:color="auto"/>
        <w:left w:val="none" w:sz="0" w:space="0" w:color="auto"/>
        <w:bottom w:val="none" w:sz="0" w:space="0" w:color="auto"/>
        <w:right w:val="none" w:sz="0" w:space="0" w:color="auto"/>
      </w:divBdr>
    </w:div>
    <w:div w:id="1183595629">
      <w:marLeft w:val="480"/>
      <w:marRight w:val="0"/>
      <w:marTop w:val="0"/>
      <w:marBottom w:val="0"/>
      <w:divBdr>
        <w:top w:val="none" w:sz="0" w:space="0" w:color="auto"/>
        <w:left w:val="none" w:sz="0" w:space="0" w:color="auto"/>
        <w:bottom w:val="none" w:sz="0" w:space="0" w:color="auto"/>
        <w:right w:val="none" w:sz="0" w:space="0" w:color="auto"/>
      </w:divBdr>
    </w:div>
    <w:div w:id="1183665411">
      <w:marLeft w:val="480"/>
      <w:marRight w:val="0"/>
      <w:marTop w:val="0"/>
      <w:marBottom w:val="0"/>
      <w:divBdr>
        <w:top w:val="none" w:sz="0" w:space="0" w:color="auto"/>
        <w:left w:val="none" w:sz="0" w:space="0" w:color="auto"/>
        <w:bottom w:val="none" w:sz="0" w:space="0" w:color="auto"/>
        <w:right w:val="none" w:sz="0" w:space="0" w:color="auto"/>
      </w:divBdr>
    </w:div>
    <w:div w:id="1183743865">
      <w:marLeft w:val="480"/>
      <w:marRight w:val="0"/>
      <w:marTop w:val="0"/>
      <w:marBottom w:val="0"/>
      <w:divBdr>
        <w:top w:val="none" w:sz="0" w:space="0" w:color="auto"/>
        <w:left w:val="none" w:sz="0" w:space="0" w:color="auto"/>
        <w:bottom w:val="none" w:sz="0" w:space="0" w:color="auto"/>
        <w:right w:val="none" w:sz="0" w:space="0" w:color="auto"/>
      </w:divBdr>
    </w:div>
    <w:div w:id="1183859108">
      <w:marLeft w:val="480"/>
      <w:marRight w:val="0"/>
      <w:marTop w:val="0"/>
      <w:marBottom w:val="0"/>
      <w:divBdr>
        <w:top w:val="none" w:sz="0" w:space="0" w:color="auto"/>
        <w:left w:val="none" w:sz="0" w:space="0" w:color="auto"/>
        <w:bottom w:val="none" w:sz="0" w:space="0" w:color="auto"/>
        <w:right w:val="none" w:sz="0" w:space="0" w:color="auto"/>
      </w:divBdr>
    </w:div>
    <w:div w:id="1183859266">
      <w:marLeft w:val="480"/>
      <w:marRight w:val="0"/>
      <w:marTop w:val="0"/>
      <w:marBottom w:val="0"/>
      <w:divBdr>
        <w:top w:val="none" w:sz="0" w:space="0" w:color="auto"/>
        <w:left w:val="none" w:sz="0" w:space="0" w:color="auto"/>
        <w:bottom w:val="none" w:sz="0" w:space="0" w:color="auto"/>
        <w:right w:val="none" w:sz="0" w:space="0" w:color="auto"/>
      </w:divBdr>
    </w:div>
    <w:div w:id="1183860667">
      <w:marLeft w:val="480"/>
      <w:marRight w:val="0"/>
      <w:marTop w:val="0"/>
      <w:marBottom w:val="0"/>
      <w:divBdr>
        <w:top w:val="none" w:sz="0" w:space="0" w:color="auto"/>
        <w:left w:val="none" w:sz="0" w:space="0" w:color="auto"/>
        <w:bottom w:val="none" w:sz="0" w:space="0" w:color="auto"/>
        <w:right w:val="none" w:sz="0" w:space="0" w:color="auto"/>
      </w:divBdr>
    </w:div>
    <w:div w:id="1183939864">
      <w:marLeft w:val="480"/>
      <w:marRight w:val="0"/>
      <w:marTop w:val="0"/>
      <w:marBottom w:val="0"/>
      <w:divBdr>
        <w:top w:val="none" w:sz="0" w:space="0" w:color="auto"/>
        <w:left w:val="none" w:sz="0" w:space="0" w:color="auto"/>
        <w:bottom w:val="none" w:sz="0" w:space="0" w:color="auto"/>
        <w:right w:val="none" w:sz="0" w:space="0" w:color="auto"/>
      </w:divBdr>
    </w:div>
    <w:div w:id="1183981352">
      <w:marLeft w:val="480"/>
      <w:marRight w:val="0"/>
      <w:marTop w:val="0"/>
      <w:marBottom w:val="0"/>
      <w:divBdr>
        <w:top w:val="none" w:sz="0" w:space="0" w:color="auto"/>
        <w:left w:val="none" w:sz="0" w:space="0" w:color="auto"/>
        <w:bottom w:val="none" w:sz="0" w:space="0" w:color="auto"/>
        <w:right w:val="none" w:sz="0" w:space="0" w:color="auto"/>
      </w:divBdr>
    </w:div>
    <w:div w:id="1184174240">
      <w:marLeft w:val="480"/>
      <w:marRight w:val="0"/>
      <w:marTop w:val="0"/>
      <w:marBottom w:val="0"/>
      <w:divBdr>
        <w:top w:val="none" w:sz="0" w:space="0" w:color="auto"/>
        <w:left w:val="none" w:sz="0" w:space="0" w:color="auto"/>
        <w:bottom w:val="none" w:sz="0" w:space="0" w:color="auto"/>
        <w:right w:val="none" w:sz="0" w:space="0" w:color="auto"/>
      </w:divBdr>
    </w:div>
    <w:div w:id="1184244825">
      <w:marLeft w:val="480"/>
      <w:marRight w:val="0"/>
      <w:marTop w:val="0"/>
      <w:marBottom w:val="0"/>
      <w:divBdr>
        <w:top w:val="none" w:sz="0" w:space="0" w:color="auto"/>
        <w:left w:val="none" w:sz="0" w:space="0" w:color="auto"/>
        <w:bottom w:val="none" w:sz="0" w:space="0" w:color="auto"/>
        <w:right w:val="none" w:sz="0" w:space="0" w:color="auto"/>
      </w:divBdr>
    </w:div>
    <w:div w:id="1184245846">
      <w:marLeft w:val="480"/>
      <w:marRight w:val="0"/>
      <w:marTop w:val="0"/>
      <w:marBottom w:val="0"/>
      <w:divBdr>
        <w:top w:val="none" w:sz="0" w:space="0" w:color="auto"/>
        <w:left w:val="none" w:sz="0" w:space="0" w:color="auto"/>
        <w:bottom w:val="none" w:sz="0" w:space="0" w:color="auto"/>
        <w:right w:val="none" w:sz="0" w:space="0" w:color="auto"/>
      </w:divBdr>
    </w:div>
    <w:div w:id="1184324233">
      <w:marLeft w:val="480"/>
      <w:marRight w:val="0"/>
      <w:marTop w:val="0"/>
      <w:marBottom w:val="0"/>
      <w:divBdr>
        <w:top w:val="none" w:sz="0" w:space="0" w:color="auto"/>
        <w:left w:val="none" w:sz="0" w:space="0" w:color="auto"/>
        <w:bottom w:val="none" w:sz="0" w:space="0" w:color="auto"/>
        <w:right w:val="none" w:sz="0" w:space="0" w:color="auto"/>
      </w:divBdr>
    </w:div>
    <w:div w:id="1184393145">
      <w:marLeft w:val="480"/>
      <w:marRight w:val="0"/>
      <w:marTop w:val="0"/>
      <w:marBottom w:val="0"/>
      <w:divBdr>
        <w:top w:val="none" w:sz="0" w:space="0" w:color="auto"/>
        <w:left w:val="none" w:sz="0" w:space="0" w:color="auto"/>
        <w:bottom w:val="none" w:sz="0" w:space="0" w:color="auto"/>
        <w:right w:val="none" w:sz="0" w:space="0" w:color="auto"/>
      </w:divBdr>
    </w:div>
    <w:div w:id="1184514933">
      <w:marLeft w:val="480"/>
      <w:marRight w:val="0"/>
      <w:marTop w:val="0"/>
      <w:marBottom w:val="0"/>
      <w:divBdr>
        <w:top w:val="none" w:sz="0" w:space="0" w:color="auto"/>
        <w:left w:val="none" w:sz="0" w:space="0" w:color="auto"/>
        <w:bottom w:val="none" w:sz="0" w:space="0" w:color="auto"/>
        <w:right w:val="none" w:sz="0" w:space="0" w:color="auto"/>
      </w:divBdr>
    </w:div>
    <w:div w:id="1184593882">
      <w:marLeft w:val="480"/>
      <w:marRight w:val="0"/>
      <w:marTop w:val="0"/>
      <w:marBottom w:val="0"/>
      <w:divBdr>
        <w:top w:val="none" w:sz="0" w:space="0" w:color="auto"/>
        <w:left w:val="none" w:sz="0" w:space="0" w:color="auto"/>
        <w:bottom w:val="none" w:sz="0" w:space="0" w:color="auto"/>
        <w:right w:val="none" w:sz="0" w:space="0" w:color="auto"/>
      </w:divBdr>
    </w:div>
    <w:div w:id="1184634094">
      <w:marLeft w:val="480"/>
      <w:marRight w:val="0"/>
      <w:marTop w:val="0"/>
      <w:marBottom w:val="0"/>
      <w:divBdr>
        <w:top w:val="none" w:sz="0" w:space="0" w:color="auto"/>
        <w:left w:val="none" w:sz="0" w:space="0" w:color="auto"/>
        <w:bottom w:val="none" w:sz="0" w:space="0" w:color="auto"/>
        <w:right w:val="none" w:sz="0" w:space="0" w:color="auto"/>
      </w:divBdr>
    </w:div>
    <w:div w:id="1184637175">
      <w:marLeft w:val="480"/>
      <w:marRight w:val="0"/>
      <w:marTop w:val="0"/>
      <w:marBottom w:val="0"/>
      <w:divBdr>
        <w:top w:val="none" w:sz="0" w:space="0" w:color="auto"/>
        <w:left w:val="none" w:sz="0" w:space="0" w:color="auto"/>
        <w:bottom w:val="none" w:sz="0" w:space="0" w:color="auto"/>
        <w:right w:val="none" w:sz="0" w:space="0" w:color="auto"/>
      </w:divBdr>
    </w:div>
    <w:div w:id="1184638037">
      <w:marLeft w:val="480"/>
      <w:marRight w:val="0"/>
      <w:marTop w:val="0"/>
      <w:marBottom w:val="0"/>
      <w:divBdr>
        <w:top w:val="none" w:sz="0" w:space="0" w:color="auto"/>
        <w:left w:val="none" w:sz="0" w:space="0" w:color="auto"/>
        <w:bottom w:val="none" w:sz="0" w:space="0" w:color="auto"/>
        <w:right w:val="none" w:sz="0" w:space="0" w:color="auto"/>
      </w:divBdr>
    </w:div>
    <w:div w:id="1184787700">
      <w:marLeft w:val="480"/>
      <w:marRight w:val="0"/>
      <w:marTop w:val="0"/>
      <w:marBottom w:val="0"/>
      <w:divBdr>
        <w:top w:val="none" w:sz="0" w:space="0" w:color="auto"/>
        <w:left w:val="none" w:sz="0" w:space="0" w:color="auto"/>
        <w:bottom w:val="none" w:sz="0" w:space="0" w:color="auto"/>
        <w:right w:val="none" w:sz="0" w:space="0" w:color="auto"/>
      </w:divBdr>
    </w:div>
    <w:div w:id="1184897186">
      <w:marLeft w:val="480"/>
      <w:marRight w:val="0"/>
      <w:marTop w:val="0"/>
      <w:marBottom w:val="0"/>
      <w:divBdr>
        <w:top w:val="none" w:sz="0" w:space="0" w:color="auto"/>
        <w:left w:val="none" w:sz="0" w:space="0" w:color="auto"/>
        <w:bottom w:val="none" w:sz="0" w:space="0" w:color="auto"/>
        <w:right w:val="none" w:sz="0" w:space="0" w:color="auto"/>
      </w:divBdr>
    </w:div>
    <w:div w:id="1184979848">
      <w:marLeft w:val="480"/>
      <w:marRight w:val="0"/>
      <w:marTop w:val="0"/>
      <w:marBottom w:val="0"/>
      <w:divBdr>
        <w:top w:val="none" w:sz="0" w:space="0" w:color="auto"/>
        <w:left w:val="none" w:sz="0" w:space="0" w:color="auto"/>
        <w:bottom w:val="none" w:sz="0" w:space="0" w:color="auto"/>
        <w:right w:val="none" w:sz="0" w:space="0" w:color="auto"/>
      </w:divBdr>
    </w:div>
    <w:div w:id="1185092226">
      <w:marLeft w:val="480"/>
      <w:marRight w:val="0"/>
      <w:marTop w:val="0"/>
      <w:marBottom w:val="0"/>
      <w:divBdr>
        <w:top w:val="none" w:sz="0" w:space="0" w:color="auto"/>
        <w:left w:val="none" w:sz="0" w:space="0" w:color="auto"/>
        <w:bottom w:val="none" w:sz="0" w:space="0" w:color="auto"/>
        <w:right w:val="none" w:sz="0" w:space="0" w:color="auto"/>
      </w:divBdr>
    </w:div>
    <w:div w:id="1185248530">
      <w:marLeft w:val="480"/>
      <w:marRight w:val="0"/>
      <w:marTop w:val="0"/>
      <w:marBottom w:val="0"/>
      <w:divBdr>
        <w:top w:val="none" w:sz="0" w:space="0" w:color="auto"/>
        <w:left w:val="none" w:sz="0" w:space="0" w:color="auto"/>
        <w:bottom w:val="none" w:sz="0" w:space="0" w:color="auto"/>
        <w:right w:val="none" w:sz="0" w:space="0" w:color="auto"/>
      </w:divBdr>
    </w:div>
    <w:div w:id="1185287596">
      <w:marLeft w:val="480"/>
      <w:marRight w:val="0"/>
      <w:marTop w:val="0"/>
      <w:marBottom w:val="0"/>
      <w:divBdr>
        <w:top w:val="none" w:sz="0" w:space="0" w:color="auto"/>
        <w:left w:val="none" w:sz="0" w:space="0" w:color="auto"/>
        <w:bottom w:val="none" w:sz="0" w:space="0" w:color="auto"/>
        <w:right w:val="none" w:sz="0" w:space="0" w:color="auto"/>
      </w:divBdr>
    </w:div>
    <w:div w:id="1185287740">
      <w:marLeft w:val="480"/>
      <w:marRight w:val="0"/>
      <w:marTop w:val="0"/>
      <w:marBottom w:val="0"/>
      <w:divBdr>
        <w:top w:val="none" w:sz="0" w:space="0" w:color="auto"/>
        <w:left w:val="none" w:sz="0" w:space="0" w:color="auto"/>
        <w:bottom w:val="none" w:sz="0" w:space="0" w:color="auto"/>
        <w:right w:val="none" w:sz="0" w:space="0" w:color="auto"/>
      </w:divBdr>
    </w:div>
    <w:div w:id="1185368639">
      <w:marLeft w:val="480"/>
      <w:marRight w:val="0"/>
      <w:marTop w:val="0"/>
      <w:marBottom w:val="0"/>
      <w:divBdr>
        <w:top w:val="none" w:sz="0" w:space="0" w:color="auto"/>
        <w:left w:val="none" w:sz="0" w:space="0" w:color="auto"/>
        <w:bottom w:val="none" w:sz="0" w:space="0" w:color="auto"/>
        <w:right w:val="none" w:sz="0" w:space="0" w:color="auto"/>
      </w:divBdr>
    </w:div>
    <w:div w:id="1185555616">
      <w:marLeft w:val="480"/>
      <w:marRight w:val="0"/>
      <w:marTop w:val="0"/>
      <w:marBottom w:val="0"/>
      <w:divBdr>
        <w:top w:val="none" w:sz="0" w:space="0" w:color="auto"/>
        <w:left w:val="none" w:sz="0" w:space="0" w:color="auto"/>
        <w:bottom w:val="none" w:sz="0" w:space="0" w:color="auto"/>
        <w:right w:val="none" w:sz="0" w:space="0" w:color="auto"/>
      </w:divBdr>
    </w:div>
    <w:div w:id="1185632644">
      <w:marLeft w:val="480"/>
      <w:marRight w:val="0"/>
      <w:marTop w:val="0"/>
      <w:marBottom w:val="0"/>
      <w:divBdr>
        <w:top w:val="none" w:sz="0" w:space="0" w:color="auto"/>
        <w:left w:val="none" w:sz="0" w:space="0" w:color="auto"/>
        <w:bottom w:val="none" w:sz="0" w:space="0" w:color="auto"/>
        <w:right w:val="none" w:sz="0" w:space="0" w:color="auto"/>
      </w:divBdr>
    </w:div>
    <w:div w:id="1185708290">
      <w:marLeft w:val="480"/>
      <w:marRight w:val="0"/>
      <w:marTop w:val="0"/>
      <w:marBottom w:val="0"/>
      <w:divBdr>
        <w:top w:val="none" w:sz="0" w:space="0" w:color="auto"/>
        <w:left w:val="none" w:sz="0" w:space="0" w:color="auto"/>
        <w:bottom w:val="none" w:sz="0" w:space="0" w:color="auto"/>
        <w:right w:val="none" w:sz="0" w:space="0" w:color="auto"/>
      </w:divBdr>
    </w:div>
    <w:div w:id="1186022728">
      <w:marLeft w:val="480"/>
      <w:marRight w:val="0"/>
      <w:marTop w:val="0"/>
      <w:marBottom w:val="0"/>
      <w:divBdr>
        <w:top w:val="none" w:sz="0" w:space="0" w:color="auto"/>
        <w:left w:val="none" w:sz="0" w:space="0" w:color="auto"/>
        <w:bottom w:val="none" w:sz="0" w:space="0" w:color="auto"/>
        <w:right w:val="none" w:sz="0" w:space="0" w:color="auto"/>
      </w:divBdr>
    </w:div>
    <w:div w:id="1186138365">
      <w:marLeft w:val="480"/>
      <w:marRight w:val="0"/>
      <w:marTop w:val="0"/>
      <w:marBottom w:val="0"/>
      <w:divBdr>
        <w:top w:val="none" w:sz="0" w:space="0" w:color="auto"/>
        <w:left w:val="none" w:sz="0" w:space="0" w:color="auto"/>
        <w:bottom w:val="none" w:sz="0" w:space="0" w:color="auto"/>
        <w:right w:val="none" w:sz="0" w:space="0" w:color="auto"/>
      </w:divBdr>
    </w:div>
    <w:div w:id="1186216643">
      <w:marLeft w:val="480"/>
      <w:marRight w:val="0"/>
      <w:marTop w:val="0"/>
      <w:marBottom w:val="0"/>
      <w:divBdr>
        <w:top w:val="none" w:sz="0" w:space="0" w:color="auto"/>
        <w:left w:val="none" w:sz="0" w:space="0" w:color="auto"/>
        <w:bottom w:val="none" w:sz="0" w:space="0" w:color="auto"/>
        <w:right w:val="none" w:sz="0" w:space="0" w:color="auto"/>
      </w:divBdr>
    </w:div>
    <w:div w:id="1186360506">
      <w:marLeft w:val="480"/>
      <w:marRight w:val="0"/>
      <w:marTop w:val="0"/>
      <w:marBottom w:val="0"/>
      <w:divBdr>
        <w:top w:val="none" w:sz="0" w:space="0" w:color="auto"/>
        <w:left w:val="none" w:sz="0" w:space="0" w:color="auto"/>
        <w:bottom w:val="none" w:sz="0" w:space="0" w:color="auto"/>
        <w:right w:val="none" w:sz="0" w:space="0" w:color="auto"/>
      </w:divBdr>
    </w:div>
    <w:div w:id="1186361351">
      <w:marLeft w:val="480"/>
      <w:marRight w:val="0"/>
      <w:marTop w:val="0"/>
      <w:marBottom w:val="0"/>
      <w:divBdr>
        <w:top w:val="none" w:sz="0" w:space="0" w:color="auto"/>
        <w:left w:val="none" w:sz="0" w:space="0" w:color="auto"/>
        <w:bottom w:val="none" w:sz="0" w:space="0" w:color="auto"/>
        <w:right w:val="none" w:sz="0" w:space="0" w:color="auto"/>
      </w:divBdr>
    </w:div>
    <w:div w:id="1186559897">
      <w:marLeft w:val="480"/>
      <w:marRight w:val="0"/>
      <w:marTop w:val="0"/>
      <w:marBottom w:val="0"/>
      <w:divBdr>
        <w:top w:val="none" w:sz="0" w:space="0" w:color="auto"/>
        <w:left w:val="none" w:sz="0" w:space="0" w:color="auto"/>
        <w:bottom w:val="none" w:sz="0" w:space="0" w:color="auto"/>
        <w:right w:val="none" w:sz="0" w:space="0" w:color="auto"/>
      </w:divBdr>
    </w:div>
    <w:div w:id="1186793048">
      <w:marLeft w:val="480"/>
      <w:marRight w:val="0"/>
      <w:marTop w:val="0"/>
      <w:marBottom w:val="0"/>
      <w:divBdr>
        <w:top w:val="none" w:sz="0" w:space="0" w:color="auto"/>
        <w:left w:val="none" w:sz="0" w:space="0" w:color="auto"/>
        <w:bottom w:val="none" w:sz="0" w:space="0" w:color="auto"/>
        <w:right w:val="none" w:sz="0" w:space="0" w:color="auto"/>
      </w:divBdr>
    </w:div>
    <w:div w:id="1186821437">
      <w:marLeft w:val="480"/>
      <w:marRight w:val="0"/>
      <w:marTop w:val="0"/>
      <w:marBottom w:val="0"/>
      <w:divBdr>
        <w:top w:val="none" w:sz="0" w:space="0" w:color="auto"/>
        <w:left w:val="none" w:sz="0" w:space="0" w:color="auto"/>
        <w:bottom w:val="none" w:sz="0" w:space="0" w:color="auto"/>
        <w:right w:val="none" w:sz="0" w:space="0" w:color="auto"/>
      </w:divBdr>
    </w:div>
    <w:div w:id="1186864129">
      <w:marLeft w:val="480"/>
      <w:marRight w:val="0"/>
      <w:marTop w:val="0"/>
      <w:marBottom w:val="0"/>
      <w:divBdr>
        <w:top w:val="none" w:sz="0" w:space="0" w:color="auto"/>
        <w:left w:val="none" w:sz="0" w:space="0" w:color="auto"/>
        <w:bottom w:val="none" w:sz="0" w:space="0" w:color="auto"/>
        <w:right w:val="none" w:sz="0" w:space="0" w:color="auto"/>
      </w:divBdr>
    </w:div>
    <w:div w:id="1187059681">
      <w:marLeft w:val="480"/>
      <w:marRight w:val="0"/>
      <w:marTop w:val="0"/>
      <w:marBottom w:val="0"/>
      <w:divBdr>
        <w:top w:val="none" w:sz="0" w:space="0" w:color="auto"/>
        <w:left w:val="none" w:sz="0" w:space="0" w:color="auto"/>
        <w:bottom w:val="none" w:sz="0" w:space="0" w:color="auto"/>
        <w:right w:val="none" w:sz="0" w:space="0" w:color="auto"/>
      </w:divBdr>
    </w:div>
    <w:div w:id="1187137513">
      <w:marLeft w:val="480"/>
      <w:marRight w:val="0"/>
      <w:marTop w:val="0"/>
      <w:marBottom w:val="0"/>
      <w:divBdr>
        <w:top w:val="none" w:sz="0" w:space="0" w:color="auto"/>
        <w:left w:val="none" w:sz="0" w:space="0" w:color="auto"/>
        <w:bottom w:val="none" w:sz="0" w:space="0" w:color="auto"/>
        <w:right w:val="none" w:sz="0" w:space="0" w:color="auto"/>
      </w:divBdr>
    </w:div>
    <w:div w:id="1187329530">
      <w:marLeft w:val="480"/>
      <w:marRight w:val="0"/>
      <w:marTop w:val="0"/>
      <w:marBottom w:val="0"/>
      <w:divBdr>
        <w:top w:val="none" w:sz="0" w:space="0" w:color="auto"/>
        <w:left w:val="none" w:sz="0" w:space="0" w:color="auto"/>
        <w:bottom w:val="none" w:sz="0" w:space="0" w:color="auto"/>
        <w:right w:val="none" w:sz="0" w:space="0" w:color="auto"/>
      </w:divBdr>
    </w:div>
    <w:div w:id="1188064804">
      <w:marLeft w:val="480"/>
      <w:marRight w:val="0"/>
      <w:marTop w:val="0"/>
      <w:marBottom w:val="0"/>
      <w:divBdr>
        <w:top w:val="none" w:sz="0" w:space="0" w:color="auto"/>
        <w:left w:val="none" w:sz="0" w:space="0" w:color="auto"/>
        <w:bottom w:val="none" w:sz="0" w:space="0" w:color="auto"/>
        <w:right w:val="none" w:sz="0" w:space="0" w:color="auto"/>
      </w:divBdr>
    </w:div>
    <w:div w:id="1188257244">
      <w:marLeft w:val="480"/>
      <w:marRight w:val="0"/>
      <w:marTop w:val="0"/>
      <w:marBottom w:val="0"/>
      <w:divBdr>
        <w:top w:val="none" w:sz="0" w:space="0" w:color="auto"/>
        <w:left w:val="none" w:sz="0" w:space="0" w:color="auto"/>
        <w:bottom w:val="none" w:sz="0" w:space="0" w:color="auto"/>
        <w:right w:val="none" w:sz="0" w:space="0" w:color="auto"/>
      </w:divBdr>
    </w:div>
    <w:div w:id="1188372990">
      <w:marLeft w:val="480"/>
      <w:marRight w:val="0"/>
      <w:marTop w:val="0"/>
      <w:marBottom w:val="0"/>
      <w:divBdr>
        <w:top w:val="none" w:sz="0" w:space="0" w:color="auto"/>
        <w:left w:val="none" w:sz="0" w:space="0" w:color="auto"/>
        <w:bottom w:val="none" w:sz="0" w:space="0" w:color="auto"/>
        <w:right w:val="none" w:sz="0" w:space="0" w:color="auto"/>
      </w:divBdr>
    </w:div>
    <w:div w:id="1188445314">
      <w:marLeft w:val="480"/>
      <w:marRight w:val="0"/>
      <w:marTop w:val="0"/>
      <w:marBottom w:val="0"/>
      <w:divBdr>
        <w:top w:val="none" w:sz="0" w:space="0" w:color="auto"/>
        <w:left w:val="none" w:sz="0" w:space="0" w:color="auto"/>
        <w:bottom w:val="none" w:sz="0" w:space="0" w:color="auto"/>
        <w:right w:val="none" w:sz="0" w:space="0" w:color="auto"/>
      </w:divBdr>
    </w:div>
    <w:div w:id="1188448341">
      <w:marLeft w:val="480"/>
      <w:marRight w:val="0"/>
      <w:marTop w:val="0"/>
      <w:marBottom w:val="0"/>
      <w:divBdr>
        <w:top w:val="none" w:sz="0" w:space="0" w:color="auto"/>
        <w:left w:val="none" w:sz="0" w:space="0" w:color="auto"/>
        <w:bottom w:val="none" w:sz="0" w:space="0" w:color="auto"/>
        <w:right w:val="none" w:sz="0" w:space="0" w:color="auto"/>
      </w:divBdr>
    </w:div>
    <w:div w:id="1188525193">
      <w:marLeft w:val="480"/>
      <w:marRight w:val="0"/>
      <w:marTop w:val="0"/>
      <w:marBottom w:val="0"/>
      <w:divBdr>
        <w:top w:val="none" w:sz="0" w:space="0" w:color="auto"/>
        <w:left w:val="none" w:sz="0" w:space="0" w:color="auto"/>
        <w:bottom w:val="none" w:sz="0" w:space="0" w:color="auto"/>
        <w:right w:val="none" w:sz="0" w:space="0" w:color="auto"/>
      </w:divBdr>
    </w:div>
    <w:div w:id="1188789376">
      <w:marLeft w:val="480"/>
      <w:marRight w:val="0"/>
      <w:marTop w:val="0"/>
      <w:marBottom w:val="0"/>
      <w:divBdr>
        <w:top w:val="none" w:sz="0" w:space="0" w:color="auto"/>
        <w:left w:val="none" w:sz="0" w:space="0" w:color="auto"/>
        <w:bottom w:val="none" w:sz="0" w:space="0" w:color="auto"/>
        <w:right w:val="none" w:sz="0" w:space="0" w:color="auto"/>
      </w:divBdr>
    </w:div>
    <w:div w:id="1188904465">
      <w:marLeft w:val="480"/>
      <w:marRight w:val="0"/>
      <w:marTop w:val="0"/>
      <w:marBottom w:val="0"/>
      <w:divBdr>
        <w:top w:val="none" w:sz="0" w:space="0" w:color="auto"/>
        <w:left w:val="none" w:sz="0" w:space="0" w:color="auto"/>
        <w:bottom w:val="none" w:sz="0" w:space="0" w:color="auto"/>
        <w:right w:val="none" w:sz="0" w:space="0" w:color="auto"/>
      </w:divBdr>
    </w:div>
    <w:div w:id="1188982052">
      <w:marLeft w:val="480"/>
      <w:marRight w:val="0"/>
      <w:marTop w:val="0"/>
      <w:marBottom w:val="0"/>
      <w:divBdr>
        <w:top w:val="none" w:sz="0" w:space="0" w:color="auto"/>
        <w:left w:val="none" w:sz="0" w:space="0" w:color="auto"/>
        <w:bottom w:val="none" w:sz="0" w:space="0" w:color="auto"/>
        <w:right w:val="none" w:sz="0" w:space="0" w:color="auto"/>
      </w:divBdr>
    </w:div>
    <w:div w:id="1188982291">
      <w:marLeft w:val="480"/>
      <w:marRight w:val="0"/>
      <w:marTop w:val="0"/>
      <w:marBottom w:val="0"/>
      <w:divBdr>
        <w:top w:val="none" w:sz="0" w:space="0" w:color="auto"/>
        <w:left w:val="none" w:sz="0" w:space="0" w:color="auto"/>
        <w:bottom w:val="none" w:sz="0" w:space="0" w:color="auto"/>
        <w:right w:val="none" w:sz="0" w:space="0" w:color="auto"/>
      </w:divBdr>
    </w:div>
    <w:div w:id="1189022712">
      <w:marLeft w:val="480"/>
      <w:marRight w:val="0"/>
      <w:marTop w:val="0"/>
      <w:marBottom w:val="0"/>
      <w:divBdr>
        <w:top w:val="none" w:sz="0" w:space="0" w:color="auto"/>
        <w:left w:val="none" w:sz="0" w:space="0" w:color="auto"/>
        <w:bottom w:val="none" w:sz="0" w:space="0" w:color="auto"/>
        <w:right w:val="none" w:sz="0" w:space="0" w:color="auto"/>
      </w:divBdr>
    </w:div>
    <w:div w:id="1189173380">
      <w:marLeft w:val="480"/>
      <w:marRight w:val="0"/>
      <w:marTop w:val="0"/>
      <w:marBottom w:val="0"/>
      <w:divBdr>
        <w:top w:val="none" w:sz="0" w:space="0" w:color="auto"/>
        <w:left w:val="none" w:sz="0" w:space="0" w:color="auto"/>
        <w:bottom w:val="none" w:sz="0" w:space="0" w:color="auto"/>
        <w:right w:val="none" w:sz="0" w:space="0" w:color="auto"/>
      </w:divBdr>
    </w:div>
    <w:div w:id="1189182067">
      <w:marLeft w:val="480"/>
      <w:marRight w:val="0"/>
      <w:marTop w:val="0"/>
      <w:marBottom w:val="0"/>
      <w:divBdr>
        <w:top w:val="none" w:sz="0" w:space="0" w:color="auto"/>
        <w:left w:val="none" w:sz="0" w:space="0" w:color="auto"/>
        <w:bottom w:val="none" w:sz="0" w:space="0" w:color="auto"/>
        <w:right w:val="none" w:sz="0" w:space="0" w:color="auto"/>
      </w:divBdr>
    </w:div>
    <w:div w:id="1189222812">
      <w:marLeft w:val="480"/>
      <w:marRight w:val="0"/>
      <w:marTop w:val="0"/>
      <w:marBottom w:val="0"/>
      <w:divBdr>
        <w:top w:val="none" w:sz="0" w:space="0" w:color="auto"/>
        <w:left w:val="none" w:sz="0" w:space="0" w:color="auto"/>
        <w:bottom w:val="none" w:sz="0" w:space="0" w:color="auto"/>
        <w:right w:val="none" w:sz="0" w:space="0" w:color="auto"/>
      </w:divBdr>
    </w:div>
    <w:div w:id="1189487468">
      <w:marLeft w:val="480"/>
      <w:marRight w:val="0"/>
      <w:marTop w:val="0"/>
      <w:marBottom w:val="0"/>
      <w:divBdr>
        <w:top w:val="none" w:sz="0" w:space="0" w:color="auto"/>
        <w:left w:val="none" w:sz="0" w:space="0" w:color="auto"/>
        <w:bottom w:val="none" w:sz="0" w:space="0" w:color="auto"/>
        <w:right w:val="none" w:sz="0" w:space="0" w:color="auto"/>
      </w:divBdr>
    </w:div>
    <w:div w:id="1189563917">
      <w:marLeft w:val="480"/>
      <w:marRight w:val="0"/>
      <w:marTop w:val="0"/>
      <w:marBottom w:val="0"/>
      <w:divBdr>
        <w:top w:val="none" w:sz="0" w:space="0" w:color="auto"/>
        <w:left w:val="none" w:sz="0" w:space="0" w:color="auto"/>
        <w:bottom w:val="none" w:sz="0" w:space="0" w:color="auto"/>
        <w:right w:val="none" w:sz="0" w:space="0" w:color="auto"/>
      </w:divBdr>
    </w:div>
    <w:div w:id="1189565964">
      <w:marLeft w:val="480"/>
      <w:marRight w:val="0"/>
      <w:marTop w:val="0"/>
      <w:marBottom w:val="0"/>
      <w:divBdr>
        <w:top w:val="none" w:sz="0" w:space="0" w:color="auto"/>
        <w:left w:val="none" w:sz="0" w:space="0" w:color="auto"/>
        <w:bottom w:val="none" w:sz="0" w:space="0" w:color="auto"/>
        <w:right w:val="none" w:sz="0" w:space="0" w:color="auto"/>
      </w:divBdr>
    </w:div>
    <w:div w:id="1189828817">
      <w:marLeft w:val="480"/>
      <w:marRight w:val="0"/>
      <w:marTop w:val="0"/>
      <w:marBottom w:val="0"/>
      <w:divBdr>
        <w:top w:val="none" w:sz="0" w:space="0" w:color="auto"/>
        <w:left w:val="none" w:sz="0" w:space="0" w:color="auto"/>
        <w:bottom w:val="none" w:sz="0" w:space="0" w:color="auto"/>
        <w:right w:val="none" w:sz="0" w:space="0" w:color="auto"/>
      </w:divBdr>
    </w:div>
    <w:div w:id="1189830843">
      <w:marLeft w:val="480"/>
      <w:marRight w:val="0"/>
      <w:marTop w:val="0"/>
      <w:marBottom w:val="0"/>
      <w:divBdr>
        <w:top w:val="none" w:sz="0" w:space="0" w:color="auto"/>
        <w:left w:val="none" w:sz="0" w:space="0" w:color="auto"/>
        <w:bottom w:val="none" w:sz="0" w:space="0" w:color="auto"/>
        <w:right w:val="none" w:sz="0" w:space="0" w:color="auto"/>
      </w:divBdr>
    </w:div>
    <w:div w:id="1190029432">
      <w:marLeft w:val="480"/>
      <w:marRight w:val="0"/>
      <w:marTop w:val="0"/>
      <w:marBottom w:val="0"/>
      <w:divBdr>
        <w:top w:val="none" w:sz="0" w:space="0" w:color="auto"/>
        <w:left w:val="none" w:sz="0" w:space="0" w:color="auto"/>
        <w:bottom w:val="none" w:sz="0" w:space="0" w:color="auto"/>
        <w:right w:val="none" w:sz="0" w:space="0" w:color="auto"/>
      </w:divBdr>
    </w:div>
    <w:div w:id="1190073387">
      <w:marLeft w:val="480"/>
      <w:marRight w:val="0"/>
      <w:marTop w:val="0"/>
      <w:marBottom w:val="0"/>
      <w:divBdr>
        <w:top w:val="none" w:sz="0" w:space="0" w:color="auto"/>
        <w:left w:val="none" w:sz="0" w:space="0" w:color="auto"/>
        <w:bottom w:val="none" w:sz="0" w:space="0" w:color="auto"/>
        <w:right w:val="none" w:sz="0" w:space="0" w:color="auto"/>
      </w:divBdr>
    </w:div>
    <w:div w:id="1190098453">
      <w:marLeft w:val="480"/>
      <w:marRight w:val="0"/>
      <w:marTop w:val="0"/>
      <w:marBottom w:val="0"/>
      <w:divBdr>
        <w:top w:val="none" w:sz="0" w:space="0" w:color="auto"/>
        <w:left w:val="none" w:sz="0" w:space="0" w:color="auto"/>
        <w:bottom w:val="none" w:sz="0" w:space="0" w:color="auto"/>
        <w:right w:val="none" w:sz="0" w:space="0" w:color="auto"/>
      </w:divBdr>
    </w:div>
    <w:div w:id="1190100764">
      <w:marLeft w:val="480"/>
      <w:marRight w:val="0"/>
      <w:marTop w:val="0"/>
      <w:marBottom w:val="0"/>
      <w:divBdr>
        <w:top w:val="none" w:sz="0" w:space="0" w:color="auto"/>
        <w:left w:val="none" w:sz="0" w:space="0" w:color="auto"/>
        <w:bottom w:val="none" w:sz="0" w:space="0" w:color="auto"/>
        <w:right w:val="none" w:sz="0" w:space="0" w:color="auto"/>
      </w:divBdr>
    </w:div>
    <w:div w:id="1190266040">
      <w:marLeft w:val="480"/>
      <w:marRight w:val="0"/>
      <w:marTop w:val="0"/>
      <w:marBottom w:val="0"/>
      <w:divBdr>
        <w:top w:val="none" w:sz="0" w:space="0" w:color="auto"/>
        <w:left w:val="none" w:sz="0" w:space="0" w:color="auto"/>
        <w:bottom w:val="none" w:sz="0" w:space="0" w:color="auto"/>
        <w:right w:val="none" w:sz="0" w:space="0" w:color="auto"/>
      </w:divBdr>
    </w:div>
    <w:div w:id="1190266614">
      <w:marLeft w:val="480"/>
      <w:marRight w:val="0"/>
      <w:marTop w:val="0"/>
      <w:marBottom w:val="0"/>
      <w:divBdr>
        <w:top w:val="none" w:sz="0" w:space="0" w:color="auto"/>
        <w:left w:val="none" w:sz="0" w:space="0" w:color="auto"/>
        <w:bottom w:val="none" w:sz="0" w:space="0" w:color="auto"/>
        <w:right w:val="none" w:sz="0" w:space="0" w:color="auto"/>
      </w:divBdr>
    </w:div>
    <w:div w:id="1190291734">
      <w:marLeft w:val="480"/>
      <w:marRight w:val="0"/>
      <w:marTop w:val="0"/>
      <w:marBottom w:val="0"/>
      <w:divBdr>
        <w:top w:val="none" w:sz="0" w:space="0" w:color="auto"/>
        <w:left w:val="none" w:sz="0" w:space="0" w:color="auto"/>
        <w:bottom w:val="none" w:sz="0" w:space="0" w:color="auto"/>
        <w:right w:val="none" w:sz="0" w:space="0" w:color="auto"/>
      </w:divBdr>
    </w:div>
    <w:div w:id="1190340250">
      <w:marLeft w:val="480"/>
      <w:marRight w:val="0"/>
      <w:marTop w:val="0"/>
      <w:marBottom w:val="0"/>
      <w:divBdr>
        <w:top w:val="none" w:sz="0" w:space="0" w:color="auto"/>
        <w:left w:val="none" w:sz="0" w:space="0" w:color="auto"/>
        <w:bottom w:val="none" w:sz="0" w:space="0" w:color="auto"/>
        <w:right w:val="none" w:sz="0" w:space="0" w:color="auto"/>
      </w:divBdr>
    </w:div>
    <w:div w:id="1190492974">
      <w:marLeft w:val="480"/>
      <w:marRight w:val="0"/>
      <w:marTop w:val="0"/>
      <w:marBottom w:val="0"/>
      <w:divBdr>
        <w:top w:val="none" w:sz="0" w:space="0" w:color="auto"/>
        <w:left w:val="none" w:sz="0" w:space="0" w:color="auto"/>
        <w:bottom w:val="none" w:sz="0" w:space="0" w:color="auto"/>
        <w:right w:val="none" w:sz="0" w:space="0" w:color="auto"/>
      </w:divBdr>
    </w:div>
    <w:div w:id="1190604305">
      <w:marLeft w:val="480"/>
      <w:marRight w:val="0"/>
      <w:marTop w:val="0"/>
      <w:marBottom w:val="0"/>
      <w:divBdr>
        <w:top w:val="none" w:sz="0" w:space="0" w:color="auto"/>
        <w:left w:val="none" w:sz="0" w:space="0" w:color="auto"/>
        <w:bottom w:val="none" w:sz="0" w:space="0" w:color="auto"/>
        <w:right w:val="none" w:sz="0" w:space="0" w:color="auto"/>
      </w:divBdr>
    </w:div>
    <w:div w:id="1190755754">
      <w:marLeft w:val="480"/>
      <w:marRight w:val="0"/>
      <w:marTop w:val="0"/>
      <w:marBottom w:val="0"/>
      <w:divBdr>
        <w:top w:val="none" w:sz="0" w:space="0" w:color="auto"/>
        <w:left w:val="none" w:sz="0" w:space="0" w:color="auto"/>
        <w:bottom w:val="none" w:sz="0" w:space="0" w:color="auto"/>
        <w:right w:val="none" w:sz="0" w:space="0" w:color="auto"/>
      </w:divBdr>
    </w:div>
    <w:div w:id="1190988335">
      <w:marLeft w:val="480"/>
      <w:marRight w:val="0"/>
      <w:marTop w:val="0"/>
      <w:marBottom w:val="0"/>
      <w:divBdr>
        <w:top w:val="none" w:sz="0" w:space="0" w:color="auto"/>
        <w:left w:val="none" w:sz="0" w:space="0" w:color="auto"/>
        <w:bottom w:val="none" w:sz="0" w:space="0" w:color="auto"/>
        <w:right w:val="none" w:sz="0" w:space="0" w:color="auto"/>
      </w:divBdr>
    </w:div>
    <w:div w:id="1190992947">
      <w:marLeft w:val="480"/>
      <w:marRight w:val="0"/>
      <w:marTop w:val="0"/>
      <w:marBottom w:val="0"/>
      <w:divBdr>
        <w:top w:val="none" w:sz="0" w:space="0" w:color="auto"/>
        <w:left w:val="none" w:sz="0" w:space="0" w:color="auto"/>
        <w:bottom w:val="none" w:sz="0" w:space="0" w:color="auto"/>
        <w:right w:val="none" w:sz="0" w:space="0" w:color="auto"/>
      </w:divBdr>
    </w:div>
    <w:div w:id="1191070577">
      <w:marLeft w:val="480"/>
      <w:marRight w:val="0"/>
      <w:marTop w:val="0"/>
      <w:marBottom w:val="0"/>
      <w:divBdr>
        <w:top w:val="none" w:sz="0" w:space="0" w:color="auto"/>
        <w:left w:val="none" w:sz="0" w:space="0" w:color="auto"/>
        <w:bottom w:val="none" w:sz="0" w:space="0" w:color="auto"/>
        <w:right w:val="none" w:sz="0" w:space="0" w:color="auto"/>
      </w:divBdr>
    </w:div>
    <w:div w:id="1191140902">
      <w:marLeft w:val="480"/>
      <w:marRight w:val="0"/>
      <w:marTop w:val="0"/>
      <w:marBottom w:val="0"/>
      <w:divBdr>
        <w:top w:val="none" w:sz="0" w:space="0" w:color="auto"/>
        <w:left w:val="none" w:sz="0" w:space="0" w:color="auto"/>
        <w:bottom w:val="none" w:sz="0" w:space="0" w:color="auto"/>
        <w:right w:val="none" w:sz="0" w:space="0" w:color="auto"/>
      </w:divBdr>
    </w:div>
    <w:div w:id="1191183452">
      <w:marLeft w:val="480"/>
      <w:marRight w:val="0"/>
      <w:marTop w:val="0"/>
      <w:marBottom w:val="0"/>
      <w:divBdr>
        <w:top w:val="none" w:sz="0" w:space="0" w:color="auto"/>
        <w:left w:val="none" w:sz="0" w:space="0" w:color="auto"/>
        <w:bottom w:val="none" w:sz="0" w:space="0" w:color="auto"/>
        <w:right w:val="none" w:sz="0" w:space="0" w:color="auto"/>
      </w:divBdr>
    </w:div>
    <w:div w:id="1191187511">
      <w:marLeft w:val="480"/>
      <w:marRight w:val="0"/>
      <w:marTop w:val="0"/>
      <w:marBottom w:val="0"/>
      <w:divBdr>
        <w:top w:val="none" w:sz="0" w:space="0" w:color="auto"/>
        <w:left w:val="none" w:sz="0" w:space="0" w:color="auto"/>
        <w:bottom w:val="none" w:sz="0" w:space="0" w:color="auto"/>
        <w:right w:val="none" w:sz="0" w:space="0" w:color="auto"/>
      </w:divBdr>
    </w:div>
    <w:div w:id="1191190842">
      <w:marLeft w:val="480"/>
      <w:marRight w:val="0"/>
      <w:marTop w:val="0"/>
      <w:marBottom w:val="0"/>
      <w:divBdr>
        <w:top w:val="none" w:sz="0" w:space="0" w:color="auto"/>
        <w:left w:val="none" w:sz="0" w:space="0" w:color="auto"/>
        <w:bottom w:val="none" w:sz="0" w:space="0" w:color="auto"/>
        <w:right w:val="none" w:sz="0" w:space="0" w:color="auto"/>
      </w:divBdr>
    </w:div>
    <w:div w:id="1191260719">
      <w:marLeft w:val="480"/>
      <w:marRight w:val="0"/>
      <w:marTop w:val="0"/>
      <w:marBottom w:val="0"/>
      <w:divBdr>
        <w:top w:val="none" w:sz="0" w:space="0" w:color="auto"/>
        <w:left w:val="none" w:sz="0" w:space="0" w:color="auto"/>
        <w:bottom w:val="none" w:sz="0" w:space="0" w:color="auto"/>
        <w:right w:val="none" w:sz="0" w:space="0" w:color="auto"/>
      </w:divBdr>
    </w:div>
    <w:div w:id="1191458755">
      <w:marLeft w:val="480"/>
      <w:marRight w:val="0"/>
      <w:marTop w:val="0"/>
      <w:marBottom w:val="0"/>
      <w:divBdr>
        <w:top w:val="none" w:sz="0" w:space="0" w:color="auto"/>
        <w:left w:val="none" w:sz="0" w:space="0" w:color="auto"/>
        <w:bottom w:val="none" w:sz="0" w:space="0" w:color="auto"/>
        <w:right w:val="none" w:sz="0" w:space="0" w:color="auto"/>
      </w:divBdr>
    </w:div>
    <w:div w:id="1191529668">
      <w:marLeft w:val="480"/>
      <w:marRight w:val="0"/>
      <w:marTop w:val="0"/>
      <w:marBottom w:val="0"/>
      <w:divBdr>
        <w:top w:val="none" w:sz="0" w:space="0" w:color="auto"/>
        <w:left w:val="none" w:sz="0" w:space="0" w:color="auto"/>
        <w:bottom w:val="none" w:sz="0" w:space="0" w:color="auto"/>
        <w:right w:val="none" w:sz="0" w:space="0" w:color="auto"/>
      </w:divBdr>
    </w:div>
    <w:div w:id="1191726377">
      <w:marLeft w:val="480"/>
      <w:marRight w:val="0"/>
      <w:marTop w:val="0"/>
      <w:marBottom w:val="0"/>
      <w:divBdr>
        <w:top w:val="none" w:sz="0" w:space="0" w:color="auto"/>
        <w:left w:val="none" w:sz="0" w:space="0" w:color="auto"/>
        <w:bottom w:val="none" w:sz="0" w:space="0" w:color="auto"/>
        <w:right w:val="none" w:sz="0" w:space="0" w:color="auto"/>
      </w:divBdr>
    </w:div>
    <w:div w:id="1191845989">
      <w:marLeft w:val="480"/>
      <w:marRight w:val="0"/>
      <w:marTop w:val="0"/>
      <w:marBottom w:val="0"/>
      <w:divBdr>
        <w:top w:val="none" w:sz="0" w:space="0" w:color="auto"/>
        <w:left w:val="none" w:sz="0" w:space="0" w:color="auto"/>
        <w:bottom w:val="none" w:sz="0" w:space="0" w:color="auto"/>
        <w:right w:val="none" w:sz="0" w:space="0" w:color="auto"/>
      </w:divBdr>
    </w:div>
    <w:div w:id="1191913335">
      <w:marLeft w:val="480"/>
      <w:marRight w:val="0"/>
      <w:marTop w:val="0"/>
      <w:marBottom w:val="0"/>
      <w:divBdr>
        <w:top w:val="none" w:sz="0" w:space="0" w:color="auto"/>
        <w:left w:val="none" w:sz="0" w:space="0" w:color="auto"/>
        <w:bottom w:val="none" w:sz="0" w:space="0" w:color="auto"/>
        <w:right w:val="none" w:sz="0" w:space="0" w:color="auto"/>
      </w:divBdr>
    </w:div>
    <w:div w:id="1192106454">
      <w:marLeft w:val="480"/>
      <w:marRight w:val="0"/>
      <w:marTop w:val="0"/>
      <w:marBottom w:val="0"/>
      <w:divBdr>
        <w:top w:val="none" w:sz="0" w:space="0" w:color="auto"/>
        <w:left w:val="none" w:sz="0" w:space="0" w:color="auto"/>
        <w:bottom w:val="none" w:sz="0" w:space="0" w:color="auto"/>
        <w:right w:val="none" w:sz="0" w:space="0" w:color="auto"/>
      </w:divBdr>
    </w:div>
    <w:div w:id="1192181415">
      <w:marLeft w:val="480"/>
      <w:marRight w:val="0"/>
      <w:marTop w:val="0"/>
      <w:marBottom w:val="0"/>
      <w:divBdr>
        <w:top w:val="none" w:sz="0" w:space="0" w:color="auto"/>
        <w:left w:val="none" w:sz="0" w:space="0" w:color="auto"/>
        <w:bottom w:val="none" w:sz="0" w:space="0" w:color="auto"/>
        <w:right w:val="none" w:sz="0" w:space="0" w:color="auto"/>
      </w:divBdr>
    </w:div>
    <w:div w:id="1192186747">
      <w:marLeft w:val="480"/>
      <w:marRight w:val="0"/>
      <w:marTop w:val="0"/>
      <w:marBottom w:val="0"/>
      <w:divBdr>
        <w:top w:val="none" w:sz="0" w:space="0" w:color="auto"/>
        <w:left w:val="none" w:sz="0" w:space="0" w:color="auto"/>
        <w:bottom w:val="none" w:sz="0" w:space="0" w:color="auto"/>
        <w:right w:val="none" w:sz="0" w:space="0" w:color="auto"/>
      </w:divBdr>
    </w:div>
    <w:div w:id="1192189808">
      <w:marLeft w:val="480"/>
      <w:marRight w:val="0"/>
      <w:marTop w:val="0"/>
      <w:marBottom w:val="0"/>
      <w:divBdr>
        <w:top w:val="none" w:sz="0" w:space="0" w:color="auto"/>
        <w:left w:val="none" w:sz="0" w:space="0" w:color="auto"/>
        <w:bottom w:val="none" w:sz="0" w:space="0" w:color="auto"/>
        <w:right w:val="none" w:sz="0" w:space="0" w:color="auto"/>
      </w:divBdr>
    </w:div>
    <w:div w:id="1192377029">
      <w:marLeft w:val="480"/>
      <w:marRight w:val="0"/>
      <w:marTop w:val="0"/>
      <w:marBottom w:val="0"/>
      <w:divBdr>
        <w:top w:val="none" w:sz="0" w:space="0" w:color="auto"/>
        <w:left w:val="none" w:sz="0" w:space="0" w:color="auto"/>
        <w:bottom w:val="none" w:sz="0" w:space="0" w:color="auto"/>
        <w:right w:val="none" w:sz="0" w:space="0" w:color="auto"/>
      </w:divBdr>
    </w:div>
    <w:div w:id="1192381951">
      <w:marLeft w:val="480"/>
      <w:marRight w:val="0"/>
      <w:marTop w:val="0"/>
      <w:marBottom w:val="0"/>
      <w:divBdr>
        <w:top w:val="none" w:sz="0" w:space="0" w:color="auto"/>
        <w:left w:val="none" w:sz="0" w:space="0" w:color="auto"/>
        <w:bottom w:val="none" w:sz="0" w:space="0" w:color="auto"/>
        <w:right w:val="none" w:sz="0" w:space="0" w:color="auto"/>
      </w:divBdr>
    </w:div>
    <w:div w:id="1192453589">
      <w:marLeft w:val="480"/>
      <w:marRight w:val="0"/>
      <w:marTop w:val="0"/>
      <w:marBottom w:val="0"/>
      <w:divBdr>
        <w:top w:val="none" w:sz="0" w:space="0" w:color="auto"/>
        <w:left w:val="none" w:sz="0" w:space="0" w:color="auto"/>
        <w:bottom w:val="none" w:sz="0" w:space="0" w:color="auto"/>
        <w:right w:val="none" w:sz="0" w:space="0" w:color="auto"/>
      </w:divBdr>
    </w:div>
    <w:div w:id="1192525625">
      <w:marLeft w:val="480"/>
      <w:marRight w:val="0"/>
      <w:marTop w:val="0"/>
      <w:marBottom w:val="0"/>
      <w:divBdr>
        <w:top w:val="none" w:sz="0" w:space="0" w:color="auto"/>
        <w:left w:val="none" w:sz="0" w:space="0" w:color="auto"/>
        <w:bottom w:val="none" w:sz="0" w:space="0" w:color="auto"/>
        <w:right w:val="none" w:sz="0" w:space="0" w:color="auto"/>
      </w:divBdr>
    </w:div>
    <w:div w:id="1192567683">
      <w:marLeft w:val="480"/>
      <w:marRight w:val="0"/>
      <w:marTop w:val="0"/>
      <w:marBottom w:val="0"/>
      <w:divBdr>
        <w:top w:val="none" w:sz="0" w:space="0" w:color="auto"/>
        <w:left w:val="none" w:sz="0" w:space="0" w:color="auto"/>
        <w:bottom w:val="none" w:sz="0" w:space="0" w:color="auto"/>
        <w:right w:val="none" w:sz="0" w:space="0" w:color="auto"/>
      </w:divBdr>
    </w:div>
    <w:div w:id="1192646476">
      <w:marLeft w:val="480"/>
      <w:marRight w:val="0"/>
      <w:marTop w:val="0"/>
      <w:marBottom w:val="0"/>
      <w:divBdr>
        <w:top w:val="none" w:sz="0" w:space="0" w:color="auto"/>
        <w:left w:val="none" w:sz="0" w:space="0" w:color="auto"/>
        <w:bottom w:val="none" w:sz="0" w:space="0" w:color="auto"/>
        <w:right w:val="none" w:sz="0" w:space="0" w:color="auto"/>
      </w:divBdr>
    </w:div>
    <w:div w:id="1192651368">
      <w:marLeft w:val="480"/>
      <w:marRight w:val="0"/>
      <w:marTop w:val="0"/>
      <w:marBottom w:val="0"/>
      <w:divBdr>
        <w:top w:val="none" w:sz="0" w:space="0" w:color="auto"/>
        <w:left w:val="none" w:sz="0" w:space="0" w:color="auto"/>
        <w:bottom w:val="none" w:sz="0" w:space="0" w:color="auto"/>
        <w:right w:val="none" w:sz="0" w:space="0" w:color="auto"/>
      </w:divBdr>
    </w:div>
    <w:div w:id="1192913524">
      <w:marLeft w:val="480"/>
      <w:marRight w:val="0"/>
      <w:marTop w:val="0"/>
      <w:marBottom w:val="0"/>
      <w:divBdr>
        <w:top w:val="none" w:sz="0" w:space="0" w:color="auto"/>
        <w:left w:val="none" w:sz="0" w:space="0" w:color="auto"/>
        <w:bottom w:val="none" w:sz="0" w:space="0" w:color="auto"/>
        <w:right w:val="none" w:sz="0" w:space="0" w:color="auto"/>
      </w:divBdr>
    </w:div>
    <w:div w:id="1192917355">
      <w:marLeft w:val="480"/>
      <w:marRight w:val="0"/>
      <w:marTop w:val="0"/>
      <w:marBottom w:val="0"/>
      <w:divBdr>
        <w:top w:val="none" w:sz="0" w:space="0" w:color="auto"/>
        <w:left w:val="none" w:sz="0" w:space="0" w:color="auto"/>
        <w:bottom w:val="none" w:sz="0" w:space="0" w:color="auto"/>
        <w:right w:val="none" w:sz="0" w:space="0" w:color="auto"/>
      </w:divBdr>
    </w:div>
    <w:div w:id="1192956001">
      <w:marLeft w:val="480"/>
      <w:marRight w:val="0"/>
      <w:marTop w:val="0"/>
      <w:marBottom w:val="0"/>
      <w:divBdr>
        <w:top w:val="none" w:sz="0" w:space="0" w:color="auto"/>
        <w:left w:val="none" w:sz="0" w:space="0" w:color="auto"/>
        <w:bottom w:val="none" w:sz="0" w:space="0" w:color="auto"/>
        <w:right w:val="none" w:sz="0" w:space="0" w:color="auto"/>
      </w:divBdr>
    </w:div>
    <w:div w:id="1193037012">
      <w:marLeft w:val="480"/>
      <w:marRight w:val="0"/>
      <w:marTop w:val="0"/>
      <w:marBottom w:val="0"/>
      <w:divBdr>
        <w:top w:val="none" w:sz="0" w:space="0" w:color="auto"/>
        <w:left w:val="none" w:sz="0" w:space="0" w:color="auto"/>
        <w:bottom w:val="none" w:sz="0" w:space="0" w:color="auto"/>
        <w:right w:val="none" w:sz="0" w:space="0" w:color="auto"/>
      </w:divBdr>
    </w:div>
    <w:div w:id="1193038254">
      <w:marLeft w:val="480"/>
      <w:marRight w:val="0"/>
      <w:marTop w:val="0"/>
      <w:marBottom w:val="0"/>
      <w:divBdr>
        <w:top w:val="none" w:sz="0" w:space="0" w:color="auto"/>
        <w:left w:val="none" w:sz="0" w:space="0" w:color="auto"/>
        <w:bottom w:val="none" w:sz="0" w:space="0" w:color="auto"/>
        <w:right w:val="none" w:sz="0" w:space="0" w:color="auto"/>
      </w:divBdr>
    </w:div>
    <w:div w:id="1193038357">
      <w:marLeft w:val="480"/>
      <w:marRight w:val="0"/>
      <w:marTop w:val="0"/>
      <w:marBottom w:val="0"/>
      <w:divBdr>
        <w:top w:val="none" w:sz="0" w:space="0" w:color="auto"/>
        <w:left w:val="none" w:sz="0" w:space="0" w:color="auto"/>
        <w:bottom w:val="none" w:sz="0" w:space="0" w:color="auto"/>
        <w:right w:val="none" w:sz="0" w:space="0" w:color="auto"/>
      </w:divBdr>
    </w:div>
    <w:div w:id="1193298989">
      <w:marLeft w:val="480"/>
      <w:marRight w:val="0"/>
      <w:marTop w:val="0"/>
      <w:marBottom w:val="0"/>
      <w:divBdr>
        <w:top w:val="none" w:sz="0" w:space="0" w:color="auto"/>
        <w:left w:val="none" w:sz="0" w:space="0" w:color="auto"/>
        <w:bottom w:val="none" w:sz="0" w:space="0" w:color="auto"/>
        <w:right w:val="none" w:sz="0" w:space="0" w:color="auto"/>
      </w:divBdr>
    </w:div>
    <w:div w:id="1193499338">
      <w:marLeft w:val="480"/>
      <w:marRight w:val="0"/>
      <w:marTop w:val="0"/>
      <w:marBottom w:val="0"/>
      <w:divBdr>
        <w:top w:val="none" w:sz="0" w:space="0" w:color="auto"/>
        <w:left w:val="none" w:sz="0" w:space="0" w:color="auto"/>
        <w:bottom w:val="none" w:sz="0" w:space="0" w:color="auto"/>
        <w:right w:val="none" w:sz="0" w:space="0" w:color="auto"/>
      </w:divBdr>
    </w:div>
    <w:div w:id="1193499987">
      <w:marLeft w:val="480"/>
      <w:marRight w:val="0"/>
      <w:marTop w:val="0"/>
      <w:marBottom w:val="0"/>
      <w:divBdr>
        <w:top w:val="none" w:sz="0" w:space="0" w:color="auto"/>
        <w:left w:val="none" w:sz="0" w:space="0" w:color="auto"/>
        <w:bottom w:val="none" w:sz="0" w:space="0" w:color="auto"/>
        <w:right w:val="none" w:sz="0" w:space="0" w:color="auto"/>
      </w:divBdr>
    </w:div>
    <w:div w:id="1193610021">
      <w:marLeft w:val="480"/>
      <w:marRight w:val="0"/>
      <w:marTop w:val="0"/>
      <w:marBottom w:val="0"/>
      <w:divBdr>
        <w:top w:val="none" w:sz="0" w:space="0" w:color="auto"/>
        <w:left w:val="none" w:sz="0" w:space="0" w:color="auto"/>
        <w:bottom w:val="none" w:sz="0" w:space="0" w:color="auto"/>
        <w:right w:val="none" w:sz="0" w:space="0" w:color="auto"/>
      </w:divBdr>
    </w:div>
    <w:div w:id="1193766443">
      <w:marLeft w:val="480"/>
      <w:marRight w:val="0"/>
      <w:marTop w:val="0"/>
      <w:marBottom w:val="0"/>
      <w:divBdr>
        <w:top w:val="none" w:sz="0" w:space="0" w:color="auto"/>
        <w:left w:val="none" w:sz="0" w:space="0" w:color="auto"/>
        <w:bottom w:val="none" w:sz="0" w:space="0" w:color="auto"/>
        <w:right w:val="none" w:sz="0" w:space="0" w:color="auto"/>
      </w:divBdr>
    </w:div>
    <w:div w:id="1193804260">
      <w:marLeft w:val="480"/>
      <w:marRight w:val="0"/>
      <w:marTop w:val="0"/>
      <w:marBottom w:val="0"/>
      <w:divBdr>
        <w:top w:val="none" w:sz="0" w:space="0" w:color="auto"/>
        <w:left w:val="none" w:sz="0" w:space="0" w:color="auto"/>
        <w:bottom w:val="none" w:sz="0" w:space="0" w:color="auto"/>
        <w:right w:val="none" w:sz="0" w:space="0" w:color="auto"/>
      </w:divBdr>
    </w:div>
    <w:div w:id="1193810752">
      <w:marLeft w:val="480"/>
      <w:marRight w:val="0"/>
      <w:marTop w:val="0"/>
      <w:marBottom w:val="0"/>
      <w:divBdr>
        <w:top w:val="none" w:sz="0" w:space="0" w:color="auto"/>
        <w:left w:val="none" w:sz="0" w:space="0" w:color="auto"/>
        <w:bottom w:val="none" w:sz="0" w:space="0" w:color="auto"/>
        <w:right w:val="none" w:sz="0" w:space="0" w:color="auto"/>
      </w:divBdr>
    </w:div>
    <w:div w:id="1193887143">
      <w:marLeft w:val="480"/>
      <w:marRight w:val="0"/>
      <w:marTop w:val="0"/>
      <w:marBottom w:val="0"/>
      <w:divBdr>
        <w:top w:val="none" w:sz="0" w:space="0" w:color="auto"/>
        <w:left w:val="none" w:sz="0" w:space="0" w:color="auto"/>
        <w:bottom w:val="none" w:sz="0" w:space="0" w:color="auto"/>
        <w:right w:val="none" w:sz="0" w:space="0" w:color="auto"/>
      </w:divBdr>
    </w:div>
    <w:div w:id="1193957470">
      <w:marLeft w:val="480"/>
      <w:marRight w:val="0"/>
      <w:marTop w:val="0"/>
      <w:marBottom w:val="0"/>
      <w:divBdr>
        <w:top w:val="none" w:sz="0" w:space="0" w:color="auto"/>
        <w:left w:val="none" w:sz="0" w:space="0" w:color="auto"/>
        <w:bottom w:val="none" w:sz="0" w:space="0" w:color="auto"/>
        <w:right w:val="none" w:sz="0" w:space="0" w:color="auto"/>
      </w:divBdr>
    </w:div>
    <w:div w:id="1194079146">
      <w:marLeft w:val="480"/>
      <w:marRight w:val="0"/>
      <w:marTop w:val="0"/>
      <w:marBottom w:val="0"/>
      <w:divBdr>
        <w:top w:val="none" w:sz="0" w:space="0" w:color="auto"/>
        <w:left w:val="none" w:sz="0" w:space="0" w:color="auto"/>
        <w:bottom w:val="none" w:sz="0" w:space="0" w:color="auto"/>
        <w:right w:val="none" w:sz="0" w:space="0" w:color="auto"/>
      </w:divBdr>
    </w:div>
    <w:div w:id="1194225931">
      <w:marLeft w:val="480"/>
      <w:marRight w:val="0"/>
      <w:marTop w:val="0"/>
      <w:marBottom w:val="0"/>
      <w:divBdr>
        <w:top w:val="none" w:sz="0" w:space="0" w:color="auto"/>
        <w:left w:val="none" w:sz="0" w:space="0" w:color="auto"/>
        <w:bottom w:val="none" w:sz="0" w:space="0" w:color="auto"/>
        <w:right w:val="none" w:sz="0" w:space="0" w:color="auto"/>
      </w:divBdr>
    </w:div>
    <w:div w:id="1194227297">
      <w:marLeft w:val="480"/>
      <w:marRight w:val="0"/>
      <w:marTop w:val="0"/>
      <w:marBottom w:val="0"/>
      <w:divBdr>
        <w:top w:val="none" w:sz="0" w:space="0" w:color="auto"/>
        <w:left w:val="none" w:sz="0" w:space="0" w:color="auto"/>
        <w:bottom w:val="none" w:sz="0" w:space="0" w:color="auto"/>
        <w:right w:val="none" w:sz="0" w:space="0" w:color="auto"/>
      </w:divBdr>
    </w:div>
    <w:div w:id="1194420421">
      <w:marLeft w:val="480"/>
      <w:marRight w:val="0"/>
      <w:marTop w:val="0"/>
      <w:marBottom w:val="0"/>
      <w:divBdr>
        <w:top w:val="none" w:sz="0" w:space="0" w:color="auto"/>
        <w:left w:val="none" w:sz="0" w:space="0" w:color="auto"/>
        <w:bottom w:val="none" w:sz="0" w:space="0" w:color="auto"/>
        <w:right w:val="none" w:sz="0" w:space="0" w:color="auto"/>
      </w:divBdr>
    </w:div>
    <w:div w:id="1194490408">
      <w:marLeft w:val="480"/>
      <w:marRight w:val="0"/>
      <w:marTop w:val="0"/>
      <w:marBottom w:val="0"/>
      <w:divBdr>
        <w:top w:val="none" w:sz="0" w:space="0" w:color="auto"/>
        <w:left w:val="none" w:sz="0" w:space="0" w:color="auto"/>
        <w:bottom w:val="none" w:sz="0" w:space="0" w:color="auto"/>
        <w:right w:val="none" w:sz="0" w:space="0" w:color="auto"/>
      </w:divBdr>
    </w:div>
    <w:div w:id="1194729691">
      <w:marLeft w:val="480"/>
      <w:marRight w:val="0"/>
      <w:marTop w:val="0"/>
      <w:marBottom w:val="0"/>
      <w:divBdr>
        <w:top w:val="none" w:sz="0" w:space="0" w:color="auto"/>
        <w:left w:val="none" w:sz="0" w:space="0" w:color="auto"/>
        <w:bottom w:val="none" w:sz="0" w:space="0" w:color="auto"/>
        <w:right w:val="none" w:sz="0" w:space="0" w:color="auto"/>
      </w:divBdr>
    </w:div>
    <w:div w:id="1194734691">
      <w:marLeft w:val="480"/>
      <w:marRight w:val="0"/>
      <w:marTop w:val="0"/>
      <w:marBottom w:val="0"/>
      <w:divBdr>
        <w:top w:val="none" w:sz="0" w:space="0" w:color="auto"/>
        <w:left w:val="none" w:sz="0" w:space="0" w:color="auto"/>
        <w:bottom w:val="none" w:sz="0" w:space="0" w:color="auto"/>
        <w:right w:val="none" w:sz="0" w:space="0" w:color="auto"/>
      </w:divBdr>
    </w:div>
    <w:div w:id="1194810330">
      <w:marLeft w:val="480"/>
      <w:marRight w:val="0"/>
      <w:marTop w:val="0"/>
      <w:marBottom w:val="0"/>
      <w:divBdr>
        <w:top w:val="none" w:sz="0" w:space="0" w:color="auto"/>
        <w:left w:val="none" w:sz="0" w:space="0" w:color="auto"/>
        <w:bottom w:val="none" w:sz="0" w:space="0" w:color="auto"/>
        <w:right w:val="none" w:sz="0" w:space="0" w:color="auto"/>
      </w:divBdr>
    </w:div>
    <w:div w:id="1195076758">
      <w:marLeft w:val="480"/>
      <w:marRight w:val="0"/>
      <w:marTop w:val="0"/>
      <w:marBottom w:val="0"/>
      <w:divBdr>
        <w:top w:val="none" w:sz="0" w:space="0" w:color="auto"/>
        <w:left w:val="none" w:sz="0" w:space="0" w:color="auto"/>
        <w:bottom w:val="none" w:sz="0" w:space="0" w:color="auto"/>
        <w:right w:val="none" w:sz="0" w:space="0" w:color="auto"/>
      </w:divBdr>
    </w:div>
    <w:div w:id="1195122174">
      <w:marLeft w:val="480"/>
      <w:marRight w:val="0"/>
      <w:marTop w:val="0"/>
      <w:marBottom w:val="0"/>
      <w:divBdr>
        <w:top w:val="none" w:sz="0" w:space="0" w:color="auto"/>
        <w:left w:val="none" w:sz="0" w:space="0" w:color="auto"/>
        <w:bottom w:val="none" w:sz="0" w:space="0" w:color="auto"/>
        <w:right w:val="none" w:sz="0" w:space="0" w:color="auto"/>
      </w:divBdr>
    </w:div>
    <w:div w:id="1195122222">
      <w:marLeft w:val="480"/>
      <w:marRight w:val="0"/>
      <w:marTop w:val="0"/>
      <w:marBottom w:val="0"/>
      <w:divBdr>
        <w:top w:val="none" w:sz="0" w:space="0" w:color="auto"/>
        <w:left w:val="none" w:sz="0" w:space="0" w:color="auto"/>
        <w:bottom w:val="none" w:sz="0" w:space="0" w:color="auto"/>
        <w:right w:val="none" w:sz="0" w:space="0" w:color="auto"/>
      </w:divBdr>
    </w:div>
    <w:div w:id="1195190112">
      <w:marLeft w:val="480"/>
      <w:marRight w:val="0"/>
      <w:marTop w:val="0"/>
      <w:marBottom w:val="0"/>
      <w:divBdr>
        <w:top w:val="none" w:sz="0" w:space="0" w:color="auto"/>
        <w:left w:val="none" w:sz="0" w:space="0" w:color="auto"/>
        <w:bottom w:val="none" w:sz="0" w:space="0" w:color="auto"/>
        <w:right w:val="none" w:sz="0" w:space="0" w:color="auto"/>
      </w:divBdr>
    </w:div>
    <w:div w:id="1195388552">
      <w:marLeft w:val="480"/>
      <w:marRight w:val="0"/>
      <w:marTop w:val="0"/>
      <w:marBottom w:val="0"/>
      <w:divBdr>
        <w:top w:val="none" w:sz="0" w:space="0" w:color="auto"/>
        <w:left w:val="none" w:sz="0" w:space="0" w:color="auto"/>
        <w:bottom w:val="none" w:sz="0" w:space="0" w:color="auto"/>
        <w:right w:val="none" w:sz="0" w:space="0" w:color="auto"/>
      </w:divBdr>
    </w:div>
    <w:div w:id="1195466533">
      <w:marLeft w:val="480"/>
      <w:marRight w:val="0"/>
      <w:marTop w:val="0"/>
      <w:marBottom w:val="0"/>
      <w:divBdr>
        <w:top w:val="none" w:sz="0" w:space="0" w:color="auto"/>
        <w:left w:val="none" w:sz="0" w:space="0" w:color="auto"/>
        <w:bottom w:val="none" w:sz="0" w:space="0" w:color="auto"/>
        <w:right w:val="none" w:sz="0" w:space="0" w:color="auto"/>
      </w:divBdr>
    </w:div>
    <w:div w:id="1195580639">
      <w:marLeft w:val="480"/>
      <w:marRight w:val="0"/>
      <w:marTop w:val="0"/>
      <w:marBottom w:val="0"/>
      <w:divBdr>
        <w:top w:val="none" w:sz="0" w:space="0" w:color="auto"/>
        <w:left w:val="none" w:sz="0" w:space="0" w:color="auto"/>
        <w:bottom w:val="none" w:sz="0" w:space="0" w:color="auto"/>
        <w:right w:val="none" w:sz="0" w:space="0" w:color="auto"/>
      </w:divBdr>
    </w:div>
    <w:div w:id="1195657172">
      <w:marLeft w:val="480"/>
      <w:marRight w:val="0"/>
      <w:marTop w:val="0"/>
      <w:marBottom w:val="0"/>
      <w:divBdr>
        <w:top w:val="none" w:sz="0" w:space="0" w:color="auto"/>
        <w:left w:val="none" w:sz="0" w:space="0" w:color="auto"/>
        <w:bottom w:val="none" w:sz="0" w:space="0" w:color="auto"/>
        <w:right w:val="none" w:sz="0" w:space="0" w:color="auto"/>
      </w:divBdr>
    </w:div>
    <w:div w:id="1195734111">
      <w:marLeft w:val="480"/>
      <w:marRight w:val="0"/>
      <w:marTop w:val="0"/>
      <w:marBottom w:val="0"/>
      <w:divBdr>
        <w:top w:val="none" w:sz="0" w:space="0" w:color="auto"/>
        <w:left w:val="none" w:sz="0" w:space="0" w:color="auto"/>
        <w:bottom w:val="none" w:sz="0" w:space="0" w:color="auto"/>
        <w:right w:val="none" w:sz="0" w:space="0" w:color="auto"/>
      </w:divBdr>
    </w:div>
    <w:div w:id="1195847167">
      <w:marLeft w:val="480"/>
      <w:marRight w:val="0"/>
      <w:marTop w:val="0"/>
      <w:marBottom w:val="0"/>
      <w:divBdr>
        <w:top w:val="none" w:sz="0" w:space="0" w:color="auto"/>
        <w:left w:val="none" w:sz="0" w:space="0" w:color="auto"/>
        <w:bottom w:val="none" w:sz="0" w:space="0" w:color="auto"/>
        <w:right w:val="none" w:sz="0" w:space="0" w:color="auto"/>
      </w:divBdr>
    </w:div>
    <w:div w:id="1195923892">
      <w:marLeft w:val="480"/>
      <w:marRight w:val="0"/>
      <w:marTop w:val="0"/>
      <w:marBottom w:val="0"/>
      <w:divBdr>
        <w:top w:val="none" w:sz="0" w:space="0" w:color="auto"/>
        <w:left w:val="none" w:sz="0" w:space="0" w:color="auto"/>
        <w:bottom w:val="none" w:sz="0" w:space="0" w:color="auto"/>
        <w:right w:val="none" w:sz="0" w:space="0" w:color="auto"/>
      </w:divBdr>
    </w:div>
    <w:div w:id="1196112124">
      <w:marLeft w:val="480"/>
      <w:marRight w:val="0"/>
      <w:marTop w:val="0"/>
      <w:marBottom w:val="0"/>
      <w:divBdr>
        <w:top w:val="none" w:sz="0" w:space="0" w:color="auto"/>
        <w:left w:val="none" w:sz="0" w:space="0" w:color="auto"/>
        <w:bottom w:val="none" w:sz="0" w:space="0" w:color="auto"/>
        <w:right w:val="none" w:sz="0" w:space="0" w:color="auto"/>
      </w:divBdr>
    </w:div>
    <w:div w:id="1196188745">
      <w:marLeft w:val="480"/>
      <w:marRight w:val="0"/>
      <w:marTop w:val="0"/>
      <w:marBottom w:val="0"/>
      <w:divBdr>
        <w:top w:val="none" w:sz="0" w:space="0" w:color="auto"/>
        <w:left w:val="none" w:sz="0" w:space="0" w:color="auto"/>
        <w:bottom w:val="none" w:sz="0" w:space="0" w:color="auto"/>
        <w:right w:val="none" w:sz="0" w:space="0" w:color="auto"/>
      </w:divBdr>
    </w:div>
    <w:div w:id="1196431771">
      <w:marLeft w:val="480"/>
      <w:marRight w:val="0"/>
      <w:marTop w:val="0"/>
      <w:marBottom w:val="0"/>
      <w:divBdr>
        <w:top w:val="none" w:sz="0" w:space="0" w:color="auto"/>
        <w:left w:val="none" w:sz="0" w:space="0" w:color="auto"/>
        <w:bottom w:val="none" w:sz="0" w:space="0" w:color="auto"/>
        <w:right w:val="none" w:sz="0" w:space="0" w:color="auto"/>
      </w:divBdr>
    </w:div>
    <w:div w:id="1196578656">
      <w:marLeft w:val="480"/>
      <w:marRight w:val="0"/>
      <w:marTop w:val="0"/>
      <w:marBottom w:val="0"/>
      <w:divBdr>
        <w:top w:val="none" w:sz="0" w:space="0" w:color="auto"/>
        <w:left w:val="none" w:sz="0" w:space="0" w:color="auto"/>
        <w:bottom w:val="none" w:sz="0" w:space="0" w:color="auto"/>
        <w:right w:val="none" w:sz="0" w:space="0" w:color="auto"/>
      </w:divBdr>
    </w:div>
    <w:div w:id="1196692171">
      <w:marLeft w:val="480"/>
      <w:marRight w:val="0"/>
      <w:marTop w:val="0"/>
      <w:marBottom w:val="0"/>
      <w:divBdr>
        <w:top w:val="none" w:sz="0" w:space="0" w:color="auto"/>
        <w:left w:val="none" w:sz="0" w:space="0" w:color="auto"/>
        <w:bottom w:val="none" w:sz="0" w:space="0" w:color="auto"/>
        <w:right w:val="none" w:sz="0" w:space="0" w:color="auto"/>
      </w:divBdr>
    </w:div>
    <w:div w:id="1196849638">
      <w:marLeft w:val="480"/>
      <w:marRight w:val="0"/>
      <w:marTop w:val="0"/>
      <w:marBottom w:val="0"/>
      <w:divBdr>
        <w:top w:val="none" w:sz="0" w:space="0" w:color="auto"/>
        <w:left w:val="none" w:sz="0" w:space="0" w:color="auto"/>
        <w:bottom w:val="none" w:sz="0" w:space="0" w:color="auto"/>
        <w:right w:val="none" w:sz="0" w:space="0" w:color="auto"/>
      </w:divBdr>
    </w:div>
    <w:div w:id="1197158802">
      <w:marLeft w:val="480"/>
      <w:marRight w:val="0"/>
      <w:marTop w:val="0"/>
      <w:marBottom w:val="0"/>
      <w:divBdr>
        <w:top w:val="none" w:sz="0" w:space="0" w:color="auto"/>
        <w:left w:val="none" w:sz="0" w:space="0" w:color="auto"/>
        <w:bottom w:val="none" w:sz="0" w:space="0" w:color="auto"/>
        <w:right w:val="none" w:sz="0" w:space="0" w:color="auto"/>
      </w:divBdr>
    </w:div>
    <w:div w:id="1197161996">
      <w:marLeft w:val="480"/>
      <w:marRight w:val="0"/>
      <w:marTop w:val="0"/>
      <w:marBottom w:val="0"/>
      <w:divBdr>
        <w:top w:val="none" w:sz="0" w:space="0" w:color="auto"/>
        <w:left w:val="none" w:sz="0" w:space="0" w:color="auto"/>
        <w:bottom w:val="none" w:sz="0" w:space="0" w:color="auto"/>
        <w:right w:val="none" w:sz="0" w:space="0" w:color="auto"/>
      </w:divBdr>
    </w:div>
    <w:div w:id="1197229614">
      <w:marLeft w:val="480"/>
      <w:marRight w:val="0"/>
      <w:marTop w:val="0"/>
      <w:marBottom w:val="0"/>
      <w:divBdr>
        <w:top w:val="none" w:sz="0" w:space="0" w:color="auto"/>
        <w:left w:val="none" w:sz="0" w:space="0" w:color="auto"/>
        <w:bottom w:val="none" w:sz="0" w:space="0" w:color="auto"/>
        <w:right w:val="none" w:sz="0" w:space="0" w:color="auto"/>
      </w:divBdr>
    </w:div>
    <w:div w:id="1197279439">
      <w:marLeft w:val="480"/>
      <w:marRight w:val="0"/>
      <w:marTop w:val="0"/>
      <w:marBottom w:val="0"/>
      <w:divBdr>
        <w:top w:val="none" w:sz="0" w:space="0" w:color="auto"/>
        <w:left w:val="none" w:sz="0" w:space="0" w:color="auto"/>
        <w:bottom w:val="none" w:sz="0" w:space="0" w:color="auto"/>
        <w:right w:val="none" w:sz="0" w:space="0" w:color="auto"/>
      </w:divBdr>
    </w:div>
    <w:div w:id="1197425809">
      <w:marLeft w:val="480"/>
      <w:marRight w:val="0"/>
      <w:marTop w:val="0"/>
      <w:marBottom w:val="0"/>
      <w:divBdr>
        <w:top w:val="none" w:sz="0" w:space="0" w:color="auto"/>
        <w:left w:val="none" w:sz="0" w:space="0" w:color="auto"/>
        <w:bottom w:val="none" w:sz="0" w:space="0" w:color="auto"/>
        <w:right w:val="none" w:sz="0" w:space="0" w:color="auto"/>
      </w:divBdr>
    </w:div>
    <w:div w:id="1197499149">
      <w:marLeft w:val="480"/>
      <w:marRight w:val="0"/>
      <w:marTop w:val="0"/>
      <w:marBottom w:val="0"/>
      <w:divBdr>
        <w:top w:val="none" w:sz="0" w:space="0" w:color="auto"/>
        <w:left w:val="none" w:sz="0" w:space="0" w:color="auto"/>
        <w:bottom w:val="none" w:sz="0" w:space="0" w:color="auto"/>
        <w:right w:val="none" w:sz="0" w:space="0" w:color="auto"/>
      </w:divBdr>
    </w:div>
    <w:div w:id="1197503833">
      <w:marLeft w:val="480"/>
      <w:marRight w:val="0"/>
      <w:marTop w:val="0"/>
      <w:marBottom w:val="0"/>
      <w:divBdr>
        <w:top w:val="none" w:sz="0" w:space="0" w:color="auto"/>
        <w:left w:val="none" w:sz="0" w:space="0" w:color="auto"/>
        <w:bottom w:val="none" w:sz="0" w:space="0" w:color="auto"/>
        <w:right w:val="none" w:sz="0" w:space="0" w:color="auto"/>
      </w:divBdr>
    </w:div>
    <w:div w:id="1197742531">
      <w:marLeft w:val="480"/>
      <w:marRight w:val="0"/>
      <w:marTop w:val="0"/>
      <w:marBottom w:val="0"/>
      <w:divBdr>
        <w:top w:val="none" w:sz="0" w:space="0" w:color="auto"/>
        <w:left w:val="none" w:sz="0" w:space="0" w:color="auto"/>
        <w:bottom w:val="none" w:sz="0" w:space="0" w:color="auto"/>
        <w:right w:val="none" w:sz="0" w:space="0" w:color="auto"/>
      </w:divBdr>
    </w:div>
    <w:div w:id="1198008665">
      <w:marLeft w:val="480"/>
      <w:marRight w:val="0"/>
      <w:marTop w:val="0"/>
      <w:marBottom w:val="0"/>
      <w:divBdr>
        <w:top w:val="none" w:sz="0" w:space="0" w:color="auto"/>
        <w:left w:val="none" w:sz="0" w:space="0" w:color="auto"/>
        <w:bottom w:val="none" w:sz="0" w:space="0" w:color="auto"/>
        <w:right w:val="none" w:sz="0" w:space="0" w:color="auto"/>
      </w:divBdr>
    </w:div>
    <w:div w:id="1198081391">
      <w:marLeft w:val="480"/>
      <w:marRight w:val="0"/>
      <w:marTop w:val="0"/>
      <w:marBottom w:val="0"/>
      <w:divBdr>
        <w:top w:val="none" w:sz="0" w:space="0" w:color="auto"/>
        <w:left w:val="none" w:sz="0" w:space="0" w:color="auto"/>
        <w:bottom w:val="none" w:sz="0" w:space="0" w:color="auto"/>
        <w:right w:val="none" w:sz="0" w:space="0" w:color="auto"/>
      </w:divBdr>
    </w:div>
    <w:div w:id="1198271272">
      <w:marLeft w:val="480"/>
      <w:marRight w:val="0"/>
      <w:marTop w:val="0"/>
      <w:marBottom w:val="0"/>
      <w:divBdr>
        <w:top w:val="none" w:sz="0" w:space="0" w:color="auto"/>
        <w:left w:val="none" w:sz="0" w:space="0" w:color="auto"/>
        <w:bottom w:val="none" w:sz="0" w:space="0" w:color="auto"/>
        <w:right w:val="none" w:sz="0" w:space="0" w:color="auto"/>
      </w:divBdr>
    </w:div>
    <w:div w:id="1198346861">
      <w:marLeft w:val="480"/>
      <w:marRight w:val="0"/>
      <w:marTop w:val="0"/>
      <w:marBottom w:val="0"/>
      <w:divBdr>
        <w:top w:val="none" w:sz="0" w:space="0" w:color="auto"/>
        <w:left w:val="none" w:sz="0" w:space="0" w:color="auto"/>
        <w:bottom w:val="none" w:sz="0" w:space="0" w:color="auto"/>
        <w:right w:val="none" w:sz="0" w:space="0" w:color="auto"/>
      </w:divBdr>
    </w:div>
    <w:div w:id="1198422812">
      <w:marLeft w:val="480"/>
      <w:marRight w:val="0"/>
      <w:marTop w:val="0"/>
      <w:marBottom w:val="0"/>
      <w:divBdr>
        <w:top w:val="none" w:sz="0" w:space="0" w:color="auto"/>
        <w:left w:val="none" w:sz="0" w:space="0" w:color="auto"/>
        <w:bottom w:val="none" w:sz="0" w:space="0" w:color="auto"/>
        <w:right w:val="none" w:sz="0" w:space="0" w:color="auto"/>
      </w:divBdr>
    </w:div>
    <w:div w:id="1198472631">
      <w:marLeft w:val="480"/>
      <w:marRight w:val="0"/>
      <w:marTop w:val="0"/>
      <w:marBottom w:val="0"/>
      <w:divBdr>
        <w:top w:val="none" w:sz="0" w:space="0" w:color="auto"/>
        <w:left w:val="none" w:sz="0" w:space="0" w:color="auto"/>
        <w:bottom w:val="none" w:sz="0" w:space="0" w:color="auto"/>
        <w:right w:val="none" w:sz="0" w:space="0" w:color="auto"/>
      </w:divBdr>
    </w:div>
    <w:div w:id="1198665888">
      <w:marLeft w:val="480"/>
      <w:marRight w:val="0"/>
      <w:marTop w:val="0"/>
      <w:marBottom w:val="0"/>
      <w:divBdr>
        <w:top w:val="none" w:sz="0" w:space="0" w:color="auto"/>
        <w:left w:val="none" w:sz="0" w:space="0" w:color="auto"/>
        <w:bottom w:val="none" w:sz="0" w:space="0" w:color="auto"/>
        <w:right w:val="none" w:sz="0" w:space="0" w:color="auto"/>
      </w:divBdr>
    </w:div>
    <w:div w:id="1198812245">
      <w:marLeft w:val="480"/>
      <w:marRight w:val="0"/>
      <w:marTop w:val="0"/>
      <w:marBottom w:val="0"/>
      <w:divBdr>
        <w:top w:val="none" w:sz="0" w:space="0" w:color="auto"/>
        <w:left w:val="none" w:sz="0" w:space="0" w:color="auto"/>
        <w:bottom w:val="none" w:sz="0" w:space="0" w:color="auto"/>
        <w:right w:val="none" w:sz="0" w:space="0" w:color="auto"/>
      </w:divBdr>
    </w:div>
    <w:div w:id="1198857175">
      <w:marLeft w:val="480"/>
      <w:marRight w:val="0"/>
      <w:marTop w:val="0"/>
      <w:marBottom w:val="0"/>
      <w:divBdr>
        <w:top w:val="none" w:sz="0" w:space="0" w:color="auto"/>
        <w:left w:val="none" w:sz="0" w:space="0" w:color="auto"/>
        <w:bottom w:val="none" w:sz="0" w:space="0" w:color="auto"/>
        <w:right w:val="none" w:sz="0" w:space="0" w:color="auto"/>
      </w:divBdr>
    </w:div>
    <w:div w:id="1198927867">
      <w:marLeft w:val="480"/>
      <w:marRight w:val="0"/>
      <w:marTop w:val="0"/>
      <w:marBottom w:val="0"/>
      <w:divBdr>
        <w:top w:val="none" w:sz="0" w:space="0" w:color="auto"/>
        <w:left w:val="none" w:sz="0" w:space="0" w:color="auto"/>
        <w:bottom w:val="none" w:sz="0" w:space="0" w:color="auto"/>
        <w:right w:val="none" w:sz="0" w:space="0" w:color="auto"/>
      </w:divBdr>
    </w:div>
    <w:div w:id="1199050624">
      <w:marLeft w:val="480"/>
      <w:marRight w:val="0"/>
      <w:marTop w:val="0"/>
      <w:marBottom w:val="0"/>
      <w:divBdr>
        <w:top w:val="none" w:sz="0" w:space="0" w:color="auto"/>
        <w:left w:val="none" w:sz="0" w:space="0" w:color="auto"/>
        <w:bottom w:val="none" w:sz="0" w:space="0" w:color="auto"/>
        <w:right w:val="none" w:sz="0" w:space="0" w:color="auto"/>
      </w:divBdr>
    </w:div>
    <w:div w:id="1199270464">
      <w:marLeft w:val="480"/>
      <w:marRight w:val="0"/>
      <w:marTop w:val="0"/>
      <w:marBottom w:val="0"/>
      <w:divBdr>
        <w:top w:val="none" w:sz="0" w:space="0" w:color="auto"/>
        <w:left w:val="none" w:sz="0" w:space="0" w:color="auto"/>
        <w:bottom w:val="none" w:sz="0" w:space="0" w:color="auto"/>
        <w:right w:val="none" w:sz="0" w:space="0" w:color="auto"/>
      </w:divBdr>
    </w:div>
    <w:div w:id="1199659978">
      <w:marLeft w:val="480"/>
      <w:marRight w:val="0"/>
      <w:marTop w:val="0"/>
      <w:marBottom w:val="0"/>
      <w:divBdr>
        <w:top w:val="none" w:sz="0" w:space="0" w:color="auto"/>
        <w:left w:val="none" w:sz="0" w:space="0" w:color="auto"/>
        <w:bottom w:val="none" w:sz="0" w:space="0" w:color="auto"/>
        <w:right w:val="none" w:sz="0" w:space="0" w:color="auto"/>
      </w:divBdr>
    </w:div>
    <w:div w:id="1199856765">
      <w:marLeft w:val="480"/>
      <w:marRight w:val="0"/>
      <w:marTop w:val="0"/>
      <w:marBottom w:val="0"/>
      <w:divBdr>
        <w:top w:val="none" w:sz="0" w:space="0" w:color="auto"/>
        <w:left w:val="none" w:sz="0" w:space="0" w:color="auto"/>
        <w:bottom w:val="none" w:sz="0" w:space="0" w:color="auto"/>
        <w:right w:val="none" w:sz="0" w:space="0" w:color="auto"/>
      </w:divBdr>
    </w:div>
    <w:div w:id="1200050263">
      <w:marLeft w:val="480"/>
      <w:marRight w:val="0"/>
      <w:marTop w:val="0"/>
      <w:marBottom w:val="0"/>
      <w:divBdr>
        <w:top w:val="none" w:sz="0" w:space="0" w:color="auto"/>
        <w:left w:val="none" w:sz="0" w:space="0" w:color="auto"/>
        <w:bottom w:val="none" w:sz="0" w:space="0" w:color="auto"/>
        <w:right w:val="none" w:sz="0" w:space="0" w:color="auto"/>
      </w:divBdr>
    </w:div>
    <w:div w:id="1200314713">
      <w:marLeft w:val="480"/>
      <w:marRight w:val="0"/>
      <w:marTop w:val="0"/>
      <w:marBottom w:val="0"/>
      <w:divBdr>
        <w:top w:val="none" w:sz="0" w:space="0" w:color="auto"/>
        <w:left w:val="none" w:sz="0" w:space="0" w:color="auto"/>
        <w:bottom w:val="none" w:sz="0" w:space="0" w:color="auto"/>
        <w:right w:val="none" w:sz="0" w:space="0" w:color="auto"/>
      </w:divBdr>
    </w:div>
    <w:div w:id="1200389437">
      <w:marLeft w:val="480"/>
      <w:marRight w:val="0"/>
      <w:marTop w:val="0"/>
      <w:marBottom w:val="0"/>
      <w:divBdr>
        <w:top w:val="none" w:sz="0" w:space="0" w:color="auto"/>
        <w:left w:val="none" w:sz="0" w:space="0" w:color="auto"/>
        <w:bottom w:val="none" w:sz="0" w:space="0" w:color="auto"/>
        <w:right w:val="none" w:sz="0" w:space="0" w:color="auto"/>
      </w:divBdr>
    </w:div>
    <w:div w:id="1200700242">
      <w:marLeft w:val="480"/>
      <w:marRight w:val="0"/>
      <w:marTop w:val="0"/>
      <w:marBottom w:val="0"/>
      <w:divBdr>
        <w:top w:val="none" w:sz="0" w:space="0" w:color="auto"/>
        <w:left w:val="none" w:sz="0" w:space="0" w:color="auto"/>
        <w:bottom w:val="none" w:sz="0" w:space="0" w:color="auto"/>
        <w:right w:val="none" w:sz="0" w:space="0" w:color="auto"/>
      </w:divBdr>
    </w:div>
    <w:div w:id="1200704463">
      <w:marLeft w:val="480"/>
      <w:marRight w:val="0"/>
      <w:marTop w:val="0"/>
      <w:marBottom w:val="0"/>
      <w:divBdr>
        <w:top w:val="none" w:sz="0" w:space="0" w:color="auto"/>
        <w:left w:val="none" w:sz="0" w:space="0" w:color="auto"/>
        <w:bottom w:val="none" w:sz="0" w:space="0" w:color="auto"/>
        <w:right w:val="none" w:sz="0" w:space="0" w:color="auto"/>
      </w:divBdr>
    </w:div>
    <w:div w:id="1200779149">
      <w:marLeft w:val="480"/>
      <w:marRight w:val="0"/>
      <w:marTop w:val="0"/>
      <w:marBottom w:val="0"/>
      <w:divBdr>
        <w:top w:val="none" w:sz="0" w:space="0" w:color="auto"/>
        <w:left w:val="none" w:sz="0" w:space="0" w:color="auto"/>
        <w:bottom w:val="none" w:sz="0" w:space="0" w:color="auto"/>
        <w:right w:val="none" w:sz="0" w:space="0" w:color="auto"/>
      </w:divBdr>
    </w:div>
    <w:div w:id="1200894377">
      <w:marLeft w:val="480"/>
      <w:marRight w:val="0"/>
      <w:marTop w:val="0"/>
      <w:marBottom w:val="0"/>
      <w:divBdr>
        <w:top w:val="none" w:sz="0" w:space="0" w:color="auto"/>
        <w:left w:val="none" w:sz="0" w:space="0" w:color="auto"/>
        <w:bottom w:val="none" w:sz="0" w:space="0" w:color="auto"/>
        <w:right w:val="none" w:sz="0" w:space="0" w:color="auto"/>
      </w:divBdr>
    </w:div>
    <w:div w:id="1200971994">
      <w:marLeft w:val="480"/>
      <w:marRight w:val="0"/>
      <w:marTop w:val="0"/>
      <w:marBottom w:val="0"/>
      <w:divBdr>
        <w:top w:val="none" w:sz="0" w:space="0" w:color="auto"/>
        <w:left w:val="none" w:sz="0" w:space="0" w:color="auto"/>
        <w:bottom w:val="none" w:sz="0" w:space="0" w:color="auto"/>
        <w:right w:val="none" w:sz="0" w:space="0" w:color="auto"/>
      </w:divBdr>
    </w:div>
    <w:div w:id="1201015453">
      <w:marLeft w:val="480"/>
      <w:marRight w:val="0"/>
      <w:marTop w:val="0"/>
      <w:marBottom w:val="0"/>
      <w:divBdr>
        <w:top w:val="none" w:sz="0" w:space="0" w:color="auto"/>
        <w:left w:val="none" w:sz="0" w:space="0" w:color="auto"/>
        <w:bottom w:val="none" w:sz="0" w:space="0" w:color="auto"/>
        <w:right w:val="none" w:sz="0" w:space="0" w:color="auto"/>
      </w:divBdr>
    </w:div>
    <w:div w:id="1201362197">
      <w:marLeft w:val="480"/>
      <w:marRight w:val="0"/>
      <w:marTop w:val="0"/>
      <w:marBottom w:val="0"/>
      <w:divBdr>
        <w:top w:val="none" w:sz="0" w:space="0" w:color="auto"/>
        <w:left w:val="none" w:sz="0" w:space="0" w:color="auto"/>
        <w:bottom w:val="none" w:sz="0" w:space="0" w:color="auto"/>
        <w:right w:val="none" w:sz="0" w:space="0" w:color="auto"/>
      </w:divBdr>
    </w:div>
    <w:div w:id="1201430452">
      <w:marLeft w:val="480"/>
      <w:marRight w:val="0"/>
      <w:marTop w:val="0"/>
      <w:marBottom w:val="0"/>
      <w:divBdr>
        <w:top w:val="none" w:sz="0" w:space="0" w:color="auto"/>
        <w:left w:val="none" w:sz="0" w:space="0" w:color="auto"/>
        <w:bottom w:val="none" w:sz="0" w:space="0" w:color="auto"/>
        <w:right w:val="none" w:sz="0" w:space="0" w:color="auto"/>
      </w:divBdr>
    </w:div>
    <w:div w:id="1201629822">
      <w:marLeft w:val="480"/>
      <w:marRight w:val="0"/>
      <w:marTop w:val="0"/>
      <w:marBottom w:val="0"/>
      <w:divBdr>
        <w:top w:val="none" w:sz="0" w:space="0" w:color="auto"/>
        <w:left w:val="none" w:sz="0" w:space="0" w:color="auto"/>
        <w:bottom w:val="none" w:sz="0" w:space="0" w:color="auto"/>
        <w:right w:val="none" w:sz="0" w:space="0" w:color="auto"/>
      </w:divBdr>
    </w:div>
    <w:div w:id="1201700346">
      <w:marLeft w:val="480"/>
      <w:marRight w:val="0"/>
      <w:marTop w:val="0"/>
      <w:marBottom w:val="0"/>
      <w:divBdr>
        <w:top w:val="none" w:sz="0" w:space="0" w:color="auto"/>
        <w:left w:val="none" w:sz="0" w:space="0" w:color="auto"/>
        <w:bottom w:val="none" w:sz="0" w:space="0" w:color="auto"/>
        <w:right w:val="none" w:sz="0" w:space="0" w:color="auto"/>
      </w:divBdr>
    </w:div>
    <w:div w:id="1201743717">
      <w:marLeft w:val="480"/>
      <w:marRight w:val="0"/>
      <w:marTop w:val="0"/>
      <w:marBottom w:val="0"/>
      <w:divBdr>
        <w:top w:val="none" w:sz="0" w:space="0" w:color="auto"/>
        <w:left w:val="none" w:sz="0" w:space="0" w:color="auto"/>
        <w:bottom w:val="none" w:sz="0" w:space="0" w:color="auto"/>
        <w:right w:val="none" w:sz="0" w:space="0" w:color="auto"/>
      </w:divBdr>
    </w:div>
    <w:div w:id="1201942686">
      <w:marLeft w:val="480"/>
      <w:marRight w:val="0"/>
      <w:marTop w:val="0"/>
      <w:marBottom w:val="0"/>
      <w:divBdr>
        <w:top w:val="none" w:sz="0" w:space="0" w:color="auto"/>
        <w:left w:val="none" w:sz="0" w:space="0" w:color="auto"/>
        <w:bottom w:val="none" w:sz="0" w:space="0" w:color="auto"/>
        <w:right w:val="none" w:sz="0" w:space="0" w:color="auto"/>
      </w:divBdr>
    </w:div>
    <w:div w:id="1202011123">
      <w:marLeft w:val="480"/>
      <w:marRight w:val="0"/>
      <w:marTop w:val="0"/>
      <w:marBottom w:val="0"/>
      <w:divBdr>
        <w:top w:val="none" w:sz="0" w:space="0" w:color="auto"/>
        <w:left w:val="none" w:sz="0" w:space="0" w:color="auto"/>
        <w:bottom w:val="none" w:sz="0" w:space="0" w:color="auto"/>
        <w:right w:val="none" w:sz="0" w:space="0" w:color="auto"/>
      </w:divBdr>
    </w:div>
    <w:div w:id="1202089157">
      <w:marLeft w:val="480"/>
      <w:marRight w:val="0"/>
      <w:marTop w:val="0"/>
      <w:marBottom w:val="0"/>
      <w:divBdr>
        <w:top w:val="none" w:sz="0" w:space="0" w:color="auto"/>
        <w:left w:val="none" w:sz="0" w:space="0" w:color="auto"/>
        <w:bottom w:val="none" w:sz="0" w:space="0" w:color="auto"/>
        <w:right w:val="none" w:sz="0" w:space="0" w:color="auto"/>
      </w:divBdr>
    </w:div>
    <w:div w:id="1202136572">
      <w:marLeft w:val="480"/>
      <w:marRight w:val="0"/>
      <w:marTop w:val="0"/>
      <w:marBottom w:val="0"/>
      <w:divBdr>
        <w:top w:val="none" w:sz="0" w:space="0" w:color="auto"/>
        <w:left w:val="none" w:sz="0" w:space="0" w:color="auto"/>
        <w:bottom w:val="none" w:sz="0" w:space="0" w:color="auto"/>
        <w:right w:val="none" w:sz="0" w:space="0" w:color="auto"/>
      </w:divBdr>
    </w:div>
    <w:div w:id="1202401997">
      <w:marLeft w:val="480"/>
      <w:marRight w:val="0"/>
      <w:marTop w:val="0"/>
      <w:marBottom w:val="0"/>
      <w:divBdr>
        <w:top w:val="none" w:sz="0" w:space="0" w:color="auto"/>
        <w:left w:val="none" w:sz="0" w:space="0" w:color="auto"/>
        <w:bottom w:val="none" w:sz="0" w:space="0" w:color="auto"/>
        <w:right w:val="none" w:sz="0" w:space="0" w:color="auto"/>
      </w:divBdr>
    </w:div>
    <w:div w:id="1202673298">
      <w:marLeft w:val="480"/>
      <w:marRight w:val="0"/>
      <w:marTop w:val="0"/>
      <w:marBottom w:val="0"/>
      <w:divBdr>
        <w:top w:val="none" w:sz="0" w:space="0" w:color="auto"/>
        <w:left w:val="none" w:sz="0" w:space="0" w:color="auto"/>
        <w:bottom w:val="none" w:sz="0" w:space="0" w:color="auto"/>
        <w:right w:val="none" w:sz="0" w:space="0" w:color="auto"/>
      </w:divBdr>
    </w:div>
    <w:div w:id="1202740536">
      <w:marLeft w:val="480"/>
      <w:marRight w:val="0"/>
      <w:marTop w:val="0"/>
      <w:marBottom w:val="0"/>
      <w:divBdr>
        <w:top w:val="none" w:sz="0" w:space="0" w:color="auto"/>
        <w:left w:val="none" w:sz="0" w:space="0" w:color="auto"/>
        <w:bottom w:val="none" w:sz="0" w:space="0" w:color="auto"/>
        <w:right w:val="none" w:sz="0" w:space="0" w:color="auto"/>
      </w:divBdr>
    </w:div>
    <w:div w:id="1202748898">
      <w:marLeft w:val="480"/>
      <w:marRight w:val="0"/>
      <w:marTop w:val="0"/>
      <w:marBottom w:val="0"/>
      <w:divBdr>
        <w:top w:val="none" w:sz="0" w:space="0" w:color="auto"/>
        <w:left w:val="none" w:sz="0" w:space="0" w:color="auto"/>
        <w:bottom w:val="none" w:sz="0" w:space="0" w:color="auto"/>
        <w:right w:val="none" w:sz="0" w:space="0" w:color="auto"/>
      </w:divBdr>
    </w:div>
    <w:div w:id="1202787176">
      <w:marLeft w:val="480"/>
      <w:marRight w:val="0"/>
      <w:marTop w:val="0"/>
      <w:marBottom w:val="0"/>
      <w:divBdr>
        <w:top w:val="none" w:sz="0" w:space="0" w:color="auto"/>
        <w:left w:val="none" w:sz="0" w:space="0" w:color="auto"/>
        <w:bottom w:val="none" w:sz="0" w:space="0" w:color="auto"/>
        <w:right w:val="none" w:sz="0" w:space="0" w:color="auto"/>
      </w:divBdr>
    </w:div>
    <w:div w:id="1203129831">
      <w:marLeft w:val="480"/>
      <w:marRight w:val="0"/>
      <w:marTop w:val="0"/>
      <w:marBottom w:val="0"/>
      <w:divBdr>
        <w:top w:val="none" w:sz="0" w:space="0" w:color="auto"/>
        <w:left w:val="none" w:sz="0" w:space="0" w:color="auto"/>
        <w:bottom w:val="none" w:sz="0" w:space="0" w:color="auto"/>
        <w:right w:val="none" w:sz="0" w:space="0" w:color="auto"/>
      </w:divBdr>
    </w:div>
    <w:div w:id="1203205552">
      <w:marLeft w:val="480"/>
      <w:marRight w:val="0"/>
      <w:marTop w:val="0"/>
      <w:marBottom w:val="0"/>
      <w:divBdr>
        <w:top w:val="none" w:sz="0" w:space="0" w:color="auto"/>
        <w:left w:val="none" w:sz="0" w:space="0" w:color="auto"/>
        <w:bottom w:val="none" w:sz="0" w:space="0" w:color="auto"/>
        <w:right w:val="none" w:sz="0" w:space="0" w:color="auto"/>
      </w:divBdr>
    </w:div>
    <w:div w:id="1203328013">
      <w:marLeft w:val="480"/>
      <w:marRight w:val="0"/>
      <w:marTop w:val="0"/>
      <w:marBottom w:val="0"/>
      <w:divBdr>
        <w:top w:val="none" w:sz="0" w:space="0" w:color="auto"/>
        <w:left w:val="none" w:sz="0" w:space="0" w:color="auto"/>
        <w:bottom w:val="none" w:sz="0" w:space="0" w:color="auto"/>
        <w:right w:val="none" w:sz="0" w:space="0" w:color="auto"/>
      </w:divBdr>
    </w:div>
    <w:div w:id="1203518798">
      <w:marLeft w:val="480"/>
      <w:marRight w:val="0"/>
      <w:marTop w:val="0"/>
      <w:marBottom w:val="0"/>
      <w:divBdr>
        <w:top w:val="none" w:sz="0" w:space="0" w:color="auto"/>
        <w:left w:val="none" w:sz="0" w:space="0" w:color="auto"/>
        <w:bottom w:val="none" w:sz="0" w:space="0" w:color="auto"/>
        <w:right w:val="none" w:sz="0" w:space="0" w:color="auto"/>
      </w:divBdr>
    </w:div>
    <w:div w:id="1203519322">
      <w:marLeft w:val="480"/>
      <w:marRight w:val="0"/>
      <w:marTop w:val="0"/>
      <w:marBottom w:val="0"/>
      <w:divBdr>
        <w:top w:val="none" w:sz="0" w:space="0" w:color="auto"/>
        <w:left w:val="none" w:sz="0" w:space="0" w:color="auto"/>
        <w:bottom w:val="none" w:sz="0" w:space="0" w:color="auto"/>
        <w:right w:val="none" w:sz="0" w:space="0" w:color="auto"/>
      </w:divBdr>
    </w:div>
    <w:div w:id="1203636309">
      <w:marLeft w:val="480"/>
      <w:marRight w:val="0"/>
      <w:marTop w:val="0"/>
      <w:marBottom w:val="0"/>
      <w:divBdr>
        <w:top w:val="none" w:sz="0" w:space="0" w:color="auto"/>
        <w:left w:val="none" w:sz="0" w:space="0" w:color="auto"/>
        <w:bottom w:val="none" w:sz="0" w:space="0" w:color="auto"/>
        <w:right w:val="none" w:sz="0" w:space="0" w:color="auto"/>
      </w:divBdr>
    </w:div>
    <w:div w:id="1203862300">
      <w:marLeft w:val="480"/>
      <w:marRight w:val="0"/>
      <w:marTop w:val="0"/>
      <w:marBottom w:val="0"/>
      <w:divBdr>
        <w:top w:val="none" w:sz="0" w:space="0" w:color="auto"/>
        <w:left w:val="none" w:sz="0" w:space="0" w:color="auto"/>
        <w:bottom w:val="none" w:sz="0" w:space="0" w:color="auto"/>
        <w:right w:val="none" w:sz="0" w:space="0" w:color="auto"/>
      </w:divBdr>
    </w:div>
    <w:div w:id="1203907859">
      <w:marLeft w:val="480"/>
      <w:marRight w:val="0"/>
      <w:marTop w:val="0"/>
      <w:marBottom w:val="0"/>
      <w:divBdr>
        <w:top w:val="none" w:sz="0" w:space="0" w:color="auto"/>
        <w:left w:val="none" w:sz="0" w:space="0" w:color="auto"/>
        <w:bottom w:val="none" w:sz="0" w:space="0" w:color="auto"/>
        <w:right w:val="none" w:sz="0" w:space="0" w:color="auto"/>
      </w:divBdr>
    </w:div>
    <w:div w:id="1204172815">
      <w:marLeft w:val="480"/>
      <w:marRight w:val="0"/>
      <w:marTop w:val="0"/>
      <w:marBottom w:val="0"/>
      <w:divBdr>
        <w:top w:val="none" w:sz="0" w:space="0" w:color="auto"/>
        <w:left w:val="none" w:sz="0" w:space="0" w:color="auto"/>
        <w:bottom w:val="none" w:sz="0" w:space="0" w:color="auto"/>
        <w:right w:val="none" w:sz="0" w:space="0" w:color="auto"/>
      </w:divBdr>
    </w:div>
    <w:div w:id="1204320594">
      <w:marLeft w:val="480"/>
      <w:marRight w:val="0"/>
      <w:marTop w:val="0"/>
      <w:marBottom w:val="0"/>
      <w:divBdr>
        <w:top w:val="none" w:sz="0" w:space="0" w:color="auto"/>
        <w:left w:val="none" w:sz="0" w:space="0" w:color="auto"/>
        <w:bottom w:val="none" w:sz="0" w:space="0" w:color="auto"/>
        <w:right w:val="none" w:sz="0" w:space="0" w:color="auto"/>
      </w:divBdr>
    </w:div>
    <w:div w:id="1204635976">
      <w:marLeft w:val="480"/>
      <w:marRight w:val="0"/>
      <w:marTop w:val="0"/>
      <w:marBottom w:val="0"/>
      <w:divBdr>
        <w:top w:val="none" w:sz="0" w:space="0" w:color="auto"/>
        <w:left w:val="none" w:sz="0" w:space="0" w:color="auto"/>
        <w:bottom w:val="none" w:sz="0" w:space="0" w:color="auto"/>
        <w:right w:val="none" w:sz="0" w:space="0" w:color="auto"/>
      </w:divBdr>
    </w:div>
    <w:div w:id="1204749196">
      <w:marLeft w:val="480"/>
      <w:marRight w:val="0"/>
      <w:marTop w:val="0"/>
      <w:marBottom w:val="0"/>
      <w:divBdr>
        <w:top w:val="none" w:sz="0" w:space="0" w:color="auto"/>
        <w:left w:val="none" w:sz="0" w:space="0" w:color="auto"/>
        <w:bottom w:val="none" w:sz="0" w:space="0" w:color="auto"/>
        <w:right w:val="none" w:sz="0" w:space="0" w:color="auto"/>
      </w:divBdr>
    </w:div>
    <w:div w:id="1204755100">
      <w:marLeft w:val="480"/>
      <w:marRight w:val="0"/>
      <w:marTop w:val="0"/>
      <w:marBottom w:val="0"/>
      <w:divBdr>
        <w:top w:val="none" w:sz="0" w:space="0" w:color="auto"/>
        <w:left w:val="none" w:sz="0" w:space="0" w:color="auto"/>
        <w:bottom w:val="none" w:sz="0" w:space="0" w:color="auto"/>
        <w:right w:val="none" w:sz="0" w:space="0" w:color="auto"/>
      </w:divBdr>
    </w:div>
    <w:div w:id="1205021715">
      <w:marLeft w:val="480"/>
      <w:marRight w:val="0"/>
      <w:marTop w:val="0"/>
      <w:marBottom w:val="0"/>
      <w:divBdr>
        <w:top w:val="none" w:sz="0" w:space="0" w:color="auto"/>
        <w:left w:val="none" w:sz="0" w:space="0" w:color="auto"/>
        <w:bottom w:val="none" w:sz="0" w:space="0" w:color="auto"/>
        <w:right w:val="none" w:sz="0" w:space="0" w:color="auto"/>
      </w:divBdr>
    </w:div>
    <w:div w:id="1205096886">
      <w:marLeft w:val="480"/>
      <w:marRight w:val="0"/>
      <w:marTop w:val="0"/>
      <w:marBottom w:val="0"/>
      <w:divBdr>
        <w:top w:val="none" w:sz="0" w:space="0" w:color="auto"/>
        <w:left w:val="none" w:sz="0" w:space="0" w:color="auto"/>
        <w:bottom w:val="none" w:sz="0" w:space="0" w:color="auto"/>
        <w:right w:val="none" w:sz="0" w:space="0" w:color="auto"/>
      </w:divBdr>
    </w:div>
    <w:div w:id="1205173938">
      <w:marLeft w:val="480"/>
      <w:marRight w:val="0"/>
      <w:marTop w:val="0"/>
      <w:marBottom w:val="0"/>
      <w:divBdr>
        <w:top w:val="none" w:sz="0" w:space="0" w:color="auto"/>
        <w:left w:val="none" w:sz="0" w:space="0" w:color="auto"/>
        <w:bottom w:val="none" w:sz="0" w:space="0" w:color="auto"/>
        <w:right w:val="none" w:sz="0" w:space="0" w:color="auto"/>
      </w:divBdr>
    </w:div>
    <w:div w:id="1205210909">
      <w:marLeft w:val="480"/>
      <w:marRight w:val="0"/>
      <w:marTop w:val="0"/>
      <w:marBottom w:val="0"/>
      <w:divBdr>
        <w:top w:val="none" w:sz="0" w:space="0" w:color="auto"/>
        <w:left w:val="none" w:sz="0" w:space="0" w:color="auto"/>
        <w:bottom w:val="none" w:sz="0" w:space="0" w:color="auto"/>
        <w:right w:val="none" w:sz="0" w:space="0" w:color="auto"/>
      </w:divBdr>
    </w:div>
    <w:div w:id="1205214580">
      <w:marLeft w:val="480"/>
      <w:marRight w:val="0"/>
      <w:marTop w:val="0"/>
      <w:marBottom w:val="0"/>
      <w:divBdr>
        <w:top w:val="none" w:sz="0" w:space="0" w:color="auto"/>
        <w:left w:val="none" w:sz="0" w:space="0" w:color="auto"/>
        <w:bottom w:val="none" w:sz="0" w:space="0" w:color="auto"/>
        <w:right w:val="none" w:sz="0" w:space="0" w:color="auto"/>
      </w:divBdr>
    </w:div>
    <w:div w:id="1205367395">
      <w:marLeft w:val="480"/>
      <w:marRight w:val="0"/>
      <w:marTop w:val="0"/>
      <w:marBottom w:val="0"/>
      <w:divBdr>
        <w:top w:val="none" w:sz="0" w:space="0" w:color="auto"/>
        <w:left w:val="none" w:sz="0" w:space="0" w:color="auto"/>
        <w:bottom w:val="none" w:sz="0" w:space="0" w:color="auto"/>
        <w:right w:val="none" w:sz="0" w:space="0" w:color="auto"/>
      </w:divBdr>
    </w:div>
    <w:div w:id="1205404668">
      <w:marLeft w:val="480"/>
      <w:marRight w:val="0"/>
      <w:marTop w:val="0"/>
      <w:marBottom w:val="0"/>
      <w:divBdr>
        <w:top w:val="none" w:sz="0" w:space="0" w:color="auto"/>
        <w:left w:val="none" w:sz="0" w:space="0" w:color="auto"/>
        <w:bottom w:val="none" w:sz="0" w:space="0" w:color="auto"/>
        <w:right w:val="none" w:sz="0" w:space="0" w:color="auto"/>
      </w:divBdr>
    </w:div>
    <w:div w:id="1205483975">
      <w:marLeft w:val="480"/>
      <w:marRight w:val="0"/>
      <w:marTop w:val="0"/>
      <w:marBottom w:val="0"/>
      <w:divBdr>
        <w:top w:val="none" w:sz="0" w:space="0" w:color="auto"/>
        <w:left w:val="none" w:sz="0" w:space="0" w:color="auto"/>
        <w:bottom w:val="none" w:sz="0" w:space="0" w:color="auto"/>
        <w:right w:val="none" w:sz="0" w:space="0" w:color="auto"/>
      </w:divBdr>
    </w:div>
    <w:div w:id="1205559492">
      <w:marLeft w:val="480"/>
      <w:marRight w:val="0"/>
      <w:marTop w:val="0"/>
      <w:marBottom w:val="0"/>
      <w:divBdr>
        <w:top w:val="none" w:sz="0" w:space="0" w:color="auto"/>
        <w:left w:val="none" w:sz="0" w:space="0" w:color="auto"/>
        <w:bottom w:val="none" w:sz="0" w:space="0" w:color="auto"/>
        <w:right w:val="none" w:sz="0" w:space="0" w:color="auto"/>
      </w:divBdr>
    </w:div>
    <w:div w:id="1205561447">
      <w:marLeft w:val="480"/>
      <w:marRight w:val="0"/>
      <w:marTop w:val="0"/>
      <w:marBottom w:val="0"/>
      <w:divBdr>
        <w:top w:val="none" w:sz="0" w:space="0" w:color="auto"/>
        <w:left w:val="none" w:sz="0" w:space="0" w:color="auto"/>
        <w:bottom w:val="none" w:sz="0" w:space="0" w:color="auto"/>
        <w:right w:val="none" w:sz="0" w:space="0" w:color="auto"/>
      </w:divBdr>
    </w:div>
    <w:div w:id="1205680552">
      <w:marLeft w:val="480"/>
      <w:marRight w:val="0"/>
      <w:marTop w:val="0"/>
      <w:marBottom w:val="0"/>
      <w:divBdr>
        <w:top w:val="none" w:sz="0" w:space="0" w:color="auto"/>
        <w:left w:val="none" w:sz="0" w:space="0" w:color="auto"/>
        <w:bottom w:val="none" w:sz="0" w:space="0" w:color="auto"/>
        <w:right w:val="none" w:sz="0" w:space="0" w:color="auto"/>
      </w:divBdr>
    </w:div>
    <w:div w:id="1205799597">
      <w:marLeft w:val="480"/>
      <w:marRight w:val="0"/>
      <w:marTop w:val="0"/>
      <w:marBottom w:val="0"/>
      <w:divBdr>
        <w:top w:val="none" w:sz="0" w:space="0" w:color="auto"/>
        <w:left w:val="none" w:sz="0" w:space="0" w:color="auto"/>
        <w:bottom w:val="none" w:sz="0" w:space="0" w:color="auto"/>
        <w:right w:val="none" w:sz="0" w:space="0" w:color="auto"/>
      </w:divBdr>
    </w:div>
    <w:div w:id="1205943104">
      <w:marLeft w:val="480"/>
      <w:marRight w:val="0"/>
      <w:marTop w:val="0"/>
      <w:marBottom w:val="0"/>
      <w:divBdr>
        <w:top w:val="none" w:sz="0" w:space="0" w:color="auto"/>
        <w:left w:val="none" w:sz="0" w:space="0" w:color="auto"/>
        <w:bottom w:val="none" w:sz="0" w:space="0" w:color="auto"/>
        <w:right w:val="none" w:sz="0" w:space="0" w:color="auto"/>
      </w:divBdr>
    </w:div>
    <w:div w:id="1206061306">
      <w:marLeft w:val="480"/>
      <w:marRight w:val="0"/>
      <w:marTop w:val="0"/>
      <w:marBottom w:val="0"/>
      <w:divBdr>
        <w:top w:val="none" w:sz="0" w:space="0" w:color="auto"/>
        <w:left w:val="none" w:sz="0" w:space="0" w:color="auto"/>
        <w:bottom w:val="none" w:sz="0" w:space="0" w:color="auto"/>
        <w:right w:val="none" w:sz="0" w:space="0" w:color="auto"/>
      </w:divBdr>
    </w:div>
    <w:div w:id="1206062974">
      <w:marLeft w:val="480"/>
      <w:marRight w:val="0"/>
      <w:marTop w:val="0"/>
      <w:marBottom w:val="0"/>
      <w:divBdr>
        <w:top w:val="none" w:sz="0" w:space="0" w:color="auto"/>
        <w:left w:val="none" w:sz="0" w:space="0" w:color="auto"/>
        <w:bottom w:val="none" w:sz="0" w:space="0" w:color="auto"/>
        <w:right w:val="none" w:sz="0" w:space="0" w:color="auto"/>
      </w:divBdr>
    </w:div>
    <w:div w:id="1206134734">
      <w:marLeft w:val="480"/>
      <w:marRight w:val="0"/>
      <w:marTop w:val="0"/>
      <w:marBottom w:val="0"/>
      <w:divBdr>
        <w:top w:val="none" w:sz="0" w:space="0" w:color="auto"/>
        <w:left w:val="none" w:sz="0" w:space="0" w:color="auto"/>
        <w:bottom w:val="none" w:sz="0" w:space="0" w:color="auto"/>
        <w:right w:val="none" w:sz="0" w:space="0" w:color="auto"/>
      </w:divBdr>
    </w:div>
    <w:div w:id="1206135176">
      <w:marLeft w:val="480"/>
      <w:marRight w:val="0"/>
      <w:marTop w:val="0"/>
      <w:marBottom w:val="0"/>
      <w:divBdr>
        <w:top w:val="none" w:sz="0" w:space="0" w:color="auto"/>
        <w:left w:val="none" w:sz="0" w:space="0" w:color="auto"/>
        <w:bottom w:val="none" w:sz="0" w:space="0" w:color="auto"/>
        <w:right w:val="none" w:sz="0" w:space="0" w:color="auto"/>
      </w:divBdr>
    </w:div>
    <w:div w:id="1206211035">
      <w:marLeft w:val="480"/>
      <w:marRight w:val="0"/>
      <w:marTop w:val="0"/>
      <w:marBottom w:val="0"/>
      <w:divBdr>
        <w:top w:val="none" w:sz="0" w:space="0" w:color="auto"/>
        <w:left w:val="none" w:sz="0" w:space="0" w:color="auto"/>
        <w:bottom w:val="none" w:sz="0" w:space="0" w:color="auto"/>
        <w:right w:val="none" w:sz="0" w:space="0" w:color="auto"/>
      </w:divBdr>
    </w:div>
    <w:div w:id="1206213688">
      <w:marLeft w:val="480"/>
      <w:marRight w:val="0"/>
      <w:marTop w:val="0"/>
      <w:marBottom w:val="0"/>
      <w:divBdr>
        <w:top w:val="none" w:sz="0" w:space="0" w:color="auto"/>
        <w:left w:val="none" w:sz="0" w:space="0" w:color="auto"/>
        <w:bottom w:val="none" w:sz="0" w:space="0" w:color="auto"/>
        <w:right w:val="none" w:sz="0" w:space="0" w:color="auto"/>
      </w:divBdr>
    </w:div>
    <w:div w:id="1206452269">
      <w:marLeft w:val="480"/>
      <w:marRight w:val="0"/>
      <w:marTop w:val="0"/>
      <w:marBottom w:val="0"/>
      <w:divBdr>
        <w:top w:val="none" w:sz="0" w:space="0" w:color="auto"/>
        <w:left w:val="none" w:sz="0" w:space="0" w:color="auto"/>
        <w:bottom w:val="none" w:sz="0" w:space="0" w:color="auto"/>
        <w:right w:val="none" w:sz="0" w:space="0" w:color="auto"/>
      </w:divBdr>
    </w:div>
    <w:div w:id="1206478755">
      <w:marLeft w:val="480"/>
      <w:marRight w:val="0"/>
      <w:marTop w:val="0"/>
      <w:marBottom w:val="0"/>
      <w:divBdr>
        <w:top w:val="none" w:sz="0" w:space="0" w:color="auto"/>
        <w:left w:val="none" w:sz="0" w:space="0" w:color="auto"/>
        <w:bottom w:val="none" w:sz="0" w:space="0" w:color="auto"/>
        <w:right w:val="none" w:sz="0" w:space="0" w:color="auto"/>
      </w:divBdr>
    </w:div>
    <w:div w:id="1206479838">
      <w:marLeft w:val="480"/>
      <w:marRight w:val="0"/>
      <w:marTop w:val="0"/>
      <w:marBottom w:val="0"/>
      <w:divBdr>
        <w:top w:val="none" w:sz="0" w:space="0" w:color="auto"/>
        <w:left w:val="none" w:sz="0" w:space="0" w:color="auto"/>
        <w:bottom w:val="none" w:sz="0" w:space="0" w:color="auto"/>
        <w:right w:val="none" w:sz="0" w:space="0" w:color="auto"/>
      </w:divBdr>
    </w:div>
    <w:div w:id="1206484651">
      <w:marLeft w:val="480"/>
      <w:marRight w:val="0"/>
      <w:marTop w:val="0"/>
      <w:marBottom w:val="0"/>
      <w:divBdr>
        <w:top w:val="none" w:sz="0" w:space="0" w:color="auto"/>
        <w:left w:val="none" w:sz="0" w:space="0" w:color="auto"/>
        <w:bottom w:val="none" w:sz="0" w:space="0" w:color="auto"/>
        <w:right w:val="none" w:sz="0" w:space="0" w:color="auto"/>
      </w:divBdr>
    </w:div>
    <w:div w:id="1206672894">
      <w:marLeft w:val="480"/>
      <w:marRight w:val="0"/>
      <w:marTop w:val="0"/>
      <w:marBottom w:val="0"/>
      <w:divBdr>
        <w:top w:val="none" w:sz="0" w:space="0" w:color="auto"/>
        <w:left w:val="none" w:sz="0" w:space="0" w:color="auto"/>
        <w:bottom w:val="none" w:sz="0" w:space="0" w:color="auto"/>
        <w:right w:val="none" w:sz="0" w:space="0" w:color="auto"/>
      </w:divBdr>
    </w:div>
    <w:div w:id="1206678929">
      <w:marLeft w:val="480"/>
      <w:marRight w:val="0"/>
      <w:marTop w:val="0"/>
      <w:marBottom w:val="0"/>
      <w:divBdr>
        <w:top w:val="none" w:sz="0" w:space="0" w:color="auto"/>
        <w:left w:val="none" w:sz="0" w:space="0" w:color="auto"/>
        <w:bottom w:val="none" w:sz="0" w:space="0" w:color="auto"/>
        <w:right w:val="none" w:sz="0" w:space="0" w:color="auto"/>
      </w:divBdr>
    </w:div>
    <w:div w:id="1206792148">
      <w:marLeft w:val="480"/>
      <w:marRight w:val="0"/>
      <w:marTop w:val="0"/>
      <w:marBottom w:val="0"/>
      <w:divBdr>
        <w:top w:val="none" w:sz="0" w:space="0" w:color="auto"/>
        <w:left w:val="none" w:sz="0" w:space="0" w:color="auto"/>
        <w:bottom w:val="none" w:sz="0" w:space="0" w:color="auto"/>
        <w:right w:val="none" w:sz="0" w:space="0" w:color="auto"/>
      </w:divBdr>
    </w:div>
    <w:div w:id="1206869550">
      <w:marLeft w:val="480"/>
      <w:marRight w:val="0"/>
      <w:marTop w:val="0"/>
      <w:marBottom w:val="0"/>
      <w:divBdr>
        <w:top w:val="none" w:sz="0" w:space="0" w:color="auto"/>
        <w:left w:val="none" w:sz="0" w:space="0" w:color="auto"/>
        <w:bottom w:val="none" w:sz="0" w:space="0" w:color="auto"/>
        <w:right w:val="none" w:sz="0" w:space="0" w:color="auto"/>
      </w:divBdr>
    </w:div>
    <w:div w:id="1206942223">
      <w:marLeft w:val="480"/>
      <w:marRight w:val="0"/>
      <w:marTop w:val="0"/>
      <w:marBottom w:val="0"/>
      <w:divBdr>
        <w:top w:val="none" w:sz="0" w:space="0" w:color="auto"/>
        <w:left w:val="none" w:sz="0" w:space="0" w:color="auto"/>
        <w:bottom w:val="none" w:sz="0" w:space="0" w:color="auto"/>
        <w:right w:val="none" w:sz="0" w:space="0" w:color="auto"/>
      </w:divBdr>
    </w:div>
    <w:div w:id="1206986159">
      <w:marLeft w:val="480"/>
      <w:marRight w:val="0"/>
      <w:marTop w:val="0"/>
      <w:marBottom w:val="0"/>
      <w:divBdr>
        <w:top w:val="none" w:sz="0" w:space="0" w:color="auto"/>
        <w:left w:val="none" w:sz="0" w:space="0" w:color="auto"/>
        <w:bottom w:val="none" w:sz="0" w:space="0" w:color="auto"/>
        <w:right w:val="none" w:sz="0" w:space="0" w:color="auto"/>
      </w:divBdr>
    </w:div>
    <w:div w:id="1206991837">
      <w:marLeft w:val="480"/>
      <w:marRight w:val="0"/>
      <w:marTop w:val="0"/>
      <w:marBottom w:val="0"/>
      <w:divBdr>
        <w:top w:val="none" w:sz="0" w:space="0" w:color="auto"/>
        <w:left w:val="none" w:sz="0" w:space="0" w:color="auto"/>
        <w:bottom w:val="none" w:sz="0" w:space="0" w:color="auto"/>
        <w:right w:val="none" w:sz="0" w:space="0" w:color="auto"/>
      </w:divBdr>
    </w:div>
    <w:div w:id="1207134939">
      <w:marLeft w:val="480"/>
      <w:marRight w:val="0"/>
      <w:marTop w:val="0"/>
      <w:marBottom w:val="0"/>
      <w:divBdr>
        <w:top w:val="none" w:sz="0" w:space="0" w:color="auto"/>
        <w:left w:val="none" w:sz="0" w:space="0" w:color="auto"/>
        <w:bottom w:val="none" w:sz="0" w:space="0" w:color="auto"/>
        <w:right w:val="none" w:sz="0" w:space="0" w:color="auto"/>
      </w:divBdr>
    </w:div>
    <w:div w:id="1207180010">
      <w:marLeft w:val="480"/>
      <w:marRight w:val="0"/>
      <w:marTop w:val="0"/>
      <w:marBottom w:val="0"/>
      <w:divBdr>
        <w:top w:val="none" w:sz="0" w:space="0" w:color="auto"/>
        <w:left w:val="none" w:sz="0" w:space="0" w:color="auto"/>
        <w:bottom w:val="none" w:sz="0" w:space="0" w:color="auto"/>
        <w:right w:val="none" w:sz="0" w:space="0" w:color="auto"/>
      </w:divBdr>
    </w:div>
    <w:div w:id="1207332735">
      <w:marLeft w:val="480"/>
      <w:marRight w:val="0"/>
      <w:marTop w:val="0"/>
      <w:marBottom w:val="0"/>
      <w:divBdr>
        <w:top w:val="none" w:sz="0" w:space="0" w:color="auto"/>
        <w:left w:val="none" w:sz="0" w:space="0" w:color="auto"/>
        <w:bottom w:val="none" w:sz="0" w:space="0" w:color="auto"/>
        <w:right w:val="none" w:sz="0" w:space="0" w:color="auto"/>
      </w:divBdr>
    </w:div>
    <w:div w:id="1207376546">
      <w:marLeft w:val="480"/>
      <w:marRight w:val="0"/>
      <w:marTop w:val="0"/>
      <w:marBottom w:val="0"/>
      <w:divBdr>
        <w:top w:val="none" w:sz="0" w:space="0" w:color="auto"/>
        <w:left w:val="none" w:sz="0" w:space="0" w:color="auto"/>
        <w:bottom w:val="none" w:sz="0" w:space="0" w:color="auto"/>
        <w:right w:val="none" w:sz="0" w:space="0" w:color="auto"/>
      </w:divBdr>
    </w:div>
    <w:div w:id="1207521600">
      <w:marLeft w:val="480"/>
      <w:marRight w:val="0"/>
      <w:marTop w:val="0"/>
      <w:marBottom w:val="0"/>
      <w:divBdr>
        <w:top w:val="none" w:sz="0" w:space="0" w:color="auto"/>
        <w:left w:val="none" w:sz="0" w:space="0" w:color="auto"/>
        <w:bottom w:val="none" w:sz="0" w:space="0" w:color="auto"/>
        <w:right w:val="none" w:sz="0" w:space="0" w:color="auto"/>
      </w:divBdr>
    </w:div>
    <w:div w:id="1207568732">
      <w:marLeft w:val="480"/>
      <w:marRight w:val="0"/>
      <w:marTop w:val="0"/>
      <w:marBottom w:val="0"/>
      <w:divBdr>
        <w:top w:val="none" w:sz="0" w:space="0" w:color="auto"/>
        <w:left w:val="none" w:sz="0" w:space="0" w:color="auto"/>
        <w:bottom w:val="none" w:sz="0" w:space="0" w:color="auto"/>
        <w:right w:val="none" w:sz="0" w:space="0" w:color="auto"/>
      </w:divBdr>
    </w:div>
    <w:div w:id="1207790446">
      <w:marLeft w:val="480"/>
      <w:marRight w:val="0"/>
      <w:marTop w:val="0"/>
      <w:marBottom w:val="0"/>
      <w:divBdr>
        <w:top w:val="none" w:sz="0" w:space="0" w:color="auto"/>
        <w:left w:val="none" w:sz="0" w:space="0" w:color="auto"/>
        <w:bottom w:val="none" w:sz="0" w:space="0" w:color="auto"/>
        <w:right w:val="none" w:sz="0" w:space="0" w:color="auto"/>
      </w:divBdr>
    </w:div>
    <w:div w:id="1207792220">
      <w:marLeft w:val="480"/>
      <w:marRight w:val="0"/>
      <w:marTop w:val="0"/>
      <w:marBottom w:val="0"/>
      <w:divBdr>
        <w:top w:val="none" w:sz="0" w:space="0" w:color="auto"/>
        <w:left w:val="none" w:sz="0" w:space="0" w:color="auto"/>
        <w:bottom w:val="none" w:sz="0" w:space="0" w:color="auto"/>
        <w:right w:val="none" w:sz="0" w:space="0" w:color="auto"/>
      </w:divBdr>
    </w:div>
    <w:div w:id="1207836632">
      <w:marLeft w:val="480"/>
      <w:marRight w:val="0"/>
      <w:marTop w:val="0"/>
      <w:marBottom w:val="0"/>
      <w:divBdr>
        <w:top w:val="none" w:sz="0" w:space="0" w:color="auto"/>
        <w:left w:val="none" w:sz="0" w:space="0" w:color="auto"/>
        <w:bottom w:val="none" w:sz="0" w:space="0" w:color="auto"/>
        <w:right w:val="none" w:sz="0" w:space="0" w:color="auto"/>
      </w:divBdr>
    </w:div>
    <w:div w:id="1207985380">
      <w:marLeft w:val="480"/>
      <w:marRight w:val="0"/>
      <w:marTop w:val="0"/>
      <w:marBottom w:val="0"/>
      <w:divBdr>
        <w:top w:val="none" w:sz="0" w:space="0" w:color="auto"/>
        <w:left w:val="none" w:sz="0" w:space="0" w:color="auto"/>
        <w:bottom w:val="none" w:sz="0" w:space="0" w:color="auto"/>
        <w:right w:val="none" w:sz="0" w:space="0" w:color="auto"/>
      </w:divBdr>
    </w:div>
    <w:div w:id="1208297977">
      <w:marLeft w:val="480"/>
      <w:marRight w:val="0"/>
      <w:marTop w:val="0"/>
      <w:marBottom w:val="0"/>
      <w:divBdr>
        <w:top w:val="none" w:sz="0" w:space="0" w:color="auto"/>
        <w:left w:val="none" w:sz="0" w:space="0" w:color="auto"/>
        <w:bottom w:val="none" w:sz="0" w:space="0" w:color="auto"/>
        <w:right w:val="none" w:sz="0" w:space="0" w:color="auto"/>
      </w:divBdr>
    </w:div>
    <w:div w:id="1208303254">
      <w:marLeft w:val="480"/>
      <w:marRight w:val="0"/>
      <w:marTop w:val="0"/>
      <w:marBottom w:val="0"/>
      <w:divBdr>
        <w:top w:val="none" w:sz="0" w:space="0" w:color="auto"/>
        <w:left w:val="none" w:sz="0" w:space="0" w:color="auto"/>
        <w:bottom w:val="none" w:sz="0" w:space="0" w:color="auto"/>
        <w:right w:val="none" w:sz="0" w:space="0" w:color="auto"/>
      </w:divBdr>
    </w:div>
    <w:div w:id="1208369287">
      <w:marLeft w:val="480"/>
      <w:marRight w:val="0"/>
      <w:marTop w:val="0"/>
      <w:marBottom w:val="0"/>
      <w:divBdr>
        <w:top w:val="none" w:sz="0" w:space="0" w:color="auto"/>
        <w:left w:val="none" w:sz="0" w:space="0" w:color="auto"/>
        <w:bottom w:val="none" w:sz="0" w:space="0" w:color="auto"/>
        <w:right w:val="none" w:sz="0" w:space="0" w:color="auto"/>
      </w:divBdr>
    </w:div>
    <w:div w:id="1208373020">
      <w:marLeft w:val="480"/>
      <w:marRight w:val="0"/>
      <w:marTop w:val="0"/>
      <w:marBottom w:val="0"/>
      <w:divBdr>
        <w:top w:val="none" w:sz="0" w:space="0" w:color="auto"/>
        <w:left w:val="none" w:sz="0" w:space="0" w:color="auto"/>
        <w:bottom w:val="none" w:sz="0" w:space="0" w:color="auto"/>
        <w:right w:val="none" w:sz="0" w:space="0" w:color="auto"/>
      </w:divBdr>
    </w:div>
    <w:div w:id="1208376412">
      <w:marLeft w:val="480"/>
      <w:marRight w:val="0"/>
      <w:marTop w:val="0"/>
      <w:marBottom w:val="0"/>
      <w:divBdr>
        <w:top w:val="none" w:sz="0" w:space="0" w:color="auto"/>
        <w:left w:val="none" w:sz="0" w:space="0" w:color="auto"/>
        <w:bottom w:val="none" w:sz="0" w:space="0" w:color="auto"/>
        <w:right w:val="none" w:sz="0" w:space="0" w:color="auto"/>
      </w:divBdr>
    </w:div>
    <w:div w:id="1208495042">
      <w:marLeft w:val="480"/>
      <w:marRight w:val="0"/>
      <w:marTop w:val="0"/>
      <w:marBottom w:val="0"/>
      <w:divBdr>
        <w:top w:val="none" w:sz="0" w:space="0" w:color="auto"/>
        <w:left w:val="none" w:sz="0" w:space="0" w:color="auto"/>
        <w:bottom w:val="none" w:sz="0" w:space="0" w:color="auto"/>
        <w:right w:val="none" w:sz="0" w:space="0" w:color="auto"/>
      </w:divBdr>
    </w:div>
    <w:div w:id="1208495954">
      <w:marLeft w:val="480"/>
      <w:marRight w:val="0"/>
      <w:marTop w:val="0"/>
      <w:marBottom w:val="0"/>
      <w:divBdr>
        <w:top w:val="none" w:sz="0" w:space="0" w:color="auto"/>
        <w:left w:val="none" w:sz="0" w:space="0" w:color="auto"/>
        <w:bottom w:val="none" w:sz="0" w:space="0" w:color="auto"/>
        <w:right w:val="none" w:sz="0" w:space="0" w:color="auto"/>
      </w:divBdr>
    </w:div>
    <w:div w:id="1208570995">
      <w:marLeft w:val="480"/>
      <w:marRight w:val="0"/>
      <w:marTop w:val="0"/>
      <w:marBottom w:val="0"/>
      <w:divBdr>
        <w:top w:val="none" w:sz="0" w:space="0" w:color="auto"/>
        <w:left w:val="none" w:sz="0" w:space="0" w:color="auto"/>
        <w:bottom w:val="none" w:sz="0" w:space="0" w:color="auto"/>
        <w:right w:val="none" w:sz="0" w:space="0" w:color="auto"/>
      </w:divBdr>
    </w:div>
    <w:div w:id="1208645912">
      <w:marLeft w:val="480"/>
      <w:marRight w:val="0"/>
      <w:marTop w:val="0"/>
      <w:marBottom w:val="0"/>
      <w:divBdr>
        <w:top w:val="none" w:sz="0" w:space="0" w:color="auto"/>
        <w:left w:val="none" w:sz="0" w:space="0" w:color="auto"/>
        <w:bottom w:val="none" w:sz="0" w:space="0" w:color="auto"/>
        <w:right w:val="none" w:sz="0" w:space="0" w:color="auto"/>
      </w:divBdr>
    </w:div>
    <w:div w:id="1208682014">
      <w:marLeft w:val="480"/>
      <w:marRight w:val="0"/>
      <w:marTop w:val="0"/>
      <w:marBottom w:val="0"/>
      <w:divBdr>
        <w:top w:val="none" w:sz="0" w:space="0" w:color="auto"/>
        <w:left w:val="none" w:sz="0" w:space="0" w:color="auto"/>
        <w:bottom w:val="none" w:sz="0" w:space="0" w:color="auto"/>
        <w:right w:val="none" w:sz="0" w:space="0" w:color="auto"/>
      </w:divBdr>
    </w:div>
    <w:div w:id="1208682144">
      <w:marLeft w:val="480"/>
      <w:marRight w:val="0"/>
      <w:marTop w:val="0"/>
      <w:marBottom w:val="0"/>
      <w:divBdr>
        <w:top w:val="none" w:sz="0" w:space="0" w:color="auto"/>
        <w:left w:val="none" w:sz="0" w:space="0" w:color="auto"/>
        <w:bottom w:val="none" w:sz="0" w:space="0" w:color="auto"/>
        <w:right w:val="none" w:sz="0" w:space="0" w:color="auto"/>
      </w:divBdr>
    </w:div>
    <w:div w:id="1208683360">
      <w:marLeft w:val="480"/>
      <w:marRight w:val="0"/>
      <w:marTop w:val="0"/>
      <w:marBottom w:val="0"/>
      <w:divBdr>
        <w:top w:val="none" w:sz="0" w:space="0" w:color="auto"/>
        <w:left w:val="none" w:sz="0" w:space="0" w:color="auto"/>
        <w:bottom w:val="none" w:sz="0" w:space="0" w:color="auto"/>
        <w:right w:val="none" w:sz="0" w:space="0" w:color="auto"/>
      </w:divBdr>
    </w:div>
    <w:div w:id="1208685520">
      <w:marLeft w:val="480"/>
      <w:marRight w:val="0"/>
      <w:marTop w:val="0"/>
      <w:marBottom w:val="0"/>
      <w:divBdr>
        <w:top w:val="none" w:sz="0" w:space="0" w:color="auto"/>
        <w:left w:val="none" w:sz="0" w:space="0" w:color="auto"/>
        <w:bottom w:val="none" w:sz="0" w:space="0" w:color="auto"/>
        <w:right w:val="none" w:sz="0" w:space="0" w:color="auto"/>
      </w:divBdr>
    </w:div>
    <w:div w:id="1209223059">
      <w:marLeft w:val="480"/>
      <w:marRight w:val="0"/>
      <w:marTop w:val="0"/>
      <w:marBottom w:val="0"/>
      <w:divBdr>
        <w:top w:val="none" w:sz="0" w:space="0" w:color="auto"/>
        <w:left w:val="none" w:sz="0" w:space="0" w:color="auto"/>
        <w:bottom w:val="none" w:sz="0" w:space="0" w:color="auto"/>
        <w:right w:val="none" w:sz="0" w:space="0" w:color="auto"/>
      </w:divBdr>
    </w:div>
    <w:div w:id="1209411049">
      <w:marLeft w:val="480"/>
      <w:marRight w:val="0"/>
      <w:marTop w:val="0"/>
      <w:marBottom w:val="0"/>
      <w:divBdr>
        <w:top w:val="none" w:sz="0" w:space="0" w:color="auto"/>
        <w:left w:val="none" w:sz="0" w:space="0" w:color="auto"/>
        <w:bottom w:val="none" w:sz="0" w:space="0" w:color="auto"/>
        <w:right w:val="none" w:sz="0" w:space="0" w:color="auto"/>
      </w:divBdr>
    </w:div>
    <w:div w:id="1209604806">
      <w:marLeft w:val="480"/>
      <w:marRight w:val="0"/>
      <w:marTop w:val="0"/>
      <w:marBottom w:val="0"/>
      <w:divBdr>
        <w:top w:val="none" w:sz="0" w:space="0" w:color="auto"/>
        <w:left w:val="none" w:sz="0" w:space="0" w:color="auto"/>
        <w:bottom w:val="none" w:sz="0" w:space="0" w:color="auto"/>
        <w:right w:val="none" w:sz="0" w:space="0" w:color="auto"/>
      </w:divBdr>
    </w:div>
    <w:div w:id="1209608763">
      <w:marLeft w:val="480"/>
      <w:marRight w:val="0"/>
      <w:marTop w:val="0"/>
      <w:marBottom w:val="0"/>
      <w:divBdr>
        <w:top w:val="none" w:sz="0" w:space="0" w:color="auto"/>
        <w:left w:val="none" w:sz="0" w:space="0" w:color="auto"/>
        <w:bottom w:val="none" w:sz="0" w:space="0" w:color="auto"/>
        <w:right w:val="none" w:sz="0" w:space="0" w:color="auto"/>
      </w:divBdr>
    </w:div>
    <w:div w:id="1209611014">
      <w:marLeft w:val="480"/>
      <w:marRight w:val="0"/>
      <w:marTop w:val="0"/>
      <w:marBottom w:val="0"/>
      <w:divBdr>
        <w:top w:val="none" w:sz="0" w:space="0" w:color="auto"/>
        <w:left w:val="none" w:sz="0" w:space="0" w:color="auto"/>
        <w:bottom w:val="none" w:sz="0" w:space="0" w:color="auto"/>
        <w:right w:val="none" w:sz="0" w:space="0" w:color="auto"/>
      </w:divBdr>
    </w:div>
    <w:div w:id="1209683010">
      <w:marLeft w:val="480"/>
      <w:marRight w:val="0"/>
      <w:marTop w:val="0"/>
      <w:marBottom w:val="0"/>
      <w:divBdr>
        <w:top w:val="none" w:sz="0" w:space="0" w:color="auto"/>
        <w:left w:val="none" w:sz="0" w:space="0" w:color="auto"/>
        <w:bottom w:val="none" w:sz="0" w:space="0" w:color="auto"/>
        <w:right w:val="none" w:sz="0" w:space="0" w:color="auto"/>
      </w:divBdr>
    </w:div>
    <w:div w:id="1209684050">
      <w:marLeft w:val="480"/>
      <w:marRight w:val="0"/>
      <w:marTop w:val="0"/>
      <w:marBottom w:val="0"/>
      <w:divBdr>
        <w:top w:val="none" w:sz="0" w:space="0" w:color="auto"/>
        <w:left w:val="none" w:sz="0" w:space="0" w:color="auto"/>
        <w:bottom w:val="none" w:sz="0" w:space="0" w:color="auto"/>
        <w:right w:val="none" w:sz="0" w:space="0" w:color="auto"/>
      </w:divBdr>
    </w:div>
    <w:div w:id="1209760013">
      <w:marLeft w:val="480"/>
      <w:marRight w:val="0"/>
      <w:marTop w:val="0"/>
      <w:marBottom w:val="0"/>
      <w:divBdr>
        <w:top w:val="none" w:sz="0" w:space="0" w:color="auto"/>
        <w:left w:val="none" w:sz="0" w:space="0" w:color="auto"/>
        <w:bottom w:val="none" w:sz="0" w:space="0" w:color="auto"/>
        <w:right w:val="none" w:sz="0" w:space="0" w:color="auto"/>
      </w:divBdr>
    </w:div>
    <w:div w:id="1209800364">
      <w:marLeft w:val="480"/>
      <w:marRight w:val="0"/>
      <w:marTop w:val="0"/>
      <w:marBottom w:val="0"/>
      <w:divBdr>
        <w:top w:val="none" w:sz="0" w:space="0" w:color="auto"/>
        <w:left w:val="none" w:sz="0" w:space="0" w:color="auto"/>
        <w:bottom w:val="none" w:sz="0" w:space="0" w:color="auto"/>
        <w:right w:val="none" w:sz="0" w:space="0" w:color="auto"/>
      </w:divBdr>
    </w:div>
    <w:div w:id="1209802465">
      <w:marLeft w:val="480"/>
      <w:marRight w:val="0"/>
      <w:marTop w:val="0"/>
      <w:marBottom w:val="0"/>
      <w:divBdr>
        <w:top w:val="none" w:sz="0" w:space="0" w:color="auto"/>
        <w:left w:val="none" w:sz="0" w:space="0" w:color="auto"/>
        <w:bottom w:val="none" w:sz="0" w:space="0" w:color="auto"/>
        <w:right w:val="none" w:sz="0" w:space="0" w:color="auto"/>
      </w:divBdr>
    </w:div>
    <w:div w:id="1209806261">
      <w:marLeft w:val="480"/>
      <w:marRight w:val="0"/>
      <w:marTop w:val="0"/>
      <w:marBottom w:val="0"/>
      <w:divBdr>
        <w:top w:val="none" w:sz="0" w:space="0" w:color="auto"/>
        <w:left w:val="none" w:sz="0" w:space="0" w:color="auto"/>
        <w:bottom w:val="none" w:sz="0" w:space="0" w:color="auto"/>
        <w:right w:val="none" w:sz="0" w:space="0" w:color="auto"/>
      </w:divBdr>
    </w:div>
    <w:div w:id="1209997811">
      <w:marLeft w:val="480"/>
      <w:marRight w:val="0"/>
      <w:marTop w:val="0"/>
      <w:marBottom w:val="0"/>
      <w:divBdr>
        <w:top w:val="none" w:sz="0" w:space="0" w:color="auto"/>
        <w:left w:val="none" w:sz="0" w:space="0" w:color="auto"/>
        <w:bottom w:val="none" w:sz="0" w:space="0" w:color="auto"/>
        <w:right w:val="none" w:sz="0" w:space="0" w:color="auto"/>
      </w:divBdr>
    </w:div>
    <w:div w:id="1210066802">
      <w:marLeft w:val="480"/>
      <w:marRight w:val="0"/>
      <w:marTop w:val="0"/>
      <w:marBottom w:val="0"/>
      <w:divBdr>
        <w:top w:val="none" w:sz="0" w:space="0" w:color="auto"/>
        <w:left w:val="none" w:sz="0" w:space="0" w:color="auto"/>
        <w:bottom w:val="none" w:sz="0" w:space="0" w:color="auto"/>
        <w:right w:val="none" w:sz="0" w:space="0" w:color="auto"/>
      </w:divBdr>
    </w:div>
    <w:div w:id="1210074313">
      <w:marLeft w:val="480"/>
      <w:marRight w:val="0"/>
      <w:marTop w:val="0"/>
      <w:marBottom w:val="0"/>
      <w:divBdr>
        <w:top w:val="none" w:sz="0" w:space="0" w:color="auto"/>
        <w:left w:val="none" w:sz="0" w:space="0" w:color="auto"/>
        <w:bottom w:val="none" w:sz="0" w:space="0" w:color="auto"/>
        <w:right w:val="none" w:sz="0" w:space="0" w:color="auto"/>
      </w:divBdr>
    </w:div>
    <w:div w:id="1210144036">
      <w:marLeft w:val="480"/>
      <w:marRight w:val="0"/>
      <w:marTop w:val="0"/>
      <w:marBottom w:val="0"/>
      <w:divBdr>
        <w:top w:val="none" w:sz="0" w:space="0" w:color="auto"/>
        <w:left w:val="none" w:sz="0" w:space="0" w:color="auto"/>
        <w:bottom w:val="none" w:sz="0" w:space="0" w:color="auto"/>
        <w:right w:val="none" w:sz="0" w:space="0" w:color="auto"/>
      </w:divBdr>
    </w:div>
    <w:div w:id="1210263921">
      <w:marLeft w:val="480"/>
      <w:marRight w:val="0"/>
      <w:marTop w:val="0"/>
      <w:marBottom w:val="0"/>
      <w:divBdr>
        <w:top w:val="none" w:sz="0" w:space="0" w:color="auto"/>
        <w:left w:val="none" w:sz="0" w:space="0" w:color="auto"/>
        <w:bottom w:val="none" w:sz="0" w:space="0" w:color="auto"/>
        <w:right w:val="none" w:sz="0" w:space="0" w:color="auto"/>
      </w:divBdr>
    </w:div>
    <w:div w:id="1210266582">
      <w:marLeft w:val="480"/>
      <w:marRight w:val="0"/>
      <w:marTop w:val="0"/>
      <w:marBottom w:val="0"/>
      <w:divBdr>
        <w:top w:val="none" w:sz="0" w:space="0" w:color="auto"/>
        <w:left w:val="none" w:sz="0" w:space="0" w:color="auto"/>
        <w:bottom w:val="none" w:sz="0" w:space="0" w:color="auto"/>
        <w:right w:val="none" w:sz="0" w:space="0" w:color="auto"/>
      </w:divBdr>
    </w:div>
    <w:div w:id="1210528919">
      <w:marLeft w:val="480"/>
      <w:marRight w:val="0"/>
      <w:marTop w:val="0"/>
      <w:marBottom w:val="0"/>
      <w:divBdr>
        <w:top w:val="none" w:sz="0" w:space="0" w:color="auto"/>
        <w:left w:val="none" w:sz="0" w:space="0" w:color="auto"/>
        <w:bottom w:val="none" w:sz="0" w:space="0" w:color="auto"/>
        <w:right w:val="none" w:sz="0" w:space="0" w:color="auto"/>
      </w:divBdr>
    </w:div>
    <w:div w:id="1210728343">
      <w:marLeft w:val="480"/>
      <w:marRight w:val="0"/>
      <w:marTop w:val="0"/>
      <w:marBottom w:val="0"/>
      <w:divBdr>
        <w:top w:val="none" w:sz="0" w:space="0" w:color="auto"/>
        <w:left w:val="none" w:sz="0" w:space="0" w:color="auto"/>
        <w:bottom w:val="none" w:sz="0" w:space="0" w:color="auto"/>
        <w:right w:val="none" w:sz="0" w:space="0" w:color="auto"/>
      </w:divBdr>
    </w:div>
    <w:div w:id="1210874102">
      <w:marLeft w:val="480"/>
      <w:marRight w:val="0"/>
      <w:marTop w:val="0"/>
      <w:marBottom w:val="0"/>
      <w:divBdr>
        <w:top w:val="none" w:sz="0" w:space="0" w:color="auto"/>
        <w:left w:val="none" w:sz="0" w:space="0" w:color="auto"/>
        <w:bottom w:val="none" w:sz="0" w:space="0" w:color="auto"/>
        <w:right w:val="none" w:sz="0" w:space="0" w:color="auto"/>
      </w:divBdr>
    </w:div>
    <w:div w:id="1211040437">
      <w:marLeft w:val="480"/>
      <w:marRight w:val="0"/>
      <w:marTop w:val="0"/>
      <w:marBottom w:val="0"/>
      <w:divBdr>
        <w:top w:val="none" w:sz="0" w:space="0" w:color="auto"/>
        <w:left w:val="none" w:sz="0" w:space="0" w:color="auto"/>
        <w:bottom w:val="none" w:sz="0" w:space="0" w:color="auto"/>
        <w:right w:val="none" w:sz="0" w:space="0" w:color="auto"/>
      </w:divBdr>
    </w:div>
    <w:div w:id="1211071642">
      <w:marLeft w:val="480"/>
      <w:marRight w:val="0"/>
      <w:marTop w:val="0"/>
      <w:marBottom w:val="0"/>
      <w:divBdr>
        <w:top w:val="none" w:sz="0" w:space="0" w:color="auto"/>
        <w:left w:val="none" w:sz="0" w:space="0" w:color="auto"/>
        <w:bottom w:val="none" w:sz="0" w:space="0" w:color="auto"/>
        <w:right w:val="none" w:sz="0" w:space="0" w:color="auto"/>
      </w:divBdr>
    </w:div>
    <w:div w:id="1211184906">
      <w:marLeft w:val="480"/>
      <w:marRight w:val="0"/>
      <w:marTop w:val="0"/>
      <w:marBottom w:val="0"/>
      <w:divBdr>
        <w:top w:val="none" w:sz="0" w:space="0" w:color="auto"/>
        <w:left w:val="none" w:sz="0" w:space="0" w:color="auto"/>
        <w:bottom w:val="none" w:sz="0" w:space="0" w:color="auto"/>
        <w:right w:val="none" w:sz="0" w:space="0" w:color="auto"/>
      </w:divBdr>
    </w:div>
    <w:div w:id="1211186547">
      <w:marLeft w:val="480"/>
      <w:marRight w:val="0"/>
      <w:marTop w:val="0"/>
      <w:marBottom w:val="0"/>
      <w:divBdr>
        <w:top w:val="none" w:sz="0" w:space="0" w:color="auto"/>
        <w:left w:val="none" w:sz="0" w:space="0" w:color="auto"/>
        <w:bottom w:val="none" w:sz="0" w:space="0" w:color="auto"/>
        <w:right w:val="none" w:sz="0" w:space="0" w:color="auto"/>
      </w:divBdr>
    </w:div>
    <w:div w:id="1211259088">
      <w:marLeft w:val="480"/>
      <w:marRight w:val="0"/>
      <w:marTop w:val="0"/>
      <w:marBottom w:val="0"/>
      <w:divBdr>
        <w:top w:val="none" w:sz="0" w:space="0" w:color="auto"/>
        <w:left w:val="none" w:sz="0" w:space="0" w:color="auto"/>
        <w:bottom w:val="none" w:sz="0" w:space="0" w:color="auto"/>
        <w:right w:val="none" w:sz="0" w:space="0" w:color="auto"/>
      </w:divBdr>
    </w:div>
    <w:div w:id="1211503430">
      <w:marLeft w:val="480"/>
      <w:marRight w:val="0"/>
      <w:marTop w:val="0"/>
      <w:marBottom w:val="0"/>
      <w:divBdr>
        <w:top w:val="none" w:sz="0" w:space="0" w:color="auto"/>
        <w:left w:val="none" w:sz="0" w:space="0" w:color="auto"/>
        <w:bottom w:val="none" w:sz="0" w:space="0" w:color="auto"/>
        <w:right w:val="none" w:sz="0" w:space="0" w:color="auto"/>
      </w:divBdr>
    </w:div>
    <w:div w:id="1211578308">
      <w:marLeft w:val="480"/>
      <w:marRight w:val="0"/>
      <w:marTop w:val="0"/>
      <w:marBottom w:val="0"/>
      <w:divBdr>
        <w:top w:val="none" w:sz="0" w:space="0" w:color="auto"/>
        <w:left w:val="none" w:sz="0" w:space="0" w:color="auto"/>
        <w:bottom w:val="none" w:sz="0" w:space="0" w:color="auto"/>
        <w:right w:val="none" w:sz="0" w:space="0" w:color="auto"/>
      </w:divBdr>
    </w:div>
    <w:div w:id="1212228363">
      <w:marLeft w:val="480"/>
      <w:marRight w:val="0"/>
      <w:marTop w:val="0"/>
      <w:marBottom w:val="0"/>
      <w:divBdr>
        <w:top w:val="none" w:sz="0" w:space="0" w:color="auto"/>
        <w:left w:val="none" w:sz="0" w:space="0" w:color="auto"/>
        <w:bottom w:val="none" w:sz="0" w:space="0" w:color="auto"/>
        <w:right w:val="none" w:sz="0" w:space="0" w:color="auto"/>
      </w:divBdr>
    </w:div>
    <w:div w:id="1212308716">
      <w:marLeft w:val="480"/>
      <w:marRight w:val="0"/>
      <w:marTop w:val="0"/>
      <w:marBottom w:val="0"/>
      <w:divBdr>
        <w:top w:val="none" w:sz="0" w:space="0" w:color="auto"/>
        <w:left w:val="none" w:sz="0" w:space="0" w:color="auto"/>
        <w:bottom w:val="none" w:sz="0" w:space="0" w:color="auto"/>
        <w:right w:val="none" w:sz="0" w:space="0" w:color="auto"/>
      </w:divBdr>
    </w:div>
    <w:div w:id="1212351755">
      <w:marLeft w:val="480"/>
      <w:marRight w:val="0"/>
      <w:marTop w:val="0"/>
      <w:marBottom w:val="0"/>
      <w:divBdr>
        <w:top w:val="none" w:sz="0" w:space="0" w:color="auto"/>
        <w:left w:val="none" w:sz="0" w:space="0" w:color="auto"/>
        <w:bottom w:val="none" w:sz="0" w:space="0" w:color="auto"/>
        <w:right w:val="none" w:sz="0" w:space="0" w:color="auto"/>
      </w:divBdr>
    </w:div>
    <w:div w:id="1212572027">
      <w:marLeft w:val="480"/>
      <w:marRight w:val="0"/>
      <w:marTop w:val="0"/>
      <w:marBottom w:val="0"/>
      <w:divBdr>
        <w:top w:val="none" w:sz="0" w:space="0" w:color="auto"/>
        <w:left w:val="none" w:sz="0" w:space="0" w:color="auto"/>
        <w:bottom w:val="none" w:sz="0" w:space="0" w:color="auto"/>
        <w:right w:val="none" w:sz="0" w:space="0" w:color="auto"/>
      </w:divBdr>
    </w:div>
    <w:div w:id="1212576011">
      <w:marLeft w:val="480"/>
      <w:marRight w:val="0"/>
      <w:marTop w:val="0"/>
      <w:marBottom w:val="0"/>
      <w:divBdr>
        <w:top w:val="none" w:sz="0" w:space="0" w:color="auto"/>
        <w:left w:val="none" w:sz="0" w:space="0" w:color="auto"/>
        <w:bottom w:val="none" w:sz="0" w:space="0" w:color="auto"/>
        <w:right w:val="none" w:sz="0" w:space="0" w:color="auto"/>
      </w:divBdr>
    </w:div>
    <w:div w:id="1212885559">
      <w:marLeft w:val="480"/>
      <w:marRight w:val="0"/>
      <w:marTop w:val="0"/>
      <w:marBottom w:val="0"/>
      <w:divBdr>
        <w:top w:val="none" w:sz="0" w:space="0" w:color="auto"/>
        <w:left w:val="none" w:sz="0" w:space="0" w:color="auto"/>
        <w:bottom w:val="none" w:sz="0" w:space="0" w:color="auto"/>
        <w:right w:val="none" w:sz="0" w:space="0" w:color="auto"/>
      </w:divBdr>
    </w:div>
    <w:div w:id="1213275252">
      <w:marLeft w:val="480"/>
      <w:marRight w:val="0"/>
      <w:marTop w:val="0"/>
      <w:marBottom w:val="0"/>
      <w:divBdr>
        <w:top w:val="none" w:sz="0" w:space="0" w:color="auto"/>
        <w:left w:val="none" w:sz="0" w:space="0" w:color="auto"/>
        <w:bottom w:val="none" w:sz="0" w:space="0" w:color="auto"/>
        <w:right w:val="none" w:sz="0" w:space="0" w:color="auto"/>
      </w:divBdr>
    </w:div>
    <w:div w:id="1213537933">
      <w:marLeft w:val="480"/>
      <w:marRight w:val="0"/>
      <w:marTop w:val="0"/>
      <w:marBottom w:val="0"/>
      <w:divBdr>
        <w:top w:val="none" w:sz="0" w:space="0" w:color="auto"/>
        <w:left w:val="none" w:sz="0" w:space="0" w:color="auto"/>
        <w:bottom w:val="none" w:sz="0" w:space="0" w:color="auto"/>
        <w:right w:val="none" w:sz="0" w:space="0" w:color="auto"/>
      </w:divBdr>
    </w:div>
    <w:div w:id="1213543241">
      <w:marLeft w:val="480"/>
      <w:marRight w:val="0"/>
      <w:marTop w:val="0"/>
      <w:marBottom w:val="0"/>
      <w:divBdr>
        <w:top w:val="none" w:sz="0" w:space="0" w:color="auto"/>
        <w:left w:val="none" w:sz="0" w:space="0" w:color="auto"/>
        <w:bottom w:val="none" w:sz="0" w:space="0" w:color="auto"/>
        <w:right w:val="none" w:sz="0" w:space="0" w:color="auto"/>
      </w:divBdr>
    </w:div>
    <w:div w:id="1213734612">
      <w:marLeft w:val="480"/>
      <w:marRight w:val="0"/>
      <w:marTop w:val="0"/>
      <w:marBottom w:val="0"/>
      <w:divBdr>
        <w:top w:val="none" w:sz="0" w:space="0" w:color="auto"/>
        <w:left w:val="none" w:sz="0" w:space="0" w:color="auto"/>
        <w:bottom w:val="none" w:sz="0" w:space="0" w:color="auto"/>
        <w:right w:val="none" w:sz="0" w:space="0" w:color="auto"/>
      </w:divBdr>
    </w:div>
    <w:div w:id="1213929867">
      <w:marLeft w:val="480"/>
      <w:marRight w:val="0"/>
      <w:marTop w:val="0"/>
      <w:marBottom w:val="0"/>
      <w:divBdr>
        <w:top w:val="none" w:sz="0" w:space="0" w:color="auto"/>
        <w:left w:val="none" w:sz="0" w:space="0" w:color="auto"/>
        <w:bottom w:val="none" w:sz="0" w:space="0" w:color="auto"/>
        <w:right w:val="none" w:sz="0" w:space="0" w:color="auto"/>
      </w:divBdr>
    </w:div>
    <w:div w:id="1214196327">
      <w:marLeft w:val="480"/>
      <w:marRight w:val="0"/>
      <w:marTop w:val="0"/>
      <w:marBottom w:val="0"/>
      <w:divBdr>
        <w:top w:val="none" w:sz="0" w:space="0" w:color="auto"/>
        <w:left w:val="none" w:sz="0" w:space="0" w:color="auto"/>
        <w:bottom w:val="none" w:sz="0" w:space="0" w:color="auto"/>
        <w:right w:val="none" w:sz="0" w:space="0" w:color="auto"/>
      </w:divBdr>
    </w:div>
    <w:div w:id="1214269097">
      <w:marLeft w:val="480"/>
      <w:marRight w:val="0"/>
      <w:marTop w:val="0"/>
      <w:marBottom w:val="0"/>
      <w:divBdr>
        <w:top w:val="none" w:sz="0" w:space="0" w:color="auto"/>
        <w:left w:val="none" w:sz="0" w:space="0" w:color="auto"/>
        <w:bottom w:val="none" w:sz="0" w:space="0" w:color="auto"/>
        <w:right w:val="none" w:sz="0" w:space="0" w:color="auto"/>
      </w:divBdr>
    </w:div>
    <w:div w:id="1214654679">
      <w:marLeft w:val="480"/>
      <w:marRight w:val="0"/>
      <w:marTop w:val="0"/>
      <w:marBottom w:val="0"/>
      <w:divBdr>
        <w:top w:val="none" w:sz="0" w:space="0" w:color="auto"/>
        <w:left w:val="none" w:sz="0" w:space="0" w:color="auto"/>
        <w:bottom w:val="none" w:sz="0" w:space="0" w:color="auto"/>
        <w:right w:val="none" w:sz="0" w:space="0" w:color="auto"/>
      </w:divBdr>
    </w:div>
    <w:div w:id="1214654898">
      <w:marLeft w:val="480"/>
      <w:marRight w:val="0"/>
      <w:marTop w:val="0"/>
      <w:marBottom w:val="0"/>
      <w:divBdr>
        <w:top w:val="none" w:sz="0" w:space="0" w:color="auto"/>
        <w:left w:val="none" w:sz="0" w:space="0" w:color="auto"/>
        <w:bottom w:val="none" w:sz="0" w:space="0" w:color="auto"/>
        <w:right w:val="none" w:sz="0" w:space="0" w:color="auto"/>
      </w:divBdr>
    </w:div>
    <w:div w:id="1215002394">
      <w:marLeft w:val="480"/>
      <w:marRight w:val="0"/>
      <w:marTop w:val="0"/>
      <w:marBottom w:val="0"/>
      <w:divBdr>
        <w:top w:val="none" w:sz="0" w:space="0" w:color="auto"/>
        <w:left w:val="none" w:sz="0" w:space="0" w:color="auto"/>
        <w:bottom w:val="none" w:sz="0" w:space="0" w:color="auto"/>
        <w:right w:val="none" w:sz="0" w:space="0" w:color="auto"/>
      </w:divBdr>
    </w:div>
    <w:div w:id="1215002754">
      <w:marLeft w:val="480"/>
      <w:marRight w:val="0"/>
      <w:marTop w:val="0"/>
      <w:marBottom w:val="0"/>
      <w:divBdr>
        <w:top w:val="none" w:sz="0" w:space="0" w:color="auto"/>
        <w:left w:val="none" w:sz="0" w:space="0" w:color="auto"/>
        <w:bottom w:val="none" w:sz="0" w:space="0" w:color="auto"/>
        <w:right w:val="none" w:sz="0" w:space="0" w:color="auto"/>
      </w:divBdr>
    </w:div>
    <w:div w:id="1215041126">
      <w:marLeft w:val="480"/>
      <w:marRight w:val="0"/>
      <w:marTop w:val="0"/>
      <w:marBottom w:val="0"/>
      <w:divBdr>
        <w:top w:val="none" w:sz="0" w:space="0" w:color="auto"/>
        <w:left w:val="none" w:sz="0" w:space="0" w:color="auto"/>
        <w:bottom w:val="none" w:sz="0" w:space="0" w:color="auto"/>
        <w:right w:val="none" w:sz="0" w:space="0" w:color="auto"/>
      </w:divBdr>
    </w:div>
    <w:div w:id="1215116500">
      <w:marLeft w:val="480"/>
      <w:marRight w:val="0"/>
      <w:marTop w:val="0"/>
      <w:marBottom w:val="0"/>
      <w:divBdr>
        <w:top w:val="none" w:sz="0" w:space="0" w:color="auto"/>
        <w:left w:val="none" w:sz="0" w:space="0" w:color="auto"/>
        <w:bottom w:val="none" w:sz="0" w:space="0" w:color="auto"/>
        <w:right w:val="none" w:sz="0" w:space="0" w:color="auto"/>
      </w:divBdr>
    </w:div>
    <w:div w:id="1215121523">
      <w:marLeft w:val="480"/>
      <w:marRight w:val="0"/>
      <w:marTop w:val="0"/>
      <w:marBottom w:val="0"/>
      <w:divBdr>
        <w:top w:val="none" w:sz="0" w:space="0" w:color="auto"/>
        <w:left w:val="none" w:sz="0" w:space="0" w:color="auto"/>
        <w:bottom w:val="none" w:sz="0" w:space="0" w:color="auto"/>
        <w:right w:val="none" w:sz="0" w:space="0" w:color="auto"/>
      </w:divBdr>
    </w:div>
    <w:div w:id="1215191495">
      <w:marLeft w:val="480"/>
      <w:marRight w:val="0"/>
      <w:marTop w:val="0"/>
      <w:marBottom w:val="0"/>
      <w:divBdr>
        <w:top w:val="none" w:sz="0" w:space="0" w:color="auto"/>
        <w:left w:val="none" w:sz="0" w:space="0" w:color="auto"/>
        <w:bottom w:val="none" w:sz="0" w:space="0" w:color="auto"/>
        <w:right w:val="none" w:sz="0" w:space="0" w:color="auto"/>
      </w:divBdr>
    </w:div>
    <w:div w:id="1215316305">
      <w:marLeft w:val="480"/>
      <w:marRight w:val="0"/>
      <w:marTop w:val="0"/>
      <w:marBottom w:val="0"/>
      <w:divBdr>
        <w:top w:val="none" w:sz="0" w:space="0" w:color="auto"/>
        <w:left w:val="none" w:sz="0" w:space="0" w:color="auto"/>
        <w:bottom w:val="none" w:sz="0" w:space="0" w:color="auto"/>
        <w:right w:val="none" w:sz="0" w:space="0" w:color="auto"/>
      </w:divBdr>
    </w:div>
    <w:div w:id="1215388881">
      <w:marLeft w:val="480"/>
      <w:marRight w:val="0"/>
      <w:marTop w:val="0"/>
      <w:marBottom w:val="0"/>
      <w:divBdr>
        <w:top w:val="none" w:sz="0" w:space="0" w:color="auto"/>
        <w:left w:val="none" w:sz="0" w:space="0" w:color="auto"/>
        <w:bottom w:val="none" w:sz="0" w:space="0" w:color="auto"/>
        <w:right w:val="none" w:sz="0" w:space="0" w:color="auto"/>
      </w:divBdr>
    </w:div>
    <w:div w:id="1215391069">
      <w:marLeft w:val="480"/>
      <w:marRight w:val="0"/>
      <w:marTop w:val="0"/>
      <w:marBottom w:val="0"/>
      <w:divBdr>
        <w:top w:val="none" w:sz="0" w:space="0" w:color="auto"/>
        <w:left w:val="none" w:sz="0" w:space="0" w:color="auto"/>
        <w:bottom w:val="none" w:sz="0" w:space="0" w:color="auto"/>
        <w:right w:val="none" w:sz="0" w:space="0" w:color="auto"/>
      </w:divBdr>
    </w:div>
    <w:div w:id="1215393045">
      <w:marLeft w:val="480"/>
      <w:marRight w:val="0"/>
      <w:marTop w:val="0"/>
      <w:marBottom w:val="0"/>
      <w:divBdr>
        <w:top w:val="none" w:sz="0" w:space="0" w:color="auto"/>
        <w:left w:val="none" w:sz="0" w:space="0" w:color="auto"/>
        <w:bottom w:val="none" w:sz="0" w:space="0" w:color="auto"/>
        <w:right w:val="none" w:sz="0" w:space="0" w:color="auto"/>
      </w:divBdr>
    </w:div>
    <w:div w:id="1215702202">
      <w:marLeft w:val="480"/>
      <w:marRight w:val="0"/>
      <w:marTop w:val="0"/>
      <w:marBottom w:val="0"/>
      <w:divBdr>
        <w:top w:val="none" w:sz="0" w:space="0" w:color="auto"/>
        <w:left w:val="none" w:sz="0" w:space="0" w:color="auto"/>
        <w:bottom w:val="none" w:sz="0" w:space="0" w:color="auto"/>
        <w:right w:val="none" w:sz="0" w:space="0" w:color="auto"/>
      </w:divBdr>
    </w:div>
    <w:div w:id="1215847651">
      <w:marLeft w:val="480"/>
      <w:marRight w:val="0"/>
      <w:marTop w:val="0"/>
      <w:marBottom w:val="0"/>
      <w:divBdr>
        <w:top w:val="none" w:sz="0" w:space="0" w:color="auto"/>
        <w:left w:val="none" w:sz="0" w:space="0" w:color="auto"/>
        <w:bottom w:val="none" w:sz="0" w:space="0" w:color="auto"/>
        <w:right w:val="none" w:sz="0" w:space="0" w:color="auto"/>
      </w:divBdr>
    </w:div>
    <w:div w:id="1215973005">
      <w:marLeft w:val="480"/>
      <w:marRight w:val="0"/>
      <w:marTop w:val="0"/>
      <w:marBottom w:val="0"/>
      <w:divBdr>
        <w:top w:val="none" w:sz="0" w:space="0" w:color="auto"/>
        <w:left w:val="none" w:sz="0" w:space="0" w:color="auto"/>
        <w:bottom w:val="none" w:sz="0" w:space="0" w:color="auto"/>
        <w:right w:val="none" w:sz="0" w:space="0" w:color="auto"/>
      </w:divBdr>
    </w:div>
    <w:div w:id="1216048264">
      <w:marLeft w:val="480"/>
      <w:marRight w:val="0"/>
      <w:marTop w:val="0"/>
      <w:marBottom w:val="0"/>
      <w:divBdr>
        <w:top w:val="none" w:sz="0" w:space="0" w:color="auto"/>
        <w:left w:val="none" w:sz="0" w:space="0" w:color="auto"/>
        <w:bottom w:val="none" w:sz="0" w:space="0" w:color="auto"/>
        <w:right w:val="none" w:sz="0" w:space="0" w:color="auto"/>
      </w:divBdr>
    </w:div>
    <w:div w:id="1216157949">
      <w:marLeft w:val="480"/>
      <w:marRight w:val="0"/>
      <w:marTop w:val="0"/>
      <w:marBottom w:val="0"/>
      <w:divBdr>
        <w:top w:val="none" w:sz="0" w:space="0" w:color="auto"/>
        <w:left w:val="none" w:sz="0" w:space="0" w:color="auto"/>
        <w:bottom w:val="none" w:sz="0" w:space="0" w:color="auto"/>
        <w:right w:val="none" w:sz="0" w:space="0" w:color="auto"/>
      </w:divBdr>
    </w:div>
    <w:div w:id="1216232241">
      <w:marLeft w:val="480"/>
      <w:marRight w:val="0"/>
      <w:marTop w:val="0"/>
      <w:marBottom w:val="0"/>
      <w:divBdr>
        <w:top w:val="none" w:sz="0" w:space="0" w:color="auto"/>
        <w:left w:val="none" w:sz="0" w:space="0" w:color="auto"/>
        <w:bottom w:val="none" w:sz="0" w:space="0" w:color="auto"/>
        <w:right w:val="none" w:sz="0" w:space="0" w:color="auto"/>
      </w:divBdr>
    </w:div>
    <w:div w:id="1216237515">
      <w:marLeft w:val="480"/>
      <w:marRight w:val="0"/>
      <w:marTop w:val="0"/>
      <w:marBottom w:val="0"/>
      <w:divBdr>
        <w:top w:val="none" w:sz="0" w:space="0" w:color="auto"/>
        <w:left w:val="none" w:sz="0" w:space="0" w:color="auto"/>
        <w:bottom w:val="none" w:sz="0" w:space="0" w:color="auto"/>
        <w:right w:val="none" w:sz="0" w:space="0" w:color="auto"/>
      </w:divBdr>
    </w:div>
    <w:div w:id="1216356675">
      <w:marLeft w:val="480"/>
      <w:marRight w:val="0"/>
      <w:marTop w:val="0"/>
      <w:marBottom w:val="0"/>
      <w:divBdr>
        <w:top w:val="none" w:sz="0" w:space="0" w:color="auto"/>
        <w:left w:val="none" w:sz="0" w:space="0" w:color="auto"/>
        <w:bottom w:val="none" w:sz="0" w:space="0" w:color="auto"/>
        <w:right w:val="none" w:sz="0" w:space="0" w:color="auto"/>
      </w:divBdr>
    </w:div>
    <w:div w:id="1216508715">
      <w:marLeft w:val="480"/>
      <w:marRight w:val="0"/>
      <w:marTop w:val="0"/>
      <w:marBottom w:val="0"/>
      <w:divBdr>
        <w:top w:val="none" w:sz="0" w:space="0" w:color="auto"/>
        <w:left w:val="none" w:sz="0" w:space="0" w:color="auto"/>
        <w:bottom w:val="none" w:sz="0" w:space="0" w:color="auto"/>
        <w:right w:val="none" w:sz="0" w:space="0" w:color="auto"/>
      </w:divBdr>
    </w:div>
    <w:div w:id="1216509138">
      <w:marLeft w:val="480"/>
      <w:marRight w:val="0"/>
      <w:marTop w:val="0"/>
      <w:marBottom w:val="0"/>
      <w:divBdr>
        <w:top w:val="none" w:sz="0" w:space="0" w:color="auto"/>
        <w:left w:val="none" w:sz="0" w:space="0" w:color="auto"/>
        <w:bottom w:val="none" w:sz="0" w:space="0" w:color="auto"/>
        <w:right w:val="none" w:sz="0" w:space="0" w:color="auto"/>
      </w:divBdr>
    </w:div>
    <w:div w:id="1216620208">
      <w:marLeft w:val="480"/>
      <w:marRight w:val="0"/>
      <w:marTop w:val="0"/>
      <w:marBottom w:val="0"/>
      <w:divBdr>
        <w:top w:val="none" w:sz="0" w:space="0" w:color="auto"/>
        <w:left w:val="none" w:sz="0" w:space="0" w:color="auto"/>
        <w:bottom w:val="none" w:sz="0" w:space="0" w:color="auto"/>
        <w:right w:val="none" w:sz="0" w:space="0" w:color="auto"/>
      </w:divBdr>
    </w:div>
    <w:div w:id="1216626564">
      <w:marLeft w:val="480"/>
      <w:marRight w:val="0"/>
      <w:marTop w:val="0"/>
      <w:marBottom w:val="0"/>
      <w:divBdr>
        <w:top w:val="none" w:sz="0" w:space="0" w:color="auto"/>
        <w:left w:val="none" w:sz="0" w:space="0" w:color="auto"/>
        <w:bottom w:val="none" w:sz="0" w:space="0" w:color="auto"/>
        <w:right w:val="none" w:sz="0" w:space="0" w:color="auto"/>
      </w:divBdr>
    </w:div>
    <w:div w:id="1216697605">
      <w:marLeft w:val="480"/>
      <w:marRight w:val="0"/>
      <w:marTop w:val="0"/>
      <w:marBottom w:val="0"/>
      <w:divBdr>
        <w:top w:val="none" w:sz="0" w:space="0" w:color="auto"/>
        <w:left w:val="none" w:sz="0" w:space="0" w:color="auto"/>
        <w:bottom w:val="none" w:sz="0" w:space="0" w:color="auto"/>
        <w:right w:val="none" w:sz="0" w:space="0" w:color="auto"/>
      </w:divBdr>
    </w:div>
    <w:div w:id="1216773364">
      <w:marLeft w:val="480"/>
      <w:marRight w:val="0"/>
      <w:marTop w:val="0"/>
      <w:marBottom w:val="0"/>
      <w:divBdr>
        <w:top w:val="none" w:sz="0" w:space="0" w:color="auto"/>
        <w:left w:val="none" w:sz="0" w:space="0" w:color="auto"/>
        <w:bottom w:val="none" w:sz="0" w:space="0" w:color="auto"/>
        <w:right w:val="none" w:sz="0" w:space="0" w:color="auto"/>
      </w:divBdr>
    </w:div>
    <w:div w:id="1216821095">
      <w:marLeft w:val="480"/>
      <w:marRight w:val="0"/>
      <w:marTop w:val="0"/>
      <w:marBottom w:val="0"/>
      <w:divBdr>
        <w:top w:val="none" w:sz="0" w:space="0" w:color="auto"/>
        <w:left w:val="none" w:sz="0" w:space="0" w:color="auto"/>
        <w:bottom w:val="none" w:sz="0" w:space="0" w:color="auto"/>
        <w:right w:val="none" w:sz="0" w:space="0" w:color="auto"/>
      </w:divBdr>
    </w:div>
    <w:div w:id="1217010079">
      <w:marLeft w:val="480"/>
      <w:marRight w:val="0"/>
      <w:marTop w:val="0"/>
      <w:marBottom w:val="0"/>
      <w:divBdr>
        <w:top w:val="none" w:sz="0" w:space="0" w:color="auto"/>
        <w:left w:val="none" w:sz="0" w:space="0" w:color="auto"/>
        <w:bottom w:val="none" w:sz="0" w:space="0" w:color="auto"/>
        <w:right w:val="none" w:sz="0" w:space="0" w:color="auto"/>
      </w:divBdr>
    </w:div>
    <w:div w:id="1217202787">
      <w:marLeft w:val="480"/>
      <w:marRight w:val="0"/>
      <w:marTop w:val="0"/>
      <w:marBottom w:val="0"/>
      <w:divBdr>
        <w:top w:val="none" w:sz="0" w:space="0" w:color="auto"/>
        <w:left w:val="none" w:sz="0" w:space="0" w:color="auto"/>
        <w:bottom w:val="none" w:sz="0" w:space="0" w:color="auto"/>
        <w:right w:val="none" w:sz="0" w:space="0" w:color="auto"/>
      </w:divBdr>
    </w:div>
    <w:div w:id="1217206709">
      <w:marLeft w:val="480"/>
      <w:marRight w:val="0"/>
      <w:marTop w:val="0"/>
      <w:marBottom w:val="0"/>
      <w:divBdr>
        <w:top w:val="none" w:sz="0" w:space="0" w:color="auto"/>
        <w:left w:val="none" w:sz="0" w:space="0" w:color="auto"/>
        <w:bottom w:val="none" w:sz="0" w:space="0" w:color="auto"/>
        <w:right w:val="none" w:sz="0" w:space="0" w:color="auto"/>
      </w:divBdr>
    </w:div>
    <w:div w:id="1217472146">
      <w:marLeft w:val="480"/>
      <w:marRight w:val="0"/>
      <w:marTop w:val="0"/>
      <w:marBottom w:val="0"/>
      <w:divBdr>
        <w:top w:val="none" w:sz="0" w:space="0" w:color="auto"/>
        <w:left w:val="none" w:sz="0" w:space="0" w:color="auto"/>
        <w:bottom w:val="none" w:sz="0" w:space="0" w:color="auto"/>
        <w:right w:val="none" w:sz="0" w:space="0" w:color="auto"/>
      </w:divBdr>
    </w:div>
    <w:div w:id="1217543221">
      <w:marLeft w:val="480"/>
      <w:marRight w:val="0"/>
      <w:marTop w:val="0"/>
      <w:marBottom w:val="0"/>
      <w:divBdr>
        <w:top w:val="none" w:sz="0" w:space="0" w:color="auto"/>
        <w:left w:val="none" w:sz="0" w:space="0" w:color="auto"/>
        <w:bottom w:val="none" w:sz="0" w:space="0" w:color="auto"/>
        <w:right w:val="none" w:sz="0" w:space="0" w:color="auto"/>
      </w:divBdr>
    </w:div>
    <w:div w:id="1217551073">
      <w:marLeft w:val="480"/>
      <w:marRight w:val="0"/>
      <w:marTop w:val="0"/>
      <w:marBottom w:val="0"/>
      <w:divBdr>
        <w:top w:val="none" w:sz="0" w:space="0" w:color="auto"/>
        <w:left w:val="none" w:sz="0" w:space="0" w:color="auto"/>
        <w:bottom w:val="none" w:sz="0" w:space="0" w:color="auto"/>
        <w:right w:val="none" w:sz="0" w:space="0" w:color="auto"/>
      </w:divBdr>
    </w:div>
    <w:div w:id="1217621206">
      <w:marLeft w:val="480"/>
      <w:marRight w:val="0"/>
      <w:marTop w:val="0"/>
      <w:marBottom w:val="0"/>
      <w:divBdr>
        <w:top w:val="none" w:sz="0" w:space="0" w:color="auto"/>
        <w:left w:val="none" w:sz="0" w:space="0" w:color="auto"/>
        <w:bottom w:val="none" w:sz="0" w:space="0" w:color="auto"/>
        <w:right w:val="none" w:sz="0" w:space="0" w:color="auto"/>
      </w:divBdr>
    </w:div>
    <w:div w:id="1217662391">
      <w:marLeft w:val="480"/>
      <w:marRight w:val="0"/>
      <w:marTop w:val="0"/>
      <w:marBottom w:val="0"/>
      <w:divBdr>
        <w:top w:val="none" w:sz="0" w:space="0" w:color="auto"/>
        <w:left w:val="none" w:sz="0" w:space="0" w:color="auto"/>
        <w:bottom w:val="none" w:sz="0" w:space="0" w:color="auto"/>
        <w:right w:val="none" w:sz="0" w:space="0" w:color="auto"/>
      </w:divBdr>
    </w:div>
    <w:div w:id="1217740904">
      <w:marLeft w:val="480"/>
      <w:marRight w:val="0"/>
      <w:marTop w:val="0"/>
      <w:marBottom w:val="0"/>
      <w:divBdr>
        <w:top w:val="none" w:sz="0" w:space="0" w:color="auto"/>
        <w:left w:val="none" w:sz="0" w:space="0" w:color="auto"/>
        <w:bottom w:val="none" w:sz="0" w:space="0" w:color="auto"/>
        <w:right w:val="none" w:sz="0" w:space="0" w:color="auto"/>
      </w:divBdr>
    </w:div>
    <w:div w:id="1217817637">
      <w:marLeft w:val="480"/>
      <w:marRight w:val="0"/>
      <w:marTop w:val="0"/>
      <w:marBottom w:val="0"/>
      <w:divBdr>
        <w:top w:val="none" w:sz="0" w:space="0" w:color="auto"/>
        <w:left w:val="none" w:sz="0" w:space="0" w:color="auto"/>
        <w:bottom w:val="none" w:sz="0" w:space="0" w:color="auto"/>
        <w:right w:val="none" w:sz="0" w:space="0" w:color="auto"/>
      </w:divBdr>
    </w:div>
    <w:div w:id="1218052597">
      <w:marLeft w:val="480"/>
      <w:marRight w:val="0"/>
      <w:marTop w:val="0"/>
      <w:marBottom w:val="0"/>
      <w:divBdr>
        <w:top w:val="none" w:sz="0" w:space="0" w:color="auto"/>
        <w:left w:val="none" w:sz="0" w:space="0" w:color="auto"/>
        <w:bottom w:val="none" w:sz="0" w:space="0" w:color="auto"/>
        <w:right w:val="none" w:sz="0" w:space="0" w:color="auto"/>
      </w:divBdr>
    </w:div>
    <w:div w:id="1218053534">
      <w:marLeft w:val="480"/>
      <w:marRight w:val="0"/>
      <w:marTop w:val="0"/>
      <w:marBottom w:val="0"/>
      <w:divBdr>
        <w:top w:val="none" w:sz="0" w:space="0" w:color="auto"/>
        <w:left w:val="none" w:sz="0" w:space="0" w:color="auto"/>
        <w:bottom w:val="none" w:sz="0" w:space="0" w:color="auto"/>
        <w:right w:val="none" w:sz="0" w:space="0" w:color="auto"/>
      </w:divBdr>
    </w:div>
    <w:div w:id="1218321138">
      <w:marLeft w:val="480"/>
      <w:marRight w:val="0"/>
      <w:marTop w:val="0"/>
      <w:marBottom w:val="0"/>
      <w:divBdr>
        <w:top w:val="none" w:sz="0" w:space="0" w:color="auto"/>
        <w:left w:val="none" w:sz="0" w:space="0" w:color="auto"/>
        <w:bottom w:val="none" w:sz="0" w:space="0" w:color="auto"/>
        <w:right w:val="none" w:sz="0" w:space="0" w:color="auto"/>
      </w:divBdr>
    </w:div>
    <w:div w:id="1218322173">
      <w:marLeft w:val="480"/>
      <w:marRight w:val="0"/>
      <w:marTop w:val="0"/>
      <w:marBottom w:val="0"/>
      <w:divBdr>
        <w:top w:val="none" w:sz="0" w:space="0" w:color="auto"/>
        <w:left w:val="none" w:sz="0" w:space="0" w:color="auto"/>
        <w:bottom w:val="none" w:sz="0" w:space="0" w:color="auto"/>
        <w:right w:val="none" w:sz="0" w:space="0" w:color="auto"/>
      </w:divBdr>
    </w:div>
    <w:div w:id="1218467220">
      <w:marLeft w:val="480"/>
      <w:marRight w:val="0"/>
      <w:marTop w:val="0"/>
      <w:marBottom w:val="0"/>
      <w:divBdr>
        <w:top w:val="none" w:sz="0" w:space="0" w:color="auto"/>
        <w:left w:val="none" w:sz="0" w:space="0" w:color="auto"/>
        <w:bottom w:val="none" w:sz="0" w:space="0" w:color="auto"/>
        <w:right w:val="none" w:sz="0" w:space="0" w:color="auto"/>
      </w:divBdr>
    </w:div>
    <w:div w:id="1218593696">
      <w:marLeft w:val="480"/>
      <w:marRight w:val="0"/>
      <w:marTop w:val="0"/>
      <w:marBottom w:val="0"/>
      <w:divBdr>
        <w:top w:val="none" w:sz="0" w:space="0" w:color="auto"/>
        <w:left w:val="none" w:sz="0" w:space="0" w:color="auto"/>
        <w:bottom w:val="none" w:sz="0" w:space="0" w:color="auto"/>
        <w:right w:val="none" w:sz="0" w:space="0" w:color="auto"/>
      </w:divBdr>
    </w:div>
    <w:div w:id="1218972873">
      <w:marLeft w:val="480"/>
      <w:marRight w:val="0"/>
      <w:marTop w:val="0"/>
      <w:marBottom w:val="0"/>
      <w:divBdr>
        <w:top w:val="none" w:sz="0" w:space="0" w:color="auto"/>
        <w:left w:val="none" w:sz="0" w:space="0" w:color="auto"/>
        <w:bottom w:val="none" w:sz="0" w:space="0" w:color="auto"/>
        <w:right w:val="none" w:sz="0" w:space="0" w:color="auto"/>
      </w:divBdr>
    </w:div>
    <w:div w:id="1219055703">
      <w:marLeft w:val="480"/>
      <w:marRight w:val="0"/>
      <w:marTop w:val="0"/>
      <w:marBottom w:val="0"/>
      <w:divBdr>
        <w:top w:val="none" w:sz="0" w:space="0" w:color="auto"/>
        <w:left w:val="none" w:sz="0" w:space="0" w:color="auto"/>
        <w:bottom w:val="none" w:sz="0" w:space="0" w:color="auto"/>
        <w:right w:val="none" w:sz="0" w:space="0" w:color="auto"/>
      </w:divBdr>
    </w:div>
    <w:div w:id="1219171032">
      <w:marLeft w:val="480"/>
      <w:marRight w:val="0"/>
      <w:marTop w:val="0"/>
      <w:marBottom w:val="0"/>
      <w:divBdr>
        <w:top w:val="none" w:sz="0" w:space="0" w:color="auto"/>
        <w:left w:val="none" w:sz="0" w:space="0" w:color="auto"/>
        <w:bottom w:val="none" w:sz="0" w:space="0" w:color="auto"/>
        <w:right w:val="none" w:sz="0" w:space="0" w:color="auto"/>
      </w:divBdr>
    </w:div>
    <w:div w:id="1219245370">
      <w:marLeft w:val="480"/>
      <w:marRight w:val="0"/>
      <w:marTop w:val="0"/>
      <w:marBottom w:val="0"/>
      <w:divBdr>
        <w:top w:val="none" w:sz="0" w:space="0" w:color="auto"/>
        <w:left w:val="none" w:sz="0" w:space="0" w:color="auto"/>
        <w:bottom w:val="none" w:sz="0" w:space="0" w:color="auto"/>
        <w:right w:val="none" w:sz="0" w:space="0" w:color="auto"/>
      </w:divBdr>
    </w:div>
    <w:div w:id="1219249131">
      <w:marLeft w:val="480"/>
      <w:marRight w:val="0"/>
      <w:marTop w:val="0"/>
      <w:marBottom w:val="0"/>
      <w:divBdr>
        <w:top w:val="none" w:sz="0" w:space="0" w:color="auto"/>
        <w:left w:val="none" w:sz="0" w:space="0" w:color="auto"/>
        <w:bottom w:val="none" w:sz="0" w:space="0" w:color="auto"/>
        <w:right w:val="none" w:sz="0" w:space="0" w:color="auto"/>
      </w:divBdr>
    </w:div>
    <w:div w:id="1219435281">
      <w:marLeft w:val="480"/>
      <w:marRight w:val="0"/>
      <w:marTop w:val="0"/>
      <w:marBottom w:val="0"/>
      <w:divBdr>
        <w:top w:val="none" w:sz="0" w:space="0" w:color="auto"/>
        <w:left w:val="none" w:sz="0" w:space="0" w:color="auto"/>
        <w:bottom w:val="none" w:sz="0" w:space="0" w:color="auto"/>
        <w:right w:val="none" w:sz="0" w:space="0" w:color="auto"/>
      </w:divBdr>
    </w:div>
    <w:div w:id="1219442826">
      <w:marLeft w:val="480"/>
      <w:marRight w:val="0"/>
      <w:marTop w:val="0"/>
      <w:marBottom w:val="0"/>
      <w:divBdr>
        <w:top w:val="none" w:sz="0" w:space="0" w:color="auto"/>
        <w:left w:val="none" w:sz="0" w:space="0" w:color="auto"/>
        <w:bottom w:val="none" w:sz="0" w:space="0" w:color="auto"/>
        <w:right w:val="none" w:sz="0" w:space="0" w:color="auto"/>
      </w:divBdr>
    </w:div>
    <w:div w:id="1219781099">
      <w:marLeft w:val="480"/>
      <w:marRight w:val="0"/>
      <w:marTop w:val="0"/>
      <w:marBottom w:val="0"/>
      <w:divBdr>
        <w:top w:val="none" w:sz="0" w:space="0" w:color="auto"/>
        <w:left w:val="none" w:sz="0" w:space="0" w:color="auto"/>
        <w:bottom w:val="none" w:sz="0" w:space="0" w:color="auto"/>
        <w:right w:val="none" w:sz="0" w:space="0" w:color="auto"/>
      </w:divBdr>
    </w:div>
    <w:div w:id="1220048493">
      <w:marLeft w:val="480"/>
      <w:marRight w:val="0"/>
      <w:marTop w:val="0"/>
      <w:marBottom w:val="0"/>
      <w:divBdr>
        <w:top w:val="none" w:sz="0" w:space="0" w:color="auto"/>
        <w:left w:val="none" w:sz="0" w:space="0" w:color="auto"/>
        <w:bottom w:val="none" w:sz="0" w:space="0" w:color="auto"/>
        <w:right w:val="none" w:sz="0" w:space="0" w:color="auto"/>
      </w:divBdr>
    </w:div>
    <w:div w:id="1220091398">
      <w:marLeft w:val="480"/>
      <w:marRight w:val="0"/>
      <w:marTop w:val="0"/>
      <w:marBottom w:val="0"/>
      <w:divBdr>
        <w:top w:val="none" w:sz="0" w:space="0" w:color="auto"/>
        <w:left w:val="none" w:sz="0" w:space="0" w:color="auto"/>
        <w:bottom w:val="none" w:sz="0" w:space="0" w:color="auto"/>
        <w:right w:val="none" w:sz="0" w:space="0" w:color="auto"/>
      </w:divBdr>
    </w:div>
    <w:div w:id="1220290431">
      <w:marLeft w:val="480"/>
      <w:marRight w:val="0"/>
      <w:marTop w:val="0"/>
      <w:marBottom w:val="0"/>
      <w:divBdr>
        <w:top w:val="none" w:sz="0" w:space="0" w:color="auto"/>
        <w:left w:val="none" w:sz="0" w:space="0" w:color="auto"/>
        <w:bottom w:val="none" w:sz="0" w:space="0" w:color="auto"/>
        <w:right w:val="none" w:sz="0" w:space="0" w:color="auto"/>
      </w:divBdr>
    </w:div>
    <w:div w:id="1220359114">
      <w:marLeft w:val="480"/>
      <w:marRight w:val="0"/>
      <w:marTop w:val="0"/>
      <w:marBottom w:val="0"/>
      <w:divBdr>
        <w:top w:val="none" w:sz="0" w:space="0" w:color="auto"/>
        <w:left w:val="none" w:sz="0" w:space="0" w:color="auto"/>
        <w:bottom w:val="none" w:sz="0" w:space="0" w:color="auto"/>
        <w:right w:val="none" w:sz="0" w:space="0" w:color="auto"/>
      </w:divBdr>
    </w:div>
    <w:div w:id="1220437857">
      <w:marLeft w:val="480"/>
      <w:marRight w:val="0"/>
      <w:marTop w:val="0"/>
      <w:marBottom w:val="0"/>
      <w:divBdr>
        <w:top w:val="none" w:sz="0" w:space="0" w:color="auto"/>
        <w:left w:val="none" w:sz="0" w:space="0" w:color="auto"/>
        <w:bottom w:val="none" w:sz="0" w:space="0" w:color="auto"/>
        <w:right w:val="none" w:sz="0" w:space="0" w:color="auto"/>
      </w:divBdr>
    </w:div>
    <w:div w:id="1220477118">
      <w:marLeft w:val="480"/>
      <w:marRight w:val="0"/>
      <w:marTop w:val="0"/>
      <w:marBottom w:val="0"/>
      <w:divBdr>
        <w:top w:val="none" w:sz="0" w:space="0" w:color="auto"/>
        <w:left w:val="none" w:sz="0" w:space="0" w:color="auto"/>
        <w:bottom w:val="none" w:sz="0" w:space="0" w:color="auto"/>
        <w:right w:val="none" w:sz="0" w:space="0" w:color="auto"/>
      </w:divBdr>
    </w:div>
    <w:div w:id="1220554782">
      <w:marLeft w:val="480"/>
      <w:marRight w:val="0"/>
      <w:marTop w:val="0"/>
      <w:marBottom w:val="0"/>
      <w:divBdr>
        <w:top w:val="none" w:sz="0" w:space="0" w:color="auto"/>
        <w:left w:val="none" w:sz="0" w:space="0" w:color="auto"/>
        <w:bottom w:val="none" w:sz="0" w:space="0" w:color="auto"/>
        <w:right w:val="none" w:sz="0" w:space="0" w:color="auto"/>
      </w:divBdr>
    </w:div>
    <w:div w:id="1220744934">
      <w:marLeft w:val="480"/>
      <w:marRight w:val="0"/>
      <w:marTop w:val="0"/>
      <w:marBottom w:val="0"/>
      <w:divBdr>
        <w:top w:val="none" w:sz="0" w:space="0" w:color="auto"/>
        <w:left w:val="none" w:sz="0" w:space="0" w:color="auto"/>
        <w:bottom w:val="none" w:sz="0" w:space="0" w:color="auto"/>
        <w:right w:val="none" w:sz="0" w:space="0" w:color="auto"/>
      </w:divBdr>
    </w:div>
    <w:div w:id="1221095900">
      <w:marLeft w:val="480"/>
      <w:marRight w:val="0"/>
      <w:marTop w:val="0"/>
      <w:marBottom w:val="0"/>
      <w:divBdr>
        <w:top w:val="none" w:sz="0" w:space="0" w:color="auto"/>
        <w:left w:val="none" w:sz="0" w:space="0" w:color="auto"/>
        <w:bottom w:val="none" w:sz="0" w:space="0" w:color="auto"/>
        <w:right w:val="none" w:sz="0" w:space="0" w:color="auto"/>
      </w:divBdr>
    </w:div>
    <w:div w:id="1221282386">
      <w:marLeft w:val="480"/>
      <w:marRight w:val="0"/>
      <w:marTop w:val="0"/>
      <w:marBottom w:val="0"/>
      <w:divBdr>
        <w:top w:val="none" w:sz="0" w:space="0" w:color="auto"/>
        <w:left w:val="none" w:sz="0" w:space="0" w:color="auto"/>
        <w:bottom w:val="none" w:sz="0" w:space="0" w:color="auto"/>
        <w:right w:val="none" w:sz="0" w:space="0" w:color="auto"/>
      </w:divBdr>
    </w:div>
    <w:div w:id="1221331284">
      <w:marLeft w:val="480"/>
      <w:marRight w:val="0"/>
      <w:marTop w:val="0"/>
      <w:marBottom w:val="0"/>
      <w:divBdr>
        <w:top w:val="none" w:sz="0" w:space="0" w:color="auto"/>
        <w:left w:val="none" w:sz="0" w:space="0" w:color="auto"/>
        <w:bottom w:val="none" w:sz="0" w:space="0" w:color="auto"/>
        <w:right w:val="none" w:sz="0" w:space="0" w:color="auto"/>
      </w:divBdr>
    </w:div>
    <w:div w:id="1221357934">
      <w:marLeft w:val="480"/>
      <w:marRight w:val="0"/>
      <w:marTop w:val="0"/>
      <w:marBottom w:val="0"/>
      <w:divBdr>
        <w:top w:val="none" w:sz="0" w:space="0" w:color="auto"/>
        <w:left w:val="none" w:sz="0" w:space="0" w:color="auto"/>
        <w:bottom w:val="none" w:sz="0" w:space="0" w:color="auto"/>
        <w:right w:val="none" w:sz="0" w:space="0" w:color="auto"/>
      </w:divBdr>
    </w:div>
    <w:div w:id="1221476730">
      <w:marLeft w:val="480"/>
      <w:marRight w:val="0"/>
      <w:marTop w:val="0"/>
      <w:marBottom w:val="0"/>
      <w:divBdr>
        <w:top w:val="none" w:sz="0" w:space="0" w:color="auto"/>
        <w:left w:val="none" w:sz="0" w:space="0" w:color="auto"/>
        <w:bottom w:val="none" w:sz="0" w:space="0" w:color="auto"/>
        <w:right w:val="none" w:sz="0" w:space="0" w:color="auto"/>
      </w:divBdr>
    </w:div>
    <w:div w:id="1221556444">
      <w:marLeft w:val="480"/>
      <w:marRight w:val="0"/>
      <w:marTop w:val="0"/>
      <w:marBottom w:val="0"/>
      <w:divBdr>
        <w:top w:val="none" w:sz="0" w:space="0" w:color="auto"/>
        <w:left w:val="none" w:sz="0" w:space="0" w:color="auto"/>
        <w:bottom w:val="none" w:sz="0" w:space="0" w:color="auto"/>
        <w:right w:val="none" w:sz="0" w:space="0" w:color="auto"/>
      </w:divBdr>
    </w:div>
    <w:div w:id="1221594116">
      <w:marLeft w:val="480"/>
      <w:marRight w:val="0"/>
      <w:marTop w:val="0"/>
      <w:marBottom w:val="0"/>
      <w:divBdr>
        <w:top w:val="none" w:sz="0" w:space="0" w:color="auto"/>
        <w:left w:val="none" w:sz="0" w:space="0" w:color="auto"/>
        <w:bottom w:val="none" w:sz="0" w:space="0" w:color="auto"/>
        <w:right w:val="none" w:sz="0" w:space="0" w:color="auto"/>
      </w:divBdr>
    </w:div>
    <w:div w:id="1221598937">
      <w:marLeft w:val="480"/>
      <w:marRight w:val="0"/>
      <w:marTop w:val="0"/>
      <w:marBottom w:val="0"/>
      <w:divBdr>
        <w:top w:val="none" w:sz="0" w:space="0" w:color="auto"/>
        <w:left w:val="none" w:sz="0" w:space="0" w:color="auto"/>
        <w:bottom w:val="none" w:sz="0" w:space="0" w:color="auto"/>
        <w:right w:val="none" w:sz="0" w:space="0" w:color="auto"/>
      </w:divBdr>
    </w:div>
    <w:div w:id="1221751074">
      <w:marLeft w:val="480"/>
      <w:marRight w:val="0"/>
      <w:marTop w:val="0"/>
      <w:marBottom w:val="0"/>
      <w:divBdr>
        <w:top w:val="none" w:sz="0" w:space="0" w:color="auto"/>
        <w:left w:val="none" w:sz="0" w:space="0" w:color="auto"/>
        <w:bottom w:val="none" w:sz="0" w:space="0" w:color="auto"/>
        <w:right w:val="none" w:sz="0" w:space="0" w:color="auto"/>
      </w:divBdr>
    </w:div>
    <w:div w:id="1221790497">
      <w:marLeft w:val="480"/>
      <w:marRight w:val="0"/>
      <w:marTop w:val="0"/>
      <w:marBottom w:val="0"/>
      <w:divBdr>
        <w:top w:val="none" w:sz="0" w:space="0" w:color="auto"/>
        <w:left w:val="none" w:sz="0" w:space="0" w:color="auto"/>
        <w:bottom w:val="none" w:sz="0" w:space="0" w:color="auto"/>
        <w:right w:val="none" w:sz="0" w:space="0" w:color="auto"/>
      </w:divBdr>
    </w:div>
    <w:div w:id="1221866915">
      <w:marLeft w:val="480"/>
      <w:marRight w:val="0"/>
      <w:marTop w:val="0"/>
      <w:marBottom w:val="0"/>
      <w:divBdr>
        <w:top w:val="none" w:sz="0" w:space="0" w:color="auto"/>
        <w:left w:val="none" w:sz="0" w:space="0" w:color="auto"/>
        <w:bottom w:val="none" w:sz="0" w:space="0" w:color="auto"/>
        <w:right w:val="none" w:sz="0" w:space="0" w:color="auto"/>
      </w:divBdr>
    </w:div>
    <w:div w:id="1221936805">
      <w:marLeft w:val="480"/>
      <w:marRight w:val="0"/>
      <w:marTop w:val="0"/>
      <w:marBottom w:val="0"/>
      <w:divBdr>
        <w:top w:val="none" w:sz="0" w:space="0" w:color="auto"/>
        <w:left w:val="none" w:sz="0" w:space="0" w:color="auto"/>
        <w:bottom w:val="none" w:sz="0" w:space="0" w:color="auto"/>
        <w:right w:val="none" w:sz="0" w:space="0" w:color="auto"/>
      </w:divBdr>
    </w:div>
    <w:div w:id="1221937872">
      <w:marLeft w:val="480"/>
      <w:marRight w:val="0"/>
      <w:marTop w:val="0"/>
      <w:marBottom w:val="0"/>
      <w:divBdr>
        <w:top w:val="none" w:sz="0" w:space="0" w:color="auto"/>
        <w:left w:val="none" w:sz="0" w:space="0" w:color="auto"/>
        <w:bottom w:val="none" w:sz="0" w:space="0" w:color="auto"/>
        <w:right w:val="none" w:sz="0" w:space="0" w:color="auto"/>
      </w:divBdr>
    </w:div>
    <w:div w:id="1222133473">
      <w:marLeft w:val="480"/>
      <w:marRight w:val="0"/>
      <w:marTop w:val="0"/>
      <w:marBottom w:val="0"/>
      <w:divBdr>
        <w:top w:val="none" w:sz="0" w:space="0" w:color="auto"/>
        <w:left w:val="none" w:sz="0" w:space="0" w:color="auto"/>
        <w:bottom w:val="none" w:sz="0" w:space="0" w:color="auto"/>
        <w:right w:val="none" w:sz="0" w:space="0" w:color="auto"/>
      </w:divBdr>
    </w:div>
    <w:div w:id="1222138690">
      <w:marLeft w:val="480"/>
      <w:marRight w:val="0"/>
      <w:marTop w:val="0"/>
      <w:marBottom w:val="0"/>
      <w:divBdr>
        <w:top w:val="none" w:sz="0" w:space="0" w:color="auto"/>
        <w:left w:val="none" w:sz="0" w:space="0" w:color="auto"/>
        <w:bottom w:val="none" w:sz="0" w:space="0" w:color="auto"/>
        <w:right w:val="none" w:sz="0" w:space="0" w:color="auto"/>
      </w:divBdr>
    </w:div>
    <w:div w:id="1222210757">
      <w:marLeft w:val="480"/>
      <w:marRight w:val="0"/>
      <w:marTop w:val="0"/>
      <w:marBottom w:val="0"/>
      <w:divBdr>
        <w:top w:val="none" w:sz="0" w:space="0" w:color="auto"/>
        <w:left w:val="none" w:sz="0" w:space="0" w:color="auto"/>
        <w:bottom w:val="none" w:sz="0" w:space="0" w:color="auto"/>
        <w:right w:val="none" w:sz="0" w:space="0" w:color="auto"/>
      </w:divBdr>
    </w:div>
    <w:div w:id="1222326644">
      <w:marLeft w:val="480"/>
      <w:marRight w:val="0"/>
      <w:marTop w:val="0"/>
      <w:marBottom w:val="0"/>
      <w:divBdr>
        <w:top w:val="none" w:sz="0" w:space="0" w:color="auto"/>
        <w:left w:val="none" w:sz="0" w:space="0" w:color="auto"/>
        <w:bottom w:val="none" w:sz="0" w:space="0" w:color="auto"/>
        <w:right w:val="none" w:sz="0" w:space="0" w:color="auto"/>
      </w:divBdr>
    </w:div>
    <w:div w:id="1222405263">
      <w:marLeft w:val="480"/>
      <w:marRight w:val="0"/>
      <w:marTop w:val="0"/>
      <w:marBottom w:val="0"/>
      <w:divBdr>
        <w:top w:val="none" w:sz="0" w:space="0" w:color="auto"/>
        <w:left w:val="none" w:sz="0" w:space="0" w:color="auto"/>
        <w:bottom w:val="none" w:sz="0" w:space="0" w:color="auto"/>
        <w:right w:val="none" w:sz="0" w:space="0" w:color="auto"/>
      </w:divBdr>
    </w:div>
    <w:div w:id="1222448423">
      <w:marLeft w:val="480"/>
      <w:marRight w:val="0"/>
      <w:marTop w:val="0"/>
      <w:marBottom w:val="0"/>
      <w:divBdr>
        <w:top w:val="none" w:sz="0" w:space="0" w:color="auto"/>
        <w:left w:val="none" w:sz="0" w:space="0" w:color="auto"/>
        <w:bottom w:val="none" w:sz="0" w:space="0" w:color="auto"/>
        <w:right w:val="none" w:sz="0" w:space="0" w:color="auto"/>
      </w:divBdr>
    </w:div>
    <w:div w:id="1222520731">
      <w:marLeft w:val="480"/>
      <w:marRight w:val="0"/>
      <w:marTop w:val="0"/>
      <w:marBottom w:val="0"/>
      <w:divBdr>
        <w:top w:val="none" w:sz="0" w:space="0" w:color="auto"/>
        <w:left w:val="none" w:sz="0" w:space="0" w:color="auto"/>
        <w:bottom w:val="none" w:sz="0" w:space="0" w:color="auto"/>
        <w:right w:val="none" w:sz="0" w:space="0" w:color="auto"/>
      </w:divBdr>
    </w:div>
    <w:div w:id="1222642343">
      <w:marLeft w:val="480"/>
      <w:marRight w:val="0"/>
      <w:marTop w:val="0"/>
      <w:marBottom w:val="0"/>
      <w:divBdr>
        <w:top w:val="none" w:sz="0" w:space="0" w:color="auto"/>
        <w:left w:val="none" w:sz="0" w:space="0" w:color="auto"/>
        <w:bottom w:val="none" w:sz="0" w:space="0" w:color="auto"/>
        <w:right w:val="none" w:sz="0" w:space="0" w:color="auto"/>
      </w:divBdr>
    </w:div>
    <w:div w:id="1222670134">
      <w:marLeft w:val="480"/>
      <w:marRight w:val="0"/>
      <w:marTop w:val="0"/>
      <w:marBottom w:val="0"/>
      <w:divBdr>
        <w:top w:val="none" w:sz="0" w:space="0" w:color="auto"/>
        <w:left w:val="none" w:sz="0" w:space="0" w:color="auto"/>
        <w:bottom w:val="none" w:sz="0" w:space="0" w:color="auto"/>
        <w:right w:val="none" w:sz="0" w:space="0" w:color="auto"/>
      </w:divBdr>
    </w:div>
    <w:div w:id="1222716245">
      <w:marLeft w:val="480"/>
      <w:marRight w:val="0"/>
      <w:marTop w:val="0"/>
      <w:marBottom w:val="0"/>
      <w:divBdr>
        <w:top w:val="none" w:sz="0" w:space="0" w:color="auto"/>
        <w:left w:val="none" w:sz="0" w:space="0" w:color="auto"/>
        <w:bottom w:val="none" w:sz="0" w:space="0" w:color="auto"/>
        <w:right w:val="none" w:sz="0" w:space="0" w:color="auto"/>
      </w:divBdr>
    </w:div>
    <w:div w:id="1222836969">
      <w:marLeft w:val="480"/>
      <w:marRight w:val="0"/>
      <w:marTop w:val="0"/>
      <w:marBottom w:val="0"/>
      <w:divBdr>
        <w:top w:val="none" w:sz="0" w:space="0" w:color="auto"/>
        <w:left w:val="none" w:sz="0" w:space="0" w:color="auto"/>
        <w:bottom w:val="none" w:sz="0" w:space="0" w:color="auto"/>
        <w:right w:val="none" w:sz="0" w:space="0" w:color="auto"/>
      </w:divBdr>
    </w:div>
    <w:div w:id="1222904186">
      <w:marLeft w:val="480"/>
      <w:marRight w:val="0"/>
      <w:marTop w:val="0"/>
      <w:marBottom w:val="0"/>
      <w:divBdr>
        <w:top w:val="none" w:sz="0" w:space="0" w:color="auto"/>
        <w:left w:val="none" w:sz="0" w:space="0" w:color="auto"/>
        <w:bottom w:val="none" w:sz="0" w:space="0" w:color="auto"/>
        <w:right w:val="none" w:sz="0" w:space="0" w:color="auto"/>
      </w:divBdr>
    </w:div>
    <w:div w:id="1222910783">
      <w:marLeft w:val="480"/>
      <w:marRight w:val="0"/>
      <w:marTop w:val="0"/>
      <w:marBottom w:val="0"/>
      <w:divBdr>
        <w:top w:val="none" w:sz="0" w:space="0" w:color="auto"/>
        <w:left w:val="none" w:sz="0" w:space="0" w:color="auto"/>
        <w:bottom w:val="none" w:sz="0" w:space="0" w:color="auto"/>
        <w:right w:val="none" w:sz="0" w:space="0" w:color="auto"/>
      </w:divBdr>
    </w:div>
    <w:div w:id="1222980708">
      <w:marLeft w:val="480"/>
      <w:marRight w:val="0"/>
      <w:marTop w:val="0"/>
      <w:marBottom w:val="0"/>
      <w:divBdr>
        <w:top w:val="none" w:sz="0" w:space="0" w:color="auto"/>
        <w:left w:val="none" w:sz="0" w:space="0" w:color="auto"/>
        <w:bottom w:val="none" w:sz="0" w:space="0" w:color="auto"/>
        <w:right w:val="none" w:sz="0" w:space="0" w:color="auto"/>
      </w:divBdr>
    </w:div>
    <w:div w:id="1223060846">
      <w:marLeft w:val="480"/>
      <w:marRight w:val="0"/>
      <w:marTop w:val="0"/>
      <w:marBottom w:val="0"/>
      <w:divBdr>
        <w:top w:val="none" w:sz="0" w:space="0" w:color="auto"/>
        <w:left w:val="none" w:sz="0" w:space="0" w:color="auto"/>
        <w:bottom w:val="none" w:sz="0" w:space="0" w:color="auto"/>
        <w:right w:val="none" w:sz="0" w:space="0" w:color="auto"/>
      </w:divBdr>
    </w:div>
    <w:div w:id="1223098762">
      <w:marLeft w:val="480"/>
      <w:marRight w:val="0"/>
      <w:marTop w:val="0"/>
      <w:marBottom w:val="0"/>
      <w:divBdr>
        <w:top w:val="none" w:sz="0" w:space="0" w:color="auto"/>
        <w:left w:val="none" w:sz="0" w:space="0" w:color="auto"/>
        <w:bottom w:val="none" w:sz="0" w:space="0" w:color="auto"/>
        <w:right w:val="none" w:sz="0" w:space="0" w:color="auto"/>
      </w:divBdr>
    </w:div>
    <w:div w:id="1223180312">
      <w:marLeft w:val="480"/>
      <w:marRight w:val="0"/>
      <w:marTop w:val="0"/>
      <w:marBottom w:val="0"/>
      <w:divBdr>
        <w:top w:val="none" w:sz="0" w:space="0" w:color="auto"/>
        <w:left w:val="none" w:sz="0" w:space="0" w:color="auto"/>
        <w:bottom w:val="none" w:sz="0" w:space="0" w:color="auto"/>
        <w:right w:val="none" w:sz="0" w:space="0" w:color="auto"/>
      </w:divBdr>
    </w:div>
    <w:div w:id="1223441652">
      <w:marLeft w:val="480"/>
      <w:marRight w:val="0"/>
      <w:marTop w:val="0"/>
      <w:marBottom w:val="0"/>
      <w:divBdr>
        <w:top w:val="none" w:sz="0" w:space="0" w:color="auto"/>
        <w:left w:val="none" w:sz="0" w:space="0" w:color="auto"/>
        <w:bottom w:val="none" w:sz="0" w:space="0" w:color="auto"/>
        <w:right w:val="none" w:sz="0" w:space="0" w:color="auto"/>
      </w:divBdr>
    </w:div>
    <w:div w:id="1223447226">
      <w:marLeft w:val="480"/>
      <w:marRight w:val="0"/>
      <w:marTop w:val="0"/>
      <w:marBottom w:val="0"/>
      <w:divBdr>
        <w:top w:val="none" w:sz="0" w:space="0" w:color="auto"/>
        <w:left w:val="none" w:sz="0" w:space="0" w:color="auto"/>
        <w:bottom w:val="none" w:sz="0" w:space="0" w:color="auto"/>
        <w:right w:val="none" w:sz="0" w:space="0" w:color="auto"/>
      </w:divBdr>
    </w:div>
    <w:div w:id="1223447867">
      <w:marLeft w:val="480"/>
      <w:marRight w:val="0"/>
      <w:marTop w:val="0"/>
      <w:marBottom w:val="0"/>
      <w:divBdr>
        <w:top w:val="none" w:sz="0" w:space="0" w:color="auto"/>
        <w:left w:val="none" w:sz="0" w:space="0" w:color="auto"/>
        <w:bottom w:val="none" w:sz="0" w:space="0" w:color="auto"/>
        <w:right w:val="none" w:sz="0" w:space="0" w:color="auto"/>
      </w:divBdr>
    </w:div>
    <w:div w:id="1223558198">
      <w:marLeft w:val="480"/>
      <w:marRight w:val="0"/>
      <w:marTop w:val="0"/>
      <w:marBottom w:val="0"/>
      <w:divBdr>
        <w:top w:val="none" w:sz="0" w:space="0" w:color="auto"/>
        <w:left w:val="none" w:sz="0" w:space="0" w:color="auto"/>
        <w:bottom w:val="none" w:sz="0" w:space="0" w:color="auto"/>
        <w:right w:val="none" w:sz="0" w:space="0" w:color="auto"/>
      </w:divBdr>
    </w:div>
    <w:div w:id="1223565785">
      <w:marLeft w:val="480"/>
      <w:marRight w:val="0"/>
      <w:marTop w:val="0"/>
      <w:marBottom w:val="0"/>
      <w:divBdr>
        <w:top w:val="none" w:sz="0" w:space="0" w:color="auto"/>
        <w:left w:val="none" w:sz="0" w:space="0" w:color="auto"/>
        <w:bottom w:val="none" w:sz="0" w:space="0" w:color="auto"/>
        <w:right w:val="none" w:sz="0" w:space="0" w:color="auto"/>
      </w:divBdr>
    </w:div>
    <w:div w:id="1223754275">
      <w:marLeft w:val="480"/>
      <w:marRight w:val="0"/>
      <w:marTop w:val="0"/>
      <w:marBottom w:val="0"/>
      <w:divBdr>
        <w:top w:val="none" w:sz="0" w:space="0" w:color="auto"/>
        <w:left w:val="none" w:sz="0" w:space="0" w:color="auto"/>
        <w:bottom w:val="none" w:sz="0" w:space="0" w:color="auto"/>
        <w:right w:val="none" w:sz="0" w:space="0" w:color="auto"/>
      </w:divBdr>
    </w:div>
    <w:div w:id="1223755341">
      <w:marLeft w:val="480"/>
      <w:marRight w:val="0"/>
      <w:marTop w:val="0"/>
      <w:marBottom w:val="0"/>
      <w:divBdr>
        <w:top w:val="none" w:sz="0" w:space="0" w:color="auto"/>
        <w:left w:val="none" w:sz="0" w:space="0" w:color="auto"/>
        <w:bottom w:val="none" w:sz="0" w:space="0" w:color="auto"/>
        <w:right w:val="none" w:sz="0" w:space="0" w:color="auto"/>
      </w:divBdr>
    </w:div>
    <w:div w:id="1223834108">
      <w:marLeft w:val="480"/>
      <w:marRight w:val="0"/>
      <w:marTop w:val="0"/>
      <w:marBottom w:val="0"/>
      <w:divBdr>
        <w:top w:val="none" w:sz="0" w:space="0" w:color="auto"/>
        <w:left w:val="none" w:sz="0" w:space="0" w:color="auto"/>
        <w:bottom w:val="none" w:sz="0" w:space="0" w:color="auto"/>
        <w:right w:val="none" w:sz="0" w:space="0" w:color="auto"/>
      </w:divBdr>
    </w:div>
    <w:div w:id="1223902001">
      <w:marLeft w:val="480"/>
      <w:marRight w:val="0"/>
      <w:marTop w:val="0"/>
      <w:marBottom w:val="0"/>
      <w:divBdr>
        <w:top w:val="none" w:sz="0" w:space="0" w:color="auto"/>
        <w:left w:val="none" w:sz="0" w:space="0" w:color="auto"/>
        <w:bottom w:val="none" w:sz="0" w:space="0" w:color="auto"/>
        <w:right w:val="none" w:sz="0" w:space="0" w:color="auto"/>
      </w:divBdr>
    </w:div>
    <w:div w:id="1224220173">
      <w:marLeft w:val="480"/>
      <w:marRight w:val="0"/>
      <w:marTop w:val="0"/>
      <w:marBottom w:val="0"/>
      <w:divBdr>
        <w:top w:val="none" w:sz="0" w:space="0" w:color="auto"/>
        <w:left w:val="none" w:sz="0" w:space="0" w:color="auto"/>
        <w:bottom w:val="none" w:sz="0" w:space="0" w:color="auto"/>
        <w:right w:val="none" w:sz="0" w:space="0" w:color="auto"/>
      </w:divBdr>
    </w:div>
    <w:div w:id="1224291991">
      <w:marLeft w:val="480"/>
      <w:marRight w:val="0"/>
      <w:marTop w:val="0"/>
      <w:marBottom w:val="0"/>
      <w:divBdr>
        <w:top w:val="none" w:sz="0" w:space="0" w:color="auto"/>
        <w:left w:val="none" w:sz="0" w:space="0" w:color="auto"/>
        <w:bottom w:val="none" w:sz="0" w:space="0" w:color="auto"/>
        <w:right w:val="none" w:sz="0" w:space="0" w:color="auto"/>
      </w:divBdr>
    </w:div>
    <w:div w:id="1224370056">
      <w:marLeft w:val="480"/>
      <w:marRight w:val="0"/>
      <w:marTop w:val="0"/>
      <w:marBottom w:val="0"/>
      <w:divBdr>
        <w:top w:val="none" w:sz="0" w:space="0" w:color="auto"/>
        <w:left w:val="none" w:sz="0" w:space="0" w:color="auto"/>
        <w:bottom w:val="none" w:sz="0" w:space="0" w:color="auto"/>
        <w:right w:val="none" w:sz="0" w:space="0" w:color="auto"/>
      </w:divBdr>
    </w:div>
    <w:div w:id="1224606655">
      <w:marLeft w:val="480"/>
      <w:marRight w:val="0"/>
      <w:marTop w:val="0"/>
      <w:marBottom w:val="0"/>
      <w:divBdr>
        <w:top w:val="none" w:sz="0" w:space="0" w:color="auto"/>
        <w:left w:val="none" w:sz="0" w:space="0" w:color="auto"/>
        <w:bottom w:val="none" w:sz="0" w:space="0" w:color="auto"/>
        <w:right w:val="none" w:sz="0" w:space="0" w:color="auto"/>
      </w:divBdr>
    </w:div>
    <w:div w:id="1224951653">
      <w:marLeft w:val="480"/>
      <w:marRight w:val="0"/>
      <w:marTop w:val="0"/>
      <w:marBottom w:val="0"/>
      <w:divBdr>
        <w:top w:val="none" w:sz="0" w:space="0" w:color="auto"/>
        <w:left w:val="none" w:sz="0" w:space="0" w:color="auto"/>
        <w:bottom w:val="none" w:sz="0" w:space="0" w:color="auto"/>
        <w:right w:val="none" w:sz="0" w:space="0" w:color="auto"/>
      </w:divBdr>
    </w:div>
    <w:div w:id="1225486643">
      <w:marLeft w:val="480"/>
      <w:marRight w:val="0"/>
      <w:marTop w:val="0"/>
      <w:marBottom w:val="0"/>
      <w:divBdr>
        <w:top w:val="none" w:sz="0" w:space="0" w:color="auto"/>
        <w:left w:val="none" w:sz="0" w:space="0" w:color="auto"/>
        <w:bottom w:val="none" w:sz="0" w:space="0" w:color="auto"/>
        <w:right w:val="none" w:sz="0" w:space="0" w:color="auto"/>
      </w:divBdr>
    </w:div>
    <w:div w:id="1225526314">
      <w:marLeft w:val="480"/>
      <w:marRight w:val="0"/>
      <w:marTop w:val="0"/>
      <w:marBottom w:val="0"/>
      <w:divBdr>
        <w:top w:val="none" w:sz="0" w:space="0" w:color="auto"/>
        <w:left w:val="none" w:sz="0" w:space="0" w:color="auto"/>
        <w:bottom w:val="none" w:sz="0" w:space="0" w:color="auto"/>
        <w:right w:val="none" w:sz="0" w:space="0" w:color="auto"/>
      </w:divBdr>
    </w:div>
    <w:div w:id="1225527164">
      <w:marLeft w:val="480"/>
      <w:marRight w:val="0"/>
      <w:marTop w:val="0"/>
      <w:marBottom w:val="0"/>
      <w:divBdr>
        <w:top w:val="none" w:sz="0" w:space="0" w:color="auto"/>
        <w:left w:val="none" w:sz="0" w:space="0" w:color="auto"/>
        <w:bottom w:val="none" w:sz="0" w:space="0" w:color="auto"/>
        <w:right w:val="none" w:sz="0" w:space="0" w:color="auto"/>
      </w:divBdr>
    </w:div>
    <w:div w:id="1225600462">
      <w:marLeft w:val="480"/>
      <w:marRight w:val="0"/>
      <w:marTop w:val="0"/>
      <w:marBottom w:val="0"/>
      <w:divBdr>
        <w:top w:val="none" w:sz="0" w:space="0" w:color="auto"/>
        <w:left w:val="none" w:sz="0" w:space="0" w:color="auto"/>
        <w:bottom w:val="none" w:sz="0" w:space="0" w:color="auto"/>
        <w:right w:val="none" w:sz="0" w:space="0" w:color="auto"/>
      </w:divBdr>
    </w:div>
    <w:div w:id="1225606832">
      <w:marLeft w:val="480"/>
      <w:marRight w:val="0"/>
      <w:marTop w:val="0"/>
      <w:marBottom w:val="0"/>
      <w:divBdr>
        <w:top w:val="none" w:sz="0" w:space="0" w:color="auto"/>
        <w:left w:val="none" w:sz="0" w:space="0" w:color="auto"/>
        <w:bottom w:val="none" w:sz="0" w:space="0" w:color="auto"/>
        <w:right w:val="none" w:sz="0" w:space="0" w:color="auto"/>
      </w:divBdr>
    </w:div>
    <w:div w:id="1225795302">
      <w:marLeft w:val="480"/>
      <w:marRight w:val="0"/>
      <w:marTop w:val="0"/>
      <w:marBottom w:val="0"/>
      <w:divBdr>
        <w:top w:val="none" w:sz="0" w:space="0" w:color="auto"/>
        <w:left w:val="none" w:sz="0" w:space="0" w:color="auto"/>
        <w:bottom w:val="none" w:sz="0" w:space="0" w:color="auto"/>
        <w:right w:val="none" w:sz="0" w:space="0" w:color="auto"/>
      </w:divBdr>
    </w:div>
    <w:div w:id="1225872227">
      <w:marLeft w:val="480"/>
      <w:marRight w:val="0"/>
      <w:marTop w:val="0"/>
      <w:marBottom w:val="0"/>
      <w:divBdr>
        <w:top w:val="none" w:sz="0" w:space="0" w:color="auto"/>
        <w:left w:val="none" w:sz="0" w:space="0" w:color="auto"/>
        <w:bottom w:val="none" w:sz="0" w:space="0" w:color="auto"/>
        <w:right w:val="none" w:sz="0" w:space="0" w:color="auto"/>
      </w:divBdr>
    </w:div>
    <w:div w:id="1226062336">
      <w:marLeft w:val="480"/>
      <w:marRight w:val="0"/>
      <w:marTop w:val="0"/>
      <w:marBottom w:val="0"/>
      <w:divBdr>
        <w:top w:val="none" w:sz="0" w:space="0" w:color="auto"/>
        <w:left w:val="none" w:sz="0" w:space="0" w:color="auto"/>
        <w:bottom w:val="none" w:sz="0" w:space="0" w:color="auto"/>
        <w:right w:val="none" w:sz="0" w:space="0" w:color="auto"/>
      </w:divBdr>
    </w:div>
    <w:div w:id="1226063874">
      <w:marLeft w:val="480"/>
      <w:marRight w:val="0"/>
      <w:marTop w:val="0"/>
      <w:marBottom w:val="0"/>
      <w:divBdr>
        <w:top w:val="none" w:sz="0" w:space="0" w:color="auto"/>
        <w:left w:val="none" w:sz="0" w:space="0" w:color="auto"/>
        <w:bottom w:val="none" w:sz="0" w:space="0" w:color="auto"/>
        <w:right w:val="none" w:sz="0" w:space="0" w:color="auto"/>
      </w:divBdr>
    </w:div>
    <w:div w:id="1226136783">
      <w:marLeft w:val="480"/>
      <w:marRight w:val="0"/>
      <w:marTop w:val="0"/>
      <w:marBottom w:val="0"/>
      <w:divBdr>
        <w:top w:val="none" w:sz="0" w:space="0" w:color="auto"/>
        <w:left w:val="none" w:sz="0" w:space="0" w:color="auto"/>
        <w:bottom w:val="none" w:sz="0" w:space="0" w:color="auto"/>
        <w:right w:val="none" w:sz="0" w:space="0" w:color="auto"/>
      </w:divBdr>
    </w:div>
    <w:div w:id="1226181002">
      <w:marLeft w:val="480"/>
      <w:marRight w:val="0"/>
      <w:marTop w:val="0"/>
      <w:marBottom w:val="0"/>
      <w:divBdr>
        <w:top w:val="none" w:sz="0" w:space="0" w:color="auto"/>
        <w:left w:val="none" w:sz="0" w:space="0" w:color="auto"/>
        <w:bottom w:val="none" w:sz="0" w:space="0" w:color="auto"/>
        <w:right w:val="none" w:sz="0" w:space="0" w:color="auto"/>
      </w:divBdr>
    </w:div>
    <w:div w:id="1226330108">
      <w:marLeft w:val="480"/>
      <w:marRight w:val="0"/>
      <w:marTop w:val="0"/>
      <w:marBottom w:val="0"/>
      <w:divBdr>
        <w:top w:val="none" w:sz="0" w:space="0" w:color="auto"/>
        <w:left w:val="none" w:sz="0" w:space="0" w:color="auto"/>
        <w:bottom w:val="none" w:sz="0" w:space="0" w:color="auto"/>
        <w:right w:val="none" w:sz="0" w:space="0" w:color="auto"/>
      </w:divBdr>
    </w:div>
    <w:div w:id="1226333183">
      <w:marLeft w:val="480"/>
      <w:marRight w:val="0"/>
      <w:marTop w:val="0"/>
      <w:marBottom w:val="0"/>
      <w:divBdr>
        <w:top w:val="none" w:sz="0" w:space="0" w:color="auto"/>
        <w:left w:val="none" w:sz="0" w:space="0" w:color="auto"/>
        <w:bottom w:val="none" w:sz="0" w:space="0" w:color="auto"/>
        <w:right w:val="none" w:sz="0" w:space="0" w:color="auto"/>
      </w:divBdr>
    </w:div>
    <w:div w:id="1226527002">
      <w:marLeft w:val="480"/>
      <w:marRight w:val="0"/>
      <w:marTop w:val="0"/>
      <w:marBottom w:val="0"/>
      <w:divBdr>
        <w:top w:val="none" w:sz="0" w:space="0" w:color="auto"/>
        <w:left w:val="none" w:sz="0" w:space="0" w:color="auto"/>
        <w:bottom w:val="none" w:sz="0" w:space="0" w:color="auto"/>
        <w:right w:val="none" w:sz="0" w:space="0" w:color="auto"/>
      </w:divBdr>
    </w:div>
    <w:div w:id="1226527505">
      <w:marLeft w:val="480"/>
      <w:marRight w:val="0"/>
      <w:marTop w:val="0"/>
      <w:marBottom w:val="0"/>
      <w:divBdr>
        <w:top w:val="none" w:sz="0" w:space="0" w:color="auto"/>
        <w:left w:val="none" w:sz="0" w:space="0" w:color="auto"/>
        <w:bottom w:val="none" w:sz="0" w:space="0" w:color="auto"/>
        <w:right w:val="none" w:sz="0" w:space="0" w:color="auto"/>
      </w:divBdr>
    </w:div>
    <w:div w:id="1226720326">
      <w:marLeft w:val="480"/>
      <w:marRight w:val="0"/>
      <w:marTop w:val="0"/>
      <w:marBottom w:val="0"/>
      <w:divBdr>
        <w:top w:val="none" w:sz="0" w:space="0" w:color="auto"/>
        <w:left w:val="none" w:sz="0" w:space="0" w:color="auto"/>
        <w:bottom w:val="none" w:sz="0" w:space="0" w:color="auto"/>
        <w:right w:val="none" w:sz="0" w:space="0" w:color="auto"/>
      </w:divBdr>
    </w:div>
    <w:div w:id="1226724590">
      <w:marLeft w:val="480"/>
      <w:marRight w:val="0"/>
      <w:marTop w:val="0"/>
      <w:marBottom w:val="0"/>
      <w:divBdr>
        <w:top w:val="none" w:sz="0" w:space="0" w:color="auto"/>
        <w:left w:val="none" w:sz="0" w:space="0" w:color="auto"/>
        <w:bottom w:val="none" w:sz="0" w:space="0" w:color="auto"/>
        <w:right w:val="none" w:sz="0" w:space="0" w:color="auto"/>
      </w:divBdr>
    </w:div>
    <w:div w:id="1226988285">
      <w:marLeft w:val="480"/>
      <w:marRight w:val="0"/>
      <w:marTop w:val="0"/>
      <w:marBottom w:val="0"/>
      <w:divBdr>
        <w:top w:val="none" w:sz="0" w:space="0" w:color="auto"/>
        <w:left w:val="none" w:sz="0" w:space="0" w:color="auto"/>
        <w:bottom w:val="none" w:sz="0" w:space="0" w:color="auto"/>
        <w:right w:val="none" w:sz="0" w:space="0" w:color="auto"/>
      </w:divBdr>
    </w:div>
    <w:div w:id="1227106385">
      <w:marLeft w:val="480"/>
      <w:marRight w:val="0"/>
      <w:marTop w:val="0"/>
      <w:marBottom w:val="0"/>
      <w:divBdr>
        <w:top w:val="none" w:sz="0" w:space="0" w:color="auto"/>
        <w:left w:val="none" w:sz="0" w:space="0" w:color="auto"/>
        <w:bottom w:val="none" w:sz="0" w:space="0" w:color="auto"/>
        <w:right w:val="none" w:sz="0" w:space="0" w:color="auto"/>
      </w:divBdr>
    </w:div>
    <w:div w:id="1227258673">
      <w:marLeft w:val="480"/>
      <w:marRight w:val="0"/>
      <w:marTop w:val="0"/>
      <w:marBottom w:val="0"/>
      <w:divBdr>
        <w:top w:val="none" w:sz="0" w:space="0" w:color="auto"/>
        <w:left w:val="none" w:sz="0" w:space="0" w:color="auto"/>
        <w:bottom w:val="none" w:sz="0" w:space="0" w:color="auto"/>
        <w:right w:val="none" w:sz="0" w:space="0" w:color="auto"/>
      </w:divBdr>
    </w:div>
    <w:div w:id="1227567370">
      <w:marLeft w:val="480"/>
      <w:marRight w:val="0"/>
      <w:marTop w:val="0"/>
      <w:marBottom w:val="0"/>
      <w:divBdr>
        <w:top w:val="none" w:sz="0" w:space="0" w:color="auto"/>
        <w:left w:val="none" w:sz="0" w:space="0" w:color="auto"/>
        <w:bottom w:val="none" w:sz="0" w:space="0" w:color="auto"/>
        <w:right w:val="none" w:sz="0" w:space="0" w:color="auto"/>
      </w:divBdr>
    </w:div>
    <w:div w:id="1227573472">
      <w:marLeft w:val="480"/>
      <w:marRight w:val="0"/>
      <w:marTop w:val="0"/>
      <w:marBottom w:val="0"/>
      <w:divBdr>
        <w:top w:val="none" w:sz="0" w:space="0" w:color="auto"/>
        <w:left w:val="none" w:sz="0" w:space="0" w:color="auto"/>
        <w:bottom w:val="none" w:sz="0" w:space="0" w:color="auto"/>
        <w:right w:val="none" w:sz="0" w:space="0" w:color="auto"/>
      </w:divBdr>
    </w:div>
    <w:div w:id="1227646266">
      <w:marLeft w:val="480"/>
      <w:marRight w:val="0"/>
      <w:marTop w:val="0"/>
      <w:marBottom w:val="0"/>
      <w:divBdr>
        <w:top w:val="none" w:sz="0" w:space="0" w:color="auto"/>
        <w:left w:val="none" w:sz="0" w:space="0" w:color="auto"/>
        <w:bottom w:val="none" w:sz="0" w:space="0" w:color="auto"/>
        <w:right w:val="none" w:sz="0" w:space="0" w:color="auto"/>
      </w:divBdr>
    </w:div>
    <w:div w:id="1227838674">
      <w:marLeft w:val="480"/>
      <w:marRight w:val="0"/>
      <w:marTop w:val="0"/>
      <w:marBottom w:val="0"/>
      <w:divBdr>
        <w:top w:val="none" w:sz="0" w:space="0" w:color="auto"/>
        <w:left w:val="none" w:sz="0" w:space="0" w:color="auto"/>
        <w:bottom w:val="none" w:sz="0" w:space="0" w:color="auto"/>
        <w:right w:val="none" w:sz="0" w:space="0" w:color="auto"/>
      </w:divBdr>
    </w:div>
    <w:div w:id="1227885671">
      <w:marLeft w:val="480"/>
      <w:marRight w:val="0"/>
      <w:marTop w:val="0"/>
      <w:marBottom w:val="0"/>
      <w:divBdr>
        <w:top w:val="none" w:sz="0" w:space="0" w:color="auto"/>
        <w:left w:val="none" w:sz="0" w:space="0" w:color="auto"/>
        <w:bottom w:val="none" w:sz="0" w:space="0" w:color="auto"/>
        <w:right w:val="none" w:sz="0" w:space="0" w:color="auto"/>
      </w:divBdr>
    </w:div>
    <w:div w:id="1228036611">
      <w:marLeft w:val="480"/>
      <w:marRight w:val="0"/>
      <w:marTop w:val="0"/>
      <w:marBottom w:val="0"/>
      <w:divBdr>
        <w:top w:val="none" w:sz="0" w:space="0" w:color="auto"/>
        <w:left w:val="none" w:sz="0" w:space="0" w:color="auto"/>
        <w:bottom w:val="none" w:sz="0" w:space="0" w:color="auto"/>
        <w:right w:val="none" w:sz="0" w:space="0" w:color="auto"/>
      </w:divBdr>
    </w:div>
    <w:div w:id="1228225041">
      <w:marLeft w:val="480"/>
      <w:marRight w:val="0"/>
      <w:marTop w:val="0"/>
      <w:marBottom w:val="0"/>
      <w:divBdr>
        <w:top w:val="none" w:sz="0" w:space="0" w:color="auto"/>
        <w:left w:val="none" w:sz="0" w:space="0" w:color="auto"/>
        <w:bottom w:val="none" w:sz="0" w:space="0" w:color="auto"/>
        <w:right w:val="none" w:sz="0" w:space="0" w:color="auto"/>
      </w:divBdr>
    </w:div>
    <w:div w:id="1228228835">
      <w:marLeft w:val="480"/>
      <w:marRight w:val="0"/>
      <w:marTop w:val="0"/>
      <w:marBottom w:val="0"/>
      <w:divBdr>
        <w:top w:val="none" w:sz="0" w:space="0" w:color="auto"/>
        <w:left w:val="none" w:sz="0" w:space="0" w:color="auto"/>
        <w:bottom w:val="none" w:sz="0" w:space="0" w:color="auto"/>
        <w:right w:val="none" w:sz="0" w:space="0" w:color="auto"/>
      </w:divBdr>
    </w:div>
    <w:div w:id="1228296679">
      <w:marLeft w:val="480"/>
      <w:marRight w:val="0"/>
      <w:marTop w:val="0"/>
      <w:marBottom w:val="0"/>
      <w:divBdr>
        <w:top w:val="none" w:sz="0" w:space="0" w:color="auto"/>
        <w:left w:val="none" w:sz="0" w:space="0" w:color="auto"/>
        <w:bottom w:val="none" w:sz="0" w:space="0" w:color="auto"/>
        <w:right w:val="none" w:sz="0" w:space="0" w:color="auto"/>
      </w:divBdr>
    </w:div>
    <w:div w:id="1228297678">
      <w:marLeft w:val="480"/>
      <w:marRight w:val="0"/>
      <w:marTop w:val="0"/>
      <w:marBottom w:val="0"/>
      <w:divBdr>
        <w:top w:val="none" w:sz="0" w:space="0" w:color="auto"/>
        <w:left w:val="none" w:sz="0" w:space="0" w:color="auto"/>
        <w:bottom w:val="none" w:sz="0" w:space="0" w:color="auto"/>
        <w:right w:val="none" w:sz="0" w:space="0" w:color="auto"/>
      </w:divBdr>
    </w:div>
    <w:div w:id="1228414737">
      <w:marLeft w:val="480"/>
      <w:marRight w:val="0"/>
      <w:marTop w:val="0"/>
      <w:marBottom w:val="0"/>
      <w:divBdr>
        <w:top w:val="none" w:sz="0" w:space="0" w:color="auto"/>
        <w:left w:val="none" w:sz="0" w:space="0" w:color="auto"/>
        <w:bottom w:val="none" w:sz="0" w:space="0" w:color="auto"/>
        <w:right w:val="none" w:sz="0" w:space="0" w:color="auto"/>
      </w:divBdr>
    </w:div>
    <w:div w:id="1228419214">
      <w:marLeft w:val="480"/>
      <w:marRight w:val="0"/>
      <w:marTop w:val="0"/>
      <w:marBottom w:val="0"/>
      <w:divBdr>
        <w:top w:val="none" w:sz="0" w:space="0" w:color="auto"/>
        <w:left w:val="none" w:sz="0" w:space="0" w:color="auto"/>
        <w:bottom w:val="none" w:sz="0" w:space="0" w:color="auto"/>
        <w:right w:val="none" w:sz="0" w:space="0" w:color="auto"/>
      </w:divBdr>
    </w:div>
    <w:div w:id="1228494398">
      <w:marLeft w:val="480"/>
      <w:marRight w:val="0"/>
      <w:marTop w:val="0"/>
      <w:marBottom w:val="0"/>
      <w:divBdr>
        <w:top w:val="none" w:sz="0" w:space="0" w:color="auto"/>
        <w:left w:val="none" w:sz="0" w:space="0" w:color="auto"/>
        <w:bottom w:val="none" w:sz="0" w:space="0" w:color="auto"/>
        <w:right w:val="none" w:sz="0" w:space="0" w:color="auto"/>
      </w:divBdr>
    </w:div>
    <w:div w:id="1228496656">
      <w:marLeft w:val="480"/>
      <w:marRight w:val="0"/>
      <w:marTop w:val="0"/>
      <w:marBottom w:val="0"/>
      <w:divBdr>
        <w:top w:val="none" w:sz="0" w:space="0" w:color="auto"/>
        <w:left w:val="none" w:sz="0" w:space="0" w:color="auto"/>
        <w:bottom w:val="none" w:sz="0" w:space="0" w:color="auto"/>
        <w:right w:val="none" w:sz="0" w:space="0" w:color="auto"/>
      </w:divBdr>
    </w:div>
    <w:div w:id="1228805781">
      <w:marLeft w:val="480"/>
      <w:marRight w:val="0"/>
      <w:marTop w:val="0"/>
      <w:marBottom w:val="0"/>
      <w:divBdr>
        <w:top w:val="none" w:sz="0" w:space="0" w:color="auto"/>
        <w:left w:val="none" w:sz="0" w:space="0" w:color="auto"/>
        <w:bottom w:val="none" w:sz="0" w:space="0" w:color="auto"/>
        <w:right w:val="none" w:sz="0" w:space="0" w:color="auto"/>
      </w:divBdr>
    </w:div>
    <w:div w:id="1228884855">
      <w:marLeft w:val="480"/>
      <w:marRight w:val="0"/>
      <w:marTop w:val="0"/>
      <w:marBottom w:val="0"/>
      <w:divBdr>
        <w:top w:val="none" w:sz="0" w:space="0" w:color="auto"/>
        <w:left w:val="none" w:sz="0" w:space="0" w:color="auto"/>
        <w:bottom w:val="none" w:sz="0" w:space="0" w:color="auto"/>
        <w:right w:val="none" w:sz="0" w:space="0" w:color="auto"/>
      </w:divBdr>
    </w:div>
    <w:div w:id="1229340997">
      <w:marLeft w:val="480"/>
      <w:marRight w:val="0"/>
      <w:marTop w:val="0"/>
      <w:marBottom w:val="0"/>
      <w:divBdr>
        <w:top w:val="none" w:sz="0" w:space="0" w:color="auto"/>
        <w:left w:val="none" w:sz="0" w:space="0" w:color="auto"/>
        <w:bottom w:val="none" w:sz="0" w:space="0" w:color="auto"/>
        <w:right w:val="none" w:sz="0" w:space="0" w:color="auto"/>
      </w:divBdr>
    </w:div>
    <w:div w:id="1229345519">
      <w:marLeft w:val="480"/>
      <w:marRight w:val="0"/>
      <w:marTop w:val="0"/>
      <w:marBottom w:val="0"/>
      <w:divBdr>
        <w:top w:val="none" w:sz="0" w:space="0" w:color="auto"/>
        <w:left w:val="none" w:sz="0" w:space="0" w:color="auto"/>
        <w:bottom w:val="none" w:sz="0" w:space="0" w:color="auto"/>
        <w:right w:val="none" w:sz="0" w:space="0" w:color="auto"/>
      </w:divBdr>
    </w:div>
    <w:div w:id="1229417973">
      <w:marLeft w:val="480"/>
      <w:marRight w:val="0"/>
      <w:marTop w:val="0"/>
      <w:marBottom w:val="0"/>
      <w:divBdr>
        <w:top w:val="none" w:sz="0" w:space="0" w:color="auto"/>
        <w:left w:val="none" w:sz="0" w:space="0" w:color="auto"/>
        <w:bottom w:val="none" w:sz="0" w:space="0" w:color="auto"/>
        <w:right w:val="none" w:sz="0" w:space="0" w:color="auto"/>
      </w:divBdr>
    </w:div>
    <w:div w:id="1229657752">
      <w:marLeft w:val="480"/>
      <w:marRight w:val="0"/>
      <w:marTop w:val="0"/>
      <w:marBottom w:val="0"/>
      <w:divBdr>
        <w:top w:val="none" w:sz="0" w:space="0" w:color="auto"/>
        <w:left w:val="none" w:sz="0" w:space="0" w:color="auto"/>
        <w:bottom w:val="none" w:sz="0" w:space="0" w:color="auto"/>
        <w:right w:val="none" w:sz="0" w:space="0" w:color="auto"/>
      </w:divBdr>
    </w:div>
    <w:div w:id="1229724919">
      <w:marLeft w:val="480"/>
      <w:marRight w:val="0"/>
      <w:marTop w:val="0"/>
      <w:marBottom w:val="0"/>
      <w:divBdr>
        <w:top w:val="none" w:sz="0" w:space="0" w:color="auto"/>
        <w:left w:val="none" w:sz="0" w:space="0" w:color="auto"/>
        <w:bottom w:val="none" w:sz="0" w:space="0" w:color="auto"/>
        <w:right w:val="none" w:sz="0" w:space="0" w:color="auto"/>
      </w:divBdr>
    </w:div>
    <w:div w:id="1229725765">
      <w:marLeft w:val="480"/>
      <w:marRight w:val="0"/>
      <w:marTop w:val="0"/>
      <w:marBottom w:val="0"/>
      <w:divBdr>
        <w:top w:val="none" w:sz="0" w:space="0" w:color="auto"/>
        <w:left w:val="none" w:sz="0" w:space="0" w:color="auto"/>
        <w:bottom w:val="none" w:sz="0" w:space="0" w:color="auto"/>
        <w:right w:val="none" w:sz="0" w:space="0" w:color="auto"/>
      </w:divBdr>
    </w:div>
    <w:div w:id="1229802638">
      <w:marLeft w:val="480"/>
      <w:marRight w:val="0"/>
      <w:marTop w:val="0"/>
      <w:marBottom w:val="0"/>
      <w:divBdr>
        <w:top w:val="none" w:sz="0" w:space="0" w:color="auto"/>
        <w:left w:val="none" w:sz="0" w:space="0" w:color="auto"/>
        <w:bottom w:val="none" w:sz="0" w:space="0" w:color="auto"/>
        <w:right w:val="none" w:sz="0" w:space="0" w:color="auto"/>
      </w:divBdr>
    </w:div>
    <w:div w:id="1229876860">
      <w:marLeft w:val="480"/>
      <w:marRight w:val="0"/>
      <w:marTop w:val="0"/>
      <w:marBottom w:val="0"/>
      <w:divBdr>
        <w:top w:val="none" w:sz="0" w:space="0" w:color="auto"/>
        <w:left w:val="none" w:sz="0" w:space="0" w:color="auto"/>
        <w:bottom w:val="none" w:sz="0" w:space="0" w:color="auto"/>
        <w:right w:val="none" w:sz="0" w:space="0" w:color="auto"/>
      </w:divBdr>
    </w:div>
    <w:div w:id="1229881233">
      <w:marLeft w:val="480"/>
      <w:marRight w:val="0"/>
      <w:marTop w:val="0"/>
      <w:marBottom w:val="0"/>
      <w:divBdr>
        <w:top w:val="none" w:sz="0" w:space="0" w:color="auto"/>
        <w:left w:val="none" w:sz="0" w:space="0" w:color="auto"/>
        <w:bottom w:val="none" w:sz="0" w:space="0" w:color="auto"/>
        <w:right w:val="none" w:sz="0" w:space="0" w:color="auto"/>
      </w:divBdr>
    </w:div>
    <w:div w:id="1229996917">
      <w:marLeft w:val="480"/>
      <w:marRight w:val="0"/>
      <w:marTop w:val="0"/>
      <w:marBottom w:val="0"/>
      <w:divBdr>
        <w:top w:val="none" w:sz="0" w:space="0" w:color="auto"/>
        <w:left w:val="none" w:sz="0" w:space="0" w:color="auto"/>
        <w:bottom w:val="none" w:sz="0" w:space="0" w:color="auto"/>
        <w:right w:val="none" w:sz="0" w:space="0" w:color="auto"/>
      </w:divBdr>
    </w:div>
    <w:div w:id="1229998538">
      <w:marLeft w:val="480"/>
      <w:marRight w:val="0"/>
      <w:marTop w:val="0"/>
      <w:marBottom w:val="0"/>
      <w:divBdr>
        <w:top w:val="none" w:sz="0" w:space="0" w:color="auto"/>
        <w:left w:val="none" w:sz="0" w:space="0" w:color="auto"/>
        <w:bottom w:val="none" w:sz="0" w:space="0" w:color="auto"/>
        <w:right w:val="none" w:sz="0" w:space="0" w:color="auto"/>
      </w:divBdr>
    </w:div>
    <w:div w:id="1230190677">
      <w:marLeft w:val="480"/>
      <w:marRight w:val="0"/>
      <w:marTop w:val="0"/>
      <w:marBottom w:val="0"/>
      <w:divBdr>
        <w:top w:val="none" w:sz="0" w:space="0" w:color="auto"/>
        <w:left w:val="none" w:sz="0" w:space="0" w:color="auto"/>
        <w:bottom w:val="none" w:sz="0" w:space="0" w:color="auto"/>
        <w:right w:val="none" w:sz="0" w:space="0" w:color="auto"/>
      </w:divBdr>
    </w:div>
    <w:div w:id="1230191775">
      <w:marLeft w:val="480"/>
      <w:marRight w:val="0"/>
      <w:marTop w:val="0"/>
      <w:marBottom w:val="0"/>
      <w:divBdr>
        <w:top w:val="none" w:sz="0" w:space="0" w:color="auto"/>
        <w:left w:val="none" w:sz="0" w:space="0" w:color="auto"/>
        <w:bottom w:val="none" w:sz="0" w:space="0" w:color="auto"/>
        <w:right w:val="none" w:sz="0" w:space="0" w:color="auto"/>
      </w:divBdr>
    </w:div>
    <w:div w:id="1230530776">
      <w:marLeft w:val="480"/>
      <w:marRight w:val="0"/>
      <w:marTop w:val="0"/>
      <w:marBottom w:val="0"/>
      <w:divBdr>
        <w:top w:val="none" w:sz="0" w:space="0" w:color="auto"/>
        <w:left w:val="none" w:sz="0" w:space="0" w:color="auto"/>
        <w:bottom w:val="none" w:sz="0" w:space="0" w:color="auto"/>
        <w:right w:val="none" w:sz="0" w:space="0" w:color="auto"/>
      </w:divBdr>
    </w:div>
    <w:div w:id="1230531474">
      <w:marLeft w:val="480"/>
      <w:marRight w:val="0"/>
      <w:marTop w:val="0"/>
      <w:marBottom w:val="0"/>
      <w:divBdr>
        <w:top w:val="none" w:sz="0" w:space="0" w:color="auto"/>
        <w:left w:val="none" w:sz="0" w:space="0" w:color="auto"/>
        <w:bottom w:val="none" w:sz="0" w:space="0" w:color="auto"/>
        <w:right w:val="none" w:sz="0" w:space="0" w:color="auto"/>
      </w:divBdr>
    </w:div>
    <w:div w:id="1230728157">
      <w:marLeft w:val="480"/>
      <w:marRight w:val="0"/>
      <w:marTop w:val="0"/>
      <w:marBottom w:val="0"/>
      <w:divBdr>
        <w:top w:val="none" w:sz="0" w:space="0" w:color="auto"/>
        <w:left w:val="none" w:sz="0" w:space="0" w:color="auto"/>
        <w:bottom w:val="none" w:sz="0" w:space="0" w:color="auto"/>
        <w:right w:val="none" w:sz="0" w:space="0" w:color="auto"/>
      </w:divBdr>
    </w:div>
    <w:div w:id="1230849287">
      <w:marLeft w:val="480"/>
      <w:marRight w:val="0"/>
      <w:marTop w:val="0"/>
      <w:marBottom w:val="0"/>
      <w:divBdr>
        <w:top w:val="none" w:sz="0" w:space="0" w:color="auto"/>
        <w:left w:val="none" w:sz="0" w:space="0" w:color="auto"/>
        <w:bottom w:val="none" w:sz="0" w:space="0" w:color="auto"/>
        <w:right w:val="none" w:sz="0" w:space="0" w:color="auto"/>
      </w:divBdr>
    </w:div>
    <w:div w:id="1230917770">
      <w:marLeft w:val="480"/>
      <w:marRight w:val="0"/>
      <w:marTop w:val="0"/>
      <w:marBottom w:val="0"/>
      <w:divBdr>
        <w:top w:val="none" w:sz="0" w:space="0" w:color="auto"/>
        <w:left w:val="none" w:sz="0" w:space="0" w:color="auto"/>
        <w:bottom w:val="none" w:sz="0" w:space="0" w:color="auto"/>
        <w:right w:val="none" w:sz="0" w:space="0" w:color="auto"/>
      </w:divBdr>
    </w:div>
    <w:div w:id="1230967823">
      <w:marLeft w:val="480"/>
      <w:marRight w:val="0"/>
      <w:marTop w:val="0"/>
      <w:marBottom w:val="0"/>
      <w:divBdr>
        <w:top w:val="none" w:sz="0" w:space="0" w:color="auto"/>
        <w:left w:val="none" w:sz="0" w:space="0" w:color="auto"/>
        <w:bottom w:val="none" w:sz="0" w:space="0" w:color="auto"/>
        <w:right w:val="none" w:sz="0" w:space="0" w:color="auto"/>
      </w:divBdr>
    </w:div>
    <w:div w:id="1231037614">
      <w:marLeft w:val="480"/>
      <w:marRight w:val="0"/>
      <w:marTop w:val="0"/>
      <w:marBottom w:val="0"/>
      <w:divBdr>
        <w:top w:val="none" w:sz="0" w:space="0" w:color="auto"/>
        <w:left w:val="none" w:sz="0" w:space="0" w:color="auto"/>
        <w:bottom w:val="none" w:sz="0" w:space="0" w:color="auto"/>
        <w:right w:val="none" w:sz="0" w:space="0" w:color="auto"/>
      </w:divBdr>
    </w:div>
    <w:div w:id="1231040608">
      <w:marLeft w:val="480"/>
      <w:marRight w:val="0"/>
      <w:marTop w:val="0"/>
      <w:marBottom w:val="0"/>
      <w:divBdr>
        <w:top w:val="none" w:sz="0" w:space="0" w:color="auto"/>
        <w:left w:val="none" w:sz="0" w:space="0" w:color="auto"/>
        <w:bottom w:val="none" w:sz="0" w:space="0" w:color="auto"/>
        <w:right w:val="none" w:sz="0" w:space="0" w:color="auto"/>
      </w:divBdr>
    </w:div>
    <w:div w:id="1231161450">
      <w:marLeft w:val="480"/>
      <w:marRight w:val="0"/>
      <w:marTop w:val="0"/>
      <w:marBottom w:val="0"/>
      <w:divBdr>
        <w:top w:val="none" w:sz="0" w:space="0" w:color="auto"/>
        <w:left w:val="none" w:sz="0" w:space="0" w:color="auto"/>
        <w:bottom w:val="none" w:sz="0" w:space="0" w:color="auto"/>
        <w:right w:val="none" w:sz="0" w:space="0" w:color="auto"/>
      </w:divBdr>
    </w:div>
    <w:div w:id="1231161655">
      <w:marLeft w:val="480"/>
      <w:marRight w:val="0"/>
      <w:marTop w:val="0"/>
      <w:marBottom w:val="0"/>
      <w:divBdr>
        <w:top w:val="none" w:sz="0" w:space="0" w:color="auto"/>
        <w:left w:val="none" w:sz="0" w:space="0" w:color="auto"/>
        <w:bottom w:val="none" w:sz="0" w:space="0" w:color="auto"/>
        <w:right w:val="none" w:sz="0" w:space="0" w:color="auto"/>
      </w:divBdr>
    </w:div>
    <w:div w:id="1231228965">
      <w:marLeft w:val="480"/>
      <w:marRight w:val="0"/>
      <w:marTop w:val="0"/>
      <w:marBottom w:val="0"/>
      <w:divBdr>
        <w:top w:val="none" w:sz="0" w:space="0" w:color="auto"/>
        <w:left w:val="none" w:sz="0" w:space="0" w:color="auto"/>
        <w:bottom w:val="none" w:sz="0" w:space="0" w:color="auto"/>
        <w:right w:val="none" w:sz="0" w:space="0" w:color="auto"/>
      </w:divBdr>
    </w:div>
    <w:div w:id="1231230708">
      <w:marLeft w:val="480"/>
      <w:marRight w:val="0"/>
      <w:marTop w:val="0"/>
      <w:marBottom w:val="0"/>
      <w:divBdr>
        <w:top w:val="none" w:sz="0" w:space="0" w:color="auto"/>
        <w:left w:val="none" w:sz="0" w:space="0" w:color="auto"/>
        <w:bottom w:val="none" w:sz="0" w:space="0" w:color="auto"/>
        <w:right w:val="none" w:sz="0" w:space="0" w:color="auto"/>
      </w:divBdr>
    </w:div>
    <w:div w:id="1231385035">
      <w:marLeft w:val="480"/>
      <w:marRight w:val="0"/>
      <w:marTop w:val="0"/>
      <w:marBottom w:val="0"/>
      <w:divBdr>
        <w:top w:val="none" w:sz="0" w:space="0" w:color="auto"/>
        <w:left w:val="none" w:sz="0" w:space="0" w:color="auto"/>
        <w:bottom w:val="none" w:sz="0" w:space="0" w:color="auto"/>
        <w:right w:val="none" w:sz="0" w:space="0" w:color="auto"/>
      </w:divBdr>
    </w:div>
    <w:div w:id="1231423208">
      <w:marLeft w:val="480"/>
      <w:marRight w:val="0"/>
      <w:marTop w:val="0"/>
      <w:marBottom w:val="0"/>
      <w:divBdr>
        <w:top w:val="none" w:sz="0" w:space="0" w:color="auto"/>
        <w:left w:val="none" w:sz="0" w:space="0" w:color="auto"/>
        <w:bottom w:val="none" w:sz="0" w:space="0" w:color="auto"/>
        <w:right w:val="none" w:sz="0" w:space="0" w:color="auto"/>
      </w:divBdr>
    </w:div>
    <w:div w:id="1231423964">
      <w:marLeft w:val="480"/>
      <w:marRight w:val="0"/>
      <w:marTop w:val="0"/>
      <w:marBottom w:val="0"/>
      <w:divBdr>
        <w:top w:val="none" w:sz="0" w:space="0" w:color="auto"/>
        <w:left w:val="none" w:sz="0" w:space="0" w:color="auto"/>
        <w:bottom w:val="none" w:sz="0" w:space="0" w:color="auto"/>
        <w:right w:val="none" w:sz="0" w:space="0" w:color="auto"/>
      </w:divBdr>
    </w:div>
    <w:div w:id="1231429156">
      <w:marLeft w:val="480"/>
      <w:marRight w:val="0"/>
      <w:marTop w:val="0"/>
      <w:marBottom w:val="0"/>
      <w:divBdr>
        <w:top w:val="none" w:sz="0" w:space="0" w:color="auto"/>
        <w:left w:val="none" w:sz="0" w:space="0" w:color="auto"/>
        <w:bottom w:val="none" w:sz="0" w:space="0" w:color="auto"/>
        <w:right w:val="none" w:sz="0" w:space="0" w:color="auto"/>
      </w:divBdr>
    </w:div>
    <w:div w:id="1231621560">
      <w:marLeft w:val="480"/>
      <w:marRight w:val="0"/>
      <w:marTop w:val="0"/>
      <w:marBottom w:val="0"/>
      <w:divBdr>
        <w:top w:val="none" w:sz="0" w:space="0" w:color="auto"/>
        <w:left w:val="none" w:sz="0" w:space="0" w:color="auto"/>
        <w:bottom w:val="none" w:sz="0" w:space="0" w:color="auto"/>
        <w:right w:val="none" w:sz="0" w:space="0" w:color="auto"/>
      </w:divBdr>
    </w:div>
    <w:div w:id="1231624212">
      <w:marLeft w:val="480"/>
      <w:marRight w:val="0"/>
      <w:marTop w:val="0"/>
      <w:marBottom w:val="0"/>
      <w:divBdr>
        <w:top w:val="none" w:sz="0" w:space="0" w:color="auto"/>
        <w:left w:val="none" w:sz="0" w:space="0" w:color="auto"/>
        <w:bottom w:val="none" w:sz="0" w:space="0" w:color="auto"/>
        <w:right w:val="none" w:sz="0" w:space="0" w:color="auto"/>
      </w:divBdr>
    </w:div>
    <w:div w:id="1231694774">
      <w:marLeft w:val="480"/>
      <w:marRight w:val="0"/>
      <w:marTop w:val="0"/>
      <w:marBottom w:val="0"/>
      <w:divBdr>
        <w:top w:val="none" w:sz="0" w:space="0" w:color="auto"/>
        <w:left w:val="none" w:sz="0" w:space="0" w:color="auto"/>
        <w:bottom w:val="none" w:sz="0" w:space="0" w:color="auto"/>
        <w:right w:val="none" w:sz="0" w:space="0" w:color="auto"/>
      </w:divBdr>
    </w:div>
    <w:div w:id="1231697177">
      <w:marLeft w:val="480"/>
      <w:marRight w:val="0"/>
      <w:marTop w:val="0"/>
      <w:marBottom w:val="0"/>
      <w:divBdr>
        <w:top w:val="none" w:sz="0" w:space="0" w:color="auto"/>
        <w:left w:val="none" w:sz="0" w:space="0" w:color="auto"/>
        <w:bottom w:val="none" w:sz="0" w:space="0" w:color="auto"/>
        <w:right w:val="none" w:sz="0" w:space="0" w:color="auto"/>
      </w:divBdr>
    </w:div>
    <w:div w:id="1231888941">
      <w:marLeft w:val="480"/>
      <w:marRight w:val="0"/>
      <w:marTop w:val="0"/>
      <w:marBottom w:val="0"/>
      <w:divBdr>
        <w:top w:val="none" w:sz="0" w:space="0" w:color="auto"/>
        <w:left w:val="none" w:sz="0" w:space="0" w:color="auto"/>
        <w:bottom w:val="none" w:sz="0" w:space="0" w:color="auto"/>
        <w:right w:val="none" w:sz="0" w:space="0" w:color="auto"/>
      </w:divBdr>
    </w:div>
    <w:div w:id="1231963273">
      <w:marLeft w:val="480"/>
      <w:marRight w:val="0"/>
      <w:marTop w:val="0"/>
      <w:marBottom w:val="0"/>
      <w:divBdr>
        <w:top w:val="none" w:sz="0" w:space="0" w:color="auto"/>
        <w:left w:val="none" w:sz="0" w:space="0" w:color="auto"/>
        <w:bottom w:val="none" w:sz="0" w:space="0" w:color="auto"/>
        <w:right w:val="none" w:sz="0" w:space="0" w:color="auto"/>
      </w:divBdr>
    </w:div>
    <w:div w:id="1232154120">
      <w:marLeft w:val="480"/>
      <w:marRight w:val="0"/>
      <w:marTop w:val="0"/>
      <w:marBottom w:val="0"/>
      <w:divBdr>
        <w:top w:val="none" w:sz="0" w:space="0" w:color="auto"/>
        <w:left w:val="none" w:sz="0" w:space="0" w:color="auto"/>
        <w:bottom w:val="none" w:sz="0" w:space="0" w:color="auto"/>
        <w:right w:val="none" w:sz="0" w:space="0" w:color="auto"/>
      </w:divBdr>
    </w:div>
    <w:div w:id="1232236222">
      <w:marLeft w:val="480"/>
      <w:marRight w:val="0"/>
      <w:marTop w:val="0"/>
      <w:marBottom w:val="0"/>
      <w:divBdr>
        <w:top w:val="none" w:sz="0" w:space="0" w:color="auto"/>
        <w:left w:val="none" w:sz="0" w:space="0" w:color="auto"/>
        <w:bottom w:val="none" w:sz="0" w:space="0" w:color="auto"/>
        <w:right w:val="none" w:sz="0" w:space="0" w:color="auto"/>
      </w:divBdr>
    </w:div>
    <w:div w:id="1232305588">
      <w:marLeft w:val="480"/>
      <w:marRight w:val="0"/>
      <w:marTop w:val="0"/>
      <w:marBottom w:val="0"/>
      <w:divBdr>
        <w:top w:val="none" w:sz="0" w:space="0" w:color="auto"/>
        <w:left w:val="none" w:sz="0" w:space="0" w:color="auto"/>
        <w:bottom w:val="none" w:sz="0" w:space="0" w:color="auto"/>
        <w:right w:val="none" w:sz="0" w:space="0" w:color="auto"/>
      </w:divBdr>
    </w:div>
    <w:div w:id="1232346549">
      <w:marLeft w:val="480"/>
      <w:marRight w:val="0"/>
      <w:marTop w:val="0"/>
      <w:marBottom w:val="0"/>
      <w:divBdr>
        <w:top w:val="none" w:sz="0" w:space="0" w:color="auto"/>
        <w:left w:val="none" w:sz="0" w:space="0" w:color="auto"/>
        <w:bottom w:val="none" w:sz="0" w:space="0" w:color="auto"/>
        <w:right w:val="none" w:sz="0" w:space="0" w:color="auto"/>
      </w:divBdr>
    </w:div>
    <w:div w:id="1232470727">
      <w:marLeft w:val="480"/>
      <w:marRight w:val="0"/>
      <w:marTop w:val="0"/>
      <w:marBottom w:val="0"/>
      <w:divBdr>
        <w:top w:val="none" w:sz="0" w:space="0" w:color="auto"/>
        <w:left w:val="none" w:sz="0" w:space="0" w:color="auto"/>
        <w:bottom w:val="none" w:sz="0" w:space="0" w:color="auto"/>
        <w:right w:val="none" w:sz="0" w:space="0" w:color="auto"/>
      </w:divBdr>
    </w:div>
    <w:div w:id="1232497346">
      <w:marLeft w:val="480"/>
      <w:marRight w:val="0"/>
      <w:marTop w:val="0"/>
      <w:marBottom w:val="0"/>
      <w:divBdr>
        <w:top w:val="none" w:sz="0" w:space="0" w:color="auto"/>
        <w:left w:val="none" w:sz="0" w:space="0" w:color="auto"/>
        <w:bottom w:val="none" w:sz="0" w:space="0" w:color="auto"/>
        <w:right w:val="none" w:sz="0" w:space="0" w:color="auto"/>
      </w:divBdr>
    </w:div>
    <w:div w:id="1232540762">
      <w:marLeft w:val="480"/>
      <w:marRight w:val="0"/>
      <w:marTop w:val="0"/>
      <w:marBottom w:val="0"/>
      <w:divBdr>
        <w:top w:val="none" w:sz="0" w:space="0" w:color="auto"/>
        <w:left w:val="none" w:sz="0" w:space="0" w:color="auto"/>
        <w:bottom w:val="none" w:sz="0" w:space="0" w:color="auto"/>
        <w:right w:val="none" w:sz="0" w:space="0" w:color="auto"/>
      </w:divBdr>
    </w:div>
    <w:div w:id="1232619268">
      <w:marLeft w:val="480"/>
      <w:marRight w:val="0"/>
      <w:marTop w:val="0"/>
      <w:marBottom w:val="0"/>
      <w:divBdr>
        <w:top w:val="none" w:sz="0" w:space="0" w:color="auto"/>
        <w:left w:val="none" w:sz="0" w:space="0" w:color="auto"/>
        <w:bottom w:val="none" w:sz="0" w:space="0" w:color="auto"/>
        <w:right w:val="none" w:sz="0" w:space="0" w:color="auto"/>
      </w:divBdr>
    </w:div>
    <w:div w:id="1232690839">
      <w:marLeft w:val="480"/>
      <w:marRight w:val="0"/>
      <w:marTop w:val="0"/>
      <w:marBottom w:val="0"/>
      <w:divBdr>
        <w:top w:val="none" w:sz="0" w:space="0" w:color="auto"/>
        <w:left w:val="none" w:sz="0" w:space="0" w:color="auto"/>
        <w:bottom w:val="none" w:sz="0" w:space="0" w:color="auto"/>
        <w:right w:val="none" w:sz="0" w:space="0" w:color="auto"/>
      </w:divBdr>
    </w:div>
    <w:div w:id="1232733351">
      <w:marLeft w:val="480"/>
      <w:marRight w:val="0"/>
      <w:marTop w:val="0"/>
      <w:marBottom w:val="0"/>
      <w:divBdr>
        <w:top w:val="none" w:sz="0" w:space="0" w:color="auto"/>
        <w:left w:val="none" w:sz="0" w:space="0" w:color="auto"/>
        <w:bottom w:val="none" w:sz="0" w:space="0" w:color="auto"/>
        <w:right w:val="none" w:sz="0" w:space="0" w:color="auto"/>
      </w:divBdr>
    </w:div>
    <w:div w:id="1232929078">
      <w:marLeft w:val="480"/>
      <w:marRight w:val="0"/>
      <w:marTop w:val="0"/>
      <w:marBottom w:val="0"/>
      <w:divBdr>
        <w:top w:val="none" w:sz="0" w:space="0" w:color="auto"/>
        <w:left w:val="none" w:sz="0" w:space="0" w:color="auto"/>
        <w:bottom w:val="none" w:sz="0" w:space="0" w:color="auto"/>
        <w:right w:val="none" w:sz="0" w:space="0" w:color="auto"/>
      </w:divBdr>
    </w:div>
    <w:div w:id="1232929515">
      <w:marLeft w:val="480"/>
      <w:marRight w:val="0"/>
      <w:marTop w:val="0"/>
      <w:marBottom w:val="0"/>
      <w:divBdr>
        <w:top w:val="none" w:sz="0" w:space="0" w:color="auto"/>
        <w:left w:val="none" w:sz="0" w:space="0" w:color="auto"/>
        <w:bottom w:val="none" w:sz="0" w:space="0" w:color="auto"/>
        <w:right w:val="none" w:sz="0" w:space="0" w:color="auto"/>
      </w:divBdr>
    </w:div>
    <w:div w:id="1232930784">
      <w:marLeft w:val="480"/>
      <w:marRight w:val="0"/>
      <w:marTop w:val="0"/>
      <w:marBottom w:val="0"/>
      <w:divBdr>
        <w:top w:val="none" w:sz="0" w:space="0" w:color="auto"/>
        <w:left w:val="none" w:sz="0" w:space="0" w:color="auto"/>
        <w:bottom w:val="none" w:sz="0" w:space="0" w:color="auto"/>
        <w:right w:val="none" w:sz="0" w:space="0" w:color="auto"/>
      </w:divBdr>
    </w:div>
    <w:div w:id="1233005087">
      <w:marLeft w:val="480"/>
      <w:marRight w:val="0"/>
      <w:marTop w:val="0"/>
      <w:marBottom w:val="0"/>
      <w:divBdr>
        <w:top w:val="none" w:sz="0" w:space="0" w:color="auto"/>
        <w:left w:val="none" w:sz="0" w:space="0" w:color="auto"/>
        <w:bottom w:val="none" w:sz="0" w:space="0" w:color="auto"/>
        <w:right w:val="none" w:sz="0" w:space="0" w:color="auto"/>
      </w:divBdr>
    </w:div>
    <w:div w:id="1233156382">
      <w:marLeft w:val="480"/>
      <w:marRight w:val="0"/>
      <w:marTop w:val="0"/>
      <w:marBottom w:val="0"/>
      <w:divBdr>
        <w:top w:val="none" w:sz="0" w:space="0" w:color="auto"/>
        <w:left w:val="none" w:sz="0" w:space="0" w:color="auto"/>
        <w:bottom w:val="none" w:sz="0" w:space="0" w:color="auto"/>
        <w:right w:val="none" w:sz="0" w:space="0" w:color="auto"/>
      </w:divBdr>
    </w:div>
    <w:div w:id="1233272084">
      <w:marLeft w:val="480"/>
      <w:marRight w:val="0"/>
      <w:marTop w:val="0"/>
      <w:marBottom w:val="0"/>
      <w:divBdr>
        <w:top w:val="none" w:sz="0" w:space="0" w:color="auto"/>
        <w:left w:val="none" w:sz="0" w:space="0" w:color="auto"/>
        <w:bottom w:val="none" w:sz="0" w:space="0" w:color="auto"/>
        <w:right w:val="none" w:sz="0" w:space="0" w:color="auto"/>
      </w:divBdr>
    </w:div>
    <w:div w:id="1233272789">
      <w:marLeft w:val="480"/>
      <w:marRight w:val="0"/>
      <w:marTop w:val="0"/>
      <w:marBottom w:val="0"/>
      <w:divBdr>
        <w:top w:val="none" w:sz="0" w:space="0" w:color="auto"/>
        <w:left w:val="none" w:sz="0" w:space="0" w:color="auto"/>
        <w:bottom w:val="none" w:sz="0" w:space="0" w:color="auto"/>
        <w:right w:val="none" w:sz="0" w:space="0" w:color="auto"/>
      </w:divBdr>
    </w:div>
    <w:div w:id="1233388730">
      <w:marLeft w:val="480"/>
      <w:marRight w:val="0"/>
      <w:marTop w:val="0"/>
      <w:marBottom w:val="0"/>
      <w:divBdr>
        <w:top w:val="none" w:sz="0" w:space="0" w:color="auto"/>
        <w:left w:val="none" w:sz="0" w:space="0" w:color="auto"/>
        <w:bottom w:val="none" w:sz="0" w:space="0" w:color="auto"/>
        <w:right w:val="none" w:sz="0" w:space="0" w:color="auto"/>
      </w:divBdr>
    </w:div>
    <w:div w:id="1233392485">
      <w:marLeft w:val="480"/>
      <w:marRight w:val="0"/>
      <w:marTop w:val="0"/>
      <w:marBottom w:val="0"/>
      <w:divBdr>
        <w:top w:val="none" w:sz="0" w:space="0" w:color="auto"/>
        <w:left w:val="none" w:sz="0" w:space="0" w:color="auto"/>
        <w:bottom w:val="none" w:sz="0" w:space="0" w:color="auto"/>
        <w:right w:val="none" w:sz="0" w:space="0" w:color="auto"/>
      </w:divBdr>
    </w:div>
    <w:div w:id="1233464390">
      <w:marLeft w:val="480"/>
      <w:marRight w:val="0"/>
      <w:marTop w:val="0"/>
      <w:marBottom w:val="0"/>
      <w:divBdr>
        <w:top w:val="none" w:sz="0" w:space="0" w:color="auto"/>
        <w:left w:val="none" w:sz="0" w:space="0" w:color="auto"/>
        <w:bottom w:val="none" w:sz="0" w:space="0" w:color="auto"/>
        <w:right w:val="none" w:sz="0" w:space="0" w:color="auto"/>
      </w:divBdr>
    </w:div>
    <w:div w:id="1233806523">
      <w:marLeft w:val="480"/>
      <w:marRight w:val="0"/>
      <w:marTop w:val="0"/>
      <w:marBottom w:val="0"/>
      <w:divBdr>
        <w:top w:val="none" w:sz="0" w:space="0" w:color="auto"/>
        <w:left w:val="none" w:sz="0" w:space="0" w:color="auto"/>
        <w:bottom w:val="none" w:sz="0" w:space="0" w:color="auto"/>
        <w:right w:val="none" w:sz="0" w:space="0" w:color="auto"/>
      </w:divBdr>
    </w:div>
    <w:div w:id="1233812189">
      <w:marLeft w:val="480"/>
      <w:marRight w:val="0"/>
      <w:marTop w:val="0"/>
      <w:marBottom w:val="0"/>
      <w:divBdr>
        <w:top w:val="none" w:sz="0" w:space="0" w:color="auto"/>
        <w:left w:val="none" w:sz="0" w:space="0" w:color="auto"/>
        <w:bottom w:val="none" w:sz="0" w:space="0" w:color="auto"/>
        <w:right w:val="none" w:sz="0" w:space="0" w:color="auto"/>
      </w:divBdr>
    </w:div>
    <w:div w:id="1233930026">
      <w:marLeft w:val="480"/>
      <w:marRight w:val="0"/>
      <w:marTop w:val="0"/>
      <w:marBottom w:val="0"/>
      <w:divBdr>
        <w:top w:val="none" w:sz="0" w:space="0" w:color="auto"/>
        <w:left w:val="none" w:sz="0" w:space="0" w:color="auto"/>
        <w:bottom w:val="none" w:sz="0" w:space="0" w:color="auto"/>
        <w:right w:val="none" w:sz="0" w:space="0" w:color="auto"/>
      </w:divBdr>
    </w:div>
    <w:div w:id="1234002618">
      <w:marLeft w:val="480"/>
      <w:marRight w:val="0"/>
      <w:marTop w:val="0"/>
      <w:marBottom w:val="0"/>
      <w:divBdr>
        <w:top w:val="none" w:sz="0" w:space="0" w:color="auto"/>
        <w:left w:val="none" w:sz="0" w:space="0" w:color="auto"/>
        <w:bottom w:val="none" w:sz="0" w:space="0" w:color="auto"/>
        <w:right w:val="none" w:sz="0" w:space="0" w:color="auto"/>
      </w:divBdr>
    </w:div>
    <w:div w:id="1234043311">
      <w:marLeft w:val="480"/>
      <w:marRight w:val="0"/>
      <w:marTop w:val="0"/>
      <w:marBottom w:val="0"/>
      <w:divBdr>
        <w:top w:val="none" w:sz="0" w:space="0" w:color="auto"/>
        <w:left w:val="none" w:sz="0" w:space="0" w:color="auto"/>
        <w:bottom w:val="none" w:sz="0" w:space="0" w:color="auto"/>
        <w:right w:val="none" w:sz="0" w:space="0" w:color="auto"/>
      </w:divBdr>
    </w:div>
    <w:div w:id="1234240565">
      <w:marLeft w:val="480"/>
      <w:marRight w:val="0"/>
      <w:marTop w:val="0"/>
      <w:marBottom w:val="0"/>
      <w:divBdr>
        <w:top w:val="none" w:sz="0" w:space="0" w:color="auto"/>
        <w:left w:val="none" w:sz="0" w:space="0" w:color="auto"/>
        <w:bottom w:val="none" w:sz="0" w:space="0" w:color="auto"/>
        <w:right w:val="none" w:sz="0" w:space="0" w:color="auto"/>
      </w:divBdr>
    </w:div>
    <w:div w:id="1234436150">
      <w:marLeft w:val="480"/>
      <w:marRight w:val="0"/>
      <w:marTop w:val="0"/>
      <w:marBottom w:val="0"/>
      <w:divBdr>
        <w:top w:val="none" w:sz="0" w:space="0" w:color="auto"/>
        <w:left w:val="none" w:sz="0" w:space="0" w:color="auto"/>
        <w:bottom w:val="none" w:sz="0" w:space="0" w:color="auto"/>
        <w:right w:val="none" w:sz="0" w:space="0" w:color="auto"/>
      </w:divBdr>
    </w:div>
    <w:div w:id="1234507419">
      <w:marLeft w:val="480"/>
      <w:marRight w:val="0"/>
      <w:marTop w:val="0"/>
      <w:marBottom w:val="0"/>
      <w:divBdr>
        <w:top w:val="none" w:sz="0" w:space="0" w:color="auto"/>
        <w:left w:val="none" w:sz="0" w:space="0" w:color="auto"/>
        <w:bottom w:val="none" w:sz="0" w:space="0" w:color="auto"/>
        <w:right w:val="none" w:sz="0" w:space="0" w:color="auto"/>
      </w:divBdr>
    </w:div>
    <w:div w:id="1234774914">
      <w:marLeft w:val="480"/>
      <w:marRight w:val="0"/>
      <w:marTop w:val="0"/>
      <w:marBottom w:val="0"/>
      <w:divBdr>
        <w:top w:val="none" w:sz="0" w:space="0" w:color="auto"/>
        <w:left w:val="none" w:sz="0" w:space="0" w:color="auto"/>
        <w:bottom w:val="none" w:sz="0" w:space="0" w:color="auto"/>
        <w:right w:val="none" w:sz="0" w:space="0" w:color="auto"/>
      </w:divBdr>
    </w:div>
    <w:div w:id="1234972370">
      <w:marLeft w:val="480"/>
      <w:marRight w:val="0"/>
      <w:marTop w:val="0"/>
      <w:marBottom w:val="0"/>
      <w:divBdr>
        <w:top w:val="none" w:sz="0" w:space="0" w:color="auto"/>
        <w:left w:val="none" w:sz="0" w:space="0" w:color="auto"/>
        <w:bottom w:val="none" w:sz="0" w:space="0" w:color="auto"/>
        <w:right w:val="none" w:sz="0" w:space="0" w:color="auto"/>
      </w:divBdr>
    </w:div>
    <w:div w:id="1235051040">
      <w:marLeft w:val="480"/>
      <w:marRight w:val="0"/>
      <w:marTop w:val="0"/>
      <w:marBottom w:val="0"/>
      <w:divBdr>
        <w:top w:val="none" w:sz="0" w:space="0" w:color="auto"/>
        <w:left w:val="none" w:sz="0" w:space="0" w:color="auto"/>
        <w:bottom w:val="none" w:sz="0" w:space="0" w:color="auto"/>
        <w:right w:val="none" w:sz="0" w:space="0" w:color="auto"/>
      </w:divBdr>
    </w:div>
    <w:div w:id="1235122569">
      <w:marLeft w:val="480"/>
      <w:marRight w:val="0"/>
      <w:marTop w:val="0"/>
      <w:marBottom w:val="0"/>
      <w:divBdr>
        <w:top w:val="none" w:sz="0" w:space="0" w:color="auto"/>
        <w:left w:val="none" w:sz="0" w:space="0" w:color="auto"/>
        <w:bottom w:val="none" w:sz="0" w:space="0" w:color="auto"/>
        <w:right w:val="none" w:sz="0" w:space="0" w:color="auto"/>
      </w:divBdr>
    </w:div>
    <w:div w:id="1235236709">
      <w:marLeft w:val="480"/>
      <w:marRight w:val="0"/>
      <w:marTop w:val="0"/>
      <w:marBottom w:val="0"/>
      <w:divBdr>
        <w:top w:val="none" w:sz="0" w:space="0" w:color="auto"/>
        <w:left w:val="none" w:sz="0" w:space="0" w:color="auto"/>
        <w:bottom w:val="none" w:sz="0" w:space="0" w:color="auto"/>
        <w:right w:val="none" w:sz="0" w:space="0" w:color="auto"/>
      </w:divBdr>
    </w:div>
    <w:div w:id="1235240099">
      <w:marLeft w:val="480"/>
      <w:marRight w:val="0"/>
      <w:marTop w:val="0"/>
      <w:marBottom w:val="0"/>
      <w:divBdr>
        <w:top w:val="none" w:sz="0" w:space="0" w:color="auto"/>
        <w:left w:val="none" w:sz="0" w:space="0" w:color="auto"/>
        <w:bottom w:val="none" w:sz="0" w:space="0" w:color="auto"/>
        <w:right w:val="none" w:sz="0" w:space="0" w:color="auto"/>
      </w:divBdr>
    </w:div>
    <w:div w:id="1235362519">
      <w:marLeft w:val="480"/>
      <w:marRight w:val="0"/>
      <w:marTop w:val="0"/>
      <w:marBottom w:val="0"/>
      <w:divBdr>
        <w:top w:val="none" w:sz="0" w:space="0" w:color="auto"/>
        <w:left w:val="none" w:sz="0" w:space="0" w:color="auto"/>
        <w:bottom w:val="none" w:sz="0" w:space="0" w:color="auto"/>
        <w:right w:val="none" w:sz="0" w:space="0" w:color="auto"/>
      </w:divBdr>
    </w:div>
    <w:div w:id="1235385599">
      <w:marLeft w:val="480"/>
      <w:marRight w:val="0"/>
      <w:marTop w:val="0"/>
      <w:marBottom w:val="0"/>
      <w:divBdr>
        <w:top w:val="none" w:sz="0" w:space="0" w:color="auto"/>
        <w:left w:val="none" w:sz="0" w:space="0" w:color="auto"/>
        <w:bottom w:val="none" w:sz="0" w:space="0" w:color="auto"/>
        <w:right w:val="none" w:sz="0" w:space="0" w:color="auto"/>
      </w:divBdr>
    </w:div>
    <w:div w:id="1235774449">
      <w:marLeft w:val="480"/>
      <w:marRight w:val="0"/>
      <w:marTop w:val="0"/>
      <w:marBottom w:val="0"/>
      <w:divBdr>
        <w:top w:val="none" w:sz="0" w:space="0" w:color="auto"/>
        <w:left w:val="none" w:sz="0" w:space="0" w:color="auto"/>
        <w:bottom w:val="none" w:sz="0" w:space="0" w:color="auto"/>
        <w:right w:val="none" w:sz="0" w:space="0" w:color="auto"/>
      </w:divBdr>
    </w:div>
    <w:div w:id="1235815339">
      <w:marLeft w:val="480"/>
      <w:marRight w:val="0"/>
      <w:marTop w:val="0"/>
      <w:marBottom w:val="0"/>
      <w:divBdr>
        <w:top w:val="none" w:sz="0" w:space="0" w:color="auto"/>
        <w:left w:val="none" w:sz="0" w:space="0" w:color="auto"/>
        <w:bottom w:val="none" w:sz="0" w:space="0" w:color="auto"/>
        <w:right w:val="none" w:sz="0" w:space="0" w:color="auto"/>
      </w:divBdr>
    </w:div>
    <w:div w:id="1235818109">
      <w:marLeft w:val="480"/>
      <w:marRight w:val="0"/>
      <w:marTop w:val="0"/>
      <w:marBottom w:val="0"/>
      <w:divBdr>
        <w:top w:val="none" w:sz="0" w:space="0" w:color="auto"/>
        <w:left w:val="none" w:sz="0" w:space="0" w:color="auto"/>
        <w:bottom w:val="none" w:sz="0" w:space="0" w:color="auto"/>
        <w:right w:val="none" w:sz="0" w:space="0" w:color="auto"/>
      </w:divBdr>
    </w:div>
    <w:div w:id="1235898325">
      <w:marLeft w:val="480"/>
      <w:marRight w:val="0"/>
      <w:marTop w:val="0"/>
      <w:marBottom w:val="0"/>
      <w:divBdr>
        <w:top w:val="none" w:sz="0" w:space="0" w:color="auto"/>
        <w:left w:val="none" w:sz="0" w:space="0" w:color="auto"/>
        <w:bottom w:val="none" w:sz="0" w:space="0" w:color="auto"/>
        <w:right w:val="none" w:sz="0" w:space="0" w:color="auto"/>
      </w:divBdr>
    </w:div>
    <w:div w:id="1236010985">
      <w:marLeft w:val="480"/>
      <w:marRight w:val="0"/>
      <w:marTop w:val="0"/>
      <w:marBottom w:val="0"/>
      <w:divBdr>
        <w:top w:val="none" w:sz="0" w:space="0" w:color="auto"/>
        <w:left w:val="none" w:sz="0" w:space="0" w:color="auto"/>
        <w:bottom w:val="none" w:sz="0" w:space="0" w:color="auto"/>
        <w:right w:val="none" w:sz="0" w:space="0" w:color="auto"/>
      </w:divBdr>
    </w:div>
    <w:div w:id="1236093230">
      <w:marLeft w:val="480"/>
      <w:marRight w:val="0"/>
      <w:marTop w:val="0"/>
      <w:marBottom w:val="0"/>
      <w:divBdr>
        <w:top w:val="none" w:sz="0" w:space="0" w:color="auto"/>
        <w:left w:val="none" w:sz="0" w:space="0" w:color="auto"/>
        <w:bottom w:val="none" w:sz="0" w:space="0" w:color="auto"/>
        <w:right w:val="none" w:sz="0" w:space="0" w:color="auto"/>
      </w:divBdr>
    </w:div>
    <w:div w:id="1236473331">
      <w:marLeft w:val="480"/>
      <w:marRight w:val="0"/>
      <w:marTop w:val="0"/>
      <w:marBottom w:val="0"/>
      <w:divBdr>
        <w:top w:val="none" w:sz="0" w:space="0" w:color="auto"/>
        <w:left w:val="none" w:sz="0" w:space="0" w:color="auto"/>
        <w:bottom w:val="none" w:sz="0" w:space="0" w:color="auto"/>
        <w:right w:val="none" w:sz="0" w:space="0" w:color="auto"/>
      </w:divBdr>
    </w:div>
    <w:div w:id="1236474847">
      <w:marLeft w:val="480"/>
      <w:marRight w:val="0"/>
      <w:marTop w:val="0"/>
      <w:marBottom w:val="0"/>
      <w:divBdr>
        <w:top w:val="none" w:sz="0" w:space="0" w:color="auto"/>
        <w:left w:val="none" w:sz="0" w:space="0" w:color="auto"/>
        <w:bottom w:val="none" w:sz="0" w:space="0" w:color="auto"/>
        <w:right w:val="none" w:sz="0" w:space="0" w:color="auto"/>
      </w:divBdr>
    </w:div>
    <w:div w:id="1236552653">
      <w:marLeft w:val="480"/>
      <w:marRight w:val="0"/>
      <w:marTop w:val="0"/>
      <w:marBottom w:val="0"/>
      <w:divBdr>
        <w:top w:val="none" w:sz="0" w:space="0" w:color="auto"/>
        <w:left w:val="none" w:sz="0" w:space="0" w:color="auto"/>
        <w:bottom w:val="none" w:sz="0" w:space="0" w:color="auto"/>
        <w:right w:val="none" w:sz="0" w:space="0" w:color="auto"/>
      </w:divBdr>
    </w:div>
    <w:div w:id="1237016810">
      <w:marLeft w:val="480"/>
      <w:marRight w:val="0"/>
      <w:marTop w:val="0"/>
      <w:marBottom w:val="0"/>
      <w:divBdr>
        <w:top w:val="none" w:sz="0" w:space="0" w:color="auto"/>
        <w:left w:val="none" w:sz="0" w:space="0" w:color="auto"/>
        <w:bottom w:val="none" w:sz="0" w:space="0" w:color="auto"/>
        <w:right w:val="none" w:sz="0" w:space="0" w:color="auto"/>
      </w:divBdr>
    </w:div>
    <w:div w:id="1237130429">
      <w:marLeft w:val="480"/>
      <w:marRight w:val="0"/>
      <w:marTop w:val="0"/>
      <w:marBottom w:val="0"/>
      <w:divBdr>
        <w:top w:val="none" w:sz="0" w:space="0" w:color="auto"/>
        <w:left w:val="none" w:sz="0" w:space="0" w:color="auto"/>
        <w:bottom w:val="none" w:sz="0" w:space="0" w:color="auto"/>
        <w:right w:val="none" w:sz="0" w:space="0" w:color="auto"/>
      </w:divBdr>
    </w:div>
    <w:div w:id="1237133197">
      <w:marLeft w:val="480"/>
      <w:marRight w:val="0"/>
      <w:marTop w:val="0"/>
      <w:marBottom w:val="0"/>
      <w:divBdr>
        <w:top w:val="none" w:sz="0" w:space="0" w:color="auto"/>
        <w:left w:val="none" w:sz="0" w:space="0" w:color="auto"/>
        <w:bottom w:val="none" w:sz="0" w:space="0" w:color="auto"/>
        <w:right w:val="none" w:sz="0" w:space="0" w:color="auto"/>
      </w:divBdr>
    </w:div>
    <w:div w:id="1237204811">
      <w:marLeft w:val="480"/>
      <w:marRight w:val="0"/>
      <w:marTop w:val="0"/>
      <w:marBottom w:val="0"/>
      <w:divBdr>
        <w:top w:val="none" w:sz="0" w:space="0" w:color="auto"/>
        <w:left w:val="none" w:sz="0" w:space="0" w:color="auto"/>
        <w:bottom w:val="none" w:sz="0" w:space="0" w:color="auto"/>
        <w:right w:val="none" w:sz="0" w:space="0" w:color="auto"/>
      </w:divBdr>
    </w:div>
    <w:div w:id="1237205218">
      <w:marLeft w:val="480"/>
      <w:marRight w:val="0"/>
      <w:marTop w:val="0"/>
      <w:marBottom w:val="0"/>
      <w:divBdr>
        <w:top w:val="none" w:sz="0" w:space="0" w:color="auto"/>
        <w:left w:val="none" w:sz="0" w:space="0" w:color="auto"/>
        <w:bottom w:val="none" w:sz="0" w:space="0" w:color="auto"/>
        <w:right w:val="none" w:sz="0" w:space="0" w:color="auto"/>
      </w:divBdr>
    </w:div>
    <w:div w:id="1237209020">
      <w:marLeft w:val="480"/>
      <w:marRight w:val="0"/>
      <w:marTop w:val="0"/>
      <w:marBottom w:val="0"/>
      <w:divBdr>
        <w:top w:val="none" w:sz="0" w:space="0" w:color="auto"/>
        <w:left w:val="none" w:sz="0" w:space="0" w:color="auto"/>
        <w:bottom w:val="none" w:sz="0" w:space="0" w:color="auto"/>
        <w:right w:val="none" w:sz="0" w:space="0" w:color="auto"/>
      </w:divBdr>
    </w:div>
    <w:div w:id="1237281030">
      <w:marLeft w:val="480"/>
      <w:marRight w:val="0"/>
      <w:marTop w:val="0"/>
      <w:marBottom w:val="0"/>
      <w:divBdr>
        <w:top w:val="none" w:sz="0" w:space="0" w:color="auto"/>
        <w:left w:val="none" w:sz="0" w:space="0" w:color="auto"/>
        <w:bottom w:val="none" w:sz="0" w:space="0" w:color="auto"/>
        <w:right w:val="none" w:sz="0" w:space="0" w:color="auto"/>
      </w:divBdr>
    </w:div>
    <w:div w:id="1237285777">
      <w:marLeft w:val="480"/>
      <w:marRight w:val="0"/>
      <w:marTop w:val="0"/>
      <w:marBottom w:val="0"/>
      <w:divBdr>
        <w:top w:val="none" w:sz="0" w:space="0" w:color="auto"/>
        <w:left w:val="none" w:sz="0" w:space="0" w:color="auto"/>
        <w:bottom w:val="none" w:sz="0" w:space="0" w:color="auto"/>
        <w:right w:val="none" w:sz="0" w:space="0" w:color="auto"/>
      </w:divBdr>
    </w:div>
    <w:div w:id="1237327655">
      <w:marLeft w:val="480"/>
      <w:marRight w:val="0"/>
      <w:marTop w:val="0"/>
      <w:marBottom w:val="0"/>
      <w:divBdr>
        <w:top w:val="none" w:sz="0" w:space="0" w:color="auto"/>
        <w:left w:val="none" w:sz="0" w:space="0" w:color="auto"/>
        <w:bottom w:val="none" w:sz="0" w:space="0" w:color="auto"/>
        <w:right w:val="none" w:sz="0" w:space="0" w:color="auto"/>
      </w:divBdr>
    </w:div>
    <w:div w:id="1237397735">
      <w:marLeft w:val="480"/>
      <w:marRight w:val="0"/>
      <w:marTop w:val="0"/>
      <w:marBottom w:val="0"/>
      <w:divBdr>
        <w:top w:val="none" w:sz="0" w:space="0" w:color="auto"/>
        <w:left w:val="none" w:sz="0" w:space="0" w:color="auto"/>
        <w:bottom w:val="none" w:sz="0" w:space="0" w:color="auto"/>
        <w:right w:val="none" w:sz="0" w:space="0" w:color="auto"/>
      </w:divBdr>
    </w:div>
    <w:div w:id="1237590740">
      <w:marLeft w:val="480"/>
      <w:marRight w:val="0"/>
      <w:marTop w:val="0"/>
      <w:marBottom w:val="0"/>
      <w:divBdr>
        <w:top w:val="none" w:sz="0" w:space="0" w:color="auto"/>
        <w:left w:val="none" w:sz="0" w:space="0" w:color="auto"/>
        <w:bottom w:val="none" w:sz="0" w:space="0" w:color="auto"/>
        <w:right w:val="none" w:sz="0" w:space="0" w:color="auto"/>
      </w:divBdr>
    </w:div>
    <w:div w:id="1237713309">
      <w:marLeft w:val="480"/>
      <w:marRight w:val="0"/>
      <w:marTop w:val="0"/>
      <w:marBottom w:val="0"/>
      <w:divBdr>
        <w:top w:val="none" w:sz="0" w:space="0" w:color="auto"/>
        <w:left w:val="none" w:sz="0" w:space="0" w:color="auto"/>
        <w:bottom w:val="none" w:sz="0" w:space="0" w:color="auto"/>
        <w:right w:val="none" w:sz="0" w:space="0" w:color="auto"/>
      </w:divBdr>
    </w:div>
    <w:div w:id="1237745088">
      <w:marLeft w:val="480"/>
      <w:marRight w:val="0"/>
      <w:marTop w:val="0"/>
      <w:marBottom w:val="0"/>
      <w:divBdr>
        <w:top w:val="none" w:sz="0" w:space="0" w:color="auto"/>
        <w:left w:val="none" w:sz="0" w:space="0" w:color="auto"/>
        <w:bottom w:val="none" w:sz="0" w:space="0" w:color="auto"/>
        <w:right w:val="none" w:sz="0" w:space="0" w:color="auto"/>
      </w:divBdr>
    </w:div>
    <w:div w:id="1237934394">
      <w:marLeft w:val="480"/>
      <w:marRight w:val="0"/>
      <w:marTop w:val="0"/>
      <w:marBottom w:val="0"/>
      <w:divBdr>
        <w:top w:val="none" w:sz="0" w:space="0" w:color="auto"/>
        <w:left w:val="none" w:sz="0" w:space="0" w:color="auto"/>
        <w:bottom w:val="none" w:sz="0" w:space="0" w:color="auto"/>
        <w:right w:val="none" w:sz="0" w:space="0" w:color="auto"/>
      </w:divBdr>
    </w:div>
    <w:div w:id="1237979423">
      <w:marLeft w:val="480"/>
      <w:marRight w:val="0"/>
      <w:marTop w:val="0"/>
      <w:marBottom w:val="0"/>
      <w:divBdr>
        <w:top w:val="none" w:sz="0" w:space="0" w:color="auto"/>
        <w:left w:val="none" w:sz="0" w:space="0" w:color="auto"/>
        <w:bottom w:val="none" w:sz="0" w:space="0" w:color="auto"/>
        <w:right w:val="none" w:sz="0" w:space="0" w:color="auto"/>
      </w:divBdr>
    </w:div>
    <w:div w:id="1238326488">
      <w:marLeft w:val="480"/>
      <w:marRight w:val="0"/>
      <w:marTop w:val="0"/>
      <w:marBottom w:val="0"/>
      <w:divBdr>
        <w:top w:val="none" w:sz="0" w:space="0" w:color="auto"/>
        <w:left w:val="none" w:sz="0" w:space="0" w:color="auto"/>
        <w:bottom w:val="none" w:sz="0" w:space="0" w:color="auto"/>
        <w:right w:val="none" w:sz="0" w:space="0" w:color="auto"/>
      </w:divBdr>
    </w:div>
    <w:div w:id="1238399699">
      <w:marLeft w:val="480"/>
      <w:marRight w:val="0"/>
      <w:marTop w:val="0"/>
      <w:marBottom w:val="0"/>
      <w:divBdr>
        <w:top w:val="none" w:sz="0" w:space="0" w:color="auto"/>
        <w:left w:val="none" w:sz="0" w:space="0" w:color="auto"/>
        <w:bottom w:val="none" w:sz="0" w:space="0" w:color="auto"/>
        <w:right w:val="none" w:sz="0" w:space="0" w:color="auto"/>
      </w:divBdr>
    </w:div>
    <w:div w:id="1238514029">
      <w:marLeft w:val="480"/>
      <w:marRight w:val="0"/>
      <w:marTop w:val="0"/>
      <w:marBottom w:val="0"/>
      <w:divBdr>
        <w:top w:val="none" w:sz="0" w:space="0" w:color="auto"/>
        <w:left w:val="none" w:sz="0" w:space="0" w:color="auto"/>
        <w:bottom w:val="none" w:sz="0" w:space="0" w:color="auto"/>
        <w:right w:val="none" w:sz="0" w:space="0" w:color="auto"/>
      </w:divBdr>
    </w:div>
    <w:div w:id="1238518714">
      <w:marLeft w:val="480"/>
      <w:marRight w:val="0"/>
      <w:marTop w:val="0"/>
      <w:marBottom w:val="0"/>
      <w:divBdr>
        <w:top w:val="none" w:sz="0" w:space="0" w:color="auto"/>
        <w:left w:val="none" w:sz="0" w:space="0" w:color="auto"/>
        <w:bottom w:val="none" w:sz="0" w:space="0" w:color="auto"/>
        <w:right w:val="none" w:sz="0" w:space="0" w:color="auto"/>
      </w:divBdr>
    </w:div>
    <w:div w:id="1238708329">
      <w:marLeft w:val="480"/>
      <w:marRight w:val="0"/>
      <w:marTop w:val="0"/>
      <w:marBottom w:val="0"/>
      <w:divBdr>
        <w:top w:val="none" w:sz="0" w:space="0" w:color="auto"/>
        <w:left w:val="none" w:sz="0" w:space="0" w:color="auto"/>
        <w:bottom w:val="none" w:sz="0" w:space="0" w:color="auto"/>
        <w:right w:val="none" w:sz="0" w:space="0" w:color="auto"/>
      </w:divBdr>
    </w:div>
    <w:div w:id="1238982855">
      <w:marLeft w:val="480"/>
      <w:marRight w:val="0"/>
      <w:marTop w:val="0"/>
      <w:marBottom w:val="0"/>
      <w:divBdr>
        <w:top w:val="none" w:sz="0" w:space="0" w:color="auto"/>
        <w:left w:val="none" w:sz="0" w:space="0" w:color="auto"/>
        <w:bottom w:val="none" w:sz="0" w:space="0" w:color="auto"/>
        <w:right w:val="none" w:sz="0" w:space="0" w:color="auto"/>
      </w:divBdr>
    </w:div>
    <w:div w:id="1239251513">
      <w:marLeft w:val="480"/>
      <w:marRight w:val="0"/>
      <w:marTop w:val="0"/>
      <w:marBottom w:val="0"/>
      <w:divBdr>
        <w:top w:val="none" w:sz="0" w:space="0" w:color="auto"/>
        <w:left w:val="none" w:sz="0" w:space="0" w:color="auto"/>
        <w:bottom w:val="none" w:sz="0" w:space="0" w:color="auto"/>
        <w:right w:val="none" w:sz="0" w:space="0" w:color="auto"/>
      </w:divBdr>
    </w:div>
    <w:div w:id="1239363662">
      <w:marLeft w:val="480"/>
      <w:marRight w:val="0"/>
      <w:marTop w:val="0"/>
      <w:marBottom w:val="0"/>
      <w:divBdr>
        <w:top w:val="none" w:sz="0" w:space="0" w:color="auto"/>
        <w:left w:val="none" w:sz="0" w:space="0" w:color="auto"/>
        <w:bottom w:val="none" w:sz="0" w:space="0" w:color="auto"/>
        <w:right w:val="none" w:sz="0" w:space="0" w:color="auto"/>
      </w:divBdr>
    </w:div>
    <w:div w:id="1239369418">
      <w:marLeft w:val="480"/>
      <w:marRight w:val="0"/>
      <w:marTop w:val="0"/>
      <w:marBottom w:val="0"/>
      <w:divBdr>
        <w:top w:val="none" w:sz="0" w:space="0" w:color="auto"/>
        <w:left w:val="none" w:sz="0" w:space="0" w:color="auto"/>
        <w:bottom w:val="none" w:sz="0" w:space="0" w:color="auto"/>
        <w:right w:val="none" w:sz="0" w:space="0" w:color="auto"/>
      </w:divBdr>
    </w:div>
    <w:div w:id="1239441316">
      <w:marLeft w:val="480"/>
      <w:marRight w:val="0"/>
      <w:marTop w:val="0"/>
      <w:marBottom w:val="0"/>
      <w:divBdr>
        <w:top w:val="none" w:sz="0" w:space="0" w:color="auto"/>
        <w:left w:val="none" w:sz="0" w:space="0" w:color="auto"/>
        <w:bottom w:val="none" w:sz="0" w:space="0" w:color="auto"/>
        <w:right w:val="none" w:sz="0" w:space="0" w:color="auto"/>
      </w:divBdr>
    </w:div>
    <w:div w:id="1239484352">
      <w:marLeft w:val="480"/>
      <w:marRight w:val="0"/>
      <w:marTop w:val="0"/>
      <w:marBottom w:val="0"/>
      <w:divBdr>
        <w:top w:val="none" w:sz="0" w:space="0" w:color="auto"/>
        <w:left w:val="none" w:sz="0" w:space="0" w:color="auto"/>
        <w:bottom w:val="none" w:sz="0" w:space="0" w:color="auto"/>
        <w:right w:val="none" w:sz="0" w:space="0" w:color="auto"/>
      </w:divBdr>
    </w:div>
    <w:div w:id="1239634545">
      <w:marLeft w:val="480"/>
      <w:marRight w:val="0"/>
      <w:marTop w:val="0"/>
      <w:marBottom w:val="0"/>
      <w:divBdr>
        <w:top w:val="none" w:sz="0" w:space="0" w:color="auto"/>
        <w:left w:val="none" w:sz="0" w:space="0" w:color="auto"/>
        <w:bottom w:val="none" w:sz="0" w:space="0" w:color="auto"/>
        <w:right w:val="none" w:sz="0" w:space="0" w:color="auto"/>
      </w:divBdr>
    </w:div>
    <w:div w:id="1239637929">
      <w:marLeft w:val="480"/>
      <w:marRight w:val="0"/>
      <w:marTop w:val="0"/>
      <w:marBottom w:val="0"/>
      <w:divBdr>
        <w:top w:val="none" w:sz="0" w:space="0" w:color="auto"/>
        <w:left w:val="none" w:sz="0" w:space="0" w:color="auto"/>
        <w:bottom w:val="none" w:sz="0" w:space="0" w:color="auto"/>
        <w:right w:val="none" w:sz="0" w:space="0" w:color="auto"/>
      </w:divBdr>
    </w:div>
    <w:div w:id="1239679158">
      <w:marLeft w:val="480"/>
      <w:marRight w:val="0"/>
      <w:marTop w:val="0"/>
      <w:marBottom w:val="0"/>
      <w:divBdr>
        <w:top w:val="none" w:sz="0" w:space="0" w:color="auto"/>
        <w:left w:val="none" w:sz="0" w:space="0" w:color="auto"/>
        <w:bottom w:val="none" w:sz="0" w:space="0" w:color="auto"/>
        <w:right w:val="none" w:sz="0" w:space="0" w:color="auto"/>
      </w:divBdr>
    </w:div>
    <w:div w:id="1239904699">
      <w:marLeft w:val="480"/>
      <w:marRight w:val="0"/>
      <w:marTop w:val="0"/>
      <w:marBottom w:val="0"/>
      <w:divBdr>
        <w:top w:val="none" w:sz="0" w:space="0" w:color="auto"/>
        <w:left w:val="none" w:sz="0" w:space="0" w:color="auto"/>
        <w:bottom w:val="none" w:sz="0" w:space="0" w:color="auto"/>
        <w:right w:val="none" w:sz="0" w:space="0" w:color="auto"/>
      </w:divBdr>
    </w:div>
    <w:div w:id="1239906269">
      <w:marLeft w:val="480"/>
      <w:marRight w:val="0"/>
      <w:marTop w:val="0"/>
      <w:marBottom w:val="0"/>
      <w:divBdr>
        <w:top w:val="none" w:sz="0" w:space="0" w:color="auto"/>
        <w:left w:val="none" w:sz="0" w:space="0" w:color="auto"/>
        <w:bottom w:val="none" w:sz="0" w:space="0" w:color="auto"/>
        <w:right w:val="none" w:sz="0" w:space="0" w:color="auto"/>
      </w:divBdr>
    </w:div>
    <w:div w:id="1239947327">
      <w:marLeft w:val="480"/>
      <w:marRight w:val="0"/>
      <w:marTop w:val="0"/>
      <w:marBottom w:val="0"/>
      <w:divBdr>
        <w:top w:val="none" w:sz="0" w:space="0" w:color="auto"/>
        <w:left w:val="none" w:sz="0" w:space="0" w:color="auto"/>
        <w:bottom w:val="none" w:sz="0" w:space="0" w:color="auto"/>
        <w:right w:val="none" w:sz="0" w:space="0" w:color="auto"/>
      </w:divBdr>
    </w:div>
    <w:div w:id="1239973625">
      <w:marLeft w:val="480"/>
      <w:marRight w:val="0"/>
      <w:marTop w:val="0"/>
      <w:marBottom w:val="0"/>
      <w:divBdr>
        <w:top w:val="none" w:sz="0" w:space="0" w:color="auto"/>
        <w:left w:val="none" w:sz="0" w:space="0" w:color="auto"/>
        <w:bottom w:val="none" w:sz="0" w:space="0" w:color="auto"/>
        <w:right w:val="none" w:sz="0" w:space="0" w:color="auto"/>
      </w:divBdr>
    </w:div>
    <w:div w:id="1240015519">
      <w:marLeft w:val="480"/>
      <w:marRight w:val="0"/>
      <w:marTop w:val="0"/>
      <w:marBottom w:val="0"/>
      <w:divBdr>
        <w:top w:val="none" w:sz="0" w:space="0" w:color="auto"/>
        <w:left w:val="none" w:sz="0" w:space="0" w:color="auto"/>
        <w:bottom w:val="none" w:sz="0" w:space="0" w:color="auto"/>
        <w:right w:val="none" w:sz="0" w:space="0" w:color="auto"/>
      </w:divBdr>
    </w:div>
    <w:div w:id="1240140489">
      <w:marLeft w:val="480"/>
      <w:marRight w:val="0"/>
      <w:marTop w:val="0"/>
      <w:marBottom w:val="0"/>
      <w:divBdr>
        <w:top w:val="none" w:sz="0" w:space="0" w:color="auto"/>
        <w:left w:val="none" w:sz="0" w:space="0" w:color="auto"/>
        <w:bottom w:val="none" w:sz="0" w:space="0" w:color="auto"/>
        <w:right w:val="none" w:sz="0" w:space="0" w:color="auto"/>
      </w:divBdr>
    </w:div>
    <w:div w:id="1240285299">
      <w:marLeft w:val="480"/>
      <w:marRight w:val="0"/>
      <w:marTop w:val="0"/>
      <w:marBottom w:val="0"/>
      <w:divBdr>
        <w:top w:val="none" w:sz="0" w:space="0" w:color="auto"/>
        <w:left w:val="none" w:sz="0" w:space="0" w:color="auto"/>
        <w:bottom w:val="none" w:sz="0" w:space="0" w:color="auto"/>
        <w:right w:val="none" w:sz="0" w:space="0" w:color="auto"/>
      </w:divBdr>
    </w:div>
    <w:div w:id="1240363192">
      <w:marLeft w:val="480"/>
      <w:marRight w:val="0"/>
      <w:marTop w:val="0"/>
      <w:marBottom w:val="0"/>
      <w:divBdr>
        <w:top w:val="none" w:sz="0" w:space="0" w:color="auto"/>
        <w:left w:val="none" w:sz="0" w:space="0" w:color="auto"/>
        <w:bottom w:val="none" w:sz="0" w:space="0" w:color="auto"/>
        <w:right w:val="none" w:sz="0" w:space="0" w:color="auto"/>
      </w:divBdr>
    </w:div>
    <w:div w:id="1240482322">
      <w:marLeft w:val="480"/>
      <w:marRight w:val="0"/>
      <w:marTop w:val="0"/>
      <w:marBottom w:val="0"/>
      <w:divBdr>
        <w:top w:val="none" w:sz="0" w:space="0" w:color="auto"/>
        <w:left w:val="none" w:sz="0" w:space="0" w:color="auto"/>
        <w:bottom w:val="none" w:sz="0" w:space="0" w:color="auto"/>
        <w:right w:val="none" w:sz="0" w:space="0" w:color="auto"/>
      </w:divBdr>
    </w:div>
    <w:div w:id="1240556139">
      <w:marLeft w:val="480"/>
      <w:marRight w:val="0"/>
      <w:marTop w:val="0"/>
      <w:marBottom w:val="0"/>
      <w:divBdr>
        <w:top w:val="none" w:sz="0" w:space="0" w:color="auto"/>
        <w:left w:val="none" w:sz="0" w:space="0" w:color="auto"/>
        <w:bottom w:val="none" w:sz="0" w:space="0" w:color="auto"/>
        <w:right w:val="none" w:sz="0" w:space="0" w:color="auto"/>
      </w:divBdr>
    </w:div>
    <w:div w:id="1240603715">
      <w:marLeft w:val="480"/>
      <w:marRight w:val="0"/>
      <w:marTop w:val="0"/>
      <w:marBottom w:val="0"/>
      <w:divBdr>
        <w:top w:val="none" w:sz="0" w:space="0" w:color="auto"/>
        <w:left w:val="none" w:sz="0" w:space="0" w:color="auto"/>
        <w:bottom w:val="none" w:sz="0" w:space="0" w:color="auto"/>
        <w:right w:val="none" w:sz="0" w:space="0" w:color="auto"/>
      </w:divBdr>
    </w:div>
    <w:div w:id="1240670770">
      <w:marLeft w:val="480"/>
      <w:marRight w:val="0"/>
      <w:marTop w:val="0"/>
      <w:marBottom w:val="0"/>
      <w:divBdr>
        <w:top w:val="none" w:sz="0" w:space="0" w:color="auto"/>
        <w:left w:val="none" w:sz="0" w:space="0" w:color="auto"/>
        <w:bottom w:val="none" w:sz="0" w:space="0" w:color="auto"/>
        <w:right w:val="none" w:sz="0" w:space="0" w:color="auto"/>
      </w:divBdr>
    </w:div>
    <w:div w:id="1240796323">
      <w:marLeft w:val="480"/>
      <w:marRight w:val="0"/>
      <w:marTop w:val="0"/>
      <w:marBottom w:val="0"/>
      <w:divBdr>
        <w:top w:val="none" w:sz="0" w:space="0" w:color="auto"/>
        <w:left w:val="none" w:sz="0" w:space="0" w:color="auto"/>
        <w:bottom w:val="none" w:sz="0" w:space="0" w:color="auto"/>
        <w:right w:val="none" w:sz="0" w:space="0" w:color="auto"/>
      </w:divBdr>
    </w:div>
    <w:div w:id="1241209574">
      <w:marLeft w:val="480"/>
      <w:marRight w:val="0"/>
      <w:marTop w:val="0"/>
      <w:marBottom w:val="0"/>
      <w:divBdr>
        <w:top w:val="none" w:sz="0" w:space="0" w:color="auto"/>
        <w:left w:val="none" w:sz="0" w:space="0" w:color="auto"/>
        <w:bottom w:val="none" w:sz="0" w:space="0" w:color="auto"/>
        <w:right w:val="none" w:sz="0" w:space="0" w:color="auto"/>
      </w:divBdr>
    </w:div>
    <w:div w:id="1241256640">
      <w:marLeft w:val="480"/>
      <w:marRight w:val="0"/>
      <w:marTop w:val="0"/>
      <w:marBottom w:val="0"/>
      <w:divBdr>
        <w:top w:val="none" w:sz="0" w:space="0" w:color="auto"/>
        <w:left w:val="none" w:sz="0" w:space="0" w:color="auto"/>
        <w:bottom w:val="none" w:sz="0" w:space="0" w:color="auto"/>
        <w:right w:val="none" w:sz="0" w:space="0" w:color="auto"/>
      </w:divBdr>
    </w:div>
    <w:div w:id="1241410428">
      <w:marLeft w:val="480"/>
      <w:marRight w:val="0"/>
      <w:marTop w:val="0"/>
      <w:marBottom w:val="0"/>
      <w:divBdr>
        <w:top w:val="none" w:sz="0" w:space="0" w:color="auto"/>
        <w:left w:val="none" w:sz="0" w:space="0" w:color="auto"/>
        <w:bottom w:val="none" w:sz="0" w:space="0" w:color="auto"/>
        <w:right w:val="none" w:sz="0" w:space="0" w:color="auto"/>
      </w:divBdr>
    </w:div>
    <w:div w:id="1241521782">
      <w:marLeft w:val="480"/>
      <w:marRight w:val="0"/>
      <w:marTop w:val="0"/>
      <w:marBottom w:val="0"/>
      <w:divBdr>
        <w:top w:val="none" w:sz="0" w:space="0" w:color="auto"/>
        <w:left w:val="none" w:sz="0" w:space="0" w:color="auto"/>
        <w:bottom w:val="none" w:sz="0" w:space="0" w:color="auto"/>
        <w:right w:val="none" w:sz="0" w:space="0" w:color="auto"/>
      </w:divBdr>
    </w:div>
    <w:div w:id="1241603261">
      <w:marLeft w:val="480"/>
      <w:marRight w:val="0"/>
      <w:marTop w:val="0"/>
      <w:marBottom w:val="0"/>
      <w:divBdr>
        <w:top w:val="none" w:sz="0" w:space="0" w:color="auto"/>
        <w:left w:val="none" w:sz="0" w:space="0" w:color="auto"/>
        <w:bottom w:val="none" w:sz="0" w:space="0" w:color="auto"/>
        <w:right w:val="none" w:sz="0" w:space="0" w:color="auto"/>
      </w:divBdr>
    </w:div>
    <w:div w:id="1241670867">
      <w:marLeft w:val="480"/>
      <w:marRight w:val="0"/>
      <w:marTop w:val="0"/>
      <w:marBottom w:val="0"/>
      <w:divBdr>
        <w:top w:val="none" w:sz="0" w:space="0" w:color="auto"/>
        <w:left w:val="none" w:sz="0" w:space="0" w:color="auto"/>
        <w:bottom w:val="none" w:sz="0" w:space="0" w:color="auto"/>
        <w:right w:val="none" w:sz="0" w:space="0" w:color="auto"/>
      </w:divBdr>
    </w:div>
    <w:div w:id="1241714410">
      <w:marLeft w:val="480"/>
      <w:marRight w:val="0"/>
      <w:marTop w:val="0"/>
      <w:marBottom w:val="0"/>
      <w:divBdr>
        <w:top w:val="none" w:sz="0" w:space="0" w:color="auto"/>
        <w:left w:val="none" w:sz="0" w:space="0" w:color="auto"/>
        <w:bottom w:val="none" w:sz="0" w:space="0" w:color="auto"/>
        <w:right w:val="none" w:sz="0" w:space="0" w:color="auto"/>
      </w:divBdr>
    </w:div>
    <w:div w:id="1241794830">
      <w:marLeft w:val="480"/>
      <w:marRight w:val="0"/>
      <w:marTop w:val="0"/>
      <w:marBottom w:val="0"/>
      <w:divBdr>
        <w:top w:val="none" w:sz="0" w:space="0" w:color="auto"/>
        <w:left w:val="none" w:sz="0" w:space="0" w:color="auto"/>
        <w:bottom w:val="none" w:sz="0" w:space="0" w:color="auto"/>
        <w:right w:val="none" w:sz="0" w:space="0" w:color="auto"/>
      </w:divBdr>
    </w:div>
    <w:div w:id="1241912525">
      <w:marLeft w:val="480"/>
      <w:marRight w:val="0"/>
      <w:marTop w:val="0"/>
      <w:marBottom w:val="0"/>
      <w:divBdr>
        <w:top w:val="none" w:sz="0" w:space="0" w:color="auto"/>
        <w:left w:val="none" w:sz="0" w:space="0" w:color="auto"/>
        <w:bottom w:val="none" w:sz="0" w:space="0" w:color="auto"/>
        <w:right w:val="none" w:sz="0" w:space="0" w:color="auto"/>
      </w:divBdr>
    </w:div>
    <w:div w:id="1242106637">
      <w:marLeft w:val="480"/>
      <w:marRight w:val="0"/>
      <w:marTop w:val="0"/>
      <w:marBottom w:val="0"/>
      <w:divBdr>
        <w:top w:val="none" w:sz="0" w:space="0" w:color="auto"/>
        <w:left w:val="none" w:sz="0" w:space="0" w:color="auto"/>
        <w:bottom w:val="none" w:sz="0" w:space="0" w:color="auto"/>
        <w:right w:val="none" w:sz="0" w:space="0" w:color="auto"/>
      </w:divBdr>
    </w:div>
    <w:div w:id="1242523802">
      <w:marLeft w:val="480"/>
      <w:marRight w:val="0"/>
      <w:marTop w:val="0"/>
      <w:marBottom w:val="0"/>
      <w:divBdr>
        <w:top w:val="none" w:sz="0" w:space="0" w:color="auto"/>
        <w:left w:val="none" w:sz="0" w:space="0" w:color="auto"/>
        <w:bottom w:val="none" w:sz="0" w:space="0" w:color="auto"/>
        <w:right w:val="none" w:sz="0" w:space="0" w:color="auto"/>
      </w:divBdr>
    </w:div>
    <w:div w:id="1242524972">
      <w:marLeft w:val="480"/>
      <w:marRight w:val="0"/>
      <w:marTop w:val="0"/>
      <w:marBottom w:val="0"/>
      <w:divBdr>
        <w:top w:val="none" w:sz="0" w:space="0" w:color="auto"/>
        <w:left w:val="none" w:sz="0" w:space="0" w:color="auto"/>
        <w:bottom w:val="none" w:sz="0" w:space="0" w:color="auto"/>
        <w:right w:val="none" w:sz="0" w:space="0" w:color="auto"/>
      </w:divBdr>
    </w:div>
    <w:div w:id="1242568485">
      <w:marLeft w:val="480"/>
      <w:marRight w:val="0"/>
      <w:marTop w:val="0"/>
      <w:marBottom w:val="0"/>
      <w:divBdr>
        <w:top w:val="none" w:sz="0" w:space="0" w:color="auto"/>
        <w:left w:val="none" w:sz="0" w:space="0" w:color="auto"/>
        <w:bottom w:val="none" w:sz="0" w:space="0" w:color="auto"/>
        <w:right w:val="none" w:sz="0" w:space="0" w:color="auto"/>
      </w:divBdr>
    </w:div>
    <w:div w:id="1242838613">
      <w:marLeft w:val="480"/>
      <w:marRight w:val="0"/>
      <w:marTop w:val="0"/>
      <w:marBottom w:val="0"/>
      <w:divBdr>
        <w:top w:val="none" w:sz="0" w:space="0" w:color="auto"/>
        <w:left w:val="none" w:sz="0" w:space="0" w:color="auto"/>
        <w:bottom w:val="none" w:sz="0" w:space="0" w:color="auto"/>
        <w:right w:val="none" w:sz="0" w:space="0" w:color="auto"/>
      </w:divBdr>
    </w:div>
    <w:div w:id="1243022828">
      <w:marLeft w:val="480"/>
      <w:marRight w:val="0"/>
      <w:marTop w:val="0"/>
      <w:marBottom w:val="0"/>
      <w:divBdr>
        <w:top w:val="none" w:sz="0" w:space="0" w:color="auto"/>
        <w:left w:val="none" w:sz="0" w:space="0" w:color="auto"/>
        <w:bottom w:val="none" w:sz="0" w:space="0" w:color="auto"/>
        <w:right w:val="none" w:sz="0" w:space="0" w:color="auto"/>
      </w:divBdr>
    </w:div>
    <w:div w:id="1243225319">
      <w:marLeft w:val="480"/>
      <w:marRight w:val="0"/>
      <w:marTop w:val="0"/>
      <w:marBottom w:val="0"/>
      <w:divBdr>
        <w:top w:val="none" w:sz="0" w:space="0" w:color="auto"/>
        <w:left w:val="none" w:sz="0" w:space="0" w:color="auto"/>
        <w:bottom w:val="none" w:sz="0" w:space="0" w:color="auto"/>
        <w:right w:val="none" w:sz="0" w:space="0" w:color="auto"/>
      </w:divBdr>
    </w:div>
    <w:div w:id="1243295535">
      <w:marLeft w:val="480"/>
      <w:marRight w:val="0"/>
      <w:marTop w:val="0"/>
      <w:marBottom w:val="0"/>
      <w:divBdr>
        <w:top w:val="none" w:sz="0" w:space="0" w:color="auto"/>
        <w:left w:val="none" w:sz="0" w:space="0" w:color="auto"/>
        <w:bottom w:val="none" w:sz="0" w:space="0" w:color="auto"/>
        <w:right w:val="none" w:sz="0" w:space="0" w:color="auto"/>
      </w:divBdr>
    </w:div>
    <w:div w:id="1243485859">
      <w:marLeft w:val="480"/>
      <w:marRight w:val="0"/>
      <w:marTop w:val="0"/>
      <w:marBottom w:val="0"/>
      <w:divBdr>
        <w:top w:val="none" w:sz="0" w:space="0" w:color="auto"/>
        <w:left w:val="none" w:sz="0" w:space="0" w:color="auto"/>
        <w:bottom w:val="none" w:sz="0" w:space="0" w:color="auto"/>
        <w:right w:val="none" w:sz="0" w:space="0" w:color="auto"/>
      </w:divBdr>
    </w:div>
    <w:div w:id="1243953104">
      <w:marLeft w:val="480"/>
      <w:marRight w:val="0"/>
      <w:marTop w:val="0"/>
      <w:marBottom w:val="0"/>
      <w:divBdr>
        <w:top w:val="none" w:sz="0" w:space="0" w:color="auto"/>
        <w:left w:val="none" w:sz="0" w:space="0" w:color="auto"/>
        <w:bottom w:val="none" w:sz="0" w:space="0" w:color="auto"/>
        <w:right w:val="none" w:sz="0" w:space="0" w:color="auto"/>
      </w:divBdr>
    </w:div>
    <w:div w:id="1244098140">
      <w:marLeft w:val="480"/>
      <w:marRight w:val="0"/>
      <w:marTop w:val="0"/>
      <w:marBottom w:val="0"/>
      <w:divBdr>
        <w:top w:val="none" w:sz="0" w:space="0" w:color="auto"/>
        <w:left w:val="none" w:sz="0" w:space="0" w:color="auto"/>
        <w:bottom w:val="none" w:sz="0" w:space="0" w:color="auto"/>
        <w:right w:val="none" w:sz="0" w:space="0" w:color="auto"/>
      </w:divBdr>
    </w:div>
    <w:div w:id="1244291517">
      <w:marLeft w:val="480"/>
      <w:marRight w:val="0"/>
      <w:marTop w:val="0"/>
      <w:marBottom w:val="0"/>
      <w:divBdr>
        <w:top w:val="none" w:sz="0" w:space="0" w:color="auto"/>
        <w:left w:val="none" w:sz="0" w:space="0" w:color="auto"/>
        <w:bottom w:val="none" w:sz="0" w:space="0" w:color="auto"/>
        <w:right w:val="none" w:sz="0" w:space="0" w:color="auto"/>
      </w:divBdr>
    </w:div>
    <w:div w:id="1244293896">
      <w:marLeft w:val="480"/>
      <w:marRight w:val="0"/>
      <w:marTop w:val="0"/>
      <w:marBottom w:val="0"/>
      <w:divBdr>
        <w:top w:val="none" w:sz="0" w:space="0" w:color="auto"/>
        <w:left w:val="none" w:sz="0" w:space="0" w:color="auto"/>
        <w:bottom w:val="none" w:sz="0" w:space="0" w:color="auto"/>
        <w:right w:val="none" w:sz="0" w:space="0" w:color="auto"/>
      </w:divBdr>
    </w:div>
    <w:div w:id="1244297441">
      <w:marLeft w:val="480"/>
      <w:marRight w:val="0"/>
      <w:marTop w:val="0"/>
      <w:marBottom w:val="0"/>
      <w:divBdr>
        <w:top w:val="none" w:sz="0" w:space="0" w:color="auto"/>
        <w:left w:val="none" w:sz="0" w:space="0" w:color="auto"/>
        <w:bottom w:val="none" w:sz="0" w:space="0" w:color="auto"/>
        <w:right w:val="none" w:sz="0" w:space="0" w:color="auto"/>
      </w:divBdr>
    </w:div>
    <w:div w:id="1244681175">
      <w:marLeft w:val="480"/>
      <w:marRight w:val="0"/>
      <w:marTop w:val="0"/>
      <w:marBottom w:val="0"/>
      <w:divBdr>
        <w:top w:val="none" w:sz="0" w:space="0" w:color="auto"/>
        <w:left w:val="none" w:sz="0" w:space="0" w:color="auto"/>
        <w:bottom w:val="none" w:sz="0" w:space="0" w:color="auto"/>
        <w:right w:val="none" w:sz="0" w:space="0" w:color="auto"/>
      </w:divBdr>
    </w:div>
    <w:div w:id="1244727002">
      <w:marLeft w:val="480"/>
      <w:marRight w:val="0"/>
      <w:marTop w:val="0"/>
      <w:marBottom w:val="0"/>
      <w:divBdr>
        <w:top w:val="none" w:sz="0" w:space="0" w:color="auto"/>
        <w:left w:val="none" w:sz="0" w:space="0" w:color="auto"/>
        <w:bottom w:val="none" w:sz="0" w:space="0" w:color="auto"/>
        <w:right w:val="none" w:sz="0" w:space="0" w:color="auto"/>
      </w:divBdr>
    </w:div>
    <w:div w:id="1244795425">
      <w:marLeft w:val="480"/>
      <w:marRight w:val="0"/>
      <w:marTop w:val="0"/>
      <w:marBottom w:val="0"/>
      <w:divBdr>
        <w:top w:val="none" w:sz="0" w:space="0" w:color="auto"/>
        <w:left w:val="none" w:sz="0" w:space="0" w:color="auto"/>
        <w:bottom w:val="none" w:sz="0" w:space="0" w:color="auto"/>
        <w:right w:val="none" w:sz="0" w:space="0" w:color="auto"/>
      </w:divBdr>
    </w:div>
    <w:div w:id="1244804216">
      <w:marLeft w:val="480"/>
      <w:marRight w:val="0"/>
      <w:marTop w:val="0"/>
      <w:marBottom w:val="0"/>
      <w:divBdr>
        <w:top w:val="none" w:sz="0" w:space="0" w:color="auto"/>
        <w:left w:val="none" w:sz="0" w:space="0" w:color="auto"/>
        <w:bottom w:val="none" w:sz="0" w:space="0" w:color="auto"/>
        <w:right w:val="none" w:sz="0" w:space="0" w:color="auto"/>
      </w:divBdr>
    </w:div>
    <w:div w:id="1244878679">
      <w:marLeft w:val="480"/>
      <w:marRight w:val="0"/>
      <w:marTop w:val="0"/>
      <w:marBottom w:val="0"/>
      <w:divBdr>
        <w:top w:val="none" w:sz="0" w:space="0" w:color="auto"/>
        <w:left w:val="none" w:sz="0" w:space="0" w:color="auto"/>
        <w:bottom w:val="none" w:sz="0" w:space="0" w:color="auto"/>
        <w:right w:val="none" w:sz="0" w:space="0" w:color="auto"/>
      </w:divBdr>
    </w:div>
    <w:div w:id="1244950124">
      <w:marLeft w:val="480"/>
      <w:marRight w:val="0"/>
      <w:marTop w:val="0"/>
      <w:marBottom w:val="0"/>
      <w:divBdr>
        <w:top w:val="none" w:sz="0" w:space="0" w:color="auto"/>
        <w:left w:val="none" w:sz="0" w:space="0" w:color="auto"/>
        <w:bottom w:val="none" w:sz="0" w:space="0" w:color="auto"/>
        <w:right w:val="none" w:sz="0" w:space="0" w:color="auto"/>
      </w:divBdr>
    </w:div>
    <w:div w:id="1244989455">
      <w:marLeft w:val="480"/>
      <w:marRight w:val="0"/>
      <w:marTop w:val="0"/>
      <w:marBottom w:val="0"/>
      <w:divBdr>
        <w:top w:val="none" w:sz="0" w:space="0" w:color="auto"/>
        <w:left w:val="none" w:sz="0" w:space="0" w:color="auto"/>
        <w:bottom w:val="none" w:sz="0" w:space="0" w:color="auto"/>
        <w:right w:val="none" w:sz="0" w:space="0" w:color="auto"/>
      </w:divBdr>
    </w:div>
    <w:div w:id="1244993231">
      <w:marLeft w:val="480"/>
      <w:marRight w:val="0"/>
      <w:marTop w:val="0"/>
      <w:marBottom w:val="0"/>
      <w:divBdr>
        <w:top w:val="none" w:sz="0" w:space="0" w:color="auto"/>
        <w:left w:val="none" w:sz="0" w:space="0" w:color="auto"/>
        <w:bottom w:val="none" w:sz="0" w:space="0" w:color="auto"/>
        <w:right w:val="none" w:sz="0" w:space="0" w:color="auto"/>
      </w:divBdr>
    </w:div>
    <w:div w:id="1245335136">
      <w:marLeft w:val="480"/>
      <w:marRight w:val="0"/>
      <w:marTop w:val="0"/>
      <w:marBottom w:val="0"/>
      <w:divBdr>
        <w:top w:val="none" w:sz="0" w:space="0" w:color="auto"/>
        <w:left w:val="none" w:sz="0" w:space="0" w:color="auto"/>
        <w:bottom w:val="none" w:sz="0" w:space="0" w:color="auto"/>
        <w:right w:val="none" w:sz="0" w:space="0" w:color="auto"/>
      </w:divBdr>
    </w:div>
    <w:div w:id="1245412476">
      <w:marLeft w:val="480"/>
      <w:marRight w:val="0"/>
      <w:marTop w:val="0"/>
      <w:marBottom w:val="0"/>
      <w:divBdr>
        <w:top w:val="none" w:sz="0" w:space="0" w:color="auto"/>
        <w:left w:val="none" w:sz="0" w:space="0" w:color="auto"/>
        <w:bottom w:val="none" w:sz="0" w:space="0" w:color="auto"/>
        <w:right w:val="none" w:sz="0" w:space="0" w:color="auto"/>
      </w:divBdr>
    </w:div>
    <w:div w:id="1245529508">
      <w:marLeft w:val="480"/>
      <w:marRight w:val="0"/>
      <w:marTop w:val="0"/>
      <w:marBottom w:val="0"/>
      <w:divBdr>
        <w:top w:val="none" w:sz="0" w:space="0" w:color="auto"/>
        <w:left w:val="none" w:sz="0" w:space="0" w:color="auto"/>
        <w:bottom w:val="none" w:sz="0" w:space="0" w:color="auto"/>
        <w:right w:val="none" w:sz="0" w:space="0" w:color="auto"/>
      </w:divBdr>
    </w:div>
    <w:div w:id="1245799230">
      <w:marLeft w:val="480"/>
      <w:marRight w:val="0"/>
      <w:marTop w:val="0"/>
      <w:marBottom w:val="0"/>
      <w:divBdr>
        <w:top w:val="none" w:sz="0" w:space="0" w:color="auto"/>
        <w:left w:val="none" w:sz="0" w:space="0" w:color="auto"/>
        <w:bottom w:val="none" w:sz="0" w:space="0" w:color="auto"/>
        <w:right w:val="none" w:sz="0" w:space="0" w:color="auto"/>
      </w:divBdr>
    </w:div>
    <w:div w:id="1245918434">
      <w:marLeft w:val="480"/>
      <w:marRight w:val="0"/>
      <w:marTop w:val="0"/>
      <w:marBottom w:val="0"/>
      <w:divBdr>
        <w:top w:val="none" w:sz="0" w:space="0" w:color="auto"/>
        <w:left w:val="none" w:sz="0" w:space="0" w:color="auto"/>
        <w:bottom w:val="none" w:sz="0" w:space="0" w:color="auto"/>
        <w:right w:val="none" w:sz="0" w:space="0" w:color="auto"/>
      </w:divBdr>
    </w:div>
    <w:div w:id="1245921683">
      <w:marLeft w:val="480"/>
      <w:marRight w:val="0"/>
      <w:marTop w:val="0"/>
      <w:marBottom w:val="0"/>
      <w:divBdr>
        <w:top w:val="none" w:sz="0" w:space="0" w:color="auto"/>
        <w:left w:val="none" w:sz="0" w:space="0" w:color="auto"/>
        <w:bottom w:val="none" w:sz="0" w:space="0" w:color="auto"/>
        <w:right w:val="none" w:sz="0" w:space="0" w:color="auto"/>
      </w:divBdr>
    </w:div>
    <w:div w:id="1245992395">
      <w:marLeft w:val="480"/>
      <w:marRight w:val="0"/>
      <w:marTop w:val="0"/>
      <w:marBottom w:val="0"/>
      <w:divBdr>
        <w:top w:val="none" w:sz="0" w:space="0" w:color="auto"/>
        <w:left w:val="none" w:sz="0" w:space="0" w:color="auto"/>
        <w:bottom w:val="none" w:sz="0" w:space="0" w:color="auto"/>
        <w:right w:val="none" w:sz="0" w:space="0" w:color="auto"/>
      </w:divBdr>
    </w:div>
    <w:div w:id="1246037523">
      <w:marLeft w:val="480"/>
      <w:marRight w:val="0"/>
      <w:marTop w:val="0"/>
      <w:marBottom w:val="0"/>
      <w:divBdr>
        <w:top w:val="none" w:sz="0" w:space="0" w:color="auto"/>
        <w:left w:val="none" w:sz="0" w:space="0" w:color="auto"/>
        <w:bottom w:val="none" w:sz="0" w:space="0" w:color="auto"/>
        <w:right w:val="none" w:sz="0" w:space="0" w:color="auto"/>
      </w:divBdr>
    </w:div>
    <w:div w:id="1246065796">
      <w:marLeft w:val="480"/>
      <w:marRight w:val="0"/>
      <w:marTop w:val="0"/>
      <w:marBottom w:val="0"/>
      <w:divBdr>
        <w:top w:val="none" w:sz="0" w:space="0" w:color="auto"/>
        <w:left w:val="none" w:sz="0" w:space="0" w:color="auto"/>
        <w:bottom w:val="none" w:sz="0" w:space="0" w:color="auto"/>
        <w:right w:val="none" w:sz="0" w:space="0" w:color="auto"/>
      </w:divBdr>
    </w:div>
    <w:div w:id="1246111815">
      <w:marLeft w:val="480"/>
      <w:marRight w:val="0"/>
      <w:marTop w:val="0"/>
      <w:marBottom w:val="0"/>
      <w:divBdr>
        <w:top w:val="none" w:sz="0" w:space="0" w:color="auto"/>
        <w:left w:val="none" w:sz="0" w:space="0" w:color="auto"/>
        <w:bottom w:val="none" w:sz="0" w:space="0" w:color="auto"/>
        <w:right w:val="none" w:sz="0" w:space="0" w:color="auto"/>
      </w:divBdr>
    </w:div>
    <w:div w:id="1246570882">
      <w:marLeft w:val="480"/>
      <w:marRight w:val="0"/>
      <w:marTop w:val="0"/>
      <w:marBottom w:val="0"/>
      <w:divBdr>
        <w:top w:val="none" w:sz="0" w:space="0" w:color="auto"/>
        <w:left w:val="none" w:sz="0" w:space="0" w:color="auto"/>
        <w:bottom w:val="none" w:sz="0" w:space="0" w:color="auto"/>
        <w:right w:val="none" w:sz="0" w:space="0" w:color="auto"/>
      </w:divBdr>
    </w:div>
    <w:div w:id="1246645244">
      <w:marLeft w:val="480"/>
      <w:marRight w:val="0"/>
      <w:marTop w:val="0"/>
      <w:marBottom w:val="0"/>
      <w:divBdr>
        <w:top w:val="none" w:sz="0" w:space="0" w:color="auto"/>
        <w:left w:val="none" w:sz="0" w:space="0" w:color="auto"/>
        <w:bottom w:val="none" w:sz="0" w:space="0" w:color="auto"/>
        <w:right w:val="none" w:sz="0" w:space="0" w:color="auto"/>
      </w:divBdr>
    </w:div>
    <w:div w:id="1246955415">
      <w:marLeft w:val="480"/>
      <w:marRight w:val="0"/>
      <w:marTop w:val="0"/>
      <w:marBottom w:val="0"/>
      <w:divBdr>
        <w:top w:val="none" w:sz="0" w:space="0" w:color="auto"/>
        <w:left w:val="none" w:sz="0" w:space="0" w:color="auto"/>
        <w:bottom w:val="none" w:sz="0" w:space="0" w:color="auto"/>
        <w:right w:val="none" w:sz="0" w:space="0" w:color="auto"/>
      </w:divBdr>
    </w:div>
    <w:div w:id="1247036338">
      <w:marLeft w:val="480"/>
      <w:marRight w:val="0"/>
      <w:marTop w:val="0"/>
      <w:marBottom w:val="0"/>
      <w:divBdr>
        <w:top w:val="none" w:sz="0" w:space="0" w:color="auto"/>
        <w:left w:val="none" w:sz="0" w:space="0" w:color="auto"/>
        <w:bottom w:val="none" w:sz="0" w:space="0" w:color="auto"/>
        <w:right w:val="none" w:sz="0" w:space="0" w:color="auto"/>
      </w:divBdr>
    </w:div>
    <w:div w:id="1247228526">
      <w:marLeft w:val="480"/>
      <w:marRight w:val="0"/>
      <w:marTop w:val="0"/>
      <w:marBottom w:val="0"/>
      <w:divBdr>
        <w:top w:val="none" w:sz="0" w:space="0" w:color="auto"/>
        <w:left w:val="none" w:sz="0" w:space="0" w:color="auto"/>
        <w:bottom w:val="none" w:sz="0" w:space="0" w:color="auto"/>
        <w:right w:val="none" w:sz="0" w:space="0" w:color="auto"/>
      </w:divBdr>
    </w:div>
    <w:div w:id="1247231877">
      <w:marLeft w:val="480"/>
      <w:marRight w:val="0"/>
      <w:marTop w:val="0"/>
      <w:marBottom w:val="0"/>
      <w:divBdr>
        <w:top w:val="none" w:sz="0" w:space="0" w:color="auto"/>
        <w:left w:val="none" w:sz="0" w:space="0" w:color="auto"/>
        <w:bottom w:val="none" w:sz="0" w:space="0" w:color="auto"/>
        <w:right w:val="none" w:sz="0" w:space="0" w:color="auto"/>
      </w:divBdr>
    </w:div>
    <w:div w:id="1247231930">
      <w:marLeft w:val="480"/>
      <w:marRight w:val="0"/>
      <w:marTop w:val="0"/>
      <w:marBottom w:val="0"/>
      <w:divBdr>
        <w:top w:val="none" w:sz="0" w:space="0" w:color="auto"/>
        <w:left w:val="none" w:sz="0" w:space="0" w:color="auto"/>
        <w:bottom w:val="none" w:sz="0" w:space="0" w:color="auto"/>
        <w:right w:val="none" w:sz="0" w:space="0" w:color="auto"/>
      </w:divBdr>
    </w:div>
    <w:div w:id="1247298464">
      <w:marLeft w:val="480"/>
      <w:marRight w:val="0"/>
      <w:marTop w:val="0"/>
      <w:marBottom w:val="0"/>
      <w:divBdr>
        <w:top w:val="none" w:sz="0" w:space="0" w:color="auto"/>
        <w:left w:val="none" w:sz="0" w:space="0" w:color="auto"/>
        <w:bottom w:val="none" w:sz="0" w:space="0" w:color="auto"/>
        <w:right w:val="none" w:sz="0" w:space="0" w:color="auto"/>
      </w:divBdr>
    </w:div>
    <w:div w:id="1247302749">
      <w:marLeft w:val="480"/>
      <w:marRight w:val="0"/>
      <w:marTop w:val="0"/>
      <w:marBottom w:val="0"/>
      <w:divBdr>
        <w:top w:val="none" w:sz="0" w:space="0" w:color="auto"/>
        <w:left w:val="none" w:sz="0" w:space="0" w:color="auto"/>
        <w:bottom w:val="none" w:sz="0" w:space="0" w:color="auto"/>
        <w:right w:val="none" w:sz="0" w:space="0" w:color="auto"/>
      </w:divBdr>
    </w:div>
    <w:div w:id="1247348955">
      <w:marLeft w:val="480"/>
      <w:marRight w:val="0"/>
      <w:marTop w:val="0"/>
      <w:marBottom w:val="0"/>
      <w:divBdr>
        <w:top w:val="none" w:sz="0" w:space="0" w:color="auto"/>
        <w:left w:val="none" w:sz="0" w:space="0" w:color="auto"/>
        <w:bottom w:val="none" w:sz="0" w:space="0" w:color="auto"/>
        <w:right w:val="none" w:sz="0" w:space="0" w:color="auto"/>
      </w:divBdr>
    </w:div>
    <w:div w:id="1247349940">
      <w:marLeft w:val="480"/>
      <w:marRight w:val="0"/>
      <w:marTop w:val="0"/>
      <w:marBottom w:val="0"/>
      <w:divBdr>
        <w:top w:val="none" w:sz="0" w:space="0" w:color="auto"/>
        <w:left w:val="none" w:sz="0" w:space="0" w:color="auto"/>
        <w:bottom w:val="none" w:sz="0" w:space="0" w:color="auto"/>
        <w:right w:val="none" w:sz="0" w:space="0" w:color="auto"/>
      </w:divBdr>
    </w:div>
    <w:div w:id="1247421026">
      <w:marLeft w:val="480"/>
      <w:marRight w:val="0"/>
      <w:marTop w:val="0"/>
      <w:marBottom w:val="0"/>
      <w:divBdr>
        <w:top w:val="none" w:sz="0" w:space="0" w:color="auto"/>
        <w:left w:val="none" w:sz="0" w:space="0" w:color="auto"/>
        <w:bottom w:val="none" w:sz="0" w:space="0" w:color="auto"/>
        <w:right w:val="none" w:sz="0" w:space="0" w:color="auto"/>
      </w:divBdr>
    </w:div>
    <w:div w:id="1247770156">
      <w:marLeft w:val="480"/>
      <w:marRight w:val="0"/>
      <w:marTop w:val="0"/>
      <w:marBottom w:val="0"/>
      <w:divBdr>
        <w:top w:val="none" w:sz="0" w:space="0" w:color="auto"/>
        <w:left w:val="none" w:sz="0" w:space="0" w:color="auto"/>
        <w:bottom w:val="none" w:sz="0" w:space="0" w:color="auto"/>
        <w:right w:val="none" w:sz="0" w:space="0" w:color="auto"/>
      </w:divBdr>
    </w:div>
    <w:div w:id="1247883151">
      <w:marLeft w:val="480"/>
      <w:marRight w:val="0"/>
      <w:marTop w:val="0"/>
      <w:marBottom w:val="0"/>
      <w:divBdr>
        <w:top w:val="none" w:sz="0" w:space="0" w:color="auto"/>
        <w:left w:val="none" w:sz="0" w:space="0" w:color="auto"/>
        <w:bottom w:val="none" w:sz="0" w:space="0" w:color="auto"/>
        <w:right w:val="none" w:sz="0" w:space="0" w:color="auto"/>
      </w:divBdr>
    </w:div>
    <w:div w:id="1247885836">
      <w:marLeft w:val="480"/>
      <w:marRight w:val="0"/>
      <w:marTop w:val="0"/>
      <w:marBottom w:val="0"/>
      <w:divBdr>
        <w:top w:val="none" w:sz="0" w:space="0" w:color="auto"/>
        <w:left w:val="none" w:sz="0" w:space="0" w:color="auto"/>
        <w:bottom w:val="none" w:sz="0" w:space="0" w:color="auto"/>
        <w:right w:val="none" w:sz="0" w:space="0" w:color="auto"/>
      </w:divBdr>
    </w:div>
    <w:div w:id="1247962382">
      <w:marLeft w:val="480"/>
      <w:marRight w:val="0"/>
      <w:marTop w:val="0"/>
      <w:marBottom w:val="0"/>
      <w:divBdr>
        <w:top w:val="none" w:sz="0" w:space="0" w:color="auto"/>
        <w:left w:val="none" w:sz="0" w:space="0" w:color="auto"/>
        <w:bottom w:val="none" w:sz="0" w:space="0" w:color="auto"/>
        <w:right w:val="none" w:sz="0" w:space="0" w:color="auto"/>
      </w:divBdr>
    </w:div>
    <w:div w:id="1248003468">
      <w:marLeft w:val="480"/>
      <w:marRight w:val="0"/>
      <w:marTop w:val="0"/>
      <w:marBottom w:val="0"/>
      <w:divBdr>
        <w:top w:val="none" w:sz="0" w:space="0" w:color="auto"/>
        <w:left w:val="none" w:sz="0" w:space="0" w:color="auto"/>
        <w:bottom w:val="none" w:sz="0" w:space="0" w:color="auto"/>
        <w:right w:val="none" w:sz="0" w:space="0" w:color="auto"/>
      </w:divBdr>
    </w:div>
    <w:div w:id="1248072001">
      <w:marLeft w:val="480"/>
      <w:marRight w:val="0"/>
      <w:marTop w:val="0"/>
      <w:marBottom w:val="0"/>
      <w:divBdr>
        <w:top w:val="none" w:sz="0" w:space="0" w:color="auto"/>
        <w:left w:val="none" w:sz="0" w:space="0" w:color="auto"/>
        <w:bottom w:val="none" w:sz="0" w:space="0" w:color="auto"/>
        <w:right w:val="none" w:sz="0" w:space="0" w:color="auto"/>
      </w:divBdr>
    </w:div>
    <w:div w:id="1248152825">
      <w:marLeft w:val="480"/>
      <w:marRight w:val="0"/>
      <w:marTop w:val="0"/>
      <w:marBottom w:val="0"/>
      <w:divBdr>
        <w:top w:val="none" w:sz="0" w:space="0" w:color="auto"/>
        <w:left w:val="none" w:sz="0" w:space="0" w:color="auto"/>
        <w:bottom w:val="none" w:sz="0" w:space="0" w:color="auto"/>
        <w:right w:val="none" w:sz="0" w:space="0" w:color="auto"/>
      </w:divBdr>
    </w:div>
    <w:div w:id="1248347962">
      <w:marLeft w:val="480"/>
      <w:marRight w:val="0"/>
      <w:marTop w:val="0"/>
      <w:marBottom w:val="0"/>
      <w:divBdr>
        <w:top w:val="none" w:sz="0" w:space="0" w:color="auto"/>
        <w:left w:val="none" w:sz="0" w:space="0" w:color="auto"/>
        <w:bottom w:val="none" w:sz="0" w:space="0" w:color="auto"/>
        <w:right w:val="none" w:sz="0" w:space="0" w:color="auto"/>
      </w:divBdr>
    </w:div>
    <w:div w:id="1248466274">
      <w:marLeft w:val="480"/>
      <w:marRight w:val="0"/>
      <w:marTop w:val="0"/>
      <w:marBottom w:val="0"/>
      <w:divBdr>
        <w:top w:val="none" w:sz="0" w:space="0" w:color="auto"/>
        <w:left w:val="none" w:sz="0" w:space="0" w:color="auto"/>
        <w:bottom w:val="none" w:sz="0" w:space="0" w:color="auto"/>
        <w:right w:val="none" w:sz="0" w:space="0" w:color="auto"/>
      </w:divBdr>
    </w:div>
    <w:div w:id="1248535264">
      <w:marLeft w:val="480"/>
      <w:marRight w:val="0"/>
      <w:marTop w:val="0"/>
      <w:marBottom w:val="0"/>
      <w:divBdr>
        <w:top w:val="none" w:sz="0" w:space="0" w:color="auto"/>
        <w:left w:val="none" w:sz="0" w:space="0" w:color="auto"/>
        <w:bottom w:val="none" w:sz="0" w:space="0" w:color="auto"/>
        <w:right w:val="none" w:sz="0" w:space="0" w:color="auto"/>
      </w:divBdr>
    </w:div>
    <w:div w:id="1248542354">
      <w:marLeft w:val="480"/>
      <w:marRight w:val="0"/>
      <w:marTop w:val="0"/>
      <w:marBottom w:val="0"/>
      <w:divBdr>
        <w:top w:val="none" w:sz="0" w:space="0" w:color="auto"/>
        <w:left w:val="none" w:sz="0" w:space="0" w:color="auto"/>
        <w:bottom w:val="none" w:sz="0" w:space="0" w:color="auto"/>
        <w:right w:val="none" w:sz="0" w:space="0" w:color="auto"/>
      </w:divBdr>
    </w:div>
    <w:div w:id="1248732915">
      <w:marLeft w:val="480"/>
      <w:marRight w:val="0"/>
      <w:marTop w:val="0"/>
      <w:marBottom w:val="0"/>
      <w:divBdr>
        <w:top w:val="none" w:sz="0" w:space="0" w:color="auto"/>
        <w:left w:val="none" w:sz="0" w:space="0" w:color="auto"/>
        <w:bottom w:val="none" w:sz="0" w:space="0" w:color="auto"/>
        <w:right w:val="none" w:sz="0" w:space="0" w:color="auto"/>
      </w:divBdr>
    </w:div>
    <w:div w:id="1248736402">
      <w:marLeft w:val="480"/>
      <w:marRight w:val="0"/>
      <w:marTop w:val="0"/>
      <w:marBottom w:val="0"/>
      <w:divBdr>
        <w:top w:val="none" w:sz="0" w:space="0" w:color="auto"/>
        <w:left w:val="none" w:sz="0" w:space="0" w:color="auto"/>
        <w:bottom w:val="none" w:sz="0" w:space="0" w:color="auto"/>
        <w:right w:val="none" w:sz="0" w:space="0" w:color="auto"/>
      </w:divBdr>
    </w:div>
    <w:div w:id="1248882095">
      <w:marLeft w:val="480"/>
      <w:marRight w:val="0"/>
      <w:marTop w:val="0"/>
      <w:marBottom w:val="0"/>
      <w:divBdr>
        <w:top w:val="none" w:sz="0" w:space="0" w:color="auto"/>
        <w:left w:val="none" w:sz="0" w:space="0" w:color="auto"/>
        <w:bottom w:val="none" w:sz="0" w:space="0" w:color="auto"/>
        <w:right w:val="none" w:sz="0" w:space="0" w:color="auto"/>
      </w:divBdr>
    </w:div>
    <w:div w:id="1249000305">
      <w:marLeft w:val="480"/>
      <w:marRight w:val="0"/>
      <w:marTop w:val="0"/>
      <w:marBottom w:val="0"/>
      <w:divBdr>
        <w:top w:val="none" w:sz="0" w:space="0" w:color="auto"/>
        <w:left w:val="none" w:sz="0" w:space="0" w:color="auto"/>
        <w:bottom w:val="none" w:sz="0" w:space="0" w:color="auto"/>
        <w:right w:val="none" w:sz="0" w:space="0" w:color="auto"/>
      </w:divBdr>
    </w:div>
    <w:div w:id="1249117299">
      <w:marLeft w:val="480"/>
      <w:marRight w:val="0"/>
      <w:marTop w:val="0"/>
      <w:marBottom w:val="0"/>
      <w:divBdr>
        <w:top w:val="none" w:sz="0" w:space="0" w:color="auto"/>
        <w:left w:val="none" w:sz="0" w:space="0" w:color="auto"/>
        <w:bottom w:val="none" w:sz="0" w:space="0" w:color="auto"/>
        <w:right w:val="none" w:sz="0" w:space="0" w:color="auto"/>
      </w:divBdr>
    </w:div>
    <w:div w:id="1249121473">
      <w:marLeft w:val="480"/>
      <w:marRight w:val="0"/>
      <w:marTop w:val="0"/>
      <w:marBottom w:val="0"/>
      <w:divBdr>
        <w:top w:val="none" w:sz="0" w:space="0" w:color="auto"/>
        <w:left w:val="none" w:sz="0" w:space="0" w:color="auto"/>
        <w:bottom w:val="none" w:sz="0" w:space="0" w:color="auto"/>
        <w:right w:val="none" w:sz="0" w:space="0" w:color="auto"/>
      </w:divBdr>
    </w:div>
    <w:div w:id="1249189118">
      <w:marLeft w:val="480"/>
      <w:marRight w:val="0"/>
      <w:marTop w:val="0"/>
      <w:marBottom w:val="0"/>
      <w:divBdr>
        <w:top w:val="none" w:sz="0" w:space="0" w:color="auto"/>
        <w:left w:val="none" w:sz="0" w:space="0" w:color="auto"/>
        <w:bottom w:val="none" w:sz="0" w:space="0" w:color="auto"/>
        <w:right w:val="none" w:sz="0" w:space="0" w:color="auto"/>
      </w:divBdr>
    </w:div>
    <w:div w:id="1249193496">
      <w:marLeft w:val="480"/>
      <w:marRight w:val="0"/>
      <w:marTop w:val="0"/>
      <w:marBottom w:val="0"/>
      <w:divBdr>
        <w:top w:val="none" w:sz="0" w:space="0" w:color="auto"/>
        <w:left w:val="none" w:sz="0" w:space="0" w:color="auto"/>
        <w:bottom w:val="none" w:sz="0" w:space="0" w:color="auto"/>
        <w:right w:val="none" w:sz="0" w:space="0" w:color="auto"/>
      </w:divBdr>
    </w:div>
    <w:div w:id="1249653727">
      <w:marLeft w:val="480"/>
      <w:marRight w:val="0"/>
      <w:marTop w:val="0"/>
      <w:marBottom w:val="0"/>
      <w:divBdr>
        <w:top w:val="none" w:sz="0" w:space="0" w:color="auto"/>
        <w:left w:val="none" w:sz="0" w:space="0" w:color="auto"/>
        <w:bottom w:val="none" w:sz="0" w:space="0" w:color="auto"/>
        <w:right w:val="none" w:sz="0" w:space="0" w:color="auto"/>
      </w:divBdr>
    </w:div>
    <w:div w:id="1250038069">
      <w:marLeft w:val="480"/>
      <w:marRight w:val="0"/>
      <w:marTop w:val="0"/>
      <w:marBottom w:val="0"/>
      <w:divBdr>
        <w:top w:val="none" w:sz="0" w:space="0" w:color="auto"/>
        <w:left w:val="none" w:sz="0" w:space="0" w:color="auto"/>
        <w:bottom w:val="none" w:sz="0" w:space="0" w:color="auto"/>
        <w:right w:val="none" w:sz="0" w:space="0" w:color="auto"/>
      </w:divBdr>
    </w:div>
    <w:div w:id="1250040955">
      <w:marLeft w:val="480"/>
      <w:marRight w:val="0"/>
      <w:marTop w:val="0"/>
      <w:marBottom w:val="0"/>
      <w:divBdr>
        <w:top w:val="none" w:sz="0" w:space="0" w:color="auto"/>
        <w:left w:val="none" w:sz="0" w:space="0" w:color="auto"/>
        <w:bottom w:val="none" w:sz="0" w:space="0" w:color="auto"/>
        <w:right w:val="none" w:sz="0" w:space="0" w:color="auto"/>
      </w:divBdr>
    </w:div>
    <w:div w:id="1250042642">
      <w:marLeft w:val="480"/>
      <w:marRight w:val="0"/>
      <w:marTop w:val="0"/>
      <w:marBottom w:val="0"/>
      <w:divBdr>
        <w:top w:val="none" w:sz="0" w:space="0" w:color="auto"/>
        <w:left w:val="none" w:sz="0" w:space="0" w:color="auto"/>
        <w:bottom w:val="none" w:sz="0" w:space="0" w:color="auto"/>
        <w:right w:val="none" w:sz="0" w:space="0" w:color="auto"/>
      </w:divBdr>
    </w:div>
    <w:div w:id="1250117090">
      <w:marLeft w:val="480"/>
      <w:marRight w:val="0"/>
      <w:marTop w:val="0"/>
      <w:marBottom w:val="0"/>
      <w:divBdr>
        <w:top w:val="none" w:sz="0" w:space="0" w:color="auto"/>
        <w:left w:val="none" w:sz="0" w:space="0" w:color="auto"/>
        <w:bottom w:val="none" w:sz="0" w:space="0" w:color="auto"/>
        <w:right w:val="none" w:sz="0" w:space="0" w:color="auto"/>
      </w:divBdr>
    </w:div>
    <w:div w:id="1250118230">
      <w:marLeft w:val="480"/>
      <w:marRight w:val="0"/>
      <w:marTop w:val="0"/>
      <w:marBottom w:val="0"/>
      <w:divBdr>
        <w:top w:val="none" w:sz="0" w:space="0" w:color="auto"/>
        <w:left w:val="none" w:sz="0" w:space="0" w:color="auto"/>
        <w:bottom w:val="none" w:sz="0" w:space="0" w:color="auto"/>
        <w:right w:val="none" w:sz="0" w:space="0" w:color="auto"/>
      </w:divBdr>
    </w:div>
    <w:div w:id="1250122416">
      <w:marLeft w:val="480"/>
      <w:marRight w:val="0"/>
      <w:marTop w:val="0"/>
      <w:marBottom w:val="0"/>
      <w:divBdr>
        <w:top w:val="none" w:sz="0" w:space="0" w:color="auto"/>
        <w:left w:val="none" w:sz="0" w:space="0" w:color="auto"/>
        <w:bottom w:val="none" w:sz="0" w:space="0" w:color="auto"/>
        <w:right w:val="none" w:sz="0" w:space="0" w:color="auto"/>
      </w:divBdr>
    </w:div>
    <w:div w:id="1250384298">
      <w:marLeft w:val="480"/>
      <w:marRight w:val="0"/>
      <w:marTop w:val="0"/>
      <w:marBottom w:val="0"/>
      <w:divBdr>
        <w:top w:val="none" w:sz="0" w:space="0" w:color="auto"/>
        <w:left w:val="none" w:sz="0" w:space="0" w:color="auto"/>
        <w:bottom w:val="none" w:sz="0" w:space="0" w:color="auto"/>
        <w:right w:val="none" w:sz="0" w:space="0" w:color="auto"/>
      </w:divBdr>
    </w:div>
    <w:div w:id="1250429797">
      <w:marLeft w:val="480"/>
      <w:marRight w:val="0"/>
      <w:marTop w:val="0"/>
      <w:marBottom w:val="0"/>
      <w:divBdr>
        <w:top w:val="none" w:sz="0" w:space="0" w:color="auto"/>
        <w:left w:val="none" w:sz="0" w:space="0" w:color="auto"/>
        <w:bottom w:val="none" w:sz="0" w:space="0" w:color="auto"/>
        <w:right w:val="none" w:sz="0" w:space="0" w:color="auto"/>
      </w:divBdr>
    </w:div>
    <w:div w:id="1250506610">
      <w:marLeft w:val="480"/>
      <w:marRight w:val="0"/>
      <w:marTop w:val="0"/>
      <w:marBottom w:val="0"/>
      <w:divBdr>
        <w:top w:val="none" w:sz="0" w:space="0" w:color="auto"/>
        <w:left w:val="none" w:sz="0" w:space="0" w:color="auto"/>
        <w:bottom w:val="none" w:sz="0" w:space="0" w:color="auto"/>
        <w:right w:val="none" w:sz="0" w:space="0" w:color="auto"/>
      </w:divBdr>
    </w:div>
    <w:div w:id="1250575045">
      <w:marLeft w:val="480"/>
      <w:marRight w:val="0"/>
      <w:marTop w:val="0"/>
      <w:marBottom w:val="0"/>
      <w:divBdr>
        <w:top w:val="none" w:sz="0" w:space="0" w:color="auto"/>
        <w:left w:val="none" w:sz="0" w:space="0" w:color="auto"/>
        <w:bottom w:val="none" w:sz="0" w:space="0" w:color="auto"/>
        <w:right w:val="none" w:sz="0" w:space="0" w:color="auto"/>
      </w:divBdr>
    </w:div>
    <w:div w:id="1250890160">
      <w:marLeft w:val="480"/>
      <w:marRight w:val="0"/>
      <w:marTop w:val="0"/>
      <w:marBottom w:val="0"/>
      <w:divBdr>
        <w:top w:val="none" w:sz="0" w:space="0" w:color="auto"/>
        <w:left w:val="none" w:sz="0" w:space="0" w:color="auto"/>
        <w:bottom w:val="none" w:sz="0" w:space="0" w:color="auto"/>
        <w:right w:val="none" w:sz="0" w:space="0" w:color="auto"/>
      </w:divBdr>
    </w:div>
    <w:div w:id="1250961497">
      <w:marLeft w:val="480"/>
      <w:marRight w:val="0"/>
      <w:marTop w:val="0"/>
      <w:marBottom w:val="0"/>
      <w:divBdr>
        <w:top w:val="none" w:sz="0" w:space="0" w:color="auto"/>
        <w:left w:val="none" w:sz="0" w:space="0" w:color="auto"/>
        <w:bottom w:val="none" w:sz="0" w:space="0" w:color="auto"/>
        <w:right w:val="none" w:sz="0" w:space="0" w:color="auto"/>
      </w:divBdr>
    </w:div>
    <w:div w:id="1251037261">
      <w:marLeft w:val="480"/>
      <w:marRight w:val="0"/>
      <w:marTop w:val="0"/>
      <w:marBottom w:val="0"/>
      <w:divBdr>
        <w:top w:val="none" w:sz="0" w:space="0" w:color="auto"/>
        <w:left w:val="none" w:sz="0" w:space="0" w:color="auto"/>
        <w:bottom w:val="none" w:sz="0" w:space="0" w:color="auto"/>
        <w:right w:val="none" w:sz="0" w:space="0" w:color="auto"/>
      </w:divBdr>
    </w:div>
    <w:div w:id="1251158433">
      <w:marLeft w:val="480"/>
      <w:marRight w:val="0"/>
      <w:marTop w:val="0"/>
      <w:marBottom w:val="0"/>
      <w:divBdr>
        <w:top w:val="none" w:sz="0" w:space="0" w:color="auto"/>
        <w:left w:val="none" w:sz="0" w:space="0" w:color="auto"/>
        <w:bottom w:val="none" w:sz="0" w:space="0" w:color="auto"/>
        <w:right w:val="none" w:sz="0" w:space="0" w:color="auto"/>
      </w:divBdr>
    </w:div>
    <w:div w:id="1251305811">
      <w:marLeft w:val="480"/>
      <w:marRight w:val="0"/>
      <w:marTop w:val="0"/>
      <w:marBottom w:val="0"/>
      <w:divBdr>
        <w:top w:val="none" w:sz="0" w:space="0" w:color="auto"/>
        <w:left w:val="none" w:sz="0" w:space="0" w:color="auto"/>
        <w:bottom w:val="none" w:sz="0" w:space="0" w:color="auto"/>
        <w:right w:val="none" w:sz="0" w:space="0" w:color="auto"/>
      </w:divBdr>
    </w:div>
    <w:div w:id="1251498828">
      <w:marLeft w:val="480"/>
      <w:marRight w:val="0"/>
      <w:marTop w:val="0"/>
      <w:marBottom w:val="0"/>
      <w:divBdr>
        <w:top w:val="none" w:sz="0" w:space="0" w:color="auto"/>
        <w:left w:val="none" w:sz="0" w:space="0" w:color="auto"/>
        <w:bottom w:val="none" w:sz="0" w:space="0" w:color="auto"/>
        <w:right w:val="none" w:sz="0" w:space="0" w:color="auto"/>
      </w:divBdr>
    </w:div>
    <w:div w:id="1251936918">
      <w:marLeft w:val="480"/>
      <w:marRight w:val="0"/>
      <w:marTop w:val="0"/>
      <w:marBottom w:val="0"/>
      <w:divBdr>
        <w:top w:val="none" w:sz="0" w:space="0" w:color="auto"/>
        <w:left w:val="none" w:sz="0" w:space="0" w:color="auto"/>
        <w:bottom w:val="none" w:sz="0" w:space="0" w:color="auto"/>
        <w:right w:val="none" w:sz="0" w:space="0" w:color="auto"/>
      </w:divBdr>
    </w:div>
    <w:div w:id="1252004148">
      <w:marLeft w:val="480"/>
      <w:marRight w:val="0"/>
      <w:marTop w:val="0"/>
      <w:marBottom w:val="0"/>
      <w:divBdr>
        <w:top w:val="none" w:sz="0" w:space="0" w:color="auto"/>
        <w:left w:val="none" w:sz="0" w:space="0" w:color="auto"/>
        <w:bottom w:val="none" w:sz="0" w:space="0" w:color="auto"/>
        <w:right w:val="none" w:sz="0" w:space="0" w:color="auto"/>
      </w:divBdr>
    </w:div>
    <w:div w:id="1252197670">
      <w:marLeft w:val="480"/>
      <w:marRight w:val="0"/>
      <w:marTop w:val="0"/>
      <w:marBottom w:val="0"/>
      <w:divBdr>
        <w:top w:val="none" w:sz="0" w:space="0" w:color="auto"/>
        <w:left w:val="none" w:sz="0" w:space="0" w:color="auto"/>
        <w:bottom w:val="none" w:sz="0" w:space="0" w:color="auto"/>
        <w:right w:val="none" w:sz="0" w:space="0" w:color="auto"/>
      </w:divBdr>
    </w:div>
    <w:div w:id="1252810466">
      <w:marLeft w:val="480"/>
      <w:marRight w:val="0"/>
      <w:marTop w:val="0"/>
      <w:marBottom w:val="0"/>
      <w:divBdr>
        <w:top w:val="none" w:sz="0" w:space="0" w:color="auto"/>
        <w:left w:val="none" w:sz="0" w:space="0" w:color="auto"/>
        <w:bottom w:val="none" w:sz="0" w:space="0" w:color="auto"/>
        <w:right w:val="none" w:sz="0" w:space="0" w:color="auto"/>
      </w:divBdr>
    </w:div>
    <w:div w:id="1252818458">
      <w:marLeft w:val="480"/>
      <w:marRight w:val="0"/>
      <w:marTop w:val="0"/>
      <w:marBottom w:val="0"/>
      <w:divBdr>
        <w:top w:val="none" w:sz="0" w:space="0" w:color="auto"/>
        <w:left w:val="none" w:sz="0" w:space="0" w:color="auto"/>
        <w:bottom w:val="none" w:sz="0" w:space="0" w:color="auto"/>
        <w:right w:val="none" w:sz="0" w:space="0" w:color="auto"/>
      </w:divBdr>
    </w:div>
    <w:div w:id="1252934963">
      <w:marLeft w:val="480"/>
      <w:marRight w:val="0"/>
      <w:marTop w:val="0"/>
      <w:marBottom w:val="0"/>
      <w:divBdr>
        <w:top w:val="none" w:sz="0" w:space="0" w:color="auto"/>
        <w:left w:val="none" w:sz="0" w:space="0" w:color="auto"/>
        <w:bottom w:val="none" w:sz="0" w:space="0" w:color="auto"/>
        <w:right w:val="none" w:sz="0" w:space="0" w:color="auto"/>
      </w:divBdr>
    </w:div>
    <w:div w:id="1253002652">
      <w:marLeft w:val="480"/>
      <w:marRight w:val="0"/>
      <w:marTop w:val="0"/>
      <w:marBottom w:val="0"/>
      <w:divBdr>
        <w:top w:val="none" w:sz="0" w:space="0" w:color="auto"/>
        <w:left w:val="none" w:sz="0" w:space="0" w:color="auto"/>
        <w:bottom w:val="none" w:sz="0" w:space="0" w:color="auto"/>
        <w:right w:val="none" w:sz="0" w:space="0" w:color="auto"/>
      </w:divBdr>
    </w:div>
    <w:div w:id="1253054083">
      <w:marLeft w:val="480"/>
      <w:marRight w:val="0"/>
      <w:marTop w:val="0"/>
      <w:marBottom w:val="0"/>
      <w:divBdr>
        <w:top w:val="none" w:sz="0" w:space="0" w:color="auto"/>
        <w:left w:val="none" w:sz="0" w:space="0" w:color="auto"/>
        <w:bottom w:val="none" w:sz="0" w:space="0" w:color="auto"/>
        <w:right w:val="none" w:sz="0" w:space="0" w:color="auto"/>
      </w:divBdr>
    </w:div>
    <w:div w:id="1253125528">
      <w:marLeft w:val="480"/>
      <w:marRight w:val="0"/>
      <w:marTop w:val="0"/>
      <w:marBottom w:val="0"/>
      <w:divBdr>
        <w:top w:val="none" w:sz="0" w:space="0" w:color="auto"/>
        <w:left w:val="none" w:sz="0" w:space="0" w:color="auto"/>
        <w:bottom w:val="none" w:sz="0" w:space="0" w:color="auto"/>
        <w:right w:val="none" w:sz="0" w:space="0" w:color="auto"/>
      </w:divBdr>
    </w:div>
    <w:div w:id="1253245172">
      <w:marLeft w:val="480"/>
      <w:marRight w:val="0"/>
      <w:marTop w:val="0"/>
      <w:marBottom w:val="0"/>
      <w:divBdr>
        <w:top w:val="none" w:sz="0" w:space="0" w:color="auto"/>
        <w:left w:val="none" w:sz="0" w:space="0" w:color="auto"/>
        <w:bottom w:val="none" w:sz="0" w:space="0" w:color="auto"/>
        <w:right w:val="none" w:sz="0" w:space="0" w:color="auto"/>
      </w:divBdr>
    </w:div>
    <w:div w:id="1253319813">
      <w:marLeft w:val="480"/>
      <w:marRight w:val="0"/>
      <w:marTop w:val="0"/>
      <w:marBottom w:val="0"/>
      <w:divBdr>
        <w:top w:val="none" w:sz="0" w:space="0" w:color="auto"/>
        <w:left w:val="none" w:sz="0" w:space="0" w:color="auto"/>
        <w:bottom w:val="none" w:sz="0" w:space="0" w:color="auto"/>
        <w:right w:val="none" w:sz="0" w:space="0" w:color="auto"/>
      </w:divBdr>
    </w:div>
    <w:div w:id="1253321552">
      <w:marLeft w:val="480"/>
      <w:marRight w:val="0"/>
      <w:marTop w:val="0"/>
      <w:marBottom w:val="0"/>
      <w:divBdr>
        <w:top w:val="none" w:sz="0" w:space="0" w:color="auto"/>
        <w:left w:val="none" w:sz="0" w:space="0" w:color="auto"/>
        <w:bottom w:val="none" w:sz="0" w:space="0" w:color="auto"/>
        <w:right w:val="none" w:sz="0" w:space="0" w:color="auto"/>
      </w:divBdr>
    </w:div>
    <w:div w:id="1253391490">
      <w:marLeft w:val="480"/>
      <w:marRight w:val="0"/>
      <w:marTop w:val="0"/>
      <w:marBottom w:val="0"/>
      <w:divBdr>
        <w:top w:val="none" w:sz="0" w:space="0" w:color="auto"/>
        <w:left w:val="none" w:sz="0" w:space="0" w:color="auto"/>
        <w:bottom w:val="none" w:sz="0" w:space="0" w:color="auto"/>
        <w:right w:val="none" w:sz="0" w:space="0" w:color="auto"/>
      </w:divBdr>
    </w:div>
    <w:div w:id="1253391841">
      <w:marLeft w:val="480"/>
      <w:marRight w:val="0"/>
      <w:marTop w:val="0"/>
      <w:marBottom w:val="0"/>
      <w:divBdr>
        <w:top w:val="none" w:sz="0" w:space="0" w:color="auto"/>
        <w:left w:val="none" w:sz="0" w:space="0" w:color="auto"/>
        <w:bottom w:val="none" w:sz="0" w:space="0" w:color="auto"/>
        <w:right w:val="none" w:sz="0" w:space="0" w:color="auto"/>
      </w:divBdr>
    </w:div>
    <w:div w:id="1253509972">
      <w:marLeft w:val="480"/>
      <w:marRight w:val="0"/>
      <w:marTop w:val="0"/>
      <w:marBottom w:val="0"/>
      <w:divBdr>
        <w:top w:val="none" w:sz="0" w:space="0" w:color="auto"/>
        <w:left w:val="none" w:sz="0" w:space="0" w:color="auto"/>
        <w:bottom w:val="none" w:sz="0" w:space="0" w:color="auto"/>
        <w:right w:val="none" w:sz="0" w:space="0" w:color="auto"/>
      </w:divBdr>
    </w:div>
    <w:div w:id="1253736326">
      <w:marLeft w:val="480"/>
      <w:marRight w:val="0"/>
      <w:marTop w:val="0"/>
      <w:marBottom w:val="0"/>
      <w:divBdr>
        <w:top w:val="none" w:sz="0" w:space="0" w:color="auto"/>
        <w:left w:val="none" w:sz="0" w:space="0" w:color="auto"/>
        <w:bottom w:val="none" w:sz="0" w:space="0" w:color="auto"/>
        <w:right w:val="none" w:sz="0" w:space="0" w:color="auto"/>
      </w:divBdr>
    </w:div>
    <w:div w:id="1253784413">
      <w:marLeft w:val="480"/>
      <w:marRight w:val="0"/>
      <w:marTop w:val="0"/>
      <w:marBottom w:val="0"/>
      <w:divBdr>
        <w:top w:val="none" w:sz="0" w:space="0" w:color="auto"/>
        <w:left w:val="none" w:sz="0" w:space="0" w:color="auto"/>
        <w:bottom w:val="none" w:sz="0" w:space="0" w:color="auto"/>
        <w:right w:val="none" w:sz="0" w:space="0" w:color="auto"/>
      </w:divBdr>
    </w:div>
    <w:div w:id="1253970509">
      <w:marLeft w:val="480"/>
      <w:marRight w:val="0"/>
      <w:marTop w:val="0"/>
      <w:marBottom w:val="0"/>
      <w:divBdr>
        <w:top w:val="none" w:sz="0" w:space="0" w:color="auto"/>
        <w:left w:val="none" w:sz="0" w:space="0" w:color="auto"/>
        <w:bottom w:val="none" w:sz="0" w:space="0" w:color="auto"/>
        <w:right w:val="none" w:sz="0" w:space="0" w:color="auto"/>
      </w:divBdr>
    </w:div>
    <w:div w:id="1254049150">
      <w:marLeft w:val="480"/>
      <w:marRight w:val="0"/>
      <w:marTop w:val="0"/>
      <w:marBottom w:val="0"/>
      <w:divBdr>
        <w:top w:val="none" w:sz="0" w:space="0" w:color="auto"/>
        <w:left w:val="none" w:sz="0" w:space="0" w:color="auto"/>
        <w:bottom w:val="none" w:sz="0" w:space="0" w:color="auto"/>
        <w:right w:val="none" w:sz="0" w:space="0" w:color="auto"/>
      </w:divBdr>
    </w:div>
    <w:div w:id="1254049857">
      <w:marLeft w:val="480"/>
      <w:marRight w:val="0"/>
      <w:marTop w:val="0"/>
      <w:marBottom w:val="0"/>
      <w:divBdr>
        <w:top w:val="none" w:sz="0" w:space="0" w:color="auto"/>
        <w:left w:val="none" w:sz="0" w:space="0" w:color="auto"/>
        <w:bottom w:val="none" w:sz="0" w:space="0" w:color="auto"/>
        <w:right w:val="none" w:sz="0" w:space="0" w:color="auto"/>
      </w:divBdr>
    </w:div>
    <w:div w:id="1254126201">
      <w:marLeft w:val="480"/>
      <w:marRight w:val="0"/>
      <w:marTop w:val="0"/>
      <w:marBottom w:val="0"/>
      <w:divBdr>
        <w:top w:val="none" w:sz="0" w:space="0" w:color="auto"/>
        <w:left w:val="none" w:sz="0" w:space="0" w:color="auto"/>
        <w:bottom w:val="none" w:sz="0" w:space="0" w:color="auto"/>
        <w:right w:val="none" w:sz="0" w:space="0" w:color="auto"/>
      </w:divBdr>
    </w:div>
    <w:div w:id="1254319569">
      <w:marLeft w:val="480"/>
      <w:marRight w:val="0"/>
      <w:marTop w:val="0"/>
      <w:marBottom w:val="0"/>
      <w:divBdr>
        <w:top w:val="none" w:sz="0" w:space="0" w:color="auto"/>
        <w:left w:val="none" w:sz="0" w:space="0" w:color="auto"/>
        <w:bottom w:val="none" w:sz="0" w:space="0" w:color="auto"/>
        <w:right w:val="none" w:sz="0" w:space="0" w:color="auto"/>
      </w:divBdr>
    </w:div>
    <w:div w:id="1254365017">
      <w:marLeft w:val="480"/>
      <w:marRight w:val="0"/>
      <w:marTop w:val="0"/>
      <w:marBottom w:val="0"/>
      <w:divBdr>
        <w:top w:val="none" w:sz="0" w:space="0" w:color="auto"/>
        <w:left w:val="none" w:sz="0" w:space="0" w:color="auto"/>
        <w:bottom w:val="none" w:sz="0" w:space="0" w:color="auto"/>
        <w:right w:val="none" w:sz="0" w:space="0" w:color="auto"/>
      </w:divBdr>
    </w:div>
    <w:div w:id="1254365038">
      <w:marLeft w:val="480"/>
      <w:marRight w:val="0"/>
      <w:marTop w:val="0"/>
      <w:marBottom w:val="0"/>
      <w:divBdr>
        <w:top w:val="none" w:sz="0" w:space="0" w:color="auto"/>
        <w:left w:val="none" w:sz="0" w:space="0" w:color="auto"/>
        <w:bottom w:val="none" w:sz="0" w:space="0" w:color="auto"/>
        <w:right w:val="none" w:sz="0" w:space="0" w:color="auto"/>
      </w:divBdr>
    </w:div>
    <w:div w:id="1254440756">
      <w:marLeft w:val="480"/>
      <w:marRight w:val="0"/>
      <w:marTop w:val="0"/>
      <w:marBottom w:val="0"/>
      <w:divBdr>
        <w:top w:val="none" w:sz="0" w:space="0" w:color="auto"/>
        <w:left w:val="none" w:sz="0" w:space="0" w:color="auto"/>
        <w:bottom w:val="none" w:sz="0" w:space="0" w:color="auto"/>
        <w:right w:val="none" w:sz="0" w:space="0" w:color="auto"/>
      </w:divBdr>
    </w:div>
    <w:div w:id="1254512096">
      <w:marLeft w:val="480"/>
      <w:marRight w:val="0"/>
      <w:marTop w:val="0"/>
      <w:marBottom w:val="0"/>
      <w:divBdr>
        <w:top w:val="none" w:sz="0" w:space="0" w:color="auto"/>
        <w:left w:val="none" w:sz="0" w:space="0" w:color="auto"/>
        <w:bottom w:val="none" w:sz="0" w:space="0" w:color="auto"/>
        <w:right w:val="none" w:sz="0" w:space="0" w:color="auto"/>
      </w:divBdr>
    </w:div>
    <w:div w:id="1254556953">
      <w:marLeft w:val="480"/>
      <w:marRight w:val="0"/>
      <w:marTop w:val="0"/>
      <w:marBottom w:val="0"/>
      <w:divBdr>
        <w:top w:val="none" w:sz="0" w:space="0" w:color="auto"/>
        <w:left w:val="none" w:sz="0" w:space="0" w:color="auto"/>
        <w:bottom w:val="none" w:sz="0" w:space="0" w:color="auto"/>
        <w:right w:val="none" w:sz="0" w:space="0" w:color="auto"/>
      </w:divBdr>
    </w:div>
    <w:div w:id="1254558302">
      <w:marLeft w:val="480"/>
      <w:marRight w:val="0"/>
      <w:marTop w:val="0"/>
      <w:marBottom w:val="0"/>
      <w:divBdr>
        <w:top w:val="none" w:sz="0" w:space="0" w:color="auto"/>
        <w:left w:val="none" w:sz="0" w:space="0" w:color="auto"/>
        <w:bottom w:val="none" w:sz="0" w:space="0" w:color="auto"/>
        <w:right w:val="none" w:sz="0" w:space="0" w:color="auto"/>
      </w:divBdr>
    </w:div>
    <w:div w:id="1254632298">
      <w:marLeft w:val="480"/>
      <w:marRight w:val="0"/>
      <w:marTop w:val="0"/>
      <w:marBottom w:val="0"/>
      <w:divBdr>
        <w:top w:val="none" w:sz="0" w:space="0" w:color="auto"/>
        <w:left w:val="none" w:sz="0" w:space="0" w:color="auto"/>
        <w:bottom w:val="none" w:sz="0" w:space="0" w:color="auto"/>
        <w:right w:val="none" w:sz="0" w:space="0" w:color="auto"/>
      </w:divBdr>
    </w:div>
    <w:div w:id="1254705813">
      <w:marLeft w:val="480"/>
      <w:marRight w:val="0"/>
      <w:marTop w:val="0"/>
      <w:marBottom w:val="0"/>
      <w:divBdr>
        <w:top w:val="none" w:sz="0" w:space="0" w:color="auto"/>
        <w:left w:val="none" w:sz="0" w:space="0" w:color="auto"/>
        <w:bottom w:val="none" w:sz="0" w:space="0" w:color="auto"/>
        <w:right w:val="none" w:sz="0" w:space="0" w:color="auto"/>
      </w:divBdr>
    </w:div>
    <w:div w:id="1254708887">
      <w:marLeft w:val="480"/>
      <w:marRight w:val="0"/>
      <w:marTop w:val="0"/>
      <w:marBottom w:val="0"/>
      <w:divBdr>
        <w:top w:val="none" w:sz="0" w:space="0" w:color="auto"/>
        <w:left w:val="none" w:sz="0" w:space="0" w:color="auto"/>
        <w:bottom w:val="none" w:sz="0" w:space="0" w:color="auto"/>
        <w:right w:val="none" w:sz="0" w:space="0" w:color="auto"/>
      </w:divBdr>
    </w:div>
    <w:div w:id="1254782615">
      <w:marLeft w:val="480"/>
      <w:marRight w:val="0"/>
      <w:marTop w:val="0"/>
      <w:marBottom w:val="0"/>
      <w:divBdr>
        <w:top w:val="none" w:sz="0" w:space="0" w:color="auto"/>
        <w:left w:val="none" w:sz="0" w:space="0" w:color="auto"/>
        <w:bottom w:val="none" w:sz="0" w:space="0" w:color="auto"/>
        <w:right w:val="none" w:sz="0" w:space="0" w:color="auto"/>
      </w:divBdr>
    </w:div>
    <w:div w:id="1254817845">
      <w:marLeft w:val="480"/>
      <w:marRight w:val="0"/>
      <w:marTop w:val="0"/>
      <w:marBottom w:val="0"/>
      <w:divBdr>
        <w:top w:val="none" w:sz="0" w:space="0" w:color="auto"/>
        <w:left w:val="none" w:sz="0" w:space="0" w:color="auto"/>
        <w:bottom w:val="none" w:sz="0" w:space="0" w:color="auto"/>
        <w:right w:val="none" w:sz="0" w:space="0" w:color="auto"/>
      </w:divBdr>
    </w:div>
    <w:div w:id="1254822450">
      <w:marLeft w:val="480"/>
      <w:marRight w:val="0"/>
      <w:marTop w:val="0"/>
      <w:marBottom w:val="0"/>
      <w:divBdr>
        <w:top w:val="none" w:sz="0" w:space="0" w:color="auto"/>
        <w:left w:val="none" w:sz="0" w:space="0" w:color="auto"/>
        <w:bottom w:val="none" w:sz="0" w:space="0" w:color="auto"/>
        <w:right w:val="none" w:sz="0" w:space="0" w:color="auto"/>
      </w:divBdr>
    </w:div>
    <w:div w:id="1254822632">
      <w:marLeft w:val="480"/>
      <w:marRight w:val="0"/>
      <w:marTop w:val="0"/>
      <w:marBottom w:val="0"/>
      <w:divBdr>
        <w:top w:val="none" w:sz="0" w:space="0" w:color="auto"/>
        <w:left w:val="none" w:sz="0" w:space="0" w:color="auto"/>
        <w:bottom w:val="none" w:sz="0" w:space="0" w:color="auto"/>
        <w:right w:val="none" w:sz="0" w:space="0" w:color="auto"/>
      </w:divBdr>
    </w:div>
    <w:div w:id="1254900884">
      <w:marLeft w:val="480"/>
      <w:marRight w:val="0"/>
      <w:marTop w:val="0"/>
      <w:marBottom w:val="0"/>
      <w:divBdr>
        <w:top w:val="none" w:sz="0" w:space="0" w:color="auto"/>
        <w:left w:val="none" w:sz="0" w:space="0" w:color="auto"/>
        <w:bottom w:val="none" w:sz="0" w:space="0" w:color="auto"/>
        <w:right w:val="none" w:sz="0" w:space="0" w:color="auto"/>
      </w:divBdr>
    </w:div>
    <w:div w:id="1255280161">
      <w:marLeft w:val="480"/>
      <w:marRight w:val="0"/>
      <w:marTop w:val="0"/>
      <w:marBottom w:val="0"/>
      <w:divBdr>
        <w:top w:val="none" w:sz="0" w:space="0" w:color="auto"/>
        <w:left w:val="none" w:sz="0" w:space="0" w:color="auto"/>
        <w:bottom w:val="none" w:sz="0" w:space="0" w:color="auto"/>
        <w:right w:val="none" w:sz="0" w:space="0" w:color="auto"/>
      </w:divBdr>
    </w:div>
    <w:div w:id="1255285493">
      <w:marLeft w:val="480"/>
      <w:marRight w:val="0"/>
      <w:marTop w:val="0"/>
      <w:marBottom w:val="0"/>
      <w:divBdr>
        <w:top w:val="none" w:sz="0" w:space="0" w:color="auto"/>
        <w:left w:val="none" w:sz="0" w:space="0" w:color="auto"/>
        <w:bottom w:val="none" w:sz="0" w:space="0" w:color="auto"/>
        <w:right w:val="none" w:sz="0" w:space="0" w:color="auto"/>
      </w:divBdr>
    </w:div>
    <w:div w:id="1255361044">
      <w:marLeft w:val="480"/>
      <w:marRight w:val="0"/>
      <w:marTop w:val="0"/>
      <w:marBottom w:val="0"/>
      <w:divBdr>
        <w:top w:val="none" w:sz="0" w:space="0" w:color="auto"/>
        <w:left w:val="none" w:sz="0" w:space="0" w:color="auto"/>
        <w:bottom w:val="none" w:sz="0" w:space="0" w:color="auto"/>
        <w:right w:val="none" w:sz="0" w:space="0" w:color="auto"/>
      </w:divBdr>
    </w:div>
    <w:div w:id="1255364468">
      <w:marLeft w:val="480"/>
      <w:marRight w:val="0"/>
      <w:marTop w:val="0"/>
      <w:marBottom w:val="0"/>
      <w:divBdr>
        <w:top w:val="none" w:sz="0" w:space="0" w:color="auto"/>
        <w:left w:val="none" w:sz="0" w:space="0" w:color="auto"/>
        <w:bottom w:val="none" w:sz="0" w:space="0" w:color="auto"/>
        <w:right w:val="none" w:sz="0" w:space="0" w:color="auto"/>
      </w:divBdr>
    </w:div>
    <w:div w:id="1255480069">
      <w:marLeft w:val="480"/>
      <w:marRight w:val="0"/>
      <w:marTop w:val="0"/>
      <w:marBottom w:val="0"/>
      <w:divBdr>
        <w:top w:val="none" w:sz="0" w:space="0" w:color="auto"/>
        <w:left w:val="none" w:sz="0" w:space="0" w:color="auto"/>
        <w:bottom w:val="none" w:sz="0" w:space="0" w:color="auto"/>
        <w:right w:val="none" w:sz="0" w:space="0" w:color="auto"/>
      </w:divBdr>
    </w:div>
    <w:div w:id="1255627968">
      <w:marLeft w:val="480"/>
      <w:marRight w:val="0"/>
      <w:marTop w:val="0"/>
      <w:marBottom w:val="0"/>
      <w:divBdr>
        <w:top w:val="none" w:sz="0" w:space="0" w:color="auto"/>
        <w:left w:val="none" w:sz="0" w:space="0" w:color="auto"/>
        <w:bottom w:val="none" w:sz="0" w:space="0" w:color="auto"/>
        <w:right w:val="none" w:sz="0" w:space="0" w:color="auto"/>
      </w:divBdr>
    </w:div>
    <w:div w:id="1255671637">
      <w:marLeft w:val="480"/>
      <w:marRight w:val="0"/>
      <w:marTop w:val="0"/>
      <w:marBottom w:val="0"/>
      <w:divBdr>
        <w:top w:val="none" w:sz="0" w:space="0" w:color="auto"/>
        <w:left w:val="none" w:sz="0" w:space="0" w:color="auto"/>
        <w:bottom w:val="none" w:sz="0" w:space="0" w:color="auto"/>
        <w:right w:val="none" w:sz="0" w:space="0" w:color="auto"/>
      </w:divBdr>
    </w:div>
    <w:div w:id="1255700193">
      <w:marLeft w:val="480"/>
      <w:marRight w:val="0"/>
      <w:marTop w:val="0"/>
      <w:marBottom w:val="0"/>
      <w:divBdr>
        <w:top w:val="none" w:sz="0" w:space="0" w:color="auto"/>
        <w:left w:val="none" w:sz="0" w:space="0" w:color="auto"/>
        <w:bottom w:val="none" w:sz="0" w:space="0" w:color="auto"/>
        <w:right w:val="none" w:sz="0" w:space="0" w:color="auto"/>
      </w:divBdr>
    </w:div>
    <w:div w:id="1255702104">
      <w:marLeft w:val="480"/>
      <w:marRight w:val="0"/>
      <w:marTop w:val="0"/>
      <w:marBottom w:val="0"/>
      <w:divBdr>
        <w:top w:val="none" w:sz="0" w:space="0" w:color="auto"/>
        <w:left w:val="none" w:sz="0" w:space="0" w:color="auto"/>
        <w:bottom w:val="none" w:sz="0" w:space="0" w:color="auto"/>
        <w:right w:val="none" w:sz="0" w:space="0" w:color="auto"/>
      </w:divBdr>
    </w:div>
    <w:div w:id="1255866734">
      <w:marLeft w:val="480"/>
      <w:marRight w:val="0"/>
      <w:marTop w:val="0"/>
      <w:marBottom w:val="0"/>
      <w:divBdr>
        <w:top w:val="none" w:sz="0" w:space="0" w:color="auto"/>
        <w:left w:val="none" w:sz="0" w:space="0" w:color="auto"/>
        <w:bottom w:val="none" w:sz="0" w:space="0" w:color="auto"/>
        <w:right w:val="none" w:sz="0" w:space="0" w:color="auto"/>
      </w:divBdr>
    </w:div>
    <w:div w:id="1255892790">
      <w:marLeft w:val="480"/>
      <w:marRight w:val="0"/>
      <w:marTop w:val="0"/>
      <w:marBottom w:val="0"/>
      <w:divBdr>
        <w:top w:val="none" w:sz="0" w:space="0" w:color="auto"/>
        <w:left w:val="none" w:sz="0" w:space="0" w:color="auto"/>
        <w:bottom w:val="none" w:sz="0" w:space="0" w:color="auto"/>
        <w:right w:val="none" w:sz="0" w:space="0" w:color="auto"/>
      </w:divBdr>
    </w:div>
    <w:div w:id="1255935375">
      <w:marLeft w:val="480"/>
      <w:marRight w:val="0"/>
      <w:marTop w:val="0"/>
      <w:marBottom w:val="0"/>
      <w:divBdr>
        <w:top w:val="none" w:sz="0" w:space="0" w:color="auto"/>
        <w:left w:val="none" w:sz="0" w:space="0" w:color="auto"/>
        <w:bottom w:val="none" w:sz="0" w:space="0" w:color="auto"/>
        <w:right w:val="none" w:sz="0" w:space="0" w:color="auto"/>
      </w:divBdr>
    </w:div>
    <w:div w:id="1255940686">
      <w:marLeft w:val="480"/>
      <w:marRight w:val="0"/>
      <w:marTop w:val="0"/>
      <w:marBottom w:val="0"/>
      <w:divBdr>
        <w:top w:val="none" w:sz="0" w:space="0" w:color="auto"/>
        <w:left w:val="none" w:sz="0" w:space="0" w:color="auto"/>
        <w:bottom w:val="none" w:sz="0" w:space="0" w:color="auto"/>
        <w:right w:val="none" w:sz="0" w:space="0" w:color="auto"/>
      </w:divBdr>
    </w:div>
    <w:div w:id="1256209053">
      <w:marLeft w:val="480"/>
      <w:marRight w:val="0"/>
      <w:marTop w:val="0"/>
      <w:marBottom w:val="0"/>
      <w:divBdr>
        <w:top w:val="none" w:sz="0" w:space="0" w:color="auto"/>
        <w:left w:val="none" w:sz="0" w:space="0" w:color="auto"/>
        <w:bottom w:val="none" w:sz="0" w:space="0" w:color="auto"/>
        <w:right w:val="none" w:sz="0" w:space="0" w:color="auto"/>
      </w:divBdr>
    </w:div>
    <w:div w:id="1256401721">
      <w:marLeft w:val="480"/>
      <w:marRight w:val="0"/>
      <w:marTop w:val="0"/>
      <w:marBottom w:val="0"/>
      <w:divBdr>
        <w:top w:val="none" w:sz="0" w:space="0" w:color="auto"/>
        <w:left w:val="none" w:sz="0" w:space="0" w:color="auto"/>
        <w:bottom w:val="none" w:sz="0" w:space="0" w:color="auto"/>
        <w:right w:val="none" w:sz="0" w:space="0" w:color="auto"/>
      </w:divBdr>
    </w:div>
    <w:div w:id="1256404073">
      <w:marLeft w:val="480"/>
      <w:marRight w:val="0"/>
      <w:marTop w:val="0"/>
      <w:marBottom w:val="0"/>
      <w:divBdr>
        <w:top w:val="none" w:sz="0" w:space="0" w:color="auto"/>
        <w:left w:val="none" w:sz="0" w:space="0" w:color="auto"/>
        <w:bottom w:val="none" w:sz="0" w:space="0" w:color="auto"/>
        <w:right w:val="none" w:sz="0" w:space="0" w:color="auto"/>
      </w:divBdr>
    </w:div>
    <w:div w:id="1256472887">
      <w:marLeft w:val="480"/>
      <w:marRight w:val="0"/>
      <w:marTop w:val="0"/>
      <w:marBottom w:val="0"/>
      <w:divBdr>
        <w:top w:val="none" w:sz="0" w:space="0" w:color="auto"/>
        <w:left w:val="none" w:sz="0" w:space="0" w:color="auto"/>
        <w:bottom w:val="none" w:sz="0" w:space="0" w:color="auto"/>
        <w:right w:val="none" w:sz="0" w:space="0" w:color="auto"/>
      </w:divBdr>
    </w:div>
    <w:div w:id="1256475058">
      <w:marLeft w:val="480"/>
      <w:marRight w:val="0"/>
      <w:marTop w:val="0"/>
      <w:marBottom w:val="0"/>
      <w:divBdr>
        <w:top w:val="none" w:sz="0" w:space="0" w:color="auto"/>
        <w:left w:val="none" w:sz="0" w:space="0" w:color="auto"/>
        <w:bottom w:val="none" w:sz="0" w:space="0" w:color="auto"/>
        <w:right w:val="none" w:sz="0" w:space="0" w:color="auto"/>
      </w:divBdr>
    </w:div>
    <w:div w:id="1256671760">
      <w:marLeft w:val="480"/>
      <w:marRight w:val="0"/>
      <w:marTop w:val="0"/>
      <w:marBottom w:val="0"/>
      <w:divBdr>
        <w:top w:val="none" w:sz="0" w:space="0" w:color="auto"/>
        <w:left w:val="none" w:sz="0" w:space="0" w:color="auto"/>
        <w:bottom w:val="none" w:sz="0" w:space="0" w:color="auto"/>
        <w:right w:val="none" w:sz="0" w:space="0" w:color="auto"/>
      </w:divBdr>
    </w:div>
    <w:div w:id="1256672652">
      <w:marLeft w:val="480"/>
      <w:marRight w:val="0"/>
      <w:marTop w:val="0"/>
      <w:marBottom w:val="0"/>
      <w:divBdr>
        <w:top w:val="none" w:sz="0" w:space="0" w:color="auto"/>
        <w:left w:val="none" w:sz="0" w:space="0" w:color="auto"/>
        <w:bottom w:val="none" w:sz="0" w:space="0" w:color="auto"/>
        <w:right w:val="none" w:sz="0" w:space="0" w:color="auto"/>
      </w:divBdr>
    </w:div>
    <w:div w:id="1256673609">
      <w:marLeft w:val="480"/>
      <w:marRight w:val="0"/>
      <w:marTop w:val="0"/>
      <w:marBottom w:val="0"/>
      <w:divBdr>
        <w:top w:val="none" w:sz="0" w:space="0" w:color="auto"/>
        <w:left w:val="none" w:sz="0" w:space="0" w:color="auto"/>
        <w:bottom w:val="none" w:sz="0" w:space="0" w:color="auto"/>
        <w:right w:val="none" w:sz="0" w:space="0" w:color="auto"/>
      </w:divBdr>
    </w:div>
    <w:div w:id="1257177416">
      <w:marLeft w:val="480"/>
      <w:marRight w:val="0"/>
      <w:marTop w:val="0"/>
      <w:marBottom w:val="0"/>
      <w:divBdr>
        <w:top w:val="none" w:sz="0" w:space="0" w:color="auto"/>
        <w:left w:val="none" w:sz="0" w:space="0" w:color="auto"/>
        <w:bottom w:val="none" w:sz="0" w:space="0" w:color="auto"/>
        <w:right w:val="none" w:sz="0" w:space="0" w:color="auto"/>
      </w:divBdr>
    </w:div>
    <w:div w:id="1257325446">
      <w:marLeft w:val="480"/>
      <w:marRight w:val="0"/>
      <w:marTop w:val="0"/>
      <w:marBottom w:val="0"/>
      <w:divBdr>
        <w:top w:val="none" w:sz="0" w:space="0" w:color="auto"/>
        <w:left w:val="none" w:sz="0" w:space="0" w:color="auto"/>
        <w:bottom w:val="none" w:sz="0" w:space="0" w:color="auto"/>
        <w:right w:val="none" w:sz="0" w:space="0" w:color="auto"/>
      </w:divBdr>
    </w:div>
    <w:div w:id="1257589390">
      <w:marLeft w:val="480"/>
      <w:marRight w:val="0"/>
      <w:marTop w:val="0"/>
      <w:marBottom w:val="0"/>
      <w:divBdr>
        <w:top w:val="none" w:sz="0" w:space="0" w:color="auto"/>
        <w:left w:val="none" w:sz="0" w:space="0" w:color="auto"/>
        <w:bottom w:val="none" w:sz="0" w:space="0" w:color="auto"/>
        <w:right w:val="none" w:sz="0" w:space="0" w:color="auto"/>
      </w:divBdr>
    </w:div>
    <w:div w:id="1257638964">
      <w:marLeft w:val="480"/>
      <w:marRight w:val="0"/>
      <w:marTop w:val="0"/>
      <w:marBottom w:val="0"/>
      <w:divBdr>
        <w:top w:val="none" w:sz="0" w:space="0" w:color="auto"/>
        <w:left w:val="none" w:sz="0" w:space="0" w:color="auto"/>
        <w:bottom w:val="none" w:sz="0" w:space="0" w:color="auto"/>
        <w:right w:val="none" w:sz="0" w:space="0" w:color="auto"/>
      </w:divBdr>
    </w:div>
    <w:div w:id="1257639633">
      <w:marLeft w:val="480"/>
      <w:marRight w:val="0"/>
      <w:marTop w:val="0"/>
      <w:marBottom w:val="0"/>
      <w:divBdr>
        <w:top w:val="none" w:sz="0" w:space="0" w:color="auto"/>
        <w:left w:val="none" w:sz="0" w:space="0" w:color="auto"/>
        <w:bottom w:val="none" w:sz="0" w:space="0" w:color="auto"/>
        <w:right w:val="none" w:sz="0" w:space="0" w:color="auto"/>
      </w:divBdr>
    </w:div>
    <w:div w:id="1257834117">
      <w:marLeft w:val="480"/>
      <w:marRight w:val="0"/>
      <w:marTop w:val="0"/>
      <w:marBottom w:val="0"/>
      <w:divBdr>
        <w:top w:val="none" w:sz="0" w:space="0" w:color="auto"/>
        <w:left w:val="none" w:sz="0" w:space="0" w:color="auto"/>
        <w:bottom w:val="none" w:sz="0" w:space="0" w:color="auto"/>
        <w:right w:val="none" w:sz="0" w:space="0" w:color="auto"/>
      </w:divBdr>
    </w:div>
    <w:div w:id="1257976257">
      <w:marLeft w:val="480"/>
      <w:marRight w:val="0"/>
      <w:marTop w:val="0"/>
      <w:marBottom w:val="0"/>
      <w:divBdr>
        <w:top w:val="none" w:sz="0" w:space="0" w:color="auto"/>
        <w:left w:val="none" w:sz="0" w:space="0" w:color="auto"/>
        <w:bottom w:val="none" w:sz="0" w:space="0" w:color="auto"/>
        <w:right w:val="none" w:sz="0" w:space="0" w:color="auto"/>
      </w:divBdr>
    </w:div>
    <w:div w:id="1258054088">
      <w:marLeft w:val="480"/>
      <w:marRight w:val="0"/>
      <w:marTop w:val="0"/>
      <w:marBottom w:val="0"/>
      <w:divBdr>
        <w:top w:val="none" w:sz="0" w:space="0" w:color="auto"/>
        <w:left w:val="none" w:sz="0" w:space="0" w:color="auto"/>
        <w:bottom w:val="none" w:sz="0" w:space="0" w:color="auto"/>
        <w:right w:val="none" w:sz="0" w:space="0" w:color="auto"/>
      </w:divBdr>
    </w:div>
    <w:div w:id="1258058797">
      <w:marLeft w:val="480"/>
      <w:marRight w:val="0"/>
      <w:marTop w:val="0"/>
      <w:marBottom w:val="0"/>
      <w:divBdr>
        <w:top w:val="none" w:sz="0" w:space="0" w:color="auto"/>
        <w:left w:val="none" w:sz="0" w:space="0" w:color="auto"/>
        <w:bottom w:val="none" w:sz="0" w:space="0" w:color="auto"/>
        <w:right w:val="none" w:sz="0" w:space="0" w:color="auto"/>
      </w:divBdr>
    </w:div>
    <w:div w:id="1258095822">
      <w:marLeft w:val="480"/>
      <w:marRight w:val="0"/>
      <w:marTop w:val="0"/>
      <w:marBottom w:val="0"/>
      <w:divBdr>
        <w:top w:val="none" w:sz="0" w:space="0" w:color="auto"/>
        <w:left w:val="none" w:sz="0" w:space="0" w:color="auto"/>
        <w:bottom w:val="none" w:sz="0" w:space="0" w:color="auto"/>
        <w:right w:val="none" w:sz="0" w:space="0" w:color="auto"/>
      </w:divBdr>
    </w:div>
    <w:div w:id="1258294696">
      <w:marLeft w:val="480"/>
      <w:marRight w:val="0"/>
      <w:marTop w:val="0"/>
      <w:marBottom w:val="0"/>
      <w:divBdr>
        <w:top w:val="none" w:sz="0" w:space="0" w:color="auto"/>
        <w:left w:val="none" w:sz="0" w:space="0" w:color="auto"/>
        <w:bottom w:val="none" w:sz="0" w:space="0" w:color="auto"/>
        <w:right w:val="none" w:sz="0" w:space="0" w:color="auto"/>
      </w:divBdr>
    </w:div>
    <w:div w:id="1258363771">
      <w:marLeft w:val="480"/>
      <w:marRight w:val="0"/>
      <w:marTop w:val="0"/>
      <w:marBottom w:val="0"/>
      <w:divBdr>
        <w:top w:val="none" w:sz="0" w:space="0" w:color="auto"/>
        <w:left w:val="none" w:sz="0" w:space="0" w:color="auto"/>
        <w:bottom w:val="none" w:sz="0" w:space="0" w:color="auto"/>
        <w:right w:val="none" w:sz="0" w:space="0" w:color="auto"/>
      </w:divBdr>
    </w:div>
    <w:div w:id="1258445209">
      <w:marLeft w:val="480"/>
      <w:marRight w:val="0"/>
      <w:marTop w:val="0"/>
      <w:marBottom w:val="0"/>
      <w:divBdr>
        <w:top w:val="none" w:sz="0" w:space="0" w:color="auto"/>
        <w:left w:val="none" w:sz="0" w:space="0" w:color="auto"/>
        <w:bottom w:val="none" w:sz="0" w:space="0" w:color="auto"/>
        <w:right w:val="none" w:sz="0" w:space="0" w:color="auto"/>
      </w:divBdr>
    </w:div>
    <w:div w:id="1258564262">
      <w:marLeft w:val="480"/>
      <w:marRight w:val="0"/>
      <w:marTop w:val="0"/>
      <w:marBottom w:val="0"/>
      <w:divBdr>
        <w:top w:val="none" w:sz="0" w:space="0" w:color="auto"/>
        <w:left w:val="none" w:sz="0" w:space="0" w:color="auto"/>
        <w:bottom w:val="none" w:sz="0" w:space="0" w:color="auto"/>
        <w:right w:val="none" w:sz="0" w:space="0" w:color="auto"/>
      </w:divBdr>
    </w:div>
    <w:div w:id="1258640823">
      <w:marLeft w:val="480"/>
      <w:marRight w:val="0"/>
      <w:marTop w:val="0"/>
      <w:marBottom w:val="0"/>
      <w:divBdr>
        <w:top w:val="none" w:sz="0" w:space="0" w:color="auto"/>
        <w:left w:val="none" w:sz="0" w:space="0" w:color="auto"/>
        <w:bottom w:val="none" w:sz="0" w:space="0" w:color="auto"/>
        <w:right w:val="none" w:sz="0" w:space="0" w:color="auto"/>
      </w:divBdr>
    </w:div>
    <w:div w:id="1258712237">
      <w:marLeft w:val="480"/>
      <w:marRight w:val="0"/>
      <w:marTop w:val="0"/>
      <w:marBottom w:val="0"/>
      <w:divBdr>
        <w:top w:val="none" w:sz="0" w:space="0" w:color="auto"/>
        <w:left w:val="none" w:sz="0" w:space="0" w:color="auto"/>
        <w:bottom w:val="none" w:sz="0" w:space="0" w:color="auto"/>
        <w:right w:val="none" w:sz="0" w:space="0" w:color="auto"/>
      </w:divBdr>
    </w:div>
    <w:div w:id="1258713958">
      <w:marLeft w:val="480"/>
      <w:marRight w:val="0"/>
      <w:marTop w:val="0"/>
      <w:marBottom w:val="0"/>
      <w:divBdr>
        <w:top w:val="none" w:sz="0" w:space="0" w:color="auto"/>
        <w:left w:val="none" w:sz="0" w:space="0" w:color="auto"/>
        <w:bottom w:val="none" w:sz="0" w:space="0" w:color="auto"/>
        <w:right w:val="none" w:sz="0" w:space="0" w:color="auto"/>
      </w:divBdr>
    </w:div>
    <w:div w:id="1258755827">
      <w:marLeft w:val="480"/>
      <w:marRight w:val="0"/>
      <w:marTop w:val="0"/>
      <w:marBottom w:val="0"/>
      <w:divBdr>
        <w:top w:val="none" w:sz="0" w:space="0" w:color="auto"/>
        <w:left w:val="none" w:sz="0" w:space="0" w:color="auto"/>
        <w:bottom w:val="none" w:sz="0" w:space="0" w:color="auto"/>
        <w:right w:val="none" w:sz="0" w:space="0" w:color="auto"/>
      </w:divBdr>
    </w:div>
    <w:div w:id="1258905841">
      <w:marLeft w:val="480"/>
      <w:marRight w:val="0"/>
      <w:marTop w:val="0"/>
      <w:marBottom w:val="0"/>
      <w:divBdr>
        <w:top w:val="none" w:sz="0" w:space="0" w:color="auto"/>
        <w:left w:val="none" w:sz="0" w:space="0" w:color="auto"/>
        <w:bottom w:val="none" w:sz="0" w:space="0" w:color="auto"/>
        <w:right w:val="none" w:sz="0" w:space="0" w:color="auto"/>
      </w:divBdr>
    </w:div>
    <w:div w:id="1259169131">
      <w:marLeft w:val="480"/>
      <w:marRight w:val="0"/>
      <w:marTop w:val="0"/>
      <w:marBottom w:val="0"/>
      <w:divBdr>
        <w:top w:val="none" w:sz="0" w:space="0" w:color="auto"/>
        <w:left w:val="none" w:sz="0" w:space="0" w:color="auto"/>
        <w:bottom w:val="none" w:sz="0" w:space="0" w:color="auto"/>
        <w:right w:val="none" w:sz="0" w:space="0" w:color="auto"/>
      </w:divBdr>
    </w:div>
    <w:div w:id="1259169693">
      <w:marLeft w:val="480"/>
      <w:marRight w:val="0"/>
      <w:marTop w:val="0"/>
      <w:marBottom w:val="0"/>
      <w:divBdr>
        <w:top w:val="none" w:sz="0" w:space="0" w:color="auto"/>
        <w:left w:val="none" w:sz="0" w:space="0" w:color="auto"/>
        <w:bottom w:val="none" w:sz="0" w:space="0" w:color="auto"/>
        <w:right w:val="none" w:sz="0" w:space="0" w:color="auto"/>
      </w:divBdr>
    </w:div>
    <w:div w:id="1259292675">
      <w:marLeft w:val="480"/>
      <w:marRight w:val="0"/>
      <w:marTop w:val="0"/>
      <w:marBottom w:val="0"/>
      <w:divBdr>
        <w:top w:val="none" w:sz="0" w:space="0" w:color="auto"/>
        <w:left w:val="none" w:sz="0" w:space="0" w:color="auto"/>
        <w:bottom w:val="none" w:sz="0" w:space="0" w:color="auto"/>
        <w:right w:val="none" w:sz="0" w:space="0" w:color="auto"/>
      </w:divBdr>
    </w:div>
    <w:div w:id="1259365834">
      <w:marLeft w:val="480"/>
      <w:marRight w:val="0"/>
      <w:marTop w:val="0"/>
      <w:marBottom w:val="0"/>
      <w:divBdr>
        <w:top w:val="none" w:sz="0" w:space="0" w:color="auto"/>
        <w:left w:val="none" w:sz="0" w:space="0" w:color="auto"/>
        <w:bottom w:val="none" w:sz="0" w:space="0" w:color="auto"/>
        <w:right w:val="none" w:sz="0" w:space="0" w:color="auto"/>
      </w:divBdr>
    </w:div>
    <w:div w:id="1259437386">
      <w:marLeft w:val="480"/>
      <w:marRight w:val="0"/>
      <w:marTop w:val="0"/>
      <w:marBottom w:val="0"/>
      <w:divBdr>
        <w:top w:val="none" w:sz="0" w:space="0" w:color="auto"/>
        <w:left w:val="none" w:sz="0" w:space="0" w:color="auto"/>
        <w:bottom w:val="none" w:sz="0" w:space="0" w:color="auto"/>
        <w:right w:val="none" w:sz="0" w:space="0" w:color="auto"/>
      </w:divBdr>
    </w:div>
    <w:div w:id="1259825280">
      <w:marLeft w:val="480"/>
      <w:marRight w:val="0"/>
      <w:marTop w:val="0"/>
      <w:marBottom w:val="0"/>
      <w:divBdr>
        <w:top w:val="none" w:sz="0" w:space="0" w:color="auto"/>
        <w:left w:val="none" w:sz="0" w:space="0" w:color="auto"/>
        <w:bottom w:val="none" w:sz="0" w:space="0" w:color="auto"/>
        <w:right w:val="none" w:sz="0" w:space="0" w:color="auto"/>
      </w:divBdr>
    </w:div>
    <w:div w:id="1260020566">
      <w:marLeft w:val="480"/>
      <w:marRight w:val="0"/>
      <w:marTop w:val="0"/>
      <w:marBottom w:val="0"/>
      <w:divBdr>
        <w:top w:val="none" w:sz="0" w:space="0" w:color="auto"/>
        <w:left w:val="none" w:sz="0" w:space="0" w:color="auto"/>
        <w:bottom w:val="none" w:sz="0" w:space="0" w:color="auto"/>
        <w:right w:val="none" w:sz="0" w:space="0" w:color="auto"/>
      </w:divBdr>
    </w:div>
    <w:div w:id="1260336988">
      <w:marLeft w:val="480"/>
      <w:marRight w:val="0"/>
      <w:marTop w:val="0"/>
      <w:marBottom w:val="0"/>
      <w:divBdr>
        <w:top w:val="none" w:sz="0" w:space="0" w:color="auto"/>
        <w:left w:val="none" w:sz="0" w:space="0" w:color="auto"/>
        <w:bottom w:val="none" w:sz="0" w:space="0" w:color="auto"/>
        <w:right w:val="none" w:sz="0" w:space="0" w:color="auto"/>
      </w:divBdr>
    </w:div>
    <w:div w:id="1260411935">
      <w:marLeft w:val="480"/>
      <w:marRight w:val="0"/>
      <w:marTop w:val="0"/>
      <w:marBottom w:val="0"/>
      <w:divBdr>
        <w:top w:val="none" w:sz="0" w:space="0" w:color="auto"/>
        <w:left w:val="none" w:sz="0" w:space="0" w:color="auto"/>
        <w:bottom w:val="none" w:sz="0" w:space="0" w:color="auto"/>
        <w:right w:val="none" w:sz="0" w:space="0" w:color="auto"/>
      </w:divBdr>
    </w:div>
    <w:div w:id="1260485786">
      <w:marLeft w:val="480"/>
      <w:marRight w:val="0"/>
      <w:marTop w:val="0"/>
      <w:marBottom w:val="0"/>
      <w:divBdr>
        <w:top w:val="none" w:sz="0" w:space="0" w:color="auto"/>
        <w:left w:val="none" w:sz="0" w:space="0" w:color="auto"/>
        <w:bottom w:val="none" w:sz="0" w:space="0" w:color="auto"/>
        <w:right w:val="none" w:sz="0" w:space="0" w:color="auto"/>
      </w:divBdr>
    </w:div>
    <w:div w:id="1260485976">
      <w:marLeft w:val="480"/>
      <w:marRight w:val="0"/>
      <w:marTop w:val="0"/>
      <w:marBottom w:val="0"/>
      <w:divBdr>
        <w:top w:val="none" w:sz="0" w:space="0" w:color="auto"/>
        <w:left w:val="none" w:sz="0" w:space="0" w:color="auto"/>
        <w:bottom w:val="none" w:sz="0" w:space="0" w:color="auto"/>
        <w:right w:val="none" w:sz="0" w:space="0" w:color="auto"/>
      </w:divBdr>
    </w:div>
    <w:div w:id="1260522257">
      <w:marLeft w:val="480"/>
      <w:marRight w:val="0"/>
      <w:marTop w:val="0"/>
      <w:marBottom w:val="0"/>
      <w:divBdr>
        <w:top w:val="none" w:sz="0" w:space="0" w:color="auto"/>
        <w:left w:val="none" w:sz="0" w:space="0" w:color="auto"/>
        <w:bottom w:val="none" w:sz="0" w:space="0" w:color="auto"/>
        <w:right w:val="none" w:sz="0" w:space="0" w:color="auto"/>
      </w:divBdr>
    </w:div>
    <w:div w:id="1260673763">
      <w:marLeft w:val="480"/>
      <w:marRight w:val="0"/>
      <w:marTop w:val="0"/>
      <w:marBottom w:val="0"/>
      <w:divBdr>
        <w:top w:val="none" w:sz="0" w:space="0" w:color="auto"/>
        <w:left w:val="none" w:sz="0" w:space="0" w:color="auto"/>
        <w:bottom w:val="none" w:sz="0" w:space="0" w:color="auto"/>
        <w:right w:val="none" w:sz="0" w:space="0" w:color="auto"/>
      </w:divBdr>
    </w:div>
    <w:div w:id="1260800004">
      <w:marLeft w:val="480"/>
      <w:marRight w:val="0"/>
      <w:marTop w:val="0"/>
      <w:marBottom w:val="0"/>
      <w:divBdr>
        <w:top w:val="none" w:sz="0" w:space="0" w:color="auto"/>
        <w:left w:val="none" w:sz="0" w:space="0" w:color="auto"/>
        <w:bottom w:val="none" w:sz="0" w:space="0" w:color="auto"/>
        <w:right w:val="none" w:sz="0" w:space="0" w:color="auto"/>
      </w:divBdr>
    </w:div>
    <w:div w:id="1261064923">
      <w:marLeft w:val="480"/>
      <w:marRight w:val="0"/>
      <w:marTop w:val="0"/>
      <w:marBottom w:val="0"/>
      <w:divBdr>
        <w:top w:val="none" w:sz="0" w:space="0" w:color="auto"/>
        <w:left w:val="none" w:sz="0" w:space="0" w:color="auto"/>
        <w:bottom w:val="none" w:sz="0" w:space="0" w:color="auto"/>
        <w:right w:val="none" w:sz="0" w:space="0" w:color="auto"/>
      </w:divBdr>
    </w:div>
    <w:div w:id="1261139865">
      <w:marLeft w:val="480"/>
      <w:marRight w:val="0"/>
      <w:marTop w:val="0"/>
      <w:marBottom w:val="0"/>
      <w:divBdr>
        <w:top w:val="none" w:sz="0" w:space="0" w:color="auto"/>
        <w:left w:val="none" w:sz="0" w:space="0" w:color="auto"/>
        <w:bottom w:val="none" w:sz="0" w:space="0" w:color="auto"/>
        <w:right w:val="none" w:sz="0" w:space="0" w:color="auto"/>
      </w:divBdr>
    </w:div>
    <w:div w:id="1261569275">
      <w:marLeft w:val="480"/>
      <w:marRight w:val="0"/>
      <w:marTop w:val="0"/>
      <w:marBottom w:val="0"/>
      <w:divBdr>
        <w:top w:val="none" w:sz="0" w:space="0" w:color="auto"/>
        <w:left w:val="none" w:sz="0" w:space="0" w:color="auto"/>
        <w:bottom w:val="none" w:sz="0" w:space="0" w:color="auto"/>
        <w:right w:val="none" w:sz="0" w:space="0" w:color="auto"/>
      </w:divBdr>
    </w:div>
    <w:div w:id="1261571770">
      <w:marLeft w:val="480"/>
      <w:marRight w:val="0"/>
      <w:marTop w:val="0"/>
      <w:marBottom w:val="0"/>
      <w:divBdr>
        <w:top w:val="none" w:sz="0" w:space="0" w:color="auto"/>
        <w:left w:val="none" w:sz="0" w:space="0" w:color="auto"/>
        <w:bottom w:val="none" w:sz="0" w:space="0" w:color="auto"/>
        <w:right w:val="none" w:sz="0" w:space="0" w:color="auto"/>
      </w:divBdr>
    </w:div>
    <w:div w:id="1261598207">
      <w:marLeft w:val="480"/>
      <w:marRight w:val="0"/>
      <w:marTop w:val="0"/>
      <w:marBottom w:val="0"/>
      <w:divBdr>
        <w:top w:val="none" w:sz="0" w:space="0" w:color="auto"/>
        <w:left w:val="none" w:sz="0" w:space="0" w:color="auto"/>
        <w:bottom w:val="none" w:sz="0" w:space="0" w:color="auto"/>
        <w:right w:val="none" w:sz="0" w:space="0" w:color="auto"/>
      </w:divBdr>
    </w:div>
    <w:div w:id="1261795021">
      <w:marLeft w:val="480"/>
      <w:marRight w:val="0"/>
      <w:marTop w:val="0"/>
      <w:marBottom w:val="0"/>
      <w:divBdr>
        <w:top w:val="none" w:sz="0" w:space="0" w:color="auto"/>
        <w:left w:val="none" w:sz="0" w:space="0" w:color="auto"/>
        <w:bottom w:val="none" w:sz="0" w:space="0" w:color="auto"/>
        <w:right w:val="none" w:sz="0" w:space="0" w:color="auto"/>
      </w:divBdr>
    </w:div>
    <w:div w:id="1261987269">
      <w:marLeft w:val="480"/>
      <w:marRight w:val="0"/>
      <w:marTop w:val="0"/>
      <w:marBottom w:val="0"/>
      <w:divBdr>
        <w:top w:val="none" w:sz="0" w:space="0" w:color="auto"/>
        <w:left w:val="none" w:sz="0" w:space="0" w:color="auto"/>
        <w:bottom w:val="none" w:sz="0" w:space="0" w:color="auto"/>
        <w:right w:val="none" w:sz="0" w:space="0" w:color="auto"/>
      </w:divBdr>
    </w:div>
    <w:div w:id="1262105102">
      <w:marLeft w:val="480"/>
      <w:marRight w:val="0"/>
      <w:marTop w:val="0"/>
      <w:marBottom w:val="0"/>
      <w:divBdr>
        <w:top w:val="none" w:sz="0" w:space="0" w:color="auto"/>
        <w:left w:val="none" w:sz="0" w:space="0" w:color="auto"/>
        <w:bottom w:val="none" w:sz="0" w:space="0" w:color="auto"/>
        <w:right w:val="none" w:sz="0" w:space="0" w:color="auto"/>
      </w:divBdr>
    </w:div>
    <w:div w:id="1262227188">
      <w:marLeft w:val="480"/>
      <w:marRight w:val="0"/>
      <w:marTop w:val="0"/>
      <w:marBottom w:val="0"/>
      <w:divBdr>
        <w:top w:val="none" w:sz="0" w:space="0" w:color="auto"/>
        <w:left w:val="none" w:sz="0" w:space="0" w:color="auto"/>
        <w:bottom w:val="none" w:sz="0" w:space="0" w:color="auto"/>
        <w:right w:val="none" w:sz="0" w:space="0" w:color="auto"/>
      </w:divBdr>
    </w:div>
    <w:div w:id="1262448477">
      <w:marLeft w:val="480"/>
      <w:marRight w:val="0"/>
      <w:marTop w:val="0"/>
      <w:marBottom w:val="0"/>
      <w:divBdr>
        <w:top w:val="none" w:sz="0" w:space="0" w:color="auto"/>
        <w:left w:val="none" w:sz="0" w:space="0" w:color="auto"/>
        <w:bottom w:val="none" w:sz="0" w:space="0" w:color="auto"/>
        <w:right w:val="none" w:sz="0" w:space="0" w:color="auto"/>
      </w:divBdr>
    </w:div>
    <w:div w:id="1262496407">
      <w:marLeft w:val="480"/>
      <w:marRight w:val="0"/>
      <w:marTop w:val="0"/>
      <w:marBottom w:val="0"/>
      <w:divBdr>
        <w:top w:val="none" w:sz="0" w:space="0" w:color="auto"/>
        <w:left w:val="none" w:sz="0" w:space="0" w:color="auto"/>
        <w:bottom w:val="none" w:sz="0" w:space="0" w:color="auto"/>
        <w:right w:val="none" w:sz="0" w:space="0" w:color="auto"/>
      </w:divBdr>
    </w:div>
    <w:div w:id="1262643880">
      <w:marLeft w:val="480"/>
      <w:marRight w:val="0"/>
      <w:marTop w:val="0"/>
      <w:marBottom w:val="0"/>
      <w:divBdr>
        <w:top w:val="none" w:sz="0" w:space="0" w:color="auto"/>
        <w:left w:val="none" w:sz="0" w:space="0" w:color="auto"/>
        <w:bottom w:val="none" w:sz="0" w:space="0" w:color="auto"/>
        <w:right w:val="none" w:sz="0" w:space="0" w:color="auto"/>
      </w:divBdr>
    </w:div>
    <w:div w:id="1262760875">
      <w:marLeft w:val="480"/>
      <w:marRight w:val="0"/>
      <w:marTop w:val="0"/>
      <w:marBottom w:val="0"/>
      <w:divBdr>
        <w:top w:val="none" w:sz="0" w:space="0" w:color="auto"/>
        <w:left w:val="none" w:sz="0" w:space="0" w:color="auto"/>
        <w:bottom w:val="none" w:sz="0" w:space="0" w:color="auto"/>
        <w:right w:val="none" w:sz="0" w:space="0" w:color="auto"/>
      </w:divBdr>
    </w:div>
    <w:div w:id="1262880636">
      <w:marLeft w:val="480"/>
      <w:marRight w:val="0"/>
      <w:marTop w:val="0"/>
      <w:marBottom w:val="0"/>
      <w:divBdr>
        <w:top w:val="none" w:sz="0" w:space="0" w:color="auto"/>
        <w:left w:val="none" w:sz="0" w:space="0" w:color="auto"/>
        <w:bottom w:val="none" w:sz="0" w:space="0" w:color="auto"/>
        <w:right w:val="none" w:sz="0" w:space="0" w:color="auto"/>
      </w:divBdr>
    </w:div>
    <w:div w:id="1262883852">
      <w:marLeft w:val="480"/>
      <w:marRight w:val="0"/>
      <w:marTop w:val="0"/>
      <w:marBottom w:val="0"/>
      <w:divBdr>
        <w:top w:val="none" w:sz="0" w:space="0" w:color="auto"/>
        <w:left w:val="none" w:sz="0" w:space="0" w:color="auto"/>
        <w:bottom w:val="none" w:sz="0" w:space="0" w:color="auto"/>
        <w:right w:val="none" w:sz="0" w:space="0" w:color="auto"/>
      </w:divBdr>
    </w:div>
    <w:div w:id="1263033097">
      <w:marLeft w:val="480"/>
      <w:marRight w:val="0"/>
      <w:marTop w:val="0"/>
      <w:marBottom w:val="0"/>
      <w:divBdr>
        <w:top w:val="none" w:sz="0" w:space="0" w:color="auto"/>
        <w:left w:val="none" w:sz="0" w:space="0" w:color="auto"/>
        <w:bottom w:val="none" w:sz="0" w:space="0" w:color="auto"/>
        <w:right w:val="none" w:sz="0" w:space="0" w:color="auto"/>
      </w:divBdr>
    </w:div>
    <w:div w:id="1263104559">
      <w:marLeft w:val="480"/>
      <w:marRight w:val="0"/>
      <w:marTop w:val="0"/>
      <w:marBottom w:val="0"/>
      <w:divBdr>
        <w:top w:val="none" w:sz="0" w:space="0" w:color="auto"/>
        <w:left w:val="none" w:sz="0" w:space="0" w:color="auto"/>
        <w:bottom w:val="none" w:sz="0" w:space="0" w:color="auto"/>
        <w:right w:val="none" w:sz="0" w:space="0" w:color="auto"/>
      </w:divBdr>
    </w:div>
    <w:div w:id="1263151182">
      <w:marLeft w:val="480"/>
      <w:marRight w:val="0"/>
      <w:marTop w:val="0"/>
      <w:marBottom w:val="0"/>
      <w:divBdr>
        <w:top w:val="none" w:sz="0" w:space="0" w:color="auto"/>
        <w:left w:val="none" w:sz="0" w:space="0" w:color="auto"/>
        <w:bottom w:val="none" w:sz="0" w:space="0" w:color="auto"/>
        <w:right w:val="none" w:sz="0" w:space="0" w:color="auto"/>
      </w:divBdr>
    </w:div>
    <w:div w:id="1263151644">
      <w:marLeft w:val="480"/>
      <w:marRight w:val="0"/>
      <w:marTop w:val="0"/>
      <w:marBottom w:val="0"/>
      <w:divBdr>
        <w:top w:val="none" w:sz="0" w:space="0" w:color="auto"/>
        <w:left w:val="none" w:sz="0" w:space="0" w:color="auto"/>
        <w:bottom w:val="none" w:sz="0" w:space="0" w:color="auto"/>
        <w:right w:val="none" w:sz="0" w:space="0" w:color="auto"/>
      </w:divBdr>
    </w:div>
    <w:div w:id="1263298131">
      <w:marLeft w:val="480"/>
      <w:marRight w:val="0"/>
      <w:marTop w:val="0"/>
      <w:marBottom w:val="0"/>
      <w:divBdr>
        <w:top w:val="none" w:sz="0" w:space="0" w:color="auto"/>
        <w:left w:val="none" w:sz="0" w:space="0" w:color="auto"/>
        <w:bottom w:val="none" w:sz="0" w:space="0" w:color="auto"/>
        <w:right w:val="none" w:sz="0" w:space="0" w:color="auto"/>
      </w:divBdr>
    </w:div>
    <w:div w:id="1263340790">
      <w:marLeft w:val="480"/>
      <w:marRight w:val="0"/>
      <w:marTop w:val="0"/>
      <w:marBottom w:val="0"/>
      <w:divBdr>
        <w:top w:val="none" w:sz="0" w:space="0" w:color="auto"/>
        <w:left w:val="none" w:sz="0" w:space="0" w:color="auto"/>
        <w:bottom w:val="none" w:sz="0" w:space="0" w:color="auto"/>
        <w:right w:val="none" w:sz="0" w:space="0" w:color="auto"/>
      </w:divBdr>
    </w:div>
    <w:div w:id="1263412319">
      <w:marLeft w:val="480"/>
      <w:marRight w:val="0"/>
      <w:marTop w:val="0"/>
      <w:marBottom w:val="0"/>
      <w:divBdr>
        <w:top w:val="none" w:sz="0" w:space="0" w:color="auto"/>
        <w:left w:val="none" w:sz="0" w:space="0" w:color="auto"/>
        <w:bottom w:val="none" w:sz="0" w:space="0" w:color="auto"/>
        <w:right w:val="none" w:sz="0" w:space="0" w:color="auto"/>
      </w:divBdr>
    </w:div>
    <w:div w:id="1263535931">
      <w:marLeft w:val="480"/>
      <w:marRight w:val="0"/>
      <w:marTop w:val="0"/>
      <w:marBottom w:val="0"/>
      <w:divBdr>
        <w:top w:val="none" w:sz="0" w:space="0" w:color="auto"/>
        <w:left w:val="none" w:sz="0" w:space="0" w:color="auto"/>
        <w:bottom w:val="none" w:sz="0" w:space="0" w:color="auto"/>
        <w:right w:val="none" w:sz="0" w:space="0" w:color="auto"/>
      </w:divBdr>
    </w:div>
    <w:div w:id="1263608894">
      <w:marLeft w:val="480"/>
      <w:marRight w:val="0"/>
      <w:marTop w:val="0"/>
      <w:marBottom w:val="0"/>
      <w:divBdr>
        <w:top w:val="none" w:sz="0" w:space="0" w:color="auto"/>
        <w:left w:val="none" w:sz="0" w:space="0" w:color="auto"/>
        <w:bottom w:val="none" w:sz="0" w:space="0" w:color="auto"/>
        <w:right w:val="none" w:sz="0" w:space="0" w:color="auto"/>
      </w:divBdr>
    </w:div>
    <w:div w:id="1263610184">
      <w:marLeft w:val="480"/>
      <w:marRight w:val="0"/>
      <w:marTop w:val="0"/>
      <w:marBottom w:val="0"/>
      <w:divBdr>
        <w:top w:val="none" w:sz="0" w:space="0" w:color="auto"/>
        <w:left w:val="none" w:sz="0" w:space="0" w:color="auto"/>
        <w:bottom w:val="none" w:sz="0" w:space="0" w:color="auto"/>
        <w:right w:val="none" w:sz="0" w:space="0" w:color="auto"/>
      </w:divBdr>
    </w:div>
    <w:div w:id="1263762742">
      <w:marLeft w:val="480"/>
      <w:marRight w:val="0"/>
      <w:marTop w:val="0"/>
      <w:marBottom w:val="0"/>
      <w:divBdr>
        <w:top w:val="none" w:sz="0" w:space="0" w:color="auto"/>
        <w:left w:val="none" w:sz="0" w:space="0" w:color="auto"/>
        <w:bottom w:val="none" w:sz="0" w:space="0" w:color="auto"/>
        <w:right w:val="none" w:sz="0" w:space="0" w:color="auto"/>
      </w:divBdr>
    </w:div>
    <w:div w:id="1263994311">
      <w:marLeft w:val="480"/>
      <w:marRight w:val="0"/>
      <w:marTop w:val="0"/>
      <w:marBottom w:val="0"/>
      <w:divBdr>
        <w:top w:val="none" w:sz="0" w:space="0" w:color="auto"/>
        <w:left w:val="none" w:sz="0" w:space="0" w:color="auto"/>
        <w:bottom w:val="none" w:sz="0" w:space="0" w:color="auto"/>
        <w:right w:val="none" w:sz="0" w:space="0" w:color="auto"/>
      </w:divBdr>
    </w:div>
    <w:div w:id="1264068158">
      <w:marLeft w:val="480"/>
      <w:marRight w:val="0"/>
      <w:marTop w:val="0"/>
      <w:marBottom w:val="0"/>
      <w:divBdr>
        <w:top w:val="none" w:sz="0" w:space="0" w:color="auto"/>
        <w:left w:val="none" w:sz="0" w:space="0" w:color="auto"/>
        <w:bottom w:val="none" w:sz="0" w:space="0" w:color="auto"/>
        <w:right w:val="none" w:sz="0" w:space="0" w:color="auto"/>
      </w:divBdr>
    </w:div>
    <w:div w:id="1264150416">
      <w:marLeft w:val="480"/>
      <w:marRight w:val="0"/>
      <w:marTop w:val="0"/>
      <w:marBottom w:val="0"/>
      <w:divBdr>
        <w:top w:val="none" w:sz="0" w:space="0" w:color="auto"/>
        <w:left w:val="none" w:sz="0" w:space="0" w:color="auto"/>
        <w:bottom w:val="none" w:sz="0" w:space="0" w:color="auto"/>
        <w:right w:val="none" w:sz="0" w:space="0" w:color="auto"/>
      </w:divBdr>
    </w:div>
    <w:div w:id="1264414704">
      <w:marLeft w:val="480"/>
      <w:marRight w:val="0"/>
      <w:marTop w:val="0"/>
      <w:marBottom w:val="0"/>
      <w:divBdr>
        <w:top w:val="none" w:sz="0" w:space="0" w:color="auto"/>
        <w:left w:val="none" w:sz="0" w:space="0" w:color="auto"/>
        <w:bottom w:val="none" w:sz="0" w:space="0" w:color="auto"/>
        <w:right w:val="none" w:sz="0" w:space="0" w:color="auto"/>
      </w:divBdr>
    </w:div>
    <w:div w:id="1264414752">
      <w:marLeft w:val="480"/>
      <w:marRight w:val="0"/>
      <w:marTop w:val="0"/>
      <w:marBottom w:val="0"/>
      <w:divBdr>
        <w:top w:val="none" w:sz="0" w:space="0" w:color="auto"/>
        <w:left w:val="none" w:sz="0" w:space="0" w:color="auto"/>
        <w:bottom w:val="none" w:sz="0" w:space="0" w:color="auto"/>
        <w:right w:val="none" w:sz="0" w:space="0" w:color="auto"/>
      </w:divBdr>
    </w:div>
    <w:div w:id="1264610289">
      <w:marLeft w:val="480"/>
      <w:marRight w:val="0"/>
      <w:marTop w:val="0"/>
      <w:marBottom w:val="0"/>
      <w:divBdr>
        <w:top w:val="none" w:sz="0" w:space="0" w:color="auto"/>
        <w:left w:val="none" w:sz="0" w:space="0" w:color="auto"/>
        <w:bottom w:val="none" w:sz="0" w:space="0" w:color="auto"/>
        <w:right w:val="none" w:sz="0" w:space="0" w:color="auto"/>
      </w:divBdr>
    </w:div>
    <w:div w:id="1264653347">
      <w:marLeft w:val="480"/>
      <w:marRight w:val="0"/>
      <w:marTop w:val="0"/>
      <w:marBottom w:val="0"/>
      <w:divBdr>
        <w:top w:val="none" w:sz="0" w:space="0" w:color="auto"/>
        <w:left w:val="none" w:sz="0" w:space="0" w:color="auto"/>
        <w:bottom w:val="none" w:sz="0" w:space="0" w:color="auto"/>
        <w:right w:val="none" w:sz="0" w:space="0" w:color="auto"/>
      </w:divBdr>
    </w:div>
    <w:div w:id="1264873971">
      <w:marLeft w:val="480"/>
      <w:marRight w:val="0"/>
      <w:marTop w:val="0"/>
      <w:marBottom w:val="0"/>
      <w:divBdr>
        <w:top w:val="none" w:sz="0" w:space="0" w:color="auto"/>
        <w:left w:val="none" w:sz="0" w:space="0" w:color="auto"/>
        <w:bottom w:val="none" w:sz="0" w:space="0" w:color="auto"/>
        <w:right w:val="none" w:sz="0" w:space="0" w:color="auto"/>
      </w:divBdr>
    </w:div>
    <w:div w:id="1265070400">
      <w:marLeft w:val="480"/>
      <w:marRight w:val="0"/>
      <w:marTop w:val="0"/>
      <w:marBottom w:val="0"/>
      <w:divBdr>
        <w:top w:val="none" w:sz="0" w:space="0" w:color="auto"/>
        <w:left w:val="none" w:sz="0" w:space="0" w:color="auto"/>
        <w:bottom w:val="none" w:sz="0" w:space="0" w:color="auto"/>
        <w:right w:val="none" w:sz="0" w:space="0" w:color="auto"/>
      </w:divBdr>
    </w:div>
    <w:div w:id="1265073584">
      <w:marLeft w:val="480"/>
      <w:marRight w:val="0"/>
      <w:marTop w:val="0"/>
      <w:marBottom w:val="0"/>
      <w:divBdr>
        <w:top w:val="none" w:sz="0" w:space="0" w:color="auto"/>
        <w:left w:val="none" w:sz="0" w:space="0" w:color="auto"/>
        <w:bottom w:val="none" w:sz="0" w:space="0" w:color="auto"/>
        <w:right w:val="none" w:sz="0" w:space="0" w:color="auto"/>
      </w:divBdr>
    </w:div>
    <w:div w:id="1265114585">
      <w:marLeft w:val="480"/>
      <w:marRight w:val="0"/>
      <w:marTop w:val="0"/>
      <w:marBottom w:val="0"/>
      <w:divBdr>
        <w:top w:val="none" w:sz="0" w:space="0" w:color="auto"/>
        <w:left w:val="none" w:sz="0" w:space="0" w:color="auto"/>
        <w:bottom w:val="none" w:sz="0" w:space="0" w:color="auto"/>
        <w:right w:val="none" w:sz="0" w:space="0" w:color="auto"/>
      </w:divBdr>
    </w:div>
    <w:div w:id="1265267606">
      <w:marLeft w:val="480"/>
      <w:marRight w:val="0"/>
      <w:marTop w:val="0"/>
      <w:marBottom w:val="0"/>
      <w:divBdr>
        <w:top w:val="none" w:sz="0" w:space="0" w:color="auto"/>
        <w:left w:val="none" w:sz="0" w:space="0" w:color="auto"/>
        <w:bottom w:val="none" w:sz="0" w:space="0" w:color="auto"/>
        <w:right w:val="none" w:sz="0" w:space="0" w:color="auto"/>
      </w:divBdr>
    </w:div>
    <w:div w:id="1265307846">
      <w:marLeft w:val="480"/>
      <w:marRight w:val="0"/>
      <w:marTop w:val="0"/>
      <w:marBottom w:val="0"/>
      <w:divBdr>
        <w:top w:val="none" w:sz="0" w:space="0" w:color="auto"/>
        <w:left w:val="none" w:sz="0" w:space="0" w:color="auto"/>
        <w:bottom w:val="none" w:sz="0" w:space="0" w:color="auto"/>
        <w:right w:val="none" w:sz="0" w:space="0" w:color="auto"/>
      </w:divBdr>
    </w:div>
    <w:div w:id="1265456262">
      <w:marLeft w:val="480"/>
      <w:marRight w:val="0"/>
      <w:marTop w:val="0"/>
      <w:marBottom w:val="0"/>
      <w:divBdr>
        <w:top w:val="none" w:sz="0" w:space="0" w:color="auto"/>
        <w:left w:val="none" w:sz="0" w:space="0" w:color="auto"/>
        <w:bottom w:val="none" w:sz="0" w:space="0" w:color="auto"/>
        <w:right w:val="none" w:sz="0" w:space="0" w:color="auto"/>
      </w:divBdr>
    </w:div>
    <w:div w:id="1265532583">
      <w:marLeft w:val="480"/>
      <w:marRight w:val="0"/>
      <w:marTop w:val="0"/>
      <w:marBottom w:val="0"/>
      <w:divBdr>
        <w:top w:val="none" w:sz="0" w:space="0" w:color="auto"/>
        <w:left w:val="none" w:sz="0" w:space="0" w:color="auto"/>
        <w:bottom w:val="none" w:sz="0" w:space="0" w:color="auto"/>
        <w:right w:val="none" w:sz="0" w:space="0" w:color="auto"/>
      </w:divBdr>
    </w:div>
    <w:div w:id="1265576417">
      <w:marLeft w:val="480"/>
      <w:marRight w:val="0"/>
      <w:marTop w:val="0"/>
      <w:marBottom w:val="0"/>
      <w:divBdr>
        <w:top w:val="none" w:sz="0" w:space="0" w:color="auto"/>
        <w:left w:val="none" w:sz="0" w:space="0" w:color="auto"/>
        <w:bottom w:val="none" w:sz="0" w:space="0" w:color="auto"/>
        <w:right w:val="none" w:sz="0" w:space="0" w:color="auto"/>
      </w:divBdr>
    </w:div>
    <w:div w:id="1265723286">
      <w:marLeft w:val="480"/>
      <w:marRight w:val="0"/>
      <w:marTop w:val="0"/>
      <w:marBottom w:val="0"/>
      <w:divBdr>
        <w:top w:val="none" w:sz="0" w:space="0" w:color="auto"/>
        <w:left w:val="none" w:sz="0" w:space="0" w:color="auto"/>
        <w:bottom w:val="none" w:sz="0" w:space="0" w:color="auto"/>
        <w:right w:val="none" w:sz="0" w:space="0" w:color="auto"/>
      </w:divBdr>
    </w:div>
    <w:div w:id="1265768872">
      <w:marLeft w:val="480"/>
      <w:marRight w:val="0"/>
      <w:marTop w:val="0"/>
      <w:marBottom w:val="0"/>
      <w:divBdr>
        <w:top w:val="none" w:sz="0" w:space="0" w:color="auto"/>
        <w:left w:val="none" w:sz="0" w:space="0" w:color="auto"/>
        <w:bottom w:val="none" w:sz="0" w:space="0" w:color="auto"/>
        <w:right w:val="none" w:sz="0" w:space="0" w:color="auto"/>
      </w:divBdr>
    </w:div>
    <w:div w:id="1265845879">
      <w:marLeft w:val="480"/>
      <w:marRight w:val="0"/>
      <w:marTop w:val="0"/>
      <w:marBottom w:val="0"/>
      <w:divBdr>
        <w:top w:val="none" w:sz="0" w:space="0" w:color="auto"/>
        <w:left w:val="none" w:sz="0" w:space="0" w:color="auto"/>
        <w:bottom w:val="none" w:sz="0" w:space="0" w:color="auto"/>
        <w:right w:val="none" w:sz="0" w:space="0" w:color="auto"/>
      </w:divBdr>
    </w:div>
    <w:div w:id="1265919984">
      <w:marLeft w:val="480"/>
      <w:marRight w:val="0"/>
      <w:marTop w:val="0"/>
      <w:marBottom w:val="0"/>
      <w:divBdr>
        <w:top w:val="none" w:sz="0" w:space="0" w:color="auto"/>
        <w:left w:val="none" w:sz="0" w:space="0" w:color="auto"/>
        <w:bottom w:val="none" w:sz="0" w:space="0" w:color="auto"/>
        <w:right w:val="none" w:sz="0" w:space="0" w:color="auto"/>
      </w:divBdr>
    </w:div>
    <w:div w:id="1265965511">
      <w:marLeft w:val="480"/>
      <w:marRight w:val="0"/>
      <w:marTop w:val="0"/>
      <w:marBottom w:val="0"/>
      <w:divBdr>
        <w:top w:val="none" w:sz="0" w:space="0" w:color="auto"/>
        <w:left w:val="none" w:sz="0" w:space="0" w:color="auto"/>
        <w:bottom w:val="none" w:sz="0" w:space="0" w:color="auto"/>
        <w:right w:val="none" w:sz="0" w:space="0" w:color="auto"/>
      </w:divBdr>
    </w:div>
    <w:div w:id="1266160013">
      <w:marLeft w:val="480"/>
      <w:marRight w:val="0"/>
      <w:marTop w:val="0"/>
      <w:marBottom w:val="0"/>
      <w:divBdr>
        <w:top w:val="none" w:sz="0" w:space="0" w:color="auto"/>
        <w:left w:val="none" w:sz="0" w:space="0" w:color="auto"/>
        <w:bottom w:val="none" w:sz="0" w:space="0" w:color="auto"/>
        <w:right w:val="none" w:sz="0" w:space="0" w:color="auto"/>
      </w:divBdr>
    </w:div>
    <w:div w:id="1266307897">
      <w:marLeft w:val="480"/>
      <w:marRight w:val="0"/>
      <w:marTop w:val="0"/>
      <w:marBottom w:val="0"/>
      <w:divBdr>
        <w:top w:val="none" w:sz="0" w:space="0" w:color="auto"/>
        <w:left w:val="none" w:sz="0" w:space="0" w:color="auto"/>
        <w:bottom w:val="none" w:sz="0" w:space="0" w:color="auto"/>
        <w:right w:val="none" w:sz="0" w:space="0" w:color="auto"/>
      </w:divBdr>
    </w:div>
    <w:div w:id="1266422197">
      <w:marLeft w:val="480"/>
      <w:marRight w:val="0"/>
      <w:marTop w:val="0"/>
      <w:marBottom w:val="0"/>
      <w:divBdr>
        <w:top w:val="none" w:sz="0" w:space="0" w:color="auto"/>
        <w:left w:val="none" w:sz="0" w:space="0" w:color="auto"/>
        <w:bottom w:val="none" w:sz="0" w:space="0" w:color="auto"/>
        <w:right w:val="none" w:sz="0" w:space="0" w:color="auto"/>
      </w:divBdr>
    </w:div>
    <w:div w:id="1266422649">
      <w:marLeft w:val="480"/>
      <w:marRight w:val="0"/>
      <w:marTop w:val="0"/>
      <w:marBottom w:val="0"/>
      <w:divBdr>
        <w:top w:val="none" w:sz="0" w:space="0" w:color="auto"/>
        <w:left w:val="none" w:sz="0" w:space="0" w:color="auto"/>
        <w:bottom w:val="none" w:sz="0" w:space="0" w:color="auto"/>
        <w:right w:val="none" w:sz="0" w:space="0" w:color="auto"/>
      </w:divBdr>
    </w:div>
    <w:div w:id="1266423825">
      <w:marLeft w:val="480"/>
      <w:marRight w:val="0"/>
      <w:marTop w:val="0"/>
      <w:marBottom w:val="0"/>
      <w:divBdr>
        <w:top w:val="none" w:sz="0" w:space="0" w:color="auto"/>
        <w:left w:val="none" w:sz="0" w:space="0" w:color="auto"/>
        <w:bottom w:val="none" w:sz="0" w:space="0" w:color="auto"/>
        <w:right w:val="none" w:sz="0" w:space="0" w:color="auto"/>
      </w:divBdr>
    </w:div>
    <w:div w:id="1266575251">
      <w:marLeft w:val="480"/>
      <w:marRight w:val="0"/>
      <w:marTop w:val="0"/>
      <w:marBottom w:val="0"/>
      <w:divBdr>
        <w:top w:val="none" w:sz="0" w:space="0" w:color="auto"/>
        <w:left w:val="none" w:sz="0" w:space="0" w:color="auto"/>
        <w:bottom w:val="none" w:sz="0" w:space="0" w:color="auto"/>
        <w:right w:val="none" w:sz="0" w:space="0" w:color="auto"/>
      </w:divBdr>
    </w:div>
    <w:div w:id="1266616743">
      <w:marLeft w:val="480"/>
      <w:marRight w:val="0"/>
      <w:marTop w:val="0"/>
      <w:marBottom w:val="0"/>
      <w:divBdr>
        <w:top w:val="none" w:sz="0" w:space="0" w:color="auto"/>
        <w:left w:val="none" w:sz="0" w:space="0" w:color="auto"/>
        <w:bottom w:val="none" w:sz="0" w:space="0" w:color="auto"/>
        <w:right w:val="none" w:sz="0" w:space="0" w:color="auto"/>
      </w:divBdr>
    </w:div>
    <w:div w:id="1267084046">
      <w:marLeft w:val="480"/>
      <w:marRight w:val="0"/>
      <w:marTop w:val="0"/>
      <w:marBottom w:val="0"/>
      <w:divBdr>
        <w:top w:val="none" w:sz="0" w:space="0" w:color="auto"/>
        <w:left w:val="none" w:sz="0" w:space="0" w:color="auto"/>
        <w:bottom w:val="none" w:sz="0" w:space="0" w:color="auto"/>
        <w:right w:val="none" w:sz="0" w:space="0" w:color="auto"/>
      </w:divBdr>
    </w:div>
    <w:div w:id="1267153997">
      <w:marLeft w:val="480"/>
      <w:marRight w:val="0"/>
      <w:marTop w:val="0"/>
      <w:marBottom w:val="0"/>
      <w:divBdr>
        <w:top w:val="none" w:sz="0" w:space="0" w:color="auto"/>
        <w:left w:val="none" w:sz="0" w:space="0" w:color="auto"/>
        <w:bottom w:val="none" w:sz="0" w:space="0" w:color="auto"/>
        <w:right w:val="none" w:sz="0" w:space="0" w:color="auto"/>
      </w:divBdr>
    </w:div>
    <w:div w:id="1267227152">
      <w:marLeft w:val="480"/>
      <w:marRight w:val="0"/>
      <w:marTop w:val="0"/>
      <w:marBottom w:val="0"/>
      <w:divBdr>
        <w:top w:val="none" w:sz="0" w:space="0" w:color="auto"/>
        <w:left w:val="none" w:sz="0" w:space="0" w:color="auto"/>
        <w:bottom w:val="none" w:sz="0" w:space="0" w:color="auto"/>
        <w:right w:val="none" w:sz="0" w:space="0" w:color="auto"/>
      </w:divBdr>
    </w:div>
    <w:div w:id="1267277201">
      <w:marLeft w:val="480"/>
      <w:marRight w:val="0"/>
      <w:marTop w:val="0"/>
      <w:marBottom w:val="0"/>
      <w:divBdr>
        <w:top w:val="none" w:sz="0" w:space="0" w:color="auto"/>
        <w:left w:val="none" w:sz="0" w:space="0" w:color="auto"/>
        <w:bottom w:val="none" w:sz="0" w:space="0" w:color="auto"/>
        <w:right w:val="none" w:sz="0" w:space="0" w:color="auto"/>
      </w:divBdr>
    </w:div>
    <w:div w:id="1267350246">
      <w:marLeft w:val="480"/>
      <w:marRight w:val="0"/>
      <w:marTop w:val="0"/>
      <w:marBottom w:val="0"/>
      <w:divBdr>
        <w:top w:val="none" w:sz="0" w:space="0" w:color="auto"/>
        <w:left w:val="none" w:sz="0" w:space="0" w:color="auto"/>
        <w:bottom w:val="none" w:sz="0" w:space="0" w:color="auto"/>
        <w:right w:val="none" w:sz="0" w:space="0" w:color="auto"/>
      </w:divBdr>
    </w:div>
    <w:div w:id="1267426478">
      <w:marLeft w:val="480"/>
      <w:marRight w:val="0"/>
      <w:marTop w:val="0"/>
      <w:marBottom w:val="0"/>
      <w:divBdr>
        <w:top w:val="none" w:sz="0" w:space="0" w:color="auto"/>
        <w:left w:val="none" w:sz="0" w:space="0" w:color="auto"/>
        <w:bottom w:val="none" w:sz="0" w:space="0" w:color="auto"/>
        <w:right w:val="none" w:sz="0" w:space="0" w:color="auto"/>
      </w:divBdr>
    </w:div>
    <w:div w:id="1267540732">
      <w:marLeft w:val="480"/>
      <w:marRight w:val="0"/>
      <w:marTop w:val="0"/>
      <w:marBottom w:val="0"/>
      <w:divBdr>
        <w:top w:val="none" w:sz="0" w:space="0" w:color="auto"/>
        <w:left w:val="none" w:sz="0" w:space="0" w:color="auto"/>
        <w:bottom w:val="none" w:sz="0" w:space="0" w:color="auto"/>
        <w:right w:val="none" w:sz="0" w:space="0" w:color="auto"/>
      </w:divBdr>
    </w:div>
    <w:div w:id="1267734793">
      <w:marLeft w:val="480"/>
      <w:marRight w:val="0"/>
      <w:marTop w:val="0"/>
      <w:marBottom w:val="0"/>
      <w:divBdr>
        <w:top w:val="none" w:sz="0" w:space="0" w:color="auto"/>
        <w:left w:val="none" w:sz="0" w:space="0" w:color="auto"/>
        <w:bottom w:val="none" w:sz="0" w:space="0" w:color="auto"/>
        <w:right w:val="none" w:sz="0" w:space="0" w:color="auto"/>
      </w:divBdr>
    </w:div>
    <w:div w:id="1267926861">
      <w:marLeft w:val="480"/>
      <w:marRight w:val="0"/>
      <w:marTop w:val="0"/>
      <w:marBottom w:val="0"/>
      <w:divBdr>
        <w:top w:val="none" w:sz="0" w:space="0" w:color="auto"/>
        <w:left w:val="none" w:sz="0" w:space="0" w:color="auto"/>
        <w:bottom w:val="none" w:sz="0" w:space="0" w:color="auto"/>
        <w:right w:val="none" w:sz="0" w:space="0" w:color="auto"/>
      </w:divBdr>
    </w:div>
    <w:div w:id="1268004151">
      <w:marLeft w:val="480"/>
      <w:marRight w:val="0"/>
      <w:marTop w:val="0"/>
      <w:marBottom w:val="0"/>
      <w:divBdr>
        <w:top w:val="none" w:sz="0" w:space="0" w:color="auto"/>
        <w:left w:val="none" w:sz="0" w:space="0" w:color="auto"/>
        <w:bottom w:val="none" w:sz="0" w:space="0" w:color="auto"/>
        <w:right w:val="none" w:sz="0" w:space="0" w:color="auto"/>
      </w:divBdr>
    </w:div>
    <w:div w:id="1268081264">
      <w:marLeft w:val="480"/>
      <w:marRight w:val="0"/>
      <w:marTop w:val="0"/>
      <w:marBottom w:val="0"/>
      <w:divBdr>
        <w:top w:val="none" w:sz="0" w:space="0" w:color="auto"/>
        <w:left w:val="none" w:sz="0" w:space="0" w:color="auto"/>
        <w:bottom w:val="none" w:sz="0" w:space="0" w:color="auto"/>
        <w:right w:val="none" w:sz="0" w:space="0" w:color="auto"/>
      </w:divBdr>
    </w:div>
    <w:div w:id="1268275075">
      <w:marLeft w:val="480"/>
      <w:marRight w:val="0"/>
      <w:marTop w:val="0"/>
      <w:marBottom w:val="0"/>
      <w:divBdr>
        <w:top w:val="none" w:sz="0" w:space="0" w:color="auto"/>
        <w:left w:val="none" w:sz="0" w:space="0" w:color="auto"/>
        <w:bottom w:val="none" w:sz="0" w:space="0" w:color="auto"/>
        <w:right w:val="none" w:sz="0" w:space="0" w:color="auto"/>
      </w:divBdr>
    </w:div>
    <w:div w:id="1268462218">
      <w:marLeft w:val="480"/>
      <w:marRight w:val="0"/>
      <w:marTop w:val="0"/>
      <w:marBottom w:val="0"/>
      <w:divBdr>
        <w:top w:val="none" w:sz="0" w:space="0" w:color="auto"/>
        <w:left w:val="none" w:sz="0" w:space="0" w:color="auto"/>
        <w:bottom w:val="none" w:sz="0" w:space="0" w:color="auto"/>
        <w:right w:val="none" w:sz="0" w:space="0" w:color="auto"/>
      </w:divBdr>
    </w:div>
    <w:div w:id="1268465664">
      <w:marLeft w:val="480"/>
      <w:marRight w:val="0"/>
      <w:marTop w:val="0"/>
      <w:marBottom w:val="0"/>
      <w:divBdr>
        <w:top w:val="none" w:sz="0" w:space="0" w:color="auto"/>
        <w:left w:val="none" w:sz="0" w:space="0" w:color="auto"/>
        <w:bottom w:val="none" w:sz="0" w:space="0" w:color="auto"/>
        <w:right w:val="none" w:sz="0" w:space="0" w:color="auto"/>
      </w:divBdr>
    </w:div>
    <w:div w:id="1268540695">
      <w:marLeft w:val="480"/>
      <w:marRight w:val="0"/>
      <w:marTop w:val="0"/>
      <w:marBottom w:val="0"/>
      <w:divBdr>
        <w:top w:val="none" w:sz="0" w:space="0" w:color="auto"/>
        <w:left w:val="none" w:sz="0" w:space="0" w:color="auto"/>
        <w:bottom w:val="none" w:sz="0" w:space="0" w:color="auto"/>
        <w:right w:val="none" w:sz="0" w:space="0" w:color="auto"/>
      </w:divBdr>
    </w:div>
    <w:div w:id="1268541452">
      <w:marLeft w:val="480"/>
      <w:marRight w:val="0"/>
      <w:marTop w:val="0"/>
      <w:marBottom w:val="0"/>
      <w:divBdr>
        <w:top w:val="none" w:sz="0" w:space="0" w:color="auto"/>
        <w:left w:val="none" w:sz="0" w:space="0" w:color="auto"/>
        <w:bottom w:val="none" w:sz="0" w:space="0" w:color="auto"/>
        <w:right w:val="none" w:sz="0" w:space="0" w:color="auto"/>
      </w:divBdr>
    </w:div>
    <w:div w:id="1268656771">
      <w:marLeft w:val="480"/>
      <w:marRight w:val="0"/>
      <w:marTop w:val="0"/>
      <w:marBottom w:val="0"/>
      <w:divBdr>
        <w:top w:val="none" w:sz="0" w:space="0" w:color="auto"/>
        <w:left w:val="none" w:sz="0" w:space="0" w:color="auto"/>
        <w:bottom w:val="none" w:sz="0" w:space="0" w:color="auto"/>
        <w:right w:val="none" w:sz="0" w:space="0" w:color="auto"/>
      </w:divBdr>
    </w:div>
    <w:div w:id="1268656787">
      <w:marLeft w:val="480"/>
      <w:marRight w:val="0"/>
      <w:marTop w:val="0"/>
      <w:marBottom w:val="0"/>
      <w:divBdr>
        <w:top w:val="none" w:sz="0" w:space="0" w:color="auto"/>
        <w:left w:val="none" w:sz="0" w:space="0" w:color="auto"/>
        <w:bottom w:val="none" w:sz="0" w:space="0" w:color="auto"/>
        <w:right w:val="none" w:sz="0" w:space="0" w:color="auto"/>
      </w:divBdr>
    </w:div>
    <w:div w:id="1268734872">
      <w:marLeft w:val="480"/>
      <w:marRight w:val="0"/>
      <w:marTop w:val="0"/>
      <w:marBottom w:val="0"/>
      <w:divBdr>
        <w:top w:val="none" w:sz="0" w:space="0" w:color="auto"/>
        <w:left w:val="none" w:sz="0" w:space="0" w:color="auto"/>
        <w:bottom w:val="none" w:sz="0" w:space="0" w:color="auto"/>
        <w:right w:val="none" w:sz="0" w:space="0" w:color="auto"/>
      </w:divBdr>
    </w:div>
    <w:div w:id="1269236640">
      <w:marLeft w:val="480"/>
      <w:marRight w:val="0"/>
      <w:marTop w:val="0"/>
      <w:marBottom w:val="0"/>
      <w:divBdr>
        <w:top w:val="none" w:sz="0" w:space="0" w:color="auto"/>
        <w:left w:val="none" w:sz="0" w:space="0" w:color="auto"/>
        <w:bottom w:val="none" w:sz="0" w:space="0" w:color="auto"/>
        <w:right w:val="none" w:sz="0" w:space="0" w:color="auto"/>
      </w:divBdr>
    </w:div>
    <w:div w:id="1269433455">
      <w:marLeft w:val="480"/>
      <w:marRight w:val="0"/>
      <w:marTop w:val="0"/>
      <w:marBottom w:val="0"/>
      <w:divBdr>
        <w:top w:val="none" w:sz="0" w:space="0" w:color="auto"/>
        <w:left w:val="none" w:sz="0" w:space="0" w:color="auto"/>
        <w:bottom w:val="none" w:sz="0" w:space="0" w:color="auto"/>
        <w:right w:val="none" w:sz="0" w:space="0" w:color="auto"/>
      </w:divBdr>
    </w:div>
    <w:div w:id="1269435219">
      <w:marLeft w:val="480"/>
      <w:marRight w:val="0"/>
      <w:marTop w:val="0"/>
      <w:marBottom w:val="0"/>
      <w:divBdr>
        <w:top w:val="none" w:sz="0" w:space="0" w:color="auto"/>
        <w:left w:val="none" w:sz="0" w:space="0" w:color="auto"/>
        <w:bottom w:val="none" w:sz="0" w:space="0" w:color="auto"/>
        <w:right w:val="none" w:sz="0" w:space="0" w:color="auto"/>
      </w:divBdr>
    </w:div>
    <w:div w:id="1269586954">
      <w:marLeft w:val="480"/>
      <w:marRight w:val="0"/>
      <w:marTop w:val="0"/>
      <w:marBottom w:val="0"/>
      <w:divBdr>
        <w:top w:val="none" w:sz="0" w:space="0" w:color="auto"/>
        <w:left w:val="none" w:sz="0" w:space="0" w:color="auto"/>
        <w:bottom w:val="none" w:sz="0" w:space="0" w:color="auto"/>
        <w:right w:val="none" w:sz="0" w:space="0" w:color="auto"/>
      </w:divBdr>
    </w:div>
    <w:div w:id="1269656729">
      <w:marLeft w:val="480"/>
      <w:marRight w:val="0"/>
      <w:marTop w:val="0"/>
      <w:marBottom w:val="0"/>
      <w:divBdr>
        <w:top w:val="none" w:sz="0" w:space="0" w:color="auto"/>
        <w:left w:val="none" w:sz="0" w:space="0" w:color="auto"/>
        <w:bottom w:val="none" w:sz="0" w:space="0" w:color="auto"/>
        <w:right w:val="none" w:sz="0" w:space="0" w:color="auto"/>
      </w:divBdr>
    </w:div>
    <w:div w:id="1269894296">
      <w:marLeft w:val="480"/>
      <w:marRight w:val="0"/>
      <w:marTop w:val="0"/>
      <w:marBottom w:val="0"/>
      <w:divBdr>
        <w:top w:val="none" w:sz="0" w:space="0" w:color="auto"/>
        <w:left w:val="none" w:sz="0" w:space="0" w:color="auto"/>
        <w:bottom w:val="none" w:sz="0" w:space="0" w:color="auto"/>
        <w:right w:val="none" w:sz="0" w:space="0" w:color="auto"/>
      </w:divBdr>
    </w:div>
    <w:div w:id="1269968928">
      <w:marLeft w:val="480"/>
      <w:marRight w:val="0"/>
      <w:marTop w:val="0"/>
      <w:marBottom w:val="0"/>
      <w:divBdr>
        <w:top w:val="none" w:sz="0" w:space="0" w:color="auto"/>
        <w:left w:val="none" w:sz="0" w:space="0" w:color="auto"/>
        <w:bottom w:val="none" w:sz="0" w:space="0" w:color="auto"/>
        <w:right w:val="none" w:sz="0" w:space="0" w:color="auto"/>
      </w:divBdr>
    </w:div>
    <w:div w:id="1270039949">
      <w:marLeft w:val="480"/>
      <w:marRight w:val="0"/>
      <w:marTop w:val="0"/>
      <w:marBottom w:val="0"/>
      <w:divBdr>
        <w:top w:val="none" w:sz="0" w:space="0" w:color="auto"/>
        <w:left w:val="none" w:sz="0" w:space="0" w:color="auto"/>
        <w:bottom w:val="none" w:sz="0" w:space="0" w:color="auto"/>
        <w:right w:val="none" w:sz="0" w:space="0" w:color="auto"/>
      </w:divBdr>
    </w:div>
    <w:div w:id="1270042129">
      <w:marLeft w:val="480"/>
      <w:marRight w:val="0"/>
      <w:marTop w:val="0"/>
      <w:marBottom w:val="0"/>
      <w:divBdr>
        <w:top w:val="none" w:sz="0" w:space="0" w:color="auto"/>
        <w:left w:val="none" w:sz="0" w:space="0" w:color="auto"/>
        <w:bottom w:val="none" w:sz="0" w:space="0" w:color="auto"/>
        <w:right w:val="none" w:sz="0" w:space="0" w:color="auto"/>
      </w:divBdr>
    </w:div>
    <w:div w:id="1270241702">
      <w:marLeft w:val="480"/>
      <w:marRight w:val="0"/>
      <w:marTop w:val="0"/>
      <w:marBottom w:val="0"/>
      <w:divBdr>
        <w:top w:val="none" w:sz="0" w:space="0" w:color="auto"/>
        <w:left w:val="none" w:sz="0" w:space="0" w:color="auto"/>
        <w:bottom w:val="none" w:sz="0" w:space="0" w:color="auto"/>
        <w:right w:val="none" w:sz="0" w:space="0" w:color="auto"/>
      </w:divBdr>
    </w:div>
    <w:div w:id="1270357061">
      <w:marLeft w:val="480"/>
      <w:marRight w:val="0"/>
      <w:marTop w:val="0"/>
      <w:marBottom w:val="0"/>
      <w:divBdr>
        <w:top w:val="none" w:sz="0" w:space="0" w:color="auto"/>
        <w:left w:val="none" w:sz="0" w:space="0" w:color="auto"/>
        <w:bottom w:val="none" w:sz="0" w:space="0" w:color="auto"/>
        <w:right w:val="none" w:sz="0" w:space="0" w:color="auto"/>
      </w:divBdr>
    </w:div>
    <w:div w:id="1270547771">
      <w:marLeft w:val="480"/>
      <w:marRight w:val="0"/>
      <w:marTop w:val="0"/>
      <w:marBottom w:val="0"/>
      <w:divBdr>
        <w:top w:val="none" w:sz="0" w:space="0" w:color="auto"/>
        <w:left w:val="none" w:sz="0" w:space="0" w:color="auto"/>
        <w:bottom w:val="none" w:sz="0" w:space="0" w:color="auto"/>
        <w:right w:val="none" w:sz="0" w:space="0" w:color="auto"/>
      </w:divBdr>
    </w:div>
    <w:div w:id="1270743588">
      <w:marLeft w:val="480"/>
      <w:marRight w:val="0"/>
      <w:marTop w:val="0"/>
      <w:marBottom w:val="0"/>
      <w:divBdr>
        <w:top w:val="none" w:sz="0" w:space="0" w:color="auto"/>
        <w:left w:val="none" w:sz="0" w:space="0" w:color="auto"/>
        <w:bottom w:val="none" w:sz="0" w:space="0" w:color="auto"/>
        <w:right w:val="none" w:sz="0" w:space="0" w:color="auto"/>
      </w:divBdr>
    </w:div>
    <w:div w:id="1270772703">
      <w:marLeft w:val="480"/>
      <w:marRight w:val="0"/>
      <w:marTop w:val="0"/>
      <w:marBottom w:val="0"/>
      <w:divBdr>
        <w:top w:val="none" w:sz="0" w:space="0" w:color="auto"/>
        <w:left w:val="none" w:sz="0" w:space="0" w:color="auto"/>
        <w:bottom w:val="none" w:sz="0" w:space="0" w:color="auto"/>
        <w:right w:val="none" w:sz="0" w:space="0" w:color="auto"/>
      </w:divBdr>
    </w:div>
    <w:div w:id="1270890191">
      <w:marLeft w:val="480"/>
      <w:marRight w:val="0"/>
      <w:marTop w:val="0"/>
      <w:marBottom w:val="0"/>
      <w:divBdr>
        <w:top w:val="none" w:sz="0" w:space="0" w:color="auto"/>
        <w:left w:val="none" w:sz="0" w:space="0" w:color="auto"/>
        <w:bottom w:val="none" w:sz="0" w:space="0" w:color="auto"/>
        <w:right w:val="none" w:sz="0" w:space="0" w:color="auto"/>
      </w:divBdr>
    </w:div>
    <w:div w:id="1270972068">
      <w:marLeft w:val="480"/>
      <w:marRight w:val="0"/>
      <w:marTop w:val="0"/>
      <w:marBottom w:val="0"/>
      <w:divBdr>
        <w:top w:val="none" w:sz="0" w:space="0" w:color="auto"/>
        <w:left w:val="none" w:sz="0" w:space="0" w:color="auto"/>
        <w:bottom w:val="none" w:sz="0" w:space="0" w:color="auto"/>
        <w:right w:val="none" w:sz="0" w:space="0" w:color="auto"/>
      </w:divBdr>
    </w:div>
    <w:div w:id="1271086082">
      <w:marLeft w:val="480"/>
      <w:marRight w:val="0"/>
      <w:marTop w:val="0"/>
      <w:marBottom w:val="0"/>
      <w:divBdr>
        <w:top w:val="none" w:sz="0" w:space="0" w:color="auto"/>
        <w:left w:val="none" w:sz="0" w:space="0" w:color="auto"/>
        <w:bottom w:val="none" w:sz="0" w:space="0" w:color="auto"/>
        <w:right w:val="none" w:sz="0" w:space="0" w:color="auto"/>
      </w:divBdr>
    </w:div>
    <w:div w:id="1271161041">
      <w:marLeft w:val="480"/>
      <w:marRight w:val="0"/>
      <w:marTop w:val="0"/>
      <w:marBottom w:val="0"/>
      <w:divBdr>
        <w:top w:val="none" w:sz="0" w:space="0" w:color="auto"/>
        <w:left w:val="none" w:sz="0" w:space="0" w:color="auto"/>
        <w:bottom w:val="none" w:sz="0" w:space="0" w:color="auto"/>
        <w:right w:val="none" w:sz="0" w:space="0" w:color="auto"/>
      </w:divBdr>
    </w:div>
    <w:div w:id="1271275350">
      <w:marLeft w:val="480"/>
      <w:marRight w:val="0"/>
      <w:marTop w:val="0"/>
      <w:marBottom w:val="0"/>
      <w:divBdr>
        <w:top w:val="none" w:sz="0" w:space="0" w:color="auto"/>
        <w:left w:val="none" w:sz="0" w:space="0" w:color="auto"/>
        <w:bottom w:val="none" w:sz="0" w:space="0" w:color="auto"/>
        <w:right w:val="none" w:sz="0" w:space="0" w:color="auto"/>
      </w:divBdr>
    </w:div>
    <w:div w:id="1271276863">
      <w:marLeft w:val="480"/>
      <w:marRight w:val="0"/>
      <w:marTop w:val="0"/>
      <w:marBottom w:val="0"/>
      <w:divBdr>
        <w:top w:val="none" w:sz="0" w:space="0" w:color="auto"/>
        <w:left w:val="none" w:sz="0" w:space="0" w:color="auto"/>
        <w:bottom w:val="none" w:sz="0" w:space="0" w:color="auto"/>
        <w:right w:val="none" w:sz="0" w:space="0" w:color="auto"/>
      </w:divBdr>
    </w:div>
    <w:div w:id="1271278136">
      <w:marLeft w:val="480"/>
      <w:marRight w:val="0"/>
      <w:marTop w:val="0"/>
      <w:marBottom w:val="0"/>
      <w:divBdr>
        <w:top w:val="none" w:sz="0" w:space="0" w:color="auto"/>
        <w:left w:val="none" w:sz="0" w:space="0" w:color="auto"/>
        <w:bottom w:val="none" w:sz="0" w:space="0" w:color="auto"/>
        <w:right w:val="none" w:sz="0" w:space="0" w:color="auto"/>
      </w:divBdr>
    </w:div>
    <w:div w:id="1271737178">
      <w:marLeft w:val="480"/>
      <w:marRight w:val="0"/>
      <w:marTop w:val="0"/>
      <w:marBottom w:val="0"/>
      <w:divBdr>
        <w:top w:val="none" w:sz="0" w:space="0" w:color="auto"/>
        <w:left w:val="none" w:sz="0" w:space="0" w:color="auto"/>
        <w:bottom w:val="none" w:sz="0" w:space="0" w:color="auto"/>
        <w:right w:val="none" w:sz="0" w:space="0" w:color="auto"/>
      </w:divBdr>
    </w:div>
    <w:div w:id="1271860035">
      <w:marLeft w:val="480"/>
      <w:marRight w:val="0"/>
      <w:marTop w:val="0"/>
      <w:marBottom w:val="0"/>
      <w:divBdr>
        <w:top w:val="none" w:sz="0" w:space="0" w:color="auto"/>
        <w:left w:val="none" w:sz="0" w:space="0" w:color="auto"/>
        <w:bottom w:val="none" w:sz="0" w:space="0" w:color="auto"/>
        <w:right w:val="none" w:sz="0" w:space="0" w:color="auto"/>
      </w:divBdr>
    </w:div>
    <w:div w:id="1271862307">
      <w:marLeft w:val="480"/>
      <w:marRight w:val="0"/>
      <w:marTop w:val="0"/>
      <w:marBottom w:val="0"/>
      <w:divBdr>
        <w:top w:val="none" w:sz="0" w:space="0" w:color="auto"/>
        <w:left w:val="none" w:sz="0" w:space="0" w:color="auto"/>
        <w:bottom w:val="none" w:sz="0" w:space="0" w:color="auto"/>
        <w:right w:val="none" w:sz="0" w:space="0" w:color="auto"/>
      </w:divBdr>
    </w:div>
    <w:div w:id="1271889026">
      <w:marLeft w:val="480"/>
      <w:marRight w:val="0"/>
      <w:marTop w:val="0"/>
      <w:marBottom w:val="0"/>
      <w:divBdr>
        <w:top w:val="none" w:sz="0" w:space="0" w:color="auto"/>
        <w:left w:val="none" w:sz="0" w:space="0" w:color="auto"/>
        <w:bottom w:val="none" w:sz="0" w:space="0" w:color="auto"/>
        <w:right w:val="none" w:sz="0" w:space="0" w:color="auto"/>
      </w:divBdr>
    </w:div>
    <w:div w:id="1272126468">
      <w:marLeft w:val="480"/>
      <w:marRight w:val="0"/>
      <w:marTop w:val="0"/>
      <w:marBottom w:val="0"/>
      <w:divBdr>
        <w:top w:val="none" w:sz="0" w:space="0" w:color="auto"/>
        <w:left w:val="none" w:sz="0" w:space="0" w:color="auto"/>
        <w:bottom w:val="none" w:sz="0" w:space="0" w:color="auto"/>
        <w:right w:val="none" w:sz="0" w:space="0" w:color="auto"/>
      </w:divBdr>
    </w:div>
    <w:div w:id="1272127560">
      <w:marLeft w:val="480"/>
      <w:marRight w:val="0"/>
      <w:marTop w:val="0"/>
      <w:marBottom w:val="0"/>
      <w:divBdr>
        <w:top w:val="none" w:sz="0" w:space="0" w:color="auto"/>
        <w:left w:val="none" w:sz="0" w:space="0" w:color="auto"/>
        <w:bottom w:val="none" w:sz="0" w:space="0" w:color="auto"/>
        <w:right w:val="none" w:sz="0" w:space="0" w:color="auto"/>
      </w:divBdr>
    </w:div>
    <w:div w:id="1272128122">
      <w:marLeft w:val="480"/>
      <w:marRight w:val="0"/>
      <w:marTop w:val="0"/>
      <w:marBottom w:val="0"/>
      <w:divBdr>
        <w:top w:val="none" w:sz="0" w:space="0" w:color="auto"/>
        <w:left w:val="none" w:sz="0" w:space="0" w:color="auto"/>
        <w:bottom w:val="none" w:sz="0" w:space="0" w:color="auto"/>
        <w:right w:val="none" w:sz="0" w:space="0" w:color="auto"/>
      </w:divBdr>
    </w:div>
    <w:div w:id="1272325415">
      <w:marLeft w:val="480"/>
      <w:marRight w:val="0"/>
      <w:marTop w:val="0"/>
      <w:marBottom w:val="0"/>
      <w:divBdr>
        <w:top w:val="none" w:sz="0" w:space="0" w:color="auto"/>
        <w:left w:val="none" w:sz="0" w:space="0" w:color="auto"/>
        <w:bottom w:val="none" w:sz="0" w:space="0" w:color="auto"/>
        <w:right w:val="none" w:sz="0" w:space="0" w:color="auto"/>
      </w:divBdr>
    </w:div>
    <w:div w:id="1272467272">
      <w:marLeft w:val="480"/>
      <w:marRight w:val="0"/>
      <w:marTop w:val="0"/>
      <w:marBottom w:val="0"/>
      <w:divBdr>
        <w:top w:val="none" w:sz="0" w:space="0" w:color="auto"/>
        <w:left w:val="none" w:sz="0" w:space="0" w:color="auto"/>
        <w:bottom w:val="none" w:sz="0" w:space="0" w:color="auto"/>
        <w:right w:val="none" w:sz="0" w:space="0" w:color="auto"/>
      </w:divBdr>
    </w:div>
    <w:div w:id="1272737636">
      <w:marLeft w:val="480"/>
      <w:marRight w:val="0"/>
      <w:marTop w:val="0"/>
      <w:marBottom w:val="0"/>
      <w:divBdr>
        <w:top w:val="none" w:sz="0" w:space="0" w:color="auto"/>
        <w:left w:val="none" w:sz="0" w:space="0" w:color="auto"/>
        <w:bottom w:val="none" w:sz="0" w:space="0" w:color="auto"/>
        <w:right w:val="none" w:sz="0" w:space="0" w:color="auto"/>
      </w:divBdr>
    </w:div>
    <w:div w:id="1272781592">
      <w:marLeft w:val="480"/>
      <w:marRight w:val="0"/>
      <w:marTop w:val="0"/>
      <w:marBottom w:val="0"/>
      <w:divBdr>
        <w:top w:val="none" w:sz="0" w:space="0" w:color="auto"/>
        <w:left w:val="none" w:sz="0" w:space="0" w:color="auto"/>
        <w:bottom w:val="none" w:sz="0" w:space="0" w:color="auto"/>
        <w:right w:val="none" w:sz="0" w:space="0" w:color="auto"/>
      </w:divBdr>
    </w:div>
    <w:div w:id="1272786099">
      <w:marLeft w:val="480"/>
      <w:marRight w:val="0"/>
      <w:marTop w:val="0"/>
      <w:marBottom w:val="0"/>
      <w:divBdr>
        <w:top w:val="none" w:sz="0" w:space="0" w:color="auto"/>
        <w:left w:val="none" w:sz="0" w:space="0" w:color="auto"/>
        <w:bottom w:val="none" w:sz="0" w:space="0" w:color="auto"/>
        <w:right w:val="none" w:sz="0" w:space="0" w:color="auto"/>
      </w:divBdr>
    </w:div>
    <w:div w:id="1272857237">
      <w:marLeft w:val="480"/>
      <w:marRight w:val="0"/>
      <w:marTop w:val="0"/>
      <w:marBottom w:val="0"/>
      <w:divBdr>
        <w:top w:val="none" w:sz="0" w:space="0" w:color="auto"/>
        <w:left w:val="none" w:sz="0" w:space="0" w:color="auto"/>
        <w:bottom w:val="none" w:sz="0" w:space="0" w:color="auto"/>
        <w:right w:val="none" w:sz="0" w:space="0" w:color="auto"/>
      </w:divBdr>
    </w:div>
    <w:div w:id="1272859857">
      <w:marLeft w:val="480"/>
      <w:marRight w:val="0"/>
      <w:marTop w:val="0"/>
      <w:marBottom w:val="0"/>
      <w:divBdr>
        <w:top w:val="none" w:sz="0" w:space="0" w:color="auto"/>
        <w:left w:val="none" w:sz="0" w:space="0" w:color="auto"/>
        <w:bottom w:val="none" w:sz="0" w:space="0" w:color="auto"/>
        <w:right w:val="none" w:sz="0" w:space="0" w:color="auto"/>
      </w:divBdr>
    </w:div>
    <w:div w:id="1272929255">
      <w:marLeft w:val="480"/>
      <w:marRight w:val="0"/>
      <w:marTop w:val="0"/>
      <w:marBottom w:val="0"/>
      <w:divBdr>
        <w:top w:val="none" w:sz="0" w:space="0" w:color="auto"/>
        <w:left w:val="none" w:sz="0" w:space="0" w:color="auto"/>
        <w:bottom w:val="none" w:sz="0" w:space="0" w:color="auto"/>
        <w:right w:val="none" w:sz="0" w:space="0" w:color="auto"/>
      </w:divBdr>
    </w:div>
    <w:div w:id="1272977892">
      <w:marLeft w:val="480"/>
      <w:marRight w:val="0"/>
      <w:marTop w:val="0"/>
      <w:marBottom w:val="0"/>
      <w:divBdr>
        <w:top w:val="none" w:sz="0" w:space="0" w:color="auto"/>
        <w:left w:val="none" w:sz="0" w:space="0" w:color="auto"/>
        <w:bottom w:val="none" w:sz="0" w:space="0" w:color="auto"/>
        <w:right w:val="none" w:sz="0" w:space="0" w:color="auto"/>
      </w:divBdr>
    </w:div>
    <w:div w:id="1273244580">
      <w:marLeft w:val="480"/>
      <w:marRight w:val="0"/>
      <w:marTop w:val="0"/>
      <w:marBottom w:val="0"/>
      <w:divBdr>
        <w:top w:val="none" w:sz="0" w:space="0" w:color="auto"/>
        <w:left w:val="none" w:sz="0" w:space="0" w:color="auto"/>
        <w:bottom w:val="none" w:sz="0" w:space="0" w:color="auto"/>
        <w:right w:val="none" w:sz="0" w:space="0" w:color="auto"/>
      </w:divBdr>
    </w:div>
    <w:div w:id="1273319019">
      <w:marLeft w:val="480"/>
      <w:marRight w:val="0"/>
      <w:marTop w:val="0"/>
      <w:marBottom w:val="0"/>
      <w:divBdr>
        <w:top w:val="none" w:sz="0" w:space="0" w:color="auto"/>
        <w:left w:val="none" w:sz="0" w:space="0" w:color="auto"/>
        <w:bottom w:val="none" w:sz="0" w:space="0" w:color="auto"/>
        <w:right w:val="none" w:sz="0" w:space="0" w:color="auto"/>
      </w:divBdr>
    </w:div>
    <w:div w:id="1273515774">
      <w:marLeft w:val="480"/>
      <w:marRight w:val="0"/>
      <w:marTop w:val="0"/>
      <w:marBottom w:val="0"/>
      <w:divBdr>
        <w:top w:val="none" w:sz="0" w:space="0" w:color="auto"/>
        <w:left w:val="none" w:sz="0" w:space="0" w:color="auto"/>
        <w:bottom w:val="none" w:sz="0" w:space="0" w:color="auto"/>
        <w:right w:val="none" w:sz="0" w:space="0" w:color="auto"/>
      </w:divBdr>
    </w:div>
    <w:div w:id="1273586733">
      <w:marLeft w:val="480"/>
      <w:marRight w:val="0"/>
      <w:marTop w:val="0"/>
      <w:marBottom w:val="0"/>
      <w:divBdr>
        <w:top w:val="none" w:sz="0" w:space="0" w:color="auto"/>
        <w:left w:val="none" w:sz="0" w:space="0" w:color="auto"/>
        <w:bottom w:val="none" w:sz="0" w:space="0" w:color="auto"/>
        <w:right w:val="none" w:sz="0" w:space="0" w:color="auto"/>
      </w:divBdr>
    </w:div>
    <w:div w:id="1273708592">
      <w:marLeft w:val="480"/>
      <w:marRight w:val="0"/>
      <w:marTop w:val="0"/>
      <w:marBottom w:val="0"/>
      <w:divBdr>
        <w:top w:val="none" w:sz="0" w:space="0" w:color="auto"/>
        <w:left w:val="none" w:sz="0" w:space="0" w:color="auto"/>
        <w:bottom w:val="none" w:sz="0" w:space="0" w:color="auto"/>
        <w:right w:val="none" w:sz="0" w:space="0" w:color="auto"/>
      </w:divBdr>
    </w:div>
    <w:div w:id="1273781878">
      <w:marLeft w:val="480"/>
      <w:marRight w:val="0"/>
      <w:marTop w:val="0"/>
      <w:marBottom w:val="0"/>
      <w:divBdr>
        <w:top w:val="none" w:sz="0" w:space="0" w:color="auto"/>
        <w:left w:val="none" w:sz="0" w:space="0" w:color="auto"/>
        <w:bottom w:val="none" w:sz="0" w:space="0" w:color="auto"/>
        <w:right w:val="none" w:sz="0" w:space="0" w:color="auto"/>
      </w:divBdr>
    </w:div>
    <w:div w:id="1273785538">
      <w:marLeft w:val="480"/>
      <w:marRight w:val="0"/>
      <w:marTop w:val="0"/>
      <w:marBottom w:val="0"/>
      <w:divBdr>
        <w:top w:val="none" w:sz="0" w:space="0" w:color="auto"/>
        <w:left w:val="none" w:sz="0" w:space="0" w:color="auto"/>
        <w:bottom w:val="none" w:sz="0" w:space="0" w:color="auto"/>
        <w:right w:val="none" w:sz="0" w:space="0" w:color="auto"/>
      </w:divBdr>
    </w:div>
    <w:div w:id="1273828990">
      <w:marLeft w:val="480"/>
      <w:marRight w:val="0"/>
      <w:marTop w:val="0"/>
      <w:marBottom w:val="0"/>
      <w:divBdr>
        <w:top w:val="none" w:sz="0" w:space="0" w:color="auto"/>
        <w:left w:val="none" w:sz="0" w:space="0" w:color="auto"/>
        <w:bottom w:val="none" w:sz="0" w:space="0" w:color="auto"/>
        <w:right w:val="none" w:sz="0" w:space="0" w:color="auto"/>
      </w:divBdr>
    </w:div>
    <w:div w:id="1273853315">
      <w:marLeft w:val="480"/>
      <w:marRight w:val="0"/>
      <w:marTop w:val="0"/>
      <w:marBottom w:val="0"/>
      <w:divBdr>
        <w:top w:val="none" w:sz="0" w:space="0" w:color="auto"/>
        <w:left w:val="none" w:sz="0" w:space="0" w:color="auto"/>
        <w:bottom w:val="none" w:sz="0" w:space="0" w:color="auto"/>
        <w:right w:val="none" w:sz="0" w:space="0" w:color="auto"/>
      </w:divBdr>
    </w:div>
    <w:div w:id="1273855265">
      <w:marLeft w:val="480"/>
      <w:marRight w:val="0"/>
      <w:marTop w:val="0"/>
      <w:marBottom w:val="0"/>
      <w:divBdr>
        <w:top w:val="none" w:sz="0" w:space="0" w:color="auto"/>
        <w:left w:val="none" w:sz="0" w:space="0" w:color="auto"/>
        <w:bottom w:val="none" w:sz="0" w:space="0" w:color="auto"/>
        <w:right w:val="none" w:sz="0" w:space="0" w:color="auto"/>
      </w:divBdr>
    </w:div>
    <w:div w:id="1273899451">
      <w:marLeft w:val="480"/>
      <w:marRight w:val="0"/>
      <w:marTop w:val="0"/>
      <w:marBottom w:val="0"/>
      <w:divBdr>
        <w:top w:val="none" w:sz="0" w:space="0" w:color="auto"/>
        <w:left w:val="none" w:sz="0" w:space="0" w:color="auto"/>
        <w:bottom w:val="none" w:sz="0" w:space="0" w:color="auto"/>
        <w:right w:val="none" w:sz="0" w:space="0" w:color="auto"/>
      </w:divBdr>
    </w:div>
    <w:div w:id="1274049107">
      <w:marLeft w:val="480"/>
      <w:marRight w:val="0"/>
      <w:marTop w:val="0"/>
      <w:marBottom w:val="0"/>
      <w:divBdr>
        <w:top w:val="none" w:sz="0" w:space="0" w:color="auto"/>
        <w:left w:val="none" w:sz="0" w:space="0" w:color="auto"/>
        <w:bottom w:val="none" w:sz="0" w:space="0" w:color="auto"/>
        <w:right w:val="none" w:sz="0" w:space="0" w:color="auto"/>
      </w:divBdr>
    </w:div>
    <w:div w:id="1274096376">
      <w:marLeft w:val="480"/>
      <w:marRight w:val="0"/>
      <w:marTop w:val="0"/>
      <w:marBottom w:val="0"/>
      <w:divBdr>
        <w:top w:val="none" w:sz="0" w:space="0" w:color="auto"/>
        <w:left w:val="none" w:sz="0" w:space="0" w:color="auto"/>
        <w:bottom w:val="none" w:sz="0" w:space="0" w:color="auto"/>
        <w:right w:val="none" w:sz="0" w:space="0" w:color="auto"/>
      </w:divBdr>
    </w:div>
    <w:div w:id="1274283694">
      <w:marLeft w:val="480"/>
      <w:marRight w:val="0"/>
      <w:marTop w:val="0"/>
      <w:marBottom w:val="0"/>
      <w:divBdr>
        <w:top w:val="none" w:sz="0" w:space="0" w:color="auto"/>
        <w:left w:val="none" w:sz="0" w:space="0" w:color="auto"/>
        <w:bottom w:val="none" w:sz="0" w:space="0" w:color="auto"/>
        <w:right w:val="none" w:sz="0" w:space="0" w:color="auto"/>
      </w:divBdr>
    </w:div>
    <w:div w:id="1274283945">
      <w:marLeft w:val="480"/>
      <w:marRight w:val="0"/>
      <w:marTop w:val="0"/>
      <w:marBottom w:val="0"/>
      <w:divBdr>
        <w:top w:val="none" w:sz="0" w:space="0" w:color="auto"/>
        <w:left w:val="none" w:sz="0" w:space="0" w:color="auto"/>
        <w:bottom w:val="none" w:sz="0" w:space="0" w:color="auto"/>
        <w:right w:val="none" w:sz="0" w:space="0" w:color="auto"/>
      </w:divBdr>
    </w:div>
    <w:div w:id="1274359373">
      <w:marLeft w:val="480"/>
      <w:marRight w:val="0"/>
      <w:marTop w:val="0"/>
      <w:marBottom w:val="0"/>
      <w:divBdr>
        <w:top w:val="none" w:sz="0" w:space="0" w:color="auto"/>
        <w:left w:val="none" w:sz="0" w:space="0" w:color="auto"/>
        <w:bottom w:val="none" w:sz="0" w:space="0" w:color="auto"/>
        <w:right w:val="none" w:sz="0" w:space="0" w:color="auto"/>
      </w:divBdr>
    </w:div>
    <w:div w:id="1274435171">
      <w:marLeft w:val="480"/>
      <w:marRight w:val="0"/>
      <w:marTop w:val="0"/>
      <w:marBottom w:val="0"/>
      <w:divBdr>
        <w:top w:val="none" w:sz="0" w:space="0" w:color="auto"/>
        <w:left w:val="none" w:sz="0" w:space="0" w:color="auto"/>
        <w:bottom w:val="none" w:sz="0" w:space="0" w:color="auto"/>
        <w:right w:val="none" w:sz="0" w:space="0" w:color="auto"/>
      </w:divBdr>
    </w:div>
    <w:div w:id="1274510394">
      <w:marLeft w:val="480"/>
      <w:marRight w:val="0"/>
      <w:marTop w:val="0"/>
      <w:marBottom w:val="0"/>
      <w:divBdr>
        <w:top w:val="none" w:sz="0" w:space="0" w:color="auto"/>
        <w:left w:val="none" w:sz="0" w:space="0" w:color="auto"/>
        <w:bottom w:val="none" w:sz="0" w:space="0" w:color="auto"/>
        <w:right w:val="none" w:sz="0" w:space="0" w:color="auto"/>
      </w:divBdr>
    </w:div>
    <w:div w:id="1274554334">
      <w:marLeft w:val="480"/>
      <w:marRight w:val="0"/>
      <w:marTop w:val="0"/>
      <w:marBottom w:val="0"/>
      <w:divBdr>
        <w:top w:val="none" w:sz="0" w:space="0" w:color="auto"/>
        <w:left w:val="none" w:sz="0" w:space="0" w:color="auto"/>
        <w:bottom w:val="none" w:sz="0" w:space="0" w:color="auto"/>
        <w:right w:val="none" w:sz="0" w:space="0" w:color="auto"/>
      </w:divBdr>
    </w:div>
    <w:div w:id="1274556293">
      <w:marLeft w:val="480"/>
      <w:marRight w:val="0"/>
      <w:marTop w:val="0"/>
      <w:marBottom w:val="0"/>
      <w:divBdr>
        <w:top w:val="none" w:sz="0" w:space="0" w:color="auto"/>
        <w:left w:val="none" w:sz="0" w:space="0" w:color="auto"/>
        <w:bottom w:val="none" w:sz="0" w:space="0" w:color="auto"/>
        <w:right w:val="none" w:sz="0" w:space="0" w:color="auto"/>
      </w:divBdr>
    </w:div>
    <w:div w:id="1274753728">
      <w:marLeft w:val="480"/>
      <w:marRight w:val="0"/>
      <w:marTop w:val="0"/>
      <w:marBottom w:val="0"/>
      <w:divBdr>
        <w:top w:val="none" w:sz="0" w:space="0" w:color="auto"/>
        <w:left w:val="none" w:sz="0" w:space="0" w:color="auto"/>
        <w:bottom w:val="none" w:sz="0" w:space="0" w:color="auto"/>
        <w:right w:val="none" w:sz="0" w:space="0" w:color="auto"/>
      </w:divBdr>
    </w:div>
    <w:div w:id="1274901805">
      <w:marLeft w:val="480"/>
      <w:marRight w:val="0"/>
      <w:marTop w:val="0"/>
      <w:marBottom w:val="0"/>
      <w:divBdr>
        <w:top w:val="none" w:sz="0" w:space="0" w:color="auto"/>
        <w:left w:val="none" w:sz="0" w:space="0" w:color="auto"/>
        <w:bottom w:val="none" w:sz="0" w:space="0" w:color="auto"/>
        <w:right w:val="none" w:sz="0" w:space="0" w:color="auto"/>
      </w:divBdr>
    </w:div>
    <w:div w:id="1275016553">
      <w:marLeft w:val="480"/>
      <w:marRight w:val="0"/>
      <w:marTop w:val="0"/>
      <w:marBottom w:val="0"/>
      <w:divBdr>
        <w:top w:val="none" w:sz="0" w:space="0" w:color="auto"/>
        <w:left w:val="none" w:sz="0" w:space="0" w:color="auto"/>
        <w:bottom w:val="none" w:sz="0" w:space="0" w:color="auto"/>
        <w:right w:val="none" w:sz="0" w:space="0" w:color="auto"/>
      </w:divBdr>
    </w:div>
    <w:div w:id="1275139909">
      <w:marLeft w:val="480"/>
      <w:marRight w:val="0"/>
      <w:marTop w:val="0"/>
      <w:marBottom w:val="0"/>
      <w:divBdr>
        <w:top w:val="none" w:sz="0" w:space="0" w:color="auto"/>
        <w:left w:val="none" w:sz="0" w:space="0" w:color="auto"/>
        <w:bottom w:val="none" w:sz="0" w:space="0" w:color="auto"/>
        <w:right w:val="none" w:sz="0" w:space="0" w:color="auto"/>
      </w:divBdr>
    </w:div>
    <w:div w:id="1275166066">
      <w:marLeft w:val="480"/>
      <w:marRight w:val="0"/>
      <w:marTop w:val="0"/>
      <w:marBottom w:val="0"/>
      <w:divBdr>
        <w:top w:val="none" w:sz="0" w:space="0" w:color="auto"/>
        <w:left w:val="none" w:sz="0" w:space="0" w:color="auto"/>
        <w:bottom w:val="none" w:sz="0" w:space="0" w:color="auto"/>
        <w:right w:val="none" w:sz="0" w:space="0" w:color="auto"/>
      </w:divBdr>
    </w:div>
    <w:div w:id="1275209288">
      <w:marLeft w:val="480"/>
      <w:marRight w:val="0"/>
      <w:marTop w:val="0"/>
      <w:marBottom w:val="0"/>
      <w:divBdr>
        <w:top w:val="none" w:sz="0" w:space="0" w:color="auto"/>
        <w:left w:val="none" w:sz="0" w:space="0" w:color="auto"/>
        <w:bottom w:val="none" w:sz="0" w:space="0" w:color="auto"/>
        <w:right w:val="none" w:sz="0" w:space="0" w:color="auto"/>
      </w:divBdr>
    </w:div>
    <w:div w:id="1275214257">
      <w:marLeft w:val="480"/>
      <w:marRight w:val="0"/>
      <w:marTop w:val="0"/>
      <w:marBottom w:val="0"/>
      <w:divBdr>
        <w:top w:val="none" w:sz="0" w:space="0" w:color="auto"/>
        <w:left w:val="none" w:sz="0" w:space="0" w:color="auto"/>
        <w:bottom w:val="none" w:sz="0" w:space="0" w:color="auto"/>
        <w:right w:val="none" w:sz="0" w:space="0" w:color="auto"/>
      </w:divBdr>
    </w:div>
    <w:div w:id="1275283595">
      <w:marLeft w:val="480"/>
      <w:marRight w:val="0"/>
      <w:marTop w:val="0"/>
      <w:marBottom w:val="0"/>
      <w:divBdr>
        <w:top w:val="none" w:sz="0" w:space="0" w:color="auto"/>
        <w:left w:val="none" w:sz="0" w:space="0" w:color="auto"/>
        <w:bottom w:val="none" w:sz="0" w:space="0" w:color="auto"/>
        <w:right w:val="none" w:sz="0" w:space="0" w:color="auto"/>
      </w:divBdr>
    </w:div>
    <w:div w:id="1275550879">
      <w:marLeft w:val="480"/>
      <w:marRight w:val="0"/>
      <w:marTop w:val="0"/>
      <w:marBottom w:val="0"/>
      <w:divBdr>
        <w:top w:val="none" w:sz="0" w:space="0" w:color="auto"/>
        <w:left w:val="none" w:sz="0" w:space="0" w:color="auto"/>
        <w:bottom w:val="none" w:sz="0" w:space="0" w:color="auto"/>
        <w:right w:val="none" w:sz="0" w:space="0" w:color="auto"/>
      </w:divBdr>
    </w:div>
    <w:div w:id="1275594809">
      <w:marLeft w:val="480"/>
      <w:marRight w:val="0"/>
      <w:marTop w:val="0"/>
      <w:marBottom w:val="0"/>
      <w:divBdr>
        <w:top w:val="none" w:sz="0" w:space="0" w:color="auto"/>
        <w:left w:val="none" w:sz="0" w:space="0" w:color="auto"/>
        <w:bottom w:val="none" w:sz="0" w:space="0" w:color="auto"/>
        <w:right w:val="none" w:sz="0" w:space="0" w:color="auto"/>
      </w:divBdr>
    </w:div>
    <w:div w:id="1275596694">
      <w:marLeft w:val="480"/>
      <w:marRight w:val="0"/>
      <w:marTop w:val="0"/>
      <w:marBottom w:val="0"/>
      <w:divBdr>
        <w:top w:val="none" w:sz="0" w:space="0" w:color="auto"/>
        <w:left w:val="none" w:sz="0" w:space="0" w:color="auto"/>
        <w:bottom w:val="none" w:sz="0" w:space="0" w:color="auto"/>
        <w:right w:val="none" w:sz="0" w:space="0" w:color="auto"/>
      </w:divBdr>
    </w:div>
    <w:div w:id="1275861995">
      <w:marLeft w:val="480"/>
      <w:marRight w:val="0"/>
      <w:marTop w:val="0"/>
      <w:marBottom w:val="0"/>
      <w:divBdr>
        <w:top w:val="none" w:sz="0" w:space="0" w:color="auto"/>
        <w:left w:val="none" w:sz="0" w:space="0" w:color="auto"/>
        <w:bottom w:val="none" w:sz="0" w:space="0" w:color="auto"/>
        <w:right w:val="none" w:sz="0" w:space="0" w:color="auto"/>
      </w:divBdr>
    </w:div>
    <w:div w:id="1275868617">
      <w:marLeft w:val="480"/>
      <w:marRight w:val="0"/>
      <w:marTop w:val="0"/>
      <w:marBottom w:val="0"/>
      <w:divBdr>
        <w:top w:val="none" w:sz="0" w:space="0" w:color="auto"/>
        <w:left w:val="none" w:sz="0" w:space="0" w:color="auto"/>
        <w:bottom w:val="none" w:sz="0" w:space="0" w:color="auto"/>
        <w:right w:val="none" w:sz="0" w:space="0" w:color="auto"/>
      </w:divBdr>
    </w:div>
    <w:div w:id="1275937632">
      <w:marLeft w:val="480"/>
      <w:marRight w:val="0"/>
      <w:marTop w:val="0"/>
      <w:marBottom w:val="0"/>
      <w:divBdr>
        <w:top w:val="none" w:sz="0" w:space="0" w:color="auto"/>
        <w:left w:val="none" w:sz="0" w:space="0" w:color="auto"/>
        <w:bottom w:val="none" w:sz="0" w:space="0" w:color="auto"/>
        <w:right w:val="none" w:sz="0" w:space="0" w:color="auto"/>
      </w:divBdr>
    </w:div>
    <w:div w:id="1275986410">
      <w:marLeft w:val="480"/>
      <w:marRight w:val="0"/>
      <w:marTop w:val="0"/>
      <w:marBottom w:val="0"/>
      <w:divBdr>
        <w:top w:val="none" w:sz="0" w:space="0" w:color="auto"/>
        <w:left w:val="none" w:sz="0" w:space="0" w:color="auto"/>
        <w:bottom w:val="none" w:sz="0" w:space="0" w:color="auto"/>
        <w:right w:val="none" w:sz="0" w:space="0" w:color="auto"/>
      </w:divBdr>
    </w:div>
    <w:div w:id="1276014714">
      <w:marLeft w:val="480"/>
      <w:marRight w:val="0"/>
      <w:marTop w:val="0"/>
      <w:marBottom w:val="0"/>
      <w:divBdr>
        <w:top w:val="none" w:sz="0" w:space="0" w:color="auto"/>
        <w:left w:val="none" w:sz="0" w:space="0" w:color="auto"/>
        <w:bottom w:val="none" w:sz="0" w:space="0" w:color="auto"/>
        <w:right w:val="none" w:sz="0" w:space="0" w:color="auto"/>
      </w:divBdr>
    </w:div>
    <w:div w:id="1276139858">
      <w:marLeft w:val="480"/>
      <w:marRight w:val="0"/>
      <w:marTop w:val="0"/>
      <w:marBottom w:val="0"/>
      <w:divBdr>
        <w:top w:val="none" w:sz="0" w:space="0" w:color="auto"/>
        <w:left w:val="none" w:sz="0" w:space="0" w:color="auto"/>
        <w:bottom w:val="none" w:sz="0" w:space="0" w:color="auto"/>
        <w:right w:val="none" w:sz="0" w:space="0" w:color="auto"/>
      </w:divBdr>
    </w:div>
    <w:div w:id="1276250380">
      <w:marLeft w:val="480"/>
      <w:marRight w:val="0"/>
      <w:marTop w:val="0"/>
      <w:marBottom w:val="0"/>
      <w:divBdr>
        <w:top w:val="none" w:sz="0" w:space="0" w:color="auto"/>
        <w:left w:val="none" w:sz="0" w:space="0" w:color="auto"/>
        <w:bottom w:val="none" w:sz="0" w:space="0" w:color="auto"/>
        <w:right w:val="none" w:sz="0" w:space="0" w:color="auto"/>
      </w:divBdr>
    </w:div>
    <w:div w:id="1276330895">
      <w:marLeft w:val="480"/>
      <w:marRight w:val="0"/>
      <w:marTop w:val="0"/>
      <w:marBottom w:val="0"/>
      <w:divBdr>
        <w:top w:val="none" w:sz="0" w:space="0" w:color="auto"/>
        <w:left w:val="none" w:sz="0" w:space="0" w:color="auto"/>
        <w:bottom w:val="none" w:sz="0" w:space="0" w:color="auto"/>
        <w:right w:val="none" w:sz="0" w:space="0" w:color="auto"/>
      </w:divBdr>
    </w:div>
    <w:div w:id="1276526591">
      <w:marLeft w:val="480"/>
      <w:marRight w:val="0"/>
      <w:marTop w:val="0"/>
      <w:marBottom w:val="0"/>
      <w:divBdr>
        <w:top w:val="none" w:sz="0" w:space="0" w:color="auto"/>
        <w:left w:val="none" w:sz="0" w:space="0" w:color="auto"/>
        <w:bottom w:val="none" w:sz="0" w:space="0" w:color="auto"/>
        <w:right w:val="none" w:sz="0" w:space="0" w:color="auto"/>
      </w:divBdr>
    </w:div>
    <w:div w:id="1276593521">
      <w:marLeft w:val="480"/>
      <w:marRight w:val="0"/>
      <w:marTop w:val="0"/>
      <w:marBottom w:val="0"/>
      <w:divBdr>
        <w:top w:val="none" w:sz="0" w:space="0" w:color="auto"/>
        <w:left w:val="none" w:sz="0" w:space="0" w:color="auto"/>
        <w:bottom w:val="none" w:sz="0" w:space="0" w:color="auto"/>
        <w:right w:val="none" w:sz="0" w:space="0" w:color="auto"/>
      </w:divBdr>
    </w:div>
    <w:div w:id="1276593659">
      <w:marLeft w:val="480"/>
      <w:marRight w:val="0"/>
      <w:marTop w:val="0"/>
      <w:marBottom w:val="0"/>
      <w:divBdr>
        <w:top w:val="none" w:sz="0" w:space="0" w:color="auto"/>
        <w:left w:val="none" w:sz="0" w:space="0" w:color="auto"/>
        <w:bottom w:val="none" w:sz="0" w:space="0" w:color="auto"/>
        <w:right w:val="none" w:sz="0" w:space="0" w:color="auto"/>
      </w:divBdr>
    </w:div>
    <w:div w:id="1276911914">
      <w:marLeft w:val="480"/>
      <w:marRight w:val="0"/>
      <w:marTop w:val="0"/>
      <w:marBottom w:val="0"/>
      <w:divBdr>
        <w:top w:val="none" w:sz="0" w:space="0" w:color="auto"/>
        <w:left w:val="none" w:sz="0" w:space="0" w:color="auto"/>
        <w:bottom w:val="none" w:sz="0" w:space="0" w:color="auto"/>
        <w:right w:val="none" w:sz="0" w:space="0" w:color="auto"/>
      </w:divBdr>
    </w:div>
    <w:div w:id="1276985155">
      <w:marLeft w:val="480"/>
      <w:marRight w:val="0"/>
      <w:marTop w:val="0"/>
      <w:marBottom w:val="0"/>
      <w:divBdr>
        <w:top w:val="none" w:sz="0" w:space="0" w:color="auto"/>
        <w:left w:val="none" w:sz="0" w:space="0" w:color="auto"/>
        <w:bottom w:val="none" w:sz="0" w:space="0" w:color="auto"/>
        <w:right w:val="none" w:sz="0" w:space="0" w:color="auto"/>
      </w:divBdr>
    </w:div>
    <w:div w:id="1277063046">
      <w:marLeft w:val="480"/>
      <w:marRight w:val="0"/>
      <w:marTop w:val="0"/>
      <w:marBottom w:val="0"/>
      <w:divBdr>
        <w:top w:val="none" w:sz="0" w:space="0" w:color="auto"/>
        <w:left w:val="none" w:sz="0" w:space="0" w:color="auto"/>
        <w:bottom w:val="none" w:sz="0" w:space="0" w:color="auto"/>
        <w:right w:val="none" w:sz="0" w:space="0" w:color="auto"/>
      </w:divBdr>
    </w:div>
    <w:div w:id="1277173756">
      <w:marLeft w:val="480"/>
      <w:marRight w:val="0"/>
      <w:marTop w:val="0"/>
      <w:marBottom w:val="0"/>
      <w:divBdr>
        <w:top w:val="none" w:sz="0" w:space="0" w:color="auto"/>
        <w:left w:val="none" w:sz="0" w:space="0" w:color="auto"/>
        <w:bottom w:val="none" w:sz="0" w:space="0" w:color="auto"/>
        <w:right w:val="none" w:sz="0" w:space="0" w:color="auto"/>
      </w:divBdr>
    </w:div>
    <w:div w:id="1277176520">
      <w:marLeft w:val="480"/>
      <w:marRight w:val="0"/>
      <w:marTop w:val="0"/>
      <w:marBottom w:val="0"/>
      <w:divBdr>
        <w:top w:val="none" w:sz="0" w:space="0" w:color="auto"/>
        <w:left w:val="none" w:sz="0" w:space="0" w:color="auto"/>
        <w:bottom w:val="none" w:sz="0" w:space="0" w:color="auto"/>
        <w:right w:val="none" w:sz="0" w:space="0" w:color="auto"/>
      </w:divBdr>
    </w:div>
    <w:div w:id="1277442039">
      <w:marLeft w:val="480"/>
      <w:marRight w:val="0"/>
      <w:marTop w:val="0"/>
      <w:marBottom w:val="0"/>
      <w:divBdr>
        <w:top w:val="none" w:sz="0" w:space="0" w:color="auto"/>
        <w:left w:val="none" w:sz="0" w:space="0" w:color="auto"/>
        <w:bottom w:val="none" w:sz="0" w:space="0" w:color="auto"/>
        <w:right w:val="none" w:sz="0" w:space="0" w:color="auto"/>
      </w:divBdr>
    </w:div>
    <w:div w:id="1277442748">
      <w:marLeft w:val="480"/>
      <w:marRight w:val="0"/>
      <w:marTop w:val="0"/>
      <w:marBottom w:val="0"/>
      <w:divBdr>
        <w:top w:val="none" w:sz="0" w:space="0" w:color="auto"/>
        <w:left w:val="none" w:sz="0" w:space="0" w:color="auto"/>
        <w:bottom w:val="none" w:sz="0" w:space="0" w:color="auto"/>
        <w:right w:val="none" w:sz="0" w:space="0" w:color="auto"/>
      </w:divBdr>
    </w:div>
    <w:div w:id="1277517361">
      <w:marLeft w:val="480"/>
      <w:marRight w:val="0"/>
      <w:marTop w:val="0"/>
      <w:marBottom w:val="0"/>
      <w:divBdr>
        <w:top w:val="none" w:sz="0" w:space="0" w:color="auto"/>
        <w:left w:val="none" w:sz="0" w:space="0" w:color="auto"/>
        <w:bottom w:val="none" w:sz="0" w:space="0" w:color="auto"/>
        <w:right w:val="none" w:sz="0" w:space="0" w:color="auto"/>
      </w:divBdr>
    </w:div>
    <w:div w:id="1277758358">
      <w:marLeft w:val="480"/>
      <w:marRight w:val="0"/>
      <w:marTop w:val="0"/>
      <w:marBottom w:val="0"/>
      <w:divBdr>
        <w:top w:val="none" w:sz="0" w:space="0" w:color="auto"/>
        <w:left w:val="none" w:sz="0" w:space="0" w:color="auto"/>
        <w:bottom w:val="none" w:sz="0" w:space="0" w:color="auto"/>
        <w:right w:val="none" w:sz="0" w:space="0" w:color="auto"/>
      </w:divBdr>
    </w:div>
    <w:div w:id="1277909441">
      <w:marLeft w:val="480"/>
      <w:marRight w:val="0"/>
      <w:marTop w:val="0"/>
      <w:marBottom w:val="0"/>
      <w:divBdr>
        <w:top w:val="none" w:sz="0" w:space="0" w:color="auto"/>
        <w:left w:val="none" w:sz="0" w:space="0" w:color="auto"/>
        <w:bottom w:val="none" w:sz="0" w:space="0" w:color="auto"/>
        <w:right w:val="none" w:sz="0" w:space="0" w:color="auto"/>
      </w:divBdr>
    </w:div>
    <w:div w:id="1277979040">
      <w:marLeft w:val="480"/>
      <w:marRight w:val="0"/>
      <w:marTop w:val="0"/>
      <w:marBottom w:val="0"/>
      <w:divBdr>
        <w:top w:val="none" w:sz="0" w:space="0" w:color="auto"/>
        <w:left w:val="none" w:sz="0" w:space="0" w:color="auto"/>
        <w:bottom w:val="none" w:sz="0" w:space="0" w:color="auto"/>
        <w:right w:val="none" w:sz="0" w:space="0" w:color="auto"/>
      </w:divBdr>
    </w:div>
    <w:div w:id="1277979617">
      <w:marLeft w:val="480"/>
      <w:marRight w:val="0"/>
      <w:marTop w:val="0"/>
      <w:marBottom w:val="0"/>
      <w:divBdr>
        <w:top w:val="none" w:sz="0" w:space="0" w:color="auto"/>
        <w:left w:val="none" w:sz="0" w:space="0" w:color="auto"/>
        <w:bottom w:val="none" w:sz="0" w:space="0" w:color="auto"/>
        <w:right w:val="none" w:sz="0" w:space="0" w:color="auto"/>
      </w:divBdr>
    </w:div>
    <w:div w:id="1278028205">
      <w:marLeft w:val="480"/>
      <w:marRight w:val="0"/>
      <w:marTop w:val="0"/>
      <w:marBottom w:val="0"/>
      <w:divBdr>
        <w:top w:val="none" w:sz="0" w:space="0" w:color="auto"/>
        <w:left w:val="none" w:sz="0" w:space="0" w:color="auto"/>
        <w:bottom w:val="none" w:sz="0" w:space="0" w:color="auto"/>
        <w:right w:val="none" w:sz="0" w:space="0" w:color="auto"/>
      </w:divBdr>
    </w:div>
    <w:div w:id="1278488437">
      <w:marLeft w:val="480"/>
      <w:marRight w:val="0"/>
      <w:marTop w:val="0"/>
      <w:marBottom w:val="0"/>
      <w:divBdr>
        <w:top w:val="none" w:sz="0" w:space="0" w:color="auto"/>
        <w:left w:val="none" w:sz="0" w:space="0" w:color="auto"/>
        <w:bottom w:val="none" w:sz="0" w:space="0" w:color="auto"/>
        <w:right w:val="none" w:sz="0" w:space="0" w:color="auto"/>
      </w:divBdr>
    </w:div>
    <w:div w:id="1278869634">
      <w:marLeft w:val="480"/>
      <w:marRight w:val="0"/>
      <w:marTop w:val="0"/>
      <w:marBottom w:val="0"/>
      <w:divBdr>
        <w:top w:val="none" w:sz="0" w:space="0" w:color="auto"/>
        <w:left w:val="none" w:sz="0" w:space="0" w:color="auto"/>
        <w:bottom w:val="none" w:sz="0" w:space="0" w:color="auto"/>
        <w:right w:val="none" w:sz="0" w:space="0" w:color="auto"/>
      </w:divBdr>
    </w:div>
    <w:div w:id="1278872275">
      <w:marLeft w:val="480"/>
      <w:marRight w:val="0"/>
      <w:marTop w:val="0"/>
      <w:marBottom w:val="0"/>
      <w:divBdr>
        <w:top w:val="none" w:sz="0" w:space="0" w:color="auto"/>
        <w:left w:val="none" w:sz="0" w:space="0" w:color="auto"/>
        <w:bottom w:val="none" w:sz="0" w:space="0" w:color="auto"/>
        <w:right w:val="none" w:sz="0" w:space="0" w:color="auto"/>
      </w:divBdr>
    </w:div>
    <w:div w:id="1279141527">
      <w:marLeft w:val="480"/>
      <w:marRight w:val="0"/>
      <w:marTop w:val="0"/>
      <w:marBottom w:val="0"/>
      <w:divBdr>
        <w:top w:val="none" w:sz="0" w:space="0" w:color="auto"/>
        <w:left w:val="none" w:sz="0" w:space="0" w:color="auto"/>
        <w:bottom w:val="none" w:sz="0" w:space="0" w:color="auto"/>
        <w:right w:val="none" w:sz="0" w:space="0" w:color="auto"/>
      </w:divBdr>
    </w:div>
    <w:div w:id="1279219584">
      <w:marLeft w:val="480"/>
      <w:marRight w:val="0"/>
      <w:marTop w:val="0"/>
      <w:marBottom w:val="0"/>
      <w:divBdr>
        <w:top w:val="none" w:sz="0" w:space="0" w:color="auto"/>
        <w:left w:val="none" w:sz="0" w:space="0" w:color="auto"/>
        <w:bottom w:val="none" w:sz="0" w:space="0" w:color="auto"/>
        <w:right w:val="none" w:sz="0" w:space="0" w:color="auto"/>
      </w:divBdr>
    </w:div>
    <w:div w:id="1279407114">
      <w:marLeft w:val="480"/>
      <w:marRight w:val="0"/>
      <w:marTop w:val="0"/>
      <w:marBottom w:val="0"/>
      <w:divBdr>
        <w:top w:val="none" w:sz="0" w:space="0" w:color="auto"/>
        <w:left w:val="none" w:sz="0" w:space="0" w:color="auto"/>
        <w:bottom w:val="none" w:sz="0" w:space="0" w:color="auto"/>
        <w:right w:val="none" w:sz="0" w:space="0" w:color="auto"/>
      </w:divBdr>
    </w:div>
    <w:div w:id="1279413047">
      <w:marLeft w:val="480"/>
      <w:marRight w:val="0"/>
      <w:marTop w:val="0"/>
      <w:marBottom w:val="0"/>
      <w:divBdr>
        <w:top w:val="none" w:sz="0" w:space="0" w:color="auto"/>
        <w:left w:val="none" w:sz="0" w:space="0" w:color="auto"/>
        <w:bottom w:val="none" w:sz="0" w:space="0" w:color="auto"/>
        <w:right w:val="none" w:sz="0" w:space="0" w:color="auto"/>
      </w:divBdr>
    </w:div>
    <w:div w:id="1279487209">
      <w:marLeft w:val="480"/>
      <w:marRight w:val="0"/>
      <w:marTop w:val="0"/>
      <w:marBottom w:val="0"/>
      <w:divBdr>
        <w:top w:val="none" w:sz="0" w:space="0" w:color="auto"/>
        <w:left w:val="none" w:sz="0" w:space="0" w:color="auto"/>
        <w:bottom w:val="none" w:sz="0" w:space="0" w:color="auto"/>
        <w:right w:val="none" w:sz="0" w:space="0" w:color="auto"/>
      </w:divBdr>
    </w:div>
    <w:div w:id="1279525299">
      <w:marLeft w:val="480"/>
      <w:marRight w:val="0"/>
      <w:marTop w:val="0"/>
      <w:marBottom w:val="0"/>
      <w:divBdr>
        <w:top w:val="none" w:sz="0" w:space="0" w:color="auto"/>
        <w:left w:val="none" w:sz="0" w:space="0" w:color="auto"/>
        <w:bottom w:val="none" w:sz="0" w:space="0" w:color="auto"/>
        <w:right w:val="none" w:sz="0" w:space="0" w:color="auto"/>
      </w:divBdr>
    </w:div>
    <w:div w:id="1279606583">
      <w:marLeft w:val="480"/>
      <w:marRight w:val="0"/>
      <w:marTop w:val="0"/>
      <w:marBottom w:val="0"/>
      <w:divBdr>
        <w:top w:val="none" w:sz="0" w:space="0" w:color="auto"/>
        <w:left w:val="none" w:sz="0" w:space="0" w:color="auto"/>
        <w:bottom w:val="none" w:sz="0" w:space="0" w:color="auto"/>
        <w:right w:val="none" w:sz="0" w:space="0" w:color="auto"/>
      </w:divBdr>
    </w:div>
    <w:div w:id="1279681235">
      <w:marLeft w:val="480"/>
      <w:marRight w:val="0"/>
      <w:marTop w:val="0"/>
      <w:marBottom w:val="0"/>
      <w:divBdr>
        <w:top w:val="none" w:sz="0" w:space="0" w:color="auto"/>
        <w:left w:val="none" w:sz="0" w:space="0" w:color="auto"/>
        <w:bottom w:val="none" w:sz="0" w:space="0" w:color="auto"/>
        <w:right w:val="none" w:sz="0" w:space="0" w:color="auto"/>
      </w:divBdr>
    </w:div>
    <w:div w:id="1279798386">
      <w:marLeft w:val="480"/>
      <w:marRight w:val="0"/>
      <w:marTop w:val="0"/>
      <w:marBottom w:val="0"/>
      <w:divBdr>
        <w:top w:val="none" w:sz="0" w:space="0" w:color="auto"/>
        <w:left w:val="none" w:sz="0" w:space="0" w:color="auto"/>
        <w:bottom w:val="none" w:sz="0" w:space="0" w:color="auto"/>
        <w:right w:val="none" w:sz="0" w:space="0" w:color="auto"/>
      </w:divBdr>
    </w:div>
    <w:div w:id="1279991339">
      <w:marLeft w:val="480"/>
      <w:marRight w:val="0"/>
      <w:marTop w:val="0"/>
      <w:marBottom w:val="0"/>
      <w:divBdr>
        <w:top w:val="none" w:sz="0" w:space="0" w:color="auto"/>
        <w:left w:val="none" w:sz="0" w:space="0" w:color="auto"/>
        <w:bottom w:val="none" w:sz="0" w:space="0" w:color="auto"/>
        <w:right w:val="none" w:sz="0" w:space="0" w:color="auto"/>
      </w:divBdr>
    </w:div>
    <w:div w:id="1280063218">
      <w:marLeft w:val="480"/>
      <w:marRight w:val="0"/>
      <w:marTop w:val="0"/>
      <w:marBottom w:val="0"/>
      <w:divBdr>
        <w:top w:val="none" w:sz="0" w:space="0" w:color="auto"/>
        <w:left w:val="none" w:sz="0" w:space="0" w:color="auto"/>
        <w:bottom w:val="none" w:sz="0" w:space="0" w:color="auto"/>
        <w:right w:val="none" w:sz="0" w:space="0" w:color="auto"/>
      </w:divBdr>
    </w:div>
    <w:div w:id="1280067620">
      <w:marLeft w:val="480"/>
      <w:marRight w:val="0"/>
      <w:marTop w:val="0"/>
      <w:marBottom w:val="0"/>
      <w:divBdr>
        <w:top w:val="none" w:sz="0" w:space="0" w:color="auto"/>
        <w:left w:val="none" w:sz="0" w:space="0" w:color="auto"/>
        <w:bottom w:val="none" w:sz="0" w:space="0" w:color="auto"/>
        <w:right w:val="none" w:sz="0" w:space="0" w:color="auto"/>
      </w:divBdr>
    </w:div>
    <w:div w:id="1280336957">
      <w:marLeft w:val="480"/>
      <w:marRight w:val="0"/>
      <w:marTop w:val="0"/>
      <w:marBottom w:val="0"/>
      <w:divBdr>
        <w:top w:val="none" w:sz="0" w:space="0" w:color="auto"/>
        <w:left w:val="none" w:sz="0" w:space="0" w:color="auto"/>
        <w:bottom w:val="none" w:sz="0" w:space="0" w:color="auto"/>
        <w:right w:val="none" w:sz="0" w:space="0" w:color="auto"/>
      </w:divBdr>
    </w:div>
    <w:div w:id="1280377413">
      <w:marLeft w:val="480"/>
      <w:marRight w:val="0"/>
      <w:marTop w:val="0"/>
      <w:marBottom w:val="0"/>
      <w:divBdr>
        <w:top w:val="none" w:sz="0" w:space="0" w:color="auto"/>
        <w:left w:val="none" w:sz="0" w:space="0" w:color="auto"/>
        <w:bottom w:val="none" w:sz="0" w:space="0" w:color="auto"/>
        <w:right w:val="none" w:sz="0" w:space="0" w:color="auto"/>
      </w:divBdr>
    </w:div>
    <w:div w:id="1280407722">
      <w:marLeft w:val="480"/>
      <w:marRight w:val="0"/>
      <w:marTop w:val="0"/>
      <w:marBottom w:val="0"/>
      <w:divBdr>
        <w:top w:val="none" w:sz="0" w:space="0" w:color="auto"/>
        <w:left w:val="none" w:sz="0" w:space="0" w:color="auto"/>
        <w:bottom w:val="none" w:sz="0" w:space="0" w:color="auto"/>
        <w:right w:val="none" w:sz="0" w:space="0" w:color="auto"/>
      </w:divBdr>
    </w:div>
    <w:div w:id="1280409551">
      <w:marLeft w:val="480"/>
      <w:marRight w:val="0"/>
      <w:marTop w:val="0"/>
      <w:marBottom w:val="0"/>
      <w:divBdr>
        <w:top w:val="none" w:sz="0" w:space="0" w:color="auto"/>
        <w:left w:val="none" w:sz="0" w:space="0" w:color="auto"/>
        <w:bottom w:val="none" w:sz="0" w:space="0" w:color="auto"/>
        <w:right w:val="none" w:sz="0" w:space="0" w:color="auto"/>
      </w:divBdr>
    </w:div>
    <w:div w:id="1280524881">
      <w:marLeft w:val="480"/>
      <w:marRight w:val="0"/>
      <w:marTop w:val="0"/>
      <w:marBottom w:val="0"/>
      <w:divBdr>
        <w:top w:val="none" w:sz="0" w:space="0" w:color="auto"/>
        <w:left w:val="none" w:sz="0" w:space="0" w:color="auto"/>
        <w:bottom w:val="none" w:sz="0" w:space="0" w:color="auto"/>
        <w:right w:val="none" w:sz="0" w:space="0" w:color="auto"/>
      </w:divBdr>
    </w:div>
    <w:div w:id="1280573488">
      <w:marLeft w:val="480"/>
      <w:marRight w:val="0"/>
      <w:marTop w:val="0"/>
      <w:marBottom w:val="0"/>
      <w:divBdr>
        <w:top w:val="none" w:sz="0" w:space="0" w:color="auto"/>
        <w:left w:val="none" w:sz="0" w:space="0" w:color="auto"/>
        <w:bottom w:val="none" w:sz="0" w:space="0" w:color="auto"/>
        <w:right w:val="none" w:sz="0" w:space="0" w:color="auto"/>
      </w:divBdr>
    </w:div>
    <w:div w:id="1280644931">
      <w:marLeft w:val="480"/>
      <w:marRight w:val="0"/>
      <w:marTop w:val="0"/>
      <w:marBottom w:val="0"/>
      <w:divBdr>
        <w:top w:val="none" w:sz="0" w:space="0" w:color="auto"/>
        <w:left w:val="none" w:sz="0" w:space="0" w:color="auto"/>
        <w:bottom w:val="none" w:sz="0" w:space="0" w:color="auto"/>
        <w:right w:val="none" w:sz="0" w:space="0" w:color="auto"/>
      </w:divBdr>
    </w:div>
    <w:div w:id="1280646568">
      <w:marLeft w:val="480"/>
      <w:marRight w:val="0"/>
      <w:marTop w:val="0"/>
      <w:marBottom w:val="0"/>
      <w:divBdr>
        <w:top w:val="none" w:sz="0" w:space="0" w:color="auto"/>
        <w:left w:val="none" w:sz="0" w:space="0" w:color="auto"/>
        <w:bottom w:val="none" w:sz="0" w:space="0" w:color="auto"/>
        <w:right w:val="none" w:sz="0" w:space="0" w:color="auto"/>
      </w:divBdr>
    </w:div>
    <w:div w:id="1280721154">
      <w:marLeft w:val="480"/>
      <w:marRight w:val="0"/>
      <w:marTop w:val="0"/>
      <w:marBottom w:val="0"/>
      <w:divBdr>
        <w:top w:val="none" w:sz="0" w:space="0" w:color="auto"/>
        <w:left w:val="none" w:sz="0" w:space="0" w:color="auto"/>
        <w:bottom w:val="none" w:sz="0" w:space="0" w:color="auto"/>
        <w:right w:val="none" w:sz="0" w:space="0" w:color="auto"/>
      </w:divBdr>
    </w:div>
    <w:div w:id="1280793554">
      <w:marLeft w:val="480"/>
      <w:marRight w:val="0"/>
      <w:marTop w:val="0"/>
      <w:marBottom w:val="0"/>
      <w:divBdr>
        <w:top w:val="none" w:sz="0" w:space="0" w:color="auto"/>
        <w:left w:val="none" w:sz="0" w:space="0" w:color="auto"/>
        <w:bottom w:val="none" w:sz="0" w:space="0" w:color="auto"/>
        <w:right w:val="none" w:sz="0" w:space="0" w:color="auto"/>
      </w:divBdr>
    </w:div>
    <w:div w:id="1280836369">
      <w:marLeft w:val="480"/>
      <w:marRight w:val="0"/>
      <w:marTop w:val="0"/>
      <w:marBottom w:val="0"/>
      <w:divBdr>
        <w:top w:val="none" w:sz="0" w:space="0" w:color="auto"/>
        <w:left w:val="none" w:sz="0" w:space="0" w:color="auto"/>
        <w:bottom w:val="none" w:sz="0" w:space="0" w:color="auto"/>
        <w:right w:val="none" w:sz="0" w:space="0" w:color="auto"/>
      </w:divBdr>
    </w:div>
    <w:div w:id="1280836720">
      <w:marLeft w:val="480"/>
      <w:marRight w:val="0"/>
      <w:marTop w:val="0"/>
      <w:marBottom w:val="0"/>
      <w:divBdr>
        <w:top w:val="none" w:sz="0" w:space="0" w:color="auto"/>
        <w:left w:val="none" w:sz="0" w:space="0" w:color="auto"/>
        <w:bottom w:val="none" w:sz="0" w:space="0" w:color="auto"/>
        <w:right w:val="none" w:sz="0" w:space="0" w:color="auto"/>
      </w:divBdr>
    </w:div>
    <w:div w:id="1280915140">
      <w:marLeft w:val="480"/>
      <w:marRight w:val="0"/>
      <w:marTop w:val="0"/>
      <w:marBottom w:val="0"/>
      <w:divBdr>
        <w:top w:val="none" w:sz="0" w:space="0" w:color="auto"/>
        <w:left w:val="none" w:sz="0" w:space="0" w:color="auto"/>
        <w:bottom w:val="none" w:sz="0" w:space="0" w:color="auto"/>
        <w:right w:val="none" w:sz="0" w:space="0" w:color="auto"/>
      </w:divBdr>
    </w:div>
    <w:div w:id="1280990055">
      <w:marLeft w:val="480"/>
      <w:marRight w:val="0"/>
      <w:marTop w:val="0"/>
      <w:marBottom w:val="0"/>
      <w:divBdr>
        <w:top w:val="none" w:sz="0" w:space="0" w:color="auto"/>
        <w:left w:val="none" w:sz="0" w:space="0" w:color="auto"/>
        <w:bottom w:val="none" w:sz="0" w:space="0" w:color="auto"/>
        <w:right w:val="none" w:sz="0" w:space="0" w:color="auto"/>
      </w:divBdr>
    </w:div>
    <w:div w:id="1281111022">
      <w:marLeft w:val="480"/>
      <w:marRight w:val="0"/>
      <w:marTop w:val="0"/>
      <w:marBottom w:val="0"/>
      <w:divBdr>
        <w:top w:val="none" w:sz="0" w:space="0" w:color="auto"/>
        <w:left w:val="none" w:sz="0" w:space="0" w:color="auto"/>
        <w:bottom w:val="none" w:sz="0" w:space="0" w:color="auto"/>
        <w:right w:val="none" w:sz="0" w:space="0" w:color="auto"/>
      </w:divBdr>
    </w:div>
    <w:div w:id="1281184426">
      <w:marLeft w:val="480"/>
      <w:marRight w:val="0"/>
      <w:marTop w:val="0"/>
      <w:marBottom w:val="0"/>
      <w:divBdr>
        <w:top w:val="none" w:sz="0" w:space="0" w:color="auto"/>
        <w:left w:val="none" w:sz="0" w:space="0" w:color="auto"/>
        <w:bottom w:val="none" w:sz="0" w:space="0" w:color="auto"/>
        <w:right w:val="none" w:sz="0" w:space="0" w:color="auto"/>
      </w:divBdr>
    </w:div>
    <w:div w:id="1281373567">
      <w:marLeft w:val="480"/>
      <w:marRight w:val="0"/>
      <w:marTop w:val="0"/>
      <w:marBottom w:val="0"/>
      <w:divBdr>
        <w:top w:val="none" w:sz="0" w:space="0" w:color="auto"/>
        <w:left w:val="none" w:sz="0" w:space="0" w:color="auto"/>
        <w:bottom w:val="none" w:sz="0" w:space="0" w:color="auto"/>
        <w:right w:val="none" w:sz="0" w:space="0" w:color="auto"/>
      </w:divBdr>
    </w:div>
    <w:div w:id="1281495606">
      <w:marLeft w:val="480"/>
      <w:marRight w:val="0"/>
      <w:marTop w:val="0"/>
      <w:marBottom w:val="0"/>
      <w:divBdr>
        <w:top w:val="none" w:sz="0" w:space="0" w:color="auto"/>
        <w:left w:val="none" w:sz="0" w:space="0" w:color="auto"/>
        <w:bottom w:val="none" w:sz="0" w:space="0" w:color="auto"/>
        <w:right w:val="none" w:sz="0" w:space="0" w:color="auto"/>
      </w:divBdr>
    </w:div>
    <w:div w:id="1281767386">
      <w:marLeft w:val="480"/>
      <w:marRight w:val="0"/>
      <w:marTop w:val="0"/>
      <w:marBottom w:val="0"/>
      <w:divBdr>
        <w:top w:val="none" w:sz="0" w:space="0" w:color="auto"/>
        <w:left w:val="none" w:sz="0" w:space="0" w:color="auto"/>
        <w:bottom w:val="none" w:sz="0" w:space="0" w:color="auto"/>
        <w:right w:val="none" w:sz="0" w:space="0" w:color="auto"/>
      </w:divBdr>
    </w:div>
    <w:div w:id="1281838660">
      <w:marLeft w:val="480"/>
      <w:marRight w:val="0"/>
      <w:marTop w:val="0"/>
      <w:marBottom w:val="0"/>
      <w:divBdr>
        <w:top w:val="none" w:sz="0" w:space="0" w:color="auto"/>
        <w:left w:val="none" w:sz="0" w:space="0" w:color="auto"/>
        <w:bottom w:val="none" w:sz="0" w:space="0" w:color="auto"/>
        <w:right w:val="none" w:sz="0" w:space="0" w:color="auto"/>
      </w:divBdr>
    </w:div>
    <w:div w:id="1282225173">
      <w:marLeft w:val="480"/>
      <w:marRight w:val="0"/>
      <w:marTop w:val="0"/>
      <w:marBottom w:val="0"/>
      <w:divBdr>
        <w:top w:val="none" w:sz="0" w:space="0" w:color="auto"/>
        <w:left w:val="none" w:sz="0" w:space="0" w:color="auto"/>
        <w:bottom w:val="none" w:sz="0" w:space="0" w:color="auto"/>
        <w:right w:val="none" w:sz="0" w:space="0" w:color="auto"/>
      </w:divBdr>
    </w:div>
    <w:div w:id="1282348107">
      <w:marLeft w:val="480"/>
      <w:marRight w:val="0"/>
      <w:marTop w:val="0"/>
      <w:marBottom w:val="0"/>
      <w:divBdr>
        <w:top w:val="none" w:sz="0" w:space="0" w:color="auto"/>
        <w:left w:val="none" w:sz="0" w:space="0" w:color="auto"/>
        <w:bottom w:val="none" w:sz="0" w:space="0" w:color="auto"/>
        <w:right w:val="none" w:sz="0" w:space="0" w:color="auto"/>
      </w:divBdr>
    </w:div>
    <w:div w:id="1282374363">
      <w:marLeft w:val="480"/>
      <w:marRight w:val="0"/>
      <w:marTop w:val="0"/>
      <w:marBottom w:val="0"/>
      <w:divBdr>
        <w:top w:val="none" w:sz="0" w:space="0" w:color="auto"/>
        <w:left w:val="none" w:sz="0" w:space="0" w:color="auto"/>
        <w:bottom w:val="none" w:sz="0" w:space="0" w:color="auto"/>
        <w:right w:val="none" w:sz="0" w:space="0" w:color="auto"/>
      </w:divBdr>
    </w:div>
    <w:div w:id="1282418128">
      <w:marLeft w:val="480"/>
      <w:marRight w:val="0"/>
      <w:marTop w:val="0"/>
      <w:marBottom w:val="0"/>
      <w:divBdr>
        <w:top w:val="none" w:sz="0" w:space="0" w:color="auto"/>
        <w:left w:val="none" w:sz="0" w:space="0" w:color="auto"/>
        <w:bottom w:val="none" w:sz="0" w:space="0" w:color="auto"/>
        <w:right w:val="none" w:sz="0" w:space="0" w:color="auto"/>
      </w:divBdr>
    </w:div>
    <w:div w:id="1282421335">
      <w:marLeft w:val="480"/>
      <w:marRight w:val="0"/>
      <w:marTop w:val="0"/>
      <w:marBottom w:val="0"/>
      <w:divBdr>
        <w:top w:val="none" w:sz="0" w:space="0" w:color="auto"/>
        <w:left w:val="none" w:sz="0" w:space="0" w:color="auto"/>
        <w:bottom w:val="none" w:sz="0" w:space="0" w:color="auto"/>
        <w:right w:val="none" w:sz="0" w:space="0" w:color="auto"/>
      </w:divBdr>
    </w:div>
    <w:div w:id="1282612975">
      <w:marLeft w:val="480"/>
      <w:marRight w:val="0"/>
      <w:marTop w:val="0"/>
      <w:marBottom w:val="0"/>
      <w:divBdr>
        <w:top w:val="none" w:sz="0" w:space="0" w:color="auto"/>
        <w:left w:val="none" w:sz="0" w:space="0" w:color="auto"/>
        <w:bottom w:val="none" w:sz="0" w:space="0" w:color="auto"/>
        <w:right w:val="none" w:sz="0" w:space="0" w:color="auto"/>
      </w:divBdr>
    </w:div>
    <w:div w:id="1282615458">
      <w:marLeft w:val="480"/>
      <w:marRight w:val="0"/>
      <w:marTop w:val="0"/>
      <w:marBottom w:val="0"/>
      <w:divBdr>
        <w:top w:val="none" w:sz="0" w:space="0" w:color="auto"/>
        <w:left w:val="none" w:sz="0" w:space="0" w:color="auto"/>
        <w:bottom w:val="none" w:sz="0" w:space="0" w:color="auto"/>
        <w:right w:val="none" w:sz="0" w:space="0" w:color="auto"/>
      </w:divBdr>
    </w:div>
    <w:div w:id="1282689252">
      <w:marLeft w:val="480"/>
      <w:marRight w:val="0"/>
      <w:marTop w:val="0"/>
      <w:marBottom w:val="0"/>
      <w:divBdr>
        <w:top w:val="none" w:sz="0" w:space="0" w:color="auto"/>
        <w:left w:val="none" w:sz="0" w:space="0" w:color="auto"/>
        <w:bottom w:val="none" w:sz="0" w:space="0" w:color="auto"/>
        <w:right w:val="none" w:sz="0" w:space="0" w:color="auto"/>
      </w:divBdr>
    </w:div>
    <w:div w:id="1282767653">
      <w:marLeft w:val="480"/>
      <w:marRight w:val="0"/>
      <w:marTop w:val="0"/>
      <w:marBottom w:val="0"/>
      <w:divBdr>
        <w:top w:val="none" w:sz="0" w:space="0" w:color="auto"/>
        <w:left w:val="none" w:sz="0" w:space="0" w:color="auto"/>
        <w:bottom w:val="none" w:sz="0" w:space="0" w:color="auto"/>
        <w:right w:val="none" w:sz="0" w:space="0" w:color="auto"/>
      </w:divBdr>
    </w:div>
    <w:div w:id="1282885462">
      <w:marLeft w:val="480"/>
      <w:marRight w:val="0"/>
      <w:marTop w:val="0"/>
      <w:marBottom w:val="0"/>
      <w:divBdr>
        <w:top w:val="none" w:sz="0" w:space="0" w:color="auto"/>
        <w:left w:val="none" w:sz="0" w:space="0" w:color="auto"/>
        <w:bottom w:val="none" w:sz="0" w:space="0" w:color="auto"/>
        <w:right w:val="none" w:sz="0" w:space="0" w:color="auto"/>
      </w:divBdr>
    </w:div>
    <w:div w:id="1282885673">
      <w:marLeft w:val="480"/>
      <w:marRight w:val="0"/>
      <w:marTop w:val="0"/>
      <w:marBottom w:val="0"/>
      <w:divBdr>
        <w:top w:val="none" w:sz="0" w:space="0" w:color="auto"/>
        <w:left w:val="none" w:sz="0" w:space="0" w:color="auto"/>
        <w:bottom w:val="none" w:sz="0" w:space="0" w:color="auto"/>
        <w:right w:val="none" w:sz="0" w:space="0" w:color="auto"/>
      </w:divBdr>
    </w:div>
    <w:div w:id="1282955989">
      <w:marLeft w:val="480"/>
      <w:marRight w:val="0"/>
      <w:marTop w:val="0"/>
      <w:marBottom w:val="0"/>
      <w:divBdr>
        <w:top w:val="none" w:sz="0" w:space="0" w:color="auto"/>
        <w:left w:val="none" w:sz="0" w:space="0" w:color="auto"/>
        <w:bottom w:val="none" w:sz="0" w:space="0" w:color="auto"/>
        <w:right w:val="none" w:sz="0" w:space="0" w:color="auto"/>
      </w:divBdr>
    </w:div>
    <w:div w:id="1282960424">
      <w:marLeft w:val="480"/>
      <w:marRight w:val="0"/>
      <w:marTop w:val="0"/>
      <w:marBottom w:val="0"/>
      <w:divBdr>
        <w:top w:val="none" w:sz="0" w:space="0" w:color="auto"/>
        <w:left w:val="none" w:sz="0" w:space="0" w:color="auto"/>
        <w:bottom w:val="none" w:sz="0" w:space="0" w:color="auto"/>
        <w:right w:val="none" w:sz="0" w:space="0" w:color="auto"/>
      </w:divBdr>
    </w:div>
    <w:div w:id="1283028385">
      <w:marLeft w:val="480"/>
      <w:marRight w:val="0"/>
      <w:marTop w:val="0"/>
      <w:marBottom w:val="0"/>
      <w:divBdr>
        <w:top w:val="none" w:sz="0" w:space="0" w:color="auto"/>
        <w:left w:val="none" w:sz="0" w:space="0" w:color="auto"/>
        <w:bottom w:val="none" w:sz="0" w:space="0" w:color="auto"/>
        <w:right w:val="none" w:sz="0" w:space="0" w:color="auto"/>
      </w:divBdr>
    </w:div>
    <w:div w:id="1283152422">
      <w:marLeft w:val="480"/>
      <w:marRight w:val="0"/>
      <w:marTop w:val="0"/>
      <w:marBottom w:val="0"/>
      <w:divBdr>
        <w:top w:val="none" w:sz="0" w:space="0" w:color="auto"/>
        <w:left w:val="none" w:sz="0" w:space="0" w:color="auto"/>
        <w:bottom w:val="none" w:sz="0" w:space="0" w:color="auto"/>
        <w:right w:val="none" w:sz="0" w:space="0" w:color="auto"/>
      </w:divBdr>
    </w:div>
    <w:div w:id="1283263890">
      <w:marLeft w:val="480"/>
      <w:marRight w:val="0"/>
      <w:marTop w:val="0"/>
      <w:marBottom w:val="0"/>
      <w:divBdr>
        <w:top w:val="none" w:sz="0" w:space="0" w:color="auto"/>
        <w:left w:val="none" w:sz="0" w:space="0" w:color="auto"/>
        <w:bottom w:val="none" w:sz="0" w:space="0" w:color="auto"/>
        <w:right w:val="none" w:sz="0" w:space="0" w:color="auto"/>
      </w:divBdr>
    </w:div>
    <w:div w:id="1283340294">
      <w:marLeft w:val="480"/>
      <w:marRight w:val="0"/>
      <w:marTop w:val="0"/>
      <w:marBottom w:val="0"/>
      <w:divBdr>
        <w:top w:val="none" w:sz="0" w:space="0" w:color="auto"/>
        <w:left w:val="none" w:sz="0" w:space="0" w:color="auto"/>
        <w:bottom w:val="none" w:sz="0" w:space="0" w:color="auto"/>
        <w:right w:val="none" w:sz="0" w:space="0" w:color="auto"/>
      </w:divBdr>
    </w:div>
    <w:div w:id="1283346157">
      <w:marLeft w:val="480"/>
      <w:marRight w:val="0"/>
      <w:marTop w:val="0"/>
      <w:marBottom w:val="0"/>
      <w:divBdr>
        <w:top w:val="none" w:sz="0" w:space="0" w:color="auto"/>
        <w:left w:val="none" w:sz="0" w:space="0" w:color="auto"/>
        <w:bottom w:val="none" w:sz="0" w:space="0" w:color="auto"/>
        <w:right w:val="none" w:sz="0" w:space="0" w:color="auto"/>
      </w:divBdr>
    </w:div>
    <w:div w:id="1283458158">
      <w:marLeft w:val="480"/>
      <w:marRight w:val="0"/>
      <w:marTop w:val="0"/>
      <w:marBottom w:val="0"/>
      <w:divBdr>
        <w:top w:val="none" w:sz="0" w:space="0" w:color="auto"/>
        <w:left w:val="none" w:sz="0" w:space="0" w:color="auto"/>
        <w:bottom w:val="none" w:sz="0" w:space="0" w:color="auto"/>
        <w:right w:val="none" w:sz="0" w:space="0" w:color="auto"/>
      </w:divBdr>
    </w:div>
    <w:div w:id="1283851234">
      <w:marLeft w:val="480"/>
      <w:marRight w:val="0"/>
      <w:marTop w:val="0"/>
      <w:marBottom w:val="0"/>
      <w:divBdr>
        <w:top w:val="none" w:sz="0" w:space="0" w:color="auto"/>
        <w:left w:val="none" w:sz="0" w:space="0" w:color="auto"/>
        <w:bottom w:val="none" w:sz="0" w:space="0" w:color="auto"/>
        <w:right w:val="none" w:sz="0" w:space="0" w:color="auto"/>
      </w:divBdr>
    </w:div>
    <w:div w:id="1283877779">
      <w:marLeft w:val="480"/>
      <w:marRight w:val="0"/>
      <w:marTop w:val="0"/>
      <w:marBottom w:val="0"/>
      <w:divBdr>
        <w:top w:val="none" w:sz="0" w:space="0" w:color="auto"/>
        <w:left w:val="none" w:sz="0" w:space="0" w:color="auto"/>
        <w:bottom w:val="none" w:sz="0" w:space="0" w:color="auto"/>
        <w:right w:val="none" w:sz="0" w:space="0" w:color="auto"/>
      </w:divBdr>
    </w:div>
    <w:div w:id="1284186972">
      <w:marLeft w:val="480"/>
      <w:marRight w:val="0"/>
      <w:marTop w:val="0"/>
      <w:marBottom w:val="0"/>
      <w:divBdr>
        <w:top w:val="none" w:sz="0" w:space="0" w:color="auto"/>
        <w:left w:val="none" w:sz="0" w:space="0" w:color="auto"/>
        <w:bottom w:val="none" w:sz="0" w:space="0" w:color="auto"/>
        <w:right w:val="none" w:sz="0" w:space="0" w:color="auto"/>
      </w:divBdr>
    </w:div>
    <w:div w:id="1284194694">
      <w:marLeft w:val="480"/>
      <w:marRight w:val="0"/>
      <w:marTop w:val="0"/>
      <w:marBottom w:val="0"/>
      <w:divBdr>
        <w:top w:val="none" w:sz="0" w:space="0" w:color="auto"/>
        <w:left w:val="none" w:sz="0" w:space="0" w:color="auto"/>
        <w:bottom w:val="none" w:sz="0" w:space="0" w:color="auto"/>
        <w:right w:val="none" w:sz="0" w:space="0" w:color="auto"/>
      </w:divBdr>
    </w:div>
    <w:div w:id="1284310860">
      <w:marLeft w:val="480"/>
      <w:marRight w:val="0"/>
      <w:marTop w:val="0"/>
      <w:marBottom w:val="0"/>
      <w:divBdr>
        <w:top w:val="none" w:sz="0" w:space="0" w:color="auto"/>
        <w:left w:val="none" w:sz="0" w:space="0" w:color="auto"/>
        <w:bottom w:val="none" w:sz="0" w:space="0" w:color="auto"/>
        <w:right w:val="none" w:sz="0" w:space="0" w:color="auto"/>
      </w:divBdr>
    </w:div>
    <w:div w:id="1284383390">
      <w:marLeft w:val="480"/>
      <w:marRight w:val="0"/>
      <w:marTop w:val="0"/>
      <w:marBottom w:val="0"/>
      <w:divBdr>
        <w:top w:val="none" w:sz="0" w:space="0" w:color="auto"/>
        <w:left w:val="none" w:sz="0" w:space="0" w:color="auto"/>
        <w:bottom w:val="none" w:sz="0" w:space="0" w:color="auto"/>
        <w:right w:val="none" w:sz="0" w:space="0" w:color="auto"/>
      </w:divBdr>
    </w:div>
    <w:div w:id="1284460579">
      <w:marLeft w:val="480"/>
      <w:marRight w:val="0"/>
      <w:marTop w:val="0"/>
      <w:marBottom w:val="0"/>
      <w:divBdr>
        <w:top w:val="none" w:sz="0" w:space="0" w:color="auto"/>
        <w:left w:val="none" w:sz="0" w:space="0" w:color="auto"/>
        <w:bottom w:val="none" w:sz="0" w:space="0" w:color="auto"/>
        <w:right w:val="none" w:sz="0" w:space="0" w:color="auto"/>
      </w:divBdr>
    </w:div>
    <w:div w:id="1284574264">
      <w:marLeft w:val="480"/>
      <w:marRight w:val="0"/>
      <w:marTop w:val="0"/>
      <w:marBottom w:val="0"/>
      <w:divBdr>
        <w:top w:val="none" w:sz="0" w:space="0" w:color="auto"/>
        <w:left w:val="none" w:sz="0" w:space="0" w:color="auto"/>
        <w:bottom w:val="none" w:sz="0" w:space="0" w:color="auto"/>
        <w:right w:val="none" w:sz="0" w:space="0" w:color="auto"/>
      </w:divBdr>
    </w:div>
    <w:div w:id="1284575890">
      <w:marLeft w:val="480"/>
      <w:marRight w:val="0"/>
      <w:marTop w:val="0"/>
      <w:marBottom w:val="0"/>
      <w:divBdr>
        <w:top w:val="none" w:sz="0" w:space="0" w:color="auto"/>
        <w:left w:val="none" w:sz="0" w:space="0" w:color="auto"/>
        <w:bottom w:val="none" w:sz="0" w:space="0" w:color="auto"/>
        <w:right w:val="none" w:sz="0" w:space="0" w:color="auto"/>
      </w:divBdr>
    </w:div>
    <w:div w:id="1284582367">
      <w:marLeft w:val="480"/>
      <w:marRight w:val="0"/>
      <w:marTop w:val="0"/>
      <w:marBottom w:val="0"/>
      <w:divBdr>
        <w:top w:val="none" w:sz="0" w:space="0" w:color="auto"/>
        <w:left w:val="none" w:sz="0" w:space="0" w:color="auto"/>
        <w:bottom w:val="none" w:sz="0" w:space="0" w:color="auto"/>
        <w:right w:val="none" w:sz="0" w:space="0" w:color="auto"/>
      </w:divBdr>
    </w:div>
    <w:div w:id="1284732515">
      <w:marLeft w:val="480"/>
      <w:marRight w:val="0"/>
      <w:marTop w:val="0"/>
      <w:marBottom w:val="0"/>
      <w:divBdr>
        <w:top w:val="none" w:sz="0" w:space="0" w:color="auto"/>
        <w:left w:val="none" w:sz="0" w:space="0" w:color="auto"/>
        <w:bottom w:val="none" w:sz="0" w:space="0" w:color="auto"/>
        <w:right w:val="none" w:sz="0" w:space="0" w:color="auto"/>
      </w:divBdr>
    </w:div>
    <w:div w:id="1284919056">
      <w:marLeft w:val="480"/>
      <w:marRight w:val="0"/>
      <w:marTop w:val="0"/>
      <w:marBottom w:val="0"/>
      <w:divBdr>
        <w:top w:val="none" w:sz="0" w:space="0" w:color="auto"/>
        <w:left w:val="none" w:sz="0" w:space="0" w:color="auto"/>
        <w:bottom w:val="none" w:sz="0" w:space="0" w:color="auto"/>
        <w:right w:val="none" w:sz="0" w:space="0" w:color="auto"/>
      </w:divBdr>
    </w:div>
    <w:div w:id="1284968681">
      <w:marLeft w:val="480"/>
      <w:marRight w:val="0"/>
      <w:marTop w:val="0"/>
      <w:marBottom w:val="0"/>
      <w:divBdr>
        <w:top w:val="none" w:sz="0" w:space="0" w:color="auto"/>
        <w:left w:val="none" w:sz="0" w:space="0" w:color="auto"/>
        <w:bottom w:val="none" w:sz="0" w:space="0" w:color="auto"/>
        <w:right w:val="none" w:sz="0" w:space="0" w:color="auto"/>
      </w:divBdr>
    </w:div>
    <w:div w:id="1285038328">
      <w:marLeft w:val="480"/>
      <w:marRight w:val="0"/>
      <w:marTop w:val="0"/>
      <w:marBottom w:val="0"/>
      <w:divBdr>
        <w:top w:val="none" w:sz="0" w:space="0" w:color="auto"/>
        <w:left w:val="none" w:sz="0" w:space="0" w:color="auto"/>
        <w:bottom w:val="none" w:sz="0" w:space="0" w:color="auto"/>
        <w:right w:val="none" w:sz="0" w:space="0" w:color="auto"/>
      </w:divBdr>
    </w:div>
    <w:div w:id="1285041810">
      <w:marLeft w:val="480"/>
      <w:marRight w:val="0"/>
      <w:marTop w:val="0"/>
      <w:marBottom w:val="0"/>
      <w:divBdr>
        <w:top w:val="none" w:sz="0" w:space="0" w:color="auto"/>
        <w:left w:val="none" w:sz="0" w:space="0" w:color="auto"/>
        <w:bottom w:val="none" w:sz="0" w:space="0" w:color="auto"/>
        <w:right w:val="none" w:sz="0" w:space="0" w:color="auto"/>
      </w:divBdr>
    </w:div>
    <w:div w:id="1285114306">
      <w:marLeft w:val="480"/>
      <w:marRight w:val="0"/>
      <w:marTop w:val="0"/>
      <w:marBottom w:val="0"/>
      <w:divBdr>
        <w:top w:val="none" w:sz="0" w:space="0" w:color="auto"/>
        <w:left w:val="none" w:sz="0" w:space="0" w:color="auto"/>
        <w:bottom w:val="none" w:sz="0" w:space="0" w:color="auto"/>
        <w:right w:val="none" w:sz="0" w:space="0" w:color="auto"/>
      </w:divBdr>
    </w:div>
    <w:div w:id="1285232646">
      <w:marLeft w:val="480"/>
      <w:marRight w:val="0"/>
      <w:marTop w:val="0"/>
      <w:marBottom w:val="0"/>
      <w:divBdr>
        <w:top w:val="none" w:sz="0" w:space="0" w:color="auto"/>
        <w:left w:val="none" w:sz="0" w:space="0" w:color="auto"/>
        <w:bottom w:val="none" w:sz="0" w:space="0" w:color="auto"/>
        <w:right w:val="none" w:sz="0" w:space="0" w:color="auto"/>
      </w:divBdr>
    </w:div>
    <w:div w:id="1285307898">
      <w:marLeft w:val="480"/>
      <w:marRight w:val="0"/>
      <w:marTop w:val="0"/>
      <w:marBottom w:val="0"/>
      <w:divBdr>
        <w:top w:val="none" w:sz="0" w:space="0" w:color="auto"/>
        <w:left w:val="none" w:sz="0" w:space="0" w:color="auto"/>
        <w:bottom w:val="none" w:sz="0" w:space="0" w:color="auto"/>
        <w:right w:val="none" w:sz="0" w:space="0" w:color="auto"/>
      </w:divBdr>
    </w:div>
    <w:div w:id="1285312857">
      <w:marLeft w:val="480"/>
      <w:marRight w:val="0"/>
      <w:marTop w:val="0"/>
      <w:marBottom w:val="0"/>
      <w:divBdr>
        <w:top w:val="none" w:sz="0" w:space="0" w:color="auto"/>
        <w:left w:val="none" w:sz="0" w:space="0" w:color="auto"/>
        <w:bottom w:val="none" w:sz="0" w:space="0" w:color="auto"/>
        <w:right w:val="none" w:sz="0" w:space="0" w:color="auto"/>
      </w:divBdr>
    </w:div>
    <w:div w:id="1285581233">
      <w:marLeft w:val="480"/>
      <w:marRight w:val="0"/>
      <w:marTop w:val="0"/>
      <w:marBottom w:val="0"/>
      <w:divBdr>
        <w:top w:val="none" w:sz="0" w:space="0" w:color="auto"/>
        <w:left w:val="none" w:sz="0" w:space="0" w:color="auto"/>
        <w:bottom w:val="none" w:sz="0" w:space="0" w:color="auto"/>
        <w:right w:val="none" w:sz="0" w:space="0" w:color="auto"/>
      </w:divBdr>
    </w:div>
    <w:div w:id="1285620206">
      <w:marLeft w:val="480"/>
      <w:marRight w:val="0"/>
      <w:marTop w:val="0"/>
      <w:marBottom w:val="0"/>
      <w:divBdr>
        <w:top w:val="none" w:sz="0" w:space="0" w:color="auto"/>
        <w:left w:val="none" w:sz="0" w:space="0" w:color="auto"/>
        <w:bottom w:val="none" w:sz="0" w:space="0" w:color="auto"/>
        <w:right w:val="none" w:sz="0" w:space="0" w:color="auto"/>
      </w:divBdr>
    </w:div>
    <w:div w:id="1285770272">
      <w:marLeft w:val="480"/>
      <w:marRight w:val="0"/>
      <w:marTop w:val="0"/>
      <w:marBottom w:val="0"/>
      <w:divBdr>
        <w:top w:val="none" w:sz="0" w:space="0" w:color="auto"/>
        <w:left w:val="none" w:sz="0" w:space="0" w:color="auto"/>
        <w:bottom w:val="none" w:sz="0" w:space="0" w:color="auto"/>
        <w:right w:val="none" w:sz="0" w:space="0" w:color="auto"/>
      </w:divBdr>
    </w:div>
    <w:div w:id="1285773105">
      <w:marLeft w:val="480"/>
      <w:marRight w:val="0"/>
      <w:marTop w:val="0"/>
      <w:marBottom w:val="0"/>
      <w:divBdr>
        <w:top w:val="none" w:sz="0" w:space="0" w:color="auto"/>
        <w:left w:val="none" w:sz="0" w:space="0" w:color="auto"/>
        <w:bottom w:val="none" w:sz="0" w:space="0" w:color="auto"/>
        <w:right w:val="none" w:sz="0" w:space="0" w:color="auto"/>
      </w:divBdr>
    </w:div>
    <w:div w:id="1285959435">
      <w:marLeft w:val="480"/>
      <w:marRight w:val="0"/>
      <w:marTop w:val="0"/>
      <w:marBottom w:val="0"/>
      <w:divBdr>
        <w:top w:val="none" w:sz="0" w:space="0" w:color="auto"/>
        <w:left w:val="none" w:sz="0" w:space="0" w:color="auto"/>
        <w:bottom w:val="none" w:sz="0" w:space="0" w:color="auto"/>
        <w:right w:val="none" w:sz="0" w:space="0" w:color="auto"/>
      </w:divBdr>
    </w:div>
    <w:div w:id="1285964529">
      <w:marLeft w:val="480"/>
      <w:marRight w:val="0"/>
      <w:marTop w:val="0"/>
      <w:marBottom w:val="0"/>
      <w:divBdr>
        <w:top w:val="none" w:sz="0" w:space="0" w:color="auto"/>
        <w:left w:val="none" w:sz="0" w:space="0" w:color="auto"/>
        <w:bottom w:val="none" w:sz="0" w:space="0" w:color="auto"/>
        <w:right w:val="none" w:sz="0" w:space="0" w:color="auto"/>
      </w:divBdr>
    </w:div>
    <w:div w:id="1286039928">
      <w:marLeft w:val="480"/>
      <w:marRight w:val="0"/>
      <w:marTop w:val="0"/>
      <w:marBottom w:val="0"/>
      <w:divBdr>
        <w:top w:val="none" w:sz="0" w:space="0" w:color="auto"/>
        <w:left w:val="none" w:sz="0" w:space="0" w:color="auto"/>
        <w:bottom w:val="none" w:sz="0" w:space="0" w:color="auto"/>
        <w:right w:val="none" w:sz="0" w:space="0" w:color="auto"/>
      </w:divBdr>
    </w:div>
    <w:div w:id="1286079462">
      <w:marLeft w:val="480"/>
      <w:marRight w:val="0"/>
      <w:marTop w:val="0"/>
      <w:marBottom w:val="0"/>
      <w:divBdr>
        <w:top w:val="none" w:sz="0" w:space="0" w:color="auto"/>
        <w:left w:val="none" w:sz="0" w:space="0" w:color="auto"/>
        <w:bottom w:val="none" w:sz="0" w:space="0" w:color="auto"/>
        <w:right w:val="none" w:sz="0" w:space="0" w:color="auto"/>
      </w:divBdr>
    </w:div>
    <w:div w:id="1286079842">
      <w:marLeft w:val="480"/>
      <w:marRight w:val="0"/>
      <w:marTop w:val="0"/>
      <w:marBottom w:val="0"/>
      <w:divBdr>
        <w:top w:val="none" w:sz="0" w:space="0" w:color="auto"/>
        <w:left w:val="none" w:sz="0" w:space="0" w:color="auto"/>
        <w:bottom w:val="none" w:sz="0" w:space="0" w:color="auto"/>
        <w:right w:val="none" w:sz="0" w:space="0" w:color="auto"/>
      </w:divBdr>
    </w:div>
    <w:div w:id="1286473118">
      <w:marLeft w:val="480"/>
      <w:marRight w:val="0"/>
      <w:marTop w:val="0"/>
      <w:marBottom w:val="0"/>
      <w:divBdr>
        <w:top w:val="none" w:sz="0" w:space="0" w:color="auto"/>
        <w:left w:val="none" w:sz="0" w:space="0" w:color="auto"/>
        <w:bottom w:val="none" w:sz="0" w:space="0" w:color="auto"/>
        <w:right w:val="none" w:sz="0" w:space="0" w:color="auto"/>
      </w:divBdr>
    </w:div>
    <w:div w:id="1286617838">
      <w:marLeft w:val="480"/>
      <w:marRight w:val="0"/>
      <w:marTop w:val="0"/>
      <w:marBottom w:val="0"/>
      <w:divBdr>
        <w:top w:val="none" w:sz="0" w:space="0" w:color="auto"/>
        <w:left w:val="none" w:sz="0" w:space="0" w:color="auto"/>
        <w:bottom w:val="none" w:sz="0" w:space="0" w:color="auto"/>
        <w:right w:val="none" w:sz="0" w:space="0" w:color="auto"/>
      </w:divBdr>
    </w:div>
    <w:div w:id="1286697375">
      <w:marLeft w:val="480"/>
      <w:marRight w:val="0"/>
      <w:marTop w:val="0"/>
      <w:marBottom w:val="0"/>
      <w:divBdr>
        <w:top w:val="none" w:sz="0" w:space="0" w:color="auto"/>
        <w:left w:val="none" w:sz="0" w:space="0" w:color="auto"/>
        <w:bottom w:val="none" w:sz="0" w:space="0" w:color="auto"/>
        <w:right w:val="none" w:sz="0" w:space="0" w:color="auto"/>
      </w:divBdr>
    </w:div>
    <w:div w:id="1286736964">
      <w:marLeft w:val="480"/>
      <w:marRight w:val="0"/>
      <w:marTop w:val="0"/>
      <w:marBottom w:val="0"/>
      <w:divBdr>
        <w:top w:val="none" w:sz="0" w:space="0" w:color="auto"/>
        <w:left w:val="none" w:sz="0" w:space="0" w:color="auto"/>
        <w:bottom w:val="none" w:sz="0" w:space="0" w:color="auto"/>
        <w:right w:val="none" w:sz="0" w:space="0" w:color="auto"/>
      </w:divBdr>
    </w:div>
    <w:div w:id="1286737872">
      <w:marLeft w:val="480"/>
      <w:marRight w:val="0"/>
      <w:marTop w:val="0"/>
      <w:marBottom w:val="0"/>
      <w:divBdr>
        <w:top w:val="none" w:sz="0" w:space="0" w:color="auto"/>
        <w:left w:val="none" w:sz="0" w:space="0" w:color="auto"/>
        <w:bottom w:val="none" w:sz="0" w:space="0" w:color="auto"/>
        <w:right w:val="none" w:sz="0" w:space="0" w:color="auto"/>
      </w:divBdr>
    </w:div>
    <w:div w:id="1286808136">
      <w:marLeft w:val="480"/>
      <w:marRight w:val="0"/>
      <w:marTop w:val="0"/>
      <w:marBottom w:val="0"/>
      <w:divBdr>
        <w:top w:val="none" w:sz="0" w:space="0" w:color="auto"/>
        <w:left w:val="none" w:sz="0" w:space="0" w:color="auto"/>
        <w:bottom w:val="none" w:sz="0" w:space="0" w:color="auto"/>
        <w:right w:val="none" w:sz="0" w:space="0" w:color="auto"/>
      </w:divBdr>
    </w:div>
    <w:div w:id="1286815496">
      <w:marLeft w:val="480"/>
      <w:marRight w:val="0"/>
      <w:marTop w:val="0"/>
      <w:marBottom w:val="0"/>
      <w:divBdr>
        <w:top w:val="none" w:sz="0" w:space="0" w:color="auto"/>
        <w:left w:val="none" w:sz="0" w:space="0" w:color="auto"/>
        <w:bottom w:val="none" w:sz="0" w:space="0" w:color="auto"/>
        <w:right w:val="none" w:sz="0" w:space="0" w:color="auto"/>
      </w:divBdr>
    </w:div>
    <w:div w:id="1286890660">
      <w:marLeft w:val="480"/>
      <w:marRight w:val="0"/>
      <w:marTop w:val="0"/>
      <w:marBottom w:val="0"/>
      <w:divBdr>
        <w:top w:val="none" w:sz="0" w:space="0" w:color="auto"/>
        <w:left w:val="none" w:sz="0" w:space="0" w:color="auto"/>
        <w:bottom w:val="none" w:sz="0" w:space="0" w:color="auto"/>
        <w:right w:val="none" w:sz="0" w:space="0" w:color="auto"/>
      </w:divBdr>
    </w:div>
    <w:div w:id="1286961931">
      <w:marLeft w:val="480"/>
      <w:marRight w:val="0"/>
      <w:marTop w:val="0"/>
      <w:marBottom w:val="0"/>
      <w:divBdr>
        <w:top w:val="none" w:sz="0" w:space="0" w:color="auto"/>
        <w:left w:val="none" w:sz="0" w:space="0" w:color="auto"/>
        <w:bottom w:val="none" w:sz="0" w:space="0" w:color="auto"/>
        <w:right w:val="none" w:sz="0" w:space="0" w:color="auto"/>
      </w:divBdr>
    </w:div>
    <w:div w:id="1287010637">
      <w:marLeft w:val="480"/>
      <w:marRight w:val="0"/>
      <w:marTop w:val="0"/>
      <w:marBottom w:val="0"/>
      <w:divBdr>
        <w:top w:val="none" w:sz="0" w:space="0" w:color="auto"/>
        <w:left w:val="none" w:sz="0" w:space="0" w:color="auto"/>
        <w:bottom w:val="none" w:sz="0" w:space="0" w:color="auto"/>
        <w:right w:val="none" w:sz="0" w:space="0" w:color="auto"/>
      </w:divBdr>
    </w:div>
    <w:div w:id="1287273185">
      <w:marLeft w:val="480"/>
      <w:marRight w:val="0"/>
      <w:marTop w:val="0"/>
      <w:marBottom w:val="0"/>
      <w:divBdr>
        <w:top w:val="none" w:sz="0" w:space="0" w:color="auto"/>
        <w:left w:val="none" w:sz="0" w:space="0" w:color="auto"/>
        <w:bottom w:val="none" w:sz="0" w:space="0" w:color="auto"/>
        <w:right w:val="none" w:sz="0" w:space="0" w:color="auto"/>
      </w:divBdr>
    </w:div>
    <w:div w:id="1287539086">
      <w:marLeft w:val="480"/>
      <w:marRight w:val="0"/>
      <w:marTop w:val="0"/>
      <w:marBottom w:val="0"/>
      <w:divBdr>
        <w:top w:val="none" w:sz="0" w:space="0" w:color="auto"/>
        <w:left w:val="none" w:sz="0" w:space="0" w:color="auto"/>
        <w:bottom w:val="none" w:sz="0" w:space="0" w:color="auto"/>
        <w:right w:val="none" w:sz="0" w:space="0" w:color="auto"/>
      </w:divBdr>
    </w:div>
    <w:div w:id="1287615161">
      <w:marLeft w:val="480"/>
      <w:marRight w:val="0"/>
      <w:marTop w:val="0"/>
      <w:marBottom w:val="0"/>
      <w:divBdr>
        <w:top w:val="none" w:sz="0" w:space="0" w:color="auto"/>
        <w:left w:val="none" w:sz="0" w:space="0" w:color="auto"/>
        <w:bottom w:val="none" w:sz="0" w:space="0" w:color="auto"/>
        <w:right w:val="none" w:sz="0" w:space="0" w:color="auto"/>
      </w:divBdr>
    </w:div>
    <w:div w:id="1287657776">
      <w:marLeft w:val="480"/>
      <w:marRight w:val="0"/>
      <w:marTop w:val="0"/>
      <w:marBottom w:val="0"/>
      <w:divBdr>
        <w:top w:val="none" w:sz="0" w:space="0" w:color="auto"/>
        <w:left w:val="none" w:sz="0" w:space="0" w:color="auto"/>
        <w:bottom w:val="none" w:sz="0" w:space="0" w:color="auto"/>
        <w:right w:val="none" w:sz="0" w:space="0" w:color="auto"/>
      </w:divBdr>
    </w:div>
    <w:div w:id="1287857846">
      <w:marLeft w:val="480"/>
      <w:marRight w:val="0"/>
      <w:marTop w:val="0"/>
      <w:marBottom w:val="0"/>
      <w:divBdr>
        <w:top w:val="none" w:sz="0" w:space="0" w:color="auto"/>
        <w:left w:val="none" w:sz="0" w:space="0" w:color="auto"/>
        <w:bottom w:val="none" w:sz="0" w:space="0" w:color="auto"/>
        <w:right w:val="none" w:sz="0" w:space="0" w:color="auto"/>
      </w:divBdr>
    </w:div>
    <w:div w:id="1288044782">
      <w:marLeft w:val="480"/>
      <w:marRight w:val="0"/>
      <w:marTop w:val="0"/>
      <w:marBottom w:val="0"/>
      <w:divBdr>
        <w:top w:val="none" w:sz="0" w:space="0" w:color="auto"/>
        <w:left w:val="none" w:sz="0" w:space="0" w:color="auto"/>
        <w:bottom w:val="none" w:sz="0" w:space="0" w:color="auto"/>
        <w:right w:val="none" w:sz="0" w:space="0" w:color="auto"/>
      </w:divBdr>
    </w:div>
    <w:div w:id="1288050634">
      <w:marLeft w:val="480"/>
      <w:marRight w:val="0"/>
      <w:marTop w:val="0"/>
      <w:marBottom w:val="0"/>
      <w:divBdr>
        <w:top w:val="none" w:sz="0" w:space="0" w:color="auto"/>
        <w:left w:val="none" w:sz="0" w:space="0" w:color="auto"/>
        <w:bottom w:val="none" w:sz="0" w:space="0" w:color="auto"/>
        <w:right w:val="none" w:sz="0" w:space="0" w:color="auto"/>
      </w:divBdr>
    </w:div>
    <w:div w:id="1288198590">
      <w:marLeft w:val="480"/>
      <w:marRight w:val="0"/>
      <w:marTop w:val="0"/>
      <w:marBottom w:val="0"/>
      <w:divBdr>
        <w:top w:val="none" w:sz="0" w:space="0" w:color="auto"/>
        <w:left w:val="none" w:sz="0" w:space="0" w:color="auto"/>
        <w:bottom w:val="none" w:sz="0" w:space="0" w:color="auto"/>
        <w:right w:val="none" w:sz="0" w:space="0" w:color="auto"/>
      </w:divBdr>
    </w:div>
    <w:div w:id="1288202808">
      <w:marLeft w:val="480"/>
      <w:marRight w:val="0"/>
      <w:marTop w:val="0"/>
      <w:marBottom w:val="0"/>
      <w:divBdr>
        <w:top w:val="none" w:sz="0" w:space="0" w:color="auto"/>
        <w:left w:val="none" w:sz="0" w:space="0" w:color="auto"/>
        <w:bottom w:val="none" w:sz="0" w:space="0" w:color="auto"/>
        <w:right w:val="none" w:sz="0" w:space="0" w:color="auto"/>
      </w:divBdr>
    </w:div>
    <w:div w:id="1288271865">
      <w:marLeft w:val="480"/>
      <w:marRight w:val="0"/>
      <w:marTop w:val="0"/>
      <w:marBottom w:val="0"/>
      <w:divBdr>
        <w:top w:val="none" w:sz="0" w:space="0" w:color="auto"/>
        <w:left w:val="none" w:sz="0" w:space="0" w:color="auto"/>
        <w:bottom w:val="none" w:sz="0" w:space="0" w:color="auto"/>
        <w:right w:val="none" w:sz="0" w:space="0" w:color="auto"/>
      </w:divBdr>
    </w:div>
    <w:div w:id="1288512487">
      <w:marLeft w:val="480"/>
      <w:marRight w:val="0"/>
      <w:marTop w:val="0"/>
      <w:marBottom w:val="0"/>
      <w:divBdr>
        <w:top w:val="none" w:sz="0" w:space="0" w:color="auto"/>
        <w:left w:val="none" w:sz="0" w:space="0" w:color="auto"/>
        <w:bottom w:val="none" w:sz="0" w:space="0" w:color="auto"/>
        <w:right w:val="none" w:sz="0" w:space="0" w:color="auto"/>
      </w:divBdr>
    </w:div>
    <w:div w:id="1288513711">
      <w:marLeft w:val="480"/>
      <w:marRight w:val="0"/>
      <w:marTop w:val="0"/>
      <w:marBottom w:val="0"/>
      <w:divBdr>
        <w:top w:val="none" w:sz="0" w:space="0" w:color="auto"/>
        <w:left w:val="none" w:sz="0" w:space="0" w:color="auto"/>
        <w:bottom w:val="none" w:sz="0" w:space="0" w:color="auto"/>
        <w:right w:val="none" w:sz="0" w:space="0" w:color="auto"/>
      </w:divBdr>
    </w:div>
    <w:div w:id="1288851507">
      <w:marLeft w:val="480"/>
      <w:marRight w:val="0"/>
      <w:marTop w:val="0"/>
      <w:marBottom w:val="0"/>
      <w:divBdr>
        <w:top w:val="none" w:sz="0" w:space="0" w:color="auto"/>
        <w:left w:val="none" w:sz="0" w:space="0" w:color="auto"/>
        <w:bottom w:val="none" w:sz="0" w:space="0" w:color="auto"/>
        <w:right w:val="none" w:sz="0" w:space="0" w:color="auto"/>
      </w:divBdr>
    </w:div>
    <w:div w:id="1288925546">
      <w:marLeft w:val="480"/>
      <w:marRight w:val="0"/>
      <w:marTop w:val="0"/>
      <w:marBottom w:val="0"/>
      <w:divBdr>
        <w:top w:val="none" w:sz="0" w:space="0" w:color="auto"/>
        <w:left w:val="none" w:sz="0" w:space="0" w:color="auto"/>
        <w:bottom w:val="none" w:sz="0" w:space="0" w:color="auto"/>
        <w:right w:val="none" w:sz="0" w:space="0" w:color="auto"/>
      </w:divBdr>
    </w:div>
    <w:div w:id="1289237191">
      <w:marLeft w:val="480"/>
      <w:marRight w:val="0"/>
      <w:marTop w:val="0"/>
      <w:marBottom w:val="0"/>
      <w:divBdr>
        <w:top w:val="none" w:sz="0" w:space="0" w:color="auto"/>
        <w:left w:val="none" w:sz="0" w:space="0" w:color="auto"/>
        <w:bottom w:val="none" w:sz="0" w:space="0" w:color="auto"/>
        <w:right w:val="none" w:sz="0" w:space="0" w:color="auto"/>
      </w:divBdr>
    </w:div>
    <w:div w:id="1289242638">
      <w:marLeft w:val="480"/>
      <w:marRight w:val="0"/>
      <w:marTop w:val="0"/>
      <w:marBottom w:val="0"/>
      <w:divBdr>
        <w:top w:val="none" w:sz="0" w:space="0" w:color="auto"/>
        <w:left w:val="none" w:sz="0" w:space="0" w:color="auto"/>
        <w:bottom w:val="none" w:sz="0" w:space="0" w:color="auto"/>
        <w:right w:val="none" w:sz="0" w:space="0" w:color="auto"/>
      </w:divBdr>
    </w:div>
    <w:div w:id="1289386838">
      <w:marLeft w:val="480"/>
      <w:marRight w:val="0"/>
      <w:marTop w:val="0"/>
      <w:marBottom w:val="0"/>
      <w:divBdr>
        <w:top w:val="none" w:sz="0" w:space="0" w:color="auto"/>
        <w:left w:val="none" w:sz="0" w:space="0" w:color="auto"/>
        <w:bottom w:val="none" w:sz="0" w:space="0" w:color="auto"/>
        <w:right w:val="none" w:sz="0" w:space="0" w:color="auto"/>
      </w:divBdr>
    </w:div>
    <w:div w:id="1289698990">
      <w:marLeft w:val="480"/>
      <w:marRight w:val="0"/>
      <w:marTop w:val="0"/>
      <w:marBottom w:val="0"/>
      <w:divBdr>
        <w:top w:val="none" w:sz="0" w:space="0" w:color="auto"/>
        <w:left w:val="none" w:sz="0" w:space="0" w:color="auto"/>
        <w:bottom w:val="none" w:sz="0" w:space="0" w:color="auto"/>
        <w:right w:val="none" w:sz="0" w:space="0" w:color="auto"/>
      </w:divBdr>
    </w:div>
    <w:div w:id="1289776095">
      <w:marLeft w:val="480"/>
      <w:marRight w:val="0"/>
      <w:marTop w:val="0"/>
      <w:marBottom w:val="0"/>
      <w:divBdr>
        <w:top w:val="none" w:sz="0" w:space="0" w:color="auto"/>
        <w:left w:val="none" w:sz="0" w:space="0" w:color="auto"/>
        <w:bottom w:val="none" w:sz="0" w:space="0" w:color="auto"/>
        <w:right w:val="none" w:sz="0" w:space="0" w:color="auto"/>
      </w:divBdr>
    </w:div>
    <w:div w:id="1289825025">
      <w:marLeft w:val="480"/>
      <w:marRight w:val="0"/>
      <w:marTop w:val="0"/>
      <w:marBottom w:val="0"/>
      <w:divBdr>
        <w:top w:val="none" w:sz="0" w:space="0" w:color="auto"/>
        <w:left w:val="none" w:sz="0" w:space="0" w:color="auto"/>
        <w:bottom w:val="none" w:sz="0" w:space="0" w:color="auto"/>
        <w:right w:val="none" w:sz="0" w:space="0" w:color="auto"/>
      </w:divBdr>
    </w:div>
    <w:div w:id="1290087271">
      <w:marLeft w:val="480"/>
      <w:marRight w:val="0"/>
      <w:marTop w:val="0"/>
      <w:marBottom w:val="0"/>
      <w:divBdr>
        <w:top w:val="none" w:sz="0" w:space="0" w:color="auto"/>
        <w:left w:val="none" w:sz="0" w:space="0" w:color="auto"/>
        <w:bottom w:val="none" w:sz="0" w:space="0" w:color="auto"/>
        <w:right w:val="none" w:sz="0" w:space="0" w:color="auto"/>
      </w:divBdr>
    </w:div>
    <w:div w:id="1290235930">
      <w:marLeft w:val="480"/>
      <w:marRight w:val="0"/>
      <w:marTop w:val="0"/>
      <w:marBottom w:val="0"/>
      <w:divBdr>
        <w:top w:val="none" w:sz="0" w:space="0" w:color="auto"/>
        <w:left w:val="none" w:sz="0" w:space="0" w:color="auto"/>
        <w:bottom w:val="none" w:sz="0" w:space="0" w:color="auto"/>
        <w:right w:val="none" w:sz="0" w:space="0" w:color="auto"/>
      </w:divBdr>
    </w:div>
    <w:div w:id="1290285309">
      <w:marLeft w:val="480"/>
      <w:marRight w:val="0"/>
      <w:marTop w:val="0"/>
      <w:marBottom w:val="0"/>
      <w:divBdr>
        <w:top w:val="none" w:sz="0" w:space="0" w:color="auto"/>
        <w:left w:val="none" w:sz="0" w:space="0" w:color="auto"/>
        <w:bottom w:val="none" w:sz="0" w:space="0" w:color="auto"/>
        <w:right w:val="none" w:sz="0" w:space="0" w:color="auto"/>
      </w:divBdr>
    </w:div>
    <w:div w:id="1290429235">
      <w:marLeft w:val="480"/>
      <w:marRight w:val="0"/>
      <w:marTop w:val="0"/>
      <w:marBottom w:val="0"/>
      <w:divBdr>
        <w:top w:val="none" w:sz="0" w:space="0" w:color="auto"/>
        <w:left w:val="none" w:sz="0" w:space="0" w:color="auto"/>
        <w:bottom w:val="none" w:sz="0" w:space="0" w:color="auto"/>
        <w:right w:val="none" w:sz="0" w:space="0" w:color="auto"/>
      </w:divBdr>
    </w:div>
    <w:div w:id="1290555049">
      <w:marLeft w:val="480"/>
      <w:marRight w:val="0"/>
      <w:marTop w:val="0"/>
      <w:marBottom w:val="0"/>
      <w:divBdr>
        <w:top w:val="none" w:sz="0" w:space="0" w:color="auto"/>
        <w:left w:val="none" w:sz="0" w:space="0" w:color="auto"/>
        <w:bottom w:val="none" w:sz="0" w:space="0" w:color="auto"/>
        <w:right w:val="none" w:sz="0" w:space="0" w:color="auto"/>
      </w:divBdr>
    </w:div>
    <w:div w:id="1290672794">
      <w:marLeft w:val="480"/>
      <w:marRight w:val="0"/>
      <w:marTop w:val="0"/>
      <w:marBottom w:val="0"/>
      <w:divBdr>
        <w:top w:val="none" w:sz="0" w:space="0" w:color="auto"/>
        <w:left w:val="none" w:sz="0" w:space="0" w:color="auto"/>
        <w:bottom w:val="none" w:sz="0" w:space="0" w:color="auto"/>
        <w:right w:val="none" w:sz="0" w:space="0" w:color="auto"/>
      </w:divBdr>
    </w:div>
    <w:div w:id="1290740440">
      <w:marLeft w:val="480"/>
      <w:marRight w:val="0"/>
      <w:marTop w:val="0"/>
      <w:marBottom w:val="0"/>
      <w:divBdr>
        <w:top w:val="none" w:sz="0" w:space="0" w:color="auto"/>
        <w:left w:val="none" w:sz="0" w:space="0" w:color="auto"/>
        <w:bottom w:val="none" w:sz="0" w:space="0" w:color="auto"/>
        <w:right w:val="none" w:sz="0" w:space="0" w:color="auto"/>
      </w:divBdr>
    </w:div>
    <w:div w:id="1290824371">
      <w:marLeft w:val="480"/>
      <w:marRight w:val="0"/>
      <w:marTop w:val="0"/>
      <w:marBottom w:val="0"/>
      <w:divBdr>
        <w:top w:val="none" w:sz="0" w:space="0" w:color="auto"/>
        <w:left w:val="none" w:sz="0" w:space="0" w:color="auto"/>
        <w:bottom w:val="none" w:sz="0" w:space="0" w:color="auto"/>
        <w:right w:val="none" w:sz="0" w:space="0" w:color="auto"/>
      </w:divBdr>
    </w:div>
    <w:div w:id="1290866613">
      <w:marLeft w:val="480"/>
      <w:marRight w:val="0"/>
      <w:marTop w:val="0"/>
      <w:marBottom w:val="0"/>
      <w:divBdr>
        <w:top w:val="none" w:sz="0" w:space="0" w:color="auto"/>
        <w:left w:val="none" w:sz="0" w:space="0" w:color="auto"/>
        <w:bottom w:val="none" w:sz="0" w:space="0" w:color="auto"/>
        <w:right w:val="none" w:sz="0" w:space="0" w:color="auto"/>
      </w:divBdr>
    </w:div>
    <w:div w:id="1291017505">
      <w:marLeft w:val="480"/>
      <w:marRight w:val="0"/>
      <w:marTop w:val="0"/>
      <w:marBottom w:val="0"/>
      <w:divBdr>
        <w:top w:val="none" w:sz="0" w:space="0" w:color="auto"/>
        <w:left w:val="none" w:sz="0" w:space="0" w:color="auto"/>
        <w:bottom w:val="none" w:sz="0" w:space="0" w:color="auto"/>
        <w:right w:val="none" w:sz="0" w:space="0" w:color="auto"/>
      </w:divBdr>
    </w:div>
    <w:div w:id="1291284034">
      <w:marLeft w:val="480"/>
      <w:marRight w:val="0"/>
      <w:marTop w:val="0"/>
      <w:marBottom w:val="0"/>
      <w:divBdr>
        <w:top w:val="none" w:sz="0" w:space="0" w:color="auto"/>
        <w:left w:val="none" w:sz="0" w:space="0" w:color="auto"/>
        <w:bottom w:val="none" w:sz="0" w:space="0" w:color="auto"/>
        <w:right w:val="none" w:sz="0" w:space="0" w:color="auto"/>
      </w:divBdr>
    </w:div>
    <w:div w:id="1291325969">
      <w:marLeft w:val="480"/>
      <w:marRight w:val="0"/>
      <w:marTop w:val="0"/>
      <w:marBottom w:val="0"/>
      <w:divBdr>
        <w:top w:val="none" w:sz="0" w:space="0" w:color="auto"/>
        <w:left w:val="none" w:sz="0" w:space="0" w:color="auto"/>
        <w:bottom w:val="none" w:sz="0" w:space="0" w:color="auto"/>
        <w:right w:val="none" w:sz="0" w:space="0" w:color="auto"/>
      </w:divBdr>
    </w:div>
    <w:div w:id="1291668170">
      <w:marLeft w:val="480"/>
      <w:marRight w:val="0"/>
      <w:marTop w:val="0"/>
      <w:marBottom w:val="0"/>
      <w:divBdr>
        <w:top w:val="none" w:sz="0" w:space="0" w:color="auto"/>
        <w:left w:val="none" w:sz="0" w:space="0" w:color="auto"/>
        <w:bottom w:val="none" w:sz="0" w:space="0" w:color="auto"/>
        <w:right w:val="none" w:sz="0" w:space="0" w:color="auto"/>
      </w:divBdr>
    </w:div>
    <w:div w:id="1291782328">
      <w:marLeft w:val="480"/>
      <w:marRight w:val="0"/>
      <w:marTop w:val="0"/>
      <w:marBottom w:val="0"/>
      <w:divBdr>
        <w:top w:val="none" w:sz="0" w:space="0" w:color="auto"/>
        <w:left w:val="none" w:sz="0" w:space="0" w:color="auto"/>
        <w:bottom w:val="none" w:sz="0" w:space="0" w:color="auto"/>
        <w:right w:val="none" w:sz="0" w:space="0" w:color="auto"/>
      </w:divBdr>
    </w:div>
    <w:div w:id="1292131351">
      <w:marLeft w:val="480"/>
      <w:marRight w:val="0"/>
      <w:marTop w:val="0"/>
      <w:marBottom w:val="0"/>
      <w:divBdr>
        <w:top w:val="none" w:sz="0" w:space="0" w:color="auto"/>
        <w:left w:val="none" w:sz="0" w:space="0" w:color="auto"/>
        <w:bottom w:val="none" w:sz="0" w:space="0" w:color="auto"/>
        <w:right w:val="none" w:sz="0" w:space="0" w:color="auto"/>
      </w:divBdr>
    </w:div>
    <w:div w:id="1292177260">
      <w:marLeft w:val="480"/>
      <w:marRight w:val="0"/>
      <w:marTop w:val="0"/>
      <w:marBottom w:val="0"/>
      <w:divBdr>
        <w:top w:val="none" w:sz="0" w:space="0" w:color="auto"/>
        <w:left w:val="none" w:sz="0" w:space="0" w:color="auto"/>
        <w:bottom w:val="none" w:sz="0" w:space="0" w:color="auto"/>
        <w:right w:val="none" w:sz="0" w:space="0" w:color="auto"/>
      </w:divBdr>
    </w:div>
    <w:div w:id="1292244986">
      <w:marLeft w:val="480"/>
      <w:marRight w:val="0"/>
      <w:marTop w:val="0"/>
      <w:marBottom w:val="0"/>
      <w:divBdr>
        <w:top w:val="none" w:sz="0" w:space="0" w:color="auto"/>
        <w:left w:val="none" w:sz="0" w:space="0" w:color="auto"/>
        <w:bottom w:val="none" w:sz="0" w:space="0" w:color="auto"/>
        <w:right w:val="none" w:sz="0" w:space="0" w:color="auto"/>
      </w:divBdr>
    </w:div>
    <w:div w:id="1292319680">
      <w:marLeft w:val="480"/>
      <w:marRight w:val="0"/>
      <w:marTop w:val="0"/>
      <w:marBottom w:val="0"/>
      <w:divBdr>
        <w:top w:val="none" w:sz="0" w:space="0" w:color="auto"/>
        <w:left w:val="none" w:sz="0" w:space="0" w:color="auto"/>
        <w:bottom w:val="none" w:sz="0" w:space="0" w:color="auto"/>
        <w:right w:val="none" w:sz="0" w:space="0" w:color="auto"/>
      </w:divBdr>
    </w:div>
    <w:div w:id="1292399429">
      <w:marLeft w:val="480"/>
      <w:marRight w:val="0"/>
      <w:marTop w:val="0"/>
      <w:marBottom w:val="0"/>
      <w:divBdr>
        <w:top w:val="none" w:sz="0" w:space="0" w:color="auto"/>
        <w:left w:val="none" w:sz="0" w:space="0" w:color="auto"/>
        <w:bottom w:val="none" w:sz="0" w:space="0" w:color="auto"/>
        <w:right w:val="none" w:sz="0" w:space="0" w:color="auto"/>
      </w:divBdr>
    </w:div>
    <w:div w:id="1292591538">
      <w:marLeft w:val="480"/>
      <w:marRight w:val="0"/>
      <w:marTop w:val="0"/>
      <w:marBottom w:val="0"/>
      <w:divBdr>
        <w:top w:val="none" w:sz="0" w:space="0" w:color="auto"/>
        <w:left w:val="none" w:sz="0" w:space="0" w:color="auto"/>
        <w:bottom w:val="none" w:sz="0" w:space="0" w:color="auto"/>
        <w:right w:val="none" w:sz="0" w:space="0" w:color="auto"/>
      </w:divBdr>
    </w:div>
    <w:div w:id="1292637023">
      <w:marLeft w:val="480"/>
      <w:marRight w:val="0"/>
      <w:marTop w:val="0"/>
      <w:marBottom w:val="0"/>
      <w:divBdr>
        <w:top w:val="none" w:sz="0" w:space="0" w:color="auto"/>
        <w:left w:val="none" w:sz="0" w:space="0" w:color="auto"/>
        <w:bottom w:val="none" w:sz="0" w:space="0" w:color="auto"/>
        <w:right w:val="none" w:sz="0" w:space="0" w:color="auto"/>
      </w:divBdr>
    </w:div>
    <w:div w:id="1292639603">
      <w:marLeft w:val="480"/>
      <w:marRight w:val="0"/>
      <w:marTop w:val="0"/>
      <w:marBottom w:val="0"/>
      <w:divBdr>
        <w:top w:val="none" w:sz="0" w:space="0" w:color="auto"/>
        <w:left w:val="none" w:sz="0" w:space="0" w:color="auto"/>
        <w:bottom w:val="none" w:sz="0" w:space="0" w:color="auto"/>
        <w:right w:val="none" w:sz="0" w:space="0" w:color="auto"/>
      </w:divBdr>
    </w:div>
    <w:div w:id="1292903688">
      <w:marLeft w:val="480"/>
      <w:marRight w:val="0"/>
      <w:marTop w:val="0"/>
      <w:marBottom w:val="0"/>
      <w:divBdr>
        <w:top w:val="none" w:sz="0" w:space="0" w:color="auto"/>
        <w:left w:val="none" w:sz="0" w:space="0" w:color="auto"/>
        <w:bottom w:val="none" w:sz="0" w:space="0" w:color="auto"/>
        <w:right w:val="none" w:sz="0" w:space="0" w:color="auto"/>
      </w:divBdr>
    </w:div>
    <w:div w:id="1293095324">
      <w:marLeft w:val="480"/>
      <w:marRight w:val="0"/>
      <w:marTop w:val="0"/>
      <w:marBottom w:val="0"/>
      <w:divBdr>
        <w:top w:val="none" w:sz="0" w:space="0" w:color="auto"/>
        <w:left w:val="none" w:sz="0" w:space="0" w:color="auto"/>
        <w:bottom w:val="none" w:sz="0" w:space="0" w:color="auto"/>
        <w:right w:val="none" w:sz="0" w:space="0" w:color="auto"/>
      </w:divBdr>
    </w:div>
    <w:div w:id="1293171865">
      <w:marLeft w:val="480"/>
      <w:marRight w:val="0"/>
      <w:marTop w:val="0"/>
      <w:marBottom w:val="0"/>
      <w:divBdr>
        <w:top w:val="none" w:sz="0" w:space="0" w:color="auto"/>
        <w:left w:val="none" w:sz="0" w:space="0" w:color="auto"/>
        <w:bottom w:val="none" w:sz="0" w:space="0" w:color="auto"/>
        <w:right w:val="none" w:sz="0" w:space="0" w:color="auto"/>
      </w:divBdr>
    </w:div>
    <w:div w:id="1293367715">
      <w:marLeft w:val="480"/>
      <w:marRight w:val="0"/>
      <w:marTop w:val="0"/>
      <w:marBottom w:val="0"/>
      <w:divBdr>
        <w:top w:val="none" w:sz="0" w:space="0" w:color="auto"/>
        <w:left w:val="none" w:sz="0" w:space="0" w:color="auto"/>
        <w:bottom w:val="none" w:sz="0" w:space="0" w:color="auto"/>
        <w:right w:val="none" w:sz="0" w:space="0" w:color="auto"/>
      </w:divBdr>
    </w:div>
    <w:div w:id="1293367782">
      <w:marLeft w:val="480"/>
      <w:marRight w:val="0"/>
      <w:marTop w:val="0"/>
      <w:marBottom w:val="0"/>
      <w:divBdr>
        <w:top w:val="none" w:sz="0" w:space="0" w:color="auto"/>
        <w:left w:val="none" w:sz="0" w:space="0" w:color="auto"/>
        <w:bottom w:val="none" w:sz="0" w:space="0" w:color="auto"/>
        <w:right w:val="none" w:sz="0" w:space="0" w:color="auto"/>
      </w:divBdr>
    </w:div>
    <w:div w:id="1293442580">
      <w:marLeft w:val="480"/>
      <w:marRight w:val="0"/>
      <w:marTop w:val="0"/>
      <w:marBottom w:val="0"/>
      <w:divBdr>
        <w:top w:val="none" w:sz="0" w:space="0" w:color="auto"/>
        <w:left w:val="none" w:sz="0" w:space="0" w:color="auto"/>
        <w:bottom w:val="none" w:sz="0" w:space="0" w:color="auto"/>
        <w:right w:val="none" w:sz="0" w:space="0" w:color="auto"/>
      </w:divBdr>
    </w:div>
    <w:div w:id="1293706866">
      <w:marLeft w:val="480"/>
      <w:marRight w:val="0"/>
      <w:marTop w:val="0"/>
      <w:marBottom w:val="0"/>
      <w:divBdr>
        <w:top w:val="none" w:sz="0" w:space="0" w:color="auto"/>
        <w:left w:val="none" w:sz="0" w:space="0" w:color="auto"/>
        <w:bottom w:val="none" w:sz="0" w:space="0" w:color="auto"/>
        <w:right w:val="none" w:sz="0" w:space="0" w:color="auto"/>
      </w:divBdr>
    </w:div>
    <w:div w:id="1293707463">
      <w:marLeft w:val="480"/>
      <w:marRight w:val="0"/>
      <w:marTop w:val="0"/>
      <w:marBottom w:val="0"/>
      <w:divBdr>
        <w:top w:val="none" w:sz="0" w:space="0" w:color="auto"/>
        <w:left w:val="none" w:sz="0" w:space="0" w:color="auto"/>
        <w:bottom w:val="none" w:sz="0" w:space="0" w:color="auto"/>
        <w:right w:val="none" w:sz="0" w:space="0" w:color="auto"/>
      </w:divBdr>
    </w:div>
    <w:div w:id="1293711929">
      <w:marLeft w:val="480"/>
      <w:marRight w:val="0"/>
      <w:marTop w:val="0"/>
      <w:marBottom w:val="0"/>
      <w:divBdr>
        <w:top w:val="none" w:sz="0" w:space="0" w:color="auto"/>
        <w:left w:val="none" w:sz="0" w:space="0" w:color="auto"/>
        <w:bottom w:val="none" w:sz="0" w:space="0" w:color="auto"/>
        <w:right w:val="none" w:sz="0" w:space="0" w:color="auto"/>
      </w:divBdr>
    </w:div>
    <w:div w:id="1293822991">
      <w:marLeft w:val="480"/>
      <w:marRight w:val="0"/>
      <w:marTop w:val="0"/>
      <w:marBottom w:val="0"/>
      <w:divBdr>
        <w:top w:val="none" w:sz="0" w:space="0" w:color="auto"/>
        <w:left w:val="none" w:sz="0" w:space="0" w:color="auto"/>
        <w:bottom w:val="none" w:sz="0" w:space="0" w:color="auto"/>
        <w:right w:val="none" w:sz="0" w:space="0" w:color="auto"/>
      </w:divBdr>
    </w:div>
    <w:div w:id="1294020356">
      <w:marLeft w:val="480"/>
      <w:marRight w:val="0"/>
      <w:marTop w:val="0"/>
      <w:marBottom w:val="0"/>
      <w:divBdr>
        <w:top w:val="none" w:sz="0" w:space="0" w:color="auto"/>
        <w:left w:val="none" w:sz="0" w:space="0" w:color="auto"/>
        <w:bottom w:val="none" w:sz="0" w:space="0" w:color="auto"/>
        <w:right w:val="none" w:sz="0" w:space="0" w:color="auto"/>
      </w:divBdr>
    </w:div>
    <w:div w:id="1294140742">
      <w:marLeft w:val="480"/>
      <w:marRight w:val="0"/>
      <w:marTop w:val="0"/>
      <w:marBottom w:val="0"/>
      <w:divBdr>
        <w:top w:val="none" w:sz="0" w:space="0" w:color="auto"/>
        <w:left w:val="none" w:sz="0" w:space="0" w:color="auto"/>
        <w:bottom w:val="none" w:sz="0" w:space="0" w:color="auto"/>
        <w:right w:val="none" w:sz="0" w:space="0" w:color="auto"/>
      </w:divBdr>
    </w:div>
    <w:div w:id="1294286075">
      <w:marLeft w:val="480"/>
      <w:marRight w:val="0"/>
      <w:marTop w:val="0"/>
      <w:marBottom w:val="0"/>
      <w:divBdr>
        <w:top w:val="none" w:sz="0" w:space="0" w:color="auto"/>
        <w:left w:val="none" w:sz="0" w:space="0" w:color="auto"/>
        <w:bottom w:val="none" w:sz="0" w:space="0" w:color="auto"/>
        <w:right w:val="none" w:sz="0" w:space="0" w:color="auto"/>
      </w:divBdr>
    </w:div>
    <w:div w:id="1294289225">
      <w:marLeft w:val="480"/>
      <w:marRight w:val="0"/>
      <w:marTop w:val="0"/>
      <w:marBottom w:val="0"/>
      <w:divBdr>
        <w:top w:val="none" w:sz="0" w:space="0" w:color="auto"/>
        <w:left w:val="none" w:sz="0" w:space="0" w:color="auto"/>
        <w:bottom w:val="none" w:sz="0" w:space="0" w:color="auto"/>
        <w:right w:val="none" w:sz="0" w:space="0" w:color="auto"/>
      </w:divBdr>
    </w:div>
    <w:div w:id="1294362175">
      <w:marLeft w:val="480"/>
      <w:marRight w:val="0"/>
      <w:marTop w:val="0"/>
      <w:marBottom w:val="0"/>
      <w:divBdr>
        <w:top w:val="none" w:sz="0" w:space="0" w:color="auto"/>
        <w:left w:val="none" w:sz="0" w:space="0" w:color="auto"/>
        <w:bottom w:val="none" w:sz="0" w:space="0" w:color="auto"/>
        <w:right w:val="none" w:sz="0" w:space="0" w:color="auto"/>
      </w:divBdr>
    </w:div>
    <w:div w:id="1294403233">
      <w:marLeft w:val="480"/>
      <w:marRight w:val="0"/>
      <w:marTop w:val="0"/>
      <w:marBottom w:val="0"/>
      <w:divBdr>
        <w:top w:val="none" w:sz="0" w:space="0" w:color="auto"/>
        <w:left w:val="none" w:sz="0" w:space="0" w:color="auto"/>
        <w:bottom w:val="none" w:sz="0" w:space="0" w:color="auto"/>
        <w:right w:val="none" w:sz="0" w:space="0" w:color="auto"/>
      </w:divBdr>
    </w:div>
    <w:div w:id="1294679543">
      <w:marLeft w:val="480"/>
      <w:marRight w:val="0"/>
      <w:marTop w:val="0"/>
      <w:marBottom w:val="0"/>
      <w:divBdr>
        <w:top w:val="none" w:sz="0" w:space="0" w:color="auto"/>
        <w:left w:val="none" w:sz="0" w:space="0" w:color="auto"/>
        <w:bottom w:val="none" w:sz="0" w:space="0" w:color="auto"/>
        <w:right w:val="none" w:sz="0" w:space="0" w:color="auto"/>
      </w:divBdr>
    </w:div>
    <w:div w:id="1294871913">
      <w:marLeft w:val="480"/>
      <w:marRight w:val="0"/>
      <w:marTop w:val="0"/>
      <w:marBottom w:val="0"/>
      <w:divBdr>
        <w:top w:val="none" w:sz="0" w:space="0" w:color="auto"/>
        <w:left w:val="none" w:sz="0" w:space="0" w:color="auto"/>
        <w:bottom w:val="none" w:sz="0" w:space="0" w:color="auto"/>
        <w:right w:val="none" w:sz="0" w:space="0" w:color="auto"/>
      </w:divBdr>
    </w:div>
    <w:div w:id="1295020327">
      <w:marLeft w:val="480"/>
      <w:marRight w:val="0"/>
      <w:marTop w:val="0"/>
      <w:marBottom w:val="0"/>
      <w:divBdr>
        <w:top w:val="none" w:sz="0" w:space="0" w:color="auto"/>
        <w:left w:val="none" w:sz="0" w:space="0" w:color="auto"/>
        <w:bottom w:val="none" w:sz="0" w:space="0" w:color="auto"/>
        <w:right w:val="none" w:sz="0" w:space="0" w:color="auto"/>
      </w:divBdr>
    </w:div>
    <w:div w:id="1295057983">
      <w:marLeft w:val="480"/>
      <w:marRight w:val="0"/>
      <w:marTop w:val="0"/>
      <w:marBottom w:val="0"/>
      <w:divBdr>
        <w:top w:val="none" w:sz="0" w:space="0" w:color="auto"/>
        <w:left w:val="none" w:sz="0" w:space="0" w:color="auto"/>
        <w:bottom w:val="none" w:sz="0" w:space="0" w:color="auto"/>
        <w:right w:val="none" w:sz="0" w:space="0" w:color="auto"/>
      </w:divBdr>
    </w:div>
    <w:div w:id="1295595155">
      <w:marLeft w:val="480"/>
      <w:marRight w:val="0"/>
      <w:marTop w:val="0"/>
      <w:marBottom w:val="0"/>
      <w:divBdr>
        <w:top w:val="none" w:sz="0" w:space="0" w:color="auto"/>
        <w:left w:val="none" w:sz="0" w:space="0" w:color="auto"/>
        <w:bottom w:val="none" w:sz="0" w:space="0" w:color="auto"/>
        <w:right w:val="none" w:sz="0" w:space="0" w:color="auto"/>
      </w:divBdr>
    </w:div>
    <w:div w:id="1295603324">
      <w:marLeft w:val="480"/>
      <w:marRight w:val="0"/>
      <w:marTop w:val="0"/>
      <w:marBottom w:val="0"/>
      <w:divBdr>
        <w:top w:val="none" w:sz="0" w:space="0" w:color="auto"/>
        <w:left w:val="none" w:sz="0" w:space="0" w:color="auto"/>
        <w:bottom w:val="none" w:sz="0" w:space="0" w:color="auto"/>
        <w:right w:val="none" w:sz="0" w:space="0" w:color="auto"/>
      </w:divBdr>
    </w:div>
    <w:div w:id="1295713406">
      <w:marLeft w:val="480"/>
      <w:marRight w:val="0"/>
      <w:marTop w:val="0"/>
      <w:marBottom w:val="0"/>
      <w:divBdr>
        <w:top w:val="none" w:sz="0" w:space="0" w:color="auto"/>
        <w:left w:val="none" w:sz="0" w:space="0" w:color="auto"/>
        <w:bottom w:val="none" w:sz="0" w:space="0" w:color="auto"/>
        <w:right w:val="none" w:sz="0" w:space="0" w:color="auto"/>
      </w:divBdr>
    </w:div>
    <w:div w:id="1295789517">
      <w:marLeft w:val="480"/>
      <w:marRight w:val="0"/>
      <w:marTop w:val="0"/>
      <w:marBottom w:val="0"/>
      <w:divBdr>
        <w:top w:val="none" w:sz="0" w:space="0" w:color="auto"/>
        <w:left w:val="none" w:sz="0" w:space="0" w:color="auto"/>
        <w:bottom w:val="none" w:sz="0" w:space="0" w:color="auto"/>
        <w:right w:val="none" w:sz="0" w:space="0" w:color="auto"/>
      </w:divBdr>
    </w:div>
    <w:div w:id="1295790529">
      <w:marLeft w:val="480"/>
      <w:marRight w:val="0"/>
      <w:marTop w:val="0"/>
      <w:marBottom w:val="0"/>
      <w:divBdr>
        <w:top w:val="none" w:sz="0" w:space="0" w:color="auto"/>
        <w:left w:val="none" w:sz="0" w:space="0" w:color="auto"/>
        <w:bottom w:val="none" w:sz="0" w:space="0" w:color="auto"/>
        <w:right w:val="none" w:sz="0" w:space="0" w:color="auto"/>
      </w:divBdr>
    </w:div>
    <w:div w:id="1295792574">
      <w:marLeft w:val="480"/>
      <w:marRight w:val="0"/>
      <w:marTop w:val="0"/>
      <w:marBottom w:val="0"/>
      <w:divBdr>
        <w:top w:val="none" w:sz="0" w:space="0" w:color="auto"/>
        <w:left w:val="none" w:sz="0" w:space="0" w:color="auto"/>
        <w:bottom w:val="none" w:sz="0" w:space="0" w:color="auto"/>
        <w:right w:val="none" w:sz="0" w:space="0" w:color="auto"/>
      </w:divBdr>
    </w:div>
    <w:div w:id="1295796320">
      <w:marLeft w:val="480"/>
      <w:marRight w:val="0"/>
      <w:marTop w:val="0"/>
      <w:marBottom w:val="0"/>
      <w:divBdr>
        <w:top w:val="none" w:sz="0" w:space="0" w:color="auto"/>
        <w:left w:val="none" w:sz="0" w:space="0" w:color="auto"/>
        <w:bottom w:val="none" w:sz="0" w:space="0" w:color="auto"/>
        <w:right w:val="none" w:sz="0" w:space="0" w:color="auto"/>
      </w:divBdr>
    </w:div>
    <w:div w:id="1295866423">
      <w:marLeft w:val="480"/>
      <w:marRight w:val="0"/>
      <w:marTop w:val="0"/>
      <w:marBottom w:val="0"/>
      <w:divBdr>
        <w:top w:val="none" w:sz="0" w:space="0" w:color="auto"/>
        <w:left w:val="none" w:sz="0" w:space="0" w:color="auto"/>
        <w:bottom w:val="none" w:sz="0" w:space="0" w:color="auto"/>
        <w:right w:val="none" w:sz="0" w:space="0" w:color="auto"/>
      </w:divBdr>
    </w:div>
    <w:div w:id="1296057270">
      <w:marLeft w:val="480"/>
      <w:marRight w:val="0"/>
      <w:marTop w:val="0"/>
      <w:marBottom w:val="0"/>
      <w:divBdr>
        <w:top w:val="none" w:sz="0" w:space="0" w:color="auto"/>
        <w:left w:val="none" w:sz="0" w:space="0" w:color="auto"/>
        <w:bottom w:val="none" w:sz="0" w:space="0" w:color="auto"/>
        <w:right w:val="none" w:sz="0" w:space="0" w:color="auto"/>
      </w:divBdr>
    </w:div>
    <w:div w:id="1296106622">
      <w:marLeft w:val="480"/>
      <w:marRight w:val="0"/>
      <w:marTop w:val="0"/>
      <w:marBottom w:val="0"/>
      <w:divBdr>
        <w:top w:val="none" w:sz="0" w:space="0" w:color="auto"/>
        <w:left w:val="none" w:sz="0" w:space="0" w:color="auto"/>
        <w:bottom w:val="none" w:sz="0" w:space="0" w:color="auto"/>
        <w:right w:val="none" w:sz="0" w:space="0" w:color="auto"/>
      </w:divBdr>
    </w:div>
    <w:div w:id="1296181876">
      <w:marLeft w:val="480"/>
      <w:marRight w:val="0"/>
      <w:marTop w:val="0"/>
      <w:marBottom w:val="0"/>
      <w:divBdr>
        <w:top w:val="none" w:sz="0" w:space="0" w:color="auto"/>
        <w:left w:val="none" w:sz="0" w:space="0" w:color="auto"/>
        <w:bottom w:val="none" w:sz="0" w:space="0" w:color="auto"/>
        <w:right w:val="none" w:sz="0" w:space="0" w:color="auto"/>
      </w:divBdr>
    </w:div>
    <w:div w:id="1296250750">
      <w:marLeft w:val="480"/>
      <w:marRight w:val="0"/>
      <w:marTop w:val="0"/>
      <w:marBottom w:val="0"/>
      <w:divBdr>
        <w:top w:val="none" w:sz="0" w:space="0" w:color="auto"/>
        <w:left w:val="none" w:sz="0" w:space="0" w:color="auto"/>
        <w:bottom w:val="none" w:sz="0" w:space="0" w:color="auto"/>
        <w:right w:val="none" w:sz="0" w:space="0" w:color="auto"/>
      </w:divBdr>
    </w:div>
    <w:div w:id="1296371968">
      <w:marLeft w:val="480"/>
      <w:marRight w:val="0"/>
      <w:marTop w:val="0"/>
      <w:marBottom w:val="0"/>
      <w:divBdr>
        <w:top w:val="none" w:sz="0" w:space="0" w:color="auto"/>
        <w:left w:val="none" w:sz="0" w:space="0" w:color="auto"/>
        <w:bottom w:val="none" w:sz="0" w:space="0" w:color="auto"/>
        <w:right w:val="none" w:sz="0" w:space="0" w:color="auto"/>
      </w:divBdr>
    </w:div>
    <w:div w:id="1296527830">
      <w:marLeft w:val="480"/>
      <w:marRight w:val="0"/>
      <w:marTop w:val="0"/>
      <w:marBottom w:val="0"/>
      <w:divBdr>
        <w:top w:val="none" w:sz="0" w:space="0" w:color="auto"/>
        <w:left w:val="none" w:sz="0" w:space="0" w:color="auto"/>
        <w:bottom w:val="none" w:sz="0" w:space="0" w:color="auto"/>
        <w:right w:val="none" w:sz="0" w:space="0" w:color="auto"/>
      </w:divBdr>
    </w:div>
    <w:div w:id="1296528718">
      <w:marLeft w:val="480"/>
      <w:marRight w:val="0"/>
      <w:marTop w:val="0"/>
      <w:marBottom w:val="0"/>
      <w:divBdr>
        <w:top w:val="none" w:sz="0" w:space="0" w:color="auto"/>
        <w:left w:val="none" w:sz="0" w:space="0" w:color="auto"/>
        <w:bottom w:val="none" w:sz="0" w:space="0" w:color="auto"/>
        <w:right w:val="none" w:sz="0" w:space="0" w:color="auto"/>
      </w:divBdr>
    </w:div>
    <w:div w:id="1296646024">
      <w:marLeft w:val="480"/>
      <w:marRight w:val="0"/>
      <w:marTop w:val="0"/>
      <w:marBottom w:val="0"/>
      <w:divBdr>
        <w:top w:val="none" w:sz="0" w:space="0" w:color="auto"/>
        <w:left w:val="none" w:sz="0" w:space="0" w:color="auto"/>
        <w:bottom w:val="none" w:sz="0" w:space="0" w:color="auto"/>
        <w:right w:val="none" w:sz="0" w:space="0" w:color="auto"/>
      </w:divBdr>
    </w:div>
    <w:div w:id="1296789320">
      <w:marLeft w:val="480"/>
      <w:marRight w:val="0"/>
      <w:marTop w:val="0"/>
      <w:marBottom w:val="0"/>
      <w:divBdr>
        <w:top w:val="none" w:sz="0" w:space="0" w:color="auto"/>
        <w:left w:val="none" w:sz="0" w:space="0" w:color="auto"/>
        <w:bottom w:val="none" w:sz="0" w:space="0" w:color="auto"/>
        <w:right w:val="none" w:sz="0" w:space="0" w:color="auto"/>
      </w:divBdr>
    </w:div>
    <w:div w:id="1296911031">
      <w:marLeft w:val="480"/>
      <w:marRight w:val="0"/>
      <w:marTop w:val="0"/>
      <w:marBottom w:val="0"/>
      <w:divBdr>
        <w:top w:val="none" w:sz="0" w:space="0" w:color="auto"/>
        <w:left w:val="none" w:sz="0" w:space="0" w:color="auto"/>
        <w:bottom w:val="none" w:sz="0" w:space="0" w:color="auto"/>
        <w:right w:val="none" w:sz="0" w:space="0" w:color="auto"/>
      </w:divBdr>
    </w:div>
    <w:div w:id="1297099900">
      <w:marLeft w:val="480"/>
      <w:marRight w:val="0"/>
      <w:marTop w:val="0"/>
      <w:marBottom w:val="0"/>
      <w:divBdr>
        <w:top w:val="none" w:sz="0" w:space="0" w:color="auto"/>
        <w:left w:val="none" w:sz="0" w:space="0" w:color="auto"/>
        <w:bottom w:val="none" w:sz="0" w:space="0" w:color="auto"/>
        <w:right w:val="none" w:sz="0" w:space="0" w:color="auto"/>
      </w:divBdr>
    </w:div>
    <w:div w:id="1297448575">
      <w:marLeft w:val="480"/>
      <w:marRight w:val="0"/>
      <w:marTop w:val="0"/>
      <w:marBottom w:val="0"/>
      <w:divBdr>
        <w:top w:val="none" w:sz="0" w:space="0" w:color="auto"/>
        <w:left w:val="none" w:sz="0" w:space="0" w:color="auto"/>
        <w:bottom w:val="none" w:sz="0" w:space="0" w:color="auto"/>
        <w:right w:val="none" w:sz="0" w:space="0" w:color="auto"/>
      </w:divBdr>
    </w:div>
    <w:div w:id="1297562429">
      <w:marLeft w:val="480"/>
      <w:marRight w:val="0"/>
      <w:marTop w:val="0"/>
      <w:marBottom w:val="0"/>
      <w:divBdr>
        <w:top w:val="none" w:sz="0" w:space="0" w:color="auto"/>
        <w:left w:val="none" w:sz="0" w:space="0" w:color="auto"/>
        <w:bottom w:val="none" w:sz="0" w:space="0" w:color="auto"/>
        <w:right w:val="none" w:sz="0" w:space="0" w:color="auto"/>
      </w:divBdr>
    </w:div>
    <w:div w:id="1298031313">
      <w:marLeft w:val="480"/>
      <w:marRight w:val="0"/>
      <w:marTop w:val="0"/>
      <w:marBottom w:val="0"/>
      <w:divBdr>
        <w:top w:val="none" w:sz="0" w:space="0" w:color="auto"/>
        <w:left w:val="none" w:sz="0" w:space="0" w:color="auto"/>
        <w:bottom w:val="none" w:sz="0" w:space="0" w:color="auto"/>
        <w:right w:val="none" w:sz="0" w:space="0" w:color="auto"/>
      </w:divBdr>
    </w:div>
    <w:div w:id="1298072412">
      <w:marLeft w:val="480"/>
      <w:marRight w:val="0"/>
      <w:marTop w:val="0"/>
      <w:marBottom w:val="0"/>
      <w:divBdr>
        <w:top w:val="none" w:sz="0" w:space="0" w:color="auto"/>
        <w:left w:val="none" w:sz="0" w:space="0" w:color="auto"/>
        <w:bottom w:val="none" w:sz="0" w:space="0" w:color="auto"/>
        <w:right w:val="none" w:sz="0" w:space="0" w:color="auto"/>
      </w:divBdr>
    </w:div>
    <w:div w:id="1298103257">
      <w:marLeft w:val="480"/>
      <w:marRight w:val="0"/>
      <w:marTop w:val="0"/>
      <w:marBottom w:val="0"/>
      <w:divBdr>
        <w:top w:val="none" w:sz="0" w:space="0" w:color="auto"/>
        <w:left w:val="none" w:sz="0" w:space="0" w:color="auto"/>
        <w:bottom w:val="none" w:sz="0" w:space="0" w:color="auto"/>
        <w:right w:val="none" w:sz="0" w:space="0" w:color="auto"/>
      </w:divBdr>
    </w:div>
    <w:div w:id="1298141166">
      <w:marLeft w:val="480"/>
      <w:marRight w:val="0"/>
      <w:marTop w:val="0"/>
      <w:marBottom w:val="0"/>
      <w:divBdr>
        <w:top w:val="none" w:sz="0" w:space="0" w:color="auto"/>
        <w:left w:val="none" w:sz="0" w:space="0" w:color="auto"/>
        <w:bottom w:val="none" w:sz="0" w:space="0" w:color="auto"/>
        <w:right w:val="none" w:sz="0" w:space="0" w:color="auto"/>
      </w:divBdr>
    </w:div>
    <w:div w:id="1298294525">
      <w:marLeft w:val="480"/>
      <w:marRight w:val="0"/>
      <w:marTop w:val="0"/>
      <w:marBottom w:val="0"/>
      <w:divBdr>
        <w:top w:val="none" w:sz="0" w:space="0" w:color="auto"/>
        <w:left w:val="none" w:sz="0" w:space="0" w:color="auto"/>
        <w:bottom w:val="none" w:sz="0" w:space="0" w:color="auto"/>
        <w:right w:val="none" w:sz="0" w:space="0" w:color="auto"/>
      </w:divBdr>
    </w:div>
    <w:div w:id="1298343495">
      <w:marLeft w:val="480"/>
      <w:marRight w:val="0"/>
      <w:marTop w:val="0"/>
      <w:marBottom w:val="0"/>
      <w:divBdr>
        <w:top w:val="none" w:sz="0" w:space="0" w:color="auto"/>
        <w:left w:val="none" w:sz="0" w:space="0" w:color="auto"/>
        <w:bottom w:val="none" w:sz="0" w:space="0" w:color="auto"/>
        <w:right w:val="none" w:sz="0" w:space="0" w:color="auto"/>
      </w:divBdr>
    </w:div>
    <w:div w:id="1298411908">
      <w:marLeft w:val="480"/>
      <w:marRight w:val="0"/>
      <w:marTop w:val="0"/>
      <w:marBottom w:val="0"/>
      <w:divBdr>
        <w:top w:val="none" w:sz="0" w:space="0" w:color="auto"/>
        <w:left w:val="none" w:sz="0" w:space="0" w:color="auto"/>
        <w:bottom w:val="none" w:sz="0" w:space="0" w:color="auto"/>
        <w:right w:val="none" w:sz="0" w:space="0" w:color="auto"/>
      </w:divBdr>
    </w:div>
    <w:div w:id="1298417186">
      <w:marLeft w:val="480"/>
      <w:marRight w:val="0"/>
      <w:marTop w:val="0"/>
      <w:marBottom w:val="0"/>
      <w:divBdr>
        <w:top w:val="none" w:sz="0" w:space="0" w:color="auto"/>
        <w:left w:val="none" w:sz="0" w:space="0" w:color="auto"/>
        <w:bottom w:val="none" w:sz="0" w:space="0" w:color="auto"/>
        <w:right w:val="none" w:sz="0" w:space="0" w:color="auto"/>
      </w:divBdr>
    </w:div>
    <w:div w:id="1298486433">
      <w:marLeft w:val="480"/>
      <w:marRight w:val="0"/>
      <w:marTop w:val="0"/>
      <w:marBottom w:val="0"/>
      <w:divBdr>
        <w:top w:val="none" w:sz="0" w:space="0" w:color="auto"/>
        <w:left w:val="none" w:sz="0" w:space="0" w:color="auto"/>
        <w:bottom w:val="none" w:sz="0" w:space="0" w:color="auto"/>
        <w:right w:val="none" w:sz="0" w:space="0" w:color="auto"/>
      </w:divBdr>
    </w:div>
    <w:div w:id="1298486728">
      <w:marLeft w:val="480"/>
      <w:marRight w:val="0"/>
      <w:marTop w:val="0"/>
      <w:marBottom w:val="0"/>
      <w:divBdr>
        <w:top w:val="none" w:sz="0" w:space="0" w:color="auto"/>
        <w:left w:val="none" w:sz="0" w:space="0" w:color="auto"/>
        <w:bottom w:val="none" w:sz="0" w:space="0" w:color="auto"/>
        <w:right w:val="none" w:sz="0" w:space="0" w:color="auto"/>
      </w:divBdr>
    </w:div>
    <w:div w:id="1298536279">
      <w:marLeft w:val="480"/>
      <w:marRight w:val="0"/>
      <w:marTop w:val="0"/>
      <w:marBottom w:val="0"/>
      <w:divBdr>
        <w:top w:val="none" w:sz="0" w:space="0" w:color="auto"/>
        <w:left w:val="none" w:sz="0" w:space="0" w:color="auto"/>
        <w:bottom w:val="none" w:sz="0" w:space="0" w:color="auto"/>
        <w:right w:val="none" w:sz="0" w:space="0" w:color="auto"/>
      </w:divBdr>
    </w:div>
    <w:div w:id="1298562284">
      <w:marLeft w:val="480"/>
      <w:marRight w:val="0"/>
      <w:marTop w:val="0"/>
      <w:marBottom w:val="0"/>
      <w:divBdr>
        <w:top w:val="none" w:sz="0" w:space="0" w:color="auto"/>
        <w:left w:val="none" w:sz="0" w:space="0" w:color="auto"/>
        <w:bottom w:val="none" w:sz="0" w:space="0" w:color="auto"/>
        <w:right w:val="none" w:sz="0" w:space="0" w:color="auto"/>
      </w:divBdr>
    </w:div>
    <w:div w:id="1298681960">
      <w:marLeft w:val="480"/>
      <w:marRight w:val="0"/>
      <w:marTop w:val="0"/>
      <w:marBottom w:val="0"/>
      <w:divBdr>
        <w:top w:val="none" w:sz="0" w:space="0" w:color="auto"/>
        <w:left w:val="none" w:sz="0" w:space="0" w:color="auto"/>
        <w:bottom w:val="none" w:sz="0" w:space="0" w:color="auto"/>
        <w:right w:val="none" w:sz="0" w:space="0" w:color="auto"/>
      </w:divBdr>
    </w:div>
    <w:div w:id="1298756990">
      <w:marLeft w:val="480"/>
      <w:marRight w:val="0"/>
      <w:marTop w:val="0"/>
      <w:marBottom w:val="0"/>
      <w:divBdr>
        <w:top w:val="none" w:sz="0" w:space="0" w:color="auto"/>
        <w:left w:val="none" w:sz="0" w:space="0" w:color="auto"/>
        <w:bottom w:val="none" w:sz="0" w:space="0" w:color="auto"/>
        <w:right w:val="none" w:sz="0" w:space="0" w:color="auto"/>
      </w:divBdr>
    </w:div>
    <w:div w:id="1298798330">
      <w:marLeft w:val="480"/>
      <w:marRight w:val="0"/>
      <w:marTop w:val="0"/>
      <w:marBottom w:val="0"/>
      <w:divBdr>
        <w:top w:val="none" w:sz="0" w:space="0" w:color="auto"/>
        <w:left w:val="none" w:sz="0" w:space="0" w:color="auto"/>
        <w:bottom w:val="none" w:sz="0" w:space="0" w:color="auto"/>
        <w:right w:val="none" w:sz="0" w:space="0" w:color="auto"/>
      </w:divBdr>
    </w:div>
    <w:div w:id="1298799755">
      <w:marLeft w:val="480"/>
      <w:marRight w:val="0"/>
      <w:marTop w:val="0"/>
      <w:marBottom w:val="0"/>
      <w:divBdr>
        <w:top w:val="none" w:sz="0" w:space="0" w:color="auto"/>
        <w:left w:val="none" w:sz="0" w:space="0" w:color="auto"/>
        <w:bottom w:val="none" w:sz="0" w:space="0" w:color="auto"/>
        <w:right w:val="none" w:sz="0" w:space="0" w:color="auto"/>
      </w:divBdr>
    </w:div>
    <w:div w:id="1298952783">
      <w:marLeft w:val="480"/>
      <w:marRight w:val="0"/>
      <w:marTop w:val="0"/>
      <w:marBottom w:val="0"/>
      <w:divBdr>
        <w:top w:val="none" w:sz="0" w:space="0" w:color="auto"/>
        <w:left w:val="none" w:sz="0" w:space="0" w:color="auto"/>
        <w:bottom w:val="none" w:sz="0" w:space="0" w:color="auto"/>
        <w:right w:val="none" w:sz="0" w:space="0" w:color="auto"/>
      </w:divBdr>
    </w:div>
    <w:div w:id="1299065442">
      <w:marLeft w:val="480"/>
      <w:marRight w:val="0"/>
      <w:marTop w:val="0"/>
      <w:marBottom w:val="0"/>
      <w:divBdr>
        <w:top w:val="none" w:sz="0" w:space="0" w:color="auto"/>
        <w:left w:val="none" w:sz="0" w:space="0" w:color="auto"/>
        <w:bottom w:val="none" w:sz="0" w:space="0" w:color="auto"/>
        <w:right w:val="none" w:sz="0" w:space="0" w:color="auto"/>
      </w:divBdr>
    </w:div>
    <w:div w:id="1299653628">
      <w:marLeft w:val="480"/>
      <w:marRight w:val="0"/>
      <w:marTop w:val="0"/>
      <w:marBottom w:val="0"/>
      <w:divBdr>
        <w:top w:val="none" w:sz="0" w:space="0" w:color="auto"/>
        <w:left w:val="none" w:sz="0" w:space="0" w:color="auto"/>
        <w:bottom w:val="none" w:sz="0" w:space="0" w:color="auto"/>
        <w:right w:val="none" w:sz="0" w:space="0" w:color="auto"/>
      </w:divBdr>
    </w:div>
    <w:div w:id="1299989394">
      <w:marLeft w:val="480"/>
      <w:marRight w:val="0"/>
      <w:marTop w:val="0"/>
      <w:marBottom w:val="0"/>
      <w:divBdr>
        <w:top w:val="none" w:sz="0" w:space="0" w:color="auto"/>
        <w:left w:val="none" w:sz="0" w:space="0" w:color="auto"/>
        <w:bottom w:val="none" w:sz="0" w:space="0" w:color="auto"/>
        <w:right w:val="none" w:sz="0" w:space="0" w:color="auto"/>
      </w:divBdr>
    </w:div>
    <w:div w:id="1300187297">
      <w:marLeft w:val="480"/>
      <w:marRight w:val="0"/>
      <w:marTop w:val="0"/>
      <w:marBottom w:val="0"/>
      <w:divBdr>
        <w:top w:val="none" w:sz="0" w:space="0" w:color="auto"/>
        <w:left w:val="none" w:sz="0" w:space="0" w:color="auto"/>
        <w:bottom w:val="none" w:sz="0" w:space="0" w:color="auto"/>
        <w:right w:val="none" w:sz="0" w:space="0" w:color="auto"/>
      </w:divBdr>
    </w:div>
    <w:div w:id="1300259942">
      <w:marLeft w:val="480"/>
      <w:marRight w:val="0"/>
      <w:marTop w:val="0"/>
      <w:marBottom w:val="0"/>
      <w:divBdr>
        <w:top w:val="none" w:sz="0" w:space="0" w:color="auto"/>
        <w:left w:val="none" w:sz="0" w:space="0" w:color="auto"/>
        <w:bottom w:val="none" w:sz="0" w:space="0" w:color="auto"/>
        <w:right w:val="none" w:sz="0" w:space="0" w:color="auto"/>
      </w:divBdr>
    </w:div>
    <w:div w:id="1300263744">
      <w:marLeft w:val="480"/>
      <w:marRight w:val="0"/>
      <w:marTop w:val="0"/>
      <w:marBottom w:val="0"/>
      <w:divBdr>
        <w:top w:val="none" w:sz="0" w:space="0" w:color="auto"/>
        <w:left w:val="none" w:sz="0" w:space="0" w:color="auto"/>
        <w:bottom w:val="none" w:sz="0" w:space="0" w:color="auto"/>
        <w:right w:val="none" w:sz="0" w:space="0" w:color="auto"/>
      </w:divBdr>
    </w:div>
    <w:div w:id="1300265122">
      <w:marLeft w:val="480"/>
      <w:marRight w:val="0"/>
      <w:marTop w:val="0"/>
      <w:marBottom w:val="0"/>
      <w:divBdr>
        <w:top w:val="none" w:sz="0" w:space="0" w:color="auto"/>
        <w:left w:val="none" w:sz="0" w:space="0" w:color="auto"/>
        <w:bottom w:val="none" w:sz="0" w:space="0" w:color="auto"/>
        <w:right w:val="none" w:sz="0" w:space="0" w:color="auto"/>
      </w:divBdr>
    </w:div>
    <w:div w:id="1300300402">
      <w:marLeft w:val="480"/>
      <w:marRight w:val="0"/>
      <w:marTop w:val="0"/>
      <w:marBottom w:val="0"/>
      <w:divBdr>
        <w:top w:val="none" w:sz="0" w:space="0" w:color="auto"/>
        <w:left w:val="none" w:sz="0" w:space="0" w:color="auto"/>
        <w:bottom w:val="none" w:sz="0" w:space="0" w:color="auto"/>
        <w:right w:val="none" w:sz="0" w:space="0" w:color="auto"/>
      </w:divBdr>
    </w:div>
    <w:div w:id="1300453002">
      <w:marLeft w:val="480"/>
      <w:marRight w:val="0"/>
      <w:marTop w:val="0"/>
      <w:marBottom w:val="0"/>
      <w:divBdr>
        <w:top w:val="none" w:sz="0" w:space="0" w:color="auto"/>
        <w:left w:val="none" w:sz="0" w:space="0" w:color="auto"/>
        <w:bottom w:val="none" w:sz="0" w:space="0" w:color="auto"/>
        <w:right w:val="none" w:sz="0" w:space="0" w:color="auto"/>
      </w:divBdr>
    </w:div>
    <w:div w:id="1300453147">
      <w:marLeft w:val="480"/>
      <w:marRight w:val="0"/>
      <w:marTop w:val="0"/>
      <w:marBottom w:val="0"/>
      <w:divBdr>
        <w:top w:val="none" w:sz="0" w:space="0" w:color="auto"/>
        <w:left w:val="none" w:sz="0" w:space="0" w:color="auto"/>
        <w:bottom w:val="none" w:sz="0" w:space="0" w:color="auto"/>
        <w:right w:val="none" w:sz="0" w:space="0" w:color="auto"/>
      </w:divBdr>
    </w:div>
    <w:div w:id="1300459718">
      <w:marLeft w:val="480"/>
      <w:marRight w:val="0"/>
      <w:marTop w:val="0"/>
      <w:marBottom w:val="0"/>
      <w:divBdr>
        <w:top w:val="none" w:sz="0" w:space="0" w:color="auto"/>
        <w:left w:val="none" w:sz="0" w:space="0" w:color="auto"/>
        <w:bottom w:val="none" w:sz="0" w:space="0" w:color="auto"/>
        <w:right w:val="none" w:sz="0" w:space="0" w:color="auto"/>
      </w:divBdr>
    </w:div>
    <w:div w:id="1300569788">
      <w:marLeft w:val="480"/>
      <w:marRight w:val="0"/>
      <w:marTop w:val="0"/>
      <w:marBottom w:val="0"/>
      <w:divBdr>
        <w:top w:val="none" w:sz="0" w:space="0" w:color="auto"/>
        <w:left w:val="none" w:sz="0" w:space="0" w:color="auto"/>
        <w:bottom w:val="none" w:sz="0" w:space="0" w:color="auto"/>
        <w:right w:val="none" w:sz="0" w:space="0" w:color="auto"/>
      </w:divBdr>
    </w:div>
    <w:div w:id="1300721472">
      <w:marLeft w:val="480"/>
      <w:marRight w:val="0"/>
      <w:marTop w:val="0"/>
      <w:marBottom w:val="0"/>
      <w:divBdr>
        <w:top w:val="none" w:sz="0" w:space="0" w:color="auto"/>
        <w:left w:val="none" w:sz="0" w:space="0" w:color="auto"/>
        <w:bottom w:val="none" w:sz="0" w:space="0" w:color="auto"/>
        <w:right w:val="none" w:sz="0" w:space="0" w:color="auto"/>
      </w:divBdr>
    </w:div>
    <w:div w:id="1300721921">
      <w:marLeft w:val="480"/>
      <w:marRight w:val="0"/>
      <w:marTop w:val="0"/>
      <w:marBottom w:val="0"/>
      <w:divBdr>
        <w:top w:val="none" w:sz="0" w:space="0" w:color="auto"/>
        <w:left w:val="none" w:sz="0" w:space="0" w:color="auto"/>
        <w:bottom w:val="none" w:sz="0" w:space="0" w:color="auto"/>
        <w:right w:val="none" w:sz="0" w:space="0" w:color="auto"/>
      </w:divBdr>
    </w:div>
    <w:div w:id="1300920925">
      <w:marLeft w:val="480"/>
      <w:marRight w:val="0"/>
      <w:marTop w:val="0"/>
      <w:marBottom w:val="0"/>
      <w:divBdr>
        <w:top w:val="none" w:sz="0" w:space="0" w:color="auto"/>
        <w:left w:val="none" w:sz="0" w:space="0" w:color="auto"/>
        <w:bottom w:val="none" w:sz="0" w:space="0" w:color="auto"/>
        <w:right w:val="none" w:sz="0" w:space="0" w:color="auto"/>
      </w:divBdr>
    </w:div>
    <w:div w:id="1300958845">
      <w:marLeft w:val="480"/>
      <w:marRight w:val="0"/>
      <w:marTop w:val="0"/>
      <w:marBottom w:val="0"/>
      <w:divBdr>
        <w:top w:val="none" w:sz="0" w:space="0" w:color="auto"/>
        <w:left w:val="none" w:sz="0" w:space="0" w:color="auto"/>
        <w:bottom w:val="none" w:sz="0" w:space="0" w:color="auto"/>
        <w:right w:val="none" w:sz="0" w:space="0" w:color="auto"/>
      </w:divBdr>
    </w:div>
    <w:div w:id="1301038321">
      <w:marLeft w:val="480"/>
      <w:marRight w:val="0"/>
      <w:marTop w:val="0"/>
      <w:marBottom w:val="0"/>
      <w:divBdr>
        <w:top w:val="none" w:sz="0" w:space="0" w:color="auto"/>
        <w:left w:val="none" w:sz="0" w:space="0" w:color="auto"/>
        <w:bottom w:val="none" w:sz="0" w:space="0" w:color="auto"/>
        <w:right w:val="none" w:sz="0" w:space="0" w:color="auto"/>
      </w:divBdr>
    </w:div>
    <w:div w:id="1301106595">
      <w:marLeft w:val="480"/>
      <w:marRight w:val="0"/>
      <w:marTop w:val="0"/>
      <w:marBottom w:val="0"/>
      <w:divBdr>
        <w:top w:val="none" w:sz="0" w:space="0" w:color="auto"/>
        <w:left w:val="none" w:sz="0" w:space="0" w:color="auto"/>
        <w:bottom w:val="none" w:sz="0" w:space="0" w:color="auto"/>
        <w:right w:val="none" w:sz="0" w:space="0" w:color="auto"/>
      </w:divBdr>
    </w:div>
    <w:div w:id="1301155031">
      <w:marLeft w:val="480"/>
      <w:marRight w:val="0"/>
      <w:marTop w:val="0"/>
      <w:marBottom w:val="0"/>
      <w:divBdr>
        <w:top w:val="none" w:sz="0" w:space="0" w:color="auto"/>
        <w:left w:val="none" w:sz="0" w:space="0" w:color="auto"/>
        <w:bottom w:val="none" w:sz="0" w:space="0" w:color="auto"/>
        <w:right w:val="none" w:sz="0" w:space="0" w:color="auto"/>
      </w:divBdr>
    </w:div>
    <w:div w:id="1301231593">
      <w:marLeft w:val="480"/>
      <w:marRight w:val="0"/>
      <w:marTop w:val="0"/>
      <w:marBottom w:val="0"/>
      <w:divBdr>
        <w:top w:val="none" w:sz="0" w:space="0" w:color="auto"/>
        <w:left w:val="none" w:sz="0" w:space="0" w:color="auto"/>
        <w:bottom w:val="none" w:sz="0" w:space="0" w:color="auto"/>
        <w:right w:val="none" w:sz="0" w:space="0" w:color="auto"/>
      </w:divBdr>
    </w:div>
    <w:div w:id="1301301375">
      <w:marLeft w:val="480"/>
      <w:marRight w:val="0"/>
      <w:marTop w:val="0"/>
      <w:marBottom w:val="0"/>
      <w:divBdr>
        <w:top w:val="none" w:sz="0" w:space="0" w:color="auto"/>
        <w:left w:val="none" w:sz="0" w:space="0" w:color="auto"/>
        <w:bottom w:val="none" w:sz="0" w:space="0" w:color="auto"/>
        <w:right w:val="none" w:sz="0" w:space="0" w:color="auto"/>
      </w:divBdr>
    </w:div>
    <w:div w:id="1301423557">
      <w:marLeft w:val="480"/>
      <w:marRight w:val="0"/>
      <w:marTop w:val="0"/>
      <w:marBottom w:val="0"/>
      <w:divBdr>
        <w:top w:val="none" w:sz="0" w:space="0" w:color="auto"/>
        <w:left w:val="none" w:sz="0" w:space="0" w:color="auto"/>
        <w:bottom w:val="none" w:sz="0" w:space="0" w:color="auto"/>
        <w:right w:val="none" w:sz="0" w:space="0" w:color="auto"/>
      </w:divBdr>
    </w:div>
    <w:div w:id="1301764305">
      <w:marLeft w:val="480"/>
      <w:marRight w:val="0"/>
      <w:marTop w:val="0"/>
      <w:marBottom w:val="0"/>
      <w:divBdr>
        <w:top w:val="none" w:sz="0" w:space="0" w:color="auto"/>
        <w:left w:val="none" w:sz="0" w:space="0" w:color="auto"/>
        <w:bottom w:val="none" w:sz="0" w:space="0" w:color="auto"/>
        <w:right w:val="none" w:sz="0" w:space="0" w:color="auto"/>
      </w:divBdr>
    </w:div>
    <w:div w:id="1301768968">
      <w:marLeft w:val="480"/>
      <w:marRight w:val="0"/>
      <w:marTop w:val="0"/>
      <w:marBottom w:val="0"/>
      <w:divBdr>
        <w:top w:val="none" w:sz="0" w:space="0" w:color="auto"/>
        <w:left w:val="none" w:sz="0" w:space="0" w:color="auto"/>
        <w:bottom w:val="none" w:sz="0" w:space="0" w:color="auto"/>
        <w:right w:val="none" w:sz="0" w:space="0" w:color="auto"/>
      </w:divBdr>
    </w:div>
    <w:div w:id="1301809967">
      <w:marLeft w:val="480"/>
      <w:marRight w:val="0"/>
      <w:marTop w:val="0"/>
      <w:marBottom w:val="0"/>
      <w:divBdr>
        <w:top w:val="none" w:sz="0" w:space="0" w:color="auto"/>
        <w:left w:val="none" w:sz="0" w:space="0" w:color="auto"/>
        <w:bottom w:val="none" w:sz="0" w:space="0" w:color="auto"/>
        <w:right w:val="none" w:sz="0" w:space="0" w:color="auto"/>
      </w:divBdr>
    </w:div>
    <w:div w:id="1302034741">
      <w:marLeft w:val="480"/>
      <w:marRight w:val="0"/>
      <w:marTop w:val="0"/>
      <w:marBottom w:val="0"/>
      <w:divBdr>
        <w:top w:val="none" w:sz="0" w:space="0" w:color="auto"/>
        <w:left w:val="none" w:sz="0" w:space="0" w:color="auto"/>
        <w:bottom w:val="none" w:sz="0" w:space="0" w:color="auto"/>
        <w:right w:val="none" w:sz="0" w:space="0" w:color="auto"/>
      </w:divBdr>
    </w:div>
    <w:div w:id="1302076467">
      <w:marLeft w:val="480"/>
      <w:marRight w:val="0"/>
      <w:marTop w:val="0"/>
      <w:marBottom w:val="0"/>
      <w:divBdr>
        <w:top w:val="none" w:sz="0" w:space="0" w:color="auto"/>
        <w:left w:val="none" w:sz="0" w:space="0" w:color="auto"/>
        <w:bottom w:val="none" w:sz="0" w:space="0" w:color="auto"/>
        <w:right w:val="none" w:sz="0" w:space="0" w:color="auto"/>
      </w:divBdr>
    </w:div>
    <w:div w:id="1302152281">
      <w:marLeft w:val="480"/>
      <w:marRight w:val="0"/>
      <w:marTop w:val="0"/>
      <w:marBottom w:val="0"/>
      <w:divBdr>
        <w:top w:val="none" w:sz="0" w:space="0" w:color="auto"/>
        <w:left w:val="none" w:sz="0" w:space="0" w:color="auto"/>
        <w:bottom w:val="none" w:sz="0" w:space="0" w:color="auto"/>
        <w:right w:val="none" w:sz="0" w:space="0" w:color="auto"/>
      </w:divBdr>
    </w:div>
    <w:div w:id="1302273037">
      <w:marLeft w:val="480"/>
      <w:marRight w:val="0"/>
      <w:marTop w:val="0"/>
      <w:marBottom w:val="0"/>
      <w:divBdr>
        <w:top w:val="none" w:sz="0" w:space="0" w:color="auto"/>
        <w:left w:val="none" w:sz="0" w:space="0" w:color="auto"/>
        <w:bottom w:val="none" w:sz="0" w:space="0" w:color="auto"/>
        <w:right w:val="none" w:sz="0" w:space="0" w:color="auto"/>
      </w:divBdr>
    </w:div>
    <w:div w:id="1302535067">
      <w:marLeft w:val="480"/>
      <w:marRight w:val="0"/>
      <w:marTop w:val="0"/>
      <w:marBottom w:val="0"/>
      <w:divBdr>
        <w:top w:val="none" w:sz="0" w:space="0" w:color="auto"/>
        <w:left w:val="none" w:sz="0" w:space="0" w:color="auto"/>
        <w:bottom w:val="none" w:sz="0" w:space="0" w:color="auto"/>
        <w:right w:val="none" w:sz="0" w:space="0" w:color="auto"/>
      </w:divBdr>
    </w:div>
    <w:div w:id="1302538398">
      <w:marLeft w:val="480"/>
      <w:marRight w:val="0"/>
      <w:marTop w:val="0"/>
      <w:marBottom w:val="0"/>
      <w:divBdr>
        <w:top w:val="none" w:sz="0" w:space="0" w:color="auto"/>
        <w:left w:val="none" w:sz="0" w:space="0" w:color="auto"/>
        <w:bottom w:val="none" w:sz="0" w:space="0" w:color="auto"/>
        <w:right w:val="none" w:sz="0" w:space="0" w:color="auto"/>
      </w:divBdr>
    </w:div>
    <w:div w:id="1302688696">
      <w:marLeft w:val="480"/>
      <w:marRight w:val="0"/>
      <w:marTop w:val="0"/>
      <w:marBottom w:val="0"/>
      <w:divBdr>
        <w:top w:val="none" w:sz="0" w:space="0" w:color="auto"/>
        <w:left w:val="none" w:sz="0" w:space="0" w:color="auto"/>
        <w:bottom w:val="none" w:sz="0" w:space="0" w:color="auto"/>
        <w:right w:val="none" w:sz="0" w:space="0" w:color="auto"/>
      </w:divBdr>
    </w:div>
    <w:div w:id="1302729166">
      <w:marLeft w:val="480"/>
      <w:marRight w:val="0"/>
      <w:marTop w:val="0"/>
      <w:marBottom w:val="0"/>
      <w:divBdr>
        <w:top w:val="none" w:sz="0" w:space="0" w:color="auto"/>
        <w:left w:val="none" w:sz="0" w:space="0" w:color="auto"/>
        <w:bottom w:val="none" w:sz="0" w:space="0" w:color="auto"/>
        <w:right w:val="none" w:sz="0" w:space="0" w:color="auto"/>
      </w:divBdr>
    </w:div>
    <w:div w:id="1302736991">
      <w:marLeft w:val="480"/>
      <w:marRight w:val="0"/>
      <w:marTop w:val="0"/>
      <w:marBottom w:val="0"/>
      <w:divBdr>
        <w:top w:val="none" w:sz="0" w:space="0" w:color="auto"/>
        <w:left w:val="none" w:sz="0" w:space="0" w:color="auto"/>
        <w:bottom w:val="none" w:sz="0" w:space="0" w:color="auto"/>
        <w:right w:val="none" w:sz="0" w:space="0" w:color="auto"/>
      </w:divBdr>
    </w:div>
    <w:div w:id="1302811538">
      <w:marLeft w:val="480"/>
      <w:marRight w:val="0"/>
      <w:marTop w:val="0"/>
      <w:marBottom w:val="0"/>
      <w:divBdr>
        <w:top w:val="none" w:sz="0" w:space="0" w:color="auto"/>
        <w:left w:val="none" w:sz="0" w:space="0" w:color="auto"/>
        <w:bottom w:val="none" w:sz="0" w:space="0" w:color="auto"/>
        <w:right w:val="none" w:sz="0" w:space="0" w:color="auto"/>
      </w:divBdr>
    </w:div>
    <w:div w:id="1302925882">
      <w:marLeft w:val="480"/>
      <w:marRight w:val="0"/>
      <w:marTop w:val="0"/>
      <w:marBottom w:val="0"/>
      <w:divBdr>
        <w:top w:val="none" w:sz="0" w:space="0" w:color="auto"/>
        <w:left w:val="none" w:sz="0" w:space="0" w:color="auto"/>
        <w:bottom w:val="none" w:sz="0" w:space="0" w:color="auto"/>
        <w:right w:val="none" w:sz="0" w:space="0" w:color="auto"/>
      </w:divBdr>
    </w:div>
    <w:div w:id="1302928753">
      <w:marLeft w:val="480"/>
      <w:marRight w:val="0"/>
      <w:marTop w:val="0"/>
      <w:marBottom w:val="0"/>
      <w:divBdr>
        <w:top w:val="none" w:sz="0" w:space="0" w:color="auto"/>
        <w:left w:val="none" w:sz="0" w:space="0" w:color="auto"/>
        <w:bottom w:val="none" w:sz="0" w:space="0" w:color="auto"/>
        <w:right w:val="none" w:sz="0" w:space="0" w:color="auto"/>
      </w:divBdr>
    </w:div>
    <w:div w:id="1303073877">
      <w:marLeft w:val="480"/>
      <w:marRight w:val="0"/>
      <w:marTop w:val="0"/>
      <w:marBottom w:val="0"/>
      <w:divBdr>
        <w:top w:val="none" w:sz="0" w:space="0" w:color="auto"/>
        <w:left w:val="none" w:sz="0" w:space="0" w:color="auto"/>
        <w:bottom w:val="none" w:sz="0" w:space="0" w:color="auto"/>
        <w:right w:val="none" w:sz="0" w:space="0" w:color="auto"/>
      </w:divBdr>
    </w:div>
    <w:div w:id="1303080240">
      <w:marLeft w:val="480"/>
      <w:marRight w:val="0"/>
      <w:marTop w:val="0"/>
      <w:marBottom w:val="0"/>
      <w:divBdr>
        <w:top w:val="none" w:sz="0" w:space="0" w:color="auto"/>
        <w:left w:val="none" w:sz="0" w:space="0" w:color="auto"/>
        <w:bottom w:val="none" w:sz="0" w:space="0" w:color="auto"/>
        <w:right w:val="none" w:sz="0" w:space="0" w:color="auto"/>
      </w:divBdr>
    </w:div>
    <w:div w:id="1303342645">
      <w:marLeft w:val="480"/>
      <w:marRight w:val="0"/>
      <w:marTop w:val="0"/>
      <w:marBottom w:val="0"/>
      <w:divBdr>
        <w:top w:val="none" w:sz="0" w:space="0" w:color="auto"/>
        <w:left w:val="none" w:sz="0" w:space="0" w:color="auto"/>
        <w:bottom w:val="none" w:sz="0" w:space="0" w:color="auto"/>
        <w:right w:val="none" w:sz="0" w:space="0" w:color="auto"/>
      </w:divBdr>
    </w:div>
    <w:div w:id="1303346935">
      <w:marLeft w:val="480"/>
      <w:marRight w:val="0"/>
      <w:marTop w:val="0"/>
      <w:marBottom w:val="0"/>
      <w:divBdr>
        <w:top w:val="none" w:sz="0" w:space="0" w:color="auto"/>
        <w:left w:val="none" w:sz="0" w:space="0" w:color="auto"/>
        <w:bottom w:val="none" w:sz="0" w:space="0" w:color="auto"/>
        <w:right w:val="none" w:sz="0" w:space="0" w:color="auto"/>
      </w:divBdr>
    </w:div>
    <w:div w:id="1303385775">
      <w:marLeft w:val="480"/>
      <w:marRight w:val="0"/>
      <w:marTop w:val="0"/>
      <w:marBottom w:val="0"/>
      <w:divBdr>
        <w:top w:val="none" w:sz="0" w:space="0" w:color="auto"/>
        <w:left w:val="none" w:sz="0" w:space="0" w:color="auto"/>
        <w:bottom w:val="none" w:sz="0" w:space="0" w:color="auto"/>
        <w:right w:val="none" w:sz="0" w:space="0" w:color="auto"/>
      </w:divBdr>
    </w:div>
    <w:div w:id="1303653103">
      <w:marLeft w:val="480"/>
      <w:marRight w:val="0"/>
      <w:marTop w:val="0"/>
      <w:marBottom w:val="0"/>
      <w:divBdr>
        <w:top w:val="none" w:sz="0" w:space="0" w:color="auto"/>
        <w:left w:val="none" w:sz="0" w:space="0" w:color="auto"/>
        <w:bottom w:val="none" w:sz="0" w:space="0" w:color="auto"/>
        <w:right w:val="none" w:sz="0" w:space="0" w:color="auto"/>
      </w:divBdr>
    </w:div>
    <w:div w:id="1303660973">
      <w:marLeft w:val="480"/>
      <w:marRight w:val="0"/>
      <w:marTop w:val="0"/>
      <w:marBottom w:val="0"/>
      <w:divBdr>
        <w:top w:val="none" w:sz="0" w:space="0" w:color="auto"/>
        <w:left w:val="none" w:sz="0" w:space="0" w:color="auto"/>
        <w:bottom w:val="none" w:sz="0" w:space="0" w:color="auto"/>
        <w:right w:val="none" w:sz="0" w:space="0" w:color="auto"/>
      </w:divBdr>
    </w:div>
    <w:div w:id="1303730440">
      <w:marLeft w:val="480"/>
      <w:marRight w:val="0"/>
      <w:marTop w:val="0"/>
      <w:marBottom w:val="0"/>
      <w:divBdr>
        <w:top w:val="none" w:sz="0" w:space="0" w:color="auto"/>
        <w:left w:val="none" w:sz="0" w:space="0" w:color="auto"/>
        <w:bottom w:val="none" w:sz="0" w:space="0" w:color="auto"/>
        <w:right w:val="none" w:sz="0" w:space="0" w:color="auto"/>
      </w:divBdr>
    </w:div>
    <w:div w:id="1303736056">
      <w:marLeft w:val="480"/>
      <w:marRight w:val="0"/>
      <w:marTop w:val="0"/>
      <w:marBottom w:val="0"/>
      <w:divBdr>
        <w:top w:val="none" w:sz="0" w:space="0" w:color="auto"/>
        <w:left w:val="none" w:sz="0" w:space="0" w:color="auto"/>
        <w:bottom w:val="none" w:sz="0" w:space="0" w:color="auto"/>
        <w:right w:val="none" w:sz="0" w:space="0" w:color="auto"/>
      </w:divBdr>
    </w:div>
    <w:div w:id="1303775489">
      <w:marLeft w:val="480"/>
      <w:marRight w:val="0"/>
      <w:marTop w:val="0"/>
      <w:marBottom w:val="0"/>
      <w:divBdr>
        <w:top w:val="none" w:sz="0" w:space="0" w:color="auto"/>
        <w:left w:val="none" w:sz="0" w:space="0" w:color="auto"/>
        <w:bottom w:val="none" w:sz="0" w:space="0" w:color="auto"/>
        <w:right w:val="none" w:sz="0" w:space="0" w:color="auto"/>
      </w:divBdr>
    </w:div>
    <w:div w:id="1303805584">
      <w:marLeft w:val="480"/>
      <w:marRight w:val="0"/>
      <w:marTop w:val="0"/>
      <w:marBottom w:val="0"/>
      <w:divBdr>
        <w:top w:val="none" w:sz="0" w:space="0" w:color="auto"/>
        <w:left w:val="none" w:sz="0" w:space="0" w:color="auto"/>
        <w:bottom w:val="none" w:sz="0" w:space="0" w:color="auto"/>
        <w:right w:val="none" w:sz="0" w:space="0" w:color="auto"/>
      </w:divBdr>
    </w:div>
    <w:div w:id="1303845085">
      <w:marLeft w:val="480"/>
      <w:marRight w:val="0"/>
      <w:marTop w:val="0"/>
      <w:marBottom w:val="0"/>
      <w:divBdr>
        <w:top w:val="none" w:sz="0" w:space="0" w:color="auto"/>
        <w:left w:val="none" w:sz="0" w:space="0" w:color="auto"/>
        <w:bottom w:val="none" w:sz="0" w:space="0" w:color="auto"/>
        <w:right w:val="none" w:sz="0" w:space="0" w:color="auto"/>
      </w:divBdr>
    </w:div>
    <w:div w:id="1303998001">
      <w:marLeft w:val="480"/>
      <w:marRight w:val="0"/>
      <w:marTop w:val="0"/>
      <w:marBottom w:val="0"/>
      <w:divBdr>
        <w:top w:val="none" w:sz="0" w:space="0" w:color="auto"/>
        <w:left w:val="none" w:sz="0" w:space="0" w:color="auto"/>
        <w:bottom w:val="none" w:sz="0" w:space="0" w:color="auto"/>
        <w:right w:val="none" w:sz="0" w:space="0" w:color="auto"/>
      </w:divBdr>
    </w:div>
    <w:div w:id="1304000357">
      <w:marLeft w:val="480"/>
      <w:marRight w:val="0"/>
      <w:marTop w:val="0"/>
      <w:marBottom w:val="0"/>
      <w:divBdr>
        <w:top w:val="none" w:sz="0" w:space="0" w:color="auto"/>
        <w:left w:val="none" w:sz="0" w:space="0" w:color="auto"/>
        <w:bottom w:val="none" w:sz="0" w:space="0" w:color="auto"/>
        <w:right w:val="none" w:sz="0" w:space="0" w:color="auto"/>
      </w:divBdr>
    </w:div>
    <w:div w:id="1304039910">
      <w:marLeft w:val="480"/>
      <w:marRight w:val="0"/>
      <w:marTop w:val="0"/>
      <w:marBottom w:val="0"/>
      <w:divBdr>
        <w:top w:val="none" w:sz="0" w:space="0" w:color="auto"/>
        <w:left w:val="none" w:sz="0" w:space="0" w:color="auto"/>
        <w:bottom w:val="none" w:sz="0" w:space="0" w:color="auto"/>
        <w:right w:val="none" w:sz="0" w:space="0" w:color="auto"/>
      </w:divBdr>
    </w:div>
    <w:div w:id="1304045521">
      <w:marLeft w:val="480"/>
      <w:marRight w:val="0"/>
      <w:marTop w:val="0"/>
      <w:marBottom w:val="0"/>
      <w:divBdr>
        <w:top w:val="none" w:sz="0" w:space="0" w:color="auto"/>
        <w:left w:val="none" w:sz="0" w:space="0" w:color="auto"/>
        <w:bottom w:val="none" w:sz="0" w:space="0" w:color="auto"/>
        <w:right w:val="none" w:sz="0" w:space="0" w:color="auto"/>
      </w:divBdr>
    </w:div>
    <w:div w:id="1304240040">
      <w:marLeft w:val="480"/>
      <w:marRight w:val="0"/>
      <w:marTop w:val="0"/>
      <w:marBottom w:val="0"/>
      <w:divBdr>
        <w:top w:val="none" w:sz="0" w:space="0" w:color="auto"/>
        <w:left w:val="none" w:sz="0" w:space="0" w:color="auto"/>
        <w:bottom w:val="none" w:sz="0" w:space="0" w:color="auto"/>
        <w:right w:val="none" w:sz="0" w:space="0" w:color="auto"/>
      </w:divBdr>
    </w:div>
    <w:div w:id="1304431524">
      <w:marLeft w:val="480"/>
      <w:marRight w:val="0"/>
      <w:marTop w:val="0"/>
      <w:marBottom w:val="0"/>
      <w:divBdr>
        <w:top w:val="none" w:sz="0" w:space="0" w:color="auto"/>
        <w:left w:val="none" w:sz="0" w:space="0" w:color="auto"/>
        <w:bottom w:val="none" w:sz="0" w:space="0" w:color="auto"/>
        <w:right w:val="none" w:sz="0" w:space="0" w:color="auto"/>
      </w:divBdr>
    </w:div>
    <w:div w:id="1304652463">
      <w:marLeft w:val="480"/>
      <w:marRight w:val="0"/>
      <w:marTop w:val="0"/>
      <w:marBottom w:val="0"/>
      <w:divBdr>
        <w:top w:val="none" w:sz="0" w:space="0" w:color="auto"/>
        <w:left w:val="none" w:sz="0" w:space="0" w:color="auto"/>
        <w:bottom w:val="none" w:sz="0" w:space="0" w:color="auto"/>
        <w:right w:val="none" w:sz="0" w:space="0" w:color="auto"/>
      </w:divBdr>
    </w:div>
    <w:div w:id="1304654878">
      <w:marLeft w:val="480"/>
      <w:marRight w:val="0"/>
      <w:marTop w:val="0"/>
      <w:marBottom w:val="0"/>
      <w:divBdr>
        <w:top w:val="none" w:sz="0" w:space="0" w:color="auto"/>
        <w:left w:val="none" w:sz="0" w:space="0" w:color="auto"/>
        <w:bottom w:val="none" w:sz="0" w:space="0" w:color="auto"/>
        <w:right w:val="none" w:sz="0" w:space="0" w:color="auto"/>
      </w:divBdr>
    </w:div>
    <w:div w:id="1304848758">
      <w:marLeft w:val="480"/>
      <w:marRight w:val="0"/>
      <w:marTop w:val="0"/>
      <w:marBottom w:val="0"/>
      <w:divBdr>
        <w:top w:val="none" w:sz="0" w:space="0" w:color="auto"/>
        <w:left w:val="none" w:sz="0" w:space="0" w:color="auto"/>
        <w:bottom w:val="none" w:sz="0" w:space="0" w:color="auto"/>
        <w:right w:val="none" w:sz="0" w:space="0" w:color="auto"/>
      </w:divBdr>
    </w:div>
    <w:div w:id="1305045991">
      <w:marLeft w:val="480"/>
      <w:marRight w:val="0"/>
      <w:marTop w:val="0"/>
      <w:marBottom w:val="0"/>
      <w:divBdr>
        <w:top w:val="none" w:sz="0" w:space="0" w:color="auto"/>
        <w:left w:val="none" w:sz="0" w:space="0" w:color="auto"/>
        <w:bottom w:val="none" w:sz="0" w:space="0" w:color="auto"/>
        <w:right w:val="none" w:sz="0" w:space="0" w:color="auto"/>
      </w:divBdr>
    </w:div>
    <w:div w:id="1305282393">
      <w:marLeft w:val="480"/>
      <w:marRight w:val="0"/>
      <w:marTop w:val="0"/>
      <w:marBottom w:val="0"/>
      <w:divBdr>
        <w:top w:val="none" w:sz="0" w:space="0" w:color="auto"/>
        <w:left w:val="none" w:sz="0" w:space="0" w:color="auto"/>
        <w:bottom w:val="none" w:sz="0" w:space="0" w:color="auto"/>
        <w:right w:val="none" w:sz="0" w:space="0" w:color="auto"/>
      </w:divBdr>
    </w:div>
    <w:div w:id="1305352573">
      <w:marLeft w:val="480"/>
      <w:marRight w:val="0"/>
      <w:marTop w:val="0"/>
      <w:marBottom w:val="0"/>
      <w:divBdr>
        <w:top w:val="none" w:sz="0" w:space="0" w:color="auto"/>
        <w:left w:val="none" w:sz="0" w:space="0" w:color="auto"/>
        <w:bottom w:val="none" w:sz="0" w:space="0" w:color="auto"/>
        <w:right w:val="none" w:sz="0" w:space="0" w:color="auto"/>
      </w:divBdr>
    </w:div>
    <w:div w:id="1305500682">
      <w:marLeft w:val="480"/>
      <w:marRight w:val="0"/>
      <w:marTop w:val="0"/>
      <w:marBottom w:val="0"/>
      <w:divBdr>
        <w:top w:val="none" w:sz="0" w:space="0" w:color="auto"/>
        <w:left w:val="none" w:sz="0" w:space="0" w:color="auto"/>
        <w:bottom w:val="none" w:sz="0" w:space="0" w:color="auto"/>
        <w:right w:val="none" w:sz="0" w:space="0" w:color="auto"/>
      </w:divBdr>
    </w:div>
    <w:div w:id="1305625339">
      <w:marLeft w:val="480"/>
      <w:marRight w:val="0"/>
      <w:marTop w:val="0"/>
      <w:marBottom w:val="0"/>
      <w:divBdr>
        <w:top w:val="none" w:sz="0" w:space="0" w:color="auto"/>
        <w:left w:val="none" w:sz="0" w:space="0" w:color="auto"/>
        <w:bottom w:val="none" w:sz="0" w:space="0" w:color="auto"/>
        <w:right w:val="none" w:sz="0" w:space="0" w:color="auto"/>
      </w:divBdr>
    </w:div>
    <w:div w:id="1305697162">
      <w:marLeft w:val="480"/>
      <w:marRight w:val="0"/>
      <w:marTop w:val="0"/>
      <w:marBottom w:val="0"/>
      <w:divBdr>
        <w:top w:val="none" w:sz="0" w:space="0" w:color="auto"/>
        <w:left w:val="none" w:sz="0" w:space="0" w:color="auto"/>
        <w:bottom w:val="none" w:sz="0" w:space="0" w:color="auto"/>
        <w:right w:val="none" w:sz="0" w:space="0" w:color="auto"/>
      </w:divBdr>
    </w:div>
    <w:div w:id="1305744368">
      <w:marLeft w:val="480"/>
      <w:marRight w:val="0"/>
      <w:marTop w:val="0"/>
      <w:marBottom w:val="0"/>
      <w:divBdr>
        <w:top w:val="none" w:sz="0" w:space="0" w:color="auto"/>
        <w:left w:val="none" w:sz="0" w:space="0" w:color="auto"/>
        <w:bottom w:val="none" w:sz="0" w:space="0" w:color="auto"/>
        <w:right w:val="none" w:sz="0" w:space="0" w:color="auto"/>
      </w:divBdr>
    </w:div>
    <w:div w:id="1305966584">
      <w:marLeft w:val="480"/>
      <w:marRight w:val="0"/>
      <w:marTop w:val="0"/>
      <w:marBottom w:val="0"/>
      <w:divBdr>
        <w:top w:val="none" w:sz="0" w:space="0" w:color="auto"/>
        <w:left w:val="none" w:sz="0" w:space="0" w:color="auto"/>
        <w:bottom w:val="none" w:sz="0" w:space="0" w:color="auto"/>
        <w:right w:val="none" w:sz="0" w:space="0" w:color="auto"/>
      </w:divBdr>
    </w:div>
    <w:div w:id="1306007712">
      <w:marLeft w:val="480"/>
      <w:marRight w:val="0"/>
      <w:marTop w:val="0"/>
      <w:marBottom w:val="0"/>
      <w:divBdr>
        <w:top w:val="none" w:sz="0" w:space="0" w:color="auto"/>
        <w:left w:val="none" w:sz="0" w:space="0" w:color="auto"/>
        <w:bottom w:val="none" w:sz="0" w:space="0" w:color="auto"/>
        <w:right w:val="none" w:sz="0" w:space="0" w:color="auto"/>
      </w:divBdr>
    </w:div>
    <w:div w:id="1306080034">
      <w:marLeft w:val="480"/>
      <w:marRight w:val="0"/>
      <w:marTop w:val="0"/>
      <w:marBottom w:val="0"/>
      <w:divBdr>
        <w:top w:val="none" w:sz="0" w:space="0" w:color="auto"/>
        <w:left w:val="none" w:sz="0" w:space="0" w:color="auto"/>
        <w:bottom w:val="none" w:sz="0" w:space="0" w:color="auto"/>
        <w:right w:val="none" w:sz="0" w:space="0" w:color="auto"/>
      </w:divBdr>
    </w:div>
    <w:div w:id="1306084976">
      <w:marLeft w:val="480"/>
      <w:marRight w:val="0"/>
      <w:marTop w:val="0"/>
      <w:marBottom w:val="0"/>
      <w:divBdr>
        <w:top w:val="none" w:sz="0" w:space="0" w:color="auto"/>
        <w:left w:val="none" w:sz="0" w:space="0" w:color="auto"/>
        <w:bottom w:val="none" w:sz="0" w:space="0" w:color="auto"/>
        <w:right w:val="none" w:sz="0" w:space="0" w:color="auto"/>
      </w:divBdr>
    </w:div>
    <w:div w:id="1306160107">
      <w:marLeft w:val="480"/>
      <w:marRight w:val="0"/>
      <w:marTop w:val="0"/>
      <w:marBottom w:val="0"/>
      <w:divBdr>
        <w:top w:val="none" w:sz="0" w:space="0" w:color="auto"/>
        <w:left w:val="none" w:sz="0" w:space="0" w:color="auto"/>
        <w:bottom w:val="none" w:sz="0" w:space="0" w:color="auto"/>
        <w:right w:val="none" w:sz="0" w:space="0" w:color="auto"/>
      </w:divBdr>
    </w:div>
    <w:div w:id="1306160178">
      <w:marLeft w:val="480"/>
      <w:marRight w:val="0"/>
      <w:marTop w:val="0"/>
      <w:marBottom w:val="0"/>
      <w:divBdr>
        <w:top w:val="none" w:sz="0" w:space="0" w:color="auto"/>
        <w:left w:val="none" w:sz="0" w:space="0" w:color="auto"/>
        <w:bottom w:val="none" w:sz="0" w:space="0" w:color="auto"/>
        <w:right w:val="none" w:sz="0" w:space="0" w:color="auto"/>
      </w:divBdr>
    </w:div>
    <w:div w:id="1306274195">
      <w:marLeft w:val="480"/>
      <w:marRight w:val="0"/>
      <w:marTop w:val="0"/>
      <w:marBottom w:val="0"/>
      <w:divBdr>
        <w:top w:val="none" w:sz="0" w:space="0" w:color="auto"/>
        <w:left w:val="none" w:sz="0" w:space="0" w:color="auto"/>
        <w:bottom w:val="none" w:sz="0" w:space="0" w:color="auto"/>
        <w:right w:val="none" w:sz="0" w:space="0" w:color="auto"/>
      </w:divBdr>
    </w:div>
    <w:div w:id="1306279786">
      <w:marLeft w:val="480"/>
      <w:marRight w:val="0"/>
      <w:marTop w:val="0"/>
      <w:marBottom w:val="0"/>
      <w:divBdr>
        <w:top w:val="none" w:sz="0" w:space="0" w:color="auto"/>
        <w:left w:val="none" w:sz="0" w:space="0" w:color="auto"/>
        <w:bottom w:val="none" w:sz="0" w:space="0" w:color="auto"/>
        <w:right w:val="none" w:sz="0" w:space="0" w:color="auto"/>
      </w:divBdr>
    </w:div>
    <w:div w:id="1306352315">
      <w:marLeft w:val="480"/>
      <w:marRight w:val="0"/>
      <w:marTop w:val="0"/>
      <w:marBottom w:val="0"/>
      <w:divBdr>
        <w:top w:val="none" w:sz="0" w:space="0" w:color="auto"/>
        <w:left w:val="none" w:sz="0" w:space="0" w:color="auto"/>
        <w:bottom w:val="none" w:sz="0" w:space="0" w:color="auto"/>
        <w:right w:val="none" w:sz="0" w:space="0" w:color="auto"/>
      </w:divBdr>
    </w:div>
    <w:div w:id="1306399883">
      <w:marLeft w:val="480"/>
      <w:marRight w:val="0"/>
      <w:marTop w:val="0"/>
      <w:marBottom w:val="0"/>
      <w:divBdr>
        <w:top w:val="none" w:sz="0" w:space="0" w:color="auto"/>
        <w:left w:val="none" w:sz="0" w:space="0" w:color="auto"/>
        <w:bottom w:val="none" w:sz="0" w:space="0" w:color="auto"/>
        <w:right w:val="none" w:sz="0" w:space="0" w:color="auto"/>
      </w:divBdr>
    </w:div>
    <w:div w:id="1306468901">
      <w:marLeft w:val="480"/>
      <w:marRight w:val="0"/>
      <w:marTop w:val="0"/>
      <w:marBottom w:val="0"/>
      <w:divBdr>
        <w:top w:val="none" w:sz="0" w:space="0" w:color="auto"/>
        <w:left w:val="none" w:sz="0" w:space="0" w:color="auto"/>
        <w:bottom w:val="none" w:sz="0" w:space="0" w:color="auto"/>
        <w:right w:val="none" w:sz="0" w:space="0" w:color="auto"/>
      </w:divBdr>
    </w:div>
    <w:div w:id="1306541375">
      <w:marLeft w:val="480"/>
      <w:marRight w:val="0"/>
      <w:marTop w:val="0"/>
      <w:marBottom w:val="0"/>
      <w:divBdr>
        <w:top w:val="none" w:sz="0" w:space="0" w:color="auto"/>
        <w:left w:val="none" w:sz="0" w:space="0" w:color="auto"/>
        <w:bottom w:val="none" w:sz="0" w:space="0" w:color="auto"/>
        <w:right w:val="none" w:sz="0" w:space="0" w:color="auto"/>
      </w:divBdr>
    </w:div>
    <w:div w:id="1306542153">
      <w:marLeft w:val="480"/>
      <w:marRight w:val="0"/>
      <w:marTop w:val="0"/>
      <w:marBottom w:val="0"/>
      <w:divBdr>
        <w:top w:val="none" w:sz="0" w:space="0" w:color="auto"/>
        <w:left w:val="none" w:sz="0" w:space="0" w:color="auto"/>
        <w:bottom w:val="none" w:sz="0" w:space="0" w:color="auto"/>
        <w:right w:val="none" w:sz="0" w:space="0" w:color="auto"/>
      </w:divBdr>
    </w:div>
    <w:div w:id="1306618063">
      <w:marLeft w:val="480"/>
      <w:marRight w:val="0"/>
      <w:marTop w:val="0"/>
      <w:marBottom w:val="0"/>
      <w:divBdr>
        <w:top w:val="none" w:sz="0" w:space="0" w:color="auto"/>
        <w:left w:val="none" w:sz="0" w:space="0" w:color="auto"/>
        <w:bottom w:val="none" w:sz="0" w:space="0" w:color="auto"/>
        <w:right w:val="none" w:sz="0" w:space="0" w:color="auto"/>
      </w:divBdr>
    </w:div>
    <w:div w:id="1306621907">
      <w:marLeft w:val="480"/>
      <w:marRight w:val="0"/>
      <w:marTop w:val="0"/>
      <w:marBottom w:val="0"/>
      <w:divBdr>
        <w:top w:val="none" w:sz="0" w:space="0" w:color="auto"/>
        <w:left w:val="none" w:sz="0" w:space="0" w:color="auto"/>
        <w:bottom w:val="none" w:sz="0" w:space="0" w:color="auto"/>
        <w:right w:val="none" w:sz="0" w:space="0" w:color="auto"/>
      </w:divBdr>
    </w:div>
    <w:div w:id="1306814746">
      <w:marLeft w:val="480"/>
      <w:marRight w:val="0"/>
      <w:marTop w:val="0"/>
      <w:marBottom w:val="0"/>
      <w:divBdr>
        <w:top w:val="none" w:sz="0" w:space="0" w:color="auto"/>
        <w:left w:val="none" w:sz="0" w:space="0" w:color="auto"/>
        <w:bottom w:val="none" w:sz="0" w:space="0" w:color="auto"/>
        <w:right w:val="none" w:sz="0" w:space="0" w:color="auto"/>
      </w:divBdr>
    </w:div>
    <w:div w:id="1307201725">
      <w:marLeft w:val="480"/>
      <w:marRight w:val="0"/>
      <w:marTop w:val="0"/>
      <w:marBottom w:val="0"/>
      <w:divBdr>
        <w:top w:val="none" w:sz="0" w:space="0" w:color="auto"/>
        <w:left w:val="none" w:sz="0" w:space="0" w:color="auto"/>
        <w:bottom w:val="none" w:sz="0" w:space="0" w:color="auto"/>
        <w:right w:val="none" w:sz="0" w:space="0" w:color="auto"/>
      </w:divBdr>
    </w:div>
    <w:div w:id="1307394161">
      <w:marLeft w:val="480"/>
      <w:marRight w:val="0"/>
      <w:marTop w:val="0"/>
      <w:marBottom w:val="0"/>
      <w:divBdr>
        <w:top w:val="none" w:sz="0" w:space="0" w:color="auto"/>
        <w:left w:val="none" w:sz="0" w:space="0" w:color="auto"/>
        <w:bottom w:val="none" w:sz="0" w:space="0" w:color="auto"/>
        <w:right w:val="none" w:sz="0" w:space="0" w:color="auto"/>
      </w:divBdr>
    </w:div>
    <w:div w:id="1307540959">
      <w:marLeft w:val="480"/>
      <w:marRight w:val="0"/>
      <w:marTop w:val="0"/>
      <w:marBottom w:val="0"/>
      <w:divBdr>
        <w:top w:val="none" w:sz="0" w:space="0" w:color="auto"/>
        <w:left w:val="none" w:sz="0" w:space="0" w:color="auto"/>
        <w:bottom w:val="none" w:sz="0" w:space="0" w:color="auto"/>
        <w:right w:val="none" w:sz="0" w:space="0" w:color="auto"/>
      </w:divBdr>
    </w:div>
    <w:div w:id="1307781595">
      <w:marLeft w:val="480"/>
      <w:marRight w:val="0"/>
      <w:marTop w:val="0"/>
      <w:marBottom w:val="0"/>
      <w:divBdr>
        <w:top w:val="none" w:sz="0" w:space="0" w:color="auto"/>
        <w:left w:val="none" w:sz="0" w:space="0" w:color="auto"/>
        <w:bottom w:val="none" w:sz="0" w:space="0" w:color="auto"/>
        <w:right w:val="none" w:sz="0" w:space="0" w:color="auto"/>
      </w:divBdr>
    </w:div>
    <w:div w:id="1307783838">
      <w:marLeft w:val="480"/>
      <w:marRight w:val="0"/>
      <w:marTop w:val="0"/>
      <w:marBottom w:val="0"/>
      <w:divBdr>
        <w:top w:val="none" w:sz="0" w:space="0" w:color="auto"/>
        <w:left w:val="none" w:sz="0" w:space="0" w:color="auto"/>
        <w:bottom w:val="none" w:sz="0" w:space="0" w:color="auto"/>
        <w:right w:val="none" w:sz="0" w:space="0" w:color="auto"/>
      </w:divBdr>
    </w:div>
    <w:div w:id="1307930243">
      <w:marLeft w:val="480"/>
      <w:marRight w:val="0"/>
      <w:marTop w:val="0"/>
      <w:marBottom w:val="0"/>
      <w:divBdr>
        <w:top w:val="none" w:sz="0" w:space="0" w:color="auto"/>
        <w:left w:val="none" w:sz="0" w:space="0" w:color="auto"/>
        <w:bottom w:val="none" w:sz="0" w:space="0" w:color="auto"/>
        <w:right w:val="none" w:sz="0" w:space="0" w:color="auto"/>
      </w:divBdr>
    </w:div>
    <w:div w:id="1308046712">
      <w:marLeft w:val="480"/>
      <w:marRight w:val="0"/>
      <w:marTop w:val="0"/>
      <w:marBottom w:val="0"/>
      <w:divBdr>
        <w:top w:val="none" w:sz="0" w:space="0" w:color="auto"/>
        <w:left w:val="none" w:sz="0" w:space="0" w:color="auto"/>
        <w:bottom w:val="none" w:sz="0" w:space="0" w:color="auto"/>
        <w:right w:val="none" w:sz="0" w:space="0" w:color="auto"/>
      </w:divBdr>
    </w:div>
    <w:div w:id="1308172463">
      <w:marLeft w:val="480"/>
      <w:marRight w:val="0"/>
      <w:marTop w:val="0"/>
      <w:marBottom w:val="0"/>
      <w:divBdr>
        <w:top w:val="none" w:sz="0" w:space="0" w:color="auto"/>
        <w:left w:val="none" w:sz="0" w:space="0" w:color="auto"/>
        <w:bottom w:val="none" w:sz="0" w:space="0" w:color="auto"/>
        <w:right w:val="none" w:sz="0" w:space="0" w:color="auto"/>
      </w:divBdr>
    </w:div>
    <w:div w:id="1308243736">
      <w:marLeft w:val="480"/>
      <w:marRight w:val="0"/>
      <w:marTop w:val="0"/>
      <w:marBottom w:val="0"/>
      <w:divBdr>
        <w:top w:val="none" w:sz="0" w:space="0" w:color="auto"/>
        <w:left w:val="none" w:sz="0" w:space="0" w:color="auto"/>
        <w:bottom w:val="none" w:sz="0" w:space="0" w:color="auto"/>
        <w:right w:val="none" w:sz="0" w:space="0" w:color="auto"/>
      </w:divBdr>
    </w:div>
    <w:div w:id="1308391785">
      <w:marLeft w:val="480"/>
      <w:marRight w:val="0"/>
      <w:marTop w:val="0"/>
      <w:marBottom w:val="0"/>
      <w:divBdr>
        <w:top w:val="none" w:sz="0" w:space="0" w:color="auto"/>
        <w:left w:val="none" w:sz="0" w:space="0" w:color="auto"/>
        <w:bottom w:val="none" w:sz="0" w:space="0" w:color="auto"/>
        <w:right w:val="none" w:sz="0" w:space="0" w:color="auto"/>
      </w:divBdr>
    </w:div>
    <w:div w:id="1308431709">
      <w:marLeft w:val="480"/>
      <w:marRight w:val="0"/>
      <w:marTop w:val="0"/>
      <w:marBottom w:val="0"/>
      <w:divBdr>
        <w:top w:val="none" w:sz="0" w:space="0" w:color="auto"/>
        <w:left w:val="none" w:sz="0" w:space="0" w:color="auto"/>
        <w:bottom w:val="none" w:sz="0" w:space="0" w:color="auto"/>
        <w:right w:val="none" w:sz="0" w:space="0" w:color="auto"/>
      </w:divBdr>
    </w:div>
    <w:div w:id="1308706198">
      <w:marLeft w:val="480"/>
      <w:marRight w:val="0"/>
      <w:marTop w:val="0"/>
      <w:marBottom w:val="0"/>
      <w:divBdr>
        <w:top w:val="none" w:sz="0" w:space="0" w:color="auto"/>
        <w:left w:val="none" w:sz="0" w:space="0" w:color="auto"/>
        <w:bottom w:val="none" w:sz="0" w:space="0" w:color="auto"/>
        <w:right w:val="none" w:sz="0" w:space="0" w:color="auto"/>
      </w:divBdr>
    </w:div>
    <w:div w:id="1308781966">
      <w:marLeft w:val="480"/>
      <w:marRight w:val="0"/>
      <w:marTop w:val="0"/>
      <w:marBottom w:val="0"/>
      <w:divBdr>
        <w:top w:val="none" w:sz="0" w:space="0" w:color="auto"/>
        <w:left w:val="none" w:sz="0" w:space="0" w:color="auto"/>
        <w:bottom w:val="none" w:sz="0" w:space="0" w:color="auto"/>
        <w:right w:val="none" w:sz="0" w:space="0" w:color="auto"/>
      </w:divBdr>
    </w:div>
    <w:div w:id="1308782852">
      <w:marLeft w:val="480"/>
      <w:marRight w:val="0"/>
      <w:marTop w:val="0"/>
      <w:marBottom w:val="0"/>
      <w:divBdr>
        <w:top w:val="none" w:sz="0" w:space="0" w:color="auto"/>
        <w:left w:val="none" w:sz="0" w:space="0" w:color="auto"/>
        <w:bottom w:val="none" w:sz="0" w:space="0" w:color="auto"/>
        <w:right w:val="none" w:sz="0" w:space="0" w:color="auto"/>
      </w:divBdr>
    </w:div>
    <w:div w:id="1309017331">
      <w:marLeft w:val="480"/>
      <w:marRight w:val="0"/>
      <w:marTop w:val="0"/>
      <w:marBottom w:val="0"/>
      <w:divBdr>
        <w:top w:val="none" w:sz="0" w:space="0" w:color="auto"/>
        <w:left w:val="none" w:sz="0" w:space="0" w:color="auto"/>
        <w:bottom w:val="none" w:sz="0" w:space="0" w:color="auto"/>
        <w:right w:val="none" w:sz="0" w:space="0" w:color="auto"/>
      </w:divBdr>
    </w:div>
    <w:div w:id="1309214102">
      <w:marLeft w:val="480"/>
      <w:marRight w:val="0"/>
      <w:marTop w:val="0"/>
      <w:marBottom w:val="0"/>
      <w:divBdr>
        <w:top w:val="none" w:sz="0" w:space="0" w:color="auto"/>
        <w:left w:val="none" w:sz="0" w:space="0" w:color="auto"/>
        <w:bottom w:val="none" w:sz="0" w:space="0" w:color="auto"/>
        <w:right w:val="none" w:sz="0" w:space="0" w:color="auto"/>
      </w:divBdr>
    </w:div>
    <w:div w:id="1309242262">
      <w:marLeft w:val="480"/>
      <w:marRight w:val="0"/>
      <w:marTop w:val="0"/>
      <w:marBottom w:val="0"/>
      <w:divBdr>
        <w:top w:val="none" w:sz="0" w:space="0" w:color="auto"/>
        <w:left w:val="none" w:sz="0" w:space="0" w:color="auto"/>
        <w:bottom w:val="none" w:sz="0" w:space="0" w:color="auto"/>
        <w:right w:val="none" w:sz="0" w:space="0" w:color="auto"/>
      </w:divBdr>
    </w:div>
    <w:div w:id="1309244259">
      <w:marLeft w:val="480"/>
      <w:marRight w:val="0"/>
      <w:marTop w:val="0"/>
      <w:marBottom w:val="0"/>
      <w:divBdr>
        <w:top w:val="none" w:sz="0" w:space="0" w:color="auto"/>
        <w:left w:val="none" w:sz="0" w:space="0" w:color="auto"/>
        <w:bottom w:val="none" w:sz="0" w:space="0" w:color="auto"/>
        <w:right w:val="none" w:sz="0" w:space="0" w:color="auto"/>
      </w:divBdr>
    </w:div>
    <w:div w:id="1309281873">
      <w:marLeft w:val="480"/>
      <w:marRight w:val="0"/>
      <w:marTop w:val="0"/>
      <w:marBottom w:val="0"/>
      <w:divBdr>
        <w:top w:val="none" w:sz="0" w:space="0" w:color="auto"/>
        <w:left w:val="none" w:sz="0" w:space="0" w:color="auto"/>
        <w:bottom w:val="none" w:sz="0" w:space="0" w:color="auto"/>
        <w:right w:val="none" w:sz="0" w:space="0" w:color="auto"/>
      </w:divBdr>
    </w:div>
    <w:div w:id="1309555775">
      <w:marLeft w:val="480"/>
      <w:marRight w:val="0"/>
      <w:marTop w:val="0"/>
      <w:marBottom w:val="0"/>
      <w:divBdr>
        <w:top w:val="none" w:sz="0" w:space="0" w:color="auto"/>
        <w:left w:val="none" w:sz="0" w:space="0" w:color="auto"/>
        <w:bottom w:val="none" w:sz="0" w:space="0" w:color="auto"/>
        <w:right w:val="none" w:sz="0" w:space="0" w:color="auto"/>
      </w:divBdr>
    </w:div>
    <w:div w:id="1309624949">
      <w:marLeft w:val="480"/>
      <w:marRight w:val="0"/>
      <w:marTop w:val="0"/>
      <w:marBottom w:val="0"/>
      <w:divBdr>
        <w:top w:val="none" w:sz="0" w:space="0" w:color="auto"/>
        <w:left w:val="none" w:sz="0" w:space="0" w:color="auto"/>
        <w:bottom w:val="none" w:sz="0" w:space="0" w:color="auto"/>
        <w:right w:val="none" w:sz="0" w:space="0" w:color="auto"/>
      </w:divBdr>
    </w:div>
    <w:div w:id="1309818872">
      <w:marLeft w:val="480"/>
      <w:marRight w:val="0"/>
      <w:marTop w:val="0"/>
      <w:marBottom w:val="0"/>
      <w:divBdr>
        <w:top w:val="none" w:sz="0" w:space="0" w:color="auto"/>
        <w:left w:val="none" w:sz="0" w:space="0" w:color="auto"/>
        <w:bottom w:val="none" w:sz="0" w:space="0" w:color="auto"/>
        <w:right w:val="none" w:sz="0" w:space="0" w:color="auto"/>
      </w:divBdr>
    </w:div>
    <w:div w:id="1309822653">
      <w:marLeft w:val="480"/>
      <w:marRight w:val="0"/>
      <w:marTop w:val="0"/>
      <w:marBottom w:val="0"/>
      <w:divBdr>
        <w:top w:val="none" w:sz="0" w:space="0" w:color="auto"/>
        <w:left w:val="none" w:sz="0" w:space="0" w:color="auto"/>
        <w:bottom w:val="none" w:sz="0" w:space="0" w:color="auto"/>
        <w:right w:val="none" w:sz="0" w:space="0" w:color="auto"/>
      </w:divBdr>
    </w:div>
    <w:div w:id="1309869650">
      <w:marLeft w:val="480"/>
      <w:marRight w:val="0"/>
      <w:marTop w:val="0"/>
      <w:marBottom w:val="0"/>
      <w:divBdr>
        <w:top w:val="none" w:sz="0" w:space="0" w:color="auto"/>
        <w:left w:val="none" w:sz="0" w:space="0" w:color="auto"/>
        <w:bottom w:val="none" w:sz="0" w:space="0" w:color="auto"/>
        <w:right w:val="none" w:sz="0" w:space="0" w:color="auto"/>
      </w:divBdr>
    </w:div>
    <w:div w:id="1310090699">
      <w:marLeft w:val="480"/>
      <w:marRight w:val="0"/>
      <w:marTop w:val="0"/>
      <w:marBottom w:val="0"/>
      <w:divBdr>
        <w:top w:val="none" w:sz="0" w:space="0" w:color="auto"/>
        <w:left w:val="none" w:sz="0" w:space="0" w:color="auto"/>
        <w:bottom w:val="none" w:sz="0" w:space="0" w:color="auto"/>
        <w:right w:val="none" w:sz="0" w:space="0" w:color="auto"/>
      </w:divBdr>
    </w:div>
    <w:div w:id="1310130758">
      <w:marLeft w:val="480"/>
      <w:marRight w:val="0"/>
      <w:marTop w:val="0"/>
      <w:marBottom w:val="0"/>
      <w:divBdr>
        <w:top w:val="none" w:sz="0" w:space="0" w:color="auto"/>
        <w:left w:val="none" w:sz="0" w:space="0" w:color="auto"/>
        <w:bottom w:val="none" w:sz="0" w:space="0" w:color="auto"/>
        <w:right w:val="none" w:sz="0" w:space="0" w:color="auto"/>
      </w:divBdr>
    </w:div>
    <w:div w:id="1310206993">
      <w:marLeft w:val="480"/>
      <w:marRight w:val="0"/>
      <w:marTop w:val="0"/>
      <w:marBottom w:val="0"/>
      <w:divBdr>
        <w:top w:val="none" w:sz="0" w:space="0" w:color="auto"/>
        <w:left w:val="none" w:sz="0" w:space="0" w:color="auto"/>
        <w:bottom w:val="none" w:sz="0" w:space="0" w:color="auto"/>
        <w:right w:val="none" w:sz="0" w:space="0" w:color="auto"/>
      </w:divBdr>
    </w:div>
    <w:div w:id="1310479017">
      <w:marLeft w:val="480"/>
      <w:marRight w:val="0"/>
      <w:marTop w:val="0"/>
      <w:marBottom w:val="0"/>
      <w:divBdr>
        <w:top w:val="none" w:sz="0" w:space="0" w:color="auto"/>
        <w:left w:val="none" w:sz="0" w:space="0" w:color="auto"/>
        <w:bottom w:val="none" w:sz="0" w:space="0" w:color="auto"/>
        <w:right w:val="none" w:sz="0" w:space="0" w:color="auto"/>
      </w:divBdr>
    </w:div>
    <w:div w:id="1310551164">
      <w:marLeft w:val="480"/>
      <w:marRight w:val="0"/>
      <w:marTop w:val="0"/>
      <w:marBottom w:val="0"/>
      <w:divBdr>
        <w:top w:val="none" w:sz="0" w:space="0" w:color="auto"/>
        <w:left w:val="none" w:sz="0" w:space="0" w:color="auto"/>
        <w:bottom w:val="none" w:sz="0" w:space="0" w:color="auto"/>
        <w:right w:val="none" w:sz="0" w:space="0" w:color="auto"/>
      </w:divBdr>
    </w:div>
    <w:div w:id="1310743111">
      <w:marLeft w:val="480"/>
      <w:marRight w:val="0"/>
      <w:marTop w:val="0"/>
      <w:marBottom w:val="0"/>
      <w:divBdr>
        <w:top w:val="none" w:sz="0" w:space="0" w:color="auto"/>
        <w:left w:val="none" w:sz="0" w:space="0" w:color="auto"/>
        <w:bottom w:val="none" w:sz="0" w:space="0" w:color="auto"/>
        <w:right w:val="none" w:sz="0" w:space="0" w:color="auto"/>
      </w:divBdr>
    </w:div>
    <w:div w:id="1310743822">
      <w:marLeft w:val="480"/>
      <w:marRight w:val="0"/>
      <w:marTop w:val="0"/>
      <w:marBottom w:val="0"/>
      <w:divBdr>
        <w:top w:val="none" w:sz="0" w:space="0" w:color="auto"/>
        <w:left w:val="none" w:sz="0" w:space="0" w:color="auto"/>
        <w:bottom w:val="none" w:sz="0" w:space="0" w:color="auto"/>
        <w:right w:val="none" w:sz="0" w:space="0" w:color="auto"/>
      </w:divBdr>
    </w:div>
    <w:div w:id="1310788133">
      <w:marLeft w:val="480"/>
      <w:marRight w:val="0"/>
      <w:marTop w:val="0"/>
      <w:marBottom w:val="0"/>
      <w:divBdr>
        <w:top w:val="none" w:sz="0" w:space="0" w:color="auto"/>
        <w:left w:val="none" w:sz="0" w:space="0" w:color="auto"/>
        <w:bottom w:val="none" w:sz="0" w:space="0" w:color="auto"/>
        <w:right w:val="none" w:sz="0" w:space="0" w:color="auto"/>
      </w:divBdr>
    </w:div>
    <w:div w:id="1310941362">
      <w:marLeft w:val="480"/>
      <w:marRight w:val="0"/>
      <w:marTop w:val="0"/>
      <w:marBottom w:val="0"/>
      <w:divBdr>
        <w:top w:val="none" w:sz="0" w:space="0" w:color="auto"/>
        <w:left w:val="none" w:sz="0" w:space="0" w:color="auto"/>
        <w:bottom w:val="none" w:sz="0" w:space="0" w:color="auto"/>
        <w:right w:val="none" w:sz="0" w:space="0" w:color="auto"/>
      </w:divBdr>
    </w:div>
    <w:div w:id="1310983945">
      <w:marLeft w:val="480"/>
      <w:marRight w:val="0"/>
      <w:marTop w:val="0"/>
      <w:marBottom w:val="0"/>
      <w:divBdr>
        <w:top w:val="none" w:sz="0" w:space="0" w:color="auto"/>
        <w:left w:val="none" w:sz="0" w:space="0" w:color="auto"/>
        <w:bottom w:val="none" w:sz="0" w:space="0" w:color="auto"/>
        <w:right w:val="none" w:sz="0" w:space="0" w:color="auto"/>
      </w:divBdr>
    </w:div>
    <w:div w:id="1311132578">
      <w:marLeft w:val="480"/>
      <w:marRight w:val="0"/>
      <w:marTop w:val="0"/>
      <w:marBottom w:val="0"/>
      <w:divBdr>
        <w:top w:val="none" w:sz="0" w:space="0" w:color="auto"/>
        <w:left w:val="none" w:sz="0" w:space="0" w:color="auto"/>
        <w:bottom w:val="none" w:sz="0" w:space="0" w:color="auto"/>
        <w:right w:val="none" w:sz="0" w:space="0" w:color="auto"/>
      </w:divBdr>
    </w:div>
    <w:div w:id="1311135519">
      <w:marLeft w:val="480"/>
      <w:marRight w:val="0"/>
      <w:marTop w:val="0"/>
      <w:marBottom w:val="0"/>
      <w:divBdr>
        <w:top w:val="none" w:sz="0" w:space="0" w:color="auto"/>
        <w:left w:val="none" w:sz="0" w:space="0" w:color="auto"/>
        <w:bottom w:val="none" w:sz="0" w:space="0" w:color="auto"/>
        <w:right w:val="none" w:sz="0" w:space="0" w:color="auto"/>
      </w:divBdr>
    </w:div>
    <w:div w:id="1311209624">
      <w:marLeft w:val="480"/>
      <w:marRight w:val="0"/>
      <w:marTop w:val="0"/>
      <w:marBottom w:val="0"/>
      <w:divBdr>
        <w:top w:val="none" w:sz="0" w:space="0" w:color="auto"/>
        <w:left w:val="none" w:sz="0" w:space="0" w:color="auto"/>
        <w:bottom w:val="none" w:sz="0" w:space="0" w:color="auto"/>
        <w:right w:val="none" w:sz="0" w:space="0" w:color="auto"/>
      </w:divBdr>
    </w:div>
    <w:div w:id="1311326213">
      <w:marLeft w:val="480"/>
      <w:marRight w:val="0"/>
      <w:marTop w:val="0"/>
      <w:marBottom w:val="0"/>
      <w:divBdr>
        <w:top w:val="none" w:sz="0" w:space="0" w:color="auto"/>
        <w:left w:val="none" w:sz="0" w:space="0" w:color="auto"/>
        <w:bottom w:val="none" w:sz="0" w:space="0" w:color="auto"/>
        <w:right w:val="none" w:sz="0" w:space="0" w:color="auto"/>
      </w:divBdr>
    </w:div>
    <w:div w:id="1311328475">
      <w:marLeft w:val="480"/>
      <w:marRight w:val="0"/>
      <w:marTop w:val="0"/>
      <w:marBottom w:val="0"/>
      <w:divBdr>
        <w:top w:val="none" w:sz="0" w:space="0" w:color="auto"/>
        <w:left w:val="none" w:sz="0" w:space="0" w:color="auto"/>
        <w:bottom w:val="none" w:sz="0" w:space="0" w:color="auto"/>
        <w:right w:val="none" w:sz="0" w:space="0" w:color="auto"/>
      </w:divBdr>
    </w:div>
    <w:div w:id="1311398126">
      <w:marLeft w:val="480"/>
      <w:marRight w:val="0"/>
      <w:marTop w:val="0"/>
      <w:marBottom w:val="0"/>
      <w:divBdr>
        <w:top w:val="none" w:sz="0" w:space="0" w:color="auto"/>
        <w:left w:val="none" w:sz="0" w:space="0" w:color="auto"/>
        <w:bottom w:val="none" w:sz="0" w:space="0" w:color="auto"/>
        <w:right w:val="none" w:sz="0" w:space="0" w:color="auto"/>
      </w:divBdr>
    </w:div>
    <w:div w:id="1311405013">
      <w:marLeft w:val="480"/>
      <w:marRight w:val="0"/>
      <w:marTop w:val="0"/>
      <w:marBottom w:val="0"/>
      <w:divBdr>
        <w:top w:val="none" w:sz="0" w:space="0" w:color="auto"/>
        <w:left w:val="none" w:sz="0" w:space="0" w:color="auto"/>
        <w:bottom w:val="none" w:sz="0" w:space="0" w:color="auto"/>
        <w:right w:val="none" w:sz="0" w:space="0" w:color="auto"/>
      </w:divBdr>
    </w:div>
    <w:div w:id="1311442232">
      <w:marLeft w:val="480"/>
      <w:marRight w:val="0"/>
      <w:marTop w:val="0"/>
      <w:marBottom w:val="0"/>
      <w:divBdr>
        <w:top w:val="none" w:sz="0" w:space="0" w:color="auto"/>
        <w:left w:val="none" w:sz="0" w:space="0" w:color="auto"/>
        <w:bottom w:val="none" w:sz="0" w:space="0" w:color="auto"/>
        <w:right w:val="none" w:sz="0" w:space="0" w:color="auto"/>
      </w:divBdr>
    </w:div>
    <w:div w:id="1311517795">
      <w:marLeft w:val="480"/>
      <w:marRight w:val="0"/>
      <w:marTop w:val="0"/>
      <w:marBottom w:val="0"/>
      <w:divBdr>
        <w:top w:val="none" w:sz="0" w:space="0" w:color="auto"/>
        <w:left w:val="none" w:sz="0" w:space="0" w:color="auto"/>
        <w:bottom w:val="none" w:sz="0" w:space="0" w:color="auto"/>
        <w:right w:val="none" w:sz="0" w:space="0" w:color="auto"/>
      </w:divBdr>
    </w:div>
    <w:div w:id="1311593735">
      <w:marLeft w:val="480"/>
      <w:marRight w:val="0"/>
      <w:marTop w:val="0"/>
      <w:marBottom w:val="0"/>
      <w:divBdr>
        <w:top w:val="none" w:sz="0" w:space="0" w:color="auto"/>
        <w:left w:val="none" w:sz="0" w:space="0" w:color="auto"/>
        <w:bottom w:val="none" w:sz="0" w:space="0" w:color="auto"/>
        <w:right w:val="none" w:sz="0" w:space="0" w:color="auto"/>
      </w:divBdr>
    </w:div>
    <w:div w:id="1312052276">
      <w:marLeft w:val="480"/>
      <w:marRight w:val="0"/>
      <w:marTop w:val="0"/>
      <w:marBottom w:val="0"/>
      <w:divBdr>
        <w:top w:val="none" w:sz="0" w:space="0" w:color="auto"/>
        <w:left w:val="none" w:sz="0" w:space="0" w:color="auto"/>
        <w:bottom w:val="none" w:sz="0" w:space="0" w:color="auto"/>
        <w:right w:val="none" w:sz="0" w:space="0" w:color="auto"/>
      </w:divBdr>
    </w:div>
    <w:div w:id="1312173583">
      <w:marLeft w:val="480"/>
      <w:marRight w:val="0"/>
      <w:marTop w:val="0"/>
      <w:marBottom w:val="0"/>
      <w:divBdr>
        <w:top w:val="none" w:sz="0" w:space="0" w:color="auto"/>
        <w:left w:val="none" w:sz="0" w:space="0" w:color="auto"/>
        <w:bottom w:val="none" w:sz="0" w:space="0" w:color="auto"/>
        <w:right w:val="none" w:sz="0" w:space="0" w:color="auto"/>
      </w:divBdr>
    </w:div>
    <w:div w:id="1312177044">
      <w:marLeft w:val="480"/>
      <w:marRight w:val="0"/>
      <w:marTop w:val="0"/>
      <w:marBottom w:val="0"/>
      <w:divBdr>
        <w:top w:val="none" w:sz="0" w:space="0" w:color="auto"/>
        <w:left w:val="none" w:sz="0" w:space="0" w:color="auto"/>
        <w:bottom w:val="none" w:sz="0" w:space="0" w:color="auto"/>
        <w:right w:val="none" w:sz="0" w:space="0" w:color="auto"/>
      </w:divBdr>
    </w:div>
    <w:div w:id="1312178554">
      <w:marLeft w:val="480"/>
      <w:marRight w:val="0"/>
      <w:marTop w:val="0"/>
      <w:marBottom w:val="0"/>
      <w:divBdr>
        <w:top w:val="none" w:sz="0" w:space="0" w:color="auto"/>
        <w:left w:val="none" w:sz="0" w:space="0" w:color="auto"/>
        <w:bottom w:val="none" w:sz="0" w:space="0" w:color="auto"/>
        <w:right w:val="none" w:sz="0" w:space="0" w:color="auto"/>
      </w:divBdr>
    </w:div>
    <w:div w:id="1312247203">
      <w:marLeft w:val="480"/>
      <w:marRight w:val="0"/>
      <w:marTop w:val="0"/>
      <w:marBottom w:val="0"/>
      <w:divBdr>
        <w:top w:val="none" w:sz="0" w:space="0" w:color="auto"/>
        <w:left w:val="none" w:sz="0" w:space="0" w:color="auto"/>
        <w:bottom w:val="none" w:sz="0" w:space="0" w:color="auto"/>
        <w:right w:val="none" w:sz="0" w:space="0" w:color="auto"/>
      </w:divBdr>
    </w:div>
    <w:div w:id="1312247943">
      <w:marLeft w:val="480"/>
      <w:marRight w:val="0"/>
      <w:marTop w:val="0"/>
      <w:marBottom w:val="0"/>
      <w:divBdr>
        <w:top w:val="none" w:sz="0" w:space="0" w:color="auto"/>
        <w:left w:val="none" w:sz="0" w:space="0" w:color="auto"/>
        <w:bottom w:val="none" w:sz="0" w:space="0" w:color="auto"/>
        <w:right w:val="none" w:sz="0" w:space="0" w:color="auto"/>
      </w:divBdr>
    </w:div>
    <w:div w:id="1312441187">
      <w:marLeft w:val="480"/>
      <w:marRight w:val="0"/>
      <w:marTop w:val="0"/>
      <w:marBottom w:val="0"/>
      <w:divBdr>
        <w:top w:val="none" w:sz="0" w:space="0" w:color="auto"/>
        <w:left w:val="none" w:sz="0" w:space="0" w:color="auto"/>
        <w:bottom w:val="none" w:sz="0" w:space="0" w:color="auto"/>
        <w:right w:val="none" w:sz="0" w:space="0" w:color="auto"/>
      </w:divBdr>
    </w:div>
    <w:div w:id="1312447408">
      <w:marLeft w:val="480"/>
      <w:marRight w:val="0"/>
      <w:marTop w:val="0"/>
      <w:marBottom w:val="0"/>
      <w:divBdr>
        <w:top w:val="none" w:sz="0" w:space="0" w:color="auto"/>
        <w:left w:val="none" w:sz="0" w:space="0" w:color="auto"/>
        <w:bottom w:val="none" w:sz="0" w:space="0" w:color="auto"/>
        <w:right w:val="none" w:sz="0" w:space="0" w:color="auto"/>
      </w:divBdr>
    </w:div>
    <w:div w:id="1312514922">
      <w:marLeft w:val="480"/>
      <w:marRight w:val="0"/>
      <w:marTop w:val="0"/>
      <w:marBottom w:val="0"/>
      <w:divBdr>
        <w:top w:val="none" w:sz="0" w:space="0" w:color="auto"/>
        <w:left w:val="none" w:sz="0" w:space="0" w:color="auto"/>
        <w:bottom w:val="none" w:sz="0" w:space="0" w:color="auto"/>
        <w:right w:val="none" w:sz="0" w:space="0" w:color="auto"/>
      </w:divBdr>
    </w:div>
    <w:div w:id="1312633033">
      <w:marLeft w:val="480"/>
      <w:marRight w:val="0"/>
      <w:marTop w:val="0"/>
      <w:marBottom w:val="0"/>
      <w:divBdr>
        <w:top w:val="none" w:sz="0" w:space="0" w:color="auto"/>
        <w:left w:val="none" w:sz="0" w:space="0" w:color="auto"/>
        <w:bottom w:val="none" w:sz="0" w:space="0" w:color="auto"/>
        <w:right w:val="none" w:sz="0" w:space="0" w:color="auto"/>
      </w:divBdr>
    </w:div>
    <w:div w:id="1312637967">
      <w:marLeft w:val="480"/>
      <w:marRight w:val="0"/>
      <w:marTop w:val="0"/>
      <w:marBottom w:val="0"/>
      <w:divBdr>
        <w:top w:val="none" w:sz="0" w:space="0" w:color="auto"/>
        <w:left w:val="none" w:sz="0" w:space="0" w:color="auto"/>
        <w:bottom w:val="none" w:sz="0" w:space="0" w:color="auto"/>
        <w:right w:val="none" w:sz="0" w:space="0" w:color="auto"/>
      </w:divBdr>
    </w:div>
    <w:div w:id="1312640505">
      <w:marLeft w:val="480"/>
      <w:marRight w:val="0"/>
      <w:marTop w:val="0"/>
      <w:marBottom w:val="0"/>
      <w:divBdr>
        <w:top w:val="none" w:sz="0" w:space="0" w:color="auto"/>
        <w:left w:val="none" w:sz="0" w:space="0" w:color="auto"/>
        <w:bottom w:val="none" w:sz="0" w:space="0" w:color="auto"/>
        <w:right w:val="none" w:sz="0" w:space="0" w:color="auto"/>
      </w:divBdr>
    </w:div>
    <w:div w:id="1312709746">
      <w:marLeft w:val="480"/>
      <w:marRight w:val="0"/>
      <w:marTop w:val="0"/>
      <w:marBottom w:val="0"/>
      <w:divBdr>
        <w:top w:val="none" w:sz="0" w:space="0" w:color="auto"/>
        <w:left w:val="none" w:sz="0" w:space="0" w:color="auto"/>
        <w:bottom w:val="none" w:sz="0" w:space="0" w:color="auto"/>
        <w:right w:val="none" w:sz="0" w:space="0" w:color="auto"/>
      </w:divBdr>
    </w:div>
    <w:div w:id="1312716430">
      <w:marLeft w:val="480"/>
      <w:marRight w:val="0"/>
      <w:marTop w:val="0"/>
      <w:marBottom w:val="0"/>
      <w:divBdr>
        <w:top w:val="none" w:sz="0" w:space="0" w:color="auto"/>
        <w:left w:val="none" w:sz="0" w:space="0" w:color="auto"/>
        <w:bottom w:val="none" w:sz="0" w:space="0" w:color="auto"/>
        <w:right w:val="none" w:sz="0" w:space="0" w:color="auto"/>
      </w:divBdr>
    </w:div>
    <w:div w:id="1312754288">
      <w:marLeft w:val="480"/>
      <w:marRight w:val="0"/>
      <w:marTop w:val="0"/>
      <w:marBottom w:val="0"/>
      <w:divBdr>
        <w:top w:val="none" w:sz="0" w:space="0" w:color="auto"/>
        <w:left w:val="none" w:sz="0" w:space="0" w:color="auto"/>
        <w:bottom w:val="none" w:sz="0" w:space="0" w:color="auto"/>
        <w:right w:val="none" w:sz="0" w:space="0" w:color="auto"/>
      </w:divBdr>
    </w:div>
    <w:div w:id="1312758302">
      <w:marLeft w:val="480"/>
      <w:marRight w:val="0"/>
      <w:marTop w:val="0"/>
      <w:marBottom w:val="0"/>
      <w:divBdr>
        <w:top w:val="none" w:sz="0" w:space="0" w:color="auto"/>
        <w:left w:val="none" w:sz="0" w:space="0" w:color="auto"/>
        <w:bottom w:val="none" w:sz="0" w:space="0" w:color="auto"/>
        <w:right w:val="none" w:sz="0" w:space="0" w:color="auto"/>
      </w:divBdr>
    </w:div>
    <w:div w:id="1312828913">
      <w:marLeft w:val="480"/>
      <w:marRight w:val="0"/>
      <w:marTop w:val="0"/>
      <w:marBottom w:val="0"/>
      <w:divBdr>
        <w:top w:val="none" w:sz="0" w:space="0" w:color="auto"/>
        <w:left w:val="none" w:sz="0" w:space="0" w:color="auto"/>
        <w:bottom w:val="none" w:sz="0" w:space="0" w:color="auto"/>
        <w:right w:val="none" w:sz="0" w:space="0" w:color="auto"/>
      </w:divBdr>
    </w:div>
    <w:div w:id="1313021372">
      <w:marLeft w:val="480"/>
      <w:marRight w:val="0"/>
      <w:marTop w:val="0"/>
      <w:marBottom w:val="0"/>
      <w:divBdr>
        <w:top w:val="none" w:sz="0" w:space="0" w:color="auto"/>
        <w:left w:val="none" w:sz="0" w:space="0" w:color="auto"/>
        <w:bottom w:val="none" w:sz="0" w:space="0" w:color="auto"/>
        <w:right w:val="none" w:sz="0" w:space="0" w:color="auto"/>
      </w:divBdr>
    </w:div>
    <w:div w:id="1313170551">
      <w:marLeft w:val="480"/>
      <w:marRight w:val="0"/>
      <w:marTop w:val="0"/>
      <w:marBottom w:val="0"/>
      <w:divBdr>
        <w:top w:val="none" w:sz="0" w:space="0" w:color="auto"/>
        <w:left w:val="none" w:sz="0" w:space="0" w:color="auto"/>
        <w:bottom w:val="none" w:sz="0" w:space="0" w:color="auto"/>
        <w:right w:val="none" w:sz="0" w:space="0" w:color="auto"/>
      </w:divBdr>
    </w:div>
    <w:div w:id="1313176469">
      <w:marLeft w:val="480"/>
      <w:marRight w:val="0"/>
      <w:marTop w:val="0"/>
      <w:marBottom w:val="0"/>
      <w:divBdr>
        <w:top w:val="none" w:sz="0" w:space="0" w:color="auto"/>
        <w:left w:val="none" w:sz="0" w:space="0" w:color="auto"/>
        <w:bottom w:val="none" w:sz="0" w:space="0" w:color="auto"/>
        <w:right w:val="none" w:sz="0" w:space="0" w:color="auto"/>
      </w:divBdr>
    </w:div>
    <w:div w:id="1313215976">
      <w:marLeft w:val="480"/>
      <w:marRight w:val="0"/>
      <w:marTop w:val="0"/>
      <w:marBottom w:val="0"/>
      <w:divBdr>
        <w:top w:val="none" w:sz="0" w:space="0" w:color="auto"/>
        <w:left w:val="none" w:sz="0" w:space="0" w:color="auto"/>
        <w:bottom w:val="none" w:sz="0" w:space="0" w:color="auto"/>
        <w:right w:val="none" w:sz="0" w:space="0" w:color="auto"/>
      </w:divBdr>
    </w:div>
    <w:div w:id="1313288613">
      <w:marLeft w:val="480"/>
      <w:marRight w:val="0"/>
      <w:marTop w:val="0"/>
      <w:marBottom w:val="0"/>
      <w:divBdr>
        <w:top w:val="none" w:sz="0" w:space="0" w:color="auto"/>
        <w:left w:val="none" w:sz="0" w:space="0" w:color="auto"/>
        <w:bottom w:val="none" w:sz="0" w:space="0" w:color="auto"/>
        <w:right w:val="none" w:sz="0" w:space="0" w:color="auto"/>
      </w:divBdr>
    </w:div>
    <w:div w:id="1313368568">
      <w:marLeft w:val="480"/>
      <w:marRight w:val="0"/>
      <w:marTop w:val="0"/>
      <w:marBottom w:val="0"/>
      <w:divBdr>
        <w:top w:val="none" w:sz="0" w:space="0" w:color="auto"/>
        <w:left w:val="none" w:sz="0" w:space="0" w:color="auto"/>
        <w:bottom w:val="none" w:sz="0" w:space="0" w:color="auto"/>
        <w:right w:val="none" w:sz="0" w:space="0" w:color="auto"/>
      </w:divBdr>
    </w:div>
    <w:div w:id="1313370321">
      <w:marLeft w:val="480"/>
      <w:marRight w:val="0"/>
      <w:marTop w:val="0"/>
      <w:marBottom w:val="0"/>
      <w:divBdr>
        <w:top w:val="none" w:sz="0" w:space="0" w:color="auto"/>
        <w:left w:val="none" w:sz="0" w:space="0" w:color="auto"/>
        <w:bottom w:val="none" w:sz="0" w:space="0" w:color="auto"/>
        <w:right w:val="none" w:sz="0" w:space="0" w:color="auto"/>
      </w:divBdr>
    </w:div>
    <w:div w:id="1313408609">
      <w:marLeft w:val="480"/>
      <w:marRight w:val="0"/>
      <w:marTop w:val="0"/>
      <w:marBottom w:val="0"/>
      <w:divBdr>
        <w:top w:val="none" w:sz="0" w:space="0" w:color="auto"/>
        <w:left w:val="none" w:sz="0" w:space="0" w:color="auto"/>
        <w:bottom w:val="none" w:sz="0" w:space="0" w:color="auto"/>
        <w:right w:val="none" w:sz="0" w:space="0" w:color="auto"/>
      </w:divBdr>
    </w:div>
    <w:div w:id="1313677799">
      <w:marLeft w:val="480"/>
      <w:marRight w:val="0"/>
      <w:marTop w:val="0"/>
      <w:marBottom w:val="0"/>
      <w:divBdr>
        <w:top w:val="none" w:sz="0" w:space="0" w:color="auto"/>
        <w:left w:val="none" w:sz="0" w:space="0" w:color="auto"/>
        <w:bottom w:val="none" w:sz="0" w:space="0" w:color="auto"/>
        <w:right w:val="none" w:sz="0" w:space="0" w:color="auto"/>
      </w:divBdr>
    </w:div>
    <w:div w:id="1313753503">
      <w:marLeft w:val="480"/>
      <w:marRight w:val="0"/>
      <w:marTop w:val="0"/>
      <w:marBottom w:val="0"/>
      <w:divBdr>
        <w:top w:val="none" w:sz="0" w:space="0" w:color="auto"/>
        <w:left w:val="none" w:sz="0" w:space="0" w:color="auto"/>
        <w:bottom w:val="none" w:sz="0" w:space="0" w:color="auto"/>
        <w:right w:val="none" w:sz="0" w:space="0" w:color="auto"/>
      </w:divBdr>
    </w:div>
    <w:div w:id="1313825910">
      <w:marLeft w:val="480"/>
      <w:marRight w:val="0"/>
      <w:marTop w:val="0"/>
      <w:marBottom w:val="0"/>
      <w:divBdr>
        <w:top w:val="none" w:sz="0" w:space="0" w:color="auto"/>
        <w:left w:val="none" w:sz="0" w:space="0" w:color="auto"/>
        <w:bottom w:val="none" w:sz="0" w:space="0" w:color="auto"/>
        <w:right w:val="none" w:sz="0" w:space="0" w:color="auto"/>
      </w:divBdr>
    </w:div>
    <w:div w:id="1313873137">
      <w:marLeft w:val="480"/>
      <w:marRight w:val="0"/>
      <w:marTop w:val="0"/>
      <w:marBottom w:val="0"/>
      <w:divBdr>
        <w:top w:val="none" w:sz="0" w:space="0" w:color="auto"/>
        <w:left w:val="none" w:sz="0" w:space="0" w:color="auto"/>
        <w:bottom w:val="none" w:sz="0" w:space="0" w:color="auto"/>
        <w:right w:val="none" w:sz="0" w:space="0" w:color="auto"/>
      </w:divBdr>
    </w:div>
    <w:div w:id="1314136044">
      <w:marLeft w:val="480"/>
      <w:marRight w:val="0"/>
      <w:marTop w:val="0"/>
      <w:marBottom w:val="0"/>
      <w:divBdr>
        <w:top w:val="none" w:sz="0" w:space="0" w:color="auto"/>
        <w:left w:val="none" w:sz="0" w:space="0" w:color="auto"/>
        <w:bottom w:val="none" w:sz="0" w:space="0" w:color="auto"/>
        <w:right w:val="none" w:sz="0" w:space="0" w:color="auto"/>
      </w:divBdr>
    </w:div>
    <w:div w:id="1314212331">
      <w:marLeft w:val="480"/>
      <w:marRight w:val="0"/>
      <w:marTop w:val="0"/>
      <w:marBottom w:val="0"/>
      <w:divBdr>
        <w:top w:val="none" w:sz="0" w:space="0" w:color="auto"/>
        <w:left w:val="none" w:sz="0" w:space="0" w:color="auto"/>
        <w:bottom w:val="none" w:sz="0" w:space="0" w:color="auto"/>
        <w:right w:val="none" w:sz="0" w:space="0" w:color="auto"/>
      </w:divBdr>
    </w:div>
    <w:div w:id="1314219124">
      <w:marLeft w:val="480"/>
      <w:marRight w:val="0"/>
      <w:marTop w:val="0"/>
      <w:marBottom w:val="0"/>
      <w:divBdr>
        <w:top w:val="none" w:sz="0" w:space="0" w:color="auto"/>
        <w:left w:val="none" w:sz="0" w:space="0" w:color="auto"/>
        <w:bottom w:val="none" w:sz="0" w:space="0" w:color="auto"/>
        <w:right w:val="none" w:sz="0" w:space="0" w:color="auto"/>
      </w:divBdr>
    </w:div>
    <w:div w:id="1314286631">
      <w:marLeft w:val="480"/>
      <w:marRight w:val="0"/>
      <w:marTop w:val="0"/>
      <w:marBottom w:val="0"/>
      <w:divBdr>
        <w:top w:val="none" w:sz="0" w:space="0" w:color="auto"/>
        <w:left w:val="none" w:sz="0" w:space="0" w:color="auto"/>
        <w:bottom w:val="none" w:sz="0" w:space="0" w:color="auto"/>
        <w:right w:val="none" w:sz="0" w:space="0" w:color="auto"/>
      </w:divBdr>
    </w:div>
    <w:div w:id="1314914465">
      <w:marLeft w:val="480"/>
      <w:marRight w:val="0"/>
      <w:marTop w:val="0"/>
      <w:marBottom w:val="0"/>
      <w:divBdr>
        <w:top w:val="none" w:sz="0" w:space="0" w:color="auto"/>
        <w:left w:val="none" w:sz="0" w:space="0" w:color="auto"/>
        <w:bottom w:val="none" w:sz="0" w:space="0" w:color="auto"/>
        <w:right w:val="none" w:sz="0" w:space="0" w:color="auto"/>
      </w:divBdr>
    </w:div>
    <w:div w:id="1314944232">
      <w:marLeft w:val="480"/>
      <w:marRight w:val="0"/>
      <w:marTop w:val="0"/>
      <w:marBottom w:val="0"/>
      <w:divBdr>
        <w:top w:val="none" w:sz="0" w:space="0" w:color="auto"/>
        <w:left w:val="none" w:sz="0" w:space="0" w:color="auto"/>
        <w:bottom w:val="none" w:sz="0" w:space="0" w:color="auto"/>
        <w:right w:val="none" w:sz="0" w:space="0" w:color="auto"/>
      </w:divBdr>
    </w:div>
    <w:div w:id="1315139727">
      <w:marLeft w:val="480"/>
      <w:marRight w:val="0"/>
      <w:marTop w:val="0"/>
      <w:marBottom w:val="0"/>
      <w:divBdr>
        <w:top w:val="none" w:sz="0" w:space="0" w:color="auto"/>
        <w:left w:val="none" w:sz="0" w:space="0" w:color="auto"/>
        <w:bottom w:val="none" w:sz="0" w:space="0" w:color="auto"/>
        <w:right w:val="none" w:sz="0" w:space="0" w:color="auto"/>
      </w:divBdr>
    </w:div>
    <w:div w:id="1315335343">
      <w:marLeft w:val="480"/>
      <w:marRight w:val="0"/>
      <w:marTop w:val="0"/>
      <w:marBottom w:val="0"/>
      <w:divBdr>
        <w:top w:val="none" w:sz="0" w:space="0" w:color="auto"/>
        <w:left w:val="none" w:sz="0" w:space="0" w:color="auto"/>
        <w:bottom w:val="none" w:sz="0" w:space="0" w:color="auto"/>
        <w:right w:val="none" w:sz="0" w:space="0" w:color="auto"/>
      </w:divBdr>
    </w:div>
    <w:div w:id="1315570276">
      <w:marLeft w:val="480"/>
      <w:marRight w:val="0"/>
      <w:marTop w:val="0"/>
      <w:marBottom w:val="0"/>
      <w:divBdr>
        <w:top w:val="none" w:sz="0" w:space="0" w:color="auto"/>
        <w:left w:val="none" w:sz="0" w:space="0" w:color="auto"/>
        <w:bottom w:val="none" w:sz="0" w:space="0" w:color="auto"/>
        <w:right w:val="none" w:sz="0" w:space="0" w:color="auto"/>
      </w:divBdr>
    </w:div>
    <w:div w:id="1315716225">
      <w:marLeft w:val="480"/>
      <w:marRight w:val="0"/>
      <w:marTop w:val="0"/>
      <w:marBottom w:val="0"/>
      <w:divBdr>
        <w:top w:val="none" w:sz="0" w:space="0" w:color="auto"/>
        <w:left w:val="none" w:sz="0" w:space="0" w:color="auto"/>
        <w:bottom w:val="none" w:sz="0" w:space="0" w:color="auto"/>
        <w:right w:val="none" w:sz="0" w:space="0" w:color="auto"/>
      </w:divBdr>
    </w:div>
    <w:div w:id="1315835045">
      <w:marLeft w:val="480"/>
      <w:marRight w:val="0"/>
      <w:marTop w:val="0"/>
      <w:marBottom w:val="0"/>
      <w:divBdr>
        <w:top w:val="none" w:sz="0" w:space="0" w:color="auto"/>
        <w:left w:val="none" w:sz="0" w:space="0" w:color="auto"/>
        <w:bottom w:val="none" w:sz="0" w:space="0" w:color="auto"/>
        <w:right w:val="none" w:sz="0" w:space="0" w:color="auto"/>
      </w:divBdr>
    </w:div>
    <w:div w:id="1316107409">
      <w:marLeft w:val="480"/>
      <w:marRight w:val="0"/>
      <w:marTop w:val="0"/>
      <w:marBottom w:val="0"/>
      <w:divBdr>
        <w:top w:val="none" w:sz="0" w:space="0" w:color="auto"/>
        <w:left w:val="none" w:sz="0" w:space="0" w:color="auto"/>
        <w:bottom w:val="none" w:sz="0" w:space="0" w:color="auto"/>
        <w:right w:val="none" w:sz="0" w:space="0" w:color="auto"/>
      </w:divBdr>
    </w:div>
    <w:div w:id="1316226789">
      <w:marLeft w:val="480"/>
      <w:marRight w:val="0"/>
      <w:marTop w:val="0"/>
      <w:marBottom w:val="0"/>
      <w:divBdr>
        <w:top w:val="none" w:sz="0" w:space="0" w:color="auto"/>
        <w:left w:val="none" w:sz="0" w:space="0" w:color="auto"/>
        <w:bottom w:val="none" w:sz="0" w:space="0" w:color="auto"/>
        <w:right w:val="none" w:sz="0" w:space="0" w:color="auto"/>
      </w:divBdr>
    </w:div>
    <w:div w:id="1316568177">
      <w:marLeft w:val="480"/>
      <w:marRight w:val="0"/>
      <w:marTop w:val="0"/>
      <w:marBottom w:val="0"/>
      <w:divBdr>
        <w:top w:val="none" w:sz="0" w:space="0" w:color="auto"/>
        <w:left w:val="none" w:sz="0" w:space="0" w:color="auto"/>
        <w:bottom w:val="none" w:sz="0" w:space="0" w:color="auto"/>
        <w:right w:val="none" w:sz="0" w:space="0" w:color="auto"/>
      </w:divBdr>
    </w:div>
    <w:div w:id="1316572075">
      <w:marLeft w:val="480"/>
      <w:marRight w:val="0"/>
      <w:marTop w:val="0"/>
      <w:marBottom w:val="0"/>
      <w:divBdr>
        <w:top w:val="none" w:sz="0" w:space="0" w:color="auto"/>
        <w:left w:val="none" w:sz="0" w:space="0" w:color="auto"/>
        <w:bottom w:val="none" w:sz="0" w:space="0" w:color="auto"/>
        <w:right w:val="none" w:sz="0" w:space="0" w:color="auto"/>
      </w:divBdr>
    </w:div>
    <w:div w:id="1316641259">
      <w:marLeft w:val="480"/>
      <w:marRight w:val="0"/>
      <w:marTop w:val="0"/>
      <w:marBottom w:val="0"/>
      <w:divBdr>
        <w:top w:val="none" w:sz="0" w:space="0" w:color="auto"/>
        <w:left w:val="none" w:sz="0" w:space="0" w:color="auto"/>
        <w:bottom w:val="none" w:sz="0" w:space="0" w:color="auto"/>
        <w:right w:val="none" w:sz="0" w:space="0" w:color="auto"/>
      </w:divBdr>
    </w:div>
    <w:div w:id="1316641363">
      <w:marLeft w:val="480"/>
      <w:marRight w:val="0"/>
      <w:marTop w:val="0"/>
      <w:marBottom w:val="0"/>
      <w:divBdr>
        <w:top w:val="none" w:sz="0" w:space="0" w:color="auto"/>
        <w:left w:val="none" w:sz="0" w:space="0" w:color="auto"/>
        <w:bottom w:val="none" w:sz="0" w:space="0" w:color="auto"/>
        <w:right w:val="none" w:sz="0" w:space="0" w:color="auto"/>
      </w:divBdr>
    </w:div>
    <w:div w:id="1316644317">
      <w:marLeft w:val="480"/>
      <w:marRight w:val="0"/>
      <w:marTop w:val="0"/>
      <w:marBottom w:val="0"/>
      <w:divBdr>
        <w:top w:val="none" w:sz="0" w:space="0" w:color="auto"/>
        <w:left w:val="none" w:sz="0" w:space="0" w:color="auto"/>
        <w:bottom w:val="none" w:sz="0" w:space="0" w:color="auto"/>
        <w:right w:val="none" w:sz="0" w:space="0" w:color="auto"/>
      </w:divBdr>
    </w:div>
    <w:div w:id="1316645289">
      <w:marLeft w:val="480"/>
      <w:marRight w:val="0"/>
      <w:marTop w:val="0"/>
      <w:marBottom w:val="0"/>
      <w:divBdr>
        <w:top w:val="none" w:sz="0" w:space="0" w:color="auto"/>
        <w:left w:val="none" w:sz="0" w:space="0" w:color="auto"/>
        <w:bottom w:val="none" w:sz="0" w:space="0" w:color="auto"/>
        <w:right w:val="none" w:sz="0" w:space="0" w:color="auto"/>
      </w:divBdr>
    </w:div>
    <w:div w:id="1316833484">
      <w:marLeft w:val="480"/>
      <w:marRight w:val="0"/>
      <w:marTop w:val="0"/>
      <w:marBottom w:val="0"/>
      <w:divBdr>
        <w:top w:val="none" w:sz="0" w:space="0" w:color="auto"/>
        <w:left w:val="none" w:sz="0" w:space="0" w:color="auto"/>
        <w:bottom w:val="none" w:sz="0" w:space="0" w:color="auto"/>
        <w:right w:val="none" w:sz="0" w:space="0" w:color="auto"/>
      </w:divBdr>
    </w:div>
    <w:div w:id="1316833749">
      <w:marLeft w:val="480"/>
      <w:marRight w:val="0"/>
      <w:marTop w:val="0"/>
      <w:marBottom w:val="0"/>
      <w:divBdr>
        <w:top w:val="none" w:sz="0" w:space="0" w:color="auto"/>
        <w:left w:val="none" w:sz="0" w:space="0" w:color="auto"/>
        <w:bottom w:val="none" w:sz="0" w:space="0" w:color="auto"/>
        <w:right w:val="none" w:sz="0" w:space="0" w:color="auto"/>
      </w:divBdr>
    </w:div>
    <w:div w:id="1316841627">
      <w:marLeft w:val="480"/>
      <w:marRight w:val="0"/>
      <w:marTop w:val="0"/>
      <w:marBottom w:val="0"/>
      <w:divBdr>
        <w:top w:val="none" w:sz="0" w:space="0" w:color="auto"/>
        <w:left w:val="none" w:sz="0" w:space="0" w:color="auto"/>
        <w:bottom w:val="none" w:sz="0" w:space="0" w:color="auto"/>
        <w:right w:val="none" w:sz="0" w:space="0" w:color="auto"/>
      </w:divBdr>
    </w:div>
    <w:div w:id="1316912373">
      <w:marLeft w:val="480"/>
      <w:marRight w:val="0"/>
      <w:marTop w:val="0"/>
      <w:marBottom w:val="0"/>
      <w:divBdr>
        <w:top w:val="none" w:sz="0" w:space="0" w:color="auto"/>
        <w:left w:val="none" w:sz="0" w:space="0" w:color="auto"/>
        <w:bottom w:val="none" w:sz="0" w:space="0" w:color="auto"/>
        <w:right w:val="none" w:sz="0" w:space="0" w:color="auto"/>
      </w:divBdr>
    </w:div>
    <w:div w:id="1317109751">
      <w:marLeft w:val="480"/>
      <w:marRight w:val="0"/>
      <w:marTop w:val="0"/>
      <w:marBottom w:val="0"/>
      <w:divBdr>
        <w:top w:val="none" w:sz="0" w:space="0" w:color="auto"/>
        <w:left w:val="none" w:sz="0" w:space="0" w:color="auto"/>
        <w:bottom w:val="none" w:sz="0" w:space="0" w:color="auto"/>
        <w:right w:val="none" w:sz="0" w:space="0" w:color="auto"/>
      </w:divBdr>
    </w:div>
    <w:div w:id="1317221961">
      <w:marLeft w:val="480"/>
      <w:marRight w:val="0"/>
      <w:marTop w:val="0"/>
      <w:marBottom w:val="0"/>
      <w:divBdr>
        <w:top w:val="none" w:sz="0" w:space="0" w:color="auto"/>
        <w:left w:val="none" w:sz="0" w:space="0" w:color="auto"/>
        <w:bottom w:val="none" w:sz="0" w:space="0" w:color="auto"/>
        <w:right w:val="none" w:sz="0" w:space="0" w:color="auto"/>
      </w:divBdr>
    </w:div>
    <w:div w:id="1317300409">
      <w:marLeft w:val="480"/>
      <w:marRight w:val="0"/>
      <w:marTop w:val="0"/>
      <w:marBottom w:val="0"/>
      <w:divBdr>
        <w:top w:val="none" w:sz="0" w:space="0" w:color="auto"/>
        <w:left w:val="none" w:sz="0" w:space="0" w:color="auto"/>
        <w:bottom w:val="none" w:sz="0" w:space="0" w:color="auto"/>
        <w:right w:val="none" w:sz="0" w:space="0" w:color="auto"/>
      </w:divBdr>
    </w:div>
    <w:div w:id="1317535995">
      <w:marLeft w:val="480"/>
      <w:marRight w:val="0"/>
      <w:marTop w:val="0"/>
      <w:marBottom w:val="0"/>
      <w:divBdr>
        <w:top w:val="none" w:sz="0" w:space="0" w:color="auto"/>
        <w:left w:val="none" w:sz="0" w:space="0" w:color="auto"/>
        <w:bottom w:val="none" w:sz="0" w:space="0" w:color="auto"/>
        <w:right w:val="none" w:sz="0" w:space="0" w:color="auto"/>
      </w:divBdr>
    </w:div>
    <w:div w:id="1317805731">
      <w:marLeft w:val="480"/>
      <w:marRight w:val="0"/>
      <w:marTop w:val="0"/>
      <w:marBottom w:val="0"/>
      <w:divBdr>
        <w:top w:val="none" w:sz="0" w:space="0" w:color="auto"/>
        <w:left w:val="none" w:sz="0" w:space="0" w:color="auto"/>
        <w:bottom w:val="none" w:sz="0" w:space="0" w:color="auto"/>
        <w:right w:val="none" w:sz="0" w:space="0" w:color="auto"/>
      </w:divBdr>
    </w:div>
    <w:div w:id="1317880261">
      <w:marLeft w:val="480"/>
      <w:marRight w:val="0"/>
      <w:marTop w:val="0"/>
      <w:marBottom w:val="0"/>
      <w:divBdr>
        <w:top w:val="none" w:sz="0" w:space="0" w:color="auto"/>
        <w:left w:val="none" w:sz="0" w:space="0" w:color="auto"/>
        <w:bottom w:val="none" w:sz="0" w:space="0" w:color="auto"/>
        <w:right w:val="none" w:sz="0" w:space="0" w:color="auto"/>
      </w:divBdr>
    </w:div>
    <w:div w:id="1318071475">
      <w:marLeft w:val="480"/>
      <w:marRight w:val="0"/>
      <w:marTop w:val="0"/>
      <w:marBottom w:val="0"/>
      <w:divBdr>
        <w:top w:val="none" w:sz="0" w:space="0" w:color="auto"/>
        <w:left w:val="none" w:sz="0" w:space="0" w:color="auto"/>
        <w:bottom w:val="none" w:sz="0" w:space="0" w:color="auto"/>
        <w:right w:val="none" w:sz="0" w:space="0" w:color="auto"/>
      </w:divBdr>
    </w:div>
    <w:div w:id="1318261469">
      <w:marLeft w:val="480"/>
      <w:marRight w:val="0"/>
      <w:marTop w:val="0"/>
      <w:marBottom w:val="0"/>
      <w:divBdr>
        <w:top w:val="none" w:sz="0" w:space="0" w:color="auto"/>
        <w:left w:val="none" w:sz="0" w:space="0" w:color="auto"/>
        <w:bottom w:val="none" w:sz="0" w:space="0" w:color="auto"/>
        <w:right w:val="none" w:sz="0" w:space="0" w:color="auto"/>
      </w:divBdr>
    </w:div>
    <w:div w:id="1318261976">
      <w:marLeft w:val="480"/>
      <w:marRight w:val="0"/>
      <w:marTop w:val="0"/>
      <w:marBottom w:val="0"/>
      <w:divBdr>
        <w:top w:val="none" w:sz="0" w:space="0" w:color="auto"/>
        <w:left w:val="none" w:sz="0" w:space="0" w:color="auto"/>
        <w:bottom w:val="none" w:sz="0" w:space="0" w:color="auto"/>
        <w:right w:val="none" w:sz="0" w:space="0" w:color="auto"/>
      </w:divBdr>
    </w:div>
    <w:div w:id="1318454065">
      <w:marLeft w:val="480"/>
      <w:marRight w:val="0"/>
      <w:marTop w:val="0"/>
      <w:marBottom w:val="0"/>
      <w:divBdr>
        <w:top w:val="none" w:sz="0" w:space="0" w:color="auto"/>
        <w:left w:val="none" w:sz="0" w:space="0" w:color="auto"/>
        <w:bottom w:val="none" w:sz="0" w:space="0" w:color="auto"/>
        <w:right w:val="none" w:sz="0" w:space="0" w:color="auto"/>
      </w:divBdr>
    </w:div>
    <w:div w:id="1318533160">
      <w:marLeft w:val="480"/>
      <w:marRight w:val="0"/>
      <w:marTop w:val="0"/>
      <w:marBottom w:val="0"/>
      <w:divBdr>
        <w:top w:val="none" w:sz="0" w:space="0" w:color="auto"/>
        <w:left w:val="none" w:sz="0" w:space="0" w:color="auto"/>
        <w:bottom w:val="none" w:sz="0" w:space="0" w:color="auto"/>
        <w:right w:val="none" w:sz="0" w:space="0" w:color="auto"/>
      </w:divBdr>
    </w:div>
    <w:div w:id="1318724501">
      <w:marLeft w:val="480"/>
      <w:marRight w:val="0"/>
      <w:marTop w:val="0"/>
      <w:marBottom w:val="0"/>
      <w:divBdr>
        <w:top w:val="none" w:sz="0" w:space="0" w:color="auto"/>
        <w:left w:val="none" w:sz="0" w:space="0" w:color="auto"/>
        <w:bottom w:val="none" w:sz="0" w:space="0" w:color="auto"/>
        <w:right w:val="none" w:sz="0" w:space="0" w:color="auto"/>
      </w:divBdr>
    </w:div>
    <w:div w:id="1318728282">
      <w:marLeft w:val="480"/>
      <w:marRight w:val="0"/>
      <w:marTop w:val="0"/>
      <w:marBottom w:val="0"/>
      <w:divBdr>
        <w:top w:val="none" w:sz="0" w:space="0" w:color="auto"/>
        <w:left w:val="none" w:sz="0" w:space="0" w:color="auto"/>
        <w:bottom w:val="none" w:sz="0" w:space="0" w:color="auto"/>
        <w:right w:val="none" w:sz="0" w:space="0" w:color="auto"/>
      </w:divBdr>
    </w:div>
    <w:div w:id="1318800921">
      <w:marLeft w:val="480"/>
      <w:marRight w:val="0"/>
      <w:marTop w:val="0"/>
      <w:marBottom w:val="0"/>
      <w:divBdr>
        <w:top w:val="none" w:sz="0" w:space="0" w:color="auto"/>
        <w:left w:val="none" w:sz="0" w:space="0" w:color="auto"/>
        <w:bottom w:val="none" w:sz="0" w:space="0" w:color="auto"/>
        <w:right w:val="none" w:sz="0" w:space="0" w:color="auto"/>
      </w:divBdr>
    </w:div>
    <w:div w:id="1318848051">
      <w:marLeft w:val="480"/>
      <w:marRight w:val="0"/>
      <w:marTop w:val="0"/>
      <w:marBottom w:val="0"/>
      <w:divBdr>
        <w:top w:val="none" w:sz="0" w:space="0" w:color="auto"/>
        <w:left w:val="none" w:sz="0" w:space="0" w:color="auto"/>
        <w:bottom w:val="none" w:sz="0" w:space="0" w:color="auto"/>
        <w:right w:val="none" w:sz="0" w:space="0" w:color="auto"/>
      </w:divBdr>
    </w:div>
    <w:div w:id="1319188194">
      <w:marLeft w:val="480"/>
      <w:marRight w:val="0"/>
      <w:marTop w:val="0"/>
      <w:marBottom w:val="0"/>
      <w:divBdr>
        <w:top w:val="none" w:sz="0" w:space="0" w:color="auto"/>
        <w:left w:val="none" w:sz="0" w:space="0" w:color="auto"/>
        <w:bottom w:val="none" w:sz="0" w:space="0" w:color="auto"/>
        <w:right w:val="none" w:sz="0" w:space="0" w:color="auto"/>
      </w:divBdr>
    </w:div>
    <w:div w:id="1319190330">
      <w:marLeft w:val="480"/>
      <w:marRight w:val="0"/>
      <w:marTop w:val="0"/>
      <w:marBottom w:val="0"/>
      <w:divBdr>
        <w:top w:val="none" w:sz="0" w:space="0" w:color="auto"/>
        <w:left w:val="none" w:sz="0" w:space="0" w:color="auto"/>
        <w:bottom w:val="none" w:sz="0" w:space="0" w:color="auto"/>
        <w:right w:val="none" w:sz="0" w:space="0" w:color="auto"/>
      </w:divBdr>
    </w:div>
    <w:div w:id="1319386554">
      <w:marLeft w:val="480"/>
      <w:marRight w:val="0"/>
      <w:marTop w:val="0"/>
      <w:marBottom w:val="0"/>
      <w:divBdr>
        <w:top w:val="none" w:sz="0" w:space="0" w:color="auto"/>
        <w:left w:val="none" w:sz="0" w:space="0" w:color="auto"/>
        <w:bottom w:val="none" w:sz="0" w:space="0" w:color="auto"/>
        <w:right w:val="none" w:sz="0" w:space="0" w:color="auto"/>
      </w:divBdr>
    </w:div>
    <w:div w:id="1319652797">
      <w:marLeft w:val="480"/>
      <w:marRight w:val="0"/>
      <w:marTop w:val="0"/>
      <w:marBottom w:val="0"/>
      <w:divBdr>
        <w:top w:val="none" w:sz="0" w:space="0" w:color="auto"/>
        <w:left w:val="none" w:sz="0" w:space="0" w:color="auto"/>
        <w:bottom w:val="none" w:sz="0" w:space="0" w:color="auto"/>
        <w:right w:val="none" w:sz="0" w:space="0" w:color="auto"/>
      </w:divBdr>
    </w:div>
    <w:div w:id="1319724806">
      <w:marLeft w:val="480"/>
      <w:marRight w:val="0"/>
      <w:marTop w:val="0"/>
      <w:marBottom w:val="0"/>
      <w:divBdr>
        <w:top w:val="none" w:sz="0" w:space="0" w:color="auto"/>
        <w:left w:val="none" w:sz="0" w:space="0" w:color="auto"/>
        <w:bottom w:val="none" w:sz="0" w:space="0" w:color="auto"/>
        <w:right w:val="none" w:sz="0" w:space="0" w:color="auto"/>
      </w:divBdr>
    </w:div>
    <w:div w:id="1319915758">
      <w:marLeft w:val="480"/>
      <w:marRight w:val="0"/>
      <w:marTop w:val="0"/>
      <w:marBottom w:val="0"/>
      <w:divBdr>
        <w:top w:val="none" w:sz="0" w:space="0" w:color="auto"/>
        <w:left w:val="none" w:sz="0" w:space="0" w:color="auto"/>
        <w:bottom w:val="none" w:sz="0" w:space="0" w:color="auto"/>
        <w:right w:val="none" w:sz="0" w:space="0" w:color="auto"/>
      </w:divBdr>
    </w:div>
    <w:div w:id="1320110311">
      <w:marLeft w:val="480"/>
      <w:marRight w:val="0"/>
      <w:marTop w:val="0"/>
      <w:marBottom w:val="0"/>
      <w:divBdr>
        <w:top w:val="none" w:sz="0" w:space="0" w:color="auto"/>
        <w:left w:val="none" w:sz="0" w:space="0" w:color="auto"/>
        <w:bottom w:val="none" w:sz="0" w:space="0" w:color="auto"/>
        <w:right w:val="none" w:sz="0" w:space="0" w:color="auto"/>
      </w:divBdr>
    </w:div>
    <w:div w:id="1320111989">
      <w:marLeft w:val="480"/>
      <w:marRight w:val="0"/>
      <w:marTop w:val="0"/>
      <w:marBottom w:val="0"/>
      <w:divBdr>
        <w:top w:val="none" w:sz="0" w:space="0" w:color="auto"/>
        <w:left w:val="none" w:sz="0" w:space="0" w:color="auto"/>
        <w:bottom w:val="none" w:sz="0" w:space="0" w:color="auto"/>
        <w:right w:val="none" w:sz="0" w:space="0" w:color="auto"/>
      </w:divBdr>
    </w:div>
    <w:div w:id="1320235131">
      <w:marLeft w:val="480"/>
      <w:marRight w:val="0"/>
      <w:marTop w:val="0"/>
      <w:marBottom w:val="0"/>
      <w:divBdr>
        <w:top w:val="none" w:sz="0" w:space="0" w:color="auto"/>
        <w:left w:val="none" w:sz="0" w:space="0" w:color="auto"/>
        <w:bottom w:val="none" w:sz="0" w:space="0" w:color="auto"/>
        <w:right w:val="none" w:sz="0" w:space="0" w:color="auto"/>
      </w:divBdr>
    </w:div>
    <w:div w:id="1320306786">
      <w:marLeft w:val="480"/>
      <w:marRight w:val="0"/>
      <w:marTop w:val="0"/>
      <w:marBottom w:val="0"/>
      <w:divBdr>
        <w:top w:val="none" w:sz="0" w:space="0" w:color="auto"/>
        <w:left w:val="none" w:sz="0" w:space="0" w:color="auto"/>
        <w:bottom w:val="none" w:sz="0" w:space="0" w:color="auto"/>
        <w:right w:val="none" w:sz="0" w:space="0" w:color="auto"/>
      </w:divBdr>
    </w:div>
    <w:div w:id="1320497523">
      <w:marLeft w:val="480"/>
      <w:marRight w:val="0"/>
      <w:marTop w:val="0"/>
      <w:marBottom w:val="0"/>
      <w:divBdr>
        <w:top w:val="none" w:sz="0" w:space="0" w:color="auto"/>
        <w:left w:val="none" w:sz="0" w:space="0" w:color="auto"/>
        <w:bottom w:val="none" w:sz="0" w:space="0" w:color="auto"/>
        <w:right w:val="none" w:sz="0" w:space="0" w:color="auto"/>
      </w:divBdr>
    </w:div>
    <w:div w:id="1320577601">
      <w:marLeft w:val="480"/>
      <w:marRight w:val="0"/>
      <w:marTop w:val="0"/>
      <w:marBottom w:val="0"/>
      <w:divBdr>
        <w:top w:val="none" w:sz="0" w:space="0" w:color="auto"/>
        <w:left w:val="none" w:sz="0" w:space="0" w:color="auto"/>
        <w:bottom w:val="none" w:sz="0" w:space="0" w:color="auto"/>
        <w:right w:val="none" w:sz="0" w:space="0" w:color="auto"/>
      </w:divBdr>
    </w:div>
    <w:div w:id="1320646363">
      <w:marLeft w:val="480"/>
      <w:marRight w:val="0"/>
      <w:marTop w:val="0"/>
      <w:marBottom w:val="0"/>
      <w:divBdr>
        <w:top w:val="none" w:sz="0" w:space="0" w:color="auto"/>
        <w:left w:val="none" w:sz="0" w:space="0" w:color="auto"/>
        <w:bottom w:val="none" w:sz="0" w:space="0" w:color="auto"/>
        <w:right w:val="none" w:sz="0" w:space="0" w:color="auto"/>
      </w:divBdr>
    </w:div>
    <w:div w:id="1320688548">
      <w:marLeft w:val="480"/>
      <w:marRight w:val="0"/>
      <w:marTop w:val="0"/>
      <w:marBottom w:val="0"/>
      <w:divBdr>
        <w:top w:val="none" w:sz="0" w:space="0" w:color="auto"/>
        <w:left w:val="none" w:sz="0" w:space="0" w:color="auto"/>
        <w:bottom w:val="none" w:sz="0" w:space="0" w:color="auto"/>
        <w:right w:val="none" w:sz="0" w:space="0" w:color="auto"/>
      </w:divBdr>
    </w:div>
    <w:div w:id="1320771505">
      <w:marLeft w:val="480"/>
      <w:marRight w:val="0"/>
      <w:marTop w:val="0"/>
      <w:marBottom w:val="0"/>
      <w:divBdr>
        <w:top w:val="none" w:sz="0" w:space="0" w:color="auto"/>
        <w:left w:val="none" w:sz="0" w:space="0" w:color="auto"/>
        <w:bottom w:val="none" w:sz="0" w:space="0" w:color="auto"/>
        <w:right w:val="none" w:sz="0" w:space="0" w:color="auto"/>
      </w:divBdr>
    </w:div>
    <w:div w:id="1320887507">
      <w:marLeft w:val="480"/>
      <w:marRight w:val="0"/>
      <w:marTop w:val="0"/>
      <w:marBottom w:val="0"/>
      <w:divBdr>
        <w:top w:val="none" w:sz="0" w:space="0" w:color="auto"/>
        <w:left w:val="none" w:sz="0" w:space="0" w:color="auto"/>
        <w:bottom w:val="none" w:sz="0" w:space="0" w:color="auto"/>
        <w:right w:val="none" w:sz="0" w:space="0" w:color="auto"/>
      </w:divBdr>
    </w:div>
    <w:div w:id="1320962973">
      <w:marLeft w:val="480"/>
      <w:marRight w:val="0"/>
      <w:marTop w:val="0"/>
      <w:marBottom w:val="0"/>
      <w:divBdr>
        <w:top w:val="none" w:sz="0" w:space="0" w:color="auto"/>
        <w:left w:val="none" w:sz="0" w:space="0" w:color="auto"/>
        <w:bottom w:val="none" w:sz="0" w:space="0" w:color="auto"/>
        <w:right w:val="none" w:sz="0" w:space="0" w:color="auto"/>
      </w:divBdr>
    </w:div>
    <w:div w:id="1321041763">
      <w:marLeft w:val="480"/>
      <w:marRight w:val="0"/>
      <w:marTop w:val="0"/>
      <w:marBottom w:val="0"/>
      <w:divBdr>
        <w:top w:val="none" w:sz="0" w:space="0" w:color="auto"/>
        <w:left w:val="none" w:sz="0" w:space="0" w:color="auto"/>
        <w:bottom w:val="none" w:sz="0" w:space="0" w:color="auto"/>
        <w:right w:val="none" w:sz="0" w:space="0" w:color="auto"/>
      </w:divBdr>
    </w:div>
    <w:div w:id="1321075842">
      <w:marLeft w:val="480"/>
      <w:marRight w:val="0"/>
      <w:marTop w:val="0"/>
      <w:marBottom w:val="0"/>
      <w:divBdr>
        <w:top w:val="none" w:sz="0" w:space="0" w:color="auto"/>
        <w:left w:val="none" w:sz="0" w:space="0" w:color="auto"/>
        <w:bottom w:val="none" w:sz="0" w:space="0" w:color="auto"/>
        <w:right w:val="none" w:sz="0" w:space="0" w:color="auto"/>
      </w:divBdr>
    </w:div>
    <w:div w:id="1321234745">
      <w:marLeft w:val="480"/>
      <w:marRight w:val="0"/>
      <w:marTop w:val="0"/>
      <w:marBottom w:val="0"/>
      <w:divBdr>
        <w:top w:val="none" w:sz="0" w:space="0" w:color="auto"/>
        <w:left w:val="none" w:sz="0" w:space="0" w:color="auto"/>
        <w:bottom w:val="none" w:sz="0" w:space="0" w:color="auto"/>
        <w:right w:val="none" w:sz="0" w:space="0" w:color="auto"/>
      </w:divBdr>
    </w:div>
    <w:div w:id="1321422925">
      <w:marLeft w:val="480"/>
      <w:marRight w:val="0"/>
      <w:marTop w:val="0"/>
      <w:marBottom w:val="0"/>
      <w:divBdr>
        <w:top w:val="none" w:sz="0" w:space="0" w:color="auto"/>
        <w:left w:val="none" w:sz="0" w:space="0" w:color="auto"/>
        <w:bottom w:val="none" w:sz="0" w:space="0" w:color="auto"/>
        <w:right w:val="none" w:sz="0" w:space="0" w:color="auto"/>
      </w:divBdr>
    </w:div>
    <w:div w:id="1321545009">
      <w:marLeft w:val="480"/>
      <w:marRight w:val="0"/>
      <w:marTop w:val="0"/>
      <w:marBottom w:val="0"/>
      <w:divBdr>
        <w:top w:val="none" w:sz="0" w:space="0" w:color="auto"/>
        <w:left w:val="none" w:sz="0" w:space="0" w:color="auto"/>
        <w:bottom w:val="none" w:sz="0" w:space="0" w:color="auto"/>
        <w:right w:val="none" w:sz="0" w:space="0" w:color="auto"/>
      </w:divBdr>
    </w:div>
    <w:div w:id="1321620414">
      <w:marLeft w:val="480"/>
      <w:marRight w:val="0"/>
      <w:marTop w:val="0"/>
      <w:marBottom w:val="0"/>
      <w:divBdr>
        <w:top w:val="none" w:sz="0" w:space="0" w:color="auto"/>
        <w:left w:val="none" w:sz="0" w:space="0" w:color="auto"/>
        <w:bottom w:val="none" w:sz="0" w:space="0" w:color="auto"/>
        <w:right w:val="none" w:sz="0" w:space="0" w:color="auto"/>
      </w:divBdr>
    </w:div>
    <w:div w:id="1321733254">
      <w:marLeft w:val="480"/>
      <w:marRight w:val="0"/>
      <w:marTop w:val="0"/>
      <w:marBottom w:val="0"/>
      <w:divBdr>
        <w:top w:val="none" w:sz="0" w:space="0" w:color="auto"/>
        <w:left w:val="none" w:sz="0" w:space="0" w:color="auto"/>
        <w:bottom w:val="none" w:sz="0" w:space="0" w:color="auto"/>
        <w:right w:val="none" w:sz="0" w:space="0" w:color="auto"/>
      </w:divBdr>
    </w:div>
    <w:div w:id="1321808868">
      <w:marLeft w:val="480"/>
      <w:marRight w:val="0"/>
      <w:marTop w:val="0"/>
      <w:marBottom w:val="0"/>
      <w:divBdr>
        <w:top w:val="none" w:sz="0" w:space="0" w:color="auto"/>
        <w:left w:val="none" w:sz="0" w:space="0" w:color="auto"/>
        <w:bottom w:val="none" w:sz="0" w:space="0" w:color="auto"/>
        <w:right w:val="none" w:sz="0" w:space="0" w:color="auto"/>
      </w:divBdr>
    </w:div>
    <w:div w:id="1321883684">
      <w:marLeft w:val="480"/>
      <w:marRight w:val="0"/>
      <w:marTop w:val="0"/>
      <w:marBottom w:val="0"/>
      <w:divBdr>
        <w:top w:val="none" w:sz="0" w:space="0" w:color="auto"/>
        <w:left w:val="none" w:sz="0" w:space="0" w:color="auto"/>
        <w:bottom w:val="none" w:sz="0" w:space="0" w:color="auto"/>
        <w:right w:val="none" w:sz="0" w:space="0" w:color="auto"/>
      </w:divBdr>
    </w:div>
    <w:div w:id="1321932064">
      <w:marLeft w:val="480"/>
      <w:marRight w:val="0"/>
      <w:marTop w:val="0"/>
      <w:marBottom w:val="0"/>
      <w:divBdr>
        <w:top w:val="none" w:sz="0" w:space="0" w:color="auto"/>
        <w:left w:val="none" w:sz="0" w:space="0" w:color="auto"/>
        <w:bottom w:val="none" w:sz="0" w:space="0" w:color="auto"/>
        <w:right w:val="none" w:sz="0" w:space="0" w:color="auto"/>
      </w:divBdr>
    </w:div>
    <w:div w:id="1322152217">
      <w:marLeft w:val="480"/>
      <w:marRight w:val="0"/>
      <w:marTop w:val="0"/>
      <w:marBottom w:val="0"/>
      <w:divBdr>
        <w:top w:val="none" w:sz="0" w:space="0" w:color="auto"/>
        <w:left w:val="none" w:sz="0" w:space="0" w:color="auto"/>
        <w:bottom w:val="none" w:sz="0" w:space="0" w:color="auto"/>
        <w:right w:val="none" w:sz="0" w:space="0" w:color="auto"/>
      </w:divBdr>
    </w:div>
    <w:div w:id="1322192728">
      <w:marLeft w:val="480"/>
      <w:marRight w:val="0"/>
      <w:marTop w:val="0"/>
      <w:marBottom w:val="0"/>
      <w:divBdr>
        <w:top w:val="none" w:sz="0" w:space="0" w:color="auto"/>
        <w:left w:val="none" w:sz="0" w:space="0" w:color="auto"/>
        <w:bottom w:val="none" w:sz="0" w:space="0" w:color="auto"/>
        <w:right w:val="none" w:sz="0" w:space="0" w:color="auto"/>
      </w:divBdr>
    </w:div>
    <w:div w:id="1322267750">
      <w:marLeft w:val="480"/>
      <w:marRight w:val="0"/>
      <w:marTop w:val="0"/>
      <w:marBottom w:val="0"/>
      <w:divBdr>
        <w:top w:val="none" w:sz="0" w:space="0" w:color="auto"/>
        <w:left w:val="none" w:sz="0" w:space="0" w:color="auto"/>
        <w:bottom w:val="none" w:sz="0" w:space="0" w:color="auto"/>
        <w:right w:val="none" w:sz="0" w:space="0" w:color="auto"/>
      </w:divBdr>
    </w:div>
    <w:div w:id="1322347223">
      <w:marLeft w:val="480"/>
      <w:marRight w:val="0"/>
      <w:marTop w:val="0"/>
      <w:marBottom w:val="0"/>
      <w:divBdr>
        <w:top w:val="none" w:sz="0" w:space="0" w:color="auto"/>
        <w:left w:val="none" w:sz="0" w:space="0" w:color="auto"/>
        <w:bottom w:val="none" w:sz="0" w:space="0" w:color="auto"/>
        <w:right w:val="none" w:sz="0" w:space="0" w:color="auto"/>
      </w:divBdr>
    </w:div>
    <w:div w:id="1322389134">
      <w:marLeft w:val="480"/>
      <w:marRight w:val="0"/>
      <w:marTop w:val="0"/>
      <w:marBottom w:val="0"/>
      <w:divBdr>
        <w:top w:val="none" w:sz="0" w:space="0" w:color="auto"/>
        <w:left w:val="none" w:sz="0" w:space="0" w:color="auto"/>
        <w:bottom w:val="none" w:sz="0" w:space="0" w:color="auto"/>
        <w:right w:val="none" w:sz="0" w:space="0" w:color="auto"/>
      </w:divBdr>
    </w:div>
    <w:div w:id="1322739147">
      <w:marLeft w:val="480"/>
      <w:marRight w:val="0"/>
      <w:marTop w:val="0"/>
      <w:marBottom w:val="0"/>
      <w:divBdr>
        <w:top w:val="none" w:sz="0" w:space="0" w:color="auto"/>
        <w:left w:val="none" w:sz="0" w:space="0" w:color="auto"/>
        <w:bottom w:val="none" w:sz="0" w:space="0" w:color="auto"/>
        <w:right w:val="none" w:sz="0" w:space="0" w:color="auto"/>
      </w:divBdr>
    </w:div>
    <w:div w:id="1323049570">
      <w:marLeft w:val="480"/>
      <w:marRight w:val="0"/>
      <w:marTop w:val="0"/>
      <w:marBottom w:val="0"/>
      <w:divBdr>
        <w:top w:val="none" w:sz="0" w:space="0" w:color="auto"/>
        <w:left w:val="none" w:sz="0" w:space="0" w:color="auto"/>
        <w:bottom w:val="none" w:sz="0" w:space="0" w:color="auto"/>
        <w:right w:val="none" w:sz="0" w:space="0" w:color="auto"/>
      </w:divBdr>
    </w:div>
    <w:div w:id="1323122786">
      <w:marLeft w:val="480"/>
      <w:marRight w:val="0"/>
      <w:marTop w:val="0"/>
      <w:marBottom w:val="0"/>
      <w:divBdr>
        <w:top w:val="none" w:sz="0" w:space="0" w:color="auto"/>
        <w:left w:val="none" w:sz="0" w:space="0" w:color="auto"/>
        <w:bottom w:val="none" w:sz="0" w:space="0" w:color="auto"/>
        <w:right w:val="none" w:sz="0" w:space="0" w:color="auto"/>
      </w:divBdr>
    </w:div>
    <w:div w:id="1323124847">
      <w:marLeft w:val="480"/>
      <w:marRight w:val="0"/>
      <w:marTop w:val="0"/>
      <w:marBottom w:val="0"/>
      <w:divBdr>
        <w:top w:val="none" w:sz="0" w:space="0" w:color="auto"/>
        <w:left w:val="none" w:sz="0" w:space="0" w:color="auto"/>
        <w:bottom w:val="none" w:sz="0" w:space="0" w:color="auto"/>
        <w:right w:val="none" w:sz="0" w:space="0" w:color="auto"/>
      </w:divBdr>
    </w:div>
    <w:div w:id="1323197539">
      <w:marLeft w:val="480"/>
      <w:marRight w:val="0"/>
      <w:marTop w:val="0"/>
      <w:marBottom w:val="0"/>
      <w:divBdr>
        <w:top w:val="none" w:sz="0" w:space="0" w:color="auto"/>
        <w:left w:val="none" w:sz="0" w:space="0" w:color="auto"/>
        <w:bottom w:val="none" w:sz="0" w:space="0" w:color="auto"/>
        <w:right w:val="none" w:sz="0" w:space="0" w:color="auto"/>
      </w:divBdr>
    </w:div>
    <w:div w:id="1323393523">
      <w:marLeft w:val="480"/>
      <w:marRight w:val="0"/>
      <w:marTop w:val="0"/>
      <w:marBottom w:val="0"/>
      <w:divBdr>
        <w:top w:val="none" w:sz="0" w:space="0" w:color="auto"/>
        <w:left w:val="none" w:sz="0" w:space="0" w:color="auto"/>
        <w:bottom w:val="none" w:sz="0" w:space="0" w:color="auto"/>
        <w:right w:val="none" w:sz="0" w:space="0" w:color="auto"/>
      </w:divBdr>
    </w:div>
    <w:div w:id="1323462501">
      <w:marLeft w:val="480"/>
      <w:marRight w:val="0"/>
      <w:marTop w:val="0"/>
      <w:marBottom w:val="0"/>
      <w:divBdr>
        <w:top w:val="none" w:sz="0" w:space="0" w:color="auto"/>
        <w:left w:val="none" w:sz="0" w:space="0" w:color="auto"/>
        <w:bottom w:val="none" w:sz="0" w:space="0" w:color="auto"/>
        <w:right w:val="none" w:sz="0" w:space="0" w:color="auto"/>
      </w:divBdr>
    </w:div>
    <w:div w:id="1323509884">
      <w:marLeft w:val="480"/>
      <w:marRight w:val="0"/>
      <w:marTop w:val="0"/>
      <w:marBottom w:val="0"/>
      <w:divBdr>
        <w:top w:val="none" w:sz="0" w:space="0" w:color="auto"/>
        <w:left w:val="none" w:sz="0" w:space="0" w:color="auto"/>
        <w:bottom w:val="none" w:sz="0" w:space="0" w:color="auto"/>
        <w:right w:val="none" w:sz="0" w:space="0" w:color="auto"/>
      </w:divBdr>
    </w:div>
    <w:div w:id="1323581182">
      <w:marLeft w:val="480"/>
      <w:marRight w:val="0"/>
      <w:marTop w:val="0"/>
      <w:marBottom w:val="0"/>
      <w:divBdr>
        <w:top w:val="none" w:sz="0" w:space="0" w:color="auto"/>
        <w:left w:val="none" w:sz="0" w:space="0" w:color="auto"/>
        <w:bottom w:val="none" w:sz="0" w:space="0" w:color="auto"/>
        <w:right w:val="none" w:sz="0" w:space="0" w:color="auto"/>
      </w:divBdr>
    </w:div>
    <w:div w:id="1323582039">
      <w:marLeft w:val="480"/>
      <w:marRight w:val="0"/>
      <w:marTop w:val="0"/>
      <w:marBottom w:val="0"/>
      <w:divBdr>
        <w:top w:val="none" w:sz="0" w:space="0" w:color="auto"/>
        <w:left w:val="none" w:sz="0" w:space="0" w:color="auto"/>
        <w:bottom w:val="none" w:sz="0" w:space="0" w:color="auto"/>
        <w:right w:val="none" w:sz="0" w:space="0" w:color="auto"/>
      </w:divBdr>
    </w:div>
    <w:div w:id="1323655283">
      <w:marLeft w:val="480"/>
      <w:marRight w:val="0"/>
      <w:marTop w:val="0"/>
      <w:marBottom w:val="0"/>
      <w:divBdr>
        <w:top w:val="none" w:sz="0" w:space="0" w:color="auto"/>
        <w:left w:val="none" w:sz="0" w:space="0" w:color="auto"/>
        <w:bottom w:val="none" w:sz="0" w:space="0" w:color="auto"/>
        <w:right w:val="none" w:sz="0" w:space="0" w:color="auto"/>
      </w:divBdr>
    </w:div>
    <w:div w:id="1323656170">
      <w:marLeft w:val="480"/>
      <w:marRight w:val="0"/>
      <w:marTop w:val="0"/>
      <w:marBottom w:val="0"/>
      <w:divBdr>
        <w:top w:val="none" w:sz="0" w:space="0" w:color="auto"/>
        <w:left w:val="none" w:sz="0" w:space="0" w:color="auto"/>
        <w:bottom w:val="none" w:sz="0" w:space="0" w:color="auto"/>
        <w:right w:val="none" w:sz="0" w:space="0" w:color="auto"/>
      </w:divBdr>
    </w:div>
    <w:div w:id="1323660384">
      <w:marLeft w:val="480"/>
      <w:marRight w:val="0"/>
      <w:marTop w:val="0"/>
      <w:marBottom w:val="0"/>
      <w:divBdr>
        <w:top w:val="none" w:sz="0" w:space="0" w:color="auto"/>
        <w:left w:val="none" w:sz="0" w:space="0" w:color="auto"/>
        <w:bottom w:val="none" w:sz="0" w:space="0" w:color="auto"/>
        <w:right w:val="none" w:sz="0" w:space="0" w:color="auto"/>
      </w:divBdr>
    </w:div>
    <w:div w:id="1323781138">
      <w:marLeft w:val="480"/>
      <w:marRight w:val="0"/>
      <w:marTop w:val="0"/>
      <w:marBottom w:val="0"/>
      <w:divBdr>
        <w:top w:val="none" w:sz="0" w:space="0" w:color="auto"/>
        <w:left w:val="none" w:sz="0" w:space="0" w:color="auto"/>
        <w:bottom w:val="none" w:sz="0" w:space="0" w:color="auto"/>
        <w:right w:val="none" w:sz="0" w:space="0" w:color="auto"/>
      </w:divBdr>
    </w:div>
    <w:div w:id="1323895757">
      <w:marLeft w:val="480"/>
      <w:marRight w:val="0"/>
      <w:marTop w:val="0"/>
      <w:marBottom w:val="0"/>
      <w:divBdr>
        <w:top w:val="none" w:sz="0" w:space="0" w:color="auto"/>
        <w:left w:val="none" w:sz="0" w:space="0" w:color="auto"/>
        <w:bottom w:val="none" w:sz="0" w:space="0" w:color="auto"/>
        <w:right w:val="none" w:sz="0" w:space="0" w:color="auto"/>
      </w:divBdr>
    </w:div>
    <w:div w:id="1323967541">
      <w:marLeft w:val="480"/>
      <w:marRight w:val="0"/>
      <w:marTop w:val="0"/>
      <w:marBottom w:val="0"/>
      <w:divBdr>
        <w:top w:val="none" w:sz="0" w:space="0" w:color="auto"/>
        <w:left w:val="none" w:sz="0" w:space="0" w:color="auto"/>
        <w:bottom w:val="none" w:sz="0" w:space="0" w:color="auto"/>
        <w:right w:val="none" w:sz="0" w:space="0" w:color="auto"/>
      </w:divBdr>
    </w:div>
    <w:div w:id="1323970473">
      <w:marLeft w:val="480"/>
      <w:marRight w:val="0"/>
      <w:marTop w:val="0"/>
      <w:marBottom w:val="0"/>
      <w:divBdr>
        <w:top w:val="none" w:sz="0" w:space="0" w:color="auto"/>
        <w:left w:val="none" w:sz="0" w:space="0" w:color="auto"/>
        <w:bottom w:val="none" w:sz="0" w:space="0" w:color="auto"/>
        <w:right w:val="none" w:sz="0" w:space="0" w:color="auto"/>
      </w:divBdr>
    </w:div>
    <w:div w:id="1324360030">
      <w:marLeft w:val="480"/>
      <w:marRight w:val="0"/>
      <w:marTop w:val="0"/>
      <w:marBottom w:val="0"/>
      <w:divBdr>
        <w:top w:val="none" w:sz="0" w:space="0" w:color="auto"/>
        <w:left w:val="none" w:sz="0" w:space="0" w:color="auto"/>
        <w:bottom w:val="none" w:sz="0" w:space="0" w:color="auto"/>
        <w:right w:val="none" w:sz="0" w:space="0" w:color="auto"/>
      </w:divBdr>
    </w:div>
    <w:div w:id="1324432774">
      <w:marLeft w:val="480"/>
      <w:marRight w:val="0"/>
      <w:marTop w:val="0"/>
      <w:marBottom w:val="0"/>
      <w:divBdr>
        <w:top w:val="none" w:sz="0" w:space="0" w:color="auto"/>
        <w:left w:val="none" w:sz="0" w:space="0" w:color="auto"/>
        <w:bottom w:val="none" w:sz="0" w:space="0" w:color="auto"/>
        <w:right w:val="none" w:sz="0" w:space="0" w:color="auto"/>
      </w:divBdr>
    </w:div>
    <w:div w:id="1324552309">
      <w:marLeft w:val="480"/>
      <w:marRight w:val="0"/>
      <w:marTop w:val="0"/>
      <w:marBottom w:val="0"/>
      <w:divBdr>
        <w:top w:val="none" w:sz="0" w:space="0" w:color="auto"/>
        <w:left w:val="none" w:sz="0" w:space="0" w:color="auto"/>
        <w:bottom w:val="none" w:sz="0" w:space="0" w:color="auto"/>
        <w:right w:val="none" w:sz="0" w:space="0" w:color="auto"/>
      </w:divBdr>
    </w:div>
    <w:div w:id="1324744959">
      <w:marLeft w:val="480"/>
      <w:marRight w:val="0"/>
      <w:marTop w:val="0"/>
      <w:marBottom w:val="0"/>
      <w:divBdr>
        <w:top w:val="none" w:sz="0" w:space="0" w:color="auto"/>
        <w:left w:val="none" w:sz="0" w:space="0" w:color="auto"/>
        <w:bottom w:val="none" w:sz="0" w:space="0" w:color="auto"/>
        <w:right w:val="none" w:sz="0" w:space="0" w:color="auto"/>
      </w:divBdr>
    </w:div>
    <w:div w:id="1324893228">
      <w:marLeft w:val="480"/>
      <w:marRight w:val="0"/>
      <w:marTop w:val="0"/>
      <w:marBottom w:val="0"/>
      <w:divBdr>
        <w:top w:val="none" w:sz="0" w:space="0" w:color="auto"/>
        <w:left w:val="none" w:sz="0" w:space="0" w:color="auto"/>
        <w:bottom w:val="none" w:sz="0" w:space="0" w:color="auto"/>
        <w:right w:val="none" w:sz="0" w:space="0" w:color="auto"/>
      </w:divBdr>
    </w:div>
    <w:div w:id="1324898553">
      <w:marLeft w:val="480"/>
      <w:marRight w:val="0"/>
      <w:marTop w:val="0"/>
      <w:marBottom w:val="0"/>
      <w:divBdr>
        <w:top w:val="none" w:sz="0" w:space="0" w:color="auto"/>
        <w:left w:val="none" w:sz="0" w:space="0" w:color="auto"/>
        <w:bottom w:val="none" w:sz="0" w:space="0" w:color="auto"/>
        <w:right w:val="none" w:sz="0" w:space="0" w:color="auto"/>
      </w:divBdr>
    </w:div>
    <w:div w:id="1324966437">
      <w:marLeft w:val="480"/>
      <w:marRight w:val="0"/>
      <w:marTop w:val="0"/>
      <w:marBottom w:val="0"/>
      <w:divBdr>
        <w:top w:val="none" w:sz="0" w:space="0" w:color="auto"/>
        <w:left w:val="none" w:sz="0" w:space="0" w:color="auto"/>
        <w:bottom w:val="none" w:sz="0" w:space="0" w:color="auto"/>
        <w:right w:val="none" w:sz="0" w:space="0" w:color="auto"/>
      </w:divBdr>
    </w:div>
    <w:div w:id="1324970927">
      <w:marLeft w:val="480"/>
      <w:marRight w:val="0"/>
      <w:marTop w:val="0"/>
      <w:marBottom w:val="0"/>
      <w:divBdr>
        <w:top w:val="none" w:sz="0" w:space="0" w:color="auto"/>
        <w:left w:val="none" w:sz="0" w:space="0" w:color="auto"/>
        <w:bottom w:val="none" w:sz="0" w:space="0" w:color="auto"/>
        <w:right w:val="none" w:sz="0" w:space="0" w:color="auto"/>
      </w:divBdr>
    </w:div>
    <w:div w:id="1325159468">
      <w:marLeft w:val="480"/>
      <w:marRight w:val="0"/>
      <w:marTop w:val="0"/>
      <w:marBottom w:val="0"/>
      <w:divBdr>
        <w:top w:val="none" w:sz="0" w:space="0" w:color="auto"/>
        <w:left w:val="none" w:sz="0" w:space="0" w:color="auto"/>
        <w:bottom w:val="none" w:sz="0" w:space="0" w:color="auto"/>
        <w:right w:val="none" w:sz="0" w:space="0" w:color="auto"/>
      </w:divBdr>
    </w:div>
    <w:div w:id="1325233554">
      <w:marLeft w:val="480"/>
      <w:marRight w:val="0"/>
      <w:marTop w:val="0"/>
      <w:marBottom w:val="0"/>
      <w:divBdr>
        <w:top w:val="none" w:sz="0" w:space="0" w:color="auto"/>
        <w:left w:val="none" w:sz="0" w:space="0" w:color="auto"/>
        <w:bottom w:val="none" w:sz="0" w:space="0" w:color="auto"/>
        <w:right w:val="none" w:sz="0" w:space="0" w:color="auto"/>
      </w:divBdr>
    </w:div>
    <w:div w:id="1325278712">
      <w:marLeft w:val="480"/>
      <w:marRight w:val="0"/>
      <w:marTop w:val="0"/>
      <w:marBottom w:val="0"/>
      <w:divBdr>
        <w:top w:val="none" w:sz="0" w:space="0" w:color="auto"/>
        <w:left w:val="none" w:sz="0" w:space="0" w:color="auto"/>
        <w:bottom w:val="none" w:sz="0" w:space="0" w:color="auto"/>
        <w:right w:val="none" w:sz="0" w:space="0" w:color="auto"/>
      </w:divBdr>
    </w:div>
    <w:div w:id="1325281916">
      <w:marLeft w:val="480"/>
      <w:marRight w:val="0"/>
      <w:marTop w:val="0"/>
      <w:marBottom w:val="0"/>
      <w:divBdr>
        <w:top w:val="none" w:sz="0" w:space="0" w:color="auto"/>
        <w:left w:val="none" w:sz="0" w:space="0" w:color="auto"/>
        <w:bottom w:val="none" w:sz="0" w:space="0" w:color="auto"/>
        <w:right w:val="none" w:sz="0" w:space="0" w:color="auto"/>
      </w:divBdr>
    </w:div>
    <w:div w:id="1325283312">
      <w:marLeft w:val="480"/>
      <w:marRight w:val="0"/>
      <w:marTop w:val="0"/>
      <w:marBottom w:val="0"/>
      <w:divBdr>
        <w:top w:val="none" w:sz="0" w:space="0" w:color="auto"/>
        <w:left w:val="none" w:sz="0" w:space="0" w:color="auto"/>
        <w:bottom w:val="none" w:sz="0" w:space="0" w:color="auto"/>
        <w:right w:val="none" w:sz="0" w:space="0" w:color="auto"/>
      </w:divBdr>
    </w:div>
    <w:div w:id="1325469011">
      <w:marLeft w:val="480"/>
      <w:marRight w:val="0"/>
      <w:marTop w:val="0"/>
      <w:marBottom w:val="0"/>
      <w:divBdr>
        <w:top w:val="none" w:sz="0" w:space="0" w:color="auto"/>
        <w:left w:val="none" w:sz="0" w:space="0" w:color="auto"/>
        <w:bottom w:val="none" w:sz="0" w:space="0" w:color="auto"/>
        <w:right w:val="none" w:sz="0" w:space="0" w:color="auto"/>
      </w:divBdr>
    </w:div>
    <w:div w:id="1325746286">
      <w:marLeft w:val="480"/>
      <w:marRight w:val="0"/>
      <w:marTop w:val="0"/>
      <w:marBottom w:val="0"/>
      <w:divBdr>
        <w:top w:val="none" w:sz="0" w:space="0" w:color="auto"/>
        <w:left w:val="none" w:sz="0" w:space="0" w:color="auto"/>
        <w:bottom w:val="none" w:sz="0" w:space="0" w:color="auto"/>
        <w:right w:val="none" w:sz="0" w:space="0" w:color="auto"/>
      </w:divBdr>
    </w:div>
    <w:div w:id="1325864811">
      <w:marLeft w:val="480"/>
      <w:marRight w:val="0"/>
      <w:marTop w:val="0"/>
      <w:marBottom w:val="0"/>
      <w:divBdr>
        <w:top w:val="none" w:sz="0" w:space="0" w:color="auto"/>
        <w:left w:val="none" w:sz="0" w:space="0" w:color="auto"/>
        <w:bottom w:val="none" w:sz="0" w:space="0" w:color="auto"/>
        <w:right w:val="none" w:sz="0" w:space="0" w:color="auto"/>
      </w:divBdr>
    </w:div>
    <w:div w:id="1325937800">
      <w:marLeft w:val="480"/>
      <w:marRight w:val="0"/>
      <w:marTop w:val="0"/>
      <w:marBottom w:val="0"/>
      <w:divBdr>
        <w:top w:val="none" w:sz="0" w:space="0" w:color="auto"/>
        <w:left w:val="none" w:sz="0" w:space="0" w:color="auto"/>
        <w:bottom w:val="none" w:sz="0" w:space="0" w:color="auto"/>
        <w:right w:val="none" w:sz="0" w:space="0" w:color="auto"/>
      </w:divBdr>
    </w:div>
    <w:div w:id="1326081580">
      <w:marLeft w:val="480"/>
      <w:marRight w:val="0"/>
      <w:marTop w:val="0"/>
      <w:marBottom w:val="0"/>
      <w:divBdr>
        <w:top w:val="none" w:sz="0" w:space="0" w:color="auto"/>
        <w:left w:val="none" w:sz="0" w:space="0" w:color="auto"/>
        <w:bottom w:val="none" w:sz="0" w:space="0" w:color="auto"/>
        <w:right w:val="none" w:sz="0" w:space="0" w:color="auto"/>
      </w:divBdr>
    </w:div>
    <w:div w:id="1326085357">
      <w:marLeft w:val="480"/>
      <w:marRight w:val="0"/>
      <w:marTop w:val="0"/>
      <w:marBottom w:val="0"/>
      <w:divBdr>
        <w:top w:val="none" w:sz="0" w:space="0" w:color="auto"/>
        <w:left w:val="none" w:sz="0" w:space="0" w:color="auto"/>
        <w:bottom w:val="none" w:sz="0" w:space="0" w:color="auto"/>
        <w:right w:val="none" w:sz="0" w:space="0" w:color="auto"/>
      </w:divBdr>
    </w:div>
    <w:div w:id="1326206280">
      <w:marLeft w:val="480"/>
      <w:marRight w:val="0"/>
      <w:marTop w:val="0"/>
      <w:marBottom w:val="0"/>
      <w:divBdr>
        <w:top w:val="none" w:sz="0" w:space="0" w:color="auto"/>
        <w:left w:val="none" w:sz="0" w:space="0" w:color="auto"/>
        <w:bottom w:val="none" w:sz="0" w:space="0" w:color="auto"/>
        <w:right w:val="none" w:sz="0" w:space="0" w:color="auto"/>
      </w:divBdr>
    </w:div>
    <w:div w:id="1326277583">
      <w:marLeft w:val="480"/>
      <w:marRight w:val="0"/>
      <w:marTop w:val="0"/>
      <w:marBottom w:val="0"/>
      <w:divBdr>
        <w:top w:val="none" w:sz="0" w:space="0" w:color="auto"/>
        <w:left w:val="none" w:sz="0" w:space="0" w:color="auto"/>
        <w:bottom w:val="none" w:sz="0" w:space="0" w:color="auto"/>
        <w:right w:val="none" w:sz="0" w:space="0" w:color="auto"/>
      </w:divBdr>
    </w:div>
    <w:div w:id="1326281388">
      <w:marLeft w:val="480"/>
      <w:marRight w:val="0"/>
      <w:marTop w:val="0"/>
      <w:marBottom w:val="0"/>
      <w:divBdr>
        <w:top w:val="none" w:sz="0" w:space="0" w:color="auto"/>
        <w:left w:val="none" w:sz="0" w:space="0" w:color="auto"/>
        <w:bottom w:val="none" w:sz="0" w:space="0" w:color="auto"/>
        <w:right w:val="none" w:sz="0" w:space="0" w:color="auto"/>
      </w:divBdr>
    </w:div>
    <w:div w:id="1326317849">
      <w:marLeft w:val="480"/>
      <w:marRight w:val="0"/>
      <w:marTop w:val="0"/>
      <w:marBottom w:val="0"/>
      <w:divBdr>
        <w:top w:val="none" w:sz="0" w:space="0" w:color="auto"/>
        <w:left w:val="none" w:sz="0" w:space="0" w:color="auto"/>
        <w:bottom w:val="none" w:sz="0" w:space="0" w:color="auto"/>
        <w:right w:val="none" w:sz="0" w:space="0" w:color="auto"/>
      </w:divBdr>
    </w:div>
    <w:div w:id="1326394955">
      <w:marLeft w:val="480"/>
      <w:marRight w:val="0"/>
      <w:marTop w:val="0"/>
      <w:marBottom w:val="0"/>
      <w:divBdr>
        <w:top w:val="none" w:sz="0" w:space="0" w:color="auto"/>
        <w:left w:val="none" w:sz="0" w:space="0" w:color="auto"/>
        <w:bottom w:val="none" w:sz="0" w:space="0" w:color="auto"/>
        <w:right w:val="none" w:sz="0" w:space="0" w:color="auto"/>
      </w:divBdr>
    </w:div>
    <w:div w:id="1326592667">
      <w:marLeft w:val="480"/>
      <w:marRight w:val="0"/>
      <w:marTop w:val="0"/>
      <w:marBottom w:val="0"/>
      <w:divBdr>
        <w:top w:val="none" w:sz="0" w:space="0" w:color="auto"/>
        <w:left w:val="none" w:sz="0" w:space="0" w:color="auto"/>
        <w:bottom w:val="none" w:sz="0" w:space="0" w:color="auto"/>
        <w:right w:val="none" w:sz="0" w:space="0" w:color="auto"/>
      </w:divBdr>
    </w:div>
    <w:div w:id="1326595062">
      <w:marLeft w:val="480"/>
      <w:marRight w:val="0"/>
      <w:marTop w:val="0"/>
      <w:marBottom w:val="0"/>
      <w:divBdr>
        <w:top w:val="none" w:sz="0" w:space="0" w:color="auto"/>
        <w:left w:val="none" w:sz="0" w:space="0" w:color="auto"/>
        <w:bottom w:val="none" w:sz="0" w:space="0" w:color="auto"/>
        <w:right w:val="none" w:sz="0" w:space="0" w:color="auto"/>
      </w:divBdr>
    </w:div>
    <w:div w:id="1326668274">
      <w:marLeft w:val="480"/>
      <w:marRight w:val="0"/>
      <w:marTop w:val="0"/>
      <w:marBottom w:val="0"/>
      <w:divBdr>
        <w:top w:val="none" w:sz="0" w:space="0" w:color="auto"/>
        <w:left w:val="none" w:sz="0" w:space="0" w:color="auto"/>
        <w:bottom w:val="none" w:sz="0" w:space="0" w:color="auto"/>
        <w:right w:val="none" w:sz="0" w:space="0" w:color="auto"/>
      </w:divBdr>
    </w:div>
    <w:div w:id="1326783858">
      <w:marLeft w:val="480"/>
      <w:marRight w:val="0"/>
      <w:marTop w:val="0"/>
      <w:marBottom w:val="0"/>
      <w:divBdr>
        <w:top w:val="none" w:sz="0" w:space="0" w:color="auto"/>
        <w:left w:val="none" w:sz="0" w:space="0" w:color="auto"/>
        <w:bottom w:val="none" w:sz="0" w:space="0" w:color="auto"/>
        <w:right w:val="none" w:sz="0" w:space="0" w:color="auto"/>
      </w:divBdr>
    </w:div>
    <w:div w:id="1326858143">
      <w:marLeft w:val="480"/>
      <w:marRight w:val="0"/>
      <w:marTop w:val="0"/>
      <w:marBottom w:val="0"/>
      <w:divBdr>
        <w:top w:val="none" w:sz="0" w:space="0" w:color="auto"/>
        <w:left w:val="none" w:sz="0" w:space="0" w:color="auto"/>
        <w:bottom w:val="none" w:sz="0" w:space="0" w:color="auto"/>
        <w:right w:val="none" w:sz="0" w:space="0" w:color="auto"/>
      </w:divBdr>
    </w:div>
    <w:div w:id="1327175239">
      <w:marLeft w:val="480"/>
      <w:marRight w:val="0"/>
      <w:marTop w:val="0"/>
      <w:marBottom w:val="0"/>
      <w:divBdr>
        <w:top w:val="none" w:sz="0" w:space="0" w:color="auto"/>
        <w:left w:val="none" w:sz="0" w:space="0" w:color="auto"/>
        <w:bottom w:val="none" w:sz="0" w:space="0" w:color="auto"/>
        <w:right w:val="none" w:sz="0" w:space="0" w:color="auto"/>
      </w:divBdr>
    </w:div>
    <w:div w:id="1327249226">
      <w:marLeft w:val="480"/>
      <w:marRight w:val="0"/>
      <w:marTop w:val="0"/>
      <w:marBottom w:val="0"/>
      <w:divBdr>
        <w:top w:val="none" w:sz="0" w:space="0" w:color="auto"/>
        <w:left w:val="none" w:sz="0" w:space="0" w:color="auto"/>
        <w:bottom w:val="none" w:sz="0" w:space="0" w:color="auto"/>
        <w:right w:val="none" w:sz="0" w:space="0" w:color="auto"/>
      </w:divBdr>
    </w:div>
    <w:div w:id="1327393122">
      <w:marLeft w:val="480"/>
      <w:marRight w:val="0"/>
      <w:marTop w:val="0"/>
      <w:marBottom w:val="0"/>
      <w:divBdr>
        <w:top w:val="none" w:sz="0" w:space="0" w:color="auto"/>
        <w:left w:val="none" w:sz="0" w:space="0" w:color="auto"/>
        <w:bottom w:val="none" w:sz="0" w:space="0" w:color="auto"/>
        <w:right w:val="none" w:sz="0" w:space="0" w:color="auto"/>
      </w:divBdr>
    </w:div>
    <w:div w:id="1327519327">
      <w:marLeft w:val="480"/>
      <w:marRight w:val="0"/>
      <w:marTop w:val="0"/>
      <w:marBottom w:val="0"/>
      <w:divBdr>
        <w:top w:val="none" w:sz="0" w:space="0" w:color="auto"/>
        <w:left w:val="none" w:sz="0" w:space="0" w:color="auto"/>
        <w:bottom w:val="none" w:sz="0" w:space="0" w:color="auto"/>
        <w:right w:val="none" w:sz="0" w:space="0" w:color="auto"/>
      </w:divBdr>
    </w:div>
    <w:div w:id="1327593701">
      <w:marLeft w:val="480"/>
      <w:marRight w:val="0"/>
      <w:marTop w:val="0"/>
      <w:marBottom w:val="0"/>
      <w:divBdr>
        <w:top w:val="none" w:sz="0" w:space="0" w:color="auto"/>
        <w:left w:val="none" w:sz="0" w:space="0" w:color="auto"/>
        <w:bottom w:val="none" w:sz="0" w:space="0" w:color="auto"/>
        <w:right w:val="none" w:sz="0" w:space="0" w:color="auto"/>
      </w:divBdr>
    </w:div>
    <w:div w:id="1327781231">
      <w:marLeft w:val="480"/>
      <w:marRight w:val="0"/>
      <w:marTop w:val="0"/>
      <w:marBottom w:val="0"/>
      <w:divBdr>
        <w:top w:val="none" w:sz="0" w:space="0" w:color="auto"/>
        <w:left w:val="none" w:sz="0" w:space="0" w:color="auto"/>
        <w:bottom w:val="none" w:sz="0" w:space="0" w:color="auto"/>
        <w:right w:val="none" w:sz="0" w:space="0" w:color="auto"/>
      </w:divBdr>
    </w:div>
    <w:div w:id="1327781921">
      <w:marLeft w:val="480"/>
      <w:marRight w:val="0"/>
      <w:marTop w:val="0"/>
      <w:marBottom w:val="0"/>
      <w:divBdr>
        <w:top w:val="none" w:sz="0" w:space="0" w:color="auto"/>
        <w:left w:val="none" w:sz="0" w:space="0" w:color="auto"/>
        <w:bottom w:val="none" w:sz="0" w:space="0" w:color="auto"/>
        <w:right w:val="none" w:sz="0" w:space="0" w:color="auto"/>
      </w:divBdr>
    </w:div>
    <w:div w:id="1327787226">
      <w:marLeft w:val="480"/>
      <w:marRight w:val="0"/>
      <w:marTop w:val="0"/>
      <w:marBottom w:val="0"/>
      <w:divBdr>
        <w:top w:val="none" w:sz="0" w:space="0" w:color="auto"/>
        <w:left w:val="none" w:sz="0" w:space="0" w:color="auto"/>
        <w:bottom w:val="none" w:sz="0" w:space="0" w:color="auto"/>
        <w:right w:val="none" w:sz="0" w:space="0" w:color="auto"/>
      </w:divBdr>
    </w:div>
    <w:div w:id="1327830882">
      <w:marLeft w:val="480"/>
      <w:marRight w:val="0"/>
      <w:marTop w:val="0"/>
      <w:marBottom w:val="0"/>
      <w:divBdr>
        <w:top w:val="none" w:sz="0" w:space="0" w:color="auto"/>
        <w:left w:val="none" w:sz="0" w:space="0" w:color="auto"/>
        <w:bottom w:val="none" w:sz="0" w:space="0" w:color="auto"/>
        <w:right w:val="none" w:sz="0" w:space="0" w:color="auto"/>
      </w:divBdr>
    </w:div>
    <w:div w:id="1327972225">
      <w:marLeft w:val="480"/>
      <w:marRight w:val="0"/>
      <w:marTop w:val="0"/>
      <w:marBottom w:val="0"/>
      <w:divBdr>
        <w:top w:val="none" w:sz="0" w:space="0" w:color="auto"/>
        <w:left w:val="none" w:sz="0" w:space="0" w:color="auto"/>
        <w:bottom w:val="none" w:sz="0" w:space="0" w:color="auto"/>
        <w:right w:val="none" w:sz="0" w:space="0" w:color="auto"/>
      </w:divBdr>
    </w:div>
    <w:div w:id="1327977171">
      <w:marLeft w:val="480"/>
      <w:marRight w:val="0"/>
      <w:marTop w:val="0"/>
      <w:marBottom w:val="0"/>
      <w:divBdr>
        <w:top w:val="none" w:sz="0" w:space="0" w:color="auto"/>
        <w:left w:val="none" w:sz="0" w:space="0" w:color="auto"/>
        <w:bottom w:val="none" w:sz="0" w:space="0" w:color="auto"/>
        <w:right w:val="none" w:sz="0" w:space="0" w:color="auto"/>
      </w:divBdr>
    </w:div>
    <w:div w:id="1328047365">
      <w:marLeft w:val="480"/>
      <w:marRight w:val="0"/>
      <w:marTop w:val="0"/>
      <w:marBottom w:val="0"/>
      <w:divBdr>
        <w:top w:val="none" w:sz="0" w:space="0" w:color="auto"/>
        <w:left w:val="none" w:sz="0" w:space="0" w:color="auto"/>
        <w:bottom w:val="none" w:sz="0" w:space="0" w:color="auto"/>
        <w:right w:val="none" w:sz="0" w:space="0" w:color="auto"/>
      </w:divBdr>
    </w:div>
    <w:div w:id="1328050850">
      <w:marLeft w:val="480"/>
      <w:marRight w:val="0"/>
      <w:marTop w:val="0"/>
      <w:marBottom w:val="0"/>
      <w:divBdr>
        <w:top w:val="none" w:sz="0" w:space="0" w:color="auto"/>
        <w:left w:val="none" w:sz="0" w:space="0" w:color="auto"/>
        <w:bottom w:val="none" w:sz="0" w:space="0" w:color="auto"/>
        <w:right w:val="none" w:sz="0" w:space="0" w:color="auto"/>
      </w:divBdr>
    </w:div>
    <w:div w:id="1328165138">
      <w:marLeft w:val="480"/>
      <w:marRight w:val="0"/>
      <w:marTop w:val="0"/>
      <w:marBottom w:val="0"/>
      <w:divBdr>
        <w:top w:val="none" w:sz="0" w:space="0" w:color="auto"/>
        <w:left w:val="none" w:sz="0" w:space="0" w:color="auto"/>
        <w:bottom w:val="none" w:sz="0" w:space="0" w:color="auto"/>
        <w:right w:val="none" w:sz="0" w:space="0" w:color="auto"/>
      </w:divBdr>
    </w:div>
    <w:div w:id="1328168987">
      <w:marLeft w:val="480"/>
      <w:marRight w:val="0"/>
      <w:marTop w:val="0"/>
      <w:marBottom w:val="0"/>
      <w:divBdr>
        <w:top w:val="none" w:sz="0" w:space="0" w:color="auto"/>
        <w:left w:val="none" w:sz="0" w:space="0" w:color="auto"/>
        <w:bottom w:val="none" w:sz="0" w:space="0" w:color="auto"/>
        <w:right w:val="none" w:sz="0" w:space="0" w:color="auto"/>
      </w:divBdr>
    </w:div>
    <w:div w:id="1328170172">
      <w:marLeft w:val="480"/>
      <w:marRight w:val="0"/>
      <w:marTop w:val="0"/>
      <w:marBottom w:val="0"/>
      <w:divBdr>
        <w:top w:val="none" w:sz="0" w:space="0" w:color="auto"/>
        <w:left w:val="none" w:sz="0" w:space="0" w:color="auto"/>
        <w:bottom w:val="none" w:sz="0" w:space="0" w:color="auto"/>
        <w:right w:val="none" w:sz="0" w:space="0" w:color="auto"/>
      </w:divBdr>
    </w:div>
    <w:div w:id="1328367525">
      <w:marLeft w:val="480"/>
      <w:marRight w:val="0"/>
      <w:marTop w:val="0"/>
      <w:marBottom w:val="0"/>
      <w:divBdr>
        <w:top w:val="none" w:sz="0" w:space="0" w:color="auto"/>
        <w:left w:val="none" w:sz="0" w:space="0" w:color="auto"/>
        <w:bottom w:val="none" w:sz="0" w:space="0" w:color="auto"/>
        <w:right w:val="none" w:sz="0" w:space="0" w:color="auto"/>
      </w:divBdr>
    </w:div>
    <w:div w:id="1328627769">
      <w:marLeft w:val="480"/>
      <w:marRight w:val="0"/>
      <w:marTop w:val="0"/>
      <w:marBottom w:val="0"/>
      <w:divBdr>
        <w:top w:val="none" w:sz="0" w:space="0" w:color="auto"/>
        <w:left w:val="none" w:sz="0" w:space="0" w:color="auto"/>
        <w:bottom w:val="none" w:sz="0" w:space="0" w:color="auto"/>
        <w:right w:val="none" w:sz="0" w:space="0" w:color="auto"/>
      </w:divBdr>
    </w:div>
    <w:div w:id="1328628694">
      <w:marLeft w:val="480"/>
      <w:marRight w:val="0"/>
      <w:marTop w:val="0"/>
      <w:marBottom w:val="0"/>
      <w:divBdr>
        <w:top w:val="none" w:sz="0" w:space="0" w:color="auto"/>
        <w:left w:val="none" w:sz="0" w:space="0" w:color="auto"/>
        <w:bottom w:val="none" w:sz="0" w:space="0" w:color="auto"/>
        <w:right w:val="none" w:sz="0" w:space="0" w:color="auto"/>
      </w:divBdr>
    </w:div>
    <w:div w:id="1328635452">
      <w:marLeft w:val="480"/>
      <w:marRight w:val="0"/>
      <w:marTop w:val="0"/>
      <w:marBottom w:val="0"/>
      <w:divBdr>
        <w:top w:val="none" w:sz="0" w:space="0" w:color="auto"/>
        <w:left w:val="none" w:sz="0" w:space="0" w:color="auto"/>
        <w:bottom w:val="none" w:sz="0" w:space="0" w:color="auto"/>
        <w:right w:val="none" w:sz="0" w:space="0" w:color="auto"/>
      </w:divBdr>
    </w:div>
    <w:div w:id="1328636444">
      <w:marLeft w:val="480"/>
      <w:marRight w:val="0"/>
      <w:marTop w:val="0"/>
      <w:marBottom w:val="0"/>
      <w:divBdr>
        <w:top w:val="none" w:sz="0" w:space="0" w:color="auto"/>
        <w:left w:val="none" w:sz="0" w:space="0" w:color="auto"/>
        <w:bottom w:val="none" w:sz="0" w:space="0" w:color="auto"/>
        <w:right w:val="none" w:sz="0" w:space="0" w:color="auto"/>
      </w:divBdr>
    </w:div>
    <w:div w:id="1328708975">
      <w:marLeft w:val="480"/>
      <w:marRight w:val="0"/>
      <w:marTop w:val="0"/>
      <w:marBottom w:val="0"/>
      <w:divBdr>
        <w:top w:val="none" w:sz="0" w:space="0" w:color="auto"/>
        <w:left w:val="none" w:sz="0" w:space="0" w:color="auto"/>
        <w:bottom w:val="none" w:sz="0" w:space="0" w:color="auto"/>
        <w:right w:val="none" w:sz="0" w:space="0" w:color="auto"/>
      </w:divBdr>
    </w:div>
    <w:div w:id="1328820726">
      <w:marLeft w:val="480"/>
      <w:marRight w:val="0"/>
      <w:marTop w:val="0"/>
      <w:marBottom w:val="0"/>
      <w:divBdr>
        <w:top w:val="none" w:sz="0" w:space="0" w:color="auto"/>
        <w:left w:val="none" w:sz="0" w:space="0" w:color="auto"/>
        <w:bottom w:val="none" w:sz="0" w:space="0" w:color="auto"/>
        <w:right w:val="none" w:sz="0" w:space="0" w:color="auto"/>
      </w:divBdr>
    </w:div>
    <w:div w:id="1328941320">
      <w:marLeft w:val="480"/>
      <w:marRight w:val="0"/>
      <w:marTop w:val="0"/>
      <w:marBottom w:val="0"/>
      <w:divBdr>
        <w:top w:val="none" w:sz="0" w:space="0" w:color="auto"/>
        <w:left w:val="none" w:sz="0" w:space="0" w:color="auto"/>
        <w:bottom w:val="none" w:sz="0" w:space="0" w:color="auto"/>
        <w:right w:val="none" w:sz="0" w:space="0" w:color="auto"/>
      </w:divBdr>
    </w:div>
    <w:div w:id="1329089602">
      <w:marLeft w:val="480"/>
      <w:marRight w:val="0"/>
      <w:marTop w:val="0"/>
      <w:marBottom w:val="0"/>
      <w:divBdr>
        <w:top w:val="none" w:sz="0" w:space="0" w:color="auto"/>
        <w:left w:val="none" w:sz="0" w:space="0" w:color="auto"/>
        <w:bottom w:val="none" w:sz="0" w:space="0" w:color="auto"/>
        <w:right w:val="none" w:sz="0" w:space="0" w:color="auto"/>
      </w:divBdr>
    </w:div>
    <w:div w:id="1329210147">
      <w:marLeft w:val="480"/>
      <w:marRight w:val="0"/>
      <w:marTop w:val="0"/>
      <w:marBottom w:val="0"/>
      <w:divBdr>
        <w:top w:val="none" w:sz="0" w:space="0" w:color="auto"/>
        <w:left w:val="none" w:sz="0" w:space="0" w:color="auto"/>
        <w:bottom w:val="none" w:sz="0" w:space="0" w:color="auto"/>
        <w:right w:val="none" w:sz="0" w:space="0" w:color="auto"/>
      </w:divBdr>
    </w:div>
    <w:div w:id="1329289217">
      <w:marLeft w:val="480"/>
      <w:marRight w:val="0"/>
      <w:marTop w:val="0"/>
      <w:marBottom w:val="0"/>
      <w:divBdr>
        <w:top w:val="none" w:sz="0" w:space="0" w:color="auto"/>
        <w:left w:val="none" w:sz="0" w:space="0" w:color="auto"/>
        <w:bottom w:val="none" w:sz="0" w:space="0" w:color="auto"/>
        <w:right w:val="none" w:sz="0" w:space="0" w:color="auto"/>
      </w:divBdr>
    </w:div>
    <w:div w:id="1329333636">
      <w:marLeft w:val="480"/>
      <w:marRight w:val="0"/>
      <w:marTop w:val="0"/>
      <w:marBottom w:val="0"/>
      <w:divBdr>
        <w:top w:val="none" w:sz="0" w:space="0" w:color="auto"/>
        <w:left w:val="none" w:sz="0" w:space="0" w:color="auto"/>
        <w:bottom w:val="none" w:sz="0" w:space="0" w:color="auto"/>
        <w:right w:val="none" w:sz="0" w:space="0" w:color="auto"/>
      </w:divBdr>
    </w:div>
    <w:div w:id="1329401024">
      <w:marLeft w:val="480"/>
      <w:marRight w:val="0"/>
      <w:marTop w:val="0"/>
      <w:marBottom w:val="0"/>
      <w:divBdr>
        <w:top w:val="none" w:sz="0" w:space="0" w:color="auto"/>
        <w:left w:val="none" w:sz="0" w:space="0" w:color="auto"/>
        <w:bottom w:val="none" w:sz="0" w:space="0" w:color="auto"/>
        <w:right w:val="none" w:sz="0" w:space="0" w:color="auto"/>
      </w:divBdr>
    </w:div>
    <w:div w:id="1329408211">
      <w:marLeft w:val="480"/>
      <w:marRight w:val="0"/>
      <w:marTop w:val="0"/>
      <w:marBottom w:val="0"/>
      <w:divBdr>
        <w:top w:val="none" w:sz="0" w:space="0" w:color="auto"/>
        <w:left w:val="none" w:sz="0" w:space="0" w:color="auto"/>
        <w:bottom w:val="none" w:sz="0" w:space="0" w:color="auto"/>
        <w:right w:val="none" w:sz="0" w:space="0" w:color="auto"/>
      </w:divBdr>
    </w:div>
    <w:div w:id="1329477159">
      <w:marLeft w:val="480"/>
      <w:marRight w:val="0"/>
      <w:marTop w:val="0"/>
      <w:marBottom w:val="0"/>
      <w:divBdr>
        <w:top w:val="none" w:sz="0" w:space="0" w:color="auto"/>
        <w:left w:val="none" w:sz="0" w:space="0" w:color="auto"/>
        <w:bottom w:val="none" w:sz="0" w:space="0" w:color="auto"/>
        <w:right w:val="none" w:sz="0" w:space="0" w:color="auto"/>
      </w:divBdr>
    </w:div>
    <w:div w:id="1329483562">
      <w:marLeft w:val="480"/>
      <w:marRight w:val="0"/>
      <w:marTop w:val="0"/>
      <w:marBottom w:val="0"/>
      <w:divBdr>
        <w:top w:val="none" w:sz="0" w:space="0" w:color="auto"/>
        <w:left w:val="none" w:sz="0" w:space="0" w:color="auto"/>
        <w:bottom w:val="none" w:sz="0" w:space="0" w:color="auto"/>
        <w:right w:val="none" w:sz="0" w:space="0" w:color="auto"/>
      </w:divBdr>
    </w:div>
    <w:div w:id="1329485176">
      <w:marLeft w:val="480"/>
      <w:marRight w:val="0"/>
      <w:marTop w:val="0"/>
      <w:marBottom w:val="0"/>
      <w:divBdr>
        <w:top w:val="none" w:sz="0" w:space="0" w:color="auto"/>
        <w:left w:val="none" w:sz="0" w:space="0" w:color="auto"/>
        <w:bottom w:val="none" w:sz="0" w:space="0" w:color="auto"/>
        <w:right w:val="none" w:sz="0" w:space="0" w:color="auto"/>
      </w:divBdr>
    </w:div>
    <w:div w:id="1329669562">
      <w:marLeft w:val="480"/>
      <w:marRight w:val="0"/>
      <w:marTop w:val="0"/>
      <w:marBottom w:val="0"/>
      <w:divBdr>
        <w:top w:val="none" w:sz="0" w:space="0" w:color="auto"/>
        <w:left w:val="none" w:sz="0" w:space="0" w:color="auto"/>
        <w:bottom w:val="none" w:sz="0" w:space="0" w:color="auto"/>
        <w:right w:val="none" w:sz="0" w:space="0" w:color="auto"/>
      </w:divBdr>
    </w:div>
    <w:div w:id="1329675014">
      <w:marLeft w:val="480"/>
      <w:marRight w:val="0"/>
      <w:marTop w:val="0"/>
      <w:marBottom w:val="0"/>
      <w:divBdr>
        <w:top w:val="none" w:sz="0" w:space="0" w:color="auto"/>
        <w:left w:val="none" w:sz="0" w:space="0" w:color="auto"/>
        <w:bottom w:val="none" w:sz="0" w:space="0" w:color="auto"/>
        <w:right w:val="none" w:sz="0" w:space="0" w:color="auto"/>
      </w:divBdr>
    </w:div>
    <w:div w:id="1329744789">
      <w:marLeft w:val="480"/>
      <w:marRight w:val="0"/>
      <w:marTop w:val="0"/>
      <w:marBottom w:val="0"/>
      <w:divBdr>
        <w:top w:val="none" w:sz="0" w:space="0" w:color="auto"/>
        <w:left w:val="none" w:sz="0" w:space="0" w:color="auto"/>
        <w:bottom w:val="none" w:sz="0" w:space="0" w:color="auto"/>
        <w:right w:val="none" w:sz="0" w:space="0" w:color="auto"/>
      </w:divBdr>
    </w:div>
    <w:div w:id="1329863919">
      <w:marLeft w:val="480"/>
      <w:marRight w:val="0"/>
      <w:marTop w:val="0"/>
      <w:marBottom w:val="0"/>
      <w:divBdr>
        <w:top w:val="none" w:sz="0" w:space="0" w:color="auto"/>
        <w:left w:val="none" w:sz="0" w:space="0" w:color="auto"/>
        <w:bottom w:val="none" w:sz="0" w:space="0" w:color="auto"/>
        <w:right w:val="none" w:sz="0" w:space="0" w:color="auto"/>
      </w:divBdr>
    </w:div>
    <w:div w:id="1329939683">
      <w:marLeft w:val="480"/>
      <w:marRight w:val="0"/>
      <w:marTop w:val="0"/>
      <w:marBottom w:val="0"/>
      <w:divBdr>
        <w:top w:val="none" w:sz="0" w:space="0" w:color="auto"/>
        <w:left w:val="none" w:sz="0" w:space="0" w:color="auto"/>
        <w:bottom w:val="none" w:sz="0" w:space="0" w:color="auto"/>
        <w:right w:val="none" w:sz="0" w:space="0" w:color="auto"/>
      </w:divBdr>
    </w:div>
    <w:div w:id="1329942869">
      <w:marLeft w:val="480"/>
      <w:marRight w:val="0"/>
      <w:marTop w:val="0"/>
      <w:marBottom w:val="0"/>
      <w:divBdr>
        <w:top w:val="none" w:sz="0" w:space="0" w:color="auto"/>
        <w:left w:val="none" w:sz="0" w:space="0" w:color="auto"/>
        <w:bottom w:val="none" w:sz="0" w:space="0" w:color="auto"/>
        <w:right w:val="none" w:sz="0" w:space="0" w:color="auto"/>
      </w:divBdr>
    </w:div>
    <w:div w:id="1330015342">
      <w:marLeft w:val="480"/>
      <w:marRight w:val="0"/>
      <w:marTop w:val="0"/>
      <w:marBottom w:val="0"/>
      <w:divBdr>
        <w:top w:val="none" w:sz="0" w:space="0" w:color="auto"/>
        <w:left w:val="none" w:sz="0" w:space="0" w:color="auto"/>
        <w:bottom w:val="none" w:sz="0" w:space="0" w:color="auto"/>
        <w:right w:val="none" w:sz="0" w:space="0" w:color="auto"/>
      </w:divBdr>
    </w:div>
    <w:div w:id="1330138283">
      <w:marLeft w:val="480"/>
      <w:marRight w:val="0"/>
      <w:marTop w:val="0"/>
      <w:marBottom w:val="0"/>
      <w:divBdr>
        <w:top w:val="none" w:sz="0" w:space="0" w:color="auto"/>
        <w:left w:val="none" w:sz="0" w:space="0" w:color="auto"/>
        <w:bottom w:val="none" w:sz="0" w:space="0" w:color="auto"/>
        <w:right w:val="none" w:sz="0" w:space="0" w:color="auto"/>
      </w:divBdr>
    </w:div>
    <w:div w:id="1330212027">
      <w:marLeft w:val="480"/>
      <w:marRight w:val="0"/>
      <w:marTop w:val="0"/>
      <w:marBottom w:val="0"/>
      <w:divBdr>
        <w:top w:val="none" w:sz="0" w:space="0" w:color="auto"/>
        <w:left w:val="none" w:sz="0" w:space="0" w:color="auto"/>
        <w:bottom w:val="none" w:sz="0" w:space="0" w:color="auto"/>
        <w:right w:val="none" w:sz="0" w:space="0" w:color="auto"/>
      </w:divBdr>
    </w:div>
    <w:div w:id="1330214421">
      <w:marLeft w:val="480"/>
      <w:marRight w:val="0"/>
      <w:marTop w:val="0"/>
      <w:marBottom w:val="0"/>
      <w:divBdr>
        <w:top w:val="none" w:sz="0" w:space="0" w:color="auto"/>
        <w:left w:val="none" w:sz="0" w:space="0" w:color="auto"/>
        <w:bottom w:val="none" w:sz="0" w:space="0" w:color="auto"/>
        <w:right w:val="none" w:sz="0" w:space="0" w:color="auto"/>
      </w:divBdr>
    </w:div>
    <w:div w:id="1330255424">
      <w:marLeft w:val="480"/>
      <w:marRight w:val="0"/>
      <w:marTop w:val="0"/>
      <w:marBottom w:val="0"/>
      <w:divBdr>
        <w:top w:val="none" w:sz="0" w:space="0" w:color="auto"/>
        <w:left w:val="none" w:sz="0" w:space="0" w:color="auto"/>
        <w:bottom w:val="none" w:sz="0" w:space="0" w:color="auto"/>
        <w:right w:val="none" w:sz="0" w:space="0" w:color="auto"/>
      </w:divBdr>
    </w:div>
    <w:div w:id="1330324348">
      <w:marLeft w:val="480"/>
      <w:marRight w:val="0"/>
      <w:marTop w:val="0"/>
      <w:marBottom w:val="0"/>
      <w:divBdr>
        <w:top w:val="none" w:sz="0" w:space="0" w:color="auto"/>
        <w:left w:val="none" w:sz="0" w:space="0" w:color="auto"/>
        <w:bottom w:val="none" w:sz="0" w:space="0" w:color="auto"/>
        <w:right w:val="none" w:sz="0" w:space="0" w:color="auto"/>
      </w:divBdr>
    </w:div>
    <w:div w:id="1330401273">
      <w:marLeft w:val="480"/>
      <w:marRight w:val="0"/>
      <w:marTop w:val="0"/>
      <w:marBottom w:val="0"/>
      <w:divBdr>
        <w:top w:val="none" w:sz="0" w:space="0" w:color="auto"/>
        <w:left w:val="none" w:sz="0" w:space="0" w:color="auto"/>
        <w:bottom w:val="none" w:sz="0" w:space="0" w:color="auto"/>
        <w:right w:val="none" w:sz="0" w:space="0" w:color="auto"/>
      </w:divBdr>
    </w:div>
    <w:div w:id="1330523455">
      <w:marLeft w:val="480"/>
      <w:marRight w:val="0"/>
      <w:marTop w:val="0"/>
      <w:marBottom w:val="0"/>
      <w:divBdr>
        <w:top w:val="none" w:sz="0" w:space="0" w:color="auto"/>
        <w:left w:val="none" w:sz="0" w:space="0" w:color="auto"/>
        <w:bottom w:val="none" w:sz="0" w:space="0" w:color="auto"/>
        <w:right w:val="none" w:sz="0" w:space="0" w:color="auto"/>
      </w:divBdr>
    </w:div>
    <w:div w:id="1330599891">
      <w:marLeft w:val="480"/>
      <w:marRight w:val="0"/>
      <w:marTop w:val="0"/>
      <w:marBottom w:val="0"/>
      <w:divBdr>
        <w:top w:val="none" w:sz="0" w:space="0" w:color="auto"/>
        <w:left w:val="none" w:sz="0" w:space="0" w:color="auto"/>
        <w:bottom w:val="none" w:sz="0" w:space="0" w:color="auto"/>
        <w:right w:val="none" w:sz="0" w:space="0" w:color="auto"/>
      </w:divBdr>
    </w:div>
    <w:div w:id="1330718579">
      <w:marLeft w:val="480"/>
      <w:marRight w:val="0"/>
      <w:marTop w:val="0"/>
      <w:marBottom w:val="0"/>
      <w:divBdr>
        <w:top w:val="none" w:sz="0" w:space="0" w:color="auto"/>
        <w:left w:val="none" w:sz="0" w:space="0" w:color="auto"/>
        <w:bottom w:val="none" w:sz="0" w:space="0" w:color="auto"/>
        <w:right w:val="none" w:sz="0" w:space="0" w:color="auto"/>
      </w:divBdr>
    </w:div>
    <w:div w:id="1330864164">
      <w:marLeft w:val="480"/>
      <w:marRight w:val="0"/>
      <w:marTop w:val="0"/>
      <w:marBottom w:val="0"/>
      <w:divBdr>
        <w:top w:val="none" w:sz="0" w:space="0" w:color="auto"/>
        <w:left w:val="none" w:sz="0" w:space="0" w:color="auto"/>
        <w:bottom w:val="none" w:sz="0" w:space="0" w:color="auto"/>
        <w:right w:val="none" w:sz="0" w:space="0" w:color="auto"/>
      </w:divBdr>
    </w:div>
    <w:div w:id="1330984360">
      <w:marLeft w:val="480"/>
      <w:marRight w:val="0"/>
      <w:marTop w:val="0"/>
      <w:marBottom w:val="0"/>
      <w:divBdr>
        <w:top w:val="none" w:sz="0" w:space="0" w:color="auto"/>
        <w:left w:val="none" w:sz="0" w:space="0" w:color="auto"/>
        <w:bottom w:val="none" w:sz="0" w:space="0" w:color="auto"/>
        <w:right w:val="none" w:sz="0" w:space="0" w:color="auto"/>
      </w:divBdr>
    </w:div>
    <w:div w:id="1330988672">
      <w:marLeft w:val="480"/>
      <w:marRight w:val="0"/>
      <w:marTop w:val="0"/>
      <w:marBottom w:val="0"/>
      <w:divBdr>
        <w:top w:val="none" w:sz="0" w:space="0" w:color="auto"/>
        <w:left w:val="none" w:sz="0" w:space="0" w:color="auto"/>
        <w:bottom w:val="none" w:sz="0" w:space="0" w:color="auto"/>
        <w:right w:val="none" w:sz="0" w:space="0" w:color="auto"/>
      </w:divBdr>
    </w:div>
    <w:div w:id="1331180805">
      <w:marLeft w:val="480"/>
      <w:marRight w:val="0"/>
      <w:marTop w:val="0"/>
      <w:marBottom w:val="0"/>
      <w:divBdr>
        <w:top w:val="none" w:sz="0" w:space="0" w:color="auto"/>
        <w:left w:val="none" w:sz="0" w:space="0" w:color="auto"/>
        <w:bottom w:val="none" w:sz="0" w:space="0" w:color="auto"/>
        <w:right w:val="none" w:sz="0" w:space="0" w:color="auto"/>
      </w:divBdr>
    </w:div>
    <w:div w:id="1331250336">
      <w:marLeft w:val="480"/>
      <w:marRight w:val="0"/>
      <w:marTop w:val="0"/>
      <w:marBottom w:val="0"/>
      <w:divBdr>
        <w:top w:val="none" w:sz="0" w:space="0" w:color="auto"/>
        <w:left w:val="none" w:sz="0" w:space="0" w:color="auto"/>
        <w:bottom w:val="none" w:sz="0" w:space="0" w:color="auto"/>
        <w:right w:val="none" w:sz="0" w:space="0" w:color="auto"/>
      </w:divBdr>
    </w:div>
    <w:div w:id="1331300454">
      <w:marLeft w:val="480"/>
      <w:marRight w:val="0"/>
      <w:marTop w:val="0"/>
      <w:marBottom w:val="0"/>
      <w:divBdr>
        <w:top w:val="none" w:sz="0" w:space="0" w:color="auto"/>
        <w:left w:val="none" w:sz="0" w:space="0" w:color="auto"/>
        <w:bottom w:val="none" w:sz="0" w:space="0" w:color="auto"/>
        <w:right w:val="none" w:sz="0" w:space="0" w:color="auto"/>
      </w:divBdr>
    </w:div>
    <w:div w:id="1331327341">
      <w:marLeft w:val="480"/>
      <w:marRight w:val="0"/>
      <w:marTop w:val="0"/>
      <w:marBottom w:val="0"/>
      <w:divBdr>
        <w:top w:val="none" w:sz="0" w:space="0" w:color="auto"/>
        <w:left w:val="none" w:sz="0" w:space="0" w:color="auto"/>
        <w:bottom w:val="none" w:sz="0" w:space="0" w:color="auto"/>
        <w:right w:val="none" w:sz="0" w:space="0" w:color="auto"/>
      </w:divBdr>
    </w:div>
    <w:div w:id="1331526018">
      <w:marLeft w:val="480"/>
      <w:marRight w:val="0"/>
      <w:marTop w:val="0"/>
      <w:marBottom w:val="0"/>
      <w:divBdr>
        <w:top w:val="none" w:sz="0" w:space="0" w:color="auto"/>
        <w:left w:val="none" w:sz="0" w:space="0" w:color="auto"/>
        <w:bottom w:val="none" w:sz="0" w:space="0" w:color="auto"/>
        <w:right w:val="none" w:sz="0" w:space="0" w:color="auto"/>
      </w:divBdr>
    </w:div>
    <w:div w:id="1331567265">
      <w:marLeft w:val="480"/>
      <w:marRight w:val="0"/>
      <w:marTop w:val="0"/>
      <w:marBottom w:val="0"/>
      <w:divBdr>
        <w:top w:val="none" w:sz="0" w:space="0" w:color="auto"/>
        <w:left w:val="none" w:sz="0" w:space="0" w:color="auto"/>
        <w:bottom w:val="none" w:sz="0" w:space="0" w:color="auto"/>
        <w:right w:val="none" w:sz="0" w:space="0" w:color="auto"/>
      </w:divBdr>
    </w:div>
    <w:div w:id="1331639940">
      <w:marLeft w:val="480"/>
      <w:marRight w:val="0"/>
      <w:marTop w:val="0"/>
      <w:marBottom w:val="0"/>
      <w:divBdr>
        <w:top w:val="none" w:sz="0" w:space="0" w:color="auto"/>
        <w:left w:val="none" w:sz="0" w:space="0" w:color="auto"/>
        <w:bottom w:val="none" w:sz="0" w:space="0" w:color="auto"/>
        <w:right w:val="none" w:sz="0" w:space="0" w:color="auto"/>
      </w:divBdr>
    </w:div>
    <w:div w:id="1331643986">
      <w:marLeft w:val="480"/>
      <w:marRight w:val="0"/>
      <w:marTop w:val="0"/>
      <w:marBottom w:val="0"/>
      <w:divBdr>
        <w:top w:val="none" w:sz="0" w:space="0" w:color="auto"/>
        <w:left w:val="none" w:sz="0" w:space="0" w:color="auto"/>
        <w:bottom w:val="none" w:sz="0" w:space="0" w:color="auto"/>
        <w:right w:val="none" w:sz="0" w:space="0" w:color="auto"/>
      </w:divBdr>
    </w:div>
    <w:div w:id="1331786984">
      <w:marLeft w:val="480"/>
      <w:marRight w:val="0"/>
      <w:marTop w:val="0"/>
      <w:marBottom w:val="0"/>
      <w:divBdr>
        <w:top w:val="none" w:sz="0" w:space="0" w:color="auto"/>
        <w:left w:val="none" w:sz="0" w:space="0" w:color="auto"/>
        <w:bottom w:val="none" w:sz="0" w:space="0" w:color="auto"/>
        <w:right w:val="none" w:sz="0" w:space="0" w:color="auto"/>
      </w:divBdr>
    </w:div>
    <w:div w:id="1331837734">
      <w:marLeft w:val="480"/>
      <w:marRight w:val="0"/>
      <w:marTop w:val="0"/>
      <w:marBottom w:val="0"/>
      <w:divBdr>
        <w:top w:val="none" w:sz="0" w:space="0" w:color="auto"/>
        <w:left w:val="none" w:sz="0" w:space="0" w:color="auto"/>
        <w:bottom w:val="none" w:sz="0" w:space="0" w:color="auto"/>
        <w:right w:val="none" w:sz="0" w:space="0" w:color="auto"/>
      </w:divBdr>
    </w:div>
    <w:div w:id="1332099739">
      <w:marLeft w:val="480"/>
      <w:marRight w:val="0"/>
      <w:marTop w:val="0"/>
      <w:marBottom w:val="0"/>
      <w:divBdr>
        <w:top w:val="none" w:sz="0" w:space="0" w:color="auto"/>
        <w:left w:val="none" w:sz="0" w:space="0" w:color="auto"/>
        <w:bottom w:val="none" w:sz="0" w:space="0" w:color="auto"/>
        <w:right w:val="none" w:sz="0" w:space="0" w:color="auto"/>
      </w:divBdr>
    </w:div>
    <w:div w:id="1332100207">
      <w:marLeft w:val="480"/>
      <w:marRight w:val="0"/>
      <w:marTop w:val="0"/>
      <w:marBottom w:val="0"/>
      <w:divBdr>
        <w:top w:val="none" w:sz="0" w:space="0" w:color="auto"/>
        <w:left w:val="none" w:sz="0" w:space="0" w:color="auto"/>
        <w:bottom w:val="none" w:sz="0" w:space="0" w:color="auto"/>
        <w:right w:val="none" w:sz="0" w:space="0" w:color="auto"/>
      </w:divBdr>
    </w:div>
    <w:div w:id="1332103378">
      <w:marLeft w:val="480"/>
      <w:marRight w:val="0"/>
      <w:marTop w:val="0"/>
      <w:marBottom w:val="0"/>
      <w:divBdr>
        <w:top w:val="none" w:sz="0" w:space="0" w:color="auto"/>
        <w:left w:val="none" w:sz="0" w:space="0" w:color="auto"/>
        <w:bottom w:val="none" w:sz="0" w:space="0" w:color="auto"/>
        <w:right w:val="none" w:sz="0" w:space="0" w:color="auto"/>
      </w:divBdr>
    </w:div>
    <w:div w:id="1332172157">
      <w:marLeft w:val="480"/>
      <w:marRight w:val="0"/>
      <w:marTop w:val="0"/>
      <w:marBottom w:val="0"/>
      <w:divBdr>
        <w:top w:val="none" w:sz="0" w:space="0" w:color="auto"/>
        <w:left w:val="none" w:sz="0" w:space="0" w:color="auto"/>
        <w:bottom w:val="none" w:sz="0" w:space="0" w:color="auto"/>
        <w:right w:val="none" w:sz="0" w:space="0" w:color="auto"/>
      </w:divBdr>
    </w:div>
    <w:div w:id="1332173564">
      <w:marLeft w:val="480"/>
      <w:marRight w:val="0"/>
      <w:marTop w:val="0"/>
      <w:marBottom w:val="0"/>
      <w:divBdr>
        <w:top w:val="none" w:sz="0" w:space="0" w:color="auto"/>
        <w:left w:val="none" w:sz="0" w:space="0" w:color="auto"/>
        <w:bottom w:val="none" w:sz="0" w:space="0" w:color="auto"/>
        <w:right w:val="none" w:sz="0" w:space="0" w:color="auto"/>
      </w:divBdr>
    </w:div>
    <w:div w:id="1332176827">
      <w:marLeft w:val="480"/>
      <w:marRight w:val="0"/>
      <w:marTop w:val="0"/>
      <w:marBottom w:val="0"/>
      <w:divBdr>
        <w:top w:val="none" w:sz="0" w:space="0" w:color="auto"/>
        <w:left w:val="none" w:sz="0" w:space="0" w:color="auto"/>
        <w:bottom w:val="none" w:sz="0" w:space="0" w:color="auto"/>
        <w:right w:val="none" w:sz="0" w:space="0" w:color="auto"/>
      </w:divBdr>
    </w:div>
    <w:div w:id="1332224481">
      <w:marLeft w:val="480"/>
      <w:marRight w:val="0"/>
      <w:marTop w:val="0"/>
      <w:marBottom w:val="0"/>
      <w:divBdr>
        <w:top w:val="none" w:sz="0" w:space="0" w:color="auto"/>
        <w:left w:val="none" w:sz="0" w:space="0" w:color="auto"/>
        <w:bottom w:val="none" w:sz="0" w:space="0" w:color="auto"/>
        <w:right w:val="none" w:sz="0" w:space="0" w:color="auto"/>
      </w:divBdr>
    </w:div>
    <w:div w:id="1332365770">
      <w:marLeft w:val="480"/>
      <w:marRight w:val="0"/>
      <w:marTop w:val="0"/>
      <w:marBottom w:val="0"/>
      <w:divBdr>
        <w:top w:val="none" w:sz="0" w:space="0" w:color="auto"/>
        <w:left w:val="none" w:sz="0" w:space="0" w:color="auto"/>
        <w:bottom w:val="none" w:sz="0" w:space="0" w:color="auto"/>
        <w:right w:val="none" w:sz="0" w:space="0" w:color="auto"/>
      </w:divBdr>
    </w:div>
    <w:div w:id="1332560990">
      <w:marLeft w:val="480"/>
      <w:marRight w:val="0"/>
      <w:marTop w:val="0"/>
      <w:marBottom w:val="0"/>
      <w:divBdr>
        <w:top w:val="none" w:sz="0" w:space="0" w:color="auto"/>
        <w:left w:val="none" w:sz="0" w:space="0" w:color="auto"/>
        <w:bottom w:val="none" w:sz="0" w:space="0" w:color="auto"/>
        <w:right w:val="none" w:sz="0" w:space="0" w:color="auto"/>
      </w:divBdr>
    </w:div>
    <w:div w:id="1332635507">
      <w:marLeft w:val="480"/>
      <w:marRight w:val="0"/>
      <w:marTop w:val="0"/>
      <w:marBottom w:val="0"/>
      <w:divBdr>
        <w:top w:val="none" w:sz="0" w:space="0" w:color="auto"/>
        <w:left w:val="none" w:sz="0" w:space="0" w:color="auto"/>
        <w:bottom w:val="none" w:sz="0" w:space="0" w:color="auto"/>
        <w:right w:val="none" w:sz="0" w:space="0" w:color="auto"/>
      </w:divBdr>
    </w:div>
    <w:div w:id="1332679633">
      <w:marLeft w:val="480"/>
      <w:marRight w:val="0"/>
      <w:marTop w:val="0"/>
      <w:marBottom w:val="0"/>
      <w:divBdr>
        <w:top w:val="none" w:sz="0" w:space="0" w:color="auto"/>
        <w:left w:val="none" w:sz="0" w:space="0" w:color="auto"/>
        <w:bottom w:val="none" w:sz="0" w:space="0" w:color="auto"/>
        <w:right w:val="none" w:sz="0" w:space="0" w:color="auto"/>
      </w:divBdr>
    </w:div>
    <w:div w:id="1332754531">
      <w:marLeft w:val="480"/>
      <w:marRight w:val="0"/>
      <w:marTop w:val="0"/>
      <w:marBottom w:val="0"/>
      <w:divBdr>
        <w:top w:val="none" w:sz="0" w:space="0" w:color="auto"/>
        <w:left w:val="none" w:sz="0" w:space="0" w:color="auto"/>
        <w:bottom w:val="none" w:sz="0" w:space="0" w:color="auto"/>
        <w:right w:val="none" w:sz="0" w:space="0" w:color="auto"/>
      </w:divBdr>
    </w:div>
    <w:div w:id="1332876590">
      <w:marLeft w:val="480"/>
      <w:marRight w:val="0"/>
      <w:marTop w:val="0"/>
      <w:marBottom w:val="0"/>
      <w:divBdr>
        <w:top w:val="none" w:sz="0" w:space="0" w:color="auto"/>
        <w:left w:val="none" w:sz="0" w:space="0" w:color="auto"/>
        <w:bottom w:val="none" w:sz="0" w:space="0" w:color="auto"/>
        <w:right w:val="none" w:sz="0" w:space="0" w:color="auto"/>
      </w:divBdr>
    </w:div>
    <w:div w:id="1333069072">
      <w:marLeft w:val="480"/>
      <w:marRight w:val="0"/>
      <w:marTop w:val="0"/>
      <w:marBottom w:val="0"/>
      <w:divBdr>
        <w:top w:val="none" w:sz="0" w:space="0" w:color="auto"/>
        <w:left w:val="none" w:sz="0" w:space="0" w:color="auto"/>
        <w:bottom w:val="none" w:sz="0" w:space="0" w:color="auto"/>
        <w:right w:val="none" w:sz="0" w:space="0" w:color="auto"/>
      </w:divBdr>
    </w:div>
    <w:div w:id="1333070439">
      <w:marLeft w:val="480"/>
      <w:marRight w:val="0"/>
      <w:marTop w:val="0"/>
      <w:marBottom w:val="0"/>
      <w:divBdr>
        <w:top w:val="none" w:sz="0" w:space="0" w:color="auto"/>
        <w:left w:val="none" w:sz="0" w:space="0" w:color="auto"/>
        <w:bottom w:val="none" w:sz="0" w:space="0" w:color="auto"/>
        <w:right w:val="none" w:sz="0" w:space="0" w:color="auto"/>
      </w:divBdr>
    </w:div>
    <w:div w:id="1333223592">
      <w:marLeft w:val="480"/>
      <w:marRight w:val="0"/>
      <w:marTop w:val="0"/>
      <w:marBottom w:val="0"/>
      <w:divBdr>
        <w:top w:val="none" w:sz="0" w:space="0" w:color="auto"/>
        <w:left w:val="none" w:sz="0" w:space="0" w:color="auto"/>
        <w:bottom w:val="none" w:sz="0" w:space="0" w:color="auto"/>
        <w:right w:val="none" w:sz="0" w:space="0" w:color="auto"/>
      </w:divBdr>
    </w:div>
    <w:div w:id="1333409249">
      <w:marLeft w:val="480"/>
      <w:marRight w:val="0"/>
      <w:marTop w:val="0"/>
      <w:marBottom w:val="0"/>
      <w:divBdr>
        <w:top w:val="none" w:sz="0" w:space="0" w:color="auto"/>
        <w:left w:val="none" w:sz="0" w:space="0" w:color="auto"/>
        <w:bottom w:val="none" w:sz="0" w:space="0" w:color="auto"/>
        <w:right w:val="none" w:sz="0" w:space="0" w:color="auto"/>
      </w:divBdr>
    </w:div>
    <w:div w:id="1333683560">
      <w:marLeft w:val="480"/>
      <w:marRight w:val="0"/>
      <w:marTop w:val="0"/>
      <w:marBottom w:val="0"/>
      <w:divBdr>
        <w:top w:val="none" w:sz="0" w:space="0" w:color="auto"/>
        <w:left w:val="none" w:sz="0" w:space="0" w:color="auto"/>
        <w:bottom w:val="none" w:sz="0" w:space="0" w:color="auto"/>
        <w:right w:val="none" w:sz="0" w:space="0" w:color="auto"/>
      </w:divBdr>
    </w:div>
    <w:div w:id="1333728179">
      <w:marLeft w:val="480"/>
      <w:marRight w:val="0"/>
      <w:marTop w:val="0"/>
      <w:marBottom w:val="0"/>
      <w:divBdr>
        <w:top w:val="none" w:sz="0" w:space="0" w:color="auto"/>
        <w:left w:val="none" w:sz="0" w:space="0" w:color="auto"/>
        <w:bottom w:val="none" w:sz="0" w:space="0" w:color="auto"/>
        <w:right w:val="none" w:sz="0" w:space="0" w:color="auto"/>
      </w:divBdr>
    </w:div>
    <w:div w:id="1333871480">
      <w:marLeft w:val="480"/>
      <w:marRight w:val="0"/>
      <w:marTop w:val="0"/>
      <w:marBottom w:val="0"/>
      <w:divBdr>
        <w:top w:val="none" w:sz="0" w:space="0" w:color="auto"/>
        <w:left w:val="none" w:sz="0" w:space="0" w:color="auto"/>
        <w:bottom w:val="none" w:sz="0" w:space="0" w:color="auto"/>
        <w:right w:val="none" w:sz="0" w:space="0" w:color="auto"/>
      </w:divBdr>
    </w:div>
    <w:div w:id="1333995757">
      <w:marLeft w:val="480"/>
      <w:marRight w:val="0"/>
      <w:marTop w:val="0"/>
      <w:marBottom w:val="0"/>
      <w:divBdr>
        <w:top w:val="none" w:sz="0" w:space="0" w:color="auto"/>
        <w:left w:val="none" w:sz="0" w:space="0" w:color="auto"/>
        <w:bottom w:val="none" w:sz="0" w:space="0" w:color="auto"/>
        <w:right w:val="none" w:sz="0" w:space="0" w:color="auto"/>
      </w:divBdr>
    </w:div>
    <w:div w:id="1334527416">
      <w:marLeft w:val="480"/>
      <w:marRight w:val="0"/>
      <w:marTop w:val="0"/>
      <w:marBottom w:val="0"/>
      <w:divBdr>
        <w:top w:val="none" w:sz="0" w:space="0" w:color="auto"/>
        <w:left w:val="none" w:sz="0" w:space="0" w:color="auto"/>
        <w:bottom w:val="none" w:sz="0" w:space="0" w:color="auto"/>
        <w:right w:val="none" w:sz="0" w:space="0" w:color="auto"/>
      </w:divBdr>
    </w:div>
    <w:div w:id="1334533472">
      <w:marLeft w:val="480"/>
      <w:marRight w:val="0"/>
      <w:marTop w:val="0"/>
      <w:marBottom w:val="0"/>
      <w:divBdr>
        <w:top w:val="none" w:sz="0" w:space="0" w:color="auto"/>
        <w:left w:val="none" w:sz="0" w:space="0" w:color="auto"/>
        <w:bottom w:val="none" w:sz="0" w:space="0" w:color="auto"/>
        <w:right w:val="none" w:sz="0" w:space="0" w:color="auto"/>
      </w:divBdr>
    </w:div>
    <w:div w:id="1334576765">
      <w:marLeft w:val="480"/>
      <w:marRight w:val="0"/>
      <w:marTop w:val="0"/>
      <w:marBottom w:val="0"/>
      <w:divBdr>
        <w:top w:val="none" w:sz="0" w:space="0" w:color="auto"/>
        <w:left w:val="none" w:sz="0" w:space="0" w:color="auto"/>
        <w:bottom w:val="none" w:sz="0" w:space="0" w:color="auto"/>
        <w:right w:val="none" w:sz="0" w:space="0" w:color="auto"/>
      </w:divBdr>
    </w:div>
    <w:div w:id="1334721024">
      <w:marLeft w:val="480"/>
      <w:marRight w:val="0"/>
      <w:marTop w:val="0"/>
      <w:marBottom w:val="0"/>
      <w:divBdr>
        <w:top w:val="none" w:sz="0" w:space="0" w:color="auto"/>
        <w:left w:val="none" w:sz="0" w:space="0" w:color="auto"/>
        <w:bottom w:val="none" w:sz="0" w:space="0" w:color="auto"/>
        <w:right w:val="none" w:sz="0" w:space="0" w:color="auto"/>
      </w:divBdr>
    </w:div>
    <w:div w:id="1334869372">
      <w:marLeft w:val="480"/>
      <w:marRight w:val="0"/>
      <w:marTop w:val="0"/>
      <w:marBottom w:val="0"/>
      <w:divBdr>
        <w:top w:val="none" w:sz="0" w:space="0" w:color="auto"/>
        <w:left w:val="none" w:sz="0" w:space="0" w:color="auto"/>
        <w:bottom w:val="none" w:sz="0" w:space="0" w:color="auto"/>
        <w:right w:val="none" w:sz="0" w:space="0" w:color="auto"/>
      </w:divBdr>
    </w:div>
    <w:div w:id="1334988151">
      <w:marLeft w:val="480"/>
      <w:marRight w:val="0"/>
      <w:marTop w:val="0"/>
      <w:marBottom w:val="0"/>
      <w:divBdr>
        <w:top w:val="none" w:sz="0" w:space="0" w:color="auto"/>
        <w:left w:val="none" w:sz="0" w:space="0" w:color="auto"/>
        <w:bottom w:val="none" w:sz="0" w:space="0" w:color="auto"/>
        <w:right w:val="none" w:sz="0" w:space="0" w:color="auto"/>
      </w:divBdr>
    </w:div>
    <w:div w:id="1334989175">
      <w:marLeft w:val="480"/>
      <w:marRight w:val="0"/>
      <w:marTop w:val="0"/>
      <w:marBottom w:val="0"/>
      <w:divBdr>
        <w:top w:val="none" w:sz="0" w:space="0" w:color="auto"/>
        <w:left w:val="none" w:sz="0" w:space="0" w:color="auto"/>
        <w:bottom w:val="none" w:sz="0" w:space="0" w:color="auto"/>
        <w:right w:val="none" w:sz="0" w:space="0" w:color="auto"/>
      </w:divBdr>
    </w:div>
    <w:div w:id="1335064790">
      <w:marLeft w:val="480"/>
      <w:marRight w:val="0"/>
      <w:marTop w:val="0"/>
      <w:marBottom w:val="0"/>
      <w:divBdr>
        <w:top w:val="none" w:sz="0" w:space="0" w:color="auto"/>
        <w:left w:val="none" w:sz="0" w:space="0" w:color="auto"/>
        <w:bottom w:val="none" w:sz="0" w:space="0" w:color="auto"/>
        <w:right w:val="none" w:sz="0" w:space="0" w:color="auto"/>
      </w:divBdr>
    </w:div>
    <w:div w:id="1335106805">
      <w:marLeft w:val="480"/>
      <w:marRight w:val="0"/>
      <w:marTop w:val="0"/>
      <w:marBottom w:val="0"/>
      <w:divBdr>
        <w:top w:val="none" w:sz="0" w:space="0" w:color="auto"/>
        <w:left w:val="none" w:sz="0" w:space="0" w:color="auto"/>
        <w:bottom w:val="none" w:sz="0" w:space="0" w:color="auto"/>
        <w:right w:val="none" w:sz="0" w:space="0" w:color="auto"/>
      </w:divBdr>
    </w:div>
    <w:div w:id="1335111051">
      <w:marLeft w:val="480"/>
      <w:marRight w:val="0"/>
      <w:marTop w:val="0"/>
      <w:marBottom w:val="0"/>
      <w:divBdr>
        <w:top w:val="none" w:sz="0" w:space="0" w:color="auto"/>
        <w:left w:val="none" w:sz="0" w:space="0" w:color="auto"/>
        <w:bottom w:val="none" w:sz="0" w:space="0" w:color="auto"/>
        <w:right w:val="none" w:sz="0" w:space="0" w:color="auto"/>
      </w:divBdr>
    </w:div>
    <w:div w:id="1335112233">
      <w:marLeft w:val="480"/>
      <w:marRight w:val="0"/>
      <w:marTop w:val="0"/>
      <w:marBottom w:val="0"/>
      <w:divBdr>
        <w:top w:val="none" w:sz="0" w:space="0" w:color="auto"/>
        <w:left w:val="none" w:sz="0" w:space="0" w:color="auto"/>
        <w:bottom w:val="none" w:sz="0" w:space="0" w:color="auto"/>
        <w:right w:val="none" w:sz="0" w:space="0" w:color="auto"/>
      </w:divBdr>
    </w:div>
    <w:div w:id="1335185794">
      <w:marLeft w:val="480"/>
      <w:marRight w:val="0"/>
      <w:marTop w:val="0"/>
      <w:marBottom w:val="0"/>
      <w:divBdr>
        <w:top w:val="none" w:sz="0" w:space="0" w:color="auto"/>
        <w:left w:val="none" w:sz="0" w:space="0" w:color="auto"/>
        <w:bottom w:val="none" w:sz="0" w:space="0" w:color="auto"/>
        <w:right w:val="none" w:sz="0" w:space="0" w:color="auto"/>
      </w:divBdr>
    </w:div>
    <w:div w:id="1335187813">
      <w:marLeft w:val="480"/>
      <w:marRight w:val="0"/>
      <w:marTop w:val="0"/>
      <w:marBottom w:val="0"/>
      <w:divBdr>
        <w:top w:val="none" w:sz="0" w:space="0" w:color="auto"/>
        <w:left w:val="none" w:sz="0" w:space="0" w:color="auto"/>
        <w:bottom w:val="none" w:sz="0" w:space="0" w:color="auto"/>
        <w:right w:val="none" w:sz="0" w:space="0" w:color="auto"/>
      </w:divBdr>
    </w:div>
    <w:div w:id="1335297990">
      <w:marLeft w:val="480"/>
      <w:marRight w:val="0"/>
      <w:marTop w:val="0"/>
      <w:marBottom w:val="0"/>
      <w:divBdr>
        <w:top w:val="none" w:sz="0" w:space="0" w:color="auto"/>
        <w:left w:val="none" w:sz="0" w:space="0" w:color="auto"/>
        <w:bottom w:val="none" w:sz="0" w:space="0" w:color="auto"/>
        <w:right w:val="none" w:sz="0" w:space="0" w:color="auto"/>
      </w:divBdr>
    </w:div>
    <w:div w:id="1335373933">
      <w:marLeft w:val="480"/>
      <w:marRight w:val="0"/>
      <w:marTop w:val="0"/>
      <w:marBottom w:val="0"/>
      <w:divBdr>
        <w:top w:val="none" w:sz="0" w:space="0" w:color="auto"/>
        <w:left w:val="none" w:sz="0" w:space="0" w:color="auto"/>
        <w:bottom w:val="none" w:sz="0" w:space="0" w:color="auto"/>
        <w:right w:val="none" w:sz="0" w:space="0" w:color="auto"/>
      </w:divBdr>
    </w:div>
    <w:div w:id="1335766395">
      <w:marLeft w:val="480"/>
      <w:marRight w:val="0"/>
      <w:marTop w:val="0"/>
      <w:marBottom w:val="0"/>
      <w:divBdr>
        <w:top w:val="none" w:sz="0" w:space="0" w:color="auto"/>
        <w:left w:val="none" w:sz="0" w:space="0" w:color="auto"/>
        <w:bottom w:val="none" w:sz="0" w:space="0" w:color="auto"/>
        <w:right w:val="none" w:sz="0" w:space="0" w:color="auto"/>
      </w:divBdr>
    </w:div>
    <w:div w:id="1335953152">
      <w:marLeft w:val="480"/>
      <w:marRight w:val="0"/>
      <w:marTop w:val="0"/>
      <w:marBottom w:val="0"/>
      <w:divBdr>
        <w:top w:val="none" w:sz="0" w:space="0" w:color="auto"/>
        <w:left w:val="none" w:sz="0" w:space="0" w:color="auto"/>
        <w:bottom w:val="none" w:sz="0" w:space="0" w:color="auto"/>
        <w:right w:val="none" w:sz="0" w:space="0" w:color="auto"/>
      </w:divBdr>
    </w:div>
    <w:div w:id="1335956595">
      <w:marLeft w:val="480"/>
      <w:marRight w:val="0"/>
      <w:marTop w:val="0"/>
      <w:marBottom w:val="0"/>
      <w:divBdr>
        <w:top w:val="none" w:sz="0" w:space="0" w:color="auto"/>
        <w:left w:val="none" w:sz="0" w:space="0" w:color="auto"/>
        <w:bottom w:val="none" w:sz="0" w:space="0" w:color="auto"/>
        <w:right w:val="none" w:sz="0" w:space="0" w:color="auto"/>
      </w:divBdr>
    </w:div>
    <w:div w:id="1336029581">
      <w:marLeft w:val="480"/>
      <w:marRight w:val="0"/>
      <w:marTop w:val="0"/>
      <w:marBottom w:val="0"/>
      <w:divBdr>
        <w:top w:val="none" w:sz="0" w:space="0" w:color="auto"/>
        <w:left w:val="none" w:sz="0" w:space="0" w:color="auto"/>
        <w:bottom w:val="none" w:sz="0" w:space="0" w:color="auto"/>
        <w:right w:val="none" w:sz="0" w:space="0" w:color="auto"/>
      </w:divBdr>
    </w:div>
    <w:div w:id="1336031894">
      <w:marLeft w:val="480"/>
      <w:marRight w:val="0"/>
      <w:marTop w:val="0"/>
      <w:marBottom w:val="0"/>
      <w:divBdr>
        <w:top w:val="none" w:sz="0" w:space="0" w:color="auto"/>
        <w:left w:val="none" w:sz="0" w:space="0" w:color="auto"/>
        <w:bottom w:val="none" w:sz="0" w:space="0" w:color="auto"/>
        <w:right w:val="none" w:sz="0" w:space="0" w:color="auto"/>
      </w:divBdr>
    </w:div>
    <w:div w:id="1336035364">
      <w:marLeft w:val="480"/>
      <w:marRight w:val="0"/>
      <w:marTop w:val="0"/>
      <w:marBottom w:val="0"/>
      <w:divBdr>
        <w:top w:val="none" w:sz="0" w:space="0" w:color="auto"/>
        <w:left w:val="none" w:sz="0" w:space="0" w:color="auto"/>
        <w:bottom w:val="none" w:sz="0" w:space="0" w:color="auto"/>
        <w:right w:val="none" w:sz="0" w:space="0" w:color="auto"/>
      </w:divBdr>
    </w:div>
    <w:div w:id="1336303409">
      <w:marLeft w:val="480"/>
      <w:marRight w:val="0"/>
      <w:marTop w:val="0"/>
      <w:marBottom w:val="0"/>
      <w:divBdr>
        <w:top w:val="none" w:sz="0" w:space="0" w:color="auto"/>
        <w:left w:val="none" w:sz="0" w:space="0" w:color="auto"/>
        <w:bottom w:val="none" w:sz="0" w:space="0" w:color="auto"/>
        <w:right w:val="none" w:sz="0" w:space="0" w:color="auto"/>
      </w:divBdr>
    </w:div>
    <w:div w:id="1336303548">
      <w:marLeft w:val="480"/>
      <w:marRight w:val="0"/>
      <w:marTop w:val="0"/>
      <w:marBottom w:val="0"/>
      <w:divBdr>
        <w:top w:val="none" w:sz="0" w:space="0" w:color="auto"/>
        <w:left w:val="none" w:sz="0" w:space="0" w:color="auto"/>
        <w:bottom w:val="none" w:sz="0" w:space="0" w:color="auto"/>
        <w:right w:val="none" w:sz="0" w:space="0" w:color="auto"/>
      </w:divBdr>
    </w:div>
    <w:div w:id="1336423442">
      <w:marLeft w:val="480"/>
      <w:marRight w:val="0"/>
      <w:marTop w:val="0"/>
      <w:marBottom w:val="0"/>
      <w:divBdr>
        <w:top w:val="none" w:sz="0" w:space="0" w:color="auto"/>
        <w:left w:val="none" w:sz="0" w:space="0" w:color="auto"/>
        <w:bottom w:val="none" w:sz="0" w:space="0" w:color="auto"/>
        <w:right w:val="none" w:sz="0" w:space="0" w:color="auto"/>
      </w:divBdr>
    </w:div>
    <w:div w:id="1336492309">
      <w:marLeft w:val="480"/>
      <w:marRight w:val="0"/>
      <w:marTop w:val="0"/>
      <w:marBottom w:val="0"/>
      <w:divBdr>
        <w:top w:val="none" w:sz="0" w:space="0" w:color="auto"/>
        <w:left w:val="none" w:sz="0" w:space="0" w:color="auto"/>
        <w:bottom w:val="none" w:sz="0" w:space="0" w:color="auto"/>
        <w:right w:val="none" w:sz="0" w:space="0" w:color="auto"/>
      </w:divBdr>
    </w:div>
    <w:div w:id="1336493740">
      <w:marLeft w:val="480"/>
      <w:marRight w:val="0"/>
      <w:marTop w:val="0"/>
      <w:marBottom w:val="0"/>
      <w:divBdr>
        <w:top w:val="none" w:sz="0" w:space="0" w:color="auto"/>
        <w:left w:val="none" w:sz="0" w:space="0" w:color="auto"/>
        <w:bottom w:val="none" w:sz="0" w:space="0" w:color="auto"/>
        <w:right w:val="none" w:sz="0" w:space="0" w:color="auto"/>
      </w:divBdr>
    </w:div>
    <w:div w:id="1336566686">
      <w:marLeft w:val="480"/>
      <w:marRight w:val="0"/>
      <w:marTop w:val="0"/>
      <w:marBottom w:val="0"/>
      <w:divBdr>
        <w:top w:val="none" w:sz="0" w:space="0" w:color="auto"/>
        <w:left w:val="none" w:sz="0" w:space="0" w:color="auto"/>
        <w:bottom w:val="none" w:sz="0" w:space="0" w:color="auto"/>
        <w:right w:val="none" w:sz="0" w:space="0" w:color="auto"/>
      </w:divBdr>
    </w:div>
    <w:div w:id="1336568334">
      <w:marLeft w:val="480"/>
      <w:marRight w:val="0"/>
      <w:marTop w:val="0"/>
      <w:marBottom w:val="0"/>
      <w:divBdr>
        <w:top w:val="none" w:sz="0" w:space="0" w:color="auto"/>
        <w:left w:val="none" w:sz="0" w:space="0" w:color="auto"/>
        <w:bottom w:val="none" w:sz="0" w:space="0" w:color="auto"/>
        <w:right w:val="none" w:sz="0" w:space="0" w:color="auto"/>
      </w:divBdr>
    </w:div>
    <w:div w:id="1336685464">
      <w:marLeft w:val="480"/>
      <w:marRight w:val="0"/>
      <w:marTop w:val="0"/>
      <w:marBottom w:val="0"/>
      <w:divBdr>
        <w:top w:val="none" w:sz="0" w:space="0" w:color="auto"/>
        <w:left w:val="none" w:sz="0" w:space="0" w:color="auto"/>
        <w:bottom w:val="none" w:sz="0" w:space="0" w:color="auto"/>
        <w:right w:val="none" w:sz="0" w:space="0" w:color="auto"/>
      </w:divBdr>
    </w:div>
    <w:div w:id="1336764978">
      <w:marLeft w:val="480"/>
      <w:marRight w:val="0"/>
      <w:marTop w:val="0"/>
      <w:marBottom w:val="0"/>
      <w:divBdr>
        <w:top w:val="none" w:sz="0" w:space="0" w:color="auto"/>
        <w:left w:val="none" w:sz="0" w:space="0" w:color="auto"/>
        <w:bottom w:val="none" w:sz="0" w:space="0" w:color="auto"/>
        <w:right w:val="none" w:sz="0" w:space="0" w:color="auto"/>
      </w:divBdr>
    </w:div>
    <w:div w:id="1336809597">
      <w:marLeft w:val="480"/>
      <w:marRight w:val="0"/>
      <w:marTop w:val="0"/>
      <w:marBottom w:val="0"/>
      <w:divBdr>
        <w:top w:val="none" w:sz="0" w:space="0" w:color="auto"/>
        <w:left w:val="none" w:sz="0" w:space="0" w:color="auto"/>
        <w:bottom w:val="none" w:sz="0" w:space="0" w:color="auto"/>
        <w:right w:val="none" w:sz="0" w:space="0" w:color="auto"/>
      </w:divBdr>
    </w:div>
    <w:div w:id="1336834672">
      <w:marLeft w:val="480"/>
      <w:marRight w:val="0"/>
      <w:marTop w:val="0"/>
      <w:marBottom w:val="0"/>
      <w:divBdr>
        <w:top w:val="none" w:sz="0" w:space="0" w:color="auto"/>
        <w:left w:val="none" w:sz="0" w:space="0" w:color="auto"/>
        <w:bottom w:val="none" w:sz="0" w:space="0" w:color="auto"/>
        <w:right w:val="none" w:sz="0" w:space="0" w:color="auto"/>
      </w:divBdr>
    </w:div>
    <w:div w:id="1336884296">
      <w:marLeft w:val="480"/>
      <w:marRight w:val="0"/>
      <w:marTop w:val="0"/>
      <w:marBottom w:val="0"/>
      <w:divBdr>
        <w:top w:val="none" w:sz="0" w:space="0" w:color="auto"/>
        <w:left w:val="none" w:sz="0" w:space="0" w:color="auto"/>
        <w:bottom w:val="none" w:sz="0" w:space="0" w:color="auto"/>
        <w:right w:val="none" w:sz="0" w:space="0" w:color="auto"/>
      </w:divBdr>
    </w:div>
    <w:div w:id="1337271004">
      <w:marLeft w:val="480"/>
      <w:marRight w:val="0"/>
      <w:marTop w:val="0"/>
      <w:marBottom w:val="0"/>
      <w:divBdr>
        <w:top w:val="none" w:sz="0" w:space="0" w:color="auto"/>
        <w:left w:val="none" w:sz="0" w:space="0" w:color="auto"/>
        <w:bottom w:val="none" w:sz="0" w:space="0" w:color="auto"/>
        <w:right w:val="none" w:sz="0" w:space="0" w:color="auto"/>
      </w:divBdr>
    </w:div>
    <w:div w:id="1337464564">
      <w:marLeft w:val="480"/>
      <w:marRight w:val="0"/>
      <w:marTop w:val="0"/>
      <w:marBottom w:val="0"/>
      <w:divBdr>
        <w:top w:val="none" w:sz="0" w:space="0" w:color="auto"/>
        <w:left w:val="none" w:sz="0" w:space="0" w:color="auto"/>
        <w:bottom w:val="none" w:sz="0" w:space="0" w:color="auto"/>
        <w:right w:val="none" w:sz="0" w:space="0" w:color="auto"/>
      </w:divBdr>
    </w:div>
    <w:div w:id="1337532567">
      <w:marLeft w:val="480"/>
      <w:marRight w:val="0"/>
      <w:marTop w:val="0"/>
      <w:marBottom w:val="0"/>
      <w:divBdr>
        <w:top w:val="none" w:sz="0" w:space="0" w:color="auto"/>
        <w:left w:val="none" w:sz="0" w:space="0" w:color="auto"/>
        <w:bottom w:val="none" w:sz="0" w:space="0" w:color="auto"/>
        <w:right w:val="none" w:sz="0" w:space="0" w:color="auto"/>
      </w:divBdr>
    </w:div>
    <w:div w:id="1337535827">
      <w:marLeft w:val="480"/>
      <w:marRight w:val="0"/>
      <w:marTop w:val="0"/>
      <w:marBottom w:val="0"/>
      <w:divBdr>
        <w:top w:val="none" w:sz="0" w:space="0" w:color="auto"/>
        <w:left w:val="none" w:sz="0" w:space="0" w:color="auto"/>
        <w:bottom w:val="none" w:sz="0" w:space="0" w:color="auto"/>
        <w:right w:val="none" w:sz="0" w:space="0" w:color="auto"/>
      </w:divBdr>
    </w:div>
    <w:div w:id="1337725651">
      <w:marLeft w:val="480"/>
      <w:marRight w:val="0"/>
      <w:marTop w:val="0"/>
      <w:marBottom w:val="0"/>
      <w:divBdr>
        <w:top w:val="none" w:sz="0" w:space="0" w:color="auto"/>
        <w:left w:val="none" w:sz="0" w:space="0" w:color="auto"/>
        <w:bottom w:val="none" w:sz="0" w:space="0" w:color="auto"/>
        <w:right w:val="none" w:sz="0" w:space="0" w:color="auto"/>
      </w:divBdr>
    </w:div>
    <w:div w:id="1337809771">
      <w:marLeft w:val="480"/>
      <w:marRight w:val="0"/>
      <w:marTop w:val="0"/>
      <w:marBottom w:val="0"/>
      <w:divBdr>
        <w:top w:val="none" w:sz="0" w:space="0" w:color="auto"/>
        <w:left w:val="none" w:sz="0" w:space="0" w:color="auto"/>
        <w:bottom w:val="none" w:sz="0" w:space="0" w:color="auto"/>
        <w:right w:val="none" w:sz="0" w:space="0" w:color="auto"/>
      </w:divBdr>
    </w:div>
    <w:div w:id="1337879033">
      <w:marLeft w:val="480"/>
      <w:marRight w:val="0"/>
      <w:marTop w:val="0"/>
      <w:marBottom w:val="0"/>
      <w:divBdr>
        <w:top w:val="none" w:sz="0" w:space="0" w:color="auto"/>
        <w:left w:val="none" w:sz="0" w:space="0" w:color="auto"/>
        <w:bottom w:val="none" w:sz="0" w:space="0" w:color="auto"/>
        <w:right w:val="none" w:sz="0" w:space="0" w:color="auto"/>
      </w:divBdr>
    </w:div>
    <w:div w:id="1337879318">
      <w:marLeft w:val="480"/>
      <w:marRight w:val="0"/>
      <w:marTop w:val="0"/>
      <w:marBottom w:val="0"/>
      <w:divBdr>
        <w:top w:val="none" w:sz="0" w:space="0" w:color="auto"/>
        <w:left w:val="none" w:sz="0" w:space="0" w:color="auto"/>
        <w:bottom w:val="none" w:sz="0" w:space="0" w:color="auto"/>
        <w:right w:val="none" w:sz="0" w:space="0" w:color="auto"/>
      </w:divBdr>
    </w:div>
    <w:div w:id="1337880459">
      <w:marLeft w:val="480"/>
      <w:marRight w:val="0"/>
      <w:marTop w:val="0"/>
      <w:marBottom w:val="0"/>
      <w:divBdr>
        <w:top w:val="none" w:sz="0" w:space="0" w:color="auto"/>
        <w:left w:val="none" w:sz="0" w:space="0" w:color="auto"/>
        <w:bottom w:val="none" w:sz="0" w:space="0" w:color="auto"/>
        <w:right w:val="none" w:sz="0" w:space="0" w:color="auto"/>
      </w:divBdr>
    </w:div>
    <w:div w:id="1337919054">
      <w:marLeft w:val="480"/>
      <w:marRight w:val="0"/>
      <w:marTop w:val="0"/>
      <w:marBottom w:val="0"/>
      <w:divBdr>
        <w:top w:val="none" w:sz="0" w:space="0" w:color="auto"/>
        <w:left w:val="none" w:sz="0" w:space="0" w:color="auto"/>
        <w:bottom w:val="none" w:sz="0" w:space="0" w:color="auto"/>
        <w:right w:val="none" w:sz="0" w:space="0" w:color="auto"/>
      </w:divBdr>
    </w:div>
    <w:div w:id="1337927622">
      <w:marLeft w:val="480"/>
      <w:marRight w:val="0"/>
      <w:marTop w:val="0"/>
      <w:marBottom w:val="0"/>
      <w:divBdr>
        <w:top w:val="none" w:sz="0" w:space="0" w:color="auto"/>
        <w:left w:val="none" w:sz="0" w:space="0" w:color="auto"/>
        <w:bottom w:val="none" w:sz="0" w:space="0" w:color="auto"/>
        <w:right w:val="none" w:sz="0" w:space="0" w:color="auto"/>
      </w:divBdr>
    </w:div>
    <w:div w:id="1338313689">
      <w:marLeft w:val="480"/>
      <w:marRight w:val="0"/>
      <w:marTop w:val="0"/>
      <w:marBottom w:val="0"/>
      <w:divBdr>
        <w:top w:val="none" w:sz="0" w:space="0" w:color="auto"/>
        <w:left w:val="none" w:sz="0" w:space="0" w:color="auto"/>
        <w:bottom w:val="none" w:sz="0" w:space="0" w:color="auto"/>
        <w:right w:val="none" w:sz="0" w:space="0" w:color="auto"/>
      </w:divBdr>
    </w:div>
    <w:div w:id="1338381512">
      <w:marLeft w:val="480"/>
      <w:marRight w:val="0"/>
      <w:marTop w:val="0"/>
      <w:marBottom w:val="0"/>
      <w:divBdr>
        <w:top w:val="none" w:sz="0" w:space="0" w:color="auto"/>
        <w:left w:val="none" w:sz="0" w:space="0" w:color="auto"/>
        <w:bottom w:val="none" w:sz="0" w:space="0" w:color="auto"/>
        <w:right w:val="none" w:sz="0" w:space="0" w:color="auto"/>
      </w:divBdr>
    </w:div>
    <w:div w:id="1338534912">
      <w:marLeft w:val="480"/>
      <w:marRight w:val="0"/>
      <w:marTop w:val="0"/>
      <w:marBottom w:val="0"/>
      <w:divBdr>
        <w:top w:val="none" w:sz="0" w:space="0" w:color="auto"/>
        <w:left w:val="none" w:sz="0" w:space="0" w:color="auto"/>
        <w:bottom w:val="none" w:sz="0" w:space="0" w:color="auto"/>
        <w:right w:val="none" w:sz="0" w:space="0" w:color="auto"/>
      </w:divBdr>
    </w:div>
    <w:div w:id="1338583110">
      <w:marLeft w:val="480"/>
      <w:marRight w:val="0"/>
      <w:marTop w:val="0"/>
      <w:marBottom w:val="0"/>
      <w:divBdr>
        <w:top w:val="none" w:sz="0" w:space="0" w:color="auto"/>
        <w:left w:val="none" w:sz="0" w:space="0" w:color="auto"/>
        <w:bottom w:val="none" w:sz="0" w:space="0" w:color="auto"/>
        <w:right w:val="none" w:sz="0" w:space="0" w:color="auto"/>
      </w:divBdr>
    </w:div>
    <w:div w:id="1338772083">
      <w:marLeft w:val="480"/>
      <w:marRight w:val="0"/>
      <w:marTop w:val="0"/>
      <w:marBottom w:val="0"/>
      <w:divBdr>
        <w:top w:val="none" w:sz="0" w:space="0" w:color="auto"/>
        <w:left w:val="none" w:sz="0" w:space="0" w:color="auto"/>
        <w:bottom w:val="none" w:sz="0" w:space="0" w:color="auto"/>
        <w:right w:val="none" w:sz="0" w:space="0" w:color="auto"/>
      </w:divBdr>
    </w:div>
    <w:div w:id="1338775781">
      <w:marLeft w:val="480"/>
      <w:marRight w:val="0"/>
      <w:marTop w:val="0"/>
      <w:marBottom w:val="0"/>
      <w:divBdr>
        <w:top w:val="none" w:sz="0" w:space="0" w:color="auto"/>
        <w:left w:val="none" w:sz="0" w:space="0" w:color="auto"/>
        <w:bottom w:val="none" w:sz="0" w:space="0" w:color="auto"/>
        <w:right w:val="none" w:sz="0" w:space="0" w:color="auto"/>
      </w:divBdr>
    </w:div>
    <w:div w:id="1338925136">
      <w:marLeft w:val="480"/>
      <w:marRight w:val="0"/>
      <w:marTop w:val="0"/>
      <w:marBottom w:val="0"/>
      <w:divBdr>
        <w:top w:val="none" w:sz="0" w:space="0" w:color="auto"/>
        <w:left w:val="none" w:sz="0" w:space="0" w:color="auto"/>
        <w:bottom w:val="none" w:sz="0" w:space="0" w:color="auto"/>
        <w:right w:val="none" w:sz="0" w:space="0" w:color="auto"/>
      </w:divBdr>
    </w:div>
    <w:div w:id="1339193148">
      <w:marLeft w:val="480"/>
      <w:marRight w:val="0"/>
      <w:marTop w:val="0"/>
      <w:marBottom w:val="0"/>
      <w:divBdr>
        <w:top w:val="none" w:sz="0" w:space="0" w:color="auto"/>
        <w:left w:val="none" w:sz="0" w:space="0" w:color="auto"/>
        <w:bottom w:val="none" w:sz="0" w:space="0" w:color="auto"/>
        <w:right w:val="none" w:sz="0" w:space="0" w:color="auto"/>
      </w:divBdr>
    </w:div>
    <w:div w:id="1339500809">
      <w:marLeft w:val="480"/>
      <w:marRight w:val="0"/>
      <w:marTop w:val="0"/>
      <w:marBottom w:val="0"/>
      <w:divBdr>
        <w:top w:val="none" w:sz="0" w:space="0" w:color="auto"/>
        <w:left w:val="none" w:sz="0" w:space="0" w:color="auto"/>
        <w:bottom w:val="none" w:sz="0" w:space="0" w:color="auto"/>
        <w:right w:val="none" w:sz="0" w:space="0" w:color="auto"/>
      </w:divBdr>
    </w:div>
    <w:div w:id="1339502661">
      <w:marLeft w:val="480"/>
      <w:marRight w:val="0"/>
      <w:marTop w:val="0"/>
      <w:marBottom w:val="0"/>
      <w:divBdr>
        <w:top w:val="none" w:sz="0" w:space="0" w:color="auto"/>
        <w:left w:val="none" w:sz="0" w:space="0" w:color="auto"/>
        <w:bottom w:val="none" w:sz="0" w:space="0" w:color="auto"/>
        <w:right w:val="none" w:sz="0" w:space="0" w:color="auto"/>
      </w:divBdr>
    </w:div>
    <w:div w:id="1339651433">
      <w:marLeft w:val="480"/>
      <w:marRight w:val="0"/>
      <w:marTop w:val="0"/>
      <w:marBottom w:val="0"/>
      <w:divBdr>
        <w:top w:val="none" w:sz="0" w:space="0" w:color="auto"/>
        <w:left w:val="none" w:sz="0" w:space="0" w:color="auto"/>
        <w:bottom w:val="none" w:sz="0" w:space="0" w:color="auto"/>
        <w:right w:val="none" w:sz="0" w:space="0" w:color="auto"/>
      </w:divBdr>
    </w:div>
    <w:div w:id="1339696092">
      <w:marLeft w:val="480"/>
      <w:marRight w:val="0"/>
      <w:marTop w:val="0"/>
      <w:marBottom w:val="0"/>
      <w:divBdr>
        <w:top w:val="none" w:sz="0" w:space="0" w:color="auto"/>
        <w:left w:val="none" w:sz="0" w:space="0" w:color="auto"/>
        <w:bottom w:val="none" w:sz="0" w:space="0" w:color="auto"/>
        <w:right w:val="none" w:sz="0" w:space="0" w:color="auto"/>
      </w:divBdr>
    </w:div>
    <w:div w:id="1339771604">
      <w:marLeft w:val="480"/>
      <w:marRight w:val="0"/>
      <w:marTop w:val="0"/>
      <w:marBottom w:val="0"/>
      <w:divBdr>
        <w:top w:val="none" w:sz="0" w:space="0" w:color="auto"/>
        <w:left w:val="none" w:sz="0" w:space="0" w:color="auto"/>
        <w:bottom w:val="none" w:sz="0" w:space="0" w:color="auto"/>
        <w:right w:val="none" w:sz="0" w:space="0" w:color="auto"/>
      </w:divBdr>
    </w:div>
    <w:div w:id="1339845558">
      <w:marLeft w:val="480"/>
      <w:marRight w:val="0"/>
      <w:marTop w:val="0"/>
      <w:marBottom w:val="0"/>
      <w:divBdr>
        <w:top w:val="none" w:sz="0" w:space="0" w:color="auto"/>
        <w:left w:val="none" w:sz="0" w:space="0" w:color="auto"/>
        <w:bottom w:val="none" w:sz="0" w:space="0" w:color="auto"/>
        <w:right w:val="none" w:sz="0" w:space="0" w:color="auto"/>
      </w:divBdr>
    </w:div>
    <w:div w:id="1339963947">
      <w:marLeft w:val="480"/>
      <w:marRight w:val="0"/>
      <w:marTop w:val="0"/>
      <w:marBottom w:val="0"/>
      <w:divBdr>
        <w:top w:val="none" w:sz="0" w:space="0" w:color="auto"/>
        <w:left w:val="none" w:sz="0" w:space="0" w:color="auto"/>
        <w:bottom w:val="none" w:sz="0" w:space="0" w:color="auto"/>
        <w:right w:val="none" w:sz="0" w:space="0" w:color="auto"/>
      </w:divBdr>
    </w:div>
    <w:div w:id="1339965520">
      <w:marLeft w:val="480"/>
      <w:marRight w:val="0"/>
      <w:marTop w:val="0"/>
      <w:marBottom w:val="0"/>
      <w:divBdr>
        <w:top w:val="none" w:sz="0" w:space="0" w:color="auto"/>
        <w:left w:val="none" w:sz="0" w:space="0" w:color="auto"/>
        <w:bottom w:val="none" w:sz="0" w:space="0" w:color="auto"/>
        <w:right w:val="none" w:sz="0" w:space="0" w:color="auto"/>
      </w:divBdr>
    </w:div>
    <w:div w:id="1340353448">
      <w:marLeft w:val="480"/>
      <w:marRight w:val="0"/>
      <w:marTop w:val="0"/>
      <w:marBottom w:val="0"/>
      <w:divBdr>
        <w:top w:val="none" w:sz="0" w:space="0" w:color="auto"/>
        <w:left w:val="none" w:sz="0" w:space="0" w:color="auto"/>
        <w:bottom w:val="none" w:sz="0" w:space="0" w:color="auto"/>
        <w:right w:val="none" w:sz="0" w:space="0" w:color="auto"/>
      </w:divBdr>
    </w:div>
    <w:div w:id="1340541292">
      <w:marLeft w:val="480"/>
      <w:marRight w:val="0"/>
      <w:marTop w:val="0"/>
      <w:marBottom w:val="0"/>
      <w:divBdr>
        <w:top w:val="none" w:sz="0" w:space="0" w:color="auto"/>
        <w:left w:val="none" w:sz="0" w:space="0" w:color="auto"/>
        <w:bottom w:val="none" w:sz="0" w:space="0" w:color="auto"/>
        <w:right w:val="none" w:sz="0" w:space="0" w:color="auto"/>
      </w:divBdr>
    </w:div>
    <w:div w:id="1340543664">
      <w:marLeft w:val="480"/>
      <w:marRight w:val="0"/>
      <w:marTop w:val="0"/>
      <w:marBottom w:val="0"/>
      <w:divBdr>
        <w:top w:val="none" w:sz="0" w:space="0" w:color="auto"/>
        <w:left w:val="none" w:sz="0" w:space="0" w:color="auto"/>
        <w:bottom w:val="none" w:sz="0" w:space="0" w:color="auto"/>
        <w:right w:val="none" w:sz="0" w:space="0" w:color="auto"/>
      </w:divBdr>
    </w:div>
    <w:div w:id="1340621577">
      <w:marLeft w:val="480"/>
      <w:marRight w:val="0"/>
      <w:marTop w:val="0"/>
      <w:marBottom w:val="0"/>
      <w:divBdr>
        <w:top w:val="none" w:sz="0" w:space="0" w:color="auto"/>
        <w:left w:val="none" w:sz="0" w:space="0" w:color="auto"/>
        <w:bottom w:val="none" w:sz="0" w:space="0" w:color="auto"/>
        <w:right w:val="none" w:sz="0" w:space="0" w:color="auto"/>
      </w:divBdr>
    </w:div>
    <w:div w:id="1340818162">
      <w:marLeft w:val="480"/>
      <w:marRight w:val="0"/>
      <w:marTop w:val="0"/>
      <w:marBottom w:val="0"/>
      <w:divBdr>
        <w:top w:val="none" w:sz="0" w:space="0" w:color="auto"/>
        <w:left w:val="none" w:sz="0" w:space="0" w:color="auto"/>
        <w:bottom w:val="none" w:sz="0" w:space="0" w:color="auto"/>
        <w:right w:val="none" w:sz="0" w:space="0" w:color="auto"/>
      </w:divBdr>
    </w:div>
    <w:div w:id="1340887439">
      <w:marLeft w:val="480"/>
      <w:marRight w:val="0"/>
      <w:marTop w:val="0"/>
      <w:marBottom w:val="0"/>
      <w:divBdr>
        <w:top w:val="none" w:sz="0" w:space="0" w:color="auto"/>
        <w:left w:val="none" w:sz="0" w:space="0" w:color="auto"/>
        <w:bottom w:val="none" w:sz="0" w:space="0" w:color="auto"/>
        <w:right w:val="none" w:sz="0" w:space="0" w:color="auto"/>
      </w:divBdr>
    </w:div>
    <w:div w:id="1341005341">
      <w:marLeft w:val="480"/>
      <w:marRight w:val="0"/>
      <w:marTop w:val="0"/>
      <w:marBottom w:val="0"/>
      <w:divBdr>
        <w:top w:val="none" w:sz="0" w:space="0" w:color="auto"/>
        <w:left w:val="none" w:sz="0" w:space="0" w:color="auto"/>
        <w:bottom w:val="none" w:sz="0" w:space="0" w:color="auto"/>
        <w:right w:val="none" w:sz="0" w:space="0" w:color="auto"/>
      </w:divBdr>
    </w:div>
    <w:div w:id="1341157911">
      <w:marLeft w:val="480"/>
      <w:marRight w:val="0"/>
      <w:marTop w:val="0"/>
      <w:marBottom w:val="0"/>
      <w:divBdr>
        <w:top w:val="none" w:sz="0" w:space="0" w:color="auto"/>
        <w:left w:val="none" w:sz="0" w:space="0" w:color="auto"/>
        <w:bottom w:val="none" w:sz="0" w:space="0" w:color="auto"/>
        <w:right w:val="none" w:sz="0" w:space="0" w:color="auto"/>
      </w:divBdr>
    </w:div>
    <w:div w:id="1341196730">
      <w:marLeft w:val="480"/>
      <w:marRight w:val="0"/>
      <w:marTop w:val="0"/>
      <w:marBottom w:val="0"/>
      <w:divBdr>
        <w:top w:val="none" w:sz="0" w:space="0" w:color="auto"/>
        <w:left w:val="none" w:sz="0" w:space="0" w:color="auto"/>
        <w:bottom w:val="none" w:sz="0" w:space="0" w:color="auto"/>
        <w:right w:val="none" w:sz="0" w:space="0" w:color="auto"/>
      </w:divBdr>
    </w:div>
    <w:div w:id="1341274654">
      <w:marLeft w:val="480"/>
      <w:marRight w:val="0"/>
      <w:marTop w:val="0"/>
      <w:marBottom w:val="0"/>
      <w:divBdr>
        <w:top w:val="none" w:sz="0" w:space="0" w:color="auto"/>
        <w:left w:val="none" w:sz="0" w:space="0" w:color="auto"/>
        <w:bottom w:val="none" w:sz="0" w:space="0" w:color="auto"/>
        <w:right w:val="none" w:sz="0" w:space="0" w:color="auto"/>
      </w:divBdr>
    </w:div>
    <w:div w:id="1341276054">
      <w:marLeft w:val="480"/>
      <w:marRight w:val="0"/>
      <w:marTop w:val="0"/>
      <w:marBottom w:val="0"/>
      <w:divBdr>
        <w:top w:val="none" w:sz="0" w:space="0" w:color="auto"/>
        <w:left w:val="none" w:sz="0" w:space="0" w:color="auto"/>
        <w:bottom w:val="none" w:sz="0" w:space="0" w:color="auto"/>
        <w:right w:val="none" w:sz="0" w:space="0" w:color="auto"/>
      </w:divBdr>
    </w:div>
    <w:div w:id="1341347049">
      <w:marLeft w:val="480"/>
      <w:marRight w:val="0"/>
      <w:marTop w:val="0"/>
      <w:marBottom w:val="0"/>
      <w:divBdr>
        <w:top w:val="none" w:sz="0" w:space="0" w:color="auto"/>
        <w:left w:val="none" w:sz="0" w:space="0" w:color="auto"/>
        <w:bottom w:val="none" w:sz="0" w:space="0" w:color="auto"/>
        <w:right w:val="none" w:sz="0" w:space="0" w:color="auto"/>
      </w:divBdr>
    </w:div>
    <w:div w:id="1341392185">
      <w:marLeft w:val="480"/>
      <w:marRight w:val="0"/>
      <w:marTop w:val="0"/>
      <w:marBottom w:val="0"/>
      <w:divBdr>
        <w:top w:val="none" w:sz="0" w:space="0" w:color="auto"/>
        <w:left w:val="none" w:sz="0" w:space="0" w:color="auto"/>
        <w:bottom w:val="none" w:sz="0" w:space="0" w:color="auto"/>
        <w:right w:val="none" w:sz="0" w:space="0" w:color="auto"/>
      </w:divBdr>
    </w:div>
    <w:div w:id="1341464298">
      <w:marLeft w:val="480"/>
      <w:marRight w:val="0"/>
      <w:marTop w:val="0"/>
      <w:marBottom w:val="0"/>
      <w:divBdr>
        <w:top w:val="none" w:sz="0" w:space="0" w:color="auto"/>
        <w:left w:val="none" w:sz="0" w:space="0" w:color="auto"/>
        <w:bottom w:val="none" w:sz="0" w:space="0" w:color="auto"/>
        <w:right w:val="none" w:sz="0" w:space="0" w:color="auto"/>
      </w:divBdr>
    </w:div>
    <w:div w:id="1341468918">
      <w:marLeft w:val="480"/>
      <w:marRight w:val="0"/>
      <w:marTop w:val="0"/>
      <w:marBottom w:val="0"/>
      <w:divBdr>
        <w:top w:val="none" w:sz="0" w:space="0" w:color="auto"/>
        <w:left w:val="none" w:sz="0" w:space="0" w:color="auto"/>
        <w:bottom w:val="none" w:sz="0" w:space="0" w:color="auto"/>
        <w:right w:val="none" w:sz="0" w:space="0" w:color="auto"/>
      </w:divBdr>
    </w:div>
    <w:div w:id="1341664988">
      <w:marLeft w:val="480"/>
      <w:marRight w:val="0"/>
      <w:marTop w:val="0"/>
      <w:marBottom w:val="0"/>
      <w:divBdr>
        <w:top w:val="none" w:sz="0" w:space="0" w:color="auto"/>
        <w:left w:val="none" w:sz="0" w:space="0" w:color="auto"/>
        <w:bottom w:val="none" w:sz="0" w:space="0" w:color="auto"/>
        <w:right w:val="none" w:sz="0" w:space="0" w:color="auto"/>
      </w:divBdr>
    </w:div>
    <w:div w:id="1341809163">
      <w:marLeft w:val="480"/>
      <w:marRight w:val="0"/>
      <w:marTop w:val="0"/>
      <w:marBottom w:val="0"/>
      <w:divBdr>
        <w:top w:val="none" w:sz="0" w:space="0" w:color="auto"/>
        <w:left w:val="none" w:sz="0" w:space="0" w:color="auto"/>
        <w:bottom w:val="none" w:sz="0" w:space="0" w:color="auto"/>
        <w:right w:val="none" w:sz="0" w:space="0" w:color="auto"/>
      </w:divBdr>
    </w:div>
    <w:div w:id="1341809810">
      <w:marLeft w:val="480"/>
      <w:marRight w:val="0"/>
      <w:marTop w:val="0"/>
      <w:marBottom w:val="0"/>
      <w:divBdr>
        <w:top w:val="none" w:sz="0" w:space="0" w:color="auto"/>
        <w:left w:val="none" w:sz="0" w:space="0" w:color="auto"/>
        <w:bottom w:val="none" w:sz="0" w:space="0" w:color="auto"/>
        <w:right w:val="none" w:sz="0" w:space="0" w:color="auto"/>
      </w:divBdr>
    </w:div>
    <w:div w:id="1341811788">
      <w:marLeft w:val="480"/>
      <w:marRight w:val="0"/>
      <w:marTop w:val="0"/>
      <w:marBottom w:val="0"/>
      <w:divBdr>
        <w:top w:val="none" w:sz="0" w:space="0" w:color="auto"/>
        <w:left w:val="none" w:sz="0" w:space="0" w:color="auto"/>
        <w:bottom w:val="none" w:sz="0" w:space="0" w:color="auto"/>
        <w:right w:val="none" w:sz="0" w:space="0" w:color="auto"/>
      </w:divBdr>
    </w:div>
    <w:div w:id="1341857441">
      <w:marLeft w:val="480"/>
      <w:marRight w:val="0"/>
      <w:marTop w:val="0"/>
      <w:marBottom w:val="0"/>
      <w:divBdr>
        <w:top w:val="none" w:sz="0" w:space="0" w:color="auto"/>
        <w:left w:val="none" w:sz="0" w:space="0" w:color="auto"/>
        <w:bottom w:val="none" w:sz="0" w:space="0" w:color="auto"/>
        <w:right w:val="none" w:sz="0" w:space="0" w:color="auto"/>
      </w:divBdr>
    </w:div>
    <w:div w:id="1342004405">
      <w:marLeft w:val="480"/>
      <w:marRight w:val="0"/>
      <w:marTop w:val="0"/>
      <w:marBottom w:val="0"/>
      <w:divBdr>
        <w:top w:val="none" w:sz="0" w:space="0" w:color="auto"/>
        <w:left w:val="none" w:sz="0" w:space="0" w:color="auto"/>
        <w:bottom w:val="none" w:sz="0" w:space="0" w:color="auto"/>
        <w:right w:val="none" w:sz="0" w:space="0" w:color="auto"/>
      </w:divBdr>
    </w:div>
    <w:div w:id="1342046752">
      <w:marLeft w:val="480"/>
      <w:marRight w:val="0"/>
      <w:marTop w:val="0"/>
      <w:marBottom w:val="0"/>
      <w:divBdr>
        <w:top w:val="none" w:sz="0" w:space="0" w:color="auto"/>
        <w:left w:val="none" w:sz="0" w:space="0" w:color="auto"/>
        <w:bottom w:val="none" w:sz="0" w:space="0" w:color="auto"/>
        <w:right w:val="none" w:sz="0" w:space="0" w:color="auto"/>
      </w:divBdr>
    </w:div>
    <w:div w:id="1342052054">
      <w:marLeft w:val="480"/>
      <w:marRight w:val="0"/>
      <w:marTop w:val="0"/>
      <w:marBottom w:val="0"/>
      <w:divBdr>
        <w:top w:val="none" w:sz="0" w:space="0" w:color="auto"/>
        <w:left w:val="none" w:sz="0" w:space="0" w:color="auto"/>
        <w:bottom w:val="none" w:sz="0" w:space="0" w:color="auto"/>
        <w:right w:val="none" w:sz="0" w:space="0" w:color="auto"/>
      </w:divBdr>
    </w:div>
    <w:div w:id="1342125223">
      <w:marLeft w:val="480"/>
      <w:marRight w:val="0"/>
      <w:marTop w:val="0"/>
      <w:marBottom w:val="0"/>
      <w:divBdr>
        <w:top w:val="none" w:sz="0" w:space="0" w:color="auto"/>
        <w:left w:val="none" w:sz="0" w:space="0" w:color="auto"/>
        <w:bottom w:val="none" w:sz="0" w:space="0" w:color="auto"/>
        <w:right w:val="none" w:sz="0" w:space="0" w:color="auto"/>
      </w:divBdr>
    </w:div>
    <w:div w:id="1342198279">
      <w:marLeft w:val="480"/>
      <w:marRight w:val="0"/>
      <w:marTop w:val="0"/>
      <w:marBottom w:val="0"/>
      <w:divBdr>
        <w:top w:val="none" w:sz="0" w:space="0" w:color="auto"/>
        <w:left w:val="none" w:sz="0" w:space="0" w:color="auto"/>
        <w:bottom w:val="none" w:sz="0" w:space="0" w:color="auto"/>
        <w:right w:val="none" w:sz="0" w:space="0" w:color="auto"/>
      </w:divBdr>
    </w:div>
    <w:div w:id="1342198504">
      <w:marLeft w:val="480"/>
      <w:marRight w:val="0"/>
      <w:marTop w:val="0"/>
      <w:marBottom w:val="0"/>
      <w:divBdr>
        <w:top w:val="none" w:sz="0" w:space="0" w:color="auto"/>
        <w:left w:val="none" w:sz="0" w:space="0" w:color="auto"/>
        <w:bottom w:val="none" w:sz="0" w:space="0" w:color="auto"/>
        <w:right w:val="none" w:sz="0" w:space="0" w:color="auto"/>
      </w:divBdr>
    </w:div>
    <w:div w:id="1342204106">
      <w:marLeft w:val="480"/>
      <w:marRight w:val="0"/>
      <w:marTop w:val="0"/>
      <w:marBottom w:val="0"/>
      <w:divBdr>
        <w:top w:val="none" w:sz="0" w:space="0" w:color="auto"/>
        <w:left w:val="none" w:sz="0" w:space="0" w:color="auto"/>
        <w:bottom w:val="none" w:sz="0" w:space="0" w:color="auto"/>
        <w:right w:val="none" w:sz="0" w:space="0" w:color="auto"/>
      </w:divBdr>
    </w:div>
    <w:div w:id="1342313221">
      <w:marLeft w:val="480"/>
      <w:marRight w:val="0"/>
      <w:marTop w:val="0"/>
      <w:marBottom w:val="0"/>
      <w:divBdr>
        <w:top w:val="none" w:sz="0" w:space="0" w:color="auto"/>
        <w:left w:val="none" w:sz="0" w:space="0" w:color="auto"/>
        <w:bottom w:val="none" w:sz="0" w:space="0" w:color="auto"/>
        <w:right w:val="none" w:sz="0" w:space="0" w:color="auto"/>
      </w:divBdr>
    </w:div>
    <w:div w:id="1342396324">
      <w:marLeft w:val="480"/>
      <w:marRight w:val="0"/>
      <w:marTop w:val="0"/>
      <w:marBottom w:val="0"/>
      <w:divBdr>
        <w:top w:val="none" w:sz="0" w:space="0" w:color="auto"/>
        <w:left w:val="none" w:sz="0" w:space="0" w:color="auto"/>
        <w:bottom w:val="none" w:sz="0" w:space="0" w:color="auto"/>
        <w:right w:val="none" w:sz="0" w:space="0" w:color="auto"/>
      </w:divBdr>
    </w:div>
    <w:div w:id="1342466520">
      <w:marLeft w:val="480"/>
      <w:marRight w:val="0"/>
      <w:marTop w:val="0"/>
      <w:marBottom w:val="0"/>
      <w:divBdr>
        <w:top w:val="none" w:sz="0" w:space="0" w:color="auto"/>
        <w:left w:val="none" w:sz="0" w:space="0" w:color="auto"/>
        <w:bottom w:val="none" w:sz="0" w:space="0" w:color="auto"/>
        <w:right w:val="none" w:sz="0" w:space="0" w:color="auto"/>
      </w:divBdr>
    </w:div>
    <w:div w:id="1342469736">
      <w:marLeft w:val="480"/>
      <w:marRight w:val="0"/>
      <w:marTop w:val="0"/>
      <w:marBottom w:val="0"/>
      <w:divBdr>
        <w:top w:val="none" w:sz="0" w:space="0" w:color="auto"/>
        <w:left w:val="none" w:sz="0" w:space="0" w:color="auto"/>
        <w:bottom w:val="none" w:sz="0" w:space="0" w:color="auto"/>
        <w:right w:val="none" w:sz="0" w:space="0" w:color="auto"/>
      </w:divBdr>
    </w:div>
    <w:div w:id="1342590349">
      <w:marLeft w:val="480"/>
      <w:marRight w:val="0"/>
      <w:marTop w:val="0"/>
      <w:marBottom w:val="0"/>
      <w:divBdr>
        <w:top w:val="none" w:sz="0" w:space="0" w:color="auto"/>
        <w:left w:val="none" w:sz="0" w:space="0" w:color="auto"/>
        <w:bottom w:val="none" w:sz="0" w:space="0" w:color="auto"/>
        <w:right w:val="none" w:sz="0" w:space="0" w:color="auto"/>
      </w:divBdr>
    </w:div>
    <w:div w:id="1342657520">
      <w:marLeft w:val="480"/>
      <w:marRight w:val="0"/>
      <w:marTop w:val="0"/>
      <w:marBottom w:val="0"/>
      <w:divBdr>
        <w:top w:val="none" w:sz="0" w:space="0" w:color="auto"/>
        <w:left w:val="none" w:sz="0" w:space="0" w:color="auto"/>
        <w:bottom w:val="none" w:sz="0" w:space="0" w:color="auto"/>
        <w:right w:val="none" w:sz="0" w:space="0" w:color="auto"/>
      </w:divBdr>
    </w:div>
    <w:div w:id="1342898690">
      <w:marLeft w:val="480"/>
      <w:marRight w:val="0"/>
      <w:marTop w:val="0"/>
      <w:marBottom w:val="0"/>
      <w:divBdr>
        <w:top w:val="none" w:sz="0" w:space="0" w:color="auto"/>
        <w:left w:val="none" w:sz="0" w:space="0" w:color="auto"/>
        <w:bottom w:val="none" w:sz="0" w:space="0" w:color="auto"/>
        <w:right w:val="none" w:sz="0" w:space="0" w:color="auto"/>
      </w:divBdr>
    </w:div>
    <w:div w:id="1342976718">
      <w:marLeft w:val="480"/>
      <w:marRight w:val="0"/>
      <w:marTop w:val="0"/>
      <w:marBottom w:val="0"/>
      <w:divBdr>
        <w:top w:val="none" w:sz="0" w:space="0" w:color="auto"/>
        <w:left w:val="none" w:sz="0" w:space="0" w:color="auto"/>
        <w:bottom w:val="none" w:sz="0" w:space="0" w:color="auto"/>
        <w:right w:val="none" w:sz="0" w:space="0" w:color="auto"/>
      </w:divBdr>
    </w:div>
    <w:div w:id="1343243911">
      <w:marLeft w:val="480"/>
      <w:marRight w:val="0"/>
      <w:marTop w:val="0"/>
      <w:marBottom w:val="0"/>
      <w:divBdr>
        <w:top w:val="none" w:sz="0" w:space="0" w:color="auto"/>
        <w:left w:val="none" w:sz="0" w:space="0" w:color="auto"/>
        <w:bottom w:val="none" w:sz="0" w:space="0" w:color="auto"/>
        <w:right w:val="none" w:sz="0" w:space="0" w:color="auto"/>
      </w:divBdr>
    </w:div>
    <w:div w:id="1343434393">
      <w:marLeft w:val="480"/>
      <w:marRight w:val="0"/>
      <w:marTop w:val="0"/>
      <w:marBottom w:val="0"/>
      <w:divBdr>
        <w:top w:val="none" w:sz="0" w:space="0" w:color="auto"/>
        <w:left w:val="none" w:sz="0" w:space="0" w:color="auto"/>
        <w:bottom w:val="none" w:sz="0" w:space="0" w:color="auto"/>
        <w:right w:val="none" w:sz="0" w:space="0" w:color="auto"/>
      </w:divBdr>
    </w:div>
    <w:div w:id="1343555862">
      <w:marLeft w:val="480"/>
      <w:marRight w:val="0"/>
      <w:marTop w:val="0"/>
      <w:marBottom w:val="0"/>
      <w:divBdr>
        <w:top w:val="none" w:sz="0" w:space="0" w:color="auto"/>
        <w:left w:val="none" w:sz="0" w:space="0" w:color="auto"/>
        <w:bottom w:val="none" w:sz="0" w:space="0" w:color="auto"/>
        <w:right w:val="none" w:sz="0" w:space="0" w:color="auto"/>
      </w:divBdr>
    </w:div>
    <w:div w:id="1343629423">
      <w:marLeft w:val="480"/>
      <w:marRight w:val="0"/>
      <w:marTop w:val="0"/>
      <w:marBottom w:val="0"/>
      <w:divBdr>
        <w:top w:val="none" w:sz="0" w:space="0" w:color="auto"/>
        <w:left w:val="none" w:sz="0" w:space="0" w:color="auto"/>
        <w:bottom w:val="none" w:sz="0" w:space="0" w:color="auto"/>
        <w:right w:val="none" w:sz="0" w:space="0" w:color="auto"/>
      </w:divBdr>
    </w:div>
    <w:div w:id="1343706833">
      <w:marLeft w:val="480"/>
      <w:marRight w:val="0"/>
      <w:marTop w:val="0"/>
      <w:marBottom w:val="0"/>
      <w:divBdr>
        <w:top w:val="none" w:sz="0" w:space="0" w:color="auto"/>
        <w:left w:val="none" w:sz="0" w:space="0" w:color="auto"/>
        <w:bottom w:val="none" w:sz="0" w:space="0" w:color="auto"/>
        <w:right w:val="none" w:sz="0" w:space="0" w:color="auto"/>
      </w:divBdr>
    </w:div>
    <w:div w:id="1343818737">
      <w:marLeft w:val="480"/>
      <w:marRight w:val="0"/>
      <w:marTop w:val="0"/>
      <w:marBottom w:val="0"/>
      <w:divBdr>
        <w:top w:val="none" w:sz="0" w:space="0" w:color="auto"/>
        <w:left w:val="none" w:sz="0" w:space="0" w:color="auto"/>
        <w:bottom w:val="none" w:sz="0" w:space="0" w:color="auto"/>
        <w:right w:val="none" w:sz="0" w:space="0" w:color="auto"/>
      </w:divBdr>
    </w:div>
    <w:div w:id="1343820434">
      <w:marLeft w:val="480"/>
      <w:marRight w:val="0"/>
      <w:marTop w:val="0"/>
      <w:marBottom w:val="0"/>
      <w:divBdr>
        <w:top w:val="none" w:sz="0" w:space="0" w:color="auto"/>
        <w:left w:val="none" w:sz="0" w:space="0" w:color="auto"/>
        <w:bottom w:val="none" w:sz="0" w:space="0" w:color="auto"/>
        <w:right w:val="none" w:sz="0" w:space="0" w:color="auto"/>
      </w:divBdr>
    </w:div>
    <w:div w:id="1343822304">
      <w:marLeft w:val="480"/>
      <w:marRight w:val="0"/>
      <w:marTop w:val="0"/>
      <w:marBottom w:val="0"/>
      <w:divBdr>
        <w:top w:val="none" w:sz="0" w:space="0" w:color="auto"/>
        <w:left w:val="none" w:sz="0" w:space="0" w:color="auto"/>
        <w:bottom w:val="none" w:sz="0" w:space="0" w:color="auto"/>
        <w:right w:val="none" w:sz="0" w:space="0" w:color="auto"/>
      </w:divBdr>
    </w:div>
    <w:div w:id="1343824966">
      <w:marLeft w:val="480"/>
      <w:marRight w:val="0"/>
      <w:marTop w:val="0"/>
      <w:marBottom w:val="0"/>
      <w:divBdr>
        <w:top w:val="none" w:sz="0" w:space="0" w:color="auto"/>
        <w:left w:val="none" w:sz="0" w:space="0" w:color="auto"/>
        <w:bottom w:val="none" w:sz="0" w:space="0" w:color="auto"/>
        <w:right w:val="none" w:sz="0" w:space="0" w:color="auto"/>
      </w:divBdr>
    </w:div>
    <w:div w:id="1343893963">
      <w:marLeft w:val="480"/>
      <w:marRight w:val="0"/>
      <w:marTop w:val="0"/>
      <w:marBottom w:val="0"/>
      <w:divBdr>
        <w:top w:val="none" w:sz="0" w:space="0" w:color="auto"/>
        <w:left w:val="none" w:sz="0" w:space="0" w:color="auto"/>
        <w:bottom w:val="none" w:sz="0" w:space="0" w:color="auto"/>
        <w:right w:val="none" w:sz="0" w:space="0" w:color="auto"/>
      </w:divBdr>
    </w:div>
    <w:div w:id="1343900024">
      <w:marLeft w:val="480"/>
      <w:marRight w:val="0"/>
      <w:marTop w:val="0"/>
      <w:marBottom w:val="0"/>
      <w:divBdr>
        <w:top w:val="none" w:sz="0" w:space="0" w:color="auto"/>
        <w:left w:val="none" w:sz="0" w:space="0" w:color="auto"/>
        <w:bottom w:val="none" w:sz="0" w:space="0" w:color="auto"/>
        <w:right w:val="none" w:sz="0" w:space="0" w:color="auto"/>
      </w:divBdr>
    </w:div>
    <w:div w:id="1343970895">
      <w:marLeft w:val="480"/>
      <w:marRight w:val="0"/>
      <w:marTop w:val="0"/>
      <w:marBottom w:val="0"/>
      <w:divBdr>
        <w:top w:val="none" w:sz="0" w:space="0" w:color="auto"/>
        <w:left w:val="none" w:sz="0" w:space="0" w:color="auto"/>
        <w:bottom w:val="none" w:sz="0" w:space="0" w:color="auto"/>
        <w:right w:val="none" w:sz="0" w:space="0" w:color="auto"/>
      </w:divBdr>
    </w:div>
    <w:div w:id="1343974552">
      <w:marLeft w:val="480"/>
      <w:marRight w:val="0"/>
      <w:marTop w:val="0"/>
      <w:marBottom w:val="0"/>
      <w:divBdr>
        <w:top w:val="none" w:sz="0" w:space="0" w:color="auto"/>
        <w:left w:val="none" w:sz="0" w:space="0" w:color="auto"/>
        <w:bottom w:val="none" w:sz="0" w:space="0" w:color="auto"/>
        <w:right w:val="none" w:sz="0" w:space="0" w:color="auto"/>
      </w:divBdr>
    </w:div>
    <w:div w:id="1344163531">
      <w:marLeft w:val="480"/>
      <w:marRight w:val="0"/>
      <w:marTop w:val="0"/>
      <w:marBottom w:val="0"/>
      <w:divBdr>
        <w:top w:val="none" w:sz="0" w:space="0" w:color="auto"/>
        <w:left w:val="none" w:sz="0" w:space="0" w:color="auto"/>
        <w:bottom w:val="none" w:sz="0" w:space="0" w:color="auto"/>
        <w:right w:val="none" w:sz="0" w:space="0" w:color="auto"/>
      </w:divBdr>
    </w:div>
    <w:div w:id="1344164811">
      <w:marLeft w:val="480"/>
      <w:marRight w:val="0"/>
      <w:marTop w:val="0"/>
      <w:marBottom w:val="0"/>
      <w:divBdr>
        <w:top w:val="none" w:sz="0" w:space="0" w:color="auto"/>
        <w:left w:val="none" w:sz="0" w:space="0" w:color="auto"/>
        <w:bottom w:val="none" w:sz="0" w:space="0" w:color="auto"/>
        <w:right w:val="none" w:sz="0" w:space="0" w:color="auto"/>
      </w:divBdr>
    </w:div>
    <w:div w:id="1344210480">
      <w:marLeft w:val="480"/>
      <w:marRight w:val="0"/>
      <w:marTop w:val="0"/>
      <w:marBottom w:val="0"/>
      <w:divBdr>
        <w:top w:val="none" w:sz="0" w:space="0" w:color="auto"/>
        <w:left w:val="none" w:sz="0" w:space="0" w:color="auto"/>
        <w:bottom w:val="none" w:sz="0" w:space="0" w:color="auto"/>
        <w:right w:val="none" w:sz="0" w:space="0" w:color="auto"/>
      </w:divBdr>
    </w:div>
    <w:div w:id="1344363236">
      <w:marLeft w:val="480"/>
      <w:marRight w:val="0"/>
      <w:marTop w:val="0"/>
      <w:marBottom w:val="0"/>
      <w:divBdr>
        <w:top w:val="none" w:sz="0" w:space="0" w:color="auto"/>
        <w:left w:val="none" w:sz="0" w:space="0" w:color="auto"/>
        <w:bottom w:val="none" w:sz="0" w:space="0" w:color="auto"/>
        <w:right w:val="none" w:sz="0" w:space="0" w:color="auto"/>
      </w:divBdr>
    </w:div>
    <w:div w:id="1344430867">
      <w:marLeft w:val="480"/>
      <w:marRight w:val="0"/>
      <w:marTop w:val="0"/>
      <w:marBottom w:val="0"/>
      <w:divBdr>
        <w:top w:val="none" w:sz="0" w:space="0" w:color="auto"/>
        <w:left w:val="none" w:sz="0" w:space="0" w:color="auto"/>
        <w:bottom w:val="none" w:sz="0" w:space="0" w:color="auto"/>
        <w:right w:val="none" w:sz="0" w:space="0" w:color="auto"/>
      </w:divBdr>
    </w:div>
    <w:div w:id="1344549341">
      <w:marLeft w:val="480"/>
      <w:marRight w:val="0"/>
      <w:marTop w:val="0"/>
      <w:marBottom w:val="0"/>
      <w:divBdr>
        <w:top w:val="none" w:sz="0" w:space="0" w:color="auto"/>
        <w:left w:val="none" w:sz="0" w:space="0" w:color="auto"/>
        <w:bottom w:val="none" w:sz="0" w:space="0" w:color="auto"/>
        <w:right w:val="none" w:sz="0" w:space="0" w:color="auto"/>
      </w:divBdr>
    </w:div>
    <w:div w:id="1344674055">
      <w:marLeft w:val="480"/>
      <w:marRight w:val="0"/>
      <w:marTop w:val="0"/>
      <w:marBottom w:val="0"/>
      <w:divBdr>
        <w:top w:val="none" w:sz="0" w:space="0" w:color="auto"/>
        <w:left w:val="none" w:sz="0" w:space="0" w:color="auto"/>
        <w:bottom w:val="none" w:sz="0" w:space="0" w:color="auto"/>
        <w:right w:val="none" w:sz="0" w:space="0" w:color="auto"/>
      </w:divBdr>
    </w:div>
    <w:div w:id="1344941282">
      <w:marLeft w:val="480"/>
      <w:marRight w:val="0"/>
      <w:marTop w:val="0"/>
      <w:marBottom w:val="0"/>
      <w:divBdr>
        <w:top w:val="none" w:sz="0" w:space="0" w:color="auto"/>
        <w:left w:val="none" w:sz="0" w:space="0" w:color="auto"/>
        <w:bottom w:val="none" w:sz="0" w:space="0" w:color="auto"/>
        <w:right w:val="none" w:sz="0" w:space="0" w:color="auto"/>
      </w:divBdr>
    </w:div>
    <w:div w:id="1345208424">
      <w:marLeft w:val="480"/>
      <w:marRight w:val="0"/>
      <w:marTop w:val="0"/>
      <w:marBottom w:val="0"/>
      <w:divBdr>
        <w:top w:val="none" w:sz="0" w:space="0" w:color="auto"/>
        <w:left w:val="none" w:sz="0" w:space="0" w:color="auto"/>
        <w:bottom w:val="none" w:sz="0" w:space="0" w:color="auto"/>
        <w:right w:val="none" w:sz="0" w:space="0" w:color="auto"/>
      </w:divBdr>
    </w:div>
    <w:div w:id="1345327349">
      <w:marLeft w:val="480"/>
      <w:marRight w:val="0"/>
      <w:marTop w:val="0"/>
      <w:marBottom w:val="0"/>
      <w:divBdr>
        <w:top w:val="none" w:sz="0" w:space="0" w:color="auto"/>
        <w:left w:val="none" w:sz="0" w:space="0" w:color="auto"/>
        <w:bottom w:val="none" w:sz="0" w:space="0" w:color="auto"/>
        <w:right w:val="none" w:sz="0" w:space="0" w:color="auto"/>
      </w:divBdr>
    </w:div>
    <w:div w:id="1345665540">
      <w:marLeft w:val="480"/>
      <w:marRight w:val="0"/>
      <w:marTop w:val="0"/>
      <w:marBottom w:val="0"/>
      <w:divBdr>
        <w:top w:val="none" w:sz="0" w:space="0" w:color="auto"/>
        <w:left w:val="none" w:sz="0" w:space="0" w:color="auto"/>
        <w:bottom w:val="none" w:sz="0" w:space="0" w:color="auto"/>
        <w:right w:val="none" w:sz="0" w:space="0" w:color="auto"/>
      </w:divBdr>
    </w:div>
    <w:div w:id="1345666397">
      <w:marLeft w:val="480"/>
      <w:marRight w:val="0"/>
      <w:marTop w:val="0"/>
      <w:marBottom w:val="0"/>
      <w:divBdr>
        <w:top w:val="none" w:sz="0" w:space="0" w:color="auto"/>
        <w:left w:val="none" w:sz="0" w:space="0" w:color="auto"/>
        <w:bottom w:val="none" w:sz="0" w:space="0" w:color="auto"/>
        <w:right w:val="none" w:sz="0" w:space="0" w:color="auto"/>
      </w:divBdr>
    </w:div>
    <w:div w:id="1345861736">
      <w:marLeft w:val="480"/>
      <w:marRight w:val="0"/>
      <w:marTop w:val="0"/>
      <w:marBottom w:val="0"/>
      <w:divBdr>
        <w:top w:val="none" w:sz="0" w:space="0" w:color="auto"/>
        <w:left w:val="none" w:sz="0" w:space="0" w:color="auto"/>
        <w:bottom w:val="none" w:sz="0" w:space="0" w:color="auto"/>
        <w:right w:val="none" w:sz="0" w:space="0" w:color="auto"/>
      </w:divBdr>
    </w:div>
    <w:div w:id="1345936370">
      <w:marLeft w:val="480"/>
      <w:marRight w:val="0"/>
      <w:marTop w:val="0"/>
      <w:marBottom w:val="0"/>
      <w:divBdr>
        <w:top w:val="none" w:sz="0" w:space="0" w:color="auto"/>
        <w:left w:val="none" w:sz="0" w:space="0" w:color="auto"/>
        <w:bottom w:val="none" w:sz="0" w:space="0" w:color="auto"/>
        <w:right w:val="none" w:sz="0" w:space="0" w:color="auto"/>
      </w:divBdr>
    </w:div>
    <w:div w:id="1345941923">
      <w:marLeft w:val="480"/>
      <w:marRight w:val="0"/>
      <w:marTop w:val="0"/>
      <w:marBottom w:val="0"/>
      <w:divBdr>
        <w:top w:val="none" w:sz="0" w:space="0" w:color="auto"/>
        <w:left w:val="none" w:sz="0" w:space="0" w:color="auto"/>
        <w:bottom w:val="none" w:sz="0" w:space="0" w:color="auto"/>
        <w:right w:val="none" w:sz="0" w:space="0" w:color="auto"/>
      </w:divBdr>
    </w:div>
    <w:div w:id="1345984767">
      <w:marLeft w:val="480"/>
      <w:marRight w:val="0"/>
      <w:marTop w:val="0"/>
      <w:marBottom w:val="0"/>
      <w:divBdr>
        <w:top w:val="none" w:sz="0" w:space="0" w:color="auto"/>
        <w:left w:val="none" w:sz="0" w:space="0" w:color="auto"/>
        <w:bottom w:val="none" w:sz="0" w:space="0" w:color="auto"/>
        <w:right w:val="none" w:sz="0" w:space="0" w:color="auto"/>
      </w:divBdr>
    </w:div>
    <w:div w:id="1346053061">
      <w:marLeft w:val="480"/>
      <w:marRight w:val="0"/>
      <w:marTop w:val="0"/>
      <w:marBottom w:val="0"/>
      <w:divBdr>
        <w:top w:val="none" w:sz="0" w:space="0" w:color="auto"/>
        <w:left w:val="none" w:sz="0" w:space="0" w:color="auto"/>
        <w:bottom w:val="none" w:sz="0" w:space="0" w:color="auto"/>
        <w:right w:val="none" w:sz="0" w:space="0" w:color="auto"/>
      </w:divBdr>
    </w:div>
    <w:div w:id="1346059482">
      <w:marLeft w:val="480"/>
      <w:marRight w:val="0"/>
      <w:marTop w:val="0"/>
      <w:marBottom w:val="0"/>
      <w:divBdr>
        <w:top w:val="none" w:sz="0" w:space="0" w:color="auto"/>
        <w:left w:val="none" w:sz="0" w:space="0" w:color="auto"/>
        <w:bottom w:val="none" w:sz="0" w:space="0" w:color="auto"/>
        <w:right w:val="none" w:sz="0" w:space="0" w:color="auto"/>
      </w:divBdr>
    </w:div>
    <w:div w:id="1346130334">
      <w:marLeft w:val="480"/>
      <w:marRight w:val="0"/>
      <w:marTop w:val="0"/>
      <w:marBottom w:val="0"/>
      <w:divBdr>
        <w:top w:val="none" w:sz="0" w:space="0" w:color="auto"/>
        <w:left w:val="none" w:sz="0" w:space="0" w:color="auto"/>
        <w:bottom w:val="none" w:sz="0" w:space="0" w:color="auto"/>
        <w:right w:val="none" w:sz="0" w:space="0" w:color="auto"/>
      </w:divBdr>
    </w:div>
    <w:div w:id="1346204250">
      <w:marLeft w:val="480"/>
      <w:marRight w:val="0"/>
      <w:marTop w:val="0"/>
      <w:marBottom w:val="0"/>
      <w:divBdr>
        <w:top w:val="none" w:sz="0" w:space="0" w:color="auto"/>
        <w:left w:val="none" w:sz="0" w:space="0" w:color="auto"/>
        <w:bottom w:val="none" w:sz="0" w:space="0" w:color="auto"/>
        <w:right w:val="none" w:sz="0" w:space="0" w:color="auto"/>
      </w:divBdr>
    </w:div>
    <w:div w:id="1346248235">
      <w:marLeft w:val="480"/>
      <w:marRight w:val="0"/>
      <w:marTop w:val="0"/>
      <w:marBottom w:val="0"/>
      <w:divBdr>
        <w:top w:val="none" w:sz="0" w:space="0" w:color="auto"/>
        <w:left w:val="none" w:sz="0" w:space="0" w:color="auto"/>
        <w:bottom w:val="none" w:sz="0" w:space="0" w:color="auto"/>
        <w:right w:val="none" w:sz="0" w:space="0" w:color="auto"/>
      </w:divBdr>
    </w:div>
    <w:div w:id="1346322873">
      <w:marLeft w:val="480"/>
      <w:marRight w:val="0"/>
      <w:marTop w:val="0"/>
      <w:marBottom w:val="0"/>
      <w:divBdr>
        <w:top w:val="none" w:sz="0" w:space="0" w:color="auto"/>
        <w:left w:val="none" w:sz="0" w:space="0" w:color="auto"/>
        <w:bottom w:val="none" w:sz="0" w:space="0" w:color="auto"/>
        <w:right w:val="none" w:sz="0" w:space="0" w:color="auto"/>
      </w:divBdr>
    </w:div>
    <w:div w:id="1346326631">
      <w:marLeft w:val="480"/>
      <w:marRight w:val="0"/>
      <w:marTop w:val="0"/>
      <w:marBottom w:val="0"/>
      <w:divBdr>
        <w:top w:val="none" w:sz="0" w:space="0" w:color="auto"/>
        <w:left w:val="none" w:sz="0" w:space="0" w:color="auto"/>
        <w:bottom w:val="none" w:sz="0" w:space="0" w:color="auto"/>
        <w:right w:val="none" w:sz="0" w:space="0" w:color="auto"/>
      </w:divBdr>
    </w:div>
    <w:div w:id="1346327512">
      <w:marLeft w:val="480"/>
      <w:marRight w:val="0"/>
      <w:marTop w:val="0"/>
      <w:marBottom w:val="0"/>
      <w:divBdr>
        <w:top w:val="none" w:sz="0" w:space="0" w:color="auto"/>
        <w:left w:val="none" w:sz="0" w:space="0" w:color="auto"/>
        <w:bottom w:val="none" w:sz="0" w:space="0" w:color="auto"/>
        <w:right w:val="none" w:sz="0" w:space="0" w:color="auto"/>
      </w:divBdr>
    </w:div>
    <w:div w:id="1346663562">
      <w:marLeft w:val="480"/>
      <w:marRight w:val="0"/>
      <w:marTop w:val="0"/>
      <w:marBottom w:val="0"/>
      <w:divBdr>
        <w:top w:val="none" w:sz="0" w:space="0" w:color="auto"/>
        <w:left w:val="none" w:sz="0" w:space="0" w:color="auto"/>
        <w:bottom w:val="none" w:sz="0" w:space="0" w:color="auto"/>
        <w:right w:val="none" w:sz="0" w:space="0" w:color="auto"/>
      </w:divBdr>
    </w:div>
    <w:div w:id="1346783215">
      <w:marLeft w:val="480"/>
      <w:marRight w:val="0"/>
      <w:marTop w:val="0"/>
      <w:marBottom w:val="0"/>
      <w:divBdr>
        <w:top w:val="none" w:sz="0" w:space="0" w:color="auto"/>
        <w:left w:val="none" w:sz="0" w:space="0" w:color="auto"/>
        <w:bottom w:val="none" w:sz="0" w:space="0" w:color="auto"/>
        <w:right w:val="none" w:sz="0" w:space="0" w:color="auto"/>
      </w:divBdr>
    </w:div>
    <w:div w:id="1346830410">
      <w:marLeft w:val="480"/>
      <w:marRight w:val="0"/>
      <w:marTop w:val="0"/>
      <w:marBottom w:val="0"/>
      <w:divBdr>
        <w:top w:val="none" w:sz="0" w:space="0" w:color="auto"/>
        <w:left w:val="none" w:sz="0" w:space="0" w:color="auto"/>
        <w:bottom w:val="none" w:sz="0" w:space="0" w:color="auto"/>
        <w:right w:val="none" w:sz="0" w:space="0" w:color="auto"/>
      </w:divBdr>
    </w:div>
    <w:div w:id="1346857134">
      <w:marLeft w:val="480"/>
      <w:marRight w:val="0"/>
      <w:marTop w:val="0"/>
      <w:marBottom w:val="0"/>
      <w:divBdr>
        <w:top w:val="none" w:sz="0" w:space="0" w:color="auto"/>
        <w:left w:val="none" w:sz="0" w:space="0" w:color="auto"/>
        <w:bottom w:val="none" w:sz="0" w:space="0" w:color="auto"/>
        <w:right w:val="none" w:sz="0" w:space="0" w:color="auto"/>
      </w:divBdr>
    </w:div>
    <w:div w:id="1346977426">
      <w:marLeft w:val="480"/>
      <w:marRight w:val="0"/>
      <w:marTop w:val="0"/>
      <w:marBottom w:val="0"/>
      <w:divBdr>
        <w:top w:val="none" w:sz="0" w:space="0" w:color="auto"/>
        <w:left w:val="none" w:sz="0" w:space="0" w:color="auto"/>
        <w:bottom w:val="none" w:sz="0" w:space="0" w:color="auto"/>
        <w:right w:val="none" w:sz="0" w:space="0" w:color="auto"/>
      </w:divBdr>
    </w:div>
    <w:div w:id="1347248674">
      <w:marLeft w:val="480"/>
      <w:marRight w:val="0"/>
      <w:marTop w:val="0"/>
      <w:marBottom w:val="0"/>
      <w:divBdr>
        <w:top w:val="none" w:sz="0" w:space="0" w:color="auto"/>
        <w:left w:val="none" w:sz="0" w:space="0" w:color="auto"/>
        <w:bottom w:val="none" w:sz="0" w:space="0" w:color="auto"/>
        <w:right w:val="none" w:sz="0" w:space="0" w:color="auto"/>
      </w:divBdr>
    </w:div>
    <w:div w:id="1347438905">
      <w:marLeft w:val="480"/>
      <w:marRight w:val="0"/>
      <w:marTop w:val="0"/>
      <w:marBottom w:val="0"/>
      <w:divBdr>
        <w:top w:val="none" w:sz="0" w:space="0" w:color="auto"/>
        <w:left w:val="none" w:sz="0" w:space="0" w:color="auto"/>
        <w:bottom w:val="none" w:sz="0" w:space="0" w:color="auto"/>
        <w:right w:val="none" w:sz="0" w:space="0" w:color="auto"/>
      </w:divBdr>
    </w:div>
    <w:div w:id="1347487056">
      <w:marLeft w:val="480"/>
      <w:marRight w:val="0"/>
      <w:marTop w:val="0"/>
      <w:marBottom w:val="0"/>
      <w:divBdr>
        <w:top w:val="none" w:sz="0" w:space="0" w:color="auto"/>
        <w:left w:val="none" w:sz="0" w:space="0" w:color="auto"/>
        <w:bottom w:val="none" w:sz="0" w:space="0" w:color="auto"/>
        <w:right w:val="none" w:sz="0" w:space="0" w:color="auto"/>
      </w:divBdr>
    </w:div>
    <w:div w:id="1347487121">
      <w:marLeft w:val="480"/>
      <w:marRight w:val="0"/>
      <w:marTop w:val="0"/>
      <w:marBottom w:val="0"/>
      <w:divBdr>
        <w:top w:val="none" w:sz="0" w:space="0" w:color="auto"/>
        <w:left w:val="none" w:sz="0" w:space="0" w:color="auto"/>
        <w:bottom w:val="none" w:sz="0" w:space="0" w:color="auto"/>
        <w:right w:val="none" w:sz="0" w:space="0" w:color="auto"/>
      </w:divBdr>
    </w:div>
    <w:div w:id="1347514926">
      <w:marLeft w:val="480"/>
      <w:marRight w:val="0"/>
      <w:marTop w:val="0"/>
      <w:marBottom w:val="0"/>
      <w:divBdr>
        <w:top w:val="none" w:sz="0" w:space="0" w:color="auto"/>
        <w:left w:val="none" w:sz="0" w:space="0" w:color="auto"/>
        <w:bottom w:val="none" w:sz="0" w:space="0" w:color="auto"/>
        <w:right w:val="none" w:sz="0" w:space="0" w:color="auto"/>
      </w:divBdr>
    </w:div>
    <w:div w:id="1347563589">
      <w:marLeft w:val="480"/>
      <w:marRight w:val="0"/>
      <w:marTop w:val="0"/>
      <w:marBottom w:val="0"/>
      <w:divBdr>
        <w:top w:val="none" w:sz="0" w:space="0" w:color="auto"/>
        <w:left w:val="none" w:sz="0" w:space="0" w:color="auto"/>
        <w:bottom w:val="none" w:sz="0" w:space="0" w:color="auto"/>
        <w:right w:val="none" w:sz="0" w:space="0" w:color="auto"/>
      </w:divBdr>
    </w:div>
    <w:div w:id="1347754868">
      <w:marLeft w:val="480"/>
      <w:marRight w:val="0"/>
      <w:marTop w:val="0"/>
      <w:marBottom w:val="0"/>
      <w:divBdr>
        <w:top w:val="none" w:sz="0" w:space="0" w:color="auto"/>
        <w:left w:val="none" w:sz="0" w:space="0" w:color="auto"/>
        <w:bottom w:val="none" w:sz="0" w:space="0" w:color="auto"/>
        <w:right w:val="none" w:sz="0" w:space="0" w:color="auto"/>
      </w:divBdr>
    </w:div>
    <w:div w:id="1347823521">
      <w:marLeft w:val="480"/>
      <w:marRight w:val="0"/>
      <w:marTop w:val="0"/>
      <w:marBottom w:val="0"/>
      <w:divBdr>
        <w:top w:val="none" w:sz="0" w:space="0" w:color="auto"/>
        <w:left w:val="none" w:sz="0" w:space="0" w:color="auto"/>
        <w:bottom w:val="none" w:sz="0" w:space="0" w:color="auto"/>
        <w:right w:val="none" w:sz="0" w:space="0" w:color="auto"/>
      </w:divBdr>
    </w:div>
    <w:div w:id="1347902054">
      <w:marLeft w:val="480"/>
      <w:marRight w:val="0"/>
      <w:marTop w:val="0"/>
      <w:marBottom w:val="0"/>
      <w:divBdr>
        <w:top w:val="none" w:sz="0" w:space="0" w:color="auto"/>
        <w:left w:val="none" w:sz="0" w:space="0" w:color="auto"/>
        <w:bottom w:val="none" w:sz="0" w:space="0" w:color="auto"/>
        <w:right w:val="none" w:sz="0" w:space="0" w:color="auto"/>
      </w:divBdr>
    </w:div>
    <w:div w:id="1347902360">
      <w:marLeft w:val="480"/>
      <w:marRight w:val="0"/>
      <w:marTop w:val="0"/>
      <w:marBottom w:val="0"/>
      <w:divBdr>
        <w:top w:val="none" w:sz="0" w:space="0" w:color="auto"/>
        <w:left w:val="none" w:sz="0" w:space="0" w:color="auto"/>
        <w:bottom w:val="none" w:sz="0" w:space="0" w:color="auto"/>
        <w:right w:val="none" w:sz="0" w:space="0" w:color="auto"/>
      </w:divBdr>
    </w:div>
    <w:div w:id="1347902542">
      <w:marLeft w:val="480"/>
      <w:marRight w:val="0"/>
      <w:marTop w:val="0"/>
      <w:marBottom w:val="0"/>
      <w:divBdr>
        <w:top w:val="none" w:sz="0" w:space="0" w:color="auto"/>
        <w:left w:val="none" w:sz="0" w:space="0" w:color="auto"/>
        <w:bottom w:val="none" w:sz="0" w:space="0" w:color="auto"/>
        <w:right w:val="none" w:sz="0" w:space="0" w:color="auto"/>
      </w:divBdr>
    </w:div>
    <w:div w:id="1348020064">
      <w:marLeft w:val="480"/>
      <w:marRight w:val="0"/>
      <w:marTop w:val="0"/>
      <w:marBottom w:val="0"/>
      <w:divBdr>
        <w:top w:val="none" w:sz="0" w:space="0" w:color="auto"/>
        <w:left w:val="none" w:sz="0" w:space="0" w:color="auto"/>
        <w:bottom w:val="none" w:sz="0" w:space="0" w:color="auto"/>
        <w:right w:val="none" w:sz="0" w:space="0" w:color="auto"/>
      </w:divBdr>
    </w:div>
    <w:div w:id="1348098226">
      <w:marLeft w:val="480"/>
      <w:marRight w:val="0"/>
      <w:marTop w:val="0"/>
      <w:marBottom w:val="0"/>
      <w:divBdr>
        <w:top w:val="none" w:sz="0" w:space="0" w:color="auto"/>
        <w:left w:val="none" w:sz="0" w:space="0" w:color="auto"/>
        <w:bottom w:val="none" w:sz="0" w:space="0" w:color="auto"/>
        <w:right w:val="none" w:sz="0" w:space="0" w:color="auto"/>
      </w:divBdr>
    </w:div>
    <w:div w:id="1348365156">
      <w:marLeft w:val="480"/>
      <w:marRight w:val="0"/>
      <w:marTop w:val="0"/>
      <w:marBottom w:val="0"/>
      <w:divBdr>
        <w:top w:val="none" w:sz="0" w:space="0" w:color="auto"/>
        <w:left w:val="none" w:sz="0" w:space="0" w:color="auto"/>
        <w:bottom w:val="none" w:sz="0" w:space="0" w:color="auto"/>
        <w:right w:val="none" w:sz="0" w:space="0" w:color="auto"/>
      </w:divBdr>
    </w:div>
    <w:div w:id="1348366738">
      <w:marLeft w:val="480"/>
      <w:marRight w:val="0"/>
      <w:marTop w:val="0"/>
      <w:marBottom w:val="0"/>
      <w:divBdr>
        <w:top w:val="none" w:sz="0" w:space="0" w:color="auto"/>
        <w:left w:val="none" w:sz="0" w:space="0" w:color="auto"/>
        <w:bottom w:val="none" w:sz="0" w:space="0" w:color="auto"/>
        <w:right w:val="none" w:sz="0" w:space="0" w:color="auto"/>
      </w:divBdr>
    </w:div>
    <w:div w:id="1348479215">
      <w:marLeft w:val="480"/>
      <w:marRight w:val="0"/>
      <w:marTop w:val="0"/>
      <w:marBottom w:val="0"/>
      <w:divBdr>
        <w:top w:val="none" w:sz="0" w:space="0" w:color="auto"/>
        <w:left w:val="none" w:sz="0" w:space="0" w:color="auto"/>
        <w:bottom w:val="none" w:sz="0" w:space="0" w:color="auto"/>
        <w:right w:val="none" w:sz="0" w:space="0" w:color="auto"/>
      </w:divBdr>
    </w:div>
    <w:div w:id="1348631550">
      <w:marLeft w:val="480"/>
      <w:marRight w:val="0"/>
      <w:marTop w:val="0"/>
      <w:marBottom w:val="0"/>
      <w:divBdr>
        <w:top w:val="none" w:sz="0" w:space="0" w:color="auto"/>
        <w:left w:val="none" w:sz="0" w:space="0" w:color="auto"/>
        <w:bottom w:val="none" w:sz="0" w:space="0" w:color="auto"/>
        <w:right w:val="none" w:sz="0" w:space="0" w:color="auto"/>
      </w:divBdr>
    </w:div>
    <w:div w:id="1348680073">
      <w:marLeft w:val="480"/>
      <w:marRight w:val="0"/>
      <w:marTop w:val="0"/>
      <w:marBottom w:val="0"/>
      <w:divBdr>
        <w:top w:val="none" w:sz="0" w:space="0" w:color="auto"/>
        <w:left w:val="none" w:sz="0" w:space="0" w:color="auto"/>
        <w:bottom w:val="none" w:sz="0" w:space="0" w:color="auto"/>
        <w:right w:val="none" w:sz="0" w:space="0" w:color="auto"/>
      </w:divBdr>
    </w:div>
    <w:div w:id="1348827419">
      <w:marLeft w:val="480"/>
      <w:marRight w:val="0"/>
      <w:marTop w:val="0"/>
      <w:marBottom w:val="0"/>
      <w:divBdr>
        <w:top w:val="none" w:sz="0" w:space="0" w:color="auto"/>
        <w:left w:val="none" w:sz="0" w:space="0" w:color="auto"/>
        <w:bottom w:val="none" w:sz="0" w:space="0" w:color="auto"/>
        <w:right w:val="none" w:sz="0" w:space="0" w:color="auto"/>
      </w:divBdr>
    </w:div>
    <w:div w:id="1348867837">
      <w:marLeft w:val="480"/>
      <w:marRight w:val="0"/>
      <w:marTop w:val="0"/>
      <w:marBottom w:val="0"/>
      <w:divBdr>
        <w:top w:val="none" w:sz="0" w:space="0" w:color="auto"/>
        <w:left w:val="none" w:sz="0" w:space="0" w:color="auto"/>
        <w:bottom w:val="none" w:sz="0" w:space="0" w:color="auto"/>
        <w:right w:val="none" w:sz="0" w:space="0" w:color="auto"/>
      </w:divBdr>
    </w:div>
    <w:div w:id="1348867975">
      <w:marLeft w:val="480"/>
      <w:marRight w:val="0"/>
      <w:marTop w:val="0"/>
      <w:marBottom w:val="0"/>
      <w:divBdr>
        <w:top w:val="none" w:sz="0" w:space="0" w:color="auto"/>
        <w:left w:val="none" w:sz="0" w:space="0" w:color="auto"/>
        <w:bottom w:val="none" w:sz="0" w:space="0" w:color="auto"/>
        <w:right w:val="none" w:sz="0" w:space="0" w:color="auto"/>
      </w:divBdr>
    </w:div>
    <w:div w:id="1348945978">
      <w:marLeft w:val="480"/>
      <w:marRight w:val="0"/>
      <w:marTop w:val="0"/>
      <w:marBottom w:val="0"/>
      <w:divBdr>
        <w:top w:val="none" w:sz="0" w:space="0" w:color="auto"/>
        <w:left w:val="none" w:sz="0" w:space="0" w:color="auto"/>
        <w:bottom w:val="none" w:sz="0" w:space="0" w:color="auto"/>
        <w:right w:val="none" w:sz="0" w:space="0" w:color="auto"/>
      </w:divBdr>
    </w:div>
    <w:div w:id="1349020762">
      <w:marLeft w:val="480"/>
      <w:marRight w:val="0"/>
      <w:marTop w:val="0"/>
      <w:marBottom w:val="0"/>
      <w:divBdr>
        <w:top w:val="none" w:sz="0" w:space="0" w:color="auto"/>
        <w:left w:val="none" w:sz="0" w:space="0" w:color="auto"/>
        <w:bottom w:val="none" w:sz="0" w:space="0" w:color="auto"/>
        <w:right w:val="none" w:sz="0" w:space="0" w:color="auto"/>
      </w:divBdr>
    </w:div>
    <w:div w:id="1349139403">
      <w:marLeft w:val="480"/>
      <w:marRight w:val="0"/>
      <w:marTop w:val="0"/>
      <w:marBottom w:val="0"/>
      <w:divBdr>
        <w:top w:val="none" w:sz="0" w:space="0" w:color="auto"/>
        <w:left w:val="none" w:sz="0" w:space="0" w:color="auto"/>
        <w:bottom w:val="none" w:sz="0" w:space="0" w:color="auto"/>
        <w:right w:val="none" w:sz="0" w:space="0" w:color="auto"/>
      </w:divBdr>
    </w:div>
    <w:div w:id="1349215149">
      <w:marLeft w:val="480"/>
      <w:marRight w:val="0"/>
      <w:marTop w:val="0"/>
      <w:marBottom w:val="0"/>
      <w:divBdr>
        <w:top w:val="none" w:sz="0" w:space="0" w:color="auto"/>
        <w:left w:val="none" w:sz="0" w:space="0" w:color="auto"/>
        <w:bottom w:val="none" w:sz="0" w:space="0" w:color="auto"/>
        <w:right w:val="none" w:sz="0" w:space="0" w:color="auto"/>
      </w:divBdr>
    </w:div>
    <w:div w:id="1349331611">
      <w:marLeft w:val="480"/>
      <w:marRight w:val="0"/>
      <w:marTop w:val="0"/>
      <w:marBottom w:val="0"/>
      <w:divBdr>
        <w:top w:val="none" w:sz="0" w:space="0" w:color="auto"/>
        <w:left w:val="none" w:sz="0" w:space="0" w:color="auto"/>
        <w:bottom w:val="none" w:sz="0" w:space="0" w:color="auto"/>
        <w:right w:val="none" w:sz="0" w:space="0" w:color="auto"/>
      </w:divBdr>
    </w:div>
    <w:div w:id="1349452668">
      <w:marLeft w:val="480"/>
      <w:marRight w:val="0"/>
      <w:marTop w:val="0"/>
      <w:marBottom w:val="0"/>
      <w:divBdr>
        <w:top w:val="none" w:sz="0" w:space="0" w:color="auto"/>
        <w:left w:val="none" w:sz="0" w:space="0" w:color="auto"/>
        <w:bottom w:val="none" w:sz="0" w:space="0" w:color="auto"/>
        <w:right w:val="none" w:sz="0" w:space="0" w:color="auto"/>
      </w:divBdr>
    </w:div>
    <w:div w:id="1349478326">
      <w:marLeft w:val="480"/>
      <w:marRight w:val="0"/>
      <w:marTop w:val="0"/>
      <w:marBottom w:val="0"/>
      <w:divBdr>
        <w:top w:val="none" w:sz="0" w:space="0" w:color="auto"/>
        <w:left w:val="none" w:sz="0" w:space="0" w:color="auto"/>
        <w:bottom w:val="none" w:sz="0" w:space="0" w:color="auto"/>
        <w:right w:val="none" w:sz="0" w:space="0" w:color="auto"/>
      </w:divBdr>
    </w:div>
    <w:div w:id="1349521894">
      <w:marLeft w:val="480"/>
      <w:marRight w:val="0"/>
      <w:marTop w:val="0"/>
      <w:marBottom w:val="0"/>
      <w:divBdr>
        <w:top w:val="none" w:sz="0" w:space="0" w:color="auto"/>
        <w:left w:val="none" w:sz="0" w:space="0" w:color="auto"/>
        <w:bottom w:val="none" w:sz="0" w:space="0" w:color="auto"/>
        <w:right w:val="none" w:sz="0" w:space="0" w:color="auto"/>
      </w:divBdr>
    </w:div>
    <w:div w:id="1349597000">
      <w:marLeft w:val="480"/>
      <w:marRight w:val="0"/>
      <w:marTop w:val="0"/>
      <w:marBottom w:val="0"/>
      <w:divBdr>
        <w:top w:val="none" w:sz="0" w:space="0" w:color="auto"/>
        <w:left w:val="none" w:sz="0" w:space="0" w:color="auto"/>
        <w:bottom w:val="none" w:sz="0" w:space="0" w:color="auto"/>
        <w:right w:val="none" w:sz="0" w:space="0" w:color="auto"/>
      </w:divBdr>
    </w:div>
    <w:div w:id="1349601862">
      <w:marLeft w:val="480"/>
      <w:marRight w:val="0"/>
      <w:marTop w:val="0"/>
      <w:marBottom w:val="0"/>
      <w:divBdr>
        <w:top w:val="none" w:sz="0" w:space="0" w:color="auto"/>
        <w:left w:val="none" w:sz="0" w:space="0" w:color="auto"/>
        <w:bottom w:val="none" w:sz="0" w:space="0" w:color="auto"/>
        <w:right w:val="none" w:sz="0" w:space="0" w:color="auto"/>
      </w:divBdr>
    </w:div>
    <w:div w:id="1349680763">
      <w:marLeft w:val="480"/>
      <w:marRight w:val="0"/>
      <w:marTop w:val="0"/>
      <w:marBottom w:val="0"/>
      <w:divBdr>
        <w:top w:val="none" w:sz="0" w:space="0" w:color="auto"/>
        <w:left w:val="none" w:sz="0" w:space="0" w:color="auto"/>
        <w:bottom w:val="none" w:sz="0" w:space="0" w:color="auto"/>
        <w:right w:val="none" w:sz="0" w:space="0" w:color="auto"/>
      </w:divBdr>
    </w:div>
    <w:div w:id="1349718648">
      <w:marLeft w:val="480"/>
      <w:marRight w:val="0"/>
      <w:marTop w:val="0"/>
      <w:marBottom w:val="0"/>
      <w:divBdr>
        <w:top w:val="none" w:sz="0" w:space="0" w:color="auto"/>
        <w:left w:val="none" w:sz="0" w:space="0" w:color="auto"/>
        <w:bottom w:val="none" w:sz="0" w:space="0" w:color="auto"/>
        <w:right w:val="none" w:sz="0" w:space="0" w:color="auto"/>
      </w:divBdr>
    </w:div>
    <w:div w:id="1350109579">
      <w:marLeft w:val="480"/>
      <w:marRight w:val="0"/>
      <w:marTop w:val="0"/>
      <w:marBottom w:val="0"/>
      <w:divBdr>
        <w:top w:val="none" w:sz="0" w:space="0" w:color="auto"/>
        <w:left w:val="none" w:sz="0" w:space="0" w:color="auto"/>
        <w:bottom w:val="none" w:sz="0" w:space="0" w:color="auto"/>
        <w:right w:val="none" w:sz="0" w:space="0" w:color="auto"/>
      </w:divBdr>
    </w:div>
    <w:div w:id="1350179833">
      <w:marLeft w:val="480"/>
      <w:marRight w:val="0"/>
      <w:marTop w:val="0"/>
      <w:marBottom w:val="0"/>
      <w:divBdr>
        <w:top w:val="none" w:sz="0" w:space="0" w:color="auto"/>
        <w:left w:val="none" w:sz="0" w:space="0" w:color="auto"/>
        <w:bottom w:val="none" w:sz="0" w:space="0" w:color="auto"/>
        <w:right w:val="none" w:sz="0" w:space="0" w:color="auto"/>
      </w:divBdr>
    </w:div>
    <w:div w:id="1350254217">
      <w:marLeft w:val="480"/>
      <w:marRight w:val="0"/>
      <w:marTop w:val="0"/>
      <w:marBottom w:val="0"/>
      <w:divBdr>
        <w:top w:val="none" w:sz="0" w:space="0" w:color="auto"/>
        <w:left w:val="none" w:sz="0" w:space="0" w:color="auto"/>
        <w:bottom w:val="none" w:sz="0" w:space="0" w:color="auto"/>
        <w:right w:val="none" w:sz="0" w:space="0" w:color="auto"/>
      </w:divBdr>
    </w:div>
    <w:div w:id="1350256205">
      <w:marLeft w:val="480"/>
      <w:marRight w:val="0"/>
      <w:marTop w:val="0"/>
      <w:marBottom w:val="0"/>
      <w:divBdr>
        <w:top w:val="none" w:sz="0" w:space="0" w:color="auto"/>
        <w:left w:val="none" w:sz="0" w:space="0" w:color="auto"/>
        <w:bottom w:val="none" w:sz="0" w:space="0" w:color="auto"/>
        <w:right w:val="none" w:sz="0" w:space="0" w:color="auto"/>
      </w:divBdr>
    </w:div>
    <w:div w:id="1350523489">
      <w:marLeft w:val="480"/>
      <w:marRight w:val="0"/>
      <w:marTop w:val="0"/>
      <w:marBottom w:val="0"/>
      <w:divBdr>
        <w:top w:val="none" w:sz="0" w:space="0" w:color="auto"/>
        <w:left w:val="none" w:sz="0" w:space="0" w:color="auto"/>
        <w:bottom w:val="none" w:sz="0" w:space="0" w:color="auto"/>
        <w:right w:val="none" w:sz="0" w:space="0" w:color="auto"/>
      </w:divBdr>
    </w:div>
    <w:div w:id="1350525393">
      <w:marLeft w:val="480"/>
      <w:marRight w:val="0"/>
      <w:marTop w:val="0"/>
      <w:marBottom w:val="0"/>
      <w:divBdr>
        <w:top w:val="none" w:sz="0" w:space="0" w:color="auto"/>
        <w:left w:val="none" w:sz="0" w:space="0" w:color="auto"/>
        <w:bottom w:val="none" w:sz="0" w:space="0" w:color="auto"/>
        <w:right w:val="none" w:sz="0" w:space="0" w:color="auto"/>
      </w:divBdr>
    </w:div>
    <w:div w:id="1350639453">
      <w:marLeft w:val="480"/>
      <w:marRight w:val="0"/>
      <w:marTop w:val="0"/>
      <w:marBottom w:val="0"/>
      <w:divBdr>
        <w:top w:val="none" w:sz="0" w:space="0" w:color="auto"/>
        <w:left w:val="none" w:sz="0" w:space="0" w:color="auto"/>
        <w:bottom w:val="none" w:sz="0" w:space="0" w:color="auto"/>
        <w:right w:val="none" w:sz="0" w:space="0" w:color="auto"/>
      </w:divBdr>
    </w:div>
    <w:div w:id="1350646273">
      <w:marLeft w:val="480"/>
      <w:marRight w:val="0"/>
      <w:marTop w:val="0"/>
      <w:marBottom w:val="0"/>
      <w:divBdr>
        <w:top w:val="none" w:sz="0" w:space="0" w:color="auto"/>
        <w:left w:val="none" w:sz="0" w:space="0" w:color="auto"/>
        <w:bottom w:val="none" w:sz="0" w:space="0" w:color="auto"/>
        <w:right w:val="none" w:sz="0" w:space="0" w:color="auto"/>
      </w:divBdr>
    </w:div>
    <w:div w:id="1350789554">
      <w:marLeft w:val="480"/>
      <w:marRight w:val="0"/>
      <w:marTop w:val="0"/>
      <w:marBottom w:val="0"/>
      <w:divBdr>
        <w:top w:val="none" w:sz="0" w:space="0" w:color="auto"/>
        <w:left w:val="none" w:sz="0" w:space="0" w:color="auto"/>
        <w:bottom w:val="none" w:sz="0" w:space="0" w:color="auto"/>
        <w:right w:val="none" w:sz="0" w:space="0" w:color="auto"/>
      </w:divBdr>
    </w:div>
    <w:div w:id="1350988427">
      <w:marLeft w:val="480"/>
      <w:marRight w:val="0"/>
      <w:marTop w:val="0"/>
      <w:marBottom w:val="0"/>
      <w:divBdr>
        <w:top w:val="none" w:sz="0" w:space="0" w:color="auto"/>
        <w:left w:val="none" w:sz="0" w:space="0" w:color="auto"/>
        <w:bottom w:val="none" w:sz="0" w:space="0" w:color="auto"/>
        <w:right w:val="none" w:sz="0" w:space="0" w:color="auto"/>
      </w:divBdr>
    </w:div>
    <w:div w:id="1351180244">
      <w:marLeft w:val="480"/>
      <w:marRight w:val="0"/>
      <w:marTop w:val="0"/>
      <w:marBottom w:val="0"/>
      <w:divBdr>
        <w:top w:val="none" w:sz="0" w:space="0" w:color="auto"/>
        <w:left w:val="none" w:sz="0" w:space="0" w:color="auto"/>
        <w:bottom w:val="none" w:sz="0" w:space="0" w:color="auto"/>
        <w:right w:val="none" w:sz="0" w:space="0" w:color="auto"/>
      </w:divBdr>
    </w:div>
    <w:div w:id="1351221318">
      <w:marLeft w:val="480"/>
      <w:marRight w:val="0"/>
      <w:marTop w:val="0"/>
      <w:marBottom w:val="0"/>
      <w:divBdr>
        <w:top w:val="none" w:sz="0" w:space="0" w:color="auto"/>
        <w:left w:val="none" w:sz="0" w:space="0" w:color="auto"/>
        <w:bottom w:val="none" w:sz="0" w:space="0" w:color="auto"/>
        <w:right w:val="none" w:sz="0" w:space="0" w:color="auto"/>
      </w:divBdr>
    </w:div>
    <w:div w:id="1351293111">
      <w:marLeft w:val="480"/>
      <w:marRight w:val="0"/>
      <w:marTop w:val="0"/>
      <w:marBottom w:val="0"/>
      <w:divBdr>
        <w:top w:val="none" w:sz="0" w:space="0" w:color="auto"/>
        <w:left w:val="none" w:sz="0" w:space="0" w:color="auto"/>
        <w:bottom w:val="none" w:sz="0" w:space="0" w:color="auto"/>
        <w:right w:val="none" w:sz="0" w:space="0" w:color="auto"/>
      </w:divBdr>
    </w:div>
    <w:div w:id="1351420434">
      <w:marLeft w:val="480"/>
      <w:marRight w:val="0"/>
      <w:marTop w:val="0"/>
      <w:marBottom w:val="0"/>
      <w:divBdr>
        <w:top w:val="none" w:sz="0" w:space="0" w:color="auto"/>
        <w:left w:val="none" w:sz="0" w:space="0" w:color="auto"/>
        <w:bottom w:val="none" w:sz="0" w:space="0" w:color="auto"/>
        <w:right w:val="none" w:sz="0" w:space="0" w:color="auto"/>
      </w:divBdr>
    </w:div>
    <w:div w:id="1351488307">
      <w:marLeft w:val="480"/>
      <w:marRight w:val="0"/>
      <w:marTop w:val="0"/>
      <w:marBottom w:val="0"/>
      <w:divBdr>
        <w:top w:val="none" w:sz="0" w:space="0" w:color="auto"/>
        <w:left w:val="none" w:sz="0" w:space="0" w:color="auto"/>
        <w:bottom w:val="none" w:sz="0" w:space="0" w:color="auto"/>
        <w:right w:val="none" w:sz="0" w:space="0" w:color="auto"/>
      </w:divBdr>
    </w:div>
    <w:div w:id="1351564247">
      <w:marLeft w:val="480"/>
      <w:marRight w:val="0"/>
      <w:marTop w:val="0"/>
      <w:marBottom w:val="0"/>
      <w:divBdr>
        <w:top w:val="none" w:sz="0" w:space="0" w:color="auto"/>
        <w:left w:val="none" w:sz="0" w:space="0" w:color="auto"/>
        <w:bottom w:val="none" w:sz="0" w:space="0" w:color="auto"/>
        <w:right w:val="none" w:sz="0" w:space="0" w:color="auto"/>
      </w:divBdr>
    </w:div>
    <w:div w:id="1351565065">
      <w:marLeft w:val="480"/>
      <w:marRight w:val="0"/>
      <w:marTop w:val="0"/>
      <w:marBottom w:val="0"/>
      <w:divBdr>
        <w:top w:val="none" w:sz="0" w:space="0" w:color="auto"/>
        <w:left w:val="none" w:sz="0" w:space="0" w:color="auto"/>
        <w:bottom w:val="none" w:sz="0" w:space="0" w:color="auto"/>
        <w:right w:val="none" w:sz="0" w:space="0" w:color="auto"/>
      </w:divBdr>
    </w:div>
    <w:div w:id="1351646220">
      <w:marLeft w:val="480"/>
      <w:marRight w:val="0"/>
      <w:marTop w:val="0"/>
      <w:marBottom w:val="0"/>
      <w:divBdr>
        <w:top w:val="none" w:sz="0" w:space="0" w:color="auto"/>
        <w:left w:val="none" w:sz="0" w:space="0" w:color="auto"/>
        <w:bottom w:val="none" w:sz="0" w:space="0" w:color="auto"/>
        <w:right w:val="none" w:sz="0" w:space="0" w:color="auto"/>
      </w:divBdr>
    </w:div>
    <w:div w:id="1351688671">
      <w:marLeft w:val="480"/>
      <w:marRight w:val="0"/>
      <w:marTop w:val="0"/>
      <w:marBottom w:val="0"/>
      <w:divBdr>
        <w:top w:val="none" w:sz="0" w:space="0" w:color="auto"/>
        <w:left w:val="none" w:sz="0" w:space="0" w:color="auto"/>
        <w:bottom w:val="none" w:sz="0" w:space="0" w:color="auto"/>
        <w:right w:val="none" w:sz="0" w:space="0" w:color="auto"/>
      </w:divBdr>
    </w:div>
    <w:div w:id="1351761016">
      <w:marLeft w:val="480"/>
      <w:marRight w:val="0"/>
      <w:marTop w:val="0"/>
      <w:marBottom w:val="0"/>
      <w:divBdr>
        <w:top w:val="none" w:sz="0" w:space="0" w:color="auto"/>
        <w:left w:val="none" w:sz="0" w:space="0" w:color="auto"/>
        <w:bottom w:val="none" w:sz="0" w:space="0" w:color="auto"/>
        <w:right w:val="none" w:sz="0" w:space="0" w:color="auto"/>
      </w:divBdr>
    </w:div>
    <w:div w:id="1351909101">
      <w:marLeft w:val="480"/>
      <w:marRight w:val="0"/>
      <w:marTop w:val="0"/>
      <w:marBottom w:val="0"/>
      <w:divBdr>
        <w:top w:val="none" w:sz="0" w:space="0" w:color="auto"/>
        <w:left w:val="none" w:sz="0" w:space="0" w:color="auto"/>
        <w:bottom w:val="none" w:sz="0" w:space="0" w:color="auto"/>
        <w:right w:val="none" w:sz="0" w:space="0" w:color="auto"/>
      </w:divBdr>
    </w:div>
    <w:div w:id="1352226056">
      <w:marLeft w:val="480"/>
      <w:marRight w:val="0"/>
      <w:marTop w:val="0"/>
      <w:marBottom w:val="0"/>
      <w:divBdr>
        <w:top w:val="none" w:sz="0" w:space="0" w:color="auto"/>
        <w:left w:val="none" w:sz="0" w:space="0" w:color="auto"/>
        <w:bottom w:val="none" w:sz="0" w:space="0" w:color="auto"/>
        <w:right w:val="none" w:sz="0" w:space="0" w:color="auto"/>
      </w:divBdr>
    </w:div>
    <w:div w:id="1352342045">
      <w:marLeft w:val="480"/>
      <w:marRight w:val="0"/>
      <w:marTop w:val="0"/>
      <w:marBottom w:val="0"/>
      <w:divBdr>
        <w:top w:val="none" w:sz="0" w:space="0" w:color="auto"/>
        <w:left w:val="none" w:sz="0" w:space="0" w:color="auto"/>
        <w:bottom w:val="none" w:sz="0" w:space="0" w:color="auto"/>
        <w:right w:val="none" w:sz="0" w:space="0" w:color="auto"/>
      </w:divBdr>
    </w:div>
    <w:div w:id="1352418813">
      <w:marLeft w:val="480"/>
      <w:marRight w:val="0"/>
      <w:marTop w:val="0"/>
      <w:marBottom w:val="0"/>
      <w:divBdr>
        <w:top w:val="none" w:sz="0" w:space="0" w:color="auto"/>
        <w:left w:val="none" w:sz="0" w:space="0" w:color="auto"/>
        <w:bottom w:val="none" w:sz="0" w:space="0" w:color="auto"/>
        <w:right w:val="none" w:sz="0" w:space="0" w:color="auto"/>
      </w:divBdr>
    </w:div>
    <w:div w:id="1352532120">
      <w:marLeft w:val="480"/>
      <w:marRight w:val="0"/>
      <w:marTop w:val="0"/>
      <w:marBottom w:val="0"/>
      <w:divBdr>
        <w:top w:val="none" w:sz="0" w:space="0" w:color="auto"/>
        <w:left w:val="none" w:sz="0" w:space="0" w:color="auto"/>
        <w:bottom w:val="none" w:sz="0" w:space="0" w:color="auto"/>
        <w:right w:val="none" w:sz="0" w:space="0" w:color="auto"/>
      </w:divBdr>
    </w:div>
    <w:div w:id="1352731134">
      <w:marLeft w:val="480"/>
      <w:marRight w:val="0"/>
      <w:marTop w:val="0"/>
      <w:marBottom w:val="0"/>
      <w:divBdr>
        <w:top w:val="none" w:sz="0" w:space="0" w:color="auto"/>
        <w:left w:val="none" w:sz="0" w:space="0" w:color="auto"/>
        <w:bottom w:val="none" w:sz="0" w:space="0" w:color="auto"/>
        <w:right w:val="none" w:sz="0" w:space="0" w:color="auto"/>
      </w:divBdr>
    </w:div>
    <w:div w:id="1352757104">
      <w:marLeft w:val="480"/>
      <w:marRight w:val="0"/>
      <w:marTop w:val="0"/>
      <w:marBottom w:val="0"/>
      <w:divBdr>
        <w:top w:val="none" w:sz="0" w:space="0" w:color="auto"/>
        <w:left w:val="none" w:sz="0" w:space="0" w:color="auto"/>
        <w:bottom w:val="none" w:sz="0" w:space="0" w:color="auto"/>
        <w:right w:val="none" w:sz="0" w:space="0" w:color="auto"/>
      </w:divBdr>
    </w:div>
    <w:div w:id="1352947771">
      <w:marLeft w:val="480"/>
      <w:marRight w:val="0"/>
      <w:marTop w:val="0"/>
      <w:marBottom w:val="0"/>
      <w:divBdr>
        <w:top w:val="none" w:sz="0" w:space="0" w:color="auto"/>
        <w:left w:val="none" w:sz="0" w:space="0" w:color="auto"/>
        <w:bottom w:val="none" w:sz="0" w:space="0" w:color="auto"/>
        <w:right w:val="none" w:sz="0" w:space="0" w:color="auto"/>
      </w:divBdr>
    </w:div>
    <w:div w:id="1353066256">
      <w:marLeft w:val="480"/>
      <w:marRight w:val="0"/>
      <w:marTop w:val="0"/>
      <w:marBottom w:val="0"/>
      <w:divBdr>
        <w:top w:val="none" w:sz="0" w:space="0" w:color="auto"/>
        <w:left w:val="none" w:sz="0" w:space="0" w:color="auto"/>
        <w:bottom w:val="none" w:sz="0" w:space="0" w:color="auto"/>
        <w:right w:val="none" w:sz="0" w:space="0" w:color="auto"/>
      </w:divBdr>
    </w:div>
    <w:div w:id="1353069469">
      <w:marLeft w:val="480"/>
      <w:marRight w:val="0"/>
      <w:marTop w:val="0"/>
      <w:marBottom w:val="0"/>
      <w:divBdr>
        <w:top w:val="none" w:sz="0" w:space="0" w:color="auto"/>
        <w:left w:val="none" w:sz="0" w:space="0" w:color="auto"/>
        <w:bottom w:val="none" w:sz="0" w:space="0" w:color="auto"/>
        <w:right w:val="none" w:sz="0" w:space="0" w:color="auto"/>
      </w:divBdr>
    </w:div>
    <w:div w:id="1353141014">
      <w:marLeft w:val="480"/>
      <w:marRight w:val="0"/>
      <w:marTop w:val="0"/>
      <w:marBottom w:val="0"/>
      <w:divBdr>
        <w:top w:val="none" w:sz="0" w:space="0" w:color="auto"/>
        <w:left w:val="none" w:sz="0" w:space="0" w:color="auto"/>
        <w:bottom w:val="none" w:sz="0" w:space="0" w:color="auto"/>
        <w:right w:val="none" w:sz="0" w:space="0" w:color="auto"/>
      </w:divBdr>
    </w:div>
    <w:div w:id="1353146583">
      <w:marLeft w:val="480"/>
      <w:marRight w:val="0"/>
      <w:marTop w:val="0"/>
      <w:marBottom w:val="0"/>
      <w:divBdr>
        <w:top w:val="none" w:sz="0" w:space="0" w:color="auto"/>
        <w:left w:val="none" w:sz="0" w:space="0" w:color="auto"/>
        <w:bottom w:val="none" w:sz="0" w:space="0" w:color="auto"/>
        <w:right w:val="none" w:sz="0" w:space="0" w:color="auto"/>
      </w:divBdr>
    </w:div>
    <w:div w:id="1353259721">
      <w:marLeft w:val="480"/>
      <w:marRight w:val="0"/>
      <w:marTop w:val="0"/>
      <w:marBottom w:val="0"/>
      <w:divBdr>
        <w:top w:val="none" w:sz="0" w:space="0" w:color="auto"/>
        <w:left w:val="none" w:sz="0" w:space="0" w:color="auto"/>
        <w:bottom w:val="none" w:sz="0" w:space="0" w:color="auto"/>
        <w:right w:val="none" w:sz="0" w:space="0" w:color="auto"/>
      </w:divBdr>
    </w:div>
    <w:div w:id="1353334664">
      <w:marLeft w:val="480"/>
      <w:marRight w:val="0"/>
      <w:marTop w:val="0"/>
      <w:marBottom w:val="0"/>
      <w:divBdr>
        <w:top w:val="none" w:sz="0" w:space="0" w:color="auto"/>
        <w:left w:val="none" w:sz="0" w:space="0" w:color="auto"/>
        <w:bottom w:val="none" w:sz="0" w:space="0" w:color="auto"/>
        <w:right w:val="none" w:sz="0" w:space="0" w:color="auto"/>
      </w:divBdr>
    </w:div>
    <w:div w:id="1353335373">
      <w:marLeft w:val="480"/>
      <w:marRight w:val="0"/>
      <w:marTop w:val="0"/>
      <w:marBottom w:val="0"/>
      <w:divBdr>
        <w:top w:val="none" w:sz="0" w:space="0" w:color="auto"/>
        <w:left w:val="none" w:sz="0" w:space="0" w:color="auto"/>
        <w:bottom w:val="none" w:sz="0" w:space="0" w:color="auto"/>
        <w:right w:val="none" w:sz="0" w:space="0" w:color="auto"/>
      </w:divBdr>
    </w:div>
    <w:div w:id="1353415678">
      <w:marLeft w:val="480"/>
      <w:marRight w:val="0"/>
      <w:marTop w:val="0"/>
      <w:marBottom w:val="0"/>
      <w:divBdr>
        <w:top w:val="none" w:sz="0" w:space="0" w:color="auto"/>
        <w:left w:val="none" w:sz="0" w:space="0" w:color="auto"/>
        <w:bottom w:val="none" w:sz="0" w:space="0" w:color="auto"/>
        <w:right w:val="none" w:sz="0" w:space="0" w:color="auto"/>
      </w:divBdr>
    </w:div>
    <w:div w:id="1353531872">
      <w:marLeft w:val="480"/>
      <w:marRight w:val="0"/>
      <w:marTop w:val="0"/>
      <w:marBottom w:val="0"/>
      <w:divBdr>
        <w:top w:val="none" w:sz="0" w:space="0" w:color="auto"/>
        <w:left w:val="none" w:sz="0" w:space="0" w:color="auto"/>
        <w:bottom w:val="none" w:sz="0" w:space="0" w:color="auto"/>
        <w:right w:val="none" w:sz="0" w:space="0" w:color="auto"/>
      </w:divBdr>
    </w:div>
    <w:div w:id="1353678333">
      <w:marLeft w:val="480"/>
      <w:marRight w:val="0"/>
      <w:marTop w:val="0"/>
      <w:marBottom w:val="0"/>
      <w:divBdr>
        <w:top w:val="none" w:sz="0" w:space="0" w:color="auto"/>
        <w:left w:val="none" w:sz="0" w:space="0" w:color="auto"/>
        <w:bottom w:val="none" w:sz="0" w:space="0" w:color="auto"/>
        <w:right w:val="none" w:sz="0" w:space="0" w:color="auto"/>
      </w:divBdr>
    </w:div>
    <w:div w:id="1353802731">
      <w:marLeft w:val="480"/>
      <w:marRight w:val="0"/>
      <w:marTop w:val="0"/>
      <w:marBottom w:val="0"/>
      <w:divBdr>
        <w:top w:val="none" w:sz="0" w:space="0" w:color="auto"/>
        <w:left w:val="none" w:sz="0" w:space="0" w:color="auto"/>
        <w:bottom w:val="none" w:sz="0" w:space="0" w:color="auto"/>
        <w:right w:val="none" w:sz="0" w:space="0" w:color="auto"/>
      </w:divBdr>
    </w:div>
    <w:div w:id="1353873600">
      <w:marLeft w:val="480"/>
      <w:marRight w:val="0"/>
      <w:marTop w:val="0"/>
      <w:marBottom w:val="0"/>
      <w:divBdr>
        <w:top w:val="none" w:sz="0" w:space="0" w:color="auto"/>
        <w:left w:val="none" w:sz="0" w:space="0" w:color="auto"/>
        <w:bottom w:val="none" w:sz="0" w:space="0" w:color="auto"/>
        <w:right w:val="none" w:sz="0" w:space="0" w:color="auto"/>
      </w:divBdr>
    </w:div>
    <w:div w:id="1353920220">
      <w:marLeft w:val="480"/>
      <w:marRight w:val="0"/>
      <w:marTop w:val="0"/>
      <w:marBottom w:val="0"/>
      <w:divBdr>
        <w:top w:val="none" w:sz="0" w:space="0" w:color="auto"/>
        <w:left w:val="none" w:sz="0" w:space="0" w:color="auto"/>
        <w:bottom w:val="none" w:sz="0" w:space="0" w:color="auto"/>
        <w:right w:val="none" w:sz="0" w:space="0" w:color="auto"/>
      </w:divBdr>
    </w:div>
    <w:div w:id="1353990094">
      <w:marLeft w:val="480"/>
      <w:marRight w:val="0"/>
      <w:marTop w:val="0"/>
      <w:marBottom w:val="0"/>
      <w:divBdr>
        <w:top w:val="none" w:sz="0" w:space="0" w:color="auto"/>
        <w:left w:val="none" w:sz="0" w:space="0" w:color="auto"/>
        <w:bottom w:val="none" w:sz="0" w:space="0" w:color="auto"/>
        <w:right w:val="none" w:sz="0" w:space="0" w:color="auto"/>
      </w:divBdr>
    </w:div>
    <w:div w:id="1354115266">
      <w:marLeft w:val="480"/>
      <w:marRight w:val="0"/>
      <w:marTop w:val="0"/>
      <w:marBottom w:val="0"/>
      <w:divBdr>
        <w:top w:val="none" w:sz="0" w:space="0" w:color="auto"/>
        <w:left w:val="none" w:sz="0" w:space="0" w:color="auto"/>
        <w:bottom w:val="none" w:sz="0" w:space="0" w:color="auto"/>
        <w:right w:val="none" w:sz="0" w:space="0" w:color="auto"/>
      </w:divBdr>
    </w:div>
    <w:div w:id="1354262123">
      <w:marLeft w:val="480"/>
      <w:marRight w:val="0"/>
      <w:marTop w:val="0"/>
      <w:marBottom w:val="0"/>
      <w:divBdr>
        <w:top w:val="none" w:sz="0" w:space="0" w:color="auto"/>
        <w:left w:val="none" w:sz="0" w:space="0" w:color="auto"/>
        <w:bottom w:val="none" w:sz="0" w:space="0" w:color="auto"/>
        <w:right w:val="none" w:sz="0" w:space="0" w:color="auto"/>
      </w:divBdr>
    </w:div>
    <w:div w:id="1354305465">
      <w:marLeft w:val="480"/>
      <w:marRight w:val="0"/>
      <w:marTop w:val="0"/>
      <w:marBottom w:val="0"/>
      <w:divBdr>
        <w:top w:val="none" w:sz="0" w:space="0" w:color="auto"/>
        <w:left w:val="none" w:sz="0" w:space="0" w:color="auto"/>
        <w:bottom w:val="none" w:sz="0" w:space="0" w:color="auto"/>
        <w:right w:val="none" w:sz="0" w:space="0" w:color="auto"/>
      </w:divBdr>
    </w:div>
    <w:div w:id="1354308507">
      <w:marLeft w:val="480"/>
      <w:marRight w:val="0"/>
      <w:marTop w:val="0"/>
      <w:marBottom w:val="0"/>
      <w:divBdr>
        <w:top w:val="none" w:sz="0" w:space="0" w:color="auto"/>
        <w:left w:val="none" w:sz="0" w:space="0" w:color="auto"/>
        <w:bottom w:val="none" w:sz="0" w:space="0" w:color="auto"/>
        <w:right w:val="none" w:sz="0" w:space="0" w:color="auto"/>
      </w:divBdr>
    </w:div>
    <w:div w:id="1354768406">
      <w:marLeft w:val="480"/>
      <w:marRight w:val="0"/>
      <w:marTop w:val="0"/>
      <w:marBottom w:val="0"/>
      <w:divBdr>
        <w:top w:val="none" w:sz="0" w:space="0" w:color="auto"/>
        <w:left w:val="none" w:sz="0" w:space="0" w:color="auto"/>
        <w:bottom w:val="none" w:sz="0" w:space="0" w:color="auto"/>
        <w:right w:val="none" w:sz="0" w:space="0" w:color="auto"/>
      </w:divBdr>
    </w:div>
    <w:div w:id="1354840296">
      <w:marLeft w:val="480"/>
      <w:marRight w:val="0"/>
      <w:marTop w:val="0"/>
      <w:marBottom w:val="0"/>
      <w:divBdr>
        <w:top w:val="none" w:sz="0" w:space="0" w:color="auto"/>
        <w:left w:val="none" w:sz="0" w:space="0" w:color="auto"/>
        <w:bottom w:val="none" w:sz="0" w:space="0" w:color="auto"/>
        <w:right w:val="none" w:sz="0" w:space="0" w:color="auto"/>
      </w:divBdr>
    </w:div>
    <w:div w:id="1354841697">
      <w:marLeft w:val="480"/>
      <w:marRight w:val="0"/>
      <w:marTop w:val="0"/>
      <w:marBottom w:val="0"/>
      <w:divBdr>
        <w:top w:val="none" w:sz="0" w:space="0" w:color="auto"/>
        <w:left w:val="none" w:sz="0" w:space="0" w:color="auto"/>
        <w:bottom w:val="none" w:sz="0" w:space="0" w:color="auto"/>
        <w:right w:val="none" w:sz="0" w:space="0" w:color="auto"/>
      </w:divBdr>
    </w:div>
    <w:div w:id="1355031564">
      <w:marLeft w:val="480"/>
      <w:marRight w:val="0"/>
      <w:marTop w:val="0"/>
      <w:marBottom w:val="0"/>
      <w:divBdr>
        <w:top w:val="none" w:sz="0" w:space="0" w:color="auto"/>
        <w:left w:val="none" w:sz="0" w:space="0" w:color="auto"/>
        <w:bottom w:val="none" w:sz="0" w:space="0" w:color="auto"/>
        <w:right w:val="none" w:sz="0" w:space="0" w:color="auto"/>
      </w:divBdr>
    </w:div>
    <w:div w:id="1355033625">
      <w:marLeft w:val="480"/>
      <w:marRight w:val="0"/>
      <w:marTop w:val="0"/>
      <w:marBottom w:val="0"/>
      <w:divBdr>
        <w:top w:val="none" w:sz="0" w:space="0" w:color="auto"/>
        <w:left w:val="none" w:sz="0" w:space="0" w:color="auto"/>
        <w:bottom w:val="none" w:sz="0" w:space="0" w:color="auto"/>
        <w:right w:val="none" w:sz="0" w:space="0" w:color="auto"/>
      </w:divBdr>
    </w:div>
    <w:div w:id="1355350753">
      <w:marLeft w:val="480"/>
      <w:marRight w:val="0"/>
      <w:marTop w:val="0"/>
      <w:marBottom w:val="0"/>
      <w:divBdr>
        <w:top w:val="none" w:sz="0" w:space="0" w:color="auto"/>
        <w:left w:val="none" w:sz="0" w:space="0" w:color="auto"/>
        <w:bottom w:val="none" w:sz="0" w:space="0" w:color="auto"/>
        <w:right w:val="none" w:sz="0" w:space="0" w:color="auto"/>
      </w:divBdr>
    </w:div>
    <w:div w:id="1355500796">
      <w:marLeft w:val="480"/>
      <w:marRight w:val="0"/>
      <w:marTop w:val="0"/>
      <w:marBottom w:val="0"/>
      <w:divBdr>
        <w:top w:val="none" w:sz="0" w:space="0" w:color="auto"/>
        <w:left w:val="none" w:sz="0" w:space="0" w:color="auto"/>
        <w:bottom w:val="none" w:sz="0" w:space="0" w:color="auto"/>
        <w:right w:val="none" w:sz="0" w:space="0" w:color="auto"/>
      </w:divBdr>
    </w:div>
    <w:div w:id="1355612994">
      <w:marLeft w:val="480"/>
      <w:marRight w:val="0"/>
      <w:marTop w:val="0"/>
      <w:marBottom w:val="0"/>
      <w:divBdr>
        <w:top w:val="none" w:sz="0" w:space="0" w:color="auto"/>
        <w:left w:val="none" w:sz="0" w:space="0" w:color="auto"/>
        <w:bottom w:val="none" w:sz="0" w:space="0" w:color="auto"/>
        <w:right w:val="none" w:sz="0" w:space="0" w:color="auto"/>
      </w:divBdr>
    </w:div>
    <w:div w:id="1355619259">
      <w:marLeft w:val="480"/>
      <w:marRight w:val="0"/>
      <w:marTop w:val="0"/>
      <w:marBottom w:val="0"/>
      <w:divBdr>
        <w:top w:val="none" w:sz="0" w:space="0" w:color="auto"/>
        <w:left w:val="none" w:sz="0" w:space="0" w:color="auto"/>
        <w:bottom w:val="none" w:sz="0" w:space="0" w:color="auto"/>
        <w:right w:val="none" w:sz="0" w:space="0" w:color="auto"/>
      </w:divBdr>
    </w:div>
    <w:div w:id="1355691687">
      <w:marLeft w:val="480"/>
      <w:marRight w:val="0"/>
      <w:marTop w:val="0"/>
      <w:marBottom w:val="0"/>
      <w:divBdr>
        <w:top w:val="none" w:sz="0" w:space="0" w:color="auto"/>
        <w:left w:val="none" w:sz="0" w:space="0" w:color="auto"/>
        <w:bottom w:val="none" w:sz="0" w:space="0" w:color="auto"/>
        <w:right w:val="none" w:sz="0" w:space="0" w:color="auto"/>
      </w:divBdr>
    </w:div>
    <w:div w:id="1355693321">
      <w:marLeft w:val="480"/>
      <w:marRight w:val="0"/>
      <w:marTop w:val="0"/>
      <w:marBottom w:val="0"/>
      <w:divBdr>
        <w:top w:val="none" w:sz="0" w:space="0" w:color="auto"/>
        <w:left w:val="none" w:sz="0" w:space="0" w:color="auto"/>
        <w:bottom w:val="none" w:sz="0" w:space="0" w:color="auto"/>
        <w:right w:val="none" w:sz="0" w:space="0" w:color="auto"/>
      </w:divBdr>
    </w:div>
    <w:div w:id="1355880494">
      <w:marLeft w:val="480"/>
      <w:marRight w:val="0"/>
      <w:marTop w:val="0"/>
      <w:marBottom w:val="0"/>
      <w:divBdr>
        <w:top w:val="none" w:sz="0" w:space="0" w:color="auto"/>
        <w:left w:val="none" w:sz="0" w:space="0" w:color="auto"/>
        <w:bottom w:val="none" w:sz="0" w:space="0" w:color="auto"/>
        <w:right w:val="none" w:sz="0" w:space="0" w:color="auto"/>
      </w:divBdr>
    </w:div>
    <w:div w:id="1355884348">
      <w:marLeft w:val="480"/>
      <w:marRight w:val="0"/>
      <w:marTop w:val="0"/>
      <w:marBottom w:val="0"/>
      <w:divBdr>
        <w:top w:val="none" w:sz="0" w:space="0" w:color="auto"/>
        <w:left w:val="none" w:sz="0" w:space="0" w:color="auto"/>
        <w:bottom w:val="none" w:sz="0" w:space="0" w:color="auto"/>
        <w:right w:val="none" w:sz="0" w:space="0" w:color="auto"/>
      </w:divBdr>
    </w:div>
    <w:div w:id="1355885982">
      <w:marLeft w:val="480"/>
      <w:marRight w:val="0"/>
      <w:marTop w:val="0"/>
      <w:marBottom w:val="0"/>
      <w:divBdr>
        <w:top w:val="none" w:sz="0" w:space="0" w:color="auto"/>
        <w:left w:val="none" w:sz="0" w:space="0" w:color="auto"/>
        <w:bottom w:val="none" w:sz="0" w:space="0" w:color="auto"/>
        <w:right w:val="none" w:sz="0" w:space="0" w:color="auto"/>
      </w:divBdr>
    </w:div>
    <w:div w:id="1356031150">
      <w:marLeft w:val="480"/>
      <w:marRight w:val="0"/>
      <w:marTop w:val="0"/>
      <w:marBottom w:val="0"/>
      <w:divBdr>
        <w:top w:val="none" w:sz="0" w:space="0" w:color="auto"/>
        <w:left w:val="none" w:sz="0" w:space="0" w:color="auto"/>
        <w:bottom w:val="none" w:sz="0" w:space="0" w:color="auto"/>
        <w:right w:val="none" w:sz="0" w:space="0" w:color="auto"/>
      </w:divBdr>
    </w:div>
    <w:div w:id="1356078183">
      <w:marLeft w:val="480"/>
      <w:marRight w:val="0"/>
      <w:marTop w:val="0"/>
      <w:marBottom w:val="0"/>
      <w:divBdr>
        <w:top w:val="none" w:sz="0" w:space="0" w:color="auto"/>
        <w:left w:val="none" w:sz="0" w:space="0" w:color="auto"/>
        <w:bottom w:val="none" w:sz="0" w:space="0" w:color="auto"/>
        <w:right w:val="none" w:sz="0" w:space="0" w:color="auto"/>
      </w:divBdr>
    </w:div>
    <w:div w:id="1356081278">
      <w:marLeft w:val="480"/>
      <w:marRight w:val="0"/>
      <w:marTop w:val="0"/>
      <w:marBottom w:val="0"/>
      <w:divBdr>
        <w:top w:val="none" w:sz="0" w:space="0" w:color="auto"/>
        <w:left w:val="none" w:sz="0" w:space="0" w:color="auto"/>
        <w:bottom w:val="none" w:sz="0" w:space="0" w:color="auto"/>
        <w:right w:val="none" w:sz="0" w:space="0" w:color="auto"/>
      </w:divBdr>
    </w:div>
    <w:div w:id="1356149116">
      <w:marLeft w:val="480"/>
      <w:marRight w:val="0"/>
      <w:marTop w:val="0"/>
      <w:marBottom w:val="0"/>
      <w:divBdr>
        <w:top w:val="none" w:sz="0" w:space="0" w:color="auto"/>
        <w:left w:val="none" w:sz="0" w:space="0" w:color="auto"/>
        <w:bottom w:val="none" w:sz="0" w:space="0" w:color="auto"/>
        <w:right w:val="none" w:sz="0" w:space="0" w:color="auto"/>
      </w:divBdr>
    </w:div>
    <w:div w:id="1356300285">
      <w:marLeft w:val="480"/>
      <w:marRight w:val="0"/>
      <w:marTop w:val="0"/>
      <w:marBottom w:val="0"/>
      <w:divBdr>
        <w:top w:val="none" w:sz="0" w:space="0" w:color="auto"/>
        <w:left w:val="none" w:sz="0" w:space="0" w:color="auto"/>
        <w:bottom w:val="none" w:sz="0" w:space="0" w:color="auto"/>
        <w:right w:val="none" w:sz="0" w:space="0" w:color="auto"/>
      </w:divBdr>
    </w:div>
    <w:div w:id="1356493127">
      <w:marLeft w:val="480"/>
      <w:marRight w:val="0"/>
      <w:marTop w:val="0"/>
      <w:marBottom w:val="0"/>
      <w:divBdr>
        <w:top w:val="none" w:sz="0" w:space="0" w:color="auto"/>
        <w:left w:val="none" w:sz="0" w:space="0" w:color="auto"/>
        <w:bottom w:val="none" w:sz="0" w:space="0" w:color="auto"/>
        <w:right w:val="none" w:sz="0" w:space="0" w:color="auto"/>
      </w:divBdr>
    </w:div>
    <w:div w:id="1356536096">
      <w:marLeft w:val="480"/>
      <w:marRight w:val="0"/>
      <w:marTop w:val="0"/>
      <w:marBottom w:val="0"/>
      <w:divBdr>
        <w:top w:val="none" w:sz="0" w:space="0" w:color="auto"/>
        <w:left w:val="none" w:sz="0" w:space="0" w:color="auto"/>
        <w:bottom w:val="none" w:sz="0" w:space="0" w:color="auto"/>
        <w:right w:val="none" w:sz="0" w:space="0" w:color="auto"/>
      </w:divBdr>
    </w:div>
    <w:div w:id="1356617008">
      <w:marLeft w:val="480"/>
      <w:marRight w:val="0"/>
      <w:marTop w:val="0"/>
      <w:marBottom w:val="0"/>
      <w:divBdr>
        <w:top w:val="none" w:sz="0" w:space="0" w:color="auto"/>
        <w:left w:val="none" w:sz="0" w:space="0" w:color="auto"/>
        <w:bottom w:val="none" w:sz="0" w:space="0" w:color="auto"/>
        <w:right w:val="none" w:sz="0" w:space="0" w:color="auto"/>
      </w:divBdr>
    </w:div>
    <w:div w:id="1356690213">
      <w:marLeft w:val="480"/>
      <w:marRight w:val="0"/>
      <w:marTop w:val="0"/>
      <w:marBottom w:val="0"/>
      <w:divBdr>
        <w:top w:val="none" w:sz="0" w:space="0" w:color="auto"/>
        <w:left w:val="none" w:sz="0" w:space="0" w:color="auto"/>
        <w:bottom w:val="none" w:sz="0" w:space="0" w:color="auto"/>
        <w:right w:val="none" w:sz="0" w:space="0" w:color="auto"/>
      </w:divBdr>
    </w:div>
    <w:div w:id="1356728832">
      <w:marLeft w:val="480"/>
      <w:marRight w:val="0"/>
      <w:marTop w:val="0"/>
      <w:marBottom w:val="0"/>
      <w:divBdr>
        <w:top w:val="none" w:sz="0" w:space="0" w:color="auto"/>
        <w:left w:val="none" w:sz="0" w:space="0" w:color="auto"/>
        <w:bottom w:val="none" w:sz="0" w:space="0" w:color="auto"/>
        <w:right w:val="none" w:sz="0" w:space="0" w:color="auto"/>
      </w:divBdr>
    </w:div>
    <w:div w:id="1356997402">
      <w:marLeft w:val="480"/>
      <w:marRight w:val="0"/>
      <w:marTop w:val="0"/>
      <w:marBottom w:val="0"/>
      <w:divBdr>
        <w:top w:val="none" w:sz="0" w:space="0" w:color="auto"/>
        <w:left w:val="none" w:sz="0" w:space="0" w:color="auto"/>
        <w:bottom w:val="none" w:sz="0" w:space="0" w:color="auto"/>
        <w:right w:val="none" w:sz="0" w:space="0" w:color="auto"/>
      </w:divBdr>
    </w:div>
    <w:div w:id="1357003160">
      <w:marLeft w:val="480"/>
      <w:marRight w:val="0"/>
      <w:marTop w:val="0"/>
      <w:marBottom w:val="0"/>
      <w:divBdr>
        <w:top w:val="none" w:sz="0" w:space="0" w:color="auto"/>
        <w:left w:val="none" w:sz="0" w:space="0" w:color="auto"/>
        <w:bottom w:val="none" w:sz="0" w:space="0" w:color="auto"/>
        <w:right w:val="none" w:sz="0" w:space="0" w:color="auto"/>
      </w:divBdr>
    </w:div>
    <w:div w:id="1357075062">
      <w:marLeft w:val="480"/>
      <w:marRight w:val="0"/>
      <w:marTop w:val="0"/>
      <w:marBottom w:val="0"/>
      <w:divBdr>
        <w:top w:val="none" w:sz="0" w:space="0" w:color="auto"/>
        <w:left w:val="none" w:sz="0" w:space="0" w:color="auto"/>
        <w:bottom w:val="none" w:sz="0" w:space="0" w:color="auto"/>
        <w:right w:val="none" w:sz="0" w:space="0" w:color="auto"/>
      </w:divBdr>
    </w:div>
    <w:div w:id="1357269684">
      <w:marLeft w:val="480"/>
      <w:marRight w:val="0"/>
      <w:marTop w:val="0"/>
      <w:marBottom w:val="0"/>
      <w:divBdr>
        <w:top w:val="none" w:sz="0" w:space="0" w:color="auto"/>
        <w:left w:val="none" w:sz="0" w:space="0" w:color="auto"/>
        <w:bottom w:val="none" w:sz="0" w:space="0" w:color="auto"/>
        <w:right w:val="none" w:sz="0" w:space="0" w:color="auto"/>
      </w:divBdr>
    </w:div>
    <w:div w:id="1357342252">
      <w:marLeft w:val="480"/>
      <w:marRight w:val="0"/>
      <w:marTop w:val="0"/>
      <w:marBottom w:val="0"/>
      <w:divBdr>
        <w:top w:val="none" w:sz="0" w:space="0" w:color="auto"/>
        <w:left w:val="none" w:sz="0" w:space="0" w:color="auto"/>
        <w:bottom w:val="none" w:sz="0" w:space="0" w:color="auto"/>
        <w:right w:val="none" w:sz="0" w:space="0" w:color="auto"/>
      </w:divBdr>
    </w:div>
    <w:div w:id="1357779241">
      <w:marLeft w:val="480"/>
      <w:marRight w:val="0"/>
      <w:marTop w:val="0"/>
      <w:marBottom w:val="0"/>
      <w:divBdr>
        <w:top w:val="none" w:sz="0" w:space="0" w:color="auto"/>
        <w:left w:val="none" w:sz="0" w:space="0" w:color="auto"/>
        <w:bottom w:val="none" w:sz="0" w:space="0" w:color="auto"/>
        <w:right w:val="none" w:sz="0" w:space="0" w:color="auto"/>
      </w:divBdr>
    </w:div>
    <w:div w:id="1357851959">
      <w:marLeft w:val="480"/>
      <w:marRight w:val="0"/>
      <w:marTop w:val="0"/>
      <w:marBottom w:val="0"/>
      <w:divBdr>
        <w:top w:val="none" w:sz="0" w:space="0" w:color="auto"/>
        <w:left w:val="none" w:sz="0" w:space="0" w:color="auto"/>
        <w:bottom w:val="none" w:sz="0" w:space="0" w:color="auto"/>
        <w:right w:val="none" w:sz="0" w:space="0" w:color="auto"/>
      </w:divBdr>
    </w:div>
    <w:div w:id="1357972608">
      <w:marLeft w:val="480"/>
      <w:marRight w:val="0"/>
      <w:marTop w:val="0"/>
      <w:marBottom w:val="0"/>
      <w:divBdr>
        <w:top w:val="none" w:sz="0" w:space="0" w:color="auto"/>
        <w:left w:val="none" w:sz="0" w:space="0" w:color="auto"/>
        <w:bottom w:val="none" w:sz="0" w:space="0" w:color="auto"/>
        <w:right w:val="none" w:sz="0" w:space="0" w:color="auto"/>
      </w:divBdr>
    </w:div>
    <w:div w:id="1358121532">
      <w:marLeft w:val="480"/>
      <w:marRight w:val="0"/>
      <w:marTop w:val="0"/>
      <w:marBottom w:val="0"/>
      <w:divBdr>
        <w:top w:val="none" w:sz="0" w:space="0" w:color="auto"/>
        <w:left w:val="none" w:sz="0" w:space="0" w:color="auto"/>
        <w:bottom w:val="none" w:sz="0" w:space="0" w:color="auto"/>
        <w:right w:val="none" w:sz="0" w:space="0" w:color="auto"/>
      </w:divBdr>
    </w:div>
    <w:div w:id="1358121855">
      <w:marLeft w:val="480"/>
      <w:marRight w:val="0"/>
      <w:marTop w:val="0"/>
      <w:marBottom w:val="0"/>
      <w:divBdr>
        <w:top w:val="none" w:sz="0" w:space="0" w:color="auto"/>
        <w:left w:val="none" w:sz="0" w:space="0" w:color="auto"/>
        <w:bottom w:val="none" w:sz="0" w:space="0" w:color="auto"/>
        <w:right w:val="none" w:sz="0" w:space="0" w:color="auto"/>
      </w:divBdr>
    </w:div>
    <w:div w:id="1358191367">
      <w:marLeft w:val="480"/>
      <w:marRight w:val="0"/>
      <w:marTop w:val="0"/>
      <w:marBottom w:val="0"/>
      <w:divBdr>
        <w:top w:val="none" w:sz="0" w:space="0" w:color="auto"/>
        <w:left w:val="none" w:sz="0" w:space="0" w:color="auto"/>
        <w:bottom w:val="none" w:sz="0" w:space="0" w:color="auto"/>
        <w:right w:val="none" w:sz="0" w:space="0" w:color="auto"/>
      </w:divBdr>
    </w:div>
    <w:div w:id="1358234350">
      <w:marLeft w:val="480"/>
      <w:marRight w:val="0"/>
      <w:marTop w:val="0"/>
      <w:marBottom w:val="0"/>
      <w:divBdr>
        <w:top w:val="none" w:sz="0" w:space="0" w:color="auto"/>
        <w:left w:val="none" w:sz="0" w:space="0" w:color="auto"/>
        <w:bottom w:val="none" w:sz="0" w:space="0" w:color="auto"/>
        <w:right w:val="none" w:sz="0" w:space="0" w:color="auto"/>
      </w:divBdr>
    </w:div>
    <w:div w:id="1358239273">
      <w:marLeft w:val="480"/>
      <w:marRight w:val="0"/>
      <w:marTop w:val="0"/>
      <w:marBottom w:val="0"/>
      <w:divBdr>
        <w:top w:val="none" w:sz="0" w:space="0" w:color="auto"/>
        <w:left w:val="none" w:sz="0" w:space="0" w:color="auto"/>
        <w:bottom w:val="none" w:sz="0" w:space="0" w:color="auto"/>
        <w:right w:val="none" w:sz="0" w:space="0" w:color="auto"/>
      </w:divBdr>
    </w:div>
    <w:div w:id="1358509501">
      <w:marLeft w:val="480"/>
      <w:marRight w:val="0"/>
      <w:marTop w:val="0"/>
      <w:marBottom w:val="0"/>
      <w:divBdr>
        <w:top w:val="none" w:sz="0" w:space="0" w:color="auto"/>
        <w:left w:val="none" w:sz="0" w:space="0" w:color="auto"/>
        <w:bottom w:val="none" w:sz="0" w:space="0" w:color="auto"/>
        <w:right w:val="none" w:sz="0" w:space="0" w:color="auto"/>
      </w:divBdr>
    </w:div>
    <w:div w:id="1358656275">
      <w:marLeft w:val="480"/>
      <w:marRight w:val="0"/>
      <w:marTop w:val="0"/>
      <w:marBottom w:val="0"/>
      <w:divBdr>
        <w:top w:val="none" w:sz="0" w:space="0" w:color="auto"/>
        <w:left w:val="none" w:sz="0" w:space="0" w:color="auto"/>
        <w:bottom w:val="none" w:sz="0" w:space="0" w:color="auto"/>
        <w:right w:val="none" w:sz="0" w:space="0" w:color="auto"/>
      </w:divBdr>
    </w:div>
    <w:div w:id="1358891775">
      <w:marLeft w:val="480"/>
      <w:marRight w:val="0"/>
      <w:marTop w:val="0"/>
      <w:marBottom w:val="0"/>
      <w:divBdr>
        <w:top w:val="none" w:sz="0" w:space="0" w:color="auto"/>
        <w:left w:val="none" w:sz="0" w:space="0" w:color="auto"/>
        <w:bottom w:val="none" w:sz="0" w:space="0" w:color="auto"/>
        <w:right w:val="none" w:sz="0" w:space="0" w:color="auto"/>
      </w:divBdr>
    </w:div>
    <w:div w:id="1358966978">
      <w:marLeft w:val="480"/>
      <w:marRight w:val="0"/>
      <w:marTop w:val="0"/>
      <w:marBottom w:val="0"/>
      <w:divBdr>
        <w:top w:val="none" w:sz="0" w:space="0" w:color="auto"/>
        <w:left w:val="none" w:sz="0" w:space="0" w:color="auto"/>
        <w:bottom w:val="none" w:sz="0" w:space="0" w:color="auto"/>
        <w:right w:val="none" w:sz="0" w:space="0" w:color="auto"/>
      </w:divBdr>
    </w:div>
    <w:div w:id="1359114004">
      <w:marLeft w:val="480"/>
      <w:marRight w:val="0"/>
      <w:marTop w:val="0"/>
      <w:marBottom w:val="0"/>
      <w:divBdr>
        <w:top w:val="none" w:sz="0" w:space="0" w:color="auto"/>
        <w:left w:val="none" w:sz="0" w:space="0" w:color="auto"/>
        <w:bottom w:val="none" w:sz="0" w:space="0" w:color="auto"/>
        <w:right w:val="none" w:sz="0" w:space="0" w:color="auto"/>
      </w:divBdr>
    </w:div>
    <w:div w:id="1359156736">
      <w:marLeft w:val="480"/>
      <w:marRight w:val="0"/>
      <w:marTop w:val="0"/>
      <w:marBottom w:val="0"/>
      <w:divBdr>
        <w:top w:val="none" w:sz="0" w:space="0" w:color="auto"/>
        <w:left w:val="none" w:sz="0" w:space="0" w:color="auto"/>
        <w:bottom w:val="none" w:sz="0" w:space="0" w:color="auto"/>
        <w:right w:val="none" w:sz="0" w:space="0" w:color="auto"/>
      </w:divBdr>
    </w:div>
    <w:div w:id="1359233760">
      <w:marLeft w:val="480"/>
      <w:marRight w:val="0"/>
      <w:marTop w:val="0"/>
      <w:marBottom w:val="0"/>
      <w:divBdr>
        <w:top w:val="none" w:sz="0" w:space="0" w:color="auto"/>
        <w:left w:val="none" w:sz="0" w:space="0" w:color="auto"/>
        <w:bottom w:val="none" w:sz="0" w:space="0" w:color="auto"/>
        <w:right w:val="none" w:sz="0" w:space="0" w:color="auto"/>
      </w:divBdr>
    </w:div>
    <w:div w:id="1359309755">
      <w:marLeft w:val="480"/>
      <w:marRight w:val="0"/>
      <w:marTop w:val="0"/>
      <w:marBottom w:val="0"/>
      <w:divBdr>
        <w:top w:val="none" w:sz="0" w:space="0" w:color="auto"/>
        <w:left w:val="none" w:sz="0" w:space="0" w:color="auto"/>
        <w:bottom w:val="none" w:sz="0" w:space="0" w:color="auto"/>
        <w:right w:val="none" w:sz="0" w:space="0" w:color="auto"/>
      </w:divBdr>
    </w:div>
    <w:div w:id="1359310910">
      <w:marLeft w:val="480"/>
      <w:marRight w:val="0"/>
      <w:marTop w:val="0"/>
      <w:marBottom w:val="0"/>
      <w:divBdr>
        <w:top w:val="none" w:sz="0" w:space="0" w:color="auto"/>
        <w:left w:val="none" w:sz="0" w:space="0" w:color="auto"/>
        <w:bottom w:val="none" w:sz="0" w:space="0" w:color="auto"/>
        <w:right w:val="none" w:sz="0" w:space="0" w:color="auto"/>
      </w:divBdr>
    </w:div>
    <w:div w:id="1359356725">
      <w:marLeft w:val="480"/>
      <w:marRight w:val="0"/>
      <w:marTop w:val="0"/>
      <w:marBottom w:val="0"/>
      <w:divBdr>
        <w:top w:val="none" w:sz="0" w:space="0" w:color="auto"/>
        <w:left w:val="none" w:sz="0" w:space="0" w:color="auto"/>
        <w:bottom w:val="none" w:sz="0" w:space="0" w:color="auto"/>
        <w:right w:val="none" w:sz="0" w:space="0" w:color="auto"/>
      </w:divBdr>
    </w:div>
    <w:div w:id="1359427405">
      <w:marLeft w:val="480"/>
      <w:marRight w:val="0"/>
      <w:marTop w:val="0"/>
      <w:marBottom w:val="0"/>
      <w:divBdr>
        <w:top w:val="none" w:sz="0" w:space="0" w:color="auto"/>
        <w:left w:val="none" w:sz="0" w:space="0" w:color="auto"/>
        <w:bottom w:val="none" w:sz="0" w:space="0" w:color="auto"/>
        <w:right w:val="none" w:sz="0" w:space="0" w:color="auto"/>
      </w:divBdr>
    </w:div>
    <w:div w:id="1359624352">
      <w:marLeft w:val="480"/>
      <w:marRight w:val="0"/>
      <w:marTop w:val="0"/>
      <w:marBottom w:val="0"/>
      <w:divBdr>
        <w:top w:val="none" w:sz="0" w:space="0" w:color="auto"/>
        <w:left w:val="none" w:sz="0" w:space="0" w:color="auto"/>
        <w:bottom w:val="none" w:sz="0" w:space="0" w:color="auto"/>
        <w:right w:val="none" w:sz="0" w:space="0" w:color="auto"/>
      </w:divBdr>
    </w:div>
    <w:div w:id="1359702216">
      <w:marLeft w:val="480"/>
      <w:marRight w:val="0"/>
      <w:marTop w:val="0"/>
      <w:marBottom w:val="0"/>
      <w:divBdr>
        <w:top w:val="none" w:sz="0" w:space="0" w:color="auto"/>
        <w:left w:val="none" w:sz="0" w:space="0" w:color="auto"/>
        <w:bottom w:val="none" w:sz="0" w:space="0" w:color="auto"/>
        <w:right w:val="none" w:sz="0" w:space="0" w:color="auto"/>
      </w:divBdr>
    </w:div>
    <w:div w:id="1359893947">
      <w:marLeft w:val="480"/>
      <w:marRight w:val="0"/>
      <w:marTop w:val="0"/>
      <w:marBottom w:val="0"/>
      <w:divBdr>
        <w:top w:val="none" w:sz="0" w:space="0" w:color="auto"/>
        <w:left w:val="none" w:sz="0" w:space="0" w:color="auto"/>
        <w:bottom w:val="none" w:sz="0" w:space="0" w:color="auto"/>
        <w:right w:val="none" w:sz="0" w:space="0" w:color="auto"/>
      </w:divBdr>
    </w:div>
    <w:div w:id="1360277859">
      <w:marLeft w:val="480"/>
      <w:marRight w:val="0"/>
      <w:marTop w:val="0"/>
      <w:marBottom w:val="0"/>
      <w:divBdr>
        <w:top w:val="none" w:sz="0" w:space="0" w:color="auto"/>
        <w:left w:val="none" w:sz="0" w:space="0" w:color="auto"/>
        <w:bottom w:val="none" w:sz="0" w:space="0" w:color="auto"/>
        <w:right w:val="none" w:sz="0" w:space="0" w:color="auto"/>
      </w:divBdr>
    </w:div>
    <w:div w:id="1360398904">
      <w:marLeft w:val="480"/>
      <w:marRight w:val="0"/>
      <w:marTop w:val="0"/>
      <w:marBottom w:val="0"/>
      <w:divBdr>
        <w:top w:val="none" w:sz="0" w:space="0" w:color="auto"/>
        <w:left w:val="none" w:sz="0" w:space="0" w:color="auto"/>
        <w:bottom w:val="none" w:sz="0" w:space="0" w:color="auto"/>
        <w:right w:val="none" w:sz="0" w:space="0" w:color="auto"/>
      </w:divBdr>
    </w:div>
    <w:div w:id="1360542774">
      <w:marLeft w:val="480"/>
      <w:marRight w:val="0"/>
      <w:marTop w:val="0"/>
      <w:marBottom w:val="0"/>
      <w:divBdr>
        <w:top w:val="none" w:sz="0" w:space="0" w:color="auto"/>
        <w:left w:val="none" w:sz="0" w:space="0" w:color="auto"/>
        <w:bottom w:val="none" w:sz="0" w:space="0" w:color="auto"/>
        <w:right w:val="none" w:sz="0" w:space="0" w:color="auto"/>
      </w:divBdr>
    </w:div>
    <w:div w:id="1360545084">
      <w:marLeft w:val="480"/>
      <w:marRight w:val="0"/>
      <w:marTop w:val="0"/>
      <w:marBottom w:val="0"/>
      <w:divBdr>
        <w:top w:val="none" w:sz="0" w:space="0" w:color="auto"/>
        <w:left w:val="none" w:sz="0" w:space="0" w:color="auto"/>
        <w:bottom w:val="none" w:sz="0" w:space="0" w:color="auto"/>
        <w:right w:val="none" w:sz="0" w:space="0" w:color="auto"/>
      </w:divBdr>
    </w:div>
    <w:div w:id="1360665600">
      <w:marLeft w:val="480"/>
      <w:marRight w:val="0"/>
      <w:marTop w:val="0"/>
      <w:marBottom w:val="0"/>
      <w:divBdr>
        <w:top w:val="none" w:sz="0" w:space="0" w:color="auto"/>
        <w:left w:val="none" w:sz="0" w:space="0" w:color="auto"/>
        <w:bottom w:val="none" w:sz="0" w:space="0" w:color="auto"/>
        <w:right w:val="none" w:sz="0" w:space="0" w:color="auto"/>
      </w:divBdr>
    </w:div>
    <w:div w:id="1360667043">
      <w:marLeft w:val="480"/>
      <w:marRight w:val="0"/>
      <w:marTop w:val="0"/>
      <w:marBottom w:val="0"/>
      <w:divBdr>
        <w:top w:val="none" w:sz="0" w:space="0" w:color="auto"/>
        <w:left w:val="none" w:sz="0" w:space="0" w:color="auto"/>
        <w:bottom w:val="none" w:sz="0" w:space="0" w:color="auto"/>
        <w:right w:val="none" w:sz="0" w:space="0" w:color="auto"/>
      </w:divBdr>
    </w:div>
    <w:div w:id="1360814560">
      <w:marLeft w:val="480"/>
      <w:marRight w:val="0"/>
      <w:marTop w:val="0"/>
      <w:marBottom w:val="0"/>
      <w:divBdr>
        <w:top w:val="none" w:sz="0" w:space="0" w:color="auto"/>
        <w:left w:val="none" w:sz="0" w:space="0" w:color="auto"/>
        <w:bottom w:val="none" w:sz="0" w:space="0" w:color="auto"/>
        <w:right w:val="none" w:sz="0" w:space="0" w:color="auto"/>
      </w:divBdr>
    </w:div>
    <w:div w:id="1360817793">
      <w:marLeft w:val="480"/>
      <w:marRight w:val="0"/>
      <w:marTop w:val="0"/>
      <w:marBottom w:val="0"/>
      <w:divBdr>
        <w:top w:val="none" w:sz="0" w:space="0" w:color="auto"/>
        <w:left w:val="none" w:sz="0" w:space="0" w:color="auto"/>
        <w:bottom w:val="none" w:sz="0" w:space="0" w:color="auto"/>
        <w:right w:val="none" w:sz="0" w:space="0" w:color="auto"/>
      </w:divBdr>
    </w:div>
    <w:div w:id="1360818376">
      <w:marLeft w:val="480"/>
      <w:marRight w:val="0"/>
      <w:marTop w:val="0"/>
      <w:marBottom w:val="0"/>
      <w:divBdr>
        <w:top w:val="none" w:sz="0" w:space="0" w:color="auto"/>
        <w:left w:val="none" w:sz="0" w:space="0" w:color="auto"/>
        <w:bottom w:val="none" w:sz="0" w:space="0" w:color="auto"/>
        <w:right w:val="none" w:sz="0" w:space="0" w:color="auto"/>
      </w:divBdr>
    </w:div>
    <w:div w:id="1360855064">
      <w:marLeft w:val="480"/>
      <w:marRight w:val="0"/>
      <w:marTop w:val="0"/>
      <w:marBottom w:val="0"/>
      <w:divBdr>
        <w:top w:val="none" w:sz="0" w:space="0" w:color="auto"/>
        <w:left w:val="none" w:sz="0" w:space="0" w:color="auto"/>
        <w:bottom w:val="none" w:sz="0" w:space="0" w:color="auto"/>
        <w:right w:val="none" w:sz="0" w:space="0" w:color="auto"/>
      </w:divBdr>
    </w:div>
    <w:div w:id="1360886867">
      <w:marLeft w:val="480"/>
      <w:marRight w:val="0"/>
      <w:marTop w:val="0"/>
      <w:marBottom w:val="0"/>
      <w:divBdr>
        <w:top w:val="none" w:sz="0" w:space="0" w:color="auto"/>
        <w:left w:val="none" w:sz="0" w:space="0" w:color="auto"/>
        <w:bottom w:val="none" w:sz="0" w:space="0" w:color="auto"/>
        <w:right w:val="none" w:sz="0" w:space="0" w:color="auto"/>
      </w:divBdr>
    </w:div>
    <w:div w:id="1361200838">
      <w:marLeft w:val="480"/>
      <w:marRight w:val="0"/>
      <w:marTop w:val="0"/>
      <w:marBottom w:val="0"/>
      <w:divBdr>
        <w:top w:val="none" w:sz="0" w:space="0" w:color="auto"/>
        <w:left w:val="none" w:sz="0" w:space="0" w:color="auto"/>
        <w:bottom w:val="none" w:sz="0" w:space="0" w:color="auto"/>
        <w:right w:val="none" w:sz="0" w:space="0" w:color="auto"/>
      </w:divBdr>
    </w:div>
    <w:div w:id="1361392395">
      <w:marLeft w:val="480"/>
      <w:marRight w:val="0"/>
      <w:marTop w:val="0"/>
      <w:marBottom w:val="0"/>
      <w:divBdr>
        <w:top w:val="none" w:sz="0" w:space="0" w:color="auto"/>
        <w:left w:val="none" w:sz="0" w:space="0" w:color="auto"/>
        <w:bottom w:val="none" w:sz="0" w:space="0" w:color="auto"/>
        <w:right w:val="none" w:sz="0" w:space="0" w:color="auto"/>
      </w:divBdr>
    </w:div>
    <w:div w:id="1361395338">
      <w:marLeft w:val="480"/>
      <w:marRight w:val="0"/>
      <w:marTop w:val="0"/>
      <w:marBottom w:val="0"/>
      <w:divBdr>
        <w:top w:val="none" w:sz="0" w:space="0" w:color="auto"/>
        <w:left w:val="none" w:sz="0" w:space="0" w:color="auto"/>
        <w:bottom w:val="none" w:sz="0" w:space="0" w:color="auto"/>
        <w:right w:val="none" w:sz="0" w:space="0" w:color="auto"/>
      </w:divBdr>
    </w:div>
    <w:div w:id="1361467275">
      <w:marLeft w:val="480"/>
      <w:marRight w:val="0"/>
      <w:marTop w:val="0"/>
      <w:marBottom w:val="0"/>
      <w:divBdr>
        <w:top w:val="none" w:sz="0" w:space="0" w:color="auto"/>
        <w:left w:val="none" w:sz="0" w:space="0" w:color="auto"/>
        <w:bottom w:val="none" w:sz="0" w:space="0" w:color="auto"/>
        <w:right w:val="none" w:sz="0" w:space="0" w:color="auto"/>
      </w:divBdr>
    </w:div>
    <w:div w:id="1361667892">
      <w:marLeft w:val="480"/>
      <w:marRight w:val="0"/>
      <w:marTop w:val="0"/>
      <w:marBottom w:val="0"/>
      <w:divBdr>
        <w:top w:val="none" w:sz="0" w:space="0" w:color="auto"/>
        <w:left w:val="none" w:sz="0" w:space="0" w:color="auto"/>
        <w:bottom w:val="none" w:sz="0" w:space="0" w:color="auto"/>
        <w:right w:val="none" w:sz="0" w:space="0" w:color="auto"/>
      </w:divBdr>
    </w:div>
    <w:div w:id="1361931385">
      <w:marLeft w:val="480"/>
      <w:marRight w:val="0"/>
      <w:marTop w:val="0"/>
      <w:marBottom w:val="0"/>
      <w:divBdr>
        <w:top w:val="none" w:sz="0" w:space="0" w:color="auto"/>
        <w:left w:val="none" w:sz="0" w:space="0" w:color="auto"/>
        <w:bottom w:val="none" w:sz="0" w:space="0" w:color="auto"/>
        <w:right w:val="none" w:sz="0" w:space="0" w:color="auto"/>
      </w:divBdr>
    </w:div>
    <w:div w:id="1361970786">
      <w:marLeft w:val="480"/>
      <w:marRight w:val="0"/>
      <w:marTop w:val="0"/>
      <w:marBottom w:val="0"/>
      <w:divBdr>
        <w:top w:val="none" w:sz="0" w:space="0" w:color="auto"/>
        <w:left w:val="none" w:sz="0" w:space="0" w:color="auto"/>
        <w:bottom w:val="none" w:sz="0" w:space="0" w:color="auto"/>
        <w:right w:val="none" w:sz="0" w:space="0" w:color="auto"/>
      </w:divBdr>
    </w:div>
    <w:div w:id="1361977709">
      <w:marLeft w:val="480"/>
      <w:marRight w:val="0"/>
      <w:marTop w:val="0"/>
      <w:marBottom w:val="0"/>
      <w:divBdr>
        <w:top w:val="none" w:sz="0" w:space="0" w:color="auto"/>
        <w:left w:val="none" w:sz="0" w:space="0" w:color="auto"/>
        <w:bottom w:val="none" w:sz="0" w:space="0" w:color="auto"/>
        <w:right w:val="none" w:sz="0" w:space="0" w:color="auto"/>
      </w:divBdr>
    </w:div>
    <w:div w:id="1362046826">
      <w:marLeft w:val="480"/>
      <w:marRight w:val="0"/>
      <w:marTop w:val="0"/>
      <w:marBottom w:val="0"/>
      <w:divBdr>
        <w:top w:val="none" w:sz="0" w:space="0" w:color="auto"/>
        <w:left w:val="none" w:sz="0" w:space="0" w:color="auto"/>
        <w:bottom w:val="none" w:sz="0" w:space="0" w:color="auto"/>
        <w:right w:val="none" w:sz="0" w:space="0" w:color="auto"/>
      </w:divBdr>
    </w:div>
    <w:div w:id="1362049621">
      <w:marLeft w:val="480"/>
      <w:marRight w:val="0"/>
      <w:marTop w:val="0"/>
      <w:marBottom w:val="0"/>
      <w:divBdr>
        <w:top w:val="none" w:sz="0" w:space="0" w:color="auto"/>
        <w:left w:val="none" w:sz="0" w:space="0" w:color="auto"/>
        <w:bottom w:val="none" w:sz="0" w:space="0" w:color="auto"/>
        <w:right w:val="none" w:sz="0" w:space="0" w:color="auto"/>
      </w:divBdr>
    </w:div>
    <w:div w:id="1362051623">
      <w:marLeft w:val="480"/>
      <w:marRight w:val="0"/>
      <w:marTop w:val="0"/>
      <w:marBottom w:val="0"/>
      <w:divBdr>
        <w:top w:val="none" w:sz="0" w:space="0" w:color="auto"/>
        <w:left w:val="none" w:sz="0" w:space="0" w:color="auto"/>
        <w:bottom w:val="none" w:sz="0" w:space="0" w:color="auto"/>
        <w:right w:val="none" w:sz="0" w:space="0" w:color="auto"/>
      </w:divBdr>
    </w:div>
    <w:div w:id="1362126698">
      <w:marLeft w:val="480"/>
      <w:marRight w:val="0"/>
      <w:marTop w:val="0"/>
      <w:marBottom w:val="0"/>
      <w:divBdr>
        <w:top w:val="none" w:sz="0" w:space="0" w:color="auto"/>
        <w:left w:val="none" w:sz="0" w:space="0" w:color="auto"/>
        <w:bottom w:val="none" w:sz="0" w:space="0" w:color="auto"/>
        <w:right w:val="none" w:sz="0" w:space="0" w:color="auto"/>
      </w:divBdr>
    </w:div>
    <w:div w:id="1362130166">
      <w:marLeft w:val="480"/>
      <w:marRight w:val="0"/>
      <w:marTop w:val="0"/>
      <w:marBottom w:val="0"/>
      <w:divBdr>
        <w:top w:val="none" w:sz="0" w:space="0" w:color="auto"/>
        <w:left w:val="none" w:sz="0" w:space="0" w:color="auto"/>
        <w:bottom w:val="none" w:sz="0" w:space="0" w:color="auto"/>
        <w:right w:val="none" w:sz="0" w:space="0" w:color="auto"/>
      </w:divBdr>
    </w:div>
    <w:div w:id="1362197107">
      <w:marLeft w:val="480"/>
      <w:marRight w:val="0"/>
      <w:marTop w:val="0"/>
      <w:marBottom w:val="0"/>
      <w:divBdr>
        <w:top w:val="none" w:sz="0" w:space="0" w:color="auto"/>
        <w:left w:val="none" w:sz="0" w:space="0" w:color="auto"/>
        <w:bottom w:val="none" w:sz="0" w:space="0" w:color="auto"/>
        <w:right w:val="none" w:sz="0" w:space="0" w:color="auto"/>
      </w:divBdr>
    </w:div>
    <w:div w:id="1362394340">
      <w:marLeft w:val="480"/>
      <w:marRight w:val="0"/>
      <w:marTop w:val="0"/>
      <w:marBottom w:val="0"/>
      <w:divBdr>
        <w:top w:val="none" w:sz="0" w:space="0" w:color="auto"/>
        <w:left w:val="none" w:sz="0" w:space="0" w:color="auto"/>
        <w:bottom w:val="none" w:sz="0" w:space="0" w:color="auto"/>
        <w:right w:val="none" w:sz="0" w:space="0" w:color="auto"/>
      </w:divBdr>
    </w:div>
    <w:div w:id="1362439499">
      <w:marLeft w:val="480"/>
      <w:marRight w:val="0"/>
      <w:marTop w:val="0"/>
      <w:marBottom w:val="0"/>
      <w:divBdr>
        <w:top w:val="none" w:sz="0" w:space="0" w:color="auto"/>
        <w:left w:val="none" w:sz="0" w:space="0" w:color="auto"/>
        <w:bottom w:val="none" w:sz="0" w:space="0" w:color="auto"/>
        <w:right w:val="none" w:sz="0" w:space="0" w:color="auto"/>
      </w:divBdr>
    </w:div>
    <w:div w:id="1362510163">
      <w:marLeft w:val="480"/>
      <w:marRight w:val="0"/>
      <w:marTop w:val="0"/>
      <w:marBottom w:val="0"/>
      <w:divBdr>
        <w:top w:val="none" w:sz="0" w:space="0" w:color="auto"/>
        <w:left w:val="none" w:sz="0" w:space="0" w:color="auto"/>
        <w:bottom w:val="none" w:sz="0" w:space="0" w:color="auto"/>
        <w:right w:val="none" w:sz="0" w:space="0" w:color="auto"/>
      </w:divBdr>
    </w:div>
    <w:div w:id="1362583572">
      <w:marLeft w:val="480"/>
      <w:marRight w:val="0"/>
      <w:marTop w:val="0"/>
      <w:marBottom w:val="0"/>
      <w:divBdr>
        <w:top w:val="none" w:sz="0" w:space="0" w:color="auto"/>
        <w:left w:val="none" w:sz="0" w:space="0" w:color="auto"/>
        <w:bottom w:val="none" w:sz="0" w:space="0" w:color="auto"/>
        <w:right w:val="none" w:sz="0" w:space="0" w:color="auto"/>
      </w:divBdr>
    </w:div>
    <w:div w:id="1362781066">
      <w:marLeft w:val="480"/>
      <w:marRight w:val="0"/>
      <w:marTop w:val="0"/>
      <w:marBottom w:val="0"/>
      <w:divBdr>
        <w:top w:val="none" w:sz="0" w:space="0" w:color="auto"/>
        <w:left w:val="none" w:sz="0" w:space="0" w:color="auto"/>
        <w:bottom w:val="none" w:sz="0" w:space="0" w:color="auto"/>
        <w:right w:val="none" w:sz="0" w:space="0" w:color="auto"/>
      </w:divBdr>
    </w:div>
    <w:div w:id="1362781276">
      <w:marLeft w:val="480"/>
      <w:marRight w:val="0"/>
      <w:marTop w:val="0"/>
      <w:marBottom w:val="0"/>
      <w:divBdr>
        <w:top w:val="none" w:sz="0" w:space="0" w:color="auto"/>
        <w:left w:val="none" w:sz="0" w:space="0" w:color="auto"/>
        <w:bottom w:val="none" w:sz="0" w:space="0" w:color="auto"/>
        <w:right w:val="none" w:sz="0" w:space="0" w:color="auto"/>
      </w:divBdr>
    </w:div>
    <w:div w:id="1362821716">
      <w:marLeft w:val="480"/>
      <w:marRight w:val="0"/>
      <w:marTop w:val="0"/>
      <w:marBottom w:val="0"/>
      <w:divBdr>
        <w:top w:val="none" w:sz="0" w:space="0" w:color="auto"/>
        <w:left w:val="none" w:sz="0" w:space="0" w:color="auto"/>
        <w:bottom w:val="none" w:sz="0" w:space="0" w:color="auto"/>
        <w:right w:val="none" w:sz="0" w:space="0" w:color="auto"/>
      </w:divBdr>
    </w:div>
    <w:div w:id="1362900266">
      <w:marLeft w:val="480"/>
      <w:marRight w:val="0"/>
      <w:marTop w:val="0"/>
      <w:marBottom w:val="0"/>
      <w:divBdr>
        <w:top w:val="none" w:sz="0" w:space="0" w:color="auto"/>
        <w:left w:val="none" w:sz="0" w:space="0" w:color="auto"/>
        <w:bottom w:val="none" w:sz="0" w:space="0" w:color="auto"/>
        <w:right w:val="none" w:sz="0" w:space="0" w:color="auto"/>
      </w:divBdr>
    </w:div>
    <w:div w:id="1362903693">
      <w:marLeft w:val="480"/>
      <w:marRight w:val="0"/>
      <w:marTop w:val="0"/>
      <w:marBottom w:val="0"/>
      <w:divBdr>
        <w:top w:val="none" w:sz="0" w:space="0" w:color="auto"/>
        <w:left w:val="none" w:sz="0" w:space="0" w:color="auto"/>
        <w:bottom w:val="none" w:sz="0" w:space="0" w:color="auto"/>
        <w:right w:val="none" w:sz="0" w:space="0" w:color="auto"/>
      </w:divBdr>
    </w:div>
    <w:div w:id="1362970798">
      <w:marLeft w:val="480"/>
      <w:marRight w:val="0"/>
      <w:marTop w:val="0"/>
      <w:marBottom w:val="0"/>
      <w:divBdr>
        <w:top w:val="none" w:sz="0" w:space="0" w:color="auto"/>
        <w:left w:val="none" w:sz="0" w:space="0" w:color="auto"/>
        <w:bottom w:val="none" w:sz="0" w:space="0" w:color="auto"/>
        <w:right w:val="none" w:sz="0" w:space="0" w:color="auto"/>
      </w:divBdr>
    </w:div>
    <w:div w:id="1362979374">
      <w:marLeft w:val="480"/>
      <w:marRight w:val="0"/>
      <w:marTop w:val="0"/>
      <w:marBottom w:val="0"/>
      <w:divBdr>
        <w:top w:val="none" w:sz="0" w:space="0" w:color="auto"/>
        <w:left w:val="none" w:sz="0" w:space="0" w:color="auto"/>
        <w:bottom w:val="none" w:sz="0" w:space="0" w:color="auto"/>
        <w:right w:val="none" w:sz="0" w:space="0" w:color="auto"/>
      </w:divBdr>
    </w:div>
    <w:div w:id="1363169208">
      <w:marLeft w:val="480"/>
      <w:marRight w:val="0"/>
      <w:marTop w:val="0"/>
      <w:marBottom w:val="0"/>
      <w:divBdr>
        <w:top w:val="none" w:sz="0" w:space="0" w:color="auto"/>
        <w:left w:val="none" w:sz="0" w:space="0" w:color="auto"/>
        <w:bottom w:val="none" w:sz="0" w:space="0" w:color="auto"/>
        <w:right w:val="none" w:sz="0" w:space="0" w:color="auto"/>
      </w:divBdr>
    </w:div>
    <w:div w:id="1363245593">
      <w:marLeft w:val="480"/>
      <w:marRight w:val="0"/>
      <w:marTop w:val="0"/>
      <w:marBottom w:val="0"/>
      <w:divBdr>
        <w:top w:val="none" w:sz="0" w:space="0" w:color="auto"/>
        <w:left w:val="none" w:sz="0" w:space="0" w:color="auto"/>
        <w:bottom w:val="none" w:sz="0" w:space="0" w:color="auto"/>
        <w:right w:val="none" w:sz="0" w:space="0" w:color="auto"/>
      </w:divBdr>
    </w:div>
    <w:div w:id="1363362831">
      <w:marLeft w:val="480"/>
      <w:marRight w:val="0"/>
      <w:marTop w:val="0"/>
      <w:marBottom w:val="0"/>
      <w:divBdr>
        <w:top w:val="none" w:sz="0" w:space="0" w:color="auto"/>
        <w:left w:val="none" w:sz="0" w:space="0" w:color="auto"/>
        <w:bottom w:val="none" w:sz="0" w:space="0" w:color="auto"/>
        <w:right w:val="none" w:sz="0" w:space="0" w:color="auto"/>
      </w:divBdr>
    </w:div>
    <w:div w:id="1363550615">
      <w:marLeft w:val="480"/>
      <w:marRight w:val="0"/>
      <w:marTop w:val="0"/>
      <w:marBottom w:val="0"/>
      <w:divBdr>
        <w:top w:val="none" w:sz="0" w:space="0" w:color="auto"/>
        <w:left w:val="none" w:sz="0" w:space="0" w:color="auto"/>
        <w:bottom w:val="none" w:sz="0" w:space="0" w:color="auto"/>
        <w:right w:val="none" w:sz="0" w:space="0" w:color="auto"/>
      </w:divBdr>
    </w:div>
    <w:div w:id="1363676549">
      <w:marLeft w:val="480"/>
      <w:marRight w:val="0"/>
      <w:marTop w:val="0"/>
      <w:marBottom w:val="0"/>
      <w:divBdr>
        <w:top w:val="none" w:sz="0" w:space="0" w:color="auto"/>
        <w:left w:val="none" w:sz="0" w:space="0" w:color="auto"/>
        <w:bottom w:val="none" w:sz="0" w:space="0" w:color="auto"/>
        <w:right w:val="none" w:sz="0" w:space="0" w:color="auto"/>
      </w:divBdr>
    </w:div>
    <w:div w:id="1363822339">
      <w:marLeft w:val="480"/>
      <w:marRight w:val="0"/>
      <w:marTop w:val="0"/>
      <w:marBottom w:val="0"/>
      <w:divBdr>
        <w:top w:val="none" w:sz="0" w:space="0" w:color="auto"/>
        <w:left w:val="none" w:sz="0" w:space="0" w:color="auto"/>
        <w:bottom w:val="none" w:sz="0" w:space="0" w:color="auto"/>
        <w:right w:val="none" w:sz="0" w:space="0" w:color="auto"/>
      </w:divBdr>
    </w:div>
    <w:div w:id="1363869814">
      <w:marLeft w:val="480"/>
      <w:marRight w:val="0"/>
      <w:marTop w:val="0"/>
      <w:marBottom w:val="0"/>
      <w:divBdr>
        <w:top w:val="none" w:sz="0" w:space="0" w:color="auto"/>
        <w:left w:val="none" w:sz="0" w:space="0" w:color="auto"/>
        <w:bottom w:val="none" w:sz="0" w:space="0" w:color="auto"/>
        <w:right w:val="none" w:sz="0" w:space="0" w:color="auto"/>
      </w:divBdr>
    </w:div>
    <w:div w:id="1363898593">
      <w:marLeft w:val="480"/>
      <w:marRight w:val="0"/>
      <w:marTop w:val="0"/>
      <w:marBottom w:val="0"/>
      <w:divBdr>
        <w:top w:val="none" w:sz="0" w:space="0" w:color="auto"/>
        <w:left w:val="none" w:sz="0" w:space="0" w:color="auto"/>
        <w:bottom w:val="none" w:sz="0" w:space="0" w:color="auto"/>
        <w:right w:val="none" w:sz="0" w:space="0" w:color="auto"/>
      </w:divBdr>
    </w:div>
    <w:div w:id="1363946029">
      <w:marLeft w:val="480"/>
      <w:marRight w:val="0"/>
      <w:marTop w:val="0"/>
      <w:marBottom w:val="0"/>
      <w:divBdr>
        <w:top w:val="none" w:sz="0" w:space="0" w:color="auto"/>
        <w:left w:val="none" w:sz="0" w:space="0" w:color="auto"/>
        <w:bottom w:val="none" w:sz="0" w:space="0" w:color="auto"/>
        <w:right w:val="none" w:sz="0" w:space="0" w:color="auto"/>
      </w:divBdr>
    </w:div>
    <w:div w:id="1364021391">
      <w:marLeft w:val="480"/>
      <w:marRight w:val="0"/>
      <w:marTop w:val="0"/>
      <w:marBottom w:val="0"/>
      <w:divBdr>
        <w:top w:val="none" w:sz="0" w:space="0" w:color="auto"/>
        <w:left w:val="none" w:sz="0" w:space="0" w:color="auto"/>
        <w:bottom w:val="none" w:sz="0" w:space="0" w:color="auto"/>
        <w:right w:val="none" w:sz="0" w:space="0" w:color="auto"/>
      </w:divBdr>
    </w:div>
    <w:div w:id="1364133912">
      <w:marLeft w:val="480"/>
      <w:marRight w:val="0"/>
      <w:marTop w:val="0"/>
      <w:marBottom w:val="0"/>
      <w:divBdr>
        <w:top w:val="none" w:sz="0" w:space="0" w:color="auto"/>
        <w:left w:val="none" w:sz="0" w:space="0" w:color="auto"/>
        <w:bottom w:val="none" w:sz="0" w:space="0" w:color="auto"/>
        <w:right w:val="none" w:sz="0" w:space="0" w:color="auto"/>
      </w:divBdr>
    </w:div>
    <w:div w:id="1364205543">
      <w:marLeft w:val="480"/>
      <w:marRight w:val="0"/>
      <w:marTop w:val="0"/>
      <w:marBottom w:val="0"/>
      <w:divBdr>
        <w:top w:val="none" w:sz="0" w:space="0" w:color="auto"/>
        <w:left w:val="none" w:sz="0" w:space="0" w:color="auto"/>
        <w:bottom w:val="none" w:sz="0" w:space="0" w:color="auto"/>
        <w:right w:val="none" w:sz="0" w:space="0" w:color="auto"/>
      </w:divBdr>
    </w:div>
    <w:div w:id="1364332206">
      <w:marLeft w:val="480"/>
      <w:marRight w:val="0"/>
      <w:marTop w:val="0"/>
      <w:marBottom w:val="0"/>
      <w:divBdr>
        <w:top w:val="none" w:sz="0" w:space="0" w:color="auto"/>
        <w:left w:val="none" w:sz="0" w:space="0" w:color="auto"/>
        <w:bottom w:val="none" w:sz="0" w:space="0" w:color="auto"/>
        <w:right w:val="none" w:sz="0" w:space="0" w:color="auto"/>
      </w:divBdr>
    </w:div>
    <w:div w:id="1364398595">
      <w:marLeft w:val="480"/>
      <w:marRight w:val="0"/>
      <w:marTop w:val="0"/>
      <w:marBottom w:val="0"/>
      <w:divBdr>
        <w:top w:val="none" w:sz="0" w:space="0" w:color="auto"/>
        <w:left w:val="none" w:sz="0" w:space="0" w:color="auto"/>
        <w:bottom w:val="none" w:sz="0" w:space="0" w:color="auto"/>
        <w:right w:val="none" w:sz="0" w:space="0" w:color="auto"/>
      </w:divBdr>
    </w:div>
    <w:div w:id="1364554055">
      <w:marLeft w:val="480"/>
      <w:marRight w:val="0"/>
      <w:marTop w:val="0"/>
      <w:marBottom w:val="0"/>
      <w:divBdr>
        <w:top w:val="none" w:sz="0" w:space="0" w:color="auto"/>
        <w:left w:val="none" w:sz="0" w:space="0" w:color="auto"/>
        <w:bottom w:val="none" w:sz="0" w:space="0" w:color="auto"/>
        <w:right w:val="none" w:sz="0" w:space="0" w:color="auto"/>
      </w:divBdr>
    </w:div>
    <w:div w:id="1364554965">
      <w:marLeft w:val="480"/>
      <w:marRight w:val="0"/>
      <w:marTop w:val="0"/>
      <w:marBottom w:val="0"/>
      <w:divBdr>
        <w:top w:val="none" w:sz="0" w:space="0" w:color="auto"/>
        <w:left w:val="none" w:sz="0" w:space="0" w:color="auto"/>
        <w:bottom w:val="none" w:sz="0" w:space="0" w:color="auto"/>
        <w:right w:val="none" w:sz="0" w:space="0" w:color="auto"/>
      </w:divBdr>
    </w:div>
    <w:div w:id="1364601207">
      <w:marLeft w:val="480"/>
      <w:marRight w:val="0"/>
      <w:marTop w:val="0"/>
      <w:marBottom w:val="0"/>
      <w:divBdr>
        <w:top w:val="none" w:sz="0" w:space="0" w:color="auto"/>
        <w:left w:val="none" w:sz="0" w:space="0" w:color="auto"/>
        <w:bottom w:val="none" w:sz="0" w:space="0" w:color="auto"/>
        <w:right w:val="none" w:sz="0" w:space="0" w:color="auto"/>
      </w:divBdr>
    </w:div>
    <w:div w:id="1364671528">
      <w:marLeft w:val="480"/>
      <w:marRight w:val="0"/>
      <w:marTop w:val="0"/>
      <w:marBottom w:val="0"/>
      <w:divBdr>
        <w:top w:val="none" w:sz="0" w:space="0" w:color="auto"/>
        <w:left w:val="none" w:sz="0" w:space="0" w:color="auto"/>
        <w:bottom w:val="none" w:sz="0" w:space="0" w:color="auto"/>
        <w:right w:val="none" w:sz="0" w:space="0" w:color="auto"/>
      </w:divBdr>
    </w:div>
    <w:div w:id="1364672242">
      <w:marLeft w:val="480"/>
      <w:marRight w:val="0"/>
      <w:marTop w:val="0"/>
      <w:marBottom w:val="0"/>
      <w:divBdr>
        <w:top w:val="none" w:sz="0" w:space="0" w:color="auto"/>
        <w:left w:val="none" w:sz="0" w:space="0" w:color="auto"/>
        <w:bottom w:val="none" w:sz="0" w:space="0" w:color="auto"/>
        <w:right w:val="none" w:sz="0" w:space="0" w:color="auto"/>
      </w:divBdr>
    </w:div>
    <w:div w:id="1364673796">
      <w:marLeft w:val="480"/>
      <w:marRight w:val="0"/>
      <w:marTop w:val="0"/>
      <w:marBottom w:val="0"/>
      <w:divBdr>
        <w:top w:val="none" w:sz="0" w:space="0" w:color="auto"/>
        <w:left w:val="none" w:sz="0" w:space="0" w:color="auto"/>
        <w:bottom w:val="none" w:sz="0" w:space="0" w:color="auto"/>
        <w:right w:val="none" w:sz="0" w:space="0" w:color="auto"/>
      </w:divBdr>
    </w:div>
    <w:div w:id="1364745270">
      <w:marLeft w:val="480"/>
      <w:marRight w:val="0"/>
      <w:marTop w:val="0"/>
      <w:marBottom w:val="0"/>
      <w:divBdr>
        <w:top w:val="none" w:sz="0" w:space="0" w:color="auto"/>
        <w:left w:val="none" w:sz="0" w:space="0" w:color="auto"/>
        <w:bottom w:val="none" w:sz="0" w:space="0" w:color="auto"/>
        <w:right w:val="none" w:sz="0" w:space="0" w:color="auto"/>
      </w:divBdr>
    </w:div>
    <w:div w:id="1364747496">
      <w:marLeft w:val="480"/>
      <w:marRight w:val="0"/>
      <w:marTop w:val="0"/>
      <w:marBottom w:val="0"/>
      <w:divBdr>
        <w:top w:val="none" w:sz="0" w:space="0" w:color="auto"/>
        <w:left w:val="none" w:sz="0" w:space="0" w:color="auto"/>
        <w:bottom w:val="none" w:sz="0" w:space="0" w:color="auto"/>
        <w:right w:val="none" w:sz="0" w:space="0" w:color="auto"/>
      </w:divBdr>
    </w:div>
    <w:div w:id="1364788332">
      <w:marLeft w:val="480"/>
      <w:marRight w:val="0"/>
      <w:marTop w:val="0"/>
      <w:marBottom w:val="0"/>
      <w:divBdr>
        <w:top w:val="none" w:sz="0" w:space="0" w:color="auto"/>
        <w:left w:val="none" w:sz="0" w:space="0" w:color="auto"/>
        <w:bottom w:val="none" w:sz="0" w:space="0" w:color="auto"/>
        <w:right w:val="none" w:sz="0" w:space="0" w:color="auto"/>
      </w:divBdr>
    </w:div>
    <w:div w:id="1364819785">
      <w:marLeft w:val="480"/>
      <w:marRight w:val="0"/>
      <w:marTop w:val="0"/>
      <w:marBottom w:val="0"/>
      <w:divBdr>
        <w:top w:val="none" w:sz="0" w:space="0" w:color="auto"/>
        <w:left w:val="none" w:sz="0" w:space="0" w:color="auto"/>
        <w:bottom w:val="none" w:sz="0" w:space="0" w:color="auto"/>
        <w:right w:val="none" w:sz="0" w:space="0" w:color="auto"/>
      </w:divBdr>
    </w:div>
    <w:div w:id="1365248900">
      <w:marLeft w:val="480"/>
      <w:marRight w:val="0"/>
      <w:marTop w:val="0"/>
      <w:marBottom w:val="0"/>
      <w:divBdr>
        <w:top w:val="none" w:sz="0" w:space="0" w:color="auto"/>
        <w:left w:val="none" w:sz="0" w:space="0" w:color="auto"/>
        <w:bottom w:val="none" w:sz="0" w:space="0" w:color="auto"/>
        <w:right w:val="none" w:sz="0" w:space="0" w:color="auto"/>
      </w:divBdr>
    </w:div>
    <w:div w:id="1365328613">
      <w:marLeft w:val="480"/>
      <w:marRight w:val="0"/>
      <w:marTop w:val="0"/>
      <w:marBottom w:val="0"/>
      <w:divBdr>
        <w:top w:val="none" w:sz="0" w:space="0" w:color="auto"/>
        <w:left w:val="none" w:sz="0" w:space="0" w:color="auto"/>
        <w:bottom w:val="none" w:sz="0" w:space="0" w:color="auto"/>
        <w:right w:val="none" w:sz="0" w:space="0" w:color="auto"/>
      </w:divBdr>
    </w:div>
    <w:div w:id="1365398000">
      <w:marLeft w:val="480"/>
      <w:marRight w:val="0"/>
      <w:marTop w:val="0"/>
      <w:marBottom w:val="0"/>
      <w:divBdr>
        <w:top w:val="none" w:sz="0" w:space="0" w:color="auto"/>
        <w:left w:val="none" w:sz="0" w:space="0" w:color="auto"/>
        <w:bottom w:val="none" w:sz="0" w:space="0" w:color="auto"/>
        <w:right w:val="none" w:sz="0" w:space="0" w:color="auto"/>
      </w:divBdr>
    </w:div>
    <w:div w:id="1365399957">
      <w:marLeft w:val="480"/>
      <w:marRight w:val="0"/>
      <w:marTop w:val="0"/>
      <w:marBottom w:val="0"/>
      <w:divBdr>
        <w:top w:val="none" w:sz="0" w:space="0" w:color="auto"/>
        <w:left w:val="none" w:sz="0" w:space="0" w:color="auto"/>
        <w:bottom w:val="none" w:sz="0" w:space="0" w:color="auto"/>
        <w:right w:val="none" w:sz="0" w:space="0" w:color="auto"/>
      </w:divBdr>
    </w:div>
    <w:div w:id="1365407150">
      <w:marLeft w:val="480"/>
      <w:marRight w:val="0"/>
      <w:marTop w:val="0"/>
      <w:marBottom w:val="0"/>
      <w:divBdr>
        <w:top w:val="none" w:sz="0" w:space="0" w:color="auto"/>
        <w:left w:val="none" w:sz="0" w:space="0" w:color="auto"/>
        <w:bottom w:val="none" w:sz="0" w:space="0" w:color="auto"/>
        <w:right w:val="none" w:sz="0" w:space="0" w:color="auto"/>
      </w:divBdr>
    </w:div>
    <w:div w:id="1365591339">
      <w:marLeft w:val="480"/>
      <w:marRight w:val="0"/>
      <w:marTop w:val="0"/>
      <w:marBottom w:val="0"/>
      <w:divBdr>
        <w:top w:val="none" w:sz="0" w:space="0" w:color="auto"/>
        <w:left w:val="none" w:sz="0" w:space="0" w:color="auto"/>
        <w:bottom w:val="none" w:sz="0" w:space="0" w:color="auto"/>
        <w:right w:val="none" w:sz="0" w:space="0" w:color="auto"/>
      </w:divBdr>
    </w:div>
    <w:div w:id="1365859790">
      <w:marLeft w:val="480"/>
      <w:marRight w:val="0"/>
      <w:marTop w:val="0"/>
      <w:marBottom w:val="0"/>
      <w:divBdr>
        <w:top w:val="none" w:sz="0" w:space="0" w:color="auto"/>
        <w:left w:val="none" w:sz="0" w:space="0" w:color="auto"/>
        <w:bottom w:val="none" w:sz="0" w:space="0" w:color="auto"/>
        <w:right w:val="none" w:sz="0" w:space="0" w:color="auto"/>
      </w:divBdr>
    </w:div>
    <w:div w:id="1365977702">
      <w:marLeft w:val="480"/>
      <w:marRight w:val="0"/>
      <w:marTop w:val="0"/>
      <w:marBottom w:val="0"/>
      <w:divBdr>
        <w:top w:val="none" w:sz="0" w:space="0" w:color="auto"/>
        <w:left w:val="none" w:sz="0" w:space="0" w:color="auto"/>
        <w:bottom w:val="none" w:sz="0" w:space="0" w:color="auto"/>
        <w:right w:val="none" w:sz="0" w:space="0" w:color="auto"/>
      </w:divBdr>
    </w:div>
    <w:div w:id="1365978682">
      <w:marLeft w:val="480"/>
      <w:marRight w:val="0"/>
      <w:marTop w:val="0"/>
      <w:marBottom w:val="0"/>
      <w:divBdr>
        <w:top w:val="none" w:sz="0" w:space="0" w:color="auto"/>
        <w:left w:val="none" w:sz="0" w:space="0" w:color="auto"/>
        <w:bottom w:val="none" w:sz="0" w:space="0" w:color="auto"/>
        <w:right w:val="none" w:sz="0" w:space="0" w:color="auto"/>
      </w:divBdr>
    </w:div>
    <w:div w:id="1365986014">
      <w:marLeft w:val="480"/>
      <w:marRight w:val="0"/>
      <w:marTop w:val="0"/>
      <w:marBottom w:val="0"/>
      <w:divBdr>
        <w:top w:val="none" w:sz="0" w:space="0" w:color="auto"/>
        <w:left w:val="none" w:sz="0" w:space="0" w:color="auto"/>
        <w:bottom w:val="none" w:sz="0" w:space="0" w:color="auto"/>
        <w:right w:val="none" w:sz="0" w:space="0" w:color="auto"/>
      </w:divBdr>
    </w:div>
    <w:div w:id="1366097987">
      <w:marLeft w:val="480"/>
      <w:marRight w:val="0"/>
      <w:marTop w:val="0"/>
      <w:marBottom w:val="0"/>
      <w:divBdr>
        <w:top w:val="none" w:sz="0" w:space="0" w:color="auto"/>
        <w:left w:val="none" w:sz="0" w:space="0" w:color="auto"/>
        <w:bottom w:val="none" w:sz="0" w:space="0" w:color="auto"/>
        <w:right w:val="none" w:sz="0" w:space="0" w:color="auto"/>
      </w:divBdr>
    </w:div>
    <w:div w:id="1366104770">
      <w:marLeft w:val="480"/>
      <w:marRight w:val="0"/>
      <w:marTop w:val="0"/>
      <w:marBottom w:val="0"/>
      <w:divBdr>
        <w:top w:val="none" w:sz="0" w:space="0" w:color="auto"/>
        <w:left w:val="none" w:sz="0" w:space="0" w:color="auto"/>
        <w:bottom w:val="none" w:sz="0" w:space="0" w:color="auto"/>
        <w:right w:val="none" w:sz="0" w:space="0" w:color="auto"/>
      </w:divBdr>
    </w:div>
    <w:div w:id="1366370199">
      <w:marLeft w:val="480"/>
      <w:marRight w:val="0"/>
      <w:marTop w:val="0"/>
      <w:marBottom w:val="0"/>
      <w:divBdr>
        <w:top w:val="none" w:sz="0" w:space="0" w:color="auto"/>
        <w:left w:val="none" w:sz="0" w:space="0" w:color="auto"/>
        <w:bottom w:val="none" w:sz="0" w:space="0" w:color="auto"/>
        <w:right w:val="none" w:sz="0" w:space="0" w:color="auto"/>
      </w:divBdr>
    </w:div>
    <w:div w:id="1366440967">
      <w:marLeft w:val="480"/>
      <w:marRight w:val="0"/>
      <w:marTop w:val="0"/>
      <w:marBottom w:val="0"/>
      <w:divBdr>
        <w:top w:val="none" w:sz="0" w:space="0" w:color="auto"/>
        <w:left w:val="none" w:sz="0" w:space="0" w:color="auto"/>
        <w:bottom w:val="none" w:sz="0" w:space="0" w:color="auto"/>
        <w:right w:val="none" w:sz="0" w:space="0" w:color="auto"/>
      </w:divBdr>
    </w:div>
    <w:div w:id="1366559673">
      <w:marLeft w:val="480"/>
      <w:marRight w:val="0"/>
      <w:marTop w:val="0"/>
      <w:marBottom w:val="0"/>
      <w:divBdr>
        <w:top w:val="none" w:sz="0" w:space="0" w:color="auto"/>
        <w:left w:val="none" w:sz="0" w:space="0" w:color="auto"/>
        <w:bottom w:val="none" w:sz="0" w:space="0" w:color="auto"/>
        <w:right w:val="none" w:sz="0" w:space="0" w:color="auto"/>
      </w:divBdr>
    </w:div>
    <w:div w:id="1366564003">
      <w:marLeft w:val="480"/>
      <w:marRight w:val="0"/>
      <w:marTop w:val="0"/>
      <w:marBottom w:val="0"/>
      <w:divBdr>
        <w:top w:val="none" w:sz="0" w:space="0" w:color="auto"/>
        <w:left w:val="none" w:sz="0" w:space="0" w:color="auto"/>
        <w:bottom w:val="none" w:sz="0" w:space="0" w:color="auto"/>
        <w:right w:val="none" w:sz="0" w:space="0" w:color="auto"/>
      </w:divBdr>
    </w:div>
    <w:div w:id="1366827826">
      <w:marLeft w:val="480"/>
      <w:marRight w:val="0"/>
      <w:marTop w:val="0"/>
      <w:marBottom w:val="0"/>
      <w:divBdr>
        <w:top w:val="none" w:sz="0" w:space="0" w:color="auto"/>
        <w:left w:val="none" w:sz="0" w:space="0" w:color="auto"/>
        <w:bottom w:val="none" w:sz="0" w:space="0" w:color="auto"/>
        <w:right w:val="none" w:sz="0" w:space="0" w:color="auto"/>
      </w:divBdr>
    </w:div>
    <w:div w:id="1366835212">
      <w:marLeft w:val="480"/>
      <w:marRight w:val="0"/>
      <w:marTop w:val="0"/>
      <w:marBottom w:val="0"/>
      <w:divBdr>
        <w:top w:val="none" w:sz="0" w:space="0" w:color="auto"/>
        <w:left w:val="none" w:sz="0" w:space="0" w:color="auto"/>
        <w:bottom w:val="none" w:sz="0" w:space="0" w:color="auto"/>
        <w:right w:val="none" w:sz="0" w:space="0" w:color="auto"/>
      </w:divBdr>
    </w:div>
    <w:div w:id="1366907040">
      <w:marLeft w:val="480"/>
      <w:marRight w:val="0"/>
      <w:marTop w:val="0"/>
      <w:marBottom w:val="0"/>
      <w:divBdr>
        <w:top w:val="none" w:sz="0" w:space="0" w:color="auto"/>
        <w:left w:val="none" w:sz="0" w:space="0" w:color="auto"/>
        <w:bottom w:val="none" w:sz="0" w:space="0" w:color="auto"/>
        <w:right w:val="none" w:sz="0" w:space="0" w:color="auto"/>
      </w:divBdr>
    </w:div>
    <w:div w:id="1366908383">
      <w:marLeft w:val="480"/>
      <w:marRight w:val="0"/>
      <w:marTop w:val="0"/>
      <w:marBottom w:val="0"/>
      <w:divBdr>
        <w:top w:val="none" w:sz="0" w:space="0" w:color="auto"/>
        <w:left w:val="none" w:sz="0" w:space="0" w:color="auto"/>
        <w:bottom w:val="none" w:sz="0" w:space="0" w:color="auto"/>
        <w:right w:val="none" w:sz="0" w:space="0" w:color="auto"/>
      </w:divBdr>
    </w:div>
    <w:div w:id="1366980665">
      <w:marLeft w:val="480"/>
      <w:marRight w:val="0"/>
      <w:marTop w:val="0"/>
      <w:marBottom w:val="0"/>
      <w:divBdr>
        <w:top w:val="none" w:sz="0" w:space="0" w:color="auto"/>
        <w:left w:val="none" w:sz="0" w:space="0" w:color="auto"/>
        <w:bottom w:val="none" w:sz="0" w:space="0" w:color="auto"/>
        <w:right w:val="none" w:sz="0" w:space="0" w:color="auto"/>
      </w:divBdr>
    </w:div>
    <w:div w:id="1367217744">
      <w:marLeft w:val="480"/>
      <w:marRight w:val="0"/>
      <w:marTop w:val="0"/>
      <w:marBottom w:val="0"/>
      <w:divBdr>
        <w:top w:val="none" w:sz="0" w:space="0" w:color="auto"/>
        <w:left w:val="none" w:sz="0" w:space="0" w:color="auto"/>
        <w:bottom w:val="none" w:sz="0" w:space="0" w:color="auto"/>
        <w:right w:val="none" w:sz="0" w:space="0" w:color="auto"/>
      </w:divBdr>
    </w:div>
    <w:div w:id="1367295712">
      <w:marLeft w:val="480"/>
      <w:marRight w:val="0"/>
      <w:marTop w:val="0"/>
      <w:marBottom w:val="0"/>
      <w:divBdr>
        <w:top w:val="none" w:sz="0" w:space="0" w:color="auto"/>
        <w:left w:val="none" w:sz="0" w:space="0" w:color="auto"/>
        <w:bottom w:val="none" w:sz="0" w:space="0" w:color="auto"/>
        <w:right w:val="none" w:sz="0" w:space="0" w:color="auto"/>
      </w:divBdr>
    </w:div>
    <w:div w:id="1367364499">
      <w:marLeft w:val="480"/>
      <w:marRight w:val="0"/>
      <w:marTop w:val="0"/>
      <w:marBottom w:val="0"/>
      <w:divBdr>
        <w:top w:val="none" w:sz="0" w:space="0" w:color="auto"/>
        <w:left w:val="none" w:sz="0" w:space="0" w:color="auto"/>
        <w:bottom w:val="none" w:sz="0" w:space="0" w:color="auto"/>
        <w:right w:val="none" w:sz="0" w:space="0" w:color="auto"/>
      </w:divBdr>
    </w:div>
    <w:div w:id="1367368273">
      <w:marLeft w:val="480"/>
      <w:marRight w:val="0"/>
      <w:marTop w:val="0"/>
      <w:marBottom w:val="0"/>
      <w:divBdr>
        <w:top w:val="none" w:sz="0" w:space="0" w:color="auto"/>
        <w:left w:val="none" w:sz="0" w:space="0" w:color="auto"/>
        <w:bottom w:val="none" w:sz="0" w:space="0" w:color="auto"/>
        <w:right w:val="none" w:sz="0" w:space="0" w:color="auto"/>
      </w:divBdr>
    </w:div>
    <w:div w:id="1367413741">
      <w:marLeft w:val="480"/>
      <w:marRight w:val="0"/>
      <w:marTop w:val="0"/>
      <w:marBottom w:val="0"/>
      <w:divBdr>
        <w:top w:val="none" w:sz="0" w:space="0" w:color="auto"/>
        <w:left w:val="none" w:sz="0" w:space="0" w:color="auto"/>
        <w:bottom w:val="none" w:sz="0" w:space="0" w:color="auto"/>
        <w:right w:val="none" w:sz="0" w:space="0" w:color="auto"/>
      </w:divBdr>
    </w:div>
    <w:div w:id="1367487608">
      <w:marLeft w:val="480"/>
      <w:marRight w:val="0"/>
      <w:marTop w:val="0"/>
      <w:marBottom w:val="0"/>
      <w:divBdr>
        <w:top w:val="none" w:sz="0" w:space="0" w:color="auto"/>
        <w:left w:val="none" w:sz="0" w:space="0" w:color="auto"/>
        <w:bottom w:val="none" w:sz="0" w:space="0" w:color="auto"/>
        <w:right w:val="none" w:sz="0" w:space="0" w:color="auto"/>
      </w:divBdr>
    </w:div>
    <w:div w:id="1367606195">
      <w:marLeft w:val="480"/>
      <w:marRight w:val="0"/>
      <w:marTop w:val="0"/>
      <w:marBottom w:val="0"/>
      <w:divBdr>
        <w:top w:val="none" w:sz="0" w:space="0" w:color="auto"/>
        <w:left w:val="none" w:sz="0" w:space="0" w:color="auto"/>
        <w:bottom w:val="none" w:sz="0" w:space="0" w:color="auto"/>
        <w:right w:val="none" w:sz="0" w:space="0" w:color="auto"/>
      </w:divBdr>
    </w:div>
    <w:div w:id="1367674947">
      <w:marLeft w:val="480"/>
      <w:marRight w:val="0"/>
      <w:marTop w:val="0"/>
      <w:marBottom w:val="0"/>
      <w:divBdr>
        <w:top w:val="none" w:sz="0" w:space="0" w:color="auto"/>
        <w:left w:val="none" w:sz="0" w:space="0" w:color="auto"/>
        <w:bottom w:val="none" w:sz="0" w:space="0" w:color="auto"/>
        <w:right w:val="none" w:sz="0" w:space="0" w:color="auto"/>
      </w:divBdr>
    </w:div>
    <w:div w:id="1367677606">
      <w:marLeft w:val="480"/>
      <w:marRight w:val="0"/>
      <w:marTop w:val="0"/>
      <w:marBottom w:val="0"/>
      <w:divBdr>
        <w:top w:val="none" w:sz="0" w:space="0" w:color="auto"/>
        <w:left w:val="none" w:sz="0" w:space="0" w:color="auto"/>
        <w:bottom w:val="none" w:sz="0" w:space="0" w:color="auto"/>
        <w:right w:val="none" w:sz="0" w:space="0" w:color="auto"/>
      </w:divBdr>
    </w:div>
    <w:div w:id="1367681051">
      <w:marLeft w:val="480"/>
      <w:marRight w:val="0"/>
      <w:marTop w:val="0"/>
      <w:marBottom w:val="0"/>
      <w:divBdr>
        <w:top w:val="none" w:sz="0" w:space="0" w:color="auto"/>
        <w:left w:val="none" w:sz="0" w:space="0" w:color="auto"/>
        <w:bottom w:val="none" w:sz="0" w:space="0" w:color="auto"/>
        <w:right w:val="none" w:sz="0" w:space="0" w:color="auto"/>
      </w:divBdr>
    </w:div>
    <w:div w:id="1367826323">
      <w:marLeft w:val="480"/>
      <w:marRight w:val="0"/>
      <w:marTop w:val="0"/>
      <w:marBottom w:val="0"/>
      <w:divBdr>
        <w:top w:val="none" w:sz="0" w:space="0" w:color="auto"/>
        <w:left w:val="none" w:sz="0" w:space="0" w:color="auto"/>
        <w:bottom w:val="none" w:sz="0" w:space="0" w:color="auto"/>
        <w:right w:val="none" w:sz="0" w:space="0" w:color="auto"/>
      </w:divBdr>
    </w:div>
    <w:div w:id="1368065020">
      <w:marLeft w:val="480"/>
      <w:marRight w:val="0"/>
      <w:marTop w:val="0"/>
      <w:marBottom w:val="0"/>
      <w:divBdr>
        <w:top w:val="none" w:sz="0" w:space="0" w:color="auto"/>
        <w:left w:val="none" w:sz="0" w:space="0" w:color="auto"/>
        <w:bottom w:val="none" w:sz="0" w:space="0" w:color="auto"/>
        <w:right w:val="none" w:sz="0" w:space="0" w:color="auto"/>
      </w:divBdr>
    </w:div>
    <w:div w:id="1368141652">
      <w:marLeft w:val="480"/>
      <w:marRight w:val="0"/>
      <w:marTop w:val="0"/>
      <w:marBottom w:val="0"/>
      <w:divBdr>
        <w:top w:val="none" w:sz="0" w:space="0" w:color="auto"/>
        <w:left w:val="none" w:sz="0" w:space="0" w:color="auto"/>
        <w:bottom w:val="none" w:sz="0" w:space="0" w:color="auto"/>
        <w:right w:val="none" w:sz="0" w:space="0" w:color="auto"/>
      </w:divBdr>
    </w:div>
    <w:div w:id="1368261724">
      <w:marLeft w:val="480"/>
      <w:marRight w:val="0"/>
      <w:marTop w:val="0"/>
      <w:marBottom w:val="0"/>
      <w:divBdr>
        <w:top w:val="none" w:sz="0" w:space="0" w:color="auto"/>
        <w:left w:val="none" w:sz="0" w:space="0" w:color="auto"/>
        <w:bottom w:val="none" w:sz="0" w:space="0" w:color="auto"/>
        <w:right w:val="none" w:sz="0" w:space="0" w:color="auto"/>
      </w:divBdr>
    </w:div>
    <w:div w:id="1368410816">
      <w:marLeft w:val="480"/>
      <w:marRight w:val="0"/>
      <w:marTop w:val="0"/>
      <w:marBottom w:val="0"/>
      <w:divBdr>
        <w:top w:val="none" w:sz="0" w:space="0" w:color="auto"/>
        <w:left w:val="none" w:sz="0" w:space="0" w:color="auto"/>
        <w:bottom w:val="none" w:sz="0" w:space="0" w:color="auto"/>
        <w:right w:val="none" w:sz="0" w:space="0" w:color="auto"/>
      </w:divBdr>
    </w:div>
    <w:div w:id="1368487558">
      <w:marLeft w:val="480"/>
      <w:marRight w:val="0"/>
      <w:marTop w:val="0"/>
      <w:marBottom w:val="0"/>
      <w:divBdr>
        <w:top w:val="none" w:sz="0" w:space="0" w:color="auto"/>
        <w:left w:val="none" w:sz="0" w:space="0" w:color="auto"/>
        <w:bottom w:val="none" w:sz="0" w:space="0" w:color="auto"/>
        <w:right w:val="none" w:sz="0" w:space="0" w:color="auto"/>
      </w:divBdr>
    </w:div>
    <w:div w:id="1368800997">
      <w:marLeft w:val="480"/>
      <w:marRight w:val="0"/>
      <w:marTop w:val="0"/>
      <w:marBottom w:val="0"/>
      <w:divBdr>
        <w:top w:val="none" w:sz="0" w:space="0" w:color="auto"/>
        <w:left w:val="none" w:sz="0" w:space="0" w:color="auto"/>
        <w:bottom w:val="none" w:sz="0" w:space="0" w:color="auto"/>
        <w:right w:val="none" w:sz="0" w:space="0" w:color="auto"/>
      </w:divBdr>
    </w:div>
    <w:div w:id="1368870506">
      <w:marLeft w:val="480"/>
      <w:marRight w:val="0"/>
      <w:marTop w:val="0"/>
      <w:marBottom w:val="0"/>
      <w:divBdr>
        <w:top w:val="none" w:sz="0" w:space="0" w:color="auto"/>
        <w:left w:val="none" w:sz="0" w:space="0" w:color="auto"/>
        <w:bottom w:val="none" w:sz="0" w:space="0" w:color="auto"/>
        <w:right w:val="none" w:sz="0" w:space="0" w:color="auto"/>
      </w:divBdr>
    </w:div>
    <w:div w:id="1368915979">
      <w:marLeft w:val="480"/>
      <w:marRight w:val="0"/>
      <w:marTop w:val="0"/>
      <w:marBottom w:val="0"/>
      <w:divBdr>
        <w:top w:val="none" w:sz="0" w:space="0" w:color="auto"/>
        <w:left w:val="none" w:sz="0" w:space="0" w:color="auto"/>
        <w:bottom w:val="none" w:sz="0" w:space="0" w:color="auto"/>
        <w:right w:val="none" w:sz="0" w:space="0" w:color="auto"/>
      </w:divBdr>
    </w:div>
    <w:div w:id="1368942865">
      <w:marLeft w:val="480"/>
      <w:marRight w:val="0"/>
      <w:marTop w:val="0"/>
      <w:marBottom w:val="0"/>
      <w:divBdr>
        <w:top w:val="none" w:sz="0" w:space="0" w:color="auto"/>
        <w:left w:val="none" w:sz="0" w:space="0" w:color="auto"/>
        <w:bottom w:val="none" w:sz="0" w:space="0" w:color="auto"/>
        <w:right w:val="none" w:sz="0" w:space="0" w:color="auto"/>
      </w:divBdr>
    </w:div>
    <w:div w:id="1369144852">
      <w:marLeft w:val="480"/>
      <w:marRight w:val="0"/>
      <w:marTop w:val="0"/>
      <w:marBottom w:val="0"/>
      <w:divBdr>
        <w:top w:val="none" w:sz="0" w:space="0" w:color="auto"/>
        <w:left w:val="none" w:sz="0" w:space="0" w:color="auto"/>
        <w:bottom w:val="none" w:sz="0" w:space="0" w:color="auto"/>
        <w:right w:val="none" w:sz="0" w:space="0" w:color="auto"/>
      </w:divBdr>
    </w:div>
    <w:div w:id="1369180183">
      <w:marLeft w:val="480"/>
      <w:marRight w:val="0"/>
      <w:marTop w:val="0"/>
      <w:marBottom w:val="0"/>
      <w:divBdr>
        <w:top w:val="none" w:sz="0" w:space="0" w:color="auto"/>
        <w:left w:val="none" w:sz="0" w:space="0" w:color="auto"/>
        <w:bottom w:val="none" w:sz="0" w:space="0" w:color="auto"/>
        <w:right w:val="none" w:sz="0" w:space="0" w:color="auto"/>
      </w:divBdr>
    </w:div>
    <w:div w:id="1369531113">
      <w:marLeft w:val="480"/>
      <w:marRight w:val="0"/>
      <w:marTop w:val="0"/>
      <w:marBottom w:val="0"/>
      <w:divBdr>
        <w:top w:val="none" w:sz="0" w:space="0" w:color="auto"/>
        <w:left w:val="none" w:sz="0" w:space="0" w:color="auto"/>
        <w:bottom w:val="none" w:sz="0" w:space="0" w:color="auto"/>
        <w:right w:val="none" w:sz="0" w:space="0" w:color="auto"/>
      </w:divBdr>
    </w:div>
    <w:div w:id="1369600231">
      <w:marLeft w:val="480"/>
      <w:marRight w:val="0"/>
      <w:marTop w:val="0"/>
      <w:marBottom w:val="0"/>
      <w:divBdr>
        <w:top w:val="none" w:sz="0" w:space="0" w:color="auto"/>
        <w:left w:val="none" w:sz="0" w:space="0" w:color="auto"/>
        <w:bottom w:val="none" w:sz="0" w:space="0" w:color="auto"/>
        <w:right w:val="none" w:sz="0" w:space="0" w:color="auto"/>
      </w:divBdr>
    </w:div>
    <w:div w:id="1369715950">
      <w:marLeft w:val="480"/>
      <w:marRight w:val="0"/>
      <w:marTop w:val="0"/>
      <w:marBottom w:val="0"/>
      <w:divBdr>
        <w:top w:val="none" w:sz="0" w:space="0" w:color="auto"/>
        <w:left w:val="none" w:sz="0" w:space="0" w:color="auto"/>
        <w:bottom w:val="none" w:sz="0" w:space="0" w:color="auto"/>
        <w:right w:val="none" w:sz="0" w:space="0" w:color="auto"/>
      </w:divBdr>
    </w:div>
    <w:div w:id="1369837924">
      <w:marLeft w:val="480"/>
      <w:marRight w:val="0"/>
      <w:marTop w:val="0"/>
      <w:marBottom w:val="0"/>
      <w:divBdr>
        <w:top w:val="none" w:sz="0" w:space="0" w:color="auto"/>
        <w:left w:val="none" w:sz="0" w:space="0" w:color="auto"/>
        <w:bottom w:val="none" w:sz="0" w:space="0" w:color="auto"/>
        <w:right w:val="none" w:sz="0" w:space="0" w:color="auto"/>
      </w:divBdr>
    </w:div>
    <w:div w:id="1369992034">
      <w:marLeft w:val="480"/>
      <w:marRight w:val="0"/>
      <w:marTop w:val="0"/>
      <w:marBottom w:val="0"/>
      <w:divBdr>
        <w:top w:val="none" w:sz="0" w:space="0" w:color="auto"/>
        <w:left w:val="none" w:sz="0" w:space="0" w:color="auto"/>
        <w:bottom w:val="none" w:sz="0" w:space="0" w:color="auto"/>
        <w:right w:val="none" w:sz="0" w:space="0" w:color="auto"/>
      </w:divBdr>
    </w:div>
    <w:div w:id="1370229737">
      <w:marLeft w:val="480"/>
      <w:marRight w:val="0"/>
      <w:marTop w:val="0"/>
      <w:marBottom w:val="0"/>
      <w:divBdr>
        <w:top w:val="none" w:sz="0" w:space="0" w:color="auto"/>
        <w:left w:val="none" w:sz="0" w:space="0" w:color="auto"/>
        <w:bottom w:val="none" w:sz="0" w:space="0" w:color="auto"/>
        <w:right w:val="none" w:sz="0" w:space="0" w:color="auto"/>
      </w:divBdr>
    </w:div>
    <w:div w:id="1370256296">
      <w:marLeft w:val="480"/>
      <w:marRight w:val="0"/>
      <w:marTop w:val="0"/>
      <w:marBottom w:val="0"/>
      <w:divBdr>
        <w:top w:val="none" w:sz="0" w:space="0" w:color="auto"/>
        <w:left w:val="none" w:sz="0" w:space="0" w:color="auto"/>
        <w:bottom w:val="none" w:sz="0" w:space="0" w:color="auto"/>
        <w:right w:val="none" w:sz="0" w:space="0" w:color="auto"/>
      </w:divBdr>
    </w:div>
    <w:div w:id="1370297214">
      <w:marLeft w:val="480"/>
      <w:marRight w:val="0"/>
      <w:marTop w:val="0"/>
      <w:marBottom w:val="0"/>
      <w:divBdr>
        <w:top w:val="none" w:sz="0" w:space="0" w:color="auto"/>
        <w:left w:val="none" w:sz="0" w:space="0" w:color="auto"/>
        <w:bottom w:val="none" w:sz="0" w:space="0" w:color="auto"/>
        <w:right w:val="none" w:sz="0" w:space="0" w:color="auto"/>
      </w:divBdr>
    </w:div>
    <w:div w:id="1370372025">
      <w:marLeft w:val="480"/>
      <w:marRight w:val="0"/>
      <w:marTop w:val="0"/>
      <w:marBottom w:val="0"/>
      <w:divBdr>
        <w:top w:val="none" w:sz="0" w:space="0" w:color="auto"/>
        <w:left w:val="none" w:sz="0" w:space="0" w:color="auto"/>
        <w:bottom w:val="none" w:sz="0" w:space="0" w:color="auto"/>
        <w:right w:val="none" w:sz="0" w:space="0" w:color="auto"/>
      </w:divBdr>
    </w:div>
    <w:div w:id="1370380117">
      <w:marLeft w:val="480"/>
      <w:marRight w:val="0"/>
      <w:marTop w:val="0"/>
      <w:marBottom w:val="0"/>
      <w:divBdr>
        <w:top w:val="none" w:sz="0" w:space="0" w:color="auto"/>
        <w:left w:val="none" w:sz="0" w:space="0" w:color="auto"/>
        <w:bottom w:val="none" w:sz="0" w:space="0" w:color="auto"/>
        <w:right w:val="none" w:sz="0" w:space="0" w:color="auto"/>
      </w:divBdr>
    </w:div>
    <w:div w:id="1370497990">
      <w:marLeft w:val="480"/>
      <w:marRight w:val="0"/>
      <w:marTop w:val="0"/>
      <w:marBottom w:val="0"/>
      <w:divBdr>
        <w:top w:val="none" w:sz="0" w:space="0" w:color="auto"/>
        <w:left w:val="none" w:sz="0" w:space="0" w:color="auto"/>
        <w:bottom w:val="none" w:sz="0" w:space="0" w:color="auto"/>
        <w:right w:val="none" w:sz="0" w:space="0" w:color="auto"/>
      </w:divBdr>
    </w:div>
    <w:div w:id="1370645942">
      <w:marLeft w:val="480"/>
      <w:marRight w:val="0"/>
      <w:marTop w:val="0"/>
      <w:marBottom w:val="0"/>
      <w:divBdr>
        <w:top w:val="none" w:sz="0" w:space="0" w:color="auto"/>
        <w:left w:val="none" w:sz="0" w:space="0" w:color="auto"/>
        <w:bottom w:val="none" w:sz="0" w:space="0" w:color="auto"/>
        <w:right w:val="none" w:sz="0" w:space="0" w:color="auto"/>
      </w:divBdr>
    </w:div>
    <w:div w:id="1370716132">
      <w:marLeft w:val="480"/>
      <w:marRight w:val="0"/>
      <w:marTop w:val="0"/>
      <w:marBottom w:val="0"/>
      <w:divBdr>
        <w:top w:val="none" w:sz="0" w:space="0" w:color="auto"/>
        <w:left w:val="none" w:sz="0" w:space="0" w:color="auto"/>
        <w:bottom w:val="none" w:sz="0" w:space="0" w:color="auto"/>
        <w:right w:val="none" w:sz="0" w:space="0" w:color="auto"/>
      </w:divBdr>
    </w:div>
    <w:div w:id="1370951670">
      <w:marLeft w:val="480"/>
      <w:marRight w:val="0"/>
      <w:marTop w:val="0"/>
      <w:marBottom w:val="0"/>
      <w:divBdr>
        <w:top w:val="none" w:sz="0" w:space="0" w:color="auto"/>
        <w:left w:val="none" w:sz="0" w:space="0" w:color="auto"/>
        <w:bottom w:val="none" w:sz="0" w:space="0" w:color="auto"/>
        <w:right w:val="none" w:sz="0" w:space="0" w:color="auto"/>
      </w:divBdr>
    </w:div>
    <w:div w:id="1371028412">
      <w:marLeft w:val="480"/>
      <w:marRight w:val="0"/>
      <w:marTop w:val="0"/>
      <w:marBottom w:val="0"/>
      <w:divBdr>
        <w:top w:val="none" w:sz="0" w:space="0" w:color="auto"/>
        <w:left w:val="none" w:sz="0" w:space="0" w:color="auto"/>
        <w:bottom w:val="none" w:sz="0" w:space="0" w:color="auto"/>
        <w:right w:val="none" w:sz="0" w:space="0" w:color="auto"/>
      </w:divBdr>
    </w:div>
    <w:div w:id="1371031861">
      <w:marLeft w:val="480"/>
      <w:marRight w:val="0"/>
      <w:marTop w:val="0"/>
      <w:marBottom w:val="0"/>
      <w:divBdr>
        <w:top w:val="none" w:sz="0" w:space="0" w:color="auto"/>
        <w:left w:val="none" w:sz="0" w:space="0" w:color="auto"/>
        <w:bottom w:val="none" w:sz="0" w:space="0" w:color="auto"/>
        <w:right w:val="none" w:sz="0" w:space="0" w:color="auto"/>
      </w:divBdr>
    </w:div>
    <w:div w:id="1371806910">
      <w:marLeft w:val="480"/>
      <w:marRight w:val="0"/>
      <w:marTop w:val="0"/>
      <w:marBottom w:val="0"/>
      <w:divBdr>
        <w:top w:val="none" w:sz="0" w:space="0" w:color="auto"/>
        <w:left w:val="none" w:sz="0" w:space="0" w:color="auto"/>
        <w:bottom w:val="none" w:sz="0" w:space="0" w:color="auto"/>
        <w:right w:val="none" w:sz="0" w:space="0" w:color="auto"/>
      </w:divBdr>
    </w:div>
    <w:div w:id="1371952121">
      <w:marLeft w:val="480"/>
      <w:marRight w:val="0"/>
      <w:marTop w:val="0"/>
      <w:marBottom w:val="0"/>
      <w:divBdr>
        <w:top w:val="none" w:sz="0" w:space="0" w:color="auto"/>
        <w:left w:val="none" w:sz="0" w:space="0" w:color="auto"/>
        <w:bottom w:val="none" w:sz="0" w:space="0" w:color="auto"/>
        <w:right w:val="none" w:sz="0" w:space="0" w:color="auto"/>
      </w:divBdr>
    </w:div>
    <w:div w:id="1372026122">
      <w:marLeft w:val="480"/>
      <w:marRight w:val="0"/>
      <w:marTop w:val="0"/>
      <w:marBottom w:val="0"/>
      <w:divBdr>
        <w:top w:val="none" w:sz="0" w:space="0" w:color="auto"/>
        <w:left w:val="none" w:sz="0" w:space="0" w:color="auto"/>
        <w:bottom w:val="none" w:sz="0" w:space="0" w:color="auto"/>
        <w:right w:val="none" w:sz="0" w:space="0" w:color="auto"/>
      </w:divBdr>
    </w:div>
    <w:div w:id="1372074010">
      <w:marLeft w:val="480"/>
      <w:marRight w:val="0"/>
      <w:marTop w:val="0"/>
      <w:marBottom w:val="0"/>
      <w:divBdr>
        <w:top w:val="none" w:sz="0" w:space="0" w:color="auto"/>
        <w:left w:val="none" w:sz="0" w:space="0" w:color="auto"/>
        <w:bottom w:val="none" w:sz="0" w:space="0" w:color="auto"/>
        <w:right w:val="none" w:sz="0" w:space="0" w:color="auto"/>
      </w:divBdr>
    </w:div>
    <w:div w:id="1372219787">
      <w:marLeft w:val="480"/>
      <w:marRight w:val="0"/>
      <w:marTop w:val="0"/>
      <w:marBottom w:val="0"/>
      <w:divBdr>
        <w:top w:val="none" w:sz="0" w:space="0" w:color="auto"/>
        <w:left w:val="none" w:sz="0" w:space="0" w:color="auto"/>
        <w:bottom w:val="none" w:sz="0" w:space="0" w:color="auto"/>
        <w:right w:val="none" w:sz="0" w:space="0" w:color="auto"/>
      </w:divBdr>
    </w:div>
    <w:div w:id="1372417767">
      <w:marLeft w:val="480"/>
      <w:marRight w:val="0"/>
      <w:marTop w:val="0"/>
      <w:marBottom w:val="0"/>
      <w:divBdr>
        <w:top w:val="none" w:sz="0" w:space="0" w:color="auto"/>
        <w:left w:val="none" w:sz="0" w:space="0" w:color="auto"/>
        <w:bottom w:val="none" w:sz="0" w:space="0" w:color="auto"/>
        <w:right w:val="none" w:sz="0" w:space="0" w:color="auto"/>
      </w:divBdr>
    </w:div>
    <w:div w:id="1372461300">
      <w:marLeft w:val="480"/>
      <w:marRight w:val="0"/>
      <w:marTop w:val="0"/>
      <w:marBottom w:val="0"/>
      <w:divBdr>
        <w:top w:val="none" w:sz="0" w:space="0" w:color="auto"/>
        <w:left w:val="none" w:sz="0" w:space="0" w:color="auto"/>
        <w:bottom w:val="none" w:sz="0" w:space="0" w:color="auto"/>
        <w:right w:val="none" w:sz="0" w:space="0" w:color="auto"/>
      </w:divBdr>
    </w:div>
    <w:div w:id="1372532725">
      <w:marLeft w:val="480"/>
      <w:marRight w:val="0"/>
      <w:marTop w:val="0"/>
      <w:marBottom w:val="0"/>
      <w:divBdr>
        <w:top w:val="none" w:sz="0" w:space="0" w:color="auto"/>
        <w:left w:val="none" w:sz="0" w:space="0" w:color="auto"/>
        <w:bottom w:val="none" w:sz="0" w:space="0" w:color="auto"/>
        <w:right w:val="none" w:sz="0" w:space="0" w:color="auto"/>
      </w:divBdr>
    </w:div>
    <w:div w:id="1372538562">
      <w:marLeft w:val="480"/>
      <w:marRight w:val="0"/>
      <w:marTop w:val="0"/>
      <w:marBottom w:val="0"/>
      <w:divBdr>
        <w:top w:val="none" w:sz="0" w:space="0" w:color="auto"/>
        <w:left w:val="none" w:sz="0" w:space="0" w:color="auto"/>
        <w:bottom w:val="none" w:sz="0" w:space="0" w:color="auto"/>
        <w:right w:val="none" w:sz="0" w:space="0" w:color="auto"/>
      </w:divBdr>
    </w:div>
    <w:div w:id="1372801766">
      <w:marLeft w:val="480"/>
      <w:marRight w:val="0"/>
      <w:marTop w:val="0"/>
      <w:marBottom w:val="0"/>
      <w:divBdr>
        <w:top w:val="none" w:sz="0" w:space="0" w:color="auto"/>
        <w:left w:val="none" w:sz="0" w:space="0" w:color="auto"/>
        <w:bottom w:val="none" w:sz="0" w:space="0" w:color="auto"/>
        <w:right w:val="none" w:sz="0" w:space="0" w:color="auto"/>
      </w:divBdr>
    </w:div>
    <w:div w:id="1372922644">
      <w:marLeft w:val="480"/>
      <w:marRight w:val="0"/>
      <w:marTop w:val="0"/>
      <w:marBottom w:val="0"/>
      <w:divBdr>
        <w:top w:val="none" w:sz="0" w:space="0" w:color="auto"/>
        <w:left w:val="none" w:sz="0" w:space="0" w:color="auto"/>
        <w:bottom w:val="none" w:sz="0" w:space="0" w:color="auto"/>
        <w:right w:val="none" w:sz="0" w:space="0" w:color="auto"/>
      </w:divBdr>
    </w:div>
    <w:div w:id="1373723419">
      <w:marLeft w:val="480"/>
      <w:marRight w:val="0"/>
      <w:marTop w:val="0"/>
      <w:marBottom w:val="0"/>
      <w:divBdr>
        <w:top w:val="none" w:sz="0" w:space="0" w:color="auto"/>
        <w:left w:val="none" w:sz="0" w:space="0" w:color="auto"/>
        <w:bottom w:val="none" w:sz="0" w:space="0" w:color="auto"/>
        <w:right w:val="none" w:sz="0" w:space="0" w:color="auto"/>
      </w:divBdr>
    </w:div>
    <w:div w:id="1373917210">
      <w:marLeft w:val="480"/>
      <w:marRight w:val="0"/>
      <w:marTop w:val="0"/>
      <w:marBottom w:val="0"/>
      <w:divBdr>
        <w:top w:val="none" w:sz="0" w:space="0" w:color="auto"/>
        <w:left w:val="none" w:sz="0" w:space="0" w:color="auto"/>
        <w:bottom w:val="none" w:sz="0" w:space="0" w:color="auto"/>
        <w:right w:val="none" w:sz="0" w:space="0" w:color="auto"/>
      </w:divBdr>
    </w:div>
    <w:div w:id="1373922590">
      <w:marLeft w:val="480"/>
      <w:marRight w:val="0"/>
      <w:marTop w:val="0"/>
      <w:marBottom w:val="0"/>
      <w:divBdr>
        <w:top w:val="none" w:sz="0" w:space="0" w:color="auto"/>
        <w:left w:val="none" w:sz="0" w:space="0" w:color="auto"/>
        <w:bottom w:val="none" w:sz="0" w:space="0" w:color="auto"/>
        <w:right w:val="none" w:sz="0" w:space="0" w:color="auto"/>
      </w:divBdr>
    </w:div>
    <w:div w:id="1374112569">
      <w:marLeft w:val="480"/>
      <w:marRight w:val="0"/>
      <w:marTop w:val="0"/>
      <w:marBottom w:val="0"/>
      <w:divBdr>
        <w:top w:val="none" w:sz="0" w:space="0" w:color="auto"/>
        <w:left w:val="none" w:sz="0" w:space="0" w:color="auto"/>
        <w:bottom w:val="none" w:sz="0" w:space="0" w:color="auto"/>
        <w:right w:val="none" w:sz="0" w:space="0" w:color="auto"/>
      </w:divBdr>
    </w:div>
    <w:div w:id="1374112830">
      <w:marLeft w:val="480"/>
      <w:marRight w:val="0"/>
      <w:marTop w:val="0"/>
      <w:marBottom w:val="0"/>
      <w:divBdr>
        <w:top w:val="none" w:sz="0" w:space="0" w:color="auto"/>
        <w:left w:val="none" w:sz="0" w:space="0" w:color="auto"/>
        <w:bottom w:val="none" w:sz="0" w:space="0" w:color="auto"/>
        <w:right w:val="none" w:sz="0" w:space="0" w:color="auto"/>
      </w:divBdr>
    </w:div>
    <w:div w:id="1374187262">
      <w:marLeft w:val="480"/>
      <w:marRight w:val="0"/>
      <w:marTop w:val="0"/>
      <w:marBottom w:val="0"/>
      <w:divBdr>
        <w:top w:val="none" w:sz="0" w:space="0" w:color="auto"/>
        <w:left w:val="none" w:sz="0" w:space="0" w:color="auto"/>
        <w:bottom w:val="none" w:sz="0" w:space="0" w:color="auto"/>
        <w:right w:val="none" w:sz="0" w:space="0" w:color="auto"/>
      </w:divBdr>
    </w:div>
    <w:div w:id="1374232264">
      <w:marLeft w:val="480"/>
      <w:marRight w:val="0"/>
      <w:marTop w:val="0"/>
      <w:marBottom w:val="0"/>
      <w:divBdr>
        <w:top w:val="none" w:sz="0" w:space="0" w:color="auto"/>
        <w:left w:val="none" w:sz="0" w:space="0" w:color="auto"/>
        <w:bottom w:val="none" w:sz="0" w:space="0" w:color="auto"/>
        <w:right w:val="none" w:sz="0" w:space="0" w:color="auto"/>
      </w:divBdr>
    </w:div>
    <w:div w:id="1374236629">
      <w:marLeft w:val="480"/>
      <w:marRight w:val="0"/>
      <w:marTop w:val="0"/>
      <w:marBottom w:val="0"/>
      <w:divBdr>
        <w:top w:val="none" w:sz="0" w:space="0" w:color="auto"/>
        <w:left w:val="none" w:sz="0" w:space="0" w:color="auto"/>
        <w:bottom w:val="none" w:sz="0" w:space="0" w:color="auto"/>
        <w:right w:val="none" w:sz="0" w:space="0" w:color="auto"/>
      </w:divBdr>
    </w:div>
    <w:div w:id="1374387487">
      <w:marLeft w:val="480"/>
      <w:marRight w:val="0"/>
      <w:marTop w:val="0"/>
      <w:marBottom w:val="0"/>
      <w:divBdr>
        <w:top w:val="none" w:sz="0" w:space="0" w:color="auto"/>
        <w:left w:val="none" w:sz="0" w:space="0" w:color="auto"/>
        <w:bottom w:val="none" w:sz="0" w:space="0" w:color="auto"/>
        <w:right w:val="none" w:sz="0" w:space="0" w:color="auto"/>
      </w:divBdr>
    </w:div>
    <w:div w:id="1374423158">
      <w:marLeft w:val="480"/>
      <w:marRight w:val="0"/>
      <w:marTop w:val="0"/>
      <w:marBottom w:val="0"/>
      <w:divBdr>
        <w:top w:val="none" w:sz="0" w:space="0" w:color="auto"/>
        <w:left w:val="none" w:sz="0" w:space="0" w:color="auto"/>
        <w:bottom w:val="none" w:sz="0" w:space="0" w:color="auto"/>
        <w:right w:val="none" w:sz="0" w:space="0" w:color="auto"/>
      </w:divBdr>
    </w:div>
    <w:div w:id="1374696299">
      <w:marLeft w:val="480"/>
      <w:marRight w:val="0"/>
      <w:marTop w:val="0"/>
      <w:marBottom w:val="0"/>
      <w:divBdr>
        <w:top w:val="none" w:sz="0" w:space="0" w:color="auto"/>
        <w:left w:val="none" w:sz="0" w:space="0" w:color="auto"/>
        <w:bottom w:val="none" w:sz="0" w:space="0" w:color="auto"/>
        <w:right w:val="none" w:sz="0" w:space="0" w:color="auto"/>
      </w:divBdr>
    </w:div>
    <w:div w:id="1374883280">
      <w:marLeft w:val="480"/>
      <w:marRight w:val="0"/>
      <w:marTop w:val="0"/>
      <w:marBottom w:val="0"/>
      <w:divBdr>
        <w:top w:val="none" w:sz="0" w:space="0" w:color="auto"/>
        <w:left w:val="none" w:sz="0" w:space="0" w:color="auto"/>
        <w:bottom w:val="none" w:sz="0" w:space="0" w:color="auto"/>
        <w:right w:val="none" w:sz="0" w:space="0" w:color="auto"/>
      </w:divBdr>
    </w:div>
    <w:div w:id="1375041599">
      <w:marLeft w:val="480"/>
      <w:marRight w:val="0"/>
      <w:marTop w:val="0"/>
      <w:marBottom w:val="0"/>
      <w:divBdr>
        <w:top w:val="none" w:sz="0" w:space="0" w:color="auto"/>
        <w:left w:val="none" w:sz="0" w:space="0" w:color="auto"/>
        <w:bottom w:val="none" w:sz="0" w:space="0" w:color="auto"/>
        <w:right w:val="none" w:sz="0" w:space="0" w:color="auto"/>
      </w:divBdr>
    </w:div>
    <w:div w:id="1375231334">
      <w:marLeft w:val="480"/>
      <w:marRight w:val="0"/>
      <w:marTop w:val="0"/>
      <w:marBottom w:val="0"/>
      <w:divBdr>
        <w:top w:val="none" w:sz="0" w:space="0" w:color="auto"/>
        <w:left w:val="none" w:sz="0" w:space="0" w:color="auto"/>
        <w:bottom w:val="none" w:sz="0" w:space="0" w:color="auto"/>
        <w:right w:val="none" w:sz="0" w:space="0" w:color="auto"/>
      </w:divBdr>
    </w:div>
    <w:div w:id="1375428740">
      <w:marLeft w:val="480"/>
      <w:marRight w:val="0"/>
      <w:marTop w:val="0"/>
      <w:marBottom w:val="0"/>
      <w:divBdr>
        <w:top w:val="none" w:sz="0" w:space="0" w:color="auto"/>
        <w:left w:val="none" w:sz="0" w:space="0" w:color="auto"/>
        <w:bottom w:val="none" w:sz="0" w:space="0" w:color="auto"/>
        <w:right w:val="none" w:sz="0" w:space="0" w:color="auto"/>
      </w:divBdr>
    </w:div>
    <w:div w:id="1375469727">
      <w:marLeft w:val="480"/>
      <w:marRight w:val="0"/>
      <w:marTop w:val="0"/>
      <w:marBottom w:val="0"/>
      <w:divBdr>
        <w:top w:val="none" w:sz="0" w:space="0" w:color="auto"/>
        <w:left w:val="none" w:sz="0" w:space="0" w:color="auto"/>
        <w:bottom w:val="none" w:sz="0" w:space="0" w:color="auto"/>
        <w:right w:val="none" w:sz="0" w:space="0" w:color="auto"/>
      </w:divBdr>
    </w:div>
    <w:div w:id="1375614899">
      <w:marLeft w:val="480"/>
      <w:marRight w:val="0"/>
      <w:marTop w:val="0"/>
      <w:marBottom w:val="0"/>
      <w:divBdr>
        <w:top w:val="none" w:sz="0" w:space="0" w:color="auto"/>
        <w:left w:val="none" w:sz="0" w:space="0" w:color="auto"/>
        <w:bottom w:val="none" w:sz="0" w:space="0" w:color="auto"/>
        <w:right w:val="none" w:sz="0" w:space="0" w:color="auto"/>
      </w:divBdr>
    </w:div>
    <w:div w:id="1375697900">
      <w:marLeft w:val="480"/>
      <w:marRight w:val="0"/>
      <w:marTop w:val="0"/>
      <w:marBottom w:val="0"/>
      <w:divBdr>
        <w:top w:val="none" w:sz="0" w:space="0" w:color="auto"/>
        <w:left w:val="none" w:sz="0" w:space="0" w:color="auto"/>
        <w:bottom w:val="none" w:sz="0" w:space="0" w:color="auto"/>
        <w:right w:val="none" w:sz="0" w:space="0" w:color="auto"/>
      </w:divBdr>
    </w:div>
    <w:div w:id="1375732476">
      <w:marLeft w:val="480"/>
      <w:marRight w:val="0"/>
      <w:marTop w:val="0"/>
      <w:marBottom w:val="0"/>
      <w:divBdr>
        <w:top w:val="none" w:sz="0" w:space="0" w:color="auto"/>
        <w:left w:val="none" w:sz="0" w:space="0" w:color="auto"/>
        <w:bottom w:val="none" w:sz="0" w:space="0" w:color="auto"/>
        <w:right w:val="none" w:sz="0" w:space="0" w:color="auto"/>
      </w:divBdr>
    </w:div>
    <w:div w:id="1375932658">
      <w:marLeft w:val="480"/>
      <w:marRight w:val="0"/>
      <w:marTop w:val="0"/>
      <w:marBottom w:val="0"/>
      <w:divBdr>
        <w:top w:val="none" w:sz="0" w:space="0" w:color="auto"/>
        <w:left w:val="none" w:sz="0" w:space="0" w:color="auto"/>
        <w:bottom w:val="none" w:sz="0" w:space="0" w:color="auto"/>
        <w:right w:val="none" w:sz="0" w:space="0" w:color="auto"/>
      </w:divBdr>
    </w:div>
    <w:div w:id="1376078961">
      <w:marLeft w:val="480"/>
      <w:marRight w:val="0"/>
      <w:marTop w:val="0"/>
      <w:marBottom w:val="0"/>
      <w:divBdr>
        <w:top w:val="none" w:sz="0" w:space="0" w:color="auto"/>
        <w:left w:val="none" w:sz="0" w:space="0" w:color="auto"/>
        <w:bottom w:val="none" w:sz="0" w:space="0" w:color="auto"/>
        <w:right w:val="none" w:sz="0" w:space="0" w:color="auto"/>
      </w:divBdr>
    </w:div>
    <w:div w:id="1376083223">
      <w:marLeft w:val="480"/>
      <w:marRight w:val="0"/>
      <w:marTop w:val="0"/>
      <w:marBottom w:val="0"/>
      <w:divBdr>
        <w:top w:val="none" w:sz="0" w:space="0" w:color="auto"/>
        <w:left w:val="none" w:sz="0" w:space="0" w:color="auto"/>
        <w:bottom w:val="none" w:sz="0" w:space="0" w:color="auto"/>
        <w:right w:val="none" w:sz="0" w:space="0" w:color="auto"/>
      </w:divBdr>
    </w:div>
    <w:div w:id="1376351688">
      <w:marLeft w:val="480"/>
      <w:marRight w:val="0"/>
      <w:marTop w:val="0"/>
      <w:marBottom w:val="0"/>
      <w:divBdr>
        <w:top w:val="none" w:sz="0" w:space="0" w:color="auto"/>
        <w:left w:val="none" w:sz="0" w:space="0" w:color="auto"/>
        <w:bottom w:val="none" w:sz="0" w:space="0" w:color="auto"/>
        <w:right w:val="none" w:sz="0" w:space="0" w:color="auto"/>
      </w:divBdr>
    </w:div>
    <w:div w:id="1376543243">
      <w:marLeft w:val="480"/>
      <w:marRight w:val="0"/>
      <w:marTop w:val="0"/>
      <w:marBottom w:val="0"/>
      <w:divBdr>
        <w:top w:val="none" w:sz="0" w:space="0" w:color="auto"/>
        <w:left w:val="none" w:sz="0" w:space="0" w:color="auto"/>
        <w:bottom w:val="none" w:sz="0" w:space="0" w:color="auto"/>
        <w:right w:val="none" w:sz="0" w:space="0" w:color="auto"/>
      </w:divBdr>
    </w:div>
    <w:div w:id="1376545134">
      <w:marLeft w:val="480"/>
      <w:marRight w:val="0"/>
      <w:marTop w:val="0"/>
      <w:marBottom w:val="0"/>
      <w:divBdr>
        <w:top w:val="none" w:sz="0" w:space="0" w:color="auto"/>
        <w:left w:val="none" w:sz="0" w:space="0" w:color="auto"/>
        <w:bottom w:val="none" w:sz="0" w:space="0" w:color="auto"/>
        <w:right w:val="none" w:sz="0" w:space="0" w:color="auto"/>
      </w:divBdr>
    </w:div>
    <w:div w:id="1376781689">
      <w:marLeft w:val="480"/>
      <w:marRight w:val="0"/>
      <w:marTop w:val="0"/>
      <w:marBottom w:val="0"/>
      <w:divBdr>
        <w:top w:val="none" w:sz="0" w:space="0" w:color="auto"/>
        <w:left w:val="none" w:sz="0" w:space="0" w:color="auto"/>
        <w:bottom w:val="none" w:sz="0" w:space="0" w:color="auto"/>
        <w:right w:val="none" w:sz="0" w:space="0" w:color="auto"/>
      </w:divBdr>
    </w:div>
    <w:div w:id="1376848944">
      <w:marLeft w:val="480"/>
      <w:marRight w:val="0"/>
      <w:marTop w:val="0"/>
      <w:marBottom w:val="0"/>
      <w:divBdr>
        <w:top w:val="none" w:sz="0" w:space="0" w:color="auto"/>
        <w:left w:val="none" w:sz="0" w:space="0" w:color="auto"/>
        <w:bottom w:val="none" w:sz="0" w:space="0" w:color="auto"/>
        <w:right w:val="none" w:sz="0" w:space="0" w:color="auto"/>
      </w:divBdr>
    </w:div>
    <w:div w:id="1376931697">
      <w:marLeft w:val="480"/>
      <w:marRight w:val="0"/>
      <w:marTop w:val="0"/>
      <w:marBottom w:val="0"/>
      <w:divBdr>
        <w:top w:val="none" w:sz="0" w:space="0" w:color="auto"/>
        <w:left w:val="none" w:sz="0" w:space="0" w:color="auto"/>
        <w:bottom w:val="none" w:sz="0" w:space="0" w:color="auto"/>
        <w:right w:val="none" w:sz="0" w:space="0" w:color="auto"/>
      </w:divBdr>
    </w:div>
    <w:div w:id="1376932885">
      <w:marLeft w:val="480"/>
      <w:marRight w:val="0"/>
      <w:marTop w:val="0"/>
      <w:marBottom w:val="0"/>
      <w:divBdr>
        <w:top w:val="none" w:sz="0" w:space="0" w:color="auto"/>
        <w:left w:val="none" w:sz="0" w:space="0" w:color="auto"/>
        <w:bottom w:val="none" w:sz="0" w:space="0" w:color="auto"/>
        <w:right w:val="none" w:sz="0" w:space="0" w:color="auto"/>
      </w:divBdr>
    </w:div>
    <w:div w:id="1377005730">
      <w:marLeft w:val="480"/>
      <w:marRight w:val="0"/>
      <w:marTop w:val="0"/>
      <w:marBottom w:val="0"/>
      <w:divBdr>
        <w:top w:val="none" w:sz="0" w:space="0" w:color="auto"/>
        <w:left w:val="none" w:sz="0" w:space="0" w:color="auto"/>
        <w:bottom w:val="none" w:sz="0" w:space="0" w:color="auto"/>
        <w:right w:val="none" w:sz="0" w:space="0" w:color="auto"/>
      </w:divBdr>
    </w:div>
    <w:div w:id="1377043142">
      <w:marLeft w:val="480"/>
      <w:marRight w:val="0"/>
      <w:marTop w:val="0"/>
      <w:marBottom w:val="0"/>
      <w:divBdr>
        <w:top w:val="none" w:sz="0" w:space="0" w:color="auto"/>
        <w:left w:val="none" w:sz="0" w:space="0" w:color="auto"/>
        <w:bottom w:val="none" w:sz="0" w:space="0" w:color="auto"/>
        <w:right w:val="none" w:sz="0" w:space="0" w:color="auto"/>
      </w:divBdr>
    </w:div>
    <w:div w:id="1377122961">
      <w:marLeft w:val="480"/>
      <w:marRight w:val="0"/>
      <w:marTop w:val="0"/>
      <w:marBottom w:val="0"/>
      <w:divBdr>
        <w:top w:val="none" w:sz="0" w:space="0" w:color="auto"/>
        <w:left w:val="none" w:sz="0" w:space="0" w:color="auto"/>
        <w:bottom w:val="none" w:sz="0" w:space="0" w:color="auto"/>
        <w:right w:val="none" w:sz="0" w:space="0" w:color="auto"/>
      </w:divBdr>
    </w:div>
    <w:div w:id="1377196802">
      <w:marLeft w:val="480"/>
      <w:marRight w:val="0"/>
      <w:marTop w:val="0"/>
      <w:marBottom w:val="0"/>
      <w:divBdr>
        <w:top w:val="none" w:sz="0" w:space="0" w:color="auto"/>
        <w:left w:val="none" w:sz="0" w:space="0" w:color="auto"/>
        <w:bottom w:val="none" w:sz="0" w:space="0" w:color="auto"/>
        <w:right w:val="none" w:sz="0" w:space="0" w:color="auto"/>
      </w:divBdr>
    </w:div>
    <w:div w:id="1377196961">
      <w:marLeft w:val="480"/>
      <w:marRight w:val="0"/>
      <w:marTop w:val="0"/>
      <w:marBottom w:val="0"/>
      <w:divBdr>
        <w:top w:val="none" w:sz="0" w:space="0" w:color="auto"/>
        <w:left w:val="none" w:sz="0" w:space="0" w:color="auto"/>
        <w:bottom w:val="none" w:sz="0" w:space="0" w:color="auto"/>
        <w:right w:val="none" w:sz="0" w:space="0" w:color="auto"/>
      </w:divBdr>
    </w:div>
    <w:div w:id="1377240469">
      <w:marLeft w:val="480"/>
      <w:marRight w:val="0"/>
      <w:marTop w:val="0"/>
      <w:marBottom w:val="0"/>
      <w:divBdr>
        <w:top w:val="none" w:sz="0" w:space="0" w:color="auto"/>
        <w:left w:val="none" w:sz="0" w:space="0" w:color="auto"/>
        <w:bottom w:val="none" w:sz="0" w:space="0" w:color="auto"/>
        <w:right w:val="none" w:sz="0" w:space="0" w:color="auto"/>
      </w:divBdr>
    </w:div>
    <w:div w:id="1377311125">
      <w:marLeft w:val="480"/>
      <w:marRight w:val="0"/>
      <w:marTop w:val="0"/>
      <w:marBottom w:val="0"/>
      <w:divBdr>
        <w:top w:val="none" w:sz="0" w:space="0" w:color="auto"/>
        <w:left w:val="none" w:sz="0" w:space="0" w:color="auto"/>
        <w:bottom w:val="none" w:sz="0" w:space="0" w:color="auto"/>
        <w:right w:val="none" w:sz="0" w:space="0" w:color="auto"/>
      </w:divBdr>
    </w:div>
    <w:div w:id="1377508282">
      <w:marLeft w:val="480"/>
      <w:marRight w:val="0"/>
      <w:marTop w:val="0"/>
      <w:marBottom w:val="0"/>
      <w:divBdr>
        <w:top w:val="none" w:sz="0" w:space="0" w:color="auto"/>
        <w:left w:val="none" w:sz="0" w:space="0" w:color="auto"/>
        <w:bottom w:val="none" w:sz="0" w:space="0" w:color="auto"/>
        <w:right w:val="none" w:sz="0" w:space="0" w:color="auto"/>
      </w:divBdr>
    </w:div>
    <w:div w:id="1377512279">
      <w:marLeft w:val="480"/>
      <w:marRight w:val="0"/>
      <w:marTop w:val="0"/>
      <w:marBottom w:val="0"/>
      <w:divBdr>
        <w:top w:val="none" w:sz="0" w:space="0" w:color="auto"/>
        <w:left w:val="none" w:sz="0" w:space="0" w:color="auto"/>
        <w:bottom w:val="none" w:sz="0" w:space="0" w:color="auto"/>
        <w:right w:val="none" w:sz="0" w:space="0" w:color="auto"/>
      </w:divBdr>
    </w:div>
    <w:div w:id="1377775757">
      <w:marLeft w:val="480"/>
      <w:marRight w:val="0"/>
      <w:marTop w:val="0"/>
      <w:marBottom w:val="0"/>
      <w:divBdr>
        <w:top w:val="none" w:sz="0" w:space="0" w:color="auto"/>
        <w:left w:val="none" w:sz="0" w:space="0" w:color="auto"/>
        <w:bottom w:val="none" w:sz="0" w:space="0" w:color="auto"/>
        <w:right w:val="none" w:sz="0" w:space="0" w:color="auto"/>
      </w:divBdr>
    </w:div>
    <w:div w:id="1378700952">
      <w:marLeft w:val="480"/>
      <w:marRight w:val="0"/>
      <w:marTop w:val="0"/>
      <w:marBottom w:val="0"/>
      <w:divBdr>
        <w:top w:val="none" w:sz="0" w:space="0" w:color="auto"/>
        <w:left w:val="none" w:sz="0" w:space="0" w:color="auto"/>
        <w:bottom w:val="none" w:sz="0" w:space="0" w:color="auto"/>
        <w:right w:val="none" w:sz="0" w:space="0" w:color="auto"/>
      </w:divBdr>
    </w:div>
    <w:div w:id="1378821217">
      <w:marLeft w:val="480"/>
      <w:marRight w:val="0"/>
      <w:marTop w:val="0"/>
      <w:marBottom w:val="0"/>
      <w:divBdr>
        <w:top w:val="none" w:sz="0" w:space="0" w:color="auto"/>
        <w:left w:val="none" w:sz="0" w:space="0" w:color="auto"/>
        <w:bottom w:val="none" w:sz="0" w:space="0" w:color="auto"/>
        <w:right w:val="none" w:sz="0" w:space="0" w:color="auto"/>
      </w:divBdr>
    </w:div>
    <w:div w:id="1378890341">
      <w:marLeft w:val="480"/>
      <w:marRight w:val="0"/>
      <w:marTop w:val="0"/>
      <w:marBottom w:val="0"/>
      <w:divBdr>
        <w:top w:val="none" w:sz="0" w:space="0" w:color="auto"/>
        <w:left w:val="none" w:sz="0" w:space="0" w:color="auto"/>
        <w:bottom w:val="none" w:sz="0" w:space="0" w:color="auto"/>
        <w:right w:val="none" w:sz="0" w:space="0" w:color="auto"/>
      </w:divBdr>
    </w:div>
    <w:div w:id="1378892530">
      <w:marLeft w:val="480"/>
      <w:marRight w:val="0"/>
      <w:marTop w:val="0"/>
      <w:marBottom w:val="0"/>
      <w:divBdr>
        <w:top w:val="none" w:sz="0" w:space="0" w:color="auto"/>
        <w:left w:val="none" w:sz="0" w:space="0" w:color="auto"/>
        <w:bottom w:val="none" w:sz="0" w:space="0" w:color="auto"/>
        <w:right w:val="none" w:sz="0" w:space="0" w:color="auto"/>
      </w:divBdr>
    </w:div>
    <w:div w:id="1379235272">
      <w:marLeft w:val="480"/>
      <w:marRight w:val="0"/>
      <w:marTop w:val="0"/>
      <w:marBottom w:val="0"/>
      <w:divBdr>
        <w:top w:val="none" w:sz="0" w:space="0" w:color="auto"/>
        <w:left w:val="none" w:sz="0" w:space="0" w:color="auto"/>
        <w:bottom w:val="none" w:sz="0" w:space="0" w:color="auto"/>
        <w:right w:val="none" w:sz="0" w:space="0" w:color="auto"/>
      </w:divBdr>
    </w:div>
    <w:div w:id="1379278056">
      <w:marLeft w:val="480"/>
      <w:marRight w:val="0"/>
      <w:marTop w:val="0"/>
      <w:marBottom w:val="0"/>
      <w:divBdr>
        <w:top w:val="none" w:sz="0" w:space="0" w:color="auto"/>
        <w:left w:val="none" w:sz="0" w:space="0" w:color="auto"/>
        <w:bottom w:val="none" w:sz="0" w:space="0" w:color="auto"/>
        <w:right w:val="none" w:sz="0" w:space="0" w:color="auto"/>
      </w:divBdr>
    </w:div>
    <w:div w:id="1379432906">
      <w:marLeft w:val="480"/>
      <w:marRight w:val="0"/>
      <w:marTop w:val="0"/>
      <w:marBottom w:val="0"/>
      <w:divBdr>
        <w:top w:val="none" w:sz="0" w:space="0" w:color="auto"/>
        <w:left w:val="none" w:sz="0" w:space="0" w:color="auto"/>
        <w:bottom w:val="none" w:sz="0" w:space="0" w:color="auto"/>
        <w:right w:val="none" w:sz="0" w:space="0" w:color="auto"/>
      </w:divBdr>
    </w:div>
    <w:div w:id="1379545850">
      <w:marLeft w:val="480"/>
      <w:marRight w:val="0"/>
      <w:marTop w:val="0"/>
      <w:marBottom w:val="0"/>
      <w:divBdr>
        <w:top w:val="none" w:sz="0" w:space="0" w:color="auto"/>
        <w:left w:val="none" w:sz="0" w:space="0" w:color="auto"/>
        <w:bottom w:val="none" w:sz="0" w:space="0" w:color="auto"/>
        <w:right w:val="none" w:sz="0" w:space="0" w:color="auto"/>
      </w:divBdr>
    </w:div>
    <w:div w:id="1379738585">
      <w:marLeft w:val="480"/>
      <w:marRight w:val="0"/>
      <w:marTop w:val="0"/>
      <w:marBottom w:val="0"/>
      <w:divBdr>
        <w:top w:val="none" w:sz="0" w:space="0" w:color="auto"/>
        <w:left w:val="none" w:sz="0" w:space="0" w:color="auto"/>
        <w:bottom w:val="none" w:sz="0" w:space="0" w:color="auto"/>
        <w:right w:val="none" w:sz="0" w:space="0" w:color="auto"/>
      </w:divBdr>
    </w:div>
    <w:div w:id="1379816086">
      <w:marLeft w:val="480"/>
      <w:marRight w:val="0"/>
      <w:marTop w:val="0"/>
      <w:marBottom w:val="0"/>
      <w:divBdr>
        <w:top w:val="none" w:sz="0" w:space="0" w:color="auto"/>
        <w:left w:val="none" w:sz="0" w:space="0" w:color="auto"/>
        <w:bottom w:val="none" w:sz="0" w:space="0" w:color="auto"/>
        <w:right w:val="none" w:sz="0" w:space="0" w:color="auto"/>
      </w:divBdr>
    </w:div>
    <w:div w:id="1380089553">
      <w:marLeft w:val="480"/>
      <w:marRight w:val="0"/>
      <w:marTop w:val="0"/>
      <w:marBottom w:val="0"/>
      <w:divBdr>
        <w:top w:val="none" w:sz="0" w:space="0" w:color="auto"/>
        <w:left w:val="none" w:sz="0" w:space="0" w:color="auto"/>
        <w:bottom w:val="none" w:sz="0" w:space="0" w:color="auto"/>
        <w:right w:val="none" w:sz="0" w:space="0" w:color="auto"/>
      </w:divBdr>
    </w:div>
    <w:div w:id="1380126362">
      <w:marLeft w:val="480"/>
      <w:marRight w:val="0"/>
      <w:marTop w:val="0"/>
      <w:marBottom w:val="0"/>
      <w:divBdr>
        <w:top w:val="none" w:sz="0" w:space="0" w:color="auto"/>
        <w:left w:val="none" w:sz="0" w:space="0" w:color="auto"/>
        <w:bottom w:val="none" w:sz="0" w:space="0" w:color="auto"/>
        <w:right w:val="none" w:sz="0" w:space="0" w:color="auto"/>
      </w:divBdr>
    </w:div>
    <w:div w:id="1380284109">
      <w:marLeft w:val="480"/>
      <w:marRight w:val="0"/>
      <w:marTop w:val="0"/>
      <w:marBottom w:val="0"/>
      <w:divBdr>
        <w:top w:val="none" w:sz="0" w:space="0" w:color="auto"/>
        <w:left w:val="none" w:sz="0" w:space="0" w:color="auto"/>
        <w:bottom w:val="none" w:sz="0" w:space="0" w:color="auto"/>
        <w:right w:val="none" w:sz="0" w:space="0" w:color="auto"/>
      </w:divBdr>
    </w:div>
    <w:div w:id="1380327352">
      <w:marLeft w:val="480"/>
      <w:marRight w:val="0"/>
      <w:marTop w:val="0"/>
      <w:marBottom w:val="0"/>
      <w:divBdr>
        <w:top w:val="none" w:sz="0" w:space="0" w:color="auto"/>
        <w:left w:val="none" w:sz="0" w:space="0" w:color="auto"/>
        <w:bottom w:val="none" w:sz="0" w:space="0" w:color="auto"/>
        <w:right w:val="none" w:sz="0" w:space="0" w:color="auto"/>
      </w:divBdr>
    </w:div>
    <w:div w:id="1380517345">
      <w:marLeft w:val="480"/>
      <w:marRight w:val="0"/>
      <w:marTop w:val="0"/>
      <w:marBottom w:val="0"/>
      <w:divBdr>
        <w:top w:val="none" w:sz="0" w:space="0" w:color="auto"/>
        <w:left w:val="none" w:sz="0" w:space="0" w:color="auto"/>
        <w:bottom w:val="none" w:sz="0" w:space="0" w:color="auto"/>
        <w:right w:val="none" w:sz="0" w:space="0" w:color="auto"/>
      </w:divBdr>
    </w:div>
    <w:div w:id="1380517754">
      <w:marLeft w:val="480"/>
      <w:marRight w:val="0"/>
      <w:marTop w:val="0"/>
      <w:marBottom w:val="0"/>
      <w:divBdr>
        <w:top w:val="none" w:sz="0" w:space="0" w:color="auto"/>
        <w:left w:val="none" w:sz="0" w:space="0" w:color="auto"/>
        <w:bottom w:val="none" w:sz="0" w:space="0" w:color="auto"/>
        <w:right w:val="none" w:sz="0" w:space="0" w:color="auto"/>
      </w:divBdr>
    </w:div>
    <w:div w:id="1380546238">
      <w:marLeft w:val="480"/>
      <w:marRight w:val="0"/>
      <w:marTop w:val="0"/>
      <w:marBottom w:val="0"/>
      <w:divBdr>
        <w:top w:val="none" w:sz="0" w:space="0" w:color="auto"/>
        <w:left w:val="none" w:sz="0" w:space="0" w:color="auto"/>
        <w:bottom w:val="none" w:sz="0" w:space="0" w:color="auto"/>
        <w:right w:val="none" w:sz="0" w:space="0" w:color="auto"/>
      </w:divBdr>
    </w:div>
    <w:div w:id="1380594699">
      <w:marLeft w:val="480"/>
      <w:marRight w:val="0"/>
      <w:marTop w:val="0"/>
      <w:marBottom w:val="0"/>
      <w:divBdr>
        <w:top w:val="none" w:sz="0" w:space="0" w:color="auto"/>
        <w:left w:val="none" w:sz="0" w:space="0" w:color="auto"/>
        <w:bottom w:val="none" w:sz="0" w:space="0" w:color="auto"/>
        <w:right w:val="none" w:sz="0" w:space="0" w:color="auto"/>
      </w:divBdr>
    </w:div>
    <w:div w:id="1380663651">
      <w:marLeft w:val="480"/>
      <w:marRight w:val="0"/>
      <w:marTop w:val="0"/>
      <w:marBottom w:val="0"/>
      <w:divBdr>
        <w:top w:val="none" w:sz="0" w:space="0" w:color="auto"/>
        <w:left w:val="none" w:sz="0" w:space="0" w:color="auto"/>
        <w:bottom w:val="none" w:sz="0" w:space="0" w:color="auto"/>
        <w:right w:val="none" w:sz="0" w:space="0" w:color="auto"/>
      </w:divBdr>
    </w:div>
    <w:div w:id="1380669759">
      <w:marLeft w:val="480"/>
      <w:marRight w:val="0"/>
      <w:marTop w:val="0"/>
      <w:marBottom w:val="0"/>
      <w:divBdr>
        <w:top w:val="none" w:sz="0" w:space="0" w:color="auto"/>
        <w:left w:val="none" w:sz="0" w:space="0" w:color="auto"/>
        <w:bottom w:val="none" w:sz="0" w:space="0" w:color="auto"/>
        <w:right w:val="none" w:sz="0" w:space="0" w:color="auto"/>
      </w:divBdr>
    </w:div>
    <w:div w:id="1380739335">
      <w:marLeft w:val="480"/>
      <w:marRight w:val="0"/>
      <w:marTop w:val="0"/>
      <w:marBottom w:val="0"/>
      <w:divBdr>
        <w:top w:val="none" w:sz="0" w:space="0" w:color="auto"/>
        <w:left w:val="none" w:sz="0" w:space="0" w:color="auto"/>
        <w:bottom w:val="none" w:sz="0" w:space="0" w:color="auto"/>
        <w:right w:val="none" w:sz="0" w:space="0" w:color="auto"/>
      </w:divBdr>
    </w:div>
    <w:div w:id="1380784090">
      <w:marLeft w:val="480"/>
      <w:marRight w:val="0"/>
      <w:marTop w:val="0"/>
      <w:marBottom w:val="0"/>
      <w:divBdr>
        <w:top w:val="none" w:sz="0" w:space="0" w:color="auto"/>
        <w:left w:val="none" w:sz="0" w:space="0" w:color="auto"/>
        <w:bottom w:val="none" w:sz="0" w:space="0" w:color="auto"/>
        <w:right w:val="none" w:sz="0" w:space="0" w:color="auto"/>
      </w:divBdr>
    </w:div>
    <w:div w:id="1380856397">
      <w:marLeft w:val="480"/>
      <w:marRight w:val="0"/>
      <w:marTop w:val="0"/>
      <w:marBottom w:val="0"/>
      <w:divBdr>
        <w:top w:val="none" w:sz="0" w:space="0" w:color="auto"/>
        <w:left w:val="none" w:sz="0" w:space="0" w:color="auto"/>
        <w:bottom w:val="none" w:sz="0" w:space="0" w:color="auto"/>
        <w:right w:val="none" w:sz="0" w:space="0" w:color="auto"/>
      </w:divBdr>
    </w:div>
    <w:div w:id="1380862115">
      <w:marLeft w:val="480"/>
      <w:marRight w:val="0"/>
      <w:marTop w:val="0"/>
      <w:marBottom w:val="0"/>
      <w:divBdr>
        <w:top w:val="none" w:sz="0" w:space="0" w:color="auto"/>
        <w:left w:val="none" w:sz="0" w:space="0" w:color="auto"/>
        <w:bottom w:val="none" w:sz="0" w:space="0" w:color="auto"/>
        <w:right w:val="none" w:sz="0" w:space="0" w:color="auto"/>
      </w:divBdr>
    </w:div>
    <w:div w:id="1381129232">
      <w:marLeft w:val="480"/>
      <w:marRight w:val="0"/>
      <w:marTop w:val="0"/>
      <w:marBottom w:val="0"/>
      <w:divBdr>
        <w:top w:val="none" w:sz="0" w:space="0" w:color="auto"/>
        <w:left w:val="none" w:sz="0" w:space="0" w:color="auto"/>
        <w:bottom w:val="none" w:sz="0" w:space="0" w:color="auto"/>
        <w:right w:val="none" w:sz="0" w:space="0" w:color="auto"/>
      </w:divBdr>
    </w:div>
    <w:div w:id="1381132054">
      <w:marLeft w:val="480"/>
      <w:marRight w:val="0"/>
      <w:marTop w:val="0"/>
      <w:marBottom w:val="0"/>
      <w:divBdr>
        <w:top w:val="none" w:sz="0" w:space="0" w:color="auto"/>
        <w:left w:val="none" w:sz="0" w:space="0" w:color="auto"/>
        <w:bottom w:val="none" w:sz="0" w:space="0" w:color="auto"/>
        <w:right w:val="none" w:sz="0" w:space="0" w:color="auto"/>
      </w:divBdr>
    </w:div>
    <w:div w:id="1381172144">
      <w:marLeft w:val="480"/>
      <w:marRight w:val="0"/>
      <w:marTop w:val="0"/>
      <w:marBottom w:val="0"/>
      <w:divBdr>
        <w:top w:val="none" w:sz="0" w:space="0" w:color="auto"/>
        <w:left w:val="none" w:sz="0" w:space="0" w:color="auto"/>
        <w:bottom w:val="none" w:sz="0" w:space="0" w:color="auto"/>
        <w:right w:val="none" w:sz="0" w:space="0" w:color="auto"/>
      </w:divBdr>
    </w:div>
    <w:div w:id="1381250528">
      <w:marLeft w:val="480"/>
      <w:marRight w:val="0"/>
      <w:marTop w:val="0"/>
      <w:marBottom w:val="0"/>
      <w:divBdr>
        <w:top w:val="none" w:sz="0" w:space="0" w:color="auto"/>
        <w:left w:val="none" w:sz="0" w:space="0" w:color="auto"/>
        <w:bottom w:val="none" w:sz="0" w:space="0" w:color="auto"/>
        <w:right w:val="none" w:sz="0" w:space="0" w:color="auto"/>
      </w:divBdr>
    </w:div>
    <w:div w:id="1381321611">
      <w:marLeft w:val="480"/>
      <w:marRight w:val="0"/>
      <w:marTop w:val="0"/>
      <w:marBottom w:val="0"/>
      <w:divBdr>
        <w:top w:val="none" w:sz="0" w:space="0" w:color="auto"/>
        <w:left w:val="none" w:sz="0" w:space="0" w:color="auto"/>
        <w:bottom w:val="none" w:sz="0" w:space="0" w:color="auto"/>
        <w:right w:val="none" w:sz="0" w:space="0" w:color="auto"/>
      </w:divBdr>
    </w:div>
    <w:div w:id="1381326471">
      <w:marLeft w:val="480"/>
      <w:marRight w:val="0"/>
      <w:marTop w:val="0"/>
      <w:marBottom w:val="0"/>
      <w:divBdr>
        <w:top w:val="none" w:sz="0" w:space="0" w:color="auto"/>
        <w:left w:val="none" w:sz="0" w:space="0" w:color="auto"/>
        <w:bottom w:val="none" w:sz="0" w:space="0" w:color="auto"/>
        <w:right w:val="none" w:sz="0" w:space="0" w:color="auto"/>
      </w:divBdr>
    </w:div>
    <w:div w:id="1381437564">
      <w:marLeft w:val="480"/>
      <w:marRight w:val="0"/>
      <w:marTop w:val="0"/>
      <w:marBottom w:val="0"/>
      <w:divBdr>
        <w:top w:val="none" w:sz="0" w:space="0" w:color="auto"/>
        <w:left w:val="none" w:sz="0" w:space="0" w:color="auto"/>
        <w:bottom w:val="none" w:sz="0" w:space="0" w:color="auto"/>
        <w:right w:val="none" w:sz="0" w:space="0" w:color="auto"/>
      </w:divBdr>
    </w:div>
    <w:div w:id="1381779748">
      <w:marLeft w:val="480"/>
      <w:marRight w:val="0"/>
      <w:marTop w:val="0"/>
      <w:marBottom w:val="0"/>
      <w:divBdr>
        <w:top w:val="none" w:sz="0" w:space="0" w:color="auto"/>
        <w:left w:val="none" w:sz="0" w:space="0" w:color="auto"/>
        <w:bottom w:val="none" w:sz="0" w:space="0" w:color="auto"/>
        <w:right w:val="none" w:sz="0" w:space="0" w:color="auto"/>
      </w:divBdr>
    </w:div>
    <w:div w:id="1381974315">
      <w:marLeft w:val="480"/>
      <w:marRight w:val="0"/>
      <w:marTop w:val="0"/>
      <w:marBottom w:val="0"/>
      <w:divBdr>
        <w:top w:val="none" w:sz="0" w:space="0" w:color="auto"/>
        <w:left w:val="none" w:sz="0" w:space="0" w:color="auto"/>
        <w:bottom w:val="none" w:sz="0" w:space="0" w:color="auto"/>
        <w:right w:val="none" w:sz="0" w:space="0" w:color="auto"/>
      </w:divBdr>
    </w:div>
    <w:div w:id="1381977024">
      <w:marLeft w:val="480"/>
      <w:marRight w:val="0"/>
      <w:marTop w:val="0"/>
      <w:marBottom w:val="0"/>
      <w:divBdr>
        <w:top w:val="none" w:sz="0" w:space="0" w:color="auto"/>
        <w:left w:val="none" w:sz="0" w:space="0" w:color="auto"/>
        <w:bottom w:val="none" w:sz="0" w:space="0" w:color="auto"/>
        <w:right w:val="none" w:sz="0" w:space="0" w:color="auto"/>
      </w:divBdr>
    </w:div>
    <w:div w:id="1382052376">
      <w:marLeft w:val="480"/>
      <w:marRight w:val="0"/>
      <w:marTop w:val="0"/>
      <w:marBottom w:val="0"/>
      <w:divBdr>
        <w:top w:val="none" w:sz="0" w:space="0" w:color="auto"/>
        <w:left w:val="none" w:sz="0" w:space="0" w:color="auto"/>
        <w:bottom w:val="none" w:sz="0" w:space="0" w:color="auto"/>
        <w:right w:val="none" w:sz="0" w:space="0" w:color="auto"/>
      </w:divBdr>
    </w:div>
    <w:div w:id="1382097157">
      <w:marLeft w:val="480"/>
      <w:marRight w:val="0"/>
      <w:marTop w:val="0"/>
      <w:marBottom w:val="0"/>
      <w:divBdr>
        <w:top w:val="none" w:sz="0" w:space="0" w:color="auto"/>
        <w:left w:val="none" w:sz="0" w:space="0" w:color="auto"/>
        <w:bottom w:val="none" w:sz="0" w:space="0" w:color="auto"/>
        <w:right w:val="none" w:sz="0" w:space="0" w:color="auto"/>
      </w:divBdr>
    </w:div>
    <w:div w:id="1382170502">
      <w:marLeft w:val="480"/>
      <w:marRight w:val="0"/>
      <w:marTop w:val="0"/>
      <w:marBottom w:val="0"/>
      <w:divBdr>
        <w:top w:val="none" w:sz="0" w:space="0" w:color="auto"/>
        <w:left w:val="none" w:sz="0" w:space="0" w:color="auto"/>
        <w:bottom w:val="none" w:sz="0" w:space="0" w:color="auto"/>
        <w:right w:val="none" w:sz="0" w:space="0" w:color="auto"/>
      </w:divBdr>
    </w:div>
    <w:div w:id="1382248887">
      <w:marLeft w:val="480"/>
      <w:marRight w:val="0"/>
      <w:marTop w:val="0"/>
      <w:marBottom w:val="0"/>
      <w:divBdr>
        <w:top w:val="none" w:sz="0" w:space="0" w:color="auto"/>
        <w:left w:val="none" w:sz="0" w:space="0" w:color="auto"/>
        <w:bottom w:val="none" w:sz="0" w:space="0" w:color="auto"/>
        <w:right w:val="none" w:sz="0" w:space="0" w:color="auto"/>
      </w:divBdr>
    </w:div>
    <w:div w:id="1382290590">
      <w:marLeft w:val="480"/>
      <w:marRight w:val="0"/>
      <w:marTop w:val="0"/>
      <w:marBottom w:val="0"/>
      <w:divBdr>
        <w:top w:val="none" w:sz="0" w:space="0" w:color="auto"/>
        <w:left w:val="none" w:sz="0" w:space="0" w:color="auto"/>
        <w:bottom w:val="none" w:sz="0" w:space="0" w:color="auto"/>
        <w:right w:val="none" w:sz="0" w:space="0" w:color="auto"/>
      </w:divBdr>
    </w:div>
    <w:div w:id="1382290862">
      <w:marLeft w:val="480"/>
      <w:marRight w:val="0"/>
      <w:marTop w:val="0"/>
      <w:marBottom w:val="0"/>
      <w:divBdr>
        <w:top w:val="none" w:sz="0" w:space="0" w:color="auto"/>
        <w:left w:val="none" w:sz="0" w:space="0" w:color="auto"/>
        <w:bottom w:val="none" w:sz="0" w:space="0" w:color="auto"/>
        <w:right w:val="none" w:sz="0" w:space="0" w:color="auto"/>
      </w:divBdr>
    </w:div>
    <w:div w:id="1382293178">
      <w:marLeft w:val="480"/>
      <w:marRight w:val="0"/>
      <w:marTop w:val="0"/>
      <w:marBottom w:val="0"/>
      <w:divBdr>
        <w:top w:val="none" w:sz="0" w:space="0" w:color="auto"/>
        <w:left w:val="none" w:sz="0" w:space="0" w:color="auto"/>
        <w:bottom w:val="none" w:sz="0" w:space="0" w:color="auto"/>
        <w:right w:val="none" w:sz="0" w:space="0" w:color="auto"/>
      </w:divBdr>
    </w:div>
    <w:div w:id="1382316730">
      <w:marLeft w:val="480"/>
      <w:marRight w:val="0"/>
      <w:marTop w:val="0"/>
      <w:marBottom w:val="0"/>
      <w:divBdr>
        <w:top w:val="none" w:sz="0" w:space="0" w:color="auto"/>
        <w:left w:val="none" w:sz="0" w:space="0" w:color="auto"/>
        <w:bottom w:val="none" w:sz="0" w:space="0" w:color="auto"/>
        <w:right w:val="none" w:sz="0" w:space="0" w:color="auto"/>
      </w:divBdr>
    </w:div>
    <w:div w:id="1382511647">
      <w:marLeft w:val="480"/>
      <w:marRight w:val="0"/>
      <w:marTop w:val="0"/>
      <w:marBottom w:val="0"/>
      <w:divBdr>
        <w:top w:val="none" w:sz="0" w:space="0" w:color="auto"/>
        <w:left w:val="none" w:sz="0" w:space="0" w:color="auto"/>
        <w:bottom w:val="none" w:sz="0" w:space="0" w:color="auto"/>
        <w:right w:val="none" w:sz="0" w:space="0" w:color="auto"/>
      </w:divBdr>
    </w:div>
    <w:div w:id="1382706973">
      <w:marLeft w:val="480"/>
      <w:marRight w:val="0"/>
      <w:marTop w:val="0"/>
      <w:marBottom w:val="0"/>
      <w:divBdr>
        <w:top w:val="none" w:sz="0" w:space="0" w:color="auto"/>
        <w:left w:val="none" w:sz="0" w:space="0" w:color="auto"/>
        <w:bottom w:val="none" w:sz="0" w:space="0" w:color="auto"/>
        <w:right w:val="none" w:sz="0" w:space="0" w:color="auto"/>
      </w:divBdr>
    </w:div>
    <w:div w:id="1383020800">
      <w:marLeft w:val="480"/>
      <w:marRight w:val="0"/>
      <w:marTop w:val="0"/>
      <w:marBottom w:val="0"/>
      <w:divBdr>
        <w:top w:val="none" w:sz="0" w:space="0" w:color="auto"/>
        <w:left w:val="none" w:sz="0" w:space="0" w:color="auto"/>
        <w:bottom w:val="none" w:sz="0" w:space="0" w:color="auto"/>
        <w:right w:val="none" w:sz="0" w:space="0" w:color="auto"/>
      </w:divBdr>
    </w:div>
    <w:div w:id="1383208941">
      <w:marLeft w:val="480"/>
      <w:marRight w:val="0"/>
      <w:marTop w:val="0"/>
      <w:marBottom w:val="0"/>
      <w:divBdr>
        <w:top w:val="none" w:sz="0" w:space="0" w:color="auto"/>
        <w:left w:val="none" w:sz="0" w:space="0" w:color="auto"/>
        <w:bottom w:val="none" w:sz="0" w:space="0" w:color="auto"/>
        <w:right w:val="none" w:sz="0" w:space="0" w:color="auto"/>
      </w:divBdr>
    </w:div>
    <w:div w:id="1383407408">
      <w:marLeft w:val="480"/>
      <w:marRight w:val="0"/>
      <w:marTop w:val="0"/>
      <w:marBottom w:val="0"/>
      <w:divBdr>
        <w:top w:val="none" w:sz="0" w:space="0" w:color="auto"/>
        <w:left w:val="none" w:sz="0" w:space="0" w:color="auto"/>
        <w:bottom w:val="none" w:sz="0" w:space="0" w:color="auto"/>
        <w:right w:val="none" w:sz="0" w:space="0" w:color="auto"/>
      </w:divBdr>
    </w:div>
    <w:div w:id="1383409903">
      <w:marLeft w:val="480"/>
      <w:marRight w:val="0"/>
      <w:marTop w:val="0"/>
      <w:marBottom w:val="0"/>
      <w:divBdr>
        <w:top w:val="none" w:sz="0" w:space="0" w:color="auto"/>
        <w:left w:val="none" w:sz="0" w:space="0" w:color="auto"/>
        <w:bottom w:val="none" w:sz="0" w:space="0" w:color="auto"/>
        <w:right w:val="none" w:sz="0" w:space="0" w:color="auto"/>
      </w:divBdr>
    </w:div>
    <w:div w:id="1383478278">
      <w:marLeft w:val="480"/>
      <w:marRight w:val="0"/>
      <w:marTop w:val="0"/>
      <w:marBottom w:val="0"/>
      <w:divBdr>
        <w:top w:val="none" w:sz="0" w:space="0" w:color="auto"/>
        <w:left w:val="none" w:sz="0" w:space="0" w:color="auto"/>
        <w:bottom w:val="none" w:sz="0" w:space="0" w:color="auto"/>
        <w:right w:val="none" w:sz="0" w:space="0" w:color="auto"/>
      </w:divBdr>
    </w:div>
    <w:div w:id="1383484425">
      <w:marLeft w:val="480"/>
      <w:marRight w:val="0"/>
      <w:marTop w:val="0"/>
      <w:marBottom w:val="0"/>
      <w:divBdr>
        <w:top w:val="none" w:sz="0" w:space="0" w:color="auto"/>
        <w:left w:val="none" w:sz="0" w:space="0" w:color="auto"/>
        <w:bottom w:val="none" w:sz="0" w:space="0" w:color="auto"/>
        <w:right w:val="none" w:sz="0" w:space="0" w:color="auto"/>
      </w:divBdr>
    </w:div>
    <w:div w:id="1383486016">
      <w:marLeft w:val="480"/>
      <w:marRight w:val="0"/>
      <w:marTop w:val="0"/>
      <w:marBottom w:val="0"/>
      <w:divBdr>
        <w:top w:val="none" w:sz="0" w:space="0" w:color="auto"/>
        <w:left w:val="none" w:sz="0" w:space="0" w:color="auto"/>
        <w:bottom w:val="none" w:sz="0" w:space="0" w:color="auto"/>
        <w:right w:val="none" w:sz="0" w:space="0" w:color="auto"/>
      </w:divBdr>
    </w:div>
    <w:div w:id="1383556129">
      <w:marLeft w:val="480"/>
      <w:marRight w:val="0"/>
      <w:marTop w:val="0"/>
      <w:marBottom w:val="0"/>
      <w:divBdr>
        <w:top w:val="none" w:sz="0" w:space="0" w:color="auto"/>
        <w:left w:val="none" w:sz="0" w:space="0" w:color="auto"/>
        <w:bottom w:val="none" w:sz="0" w:space="0" w:color="auto"/>
        <w:right w:val="none" w:sz="0" w:space="0" w:color="auto"/>
      </w:divBdr>
    </w:div>
    <w:div w:id="1383597216">
      <w:marLeft w:val="480"/>
      <w:marRight w:val="0"/>
      <w:marTop w:val="0"/>
      <w:marBottom w:val="0"/>
      <w:divBdr>
        <w:top w:val="none" w:sz="0" w:space="0" w:color="auto"/>
        <w:left w:val="none" w:sz="0" w:space="0" w:color="auto"/>
        <w:bottom w:val="none" w:sz="0" w:space="0" w:color="auto"/>
        <w:right w:val="none" w:sz="0" w:space="0" w:color="auto"/>
      </w:divBdr>
    </w:div>
    <w:div w:id="1383679079">
      <w:marLeft w:val="480"/>
      <w:marRight w:val="0"/>
      <w:marTop w:val="0"/>
      <w:marBottom w:val="0"/>
      <w:divBdr>
        <w:top w:val="none" w:sz="0" w:space="0" w:color="auto"/>
        <w:left w:val="none" w:sz="0" w:space="0" w:color="auto"/>
        <w:bottom w:val="none" w:sz="0" w:space="0" w:color="auto"/>
        <w:right w:val="none" w:sz="0" w:space="0" w:color="auto"/>
      </w:divBdr>
    </w:div>
    <w:div w:id="1383748345">
      <w:marLeft w:val="480"/>
      <w:marRight w:val="0"/>
      <w:marTop w:val="0"/>
      <w:marBottom w:val="0"/>
      <w:divBdr>
        <w:top w:val="none" w:sz="0" w:space="0" w:color="auto"/>
        <w:left w:val="none" w:sz="0" w:space="0" w:color="auto"/>
        <w:bottom w:val="none" w:sz="0" w:space="0" w:color="auto"/>
        <w:right w:val="none" w:sz="0" w:space="0" w:color="auto"/>
      </w:divBdr>
    </w:div>
    <w:div w:id="1383753459">
      <w:marLeft w:val="480"/>
      <w:marRight w:val="0"/>
      <w:marTop w:val="0"/>
      <w:marBottom w:val="0"/>
      <w:divBdr>
        <w:top w:val="none" w:sz="0" w:space="0" w:color="auto"/>
        <w:left w:val="none" w:sz="0" w:space="0" w:color="auto"/>
        <w:bottom w:val="none" w:sz="0" w:space="0" w:color="auto"/>
        <w:right w:val="none" w:sz="0" w:space="0" w:color="auto"/>
      </w:divBdr>
    </w:div>
    <w:div w:id="1383796462">
      <w:marLeft w:val="480"/>
      <w:marRight w:val="0"/>
      <w:marTop w:val="0"/>
      <w:marBottom w:val="0"/>
      <w:divBdr>
        <w:top w:val="none" w:sz="0" w:space="0" w:color="auto"/>
        <w:left w:val="none" w:sz="0" w:space="0" w:color="auto"/>
        <w:bottom w:val="none" w:sz="0" w:space="0" w:color="auto"/>
        <w:right w:val="none" w:sz="0" w:space="0" w:color="auto"/>
      </w:divBdr>
    </w:div>
    <w:div w:id="1383796911">
      <w:marLeft w:val="480"/>
      <w:marRight w:val="0"/>
      <w:marTop w:val="0"/>
      <w:marBottom w:val="0"/>
      <w:divBdr>
        <w:top w:val="none" w:sz="0" w:space="0" w:color="auto"/>
        <w:left w:val="none" w:sz="0" w:space="0" w:color="auto"/>
        <w:bottom w:val="none" w:sz="0" w:space="0" w:color="auto"/>
        <w:right w:val="none" w:sz="0" w:space="0" w:color="auto"/>
      </w:divBdr>
    </w:div>
    <w:div w:id="1383871534">
      <w:marLeft w:val="480"/>
      <w:marRight w:val="0"/>
      <w:marTop w:val="0"/>
      <w:marBottom w:val="0"/>
      <w:divBdr>
        <w:top w:val="none" w:sz="0" w:space="0" w:color="auto"/>
        <w:left w:val="none" w:sz="0" w:space="0" w:color="auto"/>
        <w:bottom w:val="none" w:sz="0" w:space="0" w:color="auto"/>
        <w:right w:val="none" w:sz="0" w:space="0" w:color="auto"/>
      </w:divBdr>
    </w:div>
    <w:div w:id="1383940721">
      <w:marLeft w:val="480"/>
      <w:marRight w:val="0"/>
      <w:marTop w:val="0"/>
      <w:marBottom w:val="0"/>
      <w:divBdr>
        <w:top w:val="none" w:sz="0" w:space="0" w:color="auto"/>
        <w:left w:val="none" w:sz="0" w:space="0" w:color="auto"/>
        <w:bottom w:val="none" w:sz="0" w:space="0" w:color="auto"/>
        <w:right w:val="none" w:sz="0" w:space="0" w:color="auto"/>
      </w:divBdr>
    </w:div>
    <w:div w:id="1384133948">
      <w:marLeft w:val="480"/>
      <w:marRight w:val="0"/>
      <w:marTop w:val="0"/>
      <w:marBottom w:val="0"/>
      <w:divBdr>
        <w:top w:val="none" w:sz="0" w:space="0" w:color="auto"/>
        <w:left w:val="none" w:sz="0" w:space="0" w:color="auto"/>
        <w:bottom w:val="none" w:sz="0" w:space="0" w:color="auto"/>
        <w:right w:val="none" w:sz="0" w:space="0" w:color="auto"/>
      </w:divBdr>
    </w:div>
    <w:div w:id="1384140707">
      <w:marLeft w:val="480"/>
      <w:marRight w:val="0"/>
      <w:marTop w:val="0"/>
      <w:marBottom w:val="0"/>
      <w:divBdr>
        <w:top w:val="none" w:sz="0" w:space="0" w:color="auto"/>
        <w:left w:val="none" w:sz="0" w:space="0" w:color="auto"/>
        <w:bottom w:val="none" w:sz="0" w:space="0" w:color="auto"/>
        <w:right w:val="none" w:sz="0" w:space="0" w:color="auto"/>
      </w:divBdr>
    </w:div>
    <w:div w:id="1384211730">
      <w:marLeft w:val="480"/>
      <w:marRight w:val="0"/>
      <w:marTop w:val="0"/>
      <w:marBottom w:val="0"/>
      <w:divBdr>
        <w:top w:val="none" w:sz="0" w:space="0" w:color="auto"/>
        <w:left w:val="none" w:sz="0" w:space="0" w:color="auto"/>
        <w:bottom w:val="none" w:sz="0" w:space="0" w:color="auto"/>
        <w:right w:val="none" w:sz="0" w:space="0" w:color="auto"/>
      </w:divBdr>
    </w:div>
    <w:div w:id="1384400423">
      <w:marLeft w:val="480"/>
      <w:marRight w:val="0"/>
      <w:marTop w:val="0"/>
      <w:marBottom w:val="0"/>
      <w:divBdr>
        <w:top w:val="none" w:sz="0" w:space="0" w:color="auto"/>
        <w:left w:val="none" w:sz="0" w:space="0" w:color="auto"/>
        <w:bottom w:val="none" w:sz="0" w:space="0" w:color="auto"/>
        <w:right w:val="none" w:sz="0" w:space="0" w:color="auto"/>
      </w:divBdr>
    </w:div>
    <w:div w:id="1384527744">
      <w:marLeft w:val="480"/>
      <w:marRight w:val="0"/>
      <w:marTop w:val="0"/>
      <w:marBottom w:val="0"/>
      <w:divBdr>
        <w:top w:val="none" w:sz="0" w:space="0" w:color="auto"/>
        <w:left w:val="none" w:sz="0" w:space="0" w:color="auto"/>
        <w:bottom w:val="none" w:sz="0" w:space="0" w:color="auto"/>
        <w:right w:val="none" w:sz="0" w:space="0" w:color="auto"/>
      </w:divBdr>
    </w:div>
    <w:div w:id="1384674892">
      <w:marLeft w:val="480"/>
      <w:marRight w:val="0"/>
      <w:marTop w:val="0"/>
      <w:marBottom w:val="0"/>
      <w:divBdr>
        <w:top w:val="none" w:sz="0" w:space="0" w:color="auto"/>
        <w:left w:val="none" w:sz="0" w:space="0" w:color="auto"/>
        <w:bottom w:val="none" w:sz="0" w:space="0" w:color="auto"/>
        <w:right w:val="none" w:sz="0" w:space="0" w:color="auto"/>
      </w:divBdr>
    </w:div>
    <w:div w:id="1384675121">
      <w:marLeft w:val="480"/>
      <w:marRight w:val="0"/>
      <w:marTop w:val="0"/>
      <w:marBottom w:val="0"/>
      <w:divBdr>
        <w:top w:val="none" w:sz="0" w:space="0" w:color="auto"/>
        <w:left w:val="none" w:sz="0" w:space="0" w:color="auto"/>
        <w:bottom w:val="none" w:sz="0" w:space="0" w:color="auto"/>
        <w:right w:val="none" w:sz="0" w:space="0" w:color="auto"/>
      </w:divBdr>
    </w:div>
    <w:div w:id="1384717285">
      <w:marLeft w:val="480"/>
      <w:marRight w:val="0"/>
      <w:marTop w:val="0"/>
      <w:marBottom w:val="0"/>
      <w:divBdr>
        <w:top w:val="none" w:sz="0" w:space="0" w:color="auto"/>
        <w:left w:val="none" w:sz="0" w:space="0" w:color="auto"/>
        <w:bottom w:val="none" w:sz="0" w:space="0" w:color="auto"/>
        <w:right w:val="none" w:sz="0" w:space="0" w:color="auto"/>
      </w:divBdr>
    </w:div>
    <w:div w:id="1384719289">
      <w:marLeft w:val="480"/>
      <w:marRight w:val="0"/>
      <w:marTop w:val="0"/>
      <w:marBottom w:val="0"/>
      <w:divBdr>
        <w:top w:val="none" w:sz="0" w:space="0" w:color="auto"/>
        <w:left w:val="none" w:sz="0" w:space="0" w:color="auto"/>
        <w:bottom w:val="none" w:sz="0" w:space="0" w:color="auto"/>
        <w:right w:val="none" w:sz="0" w:space="0" w:color="auto"/>
      </w:divBdr>
    </w:div>
    <w:div w:id="1384792950">
      <w:marLeft w:val="480"/>
      <w:marRight w:val="0"/>
      <w:marTop w:val="0"/>
      <w:marBottom w:val="0"/>
      <w:divBdr>
        <w:top w:val="none" w:sz="0" w:space="0" w:color="auto"/>
        <w:left w:val="none" w:sz="0" w:space="0" w:color="auto"/>
        <w:bottom w:val="none" w:sz="0" w:space="0" w:color="auto"/>
        <w:right w:val="none" w:sz="0" w:space="0" w:color="auto"/>
      </w:divBdr>
    </w:div>
    <w:div w:id="1384910726">
      <w:marLeft w:val="480"/>
      <w:marRight w:val="0"/>
      <w:marTop w:val="0"/>
      <w:marBottom w:val="0"/>
      <w:divBdr>
        <w:top w:val="none" w:sz="0" w:space="0" w:color="auto"/>
        <w:left w:val="none" w:sz="0" w:space="0" w:color="auto"/>
        <w:bottom w:val="none" w:sz="0" w:space="0" w:color="auto"/>
        <w:right w:val="none" w:sz="0" w:space="0" w:color="auto"/>
      </w:divBdr>
    </w:div>
    <w:div w:id="1384913059">
      <w:marLeft w:val="480"/>
      <w:marRight w:val="0"/>
      <w:marTop w:val="0"/>
      <w:marBottom w:val="0"/>
      <w:divBdr>
        <w:top w:val="none" w:sz="0" w:space="0" w:color="auto"/>
        <w:left w:val="none" w:sz="0" w:space="0" w:color="auto"/>
        <w:bottom w:val="none" w:sz="0" w:space="0" w:color="auto"/>
        <w:right w:val="none" w:sz="0" w:space="0" w:color="auto"/>
      </w:divBdr>
    </w:div>
    <w:div w:id="1385181956">
      <w:marLeft w:val="480"/>
      <w:marRight w:val="0"/>
      <w:marTop w:val="0"/>
      <w:marBottom w:val="0"/>
      <w:divBdr>
        <w:top w:val="none" w:sz="0" w:space="0" w:color="auto"/>
        <w:left w:val="none" w:sz="0" w:space="0" w:color="auto"/>
        <w:bottom w:val="none" w:sz="0" w:space="0" w:color="auto"/>
        <w:right w:val="none" w:sz="0" w:space="0" w:color="auto"/>
      </w:divBdr>
    </w:div>
    <w:div w:id="1385327558">
      <w:marLeft w:val="480"/>
      <w:marRight w:val="0"/>
      <w:marTop w:val="0"/>
      <w:marBottom w:val="0"/>
      <w:divBdr>
        <w:top w:val="none" w:sz="0" w:space="0" w:color="auto"/>
        <w:left w:val="none" w:sz="0" w:space="0" w:color="auto"/>
        <w:bottom w:val="none" w:sz="0" w:space="0" w:color="auto"/>
        <w:right w:val="none" w:sz="0" w:space="0" w:color="auto"/>
      </w:divBdr>
    </w:div>
    <w:div w:id="1385328173">
      <w:marLeft w:val="480"/>
      <w:marRight w:val="0"/>
      <w:marTop w:val="0"/>
      <w:marBottom w:val="0"/>
      <w:divBdr>
        <w:top w:val="none" w:sz="0" w:space="0" w:color="auto"/>
        <w:left w:val="none" w:sz="0" w:space="0" w:color="auto"/>
        <w:bottom w:val="none" w:sz="0" w:space="0" w:color="auto"/>
        <w:right w:val="none" w:sz="0" w:space="0" w:color="auto"/>
      </w:divBdr>
    </w:div>
    <w:div w:id="1385448271">
      <w:marLeft w:val="480"/>
      <w:marRight w:val="0"/>
      <w:marTop w:val="0"/>
      <w:marBottom w:val="0"/>
      <w:divBdr>
        <w:top w:val="none" w:sz="0" w:space="0" w:color="auto"/>
        <w:left w:val="none" w:sz="0" w:space="0" w:color="auto"/>
        <w:bottom w:val="none" w:sz="0" w:space="0" w:color="auto"/>
        <w:right w:val="none" w:sz="0" w:space="0" w:color="auto"/>
      </w:divBdr>
    </w:div>
    <w:div w:id="1385526709">
      <w:marLeft w:val="480"/>
      <w:marRight w:val="0"/>
      <w:marTop w:val="0"/>
      <w:marBottom w:val="0"/>
      <w:divBdr>
        <w:top w:val="none" w:sz="0" w:space="0" w:color="auto"/>
        <w:left w:val="none" w:sz="0" w:space="0" w:color="auto"/>
        <w:bottom w:val="none" w:sz="0" w:space="0" w:color="auto"/>
        <w:right w:val="none" w:sz="0" w:space="0" w:color="auto"/>
      </w:divBdr>
    </w:div>
    <w:div w:id="1385636039">
      <w:marLeft w:val="480"/>
      <w:marRight w:val="0"/>
      <w:marTop w:val="0"/>
      <w:marBottom w:val="0"/>
      <w:divBdr>
        <w:top w:val="none" w:sz="0" w:space="0" w:color="auto"/>
        <w:left w:val="none" w:sz="0" w:space="0" w:color="auto"/>
        <w:bottom w:val="none" w:sz="0" w:space="0" w:color="auto"/>
        <w:right w:val="none" w:sz="0" w:space="0" w:color="auto"/>
      </w:divBdr>
    </w:div>
    <w:div w:id="1385640275">
      <w:marLeft w:val="480"/>
      <w:marRight w:val="0"/>
      <w:marTop w:val="0"/>
      <w:marBottom w:val="0"/>
      <w:divBdr>
        <w:top w:val="none" w:sz="0" w:space="0" w:color="auto"/>
        <w:left w:val="none" w:sz="0" w:space="0" w:color="auto"/>
        <w:bottom w:val="none" w:sz="0" w:space="0" w:color="auto"/>
        <w:right w:val="none" w:sz="0" w:space="0" w:color="auto"/>
      </w:divBdr>
    </w:div>
    <w:div w:id="1385760050">
      <w:marLeft w:val="480"/>
      <w:marRight w:val="0"/>
      <w:marTop w:val="0"/>
      <w:marBottom w:val="0"/>
      <w:divBdr>
        <w:top w:val="none" w:sz="0" w:space="0" w:color="auto"/>
        <w:left w:val="none" w:sz="0" w:space="0" w:color="auto"/>
        <w:bottom w:val="none" w:sz="0" w:space="0" w:color="auto"/>
        <w:right w:val="none" w:sz="0" w:space="0" w:color="auto"/>
      </w:divBdr>
    </w:div>
    <w:div w:id="1385787557">
      <w:marLeft w:val="480"/>
      <w:marRight w:val="0"/>
      <w:marTop w:val="0"/>
      <w:marBottom w:val="0"/>
      <w:divBdr>
        <w:top w:val="none" w:sz="0" w:space="0" w:color="auto"/>
        <w:left w:val="none" w:sz="0" w:space="0" w:color="auto"/>
        <w:bottom w:val="none" w:sz="0" w:space="0" w:color="auto"/>
        <w:right w:val="none" w:sz="0" w:space="0" w:color="auto"/>
      </w:divBdr>
    </w:div>
    <w:div w:id="1385837780">
      <w:marLeft w:val="480"/>
      <w:marRight w:val="0"/>
      <w:marTop w:val="0"/>
      <w:marBottom w:val="0"/>
      <w:divBdr>
        <w:top w:val="none" w:sz="0" w:space="0" w:color="auto"/>
        <w:left w:val="none" w:sz="0" w:space="0" w:color="auto"/>
        <w:bottom w:val="none" w:sz="0" w:space="0" w:color="auto"/>
        <w:right w:val="none" w:sz="0" w:space="0" w:color="auto"/>
      </w:divBdr>
    </w:div>
    <w:div w:id="1385981424">
      <w:marLeft w:val="480"/>
      <w:marRight w:val="0"/>
      <w:marTop w:val="0"/>
      <w:marBottom w:val="0"/>
      <w:divBdr>
        <w:top w:val="none" w:sz="0" w:space="0" w:color="auto"/>
        <w:left w:val="none" w:sz="0" w:space="0" w:color="auto"/>
        <w:bottom w:val="none" w:sz="0" w:space="0" w:color="auto"/>
        <w:right w:val="none" w:sz="0" w:space="0" w:color="auto"/>
      </w:divBdr>
    </w:div>
    <w:div w:id="1386180627">
      <w:marLeft w:val="480"/>
      <w:marRight w:val="0"/>
      <w:marTop w:val="0"/>
      <w:marBottom w:val="0"/>
      <w:divBdr>
        <w:top w:val="none" w:sz="0" w:space="0" w:color="auto"/>
        <w:left w:val="none" w:sz="0" w:space="0" w:color="auto"/>
        <w:bottom w:val="none" w:sz="0" w:space="0" w:color="auto"/>
        <w:right w:val="none" w:sz="0" w:space="0" w:color="auto"/>
      </w:divBdr>
    </w:div>
    <w:div w:id="1386442254">
      <w:marLeft w:val="480"/>
      <w:marRight w:val="0"/>
      <w:marTop w:val="0"/>
      <w:marBottom w:val="0"/>
      <w:divBdr>
        <w:top w:val="none" w:sz="0" w:space="0" w:color="auto"/>
        <w:left w:val="none" w:sz="0" w:space="0" w:color="auto"/>
        <w:bottom w:val="none" w:sz="0" w:space="0" w:color="auto"/>
        <w:right w:val="none" w:sz="0" w:space="0" w:color="auto"/>
      </w:divBdr>
    </w:div>
    <w:div w:id="1386484733">
      <w:marLeft w:val="480"/>
      <w:marRight w:val="0"/>
      <w:marTop w:val="0"/>
      <w:marBottom w:val="0"/>
      <w:divBdr>
        <w:top w:val="none" w:sz="0" w:space="0" w:color="auto"/>
        <w:left w:val="none" w:sz="0" w:space="0" w:color="auto"/>
        <w:bottom w:val="none" w:sz="0" w:space="0" w:color="auto"/>
        <w:right w:val="none" w:sz="0" w:space="0" w:color="auto"/>
      </w:divBdr>
    </w:div>
    <w:div w:id="1386485512">
      <w:marLeft w:val="480"/>
      <w:marRight w:val="0"/>
      <w:marTop w:val="0"/>
      <w:marBottom w:val="0"/>
      <w:divBdr>
        <w:top w:val="none" w:sz="0" w:space="0" w:color="auto"/>
        <w:left w:val="none" w:sz="0" w:space="0" w:color="auto"/>
        <w:bottom w:val="none" w:sz="0" w:space="0" w:color="auto"/>
        <w:right w:val="none" w:sz="0" w:space="0" w:color="auto"/>
      </w:divBdr>
    </w:div>
    <w:div w:id="1386564225">
      <w:marLeft w:val="480"/>
      <w:marRight w:val="0"/>
      <w:marTop w:val="0"/>
      <w:marBottom w:val="0"/>
      <w:divBdr>
        <w:top w:val="none" w:sz="0" w:space="0" w:color="auto"/>
        <w:left w:val="none" w:sz="0" w:space="0" w:color="auto"/>
        <w:bottom w:val="none" w:sz="0" w:space="0" w:color="auto"/>
        <w:right w:val="none" w:sz="0" w:space="0" w:color="auto"/>
      </w:divBdr>
    </w:div>
    <w:div w:id="1386640105">
      <w:marLeft w:val="480"/>
      <w:marRight w:val="0"/>
      <w:marTop w:val="0"/>
      <w:marBottom w:val="0"/>
      <w:divBdr>
        <w:top w:val="none" w:sz="0" w:space="0" w:color="auto"/>
        <w:left w:val="none" w:sz="0" w:space="0" w:color="auto"/>
        <w:bottom w:val="none" w:sz="0" w:space="0" w:color="auto"/>
        <w:right w:val="none" w:sz="0" w:space="0" w:color="auto"/>
      </w:divBdr>
    </w:div>
    <w:div w:id="1386761030">
      <w:marLeft w:val="480"/>
      <w:marRight w:val="0"/>
      <w:marTop w:val="0"/>
      <w:marBottom w:val="0"/>
      <w:divBdr>
        <w:top w:val="none" w:sz="0" w:space="0" w:color="auto"/>
        <w:left w:val="none" w:sz="0" w:space="0" w:color="auto"/>
        <w:bottom w:val="none" w:sz="0" w:space="0" w:color="auto"/>
        <w:right w:val="none" w:sz="0" w:space="0" w:color="auto"/>
      </w:divBdr>
    </w:div>
    <w:div w:id="1386829920">
      <w:marLeft w:val="480"/>
      <w:marRight w:val="0"/>
      <w:marTop w:val="0"/>
      <w:marBottom w:val="0"/>
      <w:divBdr>
        <w:top w:val="none" w:sz="0" w:space="0" w:color="auto"/>
        <w:left w:val="none" w:sz="0" w:space="0" w:color="auto"/>
        <w:bottom w:val="none" w:sz="0" w:space="0" w:color="auto"/>
        <w:right w:val="none" w:sz="0" w:space="0" w:color="auto"/>
      </w:divBdr>
    </w:div>
    <w:div w:id="1386878979">
      <w:marLeft w:val="480"/>
      <w:marRight w:val="0"/>
      <w:marTop w:val="0"/>
      <w:marBottom w:val="0"/>
      <w:divBdr>
        <w:top w:val="none" w:sz="0" w:space="0" w:color="auto"/>
        <w:left w:val="none" w:sz="0" w:space="0" w:color="auto"/>
        <w:bottom w:val="none" w:sz="0" w:space="0" w:color="auto"/>
        <w:right w:val="none" w:sz="0" w:space="0" w:color="auto"/>
      </w:divBdr>
    </w:div>
    <w:div w:id="1386904418">
      <w:marLeft w:val="480"/>
      <w:marRight w:val="0"/>
      <w:marTop w:val="0"/>
      <w:marBottom w:val="0"/>
      <w:divBdr>
        <w:top w:val="none" w:sz="0" w:space="0" w:color="auto"/>
        <w:left w:val="none" w:sz="0" w:space="0" w:color="auto"/>
        <w:bottom w:val="none" w:sz="0" w:space="0" w:color="auto"/>
        <w:right w:val="none" w:sz="0" w:space="0" w:color="auto"/>
      </w:divBdr>
    </w:div>
    <w:div w:id="1386946790">
      <w:marLeft w:val="480"/>
      <w:marRight w:val="0"/>
      <w:marTop w:val="0"/>
      <w:marBottom w:val="0"/>
      <w:divBdr>
        <w:top w:val="none" w:sz="0" w:space="0" w:color="auto"/>
        <w:left w:val="none" w:sz="0" w:space="0" w:color="auto"/>
        <w:bottom w:val="none" w:sz="0" w:space="0" w:color="auto"/>
        <w:right w:val="none" w:sz="0" w:space="0" w:color="auto"/>
      </w:divBdr>
    </w:div>
    <w:div w:id="1386948786">
      <w:marLeft w:val="480"/>
      <w:marRight w:val="0"/>
      <w:marTop w:val="0"/>
      <w:marBottom w:val="0"/>
      <w:divBdr>
        <w:top w:val="none" w:sz="0" w:space="0" w:color="auto"/>
        <w:left w:val="none" w:sz="0" w:space="0" w:color="auto"/>
        <w:bottom w:val="none" w:sz="0" w:space="0" w:color="auto"/>
        <w:right w:val="none" w:sz="0" w:space="0" w:color="auto"/>
      </w:divBdr>
    </w:div>
    <w:div w:id="1387071285">
      <w:marLeft w:val="480"/>
      <w:marRight w:val="0"/>
      <w:marTop w:val="0"/>
      <w:marBottom w:val="0"/>
      <w:divBdr>
        <w:top w:val="none" w:sz="0" w:space="0" w:color="auto"/>
        <w:left w:val="none" w:sz="0" w:space="0" w:color="auto"/>
        <w:bottom w:val="none" w:sz="0" w:space="0" w:color="auto"/>
        <w:right w:val="none" w:sz="0" w:space="0" w:color="auto"/>
      </w:divBdr>
    </w:div>
    <w:div w:id="1387296802">
      <w:marLeft w:val="480"/>
      <w:marRight w:val="0"/>
      <w:marTop w:val="0"/>
      <w:marBottom w:val="0"/>
      <w:divBdr>
        <w:top w:val="none" w:sz="0" w:space="0" w:color="auto"/>
        <w:left w:val="none" w:sz="0" w:space="0" w:color="auto"/>
        <w:bottom w:val="none" w:sz="0" w:space="0" w:color="auto"/>
        <w:right w:val="none" w:sz="0" w:space="0" w:color="auto"/>
      </w:divBdr>
    </w:div>
    <w:div w:id="1387297209">
      <w:marLeft w:val="480"/>
      <w:marRight w:val="0"/>
      <w:marTop w:val="0"/>
      <w:marBottom w:val="0"/>
      <w:divBdr>
        <w:top w:val="none" w:sz="0" w:space="0" w:color="auto"/>
        <w:left w:val="none" w:sz="0" w:space="0" w:color="auto"/>
        <w:bottom w:val="none" w:sz="0" w:space="0" w:color="auto"/>
        <w:right w:val="none" w:sz="0" w:space="0" w:color="auto"/>
      </w:divBdr>
    </w:div>
    <w:div w:id="1387409244">
      <w:marLeft w:val="480"/>
      <w:marRight w:val="0"/>
      <w:marTop w:val="0"/>
      <w:marBottom w:val="0"/>
      <w:divBdr>
        <w:top w:val="none" w:sz="0" w:space="0" w:color="auto"/>
        <w:left w:val="none" w:sz="0" w:space="0" w:color="auto"/>
        <w:bottom w:val="none" w:sz="0" w:space="0" w:color="auto"/>
        <w:right w:val="none" w:sz="0" w:space="0" w:color="auto"/>
      </w:divBdr>
    </w:div>
    <w:div w:id="1387484054">
      <w:marLeft w:val="480"/>
      <w:marRight w:val="0"/>
      <w:marTop w:val="0"/>
      <w:marBottom w:val="0"/>
      <w:divBdr>
        <w:top w:val="none" w:sz="0" w:space="0" w:color="auto"/>
        <w:left w:val="none" w:sz="0" w:space="0" w:color="auto"/>
        <w:bottom w:val="none" w:sz="0" w:space="0" w:color="auto"/>
        <w:right w:val="none" w:sz="0" w:space="0" w:color="auto"/>
      </w:divBdr>
    </w:div>
    <w:div w:id="1387728962">
      <w:marLeft w:val="480"/>
      <w:marRight w:val="0"/>
      <w:marTop w:val="0"/>
      <w:marBottom w:val="0"/>
      <w:divBdr>
        <w:top w:val="none" w:sz="0" w:space="0" w:color="auto"/>
        <w:left w:val="none" w:sz="0" w:space="0" w:color="auto"/>
        <w:bottom w:val="none" w:sz="0" w:space="0" w:color="auto"/>
        <w:right w:val="none" w:sz="0" w:space="0" w:color="auto"/>
      </w:divBdr>
    </w:div>
    <w:div w:id="1387950206">
      <w:marLeft w:val="480"/>
      <w:marRight w:val="0"/>
      <w:marTop w:val="0"/>
      <w:marBottom w:val="0"/>
      <w:divBdr>
        <w:top w:val="none" w:sz="0" w:space="0" w:color="auto"/>
        <w:left w:val="none" w:sz="0" w:space="0" w:color="auto"/>
        <w:bottom w:val="none" w:sz="0" w:space="0" w:color="auto"/>
        <w:right w:val="none" w:sz="0" w:space="0" w:color="auto"/>
      </w:divBdr>
    </w:div>
    <w:div w:id="1388146095">
      <w:marLeft w:val="480"/>
      <w:marRight w:val="0"/>
      <w:marTop w:val="0"/>
      <w:marBottom w:val="0"/>
      <w:divBdr>
        <w:top w:val="none" w:sz="0" w:space="0" w:color="auto"/>
        <w:left w:val="none" w:sz="0" w:space="0" w:color="auto"/>
        <w:bottom w:val="none" w:sz="0" w:space="0" w:color="auto"/>
        <w:right w:val="none" w:sz="0" w:space="0" w:color="auto"/>
      </w:divBdr>
    </w:div>
    <w:div w:id="1388187784">
      <w:marLeft w:val="480"/>
      <w:marRight w:val="0"/>
      <w:marTop w:val="0"/>
      <w:marBottom w:val="0"/>
      <w:divBdr>
        <w:top w:val="none" w:sz="0" w:space="0" w:color="auto"/>
        <w:left w:val="none" w:sz="0" w:space="0" w:color="auto"/>
        <w:bottom w:val="none" w:sz="0" w:space="0" w:color="auto"/>
        <w:right w:val="none" w:sz="0" w:space="0" w:color="auto"/>
      </w:divBdr>
    </w:div>
    <w:div w:id="1388258081">
      <w:marLeft w:val="480"/>
      <w:marRight w:val="0"/>
      <w:marTop w:val="0"/>
      <w:marBottom w:val="0"/>
      <w:divBdr>
        <w:top w:val="none" w:sz="0" w:space="0" w:color="auto"/>
        <w:left w:val="none" w:sz="0" w:space="0" w:color="auto"/>
        <w:bottom w:val="none" w:sz="0" w:space="0" w:color="auto"/>
        <w:right w:val="none" w:sz="0" w:space="0" w:color="auto"/>
      </w:divBdr>
    </w:div>
    <w:div w:id="1388261453">
      <w:marLeft w:val="480"/>
      <w:marRight w:val="0"/>
      <w:marTop w:val="0"/>
      <w:marBottom w:val="0"/>
      <w:divBdr>
        <w:top w:val="none" w:sz="0" w:space="0" w:color="auto"/>
        <w:left w:val="none" w:sz="0" w:space="0" w:color="auto"/>
        <w:bottom w:val="none" w:sz="0" w:space="0" w:color="auto"/>
        <w:right w:val="none" w:sz="0" w:space="0" w:color="auto"/>
      </w:divBdr>
    </w:div>
    <w:div w:id="1388452506">
      <w:marLeft w:val="480"/>
      <w:marRight w:val="0"/>
      <w:marTop w:val="0"/>
      <w:marBottom w:val="0"/>
      <w:divBdr>
        <w:top w:val="none" w:sz="0" w:space="0" w:color="auto"/>
        <w:left w:val="none" w:sz="0" w:space="0" w:color="auto"/>
        <w:bottom w:val="none" w:sz="0" w:space="0" w:color="auto"/>
        <w:right w:val="none" w:sz="0" w:space="0" w:color="auto"/>
      </w:divBdr>
    </w:div>
    <w:div w:id="1388530615">
      <w:marLeft w:val="480"/>
      <w:marRight w:val="0"/>
      <w:marTop w:val="0"/>
      <w:marBottom w:val="0"/>
      <w:divBdr>
        <w:top w:val="none" w:sz="0" w:space="0" w:color="auto"/>
        <w:left w:val="none" w:sz="0" w:space="0" w:color="auto"/>
        <w:bottom w:val="none" w:sz="0" w:space="0" w:color="auto"/>
        <w:right w:val="none" w:sz="0" w:space="0" w:color="auto"/>
      </w:divBdr>
    </w:div>
    <w:div w:id="1388577097">
      <w:marLeft w:val="480"/>
      <w:marRight w:val="0"/>
      <w:marTop w:val="0"/>
      <w:marBottom w:val="0"/>
      <w:divBdr>
        <w:top w:val="none" w:sz="0" w:space="0" w:color="auto"/>
        <w:left w:val="none" w:sz="0" w:space="0" w:color="auto"/>
        <w:bottom w:val="none" w:sz="0" w:space="0" w:color="auto"/>
        <w:right w:val="none" w:sz="0" w:space="0" w:color="auto"/>
      </w:divBdr>
    </w:div>
    <w:div w:id="1388607118">
      <w:marLeft w:val="480"/>
      <w:marRight w:val="0"/>
      <w:marTop w:val="0"/>
      <w:marBottom w:val="0"/>
      <w:divBdr>
        <w:top w:val="none" w:sz="0" w:space="0" w:color="auto"/>
        <w:left w:val="none" w:sz="0" w:space="0" w:color="auto"/>
        <w:bottom w:val="none" w:sz="0" w:space="0" w:color="auto"/>
        <w:right w:val="none" w:sz="0" w:space="0" w:color="auto"/>
      </w:divBdr>
    </w:div>
    <w:div w:id="1388650088">
      <w:marLeft w:val="480"/>
      <w:marRight w:val="0"/>
      <w:marTop w:val="0"/>
      <w:marBottom w:val="0"/>
      <w:divBdr>
        <w:top w:val="none" w:sz="0" w:space="0" w:color="auto"/>
        <w:left w:val="none" w:sz="0" w:space="0" w:color="auto"/>
        <w:bottom w:val="none" w:sz="0" w:space="0" w:color="auto"/>
        <w:right w:val="none" w:sz="0" w:space="0" w:color="auto"/>
      </w:divBdr>
    </w:div>
    <w:div w:id="1388721362">
      <w:marLeft w:val="480"/>
      <w:marRight w:val="0"/>
      <w:marTop w:val="0"/>
      <w:marBottom w:val="0"/>
      <w:divBdr>
        <w:top w:val="none" w:sz="0" w:space="0" w:color="auto"/>
        <w:left w:val="none" w:sz="0" w:space="0" w:color="auto"/>
        <w:bottom w:val="none" w:sz="0" w:space="0" w:color="auto"/>
        <w:right w:val="none" w:sz="0" w:space="0" w:color="auto"/>
      </w:divBdr>
    </w:div>
    <w:div w:id="1388841381">
      <w:marLeft w:val="480"/>
      <w:marRight w:val="0"/>
      <w:marTop w:val="0"/>
      <w:marBottom w:val="0"/>
      <w:divBdr>
        <w:top w:val="none" w:sz="0" w:space="0" w:color="auto"/>
        <w:left w:val="none" w:sz="0" w:space="0" w:color="auto"/>
        <w:bottom w:val="none" w:sz="0" w:space="0" w:color="auto"/>
        <w:right w:val="none" w:sz="0" w:space="0" w:color="auto"/>
      </w:divBdr>
    </w:div>
    <w:div w:id="1389038653">
      <w:marLeft w:val="480"/>
      <w:marRight w:val="0"/>
      <w:marTop w:val="0"/>
      <w:marBottom w:val="0"/>
      <w:divBdr>
        <w:top w:val="none" w:sz="0" w:space="0" w:color="auto"/>
        <w:left w:val="none" w:sz="0" w:space="0" w:color="auto"/>
        <w:bottom w:val="none" w:sz="0" w:space="0" w:color="auto"/>
        <w:right w:val="none" w:sz="0" w:space="0" w:color="auto"/>
      </w:divBdr>
    </w:div>
    <w:div w:id="1389184032">
      <w:marLeft w:val="480"/>
      <w:marRight w:val="0"/>
      <w:marTop w:val="0"/>
      <w:marBottom w:val="0"/>
      <w:divBdr>
        <w:top w:val="none" w:sz="0" w:space="0" w:color="auto"/>
        <w:left w:val="none" w:sz="0" w:space="0" w:color="auto"/>
        <w:bottom w:val="none" w:sz="0" w:space="0" w:color="auto"/>
        <w:right w:val="none" w:sz="0" w:space="0" w:color="auto"/>
      </w:divBdr>
    </w:div>
    <w:div w:id="1389184281">
      <w:marLeft w:val="480"/>
      <w:marRight w:val="0"/>
      <w:marTop w:val="0"/>
      <w:marBottom w:val="0"/>
      <w:divBdr>
        <w:top w:val="none" w:sz="0" w:space="0" w:color="auto"/>
        <w:left w:val="none" w:sz="0" w:space="0" w:color="auto"/>
        <w:bottom w:val="none" w:sz="0" w:space="0" w:color="auto"/>
        <w:right w:val="none" w:sz="0" w:space="0" w:color="auto"/>
      </w:divBdr>
    </w:div>
    <w:div w:id="1389307121">
      <w:marLeft w:val="480"/>
      <w:marRight w:val="0"/>
      <w:marTop w:val="0"/>
      <w:marBottom w:val="0"/>
      <w:divBdr>
        <w:top w:val="none" w:sz="0" w:space="0" w:color="auto"/>
        <w:left w:val="none" w:sz="0" w:space="0" w:color="auto"/>
        <w:bottom w:val="none" w:sz="0" w:space="0" w:color="auto"/>
        <w:right w:val="none" w:sz="0" w:space="0" w:color="auto"/>
      </w:divBdr>
    </w:div>
    <w:div w:id="1389458242">
      <w:marLeft w:val="480"/>
      <w:marRight w:val="0"/>
      <w:marTop w:val="0"/>
      <w:marBottom w:val="0"/>
      <w:divBdr>
        <w:top w:val="none" w:sz="0" w:space="0" w:color="auto"/>
        <w:left w:val="none" w:sz="0" w:space="0" w:color="auto"/>
        <w:bottom w:val="none" w:sz="0" w:space="0" w:color="auto"/>
        <w:right w:val="none" w:sz="0" w:space="0" w:color="auto"/>
      </w:divBdr>
    </w:div>
    <w:div w:id="1390112273">
      <w:marLeft w:val="480"/>
      <w:marRight w:val="0"/>
      <w:marTop w:val="0"/>
      <w:marBottom w:val="0"/>
      <w:divBdr>
        <w:top w:val="none" w:sz="0" w:space="0" w:color="auto"/>
        <w:left w:val="none" w:sz="0" w:space="0" w:color="auto"/>
        <w:bottom w:val="none" w:sz="0" w:space="0" w:color="auto"/>
        <w:right w:val="none" w:sz="0" w:space="0" w:color="auto"/>
      </w:divBdr>
    </w:div>
    <w:div w:id="1390149668">
      <w:marLeft w:val="480"/>
      <w:marRight w:val="0"/>
      <w:marTop w:val="0"/>
      <w:marBottom w:val="0"/>
      <w:divBdr>
        <w:top w:val="none" w:sz="0" w:space="0" w:color="auto"/>
        <w:left w:val="none" w:sz="0" w:space="0" w:color="auto"/>
        <w:bottom w:val="none" w:sz="0" w:space="0" w:color="auto"/>
        <w:right w:val="none" w:sz="0" w:space="0" w:color="auto"/>
      </w:divBdr>
    </w:div>
    <w:div w:id="1390149930">
      <w:marLeft w:val="480"/>
      <w:marRight w:val="0"/>
      <w:marTop w:val="0"/>
      <w:marBottom w:val="0"/>
      <w:divBdr>
        <w:top w:val="none" w:sz="0" w:space="0" w:color="auto"/>
        <w:left w:val="none" w:sz="0" w:space="0" w:color="auto"/>
        <w:bottom w:val="none" w:sz="0" w:space="0" w:color="auto"/>
        <w:right w:val="none" w:sz="0" w:space="0" w:color="auto"/>
      </w:divBdr>
    </w:div>
    <w:div w:id="1390222797">
      <w:marLeft w:val="480"/>
      <w:marRight w:val="0"/>
      <w:marTop w:val="0"/>
      <w:marBottom w:val="0"/>
      <w:divBdr>
        <w:top w:val="none" w:sz="0" w:space="0" w:color="auto"/>
        <w:left w:val="none" w:sz="0" w:space="0" w:color="auto"/>
        <w:bottom w:val="none" w:sz="0" w:space="0" w:color="auto"/>
        <w:right w:val="none" w:sz="0" w:space="0" w:color="auto"/>
      </w:divBdr>
    </w:div>
    <w:div w:id="1390419173">
      <w:marLeft w:val="480"/>
      <w:marRight w:val="0"/>
      <w:marTop w:val="0"/>
      <w:marBottom w:val="0"/>
      <w:divBdr>
        <w:top w:val="none" w:sz="0" w:space="0" w:color="auto"/>
        <w:left w:val="none" w:sz="0" w:space="0" w:color="auto"/>
        <w:bottom w:val="none" w:sz="0" w:space="0" w:color="auto"/>
        <w:right w:val="none" w:sz="0" w:space="0" w:color="auto"/>
      </w:divBdr>
    </w:div>
    <w:div w:id="1390421261">
      <w:marLeft w:val="480"/>
      <w:marRight w:val="0"/>
      <w:marTop w:val="0"/>
      <w:marBottom w:val="0"/>
      <w:divBdr>
        <w:top w:val="none" w:sz="0" w:space="0" w:color="auto"/>
        <w:left w:val="none" w:sz="0" w:space="0" w:color="auto"/>
        <w:bottom w:val="none" w:sz="0" w:space="0" w:color="auto"/>
        <w:right w:val="none" w:sz="0" w:space="0" w:color="auto"/>
      </w:divBdr>
    </w:div>
    <w:div w:id="1390494867">
      <w:marLeft w:val="480"/>
      <w:marRight w:val="0"/>
      <w:marTop w:val="0"/>
      <w:marBottom w:val="0"/>
      <w:divBdr>
        <w:top w:val="none" w:sz="0" w:space="0" w:color="auto"/>
        <w:left w:val="none" w:sz="0" w:space="0" w:color="auto"/>
        <w:bottom w:val="none" w:sz="0" w:space="0" w:color="auto"/>
        <w:right w:val="none" w:sz="0" w:space="0" w:color="auto"/>
      </w:divBdr>
    </w:div>
    <w:div w:id="1390616615">
      <w:marLeft w:val="480"/>
      <w:marRight w:val="0"/>
      <w:marTop w:val="0"/>
      <w:marBottom w:val="0"/>
      <w:divBdr>
        <w:top w:val="none" w:sz="0" w:space="0" w:color="auto"/>
        <w:left w:val="none" w:sz="0" w:space="0" w:color="auto"/>
        <w:bottom w:val="none" w:sz="0" w:space="0" w:color="auto"/>
        <w:right w:val="none" w:sz="0" w:space="0" w:color="auto"/>
      </w:divBdr>
    </w:div>
    <w:div w:id="1390766097">
      <w:marLeft w:val="480"/>
      <w:marRight w:val="0"/>
      <w:marTop w:val="0"/>
      <w:marBottom w:val="0"/>
      <w:divBdr>
        <w:top w:val="none" w:sz="0" w:space="0" w:color="auto"/>
        <w:left w:val="none" w:sz="0" w:space="0" w:color="auto"/>
        <w:bottom w:val="none" w:sz="0" w:space="0" w:color="auto"/>
        <w:right w:val="none" w:sz="0" w:space="0" w:color="auto"/>
      </w:divBdr>
    </w:div>
    <w:div w:id="1390766824">
      <w:marLeft w:val="480"/>
      <w:marRight w:val="0"/>
      <w:marTop w:val="0"/>
      <w:marBottom w:val="0"/>
      <w:divBdr>
        <w:top w:val="none" w:sz="0" w:space="0" w:color="auto"/>
        <w:left w:val="none" w:sz="0" w:space="0" w:color="auto"/>
        <w:bottom w:val="none" w:sz="0" w:space="0" w:color="auto"/>
        <w:right w:val="none" w:sz="0" w:space="0" w:color="auto"/>
      </w:divBdr>
    </w:div>
    <w:div w:id="1390806712">
      <w:marLeft w:val="480"/>
      <w:marRight w:val="0"/>
      <w:marTop w:val="0"/>
      <w:marBottom w:val="0"/>
      <w:divBdr>
        <w:top w:val="none" w:sz="0" w:space="0" w:color="auto"/>
        <w:left w:val="none" w:sz="0" w:space="0" w:color="auto"/>
        <w:bottom w:val="none" w:sz="0" w:space="0" w:color="auto"/>
        <w:right w:val="none" w:sz="0" w:space="0" w:color="auto"/>
      </w:divBdr>
    </w:div>
    <w:div w:id="1390879628">
      <w:marLeft w:val="480"/>
      <w:marRight w:val="0"/>
      <w:marTop w:val="0"/>
      <w:marBottom w:val="0"/>
      <w:divBdr>
        <w:top w:val="none" w:sz="0" w:space="0" w:color="auto"/>
        <w:left w:val="none" w:sz="0" w:space="0" w:color="auto"/>
        <w:bottom w:val="none" w:sz="0" w:space="0" w:color="auto"/>
        <w:right w:val="none" w:sz="0" w:space="0" w:color="auto"/>
      </w:divBdr>
    </w:div>
    <w:div w:id="1391003959">
      <w:marLeft w:val="480"/>
      <w:marRight w:val="0"/>
      <w:marTop w:val="0"/>
      <w:marBottom w:val="0"/>
      <w:divBdr>
        <w:top w:val="none" w:sz="0" w:space="0" w:color="auto"/>
        <w:left w:val="none" w:sz="0" w:space="0" w:color="auto"/>
        <w:bottom w:val="none" w:sz="0" w:space="0" w:color="auto"/>
        <w:right w:val="none" w:sz="0" w:space="0" w:color="auto"/>
      </w:divBdr>
    </w:div>
    <w:div w:id="1391266474">
      <w:marLeft w:val="480"/>
      <w:marRight w:val="0"/>
      <w:marTop w:val="0"/>
      <w:marBottom w:val="0"/>
      <w:divBdr>
        <w:top w:val="none" w:sz="0" w:space="0" w:color="auto"/>
        <w:left w:val="none" w:sz="0" w:space="0" w:color="auto"/>
        <w:bottom w:val="none" w:sz="0" w:space="0" w:color="auto"/>
        <w:right w:val="none" w:sz="0" w:space="0" w:color="auto"/>
      </w:divBdr>
    </w:div>
    <w:div w:id="1391273359">
      <w:marLeft w:val="480"/>
      <w:marRight w:val="0"/>
      <w:marTop w:val="0"/>
      <w:marBottom w:val="0"/>
      <w:divBdr>
        <w:top w:val="none" w:sz="0" w:space="0" w:color="auto"/>
        <w:left w:val="none" w:sz="0" w:space="0" w:color="auto"/>
        <w:bottom w:val="none" w:sz="0" w:space="0" w:color="auto"/>
        <w:right w:val="none" w:sz="0" w:space="0" w:color="auto"/>
      </w:divBdr>
    </w:div>
    <w:div w:id="1391347225">
      <w:marLeft w:val="480"/>
      <w:marRight w:val="0"/>
      <w:marTop w:val="0"/>
      <w:marBottom w:val="0"/>
      <w:divBdr>
        <w:top w:val="none" w:sz="0" w:space="0" w:color="auto"/>
        <w:left w:val="none" w:sz="0" w:space="0" w:color="auto"/>
        <w:bottom w:val="none" w:sz="0" w:space="0" w:color="auto"/>
        <w:right w:val="none" w:sz="0" w:space="0" w:color="auto"/>
      </w:divBdr>
    </w:div>
    <w:div w:id="1391465400">
      <w:marLeft w:val="480"/>
      <w:marRight w:val="0"/>
      <w:marTop w:val="0"/>
      <w:marBottom w:val="0"/>
      <w:divBdr>
        <w:top w:val="none" w:sz="0" w:space="0" w:color="auto"/>
        <w:left w:val="none" w:sz="0" w:space="0" w:color="auto"/>
        <w:bottom w:val="none" w:sz="0" w:space="0" w:color="auto"/>
        <w:right w:val="none" w:sz="0" w:space="0" w:color="auto"/>
      </w:divBdr>
    </w:div>
    <w:div w:id="1391539917">
      <w:marLeft w:val="480"/>
      <w:marRight w:val="0"/>
      <w:marTop w:val="0"/>
      <w:marBottom w:val="0"/>
      <w:divBdr>
        <w:top w:val="none" w:sz="0" w:space="0" w:color="auto"/>
        <w:left w:val="none" w:sz="0" w:space="0" w:color="auto"/>
        <w:bottom w:val="none" w:sz="0" w:space="0" w:color="auto"/>
        <w:right w:val="none" w:sz="0" w:space="0" w:color="auto"/>
      </w:divBdr>
    </w:div>
    <w:div w:id="1391614461">
      <w:marLeft w:val="480"/>
      <w:marRight w:val="0"/>
      <w:marTop w:val="0"/>
      <w:marBottom w:val="0"/>
      <w:divBdr>
        <w:top w:val="none" w:sz="0" w:space="0" w:color="auto"/>
        <w:left w:val="none" w:sz="0" w:space="0" w:color="auto"/>
        <w:bottom w:val="none" w:sz="0" w:space="0" w:color="auto"/>
        <w:right w:val="none" w:sz="0" w:space="0" w:color="auto"/>
      </w:divBdr>
    </w:div>
    <w:div w:id="1391881946">
      <w:marLeft w:val="480"/>
      <w:marRight w:val="0"/>
      <w:marTop w:val="0"/>
      <w:marBottom w:val="0"/>
      <w:divBdr>
        <w:top w:val="none" w:sz="0" w:space="0" w:color="auto"/>
        <w:left w:val="none" w:sz="0" w:space="0" w:color="auto"/>
        <w:bottom w:val="none" w:sz="0" w:space="0" w:color="auto"/>
        <w:right w:val="none" w:sz="0" w:space="0" w:color="auto"/>
      </w:divBdr>
    </w:div>
    <w:div w:id="1392190542">
      <w:marLeft w:val="480"/>
      <w:marRight w:val="0"/>
      <w:marTop w:val="0"/>
      <w:marBottom w:val="0"/>
      <w:divBdr>
        <w:top w:val="none" w:sz="0" w:space="0" w:color="auto"/>
        <w:left w:val="none" w:sz="0" w:space="0" w:color="auto"/>
        <w:bottom w:val="none" w:sz="0" w:space="0" w:color="auto"/>
        <w:right w:val="none" w:sz="0" w:space="0" w:color="auto"/>
      </w:divBdr>
    </w:div>
    <w:div w:id="1392194714">
      <w:marLeft w:val="480"/>
      <w:marRight w:val="0"/>
      <w:marTop w:val="0"/>
      <w:marBottom w:val="0"/>
      <w:divBdr>
        <w:top w:val="none" w:sz="0" w:space="0" w:color="auto"/>
        <w:left w:val="none" w:sz="0" w:space="0" w:color="auto"/>
        <w:bottom w:val="none" w:sz="0" w:space="0" w:color="auto"/>
        <w:right w:val="none" w:sz="0" w:space="0" w:color="auto"/>
      </w:divBdr>
    </w:div>
    <w:div w:id="1392264130">
      <w:marLeft w:val="480"/>
      <w:marRight w:val="0"/>
      <w:marTop w:val="0"/>
      <w:marBottom w:val="0"/>
      <w:divBdr>
        <w:top w:val="none" w:sz="0" w:space="0" w:color="auto"/>
        <w:left w:val="none" w:sz="0" w:space="0" w:color="auto"/>
        <w:bottom w:val="none" w:sz="0" w:space="0" w:color="auto"/>
        <w:right w:val="none" w:sz="0" w:space="0" w:color="auto"/>
      </w:divBdr>
    </w:div>
    <w:div w:id="1392266513">
      <w:marLeft w:val="480"/>
      <w:marRight w:val="0"/>
      <w:marTop w:val="0"/>
      <w:marBottom w:val="0"/>
      <w:divBdr>
        <w:top w:val="none" w:sz="0" w:space="0" w:color="auto"/>
        <w:left w:val="none" w:sz="0" w:space="0" w:color="auto"/>
        <w:bottom w:val="none" w:sz="0" w:space="0" w:color="auto"/>
        <w:right w:val="none" w:sz="0" w:space="0" w:color="auto"/>
      </w:divBdr>
    </w:div>
    <w:div w:id="1392344746">
      <w:marLeft w:val="480"/>
      <w:marRight w:val="0"/>
      <w:marTop w:val="0"/>
      <w:marBottom w:val="0"/>
      <w:divBdr>
        <w:top w:val="none" w:sz="0" w:space="0" w:color="auto"/>
        <w:left w:val="none" w:sz="0" w:space="0" w:color="auto"/>
        <w:bottom w:val="none" w:sz="0" w:space="0" w:color="auto"/>
        <w:right w:val="none" w:sz="0" w:space="0" w:color="auto"/>
      </w:divBdr>
    </w:div>
    <w:div w:id="1392457967">
      <w:marLeft w:val="480"/>
      <w:marRight w:val="0"/>
      <w:marTop w:val="0"/>
      <w:marBottom w:val="0"/>
      <w:divBdr>
        <w:top w:val="none" w:sz="0" w:space="0" w:color="auto"/>
        <w:left w:val="none" w:sz="0" w:space="0" w:color="auto"/>
        <w:bottom w:val="none" w:sz="0" w:space="0" w:color="auto"/>
        <w:right w:val="none" w:sz="0" w:space="0" w:color="auto"/>
      </w:divBdr>
    </w:div>
    <w:div w:id="1392459771">
      <w:marLeft w:val="480"/>
      <w:marRight w:val="0"/>
      <w:marTop w:val="0"/>
      <w:marBottom w:val="0"/>
      <w:divBdr>
        <w:top w:val="none" w:sz="0" w:space="0" w:color="auto"/>
        <w:left w:val="none" w:sz="0" w:space="0" w:color="auto"/>
        <w:bottom w:val="none" w:sz="0" w:space="0" w:color="auto"/>
        <w:right w:val="none" w:sz="0" w:space="0" w:color="auto"/>
      </w:divBdr>
    </w:div>
    <w:div w:id="1392535323">
      <w:marLeft w:val="480"/>
      <w:marRight w:val="0"/>
      <w:marTop w:val="0"/>
      <w:marBottom w:val="0"/>
      <w:divBdr>
        <w:top w:val="none" w:sz="0" w:space="0" w:color="auto"/>
        <w:left w:val="none" w:sz="0" w:space="0" w:color="auto"/>
        <w:bottom w:val="none" w:sz="0" w:space="0" w:color="auto"/>
        <w:right w:val="none" w:sz="0" w:space="0" w:color="auto"/>
      </w:divBdr>
    </w:div>
    <w:div w:id="1392537210">
      <w:marLeft w:val="480"/>
      <w:marRight w:val="0"/>
      <w:marTop w:val="0"/>
      <w:marBottom w:val="0"/>
      <w:divBdr>
        <w:top w:val="none" w:sz="0" w:space="0" w:color="auto"/>
        <w:left w:val="none" w:sz="0" w:space="0" w:color="auto"/>
        <w:bottom w:val="none" w:sz="0" w:space="0" w:color="auto"/>
        <w:right w:val="none" w:sz="0" w:space="0" w:color="auto"/>
      </w:divBdr>
    </w:div>
    <w:div w:id="1392580350">
      <w:marLeft w:val="480"/>
      <w:marRight w:val="0"/>
      <w:marTop w:val="0"/>
      <w:marBottom w:val="0"/>
      <w:divBdr>
        <w:top w:val="none" w:sz="0" w:space="0" w:color="auto"/>
        <w:left w:val="none" w:sz="0" w:space="0" w:color="auto"/>
        <w:bottom w:val="none" w:sz="0" w:space="0" w:color="auto"/>
        <w:right w:val="none" w:sz="0" w:space="0" w:color="auto"/>
      </w:divBdr>
    </w:div>
    <w:div w:id="1392583684">
      <w:marLeft w:val="480"/>
      <w:marRight w:val="0"/>
      <w:marTop w:val="0"/>
      <w:marBottom w:val="0"/>
      <w:divBdr>
        <w:top w:val="none" w:sz="0" w:space="0" w:color="auto"/>
        <w:left w:val="none" w:sz="0" w:space="0" w:color="auto"/>
        <w:bottom w:val="none" w:sz="0" w:space="0" w:color="auto"/>
        <w:right w:val="none" w:sz="0" w:space="0" w:color="auto"/>
      </w:divBdr>
    </w:div>
    <w:div w:id="1392652064">
      <w:marLeft w:val="480"/>
      <w:marRight w:val="0"/>
      <w:marTop w:val="0"/>
      <w:marBottom w:val="0"/>
      <w:divBdr>
        <w:top w:val="none" w:sz="0" w:space="0" w:color="auto"/>
        <w:left w:val="none" w:sz="0" w:space="0" w:color="auto"/>
        <w:bottom w:val="none" w:sz="0" w:space="0" w:color="auto"/>
        <w:right w:val="none" w:sz="0" w:space="0" w:color="auto"/>
      </w:divBdr>
    </w:div>
    <w:div w:id="1392654802">
      <w:marLeft w:val="480"/>
      <w:marRight w:val="0"/>
      <w:marTop w:val="0"/>
      <w:marBottom w:val="0"/>
      <w:divBdr>
        <w:top w:val="none" w:sz="0" w:space="0" w:color="auto"/>
        <w:left w:val="none" w:sz="0" w:space="0" w:color="auto"/>
        <w:bottom w:val="none" w:sz="0" w:space="0" w:color="auto"/>
        <w:right w:val="none" w:sz="0" w:space="0" w:color="auto"/>
      </w:divBdr>
    </w:div>
    <w:div w:id="1392655566">
      <w:marLeft w:val="480"/>
      <w:marRight w:val="0"/>
      <w:marTop w:val="0"/>
      <w:marBottom w:val="0"/>
      <w:divBdr>
        <w:top w:val="none" w:sz="0" w:space="0" w:color="auto"/>
        <w:left w:val="none" w:sz="0" w:space="0" w:color="auto"/>
        <w:bottom w:val="none" w:sz="0" w:space="0" w:color="auto"/>
        <w:right w:val="none" w:sz="0" w:space="0" w:color="auto"/>
      </w:divBdr>
    </w:div>
    <w:div w:id="1392997988">
      <w:marLeft w:val="480"/>
      <w:marRight w:val="0"/>
      <w:marTop w:val="0"/>
      <w:marBottom w:val="0"/>
      <w:divBdr>
        <w:top w:val="none" w:sz="0" w:space="0" w:color="auto"/>
        <w:left w:val="none" w:sz="0" w:space="0" w:color="auto"/>
        <w:bottom w:val="none" w:sz="0" w:space="0" w:color="auto"/>
        <w:right w:val="none" w:sz="0" w:space="0" w:color="auto"/>
      </w:divBdr>
    </w:div>
    <w:div w:id="1393037899">
      <w:marLeft w:val="480"/>
      <w:marRight w:val="0"/>
      <w:marTop w:val="0"/>
      <w:marBottom w:val="0"/>
      <w:divBdr>
        <w:top w:val="none" w:sz="0" w:space="0" w:color="auto"/>
        <w:left w:val="none" w:sz="0" w:space="0" w:color="auto"/>
        <w:bottom w:val="none" w:sz="0" w:space="0" w:color="auto"/>
        <w:right w:val="none" w:sz="0" w:space="0" w:color="auto"/>
      </w:divBdr>
    </w:div>
    <w:div w:id="1393120624">
      <w:marLeft w:val="480"/>
      <w:marRight w:val="0"/>
      <w:marTop w:val="0"/>
      <w:marBottom w:val="0"/>
      <w:divBdr>
        <w:top w:val="none" w:sz="0" w:space="0" w:color="auto"/>
        <w:left w:val="none" w:sz="0" w:space="0" w:color="auto"/>
        <w:bottom w:val="none" w:sz="0" w:space="0" w:color="auto"/>
        <w:right w:val="none" w:sz="0" w:space="0" w:color="auto"/>
      </w:divBdr>
    </w:div>
    <w:div w:id="1393231677">
      <w:marLeft w:val="480"/>
      <w:marRight w:val="0"/>
      <w:marTop w:val="0"/>
      <w:marBottom w:val="0"/>
      <w:divBdr>
        <w:top w:val="none" w:sz="0" w:space="0" w:color="auto"/>
        <w:left w:val="none" w:sz="0" w:space="0" w:color="auto"/>
        <w:bottom w:val="none" w:sz="0" w:space="0" w:color="auto"/>
        <w:right w:val="none" w:sz="0" w:space="0" w:color="auto"/>
      </w:divBdr>
    </w:div>
    <w:div w:id="1393385539">
      <w:marLeft w:val="480"/>
      <w:marRight w:val="0"/>
      <w:marTop w:val="0"/>
      <w:marBottom w:val="0"/>
      <w:divBdr>
        <w:top w:val="none" w:sz="0" w:space="0" w:color="auto"/>
        <w:left w:val="none" w:sz="0" w:space="0" w:color="auto"/>
        <w:bottom w:val="none" w:sz="0" w:space="0" w:color="auto"/>
        <w:right w:val="none" w:sz="0" w:space="0" w:color="auto"/>
      </w:divBdr>
    </w:div>
    <w:div w:id="1393429247">
      <w:marLeft w:val="480"/>
      <w:marRight w:val="0"/>
      <w:marTop w:val="0"/>
      <w:marBottom w:val="0"/>
      <w:divBdr>
        <w:top w:val="none" w:sz="0" w:space="0" w:color="auto"/>
        <w:left w:val="none" w:sz="0" w:space="0" w:color="auto"/>
        <w:bottom w:val="none" w:sz="0" w:space="0" w:color="auto"/>
        <w:right w:val="none" w:sz="0" w:space="0" w:color="auto"/>
      </w:divBdr>
    </w:div>
    <w:div w:id="1393429542">
      <w:marLeft w:val="480"/>
      <w:marRight w:val="0"/>
      <w:marTop w:val="0"/>
      <w:marBottom w:val="0"/>
      <w:divBdr>
        <w:top w:val="none" w:sz="0" w:space="0" w:color="auto"/>
        <w:left w:val="none" w:sz="0" w:space="0" w:color="auto"/>
        <w:bottom w:val="none" w:sz="0" w:space="0" w:color="auto"/>
        <w:right w:val="none" w:sz="0" w:space="0" w:color="auto"/>
      </w:divBdr>
    </w:div>
    <w:div w:id="1393508152">
      <w:marLeft w:val="480"/>
      <w:marRight w:val="0"/>
      <w:marTop w:val="0"/>
      <w:marBottom w:val="0"/>
      <w:divBdr>
        <w:top w:val="none" w:sz="0" w:space="0" w:color="auto"/>
        <w:left w:val="none" w:sz="0" w:space="0" w:color="auto"/>
        <w:bottom w:val="none" w:sz="0" w:space="0" w:color="auto"/>
        <w:right w:val="none" w:sz="0" w:space="0" w:color="auto"/>
      </w:divBdr>
    </w:div>
    <w:div w:id="1393581440">
      <w:marLeft w:val="480"/>
      <w:marRight w:val="0"/>
      <w:marTop w:val="0"/>
      <w:marBottom w:val="0"/>
      <w:divBdr>
        <w:top w:val="none" w:sz="0" w:space="0" w:color="auto"/>
        <w:left w:val="none" w:sz="0" w:space="0" w:color="auto"/>
        <w:bottom w:val="none" w:sz="0" w:space="0" w:color="auto"/>
        <w:right w:val="none" w:sz="0" w:space="0" w:color="auto"/>
      </w:divBdr>
    </w:div>
    <w:div w:id="1393695705">
      <w:marLeft w:val="480"/>
      <w:marRight w:val="0"/>
      <w:marTop w:val="0"/>
      <w:marBottom w:val="0"/>
      <w:divBdr>
        <w:top w:val="none" w:sz="0" w:space="0" w:color="auto"/>
        <w:left w:val="none" w:sz="0" w:space="0" w:color="auto"/>
        <w:bottom w:val="none" w:sz="0" w:space="0" w:color="auto"/>
        <w:right w:val="none" w:sz="0" w:space="0" w:color="auto"/>
      </w:divBdr>
    </w:div>
    <w:div w:id="1393696167">
      <w:marLeft w:val="480"/>
      <w:marRight w:val="0"/>
      <w:marTop w:val="0"/>
      <w:marBottom w:val="0"/>
      <w:divBdr>
        <w:top w:val="none" w:sz="0" w:space="0" w:color="auto"/>
        <w:left w:val="none" w:sz="0" w:space="0" w:color="auto"/>
        <w:bottom w:val="none" w:sz="0" w:space="0" w:color="auto"/>
        <w:right w:val="none" w:sz="0" w:space="0" w:color="auto"/>
      </w:divBdr>
    </w:div>
    <w:div w:id="1393775575">
      <w:marLeft w:val="480"/>
      <w:marRight w:val="0"/>
      <w:marTop w:val="0"/>
      <w:marBottom w:val="0"/>
      <w:divBdr>
        <w:top w:val="none" w:sz="0" w:space="0" w:color="auto"/>
        <w:left w:val="none" w:sz="0" w:space="0" w:color="auto"/>
        <w:bottom w:val="none" w:sz="0" w:space="0" w:color="auto"/>
        <w:right w:val="none" w:sz="0" w:space="0" w:color="auto"/>
      </w:divBdr>
    </w:div>
    <w:div w:id="1393969284">
      <w:marLeft w:val="480"/>
      <w:marRight w:val="0"/>
      <w:marTop w:val="0"/>
      <w:marBottom w:val="0"/>
      <w:divBdr>
        <w:top w:val="none" w:sz="0" w:space="0" w:color="auto"/>
        <w:left w:val="none" w:sz="0" w:space="0" w:color="auto"/>
        <w:bottom w:val="none" w:sz="0" w:space="0" w:color="auto"/>
        <w:right w:val="none" w:sz="0" w:space="0" w:color="auto"/>
      </w:divBdr>
    </w:div>
    <w:div w:id="1394041108">
      <w:marLeft w:val="480"/>
      <w:marRight w:val="0"/>
      <w:marTop w:val="0"/>
      <w:marBottom w:val="0"/>
      <w:divBdr>
        <w:top w:val="none" w:sz="0" w:space="0" w:color="auto"/>
        <w:left w:val="none" w:sz="0" w:space="0" w:color="auto"/>
        <w:bottom w:val="none" w:sz="0" w:space="0" w:color="auto"/>
        <w:right w:val="none" w:sz="0" w:space="0" w:color="auto"/>
      </w:divBdr>
    </w:div>
    <w:div w:id="1394041950">
      <w:marLeft w:val="480"/>
      <w:marRight w:val="0"/>
      <w:marTop w:val="0"/>
      <w:marBottom w:val="0"/>
      <w:divBdr>
        <w:top w:val="none" w:sz="0" w:space="0" w:color="auto"/>
        <w:left w:val="none" w:sz="0" w:space="0" w:color="auto"/>
        <w:bottom w:val="none" w:sz="0" w:space="0" w:color="auto"/>
        <w:right w:val="none" w:sz="0" w:space="0" w:color="auto"/>
      </w:divBdr>
    </w:div>
    <w:div w:id="1394155242">
      <w:marLeft w:val="480"/>
      <w:marRight w:val="0"/>
      <w:marTop w:val="0"/>
      <w:marBottom w:val="0"/>
      <w:divBdr>
        <w:top w:val="none" w:sz="0" w:space="0" w:color="auto"/>
        <w:left w:val="none" w:sz="0" w:space="0" w:color="auto"/>
        <w:bottom w:val="none" w:sz="0" w:space="0" w:color="auto"/>
        <w:right w:val="none" w:sz="0" w:space="0" w:color="auto"/>
      </w:divBdr>
    </w:div>
    <w:div w:id="1394230589">
      <w:marLeft w:val="480"/>
      <w:marRight w:val="0"/>
      <w:marTop w:val="0"/>
      <w:marBottom w:val="0"/>
      <w:divBdr>
        <w:top w:val="none" w:sz="0" w:space="0" w:color="auto"/>
        <w:left w:val="none" w:sz="0" w:space="0" w:color="auto"/>
        <w:bottom w:val="none" w:sz="0" w:space="0" w:color="auto"/>
        <w:right w:val="none" w:sz="0" w:space="0" w:color="auto"/>
      </w:divBdr>
    </w:div>
    <w:div w:id="1394236062">
      <w:marLeft w:val="480"/>
      <w:marRight w:val="0"/>
      <w:marTop w:val="0"/>
      <w:marBottom w:val="0"/>
      <w:divBdr>
        <w:top w:val="none" w:sz="0" w:space="0" w:color="auto"/>
        <w:left w:val="none" w:sz="0" w:space="0" w:color="auto"/>
        <w:bottom w:val="none" w:sz="0" w:space="0" w:color="auto"/>
        <w:right w:val="none" w:sz="0" w:space="0" w:color="auto"/>
      </w:divBdr>
    </w:div>
    <w:div w:id="1394504483">
      <w:marLeft w:val="480"/>
      <w:marRight w:val="0"/>
      <w:marTop w:val="0"/>
      <w:marBottom w:val="0"/>
      <w:divBdr>
        <w:top w:val="none" w:sz="0" w:space="0" w:color="auto"/>
        <w:left w:val="none" w:sz="0" w:space="0" w:color="auto"/>
        <w:bottom w:val="none" w:sz="0" w:space="0" w:color="auto"/>
        <w:right w:val="none" w:sz="0" w:space="0" w:color="auto"/>
      </w:divBdr>
    </w:div>
    <w:div w:id="1394550083">
      <w:marLeft w:val="480"/>
      <w:marRight w:val="0"/>
      <w:marTop w:val="0"/>
      <w:marBottom w:val="0"/>
      <w:divBdr>
        <w:top w:val="none" w:sz="0" w:space="0" w:color="auto"/>
        <w:left w:val="none" w:sz="0" w:space="0" w:color="auto"/>
        <w:bottom w:val="none" w:sz="0" w:space="0" w:color="auto"/>
        <w:right w:val="none" w:sz="0" w:space="0" w:color="auto"/>
      </w:divBdr>
    </w:div>
    <w:div w:id="1394620718">
      <w:marLeft w:val="480"/>
      <w:marRight w:val="0"/>
      <w:marTop w:val="0"/>
      <w:marBottom w:val="0"/>
      <w:divBdr>
        <w:top w:val="none" w:sz="0" w:space="0" w:color="auto"/>
        <w:left w:val="none" w:sz="0" w:space="0" w:color="auto"/>
        <w:bottom w:val="none" w:sz="0" w:space="0" w:color="auto"/>
        <w:right w:val="none" w:sz="0" w:space="0" w:color="auto"/>
      </w:divBdr>
    </w:div>
    <w:div w:id="1394809933">
      <w:marLeft w:val="480"/>
      <w:marRight w:val="0"/>
      <w:marTop w:val="0"/>
      <w:marBottom w:val="0"/>
      <w:divBdr>
        <w:top w:val="none" w:sz="0" w:space="0" w:color="auto"/>
        <w:left w:val="none" w:sz="0" w:space="0" w:color="auto"/>
        <w:bottom w:val="none" w:sz="0" w:space="0" w:color="auto"/>
        <w:right w:val="none" w:sz="0" w:space="0" w:color="auto"/>
      </w:divBdr>
    </w:div>
    <w:div w:id="1394810374">
      <w:marLeft w:val="480"/>
      <w:marRight w:val="0"/>
      <w:marTop w:val="0"/>
      <w:marBottom w:val="0"/>
      <w:divBdr>
        <w:top w:val="none" w:sz="0" w:space="0" w:color="auto"/>
        <w:left w:val="none" w:sz="0" w:space="0" w:color="auto"/>
        <w:bottom w:val="none" w:sz="0" w:space="0" w:color="auto"/>
        <w:right w:val="none" w:sz="0" w:space="0" w:color="auto"/>
      </w:divBdr>
    </w:div>
    <w:div w:id="1394818601">
      <w:marLeft w:val="480"/>
      <w:marRight w:val="0"/>
      <w:marTop w:val="0"/>
      <w:marBottom w:val="0"/>
      <w:divBdr>
        <w:top w:val="none" w:sz="0" w:space="0" w:color="auto"/>
        <w:left w:val="none" w:sz="0" w:space="0" w:color="auto"/>
        <w:bottom w:val="none" w:sz="0" w:space="0" w:color="auto"/>
        <w:right w:val="none" w:sz="0" w:space="0" w:color="auto"/>
      </w:divBdr>
    </w:div>
    <w:div w:id="1394961705">
      <w:marLeft w:val="480"/>
      <w:marRight w:val="0"/>
      <w:marTop w:val="0"/>
      <w:marBottom w:val="0"/>
      <w:divBdr>
        <w:top w:val="none" w:sz="0" w:space="0" w:color="auto"/>
        <w:left w:val="none" w:sz="0" w:space="0" w:color="auto"/>
        <w:bottom w:val="none" w:sz="0" w:space="0" w:color="auto"/>
        <w:right w:val="none" w:sz="0" w:space="0" w:color="auto"/>
      </w:divBdr>
    </w:div>
    <w:div w:id="1395087326">
      <w:marLeft w:val="480"/>
      <w:marRight w:val="0"/>
      <w:marTop w:val="0"/>
      <w:marBottom w:val="0"/>
      <w:divBdr>
        <w:top w:val="none" w:sz="0" w:space="0" w:color="auto"/>
        <w:left w:val="none" w:sz="0" w:space="0" w:color="auto"/>
        <w:bottom w:val="none" w:sz="0" w:space="0" w:color="auto"/>
        <w:right w:val="none" w:sz="0" w:space="0" w:color="auto"/>
      </w:divBdr>
    </w:div>
    <w:div w:id="1395197314">
      <w:marLeft w:val="480"/>
      <w:marRight w:val="0"/>
      <w:marTop w:val="0"/>
      <w:marBottom w:val="0"/>
      <w:divBdr>
        <w:top w:val="none" w:sz="0" w:space="0" w:color="auto"/>
        <w:left w:val="none" w:sz="0" w:space="0" w:color="auto"/>
        <w:bottom w:val="none" w:sz="0" w:space="0" w:color="auto"/>
        <w:right w:val="none" w:sz="0" w:space="0" w:color="auto"/>
      </w:divBdr>
    </w:div>
    <w:div w:id="1395201199">
      <w:marLeft w:val="480"/>
      <w:marRight w:val="0"/>
      <w:marTop w:val="0"/>
      <w:marBottom w:val="0"/>
      <w:divBdr>
        <w:top w:val="none" w:sz="0" w:space="0" w:color="auto"/>
        <w:left w:val="none" w:sz="0" w:space="0" w:color="auto"/>
        <w:bottom w:val="none" w:sz="0" w:space="0" w:color="auto"/>
        <w:right w:val="none" w:sz="0" w:space="0" w:color="auto"/>
      </w:divBdr>
    </w:div>
    <w:div w:id="1395397636">
      <w:marLeft w:val="480"/>
      <w:marRight w:val="0"/>
      <w:marTop w:val="0"/>
      <w:marBottom w:val="0"/>
      <w:divBdr>
        <w:top w:val="none" w:sz="0" w:space="0" w:color="auto"/>
        <w:left w:val="none" w:sz="0" w:space="0" w:color="auto"/>
        <w:bottom w:val="none" w:sz="0" w:space="0" w:color="auto"/>
        <w:right w:val="none" w:sz="0" w:space="0" w:color="auto"/>
      </w:divBdr>
    </w:div>
    <w:div w:id="1395542421">
      <w:marLeft w:val="480"/>
      <w:marRight w:val="0"/>
      <w:marTop w:val="0"/>
      <w:marBottom w:val="0"/>
      <w:divBdr>
        <w:top w:val="none" w:sz="0" w:space="0" w:color="auto"/>
        <w:left w:val="none" w:sz="0" w:space="0" w:color="auto"/>
        <w:bottom w:val="none" w:sz="0" w:space="0" w:color="auto"/>
        <w:right w:val="none" w:sz="0" w:space="0" w:color="auto"/>
      </w:divBdr>
    </w:div>
    <w:div w:id="1395740852">
      <w:marLeft w:val="480"/>
      <w:marRight w:val="0"/>
      <w:marTop w:val="0"/>
      <w:marBottom w:val="0"/>
      <w:divBdr>
        <w:top w:val="none" w:sz="0" w:space="0" w:color="auto"/>
        <w:left w:val="none" w:sz="0" w:space="0" w:color="auto"/>
        <w:bottom w:val="none" w:sz="0" w:space="0" w:color="auto"/>
        <w:right w:val="none" w:sz="0" w:space="0" w:color="auto"/>
      </w:divBdr>
    </w:div>
    <w:div w:id="1395858912">
      <w:marLeft w:val="480"/>
      <w:marRight w:val="0"/>
      <w:marTop w:val="0"/>
      <w:marBottom w:val="0"/>
      <w:divBdr>
        <w:top w:val="none" w:sz="0" w:space="0" w:color="auto"/>
        <w:left w:val="none" w:sz="0" w:space="0" w:color="auto"/>
        <w:bottom w:val="none" w:sz="0" w:space="0" w:color="auto"/>
        <w:right w:val="none" w:sz="0" w:space="0" w:color="auto"/>
      </w:divBdr>
    </w:div>
    <w:div w:id="1396272065">
      <w:marLeft w:val="480"/>
      <w:marRight w:val="0"/>
      <w:marTop w:val="0"/>
      <w:marBottom w:val="0"/>
      <w:divBdr>
        <w:top w:val="none" w:sz="0" w:space="0" w:color="auto"/>
        <w:left w:val="none" w:sz="0" w:space="0" w:color="auto"/>
        <w:bottom w:val="none" w:sz="0" w:space="0" w:color="auto"/>
        <w:right w:val="none" w:sz="0" w:space="0" w:color="auto"/>
      </w:divBdr>
    </w:div>
    <w:div w:id="1396469674">
      <w:marLeft w:val="480"/>
      <w:marRight w:val="0"/>
      <w:marTop w:val="0"/>
      <w:marBottom w:val="0"/>
      <w:divBdr>
        <w:top w:val="none" w:sz="0" w:space="0" w:color="auto"/>
        <w:left w:val="none" w:sz="0" w:space="0" w:color="auto"/>
        <w:bottom w:val="none" w:sz="0" w:space="0" w:color="auto"/>
        <w:right w:val="none" w:sz="0" w:space="0" w:color="auto"/>
      </w:divBdr>
    </w:div>
    <w:div w:id="1396585743">
      <w:marLeft w:val="480"/>
      <w:marRight w:val="0"/>
      <w:marTop w:val="0"/>
      <w:marBottom w:val="0"/>
      <w:divBdr>
        <w:top w:val="none" w:sz="0" w:space="0" w:color="auto"/>
        <w:left w:val="none" w:sz="0" w:space="0" w:color="auto"/>
        <w:bottom w:val="none" w:sz="0" w:space="0" w:color="auto"/>
        <w:right w:val="none" w:sz="0" w:space="0" w:color="auto"/>
      </w:divBdr>
    </w:div>
    <w:div w:id="1396853030">
      <w:marLeft w:val="480"/>
      <w:marRight w:val="0"/>
      <w:marTop w:val="0"/>
      <w:marBottom w:val="0"/>
      <w:divBdr>
        <w:top w:val="none" w:sz="0" w:space="0" w:color="auto"/>
        <w:left w:val="none" w:sz="0" w:space="0" w:color="auto"/>
        <w:bottom w:val="none" w:sz="0" w:space="0" w:color="auto"/>
        <w:right w:val="none" w:sz="0" w:space="0" w:color="auto"/>
      </w:divBdr>
    </w:div>
    <w:div w:id="1396928885">
      <w:marLeft w:val="480"/>
      <w:marRight w:val="0"/>
      <w:marTop w:val="0"/>
      <w:marBottom w:val="0"/>
      <w:divBdr>
        <w:top w:val="none" w:sz="0" w:space="0" w:color="auto"/>
        <w:left w:val="none" w:sz="0" w:space="0" w:color="auto"/>
        <w:bottom w:val="none" w:sz="0" w:space="0" w:color="auto"/>
        <w:right w:val="none" w:sz="0" w:space="0" w:color="auto"/>
      </w:divBdr>
    </w:div>
    <w:div w:id="1396971845">
      <w:marLeft w:val="480"/>
      <w:marRight w:val="0"/>
      <w:marTop w:val="0"/>
      <w:marBottom w:val="0"/>
      <w:divBdr>
        <w:top w:val="none" w:sz="0" w:space="0" w:color="auto"/>
        <w:left w:val="none" w:sz="0" w:space="0" w:color="auto"/>
        <w:bottom w:val="none" w:sz="0" w:space="0" w:color="auto"/>
        <w:right w:val="none" w:sz="0" w:space="0" w:color="auto"/>
      </w:divBdr>
    </w:div>
    <w:div w:id="1397046476">
      <w:marLeft w:val="480"/>
      <w:marRight w:val="0"/>
      <w:marTop w:val="0"/>
      <w:marBottom w:val="0"/>
      <w:divBdr>
        <w:top w:val="none" w:sz="0" w:space="0" w:color="auto"/>
        <w:left w:val="none" w:sz="0" w:space="0" w:color="auto"/>
        <w:bottom w:val="none" w:sz="0" w:space="0" w:color="auto"/>
        <w:right w:val="none" w:sz="0" w:space="0" w:color="auto"/>
      </w:divBdr>
    </w:div>
    <w:div w:id="1397237858">
      <w:marLeft w:val="480"/>
      <w:marRight w:val="0"/>
      <w:marTop w:val="0"/>
      <w:marBottom w:val="0"/>
      <w:divBdr>
        <w:top w:val="none" w:sz="0" w:space="0" w:color="auto"/>
        <w:left w:val="none" w:sz="0" w:space="0" w:color="auto"/>
        <w:bottom w:val="none" w:sz="0" w:space="0" w:color="auto"/>
        <w:right w:val="none" w:sz="0" w:space="0" w:color="auto"/>
      </w:divBdr>
    </w:div>
    <w:div w:id="1397238016">
      <w:marLeft w:val="480"/>
      <w:marRight w:val="0"/>
      <w:marTop w:val="0"/>
      <w:marBottom w:val="0"/>
      <w:divBdr>
        <w:top w:val="none" w:sz="0" w:space="0" w:color="auto"/>
        <w:left w:val="none" w:sz="0" w:space="0" w:color="auto"/>
        <w:bottom w:val="none" w:sz="0" w:space="0" w:color="auto"/>
        <w:right w:val="none" w:sz="0" w:space="0" w:color="auto"/>
      </w:divBdr>
    </w:div>
    <w:div w:id="1397319662">
      <w:marLeft w:val="480"/>
      <w:marRight w:val="0"/>
      <w:marTop w:val="0"/>
      <w:marBottom w:val="0"/>
      <w:divBdr>
        <w:top w:val="none" w:sz="0" w:space="0" w:color="auto"/>
        <w:left w:val="none" w:sz="0" w:space="0" w:color="auto"/>
        <w:bottom w:val="none" w:sz="0" w:space="0" w:color="auto"/>
        <w:right w:val="none" w:sz="0" w:space="0" w:color="auto"/>
      </w:divBdr>
    </w:div>
    <w:div w:id="1397430977">
      <w:marLeft w:val="480"/>
      <w:marRight w:val="0"/>
      <w:marTop w:val="0"/>
      <w:marBottom w:val="0"/>
      <w:divBdr>
        <w:top w:val="none" w:sz="0" w:space="0" w:color="auto"/>
        <w:left w:val="none" w:sz="0" w:space="0" w:color="auto"/>
        <w:bottom w:val="none" w:sz="0" w:space="0" w:color="auto"/>
        <w:right w:val="none" w:sz="0" w:space="0" w:color="auto"/>
      </w:divBdr>
    </w:div>
    <w:div w:id="1397507548">
      <w:marLeft w:val="480"/>
      <w:marRight w:val="0"/>
      <w:marTop w:val="0"/>
      <w:marBottom w:val="0"/>
      <w:divBdr>
        <w:top w:val="none" w:sz="0" w:space="0" w:color="auto"/>
        <w:left w:val="none" w:sz="0" w:space="0" w:color="auto"/>
        <w:bottom w:val="none" w:sz="0" w:space="0" w:color="auto"/>
        <w:right w:val="none" w:sz="0" w:space="0" w:color="auto"/>
      </w:divBdr>
    </w:div>
    <w:div w:id="1397508628">
      <w:marLeft w:val="480"/>
      <w:marRight w:val="0"/>
      <w:marTop w:val="0"/>
      <w:marBottom w:val="0"/>
      <w:divBdr>
        <w:top w:val="none" w:sz="0" w:space="0" w:color="auto"/>
        <w:left w:val="none" w:sz="0" w:space="0" w:color="auto"/>
        <w:bottom w:val="none" w:sz="0" w:space="0" w:color="auto"/>
        <w:right w:val="none" w:sz="0" w:space="0" w:color="auto"/>
      </w:divBdr>
    </w:div>
    <w:div w:id="1397509559">
      <w:marLeft w:val="480"/>
      <w:marRight w:val="0"/>
      <w:marTop w:val="0"/>
      <w:marBottom w:val="0"/>
      <w:divBdr>
        <w:top w:val="none" w:sz="0" w:space="0" w:color="auto"/>
        <w:left w:val="none" w:sz="0" w:space="0" w:color="auto"/>
        <w:bottom w:val="none" w:sz="0" w:space="0" w:color="auto"/>
        <w:right w:val="none" w:sz="0" w:space="0" w:color="auto"/>
      </w:divBdr>
    </w:div>
    <w:div w:id="1397582233">
      <w:marLeft w:val="480"/>
      <w:marRight w:val="0"/>
      <w:marTop w:val="0"/>
      <w:marBottom w:val="0"/>
      <w:divBdr>
        <w:top w:val="none" w:sz="0" w:space="0" w:color="auto"/>
        <w:left w:val="none" w:sz="0" w:space="0" w:color="auto"/>
        <w:bottom w:val="none" w:sz="0" w:space="0" w:color="auto"/>
        <w:right w:val="none" w:sz="0" w:space="0" w:color="auto"/>
      </w:divBdr>
    </w:div>
    <w:div w:id="1397625076">
      <w:marLeft w:val="480"/>
      <w:marRight w:val="0"/>
      <w:marTop w:val="0"/>
      <w:marBottom w:val="0"/>
      <w:divBdr>
        <w:top w:val="none" w:sz="0" w:space="0" w:color="auto"/>
        <w:left w:val="none" w:sz="0" w:space="0" w:color="auto"/>
        <w:bottom w:val="none" w:sz="0" w:space="0" w:color="auto"/>
        <w:right w:val="none" w:sz="0" w:space="0" w:color="auto"/>
      </w:divBdr>
    </w:div>
    <w:div w:id="1397630242">
      <w:marLeft w:val="480"/>
      <w:marRight w:val="0"/>
      <w:marTop w:val="0"/>
      <w:marBottom w:val="0"/>
      <w:divBdr>
        <w:top w:val="none" w:sz="0" w:space="0" w:color="auto"/>
        <w:left w:val="none" w:sz="0" w:space="0" w:color="auto"/>
        <w:bottom w:val="none" w:sz="0" w:space="0" w:color="auto"/>
        <w:right w:val="none" w:sz="0" w:space="0" w:color="auto"/>
      </w:divBdr>
    </w:div>
    <w:div w:id="1397776756">
      <w:marLeft w:val="480"/>
      <w:marRight w:val="0"/>
      <w:marTop w:val="0"/>
      <w:marBottom w:val="0"/>
      <w:divBdr>
        <w:top w:val="none" w:sz="0" w:space="0" w:color="auto"/>
        <w:left w:val="none" w:sz="0" w:space="0" w:color="auto"/>
        <w:bottom w:val="none" w:sz="0" w:space="0" w:color="auto"/>
        <w:right w:val="none" w:sz="0" w:space="0" w:color="auto"/>
      </w:divBdr>
    </w:div>
    <w:div w:id="1397821683">
      <w:marLeft w:val="480"/>
      <w:marRight w:val="0"/>
      <w:marTop w:val="0"/>
      <w:marBottom w:val="0"/>
      <w:divBdr>
        <w:top w:val="none" w:sz="0" w:space="0" w:color="auto"/>
        <w:left w:val="none" w:sz="0" w:space="0" w:color="auto"/>
        <w:bottom w:val="none" w:sz="0" w:space="0" w:color="auto"/>
        <w:right w:val="none" w:sz="0" w:space="0" w:color="auto"/>
      </w:divBdr>
    </w:div>
    <w:div w:id="1397824452">
      <w:marLeft w:val="480"/>
      <w:marRight w:val="0"/>
      <w:marTop w:val="0"/>
      <w:marBottom w:val="0"/>
      <w:divBdr>
        <w:top w:val="none" w:sz="0" w:space="0" w:color="auto"/>
        <w:left w:val="none" w:sz="0" w:space="0" w:color="auto"/>
        <w:bottom w:val="none" w:sz="0" w:space="0" w:color="auto"/>
        <w:right w:val="none" w:sz="0" w:space="0" w:color="auto"/>
      </w:divBdr>
    </w:div>
    <w:div w:id="1397975150">
      <w:marLeft w:val="480"/>
      <w:marRight w:val="0"/>
      <w:marTop w:val="0"/>
      <w:marBottom w:val="0"/>
      <w:divBdr>
        <w:top w:val="none" w:sz="0" w:space="0" w:color="auto"/>
        <w:left w:val="none" w:sz="0" w:space="0" w:color="auto"/>
        <w:bottom w:val="none" w:sz="0" w:space="0" w:color="auto"/>
        <w:right w:val="none" w:sz="0" w:space="0" w:color="auto"/>
      </w:divBdr>
    </w:div>
    <w:div w:id="1398432206">
      <w:marLeft w:val="480"/>
      <w:marRight w:val="0"/>
      <w:marTop w:val="0"/>
      <w:marBottom w:val="0"/>
      <w:divBdr>
        <w:top w:val="none" w:sz="0" w:space="0" w:color="auto"/>
        <w:left w:val="none" w:sz="0" w:space="0" w:color="auto"/>
        <w:bottom w:val="none" w:sz="0" w:space="0" w:color="auto"/>
        <w:right w:val="none" w:sz="0" w:space="0" w:color="auto"/>
      </w:divBdr>
    </w:div>
    <w:div w:id="1398475438">
      <w:marLeft w:val="480"/>
      <w:marRight w:val="0"/>
      <w:marTop w:val="0"/>
      <w:marBottom w:val="0"/>
      <w:divBdr>
        <w:top w:val="none" w:sz="0" w:space="0" w:color="auto"/>
        <w:left w:val="none" w:sz="0" w:space="0" w:color="auto"/>
        <w:bottom w:val="none" w:sz="0" w:space="0" w:color="auto"/>
        <w:right w:val="none" w:sz="0" w:space="0" w:color="auto"/>
      </w:divBdr>
    </w:div>
    <w:div w:id="1398671556">
      <w:marLeft w:val="480"/>
      <w:marRight w:val="0"/>
      <w:marTop w:val="0"/>
      <w:marBottom w:val="0"/>
      <w:divBdr>
        <w:top w:val="none" w:sz="0" w:space="0" w:color="auto"/>
        <w:left w:val="none" w:sz="0" w:space="0" w:color="auto"/>
        <w:bottom w:val="none" w:sz="0" w:space="0" w:color="auto"/>
        <w:right w:val="none" w:sz="0" w:space="0" w:color="auto"/>
      </w:divBdr>
    </w:div>
    <w:div w:id="1398746149">
      <w:marLeft w:val="480"/>
      <w:marRight w:val="0"/>
      <w:marTop w:val="0"/>
      <w:marBottom w:val="0"/>
      <w:divBdr>
        <w:top w:val="none" w:sz="0" w:space="0" w:color="auto"/>
        <w:left w:val="none" w:sz="0" w:space="0" w:color="auto"/>
        <w:bottom w:val="none" w:sz="0" w:space="0" w:color="auto"/>
        <w:right w:val="none" w:sz="0" w:space="0" w:color="auto"/>
      </w:divBdr>
    </w:div>
    <w:div w:id="1398749477">
      <w:marLeft w:val="480"/>
      <w:marRight w:val="0"/>
      <w:marTop w:val="0"/>
      <w:marBottom w:val="0"/>
      <w:divBdr>
        <w:top w:val="none" w:sz="0" w:space="0" w:color="auto"/>
        <w:left w:val="none" w:sz="0" w:space="0" w:color="auto"/>
        <w:bottom w:val="none" w:sz="0" w:space="0" w:color="auto"/>
        <w:right w:val="none" w:sz="0" w:space="0" w:color="auto"/>
      </w:divBdr>
    </w:div>
    <w:div w:id="1398819692">
      <w:marLeft w:val="480"/>
      <w:marRight w:val="0"/>
      <w:marTop w:val="0"/>
      <w:marBottom w:val="0"/>
      <w:divBdr>
        <w:top w:val="none" w:sz="0" w:space="0" w:color="auto"/>
        <w:left w:val="none" w:sz="0" w:space="0" w:color="auto"/>
        <w:bottom w:val="none" w:sz="0" w:space="0" w:color="auto"/>
        <w:right w:val="none" w:sz="0" w:space="0" w:color="auto"/>
      </w:divBdr>
    </w:div>
    <w:div w:id="1398823795">
      <w:marLeft w:val="480"/>
      <w:marRight w:val="0"/>
      <w:marTop w:val="0"/>
      <w:marBottom w:val="0"/>
      <w:divBdr>
        <w:top w:val="none" w:sz="0" w:space="0" w:color="auto"/>
        <w:left w:val="none" w:sz="0" w:space="0" w:color="auto"/>
        <w:bottom w:val="none" w:sz="0" w:space="0" w:color="auto"/>
        <w:right w:val="none" w:sz="0" w:space="0" w:color="auto"/>
      </w:divBdr>
    </w:div>
    <w:div w:id="1398868378">
      <w:marLeft w:val="480"/>
      <w:marRight w:val="0"/>
      <w:marTop w:val="0"/>
      <w:marBottom w:val="0"/>
      <w:divBdr>
        <w:top w:val="none" w:sz="0" w:space="0" w:color="auto"/>
        <w:left w:val="none" w:sz="0" w:space="0" w:color="auto"/>
        <w:bottom w:val="none" w:sz="0" w:space="0" w:color="auto"/>
        <w:right w:val="none" w:sz="0" w:space="0" w:color="auto"/>
      </w:divBdr>
    </w:div>
    <w:div w:id="1398936772">
      <w:marLeft w:val="480"/>
      <w:marRight w:val="0"/>
      <w:marTop w:val="0"/>
      <w:marBottom w:val="0"/>
      <w:divBdr>
        <w:top w:val="none" w:sz="0" w:space="0" w:color="auto"/>
        <w:left w:val="none" w:sz="0" w:space="0" w:color="auto"/>
        <w:bottom w:val="none" w:sz="0" w:space="0" w:color="auto"/>
        <w:right w:val="none" w:sz="0" w:space="0" w:color="auto"/>
      </w:divBdr>
    </w:div>
    <w:div w:id="1398942458">
      <w:marLeft w:val="480"/>
      <w:marRight w:val="0"/>
      <w:marTop w:val="0"/>
      <w:marBottom w:val="0"/>
      <w:divBdr>
        <w:top w:val="none" w:sz="0" w:space="0" w:color="auto"/>
        <w:left w:val="none" w:sz="0" w:space="0" w:color="auto"/>
        <w:bottom w:val="none" w:sz="0" w:space="0" w:color="auto"/>
        <w:right w:val="none" w:sz="0" w:space="0" w:color="auto"/>
      </w:divBdr>
    </w:div>
    <w:div w:id="1399017578">
      <w:marLeft w:val="480"/>
      <w:marRight w:val="0"/>
      <w:marTop w:val="0"/>
      <w:marBottom w:val="0"/>
      <w:divBdr>
        <w:top w:val="none" w:sz="0" w:space="0" w:color="auto"/>
        <w:left w:val="none" w:sz="0" w:space="0" w:color="auto"/>
        <w:bottom w:val="none" w:sz="0" w:space="0" w:color="auto"/>
        <w:right w:val="none" w:sz="0" w:space="0" w:color="auto"/>
      </w:divBdr>
    </w:div>
    <w:div w:id="1399090477">
      <w:marLeft w:val="480"/>
      <w:marRight w:val="0"/>
      <w:marTop w:val="0"/>
      <w:marBottom w:val="0"/>
      <w:divBdr>
        <w:top w:val="none" w:sz="0" w:space="0" w:color="auto"/>
        <w:left w:val="none" w:sz="0" w:space="0" w:color="auto"/>
        <w:bottom w:val="none" w:sz="0" w:space="0" w:color="auto"/>
        <w:right w:val="none" w:sz="0" w:space="0" w:color="auto"/>
      </w:divBdr>
    </w:div>
    <w:div w:id="1399131357">
      <w:marLeft w:val="480"/>
      <w:marRight w:val="0"/>
      <w:marTop w:val="0"/>
      <w:marBottom w:val="0"/>
      <w:divBdr>
        <w:top w:val="none" w:sz="0" w:space="0" w:color="auto"/>
        <w:left w:val="none" w:sz="0" w:space="0" w:color="auto"/>
        <w:bottom w:val="none" w:sz="0" w:space="0" w:color="auto"/>
        <w:right w:val="none" w:sz="0" w:space="0" w:color="auto"/>
      </w:divBdr>
    </w:div>
    <w:div w:id="1399476475">
      <w:marLeft w:val="480"/>
      <w:marRight w:val="0"/>
      <w:marTop w:val="0"/>
      <w:marBottom w:val="0"/>
      <w:divBdr>
        <w:top w:val="none" w:sz="0" w:space="0" w:color="auto"/>
        <w:left w:val="none" w:sz="0" w:space="0" w:color="auto"/>
        <w:bottom w:val="none" w:sz="0" w:space="0" w:color="auto"/>
        <w:right w:val="none" w:sz="0" w:space="0" w:color="auto"/>
      </w:divBdr>
    </w:div>
    <w:div w:id="1399549412">
      <w:marLeft w:val="480"/>
      <w:marRight w:val="0"/>
      <w:marTop w:val="0"/>
      <w:marBottom w:val="0"/>
      <w:divBdr>
        <w:top w:val="none" w:sz="0" w:space="0" w:color="auto"/>
        <w:left w:val="none" w:sz="0" w:space="0" w:color="auto"/>
        <w:bottom w:val="none" w:sz="0" w:space="0" w:color="auto"/>
        <w:right w:val="none" w:sz="0" w:space="0" w:color="auto"/>
      </w:divBdr>
    </w:div>
    <w:div w:id="1399589635">
      <w:marLeft w:val="480"/>
      <w:marRight w:val="0"/>
      <w:marTop w:val="0"/>
      <w:marBottom w:val="0"/>
      <w:divBdr>
        <w:top w:val="none" w:sz="0" w:space="0" w:color="auto"/>
        <w:left w:val="none" w:sz="0" w:space="0" w:color="auto"/>
        <w:bottom w:val="none" w:sz="0" w:space="0" w:color="auto"/>
        <w:right w:val="none" w:sz="0" w:space="0" w:color="auto"/>
      </w:divBdr>
    </w:div>
    <w:div w:id="1399593318">
      <w:marLeft w:val="480"/>
      <w:marRight w:val="0"/>
      <w:marTop w:val="0"/>
      <w:marBottom w:val="0"/>
      <w:divBdr>
        <w:top w:val="none" w:sz="0" w:space="0" w:color="auto"/>
        <w:left w:val="none" w:sz="0" w:space="0" w:color="auto"/>
        <w:bottom w:val="none" w:sz="0" w:space="0" w:color="auto"/>
        <w:right w:val="none" w:sz="0" w:space="0" w:color="auto"/>
      </w:divBdr>
    </w:div>
    <w:div w:id="1399596870">
      <w:marLeft w:val="480"/>
      <w:marRight w:val="0"/>
      <w:marTop w:val="0"/>
      <w:marBottom w:val="0"/>
      <w:divBdr>
        <w:top w:val="none" w:sz="0" w:space="0" w:color="auto"/>
        <w:left w:val="none" w:sz="0" w:space="0" w:color="auto"/>
        <w:bottom w:val="none" w:sz="0" w:space="0" w:color="auto"/>
        <w:right w:val="none" w:sz="0" w:space="0" w:color="auto"/>
      </w:divBdr>
    </w:div>
    <w:div w:id="1399741442">
      <w:marLeft w:val="480"/>
      <w:marRight w:val="0"/>
      <w:marTop w:val="0"/>
      <w:marBottom w:val="0"/>
      <w:divBdr>
        <w:top w:val="none" w:sz="0" w:space="0" w:color="auto"/>
        <w:left w:val="none" w:sz="0" w:space="0" w:color="auto"/>
        <w:bottom w:val="none" w:sz="0" w:space="0" w:color="auto"/>
        <w:right w:val="none" w:sz="0" w:space="0" w:color="auto"/>
      </w:divBdr>
    </w:div>
    <w:div w:id="1399792327">
      <w:marLeft w:val="480"/>
      <w:marRight w:val="0"/>
      <w:marTop w:val="0"/>
      <w:marBottom w:val="0"/>
      <w:divBdr>
        <w:top w:val="none" w:sz="0" w:space="0" w:color="auto"/>
        <w:left w:val="none" w:sz="0" w:space="0" w:color="auto"/>
        <w:bottom w:val="none" w:sz="0" w:space="0" w:color="auto"/>
        <w:right w:val="none" w:sz="0" w:space="0" w:color="auto"/>
      </w:divBdr>
    </w:div>
    <w:div w:id="1399863409">
      <w:marLeft w:val="480"/>
      <w:marRight w:val="0"/>
      <w:marTop w:val="0"/>
      <w:marBottom w:val="0"/>
      <w:divBdr>
        <w:top w:val="none" w:sz="0" w:space="0" w:color="auto"/>
        <w:left w:val="none" w:sz="0" w:space="0" w:color="auto"/>
        <w:bottom w:val="none" w:sz="0" w:space="0" w:color="auto"/>
        <w:right w:val="none" w:sz="0" w:space="0" w:color="auto"/>
      </w:divBdr>
    </w:div>
    <w:div w:id="1400129130">
      <w:marLeft w:val="480"/>
      <w:marRight w:val="0"/>
      <w:marTop w:val="0"/>
      <w:marBottom w:val="0"/>
      <w:divBdr>
        <w:top w:val="none" w:sz="0" w:space="0" w:color="auto"/>
        <w:left w:val="none" w:sz="0" w:space="0" w:color="auto"/>
        <w:bottom w:val="none" w:sz="0" w:space="0" w:color="auto"/>
        <w:right w:val="none" w:sz="0" w:space="0" w:color="auto"/>
      </w:divBdr>
    </w:div>
    <w:div w:id="1400177636">
      <w:marLeft w:val="480"/>
      <w:marRight w:val="0"/>
      <w:marTop w:val="0"/>
      <w:marBottom w:val="0"/>
      <w:divBdr>
        <w:top w:val="none" w:sz="0" w:space="0" w:color="auto"/>
        <w:left w:val="none" w:sz="0" w:space="0" w:color="auto"/>
        <w:bottom w:val="none" w:sz="0" w:space="0" w:color="auto"/>
        <w:right w:val="none" w:sz="0" w:space="0" w:color="auto"/>
      </w:divBdr>
    </w:div>
    <w:div w:id="1400208035">
      <w:marLeft w:val="480"/>
      <w:marRight w:val="0"/>
      <w:marTop w:val="0"/>
      <w:marBottom w:val="0"/>
      <w:divBdr>
        <w:top w:val="none" w:sz="0" w:space="0" w:color="auto"/>
        <w:left w:val="none" w:sz="0" w:space="0" w:color="auto"/>
        <w:bottom w:val="none" w:sz="0" w:space="0" w:color="auto"/>
        <w:right w:val="none" w:sz="0" w:space="0" w:color="auto"/>
      </w:divBdr>
    </w:div>
    <w:div w:id="1400327233">
      <w:marLeft w:val="480"/>
      <w:marRight w:val="0"/>
      <w:marTop w:val="0"/>
      <w:marBottom w:val="0"/>
      <w:divBdr>
        <w:top w:val="none" w:sz="0" w:space="0" w:color="auto"/>
        <w:left w:val="none" w:sz="0" w:space="0" w:color="auto"/>
        <w:bottom w:val="none" w:sz="0" w:space="0" w:color="auto"/>
        <w:right w:val="none" w:sz="0" w:space="0" w:color="auto"/>
      </w:divBdr>
    </w:div>
    <w:div w:id="1400395772">
      <w:marLeft w:val="480"/>
      <w:marRight w:val="0"/>
      <w:marTop w:val="0"/>
      <w:marBottom w:val="0"/>
      <w:divBdr>
        <w:top w:val="none" w:sz="0" w:space="0" w:color="auto"/>
        <w:left w:val="none" w:sz="0" w:space="0" w:color="auto"/>
        <w:bottom w:val="none" w:sz="0" w:space="0" w:color="auto"/>
        <w:right w:val="none" w:sz="0" w:space="0" w:color="auto"/>
      </w:divBdr>
    </w:div>
    <w:div w:id="1400397289">
      <w:marLeft w:val="480"/>
      <w:marRight w:val="0"/>
      <w:marTop w:val="0"/>
      <w:marBottom w:val="0"/>
      <w:divBdr>
        <w:top w:val="none" w:sz="0" w:space="0" w:color="auto"/>
        <w:left w:val="none" w:sz="0" w:space="0" w:color="auto"/>
        <w:bottom w:val="none" w:sz="0" w:space="0" w:color="auto"/>
        <w:right w:val="none" w:sz="0" w:space="0" w:color="auto"/>
      </w:divBdr>
    </w:div>
    <w:div w:id="1400404931">
      <w:marLeft w:val="480"/>
      <w:marRight w:val="0"/>
      <w:marTop w:val="0"/>
      <w:marBottom w:val="0"/>
      <w:divBdr>
        <w:top w:val="none" w:sz="0" w:space="0" w:color="auto"/>
        <w:left w:val="none" w:sz="0" w:space="0" w:color="auto"/>
        <w:bottom w:val="none" w:sz="0" w:space="0" w:color="auto"/>
        <w:right w:val="none" w:sz="0" w:space="0" w:color="auto"/>
      </w:divBdr>
    </w:div>
    <w:div w:id="1400441112">
      <w:marLeft w:val="480"/>
      <w:marRight w:val="0"/>
      <w:marTop w:val="0"/>
      <w:marBottom w:val="0"/>
      <w:divBdr>
        <w:top w:val="none" w:sz="0" w:space="0" w:color="auto"/>
        <w:left w:val="none" w:sz="0" w:space="0" w:color="auto"/>
        <w:bottom w:val="none" w:sz="0" w:space="0" w:color="auto"/>
        <w:right w:val="none" w:sz="0" w:space="0" w:color="auto"/>
      </w:divBdr>
    </w:div>
    <w:div w:id="1400442706">
      <w:marLeft w:val="480"/>
      <w:marRight w:val="0"/>
      <w:marTop w:val="0"/>
      <w:marBottom w:val="0"/>
      <w:divBdr>
        <w:top w:val="none" w:sz="0" w:space="0" w:color="auto"/>
        <w:left w:val="none" w:sz="0" w:space="0" w:color="auto"/>
        <w:bottom w:val="none" w:sz="0" w:space="0" w:color="auto"/>
        <w:right w:val="none" w:sz="0" w:space="0" w:color="auto"/>
      </w:divBdr>
    </w:div>
    <w:div w:id="1400521827">
      <w:marLeft w:val="480"/>
      <w:marRight w:val="0"/>
      <w:marTop w:val="0"/>
      <w:marBottom w:val="0"/>
      <w:divBdr>
        <w:top w:val="none" w:sz="0" w:space="0" w:color="auto"/>
        <w:left w:val="none" w:sz="0" w:space="0" w:color="auto"/>
        <w:bottom w:val="none" w:sz="0" w:space="0" w:color="auto"/>
        <w:right w:val="none" w:sz="0" w:space="0" w:color="auto"/>
      </w:divBdr>
    </w:div>
    <w:div w:id="1400714864">
      <w:marLeft w:val="480"/>
      <w:marRight w:val="0"/>
      <w:marTop w:val="0"/>
      <w:marBottom w:val="0"/>
      <w:divBdr>
        <w:top w:val="none" w:sz="0" w:space="0" w:color="auto"/>
        <w:left w:val="none" w:sz="0" w:space="0" w:color="auto"/>
        <w:bottom w:val="none" w:sz="0" w:space="0" w:color="auto"/>
        <w:right w:val="none" w:sz="0" w:space="0" w:color="auto"/>
      </w:divBdr>
    </w:div>
    <w:div w:id="1400787918">
      <w:marLeft w:val="480"/>
      <w:marRight w:val="0"/>
      <w:marTop w:val="0"/>
      <w:marBottom w:val="0"/>
      <w:divBdr>
        <w:top w:val="none" w:sz="0" w:space="0" w:color="auto"/>
        <w:left w:val="none" w:sz="0" w:space="0" w:color="auto"/>
        <w:bottom w:val="none" w:sz="0" w:space="0" w:color="auto"/>
        <w:right w:val="none" w:sz="0" w:space="0" w:color="auto"/>
      </w:divBdr>
    </w:div>
    <w:div w:id="1400834080">
      <w:marLeft w:val="480"/>
      <w:marRight w:val="0"/>
      <w:marTop w:val="0"/>
      <w:marBottom w:val="0"/>
      <w:divBdr>
        <w:top w:val="none" w:sz="0" w:space="0" w:color="auto"/>
        <w:left w:val="none" w:sz="0" w:space="0" w:color="auto"/>
        <w:bottom w:val="none" w:sz="0" w:space="0" w:color="auto"/>
        <w:right w:val="none" w:sz="0" w:space="0" w:color="auto"/>
      </w:divBdr>
    </w:div>
    <w:div w:id="1400860052">
      <w:marLeft w:val="480"/>
      <w:marRight w:val="0"/>
      <w:marTop w:val="0"/>
      <w:marBottom w:val="0"/>
      <w:divBdr>
        <w:top w:val="none" w:sz="0" w:space="0" w:color="auto"/>
        <w:left w:val="none" w:sz="0" w:space="0" w:color="auto"/>
        <w:bottom w:val="none" w:sz="0" w:space="0" w:color="auto"/>
        <w:right w:val="none" w:sz="0" w:space="0" w:color="auto"/>
      </w:divBdr>
    </w:div>
    <w:div w:id="1401171351">
      <w:marLeft w:val="480"/>
      <w:marRight w:val="0"/>
      <w:marTop w:val="0"/>
      <w:marBottom w:val="0"/>
      <w:divBdr>
        <w:top w:val="none" w:sz="0" w:space="0" w:color="auto"/>
        <w:left w:val="none" w:sz="0" w:space="0" w:color="auto"/>
        <w:bottom w:val="none" w:sz="0" w:space="0" w:color="auto"/>
        <w:right w:val="none" w:sz="0" w:space="0" w:color="auto"/>
      </w:divBdr>
    </w:div>
    <w:div w:id="1401173474">
      <w:marLeft w:val="480"/>
      <w:marRight w:val="0"/>
      <w:marTop w:val="0"/>
      <w:marBottom w:val="0"/>
      <w:divBdr>
        <w:top w:val="none" w:sz="0" w:space="0" w:color="auto"/>
        <w:left w:val="none" w:sz="0" w:space="0" w:color="auto"/>
        <w:bottom w:val="none" w:sz="0" w:space="0" w:color="auto"/>
        <w:right w:val="none" w:sz="0" w:space="0" w:color="auto"/>
      </w:divBdr>
    </w:div>
    <w:div w:id="1401443595">
      <w:marLeft w:val="480"/>
      <w:marRight w:val="0"/>
      <w:marTop w:val="0"/>
      <w:marBottom w:val="0"/>
      <w:divBdr>
        <w:top w:val="none" w:sz="0" w:space="0" w:color="auto"/>
        <w:left w:val="none" w:sz="0" w:space="0" w:color="auto"/>
        <w:bottom w:val="none" w:sz="0" w:space="0" w:color="auto"/>
        <w:right w:val="none" w:sz="0" w:space="0" w:color="auto"/>
      </w:divBdr>
    </w:div>
    <w:div w:id="1401560340">
      <w:marLeft w:val="480"/>
      <w:marRight w:val="0"/>
      <w:marTop w:val="0"/>
      <w:marBottom w:val="0"/>
      <w:divBdr>
        <w:top w:val="none" w:sz="0" w:space="0" w:color="auto"/>
        <w:left w:val="none" w:sz="0" w:space="0" w:color="auto"/>
        <w:bottom w:val="none" w:sz="0" w:space="0" w:color="auto"/>
        <w:right w:val="none" w:sz="0" w:space="0" w:color="auto"/>
      </w:divBdr>
    </w:div>
    <w:div w:id="1401638895">
      <w:marLeft w:val="480"/>
      <w:marRight w:val="0"/>
      <w:marTop w:val="0"/>
      <w:marBottom w:val="0"/>
      <w:divBdr>
        <w:top w:val="none" w:sz="0" w:space="0" w:color="auto"/>
        <w:left w:val="none" w:sz="0" w:space="0" w:color="auto"/>
        <w:bottom w:val="none" w:sz="0" w:space="0" w:color="auto"/>
        <w:right w:val="none" w:sz="0" w:space="0" w:color="auto"/>
      </w:divBdr>
    </w:div>
    <w:div w:id="1401708074">
      <w:marLeft w:val="480"/>
      <w:marRight w:val="0"/>
      <w:marTop w:val="0"/>
      <w:marBottom w:val="0"/>
      <w:divBdr>
        <w:top w:val="none" w:sz="0" w:space="0" w:color="auto"/>
        <w:left w:val="none" w:sz="0" w:space="0" w:color="auto"/>
        <w:bottom w:val="none" w:sz="0" w:space="0" w:color="auto"/>
        <w:right w:val="none" w:sz="0" w:space="0" w:color="auto"/>
      </w:divBdr>
    </w:div>
    <w:div w:id="1401712374">
      <w:marLeft w:val="480"/>
      <w:marRight w:val="0"/>
      <w:marTop w:val="0"/>
      <w:marBottom w:val="0"/>
      <w:divBdr>
        <w:top w:val="none" w:sz="0" w:space="0" w:color="auto"/>
        <w:left w:val="none" w:sz="0" w:space="0" w:color="auto"/>
        <w:bottom w:val="none" w:sz="0" w:space="0" w:color="auto"/>
        <w:right w:val="none" w:sz="0" w:space="0" w:color="auto"/>
      </w:divBdr>
    </w:div>
    <w:div w:id="1401712382">
      <w:marLeft w:val="480"/>
      <w:marRight w:val="0"/>
      <w:marTop w:val="0"/>
      <w:marBottom w:val="0"/>
      <w:divBdr>
        <w:top w:val="none" w:sz="0" w:space="0" w:color="auto"/>
        <w:left w:val="none" w:sz="0" w:space="0" w:color="auto"/>
        <w:bottom w:val="none" w:sz="0" w:space="0" w:color="auto"/>
        <w:right w:val="none" w:sz="0" w:space="0" w:color="auto"/>
      </w:divBdr>
    </w:div>
    <w:div w:id="1401754666">
      <w:marLeft w:val="480"/>
      <w:marRight w:val="0"/>
      <w:marTop w:val="0"/>
      <w:marBottom w:val="0"/>
      <w:divBdr>
        <w:top w:val="none" w:sz="0" w:space="0" w:color="auto"/>
        <w:left w:val="none" w:sz="0" w:space="0" w:color="auto"/>
        <w:bottom w:val="none" w:sz="0" w:space="0" w:color="auto"/>
        <w:right w:val="none" w:sz="0" w:space="0" w:color="auto"/>
      </w:divBdr>
    </w:div>
    <w:div w:id="1401832636">
      <w:marLeft w:val="480"/>
      <w:marRight w:val="0"/>
      <w:marTop w:val="0"/>
      <w:marBottom w:val="0"/>
      <w:divBdr>
        <w:top w:val="none" w:sz="0" w:space="0" w:color="auto"/>
        <w:left w:val="none" w:sz="0" w:space="0" w:color="auto"/>
        <w:bottom w:val="none" w:sz="0" w:space="0" w:color="auto"/>
        <w:right w:val="none" w:sz="0" w:space="0" w:color="auto"/>
      </w:divBdr>
    </w:div>
    <w:div w:id="1401951012">
      <w:marLeft w:val="480"/>
      <w:marRight w:val="0"/>
      <w:marTop w:val="0"/>
      <w:marBottom w:val="0"/>
      <w:divBdr>
        <w:top w:val="none" w:sz="0" w:space="0" w:color="auto"/>
        <w:left w:val="none" w:sz="0" w:space="0" w:color="auto"/>
        <w:bottom w:val="none" w:sz="0" w:space="0" w:color="auto"/>
        <w:right w:val="none" w:sz="0" w:space="0" w:color="auto"/>
      </w:divBdr>
    </w:div>
    <w:div w:id="1401978227">
      <w:marLeft w:val="480"/>
      <w:marRight w:val="0"/>
      <w:marTop w:val="0"/>
      <w:marBottom w:val="0"/>
      <w:divBdr>
        <w:top w:val="none" w:sz="0" w:space="0" w:color="auto"/>
        <w:left w:val="none" w:sz="0" w:space="0" w:color="auto"/>
        <w:bottom w:val="none" w:sz="0" w:space="0" w:color="auto"/>
        <w:right w:val="none" w:sz="0" w:space="0" w:color="auto"/>
      </w:divBdr>
    </w:div>
    <w:div w:id="1402021350">
      <w:marLeft w:val="480"/>
      <w:marRight w:val="0"/>
      <w:marTop w:val="0"/>
      <w:marBottom w:val="0"/>
      <w:divBdr>
        <w:top w:val="none" w:sz="0" w:space="0" w:color="auto"/>
        <w:left w:val="none" w:sz="0" w:space="0" w:color="auto"/>
        <w:bottom w:val="none" w:sz="0" w:space="0" w:color="auto"/>
        <w:right w:val="none" w:sz="0" w:space="0" w:color="auto"/>
      </w:divBdr>
    </w:div>
    <w:div w:id="1402169410">
      <w:marLeft w:val="480"/>
      <w:marRight w:val="0"/>
      <w:marTop w:val="0"/>
      <w:marBottom w:val="0"/>
      <w:divBdr>
        <w:top w:val="none" w:sz="0" w:space="0" w:color="auto"/>
        <w:left w:val="none" w:sz="0" w:space="0" w:color="auto"/>
        <w:bottom w:val="none" w:sz="0" w:space="0" w:color="auto"/>
        <w:right w:val="none" w:sz="0" w:space="0" w:color="auto"/>
      </w:divBdr>
    </w:div>
    <w:div w:id="1402211781">
      <w:marLeft w:val="480"/>
      <w:marRight w:val="0"/>
      <w:marTop w:val="0"/>
      <w:marBottom w:val="0"/>
      <w:divBdr>
        <w:top w:val="none" w:sz="0" w:space="0" w:color="auto"/>
        <w:left w:val="none" w:sz="0" w:space="0" w:color="auto"/>
        <w:bottom w:val="none" w:sz="0" w:space="0" w:color="auto"/>
        <w:right w:val="none" w:sz="0" w:space="0" w:color="auto"/>
      </w:divBdr>
    </w:div>
    <w:div w:id="1402214216">
      <w:marLeft w:val="480"/>
      <w:marRight w:val="0"/>
      <w:marTop w:val="0"/>
      <w:marBottom w:val="0"/>
      <w:divBdr>
        <w:top w:val="none" w:sz="0" w:space="0" w:color="auto"/>
        <w:left w:val="none" w:sz="0" w:space="0" w:color="auto"/>
        <w:bottom w:val="none" w:sz="0" w:space="0" w:color="auto"/>
        <w:right w:val="none" w:sz="0" w:space="0" w:color="auto"/>
      </w:divBdr>
    </w:div>
    <w:div w:id="1402294576">
      <w:marLeft w:val="480"/>
      <w:marRight w:val="0"/>
      <w:marTop w:val="0"/>
      <w:marBottom w:val="0"/>
      <w:divBdr>
        <w:top w:val="none" w:sz="0" w:space="0" w:color="auto"/>
        <w:left w:val="none" w:sz="0" w:space="0" w:color="auto"/>
        <w:bottom w:val="none" w:sz="0" w:space="0" w:color="auto"/>
        <w:right w:val="none" w:sz="0" w:space="0" w:color="auto"/>
      </w:divBdr>
    </w:div>
    <w:div w:id="1402365136">
      <w:marLeft w:val="480"/>
      <w:marRight w:val="0"/>
      <w:marTop w:val="0"/>
      <w:marBottom w:val="0"/>
      <w:divBdr>
        <w:top w:val="none" w:sz="0" w:space="0" w:color="auto"/>
        <w:left w:val="none" w:sz="0" w:space="0" w:color="auto"/>
        <w:bottom w:val="none" w:sz="0" w:space="0" w:color="auto"/>
        <w:right w:val="none" w:sz="0" w:space="0" w:color="auto"/>
      </w:divBdr>
    </w:div>
    <w:div w:id="1402557248">
      <w:marLeft w:val="480"/>
      <w:marRight w:val="0"/>
      <w:marTop w:val="0"/>
      <w:marBottom w:val="0"/>
      <w:divBdr>
        <w:top w:val="none" w:sz="0" w:space="0" w:color="auto"/>
        <w:left w:val="none" w:sz="0" w:space="0" w:color="auto"/>
        <w:bottom w:val="none" w:sz="0" w:space="0" w:color="auto"/>
        <w:right w:val="none" w:sz="0" w:space="0" w:color="auto"/>
      </w:divBdr>
    </w:div>
    <w:div w:id="1402748755">
      <w:marLeft w:val="480"/>
      <w:marRight w:val="0"/>
      <w:marTop w:val="0"/>
      <w:marBottom w:val="0"/>
      <w:divBdr>
        <w:top w:val="none" w:sz="0" w:space="0" w:color="auto"/>
        <w:left w:val="none" w:sz="0" w:space="0" w:color="auto"/>
        <w:bottom w:val="none" w:sz="0" w:space="0" w:color="auto"/>
        <w:right w:val="none" w:sz="0" w:space="0" w:color="auto"/>
      </w:divBdr>
    </w:div>
    <w:div w:id="1402823394">
      <w:marLeft w:val="480"/>
      <w:marRight w:val="0"/>
      <w:marTop w:val="0"/>
      <w:marBottom w:val="0"/>
      <w:divBdr>
        <w:top w:val="none" w:sz="0" w:space="0" w:color="auto"/>
        <w:left w:val="none" w:sz="0" w:space="0" w:color="auto"/>
        <w:bottom w:val="none" w:sz="0" w:space="0" w:color="auto"/>
        <w:right w:val="none" w:sz="0" w:space="0" w:color="auto"/>
      </w:divBdr>
    </w:div>
    <w:div w:id="1402829253">
      <w:marLeft w:val="480"/>
      <w:marRight w:val="0"/>
      <w:marTop w:val="0"/>
      <w:marBottom w:val="0"/>
      <w:divBdr>
        <w:top w:val="none" w:sz="0" w:space="0" w:color="auto"/>
        <w:left w:val="none" w:sz="0" w:space="0" w:color="auto"/>
        <w:bottom w:val="none" w:sz="0" w:space="0" w:color="auto"/>
        <w:right w:val="none" w:sz="0" w:space="0" w:color="auto"/>
      </w:divBdr>
    </w:div>
    <w:div w:id="1402868971">
      <w:marLeft w:val="480"/>
      <w:marRight w:val="0"/>
      <w:marTop w:val="0"/>
      <w:marBottom w:val="0"/>
      <w:divBdr>
        <w:top w:val="none" w:sz="0" w:space="0" w:color="auto"/>
        <w:left w:val="none" w:sz="0" w:space="0" w:color="auto"/>
        <w:bottom w:val="none" w:sz="0" w:space="0" w:color="auto"/>
        <w:right w:val="none" w:sz="0" w:space="0" w:color="auto"/>
      </w:divBdr>
    </w:div>
    <w:div w:id="1402875566">
      <w:marLeft w:val="480"/>
      <w:marRight w:val="0"/>
      <w:marTop w:val="0"/>
      <w:marBottom w:val="0"/>
      <w:divBdr>
        <w:top w:val="none" w:sz="0" w:space="0" w:color="auto"/>
        <w:left w:val="none" w:sz="0" w:space="0" w:color="auto"/>
        <w:bottom w:val="none" w:sz="0" w:space="0" w:color="auto"/>
        <w:right w:val="none" w:sz="0" w:space="0" w:color="auto"/>
      </w:divBdr>
    </w:div>
    <w:div w:id="1403066115">
      <w:marLeft w:val="480"/>
      <w:marRight w:val="0"/>
      <w:marTop w:val="0"/>
      <w:marBottom w:val="0"/>
      <w:divBdr>
        <w:top w:val="none" w:sz="0" w:space="0" w:color="auto"/>
        <w:left w:val="none" w:sz="0" w:space="0" w:color="auto"/>
        <w:bottom w:val="none" w:sz="0" w:space="0" w:color="auto"/>
        <w:right w:val="none" w:sz="0" w:space="0" w:color="auto"/>
      </w:divBdr>
    </w:div>
    <w:div w:id="1403404400">
      <w:marLeft w:val="480"/>
      <w:marRight w:val="0"/>
      <w:marTop w:val="0"/>
      <w:marBottom w:val="0"/>
      <w:divBdr>
        <w:top w:val="none" w:sz="0" w:space="0" w:color="auto"/>
        <w:left w:val="none" w:sz="0" w:space="0" w:color="auto"/>
        <w:bottom w:val="none" w:sz="0" w:space="0" w:color="auto"/>
        <w:right w:val="none" w:sz="0" w:space="0" w:color="auto"/>
      </w:divBdr>
    </w:div>
    <w:div w:id="1403408109">
      <w:marLeft w:val="480"/>
      <w:marRight w:val="0"/>
      <w:marTop w:val="0"/>
      <w:marBottom w:val="0"/>
      <w:divBdr>
        <w:top w:val="none" w:sz="0" w:space="0" w:color="auto"/>
        <w:left w:val="none" w:sz="0" w:space="0" w:color="auto"/>
        <w:bottom w:val="none" w:sz="0" w:space="0" w:color="auto"/>
        <w:right w:val="none" w:sz="0" w:space="0" w:color="auto"/>
      </w:divBdr>
    </w:div>
    <w:div w:id="1403723197">
      <w:marLeft w:val="480"/>
      <w:marRight w:val="0"/>
      <w:marTop w:val="0"/>
      <w:marBottom w:val="0"/>
      <w:divBdr>
        <w:top w:val="none" w:sz="0" w:space="0" w:color="auto"/>
        <w:left w:val="none" w:sz="0" w:space="0" w:color="auto"/>
        <w:bottom w:val="none" w:sz="0" w:space="0" w:color="auto"/>
        <w:right w:val="none" w:sz="0" w:space="0" w:color="auto"/>
      </w:divBdr>
    </w:div>
    <w:div w:id="1403868317">
      <w:marLeft w:val="480"/>
      <w:marRight w:val="0"/>
      <w:marTop w:val="0"/>
      <w:marBottom w:val="0"/>
      <w:divBdr>
        <w:top w:val="none" w:sz="0" w:space="0" w:color="auto"/>
        <w:left w:val="none" w:sz="0" w:space="0" w:color="auto"/>
        <w:bottom w:val="none" w:sz="0" w:space="0" w:color="auto"/>
        <w:right w:val="none" w:sz="0" w:space="0" w:color="auto"/>
      </w:divBdr>
    </w:div>
    <w:div w:id="1403942229">
      <w:marLeft w:val="480"/>
      <w:marRight w:val="0"/>
      <w:marTop w:val="0"/>
      <w:marBottom w:val="0"/>
      <w:divBdr>
        <w:top w:val="none" w:sz="0" w:space="0" w:color="auto"/>
        <w:left w:val="none" w:sz="0" w:space="0" w:color="auto"/>
        <w:bottom w:val="none" w:sz="0" w:space="0" w:color="auto"/>
        <w:right w:val="none" w:sz="0" w:space="0" w:color="auto"/>
      </w:divBdr>
    </w:div>
    <w:div w:id="1404062661">
      <w:marLeft w:val="480"/>
      <w:marRight w:val="0"/>
      <w:marTop w:val="0"/>
      <w:marBottom w:val="0"/>
      <w:divBdr>
        <w:top w:val="none" w:sz="0" w:space="0" w:color="auto"/>
        <w:left w:val="none" w:sz="0" w:space="0" w:color="auto"/>
        <w:bottom w:val="none" w:sz="0" w:space="0" w:color="auto"/>
        <w:right w:val="none" w:sz="0" w:space="0" w:color="auto"/>
      </w:divBdr>
    </w:div>
    <w:div w:id="1404064239">
      <w:marLeft w:val="480"/>
      <w:marRight w:val="0"/>
      <w:marTop w:val="0"/>
      <w:marBottom w:val="0"/>
      <w:divBdr>
        <w:top w:val="none" w:sz="0" w:space="0" w:color="auto"/>
        <w:left w:val="none" w:sz="0" w:space="0" w:color="auto"/>
        <w:bottom w:val="none" w:sz="0" w:space="0" w:color="auto"/>
        <w:right w:val="none" w:sz="0" w:space="0" w:color="auto"/>
      </w:divBdr>
    </w:div>
    <w:div w:id="1404447737">
      <w:marLeft w:val="480"/>
      <w:marRight w:val="0"/>
      <w:marTop w:val="0"/>
      <w:marBottom w:val="0"/>
      <w:divBdr>
        <w:top w:val="none" w:sz="0" w:space="0" w:color="auto"/>
        <w:left w:val="none" w:sz="0" w:space="0" w:color="auto"/>
        <w:bottom w:val="none" w:sz="0" w:space="0" w:color="auto"/>
        <w:right w:val="none" w:sz="0" w:space="0" w:color="auto"/>
      </w:divBdr>
    </w:div>
    <w:div w:id="1404597061">
      <w:marLeft w:val="480"/>
      <w:marRight w:val="0"/>
      <w:marTop w:val="0"/>
      <w:marBottom w:val="0"/>
      <w:divBdr>
        <w:top w:val="none" w:sz="0" w:space="0" w:color="auto"/>
        <w:left w:val="none" w:sz="0" w:space="0" w:color="auto"/>
        <w:bottom w:val="none" w:sz="0" w:space="0" w:color="auto"/>
        <w:right w:val="none" w:sz="0" w:space="0" w:color="auto"/>
      </w:divBdr>
    </w:div>
    <w:div w:id="1404644609">
      <w:marLeft w:val="480"/>
      <w:marRight w:val="0"/>
      <w:marTop w:val="0"/>
      <w:marBottom w:val="0"/>
      <w:divBdr>
        <w:top w:val="none" w:sz="0" w:space="0" w:color="auto"/>
        <w:left w:val="none" w:sz="0" w:space="0" w:color="auto"/>
        <w:bottom w:val="none" w:sz="0" w:space="0" w:color="auto"/>
        <w:right w:val="none" w:sz="0" w:space="0" w:color="auto"/>
      </w:divBdr>
    </w:div>
    <w:div w:id="1404645656">
      <w:marLeft w:val="480"/>
      <w:marRight w:val="0"/>
      <w:marTop w:val="0"/>
      <w:marBottom w:val="0"/>
      <w:divBdr>
        <w:top w:val="none" w:sz="0" w:space="0" w:color="auto"/>
        <w:left w:val="none" w:sz="0" w:space="0" w:color="auto"/>
        <w:bottom w:val="none" w:sz="0" w:space="0" w:color="auto"/>
        <w:right w:val="none" w:sz="0" w:space="0" w:color="auto"/>
      </w:divBdr>
    </w:div>
    <w:div w:id="1404722440">
      <w:marLeft w:val="480"/>
      <w:marRight w:val="0"/>
      <w:marTop w:val="0"/>
      <w:marBottom w:val="0"/>
      <w:divBdr>
        <w:top w:val="none" w:sz="0" w:space="0" w:color="auto"/>
        <w:left w:val="none" w:sz="0" w:space="0" w:color="auto"/>
        <w:bottom w:val="none" w:sz="0" w:space="0" w:color="auto"/>
        <w:right w:val="none" w:sz="0" w:space="0" w:color="auto"/>
      </w:divBdr>
    </w:div>
    <w:div w:id="1404833170">
      <w:marLeft w:val="480"/>
      <w:marRight w:val="0"/>
      <w:marTop w:val="0"/>
      <w:marBottom w:val="0"/>
      <w:divBdr>
        <w:top w:val="none" w:sz="0" w:space="0" w:color="auto"/>
        <w:left w:val="none" w:sz="0" w:space="0" w:color="auto"/>
        <w:bottom w:val="none" w:sz="0" w:space="0" w:color="auto"/>
        <w:right w:val="none" w:sz="0" w:space="0" w:color="auto"/>
      </w:divBdr>
    </w:div>
    <w:div w:id="1404984347">
      <w:marLeft w:val="480"/>
      <w:marRight w:val="0"/>
      <w:marTop w:val="0"/>
      <w:marBottom w:val="0"/>
      <w:divBdr>
        <w:top w:val="none" w:sz="0" w:space="0" w:color="auto"/>
        <w:left w:val="none" w:sz="0" w:space="0" w:color="auto"/>
        <w:bottom w:val="none" w:sz="0" w:space="0" w:color="auto"/>
        <w:right w:val="none" w:sz="0" w:space="0" w:color="auto"/>
      </w:divBdr>
    </w:div>
    <w:div w:id="1404988125">
      <w:marLeft w:val="480"/>
      <w:marRight w:val="0"/>
      <w:marTop w:val="0"/>
      <w:marBottom w:val="0"/>
      <w:divBdr>
        <w:top w:val="none" w:sz="0" w:space="0" w:color="auto"/>
        <w:left w:val="none" w:sz="0" w:space="0" w:color="auto"/>
        <w:bottom w:val="none" w:sz="0" w:space="0" w:color="auto"/>
        <w:right w:val="none" w:sz="0" w:space="0" w:color="auto"/>
      </w:divBdr>
    </w:div>
    <w:div w:id="1405108581">
      <w:marLeft w:val="480"/>
      <w:marRight w:val="0"/>
      <w:marTop w:val="0"/>
      <w:marBottom w:val="0"/>
      <w:divBdr>
        <w:top w:val="none" w:sz="0" w:space="0" w:color="auto"/>
        <w:left w:val="none" w:sz="0" w:space="0" w:color="auto"/>
        <w:bottom w:val="none" w:sz="0" w:space="0" w:color="auto"/>
        <w:right w:val="none" w:sz="0" w:space="0" w:color="auto"/>
      </w:divBdr>
    </w:div>
    <w:div w:id="1405297741">
      <w:marLeft w:val="480"/>
      <w:marRight w:val="0"/>
      <w:marTop w:val="0"/>
      <w:marBottom w:val="0"/>
      <w:divBdr>
        <w:top w:val="none" w:sz="0" w:space="0" w:color="auto"/>
        <w:left w:val="none" w:sz="0" w:space="0" w:color="auto"/>
        <w:bottom w:val="none" w:sz="0" w:space="0" w:color="auto"/>
        <w:right w:val="none" w:sz="0" w:space="0" w:color="auto"/>
      </w:divBdr>
    </w:div>
    <w:div w:id="1405444910">
      <w:marLeft w:val="480"/>
      <w:marRight w:val="0"/>
      <w:marTop w:val="0"/>
      <w:marBottom w:val="0"/>
      <w:divBdr>
        <w:top w:val="none" w:sz="0" w:space="0" w:color="auto"/>
        <w:left w:val="none" w:sz="0" w:space="0" w:color="auto"/>
        <w:bottom w:val="none" w:sz="0" w:space="0" w:color="auto"/>
        <w:right w:val="none" w:sz="0" w:space="0" w:color="auto"/>
      </w:divBdr>
    </w:div>
    <w:div w:id="1405643053">
      <w:marLeft w:val="480"/>
      <w:marRight w:val="0"/>
      <w:marTop w:val="0"/>
      <w:marBottom w:val="0"/>
      <w:divBdr>
        <w:top w:val="none" w:sz="0" w:space="0" w:color="auto"/>
        <w:left w:val="none" w:sz="0" w:space="0" w:color="auto"/>
        <w:bottom w:val="none" w:sz="0" w:space="0" w:color="auto"/>
        <w:right w:val="none" w:sz="0" w:space="0" w:color="auto"/>
      </w:divBdr>
    </w:div>
    <w:div w:id="1405714039">
      <w:marLeft w:val="480"/>
      <w:marRight w:val="0"/>
      <w:marTop w:val="0"/>
      <w:marBottom w:val="0"/>
      <w:divBdr>
        <w:top w:val="none" w:sz="0" w:space="0" w:color="auto"/>
        <w:left w:val="none" w:sz="0" w:space="0" w:color="auto"/>
        <w:bottom w:val="none" w:sz="0" w:space="0" w:color="auto"/>
        <w:right w:val="none" w:sz="0" w:space="0" w:color="auto"/>
      </w:divBdr>
    </w:div>
    <w:div w:id="1405907560">
      <w:marLeft w:val="480"/>
      <w:marRight w:val="0"/>
      <w:marTop w:val="0"/>
      <w:marBottom w:val="0"/>
      <w:divBdr>
        <w:top w:val="none" w:sz="0" w:space="0" w:color="auto"/>
        <w:left w:val="none" w:sz="0" w:space="0" w:color="auto"/>
        <w:bottom w:val="none" w:sz="0" w:space="0" w:color="auto"/>
        <w:right w:val="none" w:sz="0" w:space="0" w:color="auto"/>
      </w:divBdr>
    </w:div>
    <w:div w:id="1406105903">
      <w:marLeft w:val="480"/>
      <w:marRight w:val="0"/>
      <w:marTop w:val="0"/>
      <w:marBottom w:val="0"/>
      <w:divBdr>
        <w:top w:val="none" w:sz="0" w:space="0" w:color="auto"/>
        <w:left w:val="none" w:sz="0" w:space="0" w:color="auto"/>
        <w:bottom w:val="none" w:sz="0" w:space="0" w:color="auto"/>
        <w:right w:val="none" w:sz="0" w:space="0" w:color="auto"/>
      </w:divBdr>
    </w:div>
    <w:div w:id="1406149950">
      <w:marLeft w:val="480"/>
      <w:marRight w:val="0"/>
      <w:marTop w:val="0"/>
      <w:marBottom w:val="0"/>
      <w:divBdr>
        <w:top w:val="none" w:sz="0" w:space="0" w:color="auto"/>
        <w:left w:val="none" w:sz="0" w:space="0" w:color="auto"/>
        <w:bottom w:val="none" w:sz="0" w:space="0" w:color="auto"/>
        <w:right w:val="none" w:sz="0" w:space="0" w:color="auto"/>
      </w:divBdr>
    </w:div>
    <w:div w:id="1406222101">
      <w:marLeft w:val="480"/>
      <w:marRight w:val="0"/>
      <w:marTop w:val="0"/>
      <w:marBottom w:val="0"/>
      <w:divBdr>
        <w:top w:val="none" w:sz="0" w:space="0" w:color="auto"/>
        <w:left w:val="none" w:sz="0" w:space="0" w:color="auto"/>
        <w:bottom w:val="none" w:sz="0" w:space="0" w:color="auto"/>
        <w:right w:val="none" w:sz="0" w:space="0" w:color="auto"/>
      </w:divBdr>
    </w:div>
    <w:div w:id="1406297201">
      <w:marLeft w:val="480"/>
      <w:marRight w:val="0"/>
      <w:marTop w:val="0"/>
      <w:marBottom w:val="0"/>
      <w:divBdr>
        <w:top w:val="none" w:sz="0" w:space="0" w:color="auto"/>
        <w:left w:val="none" w:sz="0" w:space="0" w:color="auto"/>
        <w:bottom w:val="none" w:sz="0" w:space="0" w:color="auto"/>
        <w:right w:val="none" w:sz="0" w:space="0" w:color="auto"/>
      </w:divBdr>
    </w:div>
    <w:div w:id="1406344097">
      <w:marLeft w:val="480"/>
      <w:marRight w:val="0"/>
      <w:marTop w:val="0"/>
      <w:marBottom w:val="0"/>
      <w:divBdr>
        <w:top w:val="none" w:sz="0" w:space="0" w:color="auto"/>
        <w:left w:val="none" w:sz="0" w:space="0" w:color="auto"/>
        <w:bottom w:val="none" w:sz="0" w:space="0" w:color="auto"/>
        <w:right w:val="none" w:sz="0" w:space="0" w:color="auto"/>
      </w:divBdr>
    </w:div>
    <w:div w:id="1406411817">
      <w:marLeft w:val="480"/>
      <w:marRight w:val="0"/>
      <w:marTop w:val="0"/>
      <w:marBottom w:val="0"/>
      <w:divBdr>
        <w:top w:val="none" w:sz="0" w:space="0" w:color="auto"/>
        <w:left w:val="none" w:sz="0" w:space="0" w:color="auto"/>
        <w:bottom w:val="none" w:sz="0" w:space="0" w:color="auto"/>
        <w:right w:val="none" w:sz="0" w:space="0" w:color="auto"/>
      </w:divBdr>
    </w:div>
    <w:div w:id="1406487406">
      <w:marLeft w:val="480"/>
      <w:marRight w:val="0"/>
      <w:marTop w:val="0"/>
      <w:marBottom w:val="0"/>
      <w:divBdr>
        <w:top w:val="none" w:sz="0" w:space="0" w:color="auto"/>
        <w:left w:val="none" w:sz="0" w:space="0" w:color="auto"/>
        <w:bottom w:val="none" w:sz="0" w:space="0" w:color="auto"/>
        <w:right w:val="none" w:sz="0" w:space="0" w:color="auto"/>
      </w:divBdr>
    </w:div>
    <w:div w:id="1406612756">
      <w:marLeft w:val="480"/>
      <w:marRight w:val="0"/>
      <w:marTop w:val="0"/>
      <w:marBottom w:val="0"/>
      <w:divBdr>
        <w:top w:val="none" w:sz="0" w:space="0" w:color="auto"/>
        <w:left w:val="none" w:sz="0" w:space="0" w:color="auto"/>
        <w:bottom w:val="none" w:sz="0" w:space="0" w:color="auto"/>
        <w:right w:val="none" w:sz="0" w:space="0" w:color="auto"/>
      </w:divBdr>
    </w:div>
    <w:div w:id="1406952542">
      <w:marLeft w:val="480"/>
      <w:marRight w:val="0"/>
      <w:marTop w:val="0"/>
      <w:marBottom w:val="0"/>
      <w:divBdr>
        <w:top w:val="none" w:sz="0" w:space="0" w:color="auto"/>
        <w:left w:val="none" w:sz="0" w:space="0" w:color="auto"/>
        <w:bottom w:val="none" w:sz="0" w:space="0" w:color="auto"/>
        <w:right w:val="none" w:sz="0" w:space="0" w:color="auto"/>
      </w:divBdr>
    </w:div>
    <w:div w:id="1407023828">
      <w:marLeft w:val="480"/>
      <w:marRight w:val="0"/>
      <w:marTop w:val="0"/>
      <w:marBottom w:val="0"/>
      <w:divBdr>
        <w:top w:val="none" w:sz="0" w:space="0" w:color="auto"/>
        <w:left w:val="none" w:sz="0" w:space="0" w:color="auto"/>
        <w:bottom w:val="none" w:sz="0" w:space="0" w:color="auto"/>
        <w:right w:val="none" w:sz="0" w:space="0" w:color="auto"/>
      </w:divBdr>
    </w:div>
    <w:div w:id="1407144108">
      <w:marLeft w:val="480"/>
      <w:marRight w:val="0"/>
      <w:marTop w:val="0"/>
      <w:marBottom w:val="0"/>
      <w:divBdr>
        <w:top w:val="none" w:sz="0" w:space="0" w:color="auto"/>
        <w:left w:val="none" w:sz="0" w:space="0" w:color="auto"/>
        <w:bottom w:val="none" w:sz="0" w:space="0" w:color="auto"/>
        <w:right w:val="none" w:sz="0" w:space="0" w:color="auto"/>
      </w:divBdr>
    </w:div>
    <w:div w:id="1407334778">
      <w:marLeft w:val="480"/>
      <w:marRight w:val="0"/>
      <w:marTop w:val="0"/>
      <w:marBottom w:val="0"/>
      <w:divBdr>
        <w:top w:val="none" w:sz="0" w:space="0" w:color="auto"/>
        <w:left w:val="none" w:sz="0" w:space="0" w:color="auto"/>
        <w:bottom w:val="none" w:sz="0" w:space="0" w:color="auto"/>
        <w:right w:val="none" w:sz="0" w:space="0" w:color="auto"/>
      </w:divBdr>
    </w:div>
    <w:div w:id="1407344256">
      <w:marLeft w:val="480"/>
      <w:marRight w:val="0"/>
      <w:marTop w:val="0"/>
      <w:marBottom w:val="0"/>
      <w:divBdr>
        <w:top w:val="none" w:sz="0" w:space="0" w:color="auto"/>
        <w:left w:val="none" w:sz="0" w:space="0" w:color="auto"/>
        <w:bottom w:val="none" w:sz="0" w:space="0" w:color="auto"/>
        <w:right w:val="none" w:sz="0" w:space="0" w:color="auto"/>
      </w:divBdr>
    </w:div>
    <w:div w:id="1407386437">
      <w:marLeft w:val="480"/>
      <w:marRight w:val="0"/>
      <w:marTop w:val="0"/>
      <w:marBottom w:val="0"/>
      <w:divBdr>
        <w:top w:val="none" w:sz="0" w:space="0" w:color="auto"/>
        <w:left w:val="none" w:sz="0" w:space="0" w:color="auto"/>
        <w:bottom w:val="none" w:sz="0" w:space="0" w:color="auto"/>
        <w:right w:val="none" w:sz="0" w:space="0" w:color="auto"/>
      </w:divBdr>
    </w:div>
    <w:div w:id="1407413628">
      <w:marLeft w:val="480"/>
      <w:marRight w:val="0"/>
      <w:marTop w:val="0"/>
      <w:marBottom w:val="0"/>
      <w:divBdr>
        <w:top w:val="none" w:sz="0" w:space="0" w:color="auto"/>
        <w:left w:val="none" w:sz="0" w:space="0" w:color="auto"/>
        <w:bottom w:val="none" w:sz="0" w:space="0" w:color="auto"/>
        <w:right w:val="none" w:sz="0" w:space="0" w:color="auto"/>
      </w:divBdr>
    </w:div>
    <w:div w:id="1407462082">
      <w:marLeft w:val="480"/>
      <w:marRight w:val="0"/>
      <w:marTop w:val="0"/>
      <w:marBottom w:val="0"/>
      <w:divBdr>
        <w:top w:val="none" w:sz="0" w:space="0" w:color="auto"/>
        <w:left w:val="none" w:sz="0" w:space="0" w:color="auto"/>
        <w:bottom w:val="none" w:sz="0" w:space="0" w:color="auto"/>
        <w:right w:val="none" w:sz="0" w:space="0" w:color="auto"/>
      </w:divBdr>
    </w:div>
    <w:div w:id="1407607733">
      <w:marLeft w:val="480"/>
      <w:marRight w:val="0"/>
      <w:marTop w:val="0"/>
      <w:marBottom w:val="0"/>
      <w:divBdr>
        <w:top w:val="none" w:sz="0" w:space="0" w:color="auto"/>
        <w:left w:val="none" w:sz="0" w:space="0" w:color="auto"/>
        <w:bottom w:val="none" w:sz="0" w:space="0" w:color="auto"/>
        <w:right w:val="none" w:sz="0" w:space="0" w:color="auto"/>
      </w:divBdr>
    </w:div>
    <w:div w:id="1407723912">
      <w:marLeft w:val="480"/>
      <w:marRight w:val="0"/>
      <w:marTop w:val="0"/>
      <w:marBottom w:val="0"/>
      <w:divBdr>
        <w:top w:val="none" w:sz="0" w:space="0" w:color="auto"/>
        <w:left w:val="none" w:sz="0" w:space="0" w:color="auto"/>
        <w:bottom w:val="none" w:sz="0" w:space="0" w:color="auto"/>
        <w:right w:val="none" w:sz="0" w:space="0" w:color="auto"/>
      </w:divBdr>
    </w:div>
    <w:div w:id="1407996274">
      <w:marLeft w:val="480"/>
      <w:marRight w:val="0"/>
      <w:marTop w:val="0"/>
      <w:marBottom w:val="0"/>
      <w:divBdr>
        <w:top w:val="none" w:sz="0" w:space="0" w:color="auto"/>
        <w:left w:val="none" w:sz="0" w:space="0" w:color="auto"/>
        <w:bottom w:val="none" w:sz="0" w:space="0" w:color="auto"/>
        <w:right w:val="none" w:sz="0" w:space="0" w:color="auto"/>
      </w:divBdr>
    </w:div>
    <w:div w:id="1408111414">
      <w:marLeft w:val="480"/>
      <w:marRight w:val="0"/>
      <w:marTop w:val="0"/>
      <w:marBottom w:val="0"/>
      <w:divBdr>
        <w:top w:val="none" w:sz="0" w:space="0" w:color="auto"/>
        <w:left w:val="none" w:sz="0" w:space="0" w:color="auto"/>
        <w:bottom w:val="none" w:sz="0" w:space="0" w:color="auto"/>
        <w:right w:val="none" w:sz="0" w:space="0" w:color="auto"/>
      </w:divBdr>
    </w:div>
    <w:div w:id="1408117735">
      <w:marLeft w:val="480"/>
      <w:marRight w:val="0"/>
      <w:marTop w:val="0"/>
      <w:marBottom w:val="0"/>
      <w:divBdr>
        <w:top w:val="none" w:sz="0" w:space="0" w:color="auto"/>
        <w:left w:val="none" w:sz="0" w:space="0" w:color="auto"/>
        <w:bottom w:val="none" w:sz="0" w:space="0" w:color="auto"/>
        <w:right w:val="none" w:sz="0" w:space="0" w:color="auto"/>
      </w:divBdr>
    </w:div>
    <w:div w:id="1408306773">
      <w:marLeft w:val="480"/>
      <w:marRight w:val="0"/>
      <w:marTop w:val="0"/>
      <w:marBottom w:val="0"/>
      <w:divBdr>
        <w:top w:val="none" w:sz="0" w:space="0" w:color="auto"/>
        <w:left w:val="none" w:sz="0" w:space="0" w:color="auto"/>
        <w:bottom w:val="none" w:sz="0" w:space="0" w:color="auto"/>
        <w:right w:val="none" w:sz="0" w:space="0" w:color="auto"/>
      </w:divBdr>
    </w:div>
    <w:div w:id="1408384801">
      <w:marLeft w:val="480"/>
      <w:marRight w:val="0"/>
      <w:marTop w:val="0"/>
      <w:marBottom w:val="0"/>
      <w:divBdr>
        <w:top w:val="none" w:sz="0" w:space="0" w:color="auto"/>
        <w:left w:val="none" w:sz="0" w:space="0" w:color="auto"/>
        <w:bottom w:val="none" w:sz="0" w:space="0" w:color="auto"/>
        <w:right w:val="none" w:sz="0" w:space="0" w:color="auto"/>
      </w:divBdr>
    </w:div>
    <w:div w:id="1408500042">
      <w:marLeft w:val="480"/>
      <w:marRight w:val="0"/>
      <w:marTop w:val="0"/>
      <w:marBottom w:val="0"/>
      <w:divBdr>
        <w:top w:val="none" w:sz="0" w:space="0" w:color="auto"/>
        <w:left w:val="none" w:sz="0" w:space="0" w:color="auto"/>
        <w:bottom w:val="none" w:sz="0" w:space="0" w:color="auto"/>
        <w:right w:val="none" w:sz="0" w:space="0" w:color="auto"/>
      </w:divBdr>
    </w:div>
    <w:div w:id="1408530099">
      <w:marLeft w:val="480"/>
      <w:marRight w:val="0"/>
      <w:marTop w:val="0"/>
      <w:marBottom w:val="0"/>
      <w:divBdr>
        <w:top w:val="none" w:sz="0" w:space="0" w:color="auto"/>
        <w:left w:val="none" w:sz="0" w:space="0" w:color="auto"/>
        <w:bottom w:val="none" w:sz="0" w:space="0" w:color="auto"/>
        <w:right w:val="none" w:sz="0" w:space="0" w:color="auto"/>
      </w:divBdr>
    </w:div>
    <w:div w:id="1408577977">
      <w:marLeft w:val="480"/>
      <w:marRight w:val="0"/>
      <w:marTop w:val="0"/>
      <w:marBottom w:val="0"/>
      <w:divBdr>
        <w:top w:val="none" w:sz="0" w:space="0" w:color="auto"/>
        <w:left w:val="none" w:sz="0" w:space="0" w:color="auto"/>
        <w:bottom w:val="none" w:sz="0" w:space="0" w:color="auto"/>
        <w:right w:val="none" w:sz="0" w:space="0" w:color="auto"/>
      </w:divBdr>
    </w:div>
    <w:div w:id="1408578633">
      <w:marLeft w:val="480"/>
      <w:marRight w:val="0"/>
      <w:marTop w:val="0"/>
      <w:marBottom w:val="0"/>
      <w:divBdr>
        <w:top w:val="none" w:sz="0" w:space="0" w:color="auto"/>
        <w:left w:val="none" w:sz="0" w:space="0" w:color="auto"/>
        <w:bottom w:val="none" w:sz="0" w:space="0" w:color="auto"/>
        <w:right w:val="none" w:sz="0" w:space="0" w:color="auto"/>
      </w:divBdr>
    </w:div>
    <w:div w:id="1408914276">
      <w:marLeft w:val="480"/>
      <w:marRight w:val="0"/>
      <w:marTop w:val="0"/>
      <w:marBottom w:val="0"/>
      <w:divBdr>
        <w:top w:val="none" w:sz="0" w:space="0" w:color="auto"/>
        <w:left w:val="none" w:sz="0" w:space="0" w:color="auto"/>
        <w:bottom w:val="none" w:sz="0" w:space="0" w:color="auto"/>
        <w:right w:val="none" w:sz="0" w:space="0" w:color="auto"/>
      </w:divBdr>
    </w:div>
    <w:div w:id="1408915056">
      <w:marLeft w:val="480"/>
      <w:marRight w:val="0"/>
      <w:marTop w:val="0"/>
      <w:marBottom w:val="0"/>
      <w:divBdr>
        <w:top w:val="none" w:sz="0" w:space="0" w:color="auto"/>
        <w:left w:val="none" w:sz="0" w:space="0" w:color="auto"/>
        <w:bottom w:val="none" w:sz="0" w:space="0" w:color="auto"/>
        <w:right w:val="none" w:sz="0" w:space="0" w:color="auto"/>
      </w:divBdr>
    </w:div>
    <w:div w:id="1408959410">
      <w:marLeft w:val="480"/>
      <w:marRight w:val="0"/>
      <w:marTop w:val="0"/>
      <w:marBottom w:val="0"/>
      <w:divBdr>
        <w:top w:val="none" w:sz="0" w:space="0" w:color="auto"/>
        <w:left w:val="none" w:sz="0" w:space="0" w:color="auto"/>
        <w:bottom w:val="none" w:sz="0" w:space="0" w:color="auto"/>
        <w:right w:val="none" w:sz="0" w:space="0" w:color="auto"/>
      </w:divBdr>
    </w:div>
    <w:div w:id="1409039751">
      <w:marLeft w:val="480"/>
      <w:marRight w:val="0"/>
      <w:marTop w:val="0"/>
      <w:marBottom w:val="0"/>
      <w:divBdr>
        <w:top w:val="none" w:sz="0" w:space="0" w:color="auto"/>
        <w:left w:val="none" w:sz="0" w:space="0" w:color="auto"/>
        <w:bottom w:val="none" w:sz="0" w:space="0" w:color="auto"/>
        <w:right w:val="none" w:sz="0" w:space="0" w:color="auto"/>
      </w:divBdr>
    </w:div>
    <w:div w:id="1409113263">
      <w:marLeft w:val="480"/>
      <w:marRight w:val="0"/>
      <w:marTop w:val="0"/>
      <w:marBottom w:val="0"/>
      <w:divBdr>
        <w:top w:val="none" w:sz="0" w:space="0" w:color="auto"/>
        <w:left w:val="none" w:sz="0" w:space="0" w:color="auto"/>
        <w:bottom w:val="none" w:sz="0" w:space="0" w:color="auto"/>
        <w:right w:val="none" w:sz="0" w:space="0" w:color="auto"/>
      </w:divBdr>
    </w:div>
    <w:div w:id="1409382429">
      <w:marLeft w:val="480"/>
      <w:marRight w:val="0"/>
      <w:marTop w:val="0"/>
      <w:marBottom w:val="0"/>
      <w:divBdr>
        <w:top w:val="none" w:sz="0" w:space="0" w:color="auto"/>
        <w:left w:val="none" w:sz="0" w:space="0" w:color="auto"/>
        <w:bottom w:val="none" w:sz="0" w:space="0" w:color="auto"/>
        <w:right w:val="none" w:sz="0" w:space="0" w:color="auto"/>
      </w:divBdr>
    </w:div>
    <w:div w:id="1409425194">
      <w:marLeft w:val="480"/>
      <w:marRight w:val="0"/>
      <w:marTop w:val="0"/>
      <w:marBottom w:val="0"/>
      <w:divBdr>
        <w:top w:val="none" w:sz="0" w:space="0" w:color="auto"/>
        <w:left w:val="none" w:sz="0" w:space="0" w:color="auto"/>
        <w:bottom w:val="none" w:sz="0" w:space="0" w:color="auto"/>
        <w:right w:val="none" w:sz="0" w:space="0" w:color="auto"/>
      </w:divBdr>
    </w:div>
    <w:div w:id="1409621107">
      <w:marLeft w:val="480"/>
      <w:marRight w:val="0"/>
      <w:marTop w:val="0"/>
      <w:marBottom w:val="0"/>
      <w:divBdr>
        <w:top w:val="none" w:sz="0" w:space="0" w:color="auto"/>
        <w:left w:val="none" w:sz="0" w:space="0" w:color="auto"/>
        <w:bottom w:val="none" w:sz="0" w:space="0" w:color="auto"/>
        <w:right w:val="none" w:sz="0" w:space="0" w:color="auto"/>
      </w:divBdr>
    </w:div>
    <w:div w:id="1409696930">
      <w:marLeft w:val="480"/>
      <w:marRight w:val="0"/>
      <w:marTop w:val="0"/>
      <w:marBottom w:val="0"/>
      <w:divBdr>
        <w:top w:val="none" w:sz="0" w:space="0" w:color="auto"/>
        <w:left w:val="none" w:sz="0" w:space="0" w:color="auto"/>
        <w:bottom w:val="none" w:sz="0" w:space="0" w:color="auto"/>
        <w:right w:val="none" w:sz="0" w:space="0" w:color="auto"/>
      </w:divBdr>
    </w:div>
    <w:div w:id="1409766917">
      <w:marLeft w:val="480"/>
      <w:marRight w:val="0"/>
      <w:marTop w:val="0"/>
      <w:marBottom w:val="0"/>
      <w:divBdr>
        <w:top w:val="none" w:sz="0" w:space="0" w:color="auto"/>
        <w:left w:val="none" w:sz="0" w:space="0" w:color="auto"/>
        <w:bottom w:val="none" w:sz="0" w:space="0" w:color="auto"/>
        <w:right w:val="none" w:sz="0" w:space="0" w:color="auto"/>
      </w:divBdr>
    </w:div>
    <w:div w:id="1409811307">
      <w:marLeft w:val="480"/>
      <w:marRight w:val="0"/>
      <w:marTop w:val="0"/>
      <w:marBottom w:val="0"/>
      <w:divBdr>
        <w:top w:val="none" w:sz="0" w:space="0" w:color="auto"/>
        <w:left w:val="none" w:sz="0" w:space="0" w:color="auto"/>
        <w:bottom w:val="none" w:sz="0" w:space="0" w:color="auto"/>
        <w:right w:val="none" w:sz="0" w:space="0" w:color="auto"/>
      </w:divBdr>
    </w:div>
    <w:div w:id="1409811656">
      <w:marLeft w:val="480"/>
      <w:marRight w:val="0"/>
      <w:marTop w:val="0"/>
      <w:marBottom w:val="0"/>
      <w:divBdr>
        <w:top w:val="none" w:sz="0" w:space="0" w:color="auto"/>
        <w:left w:val="none" w:sz="0" w:space="0" w:color="auto"/>
        <w:bottom w:val="none" w:sz="0" w:space="0" w:color="auto"/>
        <w:right w:val="none" w:sz="0" w:space="0" w:color="auto"/>
      </w:divBdr>
    </w:div>
    <w:div w:id="1409880856">
      <w:marLeft w:val="480"/>
      <w:marRight w:val="0"/>
      <w:marTop w:val="0"/>
      <w:marBottom w:val="0"/>
      <w:divBdr>
        <w:top w:val="none" w:sz="0" w:space="0" w:color="auto"/>
        <w:left w:val="none" w:sz="0" w:space="0" w:color="auto"/>
        <w:bottom w:val="none" w:sz="0" w:space="0" w:color="auto"/>
        <w:right w:val="none" w:sz="0" w:space="0" w:color="auto"/>
      </w:divBdr>
    </w:div>
    <w:div w:id="1409886001">
      <w:marLeft w:val="480"/>
      <w:marRight w:val="0"/>
      <w:marTop w:val="0"/>
      <w:marBottom w:val="0"/>
      <w:divBdr>
        <w:top w:val="none" w:sz="0" w:space="0" w:color="auto"/>
        <w:left w:val="none" w:sz="0" w:space="0" w:color="auto"/>
        <w:bottom w:val="none" w:sz="0" w:space="0" w:color="auto"/>
        <w:right w:val="none" w:sz="0" w:space="0" w:color="auto"/>
      </w:divBdr>
    </w:div>
    <w:div w:id="1410074932">
      <w:marLeft w:val="480"/>
      <w:marRight w:val="0"/>
      <w:marTop w:val="0"/>
      <w:marBottom w:val="0"/>
      <w:divBdr>
        <w:top w:val="none" w:sz="0" w:space="0" w:color="auto"/>
        <w:left w:val="none" w:sz="0" w:space="0" w:color="auto"/>
        <w:bottom w:val="none" w:sz="0" w:space="0" w:color="auto"/>
        <w:right w:val="none" w:sz="0" w:space="0" w:color="auto"/>
      </w:divBdr>
    </w:div>
    <w:div w:id="1410152799">
      <w:marLeft w:val="480"/>
      <w:marRight w:val="0"/>
      <w:marTop w:val="0"/>
      <w:marBottom w:val="0"/>
      <w:divBdr>
        <w:top w:val="none" w:sz="0" w:space="0" w:color="auto"/>
        <w:left w:val="none" w:sz="0" w:space="0" w:color="auto"/>
        <w:bottom w:val="none" w:sz="0" w:space="0" w:color="auto"/>
        <w:right w:val="none" w:sz="0" w:space="0" w:color="auto"/>
      </w:divBdr>
    </w:div>
    <w:div w:id="1410275099">
      <w:marLeft w:val="480"/>
      <w:marRight w:val="0"/>
      <w:marTop w:val="0"/>
      <w:marBottom w:val="0"/>
      <w:divBdr>
        <w:top w:val="none" w:sz="0" w:space="0" w:color="auto"/>
        <w:left w:val="none" w:sz="0" w:space="0" w:color="auto"/>
        <w:bottom w:val="none" w:sz="0" w:space="0" w:color="auto"/>
        <w:right w:val="none" w:sz="0" w:space="0" w:color="auto"/>
      </w:divBdr>
    </w:div>
    <w:div w:id="1410300647">
      <w:marLeft w:val="480"/>
      <w:marRight w:val="0"/>
      <w:marTop w:val="0"/>
      <w:marBottom w:val="0"/>
      <w:divBdr>
        <w:top w:val="none" w:sz="0" w:space="0" w:color="auto"/>
        <w:left w:val="none" w:sz="0" w:space="0" w:color="auto"/>
        <w:bottom w:val="none" w:sz="0" w:space="0" w:color="auto"/>
        <w:right w:val="none" w:sz="0" w:space="0" w:color="auto"/>
      </w:divBdr>
    </w:div>
    <w:div w:id="1410349528">
      <w:marLeft w:val="480"/>
      <w:marRight w:val="0"/>
      <w:marTop w:val="0"/>
      <w:marBottom w:val="0"/>
      <w:divBdr>
        <w:top w:val="none" w:sz="0" w:space="0" w:color="auto"/>
        <w:left w:val="none" w:sz="0" w:space="0" w:color="auto"/>
        <w:bottom w:val="none" w:sz="0" w:space="0" w:color="auto"/>
        <w:right w:val="none" w:sz="0" w:space="0" w:color="auto"/>
      </w:divBdr>
    </w:div>
    <w:div w:id="1410466409">
      <w:marLeft w:val="480"/>
      <w:marRight w:val="0"/>
      <w:marTop w:val="0"/>
      <w:marBottom w:val="0"/>
      <w:divBdr>
        <w:top w:val="none" w:sz="0" w:space="0" w:color="auto"/>
        <w:left w:val="none" w:sz="0" w:space="0" w:color="auto"/>
        <w:bottom w:val="none" w:sz="0" w:space="0" w:color="auto"/>
        <w:right w:val="none" w:sz="0" w:space="0" w:color="auto"/>
      </w:divBdr>
    </w:div>
    <w:div w:id="1410611802">
      <w:marLeft w:val="480"/>
      <w:marRight w:val="0"/>
      <w:marTop w:val="0"/>
      <w:marBottom w:val="0"/>
      <w:divBdr>
        <w:top w:val="none" w:sz="0" w:space="0" w:color="auto"/>
        <w:left w:val="none" w:sz="0" w:space="0" w:color="auto"/>
        <w:bottom w:val="none" w:sz="0" w:space="0" w:color="auto"/>
        <w:right w:val="none" w:sz="0" w:space="0" w:color="auto"/>
      </w:divBdr>
    </w:div>
    <w:div w:id="1410612490">
      <w:marLeft w:val="480"/>
      <w:marRight w:val="0"/>
      <w:marTop w:val="0"/>
      <w:marBottom w:val="0"/>
      <w:divBdr>
        <w:top w:val="none" w:sz="0" w:space="0" w:color="auto"/>
        <w:left w:val="none" w:sz="0" w:space="0" w:color="auto"/>
        <w:bottom w:val="none" w:sz="0" w:space="0" w:color="auto"/>
        <w:right w:val="none" w:sz="0" w:space="0" w:color="auto"/>
      </w:divBdr>
    </w:div>
    <w:div w:id="1410884814">
      <w:marLeft w:val="480"/>
      <w:marRight w:val="0"/>
      <w:marTop w:val="0"/>
      <w:marBottom w:val="0"/>
      <w:divBdr>
        <w:top w:val="none" w:sz="0" w:space="0" w:color="auto"/>
        <w:left w:val="none" w:sz="0" w:space="0" w:color="auto"/>
        <w:bottom w:val="none" w:sz="0" w:space="0" w:color="auto"/>
        <w:right w:val="none" w:sz="0" w:space="0" w:color="auto"/>
      </w:divBdr>
    </w:div>
    <w:div w:id="1410885025">
      <w:marLeft w:val="480"/>
      <w:marRight w:val="0"/>
      <w:marTop w:val="0"/>
      <w:marBottom w:val="0"/>
      <w:divBdr>
        <w:top w:val="none" w:sz="0" w:space="0" w:color="auto"/>
        <w:left w:val="none" w:sz="0" w:space="0" w:color="auto"/>
        <w:bottom w:val="none" w:sz="0" w:space="0" w:color="auto"/>
        <w:right w:val="none" w:sz="0" w:space="0" w:color="auto"/>
      </w:divBdr>
    </w:div>
    <w:div w:id="1410888886">
      <w:marLeft w:val="480"/>
      <w:marRight w:val="0"/>
      <w:marTop w:val="0"/>
      <w:marBottom w:val="0"/>
      <w:divBdr>
        <w:top w:val="none" w:sz="0" w:space="0" w:color="auto"/>
        <w:left w:val="none" w:sz="0" w:space="0" w:color="auto"/>
        <w:bottom w:val="none" w:sz="0" w:space="0" w:color="auto"/>
        <w:right w:val="none" w:sz="0" w:space="0" w:color="auto"/>
      </w:divBdr>
    </w:div>
    <w:div w:id="1411003662">
      <w:marLeft w:val="480"/>
      <w:marRight w:val="0"/>
      <w:marTop w:val="0"/>
      <w:marBottom w:val="0"/>
      <w:divBdr>
        <w:top w:val="none" w:sz="0" w:space="0" w:color="auto"/>
        <w:left w:val="none" w:sz="0" w:space="0" w:color="auto"/>
        <w:bottom w:val="none" w:sz="0" w:space="0" w:color="auto"/>
        <w:right w:val="none" w:sz="0" w:space="0" w:color="auto"/>
      </w:divBdr>
    </w:div>
    <w:div w:id="1411073434">
      <w:marLeft w:val="480"/>
      <w:marRight w:val="0"/>
      <w:marTop w:val="0"/>
      <w:marBottom w:val="0"/>
      <w:divBdr>
        <w:top w:val="none" w:sz="0" w:space="0" w:color="auto"/>
        <w:left w:val="none" w:sz="0" w:space="0" w:color="auto"/>
        <w:bottom w:val="none" w:sz="0" w:space="0" w:color="auto"/>
        <w:right w:val="none" w:sz="0" w:space="0" w:color="auto"/>
      </w:divBdr>
    </w:div>
    <w:div w:id="1411076038">
      <w:marLeft w:val="480"/>
      <w:marRight w:val="0"/>
      <w:marTop w:val="0"/>
      <w:marBottom w:val="0"/>
      <w:divBdr>
        <w:top w:val="none" w:sz="0" w:space="0" w:color="auto"/>
        <w:left w:val="none" w:sz="0" w:space="0" w:color="auto"/>
        <w:bottom w:val="none" w:sz="0" w:space="0" w:color="auto"/>
        <w:right w:val="none" w:sz="0" w:space="0" w:color="auto"/>
      </w:divBdr>
    </w:div>
    <w:div w:id="1411148501">
      <w:marLeft w:val="480"/>
      <w:marRight w:val="0"/>
      <w:marTop w:val="0"/>
      <w:marBottom w:val="0"/>
      <w:divBdr>
        <w:top w:val="none" w:sz="0" w:space="0" w:color="auto"/>
        <w:left w:val="none" w:sz="0" w:space="0" w:color="auto"/>
        <w:bottom w:val="none" w:sz="0" w:space="0" w:color="auto"/>
        <w:right w:val="none" w:sz="0" w:space="0" w:color="auto"/>
      </w:divBdr>
    </w:div>
    <w:div w:id="1411196142">
      <w:marLeft w:val="480"/>
      <w:marRight w:val="0"/>
      <w:marTop w:val="0"/>
      <w:marBottom w:val="0"/>
      <w:divBdr>
        <w:top w:val="none" w:sz="0" w:space="0" w:color="auto"/>
        <w:left w:val="none" w:sz="0" w:space="0" w:color="auto"/>
        <w:bottom w:val="none" w:sz="0" w:space="0" w:color="auto"/>
        <w:right w:val="none" w:sz="0" w:space="0" w:color="auto"/>
      </w:divBdr>
    </w:div>
    <w:div w:id="1411267770">
      <w:marLeft w:val="480"/>
      <w:marRight w:val="0"/>
      <w:marTop w:val="0"/>
      <w:marBottom w:val="0"/>
      <w:divBdr>
        <w:top w:val="none" w:sz="0" w:space="0" w:color="auto"/>
        <w:left w:val="none" w:sz="0" w:space="0" w:color="auto"/>
        <w:bottom w:val="none" w:sz="0" w:space="0" w:color="auto"/>
        <w:right w:val="none" w:sz="0" w:space="0" w:color="auto"/>
      </w:divBdr>
    </w:div>
    <w:div w:id="1411318486">
      <w:marLeft w:val="480"/>
      <w:marRight w:val="0"/>
      <w:marTop w:val="0"/>
      <w:marBottom w:val="0"/>
      <w:divBdr>
        <w:top w:val="none" w:sz="0" w:space="0" w:color="auto"/>
        <w:left w:val="none" w:sz="0" w:space="0" w:color="auto"/>
        <w:bottom w:val="none" w:sz="0" w:space="0" w:color="auto"/>
        <w:right w:val="none" w:sz="0" w:space="0" w:color="auto"/>
      </w:divBdr>
    </w:div>
    <w:div w:id="1411384409">
      <w:marLeft w:val="480"/>
      <w:marRight w:val="0"/>
      <w:marTop w:val="0"/>
      <w:marBottom w:val="0"/>
      <w:divBdr>
        <w:top w:val="none" w:sz="0" w:space="0" w:color="auto"/>
        <w:left w:val="none" w:sz="0" w:space="0" w:color="auto"/>
        <w:bottom w:val="none" w:sz="0" w:space="0" w:color="auto"/>
        <w:right w:val="none" w:sz="0" w:space="0" w:color="auto"/>
      </w:divBdr>
    </w:div>
    <w:div w:id="1411463338">
      <w:marLeft w:val="480"/>
      <w:marRight w:val="0"/>
      <w:marTop w:val="0"/>
      <w:marBottom w:val="0"/>
      <w:divBdr>
        <w:top w:val="none" w:sz="0" w:space="0" w:color="auto"/>
        <w:left w:val="none" w:sz="0" w:space="0" w:color="auto"/>
        <w:bottom w:val="none" w:sz="0" w:space="0" w:color="auto"/>
        <w:right w:val="none" w:sz="0" w:space="0" w:color="auto"/>
      </w:divBdr>
    </w:div>
    <w:div w:id="1411535394">
      <w:marLeft w:val="480"/>
      <w:marRight w:val="0"/>
      <w:marTop w:val="0"/>
      <w:marBottom w:val="0"/>
      <w:divBdr>
        <w:top w:val="none" w:sz="0" w:space="0" w:color="auto"/>
        <w:left w:val="none" w:sz="0" w:space="0" w:color="auto"/>
        <w:bottom w:val="none" w:sz="0" w:space="0" w:color="auto"/>
        <w:right w:val="none" w:sz="0" w:space="0" w:color="auto"/>
      </w:divBdr>
    </w:div>
    <w:div w:id="1411728635">
      <w:marLeft w:val="480"/>
      <w:marRight w:val="0"/>
      <w:marTop w:val="0"/>
      <w:marBottom w:val="0"/>
      <w:divBdr>
        <w:top w:val="none" w:sz="0" w:space="0" w:color="auto"/>
        <w:left w:val="none" w:sz="0" w:space="0" w:color="auto"/>
        <w:bottom w:val="none" w:sz="0" w:space="0" w:color="auto"/>
        <w:right w:val="none" w:sz="0" w:space="0" w:color="auto"/>
      </w:divBdr>
    </w:div>
    <w:div w:id="1411729762">
      <w:marLeft w:val="480"/>
      <w:marRight w:val="0"/>
      <w:marTop w:val="0"/>
      <w:marBottom w:val="0"/>
      <w:divBdr>
        <w:top w:val="none" w:sz="0" w:space="0" w:color="auto"/>
        <w:left w:val="none" w:sz="0" w:space="0" w:color="auto"/>
        <w:bottom w:val="none" w:sz="0" w:space="0" w:color="auto"/>
        <w:right w:val="none" w:sz="0" w:space="0" w:color="auto"/>
      </w:divBdr>
    </w:div>
    <w:div w:id="1411737765">
      <w:marLeft w:val="480"/>
      <w:marRight w:val="0"/>
      <w:marTop w:val="0"/>
      <w:marBottom w:val="0"/>
      <w:divBdr>
        <w:top w:val="none" w:sz="0" w:space="0" w:color="auto"/>
        <w:left w:val="none" w:sz="0" w:space="0" w:color="auto"/>
        <w:bottom w:val="none" w:sz="0" w:space="0" w:color="auto"/>
        <w:right w:val="none" w:sz="0" w:space="0" w:color="auto"/>
      </w:divBdr>
    </w:div>
    <w:div w:id="1411777059">
      <w:marLeft w:val="480"/>
      <w:marRight w:val="0"/>
      <w:marTop w:val="0"/>
      <w:marBottom w:val="0"/>
      <w:divBdr>
        <w:top w:val="none" w:sz="0" w:space="0" w:color="auto"/>
        <w:left w:val="none" w:sz="0" w:space="0" w:color="auto"/>
        <w:bottom w:val="none" w:sz="0" w:space="0" w:color="auto"/>
        <w:right w:val="none" w:sz="0" w:space="0" w:color="auto"/>
      </w:divBdr>
    </w:div>
    <w:div w:id="1411854626">
      <w:marLeft w:val="480"/>
      <w:marRight w:val="0"/>
      <w:marTop w:val="0"/>
      <w:marBottom w:val="0"/>
      <w:divBdr>
        <w:top w:val="none" w:sz="0" w:space="0" w:color="auto"/>
        <w:left w:val="none" w:sz="0" w:space="0" w:color="auto"/>
        <w:bottom w:val="none" w:sz="0" w:space="0" w:color="auto"/>
        <w:right w:val="none" w:sz="0" w:space="0" w:color="auto"/>
      </w:divBdr>
    </w:div>
    <w:div w:id="1411924577">
      <w:marLeft w:val="480"/>
      <w:marRight w:val="0"/>
      <w:marTop w:val="0"/>
      <w:marBottom w:val="0"/>
      <w:divBdr>
        <w:top w:val="none" w:sz="0" w:space="0" w:color="auto"/>
        <w:left w:val="none" w:sz="0" w:space="0" w:color="auto"/>
        <w:bottom w:val="none" w:sz="0" w:space="0" w:color="auto"/>
        <w:right w:val="none" w:sz="0" w:space="0" w:color="auto"/>
      </w:divBdr>
    </w:div>
    <w:div w:id="1411973434">
      <w:marLeft w:val="480"/>
      <w:marRight w:val="0"/>
      <w:marTop w:val="0"/>
      <w:marBottom w:val="0"/>
      <w:divBdr>
        <w:top w:val="none" w:sz="0" w:space="0" w:color="auto"/>
        <w:left w:val="none" w:sz="0" w:space="0" w:color="auto"/>
        <w:bottom w:val="none" w:sz="0" w:space="0" w:color="auto"/>
        <w:right w:val="none" w:sz="0" w:space="0" w:color="auto"/>
      </w:divBdr>
    </w:div>
    <w:div w:id="1412000229">
      <w:marLeft w:val="480"/>
      <w:marRight w:val="0"/>
      <w:marTop w:val="0"/>
      <w:marBottom w:val="0"/>
      <w:divBdr>
        <w:top w:val="none" w:sz="0" w:space="0" w:color="auto"/>
        <w:left w:val="none" w:sz="0" w:space="0" w:color="auto"/>
        <w:bottom w:val="none" w:sz="0" w:space="0" w:color="auto"/>
        <w:right w:val="none" w:sz="0" w:space="0" w:color="auto"/>
      </w:divBdr>
    </w:div>
    <w:div w:id="1412044820">
      <w:marLeft w:val="480"/>
      <w:marRight w:val="0"/>
      <w:marTop w:val="0"/>
      <w:marBottom w:val="0"/>
      <w:divBdr>
        <w:top w:val="none" w:sz="0" w:space="0" w:color="auto"/>
        <w:left w:val="none" w:sz="0" w:space="0" w:color="auto"/>
        <w:bottom w:val="none" w:sz="0" w:space="0" w:color="auto"/>
        <w:right w:val="none" w:sz="0" w:space="0" w:color="auto"/>
      </w:divBdr>
    </w:div>
    <w:div w:id="1412192205">
      <w:marLeft w:val="480"/>
      <w:marRight w:val="0"/>
      <w:marTop w:val="0"/>
      <w:marBottom w:val="0"/>
      <w:divBdr>
        <w:top w:val="none" w:sz="0" w:space="0" w:color="auto"/>
        <w:left w:val="none" w:sz="0" w:space="0" w:color="auto"/>
        <w:bottom w:val="none" w:sz="0" w:space="0" w:color="auto"/>
        <w:right w:val="none" w:sz="0" w:space="0" w:color="auto"/>
      </w:divBdr>
    </w:div>
    <w:div w:id="1412317552">
      <w:marLeft w:val="480"/>
      <w:marRight w:val="0"/>
      <w:marTop w:val="0"/>
      <w:marBottom w:val="0"/>
      <w:divBdr>
        <w:top w:val="none" w:sz="0" w:space="0" w:color="auto"/>
        <w:left w:val="none" w:sz="0" w:space="0" w:color="auto"/>
        <w:bottom w:val="none" w:sz="0" w:space="0" w:color="auto"/>
        <w:right w:val="none" w:sz="0" w:space="0" w:color="auto"/>
      </w:divBdr>
    </w:div>
    <w:div w:id="1412388375">
      <w:marLeft w:val="480"/>
      <w:marRight w:val="0"/>
      <w:marTop w:val="0"/>
      <w:marBottom w:val="0"/>
      <w:divBdr>
        <w:top w:val="none" w:sz="0" w:space="0" w:color="auto"/>
        <w:left w:val="none" w:sz="0" w:space="0" w:color="auto"/>
        <w:bottom w:val="none" w:sz="0" w:space="0" w:color="auto"/>
        <w:right w:val="none" w:sz="0" w:space="0" w:color="auto"/>
      </w:divBdr>
    </w:div>
    <w:div w:id="1412393358">
      <w:marLeft w:val="480"/>
      <w:marRight w:val="0"/>
      <w:marTop w:val="0"/>
      <w:marBottom w:val="0"/>
      <w:divBdr>
        <w:top w:val="none" w:sz="0" w:space="0" w:color="auto"/>
        <w:left w:val="none" w:sz="0" w:space="0" w:color="auto"/>
        <w:bottom w:val="none" w:sz="0" w:space="0" w:color="auto"/>
        <w:right w:val="none" w:sz="0" w:space="0" w:color="auto"/>
      </w:divBdr>
    </w:div>
    <w:div w:id="1412504112">
      <w:marLeft w:val="480"/>
      <w:marRight w:val="0"/>
      <w:marTop w:val="0"/>
      <w:marBottom w:val="0"/>
      <w:divBdr>
        <w:top w:val="none" w:sz="0" w:space="0" w:color="auto"/>
        <w:left w:val="none" w:sz="0" w:space="0" w:color="auto"/>
        <w:bottom w:val="none" w:sz="0" w:space="0" w:color="auto"/>
        <w:right w:val="none" w:sz="0" w:space="0" w:color="auto"/>
      </w:divBdr>
    </w:div>
    <w:div w:id="1412652671">
      <w:marLeft w:val="480"/>
      <w:marRight w:val="0"/>
      <w:marTop w:val="0"/>
      <w:marBottom w:val="0"/>
      <w:divBdr>
        <w:top w:val="none" w:sz="0" w:space="0" w:color="auto"/>
        <w:left w:val="none" w:sz="0" w:space="0" w:color="auto"/>
        <w:bottom w:val="none" w:sz="0" w:space="0" w:color="auto"/>
        <w:right w:val="none" w:sz="0" w:space="0" w:color="auto"/>
      </w:divBdr>
    </w:div>
    <w:div w:id="1412652756">
      <w:marLeft w:val="480"/>
      <w:marRight w:val="0"/>
      <w:marTop w:val="0"/>
      <w:marBottom w:val="0"/>
      <w:divBdr>
        <w:top w:val="none" w:sz="0" w:space="0" w:color="auto"/>
        <w:left w:val="none" w:sz="0" w:space="0" w:color="auto"/>
        <w:bottom w:val="none" w:sz="0" w:space="0" w:color="auto"/>
        <w:right w:val="none" w:sz="0" w:space="0" w:color="auto"/>
      </w:divBdr>
    </w:div>
    <w:div w:id="1412968919">
      <w:marLeft w:val="480"/>
      <w:marRight w:val="0"/>
      <w:marTop w:val="0"/>
      <w:marBottom w:val="0"/>
      <w:divBdr>
        <w:top w:val="none" w:sz="0" w:space="0" w:color="auto"/>
        <w:left w:val="none" w:sz="0" w:space="0" w:color="auto"/>
        <w:bottom w:val="none" w:sz="0" w:space="0" w:color="auto"/>
        <w:right w:val="none" w:sz="0" w:space="0" w:color="auto"/>
      </w:divBdr>
    </w:div>
    <w:div w:id="1413090635">
      <w:marLeft w:val="480"/>
      <w:marRight w:val="0"/>
      <w:marTop w:val="0"/>
      <w:marBottom w:val="0"/>
      <w:divBdr>
        <w:top w:val="none" w:sz="0" w:space="0" w:color="auto"/>
        <w:left w:val="none" w:sz="0" w:space="0" w:color="auto"/>
        <w:bottom w:val="none" w:sz="0" w:space="0" w:color="auto"/>
        <w:right w:val="none" w:sz="0" w:space="0" w:color="auto"/>
      </w:divBdr>
    </w:div>
    <w:div w:id="1413239940">
      <w:marLeft w:val="480"/>
      <w:marRight w:val="0"/>
      <w:marTop w:val="0"/>
      <w:marBottom w:val="0"/>
      <w:divBdr>
        <w:top w:val="none" w:sz="0" w:space="0" w:color="auto"/>
        <w:left w:val="none" w:sz="0" w:space="0" w:color="auto"/>
        <w:bottom w:val="none" w:sz="0" w:space="0" w:color="auto"/>
        <w:right w:val="none" w:sz="0" w:space="0" w:color="auto"/>
      </w:divBdr>
    </w:div>
    <w:div w:id="1413307875">
      <w:marLeft w:val="480"/>
      <w:marRight w:val="0"/>
      <w:marTop w:val="0"/>
      <w:marBottom w:val="0"/>
      <w:divBdr>
        <w:top w:val="none" w:sz="0" w:space="0" w:color="auto"/>
        <w:left w:val="none" w:sz="0" w:space="0" w:color="auto"/>
        <w:bottom w:val="none" w:sz="0" w:space="0" w:color="auto"/>
        <w:right w:val="none" w:sz="0" w:space="0" w:color="auto"/>
      </w:divBdr>
    </w:div>
    <w:div w:id="1413352187">
      <w:marLeft w:val="480"/>
      <w:marRight w:val="0"/>
      <w:marTop w:val="0"/>
      <w:marBottom w:val="0"/>
      <w:divBdr>
        <w:top w:val="none" w:sz="0" w:space="0" w:color="auto"/>
        <w:left w:val="none" w:sz="0" w:space="0" w:color="auto"/>
        <w:bottom w:val="none" w:sz="0" w:space="0" w:color="auto"/>
        <w:right w:val="none" w:sz="0" w:space="0" w:color="auto"/>
      </w:divBdr>
    </w:div>
    <w:div w:id="1413433474">
      <w:marLeft w:val="480"/>
      <w:marRight w:val="0"/>
      <w:marTop w:val="0"/>
      <w:marBottom w:val="0"/>
      <w:divBdr>
        <w:top w:val="none" w:sz="0" w:space="0" w:color="auto"/>
        <w:left w:val="none" w:sz="0" w:space="0" w:color="auto"/>
        <w:bottom w:val="none" w:sz="0" w:space="0" w:color="auto"/>
        <w:right w:val="none" w:sz="0" w:space="0" w:color="auto"/>
      </w:divBdr>
    </w:div>
    <w:div w:id="1413552812">
      <w:marLeft w:val="480"/>
      <w:marRight w:val="0"/>
      <w:marTop w:val="0"/>
      <w:marBottom w:val="0"/>
      <w:divBdr>
        <w:top w:val="none" w:sz="0" w:space="0" w:color="auto"/>
        <w:left w:val="none" w:sz="0" w:space="0" w:color="auto"/>
        <w:bottom w:val="none" w:sz="0" w:space="0" w:color="auto"/>
        <w:right w:val="none" w:sz="0" w:space="0" w:color="auto"/>
      </w:divBdr>
    </w:div>
    <w:div w:id="1413695090">
      <w:marLeft w:val="480"/>
      <w:marRight w:val="0"/>
      <w:marTop w:val="0"/>
      <w:marBottom w:val="0"/>
      <w:divBdr>
        <w:top w:val="none" w:sz="0" w:space="0" w:color="auto"/>
        <w:left w:val="none" w:sz="0" w:space="0" w:color="auto"/>
        <w:bottom w:val="none" w:sz="0" w:space="0" w:color="auto"/>
        <w:right w:val="none" w:sz="0" w:space="0" w:color="auto"/>
      </w:divBdr>
    </w:div>
    <w:div w:id="1413697786">
      <w:marLeft w:val="480"/>
      <w:marRight w:val="0"/>
      <w:marTop w:val="0"/>
      <w:marBottom w:val="0"/>
      <w:divBdr>
        <w:top w:val="none" w:sz="0" w:space="0" w:color="auto"/>
        <w:left w:val="none" w:sz="0" w:space="0" w:color="auto"/>
        <w:bottom w:val="none" w:sz="0" w:space="0" w:color="auto"/>
        <w:right w:val="none" w:sz="0" w:space="0" w:color="auto"/>
      </w:divBdr>
    </w:div>
    <w:div w:id="1413742997">
      <w:marLeft w:val="480"/>
      <w:marRight w:val="0"/>
      <w:marTop w:val="0"/>
      <w:marBottom w:val="0"/>
      <w:divBdr>
        <w:top w:val="none" w:sz="0" w:space="0" w:color="auto"/>
        <w:left w:val="none" w:sz="0" w:space="0" w:color="auto"/>
        <w:bottom w:val="none" w:sz="0" w:space="0" w:color="auto"/>
        <w:right w:val="none" w:sz="0" w:space="0" w:color="auto"/>
      </w:divBdr>
    </w:div>
    <w:div w:id="1413813383">
      <w:marLeft w:val="480"/>
      <w:marRight w:val="0"/>
      <w:marTop w:val="0"/>
      <w:marBottom w:val="0"/>
      <w:divBdr>
        <w:top w:val="none" w:sz="0" w:space="0" w:color="auto"/>
        <w:left w:val="none" w:sz="0" w:space="0" w:color="auto"/>
        <w:bottom w:val="none" w:sz="0" w:space="0" w:color="auto"/>
        <w:right w:val="none" w:sz="0" w:space="0" w:color="auto"/>
      </w:divBdr>
    </w:div>
    <w:div w:id="1413887573">
      <w:marLeft w:val="480"/>
      <w:marRight w:val="0"/>
      <w:marTop w:val="0"/>
      <w:marBottom w:val="0"/>
      <w:divBdr>
        <w:top w:val="none" w:sz="0" w:space="0" w:color="auto"/>
        <w:left w:val="none" w:sz="0" w:space="0" w:color="auto"/>
        <w:bottom w:val="none" w:sz="0" w:space="0" w:color="auto"/>
        <w:right w:val="none" w:sz="0" w:space="0" w:color="auto"/>
      </w:divBdr>
    </w:div>
    <w:div w:id="1414009191">
      <w:marLeft w:val="480"/>
      <w:marRight w:val="0"/>
      <w:marTop w:val="0"/>
      <w:marBottom w:val="0"/>
      <w:divBdr>
        <w:top w:val="none" w:sz="0" w:space="0" w:color="auto"/>
        <w:left w:val="none" w:sz="0" w:space="0" w:color="auto"/>
        <w:bottom w:val="none" w:sz="0" w:space="0" w:color="auto"/>
        <w:right w:val="none" w:sz="0" w:space="0" w:color="auto"/>
      </w:divBdr>
    </w:div>
    <w:div w:id="1414160922">
      <w:marLeft w:val="480"/>
      <w:marRight w:val="0"/>
      <w:marTop w:val="0"/>
      <w:marBottom w:val="0"/>
      <w:divBdr>
        <w:top w:val="none" w:sz="0" w:space="0" w:color="auto"/>
        <w:left w:val="none" w:sz="0" w:space="0" w:color="auto"/>
        <w:bottom w:val="none" w:sz="0" w:space="0" w:color="auto"/>
        <w:right w:val="none" w:sz="0" w:space="0" w:color="auto"/>
      </w:divBdr>
    </w:div>
    <w:div w:id="1414204775">
      <w:marLeft w:val="480"/>
      <w:marRight w:val="0"/>
      <w:marTop w:val="0"/>
      <w:marBottom w:val="0"/>
      <w:divBdr>
        <w:top w:val="none" w:sz="0" w:space="0" w:color="auto"/>
        <w:left w:val="none" w:sz="0" w:space="0" w:color="auto"/>
        <w:bottom w:val="none" w:sz="0" w:space="0" w:color="auto"/>
        <w:right w:val="none" w:sz="0" w:space="0" w:color="auto"/>
      </w:divBdr>
    </w:div>
    <w:div w:id="1414274427">
      <w:marLeft w:val="480"/>
      <w:marRight w:val="0"/>
      <w:marTop w:val="0"/>
      <w:marBottom w:val="0"/>
      <w:divBdr>
        <w:top w:val="none" w:sz="0" w:space="0" w:color="auto"/>
        <w:left w:val="none" w:sz="0" w:space="0" w:color="auto"/>
        <w:bottom w:val="none" w:sz="0" w:space="0" w:color="auto"/>
        <w:right w:val="none" w:sz="0" w:space="0" w:color="auto"/>
      </w:divBdr>
    </w:div>
    <w:div w:id="1414425358">
      <w:marLeft w:val="480"/>
      <w:marRight w:val="0"/>
      <w:marTop w:val="0"/>
      <w:marBottom w:val="0"/>
      <w:divBdr>
        <w:top w:val="none" w:sz="0" w:space="0" w:color="auto"/>
        <w:left w:val="none" w:sz="0" w:space="0" w:color="auto"/>
        <w:bottom w:val="none" w:sz="0" w:space="0" w:color="auto"/>
        <w:right w:val="none" w:sz="0" w:space="0" w:color="auto"/>
      </w:divBdr>
    </w:div>
    <w:div w:id="1414427922">
      <w:marLeft w:val="480"/>
      <w:marRight w:val="0"/>
      <w:marTop w:val="0"/>
      <w:marBottom w:val="0"/>
      <w:divBdr>
        <w:top w:val="none" w:sz="0" w:space="0" w:color="auto"/>
        <w:left w:val="none" w:sz="0" w:space="0" w:color="auto"/>
        <w:bottom w:val="none" w:sz="0" w:space="0" w:color="auto"/>
        <w:right w:val="none" w:sz="0" w:space="0" w:color="auto"/>
      </w:divBdr>
    </w:div>
    <w:div w:id="1414745282">
      <w:marLeft w:val="480"/>
      <w:marRight w:val="0"/>
      <w:marTop w:val="0"/>
      <w:marBottom w:val="0"/>
      <w:divBdr>
        <w:top w:val="none" w:sz="0" w:space="0" w:color="auto"/>
        <w:left w:val="none" w:sz="0" w:space="0" w:color="auto"/>
        <w:bottom w:val="none" w:sz="0" w:space="0" w:color="auto"/>
        <w:right w:val="none" w:sz="0" w:space="0" w:color="auto"/>
      </w:divBdr>
    </w:div>
    <w:div w:id="1414812419">
      <w:marLeft w:val="480"/>
      <w:marRight w:val="0"/>
      <w:marTop w:val="0"/>
      <w:marBottom w:val="0"/>
      <w:divBdr>
        <w:top w:val="none" w:sz="0" w:space="0" w:color="auto"/>
        <w:left w:val="none" w:sz="0" w:space="0" w:color="auto"/>
        <w:bottom w:val="none" w:sz="0" w:space="0" w:color="auto"/>
        <w:right w:val="none" w:sz="0" w:space="0" w:color="auto"/>
      </w:divBdr>
    </w:div>
    <w:div w:id="1414818727">
      <w:marLeft w:val="480"/>
      <w:marRight w:val="0"/>
      <w:marTop w:val="0"/>
      <w:marBottom w:val="0"/>
      <w:divBdr>
        <w:top w:val="none" w:sz="0" w:space="0" w:color="auto"/>
        <w:left w:val="none" w:sz="0" w:space="0" w:color="auto"/>
        <w:bottom w:val="none" w:sz="0" w:space="0" w:color="auto"/>
        <w:right w:val="none" w:sz="0" w:space="0" w:color="auto"/>
      </w:divBdr>
    </w:div>
    <w:div w:id="1414859110">
      <w:marLeft w:val="480"/>
      <w:marRight w:val="0"/>
      <w:marTop w:val="0"/>
      <w:marBottom w:val="0"/>
      <w:divBdr>
        <w:top w:val="none" w:sz="0" w:space="0" w:color="auto"/>
        <w:left w:val="none" w:sz="0" w:space="0" w:color="auto"/>
        <w:bottom w:val="none" w:sz="0" w:space="0" w:color="auto"/>
        <w:right w:val="none" w:sz="0" w:space="0" w:color="auto"/>
      </w:divBdr>
    </w:div>
    <w:div w:id="1415008740">
      <w:marLeft w:val="480"/>
      <w:marRight w:val="0"/>
      <w:marTop w:val="0"/>
      <w:marBottom w:val="0"/>
      <w:divBdr>
        <w:top w:val="none" w:sz="0" w:space="0" w:color="auto"/>
        <w:left w:val="none" w:sz="0" w:space="0" w:color="auto"/>
        <w:bottom w:val="none" w:sz="0" w:space="0" w:color="auto"/>
        <w:right w:val="none" w:sz="0" w:space="0" w:color="auto"/>
      </w:divBdr>
    </w:div>
    <w:div w:id="1415012766">
      <w:marLeft w:val="480"/>
      <w:marRight w:val="0"/>
      <w:marTop w:val="0"/>
      <w:marBottom w:val="0"/>
      <w:divBdr>
        <w:top w:val="none" w:sz="0" w:space="0" w:color="auto"/>
        <w:left w:val="none" w:sz="0" w:space="0" w:color="auto"/>
        <w:bottom w:val="none" w:sz="0" w:space="0" w:color="auto"/>
        <w:right w:val="none" w:sz="0" w:space="0" w:color="auto"/>
      </w:divBdr>
    </w:div>
    <w:div w:id="1415466638">
      <w:marLeft w:val="480"/>
      <w:marRight w:val="0"/>
      <w:marTop w:val="0"/>
      <w:marBottom w:val="0"/>
      <w:divBdr>
        <w:top w:val="none" w:sz="0" w:space="0" w:color="auto"/>
        <w:left w:val="none" w:sz="0" w:space="0" w:color="auto"/>
        <w:bottom w:val="none" w:sz="0" w:space="0" w:color="auto"/>
        <w:right w:val="none" w:sz="0" w:space="0" w:color="auto"/>
      </w:divBdr>
    </w:div>
    <w:div w:id="1415586622">
      <w:marLeft w:val="480"/>
      <w:marRight w:val="0"/>
      <w:marTop w:val="0"/>
      <w:marBottom w:val="0"/>
      <w:divBdr>
        <w:top w:val="none" w:sz="0" w:space="0" w:color="auto"/>
        <w:left w:val="none" w:sz="0" w:space="0" w:color="auto"/>
        <w:bottom w:val="none" w:sz="0" w:space="0" w:color="auto"/>
        <w:right w:val="none" w:sz="0" w:space="0" w:color="auto"/>
      </w:divBdr>
    </w:div>
    <w:div w:id="1415860392">
      <w:marLeft w:val="480"/>
      <w:marRight w:val="0"/>
      <w:marTop w:val="0"/>
      <w:marBottom w:val="0"/>
      <w:divBdr>
        <w:top w:val="none" w:sz="0" w:space="0" w:color="auto"/>
        <w:left w:val="none" w:sz="0" w:space="0" w:color="auto"/>
        <w:bottom w:val="none" w:sz="0" w:space="0" w:color="auto"/>
        <w:right w:val="none" w:sz="0" w:space="0" w:color="auto"/>
      </w:divBdr>
    </w:div>
    <w:div w:id="1415930939">
      <w:marLeft w:val="480"/>
      <w:marRight w:val="0"/>
      <w:marTop w:val="0"/>
      <w:marBottom w:val="0"/>
      <w:divBdr>
        <w:top w:val="none" w:sz="0" w:space="0" w:color="auto"/>
        <w:left w:val="none" w:sz="0" w:space="0" w:color="auto"/>
        <w:bottom w:val="none" w:sz="0" w:space="0" w:color="auto"/>
        <w:right w:val="none" w:sz="0" w:space="0" w:color="auto"/>
      </w:divBdr>
    </w:div>
    <w:div w:id="1415975689">
      <w:marLeft w:val="480"/>
      <w:marRight w:val="0"/>
      <w:marTop w:val="0"/>
      <w:marBottom w:val="0"/>
      <w:divBdr>
        <w:top w:val="none" w:sz="0" w:space="0" w:color="auto"/>
        <w:left w:val="none" w:sz="0" w:space="0" w:color="auto"/>
        <w:bottom w:val="none" w:sz="0" w:space="0" w:color="auto"/>
        <w:right w:val="none" w:sz="0" w:space="0" w:color="auto"/>
      </w:divBdr>
    </w:div>
    <w:div w:id="1416131432">
      <w:marLeft w:val="480"/>
      <w:marRight w:val="0"/>
      <w:marTop w:val="0"/>
      <w:marBottom w:val="0"/>
      <w:divBdr>
        <w:top w:val="none" w:sz="0" w:space="0" w:color="auto"/>
        <w:left w:val="none" w:sz="0" w:space="0" w:color="auto"/>
        <w:bottom w:val="none" w:sz="0" w:space="0" w:color="auto"/>
        <w:right w:val="none" w:sz="0" w:space="0" w:color="auto"/>
      </w:divBdr>
    </w:div>
    <w:div w:id="1416513213">
      <w:marLeft w:val="480"/>
      <w:marRight w:val="0"/>
      <w:marTop w:val="0"/>
      <w:marBottom w:val="0"/>
      <w:divBdr>
        <w:top w:val="none" w:sz="0" w:space="0" w:color="auto"/>
        <w:left w:val="none" w:sz="0" w:space="0" w:color="auto"/>
        <w:bottom w:val="none" w:sz="0" w:space="0" w:color="auto"/>
        <w:right w:val="none" w:sz="0" w:space="0" w:color="auto"/>
      </w:divBdr>
    </w:div>
    <w:div w:id="1416513350">
      <w:marLeft w:val="480"/>
      <w:marRight w:val="0"/>
      <w:marTop w:val="0"/>
      <w:marBottom w:val="0"/>
      <w:divBdr>
        <w:top w:val="none" w:sz="0" w:space="0" w:color="auto"/>
        <w:left w:val="none" w:sz="0" w:space="0" w:color="auto"/>
        <w:bottom w:val="none" w:sz="0" w:space="0" w:color="auto"/>
        <w:right w:val="none" w:sz="0" w:space="0" w:color="auto"/>
      </w:divBdr>
    </w:div>
    <w:div w:id="1416711391">
      <w:marLeft w:val="480"/>
      <w:marRight w:val="0"/>
      <w:marTop w:val="0"/>
      <w:marBottom w:val="0"/>
      <w:divBdr>
        <w:top w:val="none" w:sz="0" w:space="0" w:color="auto"/>
        <w:left w:val="none" w:sz="0" w:space="0" w:color="auto"/>
        <w:bottom w:val="none" w:sz="0" w:space="0" w:color="auto"/>
        <w:right w:val="none" w:sz="0" w:space="0" w:color="auto"/>
      </w:divBdr>
    </w:div>
    <w:div w:id="1416971850">
      <w:marLeft w:val="480"/>
      <w:marRight w:val="0"/>
      <w:marTop w:val="0"/>
      <w:marBottom w:val="0"/>
      <w:divBdr>
        <w:top w:val="none" w:sz="0" w:space="0" w:color="auto"/>
        <w:left w:val="none" w:sz="0" w:space="0" w:color="auto"/>
        <w:bottom w:val="none" w:sz="0" w:space="0" w:color="auto"/>
        <w:right w:val="none" w:sz="0" w:space="0" w:color="auto"/>
      </w:divBdr>
    </w:div>
    <w:div w:id="1416972661">
      <w:marLeft w:val="480"/>
      <w:marRight w:val="0"/>
      <w:marTop w:val="0"/>
      <w:marBottom w:val="0"/>
      <w:divBdr>
        <w:top w:val="none" w:sz="0" w:space="0" w:color="auto"/>
        <w:left w:val="none" w:sz="0" w:space="0" w:color="auto"/>
        <w:bottom w:val="none" w:sz="0" w:space="0" w:color="auto"/>
        <w:right w:val="none" w:sz="0" w:space="0" w:color="auto"/>
      </w:divBdr>
    </w:div>
    <w:div w:id="1416975356">
      <w:marLeft w:val="480"/>
      <w:marRight w:val="0"/>
      <w:marTop w:val="0"/>
      <w:marBottom w:val="0"/>
      <w:divBdr>
        <w:top w:val="none" w:sz="0" w:space="0" w:color="auto"/>
        <w:left w:val="none" w:sz="0" w:space="0" w:color="auto"/>
        <w:bottom w:val="none" w:sz="0" w:space="0" w:color="auto"/>
        <w:right w:val="none" w:sz="0" w:space="0" w:color="auto"/>
      </w:divBdr>
    </w:div>
    <w:div w:id="1417019906">
      <w:marLeft w:val="480"/>
      <w:marRight w:val="0"/>
      <w:marTop w:val="0"/>
      <w:marBottom w:val="0"/>
      <w:divBdr>
        <w:top w:val="none" w:sz="0" w:space="0" w:color="auto"/>
        <w:left w:val="none" w:sz="0" w:space="0" w:color="auto"/>
        <w:bottom w:val="none" w:sz="0" w:space="0" w:color="auto"/>
        <w:right w:val="none" w:sz="0" w:space="0" w:color="auto"/>
      </w:divBdr>
    </w:div>
    <w:div w:id="1417051596">
      <w:marLeft w:val="480"/>
      <w:marRight w:val="0"/>
      <w:marTop w:val="0"/>
      <w:marBottom w:val="0"/>
      <w:divBdr>
        <w:top w:val="none" w:sz="0" w:space="0" w:color="auto"/>
        <w:left w:val="none" w:sz="0" w:space="0" w:color="auto"/>
        <w:bottom w:val="none" w:sz="0" w:space="0" w:color="auto"/>
        <w:right w:val="none" w:sz="0" w:space="0" w:color="auto"/>
      </w:divBdr>
    </w:div>
    <w:div w:id="1417168282">
      <w:marLeft w:val="480"/>
      <w:marRight w:val="0"/>
      <w:marTop w:val="0"/>
      <w:marBottom w:val="0"/>
      <w:divBdr>
        <w:top w:val="none" w:sz="0" w:space="0" w:color="auto"/>
        <w:left w:val="none" w:sz="0" w:space="0" w:color="auto"/>
        <w:bottom w:val="none" w:sz="0" w:space="0" w:color="auto"/>
        <w:right w:val="none" w:sz="0" w:space="0" w:color="auto"/>
      </w:divBdr>
    </w:div>
    <w:div w:id="1417283498">
      <w:marLeft w:val="480"/>
      <w:marRight w:val="0"/>
      <w:marTop w:val="0"/>
      <w:marBottom w:val="0"/>
      <w:divBdr>
        <w:top w:val="none" w:sz="0" w:space="0" w:color="auto"/>
        <w:left w:val="none" w:sz="0" w:space="0" w:color="auto"/>
        <w:bottom w:val="none" w:sz="0" w:space="0" w:color="auto"/>
        <w:right w:val="none" w:sz="0" w:space="0" w:color="auto"/>
      </w:divBdr>
    </w:div>
    <w:div w:id="1417287139">
      <w:marLeft w:val="480"/>
      <w:marRight w:val="0"/>
      <w:marTop w:val="0"/>
      <w:marBottom w:val="0"/>
      <w:divBdr>
        <w:top w:val="none" w:sz="0" w:space="0" w:color="auto"/>
        <w:left w:val="none" w:sz="0" w:space="0" w:color="auto"/>
        <w:bottom w:val="none" w:sz="0" w:space="0" w:color="auto"/>
        <w:right w:val="none" w:sz="0" w:space="0" w:color="auto"/>
      </w:divBdr>
    </w:div>
    <w:div w:id="1417357641">
      <w:marLeft w:val="480"/>
      <w:marRight w:val="0"/>
      <w:marTop w:val="0"/>
      <w:marBottom w:val="0"/>
      <w:divBdr>
        <w:top w:val="none" w:sz="0" w:space="0" w:color="auto"/>
        <w:left w:val="none" w:sz="0" w:space="0" w:color="auto"/>
        <w:bottom w:val="none" w:sz="0" w:space="0" w:color="auto"/>
        <w:right w:val="none" w:sz="0" w:space="0" w:color="auto"/>
      </w:divBdr>
    </w:div>
    <w:div w:id="1417483983">
      <w:marLeft w:val="480"/>
      <w:marRight w:val="0"/>
      <w:marTop w:val="0"/>
      <w:marBottom w:val="0"/>
      <w:divBdr>
        <w:top w:val="none" w:sz="0" w:space="0" w:color="auto"/>
        <w:left w:val="none" w:sz="0" w:space="0" w:color="auto"/>
        <w:bottom w:val="none" w:sz="0" w:space="0" w:color="auto"/>
        <w:right w:val="none" w:sz="0" w:space="0" w:color="auto"/>
      </w:divBdr>
    </w:div>
    <w:div w:id="1417702044">
      <w:marLeft w:val="480"/>
      <w:marRight w:val="0"/>
      <w:marTop w:val="0"/>
      <w:marBottom w:val="0"/>
      <w:divBdr>
        <w:top w:val="none" w:sz="0" w:space="0" w:color="auto"/>
        <w:left w:val="none" w:sz="0" w:space="0" w:color="auto"/>
        <w:bottom w:val="none" w:sz="0" w:space="0" w:color="auto"/>
        <w:right w:val="none" w:sz="0" w:space="0" w:color="auto"/>
      </w:divBdr>
    </w:div>
    <w:div w:id="1417752678">
      <w:marLeft w:val="480"/>
      <w:marRight w:val="0"/>
      <w:marTop w:val="0"/>
      <w:marBottom w:val="0"/>
      <w:divBdr>
        <w:top w:val="none" w:sz="0" w:space="0" w:color="auto"/>
        <w:left w:val="none" w:sz="0" w:space="0" w:color="auto"/>
        <w:bottom w:val="none" w:sz="0" w:space="0" w:color="auto"/>
        <w:right w:val="none" w:sz="0" w:space="0" w:color="auto"/>
      </w:divBdr>
    </w:div>
    <w:div w:id="1417826345">
      <w:marLeft w:val="480"/>
      <w:marRight w:val="0"/>
      <w:marTop w:val="0"/>
      <w:marBottom w:val="0"/>
      <w:divBdr>
        <w:top w:val="none" w:sz="0" w:space="0" w:color="auto"/>
        <w:left w:val="none" w:sz="0" w:space="0" w:color="auto"/>
        <w:bottom w:val="none" w:sz="0" w:space="0" w:color="auto"/>
        <w:right w:val="none" w:sz="0" w:space="0" w:color="auto"/>
      </w:divBdr>
    </w:div>
    <w:div w:id="1417827033">
      <w:marLeft w:val="480"/>
      <w:marRight w:val="0"/>
      <w:marTop w:val="0"/>
      <w:marBottom w:val="0"/>
      <w:divBdr>
        <w:top w:val="none" w:sz="0" w:space="0" w:color="auto"/>
        <w:left w:val="none" w:sz="0" w:space="0" w:color="auto"/>
        <w:bottom w:val="none" w:sz="0" w:space="0" w:color="auto"/>
        <w:right w:val="none" w:sz="0" w:space="0" w:color="auto"/>
      </w:divBdr>
    </w:div>
    <w:div w:id="1417827144">
      <w:marLeft w:val="480"/>
      <w:marRight w:val="0"/>
      <w:marTop w:val="0"/>
      <w:marBottom w:val="0"/>
      <w:divBdr>
        <w:top w:val="none" w:sz="0" w:space="0" w:color="auto"/>
        <w:left w:val="none" w:sz="0" w:space="0" w:color="auto"/>
        <w:bottom w:val="none" w:sz="0" w:space="0" w:color="auto"/>
        <w:right w:val="none" w:sz="0" w:space="0" w:color="auto"/>
      </w:divBdr>
    </w:div>
    <w:div w:id="1417895437">
      <w:marLeft w:val="480"/>
      <w:marRight w:val="0"/>
      <w:marTop w:val="0"/>
      <w:marBottom w:val="0"/>
      <w:divBdr>
        <w:top w:val="none" w:sz="0" w:space="0" w:color="auto"/>
        <w:left w:val="none" w:sz="0" w:space="0" w:color="auto"/>
        <w:bottom w:val="none" w:sz="0" w:space="0" w:color="auto"/>
        <w:right w:val="none" w:sz="0" w:space="0" w:color="auto"/>
      </w:divBdr>
    </w:div>
    <w:div w:id="1417896448">
      <w:marLeft w:val="480"/>
      <w:marRight w:val="0"/>
      <w:marTop w:val="0"/>
      <w:marBottom w:val="0"/>
      <w:divBdr>
        <w:top w:val="none" w:sz="0" w:space="0" w:color="auto"/>
        <w:left w:val="none" w:sz="0" w:space="0" w:color="auto"/>
        <w:bottom w:val="none" w:sz="0" w:space="0" w:color="auto"/>
        <w:right w:val="none" w:sz="0" w:space="0" w:color="auto"/>
      </w:divBdr>
    </w:div>
    <w:div w:id="1418135224">
      <w:marLeft w:val="480"/>
      <w:marRight w:val="0"/>
      <w:marTop w:val="0"/>
      <w:marBottom w:val="0"/>
      <w:divBdr>
        <w:top w:val="none" w:sz="0" w:space="0" w:color="auto"/>
        <w:left w:val="none" w:sz="0" w:space="0" w:color="auto"/>
        <w:bottom w:val="none" w:sz="0" w:space="0" w:color="auto"/>
        <w:right w:val="none" w:sz="0" w:space="0" w:color="auto"/>
      </w:divBdr>
    </w:div>
    <w:div w:id="1418404450">
      <w:marLeft w:val="480"/>
      <w:marRight w:val="0"/>
      <w:marTop w:val="0"/>
      <w:marBottom w:val="0"/>
      <w:divBdr>
        <w:top w:val="none" w:sz="0" w:space="0" w:color="auto"/>
        <w:left w:val="none" w:sz="0" w:space="0" w:color="auto"/>
        <w:bottom w:val="none" w:sz="0" w:space="0" w:color="auto"/>
        <w:right w:val="none" w:sz="0" w:space="0" w:color="auto"/>
      </w:divBdr>
    </w:div>
    <w:div w:id="1418674605">
      <w:marLeft w:val="480"/>
      <w:marRight w:val="0"/>
      <w:marTop w:val="0"/>
      <w:marBottom w:val="0"/>
      <w:divBdr>
        <w:top w:val="none" w:sz="0" w:space="0" w:color="auto"/>
        <w:left w:val="none" w:sz="0" w:space="0" w:color="auto"/>
        <w:bottom w:val="none" w:sz="0" w:space="0" w:color="auto"/>
        <w:right w:val="none" w:sz="0" w:space="0" w:color="auto"/>
      </w:divBdr>
    </w:div>
    <w:div w:id="1418676242">
      <w:marLeft w:val="480"/>
      <w:marRight w:val="0"/>
      <w:marTop w:val="0"/>
      <w:marBottom w:val="0"/>
      <w:divBdr>
        <w:top w:val="none" w:sz="0" w:space="0" w:color="auto"/>
        <w:left w:val="none" w:sz="0" w:space="0" w:color="auto"/>
        <w:bottom w:val="none" w:sz="0" w:space="0" w:color="auto"/>
        <w:right w:val="none" w:sz="0" w:space="0" w:color="auto"/>
      </w:divBdr>
    </w:div>
    <w:div w:id="1418944449">
      <w:marLeft w:val="480"/>
      <w:marRight w:val="0"/>
      <w:marTop w:val="0"/>
      <w:marBottom w:val="0"/>
      <w:divBdr>
        <w:top w:val="none" w:sz="0" w:space="0" w:color="auto"/>
        <w:left w:val="none" w:sz="0" w:space="0" w:color="auto"/>
        <w:bottom w:val="none" w:sz="0" w:space="0" w:color="auto"/>
        <w:right w:val="none" w:sz="0" w:space="0" w:color="auto"/>
      </w:divBdr>
    </w:div>
    <w:div w:id="1419055401">
      <w:marLeft w:val="480"/>
      <w:marRight w:val="0"/>
      <w:marTop w:val="0"/>
      <w:marBottom w:val="0"/>
      <w:divBdr>
        <w:top w:val="none" w:sz="0" w:space="0" w:color="auto"/>
        <w:left w:val="none" w:sz="0" w:space="0" w:color="auto"/>
        <w:bottom w:val="none" w:sz="0" w:space="0" w:color="auto"/>
        <w:right w:val="none" w:sz="0" w:space="0" w:color="auto"/>
      </w:divBdr>
    </w:div>
    <w:div w:id="1419059148">
      <w:marLeft w:val="480"/>
      <w:marRight w:val="0"/>
      <w:marTop w:val="0"/>
      <w:marBottom w:val="0"/>
      <w:divBdr>
        <w:top w:val="none" w:sz="0" w:space="0" w:color="auto"/>
        <w:left w:val="none" w:sz="0" w:space="0" w:color="auto"/>
        <w:bottom w:val="none" w:sz="0" w:space="0" w:color="auto"/>
        <w:right w:val="none" w:sz="0" w:space="0" w:color="auto"/>
      </w:divBdr>
    </w:div>
    <w:div w:id="1419400107">
      <w:marLeft w:val="480"/>
      <w:marRight w:val="0"/>
      <w:marTop w:val="0"/>
      <w:marBottom w:val="0"/>
      <w:divBdr>
        <w:top w:val="none" w:sz="0" w:space="0" w:color="auto"/>
        <w:left w:val="none" w:sz="0" w:space="0" w:color="auto"/>
        <w:bottom w:val="none" w:sz="0" w:space="0" w:color="auto"/>
        <w:right w:val="none" w:sz="0" w:space="0" w:color="auto"/>
      </w:divBdr>
    </w:div>
    <w:div w:id="1419407662">
      <w:marLeft w:val="480"/>
      <w:marRight w:val="0"/>
      <w:marTop w:val="0"/>
      <w:marBottom w:val="0"/>
      <w:divBdr>
        <w:top w:val="none" w:sz="0" w:space="0" w:color="auto"/>
        <w:left w:val="none" w:sz="0" w:space="0" w:color="auto"/>
        <w:bottom w:val="none" w:sz="0" w:space="0" w:color="auto"/>
        <w:right w:val="none" w:sz="0" w:space="0" w:color="auto"/>
      </w:divBdr>
    </w:div>
    <w:div w:id="1419444653">
      <w:marLeft w:val="480"/>
      <w:marRight w:val="0"/>
      <w:marTop w:val="0"/>
      <w:marBottom w:val="0"/>
      <w:divBdr>
        <w:top w:val="none" w:sz="0" w:space="0" w:color="auto"/>
        <w:left w:val="none" w:sz="0" w:space="0" w:color="auto"/>
        <w:bottom w:val="none" w:sz="0" w:space="0" w:color="auto"/>
        <w:right w:val="none" w:sz="0" w:space="0" w:color="auto"/>
      </w:divBdr>
    </w:div>
    <w:div w:id="1419446449">
      <w:marLeft w:val="480"/>
      <w:marRight w:val="0"/>
      <w:marTop w:val="0"/>
      <w:marBottom w:val="0"/>
      <w:divBdr>
        <w:top w:val="none" w:sz="0" w:space="0" w:color="auto"/>
        <w:left w:val="none" w:sz="0" w:space="0" w:color="auto"/>
        <w:bottom w:val="none" w:sz="0" w:space="0" w:color="auto"/>
        <w:right w:val="none" w:sz="0" w:space="0" w:color="auto"/>
      </w:divBdr>
    </w:div>
    <w:div w:id="1419598384">
      <w:marLeft w:val="480"/>
      <w:marRight w:val="0"/>
      <w:marTop w:val="0"/>
      <w:marBottom w:val="0"/>
      <w:divBdr>
        <w:top w:val="none" w:sz="0" w:space="0" w:color="auto"/>
        <w:left w:val="none" w:sz="0" w:space="0" w:color="auto"/>
        <w:bottom w:val="none" w:sz="0" w:space="0" w:color="auto"/>
        <w:right w:val="none" w:sz="0" w:space="0" w:color="auto"/>
      </w:divBdr>
    </w:div>
    <w:div w:id="1419710165">
      <w:marLeft w:val="480"/>
      <w:marRight w:val="0"/>
      <w:marTop w:val="0"/>
      <w:marBottom w:val="0"/>
      <w:divBdr>
        <w:top w:val="none" w:sz="0" w:space="0" w:color="auto"/>
        <w:left w:val="none" w:sz="0" w:space="0" w:color="auto"/>
        <w:bottom w:val="none" w:sz="0" w:space="0" w:color="auto"/>
        <w:right w:val="none" w:sz="0" w:space="0" w:color="auto"/>
      </w:divBdr>
    </w:div>
    <w:div w:id="1419865046">
      <w:marLeft w:val="480"/>
      <w:marRight w:val="0"/>
      <w:marTop w:val="0"/>
      <w:marBottom w:val="0"/>
      <w:divBdr>
        <w:top w:val="none" w:sz="0" w:space="0" w:color="auto"/>
        <w:left w:val="none" w:sz="0" w:space="0" w:color="auto"/>
        <w:bottom w:val="none" w:sz="0" w:space="0" w:color="auto"/>
        <w:right w:val="none" w:sz="0" w:space="0" w:color="auto"/>
      </w:divBdr>
    </w:div>
    <w:div w:id="1419911268">
      <w:marLeft w:val="480"/>
      <w:marRight w:val="0"/>
      <w:marTop w:val="0"/>
      <w:marBottom w:val="0"/>
      <w:divBdr>
        <w:top w:val="none" w:sz="0" w:space="0" w:color="auto"/>
        <w:left w:val="none" w:sz="0" w:space="0" w:color="auto"/>
        <w:bottom w:val="none" w:sz="0" w:space="0" w:color="auto"/>
        <w:right w:val="none" w:sz="0" w:space="0" w:color="auto"/>
      </w:divBdr>
    </w:div>
    <w:div w:id="1420100375">
      <w:marLeft w:val="480"/>
      <w:marRight w:val="0"/>
      <w:marTop w:val="0"/>
      <w:marBottom w:val="0"/>
      <w:divBdr>
        <w:top w:val="none" w:sz="0" w:space="0" w:color="auto"/>
        <w:left w:val="none" w:sz="0" w:space="0" w:color="auto"/>
        <w:bottom w:val="none" w:sz="0" w:space="0" w:color="auto"/>
        <w:right w:val="none" w:sz="0" w:space="0" w:color="auto"/>
      </w:divBdr>
    </w:div>
    <w:div w:id="1420248268">
      <w:marLeft w:val="480"/>
      <w:marRight w:val="0"/>
      <w:marTop w:val="0"/>
      <w:marBottom w:val="0"/>
      <w:divBdr>
        <w:top w:val="none" w:sz="0" w:space="0" w:color="auto"/>
        <w:left w:val="none" w:sz="0" w:space="0" w:color="auto"/>
        <w:bottom w:val="none" w:sz="0" w:space="0" w:color="auto"/>
        <w:right w:val="none" w:sz="0" w:space="0" w:color="auto"/>
      </w:divBdr>
    </w:div>
    <w:div w:id="1420249259">
      <w:marLeft w:val="480"/>
      <w:marRight w:val="0"/>
      <w:marTop w:val="0"/>
      <w:marBottom w:val="0"/>
      <w:divBdr>
        <w:top w:val="none" w:sz="0" w:space="0" w:color="auto"/>
        <w:left w:val="none" w:sz="0" w:space="0" w:color="auto"/>
        <w:bottom w:val="none" w:sz="0" w:space="0" w:color="auto"/>
        <w:right w:val="none" w:sz="0" w:space="0" w:color="auto"/>
      </w:divBdr>
    </w:div>
    <w:div w:id="1420640982">
      <w:marLeft w:val="480"/>
      <w:marRight w:val="0"/>
      <w:marTop w:val="0"/>
      <w:marBottom w:val="0"/>
      <w:divBdr>
        <w:top w:val="none" w:sz="0" w:space="0" w:color="auto"/>
        <w:left w:val="none" w:sz="0" w:space="0" w:color="auto"/>
        <w:bottom w:val="none" w:sz="0" w:space="0" w:color="auto"/>
        <w:right w:val="none" w:sz="0" w:space="0" w:color="auto"/>
      </w:divBdr>
    </w:div>
    <w:div w:id="1420716222">
      <w:marLeft w:val="480"/>
      <w:marRight w:val="0"/>
      <w:marTop w:val="0"/>
      <w:marBottom w:val="0"/>
      <w:divBdr>
        <w:top w:val="none" w:sz="0" w:space="0" w:color="auto"/>
        <w:left w:val="none" w:sz="0" w:space="0" w:color="auto"/>
        <w:bottom w:val="none" w:sz="0" w:space="0" w:color="auto"/>
        <w:right w:val="none" w:sz="0" w:space="0" w:color="auto"/>
      </w:divBdr>
    </w:div>
    <w:div w:id="1420827873">
      <w:marLeft w:val="480"/>
      <w:marRight w:val="0"/>
      <w:marTop w:val="0"/>
      <w:marBottom w:val="0"/>
      <w:divBdr>
        <w:top w:val="none" w:sz="0" w:space="0" w:color="auto"/>
        <w:left w:val="none" w:sz="0" w:space="0" w:color="auto"/>
        <w:bottom w:val="none" w:sz="0" w:space="0" w:color="auto"/>
        <w:right w:val="none" w:sz="0" w:space="0" w:color="auto"/>
      </w:divBdr>
    </w:div>
    <w:div w:id="1420909287">
      <w:marLeft w:val="480"/>
      <w:marRight w:val="0"/>
      <w:marTop w:val="0"/>
      <w:marBottom w:val="0"/>
      <w:divBdr>
        <w:top w:val="none" w:sz="0" w:space="0" w:color="auto"/>
        <w:left w:val="none" w:sz="0" w:space="0" w:color="auto"/>
        <w:bottom w:val="none" w:sz="0" w:space="0" w:color="auto"/>
        <w:right w:val="none" w:sz="0" w:space="0" w:color="auto"/>
      </w:divBdr>
    </w:div>
    <w:div w:id="1421214669">
      <w:marLeft w:val="480"/>
      <w:marRight w:val="0"/>
      <w:marTop w:val="0"/>
      <w:marBottom w:val="0"/>
      <w:divBdr>
        <w:top w:val="none" w:sz="0" w:space="0" w:color="auto"/>
        <w:left w:val="none" w:sz="0" w:space="0" w:color="auto"/>
        <w:bottom w:val="none" w:sz="0" w:space="0" w:color="auto"/>
        <w:right w:val="none" w:sz="0" w:space="0" w:color="auto"/>
      </w:divBdr>
    </w:div>
    <w:div w:id="1421291438">
      <w:marLeft w:val="480"/>
      <w:marRight w:val="0"/>
      <w:marTop w:val="0"/>
      <w:marBottom w:val="0"/>
      <w:divBdr>
        <w:top w:val="none" w:sz="0" w:space="0" w:color="auto"/>
        <w:left w:val="none" w:sz="0" w:space="0" w:color="auto"/>
        <w:bottom w:val="none" w:sz="0" w:space="0" w:color="auto"/>
        <w:right w:val="none" w:sz="0" w:space="0" w:color="auto"/>
      </w:divBdr>
    </w:div>
    <w:div w:id="1421414988">
      <w:marLeft w:val="480"/>
      <w:marRight w:val="0"/>
      <w:marTop w:val="0"/>
      <w:marBottom w:val="0"/>
      <w:divBdr>
        <w:top w:val="none" w:sz="0" w:space="0" w:color="auto"/>
        <w:left w:val="none" w:sz="0" w:space="0" w:color="auto"/>
        <w:bottom w:val="none" w:sz="0" w:space="0" w:color="auto"/>
        <w:right w:val="none" w:sz="0" w:space="0" w:color="auto"/>
      </w:divBdr>
    </w:div>
    <w:div w:id="1421440803">
      <w:marLeft w:val="480"/>
      <w:marRight w:val="0"/>
      <w:marTop w:val="0"/>
      <w:marBottom w:val="0"/>
      <w:divBdr>
        <w:top w:val="none" w:sz="0" w:space="0" w:color="auto"/>
        <w:left w:val="none" w:sz="0" w:space="0" w:color="auto"/>
        <w:bottom w:val="none" w:sz="0" w:space="0" w:color="auto"/>
        <w:right w:val="none" w:sz="0" w:space="0" w:color="auto"/>
      </w:divBdr>
    </w:div>
    <w:div w:id="1421751280">
      <w:marLeft w:val="480"/>
      <w:marRight w:val="0"/>
      <w:marTop w:val="0"/>
      <w:marBottom w:val="0"/>
      <w:divBdr>
        <w:top w:val="none" w:sz="0" w:space="0" w:color="auto"/>
        <w:left w:val="none" w:sz="0" w:space="0" w:color="auto"/>
        <w:bottom w:val="none" w:sz="0" w:space="0" w:color="auto"/>
        <w:right w:val="none" w:sz="0" w:space="0" w:color="auto"/>
      </w:divBdr>
    </w:div>
    <w:div w:id="1421869505">
      <w:marLeft w:val="480"/>
      <w:marRight w:val="0"/>
      <w:marTop w:val="0"/>
      <w:marBottom w:val="0"/>
      <w:divBdr>
        <w:top w:val="none" w:sz="0" w:space="0" w:color="auto"/>
        <w:left w:val="none" w:sz="0" w:space="0" w:color="auto"/>
        <w:bottom w:val="none" w:sz="0" w:space="0" w:color="auto"/>
        <w:right w:val="none" w:sz="0" w:space="0" w:color="auto"/>
      </w:divBdr>
    </w:div>
    <w:div w:id="1421872546">
      <w:marLeft w:val="480"/>
      <w:marRight w:val="0"/>
      <w:marTop w:val="0"/>
      <w:marBottom w:val="0"/>
      <w:divBdr>
        <w:top w:val="none" w:sz="0" w:space="0" w:color="auto"/>
        <w:left w:val="none" w:sz="0" w:space="0" w:color="auto"/>
        <w:bottom w:val="none" w:sz="0" w:space="0" w:color="auto"/>
        <w:right w:val="none" w:sz="0" w:space="0" w:color="auto"/>
      </w:divBdr>
    </w:div>
    <w:div w:id="1422027172">
      <w:marLeft w:val="480"/>
      <w:marRight w:val="0"/>
      <w:marTop w:val="0"/>
      <w:marBottom w:val="0"/>
      <w:divBdr>
        <w:top w:val="none" w:sz="0" w:space="0" w:color="auto"/>
        <w:left w:val="none" w:sz="0" w:space="0" w:color="auto"/>
        <w:bottom w:val="none" w:sz="0" w:space="0" w:color="auto"/>
        <w:right w:val="none" w:sz="0" w:space="0" w:color="auto"/>
      </w:divBdr>
    </w:div>
    <w:div w:id="1422290548">
      <w:marLeft w:val="480"/>
      <w:marRight w:val="0"/>
      <w:marTop w:val="0"/>
      <w:marBottom w:val="0"/>
      <w:divBdr>
        <w:top w:val="none" w:sz="0" w:space="0" w:color="auto"/>
        <w:left w:val="none" w:sz="0" w:space="0" w:color="auto"/>
        <w:bottom w:val="none" w:sz="0" w:space="0" w:color="auto"/>
        <w:right w:val="none" w:sz="0" w:space="0" w:color="auto"/>
      </w:divBdr>
    </w:div>
    <w:div w:id="1422481506">
      <w:marLeft w:val="480"/>
      <w:marRight w:val="0"/>
      <w:marTop w:val="0"/>
      <w:marBottom w:val="0"/>
      <w:divBdr>
        <w:top w:val="none" w:sz="0" w:space="0" w:color="auto"/>
        <w:left w:val="none" w:sz="0" w:space="0" w:color="auto"/>
        <w:bottom w:val="none" w:sz="0" w:space="0" w:color="auto"/>
        <w:right w:val="none" w:sz="0" w:space="0" w:color="auto"/>
      </w:divBdr>
    </w:div>
    <w:div w:id="1422531597">
      <w:marLeft w:val="480"/>
      <w:marRight w:val="0"/>
      <w:marTop w:val="0"/>
      <w:marBottom w:val="0"/>
      <w:divBdr>
        <w:top w:val="none" w:sz="0" w:space="0" w:color="auto"/>
        <w:left w:val="none" w:sz="0" w:space="0" w:color="auto"/>
        <w:bottom w:val="none" w:sz="0" w:space="0" w:color="auto"/>
        <w:right w:val="none" w:sz="0" w:space="0" w:color="auto"/>
      </w:divBdr>
    </w:div>
    <w:div w:id="1422675269">
      <w:marLeft w:val="480"/>
      <w:marRight w:val="0"/>
      <w:marTop w:val="0"/>
      <w:marBottom w:val="0"/>
      <w:divBdr>
        <w:top w:val="none" w:sz="0" w:space="0" w:color="auto"/>
        <w:left w:val="none" w:sz="0" w:space="0" w:color="auto"/>
        <w:bottom w:val="none" w:sz="0" w:space="0" w:color="auto"/>
        <w:right w:val="none" w:sz="0" w:space="0" w:color="auto"/>
      </w:divBdr>
    </w:div>
    <w:div w:id="1422874733">
      <w:marLeft w:val="480"/>
      <w:marRight w:val="0"/>
      <w:marTop w:val="0"/>
      <w:marBottom w:val="0"/>
      <w:divBdr>
        <w:top w:val="none" w:sz="0" w:space="0" w:color="auto"/>
        <w:left w:val="none" w:sz="0" w:space="0" w:color="auto"/>
        <w:bottom w:val="none" w:sz="0" w:space="0" w:color="auto"/>
        <w:right w:val="none" w:sz="0" w:space="0" w:color="auto"/>
      </w:divBdr>
    </w:div>
    <w:div w:id="1422876369">
      <w:marLeft w:val="480"/>
      <w:marRight w:val="0"/>
      <w:marTop w:val="0"/>
      <w:marBottom w:val="0"/>
      <w:divBdr>
        <w:top w:val="none" w:sz="0" w:space="0" w:color="auto"/>
        <w:left w:val="none" w:sz="0" w:space="0" w:color="auto"/>
        <w:bottom w:val="none" w:sz="0" w:space="0" w:color="auto"/>
        <w:right w:val="none" w:sz="0" w:space="0" w:color="auto"/>
      </w:divBdr>
    </w:div>
    <w:div w:id="1422918007">
      <w:marLeft w:val="480"/>
      <w:marRight w:val="0"/>
      <w:marTop w:val="0"/>
      <w:marBottom w:val="0"/>
      <w:divBdr>
        <w:top w:val="none" w:sz="0" w:space="0" w:color="auto"/>
        <w:left w:val="none" w:sz="0" w:space="0" w:color="auto"/>
        <w:bottom w:val="none" w:sz="0" w:space="0" w:color="auto"/>
        <w:right w:val="none" w:sz="0" w:space="0" w:color="auto"/>
      </w:divBdr>
    </w:div>
    <w:div w:id="1422986432">
      <w:marLeft w:val="480"/>
      <w:marRight w:val="0"/>
      <w:marTop w:val="0"/>
      <w:marBottom w:val="0"/>
      <w:divBdr>
        <w:top w:val="none" w:sz="0" w:space="0" w:color="auto"/>
        <w:left w:val="none" w:sz="0" w:space="0" w:color="auto"/>
        <w:bottom w:val="none" w:sz="0" w:space="0" w:color="auto"/>
        <w:right w:val="none" w:sz="0" w:space="0" w:color="auto"/>
      </w:divBdr>
    </w:div>
    <w:div w:id="1423069030">
      <w:marLeft w:val="480"/>
      <w:marRight w:val="0"/>
      <w:marTop w:val="0"/>
      <w:marBottom w:val="0"/>
      <w:divBdr>
        <w:top w:val="none" w:sz="0" w:space="0" w:color="auto"/>
        <w:left w:val="none" w:sz="0" w:space="0" w:color="auto"/>
        <w:bottom w:val="none" w:sz="0" w:space="0" w:color="auto"/>
        <w:right w:val="none" w:sz="0" w:space="0" w:color="auto"/>
      </w:divBdr>
    </w:div>
    <w:div w:id="1423070025">
      <w:marLeft w:val="480"/>
      <w:marRight w:val="0"/>
      <w:marTop w:val="0"/>
      <w:marBottom w:val="0"/>
      <w:divBdr>
        <w:top w:val="none" w:sz="0" w:space="0" w:color="auto"/>
        <w:left w:val="none" w:sz="0" w:space="0" w:color="auto"/>
        <w:bottom w:val="none" w:sz="0" w:space="0" w:color="auto"/>
        <w:right w:val="none" w:sz="0" w:space="0" w:color="auto"/>
      </w:divBdr>
    </w:div>
    <w:div w:id="1423141877">
      <w:marLeft w:val="480"/>
      <w:marRight w:val="0"/>
      <w:marTop w:val="0"/>
      <w:marBottom w:val="0"/>
      <w:divBdr>
        <w:top w:val="none" w:sz="0" w:space="0" w:color="auto"/>
        <w:left w:val="none" w:sz="0" w:space="0" w:color="auto"/>
        <w:bottom w:val="none" w:sz="0" w:space="0" w:color="auto"/>
        <w:right w:val="none" w:sz="0" w:space="0" w:color="auto"/>
      </w:divBdr>
    </w:div>
    <w:div w:id="1423146328">
      <w:marLeft w:val="480"/>
      <w:marRight w:val="0"/>
      <w:marTop w:val="0"/>
      <w:marBottom w:val="0"/>
      <w:divBdr>
        <w:top w:val="none" w:sz="0" w:space="0" w:color="auto"/>
        <w:left w:val="none" w:sz="0" w:space="0" w:color="auto"/>
        <w:bottom w:val="none" w:sz="0" w:space="0" w:color="auto"/>
        <w:right w:val="none" w:sz="0" w:space="0" w:color="auto"/>
      </w:divBdr>
    </w:div>
    <w:div w:id="1423184942">
      <w:marLeft w:val="480"/>
      <w:marRight w:val="0"/>
      <w:marTop w:val="0"/>
      <w:marBottom w:val="0"/>
      <w:divBdr>
        <w:top w:val="none" w:sz="0" w:space="0" w:color="auto"/>
        <w:left w:val="none" w:sz="0" w:space="0" w:color="auto"/>
        <w:bottom w:val="none" w:sz="0" w:space="0" w:color="auto"/>
        <w:right w:val="none" w:sz="0" w:space="0" w:color="auto"/>
      </w:divBdr>
    </w:div>
    <w:div w:id="1423332965">
      <w:marLeft w:val="480"/>
      <w:marRight w:val="0"/>
      <w:marTop w:val="0"/>
      <w:marBottom w:val="0"/>
      <w:divBdr>
        <w:top w:val="none" w:sz="0" w:space="0" w:color="auto"/>
        <w:left w:val="none" w:sz="0" w:space="0" w:color="auto"/>
        <w:bottom w:val="none" w:sz="0" w:space="0" w:color="auto"/>
        <w:right w:val="none" w:sz="0" w:space="0" w:color="auto"/>
      </w:divBdr>
    </w:div>
    <w:div w:id="1423447879">
      <w:marLeft w:val="480"/>
      <w:marRight w:val="0"/>
      <w:marTop w:val="0"/>
      <w:marBottom w:val="0"/>
      <w:divBdr>
        <w:top w:val="none" w:sz="0" w:space="0" w:color="auto"/>
        <w:left w:val="none" w:sz="0" w:space="0" w:color="auto"/>
        <w:bottom w:val="none" w:sz="0" w:space="0" w:color="auto"/>
        <w:right w:val="none" w:sz="0" w:space="0" w:color="auto"/>
      </w:divBdr>
    </w:div>
    <w:div w:id="1423457363">
      <w:marLeft w:val="480"/>
      <w:marRight w:val="0"/>
      <w:marTop w:val="0"/>
      <w:marBottom w:val="0"/>
      <w:divBdr>
        <w:top w:val="none" w:sz="0" w:space="0" w:color="auto"/>
        <w:left w:val="none" w:sz="0" w:space="0" w:color="auto"/>
        <w:bottom w:val="none" w:sz="0" w:space="0" w:color="auto"/>
        <w:right w:val="none" w:sz="0" w:space="0" w:color="auto"/>
      </w:divBdr>
    </w:div>
    <w:div w:id="1423573319">
      <w:marLeft w:val="480"/>
      <w:marRight w:val="0"/>
      <w:marTop w:val="0"/>
      <w:marBottom w:val="0"/>
      <w:divBdr>
        <w:top w:val="none" w:sz="0" w:space="0" w:color="auto"/>
        <w:left w:val="none" w:sz="0" w:space="0" w:color="auto"/>
        <w:bottom w:val="none" w:sz="0" w:space="0" w:color="auto"/>
        <w:right w:val="none" w:sz="0" w:space="0" w:color="auto"/>
      </w:divBdr>
    </w:div>
    <w:div w:id="1423645987">
      <w:marLeft w:val="480"/>
      <w:marRight w:val="0"/>
      <w:marTop w:val="0"/>
      <w:marBottom w:val="0"/>
      <w:divBdr>
        <w:top w:val="none" w:sz="0" w:space="0" w:color="auto"/>
        <w:left w:val="none" w:sz="0" w:space="0" w:color="auto"/>
        <w:bottom w:val="none" w:sz="0" w:space="0" w:color="auto"/>
        <w:right w:val="none" w:sz="0" w:space="0" w:color="auto"/>
      </w:divBdr>
    </w:div>
    <w:div w:id="1423792700">
      <w:marLeft w:val="480"/>
      <w:marRight w:val="0"/>
      <w:marTop w:val="0"/>
      <w:marBottom w:val="0"/>
      <w:divBdr>
        <w:top w:val="none" w:sz="0" w:space="0" w:color="auto"/>
        <w:left w:val="none" w:sz="0" w:space="0" w:color="auto"/>
        <w:bottom w:val="none" w:sz="0" w:space="0" w:color="auto"/>
        <w:right w:val="none" w:sz="0" w:space="0" w:color="auto"/>
      </w:divBdr>
    </w:div>
    <w:div w:id="1423912394">
      <w:marLeft w:val="480"/>
      <w:marRight w:val="0"/>
      <w:marTop w:val="0"/>
      <w:marBottom w:val="0"/>
      <w:divBdr>
        <w:top w:val="none" w:sz="0" w:space="0" w:color="auto"/>
        <w:left w:val="none" w:sz="0" w:space="0" w:color="auto"/>
        <w:bottom w:val="none" w:sz="0" w:space="0" w:color="auto"/>
        <w:right w:val="none" w:sz="0" w:space="0" w:color="auto"/>
      </w:divBdr>
    </w:div>
    <w:div w:id="1423913637">
      <w:marLeft w:val="480"/>
      <w:marRight w:val="0"/>
      <w:marTop w:val="0"/>
      <w:marBottom w:val="0"/>
      <w:divBdr>
        <w:top w:val="none" w:sz="0" w:space="0" w:color="auto"/>
        <w:left w:val="none" w:sz="0" w:space="0" w:color="auto"/>
        <w:bottom w:val="none" w:sz="0" w:space="0" w:color="auto"/>
        <w:right w:val="none" w:sz="0" w:space="0" w:color="auto"/>
      </w:divBdr>
    </w:div>
    <w:div w:id="1423994300">
      <w:marLeft w:val="480"/>
      <w:marRight w:val="0"/>
      <w:marTop w:val="0"/>
      <w:marBottom w:val="0"/>
      <w:divBdr>
        <w:top w:val="none" w:sz="0" w:space="0" w:color="auto"/>
        <w:left w:val="none" w:sz="0" w:space="0" w:color="auto"/>
        <w:bottom w:val="none" w:sz="0" w:space="0" w:color="auto"/>
        <w:right w:val="none" w:sz="0" w:space="0" w:color="auto"/>
      </w:divBdr>
    </w:div>
    <w:div w:id="1424035356">
      <w:marLeft w:val="480"/>
      <w:marRight w:val="0"/>
      <w:marTop w:val="0"/>
      <w:marBottom w:val="0"/>
      <w:divBdr>
        <w:top w:val="none" w:sz="0" w:space="0" w:color="auto"/>
        <w:left w:val="none" w:sz="0" w:space="0" w:color="auto"/>
        <w:bottom w:val="none" w:sz="0" w:space="0" w:color="auto"/>
        <w:right w:val="none" w:sz="0" w:space="0" w:color="auto"/>
      </w:divBdr>
    </w:div>
    <w:div w:id="1424303927">
      <w:marLeft w:val="480"/>
      <w:marRight w:val="0"/>
      <w:marTop w:val="0"/>
      <w:marBottom w:val="0"/>
      <w:divBdr>
        <w:top w:val="none" w:sz="0" w:space="0" w:color="auto"/>
        <w:left w:val="none" w:sz="0" w:space="0" w:color="auto"/>
        <w:bottom w:val="none" w:sz="0" w:space="0" w:color="auto"/>
        <w:right w:val="none" w:sz="0" w:space="0" w:color="auto"/>
      </w:divBdr>
    </w:div>
    <w:div w:id="1424379706">
      <w:marLeft w:val="480"/>
      <w:marRight w:val="0"/>
      <w:marTop w:val="0"/>
      <w:marBottom w:val="0"/>
      <w:divBdr>
        <w:top w:val="none" w:sz="0" w:space="0" w:color="auto"/>
        <w:left w:val="none" w:sz="0" w:space="0" w:color="auto"/>
        <w:bottom w:val="none" w:sz="0" w:space="0" w:color="auto"/>
        <w:right w:val="none" w:sz="0" w:space="0" w:color="auto"/>
      </w:divBdr>
    </w:div>
    <w:div w:id="1424447775">
      <w:marLeft w:val="480"/>
      <w:marRight w:val="0"/>
      <w:marTop w:val="0"/>
      <w:marBottom w:val="0"/>
      <w:divBdr>
        <w:top w:val="none" w:sz="0" w:space="0" w:color="auto"/>
        <w:left w:val="none" w:sz="0" w:space="0" w:color="auto"/>
        <w:bottom w:val="none" w:sz="0" w:space="0" w:color="auto"/>
        <w:right w:val="none" w:sz="0" w:space="0" w:color="auto"/>
      </w:divBdr>
    </w:div>
    <w:div w:id="1424491359">
      <w:marLeft w:val="480"/>
      <w:marRight w:val="0"/>
      <w:marTop w:val="0"/>
      <w:marBottom w:val="0"/>
      <w:divBdr>
        <w:top w:val="none" w:sz="0" w:space="0" w:color="auto"/>
        <w:left w:val="none" w:sz="0" w:space="0" w:color="auto"/>
        <w:bottom w:val="none" w:sz="0" w:space="0" w:color="auto"/>
        <w:right w:val="none" w:sz="0" w:space="0" w:color="auto"/>
      </w:divBdr>
    </w:div>
    <w:div w:id="1424569348">
      <w:marLeft w:val="480"/>
      <w:marRight w:val="0"/>
      <w:marTop w:val="0"/>
      <w:marBottom w:val="0"/>
      <w:divBdr>
        <w:top w:val="none" w:sz="0" w:space="0" w:color="auto"/>
        <w:left w:val="none" w:sz="0" w:space="0" w:color="auto"/>
        <w:bottom w:val="none" w:sz="0" w:space="0" w:color="auto"/>
        <w:right w:val="none" w:sz="0" w:space="0" w:color="auto"/>
      </w:divBdr>
    </w:div>
    <w:div w:id="1424642590">
      <w:marLeft w:val="480"/>
      <w:marRight w:val="0"/>
      <w:marTop w:val="0"/>
      <w:marBottom w:val="0"/>
      <w:divBdr>
        <w:top w:val="none" w:sz="0" w:space="0" w:color="auto"/>
        <w:left w:val="none" w:sz="0" w:space="0" w:color="auto"/>
        <w:bottom w:val="none" w:sz="0" w:space="0" w:color="auto"/>
        <w:right w:val="none" w:sz="0" w:space="0" w:color="auto"/>
      </w:divBdr>
    </w:div>
    <w:div w:id="1424643911">
      <w:marLeft w:val="480"/>
      <w:marRight w:val="0"/>
      <w:marTop w:val="0"/>
      <w:marBottom w:val="0"/>
      <w:divBdr>
        <w:top w:val="none" w:sz="0" w:space="0" w:color="auto"/>
        <w:left w:val="none" w:sz="0" w:space="0" w:color="auto"/>
        <w:bottom w:val="none" w:sz="0" w:space="0" w:color="auto"/>
        <w:right w:val="none" w:sz="0" w:space="0" w:color="auto"/>
      </w:divBdr>
    </w:div>
    <w:div w:id="1424646563">
      <w:marLeft w:val="480"/>
      <w:marRight w:val="0"/>
      <w:marTop w:val="0"/>
      <w:marBottom w:val="0"/>
      <w:divBdr>
        <w:top w:val="none" w:sz="0" w:space="0" w:color="auto"/>
        <w:left w:val="none" w:sz="0" w:space="0" w:color="auto"/>
        <w:bottom w:val="none" w:sz="0" w:space="0" w:color="auto"/>
        <w:right w:val="none" w:sz="0" w:space="0" w:color="auto"/>
      </w:divBdr>
    </w:div>
    <w:div w:id="1424763931">
      <w:marLeft w:val="480"/>
      <w:marRight w:val="0"/>
      <w:marTop w:val="0"/>
      <w:marBottom w:val="0"/>
      <w:divBdr>
        <w:top w:val="none" w:sz="0" w:space="0" w:color="auto"/>
        <w:left w:val="none" w:sz="0" w:space="0" w:color="auto"/>
        <w:bottom w:val="none" w:sz="0" w:space="0" w:color="auto"/>
        <w:right w:val="none" w:sz="0" w:space="0" w:color="auto"/>
      </w:divBdr>
    </w:div>
    <w:div w:id="1424883755">
      <w:marLeft w:val="480"/>
      <w:marRight w:val="0"/>
      <w:marTop w:val="0"/>
      <w:marBottom w:val="0"/>
      <w:divBdr>
        <w:top w:val="none" w:sz="0" w:space="0" w:color="auto"/>
        <w:left w:val="none" w:sz="0" w:space="0" w:color="auto"/>
        <w:bottom w:val="none" w:sz="0" w:space="0" w:color="auto"/>
        <w:right w:val="none" w:sz="0" w:space="0" w:color="auto"/>
      </w:divBdr>
    </w:div>
    <w:div w:id="1424911276">
      <w:marLeft w:val="480"/>
      <w:marRight w:val="0"/>
      <w:marTop w:val="0"/>
      <w:marBottom w:val="0"/>
      <w:divBdr>
        <w:top w:val="none" w:sz="0" w:space="0" w:color="auto"/>
        <w:left w:val="none" w:sz="0" w:space="0" w:color="auto"/>
        <w:bottom w:val="none" w:sz="0" w:space="0" w:color="auto"/>
        <w:right w:val="none" w:sz="0" w:space="0" w:color="auto"/>
      </w:divBdr>
    </w:div>
    <w:div w:id="1424912903">
      <w:marLeft w:val="480"/>
      <w:marRight w:val="0"/>
      <w:marTop w:val="0"/>
      <w:marBottom w:val="0"/>
      <w:divBdr>
        <w:top w:val="none" w:sz="0" w:space="0" w:color="auto"/>
        <w:left w:val="none" w:sz="0" w:space="0" w:color="auto"/>
        <w:bottom w:val="none" w:sz="0" w:space="0" w:color="auto"/>
        <w:right w:val="none" w:sz="0" w:space="0" w:color="auto"/>
      </w:divBdr>
    </w:div>
    <w:div w:id="1425300756">
      <w:marLeft w:val="480"/>
      <w:marRight w:val="0"/>
      <w:marTop w:val="0"/>
      <w:marBottom w:val="0"/>
      <w:divBdr>
        <w:top w:val="none" w:sz="0" w:space="0" w:color="auto"/>
        <w:left w:val="none" w:sz="0" w:space="0" w:color="auto"/>
        <w:bottom w:val="none" w:sz="0" w:space="0" w:color="auto"/>
        <w:right w:val="none" w:sz="0" w:space="0" w:color="auto"/>
      </w:divBdr>
    </w:div>
    <w:div w:id="1425343402">
      <w:marLeft w:val="480"/>
      <w:marRight w:val="0"/>
      <w:marTop w:val="0"/>
      <w:marBottom w:val="0"/>
      <w:divBdr>
        <w:top w:val="none" w:sz="0" w:space="0" w:color="auto"/>
        <w:left w:val="none" w:sz="0" w:space="0" w:color="auto"/>
        <w:bottom w:val="none" w:sz="0" w:space="0" w:color="auto"/>
        <w:right w:val="none" w:sz="0" w:space="0" w:color="auto"/>
      </w:divBdr>
    </w:div>
    <w:div w:id="1425422773">
      <w:marLeft w:val="480"/>
      <w:marRight w:val="0"/>
      <w:marTop w:val="0"/>
      <w:marBottom w:val="0"/>
      <w:divBdr>
        <w:top w:val="none" w:sz="0" w:space="0" w:color="auto"/>
        <w:left w:val="none" w:sz="0" w:space="0" w:color="auto"/>
        <w:bottom w:val="none" w:sz="0" w:space="0" w:color="auto"/>
        <w:right w:val="none" w:sz="0" w:space="0" w:color="auto"/>
      </w:divBdr>
    </w:div>
    <w:div w:id="1425495315">
      <w:marLeft w:val="480"/>
      <w:marRight w:val="0"/>
      <w:marTop w:val="0"/>
      <w:marBottom w:val="0"/>
      <w:divBdr>
        <w:top w:val="none" w:sz="0" w:space="0" w:color="auto"/>
        <w:left w:val="none" w:sz="0" w:space="0" w:color="auto"/>
        <w:bottom w:val="none" w:sz="0" w:space="0" w:color="auto"/>
        <w:right w:val="none" w:sz="0" w:space="0" w:color="auto"/>
      </w:divBdr>
    </w:div>
    <w:div w:id="1425611772">
      <w:marLeft w:val="480"/>
      <w:marRight w:val="0"/>
      <w:marTop w:val="0"/>
      <w:marBottom w:val="0"/>
      <w:divBdr>
        <w:top w:val="none" w:sz="0" w:space="0" w:color="auto"/>
        <w:left w:val="none" w:sz="0" w:space="0" w:color="auto"/>
        <w:bottom w:val="none" w:sz="0" w:space="0" w:color="auto"/>
        <w:right w:val="none" w:sz="0" w:space="0" w:color="auto"/>
      </w:divBdr>
    </w:div>
    <w:div w:id="1425765207">
      <w:marLeft w:val="480"/>
      <w:marRight w:val="0"/>
      <w:marTop w:val="0"/>
      <w:marBottom w:val="0"/>
      <w:divBdr>
        <w:top w:val="none" w:sz="0" w:space="0" w:color="auto"/>
        <w:left w:val="none" w:sz="0" w:space="0" w:color="auto"/>
        <w:bottom w:val="none" w:sz="0" w:space="0" w:color="auto"/>
        <w:right w:val="none" w:sz="0" w:space="0" w:color="auto"/>
      </w:divBdr>
    </w:div>
    <w:div w:id="1425807168">
      <w:marLeft w:val="480"/>
      <w:marRight w:val="0"/>
      <w:marTop w:val="0"/>
      <w:marBottom w:val="0"/>
      <w:divBdr>
        <w:top w:val="none" w:sz="0" w:space="0" w:color="auto"/>
        <w:left w:val="none" w:sz="0" w:space="0" w:color="auto"/>
        <w:bottom w:val="none" w:sz="0" w:space="0" w:color="auto"/>
        <w:right w:val="none" w:sz="0" w:space="0" w:color="auto"/>
      </w:divBdr>
    </w:div>
    <w:div w:id="1425833659">
      <w:marLeft w:val="480"/>
      <w:marRight w:val="0"/>
      <w:marTop w:val="0"/>
      <w:marBottom w:val="0"/>
      <w:divBdr>
        <w:top w:val="none" w:sz="0" w:space="0" w:color="auto"/>
        <w:left w:val="none" w:sz="0" w:space="0" w:color="auto"/>
        <w:bottom w:val="none" w:sz="0" w:space="0" w:color="auto"/>
        <w:right w:val="none" w:sz="0" w:space="0" w:color="auto"/>
      </w:divBdr>
    </w:div>
    <w:div w:id="1426071647">
      <w:marLeft w:val="480"/>
      <w:marRight w:val="0"/>
      <w:marTop w:val="0"/>
      <w:marBottom w:val="0"/>
      <w:divBdr>
        <w:top w:val="none" w:sz="0" w:space="0" w:color="auto"/>
        <w:left w:val="none" w:sz="0" w:space="0" w:color="auto"/>
        <w:bottom w:val="none" w:sz="0" w:space="0" w:color="auto"/>
        <w:right w:val="none" w:sz="0" w:space="0" w:color="auto"/>
      </w:divBdr>
    </w:div>
    <w:div w:id="1426146359">
      <w:marLeft w:val="480"/>
      <w:marRight w:val="0"/>
      <w:marTop w:val="0"/>
      <w:marBottom w:val="0"/>
      <w:divBdr>
        <w:top w:val="none" w:sz="0" w:space="0" w:color="auto"/>
        <w:left w:val="none" w:sz="0" w:space="0" w:color="auto"/>
        <w:bottom w:val="none" w:sz="0" w:space="0" w:color="auto"/>
        <w:right w:val="none" w:sz="0" w:space="0" w:color="auto"/>
      </w:divBdr>
    </w:div>
    <w:div w:id="1426151363">
      <w:marLeft w:val="480"/>
      <w:marRight w:val="0"/>
      <w:marTop w:val="0"/>
      <w:marBottom w:val="0"/>
      <w:divBdr>
        <w:top w:val="none" w:sz="0" w:space="0" w:color="auto"/>
        <w:left w:val="none" w:sz="0" w:space="0" w:color="auto"/>
        <w:bottom w:val="none" w:sz="0" w:space="0" w:color="auto"/>
        <w:right w:val="none" w:sz="0" w:space="0" w:color="auto"/>
      </w:divBdr>
    </w:div>
    <w:div w:id="1426152110">
      <w:marLeft w:val="480"/>
      <w:marRight w:val="0"/>
      <w:marTop w:val="0"/>
      <w:marBottom w:val="0"/>
      <w:divBdr>
        <w:top w:val="none" w:sz="0" w:space="0" w:color="auto"/>
        <w:left w:val="none" w:sz="0" w:space="0" w:color="auto"/>
        <w:bottom w:val="none" w:sz="0" w:space="0" w:color="auto"/>
        <w:right w:val="none" w:sz="0" w:space="0" w:color="auto"/>
      </w:divBdr>
    </w:div>
    <w:div w:id="1426223221">
      <w:marLeft w:val="480"/>
      <w:marRight w:val="0"/>
      <w:marTop w:val="0"/>
      <w:marBottom w:val="0"/>
      <w:divBdr>
        <w:top w:val="none" w:sz="0" w:space="0" w:color="auto"/>
        <w:left w:val="none" w:sz="0" w:space="0" w:color="auto"/>
        <w:bottom w:val="none" w:sz="0" w:space="0" w:color="auto"/>
        <w:right w:val="none" w:sz="0" w:space="0" w:color="auto"/>
      </w:divBdr>
    </w:div>
    <w:div w:id="1426225427">
      <w:marLeft w:val="480"/>
      <w:marRight w:val="0"/>
      <w:marTop w:val="0"/>
      <w:marBottom w:val="0"/>
      <w:divBdr>
        <w:top w:val="none" w:sz="0" w:space="0" w:color="auto"/>
        <w:left w:val="none" w:sz="0" w:space="0" w:color="auto"/>
        <w:bottom w:val="none" w:sz="0" w:space="0" w:color="auto"/>
        <w:right w:val="none" w:sz="0" w:space="0" w:color="auto"/>
      </w:divBdr>
    </w:div>
    <w:div w:id="1426270787">
      <w:marLeft w:val="480"/>
      <w:marRight w:val="0"/>
      <w:marTop w:val="0"/>
      <w:marBottom w:val="0"/>
      <w:divBdr>
        <w:top w:val="none" w:sz="0" w:space="0" w:color="auto"/>
        <w:left w:val="none" w:sz="0" w:space="0" w:color="auto"/>
        <w:bottom w:val="none" w:sz="0" w:space="0" w:color="auto"/>
        <w:right w:val="none" w:sz="0" w:space="0" w:color="auto"/>
      </w:divBdr>
    </w:div>
    <w:div w:id="1426415311">
      <w:marLeft w:val="480"/>
      <w:marRight w:val="0"/>
      <w:marTop w:val="0"/>
      <w:marBottom w:val="0"/>
      <w:divBdr>
        <w:top w:val="none" w:sz="0" w:space="0" w:color="auto"/>
        <w:left w:val="none" w:sz="0" w:space="0" w:color="auto"/>
        <w:bottom w:val="none" w:sz="0" w:space="0" w:color="auto"/>
        <w:right w:val="none" w:sz="0" w:space="0" w:color="auto"/>
      </w:divBdr>
    </w:div>
    <w:div w:id="1426655747">
      <w:marLeft w:val="480"/>
      <w:marRight w:val="0"/>
      <w:marTop w:val="0"/>
      <w:marBottom w:val="0"/>
      <w:divBdr>
        <w:top w:val="none" w:sz="0" w:space="0" w:color="auto"/>
        <w:left w:val="none" w:sz="0" w:space="0" w:color="auto"/>
        <w:bottom w:val="none" w:sz="0" w:space="0" w:color="auto"/>
        <w:right w:val="none" w:sz="0" w:space="0" w:color="auto"/>
      </w:divBdr>
    </w:div>
    <w:div w:id="1427072254">
      <w:marLeft w:val="480"/>
      <w:marRight w:val="0"/>
      <w:marTop w:val="0"/>
      <w:marBottom w:val="0"/>
      <w:divBdr>
        <w:top w:val="none" w:sz="0" w:space="0" w:color="auto"/>
        <w:left w:val="none" w:sz="0" w:space="0" w:color="auto"/>
        <w:bottom w:val="none" w:sz="0" w:space="0" w:color="auto"/>
        <w:right w:val="none" w:sz="0" w:space="0" w:color="auto"/>
      </w:divBdr>
    </w:div>
    <w:div w:id="1427265782">
      <w:marLeft w:val="480"/>
      <w:marRight w:val="0"/>
      <w:marTop w:val="0"/>
      <w:marBottom w:val="0"/>
      <w:divBdr>
        <w:top w:val="none" w:sz="0" w:space="0" w:color="auto"/>
        <w:left w:val="none" w:sz="0" w:space="0" w:color="auto"/>
        <w:bottom w:val="none" w:sz="0" w:space="0" w:color="auto"/>
        <w:right w:val="none" w:sz="0" w:space="0" w:color="auto"/>
      </w:divBdr>
    </w:div>
    <w:div w:id="1427270969">
      <w:marLeft w:val="480"/>
      <w:marRight w:val="0"/>
      <w:marTop w:val="0"/>
      <w:marBottom w:val="0"/>
      <w:divBdr>
        <w:top w:val="none" w:sz="0" w:space="0" w:color="auto"/>
        <w:left w:val="none" w:sz="0" w:space="0" w:color="auto"/>
        <w:bottom w:val="none" w:sz="0" w:space="0" w:color="auto"/>
        <w:right w:val="none" w:sz="0" w:space="0" w:color="auto"/>
      </w:divBdr>
    </w:div>
    <w:div w:id="1427337024">
      <w:marLeft w:val="480"/>
      <w:marRight w:val="0"/>
      <w:marTop w:val="0"/>
      <w:marBottom w:val="0"/>
      <w:divBdr>
        <w:top w:val="none" w:sz="0" w:space="0" w:color="auto"/>
        <w:left w:val="none" w:sz="0" w:space="0" w:color="auto"/>
        <w:bottom w:val="none" w:sz="0" w:space="0" w:color="auto"/>
        <w:right w:val="none" w:sz="0" w:space="0" w:color="auto"/>
      </w:divBdr>
    </w:div>
    <w:div w:id="1427383243">
      <w:marLeft w:val="480"/>
      <w:marRight w:val="0"/>
      <w:marTop w:val="0"/>
      <w:marBottom w:val="0"/>
      <w:divBdr>
        <w:top w:val="none" w:sz="0" w:space="0" w:color="auto"/>
        <w:left w:val="none" w:sz="0" w:space="0" w:color="auto"/>
        <w:bottom w:val="none" w:sz="0" w:space="0" w:color="auto"/>
        <w:right w:val="none" w:sz="0" w:space="0" w:color="auto"/>
      </w:divBdr>
    </w:div>
    <w:div w:id="1427654806">
      <w:marLeft w:val="480"/>
      <w:marRight w:val="0"/>
      <w:marTop w:val="0"/>
      <w:marBottom w:val="0"/>
      <w:divBdr>
        <w:top w:val="none" w:sz="0" w:space="0" w:color="auto"/>
        <w:left w:val="none" w:sz="0" w:space="0" w:color="auto"/>
        <w:bottom w:val="none" w:sz="0" w:space="0" w:color="auto"/>
        <w:right w:val="none" w:sz="0" w:space="0" w:color="auto"/>
      </w:divBdr>
    </w:div>
    <w:div w:id="1427729503">
      <w:marLeft w:val="480"/>
      <w:marRight w:val="0"/>
      <w:marTop w:val="0"/>
      <w:marBottom w:val="0"/>
      <w:divBdr>
        <w:top w:val="none" w:sz="0" w:space="0" w:color="auto"/>
        <w:left w:val="none" w:sz="0" w:space="0" w:color="auto"/>
        <w:bottom w:val="none" w:sz="0" w:space="0" w:color="auto"/>
        <w:right w:val="none" w:sz="0" w:space="0" w:color="auto"/>
      </w:divBdr>
    </w:div>
    <w:div w:id="1427848302">
      <w:marLeft w:val="480"/>
      <w:marRight w:val="0"/>
      <w:marTop w:val="0"/>
      <w:marBottom w:val="0"/>
      <w:divBdr>
        <w:top w:val="none" w:sz="0" w:space="0" w:color="auto"/>
        <w:left w:val="none" w:sz="0" w:space="0" w:color="auto"/>
        <w:bottom w:val="none" w:sz="0" w:space="0" w:color="auto"/>
        <w:right w:val="none" w:sz="0" w:space="0" w:color="auto"/>
      </w:divBdr>
    </w:div>
    <w:div w:id="1428114857">
      <w:marLeft w:val="480"/>
      <w:marRight w:val="0"/>
      <w:marTop w:val="0"/>
      <w:marBottom w:val="0"/>
      <w:divBdr>
        <w:top w:val="none" w:sz="0" w:space="0" w:color="auto"/>
        <w:left w:val="none" w:sz="0" w:space="0" w:color="auto"/>
        <w:bottom w:val="none" w:sz="0" w:space="0" w:color="auto"/>
        <w:right w:val="none" w:sz="0" w:space="0" w:color="auto"/>
      </w:divBdr>
    </w:div>
    <w:div w:id="1428191393">
      <w:marLeft w:val="480"/>
      <w:marRight w:val="0"/>
      <w:marTop w:val="0"/>
      <w:marBottom w:val="0"/>
      <w:divBdr>
        <w:top w:val="none" w:sz="0" w:space="0" w:color="auto"/>
        <w:left w:val="none" w:sz="0" w:space="0" w:color="auto"/>
        <w:bottom w:val="none" w:sz="0" w:space="0" w:color="auto"/>
        <w:right w:val="none" w:sz="0" w:space="0" w:color="auto"/>
      </w:divBdr>
    </w:div>
    <w:div w:id="1428229540">
      <w:marLeft w:val="480"/>
      <w:marRight w:val="0"/>
      <w:marTop w:val="0"/>
      <w:marBottom w:val="0"/>
      <w:divBdr>
        <w:top w:val="none" w:sz="0" w:space="0" w:color="auto"/>
        <w:left w:val="none" w:sz="0" w:space="0" w:color="auto"/>
        <w:bottom w:val="none" w:sz="0" w:space="0" w:color="auto"/>
        <w:right w:val="none" w:sz="0" w:space="0" w:color="auto"/>
      </w:divBdr>
    </w:div>
    <w:div w:id="1428429825">
      <w:marLeft w:val="480"/>
      <w:marRight w:val="0"/>
      <w:marTop w:val="0"/>
      <w:marBottom w:val="0"/>
      <w:divBdr>
        <w:top w:val="none" w:sz="0" w:space="0" w:color="auto"/>
        <w:left w:val="none" w:sz="0" w:space="0" w:color="auto"/>
        <w:bottom w:val="none" w:sz="0" w:space="0" w:color="auto"/>
        <w:right w:val="none" w:sz="0" w:space="0" w:color="auto"/>
      </w:divBdr>
    </w:div>
    <w:div w:id="1429084030">
      <w:marLeft w:val="480"/>
      <w:marRight w:val="0"/>
      <w:marTop w:val="0"/>
      <w:marBottom w:val="0"/>
      <w:divBdr>
        <w:top w:val="none" w:sz="0" w:space="0" w:color="auto"/>
        <w:left w:val="none" w:sz="0" w:space="0" w:color="auto"/>
        <w:bottom w:val="none" w:sz="0" w:space="0" w:color="auto"/>
        <w:right w:val="none" w:sz="0" w:space="0" w:color="auto"/>
      </w:divBdr>
    </w:div>
    <w:div w:id="1429157836">
      <w:marLeft w:val="480"/>
      <w:marRight w:val="0"/>
      <w:marTop w:val="0"/>
      <w:marBottom w:val="0"/>
      <w:divBdr>
        <w:top w:val="none" w:sz="0" w:space="0" w:color="auto"/>
        <w:left w:val="none" w:sz="0" w:space="0" w:color="auto"/>
        <w:bottom w:val="none" w:sz="0" w:space="0" w:color="auto"/>
        <w:right w:val="none" w:sz="0" w:space="0" w:color="auto"/>
      </w:divBdr>
    </w:div>
    <w:div w:id="1429160520">
      <w:marLeft w:val="480"/>
      <w:marRight w:val="0"/>
      <w:marTop w:val="0"/>
      <w:marBottom w:val="0"/>
      <w:divBdr>
        <w:top w:val="none" w:sz="0" w:space="0" w:color="auto"/>
        <w:left w:val="none" w:sz="0" w:space="0" w:color="auto"/>
        <w:bottom w:val="none" w:sz="0" w:space="0" w:color="auto"/>
        <w:right w:val="none" w:sz="0" w:space="0" w:color="auto"/>
      </w:divBdr>
    </w:div>
    <w:div w:id="1429232295">
      <w:marLeft w:val="480"/>
      <w:marRight w:val="0"/>
      <w:marTop w:val="0"/>
      <w:marBottom w:val="0"/>
      <w:divBdr>
        <w:top w:val="none" w:sz="0" w:space="0" w:color="auto"/>
        <w:left w:val="none" w:sz="0" w:space="0" w:color="auto"/>
        <w:bottom w:val="none" w:sz="0" w:space="0" w:color="auto"/>
        <w:right w:val="none" w:sz="0" w:space="0" w:color="auto"/>
      </w:divBdr>
    </w:div>
    <w:div w:id="1429613939">
      <w:marLeft w:val="480"/>
      <w:marRight w:val="0"/>
      <w:marTop w:val="0"/>
      <w:marBottom w:val="0"/>
      <w:divBdr>
        <w:top w:val="none" w:sz="0" w:space="0" w:color="auto"/>
        <w:left w:val="none" w:sz="0" w:space="0" w:color="auto"/>
        <w:bottom w:val="none" w:sz="0" w:space="0" w:color="auto"/>
        <w:right w:val="none" w:sz="0" w:space="0" w:color="auto"/>
      </w:divBdr>
    </w:div>
    <w:div w:id="1429696241">
      <w:marLeft w:val="480"/>
      <w:marRight w:val="0"/>
      <w:marTop w:val="0"/>
      <w:marBottom w:val="0"/>
      <w:divBdr>
        <w:top w:val="none" w:sz="0" w:space="0" w:color="auto"/>
        <w:left w:val="none" w:sz="0" w:space="0" w:color="auto"/>
        <w:bottom w:val="none" w:sz="0" w:space="0" w:color="auto"/>
        <w:right w:val="none" w:sz="0" w:space="0" w:color="auto"/>
      </w:divBdr>
    </w:div>
    <w:div w:id="1429934841">
      <w:marLeft w:val="480"/>
      <w:marRight w:val="0"/>
      <w:marTop w:val="0"/>
      <w:marBottom w:val="0"/>
      <w:divBdr>
        <w:top w:val="none" w:sz="0" w:space="0" w:color="auto"/>
        <w:left w:val="none" w:sz="0" w:space="0" w:color="auto"/>
        <w:bottom w:val="none" w:sz="0" w:space="0" w:color="auto"/>
        <w:right w:val="none" w:sz="0" w:space="0" w:color="auto"/>
      </w:divBdr>
    </w:div>
    <w:div w:id="1429962409">
      <w:marLeft w:val="480"/>
      <w:marRight w:val="0"/>
      <w:marTop w:val="0"/>
      <w:marBottom w:val="0"/>
      <w:divBdr>
        <w:top w:val="none" w:sz="0" w:space="0" w:color="auto"/>
        <w:left w:val="none" w:sz="0" w:space="0" w:color="auto"/>
        <w:bottom w:val="none" w:sz="0" w:space="0" w:color="auto"/>
        <w:right w:val="none" w:sz="0" w:space="0" w:color="auto"/>
      </w:divBdr>
    </w:div>
    <w:div w:id="1430003584">
      <w:marLeft w:val="480"/>
      <w:marRight w:val="0"/>
      <w:marTop w:val="0"/>
      <w:marBottom w:val="0"/>
      <w:divBdr>
        <w:top w:val="none" w:sz="0" w:space="0" w:color="auto"/>
        <w:left w:val="none" w:sz="0" w:space="0" w:color="auto"/>
        <w:bottom w:val="none" w:sz="0" w:space="0" w:color="auto"/>
        <w:right w:val="none" w:sz="0" w:space="0" w:color="auto"/>
      </w:divBdr>
    </w:div>
    <w:div w:id="1430076228">
      <w:marLeft w:val="480"/>
      <w:marRight w:val="0"/>
      <w:marTop w:val="0"/>
      <w:marBottom w:val="0"/>
      <w:divBdr>
        <w:top w:val="none" w:sz="0" w:space="0" w:color="auto"/>
        <w:left w:val="none" w:sz="0" w:space="0" w:color="auto"/>
        <w:bottom w:val="none" w:sz="0" w:space="0" w:color="auto"/>
        <w:right w:val="none" w:sz="0" w:space="0" w:color="auto"/>
      </w:divBdr>
    </w:div>
    <w:div w:id="1430200627">
      <w:marLeft w:val="480"/>
      <w:marRight w:val="0"/>
      <w:marTop w:val="0"/>
      <w:marBottom w:val="0"/>
      <w:divBdr>
        <w:top w:val="none" w:sz="0" w:space="0" w:color="auto"/>
        <w:left w:val="none" w:sz="0" w:space="0" w:color="auto"/>
        <w:bottom w:val="none" w:sz="0" w:space="0" w:color="auto"/>
        <w:right w:val="none" w:sz="0" w:space="0" w:color="auto"/>
      </w:divBdr>
    </w:div>
    <w:div w:id="1430201540">
      <w:marLeft w:val="480"/>
      <w:marRight w:val="0"/>
      <w:marTop w:val="0"/>
      <w:marBottom w:val="0"/>
      <w:divBdr>
        <w:top w:val="none" w:sz="0" w:space="0" w:color="auto"/>
        <w:left w:val="none" w:sz="0" w:space="0" w:color="auto"/>
        <w:bottom w:val="none" w:sz="0" w:space="0" w:color="auto"/>
        <w:right w:val="none" w:sz="0" w:space="0" w:color="auto"/>
      </w:divBdr>
    </w:div>
    <w:div w:id="1430347775">
      <w:marLeft w:val="480"/>
      <w:marRight w:val="0"/>
      <w:marTop w:val="0"/>
      <w:marBottom w:val="0"/>
      <w:divBdr>
        <w:top w:val="none" w:sz="0" w:space="0" w:color="auto"/>
        <w:left w:val="none" w:sz="0" w:space="0" w:color="auto"/>
        <w:bottom w:val="none" w:sz="0" w:space="0" w:color="auto"/>
        <w:right w:val="none" w:sz="0" w:space="0" w:color="auto"/>
      </w:divBdr>
    </w:div>
    <w:div w:id="1430421168">
      <w:marLeft w:val="480"/>
      <w:marRight w:val="0"/>
      <w:marTop w:val="0"/>
      <w:marBottom w:val="0"/>
      <w:divBdr>
        <w:top w:val="none" w:sz="0" w:space="0" w:color="auto"/>
        <w:left w:val="none" w:sz="0" w:space="0" w:color="auto"/>
        <w:bottom w:val="none" w:sz="0" w:space="0" w:color="auto"/>
        <w:right w:val="none" w:sz="0" w:space="0" w:color="auto"/>
      </w:divBdr>
    </w:div>
    <w:div w:id="1430465580">
      <w:marLeft w:val="480"/>
      <w:marRight w:val="0"/>
      <w:marTop w:val="0"/>
      <w:marBottom w:val="0"/>
      <w:divBdr>
        <w:top w:val="none" w:sz="0" w:space="0" w:color="auto"/>
        <w:left w:val="none" w:sz="0" w:space="0" w:color="auto"/>
        <w:bottom w:val="none" w:sz="0" w:space="0" w:color="auto"/>
        <w:right w:val="none" w:sz="0" w:space="0" w:color="auto"/>
      </w:divBdr>
    </w:div>
    <w:div w:id="1430465866">
      <w:marLeft w:val="480"/>
      <w:marRight w:val="0"/>
      <w:marTop w:val="0"/>
      <w:marBottom w:val="0"/>
      <w:divBdr>
        <w:top w:val="none" w:sz="0" w:space="0" w:color="auto"/>
        <w:left w:val="none" w:sz="0" w:space="0" w:color="auto"/>
        <w:bottom w:val="none" w:sz="0" w:space="0" w:color="auto"/>
        <w:right w:val="none" w:sz="0" w:space="0" w:color="auto"/>
      </w:divBdr>
    </w:div>
    <w:div w:id="1430468432">
      <w:marLeft w:val="480"/>
      <w:marRight w:val="0"/>
      <w:marTop w:val="0"/>
      <w:marBottom w:val="0"/>
      <w:divBdr>
        <w:top w:val="none" w:sz="0" w:space="0" w:color="auto"/>
        <w:left w:val="none" w:sz="0" w:space="0" w:color="auto"/>
        <w:bottom w:val="none" w:sz="0" w:space="0" w:color="auto"/>
        <w:right w:val="none" w:sz="0" w:space="0" w:color="auto"/>
      </w:divBdr>
    </w:div>
    <w:div w:id="1430468528">
      <w:marLeft w:val="480"/>
      <w:marRight w:val="0"/>
      <w:marTop w:val="0"/>
      <w:marBottom w:val="0"/>
      <w:divBdr>
        <w:top w:val="none" w:sz="0" w:space="0" w:color="auto"/>
        <w:left w:val="none" w:sz="0" w:space="0" w:color="auto"/>
        <w:bottom w:val="none" w:sz="0" w:space="0" w:color="auto"/>
        <w:right w:val="none" w:sz="0" w:space="0" w:color="auto"/>
      </w:divBdr>
    </w:div>
    <w:div w:id="1430587023">
      <w:marLeft w:val="480"/>
      <w:marRight w:val="0"/>
      <w:marTop w:val="0"/>
      <w:marBottom w:val="0"/>
      <w:divBdr>
        <w:top w:val="none" w:sz="0" w:space="0" w:color="auto"/>
        <w:left w:val="none" w:sz="0" w:space="0" w:color="auto"/>
        <w:bottom w:val="none" w:sz="0" w:space="0" w:color="auto"/>
        <w:right w:val="none" w:sz="0" w:space="0" w:color="auto"/>
      </w:divBdr>
    </w:div>
    <w:div w:id="1430614038">
      <w:marLeft w:val="480"/>
      <w:marRight w:val="0"/>
      <w:marTop w:val="0"/>
      <w:marBottom w:val="0"/>
      <w:divBdr>
        <w:top w:val="none" w:sz="0" w:space="0" w:color="auto"/>
        <w:left w:val="none" w:sz="0" w:space="0" w:color="auto"/>
        <w:bottom w:val="none" w:sz="0" w:space="0" w:color="auto"/>
        <w:right w:val="none" w:sz="0" w:space="0" w:color="auto"/>
      </w:divBdr>
    </w:div>
    <w:div w:id="1430615471">
      <w:marLeft w:val="480"/>
      <w:marRight w:val="0"/>
      <w:marTop w:val="0"/>
      <w:marBottom w:val="0"/>
      <w:divBdr>
        <w:top w:val="none" w:sz="0" w:space="0" w:color="auto"/>
        <w:left w:val="none" w:sz="0" w:space="0" w:color="auto"/>
        <w:bottom w:val="none" w:sz="0" w:space="0" w:color="auto"/>
        <w:right w:val="none" w:sz="0" w:space="0" w:color="auto"/>
      </w:divBdr>
    </w:div>
    <w:div w:id="1430734556">
      <w:marLeft w:val="480"/>
      <w:marRight w:val="0"/>
      <w:marTop w:val="0"/>
      <w:marBottom w:val="0"/>
      <w:divBdr>
        <w:top w:val="none" w:sz="0" w:space="0" w:color="auto"/>
        <w:left w:val="none" w:sz="0" w:space="0" w:color="auto"/>
        <w:bottom w:val="none" w:sz="0" w:space="0" w:color="auto"/>
        <w:right w:val="none" w:sz="0" w:space="0" w:color="auto"/>
      </w:divBdr>
    </w:div>
    <w:div w:id="1431048724">
      <w:marLeft w:val="480"/>
      <w:marRight w:val="0"/>
      <w:marTop w:val="0"/>
      <w:marBottom w:val="0"/>
      <w:divBdr>
        <w:top w:val="none" w:sz="0" w:space="0" w:color="auto"/>
        <w:left w:val="none" w:sz="0" w:space="0" w:color="auto"/>
        <w:bottom w:val="none" w:sz="0" w:space="0" w:color="auto"/>
        <w:right w:val="none" w:sz="0" w:space="0" w:color="auto"/>
      </w:divBdr>
    </w:div>
    <w:div w:id="1431051973">
      <w:marLeft w:val="480"/>
      <w:marRight w:val="0"/>
      <w:marTop w:val="0"/>
      <w:marBottom w:val="0"/>
      <w:divBdr>
        <w:top w:val="none" w:sz="0" w:space="0" w:color="auto"/>
        <w:left w:val="none" w:sz="0" w:space="0" w:color="auto"/>
        <w:bottom w:val="none" w:sz="0" w:space="0" w:color="auto"/>
        <w:right w:val="none" w:sz="0" w:space="0" w:color="auto"/>
      </w:divBdr>
    </w:div>
    <w:div w:id="1431196710">
      <w:marLeft w:val="480"/>
      <w:marRight w:val="0"/>
      <w:marTop w:val="0"/>
      <w:marBottom w:val="0"/>
      <w:divBdr>
        <w:top w:val="none" w:sz="0" w:space="0" w:color="auto"/>
        <w:left w:val="none" w:sz="0" w:space="0" w:color="auto"/>
        <w:bottom w:val="none" w:sz="0" w:space="0" w:color="auto"/>
        <w:right w:val="none" w:sz="0" w:space="0" w:color="auto"/>
      </w:divBdr>
    </w:div>
    <w:div w:id="1431200397">
      <w:marLeft w:val="480"/>
      <w:marRight w:val="0"/>
      <w:marTop w:val="0"/>
      <w:marBottom w:val="0"/>
      <w:divBdr>
        <w:top w:val="none" w:sz="0" w:space="0" w:color="auto"/>
        <w:left w:val="none" w:sz="0" w:space="0" w:color="auto"/>
        <w:bottom w:val="none" w:sz="0" w:space="0" w:color="auto"/>
        <w:right w:val="none" w:sz="0" w:space="0" w:color="auto"/>
      </w:divBdr>
    </w:div>
    <w:div w:id="1431200644">
      <w:marLeft w:val="480"/>
      <w:marRight w:val="0"/>
      <w:marTop w:val="0"/>
      <w:marBottom w:val="0"/>
      <w:divBdr>
        <w:top w:val="none" w:sz="0" w:space="0" w:color="auto"/>
        <w:left w:val="none" w:sz="0" w:space="0" w:color="auto"/>
        <w:bottom w:val="none" w:sz="0" w:space="0" w:color="auto"/>
        <w:right w:val="none" w:sz="0" w:space="0" w:color="auto"/>
      </w:divBdr>
    </w:div>
    <w:div w:id="1431469532">
      <w:marLeft w:val="480"/>
      <w:marRight w:val="0"/>
      <w:marTop w:val="0"/>
      <w:marBottom w:val="0"/>
      <w:divBdr>
        <w:top w:val="none" w:sz="0" w:space="0" w:color="auto"/>
        <w:left w:val="none" w:sz="0" w:space="0" w:color="auto"/>
        <w:bottom w:val="none" w:sz="0" w:space="0" w:color="auto"/>
        <w:right w:val="none" w:sz="0" w:space="0" w:color="auto"/>
      </w:divBdr>
    </w:div>
    <w:div w:id="1431585918">
      <w:marLeft w:val="480"/>
      <w:marRight w:val="0"/>
      <w:marTop w:val="0"/>
      <w:marBottom w:val="0"/>
      <w:divBdr>
        <w:top w:val="none" w:sz="0" w:space="0" w:color="auto"/>
        <w:left w:val="none" w:sz="0" w:space="0" w:color="auto"/>
        <w:bottom w:val="none" w:sz="0" w:space="0" w:color="auto"/>
        <w:right w:val="none" w:sz="0" w:space="0" w:color="auto"/>
      </w:divBdr>
    </w:div>
    <w:div w:id="1431657823">
      <w:marLeft w:val="480"/>
      <w:marRight w:val="0"/>
      <w:marTop w:val="0"/>
      <w:marBottom w:val="0"/>
      <w:divBdr>
        <w:top w:val="none" w:sz="0" w:space="0" w:color="auto"/>
        <w:left w:val="none" w:sz="0" w:space="0" w:color="auto"/>
        <w:bottom w:val="none" w:sz="0" w:space="0" w:color="auto"/>
        <w:right w:val="none" w:sz="0" w:space="0" w:color="auto"/>
      </w:divBdr>
    </w:div>
    <w:div w:id="1431661225">
      <w:marLeft w:val="480"/>
      <w:marRight w:val="0"/>
      <w:marTop w:val="0"/>
      <w:marBottom w:val="0"/>
      <w:divBdr>
        <w:top w:val="none" w:sz="0" w:space="0" w:color="auto"/>
        <w:left w:val="none" w:sz="0" w:space="0" w:color="auto"/>
        <w:bottom w:val="none" w:sz="0" w:space="0" w:color="auto"/>
        <w:right w:val="none" w:sz="0" w:space="0" w:color="auto"/>
      </w:divBdr>
    </w:div>
    <w:div w:id="1431704584">
      <w:marLeft w:val="480"/>
      <w:marRight w:val="0"/>
      <w:marTop w:val="0"/>
      <w:marBottom w:val="0"/>
      <w:divBdr>
        <w:top w:val="none" w:sz="0" w:space="0" w:color="auto"/>
        <w:left w:val="none" w:sz="0" w:space="0" w:color="auto"/>
        <w:bottom w:val="none" w:sz="0" w:space="0" w:color="auto"/>
        <w:right w:val="none" w:sz="0" w:space="0" w:color="auto"/>
      </w:divBdr>
    </w:div>
    <w:div w:id="1431706346">
      <w:marLeft w:val="480"/>
      <w:marRight w:val="0"/>
      <w:marTop w:val="0"/>
      <w:marBottom w:val="0"/>
      <w:divBdr>
        <w:top w:val="none" w:sz="0" w:space="0" w:color="auto"/>
        <w:left w:val="none" w:sz="0" w:space="0" w:color="auto"/>
        <w:bottom w:val="none" w:sz="0" w:space="0" w:color="auto"/>
        <w:right w:val="none" w:sz="0" w:space="0" w:color="auto"/>
      </w:divBdr>
    </w:div>
    <w:div w:id="1431849427">
      <w:marLeft w:val="480"/>
      <w:marRight w:val="0"/>
      <w:marTop w:val="0"/>
      <w:marBottom w:val="0"/>
      <w:divBdr>
        <w:top w:val="none" w:sz="0" w:space="0" w:color="auto"/>
        <w:left w:val="none" w:sz="0" w:space="0" w:color="auto"/>
        <w:bottom w:val="none" w:sz="0" w:space="0" w:color="auto"/>
        <w:right w:val="none" w:sz="0" w:space="0" w:color="auto"/>
      </w:divBdr>
    </w:div>
    <w:div w:id="1432093221">
      <w:marLeft w:val="480"/>
      <w:marRight w:val="0"/>
      <w:marTop w:val="0"/>
      <w:marBottom w:val="0"/>
      <w:divBdr>
        <w:top w:val="none" w:sz="0" w:space="0" w:color="auto"/>
        <w:left w:val="none" w:sz="0" w:space="0" w:color="auto"/>
        <w:bottom w:val="none" w:sz="0" w:space="0" w:color="auto"/>
        <w:right w:val="none" w:sz="0" w:space="0" w:color="auto"/>
      </w:divBdr>
    </w:div>
    <w:div w:id="1432236723">
      <w:marLeft w:val="480"/>
      <w:marRight w:val="0"/>
      <w:marTop w:val="0"/>
      <w:marBottom w:val="0"/>
      <w:divBdr>
        <w:top w:val="none" w:sz="0" w:space="0" w:color="auto"/>
        <w:left w:val="none" w:sz="0" w:space="0" w:color="auto"/>
        <w:bottom w:val="none" w:sz="0" w:space="0" w:color="auto"/>
        <w:right w:val="none" w:sz="0" w:space="0" w:color="auto"/>
      </w:divBdr>
    </w:div>
    <w:div w:id="1432319578">
      <w:marLeft w:val="480"/>
      <w:marRight w:val="0"/>
      <w:marTop w:val="0"/>
      <w:marBottom w:val="0"/>
      <w:divBdr>
        <w:top w:val="none" w:sz="0" w:space="0" w:color="auto"/>
        <w:left w:val="none" w:sz="0" w:space="0" w:color="auto"/>
        <w:bottom w:val="none" w:sz="0" w:space="0" w:color="auto"/>
        <w:right w:val="none" w:sz="0" w:space="0" w:color="auto"/>
      </w:divBdr>
    </w:div>
    <w:div w:id="1432359063">
      <w:marLeft w:val="480"/>
      <w:marRight w:val="0"/>
      <w:marTop w:val="0"/>
      <w:marBottom w:val="0"/>
      <w:divBdr>
        <w:top w:val="none" w:sz="0" w:space="0" w:color="auto"/>
        <w:left w:val="none" w:sz="0" w:space="0" w:color="auto"/>
        <w:bottom w:val="none" w:sz="0" w:space="0" w:color="auto"/>
        <w:right w:val="none" w:sz="0" w:space="0" w:color="auto"/>
      </w:divBdr>
    </w:div>
    <w:div w:id="1432503944">
      <w:marLeft w:val="480"/>
      <w:marRight w:val="0"/>
      <w:marTop w:val="0"/>
      <w:marBottom w:val="0"/>
      <w:divBdr>
        <w:top w:val="none" w:sz="0" w:space="0" w:color="auto"/>
        <w:left w:val="none" w:sz="0" w:space="0" w:color="auto"/>
        <w:bottom w:val="none" w:sz="0" w:space="0" w:color="auto"/>
        <w:right w:val="none" w:sz="0" w:space="0" w:color="auto"/>
      </w:divBdr>
    </w:div>
    <w:div w:id="1432505799">
      <w:marLeft w:val="480"/>
      <w:marRight w:val="0"/>
      <w:marTop w:val="0"/>
      <w:marBottom w:val="0"/>
      <w:divBdr>
        <w:top w:val="none" w:sz="0" w:space="0" w:color="auto"/>
        <w:left w:val="none" w:sz="0" w:space="0" w:color="auto"/>
        <w:bottom w:val="none" w:sz="0" w:space="0" w:color="auto"/>
        <w:right w:val="none" w:sz="0" w:space="0" w:color="auto"/>
      </w:divBdr>
    </w:div>
    <w:div w:id="1432581775">
      <w:marLeft w:val="480"/>
      <w:marRight w:val="0"/>
      <w:marTop w:val="0"/>
      <w:marBottom w:val="0"/>
      <w:divBdr>
        <w:top w:val="none" w:sz="0" w:space="0" w:color="auto"/>
        <w:left w:val="none" w:sz="0" w:space="0" w:color="auto"/>
        <w:bottom w:val="none" w:sz="0" w:space="0" w:color="auto"/>
        <w:right w:val="none" w:sz="0" w:space="0" w:color="auto"/>
      </w:divBdr>
    </w:div>
    <w:div w:id="1432625478">
      <w:marLeft w:val="480"/>
      <w:marRight w:val="0"/>
      <w:marTop w:val="0"/>
      <w:marBottom w:val="0"/>
      <w:divBdr>
        <w:top w:val="none" w:sz="0" w:space="0" w:color="auto"/>
        <w:left w:val="none" w:sz="0" w:space="0" w:color="auto"/>
        <w:bottom w:val="none" w:sz="0" w:space="0" w:color="auto"/>
        <w:right w:val="none" w:sz="0" w:space="0" w:color="auto"/>
      </w:divBdr>
    </w:div>
    <w:div w:id="1432775944">
      <w:marLeft w:val="480"/>
      <w:marRight w:val="0"/>
      <w:marTop w:val="0"/>
      <w:marBottom w:val="0"/>
      <w:divBdr>
        <w:top w:val="none" w:sz="0" w:space="0" w:color="auto"/>
        <w:left w:val="none" w:sz="0" w:space="0" w:color="auto"/>
        <w:bottom w:val="none" w:sz="0" w:space="0" w:color="auto"/>
        <w:right w:val="none" w:sz="0" w:space="0" w:color="auto"/>
      </w:divBdr>
    </w:div>
    <w:div w:id="1432780757">
      <w:marLeft w:val="480"/>
      <w:marRight w:val="0"/>
      <w:marTop w:val="0"/>
      <w:marBottom w:val="0"/>
      <w:divBdr>
        <w:top w:val="none" w:sz="0" w:space="0" w:color="auto"/>
        <w:left w:val="none" w:sz="0" w:space="0" w:color="auto"/>
        <w:bottom w:val="none" w:sz="0" w:space="0" w:color="auto"/>
        <w:right w:val="none" w:sz="0" w:space="0" w:color="auto"/>
      </w:divBdr>
    </w:div>
    <w:div w:id="1432817331">
      <w:marLeft w:val="480"/>
      <w:marRight w:val="0"/>
      <w:marTop w:val="0"/>
      <w:marBottom w:val="0"/>
      <w:divBdr>
        <w:top w:val="none" w:sz="0" w:space="0" w:color="auto"/>
        <w:left w:val="none" w:sz="0" w:space="0" w:color="auto"/>
        <w:bottom w:val="none" w:sz="0" w:space="0" w:color="auto"/>
        <w:right w:val="none" w:sz="0" w:space="0" w:color="auto"/>
      </w:divBdr>
    </w:div>
    <w:div w:id="1432971826">
      <w:marLeft w:val="480"/>
      <w:marRight w:val="0"/>
      <w:marTop w:val="0"/>
      <w:marBottom w:val="0"/>
      <w:divBdr>
        <w:top w:val="none" w:sz="0" w:space="0" w:color="auto"/>
        <w:left w:val="none" w:sz="0" w:space="0" w:color="auto"/>
        <w:bottom w:val="none" w:sz="0" w:space="0" w:color="auto"/>
        <w:right w:val="none" w:sz="0" w:space="0" w:color="auto"/>
      </w:divBdr>
    </w:div>
    <w:div w:id="1433207609">
      <w:marLeft w:val="480"/>
      <w:marRight w:val="0"/>
      <w:marTop w:val="0"/>
      <w:marBottom w:val="0"/>
      <w:divBdr>
        <w:top w:val="none" w:sz="0" w:space="0" w:color="auto"/>
        <w:left w:val="none" w:sz="0" w:space="0" w:color="auto"/>
        <w:bottom w:val="none" w:sz="0" w:space="0" w:color="auto"/>
        <w:right w:val="none" w:sz="0" w:space="0" w:color="auto"/>
      </w:divBdr>
    </w:div>
    <w:div w:id="1433475178">
      <w:marLeft w:val="480"/>
      <w:marRight w:val="0"/>
      <w:marTop w:val="0"/>
      <w:marBottom w:val="0"/>
      <w:divBdr>
        <w:top w:val="none" w:sz="0" w:space="0" w:color="auto"/>
        <w:left w:val="none" w:sz="0" w:space="0" w:color="auto"/>
        <w:bottom w:val="none" w:sz="0" w:space="0" w:color="auto"/>
        <w:right w:val="none" w:sz="0" w:space="0" w:color="auto"/>
      </w:divBdr>
    </w:div>
    <w:div w:id="1433552743">
      <w:marLeft w:val="480"/>
      <w:marRight w:val="0"/>
      <w:marTop w:val="0"/>
      <w:marBottom w:val="0"/>
      <w:divBdr>
        <w:top w:val="none" w:sz="0" w:space="0" w:color="auto"/>
        <w:left w:val="none" w:sz="0" w:space="0" w:color="auto"/>
        <w:bottom w:val="none" w:sz="0" w:space="0" w:color="auto"/>
        <w:right w:val="none" w:sz="0" w:space="0" w:color="auto"/>
      </w:divBdr>
    </w:div>
    <w:div w:id="1433937599">
      <w:marLeft w:val="480"/>
      <w:marRight w:val="0"/>
      <w:marTop w:val="0"/>
      <w:marBottom w:val="0"/>
      <w:divBdr>
        <w:top w:val="none" w:sz="0" w:space="0" w:color="auto"/>
        <w:left w:val="none" w:sz="0" w:space="0" w:color="auto"/>
        <w:bottom w:val="none" w:sz="0" w:space="0" w:color="auto"/>
        <w:right w:val="none" w:sz="0" w:space="0" w:color="auto"/>
      </w:divBdr>
    </w:div>
    <w:div w:id="1434008333">
      <w:marLeft w:val="480"/>
      <w:marRight w:val="0"/>
      <w:marTop w:val="0"/>
      <w:marBottom w:val="0"/>
      <w:divBdr>
        <w:top w:val="none" w:sz="0" w:space="0" w:color="auto"/>
        <w:left w:val="none" w:sz="0" w:space="0" w:color="auto"/>
        <w:bottom w:val="none" w:sz="0" w:space="0" w:color="auto"/>
        <w:right w:val="none" w:sz="0" w:space="0" w:color="auto"/>
      </w:divBdr>
    </w:div>
    <w:div w:id="1434127483">
      <w:marLeft w:val="480"/>
      <w:marRight w:val="0"/>
      <w:marTop w:val="0"/>
      <w:marBottom w:val="0"/>
      <w:divBdr>
        <w:top w:val="none" w:sz="0" w:space="0" w:color="auto"/>
        <w:left w:val="none" w:sz="0" w:space="0" w:color="auto"/>
        <w:bottom w:val="none" w:sz="0" w:space="0" w:color="auto"/>
        <w:right w:val="none" w:sz="0" w:space="0" w:color="auto"/>
      </w:divBdr>
    </w:div>
    <w:div w:id="1434128077">
      <w:marLeft w:val="480"/>
      <w:marRight w:val="0"/>
      <w:marTop w:val="0"/>
      <w:marBottom w:val="0"/>
      <w:divBdr>
        <w:top w:val="none" w:sz="0" w:space="0" w:color="auto"/>
        <w:left w:val="none" w:sz="0" w:space="0" w:color="auto"/>
        <w:bottom w:val="none" w:sz="0" w:space="0" w:color="auto"/>
        <w:right w:val="none" w:sz="0" w:space="0" w:color="auto"/>
      </w:divBdr>
    </w:div>
    <w:div w:id="1434201973">
      <w:marLeft w:val="480"/>
      <w:marRight w:val="0"/>
      <w:marTop w:val="0"/>
      <w:marBottom w:val="0"/>
      <w:divBdr>
        <w:top w:val="none" w:sz="0" w:space="0" w:color="auto"/>
        <w:left w:val="none" w:sz="0" w:space="0" w:color="auto"/>
        <w:bottom w:val="none" w:sz="0" w:space="0" w:color="auto"/>
        <w:right w:val="none" w:sz="0" w:space="0" w:color="auto"/>
      </w:divBdr>
    </w:div>
    <w:div w:id="1434280635">
      <w:marLeft w:val="480"/>
      <w:marRight w:val="0"/>
      <w:marTop w:val="0"/>
      <w:marBottom w:val="0"/>
      <w:divBdr>
        <w:top w:val="none" w:sz="0" w:space="0" w:color="auto"/>
        <w:left w:val="none" w:sz="0" w:space="0" w:color="auto"/>
        <w:bottom w:val="none" w:sz="0" w:space="0" w:color="auto"/>
        <w:right w:val="none" w:sz="0" w:space="0" w:color="auto"/>
      </w:divBdr>
    </w:div>
    <w:div w:id="1434476094">
      <w:marLeft w:val="480"/>
      <w:marRight w:val="0"/>
      <w:marTop w:val="0"/>
      <w:marBottom w:val="0"/>
      <w:divBdr>
        <w:top w:val="none" w:sz="0" w:space="0" w:color="auto"/>
        <w:left w:val="none" w:sz="0" w:space="0" w:color="auto"/>
        <w:bottom w:val="none" w:sz="0" w:space="0" w:color="auto"/>
        <w:right w:val="none" w:sz="0" w:space="0" w:color="auto"/>
      </w:divBdr>
    </w:div>
    <w:div w:id="1434520215">
      <w:marLeft w:val="480"/>
      <w:marRight w:val="0"/>
      <w:marTop w:val="0"/>
      <w:marBottom w:val="0"/>
      <w:divBdr>
        <w:top w:val="none" w:sz="0" w:space="0" w:color="auto"/>
        <w:left w:val="none" w:sz="0" w:space="0" w:color="auto"/>
        <w:bottom w:val="none" w:sz="0" w:space="0" w:color="auto"/>
        <w:right w:val="none" w:sz="0" w:space="0" w:color="auto"/>
      </w:divBdr>
    </w:div>
    <w:div w:id="1434662881">
      <w:marLeft w:val="480"/>
      <w:marRight w:val="0"/>
      <w:marTop w:val="0"/>
      <w:marBottom w:val="0"/>
      <w:divBdr>
        <w:top w:val="none" w:sz="0" w:space="0" w:color="auto"/>
        <w:left w:val="none" w:sz="0" w:space="0" w:color="auto"/>
        <w:bottom w:val="none" w:sz="0" w:space="0" w:color="auto"/>
        <w:right w:val="none" w:sz="0" w:space="0" w:color="auto"/>
      </w:divBdr>
    </w:div>
    <w:div w:id="1434858126">
      <w:marLeft w:val="480"/>
      <w:marRight w:val="0"/>
      <w:marTop w:val="0"/>
      <w:marBottom w:val="0"/>
      <w:divBdr>
        <w:top w:val="none" w:sz="0" w:space="0" w:color="auto"/>
        <w:left w:val="none" w:sz="0" w:space="0" w:color="auto"/>
        <w:bottom w:val="none" w:sz="0" w:space="0" w:color="auto"/>
        <w:right w:val="none" w:sz="0" w:space="0" w:color="auto"/>
      </w:divBdr>
    </w:div>
    <w:div w:id="1435203545">
      <w:marLeft w:val="480"/>
      <w:marRight w:val="0"/>
      <w:marTop w:val="0"/>
      <w:marBottom w:val="0"/>
      <w:divBdr>
        <w:top w:val="none" w:sz="0" w:space="0" w:color="auto"/>
        <w:left w:val="none" w:sz="0" w:space="0" w:color="auto"/>
        <w:bottom w:val="none" w:sz="0" w:space="0" w:color="auto"/>
        <w:right w:val="none" w:sz="0" w:space="0" w:color="auto"/>
      </w:divBdr>
    </w:div>
    <w:div w:id="1435318616">
      <w:marLeft w:val="480"/>
      <w:marRight w:val="0"/>
      <w:marTop w:val="0"/>
      <w:marBottom w:val="0"/>
      <w:divBdr>
        <w:top w:val="none" w:sz="0" w:space="0" w:color="auto"/>
        <w:left w:val="none" w:sz="0" w:space="0" w:color="auto"/>
        <w:bottom w:val="none" w:sz="0" w:space="0" w:color="auto"/>
        <w:right w:val="none" w:sz="0" w:space="0" w:color="auto"/>
      </w:divBdr>
    </w:div>
    <w:div w:id="1435444510">
      <w:marLeft w:val="480"/>
      <w:marRight w:val="0"/>
      <w:marTop w:val="0"/>
      <w:marBottom w:val="0"/>
      <w:divBdr>
        <w:top w:val="none" w:sz="0" w:space="0" w:color="auto"/>
        <w:left w:val="none" w:sz="0" w:space="0" w:color="auto"/>
        <w:bottom w:val="none" w:sz="0" w:space="0" w:color="auto"/>
        <w:right w:val="none" w:sz="0" w:space="0" w:color="auto"/>
      </w:divBdr>
    </w:div>
    <w:div w:id="1435710185">
      <w:marLeft w:val="480"/>
      <w:marRight w:val="0"/>
      <w:marTop w:val="0"/>
      <w:marBottom w:val="0"/>
      <w:divBdr>
        <w:top w:val="none" w:sz="0" w:space="0" w:color="auto"/>
        <w:left w:val="none" w:sz="0" w:space="0" w:color="auto"/>
        <w:bottom w:val="none" w:sz="0" w:space="0" w:color="auto"/>
        <w:right w:val="none" w:sz="0" w:space="0" w:color="auto"/>
      </w:divBdr>
    </w:div>
    <w:div w:id="1435855883">
      <w:marLeft w:val="480"/>
      <w:marRight w:val="0"/>
      <w:marTop w:val="0"/>
      <w:marBottom w:val="0"/>
      <w:divBdr>
        <w:top w:val="none" w:sz="0" w:space="0" w:color="auto"/>
        <w:left w:val="none" w:sz="0" w:space="0" w:color="auto"/>
        <w:bottom w:val="none" w:sz="0" w:space="0" w:color="auto"/>
        <w:right w:val="none" w:sz="0" w:space="0" w:color="auto"/>
      </w:divBdr>
    </w:div>
    <w:div w:id="1435901555">
      <w:marLeft w:val="480"/>
      <w:marRight w:val="0"/>
      <w:marTop w:val="0"/>
      <w:marBottom w:val="0"/>
      <w:divBdr>
        <w:top w:val="none" w:sz="0" w:space="0" w:color="auto"/>
        <w:left w:val="none" w:sz="0" w:space="0" w:color="auto"/>
        <w:bottom w:val="none" w:sz="0" w:space="0" w:color="auto"/>
        <w:right w:val="none" w:sz="0" w:space="0" w:color="auto"/>
      </w:divBdr>
    </w:div>
    <w:div w:id="1436050929">
      <w:marLeft w:val="480"/>
      <w:marRight w:val="0"/>
      <w:marTop w:val="0"/>
      <w:marBottom w:val="0"/>
      <w:divBdr>
        <w:top w:val="none" w:sz="0" w:space="0" w:color="auto"/>
        <w:left w:val="none" w:sz="0" w:space="0" w:color="auto"/>
        <w:bottom w:val="none" w:sz="0" w:space="0" w:color="auto"/>
        <w:right w:val="none" w:sz="0" w:space="0" w:color="auto"/>
      </w:divBdr>
    </w:div>
    <w:div w:id="1436291268">
      <w:marLeft w:val="480"/>
      <w:marRight w:val="0"/>
      <w:marTop w:val="0"/>
      <w:marBottom w:val="0"/>
      <w:divBdr>
        <w:top w:val="none" w:sz="0" w:space="0" w:color="auto"/>
        <w:left w:val="none" w:sz="0" w:space="0" w:color="auto"/>
        <w:bottom w:val="none" w:sz="0" w:space="0" w:color="auto"/>
        <w:right w:val="none" w:sz="0" w:space="0" w:color="auto"/>
      </w:divBdr>
    </w:div>
    <w:div w:id="1436706620">
      <w:marLeft w:val="480"/>
      <w:marRight w:val="0"/>
      <w:marTop w:val="0"/>
      <w:marBottom w:val="0"/>
      <w:divBdr>
        <w:top w:val="none" w:sz="0" w:space="0" w:color="auto"/>
        <w:left w:val="none" w:sz="0" w:space="0" w:color="auto"/>
        <w:bottom w:val="none" w:sz="0" w:space="0" w:color="auto"/>
        <w:right w:val="none" w:sz="0" w:space="0" w:color="auto"/>
      </w:divBdr>
    </w:div>
    <w:div w:id="1436825511">
      <w:marLeft w:val="480"/>
      <w:marRight w:val="0"/>
      <w:marTop w:val="0"/>
      <w:marBottom w:val="0"/>
      <w:divBdr>
        <w:top w:val="none" w:sz="0" w:space="0" w:color="auto"/>
        <w:left w:val="none" w:sz="0" w:space="0" w:color="auto"/>
        <w:bottom w:val="none" w:sz="0" w:space="0" w:color="auto"/>
        <w:right w:val="none" w:sz="0" w:space="0" w:color="auto"/>
      </w:divBdr>
    </w:div>
    <w:div w:id="1436831562">
      <w:marLeft w:val="480"/>
      <w:marRight w:val="0"/>
      <w:marTop w:val="0"/>
      <w:marBottom w:val="0"/>
      <w:divBdr>
        <w:top w:val="none" w:sz="0" w:space="0" w:color="auto"/>
        <w:left w:val="none" w:sz="0" w:space="0" w:color="auto"/>
        <w:bottom w:val="none" w:sz="0" w:space="0" w:color="auto"/>
        <w:right w:val="none" w:sz="0" w:space="0" w:color="auto"/>
      </w:divBdr>
    </w:div>
    <w:div w:id="1437018788">
      <w:marLeft w:val="480"/>
      <w:marRight w:val="0"/>
      <w:marTop w:val="0"/>
      <w:marBottom w:val="0"/>
      <w:divBdr>
        <w:top w:val="none" w:sz="0" w:space="0" w:color="auto"/>
        <w:left w:val="none" w:sz="0" w:space="0" w:color="auto"/>
        <w:bottom w:val="none" w:sz="0" w:space="0" w:color="auto"/>
        <w:right w:val="none" w:sz="0" w:space="0" w:color="auto"/>
      </w:divBdr>
    </w:div>
    <w:div w:id="1437092883">
      <w:marLeft w:val="480"/>
      <w:marRight w:val="0"/>
      <w:marTop w:val="0"/>
      <w:marBottom w:val="0"/>
      <w:divBdr>
        <w:top w:val="none" w:sz="0" w:space="0" w:color="auto"/>
        <w:left w:val="none" w:sz="0" w:space="0" w:color="auto"/>
        <w:bottom w:val="none" w:sz="0" w:space="0" w:color="auto"/>
        <w:right w:val="none" w:sz="0" w:space="0" w:color="auto"/>
      </w:divBdr>
    </w:div>
    <w:div w:id="1437171291">
      <w:marLeft w:val="480"/>
      <w:marRight w:val="0"/>
      <w:marTop w:val="0"/>
      <w:marBottom w:val="0"/>
      <w:divBdr>
        <w:top w:val="none" w:sz="0" w:space="0" w:color="auto"/>
        <w:left w:val="none" w:sz="0" w:space="0" w:color="auto"/>
        <w:bottom w:val="none" w:sz="0" w:space="0" w:color="auto"/>
        <w:right w:val="none" w:sz="0" w:space="0" w:color="auto"/>
      </w:divBdr>
    </w:div>
    <w:div w:id="1437285342">
      <w:marLeft w:val="480"/>
      <w:marRight w:val="0"/>
      <w:marTop w:val="0"/>
      <w:marBottom w:val="0"/>
      <w:divBdr>
        <w:top w:val="none" w:sz="0" w:space="0" w:color="auto"/>
        <w:left w:val="none" w:sz="0" w:space="0" w:color="auto"/>
        <w:bottom w:val="none" w:sz="0" w:space="0" w:color="auto"/>
        <w:right w:val="none" w:sz="0" w:space="0" w:color="auto"/>
      </w:divBdr>
    </w:div>
    <w:div w:id="1437291376">
      <w:marLeft w:val="480"/>
      <w:marRight w:val="0"/>
      <w:marTop w:val="0"/>
      <w:marBottom w:val="0"/>
      <w:divBdr>
        <w:top w:val="none" w:sz="0" w:space="0" w:color="auto"/>
        <w:left w:val="none" w:sz="0" w:space="0" w:color="auto"/>
        <w:bottom w:val="none" w:sz="0" w:space="0" w:color="auto"/>
        <w:right w:val="none" w:sz="0" w:space="0" w:color="auto"/>
      </w:divBdr>
    </w:div>
    <w:div w:id="1437403844">
      <w:marLeft w:val="480"/>
      <w:marRight w:val="0"/>
      <w:marTop w:val="0"/>
      <w:marBottom w:val="0"/>
      <w:divBdr>
        <w:top w:val="none" w:sz="0" w:space="0" w:color="auto"/>
        <w:left w:val="none" w:sz="0" w:space="0" w:color="auto"/>
        <w:bottom w:val="none" w:sz="0" w:space="0" w:color="auto"/>
        <w:right w:val="none" w:sz="0" w:space="0" w:color="auto"/>
      </w:divBdr>
    </w:div>
    <w:div w:id="1437484510">
      <w:marLeft w:val="480"/>
      <w:marRight w:val="0"/>
      <w:marTop w:val="0"/>
      <w:marBottom w:val="0"/>
      <w:divBdr>
        <w:top w:val="none" w:sz="0" w:space="0" w:color="auto"/>
        <w:left w:val="none" w:sz="0" w:space="0" w:color="auto"/>
        <w:bottom w:val="none" w:sz="0" w:space="0" w:color="auto"/>
        <w:right w:val="none" w:sz="0" w:space="0" w:color="auto"/>
      </w:divBdr>
    </w:div>
    <w:div w:id="1437485392">
      <w:marLeft w:val="480"/>
      <w:marRight w:val="0"/>
      <w:marTop w:val="0"/>
      <w:marBottom w:val="0"/>
      <w:divBdr>
        <w:top w:val="none" w:sz="0" w:space="0" w:color="auto"/>
        <w:left w:val="none" w:sz="0" w:space="0" w:color="auto"/>
        <w:bottom w:val="none" w:sz="0" w:space="0" w:color="auto"/>
        <w:right w:val="none" w:sz="0" w:space="0" w:color="auto"/>
      </w:divBdr>
    </w:div>
    <w:div w:id="1437559901">
      <w:marLeft w:val="480"/>
      <w:marRight w:val="0"/>
      <w:marTop w:val="0"/>
      <w:marBottom w:val="0"/>
      <w:divBdr>
        <w:top w:val="none" w:sz="0" w:space="0" w:color="auto"/>
        <w:left w:val="none" w:sz="0" w:space="0" w:color="auto"/>
        <w:bottom w:val="none" w:sz="0" w:space="0" w:color="auto"/>
        <w:right w:val="none" w:sz="0" w:space="0" w:color="auto"/>
      </w:divBdr>
    </w:div>
    <w:div w:id="1437560111">
      <w:marLeft w:val="480"/>
      <w:marRight w:val="0"/>
      <w:marTop w:val="0"/>
      <w:marBottom w:val="0"/>
      <w:divBdr>
        <w:top w:val="none" w:sz="0" w:space="0" w:color="auto"/>
        <w:left w:val="none" w:sz="0" w:space="0" w:color="auto"/>
        <w:bottom w:val="none" w:sz="0" w:space="0" w:color="auto"/>
        <w:right w:val="none" w:sz="0" w:space="0" w:color="auto"/>
      </w:divBdr>
    </w:div>
    <w:div w:id="1437600519">
      <w:marLeft w:val="480"/>
      <w:marRight w:val="0"/>
      <w:marTop w:val="0"/>
      <w:marBottom w:val="0"/>
      <w:divBdr>
        <w:top w:val="none" w:sz="0" w:space="0" w:color="auto"/>
        <w:left w:val="none" w:sz="0" w:space="0" w:color="auto"/>
        <w:bottom w:val="none" w:sz="0" w:space="0" w:color="auto"/>
        <w:right w:val="none" w:sz="0" w:space="0" w:color="auto"/>
      </w:divBdr>
    </w:div>
    <w:div w:id="1437630086">
      <w:marLeft w:val="480"/>
      <w:marRight w:val="0"/>
      <w:marTop w:val="0"/>
      <w:marBottom w:val="0"/>
      <w:divBdr>
        <w:top w:val="none" w:sz="0" w:space="0" w:color="auto"/>
        <w:left w:val="none" w:sz="0" w:space="0" w:color="auto"/>
        <w:bottom w:val="none" w:sz="0" w:space="0" w:color="auto"/>
        <w:right w:val="none" w:sz="0" w:space="0" w:color="auto"/>
      </w:divBdr>
    </w:div>
    <w:div w:id="1437749080">
      <w:marLeft w:val="480"/>
      <w:marRight w:val="0"/>
      <w:marTop w:val="0"/>
      <w:marBottom w:val="0"/>
      <w:divBdr>
        <w:top w:val="none" w:sz="0" w:space="0" w:color="auto"/>
        <w:left w:val="none" w:sz="0" w:space="0" w:color="auto"/>
        <w:bottom w:val="none" w:sz="0" w:space="0" w:color="auto"/>
        <w:right w:val="none" w:sz="0" w:space="0" w:color="auto"/>
      </w:divBdr>
    </w:div>
    <w:div w:id="1437865415">
      <w:marLeft w:val="480"/>
      <w:marRight w:val="0"/>
      <w:marTop w:val="0"/>
      <w:marBottom w:val="0"/>
      <w:divBdr>
        <w:top w:val="none" w:sz="0" w:space="0" w:color="auto"/>
        <w:left w:val="none" w:sz="0" w:space="0" w:color="auto"/>
        <w:bottom w:val="none" w:sz="0" w:space="0" w:color="auto"/>
        <w:right w:val="none" w:sz="0" w:space="0" w:color="auto"/>
      </w:divBdr>
    </w:div>
    <w:div w:id="1438021380">
      <w:marLeft w:val="480"/>
      <w:marRight w:val="0"/>
      <w:marTop w:val="0"/>
      <w:marBottom w:val="0"/>
      <w:divBdr>
        <w:top w:val="none" w:sz="0" w:space="0" w:color="auto"/>
        <w:left w:val="none" w:sz="0" w:space="0" w:color="auto"/>
        <w:bottom w:val="none" w:sz="0" w:space="0" w:color="auto"/>
        <w:right w:val="none" w:sz="0" w:space="0" w:color="auto"/>
      </w:divBdr>
    </w:div>
    <w:div w:id="1438058423">
      <w:marLeft w:val="480"/>
      <w:marRight w:val="0"/>
      <w:marTop w:val="0"/>
      <w:marBottom w:val="0"/>
      <w:divBdr>
        <w:top w:val="none" w:sz="0" w:space="0" w:color="auto"/>
        <w:left w:val="none" w:sz="0" w:space="0" w:color="auto"/>
        <w:bottom w:val="none" w:sz="0" w:space="0" w:color="auto"/>
        <w:right w:val="none" w:sz="0" w:space="0" w:color="auto"/>
      </w:divBdr>
    </w:div>
    <w:div w:id="1438329658">
      <w:marLeft w:val="480"/>
      <w:marRight w:val="0"/>
      <w:marTop w:val="0"/>
      <w:marBottom w:val="0"/>
      <w:divBdr>
        <w:top w:val="none" w:sz="0" w:space="0" w:color="auto"/>
        <w:left w:val="none" w:sz="0" w:space="0" w:color="auto"/>
        <w:bottom w:val="none" w:sz="0" w:space="0" w:color="auto"/>
        <w:right w:val="none" w:sz="0" w:space="0" w:color="auto"/>
      </w:divBdr>
    </w:div>
    <w:div w:id="1438333229">
      <w:marLeft w:val="480"/>
      <w:marRight w:val="0"/>
      <w:marTop w:val="0"/>
      <w:marBottom w:val="0"/>
      <w:divBdr>
        <w:top w:val="none" w:sz="0" w:space="0" w:color="auto"/>
        <w:left w:val="none" w:sz="0" w:space="0" w:color="auto"/>
        <w:bottom w:val="none" w:sz="0" w:space="0" w:color="auto"/>
        <w:right w:val="none" w:sz="0" w:space="0" w:color="auto"/>
      </w:divBdr>
    </w:div>
    <w:div w:id="1438402919">
      <w:marLeft w:val="480"/>
      <w:marRight w:val="0"/>
      <w:marTop w:val="0"/>
      <w:marBottom w:val="0"/>
      <w:divBdr>
        <w:top w:val="none" w:sz="0" w:space="0" w:color="auto"/>
        <w:left w:val="none" w:sz="0" w:space="0" w:color="auto"/>
        <w:bottom w:val="none" w:sz="0" w:space="0" w:color="auto"/>
        <w:right w:val="none" w:sz="0" w:space="0" w:color="auto"/>
      </w:divBdr>
    </w:div>
    <w:div w:id="1438404033">
      <w:marLeft w:val="480"/>
      <w:marRight w:val="0"/>
      <w:marTop w:val="0"/>
      <w:marBottom w:val="0"/>
      <w:divBdr>
        <w:top w:val="none" w:sz="0" w:space="0" w:color="auto"/>
        <w:left w:val="none" w:sz="0" w:space="0" w:color="auto"/>
        <w:bottom w:val="none" w:sz="0" w:space="0" w:color="auto"/>
        <w:right w:val="none" w:sz="0" w:space="0" w:color="auto"/>
      </w:divBdr>
    </w:div>
    <w:div w:id="1438408609">
      <w:marLeft w:val="480"/>
      <w:marRight w:val="0"/>
      <w:marTop w:val="0"/>
      <w:marBottom w:val="0"/>
      <w:divBdr>
        <w:top w:val="none" w:sz="0" w:space="0" w:color="auto"/>
        <w:left w:val="none" w:sz="0" w:space="0" w:color="auto"/>
        <w:bottom w:val="none" w:sz="0" w:space="0" w:color="auto"/>
        <w:right w:val="none" w:sz="0" w:space="0" w:color="auto"/>
      </w:divBdr>
    </w:div>
    <w:div w:id="1438525464">
      <w:marLeft w:val="480"/>
      <w:marRight w:val="0"/>
      <w:marTop w:val="0"/>
      <w:marBottom w:val="0"/>
      <w:divBdr>
        <w:top w:val="none" w:sz="0" w:space="0" w:color="auto"/>
        <w:left w:val="none" w:sz="0" w:space="0" w:color="auto"/>
        <w:bottom w:val="none" w:sz="0" w:space="0" w:color="auto"/>
        <w:right w:val="none" w:sz="0" w:space="0" w:color="auto"/>
      </w:divBdr>
    </w:div>
    <w:div w:id="1438677394">
      <w:marLeft w:val="480"/>
      <w:marRight w:val="0"/>
      <w:marTop w:val="0"/>
      <w:marBottom w:val="0"/>
      <w:divBdr>
        <w:top w:val="none" w:sz="0" w:space="0" w:color="auto"/>
        <w:left w:val="none" w:sz="0" w:space="0" w:color="auto"/>
        <w:bottom w:val="none" w:sz="0" w:space="0" w:color="auto"/>
        <w:right w:val="none" w:sz="0" w:space="0" w:color="auto"/>
      </w:divBdr>
    </w:div>
    <w:div w:id="1438794015">
      <w:marLeft w:val="480"/>
      <w:marRight w:val="0"/>
      <w:marTop w:val="0"/>
      <w:marBottom w:val="0"/>
      <w:divBdr>
        <w:top w:val="none" w:sz="0" w:space="0" w:color="auto"/>
        <w:left w:val="none" w:sz="0" w:space="0" w:color="auto"/>
        <w:bottom w:val="none" w:sz="0" w:space="0" w:color="auto"/>
        <w:right w:val="none" w:sz="0" w:space="0" w:color="auto"/>
      </w:divBdr>
    </w:div>
    <w:div w:id="1438870944">
      <w:marLeft w:val="480"/>
      <w:marRight w:val="0"/>
      <w:marTop w:val="0"/>
      <w:marBottom w:val="0"/>
      <w:divBdr>
        <w:top w:val="none" w:sz="0" w:space="0" w:color="auto"/>
        <w:left w:val="none" w:sz="0" w:space="0" w:color="auto"/>
        <w:bottom w:val="none" w:sz="0" w:space="0" w:color="auto"/>
        <w:right w:val="none" w:sz="0" w:space="0" w:color="auto"/>
      </w:divBdr>
    </w:div>
    <w:div w:id="1438871263">
      <w:marLeft w:val="480"/>
      <w:marRight w:val="0"/>
      <w:marTop w:val="0"/>
      <w:marBottom w:val="0"/>
      <w:divBdr>
        <w:top w:val="none" w:sz="0" w:space="0" w:color="auto"/>
        <w:left w:val="none" w:sz="0" w:space="0" w:color="auto"/>
        <w:bottom w:val="none" w:sz="0" w:space="0" w:color="auto"/>
        <w:right w:val="none" w:sz="0" w:space="0" w:color="auto"/>
      </w:divBdr>
    </w:div>
    <w:div w:id="1438911773">
      <w:marLeft w:val="480"/>
      <w:marRight w:val="0"/>
      <w:marTop w:val="0"/>
      <w:marBottom w:val="0"/>
      <w:divBdr>
        <w:top w:val="none" w:sz="0" w:space="0" w:color="auto"/>
        <w:left w:val="none" w:sz="0" w:space="0" w:color="auto"/>
        <w:bottom w:val="none" w:sz="0" w:space="0" w:color="auto"/>
        <w:right w:val="none" w:sz="0" w:space="0" w:color="auto"/>
      </w:divBdr>
    </w:div>
    <w:div w:id="1439057751">
      <w:marLeft w:val="480"/>
      <w:marRight w:val="0"/>
      <w:marTop w:val="0"/>
      <w:marBottom w:val="0"/>
      <w:divBdr>
        <w:top w:val="none" w:sz="0" w:space="0" w:color="auto"/>
        <w:left w:val="none" w:sz="0" w:space="0" w:color="auto"/>
        <w:bottom w:val="none" w:sz="0" w:space="0" w:color="auto"/>
        <w:right w:val="none" w:sz="0" w:space="0" w:color="auto"/>
      </w:divBdr>
    </w:div>
    <w:div w:id="1439371741">
      <w:marLeft w:val="480"/>
      <w:marRight w:val="0"/>
      <w:marTop w:val="0"/>
      <w:marBottom w:val="0"/>
      <w:divBdr>
        <w:top w:val="none" w:sz="0" w:space="0" w:color="auto"/>
        <w:left w:val="none" w:sz="0" w:space="0" w:color="auto"/>
        <w:bottom w:val="none" w:sz="0" w:space="0" w:color="auto"/>
        <w:right w:val="none" w:sz="0" w:space="0" w:color="auto"/>
      </w:divBdr>
    </w:div>
    <w:div w:id="1439444173">
      <w:marLeft w:val="480"/>
      <w:marRight w:val="0"/>
      <w:marTop w:val="0"/>
      <w:marBottom w:val="0"/>
      <w:divBdr>
        <w:top w:val="none" w:sz="0" w:space="0" w:color="auto"/>
        <w:left w:val="none" w:sz="0" w:space="0" w:color="auto"/>
        <w:bottom w:val="none" w:sz="0" w:space="0" w:color="auto"/>
        <w:right w:val="none" w:sz="0" w:space="0" w:color="auto"/>
      </w:divBdr>
    </w:div>
    <w:div w:id="1439444637">
      <w:marLeft w:val="480"/>
      <w:marRight w:val="0"/>
      <w:marTop w:val="0"/>
      <w:marBottom w:val="0"/>
      <w:divBdr>
        <w:top w:val="none" w:sz="0" w:space="0" w:color="auto"/>
        <w:left w:val="none" w:sz="0" w:space="0" w:color="auto"/>
        <w:bottom w:val="none" w:sz="0" w:space="0" w:color="auto"/>
        <w:right w:val="none" w:sz="0" w:space="0" w:color="auto"/>
      </w:divBdr>
    </w:div>
    <w:div w:id="1439445290">
      <w:marLeft w:val="480"/>
      <w:marRight w:val="0"/>
      <w:marTop w:val="0"/>
      <w:marBottom w:val="0"/>
      <w:divBdr>
        <w:top w:val="none" w:sz="0" w:space="0" w:color="auto"/>
        <w:left w:val="none" w:sz="0" w:space="0" w:color="auto"/>
        <w:bottom w:val="none" w:sz="0" w:space="0" w:color="auto"/>
        <w:right w:val="none" w:sz="0" w:space="0" w:color="auto"/>
      </w:divBdr>
    </w:div>
    <w:div w:id="1439451291">
      <w:marLeft w:val="480"/>
      <w:marRight w:val="0"/>
      <w:marTop w:val="0"/>
      <w:marBottom w:val="0"/>
      <w:divBdr>
        <w:top w:val="none" w:sz="0" w:space="0" w:color="auto"/>
        <w:left w:val="none" w:sz="0" w:space="0" w:color="auto"/>
        <w:bottom w:val="none" w:sz="0" w:space="0" w:color="auto"/>
        <w:right w:val="none" w:sz="0" w:space="0" w:color="auto"/>
      </w:divBdr>
    </w:div>
    <w:div w:id="1439522812">
      <w:marLeft w:val="480"/>
      <w:marRight w:val="0"/>
      <w:marTop w:val="0"/>
      <w:marBottom w:val="0"/>
      <w:divBdr>
        <w:top w:val="none" w:sz="0" w:space="0" w:color="auto"/>
        <w:left w:val="none" w:sz="0" w:space="0" w:color="auto"/>
        <w:bottom w:val="none" w:sz="0" w:space="0" w:color="auto"/>
        <w:right w:val="none" w:sz="0" w:space="0" w:color="auto"/>
      </w:divBdr>
    </w:div>
    <w:div w:id="1439637785">
      <w:marLeft w:val="480"/>
      <w:marRight w:val="0"/>
      <w:marTop w:val="0"/>
      <w:marBottom w:val="0"/>
      <w:divBdr>
        <w:top w:val="none" w:sz="0" w:space="0" w:color="auto"/>
        <w:left w:val="none" w:sz="0" w:space="0" w:color="auto"/>
        <w:bottom w:val="none" w:sz="0" w:space="0" w:color="auto"/>
        <w:right w:val="none" w:sz="0" w:space="0" w:color="auto"/>
      </w:divBdr>
    </w:div>
    <w:div w:id="1439714206">
      <w:marLeft w:val="480"/>
      <w:marRight w:val="0"/>
      <w:marTop w:val="0"/>
      <w:marBottom w:val="0"/>
      <w:divBdr>
        <w:top w:val="none" w:sz="0" w:space="0" w:color="auto"/>
        <w:left w:val="none" w:sz="0" w:space="0" w:color="auto"/>
        <w:bottom w:val="none" w:sz="0" w:space="0" w:color="auto"/>
        <w:right w:val="none" w:sz="0" w:space="0" w:color="auto"/>
      </w:divBdr>
    </w:div>
    <w:div w:id="1439719338">
      <w:marLeft w:val="480"/>
      <w:marRight w:val="0"/>
      <w:marTop w:val="0"/>
      <w:marBottom w:val="0"/>
      <w:divBdr>
        <w:top w:val="none" w:sz="0" w:space="0" w:color="auto"/>
        <w:left w:val="none" w:sz="0" w:space="0" w:color="auto"/>
        <w:bottom w:val="none" w:sz="0" w:space="0" w:color="auto"/>
        <w:right w:val="none" w:sz="0" w:space="0" w:color="auto"/>
      </w:divBdr>
    </w:div>
    <w:div w:id="1439762030">
      <w:marLeft w:val="480"/>
      <w:marRight w:val="0"/>
      <w:marTop w:val="0"/>
      <w:marBottom w:val="0"/>
      <w:divBdr>
        <w:top w:val="none" w:sz="0" w:space="0" w:color="auto"/>
        <w:left w:val="none" w:sz="0" w:space="0" w:color="auto"/>
        <w:bottom w:val="none" w:sz="0" w:space="0" w:color="auto"/>
        <w:right w:val="none" w:sz="0" w:space="0" w:color="auto"/>
      </w:divBdr>
    </w:div>
    <w:div w:id="1439790354">
      <w:marLeft w:val="480"/>
      <w:marRight w:val="0"/>
      <w:marTop w:val="0"/>
      <w:marBottom w:val="0"/>
      <w:divBdr>
        <w:top w:val="none" w:sz="0" w:space="0" w:color="auto"/>
        <w:left w:val="none" w:sz="0" w:space="0" w:color="auto"/>
        <w:bottom w:val="none" w:sz="0" w:space="0" w:color="auto"/>
        <w:right w:val="none" w:sz="0" w:space="0" w:color="auto"/>
      </w:divBdr>
    </w:div>
    <w:div w:id="1439790525">
      <w:marLeft w:val="480"/>
      <w:marRight w:val="0"/>
      <w:marTop w:val="0"/>
      <w:marBottom w:val="0"/>
      <w:divBdr>
        <w:top w:val="none" w:sz="0" w:space="0" w:color="auto"/>
        <w:left w:val="none" w:sz="0" w:space="0" w:color="auto"/>
        <w:bottom w:val="none" w:sz="0" w:space="0" w:color="auto"/>
        <w:right w:val="none" w:sz="0" w:space="0" w:color="auto"/>
      </w:divBdr>
    </w:div>
    <w:div w:id="1439913110">
      <w:marLeft w:val="480"/>
      <w:marRight w:val="0"/>
      <w:marTop w:val="0"/>
      <w:marBottom w:val="0"/>
      <w:divBdr>
        <w:top w:val="none" w:sz="0" w:space="0" w:color="auto"/>
        <w:left w:val="none" w:sz="0" w:space="0" w:color="auto"/>
        <w:bottom w:val="none" w:sz="0" w:space="0" w:color="auto"/>
        <w:right w:val="none" w:sz="0" w:space="0" w:color="auto"/>
      </w:divBdr>
    </w:div>
    <w:div w:id="1440026079">
      <w:marLeft w:val="480"/>
      <w:marRight w:val="0"/>
      <w:marTop w:val="0"/>
      <w:marBottom w:val="0"/>
      <w:divBdr>
        <w:top w:val="none" w:sz="0" w:space="0" w:color="auto"/>
        <w:left w:val="none" w:sz="0" w:space="0" w:color="auto"/>
        <w:bottom w:val="none" w:sz="0" w:space="0" w:color="auto"/>
        <w:right w:val="none" w:sz="0" w:space="0" w:color="auto"/>
      </w:divBdr>
    </w:div>
    <w:div w:id="1440103282">
      <w:marLeft w:val="480"/>
      <w:marRight w:val="0"/>
      <w:marTop w:val="0"/>
      <w:marBottom w:val="0"/>
      <w:divBdr>
        <w:top w:val="none" w:sz="0" w:space="0" w:color="auto"/>
        <w:left w:val="none" w:sz="0" w:space="0" w:color="auto"/>
        <w:bottom w:val="none" w:sz="0" w:space="0" w:color="auto"/>
        <w:right w:val="none" w:sz="0" w:space="0" w:color="auto"/>
      </w:divBdr>
    </w:div>
    <w:div w:id="1440442505">
      <w:marLeft w:val="480"/>
      <w:marRight w:val="0"/>
      <w:marTop w:val="0"/>
      <w:marBottom w:val="0"/>
      <w:divBdr>
        <w:top w:val="none" w:sz="0" w:space="0" w:color="auto"/>
        <w:left w:val="none" w:sz="0" w:space="0" w:color="auto"/>
        <w:bottom w:val="none" w:sz="0" w:space="0" w:color="auto"/>
        <w:right w:val="none" w:sz="0" w:space="0" w:color="auto"/>
      </w:divBdr>
    </w:div>
    <w:div w:id="1440493393">
      <w:marLeft w:val="480"/>
      <w:marRight w:val="0"/>
      <w:marTop w:val="0"/>
      <w:marBottom w:val="0"/>
      <w:divBdr>
        <w:top w:val="none" w:sz="0" w:space="0" w:color="auto"/>
        <w:left w:val="none" w:sz="0" w:space="0" w:color="auto"/>
        <w:bottom w:val="none" w:sz="0" w:space="0" w:color="auto"/>
        <w:right w:val="none" w:sz="0" w:space="0" w:color="auto"/>
      </w:divBdr>
    </w:div>
    <w:div w:id="1440906919">
      <w:marLeft w:val="480"/>
      <w:marRight w:val="0"/>
      <w:marTop w:val="0"/>
      <w:marBottom w:val="0"/>
      <w:divBdr>
        <w:top w:val="none" w:sz="0" w:space="0" w:color="auto"/>
        <w:left w:val="none" w:sz="0" w:space="0" w:color="auto"/>
        <w:bottom w:val="none" w:sz="0" w:space="0" w:color="auto"/>
        <w:right w:val="none" w:sz="0" w:space="0" w:color="auto"/>
      </w:divBdr>
    </w:div>
    <w:div w:id="1441025704">
      <w:marLeft w:val="480"/>
      <w:marRight w:val="0"/>
      <w:marTop w:val="0"/>
      <w:marBottom w:val="0"/>
      <w:divBdr>
        <w:top w:val="none" w:sz="0" w:space="0" w:color="auto"/>
        <w:left w:val="none" w:sz="0" w:space="0" w:color="auto"/>
        <w:bottom w:val="none" w:sz="0" w:space="0" w:color="auto"/>
        <w:right w:val="none" w:sz="0" w:space="0" w:color="auto"/>
      </w:divBdr>
    </w:div>
    <w:div w:id="1441219618">
      <w:marLeft w:val="480"/>
      <w:marRight w:val="0"/>
      <w:marTop w:val="0"/>
      <w:marBottom w:val="0"/>
      <w:divBdr>
        <w:top w:val="none" w:sz="0" w:space="0" w:color="auto"/>
        <w:left w:val="none" w:sz="0" w:space="0" w:color="auto"/>
        <w:bottom w:val="none" w:sz="0" w:space="0" w:color="auto"/>
        <w:right w:val="none" w:sz="0" w:space="0" w:color="auto"/>
      </w:divBdr>
    </w:div>
    <w:div w:id="1441609416">
      <w:marLeft w:val="480"/>
      <w:marRight w:val="0"/>
      <w:marTop w:val="0"/>
      <w:marBottom w:val="0"/>
      <w:divBdr>
        <w:top w:val="none" w:sz="0" w:space="0" w:color="auto"/>
        <w:left w:val="none" w:sz="0" w:space="0" w:color="auto"/>
        <w:bottom w:val="none" w:sz="0" w:space="0" w:color="auto"/>
        <w:right w:val="none" w:sz="0" w:space="0" w:color="auto"/>
      </w:divBdr>
    </w:div>
    <w:div w:id="1441947319">
      <w:marLeft w:val="480"/>
      <w:marRight w:val="0"/>
      <w:marTop w:val="0"/>
      <w:marBottom w:val="0"/>
      <w:divBdr>
        <w:top w:val="none" w:sz="0" w:space="0" w:color="auto"/>
        <w:left w:val="none" w:sz="0" w:space="0" w:color="auto"/>
        <w:bottom w:val="none" w:sz="0" w:space="0" w:color="auto"/>
        <w:right w:val="none" w:sz="0" w:space="0" w:color="auto"/>
      </w:divBdr>
    </w:div>
    <w:div w:id="1442259069">
      <w:marLeft w:val="480"/>
      <w:marRight w:val="0"/>
      <w:marTop w:val="0"/>
      <w:marBottom w:val="0"/>
      <w:divBdr>
        <w:top w:val="none" w:sz="0" w:space="0" w:color="auto"/>
        <w:left w:val="none" w:sz="0" w:space="0" w:color="auto"/>
        <w:bottom w:val="none" w:sz="0" w:space="0" w:color="auto"/>
        <w:right w:val="none" w:sz="0" w:space="0" w:color="auto"/>
      </w:divBdr>
    </w:div>
    <w:div w:id="1442335123">
      <w:marLeft w:val="480"/>
      <w:marRight w:val="0"/>
      <w:marTop w:val="0"/>
      <w:marBottom w:val="0"/>
      <w:divBdr>
        <w:top w:val="none" w:sz="0" w:space="0" w:color="auto"/>
        <w:left w:val="none" w:sz="0" w:space="0" w:color="auto"/>
        <w:bottom w:val="none" w:sz="0" w:space="0" w:color="auto"/>
        <w:right w:val="none" w:sz="0" w:space="0" w:color="auto"/>
      </w:divBdr>
    </w:div>
    <w:div w:id="1442459845">
      <w:marLeft w:val="480"/>
      <w:marRight w:val="0"/>
      <w:marTop w:val="0"/>
      <w:marBottom w:val="0"/>
      <w:divBdr>
        <w:top w:val="none" w:sz="0" w:space="0" w:color="auto"/>
        <w:left w:val="none" w:sz="0" w:space="0" w:color="auto"/>
        <w:bottom w:val="none" w:sz="0" w:space="0" w:color="auto"/>
        <w:right w:val="none" w:sz="0" w:space="0" w:color="auto"/>
      </w:divBdr>
    </w:div>
    <w:div w:id="1442653287">
      <w:marLeft w:val="480"/>
      <w:marRight w:val="0"/>
      <w:marTop w:val="0"/>
      <w:marBottom w:val="0"/>
      <w:divBdr>
        <w:top w:val="none" w:sz="0" w:space="0" w:color="auto"/>
        <w:left w:val="none" w:sz="0" w:space="0" w:color="auto"/>
        <w:bottom w:val="none" w:sz="0" w:space="0" w:color="auto"/>
        <w:right w:val="none" w:sz="0" w:space="0" w:color="auto"/>
      </w:divBdr>
    </w:div>
    <w:div w:id="1442727278">
      <w:marLeft w:val="480"/>
      <w:marRight w:val="0"/>
      <w:marTop w:val="0"/>
      <w:marBottom w:val="0"/>
      <w:divBdr>
        <w:top w:val="none" w:sz="0" w:space="0" w:color="auto"/>
        <w:left w:val="none" w:sz="0" w:space="0" w:color="auto"/>
        <w:bottom w:val="none" w:sz="0" w:space="0" w:color="auto"/>
        <w:right w:val="none" w:sz="0" w:space="0" w:color="auto"/>
      </w:divBdr>
    </w:div>
    <w:div w:id="1442872495">
      <w:marLeft w:val="480"/>
      <w:marRight w:val="0"/>
      <w:marTop w:val="0"/>
      <w:marBottom w:val="0"/>
      <w:divBdr>
        <w:top w:val="none" w:sz="0" w:space="0" w:color="auto"/>
        <w:left w:val="none" w:sz="0" w:space="0" w:color="auto"/>
        <w:bottom w:val="none" w:sz="0" w:space="0" w:color="auto"/>
        <w:right w:val="none" w:sz="0" w:space="0" w:color="auto"/>
      </w:divBdr>
    </w:div>
    <w:div w:id="1443112341">
      <w:marLeft w:val="480"/>
      <w:marRight w:val="0"/>
      <w:marTop w:val="0"/>
      <w:marBottom w:val="0"/>
      <w:divBdr>
        <w:top w:val="none" w:sz="0" w:space="0" w:color="auto"/>
        <w:left w:val="none" w:sz="0" w:space="0" w:color="auto"/>
        <w:bottom w:val="none" w:sz="0" w:space="0" w:color="auto"/>
        <w:right w:val="none" w:sz="0" w:space="0" w:color="auto"/>
      </w:divBdr>
    </w:div>
    <w:div w:id="1443112615">
      <w:marLeft w:val="480"/>
      <w:marRight w:val="0"/>
      <w:marTop w:val="0"/>
      <w:marBottom w:val="0"/>
      <w:divBdr>
        <w:top w:val="none" w:sz="0" w:space="0" w:color="auto"/>
        <w:left w:val="none" w:sz="0" w:space="0" w:color="auto"/>
        <w:bottom w:val="none" w:sz="0" w:space="0" w:color="auto"/>
        <w:right w:val="none" w:sz="0" w:space="0" w:color="auto"/>
      </w:divBdr>
    </w:div>
    <w:div w:id="1443188413">
      <w:marLeft w:val="480"/>
      <w:marRight w:val="0"/>
      <w:marTop w:val="0"/>
      <w:marBottom w:val="0"/>
      <w:divBdr>
        <w:top w:val="none" w:sz="0" w:space="0" w:color="auto"/>
        <w:left w:val="none" w:sz="0" w:space="0" w:color="auto"/>
        <w:bottom w:val="none" w:sz="0" w:space="0" w:color="auto"/>
        <w:right w:val="none" w:sz="0" w:space="0" w:color="auto"/>
      </w:divBdr>
    </w:div>
    <w:div w:id="1443188661">
      <w:marLeft w:val="480"/>
      <w:marRight w:val="0"/>
      <w:marTop w:val="0"/>
      <w:marBottom w:val="0"/>
      <w:divBdr>
        <w:top w:val="none" w:sz="0" w:space="0" w:color="auto"/>
        <w:left w:val="none" w:sz="0" w:space="0" w:color="auto"/>
        <w:bottom w:val="none" w:sz="0" w:space="0" w:color="auto"/>
        <w:right w:val="none" w:sz="0" w:space="0" w:color="auto"/>
      </w:divBdr>
    </w:div>
    <w:div w:id="1443301927">
      <w:marLeft w:val="480"/>
      <w:marRight w:val="0"/>
      <w:marTop w:val="0"/>
      <w:marBottom w:val="0"/>
      <w:divBdr>
        <w:top w:val="none" w:sz="0" w:space="0" w:color="auto"/>
        <w:left w:val="none" w:sz="0" w:space="0" w:color="auto"/>
        <w:bottom w:val="none" w:sz="0" w:space="0" w:color="auto"/>
        <w:right w:val="none" w:sz="0" w:space="0" w:color="auto"/>
      </w:divBdr>
    </w:div>
    <w:div w:id="1443307020">
      <w:marLeft w:val="480"/>
      <w:marRight w:val="0"/>
      <w:marTop w:val="0"/>
      <w:marBottom w:val="0"/>
      <w:divBdr>
        <w:top w:val="none" w:sz="0" w:space="0" w:color="auto"/>
        <w:left w:val="none" w:sz="0" w:space="0" w:color="auto"/>
        <w:bottom w:val="none" w:sz="0" w:space="0" w:color="auto"/>
        <w:right w:val="none" w:sz="0" w:space="0" w:color="auto"/>
      </w:divBdr>
    </w:div>
    <w:div w:id="1443375690">
      <w:marLeft w:val="480"/>
      <w:marRight w:val="0"/>
      <w:marTop w:val="0"/>
      <w:marBottom w:val="0"/>
      <w:divBdr>
        <w:top w:val="none" w:sz="0" w:space="0" w:color="auto"/>
        <w:left w:val="none" w:sz="0" w:space="0" w:color="auto"/>
        <w:bottom w:val="none" w:sz="0" w:space="0" w:color="auto"/>
        <w:right w:val="none" w:sz="0" w:space="0" w:color="auto"/>
      </w:divBdr>
    </w:div>
    <w:div w:id="1443453107">
      <w:marLeft w:val="480"/>
      <w:marRight w:val="0"/>
      <w:marTop w:val="0"/>
      <w:marBottom w:val="0"/>
      <w:divBdr>
        <w:top w:val="none" w:sz="0" w:space="0" w:color="auto"/>
        <w:left w:val="none" w:sz="0" w:space="0" w:color="auto"/>
        <w:bottom w:val="none" w:sz="0" w:space="0" w:color="auto"/>
        <w:right w:val="none" w:sz="0" w:space="0" w:color="auto"/>
      </w:divBdr>
    </w:div>
    <w:div w:id="1443648566">
      <w:marLeft w:val="480"/>
      <w:marRight w:val="0"/>
      <w:marTop w:val="0"/>
      <w:marBottom w:val="0"/>
      <w:divBdr>
        <w:top w:val="none" w:sz="0" w:space="0" w:color="auto"/>
        <w:left w:val="none" w:sz="0" w:space="0" w:color="auto"/>
        <w:bottom w:val="none" w:sz="0" w:space="0" w:color="auto"/>
        <w:right w:val="none" w:sz="0" w:space="0" w:color="auto"/>
      </w:divBdr>
    </w:div>
    <w:div w:id="1443723916">
      <w:marLeft w:val="480"/>
      <w:marRight w:val="0"/>
      <w:marTop w:val="0"/>
      <w:marBottom w:val="0"/>
      <w:divBdr>
        <w:top w:val="none" w:sz="0" w:space="0" w:color="auto"/>
        <w:left w:val="none" w:sz="0" w:space="0" w:color="auto"/>
        <w:bottom w:val="none" w:sz="0" w:space="0" w:color="auto"/>
        <w:right w:val="none" w:sz="0" w:space="0" w:color="auto"/>
      </w:divBdr>
    </w:div>
    <w:div w:id="1443764763">
      <w:marLeft w:val="480"/>
      <w:marRight w:val="0"/>
      <w:marTop w:val="0"/>
      <w:marBottom w:val="0"/>
      <w:divBdr>
        <w:top w:val="none" w:sz="0" w:space="0" w:color="auto"/>
        <w:left w:val="none" w:sz="0" w:space="0" w:color="auto"/>
        <w:bottom w:val="none" w:sz="0" w:space="0" w:color="auto"/>
        <w:right w:val="none" w:sz="0" w:space="0" w:color="auto"/>
      </w:divBdr>
    </w:div>
    <w:div w:id="1443837764">
      <w:marLeft w:val="480"/>
      <w:marRight w:val="0"/>
      <w:marTop w:val="0"/>
      <w:marBottom w:val="0"/>
      <w:divBdr>
        <w:top w:val="none" w:sz="0" w:space="0" w:color="auto"/>
        <w:left w:val="none" w:sz="0" w:space="0" w:color="auto"/>
        <w:bottom w:val="none" w:sz="0" w:space="0" w:color="auto"/>
        <w:right w:val="none" w:sz="0" w:space="0" w:color="auto"/>
      </w:divBdr>
    </w:div>
    <w:div w:id="1443842402">
      <w:marLeft w:val="480"/>
      <w:marRight w:val="0"/>
      <w:marTop w:val="0"/>
      <w:marBottom w:val="0"/>
      <w:divBdr>
        <w:top w:val="none" w:sz="0" w:space="0" w:color="auto"/>
        <w:left w:val="none" w:sz="0" w:space="0" w:color="auto"/>
        <w:bottom w:val="none" w:sz="0" w:space="0" w:color="auto"/>
        <w:right w:val="none" w:sz="0" w:space="0" w:color="auto"/>
      </w:divBdr>
    </w:div>
    <w:div w:id="1443956874">
      <w:marLeft w:val="480"/>
      <w:marRight w:val="0"/>
      <w:marTop w:val="0"/>
      <w:marBottom w:val="0"/>
      <w:divBdr>
        <w:top w:val="none" w:sz="0" w:space="0" w:color="auto"/>
        <w:left w:val="none" w:sz="0" w:space="0" w:color="auto"/>
        <w:bottom w:val="none" w:sz="0" w:space="0" w:color="auto"/>
        <w:right w:val="none" w:sz="0" w:space="0" w:color="auto"/>
      </w:divBdr>
    </w:div>
    <w:div w:id="1443962042">
      <w:marLeft w:val="480"/>
      <w:marRight w:val="0"/>
      <w:marTop w:val="0"/>
      <w:marBottom w:val="0"/>
      <w:divBdr>
        <w:top w:val="none" w:sz="0" w:space="0" w:color="auto"/>
        <w:left w:val="none" w:sz="0" w:space="0" w:color="auto"/>
        <w:bottom w:val="none" w:sz="0" w:space="0" w:color="auto"/>
        <w:right w:val="none" w:sz="0" w:space="0" w:color="auto"/>
      </w:divBdr>
    </w:div>
    <w:div w:id="1444039606">
      <w:marLeft w:val="480"/>
      <w:marRight w:val="0"/>
      <w:marTop w:val="0"/>
      <w:marBottom w:val="0"/>
      <w:divBdr>
        <w:top w:val="none" w:sz="0" w:space="0" w:color="auto"/>
        <w:left w:val="none" w:sz="0" w:space="0" w:color="auto"/>
        <w:bottom w:val="none" w:sz="0" w:space="0" w:color="auto"/>
        <w:right w:val="none" w:sz="0" w:space="0" w:color="auto"/>
      </w:divBdr>
    </w:div>
    <w:div w:id="1444112889">
      <w:marLeft w:val="480"/>
      <w:marRight w:val="0"/>
      <w:marTop w:val="0"/>
      <w:marBottom w:val="0"/>
      <w:divBdr>
        <w:top w:val="none" w:sz="0" w:space="0" w:color="auto"/>
        <w:left w:val="none" w:sz="0" w:space="0" w:color="auto"/>
        <w:bottom w:val="none" w:sz="0" w:space="0" w:color="auto"/>
        <w:right w:val="none" w:sz="0" w:space="0" w:color="auto"/>
      </w:divBdr>
    </w:div>
    <w:div w:id="1444224511">
      <w:marLeft w:val="480"/>
      <w:marRight w:val="0"/>
      <w:marTop w:val="0"/>
      <w:marBottom w:val="0"/>
      <w:divBdr>
        <w:top w:val="none" w:sz="0" w:space="0" w:color="auto"/>
        <w:left w:val="none" w:sz="0" w:space="0" w:color="auto"/>
        <w:bottom w:val="none" w:sz="0" w:space="0" w:color="auto"/>
        <w:right w:val="none" w:sz="0" w:space="0" w:color="auto"/>
      </w:divBdr>
    </w:div>
    <w:div w:id="1444227158">
      <w:marLeft w:val="480"/>
      <w:marRight w:val="0"/>
      <w:marTop w:val="0"/>
      <w:marBottom w:val="0"/>
      <w:divBdr>
        <w:top w:val="none" w:sz="0" w:space="0" w:color="auto"/>
        <w:left w:val="none" w:sz="0" w:space="0" w:color="auto"/>
        <w:bottom w:val="none" w:sz="0" w:space="0" w:color="auto"/>
        <w:right w:val="none" w:sz="0" w:space="0" w:color="auto"/>
      </w:divBdr>
    </w:div>
    <w:div w:id="1444299436">
      <w:marLeft w:val="480"/>
      <w:marRight w:val="0"/>
      <w:marTop w:val="0"/>
      <w:marBottom w:val="0"/>
      <w:divBdr>
        <w:top w:val="none" w:sz="0" w:space="0" w:color="auto"/>
        <w:left w:val="none" w:sz="0" w:space="0" w:color="auto"/>
        <w:bottom w:val="none" w:sz="0" w:space="0" w:color="auto"/>
        <w:right w:val="none" w:sz="0" w:space="0" w:color="auto"/>
      </w:divBdr>
    </w:div>
    <w:div w:id="1444300377">
      <w:marLeft w:val="480"/>
      <w:marRight w:val="0"/>
      <w:marTop w:val="0"/>
      <w:marBottom w:val="0"/>
      <w:divBdr>
        <w:top w:val="none" w:sz="0" w:space="0" w:color="auto"/>
        <w:left w:val="none" w:sz="0" w:space="0" w:color="auto"/>
        <w:bottom w:val="none" w:sz="0" w:space="0" w:color="auto"/>
        <w:right w:val="none" w:sz="0" w:space="0" w:color="auto"/>
      </w:divBdr>
    </w:div>
    <w:div w:id="1444418082">
      <w:marLeft w:val="480"/>
      <w:marRight w:val="0"/>
      <w:marTop w:val="0"/>
      <w:marBottom w:val="0"/>
      <w:divBdr>
        <w:top w:val="none" w:sz="0" w:space="0" w:color="auto"/>
        <w:left w:val="none" w:sz="0" w:space="0" w:color="auto"/>
        <w:bottom w:val="none" w:sz="0" w:space="0" w:color="auto"/>
        <w:right w:val="none" w:sz="0" w:space="0" w:color="auto"/>
      </w:divBdr>
    </w:div>
    <w:div w:id="1444570313">
      <w:marLeft w:val="480"/>
      <w:marRight w:val="0"/>
      <w:marTop w:val="0"/>
      <w:marBottom w:val="0"/>
      <w:divBdr>
        <w:top w:val="none" w:sz="0" w:space="0" w:color="auto"/>
        <w:left w:val="none" w:sz="0" w:space="0" w:color="auto"/>
        <w:bottom w:val="none" w:sz="0" w:space="0" w:color="auto"/>
        <w:right w:val="none" w:sz="0" w:space="0" w:color="auto"/>
      </w:divBdr>
    </w:div>
    <w:div w:id="1444572177">
      <w:marLeft w:val="480"/>
      <w:marRight w:val="0"/>
      <w:marTop w:val="0"/>
      <w:marBottom w:val="0"/>
      <w:divBdr>
        <w:top w:val="none" w:sz="0" w:space="0" w:color="auto"/>
        <w:left w:val="none" w:sz="0" w:space="0" w:color="auto"/>
        <w:bottom w:val="none" w:sz="0" w:space="0" w:color="auto"/>
        <w:right w:val="none" w:sz="0" w:space="0" w:color="auto"/>
      </w:divBdr>
    </w:div>
    <w:div w:id="1444617522">
      <w:marLeft w:val="480"/>
      <w:marRight w:val="0"/>
      <w:marTop w:val="0"/>
      <w:marBottom w:val="0"/>
      <w:divBdr>
        <w:top w:val="none" w:sz="0" w:space="0" w:color="auto"/>
        <w:left w:val="none" w:sz="0" w:space="0" w:color="auto"/>
        <w:bottom w:val="none" w:sz="0" w:space="0" w:color="auto"/>
        <w:right w:val="none" w:sz="0" w:space="0" w:color="auto"/>
      </w:divBdr>
    </w:div>
    <w:div w:id="1444766430">
      <w:marLeft w:val="480"/>
      <w:marRight w:val="0"/>
      <w:marTop w:val="0"/>
      <w:marBottom w:val="0"/>
      <w:divBdr>
        <w:top w:val="none" w:sz="0" w:space="0" w:color="auto"/>
        <w:left w:val="none" w:sz="0" w:space="0" w:color="auto"/>
        <w:bottom w:val="none" w:sz="0" w:space="0" w:color="auto"/>
        <w:right w:val="none" w:sz="0" w:space="0" w:color="auto"/>
      </w:divBdr>
    </w:div>
    <w:div w:id="1444766968">
      <w:marLeft w:val="480"/>
      <w:marRight w:val="0"/>
      <w:marTop w:val="0"/>
      <w:marBottom w:val="0"/>
      <w:divBdr>
        <w:top w:val="none" w:sz="0" w:space="0" w:color="auto"/>
        <w:left w:val="none" w:sz="0" w:space="0" w:color="auto"/>
        <w:bottom w:val="none" w:sz="0" w:space="0" w:color="auto"/>
        <w:right w:val="none" w:sz="0" w:space="0" w:color="auto"/>
      </w:divBdr>
    </w:div>
    <w:div w:id="1444838241">
      <w:marLeft w:val="480"/>
      <w:marRight w:val="0"/>
      <w:marTop w:val="0"/>
      <w:marBottom w:val="0"/>
      <w:divBdr>
        <w:top w:val="none" w:sz="0" w:space="0" w:color="auto"/>
        <w:left w:val="none" w:sz="0" w:space="0" w:color="auto"/>
        <w:bottom w:val="none" w:sz="0" w:space="0" w:color="auto"/>
        <w:right w:val="none" w:sz="0" w:space="0" w:color="auto"/>
      </w:divBdr>
    </w:div>
    <w:div w:id="1444960482">
      <w:marLeft w:val="480"/>
      <w:marRight w:val="0"/>
      <w:marTop w:val="0"/>
      <w:marBottom w:val="0"/>
      <w:divBdr>
        <w:top w:val="none" w:sz="0" w:space="0" w:color="auto"/>
        <w:left w:val="none" w:sz="0" w:space="0" w:color="auto"/>
        <w:bottom w:val="none" w:sz="0" w:space="0" w:color="auto"/>
        <w:right w:val="none" w:sz="0" w:space="0" w:color="auto"/>
      </w:divBdr>
    </w:div>
    <w:div w:id="1445034451">
      <w:marLeft w:val="480"/>
      <w:marRight w:val="0"/>
      <w:marTop w:val="0"/>
      <w:marBottom w:val="0"/>
      <w:divBdr>
        <w:top w:val="none" w:sz="0" w:space="0" w:color="auto"/>
        <w:left w:val="none" w:sz="0" w:space="0" w:color="auto"/>
        <w:bottom w:val="none" w:sz="0" w:space="0" w:color="auto"/>
        <w:right w:val="none" w:sz="0" w:space="0" w:color="auto"/>
      </w:divBdr>
    </w:div>
    <w:div w:id="1445073535">
      <w:marLeft w:val="480"/>
      <w:marRight w:val="0"/>
      <w:marTop w:val="0"/>
      <w:marBottom w:val="0"/>
      <w:divBdr>
        <w:top w:val="none" w:sz="0" w:space="0" w:color="auto"/>
        <w:left w:val="none" w:sz="0" w:space="0" w:color="auto"/>
        <w:bottom w:val="none" w:sz="0" w:space="0" w:color="auto"/>
        <w:right w:val="none" w:sz="0" w:space="0" w:color="auto"/>
      </w:divBdr>
    </w:div>
    <w:div w:id="1445420130">
      <w:marLeft w:val="480"/>
      <w:marRight w:val="0"/>
      <w:marTop w:val="0"/>
      <w:marBottom w:val="0"/>
      <w:divBdr>
        <w:top w:val="none" w:sz="0" w:space="0" w:color="auto"/>
        <w:left w:val="none" w:sz="0" w:space="0" w:color="auto"/>
        <w:bottom w:val="none" w:sz="0" w:space="0" w:color="auto"/>
        <w:right w:val="none" w:sz="0" w:space="0" w:color="auto"/>
      </w:divBdr>
    </w:div>
    <w:div w:id="1445491262">
      <w:marLeft w:val="480"/>
      <w:marRight w:val="0"/>
      <w:marTop w:val="0"/>
      <w:marBottom w:val="0"/>
      <w:divBdr>
        <w:top w:val="none" w:sz="0" w:space="0" w:color="auto"/>
        <w:left w:val="none" w:sz="0" w:space="0" w:color="auto"/>
        <w:bottom w:val="none" w:sz="0" w:space="0" w:color="auto"/>
        <w:right w:val="none" w:sz="0" w:space="0" w:color="auto"/>
      </w:divBdr>
    </w:div>
    <w:div w:id="1445689938">
      <w:marLeft w:val="480"/>
      <w:marRight w:val="0"/>
      <w:marTop w:val="0"/>
      <w:marBottom w:val="0"/>
      <w:divBdr>
        <w:top w:val="none" w:sz="0" w:space="0" w:color="auto"/>
        <w:left w:val="none" w:sz="0" w:space="0" w:color="auto"/>
        <w:bottom w:val="none" w:sz="0" w:space="0" w:color="auto"/>
        <w:right w:val="none" w:sz="0" w:space="0" w:color="auto"/>
      </w:divBdr>
    </w:div>
    <w:div w:id="1445928961">
      <w:marLeft w:val="480"/>
      <w:marRight w:val="0"/>
      <w:marTop w:val="0"/>
      <w:marBottom w:val="0"/>
      <w:divBdr>
        <w:top w:val="none" w:sz="0" w:space="0" w:color="auto"/>
        <w:left w:val="none" w:sz="0" w:space="0" w:color="auto"/>
        <w:bottom w:val="none" w:sz="0" w:space="0" w:color="auto"/>
        <w:right w:val="none" w:sz="0" w:space="0" w:color="auto"/>
      </w:divBdr>
    </w:div>
    <w:div w:id="1445929216">
      <w:marLeft w:val="480"/>
      <w:marRight w:val="0"/>
      <w:marTop w:val="0"/>
      <w:marBottom w:val="0"/>
      <w:divBdr>
        <w:top w:val="none" w:sz="0" w:space="0" w:color="auto"/>
        <w:left w:val="none" w:sz="0" w:space="0" w:color="auto"/>
        <w:bottom w:val="none" w:sz="0" w:space="0" w:color="auto"/>
        <w:right w:val="none" w:sz="0" w:space="0" w:color="auto"/>
      </w:divBdr>
    </w:div>
    <w:div w:id="1446003230">
      <w:marLeft w:val="480"/>
      <w:marRight w:val="0"/>
      <w:marTop w:val="0"/>
      <w:marBottom w:val="0"/>
      <w:divBdr>
        <w:top w:val="none" w:sz="0" w:space="0" w:color="auto"/>
        <w:left w:val="none" w:sz="0" w:space="0" w:color="auto"/>
        <w:bottom w:val="none" w:sz="0" w:space="0" w:color="auto"/>
        <w:right w:val="none" w:sz="0" w:space="0" w:color="auto"/>
      </w:divBdr>
    </w:div>
    <w:div w:id="1446078064">
      <w:marLeft w:val="480"/>
      <w:marRight w:val="0"/>
      <w:marTop w:val="0"/>
      <w:marBottom w:val="0"/>
      <w:divBdr>
        <w:top w:val="none" w:sz="0" w:space="0" w:color="auto"/>
        <w:left w:val="none" w:sz="0" w:space="0" w:color="auto"/>
        <w:bottom w:val="none" w:sz="0" w:space="0" w:color="auto"/>
        <w:right w:val="none" w:sz="0" w:space="0" w:color="auto"/>
      </w:divBdr>
    </w:div>
    <w:div w:id="1446340207">
      <w:marLeft w:val="480"/>
      <w:marRight w:val="0"/>
      <w:marTop w:val="0"/>
      <w:marBottom w:val="0"/>
      <w:divBdr>
        <w:top w:val="none" w:sz="0" w:space="0" w:color="auto"/>
        <w:left w:val="none" w:sz="0" w:space="0" w:color="auto"/>
        <w:bottom w:val="none" w:sz="0" w:space="0" w:color="auto"/>
        <w:right w:val="none" w:sz="0" w:space="0" w:color="auto"/>
      </w:divBdr>
    </w:div>
    <w:div w:id="1446343129">
      <w:marLeft w:val="480"/>
      <w:marRight w:val="0"/>
      <w:marTop w:val="0"/>
      <w:marBottom w:val="0"/>
      <w:divBdr>
        <w:top w:val="none" w:sz="0" w:space="0" w:color="auto"/>
        <w:left w:val="none" w:sz="0" w:space="0" w:color="auto"/>
        <w:bottom w:val="none" w:sz="0" w:space="0" w:color="auto"/>
        <w:right w:val="none" w:sz="0" w:space="0" w:color="auto"/>
      </w:divBdr>
    </w:div>
    <w:div w:id="1446653395">
      <w:marLeft w:val="480"/>
      <w:marRight w:val="0"/>
      <w:marTop w:val="0"/>
      <w:marBottom w:val="0"/>
      <w:divBdr>
        <w:top w:val="none" w:sz="0" w:space="0" w:color="auto"/>
        <w:left w:val="none" w:sz="0" w:space="0" w:color="auto"/>
        <w:bottom w:val="none" w:sz="0" w:space="0" w:color="auto"/>
        <w:right w:val="none" w:sz="0" w:space="0" w:color="auto"/>
      </w:divBdr>
    </w:div>
    <w:div w:id="1446732522">
      <w:marLeft w:val="480"/>
      <w:marRight w:val="0"/>
      <w:marTop w:val="0"/>
      <w:marBottom w:val="0"/>
      <w:divBdr>
        <w:top w:val="none" w:sz="0" w:space="0" w:color="auto"/>
        <w:left w:val="none" w:sz="0" w:space="0" w:color="auto"/>
        <w:bottom w:val="none" w:sz="0" w:space="0" w:color="auto"/>
        <w:right w:val="none" w:sz="0" w:space="0" w:color="auto"/>
      </w:divBdr>
    </w:div>
    <w:div w:id="1446773318">
      <w:marLeft w:val="480"/>
      <w:marRight w:val="0"/>
      <w:marTop w:val="0"/>
      <w:marBottom w:val="0"/>
      <w:divBdr>
        <w:top w:val="none" w:sz="0" w:space="0" w:color="auto"/>
        <w:left w:val="none" w:sz="0" w:space="0" w:color="auto"/>
        <w:bottom w:val="none" w:sz="0" w:space="0" w:color="auto"/>
        <w:right w:val="none" w:sz="0" w:space="0" w:color="auto"/>
      </w:divBdr>
    </w:div>
    <w:div w:id="1446851758">
      <w:marLeft w:val="480"/>
      <w:marRight w:val="0"/>
      <w:marTop w:val="0"/>
      <w:marBottom w:val="0"/>
      <w:divBdr>
        <w:top w:val="none" w:sz="0" w:space="0" w:color="auto"/>
        <w:left w:val="none" w:sz="0" w:space="0" w:color="auto"/>
        <w:bottom w:val="none" w:sz="0" w:space="0" w:color="auto"/>
        <w:right w:val="none" w:sz="0" w:space="0" w:color="auto"/>
      </w:divBdr>
    </w:div>
    <w:div w:id="1446853734">
      <w:marLeft w:val="480"/>
      <w:marRight w:val="0"/>
      <w:marTop w:val="0"/>
      <w:marBottom w:val="0"/>
      <w:divBdr>
        <w:top w:val="none" w:sz="0" w:space="0" w:color="auto"/>
        <w:left w:val="none" w:sz="0" w:space="0" w:color="auto"/>
        <w:bottom w:val="none" w:sz="0" w:space="0" w:color="auto"/>
        <w:right w:val="none" w:sz="0" w:space="0" w:color="auto"/>
      </w:divBdr>
    </w:div>
    <w:div w:id="1446970432">
      <w:marLeft w:val="480"/>
      <w:marRight w:val="0"/>
      <w:marTop w:val="0"/>
      <w:marBottom w:val="0"/>
      <w:divBdr>
        <w:top w:val="none" w:sz="0" w:space="0" w:color="auto"/>
        <w:left w:val="none" w:sz="0" w:space="0" w:color="auto"/>
        <w:bottom w:val="none" w:sz="0" w:space="0" w:color="auto"/>
        <w:right w:val="none" w:sz="0" w:space="0" w:color="auto"/>
      </w:divBdr>
    </w:div>
    <w:div w:id="1447046932">
      <w:marLeft w:val="480"/>
      <w:marRight w:val="0"/>
      <w:marTop w:val="0"/>
      <w:marBottom w:val="0"/>
      <w:divBdr>
        <w:top w:val="none" w:sz="0" w:space="0" w:color="auto"/>
        <w:left w:val="none" w:sz="0" w:space="0" w:color="auto"/>
        <w:bottom w:val="none" w:sz="0" w:space="0" w:color="auto"/>
        <w:right w:val="none" w:sz="0" w:space="0" w:color="auto"/>
      </w:divBdr>
    </w:div>
    <w:div w:id="1447189790">
      <w:marLeft w:val="480"/>
      <w:marRight w:val="0"/>
      <w:marTop w:val="0"/>
      <w:marBottom w:val="0"/>
      <w:divBdr>
        <w:top w:val="none" w:sz="0" w:space="0" w:color="auto"/>
        <w:left w:val="none" w:sz="0" w:space="0" w:color="auto"/>
        <w:bottom w:val="none" w:sz="0" w:space="0" w:color="auto"/>
        <w:right w:val="none" w:sz="0" w:space="0" w:color="auto"/>
      </w:divBdr>
    </w:div>
    <w:div w:id="1447194817">
      <w:marLeft w:val="480"/>
      <w:marRight w:val="0"/>
      <w:marTop w:val="0"/>
      <w:marBottom w:val="0"/>
      <w:divBdr>
        <w:top w:val="none" w:sz="0" w:space="0" w:color="auto"/>
        <w:left w:val="none" w:sz="0" w:space="0" w:color="auto"/>
        <w:bottom w:val="none" w:sz="0" w:space="0" w:color="auto"/>
        <w:right w:val="none" w:sz="0" w:space="0" w:color="auto"/>
      </w:divBdr>
    </w:div>
    <w:div w:id="1447382089">
      <w:marLeft w:val="480"/>
      <w:marRight w:val="0"/>
      <w:marTop w:val="0"/>
      <w:marBottom w:val="0"/>
      <w:divBdr>
        <w:top w:val="none" w:sz="0" w:space="0" w:color="auto"/>
        <w:left w:val="none" w:sz="0" w:space="0" w:color="auto"/>
        <w:bottom w:val="none" w:sz="0" w:space="0" w:color="auto"/>
        <w:right w:val="none" w:sz="0" w:space="0" w:color="auto"/>
      </w:divBdr>
    </w:div>
    <w:div w:id="1447695336">
      <w:marLeft w:val="480"/>
      <w:marRight w:val="0"/>
      <w:marTop w:val="0"/>
      <w:marBottom w:val="0"/>
      <w:divBdr>
        <w:top w:val="none" w:sz="0" w:space="0" w:color="auto"/>
        <w:left w:val="none" w:sz="0" w:space="0" w:color="auto"/>
        <w:bottom w:val="none" w:sz="0" w:space="0" w:color="auto"/>
        <w:right w:val="none" w:sz="0" w:space="0" w:color="auto"/>
      </w:divBdr>
    </w:div>
    <w:div w:id="1447698565">
      <w:marLeft w:val="480"/>
      <w:marRight w:val="0"/>
      <w:marTop w:val="0"/>
      <w:marBottom w:val="0"/>
      <w:divBdr>
        <w:top w:val="none" w:sz="0" w:space="0" w:color="auto"/>
        <w:left w:val="none" w:sz="0" w:space="0" w:color="auto"/>
        <w:bottom w:val="none" w:sz="0" w:space="0" w:color="auto"/>
        <w:right w:val="none" w:sz="0" w:space="0" w:color="auto"/>
      </w:divBdr>
    </w:div>
    <w:div w:id="1447964307">
      <w:marLeft w:val="480"/>
      <w:marRight w:val="0"/>
      <w:marTop w:val="0"/>
      <w:marBottom w:val="0"/>
      <w:divBdr>
        <w:top w:val="none" w:sz="0" w:space="0" w:color="auto"/>
        <w:left w:val="none" w:sz="0" w:space="0" w:color="auto"/>
        <w:bottom w:val="none" w:sz="0" w:space="0" w:color="auto"/>
        <w:right w:val="none" w:sz="0" w:space="0" w:color="auto"/>
      </w:divBdr>
    </w:div>
    <w:div w:id="1447970345">
      <w:marLeft w:val="480"/>
      <w:marRight w:val="0"/>
      <w:marTop w:val="0"/>
      <w:marBottom w:val="0"/>
      <w:divBdr>
        <w:top w:val="none" w:sz="0" w:space="0" w:color="auto"/>
        <w:left w:val="none" w:sz="0" w:space="0" w:color="auto"/>
        <w:bottom w:val="none" w:sz="0" w:space="0" w:color="auto"/>
        <w:right w:val="none" w:sz="0" w:space="0" w:color="auto"/>
      </w:divBdr>
    </w:div>
    <w:div w:id="1448037053">
      <w:marLeft w:val="480"/>
      <w:marRight w:val="0"/>
      <w:marTop w:val="0"/>
      <w:marBottom w:val="0"/>
      <w:divBdr>
        <w:top w:val="none" w:sz="0" w:space="0" w:color="auto"/>
        <w:left w:val="none" w:sz="0" w:space="0" w:color="auto"/>
        <w:bottom w:val="none" w:sz="0" w:space="0" w:color="auto"/>
        <w:right w:val="none" w:sz="0" w:space="0" w:color="auto"/>
      </w:divBdr>
    </w:div>
    <w:div w:id="1448041858">
      <w:marLeft w:val="480"/>
      <w:marRight w:val="0"/>
      <w:marTop w:val="0"/>
      <w:marBottom w:val="0"/>
      <w:divBdr>
        <w:top w:val="none" w:sz="0" w:space="0" w:color="auto"/>
        <w:left w:val="none" w:sz="0" w:space="0" w:color="auto"/>
        <w:bottom w:val="none" w:sz="0" w:space="0" w:color="auto"/>
        <w:right w:val="none" w:sz="0" w:space="0" w:color="auto"/>
      </w:divBdr>
    </w:div>
    <w:div w:id="1448044426">
      <w:marLeft w:val="480"/>
      <w:marRight w:val="0"/>
      <w:marTop w:val="0"/>
      <w:marBottom w:val="0"/>
      <w:divBdr>
        <w:top w:val="none" w:sz="0" w:space="0" w:color="auto"/>
        <w:left w:val="none" w:sz="0" w:space="0" w:color="auto"/>
        <w:bottom w:val="none" w:sz="0" w:space="0" w:color="auto"/>
        <w:right w:val="none" w:sz="0" w:space="0" w:color="auto"/>
      </w:divBdr>
    </w:div>
    <w:div w:id="1448088397">
      <w:marLeft w:val="480"/>
      <w:marRight w:val="0"/>
      <w:marTop w:val="0"/>
      <w:marBottom w:val="0"/>
      <w:divBdr>
        <w:top w:val="none" w:sz="0" w:space="0" w:color="auto"/>
        <w:left w:val="none" w:sz="0" w:space="0" w:color="auto"/>
        <w:bottom w:val="none" w:sz="0" w:space="0" w:color="auto"/>
        <w:right w:val="none" w:sz="0" w:space="0" w:color="auto"/>
      </w:divBdr>
    </w:div>
    <w:div w:id="1448237264">
      <w:marLeft w:val="480"/>
      <w:marRight w:val="0"/>
      <w:marTop w:val="0"/>
      <w:marBottom w:val="0"/>
      <w:divBdr>
        <w:top w:val="none" w:sz="0" w:space="0" w:color="auto"/>
        <w:left w:val="none" w:sz="0" w:space="0" w:color="auto"/>
        <w:bottom w:val="none" w:sz="0" w:space="0" w:color="auto"/>
        <w:right w:val="none" w:sz="0" w:space="0" w:color="auto"/>
      </w:divBdr>
    </w:div>
    <w:div w:id="1448239610">
      <w:marLeft w:val="480"/>
      <w:marRight w:val="0"/>
      <w:marTop w:val="0"/>
      <w:marBottom w:val="0"/>
      <w:divBdr>
        <w:top w:val="none" w:sz="0" w:space="0" w:color="auto"/>
        <w:left w:val="none" w:sz="0" w:space="0" w:color="auto"/>
        <w:bottom w:val="none" w:sz="0" w:space="0" w:color="auto"/>
        <w:right w:val="none" w:sz="0" w:space="0" w:color="auto"/>
      </w:divBdr>
    </w:div>
    <w:div w:id="1448309095">
      <w:marLeft w:val="480"/>
      <w:marRight w:val="0"/>
      <w:marTop w:val="0"/>
      <w:marBottom w:val="0"/>
      <w:divBdr>
        <w:top w:val="none" w:sz="0" w:space="0" w:color="auto"/>
        <w:left w:val="none" w:sz="0" w:space="0" w:color="auto"/>
        <w:bottom w:val="none" w:sz="0" w:space="0" w:color="auto"/>
        <w:right w:val="none" w:sz="0" w:space="0" w:color="auto"/>
      </w:divBdr>
    </w:div>
    <w:div w:id="1448349295">
      <w:marLeft w:val="480"/>
      <w:marRight w:val="0"/>
      <w:marTop w:val="0"/>
      <w:marBottom w:val="0"/>
      <w:divBdr>
        <w:top w:val="none" w:sz="0" w:space="0" w:color="auto"/>
        <w:left w:val="none" w:sz="0" w:space="0" w:color="auto"/>
        <w:bottom w:val="none" w:sz="0" w:space="0" w:color="auto"/>
        <w:right w:val="none" w:sz="0" w:space="0" w:color="auto"/>
      </w:divBdr>
    </w:div>
    <w:div w:id="1448617070">
      <w:marLeft w:val="480"/>
      <w:marRight w:val="0"/>
      <w:marTop w:val="0"/>
      <w:marBottom w:val="0"/>
      <w:divBdr>
        <w:top w:val="none" w:sz="0" w:space="0" w:color="auto"/>
        <w:left w:val="none" w:sz="0" w:space="0" w:color="auto"/>
        <w:bottom w:val="none" w:sz="0" w:space="0" w:color="auto"/>
        <w:right w:val="none" w:sz="0" w:space="0" w:color="auto"/>
      </w:divBdr>
    </w:div>
    <w:div w:id="1448738927">
      <w:marLeft w:val="480"/>
      <w:marRight w:val="0"/>
      <w:marTop w:val="0"/>
      <w:marBottom w:val="0"/>
      <w:divBdr>
        <w:top w:val="none" w:sz="0" w:space="0" w:color="auto"/>
        <w:left w:val="none" w:sz="0" w:space="0" w:color="auto"/>
        <w:bottom w:val="none" w:sz="0" w:space="0" w:color="auto"/>
        <w:right w:val="none" w:sz="0" w:space="0" w:color="auto"/>
      </w:divBdr>
    </w:div>
    <w:div w:id="1448741428">
      <w:marLeft w:val="480"/>
      <w:marRight w:val="0"/>
      <w:marTop w:val="0"/>
      <w:marBottom w:val="0"/>
      <w:divBdr>
        <w:top w:val="none" w:sz="0" w:space="0" w:color="auto"/>
        <w:left w:val="none" w:sz="0" w:space="0" w:color="auto"/>
        <w:bottom w:val="none" w:sz="0" w:space="0" w:color="auto"/>
        <w:right w:val="none" w:sz="0" w:space="0" w:color="auto"/>
      </w:divBdr>
    </w:div>
    <w:div w:id="1448816992">
      <w:marLeft w:val="480"/>
      <w:marRight w:val="0"/>
      <w:marTop w:val="0"/>
      <w:marBottom w:val="0"/>
      <w:divBdr>
        <w:top w:val="none" w:sz="0" w:space="0" w:color="auto"/>
        <w:left w:val="none" w:sz="0" w:space="0" w:color="auto"/>
        <w:bottom w:val="none" w:sz="0" w:space="0" w:color="auto"/>
        <w:right w:val="none" w:sz="0" w:space="0" w:color="auto"/>
      </w:divBdr>
    </w:div>
    <w:div w:id="1449162424">
      <w:marLeft w:val="480"/>
      <w:marRight w:val="0"/>
      <w:marTop w:val="0"/>
      <w:marBottom w:val="0"/>
      <w:divBdr>
        <w:top w:val="none" w:sz="0" w:space="0" w:color="auto"/>
        <w:left w:val="none" w:sz="0" w:space="0" w:color="auto"/>
        <w:bottom w:val="none" w:sz="0" w:space="0" w:color="auto"/>
        <w:right w:val="none" w:sz="0" w:space="0" w:color="auto"/>
      </w:divBdr>
    </w:div>
    <w:div w:id="1449205644">
      <w:marLeft w:val="480"/>
      <w:marRight w:val="0"/>
      <w:marTop w:val="0"/>
      <w:marBottom w:val="0"/>
      <w:divBdr>
        <w:top w:val="none" w:sz="0" w:space="0" w:color="auto"/>
        <w:left w:val="none" w:sz="0" w:space="0" w:color="auto"/>
        <w:bottom w:val="none" w:sz="0" w:space="0" w:color="auto"/>
        <w:right w:val="none" w:sz="0" w:space="0" w:color="auto"/>
      </w:divBdr>
    </w:div>
    <w:div w:id="1449468635">
      <w:marLeft w:val="480"/>
      <w:marRight w:val="0"/>
      <w:marTop w:val="0"/>
      <w:marBottom w:val="0"/>
      <w:divBdr>
        <w:top w:val="none" w:sz="0" w:space="0" w:color="auto"/>
        <w:left w:val="none" w:sz="0" w:space="0" w:color="auto"/>
        <w:bottom w:val="none" w:sz="0" w:space="0" w:color="auto"/>
        <w:right w:val="none" w:sz="0" w:space="0" w:color="auto"/>
      </w:divBdr>
    </w:div>
    <w:div w:id="1449544036">
      <w:marLeft w:val="480"/>
      <w:marRight w:val="0"/>
      <w:marTop w:val="0"/>
      <w:marBottom w:val="0"/>
      <w:divBdr>
        <w:top w:val="none" w:sz="0" w:space="0" w:color="auto"/>
        <w:left w:val="none" w:sz="0" w:space="0" w:color="auto"/>
        <w:bottom w:val="none" w:sz="0" w:space="0" w:color="auto"/>
        <w:right w:val="none" w:sz="0" w:space="0" w:color="auto"/>
      </w:divBdr>
    </w:div>
    <w:div w:id="1449549664">
      <w:marLeft w:val="480"/>
      <w:marRight w:val="0"/>
      <w:marTop w:val="0"/>
      <w:marBottom w:val="0"/>
      <w:divBdr>
        <w:top w:val="none" w:sz="0" w:space="0" w:color="auto"/>
        <w:left w:val="none" w:sz="0" w:space="0" w:color="auto"/>
        <w:bottom w:val="none" w:sz="0" w:space="0" w:color="auto"/>
        <w:right w:val="none" w:sz="0" w:space="0" w:color="auto"/>
      </w:divBdr>
    </w:div>
    <w:div w:id="1449619518">
      <w:marLeft w:val="480"/>
      <w:marRight w:val="0"/>
      <w:marTop w:val="0"/>
      <w:marBottom w:val="0"/>
      <w:divBdr>
        <w:top w:val="none" w:sz="0" w:space="0" w:color="auto"/>
        <w:left w:val="none" w:sz="0" w:space="0" w:color="auto"/>
        <w:bottom w:val="none" w:sz="0" w:space="0" w:color="auto"/>
        <w:right w:val="none" w:sz="0" w:space="0" w:color="auto"/>
      </w:divBdr>
    </w:div>
    <w:div w:id="1449620928">
      <w:marLeft w:val="480"/>
      <w:marRight w:val="0"/>
      <w:marTop w:val="0"/>
      <w:marBottom w:val="0"/>
      <w:divBdr>
        <w:top w:val="none" w:sz="0" w:space="0" w:color="auto"/>
        <w:left w:val="none" w:sz="0" w:space="0" w:color="auto"/>
        <w:bottom w:val="none" w:sz="0" w:space="0" w:color="auto"/>
        <w:right w:val="none" w:sz="0" w:space="0" w:color="auto"/>
      </w:divBdr>
    </w:div>
    <w:div w:id="1449733920">
      <w:marLeft w:val="480"/>
      <w:marRight w:val="0"/>
      <w:marTop w:val="0"/>
      <w:marBottom w:val="0"/>
      <w:divBdr>
        <w:top w:val="none" w:sz="0" w:space="0" w:color="auto"/>
        <w:left w:val="none" w:sz="0" w:space="0" w:color="auto"/>
        <w:bottom w:val="none" w:sz="0" w:space="0" w:color="auto"/>
        <w:right w:val="none" w:sz="0" w:space="0" w:color="auto"/>
      </w:divBdr>
    </w:div>
    <w:div w:id="1449934010">
      <w:marLeft w:val="480"/>
      <w:marRight w:val="0"/>
      <w:marTop w:val="0"/>
      <w:marBottom w:val="0"/>
      <w:divBdr>
        <w:top w:val="none" w:sz="0" w:space="0" w:color="auto"/>
        <w:left w:val="none" w:sz="0" w:space="0" w:color="auto"/>
        <w:bottom w:val="none" w:sz="0" w:space="0" w:color="auto"/>
        <w:right w:val="none" w:sz="0" w:space="0" w:color="auto"/>
      </w:divBdr>
    </w:div>
    <w:div w:id="1450123970">
      <w:marLeft w:val="480"/>
      <w:marRight w:val="0"/>
      <w:marTop w:val="0"/>
      <w:marBottom w:val="0"/>
      <w:divBdr>
        <w:top w:val="none" w:sz="0" w:space="0" w:color="auto"/>
        <w:left w:val="none" w:sz="0" w:space="0" w:color="auto"/>
        <w:bottom w:val="none" w:sz="0" w:space="0" w:color="auto"/>
        <w:right w:val="none" w:sz="0" w:space="0" w:color="auto"/>
      </w:divBdr>
    </w:div>
    <w:div w:id="1450200169">
      <w:marLeft w:val="480"/>
      <w:marRight w:val="0"/>
      <w:marTop w:val="0"/>
      <w:marBottom w:val="0"/>
      <w:divBdr>
        <w:top w:val="none" w:sz="0" w:space="0" w:color="auto"/>
        <w:left w:val="none" w:sz="0" w:space="0" w:color="auto"/>
        <w:bottom w:val="none" w:sz="0" w:space="0" w:color="auto"/>
        <w:right w:val="none" w:sz="0" w:space="0" w:color="auto"/>
      </w:divBdr>
    </w:div>
    <w:div w:id="1450203908">
      <w:marLeft w:val="480"/>
      <w:marRight w:val="0"/>
      <w:marTop w:val="0"/>
      <w:marBottom w:val="0"/>
      <w:divBdr>
        <w:top w:val="none" w:sz="0" w:space="0" w:color="auto"/>
        <w:left w:val="none" w:sz="0" w:space="0" w:color="auto"/>
        <w:bottom w:val="none" w:sz="0" w:space="0" w:color="auto"/>
        <w:right w:val="none" w:sz="0" w:space="0" w:color="auto"/>
      </w:divBdr>
    </w:div>
    <w:div w:id="1450275211">
      <w:marLeft w:val="480"/>
      <w:marRight w:val="0"/>
      <w:marTop w:val="0"/>
      <w:marBottom w:val="0"/>
      <w:divBdr>
        <w:top w:val="none" w:sz="0" w:space="0" w:color="auto"/>
        <w:left w:val="none" w:sz="0" w:space="0" w:color="auto"/>
        <w:bottom w:val="none" w:sz="0" w:space="0" w:color="auto"/>
        <w:right w:val="none" w:sz="0" w:space="0" w:color="auto"/>
      </w:divBdr>
    </w:div>
    <w:div w:id="1450278213">
      <w:marLeft w:val="480"/>
      <w:marRight w:val="0"/>
      <w:marTop w:val="0"/>
      <w:marBottom w:val="0"/>
      <w:divBdr>
        <w:top w:val="none" w:sz="0" w:space="0" w:color="auto"/>
        <w:left w:val="none" w:sz="0" w:space="0" w:color="auto"/>
        <w:bottom w:val="none" w:sz="0" w:space="0" w:color="auto"/>
        <w:right w:val="none" w:sz="0" w:space="0" w:color="auto"/>
      </w:divBdr>
    </w:div>
    <w:div w:id="1450903169">
      <w:marLeft w:val="480"/>
      <w:marRight w:val="0"/>
      <w:marTop w:val="0"/>
      <w:marBottom w:val="0"/>
      <w:divBdr>
        <w:top w:val="none" w:sz="0" w:space="0" w:color="auto"/>
        <w:left w:val="none" w:sz="0" w:space="0" w:color="auto"/>
        <w:bottom w:val="none" w:sz="0" w:space="0" w:color="auto"/>
        <w:right w:val="none" w:sz="0" w:space="0" w:color="auto"/>
      </w:divBdr>
    </w:div>
    <w:div w:id="1451167821">
      <w:marLeft w:val="480"/>
      <w:marRight w:val="0"/>
      <w:marTop w:val="0"/>
      <w:marBottom w:val="0"/>
      <w:divBdr>
        <w:top w:val="none" w:sz="0" w:space="0" w:color="auto"/>
        <w:left w:val="none" w:sz="0" w:space="0" w:color="auto"/>
        <w:bottom w:val="none" w:sz="0" w:space="0" w:color="auto"/>
        <w:right w:val="none" w:sz="0" w:space="0" w:color="auto"/>
      </w:divBdr>
    </w:div>
    <w:div w:id="1451168358">
      <w:marLeft w:val="480"/>
      <w:marRight w:val="0"/>
      <w:marTop w:val="0"/>
      <w:marBottom w:val="0"/>
      <w:divBdr>
        <w:top w:val="none" w:sz="0" w:space="0" w:color="auto"/>
        <w:left w:val="none" w:sz="0" w:space="0" w:color="auto"/>
        <w:bottom w:val="none" w:sz="0" w:space="0" w:color="auto"/>
        <w:right w:val="none" w:sz="0" w:space="0" w:color="auto"/>
      </w:divBdr>
    </w:div>
    <w:div w:id="1451700355">
      <w:marLeft w:val="480"/>
      <w:marRight w:val="0"/>
      <w:marTop w:val="0"/>
      <w:marBottom w:val="0"/>
      <w:divBdr>
        <w:top w:val="none" w:sz="0" w:space="0" w:color="auto"/>
        <w:left w:val="none" w:sz="0" w:space="0" w:color="auto"/>
        <w:bottom w:val="none" w:sz="0" w:space="0" w:color="auto"/>
        <w:right w:val="none" w:sz="0" w:space="0" w:color="auto"/>
      </w:divBdr>
    </w:div>
    <w:div w:id="1451825208">
      <w:marLeft w:val="480"/>
      <w:marRight w:val="0"/>
      <w:marTop w:val="0"/>
      <w:marBottom w:val="0"/>
      <w:divBdr>
        <w:top w:val="none" w:sz="0" w:space="0" w:color="auto"/>
        <w:left w:val="none" w:sz="0" w:space="0" w:color="auto"/>
        <w:bottom w:val="none" w:sz="0" w:space="0" w:color="auto"/>
        <w:right w:val="none" w:sz="0" w:space="0" w:color="auto"/>
      </w:divBdr>
    </w:div>
    <w:div w:id="1452018565">
      <w:marLeft w:val="480"/>
      <w:marRight w:val="0"/>
      <w:marTop w:val="0"/>
      <w:marBottom w:val="0"/>
      <w:divBdr>
        <w:top w:val="none" w:sz="0" w:space="0" w:color="auto"/>
        <w:left w:val="none" w:sz="0" w:space="0" w:color="auto"/>
        <w:bottom w:val="none" w:sz="0" w:space="0" w:color="auto"/>
        <w:right w:val="none" w:sz="0" w:space="0" w:color="auto"/>
      </w:divBdr>
    </w:div>
    <w:div w:id="1452436362">
      <w:marLeft w:val="480"/>
      <w:marRight w:val="0"/>
      <w:marTop w:val="0"/>
      <w:marBottom w:val="0"/>
      <w:divBdr>
        <w:top w:val="none" w:sz="0" w:space="0" w:color="auto"/>
        <w:left w:val="none" w:sz="0" w:space="0" w:color="auto"/>
        <w:bottom w:val="none" w:sz="0" w:space="0" w:color="auto"/>
        <w:right w:val="none" w:sz="0" w:space="0" w:color="auto"/>
      </w:divBdr>
    </w:div>
    <w:div w:id="1452552859">
      <w:marLeft w:val="480"/>
      <w:marRight w:val="0"/>
      <w:marTop w:val="0"/>
      <w:marBottom w:val="0"/>
      <w:divBdr>
        <w:top w:val="none" w:sz="0" w:space="0" w:color="auto"/>
        <w:left w:val="none" w:sz="0" w:space="0" w:color="auto"/>
        <w:bottom w:val="none" w:sz="0" w:space="0" w:color="auto"/>
        <w:right w:val="none" w:sz="0" w:space="0" w:color="auto"/>
      </w:divBdr>
    </w:div>
    <w:div w:id="1452553378">
      <w:marLeft w:val="480"/>
      <w:marRight w:val="0"/>
      <w:marTop w:val="0"/>
      <w:marBottom w:val="0"/>
      <w:divBdr>
        <w:top w:val="none" w:sz="0" w:space="0" w:color="auto"/>
        <w:left w:val="none" w:sz="0" w:space="0" w:color="auto"/>
        <w:bottom w:val="none" w:sz="0" w:space="0" w:color="auto"/>
        <w:right w:val="none" w:sz="0" w:space="0" w:color="auto"/>
      </w:divBdr>
    </w:div>
    <w:div w:id="1452820755">
      <w:marLeft w:val="480"/>
      <w:marRight w:val="0"/>
      <w:marTop w:val="0"/>
      <w:marBottom w:val="0"/>
      <w:divBdr>
        <w:top w:val="none" w:sz="0" w:space="0" w:color="auto"/>
        <w:left w:val="none" w:sz="0" w:space="0" w:color="auto"/>
        <w:bottom w:val="none" w:sz="0" w:space="0" w:color="auto"/>
        <w:right w:val="none" w:sz="0" w:space="0" w:color="auto"/>
      </w:divBdr>
    </w:div>
    <w:div w:id="1452898525">
      <w:marLeft w:val="480"/>
      <w:marRight w:val="0"/>
      <w:marTop w:val="0"/>
      <w:marBottom w:val="0"/>
      <w:divBdr>
        <w:top w:val="none" w:sz="0" w:space="0" w:color="auto"/>
        <w:left w:val="none" w:sz="0" w:space="0" w:color="auto"/>
        <w:bottom w:val="none" w:sz="0" w:space="0" w:color="auto"/>
        <w:right w:val="none" w:sz="0" w:space="0" w:color="auto"/>
      </w:divBdr>
    </w:div>
    <w:div w:id="1452900325">
      <w:marLeft w:val="480"/>
      <w:marRight w:val="0"/>
      <w:marTop w:val="0"/>
      <w:marBottom w:val="0"/>
      <w:divBdr>
        <w:top w:val="none" w:sz="0" w:space="0" w:color="auto"/>
        <w:left w:val="none" w:sz="0" w:space="0" w:color="auto"/>
        <w:bottom w:val="none" w:sz="0" w:space="0" w:color="auto"/>
        <w:right w:val="none" w:sz="0" w:space="0" w:color="auto"/>
      </w:divBdr>
    </w:div>
    <w:div w:id="1452935452">
      <w:marLeft w:val="480"/>
      <w:marRight w:val="0"/>
      <w:marTop w:val="0"/>
      <w:marBottom w:val="0"/>
      <w:divBdr>
        <w:top w:val="none" w:sz="0" w:space="0" w:color="auto"/>
        <w:left w:val="none" w:sz="0" w:space="0" w:color="auto"/>
        <w:bottom w:val="none" w:sz="0" w:space="0" w:color="auto"/>
        <w:right w:val="none" w:sz="0" w:space="0" w:color="auto"/>
      </w:divBdr>
    </w:div>
    <w:div w:id="1453091043">
      <w:marLeft w:val="480"/>
      <w:marRight w:val="0"/>
      <w:marTop w:val="0"/>
      <w:marBottom w:val="0"/>
      <w:divBdr>
        <w:top w:val="none" w:sz="0" w:space="0" w:color="auto"/>
        <w:left w:val="none" w:sz="0" w:space="0" w:color="auto"/>
        <w:bottom w:val="none" w:sz="0" w:space="0" w:color="auto"/>
        <w:right w:val="none" w:sz="0" w:space="0" w:color="auto"/>
      </w:divBdr>
    </w:div>
    <w:div w:id="1453208684">
      <w:marLeft w:val="480"/>
      <w:marRight w:val="0"/>
      <w:marTop w:val="0"/>
      <w:marBottom w:val="0"/>
      <w:divBdr>
        <w:top w:val="none" w:sz="0" w:space="0" w:color="auto"/>
        <w:left w:val="none" w:sz="0" w:space="0" w:color="auto"/>
        <w:bottom w:val="none" w:sz="0" w:space="0" w:color="auto"/>
        <w:right w:val="none" w:sz="0" w:space="0" w:color="auto"/>
      </w:divBdr>
    </w:div>
    <w:div w:id="1453287330">
      <w:marLeft w:val="480"/>
      <w:marRight w:val="0"/>
      <w:marTop w:val="0"/>
      <w:marBottom w:val="0"/>
      <w:divBdr>
        <w:top w:val="none" w:sz="0" w:space="0" w:color="auto"/>
        <w:left w:val="none" w:sz="0" w:space="0" w:color="auto"/>
        <w:bottom w:val="none" w:sz="0" w:space="0" w:color="auto"/>
        <w:right w:val="none" w:sz="0" w:space="0" w:color="auto"/>
      </w:divBdr>
    </w:div>
    <w:div w:id="1453331270">
      <w:marLeft w:val="480"/>
      <w:marRight w:val="0"/>
      <w:marTop w:val="0"/>
      <w:marBottom w:val="0"/>
      <w:divBdr>
        <w:top w:val="none" w:sz="0" w:space="0" w:color="auto"/>
        <w:left w:val="none" w:sz="0" w:space="0" w:color="auto"/>
        <w:bottom w:val="none" w:sz="0" w:space="0" w:color="auto"/>
        <w:right w:val="none" w:sz="0" w:space="0" w:color="auto"/>
      </w:divBdr>
    </w:div>
    <w:div w:id="1453358644">
      <w:marLeft w:val="480"/>
      <w:marRight w:val="0"/>
      <w:marTop w:val="0"/>
      <w:marBottom w:val="0"/>
      <w:divBdr>
        <w:top w:val="none" w:sz="0" w:space="0" w:color="auto"/>
        <w:left w:val="none" w:sz="0" w:space="0" w:color="auto"/>
        <w:bottom w:val="none" w:sz="0" w:space="0" w:color="auto"/>
        <w:right w:val="none" w:sz="0" w:space="0" w:color="auto"/>
      </w:divBdr>
    </w:div>
    <w:div w:id="1453673592">
      <w:marLeft w:val="480"/>
      <w:marRight w:val="0"/>
      <w:marTop w:val="0"/>
      <w:marBottom w:val="0"/>
      <w:divBdr>
        <w:top w:val="none" w:sz="0" w:space="0" w:color="auto"/>
        <w:left w:val="none" w:sz="0" w:space="0" w:color="auto"/>
        <w:bottom w:val="none" w:sz="0" w:space="0" w:color="auto"/>
        <w:right w:val="none" w:sz="0" w:space="0" w:color="auto"/>
      </w:divBdr>
    </w:div>
    <w:div w:id="1453939733">
      <w:marLeft w:val="480"/>
      <w:marRight w:val="0"/>
      <w:marTop w:val="0"/>
      <w:marBottom w:val="0"/>
      <w:divBdr>
        <w:top w:val="none" w:sz="0" w:space="0" w:color="auto"/>
        <w:left w:val="none" w:sz="0" w:space="0" w:color="auto"/>
        <w:bottom w:val="none" w:sz="0" w:space="0" w:color="auto"/>
        <w:right w:val="none" w:sz="0" w:space="0" w:color="auto"/>
      </w:divBdr>
    </w:div>
    <w:div w:id="1453941687">
      <w:marLeft w:val="480"/>
      <w:marRight w:val="0"/>
      <w:marTop w:val="0"/>
      <w:marBottom w:val="0"/>
      <w:divBdr>
        <w:top w:val="none" w:sz="0" w:space="0" w:color="auto"/>
        <w:left w:val="none" w:sz="0" w:space="0" w:color="auto"/>
        <w:bottom w:val="none" w:sz="0" w:space="0" w:color="auto"/>
        <w:right w:val="none" w:sz="0" w:space="0" w:color="auto"/>
      </w:divBdr>
    </w:div>
    <w:div w:id="1453986412">
      <w:marLeft w:val="480"/>
      <w:marRight w:val="0"/>
      <w:marTop w:val="0"/>
      <w:marBottom w:val="0"/>
      <w:divBdr>
        <w:top w:val="none" w:sz="0" w:space="0" w:color="auto"/>
        <w:left w:val="none" w:sz="0" w:space="0" w:color="auto"/>
        <w:bottom w:val="none" w:sz="0" w:space="0" w:color="auto"/>
        <w:right w:val="none" w:sz="0" w:space="0" w:color="auto"/>
      </w:divBdr>
    </w:div>
    <w:div w:id="1454057353">
      <w:marLeft w:val="480"/>
      <w:marRight w:val="0"/>
      <w:marTop w:val="0"/>
      <w:marBottom w:val="0"/>
      <w:divBdr>
        <w:top w:val="none" w:sz="0" w:space="0" w:color="auto"/>
        <w:left w:val="none" w:sz="0" w:space="0" w:color="auto"/>
        <w:bottom w:val="none" w:sz="0" w:space="0" w:color="auto"/>
        <w:right w:val="none" w:sz="0" w:space="0" w:color="auto"/>
      </w:divBdr>
    </w:div>
    <w:div w:id="1454061522">
      <w:marLeft w:val="480"/>
      <w:marRight w:val="0"/>
      <w:marTop w:val="0"/>
      <w:marBottom w:val="0"/>
      <w:divBdr>
        <w:top w:val="none" w:sz="0" w:space="0" w:color="auto"/>
        <w:left w:val="none" w:sz="0" w:space="0" w:color="auto"/>
        <w:bottom w:val="none" w:sz="0" w:space="0" w:color="auto"/>
        <w:right w:val="none" w:sz="0" w:space="0" w:color="auto"/>
      </w:divBdr>
    </w:div>
    <w:div w:id="1454128039">
      <w:marLeft w:val="480"/>
      <w:marRight w:val="0"/>
      <w:marTop w:val="0"/>
      <w:marBottom w:val="0"/>
      <w:divBdr>
        <w:top w:val="none" w:sz="0" w:space="0" w:color="auto"/>
        <w:left w:val="none" w:sz="0" w:space="0" w:color="auto"/>
        <w:bottom w:val="none" w:sz="0" w:space="0" w:color="auto"/>
        <w:right w:val="none" w:sz="0" w:space="0" w:color="auto"/>
      </w:divBdr>
    </w:div>
    <w:div w:id="1454128753">
      <w:marLeft w:val="480"/>
      <w:marRight w:val="0"/>
      <w:marTop w:val="0"/>
      <w:marBottom w:val="0"/>
      <w:divBdr>
        <w:top w:val="none" w:sz="0" w:space="0" w:color="auto"/>
        <w:left w:val="none" w:sz="0" w:space="0" w:color="auto"/>
        <w:bottom w:val="none" w:sz="0" w:space="0" w:color="auto"/>
        <w:right w:val="none" w:sz="0" w:space="0" w:color="auto"/>
      </w:divBdr>
    </w:div>
    <w:div w:id="1454209017">
      <w:marLeft w:val="480"/>
      <w:marRight w:val="0"/>
      <w:marTop w:val="0"/>
      <w:marBottom w:val="0"/>
      <w:divBdr>
        <w:top w:val="none" w:sz="0" w:space="0" w:color="auto"/>
        <w:left w:val="none" w:sz="0" w:space="0" w:color="auto"/>
        <w:bottom w:val="none" w:sz="0" w:space="0" w:color="auto"/>
        <w:right w:val="none" w:sz="0" w:space="0" w:color="auto"/>
      </w:divBdr>
    </w:div>
    <w:div w:id="1454251662">
      <w:marLeft w:val="480"/>
      <w:marRight w:val="0"/>
      <w:marTop w:val="0"/>
      <w:marBottom w:val="0"/>
      <w:divBdr>
        <w:top w:val="none" w:sz="0" w:space="0" w:color="auto"/>
        <w:left w:val="none" w:sz="0" w:space="0" w:color="auto"/>
        <w:bottom w:val="none" w:sz="0" w:space="0" w:color="auto"/>
        <w:right w:val="none" w:sz="0" w:space="0" w:color="auto"/>
      </w:divBdr>
    </w:div>
    <w:div w:id="1454440476">
      <w:marLeft w:val="480"/>
      <w:marRight w:val="0"/>
      <w:marTop w:val="0"/>
      <w:marBottom w:val="0"/>
      <w:divBdr>
        <w:top w:val="none" w:sz="0" w:space="0" w:color="auto"/>
        <w:left w:val="none" w:sz="0" w:space="0" w:color="auto"/>
        <w:bottom w:val="none" w:sz="0" w:space="0" w:color="auto"/>
        <w:right w:val="none" w:sz="0" w:space="0" w:color="auto"/>
      </w:divBdr>
    </w:div>
    <w:div w:id="1454515376">
      <w:marLeft w:val="480"/>
      <w:marRight w:val="0"/>
      <w:marTop w:val="0"/>
      <w:marBottom w:val="0"/>
      <w:divBdr>
        <w:top w:val="none" w:sz="0" w:space="0" w:color="auto"/>
        <w:left w:val="none" w:sz="0" w:space="0" w:color="auto"/>
        <w:bottom w:val="none" w:sz="0" w:space="0" w:color="auto"/>
        <w:right w:val="none" w:sz="0" w:space="0" w:color="auto"/>
      </w:divBdr>
    </w:div>
    <w:div w:id="1454595539">
      <w:marLeft w:val="480"/>
      <w:marRight w:val="0"/>
      <w:marTop w:val="0"/>
      <w:marBottom w:val="0"/>
      <w:divBdr>
        <w:top w:val="none" w:sz="0" w:space="0" w:color="auto"/>
        <w:left w:val="none" w:sz="0" w:space="0" w:color="auto"/>
        <w:bottom w:val="none" w:sz="0" w:space="0" w:color="auto"/>
        <w:right w:val="none" w:sz="0" w:space="0" w:color="auto"/>
      </w:divBdr>
    </w:div>
    <w:div w:id="1454596903">
      <w:marLeft w:val="480"/>
      <w:marRight w:val="0"/>
      <w:marTop w:val="0"/>
      <w:marBottom w:val="0"/>
      <w:divBdr>
        <w:top w:val="none" w:sz="0" w:space="0" w:color="auto"/>
        <w:left w:val="none" w:sz="0" w:space="0" w:color="auto"/>
        <w:bottom w:val="none" w:sz="0" w:space="0" w:color="auto"/>
        <w:right w:val="none" w:sz="0" w:space="0" w:color="auto"/>
      </w:divBdr>
    </w:div>
    <w:div w:id="1454907453">
      <w:marLeft w:val="480"/>
      <w:marRight w:val="0"/>
      <w:marTop w:val="0"/>
      <w:marBottom w:val="0"/>
      <w:divBdr>
        <w:top w:val="none" w:sz="0" w:space="0" w:color="auto"/>
        <w:left w:val="none" w:sz="0" w:space="0" w:color="auto"/>
        <w:bottom w:val="none" w:sz="0" w:space="0" w:color="auto"/>
        <w:right w:val="none" w:sz="0" w:space="0" w:color="auto"/>
      </w:divBdr>
    </w:div>
    <w:div w:id="1455102083">
      <w:marLeft w:val="480"/>
      <w:marRight w:val="0"/>
      <w:marTop w:val="0"/>
      <w:marBottom w:val="0"/>
      <w:divBdr>
        <w:top w:val="none" w:sz="0" w:space="0" w:color="auto"/>
        <w:left w:val="none" w:sz="0" w:space="0" w:color="auto"/>
        <w:bottom w:val="none" w:sz="0" w:space="0" w:color="auto"/>
        <w:right w:val="none" w:sz="0" w:space="0" w:color="auto"/>
      </w:divBdr>
    </w:div>
    <w:div w:id="1455292773">
      <w:marLeft w:val="480"/>
      <w:marRight w:val="0"/>
      <w:marTop w:val="0"/>
      <w:marBottom w:val="0"/>
      <w:divBdr>
        <w:top w:val="none" w:sz="0" w:space="0" w:color="auto"/>
        <w:left w:val="none" w:sz="0" w:space="0" w:color="auto"/>
        <w:bottom w:val="none" w:sz="0" w:space="0" w:color="auto"/>
        <w:right w:val="none" w:sz="0" w:space="0" w:color="auto"/>
      </w:divBdr>
    </w:div>
    <w:div w:id="1455293025">
      <w:marLeft w:val="480"/>
      <w:marRight w:val="0"/>
      <w:marTop w:val="0"/>
      <w:marBottom w:val="0"/>
      <w:divBdr>
        <w:top w:val="none" w:sz="0" w:space="0" w:color="auto"/>
        <w:left w:val="none" w:sz="0" w:space="0" w:color="auto"/>
        <w:bottom w:val="none" w:sz="0" w:space="0" w:color="auto"/>
        <w:right w:val="none" w:sz="0" w:space="0" w:color="auto"/>
      </w:divBdr>
    </w:div>
    <w:div w:id="1455445162">
      <w:marLeft w:val="480"/>
      <w:marRight w:val="0"/>
      <w:marTop w:val="0"/>
      <w:marBottom w:val="0"/>
      <w:divBdr>
        <w:top w:val="none" w:sz="0" w:space="0" w:color="auto"/>
        <w:left w:val="none" w:sz="0" w:space="0" w:color="auto"/>
        <w:bottom w:val="none" w:sz="0" w:space="0" w:color="auto"/>
        <w:right w:val="none" w:sz="0" w:space="0" w:color="auto"/>
      </w:divBdr>
    </w:div>
    <w:div w:id="1455518584">
      <w:marLeft w:val="480"/>
      <w:marRight w:val="0"/>
      <w:marTop w:val="0"/>
      <w:marBottom w:val="0"/>
      <w:divBdr>
        <w:top w:val="none" w:sz="0" w:space="0" w:color="auto"/>
        <w:left w:val="none" w:sz="0" w:space="0" w:color="auto"/>
        <w:bottom w:val="none" w:sz="0" w:space="0" w:color="auto"/>
        <w:right w:val="none" w:sz="0" w:space="0" w:color="auto"/>
      </w:divBdr>
    </w:div>
    <w:div w:id="1455557250">
      <w:marLeft w:val="480"/>
      <w:marRight w:val="0"/>
      <w:marTop w:val="0"/>
      <w:marBottom w:val="0"/>
      <w:divBdr>
        <w:top w:val="none" w:sz="0" w:space="0" w:color="auto"/>
        <w:left w:val="none" w:sz="0" w:space="0" w:color="auto"/>
        <w:bottom w:val="none" w:sz="0" w:space="0" w:color="auto"/>
        <w:right w:val="none" w:sz="0" w:space="0" w:color="auto"/>
      </w:divBdr>
    </w:div>
    <w:div w:id="1455638103">
      <w:marLeft w:val="480"/>
      <w:marRight w:val="0"/>
      <w:marTop w:val="0"/>
      <w:marBottom w:val="0"/>
      <w:divBdr>
        <w:top w:val="none" w:sz="0" w:space="0" w:color="auto"/>
        <w:left w:val="none" w:sz="0" w:space="0" w:color="auto"/>
        <w:bottom w:val="none" w:sz="0" w:space="0" w:color="auto"/>
        <w:right w:val="none" w:sz="0" w:space="0" w:color="auto"/>
      </w:divBdr>
    </w:div>
    <w:div w:id="1455827964">
      <w:marLeft w:val="480"/>
      <w:marRight w:val="0"/>
      <w:marTop w:val="0"/>
      <w:marBottom w:val="0"/>
      <w:divBdr>
        <w:top w:val="none" w:sz="0" w:space="0" w:color="auto"/>
        <w:left w:val="none" w:sz="0" w:space="0" w:color="auto"/>
        <w:bottom w:val="none" w:sz="0" w:space="0" w:color="auto"/>
        <w:right w:val="none" w:sz="0" w:space="0" w:color="auto"/>
      </w:divBdr>
    </w:div>
    <w:div w:id="1455904125">
      <w:marLeft w:val="480"/>
      <w:marRight w:val="0"/>
      <w:marTop w:val="0"/>
      <w:marBottom w:val="0"/>
      <w:divBdr>
        <w:top w:val="none" w:sz="0" w:space="0" w:color="auto"/>
        <w:left w:val="none" w:sz="0" w:space="0" w:color="auto"/>
        <w:bottom w:val="none" w:sz="0" w:space="0" w:color="auto"/>
        <w:right w:val="none" w:sz="0" w:space="0" w:color="auto"/>
      </w:divBdr>
    </w:div>
    <w:div w:id="1456020073">
      <w:marLeft w:val="480"/>
      <w:marRight w:val="0"/>
      <w:marTop w:val="0"/>
      <w:marBottom w:val="0"/>
      <w:divBdr>
        <w:top w:val="none" w:sz="0" w:space="0" w:color="auto"/>
        <w:left w:val="none" w:sz="0" w:space="0" w:color="auto"/>
        <w:bottom w:val="none" w:sz="0" w:space="0" w:color="auto"/>
        <w:right w:val="none" w:sz="0" w:space="0" w:color="auto"/>
      </w:divBdr>
    </w:div>
    <w:div w:id="1456022425">
      <w:marLeft w:val="480"/>
      <w:marRight w:val="0"/>
      <w:marTop w:val="0"/>
      <w:marBottom w:val="0"/>
      <w:divBdr>
        <w:top w:val="none" w:sz="0" w:space="0" w:color="auto"/>
        <w:left w:val="none" w:sz="0" w:space="0" w:color="auto"/>
        <w:bottom w:val="none" w:sz="0" w:space="0" w:color="auto"/>
        <w:right w:val="none" w:sz="0" w:space="0" w:color="auto"/>
      </w:divBdr>
    </w:div>
    <w:div w:id="1456093704">
      <w:marLeft w:val="480"/>
      <w:marRight w:val="0"/>
      <w:marTop w:val="0"/>
      <w:marBottom w:val="0"/>
      <w:divBdr>
        <w:top w:val="none" w:sz="0" w:space="0" w:color="auto"/>
        <w:left w:val="none" w:sz="0" w:space="0" w:color="auto"/>
        <w:bottom w:val="none" w:sz="0" w:space="0" w:color="auto"/>
        <w:right w:val="none" w:sz="0" w:space="0" w:color="auto"/>
      </w:divBdr>
    </w:div>
    <w:div w:id="1456295857">
      <w:marLeft w:val="480"/>
      <w:marRight w:val="0"/>
      <w:marTop w:val="0"/>
      <w:marBottom w:val="0"/>
      <w:divBdr>
        <w:top w:val="none" w:sz="0" w:space="0" w:color="auto"/>
        <w:left w:val="none" w:sz="0" w:space="0" w:color="auto"/>
        <w:bottom w:val="none" w:sz="0" w:space="0" w:color="auto"/>
        <w:right w:val="none" w:sz="0" w:space="0" w:color="auto"/>
      </w:divBdr>
    </w:div>
    <w:div w:id="1456362247">
      <w:marLeft w:val="480"/>
      <w:marRight w:val="0"/>
      <w:marTop w:val="0"/>
      <w:marBottom w:val="0"/>
      <w:divBdr>
        <w:top w:val="none" w:sz="0" w:space="0" w:color="auto"/>
        <w:left w:val="none" w:sz="0" w:space="0" w:color="auto"/>
        <w:bottom w:val="none" w:sz="0" w:space="0" w:color="auto"/>
        <w:right w:val="none" w:sz="0" w:space="0" w:color="auto"/>
      </w:divBdr>
    </w:div>
    <w:div w:id="1456483835">
      <w:marLeft w:val="480"/>
      <w:marRight w:val="0"/>
      <w:marTop w:val="0"/>
      <w:marBottom w:val="0"/>
      <w:divBdr>
        <w:top w:val="none" w:sz="0" w:space="0" w:color="auto"/>
        <w:left w:val="none" w:sz="0" w:space="0" w:color="auto"/>
        <w:bottom w:val="none" w:sz="0" w:space="0" w:color="auto"/>
        <w:right w:val="none" w:sz="0" w:space="0" w:color="auto"/>
      </w:divBdr>
    </w:div>
    <w:div w:id="1456486729">
      <w:marLeft w:val="480"/>
      <w:marRight w:val="0"/>
      <w:marTop w:val="0"/>
      <w:marBottom w:val="0"/>
      <w:divBdr>
        <w:top w:val="none" w:sz="0" w:space="0" w:color="auto"/>
        <w:left w:val="none" w:sz="0" w:space="0" w:color="auto"/>
        <w:bottom w:val="none" w:sz="0" w:space="0" w:color="auto"/>
        <w:right w:val="none" w:sz="0" w:space="0" w:color="auto"/>
      </w:divBdr>
    </w:div>
    <w:div w:id="1456555429">
      <w:marLeft w:val="480"/>
      <w:marRight w:val="0"/>
      <w:marTop w:val="0"/>
      <w:marBottom w:val="0"/>
      <w:divBdr>
        <w:top w:val="none" w:sz="0" w:space="0" w:color="auto"/>
        <w:left w:val="none" w:sz="0" w:space="0" w:color="auto"/>
        <w:bottom w:val="none" w:sz="0" w:space="0" w:color="auto"/>
        <w:right w:val="none" w:sz="0" w:space="0" w:color="auto"/>
      </w:divBdr>
    </w:div>
    <w:div w:id="1456559651">
      <w:marLeft w:val="480"/>
      <w:marRight w:val="0"/>
      <w:marTop w:val="0"/>
      <w:marBottom w:val="0"/>
      <w:divBdr>
        <w:top w:val="none" w:sz="0" w:space="0" w:color="auto"/>
        <w:left w:val="none" w:sz="0" w:space="0" w:color="auto"/>
        <w:bottom w:val="none" w:sz="0" w:space="0" w:color="auto"/>
        <w:right w:val="none" w:sz="0" w:space="0" w:color="auto"/>
      </w:divBdr>
    </w:div>
    <w:div w:id="1456754221">
      <w:marLeft w:val="480"/>
      <w:marRight w:val="0"/>
      <w:marTop w:val="0"/>
      <w:marBottom w:val="0"/>
      <w:divBdr>
        <w:top w:val="none" w:sz="0" w:space="0" w:color="auto"/>
        <w:left w:val="none" w:sz="0" w:space="0" w:color="auto"/>
        <w:bottom w:val="none" w:sz="0" w:space="0" w:color="auto"/>
        <w:right w:val="none" w:sz="0" w:space="0" w:color="auto"/>
      </w:divBdr>
    </w:div>
    <w:div w:id="1456756821">
      <w:marLeft w:val="480"/>
      <w:marRight w:val="0"/>
      <w:marTop w:val="0"/>
      <w:marBottom w:val="0"/>
      <w:divBdr>
        <w:top w:val="none" w:sz="0" w:space="0" w:color="auto"/>
        <w:left w:val="none" w:sz="0" w:space="0" w:color="auto"/>
        <w:bottom w:val="none" w:sz="0" w:space="0" w:color="auto"/>
        <w:right w:val="none" w:sz="0" w:space="0" w:color="auto"/>
      </w:divBdr>
    </w:div>
    <w:div w:id="1456757317">
      <w:marLeft w:val="480"/>
      <w:marRight w:val="0"/>
      <w:marTop w:val="0"/>
      <w:marBottom w:val="0"/>
      <w:divBdr>
        <w:top w:val="none" w:sz="0" w:space="0" w:color="auto"/>
        <w:left w:val="none" w:sz="0" w:space="0" w:color="auto"/>
        <w:bottom w:val="none" w:sz="0" w:space="0" w:color="auto"/>
        <w:right w:val="none" w:sz="0" w:space="0" w:color="auto"/>
      </w:divBdr>
    </w:div>
    <w:div w:id="1457062307">
      <w:marLeft w:val="480"/>
      <w:marRight w:val="0"/>
      <w:marTop w:val="0"/>
      <w:marBottom w:val="0"/>
      <w:divBdr>
        <w:top w:val="none" w:sz="0" w:space="0" w:color="auto"/>
        <w:left w:val="none" w:sz="0" w:space="0" w:color="auto"/>
        <w:bottom w:val="none" w:sz="0" w:space="0" w:color="auto"/>
        <w:right w:val="none" w:sz="0" w:space="0" w:color="auto"/>
      </w:divBdr>
    </w:div>
    <w:div w:id="1457136317">
      <w:marLeft w:val="480"/>
      <w:marRight w:val="0"/>
      <w:marTop w:val="0"/>
      <w:marBottom w:val="0"/>
      <w:divBdr>
        <w:top w:val="none" w:sz="0" w:space="0" w:color="auto"/>
        <w:left w:val="none" w:sz="0" w:space="0" w:color="auto"/>
        <w:bottom w:val="none" w:sz="0" w:space="0" w:color="auto"/>
        <w:right w:val="none" w:sz="0" w:space="0" w:color="auto"/>
      </w:divBdr>
    </w:div>
    <w:div w:id="1457144100">
      <w:marLeft w:val="480"/>
      <w:marRight w:val="0"/>
      <w:marTop w:val="0"/>
      <w:marBottom w:val="0"/>
      <w:divBdr>
        <w:top w:val="none" w:sz="0" w:space="0" w:color="auto"/>
        <w:left w:val="none" w:sz="0" w:space="0" w:color="auto"/>
        <w:bottom w:val="none" w:sz="0" w:space="0" w:color="auto"/>
        <w:right w:val="none" w:sz="0" w:space="0" w:color="auto"/>
      </w:divBdr>
    </w:div>
    <w:div w:id="1457288152">
      <w:marLeft w:val="480"/>
      <w:marRight w:val="0"/>
      <w:marTop w:val="0"/>
      <w:marBottom w:val="0"/>
      <w:divBdr>
        <w:top w:val="none" w:sz="0" w:space="0" w:color="auto"/>
        <w:left w:val="none" w:sz="0" w:space="0" w:color="auto"/>
        <w:bottom w:val="none" w:sz="0" w:space="0" w:color="auto"/>
        <w:right w:val="none" w:sz="0" w:space="0" w:color="auto"/>
      </w:divBdr>
    </w:div>
    <w:div w:id="1457334409">
      <w:marLeft w:val="480"/>
      <w:marRight w:val="0"/>
      <w:marTop w:val="0"/>
      <w:marBottom w:val="0"/>
      <w:divBdr>
        <w:top w:val="none" w:sz="0" w:space="0" w:color="auto"/>
        <w:left w:val="none" w:sz="0" w:space="0" w:color="auto"/>
        <w:bottom w:val="none" w:sz="0" w:space="0" w:color="auto"/>
        <w:right w:val="none" w:sz="0" w:space="0" w:color="auto"/>
      </w:divBdr>
    </w:div>
    <w:div w:id="1457800085">
      <w:marLeft w:val="480"/>
      <w:marRight w:val="0"/>
      <w:marTop w:val="0"/>
      <w:marBottom w:val="0"/>
      <w:divBdr>
        <w:top w:val="none" w:sz="0" w:space="0" w:color="auto"/>
        <w:left w:val="none" w:sz="0" w:space="0" w:color="auto"/>
        <w:bottom w:val="none" w:sz="0" w:space="0" w:color="auto"/>
        <w:right w:val="none" w:sz="0" w:space="0" w:color="auto"/>
      </w:divBdr>
    </w:div>
    <w:div w:id="1457867345">
      <w:marLeft w:val="480"/>
      <w:marRight w:val="0"/>
      <w:marTop w:val="0"/>
      <w:marBottom w:val="0"/>
      <w:divBdr>
        <w:top w:val="none" w:sz="0" w:space="0" w:color="auto"/>
        <w:left w:val="none" w:sz="0" w:space="0" w:color="auto"/>
        <w:bottom w:val="none" w:sz="0" w:space="0" w:color="auto"/>
        <w:right w:val="none" w:sz="0" w:space="0" w:color="auto"/>
      </w:divBdr>
    </w:div>
    <w:div w:id="1457871750">
      <w:marLeft w:val="480"/>
      <w:marRight w:val="0"/>
      <w:marTop w:val="0"/>
      <w:marBottom w:val="0"/>
      <w:divBdr>
        <w:top w:val="none" w:sz="0" w:space="0" w:color="auto"/>
        <w:left w:val="none" w:sz="0" w:space="0" w:color="auto"/>
        <w:bottom w:val="none" w:sz="0" w:space="0" w:color="auto"/>
        <w:right w:val="none" w:sz="0" w:space="0" w:color="auto"/>
      </w:divBdr>
    </w:div>
    <w:div w:id="1457872497">
      <w:marLeft w:val="480"/>
      <w:marRight w:val="0"/>
      <w:marTop w:val="0"/>
      <w:marBottom w:val="0"/>
      <w:divBdr>
        <w:top w:val="none" w:sz="0" w:space="0" w:color="auto"/>
        <w:left w:val="none" w:sz="0" w:space="0" w:color="auto"/>
        <w:bottom w:val="none" w:sz="0" w:space="0" w:color="auto"/>
        <w:right w:val="none" w:sz="0" w:space="0" w:color="auto"/>
      </w:divBdr>
    </w:div>
    <w:div w:id="1457875549">
      <w:marLeft w:val="480"/>
      <w:marRight w:val="0"/>
      <w:marTop w:val="0"/>
      <w:marBottom w:val="0"/>
      <w:divBdr>
        <w:top w:val="none" w:sz="0" w:space="0" w:color="auto"/>
        <w:left w:val="none" w:sz="0" w:space="0" w:color="auto"/>
        <w:bottom w:val="none" w:sz="0" w:space="0" w:color="auto"/>
        <w:right w:val="none" w:sz="0" w:space="0" w:color="auto"/>
      </w:divBdr>
    </w:div>
    <w:div w:id="1457914776">
      <w:marLeft w:val="480"/>
      <w:marRight w:val="0"/>
      <w:marTop w:val="0"/>
      <w:marBottom w:val="0"/>
      <w:divBdr>
        <w:top w:val="none" w:sz="0" w:space="0" w:color="auto"/>
        <w:left w:val="none" w:sz="0" w:space="0" w:color="auto"/>
        <w:bottom w:val="none" w:sz="0" w:space="0" w:color="auto"/>
        <w:right w:val="none" w:sz="0" w:space="0" w:color="auto"/>
      </w:divBdr>
    </w:div>
    <w:div w:id="1458375886">
      <w:marLeft w:val="480"/>
      <w:marRight w:val="0"/>
      <w:marTop w:val="0"/>
      <w:marBottom w:val="0"/>
      <w:divBdr>
        <w:top w:val="none" w:sz="0" w:space="0" w:color="auto"/>
        <w:left w:val="none" w:sz="0" w:space="0" w:color="auto"/>
        <w:bottom w:val="none" w:sz="0" w:space="0" w:color="auto"/>
        <w:right w:val="none" w:sz="0" w:space="0" w:color="auto"/>
      </w:divBdr>
    </w:div>
    <w:div w:id="1458446596">
      <w:marLeft w:val="480"/>
      <w:marRight w:val="0"/>
      <w:marTop w:val="0"/>
      <w:marBottom w:val="0"/>
      <w:divBdr>
        <w:top w:val="none" w:sz="0" w:space="0" w:color="auto"/>
        <w:left w:val="none" w:sz="0" w:space="0" w:color="auto"/>
        <w:bottom w:val="none" w:sz="0" w:space="0" w:color="auto"/>
        <w:right w:val="none" w:sz="0" w:space="0" w:color="auto"/>
      </w:divBdr>
    </w:div>
    <w:div w:id="1458522190">
      <w:marLeft w:val="480"/>
      <w:marRight w:val="0"/>
      <w:marTop w:val="0"/>
      <w:marBottom w:val="0"/>
      <w:divBdr>
        <w:top w:val="none" w:sz="0" w:space="0" w:color="auto"/>
        <w:left w:val="none" w:sz="0" w:space="0" w:color="auto"/>
        <w:bottom w:val="none" w:sz="0" w:space="0" w:color="auto"/>
        <w:right w:val="none" w:sz="0" w:space="0" w:color="auto"/>
      </w:divBdr>
    </w:div>
    <w:div w:id="1458596967">
      <w:marLeft w:val="480"/>
      <w:marRight w:val="0"/>
      <w:marTop w:val="0"/>
      <w:marBottom w:val="0"/>
      <w:divBdr>
        <w:top w:val="none" w:sz="0" w:space="0" w:color="auto"/>
        <w:left w:val="none" w:sz="0" w:space="0" w:color="auto"/>
        <w:bottom w:val="none" w:sz="0" w:space="0" w:color="auto"/>
        <w:right w:val="none" w:sz="0" w:space="0" w:color="auto"/>
      </w:divBdr>
    </w:div>
    <w:div w:id="1458719672">
      <w:marLeft w:val="480"/>
      <w:marRight w:val="0"/>
      <w:marTop w:val="0"/>
      <w:marBottom w:val="0"/>
      <w:divBdr>
        <w:top w:val="none" w:sz="0" w:space="0" w:color="auto"/>
        <w:left w:val="none" w:sz="0" w:space="0" w:color="auto"/>
        <w:bottom w:val="none" w:sz="0" w:space="0" w:color="auto"/>
        <w:right w:val="none" w:sz="0" w:space="0" w:color="auto"/>
      </w:divBdr>
    </w:div>
    <w:div w:id="1458908801">
      <w:marLeft w:val="480"/>
      <w:marRight w:val="0"/>
      <w:marTop w:val="0"/>
      <w:marBottom w:val="0"/>
      <w:divBdr>
        <w:top w:val="none" w:sz="0" w:space="0" w:color="auto"/>
        <w:left w:val="none" w:sz="0" w:space="0" w:color="auto"/>
        <w:bottom w:val="none" w:sz="0" w:space="0" w:color="auto"/>
        <w:right w:val="none" w:sz="0" w:space="0" w:color="auto"/>
      </w:divBdr>
    </w:div>
    <w:div w:id="1458910006">
      <w:marLeft w:val="480"/>
      <w:marRight w:val="0"/>
      <w:marTop w:val="0"/>
      <w:marBottom w:val="0"/>
      <w:divBdr>
        <w:top w:val="none" w:sz="0" w:space="0" w:color="auto"/>
        <w:left w:val="none" w:sz="0" w:space="0" w:color="auto"/>
        <w:bottom w:val="none" w:sz="0" w:space="0" w:color="auto"/>
        <w:right w:val="none" w:sz="0" w:space="0" w:color="auto"/>
      </w:divBdr>
    </w:div>
    <w:div w:id="1458910738">
      <w:marLeft w:val="480"/>
      <w:marRight w:val="0"/>
      <w:marTop w:val="0"/>
      <w:marBottom w:val="0"/>
      <w:divBdr>
        <w:top w:val="none" w:sz="0" w:space="0" w:color="auto"/>
        <w:left w:val="none" w:sz="0" w:space="0" w:color="auto"/>
        <w:bottom w:val="none" w:sz="0" w:space="0" w:color="auto"/>
        <w:right w:val="none" w:sz="0" w:space="0" w:color="auto"/>
      </w:divBdr>
    </w:div>
    <w:div w:id="1459029401">
      <w:marLeft w:val="480"/>
      <w:marRight w:val="0"/>
      <w:marTop w:val="0"/>
      <w:marBottom w:val="0"/>
      <w:divBdr>
        <w:top w:val="none" w:sz="0" w:space="0" w:color="auto"/>
        <w:left w:val="none" w:sz="0" w:space="0" w:color="auto"/>
        <w:bottom w:val="none" w:sz="0" w:space="0" w:color="auto"/>
        <w:right w:val="none" w:sz="0" w:space="0" w:color="auto"/>
      </w:divBdr>
    </w:div>
    <w:div w:id="1459030214">
      <w:marLeft w:val="480"/>
      <w:marRight w:val="0"/>
      <w:marTop w:val="0"/>
      <w:marBottom w:val="0"/>
      <w:divBdr>
        <w:top w:val="none" w:sz="0" w:space="0" w:color="auto"/>
        <w:left w:val="none" w:sz="0" w:space="0" w:color="auto"/>
        <w:bottom w:val="none" w:sz="0" w:space="0" w:color="auto"/>
        <w:right w:val="none" w:sz="0" w:space="0" w:color="auto"/>
      </w:divBdr>
    </w:div>
    <w:div w:id="1459034946">
      <w:marLeft w:val="480"/>
      <w:marRight w:val="0"/>
      <w:marTop w:val="0"/>
      <w:marBottom w:val="0"/>
      <w:divBdr>
        <w:top w:val="none" w:sz="0" w:space="0" w:color="auto"/>
        <w:left w:val="none" w:sz="0" w:space="0" w:color="auto"/>
        <w:bottom w:val="none" w:sz="0" w:space="0" w:color="auto"/>
        <w:right w:val="none" w:sz="0" w:space="0" w:color="auto"/>
      </w:divBdr>
    </w:div>
    <w:div w:id="1459182019">
      <w:marLeft w:val="480"/>
      <w:marRight w:val="0"/>
      <w:marTop w:val="0"/>
      <w:marBottom w:val="0"/>
      <w:divBdr>
        <w:top w:val="none" w:sz="0" w:space="0" w:color="auto"/>
        <w:left w:val="none" w:sz="0" w:space="0" w:color="auto"/>
        <w:bottom w:val="none" w:sz="0" w:space="0" w:color="auto"/>
        <w:right w:val="none" w:sz="0" w:space="0" w:color="auto"/>
      </w:divBdr>
    </w:div>
    <w:div w:id="1459228028">
      <w:marLeft w:val="480"/>
      <w:marRight w:val="0"/>
      <w:marTop w:val="0"/>
      <w:marBottom w:val="0"/>
      <w:divBdr>
        <w:top w:val="none" w:sz="0" w:space="0" w:color="auto"/>
        <w:left w:val="none" w:sz="0" w:space="0" w:color="auto"/>
        <w:bottom w:val="none" w:sz="0" w:space="0" w:color="auto"/>
        <w:right w:val="none" w:sz="0" w:space="0" w:color="auto"/>
      </w:divBdr>
    </w:div>
    <w:div w:id="1459255869">
      <w:marLeft w:val="480"/>
      <w:marRight w:val="0"/>
      <w:marTop w:val="0"/>
      <w:marBottom w:val="0"/>
      <w:divBdr>
        <w:top w:val="none" w:sz="0" w:space="0" w:color="auto"/>
        <w:left w:val="none" w:sz="0" w:space="0" w:color="auto"/>
        <w:bottom w:val="none" w:sz="0" w:space="0" w:color="auto"/>
        <w:right w:val="none" w:sz="0" w:space="0" w:color="auto"/>
      </w:divBdr>
    </w:div>
    <w:div w:id="1459302352">
      <w:marLeft w:val="480"/>
      <w:marRight w:val="0"/>
      <w:marTop w:val="0"/>
      <w:marBottom w:val="0"/>
      <w:divBdr>
        <w:top w:val="none" w:sz="0" w:space="0" w:color="auto"/>
        <w:left w:val="none" w:sz="0" w:space="0" w:color="auto"/>
        <w:bottom w:val="none" w:sz="0" w:space="0" w:color="auto"/>
        <w:right w:val="none" w:sz="0" w:space="0" w:color="auto"/>
      </w:divBdr>
    </w:div>
    <w:div w:id="1459493996">
      <w:marLeft w:val="480"/>
      <w:marRight w:val="0"/>
      <w:marTop w:val="0"/>
      <w:marBottom w:val="0"/>
      <w:divBdr>
        <w:top w:val="none" w:sz="0" w:space="0" w:color="auto"/>
        <w:left w:val="none" w:sz="0" w:space="0" w:color="auto"/>
        <w:bottom w:val="none" w:sz="0" w:space="0" w:color="auto"/>
        <w:right w:val="none" w:sz="0" w:space="0" w:color="auto"/>
      </w:divBdr>
    </w:div>
    <w:div w:id="1459687838">
      <w:marLeft w:val="480"/>
      <w:marRight w:val="0"/>
      <w:marTop w:val="0"/>
      <w:marBottom w:val="0"/>
      <w:divBdr>
        <w:top w:val="none" w:sz="0" w:space="0" w:color="auto"/>
        <w:left w:val="none" w:sz="0" w:space="0" w:color="auto"/>
        <w:bottom w:val="none" w:sz="0" w:space="0" w:color="auto"/>
        <w:right w:val="none" w:sz="0" w:space="0" w:color="auto"/>
      </w:divBdr>
    </w:div>
    <w:div w:id="1459689308">
      <w:marLeft w:val="480"/>
      <w:marRight w:val="0"/>
      <w:marTop w:val="0"/>
      <w:marBottom w:val="0"/>
      <w:divBdr>
        <w:top w:val="none" w:sz="0" w:space="0" w:color="auto"/>
        <w:left w:val="none" w:sz="0" w:space="0" w:color="auto"/>
        <w:bottom w:val="none" w:sz="0" w:space="0" w:color="auto"/>
        <w:right w:val="none" w:sz="0" w:space="0" w:color="auto"/>
      </w:divBdr>
    </w:div>
    <w:div w:id="1459839291">
      <w:marLeft w:val="480"/>
      <w:marRight w:val="0"/>
      <w:marTop w:val="0"/>
      <w:marBottom w:val="0"/>
      <w:divBdr>
        <w:top w:val="none" w:sz="0" w:space="0" w:color="auto"/>
        <w:left w:val="none" w:sz="0" w:space="0" w:color="auto"/>
        <w:bottom w:val="none" w:sz="0" w:space="0" w:color="auto"/>
        <w:right w:val="none" w:sz="0" w:space="0" w:color="auto"/>
      </w:divBdr>
    </w:div>
    <w:div w:id="1459883608">
      <w:marLeft w:val="480"/>
      <w:marRight w:val="0"/>
      <w:marTop w:val="0"/>
      <w:marBottom w:val="0"/>
      <w:divBdr>
        <w:top w:val="none" w:sz="0" w:space="0" w:color="auto"/>
        <w:left w:val="none" w:sz="0" w:space="0" w:color="auto"/>
        <w:bottom w:val="none" w:sz="0" w:space="0" w:color="auto"/>
        <w:right w:val="none" w:sz="0" w:space="0" w:color="auto"/>
      </w:divBdr>
    </w:div>
    <w:div w:id="1459952156">
      <w:marLeft w:val="480"/>
      <w:marRight w:val="0"/>
      <w:marTop w:val="0"/>
      <w:marBottom w:val="0"/>
      <w:divBdr>
        <w:top w:val="none" w:sz="0" w:space="0" w:color="auto"/>
        <w:left w:val="none" w:sz="0" w:space="0" w:color="auto"/>
        <w:bottom w:val="none" w:sz="0" w:space="0" w:color="auto"/>
        <w:right w:val="none" w:sz="0" w:space="0" w:color="auto"/>
      </w:divBdr>
    </w:div>
    <w:div w:id="1459957276">
      <w:marLeft w:val="480"/>
      <w:marRight w:val="0"/>
      <w:marTop w:val="0"/>
      <w:marBottom w:val="0"/>
      <w:divBdr>
        <w:top w:val="none" w:sz="0" w:space="0" w:color="auto"/>
        <w:left w:val="none" w:sz="0" w:space="0" w:color="auto"/>
        <w:bottom w:val="none" w:sz="0" w:space="0" w:color="auto"/>
        <w:right w:val="none" w:sz="0" w:space="0" w:color="auto"/>
      </w:divBdr>
    </w:div>
    <w:div w:id="1460227434">
      <w:marLeft w:val="480"/>
      <w:marRight w:val="0"/>
      <w:marTop w:val="0"/>
      <w:marBottom w:val="0"/>
      <w:divBdr>
        <w:top w:val="none" w:sz="0" w:space="0" w:color="auto"/>
        <w:left w:val="none" w:sz="0" w:space="0" w:color="auto"/>
        <w:bottom w:val="none" w:sz="0" w:space="0" w:color="auto"/>
        <w:right w:val="none" w:sz="0" w:space="0" w:color="auto"/>
      </w:divBdr>
    </w:div>
    <w:div w:id="1460296317">
      <w:marLeft w:val="480"/>
      <w:marRight w:val="0"/>
      <w:marTop w:val="0"/>
      <w:marBottom w:val="0"/>
      <w:divBdr>
        <w:top w:val="none" w:sz="0" w:space="0" w:color="auto"/>
        <w:left w:val="none" w:sz="0" w:space="0" w:color="auto"/>
        <w:bottom w:val="none" w:sz="0" w:space="0" w:color="auto"/>
        <w:right w:val="none" w:sz="0" w:space="0" w:color="auto"/>
      </w:divBdr>
    </w:div>
    <w:div w:id="1460417854">
      <w:marLeft w:val="480"/>
      <w:marRight w:val="0"/>
      <w:marTop w:val="0"/>
      <w:marBottom w:val="0"/>
      <w:divBdr>
        <w:top w:val="none" w:sz="0" w:space="0" w:color="auto"/>
        <w:left w:val="none" w:sz="0" w:space="0" w:color="auto"/>
        <w:bottom w:val="none" w:sz="0" w:space="0" w:color="auto"/>
        <w:right w:val="none" w:sz="0" w:space="0" w:color="auto"/>
      </w:divBdr>
    </w:div>
    <w:div w:id="1460490739">
      <w:marLeft w:val="480"/>
      <w:marRight w:val="0"/>
      <w:marTop w:val="0"/>
      <w:marBottom w:val="0"/>
      <w:divBdr>
        <w:top w:val="none" w:sz="0" w:space="0" w:color="auto"/>
        <w:left w:val="none" w:sz="0" w:space="0" w:color="auto"/>
        <w:bottom w:val="none" w:sz="0" w:space="0" w:color="auto"/>
        <w:right w:val="none" w:sz="0" w:space="0" w:color="auto"/>
      </w:divBdr>
    </w:div>
    <w:div w:id="1460537424">
      <w:marLeft w:val="480"/>
      <w:marRight w:val="0"/>
      <w:marTop w:val="0"/>
      <w:marBottom w:val="0"/>
      <w:divBdr>
        <w:top w:val="none" w:sz="0" w:space="0" w:color="auto"/>
        <w:left w:val="none" w:sz="0" w:space="0" w:color="auto"/>
        <w:bottom w:val="none" w:sz="0" w:space="0" w:color="auto"/>
        <w:right w:val="none" w:sz="0" w:space="0" w:color="auto"/>
      </w:divBdr>
    </w:div>
    <w:div w:id="1460537847">
      <w:marLeft w:val="480"/>
      <w:marRight w:val="0"/>
      <w:marTop w:val="0"/>
      <w:marBottom w:val="0"/>
      <w:divBdr>
        <w:top w:val="none" w:sz="0" w:space="0" w:color="auto"/>
        <w:left w:val="none" w:sz="0" w:space="0" w:color="auto"/>
        <w:bottom w:val="none" w:sz="0" w:space="0" w:color="auto"/>
        <w:right w:val="none" w:sz="0" w:space="0" w:color="auto"/>
      </w:divBdr>
    </w:div>
    <w:div w:id="1460537876">
      <w:marLeft w:val="480"/>
      <w:marRight w:val="0"/>
      <w:marTop w:val="0"/>
      <w:marBottom w:val="0"/>
      <w:divBdr>
        <w:top w:val="none" w:sz="0" w:space="0" w:color="auto"/>
        <w:left w:val="none" w:sz="0" w:space="0" w:color="auto"/>
        <w:bottom w:val="none" w:sz="0" w:space="0" w:color="auto"/>
        <w:right w:val="none" w:sz="0" w:space="0" w:color="auto"/>
      </w:divBdr>
    </w:div>
    <w:div w:id="1460613749">
      <w:marLeft w:val="480"/>
      <w:marRight w:val="0"/>
      <w:marTop w:val="0"/>
      <w:marBottom w:val="0"/>
      <w:divBdr>
        <w:top w:val="none" w:sz="0" w:space="0" w:color="auto"/>
        <w:left w:val="none" w:sz="0" w:space="0" w:color="auto"/>
        <w:bottom w:val="none" w:sz="0" w:space="0" w:color="auto"/>
        <w:right w:val="none" w:sz="0" w:space="0" w:color="auto"/>
      </w:divBdr>
    </w:div>
    <w:div w:id="1460762387">
      <w:marLeft w:val="480"/>
      <w:marRight w:val="0"/>
      <w:marTop w:val="0"/>
      <w:marBottom w:val="0"/>
      <w:divBdr>
        <w:top w:val="none" w:sz="0" w:space="0" w:color="auto"/>
        <w:left w:val="none" w:sz="0" w:space="0" w:color="auto"/>
        <w:bottom w:val="none" w:sz="0" w:space="0" w:color="auto"/>
        <w:right w:val="none" w:sz="0" w:space="0" w:color="auto"/>
      </w:divBdr>
    </w:div>
    <w:div w:id="1460878277">
      <w:marLeft w:val="480"/>
      <w:marRight w:val="0"/>
      <w:marTop w:val="0"/>
      <w:marBottom w:val="0"/>
      <w:divBdr>
        <w:top w:val="none" w:sz="0" w:space="0" w:color="auto"/>
        <w:left w:val="none" w:sz="0" w:space="0" w:color="auto"/>
        <w:bottom w:val="none" w:sz="0" w:space="0" w:color="auto"/>
        <w:right w:val="none" w:sz="0" w:space="0" w:color="auto"/>
      </w:divBdr>
    </w:div>
    <w:div w:id="1460995844">
      <w:marLeft w:val="480"/>
      <w:marRight w:val="0"/>
      <w:marTop w:val="0"/>
      <w:marBottom w:val="0"/>
      <w:divBdr>
        <w:top w:val="none" w:sz="0" w:space="0" w:color="auto"/>
        <w:left w:val="none" w:sz="0" w:space="0" w:color="auto"/>
        <w:bottom w:val="none" w:sz="0" w:space="0" w:color="auto"/>
        <w:right w:val="none" w:sz="0" w:space="0" w:color="auto"/>
      </w:divBdr>
    </w:div>
    <w:div w:id="1461263510">
      <w:marLeft w:val="480"/>
      <w:marRight w:val="0"/>
      <w:marTop w:val="0"/>
      <w:marBottom w:val="0"/>
      <w:divBdr>
        <w:top w:val="none" w:sz="0" w:space="0" w:color="auto"/>
        <w:left w:val="none" w:sz="0" w:space="0" w:color="auto"/>
        <w:bottom w:val="none" w:sz="0" w:space="0" w:color="auto"/>
        <w:right w:val="none" w:sz="0" w:space="0" w:color="auto"/>
      </w:divBdr>
    </w:div>
    <w:div w:id="1461414503">
      <w:marLeft w:val="480"/>
      <w:marRight w:val="0"/>
      <w:marTop w:val="0"/>
      <w:marBottom w:val="0"/>
      <w:divBdr>
        <w:top w:val="none" w:sz="0" w:space="0" w:color="auto"/>
        <w:left w:val="none" w:sz="0" w:space="0" w:color="auto"/>
        <w:bottom w:val="none" w:sz="0" w:space="0" w:color="auto"/>
        <w:right w:val="none" w:sz="0" w:space="0" w:color="auto"/>
      </w:divBdr>
    </w:div>
    <w:div w:id="1461416745">
      <w:marLeft w:val="480"/>
      <w:marRight w:val="0"/>
      <w:marTop w:val="0"/>
      <w:marBottom w:val="0"/>
      <w:divBdr>
        <w:top w:val="none" w:sz="0" w:space="0" w:color="auto"/>
        <w:left w:val="none" w:sz="0" w:space="0" w:color="auto"/>
        <w:bottom w:val="none" w:sz="0" w:space="0" w:color="auto"/>
        <w:right w:val="none" w:sz="0" w:space="0" w:color="auto"/>
      </w:divBdr>
    </w:div>
    <w:div w:id="1461607086">
      <w:marLeft w:val="480"/>
      <w:marRight w:val="0"/>
      <w:marTop w:val="0"/>
      <w:marBottom w:val="0"/>
      <w:divBdr>
        <w:top w:val="none" w:sz="0" w:space="0" w:color="auto"/>
        <w:left w:val="none" w:sz="0" w:space="0" w:color="auto"/>
        <w:bottom w:val="none" w:sz="0" w:space="0" w:color="auto"/>
        <w:right w:val="none" w:sz="0" w:space="0" w:color="auto"/>
      </w:divBdr>
    </w:div>
    <w:div w:id="1461653385">
      <w:marLeft w:val="480"/>
      <w:marRight w:val="0"/>
      <w:marTop w:val="0"/>
      <w:marBottom w:val="0"/>
      <w:divBdr>
        <w:top w:val="none" w:sz="0" w:space="0" w:color="auto"/>
        <w:left w:val="none" w:sz="0" w:space="0" w:color="auto"/>
        <w:bottom w:val="none" w:sz="0" w:space="0" w:color="auto"/>
        <w:right w:val="none" w:sz="0" w:space="0" w:color="auto"/>
      </w:divBdr>
    </w:div>
    <w:div w:id="1461728560">
      <w:marLeft w:val="480"/>
      <w:marRight w:val="0"/>
      <w:marTop w:val="0"/>
      <w:marBottom w:val="0"/>
      <w:divBdr>
        <w:top w:val="none" w:sz="0" w:space="0" w:color="auto"/>
        <w:left w:val="none" w:sz="0" w:space="0" w:color="auto"/>
        <w:bottom w:val="none" w:sz="0" w:space="0" w:color="auto"/>
        <w:right w:val="none" w:sz="0" w:space="0" w:color="auto"/>
      </w:divBdr>
    </w:div>
    <w:div w:id="1461924750">
      <w:marLeft w:val="480"/>
      <w:marRight w:val="0"/>
      <w:marTop w:val="0"/>
      <w:marBottom w:val="0"/>
      <w:divBdr>
        <w:top w:val="none" w:sz="0" w:space="0" w:color="auto"/>
        <w:left w:val="none" w:sz="0" w:space="0" w:color="auto"/>
        <w:bottom w:val="none" w:sz="0" w:space="0" w:color="auto"/>
        <w:right w:val="none" w:sz="0" w:space="0" w:color="auto"/>
      </w:divBdr>
    </w:div>
    <w:div w:id="1462189109">
      <w:marLeft w:val="480"/>
      <w:marRight w:val="0"/>
      <w:marTop w:val="0"/>
      <w:marBottom w:val="0"/>
      <w:divBdr>
        <w:top w:val="none" w:sz="0" w:space="0" w:color="auto"/>
        <w:left w:val="none" w:sz="0" w:space="0" w:color="auto"/>
        <w:bottom w:val="none" w:sz="0" w:space="0" w:color="auto"/>
        <w:right w:val="none" w:sz="0" w:space="0" w:color="auto"/>
      </w:divBdr>
    </w:div>
    <w:div w:id="1462264089">
      <w:marLeft w:val="480"/>
      <w:marRight w:val="0"/>
      <w:marTop w:val="0"/>
      <w:marBottom w:val="0"/>
      <w:divBdr>
        <w:top w:val="none" w:sz="0" w:space="0" w:color="auto"/>
        <w:left w:val="none" w:sz="0" w:space="0" w:color="auto"/>
        <w:bottom w:val="none" w:sz="0" w:space="0" w:color="auto"/>
        <w:right w:val="none" w:sz="0" w:space="0" w:color="auto"/>
      </w:divBdr>
    </w:div>
    <w:div w:id="1462457556">
      <w:marLeft w:val="480"/>
      <w:marRight w:val="0"/>
      <w:marTop w:val="0"/>
      <w:marBottom w:val="0"/>
      <w:divBdr>
        <w:top w:val="none" w:sz="0" w:space="0" w:color="auto"/>
        <w:left w:val="none" w:sz="0" w:space="0" w:color="auto"/>
        <w:bottom w:val="none" w:sz="0" w:space="0" w:color="auto"/>
        <w:right w:val="none" w:sz="0" w:space="0" w:color="auto"/>
      </w:divBdr>
    </w:div>
    <w:div w:id="1462503917">
      <w:marLeft w:val="480"/>
      <w:marRight w:val="0"/>
      <w:marTop w:val="0"/>
      <w:marBottom w:val="0"/>
      <w:divBdr>
        <w:top w:val="none" w:sz="0" w:space="0" w:color="auto"/>
        <w:left w:val="none" w:sz="0" w:space="0" w:color="auto"/>
        <w:bottom w:val="none" w:sz="0" w:space="0" w:color="auto"/>
        <w:right w:val="none" w:sz="0" w:space="0" w:color="auto"/>
      </w:divBdr>
    </w:div>
    <w:div w:id="1462530767">
      <w:marLeft w:val="480"/>
      <w:marRight w:val="0"/>
      <w:marTop w:val="0"/>
      <w:marBottom w:val="0"/>
      <w:divBdr>
        <w:top w:val="none" w:sz="0" w:space="0" w:color="auto"/>
        <w:left w:val="none" w:sz="0" w:space="0" w:color="auto"/>
        <w:bottom w:val="none" w:sz="0" w:space="0" w:color="auto"/>
        <w:right w:val="none" w:sz="0" w:space="0" w:color="auto"/>
      </w:divBdr>
    </w:div>
    <w:div w:id="1462650542">
      <w:marLeft w:val="480"/>
      <w:marRight w:val="0"/>
      <w:marTop w:val="0"/>
      <w:marBottom w:val="0"/>
      <w:divBdr>
        <w:top w:val="none" w:sz="0" w:space="0" w:color="auto"/>
        <w:left w:val="none" w:sz="0" w:space="0" w:color="auto"/>
        <w:bottom w:val="none" w:sz="0" w:space="0" w:color="auto"/>
        <w:right w:val="none" w:sz="0" w:space="0" w:color="auto"/>
      </w:divBdr>
    </w:div>
    <w:div w:id="1462654316">
      <w:marLeft w:val="480"/>
      <w:marRight w:val="0"/>
      <w:marTop w:val="0"/>
      <w:marBottom w:val="0"/>
      <w:divBdr>
        <w:top w:val="none" w:sz="0" w:space="0" w:color="auto"/>
        <w:left w:val="none" w:sz="0" w:space="0" w:color="auto"/>
        <w:bottom w:val="none" w:sz="0" w:space="0" w:color="auto"/>
        <w:right w:val="none" w:sz="0" w:space="0" w:color="auto"/>
      </w:divBdr>
    </w:div>
    <w:div w:id="1462768483">
      <w:marLeft w:val="480"/>
      <w:marRight w:val="0"/>
      <w:marTop w:val="0"/>
      <w:marBottom w:val="0"/>
      <w:divBdr>
        <w:top w:val="none" w:sz="0" w:space="0" w:color="auto"/>
        <w:left w:val="none" w:sz="0" w:space="0" w:color="auto"/>
        <w:bottom w:val="none" w:sz="0" w:space="0" w:color="auto"/>
        <w:right w:val="none" w:sz="0" w:space="0" w:color="auto"/>
      </w:divBdr>
    </w:div>
    <w:div w:id="1462841246">
      <w:marLeft w:val="480"/>
      <w:marRight w:val="0"/>
      <w:marTop w:val="0"/>
      <w:marBottom w:val="0"/>
      <w:divBdr>
        <w:top w:val="none" w:sz="0" w:space="0" w:color="auto"/>
        <w:left w:val="none" w:sz="0" w:space="0" w:color="auto"/>
        <w:bottom w:val="none" w:sz="0" w:space="0" w:color="auto"/>
        <w:right w:val="none" w:sz="0" w:space="0" w:color="auto"/>
      </w:divBdr>
    </w:div>
    <w:div w:id="1462846924">
      <w:marLeft w:val="480"/>
      <w:marRight w:val="0"/>
      <w:marTop w:val="0"/>
      <w:marBottom w:val="0"/>
      <w:divBdr>
        <w:top w:val="none" w:sz="0" w:space="0" w:color="auto"/>
        <w:left w:val="none" w:sz="0" w:space="0" w:color="auto"/>
        <w:bottom w:val="none" w:sz="0" w:space="0" w:color="auto"/>
        <w:right w:val="none" w:sz="0" w:space="0" w:color="auto"/>
      </w:divBdr>
    </w:div>
    <w:div w:id="1462923717">
      <w:marLeft w:val="480"/>
      <w:marRight w:val="0"/>
      <w:marTop w:val="0"/>
      <w:marBottom w:val="0"/>
      <w:divBdr>
        <w:top w:val="none" w:sz="0" w:space="0" w:color="auto"/>
        <w:left w:val="none" w:sz="0" w:space="0" w:color="auto"/>
        <w:bottom w:val="none" w:sz="0" w:space="0" w:color="auto"/>
        <w:right w:val="none" w:sz="0" w:space="0" w:color="auto"/>
      </w:divBdr>
    </w:div>
    <w:div w:id="1463502464">
      <w:marLeft w:val="480"/>
      <w:marRight w:val="0"/>
      <w:marTop w:val="0"/>
      <w:marBottom w:val="0"/>
      <w:divBdr>
        <w:top w:val="none" w:sz="0" w:space="0" w:color="auto"/>
        <w:left w:val="none" w:sz="0" w:space="0" w:color="auto"/>
        <w:bottom w:val="none" w:sz="0" w:space="0" w:color="auto"/>
        <w:right w:val="none" w:sz="0" w:space="0" w:color="auto"/>
      </w:divBdr>
    </w:div>
    <w:div w:id="1463504167">
      <w:marLeft w:val="480"/>
      <w:marRight w:val="0"/>
      <w:marTop w:val="0"/>
      <w:marBottom w:val="0"/>
      <w:divBdr>
        <w:top w:val="none" w:sz="0" w:space="0" w:color="auto"/>
        <w:left w:val="none" w:sz="0" w:space="0" w:color="auto"/>
        <w:bottom w:val="none" w:sz="0" w:space="0" w:color="auto"/>
        <w:right w:val="none" w:sz="0" w:space="0" w:color="auto"/>
      </w:divBdr>
    </w:div>
    <w:div w:id="1463573958">
      <w:marLeft w:val="480"/>
      <w:marRight w:val="0"/>
      <w:marTop w:val="0"/>
      <w:marBottom w:val="0"/>
      <w:divBdr>
        <w:top w:val="none" w:sz="0" w:space="0" w:color="auto"/>
        <w:left w:val="none" w:sz="0" w:space="0" w:color="auto"/>
        <w:bottom w:val="none" w:sz="0" w:space="0" w:color="auto"/>
        <w:right w:val="none" w:sz="0" w:space="0" w:color="auto"/>
      </w:divBdr>
    </w:div>
    <w:div w:id="1463619990">
      <w:marLeft w:val="480"/>
      <w:marRight w:val="0"/>
      <w:marTop w:val="0"/>
      <w:marBottom w:val="0"/>
      <w:divBdr>
        <w:top w:val="none" w:sz="0" w:space="0" w:color="auto"/>
        <w:left w:val="none" w:sz="0" w:space="0" w:color="auto"/>
        <w:bottom w:val="none" w:sz="0" w:space="0" w:color="auto"/>
        <w:right w:val="none" w:sz="0" w:space="0" w:color="auto"/>
      </w:divBdr>
    </w:div>
    <w:div w:id="1463620073">
      <w:marLeft w:val="480"/>
      <w:marRight w:val="0"/>
      <w:marTop w:val="0"/>
      <w:marBottom w:val="0"/>
      <w:divBdr>
        <w:top w:val="none" w:sz="0" w:space="0" w:color="auto"/>
        <w:left w:val="none" w:sz="0" w:space="0" w:color="auto"/>
        <w:bottom w:val="none" w:sz="0" w:space="0" w:color="auto"/>
        <w:right w:val="none" w:sz="0" w:space="0" w:color="auto"/>
      </w:divBdr>
    </w:div>
    <w:div w:id="1463689604">
      <w:marLeft w:val="480"/>
      <w:marRight w:val="0"/>
      <w:marTop w:val="0"/>
      <w:marBottom w:val="0"/>
      <w:divBdr>
        <w:top w:val="none" w:sz="0" w:space="0" w:color="auto"/>
        <w:left w:val="none" w:sz="0" w:space="0" w:color="auto"/>
        <w:bottom w:val="none" w:sz="0" w:space="0" w:color="auto"/>
        <w:right w:val="none" w:sz="0" w:space="0" w:color="auto"/>
      </w:divBdr>
    </w:div>
    <w:div w:id="1463691793">
      <w:marLeft w:val="480"/>
      <w:marRight w:val="0"/>
      <w:marTop w:val="0"/>
      <w:marBottom w:val="0"/>
      <w:divBdr>
        <w:top w:val="none" w:sz="0" w:space="0" w:color="auto"/>
        <w:left w:val="none" w:sz="0" w:space="0" w:color="auto"/>
        <w:bottom w:val="none" w:sz="0" w:space="0" w:color="auto"/>
        <w:right w:val="none" w:sz="0" w:space="0" w:color="auto"/>
      </w:divBdr>
    </w:div>
    <w:div w:id="1463881470">
      <w:marLeft w:val="480"/>
      <w:marRight w:val="0"/>
      <w:marTop w:val="0"/>
      <w:marBottom w:val="0"/>
      <w:divBdr>
        <w:top w:val="none" w:sz="0" w:space="0" w:color="auto"/>
        <w:left w:val="none" w:sz="0" w:space="0" w:color="auto"/>
        <w:bottom w:val="none" w:sz="0" w:space="0" w:color="auto"/>
        <w:right w:val="none" w:sz="0" w:space="0" w:color="auto"/>
      </w:divBdr>
    </w:div>
    <w:div w:id="1463882132">
      <w:marLeft w:val="480"/>
      <w:marRight w:val="0"/>
      <w:marTop w:val="0"/>
      <w:marBottom w:val="0"/>
      <w:divBdr>
        <w:top w:val="none" w:sz="0" w:space="0" w:color="auto"/>
        <w:left w:val="none" w:sz="0" w:space="0" w:color="auto"/>
        <w:bottom w:val="none" w:sz="0" w:space="0" w:color="auto"/>
        <w:right w:val="none" w:sz="0" w:space="0" w:color="auto"/>
      </w:divBdr>
    </w:div>
    <w:div w:id="1464226380">
      <w:marLeft w:val="480"/>
      <w:marRight w:val="0"/>
      <w:marTop w:val="0"/>
      <w:marBottom w:val="0"/>
      <w:divBdr>
        <w:top w:val="none" w:sz="0" w:space="0" w:color="auto"/>
        <w:left w:val="none" w:sz="0" w:space="0" w:color="auto"/>
        <w:bottom w:val="none" w:sz="0" w:space="0" w:color="auto"/>
        <w:right w:val="none" w:sz="0" w:space="0" w:color="auto"/>
      </w:divBdr>
    </w:div>
    <w:div w:id="1464233348">
      <w:marLeft w:val="480"/>
      <w:marRight w:val="0"/>
      <w:marTop w:val="0"/>
      <w:marBottom w:val="0"/>
      <w:divBdr>
        <w:top w:val="none" w:sz="0" w:space="0" w:color="auto"/>
        <w:left w:val="none" w:sz="0" w:space="0" w:color="auto"/>
        <w:bottom w:val="none" w:sz="0" w:space="0" w:color="auto"/>
        <w:right w:val="none" w:sz="0" w:space="0" w:color="auto"/>
      </w:divBdr>
    </w:div>
    <w:div w:id="1464275338">
      <w:marLeft w:val="480"/>
      <w:marRight w:val="0"/>
      <w:marTop w:val="0"/>
      <w:marBottom w:val="0"/>
      <w:divBdr>
        <w:top w:val="none" w:sz="0" w:space="0" w:color="auto"/>
        <w:left w:val="none" w:sz="0" w:space="0" w:color="auto"/>
        <w:bottom w:val="none" w:sz="0" w:space="0" w:color="auto"/>
        <w:right w:val="none" w:sz="0" w:space="0" w:color="auto"/>
      </w:divBdr>
    </w:div>
    <w:div w:id="1464469649">
      <w:marLeft w:val="480"/>
      <w:marRight w:val="0"/>
      <w:marTop w:val="0"/>
      <w:marBottom w:val="0"/>
      <w:divBdr>
        <w:top w:val="none" w:sz="0" w:space="0" w:color="auto"/>
        <w:left w:val="none" w:sz="0" w:space="0" w:color="auto"/>
        <w:bottom w:val="none" w:sz="0" w:space="0" w:color="auto"/>
        <w:right w:val="none" w:sz="0" w:space="0" w:color="auto"/>
      </w:divBdr>
    </w:div>
    <w:div w:id="1464536585">
      <w:marLeft w:val="480"/>
      <w:marRight w:val="0"/>
      <w:marTop w:val="0"/>
      <w:marBottom w:val="0"/>
      <w:divBdr>
        <w:top w:val="none" w:sz="0" w:space="0" w:color="auto"/>
        <w:left w:val="none" w:sz="0" w:space="0" w:color="auto"/>
        <w:bottom w:val="none" w:sz="0" w:space="0" w:color="auto"/>
        <w:right w:val="none" w:sz="0" w:space="0" w:color="auto"/>
      </w:divBdr>
    </w:div>
    <w:div w:id="1464928513">
      <w:marLeft w:val="480"/>
      <w:marRight w:val="0"/>
      <w:marTop w:val="0"/>
      <w:marBottom w:val="0"/>
      <w:divBdr>
        <w:top w:val="none" w:sz="0" w:space="0" w:color="auto"/>
        <w:left w:val="none" w:sz="0" w:space="0" w:color="auto"/>
        <w:bottom w:val="none" w:sz="0" w:space="0" w:color="auto"/>
        <w:right w:val="none" w:sz="0" w:space="0" w:color="auto"/>
      </w:divBdr>
    </w:div>
    <w:div w:id="1465076877">
      <w:marLeft w:val="480"/>
      <w:marRight w:val="0"/>
      <w:marTop w:val="0"/>
      <w:marBottom w:val="0"/>
      <w:divBdr>
        <w:top w:val="none" w:sz="0" w:space="0" w:color="auto"/>
        <w:left w:val="none" w:sz="0" w:space="0" w:color="auto"/>
        <w:bottom w:val="none" w:sz="0" w:space="0" w:color="auto"/>
        <w:right w:val="none" w:sz="0" w:space="0" w:color="auto"/>
      </w:divBdr>
    </w:div>
    <w:div w:id="1465079718">
      <w:marLeft w:val="480"/>
      <w:marRight w:val="0"/>
      <w:marTop w:val="0"/>
      <w:marBottom w:val="0"/>
      <w:divBdr>
        <w:top w:val="none" w:sz="0" w:space="0" w:color="auto"/>
        <w:left w:val="none" w:sz="0" w:space="0" w:color="auto"/>
        <w:bottom w:val="none" w:sz="0" w:space="0" w:color="auto"/>
        <w:right w:val="none" w:sz="0" w:space="0" w:color="auto"/>
      </w:divBdr>
    </w:div>
    <w:div w:id="1465083227">
      <w:marLeft w:val="480"/>
      <w:marRight w:val="0"/>
      <w:marTop w:val="0"/>
      <w:marBottom w:val="0"/>
      <w:divBdr>
        <w:top w:val="none" w:sz="0" w:space="0" w:color="auto"/>
        <w:left w:val="none" w:sz="0" w:space="0" w:color="auto"/>
        <w:bottom w:val="none" w:sz="0" w:space="0" w:color="auto"/>
        <w:right w:val="none" w:sz="0" w:space="0" w:color="auto"/>
      </w:divBdr>
    </w:div>
    <w:div w:id="1465274352">
      <w:marLeft w:val="480"/>
      <w:marRight w:val="0"/>
      <w:marTop w:val="0"/>
      <w:marBottom w:val="0"/>
      <w:divBdr>
        <w:top w:val="none" w:sz="0" w:space="0" w:color="auto"/>
        <w:left w:val="none" w:sz="0" w:space="0" w:color="auto"/>
        <w:bottom w:val="none" w:sz="0" w:space="0" w:color="auto"/>
        <w:right w:val="none" w:sz="0" w:space="0" w:color="auto"/>
      </w:divBdr>
    </w:div>
    <w:div w:id="1465349231">
      <w:marLeft w:val="480"/>
      <w:marRight w:val="0"/>
      <w:marTop w:val="0"/>
      <w:marBottom w:val="0"/>
      <w:divBdr>
        <w:top w:val="none" w:sz="0" w:space="0" w:color="auto"/>
        <w:left w:val="none" w:sz="0" w:space="0" w:color="auto"/>
        <w:bottom w:val="none" w:sz="0" w:space="0" w:color="auto"/>
        <w:right w:val="none" w:sz="0" w:space="0" w:color="auto"/>
      </w:divBdr>
    </w:div>
    <w:div w:id="1465612098">
      <w:marLeft w:val="480"/>
      <w:marRight w:val="0"/>
      <w:marTop w:val="0"/>
      <w:marBottom w:val="0"/>
      <w:divBdr>
        <w:top w:val="none" w:sz="0" w:space="0" w:color="auto"/>
        <w:left w:val="none" w:sz="0" w:space="0" w:color="auto"/>
        <w:bottom w:val="none" w:sz="0" w:space="0" w:color="auto"/>
        <w:right w:val="none" w:sz="0" w:space="0" w:color="auto"/>
      </w:divBdr>
    </w:div>
    <w:div w:id="1465736798">
      <w:marLeft w:val="480"/>
      <w:marRight w:val="0"/>
      <w:marTop w:val="0"/>
      <w:marBottom w:val="0"/>
      <w:divBdr>
        <w:top w:val="none" w:sz="0" w:space="0" w:color="auto"/>
        <w:left w:val="none" w:sz="0" w:space="0" w:color="auto"/>
        <w:bottom w:val="none" w:sz="0" w:space="0" w:color="auto"/>
        <w:right w:val="none" w:sz="0" w:space="0" w:color="auto"/>
      </w:divBdr>
    </w:div>
    <w:div w:id="1465850154">
      <w:marLeft w:val="480"/>
      <w:marRight w:val="0"/>
      <w:marTop w:val="0"/>
      <w:marBottom w:val="0"/>
      <w:divBdr>
        <w:top w:val="none" w:sz="0" w:space="0" w:color="auto"/>
        <w:left w:val="none" w:sz="0" w:space="0" w:color="auto"/>
        <w:bottom w:val="none" w:sz="0" w:space="0" w:color="auto"/>
        <w:right w:val="none" w:sz="0" w:space="0" w:color="auto"/>
      </w:divBdr>
    </w:div>
    <w:div w:id="1466000672">
      <w:marLeft w:val="480"/>
      <w:marRight w:val="0"/>
      <w:marTop w:val="0"/>
      <w:marBottom w:val="0"/>
      <w:divBdr>
        <w:top w:val="none" w:sz="0" w:space="0" w:color="auto"/>
        <w:left w:val="none" w:sz="0" w:space="0" w:color="auto"/>
        <w:bottom w:val="none" w:sz="0" w:space="0" w:color="auto"/>
        <w:right w:val="none" w:sz="0" w:space="0" w:color="auto"/>
      </w:divBdr>
    </w:div>
    <w:div w:id="1466195587">
      <w:marLeft w:val="480"/>
      <w:marRight w:val="0"/>
      <w:marTop w:val="0"/>
      <w:marBottom w:val="0"/>
      <w:divBdr>
        <w:top w:val="none" w:sz="0" w:space="0" w:color="auto"/>
        <w:left w:val="none" w:sz="0" w:space="0" w:color="auto"/>
        <w:bottom w:val="none" w:sz="0" w:space="0" w:color="auto"/>
        <w:right w:val="none" w:sz="0" w:space="0" w:color="auto"/>
      </w:divBdr>
    </w:div>
    <w:div w:id="1466460651">
      <w:marLeft w:val="480"/>
      <w:marRight w:val="0"/>
      <w:marTop w:val="0"/>
      <w:marBottom w:val="0"/>
      <w:divBdr>
        <w:top w:val="none" w:sz="0" w:space="0" w:color="auto"/>
        <w:left w:val="none" w:sz="0" w:space="0" w:color="auto"/>
        <w:bottom w:val="none" w:sz="0" w:space="0" w:color="auto"/>
        <w:right w:val="none" w:sz="0" w:space="0" w:color="auto"/>
      </w:divBdr>
    </w:div>
    <w:div w:id="1466508725">
      <w:marLeft w:val="480"/>
      <w:marRight w:val="0"/>
      <w:marTop w:val="0"/>
      <w:marBottom w:val="0"/>
      <w:divBdr>
        <w:top w:val="none" w:sz="0" w:space="0" w:color="auto"/>
        <w:left w:val="none" w:sz="0" w:space="0" w:color="auto"/>
        <w:bottom w:val="none" w:sz="0" w:space="0" w:color="auto"/>
        <w:right w:val="none" w:sz="0" w:space="0" w:color="auto"/>
      </w:divBdr>
    </w:div>
    <w:div w:id="1466701327">
      <w:marLeft w:val="480"/>
      <w:marRight w:val="0"/>
      <w:marTop w:val="0"/>
      <w:marBottom w:val="0"/>
      <w:divBdr>
        <w:top w:val="none" w:sz="0" w:space="0" w:color="auto"/>
        <w:left w:val="none" w:sz="0" w:space="0" w:color="auto"/>
        <w:bottom w:val="none" w:sz="0" w:space="0" w:color="auto"/>
        <w:right w:val="none" w:sz="0" w:space="0" w:color="auto"/>
      </w:divBdr>
    </w:div>
    <w:div w:id="1466704156">
      <w:marLeft w:val="480"/>
      <w:marRight w:val="0"/>
      <w:marTop w:val="0"/>
      <w:marBottom w:val="0"/>
      <w:divBdr>
        <w:top w:val="none" w:sz="0" w:space="0" w:color="auto"/>
        <w:left w:val="none" w:sz="0" w:space="0" w:color="auto"/>
        <w:bottom w:val="none" w:sz="0" w:space="0" w:color="auto"/>
        <w:right w:val="none" w:sz="0" w:space="0" w:color="auto"/>
      </w:divBdr>
    </w:div>
    <w:div w:id="1466780326">
      <w:marLeft w:val="480"/>
      <w:marRight w:val="0"/>
      <w:marTop w:val="0"/>
      <w:marBottom w:val="0"/>
      <w:divBdr>
        <w:top w:val="none" w:sz="0" w:space="0" w:color="auto"/>
        <w:left w:val="none" w:sz="0" w:space="0" w:color="auto"/>
        <w:bottom w:val="none" w:sz="0" w:space="0" w:color="auto"/>
        <w:right w:val="none" w:sz="0" w:space="0" w:color="auto"/>
      </w:divBdr>
    </w:div>
    <w:div w:id="1466855593">
      <w:marLeft w:val="480"/>
      <w:marRight w:val="0"/>
      <w:marTop w:val="0"/>
      <w:marBottom w:val="0"/>
      <w:divBdr>
        <w:top w:val="none" w:sz="0" w:space="0" w:color="auto"/>
        <w:left w:val="none" w:sz="0" w:space="0" w:color="auto"/>
        <w:bottom w:val="none" w:sz="0" w:space="0" w:color="auto"/>
        <w:right w:val="none" w:sz="0" w:space="0" w:color="auto"/>
      </w:divBdr>
    </w:div>
    <w:div w:id="1466966663">
      <w:marLeft w:val="480"/>
      <w:marRight w:val="0"/>
      <w:marTop w:val="0"/>
      <w:marBottom w:val="0"/>
      <w:divBdr>
        <w:top w:val="none" w:sz="0" w:space="0" w:color="auto"/>
        <w:left w:val="none" w:sz="0" w:space="0" w:color="auto"/>
        <w:bottom w:val="none" w:sz="0" w:space="0" w:color="auto"/>
        <w:right w:val="none" w:sz="0" w:space="0" w:color="auto"/>
      </w:divBdr>
    </w:div>
    <w:div w:id="1466969365">
      <w:marLeft w:val="480"/>
      <w:marRight w:val="0"/>
      <w:marTop w:val="0"/>
      <w:marBottom w:val="0"/>
      <w:divBdr>
        <w:top w:val="none" w:sz="0" w:space="0" w:color="auto"/>
        <w:left w:val="none" w:sz="0" w:space="0" w:color="auto"/>
        <w:bottom w:val="none" w:sz="0" w:space="0" w:color="auto"/>
        <w:right w:val="none" w:sz="0" w:space="0" w:color="auto"/>
      </w:divBdr>
    </w:div>
    <w:div w:id="1467091743">
      <w:marLeft w:val="480"/>
      <w:marRight w:val="0"/>
      <w:marTop w:val="0"/>
      <w:marBottom w:val="0"/>
      <w:divBdr>
        <w:top w:val="none" w:sz="0" w:space="0" w:color="auto"/>
        <w:left w:val="none" w:sz="0" w:space="0" w:color="auto"/>
        <w:bottom w:val="none" w:sz="0" w:space="0" w:color="auto"/>
        <w:right w:val="none" w:sz="0" w:space="0" w:color="auto"/>
      </w:divBdr>
    </w:div>
    <w:div w:id="1467162471">
      <w:marLeft w:val="480"/>
      <w:marRight w:val="0"/>
      <w:marTop w:val="0"/>
      <w:marBottom w:val="0"/>
      <w:divBdr>
        <w:top w:val="none" w:sz="0" w:space="0" w:color="auto"/>
        <w:left w:val="none" w:sz="0" w:space="0" w:color="auto"/>
        <w:bottom w:val="none" w:sz="0" w:space="0" w:color="auto"/>
        <w:right w:val="none" w:sz="0" w:space="0" w:color="auto"/>
      </w:divBdr>
    </w:div>
    <w:div w:id="1467235585">
      <w:marLeft w:val="480"/>
      <w:marRight w:val="0"/>
      <w:marTop w:val="0"/>
      <w:marBottom w:val="0"/>
      <w:divBdr>
        <w:top w:val="none" w:sz="0" w:space="0" w:color="auto"/>
        <w:left w:val="none" w:sz="0" w:space="0" w:color="auto"/>
        <w:bottom w:val="none" w:sz="0" w:space="0" w:color="auto"/>
        <w:right w:val="none" w:sz="0" w:space="0" w:color="auto"/>
      </w:divBdr>
    </w:div>
    <w:div w:id="1467238267">
      <w:marLeft w:val="480"/>
      <w:marRight w:val="0"/>
      <w:marTop w:val="0"/>
      <w:marBottom w:val="0"/>
      <w:divBdr>
        <w:top w:val="none" w:sz="0" w:space="0" w:color="auto"/>
        <w:left w:val="none" w:sz="0" w:space="0" w:color="auto"/>
        <w:bottom w:val="none" w:sz="0" w:space="0" w:color="auto"/>
        <w:right w:val="none" w:sz="0" w:space="0" w:color="auto"/>
      </w:divBdr>
    </w:div>
    <w:div w:id="1467312076">
      <w:marLeft w:val="480"/>
      <w:marRight w:val="0"/>
      <w:marTop w:val="0"/>
      <w:marBottom w:val="0"/>
      <w:divBdr>
        <w:top w:val="none" w:sz="0" w:space="0" w:color="auto"/>
        <w:left w:val="none" w:sz="0" w:space="0" w:color="auto"/>
        <w:bottom w:val="none" w:sz="0" w:space="0" w:color="auto"/>
        <w:right w:val="none" w:sz="0" w:space="0" w:color="auto"/>
      </w:divBdr>
    </w:div>
    <w:div w:id="1467356204">
      <w:marLeft w:val="480"/>
      <w:marRight w:val="0"/>
      <w:marTop w:val="0"/>
      <w:marBottom w:val="0"/>
      <w:divBdr>
        <w:top w:val="none" w:sz="0" w:space="0" w:color="auto"/>
        <w:left w:val="none" w:sz="0" w:space="0" w:color="auto"/>
        <w:bottom w:val="none" w:sz="0" w:space="0" w:color="auto"/>
        <w:right w:val="none" w:sz="0" w:space="0" w:color="auto"/>
      </w:divBdr>
    </w:div>
    <w:div w:id="1467427129">
      <w:marLeft w:val="480"/>
      <w:marRight w:val="0"/>
      <w:marTop w:val="0"/>
      <w:marBottom w:val="0"/>
      <w:divBdr>
        <w:top w:val="none" w:sz="0" w:space="0" w:color="auto"/>
        <w:left w:val="none" w:sz="0" w:space="0" w:color="auto"/>
        <w:bottom w:val="none" w:sz="0" w:space="0" w:color="auto"/>
        <w:right w:val="none" w:sz="0" w:space="0" w:color="auto"/>
      </w:divBdr>
    </w:div>
    <w:div w:id="1467428883">
      <w:marLeft w:val="480"/>
      <w:marRight w:val="0"/>
      <w:marTop w:val="0"/>
      <w:marBottom w:val="0"/>
      <w:divBdr>
        <w:top w:val="none" w:sz="0" w:space="0" w:color="auto"/>
        <w:left w:val="none" w:sz="0" w:space="0" w:color="auto"/>
        <w:bottom w:val="none" w:sz="0" w:space="0" w:color="auto"/>
        <w:right w:val="none" w:sz="0" w:space="0" w:color="auto"/>
      </w:divBdr>
    </w:div>
    <w:div w:id="1467430826">
      <w:marLeft w:val="480"/>
      <w:marRight w:val="0"/>
      <w:marTop w:val="0"/>
      <w:marBottom w:val="0"/>
      <w:divBdr>
        <w:top w:val="none" w:sz="0" w:space="0" w:color="auto"/>
        <w:left w:val="none" w:sz="0" w:space="0" w:color="auto"/>
        <w:bottom w:val="none" w:sz="0" w:space="0" w:color="auto"/>
        <w:right w:val="none" w:sz="0" w:space="0" w:color="auto"/>
      </w:divBdr>
    </w:div>
    <w:div w:id="1467434069">
      <w:marLeft w:val="480"/>
      <w:marRight w:val="0"/>
      <w:marTop w:val="0"/>
      <w:marBottom w:val="0"/>
      <w:divBdr>
        <w:top w:val="none" w:sz="0" w:space="0" w:color="auto"/>
        <w:left w:val="none" w:sz="0" w:space="0" w:color="auto"/>
        <w:bottom w:val="none" w:sz="0" w:space="0" w:color="auto"/>
        <w:right w:val="none" w:sz="0" w:space="0" w:color="auto"/>
      </w:divBdr>
    </w:div>
    <w:div w:id="1467577112">
      <w:marLeft w:val="480"/>
      <w:marRight w:val="0"/>
      <w:marTop w:val="0"/>
      <w:marBottom w:val="0"/>
      <w:divBdr>
        <w:top w:val="none" w:sz="0" w:space="0" w:color="auto"/>
        <w:left w:val="none" w:sz="0" w:space="0" w:color="auto"/>
        <w:bottom w:val="none" w:sz="0" w:space="0" w:color="auto"/>
        <w:right w:val="none" w:sz="0" w:space="0" w:color="auto"/>
      </w:divBdr>
    </w:div>
    <w:div w:id="1467964475">
      <w:marLeft w:val="480"/>
      <w:marRight w:val="0"/>
      <w:marTop w:val="0"/>
      <w:marBottom w:val="0"/>
      <w:divBdr>
        <w:top w:val="none" w:sz="0" w:space="0" w:color="auto"/>
        <w:left w:val="none" w:sz="0" w:space="0" w:color="auto"/>
        <w:bottom w:val="none" w:sz="0" w:space="0" w:color="auto"/>
        <w:right w:val="none" w:sz="0" w:space="0" w:color="auto"/>
      </w:divBdr>
    </w:div>
    <w:div w:id="1468089888">
      <w:marLeft w:val="480"/>
      <w:marRight w:val="0"/>
      <w:marTop w:val="0"/>
      <w:marBottom w:val="0"/>
      <w:divBdr>
        <w:top w:val="none" w:sz="0" w:space="0" w:color="auto"/>
        <w:left w:val="none" w:sz="0" w:space="0" w:color="auto"/>
        <w:bottom w:val="none" w:sz="0" w:space="0" w:color="auto"/>
        <w:right w:val="none" w:sz="0" w:space="0" w:color="auto"/>
      </w:divBdr>
    </w:div>
    <w:div w:id="1468161689">
      <w:marLeft w:val="480"/>
      <w:marRight w:val="0"/>
      <w:marTop w:val="0"/>
      <w:marBottom w:val="0"/>
      <w:divBdr>
        <w:top w:val="none" w:sz="0" w:space="0" w:color="auto"/>
        <w:left w:val="none" w:sz="0" w:space="0" w:color="auto"/>
        <w:bottom w:val="none" w:sz="0" w:space="0" w:color="auto"/>
        <w:right w:val="none" w:sz="0" w:space="0" w:color="auto"/>
      </w:divBdr>
    </w:div>
    <w:div w:id="1468203696">
      <w:marLeft w:val="480"/>
      <w:marRight w:val="0"/>
      <w:marTop w:val="0"/>
      <w:marBottom w:val="0"/>
      <w:divBdr>
        <w:top w:val="none" w:sz="0" w:space="0" w:color="auto"/>
        <w:left w:val="none" w:sz="0" w:space="0" w:color="auto"/>
        <w:bottom w:val="none" w:sz="0" w:space="0" w:color="auto"/>
        <w:right w:val="none" w:sz="0" w:space="0" w:color="auto"/>
      </w:divBdr>
    </w:div>
    <w:div w:id="1468207585">
      <w:marLeft w:val="480"/>
      <w:marRight w:val="0"/>
      <w:marTop w:val="0"/>
      <w:marBottom w:val="0"/>
      <w:divBdr>
        <w:top w:val="none" w:sz="0" w:space="0" w:color="auto"/>
        <w:left w:val="none" w:sz="0" w:space="0" w:color="auto"/>
        <w:bottom w:val="none" w:sz="0" w:space="0" w:color="auto"/>
        <w:right w:val="none" w:sz="0" w:space="0" w:color="auto"/>
      </w:divBdr>
    </w:div>
    <w:div w:id="1468280183">
      <w:marLeft w:val="480"/>
      <w:marRight w:val="0"/>
      <w:marTop w:val="0"/>
      <w:marBottom w:val="0"/>
      <w:divBdr>
        <w:top w:val="none" w:sz="0" w:space="0" w:color="auto"/>
        <w:left w:val="none" w:sz="0" w:space="0" w:color="auto"/>
        <w:bottom w:val="none" w:sz="0" w:space="0" w:color="auto"/>
        <w:right w:val="none" w:sz="0" w:space="0" w:color="auto"/>
      </w:divBdr>
    </w:div>
    <w:div w:id="1468350368">
      <w:marLeft w:val="480"/>
      <w:marRight w:val="0"/>
      <w:marTop w:val="0"/>
      <w:marBottom w:val="0"/>
      <w:divBdr>
        <w:top w:val="none" w:sz="0" w:space="0" w:color="auto"/>
        <w:left w:val="none" w:sz="0" w:space="0" w:color="auto"/>
        <w:bottom w:val="none" w:sz="0" w:space="0" w:color="auto"/>
        <w:right w:val="none" w:sz="0" w:space="0" w:color="auto"/>
      </w:divBdr>
    </w:div>
    <w:div w:id="1468430437">
      <w:marLeft w:val="480"/>
      <w:marRight w:val="0"/>
      <w:marTop w:val="0"/>
      <w:marBottom w:val="0"/>
      <w:divBdr>
        <w:top w:val="none" w:sz="0" w:space="0" w:color="auto"/>
        <w:left w:val="none" w:sz="0" w:space="0" w:color="auto"/>
        <w:bottom w:val="none" w:sz="0" w:space="0" w:color="auto"/>
        <w:right w:val="none" w:sz="0" w:space="0" w:color="auto"/>
      </w:divBdr>
    </w:div>
    <w:div w:id="1468430443">
      <w:marLeft w:val="480"/>
      <w:marRight w:val="0"/>
      <w:marTop w:val="0"/>
      <w:marBottom w:val="0"/>
      <w:divBdr>
        <w:top w:val="none" w:sz="0" w:space="0" w:color="auto"/>
        <w:left w:val="none" w:sz="0" w:space="0" w:color="auto"/>
        <w:bottom w:val="none" w:sz="0" w:space="0" w:color="auto"/>
        <w:right w:val="none" w:sz="0" w:space="0" w:color="auto"/>
      </w:divBdr>
    </w:div>
    <w:div w:id="1468621222">
      <w:marLeft w:val="480"/>
      <w:marRight w:val="0"/>
      <w:marTop w:val="0"/>
      <w:marBottom w:val="0"/>
      <w:divBdr>
        <w:top w:val="none" w:sz="0" w:space="0" w:color="auto"/>
        <w:left w:val="none" w:sz="0" w:space="0" w:color="auto"/>
        <w:bottom w:val="none" w:sz="0" w:space="0" w:color="auto"/>
        <w:right w:val="none" w:sz="0" w:space="0" w:color="auto"/>
      </w:divBdr>
    </w:div>
    <w:div w:id="1468666720">
      <w:marLeft w:val="480"/>
      <w:marRight w:val="0"/>
      <w:marTop w:val="0"/>
      <w:marBottom w:val="0"/>
      <w:divBdr>
        <w:top w:val="none" w:sz="0" w:space="0" w:color="auto"/>
        <w:left w:val="none" w:sz="0" w:space="0" w:color="auto"/>
        <w:bottom w:val="none" w:sz="0" w:space="0" w:color="auto"/>
        <w:right w:val="none" w:sz="0" w:space="0" w:color="auto"/>
      </w:divBdr>
    </w:div>
    <w:div w:id="1468812781">
      <w:marLeft w:val="480"/>
      <w:marRight w:val="0"/>
      <w:marTop w:val="0"/>
      <w:marBottom w:val="0"/>
      <w:divBdr>
        <w:top w:val="none" w:sz="0" w:space="0" w:color="auto"/>
        <w:left w:val="none" w:sz="0" w:space="0" w:color="auto"/>
        <w:bottom w:val="none" w:sz="0" w:space="0" w:color="auto"/>
        <w:right w:val="none" w:sz="0" w:space="0" w:color="auto"/>
      </w:divBdr>
    </w:div>
    <w:div w:id="1468814392">
      <w:marLeft w:val="480"/>
      <w:marRight w:val="0"/>
      <w:marTop w:val="0"/>
      <w:marBottom w:val="0"/>
      <w:divBdr>
        <w:top w:val="none" w:sz="0" w:space="0" w:color="auto"/>
        <w:left w:val="none" w:sz="0" w:space="0" w:color="auto"/>
        <w:bottom w:val="none" w:sz="0" w:space="0" w:color="auto"/>
        <w:right w:val="none" w:sz="0" w:space="0" w:color="auto"/>
      </w:divBdr>
    </w:div>
    <w:div w:id="1468820062">
      <w:marLeft w:val="480"/>
      <w:marRight w:val="0"/>
      <w:marTop w:val="0"/>
      <w:marBottom w:val="0"/>
      <w:divBdr>
        <w:top w:val="none" w:sz="0" w:space="0" w:color="auto"/>
        <w:left w:val="none" w:sz="0" w:space="0" w:color="auto"/>
        <w:bottom w:val="none" w:sz="0" w:space="0" w:color="auto"/>
        <w:right w:val="none" w:sz="0" w:space="0" w:color="auto"/>
      </w:divBdr>
    </w:div>
    <w:div w:id="1468935304">
      <w:marLeft w:val="480"/>
      <w:marRight w:val="0"/>
      <w:marTop w:val="0"/>
      <w:marBottom w:val="0"/>
      <w:divBdr>
        <w:top w:val="none" w:sz="0" w:space="0" w:color="auto"/>
        <w:left w:val="none" w:sz="0" w:space="0" w:color="auto"/>
        <w:bottom w:val="none" w:sz="0" w:space="0" w:color="auto"/>
        <w:right w:val="none" w:sz="0" w:space="0" w:color="auto"/>
      </w:divBdr>
    </w:div>
    <w:div w:id="1469056739">
      <w:marLeft w:val="480"/>
      <w:marRight w:val="0"/>
      <w:marTop w:val="0"/>
      <w:marBottom w:val="0"/>
      <w:divBdr>
        <w:top w:val="none" w:sz="0" w:space="0" w:color="auto"/>
        <w:left w:val="none" w:sz="0" w:space="0" w:color="auto"/>
        <w:bottom w:val="none" w:sz="0" w:space="0" w:color="auto"/>
        <w:right w:val="none" w:sz="0" w:space="0" w:color="auto"/>
      </w:divBdr>
    </w:div>
    <w:div w:id="1469132555">
      <w:marLeft w:val="480"/>
      <w:marRight w:val="0"/>
      <w:marTop w:val="0"/>
      <w:marBottom w:val="0"/>
      <w:divBdr>
        <w:top w:val="none" w:sz="0" w:space="0" w:color="auto"/>
        <w:left w:val="none" w:sz="0" w:space="0" w:color="auto"/>
        <w:bottom w:val="none" w:sz="0" w:space="0" w:color="auto"/>
        <w:right w:val="none" w:sz="0" w:space="0" w:color="auto"/>
      </w:divBdr>
    </w:div>
    <w:div w:id="1469132965">
      <w:marLeft w:val="480"/>
      <w:marRight w:val="0"/>
      <w:marTop w:val="0"/>
      <w:marBottom w:val="0"/>
      <w:divBdr>
        <w:top w:val="none" w:sz="0" w:space="0" w:color="auto"/>
        <w:left w:val="none" w:sz="0" w:space="0" w:color="auto"/>
        <w:bottom w:val="none" w:sz="0" w:space="0" w:color="auto"/>
        <w:right w:val="none" w:sz="0" w:space="0" w:color="auto"/>
      </w:divBdr>
    </w:div>
    <w:div w:id="1469205217">
      <w:marLeft w:val="480"/>
      <w:marRight w:val="0"/>
      <w:marTop w:val="0"/>
      <w:marBottom w:val="0"/>
      <w:divBdr>
        <w:top w:val="none" w:sz="0" w:space="0" w:color="auto"/>
        <w:left w:val="none" w:sz="0" w:space="0" w:color="auto"/>
        <w:bottom w:val="none" w:sz="0" w:space="0" w:color="auto"/>
        <w:right w:val="none" w:sz="0" w:space="0" w:color="auto"/>
      </w:divBdr>
    </w:div>
    <w:div w:id="1469318268">
      <w:marLeft w:val="480"/>
      <w:marRight w:val="0"/>
      <w:marTop w:val="0"/>
      <w:marBottom w:val="0"/>
      <w:divBdr>
        <w:top w:val="none" w:sz="0" w:space="0" w:color="auto"/>
        <w:left w:val="none" w:sz="0" w:space="0" w:color="auto"/>
        <w:bottom w:val="none" w:sz="0" w:space="0" w:color="auto"/>
        <w:right w:val="none" w:sz="0" w:space="0" w:color="auto"/>
      </w:divBdr>
    </w:div>
    <w:div w:id="1469395377">
      <w:marLeft w:val="480"/>
      <w:marRight w:val="0"/>
      <w:marTop w:val="0"/>
      <w:marBottom w:val="0"/>
      <w:divBdr>
        <w:top w:val="none" w:sz="0" w:space="0" w:color="auto"/>
        <w:left w:val="none" w:sz="0" w:space="0" w:color="auto"/>
        <w:bottom w:val="none" w:sz="0" w:space="0" w:color="auto"/>
        <w:right w:val="none" w:sz="0" w:space="0" w:color="auto"/>
      </w:divBdr>
    </w:div>
    <w:div w:id="1469516095">
      <w:marLeft w:val="480"/>
      <w:marRight w:val="0"/>
      <w:marTop w:val="0"/>
      <w:marBottom w:val="0"/>
      <w:divBdr>
        <w:top w:val="none" w:sz="0" w:space="0" w:color="auto"/>
        <w:left w:val="none" w:sz="0" w:space="0" w:color="auto"/>
        <w:bottom w:val="none" w:sz="0" w:space="0" w:color="auto"/>
        <w:right w:val="none" w:sz="0" w:space="0" w:color="auto"/>
      </w:divBdr>
    </w:div>
    <w:div w:id="1469519344">
      <w:marLeft w:val="480"/>
      <w:marRight w:val="0"/>
      <w:marTop w:val="0"/>
      <w:marBottom w:val="0"/>
      <w:divBdr>
        <w:top w:val="none" w:sz="0" w:space="0" w:color="auto"/>
        <w:left w:val="none" w:sz="0" w:space="0" w:color="auto"/>
        <w:bottom w:val="none" w:sz="0" w:space="0" w:color="auto"/>
        <w:right w:val="none" w:sz="0" w:space="0" w:color="auto"/>
      </w:divBdr>
    </w:div>
    <w:div w:id="1469739491">
      <w:marLeft w:val="480"/>
      <w:marRight w:val="0"/>
      <w:marTop w:val="0"/>
      <w:marBottom w:val="0"/>
      <w:divBdr>
        <w:top w:val="none" w:sz="0" w:space="0" w:color="auto"/>
        <w:left w:val="none" w:sz="0" w:space="0" w:color="auto"/>
        <w:bottom w:val="none" w:sz="0" w:space="0" w:color="auto"/>
        <w:right w:val="none" w:sz="0" w:space="0" w:color="auto"/>
      </w:divBdr>
    </w:div>
    <w:div w:id="1469779917">
      <w:marLeft w:val="480"/>
      <w:marRight w:val="0"/>
      <w:marTop w:val="0"/>
      <w:marBottom w:val="0"/>
      <w:divBdr>
        <w:top w:val="none" w:sz="0" w:space="0" w:color="auto"/>
        <w:left w:val="none" w:sz="0" w:space="0" w:color="auto"/>
        <w:bottom w:val="none" w:sz="0" w:space="0" w:color="auto"/>
        <w:right w:val="none" w:sz="0" w:space="0" w:color="auto"/>
      </w:divBdr>
    </w:div>
    <w:div w:id="1469859560">
      <w:marLeft w:val="480"/>
      <w:marRight w:val="0"/>
      <w:marTop w:val="0"/>
      <w:marBottom w:val="0"/>
      <w:divBdr>
        <w:top w:val="none" w:sz="0" w:space="0" w:color="auto"/>
        <w:left w:val="none" w:sz="0" w:space="0" w:color="auto"/>
        <w:bottom w:val="none" w:sz="0" w:space="0" w:color="auto"/>
        <w:right w:val="none" w:sz="0" w:space="0" w:color="auto"/>
      </w:divBdr>
    </w:div>
    <w:div w:id="1470051883">
      <w:marLeft w:val="480"/>
      <w:marRight w:val="0"/>
      <w:marTop w:val="0"/>
      <w:marBottom w:val="0"/>
      <w:divBdr>
        <w:top w:val="none" w:sz="0" w:space="0" w:color="auto"/>
        <w:left w:val="none" w:sz="0" w:space="0" w:color="auto"/>
        <w:bottom w:val="none" w:sz="0" w:space="0" w:color="auto"/>
        <w:right w:val="none" w:sz="0" w:space="0" w:color="auto"/>
      </w:divBdr>
    </w:div>
    <w:div w:id="1470123732">
      <w:marLeft w:val="480"/>
      <w:marRight w:val="0"/>
      <w:marTop w:val="0"/>
      <w:marBottom w:val="0"/>
      <w:divBdr>
        <w:top w:val="none" w:sz="0" w:space="0" w:color="auto"/>
        <w:left w:val="none" w:sz="0" w:space="0" w:color="auto"/>
        <w:bottom w:val="none" w:sz="0" w:space="0" w:color="auto"/>
        <w:right w:val="none" w:sz="0" w:space="0" w:color="auto"/>
      </w:divBdr>
    </w:div>
    <w:div w:id="1470129237">
      <w:marLeft w:val="480"/>
      <w:marRight w:val="0"/>
      <w:marTop w:val="0"/>
      <w:marBottom w:val="0"/>
      <w:divBdr>
        <w:top w:val="none" w:sz="0" w:space="0" w:color="auto"/>
        <w:left w:val="none" w:sz="0" w:space="0" w:color="auto"/>
        <w:bottom w:val="none" w:sz="0" w:space="0" w:color="auto"/>
        <w:right w:val="none" w:sz="0" w:space="0" w:color="auto"/>
      </w:divBdr>
    </w:div>
    <w:div w:id="1470198212">
      <w:marLeft w:val="480"/>
      <w:marRight w:val="0"/>
      <w:marTop w:val="0"/>
      <w:marBottom w:val="0"/>
      <w:divBdr>
        <w:top w:val="none" w:sz="0" w:space="0" w:color="auto"/>
        <w:left w:val="none" w:sz="0" w:space="0" w:color="auto"/>
        <w:bottom w:val="none" w:sz="0" w:space="0" w:color="auto"/>
        <w:right w:val="none" w:sz="0" w:space="0" w:color="auto"/>
      </w:divBdr>
    </w:div>
    <w:div w:id="1470201659">
      <w:marLeft w:val="480"/>
      <w:marRight w:val="0"/>
      <w:marTop w:val="0"/>
      <w:marBottom w:val="0"/>
      <w:divBdr>
        <w:top w:val="none" w:sz="0" w:space="0" w:color="auto"/>
        <w:left w:val="none" w:sz="0" w:space="0" w:color="auto"/>
        <w:bottom w:val="none" w:sz="0" w:space="0" w:color="auto"/>
        <w:right w:val="none" w:sz="0" w:space="0" w:color="auto"/>
      </w:divBdr>
    </w:div>
    <w:div w:id="1470242286">
      <w:marLeft w:val="480"/>
      <w:marRight w:val="0"/>
      <w:marTop w:val="0"/>
      <w:marBottom w:val="0"/>
      <w:divBdr>
        <w:top w:val="none" w:sz="0" w:space="0" w:color="auto"/>
        <w:left w:val="none" w:sz="0" w:space="0" w:color="auto"/>
        <w:bottom w:val="none" w:sz="0" w:space="0" w:color="auto"/>
        <w:right w:val="none" w:sz="0" w:space="0" w:color="auto"/>
      </w:divBdr>
    </w:div>
    <w:div w:id="1470443647">
      <w:marLeft w:val="480"/>
      <w:marRight w:val="0"/>
      <w:marTop w:val="0"/>
      <w:marBottom w:val="0"/>
      <w:divBdr>
        <w:top w:val="none" w:sz="0" w:space="0" w:color="auto"/>
        <w:left w:val="none" w:sz="0" w:space="0" w:color="auto"/>
        <w:bottom w:val="none" w:sz="0" w:space="0" w:color="auto"/>
        <w:right w:val="none" w:sz="0" w:space="0" w:color="auto"/>
      </w:divBdr>
    </w:div>
    <w:div w:id="1470516362">
      <w:marLeft w:val="480"/>
      <w:marRight w:val="0"/>
      <w:marTop w:val="0"/>
      <w:marBottom w:val="0"/>
      <w:divBdr>
        <w:top w:val="none" w:sz="0" w:space="0" w:color="auto"/>
        <w:left w:val="none" w:sz="0" w:space="0" w:color="auto"/>
        <w:bottom w:val="none" w:sz="0" w:space="0" w:color="auto"/>
        <w:right w:val="none" w:sz="0" w:space="0" w:color="auto"/>
      </w:divBdr>
    </w:div>
    <w:div w:id="1470591318">
      <w:marLeft w:val="480"/>
      <w:marRight w:val="0"/>
      <w:marTop w:val="0"/>
      <w:marBottom w:val="0"/>
      <w:divBdr>
        <w:top w:val="none" w:sz="0" w:space="0" w:color="auto"/>
        <w:left w:val="none" w:sz="0" w:space="0" w:color="auto"/>
        <w:bottom w:val="none" w:sz="0" w:space="0" w:color="auto"/>
        <w:right w:val="none" w:sz="0" w:space="0" w:color="auto"/>
      </w:divBdr>
    </w:div>
    <w:div w:id="1470628324">
      <w:marLeft w:val="480"/>
      <w:marRight w:val="0"/>
      <w:marTop w:val="0"/>
      <w:marBottom w:val="0"/>
      <w:divBdr>
        <w:top w:val="none" w:sz="0" w:space="0" w:color="auto"/>
        <w:left w:val="none" w:sz="0" w:space="0" w:color="auto"/>
        <w:bottom w:val="none" w:sz="0" w:space="0" w:color="auto"/>
        <w:right w:val="none" w:sz="0" w:space="0" w:color="auto"/>
      </w:divBdr>
    </w:div>
    <w:div w:id="1470704494">
      <w:marLeft w:val="480"/>
      <w:marRight w:val="0"/>
      <w:marTop w:val="0"/>
      <w:marBottom w:val="0"/>
      <w:divBdr>
        <w:top w:val="none" w:sz="0" w:space="0" w:color="auto"/>
        <w:left w:val="none" w:sz="0" w:space="0" w:color="auto"/>
        <w:bottom w:val="none" w:sz="0" w:space="0" w:color="auto"/>
        <w:right w:val="none" w:sz="0" w:space="0" w:color="auto"/>
      </w:divBdr>
    </w:div>
    <w:div w:id="1470778580">
      <w:marLeft w:val="480"/>
      <w:marRight w:val="0"/>
      <w:marTop w:val="0"/>
      <w:marBottom w:val="0"/>
      <w:divBdr>
        <w:top w:val="none" w:sz="0" w:space="0" w:color="auto"/>
        <w:left w:val="none" w:sz="0" w:space="0" w:color="auto"/>
        <w:bottom w:val="none" w:sz="0" w:space="0" w:color="auto"/>
        <w:right w:val="none" w:sz="0" w:space="0" w:color="auto"/>
      </w:divBdr>
    </w:div>
    <w:div w:id="1470780373">
      <w:marLeft w:val="480"/>
      <w:marRight w:val="0"/>
      <w:marTop w:val="0"/>
      <w:marBottom w:val="0"/>
      <w:divBdr>
        <w:top w:val="none" w:sz="0" w:space="0" w:color="auto"/>
        <w:left w:val="none" w:sz="0" w:space="0" w:color="auto"/>
        <w:bottom w:val="none" w:sz="0" w:space="0" w:color="auto"/>
        <w:right w:val="none" w:sz="0" w:space="0" w:color="auto"/>
      </w:divBdr>
    </w:div>
    <w:div w:id="1471247863">
      <w:marLeft w:val="480"/>
      <w:marRight w:val="0"/>
      <w:marTop w:val="0"/>
      <w:marBottom w:val="0"/>
      <w:divBdr>
        <w:top w:val="none" w:sz="0" w:space="0" w:color="auto"/>
        <w:left w:val="none" w:sz="0" w:space="0" w:color="auto"/>
        <w:bottom w:val="none" w:sz="0" w:space="0" w:color="auto"/>
        <w:right w:val="none" w:sz="0" w:space="0" w:color="auto"/>
      </w:divBdr>
    </w:div>
    <w:div w:id="1471704669">
      <w:marLeft w:val="480"/>
      <w:marRight w:val="0"/>
      <w:marTop w:val="0"/>
      <w:marBottom w:val="0"/>
      <w:divBdr>
        <w:top w:val="none" w:sz="0" w:space="0" w:color="auto"/>
        <w:left w:val="none" w:sz="0" w:space="0" w:color="auto"/>
        <w:bottom w:val="none" w:sz="0" w:space="0" w:color="auto"/>
        <w:right w:val="none" w:sz="0" w:space="0" w:color="auto"/>
      </w:divBdr>
    </w:div>
    <w:div w:id="1471746663">
      <w:marLeft w:val="480"/>
      <w:marRight w:val="0"/>
      <w:marTop w:val="0"/>
      <w:marBottom w:val="0"/>
      <w:divBdr>
        <w:top w:val="none" w:sz="0" w:space="0" w:color="auto"/>
        <w:left w:val="none" w:sz="0" w:space="0" w:color="auto"/>
        <w:bottom w:val="none" w:sz="0" w:space="0" w:color="auto"/>
        <w:right w:val="none" w:sz="0" w:space="0" w:color="auto"/>
      </w:divBdr>
    </w:div>
    <w:div w:id="1471747980">
      <w:marLeft w:val="480"/>
      <w:marRight w:val="0"/>
      <w:marTop w:val="0"/>
      <w:marBottom w:val="0"/>
      <w:divBdr>
        <w:top w:val="none" w:sz="0" w:space="0" w:color="auto"/>
        <w:left w:val="none" w:sz="0" w:space="0" w:color="auto"/>
        <w:bottom w:val="none" w:sz="0" w:space="0" w:color="auto"/>
        <w:right w:val="none" w:sz="0" w:space="0" w:color="auto"/>
      </w:divBdr>
    </w:div>
    <w:div w:id="1471939755">
      <w:marLeft w:val="480"/>
      <w:marRight w:val="0"/>
      <w:marTop w:val="0"/>
      <w:marBottom w:val="0"/>
      <w:divBdr>
        <w:top w:val="none" w:sz="0" w:space="0" w:color="auto"/>
        <w:left w:val="none" w:sz="0" w:space="0" w:color="auto"/>
        <w:bottom w:val="none" w:sz="0" w:space="0" w:color="auto"/>
        <w:right w:val="none" w:sz="0" w:space="0" w:color="auto"/>
      </w:divBdr>
    </w:div>
    <w:div w:id="1471946385">
      <w:marLeft w:val="480"/>
      <w:marRight w:val="0"/>
      <w:marTop w:val="0"/>
      <w:marBottom w:val="0"/>
      <w:divBdr>
        <w:top w:val="none" w:sz="0" w:space="0" w:color="auto"/>
        <w:left w:val="none" w:sz="0" w:space="0" w:color="auto"/>
        <w:bottom w:val="none" w:sz="0" w:space="0" w:color="auto"/>
        <w:right w:val="none" w:sz="0" w:space="0" w:color="auto"/>
      </w:divBdr>
    </w:div>
    <w:div w:id="1472018609">
      <w:marLeft w:val="480"/>
      <w:marRight w:val="0"/>
      <w:marTop w:val="0"/>
      <w:marBottom w:val="0"/>
      <w:divBdr>
        <w:top w:val="none" w:sz="0" w:space="0" w:color="auto"/>
        <w:left w:val="none" w:sz="0" w:space="0" w:color="auto"/>
        <w:bottom w:val="none" w:sz="0" w:space="0" w:color="auto"/>
        <w:right w:val="none" w:sz="0" w:space="0" w:color="auto"/>
      </w:divBdr>
    </w:div>
    <w:div w:id="1472166637">
      <w:marLeft w:val="480"/>
      <w:marRight w:val="0"/>
      <w:marTop w:val="0"/>
      <w:marBottom w:val="0"/>
      <w:divBdr>
        <w:top w:val="none" w:sz="0" w:space="0" w:color="auto"/>
        <w:left w:val="none" w:sz="0" w:space="0" w:color="auto"/>
        <w:bottom w:val="none" w:sz="0" w:space="0" w:color="auto"/>
        <w:right w:val="none" w:sz="0" w:space="0" w:color="auto"/>
      </w:divBdr>
    </w:div>
    <w:div w:id="1472360934">
      <w:marLeft w:val="480"/>
      <w:marRight w:val="0"/>
      <w:marTop w:val="0"/>
      <w:marBottom w:val="0"/>
      <w:divBdr>
        <w:top w:val="none" w:sz="0" w:space="0" w:color="auto"/>
        <w:left w:val="none" w:sz="0" w:space="0" w:color="auto"/>
        <w:bottom w:val="none" w:sz="0" w:space="0" w:color="auto"/>
        <w:right w:val="none" w:sz="0" w:space="0" w:color="auto"/>
      </w:divBdr>
    </w:div>
    <w:div w:id="1472400770">
      <w:marLeft w:val="480"/>
      <w:marRight w:val="0"/>
      <w:marTop w:val="0"/>
      <w:marBottom w:val="0"/>
      <w:divBdr>
        <w:top w:val="none" w:sz="0" w:space="0" w:color="auto"/>
        <w:left w:val="none" w:sz="0" w:space="0" w:color="auto"/>
        <w:bottom w:val="none" w:sz="0" w:space="0" w:color="auto"/>
        <w:right w:val="none" w:sz="0" w:space="0" w:color="auto"/>
      </w:divBdr>
    </w:div>
    <w:div w:id="1472401140">
      <w:marLeft w:val="480"/>
      <w:marRight w:val="0"/>
      <w:marTop w:val="0"/>
      <w:marBottom w:val="0"/>
      <w:divBdr>
        <w:top w:val="none" w:sz="0" w:space="0" w:color="auto"/>
        <w:left w:val="none" w:sz="0" w:space="0" w:color="auto"/>
        <w:bottom w:val="none" w:sz="0" w:space="0" w:color="auto"/>
        <w:right w:val="none" w:sz="0" w:space="0" w:color="auto"/>
      </w:divBdr>
    </w:div>
    <w:div w:id="1472405091">
      <w:marLeft w:val="480"/>
      <w:marRight w:val="0"/>
      <w:marTop w:val="0"/>
      <w:marBottom w:val="0"/>
      <w:divBdr>
        <w:top w:val="none" w:sz="0" w:space="0" w:color="auto"/>
        <w:left w:val="none" w:sz="0" w:space="0" w:color="auto"/>
        <w:bottom w:val="none" w:sz="0" w:space="0" w:color="auto"/>
        <w:right w:val="none" w:sz="0" w:space="0" w:color="auto"/>
      </w:divBdr>
    </w:div>
    <w:div w:id="1472477916">
      <w:marLeft w:val="480"/>
      <w:marRight w:val="0"/>
      <w:marTop w:val="0"/>
      <w:marBottom w:val="0"/>
      <w:divBdr>
        <w:top w:val="none" w:sz="0" w:space="0" w:color="auto"/>
        <w:left w:val="none" w:sz="0" w:space="0" w:color="auto"/>
        <w:bottom w:val="none" w:sz="0" w:space="0" w:color="auto"/>
        <w:right w:val="none" w:sz="0" w:space="0" w:color="auto"/>
      </w:divBdr>
    </w:div>
    <w:div w:id="1472598516">
      <w:marLeft w:val="480"/>
      <w:marRight w:val="0"/>
      <w:marTop w:val="0"/>
      <w:marBottom w:val="0"/>
      <w:divBdr>
        <w:top w:val="none" w:sz="0" w:space="0" w:color="auto"/>
        <w:left w:val="none" w:sz="0" w:space="0" w:color="auto"/>
        <w:bottom w:val="none" w:sz="0" w:space="0" w:color="auto"/>
        <w:right w:val="none" w:sz="0" w:space="0" w:color="auto"/>
      </w:divBdr>
    </w:div>
    <w:div w:id="1472674734">
      <w:marLeft w:val="480"/>
      <w:marRight w:val="0"/>
      <w:marTop w:val="0"/>
      <w:marBottom w:val="0"/>
      <w:divBdr>
        <w:top w:val="none" w:sz="0" w:space="0" w:color="auto"/>
        <w:left w:val="none" w:sz="0" w:space="0" w:color="auto"/>
        <w:bottom w:val="none" w:sz="0" w:space="0" w:color="auto"/>
        <w:right w:val="none" w:sz="0" w:space="0" w:color="auto"/>
      </w:divBdr>
    </w:div>
    <w:div w:id="1472744070">
      <w:marLeft w:val="480"/>
      <w:marRight w:val="0"/>
      <w:marTop w:val="0"/>
      <w:marBottom w:val="0"/>
      <w:divBdr>
        <w:top w:val="none" w:sz="0" w:space="0" w:color="auto"/>
        <w:left w:val="none" w:sz="0" w:space="0" w:color="auto"/>
        <w:bottom w:val="none" w:sz="0" w:space="0" w:color="auto"/>
        <w:right w:val="none" w:sz="0" w:space="0" w:color="auto"/>
      </w:divBdr>
    </w:div>
    <w:div w:id="1472744892">
      <w:marLeft w:val="480"/>
      <w:marRight w:val="0"/>
      <w:marTop w:val="0"/>
      <w:marBottom w:val="0"/>
      <w:divBdr>
        <w:top w:val="none" w:sz="0" w:space="0" w:color="auto"/>
        <w:left w:val="none" w:sz="0" w:space="0" w:color="auto"/>
        <w:bottom w:val="none" w:sz="0" w:space="0" w:color="auto"/>
        <w:right w:val="none" w:sz="0" w:space="0" w:color="auto"/>
      </w:divBdr>
    </w:div>
    <w:div w:id="1472752435">
      <w:marLeft w:val="480"/>
      <w:marRight w:val="0"/>
      <w:marTop w:val="0"/>
      <w:marBottom w:val="0"/>
      <w:divBdr>
        <w:top w:val="none" w:sz="0" w:space="0" w:color="auto"/>
        <w:left w:val="none" w:sz="0" w:space="0" w:color="auto"/>
        <w:bottom w:val="none" w:sz="0" w:space="0" w:color="auto"/>
        <w:right w:val="none" w:sz="0" w:space="0" w:color="auto"/>
      </w:divBdr>
    </w:div>
    <w:div w:id="1473013844">
      <w:marLeft w:val="480"/>
      <w:marRight w:val="0"/>
      <w:marTop w:val="0"/>
      <w:marBottom w:val="0"/>
      <w:divBdr>
        <w:top w:val="none" w:sz="0" w:space="0" w:color="auto"/>
        <w:left w:val="none" w:sz="0" w:space="0" w:color="auto"/>
        <w:bottom w:val="none" w:sz="0" w:space="0" w:color="auto"/>
        <w:right w:val="none" w:sz="0" w:space="0" w:color="auto"/>
      </w:divBdr>
    </w:div>
    <w:div w:id="1473017371">
      <w:marLeft w:val="480"/>
      <w:marRight w:val="0"/>
      <w:marTop w:val="0"/>
      <w:marBottom w:val="0"/>
      <w:divBdr>
        <w:top w:val="none" w:sz="0" w:space="0" w:color="auto"/>
        <w:left w:val="none" w:sz="0" w:space="0" w:color="auto"/>
        <w:bottom w:val="none" w:sz="0" w:space="0" w:color="auto"/>
        <w:right w:val="none" w:sz="0" w:space="0" w:color="auto"/>
      </w:divBdr>
    </w:div>
    <w:div w:id="1473131734">
      <w:marLeft w:val="480"/>
      <w:marRight w:val="0"/>
      <w:marTop w:val="0"/>
      <w:marBottom w:val="0"/>
      <w:divBdr>
        <w:top w:val="none" w:sz="0" w:space="0" w:color="auto"/>
        <w:left w:val="none" w:sz="0" w:space="0" w:color="auto"/>
        <w:bottom w:val="none" w:sz="0" w:space="0" w:color="auto"/>
        <w:right w:val="none" w:sz="0" w:space="0" w:color="auto"/>
      </w:divBdr>
    </w:div>
    <w:div w:id="1473134815">
      <w:marLeft w:val="480"/>
      <w:marRight w:val="0"/>
      <w:marTop w:val="0"/>
      <w:marBottom w:val="0"/>
      <w:divBdr>
        <w:top w:val="none" w:sz="0" w:space="0" w:color="auto"/>
        <w:left w:val="none" w:sz="0" w:space="0" w:color="auto"/>
        <w:bottom w:val="none" w:sz="0" w:space="0" w:color="auto"/>
        <w:right w:val="none" w:sz="0" w:space="0" w:color="auto"/>
      </w:divBdr>
    </w:div>
    <w:div w:id="1473206893">
      <w:marLeft w:val="480"/>
      <w:marRight w:val="0"/>
      <w:marTop w:val="0"/>
      <w:marBottom w:val="0"/>
      <w:divBdr>
        <w:top w:val="none" w:sz="0" w:space="0" w:color="auto"/>
        <w:left w:val="none" w:sz="0" w:space="0" w:color="auto"/>
        <w:bottom w:val="none" w:sz="0" w:space="0" w:color="auto"/>
        <w:right w:val="none" w:sz="0" w:space="0" w:color="auto"/>
      </w:divBdr>
    </w:div>
    <w:div w:id="1473404831">
      <w:marLeft w:val="480"/>
      <w:marRight w:val="0"/>
      <w:marTop w:val="0"/>
      <w:marBottom w:val="0"/>
      <w:divBdr>
        <w:top w:val="none" w:sz="0" w:space="0" w:color="auto"/>
        <w:left w:val="none" w:sz="0" w:space="0" w:color="auto"/>
        <w:bottom w:val="none" w:sz="0" w:space="0" w:color="auto"/>
        <w:right w:val="none" w:sz="0" w:space="0" w:color="auto"/>
      </w:divBdr>
    </w:div>
    <w:div w:id="1473788731">
      <w:marLeft w:val="480"/>
      <w:marRight w:val="0"/>
      <w:marTop w:val="0"/>
      <w:marBottom w:val="0"/>
      <w:divBdr>
        <w:top w:val="none" w:sz="0" w:space="0" w:color="auto"/>
        <w:left w:val="none" w:sz="0" w:space="0" w:color="auto"/>
        <w:bottom w:val="none" w:sz="0" w:space="0" w:color="auto"/>
        <w:right w:val="none" w:sz="0" w:space="0" w:color="auto"/>
      </w:divBdr>
    </w:div>
    <w:div w:id="1473792176">
      <w:marLeft w:val="480"/>
      <w:marRight w:val="0"/>
      <w:marTop w:val="0"/>
      <w:marBottom w:val="0"/>
      <w:divBdr>
        <w:top w:val="none" w:sz="0" w:space="0" w:color="auto"/>
        <w:left w:val="none" w:sz="0" w:space="0" w:color="auto"/>
        <w:bottom w:val="none" w:sz="0" w:space="0" w:color="auto"/>
        <w:right w:val="none" w:sz="0" w:space="0" w:color="auto"/>
      </w:divBdr>
    </w:div>
    <w:div w:id="1473982053">
      <w:marLeft w:val="480"/>
      <w:marRight w:val="0"/>
      <w:marTop w:val="0"/>
      <w:marBottom w:val="0"/>
      <w:divBdr>
        <w:top w:val="none" w:sz="0" w:space="0" w:color="auto"/>
        <w:left w:val="none" w:sz="0" w:space="0" w:color="auto"/>
        <w:bottom w:val="none" w:sz="0" w:space="0" w:color="auto"/>
        <w:right w:val="none" w:sz="0" w:space="0" w:color="auto"/>
      </w:divBdr>
    </w:div>
    <w:div w:id="1474131171">
      <w:marLeft w:val="480"/>
      <w:marRight w:val="0"/>
      <w:marTop w:val="0"/>
      <w:marBottom w:val="0"/>
      <w:divBdr>
        <w:top w:val="none" w:sz="0" w:space="0" w:color="auto"/>
        <w:left w:val="none" w:sz="0" w:space="0" w:color="auto"/>
        <w:bottom w:val="none" w:sz="0" w:space="0" w:color="auto"/>
        <w:right w:val="none" w:sz="0" w:space="0" w:color="auto"/>
      </w:divBdr>
    </w:div>
    <w:div w:id="1474175021">
      <w:marLeft w:val="480"/>
      <w:marRight w:val="0"/>
      <w:marTop w:val="0"/>
      <w:marBottom w:val="0"/>
      <w:divBdr>
        <w:top w:val="none" w:sz="0" w:space="0" w:color="auto"/>
        <w:left w:val="none" w:sz="0" w:space="0" w:color="auto"/>
        <w:bottom w:val="none" w:sz="0" w:space="0" w:color="auto"/>
        <w:right w:val="none" w:sz="0" w:space="0" w:color="auto"/>
      </w:divBdr>
    </w:div>
    <w:div w:id="1474181388">
      <w:marLeft w:val="480"/>
      <w:marRight w:val="0"/>
      <w:marTop w:val="0"/>
      <w:marBottom w:val="0"/>
      <w:divBdr>
        <w:top w:val="none" w:sz="0" w:space="0" w:color="auto"/>
        <w:left w:val="none" w:sz="0" w:space="0" w:color="auto"/>
        <w:bottom w:val="none" w:sz="0" w:space="0" w:color="auto"/>
        <w:right w:val="none" w:sz="0" w:space="0" w:color="auto"/>
      </w:divBdr>
    </w:div>
    <w:div w:id="1474330318">
      <w:marLeft w:val="480"/>
      <w:marRight w:val="0"/>
      <w:marTop w:val="0"/>
      <w:marBottom w:val="0"/>
      <w:divBdr>
        <w:top w:val="none" w:sz="0" w:space="0" w:color="auto"/>
        <w:left w:val="none" w:sz="0" w:space="0" w:color="auto"/>
        <w:bottom w:val="none" w:sz="0" w:space="0" w:color="auto"/>
        <w:right w:val="none" w:sz="0" w:space="0" w:color="auto"/>
      </w:divBdr>
    </w:div>
    <w:div w:id="1474368029">
      <w:marLeft w:val="480"/>
      <w:marRight w:val="0"/>
      <w:marTop w:val="0"/>
      <w:marBottom w:val="0"/>
      <w:divBdr>
        <w:top w:val="none" w:sz="0" w:space="0" w:color="auto"/>
        <w:left w:val="none" w:sz="0" w:space="0" w:color="auto"/>
        <w:bottom w:val="none" w:sz="0" w:space="0" w:color="auto"/>
        <w:right w:val="none" w:sz="0" w:space="0" w:color="auto"/>
      </w:divBdr>
    </w:div>
    <w:div w:id="1474442457">
      <w:marLeft w:val="480"/>
      <w:marRight w:val="0"/>
      <w:marTop w:val="0"/>
      <w:marBottom w:val="0"/>
      <w:divBdr>
        <w:top w:val="none" w:sz="0" w:space="0" w:color="auto"/>
        <w:left w:val="none" w:sz="0" w:space="0" w:color="auto"/>
        <w:bottom w:val="none" w:sz="0" w:space="0" w:color="auto"/>
        <w:right w:val="none" w:sz="0" w:space="0" w:color="auto"/>
      </w:divBdr>
    </w:div>
    <w:div w:id="1474449938">
      <w:marLeft w:val="480"/>
      <w:marRight w:val="0"/>
      <w:marTop w:val="0"/>
      <w:marBottom w:val="0"/>
      <w:divBdr>
        <w:top w:val="none" w:sz="0" w:space="0" w:color="auto"/>
        <w:left w:val="none" w:sz="0" w:space="0" w:color="auto"/>
        <w:bottom w:val="none" w:sz="0" w:space="0" w:color="auto"/>
        <w:right w:val="none" w:sz="0" w:space="0" w:color="auto"/>
      </w:divBdr>
    </w:div>
    <w:div w:id="1474560465">
      <w:marLeft w:val="480"/>
      <w:marRight w:val="0"/>
      <w:marTop w:val="0"/>
      <w:marBottom w:val="0"/>
      <w:divBdr>
        <w:top w:val="none" w:sz="0" w:space="0" w:color="auto"/>
        <w:left w:val="none" w:sz="0" w:space="0" w:color="auto"/>
        <w:bottom w:val="none" w:sz="0" w:space="0" w:color="auto"/>
        <w:right w:val="none" w:sz="0" w:space="0" w:color="auto"/>
      </w:divBdr>
    </w:div>
    <w:div w:id="1474641831">
      <w:marLeft w:val="480"/>
      <w:marRight w:val="0"/>
      <w:marTop w:val="0"/>
      <w:marBottom w:val="0"/>
      <w:divBdr>
        <w:top w:val="none" w:sz="0" w:space="0" w:color="auto"/>
        <w:left w:val="none" w:sz="0" w:space="0" w:color="auto"/>
        <w:bottom w:val="none" w:sz="0" w:space="0" w:color="auto"/>
        <w:right w:val="none" w:sz="0" w:space="0" w:color="auto"/>
      </w:divBdr>
    </w:div>
    <w:div w:id="1474828520">
      <w:marLeft w:val="480"/>
      <w:marRight w:val="0"/>
      <w:marTop w:val="0"/>
      <w:marBottom w:val="0"/>
      <w:divBdr>
        <w:top w:val="none" w:sz="0" w:space="0" w:color="auto"/>
        <w:left w:val="none" w:sz="0" w:space="0" w:color="auto"/>
        <w:bottom w:val="none" w:sz="0" w:space="0" w:color="auto"/>
        <w:right w:val="none" w:sz="0" w:space="0" w:color="auto"/>
      </w:divBdr>
    </w:div>
    <w:div w:id="1474908287">
      <w:marLeft w:val="480"/>
      <w:marRight w:val="0"/>
      <w:marTop w:val="0"/>
      <w:marBottom w:val="0"/>
      <w:divBdr>
        <w:top w:val="none" w:sz="0" w:space="0" w:color="auto"/>
        <w:left w:val="none" w:sz="0" w:space="0" w:color="auto"/>
        <w:bottom w:val="none" w:sz="0" w:space="0" w:color="auto"/>
        <w:right w:val="none" w:sz="0" w:space="0" w:color="auto"/>
      </w:divBdr>
    </w:div>
    <w:div w:id="1474911236">
      <w:marLeft w:val="480"/>
      <w:marRight w:val="0"/>
      <w:marTop w:val="0"/>
      <w:marBottom w:val="0"/>
      <w:divBdr>
        <w:top w:val="none" w:sz="0" w:space="0" w:color="auto"/>
        <w:left w:val="none" w:sz="0" w:space="0" w:color="auto"/>
        <w:bottom w:val="none" w:sz="0" w:space="0" w:color="auto"/>
        <w:right w:val="none" w:sz="0" w:space="0" w:color="auto"/>
      </w:divBdr>
    </w:div>
    <w:div w:id="1474954186">
      <w:marLeft w:val="480"/>
      <w:marRight w:val="0"/>
      <w:marTop w:val="0"/>
      <w:marBottom w:val="0"/>
      <w:divBdr>
        <w:top w:val="none" w:sz="0" w:space="0" w:color="auto"/>
        <w:left w:val="none" w:sz="0" w:space="0" w:color="auto"/>
        <w:bottom w:val="none" w:sz="0" w:space="0" w:color="auto"/>
        <w:right w:val="none" w:sz="0" w:space="0" w:color="auto"/>
      </w:divBdr>
    </w:div>
    <w:div w:id="1474979530">
      <w:marLeft w:val="480"/>
      <w:marRight w:val="0"/>
      <w:marTop w:val="0"/>
      <w:marBottom w:val="0"/>
      <w:divBdr>
        <w:top w:val="none" w:sz="0" w:space="0" w:color="auto"/>
        <w:left w:val="none" w:sz="0" w:space="0" w:color="auto"/>
        <w:bottom w:val="none" w:sz="0" w:space="0" w:color="auto"/>
        <w:right w:val="none" w:sz="0" w:space="0" w:color="auto"/>
      </w:divBdr>
    </w:div>
    <w:div w:id="1475369896">
      <w:marLeft w:val="480"/>
      <w:marRight w:val="0"/>
      <w:marTop w:val="0"/>
      <w:marBottom w:val="0"/>
      <w:divBdr>
        <w:top w:val="none" w:sz="0" w:space="0" w:color="auto"/>
        <w:left w:val="none" w:sz="0" w:space="0" w:color="auto"/>
        <w:bottom w:val="none" w:sz="0" w:space="0" w:color="auto"/>
        <w:right w:val="none" w:sz="0" w:space="0" w:color="auto"/>
      </w:divBdr>
    </w:div>
    <w:div w:id="1475443883">
      <w:marLeft w:val="480"/>
      <w:marRight w:val="0"/>
      <w:marTop w:val="0"/>
      <w:marBottom w:val="0"/>
      <w:divBdr>
        <w:top w:val="none" w:sz="0" w:space="0" w:color="auto"/>
        <w:left w:val="none" w:sz="0" w:space="0" w:color="auto"/>
        <w:bottom w:val="none" w:sz="0" w:space="0" w:color="auto"/>
        <w:right w:val="none" w:sz="0" w:space="0" w:color="auto"/>
      </w:divBdr>
    </w:div>
    <w:div w:id="1475567359">
      <w:marLeft w:val="480"/>
      <w:marRight w:val="0"/>
      <w:marTop w:val="0"/>
      <w:marBottom w:val="0"/>
      <w:divBdr>
        <w:top w:val="none" w:sz="0" w:space="0" w:color="auto"/>
        <w:left w:val="none" w:sz="0" w:space="0" w:color="auto"/>
        <w:bottom w:val="none" w:sz="0" w:space="0" w:color="auto"/>
        <w:right w:val="none" w:sz="0" w:space="0" w:color="auto"/>
      </w:divBdr>
    </w:div>
    <w:div w:id="1475757063">
      <w:marLeft w:val="480"/>
      <w:marRight w:val="0"/>
      <w:marTop w:val="0"/>
      <w:marBottom w:val="0"/>
      <w:divBdr>
        <w:top w:val="none" w:sz="0" w:space="0" w:color="auto"/>
        <w:left w:val="none" w:sz="0" w:space="0" w:color="auto"/>
        <w:bottom w:val="none" w:sz="0" w:space="0" w:color="auto"/>
        <w:right w:val="none" w:sz="0" w:space="0" w:color="auto"/>
      </w:divBdr>
    </w:div>
    <w:div w:id="1475830869">
      <w:marLeft w:val="480"/>
      <w:marRight w:val="0"/>
      <w:marTop w:val="0"/>
      <w:marBottom w:val="0"/>
      <w:divBdr>
        <w:top w:val="none" w:sz="0" w:space="0" w:color="auto"/>
        <w:left w:val="none" w:sz="0" w:space="0" w:color="auto"/>
        <w:bottom w:val="none" w:sz="0" w:space="0" w:color="auto"/>
        <w:right w:val="none" w:sz="0" w:space="0" w:color="auto"/>
      </w:divBdr>
    </w:div>
    <w:div w:id="1475833292">
      <w:marLeft w:val="480"/>
      <w:marRight w:val="0"/>
      <w:marTop w:val="0"/>
      <w:marBottom w:val="0"/>
      <w:divBdr>
        <w:top w:val="none" w:sz="0" w:space="0" w:color="auto"/>
        <w:left w:val="none" w:sz="0" w:space="0" w:color="auto"/>
        <w:bottom w:val="none" w:sz="0" w:space="0" w:color="auto"/>
        <w:right w:val="none" w:sz="0" w:space="0" w:color="auto"/>
      </w:divBdr>
    </w:div>
    <w:div w:id="1475872247">
      <w:marLeft w:val="480"/>
      <w:marRight w:val="0"/>
      <w:marTop w:val="0"/>
      <w:marBottom w:val="0"/>
      <w:divBdr>
        <w:top w:val="none" w:sz="0" w:space="0" w:color="auto"/>
        <w:left w:val="none" w:sz="0" w:space="0" w:color="auto"/>
        <w:bottom w:val="none" w:sz="0" w:space="0" w:color="auto"/>
        <w:right w:val="none" w:sz="0" w:space="0" w:color="auto"/>
      </w:divBdr>
    </w:div>
    <w:div w:id="1475879133">
      <w:marLeft w:val="480"/>
      <w:marRight w:val="0"/>
      <w:marTop w:val="0"/>
      <w:marBottom w:val="0"/>
      <w:divBdr>
        <w:top w:val="none" w:sz="0" w:space="0" w:color="auto"/>
        <w:left w:val="none" w:sz="0" w:space="0" w:color="auto"/>
        <w:bottom w:val="none" w:sz="0" w:space="0" w:color="auto"/>
        <w:right w:val="none" w:sz="0" w:space="0" w:color="auto"/>
      </w:divBdr>
    </w:div>
    <w:div w:id="1475902904">
      <w:marLeft w:val="480"/>
      <w:marRight w:val="0"/>
      <w:marTop w:val="0"/>
      <w:marBottom w:val="0"/>
      <w:divBdr>
        <w:top w:val="none" w:sz="0" w:space="0" w:color="auto"/>
        <w:left w:val="none" w:sz="0" w:space="0" w:color="auto"/>
        <w:bottom w:val="none" w:sz="0" w:space="0" w:color="auto"/>
        <w:right w:val="none" w:sz="0" w:space="0" w:color="auto"/>
      </w:divBdr>
    </w:div>
    <w:div w:id="1476026934">
      <w:marLeft w:val="480"/>
      <w:marRight w:val="0"/>
      <w:marTop w:val="0"/>
      <w:marBottom w:val="0"/>
      <w:divBdr>
        <w:top w:val="none" w:sz="0" w:space="0" w:color="auto"/>
        <w:left w:val="none" w:sz="0" w:space="0" w:color="auto"/>
        <w:bottom w:val="none" w:sz="0" w:space="0" w:color="auto"/>
        <w:right w:val="none" w:sz="0" w:space="0" w:color="auto"/>
      </w:divBdr>
    </w:div>
    <w:div w:id="1476096477">
      <w:marLeft w:val="480"/>
      <w:marRight w:val="0"/>
      <w:marTop w:val="0"/>
      <w:marBottom w:val="0"/>
      <w:divBdr>
        <w:top w:val="none" w:sz="0" w:space="0" w:color="auto"/>
        <w:left w:val="none" w:sz="0" w:space="0" w:color="auto"/>
        <w:bottom w:val="none" w:sz="0" w:space="0" w:color="auto"/>
        <w:right w:val="none" w:sz="0" w:space="0" w:color="auto"/>
      </w:divBdr>
    </w:div>
    <w:div w:id="1476140405">
      <w:marLeft w:val="480"/>
      <w:marRight w:val="0"/>
      <w:marTop w:val="0"/>
      <w:marBottom w:val="0"/>
      <w:divBdr>
        <w:top w:val="none" w:sz="0" w:space="0" w:color="auto"/>
        <w:left w:val="none" w:sz="0" w:space="0" w:color="auto"/>
        <w:bottom w:val="none" w:sz="0" w:space="0" w:color="auto"/>
        <w:right w:val="none" w:sz="0" w:space="0" w:color="auto"/>
      </w:divBdr>
    </w:div>
    <w:div w:id="1476140871">
      <w:marLeft w:val="480"/>
      <w:marRight w:val="0"/>
      <w:marTop w:val="0"/>
      <w:marBottom w:val="0"/>
      <w:divBdr>
        <w:top w:val="none" w:sz="0" w:space="0" w:color="auto"/>
        <w:left w:val="none" w:sz="0" w:space="0" w:color="auto"/>
        <w:bottom w:val="none" w:sz="0" w:space="0" w:color="auto"/>
        <w:right w:val="none" w:sz="0" w:space="0" w:color="auto"/>
      </w:divBdr>
    </w:div>
    <w:div w:id="1476217234">
      <w:marLeft w:val="480"/>
      <w:marRight w:val="0"/>
      <w:marTop w:val="0"/>
      <w:marBottom w:val="0"/>
      <w:divBdr>
        <w:top w:val="none" w:sz="0" w:space="0" w:color="auto"/>
        <w:left w:val="none" w:sz="0" w:space="0" w:color="auto"/>
        <w:bottom w:val="none" w:sz="0" w:space="0" w:color="auto"/>
        <w:right w:val="none" w:sz="0" w:space="0" w:color="auto"/>
      </w:divBdr>
    </w:div>
    <w:div w:id="1476489311">
      <w:marLeft w:val="480"/>
      <w:marRight w:val="0"/>
      <w:marTop w:val="0"/>
      <w:marBottom w:val="0"/>
      <w:divBdr>
        <w:top w:val="none" w:sz="0" w:space="0" w:color="auto"/>
        <w:left w:val="none" w:sz="0" w:space="0" w:color="auto"/>
        <w:bottom w:val="none" w:sz="0" w:space="0" w:color="auto"/>
        <w:right w:val="none" w:sz="0" w:space="0" w:color="auto"/>
      </w:divBdr>
    </w:div>
    <w:div w:id="1476798697">
      <w:marLeft w:val="480"/>
      <w:marRight w:val="0"/>
      <w:marTop w:val="0"/>
      <w:marBottom w:val="0"/>
      <w:divBdr>
        <w:top w:val="none" w:sz="0" w:space="0" w:color="auto"/>
        <w:left w:val="none" w:sz="0" w:space="0" w:color="auto"/>
        <w:bottom w:val="none" w:sz="0" w:space="0" w:color="auto"/>
        <w:right w:val="none" w:sz="0" w:space="0" w:color="auto"/>
      </w:divBdr>
    </w:div>
    <w:div w:id="1476992330">
      <w:marLeft w:val="480"/>
      <w:marRight w:val="0"/>
      <w:marTop w:val="0"/>
      <w:marBottom w:val="0"/>
      <w:divBdr>
        <w:top w:val="none" w:sz="0" w:space="0" w:color="auto"/>
        <w:left w:val="none" w:sz="0" w:space="0" w:color="auto"/>
        <w:bottom w:val="none" w:sz="0" w:space="0" w:color="auto"/>
        <w:right w:val="none" w:sz="0" w:space="0" w:color="auto"/>
      </w:divBdr>
    </w:div>
    <w:div w:id="1477061998">
      <w:marLeft w:val="480"/>
      <w:marRight w:val="0"/>
      <w:marTop w:val="0"/>
      <w:marBottom w:val="0"/>
      <w:divBdr>
        <w:top w:val="none" w:sz="0" w:space="0" w:color="auto"/>
        <w:left w:val="none" w:sz="0" w:space="0" w:color="auto"/>
        <w:bottom w:val="none" w:sz="0" w:space="0" w:color="auto"/>
        <w:right w:val="none" w:sz="0" w:space="0" w:color="auto"/>
      </w:divBdr>
    </w:div>
    <w:div w:id="1477070985">
      <w:marLeft w:val="480"/>
      <w:marRight w:val="0"/>
      <w:marTop w:val="0"/>
      <w:marBottom w:val="0"/>
      <w:divBdr>
        <w:top w:val="none" w:sz="0" w:space="0" w:color="auto"/>
        <w:left w:val="none" w:sz="0" w:space="0" w:color="auto"/>
        <w:bottom w:val="none" w:sz="0" w:space="0" w:color="auto"/>
        <w:right w:val="none" w:sz="0" w:space="0" w:color="auto"/>
      </w:divBdr>
    </w:div>
    <w:div w:id="1477184308">
      <w:marLeft w:val="480"/>
      <w:marRight w:val="0"/>
      <w:marTop w:val="0"/>
      <w:marBottom w:val="0"/>
      <w:divBdr>
        <w:top w:val="none" w:sz="0" w:space="0" w:color="auto"/>
        <w:left w:val="none" w:sz="0" w:space="0" w:color="auto"/>
        <w:bottom w:val="none" w:sz="0" w:space="0" w:color="auto"/>
        <w:right w:val="none" w:sz="0" w:space="0" w:color="auto"/>
      </w:divBdr>
    </w:div>
    <w:div w:id="1477186145">
      <w:marLeft w:val="480"/>
      <w:marRight w:val="0"/>
      <w:marTop w:val="0"/>
      <w:marBottom w:val="0"/>
      <w:divBdr>
        <w:top w:val="none" w:sz="0" w:space="0" w:color="auto"/>
        <w:left w:val="none" w:sz="0" w:space="0" w:color="auto"/>
        <w:bottom w:val="none" w:sz="0" w:space="0" w:color="auto"/>
        <w:right w:val="none" w:sz="0" w:space="0" w:color="auto"/>
      </w:divBdr>
    </w:div>
    <w:div w:id="1477338290">
      <w:marLeft w:val="480"/>
      <w:marRight w:val="0"/>
      <w:marTop w:val="0"/>
      <w:marBottom w:val="0"/>
      <w:divBdr>
        <w:top w:val="none" w:sz="0" w:space="0" w:color="auto"/>
        <w:left w:val="none" w:sz="0" w:space="0" w:color="auto"/>
        <w:bottom w:val="none" w:sz="0" w:space="0" w:color="auto"/>
        <w:right w:val="none" w:sz="0" w:space="0" w:color="auto"/>
      </w:divBdr>
    </w:div>
    <w:div w:id="1477528772">
      <w:marLeft w:val="480"/>
      <w:marRight w:val="0"/>
      <w:marTop w:val="0"/>
      <w:marBottom w:val="0"/>
      <w:divBdr>
        <w:top w:val="none" w:sz="0" w:space="0" w:color="auto"/>
        <w:left w:val="none" w:sz="0" w:space="0" w:color="auto"/>
        <w:bottom w:val="none" w:sz="0" w:space="0" w:color="auto"/>
        <w:right w:val="none" w:sz="0" w:space="0" w:color="auto"/>
      </w:divBdr>
    </w:div>
    <w:div w:id="1477647113">
      <w:marLeft w:val="480"/>
      <w:marRight w:val="0"/>
      <w:marTop w:val="0"/>
      <w:marBottom w:val="0"/>
      <w:divBdr>
        <w:top w:val="none" w:sz="0" w:space="0" w:color="auto"/>
        <w:left w:val="none" w:sz="0" w:space="0" w:color="auto"/>
        <w:bottom w:val="none" w:sz="0" w:space="0" w:color="auto"/>
        <w:right w:val="none" w:sz="0" w:space="0" w:color="auto"/>
      </w:divBdr>
    </w:div>
    <w:div w:id="1477651593">
      <w:marLeft w:val="480"/>
      <w:marRight w:val="0"/>
      <w:marTop w:val="0"/>
      <w:marBottom w:val="0"/>
      <w:divBdr>
        <w:top w:val="none" w:sz="0" w:space="0" w:color="auto"/>
        <w:left w:val="none" w:sz="0" w:space="0" w:color="auto"/>
        <w:bottom w:val="none" w:sz="0" w:space="0" w:color="auto"/>
        <w:right w:val="none" w:sz="0" w:space="0" w:color="auto"/>
      </w:divBdr>
    </w:div>
    <w:div w:id="1477796225">
      <w:marLeft w:val="480"/>
      <w:marRight w:val="0"/>
      <w:marTop w:val="0"/>
      <w:marBottom w:val="0"/>
      <w:divBdr>
        <w:top w:val="none" w:sz="0" w:space="0" w:color="auto"/>
        <w:left w:val="none" w:sz="0" w:space="0" w:color="auto"/>
        <w:bottom w:val="none" w:sz="0" w:space="0" w:color="auto"/>
        <w:right w:val="none" w:sz="0" w:space="0" w:color="auto"/>
      </w:divBdr>
    </w:div>
    <w:div w:id="1477914953">
      <w:marLeft w:val="480"/>
      <w:marRight w:val="0"/>
      <w:marTop w:val="0"/>
      <w:marBottom w:val="0"/>
      <w:divBdr>
        <w:top w:val="none" w:sz="0" w:space="0" w:color="auto"/>
        <w:left w:val="none" w:sz="0" w:space="0" w:color="auto"/>
        <w:bottom w:val="none" w:sz="0" w:space="0" w:color="auto"/>
        <w:right w:val="none" w:sz="0" w:space="0" w:color="auto"/>
      </w:divBdr>
    </w:div>
    <w:div w:id="1478038213">
      <w:marLeft w:val="480"/>
      <w:marRight w:val="0"/>
      <w:marTop w:val="0"/>
      <w:marBottom w:val="0"/>
      <w:divBdr>
        <w:top w:val="none" w:sz="0" w:space="0" w:color="auto"/>
        <w:left w:val="none" w:sz="0" w:space="0" w:color="auto"/>
        <w:bottom w:val="none" w:sz="0" w:space="0" w:color="auto"/>
        <w:right w:val="none" w:sz="0" w:space="0" w:color="auto"/>
      </w:divBdr>
    </w:div>
    <w:div w:id="1478065086">
      <w:marLeft w:val="480"/>
      <w:marRight w:val="0"/>
      <w:marTop w:val="0"/>
      <w:marBottom w:val="0"/>
      <w:divBdr>
        <w:top w:val="none" w:sz="0" w:space="0" w:color="auto"/>
        <w:left w:val="none" w:sz="0" w:space="0" w:color="auto"/>
        <w:bottom w:val="none" w:sz="0" w:space="0" w:color="auto"/>
        <w:right w:val="none" w:sz="0" w:space="0" w:color="auto"/>
      </w:divBdr>
    </w:div>
    <w:div w:id="1478179732">
      <w:marLeft w:val="480"/>
      <w:marRight w:val="0"/>
      <w:marTop w:val="0"/>
      <w:marBottom w:val="0"/>
      <w:divBdr>
        <w:top w:val="none" w:sz="0" w:space="0" w:color="auto"/>
        <w:left w:val="none" w:sz="0" w:space="0" w:color="auto"/>
        <w:bottom w:val="none" w:sz="0" w:space="0" w:color="auto"/>
        <w:right w:val="none" w:sz="0" w:space="0" w:color="auto"/>
      </w:divBdr>
    </w:div>
    <w:div w:id="1478377143">
      <w:marLeft w:val="480"/>
      <w:marRight w:val="0"/>
      <w:marTop w:val="0"/>
      <w:marBottom w:val="0"/>
      <w:divBdr>
        <w:top w:val="none" w:sz="0" w:space="0" w:color="auto"/>
        <w:left w:val="none" w:sz="0" w:space="0" w:color="auto"/>
        <w:bottom w:val="none" w:sz="0" w:space="0" w:color="auto"/>
        <w:right w:val="none" w:sz="0" w:space="0" w:color="auto"/>
      </w:divBdr>
    </w:div>
    <w:div w:id="1478449142">
      <w:marLeft w:val="480"/>
      <w:marRight w:val="0"/>
      <w:marTop w:val="0"/>
      <w:marBottom w:val="0"/>
      <w:divBdr>
        <w:top w:val="none" w:sz="0" w:space="0" w:color="auto"/>
        <w:left w:val="none" w:sz="0" w:space="0" w:color="auto"/>
        <w:bottom w:val="none" w:sz="0" w:space="0" w:color="auto"/>
        <w:right w:val="none" w:sz="0" w:space="0" w:color="auto"/>
      </w:divBdr>
    </w:div>
    <w:div w:id="1478449863">
      <w:marLeft w:val="480"/>
      <w:marRight w:val="0"/>
      <w:marTop w:val="0"/>
      <w:marBottom w:val="0"/>
      <w:divBdr>
        <w:top w:val="none" w:sz="0" w:space="0" w:color="auto"/>
        <w:left w:val="none" w:sz="0" w:space="0" w:color="auto"/>
        <w:bottom w:val="none" w:sz="0" w:space="0" w:color="auto"/>
        <w:right w:val="none" w:sz="0" w:space="0" w:color="auto"/>
      </w:divBdr>
    </w:div>
    <w:div w:id="1478451988">
      <w:marLeft w:val="480"/>
      <w:marRight w:val="0"/>
      <w:marTop w:val="0"/>
      <w:marBottom w:val="0"/>
      <w:divBdr>
        <w:top w:val="none" w:sz="0" w:space="0" w:color="auto"/>
        <w:left w:val="none" w:sz="0" w:space="0" w:color="auto"/>
        <w:bottom w:val="none" w:sz="0" w:space="0" w:color="auto"/>
        <w:right w:val="none" w:sz="0" w:space="0" w:color="auto"/>
      </w:divBdr>
    </w:div>
    <w:div w:id="1478690564">
      <w:marLeft w:val="480"/>
      <w:marRight w:val="0"/>
      <w:marTop w:val="0"/>
      <w:marBottom w:val="0"/>
      <w:divBdr>
        <w:top w:val="none" w:sz="0" w:space="0" w:color="auto"/>
        <w:left w:val="none" w:sz="0" w:space="0" w:color="auto"/>
        <w:bottom w:val="none" w:sz="0" w:space="0" w:color="auto"/>
        <w:right w:val="none" w:sz="0" w:space="0" w:color="auto"/>
      </w:divBdr>
    </w:div>
    <w:div w:id="1478835401">
      <w:marLeft w:val="480"/>
      <w:marRight w:val="0"/>
      <w:marTop w:val="0"/>
      <w:marBottom w:val="0"/>
      <w:divBdr>
        <w:top w:val="none" w:sz="0" w:space="0" w:color="auto"/>
        <w:left w:val="none" w:sz="0" w:space="0" w:color="auto"/>
        <w:bottom w:val="none" w:sz="0" w:space="0" w:color="auto"/>
        <w:right w:val="none" w:sz="0" w:space="0" w:color="auto"/>
      </w:divBdr>
    </w:div>
    <w:div w:id="1478836944">
      <w:marLeft w:val="480"/>
      <w:marRight w:val="0"/>
      <w:marTop w:val="0"/>
      <w:marBottom w:val="0"/>
      <w:divBdr>
        <w:top w:val="none" w:sz="0" w:space="0" w:color="auto"/>
        <w:left w:val="none" w:sz="0" w:space="0" w:color="auto"/>
        <w:bottom w:val="none" w:sz="0" w:space="0" w:color="auto"/>
        <w:right w:val="none" w:sz="0" w:space="0" w:color="auto"/>
      </w:divBdr>
    </w:div>
    <w:div w:id="1478885935">
      <w:marLeft w:val="480"/>
      <w:marRight w:val="0"/>
      <w:marTop w:val="0"/>
      <w:marBottom w:val="0"/>
      <w:divBdr>
        <w:top w:val="none" w:sz="0" w:space="0" w:color="auto"/>
        <w:left w:val="none" w:sz="0" w:space="0" w:color="auto"/>
        <w:bottom w:val="none" w:sz="0" w:space="0" w:color="auto"/>
        <w:right w:val="none" w:sz="0" w:space="0" w:color="auto"/>
      </w:divBdr>
    </w:div>
    <w:div w:id="1478952813">
      <w:marLeft w:val="480"/>
      <w:marRight w:val="0"/>
      <w:marTop w:val="0"/>
      <w:marBottom w:val="0"/>
      <w:divBdr>
        <w:top w:val="none" w:sz="0" w:space="0" w:color="auto"/>
        <w:left w:val="none" w:sz="0" w:space="0" w:color="auto"/>
        <w:bottom w:val="none" w:sz="0" w:space="0" w:color="auto"/>
        <w:right w:val="none" w:sz="0" w:space="0" w:color="auto"/>
      </w:divBdr>
    </w:div>
    <w:div w:id="1478955816">
      <w:marLeft w:val="480"/>
      <w:marRight w:val="0"/>
      <w:marTop w:val="0"/>
      <w:marBottom w:val="0"/>
      <w:divBdr>
        <w:top w:val="none" w:sz="0" w:space="0" w:color="auto"/>
        <w:left w:val="none" w:sz="0" w:space="0" w:color="auto"/>
        <w:bottom w:val="none" w:sz="0" w:space="0" w:color="auto"/>
        <w:right w:val="none" w:sz="0" w:space="0" w:color="auto"/>
      </w:divBdr>
    </w:div>
    <w:div w:id="1479153362">
      <w:marLeft w:val="480"/>
      <w:marRight w:val="0"/>
      <w:marTop w:val="0"/>
      <w:marBottom w:val="0"/>
      <w:divBdr>
        <w:top w:val="none" w:sz="0" w:space="0" w:color="auto"/>
        <w:left w:val="none" w:sz="0" w:space="0" w:color="auto"/>
        <w:bottom w:val="none" w:sz="0" w:space="0" w:color="auto"/>
        <w:right w:val="none" w:sz="0" w:space="0" w:color="auto"/>
      </w:divBdr>
    </w:div>
    <w:div w:id="1479375632">
      <w:marLeft w:val="480"/>
      <w:marRight w:val="0"/>
      <w:marTop w:val="0"/>
      <w:marBottom w:val="0"/>
      <w:divBdr>
        <w:top w:val="none" w:sz="0" w:space="0" w:color="auto"/>
        <w:left w:val="none" w:sz="0" w:space="0" w:color="auto"/>
        <w:bottom w:val="none" w:sz="0" w:space="0" w:color="auto"/>
        <w:right w:val="none" w:sz="0" w:space="0" w:color="auto"/>
      </w:divBdr>
    </w:div>
    <w:div w:id="1479766450">
      <w:marLeft w:val="480"/>
      <w:marRight w:val="0"/>
      <w:marTop w:val="0"/>
      <w:marBottom w:val="0"/>
      <w:divBdr>
        <w:top w:val="none" w:sz="0" w:space="0" w:color="auto"/>
        <w:left w:val="none" w:sz="0" w:space="0" w:color="auto"/>
        <w:bottom w:val="none" w:sz="0" w:space="0" w:color="auto"/>
        <w:right w:val="none" w:sz="0" w:space="0" w:color="auto"/>
      </w:divBdr>
    </w:div>
    <w:div w:id="1480070968">
      <w:marLeft w:val="480"/>
      <w:marRight w:val="0"/>
      <w:marTop w:val="0"/>
      <w:marBottom w:val="0"/>
      <w:divBdr>
        <w:top w:val="none" w:sz="0" w:space="0" w:color="auto"/>
        <w:left w:val="none" w:sz="0" w:space="0" w:color="auto"/>
        <w:bottom w:val="none" w:sz="0" w:space="0" w:color="auto"/>
        <w:right w:val="none" w:sz="0" w:space="0" w:color="auto"/>
      </w:divBdr>
    </w:div>
    <w:div w:id="1480145826">
      <w:marLeft w:val="480"/>
      <w:marRight w:val="0"/>
      <w:marTop w:val="0"/>
      <w:marBottom w:val="0"/>
      <w:divBdr>
        <w:top w:val="none" w:sz="0" w:space="0" w:color="auto"/>
        <w:left w:val="none" w:sz="0" w:space="0" w:color="auto"/>
        <w:bottom w:val="none" w:sz="0" w:space="0" w:color="auto"/>
        <w:right w:val="none" w:sz="0" w:space="0" w:color="auto"/>
      </w:divBdr>
    </w:div>
    <w:div w:id="1480150258">
      <w:marLeft w:val="480"/>
      <w:marRight w:val="0"/>
      <w:marTop w:val="0"/>
      <w:marBottom w:val="0"/>
      <w:divBdr>
        <w:top w:val="none" w:sz="0" w:space="0" w:color="auto"/>
        <w:left w:val="none" w:sz="0" w:space="0" w:color="auto"/>
        <w:bottom w:val="none" w:sz="0" w:space="0" w:color="auto"/>
        <w:right w:val="none" w:sz="0" w:space="0" w:color="auto"/>
      </w:divBdr>
    </w:div>
    <w:div w:id="1480343120">
      <w:marLeft w:val="480"/>
      <w:marRight w:val="0"/>
      <w:marTop w:val="0"/>
      <w:marBottom w:val="0"/>
      <w:divBdr>
        <w:top w:val="none" w:sz="0" w:space="0" w:color="auto"/>
        <w:left w:val="none" w:sz="0" w:space="0" w:color="auto"/>
        <w:bottom w:val="none" w:sz="0" w:space="0" w:color="auto"/>
        <w:right w:val="none" w:sz="0" w:space="0" w:color="auto"/>
      </w:divBdr>
    </w:div>
    <w:div w:id="1480461169">
      <w:marLeft w:val="480"/>
      <w:marRight w:val="0"/>
      <w:marTop w:val="0"/>
      <w:marBottom w:val="0"/>
      <w:divBdr>
        <w:top w:val="none" w:sz="0" w:space="0" w:color="auto"/>
        <w:left w:val="none" w:sz="0" w:space="0" w:color="auto"/>
        <w:bottom w:val="none" w:sz="0" w:space="0" w:color="auto"/>
        <w:right w:val="none" w:sz="0" w:space="0" w:color="auto"/>
      </w:divBdr>
    </w:div>
    <w:div w:id="1480804202">
      <w:marLeft w:val="480"/>
      <w:marRight w:val="0"/>
      <w:marTop w:val="0"/>
      <w:marBottom w:val="0"/>
      <w:divBdr>
        <w:top w:val="none" w:sz="0" w:space="0" w:color="auto"/>
        <w:left w:val="none" w:sz="0" w:space="0" w:color="auto"/>
        <w:bottom w:val="none" w:sz="0" w:space="0" w:color="auto"/>
        <w:right w:val="none" w:sz="0" w:space="0" w:color="auto"/>
      </w:divBdr>
    </w:div>
    <w:div w:id="1480921354">
      <w:marLeft w:val="480"/>
      <w:marRight w:val="0"/>
      <w:marTop w:val="0"/>
      <w:marBottom w:val="0"/>
      <w:divBdr>
        <w:top w:val="none" w:sz="0" w:space="0" w:color="auto"/>
        <w:left w:val="none" w:sz="0" w:space="0" w:color="auto"/>
        <w:bottom w:val="none" w:sz="0" w:space="0" w:color="auto"/>
        <w:right w:val="none" w:sz="0" w:space="0" w:color="auto"/>
      </w:divBdr>
    </w:div>
    <w:div w:id="1481146347">
      <w:marLeft w:val="480"/>
      <w:marRight w:val="0"/>
      <w:marTop w:val="0"/>
      <w:marBottom w:val="0"/>
      <w:divBdr>
        <w:top w:val="none" w:sz="0" w:space="0" w:color="auto"/>
        <w:left w:val="none" w:sz="0" w:space="0" w:color="auto"/>
        <w:bottom w:val="none" w:sz="0" w:space="0" w:color="auto"/>
        <w:right w:val="none" w:sz="0" w:space="0" w:color="auto"/>
      </w:divBdr>
    </w:div>
    <w:div w:id="1481457026">
      <w:marLeft w:val="480"/>
      <w:marRight w:val="0"/>
      <w:marTop w:val="0"/>
      <w:marBottom w:val="0"/>
      <w:divBdr>
        <w:top w:val="none" w:sz="0" w:space="0" w:color="auto"/>
        <w:left w:val="none" w:sz="0" w:space="0" w:color="auto"/>
        <w:bottom w:val="none" w:sz="0" w:space="0" w:color="auto"/>
        <w:right w:val="none" w:sz="0" w:space="0" w:color="auto"/>
      </w:divBdr>
    </w:div>
    <w:div w:id="1481656473">
      <w:marLeft w:val="480"/>
      <w:marRight w:val="0"/>
      <w:marTop w:val="0"/>
      <w:marBottom w:val="0"/>
      <w:divBdr>
        <w:top w:val="none" w:sz="0" w:space="0" w:color="auto"/>
        <w:left w:val="none" w:sz="0" w:space="0" w:color="auto"/>
        <w:bottom w:val="none" w:sz="0" w:space="0" w:color="auto"/>
        <w:right w:val="none" w:sz="0" w:space="0" w:color="auto"/>
      </w:divBdr>
    </w:div>
    <w:div w:id="1481924667">
      <w:marLeft w:val="480"/>
      <w:marRight w:val="0"/>
      <w:marTop w:val="0"/>
      <w:marBottom w:val="0"/>
      <w:divBdr>
        <w:top w:val="none" w:sz="0" w:space="0" w:color="auto"/>
        <w:left w:val="none" w:sz="0" w:space="0" w:color="auto"/>
        <w:bottom w:val="none" w:sz="0" w:space="0" w:color="auto"/>
        <w:right w:val="none" w:sz="0" w:space="0" w:color="auto"/>
      </w:divBdr>
    </w:div>
    <w:div w:id="1482114628">
      <w:marLeft w:val="480"/>
      <w:marRight w:val="0"/>
      <w:marTop w:val="0"/>
      <w:marBottom w:val="0"/>
      <w:divBdr>
        <w:top w:val="none" w:sz="0" w:space="0" w:color="auto"/>
        <w:left w:val="none" w:sz="0" w:space="0" w:color="auto"/>
        <w:bottom w:val="none" w:sz="0" w:space="0" w:color="auto"/>
        <w:right w:val="none" w:sz="0" w:space="0" w:color="auto"/>
      </w:divBdr>
    </w:div>
    <w:div w:id="1482192243">
      <w:marLeft w:val="480"/>
      <w:marRight w:val="0"/>
      <w:marTop w:val="0"/>
      <w:marBottom w:val="0"/>
      <w:divBdr>
        <w:top w:val="none" w:sz="0" w:space="0" w:color="auto"/>
        <w:left w:val="none" w:sz="0" w:space="0" w:color="auto"/>
        <w:bottom w:val="none" w:sz="0" w:space="0" w:color="auto"/>
        <w:right w:val="none" w:sz="0" w:space="0" w:color="auto"/>
      </w:divBdr>
    </w:div>
    <w:div w:id="1482309227">
      <w:marLeft w:val="480"/>
      <w:marRight w:val="0"/>
      <w:marTop w:val="0"/>
      <w:marBottom w:val="0"/>
      <w:divBdr>
        <w:top w:val="none" w:sz="0" w:space="0" w:color="auto"/>
        <w:left w:val="none" w:sz="0" w:space="0" w:color="auto"/>
        <w:bottom w:val="none" w:sz="0" w:space="0" w:color="auto"/>
        <w:right w:val="none" w:sz="0" w:space="0" w:color="auto"/>
      </w:divBdr>
    </w:div>
    <w:div w:id="1482455782">
      <w:marLeft w:val="480"/>
      <w:marRight w:val="0"/>
      <w:marTop w:val="0"/>
      <w:marBottom w:val="0"/>
      <w:divBdr>
        <w:top w:val="none" w:sz="0" w:space="0" w:color="auto"/>
        <w:left w:val="none" w:sz="0" w:space="0" w:color="auto"/>
        <w:bottom w:val="none" w:sz="0" w:space="0" w:color="auto"/>
        <w:right w:val="none" w:sz="0" w:space="0" w:color="auto"/>
      </w:divBdr>
    </w:div>
    <w:div w:id="1482500846">
      <w:marLeft w:val="480"/>
      <w:marRight w:val="0"/>
      <w:marTop w:val="0"/>
      <w:marBottom w:val="0"/>
      <w:divBdr>
        <w:top w:val="none" w:sz="0" w:space="0" w:color="auto"/>
        <w:left w:val="none" w:sz="0" w:space="0" w:color="auto"/>
        <w:bottom w:val="none" w:sz="0" w:space="0" w:color="auto"/>
        <w:right w:val="none" w:sz="0" w:space="0" w:color="auto"/>
      </w:divBdr>
    </w:div>
    <w:div w:id="1482622073">
      <w:marLeft w:val="480"/>
      <w:marRight w:val="0"/>
      <w:marTop w:val="0"/>
      <w:marBottom w:val="0"/>
      <w:divBdr>
        <w:top w:val="none" w:sz="0" w:space="0" w:color="auto"/>
        <w:left w:val="none" w:sz="0" w:space="0" w:color="auto"/>
        <w:bottom w:val="none" w:sz="0" w:space="0" w:color="auto"/>
        <w:right w:val="none" w:sz="0" w:space="0" w:color="auto"/>
      </w:divBdr>
    </w:div>
    <w:div w:id="1482650370">
      <w:marLeft w:val="480"/>
      <w:marRight w:val="0"/>
      <w:marTop w:val="0"/>
      <w:marBottom w:val="0"/>
      <w:divBdr>
        <w:top w:val="none" w:sz="0" w:space="0" w:color="auto"/>
        <w:left w:val="none" w:sz="0" w:space="0" w:color="auto"/>
        <w:bottom w:val="none" w:sz="0" w:space="0" w:color="auto"/>
        <w:right w:val="none" w:sz="0" w:space="0" w:color="auto"/>
      </w:divBdr>
    </w:div>
    <w:div w:id="1482695928">
      <w:marLeft w:val="480"/>
      <w:marRight w:val="0"/>
      <w:marTop w:val="0"/>
      <w:marBottom w:val="0"/>
      <w:divBdr>
        <w:top w:val="none" w:sz="0" w:space="0" w:color="auto"/>
        <w:left w:val="none" w:sz="0" w:space="0" w:color="auto"/>
        <w:bottom w:val="none" w:sz="0" w:space="0" w:color="auto"/>
        <w:right w:val="none" w:sz="0" w:space="0" w:color="auto"/>
      </w:divBdr>
    </w:div>
    <w:div w:id="1482699381">
      <w:marLeft w:val="480"/>
      <w:marRight w:val="0"/>
      <w:marTop w:val="0"/>
      <w:marBottom w:val="0"/>
      <w:divBdr>
        <w:top w:val="none" w:sz="0" w:space="0" w:color="auto"/>
        <w:left w:val="none" w:sz="0" w:space="0" w:color="auto"/>
        <w:bottom w:val="none" w:sz="0" w:space="0" w:color="auto"/>
        <w:right w:val="none" w:sz="0" w:space="0" w:color="auto"/>
      </w:divBdr>
    </w:div>
    <w:div w:id="1483154459">
      <w:marLeft w:val="480"/>
      <w:marRight w:val="0"/>
      <w:marTop w:val="0"/>
      <w:marBottom w:val="0"/>
      <w:divBdr>
        <w:top w:val="none" w:sz="0" w:space="0" w:color="auto"/>
        <w:left w:val="none" w:sz="0" w:space="0" w:color="auto"/>
        <w:bottom w:val="none" w:sz="0" w:space="0" w:color="auto"/>
        <w:right w:val="none" w:sz="0" w:space="0" w:color="auto"/>
      </w:divBdr>
    </w:div>
    <w:div w:id="1483234160">
      <w:marLeft w:val="480"/>
      <w:marRight w:val="0"/>
      <w:marTop w:val="0"/>
      <w:marBottom w:val="0"/>
      <w:divBdr>
        <w:top w:val="none" w:sz="0" w:space="0" w:color="auto"/>
        <w:left w:val="none" w:sz="0" w:space="0" w:color="auto"/>
        <w:bottom w:val="none" w:sz="0" w:space="0" w:color="auto"/>
        <w:right w:val="none" w:sz="0" w:space="0" w:color="auto"/>
      </w:divBdr>
    </w:div>
    <w:div w:id="1483352167">
      <w:marLeft w:val="480"/>
      <w:marRight w:val="0"/>
      <w:marTop w:val="0"/>
      <w:marBottom w:val="0"/>
      <w:divBdr>
        <w:top w:val="none" w:sz="0" w:space="0" w:color="auto"/>
        <w:left w:val="none" w:sz="0" w:space="0" w:color="auto"/>
        <w:bottom w:val="none" w:sz="0" w:space="0" w:color="auto"/>
        <w:right w:val="none" w:sz="0" w:space="0" w:color="auto"/>
      </w:divBdr>
    </w:div>
    <w:div w:id="1483548799">
      <w:marLeft w:val="480"/>
      <w:marRight w:val="0"/>
      <w:marTop w:val="0"/>
      <w:marBottom w:val="0"/>
      <w:divBdr>
        <w:top w:val="none" w:sz="0" w:space="0" w:color="auto"/>
        <w:left w:val="none" w:sz="0" w:space="0" w:color="auto"/>
        <w:bottom w:val="none" w:sz="0" w:space="0" w:color="auto"/>
        <w:right w:val="none" w:sz="0" w:space="0" w:color="auto"/>
      </w:divBdr>
    </w:div>
    <w:div w:id="1483617915">
      <w:marLeft w:val="480"/>
      <w:marRight w:val="0"/>
      <w:marTop w:val="0"/>
      <w:marBottom w:val="0"/>
      <w:divBdr>
        <w:top w:val="none" w:sz="0" w:space="0" w:color="auto"/>
        <w:left w:val="none" w:sz="0" w:space="0" w:color="auto"/>
        <w:bottom w:val="none" w:sz="0" w:space="0" w:color="auto"/>
        <w:right w:val="none" w:sz="0" w:space="0" w:color="auto"/>
      </w:divBdr>
    </w:div>
    <w:div w:id="1483621346">
      <w:marLeft w:val="480"/>
      <w:marRight w:val="0"/>
      <w:marTop w:val="0"/>
      <w:marBottom w:val="0"/>
      <w:divBdr>
        <w:top w:val="none" w:sz="0" w:space="0" w:color="auto"/>
        <w:left w:val="none" w:sz="0" w:space="0" w:color="auto"/>
        <w:bottom w:val="none" w:sz="0" w:space="0" w:color="auto"/>
        <w:right w:val="none" w:sz="0" w:space="0" w:color="auto"/>
      </w:divBdr>
    </w:div>
    <w:div w:id="1483741169">
      <w:marLeft w:val="480"/>
      <w:marRight w:val="0"/>
      <w:marTop w:val="0"/>
      <w:marBottom w:val="0"/>
      <w:divBdr>
        <w:top w:val="none" w:sz="0" w:space="0" w:color="auto"/>
        <w:left w:val="none" w:sz="0" w:space="0" w:color="auto"/>
        <w:bottom w:val="none" w:sz="0" w:space="0" w:color="auto"/>
        <w:right w:val="none" w:sz="0" w:space="0" w:color="auto"/>
      </w:divBdr>
    </w:div>
    <w:div w:id="1483815688">
      <w:marLeft w:val="480"/>
      <w:marRight w:val="0"/>
      <w:marTop w:val="0"/>
      <w:marBottom w:val="0"/>
      <w:divBdr>
        <w:top w:val="none" w:sz="0" w:space="0" w:color="auto"/>
        <w:left w:val="none" w:sz="0" w:space="0" w:color="auto"/>
        <w:bottom w:val="none" w:sz="0" w:space="0" w:color="auto"/>
        <w:right w:val="none" w:sz="0" w:space="0" w:color="auto"/>
      </w:divBdr>
    </w:div>
    <w:div w:id="1483887927">
      <w:marLeft w:val="480"/>
      <w:marRight w:val="0"/>
      <w:marTop w:val="0"/>
      <w:marBottom w:val="0"/>
      <w:divBdr>
        <w:top w:val="none" w:sz="0" w:space="0" w:color="auto"/>
        <w:left w:val="none" w:sz="0" w:space="0" w:color="auto"/>
        <w:bottom w:val="none" w:sz="0" w:space="0" w:color="auto"/>
        <w:right w:val="none" w:sz="0" w:space="0" w:color="auto"/>
      </w:divBdr>
    </w:div>
    <w:div w:id="1484007782">
      <w:marLeft w:val="480"/>
      <w:marRight w:val="0"/>
      <w:marTop w:val="0"/>
      <w:marBottom w:val="0"/>
      <w:divBdr>
        <w:top w:val="none" w:sz="0" w:space="0" w:color="auto"/>
        <w:left w:val="none" w:sz="0" w:space="0" w:color="auto"/>
        <w:bottom w:val="none" w:sz="0" w:space="0" w:color="auto"/>
        <w:right w:val="none" w:sz="0" w:space="0" w:color="auto"/>
      </w:divBdr>
    </w:div>
    <w:div w:id="1484153091">
      <w:marLeft w:val="480"/>
      <w:marRight w:val="0"/>
      <w:marTop w:val="0"/>
      <w:marBottom w:val="0"/>
      <w:divBdr>
        <w:top w:val="none" w:sz="0" w:space="0" w:color="auto"/>
        <w:left w:val="none" w:sz="0" w:space="0" w:color="auto"/>
        <w:bottom w:val="none" w:sz="0" w:space="0" w:color="auto"/>
        <w:right w:val="none" w:sz="0" w:space="0" w:color="auto"/>
      </w:divBdr>
    </w:div>
    <w:div w:id="1484201647">
      <w:marLeft w:val="480"/>
      <w:marRight w:val="0"/>
      <w:marTop w:val="0"/>
      <w:marBottom w:val="0"/>
      <w:divBdr>
        <w:top w:val="none" w:sz="0" w:space="0" w:color="auto"/>
        <w:left w:val="none" w:sz="0" w:space="0" w:color="auto"/>
        <w:bottom w:val="none" w:sz="0" w:space="0" w:color="auto"/>
        <w:right w:val="none" w:sz="0" w:space="0" w:color="auto"/>
      </w:divBdr>
    </w:div>
    <w:div w:id="1484662176">
      <w:marLeft w:val="480"/>
      <w:marRight w:val="0"/>
      <w:marTop w:val="0"/>
      <w:marBottom w:val="0"/>
      <w:divBdr>
        <w:top w:val="none" w:sz="0" w:space="0" w:color="auto"/>
        <w:left w:val="none" w:sz="0" w:space="0" w:color="auto"/>
        <w:bottom w:val="none" w:sz="0" w:space="0" w:color="auto"/>
        <w:right w:val="none" w:sz="0" w:space="0" w:color="auto"/>
      </w:divBdr>
    </w:div>
    <w:div w:id="1484664718">
      <w:marLeft w:val="480"/>
      <w:marRight w:val="0"/>
      <w:marTop w:val="0"/>
      <w:marBottom w:val="0"/>
      <w:divBdr>
        <w:top w:val="none" w:sz="0" w:space="0" w:color="auto"/>
        <w:left w:val="none" w:sz="0" w:space="0" w:color="auto"/>
        <w:bottom w:val="none" w:sz="0" w:space="0" w:color="auto"/>
        <w:right w:val="none" w:sz="0" w:space="0" w:color="auto"/>
      </w:divBdr>
    </w:div>
    <w:div w:id="1484931724">
      <w:marLeft w:val="480"/>
      <w:marRight w:val="0"/>
      <w:marTop w:val="0"/>
      <w:marBottom w:val="0"/>
      <w:divBdr>
        <w:top w:val="none" w:sz="0" w:space="0" w:color="auto"/>
        <w:left w:val="none" w:sz="0" w:space="0" w:color="auto"/>
        <w:bottom w:val="none" w:sz="0" w:space="0" w:color="auto"/>
        <w:right w:val="none" w:sz="0" w:space="0" w:color="auto"/>
      </w:divBdr>
    </w:div>
    <w:div w:id="1485001730">
      <w:marLeft w:val="480"/>
      <w:marRight w:val="0"/>
      <w:marTop w:val="0"/>
      <w:marBottom w:val="0"/>
      <w:divBdr>
        <w:top w:val="none" w:sz="0" w:space="0" w:color="auto"/>
        <w:left w:val="none" w:sz="0" w:space="0" w:color="auto"/>
        <w:bottom w:val="none" w:sz="0" w:space="0" w:color="auto"/>
        <w:right w:val="none" w:sz="0" w:space="0" w:color="auto"/>
      </w:divBdr>
    </w:div>
    <w:div w:id="1485003488">
      <w:marLeft w:val="480"/>
      <w:marRight w:val="0"/>
      <w:marTop w:val="0"/>
      <w:marBottom w:val="0"/>
      <w:divBdr>
        <w:top w:val="none" w:sz="0" w:space="0" w:color="auto"/>
        <w:left w:val="none" w:sz="0" w:space="0" w:color="auto"/>
        <w:bottom w:val="none" w:sz="0" w:space="0" w:color="auto"/>
        <w:right w:val="none" w:sz="0" w:space="0" w:color="auto"/>
      </w:divBdr>
    </w:div>
    <w:div w:id="1485008623">
      <w:marLeft w:val="480"/>
      <w:marRight w:val="0"/>
      <w:marTop w:val="0"/>
      <w:marBottom w:val="0"/>
      <w:divBdr>
        <w:top w:val="none" w:sz="0" w:space="0" w:color="auto"/>
        <w:left w:val="none" w:sz="0" w:space="0" w:color="auto"/>
        <w:bottom w:val="none" w:sz="0" w:space="0" w:color="auto"/>
        <w:right w:val="none" w:sz="0" w:space="0" w:color="auto"/>
      </w:divBdr>
    </w:div>
    <w:div w:id="1485245483">
      <w:marLeft w:val="480"/>
      <w:marRight w:val="0"/>
      <w:marTop w:val="0"/>
      <w:marBottom w:val="0"/>
      <w:divBdr>
        <w:top w:val="none" w:sz="0" w:space="0" w:color="auto"/>
        <w:left w:val="none" w:sz="0" w:space="0" w:color="auto"/>
        <w:bottom w:val="none" w:sz="0" w:space="0" w:color="auto"/>
        <w:right w:val="none" w:sz="0" w:space="0" w:color="auto"/>
      </w:divBdr>
    </w:div>
    <w:div w:id="1485392328">
      <w:marLeft w:val="480"/>
      <w:marRight w:val="0"/>
      <w:marTop w:val="0"/>
      <w:marBottom w:val="0"/>
      <w:divBdr>
        <w:top w:val="none" w:sz="0" w:space="0" w:color="auto"/>
        <w:left w:val="none" w:sz="0" w:space="0" w:color="auto"/>
        <w:bottom w:val="none" w:sz="0" w:space="0" w:color="auto"/>
        <w:right w:val="none" w:sz="0" w:space="0" w:color="auto"/>
      </w:divBdr>
    </w:div>
    <w:div w:id="1485580867">
      <w:marLeft w:val="480"/>
      <w:marRight w:val="0"/>
      <w:marTop w:val="0"/>
      <w:marBottom w:val="0"/>
      <w:divBdr>
        <w:top w:val="none" w:sz="0" w:space="0" w:color="auto"/>
        <w:left w:val="none" w:sz="0" w:space="0" w:color="auto"/>
        <w:bottom w:val="none" w:sz="0" w:space="0" w:color="auto"/>
        <w:right w:val="none" w:sz="0" w:space="0" w:color="auto"/>
      </w:divBdr>
    </w:div>
    <w:div w:id="1485587136">
      <w:marLeft w:val="480"/>
      <w:marRight w:val="0"/>
      <w:marTop w:val="0"/>
      <w:marBottom w:val="0"/>
      <w:divBdr>
        <w:top w:val="none" w:sz="0" w:space="0" w:color="auto"/>
        <w:left w:val="none" w:sz="0" w:space="0" w:color="auto"/>
        <w:bottom w:val="none" w:sz="0" w:space="0" w:color="auto"/>
        <w:right w:val="none" w:sz="0" w:space="0" w:color="auto"/>
      </w:divBdr>
    </w:div>
    <w:div w:id="1485701314">
      <w:marLeft w:val="480"/>
      <w:marRight w:val="0"/>
      <w:marTop w:val="0"/>
      <w:marBottom w:val="0"/>
      <w:divBdr>
        <w:top w:val="none" w:sz="0" w:space="0" w:color="auto"/>
        <w:left w:val="none" w:sz="0" w:space="0" w:color="auto"/>
        <w:bottom w:val="none" w:sz="0" w:space="0" w:color="auto"/>
        <w:right w:val="none" w:sz="0" w:space="0" w:color="auto"/>
      </w:divBdr>
    </w:div>
    <w:div w:id="1485703985">
      <w:marLeft w:val="480"/>
      <w:marRight w:val="0"/>
      <w:marTop w:val="0"/>
      <w:marBottom w:val="0"/>
      <w:divBdr>
        <w:top w:val="none" w:sz="0" w:space="0" w:color="auto"/>
        <w:left w:val="none" w:sz="0" w:space="0" w:color="auto"/>
        <w:bottom w:val="none" w:sz="0" w:space="0" w:color="auto"/>
        <w:right w:val="none" w:sz="0" w:space="0" w:color="auto"/>
      </w:divBdr>
    </w:div>
    <w:div w:id="1485928049">
      <w:marLeft w:val="480"/>
      <w:marRight w:val="0"/>
      <w:marTop w:val="0"/>
      <w:marBottom w:val="0"/>
      <w:divBdr>
        <w:top w:val="none" w:sz="0" w:space="0" w:color="auto"/>
        <w:left w:val="none" w:sz="0" w:space="0" w:color="auto"/>
        <w:bottom w:val="none" w:sz="0" w:space="0" w:color="auto"/>
        <w:right w:val="none" w:sz="0" w:space="0" w:color="auto"/>
      </w:divBdr>
    </w:div>
    <w:div w:id="1486167995">
      <w:marLeft w:val="480"/>
      <w:marRight w:val="0"/>
      <w:marTop w:val="0"/>
      <w:marBottom w:val="0"/>
      <w:divBdr>
        <w:top w:val="none" w:sz="0" w:space="0" w:color="auto"/>
        <w:left w:val="none" w:sz="0" w:space="0" w:color="auto"/>
        <w:bottom w:val="none" w:sz="0" w:space="0" w:color="auto"/>
        <w:right w:val="none" w:sz="0" w:space="0" w:color="auto"/>
      </w:divBdr>
    </w:div>
    <w:div w:id="1486362391">
      <w:marLeft w:val="480"/>
      <w:marRight w:val="0"/>
      <w:marTop w:val="0"/>
      <w:marBottom w:val="0"/>
      <w:divBdr>
        <w:top w:val="none" w:sz="0" w:space="0" w:color="auto"/>
        <w:left w:val="none" w:sz="0" w:space="0" w:color="auto"/>
        <w:bottom w:val="none" w:sz="0" w:space="0" w:color="auto"/>
        <w:right w:val="none" w:sz="0" w:space="0" w:color="auto"/>
      </w:divBdr>
    </w:div>
    <w:div w:id="1486362709">
      <w:marLeft w:val="480"/>
      <w:marRight w:val="0"/>
      <w:marTop w:val="0"/>
      <w:marBottom w:val="0"/>
      <w:divBdr>
        <w:top w:val="none" w:sz="0" w:space="0" w:color="auto"/>
        <w:left w:val="none" w:sz="0" w:space="0" w:color="auto"/>
        <w:bottom w:val="none" w:sz="0" w:space="0" w:color="auto"/>
        <w:right w:val="none" w:sz="0" w:space="0" w:color="auto"/>
      </w:divBdr>
    </w:div>
    <w:div w:id="1486430216">
      <w:marLeft w:val="480"/>
      <w:marRight w:val="0"/>
      <w:marTop w:val="0"/>
      <w:marBottom w:val="0"/>
      <w:divBdr>
        <w:top w:val="none" w:sz="0" w:space="0" w:color="auto"/>
        <w:left w:val="none" w:sz="0" w:space="0" w:color="auto"/>
        <w:bottom w:val="none" w:sz="0" w:space="0" w:color="auto"/>
        <w:right w:val="none" w:sz="0" w:space="0" w:color="auto"/>
      </w:divBdr>
    </w:div>
    <w:div w:id="1486431272">
      <w:marLeft w:val="480"/>
      <w:marRight w:val="0"/>
      <w:marTop w:val="0"/>
      <w:marBottom w:val="0"/>
      <w:divBdr>
        <w:top w:val="none" w:sz="0" w:space="0" w:color="auto"/>
        <w:left w:val="none" w:sz="0" w:space="0" w:color="auto"/>
        <w:bottom w:val="none" w:sz="0" w:space="0" w:color="auto"/>
        <w:right w:val="none" w:sz="0" w:space="0" w:color="auto"/>
      </w:divBdr>
    </w:div>
    <w:div w:id="1486816383">
      <w:marLeft w:val="480"/>
      <w:marRight w:val="0"/>
      <w:marTop w:val="0"/>
      <w:marBottom w:val="0"/>
      <w:divBdr>
        <w:top w:val="none" w:sz="0" w:space="0" w:color="auto"/>
        <w:left w:val="none" w:sz="0" w:space="0" w:color="auto"/>
        <w:bottom w:val="none" w:sz="0" w:space="0" w:color="auto"/>
        <w:right w:val="none" w:sz="0" w:space="0" w:color="auto"/>
      </w:divBdr>
    </w:div>
    <w:div w:id="1486825274">
      <w:marLeft w:val="480"/>
      <w:marRight w:val="0"/>
      <w:marTop w:val="0"/>
      <w:marBottom w:val="0"/>
      <w:divBdr>
        <w:top w:val="none" w:sz="0" w:space="0" w:color="auto"/>
        <w:left w:val="none" w:sz="0" w:space="0" w:color="auto"/>
        <w:bottom w:val="none" w:sz="0" w:space="0" w:color="auto"/>
        <w:right w:val="none" w:sz="0" w:space="0" w:color="auto"/>
      </w:divBdr>
    </w:div>
    <w:div w:id="1487087683">
      <w:marLeft w:val="480"/>
      <w:marRight w:val="0"/>
      <w:marTop w:val="0"/>
      <w:marBottom w:val="0"/>
      <w:divBdr>
        <w:top w:val="none" w:sz="0" w:space="0" w:color="auto"/>
        <w:left w:val="none" w:sz="0" w:space="0" w:color="auto"/>
        <w:bottom w:val="none" w:sz="0" w:space="0" w:color="auto"/>
        <w:right w:val="none" w:sz="0" w:space="0" w:color="auto"/>
      </w:divBdr>
    </w:div>
    <w:div w:id="1487088587">
      <w:marLeft w:val="480"/>
      <w:marRight w:val="0"/>
      <w:marTop w:val="0"/>
      <w:marBottom w:val="0"/>
      <w:divBdr>
        <w:top w:val="none" w:sz="0" w:space="0" w:color="auto"/>
        <w:left w:val="none" w:sz="0" w:space="0" w:color="auto"/>
        <w:bottom w:val="none" w:sz="0" w:space="0" w:color="auto"/>
        <w:right w:val="none" w:sz="0" w:space="0" w:color="auto"/>
      </w:divBdr>
    </w:div>
    <w:div w:id="1487621623">
      <w:marLeft w:val="480"/>
      <w:marRight w:val="0"/>
      <w:marTop w:val="0"/>
      <w:marBottom w:val="0"/>
      <w:divBdr>
        <w:top w:val="none" w:sz="0" w:space="0" w:color="auto"/>
        <w:left w:val="none" w:sz="0" w:space="0" w:color="auto"/>
        <w:bottom w:val="none" w:sz="0" w:space="0" w:color="auto"/>
        <w:right w:val="none" w:sz="0" w:space="0" w:color="auto"/>
      </w:divBdr>
    </w:div>
    <w:div w:id="1487628556">
      <w:marLeft w:val="480"/>
      <w:marRight w:val="0"/>
      <w:marTop w:val="0"/>
      <w:marBottom w:val="0"/>
      <w:divBdr>
        <w:top w:val="none" w:sz="0" w:space="0" w:color="auto"/>
        <w:left w:val="none" w:sz="0" w:space="0" w:color="auto"/>
        <w:bottom w:val="none" w:sz="0" w:space="0" w:color="auto"/>
        <w:right w:val="none" w:sz="0" w:space="0" w:color="auto"/>
      </w:divBdr>
    </w:div>
    <w:div w:id="1487865505">
      <w:marLeft w:val="480"/>
      <w:marRight w:val="0"/>
      <w:marTop w:val="0"/>
      <w:marBottom w:val="0"/>
      <w:divBdr>
        <w:top w:val="none" w:sz="0" w:space="0" w:color="auto"/>
        <w:left w:val="none" w:sz="0" w:space="0" w:color="auto"/>
        <w:bottom w:val="none" w:sz="0" w:space="0" w:color="auto"/>
        <w:right w:val="none" w:sz="0" w:space="0" w:color="auto"/>
      </w:divBdr>
    </w:div>
    <w:div w:id="1488017159">
      <w:marLeft w:val="480"/>
      <w:marRight w:val="0"/>
      <w:marTop w:val="0"/>
      <w:marBottom w:val="0"/>
      <w:divBdr>
        <w:top w:val="none" w:sz="0" w:space="0" w:color="auto"/>
        <w:left w:val="none" w:sz="0" w:space="0" w:color="auto"/>
        <w:bottom w:val="none" w:sz="0" w:space="0" w:color="auto"/>
        <w:right w:val="none" w:sz="0" w:space="0" w:color="auto"/>
      </w:divBdr>
    </w:div>
    <w:div w:id="1488127155">
      <w:marLeft w:val="480"/>
      <w:marRight w:val="0"/>
      <w:marTop w:val="0"/>
      <w:marBottom w:val="0"/>
      <w:divBdr>
        <w:top w:val="none" w:sz="0" w:space="0" w:color="auto"/>
        <w:left w:val="none" w:sz="0" w:space="0" w:color="auto"/>
        <w:bottom w:val="none" w:sz="0" w:space="0" w:color="auto"/>
        <w:right w:val="none" w:sz="0" w:space="0" w:color="auto"/>
      </w:divBdr>
    </w:div>
    <w:div w:id="1488208343">
      <w:marLeft w:val="480"/>
      <w:marRight w:val="0"/>
      <w:marTop w:val="0"/>
      <w:marBottom w:val="0"/>
      <w:divBdr>
        <w:top w:val="none" w:sz="0" w:space="0" w:color="auto"/>
        <w:left w:val="none" w:sz="0" w:space="0" w:color="auto"/>
        <w:bottom w:val="none" w:sz="0" w:space="0" w:color="auto"/>
        <w:right w:val="none" w:sz="0" w:space="0" w:color="auto"/>
      </w:divBdr>
    </w:div>
    <w:div w:id="1488402149">
      <w:marLeft w:val="480"/>
      <w:marRight w:val="0"/>
      <w:marTop w:val="0"/>
      <w:marBottom w:val="0"/>
      <w:divBdr>
        <w:top w:val="none" w:sz="0" w:space="0" w:color="auto"/>
        <w:left w:val="none" w:sz="0" w:space="0" w:color="auto"/>
        <w:bottom w:val="none" w:sz="0" w:space="0" w:color="auto"/>
        <w:right w:val="none" w:sz="0" w:space="0" w:color="auto"/>
      </w:divBdr>
    </w:div>
    <w:div w:id="1488475303">
      <w:marLeft w:val="480"/>
      <w:marRight w:val="0"/>
      <w:marTop w:val="0"/>
      <w:marBottom w:val="0"/>
      <w:divBdr>
        <w:top w:val="none" w:sz="0" w:space="0" w:color="auto"/>
        <w:left w:val="none" w:sz="0" w:space="0" w:color="auto"/>
        <w:bottom w:val="none" w:sz="0" w:space="0" w:color="auto"/>
        <w:right w:val="none" w:sz="0" w:space="0" w:color="auto"/>
      </w:divBdr>
    </w:div>
    <w:div w:id="1488669951">
      <w:marLeft w:val="480"/>
      <w:marRight w:val="0"/>
      <w:marTop w:val="0"/>
      <w:marBottom w:val="0"/>
      <w:divBdr>
        <w:top w:val="none" w:sz="0" w:space="0" w:color="auto"/>
        <w:left w:val="none" w:sz="0" w:space="0" w:color="auto"/>
        <w:bottom w:val="none" w:sz="0" w:space="0" w:color="auto"/>
        <w:right w:val="none" w:sz="0" w:space="0" w:color="auto"/>
      </w:divBdr>
    </w:div>
    <w:div w:id="1488784881">
      <w:marLeft w:val="480"/>
      <w:marRight w:val="0"/>
      <w:marTop w:val="0"/>
      <w:marBottom w:val="0"/>
      <w:divBdr>
        <w:top w:val="none" w:sz="0" w:space="0" w:color="auto"/>
        <w:left w:val="none" w:sz="0" w:space="0" w:color="auto"/>
        <w:bottom w:val="none" w:sz="0" w:space="0" w:color="auto"/>
        <w:right w:val="none" w:sz="0" w:space="0" w:color="auto"/>
      </w:divBdr>
    </w:div>
    <w:div w:id="1488863730">
      <w:marLeft w:val="480"/>
      <w:marRight w:val="0"/>
      <w:marTop w:val="0"/>
      <w:marBottom w:val="0"/>
      <w:divBdr>
        <w:top w:val="none" w:sz="0" w:space="0" w:color="auto"/>
        <w:left w:val="none" w:sz="0" w:space="0" w:color="auto"/>
        <w:bottom w:val="none" w:sz="0" w:space="0" w:color="auto"/>
        <w:right w:val="none" w:sz="0" w:space="0" w:color="auto"/>
      </w:divBdr>
    </w:div>
    <w:div w:id="1489058238">
      <w:marLeft w:val="480"/>
      <w:marRight w:val="0"/>
      <w:marTop w:val="0"/>
      <w:marBottom w:val="0"/>
      <w:divBdr>
        <w:top w:val="none" w:sz="0" w:space="0" w:color="auto"/>
        <w:left w:val="none" w:sz="0" w:space="0" w:color="auto"/>
        <w:bottom w:val="none" w:sz="0" w:space="0" w:color="auto"/>
        <w:right w:val="none" w:sz="0" w:space="0" w:color="auto"/>
      </w:divBdr>
    </w:div>
    <w:div w:id="1489202525">
      <w:marLeft w:val="480"/>
      <w:marRight w:val="0"/>
      <w:marTop w:val="0"/>
      <w:marBottom w:val="0"/>
      <w:divBdr>
        <w:top w:val="none" w:sz="0" w:space="0" w:color="auto"/>
        <w:left w:val="none" w:sz="0" w:space="0" w:color="auto"/>
        <w:bottom w:val="none" w:sz="0" w:space="0" w:color="auto"/>
        <w:right w:val="none" w:sz="0" w:space="0" w:color="auto"/>
      </w:divBdr>
    </w:div>
    <w:div w:id="1489396036">
      <w:marLeft w:val="480"/>
      <w:marRight w:val="0"/>
      <w:marTop w:val="0"/>
      <w:marBottom w:val="0"/>
      <w:divBdr>
        <w:top w:val="none" w:sz="0" w:space="0" w:color="auto"/>
        <w:left w:val="none" w:sz="0" w:space="0" w:color="auto"/>
        <w:bottom w:val="none" w:sz="0" w:space="0" w:color="auto"/>
        <w:right w:val="none" w:sz="0" w:space="0" w:color="auto"/>
      </w:divBdr>
    </w:div>
    <w:div w:id="1489401097">
      <w:marLeft w:val="480"/>
      <w:marRight w:val="0"/>
      <w:marTop w:val="0"/>
      <w:marBottom w:val="0"/>
      <w:divBdr>
        <w:top w:val="none" w:sz="0" w:space="0" w:color="auto"/>
        <w:left w:val="none" w:sz="0" w:space="0" w:color="auto"/>
        <w:bottom w:val="none" w:sz="0" w:space="0" w:color="auto"/>
        <w:right w:val="none" w:sz="0" w:space="0" w:color="auto"/>
      </w:divBdr>
    </w:div>
    <w:div w:id="1489444277">
      <w:marLeft w:val="480"/>
      <w:marRight w:val="0"/>
      <w:marTop w:val="0"/>
      <w:marBottom w:val="0"/>
      <w:divBdr>
        <w:top w:val="none" w:sz="0" w:space="0" w:color="auto"/>
        <w:left w:val="none" w:sz="0" w:space="0" w:color="auto"/>
        <w:bottom w:val="none" w:sz="0" w:space="0" w:color="auto"/>
        <w:right w:val="none" w:sz="0" w:space="0" w:color="auto"/>
      </w:divBdr>
    </w:div>
    <w:div w:id="1489513795">
      <w:marLeft w:val="480"/>
      <w:marRight w:val="0"/>
      <w:marTop w:val="0"/>
      <w:marBottom w:val="0"/>
      <w:divBdr>
        <w:top w:val="none" w:sz="0" w:space="0" w:color="auto"/>
        <w:left w:val="none" w:sz="0" w:space="0" w:color="auto"/>
        <w:bottom w:val="none" w:sz="0" w:space="0" w:color="auto"/>
        <w:right w:val="none" w:sz="0" w:space="0" w:color="auto"/>
      </w:divBdr>
    </w:div>
    <w:div w:id="1489633333">
      <w:marLeft w:val="480"/>
      <w:marRight w:val="0"/>
      <w:marTop w:val="0"/>
      <w:marBottom w:val="0"/>
      <w:divBdr>
        <w:top w:val="none" w:sz="0" w:space="0" w:color="auto"/>
        <w:left w:val="none" w:sz="0" w:space="0" w:color="auto"/>
        <w:bottom w:val="none" w:sz="0" w:space="0" w:color="auto"/>
        <w:right w:val="none" w:sz="0" w:space="0" w:color="auto"/>
      </w:divBdr>
    </w:div>
    <w:div w:id="1489634234">
      <w:marLeft w:val="480"/>
      <w:marRight w:val="0"/>
      <w:marTop w:val="0"/>
      <w:marBottom w:val="0"/>
      <w:divBdr>
        <w:top w:val="none" w:sz="0" w:space="0" w:color="auto"/>
        <w:left w:val="none" w:sz="0" w:space="0" w:color="auto"/>
        <w:bottom w:val="none" w:sz="0" w:space="0" w:color="auto"/>
        <w:right w:val="none" w:sz="0" w:space="0" w:color="auto"/>
      </w:divBdr>
    </w:div>
    <w:div w:id="1489637077">
      <w:marLeft w:val="480"/>
      <w:marRight w:val="0"/>
      <w:marTop w:val="0"/>
      <w:marBottom w:val="0"/>
      <w:divBdr>
        <w:top w:val="none" w:sz="0" w:space="0" w:color="auto"/>
        <w:left w:val="none" w:sz="0" w:space="0" w:color="auto"/>
        <w:bottom w:val="none" w:sz="0" w:space="0" w:color="auto"/>
        <w:right w:val="none" w:sz="0" w:space="0" w:color="auto"/>
      </w:divBdr>
    </w:div>
    <w:div w:id="1489711033">
      <w:marLeft w:val="480"/>
      <w:marRight w:val="0"/>
      <w:marTop w:val="0"/>
      <w:marBottom w:val="0"/>
      <w:divBdr>
        <w:top w:val="none" w:sz="0" w:space="0" w:color="auto"/>
        <w:left w:val="none" w:sz="0" w:space="0" w:color="auto"/>
        <w:bottom w:val="none" w:sz="0" w:space="0" w:color="auto"/>
        <w:right w:val="none" w:sz="0" w:space="0" w:color="auto"/>
      </w:divBdr>
    </w:div>
    <w:div w:id="1489830870">
      <w:marLeft w:val="480"/>
      <w:marRight w:val="0"/>
      <w:marTop w:val="0"/>
      <w:marBottom w:val="0"/>
      <w:divBdr>
        <w:top w:val="none" w:sz="0" w:space="0" w:color="auto"/>
        <w:left w:val="none" w:sz="0" w:space="0" w:color="auto"/>
        <w:bottom w:val="none" w:sz="0" w:space="0" w:color="auto"/>
        <w:right w:val="none" w:sz="0" w:space="0" w:color="auto"/>
      </w:divBdr>
    </w:div>
    <w:div w:id="1489899363">
      <w:marLeft w:val="480"/>
      <w:marRight w:val="0"/>
      <w:marTop w:val="0"/>
      <w:marBottom w:val="0"/>
      <w:divBdr>
        <w:top w:val="none" w:sz="0" w:space="0" w:color="auto"/>
        <w:left w:val="none" w:sz="0" w:space="0" w:color="auto"/>
        <w:bottom w:val="none" w:sz="0" w:space="0" w:color="auto"/>
        <w:right w:val="none" w:sz="0" w:space="0" w:color="auto"/>
      </w:divBdr>
    </w:div>
    <w:div w:id="1489980880">
      <w:marLeft w:val="480"/>
      <w:marRight w:val="0"/>
      <w:marTop w:val="0"/>
      <w:marBottom w:val="0"/>
      <w:divBdr>
        <w:top w:val="none" w:sz="0" w:space="0" w:color="auto"/>
        <w:left w:val="none" w:sz="0" w:space="0" w:color="auto"/>
        <w:bottom w:val="none" w:sz="0" w:space="0" w:color="auto"/>
        <w:right w:val="none" w:sz="0" w:space="0" w:color="auto"/>
      </w:divBdr>
    </w:div>
    <w:div w:id="1490092783">
      <w:marLeft w:val="480"/>
      <w:marRight w:val="0"/>
      <w:marTop w:val="0"/>
      <w:marBottom w:val="0"/>
      <w:divBdr>
        <w:top w:val="none" w:sz="0" w:space="0" w:color="auto"/>
        <w:left w:val="none" w:sz="0" w:space="0" w:color="auto"/>
        <w:bottom w:val="none" w:sz="0" w:space="0" w:color="auto"/>
        <w:right w:val="none" w:sz="0" w:space="0" w:color="auto"/>
      </w:divBdr>
    </w:div>
    <w:div w:id="1490293507">
      <w:marLeft w:val="480"/>
      <w:marRight w:val="0"/>
      <w:marTop w:val="0"/>
      <w:marBottom w:val="0"/>
      <w:divBdr>
        <w:top w:val="none" w:sz="0" w:space="0" w:color="auto"/>
        <w:left w:val="none" w:sz="0" w:space="0" w:color="auto"/>
        <w:bottom w:val="none" w:sz="0" w:space="0" w:color="auto"/>
        <w:right w:val="none" w:sz="0" w:space="0" w:color="auto"/>
      </w:divBdr>
    </w:div>
    <w:div w:id="1490320149">
      <w:marLeft w:val="480"/>
      <w:marRight w:val="0"/>
      <w:marTop w:val="0"/>
      <w:marBottom w:val="0"/>
      <w:divBdr>
        <w:top w:val="none" w:sz="0" w:space="0" w:color="auto"/>
        <w:left w:val="none" w:sz="0" w:space="0" w:color="auto"/>
        <w:bottom w:val="none" w:sz="0" w:space="0" w:color="auto"/>
        <w:right w:val="none" w:sz="0" w:space="0" w:color="auto"/>
      </w:divBdr>
    </w:div>
    <w:div w:id="1490369212">
      <w:marLeft w:val="480"/>
      <w:marRight w:val="0"/>
      <w:marTop w:val="0"/>
      <w:marBottom w:val="0"/>
      <w:divBdr>
        <w:top w:val="none" w:sz="0" w:space="0" w:color="auto"/>
        <w:left w:val="none" w:sz="0" w:space="0" w:color="auto"/>
        <w:bottom w:val="none" w:sz="0" w:space="0" w:color="auto"/>
        <w:right w:val="none" w:sz="0" w:space="0" w:color="auto"/>
      </w:divBdr>
    </w:div>
    <w:div w:id="1490442916">
      <w:marLeft w:val="480"/>
      <w:marRight w:val="0"/>
      <w:marTop w:val="0"/>
      <w:marBottom w:val="0"/>
      <w:divBdr>
        <w:top w:val="none" w:sz="0" w:space="0" w:color="auto"/>
        <w:left w:val="none" w:sz="0" w:space="0" w:color="auto"/>
        <w:bottom w:val="none" w:sz="0" w:space="0" w:color="auto"/>
        <w:right w:val="none" w:sz="0" w:space="0" w:color="auto"/>
      </w:divBdr>
    </w:div>
    <w:div w:id="1490705182">
      <w:marLeft w:val="480"/>
      <w:marRight w:val="0"/>
      <w:marTop w:val="0"/>
      <w:marBottom w:val="0"/>
      <w:divBdr>
        <w:top w:val="none" w:sz="0" w:space="0" w:color="auto"/>
        <w:left w:val="none" w:sz="0" w:space="0" w:color="auto"/>
        <w:bottom w:val="none" w:sz="0" w:space="0" w:color="auto"/>
        <w:right w:val="none" w:sz="0" w:space="0" w:color="auto"/>
      </w:divBdr>
    </w:div>
    <w:div w:id="1490711483">
      <w:marLeft w:val="480"/>
      <w:marRight w:val="0"/>
      <w:marTop w:val="0"/>
      <w:marBottom w:val="0"/>
      <w:divBdr>
        <w:top w:val="none" w:sz="0" w:space="0" w:color="auto"/>
        <w:left w:val="none" w:sz="0" w:space="0" w:color="auto"/>
        <w:bottom w:val="none" w:sz="0" w:space="0" w:color="auto"/>
        <w:right w:val="none" w:sz="0" w:space="0" w:color="auto"/>
      </w:divBdr>
    </w:div>
    <w:div w:id="1490907671">
      <w:marLeft w:val="480"/>
      <w:marRight w:val="0"/>
      <w:marTop w:val="0"/>
      <w:marBottom w:val="0"/>
      <w:divBdr>
        <w:top w:val="none" w:sz="0" w:space="0" w:color="auto"/>
        <w:left w:val="none" w:sz="0" w:space="0" w:color="auto"/>
        <w:bottom w:val="none" w:sz="0" w:space="0" w:color="auto"/>
        <w:right w:val="none" w:sz="0" w:space="0" w:color="auto"/>
      </w:divBdr>
    </w:div>
    <w:div w:id="1491023359">
      <w:marLeft w:val="480"/>
      <w:marRight w:val="0"/>
      <w:marTop w:val="0"/>
      <w:marBottom w:val="0"/>
      <w:divBdr>
        <w:top w:val="none" w:sz="0" w:space="0" w:color="auto"/>
        <w:left w:val="none" w:sz="0" w:space="0" w:color="auto"/>
        <w:bottom w:val="none" w:sz="0" w:space="0" w:color="auto"/>
        <w:right w:val="none" w:sz="0" w:space="0" w:color="auto"/>
      </w:divBdr>
    </w:div>
    <w:div w:id="1491172951">
      <w:marLeft w:val="480"/>
      <w:marRight w:val="0"/>
      <w:marTop w:val="0"/>
      <w:marBottom w:val="0"/>
      <w:divBdr>
        <w:top w:val="none" w:sz="0" w:space="0" w:color="auto"/>
        <w:left w:val="none" w:sz="0" w:space="0" w:color="auto"/>
        <w:bottom w:val="none" w:sz="0" w:space="0" w:color="auto"/>
        <w:right w:val="none" w:sz="0" w:space="0" w:color="auto"/>
      </w:divBdr>
    </w:div>
    <w:div w:id="1491361942">
      <w:marLeft w:val="480"/>
      <w:marRight w:val="0"/>
      <w:marTop w:val="0"/>
      <w:marBottom w:val="0"/>
      <w:divBdr>
        <w:top w:val="none" w:sz="0" w:space="0" w:color="auto"/>
        <w:left w:val="none" w:sz="0" w:space="0" w:color="auto"/>
        <w:bottom w:val="none" w:sz="0" w:space="0" w:color="auto"/>
        <w:right w:val="none" w:sz="0" w:space="0" w:color="auto"/>
      </w:divBdr>
    </w:div>
    <w:div w:id="1491365055">
      <w:marLeft w:val="480"/>
      <w:marRight w:val="0"/>
      <w:marTop w:val="0"/>
      <w:marBottom w:val="0"/>
      <w:divBdr>
        <w:top w:val="none" w:sz="0" w:space="0" w:color="auto"/>
        <w:left w:val="none" w:sz="0" w:space="0" w:color="auto"/>
        <w:bottom w:val="none" w:sz="0" w:space="0" w:color="auto"/>
        <w:right w:val="none" w:sz="0" w:space="0" w:color="auto"/>
      </w:divBdr>
    </w:div>
    <w:div w:id="1491365900">
      <w:marLeft w:val="480"/>
      <w:marRight w:val="0"/>
      <w:marTop w:val="0"/>
      <w:marBottom w:val="0"/>
      <w:divBdr>
        <w:top w:val="none" w:sz="0" w:space="0" w:color="auto"/>
        <w:left w:val="none" w:sz="0" w:space="0" w:color="auto"/>
        <w:bottom w:val="none" w:sz="0" w:space="0" w:color="auto"/>
        <w:right w:val="none" w:sz="0" w:space="0" w:color="auto"/>
      </w:divBdr>
    </w:div>
    <w:div w:id="1491367390">
      <w:marLeft w:val="480"/>
      <w:marRight w:val="0"/>
      <w:marTop w:val="0"/>
      <w:marBottom w:val="0"/>
      <w:divBdr>
        <w:top w:val="none" w:sz="0" w:space="0" w:color="auto"/>
        <w:left w:val="none" w:sz="0" w:space="0" w:color="auto"/>
        <w:bottom w:val="none" w:sz="0" w:space="0" w:color="auto"/>
        <w:right w:val="none" w:sz="0" w:space="0" w:color="auto"/>
      </w:divBdr>
    </w:div>
    <w:div w:id="1491481372">
      <w:marLeft w:val="480"/>
      <w:marRight w:val="0"/>
      <w:marTop w:val="0"/>
      <w:marBottom w:val="0"/>
      <w:divBdr>
        <w:top w:val="none" w:sz="0" w:space="0" w:color="auto"/>
        <w:left w:val="none" w:sz="0" w:space="0" w:color="auto"/>
        <w:bottom w:val="none" w:sz="0" w:space="0" w:color="auto"/>
        <w:right w:val="none" w:sz="0" w:space="0" w:color="auto"/>
      </w:divBdr>
    </w:div>
    <w:div w:id="1491558171">
      <w:marLeft w:val="480"/>
      <w:marRight w:val="0"/>
      <w:marTop w:val="0"/>
      <w:marBottom w:val="0"/>
      <w:divBdr>
        <w:top w:val="none" w:sz="0" w:space="0" w:color="auto"/>
        <w:left w:val="none" w:sz="0" w:space="0" w:color="auto"/>
        <w:bottom w:val="none" w:sz="0" w:space="0" w:color="auto"/>
        <w:right w:val="none" w:sz="0" w:space="0" w:color="auto"/>
      </w:divBdr>
    </w:div>
    <w:div w:id="1491560461">
      <w:marLeft w:val="480"/>
      <w:marRight w:val="0"/>
      <w:marTop w:val="0"/>
      <w:marBottom w:val="0"/>
      <w:divBdr>
        <w:top w:val="none" w:sz="0" w:space="0" w:color="auto"/>
        <w:left w:val="none" w:sz="0" w:space="0" w:color="auto"/>
        <w:bottom w:val="none" w:sz="0" w:space="0" w:color="auto"/>
        <w:right w:val="none" w:sz="0" w:space="0" w:color="auto"/>
      </w:divBdr>
    </w:div>
    <w:div w:id="1491671374">
      <w:marLeft w:val="480"/>
      <w:marRight w:val="0"/>
      <w:marTop w:val="0"/>
      <w:marBottom w:val="0"/>
      <w:divBdr>
        <w:top w:val="none" w:sz="0" w:space="0" w:color="auto"/>
        <w:left w:val="none" w:sz="0" w:space="0" w:color="auto"/>
        <w:bottom w:val="none" w:sz="0" w:space="0" w:color="auto"/>
        <w:right w:val="none" w:sz="0" w:space="0" w:color="auto"/>
      </w:divBdr>
    </w:div>
    <w:div w:id="1491870641">
      <w:marLeft w:val="480"/>
      <w:marRight w:val="0"/>
      <w:marTop w:val="0"/>
      <w:marBottom w:val="0"/>
      <w:divBdr>
        <w:top w:val="none" w:sz="0" w:space="0" w:color="auto"/>
        <w:left w:val="none" w:sz="0" w:space="0" w:color="auto"/>
        <w:bottom w:val="none" w:sz="0" w:space="0" w:color="auto"/>
        <w:right w:val="none" w:sz="0" w:space="0" w:color="auto"/>
      </w:divBdr>
    </w:div>
    <w:div w:id="1491945097">
      <w:marLeft w:val="480"/>
      <w:marRight w:val="0"/>
      <w:marTop w:val="0"/>
      <w:marBottom w:val="0"/>
      <w:divBdr>
        <w:top w:val="none" w:sz="0" w:space="0" w:color="auto"/>
        <w:left w:val="none" w:sz="0" w:space="0" w:color="auto"/>
        <w:bottom w:val="none" w:sz="0" w:space="0" w:color="auto"/>
        <w:right w:val="none" w:sz="0" w:space="0" w:color="auto"/>
      </w:divBdr>
    </w:div>
    <w:div w:id="1492060469">
      <w:marLeft w:val="480"/>
      <w:marRight w:val="0"/>
      <w:marTop w:val="0"/>
      <w:marBottom w:val="0"/>
      <w:divBdr>
        <w:top w:val="none" w:sz="0" w:space="0" w:color="auto"/>
        <w:left w:val="none" w:sz="0" w:space="0" w:color="auto"/>
        <w:bottom w:val="none" w:sz="0" w:space="0" w:color="auto"/>
        <w:right w:val="none" w:sz="0" w:space="0" w:color="auto"/>
      </w:divBdr>
    </w:div>
    <w:div w:id="1492066999">
      <w:marLeft w:val="480"/>
      <w:marRight w:val="0"/>
      <w:marTop w:val="0"/>
      <w:marBottom w:val="0"/>
      <w:divBdr>
        <w:top w:val="none" w:sz="0" w:space="0" w:color="auto"/>
        <w:left w:val="none" w:sz="0" w:space="0" w:color="auto"/>
        <w:bottom w:val="none" w:sz="0" w:space="0" w:color="auto"/>
        <w:right w:val="none" w:sz="0" w:space="0" w:color="auto"/>
      </w:divBdr>
    </w:div>
    <w:div w:id="1492404492">
      <w:marLeft w:val="480"/>
      <w:marRight w:val="0"/>
      <w:marTop w:val="0"/>
      <w:marBottom w:val="0"/>
      <w:divBdr>
        <w:top w:val="none" w:sz="0" w:space="0" w:color="auto"/>
        <w:left w:val="none" w:sz="0" w:space="0" w:color="auto"/>
        <w:bottom w:val="none" w:sz="0" w:space="0" w:color="auto"/>
        <w:right w:val="none" w:sz="0" w:space="0" w:color="auto"/>
      </w:divBdr>
    </w:div>
    <w:div w:id="1492674661">
      <w:marLeft w:val="480"/>
      <w:marRight w:val="0"/>
      <w:marTop w:val="0"/>
      <w:marBottom w:val="0"/>
      <w:divBdr>
        <w:top w:val="none" w:sz="0" w:space="0" w:color="auto"/>
        <w:left w:val="none" w:sz="0" w:space="0" w:color="auto"/>
        <w:bottom w:val="none" w:sz="0" w:space="0" w:color="auto"/>
        <w:right w:val="none" w:sz="0" w:space="0" w:color="auto"/>
      </w:divBdr>
    </w:div>
    <w:div w:id="1492867842">
      <w:marLeft w:val="480"/>
      <w:marRight w:val="0"/>
      <w:marTop w:val="0"/>
      <w:marBottom w:val="0"/>
      <w:divBdr>
        <w:top w:val="none" w:sz="0" w:space="0" w:color="auto"/>
        <w:left w:val="none" w:sz="0" w:space="0" w:color="auto"/>
        <w:bottom w:val="none" w:sz="0" w:space="0" w:color="auto"/>
        <w:right w:val="none" w:sz="0" w:space="0" w:color="auto"/>
      </w:divBdr>
    </w:div>
    <w:div w:id="1493060439">
      <w:marLeft w:val="480"/>
      <w:marRight w:val="0"/>
      <w:marTop w:val="0"/>
      <w:marBottom w:val="0"/>
      <w:divBdr>
        <w:top w:val="none" w:sz="0" w:space="0" w:color="auto"/>
        <w:left w:val="none" w:sz="0" w:space="0" w:color="auto"/>
        <w:bottom w:val="none" w:sz="0" w:space="0" w:color="auto"/>
        <w:right w:val="none" w:sz="0" w:space="0" w:color="auto"/>
      </w:divBdr>
    </w:div>
    <w:div w:id="1493253076">
      <w:marLeft w:val="480"/>
      <w:marRight w:val="0"/>
      <w:marTop w:val="0"/>
      <w:marBottom w:val="0"/>
      <w:divBdr>
        <w:top w:val="none" w:sz="0" w:space="0" w:color="auto"/>
        <w:left w:val="none" w:sz="0" w:space="0" w:color="auto"/>
        <w:bottom w:val="none" w:sz="0" w:space="0" w:color="auto"/>
        <w:right w:val="none" w:sz="0" w:space="0" w:color="auto"/>
      </w:divBdr>
    </w:div>
    <w:div w:id="1493259629">
      <w:marLeft w:val="480"/>
      <w:marRight w:val="0"/>
      <w:marTop w:val="0"/>
      <w:marBottom w:val="0"/>
      <w:divBdr>
        <w:top w:val="none" w:sz="0" w:space="0" w:color="auto"/>
        <w:left w:val="none" w:sz="0" w:space="0" w:color="auto"/>
        <w:bottom w:val="none" w:sz="0" w:space="0" w:color="auto"/>
        <w:right w:val="none" w:sz="0" w:space="0" w:color="auto"/>
      </w:divBdr>
    </w:div>
    <w:div w:id="1493372988">
      <w:marLeft w:val="480"/>
      <w:marRight w:val="0"/>
      <w:marTop w:val="0"/>
      <w:marBottom w:val="0"/>
      <w:divBdr>
        <w:top w:val="none" w:sz="0" w:space="0" w:color="auto"/>
        <w:left w:val="none" w:sz="0" w:space="0" w:color="auto"/>
        <w:bottom w:val="none" w:sz="0" w:space="0" w:color="auto"/>
        <w:right w:val="none" w:sz="0" w:space="0" w:color="auto"/>
      </w:divBdr>
    </w:div>
    <w:div w:id="1493451677">
      <w:marLeft w:val="480"/>
      <w:marRight w:val="0"/>
      <w:marTop w:val="0"/>
      <w:marBottom w:val="0"/>
      <w:divBdr>
        <w:top w:val="none" w:sz="0" w:space="0" w:color="auto"/>
        <w:left w:val="none" w:sz="0" w:space="0" w:color="auto"/>
        <w:bottom w:val="none" w:sz="0" w:space="0" w:color="auto"/>
        <w:right w:val="none" w:sz="0" w:space="0" w:color="auto"/>
      </w:divBdr>
    </w:div>
    <w:div w:id="1493837597">
      <w:marLeft w:val="480"/>
      <w:marRight w:val="0"/>
      <w:marTop w:val="0"/>
      <w:marBottom w:val="0"/>
      <w:divBdr>
        <w:top w:val="none" w:sz="0" w:space="0" w:color="auto"/>
        <w:left w:val="none" w:sz="0" w:space="0" w:color="auto"/>
        <w:bottom w:val="none" w:sz="0" w:space="0" w:color="auto"/>
        <w:right w:val="none" w:sz="0" w:space="0" w:color="auto"/>
      </w:divBdr>
    </w:div>
    <w:div w:id="1493908859">
      <w:marLeft w:val="480"/>
      <w:marRight w:val="0"/>
      <w:marTop w:val="0"/>
      <w:marBottom w:val="0"/>
      <w:divBdr>
        <w:top w:val="none" w:sz="0" w:space="0" w:color="auto"/>
        <w:left w:val="none" w:sz="0" w:space="0" w:color="auto"/>
        <w:bottom w:val="none" w:sz="0" w:space="0" w:color="auto"/>
        <w:right w:val="none" w:sz="0" w:space="0" w:color="auto"/>
      </w:divBdr>
    </w:div>
    <w:div w:id="1493985047">
      <w:marLeft w:val="480"/>
      <w:marRight w:val="0"/>
      <w:marTop w:val="0"/>
      <w:marBottom w:val="0"/>
      <w:divBdr>
        <w:top w:val="none" w:sz="0" w:space="0" w:color="auto"/>
        <w:left w:val="none" w:sz="0" w:space="0" w:color="auto"/>
        <w:bottom w:val="none" w:sz="0" w:space="0" w:color="auto"/>
        <w:right w:val="none" w:sz="0" w:space="0" w:color="auto"/>
      </w:divBdr>
    </w:div>
    <w:div w:id="1494104481">
      <w:marLeft w:val="480"/>
      <w:marRight w:val="0"/>
      <w:marTop w:val="0"/>
      <w:marBottom w:val="0"/>
      <w:divBdr>
        <w:top w:val="none" w:sz="0" w:space="0" w:color="auto"/>
        <w:left w:val="none" w:sz="0" w:space="0" w:color="auto"/>
        <w:bottom w:val="none" w:sz="0" w:space="0" w:color="auto"/>
        <w:right w:val="none" w:sz="0" w:space="0" w:color="auto"/>
      </w:divBdr>
    </w:div>
    <w:div w:id="1494182399">
      <w:marLeft w:val="480"/>
      <w:marRight w:val="0"/>
      <w:marTop w:val="0"/>
      <w:marBottom w:val="0"/>
      <w:divBdr>
        <w:top w:val="none" w:sz="0" w:space="0" w:color="auto"/>
        <w:left w:val="none" w:sz="0" w:space="0" w:color="auto"/>
        <w:bottom w:val="none" w:sz="0" w:space="0" w:color="auto"/>
        <w:right w:val="none" w:sz="0" w:space="0" w:color="auto"/>
      </w:divBdr>
    </w:div>
    <w:div w:id="1494373296">
      <w:marLeft w:val="480"/>
      <w:marRight w:val="0"/>
      <w:marTop w:val="0"/>
      <w:marBottom w:val="0"/>
      <w:divBdr>
        <w:top w:val="none" w:sz="0" w:space="0" w:color="auto"/>
        <w:left w:val="none" w:sz="0" w:space="0" w:color="auto"/>
        <w:bottom w:val="none" w:sz="0" w:space="0" w:color="auto"/>
        <w:right w:val="none" w:sz="0" w:space="0" w:color="auto"/>
      </w:divBdr>
    </w:div>
    <w:div w:id="1494490039">
      <w:marLeft w:val="480"/>
      <w:marRight w:val="0"/>
      <w:marTop w:val="0"/>
      <w:marBottom w:val="0"/>
      <w:divBdr>
        <w:top w:val="none" w:sz="0" w:space="0" w:color="auto"/>
        <w:left w:val="none" w:sz="0" w:space="0" w:color="auto"/>
        <w:bottom w:val="none" w:sz="0" w:space="0" w:color="auto"/>
        <w:right w:val="none" w:sz="0" w:space="0" w:color="auto"/>
      </w:divBdr>
    </w:div>
    <w:div w:id="1494491208">
      <w:marLeft w:val="480"/>
      <w:marRight w:val="0"/>
      <w:marTop w:val="0"/>
      <w:marBottom w:val="0"/>
      <w:divBdr>
        <w:top w:val="none" w:sz="0" w:space="0" w:color="auto"/>
        <w:left w:val="none" w:sz="0" w:space="0" w:color="auto"/>
        <w:bottom w:val="none" w:sz="0" w:space="0" w:color="auto"/>
        <w:right w:val="none" w:sz="0" w:space="0" w:color="auto"/>
      </w:divBdr>
    </w:div>
    <w:div w:id="1494564217">
      <w:marLeft w:val="480"/>
      <w:marRight w:val="0"/>
      <w:marTop w:val="0"/>
      <w:marBottom w:val="0"/>
      <w:divBdr>
        <w:top w:val="none" w:sz="0" w:space="0" w:color="auto"/>
        <w:left w:val="none" w:sz="0" w:space="0" w:color="auto"/>
        <w:bottom w:val="none" w:sz="0" w:space="0" w:color="auto"/>
        <w:right w:val="none" w:sz="0" w:space="0" w:color="auto"/>
      </w:divBdr>
    </w:div>
    <w:div w:id="1494680028">
      <w:marLeft w:val="480"/>
      <w:marRight w:val="0"/>
      <w:marTop w:val="0"/>
      <w:marBottom w:val="0"/>
      <w:divBdr>
        <w:top w:val="none" w:sz="0" w:space="0" w:color="auto"/>
        <w:left w:val="none" w:sz="0" w:space="0" w:color="auto"/>
        <w:bottom w:val="none" w:sz="0" w:space="0" w:color="auto"/>
        <w:right w:val="none" w:sz="0" w:space="0" w:color="auto"/>
      </w:divBdr>
    </w:div>
    <w:div w:id="1494830275">
      <w:marLeft w:val="480"/>
      <w:marRight w:val="0"/>
      <w:marTop w:val="0"/>
      <w:marBottom w:val="0"/>
      <w:divBdr>
        <w:top w:val="none" w:sz="0" w:space="0" w:color="auto"/>
        <w:left w:val="none" w:sz="0" w:space="0" w:color="auto"/>
        <w:bottom w:val="none" w:sz="0" w:space="0" w:color="auto"/>
        <w:right w:val="none" w:sz="0" w:space="0" w:color="auto"/>
      </w:divBdr>
    </w:div>
    <w:div w:id="1494949363">
      <w:marLeft w:val="480"/>
      <w:marRight w:val="0"/>
      <w:marTop w:val="0"/>
      <w:marBottom w:val="0"/>
      <w:divBdr>
        <w:top w:val="none" w:sz="0" w:space="0" w:color="auto"/>
        <w:left w:val="none" w:sz="0" w:space="0" w:color="auto"/>
        <w:bottom w:val="none" w:sz="0" w:space="0" w:color="auto"/>
        <w:right w:val="none" w:sz="0" w:space="0" w:color="auto"/>
      </w:divBdr>
    </w:div>
    <w:div w:id="1495535631">
      <w:marLeft w:val="480"/>
      <w:marRight w:val="0"/>
      <w:marTop w:val="0"/>
      <w:marBottom w:val="0"/>
      <w:divBdr>
        <w:top w:val="none" w:sz="0" w:space="0" w:color="auto"/>
        <w:left w:val="none" w:sz="0" w:space="0" w:color="auto"/>
        <w:bottom w:val="none" w:sz="0" w:space="0" w:color="auto"/>
        <w:right w:val="none" w:sz="0" w:space="0" w:color="auto"/>
      </w:divBdr>
    </w:div>
    <w:div w:id="1495605030">
      <w:marLeft w:val="480"/>
      <w:marRight w:val="0"/>
      <w:marTop w:val="0"/>
      <w:marBottom w:val="0"/>
      <w:divBdr>
        <w:top w:val="none" w:sz="0" w:space="0" w:color="auto"/>
        <w:left w:val="none" w:sz="0" w:space="0" w:color="auto"/>
        <w:bottom w:val="none" w:sz="0" w:space="0" w:color="auto"/>
        <w:right w:val="none" w:sz="0" w:space="0" w:color="auto"/>
      </w:divBdr>
    </w:div>
    <w:div w:id="1495680296">
      <w:marLeft w:val="480"/>
      <w:marRight w:val="0"/>
      <w:marTop w:val="0"/>
      <w:marBottom w:val="0"/>
      <w:divBdr>
        <w:top w:val="none" w:sz="0" w:space="0" w:color="auto"/>
        <w:left w:val="none" w:sz="0" w:space="0" w:color="auto"/>
        <w:bottom w:val="none" w:sz="0" w:space="0" w:color="auto"/>
        <w:right w:val="none" w:sz="0" w:space="0" w:color="auto"/>
      </w:divBdr>
    </w:div>
    <w:div w:id="1495946953">
      <w:marLeft w:val="480"/>
      <w:marRight w:val="0"/>
      <w:marTop w:val="0"/>
      <w:marBottom w:val="0"/>
      <w:divBdr>
        <w:top w:val="none" w:sz="0" w:space="0" w:color="auto"/>
        <w:left w:val="none" w:sz="0" w:space="0" w:color="auto"/>
        <w:bottom w:val="none" w:sz="0" w:space="0" w:color="auto"/>
        <w:right w:val="none" w:sz="0" w:space="0" w:color="auto"/>
      </w:divBdr>
    </w:div>
    <w:div w:id="1495948841">
      <w:marLeft w:val="480"/>
      <w:marRight w:val="0"/>
      <w:marTop w:val="0"/>
      <w:marBottom w:val="0"/>
      <w:divBdr>
        <w:top w:val="none" w:sz="0" w:space="0" w:color="auto"/>
        <w:left w:val="none" w:sz="0" w:space="0" w:color="auto"/>
        <w:bottom w:val="none" w:sz="0" w:space="0" w:color="auto"/>
        <w:right w:val="none" w:sz="0" w:space="0" w:color="auto"/>
      </w:divBdr>
    </w:div>
    <w:div w:id="1495990393">
      <w:marLeft w:val="480"/>
      <w:marRight w:val="0"/>
      <w:marTop w:val="0"/>
      <w:marBottom w:val="0"/>
      <w:divBdr>
        <w:top w:val="none" w:sz="0" w:space="0" w:color="auto"/>
        <w:left w:val="none" w:sz="0" w:space="0" w:color="auto"/>
        <w:bottom w:val="none" w:sz="0" w:space="0" w:color="auto"/>
        <w:right w:val="none" w:sz="0" w:space="0" w:color="auto"/>
      </w:divBdr>
    </w:div>
    <w:div w:id="1496072489">
      <w:marLeft w:val="480"/>
      <w:marRight w:val="0"/>
      <w:marTop w:val="0"/>
      <w:marBottom w:val="0"/>
      <w:divBdr>
        <w:top w:val="none" w:sz="0" w:space="0" w:color="auto"/>
        <w:left w:val="none" w:sz="0" w:space="0" w:color="auto"/>
        <w:bottom w:val="none" w:sz="0" w:space="0" w:color="auto"/>
        <w:right w:val="none" w:sz="0" w:space="0" w:color="auto"/>
      </w:divBdr>
    </w:div>
    <w:div w:id="1496258439">
      <w:marLeft w:val="480"/>
      <w:marRight w:val="0"/>
      <w:marTop w:val="0"/>
      <w:marBottom w:val="0"/>
      <w:divBdr>
        <w:top w:val="none" w:sz="0" w:space="0" w:color="auto"/>
        <w:left w:val="none" w:sz="0" w:space="0" w:color="auto"/>
        <w:bottom w:val="none" w:sz="0" w:space="0" w:color="auto"/>
        <w:right w:val="none" w:sz="0" w:space="0" w:color="auto"/>
      </w:divBdr>
    </w:div>
    <w:div w:id="1496258614">
      <w:marLeft w:val="480"/>
      <w:marRight w:val="0"/>
      <w:marTop w:val="0"/>
      <w:marBottom w:val="0"/>
      <w:divBdr>
        <w:top w:val="none" w:sz="0" w:space="0" w:color="auto"/>
        <w:left w:val="none" w:sz="0" w:space="0" w:color="auto"/>
        <w:bottom w:val="none" w:sz="0" w:space="0" w:color="auto"/>
        <w:right w:val="none" w:sz="0" w:space="0" w:color="auto"/>
      </w:divBdr>
    </w:div>
    <w:div w:id="1496337072">
      <w:marLeft w:val="480"/>
      <w:marRight w:val="0"/>
      <w:marTop w:val="0"/>
      <w:marBottom w:val="0"/>
      <w:divBdr>
        <w:top w:val="none" w:sz="0" w:space="0" w:color="auto"/>
        <w:left w:val="none" w:sz="0" w:space="0" w:color="auto"/>
        <w:bottom w:val="none" w:sz="0" w:space="0" w:color="auto"/>
        <w:right w:val="none" w:sz="0" w:space="0" w:color="auto"/>
      </w:divBdr>
    </w:div>
    <w:div w:id="1496337463">
      <w:marLeft w:val="480"/>
      <w:marRight w:val="0"/>
      <w:marTop w:val="0"/>
      <w:marBottom w:val="0"/>
      <w:divBdr>
        <w:top w:val="none" w:sz="0" w:space="0" w:color="auto"/>
        <w:left w:val="none" w:sz="0" w:space="0" w:color="auto"/>
        <w:bottom w:val="none" w:sz="0" w:space="0" w:color="auto"/>
        <w:right w:val="none" w:sz="0" w:space="0" w:color="auto"/>
      </w:divBdr>
    </w:div>
    <w:div w:id="1496451439">
      <w:marLeft w:val="480"/>
      <w:marRight w:val="0"/>
      <w:marTop w:val="0"/>
      <w:marBottom w:val="0"/>
      <w:divBdr>
        <w:top w:val="none" w:sz="0" w:space="0" w:color="auto"/>
        <w:left w:val="none" w:sz="0" w:space="0" w:color="auto"/>
        <w:bottom w:val="none" w:sz="0" w:space="0" w:color="auto"/>
        <w:right w:val="none" w:sz="0" w:space="0" w:color="auto"/>
      </w:divBdr>
    </w:div>
    <w:div w:id="1496526689">
      <w:marLeft w:val="480"/>
      <w:marRight w:val="0"/>
      <w:marTop w:val="0"/>
      <w:marBottom w:val="0"/>
      <w:divBdr>
        <w:top w:val="none" w:sz="0" w:space="0" w:color="auto"/>
        <w:left w:val="none" w:sz="0" w:space="0" w:color="auto"/>
        <w:bottom w:val="none" w:sz="0" w:space="0" w:color="auto"/>
        <w:right w:val="none" w:sz="0" w:space="0" w:color="auto"/>
      </w:divBdr>
    </w:div>
    <w:div w:id="1496914402">
      <w:marLeft w:val="480"/>
      <w:marRight w:val="0"/>
      <w:marTop w:val="0"/>
      <w:marBottom w:val="0"/>
      <w:divBdr>
        <w:top w:val="none" w:sz="0" w:space="0" w:color="auto"/>
        <w:left w:val="none" w:sz="0" w:space="0" w:color="auto"/>
        <w:bottom w:val="none" w:sz="0" w:space="0" w:color="auto"/>
        <w:right w:val="none" w:sz="0" w:space="0" w:color="auto"/>
      </w:divBdr>
    </w:div>
    <w:div w:id="1496921441">
      <w:marLeft w:val="480"/>
      <w:marRight w:val="0"/>
      <w:marTop w:val="0"/>
      <w:marBottom w:val="0"/>
      <w:divBdr>
        <w:top w:val="none" w:sz="0" w:space="0" w:color="auto"/>
        <w:left w:val="none" w:sz="0" w:space="0" w:color="auto"/>
        <w:bottom w:val="none" w:sz="0" w:space="0" w:color="auto"/>
        <w:right w:val="none" w:sz="0" w:space="0" w:color="auto"/>
      </w:divBdr>
    </w:div>
    <w:div w:id="1497115410">
      <w:marLeft w:val="480"/>
      <w:marRight w:val="0"/>
      <w:marTop w:val="0"/>
      <w:marBottom w:val="0"/>
      <w:divBdr>
        <w:top w:val="none" w:sz="0" w:space="0" w:color="auto"/>
        <w:left w:val="none" w:sz="0" w:space="0" w:color="auto"/>
        <w:bottom w:val="none" w:sz="0" w:space="0" w:color="auto"/>
        <w:right w:val="none" w:sz="0" w:space="0" w:color="auto"/>
      </w:divBdr>
    </w:div>
    <w:div w:id="1497187183">
      <w:marLeft w:val="480"/>
      <w:marRight w:val="0"/>
      <w:marTop w:val="0"/>
      <w:marBottom w:val="0"/>
      <w:divBdr>
        <w:top w:val="none" w:sz="0" w:space="0" w:color="auto"/>
        <w:left w:val="none" w:sz="0" w:space="0" w:color="auto"/>
        <w:bottom w:val="none" w:sz="0" w:space="0" w:color="auto"/>
        <w:right w:val="none" w:sz="0" w:space="0" w:color="auto"/>
      </w:divBdr>
    </w:div>
    <w:div w:id="1497378276">
      <w:marLeft w:val="480"/>
      <w:marRight w:val="0"/>
      <w:marTop w:val="0"/>
      <w:marBottom w:val="0"/>
      <w:divBdr>
        <w:top w:val="none" w:sz="0" w:space="0" w:color="auto"/>
        <w:left w:val="none" w:sz="0" w:space="0" w:color="auto"/>
        <w:bottom w:val="none" w:sz="0" w:space="0" w:color="auto"/>
        <w:right w:val="none" w:sz="0" w:space="0" w:color="auto"/>
      </w:divBdr>
    </w:div>
    <w:div w:id="1497379790">
      <w:marLeft w:val="480"/>
      <w:marRight w:val="0"/>
      <w:marTop w:val="0"/>
      <w:marBottom w:val="0"/>
      <w:divBdr>
        <w:top w:val="none" w:sz="0" w:space="0" w:color="auto"/>
        <w:left w:val="none" w:sz="0" w:space="0" w:color="auto"/>
        <w:bottom w:val="none" w:sz="0" w:space="0" w:color="auto"/>
        <w:right w:val="none" w:sz="0" w:space="0" w:color="auto"/>
      </w:divBdr>
    </w:div>
    <w:div w:id="1497645567">
      <w:marLeft w:val="480"/>
      <w:marRight w:val="0"/>
      <w:marTop w:val="0"/>
      <w:marBottom w:val="0"/>
      <w:divBdr>
        <w:top w:val="none" w:sz="0" w:space="0" w:color="auto"/>
        <w:left w:val="none" w:sz="0" w:space="0" w:color="auto"/>
        <w:bottom w:val="none" w:sz="0" w:space="0" w:color="auto"/>
        <w:right w:val="none" w:sz="0" w:space="0" w:color="auto"/>
      </w:divBdr>
    </w:div>
    <w:div w:id="1498035692">
      <w:marLeft w:val="480"/>
      <w:marRight w:val="0"/>
      <w:marTop w:val="0"/>
      <w:marBottom w:val="0"/>
      <w:divBdr>
        <w:top w:val="none" w:sz="0" w:space="0" w:color="auto"/>
        <w:left w:val="none" w:sz="0" w:space="0" w:color="auto"/>
        <w:bottom w:val="none" w:sz="0" w:space="0" w:color="auto"/>
        <w:right w:val="none" w:sz="0" w:space="0" w:color="auto"/>
      </w:divBdr>
    </w:div>
    <w:div w:id="1498156204">
      <w:marLeft w:val="480"/>
      <w:marRight w:val="0"/>
      <w:marTop w:val="0"/>
      <w:marBottom w:val="0"/>
      <w:divBdr>
        <w:top w:val="none" w:sz="0" w:space="0" w:color="auto"/>
        <w:left w:val="none" w:sz="0" w:space="0" w:color="auto"/>
        <w:bottom w:val="none" w:sz="0" w:space="0" w:color="auto"/>
        <w:right w:val="none" w:sz="0" w:space="0" w:color="auto"/>
      </w:divBdr>
    </w:div>
    <w:div w:id="1498224671">
      <w:marLeft w:val="480"/>
      <w:marRight w:val="0"/>
      <w:marTop w:val="0"/>
      <w:marBottom w:val="0"/>
      <w:divBdr>
        <w:top w:val="none" w:sz="0" w:space="0" w:color="auto"/>
        <w:left w:val="none" w:sz="0" w:space="0" w:color="auto"/>
        <w:bottom w:val="none" w:sz="0" w:space="0" w:color="auto"/>
        <w:right w:val="none" w:sz="0" w:space="0" w:color="auto"/>
      </w:divBdr>
    </w:div>
    <w:div w:id="1498350237">
      <w:marLeft w:val="480"/>
      <w:marRight w:val="0"/>
      <w:marTop w:val="0"/>
      <w:marBottom w:val="0"/>
      <w:divBdr>
        <w:top w:val="none" w:sz="0" w:space="0" w:color="auto"/>
        <w:left w:val="none" w:sz="0" w:space="0" w:color="auto"/>
        <w:bottom w:val="none" w:sz="0" w:space="0" w:color="auto"/>
        <w:right w:val="none" w:sz="0" w:space="0" w:color="auto"/>
      </w:divBdr>
    </w:div>
    <w:div w:id="1498380661">
      <w:marLeft w:val="480"/>
      <w:marRight w:val="0"/>
      <w:marTop w:val="0"/>
      <w:marBottom w:val="0"/>
      <w:divBdr>
        <w:top w:val="none" w:sz="0" w:space="0" w:color="auto"/>
        <w:left w:val="none" w:sz="0" w:space="0" w:color="auto"/>
        <w:bottom w:val="none" w:sz="0" w:space="0" w:color="auto"/>
        <w:right w:val="none" w:sz="0" w:space="0" w:color="auto"/>
      </w:divBdr>
    </w:div>
    <w:div w:id="1498496404">
      <w:marLeft w:val="480"/>
      <w:marRight w:val="0"/>
      <w:marTop w:val="0"/>
      <w:marBottom w:val="0"/>
      <w:divBdr>
        <w:top w:val="none" w:sz="0" w:space="0" w:color="auto"/>
        <w:left w:val="none" w:sz="0" w:space="0" w:color="auto"/>
        <w:bottom w:val="none" w:sz="0" w:space="0" w:color="auto"/>
        <w:right w:val="none" w:sz="0" w:space="0" w:color="auto"/>
      </w:divBdr>
    </w:div>
    <w:div w:id="1498575805">
      <w:marLeft w:val="480"/>
      <w:marRight w:val="0"/>
      <w:marTop w:val="0"/>
      <w:marBottom w:val="0"/>
      <w:divBdr>
        <w:top w:val="none" w:sz="0" w:space="0" w:color="auto"/>
        <w:left w:val="none" w:sz="0" w:space="0" w:color="auto"/>
        <w:bottom w:val="none" w:sz="0" w:space="0" w:color="auto"/>
        <w:right w:val="none" w:sz="0" w:space="0" w:color="auto"/>
      </w:divBdr>
    </w:div>
    <w:div w:id="1498690969">
      <w:marLeft w:val="480"/>
      <w:marRight w:val="0"/>
      <w:marTop w:val="0"/>
      <w:marBottom w:val="0"/>
      <w:divBdr>
        <w:top w:val="none" w:sz="0" w:space="0" w:color="auto"/>
        <w:left w:val="none" w:sz="0" w:space="0" w:color="auto"/>
        <w:bottom w:val="none" w:sz="0" w:space="0" w:color="auto"/>
        <w:right w:val="none" w:sz="0" w:space="0" w:color="auto"/>
      </w:divBdr>
    </w:div>
    <w:div w:id="1499231848">
      <w:marLeft w:val="480"/>
      <w:marRight w:val="0"/>
      <w:marTop w:val="0"/>
      <w:marBottom w:val="0"/>
      <w:divBdr>
        <w:top w:val="none" w:sz="0" w:space="0" w:color="auto"/>
        <w:left w:val="none" w:sz="0" w:space="0" w:color="auto"/>
        <w:bottom w:val="none" w:sz="0" w:space="0" w:color="auto"/>
        <w:right w:val="none" w:sz="0" w:space="0" w:color="auto"/>
      </w:divBdr>
    </w:div>
    <w:div w:id="1499271701">
      <w:marLeft w:val="480"/>
      <w:marRight w:val="0"/>
      <w:marTop w:val="0"/>
      <w:marBottom w:val="0"/>
      <w:divBdr>
        <w:top w:val="none" w:sz="0" w:space="0" w:color="auto"/>
        <w:left w:val="none" w:sz="0" w:space="0" w:color="auto"/>
        <w:bottom w:val="none" w:sz="0" w:space="0" w:color="auto"/>
        <w:right w:val="none" w:sz="0" w:space="0" w:color="auto"/>
      </w:divBdr>
    </w:div>
    <w:div w:id="1499544089">
      <w:marLeft w:val="480"/>
      <w:marRight w:val="0"/>
      <w:marTop w:val="0"/>
      <w:marBottom w:val="0"/>
      <w:divBdr>
        <w:top w:val="none" w:sz="0" w:space="0" w:color="auto"/>
        <w:left w:val="none" w:sz="0" w:space="0" w:color="auto"/>
        <w:bottom w:val="none" w:sz="0" w:space="0" w:color="auto"/>
        <w:right w:val="none" w:sz="0" w:space="0" w:color="auto"/>
      </w:divBdr>
    </w:div>
    <w:div w:id="1500002061">
      <w:marLeft w:val="480"/>
      <w:marRight w:val="0"/>
      <w:marTop w:val="0"/>
      <w:marBottom w:val="0"/>
      <w:divBdr>
        <w:top w:val="none" w:sz="0" w:space="0" w:color="auto"/>
        <w:left w:val="none" w:sz="0" w:space="0" w:color="auto"/>
        <w:bottom w:val="none" w:sz="0" w:space="0" w:color="auto"/>
        <w:right w:val="none" w:sz="0" w:space="0" w:color="auto"/>
      </w:divBdr>
    </w:div>
    <w:div w:id="1500074862">
      <w:marLeft w:val="480"/>
      <w:marRight w:val="0"/>
      <w:marTop w:val="0"/>
      <w:marBottom w:val="0"/>
      <w:divBdr>
        <w:top w:val="none" w:sz="0" w:space="0" w:color="auto"/>
        <w:left w:val="none" w:sz="0" w:space="0" w:color="auto"/>
        <w:bottom w:val="none" w:sz="0" w:space="0" w:color="auto"/>
        <w:right w:val="none" w:sz="0" w:space="0" w:color="auto"/>
      </w:divBdr>
    </w:div>
    <w:div w:id="1500075594">
      <w:marLeft w:val="480"/>
      <w:marRight w:val="0"/>
      <w:marTop w:val="0"/>
      <w:marBottom w:val="0"/>
      <w:divBdr>
        <w:top w:val="none" w:sz="0" w:space="0" w:color="auto"/>
        <w:left w:val="none" w:sz="0" w:space="0" w:color="auto"/>
        <w:bottom w:val="none" w:sz="0" w:space="0" w:color="auto"/>
        <w:right w:val="none" w:sz="0" w:space="0" w:color="auto"/>
      </w:divBdr>
    </w:div>
    <w:div w:id="1500079784">
      <w:marLeft w:val="480"/>
      <w:marRight w:val="0"/>
      <w:marTop w:val="0"/>
      <w:marBottom w:val="0"/>
      <w:divBdr>
        <w:top w:val="none" w:sz="0" w:space="0" w:color="auto"/>
        <w:left w:val="none" w:sz="0" w:space="0" w:color="auto"/>
        <w:bottom w:val="none" w:sz="0" w:space="0" w:color="auto"/>
        <w:right w:val="none" w:sz="0" w:space="0" w:color="auto"/>
      </w:divBdr>
    </w:div>
    <w:div w:id="1500150909">
      <w:marLeft w:val="480"/>
      <w:marRight w:val="0"/>
      <w:marTop w:val="0"/>
      <w:marBottom w:val="0"/>
      <w:divBdr>
        <w:top w:val="none" w:sz="0" w:space="0" w:color="auto"/>
        <w:left w:val="none" w:sz="0" w:space="0" w:color="auto"/>
        <w:bottom w:val="none" w:sz="0" w:space="0" w:color="auto"/>
        <w:right w:val="none" w:sz="0" w:space="0" w:color="auto"/>
      </w:divBdr>
    </w:div>
    <w:div w:id="1500194824">
      <w:marLeft w:val="480"/>
      <w:marRight w:val="0"/>
      <w:marTop w:val="0"/>
      <w:marBottom w:val="0"/>
      <w:divBdr>
        <w:top w:val="none" w:sz="0" w:space="0" w:color="auto"/>
        <w:left w:val="none" w:sz="0" w:space="0" w:color="auto"/>
        <w:bottom w:val="none" w:sz="0" w:space="0" w:color="auto"/>
        <w:right w:val="none" w:sz="0" w:space="0" w:color="auto"/>
      </w:divBdr>
    </w:div>
    <w:div w:id="1500271353">
      <w:marLeft w:val="480"/>
      <w:marRight w:val="0"/>
      <w:marTop w:val="0"/>
      <w:marBottom w:val="0"/>
      <w:divBdr>
        <w:top w:val="none" w:sz="0" w:space="0" w:color="auto"/>
        <w:left w:val="none" w:sz="0" w:space="0" w:color="auto"/>
        <w:bottom w:val="none" w:sz="0" w:space="0" w:color="auto"/>
        <w:right w:val="none" w:sz="0" w:space="0" w:color="auto"/>
      </w:divBdr>
    </w:div>
    <w:div w:id="1500348378">
      <w:marLeft w:val="480"/>
      <w:marRight w:val="0"/>
      <w:marTop w:val="0"/>
      <w:marBottom w:val="0"/>
      <w:divBdr>
        <w:top w:val="none" w:sz="0" w:space="0" w:color="auto"/>
        <w:left w:val="none" w:sz="0" w:space="0" w:color="auto"/>
        <w:bottom w:val="none" w:sz="0" w:space="0" w:color="auto"/>
        <w:right w:val="none" w:sz="0" w:space="0" w:color="auto"/>
      </w:divBdr>
    </w:div>
    <w:div w:id="1500391113">
      <w:marLeft w:val="480"/>
      <w:marRight w:val="0"/>
      <w:marTop w:val="0"/>
      <w:marBottom w:val="0"/>
      <w:divBdr>
        <w:top w:val="none" w:sz="0" w:space="0" w:color="auto"/>
        <w:left w:val="none" w:sz="0" w:space="0" w:color="auto"/>
        <w:bottom w:val="none" w:sz="0" w:space="0" w:color="auto"/>
        <w:right w:val="none" w:sz="0" w:space="0" w:color="auto"/>
      </w:divBdr>
    </w:div>
    <w:div w:id="1500929275">
      <w:marLeft w:val="480"/>
      <w:marRight w:val="0"/>
      <w:marTop w:val="0"/>
      <w:marBottom w:val="0"/>
      <w:divBdr>
        <w:top w:val="none" w:sz="0" w:space="0" w:color="auto"/>
        <w:left w:val="none" w:sz="0" w:space="0" w:color="auto"/>
        <w:bottom w:val="none" w:sz="0" w:space="0" w:color="auto"/>
        <w:right w:val="none" w:sz="0" w:space="0" w:color="auto"/>
      </w:divBdr>
    </w:div>
    <w:div w:id="1501582584">
      <w:marLeft w:val="480"/>
      <w:marRight w:val="0"/>
      <w:marTop w:val="0"/>
      <w:marBottom w:val="0"/>
      <w:divBdr>
        <w:top w:val="none" w:sz="0" w:space="0" w:color="auto"/>
        <w:left w:val="none" w:sz="0" w:space="0" w:color="auto"/>
        <w:bottom w:val="none" w:sz="0" w:space="0" w:color="auto"/>
        <w:right w:val="none" w:sz="0" w:space="0" w:color="auto"/>
      </w:divBdr>
    </w:div>
    <w:div w:id="1501658739">
      <w:marLeft w:val="480"/>
      <w:marRight w:val="0"/>
      <w:marTop w:val="0"/>
      <w:marBottom w:val="0"/>
      <w:divBdr>
        <w:top w:val="none" w:sz="0" w:space="0" w:color="auto"/>
        <w:left w:val="none" w:sz="0" w:space="0" w:color="auto"/>
        <w:bottom w:val="none" w:sz="0" w:space="0" w:color="auto"/>
        <w:right w:val="none" w:sz="0" w:space="0" w:color="auto"/>
      </w:divBdr>
    </w:div>
    <w:div w:id="1501702671">
      <w:marLeft w:val="480"/>
      <w:marRight w:val="0"/>
      <w:marTop w:val="0"/>
      <w:marBottom w:val="0"/>
      <w:divBdr>
        <w:top w:val="none" w:sz="0" w:space="0" w:color="auto"/>
        <w:left w:val="none" w:sz="0" w:space="0" w:color="auto"/>
        <w:bottom w:val="none" w:sz="0" w:space="0" w:color="auto"/>
        <w:right w:val="none" w:sz="0" w:space="0" w:color="auto"/>
      </w:divBdr>
    </w:div>
    <w:div w:id="1501890099">
      <w:marLeft w:val="480"/>
      <w:marRight w:val="0"/>
      <w:marTop w:val="0"/>
      <w:marBottom w:val="0"/>
      <w:divBdr>
        <w:top w:val="none" w:sz="0" w:space="0" w:color="auto"/>
        <w:left w:val="none" w:sz="0" w:space="0" w:color="auto"/>
        <w:bottom w:val="none" w:sz="0" w:space="0" w:color="auto"/>
        <w:right w:val="none" w:sz="0" w:space="0" w:color="auto"/>
      </w:divBdr>
    </w:div>
    <w:div w:id="1501963066">
      <w:marLeft w:val="480"/>
      <w:marRight w:val="0"/>
      <w:marTop w:val="0"/>
      <w:marBottom w:val="0"/>
      <w:divBdr>
        <w:top w:val="none" w:sz="0" w:space="0" w:color="auto"/>
        <w:left w:val="none" w:sz="0" w:space="0" w:color="auto"/>
        <w:bottom w:val="none" w:sz="0" w:space="0" w:color="auto"/>
        <w:right w:val="none" w:sz="0" w:space="0" w:color="auto"/>
      </w:divBdr>
    </w:div>
    <w:div w:id="1502038886">
      <w:marLeft w:val="480"/>
      <w:marRight w:val="0"/>
      <w:marTop w:val="0"/>
      <w:marBottom w:val="0"/>
      <w:divBdr>
        <w:top w:val="none" w:sz="0" w:space="0" w:color="auto"/>
        <w:left w:val="none" w:sz="0" w:space="0" w:color="auto"/>
        <w:bottom w:val="none" w:sz="0" w:space="0" w:color="auto"/>
        <w:right w:val="none" w:sz="0" w:space="0" w:color="auto"/>
      </w:divBdr>
    </w:div>
    <w:div w:id="1502089754">
      <w:marLeft w:val="480"/>
      <w:marRight w:val="0"/>
      <w:marTop w:val="0"/>
      <w:marBottom w:val="0"/>
      <w:divBdr>
        <w:top w:val="none" w:sz="0" w:space="0" w:color="auto"/>
        <w:left w:val="none" w:sz="0" w:space="0" w:color="auto"/>
        <w:bottom w:val="none" w:sz="0" w:space="0" w:color="auto"/>
        <w:right w:val="none" w:sz="0" w:space="0" w:color="auto"/>
      </w:divBdr>
    </w:div>
    <w:div w:id="1502158679">
      <w:marLeft w:val="480"/>
      <w:marRight w:val="0"/>
      <w:marTop w:val="0"/>
      <w:marBottom w:val="0"/>
      <w:divBdr>
        <w:top w:val="none" w:sz="0" w:space="0" w:color="auto"/>
        <w:left w:val="none" w:sz="0" w:space="0" w:color="auto"/>
        <w:bottom w:val="none" w:sz="0" w:space="0" w:color="auto"/>
        <w:right w:val="none" w:sz="0" w:space="0" w:color="auto"/>
      </w:divBdr>
    </w:div>
    <w:div w:id="1502161594">
      <w:marLeft w:val="480"/>
      <w:marRight w:val="0"/>
      <w:marTop w:val="0"/>
      <w:marBottom w:val="0"/>
      <w:divBdr>
        <w:top w:val="none" w:sz="0" w:space="0" w:color="auto"/>
        <w:left w:val="none" w:sz="0" w:space="0" w:color="auto"/>
        <w:bottom w:val="none" w:sz="0" w:space="0" w:color="auto"/>
        <w:right w:val="none" w:sz="0" w:space="0" w:color="auto"/>
      </w:divBdr>
    </w:div>
    <w:div w:id="1502355921">
      <w:marLeft w:val="480"/>
      <w:marRight w:val="0"/>
      <w:marTop w:val="0"/>
      <w:marBottom w:val="0"/>
      <w:divBdr>
        <w:top w:val="none" w:sz="0" w:space="0" w:color="auto"/>
        <w:left w:val="none" w:sz="0" w:space="0" w:color="auto"/>
        <w:bottom w:val="none" w:sz="0" w:space="0" w:color="auto"/>
        <w:right w:val="none" w:sz="0" w:space="0" w:color="auto"/>
      </w:divBdr>
    </w:div>
    <w:div w:id="1502424893">
      <w:marLeft w:val="480"/>
      <w:marRight w:val="0"/>
      <w:marTop w:val="0"/>
      <w:marBottom w:val="0"/>
      <w:divBdr>
        <w:top w:val="none" w:sz="0" w:space="0" w:color="auto"/>
        <w:left w:val="none" w:sz="0" w:space="0" w:color="auto"/>
        <w:bottom w:val="none" w:sz="0" w:space="0" w:color="auto"/>
        <w:right w:val="none" w:sz="0" w:space="0" w:color="auto"/>
      </w:divBdr>
    </w:div>
    <w:div w:id="1502506466">
      <w:marLeft w:val="480"/>
      <w:marRight w:val="0"/>
      <w:marTop w:val="0"/>
      <w:marBottom w:val="0"/>
      <w:divBdr>
        <w:top w:val="none" w:sz="0" w:space="0" w:color="auto"/>
        <w:left w:val="none" w:sz="0" w:space="0" w:color="auto"/>
        <w:bottom w:val="none" w:sz="0" w:space="0" w:color="auto"/>
        <w:right w:val="none" w:sz="0" w:space="0" w:color="auto"/>
      </w:divBdr>
    </w:div>
    <w:div w:id="1502545513">
      <w:marLeft w:val="480"/>
      <w:marRight w:val="0"/>
      <w:marTop w:val="0"/>
      <w:marBottom w:val="0"/>
      <w:divBdr>
        <w:top w:val="none" w:sz="0" w:space="0" w:color="auto"/>
        <w:left w:val="none" w:sz="0" w:space="0" w:color="auto"/>
        <w:bottom w:val="none" w:sz="0" w:space="0" w:color="auto"/>
        <w:right w:val="none" w:sz="0" w:space="0" w:color="auto"/>
      </w:divBdr>
    </w:div>
    <w:div w:id="1502549198">
      <w:marLeft w:val="480"/>
      <w:marRight w:val="0"/>
      <w:marTop w:val="0"/>
      <w:marBottom w:val="0"/>
      <w:divBdr>
        <w:top w:val="none" w:sz="0" w:space="0" w:color="auto"/>
        <w:left w:val="none" w:sz="0" w:space="0" w:color="auto"/>
        <w:bottom w:val="none" w:sz="0" w:space="0" w:color="auto"/>
        <w:right w:val="none" w:sz="0" w:space="0" w:color="auto"/>
      </w:divBdr>
    </w:div>
    <w:div w:id="1502550503">
      <w:marLeft w:val="480"/>
      <w:marRight w:val="0"/>
      <w:marTop w:val="0"/>
      <w:marBottom w:val="0"/>
      <w:divBdr>
        <w:top w:val="none" w:sz="0" w:space="0" w:color="auto"/>
        <w:left w:val="none" w:sz="0" w:space="0" w:color="auto"/>
        <w:bottom w:val="none" w:sz="0" w:space="0" w:color="auto"/>
        <w:right w:val="none" w:sz="0" w:space="0" w:color="auto"/>
      </w:divBdr>
    </w:div>
    <w:div w:id="1502698879">
      <w:marLeft w:val="480"/>
      <w:marRight w:val="0"/>
      <w:marTop w:val="0"/>
      <w:marBottom w:val="0"/>
      <w:divBdr>
        <w:top w:val="none" w:sz="0" w:space="0" w:color="auto"/>
        <w:left w:val="none" w:sz="0" w:space="0" w:color="auto"/>
        <w:bottom w:val="none" w:sz="0" w:space="0" w:color="auto"/>
        <w:right w:val="none" w:sz="0" w:space="0" w:color="auto"/>
      </w:divBdr>
    </w:div>
    <w:div w:id="1502743110">
      <w:marLeft w:val="480"/>
      <w:marRight w:val="0"/>
      <w:marTop w:val="0"/>
      <w:marBottom w:val="0"/>
      <w:divBdr>
        <w:top w:val="none" w:sz="0" w:space="0" w:color="auto"/>
        <w:left w:val="none" w:sz="0" w:space="0" w:color="auto"/>
        <w:bottom w:val="none" w:sz="0" w:space="0" w:color="auto"/>
        <w:right w:val="none" w:sz="0" w:space="0" w:color="auto"/>
      </w:divBdr>
    </w:div>
    <w:div w:id="1502768705">
      <w:marLeft w:val="480"/>
      <w:marRight w:val="0"/>
      <w:marTop w:val="0"/>
      <w:marBottom w:val="0"/>
      <w:divBdr>
        <w:top w:val="none" w:sz="0" w:space="0" w:color="auto"/>
        <w:left w:val="none" w:sz="0" w:space="0" w:color="auto"/>
        <w:bottom w:val="none" w:sz="0" w:space="0" w:color="auto"/>
        <w:right w:val="none" w:sz="0" w:space="0" w:color="auto"/>
      </w:divBdr>
    </w:div>
    <w:div w:id="1502770479">
      <w:marLeft w:val="480"/>
      <w:marRight w:val="0"/>
      <w:marTop w:val="0"/>
      <w:marBottom w:val="0"/>
      <w:divBdr>
        <w:top w:val="none" w:sz="0" w:space="0" w:color="auto"/>
        <w:left w:val="none" w:sz="0" w:space="0" w:color="auto"/>
        <w:bottom w:val="none" w:sz="0" w:space="0" w:color="auto"/>
        <w:right w:val="none" w:sz="0" w:space="0" w:color="auto"/>
      </w:divBdr>
    </w:div>
    <w:div w:id="1502937967">
      <w:marLeft w:val="480"/>
      <w:marRight w:val="0"/>
      <w:marTop w:val="0"/>
      <w:marBottom w:val="0"/>
      <w:divBdr>
        <w:top w:val="none" w:sz="0" w:space="0" w:color="auto"/>
        <w:left w:val="none" w:sz="0" w:space="0" w:color="auto"/>
        <w:bottom w:val="none" w:sz="0" w:space="0" w:color="auto"/>
        <w:right w:val="none" w:sz="0" w:space="0" w:color="auto"/>
      </w:divBdr>
    </w:div>
    <w:div w:id="1503158521">
      <w:marLeft w:val="480"/>
      <w:marRight w:val="0"/>
      <w:marTop w:val="0"/>
      <w:marBottom w:val="0"/>
      <w:divBdr>
        <w:top w:val="none" w:sz="0" w:space="0" w:color="auto"/>
        <w:left w:val="none" w:sz="0" w:space="0" w:color="auto"/>
        <w:bottom w:val="none" w:sz="0" w:space="0" w:color="auto"/>
        <w:right w:val="none" w:sz="0" w:space="0" w:color="auto"/>
      </w:divBdr>
    </w:div>
    <w:div w:id="1503203835">
      <w:marLeft w:val="480"/>
      <w:marRight w:val="0"/>
      <w:marTop w:val="0"/>
      <w:marBottom w:val="0"/>
      <w:divBdr>
        <w:top w:val="none" w:sz="0" w:space="0" w:color="auto"/>
        <w:left w:val="none" w:sz="0" w:space="0" w:color="auto"/>
        <w:bottom w:val="none" w:sz="0" w:space="0" w:color="auto"/>
        <w:right w:val="none" w:sz="0" w:space="0" w:color="auto"/>
      </w:divBdr>
    </w:div>
    <w:div w:id="1503475516">
      <w:marLeft w:val="480"/>
      <w:marRight w:val="0"/>
      <w:marTop w:val="0"/>
      <w:marBottom w:val="0"/>
      <w:divBdr>
        <w:top w:val="none" w:sz="0" w:space="0" w:color="auto"/>
        <w:left w:val="none" w:sz="0" w:space="0" w:color="auto"/>
        <w:bottom w:val="none" w:sz="0" w:space="0" w:color="auto"/>
        <w:right w:val="none" w:sz="0" w:space="0" w:color="auto"/>
      </w:divBdr>
    </w:div>
    <w:div w:id="1503550574">
      <w:marLeft w:val="480"/>
      <w:marRight w:val="0"/>
      <w:marTop w:val="0"/>
      <w:marBottom w:val="0"/>
      <w:divBdr>
        <w:top w:val="none" w:sz="0" w:space="0" w:color="auto"/>
        <w:left w:val="none" w:sz="0" w:space="0" w:color="auto"/>
        <w:bottom w:val="none" w:sz="0" w:space="0" w:color="auto"/>
        <w:right w:val="none" w:sz="0" w:space="0" w:color="auto"/>
      </w:divBdr>
    </w:div>
    <w:div w:id="1503664438">
      <w:marLeft w:val="480"/>
      <w:marRight w:val="0"/>
      <w:marTop w:val="0"/>
      <w:marBottom w:val="0"/>
      <w:divBdr>
        <w:top w:val="none" w:sz="0" w:space="0" w:color="auto"/>
        <w:left w:val="none" w:sz="0" w:space="0" w:color="auto"/>
        <w:bottom w:val="none" w:sz="0" w:space="0" w:color="auto"/>
        <w:right w:val="none" w:sz="0" w:space="0" w:color="auto"/>
      </w:divBdr>
    </w:div>
    <w:div w:id="1503667514">
      <w:marLeft w:val="480"/>
      <w:marRight w:val="0"/>
      <w:marTop w:val="0"/>
      <w:marBottom w:val="0"/>
      <w:divBdr>
        <w:top w:val="none" w:sz="0" w:space="0" w:color="auto"/>
        <w:left w:val="none" w:sz="0" w:space="0" w:color="auto"/>
        <w:bottom w:val="none" w:sz="0" w:space="0" w:color="auto"/>
        <w:right w:val="none" w:sz="0" w:space="0" w:color="auto"/>
      </w:divBdr>
    </w:div>
    <w:div w:id="1503668323">
      <w:marLeft w:val="480"/>
      <w:marRight w:val="0"/>
      <w:marTop w:val="0"/>
      <w:marBottom w:val="0"/>
      <w:divBdr>
        <w:top w:val="none" w:sz="0" w:space="0" w:color="auto"/>
        <w:left w:val="none" w:sz="0" w:space="0" w:color="auto"/>
        <w:bottom w:val="none" w:sz="0" w:space="0" w:color="auto"/>
        <w:right w:val="none" w:sz="0" w:space="0" w:color="auto"/>
      </w:divBdr>
    </w:div>
    <w:div w:id="1504010608">
      <w:marLeft w:val="480"/>
      <w:marRight w:val="0"/>
      <w:marTop w:val="0"/>
      <w:marBottom w:val="0"/>
      <w:divBdr>
        <w:top w:val="none" w:sz="0" w:space="0" w:color="auto"/>
        <w:left w:val="none" w:sz="0" w:space="0" w:color="auto"/>
        <w:bottom w:val="none" w:sz="0" w:space="0" w:color="auto"/>
        <w:right w:val="none" w:sz="0" w:space="0" w:color="auto"/>
      </w:divBdr>
    </w:div>
    <w:div w:id="1504011608">
      <w:marLeft w:val="480"/>
      <w:marRight w:val="0"/>
      <w:marTop w:val="0"/>
      <w:marBottom w:val="0"/>
      <w:divBdr>
        <w:top w:val="none" w:sz="0" w:space="0" w:color="auto"/>
        <w:left w:val="none" w:sz="0" w:space="0" w:color="auto"/>
        <w:bottom w:val="none" w:sz="0" w:space="0" w:color="auto"/>
        <w:right w:val="none" w:sz="0" w:space="0" w:color="auto"/>
      </w:divBdr>
    </w:div>
    <w:div w:id="1504083148">
      <w:marLeft w:val="480"/>
      <w:marRight w:val="0"/>
      <w:marTop w:val="0"/>
      <w:marBottom w:val="0"/>
      <w:divBdr>
        <w:top w:val="none" w:sz="0" w:space="0" w:color="auto"/>
        <w:left w:val="none" w:sz="0" w:space="0" w:color="auto"/>
        <w:bottom w:val="none" w:sz="0" w:space="0" w:color="auto"/>
        <w:right w:val="none" w:sz="0" w:space="0" w:color="auto"/>
      </w:divBdr>
    </w:div>
    <w:div w:id="1504123174">
      <w:marLeft w:val="480"/>
      <w:marRight w:val="0"/>
      <w:marTop w:val="0"/>
      <w:marBottom w:val="0"/>
      <w:divBdr>
        <w:top w:val="none" w:sz="0" w:space="0" w:color="auto"/>
        <w:left w:val="none" w:sz="0" w:space="0" w:color="auto"/>
        <w:bottom w:val="none" w:sz="0" w:space="0" w:color="auto"/>
        <w:right w:val="none" w:sz="0" w:space="0" w:color="auto"/>
      </w:divBdr>
    </w:div>
    <w:div w:id="1504123188">
      <w:marLeft w:val="480"/>
      <w:marRight w:val="0"/>
      <w:marTop w:val="0"/>
      <w:marBottom w:val="0"/>
      <w:divBdr>
        <w:top w:val="none" w:sz="0" w:space="0" w:color="auto"/>
        <w:left w:val="none" w:sz="0" w:space="0" w:color="auto"/>
        <w:bottom w:val="none" w:sz="0" w:space="0" w:color="auto"/>
        <w:right w:val="none" w:sz="0" w:space="0" w:color="auto"/>
      </w:divBdr>
    </w:div>
    <w:div w:id="1504279721">
      <w:marLeft w:val="480"/>
      <w:marRight w:val="0"/>
      <w:marTop w:val="0"/>
      <w:marBottom w:val="0"/>
      <w:divBdr>
        <w:top w:val="none" w:sz="0" w:space="0" w:color="auto"/>
        <w:left w:val="none" w:sz="0" w:space="0" w:color="auto"/>
        <w:bottom w:val="none" w:sz="0" w:space="0" w:color="auto"/>
        <w:right w:val="none" w:sz="0" w:space="0" w:color="auto"/>
      </w:divBdr>
    </w:div>
    <w:div w:id="1504321305">
      <w:marLeft w:val="480"/>
      <w:marRight w:val="0"/>
      <w:marTop w:val="0"/>
      <w:marBottom w:val="0"/>
      <w:divBdr>
        <w:top w:val="none" w:sz="0" w:space="0" w:color="auto"/>
        <w:left w:val="none" w:sz="0" w:space="0" w:color="auto"/>
        <w:bottom w:val="none" w:sz="0" w:space="0" w:color="auto"/>
        <w:right w:val="none" w:sz="0" w:space="0" w:color="auto"/>
      </w:divBdr>
    </w:div>
    <w:div w:id="1504474501">
      <w:marLeft w:val="480"/>
      <w:marRight w:val="0"/>
      <w:marTop w:val="0"/>
      <w:marBottom w:val="0"/>
      <w:divBdr>
        <w:top w:val="none" w:sz="0" w:space="0" w:color="auto"/>
        <w:left w:val="none" w:sz="0" w:space="0" w:color="auto"/>
        <w:bottom w:val="none" w:sz="0" w:space="0" w:color="auto"/>
        <w:right w:val="none" w:sz="0" w:space="0" w:color="auto"/>
      </w:divBdr>
    </w:div>
    <w:div w:id="1504512264">
      <w:marLeft w:val="480"/>
      <w:marRight w:val="0"/>
      <w:marTop w:val="0"/>
      <w:marBottom w:val="0"/>
      <w:divBdr>
        <w:top w:val="none" w:sz="0" w:space="0" w:color="auto"/>
        <w:left w:val="none" w:sz="0" w:space="0" w:color="auto"/>
        <w:bottom w:val="none" w:sz="0" w:space="0" w:color="auto"/>
        <w:right w:val="none" w:sz="0" w:space="0" w:color="auto"/>
      </w:divBdr>
    </w:div>
    <w:div w:id="1504541428">
      <w:marLeft w:val="480"/>
      <w:marRight w:val="0"/>
      <w:marTop w:val="0"/>
      <w:marBottom w:val="0"/>
      <w:divBdr>
        <w:top w:val="none" w:sz="0" w:space="0" w:color="auto"/>
        <w:left w:val="none" w:sz="0" w:space="0" w:color="auto"/>
        <w:bottom w:val="none" w:sz="0" w:space="0" w:color="auto"/>
        <w:right w:val="none" w:sz="0" w:space="0" w:color="auto"/>
      </w:divBdr>
    </w:div>
    <w:div w:id="1504591900">
      <w:marLeft w:val="480"/>
      <w:marRight w:val="0"/>
      <w:marTop w:val="0"/>
      <w:marBottom w:val="0"/>
      <w:divBdr>
        <w:top w:val="none" w:sz="0" w:space="0" w:color="auto"/>
        <w:left w:val="none" w:sz="0" w:space="0" w:color="auto"/>
        <w:bottom w:val="none" w:sz="0" w:space="0" w:color="auto"/>
        <w:right w:val="none" w:sz="0" w:space="0" w:color="auto"/>
      </w:divBdr>
    </w:div>
    <w:div w:id="1504709719">
      <w:marLeft w:val="480"/>
      <w:marRight w:val="0"/>
      <w:marTop w:val="0"/>
      <w:marBottom w:val="0"/>
      <w:divBdr>
        <w:top w:val="none" w:sz="0" w:space="0" w:color="auto"/>
        <w:left w:val="none" w:sz="0" w:space="0" w:color="auto"/>
        <w:bottom w:val="none" w:sz="0" w:space="0" w:color="auto"/>
        <w:right w:val="none" w:sz="0" w:space="0" w:color="auto"/>
      </w:divBdr>
    </w:div>
    <w:div w:id="1504934645">
      <w:marLeft w:val="480"/>
      <w:marRight w:val="0"/>
      <w:marTop w:val="0"/>
      <w:marBottom w:val="0"/>
      <w:divBdr>
        <w:top w:val="none" w:sz="0" w:space="0" w:color="auto"/>
        <w:left w:val="none" w:sz="0" w:space="0" w:color="auto"/>
        <w:bottom w:val="none" w:sz="0" w:space="0" w:color="auto"/>
        <w:right w:val="none" w:sz="0" w:space="0" w:color="auto"/>
      </w:divBdr>
    </w:div>
    <w:div w:id="1504974694">
      <w:marLeft w:val="480"/>
      <w:marRight w:val="0"/>
      <w:marTop w:val="0"/>
      <w:marBottom w:val="0"/>
      <w:divBdr>
        <w:top w:val="none" w:sz="0" w:space="0" w:color="auto"/>
        <w:left w:val="none" w:sz="0" w:space="0" w:color="auto"/>
        <w:bottom w:val="none" w:sz="0" w:space="0" w:color="auto"/>
        <w:right w:val="none" w:sz="0" w:space="0" w:color="auto"/>
      </w:divBdr>
    </w:div>
    <w:div w:id="1504975595">
      <w:marLeft w:val="480"/>
      <w:marRight w:val="0"/>
      <w:marTop w:val="0"/>
      <w:marBottom w:val="0"/>
      <w:divBdr>
        <w:top w:val="none" w:sz="0" w:space="0" w:color="auto"/>
        <w:left w:val="none" w:sz="0" w:space="0" w:color="auto"/>
        <w:bottom w:val="none" w:sz="0" w:space="0" w:color="auto"/>
        <w:right w:val="none" w:sz="0" w:space="0" w:color="auto"/>
      </w:divBdr>
    </w:div>
    <w:div w:id="1505127538">
      <w:marLeft w:val="480"/>
      <w:marRight w:val="0"/>
      <w:marTop w:val="0"/>
      <w:marBottom w:val="0"/>
      <w:divBdr>
        <w:top w:val="none" w:sz="0" w:space="0" w:color="auto"/>
        <w:left w:val="none" w:sz="0" w:space="0" w:color="auto"/>
        <w:bottom w:val="none" w:sz="0" w:space="0" w:color="auto"/>
        <w:right w:val="none" w:sz="0" w:space="0" w:color="auto"/>
      </w:divBdr>
    </w:div>
    <w:div w:id="1505129976">
      <w:marLeft w:val="480"/>
      <w:marRight w:val="0"/>
      <w:marTop w:val="0"/>
      <w:marBottom w:val="0"/>
      <w:divBdr>
        <w:top w:val="none" w:sz="0" w:space="0" w:color="auto"/>
        <w:left w:val="none" w:sz="0" w:space="0" w:color="auto"/>
        <w:bottom w:val="none" w:sz="0" w:space="0" w:color="auto"/>
        <w:right w:val="none" w:sz="0" w:space="0" w:color="auto"/>
      </w:divBdr>
    </w:div>
    <w:div w:id="1505172191">
      <w:marLeft w:val="480"/>
      <w:marRight w:val="0"/>
      <w:marTop w:val="0"/>
      <w:marBottom w:val="0"/>
      <w:divBdr>
        <w:top w:val="none" w:sz="0" w:space="0" w:color="auto"/>
        <w:left w:val="none" w:sz="0" w:space="0" w:color="auto"/>
        <w:bottom w:val="none" w:sz="0" w:space="0" w:color="auto"/>
        <w:right w:val="none" w:sz="0" w:space="0" w:color="auto"/>
      </w:divBdr>
    </w:div>
    <w:div w:id="1505243630">
      <w:marLeft w:val="480"/>
      <w:marRight w:val="0"/>
      <w:marTop w:val="0"/>
      <w:marBottom w:val="0"/>
      <w:divBdr>
        <w:top w:val="none" w:sz="0" w:space="0" w:color="auto"/>
        <w:left w:val="none" w:sz="0" w:space="0" w:color="auto"/>
        <w:bottom w:val="none" w:sz="0" w:space="0" w:color="auto"/>
        <w:right w:val="none" w:sz="0" w:space="0" w:color="auto"/>
      </w:divBdr>
    </w:div>
    <w:div w:id="1505322856">
      <w:marLeft w:val="480"/>
      <w:marRight w:val="0"/>
      <w:marTop w:val="0"/>
      <w:marBottom w:val="0"/>
      <w:divBdr>
        <w:top w:val="none" w:sz="0" w:space="0" w:color="auto"/>
        <w:left w:val="none" w:sz="0" w:space="0" w:color="auto"/>
        <w:bottom w:val="none" w:sz="0" w:space="0" w:color="auto"/>
        <w:right w:val="none" w:sz="0" w:space="0" w:color="auto"/>
      </w:divBdr>
    </w:div>
    <w:div w:id="1505437628">
      <w:marLeft w:val="480"/>
      <w:marRight w:val="0"/>
      <w:marTop w:val="0"/>
      <w:marBottom w:val="0"/>
      <w:divBdr>
        <w:top w:val="none" w:sz="0" w:space="0" w:color="auto"/>
        <w:left w:val="none" w:sz="0" w:space="0" w:color="auto"/>
        <w:bottom w:val="none" w:sz="0" w:space="0" w:color="auto"/>
        <w:right w:val="none" w:sz="0" w:space="0" w:color="auto"/>
      </w:divBdr>
    </w:div>
    <w:div w:id="1505632757">
      <w:marLeft w:val="480"/>
      <w:marRight w:val="0"/>
      <w:marTop w:val="0"/>
      <w:marBottom w:val="0"/>
      <w:divBdr>
        <w:top w:val="none" w:sz="0" w:space="0" w:color="auto"/>
        <w:left w:val="none" w:sz="0" w:space="0" w:color="auto"/>
        <w:bottom w:val="none" w:sz="0" w:space="0" w:color="auto"/>
        <w:right w:val="none" w:sz="0" w:space="0" w:color="auto"/>
      </w:divBdr>
    </w:div>
    <w:div w:id="1505701873">
      <w:marLeft w:val="480"/>
      <w:marRight w:val="0"/>
      <w:marTop w:val="0"/>
      <w:marBottom w:val="0"/>
      <w:divBdr>
        <w:top w:val="none" w:sz="0" w:space="0" w:color="auto"/>
        <w:left w:val="none" w:sz="0" w:space="0" w:color="auto"/>
        <w:bottom w:val="none" w:sz="0" w:space="0" w:color="auto"/>
        <w:right w:val="none" w:sz="0" w:space="0" w:color="auto"/>
      </w:divBdr>
    </w:div>
    <w:div w:id="1505706504">
      <w:marLeft w:val="480"/>
      <w:marRight w:val="0"/>
      <w:marTop w:val="0"/>
      <w:marBottom w:val="0"/>
      <w:divBdr>
        <w:top w:val="none" w:sz="0" w:space="0" w:color="auto"/>
        <w:left w:val="none" w:sz="0" w:space="0" w:color="auto"/>
        <w:bottom w:val="none" w:sz="0" w:space="0" w:color="auto"/>
        <w:right w:val="none" w:sz="0" w:space="0" w:color="auto"/>
      </w:divBdr>
    </w:div>
    <w:div w:id="1505709451">
      <w:marLeft w:val="480"/>
      <w:marRight w:val="0"/>
      <w:marTop w:val="0"/>
      <w:marBottom w:val="0"/>
      <w:divBdr>
        <w:top w:val="none" w:sz="0" w:space="0" w:color="auto"/>
        <w:left w:val="none" w:sz="0" w:space="0" w:color="auto"/>
        <w:bottom w:val="none" w:sz="0" w:space="0" w:color="auto"/>
        <w:right w:val="none" w:sz="0" w:space="0" w:color="auto"/>
      </w:divBdr>
    </w:div>
    <w:div w:id="1505826572">
      <w:marLeft w:val="480"/>
      <w:marRight w:val="0"/>
      <w:marTop w:val="0"/>
      <w:marBottom w:val="0"/>
      <w:divBdr>
        <w:top w:val="none" w:sz="0" w:space="0" w:color="auto"/>
        <w:left w:val="none" w:sz="0" w:space="0" w:color="auto"/>
        <w:bottom w:val="none" w:sz="0" w:space="0" w:color="auto"/>
        <w:right w:val="none" w:sz="0" w:space="0" w:color="auto"/>
      </w:divBdr>
    </w:div>
    <w:div w:id="1505902544">
      <w:marLeft w:val="480"/>
      <w:marRight w:val="0"/>
      <w:marTop w:val="0"/>
      <w:marBottom w:val="0"/>
      <w:divBdr>
        <w:top w:val="none" w:sz="0" w:space="0" w:color="auto"/>
        <w:left w:val="none" w:sz="0" w:space="0" w:color="auto"/>
        <w:bottom w:val="none" w:sz="0" w:space="0" w:color="auto"/>
        <w:right w:val="none" w:sz="0" w:space="0" w:color="auto"/>
      </w:divBdr>
    </w:div>
    <w:div w:id="1505974775">
      <w:marLeft w:val="480"/>
      <w:marRight w:val="0"/>
      <w:marTop w:val="0"/>
      <w:marBottom w:val="0"/>
      <w:divBdr>
        <w:top w:val="none" w:sz="0" w:space="0" w:color="auto"/>
        <w:left w:val="none" w:sz="0" w:space="0" w:color="auto"/>
        <w:bottom w:val="none" w:sz="0" w:space="0" w:color="auto"/>
        <w:right w:val="none" w:sz="0" w:space="0" w:color="auto"/>
      </w:divBdr>
    </w:div>
    <w:div w:id="1505978778">
      <w:marLeft w:val="480"/>
      <w:marRight w:val="0"/>
      <w:marTop w:val="0"/>
      <w:marBottom w:val="0"/>
      <w:divBdr>
        <w:top w:val="none" w:sz="0" w:space="0" w:color="auto"/>
        <w:left w:val="none" w:sz="0" w:space="0" w:color="auto"/>
        <w:bottom w:val="none" w:sz="0" w:space="0" w:color="auto"/>
        <w:right w:val="none" w:sz="0" w:space="0" w:color="auto"/>
      </w:divBdr>
    </w:div>
    <w:div w:id="1506047283">
      <w:marLeft w:val="480"/>
      <w:marRight w:val="0"/>
      <w:marTop w:val="0"/>
      <w:marBottom w:val="0"/>
      <w:divBdr>
        <w:top w:val="none" w:sz="0" w:space="0" w:color="auto"/>
        <w:left w:val="none" w:sz="0" w:space="0" w:color="auto"/>
        <w:bottom w:val="none" w:sz="0" w:space="0" w:color="auto"/>
        <w:right w:val="none" w:sz="0" w:space="0" w:color="auto"/>
      </w:divBdr>
    </w:div>
    <w:div w:id="1506281512">
      <w:marLeft w:val="480"/>
      <w:marRight w:val="0"/>
      <w:marTop w:val="0"/>
      <w:marBottom w:val="0"/>
      <w:divBdr>
        <w:top w:val="none" w:sz="0" w:space="0" w:color="auto"/>
        <w:left w:val="none" w:sz="0" w:space="0" w:color="auto"/>
        <w:bottom w:val="none" w:sz="0" w:space="0" w:color="auto"/>
        <w:right w:val="none" w:sz="0" w:space="0" w:color="auto"/>
      </w:divBdr>
    </w:div>
    <w:div w:id="1506364453">
      <w:marLeft w:val="480"/>
      <w:marRight w:val="0"/>
      <w:marTop w:val="0"/>
      <w:marBottom w:val="0"/>
      <w:divBdr>
        <w:top w:val="none" w:sz="0" w:space="0" w:color="auto"/>
        <w:left w:val="none" w:sz="0" w:space="0" w:color="auto"/>
        <w:bottom w:val="none" w:sz="0" w:space="0" w:color="auto"/>
        <w:right w:val="none" w:sz="0" w:space="0" w:color="auto"/>
      </w:divBdr>
    </w:div>
    <w:div w:id="1506477530">
      <w:marLeft w:val="480"/>
      <w:marRight w:val="0"/>
      <w:marTop w:val="0"/>
      <w:marBottom w:val="0"/>
      <w:divBdr>
        <w:top w:val="none" w:sz="0" w:space="0" w:color="auto"/>
        <w:left w:val="none" w:sz="0" w:space="0" w:color="auto"/>
        <w:bottom w:val="none" w:sz="0" w:space="0" w:color="auto"/>
        <w:right w:val="none" w:sz="0" w:space="0" w:color="auto"/>
      </w:divBdr>
    </w:div>
    <w:div w:id="1506674143">
      <w:marLeft w:val="480"/>
      <w:marRight w:val="0"/>
      <w:marTop w:val="0"/>
      <w:marBottom w:val="0"/>
      <w:divBdr>
        <w:top w:val="none" w:sz="0" w:space="0" w:color="auto"/>
        <w:left w:val="none" w:sz="0" w:space="0" w:color="auto"/>
        <w:bottom w:val="none" w:sz="0" w:space="0" w:color="auto"/>
        <w:right w:val="none" w:sz="0" w:space="0" w:color="auto"/>
      </w:divBdr>
    </w:div>
    <w:div w:id="1506675869">
      <w:marLeft w:val="480"/>
      <w:marRight w:val="0"/>
      <w:marTop w:val="0"/>
      <w:marBottom w:val="0"/>
      <w:divBdr>
        <w:top w:val="none" w:sz="0" w:space="0" w:color="auto"/>
        <w:left w:val="none" w:sz="0" w:space="0" w:color="auto"/>
        <w:bottom w:val="none" w:sz="0" w:space="0" w:color="auto"/>
        <w:right w:val="none" w:sz="0" w:space="0" w:color="auto"/>
      </w:divBdr>
    </w:div>
    <w:div w:id="1506748791">
      <w:marLeft w:val="480"/>
      <w:marRight w:val="0"/>
      <w:marTop w:val="0"/>
      <w:marBottom w:val="0"/>
      <w:divBdr>
        <w:top w:val="none" w:sz="0" w:space="0" w:color="auto"/>
        <w:left w:val="none" w:sz="0" w:space="0" w:color="auto"/>
        <w:bottom w:val="none" w:sz="0" w:space="0" w:color="auto"/>
        <w:right w:val="none" w:sz="0" w:space="0" w:color="auto"/>
      </w:divBdr>
    </w:div>
    <w:div w:id="1507016844">
      <w:marLeft w:val="480"/>
      <w:marRight w:val="0"/>
      <w:marTop w:val="0"/>
      <w:marBottom w:val="0"/>
      <w:divBdr>
        <w:top w:val="none" w:sz="0" w:space="0" w:color="auto"/>
        <w:left w:val="none" w:sz="0" w:space="0" w:color="auto"/>
        <w:bottom w:val="none" w:sz="0" w:space="0" w:color="auto"/>
        <w:right w:val="none" w:sz="0" w:space="0" w:color="auto"/>
      </w:divBdr>
    </w:div>
    <w:div w:id="1507131946">
      <w:marLeft w:val="480"/>
      <w:marRight w:val="0"/>
      <w:marTop w:val="0"/>
      <w:marBottom w:val="0"/>
      <w:divBdr>
        <w:top w:val="none" w:sz="0" w:space="0" w:color="auto"/>
        <w:left w:val="none" w:sz="0" w:space="0" w:color="auto"/>
        <w:bottom w:val="none" w:sz="0" w:space="0" w:color="auto"/>
        <w:right w:val="none" w:sz="0" w:space="0" w:color="auto"/>
      </w:divBdr>
    </w:div>
    <w:div w:id="1507134268">
      <w:marLeft w:val="480"/>
      <w:marRight w:val="0"/>
      <w:marTop w:val="0"/>
      <w:marBottom w:val="0"/>
      <w:divBdr>
        <w:top w:val="none" w:sz="0" w:space="0" w:color="auto"/>
        <w:left w:val="none" w:sz="0" w:space="0" w:color="auto"/>
        <w:bottom w:val="none" w:sz="0" w:space="0" w:color="auto"/>
        <w:right w:val="none" w:sz="0" w:space="0" w:color="auto"/>
      </w:divBdr>
    </w:div>
    <w:div w:id="1507288507">
      <w:marLeft w:val="480"/>
      <w:marRight w:val="0"/>
      <w:marTop w:val="0"/>
      <w:marBottom w:val="0"/>
      <w:divBdr>
        <w:top w:val="none" w:sz="0" w:space="0" w:color="auto"/>
        <w:left w:val="none" w:sz="0" w:space="0" w:color="auto"/>
        <w:bottom w:val="none" w:sz="0" w:space="0" w:color="auto"/>
        <w:right w:val="none" w:sz="0" w:space="0" w:color="auto"/>
      </w:divBdr>
    </w:div>
    <w:div w:id="1507475201">
      <w:marLeft w:val="480"/>
      <w:marRight w:val="0"/>
      <w:marTop w:val="0"/>
      <w:marBottom w:val="0"/>
      <w:divBdr>
        <w:top w:val="none" w:sz="0" w:space="0" w:color="auto"/>
        <w:left w:val="none" w:sz="0" w:space="0" w:color="auto"/>
        <w:bottom w:val="none" w:sz="0" w:space="0" w:color="auto"/>
        <w:right w:val="none" w:sz="0" w:space="0" w:color="auto"/>
      </w:divBdr>
    </w:div>
    <w:div w:id="1507476062">
      <w:marLeft w:val="480"/>
      <w:marRight w:val="0"/>
      <w:marTop w:val="0"/>
      <w:marBottom w:val="0"/>
      <w:divBdr>
        <w:top w:val="none" w:sz="0" w:space="0" w:color="auto"/>
        <w:left w:val="none" w:sz="0" w:space="0" w:color="auto"/>
        <w:bottom w:val="none" w:sz="0" w:space="0" w:color="auto"/>
        <w:right w:val="none" w:sz="0" w:space="0" w:color="auto"/>
      </w:divBdr>
    </w:div>
    <w:div w:id="1507481634">
      <w:marLeft w:val="480"/>
      <w:marRight w:val="0"/>
      <w:marTop w:val="0"/>
      <w:marBottom w:val="0"/>
      <w:divBdr>
        <w:top w:val="none" w:sz="0" w:space="0" w:color="auto"/>
        <w:left w:val="none" w:sz="0" w:space="0" w:color="auto"/>
        <w:bottom w:val="none" w:sz="0" w:space="0" w:color="auto"/>
        <w:right w:val="none" w:sz="0" w:space="0" w:color="auto"/>
      </w:divBdr>
    </w:div>
    <w:div w:id="1507549401">
      <w:marLeft w:val="480"/>
      <w:marRight w:val="0"/>
      <w:marTop w:val="0"/>
      <w:marBottom w:val="0"/>
      <w:divBdr>
        <w:top w:val="none" w:sz="0" w:space="0" w:color="auto"/>
        <w:left w:val="none" w:sz="0" w:space="0" w:color="auto"/>
        <w:bottom w:val="none" w:sz="0" w:space="0" w:color="auto"/>
        <w:right w:val="none" w:sz="0" w:space="0" w:color="auto"/>
      </w:divBdr>
    </w:div>
    <w:div w:id="1507594483">
      <w:marLeft w:val="480"/>
      <w:marRight w:val="0"/>
      <w:marTop w:val="0"/>
      <w:marBottom w:val="0"/>
      <w:divBdr>
        <w:top w:val="none" w:sz="0" w:space="0" w:color="auto"/>
        <w:left w:val="none" w:sz="0" w:space="0" w:color="auto"/>
        <w:bottom w:val="none" w:sz="0" w:space="0" w:color="auto"/>
        <w:right w:val="none" w:sz="0" w:space="0" w:color="auto"/>
      </w:divBdr>
    </w:div>
    <w:div w:id="1507598281">
      <w:marLeft w:val="480"/>
      <w:marRight w:val="0"/>
      <w:marTop w:val="0"/>
      <w:marBottom w:val="0"/>
      <w:divBdr>
        <w:top w:val="none" w:sz="0" w:space="0" w:color="auto"/>
        <w:left w:val="none" w:sz="0" w:space="0" w:color="auto"/>
        <w:bottom w:val="none" w:sz="0" w:space="0" w:color="auto"/>
        <w:right w:val="none" w:sz="0" w:space="0" w:color="auto"/>
      </w:divBdr>
    </w:div>
    <w:div w:id="1507598404">
      <w:marLeft w:val="480"/>
      <w:marRight w:val="0"/>
      <w:marTop w:val="0"/>
      <w:marBottom w:val="0"/>
      <w:divBdr>
        <w:top w:val="none" w:sz="0" w:space="0" w:color="auto"/>
        <w:left w:val="none" w:sz="0" w:space="0" w:color="auto"/>
        <w:bottom w:val="none" w:sz="0" w:space="0" w:color="auto"/>
        <w:right w:val="none" w:sz="0" w:space="0" w:color="auto"/>
      </w:divBdr>
    </w:div>
    <w:div w:id="1507668329">
      <w:marLeft w:val="480"/>
      <w:marRight w:val="0"/>
      <w:marTop w:val="0"/>
      <w:marBottom w:val="0"/>
      <w:divBdr>
        <w:top w:val="none" w:sz="0" w:space="0" w:color="auto"/>
        <w:left w:val="none" w:sz="0" w:space="0" w:color="auto"/>
        <w:bottom w:val="none" w:sz="0" w:space="0" w:color="auto"/>
        <w:right w:val="none" w:sz="0" w:space="0" w:color="auto"/>
      </w:divBdr>
    </w:div>
    <w:div w:id="1507742988">
      <w:marLeft w:val="480"/>
      <w:marRight w:val="0"/>
      <w:marTop w:val="0"/>
      <w:marBottom w:val="0"/>
      <w:divBdr>
        <w:top w:val="none" w:sz="0" w:space="0" w:color="auto"/>
        <w:left w:val="none" w:sz="0" w:space="0" w:color="auto"/>
        <w:bottom w:val="none" w:sz="0" w:space="0" w:color="auto"/>
        <w:right w:val="none" w:sz="0" w:space="0" w:color="auto"/>
      </w:divBdr>
    </w:div>
    <w:div w:id="1507746945">
      <w:marLeft w:val="480"/>
      <w:marRight w:val="0"/>
      <w:marTop w:val="0"/>
      <w:marBottom w:val="0"/>
      <w:divBdr>
        <w:top w:val="none" w:sz="0" w:space="0" w:color="auto"/>
        <w:left w:val="none" w:sz="0" w:space="0" w:color="auto"/>
        <w:bottom w:val="none" w:sz="0" w:space="0" w:color="auto"/>
        <w:right w:val="none" w:sz="0" w:space="0" w:color="auto"/>
      </w:divBdr>
    </w:div>
    <w:div w:id="1507751066">
      <w:marLeft w:val="480"/>
      <w:marRight w:val="0"/>
      <w:marTop w:val="0"/>
      <w:marBottom w:val="0"/>
      <w:divBdr>
        <w:top w:val="none" w:sz="0" w:space="0" w:color="auto"/>
        <w:left w:val="none" w:sz="0" w:space="0" w:color="auto"/>
        <w:bottom w:val="none" w:sz="0" w:space="0" w:color="auto"/>
        <w:right w:val="none" w:sz="0" w:space="0" w:color="auto"/>
      </w:divBdr>
    </w:div>
    <w:div w:id="1507789036">
      <w:marLeft w:val="480"/>
      <w:marRight w:val="0"/>
      <w:marTop w:val="0"/>
      <w:marBottom w:val="0"/>
      <w:divBdr>
        <w:top w:val="none" w:sz="0" w:space="0" w:color="auto"/>
        <w:left w:val="none" w:sz="0" w:space="0" w:color="auto"/>
        <w:bottom w:val="none" w:sz="0" w:space="0" w:color="auto"/>
        <w:right w:val="none" w:sz="0" w:space="0" w:color="auto"/>
      </w:divBdr>
    </w:div>
    <w:div w:id="1507790291">
      <w:marLeft w:val="480"/>
      <w:marRight w:val="0"/>
      <w:marTop w:val="0"/>
      <w:marBottom w:val="0"/>
      <w:divBdr>
        <w:top w:val="none" w:sz="0" w:space="0" w:color="auto"/>
        <w:left w:val="none" w:sz="0" w:space="0" w:color="auto"/>
        <w:bottom w:val="none" w:sz="0" w:space="0" w:color="auto"/>
        <w:right w:val="none" w:sz="0" w:space="0" w:color="auto"/>
      </w:divBdr>
    </w:div>
    <w:div w:id="1507867472">
      <w:marLeft w:val="480"/>
      <w:marRight w:val="0"/>
      <w:marTop w:val="0"/>
      <w:marBottom w:val="0"/>
      <w:divBdr>
        <w:top w:val="none" w:sz="0" w:space="0" w:color="auto"/>
        <w:left w:val="none" w:sz="0" w:space="0" w:color="auto"/>
        <w:bottom w:val="none" w:sz="0" w:space="0" w:color="auto"/>
        <w:right w:val="none" w:sz="0" w:space="0" w:color="auto"/>
      </w:divBdr>
    </w:div>
    <w:div w:id="1508012498">
      <w:marLeft w:val="480"/>
      <w:marRight w:val="0"/>
      <w:marTop w:val="0"/>
      <w:marBottom w:val="0"/>
      <w:divBdr>
        <w:top w:val="none" w:sz="0" w:space="0" w:color="auto"/>
        <w:left w:val="none" w:sz="0" w:space="0" w:color="auto"/>
        <w:bottom w:val="none" w:sz="0" w:space="0" w:color="auto"/>
        <w:right w:val="none" w:sz="0" w:space="0" w:color="auto"/>
      </w:divBdr>
    </w:div>
    <w:div w:id="1508136076">
      <w:marLeft w:val="480"/>
      <w:marRight w:val="0"/>
      <w:marTop w:val="0"/>
      <w:marBottom w:val="0"/>
      <w:divBdr>
        <w:top w:val="none" w:sz="0" w:space="0" w:color="auto"/>
        <w:left w:val="none" w:sz="0" w:space="0" w:color="auto"/>
        <w:bottom w:val="none" w:sz="0" w:space="0" w:color="auto"/>
        <w:right w:val="none" w:sz="0" w:space="0" w:color="auto"/>
      </w:divBdr>
    </w:div>
    <w:div w:id="1508250363">
      <w:marLeft w:val="480"/>
      <w:marRight w:val="0"/>
      <w:marTop w:val="0"/>
      <w:marBottom w:val="0"/>
      <w:divBdr>
        <w:top w:val="none" w:sz="0" w:space="0" w:color="auto"/>
        <w:left w:val="none" w:sz="0" w:space="0" w:color="auto"/>
        <w:bottom w:val="none" w:sz="0" w:space="0" w:color="auto"/>
        <w:right w:val="none" w:sz="0" w:space="0" w:color="auto"/>
      </w:divBdr>
    </w:div>
    <w:div w:id="1508599412">
      <w:marLeft w:val="480"/>
      <w:marRight w:val="0"/>
      <w:marTop w:val="0"/>
      <w:marBottom w:val="0"/>
      <w:divBdr>
        <w:top w:val="none" w:sz="0" w:space="0" w:color="auto"/>
        <w:left w:val="none" w:sz="0" w:space="0" w:color="auto"/>
        <w:bottom w:val="none" w:sz="0" w:space="0" w:color="auto"/>
        <w:right w:val="none" w:sz="0" w:space="0" w:color="auto"/>
      </w:divBdr>
    </w:div>
    <w:div w:id="1508667314">
      <w:marLeft w:val="480"/>
      <w:marRight w:val="0"/>
      <w:marTop w:val="0"/>
      <w:marBottom w:val="0"/>
      <w:divBdr>
        <w:top w:val="none" w:sz="0" w:space="0" w:color="auto"/>
        <w:left w:val="none" w:sz="0" w:space="0" w:color="auto"/>
        <w:bottom w:val="none" w:sz="0" w:space="0" w:color="auto"/>
        <w:right w:val="none" w:sz="0" w:space="0" w:color="auto"/>
      </w:divBdr>
    </w:div>
    <w:div w:id="1508860717">
      <w:marLeft w:val="480"/>
      <w:marRight w:val="0"/>
      <w:marTop w:val="0"/>
      <w:marBottom w:val="0"/>
      <w:divBdr>
        <w:top w:val="none" w:sz="0" w:space="0" w:color="auto"/>
        <w:left w:val="none" w:sz="0" w:space="0" w:color="auto"/>
        <w:bottom w:val="none" w:sz="0" w:space="0" w:color="auto"/>
        <w:right w:val="none" w:sz="0" w:space="0" w:color="auto"/>
      </w:divBdr>
    </w:div>
    <w:div w:id="1508904966">
      <w:marLeft w:val="480"/>
      <w:marRight w:val="0"/>
      <w:marTop w:val="0"/>
      <w:marBottom w:val="0"/>
      <w:divBdr>
        <w:top w:val="none" w:sz="0" w:space="0" w:color="auto"/>
        <w:left w:val="none" w:sz="0" w:space="0" w:color="auto"/>
        <w:bottom w:val="none" w:sz="0" w:space="0" w:color="auto"/>
        <w:right w:val="none" w:sz="0" w:space="0" w:color="auto"/>
      </w:divBdr>
    </w:div>
    <w:div w:id="1509247847">
      <w:marLeft w:val="480"/>
      <w:marRight w:val="0"/>
      <w:marTop w:val="0"/>
      <w:marBottom w:val="0"/>
      <w:divBdr>
        <w:top w:val="none" w:sz="0" w:space="0" w:color="auto"/>
        <w:left w:val="none" w:sz="0" w:space="0" w:color="auto"/>
        <w:bottom w:val="none" w:sz="0" w:space="0" w:color="auto"/>
        <w:right w:val="none" w:sz="0" w:space="0" w:color="auto"/>
      </w:divBdr>
    </w:div>
    <w:div w:id="1509518387">
      <w:marLeft w:val="480"/>
      <w:marRight w:val="0"/>
      <w:marTop w:val="0"/>
      <w:marBottom w:val="0"/>
      <w:divBdr>
        <w:top w:val="none" w:sz="0" w:space="0" w:color="auto"/>
        <w:left w:val="none" w:sz="0" w:space="0" w:color="auto"/>
        <w:bottom w:val="none" w:sz="0" w:space="0" w:color="auto"/>
        <w:right w:val="none" w:sz="0" w:space="0" w:color="auto"/>
      </w:divBdr>
    </w:div>
    <w:div w:id="1509520716">
      <w:marLeft w:val="480"/>
      <w:marRight w:val="0"/>
      <w:marTop w:val="0"/>
      <w:marBottom w:val="0"/>
      <w:divBdr>
        <w:top w:val="none" w:sz="0" w:space="0" w:color="auto"/>
        <w:left w:val="none" w:sz="0" w:space="0" w:color="auto"/>
        <w:bottom w:val="none" w:sz="0" w:space="0" w:color="auto"/>
        <w:right w:val="none" w:sz="0" w:space="0" w:color="auto"/>
      </w:divBdr>
    </w:div>
    <w:div w:id="1509522727">
      <w:marLeft w:val="480"/>
      <w:marRight w:val="0"/>
      <w:marTop w:val="0"/>
      <w:marBottom w:val="0"/>
      <w:divBdr>
        <w:top w:val="none" w:sz="0" w:space="0" w:color="auto"/>
        <w:left w:val="none" w:sz="0" w:space="0" w:color="auto"/>
        <w:bottom w:val="none" w:sz="0" w:space="0" w:color="auto"/>
        <w:right w:val="none" w:sz="0" w:space="0" w:color="auto"/>
      </w:divBdr>
    </w:div>
    <w:div w:id="1509638092">
      <w:marLeft w:val="480"/>
      <w:marRight w:val="0"/>
      <w:marTop w:val="0"/>
      <w:marBottom w:val="0"/>
      <w:divBdr>
        <w:top w:val="none" w:sz="0" w:space="0" w:color="auto"/>
        <w:left w:val="none" w:sz="0" w:space="0" w:color="auto"/>
        <w:bottom w:val="none" w:sz="0" w:space="0" w:color="auto"/>
        <w:right w:val="none" w:sz="0" w:space="0" w:color="auto"/>
      </w:divBdr>
    </w:div>
    <w:div w:id="1509784176">
      <w:marLeft w:val="480"/>
      <w:marRight w:val="0"/>
      <w:marTop w:val="0"/>
      <w:marBottom w:val="0"/>
      <w:divBdr>
        <w:top w:val="none" w:sz="0" w:space="0" w:color="auto"/>
        <w:left w:val="none" w:sz="0" w:space="0" w:color="auto"/>
        <w:bottom w:val="none" w:sz="0" w:space="0" w:color="auto"/>
        <w:right w:val="none" w:sz="0" w:space="0" w:color="auto"/>
      </w:divBdr>
    </w:div>
    <w:div w:id="1509828540">
      <w:marLeft w:val="480"/>
      <w:marRight w:val="0"/>
      <w:marTop w:val="0"/>
      <w:marBottom w:val="0"/>
      <w:divBdr>
        <w:top w:val="none" w:sz="0" w:space="0" w:color="auto"/>
        <w:left w:val="none" w:sz="0" w:space="0" w:color="auto"/>
        <w:bottom w:val="none" w:sz="0" w:space="0" w:color="auto"/>
        <w:right w:val="none" w:sz="0" w:space="0" w:color="auto"/>
      </w:divBdr>
    </w:div>
    <w:div w:id="1509829155">
      <w:marLeft w:val="480"/>
      <w:marRight w:val="0"/>
      <w:marTop w:val="0"/>
      <w:marBottom w:val="0"/>
      <w:divBdr>
        <w:top w:val="none" w:sz="0" w:space="0" w:color="auto"/>
        <w:left w:val="none" w:sz="0" w:space="0" w:color="auto"/>
        <w:bottom w:val="none" w:sz="0" w:space="0" w:color="auto"/>
        <w:right w:val="none" w:sz="0" w:space="0" w:color="auto"/>
      </w:divBdr>
    </w:div>
    <w:div w:id="1509830607">
      <w:marLeft w:val="480"/>
      <w:marRight w:val="0"/>
      <w:marTop w:val="0"/>
      <w:marBottom w:val="0"/>
      <w:divBdr>
        <w:top w:val="none" w:sz="0" w:space="0" w:color="auto"/>
        <w:left w:val="none" w:sz="0" w:space="0" w:color="auto"/>
        <w:bottom w:val="none" w:sz="0" w:space="0" w:color="auto"/>
        <w:right w:val="none" w:sz="0" w:space="0" w:color="auto"/>
      </w:divBdr>
    </w:div>
    <w:div w:id="1509950837">
      <w:marLeft w:val="480"/>
      <w:marRight w:val="0"/>
      <w:marTop w:val="0"/>
      <w:marBottom w:val="0"/>
      <w:divBdr>
        <w:top w:val="none" w:sz="0" w:space="0" w:color="auto"/>
        <w:left w:val="none" w:sz="0" w:space="0" w:color="auto"/>
        <w:bottom w:val="none" w:sz="0" w:space="0" w:color="auto"/>
        <w:right w:val="none" w:sz="0" w:space="0" w:color="auto"/>
      </w:divBdr>
    </w:div>
    <w:div w:id="1510370596">
      <w:marLeft w:val="480"/>
      <w:marRight w:val="0"/>
      <w:marTop w:val="0"/>
      <w:marBottom w:val="0"/>
      <w:divBdr>
        <w:top w:val="none" w:sz="0" w:space="0" w:color="auto"/>
        <w:left w:val="none" w:sz="0" w:space="0" w:color="auto"/>
        <w:bottom w:val="none" w:sz="0" w:space="0" w:color="auto"/>
        <w:right w:val="none" w:sz="0" w:space="0" w:color="auto"/>
      </w:divBdr>
    </w:div>
    <w:div w:id="1510409884">
      <w:marLeft w:val="480"/>
      <w:marRight w:val="0"/>
      <w:marTop w:val="0"/>
      <w:marBottom w:val="0"/>
      <w:divBdr>
        <w:top w:val="none" w:sz="0" w:space="0" w:color="auto"/>
        <w:left w:val="none" w:sz="0" w:space="0" w:color="auto"/>
        <w:bottom w:val="none" w:sz="0" w:space="0" w:color="auto"/>
        <w:right w:val="none" w:sz="0" w:space="0" w:color="auto"/>
      </w:divBdr>
    </w:div>
    <w:div w:id="1510486131">
      <w:marLeft w:val="480"/>
      <w:marRight w:val="0"/>
      <w:marTop w:val="0"/>
      <w:marBottom w:val="0"/>
      <w:divBdr>
        <w:top w:val="none" w:sz="0" w:space="0" w:color="auto"/>
        <w:left w:val="none" w:sz="0" w:space="0" w:color="auto"/>
        <w:bottom w:val="none" w:sz="0" w:space="0" w:color="auto"/>
        <w:right w:val="none" w:sz="0" w:space="0" w:color="auto"/>
      </w:divBdr>
    </w:div>
    <w:div w:id="1510486964">
      <w:marLeft w:val="480"/>
      <w:marRight w:val="0"/>
      <w:marTop w:val="0"/>
      <w:marBottom w:val="0"/>
      <w:divBdr>
        <w:top w:val="none" w:sz="0" w:space="0" w:color="auto"/>
        <w:left w:val="none" w:sz="0" w:space="0" w:color="auto"/>
        <w:bottom w:val="none" w:sz="0" w:space="0" w:color="auto"/>
        <w:right w:val="none" w:sz="0" w:space="0" w:color="auto"/>
      </w:divBdr>
    </w:div>
    <w:div w:id="1510635898">
      <w:marLeft w:val="480"/>
      <w:marRight w:val="0"/>
      <w:marTop w:val="0"/>
      <w:marBottom w:val="0"/>
      <w:divBdr>
        <w:top w:val="none" w:sz="0" w:space="0" w:color="auto"/>
        <w:left w:val="none" w:sz="0" w:space="0" w:color="auto"/>
        <w:bottom w:val="none" w:sz="0" w:space="0" w:color="auto"/>
        <w:right w:val="none" w:sz="0" w:space="0" w:color="auto"/>
      </w:divBdr>
    </w:div>
    <w:div w:id="1510637175">
      <w:marLeft w:val="480"/>
      <w:marRight w:val="0"/>
      <w:marTop w:val="0"/>
      <w:marBottom w:val="0"/>
      <w:divBdr>
        <w:top w:val="none" w:sz="0" w:space="0" w:color="auto"/>
        <w:left w:val="none" w:sz="0" w:space="0" w:color="auto"/>
        <w:bottom w:val="none" w:sz="0" w:space="0" w:color="auto"/>
        <w:right w:val="none" w:sz="0" w:space="0" w:color="auto"/>
      </w:divBdr>
    </w:div>
    <w:div w:id="1510754829">
      <w:marLeft w:val="480"/>
      <w:marRight w:val="0"/>
      <w:marTop w:val="0"/>
      <w:marBottom w:val="0"/>
      <w:divBdr>
        <w:top w:val="none" w:sz="0" w:space="0" w:color="auto"/>
        <w:left w:val="none" w:sz="0" w:space="0" w:color="auto"/>
        <w:bottom w:val="none" w:sz="0" w:space="0" w:color="auto"/>
        <w:right w:val="none" w:sz="0" w:space="0" w:color="auto"/>
      </w:divBdr>
    </w:div>
    <w:div w:id="1510870172">
      <w:marLeft w:val="480"/>
      <w:marRight w:val="0"/>
      <w:marTop w:val="0"/>
      <w:marBottom w:val="0"/>
      <w:divBdr>
        <w:top w:val="none" w:sz="0" w:space="0" w:color="auto"/>
        <w:left w:val="none" w:sz="0" w:space="0" w:color="auto"/>
        <w:bottom w:val="none" w:sz="0" w:space="0" w:color="auto"/>
        <w:right w:val="none" w:sz="0" w:space="0" w:color="auto"/>
      </w:divBdr>
    </w:div>
    <w:div w:id="1511025310">
      <w:marLeft w:val="480"/>
      <w:marRight w:val="0"/>
      <w:marTop w:val="0"/>
      <w:marBottom w:val="0"/>
      <w:divBdr>
        <w:top w:val="none" w:sz="0" w:space="0" w:color="auto"/>
        <w:left w:val="none" w:sz="0" w:space="0" w:color="auto"/>
        <w:bottom w:val="none" w:sz="0" w:space="0" w:color="auto"/>
        <w:right w:val="none" w:sz="0" w:space="0" w:color="auto"/>
      </w:divBdr>
    </w:div>
    <w:div w:id="1511095491">
      <w:marLeft w:val="480"/>
      <w:marRight w:val="0"/>
      <w:marTop w:val="0"/>
      <w:marBottom w:val="0"/>
      <w:divBdr>
        <w:top w:val="none" w:sz="0" w:space="0" w:color="auto"/>
        <w:left w:val="none" w:sz="0" w:space="0" w:color="auto"/>
        <w:bottom w:val="none" w:sz="0" w:space="0" w:color="auto"/>
        <w:right w:val="none" w:sz="0" w:space="0" w:color="auto"/>
      </w:divBdr>
    </w:div>
    <w:div w:id="1511289299">
      <w:marLeft w:val="480"/>
      <w:marRight w:val="0"/>
      <w:marTop w:val="0"/>
      <w:marBottom w:val="0"/>
      <w:divBdr>
        <w:top w:val="none" w:sz="0" w:space="0" w:color="auto"/>
        <w:left w:val="none" w:sz="0" w:space="0" w:color="auto"/>
        <w:bottom w:val="none" w:sz="0" w:space="0" w:color="auto"/>
        <w:right w:val="none" w:sz="0" w:space="0" w:color="auto"/>
      </w:divBdr>
    </w:div>
    <w:div w:id="1511408457">
      <w:marLeft w:val="480"/>
      <w:marRight w:val="0"/>
      <w:marTop w:val="0"/>
      <w:marBottom w:val="0"/>
      <w:divBdr>
        <w:top w:val="none" w:sz="0" w:space="0" w:color="auto"/>
        <w:left w:val="none" w:sz="0" w:space="0" w:color="auto"/>
        <w:bottom w:val="none" w:sz="0" w:space="0" w:color="auto"/>
        <w:right w:val="none" w:sz="0" w:space="0" w:color="auto"/>
      </w:divBdr>
    </w:div>
    <w:div w:id="1511409027">
      <w:marLeft w:val="480"/>
      <w:marRight w:val="0"/>
      <w:marTop w:val="0"/>
      <w:marBottom w:val="0"/>
      <w:divBdr>
        <w:top w:val="none" w:sz="0" w:space="0" w:color="auto"/>
        <w:left w:val="none" w:sz="0" w:space="0" w:color="auto"/>
        <w:bottom w:val="none" w:sz="0" w:space="0" w:color="auto"/>
        <w:right w:val="none" w:sz="0" w:space="0" w:color="auto"/>
      </w:divBdr>
    </w:div>
    <w:div w:id="1511524589">
      <w:marLeft w:val="480"/>
      <w:marRight w:val="0"/>
      <w:marTop w:val="0"/>
      <w:marBottom w:val="0"/>
      <w:divBdr>
        <w:top w:val="none" w:sz="0" w:space="0" w:color="auto"/>
        <w:left w:val="none" w:sz="0" w:space="0" w:color="auto"/>
        <w:bottom w:val="none" w:sz="0" w:space="0" w:color="auto"/>
        <w:right w:val="none" w:sz="0" w:space="0" w:color="auto"/>
      </w:divBdr>
    </w:div>
    <w:div w:id="1511525992">
      <w:marLeft w:val="480"/>
      <w:marRight w:val="0"/>
      <w:marTop w:val="0"/>
      <w:marBottom w:val="0"/>
      <w:divBdr>
        <w:top w:val="none" w:sz="0" w:space="0" w:color="auto"/>
        <w:left w:val="none" w:sz="0" w:space="0" w:color="auto"/>
        <w:bottom w:val="none" w:sz="0" w:space="0" w:color="auto"/>
        <w:right w:val="none" w:sz="0" w:space="0" w:color="auto"/>
      </w:divBdr>
    </w:div>
    <w:div w:id="1511526977">
      <w:marLeft w:val="480"/>
      <w:marRight w:val="0"/>
      <w:marTop w:val="0"/>
      <w:marBottom w:val="0"/>
      <w:divBdr>
        <w:top w:val="none" w:sz="0" w:space="0" w:color="auto"/>
        <w:left w:val="none" w:sz="0" w:space="0" w:color="auto"/>
        <w:bottom w:val="none" w:sz="0" w:space="0" w:color="auto"/>
        <w:right w:val="none" w:sz="0" w:space="0" w:color="auto"/>
      </w:divBdr>
    </w:div>
    <w:div w:id="1511601172">
      <w:marLeft w:val="480"/>
      <w:marRight w:val="0"/>
      <w:marTop w:val="0"/>
      <w:marBottom w:val="0"/>
      <w:divBdr>
        <w:top w:val="none" w:sz="0" w:space="0" w:color="auto"/>
        <w:left w:val="none" w:sz="0" w:space="0" w:color="auto"/>
        <w:bottom w:val="none" w:sz="0" w:space="0" w:color="auto"/>
        <w:right w:val="none" w:sz="0" w:space="0" w:color="auto"/>
      </w:divBdr>
    </w:div>
    <w:div w:id="1511677993">
      <w:marLeft w:val="480"/>
      <w:marRight w:val="0"/>
      <w:marTop w:val="0"/>
      <w:marBottom w:val="0"/>
      <w:divBdr>
        <w:top w:val="none" w:sz="0" w:space="0" w:color="auto"/>
        <w:left w:val="none" w:sz="0" w:space="0" w:color="auto"/>
        <w:bottom w:val="none" w:sz="0" w:space="0" w:color="auto"/>
        <w:right w:val="none" w:sz="0" w:space="0" w:color="auto"/>
      </w:divBdr>
    </w:div>
    <w:div w:id="1511724248">
      <w:marLeft w:val="480"/>
      <w:marRight w:val="0"/>
      <w:marTop w:val="0"/>
      <w:marBottom w:val="0"/>
      <w:divBdr>
        <w:top w:val="none" w:sz="0" w:space="0" w:color="auto"/>
        <w:left w:val="none" w:sz="0" w:space="0" w:color="auto"/>
        <w:bottom w:val="none" w:sz="0" w:space="0" w:color="auto"/>
        <w:right w:val="none" w:sz="0" w:space="0" w:color="auto"/>
      </w:divBdr>
    </w:div>
    <w:div w:id="1511866586">
      <w:marLeft w:val="480"/>
      <w:marRight w:val="0"/>
      <w:marTop w:val="0"/>
      <w:marBottom w:val="0"/>
      <w:divBdr>
        <w:top w:val="none" w:sz="0" w:space="0" w:color="auto"/>
        <w:left w:val="none" w:sz="0" w:space="0" w:color="auto"/>
        <w:bottom w:val="none" w:sz="0" w:space="0" w:color="auto"/>
        <w:right w:val="none" w:sz="0" w:space="0" w:color="auto"/>
      </w:divBdr>
    </w:div>
    <w:div w:id="1511871733">
      <w:marLeft w:val="480"/>
      <w:marRight w:val="0"/>
      <w:marTop w:val="0"/>
      <w:marBottom w:val="0"/>
      <w:divBdr>
        <w:top w:val="none" w:sz="0" w:space="0" w:color="auto"/>
        <w:left w:val="none" w:sz="0" w:space="0" w:color="auto"/>
        <w:bottom w:val="none" w:sz="0" w:space="0" w:color="auto"/>
        <w:right w:val="none" w:sz="0" w:space="0" w:color="auto"/>
      </w:divBdr>
    </w:div>
    <w:div w:id="1511986503">
      <w:marLeft w:val="480"/>
      <w:marRight w:val="0"/>
      <w:marTop w:val="0"/>
      <w:marBottom w:val="0"/>
      <w:divBdr>
        <w:top w:val="none" w:sz="0" w:space="0" w:color="auto"/>
        <w:left w:val="none" w:sz="0" w:space="0" w:color="auto"/>
        <w:bottom w:val="none" w:sz="0" w:space="0" w:color="auto"/>
        <w:right w:val="none" w:sz="0" w:space="0" w:color="auto"/>
      </w:divBdr>
    </w:div>
    <w:div w:id="1512068776">
      <w:marLeft w:val="480"/>
      <w:marRight w:val="0"/>
      <w:marTop w:val="0"/>
      <w:marBottom w:val="0"/>
      <w:divBdr>
        <w:top w:val="none" w:sz="0" w:space="0" w:color="auto"/>
        <w:left w:val="none" w:sz="0" w:space="0" w:color="auto"/>
        <w:bottom w:val="none" w:sz="0" w:space="0" w:color="auto"/>
        <w:right w:val="none" w:sz="0" w:space="0" w:color="auto"/>
      </w:divBdr>
    </w:div>
    <w:div w:id="1512069247">
      <w:marLeft w:val="480"/>
      <w:marRight w:val="0"/>
      <w:marTop w:val="0"/>
      <w:marBottom w:val="0"/>
      <w:divBdr>
        <w:top w:val="none" w:sz="0" w:space="0" w:color="auto"/>
        <w:left w:val="none" w:sz="0" w:space="0" w:color="auto"/>
        <w:bottom w:val="none" w:sz="0" w:space="0" w:color="auto"/>
        <w:right w:val="none" w:sz="0" w:space="0" w:color="auto"/>
      </w:divBdr>
    </w:div>
    <w:div w:id="1512140402">
      <w:marLeft w:val="480"/>
      <w:marRight w:val="0"/>
      <w:marTop w:val="0"/>
      <w:marBottom w:val="0"/>
      <w:divBdr>
        <w:top w:val="none" w:sz="0" w:space="0" w:color="auto"/>
        <w:left w:val="none" w:sz="0" w:space="0" w:color="auto"/>
        <w:bottom w:val="none" w:sz="0" w:space="0" w:color="auto"/>
        <w:right w:val="none" w:sz="0" w:space="0" w:color="auto"/>
      </w:divBdr>
    </w:div>
    <w:div w:id="1512143470">
      <w:marLeft w:val="480"/>
      <w:marRight w:val="0"/>
      <w:marTop w:val="0"/>
      <w:marBottom w:val="0"/>
      <w:divBdr>
        <w:top w:val="none" w:sz="0" w:space="0" w:color="auto"/>
        <w:left w:val="none" w:sz="0" w:space="0" w:color="auto"/>
        <w:bottom w:val="none" w:sz="0" w:space="0" w:color="auto"/>
        <w:right w:val="none" w:sz="0" w:space="0" w:color="auto"/>
      </w:divBdr>
    </w:div>
    <w:div w:id="1512329419">
      <w:marLeft w:val="480"/>
      <w:marRight w:val="0"/>
      <w:marTop w:val="0"/>
      <w:marBottom w:val="0"/>
      <w:divBdr>
        <w:top w:val="none" w:sz="0" w:space="0" w:color="auto"/>
        <w:left w:val="none" w:sz="0" w:space="0" w:color="auto"/>
        <w:bottom w:val="none" w:sz="0" w:space="0" w:color="auto"/>
        <w:right w:val="none" w:sz="0" w:space="0" w:color="auto"/>
      </w:divBdr>
    </w:div>
    <w:div w:id="1512405838">
      <w:marLeft w:val="480"/>
      <w:marRight w:val="0"/>
      <w:marTop w:val="0"/>
      <w:marBottom w:val="0"/>
      <w:divBdr>
        <w:top w:val="none" w:sz="0" w:space="0" w:color="auto"/>
        <w:left w:val="none" w:sz="0" w:space="0" w:color="auto"/>
        <w:bottom w:val="none" w:sz="0" w:space="0" w:color="auto"/>
        <w:right w:val="none" w:sz="0" w:space="0" w:color="auto"/>
      </w:divBdr>
    </w:div>
    <w:div w:id="1512572331">
      <w:marLeft w:val="480"/>
      <w:marRight w:val="0"/>
      <w:marTop w:val="0"/>
      <w:marBottom w:val="0"/>
      <w:divBdr>
        <w:top w:val="none" w:sz="0" w:space="0" w:color="auto"/>
        <w:left w:val="none" w:sz="0" w:space="0" w:color="auto"/>
        <w:bottom w:val="none" w:sz="0" w:space="0" w:color="auto"/>
        <w:right w:val="none" w:sz="0" w:space="0" w:color="auto"/>
      </w:divBdr>
    </w:div>
    <w:div w:id="1512796314">
      <w:marLeft w:val="480"/>
      <w:marRight w:val="0"/>
      <w:marTop w:val="0"/>
      <w:marBottom w:val="0"/>
      <w:divBdr>
        <w:top w:val="none" w:sz="0" w:space="0" w:color="auto"/>
        <w:left w:val="none" w:sz="0" w:space="0" w:color="auto"/>
        <w:bottom w:val="none" w:sz="0" w:space="0" w:color="auto"/>
        <w:right w:val="none" w:sz="0" w:space="0" w:color="auto"/>
      </w:divBdr>
    </w:div>
    <w:div w:id="1513300910">
      <w:marLeft w:val="480"/>
      <w:marRight w:val="0"/>
      <w:marTop w:val="0"/>
      <w:marBottom w:val="0"/>
      <w:divBdr>
        <w:top w:val="none" w:sz="0" w:space="0" w:color="auto"/>
        <w:left w:val="none" w:sz="0" w:space="0" w:color="auto"/>
        <w:bottom w:val="none" w:sz="0" w:space="0" w:color="auto"/>
        <w:right w:val="none" w:sz="0" w:space="0" w:color="auto"/>
      </w:divBdr>
    </w:div>
    <w:div w:id="1513303712">
      <w:marLeft w:val="480"/>
      <w:marRight w:val="0"/>
      <w:marTop w:val="0"/>
      <w:marBottom w:val="0"/>
      <w:divBdr>
        <w:top w:val="none" w:sz="0" w:space="0" w:color="auto"/>
        <w:left w:val="none" w:sz="0" w:space="0" w:color="auto"/>
        <w:bottom w:val="none" w:sz="0" w:space="0" w:color="auto"/>
        <w:right w:val="none" w:sz="0" w:space="0" w:color="auto"/>
      </w:divBdr>
    </w:div>
    <w:div w:id="1513451464">
      <w:marLeft w:val="480"/>
      <w:marRight w:val="0"/>
      <w:marTop w:val="0"/>
      <w:marBottom w:val="0"/>
      <w:divBdr>
        <w:top w:val="none" w:sz="0" w:space="0" w:color="auto"/>
        <w:left w:val="none" w:sz="0" w:space="0" w:color="auto"/>
        <w:bottom w:val="none" w:sz="0" w:space="0" w:color="auto"/>
        <w:right w:val="none" w:sz="0" w:space="0" w:color="auto"/>
      </w:divBdr>
    </w:div>
    <w:div w:id="1513489652">
      <w:marLeft w:val="480"/>
      <w:marRight w:val="0"/>
      <w:marTop w:val="0"/>
      <w:marBottom w:val="0"/>
      <w:divBdr>
        <w:top w:val="none" w:sz="0" w:space="0" w:color="auto"/>
        <w:left w:val="none" w:sz="0" w:space="0" w:color="auto"/>
        <w:bottom w:val="none" w:sz="0" w:space="0" w:color="auto"/>
        <w:right w:val="none" w:sz="0" w:space="0" w:color="auto"/>
      </w:divBdr>
    </w:div>
    <w:div w:id="1513565598">
      <w:marLeft w:val="480"/>
      <w:marRight w:val="0"/>
      <w:marTop w:val="0"/>
      <w:marBottom w:val="0"/>
      <w:divBdr>
        <w:top w:val="none" w:sz="0" w:space="0" w:color="auto"/>
        <w:left w:val="none" w:sz="0" w:space="0" w:color="auto"/>
        <w:bottom w:val="none" w:sz="0" w:space="0" w:color="auto"/>
        <w:right w:val="none" w:sz="0" w:space="0" w:color="auto"/>
      </w:divBdr>
    </w:div>
    <w:div w:id="1513570581">
      <w:marLeft w:val="480"/>
      <w:marRight w:val="0"/>
      <w:marTop w:val="0"/>
      <w:marBottom w:val="0"/>
      <w:divBdr>
        <w:top w:val="none" w:sz="0" w:space="0" w:color="auto"/>
        <w:left w:val="none" w:sz="0" w:space="0" w:color="auto"/>
        <w:bottom w:val="none" w:sz="0" w:space="0" w:color="auto"/>
        <w:right w:val="none" w:sz="0" w:space="0" w:color="auto"/>
      </w:divBdr>
    </w:div>
    <w:div w:id="1513642862">
      <w:marLeft w:val="480"/>
      <w:marRight w:val="0"/>
      <w:marTop w:val="0"/>
      <w:marBottom w:val="0"/>
      <w:divBdr>
        <w:top w:val="none" w:sz="0" w:space="0" w:color="auto"/>
        <w:left w:val="none" w:sz="0" w:space="0" w:color="auto"/>
        <w:bottom w:val="none" w:sz="0" w:space="0" w:color="auto"/>
        <w:right w:val="none" w:sz="0" w:space="0" w:color="auto"/>
      </w:divBdr>
    </w:div>
    <w:div w:id="1513644535">
      <w:marLeft w:val="480"/>
      <w:marRight w:val="0"/>
      <w:marTop w:val="0"/>
      <w:marBottom w:val="0"/>
      <w:divBdr>
        <w:top w:val="none" w:sz="0" w:space="0" w:color="auto"/>
        <w:left w:val="none" w:sz="0" w:space="0" w:color="auto"/>
        <w:bottom w:val="none" w:sz="0" w:space="0" w:color="auto"/>
        <w:right w:val="none" w:sz="0" w:space="0" w:color="auto"/>
      </w:divBdr>
    </w:div>
    <w:div w:id="1513646009">
      <w:marLeft w:val="480"/>
      <w:marRight w:val="0"/>
      <w:marTop w:val="0"/>
      <w:marBottom w:val="0"/>
      <w:divBdr>
        <w:top w:val="none" w:sz="0" w:space="0" w:color="auto"/>
        <w:left w:val="none" w:sz="0" w:space="0" w:color="auto"/>
        <w:bottom w:val="none" w:sz="0" w:space="0" w:color="auto"/>
        <w:right w:val="none" w:sz="0" w:space="0" w:color="auto"/>
      </w:divBdr>
    </w:div>
    <w:div w:id="1513952686">
      <w:marLeft w:val="480"/>
      <w:marRight w:val="0"/>
      <w:marTop w:val="0"/>
      <w:marBottom w:val="0"/>
      <w:divBdr>
        <w:top w:val="none" w:sz="0" w:space="0" w:color="auto"/>
        <w:left w:val="none" w:sz="0" w:space="0" w:color="auto"/>
        <w:bottom w:val="none" w:sz="0" w:space="0" w:color="auto"/>
        <w:right w:val="none" w:sz="0" w:space="0" w:color="auto"/>
      </w:divBdr>
    </w:div>
    <w:div w:id="1514026858">
      <w:marLeft w:val="480"/>
      <w:marRight w:val="0"/>
      <w:marTop w:val="0"/>
      <w:marBottom w:val="0"/>
      <w:divBdr>
        <w:top w:val="none" w:sz="0" w:space="0" w:color="auto"/>
        <w:left w:val="none" w:sz="0" w:space="0" w:color="auto"/>
        <w:bottom w:val="none" w:sz="0" w:space="0" w:color="auto"/>
        <w:right w:val="none" w:sz="0" w:space="0" w:color="auto"/>
      </w:divBdr>
    </w:div>
    <w:div w:id="1514029599">
      <w:marLeft w:val="480"/>
      <w:marRight w:val="0"/>
      <w:marTop w:val="0"/>
      <w:marBottom w:val="0"/>
      <w:divBdr>
        <w:top w:val="none" w:sz="0" w:space="0" w:color="auto"/>
        <w:left w:val="none" w:sz="0" w:space="0" w:color="auto"/>
        <w:bottom w:val="none" w:sz="0" w:space="0" w:color="auto"/>
        <w:right w:val="none" w:sz="0" w:space="0" w:color="auto"/>
      </w:divBdr>
    </w:div>
    <w:div w:id="1514150878">
      <w:marLeft w:val="480"/>
      <w:marRight w:val="0"/>
      <w:marTop w:val="0"/>
      <w:marBottom w:val="0"/>
      <w:divBdr>
        <w:top w:val="none" w:sz="0" w:space="0" w:color="auto"/>
        <w:left w:val="none" w:sz="0" w:space="0" w:color="auto"/>
        <w:bottom w:val="none" w:sz="0" w:space="0" w:color="auto"/>
        <w:right w:val="none" w:sz="0" w:space="0" w:color="auto"/>
      </w:divBdr>
    </w:div>
    <w:div w:id="1514151873">
      <w:marLeft w:val="480"/>
      <w:marRight w:val="0"/>
      <w:marTop w:val="0"/>
      <w:marBottom w:val="0"/>
      <w:divBdr>
        <w:top w:val="none" w:sz="0" w:space="0" w:color="auto"/>
        <w:left w:val="none" w:sz="0" w:space="0" w:color="auto"/>
        <w:bottom w:val="none" w:sz="0" w:space="0" w:color="auto"/>
        <w:right w:val="none" w:sz="0" w:space="0" w:color="auto"/>
      </w:divBdr>
    </w:div>
    <w:div w:id="1514222970">
      <w:marLeft w:val="480"/>
      <w:marRight w:val="0"/>
      <w:marTop w:val="0"/>
      <w:marBottom w:val="0"/>
      <w:divBdr>
        <w:top w:val="none" w:sz="0" w:space="0" w:color="auto"/>
        <w:left w:val="none" w:sz="0" w:space="0" w:color="auto"/>
        <w:bottom w:val="none" w:sz="0" w:space="0" w:color="auto"/>
        <w:right w:val="none" w:sz="0" w:space="0" w:color="auto"/>
      </w:divBdr>
    </w:div>
    <w:div w:id="1514297950">
      <w:marLeft w:val="480"/>
      <w:marRight w:val="0"/>
      <w:marTop w:val="0"/>
      <w:marBottom w:val="0"/>
      <w:divBdr>
        <w:top w:val="none" w:sz="0" w:space="0" w:color="auto"/>
        <w:left w:val="none" w:sz="0" w:space="0" w:color="auto"/>
        <w:bottom w:val="none" w:sz="0" w:space="0" w:color="auto"/>
        <w:right w:val="none" w:sz="0" w:space="0" w:color="auto"/>
      </w:divBdr>
    </w:div>
    <w:div w:id="1514302308">
      <w:marLeft w:val="480"/>
      <w:marRight w:val="0"/>
      <w:marTop w:val="0"/>
      <w:marBottom w:val="0"/>
      <w:divBdr>
        <w:top w:val="none" w:sz="0" w:space="0" w:color="auto"/>
        <w:left w:val="none" w:sz="0" w:space="0" w:color="auto"/>
        <w:bottom w:val="none" w:sz="0" w:space="0" w:color="auto"/>
        <w:right w:val="none" w:sz="0" w:space="0" w:color="auto"/>
      </w:divBdr>
    </w:div>
    <w:div w:id="1514807305">
      <w:marLeft w:val="480"/>
      <w:marRight w:val="0"/>
      <w:marTop w:val="0"/>
      <w:marBottom w:val="0"/>
      <w:divBdr>
        <w:top w:val="none" w:sz="0" w:space="0" w:color="auto"/>
        <w:left w:val="none" w:sz="0" w:space="0" w:color="auto"/>
        <w:bottom w:val="none" w:sz="0" w:space="0" w:color="auto"/>
        <w:right w:val="none" w:sz="0" w:space="0" w:color="auto"/>
      </w:divBdr>
    </w:div>
    <w:div w:id="1514950251">
      <w:marLeft w:val="480"/>
      <w:marRight w:val="0"/>
      <w:marTop w:val="0"/>
      <w:marBottom w:val="0"/>
      <w:divBdr>
        <w:top w:val="none" w:sz="0" w:space="0" w:color="auto"/>
        <w:left w:val="none" w:sz="0" w:space="0" w:color="auto"/>
        <w:bottom w:val="none" w:sz="0" w:space="0" w:color="auto"/>
        <w:right w:val="none" w:sz="0" w:space="0" w:color="auto"/>
      </w:divBdr>
    </w:div>
    <w:div w:id="1514950849">
      <w:marLeft w:val="480"/>
      <w:marRight w:val="0"/>
      <w:marTop w:val="0"/>
      <w:marBottom w:val="0"/>
      <w:divBdr>
        <w:top w:val="none" w:sz="0" w:space="0" w:color="auto"/>
        <w:left w:val="none" w:sz="0" w:space="0" w:color="auto"/>
        <w:bottom w:val="none" w:sz="0" w:space="0" w:color="auto"/>
        <w:right w:val="none" w:sz="0" w:space="0" w:color="auto"/>
      </w:divBdr>
    </w:div>
    <w:div w:id="1514951712">
      <w:marLeft w:val="480"/>
      <w:marRight w:val="0"/>
      <w:marTop w:val="0"/>
      <w:marBottom w:val="0"/>
      <w:divBdr>
        <w:top w:val="none" w:sz="0" w:space="0" w:color="auto"/>
        <w:left w:val="none" w:sz="0" w:space="0" w:color="auto"/>
        <w:bottom w:val="none" w:sz="0" w:space="0" w:color="auto"/>
        <w:right w:val="none" w:sz="0" w:space="0" w:color="auto"/>
      </w:divBdr>
    </w:div>
    <w:div w:id="1514955323">
      <w:marLeft w:val="480"/>
      <w:marRight w:val="0"/>
      <w:marTop w:val="0"/>
      <w:marBottom w:val="0"/>
      <w:divBdr>
        <w:top w:val="none" w:sz="0" w:space="0" w:color="auto"/>
        <w:left w:val="none" w:sz="0" w:space="0" w:color="auto"/>
        <w:bottom w:val="none" w:sz="0" w:space="0" w:color="auto"/>
        <w:right w:val="none" w:sz="0" w:space="0" w:color="auto"/>
      </w:divBdr>
    </w:div>
    <w:div w:id="1514996809">
      <w:marLeft w:val="480"/>
      <w:marRight w:val="0"/>
      <w:marTop w:val="0"/>
      <w:marBottom w:val="0"/>
      <w:divBdr>
        <w:top w:val="none" w:sz="0" w:space="0" w:color="auto"/>
        <w:left w:val="none" w:sz="0" w:space="0" w:color="auto"/>
        <w:bottom w:val="none" w:sz="0" w:space="0" w:color="auto"/>
        <w:right w:val="none" w:sz="0" w:space="0" w:color="auto"/>
      </w:divBdr>
    </w:div>
    <w:div w:id="1515070933">
      <w:marLeft w:val="480"/>
      <w:marRight w:val="0"/>
      <w:marTop w:val="0"/>
      <w:marBottom w:val="0"/>
      <w:divBdr>
        <w:top w:val="none" w:sz="0" w:space="0" w:color="auto"/>
        <w:left w:val="none" w:sz="0" w:space="0" w:color="auto"/>
        <w:bottom w:val="none" w:sz="0" w:space="0" w:color="auto"/>
        <w:right w:val="none" w:sz="0" w:space="0" w:color="auto"/>
      </w:divBdr>
    </w:div>
    <w:div w:id="1515143144">
      <w:marLeft w:val="480"/>
      <w:marRight w:val="0"/>
      <w:marTop w:val="0"/>
      <w:marBottom w:val="0"/>
      <w:divBdr>
        <w:top w:val="none" w:sz="0" w:space="0" w:color="auto"/>
        <w:left w:val="none" w:sz="0" w:space="0" w:color="auto"/>
        <w:bottom w:val="none" w:sz="0" w:space="0" w:color="auto"/>
        <w:right w:val="none" w:sz="0" w:space="0" w:color="auto"/>
      </w:divBdr>
    </w:div>
    <w:div w:id="1515148251">
      <w:marLeft w:val="480"/>
      <w:marRight w:val="0"/>
      <w:marTop w:val="0"/>
      <w:marBottom w:val="0"/>
      <w:divBdr>
        <w:top w:val="none" w:sz="0" w:space="0" w:color="auto"/>
        <w:left w:val="none" w:sz="0" w:space="0" w:color="auto"/>
        <w:bottom w:val="none" w:sz="0" w:space="0" w:color="auto"/>
        <w:right w:val="none" w:sz="0" w:space="0" w:color="auto"/>
      </w:divBdr>
    </w:div>
    <w:div w:id="1515193426">
      <w:marLeft w:val="480"/>
      <w:marRight w:val="0"/>
      <w:marTop w:val="0"/>
      <w:marBottom w:val="0"/>
      <w:divBdr>
        <w:top w:val="none" w:sz="0" w:space="0" w:color="auto"/>
        <w:left w:val="none" w:sz="0" w:space="0" w:color="auto"/>
        <w:bottom w:val="none" w:sz="0" w:space="0" w:color="auto"/>
        <w:right w:val="none" w:sz="0" w:space="0" w:color="auto"/>
      </w:divBdr>
    </w:div>
    <w:div w:id="1515223350">
      <w:marLeft w:val="480"/>
      <w:marRight w:val="0"/>
      <w:marTop w:val="0"/>
      <w:marBottom w:val="0"/>
      <w:divBdr>
        <w:top w:val="none" w:sz="0" w:space="0" w:color="auto"/>
        <w:left w:val="none" w:sz="0" w:space="0" w:color="auto"/>
        <w:bottom w:val="none" w:sz="0" w:space="0" w:color="auto"/>
        <w:right w:val="none" w:sz="0" w:space="0" w:color="auto"/>
      </w:divBdr>
    </w:div>
    <w:div w:id="1515264987">
      <w:marLeft w:val="480"/>
      <w:marRight w:val="0"/>
      <w:marTop w:val="0"/>
      <w:marBottom w:val="0"/>
      <w:divBdr>
        <w:top w:val="none" w:sz="0" w:space="0" w:color="auto"/>
        <w:left w:val="none" w:sz="0" w:space="0" w:color="auto"/>
        <w:bottom w:val="none" w:sz="0" w:space="0" w:color="auto"/>
        <w:right w:val="none" w:sz="0" w:space="0" w:color="auto"/>
      </w:divBdr>
    </w:div>
    <w:div w:id="1515265544">
      <w:marLeft w:val="480"/>
      <w:marRight w:val="0"/>
      <w:marTop w:val="0"/>
      <w:marBottom w:val="0"/>
      <w:divBdr>
        <w:top w:val="none" w:sz="0" w:space="0" w:color="auto"/>
        <w:left w:val="none" w:sz="0" w:space="0" w:color="auto"/>
        <w:bottom w:val="none" w:sz="0" w:space="0" w:color="auto"/>
        <w:right w:val="none" w:sz="0" w:space="0" w:color="auto"/>
      </w:divBdr>
    </w:div>
    <w:div w:id="1515344418">
      <w:marLeft w:val="480"/>
      <w:marRight w:val="0"/>
      <w:marTop w:val="0"/>
      <w:marBottom w:val="0"/>
      <w:divBdr>
        <w:top w:val="none" w:sz="0" w:space="0" w:color="auto"/>
        <w:left w:val="none" w:sz="0" w:space="0" w:color="auto"/>
        <w:bottom w:val="none" w:sz="0" w:space="0" w:color="auto"/>
        <w:right w:val="none" w:sz="0" w:space="0" w:color="auto"/>
      </w:divBdr>
    </w:div>
    <w:div w:id="1515419033">
      <w:marLeft w:val="480"/>
      <w:marRight w:val="0"/>
      <w:marTop w:val="0"/>
      <w:marBottom w:val="0"/>
      <w:divBdr>
        <w:top w:val="none" w:sz="0" w:space="0" w:color="auto"/>
        <w:left w:val="none" w:sz="0" w:space="0" w:color="auto"/>
        <w:bottom w:val="none" w:sz="0" w:space="0" w:color="auto"/>
        <w:right w:val="none" w:sz="0" w:space="0" w:color="auto"/>
      </w:divBdr>
    </w:div>
    <w:div w:id="1515454645">
      <w:marLeft w:val="480"/>
      <w:marRight w:val="0"/>
      <w:marTop w:val="0"/>
      <w:marBottom w:val="0"/>
      <w:divBdr>
        <w:top w:val="none" w:sz="0" w:space="0" w:color="auto"/>
        <w:left w:val="none" w:sz="0" w:space="0" w:color="auto"/>
        <w:bottom w:val="none" w:sz="0" w:space="0" w:color="auto"/>
        <w:right w:val="none" w:sz="0" w:space="0" w:color="auto"/>
      </w:divBdr>
    </w:div>
    <w:div w:id="1515455203">
      <w:marLeft w:val="480"/>
      <w:marRight w:val="0"/>
      <w:marTop w:val="0"/>
      <w:marBottom w:val="0"/>
      <w:divBdr>
        <w:top w:val="none" w:sz="0" w:space="0" w:color="auto"/>
        <w:left w:val="none" w:sz="0" w:space="0" w:color="auto"/>
        <w:bottom w:val="none" w:sz="0" w:space="0" w:color="auto"/>
        <w:right w:val="none" w:sz="0" w:space="0" w:color="auto"/>
      </w:divBdr>
    </w:div>
    <w:div w:id="1515654124">
      <w:marLeft w:val="480"/>
      <w:marRight w:val="0"/>
      <w:marTop w:val="0"/>
      <w:marBottom w:val="0"/>
      <w:divBdr>
        <w:top w:val="none" w:sz="0" w:space="0" w:color="auto"/>
        <w:left w:val="none" w:sz="0" w:space="0" w:color="auto"/>
        <w:bottom w:val="none" w:sz="0" w:space="0" w:color="auto"/>
        <w:right w:val="none" w:sz="0" w:space="0" w:color="auto"/>
      </w:divBdr>
    </w:div>
    <w:div w:id="1515726968">
      <w:marLeft w:val="480"/>
      <w:marRight w:val="0"/>
      <w:marTop w:val="0"/>
      <w:marBottom w:val="0"/>
      <w:divBdr>
        <w:top w:val="none" w:sz="0" w:space="0" w:color="auto"/>
        <w:left w:val="none" w:sz="0" w:space="0" w:color="auto"/>
        <w:bottom w:val="none" w:sz="0" w:space="0" w:color="auto"/>
        <w:right w:val="none" w:sz="0" w:space="0" w:color="auto"/>
      </w:divBdr>
    </w:div>
    <w:div w:id="1515729687">
      <w:marLeft w:val="480"/>
      <w:marRight w:val="0"/>
      <w:marTop w:val="0"/>
      <w:marBottom w:val="0"/>
      <w:divBdr>
        <w:top w:val="none" w:sz="0" w:space="0" w:color="auto"/>
        <w:left w:val="none" w:sz="0" w:space="0" w:color="auto"/>
        <w:bottom w:val="none" w:sz="0" w:space="0" w:color="auto"/>
        <w:right w:val="none" w:sz="0" w:space="0" w:color="auto"/>
      </w:divBdr>
    </w:div>
    <w:div w:id="1515802581">
      <w:marLeft w:val="480"/>
      <w:marRight w:val="0"/>
      <w:marTop w:val="0"/>
      <w:marBottom w:val="0"/>
      <w:divBdr>
        <w:top w:val="none" w:sz="0" w:space="0" w:color="auto"/>
        <w:left w:val="none" w:sz="0" w:space="0" w:color="auto"/>
        <w:bottom w:val="none" w:sz="0" w:space="0" w:color="auto"/>
        <w:right w:val="none" w:sz="0" w:space="0" w:color="auto"/>
      </w:divBdr>
    </w:div>
    <w:div w:id="1515849311">
      <w:marLeft w:val="480"/>
      <w:marRight w:val="0"/>
      <w:marTop w:val="0"/>
      <w:marBottom w:val="0"/>
      <w:divBdr>
        <w:top w:val="none" w:sz="0" w:space="0" w:color="auto"/>
        <w:left w:val="none" w:sz="0" w:space="0" w:color="auto"/>
        <w:bottom w:val="none" w:sz="0" w:space="0" w:color="auto"/>
        <w:right w:val="none" w:sz="0" w:space="0" w:color="auto"/>
      </w:divBdr>
    </w:div>
    <w:div w:id="1515916964">
      <w:marLeft w:val="480"/>
      <w:marRight w:val="0"/>
      <w:marTop w:val="0"/>
      <w:marBottom w:val="0"/>
      <w:divBdr>
        <w:top w:val="none" w:sz="0" w:space="0" w:color="auto"/>
        <w:left w:val="none" w:sz="0" w:space="0" w:color="auto"/>
        <w:bottom w:val="none" w:sz="0" w:space="0" w:color="auto"/>
        <w:right w:val="none" w:sz="0" w:space="0" w:color="auto"/>
      </w:divBdr>
    </w:div>
    <w:div w:id="1515918009">
      <w:marLeft w:val="480"/>
      <w:marRight w:val="0"/>
      <w:marTop w:val="0"/>
      <w:marBottom w:val="0"/>
      <w:divBdr>
        <w:top w:val="none" w:sz="0" w:space="0" w:color="auto"/>
        <w:left w:val="none" w:sz="0" w:space="0" w:color="auto"/>
        <w:bottom w:val="none" w:sz="0" w:space="0" w:color="auto"/>
        <w:right w:val="none" w:sz="0" w:space="0" w:color="auto"/>
      </w:divBdr>
    </w:div>
    <w:div w:id="1516075604">
      <w:marLeft w:val="480"/>
      <w:marRight w:val="0"/>
      <w:marTop w:val="0"/>
      <w:marBottom w:val="0"/>
      <w:divBdr>
        <w:top w:val="none" w:sz="0" w:space="0" w:color="auto"/>
        <w:left w:val="none" w:sz="0" w:space="0" w:color="auto"/>
        <w:bottom w:val="none" w:sz="0" w:space="0" w:color="auto"/>
        <w:right w:val="none" w:sz="0" w:space="0" w:color="auto"/>
      </w:divBdr>
    </w:div>
    <w:div w:id="1516119202">
      <w:marLeft w:val="480"/>
      <w:marRight w:val="0"/>
      <w:marTop w:val="0"/>
      <w:marBottom w:val="0"/>
      <w:divBdr>
        <w:top w:val="none" w:sz="0" w:space="0" w:color="auto"/>
        <w:left w:val="none" w:sz="0" w:space="0" w:color="auto"/>
        <w:bottom w:val="none" w:sz="0" w:space="0" w:color="auto"/>
        <w:right w:val="none" w:sz="0" w:space="0" w:color="auto"/>
      </w:divBdr>
    </w:div>
    <w:div w:id="1516187117">
      <w:marLeft w:val="480"/>
      <w:marRight w:val="0"/>
      <w:marTop w:val="0"/>
      <w:marBottom w:val="0"/>
      <w:divBdr>
        <w:top w:val="none" w:sz="0" w:space="0" w:color="auto"/>
        <w:left w:val="none" w:sz="0" w:space="0" w:color="auto"/>
        <w:bottom w:val="none" w:sz="0" w:space="0" w:color="auto"/>
        <w:right w:val="none" w:sz="0" w:space="0" w:color="auto"/>
      </w:divBdr>
    </w:div>
    <w:div w:id="1516379518">
      <w:marLeft w:val="480"/>
      <w:marRight w:val="0"/>
      <w:marTop w:val="0"/>
      <w:marBottom w:val="0"/>
      <w:divBdr>
        <w:top w:val="none" w:sz="0" w:space="0" w:color="auto"/>
        <w:left w:val="none" w:sz="0" w:space="0" w:color="auto"/>
        <w:bottom w:val="none" w:sz="0" w:space="0" w:color="auto"/>
        <w:right w:val="none" w:sz="0" w:space="0" w:color="auto"/>
      </w:divBdr>
    </w:div>
    <w:div w:id="1516533632">
      <w:marLeft w:val="480"/>
      <w:marRight w:val="0"/>
      <w:marTop w:val="0"/>
      <w:marBottom w:val="0"/>
      <w:divBdr>
        <w:top w:val="none" w:sz="0" w:space="0" w:color="auto"/>
        <w:left w:val="none" w:sz="0" w:space="0" w:color="auto"/>
        <w:bottom w:val="none" w:sz="0" w:space="0" w:color="auto"/>
        <w:right w:val="none" w:sz="0" w:space="0" w:color="auto"/>
      </w:divBdr>
    </w:div>
    <w:div w:id="1516577821">
      <w:marLeft w:val="480"/>
      <w:marRight w:val="0"/>
      <w:marTop w:val="0"/>
      <w:marBottom w:val="0"/>
      <w:divBdr>
        <w:top w:val="none" w:sz="0" w:space="0" w:color="auto"/>
        <w:left w:val="none" w:sz="0" w:space="0" w:color="auto"/>
        <w:bottom w:val="none" w:sz="0" w:space="0" w:color="auto"/>
        <w:right w:val="none" w:sz="0" w:space="0" w:color="auto"/>
      </w:divBdr>
    </w:div>
    <w:div w:id="1516650914">
      <w:marLeft w:val="480"/>
      <w:marRight w:val="0"/>
      <w:marTop w:val="0"/>
      <w:marBottom w:val="0"/>
      <w:divBdr>
        <w:top w:val="none" w:sz="0" w:space="0" w:color="auto"/>
        <w:left w:val="none" w:sz="0" w:space="0" w:color="auto"/>
        <w:bottom w:val="none" w:sz="0" w:space="0" w:color="auto"/>
        <w:right w:val="none" w:sz="0" w:space="0" w:color="auto"/>
      </w:divBdr>
    </w:div>
    <w:div w:id="1516723401">
      <w:marLeft w:val="480"/>
      <w:marRight w:val="0"/>
      <w:marTop w:val="0"/>
      <w:marBottom w:val="0"/>
      <w:divBdr>
        <w:top w:val="none" w:sz="0" w:space="0" w:color="auto"/>
        <w:left w:val="none" w:sz="0" w:space="0" w:color="auto"/>
        <w:bottom w:val="none" w:sz="0" w:space="0" w:color="auto"/>
        <w:right w:val="none" w:sz="0" w:space="0" w:color="auto"/>
      </w:divBdr>
    </w:div>
    <w:div w:id="1516967711">
      <w:marLeft w:val="480"/>
      <w:marRight w:val="0"/>
      <w:marTop w:val="0"/>
      <w:marBottom w:val="0"/>
      <w:divBdr>
        <w:top w:val="none" w:sz="0" w:space="0" w:color="auto"/>
        <w:left w:val="none" w:sz="0" w:space="0" w:color="auto"/>
        <w:bottom w:val="none" w:sz="0" w:space="0" w:color="auto"/>
        <w:right w:val="none" w:sz="0" w:space="0" w:color="auto"/>
      </w:divBdr>
    </w:div>
    <w:div w:id="1516993542">
      <w:marLeft w:val="480"/>
      <w:marRight w:val="0"/>
      <w:marTop w:val="0"/>
      <w:marBottom w:val="0"/>
      <w:divBdr>
        <w:top w:val="none" w:sz="0" w:space="0" w:color="auto"/>
        <w:left w:val="none" w:sz="0" w:space="0" w:color="auto"/>
        <w:bottom w:val="none" w:sz="0" w:space="0" w:color="auto"/>
        <w:right w:val="none" w:sz="0" w:space="0" w:color="auto"/>
      </w:divBdr>
    </w:div>
    <w:div w:id="1517236355">
      <w:marLeft w:val="480"/>
      <w:marRight w:val="0"/>
      <w:marTop w:val="0"/>
      <w:marBottom w:val="0"/>
      <w:divBdr>
        <w:top w:val="none" w:sz="0" w:space="0" w:color="auto"/>
        <w:left w:val="none" w:sz="0" w:space="0" w:color="auto"/>
        <w:bottom w:val="none" w:sz="0" w:space="0" w:color="auto"/>
        <w:right w:val="none" w:sz="0" w:space="0" w:color="auto"/>
      </w:divBdr>
    </w:div>
    <w:div w:id="1517578779">
      <w:marLeft w:val="480"/>
      <w:marRight w:val="0"/>
      <w:marTop w:val="0"/>
      <w:marBottom w:val="0"/>
      <w:divBdr>
        <w:top w:val="none" w:sz="0" w:space="0" w:color="auto"/>
        <w:left w:val="none" w:sz="0" w:space="0" w:color="auto"/>
        <w:bottom w:val="none" w:sz="0" w:space="0" w:color="auto"/>
        <w:right w:val="none" w:sz="0" w:space="0" w:color="auto"/>
      </w:divBdr>
    </w:div>
    <w:div w:id="1517648681">
      <w:marLeft w:val="480"/>
      <w:marRight w:val="0"/>
      <w:marTop w:val="0"/>
      <w:marBottom w:val="0"/>
      <w:divBdr>
        <w:top w:val="none" w:sz="0" w:space="0" w:color="auto"/>
        <w:left w:val="none" w:sz="0" w:space="0" w:color="auto"/>
        <w:bottom w:val="none" w:sz="0" w:space="0" w:color="auto"/>
        <w:right w:val="none" w:sz="0" w:space="0" w:color="auto"/>
      </w:divBdr>
    </w:div>
    <w:div w:id="1517816221">
      <w:marLeft w:val="480"/>
      <w:marRight w:val="0"/>
      <w:marTop w:val="0"/>
      <w:marBottom w:val="0"/>
      <w:divBdr>
        <w:top w:val="none" w:sz="0" w:space="0" w:color="auto"/>
        <w:left w:val="none" w:sz="0" w:space="0" w:color="auto"/>
        <w:bottom w:val="none" w:sz="0" w:space="0" w:color="auto"/>
        <w:right w:val="none" w:sz="0" w:space="0" w:color="auto"/>
      </w:divBdr>
    </w:div>
    <w:div w:id="1517839412">
      <w:marLeft w:val="480"/>
      <w:marRight w:val="0"/>
      <w:marTop w:val="0"/>
      <w:marBottom w:val="0"/>
      <w:divBdr>
        <w:top w:val="none" w:sz="0" w:space="0" w:color="auto"/>
        <w:left w:val="none" w:sz="0" w:space="0" w:color="auto"/>
        <w:bottom w:val="none" w:sz="0" w:space="0" w:color="auto"/>
        <w:right w:val="none" w:sz="0" w:space="0" w:color="auto"/>
      </w:divBdr>
    </w:div>
    <w:div w:id="1517960391">
      <w:marLeft w:val="480"/>
      <w:marRight w:val="0"/>
      <w:marTop w:val="0"/>
      <w:marBottom w:val="0"/>
      <w:divBdr>
        <w:top w:val="none" w:sz="0" w:space="0" w:color="auto"/>
        <w:left w:val="none" w:sz="0" w:space="0" w:color="auto"/>
        <w:bottom w:val="none" w:sz="0" w:space="0" w:color="auto"/>
        <w:right w:val="none" w:sz="0" w:space="0" w:color="auto"/>
      </w:divBdr>
    </w:div>
    <w:div w:id="1517963928">
      <w:marLeft w:val="480"/>
      <w:marRight w:val="0"/>
      <w:marTop w:val="0"/>
      <w:marBottom w:val="0"/>
      <w:divBdr>
        <w:top w:val="none" w:sz="0" w:space="0" w:color="auto"/>
        <w:left w:val="none" w:sz="0" w:space="0" w:color="auto"/>
        <w:bottom w:val="none" w:sz="0" w:space="0" w:color="auto"/>
        <w:right w:val="none" w:sz="0" w:space="0" w:color="auto"/>
      </w:divBdr>
    </w:div>
    <w:div w:id="1517967000">
      <w:marLeft w:val="480"/>
      <w:marRight w:val="0"/>
      <w:marTop w:val="0"/>
      <w:marBottom w:val="0"/>
      <w:divBdr>
        <w:top w:val="none" w:sz="0" w:space="0" w:color="auto"/>
        <w:left w:val="none" w:sz="0" w:space="0" w:color="auto"/>
        <w:bottom w:val="none" w:sz="0" w:space="0" w:color="auto"/>
        <w:right w:val="none" w:sz="0" w:space="0" w:color="auto"/>
      </w:divBdr>
    </w:div>
    <w:div w:id="1518041971">
      <w:marLeft w:val="480"/>
      <w:marRight w:val="0"/>
      <w:marTop w:val="0"/>
      <w:marBottom w:val="0"/>
      <w:divBdr>
        <w:top w:val="none" w:sz="0" w:space="0" w:color="auto"/>
        <w:left w:val="none" w:sz="0" w:space="0" w:color="auto"/>
        <w:bottom w:val="none" w:sz="0" w:space="0" w:color="auto"/>
        <w:right w:val="none" w:sz="0" w:space="0" w:color="auto"/>
      </w:divBdr>
    </w:div>
    <w:div w:id="1518077092">
      <w:marLeft w:val="480"/>
      <w:marRight w:val="0"/>
      <w:marTop w:val="0"/>
      <w:marBottom w:val="0"/>
      <w:divBdr>
        <w:top w:val="none" w:sz="0" w:space="0" w:color="auto"/>
        <w:left w:val="none" w:sz="0" w:space="0" w:color="auto"/>
        <w:bottom w:val="none" w:sz="0" w:space="0" w:color="auto"/>
        <w:right w:val="none" w:sz="0" w:space="0" w:color="auto"/>
      </w:divBdr>
    </w:div>
    <w:div w:id="1518426326">
      <w:marLeft w:val="480"/>
      <w:marRight w:val="0"/>
      <w:marTop w:val="0"/>
      <w:marBottom w:val="0"/>
      <w:divBdr>
        <w:top w:val="none" w:sz="0" w:space="0" w:color="auto"/>
        <w:left w:val="none" w:sz="0" w:space="0" w:color="auto"/>
        <w:bottom w:val="none" w:sz="0" w:space="0" w:color="auto"/>
        <w:right w:val="none" w:sz="0" w:space="0" w:color="auto"/>
      </w:divBdr>
    </w:div>
    <w:div w:id="1518470346">
      <w:marLeft w:val="480"/>
      <w:marRight w:val="0"/>
      <w:marTop w:val="0"/>
      <w:marBottom w:val="0"/>
      <w:divBdr>
        <w:top w:val="none" w:sz="0" w:space="0" w:color="auto"/>
        <w:left w:val="none" w:sz="0" w:space="0" w:color="auto"/>
        <w:bottom w:val="none" w:sz="0" w:space="0" w:color="auto"/>
        <w:right w:val="none" w:sz="0" w:space="0" w:color="auto"/>
      </w:divBdr>
    </w:div>
    <w:div w:id="1518622110">
      <w:marLeft w:val="480"/>
      <w:marRight w:val="0"/>
      <w:marTop w:val="0"/>
      <w:marBottom w:val="0"/>
      <w:divBdr>
        <w:top w:val="none" w:sz="0" w:space="0" w:color="auto"/>
        <w:left w:val="none" w:sz="0" w:space="0" w:color="auto"/>
        <w:bottom w:val="none" w:sz="0" w:space="0" w:color="auto"/>
        <w:right w:val="none" w:sz="0" w:space="0" w:color="auto"/>
      </w:divBdr>
    </w:div>
    <w:div w:id="1518692671">
      <w:marLeft w:val="480"/>
      <w:marRight w:val="0"/>
      <w:marTop w:val="0"/>
      <w:marBottom w:val="0"/>
      <w:divBdr>
        <w:top w:val="none" w:sz="0" w:space="0" w:color="auto"/>
        <w:left w:val="none" w:sz="0" w:space="0" w:color="auto"/>
        <w:bottom w:val="none" w:sz="0" w:space="0" w:color="auto"/>
        <w:right w:val="none" w:sz="0" w:space="0" w:color="auto"/>
      </w:divBdr>
    </w:div>
    <w:div w:id="1518808974">
      <w:marLeft w:val="480"/>
      <w:marRight w:val="0"/>
      <w:marTop w:val="0"/>
      <w:marBottom w:val="0"/>
      <w:divBdr>
        <w:top w:val="none" w:sz="0" w:space="0" w:color="auto"/>
        <w:left w:val="none" w:sz="0" w:space="0" w:color="auto"/>
        <w:bottom w:val="none" w:sz="0" w:space="0" w:color="auto"/>
        <w:right w:val="none" w:sz="0" w:space="0" w:color="auto"/>
      </w:divBdr>
    </w:div>
    <w:div w:id="1518884491">
      <w:marLeft w:val="480"/>
      <w:marRight w:val="0"/>
      <w:marTop w:val="0"/>
      <w:marBottom w:val="0"/>
      <w:divBdr>
        <w:top w:val="none" w:sz="0" w:space="0" w:color="auto"/>
        <w:left w:val="none" w:sz="0" w:space="0" w:color="auto"/>
        <w:bottom w:val="none" w:sz="0" w:space="0" w:color="auto"/>
        <w:right w:val="none" w:sz="0" w:space="0" w:color="auto"/>
      </w:divBdr>
    </w:div>
    <w:div w:id="1519006738">
      <w:marLeft w:val="480"/>
      <w:marRight w:val="0"/>
      <w:marTop w:val="0"/>
      <w:marBottom w:val="0"/>
      <w:divBdr>
        <w:top w:val="none" w:sz="0" w:space="0" w:color="auto"/>
        <w:left w:val="none" w:sz="0" w:space="0" w:color="auto"/>
        <w:bottom w:val="none" w:sz="0" w:space="0" w:color="auto"/>
        <w:right w:val="none" w:sz="0" w:space="0" w:color="auto"/>
      </w:divBdr>
    </w:div>
    <w:div w:id="1519083464">
      <w:marLeft w:val="480"/>
      <w:marRight w:val="0"/>
      <w:marTop w:val="0"/>
      <w:marBottom w:val="0"/>
      <w:divBdr>
        <w:top w:val="none" w:sz="0" w:space="0" w:color="auto"/>
        <w:left w:val="none" w:sz="0" w:space="0" w:color="auto"/>
        <w:bottom w:val="none" w:sz="0" w:space="0" w:color="auto"/>
        <w:right w:val="none" w:sz="0" w:space="0" w:color="auto"/>
      </w:divBdr>
    </w:div>
    <w:div w:id="1519125459">
      <w:marLeft w:val="480"/>
      <w:marRight w:val="0"/>
      <w:marTop w:val="0"/>
      <w:marBottom w:val="0"/>
      <w:divBdr>
        <w:top w:val="none" w:sz="0" w:space="0" w:color="auto"/>
        <w:left w:val="none" w:sz="0" w:space="0" w:color="auto"/>
        <w:bottom w:val="none" w:sz="0" w:space="0" w:color="auto"/>
        <w:right w:val="none" w:sz="0" w:space="0" w:color="auto"/>
      </w:divBdr>
    </w:div>
    <w:div w:id="1519153469">
      <w:marLeft w:val="480"/>
      <w:marRight w:val="0"/>
      <w:marTop w:val="0"/>
      <w:marBottom w:val="0"/>
      <w:divBdr>
        <w:top w:val="none" w:sz="0" w:space="0" w:color="auto"/>
        <w:left w:val="none" w:sz="0" w:space="0" w:color="auto"/>
        <w:bottom w:val="none" w:sz="0" w:space="0" w:color="auto"/>
        <w:right w:val="none" w:sz="0" w:space="0" w:color="auto"/>
      </w:divBdr>
    </w:div>
    <w:div w:id="1519347689">
      <w:marLeft w:val="480"/>
      <w:marRight w:val="0"/>
      <w:marTop w:val="0"/>
      <w:marBottom w:val="0"/>
      <w:divBdr>
        <w:top w:val="none" w:sz="0" w:space="0" w:color="auto"/>
        <w:left w:val="none" w:sz="0" w:space="0" w:color="auto"/>
        <w:bottom w:val="none" w:sz="0" w:space="0" w:color="auto"/>
        <w:right w:val="none" w:sz="0" w:space="0" w:color="auto"/>
      </w:divBdr>
    </w:div>
    <w:div w:id="1519467340">
      <w:marLeft w:val="480"/>
      <w:marRight w:val="0"/>
      <w:marTop w:val="0"/>
      <w:marBottom w:val="0"/>
      <w:divBdr>
        <w:top w:val="none" w:sz="0" w:space="0" w:color="auto"/>
        <w:left w:val="none" w:sz="0" w:space="0" w:color="auto"/>
        <w:bottom w:val="none" w:sz="0" w:space="0" w:color="auto"/>
        <w:right w:val="none" w:sz="0" w:space="0" w:color="auto"/>
      </w:divBdr>
    </w:div>
    <w:div w:id="1519537886">
      <w:marLeft w:val="480"/>
      <w:marRight w:val="0"/>
      <w:marTop w:val="0"/>
      <w:marBottom w:val="0"/>
      <w:divBdr>
        <w:top w:val="none" w:sz="0" w:space="0" w:color="auto"/>
        <w:left w:val="none" w:sz="0" w:space="0" w:color="auto"/>
        <w:bottom w:val="none" w:sz="0" w:space="0" w:color="auto"/>
        <w:right w:val="none" w:sz="0" w:space="0" w:color="auto"/>
      </w:divBdr>
    </w:div>
    <w:div w:id="1519658791">
      <w:marLeft w:val="480"/>
      <w:marRight w:val="0"/>
      <w:marTop w:val="0"/>
      <w:marBottom w:val="0"/>
      <w:divBdr>
        <w:top w:val="none" w:sz="0" w:space="0" w:color="auto"/>
        <w:left w:val="none" w:sz="0" w:space="0" w:color="auto"/>
        <w:bottom w:val="none" w:sz="0" w:space="0" w:color="auto"/>
        <w:right w:val="none" w:sz="0" w:space="0" w:color="auto"/>
      </w:divBdr>
    </w:div>
    <w:div w:id="1519660680">
      <w:marLeft w:val="480"/>
      <w:marRight w:val="0"/>
      <w:marTop w:val="0"/>
      <w:marBottom w:val="0"/>
      <w:divBdr>
        <w:top w:val="none" w:sz="0" w:space="0" w:color="auto"/>
        <w:left w:val="none" w:sz="0" w:space="0" w:color="auto"/>
        <w:bottom w:val="none" w:sz="0" w:space="0" w:color="auto"/>
        <w:right w:val="none" w:sz="0" w:space="0" w:color="auto"/>
      </w:divBdr>
    </w:div>
    <w:div w:id="1519852256">
      <w:marLeft w:val="480"/>
      <w:marRight w:val="0"/>
      <w:marTop w:val="0"/>
      <w:marBottom w:val="0"/>
      <w:divBdr>
        <w:top w:val="none" w:sz="0" w:space="0" w:color="auto"/>
        <w:left w:val="none" w:sz="0" w:space="0" w:color="auto"/>
        <w:bottom w:val="none" w:sz="0" w:space="0" w:color="auto"/>
        <w:right w:val="none" w:sz="0" w:space="0" w:color="auto"/>
      </w:divBdr>
    </w:div>
    <w:div w:id="1519929150">
      <w:marLeft w:val="480"/>
      <w:marRight w:val="0"/>
      <w:marTop w:val="0"/>
      <w:marBottom w:val="0"/>
      <w:divBdr>
        <w:top w:val="none" w:sz="0" w:space="0" w:color="auto"/>
        <w:left w:val="none" w:sz="0" w:space="0" w:color="auto"/>
        <w:bottom w:val="none" w:sz="0" w:space="0" w:color="auto"/>
        <w:right w:val="none" w:sz="0" w:space="0" w:color="auto"/>
      </w:divBdr>
    </w:div>
    <w:div w:id="1520073849">
      <w:marLeft w:val="480"/>
      <w:marRight w:val="0"/>
      <w:marTop w:val="0"/>
      <w:marBottom w:val="0"/>
      <w:divBdr>
        <w:top w:val="none" w:sz="0" w:space="0" w:color="auto"/>
        <w:left w:val="none" w:sz="0" w:space="0" w:color="auto"/>
        <w:bottom w:val="none" w:sz="0" w:space="0" w:color="auto"/>
        <w:right w:val="none" w:sz="0" w:space="0" w:color="auto"/>
      </w:divBdr>
    </w:div>
    <w:div w:id="1520124316">
      <w:marLeft w:val="480"/>
      <w:marRight w:val="0"/>
      <w:marTop w:val="0"/>
      <w:marBottom w:val="0"/>
      <w:divBdr>
        <w:top w:val="none" w:sz="0" w:space="0" w:color="auto"/>
        <w:left w:val="none" w:sz="0" w:space="0" w:color="auto"/>
        <w:bottom w:val="none" w:sz="0" w:space="0" w:color="auto"/>
        <w:right w:val="none" w:sz="0" w:space="0" w:color="auto"/>
      </w:divBdr>
    </w:div>
    <w:div w:id="1520387572">
      <w:marLeft w:val="480"/>
      <w:marRight w:val="0"/>
      <w:marTop w:val="0"/>
      <w:marBottom w:val="0"/>
      <w:divBdr>
        <w:top w:val="none" w:sz="0" w:space="0" w:color="auto"/>
        <w:left w:val="none" w:sz="0" w:space="0" w:color="auto"/>
        <w:bottom w:val="none" w:sz="0" w:space="0" w:color="auto"/>
        <w:right w:val="none" w:sz="0" w:space="0" w:color="auto"/>
      </w:divBdr>
    </w:div>
    <w:div w:id="1520659457">
      <w:marLeft w:val="480"/>
      <w:marRight w:val="0"/>
      <w:marTop w:val="0"/>
      <w:marBottom w:val="0"/>
      <w:divBdr>
        <w:top w:val="none" w:sz="0" w:space="0" w:color="auto"/>
        <w:left w:val="none" w:sz="0" w:space="0" w:color="auto"/>
        <w:bottom w:val="none" w:sz="0" w:space="0" w:color="auto"/>
        <w:right w:val="none" w:sz="0" w:space="0" w:color="auto"/>
      </w:divBdr>
    </w:div>
    <w:div w:id="1520662545">
      <w:marLeft w:val="480"/>
      <w:marRight w:val="0"/>
      <w:marTop w:val="0"/>
      <w:marBottom w:val="0"/>
      <w:divBdr>
        <w:top w:val="none" w:sz="0" w:space="0" w:color="auto"/>
        <w:left w:val="none" w:sz="0" w:space="0" w:color="auto"/>
        <w:bottom w:val="none" w:sz="0" w:space="0" w:color="auto"/>
        <w:right w:val="none" w:sz="0" w:space="0" w:color="auto"/>
      </w:divBdr>
    </w:div>
    <w:div w:id="1520697620">
      <w:marLeft w:val="480"/>
      <w:marRight w:val="0"/>
      <w:marTop w:val="0"/>
      <w:marBottom w:val="0"/>
      <w:divBdr>
        <w:top w:val="none" w:sz="0" w:space="0" w:color="auto"/>
        <w:left w:val="none" w:sz="0" w:space="0" w:color="auto"/>
        <w:bottom w:val="none" w:sz="0" w:space="0" w:color="auto"/>
        <w:right w:val="none" w:sz="0" w:space="0" w:color="auto"/>
      </w:divBdr>
    </w:div>
    <w:div w:id="1520776663">
      <w:marLeft w:val="480"/>
      <w:marRight w:val="0"/>
      <w:marTop w:val="0"/>
      <w:marBottom w:val="0"/>
      <w:divBdr>
        <w:top w:val="none" w:sz="0" w:space="0" w:color="auto"/>
        <w:left w:val="none" w:sz="0" w:space="0" w:color="auto"/>
        <w:bottom w:val="none" w:sz="0" w:space="0" w:color="auto"/>
        <w:right w:val="none" w:sz="0" w:space="0" w:color="auto"/>
      </w:divBdr>
    </w:div>
    <w:div w:id="1520855179">
      <w:marLeft w:val="480"/>
      <w:marRight w:val="0"/>
      <w:marTop w:val="0"/>
      <w:marBottom w:val="0"/>
      <w:divBdr>
        <w:top w:val="none" w:sz="0" w:space="0" w:color="auto"/>
        <w:left w:val="none" w:sz="0" w:space="0" w:color="auto"/>
        <w:bottom w:val="none" w:sz="0" w:space="0" w:color="auto"/>
        <w:right w:val="none" w:sz="0" w:space="0" w:color="auto"/>
      </w:divBdr>
    </w:div>
    <w:div w:id="1520895678">
      <w:marLeft w:val="480"/>
      <w:marRight w:val="0"/>
      <w:marTop w:val="0"/>
      <w:marBottom w:val="0"/>
      <w:divBdr>
        <w:top w:val="none" w:sz="0" w:space="0" w:color="auto"/>
        <w:left w:val="none" w:sz="0" w:space="0" w:color="auto"/>
        <w:bottom w:val="none" w:sz="0" w:space="0" w:color="auto"/>
        <w:right w:val="none" w:sz="0" w:space="0" w:color="auto"/>
      </w:divBdr>
    </w:div>
    <w:div w:id="1521091971">
      <w:marLeft w:val="480"/>
      <w:marRight w:val="0"/>
      <w:marTop w:val="0"/>
      <w:marBottom w:val="0"/>
      <w:divBdr>
        <w:top w:val="none" w:sz="0" w:space="0" w:color="auto"/>
        <w:left w:val="none" w:sz="0" w:space="0" w:color="auto"/>
        <w:bottom w:val="none" w:sz="0" w:space="0" w:color="auto"/>
        <w:right w:val="none" w:sz="0" w:space="0" w:color="auto"/>
      </w:divBdr>
    </w:div>
    <w:div w:id="1521159250">
      <w:marLeft w:val="480"/>
      <w:marRight w:val="0"/>
      <w:marTop w:val="0"/>
      <w:marBottom w:val="0"/>
      <w:divBdr>
        <w:top w:val="none" w:sz="0" w:space="0" w:color="auto"/>
        <w:left w:val="none" w:sz="0" w:space="0" w:color="auto"/>
        <w:bottom w:val="none" w:sz="0" w:space="0" w:color="auto"/>
        <w:right w:val="none" w:sz="0" w:space="0" w:color="auto"/>
      </w:divBdr>
    </w:div>
    <w:div w:id="1521426951">
      <w:marLeft w:val="480"/>
      <w:marRight w:val="0"/>
      <w:marTop w:val="0"/>
      <w:marBottom w:val="0"/>
      <w:divBdr>
        <w:top w:val="none" w:sz="0" w:space="0" w:color="auto"/>
        <w:left w:val="none" w:sz="0" w:space="0" w:color="auto"/>
        <w:bottom w:val="none" w:sz="0" w:space="0" w:color="auto"/>
        <w:right w:val="none" w:sz="0" w:space="0" w:color="auto"/>
      </w:divBdr>
    </w:div>
    <w:div w:id="1521436398">
      <w:marLeft w:val="480"/>
      <w:marRight w:val="0"/>
      <w:marTop w:val="0"/>
      <w:marBottom w:val="0"/>
      <w:divBdr>
        <w:top w:val="none" w:sz="0" w:space="0" w:color="auto"/>
        <w:left w:val="none" w:sz="0" w:space="0" w:color="auto"/>
        <w:bottom w:val="none" w:sz="0" w:space="0" w:color="auto"/>
        <w:right w:val="none" w:sz="0" w:space="0" w:color="auto"/>
      </w:divBdr>
    </w:div>
    <w:div w:id="1521549613">
      <w:marLeft w:val="480"/>
      <w:marRight w:val="0"/>
      <w:marTop w:val="0"/>
      <w:marBottom w:val="0"/>
      <w:divBdr>
        <w:top w:val="none" w:sz="0" w:space="0" w:color="auto"/>
        <w:left w:val="none" w:sz="0" w:space="0" w:color="auto"/>
        <w:bottom w:val="none" w:sz="0" w:space="0" w:color="auto"/>
        <w:right w:val="none" w:sz="0" w:space="0" w:color="auto"/>
      </w:divBdr>
    </w:div>
    <w:div w:id="1521578498">
      <w:marLeft w:val="480"/>
      <w:marRight w:val="0"/>
      <w:marTop w:val="0"/>
      <w:marBottom w:val="0"/>
      <w:divBdr>
        <w:top w:val="none" w:sz="0" w:space="0" w:color="auto"/>
        <w:left w:val="none" w:sz="0" w:space="0" w:color="auto"/>
        <w:bottom w:val="none" w:sz="0" w:space="0" w:color="auto"/>
        <w:right w:val="none" w:sz="0" w:space="0" w:color="auto"/>
      </w:divBdr>
    </w:div>
    <w:div w:id="1521581646">
      <w:marLeft w:val="480"/>
      <w:marRight w:val="0"/>
      <w:marTop w:val="0"/>
      <w:marBottom w:val="0"/>
      <w:divBdr>
        <w:top w:val="none" w:sz="0" w:space="0" w:color="auto"/>
        <w:left w:val="none" w:sz="0" w:space="0" w:color="auto"/>
        <w:bottom w:val="none" w:sz="0" w:space="0" w:color="auto"/>
        <w:right w:val="none" w:sz="0" w:space="0" w:color="auto"/>
      </w:divBdr>
    </w:div>
    <w:div w:id="1521623758">
      <w:marLeft w:val="480"/>
      <w:marRight w:val="0"/>
      <w:marTop w:val="0"/>
      <w:marBottom w:val="0"/>
      <w:divBdr>
        <w:top w:val="none" w:sz="0" w:space="0" w:color="auto"/>
        <w:left w:val="none" w:sz="0" w:space="0" w:color="auto"/>
        <w:bottom w:val="none" w:sz="0" w:space="0" w:color="auto"/>
        <w:right w:val="none" w:sz="0" w:space="0" w:color="auto"/>
      </w:divBdr>
    </w:div>
    <w:div w:id="1521704192">
      <w:marLeft w:val="480"/>
      <w:marRight w:val="0"/>
      <w:marTop w:val="0"/>
      <w:marBottom w:val="0"/>
      <w:divBdr>
        <w:top w:val="none" w:sz="0" w:space="0" w:color="auto"/>
        <w:left w:val="none" w:sz="0" w:space="0" w:color="auto"/>
        <w:bottom w:val="none" w:sz="0" w:space="0" w:color="auto"/>
        <w:right w:val="none" w:sz="0" w:space="0" w:color="auto"/>
      </w:divBdr>
    </w:div>
    <w:div w:id="1521815760">
      <w:marLeft w:val="480"/>
      <w:marRight w:val="0"/>
      <w:marTop w:val="0"/>
      <w:marBottom w:val="0"/>
      <w:divBdr>
        <w:top w:val="none" w:sz="0" w:space="0" w:color="auto"/>
        <w:left w:val="none" w:sz="0" w:space="0" w:color="auto"/>
        <w:bottom w:val="none" w:sz="0" w:space="0" w:color="auto"/>
        <w:right w:val="none" w:sz="0" w:space="0" w:color="auto"/>
      </w:divBdr>
    </w:div>
    <w:div w:id="1521821366">
      <w:marLeft w:val="480"/>
      <w:marRight w:val="0"/>
      <w:marTop w:val="0"/>
      <w:marBottom w:val="0"/>
      <w:divBdr>
        <w:top w:val="none" w:sz="0" w:space="0" w:color="auto"/>
        <w:left w:val="none" w:sz="0" w:space="0" w:color="auto"/>
        <w:bottom w:val="none" w:sz="0" w:space="0" w:color="auto"/>
        <w:right w:val="none" w:sz="0" w:space="0" w:color="auto"/>
      </w:divBdr>
    </w:div>
    <w:div w:id="1521891804">
      <w:marLeft w:val="480"/>
      <w:marRight w:val="0"/>
      <w:marTop w:val="0"/>
      <w:marBottom w:val="0"/>
      <w:divBdr>
        <w:top w:val="none" w:sz="0" w:space="0" w:color="auto"/>
        <w:left w:val="none" w:sz="0" w:space="0" w:color="auto"/>
        <w:bottom w:val="none" w:sz="0" w:space="0" w:color="auto"/>
        <w:right w:val="none" w:sz="0" w:space="0" w:color="auto"/>
      </w:divBdr>
    </w:div>
    <w:div w:id="1521895211">
      <w:marLeft w:val="480"/>
      <w:marRight w:val="0"/>
      <w:marTop w:val="0"/>
      <w:marBottom w:val="0"/>
      <w:divBdr>
        <w:top w:val="none" w:sz="0" w:space="0" w:color="auto"/>
        <w:left w:val="none" w:sz="0" w:space="0" w:color="auto"/>
        <w:bottom w:val="none" w:sz="0" w:space="0" w:color="auto"/>
        <w:right w:val="none" w:sz="0" w:space="0" w:color="auto"/>
      </w:divBdr>
    </w:div>
    <w:div w:id="1521972916">
      <w:marLeft w:val="480"/>
      <w:marRight w:val="0"/>
      <w:marTop w:val="0"/>
      <w:marBottom w:val="0"/>
      <w:divBdr>
        <w:top w:val="none" w:sz="0" w:space="0" w:color="auto"/>
        <w:left w:val="none" w:sz="0" w:space="0" w:color="auto"/>
        <w:bottom w:val="none" w:sz="0" w:space="0" w:color="auto"/>
        <w:right w:val="none" w:sz="0" w:space="0" w:color="auto"/>
      </w:divBdr>
    </w:div>
    <w:div w:id="1522012905">
      <w:marLeft w:val="480"/>
      <w:marRight w:val="0"/>
      <w:marTop w:val="0"/>
      <w:marBottom w:val="0"/>
      <w:divBdr>
        <w:top w:val="none" w:sz="0" w:space="0" w:color="auto"/>
        <w:left w:val="none" w:sz="0" w:space="0" w:color="auto"/>
        <w:bottom w:val="none" w:sz="0" w:space="0" w:color="auto"/>
        <w:right w:val="none" w:sz="0" w:space="0" w:color="auto"/>
      </w:divBdr>
    </w:div>
    <w:div w:id="1522040623">
      <w:marLeft w:val="480"/>
      <w:marRight w:val="0"/>
      <w:marTop w:val="0"/>
      <w:marBottom w:val="0"/>
      <w:divBdr>
        <w:top w:val="none" w:sz="0" w:space="0" w:color="auto"/>
        <w:left w:val="none" w:sz="0" w:space="0" w:color="auto"/>
        <w:bottom w:val="none" w:sz="0" w:space="0" w:color="auto"/>
        <w:right w:val="none" w:sz="0" w:space="0" w:color="auto"/>
      </w:divBdr>
    </w:div>
    <w:div w:id="1522204762">
      <w:marLeft w:val="480"/>
      <w:marRight w:val="0"/>
      <w:marTop w:val="0"/>
      <w:marBottom w:val="0"/>
      <w:divBdr>
        <w:top w:val="none" w:sz="0" w:space="0" w:color="auto"/>
        <w:left w:val="none" w:sz="0" w:space="0" w:color="auto"/>
        <w:bottom w:val="none" w:sz="0" w:space="0" w:color="auto"/>
        <w:right w:val="none" w:sz="0" w:space="0" w:color="auto"/>
      </w:divBdr>
    </w:div>
    <w:div w:id="1522208302">
      <w:marLeft w:val="480"/>
      <w:marRight w:val="0"/>
      <w:marTop w:val="0"/>
      <w:marBottom w:val="0"/>
      <w:divBdr>
        <w:top w:val="none" w:sz="0" w:space="0" w:color="auto"/>
        <w:left w:val="none" w:sz="0" w:space="0" w:color="auto"/>
        <w:bottom w:val="none" w:sz="0" w:space="0" w:color="auto"/>
        <w:right w:val="none" w:sz="0" w:space="0" w:color="auto"/>
      </w:divBdr>
    </w:div>
    <w:div w:id="1522237385">
      <w:marLeft w:val="480"/>
      <w:marRight w:val="0"/>
      <w:marTop w:val="0"/>
      <w:marBottom w:val="0"/>
      <w:divBdr>
        <w:top w:val="none" w:sz="0" w:space="0" w:color="auto"/>
        <w:left w:val="none" w:sz="0" w:space="0" w:color="auto"/>
        <w:bottom w:val="none" w:sz="0" w:space="0" w:color="auto"/>
        <w:right w:val="none" w:sz="0" w:space="0" w:color="auto"/>
      </w:divBdr>
    </w:div>
    <w:div w:id="1522358314">
      <w:marLeft w:val="480"/>
      <w:marRight w:val="0"/>
      <w:marTop w:val="0"/>
      <w:marBottom w:val="0"/>
      <w:divBdr>
        <w:top w:val="none" w:sz="0" w:space="0" w:color="auto"/>
        <w:left w:val="none" w:sz="0" w:space="0" w:color="auto"/>
        <w:bottom w:val="none" w:sz="0" w:space="0" w:color="auto"/>
        <w:right w:val="none" w:sz="0" w:space="0" w:color="auto"/>
      </w:divBdr>
    </w:div>
    <w:div w:id="1522431452">
      <w:marLeft w:val="480"/>
      <w:marRight w:val="0"/>
      <w:marTop w:val="0"/>
      <w:marBottom w:val="0"/>
      <w:divBdr>
        <w:top w:val="none" w:sz="0" w:space="0" w:color="auto"/>
        <w:left w:val="none" w:sz="0" w:space="0" w:color="auto"/>
        <w:bottom w:val="none" w:sz="0" w:space="0" w:color="auto"/>
        <w:right w:val="none" w:sz="0" w:space="0" w:color="auto"/>
      </w:divBdr>
    </w:div>
    <w:div w:id="1522669332">
      <w:marLeft w:val="480"/>
      <w:marRight w:val="0"/>
      <w:marTop w:val="0"/>
      <w:marBottom w:val="0"/>
      <w:divBdr>
        <w:top w:val="none" w:sz="0" w:space="0" w:color="auto"/>
        <w:left w:val="none" w:sz="0" w:space="0" w:color="auto"/>
        <w:bottom w:val="none" w:sz="0" w:space="0" w:color="auto"/>
        <w:right w:val="none" w:sz="0" w:space="0" w:color="auto"/>
      </w:divBdr>
    </w:div>
    <w:div w:id="1522816053">
      <w:marLeft w:val="480"/>
      <w:marRight w:val="0"/>
      <w:marTop w:val="0"/>
      <w:marBottom w:val="0"/>
      <w:divBdr>
        <w:top w:val="none" w:sz="0" w:space="0" w:color="auto"/>
        <w:left w:val="none" w:sz="0" w:space="0" w:color="auto"/>
        <w:bottom w:val="none" w:sz="0" w:space="0" w:color="auto"/>
        <w:right w:val="none" w:sz="0" w:space="0" w:color="auto"/>
      </w:divBdr>
    </w:div>
    <w:div w:id="1523126964">
      <w:marLeft w:val="480"/>
      <w:marRight w:val="0"/>
      <w:marTop w:val="0"/>
      <w:marBottom w:val="0"/>
      <w:divBdr>
        <w:top w:val="none" w:sz="0" w:space="0" w:color="auto"/>
        <w:left w:val="none" w:sz="0" w:space="0" w:color="auto"/>
        <w:bottom w:val="none" w:sz="0" w:space="0" w:color="auto"/>
        <w:right w:val="none" w:sz="0" w:space="0" w:color="auto"/>
      </w:divBdr>
    </w:div>
    <w:div w:id="1523276098">
      <w:marLeft w:val="480"/>
      <w:marRight w:val="0"/>
      <w:marTop w:val="0"/>
      <w:marBottom w:val="0"/>
      <w:divBdr>
        <w:top w:val="none" w:sz="0" w:space="0" w:color="auto"/>
        <w:left w:val="none" w:sz="0" w:space="0" w:color="auto"/>
        <w:bottom w:val="none" w:sz="0" w:space="0" w:color="auto"/>
        <w:right w:val="none" w:sz="0" w:space="0" w:color="auto"/>
      </w:divBdr>
    </w:div>
    <w:div w:id="1523283871">
      <w:marLeft w:val="480"/>
      <w:marRight w:val="0"/>
      <w:marTop w:val="0"/>
      <w:marBottom w:val="0"/>
      <w:divBdr>
        <w:top w:val="none" w:sz="0" w:space="0" w:color="auto"/>
        <w:left w:val="none" w:sz="0" w:space="0" w:color="auto"/>
        <w:bottom w:val="none" w:sz="0" w:space="0" w:color="auto"/>
        <w:right w:val="none" w:sz="0" w:space="0" w:color="auto"/>
      </w:divBdr>
    </w:div>
    <w:div w:id="1523322659">
      <w:marLeft w:val="480"/>
      <w:marRight w:val="0"/>
      <w:marTop w:val="0"/>
      <w:marBottom w:val="0"/>
      <w:divBdr>
        <w:top w:val="none" w:sz="0" w:space="0" w:color="auto"/>
        <w:left w:val="none" w:sz="0" w:space="0" w:color="auto"/>
        <w:bottom w:val="none" w:sz="0" w:space="0" w:color="auto"/>
        <w:right w:val="none" w:sz="0" w:space="0" w:color="auto"/>
      </w:divBdr>
    </w:div>
    <w:div w:id="1523469984">
      <w:marLeft w:val="480"/>
      <w:marRight w:val="0"/>
      <w:marTop w:val="0"/>
      <w:marBottom w:val="0"/>
      <w:divBdr>
        <w:top w:val="none" w:sz="0" w:space="0" w:color="auto"/>
        <w:left w:val="none" w:sz="0" w:space="0" w:color="auto"/>
        <w:bottom w:val="none" w:sz="0" w:space="0" w:color="auto"/>
        <w:right w:val="none" w:sz="0" w:space="0" w:color="auto"/>
      </w:divBdr>
    </w:div>
    <w:div w:id="1523855759">
      <w:marLeft w:val="480"/>
      <w:marRight w:val="0"/>
      <w:marTop w:val="0"/>
      <w:marBottom w:val="0"/>
      <w:divBdr>
        <w:top w:val="none" w:sz="0" w:space="0" w:color="auto"/>
        <w:left w:val="none" w:sz="0" w:space="0" w:color="auto"/>
        <w:bottom w:val="none" w:sz="0" w:space="0" w:color="auto"/>
        <w:right w:val="none" w:sz="0" w:space="0" w:color="auto"/>
      </w:divBdr>
    </w:div>
    <w:div w:id="1523935392">
      <w:marLeft w:val="480"/>
      <w:marRight w:val="0"/>
      <w:marTop w:val="0"/>
      <w:marBottom w:val="0"/>
      <w:divBdr>
        <w:top w:val="none" w:sz="0" w:space="0" w:color="auto"/>
        <w:left w:val="none" w:sz="0" w:space="0" w:color="auto"/>
        <w:bottom w:val="none" w:sz="0" w:space="0" w:color="auto"/>
        <w:right w:val="none" w:sz="0" w:space="0" w:color="auto"/>
      </w:divBdr>
    </w:div>
    <w:div w:id="1523976329">
      <w:marLeft w:val="480"/>
      <w:marRight w:val="0"/>
      <w:marTop w:val="0"/>
      <w:marBottom w:val="0"/>
      <w:divBdr>
        <w:top w:val="none" w:sz="0" w:space="0" w:color="auto"/>
        <w:left w:val="none" w:sz="0" w:space="0" w:color="auto"/>
        <w:bottom w:val="none" w:sz="0" w:space="0" w:color="auto"/>
        <w:right w:val="none" w:sz="0" w:space="0" w:color="auto"/>
      </w:divBdr>
    </w:div>
    <w:div w:id="1523980556">
      <w:marLeft w:val="480"/>
      <w:marRight w:val="0"/>
      <w:marTop w:val="0"/>
      <w:marBottom w:val="0"/>
      <w:divBdr>
        <w:top w:val="none" w:sz="0" w:space="0" w:color="auto"/>
        <w:left w:val="none" w:sz="0" w:space="0" w:color="auto"/>
        <w:bottom w:val="none" w:sz="0" w:space="0" w:color="auto"/>
        <w:right w:val="none" w:sz="0" w:space="0" w:color="auto"/>
      </w:divBdr>
    </w:div>
    <w:div w:id="1524055912">
      <w:marLeft w:val="480"/>
      <w:marRight w:val="0"/>
      <w:marTop w:val="0"/>
      <w:marBottom w:val="0"/>
      <w:divBdr>
        <w:top w:val="none" w:sz="0" w:space="0" w:color="auto"/>
        <w:left w:val="none" w:sz="0" w:space="0" w:color="auto"/>
        <w:bottom w:val="none" w:sz="0" w:space="0" w:color="auto"/>
        <w:right w:val="none" w:sz="0" w:space="0" w:color="auto"/>
      </w:divBdr>
    </w:div>
    <w:div w:id="1524174286">
      <w:marLeft w:val="480"/>
      <w:marRight w:val="0"/>
      <w:marTop w:val="0"/>
      <w:marBottom w:val="0"/>
      <w:divBdr>
        <w:top w:val="none" w:sz="0" w:space="0" w:color="auto"/>
        <w:left w:val="none" w:sz="0" w:space="0" w:color="auto"/>
        <w:bottom w:val="none" w:sz="0" w:space="0" w:color="auto"/>
        <w:right w:val="none" w:sz="0" w:space="0" w:color="auto"/>
      </w:divBdr>
    </w:div>
    <w:div w:id="1524318187">
      <w:marLeft w:val="480"/>
      <w:marRight w:val="0"/>
      <w:marTop w:val="0"/>
      <w:marBottom w:val="0"/>
      <w:divBdr>
        <w:top w:val="none" w:sz="0" w:space="0" w:color="auto"/>
        <w:left w:val="none" w:sz="0" w:space="0" w:color="auto"/>
        <w:bottom w:val="none" w:sz="0" w:space="0" w:color="auto"/>
        <w:right w:val="none" w:sz="0" w:space="0" w:color="auto"/>
      </w:divBdr>
    </w:div>
    <w:div w:id="1524437867">
      <w:marLeft w:val="480"/>
      <w:marRight w:val="0"/>
      <w:marTop w:val="0"/>
      <w:marBottom w:val="0"/>
      <w:divBdr>
        <w:top w:val="none" w:sz="0" w:space="0" w:color="auto"/>
        <w:left w:val="none" w:sz="0" w:space="0" w:color="auto"/>
        <w:bottom w:val="none" w:sz="0" w:space="0" w:color="auto"/>
        <w:right w:val="none" w:sz="0" w:space="0" w:color="auto"/>
      </w:divBdr>
    </w:div>
    <w:div w:id="1524589422">
      <w:marLeft w:val="480"/>
      <w:marRight w:val="0"/>
      <w:marTop w:val="0"/>
      <w:marBottom w:val="0"/>
      <w:divBdr>
        <w:top w:val="none" w:sz="0" w:space="0" w:color="auto"/>
        <w:left w:val="none" w:sz="0" w:space="0" w:color="auto"/>
        <w:bottom w:val="none" w:sz="0" w:space="0" w:color="auto"/>
        <w:right w:val="none" w:sz="0" w:space="0" w:color="auto"/>
      </w:divBdr>
    </w:div>
    <w:div w:id="1524897190">
      <w:marLeft w:val="480"/>
      <w:marRight w:val="0"/>
      <w:marTop w:val="0"/>
      <w:marBottom w:val="0"/>
      <w:divBdr>
        <w:top w:val="none" w:sz="0" w:space="0" w:color="auto"/>
        <w:left w:val="none" w:sz="0" w:space="0" w:color="auto"/>
        <w:bottom w:val="none" w:sz="0" w:space="0" w:color="auto"/>
        <w:right w:val="none" w:sz="0" w:space="0" w:color="auto"/>
      </w:divBdr>
    </w:div>
    <w:div w:id="1524901217">
      <w:marLeft w:val="480"/>
      <w:marRight w:val="0"/>
      <w:marTop w:val="0"/>
      <w:marBottom w:val="0"/>
      <w:divBdr>
        <w:top w:val="none" w:sz="0" w:space="0" w:color="auto"/>
        <w:left w:val="none" w:sz="0" w:space="0" w:color="auto"/>
        <w:bottom w:val="none" w:sz="0" w:space="0" w:color="auto"/>
        <w:right w:val="none" w:sz="0" w:space="0" w:color="auto"/>
      </w:divBdr>
    </w:div>
    <w:div w:id="1524905010">
      <w:marLeft w:val="480"/>
      <w:marRight w:val="0"/>
      <w:marTop w:val="0"/>
      <w:marBottom w:val="0"/>
      <w:divBdr>
        <w:top w:val="none" w:sz="0" w:space="0" w:color="auto"/>
        <w:left w:val="none" w:sz="0" w:space="0" w:color="auto"/>
        <w:bottom w:val="none" w:sz="0" w:space="0" w:color="auto"/>
        <w:right w:val="none" w:sz="0" w:space="0" w:color="auto"/>
      </w:divBdr>
    </w:div>
    <w:div w:id="1524979262">
      <w:marLeft w:val="480"/>
      <w:marRight w:val="0"/>
      <w:marTop w:val="0"/>
      <w:marBottom w:val="0"/>
      <w:divBdr>
        <w:top w:val="none" w:sz="0" w:space="0" w:color="auto"/>
        <w:left w:val="none" w:sz="0" w:space="0" w:color="auto"/>
        <w:bottom w:val="none" w:sz="0" w:space="0" w:color="auto"/>
        <w:right w:val="none" w:sz="0" w:space="0" w:color="auto"/>
      </w:divBdr>
    </w:div>
    <w:div w:id="1525048874">
      <w:marLeft w:val="480"/>
      <w:marRight w:val="0"/>
      <w:marTop w:val="0"/>
      <w:marBottom w:val="0"/>
      <w:divBdr>
        <w:top w:val="none" w:sz="0" w:space="0" w:color="auto"/>
        <w:left w:val="none" w:sz="0" w:space="0" w:color="auto"/>
        <w:bottom w:val="none" w:sz="0" w:space="0" w:color="auto"/>
        <w:right w:val="none" w:sz="0" w:space="0" w:color="auto"/>
      </w:divBdr>
    </w:div>
    <w:div w:id="1525050875">
      <w:marLeft w:val="480"/>
      <w:marRight w:val="0"/>
      <w:marTop w:val="0"/>
      <w:marBottom w:val="0"/>
      <w:divBdr>
        <w:top w:val="none" w:sz="0" w:space="0" w:color="auto"/>
        <w:left w:val="none" w:sz="0" w:space="0" w:color="auto"/>
        <w:bottom w:val="none" w:sz="0" w:space="0" w:color="auto"/>
        <w:right w:val="none" w:sz="0" w:space="0" w:color="auto"/>
      </w:divBdr>
    </w:div>
    <w:div w:id="1525092385">
      <w:marLeft w:val="480"/>
      <w:marRight w:val="0"/>
      <w:marTop w:val="0"/>
      <w:marBottom w:val="0"/>
      <w:divBdr>
        <w:top w:val="none" w:sz="0" w:space="0" w:color="auto"/>
        <w:left w:val="none" w:sz="0" w:space="0" w:color="auto"/>
        <w:bottom w:val="none" w:sz="0" w:space="0" w:color="auto"/>
        <w:right w:val="none" w:sz="0" w:space="0" w:color="auto"/>
      </w:divBdr>
    </w:div>
    <w:div w:id="1525098666">
      <w:marLeft w:val="480"/>
      <w:marRight w:val="0"/>
      <w:marTop w:val="0"/>
      <w:marBottom w:val="0"/>
      <w:divBdr>
        <w:top w:val="none" w:sz="0" w:space="0" w:color="auto"/>
        <w:left w:val="none" w:sz="0" w:space="0" w:color="auto"/>
        <w:bottom w:val="none" w:sz="0" w:space="0" w:color="auto"/>
        <w:right w:val="none" w:sz="0" w:space="0" w:color="auto"/>
      </w:divBdr>
    </w:div>
    <w:div w:id="1525173076">
      <w:marLeft w:val="480"/>
      <w:marRight w:val="0"/>
      <w:marTop w:val="0"/>
      <w:marBottom w:val="0"/>
      <w:divBdr>
        <w:top w:val="none" w:sz="0" w:space="0" w:color="auto"/>
        <w:left w:val="none" w:sz="0" w:space="0" w:color="auto"/>
        <w:bottom w:val="none" w:sz="0" w:space="0" w:color="auto"/>
        <w:right w:val="none" w:sz="0" w:space="0" w:color="auto"/>
      </w:divBdr>
    </w:div>
    <w:div w:id="1525558780">
      <w:marLeft w:val="480"/>
      <w:marRight w:val="0"/>
      <w:marTop w:val="0"/>
      <w:marBottom w:val="0"/>
      <w:divBdr>
        <w:top w:val="none" w:sz="0" w:space="0" w:color="auto"/>
        <w:left w:val="none" w:sz="0" w:space="0" w:color="auto"/>
        <w:bottom w:val="none" w:sz="0" w:space="0" w:color="auto"/>
        <w:right w:val="none" w:sz="0" w:space="0" w:color="auto"/>
      </w:divBdr>
    </w:div>
    <w:div w:id="1525560902">
      <w:marLeft w:val="480"/>
      <w:marRight w:val="0"/>
      <w:marTop w:val="0"/>
      <w:marBottom w:val="0"/>
      <w:divBdr>
        <w:top w:val="none" w:sz="0" w:space="0" w:color="auto"/>
        <w:left w:val="none" w:sz="0" w:space="0" w:color="auto"/>
        <w:bottom w:val="none" w:sz="0" w:space="0" w:color="auto"/>
        <w:right w:val="none" w:sz="0" w:space="0" w:color="auto"/>
      </w:divBdr>
    </w:div>
    <w:div w:id="1525636388">
      <w:marLeft w:val="480"/>
      <w:marRight w:val="0"/>
      <w:marTop w:val="0"/>
      <w:marBottom w:val="0"/>
      <w:divBdr>
        <w:top w:val="none" w:sz="0" w:space="0" w:color="auto"/>
        <w:left w:val="none" w:sz="0" w:space="0" w:color="auto"/>
        <w:bottom w:val="none" w:sz="0" w:space="0" w:color="auto"/>
        <w:right w:val="none" w:sz="0" w:space="0" w:color="auto"/>
      </w:divBdr>
    </w:div>
    <w:div w:id="1525826989">
      <w:marLeft w:val="480"/>
      <w:marRight w:val="0"/>
      <w:marTop w:val="0"/>
      <w:marBottom w:val="0"/>
      <w:divBdr>
        <w:top w:val="none" w:sz="0" w:space="0" w:color="auto"/>
        <w:left w:val="none" w:sz="0" w:space="0" w:color="auto"/>
        <w:bottom w:val="none" w:sz="0" w:space="0" w:color="auto"/>
        <w:right w:val="none" w:sz="0" w:space="0" w:color="auto"/>
      </w:divBdr>
    </w:div>
    <w:div w:id="1525828019">
      <w:marLeft w:val="480"/>
      <w:marRight w:val="0"/>
      <w:marTop w:val="0"/>
      <w:marBottom w:val="0"/>
      <w:divBdr>
        <w:top w:val="none" w:sz="0" w:space="0" w:color="auto"/>
        <w:left w:val="none" w:sz="0" w:space="0" w:color="auto"/>
        <w:bottom w:val="none" w:sz="0" w:space="0" w:color="auto"/>
        <w:right w:val="none" w:sz="0" w:space="0" w:color="auto"/>
      </w:divBdr>
    </w:div>
    <w:div w:id="1525897560">
      <w:marLeft w:val="480"/>
      <w:marRight w:val="0"/>
      <w:marTop w:val="0"/>
      <w:marBottom w:val="0"/>
      <w:divBdr>
        <w:top w:val="none" w:sz="0" w:space="0" w:color="auto"/>
        <w:left w:val="none" w:sz="0" w:space="0" w:color="auto"/>
        <w:bottom w:val="none" w:sz="0" w:space="0" w:color="auto"/>
        <w:right w:val="none" w:sz="0" w:space="0" w:color="auto"/>
      </w:divBdr>
    </w:div>
    <w:div w:id="1526095811">
      <w:marLeft w:val="480"/>
      <w:marRight w:val="0"/>
      <w:marTop w:val="0"/>
      <w:marBottom w:val="0"/>
      <w:divBdr>
        <w:top w:val="none" w:sz="0" w:space="0" w:color="auto"/>
        <w:left w:val="none" w:sz="0" w:space="0" w:color="auto"/>
        <w:bottom w:val="none" w:sz="0" w:space="0" w:color="auto"/>
        <w:right w:val="none" w:sz="0" w:space="0" w:color="auto"/>
      </w:divBdr>
    </w:div>
    <w:div w:id="1526098744">
      <w:marLeft w:val="480"/>
      <w:marRight w:val="0"/>
      <w:marTop w:val="0"/>
      <w:marBottom w:val="0"/>
      <w:divBdr>
        <w:top w:val="none" w:sz="0" w:space="0" w:color="auto"/>
        <w:left w:val="none" w:sz="0" w:space="0" w:color="auto"/>
        <w:bottom w:val="none" w:sz="0" w:space="0" w:color="auto"/>
        <w:right w:val="none" w:sz="0" w:space="0" w:color="auto"/>
      </w:divBdr>
    </w:div>
    <w:div w:id="1526560629">
      <w:marLeft w:val="480"/>
      <w:marRight w:val="0"/>
      <w:marTop w:val="0"/>
      <w:marBottom w:val="0"/>
      <w:divBdr>
        <w:top w:val="none" w:sz="0" w:space="0" w:color="auto"/>
        <w:left w:val="none" w:sz="0" w:space="0" w:color="auto"/>
        <w:bottom w:val="none" w:sz="0" w:space="0" w:color="auto"/>
        <w:right w:val="none" w:sz="0" w:space="0" w:color="auto"/>
      </w:divBdr>
    </w:div>
    <w:div w:id="1526871339">
      <w:marLeft w:val="480"/>
      <w:marRight w:val="0"/>
      <w:marTop w:val="0"/>
      <w:marBottom w:val="0"/>
      <w:divBdr>
        <w:top w:val="none" w:sz="0" w:space="0" w:color="auto"/>
        <w:left w:val="none" w:sz="0" w:space="0" w:color="auto"/>
        <w:bottom w:val="none" w:sz="0" w:space="0" w:color="auto"/>
        <w:right w:val="none" w:sz="0" w:space="0" w:color="auto"/>
      </w:divBdr>
    </w:div>
    <w:div w:id="1527013854">
      <w:marLeft w:val="480"/>
      <w:marRight w:val="0"/>
      <w:marTop w:val="0"/>
      <w:marBottom w:val="0"/>
      <w:divBdr>
        <w:top w:val="none" w:sz="0" w:space="0" w:color="auto"/>
        <w:left w:val="none" w:sz="0" w:space="0" w:color="auto"/>
        <w:bottom w:val="none" w:sz="0" w:space="0" w:color="auto"/>
        <w:right w:val="none" w:sz="0" w:space="0" w:color="auto"/>
      </w:divBdr>
    </w:div>
    <w:div w:id="1527019736">
      <w:marLeft w:val="480"/>
      <w:marRight w:val="0"/>
      <w:marTop w:val="0"/>
      <w:marBottom w:val="0"/>
      <w:divBdr>
        <w:top w:val="none" w:sz="0" w:space="0" w:color="auto"/>
        <w:left w:val="none" w:sz="0" w:space="0" w:color="auto"/>
        <w:bottom w:val="none" w:sz="0" w:space="0" w:color="auto"/>
        <w:right w:val="none" w:sz="0" w:space="0" w:color="auto"/>
      </w:divBdr>
    </w:div>
    <w:div w:id="1527251080">
      <w:marLeft w:val="480"/>
      <w:marRight w:val="0"/>
      <w:marTop w:val="0"/>
      <w:marBottom w:val="0"/>
      <w:divBdr>
        <w:top w:val="none" w:sz="0" w:space="0" w:color="auto"/>
        <w:left w:val="none" w:sz="0" w:space="0" w:color="auto"/>
        <w:bottom w:val="none" w:sz="0" w:space="0" w:color="auto"/>
        <w:right w:val="none" w:sz="0" w:space="0" w:color="auto"/>
      </w:divBdr>
    </w:div>
    <w:div w:id="1527596839">
      <w:marLeft w:val="480"/>
      <w:marRight w:val="0"/>
      <w:marTop w:val="0"/>
      <w:marBottom w:val="0"/>
      <w:divBdr>
        <w:top w:val="none" w:sz="0" w:space="0" w:color="auto"/>
        <w:left w:val="none" w:sz="0" w:space="0" w:color="auto"/>
        <w:bottom w:val="none" w:sz="0" w:space="0" w:color="auto"/>
        <w:right w:val="none" w:sz="0" w:space="0" w:color="auto"/>
      </w:divBdr>
    </w:div>
    <w:div w:id="1527792565">
      <w:marLeft w:val="480"/>
      <w:marRight w:val="0"/>
      <w:marTop w:val="0"/>
      <w:marBottom w:val="0"/>
      <w:divBdr>
        <w:top w:val="none" w:sz="0" w:space="0" w:color="auto"/>
        <w:left w:val="none" w:sz="0" w:space="0" w:color="auto"/>
        <w:bottom w:val="none" w:sz="0" w:space="0" w:color="auto"/>
        <w:right w:val="none" w:sz="0" w:space="0" w:color="auto"/>
      </w:divBdr>
    </w:div>
    <w:div w:id="1527909583">
      <w:marLeft w:val="480"/>
      <w:marRight w:val="0"/>
      <w:marTop w:val="0"/>
      <w:marBottom w:val="0"/>
      <w:divBdr>
        <w:top w:val="none" w:sz="0" w:space="0" w:color="auto"/>
        <w:left w:val="none" w:sz="0" w:space="0" w:color="auto"/>
        <w:bottom w:val="none" w:sz="0" w:space="0" w:color="auto"/>
        <w:right w:val="none" w:sz="0" w:space="0" w:color="auto"/>
      </w:divBdr>
    </w:div>
    <w:div w:id="1527910501">
      <w:marLeft w:val="480"/>
      <w:marRight w:val="0"/>
      <w:marTop w:val="0"/>
      <w:marBottom w:val="0"/>
      <w:divBdr>
        <w:top w:val="none" w:sz="0" w:space="0" w:color="auto"/>
        <w:left w:val="none" w:sz="0" w:space="0" w:color="auto"/>
        <w:bottom w:val="none" w:sz="0" w:space="0" w:color="auto"/>
        <w:right w:val="none" w:sz="0" w:space="0" w:color="auto"/>
      </w:divBdr>
    </w:div>
    <w:div w:id="1528326098">
      <w:marLeft w:val="480"/>
      <w:marRight w:val="0"/>
      <w:marTop w:val="0"/>
      <w:marBottom w:val="0"/>
      <w:divBdr>
        <w:top w:val="none" w:sz="0" w:space="0" w:color="auto"/>
        <w:left w:val="none" w:sz="0" w:space="0" w:color="auto"/>
        <w:bottom w:val="none" w:sz="0" w:space="0" w:color="auto"/>
        <w:right w:val="none" w:sz="0" w:space="0" w:color="auto"/>
      </w:divBdr>
    </w:div>
    <w:div w:id="1528328686">
      <w:marLeft w:val="480"/>
      <w:marRight w:val="0"/>
      <w:marTop w:val="0"/>
      <w:marBottom w:val="0"/>
      <w:divBdr>
        <w:top w:val="none" w:sz="0" w:space="0" w:color="auto"/>
        <w:left w:val="none" w:sz="0" w:space="0" w:color="auto"/>
        <w:bottom w:val="none" w:sz="0" w:space="0" w:color="auto"/>
        <w:right w:val="none" w:sz="0" w:space="0" w:color="auto"/>
      </w:divBdr>
    </w:div>
    <w:div w:id="1528442968">
      <w:marLeft w:val="480"/>
      <w:marRight w:val="0"/>
      <w:marTop w:val="0"/>
      <w:marBottom w:val="0"/>
      <w:divBdr>
        <w:top w:val="none" w:sz="0" w:space="0" w:color="auto"/>
        <w:left w:val="none" w:sz="0" w:space="0" w:color="auto"/>
        <w:bottom w:val="none" w:sz="0" w:space="0" w:color="auto"/>
        <w:right w:val="none" w:sz="0" w:space="0" w:color="auto"/>
      </w:divBdr>
    </w:div>
    <w:div w:id="1528517482">
      <w:marLeft w:val="480"/>
      <w:marRight w:val="0"/>
      <w:marTop w:val="0"/>
      <w:marBottom w:val="0"/>
      <w:divBdr>
        <w:top w:val="none" w:sz="0" w:space="0" w:color="auto"/>
        <w:left w:val="none" w:sz="0" w:space="0" w:color="auto"/>
        <w:bottom w:val="none" w:sz="0" w:space="0" w:color="auto"/>
        <w:right w:val="none" w:sz="0" w:space="0" w:color="auto"/>
      </w:divBdr>
    </w:div>
    <w:div w:id="1528525374">
      <w:marLeft w:val="480"/>
      <w:marRight w:val="0"/>
      <w:marTop w:val="0"/>
      <w:marBottom w:val="0"/>
      <w:divBdr>
        <w:top w:val="none" w:sz="0" w:space="0" w:color="auto"/>
        <w:left w:val="none" w:sz="0" w:space="0" w:color="auto"/>
        <w:bottom w:val="none" w:sz="0" w:space="0" w:color="auto"/>
        <w:right w:val="none" w:sz="0" w:space="0" w:color="auto"/>
      </w:divBdr>
    </w:div>
    <w:div w:id="1528566121">
      <w:marLeft w:val="480"/>
      <w:marRight w:val="0"/>
      <w:marTop w:val="0"/>
      <w:marBottom w:val="0"/>
      <w:divBdr>
        <w:top w:val="none" w:sz="0" w:space="0" w:color="auto"/>
        <w:left w:val="none" w:sz="0" w:space="0" w:color="auto"/>
        <w:bottom w:val="none" w:sz="0" w:space="0" w:color="auto"/>
        <w:right w:val="none" w:sz="0" w:space="0" w:color="auto"/>
      </w:divBdr>
    </w:div>
    <w:div w:id="1528716282">
      <w:marLeft w:val="480"/>
      <w:marRight w:val="0"/>
      <w:marTop w:val="0"/>
      <w:marBottom w:val="0"/>
      <w:divBdr>
        <w:top w:val="none" w:sz="0" w:space="0" w:color="auto"/>
        <w:left w:val="none" w:sz="0" w:space="0" w:color="auto"/>
        <w:bottom w:val="none" w:sz="0" w:space="0" w:color="auto"/>
        <w:right w:val="none" w:sz="0" w:space="0" w:color="auto"/>
      </w:divBdr>
    </w:div>
    <w:div w:id="1529023870">
      <w:marLeft w:val="480"/>
      <w:marRight w:val="0"/>
      <w:marTop w:val="0"/>
      <w:marBottom w:val="0"/>
      <w:divBdr>
        <w:top w:val="none" w:sz="0" w:space="0" w:color="auto"/>
        <w:left w:val="none" w:sz="0" w:space="0" w:color="auto"/>
        <w:bottom w:val="none" w:sz="0" w:space="0" w:color="auto"/>
        <w:right w:val="none" w:sz="0" w:space="0" w:color="auto"/>
      </w:divBdr>
    </w:div>
    <w:div w:id="1529102630">
      <w:marLeft w:val="480"/>
      <w:marRight w:val="0"/>
      <w:marTop w:val="0"/>
      <w:marBottom w:val="0"/>
      <w:divBdr>
        <w:top w:val="none" w:sz="0" w:space="0" w:color="auto"/>
        <w:left w:val="none" w:sz="0" w:space="0" w:color="auto"/>
        <w:bottom w:val="none" w:sz="0" w:space="0" w:color="auto"/>
        <w:right w:val="none" w:sz="0" w:space="0" w:color="auto"/>
      </w:divBdr>
    </w:div>
    <w:div w:id="1529374142">
      <w:marLeft w:val="480"/>
      <w:marRight w:val="0"/>
      <w:marTop w:val="0"/>
      <w:marBottom w:val="0"/>
      <w:divBdr>
        <w:top w:val="none" w:sz="0" w:space="0" w:color="auto"/>
        <w:left w:val="none" w:sz="0" w:space="0" w:color="auto"/>
        <w:bottom w:val="none" w:sz="0" w:space="0" w:color="auto"/>
        <w:right w:val="none" w:sz="0" w:space="0" w:color="auto"/>
      </w:divBdr>
    </w:div>
    <w:div w:id="1529444467">
      <w:marLeft w:val="480"/>
      <w:marRight w:val="0"/>
      <w:marTop w:val="0"/>
      <w:marBottom w:val="0"/>
      <w:divBdr>
        <w:top w:val="none" w:sz="0" w:space="0" w:color="auto"/>
        <w:left w:val="none" w:sz="0" w:space="0" w:color="auto"/>
        <w:bottom w:val="none" w:sz="0" w:space="0" w:color="auto"/>
        <w:right w:val="none" w:sz="0" w:space="0" w:color="auto"/>
      </w:divBdr>
    </w:div>
    <w:div w:id="1529491197">
      <w:marLeft w:val="480"/>
      <w:marRight w:val="0"/>
      <w:marTop w:val="0"/>
      <w:marBottom w:val="0"/>
      <w:divBdr>
        <w:top w:val="none" w:sz="0" w:space="0" w:color="auto"/>
        <w:left w:val="none" w:sz="0" w:space="0" w:color="auto"/>
        <w:bottom w:val="none" w:sz="0" w:space="0" w:color="auto"/>
        <w:right w:val="none" w:sz="0" w:space="0" w:color="auto"/>
      </w:divBdr>
    </w:div>
    <w:div w:id="1529493185">
      <w:marLeft w:val="480"/>
      <w:marRight w:val="0"/>
      <w:marTop w:val="0"/>
      <w:marBottom w:val="0"/>
      <w:divBdr>
        <w:top w:val="none" w:sz="0" w:space="0" w:color="auto"/>
        <w:left w:val="none" w:sz="0" w:space="0" w:color="auto"/>
        <w:bottom w:val="none" w:sz="0" w:space="0" w:color="auto"/>
        <w:right w:val="none" w:sz="0" w:space="0" w:color="auto"/>
      </w:divBdr>
    </w:div>
    <w:div w:id="1529636052">
      <w:marLeft w:val="480"/>
      <w:marRight w:val="0"/>
      <w:marTop w:val="0"/>
      <w:marBottom w:val="0"/>
      <w:divBdr>
        <w:top w:val="none" w:sz="0" w:space="0" w:color="auto"/>
        <w:left w:val="none" w:sz="0" w:space="0" w:color="auto"/>
        <w:bottom w:val="none" w:sz="0" w:space="0" w:color="auto"/>
        <w:right w:val="none" w:sz="0" w:space="0" w:color="auto"/>
      </w:divBdr>
    </w:div>
    <w:div w:id="1529679317">
      <w:marLeft w:val="480"/>
      <w:marRight w:val="0"/>
      <w:marTop w:val="0"/>
      <w:marBottom w:val="0"/>
      <w:divBdr>
        <w:top w:val="none" w:sz="0" w:space="0" w:color="auto"/>
        <w:left w:val="none" w:sz="0" w:space="0" w:color="auto"/>
        <w:bottom w:val="none" w:sz="0" w:space="0" w:color="auto"/>
        <w:right w:val="none" w:sz="0" w:space="0" w:color="auto"/>
      </w:divBdr>
    </w:div>
    <w:div w:id="1529684688">
      <w:marLeft w:val="480"/>
      <w:marRight w:val="0"/>
      <w:marTop w:val="0"/>
      <w:marBottom w:val="0"/>
      <w:divBdr>
        <w:top w:val="none" w:sz="0" w:space="0" w:color="auto"/>
        <w:left w:val="none" w:sz="0" w:space="0" w:color="auto"/>
        <w:bottom w:val="none" w:sz="0" w:space="0" w:color="auto"/>
        <w:right w:val="none" w:sz="0" w:space="0" w:color="auto"/>
      </w:divBdr>
    </w:div>
    <w:div w:id="1529827971">
      <w:marLeft w:val="480"/>
      <w:marRight w:val="0"/>
      <w:marTop w:val="0"/>
      <w:marBottom w:val="0"/>
      <w:divBdr>
        <w:top w:val="none" w:sz="0" w:space="0" w:color="auto"/>
        <w:left w:val="none" w:sz="0" w:space="0" w:color="auto"/>
        <w:bottom w:val="none" w:sz="0" w:space="0" w:color="auto"/>
        <w:right w:val="none" w:sz="0" w:space="0" w:color="auto"/>
      </w:divBdr>
    </w:div>
    <w:div w:id="1530140992">
      <w:marLeft w:val="480"/>
      <w:marRight w:val="0"/>
      <w:marTop w:val="0"/>
      <w:marBottom w:val="0"/>
      <w:divBdr>
        <w:top w:val="none" w:sz="0" w:space="0" w:color="auto"/>
        <w:left w:val="none" w:sz="0" w:space="0" w:color="auto"/>
        <w:bottom w:val="none" w:sz="0" w:space="0" w:color="auto"/>
        <w:right w:val="none" w:sz="0" w:space="0" w:color="auto"/>
      </w:divBdr>
    </w:div>
    <w:div w:id="1530147559">
      <w:marLeft w:val="480"/>
      <w:marRight w:val="0"/>
      <w:marTop w:val="0"/>
      <w:marBottom w:val="0"/>
      <w:divBdr>
        <w:top w:val="none" w:sz="0" w:space="0" w:color="auto"/>
        <w:left w:val="none" w:sz="0" w:space="0" w:color="auto"/>
        <w:bottom w:val="none" w:sz="0" w:space="0" w:color="auto"/>
        <w:right w:val="none" w:sz="0" w:space="0" w:color="auto"/>
      </w:divBdr>
    </w:div>
    <w:div w:id="1530529683">
      <w:marLeft w:val="480"/>
      <w:marRight w:val="0"/>
      <w:marTop w:val="0"/>
      <w:marBottom w:val="0"/>
      <w:divBdr>
        <w:top w:val="none" w:sz="0" w:space="0" w:color="auto"/>
        <w:left w:val="none" w:sz="0" w:space="0" w:color="auto"/>
        <w:bottom w:val="none" w:sz="0" w:space="0" w:color="auto"/>
        <w:right w:val="none" w:sz="0" w:space="0" w:color="auto"/>
      </w:divBdr>
    </w:div>
    <w:div w:id="1530534746">
      <w:marLeft w:val="480"/>
      <w:marRight w:val="0"/>
      <w:marTop w:val="0"/>
      <w:marBottom w:val="0"/>
      <w:divBdr>
        <w:top w:val="none" w:sz="0" w:space="0" w:color="auto"/>
        <w:left w:val="none" w:sz="0" w:space="0" w:color="auto"/>
        <w:bottom w:val="none" w:sz="0" w:space="0" w:color="auto"/>
        <w:right w:val="none" w:sz="0" w:space="0" w:color="auto"/>
      </w:divBdr>
    </w:div>
    <w:div w:id="1530558656">
      <w:marLeft w:val="480"/>
      <w:marRight w:val="0"/>
      <w:marTop w:val="0"/>
      <w:marBottom w:val="0"/>
      <w:divBdr>
        <w:top w:val="none" w:sz="0" w:space="0" w:color="auto"/>
        <w:left w:val="none" w:sz="0" w:space="0" w:color="auto"/>
        <w:bottom w:val="none" w:sz="0" w:space="0" w:color="auto"/>
        <w:right w:val="none" w:sz="0" w:space="0" w:color="auto"/>
      </w:divBdr>
    </w:div>
    <w:div w:id="1530680815">
      <w:marLeft w:val="480"/>
      <w:marRight w:val="0"/>
      <w:marTop w:val="0"/>
      <w:marBottom w:val="0"/>
      <w:divBdr>
        <w:top w:val="none" w:sz="0" w:space="0" w:color="auto"/>
        <w:left w:val="none" w:sz="0" w:space="0" w:color="auto"/>
        <w:bottom w:val="none" w:sz="0" w:space="0" w:color="auto"/>
        <w:right w:val="none" w:sz="0" w:space="0" w:color="auto"/>
      </w:divBdr>
    </w:div>
    <w:div w:id="1530682956">
      <w:marLeft w:val="480"/>
      <w:marRight w:val="0"/>
      <w:marTop w:val="0"/>
      <w:marBottom w:val="0"/>
      <w:divBdr>
        <w:top w:val="none" w:sz="0" w:space="0" w:color="auto"/>
        <w:left w:val="none" w:sz="0" w:space="0" w:color="auto"/>
        <w:bottom w:val="none" w:sz="0" w:space="0" w:color="auto"/>
        <w:right w:val="none" w:sz="0" w:space="0" w:color="auto"/>
      </w:divBdr>
    </w:div>
    <w:div w:id="1530948930">
      <w:marLeft w:val="480"/>
      <w:marRight w:val="0"/>
      <w:marTop w:val="0"/>
      <w:marBottom w:val="0"/>
      <w:divBdr>
        <w:top w:val="none" w:sz="0" w:space="0" w:color="auto"/>
        <w:left w:val="none" w:sz="0" w:space="0" w:color="auto"/>
        <w:bottom w:val="none" w:sz="0" w:space="0" w:color="auto"/>
        <w:right w:val="none" w:sz="0" w:space="0" w:color="auto"/>
      </w:divBdr>
    </w:div>
    <w:div w:id="1531139390">
      <w:marLeft w:val="480"/>
      <w:marRight w:val="0"/>
      <w:marTop w:val="0"/>
      <w:marBottom w:val="0"/>
      <w:divBdr>
        <w:top w:val="none" w:sz="0" w:space="0" w:color="auto"/>
        <w:left w:val="none" w:sz="0" w:space="0" w:color="auto"/>
        <w:bottom w:val="none" w:sz="0" w:space="0" w:color="auto"/>
        <w:right w:val="none" w:sz="0" w:space="0" w:color="auto"/>
      </w:divBdr>
    </w:div>
    <w:div w:id="1531381411">
      <w:marLeft w:val="480"/>
      <w:marRight w:val="0"/>
      <w:marTop w:val="0"/>
      <w:marBottom w:val="0"/>
      <w:divBdr>
        <w:top w:val="none" w:sz="0" w:space="0" w:color="auto"/>
        <w:left w:val="none" w:sz="0" w:space="0" w:color="auto"/>
        <w:bottom w:val="none" w:sz="0" w:space="0" w:color="auto"/>
        <w:right w:val="none" w:sz="0" w:space="0" w:color="auto"/>
      </w:divBdr>
    </w:div>
    <w:div w:id="1531382100">
      <w:marLeft w:val="480"/>
      <w:marRight w:val="0"/>
      <w:marTop w:val="0"/>
      <w:marBottom w:val="0"/>
      <w:divBdr>
        <w:top w:val="none" w:sz="0" w:space="0" w:color="auto"/>
        <w:left w:val="none" w:sz="0" w:space="0" w:color="auto"/>
        <w:bottom w:val="none" w:sz="0" w:space="0" w:color="auto"/>
        <w:right w:val="none" w:sz="0" w:space="0" w:color="auto"/>
      </w:divBdr>
    </w:div>
    <w:div w:id="1531408617">
      <w:marLeft w:val="480"/>
      <w:marRight w:val="0"/>
      <w:marTop w:val="0"/>
      <w:marBottom w:val="0"/>
      <w:divBdr>
        <w:top w:val="none" w:sz="0" w:space="0" w:color="auto"/>
        <w:left w:val="none" w:sz="0" w:space="0" w:color="auto"/>
        <w:bottom w:val="none" w:sz="0" w:space="0" w:color="auto"/>
        <w:right w:val="none" w:sz="0" w:space="0" w:color="auto"/>
      </w:divBdr>
    </w:div>
    <w:div w:id="1531449821">
      <w:marLeft w:val="480"/>
      <w:marRight w:val="0"/>
      <w:marTop w:val="0"/>
      <w:marBottom w:val="0"/>
      <w:divBdr>
        <w:top w:val="none" w:sz="0" w:space="0" w:color="auto"/>
        <w:left w:val="none" w:sz="0" w:space="0" w:color="auto"/>
        <w:bottom w:val="none" w:sz="0" w:space="0" w:color="auto"/>
        <w:right w:val="none" w:sz="0" w:space="0" w:color="auto"/>
      </w:divBdr>
    </w:div>
    <w:div w:id="1531608601">
      <w:marLeft w:val="480"/>
      <w:marRight w:val="0"/>
      <w:marTop w:val="0"/>
      <w:marBottom w:val="0"/>
      <w:divBdr>
        <w:top w:val="none" w:sz="0" w:space="0" w:color="auto"/>
        <w:left w:val="none" w:sz="0" w:space="0" w:color="auto"/>
        <w:bottom w:val="none" w:sz="0" w:space="0" w:color="auto"/>
        <w:right w:val="none" w:sz="0" w:space="0" w:color="auto"/>
      </w:divBdr>
    </w:div>
    <w:div w:id="1531721724">
      <w:marLeft w:val="480"/>
      <w:marRight w:val="0"/>
      <w:marTop w:val="0"/>
      <w:marBottom w:val="0"/>
      <w:divBdr>
        <w:top w:val="none" w:sz="0" w:space="0" w:color="auto"/>
        <w:left w:val="none" w:sz="0" w:space="0" w:color="auto"/>
        <w:bottom w:val="none" w:sz="0" w:space="0" w:color="auto"/>
        <w:right w:val="none" w:sz="0" w:space="0" w:color="auto"/>
      </w:divBdr>
    </w:div>
    <w:div w:id="1531918977">
      <w:marLeft w:val="480"/>
      <w:marRight w:val="0"/>
      <w:marTop w:val="0"/>
      <w:marBottom w:val="0"/>
      <w:divBdr>
        <w:top w:val="none" w:sz="0" w:space="0" w:color="auto"/>
        <w:left w:val="none" w:sz="0" w:space="0" w:color="auto"/>
        <w:bottom w:val="none" w:sz="0" w:space="0" w:color="auto"/>
        <w:right w:val="none" w:sz="0" w:space="0" w:color="auto"/>
      </w:divBdr>
    </w:div>
    <w:div w:id="1532035285">
      <w:marLeft w:val="480"/>
      <w:marRight w:val="0"/>
      <w:marTop w:val="0"/>
      <w:marBottom w:val="0"/>
      <w:divBdr>
        <w:top w:val="none" w:sz="0" w:space="0" w:color="auto"/>
        <w:left w:val="none" w:sz="0" w:space="0" w:color="auto"/>
        <w:bottom w:val="none" w:sz="0" w:space="0" w:color="auto"/>
        <w:right w:val="none" w:sz="0" w:space="0" w:color="auto"/>
      </w:divBdr>
    </w:div>
    <w:div w:id="1532298601">
      <w:marLeft w:val="480"/>
      <w:marRight w:val="0"/>
      <w:marTop w:val="0"/>
      <w:marBottom w:val="0"/>
      <w:divBdr>
        <w:top w:val="none" w:sz="0" w:space="0" w:color="auto"/>
        <w:left w:val="none" w:sz="0" w:space="0" w:color="auto"/>
        <w:bottom w:val="none" w:sz="0" w:space="0" w:color="auto"/>
        <w:right w:val="none" w:sz="0" w:space="0" w:color="auto"/>
      </w:divBdr>
    </w:div>
    <w:div w:id="1532450507">
      <w:marLeft w:val="480"/>
      <w:marRight w:val="0"/>
      <w:marTop w:val="0"/>
      <w:marBottom w:val="0"/>
      <w:divBdr>
        <w:top w:val="none" w:sz="0" w:space="0" w:color="auto"/>
        <w:left w:val="none" w:sz="0" w:space="0" w:color="auto"/>
        <w:bottom w:val="none" w:sz="0" w:space="0" w:color="auto"/>
        <w:right w:val="none" w:sz="0" w:space="0" w:color="auto"/>
      </w:divBdr>
    </w:div>
    <w:div w:id="1532494607">
      <w:marLeft w:val="480"/>
      <w:marRight w:val="0"/>
      <w:marTop w:val="0"/>
      <w:marBottom w:val="0"/>
      <w:divBdr>
        <w:top w:val="none" w:sz="0" w:space="0" w:color="auto"/>
        <w:left w:val="none" w:sz="0" w:space="0" w:color="auto"/>
        <w:bottom w:val="none" w:sz="0" w:space="0" w:color="auto"/>
        <w:right w:val="none" w:sz="0" w:space="0" w:color="auto"/>
      </w:divBdr>
    </w:div>
    <w:div w:id="1532495668">
      <w:marLeft w:val="480"/>
      <w:marRight w:val="0"/>
      <w:marTop w:val="0"/>
      <w:marBottom w:val="0"/>
      <w:divBdr>
        <w:top w:val="none" w:sz="0" w:space="0" w:color="auto"/>
        <w:left w:val="none" w:sz="0" w:space="0" w:color="auto"/>
        <w:bottom w:val="none" w:sz="0" w:space="0" w:color="auto"/>
        <w:right w:val="none" w:sz="0" w:space="0" w:color="auto"/>
      </w:divBdr>
    </w:div>
    <w:div w:id="1532651574">
      <w:marLeft w:val="480"/>
      <w:marRight w:val="0"/>
      <w:marTop w:val="0"/>
      <w:marBottom w:val="0"/>
      <w:divBdr>
        <w:top w:val="none" w:sz="0" w:space="0" w:color="auto"/>
        <w:left w:val="none" w:sz="0" w:space="0" w:color="auto"/>
        <w:bottom w:val="none" w:sz="0" w:space="0" w:color="auto"/>
        <w:right w:val="none" w:sz="0" w:space="0" w:color="auto"/>
      </w:divBdr>
    </w:div>
    <w:div w:id="1532692271">
      <w:marLeft w:val="480"/>
      <w:marRight w:val="0"/>
      <w:marTop w:val="0"/>
      <w:marBottom w:val="0"/>
      <w:divBdr>
        <w:top w:val="none" w:sz="0" w:space="0" w:color="auto"/>
        <w:left w:val="none" w:sz="0" w:space="0" w:color="auto"/>
        <w:bottom w:val="none" w:sz="0" w:space="0" w:color="auto"/>
        <w:right w:val="none" w:sz="0" w:space="0" w:color="auto"/>
      </w:divBdr>
    </w:div>
    <w:div w:id="1532718069">
      <w:marLeft w:val="480"/>
      <w:marRight w:val="0"/>
      <w:marTop w:val="0"/>
      <w:marBottom w:val="0"/>
      <w:divBdr>
        <w:top w:val="none" w:sz="0" w:space="0" w:color="auto"/>
        <w:left w:val="none" w:sz="0" w:space="0" w:color="auto"/>
        <w:bottom w:val="none" w:sz="0" w:space="0" w:color="auto"/>
        <w:right w:val="none" w:sz="0" w:space="0" w:color="auto"/>
      </w:divBdr>
    </w:div>
    <w:div w:id="1532837965">
      <w:marLeft w:val="480"/>
      <w:marRight w:val="0"/>
      <w:marTop w:val="0"/>
      <w:marBottom w:val="0"/>
      <w:divBdr>
        <w:top w:val="none" w:sz="0" w:space="0" w:color="auto"/>
        <w:left w:val="none" w:sz="0" w:space="0" w:color="auto"/>
        <w:bottom w:val="none" w:sz="0" w:space="0" w:color="auto"/>
        <w:right w:val="none" w:sz="0" w:space="0" w:color="auto"/>
      </w:divBdr>
    </w:div>
    <w:div w:id="1532839732">
      <w:marLeft w:val="480"/>
      <w:marRight w:val="0"/>
      <w:marTop w:val="0"/>
      <w:marBottom w:val="0"/>
      <w:divBdr>
        <w:top w:val="none" w:sz="0" w:space="0" w:color="auto"/>
        <w:left w:val="none" w:sz="0" w:space="0" w:color="auto"/>
        <w:bottom w:val="none" w:sz="0" w:space="0" w:color="auto"/>
        <w:right w:val="none" w:sz="0" w:space="0" w:color="auto"/>
      </w:divBdr>
    </w:div>
    <w:div w:id="1533032265">
      <w:marLeft w:val="480"/>
      <w:marRight w:val="0"/>
      <w:marTop w:val="0"/>
      <w:marBottom w:val="0"/>
      <w:divBdr>
        <w:top w:val="none" w:sz="0" w:space="0" w:color="auto"/>
        <w:left w:val="none" w:sz="0" w:space="0" w:color="auto"/>
        <w:bottom w:val="none" w:sz="0" w:space="0" w:color="auto"/>
        <w:right w:val="none" w:sz="0" w:space="0" w:color="auto"/>
      </w:divBdr>
    </w:div>
    <w:div w:id="1533036733">
      <w:marLeft w:val="480"/>
      <w:marRight w:val="0"/>
      <w:marTop w:val="0"/>
      <w:marBottom w:val="0"/>
      <w:divBdr>
        <w:top w:val="none" w:sz="0" w:space="0" w:color="auto"/>
        <w:left w:val="none" w:sz="0" w:space="0" w:color="auto"/>
        <w:bottom w:val="none" w:sz="0" w:space="0" w:color="auto"/>
        <w:right w:val="none" w:sz="0" w:space="0" w:color="auto"/>
      </w:divBdr>
    </w:div>
    <w:div w:id="1533298623">
      <w:marLeft w:val="480"/>
      <w:marRight w:val="0"/>
      <w:marTop w:val="0"/>
      <w:marBottom w:val="0"/>
      <w:divBdr>
        <w:top w:val="none" w:sz="0" w:space="0" w:color="auto"/>
        <w:left w:val="none" w:sz="0" w:space="0" w:color="auto"/>
        <w:bottom w:val="none" w:sz="0" w:space="0" w:color="auto"/>
        <w:right w:val="none" w:sz="0" w:space="0" w:color="auto"/>
      </w:divBdr>
    </w:div>
    <w:div w:id="1533304008">
      <w:marLeft w:val="480"/>
      <w:marRight w:val="0"/>
      <w:marTop w:val="0"/>
      <w:marBottom w:val="0"/>
      <w:divBdr>
        <w:top w:val="none" w:sz="0" w:space="0" w:color="auto"/>
        <w:left w:val="none" w:sz="0" w:space="0" w:color="auto"/>
        <w:bottom w:val="none" w:sz="0" w:space="0" w:color="auto"/>
        <w:right w:val="none" w:sz="0" w:space="0" w:color="auto"/>
      </w:divBdr>
    </w:div>
    <w:div w:id="1533306767">
      <w:marLeft w:val="480"/>
      <w:marRight w:val="0"/>
      <w:marTop w:val="0"/>
      <w:marBottom w:val="0"/>
      <w:divBdr>
        <w:top w:val="none" w:sz="0" w:space="0" w:color="auto"/>
        <w:left w:val="none" w:sz="0" w:space="0" w:color="auto"/>
        <w:bottom w:val="none" w:sz="0" w:space="0" w:color="auto"/>
        <w:right w:val="none" w:sz="0" w:space="0" w:color="auto"/>
      </w:divBdr>
    </w:div>
    <w:div w:id="1533375858">
      <w:marLeft w:val="480"/>
      <w:marRight w:val="0"/>
      <w:marTop w:val="0"/>
      <w:marBottom w:val="0"/>
      <w:divBdr>
        <w:top w:val="none" w:sz="0" w:space="0" w:color="auto"/>
        <w:left w:val="none" w:sz="0" w:space="0" w:color="auto"/>
        <w:bottom w:val="none" w:sz="0" w:space="0" w:color="auto"/>
        <w:right w:val="none" w:sz="0" w:space="0" w:color="auto"/>
      </w:divBdr>
    </w:div>
    <w:div w:id="1533805687">
      <w:marLeft w:val="480"/>
      <w:marRight w:val="0"/>
      <w:marTop w:val="0"/>
      <w:marBottom w:val="0"/>
      <w:divBdr>
        <w:top w:val="none" w:sz="0" w:space="0" w:color="auto"/>
        <w:left w:val="none" w:sz="0" w:space="0" w:color="auto"/>
        <w:bottom w:val="none" w:sz="0" w:space="0" w:color="auto"/>
        <w:right w:val="none" w:sz="0" w:space="0" w:color="auto"/>
      </w:divBdr>
    </w:div>
    <w:div w:id="1533879697">
      <w:marLeft w:val="480"/>
      <w:marRight w:val="0"/>
      <w:marTop w:val="0"/>
      <w:marBottom w:val="0"/>
      <w:divBdr>
        <w:top w:val="none" w:sz="0" w:space="0" w:color="auto"/>
        <w:left w:val="none" w:sz="0" w:space="0" w:color="auto"/>
        <w:bottom w:val="none" w:sz="0" w:space="0" w:color="auto"/>
        <w:right w:val="none" w:sz="0" w:space="0" w:color="auto"/>
      </w:divBdr>
    </w:div>
    <w:div w:id="1533957232">
      <w:marLeft w:val="480"/>
      <w:marRight w:val="0"/>
      <w:marTop w:val="0"/>
      <w:marBottom w:val="0"/>
      <w:divBdr>
        <w:top w:val="none" w:sz="0" w:space="0" w:color="auto"/>
        <w:left w:val="none" w:sz="0" w:space="0" w:color="auto"/>
        <w:bottom w:val="none" w:sz="0" w:space="0" w:color="auto"/>
        <w:right w:val="none" w:sz="0" w:space="0" w:color="auto"/>
      </w:divBdr>
    </w:div>
    <w:div w:id="1533959468">
      <w:marLeft w:val="480"/>
      <w:marRight w:val="0"/>
      <w:marTop w:val="0"/>
      <w:marBottom w:val="0"/>
      <w:divBdr>
        <w:top w:val="none" w:sz="0" w:space="0" w:color="auto"/>
        <w:left w:val="none" w:sz="0" w:space="0" w:color="auto"/>
        <w:bottom w:val="none" w:sz="0" w:space="0" w:color="auto"/>
        <w:right w:val="none" w:sz="0" w:space="0" w:color="auto"/>
      </w:divBdr>
    </w:div>
    <w:div w:id="1534267415">
      <w:marLeft w:val="480"/>
      <w:marRight w:val="0"/>
      <w:marTop w:val="0"/>
      <w:marBottom w:val="0"/>
      <w:divBdr>
        <w:top w:val="none" w:sz="0" w:space="0" w:color="auto"/>
        <w:left w:val="none" w:sz="0" w:space="0" w:color="auto"/>
        <w:bottom w:val="none" w:sz="0" w:space="0" w:color="auto"/>
        <w:right w:val="none" w:sz="0" w:space="0" w:color="auto"/>
      </w:divBdr>
    </w:div>
    <w:div w:id="1534273061">
      <w:marLeft w:val="480"/>
      <w:marRight w:val="0"/>
      <w:marTop w:val="0"/>
      <w:marBottom w:val="0"/>
      <w:divBdr>
        <w:top w:val="none" w:sz="0" w:space="0" w:color="auto"/>
        <w:left w:val="none" w:sz="0" w:space="0" w:color="auto"/>
        <w:bottom w:val="none" w:sz="0" w:space="0" w:color="auto"/>
        <w:right w:val="none" w:sz="0" w:space="0" w:color="auto"/>
      </w:divBdr>
    </w:div>
    <w:div w:id="1534460610">
      <w:marLeft w:val="480"/>
      <w:marRight w:val="0"/>
      <w:marTop w:val="0"/>
      <w:marBottom w:val="0"/>
      <w:divBdr>
        <w:top w:val="none" w:sz="0" w:space="0" w:color="auto"/>
        <w:left w:val="none" w:sz="0" w:space="0" w:color="auto"/>
        <w:bottom w:val="none" w:sz="0" w:space="0" w:color="auto"/>
        <w:right w:val="none" w:sz="0" w:space="0" w:color="auto"/>
      </w:divBdr>
    </w:div>
    <w:div w:id="1534615576">
      <w:marLeft w:val="480"/>
      <w:marRight w:val="0"/>
      <w:marTop w:val="0"/>
      <w:marBottom w:val="0"/>
      <w:divBdr>
        <w:top w:val="none" w:sz="0" w:space="0" w:color="auto"/>
        <w:left w:val="none" w:sz="0" w:space="0" w:color="auto"/>
        <w:bottom w:val="none" w:sz="0" w:space="0" w:color="auto"/>
        <w:right w:val="none" w:sz="0" w:space="0" w:color="auto"/>
      </w:divBdr>
    </w:div>
    <w:div w:id="1534688243">
      <w:marLeft w:val="480"/>
      <w:marRight w:val="0"/>
      <w:marTop w:val="0"/>
      <w:marBottom w:val="0"/>
      <w:divBdr>
        <w:top w:val="none" w:sz="0" w:space="0" w:color="auto"/>
        <w:left w:val="none" w:sz="0" w:space="0" w:color="auto"/>
        <w:bottom w:val="none" w:sz="0" w:space="0" w:color="auto"/>
        <w:right w:val="none" w:sz="0" w:space="0" w:color="auto"/>
      </w:divBdr>
    </w:div>
    <w:div w:id="1534731177">
      <w:marLeft w:val="480"/>
      <w:marRight w:val="0"/>
      <w:marTop w:val="0"/>
      <w:marBottom w:val="0"/>
      <w:divBdr>
        <w:top w:val="none" w:sz="0" w:space="0" w:color="auto"/>
        <w:left w:val="none" w:sz="0" w:space="0" w:color="auto"/>
        <w:bottom w:val="none" w:sz="0" w:space="0" w:color="auto"/>
        <w:right w:val="none" w:sz="0" w:space="0" w:color="auto"/>
      </w:divBdr>
    </w:div>
    <w:div w:id="1534734372">
      <w:marLeft w:val="480"/>
      <w:marRight w:val="0"/>
      <w:marTop w:val="0"/>
      <w:marBottom w:val="0"/>
      <w:divBdr>
        <w:top w:val="none" w:sz="0" w:space="0" w:color="auto"/>
        <w:left w:val="none" w:sz="0" w:space="0" w:color="auto"/>
        <w:bottom w:val="none" w:sz="0" w:space="0" w:color="auto"/>
        <w:right w:val="none" w:sz="0" w:space="0" w:color="auto"/>
      </w:divBdr>
    </w:div>
    <w:div w:id="1534805714">
      <w:marLeft w:val="480"/>
      <w:marRight w:val="0"/>
      <w:marTop w:val="0"/>
      <w:marBottom w:val="0"/>
      <w:divBdr>
        <w:top w:val="none" w:sz="0" w:space="0" w:color="auto"/>
        <w:left w:val="none" w:sz="0" w:space="0" w:color="auto"/>
        <w:bottom w:val="none" w:sz="0" w:space="0" w:color="auto"/>
        <w:right w:val="none" w:sz="0" w:space="0" w:color="auto"/>
      </w:divBdr>
    </w:div>
    <w:div w:id="1534806308">
      <w:marLeft w:val="480"/>
      <w:marRight w:val="0"/>
      <w:marTop w:val="0"/>
      <w:marBottom w:val="0"/>
      <w:divBdr>
        <w:top w:val="none" w:sz="0" w:space="0" w:color="auto"/>
        <w:left w:val="none" w:sz="0" w:space="0" w:color="auto"/>
        <w:bottom w:val="none" w:sz="0" w:space="0" w:color="auto"/>
        <w:right w:val="none" w:sz="0" w:space="0" w:color="auto"/>
      </w:divBdr>
    </w:div>
    <w:div w:id="1534919932">
      <w:marLeft w:val="480"/>
      <w:marRight w:val="0"/>
      <w:marTop w:val="0"/>
      <w:marBottom w:val="0"/>
      <w:divBdr>
        <w:top w:val="none" w:sz="0" w:space="0" w:color="auto"/>
        <w:left w:val="none" w:sz="0" w:space="0" w:color="auto"/>
        <w:bottom w:val="none" w:sz="0" w:space="0" w:color="auto"/>
        <w:right w:val="none" w:sz="0" w:space="0" w:color="auto"/>
      </w:divBdr>
    </w:div>
    <w:div w:id="1535117025">
      <w:marLeft w:val="480"/>
      <w:marRight w:val="0"/>
      <w:marTop w:val="0"/>
      <w:marBottom w:val="0"/>
      <w:divBdr>
        <w:top w:val="none" w:sz="0" w:space="0" w:color="auto"/>
        <w:left w:val="none" w:sz="0" w:space="0" w:color="auto"/>
        <w:bottom w:val="none" w:sz="0" w:space="0" w:color="auto"/>
        <w:right w:val="none" w:sz="0" w:space="0" w:color="auto"/>
      </w:divBdr>
    </w:div>
    <w:div w:id="1535264045">
      <w:marLeft w:val="480"/>
      <w:marRight w:val="0"/>
      <w:marTop w:val="0"/>
      <w:marBottom w:val="0"/>
      <w:divBdr>
        <w:top w:val="none" w:sz="0" w:space="0" w:color="auto"/>
        <w:left w:val="none" w:sz="0" w:space="0" w:color="auto"/>
        <w:bottom w:val="none" w:sz="0" w:space="0" w:color="auto"/>
        <w:right w:val="none" w:sz="0" w:space="0" w:color="auto"/>
      </w:divBdr>
    </w:div>
    <w:div w:id="1535390149">
      <w:marLeft w:val="480"/>
      <w:marRight w:val="0"/>
      <w:marTop w:val="0"/>
      <w:marBottom w:val="0"/>
      <w:divBdr>
        <w:top w:val="none" w:sz="0" w:space="0" w:color="auto"/>
        <w:left w:val="none" w:sz="0" w:space="0" w:color="auto"/>
        <w:bottom w:val="none" w:sz="0" w:space="0" w:color="auto"/>
        <w:right w:val="none" w:sz="0" w:space="0" w:color="auto"/>
      </w:divBdr>
    </w:div>
    <w:div w:id="1535581411">
      <w:marLeft w:val="480"/>
      <w:marRight w:val="0"/>
      <w:marTop w:val="0"/>
      <w:marBottom w:val="0"/>
      <w:divBdr>
        <w:top w:val="none" w:sz="0" w:space="0" w:color="auto"/>
        <w:left w:val="none" w:sz="0" w:space="0" w:color="auto"/>
        <w:bottom w:val="none" w:sz="0" w:space="0" w:color="auto"/>
        <w:right w:val="none" w:sz="0" w:space="0" w:color="auto"/>
      </w:divBdr>
    </w:div>
    <w:div w:id="1535728710">
      <w:marLeft w:val="480"/>
      <w:marRight w:val="0"/>
      <w:marTop w:val="0"/>
      <w:marBottom w:val="0"/>
      <w:divBdr>
        <w:top w:val="none" w:sz="0" w:space="0" w:color="auto"/>
        <w:left w:val="none" w:sz="0" w:space="0" w:color="auto"/>
        <w:bottom w:val="none" w:sz="0" w:space="0" w:color="auto"/>
        <w:right w:val="none" w:sz="0" w:space="0" w:color="auto"/>
      </w:divBdr>
    </w:div>
    <w:div w:id="1535921198">
      <w:marLeft w:val="480"/>
      <w:marRight w:val="0"/>
      <w:marTop w:val="0"/>
      <w:marBottom w:val="0"/>
      <w:divBdr>
        <w:top w:val="none" w:sz="0" w:space="0" w:color="auto"/>
        <w:left w:val="none" w:sz="0" w:space="0" w:color="auto"/>
        <w:bottom w:val="none" w:sz="0" w:space="0" w:color="auto"/>
        <w:right w:val="none" w:sz="0" w:space="0" w:color="auto"/>
      </w:divBdr>
    </w:div>
    <w:div w:id="1535999639">
      <w:marLeft w:val="480"/>
      <w:marRight w:val="0"/>
      <w:marTop w:val="0"/>
      <w:marBottom w:val="0"/>
      <w:divBdr>
        <w:top w:val="none" w:sz="0" w:space="0" w:color="auto"/>
        <w:left w:val="none" w:sz="0" w:space="0" w:color="auto"/>
        <w:bottom w:val="none" w:sz="0" w:space="0" w:color="auto"/>
        <w:right w:val="none" w:sz="0" w:space="0" w:color="auto"/>
      </w:divBdr>
    </w:div>
    <w:div w:id="1536233248">
      <w:marLeft w:val="480"/>
      <w:marRight w:val="0"/>
      <w:marTop w:val="0"/>
      <w:marBottom w:val="0"/>
      <w:divBdr>
        <w:top w:val="none" w:sz="0" w:space="0" w:color="auto"/>
        <w:left w:val="none" w:sz="0" w:space="0" w:color="auto"/>
        <w:bottom w:val="none" w:sz="0" w:space="0" w:color="auto"/>
        <w:right w:val="none" w:sz="0" w:space="0" w:color="auto"/>
      </w:divBdr>
    </w:div>
    <w:div w:id="1536310355">
      <w:marLeft w:val="480"/>
      <w:marRight w:val="0"/>
      <w:marTop w:val="0"/>
      <w:marBottom w:val="0"/>
      <w:divBdr>
        <w:top w:val="none" w:sz="0" w:space="0" w:color="auto"/>
        <w:left w:val="none" w:sz="0" w:space="0" w:color="auto"/>
        <w:bottom w:val="none" w:sz="0" w:space="0" w:color="auto"/>
        <w:right w:val="none" w:sz="0" w:space="0" w:color="auto"/>
      </w:divBdr>
    </w:div>
    <w:div w:id="1536310742">
      <w:marLeft w:val="480"/>
      <w:marRight w:val="0"/>
      <w:marTop w:val="0"/>
      <w:marBottom w:val="0"/>
      <w:divBdr>
        <w:top w:val="none" w:sz="0" w:space="0" w:color="auto"/>
        <w:left w:val="none" w:sz="0" w:space="0" w:color="auto"/>
        <w:bottom w:val="none" w:sz="0" w:space="0" w:color="auto"/>
        <w:right w:val="none" w:sz="0" w:space="0" w:color="auto"/>
      </w:divBdr>
    </w:div>
    <w:div w:id="1536431514">
      <w:marLeft w:val="480"/>
      <w:marRight w:val="0"/>
      <w:marTop w:val="0"/>
      <w:marBottom w:val="0"/>
      <w:divBdr>
        <w:top w:val="none" w:sz="0" w:space="0" w:color="auto"/>
        <w:left w:val="none" w:sz="0" w:space="0" w:color="auto"/>
        <w:bottom w:val="none" w:sz="0" w:space="0" w:color="auto"/>
        <w:right w:val="none" w:sz="0" w:space="0" w:color="auto"/>
      </w:divBdr>
    </w:div>
    <w:div w:id="1536499990">
      <w:marLeft w:val="480"/>
      <w:marRight w:val="0"/>
      <w:marTop w:val="0"/>
      <w:marBottom w:val="0"/>
      <w:divBdr>
        <w:top w:val="none" w:sz="0" w:space="0" w:color="auto"/>
        <w:left w:val="none" w:sz="0" w:space="0" w:color="auto"/>
        <w:bottom w:val="none" w:sz="0" w:space="0" w:color="auto"/>
        <w:right w:val="none" w:sz="0" w:space="0" w:color="auto"/>
      </w:divBdr>
    </w:div>
    <w:div w:id="1536503092">
      <w:marLeft w:val="480"/>
      <w:marRight w:val="0"/>
      <w:marTop w:val="0"/>
      <w:marBottom w:val="0"/>
      <w:divBdr>
        <w:top w:val="none" w:sz="0" w:space="0" w:color="auto"/>
        <w:left w:val="none" w:sz="0" w:space="0" w:color="auto"/>
        <w:bottom w:val="none" w:sz="0" w:space="0" w:color="auto"/>
        <w:right w:val="none" w:sz="0" w:space="0" w:color="auto"/>
      </w:divBdr>
    </w:div>
    <w:div w:id="1536622620">
      <w:marLeft w:val="480"/>
      <w:marRight w:val="0"/>
      <w:marTop w:val="0"/>
      <w:marBottom w:val="0"/>
      <w:divBdr>
        <w:top w:val="none" w:sz="0" w:space="0" w:color="auto"/>
        <w:left w:val="none" w:sz="0" w:space="0" w:color="auto"/>
        <w:bottom w:val="none" w:sz="0" w:space="0" w:color="auto"/>
        <w:right w:val="none" w:sz="0" w:space="0" w:color="auto"/>
      </w:divBdr>
    </w:div>
    <w:div w:id="1536772006">
      <w:marLeft w:val="480"/>
      <w:marRight w:val="0"/>
      <w:marTop w:val="0"/>
      <w:marBottom w:val="0"/>
      <w:divBdr>
        <w:top w:val="none" w:sz="0" w:space="0" w:color="auto"/>
        <w:left w:val="none" w:sz="0" w:space="0" w:color="auto"/>
        <w:bottom w:val="none" w:sz="0" w:space="0" w:color="auto"/>
        <w:right w:val="none" w:sz="0" w:space="0" w:color="auto"/>
      </w:divBdr>
    </w:div>
    <w:div w:id="1536774040">
      <w:marLeft w:val="480"/>
      <w:marRight w:val="0"/>
      <w:marTop w:val="0"/>
      <w:marBottom w:val="0"/>
      <w:divBdr>
        <w:top w:val="none" w:sz="0" w:space="0" w:color="auto"/>
        <w:left w:val="none" w:sz="0" w:space="0" w:color="auto"/>
        <w:bottom w:val="none" w:sz="0" w:space="0" w:color="auto"/>
        <w:right w:val="none" w:sz="0" w:space="0" w:color="auto"/>
      </w:divBdr>
    </w:div>
    <w:div w:id="1536850618">
      <w:marLeft w:val="480"/>
      <w:marRight w:val="0"/>
      <w:marTop w:val="0"/>
      <w:marBottom w:val="0"/>
      <w:divBdr>
        <w:top w:val="none" w:sz="0" w:space="0" w:color="auto"/>
        <w:left w:val="none" w:sz="0" w:space="0" w:color="auto"/>
        <w:bottom w:val="none" w:sz="0" w:space="0" w:color="auto"/>
        <w:right w:val="none" w:sz="0" w:space="0" w:color="auto"/>
      </w:divBdr>
    </w:div>
    <w:div w:id="1536851143">
      <w:marLeft w:val="480"/>
      <w:marRight w:val="0"/>
      <w:marTop w:val="0"/>
      <w:marBottom w:val="0"/>
      <w:divBdr>
        <w:top w:val="none" w:sz="0" w:space="0" w:color="auto"/>
        <w:left w:val="none" w:sz="0" w:space="0" w:color="auto"/>
        <w:bottom w:val="none" w:sz="0" w:space="0" w:color="auto"/>
        <w:right w:val="none" w:sz="0" w:space="0" w:color="auto"/>
      </w:divBdr>
    </w:div>
    <w:div w:id="1536894183">
      <w:marLeft w:val="480"/>
      <w:marRight w:val="0"/>
      <w:marTop w:val="0"/>
      <w:marBottom w:val="0"/>
      <w:divBdr>
        <w:top w:val="none" w:sz="0" w:space="0" w:color="auto"/>
        <w:left w:val="none" w:sz="0" w:space="0" w:color="auto"/>
        <w:bottom w:val="none" w:sz="0" w:space="0" w:color="auto"/>
        <w:right w:val="none" w:sz="0" w:space="0" w:color="auto"/>
      </w:divBdr>
    </w:div>
    <w:div w:id="1537082698">
      <w:marLeft w:val="480"/>
      <w:marRight w:val="0"/>
      <w:marTop w:val="0"/>
      <w:marBottom w:val="0"/>
      <w:divBdr>
        <w:top w:val="none" w:sz="0" w:space="0" w:color="auto"/>
        <w:left w:val="none" w:sz="0" w:space="0" w:color="auto"/>
        <w:bottom w:val="none" w:sz="0" w:space="0" w:color="auto"/>
        <w:right w:val="none" w:sz="0" w:space="0" w:color="auto"/>
      </w:divBdr>
    </w:div>
    <w:div w:id="1537229036">
      <w:marLeft w:val="480"/>
      <w:marRight w:val="0"/>
      <w:marTop w:val="0"/>
      <w:marBottom w:val="0"/>
      <w:divBdr>
        <w:top w:val="none" w:sz="0" w:space="0" w:color="auto"/>
        <w:left w:val="none" w:sz="0" w:space="0" w:color="auto"/>
        <w:bottom w:val="none" w:sz="0" w:space="0" w:color="auto"/>
        <w:right w:val="none" w:sz="0" w:space="0" w:color="auto"/>
      </w:divBdr>
    </w:div>
    <w:div w:id="1537349580">
      <w:marLeft w:val="480"/>
      <w:marRight w:val="0"/>
      <w:marTop w:val="0"/>
      <w:marBottom w:val="0"/>
      <w:divBdr>
        <w:top w:val="none" w:sz="0" w:space="0" w:color="auto"/>
        <w:left w:val="none" w:sz="0" w:space="0" w:color="auto"/>
        <w:bottom w:val="none" w:sz="0" w:space="0" w:color="auto"/>
        <w:right w:val="none" w:sz="0" w:space="0" w:color="auto"/>
      </w:divBdr>
    </w:div>
    <w:div w:id="1537504188">
      <w:marLeft w:val="480"/>
      <w:marRight w:val="0"/>
      <w:marTop w:val="0"/>
      <w:marBottom w:val="0"/>
      <w:divBdr>
        <w:top w:val="none" w:sz="0" w:space="0" w:color="auto"/>
        <w:left w:val="none" w:sz="0" w:space="0" w:color="auto"/>
        <w:bottom w:val="none" w:sz="0" w:space="0" w:color="auto"/>
        <w:right w:val="none" w:sz="0" w:space="0" w:color="auto"/>
      </w:divBdr>
    </w:div>
    <w:div w:id="1537549632">
      <w:marLeft w:val="480"/>
      <w:marRight w:val="0"/>
      <w:marTop w:val="0"/>
      <w:marBottom w:val="0"/>
      <w:divBdr>
        <w:top w:val="none" w:sz="0" w:space="0" w:color="auto"/>
        <w:left w:val="none" w:sz="0" w:space="0" w:color="auto"/>
        <w:bottom w:val="none" w:sz="0" w:space="0" w:color="auto"/>
        <w:right w:val="none" w:sz="0" w:space="0" w:color="auto"/>
      </w:divBdr>
    </w:div>
    <w:div w:id="1537615552">
      <w:marLeft w:val="480"/>
      <w:marRight w:val="0"/>
      <w:marTop w:val="0"/>
      <w:marBottom w:val="0"/>
      <w:divBdr>
        <w:top w:val="none" w:sz="0" w:space="0" w:color="auto"/>
        <w:left w:val="none" w:sz="0" w:space="0" w:color="auto"/>
        <w:bottom w:val="none" w:sz="0" w:space="0" w:color="auto"/>
        <w:right w:val="none" w:sz="0" w:space="0" w:color="auto"/>
      </w:divBdr>
    </w:div>
    <w:div w:id="1537616559">
      <w:marLeft w:val="480"/>
      <w:marRight w:val="0"/>
      <w:marTop w:val="0"/>
      <w:marBottom w:val="0"/>
      <w:divBdr>
        <w:top w:val="none" w:sz="0" w:space="0" w:color="auto"/>
        <w:left w:val="none" w:sz="0" w:space="0" w:color="auto"/>
        <w:bottom w:val="none" w:sz="0" w:space="0" w:color="auto"/>
        <w:right w:val="none" w:sz="0" w:space="0" w:color="auto"/>
      </w:divBdr>
    </w:div>
    <w:div w:id="1537625110">
      <w:marLeft w:val="480"/>
      <w:marRight w:val="0"/>
      <w:marTop w:val="0"/>
      <w:marBottom w:val="0"/>
      <w:divBdr>
        <w:top w:val="none" w:sz="0" w:space="0" w:color="auto"/>
        <w:left w:val="none" w:sz="0" w:space="0" w:color="auto"/>
        <w:bottom w:val="none" w:sz="0" w:space="0" w:color="auto"/>
        <w:right w:val="none" w:sz="0" w:space="0" w:color="auto"/>
      </w:divBdr>
    </w:div>
    <w:div w:id="1537693972">
      <w:marLeft w:val="480"/>
      <w:marRight w:val="0"/>
      <w:marTop w:val="0"/>
      <w:marBottom w:val="0"/>
      <w:divBdr>
        <w:top w:val="none" w:sz="0" w:space="0" w:color="auto"/>
        <w:left w:val="none" w:sz="0" w:space="0" w:color="auto"/>
        <w:bottom w:val="none" w:sz="0" w:space="0" w:color="auto"/>
        <w:right w:val="none" w:sz="0" w:space="0" w:color="auto"/>
      </w:divBdr>
    </w:div>
    <w:div w:id="1537809284">
      <w:marLeft w:val="480"/>
      <w:marRight w:val="0"/>
      <w:marTop w:val="0"/>
      <w:marBottom w:val="0"/>
      <w:divBdr>
        <w:top w:val="none" w:sz="0" w:space="0" w:color="auto"/>
        <w:left w:val="none" w:sz="0" w:space="0" w:color="auto"/>
        <w:bottom w:val="none" w:sz="0" w:space="0" w:color="auto"/>
        <w:right w:val="none" w:sz="0" w:space="0" w:color="auto"/>
      </w:divBdr>
    </w:div>
    <w:div w:id="1537885118">
      <w:marLeft w:val="480"/>
      <w:marRight w:val="0"/>
      <w:marTop w:val="0"/>
      <w:marBottom w:val="0"/>
      <w:divBdr>
        <w:top w:val="none" w:sz="0" w:space="0" w:color="auto"/>
        <w:left w:val="none" w:sz="0" w:space="0" w:color="auto"/>
        <w:bottom w:val="none" w:sz="0" w:space="0" w:color="auto"/>
        <w:right w:val="none" w:sz="0" w:space="0" w:color="auto"/>
      </w:divBdr>
    </w:div>
    <w:div w:id="1537889194">
      <w:marLeft w:val="480"/>
      <w:marRight w:val="0"/>
      <w:marTop w:val="0"/>
      <w:marBottom w:val="0"/>
      <w:divBdr>
        <w:top w:val="none" w:sz="0" w:space="0" w:color="auto"/>
        <w:left w:val="none" w:sz="0" w:space="0" w:color="auto"/>
        <w:bottom w:val="none" w:sz="0" w:space="0" w:color="auto"/>
        <w:right w:val="none" w:sz="0" w:space="0" w:color="auto"/>
      </w:divBdr>
    </w:div>
    <w:div w:id="1538277415">
      <w:marLeft w:val="480"/>
      <w:marRight w:val="0"/>
      <w:marTop w:val="0"/>
      <w:marBottom w:val="0"/>
      <w:divBdr>
        <w:top w:val="none" w:sz="0" w:space="0" w:color="auto"/>
        <w:left w:val="none" w:sz="0" w:space="0" w:color="auto"/>
        <w:bottom w:val="none" w:sz="0" w:space="0" w:color="auto"/>
        <w:right w:val="none" w:sz="0" w:space="0" w:color="auto"/>
      </w:divBdr>
    </w:div>
    <w:div w:id="1538346562">
      <w:marLeft w:val="480"/>
      <w:marRight w:val="0"/>
      <w:marTop w:val="0"/>
      <w:marBottom w:val="0"/>
      <w:divBdr>
        <w:top w:val="none" w:sz="0" w:space="0" w:color="auto"/>
        <w:left w:val="none" w:sz="0" w:space="0" w:color="auto"/>
        <w:bottom w:val="none" w:sz="0" w:space="0" w:color="auto"/>
        <w:right w:val="none" w:sz="0" w:space="0" w:color="auto"/>
      </w:divBdr>
    </w:div>
    <w:div w:id="1538355506">
      <w:marLeft w:val="480"/>
      <w:marRight w:val="0"/>
      <w:marTop w:val="0"/>
      <w:marBottom w:val="0"/>
      <w:divBdr>
        <w:top w:val="none" w:sz="0" w:space="0" w:color="auto"/>
        <w:left w:val="none" w:sz="0" w:space="0" w:color="auto"/>
        <w:bottom w:val="none" w:sz="0" w:space="0" w:color="auto"/>
        <w:right w:val="none" w:sz="0" w:space="0" w:color="auto"/>
      </w:divBdr>
    </w:div>
    <w:div w:id="1538393876">
      <w:marLeft w:val="480"/>
      <w:marRight w:val="0"/>
      <w:marTop w:val="0"/>
      <w:marBottom w:val="0"/>
      <w:divBdr>
        <w:top w:val="none" w:sz="0" w:space="0" w:color="auto"/>
        <w:left w:val="none" w:sz="0" w:space="0" w:color="auto"/>
        <w:bottom w:val="none" w:sz="0" w:space="0" w:color="auto"/>
        <w:right w:val="none" w:sz="0" w:space="0" w:color="auto"/>
      </w:divBdr>
    </w:div>
    <w:div w:id="1538617929">
      <w:marLeft w:val="480"/>
      <w:marRight w:val="0"/>
      <w:marTop w:val="0"/>
      <w:marBottom w:val="0"/>
      <w:divBdr>
        <w:top w:val="none" w:sz="0" w:space="0" w:color="auto"/>
        <w:left w:val="none" w:sz="0" w:space="0" w:color="auto"/>
        <w:bottom w:val="none" w:sz="0" w:space="0" w:color="auto"/>
        <w:right w:val="none" w:sz="0" w:space="0" w:color="auto"/>
      </w:divBdr>
    </w:div>
    <w:div w:id="1538665222">
      <w:marLeft w:val="480"/>
      <w:marRight w:val="0"/>
      <w:marTop w:val="0"/>
      <w:marBottom w:val="0"/>
      <w:divBdr>
        <w:top w:val="none" w:sz="0" w:space="0" w:color="auto"/>
        <w:left w:val="none" w:sz="0" w:space="0" w:color="auto"/>
        <w:bottom w:val="none" w:sz="0" w:space="0" w:color="auto"/>
        <w:right w:val="none" w:sz="0" w:space="0" w:color="auto"/>
      </w:divBdr>
    </w:div>
    <w:div w:id="1538927628">
      <w:marLeft w:val="480"/>
      <w:marRight w:val="0"/>
      <w:marTop w:val="0"/>
      <w:marBottom w:val="0"/>
      <w:divBdr>
        <w:top w:val="none" w:sz="0" w:space="0" w:color="auto"/>
        <w:left w:val="none" w:sz="0" w:space="0" w:color="auto"/>
        <w:bottom w:val="none" w:sz="0" w:space="0" w:color="auto"/>
        <w:right w:val="none" w:sz="0" w:space="0" w:color="auto"/>
      </w:divBdr>
    </w:div>
    <w:div w:id="1538931080">
      <w:marLeft w:val="480"/>
      <w:marRight w:val="0"/>
      <w:marTop w:val="0"/>
      <w:marBottom w:val="0"/>
      <w:divBdr>
        <w:top w:val="none" w:sz="0" w:space="0" w:color="auto"/>
        <w:left w:val="none" w:sz="0" w:space="0" w:color="auto"/>
        <w:bottom w:val="none" w:sz="0" w:space="0" w:color="auto"/>
        <w:right w:val="none" w:sz="0" w:space="0" w:color="auto"/>
      </w:divBdr>
    </w:div>
    <w:div w:id="1539005891">
      <w:marLeft w:val="480"/>
      <w:marRight w:val="0"/>
      <w:marTop w:val="0"/>
      <w:marBottom w:val="0"/>
      <w:divBdr>
        <w:top w:val="none" w:sz="0" w:space="0" w:color="auto"/>
        <w:left w:val="none" w:sz="0" w:space="0" w:color="auto"/>
        <w:bottom w:val="none" w:sz="0" w:space="0" w:color="auto"/>
        <w:right w:val="none" w:sz="0" w:space="0" w:color="auto"/>
      </w:divBdr>
    </w:div>
    <w:div w:id="1539052122">
      <w:marLeft w:val="480"/>
      <w:marRight w:val="0"/>
      <w:marTop w:val="0"/>
      <w:marBottom w:val="0"/>
      <w:divBdr>
        <w:top w:val="none" w:sz="0" w:space="0" w:color="auto"/>
        <w:left w:val="none" w:sz="0" w:space="0" w:color="auto"/>
        <w:bottom w:val="none" w:sz="0" w:space="0" w:color="auto"/>
        <w:right w:val="none" w:sz="0" w:space="0" w:color="auto"/>
      </w:divBdr>
    </w:div>
    <w:div w:id="1539194719">
      <w:marLeft w:val="480"/>
      <w:marRight w:val="0"/>
      <w:marTop w:val="0"/>
      <w:marBottom w:val="0"/>
      <w:divBdr>
        <w:top w:val="none" w:sz="0" w:space="0" w:color="auto"/>
        <w:left w:val="none" w:sz="0" w:space="0" w:color="auto"/>
        <w:bottom w:val="none" w:sz="0" w:space="0" w:color="auto"/>
        <w:right w:val="none" w:sz="0" w:space="0" w:color="auto"/>
      </w:divBdr>
    </w:div>
    <w:div w:id="1539395494">
      <w:marLeft w:val="480"/>
      <w:marRight w:val="0"/>
      <w:marTop w:val="0"/>
      <w:marBottom w:val="0"/>
      <w:divBdr>
        <w:top w:val="none" w:sz="0" w:space="0" w:color="auto"/>
        <w:left w:val="none" w:sz="0" w:space="0" w:color="auto"/>
        <w:bottom w:val="none" w:sz="0" w:space="0" w:color="auto"/>
        <w:right w:val="none" w:sz="0" w:space="0" w:color="auto"/>
      </w:divBdr>
    </w:div>
    <w:div w:id="1539661921">
      <w:marLeft w:val="480"/>
      <w:marRight w:val="0"/>
      <w:marTop w:val="0"/>
      <w:marBottom w:val="0"/>
      <w:divBdr>
        <w:top w:val="none" w:sz="0" w:space="0" w:color="auto"/>
        <w:left w:val="none" w:sz="0" w:space="0" w:color="auto"/>
        <w:bottom w:val="none" w:sz="0" w:space="0" w:color="auto"/>
        <w:right w:val="none" w:sz="0" w:space="0" w:color="auto"/>
      </w:divBdr>
    </w:div>
    <w:div w:id="1539663579">
      <w:marLeft w:val="480"/>
      <w:marRight w:val="0"/>
      <w:marTop w:val="0"/>
      <w:marBottom w:val="0"/>
      <w:divBdr>
        <w:top w:val="none" w:sz="0" w:space="0" w:color="auto"/>
        <w:left w:val="none" w:sz="0" w:space="0" w:color="auto"/>
        <w:bottom w:val="none" w:sz="0" w:space="0" w:color="auto"/>
        <w:right w:val="none" w:sz="0" w:space="0" w:color="auto"/>
      </w:divBdr>
    </w:div>
    <w:div w:id="1539705292">
      <w:marLeft w:val="480"/>
      <w:marRight w:val="0"/>
      <w:marTop w:val="0"/>
      <w:marBottom w:val="0"/>
      <w:divBdr>
        <w:top w:val="none" w:sz="0" w:space="0" w:color="auto"/>
        <w:left w:val="none" w:sz="0" w:space="0" w:color="auto"/>
        <w:bottom w:val="none" w:sz="0" w:space="0" w:color="auto"/>
        <w:right w:val="none" w:sz="0" w:space="0" w:color="auto"/>
      </w:divBdr>
    </w:div>
    <w:div w:id="1539705943">
      <w:marLeft w:val="480"/>
      <w:marRight w:val="0"/>
      <w:marTop w:val="0"/>
      <w:marBottom w:val="0"/>
      <w:divBdr>
        <w:top w:val="none" w:sz="0" w:space="0" w:color="auto"/>
        <w:left w:val="none" w:sz="0" w:space="0" w:color="auto"/>
        <w:bottom w:val="none" w:sz="0" w:space="0" w:color="auto"/>
        <w:right w:val="none" w:sz="0" w:space="0" w:color="auto"/>
      </w:divBdr>
    </w:div>
    <w:div w:id="1539733483">
      <w:marLeft w:val="480"/>
      <w:marRight w:val="0"/>
      <w:marTop w:val="0"/>
      <w:marBottom w:val="0"/>
      <w:divBdr>
        <w:top w:val="none" w:sz="0" w:space="0" w:color="auto"/>
        <w:left w:val="none" w:sz="0" w:space="0" w:color="auto"/>
        <w:bottom w:val="none" w:sz="0" w:space="0" w:color="auto"/>
        <w:right w:val="none" w:sz="0" w:space="0" w:color="auto"/>
      </w:divBdr>
    </w:div>
    <w:div w:id="1539734042">
      <w:marLeft w:val="480"/>
      <w:marRight w:val="0"/>
      <w:marTop w:val="0"/>
      <w:marBottom w:val="0"/>
      <w:divBdr>
        <w:top w:val="none" w:sz="0" w:space="0" w:color="auto"/>
        <w:left w:val="none" w:sz="0" w:space="0" w:color="auto"/>
        <w:bottom w:val="none" w:sz="0" w:space="0" w:color="auto"/>
        <w:right w:val="none" w:sz="0" w:space="0" w:color="auto"/>
      </w:divBdr>
    </w:div>
    <w:div w:id="1539782822">
      <w:marLeft w:val="480"/>
      <w:marRight w:val="0"/>
      <w:marTop w:val="0"/>
      <w:marBottom w:val="0"/>
      <w:divBdr>
        <w:top w:val="none" w:sz="0" w:space="0" w:color="auto"/>
        <w:left w:val="none" w:sz="0" w:space="0" w:color="auto"/>
        <w:bottom w:val="none" w:sz="0" w:space="0" w:color="auto"/>
        <w:right w:val="none" w:sz="0" w:space="0" w:color="auto"/>
      </w:divBdr>
    </w:div>
    <w:div w:id="1540169515">
      <w:marLeft w:val="480"/>
      <w:marRight w:val="0"/>
      <w:marTop w:val="0"/>
      <w:marBottom w:val="0"/>
      <w:divBdr>
        <w:top w:val="none" w:sz="0" w:space="0" w:color="auto"/>
        <w:left w:val="none" w:sz="0" w:space="0" w:color="auto"/>
        <w:bottom w:val="none" w:sz="0" w:space="0" w:color="auto"/>
        <w:right w:val="none" w:sz="0" w:space="0" w:color="auto"/>
      </w:divBdr>
    </w:div>
    <w:div w:id="1540244279">
      <w:marLeft w:val="480"/>
      <w:marRight w:val="0"/>
      <w:marTop w:val="0"/>
      <w:marBottom w:val="0"/>
      <w:divBdr>
        <w:top w:val="none" w:sz="0" w:space="0" w:color="auto"/>
        <w:left w:val="none" w:sz="0" w:space="0" w:color="auto"/>
        <w:bottom w:val="none" w:sz="0" w:space="0" w:color="auto"/>
        <w:right w:val="none" w:sz="0" w:space="0" w:color="auto"/>
      </w:divBdr>
    </w:div>
    <w:div w:id="1540318653">
      <w:marLeft w:val="480"/>
      <w:marRight w:val="0"/>
      <w:marTop w:val="0"/>
      <w:marBottom w:val="0"/>
      <w:divBdr>
        <w:top w:val="none" w:sz="0" w:space="0" w:color="auto"/>
        <w:left w:val="none" w:sz="0" w:space="0" w:color="auto"/>
        <w:bottom w:val="none" w:sz="0" w:space="0" w:color="auto"/>
        <w:right w:val="none" w:sz="0" w:space="0" w:color="auto"/>
      </w:divBdr>
    </w:div>
    <w:div w:id="1540358527">
      <w:marLeft w:val="480"/>
      <w:marRight w:val="0"/>
      <w:marTop w:val="0"/>
      <w:marBottom w:val="0"/>
      <w:divBdr>
        <w:top w:val="none" w:sz="0" w:space="0" w:color="auto"/>
        <w:left w:val="none" w:sz="0" w:space="0" w:color="auto"/>
        <w:bottom w:val="none" w:sz="0" w:space="0" w:color="auto"/>
        <w:right w:val="none" w:sz="0" w:space="0" w:color="auto"/>
      </w:divBdr>
    </w:div>
    <w:div w:id="1540433868">
      <w:marLeft w:val="480"/>
      <w:marRight w:val="0"/>
      <w:marTop w:val="0"/>
      <w:marBottom w:val="0"/>
      <w:divBdr>
        <w:top w:val="none" w:sz="0" w:space="0" w:color="auto"/>
        <w:left w:val="none" w:sz="0" w:space="0" w:color="auto"/>
        <w:bottom w:val="none" w:sz="0" w:space="0" w:color="auto"/>
        <w:right w:val="none" w:sz="0" w:space="0" w:color="auto"/>
      </w:divBdr>
    </w:div>
    <w:div w:id="1540581986">
      <w:marLeft w:val="480"/>
      <w:marRight w:val="0"/>
      <w:marTop w:val="0"/>
      <w:marBottom w:val="0"/>
      <w:divBdr>
        <w:top w:val="none" w:sz="0" w:space="0" w:color="auto"/>
        <w:left w:val="none" w:sz="0" w:space="0" w:color="auto"/>
        <w:bottom w:val="none" w:sz="0" w:space="0" w:color="auto"/>
        <w:right w:val="none" w:sz="0" w:space="0" w:color="auto"/>
      </w:divBdr>
    </w:div>
    <w:div w:id="1540629287">
      <w:marLeft w:val="480"/>
      <w:marRight w:val="0"/>
      <w:marTop w:val="0"/>
      <w:marBottom w:val="0"/>
      <w:divBdr>
        <w:top w:val="none" w:sz="0" w:space="0" w:color="auto"/>
        <w:left w:val="none" w:sz="0" w:space="0" w:color="auto"/>
        <w:bottom w:val="none" w:sz="0" w:space="0" w:color="auto"/>
        <w:right w:val="none" w:sz="0" w:space="0" w:color="auto"/>
      </w:divBdr>
    </w:div>
    <w:div w:id="1540630724">
      <w:marLeft w:val="480"/>
      <w:marRight w:val="0"/>
      <w:marTop w:val="0"/>
      <w:marBottom w:val="0"/>
      <w:divBdr>
        <w:top w:val="none" w:sz="0" w:space="0" w:color="auto"/>
        <w:left w:val="none" w:sz="0" w:space="0" w:color="auto"/>
        <w:bottom w:val="none" w:sz="0" w:space="0" w:color="auto"/>
        <w:right w:val="none" w:sz="0" w:space="0" w:color="auto"/>
      </w:divBdr>
    </w:div>
    <w:div w:id="1540773892">
      <w:marLeft w:val="480"/>
      <w:marRight w:val="0"/>
      <w:marTop w:val="0"/>
      <w:marBottom w:val="0"/>
      <w:divBdr>
        <w:top w:val="none" w:sz="0" w:space="0" w:color="auto"/>
        <w:left w:val="none" w:sz="0" w:space="0" w:color="auto"/>
        <w:bottom w:val="none" w:sz="0" w:space="0" w:color="auto"/>
        <w:right w:val="none" w:sz="0" w:space="0" w:color="auto"/>
      </w:divBdr>
    </w:div>
    <w:div w:id="1540894876">
      <w:marLeft w:val="480"/>
      <w:marRight w:val="0"/>
      <w:marTop w:val="0"/>
      <w:marBottom w:val="0"/>
      <w:divBdr>
        <w:top w:val="none" w:sz="0" w:space="0" w:color="auto"/>
        <w:left w:val="none" w:sz="0" w:space="0" w:color="auto"/>
        <w:bottom w:val="none" w:sz="0" w:space="0" w:color="auto"/>
        <w:right w:val="none" w:sz="0" w:space="0" w:color="auto"/>
      </w:divBdr>
    </w:div>
    <w:div w:id="1541015623">
      <w:marLeft w:val="480"/>
      <w:marRight w:val="0"/>
      <w:marTop w:val="0"/>
      <w:marBottom w:val="0"/>
      <w:divBdr>
        <w:top w:val="none" w:sz="0" w:space="0" w:color="auto"/>
        <w:left w:val="none" w:sz="0" w:space="0" w:color="auto"/>
        <w:bottom w:val="none" w:sz="0" w:space="0" w:color="auto"/>
        <w:right w:val="none" w:sz="0" w:space="0" w:color="auto"/>
      </w:divBdr>
    </w:div>
    <w:div w:id="1541091249">
      <w:marLeft w:val="480"/>
      <w:marRight w:val="0"/>
      <w:marTop w:val="0"/>
      <w:marBottom w:val="0"/>
      <w:divBdr>
        <w:top w:val="none" w:sz="0" w:space="0" w:color="auto"/>
        <w:left w:val="none" w:sz="0" w:space="0" w:color="auto"/>
        <w:bottom w:val="none" w:sz="0" w:space="0" w:color="auto"/>
        <w:right w:val="none" w:sz="0" w:space="0" w:color="auto"/>
      </w:divBdr>
    </w:div>
    <w:div w:id="1541092939">
      <w:marLeft w:val="480"/>
      <w:marRight w:val="0"/>
      <w:marTop w:val="0"/>
      <w:marBottom w:val="0"/>
      <w:divBdr>
        <w:top w:val="none" w:sz="0" w:space="0" w:color="auto"/>
        <w:left w:val="none" w:sz="0" w:space="0" w:color="auto"/>
        <w:bottom w:val="none" w:sz="0" w:space="0" w:color="auto"/>
        <w:right w:val="none" w:sz="0" w:space="0" w:color="auto"/>
      </w:divBdr>
    </w:div>
    <w:div w:id="1541283185">
      <w:marLeft w:val="480"/>
      <w:marRight w:val="0"/>
      <w:marTop w:val="0"/>
      <w:marBottom w:val="0"/>
      <w:divBdr>
        <w:top w:val="none" w:sz="0" w:space="0" w:color="auto"/>
        <w:left w:val="none" w:sz="0" w:space="0" w:color="auto"/>
        <w:bottom w:val="none" w:sz="0" w:space="0" w:color="auto"/>
        <w:right w:val="none" w:sz="0" w:space="0" w:color="auto"/>
      </w:divBdr>
    </w:div>
    <w:div w:id="1541284908">
      <w:marLeft w:val="480"/>
      <w:marRight w:val="0"/>
      <w:marTop w:val="0"/>
      <w:marBottom w:val="0"/>
      <w:divBdr>
        <w:top w:val="none" w:sz="0" w:space="0" w:color="auto"/>
        <w:left w:val="none" w:sz="0" w:space="0" w:color="auto"/>
        <w:bottom w:val="none" w:sz="0" w:space="0" w:color="auto"/>
        <w:right w:val="none" w:sz="0" w:space="0" w:color="auto"/>
      </w:divBdr>
    </w:div>
    <w:div w:id="1541286003">
      <w:marLeft w:val="480"/>
      <w:marRight w:val="0"/>
      <w:marTop w:val="0"/>
      <w:marBottom w:val="0"/>
      <w:divBdr>
        <w:top w:val="none" w:sz="0" w:space="0" w:color="auto"/>
        <w:left w:val="none" w:sz="0" w:space="0" w:color="auto"/>
        <w:bottom w:val="none" w:sz="0" w:space="0" w:color="auto"/>
        <w:right w:val="none" w:sz="0" w:space="0" w:color="auto"/>
      </w:divBdr>
    </w:div>
    <w:div w:id="1541354553">
      <w:marLeft w:val="480"/>
      <w:marRight w:val="0"/>
      <w:marTop w:val="0"/>
      <w:marBottom w:val="0"/>
      <w:divBdr>
        <w:top w:val="none" w:sz="0" w:space="0" w:color="auto"/>
        <w:left w:val="none" w:sz="0" w:space="0" w:color="auto"/>
        <w:bottom w:val="none" w:sz="0" w:space="0" w:color="auto"/>
        <w:right w:val="none" w:sz="0" w:space="0" w:color="auto"/>
      </w:divBdr>
    </w:div>
    <w:div w:id="1541429526">
      <w:marLeft w:val="480"/>
      <w:marRight w:val="0"/>
      <w:marTop w:val="0"/>
      <w:marBottom w:val="0"/>
      <w:divBdr>
        <w:top w:val="none" w:sz="0" w:space="0" w:color="auto"/>
        <w:left w:val="none" w:sz="0" w:space="0" w:color="auto"/>
        <w:bottom w:val="none" w:sz="0" w:space="0" w:color="auto"/>
        <w:right w:val="none" w:sz="0" w:space="0" w:color="auto"/>
      </w:divBdr>
    </w:div>
    <w:div w:id="1541433470">
      <w:marLeft w:val="480"/>
      <w:marRight w:val="0"/>
      <w:marTop w:val="0"/>
      <w:marBottom w:val="0"/>
      <w:divBdr>
        <w:top w:val="none" w:sz="0" w:space="0" w:color="auto"/>
        <w:left w:val="none" w:sz="0" w:space="0" w:color="auto"/>
        <w:bottom w:val="none" w:sz="0" w:space="0" w:color="auto"/>
        <w:right w:val="none" w:sz="0" w:space="0" w:color="auto"/>
      </w:divBdr>
    </w:div>
    <w:div w:id="1541671791">
      <w:marLeft w:val="480"/>
      <w:marRight w:val="0"/>
      <w:marTop w:val="0"/>
      <w:marBottom w:val="0"/>
      <w:divBdr>
        <w:top w:val="none" w:sz="0" w:space="0" w:color="auto"/>
        <w:left w:val="none" w:sz="0" w:space="0" w:color="auto"/>
        <w:bottom w:val="none" w:sz="0" w:space="0" w:color="auto"/>
        <w:right w:val="none" w:sz="0" w:space="0" w:color="auto"/>
      </w:divBdr>
    </w:div>
    <w:div w:id="1541673838">
      <w:marLeft w:val="480"/>
      <w:marRight w:val="0"/>
      <w:marTop w:val="0"/>
      <w:marBottom w:val="0"/>
      <w:divBdr>
        <w:top w:val="none" w:sz="0" w:space="0" w:color="auto"/>
        <w:left w:val="none" w:sz="0" w:space="0" w:color="auto"/>
        <w:bottom w:val="none" w:sz="0" w:space="0" w:color="auto"/>
        <w:right w:val="none" w:sz="0" w:space="0" w:color="auto"/>
      </w:divBdr>
    </w:div>
    <w:div w:id="1541745072">
      <w:marLeft w:val="480"/>
      <w:marRight w:val="0"/>
      <w:marTop w:val="0"/>
      <w:marBottom w:val="0"/>
      <w:divBdr>
        <w:top w:val="none" w:sz="0" w:space="0" w:color="auto"/>
        <w:left w:val="none" w:sz="0" w:space="0" w:color="auto"/>
        <w:bottom w:val="none" w:sz="0" w:space="0" w:color="auto"/>
        <w:right w:val="none" w:sz="0" w:space="0" w:color="auto"/>
      </w:divBdr>
    </w:div>
    <w:div w:id="1541817643">
      <w:marLeft w:val="480"/>
      <w:marRight w:val="0"/>
      <w:marTop w:val="0"/>
      <w:marBottom w:val="0"/>
      <w:divBdr>
        <w:top w:val="none" w:sz="0" w:space="0" w:color="auto"/>
        <w:left w:val="none" w:sz="0" w:space="0" w:color="auto"/>
        <w:bottom w:val="none" w:sz="0" w:space="0" w:color="auto"/>
        <w:right w:val="none" w:sz="0" w:space="0" w:color="auto"/>
      </w:divBdr>
    </w:div>
    <w:div w:id="1542014358">
      <w:marLeft w:val="480"/>
      <w:marRight w:val="0"/>
      <w:marTop w:val="0"/>
      <w:marBottom w:val="0"/>
      <w:divBdr>
        <w:top w:val="none" w:sz="0" w:space="0" w:color="auto"/>
        <w:left w:val="none" w:sz="0" w:space="0" w:color="auto"/>
        <w:bottom w:val="none" w:sz="0" w:space="0" w:color="auto"/>
        <w:right w:val="none" w:sz="0" w:space="0" w:color="auto"/>
      </w:divBdr>
    </w:div>
    <w:div w:id="1542085727">
      <w:marLeft w:val="480"/>
      <w:marRight w:val="0"/>
      <w:marTop w:val="0"/>
      <w:marBottom w:val="0"/>
      <w:divBdr>
        <w:top w:val="none" w:sz="0" w:space="0" w:color="auto"/>
        <w:left w:val="none" w:sz="0" w:space="0" w:color="auto"/>
        <w:bottom w:val="none" w:sz="0" w:space="0" w:color="auto"/>
        <w:right w:val="none" w:sz="0" w:space="0" w:color="auto"/>
      </w:divBdr>
    </w:div>
    <w:div w:id="1542133378">
      <w:marLeft w:val="480"/>
      <w:marRight w:val="0"/>
      <w:marTop w:val="0"/>
      <w:marBottom w:val="0"/>
      <w:divBdr>
        <w:top w:val="none" w:sz="0" w:space="0" w:color="auto"/>
        <w:left w:val="none" w:sz="0" w:space="0" w:color="auto"/>
        <w:bottom w:val="none" w:sz="0" w:space="0" w:color="auto"/>
        <w:right w:val="none" w:sz="0" w:space="0" w:color="auto"/>
      </w:divBdr>
    </w:div>
    <w:div w:id="1542133906">
      <w:marLeft w:val="480"/>
      <w:marRight w:val="0"/>
      <w:marTop w:val="0"/>
      <w:marBottom w:val="0"/>
      <w:divBdr>
        <w:top w:val="none" w:sz="0" w:space="0" w:color="auto"/>
        <w:left w:val="none" w:sz="0" w:space="0" w:color="auto"/>
        <w:bottom w:val="none" w:sz="0" w:space="0" w:color="auto"/>
        <w:right w:val="none" w:sz="0" w:space="0" w:color="auto"/>
      </w:divBdr>
    </w:div>
    <w:div w:id="1542208477">
      <w:marLeft w:val="480"/>
      <w:marRight w:val="0"/>
      <w:marTop w:val="0"/>
      <w:marBottom w:val="0"/>
      <w:divBdr>
        <w:top w:val="none" w:sz="0" w:space="0" w:color="auto"/>
        <w:left w:val="none" w:sz="0" w:space="0" w:color="auto"/>
        <w:bottom w:val="none" w:sz="0" w:space="0" w:color="auto"/>
        <w:right w:val="none" w:sz="0" w:space="0" w:color="auto"/>
      </w:divBdr>
    </w:div>
    <w:div w:id="1542328686">
      <w:marLeft w:val="480"/>
      <w:marRight w:val="0"/>
      <w:marTop w:val="0"/>
      <w:marBottom w:val="0"/>
      <w:divBdr>
        <w:top w:val="none" w:sz="0" w:space="0" w:color="auto"/>
        <w:left w:val="none" w:sz="0" w:space="0" w:color="auto"/>
        <w:bottom w:val="none" w:sz="0" w:space="0" w:color="auto"/>
        <w:right w:val="none" w:sz="0" w:space="0" w:color="auto"/>
      </w:divBdr>
    </w:div>
    <w:div w:id="1542399236">
      <w:marLeft w:val="480"/>
      <w:marRight w:val="0"/>
      <w:marTop w:val="0"/>
      <w:marBottom w:val="0"/>
      <w:divBdr>
        <w:top w:val="none" w:sz="0" w:space="0" w:color="auto"/>
        <w:left w:val="none" w:sz="0" w:space="0" w:color="auto"/>
        <w:bottom w:val="none" w:sz="0" w:space="0" w:color="auto"/>
        <w:right w:val="none" w:sz="0" w:space="0" w:color="auto"/>
      </w:divBdr>
    </w:div>
    <w:div w:id="1542471973">
      <w:marLeft w:val="480"/>
      <w:marRight w:val="0"/>
      <w:marTop w:val="0"/>
      <w:marBottom w:val="0"/>
      <w:divBdr>
        <w:top w:val="none" w:sz="0" w:space="0" w:color="auto"/>
        <w:left w:val="none" w:sz="0" w:space="0" w:color="auto"/>
        <w:bottom w:val="none" w:sz="0" w:space="0" w:color="auto"/>
        <w:right w:val="none" w:sz="0" w:space="0" w:color="auto"/>
      </w:divBdr>
    </w:div>
    <w:div w:id="1542520912">
      <w:marLeft w:val="480"/>
      <w:marRight w:val="0"/>
      <w:marTop w:val="0"/>
      <w:marBottom w:val="0"/>
      <w:divBdr>
        <w:top w:val="none" w:sz="0" w:space="0" w:color="auto"/>
        <w:left w:val="none" w:sz="0" w:space="0" w:color="auto"/>
        <w:bottom w:val="none" w:sz="0" w:space="0" w:color="auto"/>
        <w:right w:val="none" w:sz="0" w:space="0" w:color="auto"/>
      </w:divBdr>
    </w:div>
    <w:div w:id="1542548102">
      <w:marLeft w:val="480"/>
      <w:marRight w:val="0"/>
      <w:marTop w:val="0"/>
      <w:marBottom w:val="0"/>
      <w:divBdr>
        <w:top w:val="none" w:sz="0" w:space="0" w:color="auto"/>
        <w:left w:val="none" w:sz="0" w:space="0" w:color="auto"/>
        <w:bottom w:val="none" w:sz="0" w:space="0" w:color="auto"/>
        <w:right w:val="none" w:sz="0" w:space="0" w:color="auto"/>
      </w:divBdr>
    </w:div>
    <w:div w:id="1542664262">
      <w:marLeft w:val="480"/>
      <w:marRight w:val="0"/>
      <w:marTop w:val="0"/>
      <w:marBottom w:val="0"/>
      <w:divBdr>
        <w:top w:val="none" w:sz="0" w:space="0" w:color="auto"/>
        <w:left w:val="none" w:sz="0" w:space="0" w:color="auto"/>
        <w:bottom w:val="none" w:sz="0" w:space="0" w:color="auto"/>
        <w:right w:val="none" w:sz="0" w:space="0" w:color="auto"/>
      </w:divBdr>
    </w:div>
    <w:div w:id="1542666501">
      <w:marLeft w:val="480"/>
      <w:marRight w:val="0"/>
      <w:marTop w:val="0"/>
      <w:marBottom w:val="0"/>
      <w:divBdr>
        <w:top w:val="none" w:sz="0" w:space="0" w:color="auto"/>
        <w:left w:val="none" w:sz="0" w:space="0" w:color="auto"/>
        <w:bottom w:val="none" w:sz="0" w:space="0" w:color="auto"/>
        <w:right w:val="none" w:sz="0" w:space="0" w:color="auto"/>
      </w:divBdr>
    </w:div>
    <w:div w:id="1542741751">
      <w:marLeft w:val="480"/>
      <w:marRight w:val="0"/>
      <w:marTop w:val="0"/>
      <w:marBottom w:val="0"/>
      <w:divBdr>
        <w:top w:val="none" w:sz="0" w:space="0" w:color="auto"/>
        <w:left w:val="none" w:sz="0" w:space="0" w:color="auto"/>
        <w:bottom w:val="none" w:sz="0" w:space="0" w:color="auto"/>
        <w:right w:val="none" w:sz="0" w:space="0" w:color="auto"/>
      </w:divBdr>
    </w:div>
    <w:div w:id="1542784165">
      <w:marLeft w:val="480"/>
      <w:marRight w:val="0"/>
      <w:marTop w:val="0"/>
      <w:marBottom w:val="0"/>
      <w:divBdr>
        <w:top w:val="none" w:sz="0" w:space="0" w:color="auto"/>
        <w:left w:val="none" w:sz="0" w:space="0" w:color="auto"/>
        <w:bottom w:val="none" w:sz="0" w:space="0" w:color="auto"/>
        <w:right w:val="none" w:sz="0" w:space="0" w:color="auto"/>
      </w:divBdr>
    </w:div>
    <w:div w:id="1542862934">
      <w:marLeft w:val="480"/>
      <w:marRight w:val="0"/>
      <w:marTop w:val="0"/>
      <w:marBottom w:val="0"/>
      <w:divBdr>
        <w:top w:val="none" w:sz="0" w:space="0" w:color="auto"/>
        <w:left w:val="none" w:sz="0" w:space="0" w:color="auto"/>
        <w:bottom w:val="none" w:sz="0" w:space="0" w:color="auto"/>
        <w:right w:val="none" w:sz="0" w:space="0" w:color="auto"/>
      </w:divBdr>
    </w:div>
    <w:div w:id="1543052398">
      <w:marLeft w:val="480"/>
      <w:marRight w:val="0"/>
      <w:marTop w:val="0"/>
      <w:marBottom w:val="0"/>
      <w:divBdr>
        <w:top w:val="none" w:sz="0" w:space="0" w:color="auto"/>
        <w:left w:val="none" w:sz="0" w:space="0" w:color="auto"/>
        <w:bottom w:val="none" w:sz="0" w:space="0" w:color="auto"/>
        <w:right w:val="none" w:sz="0" w:space="0" w:color="auto"/>
      </w:divBdr>
    </w:div>
    <w:div w:id="1543055097">
      <w:marLeft w:val="480"/>
      <w:marRight w:val="0"/>
      <w:marTop w:val="0"/>
      <w:marBottom w:val="0"/>
      <w:divBdr>
        <w:top w:val="none" w:sz="0" w:space="0" w:color="auto"/>
        <w:left w:val="none" w:sz="0" w:space="0" w:color="auto"/>
        <w:bottom w:val="none" w:sz="0" w:space="0" w:color="auto"/>
        <w:right w:val="none" w:sz="0" w:space="0" w:color="auto"/>
      </w:divBdr>
    </w:div>
    <w:div w:id="1543177645">
      <w:marLeft w:val="480"/>
      <w:marRight w:val="0"/>
      <w:marTop w:val="0"/>
      <w:marBottom w:val="0"/>
      <w:divBdr>
        <w:top w:val="none" w:sz="0" w:space="0" w:color="auto"/>
        <w:left w:val="none" w:sz="0" w:space="0" w:color="auto"/>
        <w:bottom w:val="none" w:sz="0" w:space="0" w:color="auto"/>
        <w:right w:val="none" w:sz="0" w:space="0" w:color="auto"/>
      </w:divBdr>
    </w:div>
    <w:div w:id="1543202941">
      <w:marLeft w:val="480"/>
      <w:marRight w:val="0"/>
      <w:marTop w:val="0"/>
      <w:marBottom w:val="0"/>
      <w:divBdr>
        <w:top w:val="none" w:sz="0" w:space="0" w:color="auto"/>
        <w:left w:val="none" w:sz="0" w:space="0" w:color="auto"/>
        <w:bottom w:val="none" w:sz="0" w:space="0" w:color="auto"/>
        <w:right w:val="none" w:sz="0" w:space="0" w:color="auto"/>
      </w:divBdr>
    </w:div>
    <w:div w:id="1543204526">
      <w:marLeft w:val="480"/>
      <w:marRight w:val="0"/>
      <w:marTop w:val="0"/>
      <w:marBottom w:val="0"/>
      <w:divBdr>
        <w:top w:val="none" w:sz="0" w:space="0" w:color="auto"/>
        <w:left w:val="none" w:sz="0" w:space="0" w:color="auto"/>
        <w:bottom w:val="none" w:sz="0" w:space="0" w:color="auto"/>
        <w:right w:val="none" w:sz="0" w:space="0" w:color="auto"/>
      </w:divBdr>
    </w:div>
    <w:div w:id="1543319982">
      <w:marLeft w:val="480"/>
      <w:marRight w:val="0"/>
      <w:marTop w:val="0"/>
      <w:marBottom w:val="0"/>
      <w:divBdr>
        <w:top w:val="none" w:sz="0" w:space="0" w:color="auto"/>
        <w:left w:val="none" w:sz="0" w:space="0" w:color="auto"/>
        <w:bottom w:val="none" w:sz="0" w:space="0" w:color="auto"/>
        <w:right w:val="none" w:sz="0" w:space="0" w:color="auto"/>
      </w:divBdr>
    </w:div>
    <w:div w:id="1543519764">
      <w:marLeft w:val="480"/>
      <w:marRight w:val="0"/>
      <w:marTop w:val="0"/>
      <w:marBottom w:val="0"/>
      <w:divBdr>
        <w:top w:val="none" w:sz="0" w:space="0" w:color="auto"/>
        <w:left w:val="none" w:sz="0" w:space="0" w:color="auto"/>
        <w:bottom w:val="none" w:sz="0" w:space="0" w:color="auto"/>
        <w:right w:val="none" w:sz="0" w:space="0" w:color="auto"/>
      </w:divBdr>
    </w:div>
    <w:div w:id="1543597736">
      <w:marLeft w:val="480"/>
      <w:marRight w:val="0"/>
      <w:marTop w:val="0"/>
      <w:marBottom w:val="0"/>
      <w:divBdr>
        <w:top w:val="none" w:sz="0" w:space="0" w:color="auto"/>
        <w:left w:val="none" w:sz="0" w:space="0" w:color="auto"/>
        <w:bottom w:val="none" w:sz="0" w:space="0" w:color="auto"/>
        <w:right w:val="none" w:sz="0" w:space="0" w:color="auto"/>
      </w:divBdr>
    </w:div>
    <w:div w:id="1543713756">
      <w:marLeft w:val="480"/>
      <w:marRight w:val="0"/>
      <w:marTop w:val="0"/>
      <w:marBottom w:val="0"/>
      <w:divBdr>
        <w:top w:val="none" w:sz="0" w:space="0" w:color="auto"/>
        <w:left w:val="none" w:sz="0" w:space="0" w:color="auto"/>
        <w:bottom w:val="none" w:sz="0" w:space="0" w:color="auto"/>
        <w:right w:val="none" w:sz="0" w:space="0" w:color="auto"/>
      </w:divBdr>
    </w:div>
    <w:div w:id="1543791192">
      <w:marLeft w:val="480"/>
      <w:marRight w:val="0"/>
      <w:marTop w:val="0"/>
      <w:marBottom w:val="0"/>
      <w:divBdr>
        <w:top w:val="none" w:sz="0" w:space="0" w:color="auto"/>
        <w:left w:val="none" w:sz="0" w:space="0" w:color="auto"/>
        <w:bottom w:val="none" w:sz="0" w:space="0" w:color="auto"/>
        <w:right w:val="none" w:sz="0" w:space="0" w:color="auto"/>
      </w:divBdr>
    </w:div>
    <w:div w:id="1543902993">
      <w:marLeft w:val="480"/>
      <w:marRight w:val="0"/>
      <w:marTop w:val="0"/>
      <w:marBottom w:val="0"/>
      <w:divBdr>
        <w:top w:val="none" w:sz="0" w:space="0" w:color="auto"/>
        <w:left w:val="none" w:sz="0" w:space="0" w:color="auto"/>
        <w:bottom w:val="none" w:sz="0" w:space="0" w:color="auto"/>
        <w:right w:val="none" w:sz="0" w:space="0" w:color="auto"/>
      </w:divBdr>
    </w:div>
    <w:div w:id="1543907468">
      <w:marLeft w:val="480"/>
      <w:marRight w:val="0"/>
      <w:marTop w:val="0"/>
      <w:marBottom w:val="0"/>
      <w:divBdr>
        <w:top w:val="none" w:sz="0" w:space="0" w:color="auto"/>
        <w:left w:val="none" w:sz="0" w:space="0" w:color="auto"/>
        <w:bottom w:val="none" w:sz="0" w:space="0" w:color="auto"/>
        <w:right w:val="none" w:sz="0" w:space="0" w:color="auto"/>
      </w:divBdr>
    </w:div>
    <w:div w:id="1544172565">
      <w:marLeft w:val="480"/>
      <w:marRight w:val="0"/>
      <w:marTop w:val="0"/>
      <w:marBottom w:val="0"/>
      <w:divBdr>
        <w:top w:val="none" w:sz="0" w:space="0" w:color="auto"/>
        <w:left w:val="none" w:sz="0" w:space="0" w:color="auto"/>
        <w:bottom w:val="none" w:sz="0" w:space="0" w:color="auto"/>
        <w:right w:val="none" w:sz="0" w:space="0" w:color="auto"/>
      </w:divBdr>
    </w:div>
    <w:div w:id="1544319167">
      <w:marLeft w:val="480"/>
      <w:marRight w:val="0"/>
      <w:marTop w:val="0"/>
      <w:marBottom w:val="0"/>
      <w:divBdr>
        <w:top w:val="none" w:sz="0" w:space="0" w:color="auto"/>
        <w:left w:val="none" w:sz="0" w:space="0" w:color="auto"/>
        <w:bottom w:val="none" w:sz="0" w:space="0" w:color="auto"/>
        <w:right w:val="none" w:sz="0" w:space="0" w:color="auto"/>
      </w:divBdr>
    </w:div>
    <w:div w:id="1544368070">
      <w:marLeft w:val="480"/>
      <w:marRight w:val="0"/>
      <w:marTop w:val="0"/>
      <w:marBottom w:val="0"/>
      <w:divBdr>
        <w:top w:val="none" w:sz="0" w:space="0" w:color="auto"/>
        <w:left w:val="none" w:sz="0" w:space="0" w:color="auto"/>
        <w:bottom w:val="none" w:sz="0" w:space="0" w:color="auto"/>
        <w:right w:val="none" w:sz="0" w:space="0" w:color="auto"/>
      </w:divBdr>
    </w:div>
    <w:div w:id="1544562341">
      <w:marLeft w:val="480"/>
      <w:marRight w:val="0"/>
      <w:marTop w:val="0"/>
      <w:marBottom w:val="0"/>
      <w:divBdr>
        <w:top w:val="none" w:sz="0" w:space="0" w:color="auto"/>
        <w:left w:val="none" w:sz="0" w:space="0" w:color="auto"/>
        <w:bottom w:val="none" w:sz="0" w:space="0" w:color="auto"/>
        <w:right w:val="none" w:sz="0" w:space="0" w:color="auto"/>
      </w:divBdr>
    </w:div>
    <w:div w:id="1544713761">
      <w:marLeft w:val="480"/>
      <w:marRight w:val="0"/>
      <w:marTop w:val="0"/>
      <w:marBottom w:val="0"/>
      <w:divBdr>
        <w:top w:val="none" w:sz="0" w:space="0" w:color="auto"/>
        <w:left w:val="none" w:sz="0" w:space="0" w:color="auto"/>
        <w:bottom w:val="none" w:sz="0" w:space="0" w:color="auto"/>
        <w:right w:val="none" w:sz="0" w:space="0" w:color="auto"/>
      </w:divBdr>
    </w:div>
    <w:div w:id="1544755573">
      <w:marLeft w:val="480"/>
      <w:marRight w:val="0"/>
      <w:marTop w:val="0"/>
      <w:marBottom w:val="0"/>
      <w:divBdr>
        <w:top w:val="none" w:sz="0" w:space="0" w:color="auto"/>
        <w:left w:val="none" w:sz="0" w:space="0" w:color="auto"/>
        <w:bottom w:val="none" w:sz="0" w:space="0" w:color="auto"/>
        <w:right w:val="none" w:sz="0" w:space="0" w:color="auto"/>
      </w:divBdr>
    </w:div>
    <w:div w:id="1544906092">
      <w:marLeft w:val="480"/>
      <w:marRight w:val="0"/>
      <w:marTop w:val="0"/>
      <w:marBottom w:val="0"/>
      <w:divBdr>
        <w:top w:val="none" w:sz="0" w:space="0" w:color="auto"/>
        <w:left w:val="none" w:sz="0" w:space="0" w:color="auto"/>
        <w:bottom w:val="none" w:sz="0" w:space="0" w:color="auto"/>
        <w:right w:val="none" w:sz="0" w:space="0" w:color="auto"/>
      </w:divBdr>
    </w:div>
    <w:div w:id="1545021201">
      <w:marLeft w:val="480"/>
      <w:marRight w:val="0"/>
      <w:marTop w:val="0"/>
      <w:marBottom w:val="0"/>
      <w:divBdr>
        <w:top w:val="none" w:sz="0" w:space="0" w:color="auto"/>
        <w:left w:val="none" w:sz="0" w:space="0" w:color="auto"/>
        <w:bottom w:val="none" w:sz="0" w:space="0" w:color="auto"/>
        <w:right w:val="none" w:sz="0" w:space="0" w:color="auto"/>
      </w:divBdr>
    </w:div>
    <w:div w:id="1545099665">
      <w:marLeft w:val="480"/>
      <w:marRight w:val="0"/>
      <w:marTop w:val="0"/>
      <w:marBottom w:val="0"/>
      <w:divBdr>
        <w:top w:val="none" w:sz="0" w:space="0" w:color="auto"/>
        <w:left w:val="none" w:sz="0" w:space="0" w:color="auto"/>
        <w:bottom w:val="none" w:sz="0" w:space="0" w:color="auto"/>
        <w:right w:val="none" w:sz="0" w:space="0" w:color="auto"/>
      </w:divBdr>
    </w:div>
    <w:div w:id="1545292982">
      <w:marLeft w:val="480"/>
      <w:marRight w:val="0"/>
      <w:marTop w:val="0"/>
      <w:marBottom w:val="0"/>
      <w:divBdr>
        <w:top w:val="none" w:sz="0" w:space="0" w:color="auto"/>
        <w:left w:val="none" w:sz="0" w:space="0" w:color="auto"/>
        <w:bottom w:val="none" w:sz="0" w:space="0" w:color="auto"/>
        <w:right w:val="none" w:sz="0" w:space="0" w:color="auto"/>
      </w:divBdr>
    </w:div>
    <w:div w:id="1545365739">
      <w:marLeft w:val="480"/>
      <w:marRight w:val="0"/>
      <w:marTop w:val="0"/>
      <w:marBottom w:val="0"/>
      <w:divBdr>
        <w:top w:val="none" w:sz="0" w:space="0" w:color="auto"/>
        <w:left w:val="none" w:sz="0" w:space="0" w:color="auto"/>
        <w:bottom w:val="none" w:sz="0" w:space="0" w:color="auto"/>
        <w:right w:val="none" w:sz="0" w:space="0" w:color="auto"/>
      </w:divBdr>
    </w:div>
    <w:div w:id="1545367619">
      <w:marLeft w:val="480"/>
      <w:marRight w:val="0"/>
      <w:marTop w:val="0"/>
      <w:marBottom w:val="0"/>
      <w:divBdr>
        <w:top w:val="none" w:sz="0" w:space="0" w:color="auto"/>
        <w:left w:val="none" w:sz="0" w:space="0" w:color="auto"/>
        <w:bottom w:val="none" w:sz="0" w:space="0" w:color="auto"/>
        <w:right w:val="none" w:sz="0" w:space="0" w:color="auto"/>
      </w:divBdr>
    </w:div>
    <w:div w:id="1545409012">
      <w:marLeft w:val="480"/>
      <w:marRight w:val="0"/>
      <w:marTop w:val="0"/>
      <w:marBottom w:val="0"/>
      <w:divBdr>
        <w:top w:val="none" w:sz="0" w:space="0" w:color="auto"/>
        <w:left w:val="none" w:sz="0" w:space="0" w:color="auto"/>
        <w:bottom w:val="none" w:sz="0" w:space="0" w:color="auto"/>
        <w:right w:val="none" w:sz="0" w:space="0" w:color="auto"/>
      </w:divBdr>
    </w:div>
    <w:div w:id="1545483092">
      <w:marLeft w:val="480"/>
      <w:marRight w:val="0"/>
      <w:marTop w:val="0"/>
      <w:marBottom w:val="0"/>
      <w:divBdr>
        <w:top w:val="none" w:sz="0" w:space="0" w:color="auto"/>
        <w:left w:val="none" w:sz="0" w:space="0" w:color="auto"/>
        <w:bottom w:val="none" w:sz="0" w:space="0" w:color="auto"/>
        <w:right w:val="none" w:sz="0" w:space="0" w:color="auto"/>
      </w:divBdr>
    </w:div>
    <w:div w:id="1545558195">
      <w:marLeft w:val="480"/>
      <w:marRight w:val="0"/>
      <w:marTop w:val="0"/>
      <w:marBottom w:val="0"/>
      <w:divBdr>
        <w:top w:val="none" w:sz="0" w:space="0" w:color="auto"/>
        <w:left w:val="none" w:sz="0" w:space="0" w:color="auto"/>
        <w:bottom w:val="none" w:sz="0" w:space="0" w:color="auto"/>
        <w:right w:val="none" w:sz="0" w:space="0" w:color="auto"/>
      </w:divBdr>
    </w:div>
    <w:div w:id="1545679829">
      <w:marLeft w:val="480"/>
      <w:marRight w:val="0"/>
      <w:marTop w:val="0"/>
      <w:marBottom w:val="0"/>
      <w:divBdr>
        <w:top w:val="none" w:sz="0" w:space="0" w:color="auto"/>
        <w:left w:val="none" w:sz="0" w:space="0" w:color="auto"/>
        <w:bottom w:val="none" w:sz="0" w:space="0" w:color="auto"/>
        <w:right w:val="none" w:sz="0" w:space="0" w:color="auto"/>
      </w:divBdr>
    </w:div>
    <w:div w:id="1545750614">
      <w:marLeft w:val="480"/>
      <w:marRight w:val="0"/>
      <w:marTop w:val="0"/>
      <w:marBottom w:val="0"/>
      <w:divBdr>
        <w:top w:val="none" w:sz="0" w:space="0" w:color="auto"/>
        <w:left w:val="none" w:sz="0" w:space="0" w:color="auto"/>
        <w:bottom w:val="none" w:sz="0" w:space="0" w:color="auto"/>
        <w:right w:val="none" w:sz="0" w:space="0" w:color="auto"/>
      </w:divBdr>
    </w:div>
    <w:div w:id="1545948611">
      <w:marLeft w:val="480"/>
      <w:marRight w:val="0"/>
      <w:marTop w:val="0"/>
      <w:marBottom w:val="0"/>
      <w:divBdr>
        <w:top w:val="none" w:sz="0" w:space="0" w:color="auto"/>
        <w:left w:val="none" w:sz="0" w:space="0" w:color="auto"/>
        <w:bottom w:val="none" w:sz="0" w:space="0" w:color="auto"/>
        <w:right w:val="none" w:sz="0" w:space="0" w:color="auto"/>
      </w:divBdr>
    </w:div>
    <w:div w:id="1546288403">
      <w:marLeft w:val="480"/>
      <w:marRight w:val="0"/>
      <w:marTop w:val="0"/>
      <w:marBottom w:val="0"/>
      <w:divBdr>
        <w:top w:val="none" w:sz="0" w:space="0" w:color="auto"/>
        <w:left w:val="none" w:sz="0" w:space="0" w:color="auto"/>
        <w:bottom w:val="none" w:sz="0" w:space="0" w:color="auto"/>
        <w:right w:val="none" w:sz="0" w:space="0" w:color="auto"/>
      </w:divBdr>
    </w:div>
    <w:div w:id="1546327219">
      <w:marLeft w:val="480"/>
      <w:marRight w:val="0"/>
      <w:marTop w:val="0"/>
      <w:marBottom w:val="0"/>
      <w:divBdr>
        <w:top w:val="none" w:sz="0" w:space="0" w:color="auto"/>
        <w:left w:val="none" w:sz="0" w:space="0" w:color="auto"/>
        <w:bottom w:val="none" w:sz="0" w:space="0" w:color="auto"/>
        <w:right w:val="none" w:sz="0" w:space="0" w:color="auto"/>
      </w:divBdr>
    </w:div>
    <w:div w:id="1546406468">
      <w:marLeft w:val="480"/>
      <w:marRight w:val="0"/>
      <w:marTop w:val="0"/>
      <w:marBottom w:val="0"/>
      <w:divBdr>
        <w:top w:val="none" w:sz="0" w:space="0" w:color="auto"/>
        <w:left w:val="none" w:sz="0" w:space="0" w:color="auto"/>
        <w:bottom w:val="none" w:sz="0" w:space="0" w:color="auto"/>
        <w:right w:val="none" w:sz="0" w:space="0" w:color="auto"/>
      </w:divBdr>
    </w:div>
    <w:div w:id="1546453583">
      <w:marLeft w:val="480"/>
      <w:marRight w:val="0"/>
      <w:marTop w:val="0"/>
      <w:marBottom w:val="0"/>
      <w:divBdr>
        <w:top w:val="none" w:sz="0" w:space="0" w:color="auto"/>
        <w:left w:val="none" w:sz="0" w:space="0" w:color="auto"/>
        <w:bottom w:val="none" w:sz="0" w:space="0" w:color="auto"/>
        <w:right w:val="none" w:sz="0" w:space="0" w:color="auto"/>
      </w:divBdr>
    </w:div>
    <w:div w:id="1546523867">
      <w:marLeft w:val="480"/>
      <w:marRight w:val="0"/>
      <w:marTop w:val="0"/>
      <w:marBottom w:val="0"/>
      <w:divBdr>
        <w:top w:val="none" w:sz="0" w:space="0" w:color="auto"/>
        <w:left w:val="none" w:sz="0" w:space="0" w:color="auto"/>
        <w:bottom w:val="none" w:sz="0" w:space="0" w:color="auto"/>
        <w:right w:val="none" w:sz="0" w:space="0" w:color="auto"/>
      </w:divBdr>
    </w:div>
    <w:div w:id="1546524903">
      <w:marLeft w:val="480"/>
      <w:marRight w:val="0"/>
      <w:marTop w:val="0"/>
      <w:marBottom w:val="0"/>
      <w:divBdr>
        <w:top w:val="none" w:sz="0" w:space="0" w:color="auto"/>
        <w:left w:val="none" w:sz="0" w:space="0" w:color="auto"/>
        <w:bottom w:val="none" w:sz="0" w:space="0" w:color="auto"/>
        <w:right w:val="none" w:sz="0" w:space="0" w:color="auto"/>
      </w:divBdr>
    </w:div>
    <w:div w:id="1546526645">
      <w:marLeft w:val="480"/>
      <w:marRight w:val="0"/>
      <w:marTop w:val="0"/>
      <w:marBottom w:val="0"/>
      <w:divBdr>
        <w:top w:val="none" w:sz="0" w:space="0" w:color="auto"/>
        <w:left w:val="none" w:sz="0" w:space="0" w:color="auto"/>
        <w:bottom w:val="none" w:sz="0" w:space="0" w:color="auto"/>
        <w:right w:val="none" w:sz="0" w:space="0" w:color="auto"/>
      </w:divBdr>
    </w:div>
    <w:div w:id="1546673708">
      <w:marLeft w:val="480"/>
      <w:marRight w:val="0"/>
      <w:marTop w:val="0"/>
      <w:marBottom w:val="0"/>
      <w:divBdr>
        <w:top w:val="none" w:sz="0" w:space="0" w:color="auto"/>
        <w:left w:val="none" w:sz="0" w:space="0" w:color="auto"/>
        <w:bottom w:val="none" w:sz="0" w:space="0" w:color="auto"/>
        <w:right w:val="none" w:sz="0" w:space="0" w:color="auto"/>
      </w:divBdr>
    </w:div>
    <w:div w:id="1546674688">
      <w:marLeft w:val="480"/>
      <w:marRight w:val="0"/>
      <w:marTop w:val="0"/>
      <w:marBottom w:val="0"/>
      <w:divBdr>
        <w:top w:val="none" w:sz="0" w:space="0" w:color="auto"/>
        <w:left w:val="none" w:sz="0" w:space="0" w:color="auto"/>
        <w:bottom w:val="none" w:sz="0" w:space="0" w:color="auto"/>
        <w:right w:val="none" w:sz="0" w:space="0" w:color="auto"/>
      </w:divBdr>
    </w:div>
    <w:div w:id="1547176710">
      <w:marLeft w:val="480"/>
      <w:marRight w:val="0"/>
      <w:marTop w:val="0"/>
      <w:marBottom w:val="0"/>
      <w:divBdr>
        <w:top w:val="none" w:sz="0" w:space="0" w:color="auto"/>
        <w:left w:val="none" w:sz="0" w:space="0" w:color="auto"/>
        <w:bottom w:val="none" w:sz="0" w:space="0" w:color="auto"/>
        <w:right w:val="none" w:sz="0" w:space="0" w:color="auto"/>
      </w:divBdr>
    </w:div>
    <w:div w:id="1547253061">
      <w:marLeft w:val="480"/>
      <w:marRight w:val="0"/>
      <w:marTop w:val="0"/>
      <w:marBottom w:val="0"/>
      <w:divBdr>
        <w:top w:val="none" w:sz="0" w:space="0" w:color="auto"/>
        <w:left w:val="none" w:sz="0" w:space="0" w:color="auto"/>
        <w:bottom w:val="none" w:sz="0" w:space="0" w:color="auto"/>
        <w:right w:val="none" w:sz="0" w:space="0" w:color="auto"/>
      </w:divBdr>
    </w:div>
    <w:div w:id="1547260359">
      <w:marLeft w:val="480"/>
      <w:marRight w:val="0"/>
      <w:marTop w:val="0"/>
      <w:marBottom w:val="0"/>
      <w:divBdr>
        <w:top w:val="none" w:sz="0" w:space="0" w:color="auto"/>
        <w:left w:val="none" w:sz="0" w:space="0" w:color="auto"/>
        <w:bottom w:val="none" w:sz="0" w:space="0" w:color="auto"/>
        <w:right w:val="none" w:sz="0" w:space="0" w:color="auto"/>
      </w:divBdr>
    </w:div>
    <w:div w:id="1547372219">
      <w:marLeft w:val="480"/>
      <w:marRight w:val="0"/>
      <w:marTop w:val="0"/>
      <w:marBottom w:val="0"/>
      <w:divBdr>
        <w:top w:val="none" w:sz="0" w:space="0" w:color="auto"/>
        <w:left w:val="none" w:sz="0" w:space="0" w:color="auto"/>
        <w:bottom w:val="none" w:sz="0" w:space="0" w:color="auto"/>
        <w:right w:val="none" w:sz="0" w:space="0" w:color="auto"/>
      </w:divBdr>
    </w:div>
    <w:div w:id="1547598551">
      <w:marLeft w:val="480"/>
      <w:marRight w:val="0"/>
      <w:marTop w:val="0"/>
      <w:marBottom w:val="0"/>
      <w:divBdr>
        <w:top w:val="none" w:sz="0" w:space="0" w:color="auto"/>
        <w:left w:val="none" w:sz="0" w:space="0" w:color="auto"/>
        <w:bottom w:val="none" w:sz="0" w:space="0" w:color="auto"/>
        <w:right w:val="none" w:sz="0" w:space="0" w:color="auto"/>
      </w:divBdr>
    </w:div>
    <w:div w:id="1547640502">
      <w:marLeft w:val="480"/>
      <w:marRight w:val="0"/>
      <w:marTop w:val="0"/>
      <w:marBottom w:val="0"/>
      <w:divBdr>
        <w:top w:val="none" w:sz="0" w:space="0" w:color="auto"/>
        <w:left w:val="none" w:sz="0" w:space="0" w:color="auto"/>
        <w:bottom w:val="none" w:sz="0" w:space="0" w:color="auto"/>
        <w:right w:val="none" w:sz="0" w:space="0" w:color="auto"/>
      </w:divBdr>
    </w:div>
    <w:div w:id="1547796448">
      <w:marLeft w:val="480"/>
      <w:marRight w:val="0"/>
      <w:marTop w:val="0"/>
      <w:marBottom w:val="0"/>
      <w:divBdr>
        <w:top w:val="none" w:sz="0" w:space="0" w:color="auto"/>
        <w:left w:val="none" w:sz="0" w:space="0" w:color="auto"/>
        <w:bottom w:val="none" w:sz="0" w:space="0" w:color="auto"/>
        <w:right w:val="none" w:sz="0" w:space="0" w:color="auto"/>
      </w:divBdr>
    </w:div>
    <w:div w:id="1547834504">
      <w:marLeft w:val="480"/>
      <w:marRight w:val="0"/>
      <w:marTop w:val="0"/>
      <w:marBottom w:val="0"/>
      <w:divBdr>
        <w:top w:val="none" w:sz="0" w:space="0" w:color="auto"/>
        <w:left w:val="none" w:sz="0" w:space="0" w:color="auto"/>
        <w:bottom w:val="none" w:sz="0" w:space="0" w:color="auto"/>
        <w:right w:val="none" w:sz="0" w:space="0" w:color="auto"/>
      </w:divBdr>
    </w:div>
    <w:div w:id="1547907604">
      <w:marLeft w:val="480"/>
      <w:marRight w:val="0"/>
      <w:marTop w:val="0"/>
      <w:marBottom w:val="0"/>
      <w:divBdr>
        <w:top w:val="none" w:sz="0" w:space="0" w:color="auto"/>
        <w:left w:val="none" w:sz="0" w:space="0" w:color="auto"/>
        <w:bottom w:val="none" w:sz="0" w:space="0" w:color="auto"/>
        <w:right w:val="none" w:sz="0" w:space="0" w:color="auto"/>
      </w:divBdr>
    </w:div>
    <w:div w:id="1547911954">
      <w:marLeft w:val="480"/>
      <w:marRight w:val="0"/>
      <w:marTop w:val="0"/>
      <w:marBottom w:val="0"/>
      <w:divBdr>
        <w:top w:val="none" w:sz="0" w:space="0" w:color="auto"/>
        <w:left w:val="none" w:sz="0" w:space="0" w:color="auto"/>
        <w:bottom w:val="none" w:sz="0" w:space="0" w:color="auto"/>
        <w:right w:val="none" w:sz="0" w:space="0" w:color="auto"/>
      </w:divBdr>
    </w:div>
    <w:div w:id="1547982441">
      <w:marLeft w:val="480"/>
      <w:marRight w:val="0"/>
      <w:marTop w:val="0"/>
      <w:marBottom w:val="0"/>
      <w:divBdr>
        <w:top w:val="none" w:sz="0" w:space="0" w:color="auto"/>
        <w:left w:val="none" w:sz="0" w:space="0" w:color="auto"/>
        <w:bottom w:val="none" w:sz="0" w:space="0" w:color="auto"/>
        <w:right w:val="none" w:sz="0" w:space="0" w:color="auto"/>
      </w:divBdr>
    </w:div>
    <w:div w:id="1548183408">
      <w:marLeft w:val="480"/>
      <w:marRight w:val="0"/>
      <w:marTop w:val="0"/>
      <w:marBottom w:val="0"/>
      <w:divBdr>
        <w:top w:val="none" w:sz="0" w:space="0" w:color="auto"/>
        <w:left w:val="none" w:sz="0" w:space="0" w:color="auto"/>
        <w:bottom w:val="none" w:sz="0" w:space="0" w:color="auto"/>
        <w:right w:val="none" w:sz="0" w:space="0" w:color="auto"/>
      </w:divBdr>
    </w:div>
    <w:div w:id="1548225522">
      <w:marLeft w:val="480"/>
      <w:marRight w:val="0"/>
      <w:marTop w:val="0"/>
      <w:marBottom w:val="0"/>
      <w:divBdr>
        <w:top w:val="none" w:sz="0" w:space="0" w:color="auto"/>
        <w:left w:val="none" w:sz="0" w:space="0" w:color="auto"/>
        <w:bottom w:val="none" w:sz="0" w:space="0" w:color="auto"/>
        <w:right w:val="none" w:sz="0" w:space="0" w:color="auto"/>
      </w:divBdr>
    </w:div>
    <w:div w:id="1548253112">
      <w:marLeft w:val="480"/>
      <w:marRight w:val="0"/>
      <w:marTop w:val="0"/>
      <w:marBottom w:val="0"/>
      <w:divBdr>
        <w:top w:val="none" w:sz="0" w:space="0" w:color="auto"/>
        <w:left w:val="none" w:sz="0" w:space="0" w:color="auto"/>
        <w:bottom w:val="none" w:sz="0" w:space="0" w:color="auto"/>
        <w:right w:val="none" w:sz="0" w:space="0" w:color="auto"/>
      </w:divBdr>
    </w:div>
    <w:div w:id="1548491011">
      <w:marLeft w:val="480"/>
      <w:marRight w:val="0"/>
      <w:marTop w:val="0"/>
      <w:marBottom w:val="0"/>
      <w:divBdr>
        <w:top w:val="none" w:sz="0" w:space="0" w:color="auto"/>
        <w:left w:val="none" w:sz="0" w:space="0" w:color="auto"/>
        <w:bottom w:val="none" w:sz="0" w:space="0" w:color="auto"/>
        <w:right w:val="none" w:sz="0" w:space="0" w:color="auto"/>
      </w:divBdr>
    </w:div>
    <w:div w:id="1548640217">
      <w:marLeft w:val="480"/>
      <w:marRight w:val="0"/>
      <w:marTop w:val="0"/>
      <w:marBottom w:val="0"/>
      <w:divBdr>
        <w:top w:val="none" w:sz="0" w:space="0" w:color="auto"/>
        <w:left w:val="none" w:sz="0" w:space="0" w:color="auto"/>
        <w:bottom w:val="none" w:sz="0" w:space="0" w:color="auto"/>
        <w:right w:val="none" w:sz="0" w:space="0" w:color="auto"/>
      </w:divBdr>
    </w:div>
    <w:div w:id="1548831989">
      <w:marLeft w:val="480"/>
      <w:marRight w:val="0"/>
      <w:marTop w:val="0"/>
      <w:marBottom w:val="0"/>
      <w:divBdr>
        <w:top w:val="none" w:sz="0" w:space="0" w:color="auto"/>
        <w:left w:val="none" w:sz="0" w:space="0" w:color="auto"/>
        <w:bottom w:val="none" w:sz="0" w:space="0" w:color="auto"/>
        <w:right w:val="none" w:sz="0" w:space="0" w:color="auto"/>
      </w:divBdr>
    </w:div>
    <w:div w:id="1548908212">
      <w:marLeft w:val="480"/>
      <w:marRight w:val="0"/>
      <w:marTop w:val="0"/>
      <w:marBottom w:val="0"/>
      <w:divBdr>
        <w:top w:val="none" w:sz="0" w:space="0" w:color="auto"/>
        <w:left w:val="none" w:sz="0" w:space="0" w:color="auto"/>
        <w:bottom w:val="none" w:sz="0" w:space="0" w:color="auto"/>
        <w:right w:val="none" w:sz="0" w:space="0" w:color="auto"/>
      </w:divBdr>
    </w:div>
    <w:div w:id="1548909196">
      <w:marLeft w:val="480"/>
      <w:marRight w:val="0"/>
      <w:marTop w:val="0"/>
      <w:marBottom w:val="0"/>
      <w:divBdr>
        <w:top w:val="none" w:sz="0" w:space="0" w:color="auto"/>
        <w:left w:val="none" w:sz="0" w:space="0" w:color="auto"/>
        <w:bottom w:val="none" w:sz="0" w:space="0" w:color="auto"/>
        <w:right w:val="none" w:sz="0" w:space="0" w:color="auto"/>
      </w:divBdr>
    </w:div>
    <w:div w:id="1549150893">
      <w:marLeft w:val="480"/>
      <w:marRight w:val="0"/>
      <w:marTop w:val="0"/>
      <w:marBottom w:val="0"/>
      <w:divBdr>
        <w:top w:val="none" w:sz="0" w:space="0" w:color="auto"/>
        <w:left w:val="none" w:sz="0" w:space="0" w:color="auto"/>
        <w:bottom w:val="none" w:sz="0" w:space="0" w:color="auto"/>
        <w:right w:val="none" w:sz="0" w:space="0" w:color="auto"/>
      </w:divBdr>
    </w:div>
    <w:div w:id="1549220892">
      <w:marLeft w:val="480"/>
      <w:marRight w:val="0"/>
      <w:marTop w:val="0"/>
      <w:marBottom w:val="0"/>
      <w:divBdr>
        <w:top w:val="none" w:sz="0" w:space="0" w:color="auto"/>
        <w:left w:val="none" w:sz="0" w:space="0" w:color="auto"/>
        <w:bottom w:val="none" w:sz="0" w:space="0" w:color="auto"/>
        <w:right w:val="none" w:sz="0" w:space="0" w:color="auto"/>
      </w:divBdr>
    </w:div>
    <w:div w:id="1549337838">
      <w:marLeft w:val="480"/>
      <w:marRight w:val="0"/>
      <w:marTop w:val="0"/>
      <w:marBottom w:val="0"/>
      <w:divBdr>
        <w:top w:val="none" w:sz="0" w:space="0" w:color="auto"/>
        <w:left w:val="none" w:sz="0" w:space="0" w:color="auto"/>
        <w:bottom w:val="none" w:sz="0" w:space="0" w:color="auto"/>
        <w:right w:val="none" w:sz="0" w:space="0" w:color="auto"/>
      </w:divBdr>
    </w:div>
    <w:div w:id="1549339888">
      <w:marLeft w:val="480"/>
      <w:marRight w:val="0"/>
      <w:marTop w:val="0"/>
      <w:marBottom w:val="0"/>
      <w:divBdr>
        <w:top w:val="none" w:sz="0" w:space="0" w:color="auto"/>
        <w:left w:val="none" w:sz="0" w:space="0" w:color="auto"/>
        <w:bottom w:val="none" w:sz="0" w:space="0" w:color="auto"/>
        <w:right w:val="none" w:sz="0" w:space="0" w:color="auto"/>
      </w:divBdr>
    </w:div>
    <w:div w:id="1549414075">
      <w:marLeft w:val="480"/>
      <w:marRight w:val="0"/>
      <w:marTop w:val="0"/>
      <w:marBottom w:val="0"/>
      <w:divBdr>
        <w:top w:val="none" w:sz="0" w:space="0" w:color="auto"/>
        <w:left w:val="none" w:sz="0" w:space="0" w:color="auto"/>
        <w:bottom w:val="none" w:sz="0" w:space="0" w:color="auto"/>
        <w:right w:val="none" w:sz="0" w:space="0" w:color="auto"/>
      </w:divBdr>
    </w:div>
    <w:div w:id="1549533321">
      <w:marLeft w:val="480"/>
      <w:marRight w:val="0"/>
      <w:marTop w:val="0"/>
      <w:marBottom w:val="0"/>
      <w:divBdr>
        <w:top w:val="none" w:sz="0" w:space="0" w:color="auto"/>
        <w:left w:val="none" w:sz="0" w:space="0" w:color="auto"/>
        <w:bottom w:val="none" w:sz="0" w:space="0" w:color="auto"/>
        <w:right w:val="none" w:sz="0" w:space="0" w:color="auto"/>
      </w:divBdr>
    </w:div>
    <w:div w:id="1549607611">
      <w:marLeft w:val="480"/>
      <w:marRight w:val="0"/>
      <w:marTop w:val="0"/>
      <w:marBottom w:val="0"/>
      <w:divBdr>
        <w:top w:val="none" w:sz="0" w:space="0" w:color="auto"/>
        <w:left w:val="none" w:sz="0" w:space="0" w:color="auto"/>
        <w:bottom w:val="none" w:sz="0" w:space="0" w:color="auto"/>
        <w:right w:val="none" w:sz="0" w:space="0" w:color="auto"/>
      </w:divBdr>
    </w:div>
    <w:div w:id="1549687705">
      <w:marLeft w:val="480"/>
      <w:marRight w:val="0"/>
      <w:marTop w:val="0"/>
      <w:marBottom w:val="0"/>
      <w:divBdr>
        <w:top w:val="none" w:sz="0" w:space="0" w:color="auto"/>
        <w:left w:val="none" w:sz="0" w:space="0" w:color="auto"/>
        <w:bottom w:val="none" w:sz="0" w:space="0" w:color="auto"/>
        <w:right w:val="none" w:sz="0" w:space="0" w:color="auto"/>
      </w:divBdr>
    </w:div>
    <w:div w:id="1549687726">
      <w:marLeft w:val="480"/>
      <w:marRight w:val="0"/>
      <w:marTop w:val="0"/>
      <w:marBottom w:val="0"/>
      <w:divBdr>
        <w:top w:val="none" w:sz="0" w:space="0" w:color="auto"/>
        <w:left w:val="none" w:sz="0" w:space="0" w:color="auto"/>
        <w:bottom w:val="none" w:sz="0" w:space="0" w:color="auto"/>
        <w:right w:val="none" w:sz="0" w:space="0" w:color="auto"/>
      </w:divBdr>
    </w:div>
    <w:div w:id="1549687856">
      <w:marLeft w:val="480"/>
      <w:marRight w:val="0"/>
      <w:marTop w:val="0"/>
      <w:marBottom w:val="0"/>
      <w:divBdr>
        <w:top w:val="none" w:sz="0" w:space="0" w:color="auto"/>
        <w:left w:val="none" w:sz="0" w:space="0" w:color="auto"/>
        <w:bottom w:val="none" w:sz="0" w:space="0" w:color="auto"/>
        <w:right w:val="none" w:sz="0" w:space="0" w:color="auto"/>
      </w:divBdr>
    </w:div>
    <w:div w:id="1549688571">
      <w:marLeft w:val="480"/>
      <w:marRight w:val="0"/>
      <w:marTop w:val="0"/>
      <w:marBottom w:val="0"/>
      <w:divBdr>
        <w:top w:val="none" w:sz="0" w:space="0" w:color="auto"/>
        <w:left w:val="none" w:sz="0" w:space="0" w:color="auto"/>
        <w:bottom w:val="none" w:sz="0" w:space="0" w:color="auto"/>
        <w:right w:val="none" w:sz="0" w:space="0" w:color="auto"/>
      </w:divBdr>
    </w:div>
    <w:div w:id="1549956801">
      <w:marLeft w:val="480"/>
      <w:marRight w:val="0"/>
      <w:marTop w:val="0"/>
      <w:marBottom w:val="0"/>
      <w:divBdr>
        <w:top w:val="none" w:sz="0" w:space="0" w:color="auto"/>
        <w:left w:val="none" w:sz="0" w:space="0" w:color="auto"/>
        <w:bottom w:val="none" w:sz="0" w:space="0" w:color="auto"/>
        <w:right w:val="none" w:sz="0" w:space="0" w:color="auto"/>
      </w:divBdr>
    </w:div>
    <w:div w:id="1550260632">
      <w:marLeft w:val="480"/>
      <w:marRight w:val="0"/>
      <w:marTop w:val="0"/>
      <w:marBottom w:val="0"/>
      <w:divBdr>
        <w:top w:val="none" w:sz="0" w:space="0" w:color="auto"/>
        <w:left w:val="none" w:sz="0" w:space="0" w:color="auto"/>
        <w:bottom w:val="none" w:sz="0" w:space="0" w:color="auto"/>
        <w:right w:val="none" w:sz="0" w:space="0" w:color="auto"/>
      </w:divBdr>
    </w:div>
    <w:div w:id="1550457795">
      <w:marLeft w:val="480"/>
      <w:marRight w:val="0"/>
      <w:marTop w:val="0"/>
      <w:marBottom w:val="0"/>
      <w:divBdr>
        <w:top w:val="none" w:sz="0" w:space="0" w:color="auto"/>
        <w:left w:val="none" w:sz="0" w:space="0" w:color="auto"/>
        <w:bottom w:val="none" w:sz="0" w:space="0" w:color="auto"/>
        <w:right w:val="none" w:sz="0" w:space="0" w:color="auto"/>
      </w:divBdr>
    </w:div>
    <w:div w:id="1550458996">
      <w:marLeft w:val="480"/>
      <w:marRight w:val="0"/>
      <w:marTop w:val="0"/>
      <w:marBottom w:val="0"/>
      <w:divBdr>
        <w:top w:val="none" w:sz="0" w:space="0" w:color="auto"/>
        <w:left w:val="none" w:sz="0" w:space="0" w:color="auto"/>
        <w:bottom w:val="none" w:sz="0" w:space="0" w:color="auto"/>
        <w:right w:val="none" w:sz="0" w:space="0" w:color="auto"/>
      </w:divBdr>
    </w:div>
    <w:div w:id="1550533327">
      <w:marLeft w:val="480"/>
      <w:marRight w:val="0"/>
      <w:marTop w:val="0"/>
      <w:marBottom w:val="0"/>
      <w:divBdr>
        <w:top w:val="none" w:sz="0" w:space="0" w:color="auto"/>
        <w:left w:val="none" w:sz="0" w:space="0" w:color="auto"/>
        <w:bottom w:val="none" w:sz="0" w:space="0" w:color="auto"/>
        <w:right w:val="none" w:sz="0" w:space="0" w:color="auto"/>
      </w:divBdr>
    </w:div>
    <w:div w:id="1550536041">
      <w:marLeft w:val="480"/>
      <w:marRight w:val="0"/>
      <w:marTop w:val="0"/>
      <w:marBottom w:val="0"/>
      <w:divBdr>
        <w:top w:val="none" w:sz="0" w:space="0" w:color="auto"/>
        <w:left w:val="none" w:sz="0" w:space="0" w:color="auto"/>
        <w:bottom w:val="none" w:sz="0" w:space="0" w:color="auto"/>
        <w:right w:val="none" w:sz="0" w:space="0" w:color="auto"/>
      </w:divBdr>
    </w:div>
    <w:div w:id="1550846928">
      <w:marLeft w:val="480"/>
      <w:marRight w:val="0"/>
      <w:marTop w:val="0"/>
      <w:marBottom w:val="0"/>
      <w:divBdr>
        <w:top w:val="none" w:sz="0" w:space="0" w:color="auto"/>
        <w:left w:val="none" w:sz="0" w:space="0" w:color="auto"/>
        <w:bottom w:val="none" w:sz="0" w:space="0" w:color="auto"/>
        <w:right w:val="none" w:sz="0" w:space="0" w:color="auto"/>
      </w:divBdr>
    </w:div>
    <w:div w:id="1551188261">
      <w:marLeft w:val="480"/>
      <w:marRight w:val="0"/>
      <w:marTop w:val="0"/>
      <w:marBottom w:val="0"/>
      <w:divBdr>
        <w:top w:val="none" w:sz="0" w:space="0" w:color="auto"/>
        <w:left w:val="none" w:sz="0" w:space="0" w:color="auto"/>
        <w:bottom w:val="none" w:sz="0" w:space="0" w:color="auto"/>
        <w:right w:val="none" w:sz="0" w:space="0" w:color="auto"/>
      </w:divBdr>
    </w:div>
    <w:div w:id="1551188981">
      <w:marLeft w:val="480"/>
      <w:marRight w:val="0"/>
      <w:marTop w:val="0"/>
      <w:marBottom w:val="0"/>
      <w:divBdr>
        <w:top w:val="none" w:sz="0" w:space="0" w:color="auto"/>
        <w:left w:val="none" w:sz="0" w:space="0" w:color="auto"/>
        <w:bottom w:val="none" w:sz="0" w:space="0" w:color="auto"/>
        <w:right w:val="none" w:sz="0" w:space="0" w:color="auto"/>
      </w:divBdr>
    </w:div>
    <w:div w:id="1551258183">
      <w:marLeft w:val="480"/>
      <w:marRight w:val="0"/>
      <w:marTop w:val="0"/>
      <w:marBottom w:val="0"/>
      <w:divBdr>
        <w:top w:val="none" w:sz="0" w:space="0" w:color="auto"/>
        <w:left w:val="none" w:sz="0" w:space="0" w:color="auto"/>
        <w:bottom w:val="none" w:sz="0" w:space="0" w:color="auto"/>
        <w:right w:val="none" w:sz="0" w:space="0" w:color="auto"/>
      </w:divBdr>
    </w:div>
    <w:div w:id="1551266838">
      <w:marLeft w:val="480"/>
      <w:marRight w:val="0"/>
      <w:marTop w:val="0"/>
      <w:marBottom w:val="0"/>
      <w:divBdr>
        <w:top w:val="none" w:sz="0" w:space="0" w:color="auto"/>
        <w:left w:val="none" w:sz="0" w:space="0" w:color="auto"/>
        <w:bottom w:val="none" w:sz="0" w:space="0" w:color="auto"/>
        <w:right w:val="none" w:sz="0" w:space="0" w:color="auto"/>
      </w:divBdr>
    </w:div>
    <w:div w:id="1551267820">
      <w:marLeft w:val="480"/>
      <w:marRight w:val="0"/>
      <w:marTop w:val="0"/>
      <w:marBottom w:val="0"/>
      <w:divBdr>
        <w:top w:val="none" w:sz="0" w:space="0" w:color="auto"/>
        <w:left w:val="none" w:sz="0" w:space="0" w:color="auto"/>
        <w:bottom w:val="none" w:sz="0" w:space="0" w:color="auto"/>
        <w:right w:val="none" w:sz="0" w:space="0" w:color="auto"/>
      </w:divBdr>
    </w:div>
    <w:div w:id="1551378548">
      <w:marLeft w:val="480"/>
      <w:marRight w:val="0"/>
      <w:marTop w:val="0"/>
      <w:marBottom w:val="0"/>
      <w:divBdr>
        <w:top w:val="none" w:sz="0" w:space="0" w:color="auto"/>
        <w:left w:val="none" w:sz="0" w:space="0" w:color="auto"/>
        <w:bottom w:val="none" w:sz="0" w:space="0" w:color="auto"/>
        <w:right w:val="none" w:sz="0" w:space="0" w:color="auto"/>
      </w:divBdr>
    </w:div>
    <w:div w:id="1551451966">
      <w:marLeft w:val="480"/>
      <w:marRight w:val="0"/>
      <w:marTop w:val="0"/>
      <w:marBottom w:val="0"/>
      <w:divBdr>
        <w:top w:val="none" w:sz="0" w:space="0" w:color="auto"/>
        <w:left w:val="none" w:sz="0" w:space="0" w:color="auto"/>
        <w:bottom w:val="none" w:sz="0" w:space="0" w:color="auto"/>
        <w:right w:val="none" w:sz="0" w:space="0" w:color="auto"/>
      </w:divBdr>
    </w:div>
    <w:div w:id="1551459700">
      <w:marLeft w:val="480"/>
      <w:marRight w:val="0"/>
      <w:marTop w:val="0"/>
      <w:marBottom w:val="0"/>
      <w:divBdr>
        <w:top w:val="none" w:sz="0" w:space="0" w:color="auto"/>
        <w:left w:val="none" w:sz="0" w:space="0" w:color="auto"/>
        <w:bottom w:val="none" w:sz="0" w:space="0" w:color="auto"/>
        <w:right w:val="none" w:sz="0" w:space="0" w:color="auto"/>
      </w:divBdr>
    </w:div>
    <w:div w:id="1551501686">
      <w:marLeft w:val="480"/>
      <w:marRight w:val="0"/>
      <w:marTop w:val="0"/>
      <w:marBottom w:val="0"/>
      <w:divBdr>
        <w:top w:val="none" w:sz="0" w:space="0" w:color="auto"/>
        <w:left w:val="none" w:sz="0" w:space="0" w:color="auto"/>
        <w:bottom w:val="none" w:sz="0" w:space="0" w:color="auto"/>
        <w:right w:val="none" w:sz="0" w:space="0" w:color="auto"/>
      </w:divBdr>
    </w:div>
    <w:div w:id="1551574693">
      <w:marLeft w:val="480"/>
      <w:marRight w:val="0"/>
      <w:marTop w:val="0"/>
      <w:marBottom w:val="0"/>
      <w:divBdr>
        <w:top w:val="none" w:sz="0" w:space="0" w:color="auto"/>
        <w:left w:val="none" w:sz="0" w:space="0" w:color="auto"/>
        <w:bottom w:val="none" w:sz="0" w:space="0" w:color="auto"/>
        <w:right w:val="none" w:sz="0" w:space="0" w:color="auto"/>
      </w:divBdr>
    </w:div>
    <w:div w:id="1551653270">
      <w:marLeft w:val="480"/>
      <w:marRight w:val="0"/>
      <w:marTop w:val="0"/>
      <w:marBottom w:val="0"/>
      <w:divBdr>
        <w:top w:val="none" w:sz="0" w:space="0" w:color="auto"/>
        <w:left w:val="none" w:sz="0" w:space="0" w:color="auto"/>
        <w:bottom w:val="none" w:sz="0" w:space="0" w:color="auto"/>
        <w:right w:val="none" w:sz="0" w:space="0" w:color="auto"/>
      </w:divBdr>
    </w:div>
    <w:div w:id="1551722637">
      <w:marLeft w:val="480"/>
      <w:marRight w:val="0"/>
      <w:marTop w:val="0"/>
      <w:marBottom w:val="0"/>
      <w:divBdr>
        <w:top w:val="none" w:sz="0" w:space="0" w:color="auto"/>
        <w:left w:val="none" w:sz="0" w:space="0" w:color="auto"/>
        <w:bottom w:val="none" w:sz="0" w:space="0" w:color="auto"/>
        <w:right w:val="none" w:sz="0" w:space="0" w:color="auto"/>
      </w:divBdr>
    </w:div>
    <w:div w:id="1551843920">
      <w:marLeft w:val="480"/>
      <w:marRight w:val="0"/>
      <w:marTop w:val="0"/>
      <w:marBottom w:val="0"/>
      <w:divBdr>
        <w:top w:val="none" w:sz="0" w:space="0" w:color="auto"/>
        <w:left w:val="none" w:sz="0" w:space="0" w:color="auto"/>
        <w:bottom w:val="none" w:sz="0" w:space="0" w:color="auto"/>
        <w:right w:val="none" w:sz="0" w:space="0" w:color="auto"/>
      </w:divBdr>
    </w:div>
    <w:div w:id="1551921736">
      <w:marLeft w:val="480"/>
      <w:marRight w:val="0"/>
      <w:marTop w:val="0"/>
      <w:marBottom w:val="0"/>
      <w:divBdr>
        <w:top w:val="none" w:sz="0" w:space="0" w:color="auto"/>
        <w:left w:val="none" w:sz="0" w:space="0" w:color="auto"/>
        <w:bottom w:val="none" w:sz="0" w:space="0" w:color="auto"/>
        <w:right w:val="none" w:sz="0" w:space="0" w:color="auto"/>
      </w:divBdr>
    </w:div>
    <w:div w:id="1551922972">
      <w:marLeft w:val="480"/>
      <w:marRight w:val="0"/>
      <w:marTop w:val="0"/>
      <w:marBottom w:val="0"/>
      <w:divBdr>
        <w:top w:val="none" w:sz="0" w:space="0" w:color="auto"/>
        <w:left w:val="none" w:sz="0" w:space="0" w:color="auto"/>
        <w:bottom w:val="none" w:sz="0" w:space="0" w:color="auto"/>
        <w:right w:val="none" w:sz="0" w:space="0" w:color="auto"/>
      </w:divBdr>
    </w:div>
    <w:div w:id="1551963566">
      <w:marLeft w:val="480"/>
      <w:marRight w:val="0"/>
      <w:marTop w:val="0"/>
      <w:marBottom w:val="0"/>
      <w:divBdr>
        <w:top w:val="none" w:sz="0" w:space="0" w:color="auto"/>
        <w:left w:val="none" w:sz="0" w:space="0" w:color="auto"/>
        <w:bottom w:val="none" w:sz="0" w:space="0" w:color="auto"/>
        <w:right w:val="none" w:sz="0" w:space="0" w:color="auto"/>
      </w:divBdr>
    </w:div>
    <w:div w:id="1552185475">
      <w:marLeft w:val="480"/>
      <w:marRight w:val="0"/>
      <w:marTop w:val="0"/>
      <w:marBottom w:val="0"/>
      <w:divBdr>
        <w:top w:val="none" w:sz="0" w:space="0" w:color="auto"/>
        <w:left w:val="none" w:sz="0" w:space="0" w:color="auto"/>
        <w:bottom w:val="none" w:sz="0" w:space="0" w:color="auto"/>
        <w:right w:val="none" w:sz="0" w:space="0" w:color="auto"/>
      </w:divBdr>
    </w:div>
    <w:div w:id="1552232799">
      <w:marLeft w:val="480"/>
      <w:marRight w:val="0"/>
      <w:marTop w:val="0"/>
      <w:marBottom w:val="0"/>
      <w:divBdr>
        <w:top w:val="none" w:sz="0" w:space="0" w:color="auto"/>
        <w:left w:val="none" w:sz="0" w:space="0" w:color="auto"/>
        <w:bottom w:val="none" w:sz="0" w:space="0" w:color="auto"/>
        <w:right w:val="none" w:sz="0" w:space="0" w:color="auto"/>
      </w:divBdr>
    </w:div>
    <w:div w:id="1552495870">
      <w:marLeft w:val="480"/>
      <w:marRight w:val="0"/>
      <w:marTop w:val="0"/>
      <w:marBottom w:val="0"/>
      <w:divBdr>
        <w:top w:val="none" w:sz="0" w:space="0" w:color="auto"/>
        <w:left w:val="none" w:sz="0" w:space="0" w:color="auto"/>
        <w:bottom w:val="none" w:sz="0" w:space="0" w:color="auto"/>
        <w:right w:val="none" w:sz="0" w:space="0" w:color="auto"/>
      </w:divBdr>
    </w:div>
    <w:div w:id="1552496831">
      <w:marLeft w:val="480"/>
      <w:marRight w:val="0"/>
      <w:marTop w:val="0"/>
      <w:marBottom w:val="0"/>
      <w:divBdr>
        <w:top w:val="none" w:sz="0" w:space="0" w:color="auto"/>
        <w:left w:val="none" w:sz="0" w:space="0" w:color="auto"/>
        <w:bottom w:val="none" w:sz="0" w:space="0" w:color="auto"/>
        <w:right w:val="none" w:sz="0" w:space="0" w:color="auto"/>
      </w:divBdr>
    </w:div>
    <w:div w:id="1552571860">
      <w:marLeft w:val="480"/>
      <w:marRight w:val="0"/>
      <w:marTop w:val="0"/>
      <w:marBottom w:val="0"/>
      <w:divBdr>
        <w:top w:val="none" w:sz="0" w:space="0" w:color="auto"/>
        <w:left w:val="none" w:sz="0" w:space="0" w:color="auto"/>
        <w:bottom w:val="none" w:sz="0" w:space="0" w:color="auto"/>
        <w:right w:val="none" w:sz="0" w:space="0" w:color="auto"/>
      </w:divBdr>
    </w:div>
    <w:div w:id="1552618384">
      <w:marLeft w:val="480"/>
      <w:marRight w:val="0"/>
      <w:marTop w:val="0"/>
      <w:marBottom w:val="0"/>
      <w:divBdr>
        <w:top w:val="none" w:sz="0" w:space="0" w:color="auto"/>
        <w:left w:val="none" w:sz="0" w:space="0" w:color="auto"/>
        <w:bottom w:val="none" w:sz="0" w:space="0" w:color="auto"/>
        <w:right w:val="none" w:sz="0" w:space="0" w:color="auto"/>
      </w:divBdr>
    </w:div>
    <w:div w:id="1552694793">
      <w:marLeft w:val="480"/>
      <w:marRight w:val="0"/>
      <w:marTop w:val="0"/>
      <w:marBottom w:val="0"/>
      <w:divBdr>
        <w:top w:val="none" w:sz="0" w:space="0" w:color="auto"/>
        <w:left w:val="none" w:sz="0" w:space="0" w:color="auto"/>
        <w:bottom w:val="none" w:sz="0" w:space="0" w:color="auto"/>
        <w:right w:val="none" w:sz="0" w:space="0" w:color="auto"/>
      </w:divBdr>
    </w:div>
    <w:div w:id="1552768075">
      <w:marLeft w:val="480"/>
      <w:marRight w:val="0"/>
      <w:marTop w:val="0"/>
      <w:marBottom w:val="0"/>
      <w:divBdr>
        <w:top w:val="none" w:sz="0" w:space="0" w:color="auto"/>
        <w:left w:val="none" w:sz="0" w:space="0" w:color="auto"/>
        <w:bottom w:val="none" w:sz="0" w:space="0" w:color="auto"/>
        <w:right w:val="none" w:sz="0" w:space="0" w:color="auto"/>
      </w:divBdr>
    </w:div>
    <w:div w:id="1553030643">
      <w:marLeft w:val="480"/>
      <w:marRight w:val="0"/>
      <w:marTop w:val="0"/>
      <w:marBottom w:val="0"/>
      <w:divBdr>
        <w:top w:val="none" w:sz="0" w:space="0" w:color="auto"/>
        <w:left w:val="none" w:sz="0" w:space="0" w:color="auto"/>
        <w:bottom w:val="none" w:sz="0" w:space="0" w:color="auto"/>
        <w:right w:val="none" w:sz="0" w:space="0" w:color="auto"/>
      </w:divBdr>
    </w:div>
    <w:div w:id="1553036733">
      <w:marLeft w:val="480"/>
      <w:marRight w:val="0"/>
      <w:marTop w:val="0"/>
      <w:marBottom w:val="0"/>
      <w:divBdr>
        <w:top w:val="none" w:sz="0" w:space="0" w:color="auto"/>
        <w:left w:val="none" w:sz="0" w:space="0" w:color="auto"/>
        <w:bottom w:val="none" w:sz="0" w:space="0" w:color="auto"/>
        <w:right w:val="none" w:sz="0" w:space="0" w:color="auto"/>
      </w:divBdr>
    </w:div>
    <w:div w:id="1553418025">
      <w:marLeft w:val="480"/>
      <w:marRight w:val="0"/>
      <w:marTop w:val="0"/>
      <w:marBottom w:val="0"/>
      <w:divBdr>
        <w:top w:val="none" w:sz="0" w:space="0" w:color="auto"/>
        <w:left w:val="none" w:sz="0" w:space="0" w:color="auto"/>
        <w:bottom w:val="none" w:sz="0" w:space="0" w:color="auto"/>
        <w:right w:val="none" w:sz="0" w:space="0" w:color="auto"/>
      </w:divBdr>
    </w:div>
    <w:div w:id="1553422353">
      <w:marLeft w:val="480"/>
      <w:marRight w:val="0"/>
      <w:marTop w:val="0"/>
      <w:marBottom w:val="0"/>
      <w:divBdr>
        <w:top w:val="none" w:sz="0" w:space="0" w:color="auto"/>
        <w:left w:val="none" w:sz="0" w:space="0" w:color="auto"/>
        <w:bottom w:val="none" w:sz="0" w:space="0" w:color="auto"/>
        <w:right w:val="none" w:sz="0" w:space="0" w:color="auto"/>
      </w:divBdr>
    </w:div>
    <w:div w:id="1553804477">
      <w:marLeft w:val="480"/>
      <w:marRight w:val="0"/>
      <w:marTop w:val="0"/>
      <w:marBottom w:val="0"/>
      <w:divBdr>
        <w:top w:val="none" w:sz="0" w:space="0" w:color="auto"/>
        <w:left w:val="none" w:sz="0" w:space="0" w:color="auto"/>
        <w:bottom w:val="none" w:sz="0" w:space="0" w:color="auto"/>
        <w:right w:val="none" w:sz="0" w:space="0" w:color="auto"/>
      </w:divBdr>
    </w:div>
    <w:div w:id="1553805927">
      <w:marLeft w:val="480"/>
      <w:marRight w:val="0"/>
      <w:marTop w:val="0"/>
      <w:marBottom w:val="0"/>
      <w:divBdr>
        <w:top w:val="none" w:sz="0" w:space="0" w:color="auto"/>
        <w:left w:val="none" w:sz="0" w:space="0" w:color="auto"/>
        <w:bottom w:val="none" w:sz="0" w:space="0" w:color="auto"/>
        <w:right w:val="none" w:sz="0" w:space="0" w:color="auto"/>
      </w:divBdr>
    </w:div>
    <w:div w:id="1553808520">
      <w:marLeft w:val="480"/>
      <w:marRight w:val="0"/>
      <w:marTop w:val="0"/>
      <w:marBottom w:val="0"/>
      <w:divBdr>
        <w:top w:val="none" w:sz="0" w:space="0" w:color="auto"/>
        <w:left w:val="none" w:sz="0" w:space="0" w:color="auto"/>
        <w:bottom w:val="none" w:sz="0" w:space="0" w:color="auto"/>
        <w:right w:val="none" w:sz="0" w:space="0" w:color="auto"/>
      </w:divBdr>
    </w:div>
    <w:div w:id="1553810774">
      <w:marLeft w:val="480"/>
      <w:marRight w:val="0"/>
      <w:marTop w:val="0"/>
      <w:marBottom w:val="0"/>
      <w:divBdr>
        <w:top w:val="none" w:sz="0" w:space="0" w:color="auto"/>
        <w:left w:val="none" w:sz="0" w:space="0" w:color="auto"/>
        <w:bottom w:val="none" w:sz="0" w:space="0" w:color="auto"/>
        <w:right w:val="none" w:sz="0" w:space="0" w:color="auto"/>
      </w:divBdr>
    </w:div>
    <w:div w:id="1553924738">
      <w:marLeft w:val="480"/>
      <w:marRight w:val="0"/>
      <w:marTop w:val="0"/>
      <w:marBottom w:val="0"/>
      <w:divBdr>
        <w:top w:val="none" w:sz="0" w:space="0" w:color="auto"/>
        <w:left w:val="none" w:sz="0" w:space="0" w:color="auto"/>
        <w:bottom w:val="none" w:sz="0" w:space="0" w:color="auto"/>
        <w:right w:val="none" w:sz="0" w:space="0" w:color="auto"/>
      </w:divBdr>
    </w:div>
    <w:div w:id="1554006790">
      <w:marLeft w:val="480"/>
      <w:marRight w:val="0"/>
      <w:marTop w:val="0"/>
      <w:marBottom w:val="0"/>
      <w:divBdr>
        <w:top w:val="none" w:sz="0" w:space="0" w:color="auto"/>
        <w:left w:val="none" w:sz="0" w:space="0" w:color="auto"/>
        <w:bottom w:val="none" w:sz="0" w:space="0" w:color="auto"/>
        <w:right w:val="none" w:sz="0" w:space="0" w:color="auto"/>
      </w:divBdr>
    </w:div>
    <w:div w:id="1554073953">
      <w:marLeft w:val="480"/>
      <w:marRight w:val="0"/>
      <w:marTop w:val="0"/>
      <w:marBottom w:val="0"/>
      <w:divBdr>
        <w:top w:val="none" w:sz="0" w:space="0" w:color="auto"/>
        <w:left w:val="none" w:sz="0" w:space="0" w:color="auto"/>
        <w:bottom w:val="none" w:sz="0" w:space="0" w:color="auto"/>
        <w:right w:val="none" w:sz="0" w:space="0" w:color="auto"/>
      </w:divBdr>
    </w:div>
    <w:div w:id="1554121175">
      <w:marLeft w:val="480"/>
      <w:marRight w:val="0"/>
      <w:marTop w:val="0"/>
      <w:marBottom w:val="0"/>
      <w:divBdr>
        <w:top w:val="none" w:sz="0" w:space="0" w:color="auto"/>
        <w:left w:val="none" w:sz="0" w:space="0" w:color="auto"/>
        <w:bottom w:val="none" w:sz="0" w:space="0" w:color="auto"/>
        <w:right w:val="none" w:sz="0" w:space="0" w:color="auto"/>
      </w:divBdr>
    </w:div>
    <w:div w:id="1554195463">
      <w:marLeft w:val="480"/>
      <w:marRight w:val="0"/>
      <w:marTop w:val="0"/>
      <w:marBottom w:val="0"/>
      <w:divBdr>
        <w:top w:val="none" w:sz="0" w:space="0" w:color="auto"/>
        <w:left w:val="none" w:sz="0" w:space="0" w:color="auto"/>
        <w:bottom w:val="none" w:sz="0" w:space="0" w:color="auto"/>
        <w:right w:val="none" w:sz="0" w:space="0" w:color="auto"/>
      </w:divBdr>
    </w:div>
    <w:div w:id="1554195767">
      <w:marLeft w:val="480"/>
      <w:marRight w:val="0"/>
      <w:marTop w:val="0"/>
      <w:marBottom w:val="0"/>
      <w:divBdr>
        <w:top w:val="none" w:sz="0" w:space="0" w:color="auto"/>
        <w:left w:val="none" w:sz="0" w:space="0" w:color="auto"/>
        <w:bottom w:val="none" w:sz="0" w:space="0" w:color="auto"/>
        <w:right w:val="none" w:sz="0" w:space="0" w:color="auto"/>
      </w:divBdr>
    </w:div>
    <w:div w:id="1554268818">
      <w:marLeft w:val="480"/>
      <w:marRight w:val="0"/>
      <w:marTop w:val="0"/>
      <w:marBottom w:val="0"/>
      <w:divBdr>
        <w:top w:val="none" w:sz="0" w:space="0" w:color="auto"/>
        <w:left w:val="none" w:sz="0" w:space="0" w:color="auto"/>
        <w:bottom w:val="none" w:sz="0" w:space="0" w:color="auto"/>
        <w:right w:val="none" w:sz="0" w:space="0" w:color="auto"/>
      </w:divBdr>
    </w:div>
    <w:div w:id="1554346917">
      <w:marLeft w:val="480"/>
      <w:marRight w:val="0"/>
      <w:marTop w:val="0"/>
      <w:marBottom w:val="0"/>
      <w:divBdr>
        <w:top w:val="none" w:sz="0" w:space="0" w:color="auto"/>
        <w:left w:val="none" w:sz="0" w:space="0" w:color="auto"/>
        <w:bottom w:val="none" w:sz="0" w:space="0" w:color="auto"/>
        <w:right w:val="none" w:sz="0" w:space="0" w:color="auto"/>
      </w:divBdr>
    </w:div>
    <w:div w:id="1554388412">
      <w:marLeft w:val="480"/>
      <w:marRight w:val="0"/>
      <w:marTop w:val="0"/>
      <w:marBottom w:val="0"/>
      <w:divBdr>
        <w:top w:val="none" w:sz="0" w:space="0" w:color="auto"/>
        <w:left w:val="none" w:sz="0" w:space="0" w:color="auto"/>
        <w:bottom w:val="none" w:sz="0" w:space="0" w:color="auto"/>
        <w:right w:val="none" w:sz="0" w:space="0" w:color="auto"/>
      </w:divBdr>
    </w:div>
    <w:div w:id="1554464994">
      <w:marLeft w:val="480"/>
      <w:marRight w:val="0"/>
      <w:marTop w:val="0"/>
      <w:marBottom w:val="0"/>
      <w:divBdr>
        <w:top w:val="none" w:sz="0" w:space="0" w:color="auto"/>
        <w:left w:val="none" w:sz="0" w:space="0" w:color="auto"/>
        <w:bottom w:val="none" w:sz="0" w:space="0" w:color="auto"/>
        <w:right w:val="none" w:sz="0" w:space="0" w:color="auto"/>
      </w:divBdr>
    </w:div>
    <w:div w:id="1554465846">
      <w:marLeft w:val="480"/>
      <w:marRight w:val="0"/>
      <w:marTop w:val="0"/>
      <w:marBottom w:val="0"/>
      <w:divBdr>
        <w:top w:val="none" w:sz="0" w:space="0" w:color="auto"/>
        <w:left w:val="none" w:sz="0" w:space="0" w:color="auto"/>
        <w:bottom w:val="none" w:sz="0" w:space="0" w:color="auto"/>
        <w:right w:val="none" w:sz="0" w:space="0" w:color="auto"/>
      </w:divBdr>
    </w:div>
    <w:div w:id="1554732048">
      <w:marLeft w:val="480"/>
      <w:marRight w:val="0"/>
      <w:marTop w:val="0"/>
      <w:marBottom w:val="0"/>
      <w:divBdr>
        <w:top w:val="none" w:sz="0" w:space="0" w:color="auto"/>
        <w:left w:val="none" w:sz="0" w:space="0" w:color="auto"/>
        <w:bottom w:val="none" w:sz="0" w:space="0" w:color="auto"/>
        <w:right w:val="none" w:sz="0" w:space="0" w:color="auto"/>
      </w:divBdr>
    </w:div>
    <w:div w:id="1554928246">
      <w:marLeft w:val="480"/>
      <w:marRight w:val="0"/>
      <w:marTop w:val="0"/>
      <w:marBottom w:val="0"/>
      <w:divBdr>
        <w:top w:val="none" w:sz="0" w:space="0" w:color="auto"/>
        <w:left w:val="none" w:sz="0" w:space="0" w:color="auto"/>
        <w:bottom w:val="none" w:sz="0" w:space="0" w:color="auto"/>
        <w:right w:val="none" w:sz="0" w:space="0" w:color="auto"/>
      </w:divBdr>
    </w:div>
    <w:div w:id="1554973339">
      <w:marLeft w:val="480"/>
      <w:marRight w:val="0"/>
      <w:marTop w:val="0"/>
      <w:marBottom w:val="0"/>
      <w:divBdr>
        <w:top w:val="none" w:sz="0" w:space="0" w:color="auto"/>
        <w:left w:val="none" w:sz="0" w:space="0" w:color="auto"/>
        <w:bottom w:val="none" w:sz="0" w:space="0" w:color="auto"/>
        <w:right w:val="none" w:sz="0" w:space="0" w:color="auto"/>
      </w:divBdr>
    </w:div>
    <w:div w:id="1554996399">
      <w:marLeft w:val="480"/>
      <w:marRight w:val="0"/>
      <w:marTop w:val="0"/>
      <w:marBottom w:val="0"/>
      <w:divBdr>
        <w:top w:val="none" w:sz="0" w:space="0" w:color="auto"/>
        <w:left w:val="none" w:sz="0" w:space="0" w:color="auto"/>
        <w:bottom w:val="none" w:sz="0" w:space="0" w:color="auto"/>
        <w:right w:val="none" w:sz="0" w:space="0" w:color="auto"/>
      </w:divBdr>
    </w:div>
    <w:div w:id="1555042286">
      <w:marLeft w:val="480"/>
      <w:marRight w:val="0"/>
      <w:marTop w:val="0"/>
      <w:marBottom w:val="0"/>
      <w:divBdr>
        <w:top w:val="none" w:sz="0" w:space="0" w:color="auto"/>
        <w:left w:val="none" w:sz="0" w:space="0" w:color="auto"/>
        <w:bottom w:val="none" w:sz="0" w:space="0" w:color="auto"/>
        <w:right w:val="none" w:sz="0" w:space="0" w:color="auto"/>
      </w:divBdr>
    </w:div>
    <w:div w:id="1555120951">
      <w:marLeft w:val="480"/>
      <w:marRight w:val="0"/>
      <w:marTop w:val="0"/>
      <w:marBottom w:val="0"/>
      <w:divBdr>
        <w:top w:val="none" w:sz="0" w:space="0" w:color="auto"/>
        <w:left w:val="none" w:sz="0" w:space="0" w:color="auto"/>
        <w:bottom w:val="none" w:sz="0" w:space="0" w:color="auto"/>
        <w:right w:val="none" w:sz="0" w:space="0" w:color="auto"/>
      </w:divBdr>
    </w:div>
    <w:div w:id="1555192852">
      <w:marLeft w:val="480"/>
      <w:marRight w:val="0"/>
      <w:marTop w:val="0"/>
      <w:marBottom w:val="0"/>
      <w:divBdr>
        <w:top w:val="none" w:sz="0" w:space="0" w:color="auto"/>
        <w:left w:val="none" w:sz="0" w:space="0" w:color="auto"/>
        <w:bottom w:val="none" w:sz="0" w:space="0" w:color="auto"/>
        <w:right w:val="none" w:sz="0" w:space="0" w:color="auto"/>
      </w:divBdr>
    </w:div>
    <w:div w:id="1555194712">
      <w:marLeft w:val="480"/>
      <w:marRight w:val="0"/>
      <w:marTop w:val="0"/>
      <w:marBottom w:val="0"/>
      <w:divBdr>
        <w:top w:val="none" w:sz="0" w:space="0" w:color="auto"/>
        <w:left w:val="none" w:sz="0" w:space="0" w:color="auto"/>
        <w:bottom w:val="none" w:sz="0" w:space="0" w:color="auto"/>
        <w:right w:val="none" w:sz="0" w:space="0" w:color="auto"/>
      </w:divBdr>
    </w:div>
    <w:div w:id="1555391939">
      <w:marLeft w:val="480"/>
      <w:marRight w:val="0"/>
      <w:marTop w:val="0"/>
      <w:marBottom w:val="0"/>
      <w:divBdr>
        <w:top w:val="none" w:sz="0" w:space="0" w:color="auto"/>
        <w:left w:val="none" w:sz="0" w:space="0" w:color="auto"/>
        <w:bottom w:val="none" w:sz="0" w:space="0" w:color="auto"/>
        <w:right w:val="none" w:sz="0" w:space="0" w:color="auto"/>
      </w:divBdr>
    </w:div>
    <w:div w:id="1555504811">
      <w:marLeft w:val="480"/>
      <w:marRight w:val="0"/>
      <w:marTop w:val="0"/>
      <w:marBottom w:val="0"/>
      <w:divBdr>
        <w:top w:val="none" w:sz="0" w:space="0" w:color="auto"/>
        <w:left w:val="none" w:sz="0" w:space="0" w:color="auto"/>
        <w:bottom w:val="none" w:sz="0" w:space="0" w:color="auto"/>
        <w:right w:val="none" w:sz="0" w:space="0" w:color="auto"/>
      </w:divBdr>
    </w:div>
    <w:div w:id="1555509612">
      <w:marLeft w:val="480"/>
      <w:marRight w:val="0"/>
      <w:marTop w:val="0"/>
      <w:marBottom w:val="0"/>
      <w:divBdr>
        <w:top w:val="none" w:sz="0" w:space="0" w:color="auto"/>
        <w:left w:val="none" w:sz="0" w:space="0" w:color="auto"/>
        <w:bottom w:val="none" w:sz="0" w:space="0" w:color="auto"/>
        <w:right w:val="none" w:sz="0" w:space="0" w:color="auto"/>
      </w:divBdr>
    </w:div>
    <w:div w:id="1555582877">
      <w:marLeft w:val="480"/>
      <w:marRight w:val="0"/>
      <w:marTop w:val="0"/>
      <w:marBottom w:val="0"/>
      <w:divBdr>
        <w:top w:val="none" w:sz="0" w:space="0" w:color="auto"/>
        <w:left w:val="none" w:sz="0" w:space="0" w:color="auto"/>
        <w:bottom w:val="none" w:sz="0" w:space="0" w:color="auto"/>
        <w:right w:val="none" w:sz="0" w:space="0" w:color="auto"/>
      </w:divBdr>
    </w:div>
    <w:div w:id="1555652509">
      <w:marLeft w:val="480"/>
      <w:marRight w:val="0"/>
      <w:marTop w:val="0"/>
      <w:marBottom w:val="0"/>
      <w:divBdr>
        <w:top w:val="none" w:sz="0" w:space="0" w:color="auto"/>
        <w:left w:val="none" w:sz="0" w:space="0" w:color="auto"/>
        <w:bottom w:val="none" w:sz="0" w:space="0" w:color="auto"/>
        <w:right w:val="none" w:sz="0" w:space="0" w:color="auto"/>
      </w:divBdr>
    </w:div>
    <w:div w:id="1555699164">
      <w:marLeft w:val="480"/>
      <w:marRight w:val="0"/>
      <w:marTop w:val="0"/>
      <w:marBottom w:val="0"/>
      <w:divBdr>
        <w:top w:val="none" w:sz="0" w:space="0" w:color="auto"/>
        <w:left w:val="none" w:sz="0" w:space="0" w:color="auto"/>
        <w:bottom w:val="none" w:sz="0" w:space="0" w:color="auto"/>
        <w:right w:val="none" w:sz="0" w:space="0" w:color="auto"/>
      </w:divBdr>
    </w:div>
    <w:div w:id="1555845470">
      <w:marLeft w:val="480"/>
      <w:marRight w:val="0"/>
      <w:marTop w:val="0"/>
      <w:marBottom w:val="0"/>
      <w:divBdr>
        <w:top w:val="none" w:sz="0" w:space="0" w:color="auto"/>
        <w:left w:val="none" w:sz="0" w:space="0" w:color="auto"/>
        <w:bottom w:val="none" w:sz="0" w:space="0" w:color="auto"/>
        <w:right w:val="none" w:sz="0" w:space="0" w:color="auto"/>
      </w:divBdr>
    </w:div>
    <w:div w:id="1555849472">
      <w:marLeft w:val="480"/>
      <w:marRight w:val="0"/>
      <w:marTop w:val="0"/>
      <w:marBottom w:val="0"/>
      <w:divBdr>
        <w:top w:val="none" w:sz="0" w:space="0" w:color="auto"/>
        <w:left w:val="none" w:sz="0" w:space="0" w:color="auto"/>
        <w:bottom w:val="none" w:sz="0" w:space="0" w:color="auto"/>
        <w:right w:val="none" w:sz="0" w:space="0" w:color="auto"/>
      </w:divBdr>
    </w:div>
    <w:div w:id="1555854229">
      <w:marLeft w:val="480"/>
      <w:marRight w:val="0"/>
      <w:marTop w:val="0"/>
      <w:marBottom w:val="0"/>
      <w:divBdr>
        <w:top w:val="none" w:sz="0" w:space="0" w:color="auto"/>
        <w:left w:val="none" w:sz="0" w:space="0" w:color="auto"/>
        <w:bottom w:val="none" w:sz="0" w:space="0" w:color="auto"/>
        <w:right w:val="none" w:sz="0" w:space="0" w:color="auto"/>
      </w:divBdr>
    </w:div>
    <w:div w:id="1555896949">
      <w:marLeft w:val="480"/>
      <w:marRight w:val="0"/>
      <w:marTop w:val="0"/>
      <w:marBottom w:val="0"/>
      <w:divBdr>
        <w:top w:val="none" w:sz="0" w:space="0" w:color="auto"/>
        <w:left w:val="none" w:sz="0" w:space="0" w:color="auto"/>
        <w:bottom w:val="none" w:sz="0" w:space="0" w:color="auto"/>
        <w:right w:val="none" w:sz="0" w:space="0" w:color="auto"/>
      </w:divBdr>
    </w:div>
    <w:div w:id="1555964673">
      <w:marLeft w:val="480"/>
      <w:marRight w:val="0"/>
      <w:marTop w:val="0"/>
      <w:marBottom w:val="0"/>
      <w:divBdr>
        <w:top w:val="none" w:sz="0" w:space="0" w:color="auto"/>
        <w:left w:val="none" w:sz="0" w:space="0" w:color="auto"/>
        <w:bottom w:val="none" w:sz="0" w:space="0" w:color="auto"/>
        <w:right w:val="none" w:sz="0" w:space="0" w:color="auto"/>
      </w:divBdr>
    </w:div>
    <w:div w:id="1556114010">
      <w:marLeft w:val="480"/>
      <w:marRight w:val="0"/>
      <w:marTop w:val="0"/>
      <w:marBottom w:val="0"/>
      <w:divBdr>
        <w:top w:val="none" w:sz="0" w:space="0" w:color="auto"/>
        <w:left w:val="none" w:sz="0" w:space="0" w:color="auto"/>
        <w:bottom w:val="none" w:sz="0" w:space="0" w:color="auto"/>
        <w:right w:val="none" w:sz="0" w:space="0" w:color="auto"/>
      </w:divBdr>
    </w:div>
    <w:div w:id="1556236094">
      <w:marLeft w:val="480"/>
      <w:marRight w:val="0"/>
      <w:marTop w:val="0"/>
      <w:marBottom w:val="0"/>
      <w:divBdr>
        <w:top w:val="none" w:sz="0" w:space="0" w:color="auto"/>
        <w:left w:val="none" w:sz="0" w:space="0" w:color="auto"/>
        <w:bottom w:val="none" w:sz="0" w:space="0" w:color="auto"/>
        <w:right w:val="none" w:sz="0" w:space="0" w:color="auto"/>
      </w:divBdr>
    </w:div>
    <w:div w:id="1556618907">
      <w:marLeft w:val="480"/>
      <w:marRight w:val="0"/>
      <w:marTop w:val="0"/>
      <w:marBottom w:val="0"/>
      <w:divBdr>
        <w:top w:val="none" w:sz="0" w:space="0" w:color="auto"/>
        <w:left w:val="none" w:sz="0" w:space="0" w:color="auto"/>
        <w:bottom w:val="none" w:sz="0" w:space="0" w:color="auto"/>
        <w:right w:val="none" w:sz="0" w:space="0" w:color="auto"/>
      </w:divBdr>
    </w:div>
    <w:div w:id="1556625388">
      <w:marLeft w:val="480"/>
      <w:marRight w:val="0"/>
      <w:marTop w:val="0"/>
      <w:marBottom w:val="0"/>
      <w:divBdr>
        <w:top w:val="none" w:sz="0" w:space="0" w:color="auto"/>
        <w:left w:val="none" w:sz="0" w:space="0" w:color="auto"/>
        <w:bottom w:val="none" w:sz="0" w:space="0" w:color="auto"/>
        <w:right w:val="none" w:sz="0" w:space="0" w:color="auto"/>
      </w:divBdr>
    </w:div>
    <w:div w:id="1556697105">
      <w:marLeft w:val="480"/>
      <w:marRight w:val="0"/>
      <w:marTop w:val="0"/>
      <w:marBottom w:val="0"/>
      <w:divBdr>
        <w:top w:val="none" w:sz="0" w:space="0" w:color="auto"/>
        <w:left w:val="none" w:sz="0" w:space="0" w:color="auto"/>
        <w:bottom w:val="none" w:sz="0" w:space="0" w:color="auto"/>
        <w:right w:val="none" w:sz="0" w:space="0" w:color="auto"/>
      </w:divBdr>
    </w:div>
    <w:div w:id="1556769767">
      <w:marLeft w:val="480"/>
      <w:marRight w:val="0"/>
      <w:marTop w:val="0"/>
      <w:marBottom w:val="0"/>
      <w:divBdr>
        <w:top w:val="none" w:sz="0" w:space="0" w:color="auto"/>
        <w:left w:val="none" w:sz="0" w:space="0" w:color="auto"/>
        <w:bottom w:val="none" w:sz="0" w:space="0" w:color="auto"/>
        <w:right w:val="none" w:sz="0" w:space="0" w:color="auto"/>
      </w:divBdr>
    </w:div>
    <w:div w:id="1556812962">
      <w:marLeft w:val="480"/>
      <w:marRight w:val="0"/>
      <w:marTop w:val="0"/>
      <w:marBottom w:val="0"/>
      <w:divBdr>
        <w:top w:val="none" w:sz="0" w:space="0" w:color="auto"/>
        <w:left w:val="none" w:sz="0" w:space="0" w:color="auto"/>
        <w:bottom w:val="none" w:sz="0" w:space="0" w:color="auto"/>
        <w:right w:val="none" w:sz="0" w:space="0" w:color="auto"/>
      </w:divBdr>
    </w:div>
    <w:div w:id="1556816397">
      <w:marLeft w:val="480"/>
      <w:marRight w:val="0"/>
      <w:marTop w:val="0"/>
      <w:marBottom w:val="0"/>
      <w:divBdr>
        <w:top w:val="none" w:sz="0" w:space="0" w:color="auto"/>
        <w:left w:val="none" w:sz="0" w:space="0" w:color="auto"/>
        <w:bottom w:val="none" w:sz="0" w:space="0" w:color="auto"/>
        <w:right w:val="none" w:sz="0" w:space="0" w:color="auto"/>
      </w:divBdr>
    </w:div>
    <w:div w:id="1556818943">
      <w:marLeft w:val="480"/>
      <w:marRight w:val="0"/>
      <w:marTop w:val="0"/>
      <w:marBottom w:val="0"/>
      <w:divBdr>
        <w:top w:val="none" w:sz="0" w:space="0" w:color="auto"/>
        <w:left w:val="none" w:sz="0" w:space="0" w:color="auto"/>
        <w:bottom w:val="none" w:sz="0" w:space="0" w:color="auto"/>
        <w:right w:val="none" w:sz="0" w:space="0" w:color="auto"/>
      </w:divBdr>
    </w:div>
    <w:div w:id="1557007662">
      <w:marLeft w:val="480"/>
      <w:marRight w:val="0"/>
      <w:marTop w:val="0"/>
      <w:marBottom w:val="0"/>
      <w:divBdr>
        <w:top w:val="none" w:sz="0" w:space="0" w:color="auto"/>
        <w:left w:val="none" w:sz="0" w:space="0" w:color="auto"/>
        <w:bottom w:val="none" w:sz="0" w:space="0" w:color="auto"/>
        <w:right w:val="none" w:sz="0" w:space="0" w:color="auto"/>
      </w:divBdr>
    </w:div>
    <w:div w:id="1557008714">
      <w:marLeft w:val="480"/>
      <w:marRight w:val="0"/>
      <w:marTop w:val="0"/>
      <w:marBottom w:val="0"/>
      <w:divBdr>
        <w:top w:val="none" w:sz="0" w:space="0" w:color="auto"/>
        <w:left w:val="none" w:sz="0" w:space="0" w:color="auto"/>
        <w:bottom w:val="none" w:sz="0" w:space="0" w:color="auto"/>
        <w:right w:val="none" w:sz="0" w:space="0" w:color="auto"/>
      </w:divBdr>
    </w:div>
    <w:div w:id="1557278801">
      <w:marLeft w:val="480"/>
      <w:marRight w:val="0"/>
      <w:marTop w:val="0"/>
      <w:marBottom w:val="0"/>
      <w:divBdr>
        <w:top w:val="none" w:sz="0" w:space="0" w:color="auto"/>
        <w:left w:val="none" w:sz="0" w:space="0" w:color="auto"/>
        <w:bottom w:val="none" w:sz="0" w:space="0" w:color="auto"/>
        <w:right w:val="none" w:sz="0" w:space="0" w:color="auto"/>
      </w:divBdr>
    </w:div>
    <w:div w:id="1557281890">
      <w:marLeft w:val="480"/>
      <w:marRight w:val="0"/>
      <w:marTop w:val="0"/>
      <w:marBottom w:val="0"/>
      <w:divBdr>
        <w:top w:val="none" w:sz="0" w:space="0" w:color="auto"/>
        <w:left w:val="none" w:sz="0" w:space="0" w:color="auto"/>
        <w:bottom w:val="none" w:sz="0" w:space="0" w:color="auto"/>
        <w:right w:val="none" w:sz="0" w:space="0" w:color="auto"/>
      </w:divBdr>
    </w:div>
    <w:div w:id="1557548088">
      <w:marLeft w:val="480"/>
      <w:marRight w:val="0"/>
      <w:marTop w:val="0"/>
      <w:marBottom w:val="0"/>
      <w:divBdr>
        <w:top w:val="none" w:sz="0" w:space="0" w:color="auto"/>
        <w:left w:val="none" w:sz="0" w:space="0" w:color="auto"/>
        <w:bottom w:val="none" w:sz="0" w:space="0" w:color="auto"/>
        <w:right w:val="none" w:sz="0" w:space="0" w:color="auto"/>
      </w:divBdr>
    </w:div>
    <w:div w:id="1557550452">
      <w:marLeft w:val="480"/>
      <w:marRight w:val="0"/>
      <w:marTop w:val="0"/>
      <w:marBottom w:val="0"/>
      <w:divBdr>
        <w:top w:val="none" w:sz="0" w:space="0" w:color="auto"/>
        <w:left w:val="none" w:sz="0" w:space="0" w:color="auto"/>
        <w:bottom w:val="none" w:sz="0" w:space="0" w:color="auto"/>
        <w:right w:val="none" w:sz="0" w:space="0" w:color="auto"/>
      </w:divBdr>
    </w:div>
    <w:div w:id="1557622133">
      <w:marLeft w:val="480"/>
      <w:marRight w:val="0"/>
      <w:marTop w:val="0"/>
      <w:marBottom w:val="0"/>
      <w:divBdr>
        <w:top w:val="none" w:sz="0" w:space="0" w:color="auto"/>
        <w:left w:val="none" w:sz="0" w:space="0" w:color="auto"/>
        <w:bottom w:val="none" w:sz="0" w:space="0" w:color="auto"/>
        <w:right w:val="none" w:sz="0" w:space="0" w:color="auto"/>
      </w:divBdr>
    </w:div>
    <w:div w:id="1557738198">
      <w:marLeft w:val="480"/>
      <w:marRight w:val="0"/>
      <w:marTop w:val="0"/>
      <w:marBottom w:val="0"/>
      <w:divBdr>
        <w:top w:val="none" w:sz="0" w:space="0" w:color="auto"/>
        <w:left w:val="none" w:sz="0" w:space="0" w:color="auto"/>
        <w:bottom w:val="none" w:sz="0" w:space="0" w:color="auto"/>
        <w:right w:val="none" w:sz="0" w:space="0" w:color="auto"/>
      </w:divBdr>
    </w:div>
    <w:div w:id="1557741241">
      <w:marLeft w:val="480"/>
      <w:marRight w:val="0"/>
      <w:marTop w:val="0"/>
      <w:marBottom w:val="0"/>
      <w:divBdr>
        <w:top w:val="none" w:sz="0" w:space="0" w:color="auto"/>
        <w:left w:val="none" w:sz="0" w:space="0" w:color="auto"/>
        <w:bottom w:val="none" w:sz="0" w:space="0" w:color="auto"/>
        <w:right w:val="none" w:sz="0" w:space="0" w:color="auto"/>
      </w:divBdr>
    </w:div>
    <w:div w:id="1557744917">
      <w:marLeft w:val="480"/>
      <w:marRight w:val="0"/>
      <w:marTop w:val="0"/>
      <w:marBottom w:val="0"/>
      <w:divBdr>
        <w:top w:val="none" w:sz="0" w:space="0" w:color="auto"/>
        <w:left w:val="none" w:sz="0" w:space="0" w:color="auto"/>
        <w:bottom w:val="none" w:sz="0" w:space="0" w:color="auto"/>
        <w:right w:val="none" w:sz="0" w:space="0" w:color="auto"/>
      </w:divBdr>
    </w:div>
    <w:div w:id="1557818627">
      <w:marLeft w:val="480"/>
      <w:marRight w:val="0"/>
      <w:marTop w:val="0"/>
      <w:marBottom w:val="0"/>
      <w:divBdr>
        <w:top w:val="none" w:sz="0" w:space="0" w:color="auto"/>
        <w:left w:val="none" w:sz="0" w:space="0" w:color="auto"/>
        <w:bottom w:val="none" w:sz="0" w:space="0" w:color="auto"/>
        <w:right w:val="none" w:sz="0" w:space="0" w:color="auto"/>
      </w:divBdr>
    </w:div>
    <w:div w:id="1557935716">
      <w:marLeft w:val="480"/>
      <w:marRight w:val="0"/>
      <w:marTop w:val="0"/>
      <w:marBottom w:val="0"/>
      <w:divBdr>
        <w:top w:val="none" w:sz="0" w:space="0" w:color="auto"/>
        <w:left w:val="none" w:sz="0" w:space="0" w:color="auto"/>
        <w:bottom w:val="none" w:sz="0" w:space="0" w:color="auto"/>
        <w:right w:val="none" w:sz="0" w:space="0" w:color="auto"/>
      </w:divBdr>
    </w:div>
    <w:div w:id="1558010899">
      <w:marLeft w:val="480"/>
      <w:marRight w:val="0"/>
      <w:marTop w:val="0"/>
      <w:marBottom w:val="0"/>
      <w:divBdr>
        <w:top w:val="none" w:sz="0" w:space="0" w:color="auto"/>
        <w:left w:val="none" w:sz="0" w:space="0" w:color="auto"/>
        <w:bottom w:val="none" w:sz="0" w:space="0" w:color="auto"/>
        <w:right w:val="none" w:sz="0" w:space="0" w:color="auto"/>
      </w:divBdr>
    </w:div>
    <w:div w:id="1558013620">
      <w:marLeft w:val="480"/>
      <w:marRight w:val="0"/>
      <w:marTop w:val="0"/>
      <w:marBottom w:val="0"/>
      <w:divBdr>
        <w:top w:val="none" w:sz="0" w:space="0" w:color="auto"/>
        <w:left w:val="none" w:sz="0" w:space="0" w:color="auto"/>
        <w:bottom w:val="none" w:sz="0" w:space="0" w:color="auto"/>
        <w:right w:val="none" w:sz="0" w:space="0" w:color="auto"/>
      </w:divBdr>
    </w:div>
    <w:div w:id="1558079611">
      <w:marLeft w:val="480"/>
      <w:marRight w:val="0"/>
      <w:marTop w:val="0"/>
      <w:marBottom w:val="0"/>
      <w:divBdr>
        <w:top w:val="none" w:sz="0" w:space="0" w:color="auto"/>
        <w:left w:val="none" w:sz="0" w:space="0" w:color="auto"/>
        <w:bottom w:val="none" w:sz="0" w:space="0" w:color="auto"/>
        <w:right w:val="none" w:sz="0" w:space="0" w:color="auto"/>
      </w:divBdr>
    </w:div>
    <w:div w:id="1558400242">
      <w:marLeft w:val="480"/>
      <w:marRight w:val="0"/>
      <w:marTop w:val="0"/>
      <w:marBottom w:val="0"/>
      <w:divBdr>
        <w:top w:val="none" w:sz="0" w:space="0" w:color="auto"/>
        <w:left w:val="none" w:sz="0" w:space="0" w:color="auto"/>
        <w:bottom w:val="none" w:sz="0" w:space="0" w:color="auto"/>
        <w:right w:val="none" w:sz="0" w:space="0" w:color="auto"/>
      </w:divBdr>
    </w:div>
    <w:div w:id="1558778206">
      <w:marLeft w:val="480"/>
      <w:marRight w:val="0"/>
      <w:marTop w:val="0"/>
      <w:marBottom w:val="0"/>
      <w:divBdr>
        <w:top w:val="none" w:sz="0" w:space="0" w:color="auto"/>
        <w:left w:val="none" w:sz="0" w:space="0" w:color="auto"/>
        <w:bottom w:val="none" w:sz="0" w:space="0" w:color="auto"/>
        <w:right w:val="none" w:sz="0" w:space="0" w:color="auto"/>
      </w:divBdr>
    </w:div>
    <w:div w:id="1558784865">
      <w:marLeft w:val="480"/>
      <w:marRight w:val="0"/>
      <w:marTop w:val="0"/>
      <w:marBottom w:val="0"/>
      <w:divBdr>
        <w:top w:val="none" w:sz="0" w:space="0" w:color="auto"/>
        <w:left w:val="none" w:sz="0" w:space="0" w:color="auto"/>
        <w:bottom w:val="none" w:sz="0" w:space="0" w:color="auto"/>
        <w:right w:val="none" w:sz="0" w:space="0" w:color="auto"/>
      </w:divBdr>
    </w:div>
    <w:div w:id="1558974452">
      <w:marLeft w:val="480"/>
      <w:marRight w:val="0"/>
      <w:marTop w:val="0"/>
      <w:marBottom w:val="0"/>
      <w:divBdr>
        <w:top w:val="none" w:sz="0" w:space="0" w:color="auto"/>
        <w:left w:val="none" w:sz="0" w:space="0" w:color="auto"/>
        <w:bottom w:val="none" w:sz="0" w:space="0" w:color="auto"/>
        <w:right w:val="none" w:sz="0" w:space="0" w:color="auto"/>
      </w:divBdr>
    </w:div>
    <w:div w:id="1559050502">
      <w:marLeft w:val="480"/>
      <w:marRight w:val="0"/>
      <w:marTop w:val="0"/>
      <w:marBottom w:val="0"/>
      <w:divBdr>
        <w:top w:val="none" w:sz="0" w:space="0" w:color="auto"/>
        <w:left w:val="none" w:sz="0" w:space="0" w:color="auto"/>
        <w:bottom w:val="none" w:sz="0" w:space="0" w:color="auto"/>
        <w:right w:val="none" w:sz="0" w:space="0" w:color="auto"/>
      </w:divBdr>
    </w:div>
    <w:div w:id="1559170557">
      <w:marLeft w:val="480"/>
      <w:marRight w:val="0"/>
      <w:marTop w:val="0"/>
      <w:marBottom w:val="0"/>
      <w:divBdr>
        <w:top w:val="none" w:sz="0" w:space="0" w:color="auto"/>
        <w:left w:val="none" w:sz="0" w:space="0" w:color="auto"/>
        <w:bottom w:val="none" w:sz="0" w:space="0" w:color="auto"/>
        <w:right w:val="none" w:sz="0" w:space="0" w:color="auto"/>
      </w:divBdr>
    </w:div>
    <w:div w:id="1559243533">
      <w:marLeft w:val="480"/>
      <w:marRight w:val="0"/>
      <w:marTop w:val="0"/>
      <w:marBottom w:val="0"/>
      <w:divBdr>
        <w:top w:val="none" w:sz="0" w:space="0" w:color="auto"/>
        <w:left w:val="none" w:sz="0" w:space="0" w:color="auto"/>
        <w:bottom w:val="none" w:sz="0" w:space="0" w:color="auto"/>
        <w:right w:val="none" w:sz="0" w:space="0" w:color="auto"/>
      </w:divBdr>
    </w:div>
    <w:div w:id="1559247815">
      <w:marLeft w:val="480"/>
      <w:marRight w:val="0"/>
      <w:marTop w:val="0"/>
      <w:marBottom w:val="0"/>
      <w:divBdr>
        <w:top w:val="none" w:sz="0" w:space="0" w:color="auto"/>
        <w:left w:val="none" w:sz="0" w:space="0" w:color="auto"/>
        <w:bottom w:val="none" w:sz="0" w:space="0" w:color="auto"/>
        <w:right w:val="none" w:sz="0" w:space="0" w:color="auto"/>
      </w:divBdr>
    </w:div>
    <w:div w:id="1559365219">
      <w:marLeft w:val="480"/>
      <w:marRight w:val="0"/>
      <w:marTop w:val="0"/>
      <w:marBottom w:val="0"/>
      <w:divBdr>
        <w:top w:val="none" w:sz="0" w:space="0" w:color="auto"/>
        <w:left w:val="none" w:sz="0" w:space="0" w:color="auto"/>
        <w:bottom w:val="none" w:sz="0" w:space="0" w:color="auto"/>
        <w:right w:val="none" w:sz="0" w:space="0" w:color="auto"/>
      </w:divBdr>
    </w:div>
    <w:div w:id="1559508969">
      <w:marLeft w:val="480"/>
      <w:marRight w:val="0"/>
      <w:marTop w:val="0"/>
      <w:marBottom w:val="0"/>
      <w:divBdr>
        <w:top w:val="none" w:sz="0" w:space="0" w:color="auto"/>
        <w:left w:val="none" w:sz="0" w:space="0" w:color="auto"/>
        <w:bottom w:val="none" w:sz="0" w:space="0" w:color="auto"/>
        <w:right w:val="none" w:sz="0" w:space="0" w:color="auto"/>
      </w:divBdr>
    </w:div>
    <w:div w:id="1559509077">
      <w:marLeft w:val="480"/>
      <w:marRight w:val="0"/>
      <w:marTop w:val="0"/>
      <w:marBottom w:val="0"/>
      <w:divBdr>
        <w:top w:val="none" w:sz="0" w:space="0" w:color="auto"/>
        <w:left w:val="none" w:sz="0" w:space="0" w:color="auto"/>
        <w:bottom w:val="none" w:sz="0" w:space="0" w:color="auto"/>
        <w:right w:val="none" w:sz="0" w:space="0" w:color="auto"/>
      </w:divBdr>
    </w:div>
    <w:div w:id="1559590221">
      <w:marLeft w:val="480"/>
      <w:marRight w:val="0"/>
      <w:marTop w:val="0"/>
      <w:marBottom w:val="0"/>
      <w:divBdr>
        <w:top w:val="none" w:sz="0" w:space="0" w:color="auto"/>
        <w:left w:val="none" w:sz="0" w:space="0" w:color="auto"/>
        <w:bottom w:val="none" w:sz="0" w:space="0" w:color="auto"/>
        <w:right w:val="none" w:sz="0" w:space="0" w:color="auto"/>
      </w:divBdr>
    </w:div>
    <w:div w:id="1559627602">
      <w:marLeft w:val="480"/>
      <w:marRight w:val="0"/>
      <w:marTop w:val="0"/>
      <w:marBottom w:val="0"/>
      <w:divBdr>
        <w:top w:val="none" w:sz="0" w:space="0" w:color="auto"/>
        <w:left w:val="none" w:sz="0" w:space="0" w:color="auto"/>
        <w:bottom w:val="none" w:sz="0" w:space="0" w:color="auto"/>
        <w:right w:val="none" w:sz="0" w:space="0" w:color="auto"/>
      </w:divBdr>
    </w:div>
    <w:div w:id="1559632142">
      <w:marLeft w:val="480"/>
      <w:marRight w:val="0"/>
      <w:marTop w:val="0"/>
      <w:marBottom w:val="0"/>
      <w:divBdr>
        <w:top w:val="none" w:sz="0" w:space="0" w:color="auto"/>
        <w:left w:val="none" w:sz="0" w:space="0" w:color="auto"/>
        <w:bottom w:val="none" w:sz="0" w:space="0" w:color="auto"/>
        <w:right w:val="none" w:sz="0" w:space="0" w:color="auto"/>
      </w:divBdr>
    </w:div>
    <w:div w:id="1559710398">
      <w:marLeft w:val="480"/>
      <w:marRight w:val="0"/>
      <w:marTop w:val="0"/>
      <w:marBottom w:val="0"/>
      <w:divBdr>
        <w:top w:val="none" w:sz="0" w:space="0" w:color="auto"/>
        <w:left w:val="none" w:sz="0" w:space="0" w:color="auto"/>
        <w:bottom w:val="none" w:sz="0" w:space="0" w:color="auto"/>
        <w:right w:val="none" w:sz="0" w:space="0" w:color="auto"/>
      </w:divBdr>
    </w:div>
    <w:div w:id="1559826299">
      <w:marLeft w:val="480"/>
      <w:marRight w:val="0"/>
      <w:marTop w:val="0"/>
      <w:marBottom w:val="0"/>
      <w:divBdr>
        <w:top w:val="none" w:sz="0" w:space="0" w:color="auto"/>
        <w:left w:val="none" w:sz="0" w:space="0" w:color="auto"/>
        <w:bottom w:val="none" w:sz="0" w:space="0" w:color="auto"/>
        <w:right w:val="none" w:sz="0" w:space="0" w:color="auto"/>
      </w:divBdr>
    </w:div>
    <w:div w:id="1559900571">
      <w:marLeft w:val="480"/>
      <w:marRight w:val="0"/>
      <w:marTop w:val="0"/>
      <w:marBottom w:val="0"/>
      <w:divBdr>
        <w:top w:val="none" w:sz="0" w:space="0" w:color="auto"/>
        <w:left w:val="none" w:sz="0" w:space="0" w:color="auto"/>
        <w:bottom w:val="none" w:sz="0" w:space="0" w:color="auto"/>
        <w:right w:val="none" w:sz="0" w:space="0" w:color="auto"/>
      </w:divBdr>
    </w:div>
    <w:div w:id="1559901147">
      <w:marLeft w:val="480"/>
      <w:marRight w:val="0"/>
      <w:marTop w:val="0"/>
      <w:marBottom w:val="0"/>
      <w:divBdr>
        <w:top w:val="none" w:sz="0" w:space="0" w:color="auto"/>
        <w:left w:val="none" w:sz="0" w:space="0" w:color="auto"/>
        <w:bottom w:val="none" w:sz="0" w:space="0" w:color="auto"/>
        <w:right w:val="none" w:sz="0" w:space="0" w:color="auto"/>
      </w:divBdr>
    </w:div>
    <w:div w:id="1560021554">
      <w:marLeft w:val="480"/>
      <w:marRight w:val="0"/>
      <w:marTop w:val="0"/>
      <w:marBottom w:val="0"/>
      <w:divBdr>
        <w:top w:val="none" w:sz="0" w:space="0" w:color="auto"/>
        <w:left w:val="none" w:sz="0" w:space="0" w:color="auto"/>
        <w:bottom w:val="none" w:sz="0" w:space="0" w:color="auto"/>
        <w:right w:val="none" w:sz="0" w:space="0" w:color="auto"/>
      </w:divBdr>
    </w:div>
    <w:div w:id="1560048080">
      <w:marLeft w:val="480"/>
      <w:marRight w:val="0"/>
      <w:marTop w:val="0"/>
      <w:marBottom w:val="0"/>
      <w:divBdr>
        <w:top w:val="none" w:sz="0" w:space="0" w:color="auto"/>
        <w:left w:val="none" w:sz="0" w:space="0" w:color="auto"/>
        <w:bottom w:val="none" w:sz="0" w:space="0" w:color="auto"/>
        <w:right w:val="none" w:sz="0" w:space="0" w:color="auto"/>
      </w:divBdr>
    </w:div>
    <w:div w:id="1560169117">
      <w:marLeft w:val="480"/>
      <w:marRight w:val="0"/>
      <w:marTop w:val="0"/>
      <w:marBottom w:val="0"/>
      <w:divBdr>
        <w:top w:val="none" w:sz="0" w:space="0" w:color="auto"/>
        <w:left w:val="none" w:sz="0" w:space="0" w:color="auto"/>
        <w:bottom w:val="none" w:sz="0" w:space="0" w:color="auto"/>
        <w:right w:val="none" w:sz="0" w:space="0" w:color="auto"/>
      </w:divBdr>
    </w:div>
    <w:div w:id="1560290156">
      <w:marLeft w:val="480"/>
      <w:marRight w:val="0"/>
      <w:marTop w:val="0"/>
      <w:marBottom w:val="0"/>
      <w:divBdr>
        <w:top w:val="none" w:sz="0" w:space="0" w:color="auto"/>
        <w:left w:val="none" w:sz="0" w:space="0" w:color="auto"/>
        <w:bottom w:val="none" w:sz="0" w:space="0" w:color="auto"/>
        <w:right w:val="none" w:sz="0" w:space="0" w:color="auto"/>
      </w:divBdr>
    </w:div>
    <w:div w:id="1560627821">
      <w:marLeft w:val="480"/>
      <w:marRight w:val="0"/>
      <w:marTop w:val="0"/>
      <w:marBottom w:val="0"/>
      <w:divBdr>
        <w:top w:val="none" w:sz="0" w:space="0" w:color="auto"/>
        <w:left w:val="none" w:sz="0" w:space="0" w:color="auto"/>
        <w:bottom w:val="none" w:sz="0" w:space="0" w:color="auto"/>
        <w:right w:val="none" w:sz="0" w:space="0" w:color="auto"/>
      </w:divBdr>
    </w:div>
    <w:div w:id="1560676781">
      <w:marLeft w:val="480"/>
      <w:marRight w:val="0"/>
      <w:marTop w:val="0"/>
      <w:marBottom w:val="0"/>
      <w:divBdr>
        <w:top w:val="none" w:sz="0" w:space="0" w:color="auto"/>
        <w:left w:val="none" w:sz="0" w:space="0" w:color="auto"/>
        <w:bottom w:val="none" w:sz="0" w:space="0" w:color="auto"/>
        <w:right w:val="none" w:sz="0" w:space="0" w:color="auto"/>
      </w:divBdr>
    </w:div>
    <w:div w:id="1560701996">
      <w:marLeft w:val="480"/>
      <w:marRight w:val="0"/>
      <w:marTop w:val="0"/>
      <w:marBottom w:val="0"/>
      <w:divBdr>
        <w:top w:val="none" w:sz="0" w:space="0" w:color="auto"/>
        <w:left w:val="none" w:sz="0" w:space="0" w:color="auto"/>
        <w:bottom w:val="none" w:sz="0" w:space="0" w:color="auto"/>
        <w:right w:val="none" w:sz="0" w:space="0" w:color="auto"/>
      </w:divBdr>
    </w:div>
    <w:div w:id="1560703500">
      <w:marLeft w:val="480"/>
      <w:marRight w:val="0"/>
      <w:marTop w:val="0"/>
      <w:marBottom w:val="0"/>
      <w:divBdr>
        <w:top w:val="none" w:sz="0" w:space="0" w:color="auto"/>
        <w:left w:val="none" w:sz="0" w:space="0" w:color="auto"/>
        <w:bottom w:val="none" w:sz="0" w:space="0" w:color="auto"/>
        <w:right w:val="none" w:sz="0" w:space="0" w:color="auto"/>
      </w:divBdr>
    </w:div>
    <w:div w:id="1560824015">
      <w:marLeft w:val="480"/>
      <w:marRight w:val="0"/>
      <w:marTop w:val="0"/>
      <w:marBottom w:val="0"/>
      <w:divBdr>
        <w:top w:val="none" w:sz="0" w:space="0" w:color="auto"/>
        <w:left w:val="none" w:sz="0" w:space="0" w:color="auto"/>
        <w:bottom w:val="none" w:sz="0" w:space="0" w:color="auto"/>
        <w:right w:val="none" w:sz="0" w:space="0" w:color="auto"/>
      </w:divBdr>
    </w:div>
    <w:div w:id="1560946098">
      <w:marLeft w:val="480"/>
      <w:marRight w:val="0"/>
      <w:marTop w:val="0"/>
      <w:marBottom w:val="0"/>
      <w:divBdr>
        <w:top w:val="none" w:sz="0" w:space="0" w:color="auto"/>
        <w:left w:val="none" w:sz="0" w:space="0" w:color="auto"/>
        <w:bottom w:val="none" w:sz="0" w:space="0" w:color="auto"/>
        <w:right w:val="none" w:sz="0" w:space="0" w:color="auto"/>
      </w:divBdr>
    </w:div>
    <w:div w:id="1561017555">
      <w:marLeft w:val="480"/>
      <w:marRight w:val="0"/>
      <w:marTop w:val="0"/>
      <w:marBottom w:val="0"/>
      <w:divBdr>
        <w:top w:val="none" w:sz="0" w:space="0" w:color="auto"/>
        <w:left w:val="none" w:sz="0" w:space="0" w:color="auto"/>
        <w:bottom w:val="none" w:sz="0" w:space="0" w:color="auto"/>
        <w:right w:val="none" w:sz="0" w:space="0" w:color="auto"/>
      </w:divBdr>
    </w:div>
    <w:div w:id="1561093962">
      <w:marLeft w:val="480"/>
      <w:marRight w:val="0"/>
      <w:marTop w:val="0"/>
      <w:marBottom w:val="0"/>
      <w:divBdr>
        <w:top w:val="none" w:sz="0" w:space="0" w:color="auto"/>
        <w:left w:val="none" w:sz="0" w:space="0" w:color="auto"/>
        <w:bottom w:val="none" w:sz="0" w:space="0" w:color="auto"/>
        <w:right w:val="none" w:sz="0" w:space="0" w:color="auto"/>
      </w:divBdr>
    </w:div>
    <w:div w:id="1561210946">
      <w:marLeft w:val="480"/>
      <w:marRight w:val="0"/>
      <w:marTop w:val="0"/>
      <w:marBottom w:val="0"/>
      <w:divBdr>
        <w:top w:val="none" w:sz="0" w:space="0" w:color="auto"/>
        <w:left w:val="none" w:sz="0" w:space="0" w:color="auto"/>
        <w:bottom w:val="none" w:sz="0" w:space="0" w:color="auto"/>
        <w:right w:val="none" w:sz="0" w:space="0" w:color="auto"/>
      </w:divBdr>
    </w:div>
    <w:div w:id="1561285514">
      <w:marLeft w:val="480"/>
      <w:marRight w:val="0"/>
      <w:marTop w:val="0"/>
      <w:marBottom w:val="0"/>
      <w:divBdr>
        <w:top w:val="none" w:sz="0" w:space="0" w:color="auto"/>
        <w:left w:val="none" w:sz="0" w:space="0" w:color="auto"/>
        <w:bottom w:val="none" w:sz="0" w:space="0" w:color="auto"/>
        <w:right w:val="none" w:sz="0" w:space="0" w:color="auto"/>
      </w:divBdr>
    </w:div>
    <w:div w:id="1561399423">
      <w:marLeft w:val="480"/>
      <w:marRight w:val="0"/>
      <w:marTop w:val="0"/>
      <w:marBottom w:val="0"/>
      <w:divBdr>
        <w:top w:val="none" w:sz="0" w:space="0" w:color="auto"/>
        <w:left w:val="none" w:sz="0" w:space="0" w:color="auto"/>
        <w:bottom w:val="none" w:sz="0" w:space="0" w:color="auto"/>
        <w:right w:val="none" w:sz="0" w:space="0" w:color="auto"/>
      </w:divBdr>
    </w:div>
    <w:div w:id="1561401808">
      <w:marLeft w:val="480"/>
      <w:marRight w:val="0"/>
      <w:marTop w:val="0"/>
      <w:marBottom w:val="0"/>
      <w:divBdr>
        <w:top w:val="none" w:sz="0" w:space="0" w:color="auto"/>
        <w:left w:val="none" w:sz="0" w:space="0" w:color="auto"/>
        <w:bottom w:val="none" w:sz="0" w:space="0" w:color="auto"/>
        <w:right w:val="none" w:sz="0" w:space="0" w:color="auto"/>
      </w:divBdr>
    </w:div>
    <w:div w:id="1561404142">
      <w:marLeft w:val="480"/>
      <w:marRight w:val="0"/>
      <w:marTop w:val="0"/>
      <w:marBottom w:val="0"/>
      <w:divBdr>
        <w:top w:val="none" w:sz="0" w:space="0" w:color="auto"/>
        <w:left w:val="none" w:sz="0" w:space="0" w:color="auto"/>
        <w:bottom w:val="none" w:sz="0" w:space="0" w:color="auto"/>
        <w:right w:val="none" w:sz="0" w:space="0" w:color="auto"/>
      </w:divBdr>
    </w:div>
    <w:div w:id="1561477339">
      <w:marLeft w:val="480"/>
      <w:marRight w:val="0"/>
      <w:marTop w:val="0"/>
      <w:marBottom w:val="0"/>
      <w:divBdr>
        <w:top w:val="none" w:sz="0" w:space="0" w:color="auto"/>
        <w:left w:val="none" w:sz="0" w:space="0" w:color="auto"/>
        <w:bottom w:val="none" w:sz="0" w:space="0" w:color="auto"/>
        <w:right w:val="none" w:sz="0" w:space="0" w:color="auto"/>
      </w:divBdr>
    </w:div>
    <w:div w:id="1561550539">
      <w:marLeft w:val="480"/>
      <w:marRight w:val="0"/>
      <w:marTop w:val="0"/>
      <w:marBottom w:val="0"/>
      <w:divBdr>
        <w:top w:val="none" w:sz="0" w:space="0" w:color="auto"/>
        <w:left w:val="none" w:sz="0" w:space="0" w:color="auto"/>
        <w:bottom w:val="none" w:sz="0" w:space="0" w:color="auto"/>
        <w:right w:val="none" w:sz="0" w:space="0" w:color="auto"/>
      </w:divBdr>
    </w:div>
    <w:div w:id="1561598814">
      <w:marLeft w:val="480"/>
      <w:marRight w:val="0"/>
      <w:marTop w:val="0"/>
      <w:marBottom w:val="0"/>
      <w:divBdr>
        <w:top w:val="none" w:sz="0" w:space="0" w:color="auto"/>
        <w:left w:val="none" w:sz="0" w:space="0" w:color="auto"/>
        <w:bottom w:val="none" w:sz="0" w:space="0" w:color="auto"/>
        <w:right w:val="none" w:sz="0" w:space="0" w:color="auto"/>
      </w:divBdr>
    </w:div>
    <w:div w:id="1561744391">
      <w:marLeft w:val="480"/>
      <w:marRight w:val="0"/>
      <w:marTop w:val="0"/>
      <w:marBottom w:val="0"/>
      <w:divBdr>
        <w:top w:val="none" w:sz="0" w:space="0" w:color="auto"/>
        <w:left w:val="none" w:sz="0" w:space="0" w:color="auto"/>
        <w:bottom w:val="none" w:sz="0" w:space="0" w:color="auto"/>
        <w:right w:val="none" w:sz="0" w:space="0" w:color="auto"/>
      </w:divBdr>
    </w:div>
    <w:div w:id="1561794213">
      <w:marLeft w:val="480"/>
      <w:marRight w:val="0"/>
      <w:marTop w:val="0"/>
      <w:marBottom w:val="0"/>
      <w:divBdr>
        <w:top w:val="none" w:sz="0" w:space="0" w:color="auto"/>
        <w:left w:val="none" w:sz="0" w:space="0" w:color="auto"/>
        <w:bottom w:val="none" w:sz="0" w:space="0" w:color="auto"/>
        <w:right w:val="none" w:sz="0" w:space="0" w:color="auto"/>
      </w:divBdr>
    </w:div>
    <w:div w:id="1561938038">
      <w:marLeft w:val="480"/>
      <w:marRight w:val="0"/>
      <w:marTop w:val="0"/>
      <w:marBottom w:val="0"/>
      <w:divBdr>
        <w:top w:val="none" w:sz="0" w:space="0" w:color="auto"/>
        <w:left w:val="none" w:sz="0" w:space="0" w:color="auto"/>
        <w:bottom w:val="none" w:sz="0" w:space="0" w:color="auto"/>
        <w:right w:val="none" w:sz="0" w:space="0" w:color="auto"/>
      </w:divBdr>
    </w:div>
    <w:div w:id="1562055011">
      <w:marLeft w:val="480"/>
      <w:marRight w:val="0"/>
      <w:marTop w:val="0"/>
      <w:marBottom w:val="0"/>
      <w:divBdr>
        <w:top w:val="none" w:sz="0" w:space="0" w:color="auto"/>
        <w:left w:val="none" w:sz="0" w:space="0" w:color="auto"/>
        <w:bottom w:val="none" w:sz="0" w:space="0" w:color="auto"/>
        <w:right w:val="none" w:sz="0" w:space="0" w:color="auto"/>
      </w:divBdr>
    </w:div>
    <w:div w:id="1562131382">
      <w:marLeft w:val="480"/>
      <w:marRight w:val="0"/>
      <w:marTop w:val="0"/>
      <w:marBottom w:val="0"/>
      <w:divBdr>
        <w:top w:val="none" w:sz="0" w:space="0" w:color="auto"/>
        <w:left w:val="none" w:sz="0" w:space="0" w:color="auto"/>
        <w:bottom w:val="none" w:sz="0" w:space="0" w:color="auto"/>
        <w:right w:val="none" w:sz="0" w:space="0" w:color="auto"/>
      </w:divBdr>
    </w:div>
    <w:div w:id="1562134817">
      <w:marLeft w:val="480"/>
      <w:marRight w:val="0"/>
      <w:marTop w:val="0"/>
      <w:marBottom w:val="0"/>
      <w:divBdr>
        <w:top w:val="none" w:sz="0" w:space="0" w:color="auto"/>
        <w:left w:val="none" w:sz="0" w:space="0" w:color="auto"/>
        <w:bottom w:val="none" w:sz="0" w:space="0" w:color="auto"/>
        <w:right w:val="none" w:sz="0" w:space="0" w:color="auto"/>
      </w:divBdr>
    </w:div>
    <w:div w:id="1562671058">
      <w:marLeft w:val="480"/>
      <w:marRight w:val="0"/>
      <w:marTop w:val="0"/>
      <w:marBottom w:val="0"/>
      <w:divBdr>
        <w:top w:val="none" w:sz="0" w:space="0" w:color="auto"/>
        <w:left w:val="none" w:sz="0" w:space="0" w:color="auto"/>
        <w:bottom w:val="none" w:sz="0" w:space="0" w:color="auto"/>
        <w:right w:val="none" w:sz="0" w:space="0" w:color="auto"/>
      </w:divBdr>
    </w:div>
    <w:div w:id="1562710599">
      <w:marLeft w:val="480"/>
      <w:marRight w:val="0"/>
      <w:marTop w:val="0"/>
      <w:marBottom w:val="0"/>
      <w:divBdr>
        <w:top w:val="none" w:sz="0" w:space="0" w:color="auto"/>
        <w:left w:val="none" w:sz="0" w:space="0" w:color="auto"/>
        <w:bottom w:val="none" w:sz="0" w:space="0" w:color="auto"/>
        <w:right w:val="none" w:sz="0" w:space="0" w:color="auto"/>
      </w:divBdr>
    </w:div>
    <w:div w:id="1562713598">
      <w:marLeft w:val="480"/>
      <w:marRight w:val="0"/>
      <w:marTop w:val="0"/>
      <w:marBottom w:val="0"/>
      <w:divBdr>
        <w:top w:val="none" w:sz="0" w:space="0" w:color="auto"/>
        <w:left w:val="none" w:sz="0" w:space="0" w:color="auto"/>
        <w:bottom w:val="none" w:sz="0" w:space="0" w:color="auto"/>
        <w:right w:val="none" w:sz="0" w:space="0" w:color="auto"/>
      </w:divBdr>
    </w:div>
    <w:div w:id="1562911886">
      <w:marLeft w:val="480"/>
      <w:marRight w:val="0"/>
      <w:marTop w:val="0"/>
      <w:marBottom w:val="0"/>
      <w:divBdr>
        <w:top w:val="none" w:sz="0" w:space="0" w:color="auto"/>
        <w:left w:val="none" w:sz="0" w:space="0" w:color="auto"/>
        <w:bottom w:val="none" w:sz="0" w:space="0" w:color="auto"/>
        <w:right w:val="none" w:sz="0" w:space="0" w:color="auto"/>
      </w:divBdr>
    </w:div>
    <w:div w:id="1563326902">
      <w:marLeft w:val="480"/>
      <w:marRight w:val="0"/>
      <w:marTop w:val="0"/>
      <w:marBottom w:val="0"/>
      <w:divBdr>
        <w:top w:val="none" w:sz="0" w:space="0" w:color="auto"/>
        <w:left w:val="none" w:sz="0" w:space="0" w:color="auto"/>
        <w:bottom w:val="none" w:sz="0" w:space="0" w:color="auto"/>
        <w:right w:val="none" w:sz="0" w:space="0" w:color="auto"/>
      </w:divBdr>
    </w:div>
    <w:div w:id="1563368661">
      <w:marLeft w:val="480"/>
      <w:marRight w:val="0"/>
      <w:marTop w:val="0"/>
      <w:marBottom w:val="0"/>
      <w:divBdr>
        <w:top w:val="none" w:sz="0" w:space="0" w:color="auto"/>
        <w:left w:val="none" w:sz="0" w:space="0" w:color="auto"/>
        <w:bottom w:val="none" w:sz="0" w:space="0" w:color="auto"/>
        <w:right w:val="none" w:sz="0" w:space="0" w:color="auto"/>
      </w:divBdr>
    </w:div>
    <w:div w:id="1563439872">
      <w:marLeft w:val="480"/>
      <w:marRight w:val="0"/>
      <w:marTop w:val="0"/>
      <w:marBottom w:val="0"/>
      <w:divBdr>
        <w:top w:val="none" w:sz="0" w:space="0" w:color="auto"/>
        <w:left w:val="none" w:sz="0" w:space="0" w:color="auto"/>
        <w:bottom w:val="none" w:sz="0" w:space="0" w:color="auto"/>
        <w:right w:val="none" w:sz="0" w:space="0" w:color="auto"/>
      </w:divBdr>
    </w:div>
    <w:div w:id="1563444205">
      <w:marLeft w:val="480"/>
      <w:marRight w:val="0"/>
      <w:marTop w:val="0"/>
      <w:marBottom w:val="0"/>
      <w:divBdr>
        <w:top w:val="none" w:sz="0" w:space="0" w:color="auto"/>
        <w:left w:val="none" w:sz="0" w:space="0" w:color="auto"/>
        <w:bottom w:val="none" w:sz="0" w:space="0" w:color="auto"/>
        <w:right w:val="none" w:sz="0" w:space="0" w:color="auto"/>
      </w:divBdr>
    </w:div>
    <w:div w:id="1563445074">
      <w:marLeft w:val="480"/>
      <w:marRight w:val="0"/>
      <w:marTop w:val="0"/>
      <w:marBottom w:val="0"/>
      <w:divBdr>
        <w:top w:val="none" w:sz="0" w:space="0" w:color="auto"/>
        <w:left w:val="none" w:sz="0" w:space="0" w:color="auto"/>
        <w:bottom w:val="none" w:sz="0" w:space="0" w:color="auto"/>
        <w:right w:val="none" w:sz="0" w:space="0" w:color="auto"/>
      </w:divBdr>
    </w:div>
    <w:div w:id="1563518246">
      <w:marLeft w:val="480"/>
      <w:marRight w:val="0"/>
      <w:marTop w:val="0"/>
      <w:marBottom w:val="0"/>
      <w:divBdr>
        <w:top w:val="none" w:sz="0" w:space="0" w:color="auto"/>
        <w:left w:val="none" w:sz="0" w:space="0" w:color="auto"/>
        <w:bottom w:val="none" w:sz="0" w:space="0" w:color="auto"/>
        <w:right w:val="none" w:sz="0" w:space="0" w:color="auto"/>
      </w:divBdr>
    </w:div>
    <w:div w:id="1563633528">
      <w:marLeft w:val="480"/>
      <w:marRight w:val="0"/>
      <w:marTop w:val="0"/>
      <w:marBottom w:val="0"/>
      <w:divBdr>
        <w:top w:val="none" w:sz="0" w:space="0" w:color="auto"/>
        <w:left w:val="none" w:sz="0" w:space="0" w:color="auto"/>
        <w:bottom w:val="none" w:sz="0" w:space="0" w:color="auto"/>
        <w:right w:val="none" w:sz="0" w:space="0" w:color="auto"/>
      </w:divBdr>
    </w:div>
    <w:div w:id="1563708971">
      <w:marLeft w:val="480"/>
      <w:marRight w:val="0"/>
      <w:marTop w:val="0"/>
      <w:marBottom w:val="0"/>
      <w:divBdr>
        <w:top w:val="none" w:sz="0" w:space="0" w:color="auto"/>
        <w:left w:val="none" w:sz="0" w:space="0" w:color="auto"/>
        <w:bottom w:val="none" w:sz="0" w:space="0" w:color="auto"/>
        <w:right w:val="none" w:sz="0" w:space="0" w:color="auto"/>
      </w:divBdr>
    </w:div>
    <w:div w:id="1563952033">
      <w:marLeft w:val="480"/>
      <w:marRight w:val="0"/>
      <w:marTop w:val="0"/>
      <w:marBottom w:val="0"/>
      <w:divBdr>
        <w:top w:val="none" w:sz="0" w:space="0" w:color="auto"/>
        <w:left w:val="none" w:sz="0" w:space="0" w:color="auto"/>
        <w:bottom w:val="none" w:sz="0" w:space="0" w:color="auto"/>
        <w:right w:val="none" w:sz="0" w:space="0" w:color="auto"/>
      </w:divBdr>
    </w:div>
    <w:div w:id="1564094847">
      <w:marLeft w:val="480"/>
      <w:marRight w:val="0"/>
      <w:marTop w:val="0"/>
      <w:marBottom w:val="0"/>
      <w:divBdr>
        <w:top w:val="none" w:sz="0" w:space="0" w:color="auto"/>
        <w:left w:val="none" w:sz="0" w:space="0" w:color="auto"/>
        <w:bottom w:val="none" w:sz="0" w:space="0" w:color="auto"/>
        <w:right w:val="none" w:sz="0" w:space="0" w:color="auto"/>
      </w:divBdr>
    </w:div>
    <w:div w:id="1564289292">
      <w:marLeft w:val="480"/>
      <w:marRight w:val="0"/>
      <w:marTop w:val="0"/>
      <w:marBottom w:val="0"/>
      <w:divBdr>
        <w:top w:val="none" w:sz="0" w:space="0" w:color="auto"/>
        <w:left w:val="none" w:sz="0" w:space="0" w:color="auto"/>
        <w:bottom w:val="none" w:sz="0" w:space="0" w:color="auto"/>
        <w:right w:val="none" w:sz="0" w:space="0" w:color="auto"/>
      </w:divBdr>
    </w:div>
    <w:div w:id="1564364802">
      <w:marLeft w:val="480"/>
      <w:marRight w:val="0"/>
      <w:marTop w:val="0"/>
      <w:marBottom w:val="0"/>
      <w:divBdr>
        <w:top w:val="none" w:sz="0" w:space="0" w:color="auto"/>
        <w:left w:val="none" w:sz="0" w:space="0" w:color="auto"/>
        <w:bottom w:val="none" w:sz="0" w:space="0" w:color="auto"/>
        <w:right w:val="none" w:sz="0" w:space="0" w:color="auto"/>
      </w:divBdr>
    </w:div>
    <w:div w:id="1564369166">
      <w:marLeft w:val="480"/>
      <w:marRight w:val="0"/>
      <w:marTop w:val="0"/>
      <w:marBottom w:val="0"/>
      <w:divBdr>
        <w:top w:val="none" w:sz="0" w:space="0" w:color="auto"/>
        <w:left w:val="none" w:sz="0" w:space="0" w:color="auto"/>
        <w:bottom w:val="none" w:sz="0" w:space="0" w:color="auto"/>
        <w:right w:val="none" w:sz="0" w:space="0" w:color="auto"/>
      </w:divBdr>
    </w:div>
    <w:div w:id="1564606948">
      <w:marLeft w:val="480"/>
      <w:marRight w:val="0"/>
      <w:marTop w:val="0"/>
      <w:marBottom w:val="0"/>
      <w:divBdr>
        <w:top w:val="none" w:sz="0" w:space="0" w:color="auto"/>
        <w:left w:val="none" w:sz="0" w:space="0" w:color="auto"/>
        <w:bottom w:val="none" w:sz="0" w:space="0" w:color="auto"/>
        <w:right w:val="none" w:sz="0" w:space="0" w:color="auto"/>
      </w:divBdr>
    </w:div>
    <w:div w:id="1564632435">
      <w:marLeft w:val="480"/>
      <w:marRight w:val="0"/>
      <w:marTop w:val="0"/>
      <w:marBottom w:val="0"/>
      <w:divBdr>
        <w:top w:val="none" w:sz="0" w:space="0" w:color="auto"/>
        <w:left w:val="none" w:sz="0" w:space="0" w:color="auto"/>
        <w:bottom w:val="none" w:sz="0" w:space="0" w:color="auto"/>
        <w:right w:val="none" w:sz="0" w:space="0" w:color="auto"/>
      </w:divBdr>
    </w:div>
    <w:div w:id="1564638613">
      <w:marLeft w:val="480"/>
      <w:marRight w:val="0"/>
      <w:marTop w:val="0"/>
      <w:marBottom w:val="0"/>
      <w:divBdr>
        <w:top w:val="none" w:sz="0" w:space="0" w:color="auto"/>
        <w:left w:val="none" w:sz="0" w:space="0" w:color="auto"/>
        <w:bottom w:val="none" w:sz="0" w:space="0" w:color="auto"/>
        <w:right w:val="none" w:sz="0" w:space="0" w:color="auto"/>
      </w:divBdr>
    </w:div>
    <w:div w:id="1564874430">
      <w:marLeft w:val="480"/>
      <w:marRight w:val="0"/>
      <w:marTop w:val="0"/>
      <w:marBottom w:val="0"/>
      <w:divBdr>
        <w:top w:val="none" w:sz="0" w:space="0" w:color="auto"/>
        <w:left w:val="none" w:sz="0" w:space="0" w:color="auto"/>
        <w:bottom w:val="none" w:sz="0" w:space="0" w:color="auto"/>
        <w:right w:val="none" w:sz="0" w:space="0" w:color="auto"/>
      </w:divBdr>
    </w:div>
    <w:div w:id="1564951494">
      <w:marLeft w:val="480"/>
      <w:marRight w:val="0"/>
      <w:marTop w:val="0"/>
      <w:marBottom w:val="0"/>
      <w:divBdr>
        <w:top w:val="none" w:sz="0" w:space="0" w:color="auto"/>
        <w:left w:val="none" w:sz="0" w:space="0" w:color="auto"/>
        <w:bottom w:val="none" w:sz="0" w:space="0" w:color="auto"/>
        <w:right w:val="none" w:sz="0" w:space="0" w:color="auto"/>
      </w:divBdr>
    </w:div>
    <w:div w:id="1565066700">
      <w:marLeft w:val="480"/>
      <w:marRight w:val="0"/>
      <w:marTop w:val="0"/>
      <w:marBottom w:val="0"/>
      <w:divBdr>
        <w:top w:val="none" w:sz="0" w:space="0" w:color="auto"/>
        <w:left w:val="none" w:sz="0" w:space="0" w:color="auto"/>
        <w:bottom w:val="none" w:sz="0" w:space="0" w:color="auto"/>
        <w:right w:val="none" w:sz="0" w:space="0" w:color="auto"/>
      </w:divBdr>
    </w:div>
    <w:div w:id="1565221304">
      <w:marLeft w:val="480"/>
      <w:marRight w:val="0"/>
      <w:marTop w:val="0"/>
      <w:marBottom w:val="0"/>
      <w:divBdr>
        <w:top w:val="none" w:sz="0" w:space="0" w:color="auto"/>
        <w:left w:val="none" w:sz="0" w:space="0" w:color="auto"/>
        <w:bottom w:val="none" w:sz="0" w:space="0" w:color="auto"/>
        <w:right w:val="none" w:sz="0" w:space="0" w:color="auto"/>
      </w:divBdr>
    </w:div>
    <w:div w:id="1565289322">
      <w:marLeft w:val="480"/>
      <w:marRight w:val="0"/>
      <w:marTop w:val="0"/>
      <w:marBottom w:val="0"/>
      <w:divBdr>
        <w:top w:val="none" w:sz="0" w:space="0" w:color="auto"/>
        <w:left w:val="none" w:sz="0" w:space="0" w:color="auto"/>
        <w:bottom w:val="none" w:sz="0" w:space="0" w:color="auto"/>
        <w:right w:val="none" w:sz="0" w:space="0" w:color="auto"/>
      </w:divBdr>
    </w:div>
    <w:div w:id="1565290380">
      <w:marLeft w:val="480"/>
      <w:marRight w:val="0"/>
      <w:marTop w:val="0"/>
      <w:marBottom w:val="0"/>
      <w:divBdr>
        <w:top w:val="none" w:sz="0" w:space="0" w:color="auto"/>
        <w:left w:val="none" w:sz="0" w:space="0" w:color="auto"/>
        <w:bottom w:val="none" w:sz="0" w:space="0" w:color="auto"/>
        <w:right w:val="none" w:sz="0" w:space="0" w:color="auto"/>
      </w:divBdr>
    </w:div>
    <w:div w:id="1565532249">
      <w:marLeft w:val="480"/>
      <w:marRight w:val="0"/>
      <w:marTop w:val="0"/>
      <w:marBottom w:val="0"/>
      <w:divBdr>
        <w:top w:val="none" w:sz="0" w:space="0" w:color="auto"/>
        <w:left w:val="none" w:sz="0" w:space="0" w:color="auto"/>
        <w:bottom w:val="none" w:sz="0" w:space="0" w:color="auto"/>
        <w:right w:val="none" w:sz="0" w:space="0" w:color="auto"/>
      </w:divBdr>
    </w:div>
    <w:div w:id="1565599693">
      <w:marLeft w:val="480"/>
      <w:marRight w:val="0"/>
      <w:marTop w:val="0"/>
      <w:marBottom w:val="0"/>
      <w:divBdr>
        <w:top w:val="none" w:sz="0" w:space="0" w:color="auto"/>
        <w:left w:val="none" w:sz="0" w:space="0" w:color="auto"/>
        <w:bottom w:val="none" w:sz="0" w:space="0" w:color="auto"/>
        <w:right w:val="none" w:sz="0" w:space="0" w:color="auto"/>
      </w:divBdr>
    </w:div>
    <w:div w:id="1565602379">
      <w:marLeft w:val="480"/>
      <w:marRight w:val="0"/>
      <w:marTop w:val="0"/>
      <w:marBottom w:val="0"/>
      <w:divBdr>
        <w:top w:val="none" w:sz="0" w:space="0" w:color="auto"/>
        <w:left w:val="none" w:sz="0" w:space="0" w:color="auto"/>
        <w:bottom w:val="none" w:sz="0" w:space="0" w:color="auto"/>
        <w:right w:val="none" w:sz="0" w:space="0" w:color="auto"/>
      </w:divBdr>
    </w:div>
    <w:div w:id="1565721364">
      <w:marLeft w:val="480"/>
      <w:marRight w:val="0"/>
      <w:marTop w:val="0"/>
      <w:marBottom w:val="0"/>
      <w:divBdr>
        <w:top w:val="none" w:sz="0" w:space="0" w:color="auto"/>
        <w:left w:val="none" w:sz="0" w:space="0" w:color="auto"/>
        <w:bottom w:val="none" w:sz="0" w:space="0" w:color="auto"/>
        <w:right w:val="none" w:sz="0" w:space="0" w:color="auto"/>
      </w:divBdr>
    </w:div>
    <w:div w:id="1565942633">
      <w:marLeft w:val="480"/>
      <w:marRight w:val="0"/>
      <w:marTop w:val="0"/>
      <w:marBottom w:val="0"/>
      <w:divBdr>
        <w:top w:val="none" w:sz="0" w:space="0" w:color="auto"/>
        <w:left w:val="none" w:sz="0" w:space="0" w:color="auto"/>
        <w:bottom w:val="none" w:sz="0" w:space="0" w:color="auto"/>
        <w:right w:val="none" w:sz="0" w:space="0" w:color="auto"/>
      </w:divBdr>
    </w:div>
    <w:div w:id="1565949684">
      <w:marLeft w:val="480"/>
      <w:marRight w:val="0"/>
      <w:marTop w:val="0"/>
      <w:marBottom w:val="0"/>
      <w:divBdr>
        <w:top w:val="none" w:sz="0" w:space="0" w:color="auto"/>
        <w:left w:val="none" w:sz="0" w:space="0" w:color="auto"/>
        <w:bottom w:val="none" w:sz="0" w:space="0" w:color="auto"/>
        <w:right w:val="none" w:sz="0" w:space="0" w:color="auto"/>
      </w:divBdr>
    </w:div>
    <w:div w:id="1566066076">
      <w:marLeft w:val="480"/>
      <w:marRight w:val="0"/>
      <w:marTop w:val="0"/>
      <w:marBottom w:val="0"/>
      <w:divBdr>
        <w:top w:val="none" w:sz="0" w:space="0" w:color="auto"/>
        <w:left w:val="none" w:sz="0" w:space="0" w:color="auto"/>
        <w:bottom w:val="none" w:sz="0" w:space="0" w:color="auto"/>
        <w:right w:val="none" w:sz="0" w:space="0" w:color="auto"/>
      </w:divBdr>
    </w:div>
    <w:div w:id="1566185198">
      <w:marLeft w:val="480"/>
      <w:marRight w:val="0"/>
      <w:marTop w:val="0"/>
      <w:marBottom w:val="0"/>
      <w:divBdr>
        <w:top w:val="none" w:sz="0" w:space="0" w:color="auto"/>
        <w:left w:val="none" w:sz="0" w:space="0" w:color="auto"/>
        <w:bottom w:val="none" w:sz="0" w:space="0" w:color="auto"/>
        <w:right w:val="none" w:sz="0" w:space="0" w:color="auto"/>
      </w:divBdr>
    </w:div>
    <w:div w:id="1566338043">
      <w:marLeft w:val="480"/>
      <w:marRight w:val="0"/>
      <w:marTop w:val="0"/>
      <w:marBottom w:val="0"/>
      <w:divBdr>
        <w:top w:val="none" w:sz="0" w:space="0" w:color="auto"/>
        <w:left w:val="none" w:sz="0" w:space="0" w:color="auto"/>
        <w:bottom w:val="none" w:sz="0" w:space="0" w:color="auto"/>
        <w:right w:val="none" w:sz="0" w:space="0" w:color="auto"/>
      </w:divBdr>
    </w:div>
    <w:div w:id="1566456212">
      <w:marLeft w:val="480"/>
      <w:marRight w:val="0"/>
      <w:marTop w:val="0"/>
      <w:marBottom w:val="0"/>
      <w:divBdr>
        <w:top w:val="none" w:sz="0" w:space="0" w:color="auto"/>
        <w:left w:val="none" w:sz="0" w:space="0" w:color="auto"/>
        <w:bottom w:val="none" w:sz="0" w:space="0" w:color="auto"/>
        <w:right w:val="none" w:sz="0" w:space="0" w:color="auto"/>
      </w:divBdr>
    </w:div>
    <w:div w:id="1566835142">
      <w:marLeft w:val="480"/>
      <w:marRight w:val="0"/>
      <w:marTop w:val="0"/>
      <w:marBottom w:val="0"/>
      <w:divBdr>
        <w:top w:val="none" w:sz="0" w:space="0" w:color="auto"/>
        <w:left w:val="none" w:sz="0" w:space="0" w:color="auto"/>
        <w:bottom w:val="none" w:sz="0" w:space="0" w:color="auto"/>
        <w:right w:val="none" w:sz="0" w:space="0" w:color="auto"/>
      </w:divBdr>
    </w:div>
    <w:div w:id="1566915250">
      <w:marLeft w:val="480"/>
      <w:marRight w:val="0"/>
      <w:marTop w:val="0"/>
      <w:marBottom w:val="0"/>
      <w:divBdr>
        <w:top w:val="none" w:sz="0" w:space="0" w:color="auto"/>
        <w:left w:val="none" w:sz="0" w:space="0" w:color="auto"/>
        <w:bottom w:val="none" w:sz="0" w:space="0" w:color="auto"/>
        <w:right w:val="none" w:sz="0" w:space="0" w:color="auto"/>
      </w:divBdr>
    </w:div>
    <w:div w:id="1567061834">
      <w:marLeft w:val="480"/>
      <w:marRight w:val="0"/>
      <w:marTop w:val="0"/>
      <w:marBottom w:val="0"/>
      <w:divBdr>
        <w:top w:val="none" w:sz="0" w:space="0" w:color="auto"/>
        <w:left w:val="none" w:sz="0" w:space="0" w:color="auto"/>
        <w:bottom w:val="none" w:sz="0" w:space="0" w:color="auto"/>
        <w:right w:val="none" w:sz="0" w:space="0" w:color="auto"/>
      </w:divBdr>
    </w:div>
    <w:div w:id="1567254704">
      <w:marLeft w:val="480"/>
      <w:marRight w:val="0"/>
      <w:marTop w:val="0"/>
      <w:marBottom w:val="0"/>
      <w:divBdr>
        <w:top w:val="none" w:sz="0" w:space="0" w:color="auto"/>
        <w:left w:val="none" w:sz="0" w:space="0" w:color="auto"/>
        <w:bottom w:val="none" w:sz="0" w:space="0" w:color="auto"/>
        <w:right w:val="none" w:sz="0" w:space="0" w:color="auto"/>
      </w:divBdr>
    </w:div>
    <w:div w:id="1567259913">
      <w:marLeft w:val="480"/>
      <w:marRight w:val="0"/>
      <w:marTop w:val="0"/>
      <w:marBottom w:val="0"/>
      <w:divBdr>
        <w:top w:val="none" w:sz="0" w:space="0" w:color="auto"/>
        <w:left w:val="none" w:sz="0" w:space="0" w:color="auto"/>
        <w:bottom w:val="none" w:sz="0" w:space="0" w:color="auto"/>
        <w:right w:val="none" w:sz="0" w:space="0" w:color="auto"/>
      </w:divBdr>
    </w:div>
    <w:div w:id="1567296637">
      <w:marLeft w:val="480"/>
      <w:marRight w:val="0"/>
      <w:marTop w:val="0"/>
      <w:marBottom w:val="0"/>
      <w:divBdr>
        <w:top w:val="none" w:sz="0" w:space="0" w:color="auto"/>
        <w:left w:val="none" w:sz="0" w:space="0" w:color="auto"/>
        <w:bottom w:val="none" w:sz="0" w:space="0" w:color="auto"/>
        <w:right w:val="none" w:sz="0" w:space="0" w:color="auto"/>
      </w:divBdr>
    </w:div>
    <w:div w:id="1567449122">
      <w:marLeft w:val="480"/>
      <w:marRight w:val="0"/>
      <w:marTop w:val="0"/>
      <w:marBottom w:val="0"/>
      <w:divBdr>
        <w:top w:val="none" w:sz="0" w:space="0" w:color="auto"/>
        <w:left w:val="none" w:sz="0" w:space="0" w:color="auto"/>
        <w:bottom w:val="none" w:sz="0" w:space="0" w:color="auto"/>
        <w:right w:val="none" w:sz="0" w:space="0" w:color="auto"/>
      </w:divBdr>
    </w:div>
    <w:div w:id="1567497610">
      <w:marLeft w:val="480"/>
      <w:marRight w:val="0"/>
      <w:marTop w:val="0"/>
      <w:marBottom w:val="0"/>
      <w:divBdr>
        <w:top w:val="none" w:sz="0" w:space="0" w:color="auto"/>
        <w:left w:val="none" w:sz="0" w:space="0" w:color="auto"/>
        <w:bottom w:val="none" w:sz="0" w:space="0" w:color="auto"/>
        <w:right w:val="none" w:sz="0" w:space="0" w:color="auto"/>
      </w:divBdr>
    </w:div>
    <w:div w:id="1567641190">
      <w:marLeft w:val="480"/>
      <w:marRight w:val="0"/>
      <w:marTop w:val="0"/>
      <w:marBottom w:val="0"/>
      <w:divBdr>
        <w:top w:val="none" w:sz="0" w:space="0" w:color="auto"/>
        <w:left w:val="none" w:sz="0" w:space="0" w:color="auto"/>
        <w:bottom w:val="none" w:sz="0" w:space="0" w:color="auto"/>
        <w:right w:val="none" w:sz="0" w:space="0" w:color="auto"/>
      </w:divBdr>
    </w:div>
    <w:div w:id="1567642292">
      <w:marLeft w:val="480"/>
      <w:marRight w:val="0"/>
      <w:marTop w:val="0"/>
      <w:marBottom w:val="0"/>
      <w:divBdr>
        <w:top w:val="none" w:sz="0" w:space="0" w:color="auto"/>
        <w:left w:val="none" w:sz="0" w:space="0" w:color="auto"/>
        <w:bottom w:val="none" w:sz="0" w:space="0" w:color="auto"/>
        <w:right w:val="none" w:sz="0" w:space="0" w:color="auto"/>
      </w:divBdr>
    </w:div>
    <w:div w:id="1567648748">
      <w:marLeft w:val="480"/>
      <w:marRight w:val="0"/>
      <w:marTop w:val="0"/>
      <w:marBottom w:val="0"/>
      <w:divBdr>
        <w:top w:val="none" w:sz="0" w:space="0" w:color="auto"/>
        <w:left w:val="none" w:sz="0" w:space="0" w:color="auto"/>
        <w:bottom w:val="none" w:sz="0" w:space="0" w:color="auto"/>
        <w:right w:val="none" w:sz="0" w:space="0" w:color="auto"/>
      </w:divBdr>
    </w:div>
    <w:div w:id="1567959503">
      <w:marLeft w:val="480"/>
      <w:marRight w:val="0"/>
      <w:marTop w:val="0"/>
      <w:marBottom w:val="0"/>
      <w:divBdr>
        <w:top w:val="none" w:sz="0" w:space="0" w:color="auto"/>
        <w:left w:val="none" w:sz="0" w:space="0" w:color="auto"/>
        <w:bottom w:val="none" w:sz="0" w:space="0" w:color="auto"/>
        <w:right w:val="none" w:sz="0" w:space="0" w:color="auto"/>
      </w:divBdr>
    </w:div>
    <w:div w:id="1568110858">
      <w:marLeft w:val="480"/>
      <w:marRight w:val="0"/>
      <w:marTop w:val="0"/>
      <w:marBottom w:val="0"/>
      <w:divBdr>
        <w:top w:val="none" w:sz="0" w:space="0" w:color="auto"/>
        <w:left w:val="none" w:sz="0" w:space="0" w:color="auto"/>
        <w:bottom w:val="none" w:sz="0" w:space="0" w:color="auto"/>
        <w:right w:val="none" w:sz="0" w:space="0" w:color="auto"/>
      </w:divBdr>
    </w:div>
    <w:div w:id="1568373157">
      <w:marLeft w:val="480"/>
      <w:marRight w:val="0"/>
      <w:marTop w:val="0"/>
      <w:marBottom w:val="0"/>
      <w:divBdr>
        <w:top w:val="none" w:sz="0" w:space="0" w:color="auto"/>
        <w:left w:val="none" w:sz="0" w:space="0" w:color="auto"/>
        <w:bottom w:val="none" w:sz="0" w:space="0" w:color="auto"/>
        <w:right w:val="none" w:sz="0" w:space="0" w:color="auto"/>
      </w:divBdr>
    </w:div>
    <w:div w:id="1568414589">
      <w:marLeft w:val="480"/>
      <w:marRight w:val="0"/>
      <w:marTop w:val="0"/>
      <w:marBottom w:val="0"/>
      <w:divBdr>
        <w:top w:val="none" w:sz="0" w:space="0" w:color="auto"/>
        <w:left w:val="none" w:sz="0" w:space="0" w:color="auto"/>
        <w:bottom w:val="none" w:sz="0" w:space="0" w:color="auto"/>
        <w:right w:val="none" w:sz="0" w:space="0" w:color="auto"/>
      </w:divBdr>
    </w:div>
    <w:div w:id="1568569962">
      <w:marLeft w:val="480"/>
      <w:marRight w:val="0"/>
      <w:marTop w:val="0"/>
      <w:marBottom w:val="0"/>
      <w:divBdr>
        <w:top w:val="none" w:sz="0" w:space="0" w:color="auto"/>
        <w:left w:val="none" w:sz="0" w:space="0" w:color="auto"/>
        <w:bottom w:val="none" w:sz="0" w:space="0" w:color="auto"/>
        <w:right w:val="none" w:sz="0" w:space="0" w:color="auto"/>
      </w:divBdr>
    </w:div>
    <w:div w:id="1568954441">
      <w:marLeft w:val="480"/>
      <w:marRight w:val="0"/>
      <w:marTop w:val="0"/>
      <w:marBottom w:val="0"/>
      <w:divBdr>
        <w:top w:val="none" w:sz="0" w:space="0" w:color="auto"/>
        <w:left w:val="none" w:sz="0" w:space="0" w:color="auto"/>
        <w:bottom w:val="none" w:sz="0" w:space="0" w:color="auto"/>
        <w:right w:val="none" w:sz="0" w:space="0" w:color="auto"/>
      </w:divBdr>
    </w:div>
    <w:div w:id="1569073411">
      <w:marLeft w:val="480"/>
      <w:marRight w:val="0"/>
      <w:marTop w:val="0"/>
      <w:marBottom w:val="0"/>
      <w:divBdr>
        <w:top w:val="none" w:sz="0" w:space="0" w:color="auto"/>
        <w:left w:val="none" w:sz="0" w:space="0" w:color="auto"/>
        <w:bottom w:val="none" w:sz="0" w:space="0" w:color="auto"/>
        <w:right w:val="none" w:sz="0" w:space="0" w:color="auto"/>
      </w:divBdr>
    </w:div>
    <w:div w:id="1569145669">
      <w:marLeft w:val="480"/>
      <w:marRight w:val="0"/>
      <w:marTop w:val="0"/>
      <w:marBottom w:val="0"/>
      <w:divBdr>
        <w:top w:val="none" w:sz="0" w:space="0" w:color="auto"/>
        <w:left w:val="none" w:sz="0" w:space="0" w:color="auto"/>
        <w:bottom w:val="none" w:sz="0" w:space="0" w:color="auto"/>
        <w:right w:val="none" w:sz="0" w:space="0" w:color="auto"/>
      </w:divBdr>
    </w:div>
    <w:div w:id="1569340925">
      <w:marLeft w:val="480"/>
      <w:marRight w:val="0"/>
      <w:marTop w:val="0"/>
      <w:marBottom w:val="0"/>
      <w:divBdr>
        <w:top w:val="none" w:sz="0" w:space="0" w:color="auto"/>
        <w:left w:val="none" w:sz="0" w:space="0" w:color="auto"/>
        <w:bottom w:val="none" w:sz="0" w:space="0" w:color="auto"/>
        <w:right w:val="none" w:sz="0" w:space="0" w:color="auto"/>
      </w:divBdr>
    </w:div>
    <w:div w:id="1569417039">
      <w:marLeft w:val="480"/>
      <w:marRight w:val="0"/>
      <w:marTop w:val="0"/>
      <w:marBottom w:val="0"/>
      <w:divBdr>
        <w:top w:val="none" w:sz="0" w:space="0" w:color="auto"/>
        <w:left w:val="none" w:sz="0" w:space="0" w:color="auto"/>
        <w:bottom w:val="none" w:sz="0" w:space="0" w:color="auto"/>
        <w:right w:val="none" w:sz="0" w:space="0" w:color="auto"/>
      </w:divBdr>
    </w:div>
    <w:div w:id="1569655198">
      <w:marLeft w:val="480"/>
      <w:marRight w:val="0"/>
      <w:marTop w:val="0"/>
      <w:marBottom w:val="0"/>
      <w:divBdr>
        <w:top w:val="none" w:sz="0" w:space="0" w:color="auto"/>
        <w:left w:val="none" w:sz="0" w:space="0" w:color="auto"/>
        <w:bottom w:val="none" w:sz="0" w:space="0" w:color="auto"/>
        <w:right w:val="none" w:sz="0" w:space="0" w:color="auto"/>
      </w:divBdr>
    </w:div>
    <w:div w:id="1569656101">
      <w:marLeft w:val="480"/>
      <w:marRight w:val="0"/>
      <w:marTop w:val="0"/>
      <w:marBottom w:val="0"/>
      <w:divBdr>
        <w:top w:val="none" w:sz="0" w:space="0" w:color="auto"/>
        <w:left w:val="none" w:sz="0" w:space="0" w:color="auto"/>
        <w:bottom w:val="none" w:sz="0" w:space="0" w:color="auto"/>
        <w:right w:val="none" w:sz="0" w:space="0" w:color="auto"/>
      </w:divBdr>
    </w:div>
    <w:div w:id="1569798922">
      <w:marLeft w:val="480"/>
      <w:marRight w:val="0"/>
      <w:marTop w:val="0"/>
      <w:marBottom w:val="0"/>
      <w:divBdr>
        <w:top w:val="none" w:sz="0" w:space="0" w:color="auto"/>
        <w:left w:val="none" w:sz="0" w:space="0" w:color="auto"/>
        <w:bottom w:val="none" w:sz="0" w:space="0" w:color="auto"/>
        <w:right w:val="none" w:sz="0" w:space="0" w:color="auto"/>
      </w:divBdr>
    </w:div>
    <w:div w:id="1569808170">
      <w:marLeft w:val="480"/>
      <w:marRight w:val="0"/>
      <w:marTop w:val="0"/>
      <w:marBottom w:val="0"/>
      <w:divBdr>
        <w:top w:val="none" w:sz="0" w:space="0" w:color="auto"/>
        <w:left w:val="none" w:sz="0" w:space="0" w:color="auto"/>
        <w:bottom w:val="none" w:sz="0" w:space="0" w:color="auto"/>
        <w:right w:val="none" w:sz="0" w:space="0" w:color="auto"/>
      </w:divBdr>
    </w:div>
    <w:div w:id="1569880228">
      <w:marLeft w:val="480"/>
      <w:marRight w:val="0"/>
      <w:marTop w:val="0"/>
      <w:marBottom w:val="0"/>
      <w:divBdr>
        <w:top w:val="none" w:sz="0" w:space="0" w:color="auto"/>
        <w:left w:val="none" w:sz="0" w:space="0" w:color="auto"/>
        <w:bottom w:val="none" w:sz="0" w:space="0" w:color="auto"/>
        <w:right w:val="none" w:sz="0" w:space="0" w:color="auto"/>
      </w:divBdr>
    </w:div>
    <w:div w:id="1569918661">
      <w:marLeft w:val="480"/>
      <w:marRight w:val="0"/>
      <w:marTop w:val="0"/>
      <w:marBottom w:val="0"/>
      <w:divBdr>
        <w:top w:val="none" w:sz="0" w:space="0" w:color="auto"/>
        <w:left w:val="none" w:sz="0" w:space="0" w:color="auto"/>
        <w:bottom w:val="none" w:sz="0" w:space="0" w:color="auto"/>
        <w:right w:val="none" w:sz="0" w:space="0" w:color="auto"/>
      </w:divBdr>
    </w:div>
    <w:div w:id="1570111591">
      <w:marLeft w:val="480"/>
      <w:marRight w:val="0"/>
      <w:marTop w:val="0"/>
      <w:marBottom w:val="0"/>
      <w:divBdr>
        <w:top w:val="none" w:sz="0" w:space="0" w:color="auto"/>
        <w:left w:val="none" w:sz="0" w:space="0" w:color="auto"/>
        <w:bottom w:val="none" w:sz="0" w:space="0" w:color="auto"/>
        <w:right w:val="none" w:sz="0" w:space="0" w:color="auto"/>
      </w:divBdr>
    </w:div>
    <w:div w:id="1570111864">
      <w:marLeft w:val="480"/>
      <w:marRight w:val="0"/>
      <w:marTop w:val="0"/>
      <w:marBottom w:val="0"/>
      <w:divBdr>
        <w:top w:val="none" w:sz="0" w:space="0" w:color="auto"/>
        <w:left w:val="none" w:sz="0" w:space="0" w:color="auto"/>
        <w:bottom w:val="none" w:sz="0" w:space="0" w:color="auto"/>
        <w:right w:val="none" w:sz="0" w:space="0" w:color="auto"/>
      </w:divBdr>
    </w:div>
    <w:div w:id="1570340507">
      <w:marLeft w:val="480"/>
      <w:marRight w:val="0"/>
      <w:marTop w:val="0"/>
      <w:marBottom w:val="0"/>
      <w:divBdr>
        <w:top w:val="none" w:sz="0" w:space="0" w:color="auto"/>
        <w:left w:val="none" w:sz="0" w:space="0" w:color="auto"/>
        <w:bottom w:val="none" w:sz="0" w:space="0" w:color="auto"/>
        <w:right w:val="none" w:sz="0" w:space="0" w:color="auto"/>
      </w:divBdr>
    </w:div>
    <w:div w:id="1570386685">
      <w:marLeft w:val="480"/>
      <w:marRight w:val="0"/>
      <w:marTop w:val="0"/>
      <w:marBottom w:val="0"/>
      <w:divBdr>
        <w:top w:val="none" w:sz="0" w:space="0" w:color="auto"/>
        <w:left w:val="none" w:sz="0" w:space="0" w:color="auto"/>
        <w:bottom w:val="none" w:sz="0" w:space="0" w:color="auto"/>
        <w:right w:val="none" w:sz="0" w:space="0" w:color="auto"/>
      </w:divBdr>
    </w:div>
    <w:div w:id="1570576877">
      <w:marLeft w:val="480"/>
      <w:marRight w:val="0"/>
      <w:marTop w:val="0"/>
      <w:marBottom w:val="0"/>
      <w:divBdr>
        <w:top w:val="none" w:sz="0" w:space="0" w:color="auto"/>
        <w:left w:val="none" w:sz="0" w:space="0" w:color="auto"/>
        <w:bottom w:val="none" w:sz="0" w:space="0" w:color="auto"/>
        <w:right w:val="none" w:sz="0" w:space="0" w:color="auto"/>
      </w:divBdr>
    </w:div>
    <w:div w:id="1570577860">
      <w:marLeft w:val="480"/>
      <w:marRight w:val="0"/>
      <w:marTop w:val="0"/>
      <w:marBottom w:val="0"/>
      <w:divBdr>
        <w:top w:val="none" w:sz="0" w:space="0" w:color="auto"/>
        <w:left w:val="none" w:sz="0" w:space="0" w:color="auto"/>
        <w:bottom w:val="none" w:sz="0" w:space="0" w:color="auto"/>
        <w:right w:val="none" w:sz="0" w:space="0" w:color="auto"/>
      </w:divBdr>
    </w:div>
    <w:div w:id="1570649357">
      <w:marLeft w:val="480"/>
      <w:marRight w:val="0"/>
      <w:marTop w:val="0"/>
      <w:marBottom w:val="0"/>
      <w:divBdr>
        <w:top w:val="none" w:sz="0" w:space="0" w:color="auto"/>
        <w:left w:val="none" w:sz="0" w:space="0" w:color="auto"/>
        <w:bottom w:val="none" w:sz="0" w:space="0" w:color="auto"/>
        <w:right w:val="none" w:sz="0" w:space="0" w:color="auto"/>
      </w:divBdr>
    </w:div>
    <w:div w:id="1570722879">
      <w:marLeft w:val="480"/>
      <w:marRight w:val="0"/>
      <w:marTop w:val="0"/>
      <w:marBottom w:val="0"/>
      <w:divBdr>
        <w:top w:val="none" w:sz="0" w:space="0" w:color="auto"/>
        <w:left w:val="none" w:sz="0" w:space="0" w:color="auto"/>
        <w:bottom w:val="none" w:sz="0" w:space="0" w:color="auto"/>
        <w:right w:val="none" w:sz="0" w:space="0" w:color="auto"/>
      </w:divBdr>
    </w:div>
    <w:div w:id="1571160884">
      <w:marLeft w:val="480"/>
      <w:marRight w:val="0"/>
      <w:marTop w:val="0"/>
      <w:marBottom w:val="0"/>
      <w:divBdr>
        <w:top w:val="none" w:sz="0" w:space="0" w:color="auto"/>
        <w:left w:val="none" w:sz="0" w:space="0" w:color="auto"/>
        <w:bottom w:val="none" w:sz="0" w:space="0" w:color="auto"/>
        <w:right w:val="none" w:sz="0" w:space="0" w:color="auto"/>
      </w:divBdr>
    </w:div>
    <w:div w:id="1571188607">
      <w:marLeft w:val="480"/>
      <w:marRight w:val="0"/>
      <w:marTop w:val="0"/>
      <w:marBottom w:val="0"/>
      <w:divBdr>
        <w:top w:val="none" w:sz="0" w:space="0" w:color="auto"/>
        <w:left w:val="none" w:sz="0" w:space="0" w:color="auto"/>
        <w:bottom w:val="none" w:sz="0" w:space="0" w:color="auto"/>
        <w:right w:val="none" w:sz="0" w:space="0" w:color="auto"/>
      </w:divBdr>
    </w:div>
    <w:div w:id="1571429701">
      <w:marLeft w:val="480"/>
      <w:marRight w:val="0"/>
      <w:marTop w:val="0"/>
      <w:marBottom w:val="0"/>
      <w:divBdr>
        <w:top w:val="none" w:sz="0" w:space="0" w:color="auto"/>
        <w:left w:val="none" w:sz="0" w:space="0" w:color="auto"/>
        <w:bottom w:val="none" w:sz="0" w:space="0" w:color="auto"/>
        <w:right w:val="none" w:sz="0" w:space="0" w:color="auto"/>
      </w:divBdr>
    </w:div>
    <w:div w:id="1571619259">
      <w:marLeft w:val="480"/>
      <w:marRight w:val="0"/>
      <w:marTop w:val="0"/>
      <w:marBottom w:val="0"/>
      <w:divBdr>
        <w:top w:val="none" w:sz="0" w:space="0" w:color="auto"/>
        <w:left w:val="none" w:sz="0" w:space="0" w:color="auto"/>
        <w:bottom w:val="none" w:sz="0" w:space="0" w:color="auto"/>
        <w:right w:val="none" w:sz="0" w:space="0" w:color="auto"/>
      </w:divBdr>
    </w:div>
    <w:div w:id="1571620573">
      <w:marLeft w:val="480"/>
      <w:marRight w:val="0"/>
      <w:marTop w:val="0"/>
      <w:marBottom w:val="0"/>
      <w:divBdr>
        <w:top w:val="none" w:sz="0" w:space="0" w:color="auto"/>
        <w:left w:val="none" w:sz="0" w:space="0" w:color="auto"/>
        <w:bottom w:val="none" w:sz="0" w:space="0" w:color="auto"/>
        <w:right w:val="none" w:sz="0" w:space="0" w:color="auto"/>
      </w:divBdr>
    </w:div>
    <w:div w:id="1571622741">
      <w:marLeft w:val="480"/>
      <w:marRight w:val="0"/>
      <w:marTop w:val="0"/>
      <w:marBottom w:val="0"/>
      <w:divBdr>
        <w:top w:val="none" w:sz="0" w:space="0" w:color="auto"/>
        <w:left w:val="none" w:sz="0" w:space="0" w:color="auto"/>
        <w:bottom w:val="none" w:sz="0" w:space="0" w:color="auto"/>
        <w:right w:val="none" w:sz="0" w:space="0" w:color="auto"/>
      </w:divBdr>
    </w:div>
    <w:div w:id="1571769920">
      <w:marLeft w:val="480"/>
      <w:marRight w:val="0"/>
      <w:marTop w:val="0"/>
      <w:marBottom w:val="0"/>
      <w:divBdr>
        <w:top w:val="none" w:sz="0" w:space="0" w:color="auto"/>
        <w:left w:val="none" w:sz="0" w:space="0" w:color="auto"/>
        <w:bottom w:val="none" w:sz="0" w:space="0" w:color="auto"/>
        <w:right w:val="none" w:sz="0" w:space="0" w:color="auto"/>
      </w:divBdr>
    </w:div>
    <w:div w:id="1571843812">
      <w:marLeft w:val="480"/>
      <w:marRight w:val="0"/>
      <w:marTop w:val="0"/>
      <w:marBottom w:val="0"/>
      <w:divBdr>
        <w:top w:val="none" w:sz="0" w:space="0" w:color="auto"/>
        <w:left w:val="none" w:sz="0" w:space="0" w:color="auto"/>
        <w:bottom w:val="none" w:sz="0" w:space="0" w:color="auto"/>
        <w:right w:val="none" w:sz="0" w:space="0" w:color="auto"/>
      </w:divBdr>
    </w:div>
    <w:div w:id="1571887769">
      <w:marLeft w:val="480"/>
      <w:marRight w:val="0"/>
      <w:marTop w:val="0"/>
      <w:marBottom w:val="0"/>
      <w:divBdr>
        <w:top w:val="none" w:sz="0" w:space="0" w:color="auto"/>
        <w:left w:val="none" w:sz="0" w:space="0" w:color="auto"/>
        <w:bottom w:val="none" w:sz="0" w:space="0" w:color="auto"/>
        <w:right w:val="none" w:sz="0" w:space="0" w:color="auto"/>
      </w:divBdr>
    </w:div>
    <w:div w:id="1571889583">
      <w:marLeft w:val="480"/>
      <w:marRight w:val="0"/>
      <w:marTop w:val="0"/>
      <w:marBottom w:val="0"/>
      <w:divBdr>
        <w:top w:val="none" w:sz="0" w:space="0" w:color="auto"/>
        <w:left w:val="none" w:sz="0" w:space="0" w:color="auto"/>
        <w:bottom w:val="none" w:sz="0" w:space="0" w:color="auto"/>
        <w:right w:val="none" w:sz="0" w:space="0" w:color="auto"/>
      </w:divBdr>
    </w:div>
    <w:div w:id="1571958021">
      <w:marLeft w:val="480"/>
      <w:marRight w:val="0"/>
      <w:marTop w:val="0"/>
      <w:marBottom w:val="0"/>
      <w:divBdr>
        <w:top w:val="none" w:sz="0" w:space="0" w:color="auto"/>
        <w:left w:val="none" w:sz="0" w:space="0" w:color="auto"/>
        <w:bottom w:val="none" w:sz="0" w:space="0" w:color="auto"/>
        <w:right w:val="none" w:sz="0" w:space="0" w:color="auto"/>
      </w:divBdr>
    </w:div>
    <w:div w:id="1572152625">
      <w:marLeft w:val="480"/>
      <w:marRight w:val="0"/>
      <w:marTop w:val="0"/>
      <w:marBottom w:val="0"/>
      <w:divBdr>
        <w:top w:val="none" w:sz="0" w:space="0" w:color="auto"/>
        <w:left w:val="none" w:sz="0" w:space="0" w:color="auto"/>
        <w:bottom w:val="none" w:sz="0" w:space="0" w:color="auto"/>
        <w:right w:val="none" w:sz="0" w:space="0" w:color="auto"/>
      </w:divBdr>
    </w:div>
    <w:div w:id="1572153244">
      <w:marLeft w:val="480"/>
      <w:marRight w:val="0"/>
      <w:marTop w:val="0"/>
      <w:marBottom w:val="0"/>
      <w:divBdr>
        <w:top w:val="none" w:sz="0" w:space="0" w:color="auto"/>
        <w:left w:val="none" w:sz="0" w:space="0" w:color="auto"/>
        <w:bottom w:val="none" w:sz="0" w:space="0" w:color="auto"/>
        <w:right w:val="none" w:sz="0" w:space="0" w:color="auto"/>
      </w:divBdr>
    </w:div>
    <w:div w:id="1572159896">
      <w:marLeft w:val="480"/>
      <w:marRight w:val="0"/>
      <w:marTop w:val="0"/>
      <w:marBottom w:val="0"/>
      <w:divBdr>
        <w:top w:val="none" w:sz="0" w:space="0" w:color="auto"/>
        <w:left w:val="none" w:sz="0" w:space="0" w:color="auto"/>
        <w:bottom w:val="none" w:sz="0" w:space="0" w:color="auto"/>
        <w:right w:val="none" w:sz="0" w:space="0" w:color="auto"/>
      </w:divBdr>
    </w:div>
    <w:div w:id="1572274195">
      <w:marLeft w:val="480"/>
      <w:marRight w:val="0"/>
      <w:marTop w:val="0"/>
      <w:marBottom w:val="0"/>
      <w:divBdr>
        <w:top w:val="none" w:sz="0" w:space="0" w:color="auto"/>
        <w:left w:val="none" w:sz="0" w:space="0" w:color="auto"/>
        <w:bottom w:val="none" w:sz="0" w:space="0" w:color="auto"/>
        <w:right w:val="none" w:sz="0" w:space="0" w:color="auto"/>
      </w:divBdr>
    </w:div>
    <w:div w:id="1572471613">
      <w:marLeft w:val="480"/>
      <w:marRight w:val="0"/>
      <w:marTop w:val="0"/>
      <w:marBottom w:val="0"/>
      <w:divBdr>
        <w:top w:val="none" w:sz="0" w:space="0" w:color="auto"/>
        <w:left w:val="none" w:sz="0" w:space="0" w:color="auto"/>
        <w:bottom w:val="none" w:sz="0" w:space="0" w:color="auto"/>
        <w:right w:val="none" w:sz="0" w:space="0" w:color="auto"/>
      </w:divBdr>
    </w:div>
    <w:div w:id="1572692580">
      <w:marLeft w:val="480"/>
      <w:marRight w:val="0"/>
      <w:marTop w:val="0"/>
      <w:marBottom w:val="0"/>
      <w:divBdr>
        <w:top w:val="none" w:sz="0" w:space="0" w:color="auto"/>
        <w:left w:val="none" w:sz="0" w:space="0" w:color="auto"/>
        <w:bottom w:val="none" w:sz="0" w:space="0" w:color="auto"/>
        <w:right w:val="none" w:sz="0" w:space="0" w:color="auto"/>
      </w:divBdr>
    </w:div>
    <w:div w:id="1572812375">
      <w:marLeft w:val="480"/>
      <w:marRight w:val="0"/>
      <w:marTop w:val="0"/>
      <w:marBottom w:val="0"/>
      <w:divBdr>
        <w:top w:val="none" w:sz="0" w:space="0" w:color="auto"/>
        <w:left w:val="none" w:sz="0" w:space="0" w:color="auto"/>
        <w:bottom w:val="none" w:sz="0" w:space="0" w:color="auto"/>
        <w:right w:val="none" w:sz="0" w:space="0" w:color="auto"/>
      </w:divBdr>
    </w:div>
    <w:div w:id="1573001431">
      <w:marLeft w:val="480"/>
      <w:marRight w:val="0"/>
      <w:marTop w:val="0"/>
      <w:marBottom w:val="0"/>
      <w:divBdr>
        <w:top w:val="none" w:sz="0" w:space="0" w:color="auto"/>
        <w:left w:val="none" w:sz="0" w:space="0" w:color="auto"/>
        <w:bottom w:val="none" w:sz="0" w:space="0" w:color="auto"/>
        <w:right w:val="none" w:sz="0" w:space="0" w:color="auto"/>
      </w:divBdr>
    </w:div>
    <w:div w:id="1573202727">
      <w:marLeft w:val="480"/>
      <w:marRight w:val="0"/>
      <w:marTop w:val="0"/>
      <w:marBottom w:val="0"/>
      <w:divBdr>
        <w:top w:val="none" w:sz="0" w:space="0" w:color="auto"/>
        <w:left w:val="none" w:sz="0" w:space="0" w:color="auto"/>
        <w:bottom w:val="none" w:sz="0" w:space="0" w:color="auto"/>
        <w:right w:val="none" w:sz="0" w:space="0" w:color="auto"/>
      </w:divBdr>
    </w:div>
    <w:div w:id="1573273120">
      <w:marLeft w:val="480"/>
      <w:marRight w:val="0"/>
      <w:marTop w:val="0"/>
      <w:marBottom w:val="0"/>
      <w:divBdr>
        <w:top w:val="none" w:sz="0" w:space="0" w:color="auto"/>
        <w:left w:val="none" w:sz="0" w:space="0" w:color="auto"/>
        <w:bottom w:val="none" w:sz="0" w:space="0" w:color="auto"/>
        <w:right w:val="none" w:sz="0" w:space="0" w:color="auto"/>
      </w:divBdr>
    </w:div>
    <w:div w:id="1573349648">
      <w:marLeft w:val="480"/>
      <w:marRight w:val="0"/>
      <w:marTop w:val="0"/>
      <w:marBottom w:val="0"/>
      <w:divBdr>
        <w:top w:val="none" w:sz="0" w:space="0" w:color="auto"/>
        <w:left w:val="none" w:sz="0" w:space="0" w:color="auto"/>
        <w:bottom w:val="none" w:sz="0" w:space="0" w:color="auto"/>
        <w:right w:val="none" w:sz="0" w:space="0" w:color="auto"/>
      </w:divBdr>
    </w:div>
    <w:div w:id="1573467911">
      <w:marLeft w:val="480"/>
      <w:marRight w:val="0"/>
      <w:marTop w:val="0"/>
      <w:marBottom w:val="0"/>
      <w:divBdr>
        <w:top w:val="none" w:sz="0" w:space="0" w:color="auto"/>
        <w:left w:val="none" w:sz="0" w:space="0" w:color="auto"/>
        <w:bottom w:val="none" w:sz="0" w:space="0" w:color="auto"/>
        <w:right w:val="none" w:sz="0" w:space="0" w:color="auto"/>
      </w:divBdr>
    </w:div>
    <w:div w:id="1573617476">
      <w:marLeft w:val="480"/>
      <w:marRight w:val="0"/>
      <w:marTop w:val="0"/>
      <w:marBottom w:val="0"/>
      <w:divBdr>
        <w:top w:val="none" w:sz="0" w:space="0" w:color="auto"/>
        <w:left w:val="none" w:sz="0" w:space="0" w:color="auto"/>
        <w:bottom w:val="none" w:sz="0" w:space="0" w:color="auto"/>
        <w:right w:val="none" w:sz="0" w:space="0" w:color="auto"/>
      </w:divBdr>
    </w:div>
    <w:div w:id="1573658883">
      <w:marLeft w:val="480"/>
      <w:marRight w:val="0"/>
      <w:marTop w:val="0"/>
      <w:marBottom w:val="0"/>
      <w:divBdr>
        <w:top w:val="none" w:sz="0" w:space="0" w:color="auto"/>
        <w:left w:val="none" w:sz="0" w:space="0" w:color="auto"/>
        <w:bottom w:val="none" w:sz="0" w:space="0" w:color="auto"/>
        <w:right w:val="none" w:sz="0" w:space="0" w:color="auto"/>
      </w:divBdr>
    </w:div>
    <w:div w:id="1573811695">
      <w:marLeft w:val="480"/>
      <w:marRight w:val="0"/>
      <w:marTop w:val="0"/>
      <w:marBottom w:val="0"/>
      <w:divBdr>
        <w:top w:val="none" w:sz="0" w:space="0" w:color="auto"/>
        <w:left w:val="none" w:sz="0" w:space="0" w:color="auto"/>
        <w:bottom w:val="none" w:sz="0" w:space="0" w:color="auto"/>
        <w:right w:val="none" w:sz="0" w:space="0" w:color="auto"/>
      </w:divBdr>
    </w:div>
    <w:div w:id="1573926676">
      <w:marLeft w:val="480"/>
      <w:marRight w:val="0"/>
      <w:marTop w:val="0"/>
      <w:marBottom w:val="0"/>
      <w:divBdr>
        <w:top w:val="none" w:sz="0" w:space="0" w:color="auto"/>
        <w:left w:val="none" w:sz="0" w:space="0" w:color="auto"/>
        <w:bottom w:val="none" w:sz="0" w:space="0" w:color="auto"/>
        <w:right w:val="none" w:sz="0" w:space="0" w:color="auto"/>
      </w:divBdr>
    </w:div>
    <w:div w:id="1574310630">
      <w:marLeft w:val="480"/>
      <w:marRight w:val="0"/>
      <w:marTop w:val="0"/>
      <w:marBottom w:val="0"/>
      <w:divBdr>
        <w:top w:val="none" w:sz="0" w:space="0" w:color="auto"/>
        <w:left w:val="none" w:sz="0" w:space="0" w:color="auto"/>
        <w:bottom w:val="none" w:sz="0" w:space="0" w:color="auto"/>
        <w:right w:val="none" w:sz="0" w:space="0" w:color="auto"/>
      </w:divBdr>
    </w:div>
    <w:div w:id="1574465644">
      <w:marLeft w:val="480"/>
      <w:marRight w:val="0"/>
      <w:marTop w:val="0"/>
      <w:marBottom w:val="0"/>
      <w:divBdr>
        <w:top w:val="none" w:sz="0" w:space="0" w:color="auto"/>
        <w:left w:val="none" w:sz="0" w:space="0" w:color="auto"/>
        <w:bottom w:val="none" w:sz="0" w:space="0" w:color="auto"/>
        <w:right w:val="none" w:sz="0" w:space="0" w:color="auto"/>
      </w:divBdr>
    </w:div>
    <w:div w:id="1574505508">
      <w:marLeft w:val="480"/>
      <w:marRight w:val="0"/>
      <w:marTop w:val="0"/>
      <w:marBottom w:val="0"/>
      <w:divBdr>
        <w:top w:val="none" w:sz="0" w:space="0" w:color="auto"/>
        <w:left w:val="none" w:sz="0" w:space="0" w:color="auto"/>
        <w:bottom w:val="none" w:sz="0" w:space="0" w:color="auto"/>
        <w:right w:val="none" w:sz="0" w:space="0" w:color="auto"/>
      </w:divBdr>
    </w:div>
    <w:div w:id="1574662666">
      <w:marLeft w:val="480"/>
      <w:marRight w:val="0"/>
      <w:marTop w:val="0"/>
      <w:marBottom w:val="0"/>
      <w:divBdr>
        <w:top w:val="none" w:sz="0" w:space="0" w:color="auto"/>
        <w:left w:val="none" w:sz="0" w:space="0" w:color="auto"/>
        <w:bottom w:val="none" w:sz="0" w:space="0" w:color="auto"/>
        <w:right w:val="none" w:sz="0" w:space="0" w:color="auto"/>
      </w:divBdr>
    </w:div>
    <w:div w:id="1574664191">
      <w:marLeft w:val="480"/>
      <w:marRight w:val="0"/>
      <w:marTop w:val="0"/>
      <w:marBottom w:val="0"/>
      <w:divBdr>
        <w:top w:val="none" w:sz="0" w:space="0" w:color="auto"/>
        <w:left w:val="none" w:sz="0" w:space="0" w:color="auto"/>
        <w:bottom w:val="none" w:sz="0" w:space="0" w:color="auto"/>
        <w:right w:val="none" w:sz="0" w:space="0" w:color="auto"/>
      </w:divBdr>
    </w:div>
    <w:div w:id="1574664197">
      <w:marLeft w:val="480"/>
      <w:marRight w:val="0"/>
      <w:marTop w:val="0"/>
      <w:marBottom w:val="0"/>
      <w:divBdr>
        <w:top w:val="none" w:sz="0" w:space="0" w:color="auto"/>
        <w:left w:val="none" w:sz="0" w:space="0" w:color="auto"/>
        <w:bottom w:val="none" w:sz="0" w:space="0" w:color="auto"/>
        <w:right w:val="none" w:sz="0" w:space="0" w:color="auto"/>
      </w:divBdr>
    </w:div>
    <w:div w:id="1574779982">
      <w:marLeft w:val="480"/>
      <w:marRight w:val="0"/>
      <w:marTop w:val="0"/>
      <w:marBottom w:val="0"/>
      <w:divBdr>
        <w:top w:val="none" w:sz="0" w:space="0" w:color="auto"/>
        <w:left w:val="none" w:sz="0" w:space="0" w:color="auto"/>
        <w:bottom w:val="none" w:sz="0" w:space="0" w:color="auto"/>
        <w:right w:val="none" w:sz="0" w:space="0" w:color="auto"/>
      </w:divBdr>
    </w:div>
    <w:div w:id="1574854033">
      <w:marLeft w:val="480"/>
      <w:marRight w:val="0"/>
      <w:marTop w:val="0"/>
      <w:marBottom w:val="0"/>
      <w:divBdr>
        <w:top w:val="none" w:sz="0" w:space="0" w:color="auto"/>
        <w:left w:val="none" w:sz="0" w:space="0" w:color="auto"/>
        <w:bottom w:val="none" w:sz="0" w:space="0" w:color="auto"/>
        <w:right w:val="none" w:sz="0" w:space="0" w:color="auto"/>
      </w:divBdr>
    </w:div>
    <w:div w:id="1574899856">
      <w:marLeft w:val="480"/>
      <w:marRight w:val="0"/>
      <w:marTop w:val="0"/>
      <w:marBottom w:val="0"/>
      <w:divBdr>
        <w:top w:val="none" w:sz="0" w:space="0" w:color="auto"/>
        <w:left w:val="none" w:sz="0" w:space="0" w:color="auto"/>
        <w:bottom w:val="none" w:sz="0" w:space="0" w:color="auto"/>
        <w:right w:val="none" w:sz="0" w:space="0" w:color="auto"/>
      </w:divBdr>
    </w:div>
    <w:div w:id="1575041193">
      <w:marLeft w:val="480"/>
      <w:marRight w:val="0"/>
      <w:marTop w:val="0"/>
      <w:marBottom w:val="0"/>
      <w:divBdr>
        <w:top w:val="none" w:sz="0" w:space="0" w:color="auto"/>
        <w:left w:val="none" w:sz="0" w:space="0" w:color="auto"/>
        <w:bottom w:val="none" w:sz="0" w:space="0" w:color="auto"/>
        <w:right w:val="none" w:sz="0" w:space="0" w:color="auto"/>
      </w:divBdr>
    </w:div>
    <w:div w:id="1575046607">
      <w:marLeft w:val="480"/>
      <w:marRight w:val="0"/>
      <w:marTop w:val="0"/>
      <w:marBottom w:val="0"/>
      <w:divBdr>
        <w:top w:val="none" w:sz="0" w:space="0" w:color="auto"/>
        <w:left w:val="none" w:sz="0" w:space="0" w:color="auto"/>
        <w:bottom w:val="none" w:sz="0" w:space="0" w:color="auto"/>
        <w:right w:val="none" w:sz="0" w:space="0" w:color="auto"/>
      </w:divBdr>
    </w:div>
    <w:div w:id="1575319178">
      <w:marLeft w:val="480"/>
      <w:marRight w:val="0"/>
      <w:marTop w:val="0"/>
      <w:marBottom w:val="0"/>
      <w:divBdr>
        <w:top w:val="none" w:sz="0" w:space="0" w:color="auto"/>
        <w:left w:val="none" w:sz="0" w:space="0" w:color="auto"/>
        <w:bottom w:val="none" w:sz="0" w:space="0" w:color="auto"/>
        <w:right w:val="none" w:sz="0" w:space="0" w:color="auto"/>
      </w:divBdr>
    </w:div>
    <w:div w:id="1575503853">
      <w:marLeft w:val="480"/>
      <w:marRight w:val="0"/>
      <w:marTop w:val="0"/>
      <w:marBottom w:val="0"/>
      <w:divBdr>
        <w:top w:val="none" w:sz="0" w:space="0" w:color="auto"/>
        <w:left w:val="none" w:sz="0" w:space="0" w:color="auto"/>
        <w:bottom w:val="none" w:sz="0" w:space="0" w:color="auto"/>
        <w:right w:val="none" w:sz="0" w:space="0" w:color="auto"/>
      </w:divBdr>
    </w:div>
    <w:div w:id="1575509763">
      <w:marLeft w:val="480"/>
      <w:marRight w:val="0"/>
      <w:marTop w:val="0"/>
      <w:marBottom w:val="0"/>
      <w:divBdr>
        <w:top w:val="none" w:sz="0" w:space="0" w:color="auto"/>
        <w:left w:val="none" w:sz="0" w:space="0" w:color="auto"/>
        <w:bottom w:val="none" w:sz="0" w:space="0" w:color="auto"/>
        <w:right w:val="none" w:sz="0" w:space="0" w:color="auto"/>
      </w:divBdr>
    </w:div>
    <w:div w:id="1575579072">
      <w:marLeft w:val="480"/>
      <w:marRight w:val="0"/>
      <w:marTop w:val="0"/>
      <w:marBottom w:val="0"/>
      <w:divBdr>
        <w:top w:val="none" w:sz="0" w:space="0" w:color="auto"/>
        <w:left w:val="none" w:sz="0" w:space="0" w:color="auto"/>
        <w:bottom w:val="none" w:sz="0" w:space="0" w:color="auto"/>
        <w:right w:val="none" w:sz="0" w:space="0" w:color="auto"/>
      </w:divBdr>
    </w:div>
    <w:div w:id="1575704034">
      <w:marLeft w:val="480"/>
      <w:marRight w:val="0"/>
      <w:marTop w:val="0"/>
      <w:marBottom w:val="0"/>
      <w:divBdr>
        <w:top w:val="none" w:sz="0" w:space="0" w:color="auto"/>
        <w:left w:val="none" w:sz="0" w:space="0" w:color="auto"/>
        <w:bottom w:val="none" w:sz="0" w:space="0" w:color="auto"/>
        <w:right w:val="none" w:sz="0" w:space="0" w:color="auto"/>
      </w:divBdr>
    </w:div>
    <w:div w:id="1575815147">
      <w:marLeft w:val="480"/>
      <w:marRight w:val="0"/>
      <w:marTop w:val="0"/>
      <w:marBottom w:val="0"/>
      <w:divBdr>
        <w:top w:val="none" w:sz="0" w:space="0" w:color="auto"/>
        <w:left w:val="none" w:sz="0" w:space="0" w:color="auto"/>
        <w:bottom w:val="none" w:sz="0" w:space="0" w:color="auto"/>
        <w:right w:val="none" w:sz="0" w:space="0" w:color="auto"/>
      </w:divBdr>
    </w:div>
    <w:div w:id="1575823365">
      <w:marLeft w:val="480"/>
      <w:marRight w:val="0"/>
      <w:marTop w:val="0"/>
      <w:marBottom w:val="0"/>
      <w:divBdr>
        <w:top w:val="none" w:sz="0" w:space="0" w:color="auto"/>
        <w:left w:val="none" w:sz="0" w:space="0" w:color="auto"/>
        <w:bottom w:val="none" w:sz="0" w:space="0" w:color="auto"/>
        <w:right w:val="none" w:sz="0" w:space="0" w:color="auto"/>
      </w:divBdr>
    </w:div>
    <w:div w:id="1575899398">
      <w:marLeft w:val="480"/>
      <w:marRight w:val="0"/>
      <w:marTop w:val="0"/>
      <w:marBottom w:val="0"/>
      <w:divBdr>
        <w:top w:val="none" w:sz="0" w:space="0" w:color="auto"/>
        <w:left w:val="none" w:sz="0" w:space="0" w:color="auto"/>
        <w:bottom w:val="none" w:sz="0" w:space="0" w:color="auto"/>
        <w:right w:val="none" w:sz="0" w:space="0" w:color="auto"/>
      </w:divBdr>
    </w:div>
    <w:div w:id="1576086489">
      <w:marLeft w:val="480"/>
      <w:marRight w:val="0"/>
      <w:marTop w:val="0"/>
      <w:marBottom w:val="0"/>
      <w:divBdr>
        <w:top w:val="none" w:sz="0" w:space="0" w:color="auto"/>
        <w:left w:val="none" w:sz="0" w:space="0" w:color="auto"/>
        <w:bottom w:val="none" w:sz="0" w:space="0" w:color="auto"/>
        <w:right w:val="none" w:sz="0" w:space="0" w:color="auto"/>
      </w:divBdr>
    </w:div>
    <w:div w:id="1576087783">
      <w:marLeft w:val="480"/>
      <w:marRight w:val="0"/>
      <w:marTop w:val="0"/>
      <w:marBottom w:val="0"/>
      <w:divBdr>
        <w:top w:val="none" w:sz="0" w:space="0" w:color="auto"/>
        <w:left w:val="none" w:sz="0" w:space="0" w:color="auto"/>
        <w:bottom w:val="none" w:sz="0" w:space="0" w:color="auto"/>
        <w:right w:val="none" w:sz="0" w:space="0" w:color="auto"/>
      </w:divBdr>
    </w:div>
    <w:div w:id="1576277035">
      <w:marLeft w:val="480"/>
      <w:marRight w:val="0"/>
      <w:marTop w:val="0"/>
      <w:marBottom w:val="0"/>
      <w:divBdr>
        <w:top w:val="none" w:sz="0" w:space="0" w:color="auto"/>
        <w:left w:val="none" w:sz="0" w:space="0" w:color="auto"/>
        <w:bottom w:val="none" w:sz="0" w:space="0" w:color="auto"/>
        <w:right w:val="none" w:sz="0" w:space="0" w:color="auto"/>
      </w:divBdr>
    </w:div>
    <w:div w:id="1576278209">
      <w:marLeft w:val="480"/>
      <w:marRight w:val="0"/>
      <w:marTop w:val="0"/>
      <w:marBottom w:val="0"/>
      <w:divBdr>
        <w:top w:val="none" w:sz="0" w:space="0" w:color="auto"/>
        <w:left w:val="none" w:sz="0" w:space="0" w:color="auto"/>
        <w:bottom w:val="none" w:sz="0" w:space="0" w:color="auto"/>
        <w:right w:val="none" w:sz="0" w:space="0" w:color="auto"/>
      </w:divBdr>
    </w:div>
    <w:div w:id="1576428905">
      <w:marLeft w:val="480"/>
      <w:marRight w:val="0"/>
      <w:marTop w:val="0"/>
      <w:marBottom w:val="0"/>
      <w:divBdr>
        <w:top w:val="none" w:sz="0" w:space="0" w:color="auto"/>
        <w:left w:val="none" w:sz="0" w:space="0" w:color="auto"/>
        <w:bottom w:val="none" w:sz="0" w:space="0" w:color="auto"/>
        <w:right w:val="none" w:sz="0" w:space="0" w:color="auto"/>
      </w:divBdr>
    </w:div>
    <w:div w:id="1576549426">
      <w:marLeft w:val="480"/>
      <w:marRight w:val="0"/>
      <w:marTop w:val="0"/>
      <w:marBottom w:val="0"/>
      <w:divBdr>
        <w:top w:val="none" w:sz="0" w:space="0" w:color="auto"/>
        <w:left w:val="none" w:sz="0" w:space="0" w:color="auto"/>
        <w:bottom w:val="none" w:sz="0" w:space="0" w:color="auto"/>
        <w:right w:val="none" w:sz="0" w:space="0" w:color="auto"/>
      </w:divBdr>
    </w:div>
    <w:div w:id="1576550037">
      <w:marLeft w:val="480"/>
      <w:marRight w:val="0"/>
      <w:marTop w:val="0"/>
      <w:marBottom w:val="0"/>
      <w:divBdr>
        <w:top w:val="none" w:sz="0" w:space="0" w:color="auto"/>
        <w:left w:val="none" w:sz="0" w:space="0" w:color="auto"/>
        <w:bottom w:val="none" w:sz="0" w:space="0" w:color="auto"/>
        <w:right w:val="none" w:sz="0" w:space="0" w:color="auto"/>
      </w:divBdr>
    </w:div>
    <w:div w:id="1576620844">
      <w:marLeft w:val="480"/>
      <w:marRight w:val="0"/>
      <w:marTop w:val="0"/>
      <w:marBottom w:val="0"/>
      <w:divBdr>
        <w:top w:val="none" w:sz="0" w:space="0" w:color="auto"/>
        <w:left w:val="none" w:sz="0" w:space="0" w:color="auto"/>
        <w:bottom w:val="none" w:sz="0" w:space="0" w:color="auto"/>
        <w:right w:val="none" w:sz="0" w:space="0" w:color="auto"/>
      </w:divBdr>
    </w:div>
    <w:div w:id="1576818233">
      <w:marLeft w:val="480"/>
      <w:marRight w:val="0"/>
      <w:marTop w:val="0"/>
      <w:marBottom w:val="0"/>
      <w:divBdr>
        <w:top w:val="none" w:sz="0" w:space="0" w:color="auto"/>
        <w:left w:val="none" w:sz="0" w:space="0" w:color="auto"/>
        <w:bottom w:val="none" w:sz="0" w:space="0" w:color="auto"/>
        <w:right w:val="none" w:sz="0" w:space="0" w:color="auto"/>
      </w:divBdr>
    </w:div>
    <w:div w:id="1577133574">
      <w:marLeft w:val="480"/>
      <w:marRight w:val="0"/>
      <w:marTop w:val="0"/>
      <w:marBottom w:val="0"/>
      <w:divBdr>
        <w:top w:val="none" w:sz="0" w:space="0" w:color="auto"/>
        <w:left w:val="none" w:sz="0" w:space="0" w:color="auto"/>
        <w:bottom w:val="none" w:sz="0" w:space="0" w:color="auto"/>
        <w:right w:val="none" w:sz="0" w:space="0" w:color="auto"/>
      </w:divBdr>
    </w:div>
    <w:div w:id="1577202177">
      <w:marLeft w:val="480"/>
      <w:marRight w:val="0"/>
      <w:marTop w:val="0"/>
      <w:marBottom w:val="0"/>
      <w:divBdr>
        <w:top w:val="none" w:sz="0" w:space="0" w:color="auto"/>
        <w:left w:val="none" w:sz="0" w:space="0" w:color="auto"/>
        <w:bottom w:val="none" w:sz="0" w:space="0" w:color="auto"/>
        <w:right w:val="none" w:sz="0" w:space="0" w:color="auto"/>
      </w:divBdr>
    </w:div>
    <w:div w:id="1577520759">
      <w:marLeft w:val="480"/>
      <w:marRight w:val="0"/>
      <w:marTop w:val="0"/>
      <w:marBottom w:val="0"/>
      <w:divBdr>
        <w:top w:val="none" w:sz="0" w:space="0" w:color="auto"/>
        <w:left w:val="none" w:sz="0" w:space="0" w:color="auto"/>
        <w:bottom w:val="none" w:sz="0" w:space="0" w:color="auto"/>
        <w:right w:val="none" w:sz="0" w:space="0" w:color="auto"/>
      </w:divBdr>
    </w:div>
    <w:div w:id="1577664800">
      <w:marLeft w:val="480"/>
      <w:marRight w:val="0"/>
      <w:marTop w:val="0"/>
      <w:marBottom w:val="0"/>
      <w:divBdr>
        <w:top w:val="none" w:sz="0" w:space="0" w:color="auto"/>
        <w:left w:val="none" w:sz="0" w:space="0" w:color="auto"/>
        <w:bottom w:val="none" w:sz="0" w:space="0" w:color="auto"/>
        <w:right w:val="none" w:sz="0" w:space="0" w:color="auto"/>
      </w:divBdr>
    </w:div>
    <w:div w:id="1578126568">
      <w:marLeft w:val="480"/>
      <w:marRight w:val="0"/>
      <w:marTop w:val="0"/>
      <w:marBottom w:val="0"/>
      <w:divBdr>
        <w:top w:val="none" w:sz="0" w:space="0" w:color="auto"/>
        <w:left w:val="none" w:sz="0" w:space="0" w:color="auto"/>
        <w:bottom w:val="none" w:sz="0" w:space="0" w:color="auto"/>
        <w:right w:val="none" w:sz="0" w:space="0" w:color="auto"/>
      </w:divBdr>
    </w:div>
    <w:div w:id="1578201761">
      <w:marLeft w:val="480"/>
      <w:marRight w:val="0"/>
      <w:marTop w:val="0"/>
      <w:marBottom w:val="0"/>
      <w:divBdr>
        <w:top w:val="none" w:sz="0" w:space="0" w:color="auto"/>
        <w:left w:val="none" w:sz="0" w:space="0" w:color="auto"/>
        <w:bottom w:val="none" w:sz="0" w:space="0" w:color="auto"/>
        <w:right w:val="none" w:sz="0" w:space="0" w:color="auto"/>
      </w:divBdr>
    </w:div>
    <w:div w:id="1578435708">
      <w:marLeft w:val="480"/>
      <w:marRight w:val="0"/>
      <w:marTop w:val="0"/>
      <w:marBottom w:val="0"/>
      <w:divBdr>
        <w:top w:val="none" w:sz="0" w:space="0" w:color="auto"/>
        <w:left w:val="none" w:sz="0" w:space="0" w:color="auto"/>
        <w:bottom w:val="none" w:sz="0" w:space="0" w:color="auto"/>
        <w:right w:val="none" w:sz="0" w:space="0" w:color="auto"/>
      </w:divBdr>
    </w:div>
    <w:div w:id="1578437668">
      <w:marLeft w:val="480"/>
      <w:marRight w:val="0"/>
      <w:marTop w:val="0"/>
      <w:marBottom w:val="0"/>
      <w:divBdr>
        <w:top w:val="none" w:sz="0" w:space="0" w:color="auto"/>
        <w:left w:val="none" w:sz="0" w:space="0" w:color="auto"/>
        <w:bottom w:val="none" w:sz="0" w:space="0" w:color="auto"/>
        <w:right w:val="none" w:sz="0" w:space="0" w:color="auto"/>
      </w:divBdr>
    </w:div>
    <w:div w:id="1578444811">
      <w:marLeft w:val="480"/>
      <w:marRight w:val="0"/>
      <w:marTop w:val="0"/>
      <w:marBottom w:val="0"/>
      <w:divBdr>
        <w:top w:val="none" w:sz="0" w:space="0" w:color="auto"/>
        <w:left w:val="none" w:sz="0" w:space="0" w:color="auto"/>
        <w:bottom w:val="none" w:sz="0" w:space="0" w:color="auto"/>
        <w:right w:val="none" w:sz="0" w:space="0" w:color="auto"/>
      </w:divBdr>
    </w:div>
    <w:div w:id="1578591017">
      <w:marLeft w:val="480"/>
      <w:marRight w:val="0"/>
      <w:marTop w:val="0"/>
      <w:marBottom w:val="0"/>
      <w:divBdr>
        <w:top w:val="none" w:sz="0" w:space="0" w:color="auto"/>
        <w:left w:val="none" w:sz="0" w:space="0" w:color="auto"/>
        <w:bottom w:val="none" w:sz="0" w:space="0" w:color="auto"/>
        <w:right w:val="none" w:sz="0" w:space="0" w:color="auto"/>
      </w:divBdr>
    </w:div>
    <w:div w:id="1578900222">
      <w:marLeft w:val="480"/>
      <w:marRight w:val="0"/>
      <w:marTop w:val="0"/>
      <w:marBottom w:val="0"/>
      <w:divBdr>
        <w:top w:val="none" w:sz="0" w:space="0" w:color="auto"/>
        <w:left w:val="none" w:sz="0" w:space="0" w:color="auto"/>
        <w:bottom w:val="none" w:sz="0" w:space="0" w:color="auto"/>
        <w:right w:val="none" w:sz="0" w:space="0" w:color="auto"/>
      </w:divBdr>
    </w:div>
    <w:div w:id="1578977171">
      <w:marLeft w:val="480"/>
      <w:marRight w:val="0"/>
      <w:marTop w:val="0"/>
      <w:marBottom w:val="0"/>
      <w:divBdr>
        <w:top w:val="none" w:sz="0" w:space="0" w:color="auto"/>
        <w:left w:val="none" w:sz="0" w:space="0" w:color="auto"/>
        <w:bottom w:val="none" w:sz="0" w:space="0" w:color="auto"/>
        <w:right w:val="none" w:sz="0" w:space="0" w:color="auto"/>
      </w:divBdr>
    </w:div>
    <w:div w:id="1579049004">
      <w:marLeft w:val="480"/>
      <w:marRight w:val="0"/>
      <w:marTop w:val="0"/>
      <w:marBottom w:val="0"/>
      <w:divBdr>
        <w:top w:val="none" w:sz="0" w:space="0" w:color="auto"/>
        <w:left w:val="none" w:sz="0" w:space="0" w:color="auto"/>
        <w:bottom w:val="none" w:sz="0" w:space="0" w:color="auto"/>
        <w:right w:val="none" w:sz="0" w:space="0" w:color="auto"/>
      </w:divBdr>
    </w:div>
    <w:div w:id="1579052802">
      <w:marLeft w:val="480"/>
      <w:marRight w:val="0"/>
      <w:marTop w:val="0"/>
      <w:marBottom w:val="0"/>
      <w:divBdr>
        <w:top w:val="none" w:sz="0" w:space="0" w:color="auto"/>
        <w:left w:val="none" w:sz="0" w:space="0" w:color="auto"/>
        <w:bottom w:val="none" w:sz="0" w:space="0" w:color="auto"/>
        <w:right w:val="none" w:sz="0" w:space="0" w:color="auto"/>
      </w:divBdr>
    </w:div>
    <w:div w:id="1579097865">
      <w:marLeft w:val="480"/>
      <w:marRight w:val="0"/>
      <w:marTop w:val="0"/>
      <w:marBottom w:val="0"/>
      <w:divBdr>
        <w:top w:val="none" w:sz="0" w:space="0" w:color="auto"/>
        <w:left w:val="none" w:sz="0" w:space="0" w:color="auto"/>
        <w:bottom w:val="none" w:sz="0" w:space="0" w:color="auto"/>
        <w:right w:val="none" w:sz="0" w:space="0" w:color="auto"/>
      </w:divBdr>
    </w:div>
    <w:div w:id="1579099979">
      <w:marLeft w:val="480"/>
      <w:marRight w:val="0"/>
      <w:marTop w:val="0"/>
      <w:marBottom w:val="0"/>
      <w:divBdr>
        <w:top w:val="none" w:sz="0" w:space="0" w:color="auto"/>
        <w:left w:val="none" w:sz="0" w:space="0" w:color="auto"/>
        <w:bottom w:val="none" w:sz="0" w:space="0" w:color="auto"/>
        <w:right w:val="none" w:sz="0" w:space="0" w:color="auto"/>
      </w:divBdr>
    </w:div>
    <w:div w:id="1579168655">
      <w:marLeft w:val="480"/>
      <w:marRight w:val="0"/>
      <w:marTop w:val="0"/>
      <w:marBottom w:val="0"/>
      <w:divBdr>
        <w:top w:val="none" w:sz="0" w:space="0" w:color="auto"/>
        <w:left w:val="none" w:sz="0" w:space="0" w:color="auto"/>
        <w:bottom w:val="none" w:sz="0" w:space="0" w:color="auto"/>
        <w:right w:val="none" w:sz="0" w:space="0" w:color="auto"/>
      </w:divBdr>
    </w:div>
    <w:div w:id="1579290102">
      <w:marLeft w:val="480"/>
      <w:marRight w:val="0"/>
      <w:marTop w:val="0"/>
      <w:marBottom w:val="0"/>
      <w:divBdr>
        <w:top w:val="none" w:sz="0" w:space="0" w:color="auto"/>
        <w:left w:val="none" w:sz="0" w:space="0" w:color="auto"/>
        <w:bottom w:val="none" w:sz="0" w:space="0" w:color="auto"/>
        <w:right w:val="none" w:sz="0" w:space="0" w:color="auto"/>
      </w:divBdr>
    </w:div>
    <w:div w:id="1579367761">
      <w:marLeft w:val="480"/>
      <w:marRight w:val="0"/>
      <w:marTop w:val="0"/>
      <w:marBottom w:val="0"/>
      <w:divBdr>
        <w:top w:val="none" w:sz="0" w:space="0" w:color="auto"/>
        <w:left w:val="none" w:sz="0" w:space="0" w:color="auto"/>
        <w:bottom w:val="none" w:sz="0" w:space="0" w:color="auto"/>
        <w:right w:val="none" w:sz="0" w:space="0" w:color="auto"/>
      </w:divBdr>
    </w:div>
    <w:div w:id="1579437008">
      <w:marLeft w:val="480"/>
      <w:marRight w:val="0"/>
      <w:marTop w:val="0"/>
      <w:marBottom w:val="0"/>
      <w:divBdr>
        <w:top w:val="none" w:sz="0" w:space="0" w:color="auto"/>
        <w:left w:val="none" w:sz="0" w:space="0" w:color="auto"/>
        <w:bottom w:val="none" w:sz="0" w:space="0" w:color="auto"/>
        <w:right w:val="none" w:sz="0" w:space="0" w:color="auto"/>
      </w:divBdr>
    </w:div>
    <w:div w:id="1579437269">
      <w:marLeft w:val="480"/>
      <w:marRight w:val="0"/>
      <w:marTop w:val="0"/>
      <w:marBottom w:val="0"/>
      <w:divBdr>
        <w:top w:val="none" w:sz="0" w:space="0" w:color="auto"/>
        <w:left w:val="none" w:sz="0" w:space="0" w:color="auto"/>
        <w:bottom w:val="none" w:sz="0" w:space="0" w:color="auto"/>
        <w:right w:val="none" w:sz="0" w:space="0" w:color="auto"/>
      </w:divBdr>
    </w:div>
    <w:div w:id="1579513349">
      <w:marLeft w:val="480"/>
      <w:marRight w:val="0"/>
      <w:marTop w:val="0"/>
      <w:marBottom w:val="0"/>
      <w:divBdr>
        <w:top w:val="none" w:sz="0" w:space="0" w:color="auto"/>
        <w:left w:val="none" w:sz="0" w:space="0" w:color="auto"/>
        <w:bottom w:val="none" w:sz="0" w:space="0" w:color="auto"/>
        <w:right w:val="none" w:sz="0" w:space="0" w:color="auto"/>
      </w:divBdr>
    </w:div>
    <w:div w:id="1579556306">
      <w:marLeft w:val="480"/>
      <w:marRight w:val="0"/>
      <w:marTop w:val="0"/>
      <w:marBottom w:val="0"/>
      <w:divBdr>
        <w:top w:val="none" w:sz="0" w:space="0" w:color="auto"/>
        <w:left w:val="none" w:sz="0" w:space="0" w:color="auto"/>
        <w:bottom w:val="none" w:sz="0" w:space="0" w:color="auto"/>
        <w:right w:val="none" w:sz="0" w:space="0" w:color="auto"/>
      </w:divBdr>
    </w:div>
    <w:div w:id="1579628708">
      <w:marLeft w:val="480"/>
      <w:marRight w:val="0"/>
      <w:marTop w:val="0"/>
      <w:marBottom w:val="0"/>
      <w:divBdr>
        <w:top w:val="none" w:sz="0" w:space="0" w:color="auto"/>
        <w:left w:val="none" w:sz="0" w:space="0" w:color="auto"/>
        <w:bottom w:val="none" w:sz="0" w:space="0" w:color="auto"/>
        <w:right w:val="none" w:sz="0" w:space="0" w:color="auto"/>
      </w:divBdr>
    </w:div>
    <w:div w:id="1579705371">
      <w:marLeft w:val="480"/>
      <w:marRight w:val="0"/>
      <w:marTop w:val="0"/>
      <w:marBottom w:val="0"/>
      <w:divBdr>
        <w:top w:val="none" w:sz="0" w:space="0" w:color="auto"/>
        <w:left w:val="none" w:sz="0" w:space="0" w:color="auto"/>
        <w:bottom w:val="none" w:sz="0" w:space="0" w:color="auto"/>
        <w:right w:val="none" w:sz="0" w:space="0" w:color="auto"/>
      </w:divBdr>
    </w:div>
    <w:div w:id="1579755167">
      <w:marLeft w:val="480"/>
      <w:marRight w:val="0"/>
      <w:marTop w:val="0"/>
      <w:marBottom w:val="0"/>
      <w:divBdr>
        <w:top w:val="none" w:sz="0" w:space="0" w:color="auto"/>
        <w:left w:val="none" w:sz="0" w:space="0" w:color="auto"/>
        <w:bottom w:val="none" w:sz="0" w:space="0" w:color="auto"/>
        <w:right w:val="none" w:sz="0" w:space="0" w:color="auto"/>
      </w:divBdr>
    </w:div>
    <w:div w:id="1579903257">
      <w:marLeft w:val="480"/>
      <w:marRight w:val="0"/>
      <w:marTop w:val="0"/>
      <w:marBottom w:val="0"/>
      <w:divBdr>
        <w:top w:val="none" w:sz="0" w:space="0" w:color="auto"/>
        <w:left w:val="none" w:sz="0" w:space="0" w:color="auto"/>
        <w:bottom w:val="none" w:sz="0" w:space="0" w:color="auto"/>
        <w:right w:val="none" w:sz="0" w:space="0" w:color="auto"/>
      </w:divBdr>
    </w:div>
    <w:div w:id="1579945817">
      <w:marLeft w:val="480"/>
      <w:marRight w:val="0"/>
      <w:marTop w:val="0"/>
      <w:marBottom w:val="0"/>
      <w:divBdr>
        <w:top w:val="none" w:sz="0" w:space="0" w:color="auto"/>
        <w:left w:val="none" w:sz="0" w:space="0" w:color="auto"/>
        <w:bottom w:val="none" w:sz="0" w:space="0" w:color="auto"/>
        <w:right w:val="none" w:sz="0" w:space="0" w:color="auto"/>
      </w:divBdr>
    </w:div>
    <w:div w:id="1580023386">
      <w:marLeft w:val="480"/>
      <w:marRight w:val="0"/>
      <w:marTop w:val="0"/>
      <w:marBottom w:val="0"/>
      <w:divBdr>
        <w:top w:val="none" w:sz="0" w:space="0" w:color="auto"/>
        <w:left w:val="none" w:sz="0" w:space="0" w:color="auto"/>
        <w:bottom w:val="none" w:sz="0" w:space="0" w:color="auto"/>
        <w:right w:val="none" w:sz="0" w:space="0" w:color="auto"/>
      </w:divBdr>
    </w:div>
    <w:div w:id="1580169527">
      <w:marLeft w:val="480"/>
      <w:marRight w:val="0"/>
      <w:marTop w:val="0"/>
      <w:marBottom w:val="0"/>
      <w:divBdr>
        <w:top w:val="none" w:sz="0" w:space="0" w:color="auto"/>
        <w:left w:val="none" w:sz="0" w:space="0" w:color="auto"/>
        <w:bottom w:val="none" w:sz="0" w:space="0" w:color="auto"/>
        <w:right w:val="none" w:sz="0" w:space="0" w:color="auto"/>
      </w:divBdr>
    </w:div>
    <w:div w:id="1580287291">
      <w:marLeft w:val="480"/>
      <w:marRight w:val="0"/>
      <w:marTop w:val="0"/>
      <w:marBottom w:val="0"/>
      <w:divBdr>
        <w:top w:val="none" w:sz="0" w:space="0" w:color="auto"/>
        <w:left w:val="none" w:sz="0" w:space="0" w:color="auto"/>
        <w:bottom w:val="none" w:sz="0" w:space="0" w:color="auto"/>
        <w:right w:val="none" w:sz="0" w:space="0" w:color="auto"/>
      </w:divBdr>
    </w:div>
    <w:div w:id="1580403259">
      <w:marLeft w:val="480"/>
      <w:marRight w:val="0"/>
      <w:marTop w:val="0"/>
      <w:marBottom w:val="0"/>
      <w:divBdr>
        <w:top w:val="none" w:sz="0" w:space="0" w:color="auto"/>
        <w:left w:val="none" w:sz="0" w:space="0" w:color="auto"/>
        <w:bottom w:val="none" w:sz="0" w:space="0" w:color="auto"/>
        <w:right w:val="none" w:sz="0" w:space="0" w:color="auto"/>
      </w:divBdr>
    </w:div>
    <w:div w:id="1580406342">
      <w:marLeft w:val="480"/>
      <w:marRight w:val="0"/>
      <w:marTop w:val="0"/>
      <w:marBottom w:val="0"/>
      <w:divBdr>
        <w:top w:val="none" w:sz="0" w:space="0" w:color="auto"/>
        <w:left w:val="none" w:sz="0" w:space="0" w:color="auto"/>
        <w:bottom w:val="none" w:sz="0" w:space="0" w:color="auto"/>
        <w:right w:val="none" w:sz="0" w:space="0" w:color="auto"/>
      </w:divBdr>
    </w:div>
    <w:div w:id="1581064054">
      <w:marLeft w:val="480"/>
      <w:marRight w:val="0"/>
      <w:marTop w:val="0"/>
      <w:marBottom w:val="0"/>
      <w:divBdr>
        <w:top w:val="none" w:sz="0" w:space="0" w:color="auto"/>
        <w:left w:val="none" w:sz="0" w:space="0" w:color="auto"/>
        <w:bottom w:val="none" w:sz="0" w:space="0" w:color="auto"/>
        <w:right w:val="none" w:sz="0" w:space="0" w:color="auto"/>
      </w:divBdr>
    </w:div>
    <w:div w:id="1581133187">
      <w:marLeft w:val="480"/>
      <w:marRight w:val="0"/>
      <w:marTop w:val="0"/>
      <w:marBottom w:val="0"/>
      <w:divBdr>
        <w:top w:val="none" w:sz="0" w:space="0" w:color="auto"/>
        <w:left w:val="none" w:sz="0" w:space="0" w:color="auto"/>
        <w:bottom w:val="none" w:sz="0" w:space="0" w:color="auto"/>
        <w:right w:val="none" w:sz="0" w:space="0" w:color="auto"/>
      </w:divBdr>
    </w:div>
    <w:div w:id="1581138866">
      <w:marLeft w:val="480"/>
      <w:marRight w:val="0"/>
      <w:marTop w:val="0"/>
      <w:marBottom w:val="0"/>
      <w:divBdr>
        <w:top w:val="none" w:sz="0" w:space="0" w:color="auto"/>
        <w:left w:val="none" w:sz="0" w:space="0" w:color="auto"/>
        <w:bottom w:val="none" w:sz="0" w:space="0" w:color="auto"/>
        <w:right w:val="none" w:sz="0" w:space="0" w:color="auto"/>
      </w:divBdr>
    </w:div>
    <w:div w:id="1581254872">
      <w:marLeft w:val="480"/>
      <w:marRight w:val="0"/>
      <w:marTop w:val="0"/>
      <w:marBottom w:val="0"/>
      <w:divBdr>
        <w:top w:val="none" w:sz="0" w:space="0" w:color="auto"/>
        <w:left w:val="none" w:sz="0" w:space="0" w:color="auto"/>
        <w:bottom w:val="none" w:sz="0" w:space="0" w:color="auto"/>
        <w:right w:val="none" w:sz="0" w:space="0" w:color="auto"/>
      </w:divBdr>
    </w:div>
    <w:div w:id="1581283578">
      <w:marLeft w:val="480"/>
      <w:marRight w:val="0"/>
      <w:marTop w:val="0"/>
      <w:marBottom w:val="0"/>
      <w:divBdr>
        <w:top w:val="none" w:sz="0" w:space="0" w:color="auto"/>
        <w:left w:val="none" w:sz="0" w:space="0" w:color="auto"/>
        <w:bottom w:val="none" w:sz="0" w:space="0" w:color="auto"/>
        <w:right w:val="none" w:sz="0" w:space="0" w:color="auto"/>
      </w:divBdr>
    </w:div>
    <w:div w:id="1581283681">
      <w:marLeft w:val="480"/>
      <w:marRight w:val="0"/>
      <w:marTop w:val="0"/>
      <w:marBottom w:val="0"/>
      <w:divBdr>
        <w:top w:val="none" w:sz="0" w:space="0" w:color="auto"/>
        <w:left w:val="none" w:sz="0" w:space="0" w:color="auto"/>
        <w:bottom w:val="none" w:sz="0" w:space="0" w:color="auto"/>
        <w:right w:val="none" w:sz="0" w:space="0" w:color="auto"/>
      </w:divBdr>
    </w:div>
    <w:div w:id="1581476413">
      <w:marLeft w:val="480"/>
      <w:marRight w:val="0"/>
      <w:marTop w:val="0"/>
      <w:marBottom w:val="0"/>
      <w:divBdr>
        <w:top w:val="none" w:sz="0" w:space="0" w:color="auto"/>
        <w:left w:val="none" w:sz="0" w:space="0" w:color="auto"/>
        <w:bottom w:val="none" w:sz="0" w:space="0" w:color="auto"/>
        <w:right w:val="none" w:sz="0" w:space="0" w:color="auto"/>
      </w:divBdr>
    </w:div>
    <w:div w:id="1581518384">
      <w:marLeft w:val="480"/>
      <w:marRight w:val="0"/>
      <w:marTop w:val="0"/>
      <w:marBottom w:val="0"/>
      <w:divBdr>
        <w:top w:val="none" w:sz="0" w:space="0" w:color="auto"/>
        <w:left w:val="none" w:sz="0" w:space="0" w:color="auto"/>
        <w:bottom w:val="none" w:sz="0" w:space="0" w:color="auto"/>
        <w:right w:val="none" w:sz="0" w:space="0" w:color="auto"/>
      </w:divBdr>
    </w:div>
    <w:div w:id="1581520924">
      <w:marLeft w:val="480"/>
      <w:marRight w:val="0"/>
      <w:marTop w:val="0"/>
      <w:marBottom w:val="0"/>
      <w:divBdr>
        <w:top w:val="none" w:sz="0" w:space="0" w:color="auto"/>
        <w:left w:val="none" w:sz="0" w:space="0" w:color="auto"/>
        <w:bottom w:val="none" w:sz="0" w:space="0" w:color="auto"/>
        <w:right w:val="none" w:sz="0" w:space="0" w:color="auto"/>
      </w:divBdr>
    </w:div>
    <w:div w:id="1581676735">
      <w:marLeft w:val="480"/>
      <w:marRight w:val="0"/>
      <w:marTop w:val="0"/>
      <w:marBottom w:val="0"/>
      <w:divBdr>
        <w:top w:val="none" w:sz="0" w:space="0" w:color="auto"/>
        <w:left w:val="none" w:sz="0" w:space="0" w:color="auto"/>
        <w:bottom w:val="none" w:sz="0" w:space="0" w:color="auto"/>
        <w:right w:val="none" w:sz="0" w:space="0" w:color="auto"/>
      </w:divBdr>
    </w:div>
    <w:div w:id="1581716502">
      <w:marLeft w:val="480"/>
      <w:marRight w:val="0"/>
      <w:marTop w:val="0"/>
      <w:marBottom w:val="0"/>
      <w:divBdr>
        <w:top w:val="none" w:sz="0" w:space="0" w:color="auto"/>
        <w:left w:val="none" w:sz="0" w:space="0" w:color="auto"/>
        <w:bottom w:val="none" w:sz="0" w:space="0" w:color="auto"/>
        <w:right w:val="none" w:sz="0" w:space="0" w:color="auto"/>
      </w:divBdr>
    </w:div>
    <w:div w:id="1581787128">
      <w:marLeft w:val="480"/>
      <w:marRight w:val="0"/>
      <w:marTop w:val="0"/>
      <w:marBottom w:val="0"/>
      <w:divBdr>
        <w:top w:val="none" w:sz="0" w:space="0" w:color="auto"/>
        <w:left w:val="none" w:sz="0" w:space="0" w:color="auto"/>
        <w:bottom w:val="none" w:sz="0" w:space="0" w:color="auto"/>
        <w:right w:val="none" w:sz="0" w:space="0" w:color="auto"/>
      </w:divBdr>
    </w:div>
    <w:div w:id="1581863681">
      <w:marLeft w:val="480"/>
      <w:marRight w:val="0"/>
      <w:marTop w:val="0"/>
      <w:marBottom w:val="0"/>
      <w:divBdr>
        <w:top w:val="none" w:sz="0" w:space="0" w:color="auto"/>
        <w:left w:val="none" w:sz="0" w:space="0" w:color="auto"/>
        <w:bottom w:val="none" w:sz="0" w:space="0" w:color="auto"/>
        <w:right w:val="none" w:sz="0" w:space="0" w:color="auto"/>
      </w:divBdr>
    </w:div>
    <w:div w:id="1581910449">
      <w:marLeft w:val="480"/>
      <w:marRight w:val="0"/>
      <w:marTop w:val="0"/>
      <w:marBottom w:val="0"/>
      <w:divBdr>
        <w:top w:val="none" w:sz="0" w:space="0" w:color="auto"/>
        <w:left w:val="none" w:sz="0" w:space="0" w:color="auto"/>
        <w:bottom w:val="none" w:sz="0" w:space="0" w:color="auto"/>
        <w:right w:val="none" w:sz="0" w:space="0" w:color="auto"/>
      </w:divBdr>
    </w:div>
    <w:div w:id="1582132159">
      <w:marLeft w:val="480"/>
      <w:marRight w:val="0"/>
      <w:marTop w:val="0"/>
      <w:marBottom w:val="0"/>
      <w:divBdr>
        <w:top w:val="none" w:sz="0" w:space="0" w:color="auto"/>
        <w:left w:val="none" w:sz="0" w:space="0" w:color="auto"/>
        <w:bottom w:val="none" w:sz="0" w:space="0" w:color="auto"/>
        <w:right w:val="none" w:sz="0" w:space="0" w:color="auto"/>
      </w:divBdr>
    </w:div>
    <w:div w:id="1582177007">
      <w:marLeft w:val="480"/>
      <w:marRight w:val="0"/>
      <w:marTop w:val="0"/>
      <w:marBottom w:val="0"/>
      <w:divBdr>
        <w:top w:val="none" w:sz="0" w:space="0" w:color="auto"/>
        <w:left w:val="none" w:sz="0" w:space="0" w:color="auto"/>
        <w:bottom w:val="none" w:sz="0" w:space="0" w:color="auto"/>
        <w:right w:val="none" w:sz="0" w:space="0" w:color="auto"/>
      </w:divBdr>
    </w:div>
    <w:div w:id="1582369362">
      <w:marLeft w:val="480"/>
      <w:marRight w:val="0"/>
      <w:marTop w:val="0"/>
      <w:marBottom w:val="0"/>
      <w:divBdr>
        <w:top w:val="none" w:sz="0" w:space="0" w:color="auto"/>
        <w:left w:val="none" w:sz="0" w:space="0" w:color="auto"/>
        <w:bottom w:val="none" w:sz="0" w:space="0" w:color="auto"/>
        <w:right w:val="none" w:sz="0" w:space="0" w:color="auto"/>
      </w:divBdr>
    </w:div>
    <w:div w:id="1582712659">
      <w:marLeft w:val="480"/>
      <w:marRight w:val="0"/>
      <w:marTop w:val="0"/>
      <w:marBottom w:val="0"/>
      <w:divBdr>
        <w:top w:val="none" w:sz="0" w:space="0" w:color="auto"/>
        <w:left w:val="none" w:sz="0" w:space="0" w:color="auto"/>
        <w:bottom w:val="none" w:sz="0" w:space="0" w:color="auto"/>
        <w:right w:val="none" w:sz="0" w:space="0" w:color="auto"/>
      </w:divBdr>
    </w:div>
    <w:div w:id="1582837684">
      <w:marLeft w:val="480"/>
      <w:marRight w:val="0"/>
      <w:marTop w:val="0"/>
      <w:marBottom w:val="0"/>
      <w:divBdr>
        <w:top w:val="none" w:sz="0" w:space="0" w:color="auto"/>
        <w:left w:val="none" w:sz="0" w:space="0" w:color="auto"/>
        <w:bottom w:val="none" w:sz="0" w:space="0" w:color="auto"/>
        <w:right w:val="none" w:sz="0" w:space="0" w:color="auto"/>
      </w:divBdr>
    </w:div>
    <w:div w:id="1582913243">
      <w:marLeft w:val="480"/>
      <w:marRight w:val="0"/>
      <w:marTop w:val="0"/>
      <w:marBottom w:val="0"/>
      <w:divBdr>
        <w:top w:val="none" w:sz="0" w:space="0" w:color="auto"/>
        <w:left w:val="none" w:sz="0" w:space="0" w:color="auto"/>
        <w:bottom w:val="none" w:sz="0" w:space="0" w:color="auto"/>
        <w:right w:val="none" w:sz="0" w:space="0" w:color="auto"/>
      </w:divBdr>
    </w:div>
    <w:div w:id="1582981500">
      <w:marLeft w:val="480"/>
      <w:marRight w:val="0"/>
      <w:marTop w:val="0"/>
      <w:marBottom w:val="0"/>
      <w:divBdr>
        <w:top w:val="none" w:sz="0" w:space="0" w:color="auto"/>
        <w:left w:val="none" w:sz="0" w:space="0" w:color="auto"/>
        <w:bottom w:val="none" w:sz="0" w:space="0" w:color="auto"/>
        <w:right w:val="none" w:sz="0" w:space="0" w:color="auto"/>
      </w:divBdr>
    </w:div>
    <w:div w:id="1582982953">
      <w:marLeft w:val="480"/>
      <w:marRight w:val="0"/>
      <w:marTop w:val="0"/>
      <w:marBottom w:val="0"/>
      <w:divBdr>
        <w:top w:val="none" w:sz="0" w:space="0" w:color="auto"/>
        <w:left w:val="none" w:sz="0" w:space="0" w:color="auto"/>
        <w:bottom w:val="none" w:sz="0" w:space="0" w:color="auto"/>
        <w:right w:val="none" w:sz="0" w:space="0" w:color="auto"/>
      </w:divBdr>
    </w:div>
    <w:div w:id="1582983980">
      <w:marLeft w:val="480"/>
      <w:marRight w:val="0"/>
      <w:marTop w:val="0"/>
      <w:marBottom w:val="0"/>
      <w:divBdr>
        <w:top w:val="none" w:sz="0" w:space="0" w:color="auto"/>
        <w:left w:val="none" w:sz="0" w:space="0" w:color="auto"/>
        <w:bottom w:val="none" w:sz="0" w:space="0" w:color="auto"/>
        <w:right w:val="none" w:sz="0" w:space="0" w:color="auto"/>
      </w:divBdr>
    </w:div>
    <w:div w:id="1583178941">
      <w:marLeft w:val="480"/>
      <w:marRight w:val="0"/>
      <w:marTop w:val="0"/>
      <w:marBottom w:val="0"/>
      <w:divBdr>
        <w:top w:val="none" w:sz="0" w:space="0" w:color="auto"/>
        <w:left w:val="none" w:sz="0" w:space="0" w:color="auto"/>
        <w:bottom w:val="none" w:sz="0" w:space="0" w:color="auto"/>
        <w:right w:val="none" w:sz="0" w:space="0" w:color="auto"/>
      </w:divBdr>
    </w:div>
    <w:div w:id="1583291525">
      <w:marLeft w:val="480"/>
      <w:marRight w:val="0"/>
      <w:marTop w:val="0"/>
      <w:marBottom w:val="0"/>
      <w:divBdr>
        <w:top w:val="none" w:sz="0" w:space="0" w:color="auto"/>
        <w:left w:val="none" w:sz="0" w:space="0" w:color="auto"/>
        <w:bottom w:val="none" w:sz="0" w:space="0" w:color="auto"/>
        <w:right w:val="none" w:sz="0" w:space="0" w:color="auto"/>
      </w:divBdr>
    </w:div>
    <w:div w:id="1583370391">
      <w:marLeft w:val="480"/>
      <w:marRight w:val="0"/>
      <w:marTop w:val="0"/>
      <w:marBottom w:val="0"/>
      <w:divBdr>
        <w:top w:val="none" w:sz="0" w:space="0" w:color="auto"/>
        <w:left w:val="none" w:sz="0" w:space="0" w:color="auto"/>
        <w:bottom w:val="none" w:sz="0" w:space="0" w:color="auto"/>
        <w:right w:val="none" w:sz="0" w:space="0" w:color="auto"/>
      </w:divBdr>
    </w:div>
    <w:div w:id="1583443616">
      <w:marLeft w:val="480"/>
      <w:marRight w:val="0"/>
      <w:marTop w:val="0"/>
      <w:marBottom w:val="0"/>
      <w:divBdr>
        <w:top w:val="none" w:sz="0" w:space="0" w:color="auto"/>
        <w:left w:val="none" w:sz="0" w:space="0" w:color="auto"/>
        <w:bottom w:val="none" w:sz="0" w:space="0" w:color="auto"/>
        <w:right w:val="none" w:sz="0" w:space="0" w:color="auto"/>
      </w:divBdr>
    </w:div>
    <w:div w:id="1583643100">
      <w:marLeft w:val="480"/>
      <w:marRight w:val="0"/>
      <w:marTop w:val="0"/>
      <w:marBottom w:val="0"/>
      <w:divBdr>
        <w:top w:val="none" w:sz="0" w:space="0" w:color="auto"/>
        <w:left w:val="none" w:sz="0" w:space="0" w:color="auto"/>
        <w:bottom w:val="none" w:sz="0" w:space="0" w:color="auto"/>
        <w:right w:val="none" w:sz="0" w:space="0" w:color="auto"/>
      </w:divBdr>
    </w:div>
    <w:div w:id="1583685663">
      <w:marLeft w:val="480"/>
      <w:marRight w:val="0"/>
      <w:marTop w:val="0"/>
      <w:marBottom w:val="0"/>
      <w:divBdr>
        <w:top w:val="none" w:sz="0" w:space="0" w:color="auto"/>
        <w:left w:val="none" w:sz="0" w:space="0" w:color="auto"/>
        <w:bottom w:val="none" w:sz="0" w:space="0" w:color="auto"/>
        <w:right w:val="none" w:sz="0" w:space="0" w:color="auto"/>
      </w:divBdr>
    </w:div>
    <w:div w:id="1583949386">
      <w:marLeft w:val="480"/>
      <w:marRight w:val="0"/>
      <w:marTop w:val="0"/>
      <w:marBottom w:val="0"/>
      <w:divBdr>
        <w:top w:val="none" w:sz="0" w:space="0" w:color="auto"/>
        <w:left w:val="none" w:sz="0" w:space="0" w:color="auto"/>
        <w:bottom w:val="none" w:sz="0" w:space="0" w:color="auto"/>
        <w:right w:val="none" w:sz="0" w:space="0" w:color="auto"/>
      </w:divBdr>
    </w:div>
    <w:div w:id="1584291677">
      <w:marLeft w:val="480"/>
      <w:marRight w:val="0"/>
      <w:marTop w:val="0"/>
      <w:marBottom w:val="0"/>
      <w:divBdr>
        <w:top w:val="none" w:sz="0" w:space="0" w:color="auto"/>
        <w:left w:val="none" w:sz="0" w:space="0" w:color="auto"/>
        <w:bottom w:val="none" w:sz="0" w:space="0" w:color="auto"/>
        <w:right w:val="none" w:sz="0" w:space="0" w:color="auto"/>
      </w:divBdr>
    </w:div>
    <w:div w:id="1584298723">
      <w:marLeft w:val="480"/>
      <w:marRight w:val="0"/>
      <w:marTop w:val="0"/>
      <w:marBottom w:val="0"/>
      <w:divBdr>
        <w:top w:val="none" w:sz="0" w:space="0" w:color="auto"/>
        <w:left w:val="none" w:sz="0" w:space="0" w:color="auto"/>
        <w:bottom w:val="none" w:sz="0" w:space="0" w:color="auto"/>
        <w:right w:val="none" w:sz="0" w:space="0" w:color="auto"/>
      </w:divBdr>
    </w:div>
    <w:div w:id="1584299525">
      <w:marLeft w:val="480"/>
      <w:marRight w:val="0"/>
      <w:marTop w:val="0"/>
      <w:marBottom w:val="0"/>
      <w:divBdr>
        <w:top w:val="none" w:sz="0" w:space="0" w:color="auto"/>
        <w:left w:val="none" w:sz="0" w:space="0" w:color="auto"/>
        <w:bottom w:val="none" w:sz="0" w:space="0" w:color="auto"/>
        <w:right w:val="none" w:sz="0" w:space="0" w:color="auto"/>
      </w:divBdr>
    </w:div>
    <w:div w:id="1584487283">
      <w:marLeft w:val="480"/>
      <w:marRight w:val="0"/>
      <w:marTop w:val="0"/>
      <w:marBottom w:val="0"/>
      <w:divBdr>
        <w:top w:val="none" w:sz="0" w:space="0" w:color="auto"/>
        <w:left w:val="none" w:sz="0" w:space="0" w:color="auto"/>
        <w:bottom w:val="none" w:sz="0" w:space="0" w:color="auto"/>
        <w:right w:val="none" w:sz="0" w:space="0" w:color="auto"/>
      </w:divBdr>
    </w:div>
    <w:div w:id="1584530930">
      <w:marLeft w:val="480"/>
      <w:marRight w:val="0"/>
      <w:marTop w:val="0"/>
      <w:marBottom w:val="0"/>
      <w:divBdr>
        <w:top w:val="none" w:sz="0" w:space="0" w:color="auto"/>
        <w:left w:val="none" w:sz="0" w:space="0" w:color="auto"/>
        <w:bottom w:val="none" w:sz="0" w:space="0" w:color="auto"/>
        <w:right w:val="none" w:sz="0" w:space="0" w:color="auto"/>
      </w:divBdr>
    </w:div>
    <w:div w:id="1584559598">
      <w:marLeft w:val="480"/>
      <w:marRight w:val="0"/>
      <w:marTop w:val="0"/>
      <w:marBottom w:val="0"/>
      <w:divBdr>
        <w:top w:val="none" w:sz="0" w:space="0" w:color="auto"/>
        <w:left w:val="none" w:sz="0" w:space="0" w:color="auto"/>
        <w:bottom w:val="none" w:sz="0" w:space="0" w:color="auto"/>
        <w:right w:val="none" w:sz="0" w:space="0" w:color="auto"/>
      </w:divBdr>
    </w:div>
    <w:div w:id="1584871570">
      <w:marLeft w:val="480"/>
      <w:marRight w:val="0"/>
      <w:marTop w:val="0"/>
      <w:marBottom w:val="0"/>
      <w:divBdr>
        <w:top w:val="none" w:sz="0" w:space="0" w:color="auto"/>
        <w:left w:val="none" w:sz="0" w:space="0" w:color="auto"/>
        <w:bottom w:val="none" w:sz="0" w:space="0" w:color="auto"/>
        <w:right w:val="none" w:sz="0" w:space="0" w:color="auto"/>
      </w:divBdr>
    </w:div>
    <w:div w:id="1584878137">
      <w:marLeft w:val="480"/>
      <w:marRight w:val="0"/>
      <w:marTop w:val="0"/>
      <w:marBottom w:val="0"/>
      <w:divBdr>
        <w:top w:val="none" w:sz="0" w:space="0" w:color="auto"/>
        <w:left w:val="none" w:sz="0" w:space="0" w:color="auto"/>
        <w:bottom w:val="none" w:sz="0" w:space="0" w:color="auto"/>
        <w:right w:val="none" w:sz="0" w:space="0" w:color="auto"/>
      </w:divBdr>
    </w:div>
    <w:div w:id="1584990180">
      <w:marLeft w:val="480"/>
      <w:marRight w:val="0"/>
      <w:marTop w:val="0"/>
      <w:marBottom w:val="0"/>
      <w:divBdr>
        <w:top w:val="none" w:sz="0" w:space="0" w:color="auto"/>
        <w:left w:val="none" w:sz="0" w:space="0" w:color="auto"/>
        <w:bottom w:val="none" w:sz="0" w:space="0" w:color="auto"/>
        <w:right w:val="none" w:sz="0" w:space="0" w:color="auto"/>
      </w:divBdr>
    </w:div>
    <w:div w:id="1585071098">
      <w:marLeft w:val="480"/>
      <w:marRight w:val="0"/>
      <w:marTop w:val="0"/>
      <w:marBottom w:val="0"/>
      <w:divBdr>
        <w:top w:val="none" w:sz="0" w:space="0" w:color="auto"/>
        <w:left w:val="none" w:sz="0" w:space="0" w:color="auto"/>
        <w:bottom w:val="none" w:sz="0" w:space="0" w:color="auto"/>
        <w:right w:val="none" w:sz="0" w:space="0" w:color="auto"/>
      </w:divBdr>
    </w:div>
    <w:div w:id="1585186380">
      <w:marLeft w:val="480"/>
      <w:marRight w:val="0"/>
      <w:marTop w:val="0"/>
      <w:marBottom w:val="0"/>
      <w:divBdr>
        <w:top w:val="none" w:sz="0" w:space="0" w:color="auto"/>
        <w:left w:val="none" w:sz="0" w:space="0" w:color="auto"/>
        <w:bottom w:val="none" w:sz="0" w:space="0" w:color="auto"/>
        <w:right w:val="none" w:sz="0" w:space="0" w:color="auto"/>
      </w:divBdr>
    </w:div>
    <w:div w:id="1585456916">
      <w:marLeft w:val="480"/>
      <w:marRight w:val="0"/>
      <w:marTop w:val="0"/>
      <w:marBottom w:val="0"/>
      <w:divBdr>
        <w:top w:val="none" w:sz="0" w:space="0" w:color="auto"/>
        <w:left w:val="none" w:sz="0" w:space="0" w:color="auto"/>
        <w:bottom w:val="none" w:sz="0" w:space="0" w:color="auto"/>
        <w:right w:val="none" w:sz="0" w:space="0" w:color="auto"/>
      </w:divBdr>
    </w:div>
    <w:div w:id="1585457553">
      <w:marLeft w:val="480"/>
      <w:marRight w:val="0"/>
      <w:marTop w:val="0"/>
      <w:marBottom w:val="0"/>
      <w:divBdr>
        <w:top w:val="none" w:sz="0" w:space="0" w:color="auto"/>
        <w:left w:val="none" w:sz="0" w:space="0" w:color="auto"/>
        <w:bottom w:val="none" w:sz="0" w:space="0" w:color="auto"/>
        <w:right w:val="none" w:sz="0" w:space="0" w:color="auto"/>
      </w:divBdr>
    </w:div>
    <w:div w:id="1585527695">
      <w:marLeft w:val="480"/>
      <w:marRight w:val="0"/>
      <w:marTop w:val="0"/>
      <w:marBottom w:val="0"/>
      <w:divBdr>
        <w:top w:val="none" w:sz="0" w:space="0" w:color="auto"/>
        <w:left w:val="none" w:sz="0" w:space="0" w:color="auto"/>
        <w:bottom w:val="none" w:sz="0" w:space="0" w:color="auto"/>
        <w:right w:val="none" w:sz="0" w:space="0" w:color="auto"/>
      </w:divBdr>
    </w:div>
    <w:div w:id="1585601720">
      <w:marLeft w:val="480"/>
      <w:marRight w:val="0"/>
      <w:marTop w:val="0"/>
      <w:marBottom w:val="0"/>
      <w:divBdr>
        <w:top w:val="none" w:sz="0" w:space="0" w:color="auto"/>
        <w:left w:val="none" w:sz="0" w:space="0" w:color="auto"/>
        <w:bottom w:val="none" w:sz="0" w:space="0" w:color="auto"/>
        <w:right w:val="none" w:sz="0" w:space="0" w:color="auto"/>
      </w:divBdr>
    </w:div>
    <w:div w:id="1585797435">
      <w:marLeft w:val="480"/>
      <w:marRight w:val="0"/>
      <w:marTop w:val="0"/>
      <w:marBottom w:val="0"/>
      <w:divBdr>
        <w:top w:val="none" w:sz="0" w:space="0" w:color="auto"/>
        <w:left w:val="none" w:sz="0" w:space="0" w:color="auto"/>
        <w:bottom w:val="none" w:sz="0" w:space="0" w:color="auto"/>
        <w:right w:val="none" w:sz="0" w:space="0" w:color="auto"/>
      </w:divBdr>
    </w:div>
    <w:div w:id="1585845878">
      <w:marLeft w:val="480"/>
      <w:marRight w:val="0"/>
      <w:marTop w:val="0"/>
      <w:marBottom w:val="0"/>
      <w:divBdr>
        <w:top w:val="none" w:sz="0" w:space="0" w:color="auto"/>
        <w:left w:val="none" w:sz="0" w:space="0" w:color="auto"/>
        <w:bottom w:val="none" w:sz="0" w:space="0" w:color="auto"/>
        <w:right w:val="none" w:sz="0" w:space="0" w:color="auto"/>
      </w:divBdr>
    </w:div>
    <w:div w:id="1585915004">
      <w:marLeft w:val="480"/>
      <w:marRight w:val="0"/>
      <w:marTop w:val="0"/>
      <w:marBottom w:val="0"/>
      <w:divBdr>
        <w:top w:val="none" w:sz="0" w:space="0" w:color="auto"/>
        <w:left w:val="none" w:sz="0" w:space="0" w:color="auto"/>
        <w:bottom w:val="none" w:sz="0" w:space="0" w:color="auto"/>
        <w:right w:val="none" w:sz="0" w:space="0" w:color="auto"/>
      </w:divBdr>
    </w:div>
    <w:div w:id="1585918499">
      <w:marLeft w:val="480"/>
      <w:marRight w:val="0"/>
      <w:marTop w:val="0"/>
      <w:marBottom w:val="0"/>
      <w:divBdr>
        <w:top w:val="none" w:sz="0" w:space="0" w:color="auto"/>
        <w:left w:val="none" w:sz="0" w:space="0" w:color="auto"/>
        <w:bottom w:val="none" w:sz="0" w:space="0" w:color="auto"/>
        <w:right w:val="none" w:sz="0" w:space="0" w:color="auto"/>
      </w:divBdr>
    </w:div>
    <w:div w:id="1586038378">
      <w:marLeft w:val="480"/>
      <w:marRight w:val="0"/>
      <w:marTop w:val="0"/>
      <w:marBottom w:val="0"/>
      <w:divBdr>
        <w:top w:val="none" w:sz="0" w:space="0" w:color="auto"/>
        <w:left w:val="none" w:sz="0" w:space="0" w:color="auto"/>
        <w:bottom w:val="none" w:sz="0" w:space="0" w:color="auto"/>
        <w:right w:val="none" w:sz="0" w:space="0" w:color="auto"/>
      </w:divBdr>
    </w:div>
    <w:div w:id="1586182887">
      <w:marLeft w:val="480"/>
      <w:marRight w:val="0"/>
      <w:marTop w:val="0"/>
      <w:marBottom w:val="0"/>
      <w:divBdr>
        <w:top w:val="none" w:sz="0" w:space="0" w:color="auto"/>
        <w:left w:val="none" w:sz="0" w:space="0" w:color="auto"/>
        <w:bottom w:val="none" w:sz="0" w:space="0" w:color="auto"/>
        <w:right w:val="none" w:sz="0" w:space="0" w:color="auto"/>
      </w:divBdr>
    </w:div>
    <w:div w:id="1586189818">
      <w:marLeft w:val="480"/>
      <w:marRight w:val="0"/>
      <w:marTop w:val="0"/>
      <w:marBottom w:val="0"/>
      <w:divBdr>
        <w:top w:val="none" w:sz="0" w:space="0" w:color="auto"/>
        <w:left w:val="none" w:sz="0" w:space="0" w:color="auto"/>
        <w:bottom w:val="none" w:sz="0" w:space="0" w:color="auto"/>
        <w:right w:val="none" w:sz="0" w:space="0" w:color="auto"/>
      </w:divBdr>
    </w:div>
    <w:div w:id="1586454041">
      <w:marLeft w:val="480"/>
      <w:marRight w:val="0"/>
      <w:marTop w:val="0"/>
      <w:marBottom w:val="0"/>
      <w:divBdr>
        <w:top w:val="none" w:sz="0" w:space="0" w:color="auto"/>
        <w:left w:val="none" w:sz="0" w:space="0" w:color="auto"/>
        <w:bottom w:val="none" w:sz="0" w:space="0" w:color="auto"/>
        <w:right w:val="none" w:sz="0" w:space="0" w:color="auto"/>
      </w:divBdr>
    </w:div>
    <w:div w:id="1586454358">
      <w:marLeft w:val="480"/>
      <w:marRight w:val="0"/>
      <w:marTop w:val="0"/>
      <w:marBottom w:val="0"/>
      <w:divBdr>
        <w:top w:val="none" w:sz="0" w:space="0" w:color="auto"/>
        <w:left w:val="none" w:sz="0" w:space="0" w:color="auto"/>
        <w:bottom w:val="none" w:sz="0" w:space="0" w:color="auto"/>
        <w:right w:val="none" w:sz="0" w:space="0" w:color="auto"/>
      </w:divBdr>
    </w:div>
    <w:div w:id="1586455351">
      <w:marLeft w:val="480"/>
      <w:marRight w:val="0"/>
      <w:marTop w:val="0"/>
      <w:marBottom w:val="0"/>
      <w:divBdr>
        <w:top w:val="none" w:sz="0" w:space="0" w:color="auto"/>
        <w:left w:val="none" w:sz="0" w:space="0" w:color="auto"/>
        <w:bottom w:val="none" w:sz="0" w:space="0" w:color="auto"/>
        <w:right w:val="none" w:sz="0" w:space="0" w:color="auto"/>
      </w:divBdr>
    </w:div>
    <w:div w:id="1586455706">
      <w:marLeft w:val="480"/>
      <w:marRight w:val="0"/>
      <w:marTop w:val="0"/>
      <w:marBottom w:val="0"/>
      <w:divBdr>
        <w:top w:val="none" w:sz="0" w:space="0" w:color="auto"/>
        <w:left w:val="none" w:sz="0" w:space="0" w:color="auto"/>
        <w:bottom w:val="none" w:sz="0" w:space="0" w:color="auto"/>
        <w:right w:val="none" w:sz="0" w:space="0" w:color="auto"/>
      </w:divBdr>
    </w:div>
    <w:div w:id="1586649692">
      <w:marLeft w:val="480"/>
      <w:marRight w:val="0"/>
      <w:marTop w:val="0"/>
      <w:marBottom w:val="0"/>
      <w:divBdr>
        <w:top w:val="none" w:sz="0" w:space="0" w:color="auto"/>
        <w:left w:val="none" w:sz="0" w:space="0" w:color="auto"/>
        <w:bottom w:val="none" w:sz="0" w:space="0" w:color="auto"/>
        <w:right w:val="none" w:sz="0" w:space="0" w:color="auto"/>
      </w:divBdr>
    </w:div>
    <w:div w:id="1586650010">
      <w:marLeft w:val="480"/>
      <w:marRight w:val="0"/>
      <w:marTop w:val="0"/>
      <w:marBottom w:val="0"/>
      <w:divBdr>
        <w:top w:val="none" w:sz="0" w:space="0" w:color="auto"/>
        <w:left w:val="none" w:sz="0" w:space="0" w:color="auto"/>
        <w:bottom w:val="none" w:sz="0" w:space="0" w:color="auto"/>
        <w:right w:val="none" w:sz="0" w:space="0" w:color="auto"/>
      </w:divBdr>
    </w:div>
    <w:div w:id="1586845103">
      <w:marLeft w:val="480"/>
      <w:marRight w:val="0"/>
      <w:marTop w:val="0"/>
      <w:marBottom w:val="0"/>
      <w:divBdr>
        <w:top w:val="none" w:sz="0" w:space="0" w:color="auto"/>
        <w:left w:val="none" w:sz="0" w:space="0" w:color="auto"/>
        <w:bottom w:val="none" w:sz="0" w:space="0" w:color="auto"/>
        <w:right w:val="none" w:sz="0" w:space="0" w:color="auto"/>
      </w:divBdr>
    </w:div>
    <w:div w:id="1587104908">
      <w:marLeft w:val="480"/>
      <w:marRight w:val="0"/>
      <w:marTop w:val="0"/>
      <w:marBottom w:val="0"/>
      <w:divBdr>
        <w:top w:val="none" w:sz="0" w:space="0" w:color="auto"/>
        <w:left w:val="none" w:sz="0" w:space="0" w:color="auto"/>
        <w:bottom w:val="none" w:sz="0" w:space="0" w:color="auto"/>
        <w:right w:val="none" w:sz="0" w:space="0" w:color="auto"/>
      </w:divBdr>
    </w:div>
    <w:div w:id="1587154189">
      <w:marLeft w:val="480"/>
      <w:marRight w:val="0"/>
      <w:marTop w:val="0"/>
      <w:marBottom w:val="0"/>
      <w:divBdr>
        <w:top w:val="none" w:sz="0" w:space="0" w:color="auto"/>
        <w:left w:val="none" w:sz="0" w:space="0" w:color="auto"/>
        <w:bottom w:val="none" w:sz="0" w:space="0" w:color="auto"/>
        <w:right w:val="none" w:sz="0" w:space="0" w:color="auto"/>
      </w:divBdr>
    </w:div>
    <w:div w:id="1587226422">
      <w:marLeft w:val="480"/>
      <w:marRight w:val="0"/>
      <w:marTop w:val="0"/>
      <w:marBottom w:val="0"/>
      <w:divBdr>
        <w:top w:val="none" w:sz="0" w:space="0" w:color="auto"/>
        <w:left w:val="none" w:sz="0" w:space="0" w:color="auto"/>
        <w:bottom w:val="none" w:sz="0" w:space="0" w:color="auto"/>
        <w:right w:val="none" w:sz="0" w:space="0" w:color="auto"/>
      </w:divBdr>
    </w:div>
    <w:div w:id="1587230175">
      <w:marLeft w:val="480"/>
      <w:marRight w:val="0"/>
      <w:marTop w:val="0"/>
      <w:marBottom w:val="0"/>
      <w:divBdr>
        <w:top w:val="none" w:sz="0" w:space="0" w:color="auto"/>
        <w:left w:val="none" w:sz="0" w:space="0" w:color="auto"/>
        <w:bottom w:val="none" w:sz="0" w:space="0" w:color="auto"/>
        <w:right w:val="none" w:sz="0" w:space="0" w:color="auto"/>
      </w:divBdr>
    </w:div>
    <w:div w:id="1587349448">
      <w:marLeft w:val="480"/>
      <w:marRight w:val="0"/>
      <w:marTop w:val="0"/>
      <w:marBottom w:val="0"/>
      <w:divBdr>
        <w:top w:val="none" w:sz="0" w:space="0" w:color="auto"/>
        <w:left w:val="none" w:sz="0" w:space="0" w:color="auto"/>
        <w:bottom w:val="none" w:sz="0" w:space="0" w:color="auto"/>
        <w:right w:val="none" w:sz="0" w:space="0" w:color="auto"/>
      </w:divBdr>
    </w:div>
    <w:div w:id="1587491980">
      <w:marLeft w:val="480"/>
      <w:marRight w:val="0"/>
      <w:marTop w:val="0"/>
      <w:marBottom w:val="0"/>
      <w:divBdr>
        <w:top w:val="none" w:sz="0" w:space="0" w:color="auto"/>
        <w:left w:val="none" w:sz="0" w:space="0" w:color="auto"/>
        <w:bottom w:val="none" w:sz="0" w:space="0" w:color="auto"/>
        <w:right w:val="none" w:sz="0" w:space="0" w:color="auto"/>
      </w:divBdr>
    </w:div>
    <w:div w:id="1587566878">
      <w:marLeft w:val="480"/>
      <w:marRight w:val="0"/>
      <w:marTop w:val="0"/>
      <w:marBottom w:val="0"/>
      <w:divBdr>
        <w:top w:val="none" w:sz="0" w:space="0" w:color="auto"/>
        <w:left w:val="none" w:sz="0" w:space="0" w:color="auto"/>
        <w:bottom w:val="none" w:sz="0" w:space="0" w:color="auto"/>
        <w:right w:val="none" w:sz="0" w:space="0" w:color="auto"/>
      </w:divBdr>
    </w:div>
    <w:div w:id="1587610282">
      <w:marLeft w:val="480"/>
      <w:marRight w:val="0"/>
      <w:marTop w:val="0"/>
      <w:marBottom w:val="0"/>
      <w:divBdr>
        <w:top w:val="none" w:sz="0" w:space="0" w:color="auto"/>
        <w:left w:val="none" w:sz="0" w:space="0" w:color="auto"/>
        <w:bottom w:val="none" w:sz="0" w:space="0" w:color="auto"/>
        <w:right w:val="none" w:sz="0" w:space="0" w:color="auto"/>
      </w:divBdr>
    </w:div>
    <w:div w:id="1587610307">
      <w:marLeft w:val="480"/>
      <w:marRight w:val="0"/>
      <w:marTop w:val="0"/>
      <w:marBottom w:val="0"/>
      <w:divBdr>
        <w:top w:val="none" w:sz="0" w:space="0" w:color="auto"/>
        <w:left w:val="none" w:sz="0" w:space="0" w:color="auto"/>
        <w:bottom w:val="none" w:sz="0" w:space="0" w:color="auto"/>
        <w:right w:val="none" w:sz="0" w:space="0" w:color="auto"/>
      </w:divBdr>
    </w:div>
    <w:div w:id="1587613593">
      <w:marLeft w:val="480"/>
      <w:marRight w:val="0"/>
      <w:marTop w:val="0"/>
      <w:marBottom w:val="0"/>
      <w:divBdr>
        <w:top w:val="none" w:sz="0" w:space="0" w:color="auto"/>
        <w:left w:val="none" w:sz="0" w:space="0" w:color="auto"/>
        <w:bottom w:val="none" w:sz="0" w:space="0" w:color="auto"/>
        <w:right w:val="none" w:sz="0" w:space="0" w:color="auto"/>
      </w:divBdr>
    </w:div>
    <w:div w:id="1587616650">
      <w:marLeft w:val="480"/>
      <w:marRight w:val="0"/>
      <w:marTop w:val="0"/>
      <w:marBottom w:val="0"/>
      <w:divBdr>
        <w:top w:val="none" w:sz="0" w:space="0" w:color="auto"/>
        <w:left w:val="none" w:sz="0" w:space="0" w:color="auto"/>
        <w:bottom w:val="none" w:sz="0" w:space="0" w:color="auto"/>
        <w:right w:val="none" w:sz="0" w:space="0" w:color="auto"/>
      </w:divBdr>
    </w:div>
    <w:div w:id="1587687486">
      <w:marLeft w:val="480"/>
      <w:marRight w:val="0"/>
      <w:marTop w:val="0"/>
      <w:marBottom w:val="0"/>
      <w:divBdr>
        <w:top w:val="none" w:sz="0" w:space="0" w:color="auto"/>
        <w:left w:val="none" w:sz="0" w:space="0" w:color="auto"/>
        <w:bottom w:val="none" w:sz="0" w:space="0" w:color="auto"/>
        <w:right w:val="none" w:sz="0" w:space="0" w:color="auto"/>
      </w:divBdr>
    </w:div>
    <w:div w:id="1587692215">
      <w:marLeft w:val="480"/>
      <w:marRight w:val="0"/>
      <w:marTop w:val="0"/>
      <w:marBottom w:val="0"/>
      <w:divBdr>
        <w:top w:val="none" w:sz="0" w:space="0" w:color="auto"/>
        <w:left w:val="none" w:sz="0" w:space="0" w:color="auto"/>
        <w:bottom w:val="none" w:sz="0" w:space="0" w:color="auto"/>
        <w:right w:val="none" w:sz="0" w:space="0" w:color="auto"/>
      </w:divBdr>
    </w:div>
    <w:div w:id="1587761680">
      <w:marLeft w:val="480"/>
      <w:marRight w:val="0"/>
      <w:marTop w:val="0"/>
      <w:marBottom w:val="0"/>
      <w:divBdr>
        <w:top w:val="none" w:sz="0" w:space="0" w:color="auto"/>
        <w:left w:val="none" w:sz="0" w:space="0" w:color="auto"/>
        <w:bottom w:val="none" w:sz="0" w:space="0" w:color="auto"/>
        <w:right w:val="none" w:sz="0" w:space="0" w:color="auto"/>
      </w:divBdr>
    </w:div>
    <w:div w:id="1587762257">
      <w:marLeft w:val="480"/>
      <w:marRight w:val="0"/>
      <w:marTop w:val="0"/>
      <w:marBottom w:val="0"/>
      <w:divBdr>
        <w:top w:val="none" w:sz="0" w:space="0" w:color="auto"/>
        <w:left w:val="none" w:sz="0" w:space="0" w:color="auto"/>
        <w:bottom w:val="none" w:sz="0" w:space="0" w:color="auto"/>
        <w:right w:val="none" w:sz="0" w:space="0" w:color="auto"/>
      </w:divBdr>
    </w:div>
    <w:div w:id="1587837263">
      <w:marLeft w:val="480"/>
      <w:marRight w:val="0"/>
      <w:marTop w:val="0"/>
      <w:marBottom w:val="0"/>
      <w:divBdr>
        <w:top w:val="none" w:sz="0" w:space="0" w:color="auto"/>
        <w:left w:val="none" w:sz="0" w:space="0" w:color="auto"/>
        <w:bottom w:val="none" w:sz="0" w:space="0" w:color="auto"/>
        <w:right w:val="none" w:sz="0" w:space="0" w:color="auto"/>
      </w:divBdr>
    </w:div>
    <w:div w:id="1587961921">
      <w:marLeft w:val="480"/>
      <w:marRight w:val="0"/>
      <w:marTop w:val="0"/>
      <w:marBottom w:val="0"/>
      <w:divBdr>
        <w:top w:val="none" w:sz="0" w:space="0" w:color="auto"/>
        <w:left w:val="none" w:sz="0" w:space="0" w:color="auto"/>
        <w:bottom w:val="none" w:sz="0" w:space="0" w:color="auto"/>
        <w:right w:val="none" w:sz="0" w:space="0" w:color="auto"/>
      </w:divBdr>
    </w:div>
    <w:div w:id="1588076001">
      <w:marLeft w:val="480"/>
      <w:marRight w:val="0"/>
      <w:marTop w:val="0"/>
      <w:marBottom w:val="0"/>
      <w:divBdr>
        <w:top w:val="none" w:sz="0" w:space="0" w:color="auto"/>
        <w:left w:val="none" w:sz="0" w:space="0" w:color="auto"/>
        <w:bottom w:val="none" w:sz="0" w:space="0" w:color="auto"/>
        <w:right w:val="none" w:sz="0" w:space="0" w:color="auto"/>
      </w:divBdr>
    </w:div>
    <w:div w:id="1588153063">
      <w:marLeft w:val="480"/>
      <w:marRight w:val="0"/>
      <w:marTop w:val="0"/>
      <w:marBottom w:val="0"/>
      <w:divBdr>
        <w:top w:val="none" w:sz="0" w:space="0" w:color="auto"/>
        <w:left w:val="none" w:sz="0" w:space="0" w:color="auto"/>
        <w:bottom w:val="none" w:sz="0" w:space="0" w:color="auto"/>
        <w:right w:val="none" w:sz="0" w:space="0" w:color="auto"/>
      </w:divBdr>
    </w:div>
    <w:div w:id="1588344568">
      <w:marLeft w:val="480"/>
      <w:marRight w:val="0"/>
      <w:marTop w:val="0"/>
      <w:marBottom w:val="0"/>
      <w:divBdr>
        <w:top w:val="none" w:sz="0" w:space="0" w:color="auto"/>
        <w:left w:val="none" w:sz="0" w:space="0" w:color="auto"/>
        <w:bottom w:val="none" w:sz="0" w:space="0" w:color="auto"/>
        <w:right w:val="none" w:sz="0" w:space="0" w:color="auto"/>
      </w:divBdr>
    </w:div>
    <w:div w:id="1588347542">
      <w:marLeft w:val="480"/>
      <w:marRight w:val="0"/>
      <w:marTop w:val="0"/>
      <w:marBottom w:val="0"/>
      <w:divBdr>
        <w:top w:val="none" w:sz="0" w:space="0" w:color="auto"/>
        <w:left w:val="none" w:sz="0" w:space="0" w:color="auto"/>
        <w:bottom w:val="none" w:sz="0" w:space="0" w:color="auto"/>
        <w:right w:val="none" w:sz="0" w:space="0" w:color="auto"/>
      </w:divBdr>
    </w:div>
    <w:div w:id="1588419705">
      <w:marLeft w:val="480"/>
      <w:marRight w:val="0"/>
      <w:marTop w:val="0"/>
      <w:marBottom w:val="0"/>
      <w:divBdr>
        <w:top w:val="none" w:sz="0" w:space="0" w:color="auto"/>
        <w:left w:val="none" w:sz="0" w:space="0" w:color="auto"/>
        <w:bottom w:val="none" w:sz="0" w:space="0" w:color="auto"/>
        <w:right w:val="none" w:sz="0" w:space="0" w:color="auto"/>
      </w:divBdr>
    </w:div>
    <w:div w:id="1588465160">
      <w:marLeft w:val="480"/>
      <w:marRight w:val="0"/>
      <w:marTop w:val="0"/>
      <w:marBottom w:val="0"/>
      <w:divBdr>
        <w:top w:val="none" w:sz="0" w:space="0" w:color="auto"/>
        <w:left w:val="none" w:sz="0" w:space="0" w:color="auto"/>
        <w:bottom w:val="none" w:sz="0" w:space="0" w:color="auto"/>
        <w:right w:val="none" w:sz="0" w:space="0" w:color="auto"/>
      </w:divBdr>
    </w:div>
    <w:div w:id="1588466565">
      <w:marLeft w:val="480"/>
      <w:marRight w:val="0"/>
      <w:marTop w:val="0"/>
      <w:marBottom w:val="0"/>
      <w:divBdr>
        <w:top w:val="none" w:sz="0" w:space="0" w:color="auto"/>
        <w:left w:val="none" w:sz="0" w:space="0" w:color="auto"/>
        <w:bottom w:val="none" w:sz="0" w:space="0" w:color="auto"/>
        <w:right w:val="none" w:sz="0" w:space="0" w:color="auto"/>
      </w:divBdr>
    </w:div>
    <w:div w:id="1588535162">
      <w:marLeft w:val="480"/>
      <w:marRight w:val="0"/>
      <w:marTop w:val="0"/>
      <w:marBottom w:val="0"/>
      <w:divBdr>
        <w:top w:val="none" w:sz="0" w:space="0" w:color="auto"/>
        <w:left w:val="none" w:sz="0" w:space="0" w:color="auto"/>
        <w:bottom w:val="none" w:sz="0" w:space="0" w:color="auto"/>
        <w:right w:val="none" w:sz="0" w:space="0" w:color="auto"/>
      </w:divBdr>
    </w:div>
    <w:div w:id="1588660412">
      <w:marLeft w:val="480"/>
      <w:marRight w:val="0"/>
      <w:marTop w:val="0"/>
      <w:marBottom w:val="0"/>
      <w:divBdr>
        <w:top w:val="none" w:sz="0" w:space="0" w:color="auto"/>
        <w:left w:val="none" w:sz="0" w:space="0" w:color="auto"/>
        <w:bottom w:val="none" w:sz="0" w:space="0" w:color="auto"/>
        <w:right w:val="none" w:sz="0" w:space="0" w:color="auto"/>
      </w:divBdr>
    </w:div>
    <w:div w:id="1588685421">
      <w:marLeft w:val="480"/>
      <w:marRight w:val="0"/>
      <w:marTop w:val="0"/>
      <w:marBottom w:val="0"/>
      <w:divBdr>
        <w:top w:val="none" w:sz="0" w:space="0" w:color="auto"/>
        <w:left w:val="none" w:sz="0" w:space="0" w:color="auto"/>
        <w:bottom w:val="none" w:sz="0" w:space="0" w:color="auto"/>
        <w:right w:val="none" w:sz="0" w:space="0" w:color="auto"/>
      </w:divBdr>
    </w:div>
    <w:div w:id="1588806478">
      <w:marLeft w:val="480"/>
      <w:marRight w:val="0"/>
      <w:marTop w:val="0"/>
      <w:marBottom w:val="0"/>
      <w:divBdr>
        <w:top w:val="none" w:sz="0" w:space="0" w:color="auto"/>
        <w:left w:val="none" w:sz="0" w:space="0" w:color="auto"/>
        <w:bottom w:val="none" w:sz="0" w:space="0" w:color="auto"/>
        <w:right w:val="none" w:sz="0" w:space="0" w:color="auto"/>
      </w:divBdr>
    </w:div>
    <w:div w:id="1588809811">
      <w:marLeft w:val="480"/>
      <w:marRight w:val="0"/>
      <w:marTop w:val="0"/>
      <w:marBottom w:val="0"/>
      <w:divBdr>
        <w:top w:val="none" w:sz="0" w:space="0" w:color="auto"/>
        <w:left w:val="none" w:sz="0" w:space="0" w:color="auto"/>
        <w:bottom w:val="none" w:sz="0" w:space="0" w:color="auto"/>
        <w:right w:val="none" w:sz="0" w:space="0" w:color="auto"/>
      </w:divBdr>
    </w:div>
    <w:div w:id="1588877990">
      <w:marLeft w:val="480"/>
      <w:marRight w:val="0"/>
      <w:marTop w:val="0"/>
      <w:marBottom w:val="0"/>
      <w:divBdr>
        <w:top w:val="none" w:sz="0" w:space="0" w:color="auto"/>
        <w:left w:val="none" w:sz="0" w:space="0" w:color="auto"/>
        <w:bottom w:val="none" w:sz="0" w:space="0" w:color="auto"/>
        <w:right w:val="none" w:sz="0" w:space="0" w:color="auto"/>
      </w:divBdr>
    </w:div>
    <w:div w:id="1589117165">
      <w:marLeft w:val="480"/>
      <w:marRight w:val="0"/>
      <w:marTop w:val="0"/>
      <w:marBottom w:val="0"/>
      <w:divBdr>
        <w:top w:val="none" w:sz="0" w:space="0" w:color="auto"/>
        <w:left w:val="none" w:sz="0" w:space="0" w:color="auto"/>
        <w:bottom w:val="none" w:sz="0" w:space="0" w:color="auto"/>
        <w:right w:val="none" w:sz="0" w:space="0" w:color="auto"/>
      </w:divBdr>
    </w:div>
    <w:div w:id="1589190005">
      <w:marLeft w:val="480"/>
      <w:marRight w:val="0"/>
      <w:marTop w:val="0"/>
      <w:marBottom w:val="0"/>
      <w:divBdr>
        <w:top w:val="none" w:sz="0" w:space="0" w:color="auto"/>
        <w:left w:val="none" w:sz="0" w:space="0" w:color="auto"/>
        <w:bottom w:val="none" w:sz="0" w:space="0" w:color="auto"/>
        <w:right w:val="none" w:sz="0" w:space="0" w:color="auto"/>
      </w:divBdr>
    </w:div>
    <w:div w:id="1589190054">
      <w:marLeft w:val="480"/>
      <w:marRight w:val="0"/>
      <w:marTop w:val="0"/>
      <w:marBottom w:val="0"/>
      <w:divBdr>
        <w:top w:val="none" w:sz="0" w:space="0" w:color="auto"/>
        <w:left w:val="none" w:sz="0" w:space="0" w:color="auto"/>
        <w:bottom w:val="none" w:sz="0" w:space="0" w:color="auto"/>
        <w:right w:val="none" w:sz="0" w:space="0" w:color="auto"/>
      </w:divBdr>
    </w:div>
    <w:div w:id="1589264047">
      <w:marLeft w:val="480"/>
      <w:marRight w:val="0"/>
      <w:marTop w:val="0"/>
      <w:marBottom w:val="0"/>
      <w:divBdr>
        <w:top w:val="none" w:sz="0" w:space="0" w:color="auto"/>
        <w:left w:val="none" w:sz="0" w:space="0" w:color="auto"/>
        <w:bottom w:val="none" w:sz="0" w:space="0" w:color="auto"/>
        <w:right w:val="none" w:sz="0" w:space="0" w:color="auto"/>
      </w:divBdr>
    </w:div>
    <w:div w:id="1589265274">
      <w:marLeft w:val="480"/>
      <w:marRight w:val="0"/>
      <w:marTop w:val="0"/>
      <w:marBottom w:val="0"/>
      <w:divBdr>
        <w:top w:val="none" w:sz="0" w:space="0" w:color="auto"/>
        <w:left w:val="none" w:sz="0" w:space="0" w:color="auto"/>
        <w:bottom w:val="none" w:sz="0" w:space="0" w:color="auto"/>
        <w:right w:val="none" w:sz="0" w:space="0" w:color="auto"/>
      </w:divBdr>
    </w:div>
    <w:div w:id="1589457741">
      <w:marLeft w:val="480"/>
      <w:marRight w:val="0"/>
      <w:marTop w:val="0"/>
      <w:marBottom w:val="0"/>
      <w:divBdr>
        <w:top w:val="none" w:sz="0" w:space="0" w:color="auto"/>
        <w:left w:val="none" w:sz="0" w:space="0" w:color="auto"/>
        <w:bottom w:val="none" w:sz="0" w:space="0" w:color="auto"/>
        <w:right w:val="none" w:sz="0" w:space="0" w:color="auto"/>
      </w:divBdr>
    </w:div>
    <w:div w:id="1589582265">
      <w:marLeft w:val="480"/>
      <w:marRight w:val="0"/>
      <w:marTop w:val="0"/>
      <w:marBottom w:val="0"/>
      <w:divBdr>
        <w:top w:val="none" w:sz="0" w:space="0" w:color="auto"/>
        <w:left w:val="none" w:sz="0" w:space="0" w:color="auto"/>
        <w:bottom w:val="none" w:sz="0" w:space="0" w:color="auto"/>
        <w:right w:val="none" w:sz="0" w:space="0" w:color="auto"/>
      </w:divBdr>
    </w:div>
    <w:div w:id="1589652659">
      <w:marLeft w:val="480"/>
      <w:marRight w:val="0"/>
      <w:marTop w:val="0"/>
      <w:marBottom w:val="0"/>
      <w:divBdr>
        <w:top w:val="none" w:sz="0" w:space="0" w:color="auto"/>
        <w:left w:val="none" w:sz="0" w:space="0" w:color="auto"/>
        <w:bottom w:val="none" w:sz="0" w:space="0" w:color="auto"/>
        <w:right w:val="none" w:sz="0" w:space="0" w:color="auto"/>
      </w:divBdr>
    </w:div>
    <w:div w:id="1589653997">
      <w:marLeft w:val="480"/>
      <w:marRight w:val="0"/>
      <w:marTop w:val="0"/>
      <w:marBottom w:val="0"/>
      <w:divBdr>
        <w:top w:val="none" w:sz="0" w:space="0" w:color="auto"/>
        <w:left w:val="none" w:sz="0" w:space="0" w:color="auto"/>
        <w:bottom w:val="none" w:sz="0" w:space="0" w:color="auto"/>
        <w:right w:val="none" w:sz="0" w:space="0" w:color="auto"/>
      </w:divBdr>
    </w:div>
    <w:div w:id="1589658811">
      <w:marLeft w:val="480"/>
      <w:marRight w:val="0"/>
      <w:marTop w:val="0"/>
      <w:marBottom w:val="0"/>
      <w:divBdr>
        <w:top w:val="none" w:sz="0" w:space="0" w:color="auto"/>
        <w:left w:val="none" w:sz="0" w:space="0" w:color="auto"/>
        <w:bottom w:val="none" w:sz="0" w:space="0" w:color="auto"/>
        <w:right w:val="none" w:sz="0" w:space="0" w:color="auto"/>
      </w:divBdr>
    </w:div>
    <w:div w:id="1589845883">
      <w:marLeft w:val="480"/>
      <w:marRight w:val="0"/>
      <w:marTop w:val="0"/>
      <w:marBottom w:val="0"/>
      <w:divBdr>
        <w:top w:val="none" w:sz="0" w:space="0" w:color="auto"/>
        <w:left w:val="none" w:sz="0" w:space="0" w:color="auto"/>
        <w:bottom w:val="none" w:sz="0" w:space="0" w:color="auto"/>
        <w:right w:val="none" w:sz="0" w:space="0" w:color="auto"/>
      </w:divBdr>
    </w:div>
    <w:div w:id="1590044762">
      <w:marLeft w:val="480"/>
      <w:marRight w:val="0"/>
      <w:marTop w:val="0"/>
      <w:marBottom w:val="0"/>
      <w:divBdr>
        <w:top w:val="none" w:sz="0" w:space="0" w:color="auto"/>
        <w:left w:val="none" w:sz="0" w:space="0" w:color="auto"/>
        <w:bottom w:val="none" w:sz="0" w:space="0" w:color="auto"/>
        <w:right w:val="none" w:sz="0" w:space="0" w:color="auto"/>
      </w:divBdr>
    </w:div>
    <w:div w:id="1590312101">
      <w:marLeft w:val="480"/>
      <w:marRight w:val="0"/>
      <w:marTop w:val="0"/>
      <w:marBottom w:val="0"/>
      <w:divBdr>
        <w:top w:val="none" w:sz="0" w:space="0" w:color="auto"/>
        <w:left w:val="none" w:sz="0" w:space="0" w:color="auto"/>
        <w:bottom w:val="none" w:sz="0" w:space="0" w:color="auto"/>
        <w:right w:val="none" w:sz="0" w:space="0" w:color="auto"/>
      </w:divBdr>
    </w:div>
    <w:div w:id="1590313886">
      <w:marLeft w:val="480"/>
      <w:marRight w:val="0"/>
      <w:marTop w:val="0"/>
      <w:marBottom w:val="0"/>
      <w:divBdr>
        <w:top w:val="none" w:sz="0" w:space="0" w:color="auto"/>
        <w:left w:val="none" w:sz="0" w:space="0" w:color="auto"/>
        <w:bottom w:val="none" w:sz="0" w:space="0" w:color="auto"/>
        <w:right w:val="none" w:sz="0" w:space="0" w:color="auto"/>
      </w:divBdr>
    </w:div>
    <w:div w:id="1590653927">
      <w:marLeft w:val="480"/>
      <w:marRight w:val="0"/>
      <w:marTop w:val="0"/>
      <w:marBottom w:val="0"/>
      <w:divBdr>
        <w:top w:val="none" w:sz="0" w:space="0" w:color="auto"/>
        <w:left w:val="none" w:sz="0" w:space="0" w:color="auto"/>
        <w:bottom w:val="none" w:sz="0" w:space="0" w:color="auto"/>
        <w:right w:val="none" w:sz="0" w:space="0" w:color="auto"/>
      </w:divBdr>
    </w:div>
    <w:div w:id="1590771732">
      <w:marLeft w:val="480"/>
      <w:marRight w:val="0"/>
      <w:marTop w:val="0"/>
      <w:marBottom w:val="0"/>
      <w:divBdr>
        <w:top w:val="none" w:sz="0" w:space="0" w:color="auto"/>
        <w:left w:val="none" w:sz="0" w:space="0" w:color="auto"/>
        <w:bottom w:val="none" w:sz="0" w:space="0" w:color="auto"/>
        <w:right w:val="none" w:sz="0" w:space="0" w:color="auto"/>
      </w:divBdr>
    </w:div>
    <w:div w:id="1591087977">
      <w:marLeft w:val="480"/>
      <w:marRight w:val="0"/>
      <w:marTop w:val="0"/>
      <w:marBottom w:val="0"/>
      <w:divBdr>
        <w:top w:val="none" w:sz="0" w:space="0" w:color="auto"/>
        <w:left w:val="none" w:sz="0" w:space="0" w:color="auto"/>
        <w:bottom w:val="none" w:sz="0" w:space="0" w:color="auto"/>
        <w:right w:val="none" w:sz="0" w:space="0" w:color="auto"/>
      </w:divBdr>
    </w:div>
    <w:div w:id="1591161947">
      <w:marLeft w:val="480"/>
      <w:marRight w:val="0"/>
      <w:marTop w:val="0"/>
      <w:marBottom w:val="0"/>
      <w:divBdr>
        <w:top w:val="none" w:sz="0" w:space="0" w:color="auto"/>
        <w:left w:val="none" w:sz="0" w:space="0" w:color="auto"/>
        <w:bottom w:val="none" w:sz="0" w:space="0" w:color="auto"/>
        <w:right w:val="none" w:sz="0" w:space="0" w:color="auto"/>
      </w:divBdr>
    </w:div>
    <w:div w:id="1591310675">
      <w:marLeft w:val="480"/>
      <w:marRight w:val="0"/>
      <w:marTop w:val="0"/>
      <w:marBottom w:val="0"/>
      <w:divBdr>
        <w:top w:val="none" w:sz="0" w:space="0" w:color="auto"/>
        <w:left w:val="none" w:sz="0" w:space="0" w:color="auto"/>
        <w:bottom w:val="none" w:sz="0" w:space="0" w:color="auto"/>
        <w:right w:val="none" w:sz="0" w:space="0" w:color="auto"/>
      </w:divBdr>
    </w:div>
    <w:div w:id="1591356168">
      <w:marLeft w:val="480"/>
      <w:marRight w:val="0"/>
      <w:marTop w:val="0"/>
      <w:marBottom w:val="0"/>
      <w:divBdr>
        <w:top w:val="none" w:sz="0" w:space="0" w:color="auto"/>
        <w:left w:val="none" w:sz="0" w:space="0" w:color="auto"/>
        <w:bottom w:val="none" w:sz="0" w:space="0" w:color="auto"/>
        <w:right w:val="none" w:sz="0" w:space="0" w:color="auto"/>
      </w:divBdr>
    </w:div>
    <w:div w:id="1591620782">
      <w:marLeft w:val="480"/>
      <w:marRight w:val="0"/>
      <w:marTop w:val="0"/>
      <w:marBottom w:val="0"/>
      <w:divBdr>
        <w:top w:val="none" w:sz="0" w:space="0" w:color="auto"/>
        <w:left w:val="none" w:sz="0" w:space="0" w:color="auto"/>
        <w:bottom w:val="none" w:sz="0" w:space="0" w:color="auto"/>
        <w:right w:val="none" w:sz="0" w:space="0" w:color="auto"/>
      </w:divBdr>
    </w:div>
    <w:div w:id="1591624039">
      <w:marLeft w:val="480"/>
      <w:marRight w:val="0"/>
      <w:marTop w:val="0"/>
      <w:marBottom w:val="0"/>
      <w:divBdr>
        <w:top w:val="none" w:sz="0" w:space="0" w:color="auto"/>
        <w:left w:val="none" w:sz="0" w:space="0" w:color="auto"/>
        <w:bottom w:val="none" w:sz="0" w:space="0" w:color="auto"/>
        <w:right w:val="none" w:sz="0" w:space="0" w:color="auto"/>
      </w:divBdr>
    </w:div>
    <w:div w:id="1591769708">
      <w:marLeft w:val="480"/>
      <w:marRight w:val="0"/>
      <w:marTop w:val="0"/>
      <w:marBottom w:val="0"/>
      <w:divBdr>
        <w:top w:val="none" w:sz="0" w:space="0" w:color="auto"/>
        <w:left w:val="none" w:sz="0" w:space="0" w:color="auto"/>
        <w:bottom w:val="none" w:sz="0" w:space="0" w:color="auto"/>
        <w:right w:val="none" w:sz="0" w:space="0" w:color="auto"/>
      </w:divBdr>
    </w:div>
    <w:div w:id="1591817118">
      <w:marLeft w:val="480"/>
      <w:marRight w:val="0"/>
      <w:marTop w:val="0"/>
      <w:marBottom w:val="0"/>
      <w:divBdr>
        <w:top w:val="none" w:sz="0" w:space="0" w:color="auto"/>
        <w:left w:val="none" w:sz="0" w:space="0" w:color="auto"/>
        <w:bottom w:val="none" w:sz="0" w:space="0" w:color="auto"/>
        <w:right w:val="none" w:sz="0" w:space="0" w:color="auto"/>
      </w:divBdr>
    </w:div>
    <w:div w:id="1591965205">
      <w:marLeft w:val="480"/>
      <w:marRight w:val="0"/>
      <w:marTop w:val="0"/>
      <w:marBottom w:val="0"/>
      <w:divBdr>
        <w:top w:val="none" w:sz="0" w:space="0" w:color="auto"/>
        <w:left w:val="none" w:sz="0" w:space="0" w:color="auto"/>
        <w:bottom w:val="none" w:sz="0" w:space="0" w:color="auto"/>
        <w:right w:val="none" w:sz="0" w:space="0" w:color="auto"/>
      </w:divBdr>
    </w:div>
    <w:div w:id="1592349550">
      <w:marLeft w:val="480"/>
      <w:marRight w:val="0"/>
      <w:marTop w:val="0"/>
      <w:marBottom w:val="0"/>
      <w:divBdr>
        <w:top w:val="none" w:sz="0" w:space="0" w:color="auto"/>
        <w:left w:val="none" w:sz="0" w:space="0" w:color="auto"/>
        <w:bottom w:val="none" w:sz="0" w:space="0" w:color="auto"/>
        <w:right w:val="none" w:sz="0" w:space="0" w:color="auto"/>
      </w:divBdr>
    </w:div>
    <w:div w:id="1592353345">
      <w:marLeft w:val="480"/>
      <w:marRight w:val="0"/>
      <w:marTop w:val="0"/>
      <w:marBottom w:val="0"/>
      <w:divBdr>
        <w:top w:val="none" w:sz="0" w:space="0" w:color="auto"/>
        <w:left w:val="none" w:sz="0" w:space="0" w:color="auto"/>
        <w:bottom w:val="none" w:sz="0" w:space="0" w:color="auto"/>
        <w:right w:val="none" w:sz="0" w:space="0" w:color="auto"/>
      </w:divBdr>
    </w:div>
    <w:div w:id="1592473770">
      <w:marLeft w:val="480"/>
      <w:marRight w:val="0"/>
      <w:marTop w:val="0"/>
      <w:marBottom w:val="0"/>
      <w:divBdr>
        <w:top w:val="none" w:sz="0" w:space="0" w:color="auto"/>
        <w:left w:val="none" w:sz="0" w:space="0" w:color="auto"/>
        <w:bottom w:val="none" w:sz="0" w:space="0" w:color="auto"/>
        <w:right w:val="none" w:sz="0" w:space="0" w:color="auto"/>
      </w:divBdr>
    </w:div>
    <w:div w:id="1592541821">
      <w:marLeft w:val="480"/>
      <w:marRight w:val="0"/>
      <w:marTop w:val="0"/>
      <w:marBottom w:val="0"/>
      <w:divBdr>
        <w:top w:val="none" w:sz="0" w:space="0" w:color="auto"/>
        <w:left w:val="none" w:sz="0" w:space="0" w:color="auto"/>
        <w:bottom w:val="none" w:sz="0" w:space="0" w:color="auto"/>
        <w:right w:val="none" w:sz="0" w:space="0" w:color="auto"/>
      </w:divBdr>
    </w:div>
    <w:div w:id="1592664849">
      <w:marLeft w:val="480"/>
      <w:marRight w:val="0"/>
      <w:marTop w:val="0"/>
      <w:marBottom w:val="0"/>
      <w:divBdr>
        <w:top w:val="none" w:sz="0" w:space="0" w:color="auto"/>
        <w:left w:val="none" w:sz="0" w:space="0" w:color="auto"/>
        <w:bottom w:val="none" w:sz="0" w:space="0" w:color="auto"/>
        <w:right w:val="none" w:sz="0" w:space="0" w:color="auto"/>
      </w:divBdr>
    </w:div>
    <w:div w:id="1592808748">
      <w:marLeft w:val="480"/>
      <w:marRight w:val="0"/>
      <w:marTop w:val="0"/>
      <w:marBottom w:val="0"/>
      <w:divBdr>
        <w:top w:val="none" w:sz="0" w:space="0" w:color="auto"/>
        <w:left w:val="none" w:sz="0" w:space="0" w:color="auto"/>
        <w:bottom w:val="none" w:sz="0" w:space="0" w:color="auto"/>
        <w:right w:val="none" w:sz="0" w:space="0" w:color="auto"/>
      </w:divBdr>
    </w:div>
    <w:div w:id="1592812757">
      <w:marLeft w:val="480"/>
      <w:marRight w:val="0"/>
      <w:marTop w:val="0"/>
      <w:marBottom w:val="0"/>
      <w:divBdr>
        <w:top w:val="none" w:sz="0" w:space="0" w:color="auto"/>
        <w:left w:val="none" w:sz="0" w:space="0" w:color="auto"/>
        <w:bottom w:val="none" w:sz="0" w:space="0" w:color="auto"/>
        <w:right w:val="none" w:sz="0" w:space="0" w:color="auto"/>
      </w:divBdr>
    </w:div>
    <w:div w:id="1592815041">
      <w:marLeft w:val="480"/>
      <w:marRight w:val="0"/>
      <w:marTop w:val="0"/>
      <w:marBottom w:val="0"/>
      <w:divBdr>
        <w:top w:val="none" w:sz="0" w:space="0" w:color="auto"/>
        <w:left w:val="none" w:sz="0" w:space="0" w:color="auto"/>
        <w:bottom w:val="none" w:sz="0" w:space="0" w:color="auto"/>
        <w:right w:val="none" w:sz="0" w:space="0" w:color="auto"/>
      </w:divBdr>
    </w:div>
    <w:div w:id="1592818249">
      <w:marLeft w:val="480"/>
      <w:marRight w:val="0"/>
      <w:marTop w:val="0"/>
      <w:marBottom w:val="0"/>
      <w:divBdr>
        <w:top w:val="none" w:sz="0" w:space="0" w:color="auto"/>
        <w:left w:val="none" w:sz="0" w:space="0" w:color="auto"/>
        <w:bottom w:val="none" w:sz="0" w:space="0" w:color="auto"/>
        <w:right w:val="none" w:sz="0" w:space="0" w:color="auto"/>
      </w:divBdr>
    </w:div>
    <w:div w:id="1593006835">
      <w:marLeft w:val="480"/>
      <w:marRight w:val="0"/>
      <w:marTop w:val="0"/>
      <w:marBottom w:val="0"/>
      <w:divBdr>
        <w:top w:val="none" w:sz="0" w:space="0" w:color="auto"/>
        <w:left w:val="none" w:sz="0" w:space="0" w:color="auto"/>
        <w:bottom w:val="none" w:sz="0" w:space="0" w:color="auto"/>
        <w:right w:val="none" w:sz="0" w:space="0" w:color="auto"/>
      </w:divBdr>
    </w:div>
    <w:div w:id="1593009745">
      <w:marLeft w:val="480"/>
      <w:marRight w:val="0"/>
      <w:marTop w:val="0"/>
      <w:marBottom w:val="0"/>
      <w:divBdr>
        <w:top w:val="none" w:sz="0" w:space="0" w:color="auto"/>
        <w:left w:val="none" w:sz="0" w:space="0" w:color="auto"/>
        <w:bottom w:val="none" w:sz="0" w:space="0" w:color="auto"/>
        <w:right w:val="none" w:sz="0" w:space="0" w:color="auto"/>
      </w:divBdr>
    </w:div>
    <w:div w:id="1593010098">
      <w:marLeft w:val="480"/>
      <w:marRight w:val="0"/>
      <w:marTop w:val="0"/>
      <w:marBottom w:val="0"/>
      <w:divBdr>
        <w:top w:val="none" w:sz="0" w:space="0" w:color="auto"/>
        <w:left w:val="none" w:sz="0" w:space="0" w:color="auto"/>
        <w:bottom w:val="none" w:sz="0" w:space="0" w:color="auto"/>
        <w:right w:val="none" w:sz="0" w:space="0" w:color="auto"/>
      </w:divBdr>
    </w:div>
    <w:div w:id="1593198830">
      <w:marLeft w:val="480"/>
      <w:marRight w:val="0"/>
      <w:marTop w:val="0"/>
      <w:marBottom w:val="0"/>
      <w:divBdr>
        <w:top w:val="none" w:sz="0" w:space="0" w:color="auto"/>
        <w:left w:val="none" w:sz="0" w:space="0" w:color="auto"/>
        <w:bottom w:val="none" w:sz="0" w:space="0" w:color="auto"/>
        <w:right w:val="none" w:sz="0" w:space="0" w:color="auto"/>
      </w:divBdr>
    </w:div>
    <w:div w:id="1593318390">
      <w:marLeft w:val="480"/>
      <w:marRight w:val="0"/>
      <w:marTop w:val="0"/>
      <w:marBottom w:val="0"/>
      <w:divBdr>
        <w:top w:val="none" w:sz="0" w:space="0" w:color="auto"/>
        <w:left w:val="none" w:sz="0" w:space="0" w:color="auto"/>
        <w:bottom w:val="none" w:sz="0" w:space="0" w:color="auto"/>
        <w:right w:val="none" w:sz="0" w:space="0" w:color="auto"/>
      </w:divBdr>
    </w:div>
    <w:div w:id="1593319728">
      <w:marLeft w:val="480"/>
      <w:marRight w:val="0"/>
      <w:marTop w:val="0"/>
      <w:marBottom w:val="0"/>
      <w:divBdr>
        <w:top w:val="none" w:sz="0" w:space="0" w:color="auto"/>
        <w:left w:val="none" w:sz="0" w:space="0" w:color="auto"/>
        <w:bottom w:val="none" w:sz="0" w:space="0" w:color="auto"/>
        <w:right w:val="none" w:sz="0" w:space="0" w:color="auto"/>
      </w:divBdr>
    </w:div>
    <w:div w:id="1593464308">
      <w:marLeft w:val="480"/>
      <w:marRight w:val="0"/>
      <w:marTop w:val="0"/>
      <w:marBottom w:val="0"/>
      <w:divBdr>
        <w:top w:val="none" w:sz="0" w:space="0" w:color="auto"/>
        <w:left w:val="none" w:sz="0" w:space="0" w:color="auto"/>
        <w:bottom w:val="none" w:sz="0" w:space="0" w:color="auto"/>
        <w:right w:val="none" w:sz="0" w:space="0" w:color="auto"/>
      </w:divBdr>
    </w:div>
    <w:div w:id="1593582186">
      <w:marLeft w:val="480"/>
      <w:marRight w:val="0"/>
      <w:marTop w:val="0"/>
      <w:marBottom w:val="0"/>
      <w:divBdr>
        <w:top w:val="none" w:sz="0" w:space="0" w:color="auto"/>
        <w:left w:val="none" w:sz="0" w:space="0" w:color="auto"/>
        <w:bottom w:val="none" w:sz="0" w:space="0" w:color="auto"/>
        <w:right w:val="none" w:sz="0" w:space="0" w:color="auto"/>
      </w:divBdr>
    </w:div>
    <w:div w:id="1593588901">
      <w:marLeft w:val="480"/>
      <w:marRight w:val="0"/>
      <w:marTop w:val="0"/>
      <w:marBottom w:val="0"/>
      <w:divBdr>
        <w:top w:val="none" w:sz="0" w:space="0" w:color="auto"/>
        <w:left w:val="none" w:sz="0" w:space="0" w:color="auto"/>
        <w:bottom w:val="none" w:sz="0" w:space="0" w:color="auto"/>
        <w:right w:val="none" w:sz="0" w:space="0" w:color="auto"/>
      </w:divBdr>
    </w:div>
    <w:div w:id="1593662685">
      <w:marLeft w:val="480"/>
      <w:marRight w:val="0"/>
      <w:marTop w:val="0"/>
      <w:marBottom w:val="0"/>
      <w:divBdr>
        <w:top w:val="none" w:sz="0" w:space="0" w:color="auto"/>
        <w:left w:val="none" w:sz="0" w:space="0" w:color="auto"/>
        <w:bottom w:val="none" w:sz="0" w:space="0" w:color="auto"/>
        <w:right w:val="none" w:sz="0" w:space="0" w:color="auto"/>
      </w:divBdr>
    </w:div>
    <w:div w:id="1593853370">
      <w:marLeft w:val="480"/>
      <w:marRight w:val="0"/>
      <w:marTop w:val="0"/>
      <w:marBottom w:val="0"/>
      <w:divBdr>
        <w:top w:val="none" w:sz="0" w:space="0" w:color="auto"/>
        <w:left w:val="none" w:sz="0" w:space="0" w:color="auto"/>
        <w:bottom w:val="none" w:sz="0" w:space="0" w:color="auto"/>
        <w:right w:val="none" w:sz="0" w:space="0" w:color="auto"/>
      </w:divBdr>
    </w:div>
    <w:div w:id="1593969051">
      <w:marLeft w:val="480"/>
      <w:marRight w:val="0"/>
      <w:marTop w:val="0"/>
      <w:marBottom w:val="0"/>
      <w:divBdr>
        <w:top w:val="none" w:sz="0" w:space="0" w:color="auto"/>
        <w:left w:val="none" w:sz="0" w:space="0" w:color="auto"/>
        <w:bottom w:val="none" w:sz="0" w:space="0" w:color="auto"/>
        <w:right w:val="none" w:sz="0" w:space="0" w:color="auto"/>
      </w:divBdr>
    </w:div>
    <w:div w:id="1593972208">
      <w:marLeft w:val="480"/>
      <w:marRight w:val="0"/>
      <w:marTop w:val="0"/>
      <w:marBottom w:val="0"/>
      <w:divBdr>
        <w:top w:val="none" w:sz="0" w:space="0" w:color="auto"/>
        <w:left w:val="none" w:sz="0" w:space="0" w:color="auto"/>
        <w:bottom w:val="none" w:sz="0" w:space="0" w:color="auto"/>
        <w:right w:val="none" w:sz="0" w:space="0" w:color="auto"/>
      </w:divBdr>
    </w:div>
    <w:div w:id="1593973470">
      <w:marLeft w:val="480"/>
      <w:marRight w:val="0"/>
      <w:marTop w:val="0"/>
      <w:marBottom w:val="0"/>
      <w:divBdr>
        <w:top w:val="none" w:sz="0" w:space="0" w:color="auto"/>
        <w:left w:val="none" w:sz="0" w:space="0" w:color="auto"/>
        <w:bottom w:val="none" w:sz="0" w:space="0" w:color="auto"/>
        <w:right w:val="none" w:sz="0" w:space="0" w:color="auto"/>
      </w:divBdr>
    </w:div>
    <w:div w:id="1594052740">
      <w:marLeft w:val="480"/>
      <w:marRight w:val="0"/>
      <w:marTop w:val="0"/>
      <w:marBottom w:val="0"/>
      <w:divBdr>
        <w:top w:val="none" w:sz="0" w:space="0" w:color="auto"/>
        <w:left w:val="none" w:sz="0" w:space="0" w:color="auto"/>
        <w:bottom w:val="none" w:sz="0" w:space="0" w:color="auto"/>
        <w:right w:val="none" w:sz="0" w:space="0" w:color="auto"/>
      </w:divBdr>
    </w:div>
    <w:div w:id="1594052842">
      <w:marLeft w:val="480"/>
      <w:marRight w:val="0"/>
      <w:marTop w:val="0"/>
      <w:marBottom w:val="0"/>
      <w:divBdr>
        <w:top w:val="none" w:sz="0" w:space="0" w:color="auto"/>
        <w:left w:val="none" w:sz="0" w:space="0" w:color="auto"/>
        <w:bottom w:val="none" w:sz="0" w:space="0" w:color="auto"/>
        <w:right w:val="none" w:sz="0" w:space="0" w:color="auto"/>
      </w:divBdr>
    </w:div>
    <w:div w:id="1594194859">
      <w:marLeft w:val="480"/>
      <w:marRight w:val="0"/>
      <w:marTop w:val="0"/>
      <w:marBottom w:val="0"/>
      <w:divBdr>
        <w:top w:val="none" w:sz="0" w:space="0" w:color="auto"/>
        <w:left w:val="none" w:sz="0" w:space="0" w:color="auto"/>
        <w:bottom w:val="none" w:sz="0" w:space="0" w:color="auto"/>
        <w:right w:val="none" w:sz="0" w:space="0" w:color="auto"/>
      </w:divBdr>
    </w:div>
    <w:div w:id="1594242494">
      <w:marLeft w:val="480"/>
      <w:marRight w:val="0"/>
      <w:marTop w:val="0"/>
      <w:marBottom w:val="0"/>
      <w:divBdr>
        <w:top w:val="none" w:sz="0" w:space="0" w:color="auto"/>
        <w:left w:val="none" w:sz="0" w:space="0" w:color="auto"/>
        <w:bottom w:val="none" w:sz="0" w:space="0" w:color="auto"/>
        <w:right w:val="none" w:sz="0" w:space="0" w:color="auto"/>
      </w:divBdr>
    </w:div>
    <w:div w:id="1594320003">
      <w:marLeft w:val="480"/>
      <w:marRight w:val="0"/>
      <w:marTop w:val="0"/>
      <w:marBottom w:val="0"/>
      <w:divBdr>
        <w:top w:val="none" w:sz="0" w:space="0" w:color="auto"/>
        <w:left w:val="none" w:sz="0" w:space="0" w:color="auto"/>
        <w:bottom w:val="none" w:sz="0" w:space="0" w:color="auto"/>
        <w:right w:val="none" w:sz="0" w:space="0" w:color="auto"/>
      </w:divBdr>
    </w:div>
    <w:div w:id="1594321877">
      <w:marLeft w:val="480"/>
      <w:marRight w:val="0"/>
      <w:marTop w:val="0"/>
      <w:marBottom w:val="0"/>
      <w:divBdr>
        <w:top w:val="none" w:sz="0" w:space="0" w:color="auto"/>
        <w:left w:val="none" w:sz="0" w:space="0" w:color="auto"/>
        <w:bottom w:val="none" w:sz="0" w:space="0" w:color="auto"/>
        <w:right w:val="none" w:sz="0" w:space="0" w:color="auto"/>
      </w:divBdr>
    </w:div>
    <w:div w:id="1594506577">
      <w:marLeft w:val="480"/>
      <w:marRight w:val="0"/>
      <w:marTop w:val="0"/>
      <w:marBottom w:val="0"/>
      <w:divBdr>
        <w:top w:val="none" w:sz="0" w:space="0" w:color="auto"/>
        <w:left w:val="none" w:sz="0" w:space="0" w:color="auto"/>
        <w:bottom w:val="none" w:sz="0" w:space="0" w:color="auto"/>
        <w:right w:val="none" w:sz="0" w:space="0" w:color="auto"/>
      </w:divBdr>
    </w:div>
    <w:div w:id="1594513710">
      <w:marLeft w:val="480"/>
      <w:marRight w:val="0"/>
      <w:marTop w:val="0"/>
      <w:marBottom w:val="0"/>
      <w:divBdr>
        <w:top w:val="none" w:sz="0" w:space="0" w:color="auto"/>
        <w:left w:val="none" w:sz="0" w:space="0" w:color="auto"/>
        <w:bottom w:val="none" w:sz="0" w:space="0" w:color="auto"/>
        <w:right w:val="none" w:sz="0" w:space="0" w:color="auto"/>
      </w:divBdr>
    </w:div>
    <w:div w:id="1594582731">
      <w:marLeft w:val="480"/>
      <w:marRight w:val="0"/>
      <w:marTop w:val="0"/>
      <w:marBottom w:val="0"/>
      <w:divBdr>
        <w:top w:val="none" w:sz="0" w:space="0" w:color="auto"/>
        <w:left w:val="none" w:sz="0" w:space="0" w:color="auto"/>
        <w:bottom w:val="none" w:sz="0" w:space="0" w:color="auto"/>
        <w:right w:val="none" w:sz="0" w:space="0" w:color="auto"/>
      </w:divBdr>
    </w:div>
    <w:div w:id="1594780309">
      <w:marLeft w:val="480"/>
      <w:marRight w:val="0"/>
      <w:marTop w:val="0"/>
      <w:marBottom w:val="0"/>
      <w:divBdr>
        <w:top w:val="none" w:sz="0" w:space="0" w:color="auto"/>
        <w:left w:val="none" w:sz="0" w:space="0" w:color="auto"/>
        <w:bottom w:val="none" w:sz="0" w:space="0" w:color="auto"/>
        <w:right w:val="none" w:sz="0" w:space="0" w:color="auto"/>
      </w:divBdr>
    </w:div>
    <w:div w:id="1594783244">
      <w:marLeft w:val="480"/>
      <w:marRight w:val="0"/>
      <w:marTop w:val="0"/>
      <w:marBottom w:val="0"/>
      <w:divBdr>
        <w:top w:val="none" w:sz="0" w:space="0" w:color="auto"/>
        <w:left w:val="none" w:sz="0" w:space="0" w:color="auto"/>
        <w:bottom w:val="none" w:sz="0" w:space="0" w:color="auto"/>
        <w:right w:val="none" w:sz="0" w:space="0" w:color="auto"/>
      </w:divBdr>
    </w:div>
    <w:div w:id="1594850969">
      <w:marLeft w:val="480"/>
      <w:marRight w:val="0"/>
      <w:marTop w:val="0"/>
      <w:marBottom w:val="0"/>
      <w:divBdr>
        <w:top w:val="none" w:sz="0" w:space="0" w:color="auto"/>
        <w:left w:val="none" w:sz="0" w:space="0" w:color="auto"/>
        <w:bottom w:val="none" w:sz="0" w:space="0" w:color="auto"/>
        <w:right w:val="none" w:sz="0" w:space="0" w:color="auto"/>
      </w:divBdr>
    </w:div>
    <w:div w:id="1595046914">
      <w:marLeft w:val="480"/>
      <w:marRight w:val="0"/>
      <w:marTop w:val="0"/>
      <w:marBottom w:val="0"/>
      <w:divBdr>
        <w:top w:val="none" w:sz="0" w:space="0" w:color="auto"/>
        <w:left w:val="none" w:sz="0" w:space="0" w:color="auto"/>
        <w:bottom w:val="none" w:sz="0" w:space="0" w:color="auto"/>
        <w:right w:val="none" w:sz="0" w:space="0" w:color="auto"/>
      </w:divBdr>
    </w:div>
    <w:div w:id="1595167268">
      <w:marLeft w:val="480"/>
      <w:marRight w:val="0"/>
      <w:marTop w:val="0"/>
      <w:marBottom w:val="0"/>
      <w:divBdr>
        <w:top w:val="none" w:sz="0" w:space="0" w:color="auto"/>
        <w:left w:val="none" w:sz="0" w:space="0" w:color="auto"/>
        <w:bottom w:val="none" w:sz="0" w:space="0" w:color="auto"/>
        <w:right w:val="none" w:sz="0" w:space="0" w:color="auto"/>
      </w:divBdr>
    </w:div>
    <w:div w:id="1595237151">
      <w:marLeft w:val="480"/>
      <w:marRight w:val="0"/>
      <w:marTop w:val="0"/>
      <w:marBottom w:val="0"/>
      <w:divBdr>
        <w:top w:val="none" w:sz="0" w:space="0" w:color="auto"/>
        <w:left w:val="none" w:sz="0" w:space="0" w:color="auto"/>
        <w:bottom w:val="none" w:sz="0" w:space="0" w:color="auto"/>
        <w:right w:val="none" w:sz="0" w:space="0" w:color="auto"/>
      </w:divBdr>
    </w:div>
    <w:div w:id="1595359032">
      <w:marLeft w:val="480"/>
      <w:marRight w:val="0"/>
      <w:marTop w:val="0"/>
      <w:marBottom w:val="0"/>
      <w:divBdr>
        <w:top w:val="none" w:sz="0" w:space="0" w:color="auto"/>
        <w:left w:val="none" w:sz="0" w:space="0" w:color="auto"/>
        <w:bottom w:val="none" w:sz="0" w:space="0" w:color="auto"/>
        <w:right w:val="none" w:sz="0" w:space="0" w:color="auto"/>
      </w:divBdr>
    </w:div>
    <w:div w:id="1595430854">
      <w:marLeft w:val="480"/>
      <w:marRight w:val="0"/>
      <w:marTop w:val="0"/>
      <w:marBottom w:val="0"/>
      <w:divBdr>
        <w:top w:val="none" w:sz="0" w:space="0" w:color="auto"/>
        <w:left w:val="none" w:sz="0" w:space="0" w:color="auto"/>
        <w:bottom w:val="none" w:sz="0" w:space="0" w:color="auto"/>
        <w:right w:val="none" w:sz="0" w:space="0" w:color="auto"/>
      </w:divBdr>
    </w:div>
    <w:div w:id="1595433042">
      <w:marLeft w:val="480"/>
      <w:marRight w:val="0"/>
      <w:marTop w:val="0"/>
      <w:marBottom w:val="0"/>
      <w:divBdr>
        <w:top w:val="none" w:sz="0" w:space="0" w:color="auto"/>
        <w:left w:val="none" w:sz="0" w:space="0" w:color="auto"/>
        <w:bottom w:val="none" w:sz="0" w:space="0" w:color="auto"/>
        <w:right w:val="none" w:sz="0" w:space="0" w:color="auto"/>
      </w:divBdr>
    </w:div>
    <w:div w:id="1595505656">
      <w:marLeft w:val="480"/>
      <w:marRight w:val="0"/>
      <w:marTop w:val="0"/>
      <w:marBottom w:val="0"/>
      <w:divBdr>
        <w:top w:val="none" w:sz="0" w:space="0" w:color="auto"/>
        <w:left w:val="none" w:sz="0" w:space="0" w:color="auto"/>
        <w:bottom w:val="none" w:sz="0" w:space="0" w:color="auto"/>
        <w:right w:val="none" w:sz="0" w:space="0" w:color="auto"/>
      </w:divBdr>
    </w:div>
    <w:div w:id="1595552747">
      <w:marLeft w:val="480"/>
      <w:marRight w:val="0"/>
      <w:marTop w:val="0"/>
      <w:marBottom w:val="0"/>
      <w:divBdr>
        <w:top w:val="none" w:sz="0" w:space="0" w:color="auto"/>
        <w:left w:val="none" w:sz="0" w:space="0" w:color="auto"/>
        <w:bottom w:val="none" w:sz="0" w:space="0" w:color="auto"/>
        <w:right w:val="none" w:sz="0" w:space="0" w:color="auto"/>
      </w:divBdr>
    </w:div>
    <w:div w:id="1595623783">
      <w:marLeft w:val="480"/>
      <w:marRight w:val="0"/>
      <w:marTop w:val="0"/>
      <w:marBottom w:val="0"/>
      <w:divBdr>
        <w:top w:val="none" w:sz="0" w:space="0" w:color="auto"/>
        <w:left w:val="none" w:sz="0" w:space="0" w:color="auto"/>
        <w:bottom w:val="none" w:sz="0" w:space="0" w:color="auto"/>
        <w:right w:val="none" w:sz="0" w:space="0" w:color="auto"/>
      </w:divBdr>
    </w:div>
    <w:div w:id="1595624766">
      <w:marLeft w:val="480"/>
      <w:marRight w:val="0"/>
      <w:marTop w:val="0"/>
      <w:marBottom w:val="0"/>
      <w:divBdr>
        <w:top w:val="none" w:sz="0" w:space="0" w:color="auto"/>
        <w:left w:val="none" w:sz="0" w:space="0" w:color="auto"/>
        <w:bottom w:val="none" w:sz="0" w:space="0" w:color="auto"/>
        <w:right w:val="none" w:sz="0" w:space="0" w:color="auto"/>
      </w:divBdr>
    </w:div>
    <w:div w:id="1595743756">
      <w:marLeft w:val="480"/>
      <w:marRight w:val="0"/>
      <w:marTop w:val="0"/>
      <w:marBottom w:val="0"/>
      <w:divBdr>
        <w:top w:val="none" w:sz="0" w:space="0" w:color="auto"/>
        <w:left w:val="none" w:sz="0" w:space="0" w:color="auto"/>
        <w:bottom w:val="none" w:sz="0" w:space="0" w:color="auto"/>
        <w:right w:val="none" w:sz="0" w:space="0" w:color="auto"/>
      </w:divBdr>
    </w:div>
    <w:div w:id="1595747847">
      <w:marLeft w:val="480"/>
      <w:marRight w:val="0"/>
      <w:marTop w:val="0"/>
      <w:marBottom w:val="0"/>
      <w:divBdr>
        <w:top w:val="none" w:sz="0" w:space="0" w:color="auto"/>
        <w:left w:val="none" w:sz="0" w:space="0" w:color="auto"/>
        <w:bottom w:val="none" w:sz="0" w:space="0" w:color="auto"/>
        <w:right w:val="none" w:sz="0" w:space="0" w:color="auto"/>
      </w:divBdr>
    </w:div>
    <w:div w:id="1595821936">
      <w:marLeft w:val="480"/>
      <w:marRight w:val="0"/>
      <w:marTop w:val="0"/>
      <w:marBottom w:val="0"/>
      <w:divBdr>
        <w:top w:val="none" w:sz="0" w:space="0" w:color="auto"/>
        <w:left w:val="none" w:sz="0" w:space="0" w:color="auto"/>
        <w:bottom w:val="none" w:sz="0" w:space="0" w:color="auto"/>
        <w:right w:val="none" w:sz="0" w:space="0" w:color="auto"/>
      </w:divBdr>
    </w:div>
    <w:div w:id="1595939268">
      <w:marLeft w:val="480"/>
      <w:marRight w:val="0"/>
      <w:marTop w:val="0"/>
      <w:marBottom w:val="0"/>
      <w:divBdr>
        <w:top w:val="none" w:sz="0" w:space="0" w:color="auto"/>
        <w:left w:val="none" w:sz="0" w:space="0" w:color="auto"/>
        <w:bottom w:val="none" w:sz="0" w:space="0" w:color="auto"/>
        <w:right w:val="none" w:sz="0" w:space="0" w:color="auto"/>
      </w:divBdr>
    </w:div>
    <w:div w:id="1596011330">
      <w:marLeft w:val="480"/>
      <w:marRight w:val="0"/>
      <w:marTop w:val="0"/>
      <w:marBottom w:val="0"/>
      <w:divBdr>
        <w:top w:val="none" w:sz="0" w:space="0" w:color="auto"/>
        <w:left w:val="none" w:sz="0" w:space="0" w:color="auto"/>
        <w:bottom w:val="none" w:sz="0" w:space="0" w:color="auto"/>
        <w:right w:val="none" w:sz="0" w:space="0" w:color="auto"/>
      </w:divBdr>
    </w:div>
    <w:div w:id="1596161069">
      <w:marLeft w:val="480"/>
      <w:marRight w:val="0"/>
      <w:marTop w:val="0"/>
      <w:marBottom w:val="0"/>
      <w:divBdr>
        <w:top w:val="none" w:sz="0" w:space="0" w:color="auto"/>
        <w:left w:val="none" w:sz="0" w:space="0" w:color="auto"/>
        <w:bottom w:val="none" w:sz="0" w:space="0" w:color="auto"/>
        <w:right w:val="none" w:sz="0" w:space="0" w:color="auto"/>
      </w:divBdr>
    </w:div>
    <w:div w:id="1596203286">
      <w:marLeft w:val="480"/>
      <w:marRight w:val="0"/>
      <w:marTop w:val="0"/>
      <w:marBottom w:val="0"/>
      <w:divBdr>
        <w:top w:val="none" w:sz="0" w:space="0" w:color="auto"/>
        <w:left w:val="none" w:sz="0" w:space="0" w:color="auto"/>
        <w:bottom w:val="none" w:sz="0" w:space="0" w:color="auto"/>
        <w:right w:val="none" w:sz="0" w:space="0" w:color="auto"/>
      </w:divBdr>
    </w:div>
    <w:div w:id="1596278804">
      <w:marLeft w:val="480"/>
      <w:marRight w:val="0"/>
      <w:marTop w:val="0"/>
      <w:marBottom w:val="0"/>
      <w:divBdr>
        <w:top w:val="none" w:sz="0" w:space="0" w:color="auto"/>
        <w:left w:val="none" w:sz="0" w:space="0" w:color="auto"/>
        <w:bottom w:val="none" w:sz="0" w:space="0" w:color="auto"/>
        <w:right w:val="none" w:sz="0" w:space="0" w:color="auto"/>
      </w:divBdr>
    </w:div>
    <w:div w:id="1596278916">
      <w:marLeft w:val="480"/>
      <w:marRight w:val="0"/>
      <w:marTop w:val="0"/>
      <w:marBottom w:val="0"/>
      <w:divBdr>
        <w:top w:val="none" w:sz="0" w:space="0" w:color="auto"/>
        <w:left w:val="none" w:sz="0" w:space="0" w:color="auto"/>
        <w:bottom w:val="none" w:sz="0" w:space="0" w:color="auto"/>
        <w:right w:val="none" w:sz="0" w:space="0" w:color="auto"/>
      </w:divBdr>
    </w:div>
    <w:div w:id="1596285051">
      <w:marLeft w:val="480"/>
      <w:marRight w:val="0"/>
      <w:marTop w:val="0"/>
      <w:marBottom w:val="0"/>
      <w:divBdr>
        <w:top w:val="none" w:sz="0" w:space="0" w:color="auto"/>
        <w:left w:val="none" w:sz="0" w:space="0" w:color="auto"/>
        <w:bottom w:val="none" w:sz="0" w:space="0" w:color="auto"/>
        <w:right w:val="none" w:sz="0" w:space="0" w:color="auto"/>
      </w:divBdr>
    </w:div>
    <w:div w:id="1596401246">
      <w:marLeft w:val="480"/>
      <w:marRight w:val="0"/>
      <w:marTop w:val="0"/>
      <w:marBottom w:val="0"/>
      <w:divBdr>
        <w:top w:val="none" w:sz="0" w:space="0" w:color="auto"/>
        <w:left w:val="none" w:sz="0" w:space="0" w:color="auto"/>
        <w:bottom w:val="none" w:sz="0" w:space="0" w:color="auto"/>
        <w:right w:val="none" w:sz="0" w:space="0" w:color="auto"/>
      </w:divBdr>
    </w:div>
    <w:div w:id="1596404665">
      <w:marLeft w:val="480"/>
      <w:marRight w:val="0"/>
      <w:marTop w:val="0"/>
      <w:marBottom w:val="0"/>
      <w:divBdr>
        <w:top w:val="none" w:sz="0" w:space="0" w:color="auto"/>
        <w:left w:val="none" w:sz="0" w:space="0" w:color="auto"/>
        <w:bottom w:val="none" w:sz="0" w:space="0" w:color="auto"/>
        <w:right w:val="none" w:sz="0" w:space="0" w:color="auto"/>
      </w:divBdr>
    </w:div>
    <w:div w:id="1596471609">
      <w:marLeft w:val="480"/>
      <w:marRight w:val="0"/>
      <w:marTop w:val="0"/>
      <w:marBottom w:val="0"/>
      <w:divBdr>
        <w:top w:val="none" w:sz="0" w:space="0" w:color="auto"/>
        <w:left w:val="none" w:sz="0" w:space="0" w:color="auto"/>
        <w:bottom w:val="none" w:sz="0" w:space="0" w:color="auto"/>
        <w:right w:val="none" w:sz="0" w:space="0" w:color="auto"/>
      </w:divBdr>
    </w:div>
    <w:div w:id="1596479671">
      <w:marLeft w:val="480"/>
      <w:marRight w:val="0"/>
      <w:marTop w:val="0"/>
      <w:marBottom w:val="0"/>
      <w:divBdr>
        <w:top w:val="none" w:sz="0" w:space="0" w:color="auto"/>
        <w:left w:val="none" w:sz="0" w:space="0" w:color="auto"/>
        <w:bottom w:val="none" w:sz="0" w:space="0" w:color="auto"/>
        <w:right w:val="none" w:sz="0" w:space="0" w:color="auto"/>
      </w:divBdr>
    </w:div>
    <w:div w:id="1596553660">
      <w:marLeft w:val="480"/>
      <w:marRight w:val="0"/>
      <w:marTop w:val="0"/>
      <w:marBottom w:val="0"/>
      <w:divBdr>
        <w:top w:val="none" w:sz="0" w:space="0" w:color="auto"/>
        <w:left w:val="none" w:sz="0" w:space="0" w:color="auto"/>
        <w:bottom w:val="none" w:sz="0" w:space="0" w:color="auto"/>
        <w:right w:val="none" w:sz="0" w:space="0" w:color="auto"/>
      </w:divBdr>
    </w:div>
    <w:div w:id="1596554510">
      <w:marLeft w:val="480"/>
      <w:marRight w:val="0"/>
      <w:marTop w:val="0"/>
      <w:marBottom w:val="0"/>
      <w:divBdr>
        <w:top w:val="none" w:sz="0" w:space="0" w:color="auto"/>
        <w:left w:val="none" w:sz="0" w:space="0" w:color="auto"/>
        <w:bottom w:val="none" w:sz="0" w:space="0" w:color="auto"/>
        <w:right w:val="none" w:sz="0" w:space="0" w:color="auto"/>
      </w:divBdr>
    </w:div>
    <w:div w:id="1596592333">
      <w:marLeft w:val="480"/>
      <w:marRight w:val="0"/>
      <w:marTop w:val="0"/>
      <w:marBottom w:val="0"/>
      <w:divBdr>
        <w:top w:val="none" w:sz="0" w:space="0" w:color="auto"/>
        <w:left w:val="none" w:sz="0" w:space="0" w:color="auto"/>
        <w:bottom w:val="none" w:sz="0" w:space="0" w:color="auto"/>
        <w:right w:val="none" w:sz="0" w:space="0" w:color="auto"/>
      </w:divBdr>
    </w:div>
    <w:div w:id="1596862989">
      <w:marLeft w:val="480"/>
      <w:marRight w:val="0"/>
      <w:marTop w:val="0"/>
      <w:marBottom w:val="0"/>
      <w:divBdr>
        <w:top w:val="none" w:sz="0" w:space="0" w:color="auto"/>
        <w:left w:val="none" w:sz="0" w:space="0" w:color="auto"/>
        <w:bottom w:val="none" w:sz="0" w:space="0" w:color="auto"/>
        <w:right w:val="none" w:sz="0" w:space="0" w:color="auto"/>
      </w:divBdr>
    </w:div>
    <w:div w:id="1597133840">
      <w:marLeft w:val="480"/>
      <w:marRight w:val="0"/>
      <w:marTop w:val="0"/>
      <w:marBottom w:val="0"/>
      <w:divBdr>
        <w:top w:val="none" w:sz="0" w:space="0" w:color="auto"/>
        <w:left w:val="none" w:sz="0" w:space="0" w:color="auto"/>
        <w:bottom w:val="none" w:sz="0" w:space="0" w:color="auto"/>
        <w:right w:val="none" w:sz="0" w:space="0" w:color="auto"/>
      </w:divBdr>
    </w:div>
    <w:div w:id="1597446016">
      <w:marLeft w:val="480"/>
      <w:marRight w:val="0"/>
      <w:marTop w:val="0"/>
      <w:marBottom w:val="0"/>
      <w:divBdr>
        <w:top w:val="none" w:sz="0" w:space="0" w:color="auto"/>
        <w:left w:val="none" w:sz="0" w:space="0" w:color="auto"/>
        <w:bottom w:val="none" w:sz="0" w:space="0" w:color="auto"/>
        <w:right w:val="none" w:sz="0" w:space="0" w:color="auto"/>
      </w:divBdr>
    </w:div>
    <w:div w:id="1597446275">
      <w:marLeft w:val="480"/>
      <w:marRight w:val="0"/>
      <w:marTop w:val="0"/>
      <w:marBottom w:val="0"/>
      <w:divBdr>
        <w:top w:val="none" w:sz="0" w:space="0" w:color="auto"/>
        <w:left w:val="none" w:sz="0" w:space="0" w:color="auto"/>
        <w:bottom w:val="none" w:sz="0" w:space="0" w:color="auto"/>
        <w:right w:val="none" w:sz="0" w:space="0" w:color="auto"/>
      </w:divBdr>
    </w:div>
    <w:div w:id="1597519158">
      <w:marLeft w:val="480"/>
      <w:marRight w:val="0"/>
      <w:marTop w:val="0"/>
      <w:marBottom w:val="0"/>
      <w:divBdr>
        <w:top w:val="none" w:sz="0" w:space="0" w:color="auto"/>
        <w:left w:val="none" w:sz="0" w:space="0" w:color="auto"/>
        <w:bottom w:val="none" w:sz="0" w:space="0" w:color="auto"/>
        <w:right w:val="none" w:sz="0" w:space="0" w:color="auto"/>
      </w:divBdr>
    </w:div>
    <w:div w:id="1597519360">
      <w:marLeft w:val="480"/>
      <w:marRight w:val="0"/>
      <w:marTop w:val="0"/>
      <w:marBottom w:val="0"/>
      <w:divBdr>
        <w:top w:val="none" w:sz="0" w:space="0" w:color="auto"/>
        <w:left w:val="none" w:sz="0" w:space="0" w:color="auto"/>
        <w:bottom w:val="none" w:sz="0" w:space="0" w:color="auto"/>
        <w:right w:val="none" w:sz="0" w:space="0" w:color="auto"/>
      </w:divBdr>
    </w:div>
    <w:div w:id="1597589313">
      <w:marLeft w:val="480"/>
      <w:marRight w:val="0"/>
      <w:marTop w:val="0"/>
      <w:marBottom w:val="0"/>
      <w:divBdr>
        <w:top w:val="none" w:sz="0" w:space="0" w:color="auto"/>
        <w:left w:val="none" w:sz="0" w:space="0" w:color="auto"/>
        <w:bottom w:val="none" w:sz="0" w:space="0" w:color="auto"/>
        <w:right w:val="none" w:sz="0" w:space="0" w:color="auto"/>
      </w:divBdr>
    </w:div>
    <w:div w:id="1597592031">
      <w:marLeft w:val="480"/>
      <w:marRight w:val="0"/>
      <w:marTop w:val="0"/>
      <w:marBottom w:val="0"/>
      <w:divBdr>
        <w:top w:val="none" w:sz="0" w:space="0" w:color="auto"/>
        <w:left w:val="none" w:sz="0" w:space="0" w:color="auto"/>
        <w:bottom w:val="none" w:sz="0" w:space="0" w:color="auto"/>
        <w:right w:val="none" w:sz="0" w:space="0" w:color="auto"/>
      </w:divBdr>
    </w:div>
    <w:div w:id="1597715419">
      <w:marLeft w:val="480"/>
      <w:marRight w:val="0"/>
      <w:marTop w:val="0"/>
      <w:marBottom w:val="0"/>
      <w:divBdr>
        <w:top w:val="none" w:sz="0" w:space="0" w:color="auto"/>
        <w:left w:val="none" w:sz="0" w:space="0" w:color="auto"/>
        <w:bottom w:val="none" w:sz="0" w:space="0" w:color="auto"/>
        <w:right w:val="none" w:sz="0" w:space="0" w:color="auto"/>
      </w:divBdr>
    </w:div>
    <w:div w:id="1597859579">
      <w:marLeft w:val="480"/>
      <w:marRight w:val="0"/>
      <w:marTop w:val="0"/>
      <w:marBottom w:val="0"/>
      <w:divBdr>
        <w:top w:val="none" w:sz="0" w:space="0" w:color="auto"/>
        <w:left w:val="none" w:sz="0" w:space="0" w:color="auto"/>
        <w:bottom w:val="none" w:sz="0" w:space="0" w:color="auto"/>
        <w:right w:val="none" w:sz="0" w:space="0" w:color="auto"/>
      </w:divBdr>
    </w:div>
    <w:div w:id="1597900215">
      <w:marLeft w:val="480"/>
      <w:marRight w:val="0"/>
      <w:marTop w:val="0"/>
      <w:marBottom w:val="0"/>
      <w:divBdr>
        <w:top w:val="none" w:sz="0" w:space="0" w:color="auto"/>
        <w:left w:val="none" w:sz="0" w:space="0" w:color="auto"/>
        <w:bottom w:val="none" w:sz="0" w:space="0" w:color="auto"/>
        <w:right w:val="none" w:sz="0" w:space="0" w:color="auto"/>
      </w:divBdr>
    </w:div>
    <w:div w:id="1597975519">
      <w:marLeft w:val="480"/>
      <w:marRight w:val="0"/>
      <w:marTop w:val="0"/>
      <w:marBottom w:val="0"/>
      <w:divBdr>
        <w:top w:val="none" w:sz="0" w:space="0" w:color="auto"/>
        <w:left w:val="none" w:sz="0" w:space="0" w:color="auto"/>
        <w:bottom w:val="none" w:sz="0" w:space="0" w:color="auto"/>
        <w:right w:val="none" w:sz="0" w:space="0" w:color="auto"/>
      </w:divBdr>
    </w:div>
    <w:div w:id="1598101172">
      <w:marLeft w:val="480"/>
      <w:marRight w:val="0"/>
      <w:marTop w:val="0"/>
      <w:marBottom w:val="0"/>
      <w:divBdr>
        <w:top w:val="none" w:sz="0" w:space="0" w:color="auto"/>
        <w:left w:val="none" w:sz="0" w:space="0" w:color="auto"/>
        <w:bottom w:val="none" w:sz="0" w:space="0" w:color="auto"/>
        <w:right w:val="none" w:sz="0" w:space="0" w:color="auto"/>
      </w:divBdr>
    </w:div>
    <w:div w:id="1598171336">
      <w:marLeft w:val="480"/>
      <w:marRight w:val="0"/>
      <w:marTop w:val="0"/>
      <w:marBottom w:val="0"/>
      <w:divBdr>
        <w:top w:val="none" w:sz="0" w:space="0" w:color="auto"/>
        <w:left w:val="none" w:sz="0" w:space="0" w:color="auto"/>
        <w:bottom w:val="none" w:sz="0" w:space="0" w:color="auto"/>
        <w:right w:val="none" w:sz="0" w:space="0" w:color="auto"/>
      </w:divBdr>
    </w:div>
    <w:div w:id="1598248856">
      <w:marLeft w:val="480"/>
      <w:marRight w:val="0"/>
      <w:marTop w:val="0"/>
      <w:marBottom w:val="0"/>
      <w:divBdr>
        <w:top w:val="none" w:sz="0" w:space="0" w:color="auto"/>
        <w:left w:val="none" w:sz="0" w:space="0" w:color="auto"/>
        <w:bottom w:val="none" w:sz="0" w:space="0" w:color="auto"/>
        <w:right w:val="none" w:sz="0" w:space="0" w:color="auto"/>
      </w:divBdr>
    </w:div>
    <w:div w:id="1598292273">
      <w:marLeft w:val="480"/>
      <w:marRight w:val="0"/>
      <w:marTop w:val="0"/>
      <w:marBottom w:val="0"/>
      <w:divBdr>
        <w:top w:val="none" w:sz="0" w:space="0" w:color="auto"/>
        <w:left w:val="none" w:sz="0" w:space="0" w:color="auto"/>
        <w:bottom w:val="none" w:sz="0" w:space="0" w:color="auto"/>
        <w:right w:val="none" w:sz="0" w:space="0" w:color="auto"/>
      </w:divBdr>
    </w:div>
    <w:div w:id="1598363191">
      <w:marLeft w:val="480"/>
      <w:marRight w:val="0"/>
      <w:marTop w:val="0"/>
      <w:marBottom w:val="0"/>
      <w:divBdr>
        <w:top w:val="none" w:sz="0" w:space="0" w:color="auto"/>
        <w:left w:val="none" w:sz="0" w:space="0" w:color="auto"/>
        <w:bottom w:val="none" w:sz="0" w:space="0" w:color="auto"/>
        <w:right w:val="none" w:sz="0" w:space="0" w:color="auto"/>
      </w:divBdr>
    </w:div>
    <w:div w:id="1598367151">
      <w:marLeft w:val="480"/>
      <w:marRight w:val="0"/>
      <w:marTop w:val="0"/>
      <w:marBottom w:val="0"/>
      <w:divBdr>
        <w:top w:val="none" w:sz="0" w:space="0" w:color="auto"/>
        <w:left w:val="none" w:sz="0" w:space="0" w:color="auto"/>
        <w:bottom w:val="none" w:sz="0" w:space="0" w:color="auto"/>
        <w:right w:val="none" w:sz="0" w:space="0" w:color="auto"/>
      </w:divBdr>
    </w:div>
    <w:div w:id="1598369362">
      <w:marLeft w:val="480"/>
      <w:marRight w:val="0"/>
      <w:marTop w:val="0"/>
      <w:marBottom w:val="0"/>
      <w:divBdr>
        <w:top w:val="none" w:sz="0" w:space="0" w:color="auto"/>
        <w:left w:val="none" w:sz="0" w:space="0" w:color="auto"/>
        <w:bottom w:val="none" w:sz="0" w:space="0" w:color="auto"/>
        <w:right w:val="none" w:sz="0" w:space="0" w:color="auto"/>
      </w:divBdr>
    </w:div>
    <w:div w:id="1598370360">
      <w:marLeft w:val="480"/>
      <w:marRight w:val="0"/>
      <w:marTop w:val="0"/>
      <w:marBottom w:val="0"/>
      <w:divBdr>
        <w:top w:val="none" w:sz="0" w:space="0" w:color="auto"/>
        <w:left w:val="none" w:sz="0" w:space="0" w:color="auto"/>
        <w:bottom w:val="none" w:sz="0" w:space="0" w:color="auto"/>
        <w:right w:val="none" w:sz="0" w:space="0" w:color="auto"/>
      </w:divBdr>
    </w:div>
    <w:div w:id="1598489684">
      <w:marLeft w:val="480"/>
      <w:marRight w:val="0"/>
      <w:marTop w:val="0"/>
      <w:marBottom w:val="0"/>
      <w:divBdr>
        <w:top w:val="none" w:sz="0" w:space="0" w:color="auto"/>
        <w:left w:val="none" w:sz="0" w:space="0" w:color="auto"/>
        <w:bottom w:val="none" w:sz="0" w:space="0" w:color="auto"/>
        <w:right w:val="none" w:sz="0" w:space="0" w:color="auto"/>
      </w:divBdr>
    </w:div>
    <w:div w:id="1598561757">
      <w:marLeft w:val="480"/>
      <w:marRight w:val="0"/>
      <w:marTop w:val="0"/>
      <w:marBottom w:val="0"/>
      <w:divBdr>
        <w:top w:val="none" w:sz="0" w:space="0" w:color="auto"/>
        <w:left w:val="none" w:sz="0" w:space="0" w:color="auto"/>
        <w:bottom w:val="none" w:sz="0" w:space="0" w:color="auto"/>
        <w:right w:val="none" w:sz="0" w:space="0" w:color="auto"/>
      </w:divBdr>
    </w:div>
    <w:div w:id="1599018753">
      <w:marLeft w:val="480"/>
      <w:marRight w:val="0"/>
      <w:marTop w:val="0"/>
      <w:marBottom w:val="0"/>
      <w:divBdr>
        <w:top w:val="none" w:sz="0" w:space="0" w:color="auto"/>
        <w:left w:val="none" w:sz="0" w:space="0" w:color="auto"/>
        <w:bottom w:val="none" w:sz="0" w:space="0" w:color="auto"/>
        <w:right w:val="none" w:sz="0" w:space="0" w:color="auto"/>
      </w:divBdr>
    </w:div>
    <w:div w:id="1599218870">
      <w:marLeft w:val="480"/>
      <w:marRight w:val="0"/>
      <w:marTop w:val="0"/>
      <w:marBottom w:val="0"/>
      <w:divBdr>
        <w:top w:val="none" w:sz="0" w:space="0" w:color="auto"/>
        <w:left w:val="none" w:sz="0" w:space="0" w:color="auto"/>
        <w:bottom w:val="none" w:sz="0" w:space="0" w:color="auto"/>
        <w:right w:val="none" w:sz="0" w:space="0" w:color="auto"/>
      </w:divBdr>
    </w:div>
    <w:div w:id="1599291803">
      <w:marLeft w:val="480"/>
      <w:marRight w:val="0"/>
      <w:marTop w:val="0"/>
      <w:marBottom w:val="0"/>
      <w:divBdr>
        <w:top w:val="none" w:sz="0" w:space="0" w:color="auto"/>
        <w:left w:val="none" w:sz="0" w:space="0" w:color="auto"/>
        <w:bottom w:val="none" w:sz="0" w:space="0" w:color="auto"/>
        <w:right w:val="none" w:sz="0" w:space="0" w:color="auto"/>
      </w:divBdr>
    </w:div>
    <w:div w:id="1599559206">
      <w:marLeft w:val="480"/>
      <w:marRight w:val="0"/>
      <w:marTop w:val="0"/>
      <w:marBottom w:val="0"/>
      <w:divBdr>
        <w:top w:val="none" w:sz="0" w:space="0" w:color="auto"/>
        <w:left w:val="none" w:sz="0" w:space="0" w:color="auto"/>
        <w:bottom w:val="none" w:sz="0" w:space="0" w:color="auto"/>
        <w:right w:val="none" w:sz="0" w:space="0" w:color="auto"/>
      </w:divBdr>
    </w:div>
    <w:div w:id="1599605391">
      <w:marLeft w:val="480"/>
      <w:marRight w:val="0"/>
      <w:marTop w:val="0"/>
      <w:marBottom w:val="0"/>
      <w:divBdr>
        <w:top w:val="none" w:sz="0" w:space="0" w:color="auto"/>
        <w:left w:val="none" w:sz="0" w:space="0" w:color="auto"/>
        <w:bottom w:val="none" w:sz="0" w:space="0" w:color="auto"/>
        <w:right w:val="none" w:sz="0" w:space="0" w:color="auto"/>
      </w:divBdr>
    </w:div>
    <w:div w:id="1599676417">
      <w:marLeft w:val="480"/>
      <w:marRight w:val="0"/>
      <w:marTop w:val="0"/>
      <w:marBottom w:val="0"/>
      <w:divBdr>
        <w:top w:val="none" w:sz="0" w:space="0" w:color="auto"/>
        <w:left w:val="none" w:sz="0" w:space="0" w:color="auto"/>
        <w:bottom w:val="none" w:sz="0" w:space="0" w:color="auto"/>
        <w:right w:val="none" w:sz="0" w:space="0" w:color="auto"/>
      </w:divBdr>
    </w:div>
    <w:div w:id="1599828006">
      <w:marLeft w:val="480"/>
      <w:marRight w:val="0"/>
      <w:marTop w:val="0"/>
      <w:marBottom w:val="0"/>
      <w:divBdr>
        <w:top w:val="none" w:sz="0" w:space="0" w:color="auto"/>
        <w:left w:val="none" w:sz="0" w:space="0" w:color="auto"/>
        <w:bottom w:val="none" w:sz="0" w:space="0" w:color="auto"/>
        <w:right w:val="none" w:sz="0" w:space="0" w:color="auto"/>
      </w:divBdr>
    </w:div>
    <w:div w:id="1600067832">
      <w:marLeft w:val="480"/>
      <w:marRight w:val="0"/>
      <w:marTop w:val="0"/>
      <w:marBottom w:val="0"/>
      <w:divBdr>
        <w:top w:val="none" w:sz="0" w:space="0" w:color="auto"/>
        <w:left w:val="none" w:sz="0" w:space="0" w:color="auto"/>
        <w:bottom w:val="none" w:sz="0" w:space="0" w:color="auto"/>
        <w:right w:val="none" w:sz="0" w:space="0" w:color="auto"/>
      </w:divBdr>
    </w:div>
    <w:div w:id="1600067844">
      <w:marLeft w:val="480"/>
      <w:marRight w:val="0"/>
      <w:marTop w:val="0"/>
      <w:marBottom w:val="0"/>
      <w:divBdr>
        <w:top w:val="none" w:sz="0" w:space="0" w:color="auto"/>
        <w:left w:val="none" w:sz="0" w:space="0" w:color="auto"/>
        <w:bottom w:val="none" w:sz="0" w:space="0" w:color="auto"/>
        <w:right w:val="none" w:sz="0" w:space="0" w:color="auto"/>
      </w:divBdr>
    </w:div>
    <w:div w:id="1600141951">
      <w:marLeft w:val="480"/>
      <w:marRight w:val="0"/>
      <w:marTop w:val="0"/>
      <w:marBottom w:val="0"/>
      <w:divBdr>
        <w:top w:val="none" w:sz="0" w:space="0" w:color="auto"/>
        <w:left w:val="none" w:sz="0" w:space="0" w:color="auto"/>
        <w:bottom w:val="none" w:sz="0" w:space="0" w:color="auto"/>
        <w:right w:val="none" w:sz="0" w:space="0" w:color="auto"/>
      </w:divBdr>
    </w:div>
    <w:div w:id="1600259421">
      <w:marLeft w:val="480"/>
      <w:marRight w:val="0"/>
      <w:marTop w:val="0"/>
      <w:marBottom w:val="0"/>
      <w:divBdr>
        <w:top w:val="none" w:sz="0" w:space="0" w:color="auto"/>
        <w:left w:val="none" w:sz="0" w:space="0" w:color="auto"/>
        <w:bottom w:val="none" w:sz="0" w:space="0" w:color="auto"/>
        <w:right w:val="none" w:sz="0" w:space="0" w:color="auto"/>
      </w:divBdr>
    </w:div>
    <w:div w:id="1600285998">
      <w:marLeft w:val="480"/>
      <w:marRight w:val="0"/>
      <w:marTop w:val="0"/>
      <w:marBottom w:val="0"/>
      <w:divBdr>
        <w:top w:val="none" w:sz="0" w:space="0" w:color="auto"/>
        <w:left w:val="none" w:sz="0" w:space="0" w:color="auto"/>
        <w:bottom w:val="none" w:sz="0" w:space="0" w:color="auto"/>
        <w:right w:val="none" w:sz="0" w:space="0" w:color="auto"/>
      </w:divBdr>
    </w:div>
    <w:div w:id="1600330499">
      <w:marLeft w:val="480"/>
      <w:marRight w:val="0"/>
      <w:marTop w:val="0"/>
      <w:marBottom w:val="0"/>
      <w:divBdr>
        <w:top w:val="none" w:sz="0" w:space="0" w:color="auto"/>
        <w:left w:val="none" w:sz="0" w:space="0" w:color="auto"/>
        <w:bottom w:val="none" w:sz="0" w:space="0" w:color="auto"/>
        <w:right w:val="none" w:sz="0" w:space="0" w:color="auto"/>
      </w:divBdr>
    </w:div>
    <w:div w:id="1600485335">
      <w:marLeft w:val="480"/>
      <w:marRight w:val="0"/>
      <w:marTop w:val="0"/>
      <w:marBottom w:val="0"/>
      <w:divBdr>
        <w:top w:val="none" w:sz="0" w:space="0" w:color="auto"/>
        <w:left w:val="none" w:sz="0" w:space="0" w:color="auto"/>
        <w:bottom w:val="none" w:sz="0" w:space="0" w:color="auto"/>
        <w:right w:val="none" w:sz="0" w:space="0" w:color="auto"/>
      </w:divBdr>
    </w:div>
    <w:div w:id="1600597534">
      <w:marLeft w:val="480"/>
      <w:marRight w:val="0"/>
      <w:marTop w:val="0"/>
      <w:marBottom w:val="0"/>
      <w:divBdr>
        <w:top w:val="none" w:sz="0" w:space="0" w:color="auto"/>
        <w:left w:val="none" w:sz="0" w:space="0" w:color="auto"/>
        <w:bottom w:val="none" w:sz="0" w:space="0" w:color="auto"/>
        <w:right w:val="none" w:sz="0" w:space="0" w:color="auto"/>
      </w:divBdr>
    </w:div>
    <w:div w:id="1600722080">
      <w:marLeft w:val="480"/>
      <w:marRight w:val="0"/>
      <w:marTop w:val="0"/>
      <w:marBottom w:val="0"/>
      <w:divBdr>
        <w:top w:val="none" w:sz="0" w:space="0" w:color="auto"/>
        <w:left w:val="none" w:sz="0" w:space="0" w:color="auto"/>
        <w:bottom w:val="none" w:sz="0" w:space="0" w:color="auto"/>
        <w:right w:val="none" w:sz="0" w:space="0" w:color="auto"/>
      </w:divBdr>
    </w:div>
    <w:div w:id="1600868063">
      <w:marLeft w:val="480"/>
      <w:marRight w:val="0"/>
      <w:marTop w:val="0"/>
      <w:marBottom w:val="0"/>
      <w:divBdr>
        <w:top w:val="none" w:sz="0" w:space="0" w:color="auto"/>
        <w:left w:val="none" w:sz="0" w:space="0" w:color="auto"/>
        <w:bottom w:val="none" w:sz="0" w:space="0" w:color="auto"/>
        <w:right w:val="none" w:sz="0" w:space="0" w:color="auto"/>
      </w:divBdr>
    </w:div>
    <w:div w:id="1600870461">
      <w:marLeft w:val="480"/>
      <w:marRight w:val="0"/>
      <w:marTop w:val="0"/>
      <w:marBottom w:val="0"/>
      <w:divBdr>
        <w:top w:val="none" w:sz="0" w:space="0" w:color="auto"/>
        <w:left w:val="none" w:sz="0" w:space="0" w:color="auto"/>
        <w:bottom w:val="none" w:sz="0" w:space="0" w:color="auto"/>
        <w:right w:val="none" w:sz="0" w:space="0" w:color="auto"/>
      </w:divBdr>
    </w:div>
    <w:div w:id="1601065531">
      <w:marLeft w:val="480"/>
      <w:marRight w:val="0"/>
      <w:marTop w:val="0"/>
      <w:marBottom w:val="0"/>
      <w:divBdr>
        <w:top w:val="none" w:sz="0" w:space="0" w:color="auto"/>
        <w:left w:val="none" w:sz="0" w:space="0" w:color="auto"/>
        <w:bottom w:val="none" w:sz="0" w:space="0" w:color="auto"/>
        <w:right w:val="none" w:sz="0" w:space="0" w:color="auto"/>
      </w:divBdr>
    </w:div>
    <w:div w:id="1601138211">
      <w:marLeft w:val="480"/>
      <w:marRight w:val="0"/>
      <w:marTop w:val="0"/>
      <w:marBottom w:val="0"/>
      <w:divBdr>
        <w:top w:val="none" w:sz="0" w:space="0" w:color="auto"/>
        <w:left w:val="none" w:sz="0" w:space="0" w:color="auto"/>
        <w:bottom w:val="none" w:sz="0" w:space="0" w:color="auto"/>
        <w:right w:val="none" w:sz="0" w:space="0" w:color="auto"/>
      </w:divBdr>
    </w:div>
    <w:div w:id="1601176602">
      <w:marLeft w:val="480"/>
      <w:marRight w:val="0"/>
      <w:marTop w:val="0"/>
      <w:marBottom w:val="0"/>
      <w:divBdr>
        <w:top w:val="none" w:sz="0" w:space="0" w:color="auto"/>
        <w:left w:val="none" w:sz="0" w:space="0" w:color="auto"/>
        <w:bottom w:val="none" w:sz="0" w:space="0" w:color="auto"/>
        <w:right w:val="none" w:sz="0" w:space="0" w:color="auto"/>
      </w:divBdr>
    </w:div>
    <w:div w:id="1601261143">
      <w:marLeft w:val="480"/>
      <w:marRight w:val="0"/>
      <w:marTop w:val="0"/>
      <w:marBottom w:val="0"/>
      <w:divBdr>
        <w:top w:val="none" w:sz="0" w:space="0" w:color="auto"/>
        <w:left w:val="none" w:sz="0" w:space="0" w:color="auto"/>
        <w:bottom w:val="none" w:sz="0" w:space="0" w:color="auto"/>
        <w:right w:val="none" w:sz="0" w:space="0" w:color="auto"/>
      </w:divBdr>
    </w:div>
    <w:div w:id="1601647092">
      <w:marLeft w:val="480"/>
      <w:marRight w:val="0"/>
      <w:marTop w:val="0"/>
      <w:marBottom w:val="0"/>
      <w:divBdr>
        <w:top w:val="none" w:sz="0" w:space="0" w:color="auto"/>
        <w:left w:val="none" w:sz="0" w:space="0" w:color="auto"/>
        <w:bottom w:val="none" w:sz="0" w:space="0" w:color="auto"/>
        <w:right w:val="none" w:sz="0" w:space="0" w:color="auto"/>
      </w:divBdr>
    </w:div>
    <w:div w:id="1601910178">
      <w:marLeft w:val="480"/>
      <w:marRight w:val="0"/>
      <w:marTop w:val="0"/>
      <w:marBottom w:val="0"/>
      <w:divBdr>
        <w:top w:val="none" w:sz="0" w:space="0" w:color="auto"/>
        <w:left w:val="none" w:sz="0" w:space="0" w:color="auto"/>
        <w:bottom w:val="none" w:sz="0" w:space="0" w:color="auto"/>
        <w:right w:val="none" w:sz="0" w:space="0" w:color="auto"/>
      </w:divBdr>
    </w:div>
    <w:div w:id="1601984034">
      <w:marLeft w:val="480"/>
      <w:marRight w:val="0"/>
      <w:marTop w:val="0"/>
      <w:marBottom w:val="0"/>
      <w:divBdr>
        <w:top w:val="none" w:sz="0" w:space="0" w:color="auto"/>
        <w:left w:val="none" w:sz="0" w:space="0" w:color="auto"/>
        <w:bottom w:val="none" w:sz="0" w:space="0" w:color="auto"/>
        <w:right w:val="none" w:sz="0" w:space="0" w:color="auto"/>
      </w:divBdr>
    </w:div>
    <w:div w:id="1602371486">
      <w:marLeft w:val="480"/>
      <w:marRight w:val="0"/>
      <w:marTop w:val="0"/>
      <w:marBottom w:val="0"/>
      <w:divBdr>
        <w:top w:val="none" w:sz="0" w:space="0" w:color="auto"/>
        <w:left w:val="none" w:sz="0" w:space="0" w:color="auto"/>
        <w:bottom w:val="none" w:sz="0" w:space="0" w:color="auto"/>
        <w:right w:val="none" w:sz="0" w:space="0" w:color="auto"/>
      </w:divBdr>
    </w:div>
    <w:div w:id="1602374147">
      <w:marLeft w:val="480"/>
      <w:marRight w:val="0"/>
      <w:marTop w:val="0"/>
      <w:marBottom w:val="0"/>
      <w:divBdr>
        <w:top w:val="none" w:sz="0" w:space="0" w:color="auto"/>
        <w:left w:val="none" w:sz="0" w:space="0" w:color="auto"/>
        <w:bottom w:val="none" w:sz="0" w:space="0" w:color="auto"/>
        <w:right w:val="none" w:sz="0" w:space="0" w:color="auto"/>
      </w:divBdr>
    </w:div>
    <w:div w:id="1602374246">
      <w:marLeft w:val="480"/>
      <w:marRight w:val="0"/>
      <w:marTop w:val="0"/>
      <w:marBottom w:val="0"/>
      <w:divBdr>
        <w:top w:val="none" w:sz="0" w:space="0" w:color="auto"/>
        <w:left w:val="none" w:sz="0" w:space="0" w:color="auto"/>
        <w:bottom w:val="none" w:sz="0" w:space="0" w:color="auto"/>
        <w:right w:val="none" w:sz="0" w:space="0" w:color="auto"/>
      </w:divBdr>
    </w:div>
    <w:div w:id="1602451827">
      <w:marLeft w:val="480"/>
      <w:marRight w:val="0"/>
      <w:marTop w:val="0"/>
      <w:marBottom w:val="0"/>
      <w:divBdr>
        <w:top w:val="none" w:sz="0" w:space="0" w:color="auto"/>
        <w:left w:val="none" w:sz="0" w:space="0" w:color="auto"/>
        <w:bottom w:val="none" w:sz="0" w:space="0" w:color="auto"/>
        <w:right w:val="none" w:sz="0" w:space="0" w:color="auto"/>
      </w:divBdr>
    </w:div>
    <w:div w:id="1602493942">
      <w:marLeft w:val="480"/>
      <w:marRight w:val="0"/>
      <w:marTop w:val="0"/>
      <w:marBottom w:val="0"/>
      <w:divBdr>
        <w:top w:val="none" w:sz="0" w:space="0" w:color="auto"/>
        <w:left w:val="none" w:sz="0" w:space="0" w:color="auto"/>
        <w:bottom w:val="none" w:sz="0" w:space="0" w:color="auto"/>
        <w:right w:val="none" w:sz="0" w:space="0" w:color="auto"/>
      </w:divBdr>
    </w:div>
    <w:div w:id="1602563158">
      <w:marLeft w:val="480"/>
      <w:marRight w:val="0"/>
      <w:marTop w:val="0"/>
      <w:marBottom w:val="0"/>
      <w:divBdr>
        <w:top w:val="none" w:sz="0" w:space="0" w:color="auto"/>
        <w:left w:val="none" w:sz="0" w:space="0" w:color="auto"/>
        <w:bottom w:val="none" w:sz="0" w:space="0" w:color="auto"/>
        <w:right w:val="none" w:sz="0" w:space="0" w:color="auto"/>
      </w:divBdr>
    </w:div>
    <w:div w:id="1602642462">
      <w:marLeft w:val="480"/>
      <w:marRight w:val="0"/>
      <w:marTop w:val="0"/>
      <w:marBottom w:val="0"/>
      <w:divBdr>
        <w:top w:val="none" w:sz="0" w:space="0" w:color="auto"/>
        <w:left w:val="none" w:sz="0" w:space="0" w:color="auto"/>
        <w:bottom w:val="none" w:sz="0" w:space="0" w:color="auto"/>
        <w:right w:val="none" w:sz="0" w:space="0" w:color="auto"/>
      </w:divBdr>
    </w:div>
    <w:div w:id="1602645697">
      <w:marLeft w:val="480"/>
      <w:marRight w:val="0"/>
      <w:marTop w:val="0"/>
      <w:marBottom w:val="0"/>
      <w:divBdr>
        <w:top w:val="none" w:sz="0" w:space="0" w:color="auto"/>
        <w:left w:val="none" w:sz="0" w:space="0" w:color="auto"/>
        <w:bottom w:val="none" w:sz="0" w:space="0" w:color="auto"/>
        <w:right w:val="none" w:sz="0" w:space="0" w:color="auto"/>
      </w:divBdr>
    </w:div>
    <w:div w:id="1602685080">
      <w:marLeft w:val="480"/>
      <w:marRight w:val="0"/>
      <w:marTop w:val="0"/>
      <w:marBottom w:val="0"/>
      <w:divBdr>
        <w:top w:val="none" w:sz="0" w:space="0" w:color="auto"/>
        <w:left w:val="none" w:sz="0" w:space="0" w:color="auto"/>
        <w:bottom w:val="none" w:sz="0" w:space="0" w:color="auto"/>
        <w:right w:val="none" w:sz="0" w:space="0" w:color="auto"/>
      </w:divBdr>
    </w:div>
    <w:div w:id="1602832685">
      <w:marLeft w:val="480"/>
      <w:marRight w:val="0"/>
      <w:marTop w:val="0"/>
      <w:marBottom w:val="0"/>
      <w:divBdr>
        <w:top w:val="none" w:sz="0" w:space="0" w:color="auto"/>
        <w:left w:val="none" w:sz="0" w:space="0" w:color="auto"/>
        <w:bottom w:val="none" w:sz="0" w:space="0" w:color="auto"/>
        <w:right w:val="none" w:sz="0" w:space="0" w:color="auto"/>
      </w:divBdr>
    </w:div>
    <w:div w:id="1602880037">
      <w:marLeft w:val="480"/>
      <w:marRight w:val="0"/>
      <w:marTop w:val="0"/>
      <w:marBottom w:val="0"/>
      <w:divBdr>
        <w:top w:val="none" w:sz="0" w:space="0" w:color="auto"/>
        <w:left w:val="none" w:sz="0" w:space="0" w:color="auto"/>
        <w:bottom w:val="none" w:sz="0" w:space="0" w:color="auto"/>
        <w:right w:val="none" w:sz="0" w:space="0" w:color="auto"/>
      </w:divBdr>
    </w:div>
    <w:div w:id="1603025572">
      <w:marLeft w:val="480"/>
      <w:marRight w:val="0"/>
      <w:marTop w:val="0"/>
      <w:marBottom w:val="0"/>
      <w:divBdr>
        <w:top w:val="none" w:sz="0" w:space="0" w:color="auto"/>
        <w:left w:val="none" w:sz="0" w:space="0" w:color="auto"/>
        <w:bottom w:val="none" w:sz="0" w:space="0" w:color="auto"/>
        <w:right w:val="none" w:sz="0" w:space="0" w:color="auto"/>
      </w:divBdr>
    </w:div>
    <w:div w:id="1603030971">
      <w:marLeft w:val="480"/>
      <w:marRight w:val="0"/>
      <w:marTop w:val="0"/>
      <w:marBottom w:val="0"/>
      <w:divBdr>
        <w:top w:val="none" w:sz="0" w:space="0" w:color="auto"/>
        <w:left w:val="none" w:sz="0" w:space="0" w:color="auto"/>
        <w:bottom w:val="none" w:sz="0" w:space="0" w:color="auto"/>
        <w:right w:val="none" w:sz="0" w:space="0" w:color="auto"/>
      </w:divBdr>
    </w:div>
    <w:div w:id="1603143125">
      <w:marLeft w:val="480"/>
      <w:marRight w:val="0"/>
      <w:marTop w:val="0"/>
      <w:marBottom w:val="0"/>
      <w:divBdr>
        <w:top w:val="none" w:sz="0" w:space="0" w:color="auto"/>
        <w:left w:val="none" w:sz="0" w:space="0" w:color="auto"/>
        <w:bottom w:val="none" w:sz="0" w:space="0" w:color="auto"/>
        <w:right w:val="none" w:sz="0" w:space="0" w:color="auto"/>
      </w:divBdr>
    </w:div>
    <w:div w:id="1603151621">
      <w:marLeft w:val="480"/>
      <w:marRight w:val="0"/>
      <w:marTop w:val="0"/>
      <w:marBottom w:val="0"/>
      <w:divBdr>
        <w:top w:val="none" w:sz="0" w:space="0" w:color="auto"/>
        <w:left w:val="none" w:sz="0" w:space="0" w:color="auto"/>
        <w:bottom w:val="none" w:sz="0" w:space="0" w:color="auto"/>
        <w:right w:val="none" w:sz="0" w:space="0" w:color="auto"/>
      </w:divBdr>
    </w:div>
    <w:div w:id="1603343033">
      <w:marLeft w:val="480"/>
      <w:marRight w:val="0"/>
      <w:marTop w:val="0"/>
      <w:marBottom w:val="0"/>
      <w:divBdr>
        <w:top w:val="none" w:sz="0" w:space="0" w:color="auto"/>
        <w:left w:val="none" w:sz="0" w:space="0" w:color="auto"/>
        <w:bottom w:val="none" w:sz="0" w:space="0" w:color="auto"/>
        <w:right w:val="none" w:sz="0" w:space="0" w:color="auto"/>
      </w:divBdr>
    </w:div>
    <w:div w:id="1603344137">
      <w:marLeft w:val="480"/>
      <w:marRight w:val="0"/>
      <w:marTop w:val="0"/>
      <w:marBottom w:val="0"/>
      <w:divBdr>
        <w:top w:val="none" w:sz="0" w:space="0" w:color="auto"/>
        <w:left w:val="none" w:sz="0" w:space="0" w:color="auto"/>
        <w:bottom w:val="none" w:sz="0" w:space="0" w:color="auto"/>
        <w:right w:val="none" w:sz="0" w:space="0" w:color="auto"/>
      </w:divBdr>
    </w:div>
    <w:div w:id="1603369283">
      <w:marLeft w:val="480"/>
      <w:marRight w:val="0"/>
      <w:marTop w:val="0"/>
      <w:marBottom w:val="0"/>
      <w:divBdr>
        <w:top w:val="none" w:sz="0" w:space="0" w:color="auto"/>
        <w:left w:val="none" w:sz="0" w:space="0" w:color="auto"/>
        <w:bottom w:val="none" w:sz="0" w:space="0" w:color="auto"/>
        <w:right w:val="none" w:sz="0" w:space="0" w:color="auto"/>
      </w:divBdr>
    </w:div>
    <w:div w:id="1603416368">
      <w:marLeft w:val="480"/>
      <w:marRight w:val="0"/>
      <w:marTop w:val="0"/>
      <w:marBottom w:val="0"/>
      <w:divBdr>
        <w:top w:val="none" w:sz="0" w:space="0" w:color="auto"/>
        <w:left w:val="none" w:sz="0" w:space="0" w:color="auto"/>
        <w:bottom w:val="none" w:sz="0" w:space="0" w:color="auto"/>
        <w:right w:val="none" w:sz="0" w:space="0" w:color="auto"/>
      </w:divBdr>
    </w:div>
    <w:div w:id="1603419411">
      <w:marLeft w:val="480"/>
      <w:marRight w:val="0"/>
      <w:marTop w:val="0"/>
      <w:marBottom w:val="0"/>
      <w:divBdr>
        <w:top w:val="none" w:sz="0" w:space="0" w:color="auto"/>
        <w:left w:val="none" w:sz="0" w:space="0" w:color="auto"/>
        <w:bottom w:val="none" w:sz="0" w:space="0" w:color="auto"/>
        <w:right w:val="none" w:sz="0" w:space="0" w:color="auto"/>
      </w:divBdr>
    </w:div>
    <w:div w:id="1603420093">
      <w:marLeft w:val="480"/>
      <w:marRight w:val="0"/>
      <w:marTop w:val="0"/>
      <w:marBottom w:val="0"/>
      <w:divBdr>
        <w:top w:val="none" w:sz="0" w:space="0" w:color="auto"/>
        <w:left w:val="none" w:sz="0" w:space="0" w:color="auto"/>
        <w:bottom w:val="none" w:sz="0" w:space="0" w:color="auto"/>
        <w:right w:val="none" w:sz="0" w:space="0" w:color="auto"/>
      </w:divBdr>
    </w:div>
    <w:div w:id="1603491052">
      <w:marLeft w:val="480"/>
      <w:marRight w:val="0"/>
      <w:marTop w:val="0"/>
      <w:marBottom w:val="0"/>
      <w:divBdr>
        <w:top w:val="none" w:sz="0" w:space="0" w:color="auto"/>
        <w:left w:val="none" w:sz="0" w:space="0" w:color="auto"/>
        <w:bottom w:val="none" w:sz="0" w:space="0" w:color="auto"/>
        <w:right w:val="none" w:sz="0" w:space="0" w:color="auto"/>
      </w:divBdr>
    </w:div>
    <w:div w:id="1604220997">
      <w:marLeft w:val="480"/>
      <w:marRight w:val="0"/>
      <w:marTop w:val="0"/>
      <w:marBottom w:val="0"/>
      <w:divBdr>
        <w:top w:val="none" w:sz="0" w:space="0" w:color="auto"/>
        <w:left w:val="none" w:sz="0" w:space="0" w:color="auto"/>
        <w:bottom w:val="none" w:sz="0" w:space="0" w:color="auto"/>
        <w:right w:val="none" w:sz="0" w:space="0" w:color="auto"/>
      </w:divBdr>
    </w:div>
    <w:div w:id="1604259979">
      <w:marLeft w:val="480"/>
      <w:marRight w:val="0"/>
      <w:marTop w:val="0"/>
      <w:marBottom w:val="0"/>
      <w:divBdr>
        <w:top w:val="none" w:sz="0" w:space="0" w:color="auto"/>
        <w:left w:val="none" w:sz="0" w:space="0" w:color="auto"/>
        <w:bottom w:val="none" w:sz="0" w:space="0" w:color="auto"/>
        <w:right w:val="none" w:sz="0" w:space="0" w:color="auto"/>
      </w:divBdr>
    </w:div>
    <w:div w:id="1604261268">
      <w:marLeft w:val="480"/>
      <w:marRight w:val="0"/>
      <w:marTop w:val="0"/>
      <w:marBottom w:val="0"/>
      <w:divBdr>
        <w:top w:val="none" w:sz="0" w:space="0" w:color="auto"/>
        <w:left w:val="none" w:sz="0" w:space="0" w:color="auto"/>
        <w:bottom w:val="none" w:sz="0" w:space="0" w:color="auto"/>
        <w:right w:val="none" w:sz="0" w:space="0" w:color="auto"/>
      </w:divBdr>
    </w:div>
    <w:div w:id="1604263224">
      <w:marLeft w:val="480"/>
      <w:marRight w:val="0"/>
      <w:marTop w:val="0"/>
      <w:marBottom w:val="0"/>
      <w:divBdr>
        <w:top w:val="none" w:sz="0" w:space="0" w:color="auto"/>
        <w:left w:val="none" w:sz="0" w:space="0" w:color="auto"/>
        <w:bottom w:val="none" w:sz="0" w:space="0" w:color="auto"/>
        <w:right w:val="none" w:sz="0" w:space="0" w:color="auto"/>
      </w:divBdr>
    </w:div>
    <w:div w:id="1604269041">
      <w:marLeft w:val="480"/>
      <w:marRight w:val="0"/>
      <w:marTop w:val="0"/>
      <w:marBottom w:val="0"/>
      <w:divBdr>
        <w:top w:val="none" w:sz="0" w:space="0" w:color="auto"/>
        <w:left w:val="none" w:sz="0" w:space="0" w:color="auto"/>
        <w:bottom w:val="none" w:sz="0" w:space="0" w:color="auto"/>
        <w:right w:val="none" w:sz="0" w:space="0" w:color="auto"/>
      </w:divBdr>
    </w:div>
    <w:div w:id="1604460159">
      <w:marLeft w:val="480"/>
      <w:marRight w:val="0"/>
      <w:marTop w:val="0"/>
      <w:marBottom w:val="0"/>
      <w:divBdr>
        <w:top w:val="none" w:sz="0" w:space="0" w:color="auto"/>
        <w:left w:val="none" w:sz="0" w:space="0" w:color="auto"/>
        <w:bottom w:val="none" w:sz="0" w:space="0" w:color="auto"/>
        <w:right w:val="none" w:sz="0" w:space="0" w:color="auto"/>
      </w:divBdr>
    </w:div>
    <w:div w:id="1604535629">
      <w:marLeft w:val="480"/>
      <w:marRight w:val="0"/>
      <w:marTop w:val="0"/>
      <w:marBottom w:val="0"/>
      <w:divBdr>
        <w:top w:val="none" w:sz="0" w:space="0" w:color="auto"/>
        <w:left w:val="none" w:sz="0" w:space="0" w:color="auto"/>
        <w:bottom w:val="none" w:sz="0" w:space="0" w:color="auto"/>
        <w:right w:val="none" w:sz="0" w:space="0" w:color="auto"/>
      </w:divBdr>
    </w:div>
    <w:div w:id="1604725999">
      <w:marLeft w:val="480"/>
      <w:marRight w:val="0"/>
      <w:marTop w:val="0"/>
      <w:marBottom w:val="0"/>
      <w:divBdr>
        <w:top w:val="none" w:sz="0" w:space="0" w:color="auto"/>
        <w:left w:val="none" w:sz="0" w:space="0" w:color="auto"/>
        <w:bottom w:val="none" w:sz="0" w:space="0" w:color="auto"/>
        <w:right w:val="none" w:sz="0" w:space="0" w:color="auto"/>
      </w:divBdr>
    </w:div>
    <w:div w:id="1604802298">
      <w:marLeft w:val="480"/>
      <w:marRight w:val="0"/>
      <w:marTop w:val="0"/>
      <w:marBottom w:val="0"/>
      <w:divBdr>
        <w:top w:val="none" w:sz="0" w:space="0" w:color="auto"/>
        <w:left w:val="none" w:sz="0" w:space="0" w:color="auto"/>
        <w:bottom w:val="none" w:sz="0" w:space="0" w:color="auto"/>
        <w:right w:val="none" w:sz="0" w:space="0" w:color="auto"/>
      </w:divBdr>
    </w:div>
    <w:div w:id="1604924217">
      <w:marLeft w:val="480"/>
      <w:marRight w:val="0"/>
      <w:marTop w:val="0"/>
      <w:marBottom w:val="0"/>
      <w:divBdr>
        <w:top w:val="none" w:sz="0" w:space="0" w:color="auto"/>
        <w:left w:val="none" w:sz="0" w:space="0" w:color="auto"/>
        <w:bottom w:val="none" w:sz="0" w:space="0" w:color="auto"/>
        <w:right w:val="none" w:sz="0" w:space="0" w:color="auto"/>
      </w:divBdr>
    </w:div>
    <w:div w:id="1605072623">
      <w:marLeft w:val="480"/>
      <w:marRight w:val="0"/>
      <w:marTop w:val="0"/>
      <w:marBottom w:val="0"/>
      <w:divBdr>
        <w:top w:val="none" w:sz="0" w:space="0" w:color="auto"/>
        <w:left w:val="none" w:sz="0" w:space="0" w:color="auto"/>
        <w:bottom w:val="none" w:sz="0" w:space="0" w:color="auto"/>
        <w:right w:val="none" w:sz="0" w:space="0" w:color="auto"/>
      </w:divBdr>
    </w:div>
    <w:div w:id="1605116099">
      <w:marLeft w:val="480"/>
      <w:marRight w:val="0"/>
      <w:marTop w:val="0"/>
      <w:marBottom w:val="0"/>
      <w:divBdr>
        <w:top w:val="none" w:sz="0" w:space="0" w:color="auto"/>
        <w:left w:val="none" w:sz="0" w:space="0" w:color="auto"/>
        <w:bottom w:val="none" w:sz="0" w:space="0" w:color="auto"/>
        <w:right w:val="none" w:sz="0" w:space="0" w:color="auto"/>
      </w:divBdr>
    </w:div>
    <w:div w:id="1605184951">
      <w:marLeft w:val="480"/>
      <w:marRight w:val="0"/>
      <w:marTop w:val="0"/>
      <w:marBottom w:val="0"/>
      <w:divBdr>
        <w:top w:val="none" w:sz="0" w:space="0" w:color="auto"/>
        <w:left w:val="none" w:sz="0" w:space="0" w:color="auto"/>
        <w:bottom w:val="none" w:sz="0" w:space="0" w:color="auto"/>
        <w:right w:val="none" w:sz="0" w:space="0" w:color="auto"/>
      </w:divBdr>
    </w:div>
    <w:div w:id="1605378882">
      <w:marLeft w:val="480"/>
      <w:marRight w:val="0"/>
      <w:marTop w:val="0"/>
      <w:marBottom w:val="0"/>
      <w:divBdr>
        <w:top w:val="none" w:sz="0" w:space="0" w:color="auto"/>
        <w:left w:val="none" w:sz="0" w:space="0" w:color="auto"/>
        <w:bottom w:val="none" w:sz="0" w:space="0" w:color="auto"/>
        <w:right w:val="none" w:sz="0" w:space="0" w:color="auto"/>
      </w:divBdr>
    </w:div>
    <w:div w:id="1605457285">
      <w:marLeft w:val="480"/>
      <w:marRight w:val="0"/>
      <w:marTop w:val="0"/>
      <w:marBottom w:val="0"/>
      <w:divBdr>
        <w:top w:val="none" w:sz="0" w:space="0" w:color="auto"/>
        <w:left w:val="none" w:sz="0" w:space="0" w:color="auto"/>
        <w:bottom w:val="none" w:sz="0" w:space="0" w:color="auto"/>
        <w:right w:val="none" w:sz="0" w:space="0" w:color="auto"/>
      </w:divBdr>
    </w:div>
    <w:div w:id="1605459603">
      <w:marLeft w:val="480"/>
      <w:marRight w:val="0"/>
      <w:marTop w:val="0"/>
      <w:marBottom w:val="0"/>
      <w:divBdr>
        <w:top w:val="none" w:sz="0" w:space="0" w:color="auto"/>
        <w:left w:val="none" w:sz="0" w:space="0" w:color="auto"/>
        <w:bottom w:val="none" w:sz="0" w:space="0" w:color="auto"/>
        <w:right w:val="none" w:sz="0" w:space="0" w:color="auto"/>
      </w:divBdr>
    </w:div>
    <w:div w:id="1605503914">
      <w:marLeft w:val="480"/>
      <w:marRight w:val="0"/>
      <w:marTop w:val="0"/>
      <w:marBottom w:val="0"/>
      <w:divBdr>
        <w:top w:val="none" w:sz="0" w:space="0" w:color="auto"/>
        <w:left w:val="none" w:sz="0" w:space="0" w:color="auto"/>
        <w:bottom w:val="none" w:sz="0" w:space="0" w:color="auto"/>
        <w:right w:val="none" w:sz="0" w:space="0" w:color="auto"/>
      </w:divBdr>
    </w:div>
    <w:div w:id="1605647563">
      <w:marLeft w:val="480"/>
      <w:marRight w:val="0"/>
      <w:marTop w:val="0"/>
      <w:marBottom w:val="0"/>
      <w:divBdr>
        <w:top w:val="none" w:sz="0" w:space="0" w:color="auto"/>
        <w:left w:val="none" w:sz="0" w:space="0" w:color="auto"/>
        <w:bottom w:val="none" w:sz="0" w:space="0" w:color="auto"/>
        <w:right w:val="none" w:sz="0" w:space="0" w:color="auto"/>
      </w:divBdr>
    </w:div>
    <w:div w:id="1605724536">
      <w:marLeft w:val="480"/>
      <w:marRight w:val="0"/>
      <w:marTop w:val="0"/>
      <w:marBottom w:val="0"/>
      <w:divBdr>
        <w:top w:val="none" w:sz="0" w:space="0" w:color="auto"/>
        <w:left w:val="none" w:sz="0" w:space="0" w:color="auto"/>
        <w:bottom w:val="none" w:sz="0" w:space="0" w:color="auto"/>
        <w:right w:val="none" w:sz="0" w:space="0" w:color="auto"/>
      </w:divBdr>
    </w:div>
    <w:div w:id="1605728503">
      <w:marLeft w:val="480"/>
      <w:marRight w:val="0"/>
      <w:marTop w:val="0"/>
      <w:marBottom w:val="0"/>
      <w:divBdr>
        <w:top w:val="none" w:sz="0" w:space="0" w:color="auto"/>
        <w:left w:val="none" w:sz="0" w:space="0" w:color="auto"/>
        <w:bottom w:val="none" w:sz="0" w:space="0" w:color="auto"/>
        <w:right w:val="none" w:sz="0" w:space="0" w:color="auto"/>
      </w:divBdr>
    </w:div>
    <w:div w:id="1605764488">
      <w:marLeft w:val="480"/>
      <w:marRight w:val="0"/>
      <w:marTop w:val="0"/>
      <w:marBottom w:val="0"/>
      <w:divBdr>
        <w:top w:val="none" w:sz="0" w:space="0" w:color="auto"/>
        <w:left w:val="none" w:sz="0" w:space="0" w:color="auto"/>
        <w:bottom w:val="none" w:sz="0" w:space="0" w:color="auto"/>
        <w:right w:val="none" w:sz="0" w:space="0" w:color="auto"/>
      </w:divBdr>
    </w:div>
    <w:div w:id="1605769148">
      <w:marLeft w:val="480"/>
      <w:marRight w:val="0"/>
      <w:marTop w:val="0"/>
      <w:marBottom w:val="0"/>
      <w:divBdr>
        <w:top w:val="none" w:sz="0" w:space="0" w:color="auto"/>
        <w:left w:val="none" w:sz="0" w:space="0" w:color="auto"/>
        <w:bottom w:val="none" w:sz="0" w:space="0" w:color="auto"/>
        <w:right w:val="none" w:sz="0" w:space="0" w:color="auto"/>
      </w:divBdr>
    </w:div>
    <w:div w:id="1606230970">
      <w:marLeft w:val="480"/>
      <w:marRight w:val="0"/>
      <w:marTop w:val="0"/>
      <w:marBottom w:val="0"/>
      <w:divBdr>
        <w:top w:val="none" w:sz="0" w:space="0" w:color="auto"/>
        <w:left w:val="none" w:sz="0" w:space="0" w:color="auto"/>
        <w:bottom w:val="none" w:sz="0" w:space="0" w:color="auto"/>
        <w:right w:val="none" w:sz="0" w:space="0" w:color="auto"/>
      </w:divBdr>
    </w:div>
    <w:div w:id="1606232291">
      <w:marLeft w:val="480"/>
      <w:marRight w:val="0"/>
      <w:marTop w:val="0"/>
      <w:marBottom w:val="0"/>
      <w:divBdr>
        <w:top w:val="none" w:sz="0" w:space="0" w:color="auto"/>
        <w:left w:val="none" w:sz="0" w:space="0" w:color="auto"/>
        <w:bottom w:val="none" w:sz="0" w:space="0" w:color="auto"/>
        <w:right w:val="none" w:sz="0" w:space="0" w:color="auto"/>
      </w:divBdr>
    </w:div>
    <w:div w:id="1606232771">
      <w:marLeft w:val="480"/>
      <w:marRight w:val="0"/>
      <w:marTop w:val="0"/>
      <w:marBottom w:val="0"/>
      <w:divBdr>
        <w:top w:val="none" w:sz="0" w:space="0" w:color="auto"/>
        <w:left w:val="none" w:sz="0" w:space="0" w:color="auto"/>
        <w:bottom w:val="none" w:sz="0" w:space="0" w:color="auto"/>
        <w:right w:val="none" w:sz="0" w:space="0" w:color="auto"/>
      </w:divBdr>
    </w:div>
    <w:div w:id="1606232810">
      <w:marLeft w:val="480"/>
      <w:marRight w:val="0"/>
      <w:marTop w:val="0"/>
      <w:marBottom w:val="0"/>
      <w:divBdr>
        <w:top w:val="none" w:sz="0" w:space="0" w:color="auto"/>
        <w:left w:val="none" w:sz="0" w:space="0" w:color="auto"/>
        <w:bottom w:val="none" w:sz="0" w:space="0" w:color="auto"/>
        <w:right w:val="none" w:sz="0" w:space="0" w:color="auto"/>
      </w:divBdr>
    </w:div>
    <w:div w:id="1606306166">
      <w:marLeft w:val="480"/>
      <w:marRight w:val="0"/>
      <w:marTop w:val="0"/>
      <w:marBottom w:val="0"/>
      <w:divBdr>
        <w:top w:val="none" w:sz="0" w:space="0" w:color="auto"/>
        <w:left w:val="none" w:sz="0" w:space="0" w:color="auto"/>
        <w:bottom w:val="none" w:sz="0" w:space="0" w:color="auto"/>
        <w:right w:val="none" w:sz="0" w:space="0" w:color="auto"/>
      </w:divBdr>
    </w:div>
    <w:div w:id="1606420094">
      <w:marLeft w:val="480"/>
      <w:marRight w:val="0"/>
      <w:marTop w:val="0"/>
      <w:marBottom w:val="0"/>
      <w:divBdr>
        <w:top w:val="none" w:sz="0" w:space="0" w:color="auto"/>
        <w:left w:val="none" w:sz="0" w:space="0" w:color="auto"/>
        <w:bottom w:val="none" w:sz="0" w:space="0" w:color="auto"/>
        <w:right w:val="none" w:sz="0" w:space="0" w:color="auto"/>
      </w:divBdr>
    </w:div>
    <w:div w:id="1606569912">
      <w:marLeft w:val="480"/>
      <w:marRight w:val="0"/>
      <w:marTop w:val="0"/>
      <w:marBottom w:val="0"/>
      <w:divBdr>
        <w:top w:val="none" w:sz="0" w:space="0" w:color="auto"/>
        <w:left w:val="none" w:sz="0" w:space="0" w:color="auto"/>
        <w:bottom w:val="none" w:sz="0" w:space="0" w:color="auto"/>
        <w:right w:val="none" w:sz="0" w:space="0" w:color="auto"/>
      </w:divBdr>
    </w:div>
    <w:div w:id="1606616129">
      <w:marLeft w:val="480"/>
      <w:marRight w:val="0"/>
      <w:marTop w:val="0"/>
      <w:marBottom w:val="0"/>
      <w:divBdr>
        <w:top w:val="none" w:sz="0" w:space="0" w:color="auto"/>
        <w:left w:val="none" w:sz="0" w:space="0" w:color="auto"/>
        <w:bottom w:val="none" w:sz="0" w:space="0" w:color="auto"/>
        <w:right w:val="none" w:sz="0" w:space="0" w:color="auto"/>
      </w:divBdr>
    </w:div>
    <w:div w:id="1606619544">
      <w:marLeft w:val="480"/>
      <w:marRight w:val="0"/>
      <w:marTop w:val="0"/>
      <w:marBottom w:val="0"/>
      <w:divBdr>
        <w:top w:val="none" w:sz="0" w:space="0" w:color="auto"/>
        <w:left w:val="none" w:sz="0" w:space="0" w:color="auto"/>
        <w:bottom w:val="none" w:sz="0" w:space="0" w:color="auto"/>
        <w:right w:val="none" w:sz="0" w:space="0" w:color="auto"/>
      </w:divBdr>
    </w:div>
    <w:div w:id="1606689656">
      <w:marLeft w:val="480"/>
      <w:marRight w:val="0"/>
      <w:marTop w:val="0"/>
      <w:marBottom w:val="0"/>
      <w:divBdr>
        <w:top w:val="none" w:sz="0" w:space="0" w:color="auto"/>
        <w:left w:val="none" w:sz="0" w:space="0" w:color="auto"/>
        <w:bottom w:val="none" w:sz="0" w:space="0" w:color="auto"/>
        <w:right w:val="none" w:sz="0" w:space="0" w:color="auto"/>
      </w:divBdr>
    </w:div>
    <w:div w:id="1606693674">
      <w:marLeft w:val="480"/>
      <w:marRight w:val="0"/>
      <w:marTop w:val="0"/>
      <w:marBottom w:val="0"/>
      <w:divBdr>
        <w:top w:val="none" w:sz="0" w:space="0" w:color="auto"/>
        <w:left w:val="none" w:sz="0" w:space="0" w:color="auto"/>
        <w:bottom w:val="none" w:sz="0" w:space="0" w:color="auto"/>
        <w:right w:val="none" w:sz="0" w:space="0" w:color="auto"/>
      </w:divBdr>
    </w:div>
    <w:div w:id="1606886368">
      <w:marLeft w:val="480"/>
      <w:marRight w:val="0"/>
      <w:marTop w:val="0"/>
      <w:marBottom w:val="0"/>
      <w:divBdr>
        <w:top w:val="none" w:sz="0" w:space="0" w:color="auto"/>
        <w:left w:val="none" w:sz="0" w:space="0" w:color="auto"/>
        <w:bottom w:val="none" w:sz="0" w:space="0" w:color="auto"/>
        <w:right w:val="none" w:sz="0" w:space="0" w:color="auto"/>
      </w:divBdr>
    </w:div>
    <w:div w:id="1607040001">
      <w:marLeft w:val="480"/>
      <w:marRight w:val="0"/>
      <w:marTop w:val="0"/>
      <w:marBottom w:val="0"/>
      <w:divBdr>
        <w:top w:val="none" w:sz="0" w:space="0" w:color="auto"/>
        <w:left w:val="none" w:sz="0" w:space="0" w:color="auto"/>
        <w:bottom w:val="none" w:sz="0" w:space="0" w:color="auto"/>
        <w:right w:val="none" w:sz="0" w:space="0" w:color="auto"/>
      </w:divBdr>
    </w:div>
    <w:div w:id="1607153287">
      <w:marLeft w:val="480"/>
      <w:marRight w:val="0"/>
      <w:marTop w:val="0"/>
      <w:marBottom w:val="0"/>
      <w:divBdr>
        <w:top w:val="none" w:sz="0" w:space="0" w:color="auto"/>
        <w:left w:val="none" w:sz="0" w:space="0" w:color="auto"/>
        <w:bottom w:val="none" w:sz="0" w:space="0" w:color="auto"/>
        <w:right w:val="none" w:sz="0" w:space="0" w:color="auto"/>
      </w:divBdr>
    </w:div>
    <w:div w:id="1607232275">
      <w:marLeft w:val="480"/>
      <w:marRight w:val="0"/>
      <w:marTop w:val="0"/>
      <w:marBottom w:val="0"/>
      <w:divBdr>
        <w:top w:val="none" w:sz="0" w:space="0" w:color="auto"/>
        <w:left w:val="none" w:sz="0" w:space="0" w:color="auto"/>
        <w:bottom w:val="none" w:sz="0" w:space="0" w:color="auto"/>
        <w:right w:val="none" w:sz="0" w:space="0" w:color="auto"/>
      </w:divBdr>
    </w:div>
    <w:div w:id="1607233823">
      <w:marLeft w:val="480"/>
      <w:marRight w:val="0"/>
      <w:marTop w:val="0"/>
      <w:marBottom w:val="0"/>
      <w:divBdr>
        <w:top w:val="none" w:sz="0" w:space="0" w:color="auto"/>
        <w:left w:val="none" w:sz="0" w:space="0" w:color="auto"/>
        <w:bottom w:val="none" w:sz="0" w:space="0" w:color="auto"/>
        <w:right w:val="none" w:sz="0" w:space="0" w:color="auto"/>
      </w:divBdr>
    </w:div>
    <w:div w:id="1607347827">
      <w:marLeft w:val="480"/>
      <w:marRight w:val="0"/>
      <w:marTop w:val="0"/>
      <w:marBottom w:val="0"/>
      <w:divBdr>
        <w:top w:val="none" w:sz="0" w:space="0" w:color="auto"/>
        <w:left w:val="none" w:sz="0" w:space="0" w:color="auto"/>
        <w:bottom w:val="none" w:sz="0" w:space="0" w:color="auto"/>
        <w:right w:val="none" w:sz="0" w:space="0" w:color="auto"/>
      </w:divBdr>
    </w:div>
    <w:div w:id="1607418639">
      <w:marLeft w:val="480"/>
      <w:marRight w:val="0"/>
      <w:marTop w:val="0"/>
      <w:marBottom w:val="0"/>
      <w:divBdr>
        <w:top w:val="none" w:sz="0" w:space="0" w:color="auto"/>
        <w:left w:val="none" w:sz="0" w:space="0" w:color="auto"/>
        <w:bottom w:val="none" w:sz="0" w:space="0" w:color="auto"/>
        <w:right w:val="none" w:sz="0" w:space="0" w:color="auto"/>
      </w:divBdr>
    </w:div>
    <w:div w:id="1607611848">
      <w:marLeft w:val="480"/>
      <w:marRight w:val="0"/>
      <w:marTop w:val="0"/>
      <w:marBottom w:val="0"/>
      <w:divBdr>
        <w:top w:val="none" w:sz="0" w:space="0" w:color="auto"/>
        <w:left w:val="none" w:sz="0" w:space="0" w:color="auto"/>
        <w:bottom w:val="none" w:sz="0" w:space="0" w:color="auto"/>
        <w:right w:val="none" w:sz="0" w:space="0" w:color="auto"/>
      </w:divBdr>
    </w:div>
    <w:div w:id="1607619871">
      <w:marLeft w:val="480"/>
      <w:marRight w:val="0"/>
      <w:marTop w:val="0"/>
      <w:marBottom w:val="0"/>
      <w:divBdr>
        <w:top w:val="none" w:sz="0" w:space="0" w:color="auto"/>
        <w:left w:val="none" w:sz="0" w:space="0" w:color="auto"/>
        <w:bottom w:val="none" w:sz="0" w:space="0" w:color="auto"/>
        <w:right w:val="none" w:sz="0" w:space="0" w:color="auto"/>
      </w:divBdr>
    </w:div>
    <w:div w:id="1607687525">
      <w:marLeft w:val="480"/>
      <w:marRight w:val="0"/>
      <w:marTop w:val="0"/>
      <w:marBottom w:val="0"/>
      <w:divBdr>
        <w:top w:val="none" w:sz="0" w:space="0" w:color="auto"/>
        <w:left w:val="none" w:sz="0" w:space="0" w:color="auto"/>
        <w:bottom w:val="none" w:sz="0" w:space="0" w:color="auto"/>
        <w:right w:val="none" w:sz="0" w:space="0" w:color="auto"/>
      </w:divBdr>
    </w:div>
    <w:div w:id="1607689539">
      <w:marLeft w:val="480"/>
      <w:marRight w:val="0"/>
      <w:marTop w:val="0"/>
      <w:marBottom w:val="0"/>
      <w:divBdr>
        <w:top w:val="none" w:sz="0" w:space="0" w:color="auto"/>
        <w:left w:val="none" w:sz="0" w:space="0" w:color="auto"/>
        <w:bottom w:val="none" w:sz="0" w:space="0" w:color="auto"/>
        <w:right w:val="none" w:sz="0" w:space="0" w:color="auto"/>
      </w:divBdr>
    </w:div>
    <w:div w:id="1607735540">
      <w:marLeft w:val="480"/>
      <w:marRight w:val="0"/>
      <w:marTop w:val="0"/>
      <w:marBottom w:val="0"/>
      <w:divBdr>
        <w:top w:val="none" w:sz="0" w:space="0" w:color="auto"/>
        <w:left w:val="none" w:sz="0" w:space="0" w:color="auto"/>
        <w:bottom w:val="none" w:sz="0" w:space="0" w:color="auto"/>
        <w:right w:val="none" w:sz="0" w:space="0" w:color="auto"/>
      </w:divBdr>
    </w:div>
    <w:div w:id="1607927865">
      <w:marLeft w:val="480"/>
      <w:marRight w:val="0"/>
      <w:marTop w:val="0"/>
      <w:marBottom w:val="0"/>
      <w:divBdr>
        <w:top w:val="none" w:sz="0" w:space="0" w:color="auto"/>
        <w:left w:val="none" w:sz="0" w:space="0" w:color="auto"/>
        <w:bottom w:val="none" w:sz="0" w:space="0" w:color="auto"/>
        <w:right w:val="none" w:sz="0" w:space="0" w:color="auto"/>
      </w:divBdr>
    </w:div>
    <w:div w:id="1608077303">
      <w:marLeft w:val="480"/>
      <w:marRight w:val="0"/>
      <w:marTop w:val="0"/>
      <w:marBottom w:val="0"/>
      <w:divBdr>
        <w:top w:val="none" w:sz="0" w:space="0" w:color="auto"/>
        <w:left w:val="none" w:sz="0" w:space="0" w:color="auto"/>
        <w:bottom w:val="none" w:sz="0" w:space="0" w:color="auto"/>
        <w:right w:val="none" w:sz="0" w:space="0" w:color="auto"/>
      </w:divBdr>
    </w:div>
    <w:div w:id="1608080207">
      <w:marLeft w:val="480"/>
      <w:marRight w:val="0"/>
      <w:marTop w:val="0"/>
      <w:marBottom w:val="0"/>
      <w:divBdr>
        <w:top w:val="none" w:sz="0" w:space="0" w:color="auto"/>
        <w:left w:val="none" w:sz="0" w:space="0" w:color="auto"/>
        <w:bottom w:val="none" w:sz="0" w:space="0" w:color="auto"/>
        <w:right w:val="none" w:sz="0" w:space="0" w:color="auto"/>
      </w:divBdr>
    </w:div>
    <w:div w:id="1608081866">
      <w:marLeft w:val="480"/>
      <w:marRight w:val="0"/>
      <w:marTop w:val="0"/>
      <w:marBottom w:val="0"/>
      <w:divBdr>
        <w:top w:val="none" w:sz="0" w:space="0" w:color="auto"/>
        <w:left w:val="none" w:sz="0" w:space="0" w:color="auto"/>
        <w:bottom w:val="none" w:sz="0" w:space="0" w:color="auto"/>
        <w:right w:val="none" w:sz="0" w:space="0" w:color="auto"/>
      </w:divBdr>
    </w:div>
    <w:div w:id="1608154474">
      <w:marLeft w:val="480"/>
      <w:marRight w:val="0"/>
      <w:marTop w:val="0"/>
      <w:marBottom w:val="0"/>
      <w:divBdr>
        <w:top w:val="none" w:sz="0" w:space="0" w:color="auto"/>
        <w:left w:val="none" w:sz="0" w:space="0" w:color="auto"/>
        <w:bottom w:val="none" w:sz="0" w:space="0" w:color="auto"/>
        <w:right w:val="none" w:sz="0" w:space="0" w:color="auto"/>
      </w:divBdr>
    </w:div>
    <w:div w:id="1608267262">
      <w:marLeft w:val="480"/>
      <w:marRight w:val="0"/>
      <w:marTop w:val="0"/>
      <w:marBottom w:val="0"/>
      <w:divBdr>
        <w:top w:val="none" w:sz="0" w:space="0" w:color="auto"/>
        <w:left w:val="none" w:sz="0" w:space="0" w:color="auto"/>
        <w:bottom w:val="none" w:sz="0" w:space="0" w:color="auto"/>
        <w:right w:val="none" w:sz="0" w:space="0" w:color="auto"/>
      </w:divBdr>
    </w:div>
    <w:div w:id="1608387493">
      <w:marLeft w:val="480"/>
      <w:marRight w:val="0"/>
      <w:marTop w:val="0"/>
      <w:marBottom w:val="0"/>
      <w:divBdr>
        <w:top w:val="none" w:sz="0" w:space="0" w:color="auto"/>
        <w:left w:val="none" w:sz="0" w:space="0" w:color="auto"/>
        <w:bottom w:val="none" w:sz="0" w:space="0" w:color="auto"/>
        <w:right w:val="none" w:sz="0" w:space="0" w:color="auto"/>
      </w:divBdr>
    </w:div>
    <w:div w:id="1608544176">
      <w:marLeft w:val="480"/>
      <w:marRight w:val="0"/>
      <w:marTop w:val="0"/>
      <w:marBottom w:val="0"/>
      <w:divBdr>
        <w:top w:val="none" w:sz="0" w:space="0" w:color="auto"/>
        <w:left w:val="none" w:sz="0" w:space="0" w:color="auto"/>
        <w:bottom w:val="none" w:sz="0" w:space="0" w:color="auto"/>
        <w:right w:val="none" w:sz="0" w:space="0" w:color="auto"/>
      </w:divBdr>
    </w:div>
    <w:div w:id="1608587168">
      <w:marLeft w:val="480"/>
      <w:marRight w:val="0"/>
      <w:marTop w:val="0"/>
      <w:marBottom w:val="0"/>
      <w:divBdr>
        <w:top w:val="none" w:sz="0" w:space="0" w:color="auto"/>
        <w:left w:val="none" w:sz="0" w:space="0" w:color="auto"/>
        <w:bottom w:val="none" w:sz="0" w:space="0" w:color="auto"/>
        <w:right w:val="none" w:sz="0" w:space="0" w:color="auto"/>
      </w:divBdr>
    </w:div>
    <w:div w:id="1608731683">
      <w:marLeft w:val="480"/>
      <w:marRight w:val="0"/>
      <w:marTop w:val="0"/>
      <w:marBottom w:val="0"/>
      <w:divBdr>
        <w:top w:val="none" w:sz="0" w:space="0" w:color="auto"/>
        <w:left w:val="none" w:sz="0" w:space="0" w:color="auto"/>
        <w:bottom w:val="none" w:sz="0" w:space="0" w:color="auto"/>
        <w:right w:val="none" w:sz="0" w:space="0" w:color="auto"/>
      </w:divBdr>
    </w:div>
    <w:div w:id="1608846423">
      <w:marLeft w:val="480"/>
      <w:marRight w:val="0"/>
      <w:marTop w:val="0"/>
      <w:marBottom w:val="0"/>
      <w:divBdr>
        <w:top w:val="none" w:sz="0" w:space="0" w:color="auto"/>
        <w:left w:val="none" w:sz="0" w:space="0" w:color="auto"/>
        <w:bottom w:val="none" w:sz="0" w:space="0" w:color="auto"/>
        <w:right w:val="none" w:sz="0" w:space="0" w:color="auto"/>
      </w:divBdr>
    </w:div>
    <w:div w:id="1608926139">
      <w:marLeft w:val="480"/>
      <w:marRight w:val="0"/>
      <w:marTop w:val="0"/>
      <w:marBottom w:val="0"/>
      <w:divBdr>
        <w:top w:val="none" w:sz="0" w:space="0" w:color="auto"/>
        <w:left w:val="none" w:sz="0" w:space="0" w:color="auto"/>
        <w:bottom w:val="none" w:sz="0" w:space="0" w:color="auto"/>
        <w:right w:val="none" w:sz="0" w:space="0" w:color="auto"/>
      </w:divBdr>
    </w:div>
    <w:div w:id="1608929709">
      <w:marLeft w:val="480"/>
      <w:marRight w:val="0"/>
      <w:marTop w:val="0"/>
      <w:marBottom w:val="0"/>
      <w:divBdr>
        <w:top w:val="none" w:sz="0" w:space="0" w:color="auto"/>
        <w:left w:val="none" w:sz="0" w:space="0" w:color="auto"/>
        <w:bottom w:val="none" w:sz="0" w:space="0" w:color="auto"/>
        <w:right w:val="none" w:sz="0" w:space="0" w:color="auto"/>
      </w:divBdr>
    </w:div>
    <w:div w:id="1609002803">
      <w:marLeft w:val="480"/>
      <w:marRight w:val="0"/>
      <w:marTop w:val="0"/>
      <w:marBottom w:val="0"/>
      <w:divBdr>
        <w:top w:val="none" w:sz="0" w:space="0" w:color="auto"/>
        <w:left w:val="none" w:sz="0" w:space="0" w:color="auto"/>
        <w:bottom w:val="none" w:sz="0" w:space="0" w:color="auto"/>
        <w:right w:val="none" w:sz="0" w:space="0" w:color="auto"/>
      </w:divBdr>
    </w:div>
    <w:div w:id="1609315654">
      <w:marLeft w:val="480"/>
      <w:marRight w:val="0"/>
      <w:marTop w:val="0"/>
      <w:marBottom w:val="0"/>
      <w:divBdr>
        <w:top w:val="none" w:sz="0" w:space="0" w:color="auto"/>
        <w:left w:val="none" w:sz="0" w:space="0" w:color="auto"/>
        <w:bottom w:val="none" w:sz="0" w:space="0" w:color="auto"/>
        <w:right w:val="none" w:sz="0" w:space="0" w:color="auto"/>
      </w:divBdr>
    </w:div>
    <w:div w:id="1609465285">
      <w:marLeft w:val="480"/>
      <w:marRight w:val="0"/>
      <w:marTop w:val="0"/>
      <w:marBottom w:val="0"/>
      <w:divBdr>
        <w:top w:val="none" w:sz="0" w:space="0" w:color="auto"/>
        <w:left w:val="none" w:sz="0" w:space="0" w:color="auto"/>
        <w:bottom w:val="none" w:sz="0" w:space="0" w:color="auto"/>
        <w:right w:val="none" w:sz="0" w:space="0" w:color="auto"/>
      </w:divBdr>
    </w:div>
    <w:div w:id="1609506877">
      <w:marLeft w:val="480"/>
      <w:marRight w:val="0"/>
      <w:marTop w:val="0"/>
      <w:marBottom w:val="0"/>
      <w:divBdr>
        <w:top w:val="none" w:sz="0" w:space="0" w:color="auto"/>
        <w:left w:val="none" w:sz="0" w:space="0" w:color="auto"/>
        <w:bottom w:val="none" w:sz="0" w:space="0" w:color="auto"/>
        <w:right w:val="none" w:sz="0" w:space="0" w:color="auto"/>
      </w:divBdr>
    </w:div>
    <w:div w:id="1609507147">
      <w:marLeft w:val="480"/>
      <w:marRight w:val="0"/>
      <w:marTop w:val="0"/>
      <w:marBottom w:val="0"/>
      <w:divBdr>
        <w:top w:val="none" w:sz="0" w:space="0" w:color="auto"/>
        <w:left w:val="none" w:sz="0" w:space="0" w:color="auto"/>
        <w:bottom w:val="none" w:sz="0" w:space="0" w:color="auto"/>
        <w:right w:val="none" w:sz="0" w:space="0" w:color="auto"/>
      </w:divBdr>
    </w:div>
    <w:div w:id="1609776752">
      <w:marLeft w:val="480"/>
      <w:marRight w:val="0"/>
      <w:marTop w:val="0"/>
      <w:marBottom w:val="0"/>
      <w:divBdr>
        <w:top w:val="none" w:sz="0" w:space="0" w:color="auto"/>
        <w:left w:val="none" w:sz="0" w:space="0" w:color="auto"/>
        <w:bottom w:val="none" w:sz="0" w:space="0" w:color="auto"/>
        <w:right w:val="none" w:sz="0" w:space="0" w:color="auto"/>
      </w:divBdr>
    </w:div>
    <w:div w:id="1609851748">
      <w:marLeft w:val="480"/>
      <w:marRight w:val="0"/>
      <w:marTop w:val="0"/>
      <w:marBottom w:val="0"/>
      <w:divBdr>
        <w:top w:val="none" w:sz="0" w:space="0" w:color="auto"/>
        <w:left w:val="none" w:sz="0" w:space="0" w:color="auto"/>
        <w:bottom w:val="none" w:sz="0" w:space="0" w:color="auto"/>
        <w:right w:val="none" w:sz="0" w:space="0" w:color="auto"/>
      </w:divBdr>
    </w:div>
    <w:div w:id="1609972649">
      <w:marLeft w:val="480"/>
      <w:marRight w:val="0"/>
      <w:marTop w:val="0"/>
      <w:marBottom w:val="0"/>
      <w:divBdr>
        <w:top w:val="none" w:sz="0" w:space="0" w:color="auto"/>
        <w:left w:val="none" w:sz="0" w:space="0" w:color="auto"/>
        <w:bottom w:val="none" w:sz="0" w:space="0" w:color="auto"/>
        <w:right w:val="none" w:sz="0" w:space="0" w:color="auto"/>
      </w:divBdr>
    </w:div>
    <w:div w:id="1610238106">
      <w:marLeft w:val="480"/>
      <w:marRight w:val="0"/>
      <w:marTop w:val="0"/>
      <w:marBottom w:val="0"/>
      <w:divBdr>
        <w:top w:val="none" w:sz="0" w:space="0" w:color="auto"/>
        <w:left w:val="none" w:sz="0" w:space="0" w:color="auto"/>
        <w:bottom w:val="none" w:sz="0" w:space="0" w:color="auto"/>
        <w:right w:val="none" w:sz="0" w:space="0" w:color="auto"/>
      </w:divBdr>
    </w:div>
    <w:div w:id="1610308123">
      <w:marLeft w:val="480"/>
      <w:marRight w:val="0"/>
      <w:marTop w:val="0"/>
      <w:marBottom w:val="0"/>
      <w:divBdr>
        <w:top w:val="none" w:sz="0" w:space="0" w:color="auto"/>
        <w:left w:val="none" w:sz="0" w:space="0" w:color="auto"/>
        <w:bottom w:val="none" w:sz="0" w:space="0" w:color="auto"/>
        <w:right w:val="none" w:sz="0" w:space="0" w:color="auto"/>
      </w:divBdr>
    </w:div>
    <w:div w:id="1610357086">
      <w:marLeft w:val="480"/>
      <w:marRight w:val="0"/>
      <w:marTop w:val="0"/>
      <w:marBottom w:val="0"/>
      <w:divBdr>
        <w:top w:val="none" w:sz="0" w:space="0" w:color="auto"/>
        <w:left w:val="none" w:sz="0" w:space="0" w:color="auto"/>
        <w:bottom w:val="none" w:sz="0" w:space="0" w:color="auto"/>
        <w:right w:val="none" w:sz="0" w:space="0" w:color="auto"/>
      </w:divBdr>
    </w:div>
    <w:div w:id="1610578245">
      <w:marLeft w:val="480"/>
      <w:marRight w:val="0"/>
      <w:marTop w:val="0"/>
      <w:marBottom w:val="0"/>
      <w:divBdr>
        <w:top w:val="none" w:sz="0" w:space="0" w:color="auto"/>
        <w:left w:val="none" w:sz="0" w:space="0" w:color="auto"/>
        <w:bottom w:val="none" w:sz="0" w:space="0" w:color="auto"/>
        <w:right w:val="none" w:sz="0" w:space="0" w:color="auto"/>
      </w:divBdr>
    </w:div>
    <w:div w:id="1610694205">
      <w:marLeft w:val="480"/>
      <w:marRight w:val="0"/>
      <w:marTop w:val="0"/>
      <w:marBottom w:val="0"/>
      <w:divBdr>
        <w:top w:val="none" w:sz="0" w:space="0" w:color="auto"/>
        <w:left w:val="none" w:sz="0" w:space="0" w:color="auto"/>
        <w:bottom w:val="none" w:sz="0" w:space="0" w:color="auto"/>
        <w:right w:val="none" w:sz="0" w:space="0" w:color="auto"/>
      </w:divBdr>
    </w:div>
    <w:div w:id="1610703466">
      <w:marLeft w:val="480"/>
      <w:marRight w:val="0"/>
      <w:marTop w:val="0"/>
      <w:marBottom w:val="0"/>
      <w:divBdr>
        <w:top w:val="none" w:sz="0" w:space="0" w:color="auto"/>
        <w:left w:val="none" w:sz="0" w:space="0" w:color="auto"/>
        <w:bottom w:val="none" w:sz="0" w:space="0" w:color="auto"/>
        <w:right w:val="none" w:sz="0" w:space="0" w:color="auto"/>
      </w:divBdr>
    </w:div>
    <w:div w:id="1610819575">
      <w:marLeft w:val="480"/>
      <w:marRight w:val="0"/>
      <w:marTop w:val="0"/>
      <w:marBottom w:val="0"/>
      <w:divBdr>
        <w:top w:val="none" w:sz="0" w:space="0" w:color="auto"/>
        <w:left w:val="none" w:sz="0" w:space="0" w:color="auto"/>
        <w:bottom w:val="none" w:sz="0" w:space="0" w:color="auto"/>
        <w:right w:val="none" w:sz="0" w:space="0" w:color="auto"/>
      </w:divBdr>
    </w:div>
    <w:div w:id="1610887513">
      <w:marLeft w:val="480"/>
      <w:marRight w:val="0"/>
      <w:marTop w:val="0"/>
      <w:marBottom w:val="0"/>
      <w:divBdr>
        <w:top w:val="none" w:sz="0" w:space="0" w:color="auto"/>
        <w:left w:val="none" w:sz="0" w:space="0" w:color="auto"/>
        <w:bottom w:val="none" w:sz="0" w:space="0" w:color="auto"/>
        <w:right w:val="none" w:sz="0" w:space="0" w:color="auto"/>
      </w:divBdr>
    </w:div>
    <w:div w:id="1610887894">
      <w:marLeft w:val="480"/>
      <w:marRight w:val="0"/>
      <w:marTop w:val="0"/>
      <w:marBottom w:val="0"/>
      <w:divBdr>
        <w:top w:val="none" w:sz="0" w:space="0" w:color="auto"/>
        <w:left w:val="none" w:sz="0" w:space="0" w:color="auto"/>
        <w:bottom w:val="none" w:sz="0" w:space="0" w:color="auto"/>
        <w:right w:val="none" w:sz="0" w:space="0" w:color="auto"/>
      </w:divBdr>
    </w:div>
    <w:div w:id="1610965215">
      <w:marLeft w:val="480"/>
      <w:marRight w:val="0"/>
      <w:marTop w:val="0"/>
      <w:marBottom w:val="0"/>
      <w:divBdr>
        <w:top w:val="none" w:sz="0" w:space="0" w:color="auto"/>
        <w:left w:val="none" w:sz="0" w:space="0" w:color="auto"/>
        <w:bottom w:val="none" w:sz="0" w:space="0" w:color="auto"/>
        <w:right w:val="none" w:sz="0" w:space="0" w:color="auto"/>
      </w:divBdr>
    </w:div>
    <w:div w:id="1611009433">
      <w:marLeft w:val="480"/>
      <w:marRight w:val="0"/>
      <w:marTop w:val="0"/>
      <w:marBottom w:val="0"/>
      <w:divBdr>
        <w:top w:val="none" w:sz="0" w:space="0" w:color="auto"/>
        <w:left w:val="none" w:sz="0" w:space="0" w:color="auto"/>
        <w:bottom w:val="none" w:sz="0" w:space="0" w:color="auto"/>
        <w:right w:val="none" w:sz="0" w:space="0" w:color="auto"/>
      </w:divBdr>
    </w:div>
    <w:div w:id="1611012476">
      <w:marLeft w:val="480"/>
      <w:marRight w:val="0"/>
      <w:marTop w:val="0"/>
      <w:marBottom w:val="0"/>
      <w:divBdr>
        <w:top w:val="none" w:sz="0" w:space="0" w:color="auto"/>
        <w:left w:val="none" w:sz="0" w:space="0" w:color="auto"/>
        <w:bottom w:val="none" w:sz="0" w:space="0" w:color="auto"/>
        <w:right w:val="none" w:sz="0" w:space="0" w:color="auto"/>
      </w:divBdr>
    </w:div>
    <w:div w:id="1611087939">
      <w:marLeft w:val="480"/>
      <w:marRight w:val="0"/>
      <w:marTop w:val="0"/>
      <w:marBottom w:val="0"/>
      <w:divBdr>
        <w:top w:val="none" w:sz="0" w:space="0" w:color="auto"/>
        <w:left w:val="none" w:sz="0" w:space="0" w:color="auto"/>
        <w:bottom w:val="none" w:sz="0" w:space="0" w:color="auto"/>
        <w:right w:val="none" w:sz="0" w:space="0" w:color="auto"/>
      </w:divBdr>
    </w:div>
    <w:div w:id="1611401372">
      <w:marLeft w:val="480"/>
      <w:marRight w:val="0"/>
      <w:marTop w:val="0"/>
      <w:marBottom w:val="0"/>
      <w:divBdr>
        <w:top w:val="none" w:sz="0" w:space="0" w:color="auto"/>
        <w:left w:val="none" w:sz="0" w:space="0" w:color="auto"/>
        <w:bottom w:val="none" w:sz="0" w:space="0" w:color="auto"/>
        <w:right w:val="none" w:sz="0" w:space="0" w:color="auto"/>
      </w:divBdr>
    </w:div>
    <w:div w:id="1611473686">
      <w:marLeft w:val="480"/>
      <w:marRight w:val="0"/>
      <w:marTop w:val="0"/>
      <w:marBottom w:val="0"/>
      <w:divBdr>
        <w:top w:val="none" w:sz="0" w:space="0" w:color="auto"/>
        <w:left w:val="none" w:sz="0" w:space="0" w:color="auto"/>
        <w:bottom w:val="none" w:sz="0" w:space="0" w:color="auto"/>
        <w:right w:val="none" w:sz="0" w:space="0" w:color="auto"/>
      </w:divBdr>
    </w:div>
    <w:div w:id="1611858786">
      <w:marLeft w:val="480"/>
      <w:marRight w:val="0"/>
      <w:marTop w:val="0"/>
      <w:marBottom w:val="0"/>
      <w:divBdr>
        <w:top w:val="none" w:sz="0" w:space="0" w:color="auto"/>
        <w:left w:val="none" w:sz="0" w:space="0" w:color="auto"/>
        <w:bottom w:val="none" w:sz="0" w:space="0" w:color="auto"/>
        <w:right w:val="none" w:sz="0" w:space="0" w:color="auto"/>
      </w:divBdr>
    </w:div>
    <w:div w:id="1612005766">
      <w:marLeft w:val="480"/>
      <w:marRight w:val="0"/>
      <w:marTop w:val="0"/>
      <w:marBottom w:val="0"/>
      <w:divBdr>
        <w:top w:val="none" w:sz="0" w:space="0" w:color="auto"/>
        <w:left w:val="none" w:sz="0" w:space="0" w:color="auto"/>
        <w:bottom w:val="none" w:sz="0" w:space="0" w:color="auto"/>
        <w:right w:val="none" w:sz="0" w:space="0" w:color="auto"/>
      </w:divBdr>
    </w:div>
    <w:div w:id="1612084873">
      <w:marLeft w:val="480"/>
      <w:marRight w:val="0"/>
      <w:marTop w:val="0"/>
      <w:marBottom w:val="0"/>
      <w:divBdr>
        <w:top w:val="none" w:sz="0" w:space="0" w:color="auto"/>
        <w:left w:val="none" w:sz="0" w:space="0" w:color="auto"/>
        <w:bottom w:val="none" w:sz="0" w:space="0" w:color="auto"/>
        <w:right w:val="none" w:sz="0" w:space="0" w:color="auto"/>
      </w:divBdr>
    </w:div>
    <w:div w:id="1612279978">
      <w:marLeft w:val="480"/>
      <w:marRight w:val="0"/>
      <w:marTop w:val="0"/>
      <w:marBottom w:val="0"/>
      <w:divBdr>
        <w:top w:val="none" w:sz="0" w:space="0" w:color="auto"/>
        <w:left w:val="none" w:sz="0" w:space="0" w:color="auto"/>
        <w:bottom w:val="none" w:sz="0" w:space="0" w:color="auto"/>
        <w:right w:val="none" w:sz="0" w:space="0" w:color="auto"/>
      </w:divBdr>
    </w:div>
    <w:div w:id="1612320444">
      <w:marLeft w:val="480"/>
      <w:marRight w:val="0"/>
      <w:marTop w:val="0"/>
      <w:marBottom w:val="0"/>
      <w:divBdr>
        <w:top w:val="none" w:sz="0" w:space="0" w:color="auto"/>
        <w:left w:val="none" w:sz="0" w:space="0" w:color="auto"/>
        <w:bottom w:val="none" w:sz="0" w:space="0" w:color="auto"/>
        <w:right w:val="none" w:sz="0" w:space="0" w:color="auto"/>
      </w:divBdr>
    </w:div>
    <w:div w:id="1612321115">
      <w:marLeft w:val="480"/>
      <w:marRight w:val="0"/>
      <w:marTop w:val="0"/>
      <w:marBottom w:val="0"/>
      <w:divBdr>
        <w:top w:val="none" w:sz="0" w:space="0" w:color="auto"/>
        <w:left w:val="none" w:sz="0" w:space="0" w:color="auto"/>
        <w:bottom w:val="none" w:sz="0" w:space="0" w:color="auto"/>
        <w:right w:val="none" w:sz="0" w:space="0" w:color="auto"/>
      </w:divBdr>
    </w:div>
    <w:div w:id="1612473563">
      <w:marLeft w:val="480"/>
      <w:marRight w:val="0"/>
      <w:marTop w:val="0"/>
      <w:marBottom w:val="0"/>
      <w:divBdr>
        <w:top w:val="none" w:sz="0" w:space="0" w:color="auto"/>
        <w:left w:val="none" w:sz="0" w:space="0" w:color="auto"/>
        <w:bottom w:val="none" w:sz="0" w:space="0" w:color="auto"/>
        <w:right w:val="none" w:sz="0" w:space="0" w:color="auto"/>
      </w:divBdr>
    </w:div>
    <w:div w:id="1612585956">
      <w:marLeft w:val="480"/>
      <w:marRight w:val="0"/>
      <w:marTop w:val="0"/>
      <w:marBottom w:val="0"/>
      <w:divBdr>
        <w:top w:val="none" w:sz="0" w:space="0" w:color="auto"/>
        <w:left w:val="none" w:sz="0" w:space="0" w:color="auto"/>
        <w:bottom w:val="none" w:sz="0" w:space="0" w:color="auto"/>
        <w:right w:val="none" w:sz="0" w:space="0" w:color="auto"/>
      </w:divBdr>
    </w:div>
    <w:div w:id="1612592242">
      <w:marLeft w:val="480"/>
      <w:marRight w:val="0"/>
      <w:marTop w:val="0"/>
      <w:marBottom w:val="0"/>
      <w:divBdr>
        <w:top w:val="none" w:sz="0" w:space="0" w:color="auto"/>
        <w:left w:val="none" w:sz="0" w:space="0" w:color="auto"/>
        <w:bottom w:val="none" w:sz="0" w:space="0" w:color="auto"/>
        <w:right w:val="none" w:sz="0" w:space="0" w:color="auto"/>
      </w:divBdr>
    </w:div>
    <w:div w:id="1612667268">
      <w:marLeft w:val="480"/>
      <w:marRight w:val="0"/>
      <w:marTop w:val="0"/>
      <w:marBottom w:val="0"/>
      <w:divBdr>
        <w:top w:val="none" w:sz="0" w:space="0" w:color="auto"/>
        <w:left w:val="none" w:sz="0" w:space="0" w:color="auto"/>
        <w:bottom w:val="none" w:sz="0" w:space="0" w:color="auto"/>
        <w:right w:val="none" w:sz="0" w:space="0" w:color="auto"/>
      </w:divBdr>
    </w:div>
    <w:div w:id="1612928862">
      <w:marLeft w:val="480"/>
      <w:marRight w:val="0"/>
      <w:marTop w:val="0"/>
      <w:marBottom w:val="0"/>
      <w:divBdr>
        <w:top w:val="none" w:sz="0" w:space="0" w:color="auto"/>
        <w:left w:val="none" w:sz="0" w:space="0" w:color="auto"/>
        <w:bottom w:val="none" w:sz="0" w:space="0" w:color="auto"/>
        <w:right w:val="none" w:sz="0" w:space="0" w:color="auto"/>
      </w:divBdr>
    </w:div>
    <w:div w:id="1612932011">
      <w:marLeft w:val="480"/>
      <w:marRight w:val="0"/>
      <w:marTop w:val="0"/>
      <w:marBottom w:val="0"/>
      <w:divBdr>
        <w:top w:val="none" w:sz="0" w:space="0" w:color="auto"/>
        <w:left w:val="none" w:sz="0" w:space="0" w:color="auto"/>
        <w:bottom w:val="none" w:sz="0" w:space="0" w:color="auto"/>
        <w:right w:val="none" w:sz="0" w:space="0" w:color="auto"/>
      </w:divBdr>
    </w:div>
    <w:div w:id="1612972511">
      <w:marLeft w:val="480"/>
      <w:marRight w:val="0"/>
      <w:marTop w:val="0"/>
      <w:marBottom w:val="0"/>
      <w:divBdr>
        <w:top w:val="none" w:sz="0" w:space="0" w:color="auto"/>
        <w:left w:val="none" w:sz="0" w:space="0" w:color="auto"/>
        <w:bottom w:val="none" w:sz="0" w:space="0" w:color="auto"/>
        <w:right w:val="none" w:sz="0" w:space="0" w:color="auto"/>
      </w:divBdr>
    </w:div>
    <w:div w:id="1612980596">
      <w:marLeft w:val="480"/>
      <w:marRight w:val="0"/>
      <w:marTop w:val="0"/>
      <w:marBottom w:val="0"/>
      <w:divBdr>
        <w:top w:val="none" w:sz="0" w:space="0" w:color="auto"/>
        <w:left w:val="none" w:sz="0" w:space="0" w:color="auto"/>
        <w:bottom w:val="none" w:sz="0" w:space="0" w:color="auto"/>
        <w:right w:val="none" w:sz="0" w:space="0" w:color="auto"/>
      </w:divBdr>
    </w:div>
    <w:div w:id="1613169795">
      <w:marLeft w:val="480"/>
      <w:marRight w:val="0"/>
      <w:marTop w:val="0"/>
      <w:marBottom w:val="0"/>
      <w:divBdr>
        <w:top w:val="none" w:sz="0" w:space="0" w:color="auto"/>
        <w:left w:val="none" w:sz="0" w:space="0" w:color="auto"/>
        <w:bottom w:val="none" w:sz="0" w:space="0" w:color="auto"/>
        <w:right w:val="none" w:sz="0" w:space="0" w:color="auto"/>
      </w:divBdr>
    </w:div>
    <w:div w:id="1613245768">
      <w:marLeft w:val="480"/>
      <w:marRight w:val="0"/>
      <w:marTop w:val="0"/>
      <w:marBottom w:val="0"/>
      <w:divBdr>
        <w:top w:val="none" w:sz="0" w:space="0" w:color="auto"/>
        <w:left w:val="none" w:sz="0" w:space="0" w:color="auto"/>
        <w:bottom w:val="none" w:sz="0" w:space="0" w:color="auto"/>
        <w:right w:val="none" w:sz="0" w:space="0" w:color="auto"/>
      </w:divBdr>
    </w:div>
    <w:div w:id="1613248144">
      <w:marLeft w:val="480"/>
      <w:marRight w:val="0"/>
      <w:marTop w:val="0"/>
      <w:marBottom w:val="0"/>
      <w:divBdr>
        <w:top w:val="none" w:sz="0" w:space="0" w:color="auto"/>
        <w:left w:val="none" w:sz="0" w:space="0" w:color="auto"/>
        <w:bottom w:val="none" w:sz="0" w:space="0" w:color="auto"/>
        <w:right w:val="none" w:sz="0" w:space="0" w:color="auto"/>
      </w:divBdr>
    </w:div>
    <w:div w:id="1613248599">
      <w:marLeft w:val="480"/>
      <w:marRight w:val="0"/>
      <w:marTop w:val="0"/>
      <w:marBottom w:val="0"/>
      <w:divBdr>
        <w:top w:val="none" w:sz="0" w:space="0" w:color="auto"/>
        <w:left w:val="none" w:sz="0" w:space="0" w:color="auto"/>
        <w:bottom w:val="none" w:sz="0" w:space="0" w:color="auto"/>
        <w:right w:val="none" w:sz="0" w:space="0" w:color="auto"/>
      </w:divBdr>
    </w:div>
    <w:div w:id="1613777638">
      <w:marLeft w:val="480"/>
      <w:marRight w:val="0"/>
      <w:marTop w:val="0"/>
      <w:marBottom w:val="0"/>
      <w:divBdr>
        <w:top w:val="none" w:sz="0" w:space="0" w:color="auto"/>
        <w:left w:val="none" w:sz="0" w:space="0" w:color="auto"/>
        <w:bottom w:val="none" w:sz="0" w:space="0" w:color="auto"/>
        <w:right w:val="none" w:sz="0" w:space="0" w:color="auto"/>
      </w:divBdr>
    </w:div>
    <w:div w:id="1613826648">
      <w:marLeft w:val="480"/>
      <w:marRight w:val="0"/>
      <w:marTop w:val="0"/>
      <w:marBottom w:val="0"/>
      <w:divBdr>
        <w:top w:val="none" w:sz="0" w:space="0" w:color="auto"/>
        <w:left w:val="none" w:sz="0" w:space="0" w:color="auto"/>
        <w:bottom w:val="none" w:sz="0" w:space="0" w:color="auto"/>
        <w:right w:val="none" w:sz="0" w:space="0" w:color="auto"/>
      </w:divBdr>
    </w:div>
    <w:div w:id="1613972479">
      <w:marLeft w:val="480"/>
      <w:marRight w:val="0"/>
      <w:marTop w:val="0"/>
      <w:marBottom w:val="0"/>
      <w:divBdr>
        <w:top w:val="none" w:sz="0" w:space="0" w:color="auto"/>
        <w:left w:val="none" w:sz="0" w:space="0" w:color="auto"/>
        <w:bottom w:val="none" w:sz="0" w:space="0" w:color="auto"/>
        <w:right w:val="none" w:sz="0" w:space="0" w:color="auto"/>
      </w:divBdr>
    </w:div>
    <w:div w:id="1613973743">
      <w:marLeft w:val="480"/>
      <w:marRight w:val="0"/>
      <w:marTop w:val="0"/>
      <w:marBottom w:val="0"/>
      <w:divBdr>
        <w:top w:val="none" w:sz="0" w:space="0" w:color="auto"/>
        <w:left w:val="none" w:sz="0" w:space="0" w:color="auto"/>
        <w:bottom w:val="none" w:sz="0" w:space="0" w:color="auto"/>
        <w:right w:val="none" w:sz="0" w:space="0" w:color="auto"/>
      </w:divBdr>
    </w:div>
    <w:div w:id="1613975388">
      <w:marLeft w:val="480"/>
      <w:marRight w:val="0"/>
      <w:marTop w:val="0"/>
      <w:marBottom w:val="0"/>
      <w:divBdr>
        <w:top w:val="none" w:sz="0" w:space="0" w:color="auto"/>
        <w:left w:val="none" w:sz="0" w:space="0" w:color="auto"/>
        <w:bottom w:val="none" w:sz="0" w:space="0" w:color="auto"/>
        <w:right w:val="none" w:sz="0" w:space="0" w:color="auto"/>
      </w:divBdr>
    </w:div>
    <w:div w:id="1614090613">
      <w:marLeft w:val="480"/>
      <w:marRight w:val="0"/>
      <w:marTop w:val="0"/>
      <w:marBottom w:val="0"/>
      <w:divBdr>
        <w:top w:val="none" w:sz="0" w:space="0" w:color="auto"/>
        <w:left w:val="none" w:sz="0" w:space="0" w:color="auto"/>
        <w:bottom w:val="none" w:sz="0" w:space="0" w:color="auto"/>
        <w:right w:val="none" w:sz="0" w:space="0" w:color="auto"/>
      </w:divBdr>
    </w:div>
    <w:div w:id="1614167286">
      <w:marLeft w:val="480"/>
      <w:marRight w:val="0"/>
      <w:marTop w:val="0"/>
      <w:marBottom w:val="0"/>
      <w:divBdr>
        <w:top w:val="none" w:sz="0" w:space="0" w:color="auto"/>
        <w:left w:val="none" w:sz="0" w:space="0" w:color="auto"/>
        <w:bottom w:val="none" w:sz="0" w:space="0" w:color="auto"/>
        <w:right w:val="none" w:sz="0" w:space="0" w:color="auto"/>
      </w:divBdr>
    </w:div>
    <w:div w:id="1614241053">
      <w:marLeft w:val="480"/>
      <w:marRight w:val="0"/>
      <w:marTop w:val="0"/>
      <w:marBottom w:val="0"/>
      <w:divBdr>
        <w:top w:val="none" w:sz="0" w:space="0" w:color="auto"/>
        <w:left w:val="none" w:sz="0" w:space="0" w:color="auto"/>
        <w:bottom w:val="none" w:sz="0" w:space="0" w:color="auto"/>
        <w:right w:val="none" w:sz="0" w:space="0" w:color="auto"/>
      </w:divBdr>
    </w:div>
    <w:div w:id="1614243926">
      <w:marLeft w:val="480"/>
      <w:marRight w:val="0"/>
      <w:marTop w:val="0"/>
      <w:marBottom w:val="0"/>
      <w:divBdr>
        <w:top w:val="none" w:sz="0" w:space="0" w:color="auto"/>
        <w:left w:val="none" w:sz="0" w:space="0" w:color="auto"/>
        <w:bottom w:val="none" w:sz="0" w:space="0" w:color="auto"/>
        <w:right w:val="none" w:sz="0" w:space="0" w:color="auto"/>
      </w:divBdr>
    </w:div>
    <w:div w:id="1614290132">
      <w:marLeft w:val="480"/>
      <w:marRight w:val="0"/>
      <w:marTop w:val="0"/>
      <w:marBottom w:val="0"/>
      <w:divBdr>
        <w:top w:val="none" w:sz="0" w:space="0" w:color="auto"/>
        <w:left w:val="none" w:sz="0" w:space="0" w:color="auto"/>
        <w:bottom w:val="none" w:sz="0" w:space="0" w:color="auto"/>
        <w:right w:val="none" w:sz="0" w:space="0" w:color="auto"/>
      </w:divBdr>
    </w:div>
    <w:div w:id="1614821204">
      <w:marLeft w:val="480"/>
      <w:marRight w:val="0"/>
      <w:marTop w:val="0"/>
      <w:marBottom w:val="0"/>
      <w:divBdr>
        <w:top w:val="none" w:sz="0" w:space="0" w:color="auto"/>
        <w:left w:val="none" w:sz="0" w:space="0" w:color="auto"/>
        <w:bottom w:val="none" w:sz="0" w:space="0" w:color="auto"/>
        <w:right w:val="none" w:sz="0" w:space="0" w:color="auto"/>
      </w:divBdr>
    </w:div>
    <w:div w:id="1614939207">
      <w:marLeft w:val="480"/>
      <w:marRight w:val="0"/>
      <w:marTop w:val="0"/>
      <w:marBottom w:val="0"/>
      <w:divBdr>
        <w:top w:val="none" w:sz="0" w:space="0" w:color="auto"/>
        <w:left w:val="none" w:sz="0" w:space="0" w:color="auto"/>
        <w:bottom w:val="none" w:sz="0" w:space="0" w:color="auto"/>
        <w:right w:val="none" w:sz="0" w:space="0" w:color="auto"/>
      </w:divBdr>
    </w:div>
    <w:div w:id="1614970681">
      <w:marLeft w:val="480"/>
      <w:marRight w:val="0"/>
      <w:marTop w:val="0"/>
      <w:marBottom w:val="0"/>
      <w:divBdr>
        <w:top w:val="none" w:sz="0" w:space="0" w:color="auto"/>
        <w:left w:val="none" w:sz="0" w:space="0" w:color="auto"/>
        <w:bottom w:val="none" w:sz="0" w:space="0" w:color="auto"/>
        <w:right w:val="none" w:sz="0" w:space="0" w:color="auto"/>
      </w:divBdr>
    </w:div>
    <w:div w:id="1615475602">
      <w:marLeft w:val="480"/>
      <w:marRight w:val="0"/>
      <w:marTop w:val="0"/>
      <w:marBottom w:val="0"/>
      <w:divBdr>
        <w:top w:val="none" w:sz="0" w:space="0" w:color="auto"/>
        <w:left w:val="none" w:sz="0" w:space="0" w:color="auto"/>
        <w:bottom w:val="none" w:sz="0" w:space="0" w:color="auto"/>
        <w:right w:val="none" w:sz="0" w:space="0" w:color="auto"/>
      </w:divBdr>
    </w:div>
    <w:div w:id="1615668130">
      <w:marLeft w:val="480"/>
      <w:marRight w:val="0"/>
      <w:marTop w:val="0"/>
      <w:marBottom w:val="0"/>
      <w:divBdr>
        <w:top w:val="none" w:sz="0" w:space="0" w:color="auto"/>
        <w:left w:val="none" w:sz="0" w:space="0" w:color="auto"/>
        <w:bottom w:val="none" w:sz="0" w:space="0" w:color="auto"/>
        <w:right w:val="none" w:sz="0" w:space="0" w:color="auto"/>
      </w:divBdr>
    </w:div>
    <w:div w:id="1615675050">
      <w:marLeft w:val="480"/>
      <w:marRight w:val="0"/>
      <w:marTop w:val="0"/>
      <w:marBottom w:val="0"/>
      <w:divBdr>
        <w:top w:val="none" w:sz="0" w:space="0" w:color="auto"/>
        <w:left w:val="none" w:sz="0" w:space="0" w:color="auto"/>
        <w:bottom w:val="none" w:sz="0" w:space="0" w:color="auto"/>
        <w:right w:val="none" w:sz="0" w:space="0" w:color="auto"/>
      </w:divBdr>
    </w:div>
    <w:div w:id="1615677067">
      <w:marLeft w:val="480"/>
      <w:marRight w:val="0"/>
      <w:marTop w:val="0"/>
      <w:marBottom w:val="0"/>
      <w:divBdr>
        <w:top w:val="none" w:sz="0" w:space="0" w:color="auto"/>
        <w:left w:val="none" w:sz="0" w:space="0" w:color="auto"/>
        <w:bottom w:val="none" w:sz="0" w:space="0" w:color="auto"/>
        <w:right w:val="none" w:sz="0" w:space="0" w:color="auto"/>
      </w:divBdr>
    </w:div>
    <w:div w:id="1615752264">
      <w:marLeft w:val="480"/>
      <w:marRight w:val="0"/>
      <w:marTop w:val="0"/>
      <w:marBottom w:val="0"/>
      <w:divBdr>
        <w:top w:val="none" w:sz="0" w:space="0" w:color="auto"/>
        <w:left w:val="none" w:sz="0" w:space="0" w:color="auto"/>
        <w:bottom w:val="none" w:sz="0" w:space="0" w:color="auto"/>
        <w:right w:val="none" w:sz="0" w:space="0" w:color="auto"/>
      </w:divBdr>
    </w:div>
    <w:div w:id="1615792101">
      <w:marLeft w:val="480"/>
      <w:marRight w:val="0"/>
      <w:marTop w:val="0"/>
      <w:marBottom w:val="0"/>
      <w:divBdr>
        <w:top w:val="none" w:sz="0" w:space="0" w:color="auto"/>
        <w:left w:val="none" w:sz="0" w:space="0" w:color="auto"/>
        <w:bottom w:val="none" w:sz="0" w:space="0" w:color="auto"/>
        <w:right w:val="none" w:sz="0" w:space="0" w:color="auto"/>
      </w:divBdr>
    </w:div>
    <w:div w:id="1615986943">
      <w:marLeft w:val="480"/>
      <w:marRight w:val="0"/>
      <w:marTop w:val="0"/>
      <w:marBottom w:val="0"/>
      <w:divBdr>
        <w:top w:val="none" w:sz="0" w:space="0" w:color="auto"/>
        <w:left w:val="none" w:sz="0" w:space="0" w:color="auto"/>
        <w:bottom w:val="none" w:sz="0" w:space="0" w:color="auto"/>
        <w:right w:val="none" w:sz="0" w:space="0" w:color="auto"/>
      </w:divBdr>
    </w:div>
    <w:div w:id="1615987079">
      <w:marLeft w:val="480"/>
      <w:marRight w:val="0"/>
      <w:marTop w:val="0"/>
      <w:marBottom w:val="0"/>
      <w:divBdr>
        <w:top w:val="none" w:sz="0" w:space="0" w:color="auto"/>
        <w:left w:val="none" w:sz="0" w:space="0" w:color="auto"/>
        <w:bottom w:val="none" w:sz="0" w:space="0" w:color="auto"/>
        <w:right w:val="none" w:sz="0" w:space="0" w:color="auto"/>
      </w:divBdr>
    </w:div>
    <w:div w:id="1615988224">
      <w:marLeft w:val="480"/>
      <w:marRight w:val="0"/>
      <w:marTop w:val="0"/>
      <w:marBottom w:val="0"/>
      <w:divBdr>
        <w:top w:val="none" w:sz="0" w:space="0" w:color="auto"/>
        <w:left w:val="none" w:sz="0" w:space="0" w:color="auto"/>
        <w:bottom w:val="none" w:sz="0" w:space="0" w:color="auto"/>
        <w:right w:val="none" w:sz="0" w:space="0" w:color="auto"/>
      </w:divBdr>
    </w:div>
    <w:div w:id="1616060823">
      <w:marLeft w:val="480"/>
      <w:marRight w:val="0"/>
      <w:marTop w:val="0"/>
      <w:marBottom w:val="0"/>
      <w:divBdr>
        <w:top w:val="none" w:sz="0" w:space="0" w:color="auto"/>
        <w:left w:val="none" w:sz="0" w:space="0" w:color="auto"/>
        <w:bottom w:val="none" w:sz="0" w:space="0" w:color="auto"/>
        <w:right w:val="none" w:sz="0" w:space="0" w:color="auto"/>
      </w:divBdr>
    </w:div>
    <w:div w:id="1616062732">
      <w:marLeft w:val="480"/>
      <w:marRight w:val="0"/>
      <w:marTop w:val="0"/>
      <w:marBottom w:val="0"/>
      <w:divBdr>
        <w:top w:val="none" w:sz="0" w:space="0" w:color="auto"/>
        <w:left w:val="none" w:sz="0" w:space="0" w:color="auto"/>
        <w:bottom w:val="none" w:sz="0" w:space="0" w:color="auto"/>
        <w:right w:val="none" w:sz="0" w:space="0" w:color="auto"/>
      </w:divBdr>
    </w:div>
    <w:div w:id="1616132720">
      <w:marLeft w:val="480"/>
      <w:marRight w:val="0"/>
      <w:marTop w:val="0"/>
      <w:marBottom w:val="0"/>
      <w:divBdr>
        <w:top w:val="none" w:sz="0" w:space="0" w:color="auto"/>
        <w:left w:val="none" w:sz="0" w:space="0" w:color="auto"/>
        <w:bottom w:val="none" w:sz="0" w:space="0" w:color="auto"/>
        <w:right w:val="none" w:sz="0" w:space="0" w:color="auto"/>
      </w:divBdr>
    </w:div>
    <w:div w:id="1616135250">
      <w:marLeft w:val="480"/>
      <w:marRight w:val="0"/>
      <w:marTop w:val="0"/>
      <w:marBottom w:val="0"/>
      <w:divBdr>
        <w:top w:val="none" w:sz="0" w:space="0" w:color="auto"/>
        <w:left w:val="none" w:sz="0" w:space="0" w:color="auto"/>
        <w:bottom w:val="none" w:sz="0" w:space="0" w:color="auto"/>
        <w:right w:val="none" w:sz="0" w:space="0" w:color="auto"/>
      </w:divBdr>
    </w:div>
    <w:div w:id="1616136190">
      <w:marLeft w:val="480"/>
      <w:marRight w:val="0"/>
      <w:marTop w:val="0"/>
      <w:marBottom w:val="0"/>
      <w:divBdr>
        <w:top w:val="none" w:sz="0" w:space="0" w:color="auto"/>
        <w:left w:val="none" w:sz="0" w:space="0" w:color="auto"/>
        <w:bottom w:val="none" w:sz="0" w:space="0" w:color="auto"/>
        <w:right w:val="none" w:sz="0" w:space="0" w:color="auto"/>
      </w:divBdr>
    </w:div>
    <w:div w:id="1616137566">
      <w:marLeft w:val="480"/>
      <w:marRight w:val="0"/>
      <w:marTop w:val="0"/>
      <w:marBottom w:val="0"/>
      <w:divBdr>
        <w:top w:val="none" w:sz="0" w:space="0" w:color="auto"/>
        <w:left w:val="none" w:sz="0" w:space="0" w:color="auto"/>
        <w:bottom w:val="none" w:sz="0" w:space="0" w:color="auto"/>
        <w:right w:val="none" w:sz="0" w:space="0" w:color="auto"/>
      </w:divBdr>
    </w:div>
    <w:div w:id="1616206454">
      <w:marLeft w:val="480"/>
      <w:marRight w:val="0"/>
      <w:marTop w:val="0"/>
      <w:marBottom w:val="0"/>
      <w:divBdr>
        <w:top w:val="none" w:sz="0" w:space="0" w:color="auto"/>
        <w:left w:val="none" w:sz="0" w:space="0" w:color="auto"/>
        <w:bottom w:val="none" w:sz="0" w:space="0" w:color="auto"/>
        <w:right w:val="none" w:sz="0" w:space="0" w:color="auto"/>
      </w:divBdr>
    </w:div>
    <w:div w:id="1616257255">
      <w:marLeft w:val="480"/>
      <w:marRight w:val="0"/>
      <w:marTop w:val="0"/>
      <w:marBottom w:val="0"/>
      <w:divBdr>
        <w:top w:val="none" w:sz="0" w:space="0" w:color="auto"/>
        <w:left w:val="none" w:sz="0" w:space="0" w:color="auto"/>
        <w:bottom w:val="none" w:sz="0" w:space="0" w:color="auto"/>
        <w:right w:val="none" w:sz="0" w:space="0" w:color="auto"/>
      </w:divBdr>
    </w:div>
    <w:div w:id="1616328005">
      <w:marLeft w:val="480"/>
      <w:marRight w:val="0"/>
      <w:marTop w:val="0"/>
      <w:marBottom w:val="0"/>
      <w:divBdr>
        <w:top w:val="none" w:sz="0" w:space="0" w:color="auto"/>
        <w:left w:val="none" w:sz="0" w:space="0" w:color="auto"/>
        <w:bottom w:val="none" w:sz="0" w:space="0" w:color="auto"/>
        <w:right w:val="none" w:sz="0" w:space="0" w:color="auto"/>
      </w:divBdr>
    </w:div>
    <w:div w:id="1616600825">
      <w:marLeft w:val="480"/>
      <w:marRight w:val="0"/>
      <w:marTop w:val="0"/>
      <w:marBottom w:val="0"/>
      <w:divBdr>
        <w:top w:val="none" w:sz="0" w:space="0" w:color="auto"/>
        <w:left w:val="none" w:sz="0" w:space="0" w:color="auto"/>
        <w:bottom w:val="none" w:sz="0" w:space="0" w:color="auto"/>
        <w:right w:val="none" w:sz="0" w:space="0" w:color="auto"/>
      </w:divBdr>
    </w:div>
    <w:div w:id="1616671695">
      <w:marLeft w:val="480"/>
      <w:marRight w:val="0"/>
      <w:marTop w:val="0"/>
      <w:marBottom w:val="0"/>
      <w:divBdr>
        <w:top w:val="none" w:sz="0" w:space="0" w:color="auto"/>
        <w:left w:val="none" w:sz="0" w:space="0" w:color="auto"/>
        <w:bottom w:val="none" w:sz="0" w:space="0" w:color="auto"/>
        <w:right w:val="none" w:sz="0" w:space="0" w:color="auto"/>
      </w:divBdr>
    </w:div>
    <w:div w:id="1616710646">
      <w:marLeft w:val="480"/>
      <w:marRight w:val="0"/>
      <w:marTop w:val="0"/>
      <w:marBottom w:val="0"/>
      <w:divBdr>
        <w:top w:val="none" w:sz="0" w:space="0" w:color="auto"/>
        <w:left w:val="none" w:sz="0" w:space="0" w:color="auto"/>
        <w:bottom w:val="none" w:sz="0" w:space="0" w:color="auto"/>
        <w:right w:val="none" w:sz="0" w:space="0" w:color="auto"/>
      </w:divBdr>
    </w:div>
    <w:div w:id="1616791043">
      <w:marLeft w:val="480"/>
      <w:marRight w:val="0"/>
      <w:marTop w:val="0"/>
      <w:marBottom w:val="0"/>
      <w:divBdr>
        <w:top w:val="none" w:sz="0" w:space="0" w:color="auto"/>
        <w:left w:val="none" w:sz="0" w:space="0" w:color="auto"/>
        <w:bottom w:val="none" w:sz="0" w:space="0" w:color="auto"/>
        <w:right w:val="none" w:sz="0" w:space="0" w:color="auto"/>
      </w:divBdr>
    </w:div>
    <w:div w:id="1617249262">
      <w:marLeft w:val="480"/>
      <w:marRight w:val="0"/>
      <w:marTop w:val="0"/>
      <w:marBottom w:val="0"/>
      <w:divBdr>
        <w:top w:val="none" w:sz="0" w:space="0" w:color="auto"/>
        <w:left w:val="none" w:sz="0" w:space="0" w:color="auto"/>
        <w:bottom w:val="none" w:sz="0" w:space="0" w:color="auto"/>
        <w:right w:val="none" w:sz="0" w:space="0" w:color="auto"/>
      </w:divBdr>
    </w:div>
    <w:div w:id="1617297621">
      <w:marLeft w:val="480"/>
      <w:marRight w:val="0"/>
      <w:marTop w:val="0"/>
      <w:marBottom w:val="0"/>
      <w:divBdr>
        <w:top w:val="none" w:sz="0" w:space="0" w:color="auto"/>
        <w:left w:val="none" w:sz="0" w:space="0" w:color="auto"/>
        <w:bottom w:val="none" w:sz="0" w:space="0" w:color="auto"/>
        <w:right w:val="none" w:sz="0" w:space="0" w:color="auto"/>
      </w:divBdr>
    </w:div>
    <w:div w:id="1617444040">
      <w:marLeft w:val="480"/>
      <w:marRight w:val="0"/>
      <w:marTop w:val="0"/>
      <w:marBottom w:val="0"/>
      <w:divBdr>
        <w:top w:val="none" w:sz="0" w:space="0" w:color="auto"/>
        <w:left w:val="none" w:sz="0" w:space="0" w:color="auto"/>
        <w:bottom w:val="none" w:sz="0" w:space="0" w:color="auto"/>
        <w:right w:val="none" w:sz="0" w:space="0" w:color="auto"/>
      </w:divBdr>
    </w:div>
    <w:div w:id="1617639229">
      <w:marLeft w:val="480"/>
      <w:marRight w:val="0"/>
      <w:marTop w:val="0"/>
      <w:marBottom w:val="0"/>
      <w:divBdr>
        <w:top w:val="none" w:sz="0" w:space="0" w:color="auto"/>
        <w:left w:val="none" w:sz="0" w:space="0" w:color="auto"/>
        <w:bottom w:val="none" w:sz="0" w:space="0" w:color="auto"/>
        <w:right w:val="none" w:sz="0" w:space="0" w:color="auto"/>
      </w:divBdr>
    </w:div>
    <w:div w:id="1617641665">
      <w:marLeft w:val="480"/>
      <w:marRight w:val="0"/>
      <w:marTop w:val="0"/>
      <w:marBottom w:val="0"/>
      <w:divBdr>
        <w:top w:val="none" w:sz="0" w:space="0" w:color="auto"/>
        <w:left w:val="none" w:sz="0" w:space="0" w:color="auto"/>
        <w:bottom w:val="none" w:sz="0" w:space="0" w:color="auto"/>
        <w:right w:val="none" w:sz="0" w:space="0" w:color="auto"/>
      </w:divBdr>
    </w:div>
    <w:div w:id="1617787468">
      <w:marLeft w:val="480"/>
      <w:marRight w:val="0"/>
      <w:marTop w:val="0"/>
      <w:marBottom w:val="0"/>
      <w:divBdr>
        <w:top w:val="none" w:sz="0" w:space="0" w:color="auto"/>
        <w:left w:val="none" w:sz="0" w:space="0" w:color="auto"/>
        <w:bottom w:val="none" w:sz="0" w:space="0" w:color="auto"/>
        <w:right w:val="none" w:sz="0" w:space="0" w:color="auto"/>
      </w:divBdr>
    </w:div>
    <w:div w:id="1617903602">
      <w:marLeft w:val="480"/>
      <w:marRight w:val="0"/>
      <w:marTop w:val="0"/>
      <w:marBottom w:val="0"/>
      <w:divBdr>
        <w:top w:val="none" w:sz="0" w:space="0" w:color="auto"/>
        <w:left w:val="none" w:sz="0" w:space="0" w:color="auto"/>
        <w:bottom w:val="none" w:sz="0" w:space="0" w:color="auto"/>
        <w:right w:val="none" w:sz="0" w:space="0" w:color="auto"/>
      </w:divBdr>
    </w:div>
    <w:div w:id="1617981546">
      <w:marLeft w:val="480"/>
      <w:marRight w:val="0"/>
      <w:marTop w:val="0"/>
      <w:marBottom w:val="0"/>
      <w:divBdr>
        <w:top w:val="none" w:sz="0" w:space="0" w:color="auto"/>
        <w:left w:val="none" w:sz="0" w:space="0" w:color="auto"/>
        <w:bottom w:val="none" w:sz="0" w:space="0" w:color="auto"/>
        <w:right w:val="none" w:sz="0" w:space="0" w:color="auto"/>
      </w:divBdr>
    </w:div>
    <w:div w:id="1618170977">
      <w:marLeft w:val="480"/>
      <w:marRight w:val="0"/>
      <w:marTop w:val="0"/>
      <w:marBottom w:val="0"/>
      <w:divBdr>
        <w:top w:val="none" w:sz="0" w:space="0" w:color="auto"/>
        <w:left w:val="none" w:sz="0" w:space="0" w:color="auto"/>
        <w:bottom w:val="none" w:sz="0" w:space="0" w:color="auto"/>
        <w:right w:val="none" w:sz="0" w:space="0" w:color="auto"/>
      </w:divBdr>
    </w:div>
    <w:div w:id="1618220271">
      <w:marLeft w:val="480"/>
      <w:marRight w:val="0"/>
      <w:marTop w:val="0"/>
      <w:marBottom w:val="0"/>
      <w:divBdr>
        <w:top w:val="none" w:sz="0" w:space="0" w:color="auto"/>
        <w:left w:val="none" w:sz="0" w:space="0" w:color="auto"/>
        <w:bottom w:val="none" w:sz="0" w:space="0" w:color="auto"/>
        <w:right w:val="none" w:sz="0" w:space="0" w:color="auto"/>
      </w:divBdr>
    </w:div>
    <w:div w:id="1618291698">
      <w:marLeft w:val="480"/>
      <w:marRight w:val="0"/>
      <w:marTop w:val="0"/>
      <w:marBottom w:val="0"/>
      <w:divBdr>
        <w:top w:val="none" w:sz="0" w:space="0" w:color="auto"/>
        <w:left w:val="none" w:sz="0" w:space="0" w:color="auto"/>
        <w:bottom w:val="none" w:sz="0" w:space="0" w:color="auto"/>
        <w:right w:val="none" w:sz="0" w:space="0" w:color="auto"/>
      </w:divBdr>
    </w:div>
    <w:div w:id="1618368879">
      <w:marLeft w:val="480"/>
      <w:marRight w:val="0"/>
      <w:marTop w:val="0"/>
      <w:marBottom w:val="0"/>
      <w:divBdr>
        <w:top w:val="none" w:sz="0" w:space="0" w:color="auto"/>
        <w:left w:val="none" w:sz="0" w:space="0" w:color="auto"/>
        <w:bottom w:val="none" w:sz="0" w:space="0" w:color="auto"/>
        <w:right w:val="none" w:sz="0" w:space="0" w:color="auto"/>
      </w:divBdr>
    </w:div>
    <w:div w:id="1618414153">
      <w:marLeft w:val="480"/>
      <w:marRight w:val="0"/>
      <w:marTop w:val="0"/>
      <w:marBottom w:val="0"/>
      <w:divBdr>
        <w:top w:val="none" w:sz="0" w:space="0" w:color="auto"/>
        <w:left w:val="none" w:sz="0" w:space="0" w:color="auto"/>
        <w:bottom w:val="none" w:sz="0" w:space="0" w:color="auto"/>
        <w:right w:val="none" w:sz="0" w:space="0" w:color="auto"/>
      </w:divBdr>
    </w:div>
    <w:div w:id="1618557609">
      <w:marLeft w:val="480"/>
      <w:marRight w:val="0"/>
      <w:marTop w:val="0"/>
      <w:marBottom w:val="0"/>
      <w:divBdr>
        <w:top w:val="none" w:sz="0" w:space="0" w:color="auto"/>
        <w:left w:val="none" w:sz="0" w:space="0" w:color="auto"/>
        <w:bottom w:val="none" w:sz="0" w:space="0" w:color="auto"/>
        <w:right w:val="none" w:sz="0" w:space="0" w:color="auto"/>
      </w:divBdr>
    </w:div>
    <w:div w:id="1618683204">
      <w:marLeft w:val="480"/>
      <w:marRight w:val="0"/>
      <w:marTop w:val="0"/>
      <w:marBottom w:val="0"/>
      <w:divBdr>
        <w:top w:val="none" w:sz="0" w:space="0" w:color="auto"/>
        <w:left w:val="none" w:sz="0" w:space="0" w:color="auto"/>
        <w:bottom w:val="none" w:sz="0" w:space="0" w:color="auto"/>
        <w:right w:val="none" w:sz="0" w:space="0" w:color="auto"/>
      </w:divBdr>
    </w:div>
    <w:div w:id="1618752813">
      <w:marLeft w:val="480"/>
      <w:marRight w:val="0"/>
      <w:marTop w:val="0"/>
      <w:marBottom w:val="0"/>
      <w:divBdr>
        <w:top w:val="none" w:sz="0" w:space="0" w:color="auto"/>
        <w:left w:val="none" w:sz="0" w:space="0" w:color="auto"/>
        <w:bottom w:val="none" w:sz="0" w:space="0" w:color="auto"/>
        <w:right w:val="none" w:sz="0" w:space="0" w:color="auto"/>
      </w:divBdr>
    </w:div>
    <w:div w:id="1618828466">
      <w:marLeft w:val="480"/>
      <w:marRight w:val="0"/>
      <w:marTop w:val="0"/>
      <w:marBottom w:val="0"/>
      <w:divBdr>
        <w:top w:val="none" w:sz="0" w:space="0" w:color="auto"/>
        <w:left w:val="none" w:sz="0" w:space="0" w:color="auto"/>
        <w:bottom w:val="none" w:sz="0" w:space="0" w:color="auto"/>
        <w:right w:val="none" w:sz="0" w:space="0" w:color="auto"/>
      </w:divBdr>
    </w:div>
    <w:div w:id="1618874571">
      <w:marLeft w:val="480"/>
      <w:marRight w:val="0"/>
      <w:marTop w:val="0"/>
      <w:marBottom w:val="0"/>
      <w:divBdr>
        <w:top w:val="none" w:sz="0" w:space="0" w:color="auto"/>
        <w:left w:val="none" w:sz="0" w:space="0" w:color="auto"/>
        <w:bottom w:val="none" w:sz="0" w:space="0" w:color="auto"/>
        <w:right w:val="none" w:sz="0" w:space="0" w:color="auto"/>
      </w:divBdr>
    </w:div>
    <w:div w:id="1619098194">
      <w:marLeft w:val="480"/>
      <w:marRight w:val="0"/>
      <w:marTop w:val="0"/>
      <w:marBottom w:val="0"/>
      <w:divBdr>
        <w:top w:val="none" w:sz="0" w:space="0" w:color="auto"/>
        <w:left w:val="none" w:sz="0" w:space="0" w:color="auto"/>
        <w:bottom w:val="none" w:sz="0" w:space="0" w:color="auto"/>
        <w:right w:val="none" w:sz="0" w:space="0" w:color="auto"/>
      </w:divBdr>
    </w:div>
    <w:div w:id="1619212805">
      <w:marLeft w:val="480"/>
      <w:marRight w:val="0"/>
      <w:marTop w:val="0"/>
      <w:marBottom w:val="0"/>
      <w:divBdr>
        <w:top w:val="none" w:sz="0" w:space="0" w:color="auto"/>
        <w:left w:val="none" w:sz="0" w:space="0" w:color="auto"/>
        <w:bottom w:val="none" w:sz="0" w:space="0" w:color="auto"/>
        <w:right w:val="none" w:sz="0" w:space="0" w:color="auto"/>
      </w:divBdr>
    </w:div>
    <w:div w:id="1619675511">
      <w:marLeft w:val="480"/>
      <w:marRight w:val="0"/>
      <w:marTop w:val="0"/>
      <w:marBottom w:val="0"/>
      <w:divBdr>
        <w:top w:val="none" w:sz="0" w:space="0" w:color="auto"/>
        <w:left w:val="none" w:sz="0" w:space="0" w:color="auto"/>
        <w:bottom w:val="none" w:sz="0" w:space="0" w:color="auto"/>
        <w:right w:val="none" w:sz="0" w:space="0" w:color="auto"/>
      </w:divBdr>
    </w:div>
    <w:div w:id="1619727051">
      <w:marLeft w:val="480"/>
      <w:marRight w:val="0"/>
      <w:marTop w:val="0"/>
      <w:marBottom w:val="0"/>
      <w:divBdr>
        <w:top w:val="none" w:sz="0" w:space="0" w:color="auto"/>
        <w:left w:val="none" w:sz="0" w:space="0" w:color="auto"/>
        <w:bottom w:val="none" w:sz="0" w:space="0" w:color="auto"/>
        <w:right w:val="none" w:sz="0" w:space="0" w:color="auto"/>
      </w:divBdr>
    </w:div>
    <w:div w:id="1619801135">
      <w:marLeft w:val="480"/>
      <w:marRight w:val="0"/>
      <w:marTop w:val="0"/>
      <w:marBottom w:val="0"/>
      <w:divBdr>
        <w:top w:val="none" w:sz="0" w:space="0" w:color="auto"/>
        <w:left w:val="none" w:sz="0" w:space="0" w:color="auto"/>
        <w:bottom w:val="none" w:sz="0" w:space="0" w:color="auto"/>
        <w:right w:val="none" w:sz="0" w:space="0" w:color="auto"/>
      </w:divBdr>
    </w:div>
    <w:div w:id="1620067635">
      <w:marLeft w:val="480"/>
      <w:marRight w:val="0"/>
      <w:marTop w:val="0"/>
      <w:marBottom w:val="0"/>
      <w:divBdr>
        <w:top w:val="none" w:sz="0" w:space="0" w:color="auto"/>
        <w:left w:val="none" w:sz="0" w:space="0" w:color="auto"/>
        <w:bottom w:val="none" w:sz="0" w:space="0" w:color="auto"/>
        <w:right w:val="none" w:sz="0" w:space="0" w:color="auto"/>
      </w:divBdr>
    </w:div>
    <w:div w:id="1620254955">
      <w:marLeft w:val="480"/>
      <w:marRight w:val="0"/>
      <w:marTop w:val="0"/>
      <w:marBottom w:val="0"/>
      <w:divBdr>
        <w:top w:val="none" w:sz="0" w:space="0" w:color="auto"/>
        <w:left w:val="none" w:sz="0" w:space="0" w:color="auto"/>
        <w:bottom w:val="none" w:sz="0" w:space="0" w:color="auto"/>
        <w:right w:val="none" w:sz="0" w:space="0" w:color="auto"/>
      </w:divBdr>
    </w:div>
    <w:div w:id="1620263253">
      <w:marLeft w:val="480"/>
      <w:marRight w:val="0"/>
      <w:marTop w:val="0"/>
      <w:marBottom w:val="0"/>
      <w:divBdr>
        <w:top w:val="none" w:sz="0" w:space="0" w:color="auto"/>
        <w:left w:val="none" w:sz="0" w:space="0" w:color="auto"/>
        <w:bottom w:val="none" w:sz="0" w:space="0" w:color="auto"/>
        <w:right w:val="none" w:sz="0" w:space="0" w:color="auto"/>
      </w:divBdr>
    </w:div>
    <w:div w:id="1620335801">
      <w:marLeft w:val="480"/>
      <w:marRight w:val="0"/>
      <w:marTop w:val="0"/>
      <w:marBottom w:val="0"/>
      <w:divBdr>
        <w:top w:val="none" w:sz="0" w:space="0" w:color="auto"/>
        <w:left w:val="none" w:sz="0" w:space="0" w:color="auto"/>
        <w:bottom w:val="none" w:sz="0" w:space="0" w:color="auto"/>
        <w:right w:val="none" w:sz="0" w:space="0" w:color="auto"/>
      </w:divBdr>
    </w:div>
    <w:div w:id="1620910048">
      <w:marLeft w:val="480"/>
      <w:marRight w:val="0"/>
      <w:marTop w:val="0"/>
      <w:marBottom w:val="0"/>
      <w:divBdr>
        <w:top w:val="none" w:sz="0" w:space="0" w:color="auto"/>
        <w:left w:val="none" w:sz="0" w:space="0" w:color="auto"/>
        <w:bottom w:val="none" w:sz="0" w:space="0" w:color="auto"/>
        <w:right w:val="none" w:sz="0" w:space="0" w:color="auto"/>
      </w:divBdr>
    </w:div>
    <w:div w:id="1620911999">
      <w:marLeft w:val="480"/>
      <w:marRight w:val="0"/>
      <w:marTop w:val="0"/>
      <w:marBottom w:val="0"/>
      <w:divBdr>
        <w:top w:val="none" w:sz="0" w:space="0" w:color="auto"/>
        <w:left w:val="none" w:sz="0" w:space="0" w:color="auto"/>
        <w:bottom w:val="none" w:sz="0" w:space="0" w:color="auto"/>
        <w:right w:val="none" w:sz="0" w:space="0" w:color="auto"/>
      </w:divBdr>
    </w:div>
    <w:div w:id="1620917586">
      <w:marLeft w:val="480"/>
      <w:marRight w:val="0"/>
      <w:marTop w:val="0"/>
      <w:marBottom w:val="0"/>
      <w:divBdr>
        <w:top w:val="none" w:sz="0" w:space="0" w:color="auto"/>
        <w:left w:val="none" w:sz="0" w:space="0" w:color="auto"/>
        <w:bottom w:val="none" w:sz="0" w:space="0" w:color="auto"/>
        <w:right w:val="none" w:sz="0" w:space="0" w:color="auto"/>
      </w:divBdr>
    </w:div>
    <w:div w:id="1620989227">
      <w:marLeft w:val="480"/>
      <w:marRight w:val="0"/>
      <w:marTop w:val="0"/>
      <w:marBottom w:val="0"/>
      <w:divBdr>
        <w:top w:val="none" w:sz="0" w:space="0" w:color="auto"/>
        <w:left w:val="none" w:sz="0" w:space="0" w:color="auto"/>
        <w:bottom w:val="none" w:sz="0" w:space="0" w:color="auto"/>
        <w:right w:val="none" w:sz="0" w:space="0" w:color="auto"/>
      </w:divBdr>
    </w:div>
    <w:div w:id="1621036348">
      <w:marLeft w:val="480"/>
      <w:marRight w:val="0"/>
      <w:marTop w:val="0"/>
      <w:marBottom w:val="0"/>
      <w:divBdr>
        <w:top w:val="none" w:sz="0" w:space="0" w:color="auto"/>
        <w:left w:val="none" w:sz="0" w:space="0" w:color="auto"/>
        <w:bottom w:val="none" w:sz="0" w:space="0" w:color="auto"/>
        <w:right w:val="none" w:sz="0" w:space="0" w:color="auto"/>
      </w:divBdr>
    </w:div>
    <w:div w:id="1621065726">
      <w:marLeft w:val="480"/>
      <w:marRight w:val="0"/>
      <w:marTop w:val="0"/>
      <w:marBottom w:val="0"/>
      <w:divBdr>
        <w:top w:val="none" w:sz="0" w:space="0" w:color="auto"/>
        <w:left w:val="none" w:sz="0" w:space="0" w:color="auto"/>
        <w:bottom w:val="none" w:sz="0" w:space="0" w:color="auto"/>
        <w:right w:val="none" w:sz="0" w:space="0" w:color="auto"/>
      </w:divBdr>
    </w:div>
    <w:div w:id="1621107266">
      <w:marLeft w:val="480"/>
      <w:marRight w:val="0"/>
      <w:marTop w:val="0"/>
      <w:marBottom w:val="0"/>
      <w:divBdr>
        <w:top w:val="none" w:sz="0" w:space="0" w:color="auto"/>
        <w:left w:val="none" w:sz="0" w:space="0" w:color="auto"/>
        <w:bottom w:val="none" w:sz="0" w:space="0" w:color="auto"/>
        <w:right w:val="none" w:sz="0" w:space="0" w:color="auto"/>
      </w:divBdr>
    </w:div>
    <w:div w:id="1621261770">
      <w:marLeft w:val="480"/>
      <w:marRight w:val="0"/>
      <w:marTop w:val="0"/>
      <w:marBottom w:val="0"/>
      <w:divBdr>
        <w:top w:val="none" w:sz="0" w:space="0" w:color="auto"/>
        <w:left w:val="none" w:sz="0" w:space="0" w:color="auto"/>
        <w:bottom w:val="none" w:sz="0" w:space="0" w:color="auto"/>
        <w:right w:val="none" w:sz="0" w:space="0" w:color="auto"/>
      </w:divBdr>
    </w:div>
    <w:div w:id="1621375463">
      <w:marLeft w:val="480"/>
      <w:marRight w:val="0"/>
      <w:marTop w:val="0"/>
      <w:marBottom w:val="0"/>
      <w:divBdr>
        <w:top w:val="none" w:sz="0" w:space="0" w:color="auto"/>
        <w:left w:val="none" w:sz="0" w:space="0" w:color="auto"/>
        <w:bottom w:val="none" w:sz="0" w:space="0" w:color="auto"/>
        <w:right w:val="none" w:sz="0" w:space="0" w:color="auto"/>
      </w:divBdr>
    </w:div>
    <w:div w:id="1621716969">
      <w:marLeft w:val="480"/>
      <w:marRight w:val="0"/>
      <w:marTop w:val="0"/>
      <w:marBottom w:val="0"/>
      <w:divBdr>
        <w:top w:val="none" w:sz="0" w:space="0" w:color="auto"/>
        <w:left w:val="none" w:sz="0" w:space="0" w:color="auto"/>
        <w:bottom w:val="none" w:sz="0" w:space="0" w:color="auto"/>
        <w:right w:val="none" w:sz="0" w:space="0" w:color="auto"/>
      </w:divBdr>
    </w:div>
    <w:div w:id="1621719845">
      <w:marLeft w:val="480"/>
      <w:marRight w:val="0"/>
      <w:marTop w:val="0"/>
      <w:marBottom w:val="0"/>
      <w:divBdr>
        <w:top w:val="none" w:sz="0" w:space="0" w:color="auto"/>
        <w:left w:val="none" w:sz="0" w:space="0" w:color="auto"/>
        <w:bottom w:val="none" w:sz="0" w:space="0" w:color="auto"/>
        <w:right w:val="none" w:sz="0" w:space="0" w:color="auto"/>
      </w:divBdr>
    </w:div>
    <w:div w:id="1622027416">
      <w:marLeft w:val="480"/>
      <w:marRight w:val="0"/>
      <w:marTop w:val="0"/>
      <w:marBottom w:val="0"/>
      <w:divBdr>
        <w:top w:val="none" w:sz="0" w:space="0" w:color="auto"/>
        <w:left w:val="none" w:sz="0" w:space="0" w:color="auto"/>
        <w:bottom w:val="none" w:sz="0" w:space="0" w:color="auto"/>
        <w:right w:val="none" w:sz="0" w:space="0" w:color="auto"/>
      </w:divBdr>
    </w:div>
    <w:div w:id="1622030936">
      <w:marLeft w:val="480"/>
      <w:marRight w:val="0"/>
      <w:marTop w:val="0"/>
      <w:marBottom w:val="0"/>
      <w:divBdr>
        <w:top w:val="none" w:sz="0" w:space="0" w:color="auto"/>
        <w:left w:val="none" w:sz="0" w:space="0" w:color="auto"/>
        <w:bottom w:val="none" w:sz="0" w:space="0" w:color="auto"/>
        <w:right w:val="none" w:sz="0" w:space="0" w:color="auto"/>
      </w:divBdr>
    </w:div>
    <w:div w:id="1622032017">
      <w:marLeft w:val="480"/>
      <w:marRight w:val="0"/>
      <w:marTop w:val="0"/>
      <w:marBottom w:val="0"/>
      <w:divBdr>
        <w:top w:val="none" w:sz="0" w:space="0" w:color="auto"/>
        <w:left w:val="none" w:sz="0" w:space="0" w:color="auto"/>
        <w:bottom w:val="none" w:sz="0" w:space="0" w:color="auto"/>
        <w:right w:val="none" w:sz="0" w:space="0" w:color="auto"/>
      </w:divBdr>
    </w:div>
    <w:div w:id="1622178659">
      <w:marLeft w:val="480"/>
      <w:marRight w:val="0"/>
      <w:marTop w:val="0"/>
      <w:marBottom w:val="0"/>
      <w:divBdr>
        <w:top w:val="none" w:sz="0" w:space="0" w:color="auto"/>
        <w:left w:val="none" w:sz="0" w:space="0" w:color="auto"/>
        <w:bottom w:val="none" w:sz="0" w:space="0" w:color="auto"/>
        <w:right w:val="none" w:sz="0" w:space="0" w:color="auto"/>
      </w:divBdr>
    </w:div>
    <w:div w:id="1622221370">
      <w:marLeft w:val="480"/>
      <w:marRight w:val="0"/>
      <w:marTop w:val="0"/>
      <w:marBottom w:val="0"/>
      <w:divBdr>
        <w:top w:val="none" w:sz="0" w:space="0" w:color="auto"/>
        <w:left w:val="none" w:sz="0" w:space="0" w:color="auto"/>
        <w:bottom w:val="none" w:sz="0" w:space="0" w:color="auto"/>
        <w:right w:val="none" w:sz="0" w:space="0" w:color="auto"/>
      </w:divBdr>
    </w:div>
    <w:div w:id="1622373090">
      <w:marLeft w:val="480"/>
      <w:marRight w:val="0"/>
      <w:marTop w:val="0"/>
      <w:marBottom w:val="0"/>
      <w:divBdr>
        <w:top w:val="none" w:sz="0" w:space="0" w:color="auto"/>
        <w:left w:val="none" w:sz="0" w:space="0" w:color="auto"/>
        <w:bottom w:val="none" w:sz="0" w:space="0" w:color="auto"/>
        <w:right w:val="none" w:sz="0" w:space="0" w:color="auto"/>
      </w:divBdr>
    </w:div>
    <w:div w:id="1622374501">
      <w:marLeft w:val="480"/>
      <w:marRight w:val="0"/>
      <w:marTop w:val="0"/>
      <w:marBottom w:val="0"/>
      <w:divBdr>
        <w:top w:val="none" w:sz="0" w:space="0" w:color="auto"/>
        <w:left w:val="none" w:sz="0" w:space="0" w:color="auto"/>
        <w:bottom w:val="none" w:sz="0" w:space="0" w:color="auto"/>
        <w:right w:val="none" w:sz="0" w:space="0" w:color="auto"/>
      </w:divBdr>
    </w:div>
    <w:div w:id="1622375861">
      <w:marLeft w:val="480"/>
      <w:marRight w:val="0"/>
      <w:marTop w:val="0"/>
      <w:marBottom w:val="0"/>
      <w:divBdr>
        <w:top w:val="none" w:sz="0" w:space="0" w:color="auto"/>
        <w:left w:val="none" w:sz="0" w:space="0" w:color="auto"/>
        <w:bottom w:val="none" w:sz="0" w:space="0" w:color="auto"/>
        <w:right w:val="none" w:sz="0" w:space="0" w:color="auto"/>
      </w:divBdr>
    </w:div>
    <w:div w:id="1622493043">
      <w:marLeft w:val="480"/>
      <w:marRight w:val="0"/>
      <w:marTop w:val="0"/>
      <w:marBottom w:val="0"/>
      <w:divBdr>
        <w:top w:val="none" w:sz="0" w:space="0" w:color="auto"/>
        <w:left w:val="none" w:sz="0" w:space="0" w:color="auto"/>
        <w:bottom w:val="none" w:sz="0" w:space="0" w:color="auto"/>
        <w:right w:val="none" w:sz="0" w:space="0" w:color="auto"/>
      </w:divBdr>
    </w:div>
    <w:div w:id="1623146150">
      <w:marLeft w:val="480"/>
      <w:marRight w:val="0"/>
      <w:marTop w:val="0"/>
      <w:marBottom w:val="0"/>
      <w:divBdr>
        <w:top w:val="none" w:sz="0" w:space="0" w:color="auto"/>
        <w:left w:val="none" w:sz="0" w:space="0" w:color="auto"/>
        <w:bottom w:val="none" w:sz="0" w:space="0" w:color="auto"/>
        <w:right w:val="none" w:sz="0" w:space="0" w:color="auto"/>
      </w:divBdr>
    </w:div>
    <w:div w:id="1623224784">
      <w:marLeft w:val="480"/>
      <w:marRight w:val="0"/>
      <w:marTop w:val="0"/>
      <w:marBottom w:val="0"/>
      <w:divBdr>
        <w:top w:val="none" w:sz="0" w:space="0" w:color="auto"/>
        <w:left w:val="none" w:sz="0" w:space="0" w:color="auto"/>
        <w:bottom w:val="none" w:sz="0" w:space="0" w:color="auto"/>
        <w:right w:val="none" w:sz="0" w:space="0" w:color="auto"/>
      </w:divBdr>
    </w:div>
    <w:div w:id="1623225484">
      <w:marLeft w:val="480"/>
      <w:marRight w:val="0"/>
      <w:marTop w:val="0"/>
      <w:marBottom w:val="0"/>
      <w:divBdr>
        <w:top w:val="none" w:sz="0" w:space="0" w:color="auto"/>
        <w:left w:val="none" w:sz="0" w:space="0" w:color="auto"/>
        <w:bottom w:val="none" w:sz="0" w:space="0" w:color="auto"/>
        <w:right w:val="none" w:sz="0" w:space="0" w:color="auto"/>
      </w:divBdr>
    </w:div>
    <w:div w:id="1623343023">
      <w:marLeft w:val="480"/>
      <w:marRight w:val="0"/>
      <w:marTop w:val="0"/>
      <w:marBottom w:val="0"/>
      <w:divBdr>
        <w:top w:val="none" w:sz="0" w:space="0" w:color="auto"/>
        <w:left w:val="none" w:sz="0" w:space="0" w:color="auto"/>
        <w:bottom w:val="none" w:sz="0" w:space="0" w:color="auto"/>
        <w:right w:val="none" w:sz="0" w:space="0" w:color="auto"/>
      </w:divBdr>
    </w:div>
    <w:div w:id="1623416061">
      <w:marLeft w:val="480"/>
      <w:marRight w:val="0"/>
      <w:marTop w:val="0"/>
      <w:marBottom w:val="0"/>
      <w:divBdr>
        <w:top w:val="none" w:sz="0" w:space="0" w:color="auto"/>
        <w:left w:val="none" w:sz="0" w:space="0" w:color="auto"/>
        <w:bottom w:val="none" w:sz="0" w:space="0" w:color="auto"/>
        <w:right w:val="none" w:sz="0" w:space="0" w:color="auto"/>
      </w:divBdr>
    </w:div>
    <w:div w:id="1623461902">
      <w:marLeft w:val="480"/>
      <w:marRight w:val="0"/>
      <w:marTop w:val="0"/>
      <w:marBottom w:val="0"/>
      <w:divBdr>
        <w:top w:val="none" w:sz="0" w:space="0" w:color="auto"/>
        <w:left w:val="none" w:sz="0" w:space="0" w:color="auto"/>
        <w:bottom w:val="none" w:sz="0" w:space="0" w:color="auto"/>
        <w:right w:val="none" w:sz="0" w:space="0" w:color="auto"/>
      </w:divBdr>
    </w:div>
    <w:div w:id="1623463762">
      <w:marLeft w:val="480"/>
      <w:marRight w:val="0"/>
      <w:marTop w:val="0"/>
      <w:marBottom w:val="0"/>
      <w:divBdr>
        <w:top w:val="none" w:sz="0" w:space="0" w:color="auto"/>
        <w:left w:val="none" w:sz="0" w:space="0" w:color="auto"/>
        <w:bottom w:val="none" w:sz="0" w:space="0" w:color="auto"/>
        <w:right w:val="none" w:sz="0" w:space="0" w:color="auto"/>
      </w:divBdr>
    </w:div>
    <w:div w:id="1623683212">
      <w:marLeft w:val="480"/>
      <w:marRight w:val="0"/>
      <w:marTop w:val="0"/>
      <w:marBottom w:val="0"/>
      <w:divBdr>
        <w:top w:val="none" w:sz="0" w:space="0" w:color="auto"/>
        <w:left w:val="none" w:sz="0" w:space="0" w:color="auto"/>
        <w:bottom w:val="none" w:sz="0" w:space="0" w:color="auto"/>
        <w:right w:val="none" w:sz="0" w:space="0" w:color="auto"/>
      </w:divBdr>
    </w:div>
    <w:div w:id="1623805822">
      <w:marLeft w:val="480"/>
      <w:marRight w:val="0"/>
      <w:marTop w:val="0"/>
      <w:marBottom w:val="0"/>
      <w:divBdr>
        <w:top w:val="none" w:sz="0" w:space="0" w:color="auto"/>
        <w:left w:val="none" w:sz="0" w:space="0" w:color="auto"/>
        <w:bottom w:val="none" w:sz="0" w:space="0" w:color="auto"/>
        <w:right w:val="none" w:sz="0" w:space="0" w:color="auto"/>
      </w:divBdr>
    </w:div>
    <w:div w:id="1623876739">
      <w:marLeft w:val="480"/>
      <w:marRight w:val="0"/>
      <w:marTop w:val="0"/>
      <w:marBottom w:val="0"/>
      <w:divBdr>
        <w:top w:val="none" w:sz="0" w:space="0" w:color="auto"/>
        <w:left w:val="none" w:sz="0" w:space="0" w:color="auto"/>
        <w:bottom w:val="none" w:sz="0" w:space="0" w:color="auto"/>
        <w:right w:val="none" w:sz="0" w:space="0" w:color="auto"/>
      </w:divBdr>
    </w:div>
    <w:div w:id="1623879311">
      <w:marLeft w:val="480"/>
      <w:marRight w:val="0"/>
      <w:marTop w:val="0"/>
      <w:marBottom w:val="0"/>
      <w:divBdr>
        <w:top w:val="none" w:sz="0" w:space="0" w:color="auto"/>
        <w:left w:val="none" w:sz="0" w:space="0" w:color="auto"/>
        <w:bottom w:val="none" w:sz="0" w:space="0" w:color="auto"/>
        <w:right w:val="none" w:sz="0" w:space="0" w:color="auto"/>
      </w:divBdr>
    </w:div>
    <w:div w:id="1623923216">
      <w:marLeft w:val="480"/>
      <w:marRight w:val="0"/>
      <w:marTop w:val="0"/>
      <w:marBottom w:val="0"/>
      <w:divBdr>
        <w:top w:val="none" w:sz="0" w:space="0" w:color="auto"/>
        <w:left w:val="none" w:sz="0" w:space="0" w:color="auto"/>
        <w:bottom w:val="none" w:sz="0" w:space="0" w:color="auto"/>
        <w:right w:val="none" w:sz="0" w:space="0" w:color="auto"/>
      </w:divBdr>
    </w:div>
    <w:div w:id="1624115626">
      <w:marLeft w:val="480"/>
      <w:marRight w:val="0"/>
      <w:marTop w:val="0"/>
      <w:marBottom w:val="0"/>
      <w:divBdr>
        <w:top w:val="none" w:sz="0" w:space="0" w:color="auto"/>
        <w:left w:val="none" w:sz="0" w:space="0" w:color="auto"/>
        <w:bottom w:val="none" w:sz="0" w:space="0" w:color="auto"/>
        <w:right w:val="none" w:sz="0" w:space="0" w:color="auto"/>
      </w:divBdr>
    </w:div>
    <w:div w:id="1624116114">
      <w:marLeft w:val="480"/>
      <w:marRight w:val="0"/>
      <w:marTop w:val="0"/>
      <w:marBottom w:val="0"/>
      <w:divBdr>
        <w:top w:val="none" w:sz="0" w:space="0" w:color="auto"/>
        <w:left w:val="none" w:sz="0" w:space="0" w:color="auto"/>
        <w:bottom w:val="none" w:sz="0" w:space="0" w:color="auto"/>
        <w:right w:val="none" w:sz="0" w:space="0" w:color="auto"/>
      </w:divBdr>
    </w:div>
    <w:div w:id="1624145756">
      <w:marLeft w:val="480"/>
      <w:marRight w:val="0"/>
      <w:marTop w:val="0"/>
      <w:marBottom w:val="0"/>
      <w:divBdr>
        <w:top w:val="none" w:sz="0" w:space="0" w:color="auto"/>
        <w:left w:val="none" w:sz="0" w:space="0" w:color="auto"/>
        <w:bottom w:val="none" w:sz="0" w:space="0" w:color="auto"/>
        <w:right w:val="none" w:sz="0" w:space="0" w:color="auto"/>
      </w:divBdr>
    </w:div>
    <w:div w:id="1624261539">
      <w:marLeft w:val="480"/>
      <w:marRight w:val="0"/>
      <w:marTop w:val="0"/>
      <w:marBottom w:val="0"/>
      <w:divBdr>
        <w:top w:val="none" w:sz="0" w:space="0" w:color="auto"/>
        <w:left w:val="none" w:sz="0" w:space="0" w:color="auto"/>
        <w:bottom w:val="none" w:sz="0" w:space="0" w:color="auto"/>
        <w:right w:val="none" w:sz="0" w:space="0" w:color="auto"/>
      </w:divBdr>
    </w:div>
    <w:div w:id="1624266573">
      <w:marLeft w:val="480"/>
      <w:marRight w:val="0"/>
      <w:marTop w:val="0"/>
      <w:marBottom w:val="0"/>
      <w:divBdr>
        <w:top w:val="none" w:sz="0" w:space="0" w:color="auto"/>
        <w:left w:val="none" w:sz="0" w:space="0" w:color="auto"/>
        <w:bottom w:val="none" w:sz="0" w:space="0" w:color="auto"/>
        <w:right w:val="none" w:sz="0" w:space="0" w:color="auto"/>
      </w:divBdr>
    </w:div>
    <w:div w:id="1624383435">
      <w:marLeft w:val="480"/>
      <w:marRight w:val="0"/>
      <w:marTop w:val="0"/>
      <w:marBottom w:val="0"/>
      <w:divBdr>
        <w:top w:val="none" w:sz="0" w:space="0" w:color="auto"/>
        <w:left w:val="none" w:sz="0" w:space="0" w:color="auto"/>
        <w:bottom w:val="none" w:sz="0" w:space="0" w:color="auto"/>
        <w:right w:val="none" w:sz="0" w:space="0" w:color="auto"/>
      </w:divBdr>
    </w:div>
    <w:div w:id="1624386011">
      <w:marLeft w:val="480"/>
      <w:marRight w:val="0"/>
      <w:marTop w:val="0"/>
      <w:marBottom w:val="0"/>
      <w:divBdr>
        <w:top w:val="none" w:sz="0" w:space="0" w:color="auto"/>
        <w:left w:val="none" w:sz="0" w:space="0" w:color="auto"/>
        <w:bottom w:val="none" w:sz="0" w:space="0" w:color="auto"/>
        <w:right w:val="none" w:sz="0" w:space="0" w:color="auto"/>
      </w:divBdr>
    </w:div>
    <w:div w:id="1624576776">
      <w:marLeft w:val="480"/>
      <w:marRight w:val="0"/>
      <w:marTop w:val="0"/>
      <w:marBottom w:val="0"/>
      <w:divBdr>
        <w:top w:val="none" w:sz="0" w:space="0" w:color="auto"/>
        <w:left w:val="none" w:sz="0" w:space="0" w:color="auto"/>
        <w:bottom w:val="none" w:sz="0" w:space="0" w:color="auto"/>
        <w:right w:val="none" w:sz="0" w:space="0" w:color="auto"/>
      </w:divBdr>
    </w:div>
    <w:div w:id="1624582406">
      <w:marLeft w:val="480"/>
      <w:marRight w:val="0"/>
      <w:marTop w:val="0"/>
      <w:marBottom w:val="0"/>
      <w:divBdr>
        <w:top w:val="none" w:sz="0" w:space="0" w:color="auto"/>
        <w:left w:val="none" w:sz="0" w:space="0" w:color="auto"/>
        <w:bottom w:val="none" w:sz="0" w:space="0" w:color="auto"/>
        <w:right w:val="none" w:sz="0" w:space="0" w:color="auto"/>
      </w:divBdr>
    </w:div>
    <w:div w:id="1624654049">
      <w:marLeft w:val="480"/>
      <w:marRight w:val="0"/>
      <w:marTop w:val="0"/>
      <w:marBottom w:val="0"/>
      <w:divBdr>
        <w:top w:val="none" w:sz="0" w:space="0" w:color="auto"/>
        <w:left w:val="none" w:sz="0" w:space="0" w:color="auto"/>
        <w:bottom w:val="none" w:sz="0" w:space="0" w:color="auto"/>
        <w:right w:val="none" w:sz="0" w:space="0" w:color="auto"/>
      </w:divBdr>
    </w:div>
    <w:div w:id="1624728697">
      <w:marLeft w:val="480"/>
      <w:marRight w:val="0"/>
      <w:marTop w:val="0"/>
      <w:marBottom w:val="0"/>
      <w:divBdr>
        <w:top w:val="none" w:sz="0" w:space="0" w:color="auto"/>
        <w:left w:val="none" w:sz="0" w:space="0" w:color="auto"/>
        <w:bottom w:val="none" w:sz="0" w:space="0" w:color="auto"/>
        <w:right w:val="none" w:sz="0" w:space="0" w:color="auto"/>
      </w:divBdr>
    </w:div>
    <w:div w:id="1625041985">
      <w:marLeft w:val="480"/>
      <w:marRight w:val="0"/>
      <w:marTop w:val="0"/>
      <w:marBottom w:val="0"/>
      <w:divBdr>
        <w:top w:val="none" w:sz="0" w:space="0" w:color="auto"/>
        <w:left w:val="none" w:sz="0" w:space="0" w:color="auto"/>
        <w:bottom w:val="none" w:sz="0" w:space="0" w:color="auto"/>
        <w:right w:val="none" w:sz="0" w:space="0" w:color="auto"/>
      </w:divBdr>
    </w:div>
    <w:div w:id="1625162192">
      <w:marLeft w:val="480"/>
      <w:marRight w:val="0"/>
      <w:marTop w:val="0"/>
      <w:marBottom w:val="0"/>
      <w:divBdr>
        <w:top w:val="none" w:sz="0" w:space="0" w:color="auto"/>
        <w:left w:val="none" w:sz="0" w:space="0" w:color="auto"/>
        <w:bottom w:val="none" w:sz="0" w:space="0" w:color="auto"/>
        <w:right w:val="none" w:sz="0" w:space="0" w:color="auto"/>
      </w:divBdr>
    </w:div>
    <w:div w:id="1625381734">
      <w:marLeft w:val="480"/>
      <w:marRight w:val="0"/>
      <w:marTop w:val="0"/>
      <w:marBottom w:val="0"/>
      <w:divBdr>
        <w:top w:val="none" w:sz="0" w:space="0" w:color="auto"/>
        <w:left w:val="none" w:sz="0" w:space="0" w:color="auto"/>
        <w:bottom w:val="none" w:sz="0" w:space="0" w:color="auto"/>
        <w:right w:val="none" w:sz="0" w:space="0" w:color="auto"/>
      </w:divBdr>
    </w:div>
    <w:div w:id="1625429144">
      <w:marLeft w:val="480"/>
      <w:marRight w:val="0"/>
      <w:marTop w:val="0"/>
      <w:marBottom w:val="0"/>
      <w:divBdr>
        <w:top w:val="none" w:sz="0" w:space="0" w:color="auto"/>
        <w:left w:val="none" w:sz="0" w:space="0" w:color="auto"/>
        <w:bottom w:val="none" w:sz="0" w:space="0" w:color="auto"/>
        <w:right w:val="none" w:sz="0" w:space="0" w:color="auto"/>
      </w:divBdr>
    </w:div>
    <w:div w:id="1625578458">
      <w:marLeft w:val="480"/>
      <w:marRight w:val="0"/>
      <w:marTop w:val="0"/>
      <w:marBottom w:val="0"/>
      <w:divBdr>
        <w:top w:val="none" w:sz="0" w:space="0" w:color="auto"/>
        <w:left w:val="none" w:sz="0" w:space="0" w:color="auto"/>
        <w:bottom w:val="none" w:sz="0" w:space="0" w:color="auto"/>
        <w:right w:val="none" w:sz="0" w:space="0" w:color="auto"/>
      </w:divBdr>
    </w:div>
    <w:div w:id="1625648454">
      <w:marLeft w:val="480"/>
      <w:marRight w:val="0"/>
      <w:marTop w:val="0"/>
      <w:marBottom w:val="0"/>
      <w:divBdr>
        <w:top w:val="none" w:sz="0" w:space="0" w:color="auto"/>
        <w:left w:val="none" w:sz="0" w:space="0" w:color="auto"/>
        <w:bottom w:val="none" w:sz="0" w:space="0" w:color="auto"/>
        <w:right w:val="none" w:sz="0" w:space="0" w:color="auto"/>
      </w:divBdr>
    </w:div>
    <w:div w:id="1625697546">
      <w:marLeft w:val="480"/>
      <w:marRight w:val="0"/>
      <w:marTop w:val="0"/>
      <w:marBottom w:val="0"/>
      <w:divBdr>
        <w:top w:val="none" w:sz="0" w:space="0" w:color="auto"/>
        <w:left w:val="none" w:sz="0" w:space="0" w:color="auto"/>
        <w:bottom w:val="none" w:sz="0" w:space="0" w:color="auto"/>
        <w:right w:val="none" w:sz="0" w:space="0" w:color="auto"/>
      </w:divBdr>
    </w:div>
    <w:div w:id="1625766112">
      <w:marLeft w:val="480"/>
      <w:marRight w:val="0"/>
      <w:marTop w:val="0"/>
      <w:marBottom w:val="0"/>
      <w:divBdr>
        <w:top w:val="none" w:sz="0" w:space="0" w:color="auto"/>
        <w:left w:val="none" w:sz="0" w:space="0" w:color="auto"/>
        <w:bottom w:val="none" w:sz="0" w:space="0" w:color="auto"/>
        <w:right w:val="none" w:sz="0" w:space="0" w:color="auto"/>
      </w:divBdr>
    </w:div>
    <w:div w:id="1625846985">
      <w:marLeft w:val="480"/>
      <w:marRight w:val="0"/>
      <w:marTop w:val="0"/>
      <w:marBottom w:val="0"/>
      <w:divBdr>
        <w:top w:val="none" w:sz="0" w:space="0" w:color="auto"/>
        <w:left w:val="none" w:sz="0" w:space="0" w:color="auto"/>
        <w:bottom w:val="none" w:sz="0" w:space="0" w:color="auto"/>
        <w:right w:val="none" w:sz="0" w:space="0" w:color="auto"/>
      </w:divBdr>
    </w:div>
    <w:div w:id="1626036153">
      <w:marLeft w:val="480"/>
      <w:marRight w:val="0"/>
      <w:marTop w:val="0"/>
      <w:marBottom w:val="0"/>
      <w:divBdr>
        <w:top w:val="none" w:sz="0" w:space="0" w:color="auto"/>
        <w:left w:val="none" w:sz="0" w:space="0" w:color="auto"/>
        <w:bottom w:val="none" w:sz="0" w:space="0" w:color="auto"/>
        <w:right w:val="none" w:sz="0" w:space="0" w:color="auto"/>
      </w:divBdr>
    </w:div>
    <w:div w:id="1626278498">
      <w:marLeft w:val="480"/>
      <w:marRight w:val="0"/>
      <w:marTop w:val="0"/>
      <w:marBottom w:val="0"/>
      <w:divBdr>
        <w:top w:val="none" w:sz="0" w:space="0" w:color="auto"/>
        <w:left w:val="none" w:sz="0" w:space="0" w:color="auto"/>
        <w:bottom w:val="none" w:sz="0" w:space="0" w:color="auto"/>
        <w:right w:val="none" w:sz="0" w:space="0" w:color="auto"/>
      </w:divBdr>
    </w:div>
    <w:div w:id="1626498687">
      <w:marLeft w:val="480"/>
      <w:marRight w:val="0"/>
      <w:marTop w:val="0"/>
      <w:marBottom w:val="0"/>
      <w:divBdr>
        <w:top w:val="none" w:sz="0" w:space="0" w:color="auto"/>
        <w:left w:val="none" w:sz="0" w:space="0" w:color="auto"/>
        <w:bottom w:val="none" w:sz="0" w:space="0" w:color="auto"/>
        <w:right w:val="none" w:sz="0" w:space="0" w:color="auto"/>
      </w:divBdr>
    </w:div>
    <w:div w:id="1626504619">
      <w:marLeft w:val="480"/>
      <w:marRight w:val="0"/>
      <w:marTop w:val="0"/>
      <w:marBottom w:val="0"/>
      <w:divBdr>
        <w:top w:val="none" w:sz="0" w:space="0" w:color="auto"/>
        <w:left w:val="none" w:sz="0" w:space="0" w:color="auto"/>
        <w:bottom w:val="none" w:sz="0" w:space="0" w:color="auto"/>
        <w:right w:val="none" w:sz="0" w:space="0" w:color="auto"/>
      </w:divBdr>
    </w:div>
    <w:div w:id="1626693442">
      <w:marLeft w:val="480"/>
      <w:marRight w:val="0"/>
      <w:marTop w:val="0"/>
      <w:marBottom w:val="0"/>
      <w:divBdr>
        <w:top w:val="none" w:sz="0" w:space="0" w:color="auto"/>
        <w:left w:val="none" w:sz="0" w:space="0" w:color="auto"/>
        <w:bottom w:val="none" w:sz="0" w:space="0" w:color="auto"/>
        <w:right w:val="none" w:sz="0" w:space="0" w:color="auto"/>
      </w:divBdr>
    </w:div>
    <w:div w:id="1626736508">
      <w:marLeft w:val="480"/>
      <w:marRight w:val="0"/>
      <w:marTop w:val="0"/>
      <w:marBottom w:val="0"/>
      <w:divBdr>
        <w:top w:val="none" w:sz="0" w:space="0" w:color="auto"/>
        <w:left w:val="none" w:sz="0" w:space="0" w:color="auto"/>
        <w:bottom w:val="none" w:sz="0" w:space="0" w:color="auto"/>
        <w:right w:val="none" w:sz="0" w:space="0" w:color="auto"/>
      </w:divBdr>
    </w:div>
    <w:div w:id="1626810585">
      <w:marLeft w:val="480"/>
      <w:marRight w:val="0"/>
      <w:marTop w:val="0"/>
      <w:marBottom w:val="0"/>
      <w:divBdr>
        <w:top w:val="none" w:sz="0" w:space="0" w:color="auto"/>
        <w:left w:val="none" w:sz="0" w:space="0" w:color="auto"/>
        <w:bottom w:val="none" w:sz="0" w:space="0" w:color="auto"/>
        <w:right w:val="none" w:sz="0" w:space="0" w:color="auto"/>
      </w:divBdr>
    </w:div>
    <w:div w:id="1626885985">
      <w:marLeft w:val="480"/>
      <w:marRight w:val="0"/>
      <w:marTop w:val="0"/>
      <w:marBottom w:val="0"/>
      <w:divBdr>
        <w:top w:val="none" w:sz="0" w:space="0" w:color="auto"/>
        <w:left w:val="none" w:sz="0" w:space="0" w:color="auto"/>
        <w:bottom w:val="none" w:sz="0" w:space="0" w:color="auto"/>
        <w:right w:val="none" w:sz="0" w:space="0" w:color="auto"/>
      </w:divBdr>
    </w:div>
    <w:div w:id="1626892416">
      <w:marLeft w:val="480"/>
      <w:marRight w:val="0"/>
      <w:marTop w:val="0"/>
      <w:marBottom w:val="0"/>
      <w:divBdr>
        <w:top w:val="none" w:sz="0" w:space="0" w:color="auto"/>
        <w:left w:val="none" w:sz="0" w:space="0" w:color="auto"/>
        <w:bottom w:val="none" w:sz="0" w:space="0" w:color="auto"/>
        <w:right w:val="none" w:sz="0" w:space="0" w:color="auto"/>
      </w:divBdr>
    </w:div>
    <w:div w:id="1626960132">
      <w:marLeft w:val="480"/>
      <w:marRight w:val="0"/>
      <w:marTop w:val="0"/>
      <w:marBottom w:val="0"/>
      <w:divBdr>
        <w:top w:val="none" w:sz="0" w:space="0" w:color="auto"/>
        <w:left w:val="none" w:sz="0" w:space="0" w:color="auto"/>
        <w:bottom w:val="none" w:sz="0" w:space="0" w:color="auto"/>
        <w:right w:val="none" w:sz="0" w:space="0" w:color="auto"/>
      </w:divBdr>
    </w:div>
    <w:div w:id="1627009902">
      <w:marLeft w:val="480"/>
      <w:marRight w:val="0"/>
      <w:marTop w:val="0"/>
      <w:marBottom w:val="0"/>
      <w:divBdr>
        <w:top w:val="none" w:sz="0" w:space="0" w:color="auto"/>
        <w:left w:val="none" w:sz="0" w:space="0" w:color="auto"/>
        <w:bottom w:val="none" w:sz="0" w:space="0" w:color="auto"/>
        <w:right w:val="none" w:sz="0" w:space="0" w:color="auto"/>
      </w:divBdr>
    </w:div>
    <w:div w:id="1627153388">
      <w:marLeft w:val="480"/>
      <w:marRight w:val="0"/>
      <w:marTop w:val="0"/>
      <w:marBottom w:val="0"/>
      <w:divBdr>
        <w:top w:val="none" w:sz="0" w:space="0" w:color="auto"/>
        <w:left w:val="none" w:sz="0" w:space="0" w:color="auto"/>
        <w:bottom w:val="none" w:sz="0" w:space="0" w:color="auto"/>
        <w:right w:val="none" w:sz="0" w:space="0" w:color="auto"/>
      </w:divBdr>
    </w:div>
    <w:div w:id="1627199015">
      <w:marLeft w:val="480"/>
      <w:marRight w:val="0"/>
      <w:marTop w:val="0"/>
      <w:marBottom w:val="0"/>
      <w:divBdr>
        <w:top w:val="none" w:sz="0" w:space="0" w:color="auto"/>
        <w:left w:val="none" w:sz="0" w:space="0" w:color="auto"/>
        <w:bottom w:val="none" w:sz="0" w:space="0" w:color="auto"/>
        <w:right w:val="none" w:sz="0" w:space="0" w:color="auto"/>
      </w:divBdr>
    </w:div>
    <w:div w:id="1627352718">
      <w:marLeft w:val="480"/>
      <w:marRight w:val="0"/>
      <w:marTop w:val="0"/>
      <w:marBottom w:val="0"/>
      <w:divBdr>
        <w:top w:val="none" w:sz="0" w:space="0" w:color="auto"/>
        <w:left w:val="none" w:sz="0" w:space="0" w:color="auto"/>
        <w:bottom w:val="none" w:sz="0" w:space="0" w:color="auto"/>
        <w:right w:val="none" w:sz="0" w:space="0" w:color="auto"/>
      </w:divBdr>
    </w:div>
    <w:div w:id="1627390395">
      <w:marLeft w:val="480"/>
      <w:marRight w:val="0"/>
      <w:marTop w:val="0"/>
      <w:marBottom w:val="0"/>
      <w:divBdr>
        <w:top w:val="none" w:sz="0" w:space="0" w:color="auto"/>
        <w:left w:val="none" w:sz="0" w:space="0" w:color="auto"/>
        <w:bottom w:val="none" w:sz="0" w:space="0" w:color="auto"/>
        <w:right w:val="none" w:sz="0" w:space="0" w:color="auto"/>
      </w:divBdr>
    </w:div>
    <w:div w:id="1627394414">
      <w:marLeft w:val="480"/>
      <w:marRight w:val="0"/>
      <w:marTop w:val="0"/>
      <w:marBottom w:val="0"/>
      <w:divBdr>
        <w:top w:val="none" w:sz="0" w:space="0" w:color="auto"/>
        <w:left w:val="none" w:sz="0" w:space="0" w:color="auto"/>
        <w:bottom w:val="none" w:sz="0" w:space="0" w:color="auto"/>
        <w:right w:val="none" w:sz="0" w:space="0" w:color="auto"/>
      </w:divBdr>
    </w:div>
    <w:div w:id="1627394979">
      <w:marLeft w:val="480"/>
      <w:marRight w:val="0"/>
      <w:marTop w:val="0"/>
      <w:marBottom w:val="0"/>
      <w:divBdr>
        <w:top w:val="none" w:sz="0" w:space="0" w:color="auto"/>
        <w:left w:val="none" w:sz="0" w:space="0" w:color="auto"/>
        <w:bottom w:val="none" w:sz="0" w:space="0" w:color="auto"/>
        <w:right w:val="none" w:sz="0" w:space="0" w:color="auto"/>
      </w:divBdr>
    </w:div>
    <w:div w:id="1627470213">
      <w:marLeft w:val="480"/>
      <w:marRight w:val="0"/>
      <w:marTop w:val="0"/>
      <w:marBottom w:val="0"/>
      <w:divBdr>
        <w:top w:val="none" w:sz="0" w:space="0" w:color="auto"/>
        <w:left w:val="none" w:sz="0" w:space="0" w:color="auto"/>
        <w:bottom w:val="none" w:sz="0" w:space="0" w:color="auto"/>
        <w:right w:val="none" w:sz="0" w:space="0" w:color="auto"/>
      </w:divBdr>
    </w:div>
    <w:div w:id="1627547639">
      <w:marLeft w:val="480"/>
      <w:marRight w:val="0"/>
      <w:marTop w:val="0"/>
      <w:marBottom w:val="0"/>
      <w:divBdr>
        <w:top w:val="none" w:sz="0" w:space="0" w:color="auto"/>
        <w:left w:val="none" w:sz="0" w:space="0" w:color="auto"/>
        <w:bottom w:val="none" w:sz="0" w:space="0" w:color="auto"/>
        <w:right w:val="none" w:sz="0" w:space="0" w:color="auto"/>
      </w:divBdr>
    </w:div>
    <w:div w:id="1627813935">
      <w:marLeft w:val="480"/>
      <w:marRight w:val="0"/>
      <w:marTop w:val="0"/>
      <w:marBottom w:val="0"/>
      <w:divBdr>
        <w:top w:val="none" w:sz="0" w:space="0" w:color="auto"/>
        <w:left w:val="none" w:sz="0" w:space="0" w:color="auto"/>
        <w:bottom w:val="none" w:sz="0" w:space="0" w:color="auto"/>
        <w:right w:val="none" w:sz="0" w:space="0" w:color="auto"/>
      </w:divBdr>
    </w:div>
    <w:div w:id="1627931200">
      <w:marLeft w:val="480"/>
      <w:marRight w:val="0"/>
      <w:marTop w:val="0"/>
      <w:marBottom w:val="0"/>
      <w:divBdr>
        <w:top w:val="none" w:sz="0" w:space="0" w:color="auto"/>
        <w:left w:val="none" w:sz="0" w:space="0" w:color="auto"/>
        <w:bottom w:val="none" w:sz="0" w:space="0" w:color="auto"/>
        <w:right w:val="none" w:sz="0" w:space="0" w:color="auto"/>
      </w:divBdr>
    </w:div>
    <w:div w:id="1628122935">
      <w:marLeft w:val="480"/>
      <w:marRight w:val="0"/>
      <w:marTop w:val="0"/>
      <w:marBottom w:val="0"/>
      <w:divBdr>
        <w:top w:val="none" w:sz="0" w:space="0" w:color="auto"/>
        <w:left w:val="none" w:sz="0" w:space="0" w:color="auto"/>
        <w:bottom w:val="none" w:sz="0" w:space="0" w:color="auto"/>
        <w:right w:val="none" w:sz="0" w:space="0" w:color="auto"/>
      </w:divBdr>
    </w:div>
    <w:div w:id="1628123919">
      <w:marLeft w:val="480"/>
      <w:marRight w:val="0"/>
      <w:marTop w:val="0"/>
      <w:marBottom w:val="0"/>
      <w:divBdr>
        <w:top w:val="none" w:sz="0" w:space="0" w:color="auto"/>
        <w:left w:val="none" w:sz="0" w:space="0" w:color="auto"/>
        <w:bottom w:val="none" w:sz="0" w:space="0" w:color="auto"/>
        <w:right w:val="none" w:sz="0" w:space="0" w:color="auto"/>
      </w:divBdr>
    </w:div>
    <w:div w:id="1628127282">
      <w:marLeft w:val="480"/>
      <w:marRight w:val="0"/>
      <w:marTop w:val="0"/>
      <w:marBottom w:val="0"/>
      <w:divBdr>
        <w:top w:val="none" w:sz="0" w:space="0" w:color="auto"/>
        <w:left w:val="none" w:sz="0" w:space="0" w:color="auto"/>
        <w:bottom w:val="none" w:sz="0" w:space="0" w:color="auto"/>
        <w:right w:val="none" w:sz="0" w:space="0" w:color="auto"/>
      </w:divBdr>
    </w:div>
    <w:div w:id="1628202560">
      <w:marLeft w:val="480"/>
      <w:marRight w:val="0"/>
      <w:marTop w:val="0"/>
      <w:marBottom w:val="0"/>
      <w:divBdr>
        <w:top w:val="none" w:sz="0" w:space="0" w:color="auto"/>
        <w:left w:val="none" w:sz="0" w:space="0" w:color="auto"/>
        <w:bottom w:val="none" w:sz="0" w:space="0" w:color="auto"/>
        <w:right w:val="none" w:sz="0" w:space="0" w:color="auto"/>
      </w:divBdr>
    </w:div>
    <w:div w:id="1628311770">
      <w:marLeft w:val="480"/>
      <w:marRight w:val="0"/>
      <w:marTop w:val="0"/>
      <w:marBottom w:val="0"/>
      <w:divBdr>
        <w:top w:val="none" w:sz="0" w:space="0" w:color="auto"/>
        <w:left w:val="none" w:sz="0" w:space="0" w:color="auto"/>
        <w:bottom w:val="none" w:sz="0" w:space="0" w:color="auto"/>
        <w:right w:val="none" w:sz="0" w:space="0" w:color="auto"/>
      </w:divBdr>
    </w:div>
    <w:div w:id="1628320187">
      <w:marLeft w:val="480"/>
      <w:marRight w:val="0"/>
      <w:marTop w:val="0"/>
      <w:marBottom w:val="0"/>
      <w:divBdr>
        <w:top w:val="none" w:sz="0" w:space="0" w:color="auto"/>
        <w:left w:val="none" w:sz="0" w:space="0" w:color="auto"/>
        <w:bottom w:val="none" w:sz="0" w:space="0" w:color="auto"/>
        <w:right w:val="none" w:sz="0" w:space="0" w:color="auto"/>
      </w:divBdr>
    </w:div>
    <w:div w:id="1628388608">
      <w:marLeft w:val="480"/>
      <w:marRight w:val="0"/>
      <w:marTop w:val="0"/>
      <w:marBottom w:val="0"/>
      <w:divBdr>
        <w:top w:val="none" w:sz="0" w:space="0" w:color="auto"/>
        <w:left w:val="none" w:sz="0" w:space="0" w:color="auto"/>
        <w:bottom w:val="none" w:sz="0" w:space="0" w:color="auto"/>
        <w:right w:val="none" w:sz="0" w:space="0" w:color="auto"/>
      </w:divBdr>
    </w:div>
    <w:div w:id="1628390861">
      <w:marLeft w:val="480"/>
      <w:marRight w:val="0"/>
      <w:marTop w:val="0"/>
      <w:marBottom w:val="0"/>
      <w:divBdr>
        <w:top w:val="none" w:sz="0" w:space="0" w:color="auto"/>
        <w:left w:val="none" w:sz="0" w:space="0" w:color="auto"/>
        <w:bottom w:val="none" w:sz="0" w:space="0" w:color="auto"/>
        <w:right w:val="none" w:sz="0" w:space="0" w:color="auto"/>
      </w:divBdr>
    </w:div>
    <w:div w:id="1628467596">
      <w:marLeft w:val="480"/>
      <w:marRight w:val="0"/>
      <w:marTop w:val="0"/>
      <w:marBottom w:val="0"/>
      <w:divBdr>
        <w:top w:val="none" w:sz="0" w:space="0" w:color="auto"/>
        <w:left w:val="none" w:sz="0" w:space="0" w:color="auto"/>
        <w:bottom w:val="none" w:sz="0" w:space="0" w:color="auto"/>
        <w:right w:val="none" w:sz="0" w:space="0" w:color="auto"/>
      </w:divBdr>
    </w:div>
    <w:div w:id="1628581233">
      <w:marLeft w:val="480"/>
      <w:marRight w:val="0"/>
      <w:marTop w:val="0"/>
      <w:marBottom w:val="0"/>
      <w:divBdr>
        <w:top w:val="none" w:sz="0" w:space="0" w:color="auto"/>
        <w:left w:val="none" w:sz="0" w:space="0" w:color="auto"/>
        <w:bottom w:val="none" w:sz="0" w:space="0" w:color="auto"/>
        <w:right w:val="none" w:sz="0" w:space="0" w:color="auto"/>
      </w:divBdr>
    </w:div>
    <w:div w:id="1628581969">
      <w:marLeft w:val="480"/>
      <w:marRight w:val="0"/>
      <w:marTop w:val="0"/>
      <w:marBottom w:val="0"/>
      <w:divBdr>
        <w:top w:val="none" w:sz="0" w:space="0" w:color="auto"/>
        <w:left w:val="none" w:sz="0" w:space="0" w:color="auto"/>
        <w:bottom w:val="none" w:sz="0" w:space="0" w:color="auto"/>
        <w:right w:val="none" w:sz="0" w:space="0" w:color="auto"/>
      </w:divBdr>
    </w:div>
    <w:div w:id="1628589194">
      <w:marLeft w:val="480"/>
      <w:marRight w:val="0"/>
      <w:marTop w:val="0"/>
      <w:marBottom w:val="0"/>
      <w:divBdr>
        <w:top w:val="none" w:sz="0" w:space="0" w:color="auto"/>
        <w:left w:val="none" w:sz="0" w:space="0" w:color="auto"/>
        <w:bottom w:val="none" w:sz="0" w:space="0" w:color="auto"/>
        <w:right w:val="none" w:sz="0" w:space="0" w:color="auto"/>
      </w:divBdr>
    </w:div>
    <w:div w:id="1628702827">
      <w:marLeft w:val="480"/>
      <w:marRight w:val="0"/>
      <w:marTop w:val="0"/>
      <w:marBottom w:val="0"/>
      <w:divBdr>
        <w:top w:val="none" w:sz="0" w:space="0" w:color="auto"/>
        <w:left w:val="none" w:sz="0" w:space="0" w:color="auto"/>
        <w:bottom w:val="none" w:sz="0" w:space="0" w:color="auto"/>
        <w:right w:val="none" w:sz="0" w:space="0" w:color="auto"/>
      </w:divBdr>
    </w:div>
    <w:div w:id="1628705000">
      <w:marLeft w:val="480"/>
      <w:marRight w:val="0"/>
      <w:marTop w:val="0"/>
      <w:marBottom w:val="0"/>
      <w:divBdr>
        <w:top w:val="none" w:sz="0" w:space="0" w:color="auto"/>
        <w:left w:val="none" w:sz="0" w:space="0" w:color="auto"/>
        <w:bottom w:val="none" w:sz="0" w:space="0" w:color="auto"/>
        <w:right w:val="none" w:sz="0" w:space="0" w:color="auto"/>
      </w:divBdr>
    </w:div>
    <w:div w:id="1628776306">
      <w:marLeft w:val="480"/>
      <w:marRight w:val="0"/>
      <w:marTop w:val="0"/>
      <w:marBottom w:val="0"/>
      <w:divBdr>
        <w:top w:val="none" w:sz="0" w:space="0" w:color="auto"/>
        <w:left w:val="none" w:sz="0" w:space="0" w:color="auto"/>
        <w:bottom w:val="none" w:sz="0" w:space="0" w:color="auto"/>
        <w:right w:val="none" w:sz="0" w:space="0" w:color="auto"/>
      </w:divBdr>
    </w:div>
    <w:div w:id="1628853683">
      <w:marLeft w:val="480"/>
      <w:marRight w:val="0"/>
      <w:marTop w:val="0"/>
      <w:marBottom w:val="0"/>
      <w:divBdr>
        <w:top w:val="none" w:sz="0" w:space="0" w:color="auto"/>
        <w:left w:val="none" w:sz="0" w:space="0" w:color="auto"/>
        <w:bottom w:val="none" w:sz="0" w:space="0" w:color="auto"/>
        <w:right w:val="none" w:sz="0" w:space="0" w:color="auto"/>
      </w:divBdr>
    </w:div>
    <w:div w:id="1628925434">
      <w:marLeft w:val="480"/>
      <w:marRight w:val="0"/>
      <w:marTop w:val="0"/>
      <w:marBottom w:val="0"/>
      <w:divBdr>
        <w:top w:val="none" w:sz="0" w:space="0" w:color="auto"/>
        <w:left w:val="none" w:sz="0" w:space="0" w:color="auto"/>
        <w:bottom w:val="none" w:sz="0" w:space="0" w:color="auto"/>
        <w:right w:val="none" w:sz="0" w:space="0" w:color="auto"/>
      </w:divBdr>
    </w:div>
    <w:div w:id="1628970584">
      <w:marLeft w:val="480"/>
      <w:marRight w:val="0"/>
      <w:marTop w:val="0"/>
      <w:marBottom w:val="0"/>
      <w:divBdr>
        <w:top w:val="none" w:sz="0" w:space="0" w:color="auto"/>
        <w:left w:val="none" w:sz="0" w:space="0" w:color="auto"/>
        <w:bottom w:val="none" w:sz="0" w:space="0" w:color="auto"/>
        <w:right w:val="none" w:sz="0" w:space="0" w:color="auto"/>
      </w:divBdr>
    </w:div>
    <w:div w:id="1629123755">
      <w:marLeft w:val="480"/>
      <w:marRight w:val="0"/>
      <w:marTop w:val="0"/>
      <w:marBottom w:val="0"/>
      <w:divBdr>
        <w:top w:val="none" w:sz="0" w:space="0" w:color="auto"/>
        <w:left w:val="none" w:sz="0" w:space="0" w:color="auto"/>
        <w:bottom w:val="none" w:sz="0" w:space="0" w:color="auto"/>
        <w:right w:val="none" w:sz="0" w:space="0" w:color="auto"/>
      </w:divBdr>
    </w:div>
    <w:div w:id="1629166512">
      <w:marLeft w:val="480"/>
      <w:marRight w:val="0"/>
      <w:marTop w:val="0"/>
      <w:marBottom w:val="0"/>
      <w:divBdr>
        <w:top w:val="none" w:sz="0" w:space="0" w:color="auto"/>
        <w:left w:val="none" w:sz="0" w:space="0" w:color="auto"/>
        <w:bottom w:val="none" w:sz="0" w:space="0" w:color="auto"/>
        <w:right w:val="none" w:sz="0" w:space="0" w:color="auto"/>
      </w:divBdr>
    </w:div>
    <w:div w:id="1629316309">
      <w:marLeft w:val="480"/>
      <w:marRight w:val="0"/>
      <w:marTop w:val="0"/>
      <w:marBottom w:val="0"/>
      <w:divBdr>
        <w:top w:val="none" w:sz="0" w:space="0" w:color="auto"/>
        <w:left w:val="none" w:sz="0" w:space="0" w:color="auto"/>
        <w:bottom w:val="none" w:sz="0" w:space="0" w:color="auto"/>
        <w:right w:val="none" w:sz="0" w:space="0" w:color="auto"/>
      </w:divBdr>
    </w:div>
    <w:div w:id="1629435297">
      <w:marLeft w:val="480"/>
      <w:marRight w:val="0"/>
      <w:marTop w:val="0"/>
      <w:marBottom w:val="0"/>
      <w:divBdr>
        <w:top w:val="none" w:sz="0" w:space="0" w:color="auto"/>
        <w:left w:val="none" w:sz="0" w:space="0" w:color="auto"/>
        <w:bottom w:val="none" w:sz="0" w:space="0" w:color="auto"/>
        <w:right w:val="none" w:sz="0" w:space="0" w:color="auto"/>
      </w:divBdr>
    </w:div>
    <w:div w:id="1629510753">
      <w:marLeft w:val="480"/>
      <w:marRight w:val="0"/>
      <w:marTop w:val="0"/>
      <w:marBottom w:val="0"/>
      <w:divBdr>
        <w:top w:val="none" w:sz="0" w:space="0" w:color="auto"/>
        <w:left w:val="none" w:sz="0" w:space="0" w:color="auto"/>
        <w:bottom w:val="none" w:sz="0" w:space="0" w:color="auto"/>
        <w:right w:val="none" w:sz="0" w:space="0" w:color="auto"/>
      </w:divBdr>
    </w:div>
    <w:div w:id="1629622525">
      <w:marLeft w:val="480"/>
      <w:marRight w:val="0"/>
      <w:marTop w:val="0"/>
      <w:marBottom w:val="0"/>
      <w:divBdr>
        <w:top w:val="none" w:sz="0" w:space="0" w:color="auto"/>
        <w:left w:val="none" w:sz="0" w:space="0" w:color="auto"/>
        <w:bottom w:val="none" w:sz="0" w:space="0" w:color="auto"/>
        <w:right w:val="none" w:sz="0" w:space="0" w:color="auto"/>
      </w:divBdr>
    </w:div>
    <w:div w:id="1629699629">
      <w:marLeft w:val="480"/>
      <w:marRight w:val="0"/>
      <w:marTop w:val="0"/>
      <w:marBottom w:val="0"/>
      <w:divBdr>
        <w:top w:val="none" w:sz="0" w:space="0" w:color="auto"/>
        <w:left w:val="none" w:sz="0" w:space="0" w:color="auto"/>
        <w:bottom w:val="none" w:sz="0" w:space="0" w:color="auto"/>
        <w:right w:val="none" w:sz="0" w:space="0" w:color="auto"/>
      </w:divBdr>
    </w:div>
    <w:div w:id="1630084547">
      <w:marLeft w:val="480"/>
      <w:marRight w:val="0"/>
      <w:marTop w:val="0"/>
      <w:marBottom w:val="0"/>
      <w:divBdr>
        <w:top w:val="none" w:sz="0" w:space="0" w:color="auto"/>
        <w:left w:val="none" w:sz="0" w:space="0" w:color="auto"/>
        <w:bottom w:val="none" w:sz="0" w:space="0" w:color="auto"/>
        <w:right w:val="none" w:sz="0" w:space="0" w:color="auto"/>
      </w:divBdr>
    </w:div>
    <w:div w:id="1630090830">
      <w:marLeft w:val="480"/>
      <w:marRight w:val="0"/>
      <w:marTop w:val="0"/>
      <w:marBottom w:val="0"/>
      <w:divBdr>
        <w:top w:val="none" w:sz="0" w:space="0" w:color="auto"/>
        <w:left w:val="none" w:sz="0" w:space="0" w:color="auto"/>
        <w:bottom w:val="none" w:sz="0" w:space="0" w:color="auto"/>
        <w:right w:val="none" w:sz="0" w:space="0" w:color="auto"/>
      </w:divBdr>
    </w:div>
    <w:div w:id="1630235547">
      <w:marLeft w:val="480"/>
      <w:marRight w:val="0"/>
      <w:marTop w:val="0"/>
      <w:marBottom w:val="0"/>
      <w:divBdr>
        <w:top w:val="none" w:sz="0" w:space="0" w:color="auto"/>
        <w:left w:val="none" w:sz="0" w:space="0" w:color="auto"/>
        <w:bottom w:val="none" w:sz="0" w:space="0" w:color="auto"/>
        <w:right w:val="none" w:sz="0" w:space="0" w:color="auto"/>
      </w:divBdr>
    </w:div>
    <w:div w:id="1630236951">
      <w:marLeft w:val="480"/>
      <w:marRight w:val="0"/>
      <w:marTop w:val="0"/>
      <w:marBottom w:val="0"/>
      <w:divBdr>
        <w:top w:val="none" w:sz="0" w:space="0" w:color="auto"/>
        <w:left w:val="none" w:sz="0" w:space="0" w:color="auto"/>
        <w:bottom w:val="none" w:sz="0" w:space="0" w:color="auto"/>
        <w:right w:val="none" w:sz="0" w:space="0" w:color="auto"/>
      </w:divBdr>
    </w:div>
    <w:div w:id="1630237246">
      <w:marLeft w:val="480"/>
      <w:marRight w:val="0"/>
      <w:marTop w:val="0"/>
      <w:marBottom w:val="0"/>
      <w:divBdr>
        <w:top w:val="none" w:sz="0" w:space="0" w:color="auto"/>
        <w:left w:val="none" w:sz="0" w:space="0" w:color="auto"/>
        <w:bottom w:val="none" w:sz="0" w:space="0" w:color="auto"/>
        <w:right w:val="none" w:sz="0" w:space="0" w:color="auto"/>
      </w:divBdr>
    </w:div>
    <w:div w:id="1630625960">
      <w:marLeft w:val="480"/>
      <w:marRight w:val="0"/>
      <w:marTop w:val="0"/>
      <w:marBottom w:val="0"/>
      <w:divBdr>
        <w:top w:val="none" w:sz="0" w:space="0" w:color="auto"/>
        <w:left w:val="none" w:sz="0" w:space="0" w:color="auto"/>
        <w:bottom w:val="none" w:sz="0" w:space="0" w:color="auto"/>
        <w:right w:val="none" w:sz="0" w:space="0" w:color="auto"/>
      </w:divBdr>
    </w:div>
    <w:div w:id="1630626834">
      <w:marLeft w:val="480"/>
      <w:marRight w:val="0"/>
      <w:marTop w:val="0"/>
      <w:marBottom w:val="0"/>
      <w:divBdr>
        <w:top w:val="none" w:sz="0" w:space="0" w:color="auto"/>
        <w:left w:val="none" w:sz="0" w:space="0" w:color="auto"/>
        <w:bottom w:val="none" w:sz="0" w:space="0" w:color="auto"/>
        <w:right w:val="none" w:sz="0" w:space="0" w:color="auto"/>
      </w:divBdr>
    </w:div>
    <w:div w:id="1630696822">
      <w:marLeft w:val="480"/>
      <w:marRight w:val="0"/>
      <w:marTop w:val="0"/>
      <w:marBottom w:val="0"/>
      <w:divBdr>
        <w:top w:val="none" w:sz="0" w:space="0" w:color="auto"/>
        <w:left w:val="none" w:sz="0" w:space="0" w:color="auto"/>
        <w:bottom w:val="none" w:sz="0" w:space="0" w:color="auto"/>
        <w:right w:val="none" w:sz="0" w:space="0" w:color="auto"/>
      </w:divBdr>
    </w:div>
    <w:div w:id="1630744962">
      <w:marLeft w:val="480"/>
      <w:marRight w:val="0"/>
      <w:marTop w:val="0"/>
      <w:marBottom w:val="0"/>
      <w:divBdr>
        <w:top w:val="none" w:sz="0" w:space="0" w:color="auto"/>
        <w:left w:val="none" w:sz="0" w:space="0" w:color="auto"/>
        <w:bottom w:val="none" w:sz="0" w:space="0" w:color="auto"/>
        <w:right w:val="none" w:sz="0" w:space="0" w:color="auto"/>
      </w:divBdr>
    </w:div>
    <w:div w:id="1630941445">
      <w:marLeft w:val="480"/>
      <w:marRight w:val="0"/>
      <w:marTop w:val="0"/>
      <w:marBottom w:val="0"/>
      <w:divBdr>
        <w:top w:val="none" w:sz="0" w:space="0" w:color="auto"/>
        <w:left w:val="none" w:sz="0" w:space="0" w:color="auto"/>
        <w:bottom w:val="none" w:sz="0" w:space="0" w:color="auto"/>
        <w:right w:val="none" w:sz="0" w:space="0" w:color="auto"/>
      </w:divBdr>
    </w:div>
    <w:div w:id="1631089834">
      <w:marLeft w:val="480"/>
      <w:marRight w:val="0"/>
      <w:marTop w:val="0"/>
      <w:marBottom w:val="0"/>
      <w:divBdr>
        <w:top w:val="none" w:sz="0" w:space="0" w:color="auto"/>
        <w:left w:val="none" w:sz="0" w:space="0" w:color="auto"/>
        <w:bottom w:val="none" w:sz="0" w:space="0" w:color="auto"/>
        <w:right w:val="none" w:sz="0" w:space="0" w:color="auto"/>
      </w:divBdr>
    </w:div>
    <w:div w:id="1631206733">
      <w:marLeft w:val="480"/>
      <w:marRight w:val="0"/>
      <w:marTop w:val="0"/>
      <w:marBottom w:val="0"/>
      <w:divBdr>
        <w:top w:val="none" w:sz="0" w:space="0" w:color="auto"/>
        <w:left w:val="none" w:sz="0" w:space="0" w:color="auto"/>
        <w:bottom w:val="none" w:sz="0" w:space="0" w:color="auto"/>
        <w:right w:val="none" w:sz="0" w:space="0" w:color="auto"/>
      </w:divBdr>
    </w:div>
    <w:div w:id="1631278807">
      <w:marLeft w:val="480"/>
      <w:marRight w:val="0"/>
      <w:marTop w:val="0"/>
      <w:marBottom w:val="0"/>
      <w:divBdr>
        <w:top w:val="none" w:sz="0" w:space="0" w:color="auto"/>
        <w:left w:val="none" w:sz="0" w:space="0" w:color="auto"/>
        <w:bottom w:val="none" w:sz="0" w:space="0" w:color="auto"/>
        <w:right w:val="none" w:sz="0" w:space="0" w:color="auto"/>
      </w:divBdr>
    </w:div>
    <w:div w:id="1631283157">
      <w:marLeft w:val="480"/>
      <w:marRight w:val="0"/>
      <w:marTop w:val="0"/>
      <w:marBottom w:val="0"/>
      <w:divBdr>
        <w:top w:val="none" w:sz="0" w:space="0" w:color="auto"/>
        <w:left w:val="none" w:sz="0" w:space="0" w:color="auto"/>
        <w:bottom w:val="none" w:sz="0" w:space="0" w:color="auto"/>
        <w:right w:val="none" w:sz="0" w:space="0" w:color="auto"/>
      </w:divBdr>
    </w:div>
    <w:div w:id="1631325480">
      <w:marLeft w:val="480"/>
      <w:marRight w:val="0"/>
      <w:marTop w:val="0"/>
      <w:marBottom w:val="0"/>
      <w:divBdr>
        <w:top w:val="none" w:sz="0" w:space="0" w:color="auto"/>
        <w:left w:val="none" w:sz="0" w:space="0" w:color="auto"/>
        <w:bottom w:val="none" w:sz="0" w:space="0" w:color="auto"/>
        <w:right w:val="none" w:sz="0" w:space="0" w:color="auto"/>
      </w:divBdr>
    </w:div>
    <w:div w:id="1631351900">
      <w:marLeft w:val="480"/>
      <w:marRight w:val="0"/>
      <w:marTop w:val="0"/>
      <w:marBottom w:val="0"/>
      <w:divBdr>
        <w:top w:val="none" w:sz="0" w:space="0" w:color="auto"/>
        <w:left w:val="none" w:sz="0" w:space="0" w:color="auto"/>
        <w:bottom w:val="none" w:sz="0" w:space="0" w:color="auto"/>
        <w:right w:val="none" w:sz="0" w:space="0" w:color="auto"/>
      </w:divBdr>
    </w:div>
    <w:div w:id="1631547323">
      <w:marLeft w:val="480"/>
      <w:marRight w:val="0"/>
      <w:marTop w:val="0"/>
      <w:marBottom w:val="0"/>
      <w:divBdr>
        <w:top w:val="none" w:sz="0" w:space="0" w:color="auto"/>
        <w:left w:val="none" w:sz="0" w:space="0" w:color="auto"/>
        <w:bottom w:val="none" w:sz="0" w:space="0" w:color="auto"/>
        <w:right w:val="none" w:sz="0" w:space="0" w:color="auto"/>
      </w:divBdr>
    </w:div>
    <w:div w:id="1631589249">
      <w:marLeft w:val="480"/>
      <w:marRight w:val="0"/>
      <w:marTop w:val="0"/>
      <w:marBottom w:val="0"/>
      <w:divBdr>
        <w:top w:val="none" w:sz="0" w:space="0" w:color="auto"/>
        <w:left w:val="none" w:sz="0" w:space="0" w:color="auto"/>
        <w:bottom w:val="none" w:sz="0" w:space="0" w:color="auto"/>
        <w:right w:val="none" w:sz="0" w:space="0" w:color="auto"/>
      </w:divBdr>
    </w:div>
    <w:div w:id="1631594362">
      <w:marLeft w:val="480"/>
      <w:marRight w:val="0"/>
      <w:marTop w:val="0"/>
      <w:marBottom w:val="0"/>
      <w:divBdr>
        <w:top w:val="none" w:sz="0" w:space="0" w:color="auto"/>
        <w:left w:val="none" w:sz="0" w:space="0" w:color="auto"/>
        <w:bottom w:val="none" w:sz="0" w:space="0" w:color="auto"/>
        <w:right w:val="none" w:sz="0" w:space="0" w:color="auto"/>
      </w:divBdr>
    </w:div>
    <w:div w:id="1631670810">
      <w:marLeft w:val="480"/>
      <w:marRight w:val="0"/>
      <w:marTop w:val="0"/>
      <w:marBottom w:val="0"/>
      <w:divBdr>
        <w:top w:val="none" w:sz="0" w:space="0" w:color="auto"/>
        <w:left w:val="none" w:sz="0" w:space="0" w:color="auto"/>
        <w:bottom w:val="none" w:sz="0" w:space="0" w:color="auto"/>
        <w:right w:val="none" w:sz="0" w:space="0" w:color="auto"/>
      </w:divBdr>
    </w:div>
    <w:div w:id="1631786033">
      <w:marLeft w:val="480"/>
      <w:marRight w:val="0"/>
      <w:marTop w:val="0"/>
      <w:marBottom w:val="0"/>
      <w:divBdr>
        <w:top w:val="none" w:sz="0" w:space="0" w:color="auto"/>
        <w:left w:val="none" w:sz="0" w:space="0" w:color="auto"/>
        <w:bottom w:val="none" w:sz="0" w:space="0" w:color="auto"/>
        <w:right w:val="none" w:sz="0" w:space="0" w:color="auto"/>
      </w:divBdr>
    </w:div>
    <w:div w:id="1631981429">
      <w:marLeft w:val="480"/>
      <w:marRight w:val="0"/>
      <w:marTop w:val="0"/>
      <w:marBottom w:val="0"/>
      <w:divBdr>
        <w:top w:val="none" w:sz="0" w:space="0" w:color="auto"/>
        <w:left w:val="none" w:sz="0" w:space="0" w:color="auto"/>
        <w:bottom w:val="none" w:sz="0" w:space="0" w:color="auto"/>
        <w:right w:val="none" w:sz="0" w:space="0" w:color="auto"/>
      </w:divBdr>
    </w:div>
    <w:div w:id="1632174228">
      <w:marLeft w:val="480"/>
      <w:marRight w:val="0"/>
      <w:marTop w:val="0"/>
      <w:marBottom w:val="0"/>
      <w:divBdr>
        <w:top w:val="none" w:sz="0" w:space="0" w:color="auto"/>
        <w:left w:val="none" w:sz="0" w:space="0" w:color="auto"/>
        <w:bottom w:val="none" w:sz="0" w:space="0" w:color="auto"/>
        <w:right w:val="none" w:sz="0" w:space="0" w:color="auto"/>
      </w:divBdr>
    </w:div>
    <w:div w:id="1632321018">
      <w:marLeft w:val="480"/>
      <w:marRight w:val="0"/>
      <w:marTop w:val="0"/>
      <w:marBottom w:val="0"/>
      <w:divBdr>
        <w:top w:val="none" w:sz="0" w:space="0" w:color="auto"/>
        <w:left w:val="none" w:sz="0" w:space="0" w:color="auto"/>
        <w:bottom w:val="none" w:sz="0" w:space="0" w:color="auto"/>
        <w:right w:val="none" w:sz="0" w:space="0" w:color="auto"/>
      </w:divBdr>
    </w:div>
    <w:div w:id="1632327309">
      <w:marLeft w:val="480"/>
      <w:marRight w:val="0"/>
      <w:marTop w:val="0"/>
      <w:marBottom w:val="0"/>
      <w:divBdr>
        <w:top w:val="none" w:sz="0" w:space="0" w:color="auto"/>
        <w:left w:val="none" w:sz="0" w:space="0" w:color="auto"/>
        <w:bottom w:val="none" w:sz="0" w:space="0" w:color="auto"/>
        <w:right w:val="none" w:sz="0" w:space="0" w:color="auto"/>
      </w:divBdr>
    </w:div>
    <w:div w:id="1632396579">
      <w:marLeft w:val="480"/>
      <w:marRight w:val="0"/>
      <w:marTop w:val="0"/>
      <w:marBottom w:val="0"/>
      <w:divBdr>
        <w:top w:val="none" w:sz="0" w:space="0" w:color="auto"/>
        <w:left w:val="none" w:sz="0" w:space="0" w:color="auto"/>
        <w:bottom w:val="none" w:sz="0" w:space="0" w:color="auto"/>
        <w:right w:val="none" w:sz="0" w:space="0" w:color="auto"/>
      </w:divBdr>
    </w:div>
    <w:div w:id="1632401249">
      <w:marLeft w:val="480"/>
      <w:marRight w:val="0"/>
      <w:marTop w:val="0"/>
      <w:marBottom w:val="0"/>
      <w:divBdr>
        <w:top w:val="none" w:sz="0" w:space="0" w:color="auto"/>
        <w:left w:val="none" w:sz="0" w:space="0" w:color="auto"/>
        <w:bottom w:val="none" w:sz="0" w:space="0" w:color="auto"/>
        <w:right w:val="none" w:sz="0" w:space="0" w:color="auto"/>
      </w:divBdr>
    </w:div>
    <w:div w:id="1632443885">
      <w:marLeft w:val="480"/>
      <w:marRight w:val="0"/>
      <w:marTop w:val="0"/>
      <w:marBottom w:val="0"/>
      <w:divBdr>
        <w:top w:val="none" w:sz="0" w:space="0" w:color="auto"/>
        <w:left w:val="none" w:sz="0" w:space="0" w:color="auto"/>
        <w:bottom w:val="none" w:sz="0" w:space="0" w:color="auto"/>
        <w:right w:val="none" w:sz="0" w:space="0" w:color="auto"/>
      </w:divBdr>
    </w:div>
    <w:div w:id="1632515326">
      <w:marLeft w:val="480"/>
      <w:marRight w:val="0"/>
      <w:marTop w:val="0"/>
      <w:marBottom w:val="0"/>
      <w:divBdr>
        <w:top w:val="none" w:sz="0" w:space="0" w:color="auto"/>
        <w:left w:val="none" w:sz="0" w:space="0" w:color="auto"/>
        <w:bottom w:val="none" w:sz="0" w:space="0" w:color="auto"/>
        <w:right w:val="none" w:sz="0" w:space="0" w:color="auto"/>
      </w:divBdr>
    </w:div>
    <w:div w:id="1632519081">
      <w:marLeft w:val="480"/>
      <w:marRight w:val="0"/>
      <w:marTop w:val="0"/>
      <w:marBottom w:val="0"/>
      <w:divBdr>
        <w:top w:val="none" w:sz="0" w:space="0" w:color="auto"/>
        <w:left w:val="none" w:sz="0" w:space="0" w:color="auto"/>
        <w:bottom w:val="none" w:sz="0" w:space="0" w:color="auto"/>
        <w:right w:val="none" w:sz="0" w:space="0" w:color="auto"/>
      </w:divBdr>
    </w:div>
    <w:div w:id="1632590356">
      <w:marLeft w:val="480"/>
      <w:marRight w:val="0"/>
      <w:marTop w:val="0"/>
      <w:marBottom w:val="0"/>
      <w:divBdr>
        <w:top w:val="none" w:sz="0" w:space="0" w:color="auto"/>
        <w:left w:val="none" w:sz="0" w:space="0" w:color="auto"/>
        <w:bottom w:val="none" w:sz="0" w:space="0" w:color="auto"/>
        <w:right w:val="none" w:sz="0" w:space="0" w:color="auto"/>
      </w:divBdr>
    </w:div>
    <w:div w:id="1632708020">
      <w:marLeft w:val="480"/>
      <w:marRight w:val="0"/>
      <w:marTop w:val="0"/>
      <w:marBottom w:val="0"/>
      <w:divBdr>
        <w:top w:val="none" w:sz="0" w:space="0" w:color="auto"/>
        <w:left w:val="none" w:sz="0" w:space="0" w:color="auto"/>
        <w:bottom w:val="none" w:sz="0" w:space="0" w:color="auto"/>
        <w:right w:val="none" w:sz="0" w:space="0" w:color="auto"/>
      </w:divBdr>
    </w:div>
    <w:div w:id="1632780274">
      <w:marLeft w:val="480"/>
      <w:marRight w:val="0"/>
      <w:marTop w:val="0"/>
      <w:marBottom w:val="0"/>
      <w:divBdr>
        <w:top w:val="none" w:sz="0" w:space="0" w:color="auto"/>
        <w:left w:val="none" w:sz="0" w:space="0" w:color="auto"/>
        <w:bottom w:val="none" w:sz="0" w:space="0" w:color="auto"/>
        <w:right w:val="none" w:sz="0" w:space="0" w:color="auto"/>
      </w:divBdr>
    </w:div>
    <w:div w:id="1633057620">
      <w:marLeft w:val="480"/>
      <w:marRight w:val="0"/>
      <w:marTop w:val="0"/>
      <w:marBottom w:val="0"/>
      <w:divBdr>
        <w:top w:val="none" w:sz="0" w:space="0" w:color="auto"/>
        <w:left w:val="none" w:sz="0" w:space="0" w:color="auto"/>
        <w:bottom w:val="none" w:sz="0" w:space="0" w:color="auto"/>
        <w:right w:val="none" w:sz="0" w:space="0" w:color="auto"/>
      </w:divBdr>
    </w:div>
    <w:div w:id="1633173112">
      <w:marLeft w:val="480"/>
      <w:marRight w:val="0"/>
      <w:marTop w:val="0"/>
      <w:marBottom w:val="0"/>
      <w:divBdr>
        <w:top w:val="none" w:sz="0" w:space="0" w:color="auto"/>
        <w:left w:val="none" w:sz="0" w:space="0" w:color="auto"/>
        <w:bottom w:val="none" w:sz="0" w:space="0" w:color="auto"/>
        <w:right w:val="none" w:sz="0" w:space="0" w:color="auto"/>
      </w:divBdr>
    </w:div>
    <w:div w:id="1633638409">
      <w:marLeft w:val="480"/>
      <w:marRight w:val="0"/>
      <w:marTop w:val="0"/>
      <w:marBottom w:val="0"/>
      <w:divBdr>
        <w:top w:val="none" w:sz="0" w:space="0" w:color="auto"/>
        <w:left w:val="none" w:sz="0" w:space="0" w:color="auto"/>
        <w:bottom w:val="none" w:sz="0" w:space="0" w:color="auto"/>
        <w:right w:val="none" w:sz="0" w:space="0" w:color="auto"/>
      </w:divBdr>
    </w:div>
    <w:div w:id="1633751657">
      <w:marLeft w:val="480"/>
      <w:marRight w:val="0"/>
      <w:marTop w:val="0"/>
      <w:marBottom w:val="0"/>
      <w:divBdr>
        <w:top w:val="none" w:sz="0" w:space="0" w:color="auto"/>
        <w:left w:val="none" w:sz="0" w:space="0" w:color="auto"/>
        <w:bottom w:val="none" w:sz="0" w:space="0" w:color="auto"/>
        <w:right w:val="none" w:sz="0" w:space="0" w:color="auto"/>
      </w:divBdr>
    </w:div>
    <w:div w:id="1634093976">
      <w:marLeft w:val="480"/>
      <w:marRight w:val="0"/>
      <w:marTop w:val="0"/>
      <w:marBottom w:val="0"/>
      <w:divBdr>
        <w:top w:val="none" w:sz="0" w:space="0" w:color="auto"/>
        <w:left w:val="none" w:sz="0" w:space="0" w:color="auto"/>
        <w:bottom w:val="none" w:sz="0" w:space="0" w:color="auto"/>
        <w:right w:val="none" w:sz="0" w:space="0" w:color="auto"/>
      </w:divBdr>
    </w:div>
    <w:div w:id="1634217421">
      <w:marLeft w:val="480"/>
      <w:marRight w:val="0"/>
      <w:marTop w:val="0"/>
      <w:marBottom w:val="0"/>
      <w:divBdr>
        <w:top w:val="none" w:sz="0" w:space="0" w:color="auto"/>
        <w:left w:val="none" w:sz="0" w:space="0" w:color="auto"/>
        <w:bottom w:val="none" w:sz="0" w:space="0" w:color="auto"/>
        <w:right w:val="none" w:sz="0" w:space="0" w:color="auto"/>
      </w:divBdr>
    </w:div>
    <w:div w:id="1634362166">
      <w:marLeft w:val="480"/>
      <w:marRight w:val="0"/>
      <w:marTop w:val="0"/>
      <w:marBottom w:val="0"/>
      <w:divBdr>
        <w:top w:val="none" w:sz="0" w:space="0" w:color="auto"/>
        <w:left w:val="none" w:sz="0" w:space="0" w:color="auto"/>
        <w:bottom w:val="none" w:sz="0" w:space="0" w:color="auto"/>
        <w:right w:val="none" w:sz="0" w:space="0" w:color="auto"/>
      </w:divBdr>
    </w:div>
    <w:div w:id="1634368103">
      <w:marLeft w:val="480"/>
      <w:marRight w:val="0"/>
      <w:marTop w:val="0"/>
      <w:marBottom w:val="0"/>
      <w:divBdr>
        <w:top w:val="none" w:sz="0" w:space="0" w:color="auto"/>
        <w:left w:val="none" w:sz="0" w:space="0" w:color="auto"/>
        <w:bottom w:val="none" w:sz="0" w:space="0" w:color="auto"/>
        <w:right w:val="none" w:sz="0" w:space="0" w:color="auto"/>
      </w:divBdr>
    </w:div>
    <w:div w:id="1634483645">
      <w:marLeft w:val="480"/>
      <w:marRight w:val="0"/>
      <w:marTop w:val="0"/>
      <w:marBottom w:val="0"/>
      <w:divBdr>
        <w:top w:val="none" w:sz="0" w:space="0" w:color="auto"/>
        <w:left w:val="none" w:sz="0" w:space="0" w:color="auto"/>
        <w:bottom w:val="none" w:sz="0" w:space="0" w:color="auto"/>
        <w:right w:val="none" w:sz="0" w:space="0" w:color="auto"/>
      </w:divBdr>
    </w:div>
    <w:div w:id="1634674513">
      <w:marLeft w:val="480"/>
      <w:marRight w:val="0"/>
      <w:marTop w:val="0"/>
      <w:marBottom w:val="0"/>
      <w:divBdr>
        <w:top w:val="none" w:sz="0" w:space="0" w:color="auto"/>
        <w:left w:val="none" w:sz="0" w:space="0" w:color="auto"/>
        <w:bottom w:val="none" w:sz="0" w:space="0" w:color="auto"/>
        <w:right w:val="none" w:sz="0" w:space="0" w:color="auto"/>
      </w:divBdr>
    </w:div>
    <w:div w:id="1634753278">
      <w:marLeft w:val="480"/>
      <w:marRight w:val="0"/>
      <w:marTop w:val="0"/>
      <w:marBottom w:val="0"/>
      <w:divBdr>
        <w:top w:val="none" w:sz="0" w:space="0" w:color="auto"/>
        <w:left w:val="none" w:sz="0" w:space="0" w:color="auto"/>
        <w:bottom w:val="none" w:sz="0" w:space="0" w:color="auto"/>
        <w:right w:val="none" w:sz="0" w:space="0" w:color="auto"/>
      </w:divBdr>
    </w:div>
    <w:div w:id="1634825276">
      <w:marLeft w:val="480"/>
      <w:marRight w:val="0"/>
      <w:marTop w:val="0"/>
      <w:marBottom w:val="0"/>
      <w:divBdr>
        <w:top w:val="none" w:sz="0" w:space="0" w:color="auto"/>
        <w:left w:val="none" w:sz="0" w:space="0" w:color="auto"/>
        <w:bottom w:val="none" w:sz="0" w:space="0" w:color="auto"/>
        <w:right w:val="none" w:sz="0" w:space="0" w:color="auto"/>
      </w:divBdr>
    </w:div>
    <w:div w:id="1635015314">
      <w:marLeft w:val="480"/>
      <w:marRight w:val="0"/>
      <w:marTop w:val="0"/>
      <w:marBottom w:val="0"/>
      <w:divBdr>
        <w:top w:val="none" w:sz="0" w:space="0" w:color="auto"/>
        <w:left w:val="none" w:sz="0" w:space="0" w:color="auto"/>
        <w:bottom w:val="none" w:sz="0" w:space="0" w:color="auto"/>
        <w:right w:val="none" w:sz="0" w:space="0" w:color="auto"/>
      </w:divBdr>
    </w:div>
    <w:div w:id="1635255033">
      <w:marLeft w:val="480"/>
      <w:marRight w:val="0"/>
      <w:marTop w:val="0"/>
      <w:marBottom w:val="0"/>
      <w:divBdr>
        <w:top w:val="none" w:sz="0" w:space="0" w:color="auto"/>
        <w:left w:val="none" w:sz="0" w:space="0" w:color="auto"/>
        <w:bottom w:val="none" w:sz="0" w:space="0" w:color="auto"/>
        <w:right w:val="none" w:sz="0" w:space="0" w:color="auto"/>
      </w:divBdr>
    </w:div>
    <w:div w:id="1635870592">
      <w:marLeft w:val="480"/>
      <w:marRight w:val="0"/>
      <w:marTop w:val="0"/>
      <w:marBottom w:val="0"/>
      <w:divBdr>
        <w:top w:val="none" w:sz="0" w:space="0" w:color="auto"/>
        <w:left w:val="none" w:sz="0" w:space="0" w:color="auto"/>
        <w:bottom w:val="none" w:sz="0" w:space="0" w:color="auto"/>
        <w:right w:val="none" w:sz="0" w:space="0" w:color="auto"/>
      </w:divBdr>
    </w:div>
    <w:div w:id="1636176310">
      <w:marLeft w:val="480"/>
      <w:marRight w:val="0"/>
      <w:marTop w:val="0"/>
      <w:marBottom w:val="0"/>
      <w:divBdr>
        <w:top w:val="none" w:sz="0" w:space="0" w:color="auto"/>
        <w:left w:val="none" w:sz="0" w:space="0" w:color="auto"/>
        <w:bottom w:val="none" w:sz="0" w:space="0" w:color="auto"/>
        <w:right w:val="none" w:sz="0" w:space="0" w:color="auto"/>
      </w:divBdr>
    </w:div>
    <w:div w:id="1636519660">
      <w:marLeft w:val="480"/>
      <w:marRight w:val="0"/>
      <w:marTop w:val="0"/>
      <w:marBottom w:val="0"/>
      <w:divBdr>
        <w:top w:val="none" w:sz="0" w:space="0" w:color="auto"/>
        <w:left w:val="none" w:sz="0" w:space="0" w:color="auto"/>
        <w:bottom w:val="none" w:sz="0" w:space="0" w:color="auto"/>
        <w:right w:val="none" w:sz="0" w:space="0" w:color="auto"/>
      </w:divBdr>
    </w:div>
    <w:div w:id="1636637787">
      <w:marLeft w:val="480"/>
      <w:marRight w:val="0"/>
      <w:marTop w:val="0"/>
      <w:marBottom w:val="0"/>
      <w:divBdr>
        <w:top w:val="none" w:sz="0" w:space="0" w:color="auto"/>
        <w:left w:val="none" w:sz="0" w:space="0" w:color="auto"/>
        <w:bottom w:val="none" w:sz="0" w:space="0" w:color="auto"/>
        <w:right w:val="none" w:sz="0" w:space="0" w:color="auto"/>
      </w:divBdr>
    </w:div>
    <w:div w:id="1636833814">
      <w:marLeft w:val="480"/>
      <w:marRight w:val="0"/>
      <w:marTop w:val="0"/>
      <w:marBottom w:val="0"/>
      <w:divBdr>
        <w:top w:val="none" w:sz="0" w:space="0" w:color="auto"/>
        <w:left w:val="none" w:sz="0" w:space="0" w:color="auto"/>
        <w:bottom w:val="none" w:sz="0" w:space="0" w:color="auto"/>
        <w:right w:val="none" w:sz="0" w:space="0" w:color="auto"/>
      </w:divBdr>
    </w:div>
    <w:div w:id="1636988385">
      <w:marLeft w:val="480"/>
      <w:marRight w:val="0"/>
      <w:marTop w:val="0"/>
      <w:marBottom w:val="0"/>
      <w:divBdr>
        <w:top w:val="none" w:sz="0" w:space="0" w:color="auto"/>
        <w:left w:val="none" w:sz="0" w:space="0" w:color="auto"/>
        <w:bottom w:val="none" w:sz="0" w:space="0" w:color="auto"/>
        <w:right w:val="none" w:sz="0" w:space="0" w:color="auto"/>
      </w:divBdr>
    </w:div>
    <w:div w:id="1637024870">
      <w:marLeft w:val="480"/>
      <w:marRight w:val="0"/>
      <w:marTop w:val="0"/>
      <w:marBottom w:val="0"/>
      <w:divBdr>
        <w:top w:val="none" w:sz="0" w:space="0" w:color="auto"/>
        <w:left w:val="none" w:sz="0" w:space="0" w:color="auto"/>
        <w:bottom w:val="none" w:sz="0" w:space="0" w:color="auto"/>
        <w:right w:val="none" w:sz="0" w:space="0" w:color="auto"/>
      </w:divBdr>
    </w:div>
    <w:div w:id="1637103445">
      <w:marLeft w:val="480"/>
      <w:marRight w:val="0"/>
      <w:marTop w:val="0"/>
      <w:marBottom w:val="0"/>
      <w:divBdr>
        <w:top w:val="none" w:sz="0" w:space="0" w:color="auto"/>
        <w:left w:val="none" w:sz="0" w:space="0" w:color="auto"/>
        <w:bottom w:val="none" w:sz="0" w:space="0" w:color="auto"/>
        <w:right w:val="none" w:sz="0" w:space="0" w:color="auto"/>
      </w:divBdr>
    </w:div>
    <w:div w:id="1637103562">
      <w:marLeft w:val="480"/>
      <w:marRight w:val="0"/>
      <w:marTop w:val="0"/>
      <w:marBottom w:val="0"/>
      <w:divBdr>
        <w:top w:val="none" w:sz="0" w:space="0" w:color="auto"/>
        <w:left w:val="none" w:sz="0" w:space="0" w:color="auto"/>
        <w:bottom w:val="none" w:sz="0" w:space="0" w:color="auto"/>
        <w:right w:val="none" w:sz="0" w:space="0" w:color="auto"/>
      </w:divBdr>
    </w:div>
    <w:div w:id="1637105750">
      <w:marLeft w:val="480"/>
      <w:marRight w:val="0"/>
      <w:marTop w:val="0"/>
      <w:marBottom w:val="0"/>
      <w:divBdr>
        <w:top w:val="none" w:sz="0" w:space="0" w:color="auto"/>
        <w:left w:val="none" w:sz="0" w:space="0" w:color="auto"/>
        <w:bottom w:val="none" w:sz="0" w:space="0" w:color="auto"/>
        <w:right w:val="none" w:sz="0" w:space="0" w:color="auto"/>
      </w:divBdr>
    </w:div>
    <w:div w:id="1637182543">
      <w:marLeft w:val="480"/>
      <w:marRight w:val="0"/>
      <w:marTop w:val="0"/>
      <w:marBottom w:val="0"/>
      <w:divBdr>
        <w:top w:val="none" w:sz="0" w:space="0" w:color="auto"/>
        <w:left w:val="none" w:sz="0" w:space="0" w:color="auto"/>
        <w:bottom w:val="none" w:sz="0" w:space="0" w:color="auto"/>
        <w:right w:val="none" w:sz="0" w:space="0" w:color="auto"/>
      </w:divBdr>
    </w:div>
    <w:div w:id="1637222985">
      <w:marLeft w:val="480"/>
      <w:marRight w:val="0"/>
      <w:marTop w:val="0"/>
      <w:marBottom w:val="0"/>
      <w:divBdr>
        <w:top w:val="none" w:sz="0" w:space="0" w:color="auto"/>
        <w:left w:val="none" w:sz="0" w:space="0" w:color="auto"/>
        <w:bottom w:val="none" w:sz="0" w:space="0" w:color="auto"/>
        <w:right w:val="none" w:sz="0" w:space="0" w:color="auto"/>
      </w:divBdr>
    </w:div>
    <w:div w:id="1637224572">
      <w:marLeft w:val="480"/>
      <w:marRight w:val="0"/>
      <w:marTop w:val="0"/>
      <w:marBottom w:val="0"/>
      <w:divBdr>
        <w:top w:val="none" w:sz="0" w:space="0" w:color="auto"/>
        <w:left w:val="none" w:sz="0" w:space="0" w:color="auto"/>
        <w:bottom w:val="none" w:sz="0" w:space="0" w:color="auto"/>
        <w:right w:val="none" w:sz="0" w:space="0" w:color="auto"/>
      </w:divBdr>
    </w:div>
    <w:div w:id="1637251682">
      <w:marLeft w:val="480"/>
      <w:marRight w:val="0"/>
      <w:marTop w:val="0"/>
      <w:marBottom w:val="0"/>
      <w:divBdr>
        <w:top w:val="none" w:sz="0" w:space="0" w:color="auto"/>
        <w:left w:val="none" w:sz="0" w:space="0" w:color="auto"/>
        <w:bottom w:val="none" w:sz="0" w:space="0" w:color="auto"/>
        <w:right w:val="none" w:sz="0" w:space="0" w:color="auto"/>
      </w:divBdr>
    </w:div>
    <w:div w:id="1637442299">
      <w:marLeft w:val="480"/>
      <w:marRight w:val="0"/>
      <w:marTop w:val="0"/>
      <w:marBottom w:val="0"/>
      <w:divBdr>
        <w:top w:val="none" w:sz="0" w:space="0" w:color="auto"/>
        <w:left w:val="none" w:sz="0" w:space="0" w:color="auto"/>
        <w:bottom w:val="none" w:sz="0" w:space="0" w:color="auto"/>
        <w:right w:val="none" w:sz="0" w:space="0" w:color="auto"/>
      </w:divBdr>
    </w:div>
    <w:div w:id="1637488556">
      <w:marLeft w:val="480"/>
      <w:marRight w:val="0"/>
      <w:marTop w:val="0"/>
      <w:marBottom w:val="0"/>
      <w:divBdr>
        <w:top w:val="none" w:sz="0" w:space="0" w:color="auto"/>
        <w:left w:val="none" w:sz="0" w:space="0" w:color="auto"/>
        <w:bottom w:val="none" w:sz="0" w:space="0" w:color="auto"/>
        <w:right w:val="none" w:sz="0" w:space="0" w:color="auto"/>
      </w:divBdr>
    </w:div>
    <w:div w:id="1637566943">
      <w:marLeft w:val="480"/>
      <w:marRight w:val="0"/>
      <w:marTop w:val="0"/>
      <w:marBottom w:val="0"/>
      <w:divBdr>
        <w:top w:val="none" w:sz="0" w:space="0" w:color="auto"/>
        <w:left w:val="none" w:sz="0" w:space="0" w:color="auto"/>
        <w:bottom w:val="none" w:sz="0" w:space="0" w:color="auto"/>
        <w:right w:val="none" w:sz="0" w:space="0" w:color="auto"/>
      </w:divBdr>
    </w:div>
    <w:div w:id="1637568221">
      <w:marLeft w:val="480"/>
      <w:marRight w:val="0"/>
      <w:marTop w:val="0"/>
      <w:marBottom w:val="0"/>
      <w:divBdr>
        <w:top w:val="none" w:sz="0" w:space="0" w:color="auto"/>
        <w:left w:val="none" w:sz="0" w:space="0" w:color="auto"/>
        <w:bottom w:val="none" w:sz="0" w:space="0" w:color="auto"/>
        <w:right w:val="none" w:sz="0" w:space="0" w:color="auto"/>
      </w:divBdr>
    </w:div>
    <w:div w:id="1637877433">
      <w:marLeft w:val="480"/>
      <w:marRight w:val="0"/>
      <w:marTop w:val="0"/>
      <w:marBottom w:val="0"/>
      <w:divBdr>
        <w:top w:val="none" w:sz="0" w:space="0" w:color="auto"/>
        <w:left w:val="none" w:sz="0" w:space="0" w:color="auto"/>
        <w:bottom w:val="none" w:sz="0" w:space="0" w:color="auto"/>
        <w:right w:val="none" w:sz="0" w:space="0" w:color="auto"/>
      </w:divBdr>
    </w:div>
    <w:div w:id="1638024429">
      <w:marLeft w:val="480"/>
      <w:marRight w:val="0"/>
      <w:marTop w:val="0"/>
      <w:marBottom w:val="0"/>
      <w:divBdr>
        <w:top w:val="none" w:sz="0" w:space="0" w:color="auto"/>
        <w:left w:val="none" w:sz="0" w:space="0" w:color="auto"/>
        <w:bottom w:val="none" w:sz="0" w:space="0" w:color="auto"/>
        <w:right w:val="none" w:sz="0" w:space="0" w:color="auto"/>
      </w:divBdr>
    </w:div>
    <w:div w:id="1638098243">
      <w:marLeft w:val="480"/>
      <w:marRight w:val="0"/>
      <w:marTop w:val="0"/>
      <w:marBottom w:val="0"/>
      <w:divBdr>
        <w:top w:val="none" w:sz="0" w:space="0" w:color="auto"/>
        <w:left w:val="none" w:sz="0" w:space="0" w:color="auto"/>
        <w:bottom w:val="none" w:sz="0" w:space="0" w:color="auto"/>
        <w:right w:val="none" w:sz="0" w:space="0" w:color="auto"/>
      </w:divBdr>
    </w:div>
    <w:div w:id="1638292299">
      <w:marLeft w:val="480"/>
      <w:marRight w:val="0"/>
      <w:marTop w:val="0"/>
      <w:marBottom w:val="0"/>
      <w:divBdr>
        <w:top w:val="none" w:sz="0" w:space="0" w:color="auto"/>
        <w:left w:val="none" w:sz="0" w:space="0" w:color="auto"/>
        <w:bottom w:val="none" w:sz="0" w:space="0" w:color="auto"/>
        <w:right w:val="none" w:sz="0" w:space="0" w:color="auto"/>
      </w:divBdr>
    </w:div>
    <w:div w:id="1638334980">
      <w:marLeft w:val="480"/>
      <w:marRight w:val="0"/>
      <w:marTop w:val="0"/>
      <w:marBottom w:val="0"/>
      <w:divBdr>
        <w:top w:val="none" w:sz="0" w:space="0" w:color="auto"/>
        <w:left w:val="none" w:sz="0" w:space="0" w:color="auto"/>
        <w:bottom w:val="none" w:sz="0" w:space="0" w:color="auto"/>
        <w:right w:val="none" w:sz="0" w:space="0" w:color="auto"/>
      </w:divBdr>
    </w:div>
    <w:div w:id="1638339548">
      <w:marLeft w:val="480"/>
      <w:marRight w:val="0"/>
      <w:marTop w:val="0"/>
      <w:marBottom w:val="0"/>
      <w:divBdr>
        <w:top w:val="none" w:sz="0" w:space="0" w:color="auto"/>
        <w:left w:val="none" w:sz="0" w:space="0" w:color="auto"/>
        <w:bottom w:val="none" w:sz="0" w:space="0" w:color="auto"/>
        <w:right w:val="none" w:sz="0" w:space="0" w:color="auto"/>
      </w:divBdr>
    </w:div>
    <w:div w:id="1638559655">
      <w:marLeft w:val="480"/>
      <w:marRight w:val="0"/>
      <w:marTop w:val="0"/>
      <w:marBottom w:val="0"/>
      <w:divBdr>
        <w:top w:val="none" w:sz="0" w:space="0" w:color="auto"/>
        <w:left w:val="none" w:sz="0" w:space="0" w:color="auto"/>
        <w:bottom w:val="none" w:sz="0" w:space="0" w:color="auto"/>
        <w:right w:val="none" w:sz="0" w:space="0" w:color="auto"/>
      </w:divBdr>
    </w:div>
    <w:div w:id="1638606853">
      <w:marLeft w:val="480"/>
      <w:marRight w:val="0"/>
      <w:marTop w:val="0"/>
      <w:marBottom w:val="0"/>
      <w:divBdr>
        <w:top w:val="none" w:sz="0" w:space="0" w:color="auto"/>
        <w:left w:val="none" w:sz="0" w:space="0" w:color="auto"/>
        <w:bottom w:val="none" w:sz="0" w:space="0" w:color="auto"/>
        <w:right w:val="none" w:sz="0" w:space="0" w:color="auto"/>
      </w:divBdr>
    </w:div>
    <w:div w:id="1638608317">
      <w:marLeft w:val="480"/>
      <w:marRight w:val="0"/>
      <w:marTop w:val="0"/>
      <w:marBottom w:val="0"/>
      <w:divBdr>
        <w:top w:val="none" w:sz="0" w:space="0" w:color="auto"/>
        <w:left w:val="none" w:sz="0" w:space="0" w:color="auto"/>
        <w:bottom w:val="none" w:sz="0" w:space="0" w:color="auto"/>
        <w:right w:val="none" w:sz="0" w:space="0" w:color="auto"/>
      </w:divBdr>
    </w:div>
    <w:div w:id="1638677746">
      <w:marLeft w:val="480"/>
      <w:marRight w:val="0"/>
      <w:marTop w:val="0"/>
      <w:marBottom w:val="0"/>
      <w:divBdr>
        <w:top w:val="none" w:sz="0" w:space="0" w:color="auto"/>
        <w:left w:val="none" w:sz="0" w:space="0" w:color="auto"/>
        <w:bottom w:val="none" w:sz="0" w:space="0" w:color="auto"/>
        <w:right w:val="none" w:sz="0" w:space="0" w:color="auto"/>
      </w:divBdr>
    </w:div>
    <w:div w:id="1638684717">
      <w:marLeft w:val="480"/>
      <w:marRight w:val="0"/>
      <w:marTop w:val="0"/>
      <w:marBottom w:val="0"/>
      <w:divBdr>
        <w:top w:val="none" w:sz="0" w:space="0" w:color="auto"/>
        <w:left w:val="none" w:sz="0" w:space="0" w:color="auto"/>
        <w:bottom w:val="none" w:sz="0" w:space="0" w:color="auto"/>
        <w:right w:val="none" w:sz="0" w:space="0" w:color="auto"/>
      </w:divBdr>
    </w:div>
    <w:div w:id="1639070365">
      <w:marLeft w:val="480"/>
      <w:marRight w:val="0"/>
      <w:marTop w:val="0"/>
      <w:marBottom w:val="0"/>
      <w:divBdr>
        <w:top w:val="none" w:sz="0" w:space="0" w:color="auto"/>
        <w:left w:val="none" w:sz="0" w:space="0" w:color="auto"/>
        <w:bottom w:val="none" w:sz="0" w:space="0" w:color="auto"/>
        <w:right w:val="none" w:sz="0" w:space="0" w:color="auto"/>
      </w:divBdr>
    </w:div>
    <w:div w:id="1639259375">
      <w:marLeft w:val="480"/>
      <w:marRight w:val="0"/>
      <w:marTop w:val="0"/>
      <w:marBottom w:val="0"/>
      <w:divBdr>
        <w:top w:val="none" w:sz="0" w:space="0" w:color="auto"/>
        <w:left w:val="none" w:sz="0" w:space="0" w:color="auto"/>
        <w:bottom w:val="none" w:sz="0" w:space="0" w:color="auto"/>
        <w:right w:val="none" w:sz="0" w:space="0" w:color="auto"/>
      </w:divBdr>
    </w:div>
    <w:div w:id="1639384806">
      <w:marLeft w:val="480"/>
      <w:marRight w:val="0"/>
      <w:marTop w:val="0"/>
      <w:marBottom w:val="0"/>
      <w:divBdr>
        <w:top w:val="none" w:sz="0" w:space="0" w:color="auto"/>
        <w:left w:val="none" w:sz="0" w:space="0" w:color="auto"/>
        <w:bottom w:val="none" w:sz="0" w:space="0" w:color="auto"/>
        <w:right w:val="none" w:sz="0" w:space="0" w:color="auto"/>
      </w:divBdr>
    </w:div>
    <w:div w:id="1639408211">
      <w:marLeft w:val="480"/>
      <w:marRight w:val="0"/>
      <w:marTop w:val="0"/>
      <w:marBottom w:val="0"/>
      <w:divBdr>
        <w:top w:val="none" w:sz="0" w:space="0" w:color="auto"/>
        <w:left w:val="none" w:sz="0" w:space="0" w:color="auto"/>
        <w:bottom w:val="none" w:sz="0" w:space="0" w:color="auto"/>
        <w:right w:val="none" w:sz="0" w:space="0" w:color="auto"/>
      </w:divBdr>
    </w:div>
    <w:div w:id="1639412218">
      <w:marLeft w:val="480"/>
      <w:marRight w:val="0"/>
      <w:marTop w:val="0"/>
      <w:marBottom w:val="0"/>
      <w:divBdr>
        <w:top w:val="none" w:sz="0" w:space="0" w:color="auto"/>
        <w:left w:val="none" w:sz="0" w:space="0" w:color="auto"/>
        <w:bottom w:val="none" w:sz="0" w:space="0" w:color="auto"/>
        <w:right w:val="none" w:sz="0" w:space="0" w:color="auto"/>
      </w:divBdr>
    </w:div>
    <w:div w:id="1639451856">
      <w:marLeft w:val="480"/>
      <w:marRight w:val="0"/>
      <w:marTop w:val="0"/>
      <w:marBottom w:val="0"/>
      <w:divBdr>
        <w:top w:val="none" w:sz="0" w:space="0" w:color="auto"/>
        <w:left w:val="none" w:sz="0" w:space="0" w:color="auto"/>
        <w:bottom w:val="none" w:sz="0" w:space="0" w:color="auto"/>
        <w:right w:val="none" w:sz="0" w:space="0" w:color="auto"/>
      </w:divBdr>
    </w:div>
    <w:div w:id="1639608067">
      <w:marLeft w:val="480"/>
      <w:marRight w:val="0"/>
      <w:marTop w:val="0"/>
      <w:marBottom w:val="0"/>
      <w:divBdr>
        <w:top w:val="none" w:sz="0" w:space="0" w:color="auto"/>
        <w:left w:val="none" w:sz="0" w:space="0" w:color="auto"/>
        <w:bottom w:val="none" w:sz="0" w:space="0" w:color="auto"/>
        <w:right w:val="none" w:sz="0" w:space="0" w:color="auto"/>
      </w:divBdr>
    </w:div>
    <w:div w:id="1639645274">
      <w:marLeft w:val="480"/>
      <w:marRight w:val="0"/>
      <w:marTop w:val="0"/>
      <w:marBottom w:val="0"/>
      <w:divBdr>
        <w:top w:val="none" w:sz="0" w:space="0" w:color="auto"/>
        <w:left w:val="none" w:sz="0" w:space="0" w:color="auto"/>
        <w:bottom w:val="none" w:sz="0" w:space="0" w:color="auto"/>
        <w:right w:val="none" w:sz="0" w:space="0" w:color="auto"/>
      </w:divBdr>
    </w:div>
    <w:div w:id="1639653410">
      <w:marLeft w:val="480"/>
      <w:marRight w:val="0"/>
      <w:marTop w:val="0"/>
      <w:marBottom w:val="0"/>
      <w:divBdr>
        <w:top w:val="none" w:sz="0" w:space="0" w:color="auto"/>
        <w:left w:val="none" w:sz="0" w:space="0" w:color="auto"/>
        <w:bottom w:val="none" w:sz="0" w:space="0" w:color="auto"/>
        <w:right w:val="none" w:sz="0" w:space="0" w:color="auto"/>
      </w:divBdr>
    </w:div>
    <w:div w:id="1639798985">
      <w:marLeft w:val="480"/>
      <w:marRight w:val="0"/>
      <w:marTop w:val="0"/>
      <w:marBottom w:val="0"/>
      <w:divBdr>
        <w:top w:val="none" w:sz="0" w:space="0" w:color="auto"/>
        <w:left w:val="none" w:sz="0" w:space="0" w:color="auto"/>
        <w:bottom w:val="none" w:sz="0" w:space="0" w:color="auto"/>
        <w:right w:val="none" w:sz="0" w:space="0" w:color="auto"/>
      </w:divBdr>
    </w:div>
    <w:div w:id="1640067509">
      <w:marLeft w:val="480"/>
      <w:marRight w:val="0"/>
      <w:marTop w:val="0"/>
      <w:marBottom w:val="0"/>
      <w:divBdr>
        <w:top w:val="none" w:sz="0" w:space="0" w:color="auto"/>
        <w:left w:val="none" w:sz="0" w:space="0" w:color="auto"/>
        <w:bottom w:val="none" w:sz="0" w:space="0" w:color="auto"/>
        <w:right w:val="none" w:sz="0" w:space="0" w:color="auto"/>
      </w:divBdr>
    </w:div>
    <w:div w:id="1640114592">
      <w:marLeft w:val="480"/>
      <w:marRight w:val="0"/>
      <w:marTop w:val="0"/>
      <w:marBottom w:val="0"/>
      <w:divBdr>
        <w:top w:val="none" w:sz="0" w:space="0" w:color="auto"/>
        <w:left w:val="none" w:sz="0" w:space="0" w:color="auto"/>
        <w:bottom w:val="none" w:sz="0" w:space="0" w:color="auto"/>
        <w:right w:val="none" w:sz="0" w:space="0" w:color="auto"/>
      </w:divBdr>
    </w:div>
    <w:div w:id="1640189826">
      <w:marLeft w:val="480"/>
      <w:marRight w:val="0"/>
      <w:marTop w:val="0"/>
      <w:marBottom w:val="0"/>
      <w:divBdr>
        <w:top w:val="none" w:sz="0" w:space="0" w:color="auto"/>
        <w:left w:val="none" w:sz="0" w:space="0" w:color="auto"/>
        <w:bottom w:val="none" w:sz="0" w:space="0" w:color="auto"/>
        <w:right w:val="none" w:sz="0" w:space="0" w:color="auto"/>
      </w:divBdr>
    </w:div>
    <w:div w:id="1640261374">
      <w:marLeft w:val="480"/>
      <w:marRight w:val="0"/>
      <w:marTop w:val="0"/>
      <w:marBottom w:val="0"/>
      <w:divBdr>
        <w:top w:val="none" w:sz="0" w:space="0" w:color="auto"/>
        <w:left w:val="none" w:sz="0" w:space="0" w:color="auto"/>
        <w:bottom w:val="none" w:sz="0" w:space="0" w:color="auto"/>
        <w:right w:val="none" w:sz="0" w:space="0" w:color="auto"/>
      </w:divBdr>
    </w:div>
    <w:div w:id="1640308260">
      <w:marLeft w:val="480"/>
      <w:marRight w:val="0"/>
      <w:marTop w:val="0"/>
      <w:marBottom w:val="0"/>
      <w:divBdr>
        <w:top w:val="none" w:sz="0" w:space="0" w:color="auto"/>
        <w:left w:val="none" w:sz="0" w:space="0" w:color="auto"/>
        <w:bottom w:val="none" w:sz="0" w:space="0" w:color="auto"/>
        <w:right w:val="none" w:sz="0" w:space="0" w:color="auto"/>
      </w:divBdr>
    </w:div>
    <w:div w:id="1640529170">
      <w:marLeft w:val="480"/>
      <w:marRight w:val="0"/>
      <w:marTop w:val="0"/>
      <w:marBottom w:val="0"/>
      <w:divBdr>
        <w:top w:val="none" w:sz="0" w:space="0" w:color="auto"/>
        <w:left w:val="none" w:sz="0" w:space="0" w:color="auto"/>
        <w:bottom w:val="none" w:sz="0" w:space="0" w:color="auto"/>
        <w:right w:val="none" w:sz="0" w:space="0" w:color="auto"/>
      </w:divBdr>
    </w:div>
    <w:div w:id="1640571234">
      <w:marLeft w:val="480"/>
      <w:marRight w:val="0"/>
      <w:marTop w:val="0"/>
      <w:marBottom w:val="0"/>
      <w:divBdr>
        <w:top w:val="none" w:sz="0" w:space="0" w:color="auto"/>
        <w:left w:val="none" w:sz="0" w:space="0" w:color="auto"/>
        <w:bottom w:val="none" w:sz="0" w:space="0" w:color="auto"/>
        <w:right w:val="none" w:sz="0" w:space="0" w:color="auto"/>
      </w:divBdr>
    </w:div>
    <w:div w:id="1640649647">
      <w:marLeft w:val="480"/>
      <w:marRight w:val="0"/>
      <w:marTop w:val="0"/>
      <w:marBottom w:val="0"/>
      <w:divBdr>
        <w:top w:val="none" w:sz="0" w:space="0" w:color="auto"/>
        <w:left w:val="none" w:sz="0" w:space="0" w:color="auto"/>
        <w:bottom w:val="none" w:sz="0" w:space="0" w:color="auto"/>
        <w:right w:val="none" w:sz="0" w:space="0" w:color="auto"/>
      </w:divBdr>
    </w:div>
    <w:div w:id="1640693880">
      <w:marLeft w:val="480"/>
      <w:marRight w:val="0"/>
      <w:marTop w:val="0"/>
      <w:marBottom w:val="0"/>
      <w:divBdr>
        <w:top w:val="none" w:sz="0" w:space="0" w:color="auto"/>
        <w:left w:val="none" w:sz="0" w:space="0" w:color="auto"/>
        <w:bottom w:val="none" w:sz="0" w:space="0" w:color="auto"/>
        <w:right w:val="none" w:sz="0" w:space="0" w:color="auto"/>
      </w:divBdr>
    </w:div>
    <w:div w:id="1640719300">
      <w:marLeft w:val="480"/>
      <w:marRight w:val="0"/>
      <w:marTop w:val="0"/>
      <w:marBottom w:val="0"/>
      <w:divBdr>
        <w:top w:val="none" w:sz="0" w:space="0" w:color="auto"/>
        <w:left w:val="none" w:sz="0" w:space="0" w:color="auto"/>
        <w:bottom w:val="none" w:sz="0" w:space="0" w:color="auto"/>
        <w:right w:val="none" w:sz="0" w:space="0" w:color="auto"/>
      </w:divBdr>
    </w:div>
    <w:div w:id="1640842523">
      <w:marLeft w:val="480"/>
      <w:marRight w:val="0"/>
      <w:marTop w:val="0"/>
      <w:marBottom w:val="0"/>
      <w:divBdr>
        <w:top w:val="none" w:sz="0" w:space="0" w:color="auto"/>
        <w:left w:val="none" w:sz="0" w:space="0" w:color="auto"/>
        <w:bottom w:val="none" w:sz="0" w:space="0" w:color="auto"/>
        <w:right w:val="none" w:sz="0" w:space="0" w:color="auto"/>
      </w:divBdr>
    </w:div>
    <w:div w:id="1640917727">
      <w:marLeft w:val="480"/>
      <w:marRight w:val="0"/>
      <w:marTop w:val="0"/>
      <w:marBottom w:val="0"/>
      <w:divBdr>
        <w:top w:val="none" w:sz="0" w:space="0" w:color="auto"/>
        <w:left w:val="none" w:sz="0" w:space="0" w:color="auto"/>
        <w:bottom w:val="none" w:sz="0" w:space="0" w:color="auto"/>
        <w:right w:val="none" w:sz="0" w:space="0" w:color="auto"/>
      </w:divBdr>
    </w:div>
    <w:div w:id="1640962384">
      <w:marLeft w:val="480"/>
      <w:marRight w:val="0"/>
      <w:marTop w:val="0"/>
      <w:marBottom w:val="0"/>
      <w:divBdr>
        <w:top w:val="none" w:sz="0" w:space="0" w:color="auto"/>
        <w:left w:val="none" w:sz="0" w:space="0" w:color="auto"/>
        <w:bottom w:val="none" w:sz="0" w:space="0" w:color="auto"/>
        <w:right w:val="none" w:sz="0" w:space="0" w:color="auto"/>
      </w:divBdr>
    </w:div>
    <w:div w:id="1641034457">
      <w:marLeft w:val="480"/>
      <w:marRight w:val="0"/>
      <w:marTop w:val="0"/>
      <w:marBottom w:val="0"/>
      <w:divBdr>
        <w:top w:val="none" w:sz="0" w:space="0" w:color="auto"/>
        <w:left w:val="none" w:sz="0" w:space="0" w:color="auto"/>
        <w:bottom w:val="none" w:sz="0" w:space="0" w:color="auto"/>
        <w:right w:val="none" w:sz="0" w:space="0" w:color="auto"/>
      </w:divBdr>
    </w:div>
    <w:div w:id="1641035343">
      <w:marLeft w:val="480"/>
      <w:marRight w:val="0"/>
      <w:marTop w:val="0"/>
      <w:marBottom w:val="0"/>
      <w:divBdr>
        <w:top w:val="none" w:sz="0" w:space="0" w:color="auto"/>
        <w:left w:val="none" w:sz="0" w:space="0" w:color="auto"/>
        <w:bottom w:val="none" w:sz="0" w:space="0" w:color="auto"/>
        <w:right w:val="none" w:sz="0" w:space="0" w:color="auto"/>
      </w:divBdr>
    </w:div>
    <w:div w:id="1641114535">
      <w:marLeft w:val="480"/>
      <w:marRight w:val="0"/>
      <w:marTop w:val="0"/>
      <w:marBottom w:val="0"/>
      <w:divBdr>
        <w:top w:val="none" w:sz="0" w:space="0" w:color="auto"/>
        <w:left w:val="none" w:sz="0" w:space="0" w:color="auto"/>
        <w:bottom w:val="none" w:sz="0" w:space="0" w:color="auto"/>
        <w:right w:val="none" w:sz="0" w:space="0" w:color="auto"/>
      </w:divBdr>
    </w:div>
    <w:div w:id="1641416716">
      <w:marLeft w:val="480"/>
      <w:marRight w:val="0"/>
      <w:marTop w:val="0"/>
      <w:marBottom w:val="0"/>
      <w:divBdr>
        <w:top w:val="none" w:sz="0" w:space="0" w:color="auto"/>
        <w:left w:val="none" w:sz="0" w:space="0" w:color="auto"/>
        <w:bottom w:val="none" w:sz="0" w:space="0" w:color="auto"/>
        <w:right w:val="none" w:sz="0" w:space="0" w:color="auto"/>
      </w:divBdr>
    </w:div>
    <w:div w:id="1641496372">
      <w:marLeft w:val="480"/>
      <w:marRight w:val="0"/>
      <w:marTop w:val="0"/>
      <w:marBottom w:val="0"/>
      <w:divBdr>
        <w:top w:val="none" w:sz="0" w:space="0" w:color="auto"/>
        <w:left w:val="none" w:sz="0" w:space="0" w:color="auto"/>
        <w:bottom w:val="none" w:sz="0" w:space="0" w:color="auto"/>
        <w:right w:val="none" w:sz="0" w:space="0" w:color="auto"/>
      </w:divBdr>
    </w:div>
    <w:div w:id="1641569828">
      <w:marLeft w:val="480"/>
      <w:marRight w:val="0"/>
      <w:marTop w:val="0"/>
      <w:marBottom w:val="0"/>
      <w:divBdr>
        <w:top w:val="none" w:sz="0" w:space="0" w:color="auto"/>
        <w:left w:val="none" w:sz="0" w:space="0" w:color="auto"/>
        <w:bottom w:val="none" w:sz="0" w:space="0" w:color="auto"/>
        <w:right w:val="none" w:sz="0" w:space="0" w:color="auto"/>
      </w:divBdr>
    </w:div>
    <w:div w:id="1641573234">
      <w:marLeft w:val="480"/>
      <w:marRight w:val="0"/>
      <w:marTop w:val="0"/>
      <w:marBottom w:val="0"/>
      <w:divBdr>
        <w:top w:val="none" w:sz="0" w:space="0" w:color="auto"/>
        <w:left w:val="none" w:sz="0" w:space="0" w:color="auto"/>
        <w:bottom w:val="none" w:sz="0" w:space="0" w:color="auto"/>
        <w:right w:val="none" w:sz="0" w:space="0" w:color="auto"/>
      </w:divBdr>
    </w:div>
    <w:div w:id="1641573411">
      <w:marLeft w:val="480"/>
      <w:marRight w:val="0"/>
      <w:marTop w:val="0"/>
      <w:marBottom w:val="0"/>
      <w:divBdr>
        <w:top w:val="none" w:sz="0" w:space="0" w:color="auto"/>
        <w:left w:val="none" w:sz="0" w:space="0" w:color="auto"/>
        <w:bottom w:val="none" w:sz="0" w:space="0" w:color="auto"/>
        <w:right w:val="none" w:sz="0" w:space="0" w:color="auto"/>
      </w:divBdr>
    </w:div>
    <w:div w:id="1641612305">
      <w:marLeft w:val="480"/>
      <w:marRight w:val="0"/>
      <w:marTop w:val="0"/>
      <w:marBottom w:val="0"/>
      <w:divBdr>
        <w:top w:val="none" w:sz="0" w:space="0" w:color="auto"/>
        <w:left w:val="none" w:sz="0" w:space="0" w:color="auto"/>
        <w:bottom w:val="none" w:sz="0" w:space="0" w:color="auto"/>
        <w:right w:val="none" w:sz="0" w:space="0" w:color="auto"/>
      </w:divBdr>
    </w:div>
    <w:div w:id="1641618637">
      <w:marLeft w:val="480"/>
      <w:marRight w:val="0"/>
      <w:marTop w:val="0"/>
      <w:marBottom w:val="0"/>
      <w:divBdr>
        <w:top w:val="none" w:sz="0" w:space="0" w:color="auto"/>
        <w:left w:val="none" w:sz="0" w:space="0" w:color="auto"/>
        <w:bottom w:val="none" w:sz="0" w:space="0" w:color="auto"/>
        <w:right w:val="none" w:sz="0" w:space="0" w:color="auto"/>
      </w:divBdr>
    </w:div>
    <w:div w:id="1641688174">
      <w:marLeft w:val="480"/>
      <w:marRight w:val="0"/>
      <w:marTop w:val="0"/>
      <w:marBottom w:val="0"/>
      <w:divBdr>
        <w:top w:val="none" w:sz="0" w:space="0" w:color="auto"/>
        <w:left w:val="none" w:sz="0" w:space="0" w:color="auto"/>
        <w:bottom w:val="none" w:sz="0" w:space="0" w:color="auto"/>
        <w:right w:val="none" w:sz="0" w:space="0" w:color="auto"/>
      </w:divBdr>
    </w:div>
    <w:div w:id="1642079266">
      <w:marLeft w:val="480"/>
      <w:marRight w:val="0"/>
      <w:marTop w:val="0"/>
      <w:marBottom w:val="0"/>
      <w:divBdr>
        <w:top w:val="none" w:sz="0" w:space="0" w:color="auto"/>
        <w:left w:val="none" w:sz="0" w:space="0" w:color="auto"/>
        <w:bottom w:val="none" w:sz="0" w:space="0" w:color="auto"/>
        <w:right w:val="none" w:sz="0" w:space="0" w:color="auto"/>
      </w:divBdr>
    </w:div>
    <w:div w:id="1642151502">
      <w:marLeft w:val="480"/>
      <w:marRight w:val="0"/>
      <w:marTop w:val="0"/>
      <w:marBottom w:val="0"/>
      <w:divBdr>
        <w:top w:val="none" w:sz="0" w:space="0" w:color="auto"/>
        <w:left w:val="none" w:sz="0" w:space="0" w:color="auto"/>
        <w:bottom w:val="none" w:sz="0" w:space="0" w:color="auto"/>
        <w:right w:val="none" w:sz="0" w:space="0" w:color="auto"/>
      </w:divBdr>
    </w:div>
    <w:div w:id="1642345014">
      <w:marLeft w:val="480"/>
      <w:marRight w:val="0"/>
      <w:marTop w:val="0"/>
      <w:marBottom w:val="0"/>
      <w:divBdr>
        <w:top w:val="none" w:sz="0" w:space="0" w:color="auto"/>
        <w:left w:val="none" w:sz="0" w:space="0" w:color="auto"/>
        <w:bottom w:val="none" w:sz="0" w:space="0" w:color="auto"/>
        <w:right w:val="none" w:sz="0" w:space="0" w:color="auto"/>
      </w:divBdr>
    </w:div>
    <w:div w:id="1642349222">
      <w:marLeft w:val="480"/>
      <w:marRight w:val="0"/>
      <w:marTop w:val="0"/>
      <w:marBottom w:val="0"/>
      <w:divBdr>
        <w:top w:val="none" w:sz="0" w:space="0" w:color="auto"/>
        <w:left w:val="none" w:sz="0" w:space="0" w:color="auto"/>
        <w:bottom w:val="none" w:sz="0" w:space="0" w:color="auto"/>
        <w:right w:val="none" w:sz="0" w:space="0" w:color="auto"/>
      </w:divBdr>
    </w:div>
    <w:div w:id="1642466545">
      <w:marLeft w:val="480"/>
      <w:marRight w:val="0"/>
      <w:marTop w:val="0"/>
      <w:marBottom w:val="0"/>
      <w:divBdr>
        <w:top w:val="none" w:sz="0" w:space="0" w:color="auto"/>
        <w:left w:val="none" w:sz="0" w:space="0" w:color="auto"/>
        <w:bottom w:val="none" w:sz="0" w:space="0" w:color="auto"/>
        <w:right w:val="none" w:sz="0" w:space="0" w:color="auto"/>
      </w:divBdr>
    </w:div>
    <w:div w:id="1642536546">
      <w:marLeft w:val="480"/>
      <w:marRight w:val="0"/>
      <w:marTop w:val="0"/>
      <w:marBottom w:val="0"/>
      <w:divBdr>
        <w:top w:val="none" w:sz="0" w:space="0" w:color="auto"/>
        <w:left w:val="none" w:sz="0" w:space="0" w:color="auto"/>
        <w:bottom w:val="none" w:sz="0" w:space="0" w:color="auto"/>
        <w:right w:val="none" w:sz="0" w:space="0" w:color="auto"/>
      </w:divBdr>
    </w:div>
    <w:div w:id="1642616723">
      <w:marLeft w:val="480"/>
      <w:marRight w:val="0"/>
      <w:marTop w:val="0"/>
      <w:marBottom w:val="0"/>
      <w:divBdr>
        <w:top w:val="none" w:sz="0" w:space="0" w:color="auto"/>
        <w:left w:val="none" w:sz="0" w:space="0" w:color="auto"/>
        <w:bottom w:val="none" w:sz="0" w:space="0" w:color="auto"/>
        <w:right w:val="none" w:sz="0" w:space="0" w:color="auto"/>
      </w:divBdr>
    </w:div>
    <w:div w:id="1642684741">
      <w:marLeft w:val="480"/>
      <w:marRight w:val="0"/>
      <w:marTop w:val="0"/>
      <w:marBottom w:val="0"/>
      <w:divBdr>
        <w:top w:val="none" w:sz="0" w:space="0" w:color="auto"/>
        <w:left w:val="none" w:sz="0" w:space="0" w:color="auto"/>
        <w:bottom w:val="none" w:sz="0" w:space="0" w:color="auto"/>
        <w:right w:val="none" w:sz="0" w:space="0" w:color="auto"/>
      </w:divBdr>
    </w:div>
    <w:div w:id="1642811356">
      <w:marLeft w:val="480"/>
      <w:marRight w:val="0"/>
      <w:marTop w:val="0"/>
      <w:marBottom w:val="0"/>
      <w:divBdr>
        <w:top w:val="none" w:sz="0" w:space="0" w:color="auto"/>
        <w:left w:val="none" w:sz="0" w:space="0" w:color="auto"/>
        <w:bottom w:val="none" w:sz="0" w:space="0" w:color="auto"/>
        <w:right w:val="none" w:sz="0" w:space="0" w:color="auto"/>
      </w:divBdr>
    </w:div>
    <w:div w:id="1642811848">
      <w:marLeft w:val="480"/>
      <w:marRight w:val="0"/>
      <w:marTop w:val="0"/>
      <w:marBottom w:val="0"/>
      <w:divBdr>
        <w:top w:val="none" w:sz="0" w:space="0" w:color="auto"/>
        <w:left w:val="none" w:sz="0" w:space="0" w:color="auto"/>
        <w:bottom w:val="none" w:sz="0" w:space="0" w:color="auto"/>
        <w:right w:val="none" w:sz="0" w:space="0" w:color="auto"/>
      </w:divBdr>
    </w:div>
    <w:div w:id="1643122503">
      <w:marLeft w:val="480"/>
      <w:marRight w:val="0"/>
      <w:marTop w:val="0"/>
      <w:marBottom w:val="0"/>
      <w:divBdr>
        <w:top w:val="none" w:sz="0" w:space="0" w:color="auto"/>
        <w:left w:val="none" w:sz="0" w:space="0" w:color="auto"/>
        <w:bottom w:val="none" w:sz="0" w:space="0" w:color="auto"/>
        <w:right w:val="none" w:sz="0" w:space="0" w:color="auto"/>
      </w:divBdr>
    </w:div>
    <w:div w:id="1643191790">
      <w:marLeft w:val="480"/>
      <w:marRight w:val="0"/>
      <w:marTop w:val="0"/>
      <w:marBottom w:val="0"/>
      <w:divBdr>
        <w:top w:val="none" w:sz="0" w:space="0" w:color="auto"/>
        <w:left w:val="none" w:sz="0" w:space="0" w:color="auto"/>
        <w:bottom w:val="none" w:sz="0" w:space="0" w:color="auto"/>
        <w:right w:val="none" w:sz="0" w:space="0" w:color="auto"/>
      </w:divBdr>
    </w:div>
    <w:div w:id="1643264966">
      <w:marLeft w:val="480"/>
      <w:marRight w:val="0"/>
      <w:marTop w:val="0"/>
      <w:marBottom w:val="0"/>
      <w:divBdr>
        <w:top w:val="none" w:sz="0" w:space="0" w:color="auto"/>
        <w:left w:val="none" w:sz="0" w:space="0" w:color="auto"/>
        <w:bottom w:val="none" w:sz="0" w:space="0" w:color="auto"/>
        <w:right w:val="none" w:sz="0" w:space="0" w:color="auto"/>
      </w:divBdr>
    </w:div>
    <w:div w:id="1643273761">
      <w:marLeft w:val="480"/>
      <w:marRight w:val="0"/>
      <w:marTop w:val="0"/>
      <w:marBottom w:val="0"/>
      <w:divBdr>
        <w:top w:val="none" w:sz="0" w:space="0" w:color="auto"/>
        <w:left w:val="none" w:sz="0" w:space="0" w:color="auto"/>
        <w:bottom w:val="none" w:sz="0" w:space="0" w:color="auto"/>
        <w:right w:val="none" w:sz="0" w:space="0" w:color="auto"/>
      </w:divBdr>
    </w:div>
    <w:div w:id="1643273910">
      <w:marLeft w:val="480"/>
      <w:marRight w:val="0"/>
      <w:marTop w:val="0"/>
      <w:marBottom w:val="0"/>
      <w:divBdr>
        <w:top w:val="none" w:sz="0" w:space="0" w:color="auto"/>
        <w:left w:val="none" w:sz="0" w:space="0" w:color="auto"/>
        <w:bottom w:val="none" w:sz="0" w:space="0" w:color="auto"/>
        <w:right w:val="none" w:sz="0" w:space="0" w:color="auto"/>
      </w:divBdr>
    </w:div>
    <w:div w:id="1643345975">
      <w:marLeft w:val="480"/>
      <w:marRight w:val="0"/>
      <w:marTop w:val="0"/>
      <w:marBottom w:val="0"/>
      <w:divBdr>
        <w:top w:val="none" w:sz="0" w:space="0" w:color="auto"/>
        <w:left w:val="none" w:sz="0" w:space="0" w:color="auto"/>
        <w:bottom w:val="none" w:sz="0" w:space="0" w:color="auto"/>
        <w:right w:val="none" w:sz="0" w:space="0" w:color="auto"/>
      </w:divBdr>
    </w:div>
    <w:div w:id="1643577456">
      <w:marLeft w:val="480"/>
      <w:marRight w:val="0"/>
      <w:marTop w:val="0"/>
      <w:marBottom w:val="0"/>
      <w:divBdr>
        <w:top w:val="none" w:sz="0" w:space="0" w:color="auto"/>
        <w:left w:val="none" w:sz="0" w:space="0" w:color="auto"/>
        <w:bottom w:val="none" w:sz="0" w:space="0" w:color="auto"/>
        <w:right w:val="none" w:sz="0" w:space="0" w:color="auto"/>
      </w:divBdr>
    </w:div>
    <w:div w:id="1643608381">
      <w:marLeft w:val="480"/>
      <w:marRight w:val="0"/>
      <w:marTop w:val="0"/>
      <w:marBottom w:val="0"/>
      <w:divBdr>
        <w:top w:val="none" w:sz="0" w:space="0" w:color="auto"/>
        <w:left w:val="none" w:sz="0" w:space="0" w:color="auto"/>
        <w:bottom w:val="none" w:sz="0" w:space="0" w:color="auto"/>
        <w:right w:val="none" w:sz="0" w:space="0" w:color="auto"/>
      </w:divBdr>
    </w:div>
    <w:div w:id="1643730095">
      <w:marLeft w:val="480"/>
      <w:marRight w:val="0"/>
      <w:marTop w:val="0"/>
      <w:marBottom w:val="0"/>
      <w:divBdr>
        <w:top w:val="none" w:sz="0" w:space="0" w:color="auto"/>
        <w:left w:val="none" w:sz="0" w:space="0" w:color="auto"/>
        <w:bottom w:val="none" w:sz="0" w:space="0" w:color="auto"/>
        <w:right w:val="none" w:sz="0" w:space="0" w:color="auto"/>
      </w:divBdr>
    </w:div>
    <w:div w:id="1643778674">
      <w:marLeft w:val="480"/>
      <w:marRight w:val="0"/>
      <w:marTop w:val="0"/>
      <w:marBottom w:val="0"/>
      <w:divBdr>
        <w:top w:val="none" w:sz="0" w:space="0" w:color="auto"/>
        <w:left w:val="none" w:sz="0" w:space="0" w:color="auto"/>
        <w:bottom w:val="none" w:sz="0" w:space="0" w:color="auto"/>
        <w:right w:val="none" w:sz="0" w:space="0" w:color="auto"/>
      </w:divBdr>
    </w:div>
    <w:div w:id="1643851332">
      <w:marLeft w:val="480"/>
      <w:marRight w:val="0"/>
      <w:marTop w:val="0"/>
      <w:marBottom w:val="0"/>
      <w:divBdr>
        <w:top w:val="none" w:sz="0" w:space="0" w:color="auto"/>
        <w:left w:val="none" w:sz="0" w:space="0" w:color="auto"/>
        <w:bottom w:val="none" w:sz="0" w:space="0" w:color="auto"/>
        <w:right w:val="none" w:sz="0" w:space="0" w:color="auto"/>
      </w:divBdr>
    </w:div>
    <w:div w:id="1643927243">
      <w:marLeft w:val="480"/>
      <w:marRight w:val="0"/>
      <w:marTop w:val="0"/>
      <w:marBottom w:val="0"/>
      <w:divBdr>
        <w:top w:val="none" w:sz="0" w:space="0" w:color="auto"/>
        <w:left w:val="none" w:sz="0" w:space="0" w:color="auto"/>
        <w:bottom w:val="none" w:sz="0" w:space="0" w:color="auto"/>
        <w:right w:val="none" w:sz="0" w:space="0" w:color="auto"/>
      </w:divBdr>
    </w:div>
    <w:div w:id="1643971168">
      <w:marLeft w:val="480"/>
      <w:marRight w:val="0"/>
      <w:marTop w:val="0"/>
      <w:marBottom w:val="0"/>
      <w:divBdr>
        <w:top w:val="none" w:sz="0" w:space="0" w:color="auto"/>
        <w:left w:val="none" w:sz="0" w:space="0" w:color="auto"/>
        <w:bottom w:val="none" w:sz="0" w:space="0" w:color="auto"/>
        <w:right w:val="none" w:sz="0" w:space="0" w:color="auto"/>
      </w:divBdr>
    </w:div>
    <w:div w:id="1643999493">
      <w:marLeft w:val="480"/>
      <w:marRight w:val="0"/>
      <w:marTop w:val="0"/>
      <w:marBottom w:val="0"/>
      <w:divBdr>
        <w:top w:val="none" w:sz="0" w:space="0" w:color="auto"/>
        <w:left w:val="none" w:sz="0" w:space="0" w:color="auto"/>
        <w:bottom w:val="none" w:sz="0" w:space="0" w:color="auto"/>
        <w:right w:val="none" w:sz="0" w:space="0" w:color="auto"/>
      </w:divBdr>
    </w:div>
    <w:div w:id="1644113392">
      <w:marLeft w:val="480"/>
      <w:marRight w:val="0"/>
      <w:marTop w:val="0"/>
      <w:marBottom w:val="0"/>
      <w:divBdr>
        <w:top w:val="none" w:sz="0" w:space="0" w:color="auto"/>
        <w:left w:val="none" w:sz="0" w:space="0" w:color="auto"/>
        <w:bottom w:val="none" w:sz="0" w:space="0" w:color="auto"/>
        <w:right w:val="none" w:sz="0" w:space="0" w:color="auto"/>
      </w:divBdr>
    </w:div>
    <w:div w:id="1644115171">
      <w:marLeft w:val="480"/>
      <w:marRight w:val="0"/>
      <w:marTop w:val="0"/>
      <w:marBottom w:val="0"/>
      <w:divBdr>
        <w:top w:val="none" w:sz="0" w:space="0" w:color="auto"/>
        <w:left w:val="none" w:sz="0" w:space="0" w:color="auto"/>
        <w:bottom w:val="none" w:sz="0" w:space="0" w:color="auto"/>
        <w:right w:val="none" w:sz="0" w:space="0" w:color="auto"/>
      </w:divBdr>
    </w:div>
    <w:div w:id="1644314475">
      <w:marLeft w:val="480"/>
      <w:marRight w:val="0"/>
      <w:marTop w:val="0"/>
      <w:marBottom w:val="0"/>
      <w:divBdr>
        <w:top w:val="none" w:sz="0" w:space="0" w:color="auto"/>
        <w:left w:val="none" w:sz="0" w:space="0" w:color="auto"/>
        <w:bottom w:val="none" w:sz="0" w:space="0" w:color="auto"/>
        <w:right w:val="none" w:sz="0" w:space="0" w:color="auto"/>
      </w:divBdr>
    </w:div>
    <w:div w:id="1644577093">
      <w:marLeft w:val="480"/>
      <w:marRight w:val="0"/>
      <w:marTop w:val="0"/>
      <w:marBottom w:val="0"/>
      <w:divBdr>
        <w:top w:val="none" w:sz="0" w:space="0" w:color="auto"/>
        <w:left w:val="none" w:sz="0" w:space="0" w:color="auto"/>
        <w:bottom w:val="none" w:sz="0" w:space="0" w:color="auto"/>
        <w:right w:val="none" w:sz="0" w:space="0" w:color="auto"/>
      </w:divBdr>
    </w:div>
    <w:div w:id="1644581878">
      <w:marLeft w:val="480"/>
      <w:marRight w:val="0"/>
      <w:marTop w:val="0"/>
      <w:marBottom w:val="0"/>
      <w:divBdr>
        <w:top w:val="none" w:sz="0" w:space="0" w:color="auto"/>
        <w:left w:val="none" w:sz="0" w:space="0" w:color="auto"/>
        <w:bottom w:val="none" w:sz="0" w:space="0" w:color="auto"/>
        <w:right w:val="none" w:sz="0" w:space="0" w:color="auto"/>
      </w:divBdr>
    </w:div>
    <w:div w:id="1644583670">
      <w:marLeft w:val="480"/>
      <w:marRight w:val="0"/>
      <w:marTop w:val="0"/>
      <w:marBottom w:val="0"/>
      <w:divBdr>
        <w:top w:val="none" w:sz="0" w:space="0" w:color="auto"/>
        <w:left w:val="none" w:sz="0" w:space="0" w:color="auto"/>
        <w:bottom w:val="none" w:sz="0" w:space="0" w:color="auto"/>
        <w:right w:val="none" w:sz="0" w:space="0" w:color="auto"/>
      </w:divBdr>
    </w:div>
    <w:div w:id="1644626339">
      <w:marLeft w:val="480"/>
      <w:marRight w:val="0"/>
      <w:marTop w:val="0"/>
      <w:marBottom w:val="0"/>
      <w:divBdr>
        <w:top w:val="none" w:sz="0" w:space="0" w:color="auto"/>
        <w:left w:val="none" w:sz="0" w:space="0" w:color="auto"/>
        <w:bottom w:val="none" w:sz="0" w:space="0" w:color="auto"/>
        <w:right w:val="none" w:sz="0" w:space="0" w:color="auto"/>
      </w:divBdr>
    </w:div>
    <w:div w:id="1645238986">
      <w:marLeft w:val="480"/>
      <w:marRight w:val="0"/>
      <w:marTop w:val="0"/>
      <w:marBottom w:val="0"/>
      <w:divBdr>
        <w:top w:val="none" w:sz="0" w:space="0" w:color="auto"/>
        <w:left w:val="none" w:sz="0" w:space="0" w:color="auto"/>
        <w:bottom w:val="none" w:sz="0" w:space="0" w:color="auto"/>
        <w:right w:val="none" w:sz="0" w:space="0" w:color="auto"/>
      </w:divBdr>
    </w:div>
    <w:div w:id="1645352457">
      <w:marLeft w:val="480"/>
      <w:marRight w:val="0"/>
      <w:marTop w:val="0"/>
      <w:marBottom w:val="0"/>
      <w:divBdr>
        <w:top w:val="none" w:sz="0" w:space="0" w:color="auto"/>
        <w:left w:val="none" w:sz="0" w:space="0" w:color="auto"/>
        <w:bottom w:val="none" w:sz="0" w:space="0" w:color="auto"/>
        <w:right w:val="none" w:sz="0" w:space="0" w:color="auto"/>
      </w:divBdr>
    </w:div>
    <w:div w:id="1645353057">
      <w:marLeft w:val="480"/>
      <w:marRight w:val="0"/>
      <w:marTop w:val="0"/>
      <w:marBottom w:val="0"/>
      <w:divBdr>
        <w:top w:val="none" w:sz="0" w:space="0" w:color="auto"/>
        <w:left w:val="none" w:sz="0" w:space="0" w:color="auto"/>
        <w:bottom w:val="none" w:sz="0" w:space="0" w:color="auto"/>
        <w:right w:val="none" w:sz="0" w:space="0" w:color="auto"/>
      </w:divBdr>
    </w:div>
    <w:div w:id="1645499573">
      <w:marLeft w:val="480"/>
      <w:marRight w:val="0"/>
      <w:marTop w:val="0"/>
      <w:marBottom w:val="0"/>
      <w:divBdr>
        <w:top w:val="none" w:sz="0" w:space="0" w:color="auto"/>
        <w:left w:val="none" w:sz="0" w:space="0" w:color="auto"/>
        <w:bottom w:val="none" w:sz="0" w:space="0" w:color="auto"/>
        <w:right w:val="none" w:sz="0" w:space="0" w:color="auto"/>
      </w:divBdr>
    </w:div>
    <w:div w:id="1645545098">
      <w:marLeft w:val="480"/>
      <w:marRight w:val="0"/>
      <w:marTop w:val="0"/>
      <w:marBottom w:val="0"/>
      <w:divBdr>
        <w:top w:val="none" w:sz="0" w:space="0" w:color="auto"/>
        <w:left w:val="none" w:sz="0" w:space="0" w:color="auto"/>
        <w:bottom w:val="none" w:sz="0" w:space="0" w:color="auto"/>
        <w:right w:val="none" w:sz="0" w:space="0" w:color="auto"/>
      </w:divBdr>
    </w:div>
    <w:div w:id="1646010477">
      <w:marLeft w:val="480"/>
      <w:marRight w:val="0"/>
      <w:marTop w:val="0"/>
      <w:marBottom w:val="0"/>
      <w:divBdr>
        <w:top w:val="none" w:sz="0" w:space="0" w:color="auto"/>
        <w:left w:val="none" w:sz="0" w:space="0" w:color="auto"/>
        <w:bottom w:val="none" w:sz="0" w:space="0" w:color="auto"/>
        <w:right w:val="none" w:sz="0" w:space="0" w:color="auto"/>
      </w:divBdr>
    </w:div>
    <w:div w:id="1646157384">
      <w:marLeft w:val="480"/>
      <w:marRight w:val="0"/>
      <w:marTop w:val="0"/>
      <w:marBottom w:val="0"/>
      <w:divBdr>
        <w:top w:val="none" w:sz="0" w:space="0" w:color="auto"/>
        <w:left w:val="none" w:sz="0" w:space="0" w:color="auto"/>
        <w:bottom w:val="none" w:sz="0" w:space="0" w:color="auto"/>
        <w:right w:val="none" w:sz="0" w:space="0" w:color="auto"/>
      </w:divBdr>
    </w:div>
    <w:div w:id="1646157923">
      <w:marLeft w:val="480"/>
      <w:marRight w:val="0"/>
      <w:marTop w:val="0"/>
      <w:marBottom w:val="0"/>
      <w:divBdr>
        <w:top w:val="none" w:sz="0" w:space="0" w:color="auto"/>
        <w:left w:val="none" w:sz="0" w:space="0" w:color="auto"/>
        <w:bottom w:val="none" w:sz="0" w:space="0" w:color="auto"/>
        <w:right w:val="none" w:sz="0" w:space="0" w:color="auto"/>
      </w:divBdr>
    </w:div>
    <w:div w:id="1646353149">
      <w:marLeft w:val="480"/>
      <w:marRight w:val="0"/>
      <w:marTop w:val="0"/>
      <w:marBottom w:val="0"/>
      <w:divBdr>
        <w:top w:val="none" w:sz="0" w:space="0" w:color="auto"/>
        <w:left w:val="none" w:sz="0" w:space="0" w:color="auto"/>
        <w:bottom w:val="none" w:sz="0" w:space="0" w:color="auto"/>
        <w:right w:val="none" w:sz="0" w:space="0" w:color="auto"/>
      </w:divBdr>
    </w:div>
    <w:div w:id="1646425694">
      <w:marLeft w:val="480"/>
      <w:marRight w:val="0"/>
      <w:marTop w:val="0"/>
      <w:marBottom w:val="0"/>
      <w:divBdr>
        <w:top w:val="none" w:sz="0" w:space="0" w:color="auto"/>
        <w:left w:val="none" w:sz="0" w:space="0" w:color="auto"/>
        <w:bottom w:val="none" w:sz="0" w:space="0" w:color="auto"/>
        <w:right w:val="none" w:sz="0" w:space="0" w:color="auto"/>
      </w:divBdr>
    </w:div>
    <w:div w:id="1646474889">
      <w:marLeft w:val="480"/>
      <w:marRight w:val="0"/>
      <w:marTop w:val="0"/>
      <w:marBottom w:val="0"/>
      <w:divBdr>
        <w:top w:val="none" w:sz="0" w:space="0" w:color="auto"/>
        <w:left w:val="none" w:sz="0" w:space="0" w:color="auto"/>
        <w:bottom w:val="none" w:sz="0" w:space="0" w:color="auto"/>
        <w:right w:val="none" w:sz="0" w:space="0" w:color="auto"/>
      </w:divBdr>
    </w:div>
    <w:div w:id="1646548536">
      <w:marLeft w:val="480"/>
      <w:marRight w:val="0"/>
      <w:marTop w:val="0"/>
      <w:marBottom w:val="0"/>
      <w:divBdr>
        <w:top w:val="none" w:sz="0" w:space="0" w:color="auto"/>
        <w:left w:val="none" w:sz="0" w:space="0" w:color="auto"/>
        <w:bottom w:val="none" w:sz="0" w:space="0" w:color="auto"/>
        <w:right w:val="none" w:sz="0" w:space="0" w:color="auto"/>
      </w:divBdr>
    </w:div>
    <w:div w:id="1646663408">
      <w:marLeft w:val="480"/>
      <w:marRight w:val="0"/>
      <w:marTop w:val="0"/>
      <w:marBottom w:val="0"/>
      <w:divBdr>
        <w:top w:val="none" w:sz="0" w:space="0" w:color="auto"/>
        <w:left w:val="none" w:sz="0" w:space="0" w:color="auto"/>
        <w:bottom w:val="none" w:sz="0" w:space="0" w:color="auto"/>
        <w:right w:val="none" w:sz="0" w:space="0" w:color="auto"/>
      </w:divBdr>
    </w:div>
    <w:div w:id="1646810334">
      <w:marLeft w:val="480"/>
      <w:marRight w:val="0"/>
      <w:marTop w:val="0"/>
      <w:marBottom w:val="0"/>
      <w:divBdr>
        <w:top w:val="none" w:sz="0" w:space="0" w:color="auto"/>
        <w:left w:val="none" w:sz="0" w:space="0" w:color="auto"/>
        <w:bottom w:val="none" w:sz="0" w:space="0" w:color="auto"/>
        <w:right w:val="none" w:sz="0" w:space="0" w:color="auto"/>
      </w:divBdr>
    </w:div>
    <w:div w:id="1646811243">
      <w:marLeft w:val="480"/>
      <w:marRight w:val="0"/>
      <w:marTop w:val="0"/>
      <w:marBottom w:val="0"/>
      <w:divBdr>
        <w:top w:val="none" w:sz="0" w:space="0" w:color="auto"/>
        <w:left w:val="none" w:sz="0" w:space="0" w:color="auto"/>
        <w:bottom w:val="none" w:sz="0" w:space="0" w:color="auto"/>
        <w:right w:val="none" w:sz="0" w:space="0" w:color="auto"/>
      </w:divBdr>
    </w:div>
    <w:div w:id="1646857132">
      <w:marLeft w:val="480"/>
      <w:marRight w:val="0"/>
      <w:marTop w:val="0"/>
      <w:marBottom w:val="0"/>
      <w:divBdr>
        <w:top w:val="none" w:sz="0" w:space="0" w:color="auto"/>
        <w:left w:val="none" w:sz="0" w:space="0" w:color="auto"/>
        <w:bottom w:val="none" w:sz="0" w:space="0" w:color="auto"/>
        <w:right w:val="none" w:sz="0" w:space="0" w:color="auto"/>
      </w:divBdr>
    </w:div>
    <w:div w:id="1646928633">
      <w:marLeft w:val="480"/>
      <w:marRight w:val="0"/>
      <w:marTop w:val="0"/>
      <w:marBottom w:val="0"/>
      <w:divBdr>
        <w:top w:val="none" w:sz="0" w:space="0" w:color="auto"/>
        <w:left w:val="none" w:sz="0" w:space="0" w:color="auto"/>
        <w:bottom w:val="none" w:sz="0" w:space="0" w:color="auto"/>
        <w:right w:val="none" w:sz="0" w:space="0" w:color="auto"/>
      </w:divBdr>
    </w:div>
    <w:div w:id="1646934705">
      <w:marLeft w:val="480"/>
      <w:marRight w:val="0"/>
      <w:marTop w:val="0"/>
      <w:marBottom w:val="0"/>
      <w:divBdr>
        <w:top w:val="none" w:sz="0" w:space="0" w:color="auto"/>
        <w:left w:val="none" w:sz="0" w:space="0" w:color="auto"/>
        <w:bottom w:val="none" w:sz="0" w:space="0" w:color="auto"/>
        <w:right w:val="none" w:sz="0" w:space="0" w:color="auto"/>
      </w:divBdr>
    </w:div>
    <w:div w:id="1647005674">
      <w:marLeft w:val="480"/>
      <w:marRight w:val="0"/>
      <w:marTop w:val="0"/>
      <w:marBottom w:val="0"/>
      <w:divBdr>
        <w:top w:val="none" w:sz="0" w:space="0" w:color="auto"/>
        <w:left w:val="none" w:sz="0" w:space="0" w:color="auto"/>
        <w:bottom w:val="none" w:sz="0" w:space="0" w:color="auto"/>
        <w:right w:val="none" w:sz="0" w:space="0" w:color="auto"/>
      </w:divBdr>
    </w:div>
    <w:div w:id="1647006500">
      <w:marLeft w:val="480"/>
      <w:marRight w:val="0"/>
      <w:marTop w:val="0"/>
      <w:marBottom w:val="0"/>
      <w:divBdr>
        <w:top w:val="none" w:sz="0" w:space="0" w:color="auto"/>
        <w:left w:val="none" w:sz="0" w:space="0" w:color="auto"/>
        <w:bottom w:val="none" w:sz="0" w:space="0" w:color="auto"/>
        <w:right w:val="none" w:sz="0" w:space="0" w:color="auto"/>
      </w:divBdr>
    </w:div>
    <w:div w:id="1647006955">
      <w:marLeft w:val="480"/>
      <w:marRight w:val="0"/>
      <w:marTop w:val="0"/>
      <w:marBottom w:val="0"/>
      <w:divBdr>
        <w:top w:val="none" w:sz="0" w:space="0" w:color="auto"/>
        <w:left w:val="none" w:sz="0" w:space="0" w:color="auto"/>
        <w:bottom w:val="none" w:sz="0" w:space="0" w:color="auto"/>
        <w:right w:val="none" w:sz="0" w:space="0" w:color="auto"/>
      </w:divBdr>
    </w:div>
    <w:div w:id="1647008794">
      <w:marLeft w:val="480"/>
      <w:marRight w:val="0"/>
      <w:marTop w:val="0"/>
      <w:marBottom w:val="0"/>
      <w:divBdr>
        <w:top w:val="none" w:sz="0" w:space="0" w:color="auto"/>
        <w:left w:val="none" w:sz="0" w:space="0" w:color="auto"/>
        <w:bottom w:val="none" w:sz="0" w:space="0" w:color="auto"/>
        <w:right w:val="none" w:sz="0" w:space="0" w:color="auto"/>
      </w:divBdr>
    </w:div>
    <w:div w:id="1647010117">
      <w:marLeft w:val="480"/>
      <w:marRight w:val="0"/>
      <w:marTop w:val="0"/>
      <w:marBottom w:val="0"/>
      <w:divBdr>
        <w:top w:val="none" w:sz="0" w:space="0" w:color="auto"/>
        <w:left w:val="none" w:sz="0" w:space="0" w:color="auto"/>
        <w:bottom w:val="none" w:sz="0" w:space="0" w:color="auto"/>
        <w:right w:val="none" w:sz="0" w:space="0" w:color="auto"/>
      </w:divBdr>
    </w:div>
    <w:div w:id="1647121826">
      <w:marLeft w:val="480"/>
      <w:marRight w:val="0"/>
      <w:marTop w:val="0"/>
      <w:marBottom w:val="0"/>
      <w:divBdr>
        <w:top w:val="none" w:sz="0" w:space="0" w:color="auto"/>
        <w:left w:val="none" w:sz="0" w:space="0" w:color="auto"/>
        <w:bottom w:val="none" w:sz="0" w:space="0" w:color="auto"/>
        <w:right w:val="none" w:sz="0" w:space="0" w:color="auto"/>
      </w:divBdr>
    </w:div>
    <w:div w:id="1647275809">
      <w:marLeft w:val="480"/>
      <w:marRight w:val="0"/>
      <w:marTop w:val="0"/>
      <w:marBottom w:val="0"/>
      <w:divBdr>
        <w:top w:val="none" w:sz="0" w:space="0" w:color="auto"/>
        <w:left w:val="none" w:sz="0" w:space="0" w:color="auto"/>
        <w:bottom w:val="none" w:sz="0" w:space="0" w:color="auto"/>
        <w:right w:val="none" w:sz="0" w:space="0" w:color="auto"/>
      </w:divBdr>
    </w:div>
    <w:div w:id="1647471675">
      <w:marLeft w:val="480"/>
      <w:marRight w:val="0"/>
      <w:marTop w:val="0"/>
      <w:marBottom w:val="0"/>
      <w:divBdr>
        <w:top w:val="none" w:sz="0" w:space="0" w:color="auto"/>
        <w:left w:val="none" w:sz="0" w:space="0" w:color="auto"/>
        <w:bottom w:val="none" w:sz="0" w:space="0" w:color="auto"/>
        <w:right w:val="none" w:sz="0" w:space="0" w:color="auto"/>
      </w:divBdr>
    </w:div>
    <w:div w:id="1647510203">
      <w:marLeft w:val="480"/>
      <w:marRight w:val="0"/>
      <w:marTop w:val="0"/>
      <w:marBottom w:val="0"/>
      <w:divBdr>
        <w:top w:val="none" w:sz="0" w:space="0" w:color="auto"/>
        <w:left w:val="none" w:sz="0" w:space="0" w:color="auto"/>
        <w:bottom w:val="none" w:sz="0" w:space="0" w:color="auto"/>
        <w:right w:val="none" w:sz="0" w:space="0" w:color="auto"/>
      </w:divBdr>
    </w:div>
    <w:div w:id="1647666460">
      <w:marLeft w:val="480"/>
      <w:marRight w:val="0"/>
      <w:marTop w:val="0"/>
      <w:marBottom w:val="0"/>
      <w:divBdr>
        <w:top w:val="none" w:sz="0" w:space="0" w:color="auto"/>
        <w:left w:val="none" w:sz="0" w:space="0" w:color="auto"/>
        <w:bottom w:val="none" w:sz="0" w:space="0" w:color="auto"/>
        <w:right w:val="none" w:sz="0" w:space="0" w:color="auto"/>
      </w:divBdr>
    </w:div>
    <w:div w:id="1647853538">
      <w:marLeft w:val="480"/>
      <w:marRight w:val="0"/>
      <w:marTop w:val="0"/>
      <w:marBottom w:val="0"/>
      <w:divBdr>
        <w:top w:val="none" w:sz="0" w:space="0" w:color="auto"/>
        <w:left w:val="none" w:sz="0" w:space="0" w:color="auto"/>
        <w:bottom w:val="none" w:sz="0" w:space="0" w:color="auto"/>
        <w:right w:val="none" w:sz="0" w:space="0" w:color="auto"/>
      </w:divBdr>
    </w:div>
    <w:div w:id="1648172041">
      <w:marLeft w:val="480"/>
      <w:marRight w:val="0"/>
      <w:marTop w:val="0"/>
      <w:marBottom w:val="0"/>
      <w:divBdr>
        <w:top w:val="none" w:sz="0" w:space="0" w:color="auto"/>
        <w:left w:val="none" w:sz="0" w:space="0" w:color="auto"/>
        <w:bottom w:val="none" w:sz="0" w:space="0" w:color="auto"/>
        <w:right w:val="none" w:sz="0" w:space="0" w:color="auto"/>
      </w:divBdr>
    </w:div>
    <w:div w:id="1648172104">
      <w:marLeft w:val="480"/>
      <w:marRight w:val="0"/>
      <w:marTop w:val="0"/>
      <w:marBottom w:val="0"/>
      <w:divBdr>
        <w:top w:val="none" w:sz="0" w:space="0" w:color="auto"/>
        <w:left w:val="none" w:sz="0" w:space="0" w:color="auto"/>
        <w:bottom w:val="none" w:sz="0" w:space="0" w:color="auto"/>
        <w:right w:val="none" w:sz="0" w:space="0" w:color="auto"/>
      </w:divBdr>
    </w:div>
    <w:div w:id="1648320363">
      <w:marLeft w:val="480"/>
      <w:marRight w:val="0"/>
      <w:marTop w:val="0"/>
      <w:marBottom w:val="0"/>
      <w:divBdr>
        <w:top w:val="none" w:sz="0" w:space="0" w:color="auto"/>
        <w:left w:val="none" w:sz="0" w:space="0" w:color="auto"/>
        <w:bottom w:val="none" w:sz="0" w:space="0" w:color="auto"/>
        <w:right w:val="none" w:sz="0" w:space="0" w:color="auto"/>
      </w:divBdr>
    </w:div>
    <w:div w:id="1648363611">
      <w:marLeft w:val="480"/>
      <w:marRight w:val="0"/>
      <w:marTop w:val="0"/>
      <w:marBottom w:val="0"/>
      <w:divBdr>
        <w:top w:val="none" w:sz="0" w:space="0" w:color="auto"/>
        <w:left w:val="none" w:sz="0" w:space="0" w:color="auto"/>
        <w:bottom w:val="none" w:sz="0" w:space="0" w:color="auto"/>
        <w:right w:val="none" w:sz="0" w:space="0" w:color="auto"/>
      </w:divBdr>
    </w:div>
    <w:div w:id="1648364659">
      <w:marLeft w:val="480"/>
      <w:marRight w:val="0"/>
      <w:marTop w:val="0"/>
      <w:marBottom w:val="0"/>
      <w:divBdr>
        <w:top w:val="none" w:sz="0" w:space="0" w:color="auto"/>
        <w:left w:val="none" w:sz="0" w:space="0" w:color="auto"/>
        <w:bottom w:val="none" w:sz="0" w:space="0" w:color="auto"/>
        <w:right w:val="none" w:sz="0" w:space="0" w:color="auto"/>
      </w:divBdr>
    </w:div>
    <w:div w:id="1648701297">
      <w:marLeft w:val="480"/>
      <w:marRight w:val="0"/>
      <w:marTop w:val="0"/>
      <w:marBottom w:val="0"/>
      <w:divBdr>
        <w:top w:val="none" w:sz="0" w:space="0" w:color="auto"/>
        <w:left w:val="none" w:sz="0" w:space="0" w:color="auto"/>
        <w:bottom w:val="none" w:sz="0" w:space="0" w:color="auto"/>
        <w:right w:val="none" w:sz="0" w:space="0" w:color="auto"/>
      </w:divBdr>
    </w:div>
    <w:div w:id="1648707712">
      <w:marLeft w:val="480"/>
      <w:marRight w:val="0"/>
      <w:marTop w:val="0"/>
      <w:marBottom w:val="0"/>
      <w:divBdr>
        <w:top w:val="none" w:sz="0" w:space="0" w:color="auto"/>
        <w:left w:val="none" w:sz="0" w:space="0" w:color="auto"/>
        <w:bottom w:val="none" w:sz="0" w:space="0" w:color="auto"/>
        <w:right w:val="none" w:sz="0" w:space="0" w:color="auto"/>
      </w:divBdr>
    </w:div>
    <w:div w:id="1649238774">
      <w:marLeft w:val="480"/>
      <w:marRight w:val="0"/>
      <w:marTop w:val="0"/>
      <w:marBottom w:val="0"/>
      <w:divBdr>
        <w:top w:val="none" w:sz="0" w:space="0" w:color="auto"/>
        <w:left w:val="none" w:sz="0" w:space="0" w:color="auto"/>
        <w:bottom w:val="none" w:sz="0" w:space="0" w:color="auto"/>
        <w:right w:val="none" w:sz="0" w:space="0" w:color="auto"/>
      </w:divBdr>
    </w:div>
    <w:div w:id="1649431973">
      <w:marLeft w:val="480"/>
      <w:marRight w:val="0"/>
      <w:marTop w:val="0"/>
      <w:marBottom w:val="0"/>
      <w:divBdr>
        <w:top w:val="none" w:sz="0" w:space="0" w:color="auto"/>
        <w:left w:val="none" w:sz="0" w:space="0" w:color="auto"/>
        <w:bottom w:val="none" w:sz="0" w:space="0" w:color="auto"/>
        <w:right w:val="none" w:sz="0" w:space="0" w:color="auto"/>
      </w:divBdr>
    </w:div>
    <w:div w:id="1649551754">
      <w:marLeft w:val="480"/>
      <w:marRight w:val="0"/>
      <w:marTop w:val="0"/>
      <w:marBottom w:val="0"/>
      <w:divBdr>
        <w:top w:val="none" w:sz="0" w:space="0" w:color="auto"/>
        <w:left w:val="none" w:sz="0" w:space="0" w:color="auto"/>
        <w:bottom w:val="none" w:sz="0" w:space="0" w:color="auto"/>
        <w:right w:val="none" w:sz="0" w:space="0" w:color="auto"/>
      </w:divBdr>
    </w:div>
    <w:div w:id="1649819995">
      <w:marLeft w:val="480"/>
      <w:marRight w:val="0"/>
      <w:marTop w:val="0"/>
      <w:marBottom w:val="0"/>
      <w:divBdr>
        <w:top w:val="none" w:sz="0" w:space="0" w:color="auto"/>
        <w:left w:val="none" w:sz="0" w:space="0" w:color="auto"/>
        <w:bottom w:val="none" w:sz="0" w:space="0" w:color="auto"/>
        <w:right w:val="none" w:sz="0" w:space="0" w:color="auto"/>
      </w:divBdr>
    </w:div>
    <w:div w:id="1649944450">
      <w:marLeft w:val="480"/>
      <w:marRight w:val="0"/>
      <w:marTop w:val="0"/>
      <w:marBottom w:val="0"/>
      <w:divBdr>
        <w:top w:val="none" w:sz="0" w:space="0" w:color="auto"/>
        <w:left w:val="none" w:sz="0" w:space="0" w:color="auto"/>
        <w:bottom w:val="none" w:sz="0" w:space="0" w:color="auto"/>
        <w:right w:val="none" w:sz="0" w:space="0" w:color="auto"/>
      </w:divBdr>
    </w:div>
    <w:div w:id="1650011120">
      <w:marLeft w:val="480"/>
      <w:marRight w:val="0"/>
      <w:marTop w:val="0"/>
      <w:marBottom w:val="0"/>
      <w:divBdr>
        <w:top w:val="none" w:sz="0" w:space="0" w:color="auto"/>
        <w:left w:val="none" w:sz="0" w:space="0" w:color="auto"/>
        <w:bottom w:val="none" w:sz="0" w:space="0" w:color="auto"/>
        <w:right w:val="none" w:sz="0" w:space="0" w:color="auto"/>
      </w:divBdr>
    </w:div>
    <w:div w:id="1650088534">
      <w:marLeft w:val="480"/>
      <w:marRight w:val="0"/>
      <w:marTop w:val="0"/>
      <w:marBottom w:val="0"/>
      <w:divBdr>
        <w:top w:val="none" w:sz="0" w:space="0" w:color="auto"/>
        <w:left w:val="none" w:sz="0" w:space="0" w:color="auto"/>
        <w:bottom w:val="none" w:sz="0" w:space="0" w:color="auto"/>
        <w:right w:val="none" w:sz="0" w:space="0" w:color="auto"/>
      </w:divBdr>
    </w:div>
    <w:div w:id="1650360146">
      <w:marLeft w:val="480"/>
      <w:marRight w:val="0"/>
      <w:marTop w:val="0"/>
      <w:marBottom w:val="0"/>
      <w:divBdr>
        <w:top w:val="none" w:sz="0" w:space="0" w:color="auto"/>
        <w:left w:val="none" w:sz="0" w:space="0" w:color="auto"/>
        <w:bottom w:val="none" w:sz="0" w:space="0" w:color="auto"/>
        <w:right w:val="none" w:sz="0" w:space="0" w:color="auto"/>
      </w:divBdr>
    </w:div>
    <w:div w:id="1650786448">
      <w:marLeft w:val="480"/>
      <w:marRight w:val="0"/>
      <w:marTop w:val="0"/>
      <w:marBottom w:val="0"/>
      <w:divBdr>
        <w:top w:val="none" w:sz="0" w:space="0" w:color="auto"/>
        <w:left w:val="none" w:sz="0" w:space="0" w:color="auto"/>
        <w:bottom w:val="none" w:sz="0" w:space="0" w:color="auto"/>
        <w:right w:val="none" w:sz="0" w:space="0" w:color="auto"/>
      </w:divBdr>
    </w:div>
    <w:div w:id="1650937766">
      <w:marLeft w:val="480"/>
      <w:marRight w:val="0"/>
      <w:marTop w:val="0"/>
      <w:marBottom w:val="0"/>
      <w:divBdr>
        <w:top w:val="none" w:sz="0" w:space="0" w:color="auto"/>
        <w:left w:val="none" w:sz="0" w:space="0" w:color="auto"/>
        <w:bottom w:val="none" w:sz="0" w:space="0" w:color="auto"/>
        <w:right w:val="none" w:sz="0" w:space="0" w:color="auto"/>
      </w:divBdr>
    </w:div>
    <w:div w:id="1650940547">
      <w:marLeft w:val="480"/>
      <w:marRight w:val="0"/>
      <w:marTop w:val="0"/>
      <w:marBottom w:val="0"/>
      <w:divBdr>
        <w:top w:val="none" w:sz="0" w:space="0" w:color="auto"/>
        <w:left w:val="none" w:sz="0" w:space="0" w:color="auto"/>
        <w:bottom w:val="none" w:sz="0" w:space="0" w:color="auto"/>
        <w:right w:val="none" w:sz="0" w:space="0" w:color="auto"/>
      </w:divBdr>
    </w:div>
    <w:div w:id="1650942935">
      <w:marLeft w:val="480"/>
      <w:marRight w:val="0"/>
      <w:marTop w:val="0"/>
      <w:marBottom w:val="0"/>
      <w:divBdr>
        <w:top w:val="none" w:sz="0" w:space="0" w:color="auto"/>
        <w:left w:val="none" w:sz="0" w:space="0" w:color="auto"/>
        <w:bottom w:val="none" w:sz="0" w:space="0" w:color="auto"/>
        <w:right w:val="none" w:sz="0" w:space="0" w:color="auto"/>
      </w:divBdr>
    </w:div>
    <w:div w:id="1651132080">
      <w:marLeft w:val="480"/>
      <w:marRight w:val="0"/>
      <w:marTop w:val="0"/>
      <w:marBottom w:val="0"/>
      <w:divBdr>
        <w:top w:val="none" w:sz="0" w:space="0" w:color="auto"/>
        <w:left w:val="none" w:sz="0" w:space="0" w:color="auto"/>
        <w:bottom w:val="none" w:sz="0" w:space="0" w:color="auto"/>
        <w:right w:val="none" w:sz="0" w:space="0" w:color="auto"/>
      </w:divBdr>
    </w:div>
    <w:div w:id="1651206417">
      <w:marLeft w:val="480"/>
      <w:marRight w:val="0"/>
      <w:marTop w:val="0"/>
      <w:marBottom w:val="0"/>
      <w:divBdr>
        <w:top w:val="none" w:sz="0" w:space="0" w:color="auto"/>
        <w:left w:val="none" w:sz="0" w:space="0" w:color="auto"/>
        <w:bottom w:val="none" w:sz="0" w:space="0" w:color="auto"/>
        <w:right w:val="none" w:sz="0" w:space="0" w:color="auto"/>
      </w:divBdr>
    </w:div>
    <w:div w:id="1651252356">
      <w:marLeft w:val="480"/>
      <w:marRight w:val="0"/>
      <w:marTop w:val="0"/>
      <w:marBottom w:val="0"/>
      <w:divBdr>
        <w:top w:val="none" w:sz="0" w:space="0" w:color="auto"/>
        <w:left w:val="none" w:sz="0" w:space="0" w:color="auto"/>
        <w:bottom w:val="none" w:sz="0" w:space="0" w:color="auto"/>
        <w:right w:val="none" w:sz="0" w:space="0" w:color="auto"/>
      </w:divBdr>
    </w:div>
    <w:div w:id="1651442223">
      <w:marLeft w:val="480"/>
      <w:marRight w:val="0"/>
      <w:marTop w:val="0"/>
      <w:marBottom w:val="0"/>
      <w:divBdr>
        <w:top w:val="none" w:sz="0" w:space="0" w:color="auto"/>
        <w:left w:val="none" w:sz="0" w:space="0" w:color="auto"/>
        <w:bottom w:val="none" w:sz="0" w:space="0" w:color="auto"/>
        <w:right w:val="none" w:sz="0" w:space="0" w:color="auto"/>
      </w:divBdr>
    </w:div>
    <w:div w:id="1651590806">
      <w:marLeft w:val="480"/>
      <w:marRight w:val="0"/>
      <w:marTop w:val="0"/>
      <w:marBottom w:val="0"/>
      <w:divBdr>
        <w:top w:val="none" w:sz="0" w:space="0" w:color="auto"/>
        <w:left w:val="none" w:sz="0" w:space="0" w:color="auto"/>
        <w:bottom w:val="none" w:sz="0" w:space="0" w:color="auto"/>
        <w:right w:val="none" w:sz="0" w:space="0" w:color="auto"/>
      </w:divBdr>
    </w:div>
    <w:div w:id="1651711365">
      <w:marLeft w:val="480"/>
      <w:marRight w:val="0"/>
      <w:marTop w:val="0"/>
      <w:marBottom w:val="0"/>
      <w:divBdr>
        <w:top w:val="none" w:sz="0" w:space="0" w:color="auto"/>
        <w:left w:val="none" w:sz="0" w:space="0" w:color="auto"/>
        <w:bottom w:val="none" w:sz="0" w:space="0" w:color="auto"/>
        <w:right w:val="none" w:sz="0" w:space="0" w:color="auto"/>
      </w:divBdr>
    </w:div>
    <w:div w:id="1651906869">
      <w:marLeft w:val="480"/>
      <w:marRight w:val="0"/>
      <w:marTop w:val="0"/>
      <w:marBottom w:val="0"/>
      <w:divBdr>
        <w:top w:val="none" w:sz="0" w:space="0" w:color="auto"/>
        <w:left w:val="none" w:sz="0" w:space="0" w:color="auto"/>
        <w:bottom w:val="none" w:sz="0" w:space="0" w:color="auto"/>
        <w:right w:val="none" w:sz="0" w:space="0" w:color="auto"/>
      </w:divBdr>
    </w:div>
    <w:div w:id="1652175947">
      <w:marLeft w:val="480"/>
      <w:marRight w:val="0"/>
      <w:marTop w:val="0"/>
      <w:marBottom w:val="0"/>
      <w:divBdr>
        <w:top w:val="none" w:sz="0" w:space="0" w:color="auto"/>
        <w:left w:val="none" w:sz="0" w:space="0" w:color="auto"/>
        <w:bottom w:val="none" w:sz="0" w:space="0" w:color="auto"/>
        <w:right w:val="none" w:sz="0" w:space="0" w:color="auto"/>
      </w:divBdr>
    </w:div>
    <w:div w:id="1652249824">
      <w:marLeft w:val="480"/>
      <w:marRight w:val="0"/>
      <w:marTop w:val="0"/>
      <w:marBottom w:val="0"/>
      <w:divBdr>
        <w:top w:val="none" w:sz="0" w:space="0" w:color="auto"/>
        <w:left w:val="none" w:sz="0" w:space="0" w:color="auto"/>
        <w:bottom w:val="none" w:sz="0" w:space="0" w:color="auto"/>
        <w:right w:val="none" w:sz="0" w:space="0" w:color="auto"/>
      </w:divBdr>
    </w:div>
    <w:div w:id="1652442303">
      <w:marLeft w:val="480"/>
      <w:marRight w:val="0"/>
      <w:marTop w:val="0"/>
      <w:marBottom w:val="0"/>
      <w:divBdr>
        <w:top w:val="none" w:sz="0" w:space="0" w:color="auto"/>
        <w:left w:val="none" w:sz="0" w:space="0" w:color="auto"/>
        <w:bottom w:val="none" w:sz="0" w:space="0" w:color="auto"/>
        <w:right w:val="none" w:sz="0" w:space="0" w:color="auto"/>
      </w:divBdr>
    </w:div>
    <w:div w:id="1652443829">
      <w:marLeft w:val="480"/>
      <w:marRight w:val="0"/>
      <w:marTop w:val="0"/>
      <w:marBottom w:val="0"/>
      <w:divBdr>
        <w:top w:val="none" w:sz="0" w:space="0" w:color="auto"/>
        <w:left w:val="none" w:sz="0" w:space="0" w:color="auto"/>
        <w:bottom w:val="none" w:sz="0" w:space="0" w:color="auto"/>
        <w:right w:val="none" w:sz="0" w:space="0" w:color="auto"/>
      </w:divBdr>
    </w:div>
    <w:div w:id="1652446503">
      <w:marLeft w:val="480"/>
      <w:marRight w:val="0"/>
      <w:marTop w:val="0"/>
      <w:marBottom w:val="0"/>
      <w:divBdr>
        <w:top w:val="none" w:sz="0" w:space="0" w:color="auto"/>
        <w:left w:val="none" w:sz="0" w:space="0" w:color="auto"/>
        <w:bottom w:val="none" w:sz="0" w:space="0" w:color="auto"/>
        <w:right w:val="none" w:sz="0" w:space="0" w:color="auto"/>
      </w:divBdr>
    </w:div>
    <w:div w:id="1652564383">
      <w:marLeft w:val="480"/>
      <w:marRight w:val="0"/>
      <w:marTop w:val="0"/>
      <w:marBottom w:val="0"/>
      <w:divBdr>
        <w:top w:val="none" w:sz="0" w:space="0" w:color="auto"/>
        <w:left w:val="none" w:sz="0" w:space="0" w:color="auto"/>
        <w:bottom w:val="none" w:sz="0" w:space="0" w:color="auto"/>
        <w:right w:val="none" w:sz="0" w:space="0" w:color="auto"/>
      </w:divBdr>
    </w:div>
    <w:div w:id="1652709433">
      <w:marLeft w:val="480"/>
      <w:marRight w:val="0"/>
      <w:marTop w:val="0"/>
      <w:marBottom w:val="0"/>
      <w:divBdr>
        <w:top w:val="none" w:sz="0" w:space="0" w:color="auto"/>
        <w:left w:val="none" w:sz="0" w:space="0" w:color="auto"/>
        <w:bottom w:val="none" w:sz="0" w:space="0" w:color="auto"/>
        <w:right w:val="none" w:sz="0" w:space="0" w:color="auto"/>
      </w:divBdr>
    </w:div>
    <w:div w:id="1652715565">
      <w:marLeft w:val="480"/>
      <w:marRight w:val="0"/>
      <w:marTop w:val="0"/>
      <w:marBottom w:val="0"/>
      <w:divBdr>
        <w:top w:val="none" w:sz="0" w:space="0" w:color="auto"/>
        <w:left w:val="none" w:sz="0" w:space="0" w:color="auto"/>
        <w:bottom w:val="none" w:sz="0" w:space="0" w:color="auto"/>
        <w:right w:val="none" w:sz="0" w:space="0" w:color="auto"/>
      </w:divBdr>
    </w:div>
    <w:div w:id="1652715911">
      <w:marLeft w:val="480"/>
      <w:marRight w:val="0"/>
      <w:marTop w:val="0"/>
      <w:marBottom w:val="0"/>
      <w:divBdr>
        <w:top w:val="none" w:sz="0" w:space="0" w:color="auto"/>
        <w:left w:val="none" w:sz="0" w:space="0" w:color="auto"/>
        <w:bottom w:val="none" w:sz="0" w:space="0" w:color="auto"/>
        <w:right w:val="none" w:sz="0" w:space="0" w:color="auto"/>
      </w:divBdr>
    </w:div>
    <w:div w:id="1652825807">
      <w:marLeft w:val="480"/>
      <w:marRight w:val="0"/>
      <w:marTop w:val="0"/>
      <w:marBottom w:val="0"/>
      <w:divBdr>
        <w:top w:val="none" w:sz="0" w:space="0" w:color="auto"/>
        <w:left w:val="none" w:sz="0" w:space="0" w:color="auto"/>
        <w:bottom w:val="none" w:sz="0" w:space="0" w:color="auto"/>
        <w:right w:val="none" w:sz="0" w:space="0" w:color="auto"/>
      </w:divBdr>
    </w:div>
    <w:div w:id="1652980912">
      <w:marLeft w:val="480"/>
      <w:marRight w:val="0"/>
      <w:marTop w:val="0"/>
      <w:marBottom w:val="0"/>
      <w:divBdr>
        <w:top w:val="none" w:sz="0" w:space="0" w:color="auto"/>
        <w:left w:val="none" w:sz="0" w:space="0" w:color="auto"/>
        <w:bottom w:val="none" w:sz="0" w:space="0" w:color="auto"/>
        <w:right w:val="none" w:sz="0" w:space="0" w:color="auto"/>
      </w:divBdr>
    </w:div>
    <w:div w:id="1653095981">
      <w:marLeft w:val="480"/>
      <w:marRight w:val="0"/>
      <w:marTop w:val="0"/>
      <w:marBottom w:val="0"/>
      <w:divBdr>
        <w:top w:val="none" w:sz="0" w:space="0" w:color="auto"/>
        <w:left w:val="none" w:sz="0" w:space="0" w:color="auto"/>
        <w:bottom w:val="none" w:sz="0" w:space="0" w:color="auto"/>
        <w:right w:val="none" w:sz="0" w:space="0" w:color="auto"/>
      </w:divBdr>
    </w:div>
    <w:div w:id="1653175751">
      <w:marLeft w:val="480"/>
      <w:marRight w:val="0"/>
      <w:marTop w:val="0"/>
      <w:marBottom w:val="0"/>
      <w:divBdr>
        <w:top w:val="none" w:sz="0" w:space="0" w:color="auto"/>
        <w:left w:val="none" w:sz="0" w:space="0" w:color="auto"/>
        <w:bottom w:val="none" w:sz="0" w:space="0" w:color="auto"/>
        <w:right w:val="none" w:sz="0" w:space="0" w:color="auto"/>
      </w:divBdr>
    </w:div>
    <w:div w:id="1653218756">
      <w:marLeft w:val="480"/>
      <w:marRight w:val="0"/>
      <w:marTop w:val="0"/>
      <w:marBottom w:val="0"/>
      <w:divBdr>
        <w:top w:val="none" w:sz="0" w:space="0" w:color="auto"/>
        <w:left w:val="none" w:sz="0" w:space="0" w:color="auto"/>
        <w:bottom w:val="none" w:sz="0" w:space="0" w:color="auto"/>
        <w:right w:val="none" w:sz="0" w:space="0" w:color="auto"/>
      </w:divBdr>
    </w:div>
    <w:div w:id="1653411319">
      <w:marLeft w:val="480"/>
      <w:marRight w:val="0"/>
      <w:marTop w:val="0"/>
      <w:marBottom w:val="0"/>
      <w:divBdr>
        <w:top w:val="none" w:sz="0" w:space="0" w:color="auto"/>
        <w:left w:val="none" w:sz="0" w:space="0" w:color="auto"/>
        <w:bottom w:val="none" w:sz="0" w:space="0" w:color="auto"/>
        <w:right w:val="none" w:sz="0" w:space="0" w:color="auto"/>
      </w:divBdr>
    </w:div>
    <w:div w:id="1653413488">
      <w:marLeft w:val="480"/>
      <w:marRight w:val="0"/>
      <w:marTop w:val="0"/>
      <w:marBottom w:val="0"/>
      <w:divBdr>
        <w:top w:val="none" w:sz="0" w:space="0" w:color="auto"/>
        <w:left w:val="none" w:sz="0" w:space="0" w:color="auto"/>
        <w:bottom w:val="none" w:sz="0" w:space="0" w:color="auto"/>
        <w:right w:val="none" w:sz="0" w:space="0" w:color="auto"/>
      </w:divBdr>
    </w:div>
    <w:div w:id="1653606139">
      <w:marLeft w:val="480"/>
      <w:marRight w:val="0"/>
      <w:marTop w:val="0"/>
      <w:marBottom w:val="0"/>
      <w:divBdr>
        <w:top w:val="none" w:sz="0" w:space="0" w:color="auto"/>
        <w:left w:val="none" w:sz="0" w:space="0" w:color="auto"/>
        <w:bottom w:val="none" w:sz="0" w:space="0" w:color="auto"/>
        <w:right w:val="none" w:sz="0" w:space="0" w:color="auto"/>
      </w:divBdr>
    </w:div>
    <w:div w:id="1653633128">
      <w:marLeft w:val="480"/>
      <w:marRight w:val="0"/>
      <w:marTop w:val="0"/>
      <w:marBottom w:val="0"/>
      <w:divBdr>
        <w:top w:val="none" w:sz="0" w:space="0" w:color="auto"/>
        <w:left w:val="none" w:sz="0" w:space="0" w:color="auto"/>
        <w:bottom w:val="none" w:sz="0" w:space="0" w:color="auto"/>
        <w:right w:val="none" w:sz="0" w:space="0" w:color="auto"/>
      </w:divBdr>
    </w:div>
    <w:div w:id="1653680701">
      <w:marLeft w:val="480"/>
      <w:marRight w:val="0"/>
      <w:marTop w:val="0"/>
      <w:marBottom w:val="0"/>
      <w:divBdr>
        <w:top w:val="none" w:sz="0" w:space="0" w:color="auto"/>
        <w:left w:val="none" w:sz="0" w:space="0" w:color="auto"/>
        <w:bottom w:val="none" w:sz="0" w:space="0" w:color="auto"/>
        <w:right w:val="none" w:sz="0" w:space="0" w:color="auto"/>
      </w:divBdr>
    </w:div>
    <w:div w:id="1653868525">
      <w:marLeft w:val="480"/>
      <w:marRight w:val="0"/>
      <w:marTop w:val="0"/>
      <w:marBottom w:val="0"/>
      <w:divBdr>
        <w:top w:val="none" w:sz="0" w:space="0" w:color="auto"/>
        <w:left w:val="none" w:sz="0" w:space="0" w:color="auto"/>
        <w:bottom w:val="none" w:sz="0" w:space="0" w:color="auto"/>
        <w:right w:val="none" w:sz="0" w:space="0" w:color="auto"/>
      </w:divBdr>
    </w:div>
    <w:div w:id="1653873901">
      <w:marLeft w:val="480"/>
      <w:marRight w:val="0"/>
      <w:marTop w:val="0"/>
      <w:marBottom w:val="0"/>
      <w:divBdr>
        <w:top w:val="none" w:sz="0" w:space="0" w:color="auto"/>
        <w:left w:val="none" w:sz="0" w:space="0" w:color="auto"/>
        <w:bottom w:val="none" w:sz="0" w:space="0" w:color="auto"/>
        <w:right w:val="none" w:sz="0" w:space="0" w:color="auto"/>
      </w:divBdr>
    </w:div>
    <w:div w:id="1653876303">
      <w:marLeft w:val="480"/>
      <w:marRight w:val="0"/>
      <w:marTop w:val="0"/>
      <w:marBottom w:val="0"/>
      <w:divBdr>
        <w:top w:val="none" w:sz="0" w:space="0" w:color="auto"/>
        <w:left w:val="none" w:sz="0" w:space="0" w:color="auto"/>
        <w:bottom w:val="none" w:sz="0" w:space="0" w:color="auto"/>
        <w:right w:val="none" w:sz="0" w:space="0" w:color="auto"/>
      </w:divBdr>
    </w:div>
    <w:div w:id="1654135498">
      <w:marLeft w:val="480"/>
      <w:marRight w:val="0"/>
      <w:marTop w:val="0"/>
      <w:marBottom w:val="0"/>
      <w:divBdr>
        <w:top w:val="none" w:sz="0" w:space="0" w:color="auto"/>
        <w:left w:val="none" w:sz="0" w:space="0" w:color="auto"/>
        <w:bottom w:val="none" w:sz="0" w:space="0" w:color="auto"/>
        <w:right w:val="none" w:sz="0" w:space="0" w:color="auto"/>
      </w:divBdr>
    </w:div>
    <w:div w:id="1654334160">
      <w:marLeft w:val="480"/>
      <w:marRight w:val="0"/>
      <w:marTop w:val="0"/>
      <w:marBottom w:val="0"/>
      <w:divBdr>
        <w:top w:val="none" w:sz="0" w:space="0" w:color="auto"/>
        <w:left w:val="none" w:sz="0" w:space="0" w:color="auto"/>
        <w:bottom w:val="none" w:sz="0" w:space="0" w:color="auto"/>
        <w:right w:val="none" w:sz="0" w:space="0" w:color="auto"/>
      </w:divBdr>
    </w:div>
    <w:div w:id="1654405225">
      <w:marLeft w:val="480"/>
      <w:marRight w:val="0"/>
      <w:marTop w:val="0"/>
      <w:marBottom w:val="0"/>
      <w:divBdr>
        <w:top w:val="none" w:sz="0" w:space="0" w:color="auto"/>
        <w:left w:val="none" w:sz="0" w:space="0" w:color="auto"/>
        <w:bottom w:val="none" w:sz="0" w:space="0" w:color="auto"/>
        <w:right w:val="none" w:sz="0" w:space="0" w:color="auto"/>
      </w:divBdr>
    </w:div>
    <w:div w:id="1654410123">
      <w:marLeft w:val="480"/>
      <w:marRight w:val="0"/>
      <w:marTop w:val="0"/>
      <w:marBottom w:val="0"/>
      <w:divBdr>
        <w:top w:val="none" w:sz="0" w:space="0" w:color="auto"/>
        <w:left w:val="none" w:sz="0" w:space="0" w:color="auto"/>
        <w:bottom w:val="none" w:sz="0" w:space="0" w:color="auto"/>
        <w:right w:val="none" w:sz="0" w:space="0" w:color="auto"/>
      </w:divBdr>
    </w:div>
    <w:div w:id="1654598388">
      <w:marLeft w:val="480"/>
      <w:marRight w:val="0"/>
      <w:marTop w:val="0"/>
      <w:marBottom w:val="0"/>
      <w:divBdr>
        <w:top w:val="none" w:sz="0" w:space="0" w:color="auto"/>
        <w:left w:val="none" w:sz="0" w:space="0" w:color="auto"/>
        <w:bottom w:val="none" w:sz="0" w:space="0" w:color="auto"/>
        <w:right w:val="none" w:sz="0" w:space="0" w:color="auto"/>
      </w:divBdr>
    </w:div>
    <w:div w:id="1654602625">
      <w:marLeft w:val="480"/>
      <w:marRight w:val="0"/>
      <w:marTop w:val="0"/>
      <w:marBottom w:val="0"/>
      <w:divBdr>
        <w:top w:val="none" w:sz="0" w:space="0" w:color="auto"/>
        <w:left w:val="none" w:sz="0" w:space="0" w:color="auto"/>
        <w:bottom w:val="none" w:sz="0" w:space="0" w:color="auto"/>
        <w:right w:val="none" w:sz="0" w:space="0" w:color="auto"/>
      </w:divBdr>
    </w:div>
    <w:div w:id="1654795778">
      <w:marLeft w:val="480"/>
      <w:marRight w:val="0"/>
      <w:marTop w:val="0"/>
      <w:marBottom w:val="0"/>
      <w:divBdr>
        <w:top w:val="none" w:sz="0" w:space="0" w:color="auto"/>
        <w:left w:val="none" w:sz="0" w:space="0" w:color="auto"/>
        <w:bottom w:val="none" w:sz="0" w:space="0" w:color="auto"/>
        <w:right w:val="none" w:sz="0" w:space="0" w:color="auto"/>
      </w:divBdr>
    </w:div>
    <w:div w:id="1654946429">
      <w:marLeft w:val="480"/>
      <w:marRight w:val="0"/>
      <w:marTop w:val="0"/>
      <w:marBottom w:val="0"/>
      <w:divBdr>
        <w:top w:val="none" w:sz="0" w:space="0" w:color="auto"/>
        <w:left w:val="none" w:sz="0" w:space="0" w:color="auto"/>
        <w:bottom w:val="none" w:sz="0" w:space="0" w:color="auto"/>
        <w:right w:val="none" w:sz="0" w:space="0" w:color="auto"/>
      </w:divBdr>
    </w:div>
    <w:div w:id="1654985121">
      <w:marLeft w:val="480"/>
      <w:marRight w:val="0"/>
      <w:marTop w:val="0"/>
      <w:marBottom w:val="0"/>
      <w:divBdr>
        <w:top w:val="none" w:sz="0" w:space="0" w:color="auto"/>
        <w:left w:val="none" w:sz="0" w:space="0" w:color="auto"/>
        <w:bottom w:val="none" w:sz="0" w:space="0" w:color="auto"/>
        <w:right w:val="none" w:sz="0" w:space="0" w:color="auto"/>
      </w:divBdr>
    </w:div>
    <w:div w:id="1654985138">
      <w:marLeft w:val="480"/>
      <w:marRight w:val="0"/>
      <w:marTop w:val="0"/>
      <w:marBottom w:val="0"/>
      <w:divBdr>
        <w:top w:val="none" w:sz="0" w:space="0" w:color="auto"/>
        <w:left w:val="none" w:sz="0" w:space="0" w:color="auto"/>
        <w:bottom w:val="none" w:sz="0" w:space="0" w:color="auto"/>
        <w:right w:val="none" w:sz="0" w:space="0" w:color="auto"/>
      </w:divBdr>
    </w:div>
    <w:div w:id="1655064479">
      <w:marLeft w:val="480"/>
      <w:marRight w:val="0"/>
      <w:marTop w:val="0"/>
      <w:marBottom w:val="0"/>
      <w:divBdr>
        <w:top w:val="none" w:sz="0" w:space="0" w:color="auto"/>
        <w:left w:val="none" w:sz="0" w:space="0" w:color="auto"/>
        <w:bottom w:val="none" w:sz="0" w:space="0" w:color="auto"/>
        <w:right w:val="none" w:sz="0" w:space="0" w:color="auto"/>
      </w:divBdr>
    </w:div>
    <w:div w:id="1655065522">
      <w:marLeft w:val="480"/>
      <w:marRight w:val="0"/>
      <w:marTop w:val="0"/>
      <w:marBottom w:val="0"/>
      <w:divBdr>
        <w:top w:val="none" w:sz="0" w:space="0" w:color="auto"/>
        <w:left w:val="none" w:sz="0" w:space="0" w:color="auto"/>
        <w:bottom w:val="none" w:sz="0" w:space="0" w:color="auto"/>
        <w:right w:val="none" w:sz="0" w:space="0" w:color="auto"/>
      </w:divBdr>
    </w:div>
    <w:div w:id="1655185179">
      <w:marLeft w:val="480"/>
      <w:marRight w:val="0"/>
      <w:marTop w:val="0"/>
      <w:marBottom w:val="0"/>
      <w:divBdr>
        <w:top w:val="none" w:sz="0" w:space="0" w:color="auto"/>
        <w:left w:val="none" w:sz="0" w:space="0" w:color="auto"/>
        <w:bottom w:val="none" w:sz="0" w:space="0" w:color="auto"/>
        <w:right w:val="none" w:sz="0" w:space="0" w:color="auto"/>
      </w:divBdr>
    </w:div>
    <w:div w:id="1655257973">
      <w:marLeft w:val="480"/>
      <w:marRight w:val="0"/>
      <w:marTop w:val="0"/>
      <w:marBottom w:val="0"/>
      <w:divBdr>
        <w:top w:val="none" w:sz="0" w:space="0" w:color="auto"/>
        <w:left w:val="none" w:sz="0" w:space="0" w:color="auto"/>
        <w:bottom w:val="none" w:sz="0" w:space="0" w:color="auto"/>
        <w:right w:val="none" w:sz="0" w:space="0" w:color="auto"/>
      </w:divBdr>
    </w:div>
    <w:div w:id="1655260016">
      <w:marLeft w:val="480"/>
      <w:marRight w:val="0"/>
      <w:marTop w:val="0"/>
      <w:marBottom w:val="0"/>
      <w:divBdr>
        <w:top w:val="none" w:sz="0" w:space="0" w:color="auto"/>
        <w:left w:val="none" w:sz="0" w:space="0" w:color="auto"/>
        <w:bottom w:val="none" w:sz="0" w:space="0" w:color="auto"/>
        <w:right w:val="none" w:sz="0" w:space="0" w:color="auto"/>
      </w:divBdr>
    </w:div>
    <w:div w:id="1655523532">
      <w:marLeft w:val="480"/>
      <w:marRight w:val="0"/>
      <w:marTop w:val="0"/>
      <w:marBottom w:val="0"/>
      <w:divBdr>
        <w:top w:val="none" w:sz="0" w:space="0" w:color="auto"/>
        <w:left w:val="none" w:sz="0" w:space="0" w:color="auto"/>
        <w:bottom w:val="none" w:sz="0" w:space="0" w:color="auto"/>
        <w:right w:val="none" w:sz="0" w:space="0" w:color="auto"/>
      </w:divBdr>
    </w:div>
    <w:div w:id="1655528797">
      <w:marLeft w:val="480"/>
      <w:marRight w:val="0"/>
      <w:marTop w:val="0"/>
      <w:marBottom w:val="0"/>
      <w:divBdr>
        <w:top w:val="none" w:sz="0" w:space="0" w:color="auto"/>
        <w:left w:val="none" w:sz="0" w:space="0" w:color="auto"/>
        <w:bottom w:val="none" w:sz="0" w:space="0" w:color="auto"/>
        <w:right w:val="none" w:sz="0" w:space="0" w:color="auto"/>
      </w:divBdr>
    </w:div>
    <w:div w:id="1655603155">
      <w:marLeft w:val="480"/>
      <w:marRight w:val="0"/>
      <w:marTop w:val="0"/>
      <w:marBottom w:val="0"/>
      <w:divBdr>
        <w:top w:val="none" w:sz="0" w:space="0" w:color="auto"/>
        <w:left w:val="none" w:sz="0" w:space="0" w:color="auto"/>
        <w:bottom w:val="none" w:sz="0" w:space="0" w:color="auto"/>
        <w:right w:val="none" w:sz="0" w:space="0" w:color="auto"/>
      </w:divBdr>
    </w:div>
    <w:div w:id="1655723276">
      <w:marLeft w:val="480"/>
      <w:marRight w:val="0"/>
      <w:marTop w:val="0"/>
      <w:marBottom w:val="0"/>
      <w:divBdr>
        <w:top w:val="none" w:sz="0" w:space="0" w:color="auto"/>
        <w:left w:val="none" w:sz="0" w:space="0" w:color="auto"/>
        <w:bottom w:val="none" w:sz="0" w:space="0" w:color="auto"/>
        <w:right w:val="none" w:sz="0" w:space="0" w:color="auto"/>
      </w:divBdr>
    </w:div>
    <w:div w:id="1655790823">
      <w:marLeft w:val="480"/>
      <w:marRight w:val="0"/>
      <w:marTop w:val="0"/>
      <w:marBottom w:val="0"/>
      <w:divBdr>
        <w:top w:val="none" w:sz="0" w:space="0" w:color="auto"/>
        <w:left w:val="none" w:sz="0" w:space="0" w:color="auto"/>
        <w:bottom w:val="none" w:sz="0" w:space="0" w:color="auto"/>
        <w:right w:val="none" w:sz="0" w:space="0" w:color="auto"/>
      </w:divBdr>
    </w:div>
    <w:div w:id="1655793739">
      <w:marLeft w:val="480"/>
      <w:marRight w:val="0"/>
      <w:marTop w:val="0"/>
      <w:marBottom w:val="0"/>
      <w:divBdr>
        <w:top w:val="none" w:sz="0" w:space="0" w:color="auto"/>
        <w:left w:val="none" w:sz="0" w:space="0" w:color="auto"/>
        <w:bottom w:val="none" w:sz="0" w:space="0" w:color="auto"/>
        <w:right w:val="none" w:sz="0" w:space="0" w:color="auto"/>
      </w:divBdr>
    </w:div>
    <w:div w:id="1655839694">
      <w:marLeft w:val="480"/>
      <w:marRight w:val="0"/>
      <w:marTop w:val="0"/>
      <w:marBottom w:val="0"/>
      <w:divBdr>
        <w:top w:val="none" w:sz="0" w:space="0" w:color="auto"/>
        <w:left w:val="none" w:sz="0" w:space="0" w:color="auto"/>
        <w:bottom w:val="none" w:sz="0" w:space="0" w:color="auto"/>
        <w:right w:val="none" w:sz="0" w:space="0" w:color="auto"/>
      </w:divBdr>
    </w:div>
    <w:div w:id="1655907976">
      <w:marLeft w:val="480"/>
      <w:marRight w:val="0"/>
      <w:marTop w:val="0"/>
      <w:marBottom w:val="0"/>
      <w:divBdr>
        <w:top w:val="none" w:sz="0" w:space="0" w:color="auto"/>
        <w:left w:val="none" w:sz="0" w:space="0" w:color="auto"/>
        <w:bottom w:val="none" w:sz="0" w:space="0" w:color="auto"/>
        <w:right w:val="none" w:sz="0" w:space="0" w:color="auto"/>
      </w:divBdr>
    </w:div>
    <w:div w:id="1655988942">
      <w:marLeft w:val="480"/>
      <w:marRight w:val="0"/>
      <w:marTop w:val="0"/>
      <w:marBottom w:val="0"/>
      <w:divBdr>
        <w:top w:val="none" w:sz="0" w:space="0" w:color="auto"/>
        <w:left w:val="none" w:sz="0" w:space="0" w:color="auto"/>
        <w:bottom w:val="none" w:sz="0" w:space="0" w:color="auto"/>
        <w:right w:val="none" w:sz="0" w:space="0" w:color="auto"/>
      </w:divBdr>
    </w:div>
    <w:div w:id="1656061935">
      <w:marLeft w:val="480"/>
      <w:marRight w:val="0"/>
      <w:marTop w:val="0"/>
      <w:marBottom w:val="0"/>
      <w:divBdr>
        <w:top w:val="none" w:sz="0" w:space="0" w:color="auto"/>
        <w:left w:val="none" w:sz="0" w:space="0" w:color="auto"/>
        <w:bottom w:val="none" w:sz="0" w:space="0" w:color="auto"/>
        <w:right w:val="none" w:sz="0" w:space="0" w:color="auto"/>
      </w:divBdr>
    </w:div>
    <w:div w:id="1656182325">
      <w:marLeft w:val="480"/>
      <w:marRight w:val="0"/>
      <w:marTop w:val="0"/>
      <w:marBottom w:val="0"/>
      <w:divBdr>
        <w:top w:val="none" w:sz="0" w:space="0" w:color="auto"/>
        <w:left w:val="none" w:sz="0" w:space="0" w:color="auto"/>
        <w:bottom w:val="none" w:sz="0" w:space="0" w:color="auto"/>
        <w:right w:val="none" w:sz="0" w:space="0" w:color="auto"/>
      </w:divBdr>
    </w:div>
    <w:div w:id="1656255515">
      <w:marLeft w:val="480"/>
      <w:marRight w:val="0"/>
      <w:marTop w:val="0"/>
      <w:marBottom w:val="0"/>
      <w:divBdr>
        <w:top w:val="none" w:sz="0" w:space="0" w:color="auto"/>
        <w:left w:val="none" w:sz="0" w:space="0" w:color="auto"/>
        <w:bottom w:val="none" w:sz="0" w:space="0" w:color="auto"/>
        <w:right w:val="none" w:sz="0" w:space="0" w:color="auto"/>
      </w:divBdr>
    </w:div>
    <w:div w:id="1656301294">
      <w:marLeft w:val="480"/>
      <w:marRight w:val="0"/>
      <w:marTop w:val="0"/>
      <w:marBottom w:val="0"/>
      <w:divBdr>
        <w:top w:val="none" w:sz="0" w:space="0" w:color="auto"/>
        <w:left w:val="none" w:sz="0" w:space="0" w:color="auto"/>
        <w:bottom w:val="none" w:sz="0" w:space="0" w:color="auto"/>
        <w:right w:val="none" w:sz="0" w:space="0" w:color="auto"/>
      </w:divBdr>
    </w:div>
    <w:div w:id="1656371275">
      <w:marLeft w:val="480"/>
      <w:marRight w:val="0"/>
      <w:marTop w:val="0"/>
      <w:marBottom w:val="0"/>
      <w:divBdr>
        <w:top w:val="none" w:sz="0" w:space="0" w:color="auto"/>
        <w:left w:val="none" w:sz="0" w:space="0" w:color="auto"/>
        <w:bottom w:val="none" w:sz="0" w:space="0" w:color="auto"/>
        <w:right w:val="none" w:sz="0" w:space="0" w:color="auto"/>
      </w:divBdr>
    </w:div>
    <w:div w:id="1656496059">
      <w:marLeft w:val="480"/>
      <w:marRight w:val="0"/>
      <w:marTop w:val="0"/>
      <w:marBottom w:val="0"/>
      <w:divBdr>
        <w:top w:val="none" w:sz="0" w:space="0" w:color="auto"/>
        <w:left w:val="none" w:sz="0" w:space="0" w:color="auto"/>
        <w:bottom w:val="none" w:sz="0" w:space="0" w:color="auto"/>
        <w:right w:val="none" w:sz="0" w:space="0" w:color="auto"/>
      </w:divBdr>
    </w:div>
    <w:div w:id="1656642122">
      <w:marLeft w:val="480"/>
      <w:marRight w:val="0"/>
      <w:marTop w:val="0"/>
      <w:marBottom w:val="0"/>
      <w:divBdr>
        <w:top w:val="none" w:sz="0" w:space="0" w:color="auto"/>
        <w:left w:val="none" w:sz="0" w:space="0" w:color="auto"/>
        <w:bottom w:val="none" w:sz="0" w:space="0" w:color="auto"/>
        <w:right w:val="none" w:sz="0" w:space="0" w:color="auto"/>
      </w:divBdr>
    </w:div>
    <w:div w:id="1656763969">
      <w:marLeft w:val="480"/>
      <w:marRight w:val="0"/>
      <w:marTop w:val="0"/>
      <w:marBottom w:val="0"/>
      <w:divBdr>
        <w:top w:val="none" w:sz="0" w:space="0" w:color="auto"/>
        <w:left w:val="none" w:sz="0" w:space="0" w:color="auto"/>
        <w:bottom w:val="none" w:sz="0" w:space="0" w:color="auto"/>
        <w:right w:val="none" w:sz="0" w:space="0" w:color="auto"/>
      </w:divBdr>
    </w:div>
    <w:div w:id="1656908693">
      <w:marLeft w:val="480"/>
      <w:marRight w:val="0"/>
      <w:marTop w:val="0"/>
      <w:marBottom w:val="0"/>
      <w:divBdr>
        <w:top w:val="none" w:sz="0" w:space="0" w:color="auto"/>
        <w:left w:val="none" w:sz="0" w:space="0" w:color="auto"/>
        <w:bottom w:val="none" w:sz="0" w:space="0" w:color="auto"/>
        <w:right w:val="none" w:sz="0" w:space="0" w:color="auto"/>
      </w:divBdr>
    </w:div>
    <w:div w:id="1657034588">
      <w:marLeft w:val="480"/>
      <w:marRight w:val="0"/>
      <w:marTop w:val="0"/>
      <w:marBottom w:val="0"/>
      <w:divBdr>
        <w:top w:val="none" w:sz="0" w:space="0" w:color="auto"/>
        <w:left w:val="none" w:sz="0" w:space="0" w:color="auto"/>
        <w:bottom w:val="none" w:sz="0" w:space="0" w:color="auto"/>
        <w:right w:val="none" w:sz="0" w:space="0" w:color="auto"/>
      </w:divBdr>
    </w:div>
    <w:div w:id="1657223783">
      <w:marLeft w:val="480"/>
      <w:marRight w:val="0"/>
      <w:marTop w:val="0"/>
      <w:marBottom w:val="0"/>
      <w:divBdr>
        <w:top w:val="none" w:sz="0" w:space="0" w:color="auto"/>
        <w:left w:val="none" w:sz="0" w:space="0" w:color="auto"/>
        <w:bottom w:val="none" w:sz="0" w:space="0" w:color="auto"/>
        <w:right w:val="none" w:sz="0" w:space="0" w:color="auto"/>
      </w:divBdr>
    </w:div>
    <w:div w:id="1657295751">
      <w:marLeft w:val="480"/>
      <w:marRight w:val="0"/>
      <w:marTop w:val="0"/>
      <w:marBottom w:val="0"/>
      <w:divBdr>
        <w:top w:val="none" w:sz="0" w:space="0" w:color="auto"/>
        <w:left w:val="none" w:sz="0" w:space="0" w:color="auto"/>
        <w:bottom w:val="none" w:sz="0" w:space="0" w:color="auto"/>
        <w:right w:val="none" w:sz="0" w:space="0" w:color="auto"/>
      </w:divBdr>
    </w:div>
    <w:div w:id="1657297047">
      <w:marLeft w:val="480"/>
      <w:marRight w:val="0"/>
      <w:marTop w:val="0"/>
      <w:marBottom w:val="0"/>
      <w:divBdr>
        <w:top w:val="none" w:sz="0" w:space="0" w:color="auto"/>
        <w:left w:val="none" w:sz="0" w:space="0" w:color="auto"/>
        <w:bottom w:val="none" w:sz="0" w:space="0" w:color="auto"/>
        <w:right w:val="none" w:sz="0" w:space="0" w:color="auto"/>
      </w:divBdr>
    </w:div>
    <w:div w:id="1657340660">
      <w:marLeft w:val="480"/>
      <w:marRight w:val="0"/>
      <w:marTop w:val="0"/>
      <w:marBottom w:val="0"/>
      <w:divBdr>
        <w:top w:val="none" w:sz="0" w:space="0" w:color="auto"/>
        <w:left w:val="none" w:sz="0" w:space="0" w:color="auto"/>
        <w:bottom w:val="none" w:sz="0" w:space="0" w:color="auto"/>
        <w:right w:val="none" w:sz="0" w:space="0" w:color="auto"/>
      </w:divBdr>
    </w:div>
    <w:div w:id="1657487031">
      <w:marLeft w:val="480"/>
      <w:marRight w:val="0"/>
      <w:marTop w:val="0"/>
      <w:marBottom w:val="0"/>
      <w:divBdr>
        <w:top w:val="none" w:sz="0" w:space="0" w:color="auto"/>
        <w:left w:val="none" w:sz="0" w:space="0" w:color="auto"/>
        <w:bottom w:val="none" w:sz="0" w:space="0" w:color="auto"/>
        <w:right w:val="none" w:sz="0" w:space="0" w:color="auto"/>
      </w:divBdr>
    </w:div>
    <w:div w:id="1657685982">
      <w:marLeft w:val="480"/>
      <w:marRight w:val="0"/>
      <w:marTop w:val="0"/>
      <w:marBottom w:val="0"/>
      <w:divBdr>
        <w:top w:val="none" w:sz="0" w:space="0" w:color="auto"/>
        <w:left w:val="none" w:sz="0" w:space="0" w:color="auto"/>
        <w:bottom w:val="none" w:sz="0" w:space="0" w:color="auto"/>
        <w:right w:val="none" w:sz="0" w:space="0" w:color="auto"/>
      </w:divBdr>
    </w:div>
    <w:div w:id="1657686779">
      <w:marLeft w:val="480"/>
      <w:marRight w:val="0"/>
      <w:marTop w:val="0"/>
      <w:marBottom w:val="0"/>
      <w:divBdr>
        <w:top w:val="none" w:sz="0" w:space="0" w:color="auto"/>
        <w:left w:val="none" w:sz="0" w:space="0" w:color="auto"/>
        <w:bottom w:val="none" w:sz="0" w:space="0" w:color="auto"/>
        <w:right w:val="none" w:sz="0" w:space="0" w:color="auto"/>
      </w:divBdr>
    </w:div>
    <w:div w:id="1657689170">
      <w:marLeft w:val="480"/>
      <w:marRight w:val="0"/>
      <w:marTop w:val="0"/>
      <w:marBottom w:val="0"/>
      <w:divBdr>
        <w:top w:val="none" w:sz="0" w:space="0" w:color="auto"/>
        <w:left w:val="none" w:sz="0" w:space="0" w:color="auto"/>
        <w:bottom w:val="none" w:sz="0" w:space="0" w:color="auto"/>
        <w:right w:val="none" w:sz="0" w:space="0" w:color="auto"/>
      </w:divBdr>
    </w:div>
    <w:div w:id="1657756451">
      <w:marLeft w:val="480"/>
      <w:marRight w:val="0"/>
      <w:marTop w:val="0"/>
      <w:marBottom w:val="0"/>
      <w:divBdr>
        <w:top w:val="none" w:sz="0" w:space="0" w:color="auto"/>
        <w:left w:val="none" w:sz="0" w:space="0" w:color="auto"/>
        <w:bottom w:val="none" w:sz="0" w:space="0" w:color="auto"/>
        <w:right w:val="none" w:sz="0" w:space="0" w:color="auto"/>
      </w:divBdr>
    </w:div>
    <w:div w:id="1657760234">
      <w:marLeft w:val="480"/>
      <w:marRight w:val="0"/>
      <w:marTop w:val="0"/>
      <w:marBottom w:val="0"/>
      <w:divBdr>
        <w:top w:val="none" w:sz="0" w:space="0" w:color="auto"/>
        <w:left w:val="none" w:sz="0" w:space="0" w:color="auto"/>
        <w:bottom w:val="none" w:sz="0" w:space="0" w:color="auto"/>
        <w:right w:val="none" w:sz="0" w:space="0" w:color="auto"/>
      </w:divBdr>
    </w:div>
    <w:div w:id="1657951030">
      <w:marLeft w:val="480"/>
      <w:marRight w:val="0"/>
      <w:marTop w:val="0"/>
      <w:marBottom w:val="0"/>
      <w:divBdr>
        <w:top w:val="none" w:sz="0" w:space="0" w:color="auto"/>
        <w:left w:val="none" w:sz="0" w:space="0" w:color="auto"/>
        <w:bottom w:val="none" w:sz="0" w:space="0" w:color="auto"/>
        <w:right w:val="none" w:sz="0" w:space="0" w:color="auto"/>
      </w:divBdr>
    </w:div>
    <w:div w:id="1657997356">
      <w:marLeft w:val="480"/>
      <w:marRight w:val="0"/>
      <w:marTop w:val="0"/>
      <w:marBottom w:val="0"/>
      <w:divBdr>
        <w:top w:val="none" w:sz="0" w:space="0" w:color="auto"/>
        <w:left w:val="none" w:sz="0" w:space="0" w:color="auto"/>
        <w:bottom w:val="none" w:sz="0" w:space="0" w:color="auto"/>
        <w:right w:val="none" w:sz="0" w:space="0" w:color="auto"/>
      </w:divBdr>
    </w:div>
    <w:div w:id="1657998818">
      <w:marLeft w:val="480"/>
      <w:marRight w:val="0"/>
      <w:marTop w:val="0"/>
      <w:marBottom w:val="0"/>
      <w:divBdr>
        <w:top w:val="none" w:sz="0" w:space="0" w:color="auto"/>
        <w:left w:val="none" w:sz="0" w:space="0" w:color="auto"/>
        <w:bottom w:val="none" w:sz="0" w:space="0" w:color="auto"/>
        <w:right w:val="none" w:sz="0" w:space="0" w:color="auto"/>
      </w:divBdr>
    </w:div>
    <w:div w:id="1658074306">
      <w:marLeft w:val="480"/>
      <w:marRight w:val="0"/>
      <w:marTop w:val="0"/>
      <w:marBottom w:val="0"/>
      <w:divBdr>
        <w:top w:val="none" w:sz="0" w:space="0" w:color="auto"/>
        <w:left w:val="none" w:sz="0" w:space="0" w:color="auto"/>
        <w:bottom w:val="none" w:sz="0" w:space="0" w:color="auto"/>
        <w:right w:val="none" w:sz="0" w:space="0" w:color="auto"/>
      </w:divBdr>
    </w:div>
    <w:div w:id="1658142566">
      <w:marLeft w:val="480"/>
      <w:marRight w:val="0"/>
      <w:marTop w:val="0"/>
      <w:marBottom w:val="0"/>
      <w:divBdr>
        <w:top w:val="none" w:sz="0" w:space="0" w:color="auto"/>
        <w:left w:val="none" w:sz="0" w:space="0" w:color="auto"/>
        <w:bottom w:val="none" w:sz="0" w:space="0" w:color="auto"/>
        <w:right w:val="none" w:sz="0" w:space="0" w:color="auto"/>
      </w:divBdr>
    </w:div>
    <w:div w:id="1658263022">
      <w:marLeft w:val="480"/>
      <w:marRight w:val="0"/>
      <w:marTop w:val="0"/>
      <w:marBottom w:val="0"/>
      <w:divBdr>
        <w:top w:val="none" w:sz="0" w:space="0" w:color="auto"/>
        <w:left w:val="none" w:sz="0" w:space="0" w:color="auto"/>
        <w:bottom w:val="none" w:sz="0" w:space="0" w:color="auto"/>
        <w:right w:val="none" w:sz="0" w:space="0" w:color="auto"/>
      </w:divBdr>
    </w:div>
    <w:div w:id="1658336184">
      <w:marLeft w:val="480"/>
      <w:marRight w:val="0"/>
      <w:marTop w:val="0"/>
      <w:marBottom w:val="0"/>
      <w:divBdr>
        <w:top w:val="none" w:sz="0" w:space="0" w:color="auto"/>
        <w:left w:val="none" w:sz="0" w:space="0" w:color="auto"/>
        <w:bottom w:val="none" w:sz="0" w:space="0" w:color="auto"/>
        <w:right w:val="none" w:sz="0" w:space="0" w:color="auto"/>
      </w:divBdr>
    </w:div>
    <w:div w:id="1658454243">
      <w:marLeft w:val="480"/>
      <w:marRight w:val="0"/>
      <w:marTop w:val="0"/>
      <w:marBottom w:val="0"/>
      <w:divBdr>
        <w:top w:val="none" w:sz="0" w:space="0" w:color="auto"/>
        <w:left w:val="none" w:sz="0" w:space="0" w:color="auto"/>
        <w:bottom w:val="none" w:sz="0" w:space="0" w:color="auto"/>
        <w:right w:val="none" w:sz="0" w:space="0" w:color="auto"/>
      </w:divBdr>
    </w:div>
    <w:div w:id="1658874276">
      <w:marLeft w:val="480"/>
      <w:marRight w:val="0"/>
      <w:marTop w:val="0"/>
      <w:marBottom w:val="0"/>
      <w:divBdr>
        <w:top w:val="none" w:sz="0" w:space="0" w:color="auto"/>
        <w:left w:val="none" w:sz="0" w:space="0" w:color="auto"/>
        <w:bottom w:val="none" w:sz="0" w:space="0" w:color="auto"/>
        <w:right w:val="none" w:sz="0" w:space="0" w:color="auto"/>
      </w:divBdr>
    </w:div>
    <w:div w:id="1658875038">
      <w:marLeft w:val="480"/>
      <w:marRight w:val="0"/>
      <w:marTop w:val="0"/>
      <w:marBottom w:val="0"/>
      <w:divBdr>
        <w:top w:val="none" w:sz="0" w:space="0" w:color="auto"/>
        <w:left w:val="none" w:sz="0" w:space="0" w:color="auto"/>
        <w:bottom w:val="none" w:sz="0" w:space="0" w:color="auto"/>
        <w:right w:val="none" w:sz="0" w:space="0" w:color="auto"/>
      </w:divBdr>
    </w:div>
    <w:div w:id="1658923189">
      <w:marLeft w:val="480"/>
      <w:marRight w:val="0"/>
      <w:marTop w:val="0"/>
      <w:marBottom w:val="0"/>
      <w:divBdr>
        <w:top w:val="none" w:sz="0" w:space="0" w:color="auto"/>
        <w:left w:val="none" w:sz="0" w:space="0" w:color="auto"/>
        <w:bottom w:val="none" w:sz="0" w:space="0" w:color="auto"/>
        <w:right w:val="none" w:sz="0" w:space="0" w:color="auto"/>
      </w:divBdr>
    </w:div>
    <w:div w:id="1659115631">
      <w:marLeft w:val="480"/>
      <w:marRight w:val="0"/>
      <w:marTop w:val="0"/>
      <w:marBottom w:val="0"/>
      <w:divBdr>
        <w:top w:val="none" w:sz="0" w:space="0" w:color="auto"/>
        <w:left w:val="none" w:sz="0" w:space="0" w:color="auto"/>
        <w:bottom w:val="none" w:sz="0" w:space="0" w:color="auto"/>
        <w:right w:val="none" w:sz="0" w:space="0" w:color="auto"/>
      </w:divBdr>
    </w:div>
    <w:div w:id="1659189252">
      <w:marLeft w:val="480"/>
      <w:marRight w:val="0"/>
      <w:marTop w:val="0"/>
      <w:marBottom w:val="0"/>
      <w:divBdr>
        <w:top w:val="none" w:sz="0" w:space="0" w:color="auto"/>
        <w:left w:val="none" w:sz="0" w:space="0" w:color="auto"/>
        <w:bottom w:val="none" w:sz="0" w:space="0" w:color="auto"/>
        <w:right w:val="none" w:sz="0" w:space="0" w:color="auto"/>
      </w:divBdr>
    </w:div>
    <w:div w:id="1659191759">
      <w:marLeft w:val="480"/>
      <w:marRight w:val="0"/>
      <w:marTop w:val="0"/>
      <w:marBottom w:val="0"/>
      <w:divBdr>
        <w:top w:val="none" w:sz="0" w:space="0" w:color="auto"/>
        <w:left w:val="none" w:sz="0" w:space="0" w:color="auto"/>
        <w:bottom w:val="none" w:sz="0" w:space="0" w:color="auto"/>
        <w:right w:val="none" w:sz="0" w:space="0" w:color="auto"/>
      </w:divBdr>
    </w:div>
    <w:div w:id="1659309732">
      <w:marLeft w:val="480"/>
      <w:marRight w:val="0"/>
      <w:marTop w:val="0"/>
      <w:marBottom w:val="0"/>
      <w:divBdr>
        <w:top w:val="none" w:sz="0" w:space="0" w:color="auto"/>
        <w:left w:val="none" w:sz="0" w:space="0" w:color="auto"/>
        <w:bottom w:val="none" w:sz="0" w:space="0" w:color="auto"/>
        <w:right w:val="none" w:sz="0" w:space="0" w:color="auto"/>
      </w:divBdr>
    </w:div>
    <w:div w:id="1659336440">
      <w:marLeft w:val="480"/>
      <w:marRight w:val="0"/>
      <w:marTop w:val="0"/>
      <w:marBottom w:val="0"/>
      <w:divBdr>
        <w:top w:val="none" w:sz="0" w:space="0" w:color="auto"/>
        <w:left w:val="none" w:sz="0" w:space="0" w:color="auto"/>
        <w:bottom w:val="none" w:sz="0" w:space="0" w:color="auto"/>
        <w:right w:val="none" w:sz="0" w:space="0" w:color="auto"/>
      </w:divBdr>
    </w:div>
    <w:div w:id="1659379153">
      <w:marLeft w:val="480"/>
      <w:marRight w:val="0"/>
      <w:marTop w:val="0"/>
      <w:marBottom w:val="0"/>
      <w:divBdr>
        <w:top w:val="none" w:sz="0" w:space="0" w:color="auto"/>
        <w:left w:val="none" w:sz="0" w:space="0" w:color="auto"/>
        <w:bottom w:val="none" w:sz="0" w:space="0" w:color="auto"/>
        <w:right w:val="none" w:sz="0" w:space="0" w:color="auto"/>
      </w:divBdr>
    </w:div>
    <w:div w:id="1659386625">
      <w:marLeft w:val="480"/>
      <w:marRight w:val="0"/>
      <w:marTop w:val="0"/>
      <w:marBottom w:val="0"/>
      <w:divBdr>
        <w:top w:val="none" w:sz="0" w:space="0" w:color="auto"/>
        <w:left w:val="none" w:sz="0" w:space="0" w:color="auto"/>
        <w:bottom w:val="none" w:sz="0" w:space="0" w:color="auto"/>
        <w:right w:val="none" w:sz="0" w:space="0" w:color="auto"/>
      </w:divBdr>
    </w:div>
    <w:div w:id="1659455592">
      <w:marLeft w:val="480"/>
      <w:marRight w:val="0"/>
      <w:marTop w:val="0"/>
      <w:marBottom w:val="0"/>
      <w:divBdr>
        <w:top w:val="none" w:sz="0" w:space="0" w:color="auto"/>
        <w:left w:val="none" w:sz="0" w:space="0" w:color="auto"/>
        <w:bottom w:val="none" w:sz="0" w:space="0" w:color="auto"/>
        <w:right w:val="none" w:sz="0" w:space="0" w:color="auto"/>
      </w:divBdr>
    </w:div>
    <w:div w:id="1659460474">
      <w:marLeft w:val="480"/>
      <w:marRight w:val="0"/>
      <w:marTop w:val="0"/>
      <w:marBottom w:val="0"/>
      <w:divBdr>
        <w:top w:val="none" w:sz="0" w:space="0" w:color="auto"/>
        <w:left w:val="none" w:sz="0" w:space="0" w:color="auto"/>
        <w:bottom w:val="none" w:sz="0" w:space="0" w:color="auto"/>
        <w:right w:val="none" w:sz="0" w:space="0" w:color="auto"/>
      </w:divBdr>
    </w:div>
    <w:div w:id="1659461763">
      <w:marLeft w:val="480"/>
      <w:marRight w:val="0"/>
      <w:marTop w:val="0"/>
      <w:marBottom w:val="0"/>
      <w:divBdr>
        <w:top w:val="none" w:sz="0" w:space="0" w:color="auto"/>
        <w:left w:val="none" w:sz="0" w:space="0" w:color="auto"/>
        <w:bottom w:val="none" w:sz="0" w:space="0" w:color="auto"/>
        <w:right w:val="none" w:sz="0" w:space="0" w:color="auto"/>
      </w:divBdr>
    </w:div>
    <w:div w:id="1659531453">
      <w:marLeft w:val="480"/>
      <w:marRight w:val="0"/>
      <w:marTop w:val="0"/>
      <w:marBottom w:val="0"/>
      <w:divBdr>
        <w:top w:val="none" w:sz="0" w:space="0" w:color="auto"/>
        <w:left w:val="none" w:sz="0" w:space="0" w:color="auto"/>
        <w:bottom w:val="none" w:sz="0" w:space="0" w:color="auto"/>
        <w:right w:val="none" w:sz="0" w:space="0" w:color="auto"/>
      </w:divBdr>
    </w:div>
    <w:div w:id="1659839739">
      <w:marLeft w:val="480"/>
      <w:marRight w:val="0"/>
      <w:marTop w:val="0"/>
      <w:marBottom w:val="0"/>
      <w:divBdr>
        <w:top w:val="none" w:sz="0" w:space="0" w:color="auto"/>
        <w:left w:val="none" w:sz="0" w:space="0" w:color="auto"/>
        <w:bottom w:val="none" w:sz="0" w:space="0" w:color="auto"/>
        <w:right w:val="none" w:sz="0" w:space="0" w:color="auto"/>
      </w:divBdr>
    </w:div>
    <w:div w:id="1659846022">
      <w:marLeft w:val="480"/>
      <w:marRight w:val="0"/>
      <w:marTop w:val="0"/>
      <w:marBottom w:val="0"/>
      <w:divBdr>
        <w:top w:val="none" w:sz="0" w:space="0" w:color="auto"/>
        <w:left w:val="none" w:sz="0" w:space="0" w:color="auto"/>
        <w:bottom w:val="none" w:sz="0" w:space="0" w:color="auto"/>
        <w:right w:val="none" w:sz="0" w:space="0" w:color="auto"/>
      </w:divBdr>
    </w:div>
    <w:div w:id="1660186888">
      <w:marLeft w:val="480"/>
      <w:marRight w:val="0"/>
      <w:marTop w:val="0"/>
      <w:marBottom w:val="0"/>
      <w:divBdr>
        <w:top w:val="none" w:sz="0" w:space="0" w:color="auto"/>
        <w:left w:val="none" w:sz="0" w:space="0" w:color="auto"/>
        <w:bottom w:val="none" w:sz="0" w:space="0" w:color="auto"/>
        <w:right w:val="none" w:sz="0" w:space="0" w:color="auto"/>
      </w:divBdr>
    </w:div>
    <w:div w:id="1660187596">
      <w:marLeft w:val="480"/>
      <w:marRight w:val="0"/>
      <w:marTop w:val="0"/>
      <w:marBottom w:val="0"/>
      <w:divBdr>
        <w:top w:val="none" w:sz="0" w:space="0" w:color="auto"/>
        <w:left w:val="none" w:sz="0" w:space="0" w:color="auto"/>
        <w:bottom w:val="none" w:sz="0" w:space="0" w:color="auto"/>
        <w:right w:val="none" w:sz="0" w:space="0" w:color="auto"/>
      </w:divBdr>
    </w:div>
    <w:div w:id="1660226274">
      <w:marLeft w:val="480"/>
      <w:marRight w:val="0"/>
      <w:marTop w:val="0"/>
      <w:marBottom w:val="0"/>
      <w:divBdr>
        <w:top w:val="none" w:sz="0" w:space="0" w:color="auto"/>
        <w:left w:val="none" w:sz="0" w:space="0" w:color="auto"/>
        <w:bottom w:val="none" w:sz="0" w:space="0" w:color="auto"/>
        <w:right w:val="none" w:sz="0" w:space="0" w:color="auto"/>
      </w:divBdr>
    </w:div>
    <w:div w:id="1660376985">
      <w:marLeft w:val="480"/>
      <w:marRight w:val="0"/>
      <w:marTop w:val="0"/>
      <w:marBottom w:val="0"/>
      <w:divBdr>
        <w:top w:val="none" w:sz="0" w:space="0" w:color="auto"/>
        <w:left w:val="none" w:sz="0" w:space="0" w:color="auto"/>
        <w:bottom w:val="none" w:sz="0" w:space="0" w:color="auto"/>
        <w:right w:val="none" w:sz="0" w:space="0" w:color="auto"/>
      </w:divBdr>
    </w:div>
    <w:div w:id="1660497004">
      <w:marLeft w:val="480"/>
      <w:marRight w:val="0"/>
      <w:marTop w:val="0"/>
      <w:marBottom w:val="0"/>
      <w:divBdr>
        <w:top w:val="none" w:sz="0" w:space="0" w:color="auto"/>
        <w:left w:val="none" w:sz="0" w:space="0" w:color="auto"/>
        <w:bottom w:val="none" w:sz="0" w:space="0" w:color="auto"/>
        <w:right w:val="none" w:sz="0" w:space="0" w:color="auto"/>
      </w:divBdr>
    </w:div>
    <w:div w:id="1660497112">
      <w:marLeft w:val="480"/>
      <w:marRight w:val="0"/>
      <w:marTop w:val="0"/>
      <w:marBottom w:val="0"/>
      <w:divBdr>
        <w:top w:val="none" w:sz="0" w:space="0" w:color="auto"/>
        <w:left w:val="none" w:sz="0" w:space="0" w:color="auto"/>
        <w:bottom w:val="none" w:sz="0" w:space="0" w:color="auto"/>
        <w:right w:val="none" w:sz="0" w:space="0" w:color="auto"/>
      </w:divBdr>
    </w:div>
    <w:div w:id="1660499169">
      <w:marLeft w:val="480"/>
      <w:marRight w:val="0"/>
      <w:marTop w:val="0"/>
      <w:marBottom w:val="0"/>
      <w:divBdr>
        <w:top w:val="none" w:sz="0" w:space="0" w:color="auto"/>
        <w:left w:val="none" w:sz="0" w:space="0" w:color="auto"/>
        <w:bottom w:val="none" w:sz="0" w:space="0" w:color="auto"/>
        <w:right w:val="none" w:sz="0" w:space="0" w:color="auto"/>
      </w:divBdr>
    </w:div>
    <w:div w:id="1660575098">
      <w:marLeft w:val="480"/>
      <w:marRight w:val="0"/>
      <w:marTop w:val="0"/>
      <w:marBottom w:val="0"/>
      <w:divBdr>
        <w:top w:val="none" w:sz="0" w:space="0" w:color="auto"/>
        <w:left w:val="none" w:sz="0" w:space="0" w:color="auto"/>
        <w:bottom w:val="none" w:sz="0" w:space="0" w:color="auto"/>
        <w:right w:val="none" w:sz="0" w:space="0" w:color="auto"/>
      </w:divBdr>
    </w:div>
    <w:div w:id="1660622057">
      <w:marLeft w:val="480"/>
      <w:marRight w:val="0"/>
      <w:marTop w:val="0"/>
      <w:marBottom w:val="0"/>
      <w:divBdr>
        <w:top w:val="none" w:sz="0" w:space="0" w:color="auto"/>
        <w:left w:val="none" w:sz="0" w:space="0" w:color="auto"/>
        <w:bottom w:val="none" w:sz="0" w:space="0" w:color="auto"/>
        <w:right w:val="none" w:sz="0" w:space="0" w:color="auto"/>
      </w:divBdr>
    </w:div>
    <w:div w:id="1660692807">
      <w:marLeft w:val="480"/>
      <w:marRight w:val="0"/>
      <w:marTop w:val="0"/>
      <w:marBottom w:val="0"/>
      <w:divBdr>
        <w:top w:val="none" w:sz="0" w:space="0" w:color="auto"/>
        <w:left w:val="none" w:sz="0" w:space="0" w:color="auto"/>
        <w:bottom w:val="none" w:sz="0" w:space="0" w:color="auto"/>
        <w:right w:val="none" w:sz="0" w:space="0" w:color="auto"/>
      </w:divBdr>
    </w:div>
    <w:div w:id="1660845267">
      <w:marLeft w:val="480"/>
      <w:marRight w:val="0"/>
      <w:marTop w:val="0"/>
      <w:marBottom w:val="0"/>
      <w:divBdr>
        <w:top w:val="none" w:sz="0" w:space="0" w:color="auto"/>
        <w:left w:val="none" w:sz="0" w:space="0" w:color="auto"/>
        <w:bottom w:val="none" w:sz="0" w:space="0" w:color="auto"/>
        <w:right w:val="none" w:sz="0" w:space="0" w:color="auto"/>
      </w:divBdr>
    </w:div>
    <w:div w:id="1660965149">
      <w:marLeft w:val="480"/>
      <w:marRight w:val="0"/>
      <w:marTop w:val="0"/>
      <w:marBottom w:val="0"/>
      <w:divBdr>
        <w:top w:val="none" w:sz="0" w:space="0" w:color="auto"/>
        <w:left w:val="none" w:sz="0" w:space="0" w:color="auto"/>
        <w:bottom w:val="none" w:sz="0" w:space="0" w:color="auto"/>
        <w:right w:val="none" w:sz="0" w:space="0" w:color="auto"/>
      </w:divBdr>
    </w:div>
    <w:div w:id="1660966326">
      <w:marLeft w:val="480"/>
      <w:marRight w:val="0"/>
      <w:marTop w:val="0"/>
      <w:marBottom w:val="0"/>
      <w:divBdr>
        <w:top w:val="none" w:sz="0" w:space="0" w:color="auto"/>
        <w:left w:val="none" w:sz="0" w:space="0" w:color="auto"/>
        <w:bottom w:val="none" w:sz="0" w:space="0" w:color="auto"/>
        <w:right w:val="none" w:sz="0" w:space="0" w:color="auto"/>
      </w:divBdr>
    </w:div>
    <w:div w:id="1661041315">
      <w:marLeft w:val="480"/>
      <w:marRight w:val="0"/>
      <w:marTop w:val="0"/>
      <w:marBottom w:val="0"/>
      <w:divBdr>
        <w:top w:val="none" w:sz="0" w:space="0" w:color="auto"/>
        <w:left w:val="none" w:sz="0" w:space="0" w:color="auto"/>
        <w:bottom w:val="none" w:sz="0" w:space="0" w:color="auto"/>
        <w:right w:val="none" w:sz="0" w:space="0" w:color="auto"/>
      </w:divBdr>
    </w:div>
    <w:div w:id="1661304443">
      <w:marLeft w:val="480"/>
      <w:marRight w:val="0"/>
      <w:marTop w:val="0"/>
      <w:marBottom w:val="0"/>
      <w:divBdr>
        <w:top w:val="none" w:sz="0" w:space="0" w:color="auto"/>
        <w:left w:val="none" w:sz="0" w:space="0" w:color="auto"/>
        <w:bottom w:val="none" w:sz="0" w:space="0" w:color="auto"/>
        <w:right w:val="none" w:sz="0" w:space="0" w:color="auto"/>
      </w:divBdr>
    </w:div>
    <w:div w:id="1661424834">
      <w:marLeft w:val="480"/>
      <w:marRight w:val="0"/>
      <w:marTop w:val="0"/>
      <w:marBottom w:val="0"/>
      <w:divBdr>
        <w:top w:val="none" w:sz="0" w:space="0" w:color="auto"/>
        <w:left w:val="none" w:sz="0" w:space="0" w:color="auto"/>
        <w:bottom w:val="none" w:sz="0" w:space="0" w:color="auto"/>
        <w:right w:val="none" w:sz="0" w:space="0" w:color="auto"/>
      </w:divBdr>
    </w:div>
    <w:div w:id="1661500538">
      <w:marLeft w:val="480"/>
      <w:marRight w:val="0"/>
      <w:marTop w:val="0"/>
      <w:marBottom w:val="0"/>
      <w:divBdr>
        <w:top w:val="none" w:sz="0" w:space="0" w:color="auto"/>
        <w:left w:val="none" w:sz="0" w:space="0" w:color="auto"/>
        <w:bottom w:val="none" w:sz="0" w:space="0" w:color="auto"/>
        <w:right w:val="none" w:sz="0" w:space="0" w:color="auto"/>
      </w:divBdr>
    </w:div>
    <w:div w:id="1661537332">
      <w:marLeft w:val="480"/>
      <w:marRight w:val="0"/>
      <w:marTop w:val="0"/>
      <w:marBottom w:val="0"/>
      <w:divBdr>
        <w:top w:val="none" w:sz="0" w:space="0" w:color="auto"/>
        <w:left w:val="none" w:sz="0" w:space="0" w:color="auto"/>
        <w:bottom w:val="none" w:sz="0" w:space="0" w:color="auto"/>
        <w:right w:val="none" w:sz="0" w:space="0" w:color="auto"/>
      </w:divBdr>
    </w:div>
    <w:div w:id="1661613626">
      <w:marLeft w:val="480"/>
      <w:marRight w:val="0"/>
      <w:marTop w:val="0"/>
      <w:marBottom w:val="0"/>
      <w:divBdr>
        <w:top w:val="none" w:sz="0" w:space="0" w:color="auto"/>
        <w:left w:val="none" w:sz="0" w:space="0" w:color="auto"/>
        <w:bottom w:val="none" w:sz="0" w:space="0" w:color="auto"/>
        <w:right w:val="none" w:sz="0" w:space="0" w:color="auto"/>
      </w:divBdr>
    </w:div>
    <w:div w:id="1661690423">
      <w:marLeft w:val="480"/>
      <w:marRight w:val="0"/>
      <w:marTop w:val="0"/>
      <w:marBottom w:val="0"/>
      <w:divBdr>
        <w:top w:val="none" w:sz="0" w:space="0" w:color="auto"/>
        <w:left w:val="none" w:sz="0" w:space="0" w:color="auto"/>
        <w:bottom w:val="none" w:sz="0" w:space="0" w:color="auto"/>
        <w:right w:val="none" w:sz="0" w:space="0" w:color="auto"/>
      </w:divBdr>
    </w:div>
    <w:div w:id="1661694241">
      <w:marLeft w:val="480"/>
      <w:marRight w:val="0"/>
      <w:marTop w:val="0"/>
      <w:marBottom w:val="0"/>
      <w:divBdr>
        <w:top w:val="none" w:sz="0" w:space="0" w:color="auto"/>
        <w:left w:val="none" w:sz="0" w:space="0" w:color="auto"/>
        <w:bottom w:val="none" w:sz="0" w:space="0" w:color="auto"/>
        <w:right w:val="none" w:sz="0" w:space="0" w:color="auto"/>
      </w:divBdr>
    </w:div>
    <w:div w:id="1661731061">
      <w:marLeft w:val="480"/>
      <w:marRight w:val="0"/>
      <w:marTop w:val="0"/>
      <w:marBottom w:val="0"/>
      <w:divBdr>
        <w:top w:val="none" w:sz="0" w:space="0" w:color="auto"/>
        <w:left w:val="none" w:sz="0" w:space="0" w:color="auto"/>
        <w:bottom w:val="none" w:sz="0" w:space="0" w:color="auto"/>
        <w:right w:val="none" w:sz="0" w:space="0" w:color="auto"/>
      </w:divBdr>
    </w:div>
    <w:div w:id="1661736078">
      <w:marLeft w:val="480"/>
      <w:marRight w:val="0"/>
      <w:marTop w:val="0"/>
      <w:marBottom w:val="0"/>
      <w:divBdr>
        <w:top w:val="none" w:sz="0" w:space="0" w:color="auto"/>
        <w:left w:val="none" w:sz="0" w:space="0" w:color="auto"/>
        <w:bottom w:val="none" w:sz="0" w:space="0" w:color="auto"/>
        <w:right w:val="none" w:sz="0" w:space="0" w:color="auto"/>
      </w:divBdr>
    </w:div>
    <w:div w:id="1661811872">
      <w:marLeft w:val="480"/>
      <w:marRight w:val="0"/>
      <w:marTop w:val="0"/>
      <w:marBottom w:val="0"/>
      <w:divBdr>
        <w:top w:val="none" w:sz="0" w:space="0" w:color="auto"/>
        <w:left w:val="none" w:sz="0" w:space="0" w:color="auto"/>
        <w:bottom w:val="none" w:sz="0" w:space="0" w:color="auto"/>
        <w:right w:val="none" w:sz="0" w:space="0" w:color="auto"/>
      </w:divBdr>
    </w:div>
    <w:div w:id="1662346743">
      <w:marLeft w:val="480"/>
      <w:marRight w:val="0"/>
      <w:marTop w:val="0"/>
      <w:marBottom w:val="0"/>
      <w:divBdr>
        <w:top w:val="none" w:sz="0" w:space="0" w:color="auto"/>
        <w:left w:val="none" w:sz="0" w:space="0" w:color="auto"/>
        <w:bottom w:val="none" w:sz="0" w:space="0" w:color="auto"/>
        <w:right w:val="none" w:sz="0" w:space="0" w:color="auto"/>
      </w:divBdr>
    </w:div>
    <w:div w:id="1662464400">
      <w:marLeft w:val="480"/>
      <w:marRight w:val="0"/>
      <w:marTop w:val="0"/>
      <w:marBottom w:val="0"/>
      <w:divBdr>
        <w:top w:val="none" w:sz="0" w:space="0" w:color="auto"/>
        <w:left w:val="none" w:sz="0" w:space="0" w:color="auto"/>
        <w:bottom w:val="none" w:sz="0" w:space="0" w:color="auto"/>
        <w:right w:val="none" w:sz="0" w:space="0" w:color="auto"/>
      </w:divBdr>
    </w:div>
    <w:div w:id="1662541473">
      <w:marLeft w:val="480"/>
      <w:marRight w:val="0"/>
      <w:marTop w:val="0"/>
      <w:marBottom w:val="0"/>
      <w:divBdr>
        <w:top w:val="none" w:sz="0" w:space="0" w:color="auto"/>
        <w:left w:val="none" w:sz="0" w:space="0" w:color="auto"/>
        <w:bottom w:val="none" w:sz="0" w:space="0" w:color="auto"/>
        <w:right w:val="none" w:sz="0" w:space="0" w:color="auto"/>
      </w:divBdr>
    </w:div>
    <w:div w:id="1662587225">
      <w:marLeft w:val="480"/>
      <w:marRight w:val="0"/>
      <w:marTop w:val="0"/>
      <w:marBottom w:val="0"/>
      <w:divBdr>
        <w:top w:val="none" w:sz="0" w:space="0" w:color="auto"/>
        <w:left w:val="none" w:sz="0" w:space="0" w:color="auto"/>
        <w:bottom w:val="none" w:sz="0" w:space="0" w:color="auto"/>
        <w:right w:val="none" w:sz="0" w:space="0" w:color="auto"/>
      </w:divBdr>
    </w:div>
    <w:div w:id="1662587721">
      <w:marLeft w:val="480"/>
      <w:marRight w:val="0"/>
      <w:marTop w:val="0"/>
      <w:marBottom w:val="0"/>
      <w:divBdr>
        <w:top w:val="none" w:sz="0" w:space="0" w:color="auto"/>
        <w:left w:val="none" w:sz="0" w:space="0" w:color="auto"/>
        <w:bottom w:val="none" w:sz="0" w:space="0" w:color="auto"/>
        <w:right w:val="none" w:sz="0" w:space="0" w:color="auto"/>
      </w:divBdr>
    </w:div>
    <w:div w:id="1662999212">
      <w:marLeft w:val="480"/>
      <w:marRight w:val="0"/>
      <w:marTop w:val="0"/>
      <w:marBottom w:val="0"/>
      <w:divBdr>
        <w:top w:val="none" w:sz="0" w:space="0" w:color="auto"/>
        <w:left w:val="none" w:sz="0" w:space="0" w:color="auto"/>
        <w:bottom w:val="none" w:sz="0" w:space="0" w:color="auto"/>
        <w:right w:val="none" w:sz="0" w:space="0" w:color="auto"/>
      </w:divBdr>
    </w:div>
    <w:div w:id="1663003165">
      <w:marLeft w:val="480"/>
      <w:marRight w:val="0"/>
      <w:marTop w:val="0"/>
      <w:marBottom w:val="0"/>
      <w:divBdr>
        <w:top w:val="none" w:sz="0" w:space="0" w:color="auto"/>
        <w:left w:val="none" w:sz="0" w:space="0" w:color="auto"/>
        <w:bottom w:val="none" w:sz="0" w:space="0" w:color="auto"/>
        <w:right w:val="none" w:sz="0" w:space="0" w:color="auto"/>
      </w:divBdr>
    </w:div>
    <w:div w:id="1663043142">
      <w:marLeft w:val="480"/>
      <w:marRight w:val="0"/>
      <w:marTop w:val="0"/>
      <w:marBottom w:val="0"/>
      <w:divBdr>
        <w:top w:val="none" w:sz="0" w:space="0" w:color="auto"/>
        <w:left w:val="none" w:sz="0" w:space="0" w:color="auto"/>
        <w:bottom w:val="none" w:sz="0" w:space="0" w:color="auto"/>
        <w:right w:val="none" w:sz="0" w:space="0" w:color="auto"/>
      </w:divBdr>
    </w:div>
    <w:div w:id="1663044003">
      <w:marLeft w:val="480"/>
      <w:marRight w:val="0"/>
      <w:marTop w:val="0"/>
      <w:marBottom w:val="0"/>
      <w:divBdr>
        <w:top w:val="none" w:sz="0" w:space="0" w:color="auto"/>
        <w:left w:val="none" w:sz="0" w:space="0" w:color="auto"/>
        <w:bottom w:val="none" w:sz="0" w:space="0" w:color="auto"/>
        <w:right w:val="none" w:sz="0" w:space="0" w:color="auto"/>
      </w:divBdr>
    </w:div>
    <w:div w:id="1663122219">
      <w:marLeft w:val="480"/>
      <w:marRight w:val="0"/>
      <w:marTop w:val="0"/>
      <w:marBottom w:val="0"/>
      <w:divBdr>
        <w:top w:val="none" w:sz="0" w:space="0" w:color="auto"/>
        <w:left w:val="none" w:sz="0" w:space="0" w:color="auto"/>
        <w:bottom w:val="none" w:sz="0" w:space="0" w:color="auto"/>
        <w:right w:val="none" w:sz="0" w:space="0" w:color="auto"/>
      </w:divBdr>
    </w:div>
    <w:div w:id="1663192763">
      <w:marLeft w:val="480"/>
      <w:marRight w:val="0"/>
      <w:marTop w:val="0"/>
      <w:marBottom w:val="0"/>
      <w:divBdr>
        <w:top w:val="none" w:sz="0" w:space="0" w:color="auto"/>
        <w:left w:val="none" w:sz="0" w:space="0" w:color="auto"/>
        <w:bottom w:val="none" w:sz="0" w:space="0" w:color="auto"/>
        <w:right w:val="none" w:sz="0" w:space="0" w:color="auto"/>
      </w:divBdr>
    </w:div>
    <w:div w:id="1663702851">
      <w:marLeft w:val="480"/>
      <w:marRight w:val="0"/>
      <w:marTop w:val="0"/>
      <w:marBottom w:val="0"/>
      <w:divBdr>
        <w:top w:val="none" w:sz="0" w:space="0" w:color="auto"/>
        <w:left w:val="none" w:sz="0" w:space="0" w:color="auto"/>
        <w:bottom w:val="none" w:sz="0" w:space="0" w:color="auto"/>
        <w:right w:val="none" w:sz="0" w:space="0" w:color="auto"/>
      </w:divBdr>
    </w:div>
    <w:div w:id="1663704953">
      <w:marLeft w:val="480"/>
      <w:marRight w:val="0"/>
      <w:marTop w:val="0"/>
      <w:marBottom w:val="0"/>
      <w:divBdr>
        <w:top w:val="none" w:sz="0" w:space="0" w:color="auto"/>
        <w:left w:val="none" w:sz="0" w:space="0" w:color="auto"/>
        <w:bottom w:val="none" w:sz="0" w:space="0" w:color="auto"/>
        <w:right w:val="none" w:sz="0" w:space="0" w:color="auto"/>
      </w:divBdr>
    </w:div>
    <w:div w:id="1663771690">
      <w:marLeft w:val="480"/>
      <w:marRight w:val="0"/>
      <w:marTop w:val="0"/>
      <w:marBottom w:val="0"/>
      <w:divBdr>
        <w:top w:val="none" w:sz="0" w:space="0" w:color="auto"/>
        <w:left w:val="none" w:sz="0" w:space="0" w:color="auto"/>
        <w:bottom w:val="none" w:sz="0" w:space="0" w:color="auto"/>
        <w:right w:val="none" w:sz="0" w:space="0" w:color="auto"/>
      </w:divBdr>
    </w:div>
    <w:div w:id="1663847953">
      <w:marLeft w:val="480"/>
      <w:marRight w:val="0"/>
      <w:marTop w:val="0"/>
      <w:marBottom w:val="0"/>
      <w:divBdr>
        <w:top w:val="none" w:sz="0" w:space="0" w:color="auto"/>
        <w:left w:val="none" w:sz="0" w:space="0" w:color="auto"/>
        <w:bottom w:val="none" w:sz="0" w:space="0" w:color="auto"/>
        <w:right w:val="none" w:sz="0" w:space="0" w:color="auto"/>
      </w:divBdr>
    </w:div>
    <w:div w:id="1664041758">
      <w:marLeft w:val="480"/>
      <w:marRight w:val="0"/>
      <w:marTop w:val="0"/>
      <w:marBottom w:val="0"/>
      <w:divBdr>
        <w:top w:val="none" w:sz="0" w:space="0" w:color="auto"/>
        <w:left w:val="none" w:sz="0" w:space="0" w:color="auto"/>
        <w:bottom w:val="none" w:sz="0" w:space="0" w:color="auto"/>
        <w:right w:val="none" w:sz="0" w:space="0" w:color="auto"/>
      </w:divBdr>
    </w:div>
    <w:div w:id="1664430318">
      <w:marLeft w:val="480"/>
      <w:marRight w:val="0"/>
      <w:marTop w:val="0"/>
      <w:marBottom w:val="0"/>
      <w:divBdr>
        <w:top w:val="none" w:sz="0" w:space="0" w:color="auto"/>
        <w:left w:val="none" w:sz="0" w:space="0" w:color="auto"/>
        <w:bottom w:val="none" w:sz="0" w:space="0" w:color="auto"/>
        <w:right w:val="none" w:sz="0" w:space="0" w:color="auto"/>
      </w:divBdr>
    </w:div>
    <w:div w:id="1664505958">
      <w:marLeft w:val="480"/>
      <w:marRight w:val="0"/>
      <w:marTop w:val="0"/>
      <w:marBottom w:val="0"/>
      <w:divBdr>
        <w:top w:val="none" w:sz="0" w:space="0" w:color="auto"/>
        <w:left w:val="none" w:sz="0" w:space="0" w:color="auto"/>
        <w:bottom w:val="none" w:sz="0" w:space="0" w:color="auto"/>
        <w:right w:val="none" w:sz="0" w:space="0" w:color="auto"/>
      </w:divBdr>
    </w:div>
    <w:div w:id="1664550534">
      <w:marLeft w:val="480"/>
      <w:marRight w:val="0"/>
      <w:marTop w:val="0"/>
      <w:marBottom w:val="0"/>
      <w:divBdr>
        <w:top w:val="none" w:sz="0" w:space="0" w:color="auto"/>
        <w:left w:val="none" w:sz="0" w:space="0" w:color="auto"/>
        <w:bottom w:val="none" w:sz="0" w:space="0" w:color="auto"/>
        <w:right w:val="none" w:sz="0" w:space="0" w:color="auto"/>
      </w:divBdr>
    </w:div>
    <w:div w:id="1664628609">
      <w:marLeft w:val="480"/>
      <w:marRight w:val="0"/>
      <w:marTop w:val="0"/>
      <w:marBottom w:val="0"/>
      <w:divBdr>
        <w:top w:val="none" w:sz="0" w:space="0" w:color="auto"/>
        <w:left w:val="none" w:sz="0" w:space="0" w:color="auto"/>
        <w:bottom w:val="none" w:sz="0" w:space="0" w:color="auto"/>
        <w:right w:val="none" w:sz="0" w:space="0" w:color="auto"/>
      </w:divBdr>
    </w:div>
    <w:div w:id="1664696521">
      <w:marLeft w:val="480"/>
      <w:marRight w:val="0"/>
      <w:marTop w:val="0"/>
      <w:marBottom w:val="0"/>
      <w:divBdr>
        <w:top w:val="none" w:sz="0" w:space="0" w:color="auto"/>
        <w:left w:val="none" w:sz="0" w:space="0" w:color="auto"/>
        <w:bottom w:val="none" w:sz="0" w:space="0" w:color="auto"/>
        <w:right w:val="none" w:sz="0" w:space="0" w:color="auto"/>
      </w:divBdr>
    </w:div>
    <w:div w:id="1664697804">
      <w:marLeft w:val="480"/>
      <w:marRight w:val="0"/>
      <w:marTop w:val="0"/>
      <w:marBottom w:val="0"/>
      <w:divBdr>
        <w:top w:val="none" w:sz="0" w:space="0" w:color="auto"/>
        <w:left w:val="none" w:sz="0" w:space="0" w:color="auto"/>
        <w:bottom w:val="none" w:sz="0" w:space="0" w:color="auto"/>
        <w:right w:val="none" w:sz="0" w:space="0" w:color="auto"/>
      </w:divBdr>
    </w:div>
    <w:div w:id="1664700261">
      <w:marLeft w:val="480"/>
      <w:marRight w:val="0"/>
      <w:marTop w:val="0"/>
      <w:marBottom w:val="0"/>
      <w:divBdr>
        <w:top w:val="none" w:sz="0" w:space="0" w:color="auto"/>
        <w:left w:val="none" w:sz="0" w:space="0" w:color="auto"/>
        <w:bottom w:val="none" w:sz="0" w:space="0" w:color="auto"/>
        <w:right w:val="none" w:sz="0" w:space="0" w:color="auto"/>
      </w:divBdr>
    </w:div>
    <w:div w:id="1664888315">
      <w:marLeft w:val="480"/>
      <w:marRight w:val="0"/>
      <w:marTop w:val="0"/>
      <w:marBottom w:val="0"/>
      <w:divBdr>
        <w:top w:val="none" w:sz="0" w:space="0" w:color="auto"/>
        <w:left w:val="none" w:sz="0" w:space="0" w:color="auto"/>
        <w:bottom w:val="none" w:sz="0" w:space="0" w:color="auto"/>
        <w:right w:val="none" w:sz="0" w:space="0" w:color="auto"/>
      </w:divBdr>
    </w:div>
    <w:div w:id="1664888879">
      <w:marLeft w:val="480"/>
      <w:marRight w:val="0"/>
      <w:marTop w:val="0"/>
      <w:marBottom w:val="0"/>
      <w:divBdr>
        <w:top w:val="none" w:sz="0" w:space="0" w:color="auto"/>
        <w:left w:val="none" w:sz="0" w:space="0" w:color="auto"/>
        <w:bottom w:val="none" w:sz="0" w:space="0" w:color="auto"/>
        <w:right w:val="none" w:sz="0" w:space="0" w:color="auto"/>
      </w:divBdr>
    </w:div>
    <w:div w:id="1665204653">
      <w:marLeft w:val="480"/>
      <w:marRight w:val="0"/>
      <w:marTop w:val="0"/>
      <w:marBottom w:val="0"/>
      <w:divBdr>
        <w:top w:val="none" w:sz="0" w:space="0" w:color="auto"/>
        <w:left w:val="none" w:sz="0" w:space="0" w:color="auto"/>
        <w:bottom w:val="none" w:sz="0" w:space="0" w:color="auto"/>
        <w:right w:val="none" w:sz="0" w:space="0" w:color="auto"/>
      </w:divBdr>
    </w:div>
    <w:div w:id="1665233465">
      <w:marLeft w:val="480"/>
      <w:marRight w:val="0"/>
      <w:marTop w:val="0"/>
      <w:marBottom w:val="0"/>
      <w:divBdr>
        <w:top w:val="none" w:sz="0" w:space="0" w:color="auto"/>
        <w:left w:val="none" w:sz="0" w:space="0" w:color="auto"/>
        <w:bottom w:val="none" w:sz="0" w:space="0" w:color="auto"/>
        <w:right w:val="none" w:sz="0" w:space="0" w:color="auto"/>
      </w:divBdr>
    </w:div>
    <w:div w:id="1665476136">
      <w:marLeft w:val="480"/>
      <w:marRight w:val="0"/>
      <w:marTop w:val="0"/>
      <w:marBottom w:val="0"/>
      <w:divBdr>
        <w:top w:val="none" w:sz="0" w:space="0" w:color="auto"/>
        <w:left w:val="none" w:sz="0" w:space="0" w:color="auto"/>
        <w:bottom w:val="none" w:sz="0" w:space="0" w:color="auto"/>
        <w:right w:val="none" w:sz="0" w:space="0" w:color="auto"/>
      </w:divBdr>
    </w:div>
    <w:div w:id="1665547612">
      <w:marLeft w:val="480"/>
      <w:marRight w:val="0"/>
      <w:marTop w:val="0"/>
      <w:marBottom w:val="0"/>
      <w:divBdr>
        <w:top w:val="none" w:sz="0" w:space="0" w:color="auto"/>
        <w:left w:val="none" w:sz="0" w:space="0" w:color="auto"/>
        <w:bottom w:val="none" w:sz="0" w:space="0" w:color="auto"/>
        <w:right w:val="none" w:sz="0" w:space="0" w:color="auto"/>
      </w:divBdr>
    </w:div>
    <w:div w:id="1665550646">
      <w:marLeft w:val="480"/>
      <w:marRight w:val="0"/>
      <w:marTop w:val="0"/>
      <w:marBottom w:val="0"/>
      <w:divBdr>
        <w:top w:val="none" w:sz="0" w:space="0" w:color="auto"/>
        <w:left w:val="none" w:sz="0" w:space="0" w:color="auto"/>
        <w:bottom w:val="none" w:sz="0" w:space="0" w:color="auto"/>
        <w:right w:val="none" w:sz="0" w:space="0" w:color="auto"/>
      </w:divBdr>
    </w:div>
    <w:div w:id="1665627385">
      <w:marLeft w:val="480"/>
      <w:marRight w:val="0"/>
      <w:marTop w:val="0"/>
      <w:marBottom w:val="0"/>
      <w:divBdr>
        <w:top w:val="none" w:sz="0" w:space="0" w:color="auto"/>
        <w:left w:val="none" w:sz="0" w:space="0" w:color="auto"/>
        <w:bottom w:val="none" w:sz="0" w:space="0" w:color="auto"/>
        <w:right w:val="none" w:sz="0" w:space="0" w:color="auto"/>
      </w:divBdr>
    </w:div>
    <w:div w:id="1665664645">
      <w:marLeft w:val="480"/>
      <w:marRight w:val="0"/>
      <w:marTop w:val="0"/>
      <w:marBottom w:val="0"/>
      <w:divBdr>
        <w:top w:val="none" w:sz="0" w:space="0" w:color="auto"/>
        <w:left w:val="none" w:sz="0" w:space="0" w:color="auto"/>
        <w:bottom w:val="none" w:sz="0" w:space="0" w:color="auto"/>
        <w:right w:val="none" w:sz="0" w:space="0" w:color="auto"/>
      </w:divBdr>
    </w:div>
    <w:div w:id="1666009373">
      <w:marLeft w:val="480"/>
      <w:marRight w:val="0"/>
      <w:marTop w:val="0"/>
      <w:marBottom w:val="0"/>
      <w:divBdr>
        <w:top w:val="none" w:sz="0" w:space="0" w:color="auto"/>
        <w:left w:val="none" w:sz="0" w:space="0" w:color="auto"/>
        <w:bottom w:val="none" w:sz="0" w:space="0" w:color="auto"/>
        <w:right w:val="none" w:sz="0" w:space="0" w:color="auto"/>
      </w:divBdr>
    </w:div>
    <w:div w:id="1666085254">
      <w:marLeft w:val="480"/>
      <w:marRight w:val="0"/>
      <w:marTop w:val="0"/>
      <w:marBottom w:val="0"/>
      <w:divBdr>
        <w:top w:val="none" w:sz="0" w:space="0" w:color="auto"/>
        <w:left w:val="none" w:sz="0" w:space="0" w:color="auto"/>
        <w:bottom w:val="none" w:sz="0" w:space="0" w:color="auto"/>
        <w:right w:val="none" w:sz="0" w:space="0" w:color="auto"/>
      </w:divBdr>
    </w:div>
    <w:div w:id="1666399784">
      <w:marLeft w:val="480"/>
      <w:marRight w:val="0"/>
      <w:marTop w:val="0"/>
      <w:marBottom w:val="0"/>
      <w:divBdr>
        <w:top w:val="none" w:sz="0" w:space="0" w:color="auto"/>
        <w:left w:val="none" w:sz="0" w:space="0" w:color="auto"/>
        <w:bottom w:val="none" w:sz="0" w:space="0" w:color="auto"/>
        <w:right w:val="none" w:sz="0" w:space="0" w:color="auto"/>
      </w:divBdr>
    </w:div>
    <w:div w:id="1666667009">
      <w:marLeft w:val="480"/>
      <w:marRight w:val="0"/>
      <w:marTop w:val="0"/>
      <w:marBottom w:val="0"/>
      <w:divBdr>
        <w:top w:val="none" w:sz="0" w:space="0" w:color="auto"/>
        <w:left w:val="none" w:sz="0" w:space="0" w:color="auto"/>
        <w:bottom w:val="none" w:sz="0" w:space="0" w:color="auto"/>
        <w:right w:val="none" w:sz="0" w:space="0" w:color="auto"/>
      </w:divBdr>
    </w:div>
    <w:div w:id="1666782214">
      <w:marLeft w:val="480"/>
      <w:marRight w:val="0"/>
      <w:marTop w:val="0"/>
      <w:marBottom w:val="0"/>
      <w:divBdr>
        <w:top w:val="none" w:sz="0" w:space="0" w:color="auto"/>
        <w:left w:val="none" w:sz="0" w:space="0" w:color="auto"/>
        <w:bottom w:val="none" w:sz="0" w:space="0" w:color="auto"/>
        <w:right w:val="none" w:sz="0" w:space="0" w:color="auto"/>
      </w:divBdr>
    </w:div>
    <w:div w:id="1666863140">
      <w:marLeft w:val="480"/>
      <w:marRight w:val="0"/>
      <w:marTop w:val="0"/>
      <w:marBottom w:val="0"/>
      <w:divBdr>
        <w:top w:val="none" w:sz="0" w:space="0" w:color="auto"/>
        <w:left w:val="none" w:sz="0" w:space="0" w:color="auto"/>
        <w:bottom w:val="none" w:sz="0" w:space="0" w:color="auto"/>
        <w:right w:val="none" w:sz="0" w:space="0" w:color="auto"/>
      </w:divBdr>
    </w:div>
    <w:div w:id="1667048592">
      <w:marLeft w:val="480"/>
      <w:marRight w:val="0"/>
      <w:marTop w:val="0"/>
      <w:marBottom w:val="0"/>
      <w:divBdr>
        <w:top w:val="none" w:sz="0" w:space="0" w:color="auto"/>
        <w:left w:val="none" w:sz="0" w:space="0" w:color="auto"/>
        <w:bottom w:val="none" w:sz="0" w:space="0" w:color="auto"/>
        <w:right w:val="none" w:sz="0" w:space="0" w:color="auto"/>
      </w:divBdr>
    </w:div>
    <w:div w:id="1668173248">
      <w:marLeft w:val="480"/>
      <w:marRight w:val="0"/>
      <w:marTop w:val="0"/>
      <w:marBottom w:val="0"/>
      <w:divBdr>
        <w:top w:val="none" w:sz="0" w:space="0" w:color="auto"/>
        <w:left w:val="none" w:sz="0" w:space="0" w:color="auto"/>
        <w:bottom w:val="none" w:sz="0" w:space="0" w:color="auto"/>
        <w:right w:val="none" w:sz="0" w:space="0" w:color="auto"/>
      </w:divBdr>
    </w:div>
    <w:div w:id="1668437112">
      <w:marLeft w:val="480"/>
      <w:marRight w:val="0"/>
      <w:marTop w:val="0"/>
      <w:marBottom w:val="0"/>
      <w:divBdr>
        <w:top w:val="none" w:sz="0" w:space="0" w:color="auto"/>
        <w:left w:val="none" w:sz="0" w:space="0" w:color="auto"/>
        <w:bottom w:val="none" w:sz="0" w:space="0" w:color="auto"/>
        <w:right w:val="none" w:sz="0" w:space="0" w:color="auto"/>
      </w:divBdr>
    </w:div>
    <w:div w:id="1668512667">
      <w:marLeft w:val="480"/>
      <w:marRight w:val="0"/>
      <w:marTop w:val="0"/>
      <w:marBottom w:val="0"/>
      <w:divBdr>
        <w:top w:val="none" w:sz="0" w:space="0" w:color="auto"/>
        <w:left w:val="none" w:sz="0" w:space="0" w:color="auto"/>
        <w:bottom w:val="none" w:sz="0" w:space="0" w:color="auto"/>
        <w:right w:val="none" w:sz="0" w:space="0" w:color="auto"/>
      </w:divBdr>
    </w:div>
    <w:div w:id="1668823975">
      <w:marLeft w:val="480"/>
      <w:marRight w:val="0"/>
      <w:marTop w:val="0"/>
      <w:marBottom w:val="0"/>
      <w:divBdr>
        <w:top w:val="none" w:sz="0" w:space="0" w:color="auto"/>
        <w:left w:val="none" w:sz="0" w:space="0" w:color="auto"/>
        <w:bottom w:val="none" w:sz="0" w:space="0" w:color="auto"/>
        <w:right w:val="none" w:sz="0" w:space="0" w:color="auto"/>
      </w:divBdr>
    </w:div>
    <w:div w:id="1669092862">
      <w:marLeft w:val="480"/>
      <w:marRight w:val="0"/>
      <w:marTop w:val="0"/>
      <w:marBottom w:val="0"/>
      <w:divBdr>
        <w:top w:val="none" w:sz="0" w:space="0" w:color="auto"/>
        <w:left w:val="none" w:sz="0" w:space="0" w:color="auto"/>
        <w:bottom w:val="none" w:sz="0" w:space="0" w:color="auto"/>
        <w:right w:val="none" w:sz="0" w:space="0" w:color="auto"/>
      </w:divBdr>
    </w:div>
    <w:div w:id="1669097049">
      <w:marLeft w:val="480"/>
      <w:marRight w:val="0"/>
      <w:marTop w:val="0"/>
      <w:marBottom w:val="0"/>
      <w:divBdr>
        <w:top w:val="none" w:sz="0" w:space="0" w:color="auto"/>
        <w:left w:val="none" w:sz="0" w:space="0" w:color="auto"/>
        <w:bottom w:val="none" w:sz="0" w:space="0" w:color="auto"/>
        <w:right w:val="none" w:sz="0" w:space="0" w:color="auto"/>
      </w:divBdr>
    </w:div>
    <w:div w:id="1669211019">
      <w:marLeft w:val="480"/>
      <w:marRight w:val="0"/>
      <w:marTop w:val="0"/>
      <w:marBottom w:val="0"/>
      <w:divBdr>
        <w:top w:val="none" w:sz="0" w:space="0" w:color="auto"/>
        <w:left w:val="none" w:sz="0" w:space="0" w:color="auto"/>
        <w:bottom w:val="none" w:sz="0" w:space="0" w:color="auto"/>
        <w:right w:val="none" w:sz="0" w:space="0" w:color="auto"/>
      </w:divBdr>
    </w:div>
    <w:div w:id="1669475516">
      <w:marLeft w:val="480"/>
      <w:marRight w:val="0"/>
      <w:marTop w:val="0"/>
      <w:marBottom w:val="0"/>
      <w:divBdr>
        <w:top w:val="none" w:sz="0" w:space="0" w:color="auto"/>
        <w:left w:val="none" w:sz="0" w:space="0" w:color="auto"/>
        <w:bottom w:val="none" w:sz="0" w:space="0" w:color="auto"/>
        <w:right w:val="none" w:sz="0" w:space="0" w:color="auto"/>
      </w:divBdr>
    </w:div>
    <w:div w:id="1669476537">
      <w:marLeft w:val="480"/>
      <w:marRight w:val="0"/>
      <w:marTop w:val="0"/>
      <w:marBottom w:val="0"/>
      <w:divBdr>
        <w:top w:val="none" w:sz="0" w:space="0" w:color="auto"/>
        <w:left w:val="none" w:sz="0" w:space="0" w:color="auto"/>
        <w:bottom w:val="none" w:sz="0" w:space="0" w:color="auto"/>
        <w:right w:val="none" w:sz="0" w:space="0" w:color="auto"/>
      </w:divBdr>
    </w:div>
    <w:div w:id="1669476555">
      <w:marLeft w:val="480"/>
      <w:marRight w:val="0"/>
      <w:marTop w:val="0"/>
      <w:marBottom w:val="0"/>
      <w:divBdr>
        <w:top w:val="none" w:sz="0" w:space="0" w:color="auto"/>
        <w:left w:val="none" w:sz="0" w:space="0" w:color="auto"/>
        <w:bottom w:val="none" w:sz="0" w:space="0" w:color="auto"/>
        <w:right w:val="none" w:sz="0" w:space="0" w:color="auto"/>
      </w:divBdr>
    </w:div>
    <w:div w:id="1669598140">
      <w:marLeft w:val="480"/>
      <w:marRight w:val="0"/>
      <w:marTop w:val="0"/>
      <w:marBottom w:val="0"/>
      <w:divBdr>
        <w:top w:val="none" w:sz="0" w:space="0" w:color="auto"/>
        <w:left w:val="none" w:sz="0" w:space="0" w:color="auto"/>
        <w:bottom w:val="none" w:sz="0" w:space="0" w:color="auto"/>
        <w:right w:val="none" w:sz="0" w:space="0" w:color="auto"/>
      </w:divBdr>
    </w:div>
    <w:div w:id="1669673218">
      <w:marLeft w:val="480"/>
      <w:marRight w:val="0"/>
      <w:marTop w:val="0"/>
      <w:marBottom w:val="0"/>
      <w:divBdr>
        <w:top w:val="none" w:sz="0" w:space="0" w:color="auto"/>
        <w:left w:val="none" w:sz="0" w:space="0" w:color="auto"/>
        <w:bottom w:val="none" w:sz="0" w:space="0" w:color="auto"/>
        <w:right w:val="none" w:sz="0" w:space="0" w:color="auto"/>
      </w:divBdr>
    </w:div>
    <w:div w:id="1669864903">
      <w:marLeft w:val="480"/>
      <w:marRight w:val="0"/>
      <w:marTop w:val="0"/>
      <w:marBottom w:val="0"/>
      <w:divBdr>
        <w:top w:val="none" w:sz="0" w:space="0" w:color="auto"/>
        <w:left w:val="none" w:sz="0" w:space="0" w:color="auto"/>
        <w:bottom w:val="none" w:sz="0" w:space="0" w:color="auto"/>
        <w:right w:val="none" w:sz="0" w:space="0" w:color="auto"/>
      </w:divBdr>
    </w:div>
    <w:div w:id="1670055645">
      <w:marLeft w:val="480"/>
      <w:marRight w:val="0"/>
      <w:marTop w:val="0"/>
      <w:marBottom w:val="0"/>
      <w:divBdr>
        <w:top w:val="none" w:sz="0" w:space="0" w:color="auto"/>
        <w:left w:val="none" w:sz="0" w:space="0" w:color="auto"/>
        <w:bottom w:val="none" w:sz="0" w:space="0" w:color="auto"/>
        <w:right w:val="none" w:sz="0" w:space="0" w:color="auto"/>
      </w:divBdr>
    </w:div>
    <w:div w:id="1670058132">
      <w:marLeft w:val="480"/>
      <w:marRight w:val="0"/>
      <w:marTop w:val="0"/>
      <w:marBottom w:val="0"/>
      <w:divBdr>
        <w:top w:val="none" w:sz="0" w:space="0" w:color="auto"/>
        <w:left w:val="none" w:sz="0" w:space="0" w:color="auto"/>
        <w:bottom w:val="none" w:sz="0" w:space="0" w:color="auto"/>
        <w:right w:val="none" w:sz="0" w:space="0" w:color="auto"/>
      </w:divBdr>
    </w:div>
    <w:div w:id="1670133121">
      <w:marLeft w:val="480"/>
      <w:marRight w:val="0"/>
      <w:marTop w:val="0"/>
      <w:marBottom w:val="0"/>
      <w:divBdr>
        <w:top w:val="none" w:sz="0" w:space="0" w:color="auto"/>
        <w:left w:val="none" w:sz="0" w:space="0" w:color="auto"/>
        <w:bottom w:val="none" w:sz="0" w:space="0" w:color="auto"/>
        <w:right w:val="none" w:sz="0" w:space="0" w:color="auto"/>
      </w:divBdr>
    </w:div>
    <w:div w:id="1670210575">
      <w:marLeft w:val="480"/>
      <w:marRight w:val="0"/>
      <w:marTop w:val="0"/>
      <w:marBottom w:val="0"/>
      <w:divBdr>
        <w:top w:val="none" w:sz="0" w:space="0" w:color="auto"/>
        <w:left w:val="none" w:sz="0" w:space="0" w:color="auto"/>
        <w:bottom w:val="none" w:sz="0" w:space="0" w:color="auto"/>
        <w:right w:val="none" w:sz="0" w:space="0" w:color="auto"/>
      </w:divBdr>
    </w:div>
    <w:div w:id="1670255179">
      <w:marLeft w:val="480"/>
      <w:marRight w:val="0"/>
      <w:marTop w:val="0"/>
      <w:marBottom w:val="0"/>
      <w:divBdr>
        <w:top w:val="none" w:sz="0" w:space="0" w:color="auto"/>
        <w:left w:val="none" w:sz="0" w:space="0" w:color="auto"/>
        <w:bottom w:val="none" w:sz="0" w:space="0" w:color="auto"/>
        <w:right w:val="none" w:sz="0" w:space="0" w:color="auto"/>
      </w:divBdr>
    </w:div>
    <w:div w:id="1670326978">
      <w:marLeft w:val="480"/>
      <w:marRight w:val="0"/>
      <w:marTop w:val="0"/>
      <w:marBottom w:val="0"/>
      <w:divBdr>
        <w:top w:val="none" w:sz="0" w:space="0" w:color="auto"/>
        <w:left w:val="none" w:sz="0" w:space="0" w:color="auto"/>
        <w:bottom w:val="none" w:sz="0" w:space="0" w:color="auto"/>
        <w:right w:val="none" w:sz="0" w:space="0" w:color="auto"/>
      </w:divBdr>
    </w:div>
    <w:div w:id="1670404223">
      <w:marLeft w:val="480"/>
      <w:marRight w:val="0"/>
      <w:marTop w:val="0"/>
      <w:marBottom w:val="0"/>
      <w:divBdr>
        <w:top w:val="none" w:sz="0" w:space="0" w:color="auto"/>
        <w:left w:val="none" w:sz="0" w:space="0" w:color="auto"/>
        <w:bottom w:val="none" w:sz="0" w:space="0" w:color="auto"/>
        <w:right w:val="none" w:sz="0" w:space="0" w:color="auto"/>
      </w:divBdr>
    </w:div>
    <w:div w:id="1670449342">
      <w:marLeft w:val="480"/>
      <w:marRight w:val="0"/>
      <w:marTop w:val="0"/>
      <w:marBottom w:val="0"/>
      <w:divBdr>
        <w:top w:val="none" w:sz="0" w:space="0" w:color="auto"/>
        <w:left w:val="none" w:sz="0" w:space="0" w:color="auto"/>
        <w:bottom w:val="none" w:sz="0" w:space="0" w:color="auto"/>
        <w:right w:val="none" w:sz="0" w:space="0" w:color="auto"/>
      </w:divBdr>
    </w:div>
    <w:div w:id="1670478080">
      <w:marLeft w:val="480"/>
      <w:marRight w:val="0"/>
      <w:marTop w:val="0"/>
      <w:marBottom w:val="0"/>
      <w:divBdr>
        <w:top w:val="none" w:sz="0" w:space="0" w:color="auto"/>
        <w:left w:val="none" w:sz="0" w:space="0" w:color="auto"/>
        <w:bottom w:val="none" w:sz="0" w:space="0" w:color="auto"/>
        <w:right w:val="none" w:sz="0" w:space="0" w:color="auto"/>
      </w:divBdr>
    </w:div>
    <w:div w:id="1670524241">
      <w:marLeft w:val="480"/>
      <w:marRight w:val="0"/>
      <w:marTop w:val="0"/>
      <w:marBottom w:val="0"/>
      <w:divBdr>
        <w:top w:val="none" w:sz="0" w:space="0" w:color="auto"/>
        <w:left w:val="none" w:sz="0" w:space="0" w:color="auto"/>
        <w:bottom w:val="none" w:sz="0" w:space="0" w:color="auto"/>
        <w:right w:val="none" w:sz="0" w:space="0" w:color="auto"/>
      </w:divBdr>
    </w:div>
    <w:div w:id="1670592782">
      <w:marLeft w:val="480"/>
      <w:marRight w:val="0"/>
      <w:marTop w:val="0"/>
      <w:marBottom w:val="0"/>
      <w:divBdr>
        <w:top w:val="none" w:sz="0" w:space="0" w:color="auto"/>
        <w:left w:val="none" w:sz="0" w:space="0" w:color="auto"/>
        <w:bottom w:val="none" w:sz="0" w:space="0" w:color="auto"/>
        <w:right w:val="none" w:sz="0" w:space="0" w:color="auto"/>
      </w:divBdr>
    </w:div>
    <w:div w:id="1670599184">
      <w:marLeft w:val="480"/>
      <w:marRight w:val="0"/>
      <w:marTop w:val="0"/>
      <w:marBottom w:val="0"/>
      <w:divBdr>
        <w:top w:val="none" w:sz="0" w:space="0" w:color="auto"/>
        <w:left w:val="none" w:sz="0" w:space="0" w:color="auto"/>
        <w:bottom w:val="none" w:sz="0" w:space="0" w:color="auto"/>
        <w:right w:val="none" w:sz="0" w:space="0" w:color="auto"/>
      </w:divBdr>
    </w:div>
    <w:div w:id="1670667710">
      <w:marLeft w:val="480"/>
      <w:marRight w:val="0"/>
      <w:marTop w:val="0"/>
      <w:marBottom w:val="0"/>
      <w:divBdr>
        <w:top w:val="none" w:sz="0" w:space="0" w:color="auto"/>
        <w:left w:val="none" w:sz="0" w:space="0" w:color="auto"/>
        <w:bottom w:val="none" w:sz="0" w:space="0" w:color="auto"/>
        <w:right w:val="none" w:sz="0" w:space="0" w:color="auto"/>
      </w:divBdr>
    </w:div>
    <w:div w:id="1670718333">
      <w:marLeft w:val="480"/>
      <w:marRight w:val="0"/>
      <w:marTop w:val="0"/>
      <w:marBottom w:val="0"/>
      <w:divBdr>
        <w:top w:val="none" w:sz="0" w:space="0" w:color="auto"/>
        <w:left w:val="none" w:sz="0" w:space="0" w:color="auto"/>
        <w:bottom w:val="none" w:sz="0" w:space="0" w:color="auto"/>
        <w:right w:val="none" w:sz="0" w:space="0" w:color="auto"/>
      </w:divBdr>
    </w:div>
    <w:div w:id="1670986919">
      <w:marLeft w:val="480"/>
      <w:marRight w:val="0"/>
      <w:marTop w:val="0"/>
      <w:marBottom w:val="0"/>
      <w:divBdr>
        <w:top w:val="none" w:sz="0" w:space="0" w:color="auto"/>
        <w:left w:val="none" w:sz="0" w:space="0" w:color="auto"/>
        <w:bottom w:val="none" w:sz="0" w:space="0" w:color="auto"/>
        <w:right w:val="none" w:sz="0" w:space="0" w:color="auto"/>
      </w:divBdr>
    </w:div>
    <w:div w:id="1671104219">
      <w:marLeft w:val="480"/>
      <w:marRight w:val="0"/>
      <w:marTop w:val="0"/>
      <w:marBottom w:val="0"/>
      <w:divBdr>
        <w:top w:val="none" w:sz="0" w:space="0" w:color="auto"/>
        <w:left w:val="none" w:sz="0" w:space="0" w:color="auto"/>
        <w:bottom w:val="none" w:sz="0" w:space="0" w:color="auto"/>
        <w:right w:val="none" w:sz="0" w:space="0" w:color="auto"/>
      </w:divBdr>
    </w:div>
    <w:div w:id="1671104244">
      <w:marLeft w:val="480"/>
      <w:marRight w:val="0"/>
      <w:marTop w:val="0"/>
      <w:marBottom w:val="0"/>
      <w:divBdr>
        <w:top w:val="none" w:sz="0" w:space="0" w:color="auto"/>
        <w:left w:val="none" w:sz="0" w:space="0" w:color="auto"/>
        <w:bottom w:val="none" w:sz="0" w:space="0" w:color="auto"/>
        <w:right w:val="none" w:sz="0" w:space="0" w:color="auto"/>
      </w:divBdr>
    </w:div>
    <w:div w:id="1671248056">
      <w:marLeft w:val="480"/>
      <w:marRight w:val="0"/>
      <w:marTop w:val="0"/>
      <w:marBottom w:val="0"/>
      <w:divBdr>
        <w:top w:val="none" w:sz="0" w:space="0" w:color="auto"/>
        <w:left w:val="none" w:sz="0" w:space="0" w:color="auto"/>
        <w:bottom w:val="none" w:sz="0" w:space="0" w:color="auto"/>
        <w:right w:val="none" w:sz="0" w:space="0" w:color="auto"/>
      </w:divBdr>
    </w:div>
    <w:div w:id="1671327994">
      <w:marLeft w:val="480"/>
      <w:marRight w:val="0"/>
      <w:marTop w:val="0"/>
      <w:marBottom w:val="0"/>
      <w:divBdr>
        <w:top w:val="none" w:sz="0" w:space="0" w:color="auto"/>
        <w:left w:val="none" w:sz="0" w:space="0" w:color="auto"/>
        <w:bottom w:val="none" w:sz="0" w:space="0" w:color="auto"/>
        <w:right w:val="none" w:sz="0" w:space="0" w:color="auto"/>
      </w:divBdr>
    </w:div>
    <w:div w:id="1671523166">
      <w:marLeft w:val="480"/>
      <w:marRight w:val="0"/>
      <w:marTop w:val="0"/>
      <w:marBottom w:val="0"/>
      <w:divBdr>
        <w:top w:val="none" w:sz="0" w:space="0" w:color="auto"/>
        <w:left w:val="none" w:sz="0" w:space="0" w:color="auto"/>
        <w:bottom w:val="none" w:sz="0" w:space="0" w:color="auto"/>
        <w:right w:val="none" w:sz="0" w:space="0" w:color="auto"/>
      </w:divBdr>
    </w:div>
    <w:div w:id="1671978577">
      <w:marLeft w:val="480"/>
      <w:marRight w:val="0"/>
      <w:marTop w:val="0"/>
      <w:marBottom w:val="0"/>
      <w:divBdr>
        <w:top w:val="none" w:sz="0" w:space="0" w:color="auto"/>
        <w:left w:val="none" w:sz="0" w:space="0" w:color="auto"/>
        <w:bottom w:val="none" w:sz="0" w:space="0" w:color="auto"/>
        <w:right w:val="none" w:sz="0" w:space="0" w:color="auto"/>
      </w:divBdr>
    </w:div>
    <w:div w:id="1672030005">
      <w:marLeft w:val="480"/>
      <w:marRight w:val="0"/>
      <w:marTop w:val="0"/>
      <w:marBottom w:val="0"/>
      <w:divBdr>
        <w:top w:val="none" w:sz="0" w:space="0" w:color="auto"/>
        <w:left w:val="none" w:sz="0" w:space="0" w:color="auto"/>
        <w:bottom w:val="none" w:sz="0" w:space="0" w:color="auto"/>
        <w:right w:val="none" w:sz="0" w:space="0" w:color="auto"/>
      </w:divBdr>
    </w:div>
    <w:div w:id="1672101665">
      <w:marLeft w:val="480"/>
      <w:marRight w:val="0"/>
      <w:marTop w:val="0"/>
      <w:marBottom w:val="0"/>
      <w:divBdr>
        <w:top w:val="none" w:sz="0" w:space="0" w:color="auto"/>
        <w:left w:val="none" w:sz="0" w:space="0" w:color="auto"/>
        <w:bottom w:val="none" w:sz="0" w:space="0" w:color="auto"/>
        <w:right w:val="none" w:sz="0" w:space="0" w:color="auto"/>
      </w:divBdr>
    </w:div>
    <w:div w:id="1672103565">
      <w:marLeft w:val="480"/>
      <w:marRight w:val="0"/>
      <w:marTop w:val="0"/>
      <w:marBottom w:val="0"/>
      <w:divBdr>
        <w:top w:val="none" w:sz="0" w:space="0" w:color="auto"/>
        <w:left w:val="none" w:sz="0" w:space="0" w:color="auto"/>
        <w:bottom w:val="none" w:sz="0" w:space="0" w:color="auto"/>
        <w:right w:val="none" w:sz="0" w:space="0" w:color="auto"/>
      </w:divBdr>
    </w:div>
    <w:div w:id="1672416444">
      <w:marLeft w:val="480"/>
      <w:marRight w:val="0"/>
      <w:marTop w:val="0"/>
      <w:marBottom w:val="0"/>
      <w:divBdr>
        <w:top w:val="none" w:sz="0" w:space="0" w:color="auto"/>
        <w:left w:val="none" w:sz="0" w:space="0" w:color="auto"/>
        <w:bottom w:val="none" w:sz="0" w:space="0" w:color="auto"/>
        <w:right w:val="none" w:sz="0" w:space="0" w:color="auto"/>
      </w:divBdr>
    </w:div>
    <w:div w:id="1672444621">
      <w:marLeft w:val="480"/>
      <w:marRight w:val="0"/>
      <w:marTop w:val="0"/>
      <w:marBottom w:val="0"/>
      <w:divBdr>
        <w:top w:val="none" w:sz="0" w:space="0" w:color="auto"/>
        <w:left w:val="none" w:sz="0" w:space="0" w:color="auto"/>
        <w:bottom w:val="none" w:sz="0" w:space="0" w:color="auto"/>
        <w:right w:val="none" w:sz="0" w:space="0" w:color="auto"/>
      </w:divBdr>
    </w:div>
    <w:div w:id="1672948166">
      <w:marLeft w:val="480"/>
      <w:marRight w:val="0"/>
      <w:marTop w:val="0"/>
      <w:marBottom w:val="0"/>
      <w:divBdr>
        <w:top w:val="none" w:sz="0" w:space="0" w:color="auto"/>
        <w:left w:val="none" w:sz="0" w:space="0" w:color="auto"/>
        <w:bottom w:val="none" w:sz="0" w:space="0" w:color="auto"/>
        <w:right w:val="none" w:sz="0" w:space="0" w:color="auto"/>
      </w:divBdr>
    </w:div>
    <w:div w:id="1673071222">
      <w:marLeft w:val="480"/>
      <w:marRight w:val="0"/>
      <w:marTop w:val="0"/>
      <w:marBottom w:val="0"/>
      <w:divBdr>
        <w:top w:val="none" w:sz="0" w:space="0" w:color="auto"/>
        <w:left w:val="none" w:sz="0" w:space="0" w:color="auto"/>
        <w:bottom w:val="none" w:sz="0" w:space="0" w:color="auto"/>
        <w:right w:val="none" w:sz="0" w:space="0" w:color="auto"/>
      </w:divBdr>
    </w:div>
    <w:div w:id="1673214735">
      <w:marLeft w:val="480"/>
      <w:marRight w:val="0"/>
      <w:marTop w:val="0"/>
      <w:marBottom w:val="0"/>
      <w:divBdr>
        <w:top w:val="none" w:sz="0" w:space="0" w:color="auto"/>
        <w:left w:val="none" w:sz="0" w:space="0" w:color="auto"/>
        <w:bottom w:val="none" w:sz="0" w:space="0" w:color="auto"/>
        <w:right w:val="none" w:sz="0" w:space="0" w:color="auto"/>
      </w:divBdr>
    </w:div>
    <w:div w:id="1673408616">
      <w:marLeft w:val="480"/>
      <w:marRight w:val="0"/>
      <w:marTop w:val="0"/>
      <w:marBottom w:val="0"/>
      <w:divBdr>
        <w:top w:val="none" w:sz="0" w:space="0" w:color="auto"/>
        <w:left w:val="none" w:sz="0" w:space="0" w:color="auto"/>
        <w:bottom w:val="none" w:sz="0" w:space="0" w:color="auto"/>
        <w:right w:val="none" w:sz="0" w:space="0" w:color="auto"/>
      </w:divBdr>
    </w:div>
    <w:div w:id="1673801510">
      <w:marLeft w:val="480"/>
      <w:marRight w:val="0"/>
      <w:marTop w:val="0"/>
      <w:marBottom w:val="0"/>
      <w:divBdr>
        <w:top w:val="none" w:sz="0" w:space="0" w:color="auto"/>
        <w:left w:val="none" w:sz="0" w:space="0" w:color="auto"/>
        <w:bottom w:val="none" w:sz="0" w:space="0" w:color="auto"/>
        <w:right w:val="none" w:sz="0" w:space="0" w:color="auto"/>
      </w:divBdr>
    </w:div>
    <w:div w:id="1673945800">
      <w:marLeft w:val="480"/>
      <w:marRight w:val="0"/>
      <w:marTop w:val="0"/>
      <w:marBottom w:val="0"/>
      <w:divBdr>
        <w:top w:val="none" w:sz="0" w:space="0" w:color="auto"/>
        <w:left w:val="none" w:sz="0" w:space="0" w:color="auto"/>
        <w:bottom w:val="none" w:sz="0" w:space="0" w:color="auto"/>
        <w:right w:val="none" w:sz="0" w:space="0" w:color="auto"/>
      </w:divBdr>
    </w:div>
    <w:div w:id="1673951349">
      <w:marLeft w:val="480"/>
      <w:marRight w:val="0"/>
      <w:marTop w:val="0"/>
      <w:marBottom w:val="0"/>
      <w:divBdr>
        <w:top w:val="none" w:sz="0" w:space="0" w:color="auto"/>
        <w:left w:val="none" w:sz="0" w:space="0" w:color="auto"/>
        <w:bottom w:val="none" w:sz="0" w:space="0" w:color="auto"/>
        <w:right w:val="none" w:sz="0" w:space="0" w:color="auto"/>
      </w:divBdr>
    </w:div>
    <w:div w:id="1674066018">
      <w:marLeft w:val="480"/>
      <w:marRight w:val="0"/>
      <w:marTop w:val="0"/>
      <w:marBottom w:val="0"/>
      <w:divBdr>
        <w:top w:val="none" w:sz="0" w:space="0" w:color="auto"/>
        <w:left w:val="none" w:sz="0" w:space="0" w:color="auto"/>
        <w:bottom w:val="none" w:sz="0" w:space="0" w:color="auto"/>
        <w:right w:val="none" w:sz="0" w:space="0" w:color="auto"/>
      </w:divBdr>
    </w:div>
    <w:div w:id="1674070135">
      <w:marLeft w:val="480"/>
      <w:marRight w:val="0"/>
      <w:marTop w:val="0"/>
      <w:marBottom w:val="0"/>
      <w:divBdr>
        <w:top w:val="none" w:sz="0" w:space="0" w:color="auto"/>
        <w:left w:val="none" w:sz="0" w:space="0" w:color="auto"/>
        <w:bottom w:val="none" w:sz="0" w:space="0" w:color="auto"/>
        <w:right w:val="none" w:sz="0" w:space="0" w:color="auto"/>
      </w:divBdr>
    </w:div>
    <w:div w:id="1674379435">
      <w:marLeft w:val="480"/>
      <w:marRight w:val="0"/>
      <w:marTop w:val="0"/>
      <w:marBottom w:val="0"/>
      <w:divBdr>
        <w:top w:val="none" w:sz="0" w:space="0" w:color="auto"/>
        <w:left w:val="none" w:sz="0" w:space="0" w:color="auto"/>
        <w:bottom w:val="none" w:sz="0" w:space="0" w:color="auto"/>
        <w:right w:val="none" w:sz="0" w:space="0" w:color="auto"/>
      </w:divBdr>
    </w:div>
    <w:div w:id="1674605653">
      <w:marLeft w:val="480"/>
      <w:marRight w:val="0"/>
      <w:marTop w:val="0"/>
      <w:marBottom w:val="0"/>
      <w:divBdr>
        <w:top w:val="none" w:sz="0" w:space="0" w:color="auto"/>
        <w:left w:val="none" w:sz="0" w:space="0" w:color="auto"/>
        <w:bottom w:val="none" w:sz="0" w:space="0" w:color="auto"/>
        <w:right w:val="none" w:sz="0" w:space="0" w:color="auto"/>
      </w:divBdr>
    </w:div>
    <w:div w:id="1674605998">
      <w:marLeft w:val="480"/>
      <w:marRight w:val="0"/>
      <w:marTop w:val="0"/>
      <w:marBottom w:val="0"/>
      <w:divBdr>
        <w:top w:val="none" w:sz="0" w:space="0" w:color="auto"/>
        <w:left w:val="none" w:sz="0" w:space="0" w:color="auto"/>
        <w:bottom w:val="none" w:sz="0" w:space="0" w:color="auto"/>
        <w:right w:val="none" w:sz="0" w:space="0" w:color="auto"/>
      </w:divBdr>
    </w:div>
    <w:div w:id="1674643783">
      <w:marLeft w:val="480"/>
      <w:marRight w:val="0"/>
      <w:marTop w:val="0"/>
      <w:marBottom w:val="0"/>
      <w:divBdr>
        <w:top w:val="none" w:sz="0" w:space="0" w:color="auto"/>
        <w:left w:val="none" w:sz="0" w:space="0" w:color="auto"/>
        <w:bottom w:val="none" w:sz="0" w:space="0" w:color="auto"/>
        <w:right w:val="none" w:sz="0" w:space="0" w:color="auto"/>
      </w:divBdr>
    </w:div>
    <w:div w:id="1674722315">
      <w:marLeft w:val="480"/>
      <w:marRight w:val="0"/>
      <w:marTop w:val="0"/>
      <w:marBottom w:val="0"/>
      <w:divBdr>
        <w:top w:val="none" w:sz="0" w:space="0" w:color="auto"/>
        <w:left w:val="none" w:sz="0" w:space="0" w:color="auto"/>
        <w:bottom w:val="none" w:sz="0" w:space="0" w:color="auto"/>
        <w:right w:val="none" w:sz="0" w:space="0" w:color="auto"/>
      </w:divBdr>
    </w:div>
    <w:div w:id="1674723522">
      <w:marLeft w:val="480"/>
      <w:marRight w:val="0"/>
      <w:marTop w:val="0"/>
      <w:marBottom w:val="0"/>
      <w:divBdr>
        <w:top w:val="none" w:sz="0" w:space="0" w:color="auto"/>
        <w:left w:val="none" w:sz="0" w:space="0" w:color="auto"/>
        <w:bottom w:val="none" w:sz="0" w:space="0" w:color="auto"/>
        <w:right w:val="none" w:sz="0" w:space="0" w:color="auto"/>
      </w:divBdr>
    </w:div>
    <w:div w:id="1674802218">
      <w:marLeft w:val="480"/>
      <w:marRight w:val="0"/>
      <w:marTop w:val="0"/>
      <w:marBottom w:val="0"/>
      <w:divBdr>
        <w:top w:val="none" w:sz="0" w:space="0" w:color="auto"/>
        <w:left w:val="none" w:sz="0" w:space="0" w:color="auto"/>
        <w:bottom w:val="none" w:sz="0" w:space="0" w:color="auto"/>
        <w:right w:val="none" w:sz="0" w:space="0" w:color="auto"/>
      </w:divBdr>
    </w:div>
    <w:div w:id="1674844352">
      <w:marLeft w:val="480"/>
      <w:marRight w:val="0"/>
      <w:marTop w:val="0"/>
      <w:marBottom w:val="0"/>
      <w:divBdr>
        <w:top w:val="none" w:sz="0" w:space="0" w:color="auto"/>
        <w:left w:val="none" w:sz="0" w:space="0" w:color="auto"/>
        <w:bottom w:val="none" w:sz="0" w:space="0" w:color="auto"/>
        <w:right w:val="none" w:sz="0" w:space="0" w:color="auto"/>
      </w:divBdr>
    </w:div>
    <w:div w:id="1675109308">
      <w:marLeft w:val="480"/>
      <w:marRight w:val="0"/>
      <w:marTop w:val="0"/>
      <w:marBottom w:val="0"/>
      <w:divBdr>
        <w:top w:val="none" w:sz="0" w:space="0" w:color="auto"/>
        <w:left w:val="none" w:sz="0" w:space="0" w:color="auto"/>
        <w:bottom w:val="none" w:sz="0" w:space="0" w:color="auto"/>
        <w:right w:val="none" w:sz="0" w:space="0" w:color="auto"/>
      </w:divBdr>
    </w:div>
    <w:div w:id="1675183229">
      <w:marLeft w:val="480"/>
      <w:marRight w:val="0"/>
      <w:marTop w:val="0"/>
      <w:marBottom w:val="0"/>
      <w:divBdr>
        <w:top w:val="none" w:sz="0" w:space="0" w:color="auto"/>
        <w:left w:val="none" w:sz="0" w:space="0" w:color="auto"/>
        <w:bottom w:val="none" w:sz="0" w:space="0" w:color="auto"/>
        <w:right w:val="none" w:sz="0" w:space="0" w:color="auto"/>
      </w:divBdr>
    </w:div>
    <w:div w:id="1675258470">
      <w:marLeft w:val="480"/>
      <w:marRight w:val="0"/>
      <w:marTop w:val="0"/>
      <w:marBottom w:val="0"/>
      <w:divBdr>
        <w:top w:val="none" w:sz="0" w:space="0" w:color="auto"/>
        <w:left w:val="none" w:sz="0" w:space="0" w:color="auto"/>
        <w:bottom w:val="none" w:sz="0" w:space="0" w:color="auto"/>
        <w:right w:val="none" w:sz="0" w:space="0" w:color="auto"/>
      </w:divBdr>
    </w:div>
    <w:div w:id="1675258958">
      <w:marLeft w:val="480"/>
      <w:marRight w:val="0"/>
      <w:marTop w:val="0"/>
      <w:marBottom w:val="0"/>
      <w:divBdr>
        <w:top w:val="none" w:sz="0" w:space="0" w:color="auto"/>
        <w:left w:val="none" w:sz="0" w:space="0" w:color="auto"/>
        <w:bottom w:val="none" w:sz="0" w:space="0" w:color="auto"/>
        <w:right w:val="none" w:sz="0" w:space="0" w:color="auto"/>
      </w:divBdr>
    </w:div>
    <w:div w:id="1675376715">
      <w:marLeft w:val="480"/>
      <w:marRight w:val="0"/>
      <w:marTop w:val="0"/>
      <w:marBottom w:val="0"/>
      <w:divBdr>
        <w:top w:val="none" w:sz="0" w:space="0" w:color="auto"/>
        <w:left w:val="none" w:sz="0" w:space="0" w:color="auto"/>
        <w:bottom w:val="none" w:sz="0" w:space="0" w:color="auto"/>
        <w:right w:val="none" w:sz="0" w:space="0" w:color="auto"/>
      </w:divBdr>
    </w:div>
    <w:div w:id="1675377971">
      <w:marLeft w:val="480"/>
      <w:marRight w:val="0"/>
      <w:marTop w:val="0"/>
      <w:marBottom w:val="0"/>
      <w:divBdr>
        <w:top w:val="none" w:sz="0" w:space="0" w:color="auto"/>
        <w:left w:val="none" w:sz="0" w:space="0" w:color="auto"/>
        <w:bottom w:val="none" w:sz="0" w:space="0" w:color="auto"/>
        <w:right w:val="none" w:sz="0" w:space="0" w:color="auto"/>
      </w:divBdr>
    </w:div>
    <w:div w:id="1675457510">
      <w:marLeft w:val="480"/>
      <w:marRight w:val="0"/>
      <w:marTop w:val="0"/>
      <w:marBottom w:val="0"/>
      <w:divBdr>
        <w:top w:val="none" w:sz="0" w:space="0" w:color="auto"/>
        <w:left w:val="none" w:sz="0" w:space="0" w:color="auto"/>
        <w:bottom w:val="none" w:sz="0" w:space="0" w:color="auto"/>
        <w:right w:val="none" w:sz="0" w:space="0" w:color="auto"/>
      </w:divBdr>
    </w:div>
    <w:div w:id="1675524618">
      <w:marLeft w:val="480"/>
      <w:marRight w:val="0"/>
      <w:marTop w:val="0"/>
      <w:marBottom w:val="0"/>
      <w:divBdr>
        <w:top w:val="none" w:sz="0" w:space="0" w:color="auto"/>
        <w:left w:val="none" w:sz="0" w:space="0" w:color="auto"/>
        <w:bottom w:val="none" w:sz="0" w:space="0" w:color="auto"/>
        <w:right w:val="none" w:sz="0" w:space="0" w:color="auto"/>
      </w:divBdr>
    </w:div>
    <w:div w:id="1675525208">
      <w:marLeft w:val="480"/>
      <w:marRight w:val="0"/>
      <w:marTop w:val="0"/>
      <w:marBottom w:val="0"/>
      <w:divBdr>
        <w:top w:val="none" w:sz="0" w:space="0" w:color="auto"/>
        <w:left w:val="none" w:sz="0" w:space="0" w:color="auto"/>
        <w:bottom w:val="none" w:sz="0" w:space="0" w:color="auto"/>
        <w:right w:val="none" w:sz="0" w:space="0" w:color="auto"/>
      </w:divBdr>
    </w:div>
    <w:div w:id="1675719745">
      <w:marLeft w:val="480"/>
      <w:marRight w:val="0"/>
      <w:marTop w:val="0"/>
      <w:marBottom w:val="0"/>
      <w:divBdr>
        <w:top w:val="none" w:sz="0" w:space="0" w:color="auto"/>
        <w:left w:val="none" w:sz="0" w:space="0" w:color="auto"/>
        <w:bottom w:val="none" w:sz="0" w:space="0" w:color="auto"/>
        <w:right w:val="none" w:sz="0" w:space="0" w:color="auto"/>
      </w:divBdr>
    </w:div>
    <w:div w:id="1675762397">
      <w:marLeft w:val="480"/>
      <w:marRight w:val="0"/>
      <w:marTop w:val="0"/>
      <w:marBottom w:val="0"/>
      <w:divBdr>
        <w:top w:val="none" w:sz="0" w:space="0" w:color="auto"/>
        <w:left w:val="none" w:sz="0" w:space="0" w:color="auto"/>
        <w:bottom w:val="none" w:sz="0" w:space="0" w:color="auto"/>
        <w:right w:val="none" w:sz="0" w:space="0" w:color="auto"/>
      </w:divBdr>
    </w:div>
    <w:div w:id="1676109320">
      <w:marLeft w:val="480"/>
      <w:marRight w:val="0"/>
      <w:marTop w:val="0"/>
      <w:marBottom w:val="0"/>
      <w:divBdr>
        <w:top w:val="none" w:sz="0" w:space="0" w:color="auto"/>
        <w:left w:val="none" w:sz="0" w:space="0" w:color="auto"/>
        <w:bottom w:val="none" w:sz="0" w:space="0" w:color="auto"/>
        <w:right w:val="none" w:sz="0" w:space="0" w:color="auto"/>
      </w:divBdr>
    </w:div>
    <w:div w:id="1676111960">
      <w:marLeft w:val="480"/>
      <w:marRight w:val="0"/>
      <w:marTop w:val="0"/>
      <w:marBottom w:val="0"/>
      <w:divBdr>
        <w:top w:val="none" w:sz="0" w:space="0" w:color="auto"/>
        <w:left w:val="none" w:sz="0" w:space="0" w:color="auto"/>
        <w:bottom w:val="none" w:sz="0" w:space="0" w:color="auto"/>
        <w:right w:val="none" w:sz="0" w:space="0" w:color="auto"/>
      </w:divBdr>
    </w:div>
    <w:div w:id="1676305856">
      <w:marLeft w:val="480"/>
      <w:marRight w:val="0"/>
      <w:marTop w:val="0"/>
      <w:marBottom w:val="0"/>
      <w:divBdr>
        <w:top w:val="none" w:sz="0" w:space="0" w:color="auto"/>
        <w:left w:val="none" w:sz="0" w:space="0" w:color="auto"/>
        <w:bottom w:val="none" w:sz="0" w:space="0" w:color="auto"/>
        <w:right w:val="none" w:sz="0" w:space="0" w:color="auto"/>
      </w:divBdr>
    </w:div>
    <w:div w:id="1676496688">
      <w:marLeft w:val="480"/>
      <w:marRight w:val="0"/>
      <w:marTop w:val="0"/>
      <w:marBottom w:val="0"/>
      <w:divBdr>
        <w:top w:val="none" w:sz="0" w:space="0" w:color="auto"/>
        <w:left w:val="none" w:sz="0" w:space="0" w:color="auto"/>
        <w:bottom w:val="none" w:sz="0" w:space="0" w:color="auto"/>
        <w:right w:val="none" w:sz="0" w:space="0" w:color="auto"/>
      </w:divBdr>
    </w:div>
    <w:div w:id="1676569805">
      <w:marLeft w:val="480"/>
      <w:marRight w:val="0"/>
      <w:marTop w:val="0"/>
      <w:marBottom w:val="0"/>
      <w:divBdr>
        <w:top w:val="none" w:sz="0" w:space="0" w:color="auto"/>
        <w:left w:val="none" w:sz="0" w:space="0" w:color="auto"/>
        <w:bottom w:val="none" w:sz="0" w:space="0" w:color="auto"/>
        <w:right w:val="none" w:sz="0" w:space="0" w:color="auto"/>
      </w:divBdr>
    </w:div>
    <w:div w:id="1676609539">
      <w:marLeft w:val="480"/>
      <w:marRight w:val="0"/>
      <w:marTop w:val="0"/>
      <w:marBottom w:val="0"/>
      <w:divBdr>
        <w:top w:val="none" w:sz="0" w:space="0" w:color="auto"/>
        <w:left w:val="none" w:sz="0" w:space="0" w:color="auto"/>
        <w:bottom w:val="none" w:sz="0" w:space="0" w:color="auto"/>
        <w:right w:val="none" w:sz="0" w:space="0" w:color="auto"/>
      </w:divBdr>
    </w:div>
    <w:div w:id="1676954215">
      <w:marLeft w:val="480"/>
      <w:marRight w:val="0"/>
      <w:marTop w:val="0"/>
      <w:marBottom w:val="0"/>
      <w:divBdr>
        <w:top w:val="none" w:sz="0" w:space="0" w:color="auto"/>
        <w:left w:val="none" w:sz="0" w:space="0" w:color="auto"/>
        <w:bottom w:val="none" w:sz="0" w:space="0" w:color="auto"/>
        <w:right w:val="none" w:sz="0" w:space="0" w:color="auto"/>
      </w:divBdr>
    </w:div>
    <w:div w:id="1677153666">
      <w:marLeft w:val="480"/>
      <w:marRight w:val="0"/>
      <w:marTop w:val="0"/>
      <w:marBottom w:val="0"/>
      <w:divBdr>
        <w:top w:val="none" w:sz="0" w:space="0" w:color="auto"/>
        <w:left w:val="none" w:sz="0" w:space="0" w:color="auto"/>
        <w:bottom w:val="none" w:sz="0" w:space="0" w:color="auto"/>
        <w:right w:val="none" w:sz="0" w:space="0" w:color="auto"/>
      </w:divBdr>
    </w:div>
    <w:div w:id="1677223161">
      <w:marLeft w:val="480"/>
      <w:marRight w:val="0"/>
      <w:marTop w:val="0"/>
      <w:marBottom w:val="0"/>
      <w:divBdr>
        <w:top w:val="none" w:sz="0" w:space="0" w:color="auto"/>
        <w:left w:val="none" w:sz="0" w:space="0" w:color="auto"/>
        <w:bottom w:val="none" w:sz="0" w:space="0" w:color="auto"/>
        <w:right w:val="none" w:sz="0" w:space="0" w:color="auto"/>
      </w:divBdr>
    </w:div>
    <w:div w:id="1677416037">
      <w:marLeft w:val="480"/>
      <w:marRight w:val="0"/>
      <w:marTop w:val="0"/>
      <w:marBottom w:val="0"/>
      <w:divBdr>
        <w:top w:val="none" w:sz="0" w:space="0" w:color="auto"/>
        <w:left w:val="none" w:sz="0" w:space="0" w:color="auto"/>
        <w:bottom w:val="none" w:sz="0" w:space="0" w:color="auto"/>
        <w:right w:val="none" w:sz="0" w:space="0" w:color="auto"/>
      </w:divBdr>
    </w:div>
    <w:div w:id="1677532683">
      <w:marLeft w:val="480"/>
      <w:marRight w:val="0"/>
      <w:marTop w:val="0"/>
      <w:marBottom w:val="0"/>
      <w:divBdr>
        <w:top w:val="none" w:sz="0" w:space="0" w:color="auto"/>
        <w:left w:val="none" w:sz="0" w:space="0" w:color="auto"/>
        <w:bottom w:val="none" w:sz="0" w:space="0" w:color="auto"/>
        <w:right w:val="none" w:sz="0" w:space="0" w:color="auto"/>
      </w:divBdr>
    </w:div>
    <w:div w:id="1677535689">
      <w:marLeft w:val="480"/>
      <w:marRight w:val="0"/>
      <w:marTop w:val="0"/>
      <w:marBottom w:val="0"/>
      <w:divBdr>
        <w:top w:val="none" w:sz="0" w:space="0" w:color="auto"/>
        <w:left w:val="none" w:sz="0" w:space="0" w:color="auto"/>
        <w:bottom w:val="none" w:sz="0" w:space="0" w:color="auto"/>
        <w:right w:val="none" w:sz="0" w:space="0" w:color="auto"/>
      </w:divBdr>
    </w:div>
    <w:div w:id="1677539030">
      <w:marLeft w:val="480"/>
      <w:marRight w:val="0"/>
      <w:marTop w:val="0"/>
      <w:marBottom w:val="0"/>
      <w:divBdr>
        <w:top w:val="none" w:sz="0" w:space="0" w:color="auto"/>
        <w:left w:val="none" w:sz="0" w:space="0" w:color="auto"/>
        <w:bottom w:val="none" w:sz="0" w:space="0" w:color="auto"/>
        <w:right w:val="none" w:sz="0" w:space="0" w:color="auto"/>
      </w:divBdr>
    </w:div>
    <w:div w:id="1677918930">
      <w:marLeft w:val="480"/>
      <w:marRight w:val="0"/>
      <w:marTop w:val="0"/>
      <w:marBottom w:val="0"/>
      <w:divBdr>
        <w:top w:val="none" w:sz="0" w:space="0" w:color="auto"/>
        <w:left w:val="none" w:sz="0" w:space="0" w:color="auto"/>
        <w:bottom w:val="none" w:sz="0" w:space="0" w:color="auto"/>
        <w:right w:val="none" w:sz="0" w:space="0" w:color="auto"/>
      </w:divBdr>
    </w:div>
    <w:div w:id="1678000595">
      <w:marLeft w:val="480"/>
      <w:marRight w:val="0"/>
      <w:marTop w:val="0"/>
      <w:marBottom w:val="0"/>
      <w:divBdr>
        <w:top w:val="none" w:sz="0" w:space="0" w:color="auto"/>
        <w:left w:val="none" w:sz="0" w:space="0" w:color="auto"/>
        <w:bottom w:val="none" w:sz="0" w:space="0" w:color="auto"/>
        <w:right w:val="none" w:sz="0" w:space="0" w:color="auto"/>
      </w:divBdr>
    </w:div>
    <w:div w:id="1678077571">
      <w:marLeft w:val="480"/>
      <w:marRight w:val="0"/>
      <w:marTop w:val="0"/>
      <w:marBottom w:val="0"/>
      <w:divBdr>
        <w:top w:val="none" w:sz="0" w:space="0" w:color="auto"/>
        <w:left w:val="none" w:sz="0" w:space="0" w:color="auto"/>
        <w:bottom w:val="none" w:sz="0" w:space="0" w:color="auto"/>
        <w:right w:val="none" w:sz="0" w:space="0" w:color="auto"/>
      </w:divBdr>
    </w:div>
    <w:div w:id="1678115028">
      <w:marLeft w:val="480"/>
      <w:marRight w:val="0"/>
      <w:marTop w:val="0"/>
      <w:marBottom w:val="0"/>
      <w:divBdr>
        <w:top w:val="none" w:sz="0" w:space="0" w:color="auto"/>
        <w:left w:val="none" w:sz="0" w:space="0" w:color="auto"/>
        <w:bottom w:val="none" w:sz="0" w:space="0" w:color="auto"/>
        <w:right w:val="none" w:sz="0" w:space="0" w:color="auto"/>
      </w:divBdr>
    </w:div>
    <w:div w:id="1678187692">
      <w:marLeft w:val="480"/>
      <w:marRight w:val="0"/>
      <w:marTop w:val="0"/>
      <w:marBottom w:val="0"/>
      <w:divBdr>
        <w:top w:val="none" w:sz="0" w:space="0" w:color="auto"/>
        <w:left w:val="none" w:sz="0" w:space="0" w:color="auto"/>
        <w:bottom w:val="none" w:sz="0" w:space="0" w:color="auto"/>
        <w:right w:val="none" w:sz="0" w:space="0" w:color="auto"/>
      </w:divBdr>
    </w:div>
    <w:div w:id="1678191422">
      <w:marLeft w:val="480"/>
      <w:marRight w:val="0"/>
      <w:marTop w:val="0"/>
      <w:marBottom w:val="0"/>
      <w:divBdr>
        <w:top w:val="none" w:sz="0" w:space="0" w:color="auto"/>
        <w:left w:val="none" w:sz="0" w:space="0" w:color="auto"/>
        <w:bottom w:val="none" w:sz="0" w:space="0" w:color="auto"/>
        <w:right w:val="none" w:sz="0" w:space="0" w:color="auto"/>
      </w:divBdr>
    </w:div>
    <w:div w:id="1678461876">
      <w:marLeft w:val="480"/>
      <w:marRight w:val="0"/>
      <w:marTop w:val="0"/>
      <w:marBottom w:val="0"/>
      <w:divBdr>
        <w:top w:val="none" w:sz="0" w:space="0" w:color="auto"/>
        <w:left w:val="none" w:sz="0" w:space="0" w:color="auto"/>
        <w:bottom w:val="none" w:sz="0" w:space="0" w:color="auto"/>
        <w:right w:val="none" w:sz="0" w:space="0" w:color="auto"/>
      </w:divBdr>
    </w:div>
    <w:div w:id="1678575015">
      <w:marLeft w:val="480"/>
      <w:marRight w:val="0"/>
      <w:marTop w:val="0"/>
      <w:marBottom w:val="0"/>
      <w:divBdr>
        <w:top w:val="none" w:sz="0" w:space="0" w:color="auto"/>
        <w:left w:val="none" w:sz="0" w:space="0" w:color="auto"/>
        <w:bottom w:val="none" w:sz="0" w:space="0" w:color="auto"/>
        <w:right w:val="none" w:sz="0" w:space="0" w:color="auto"/>
      </w:divBdr>
    </w:div>
    <w:div w:id="1678846183">
      <w:marLeft w:val="480"/>
      <w:marRight w:val="0"/>
      <w:marTop w:val="0"/>
      <w:marBottom w:val="0"/>
      <w:divBdr>
        <w:top w:val="none" w:sz="0" w:space="0" w:color="auto"/>
        <w:left w:val="none" w:sz="0" w:space="0" w:color="auto"/>
        <w:bottom w:val="none" w:sz="0" w:space="0" w:color="auto"/>
        <w:right w:val="none" w:sz="0" w:space="0" w:color="auto"/>
      </w:divBdr>
    </w:div>
    <w:div w:id="1678998954">
      <w:marLeft w:val="480"/>
      <w:marRight w:val="0"/>
      <w:marTop w:val="0"/>
      <w:marBottom w:val="0"/>
      <w:divBdr>
        <w:top w:val="none" w:sz="0" w:space="0" w:color="auto"/>
        <w:left w:val="none" w:sz="0" w:space="0" w:color="auto"/>
        <w:bottom w:val="none" w:sz="0" w:space="0" w:color="auto"/>
        <w:right w:val="none" w:sz="0" w:space="0" w:color="auto"/>
      </w:divBdr>
    </w:div>
    <w:div w:id="1679043409">
      <w:marLeft w:val="480"/>
      <w:marRight w:val="0"/>
      <w:marTop w:val="0"/>
      <w:marBottom w:val="0"/>
      <w:divBdr>
        <w:top w:val="none" w:sz="0" w:space="0" w:color="auto"/>
        <w:left w:val="none" w:sz="0" w:space="0" w:color="auto"/>
        <w:bottom w:val="none" w:sz="0" w:space="0" w:color="auto"/>
        <w:right w:val="none" w:sz="0" w:space="0" w:color="auto"/>
      </w:divBdr>
    </w:div>
    <w:div w:id="1679043464">
      <w:marLeft w:val="480"/>
      <w:marRight w:val="0"/>
      <w:marTop w:val="0"/>
      <w:marBottom w:val="0"/>
      <w:divBdr>
        <w:top w:val="none" w:sz="0" w:space="0" w:color="auto"/>
        <w:left w:val="none" w:sz="0" w:space="0" w:color="auto"/>
        <w:bottom w:val="none" w:sz="0" w:space="0" w:color="auto"/>
        <w:right w:val="none" w:sz="0" w:space="0" w:color="auto"/>
      </w:divBdr>
    </w:div>
    <w:div w:id="1679230507">
      <w:marLeft w:val="480"/>
      <w:marRight w:val="0"/>
      <w:marTop w:val="0"/>
      <w:marBottom w:val="0"/>
      <w:divBdr>
        <w:top w:val="none" w:sz="0" w:space="0" w:color="auto"/>
        <w:left w:val="none" w:sz="0" w:space="0" w:color="auto"/>
        <w:bottom w:val="none" w:sz="0" w:space="0" w:color="auto"/>
        <w:right w:val="none" w:sz="0" w:space="0" w:color="auto"/>
      </w:divBdr>
    </w:div>
    <w:div w:id="1679231073">
      <w:marLeft w:val="480"/>
      <w:marRight w:val="0"/>
      <w:marTop w:val="0"/>
      <w:marBottom w:val="0"/>
      <w:divBdr>
        <w:top w:val="none" w:sz="0" w:space="0" w:color="auto"/>
        <w:left w:val="none" w:sz="0" w:space="0" w:color="auto"/>
        <w:bottom w:val="none" w:sz="0" w:space="0" w:color="auto"/>
        <w:right w:val="none" w:sz="0" w:space="0" w:color="auto"/>
      </w:divBdr>
    </w:div>
    <w:div w:id="1679235052">
      <w:marLeft w:val="480"/>
      <w:marRight w:val="0"/>
      <w:marTop w:val="0"/>
      <w:marBottom w:val="0"/>
      <w:divBdr>
        <w:top w:val="none" w:sz="0" w:space="0" w:color="auto"/>
        <w:left w:val="none" w:sz="0" w:space="0" w:color="auto"/>
        <w:bottom w:val="none" w:sz="0" w:space="0" w:color="auto"/>
        <w:right w:val="none" w:sz="0" w:space="0" w:color="auto"/>
      </w:divBdr>
    </w:div>
    <w:div w:id="1679380742">
      <w:marLeft w:val="480"/>
      <w:marRight w:val="0"/>
      <w:marTop w:val="0"/>
      <w:marBottom w:val="0"/>
      <w:divBdr>
        <w:top w:val="none" w:sz="0" w:space="0" w:color="auto"/>
        <w:left w:val="none" w:sz="0" w:space="0" w:color="auto"/>
        <w:bottom w:val="none" w:sz="0" w:space="0" w:color="auto"/>
        <w:right w:val="none" w:sz="0" w:space="0" w:color="auto"/>
      </w:divBdr>
    </w:div>
    <w:div w:id="1679498382">
      <w:marLeft w:val="480"/>
      <w:marRight w:val="0"/>
      <w:marTop w:val="0"/>
      <w:marBottom w:val="0"/>
      <w:divBdr>
        <w:top w:val="none" w:sz="0" w:space="0" w:color="auto"/>
        <w:left w:val="none" w:sz="0" w:space="0" w:color="auto"/>
        <w:bottom w:val="none" w:sz="0" w:space="0" w:color="auto"/>
        <w:right w:val="none" w:sz="0" w:space="0" w:color="auto"/>
      </w:divBdr>
    </w:div>
    <w:div w:id="1679624963">
      <w:marLeft w:val="480"/>
      <w:marRight w:val="0"/>
      <w:marTop w:val="0"/>
      <w:marBottom w:val="0"/>
      <w:divBdr>
        <w:top w:val="none" w:sz="0" w:space="0" w:color="auto"/>
        <w:left w:val="none" w:sz="0" w:space="0" w:color="auto"/>
        <w:bottom w:val="none" w:sz="0" w:space="0" w:color="auto"/>
        <w:right w:val="none" w:sz="0" w:space="0" w:color="auto"/>
      </w:divBdr>
    </w:div>
    <w:div w:id="1680082051">
      <w:marLeft w:val="480"/>
      <w:marRight w:val="0"/>
      <w:marTop w:val="0"/>
      <w:marBottom w:val="0"/>
      <w:divBdr>
        <w:top w:val="none" w:sz="0" w:space="0" w:color="auto"/>
        <w:left w:val="none" w:sz="0" w:space="0" w:color="auto"/>
        <w:bottom w:val="none" w:sz="0" w:space="0" w:color="auto"/>
        <w:right w:val="none" w:sz="0" w:space="0" w:color="auto"/>
      </w:divBdr>
    </w:div>
    <w:div w:id="1680085713">
      <w:marLeft w:val="480"/>
      <w:marRight w:val="0"/>
      <w:marTop w:val="0"/>
      <w:marBottom w:val="0"/>
      <w:divBdr>
        <w:top w:val="none" w:sz="0" w:space="0" w:color="auto"/>
        <w:left w:val="none" w:sz="0" w:space="0" w:color="auto"/>
        <w:bottom w:val="none" w:sz="0" w:space="0" w:color="auto"/>
        <w:right w:val="none" w:sz="0" w:space="0" w:color="auto"/>
      </w:divBdr>
    </w:div>
    <w:div w:id="1680086703">
      <w:marLeft w:val="480"/>
      <w:marRight w:val="0"/>
      <w:marTop w:val="0"/>
      <w:marBottom w:val="0"/>
      <w:divBdr>
        <w:top w:val="none" w:sz="0" w:space="0" w:color="auto"/>
        <w:left w:val="none" w:sz="0" w:space="0" w:color="auto"/>
        <w:bottom w:val="none" w:sz="0" w:space="0" w:color="auto"/>
        <w:right w:val="none" w:sz="0" w:space="0" w:color="auto"/>
      </w:divBdr>
    </w:div>
    <w:div w:id="1680160332">
      <w:marLeft w:val="480"/>
      <w:marRight w:val="0"/>
      <w:marTop w:val="0"/>
      <w:marBottom w:val="0"/>
      <w:divBdr>
        <w:top w:val="none" w:sz="0" w:space="0" w:color="auto"/>
        <w:left w:val="none" w:sz="0" w:space="0" w:color="auto"/>
        <w:bottom w:val="none" w:sz="0" w:space="0" w:color="auto"/>
        <w:right w:val="none" w:sz="0" w:space="0" w:color="auto"/>
      </w:divBdr>
    </w:div>
    <w:div w:id="1680278677">
      <w:marLeft w:val="480"/>
      <w:marRight w:val="0"/>
      <w:marTop w:val="0"/>
      <w:marBottom w:val="0"/>
      <w:divBdr>
        <w:top w:val="none" w:sz="0" w:space="0" w:color="auto"/>
        <w:left w:val="none" w:sz="0" w:space="0" w:color="auto"/>
        <w:bottom w:val="none" w:sz="0" w:space="0" w:color="auto"/>
        <w:right w:val="none" w:sz="0" w:space="0" w:color="auto"/>
      </w:divBdr>
    </w:div>
    <w:div w:id="1680347461">
      <w:marLeft w:val="480"/>
      <w:marRight w:val="0"/>
      <w:marTop w:val="0"/>
      <w:marBottom w:val="0"/>
      <w:divBdr>
        <w:top w:val="none" w:sz="0" w:space="0" w:color="auto"/>
        <w:left w:val="none" w:sz="0" w:space="0" w:color="auto"/>
        <w:bottom w:val="none" w:sz="0" w:space="0" w:color="auto"/>
        <w:right w:val="none" w:sz="0" w:space="0" w:color="auto"/>
      </w:divBdr>
    </w:div>
    <w:div w:id="1680353278">
      <w:marLeft w:val="480"/>
      <w:marRight w:val="0"/>
      <w:marTop w:val="0"/>
      <w:marBottom w:val="0"/>
      <w:divBdr>
        <w:top w:val="none" w:sz="0" w:space="0" w:color="auto"/>
        <w:left w:val="none" w:sz="0" w:space="0" w:color="auto"/>
        <w:bottom w:val="none" w:sz="0" w:space="0" w:color="auto"/>
        <w:right w:val="none" w:sz="0" w:space="0" w:color="auto"/>
      </w:divBdr>
    </w:div>
    <w:div w:id="1680542780">
      <w:marLeft w:val="480"/>
      <w:marRight w:val="0"/>
      <w:marTop w:val="0"/>
      <w:marBottom w:val="0"/>
      <w:divBdr>
        <w:top w:val="none" w:sz="0" w:space="0" w:color="auto"/>
        <w:left w:val="none" w:sz="0" w:space="0" w:color="auto"/>
        <w:bottom w:val="none" w:sz="0" w:space="0" w:color="auto"/>
        <w:right w:val="none" w:sz="0" w:space="0" w:color="auto"/>
      </w:divBdr>
    </w:div>
    <w:div w:id="1680543243">
      <w:marLeft w:val="480"/>
      <w:marRight w:val="0"/>
      <w:marTop w:val="0"/>
      <w:marBottom w:val="0"/>
      <w:divBdr>
        <w:top w:val="none" w:sz="0" w:space="0" w:color="auto"/>
        <w:left w:val="none" w:sz="0" w:space="0" w:color="auto"/>
        <w:bottom w:val="none" w:sz="0" w:space="0" w:color="auto"/>
        <w:right w:val="none" w:sz="0" w:space="0" w:color="auto"/>
      </w:divBdr>
    </w:div>
    <w:div w:id="1680620558">
      <w:marLeft w:val="480"/>
      <w:marRight w:val="0"/>
      <w:marTop w:val="0"/>
      <w:marBottom w:val="0"/>
      <w:divBdr>
        <w:top w:val="none" w:sz="0" w:space="0" w:color="auto"/>
        <w:left w:val="none" w:sz="0" w:space="0" w:color="auto"/>
        <w:bottom w:val="none" w:sz="0" w:space="0" w:color="auto"/>
        <w:right w:val="none" w:sz="0" w:space="0" w:color="auto"/>
      </w:divBdr>
    </w:div>
    <w:div w:id="1680697192">
      <w:marLeft w:val="480"/>
      <w:marRight w:val="0"/>
      <w:marTop w:val="0"/>
      <w:marBottom w:val="0"/>
      <w:divBdr>
        <w:top w:val="none" w:sz="0" w:space="0" w:color="auto"/>
        <w:left w:val="none" w:sz="0" w:space="0" w:color="auto"/>
        <w:bottom w:val="none" w:sz="0" w:space="0" w:color="auto"/>
        <w:right w:val="none" w:sz="0" w:space="0" w:color="auto"/>
      </w:divBdr>
    </w:div>
    <w:div w:id="1680739928">
      <w:marLeft w:val="480"/>
      <w:marRight w:val="0"/>
      <w:marTop w:val="0"/>
      <w:marBottom w:val="0"/>
      <w:divBdr>
        <w:top w:val="none" w:sz="0" w:space="0" w:color="auto"/>
        <w:left w:val="none" w:sz="0" w:space="0" w:color="auto"/>
        <w:bottom w:val="none" w:sz="0" w:space="0" w:color="auto"/>
        <w:right w:val="none" w:sz="0" w:space="0" w:color="auto"/>
      </w:divBdr>
    </w:div>
    <w:div w:id="1680810630">
      <w:marLeft w:val="480"/>
      <w:marRight w:val="0"/>
      <w:marTop w:val="0"/>
      <w:marBottom w:val="0"/>
      <w:divBdr>
        <w:top w:val="none" w:sz="0" w:space="0" w:color="auto"/>
        <w:left w:val="none" w:sz="0" w:space="0" w:color="auto"/>
        <w:bottom w:val="none" w:sz="0" w:space="0" w:color="auto"/>
        <w:right w:val="none" w:sz="0" w:space="0" w:color="auto"/>
      </w:divBdr>
    </w:div>
    <w:div w:id="1680816583">
      <w:marLeft w:val="480"/>
      <w:marRight w:val="0"/>
      <w:marTop w:val="0"/>
      <w:marBottom w:val="0"/>
      <w:divBdr>
        <w:top w:val="none" w:sz="0" w:space="0" w:color="auto"/>
        <w:left w:val="none" w:sz="0" w:space="0" w:color="auto"/>
        <w:bottom w:val="none" w:sz="0" w:space="0" w:color="auto"/>
        <w:right w:val="none" w:sz="0" w:space="0" w:color="auto"/>
      </w:divBdr>
    </w:div>
    <w:div w:id="1680886049">
      <w:marLeft w:val="480"/>
      <w:marRight w:val="0"/>
      <w:marTop w:val="0"/>
      <w:marBottom w:val="0"/>
      <w:divBdr>
        <w:top w:val="none" w:sz="0" w:space="0" w:color="auto"/>
        <w:left w:val="none" w:sz="0" w:space="0" w:color="auto"/>
        <w:bottom w:val="none" w:sz="0" w:space="0" w:color="auto"/>
        <w:right w:val="none" w:sz="0" w:space="0" w:color="auto"/>
      </w:divBdr>
    </w:div>
    <w:div w:id="1681007370">
      <w:marLeft w:val="480"/>
      <w:marRight w:val="0"/>
      <w:marTop w:val="0"/>
      <w:marBottom w:val="0"/>
      <w:divBdr>
        <w:top w:val="none" w:sz="0" w:space="0" w:color="auto"/>
        <w:left w:val="none" w:sz="0" w:space="0" w:color="auto"/>
        <w:bottom w:val="none" w:sz="0" w:space="0" w:color="auto"/>
        <w:right w:val="none" w:sz="0" w:space="0" w:color="auto"/>
      </w:divBdr>
    </w:div>
    <w:div w:id="1681009402">
      <w:marLeft w:val="480"/>
      <w:marRight w:val="0"/>
      <w:marTop w:val="0"/>
      <w:marBottom w:val="0"/>
      <w:divBdr>
        <w:top w:val="none" w:sz="0" w:space="0" w:color="auto"/>
        <w:left w:val="none" w:sz="0" w:space="0" w:color="auto"/>
        <w:bottom w:val="none" w:sz="0" w:space="0" w:color="auto"/>
        <w:right w:val="none" w:sz="0" w:space="0" w:color="auto"/>
      </w:divBdr>
    </w:div>
    <w:div w:id="1681199283">
      <w:marLeft w:val="480"/>
      <w:marRight w:val="0"/>
      <w:marTop w:val="0"/>
      <w:marBottom w:val="0"/>
      <w:divBdr>
        <w:top w:val="none" w:sz="0" w:space="0" w:color="auto"/>
        <w:left w:val="none" w:sz="0" w:space="0" w:color="auto"/>
        <w:bottom w:val="none" w:sz="0" w:space="0" w:color="auto"/>
        <w:right w:val="none" w:sz="0" w:space="0" w:color="auto"/>
      </w:divBdr>
    </w:div>
    <w:div w:id="1681279353">
      <w:marLeft w:val="480"/>
      <w:marRight w:val="0"/>
      <w:marTop w:val="0"/>
      <w:marBottom w:val="0"/>
      <w:divBdr>
        <w:top w:val="none" w:sz="0" w:space="0" w:color="auto"/>
        <w:left w:val="none" w:sz="0" w:space="0" w:color="auto"/>
        <w:bottom w:val="none" w:sz="0" w:space="0" w:color="auto"/>
        <w:right w:val="none" w:sz="0" w:space="0" w:color="auto"/>
      </w:divBdr>
    </w:div>
    <w:div w:id="1681349477">
      <w:marLeft w:val="480"/>
      <w:marRight w:val="0"/>
      <w:marTop w:val="0"/>
      <w:marBottom w:val="0"/>
      <w:divBdr>
        <w:top w:val="none" w:sz="0" w:space="0" w:color="auto"/>
        <w:left w:val="none" w:sz="0" w:space="0" w:color="auto"/>
        <w:bottom w:val="none" w:sz="0" w:space="0" w:color="auto"/>
        <w:right w:val="none" w:sz="0" w:space="0" w:color="auto"/>
      </w:divBdr>
    </w:div>
    <w:div w:id="1681355020">
      <w:marLeft w:val="480"/>
      <w:marRight w:val="0"/>
      <w:marTop w:val="0"/>
      <w:marBottom w:val="0"/>
      <w:divBdr>
        <w:top w:val="none" w:sz="0" w:space="0" w:color="auto"/>
        <w:left w:val="none" w:sz="0" w:space="0" w:color="auto"/>
        <w:bottom w:val="none" w:sz="0" w:space="0" w:color="auto"/>
        <w:right w:val="none" w:sz="0" w:space="0" w:color="auto"/>
      </w:divBdr>
    </w:div>
    <w:div w:id="1681466004">
      <w:marLeft w:val="480"/>
      <w:marRight w:val="0"/>
      <w:marTop w:val="0"/>
      <w:marBottom w:val="0"/>
      <w:divBdr>
        <w:top w:val="none" w:sz="0" w:space="0" w:color="auto"/>
        <w:left w:val="none" w:sz="0" w:space="0" w:color="auto"/>
        <w:bottom w:val="none" w:sz="0" w:space="0" w:color="auto"/>
        <w:right w:val="none" w:sz="0" w:space="0" w:color="auto"/>
      </w:divBdr>
    </w:div>
    <w:div w:id="1681546054">
      <w:marLeft w:val="480"/>
      <w:marRight w:val="0"/>
      <w:marTop w:val="0"/>
      <w:marBottom w:val="0"/>
      <w:divBdr>
        <w:top w:val="none" w:sz="0" w:space="0" w:color="auto"/>
        <w:left w:val="none" w:sz="0" w:space="0" w:color="auto"/>
        <w:bottom w:val="none" w:sz="0" w:space="0" w:color="auto"/>
        <w:right w:val="none" w:sz="0" w:space="0" w:color="auto"/>
      </w:divBdr>
    </w:div>
    <w:div w:id="1681546694">
      <w:marLeft w:val="480"/>
      <w:marRight w:val="0"/>
      <w:marTop w:val="0"/>
      <w:marBottom w:val="0"/>
      <w:divBdr>
        <w:top w:val="none" w:sz="0" w:space="0" w:color="auto"/>
        <w:left w:val="none" w:sz="0" w:space="0" w:color="auto"/>
        <w:bottom w:val="none" w:sz="0" w:space="0" w:color="auto"/>
        <w:right w:val="none" w:sz="0" w:space="0" w:color="auto"/>
      </w:divBdr>
    </w:div>
    <w:div w:id="1681737169">
      <w:marLeft w:val="480"/>
      <w:marRight w:val="0"/>
      <w:marTop w:val="0"/>
      <w:marBottom w:val="0"/>
      <w:divBdr>
        <w:top w:val="none" w:sz="0" w:space="0" w:color="auto"/>
        <w:left w:val="none" w:sz="0" w:space="0" w:color="auto"/>
        <w:bottom w:val="none" w:sz="0" w:space="0" w:color="auto"/>
        <w:right w:val="none" w:sz="0" w:space="0" w:color="auto"/>
      </w:divBdr>
    </w:div>
    <w:div w:id="1681809815">
      <w:marLeft w:val="480"/>
      <w:marRight w:val="0"/>
      <w:marTop w:val="0"/>
      <w:marBottom w:val="0"/>
      <w:divBdr>
        <w:top w:val="none" w:sz="0" w:space="0" w:color="auto"/>
        <w:left w:val="none" w:sz="0" w:space="0" w:color="auto"/>
        <w:bottom w:val="none" w:sz="0" w:space="0" w:color="auto"/>
        <w:right w:val="none" w:sz="0" w:space="0" w:color="auto"/>
      </w:divBdr>
    </w:div>
    <w:div w:id="1681810901">
      <w:marLeft w:val="480"/>
      <w:marRight w:val="0"/>
      <w:marTop w:val="0"/>
      <w:marBottom w:val="0"/>
      <w:divBdr>
        <w:top w:val="none" w:sz="0" w:space="0" w:color="auto"/>
        <w:left w:val="none" w:sz="0" w:space="0" w:color="auto"/>
        <w:bottom w:val="none" w:sz="0" w:space="0" w:color="auto"/>
        <w:right w:val="none" w:sz="0" w:space="0" w:color="auto"/>
      </w:divBdr>
    </w:div>
    <w:div w:id="1682194442">
      <w:marLeft w:val="480"/>
      <w:marRight w:val="0"/>
      <w:marTop w:val="0"/>
      <w:marBottom w:val="0"/>
      <w:divBdr>
        <w:top w:val="none" w:sz="0" w:space="0" w:color="auto"/>
        <w:left w:val="none" w:sz="0" w:space="0" w:color="auto"/>
        <w:bottom w:val="none" w:sz="0" w:space="0" w:color="auto"/>
        <w:right w:val="none" w:sz="0" w:space="0" w:color="auto"/>
      </w:divBdr>
    </w:div>
    <w:div w:id="1682271220">
      <w:marLeft w:val="480"/>
      <w:marRight w:val="0"/>
      <w:marTop w:val="0"/>
      <w:marBottom w:val="0"/>
      <w:divBdr>
        <w:top w:val="none" w:sz="0" w:space="0" w:color="auto"/>
        <w:left w:val="none" w:sz="0" w:space="0" w:color="auto"/>
        <w:bottom w:val="none" w:sz="0" w:space="0" w:color="auto"/>
        <w:right w:val="none" w:sz="0" w:space="0" w:color="auto"/>
      </w:divBdr>
    </w:div>
    <w:div w:id="1682511341">
      <w:marLeft w:val="480"/>
      <w:marRight w:val="0"/>
      <w:marTop w:val="0"/>
      <w:marBottom w:val="0"/>
      <w:divBdr>
        <w:top w:val="none" w:sz="0" w:space="0" w:color="auto"/>
        <w:left w:val="none" w:sz="0" w:space="0" w:color="auto"/>
        <w:bottom w:val="none" w:sz="0" w:space="0" w:color="auto"/>
        <w:right w:val="none" w:sz="0" w:space="0" w:color="auto"/>
      </w:divBdr>
    </w:div>
    <w:div w:id="1682656998">
      <w:marLeft w:val="480"/>
      <w:marRight w:val="0"/>
      <w:marTop w:val="0"/>
      <w:marBottom w:val="0"/>
      <w:divBdr>
        <w:top w:val="none" w:sz="0" w:space="0" w:color="auto"/>
        <w:left w:val="none" w:sz="0" w:space="0" w:color="auto"/>
        <w:bottom w:val="none" w:sz="0" w:space="0" w:color="auto"/>
        <w:right w:val="none" w:sz="0" w:space="0" w:color="auto"/>
      </w:divBdr>
    </w:div>
    <w:div w:id="1682733210">
      <w:marLeft w:val="480"/>
      <w:marRight w:val="0"/>
      <w:marTop w:val="0"/>
      <w:marBottom w:val="0"/>
      <w:divBdr>
        <w:top w:val="none" w:sz="0" w:space="0" w:color="auto"/>
        <w:left w:val="none" w:sz="0" w:space="0" w:color="auto"/>
        <w:bottom w:val="none" w:sz="0" w:space="0" w:color="auto"/>
        <w:right w:val="none" w:sz="0" w:space="0" w:color="auto"/>
      </w:divBdr>
    </w:div>
    <w:div w:id="1682858282">
      <w:marLeft w:val="480"/>
      <w:marRight w:val="0"/>
      <w:marTop w:val="0"/>
      <w:marBottom w:val="0"/>
      <w:divBdr>
        <w:top w:val="none" w:sz="0" w:space="0" w:color="auto"/>
        <w:left w:val="none" w:sz="0" w:space="0" w:color="auto"/>
        <w:bottom w:val="none" w:sz="0" w:space="0" w:color="auto"/>
        <w:right w:val="none" w:sz="0" w:space="0" w:color="auto"/>
      </w:divBdr>
    </w:div>
    <w:div w:id="1683042635">
      <w:marLeft w:val="480"/>
      <w:marRight w:val="0"/>
      <w:marTop w:val="0"/>
      <w:marBottom w:val="0"/>
      <w:divBdr>
        <w:top w:val="none" w:sz="0" w:space="0" w:color="auto"/>
        <w:left w:val="none" w:sz="0" w:space="0" w:color="auto"/>
        <w:bottom w:val="none" w:sz="0" w:space="0" w:color="auto"/>
        <w:right w:val="none" w:sz="0" w:space="0" w:color="auto"/>
      </w:divBdr>
    </w:div>
    <w:div w:id="1683050797">
      <w:marLeft w:val="480"/>
      <w:marRight w:val="0"/>
      <w:marTop w:val="0"/>
      <w:marBottom w:val="0"/>
      <w:divBdr>
        <w:top w:val="none" w:sz="0" w:space="0" w:color="auto"/>
        <w:left w:val="none" w:sz="0" w:space="0" w:color="auto"/>
        <w:bottom w:val="none" w:sz="0" w:space="0" w:color="auto"/>
        <w:right w:val="none" w:sz="0" w:space="0" w:color="auto"/>
      </w:divBdr>
    </w:div>
    <w:div w:id="1683169588">
      <w:marLeft w:val="480"/>
      <w:marRight w:val="0"/>
      <w:marTop w:val="0"/>
      <w:marBottom w:val="0"/>
      <w:divBdr>
        <w:top w:val="none" w:sz="0" w:space="0" w:color="auto"/>
        <w:left w:val="none" w:sz="0" w:space="0" w:color="auto"/>
        <w:bottom w:val="none" w:sz="0" w:space="0" w:color="auto"/>
        <w:right w:val="none" w:sz="0" w:space="0" w:color="auto"/>
      </w:divBdr>
    </w:div>
    <w:div w:id="1683242314">
      <w:marLeft w:val="480"/>
      <w:marRight w:val="0"/>
      <w:marTop w:val="0"/>
      <w:marBottom w:val="0"/>
      <w:divBdr>
        <w:top w:val="none" w:sz="0" w:space="0" w:color="auto"/>
        <w:left w:val="none" w:sz="0" w:space="0" w:color="auto"/>
        <w:bottom w:val="none" w:sz="0" w:space="0" w:color="auto"/>
        <w:right w:val="none" w:sz="0" w:space="0" w:color="auto"/>
      </w:divBdr>
    </w:div>
    <w:div w:id="1683316875">
      <w:marLeft w:val="480"/>
      <w:marRight w:val="0"/>
      <w:marTop w:val="0"/>
      <w:marBottom w:val="0"/>
      <w:divBdr>
        <w:top w:val="none" w:sz="0" w:space="0" w:color="auto"/>
        <w:left w:val="none" w:sz="0" w:space="0" w:color="auto"/>
        <w:bottom w:val="none" w:sz="0" w:space="0" w:color="auto"/>
        <w:right w:val="none" w:sz="0" w:space="0" w:color="auto"/>
      </w:divBdr>
    </w:div>
    <w:div w:id="1683360702">
      <w:marLeft w:val="480"/>
      <w:marRight w:val="0"/>
      <w:marTop w:val="0"/>
      <w:marBottom w:val="0"/>
      <w:divBdr>
        <w:top w:val="none" w:sz="0" w:space="0" w:color="auto"/>
        <w:left w:val="none" w:sz="0" w:space="0" w:color="auto"/>
        <w:bottom w:val="none" w:sz="0" w:space="0" w:color="auto"/>
        <w:right w:val="none" w:sz="0" w:space="0" w:color="auto"/>
      </w:divBdr>
    </w:div>
    <w:div w:id="1683510033">
      <w:marLeft w:val="480"/>
      <w:marRight w:val="0"/>
      <w:marTop w:val="0"/>
      <w:marBottom w:val="0"/>
      <w:divBdr>
        <w:top w:val="none" w:sz="0" w:space="0" w:color="auto"/>
        <w:left w:val="none" w:sz="0" w:space="0" w:color="auto"/>
        <w:bottom w:val="none" w:sz="0" w:space="0" w:color="auto"/>
        <w:right w:val="none" w:sz="0" w:space="0" w:color="auto"/>
      </w:divBdr>
    </w:div>
    <w:div w:id="1683510477">
      <w:marLeft w:val="480"/>
      <w:marRight w:val="0"/>
      <w:marTop w:val="0"/>
      <w:marBottom w:val="0"/>
      <w:divBdr>
        <w:top w:val="none" w:sz="0" w:space="0" w:color="auto"/>
        <w:left w:val="none" w:sz="0" w:space="0" w:color="auto"/>
        <w:bottom w:val="none" w:sz="0" w:space="0" w:color="auto"/>
        <w:right w:val="none" w:sz="0" w:space="0" w:color="auto"/>
      </w:divBdr>
    </w:div>
    <w:div w:id="1683512292">
      <w:marLeft w:val="480"/>
      <w:marRight w:val="0"/>
      <w:marTop w:val="0"/>
      <w:marBottom w:val="0"/>
      <w:divBdr>
        <w:top w:val="none" w:sz="0" w:space="0" w:color="auto"/>
        <w:left w:val="none" w:sz="0" w:space="0" w:color="auto"/>
        <w:bottom w:val="none" w:sz="0" w:space="0" w:color="auto"/>
        <w:right w:val="none" w:sz="0" w:space="0" w:color="auto"/>
      </w:divBdr>
    </w:div>
    <w:div w:id="1683580973">
      <w:marLeft w:val="480"/>
      <w:marRight w:val="0"/>
      <w:marTop w:val="0"/>
      <w:marBottom w:val="0"/>
      <w:divBdr>
        <w:top w:val="none" w:sz="0" w:space="0" w:color="auto"/>
        <w:left w:val="none" w:sz="0" w:space="0" w:color="auto"/>
        <w:bottom w:val="none" w:sz="0" w:space="0" w:color="auto"/>
        <w:right w:val="none" w:sz="0" w:space="0" w:color="auto"/>
      </w:divBdr>
    </w:div>
    <w:div w:id="1683701857">
      <w:marLeft w:val="480"/>
      <w:marRight w:val="0"/>
      <w:marTop w:val="0"/>
      <w:marBottom w:val="0"/>
      <w:divBdr>
        <w:top w:val="none" w:sz="0" w:space="0" w:color="auto"/>
        <w:left w:val="none" w:sz="0" w:space="0" w:color="auto"/>
        <w:bottom w:val="none" w:sz="0" w:space="0" w:color="auto"/>
        <w:right w:val="none" w:sz="0" w:space="0" w:color="auto"/>
      </w:divBdr>
    </w:div>
    <w:div w:id="1683704421">
      <w:marLeft w:val="480"/>
      <w:marRight w:val="0"/>
      <w:marTop w:val="0"/>
      <w:marBottom w:val="0"/>
      <w:divBdr>
        <w:top w:val="none" w:sz="0" w:space="0" w:color="auto"/>
        <w:left w:val="none" w:sz="0" w:space="0" w:color="auto"/>
        <w:bottom w:val="none" w:sz="0" w:space="0" w:color="auto"/>
        <w:right w:val="none" w:sz="0" w:space="0" w:color="auto"/>
      </w:divBdr>
    </w:div>
    <w:div w:id="1683707372">
      <w:marLeft w:val="480"/>
      <w:marRight w:val="0"/>
      <w:marTop w:val="0"/>
      <w:marBottom w:val="0"/>
      <w:divBdr>
        <w:top w:val="none" w:sz="0" w:space="0" w:color="auto"/>
        <w:left w:val="none" w:sz="0" w:space="0" w:color="auto"/>
        <w:bottom w:val="none" w:sz="0" w:space="0" w:color="auto"/>
        <w:right w:val="none" w:sz="0" w:space="0" w:color="auto"/>
      </w:divBdr>
    </w:div>
    <w:div w:id="1683970621">
      <w:marLeft w:val="480"/>
      <w:marRight w:val="0"/>
      <w:marTop w:val="0"/>
      <w:marBottom w:val="0"/>
      <w:divBdr>
        <w:top w:val="none" w:sz="0" w:space="0" w:color="auto"/>
        <w:left w:val="none" w:sz="0" w:space="0" w:color="auto"/>
        <w:bottom w:val="none" w:sz="0" w:space="0" w:color="auto"/>
        <w:right w:val="none" w:sz="0" w:space="0" w:color="auto"/>
      </w:divBdr>
    </w:div>
    <w:div w:id="1684015086">
      <w:marLeft w:val="480"/>
      <w:marRight w:val="0"/>
      <w:marTop w:val="0"/>
      <w:marBottom w:val="0"/>
      <w:divBdr>
        <w:top w:val="none" w:sz="0" w:space="0" w:color="auto"/>
        <w:left w:val="none" w:sz="0" w:space="0" w:color="auto"/>
        <w:bottom w:val="none" w:sz="0" w:space="0" w:color="auto"/>
        <w:right w:val="none" w:sz="0" w:space="0" w:color="auto"/>
      </w:divBdr>
    </w:div>
    <w:div w:id="1684043044">
      <w:marLeft w:val="480"/>
      <w:marRight w:val="0"/>
      <w:marTop w:val="0"/>
      <w:marBottom w:val="0"/>
      <w:divBdr>
        <w:top w:val="none" w:sz="0" w:space="0" w:color="auto"/>
        <w:left w:val="none" w:sz="0" w:space="0" w:color="auto"/>
        <w:bottom w:val="none" w:sz="0" w:space="0" w:color="auto"/>
        <w:right w:val="none" w:sz="0" w:space="0" w:color="auto"/>
      </w:divBdr>
    </w:div>
    <w:div w:id="1684166620">
      <w:marLeft w:val="480"/>
      <w:marRight w:val="0"/>
      <w:marTop w:val="0"/>
      <w:marBottom w:val="0"/>
      <w:divBdr>
        <w:top w:val="none" w:sz="0" w:space="0" w:color="auto"/>
        <w:left w:val="none" w:sz="0" w:space="0" w:color="auto"/>
        <w:bottom w:val="none" w:sz="0" w:space="0" w:color="auto"/>
        <w:right w:val="none" w:sz="0" w:space="0" w:color="auto"/>
      </w:divBdr>
    </w:div>
    <w:div w:id="1684240306">
      <w:marLeft w:val="480"/>
      <w:marRight w:val="0"/>
      <w:marTop w:val="0"/>
      <w:marBottom w:val="0"/>
      <w:divBdr>
        <w:top w:val="none" w:sz="0" w:space="0" w:color="auto"/>
        <w:left w:val="none" w:sz="0" w:space="0" w:color="auto"/>
        <w:bottom w:val="none" w:sz="0" w:space="0" w:color="auto"/>
        <w:right w:val="none" w:sz="0" w:space="0" w:color="auto"/>
      </w:divBdr>
    </w:div>
    <w:div w:id="1684546783">
      <w:marLeft w:val="480"/>
      <w:marRight w:val="0"/>
      <w:marTop w:val="0"/>
      <w:marBottom w:val="0"/>
      <w:divBdr>
        <w:top w:val="none" w:sz="0" w:space="0" w:color="auto"/>
        <w:left w:val="none" w:sz="0" w:space="0" w:color="auto"/>
        <w:bottom w:val="none" w:sz="0" w:space="0" w:color="auto"/>
        <w:right w:val="none" w:sz="0" w:space="0" w:color="auto"/>
      </w:divBdr>
    </w:div>
    <w:div w:id="1684669531">
      <w:marLeft w:val="480"/>
      <w:marRight w:val="0"/>
      <w:marTop w:val="0"/>
      <w:marBottom w:val="0"/>
      <w:divBdr>
        <w:top w:val="none" w:sz="0" w:space="0" w:color="auto"/>
        <w:left w:val="none" w:sz="0" w:space="0" w:color="auto"/>
        <w:bottom w:val="none" w:sz="0" w:space="0" w:color="auto"/>
        <w:right w:val="none" w:sz="0" w:space="0" w:color="auto"/>
      </w:divBdr>
    </w:div>
    <w:div w:id="1684700711">
      <w:marLeft w:val="480"/>
      <w:marRight w:val="0"/>
      <w:marTop w:val="0"/>
      <w:marBottom w:val="0"/>
      <w:divBdr>
        <w:top w:val="none" w:sz="0" w:space="0" w:color="auto"/>
        <w:left w:val="none" w:sz="0" w:space="0" w:color="auto"/>
        <w:bottom w:val="none" w:sz="0" w:space="0" w:color="auto"/>
        <w:right w:val="none" w:sz="0" w:space="0" w:color="auto"/>
      </w:divBdr>
    </w:div>
    <w:div w:id="1684746099">
      <w:marLeft w:val="480"/>
      <w:marRight w:val="0"/>
      <w:marTop w:val="0"/>
      <w:marBottom w:val="0"/>
      <w:divBdr>
        <w:top w:val="none" w:sz="0" w:space="0" w:color="auto"/>
        <w:left w:val="none" w:sz="0" w:space="0" w:color="auto"/>
        <w:bottom w:val="none" w:sz="0" w:space="0" w:color="auto"/>
        <w:right w:val="none" w:sz="0" w:space="0" w:color="auto"/>
      </w:divBdr>
    </w:div>
    <w:div w:id="1684815601">
      <w:marLeft w:val="480"/>
      <w:marRight w:val="0"/>
      <w:marTop w:val="0"/>
      <w:marBottom w:val="0"/>
      <w:divBdr>
        <w:top w:val="none" w:sz="0" w:space="0" w:color="auto"/>
        <w:left w:val="none" w:sz="0" w:space="0" w:color="auto"/>
        <w:bottom w:val="none" w:sz="0" w:space="0" w:color="auto"/>
        <w:right w:val="none" w:sz="0" w:space="0" w:color="auto"/>
      </w:divBdr>
    </w:div>
    <w:div w:id="1684940538">
      <w:marLeft w:val="480"/>
      <w:marRight w:val="0"/>
      <w:marTop w:val="0"/>
      <w:marBottom w:val="0"/>
      <w:divBdr>
        <w:top w:val="none" w:sz="0" w:space="0" w:color="auto"/>
        <w:left w:val="none" w:sz="0" w:space="0" w:color="auto"/>
        <w:bottom w:val="none" w:sz="0" w:space="0" w:color="auto"/>
        <w:right w:val="none" w:sz="0" w:space="0" w:color="auto"/>
      </w:divBdr>
    </w:div>
    <w:div w:id="1685009535">
      <w:marLeft w:val="480"/>
      <w:marRight w:val="0"/>
      <w:marTop w:val="0"/>
      <w:marBottom w:val="0"/>
      <w:divBdr>
        <w:top w:val="none" w:sz="0" w:space="0" w:color="auto"/>
        <w:left w:val="none" w:sz="0" w:space="0" w:color="auto"/>
        <w:bottom w:val="none" w:sz="0" w:space="0" w:color="auto"/>
        <w:right w:val="none" w:sz="0" w:space="0" w:color="auto"/>
      </w:divBdr>
    </w:div>
    <w:div w:id="1685085742">
      <w:marLeft w:val="480"/>
      <w:marRight w:val="0"/>
      <w:marTop w:val="0"/>
      <w:marBottom w:val="0"/>
      <w:divBdr>
        <w:top w:val="none" w:sz="0" w:space="0" w:color="auto"/>
        <w:left w:val="none" w:sz="0" w:space="0" w:color="auto"/>
        <w:bottom w:val="none" w:sz="0" w:space="0" w:color="auto"/>
        <w:right w:val="none" w:sz="0" w:space="0" w:color="auto"/>
      </w:divBdr>
    </w:div>
    <w:div w:id="1685087704">
      <w:marLeft w:val="480"/>
      <w:marRight w:val="0"/>
      <w:marTop w:val="0"/>
      <w:marBottom w:val="0"/>
      <w:divBdr>
        <w:top w:val="none" w:sz="0" w:space="0" w:color="auto"/>
        <w:left w:val="none" w:sz="0" w:space="0" w:color="auto"/>
        <w:bottom w:val="none" w:sz="0" w:space="0" w:color="auto"/>
        <w:right w:val="none" w:sz="0" w:space="0" w:color="auto"/>
      </w:divBdr>
    </w:div>
    <w:div w:id="1685206298">
      <w:marLeft w:val="480"/>
      <w:marRight w:val="0"/>
      <w:marTop w:val="0"/>
      <w:marBottom w:val="0"/>
      <w:divBdr>
        <w:top w:val="none" w:sz="0" w:space="0" w:color="auto"/>
        <w:left w:val="none" w:sz="0" w:space="0" w:color="auto"/>
        <w:bottom w:val="none" w:sz="0" w:space="0" w:color="auto"/>
        <w:right w:val="none" w:sz="0" w:space="0" w:color="auto"/>
      </w:divBdr>
    </w:div>
    <w:div w:id="1685327187">
      <w:marLeft w:val="480"/>
      <w:marRight w:val="0"/>
      <w:marTop w:val="0"/>
      <w:marBottom w:val="0"/>
      <w:divBdr>
        <w:top w:val="none" w:sz="0" w:space="0" w:color="auto"/>
        <w:left w:val="none" w:sz="0" w:space="0" w:color="auto"/>
        <w:bottom w:val="none" w:sz="0" w:space="0" w:color="auto"/>
        <w:right w:val="none" w:sz="0" w:space="0" w:color="auto"/>
      </w:divBdr>
    </w:div>
    <w:div w:id="1685354313">
      <w:marLeft w:val="480"/>
      <w:marRight w:val="0"/>
      <w:marTop w:val="0"/>
      <w:marBottom w:val="0"/>
      <w:divBdr>
        <w:top w:val="none" w:sz="0" w:space="0" w:color="auto"/>
        <w:left w:val="none" w:sz="0" w:space="0" w:color="auto"/>
        <w:bottom w:val="none" w:sz="0" w:space="0" w:color="auto"/>
        <w:right w:val="none" w:sz="0" w:space="0" w:color="auto"/>
      </w:divBdr>
    </w:div>
    <w:div w:id="1685477214">
      <w:marLeft w:val="480"/>
      <w:marRight w:val="0"/>
      <w:marTop w:val="0"/>
      <w:marBottom w:val="0"/>
      <w:divBdr>
        <w:top w:val="none" w:sz="0" w:space="0" w:color="auto"/>
        <w:left w:val="none" w:sz="0" w:space="0" w:color="auto"/>
        <w:bottom w:val="none" w:sz="0" w:space="0" w:color="auto"/>
        <w:right w:val="none" w:sz="0" w:space="0" w:color="auto"/>
      </w:divBdr>
    </w:div>
    <w:div w:id="1685546361">
      <w:marLeft w:val="480"/>
      <w:marRight w:val="0"/>
      <w:marTop w:val="0"/>
      <w:marBottom w:val="0"/>
      <w:divBdr>
        <w:top w:val="none" w:sz="0" w:space="0" w:color="auto"/>
        <w:left w:val="none" w:sz="0" w:space="0" w:color="auto"/>
        <w:bottom w:val="none" w:sz="0" w:space="0" w:color="auto"/>
        <w:right w:val="none" w:sz="0" w:space="0" w:color="auto"/>
      </w:divBdr>
    </w:div>
    <w:div w:id="1685594391">
      <w:marLeft w:val="480"/>
      <w:marRight w:val="0"/>
      <w:marTop w:val="0"/>
      <w:marBottom w:val="0"/>
      <w:divBdr>
        <w:top w:val="none" w:sz="0" w:space="0" w:color="auto"/>
        <w:left w:val="none" w:sz="0" w:space="0" w:color="auto"/>
        <w:bottom w:val="none" w:sz="0" w:space="0" w:color="auto"/>
        <w:right w:val="none" w:sz="0" w:space="0" w:color="auto"/>
      </w:divBdr>
    </w:div>
    <w:div w:id="1685669042">
      <w:marLeft w:val="480"/>
      <w:marRight w:val="0"/>
      <w:marTop w:val="0"/>
      <w:marBottom w:val="0"/>
      <w:divBdr>
        <w:top w:val="none" w:sz="0" w:space="0" w:color="auto"/>
        <w:left w:val="none" w:sz="0" w:space="0" w:color="auto"/>
        <w:bottom w:val="none" w:sz="0" w:space="0" w:color="auto"/>
        <w:right w:val="none" w:sz="0" w:space="0" w:color="auto"/>
      </w:divBdr>
    </w:div>
    <w:div w:id="1686246420">
      <w:marLeft w:val="480"/>
      <w:marRight w:val="0"/>
      <w:marTop w:val="0"/>
      <w:marBottom w:val="0"/>
      <w:divBdr>
        <w:top w:val="none" w:sz="0" w:space="0" w:color="auto"/>
        <w:left w:val="none" w:sz="0" w:space="0" w:color="auto"/>
        <w:bottom w:val="none" w:sz="0" w:space="0" w:color="auto"/>
        <w:right w:val="none" w:sz="0" w:space="0" w:color="auto"/>
      </w:divBdr>
    </w:div>
    <w:div w:id="1686326105">
      <w:marLeft w:val="480"/>
      <w:marRight w:val="0"/>
      <w:marTop w:val="0"/>
      <w:marBottom w:val="0"/>
      <w:divBdr>
        <w:top w:val="none" w:sz="0" w:space="0" w:color="auto"/>
        <w:left w:val="none" w:sz="0" w:space="0" w:color="auto"/>
        <w:bottom w:val="none" w:sz="0" w:space="0" w:color="auto"/>
        <w:right w:val="none" w:sz="0" w:space="0" w:color="auto"/>
      </w:divBdr>
    </w:div>
    <w:div w:id="1686445405">
      <w:marLeft w:val="480"/>
      <w:marRight w:val="0"/>
      <w:marTop w:val="0"/>
      <w:marBottom w:val="0"/>
      <w:divBdr>
        <w:top w:val="none" w:sz="0" w:space="0" w:color="auto"/>
        <w:left w:val="none" w:sz="0" w:space="0" w:color="auto"/>
        <w:bottom w:val="none" w:sz="0" w:space="0" w:color="auto"/>
        <w:right w:val="none" w:sz="0" w:space="0" w:color="auto"/>
      </w:divBdr>
    </w:div>
    <w:div w:id="1686520888">
      <w:marLeft w:val="480"/>
      <w:marRight w:val="0"/>
      <w:marTop w:val="0"/>
      <w:marBottom w:val="0"/>
      <w:divBdr>
        <w:top w:val="none" w:sz="0" w:space="0" w:color="auto"/>
        <w:left w:val="none" w:sz="0" w:space="0" w:color="auto"/>
        <w:bottom w:val="none" w:sz="0" w:space="0" w:color="auto"/>
        <w:right w:val="none" w:sz="0" w:space="0" w:color="auto"/>
      </w:divBdr>
    </w:div>
    <w:div w:id="1686706651">
      <w:marLeft w:val="480"/>
      <w:marRight w:val="0"/>
      <w:marTop w:val="0"/>
      <w:marBottom w:val="0"/>
      <w:divBdr>
        <w:top w:val="none" w:sz="0" w:space="0" w:color="auto"/>
        <w:left w:val="none" w:sz="0" w:space="0" w:color="auto"/>
        <w:bottom w:val="none" w:sz="0" w:space="0" w:color="auto"/>
        <w:right w:val="none" w:sz="0" w:space="0" w:color="auto"/>
      </w:divBdr>
    </w:div>
    <w:div w:id="1686788588">
      <w:marLeft w:val="480"/>
      <w:marRight w:val="0"/>
      <w:marTop w:val="0"/>
      <w:marBottom w:val="0"/>
      <w:divBdr>
        <w:top w:val="none" w:sz="0" w:space="0" w:color="auto"/>
        <w:left w:val="none" w:sz="0" w:space="0" w:color="auto"/>
        <w:bottom w:val="none" w:sz="0" w:space="0" w:color="auto"/>
        <w:right w:val="none" w:sz="0" w:space="0" w:color="auto"/>
      </w:divBdr>
    </w:div>
    <w:div w:id="1687058959">
      <w:marLeft w:val="480"/>
      <w:marRight w:val="0"/>
      <w:marTop w:val="0"/>
      <w:marBottom w:val="0"/>
      <w:divBdr>
        <w:top w:val="none" w:sz="0" w:space="0" w:color="auto"/>
        <w:left w:val="none" w:sz="0" w:space="0" w:color="auto"/>
        <w:bottom w:val="none" w:sz="0" w:space="0" w:color="auto"/>
        <w:right w:val="none" w:sz="0" w:space="0" w:color="auto"/>
      </w:divBdr>
    </w:div>
    <w:div w:id="1687167826">
      <w:marLeft w:val="480"/>
      <w:marRight w:val="0"/>
      <w:marTop w:val="0"/>
      <w:marBottom w:val="0"/>
      <w:divBdr>
        <w:top w:val="none" w:sz="0" w:space="0" w:color="auto"/>
        <w:left w:val="none" w:sz="0" w:space="0" w:color="auto"/>
        <w:bottom w:val="none" w:sz="0" w:space="0" w:color="auto"/>
        <w:right w:val="none" w:sz="0" w:space="0" w:color="auto"/>
      </w:divBdr>
    </w:div>
    <w:div w:id="1687251583">
      <w:marLeft w:val="480"/>
      <w:marRight w:val="0"/>
      <w:marTop w:val="0"/>
      <w:marBottom w:val="0"/>
      <w:divBdr>
        <w:top w:val="none" w:sz="0" w:space="0" w:color="auto"/>
        <w:left w:val="none" w:sz="0" w:space="0" w:color="auto"/>
        <w:bottom w:val="none" w:sz="0" w:space="0" w:color="auto"/>
        <w:right w:val="none" w:sz="0" w:space="0" w:color="auto"/>
      </w:divBdr>
    </w:div>
    <w:div w:id="1687364396">
      <w:marLeft w:val="480"/>
      <w:marRight w:val="0"/>
      <w:marTop w:val="0"/>
      <w:marBottom w:val="0"/>
      <w:divBdr>
        <w:top w:val="none" w:sz="0" w:space="0" w:color="auto"/>
        <w:left w:val="none" w:sz="0" w:space="0" w:color="auto"/>
        <w:bottom w:val="none" w:sz="0" w:space="0" w:color="auto"/>
        <w:right w:val="none" w:sz="0" w:space="0" w:color="auto"/>
      </w:divBdr>
    </w:div>
    <w:div w:id="1687441646">
      <w:marLeft w:val="480"/>
      <w:marRight w:val="0"/>
      <w:marTop w:val="0"/>
      <w:marBottom w:val="0"/>
      <w:divBdr>
        <w:top w:val="none" w:sz="0" w:space="0" w:color="auto"/>
        <w:left w:val="none" w:sz="0" w:space="0" w:color="auto"/>
        <w:bottom w:val="none" w:sz="0" w:space="0" w:color="auto"/>
        <w:right w:val="none" w:sz="0" w:space="0" w:color="auto"/>
      </w:divBdr>
    </w:div>
    <w:div w:id="1687519053">
      <w:marLeft w:val="480"/>
      <w:marRight w:val="0"/>
      <w:marTop w:val="0"/>
      <w:marBottom w:val="0"/>
      <w:divBdr>
        <w:top w:val="none" w:sz="0" w:space="0" w:color="auto"/>
        <w:left w:val="none" w:sz="0" w:space="0" w:color="auto"/>
        <w:bottom w:val="none" w:sz="0" w:space="0" w:color="auto"/>
        <w:right w:val="none" w:sz="0" w:space="0" w:color="auto"/>
      </w:divBdr>
    </w:div>
    <w:div w:id="1687519196">
      <w:marLeft w:val="480"/>
      <w:marRight w:val="0"/>
      <w:marTop w:val="0"/>
      <w:marBottom w:val="0"/>
      <w:divBdr>
        <w:top w:val="none" w:sz="0" w:space="0" w:color="auto"/>
        <w:left w:val="none" w:sz="0" w:space="0" w:color="auto"/>
        <w:bottom w:val="none" w:sz="0" w:space="0" w:color="auto"/>
        <w:right w:val="none" w:sz="0" w:space="0" w:color="auto"/>
      </w:divBdr>
    </w:div>
    <w:div w:id="1687710662">
      <w:marLeft w:val="480"/>
      <w:marRight w:val="0"/>
      <w:marTop w:val="0"/>
      <w:marBottom w:val="0"/>
      <w:divBdr>
        <w:top w:val="none" w:sz="0" w:space="0" w:color="auto"/>
        <w:left w:val="none" w:sz="0" w:space="0" w:color="auto"/>
        <w:bottom w:val="none" w:sz="0" w:space="0" w:color="auto"/>
        <w:right w:val="none" w:sz="0" w:space="0" w:color="auto"/>
      </w:divBdr>
    </w:div>
    <w:div w:id="1687827113">
      <w:marLeft w:val="480"/>
      <w:marRight w:val="0"/>
      <w:marTop w:val="0"/>
      <w:marBottom w:val="0"/>
      <w:divBdr>
        <w:top w:val="none" w:sz="0" w:space="0" w:color="auto"/>
        <w:left w:val="none" w:sz="0" w:space="0" w:color="auto"/>
        <w:bottom w:val="none" w:sz="0" w:space="0" w:color="auto"/>
        <w:right w:val="none" w:sz="0" w:space="0" w:color="auto"/>
      </w:divBdr>
    </w:div>
    <w:div w:id="1687828066">
      <w:marLeft w:val="480"/>
      <w:marRight w:val="0"/>
      <w:marTop w:val="0"/>
      <w:marBottom w:val="0"/>
      <w:divBdr>
        <w:top w:val="none" w:sz="0" w:space="0" w:color="auto"/>
        <w:left w:val="none" w:sz="0" w:space="0" w:color="auto"/>
        <w:bottom w:val="none" w:sz="0" w:space="0" w:color="auto"/>
        <w:right w:val="none" w:sz="0" w:space="0" w:color="auto"/>
      </w:divBdr>
    </w:div>
    <w:div w:id="1687948520">
      <w:marLeft w:val="480"/>
      <w:marRight w:val="0"/>
      <w:marTop w:val="0"/>
      <w:marBottom w:val="0"/>
      <w:divBdr>
        <w:top w:val="none" w:sz="0" w:space="0" w:color="auto"/>
        <w:left w:val="none" w:sz="0" w:space="0" w:color="auto"/>
        <w:bottom w:val="none" w:sz="0" w:space="0" w:color="auto"/>
        <w:right w:val="none" w:sz="0" w:space="0" w:color="auto"/>
      </w:divBdr>
    </w:div>
    <w:div w:id="1688091309">
      <w:marLeft w:val="480"/>
      <w:marRight w:val="0"/>
      <w:marTop w:val="0"/>
      <w:marBottom w:val="0"/>
      <w:divBdr>
        <w:top w:val="none" w:sz="0" w:space="0" w:color="auto"/>
        <w:left w:val="none" w:sz="0" w:space="0" w:color="auto"/>
        <w:bottom w:val="none" w:sz="0" w:space="0" w:color="auto"/>
        <w:right w:val="none" w:sz="0" w:space="0" w:color="auto"/>
      </w:divBdr>
    </w:div>
    <w:div w:id="1688091634">
      <w:marLeft w:val="480"/>
      <w:marRight w:val="0"/>
      <w:marTop w:val="0"/>
      <w:marBottom w:val="0"/>
      <w:divBdr>
        <w:top w:val="none" w:sz="0" w:space="0" w:color="auto"/>
        <w:left w:val="none" w:sz="0" w:space="0" w:color="auto"/>
        <w:bottom w:val="none" w:sz="0" w:space="0" w:color="auto"/>
        <w:right w:val="none" w:sz="0" w:space="0" w:color="auto"/>
      </w:divBdr>
    </w:div>
    <w:div w:id="1688216712">
      <w:marLeft w:val="480"/>
      <w:marRight w:val="0"/>
      <w:marTop w:val="0"/>
      <w:marBottom w:val="0"/>
      <w:divBdr>
        <w:top w:val="none" w:sz="0" w:space="0" w:color="auto"/>
        <w:left w:val="none" w:sz="0" w:space="0" w:color="auto"/>
        <w:bottom w:val="none" w:sz="0" w:space="0" w:color="auto"/>
        <w:right w:val="none" w:sz="0" w:space="0" w:color="auto"/>
      </w:divBdr>
    </w:div>
    <w:div w:id="1688407196">
      <w:marLeft w:val="480"/>
      <w:marRight w:val="0"/>
      <w:marTop w:val="0"/>
      <w:marBottom w:val="0"/>
      <w:divBdr>
        <w:top w:val="none" w:sz="0" w:space="0" w:color="auto"/>
        <w:left w:val="none" w:sz="0" w:space="0" w:color="auto"/>
        <w:bottom w:val="none" w:sz="0" w:space="0" w:color="auto"/>
        <w:right w:val="none" w:sz="0" w:space="0" w:color="auto"/>
      </w:divBdr>
    </w:div>
    <w:div w:id="1688481108">
      <w:marLeft w:val="480"/>
      <w:marRight w:val="0"/>
      <w:marTop w:val="0"/>
      <w:marBottom w:val="0"/>
      <w:divBdr>
        <w:top w:val="none" w:sz="0" w:space="0" w:color="auto"/>
        <w:left w:val="none" w:sz="0" w:space="0" w:color="auto"/>
        <w:bottom w:val="none" w:sz="0" w:space="0" w:color="auto"/>
        <w:right w:val="none" w:sz="0" w:space="0" w:color="auto"/>
      </w:divBdr>
    </w:div>
    <w:div w:id="1688749928">
      <w:marLeft w:val="480"/>
      <w:marRight w:val="0"/>
      <w:marTop w:val="0"/>
      <w:marBottom w:val="0"/>
      <w:divBdr>
        <w:top w:val="none" w:sz="0" w:space="0" w:color="auto"/>
        <w:left w:val="none" w:sz="0" w:space="0" w:color="auto"/>
        <w:bottom w:val="none" w:sz="0" w:space="0" w:color="auto"/>
        <w:right w:val="none" w:sz="0" w:space="0" w:color="auto"/>
      </w:divBdr>
    </w:div>
    <w:div w:id="1688827195">
      <w:marLeft w:val="480"/>
      <w:marRight w:val="0"/>
      <w:marTop w:val="0"/>
      <w:marBottom w:val="0"/>
      <w:divBdr>
        <w:top w:val="none" w:sz="0" w:space="0" w:color="auto"/>
        <w:left w:val="none" w:sz="0" w:space="0" w:color="auto"/>
        <w:bottom w:val="none" w:sz="0" w:space="0" w:color="auto"/>
        <w:right w:val="none" w:sz="0" w:space="0" w:color="auto"/>
      </w:divBdr>
    </w:div>
    <w:div w:id="1689021759">
      <w:marLeft w:val="480"/>
      <w:marRight w:val="0"/>
      <w:marTop w:val="0"/>
      <w:marBottom w:val="0"/>
      <w:divBdr>
        <w:top w:val="none" w:sz="0" w:space="0" w:color="auto"/>
        <w:left w:val="none" w:sz="0" w:space="0" w:color="auto"/>
        <w:bottom w:val="none" w:sz="0" w:space="0" w:color="auto"/>
        <w:right w:val="none" w:sz="0" w:space="0" w:color="auto"/>
      </w:divBdr>
    </w:div>
    <w:div w:id="1689256540">
      <w:marLeft w:val="480"/>
      <w:marRight w:val="0"/>
      <w:marTop w:val="0"/>
      <w:marBottom w:val="0"/>
      <w:divBdr>
        <w:top w:val="none" w:sz="0" w:space="0" w:color="auto"/>
        <w:left w:val="none" w:sz="0" w:space="0" w:color="auto"/>
        <w:bottom w:val="none" w:sz="0" w:space="0" w:color="auto"/>
        <w:right w:val="none" w:sz="0" w:space="0" w:color="auto"/>
      </w:divBdr>
    </w:div>
    <w:div w:id="1689286240">
      <w:marLeft w:val="480"/>
      <w:marRight w:val="0"/>
      <w:marTop w:val="0"/>
      <w:marBottom w:val="0"/>
      <w:divBdr>
        <w:top w:val="none" w:sz="0" w:space="0" w:color="auto"/>
        <w:left w:val="none" w:sz="0" w:space="0" w:color="auto"/>
        <w:bottom w:val="none" w:sz="0" w:space="0" w:color="auto"/>
        <w:right w:val="none" w:sz="0" w:space="0" w:color="auto"/>
      </w:divBdr>
    </w:div>
    <w:div w:id="1689286288">
      <w:marLeft w:val="480"/>
      <w:marRight w:val="0"/>
      <w:marTop w:val="0"/>
      <w:marBottom w:val="0"/>
      <w:divBdr>
        <w:top w:val="none" w:sz="0" w:space="0" w:color="auto"/>
        <w:left w:val="none" w:sz="0" w:space="0" w:color="auto"/>
        <w:bottom w:val="none" w:sz="0" w:space="0" w:color="auto"/>
        <w:right w:val="none" w:sz="0" w:space="0" w:color="auto"/>
      </w:divBdr>
    </w:div>
    <w:div w:id="1689407018">
      <w:marLeft w:val="480"/>
      <w:marRight w:val="0"/>
      <w:marTop w:val="0"/>
      <w:marBottom w:val="0"/>
      <w:divBdr>
        <w:top w:val="none" w:sz="0" w:space="0" w:color="auto"/>
        <w:left w:val="none" w:sz="0" w:space="0" w:color="auto"/>
        <w:bottom w:val="none" w:sz="0" w:space="0" w:color="auto"/>
        <w:right w:val="none" w:sz="0" w:space="0" w:color="auto"/>
      </w:divBdr>
    </w:div>
    <w:div w:id="1689598130">
      <w:marLeft w:val="480"/>
      <w:marRight w:val="0"/>
      <w:marTop w:val="0"/>
      <w:marBottom w:val="0"/>
      <w:divBdr>
        <w:top w:val="none" w:sz="0" w:space="0" w:color="auto"/>
        <w:left w:val="none" w:sz="0" w:space="0" w:color="auto"/>
        <w:bottom w:val="none" w:sz="0" w:space="0" w:color="auto"/>
        <w:right w:val="none" w:sz="0" w:space="0" w:color="auto"/>
      </w:divBdr>
    </w:div>
    <w:div w:id="1689601194">
      <w:marLeft w:val="480"/>
      <w:marRight w:val="0"/>
      <w:marTop w:val="0"/>
      <w:marBottom w:val="0"/>
      <w:divBdr>
        <w:top w:val="none" w:sz="0" w:space="0" w:color="auto"/>
        <w:left w:val="none" w:sz="0" w:space="0" w:color="auto"/>
        <w:bottom w:val="none" w:sz="0" w:space="0" w:color="auto"/>
        <w:right w:val="none" w:sz="0" w:space="0" w:color="auto"/>
      </w:divBdr>
    </w:div>
    <w:div w:id="1689675710">
      <w:marLeft w:val="480"/>
      <w:marRight w:val="0"/>
      <w:marTop w:val="0"/>
      <w:marBottom w:val="0"/>
      <w:divBdr>
        <w:top w:val="none" w:sz="0" w:space="0" w:color="auto"/>
        <w:left w:val="none" w:sz="0" w:space="0" w:color="auto"/>
        <w:bottom w:val="none" w:sz="0" w:space="0" w:color="auto"/>
        <w:right w:val="none" w:sz="0" w:space="0" w:color="auto"/>
      </w:divBdr>
    </w:div>
    <w:div w:id="1689872668">
      <w:marLeft w:val="480"/>
      <w:marRight w:val="0"/>
      <w:marTop w:val="0"/>
      <w:marBottom w:val="0"/>
      <w:divBdr>
        <w:top w:val="none" w:sz="0" w:space="0" w:color="auto"/>
        <w:left w:val="none" w:sz="0" w:space="0" w:color="auto"/>
        <w:bottom w:val="none" w:sz="0" w:space="0" w:color="auto"/>
        <w:right w:val="none" w:sz="0" w:space="0" w:color="auto"/>
      </w:divBdr>
    </w:div>
    <w:div w:id="1689941179">
      <w:marLeft w:val="480"/>
      <w:marRight w:val="0"/>
      <w:marTop w:val="0"/>
      <w:marBottom w:val="0"/>
      <w:divBdr>
        <w:top w:val="none" w:sz="0" w:space="0" w:color="auto"/>
        <w:left w:val="none" w:sz="0" w:space="0" w:color="auto"/>
        <w:bottom w:val="none" w:sz="0" w:space="0" w:color="auto"/>
        <w:right w:val="none" w:sz="0" w:space="0" w:color="auto"/>
      </w:divBdr>
    </w:div>
    <w:div w:id="1689981824">
      <w:marLeft w:val="480"/>
      <w:marRight w:val="0"/>
      <w:marTop w:val="0"/>
      <w:marBottom w:val="0"/>
      <w:divBdr>
        <w:top w:val="none" w:sz="0" w:space="0" w:color="auto"/>
        <w:left w:val="none" w:sz="0" w:space="0" w:color="auto"/>
        <w:bottom w:val="none" w:sz="0" w:space="0" w:color="auto"/>
        <w:right w:val="none" w:sz="0" w:space="0" w:color="auto"/>
      </w:divBdr>
    </w:div>
    <w:div w:id="1689988912">
      <w:marLeft w:val="480"/>
      <w:marRight w:val="0"/>
      <w:marTop w:val="0"/>
      <w:marBottom w:val="0"/>
      <w:divBdr>
        <w:top w:val="none" w:sz="0" w:space="0" w:color="auto"/>
        <w:left w:val="none" w:sz="0" w:space="0" w:color="auto"/>
        <w:bottom w:val="none" w:sz="0" w:space="0" w:color="auto"/>
        <w:right w:val="none" w:sz="0" w:space="0" w:color="auto"/>
      </w:divBdr>
    </w:div>
    <w:div w:id="1690136813">
      <w:marLeft w:val="480"/>
      <w:marRight w:val="0"/>
      <w:marTop w:val="0"/>
      <w:marBottom w:val="0"/>
      <w:divBdr>
        <w:top w:val="none" w:sz="0" w:space="0" w:color="auto"/>
        <w:left w:val="none" w:sz="0" w:space="0" w:color="auto"/>
        <w:bottom w:val="none" w:sz="0" w:space="0" w:color="auto"/>
        <w:right w:val="none" w:sz="0" w:space="0" w:color="auto"/>
      </w:divBdr>
    </w:div>
    <w:div w:id="1690254037">
      <w:marLeft w:val="480"/>
      <w:marRight w:val="0"/>
      <w:marTop w:val="0"/>
      <w:marBottom w:val="0"/>
      <w:divBdr>
        <w:top w:val="none" w:sz="0" w:space="0" w:color="auto"/>
        <w:left w:val="none" w:sz="0" w:space="0" w:color="auto"/>
        <w:bottom w:val="none" w:sz="0" w:space="0" w:color="auto"/>
        <w:right w:val="none" w:sz="0" w:space="0" w:color="auto"/>
      </w:divBdr>
    </w:div>
    <w:div w:id="1690376120">
      <w:marLeft w:val="480"/>
      <w:marRight w:val="0"/>
      <w:marTop w:val="0"/>
      <w:marBottom w:val="0"/>
      <w:divBdr>
        <w:top w:val="none" w:sz="0" w:space="0" w:color="auto"/>
        <w:left w:val="none" w:sz="0" w:space="0" w:color="auto"/>
        <w:bottom w:val="none" w:sz="0" w:space="0" w:color="auto"/>
        <w:right w:val="none" w:sz="0" w:space="0" w:color="auto"/>
      </w:divBdr>
    </w:div>
    <w:div w:id="1690912075">
      <w:marLeft w:val="480"/>
      <w:marRight w:val="0"/>
      <w:marTop w:val="0"/>
      <w:marBottom w:val="0"/>
      <w:divBdr>
        <w:top w:val="none" w:sz="0" w:space="0" w:color="auto"/>
        <w:left w:val="none" w:sz="0" w:space="0" w:color="auto"/>
        <w:bottom w:val="none" w:sz="0" w:space="0" w:color="auto"/>
        <w:right w:val="none" w:sz="0" w:space="0" w:color="auto"/>
      </w:divBdr>
    </w:div>
    <w:div w:id="1691032551">
      <w:marLeft w:val="480"/>
      <w:marRight w:val="0"/>
      <w:marTop w:val="0"/>
      <w:marBottom w:val="0"/>
      <w:divBdr>
        <w:top w:val="none" w:sz="0" w:space="0" w:color="auto"/>
        <w:left w:val="none" w:sz="0" w:space="0" w:color="auto"/>
        <w:bottom w:val="none" w:sz="0" w:space="0" w:color="auto"/>
        <w:right w:val="none" w:sz="0" w:space="0" w:color="auto"/>
      </w:divBdr>
    </w:div>
    <w:div w:id="1691298374">
      <w:marLeft w:val="480"/>
      <w:marRight w:val="0"/>
      <w:marTop w:val="0"/>
      <w:marBottom w:val="0"/>
      <w:divBdr>
        <w:top w:val="none" w:sz="0" w:space="0" w:color="auto"/>
        <w:left w:val="none" w:sz="0" w:space="0" w:color="auto"/>
        <w:bottom w:val="none" w:sz="0" w:space="0" w:color="auto"/>
        <w:right w:val="none" w:sz="0" w:space="0" w:color="auto"/>
      </w:divBdr>
    </w:div>
    <w:div w:id="1691375981">
      <w:marLeft w:val="480"/>
      <w:marRight w:val="0"/>
      <w:marTop w:val="0"/>
      <w:marBottom w:val="0"/>
      <w:divBdr>
        <w:top w:val="none" w:sz="0" w:space="0" w:color="auto"/>
        <w:left w:val="none" w:sz="0" w:space="0" w:color="auto"/>
        <w:bottom w:val="none" w:sz="0" w:space="0" w:color="auto"/>
        <w:right w:val="none" w:sz="0" w:space="0" w:color="auto"/>
      </w:divBdr>
    </w:div>
    <w:div w:id="1691376097">
      <w:marLeft w:val="480"/>
      <w:marRight w:val="0"/>
      <w:marTop w:val="0"/>
      <w:marBottom w:val="0"/>
      <w:divBdr>
        <w:top w:val="none" w:sz="0" w:space="0" w:color="auto"/>
        <w:left w:val="none" w:sz="0" w:space="0" w:color="auto"/>
        <w:bottom w:val="none" w:sz="0" w:space="0" w:color="auto"/>
        <w:right w:val="none" w:sz="0" w:space="0" w:color="auto"/>
      </w:divBdr>
    </w:div>
    <w:div w:id="1691493998">
      <w:marLeft w:val="480"/>
      <w:marRight w:val="0"/>
      <w:marTop w:val="0"/>
      <w:marBottom w:val="0"/>
      <w:divBdr>
        <w:top w:val="none" w:sz="0" w:space="0" w:color="auto"/>
        <w:left w:val="none" w:sz="0" w:space="0" w:color="auto"/>
        <w:bottom w:val="none" w:sz="0" w:space="0" w:color="auto"/>
        <w:right w:val="none" w:sz="0" w:space="0" w:color="auto"/>
      </w:divBdr>
    </w:div>
    <w:div w:id="1691568155">
      <w:marLeft w:val="480"/>
      <w:marRight w:val="0"/>
      <w:marTop w:val="0"/>
      <w:marBottom w:val="0"/>
      <w:divBdr>
        <w:top w:val="none" w:sz="0" w:space="0" w:color="auto"/>
        <w:left w:val="none" w:sz="0" w:space="0" w:color="auto"/>
        <w:bottom w:val="none" w:sz="0" w:space="0" w:color="auto"/>
        <w:right w:val="none" w:sz="0" w:space="0" w:color="auto"/>
      </w:divBdr>
    </w:div>
    <w:div w:id="1691641858">
      <w:marLeft w:val="480"/>
      <w:marRight w:val="0"/>
      <w:marTop w:val="0"/>
      <w:marBottom w:val="0"/>
      <w:divBdr>
        <w:top w:val="none" w:sz="0" w:space="0" w:color="auto"/>
        <w:left w:val="none" w:sz="0" w:space="0" w:color="auto"/>
        <w:bottom w:val="none" w:sz="0" w:space="0" w:color="auto"/>
        <w:right w:val="none" w:sz="0" w:space="0" w:color="auto"/>
      </w:divBdr>
    </w:div>
    <w:div w:id="1691758248">
      <w:marLeft w:val="480"/>
      <w:marRight w:val="0"/>
      <w:marTop w:val="0"/>
      <w:marBottom w:val="0"/>
      <w:divBdr>
        <w:top w:val="none" w:sz="0" w:space="0" w:color="auto"/>
        <w:left w:val="none" w:sz="0" w:space="0" w:color="auto"/>
        <w:bottom w:val="none" w:sz="0" w:space="0" w:color="auto"/>
        <w:right w:val="none" w:sz="0" w:space="0" w:color="auto"/>
      </w:divBdr>
    </w:div>
    <w:div w:id="1691762794">
      <w:marLeft w:val="480"/>
      <w:marRight w:val="0"/>
      <w:marTop w:val="0"/>
      <w:marBottom w:val="0"/>
      <w:divBdr>
        <w:top w:val="none" w:sz="0" w:space="0" w:color="auto"/>
        <w:left w:val="none" w:sz="0" w:space="0" w:color="auto"/>
        <w:bottom w:val="none" w:sz="0" w:space="0" w:color="auto"/>
        <w:right w:val="none" w:sz="0" w:space="0" w:color="auto"/>
      </w:divBdr>
    </w:div>
    <w:div w:id="1691829970">
      <w:marLeft w:val="480"/>
      <w:marRight w:val="0"/>
      <w:marTop w:val="0"/>
      <w:marBottom w:val="0"/>
      <w:divBdr>
        <w:top w:val="none" w:sz="0" w:space="0" w:color="auto"/>
        <w:left w:val="none" w:sz="0" w:space="0" w:color="auto"/>
        <w:bottom w:val="none" w:sz="0" w:space="0" w:color="auto"/>
        <w:right w:val="none" w:sz="0" w:space="0" w:color="auto"/>
      </w:divBdr>
    </w:div>
    <w:div w:id="1691832674">
      <w:marLeft w:val="480"/>
      <w:marRight w:val="0"/>
      <w:marTop w:val="0"/>
      <w:marBottom w:val="0"/>
      <w:divBdr>
        <w:top w:val="none" w:sz="0" w:space="0" w:color="auto"/>
        <w:left w:val="none" w:sz="0" w:space="0" w:color="auto"/>
        <w:bottom w:val="none" w:sz="0" w:space="0" w:color="auto"/>
        <w:right w:val="none" w:sz="0" w:space="0" w:color="auto"/>
      </w:divBdr>
    </w:div>
    <w:div w:id="1691833413">
      <w:marLeft w:val="480"/>
      <w:marRight w:val="0"/>
      <w:marTop w:val="0"/>
      <w:marBottom w:val="0"/>
      <w:divBdr>
        <w:top w:val="none" w:sz="0" w:space="0" w:color="auto"/>
        <w:left w:val="none" w:sz="0" w:space="0" w:color="auto"/>
        <w:bottom w:val="none" w:sz="0" w:space="0" w:color="auto"/>
        <w:right w:val="none" w:sz="0" w:space="0" w:color="auto"/>
      </w:divBdr>
    </w:div>
    <w:div w:id="1691952378">
      <w:marLeft w:val="480"/>
      <w:marRight w:val="0"/>
      <w:marTop w:val="0"/>
      <w:marBottom w:val="0"/>
      <w:divBdr>
        <w:top w:val="none" w:sz="0" w:space="0" w:color="auto"/>
        <w:left w:val="none" w:sz="0" w:space="0" w:color="auto"/>
        <w:bottom w:val="none" w:sz="0" w:space="0" w:color="auto"/>
        <w:right w:val="none" w:sz="0" w:space="0" w:color="auto"/>
      </w:divBdr>
    </w:div>
    <w:div w:id="1691955071">
      <w:marLeft w:val="480"/>
      <w:marRight w:val="0"/>
      <w:marTop w:val="0"/>
      <w:marBottom w:val="0"/>
      <w:divBdr>
        <w:top w:val="none" w:sz="0" w:space="0" w:color="auto"/>
        <w:left w:val="none" w:sz="0" w:space="0" w:color="auto"/>
        <w:bottom w:val="none" w:sz="0" w:space="0" w:color="auto"/>
        <w:right w:val="none" w:sz="0" w:space="0" w:color="auto"/>
      </w:divBdr>
    </w:div>
    <w:div w:id="1692074882">
      <w:marLeft w:val="480"/>
      <w:marRight w:val="0"/>
      <w:marTop w:val="0"/>
      <w:marBottom w:val="0"/>
      <w:divBdr>
        <w:top w:val="none" w:sz="0" w:space="0" w:color="auto"/>
        <w:left w:val="none" w:sz="0" w:space="0" w:color="auto"/>
        <w:bottom w:val="none" w:sz="0" w:space="0" w:color="auto"/>
        <w:right w:val="none" w:sz="0" w:space="0" w:color="auto"/>
      </w:divBdr>
    </w:div>
    <w:div w:id="1692221796">
      <w:marLeft w:val="480"/>
      <w:marRight w:val="0"/>
      <w:marTop w:val="0"/>
      <w:marBottom w:val="0"/>
      <w:divBdr>
        <w:top w:val="none" w:sz="0" w:space="0" w:color="auto"/>
        <w:left w:val="none" w:sz="0" w:space="0" w:color="auto"/>
        <w:bottom w:val="none" w:sz="0" w:space="0" w:color="auto"/>
        <w:right w:val="none" w:sz="0" w:space="0" w:color="auto"/>
      </w:divBdr>
    </w:div>
    <w:div w:id="1692294870">
      <w:marLeft w:val="480"/>
      <w:marRight w:val="0"/>
      <w:marTop w:val="0"/>
      <w:marBottom w:val="0"/>
      <w:divBdr>
        <w:top w:val="none" w:sz="0" w:space="0" w:color="auto"/>
        <w:left w:val="none" w:sz="0" w:space="0" w:color="auto"/>
        <w:bottom w:val="none" w:sz="0" w:space="0" w:color="auto"/>
        <w:right w:val="none" w:sz="0" w:space="0" w:color="auto"/>
      </w:divBdr>
    </w:div>
    <w:div w:id="1692300650">
      <w:marLeft w:val="480"/>
      <w:marRight w:val="0"/>
      <w:marTop w:val="0"/>
      <w:marBottom w:val="0"/>
      <w:divBdr>
        <w:top w:val="none" w:sz="0" w:space="0" w:color="auto"/>
        <w:left w:val="none" w:sz="0" w:space="0" w:color="auto"/>
        <w:bottom w:val="none" w:sz="0" w:space="0" w:color="auto"/>
        <w:right w:val="none" w:sz="0" w:space="0" w:color="auto"/>
      </w:divBdr>
    </w:div>
    <w:div w:id="1692338697">
      <w:marLeft w:val="480"/>
      <w:marRight w:val="0"/>
      <w:marTop w:val="0"/>
      <w:marBottom w:val="0"/>
      <w:divBdr>
        <w:top w:val="none" w:sz="0" w:space="0" w:color="auto"/>
        <w:left w:val="none" w:sz="0" w:space="0" w:color="auto"/>
        <w:bottom w:val="none" w:sz="0" w:space="0" w:color="auto"/>
        <w:right w:val="none" w:sz="0" w:space="0" w:color="auto"/>
      </w:divBdr>
    </w:div>
    <w:div w:id="1692681888">
      <w:marLeft w:val="480"/>
      <w:marRight w:val="0"/>
      <w:marTop w:val="0"/>
      <w:marBottom w:val="0"/>
      <w:divBdr>
        <w:top w:val="none" w:sz="0" w:space="0" w:color="auto"/>
        <w:left w:val="none" w:sz="0" w:space="0" w:color="auto"/>
        <w:bottom w:val="none" w:sz="0" w:space="0" w:color="auto"/>
        <w:right w:val="none" w:sz="0" w:space="0" w:color="auto"/>
      </w:divBdr>
    </w:div>
    <w:div w:id="1692730386">
      <w:marLeft w:val="480"/>
      <w:marRight w:val="0"/>
      <w:marTop w:val="0"/>
      <w:marBottom w:val="0"/>
      <w:divBdr>
        <w:top w:val="none" w:sz="0" w:space="0" w:color="auto"/>
        <w:left w:val="none" w:sz="0" w:space="0" w:color="auto"/>
        <w:bottom w:val="none" w:sz="0" w:space="0" w:color="auto"/>
        <w:right w:val="none" w:sz="0" w:space="0" w:color="auto"/>
      </w:divBdr>
    </w:div>
    <w:div w:id="1692798162">
      <w:marLeft w:val="480"/>
      <w:marRight w:val="0"/>
      <w:marTop w:val="0"/>
      <w:marBottom w:val="0"/>
      <w:divBdr>
        <w:top w:val="none" w:sz="0" w:space="0" w:color="auto"/>
        <w:left w:val="none" w:sz="0" w:space="0" w:color="auto"/>
        <w:bottom w:val="none" w:sz="0" w:space="0" w:color="auto"/>
        <w:right w:val="none" w:sz="0" w:space="0" w:color="auto"/>
      </w:divBdr>
    </w:div>
    <w:div w:id="1692805697">
      <w:marLeft w:val="480"/>
      <w:marRight w:val="0"/>
      <w:marTop w:val="0"/>
      <w:marBottom w:val="0"/>
      <w:divBdr>
        <w:top w:val="none" w:sz="0" w:space="0" w:color="auto"/>
        <w:left w:val="none" w:sz="0" w:space="0" w:color="auto"/>
        <w:bottom w:val="none" w:sz="0" w:space="0" w:color="auto"/>
        <w:right w:val="none" w:sz="0" w:space="0" w:color="auto"/>
      </w:divBdr>
    </w:div>
    <w:div w:id="1692871789">
      <w:marLeft w:val="480"/>
      <w:marRight w:val="0"/>
      <w:marTop w:val="0"/>
      <w:marBottom w:val="0"/>
      <w:divBdr>
        <w:top w:val="none" w:sz="0" w:space="0" w:color="auto"/>
        <w:left w:val="none" w:sz="0" w:space="0" w:color="auto"/>
        <w:bottom w:val="none" w:sz="0" w:space="0" w:color="auto"/>
        <w:right w:val="none" w:sz="0" w:space="0" w:color="auto"/>
      </w:divBdr>
    </w:div>
    <w:div w:id="1692875842">
      <w:marLeft w:val="480"/>
      <w:marRight w:val="0"/>
      <w:marTop w:val="0"/>
      <w:marBottom w:val="0"/>
      <w:divBdr>
        <w:top w:val="none" w:sz="0" w:space="0" w:color="auto"/>
        <w:left w:val="none" w:sz="0" w:space="0" w:color="auto"/>
        <w:bottom w:val="none" w:sz="0" w:space="0" w:color="auto"/>
        <w:right w:val="none" w:sz="0" w:space="0" w:color="auto"/>
      </w:divBdr>
    </w:div>
    <w:div w:id="1693069210">
      <w:marLeft w:val="480"/>
      <w:marRight w:val="0"/>
      <w:marTop w:val="0"/>
      <w:marBottom w:val="0"/>
      <w:divBdr>
        <w:top w:val="none" w:sz="0" w:space="0" w:color="auto"/>
        <w:left w:val="none" w:sz="0" w:space="0" w:color="auto"/>
        <w:bottom w:val="none" w:sz="0" w:space="0" w:color="auto"/>
        <w:right w:val="none" w:sz="0" w:space="0" w:color="auto"/>
      </w:divBdr>
    </w:div>
    <w:div w:id="1693147873">
      <w:marLeft w:val="480"/>
      <w:marRight w:val="0"/>
      <w:marTop w:val="0"/>
      <w:marBottom w:val="0"/>
      <w:divBdr>
        <w:top w:val="none" w:sz="0" w:space="0" w:color="auto"/>
        <w:left w:val="none" w:sz="0" w:space="0" w:color="auto"/>
        <w:bottom w:val="none" w:sz="0" w:space="0" w:color="auto"/>
        <w:right w:val="none" w:sz="0" w:space="0" w:color="auto"/>
      </w:divBdr>
    </w:div>
    <w:div w:id="1693413044">
      <w:marLeft w:val="480"/>
      <w:marRight w:val="0"/>
      <w:marTop w:val="0"/>
      <w:marBottom w:val="0"/>
      <w:divBdr>
        <w:top w:val="none" w:sz="0" w:space="0" w:color="auto"/>
        <w:left w:val="none" w:sz="0" w:space="0" w:color="auto"/>
        <w:bottom w:val="none" w:sz="0" w:space="0" w:color="auto"/>
        <w:right w:val="none" w:sz="0" w:space="0" w:color="auto"/>
      </w:divBdr>
    </w:div>
    <w:div w:id="1693454541">
      <w:marLeft w:val="480"/>
      <w:marRight w:val="0"/>
      <w:marTop w:val="0"/>
      <w:marBottom w:val="0"/>
      <w:divBdr>
        <w:top w:val="none" w:sz="0" w:space="0" w:color="auto"/>
        <w:left w:val="none" w:sz="0" w:space="0" w:color="auto"/>
        <w:bottom w:val="none" w:sz="0" w:space="0" w:color="auto"/>
        <w:right w:val="none" w:sz="0" w:space="0" w:color="auto"/>
      </w:divBdr>
    </w:div>
    <w:div w:id="1693532661">
      <w:marLeft w:val="480"/>
      <w:marRight w:val="0"/>
      <w:marTop w:val="0"/>
      <w:marBottom w:val="0"/>
      <w:divBdr>
        <w:top w:val="none" w:sz="0" w:space="0" w:color="auto"/>
        <w:left w:val="none" w:sz="0" w:space="0" w:color="auto"/>
        <w:bottom w:val="none" w:sz="0" w:space="0" w:color="auto"/>
        <w:right w:val="none" w:sz="0" w:space="0" w:color="auto"/>
      </w:divBdr>
    </w:div>
    <w:div w:id="1693606596">
      <w:marLeft w:val="480"/>
      <w:marRight w:val="0"/>
      <w:marTop w:val="0"/>
      <w:marBottom w:val="0"/>
      <w:divBdr>
        <w:top w:val="none" w:sz="0" w:space="0" w:color="auto"/>
        <w:left w:val="none" w:sz="0" w:space="0" w:color="auto"/>
        <w:bottom w:val="none" w:sz="0" w:space="0" w:color="auto"/>
        <w:right w:val="none" w:sz="0" w:space="0" w:color="auto"/>
      </w:divBdr>
    </w:div>
    <w:div w:id="1693721665">
      <w:marLeft w:val="480"/>
      <w:marRight w:val="0"/>
      <w:marTop w:val="0"/>
      <w:marBottom w:val="0"/>
      <w:divBdr>
        <w:top w:val="none" w:sz="0" w:space="0" w:color="auto"/>
        <w:left w:val="none" w:sz="0" w:space="0" w:color="auto"/>
        <w:bottom w:val="none" w:sz="0" w:space="0" w:color="auto"/>
        <w:right w:val="none" w:sz="0" w:space="0" w:color="auto"/>
      </w:divBdr>
    </w:div>
    <w:div w:id="1693875413">
      <w:marLeft w:val="480"/>
      <w:marRight w:val="0"/>
      <w:marTop w:val="0"/>
      <w:marBottom w:val="0"/>
      <w:divBdr>
        <w:top w:val="none" w:sz="0" w:space="0" w:color="auto"/>
        <w:left w:val="none" w:sz="0" w:space="0" w:color="auto"/>
        <w:bottom w:val="none" w:sz="0" w:space="0" w:color="auto"/>
        <w:right w:val="none" w:sz="0" w:space="0" w:color="auto"/>
      </w:divBdr>
    </w:div>
    <w:div w:id="1693990063">
      <w:marLeft w:val="480"/>
      <w:marRight w:val="0"/>
      <w:marTop w:val="0"/>
      <w:marBottom w:val="0"/>
      <w:divBdr>
        <w:top w:val="none" w:sz="0" w:space="0" w:color="auto"/>
        <w:left w:val="none" w:sz="0" w:space="0" w:color="auto"/>
        <w:bottom w:val="none" w:sz="0" w:space="0" w:color="auto"/>
        <w:right w:val="none" w:sz="0" w:space="0" w:color="auto"/>
      </w:divBdr>
    </w:div>
    <w:div w:id="1694040823">
      <w:marLeft w:val="480"/>
      <w:marRight w:val="0"/>
      <w:marTop w:val="0"/>
      <w:marBottom w:val="0"/>
      <w:divBdr>
        <w:top w:val="none" w:sz="0" w:space="0" w:color="auto"/>
        <w:left w:val="none" w:sz="0" w:space="0" w:color="auto"/>
        <w:bottom w:val="none" w:sz="0" w:space="0" w:color="auto"/>
        <w:right w:val="none" w:sz="0" w:space="0" w:color="auto"/>
      </w:divBdr>
    </w:div>
    <w:div w:id="1694108464">
      <w:marLeft w:val="480"/>
      <w:marRight w:val="0"/>
      <w:marTop w:val="0"/>
      <w:marBottom w:val="0"/>
      <w:divBdr>
        <w:top w:val="none" w:sz="0" w:space="0" w:color="auto"/>
        <w:left w:val="none" w:sz="0" w:space="0" w:color="auto"/>
        <w:bottom w:val="none" w:sz="0" w:space="0" w:color="auto"/>
        <w:right w:val="none" w:sz="0" w:space="0" w:color="auto"/>
      </w:divBdr>
    </w:div>
    <w:div w:id="1694183381">
      <w:marLeft w:val="480"/>
      <w:marRight w:val="0"/>
      <w:marTop w:val="0"/>
      <w:marBottom w:val="0"/>
      <w:divBdr>
        <w:top w:val="none" w:sz="0" w:space="0" w:color="auto"/>
        <w:left w:val="none" w:sz="0" w:space="0" w:color="auto"/>
        <w:bottom w:val="none" w:sz="0" w:space="0" w:color="auto"/>
        <w:right w:val="none" w:sz="0" w:space="0" w:color="auto"/>
      </w:divBdr>
    </w:div>
    <w:div w:id="1694262100">
      <w:marLeft w:val="480"/>
      <w:marRight w:val="0"/>
      <w:marTop w:val="0"/>
      <w:marBottom w:val="0"/>
      <w:divBdr>
        <w:top w:val="none" w:sz="0" w:space="0" w:color="auto"/>
        <w:left w:val="none" w:sz="0" w:space="0" w:color="auto"/>
        <w:bottom w:val="none" w:sz="0" w:space="0" w:color="auto"/>
        <w:right w:val="none" w:sz="0" w:space="0" w:color="auto"/>
      </w:divBdr>
    </w:div>
    <w:div w:id="1694383663">
      <w:marLeft w:val="480"/>
      <w:marRight w:val="0"/>
      <w:marTop w:val="0"/>
      <w:marBottom w:val="0"/>
      <w:divBdr>
        <w:top w:val="none" w:sz="0" w:space="0" w:color="auto"/>
        <w:left w:val="none" w:sz="0" w:space="0" w:color="auto"/>
        <w:bottom w:val="none" w:sz="0" w:space="0" w:color="auto"/>
        <w:right w:val="none" w:sz="0" w:space="0" w:color="auto"/>
      </w:divBdr>
    </w:div>
    <w:div w:id="1694575480">
      <w:marLeft w:val="480"/>
      <w:marRight w:val="0"/>
      <w:marTop w:val="0"/>
      <w:marBottom w:val="0"/>
      <w:divBdr>
        <w:top w:val="none" w:sz="0" w:space="0" w:color="auto"/>
        <w:left w:val="none" w:sz="0" w:space="0" w:color="auto"/>
        <w:bottom w:val="none" w:sz="0" w:space="0" w:color="auto"/>
        <w:right w:val="none" w:sz="0" w:space="0" w:color="auto"/>
      </w:divBdr>
    </w:div>
    <w:div w:id="1694839002">
      <w:marLeft w:val="480"/>
      <w:marRight w:val="0"/>
      <w:marTop w:val="0"/>
      <w:marBottom w:val="0"/>
      <w:divBdr>
        <w:top w:val="none" w:sz="0" w:space="0" w:color="auto"/>
        <w:left w:val="none" w:sz="0" w:space="0" w:color="auto"/>
        <w:bottom w:val="none" w:sz="0" w:space="0" w:color="auto"/>
        <w:right w:val="none" w:sz="0" w:space="0" w:color="auto"/>
      </w:divBdr>
    </w:div>
    <w:div w:id="1694959104">
      <w:marLeft w:val="480"/>
      <w:marRight w:val="0"/>
      <w:marTop w:val="0"/>
      <w:marBottom w:val="0"/>
      <w:divBdr>
        <w:top w:val="none" w:sz="0" w:space="0" w:color="auto"/>
        <w:left w:val="none" w:sz="0" w:space="0" w:color="auto"/>
        <w:bottom w:val="none" w:sz="0" w:space="0" w:color="auto"/>
        <w:right w:val="none" w:sz="0" w:space="0" w:color="auto"/>
      </w:divBdr>
    </w:div>
    <w:div w:id="1695110107">
      <w:marLeft w:val="480"/>
      <w:marRight w:val="0"/>
      <w:marTop w:val="0"/>
      <w:marBottom w:val="0"/>
      <w:divBdr>
        <w:top w:val="none" w:sz="0" w:space="0" w:color="auto"/>
        <w:left w:val="none" w:sz="0" w:space="0" w:color="auto"/>
        <w:bottom w:val="none" w:sz="0" w:space="0" w:color="auto"/>
        <w:right w:val="none" w:sz="0" w:space="0" w:color="auto"/>
      </w:divBdr>
    </w:div>
    <w:div w:id="1695112176">
      <w:marLeft w:val="480"/>
      <w:marRight w:val="0"/>
      <w:marTop w:val="0"/>
      <w:marBottom w:val="0"/>
      <w:divBdr>
        <w:top w:val="none" w:sz="0" w:space="0" w:color="auto"/>
        <w:left w:val="none" w:sz="0" w:space="0" w:color="auto"/>
        <w:bottom w:val="none" w:sz="0" w:space="0" w:color="auto"/>
        <w:right w:val="none" w:sz="0" w:space="0" w:color="auto"/>
      </w:divBdr>
    </w:div>
    <w:div w:id="1695304026">
      <w:marLeft w:val="480"/>
      <w:marRight w:val="0"/>
      <w:marTop w:val="0"/>
      <w:marBottom w:val="0"/>
      <w:divBdr>
        <w:top w:val="none" w:sz="0" w:space="0" w:color="auto"/>
        <w:left w:val="none" w:sz="0" w:space="0" w:color="auto"/>
        <w:bottom w:val="none" w:sz="0" w:space="0" w:color="auto"/>
        <w:right w:val="none" w:sz="0" w:space="0" w:color="auto"/>
      </w:divBdr>
    </w:div>
    <w:div w:id="1695377153">
      <w:marLeft w:val="480"/>
      <w:marRight w:val="0"/>
      <w:marTop w:val="0"/>
      <w:marBottom w:val="0"/>
      <w:divBdr>
        <w:top w:val="none" w:sz="0" w:space="0" w:color="auto"/>
        <w:left w:val="none" w:sz="0" w:space="0" w:color="auto"/>
        <w:bottom w:val="none" w:sz="0" w:space="0" w:color="auto"/>
        <w:right w:val="none" w:sz="0" w:space="0" w:color="auto"/>
      </w:divBdr>
    </w:div>
    <w:div w:id="1695417289">
      <w:marLeft w:val="480"/>
      <w:marRight w:val="0"/>
      <w:marTop w:val="0"/>
      <w:marBottom w:val="0"/>
      <w:divBdr>
        <w:top w:val="none" w:sz="0" w:space="0" w:color="auto"/>
        <w:left w:val="none" w:sz="0" w:space="0" w:color="auto"/>
        <w:bottom w:val="none" w:sz="0" w:space="0" w:color="auto"/>
        <w:right w:val="none" w:sz="0" w:space="0" w:color="auto"/>
      </w:divBdr>
    </w:div>
    <w:div w:id="1695421217">
      <w:marLeft w:val="480"/>
      <w:marRight w:val="0"/>
      <w:marTop w:val="0"/>
      <w:marBottom w:val="0"/>
      <w:divBdr>
        <w:top w:val="none" w:sz="0" w:space="0" w:color="auto"/>
        <w:left w:val="none" w:sz="0" w:space="0" w:color="auto"/>
        <w:bottom w:val="none" w:sz="0" w:space="0" w:color="auto"/>
        <w:right w:val="none" w:sz="0" w:space="0" w:color="auto"/>
      </w:divBdr>
    </w:div>
    <w:div w:id="1695573319">
      <w:marLeft w:val="480"/>
      <w:marRight w:val="0"/>
      <w:marTop w:val="0"/>
      <w:marBottom w:val="0"/>
      <w:divBdr>
        <w:top w:val="none" w:sz="0" w:space="0" w:color="auto"/>
        <w:left w:val="none" w:sz="0" w:space="0" w:color="auto"/>
        <w:bottom w:val="none" w:sz="0" w:space="0" w:color="auto"/>
        <w:right w:val="none" w:sz="0" w:space="0" w:color="auto"/>
      </w:divBdr>
    </w:div>
    <w:div w:id="1695575234">
      <w:marLeft w:val="480"/>
      <w:marRight w:val="0"/>
      <w:marTop w:val="0"/>
      <w:marBottom w:val="0"/>
      <w:divBdr>
        <w:top w:val="none" w:sz="0" w:space="0" w:color="auto"/>
        <w:left w:val="none" w:sz="0" w:space="0" w:color="auto"/>
        <w:bottom w:val="none" w:sz="0" w:space="0" w:color="auto"/>
        <w:right w:val="none" w:sz="0" w:space="0" w:color="auto"/>
      </w:divBdr>
    </w:div>
    <w:div w:id="1695881600">
      <w:marLeft w:val="480"/>
      <w:marRight w:val="0"/>
      <w:marTop w:val="0"/>
      <w:marBottom w:val="0"/>
      <w:divBdr>
        <w:top w:val="none" w:sz="0" w:space="0" w:color="auto"/>
        <w:left w:val="none" w:sz="0" w:space="0" w:color="auto"/>
        <w:bottom w:val="none" w:sz="0" w:space="0" w:color="auto"/>
        <w:right w:val="none" w:sz="0" w:space="0" w:color="auto"/>
      </w:divBdr>
    </w:div>
    <w:div w:id="1696231363">
      <w:marLeft w:val="480"/>
      <w:marRight w:val="0"/>
      <w:marTop w:val="0"/>
      <w:marBottom w:val="0"/>
      <w:divBdr>
        <w:top w:val="none" w:sz="0" w:space="0" w:color="auto"/>
        <w:left w:val="none" w:sz="0" w:space="0" w:color="auto"/>
        <w:bottom w:val="none" w:sz="0" w:space="0" w:color="auto"/>
        <w:right w:val="none" w:sz="0" w:space="0" w:color="auto"/>
      </w:divBdr>
    </w:div>
    <w:div w:id="1696342837">
      <w:marLeft w:val="480"/>
      <w:marRight w:val="0"/>
      <w:marTop w:val="0"/>
      <w:marBottom w:val="0"/>
      <w:divBdr>
        <w:top w:val="none" w:sz="0" w:space="0" w:color="auto"/>
        <w:left w:val="none" w:sz="0" w:space="0" w:color="auto"/>
        <w:bottom w:val="none" w:sz="0" w:space="0" w:color="auto"/>
        <w:right w:val="none" w:sz="0" w:space="0" w:color="auto"/>
      </w:divBdr>
    </w:div>
    <w:div w:id="1696344824">
      <w:marLeft w:val="480"/>
      <w:marRight w:val="0"/>
      <w:marTop w:val="0"/>
      <w:marBottom w:val="0"/>
      <w:divBdr>
        <w:top w:val="none" w:sz="0" w:space="0" w:color="auto"/>
        <w:left w:val="none" w:sz="0" w:space="0" w:color="auto"/>
        <w:bottom w:val="none" w:sz="0" w:space="0" w:color="auto"/>
        <w:right w:val="none" w:sz="0" w:space="0" w:color="auto"/>
      </w:divBdr>
    </w:div>
    <w:div w:id="1696418503">
      <w:marLeft w:val="480"/>
      <w:marRight w:val="0"/>
      <w:marTop w:val="0"/>
      <w:marBottom w:val="0"/>
      <w:divBdr>
        <w:top w:val="none" w:sz="0" w:space="0" w:color="auto"/>
        <w:left w:val="none" w:sz="0" w:space="0" w:color="auto"/>
        <w:bottom w:val="none" w:sz="0" w:space="0" w:color="auto"/>
        <w:right w:val="none" w:sz="0" w:space="0" w:color="auto"/>
      </w:divBdr>
    </w:div>
    <w:div w:id="1696497298">
      <w:marLeft w:val="480"/>
      <w:marRight w:val="0"/>
      <w:marTop w:val="0"/>
      <w:marBottom w:val="0"/>
      <w:divBdr>
        <w:top w:val="none" w:sz="0" w:space="0" w:color="auto"/>
        <w:left w:val="none" w:sz="0" w:space="0" w:color="auto"/>
        <w:bottom w:val="none" w:sz="0" w:space="0" w:color="auto"/>
        <w:right w:val="none" w:sz="0" w:space="0" w:color="auto"/>
      </w:divBdr>
    </w:div>
    <w:div w:id="1696535514">
      <w:marLeft w:val="480"/>
      <w:marRight w:val="0"/>
      <w:marTop w:val="0"/>
      <w:marBottom w:val="0"/>
      <w:divBdr>
        <w:top w:val="none" w:sz="0" w:space="0" w:color="auto"/>
        <w:left w:val="none" w:sz="0" w:space="0" w:color="auto"/>
        <w:bottom w:val="none" w:sz="0" w:space="0" w:color="auto"/>
        <w:right w:val="none" w:sz="0" w:space="0" w:color="auto"/>
      </w:divBdr>
    </w:div>
    <w:div w:id="1696619418">
      <w:marLeft w:val="480"/>
      <w:marRight w:val="0"/>
      <w:marTop w:val="0"/>
      <w:marBottom w:val="0"/>
      <w:divBdr>
        <w:top w:val="none" w:sz="0" w:space="0" w:color="auto"/>
        <w:left w:val="none" w:sz="0" w:space="0" w:color="auto"/>
        <w:bottom w:val="none" w:sz="0" w:space="0" w:color="auto"/>
        <w:right w:val="none" w:sz="0" w:space="0" w:color="auto"/>
      </w:divBdr>
    </w:div>
    <w:div w:id="1696687359">
      <w:marLeft w:val="480"/>
      <w:marRight w:val="0"/>
      <w:marTop w:val="0"/>
      <w:marBottom w:val="0"/>
      <w:divBdr>
        <w:top w:val="none" w:sz="0" w:space="0" w:color="auto"/>
        <w:left w:val="none" w:sz="0" w:space="0" w:color="auto"/>
        <w:bottom w:val="none" w:sz="0" w:space="0" w:color="auto"/>
        <w:right w:val="none" w:sz="0" w:space="0" w:color="auto"/>
      </w:divBdr>
    </w:div>
    <w:div w:id="1696693960">
      <w:marLeft w:val="480"/>
      <w:marRight w:val="0"/>
      <w:marTop w:val="0"/>
      <w:marBottom w:val="0"/>
      <w:divBdr>
        <w:top w:val="none" w:sz="0" w:space="0" w:color="auto"/>
        <w:left w:val="none" w:sz="0" w:space="0" w:color="auto"/>
        <w:bottom w:val="none" w:sz="0" w:space="0" w:color="auto"/>
        <w:right w:val="none" w:sz="0" w:space="0" w:color="auto"/>
      </w:divBdr>
    </w:div>
    <w:div w:id="1696736328">
      <w:marLeft w:val="480"/>
      <w:marRight w:val="0"/>
      <w:marTop w:val="0"/>
      <w:marBottom w:val="0"/>
      <w:divBdr>
        <w:top w:val="none" w:sz="0" w:space="0" w:color="auto"/>
        <w:left w:val="none" w:sz="0" w:space="0" w:color="auto"/>
        <w:bottom w:val="none" w:sz="0" w:space="0" w:color="auto"/>
        <w:right w:val="none" w:sz="0" w:space="0" w:color="auto"/>
      </w:divBdr>
    </w:div>
    <w:div w:id="1697197894">
      <w:marLeft w:val="480"/>
      <w:marRight w:val="0"/>
      <w:marTop w:val="0"/>
      <w:marBottom w:val="0"/>
      <w:divBdr>
        <w:top w:val="none" w:sz="0" w:space="0" w:color="auto"/>
        <w:left w:val="none" w:sz="0" w:space="0" w:color="auto"/>
        <w:bottom w:val="none" w:sz="0" w:space="0" w:color="auto"/>
        <w:right w:val="none" w:sz="0" w:space="0" w:color="auto"/>
      </w:divBdr>
    </w:div>
    <w:div w:id="1697266195">
      <w:marLeft w:val="480"/>
      <w:marRight w:val="0"/>
      <w:marTop w:val="0"/>
      <w:marBottom w:val="0"/>
      <w:divBdr>
        <w:top w:val="none" w:sz="0" w:space="0" w:color="auto"/>
        <w:left w:val="none" w:sz="0" w:space="0" w:color="auto"/>
        <w:bottom w:val="none" w:sz="0" w:space="0" w:color="auto"/>
        <w:right w:val="none" w:sz="0" w:space="0" w:color="auto"/>
      </w:divBdr>
    </w:div>
    <w:div w:id="1697579823">
      <w:marLeft w:val="480"/>
      <w:marRight w:val="0"/>
      <w:marTop w:val="0"/>
      <w:marBottom w:val="0"/>
      <w:divBdr>
        <w:top w:val="none" w:sz="0" w:space="0" w:color="auto"/>
        <w:left w:val="none" w:sz="0" w:space="0" w:color="auto"/>
        <w:bottom w:val="none" w:sz="0" w:space="0" w:color="auto"/>
        <w:right w:val="none" w:sz="0" w:space="0" w:color="auto"/>
      </w:divBdr>
    </w:div>
    <w:div w:id="1697736794">
      <w:marLeft w:val="480"/>
      <w:marRight w:val="0"/>
      <w:marTop w:val="0"/>
      <w:marBottom w:val="0"/>
      <w:divBdr>
        <w:top w:val="none" w:sz="0" w:space="0" w:color="auto"/>
        <w:left w:val="none" w:sz="0" w:space="0" w:color="auto"/>
        <w:bottom w:val="none" w:sz="0" w:space="0" w:color="auto"/>
        <w:right w:val="none" w:sz="0" w:space="0" w:color="auto"/>
      </w:divBdr>
    </w:div>
    <w:div w:id="1697806495">
      <w:marLeft w:val="480"/>
      <w:marRight w:val="0"/>
      <w:marTop w:val="0"/>
      <w:marBottom w:val="0"/>
      <w:divBdr>
        <w:top w:val="none" w:sz="0" w:space="0" w:color="auto"/>
        <w:left w:val="none" w:sz="0" w:space="0" w:color="auto"/>
        <w:bottom w:val="none" w:sz="0" w:space="0" w:color="auto"/>
        <w:right w:val="none" w:sz="0" w:space="0" w:color="auto"/>
      </w:divBdr>
    </w:div>
    <w:div w:id="1697922753">
      <w:marLeft w:val="480"/>
      <w:marRight w:val="0"/>
      <w:marTop w:val="0"/>
      <w:marBottom w:val="0"/>
      <w:divBdr>
        <w:top w:val="none" w:sz="0" w:space="0" w:color="auto"/>
        <w:left w:val="none" w:sz="0" w:space="0" w:color="auto"/>
        <w:bottom w:val="none" w:sz="0" w:space="0" w:color="auto"/>
        <w:right w:val="none" w:sz="0" w:space="0" w:color="auto"/>
      </w:divBdr>
    </w:div>
    <w:div w:id="1697925390">
      <w:marLeft w:val="480"/>
      <w:marRight w:val="0"/>
      <w:marTop w:val="0"/>
      <w:marBottom w:val="0"/>
      <w:divBdr>
        <w:top w:val="none" w:sz="0" w:space="0" w:color="auto"/>
        <w:left w:val="none" w:sz="0" w:space="0" w:color="auto"/>
        <w:bottom w:val="none" w:sz="0" w:space="0" w:color="auto"/>
        <w:right w:val="none" w:sz="0" w:space="0" w:color="auto"/>
      </w:divBdr>
    </w:div>
    <w:div w:id="1698116112">
      <w:marLeft w:val="480"/>
      <w:marRight w:val="0"/>
      <w:marTop w:val="0"/>
      <w:marBottom w:val="0"/>
      <w:divBdr>
        <w:top w:val="none" w:sz="0" w:space="0" w:color="auto"/>
        <w:left w:val="none" w:sz="0" w:space="0" w:color="auto"/>
        <w:bottom w:val="none" w:sz="0" w:space="0" w:color="auto"/>
        <w:right w:val="none" w:sz="0" w:space="0" w:color="auto"/>
      </w:divBdr>
    </w:div>
    <w:div w:id="1698198751">
      <w:marLeft w:val="480"/>
      <w:marRight w:val="0"/>
      <w:marTop w:val="0"/>
      <w:marBottom w:val="0"/>
      <w:divBdr>
        <w:top w:val="none" w:sz="0" w:space="0" w:color="auto"/>
        <w:left w:val="none" w:sz="0" w:space="0" w:color="auto"/>
        <w:bottom w:val="none" w:sz="0" w:space="0" w:color="auto"/>
        <w:right w:val="none" w:sz="0" w:space="0" w:color="auto"/>
      </w:divBdr>
    </w:div>
    <w:div w:id="1698234548">
      <w:marLeft w:val="480"/>
      <w:marRight w:val="0"/>
      <w:marTop w:val="0"/>
      <w:marBottom w:val="0"/>
      <w:divBdr>
        <w:top w:val="none" w:sz="0" w:space="0" w:color="auto"/>
        <w:left w:val="none" w:sz="0" w:space="0" w:color="auto"/>
        <w:bottom w:val="none" w:sz="0" w:space="0" w:color="auto"/>
        <w:right w:val="none" w:sz="0" w:space="0" w:color="auto"/>
      </w:divBdr>
    </w:div>
    <w:div w:id="1698584779">
      <w:marLeft w:val="480"/>
      <w:marRight w:val="0"/>
      <w:marTop w:val="0"/>
      <w:marBottom w:val="0"/>
      <w:divBdr>
        <w:top w:val="none" w:sz="0" w:space="0" w:color="auto"/>
        <w:left w:val="none" w:sz="0" w:space="0" w:color="auto"/>
        <w:bottom w:val="none" w:sz="0" w:space="0" w:color="auto"/>
        <w:right w:val="none" w:sz="0" w:space="0" w:color="auto"/>
      </w:divBdr>
    </w:div>
    <w:div w:id="1698654197">
      <w:marLeft w:val="480"/>
      <w:marRight w:val="0"/>
      <w:marTop w:val="0"/>
      <w:marBottom w:val="0"/>
      <w:divBdr>
        <w:top w:val="none" w:sz="0" w:space="0" w:color="auto"/>
        <w:left w:val="none" w:sz="0" w:space="0" w:color="auto"/>
        <w:bottom w:val="none" w:sz="0" w:space="0" w:color="auto"/>
        <w:right w:val="none" w:sz="0" w:space="0" w:color="auto"/>
      </w:divBdr>
    </w:div>
    <w:div w:id="1698657021">
      <w:marLeft w:val="480"/>
      <w:marRight w:val="0"/>
      <w:marTop w:val="0"/>
      <w:marBottom w:val="0"/>
      <w:divBdr>
        <w:top w:val="none" w:sz="0" w:space="0" w:color="auto"/>
        <w:left w:val="none" w:sz="0" w:space="0" w:color="auto"/>
        <w:bottom w:val="none" w:sz="0" w:space="0" w:color="auto"/>
        <w:right w:val="none" w:sz="0" w:space="0" w:color="auto"/>
      </w:divBdr>
    </w:div>
    <w:div w:id="1698699933">
      <w:marLeft w:val="480"/>
      <w:marRight w:val="0"/>
      <w:marTop w:val="0"/>
      <w:marBottom w:val="0"/>
      <w:divBdr>
        <w:top w:val="none" w:sz="0" w:space="0" w:color="auto"/>
        <w:left w:val="none" w:sz="0" w:space="0" w:color="auto"/>
        <w:bottom w:val="none" w:sz="0" w:space="0" w:color="auto"/>
        <w:right w:val="none" w:sz="0" w:space="0" w:color="auto"/>
      </w:divBdr>
    </w:div>
    <w:div w:id="1698702847">
      <w:marLeft w:val="480"/>
      <w:marRight w:val="0"/>
      <w:marTop w:val="0"/>
      <w:marBottom w:val="0"/>
      <w:divBdr>
        <w:top w:val="none" w:sz="0" w:space="0" w:color="auto"/>
        <w:left w:val="none" w:sz="0" w:space="0" w:color="auto"/>
        <w:bottom w:val="none" w:sz="0" w:space="0" w:color="auto"/>
        <w:right w:val="none" w:sz="0" w:space="0" w:color="auto"/>
      </w:divBdr>
    </w:div>
    <w:div w:id="1698845990">
      <w:marLeft w:val="480"/>
      <w:marRight w:val="0"/>
      <w:marTop w:val="0"/>
      <w:marBottom w:val="0"/>
      <w:divBdr>
        <w:top w:val="none" w:sz="0" w:space="0" w:color="auto"/>
        <w:left w:val="none" w:sz="0" w:space="0" w:color="auto"/>
        <w:bottom w:val="none" w:sz="0" w:space="0" w:color="auto"/>
        <w:right w:val="none" w:sz="0" w:space="0" w:color="auto"/>
      </w:divBdr>
    </w:div>
    <w:div w:id="1698850758">
      <w:marLeft w:val="480"/>
      <w:marRight w:val="0"/>
      <w:marTop w:val="0"/>
      <w:marBottom w:val="0"/>
      <w:divBdr>
        <w:top w:val="none" w:sz="0" w:space="0" w:color="auto"/>
        <w:left w:val="none" w:sz="0" w:space="0" w:color="auto"/>
        <w:bottom w:val="none" w:sz="0" w:space="0" w:color="auto"/>
        <w:right w:val="none" w:sz="0" w:space="0" w:color="auto"/>
      </w:divBdr>
    </w:div>
    <w:div w:id="1698963527">
      <w:marLeft w:val="480"/>
      <w:marRight w:val="0"/>
      <w:marTop w:val="0"/>
      <w:marBottom w:val="0"/>
      <w:divBdr>
        <w:top w:val="none" w:sz="0" w:space="0" w:color="auto"/>
        <w:left w:val="none" w:sz="0" w:space="0" w:color="auto"/>
        <w:bottom w:val="none" w:sz="0" w:space="0" w:color="auto"/>
        <w:right w:val="none" w:sz="0" w:space="0" w:color="auto"/>
      </w:divBdr>
    </w:div>
    <w:div w:id="1699116599">
      <w:marLeft w:val="480"/>
      <w:marRight w:val="0"/>
      <w:marTop w:val="0"/>
      <w:marBottom w:val="0"/>
      <w:divBdr>
        <w:top w:val="none" w:sz="0" w:space="0" w:color="auto"/>
        <w:left w:val="none" w:sz="0" w:space="0" w:color="auto"/>
        <w:bottom w:val="none" w:sz="0" w:space="0" w:color="auto"/>
        <w:right w:val="none" w:sz="0" w:space="0" w:color="auto"/>
      </w:divBdr>
    </w:div>
    <w:div w:id="1699237201">
      <w:marLeft w:val="480"/>
      <w:marRight w:val="0"/>
      <w:marTop w:val="0"/>
      <w:marBottom w:val="0"/>
      <w:divBdr>
        <w:top w:val="none" w:sz="0" w:space="0" w:color="auto"/>
        <w:left w:val="none" w:sz="0" w:space="0" w:color="auto"/>
        <w:bottom w:val="none" w:sz="0" w:space="0" w:color="auto"/>
        <w:right w:val="none" w:sz="0" w:space="0" w:color="auto"/>
      </w:divBdr>
    </w:div>
    <w:div w:id="1699238672">
      <w:marLeft w:val="480"/>
      <w:marRight w:val="0"/>
      <w:marTop w:val="0"/>
      <w:marBottom w:val="0"/>
      <w:divBdr>
        <w:top w:val="none" w:sz="0" w:space="0" w:color="auto"/>
        <w:left w:val="none" w:sz="0" w:space="0" w:color="auto"/>
        <w:bottom w:val="none" w:sz="0" w:space="0" w:color="auto"/>
        <w:right w:val="none" w:sz="0" w:space="0" w:color="auto"/>
      </w:divBdr>
    </w:div>
    <w:div w:id="1699352680">
      <w:marLeft w:val="480"/>
      <w:marRight w:val="0"/>
      <w:marTop w:val="0"/>
      <w:marBottom w:val="0"/>
      <w:divBdr>
        <w:top w:val="none" w:sz="0" w:space="0" w:color="auto"/>
        <w:left w:val="none" w:sz="0" w:space="0" w:color="auto"/>
        <w:bottom w:val="none" w:sz="0" w:space="0" w:color="auto"/>
        <w:right w:val="none" w:sz="0" w:space="0" w:color="auto"/>
      </w:divBdr>
    </w:div>
    <w:div w:id="1699744397">
      <w:marLeft w:val="480"/>
      <w:marRight w:val="0"/>
      <w:marTop w:val="0"/>
      <w:marBottom w:val="0"/>
      <w:divBdr>
        <w:top w:val="none" w:sz="0" w:space="0" w:color="auto"/>
        <w:left w:val="none" w:sz="0" w:space="0" w:color="auto"/>
        <w:bottom w:val="none" w:sz="0" w:space="0" w:color="auto"/>
        <w:right w:val="none" w:sz="0" w:space="0" w:color="auto"/>
      </w:divBdr>
    </w:div>
    <w:div w:id="1699816840">
      <w:marLeft w:val="480"/>
      <w:marRight w:val="0"/>
      <w:marTop w:val="0"/>
      <w:marBottom w:val="0"/>
      <w:divBdr>
        <w:top w:val="none" w:sz="0" w:space="0" w:color="auto"/>
        <w:left w:val="none" w:sz="0" w:space="0" w:color="auto"/>
        <w:bottom w:val="none" w:sz="0" w:space="0" w:color="auto"/>
        <w:right w:val="none" w:sz="0" w:space="0" w:color="auto"/>
      </w:divBdr>
    </w:div>
    <w:div w:id="1699818563">
      <w:marLeft w:val="480"/>
      <w:marRight w:val="0"/>
      <w:marTop w:val="0"/>
      <w:marBottom w:val="0"/>
      <w:divBdr>
        <w:top w:val="none" w:sz="0" w:space="0" w:color="auto"/>
        <w:left w:val="none" w:sz="0" w:space="0" w:color="auto"/>
        <w:bottom w:val="none" w:sz="0" w:space="0" w:color="auto"/>
        <w:right w:val="none" w:sz="0" w:space="0" w:color="auto"/>
      </w:divBdr>
    </w:div>
    <w:div w:id="1699895393">
      <w:marLeft w:val="480"/>
      <w:marRight w:val="0"/>
      <w:marTop w:val="0"/>
      <w:marBottom w:val="0"/>
      <w:divBdr>
        <w:top w:val="none" w:sz="0" w:space="0" w:color="auto"/>
        <w:left w:val="none" w:sz="0" w:space="0" w:color="auto"/>
        <w:bottom w:val="none" w:sz="0" w:space="0" w:color="auto"/>
        <w:right w:val="none" w:sz="0" w:space="0" w:color="auto"/>
      </w:divBdr>
    </w:div>
    <w:div w:id="1700011884">
      <w:marLeft w:val="480"/>
      <w:marRight w:val="0"/>
      <w:marTop w:val="0"/>
      <w:marBottom w:val="0"/>
      <w:divBdr>
        <w:top w:val="none" w:sz="0" w:space="0" w:color="auto"/>
        <w:left w:val="none" w:sz="0" w:space="0" w:color="auto"/>
        <w:bottom w:val="none" w:sz="0" w:space="0" w:color="auto"/>
        <w:right w:val="none" w:sz="0" w:space="0" w:color="auto"/>
      </w:divBdr>
    </w:div>
    <w:div w:id="1700155989">
      <w:marLeft w:val="480"/>
      <w:marRight w:val="0"/>
      <w:marTop w:val="0"/>
      <w:marBottom w:val="0"/>
      <w:divBdr>
        <w:top w:val="none" w:sz="0" w:space="0" w:color="auto"/>
        <w:left w:val="none" w:sz="0" w:space="0" w:color="auto"/>
        <w:bottom w:val="none" w:sz="0" w:space="0" w:color="auto"/>
        <w:right w:val="none" w:sz="0" w:space="0" w:color="auto"/>
      </w:divBdr>
    </w:div>
    <w:div w:id="1700206845">
      <w:marLeft w:val="480"/>
      <w:marRight w:val="0"/>
      <w:marTop w:val="0"/>
      <w:marBottom w:val="0"/>
      <w:divBdr>
        <w:top w:val="none" w:sz="0" w:space="0" w:color="auto"/>
        <w:left w:val="none" w:sz="0" w:space="0" w:color="auto"/>
        <w:bottom w:val="none" w:sz="0" w:space="0" w:color="auto"/>
        <w:right w:val="none" w:sz="0" w:space="0" w:color="auto"/>
      </w:divBdr>
    </w:div>
    <w:div w:id="1700279889">
      <w:marLeft w:val="480"/>
      <w:marRight w:val="0"/>
      <w:marTop w:val="0"/>
      <w:marBottom w:val="0"/>
      <w:divBdr>
        <w:top w:val="none" w:sz="0" w:space="0" w:color="auto"/>
        <w:left w:val="none" w:sz="0" w:space="0" w:color="auto"/>
        <w:bottom w:val="none" w:sz="0" w:space="0" w:color="auto"/>
        <w:right w:val="none" w:sz="0" w:space="0" w:color="auto"/>
      </w:divBdr>
    </w:div>
    <w:div w:id="1700354683">
      <w:marLeft w:val="480"/>
      <w:marRight w:val="0"/>
      <w:marTop w:val="0"/>
      <w:marBottom w:val="0"/>
      <w:divBdr>
        <w:top w:val="none" w:sz="0" w:space="0" w:color="auto"/>
        <w:left w:val="none" w:sz="0" w:space="0" w:color="auto"/>
        <w:bottom w:val="none" w:sz="0" w:space="0" w:color="auto"/>
        <w:right w:val="none" w:sz="0" w:space="0" w:color="auto"/>
      </w:divBdr>
    </w:div>
    <w:div w:id="1700466376">
      <w:marLeft w:val="480"/>
      <w:marRight w:val="0"/>
      <w:marTop w:val="0"/>
      <w:marBottom w:val="0"/>
      <w:divBdr>
        <w:top w:val="none" w:sz="0" w:space="0" w:color="auto"/>
        <w:left w:val="none" w:sz="0" w:space="0" w:color="auto"/>
        <w:bottom w:val="none" w:sz="0" w:space="0" w:color="auto"/>
        <w:right w:val="none" w:sz="0" w:space="0" w:color="auto"/>
      </w:divBdr>
    </w:div>
    <w:div w:id="1700541562">
      <w:marLeft w:val="480"/>
      <w:marRight w:val="0"/>
      <w:marTop w:val="0"/>
      <w:marBottom w:val="0"/>
      <w:divBdr>
        <w:top w:val="none" w:sz="0" w:space="0" w:color="auto"/>
        <w:left w:val="none" w:sz="0" w:space="0" w:color="auto"/>
        <w:bottom w:val="none" w:sz="0" w:space="0" w:color="auto"/>
        <w:right w:val="none" w:sz="0" w:space="0" w:color="auto"/>
      </w:divBdr>
    </w:div>
    <w:div w:id="1700734958">
      <w:marLeft w:val="480"/>
      <w:marRight w:val="0"/>
      <w:marTop w:val="0"/>
      <w:marBottom w:val="0"/>
      <w:divBdr>
        <w:top w:val="none" w:sz="0" w:space="0" w:color="auto"/>
        <w:left w:val="none" w:sz="0" w:space="0" w:color="auto"/>
        <w:bottom w:val="none" w:sz="0" w:space="0" w:color="auto"/>
        <w:right w:val="none" w:sz="0" w:space="0" w:color="auto"/>
      </w:divBdr>
    </w:div>
    <w:div w:id="1700862003">
      <w:marLeft w:val="480"/>
      <w:marRight w:val="0"/>
      <w:marTop w:val="0"/>
      <w:marBottom w:val="0"/>
      <w:divBdr>
        <w:top w:val="none" w:sz="0" w:space="0" w:color="auto"/>
        <w:left w:val="none" w:sz="0" w:space="0" w:color="auto"/>
        <w:bottom w:val="none" w:sz="0" w:space="0" w:color="auto"/>
        <w:right w:val="none" w:sz="0" w:space="0" w:color="auto"/>
      </w:divBdr>
    </w:div>
    <w:div w:id="1700937124">
      <w:marLeft w:val="480"/>
      <w:marRight w:val="0"/>
      <w:marTop w:val="0"/>
      <w:marBottom w:val="0"/>
      <w:divBdr>
        <w:top w:val="none" w:sz="0" w:space="0" w:color="auto"/>
        <w:left w:val="none" w:sz="0" w:space="0" w:color="auto"/>
        <w:bottom w:val="none" w:sz="0" w:space="0" w:color="auto"/>
        <w:right w:val="none" w:sz="0" w:space="0" w:color="auto"/>
      </w:divBdr>
    </w:div>
    <w:div w:id="1701006130">
      <w:marLeft w:val="480"/>
      <w:marRight w:val="0"/>
      <w:marTop w:val="0"/>
      <w:marBottom w:val="0"/>
      <w:divBdr>
        <w:top w:val="none" w:sz="0" w:space="0" w:color="auto"/>
        <w:left w:val="none" w:sz="0" w:space="0" w:color="auto"/>
        <w:bottom w:val="none" w:sz="0" w:space="0" w:color="auto"/>
        <w:right w:val="none" w:sz="0" w:space="0" w:color="auto"/>
      </w:divBdr>
    </w:div>
    <w:div w:id="1701205258">
      <w:marLeft w:val="480"/>
      <w:marRight w:val="0"/>
      <w:marTop w:val="0"/>
      <w:marBottom w:val="0"/>
      <w:divBdr>
        <w:top w:val="none" w:sz="0" w:space="0" w:color="auto"/>
        <w:left w:val="none" w:sz="0" w:space="0" w:color="auto"/>
        <w:bottom w:val="none" w:sz="0" w:space="0" w:color="auto"/>
        <w:right w:val="none" w:sz="0" w:space="0" w:color="auto"/>
      </w:divBdr>
    </w:div>
    <w:div w:id="1701206164">
      <w:marLeft w:val="480"/>
      <w:marRight w:val="0"/>
      <w:marTop w:val="0"/>
      <w:marBottom w:val="0"/>
      <w:divBdr>
        <w:top w:val="none" w:sz="0" w:space="0" w:color="auto"/>
        <w:left w:val="none" w:sz="0" w:space="0" w:color="auto"/>
        <w:bottom w:val="none" w:sz="0" w:space="0" w:color="auto"/>
        <w:right w:val="none" w:sz="0" w:space="0" w:color="auto"/>
      </w:divBdr>
    </w:div>
    <w:div w:id="1701315009">
      <w:marLeft w:val="480"/>
      <w:marRight w:val="0"/>
      <w:marTop w:val="0"/>
      <w:marBottom w:val="0"/>
      <w:divBdr>
        <w:top w:val="none" w:sz="0" w:space="0" w:color="auto"/>
        <w:left w:val="none" w:sz="0" w:space="0" w:color="auto"/>
        <w:bottom w:val="none" w:sz="0" w:space="0" w:color="auto"/>
        <w:right w:val="none" w:sz="0" w:space="0" w:color="auto"/>
      </w:divBdr>
    </w:div>
    <w:div w:id="1701317401">
      <w:marLeft w:val="480"/>
      <w:marRight w:val="0"/>
      <w:marTop w:val="0"/>
      <w:marBottom w:val="0"/>
      <w:divBdr>
        <w:top w:val="none" w:sz="0" w:space="0" w:color="auto"/>
        <w:left w:val="none" w:sz="0" w:space="0" w:color="auto"/>
        <w:bottom w:val="none" w:sz="0" w:space="0" w:color="auto"/>
        <w:right w:val="none" w:sz="0" w:space="0" w:color="auto"/>
      </w:divBdr>
    </w:div>
    <w:div w:id="1701469988">
      <w:marLeft w:val="480"/>
      <w:marRight w:val="0"/>
      <w:marTop w:val="0"/>
      <w:marBottom w:val="0"/>
      <w:divBdr>
        <w:top w:val="none" w:sz="0" w:space="0" w:color="auto"/>
        <w:left w:val="none" w:sz="0" w:space="0" w:color="auto"/>
        <w:bottom w:val="none" w:sz="0" w:space="0" w:color="auto"/>
        <w:right w:val="none" w:sz="0" w:space="0" w:color="auto"/>
      </w:divBdr>
    </w:div>
    <w:div w:id="1701473324">
      <w:marLeft w:val="480"/>
      <w:marRight w:val="0"/>
      <w:marTop w:val="0"/>
      <w:marBottom w:val="0"/>
      <w:divBdr>
        <w:top w:val="none" w:sz="0" w:space="0" w:color="auto"/>
        <w:left w:val="none" w:sz="0" w:space="0" w:color="auto"/>
        <w:bottom w:val="none" w:sz="0" w:space="0" w:color="auto"/>
        <w:right w:val="none" w:sz="0" w:space="0" w:color="auto"/>
      </w:divBdr>
    </w:div>
    <w:div w:id="1701513305">
      <w:marLeft w:val="480"/>
      <w:marRight w:val="0"/>
      <w:marTop w:val="0"/>
      <w:marBottom w:val="0"/>
      <w:divBdr>
        <w:top w:val="none" w:sz="0" w:space="0" w:color="auto"/>
        <w:left w:val="none" w:sz="0" w:space="0" w:color="auto"/>
        <w:bottom w:val="none" w:sz="0" w:space="0" w:color="auto"/>
        <w:right w:val="none" w:sz="0" w:space="0" w:color="auto"/>
      </w:divBdr>
    </w:div>
    <w:div w:id="1701590982">
      <w:marLeft w:val="480"/>
      <w:marRight w:val="0"/>
      <w:marTop w:val="0"/>
      <w:marBottom w:val="0"/>
      <w:divBdr>
        <w:top w:val="none" w:sz="0" w:space="0" w:color="auto"/>
        <w:left w:val="none" w:sz="0" w:space="0" w:color="auto"/>
        <w:bottom w:val="none" w:sz="0" w:space="0" w:color="auto"/>
        <w:right w:val="none" w:sz="0" w:space="0" w:color="auto"/>
      </w:divBdr>
    </w:div>
    <w:div w:id="1701661717">
      <w:marLeft w:val="480"/>
      <w:marRight w:val="0"/>
      <w:marTop w:val="0"/>
      <w:marBottom w:val="0"/>
      <w:divBdr>
        <w:top w:val="none" w:sz="0" w:space="0" w:color="auto"/>
        <w:left w:val="none" w:sz="0" w:space="0" w:color="auto"/>
        <w:bottom w:val="none" w:sz="0" w:space="0" w:color="auto"/>
        <w:right w:val="none" w:sz="0" w:space="0" w:color="auto"/>
      </w:divBdr>
    </w:div>
    <w:div w:id="1701930258">
      <w:marLeft w:val="480"/>
      <w:marRight w:val="0"/>
      <w:marTop w:val="0"/>
      <w:marBottom w:val="0"/>
      <w:divBdr>
        <w:top w:val="none" w:sz="0" w:space="0" w:color="auto"/>
        <w:left w:val="none" w:sz="0" w:space="0" w:color="auto"/>
        <w:bottom w:val="none" w:sz="0" w:space="0" w:color="auto"/>
        <w:right w:val="none" w:sz="0" w:space="0" w:color="auto"/>
      </w:divBdr>
    </w:div>
    <w:div w:id="1701933192">
      <w:marLeft w:val="480"/>
      <w:marRight w:val="0"/>
      <w:marTop w:val="0"/>
      <w:marBottom w:val="0"/>
      <w:divBdr>
        <w:top w:val="none" w:sz="0" w:space="0" w:color="auto"/>
        <w:left w:val="none" w:sz="0" w:space="0" w:color="auto"/>
        <w:bottom w:val="none" w:sz="0" w:space="0" w:color="auto"/>
        <w:right w:val="none" w:sz="0" w:space="0" w:color="auto"/>
      </w:divBdr>
    </w:div>
    <w:div w:id="1701972738">
      <w:marLeft w:val="480"/>
      <w:marRight w:val="0"/>
      <w:marTop w:val="0"/>
      <w:marBottom w:val="0"/>
      <w:divBdr>
        <w:top w:val="none" w:sz="0" w:space="0" w:color="auto"/>
        <w:left w:val="none" w:sz="0" w:space="0" w:color="auto"/>
        <w:bottom w:val="none" w:sz="0" w:space="0" w:color="auto"/>
        <w:right w:val="none" w:sz="0" w:space="0" w:color="auto"/>
      </w:divBdr>
    </w:div>
    <w:div w:id="1701975356">
      <w:marLeft w:val="480"/>
      <w:marRight w:val="0"/>
      <w:marTop w:val="0"/>
      <w:marBottom w:val="0"/>
      <w:divBdr>
        <w:top w:val="none" w:sz="0" w:space="0" w:color="auto"/>
        <w:left w:val="none" w:sz="0" w:space="0" w:color="auto"/>
        <w:bottom w:val="none" w:sz="0" w:space="0" w:color="auto"/>
        <w:right w:val="none" w:sz="0" w:space="0" w:color="auto"/>
      </w:divBdr>
    </w:div>
    <w:div w:id="1702197023">
      <w:marLeft w:val="480"/>
      <w:marRight w:val="0"/>
      <w:marTop w:val="0"/>
      <w:marBottom w:val="0"/>
      <w:divBdr>
        <w:top w:val="none" w:sz="0" w:space="0" w:color="auto"/>
        <w:left w:val="none" w:sz="0" w:space="0" w:color="auto"/>
        <w:bottom w:val="none" w:sz="0" w:space="0" w:color="auto"/>
        <w:right w:val="none" w:sz="0" w:space="0" w:color="auto"/>
      </w:divBdr>
    </w:div>
    <w:div w:id="1702198145">
      <w:marLeft w:val="480"/>
      <w:marRight w:val="0"/>
      <w:marTop w:val="0"/>
      <w:marBottom w:val="0"/>
      <w:divBdr>
        <w:top w:val="none" w:sz="0" w:space="0" w:color="auto"/>
        <w:left w:val="none" w:sz="0" w:space="0" w:color="auto"/>
        <w:bottom w:val="none" w:sz="0" w:space="0" w:color="auto"/>
        <w:right w:val="none" w:sz="0" w:space="0" w:color="auto"/>
      </w:divBdr>
    </w:div>
    <w:div w:id="1702318928">
      <w:marLeft w:val="480"/>
      <w:marRight w:val="0"/>
      <w:marTop w:val="0"/>
      <w:marBottom w:val="0"/>
      <w:divBdr>
        <w:top w:val="none" w:sz="0" w:space="0" w:color="auto"/>
        <w:left w:val="none" w:sz="0" w:space="0" w:color="auto"/>
        <w:bottom w:val="none" w:sz="0" w:space="0" w:color="auto"/>
        <w:right w:val="none" w:sz="0" w:space="0" w:color="auto"/>
      </w:divBdr>
    </w:div>
    <w:div w:id="1702394236">
      <w:marLeft w:val="480"/>
      <w:marRight w:val="0"/>
      <w:marTop w:val="0"/>
      <w:marBottom w:val="0"/>
      <w:divBdr>
        <w:top w:val="none" w:sz="0" w:space="0" w:color="auto"/>
        <w:left w:val="none" w:sz="0" w:space="0" w:color="auto"/>
        <w:bottom w:val="none" w:sz="0" w:space="0" w:color="auto"/>
        <w:right w:val="none" w:sz="0" w:space="0" w:color="auto"/>
      </w:divBdr>
    </w:div>
    <w:div w:id="1702438082">
      <w:marLeft w:val="480"/>
      <w:marRight w:val="0"/>
      <w:marTop w:val="0"/>
      <w:marBottom w:val="0"/>
      <w:divBdr>
        <w:top w:val="none" w:sz="0" w:space="0" w:color="auto"/>
        <w:left w:val="none" w:sz="0" w:space="0" w:color="auto"/>
        <w:bottom w:val="none" w:sz="0" w:space="0" w:color="auto"/>
        <w:right w:val="none" w:sz="0" w:space="0" w:color="auto"/>
      </w:divBdr>
    </w:div>
    <w:div w:id="1702705743">
      <w:marLeft w:val="480"/>
      <w:marRight w:val="0"/>
      <w:marTop w:val="0"/>
      <w:marBottom w:val="0"/>
      <w:divBdr>
        <w:top w:val="none" w:sz="0" w:space="0" w:color="auto"/>
        <w:left w:val="none" w:sz="0" w:space="0" w:color="auto"/>
        <w:bottom w:val="none" w:sz="0" w:space="0" w:color="auto"/>
        <w:right w:val="none" w:sz="0" w:space="0" w:color="auto"/>
      </w:divBdr>
    </w:div>
    <w:div w:id="1702706570">
      <w:marLeft w:val="480"/>
      <w:marRight w:val="0"/>
      <w:marTop w:val="0"/>
      <w:marBottom w:val="0"/>
      <w:divBdr>
        <w:top w:val="none" w:sz="0" w:space="0" w:color="auto"/>
        <w:left w:val="none" w:sz="0" w:space="0" w:color="auto"/>
        <w:bottom w:val="none" w:sz="0" w:space="0" w:color="auto"/>
        <w:right w:val="none" w:sz="0" w:space="0" w:color="auto"/>
      </w:divBdr>
    </w:div>
    <w:div w:id="1702823017">
      <w:marLeft w:val="480"/>
      <w:marRight w:val="0"/>
      <w:marTop w:val="0"/>
      <w:marBottom w:val="0"/>
      <w:divBdr>
        <w:top w:val="none" w:sz="0" w:space="0" w:color="auto"/>
        <w:left w:val="none" w:sz="0" w:space="0" w:color="auto"/>
        <w:bottom w:val="none" w:sz="0" w:space="0" w:color="auto"/>
        <w:right w:val="none" w:sz="0" w:space="0" w:color="auto"/>
      </w:divBdr>
    </w:div>
    <w:div w:id="1702854541">
      <w:marLeft w:val="480"/>
      <w:marRight w:val="0"/>
      <w:marTop w:val="0"/>
      <w:marBottom w:val="0"/>
      <w:divBdr>
        <w:top w:val="none" w:sz="0" w:space="0" w:color="auto"/>
        <w:left w:val="none" w:sz="0" w:space="0" w:color="auto"/>
        <w:bottom w:val="none" w:sz="0" w:space="0" w:color="auto"/>
        <w:right w:val="none" w:sz="0" w:space="0" w:color="auto"/>
      </w:divBdr>
    </w:div>
    <w:div w:id="1703171788">
      <w:marLeft w:val="480"/>
      <w:marRight w:val="0"/>
      <w:marTop w:val="0"/>
      <w:marBottom w:val="0"/>
      <w:divBdr>
        <w:top w:val="none" w:sz="0" w:space="0" w:color="auto"/>
        <w:left w:val="none" w:sz="0" w:space="0" w:color="auto"/>
        <w:bottom w:val="none" w:sz="0" w:space="0" w:color="auto"/>
        <w:right w:val="none" w:sz="0" w:space="0" w:color="auto"/>
      </w:divBdr>
    </w:div>
    <w:div w:id="1703283835">
      <w:marLeft w:val="480"/>
      <w:marRight w:val="0"/>
      <w:marTop w:val="0"/>
      <w:marBottom w:val="0"/>
      <w:divBdr>
        <w:top w:val="none" w:sz="0" w:space="0" w:color="auto"/>
        <w:left w:val="none" w:sz="0" w:space="0" w:color="auto"/>
        <w:bottom w:val="none" w:sz="0" w:space="0" w:color="auto"/>
        <w:right w:val="none" w:sz="0" w:space="0" w:color="auto"/>
      </w:divBdr>
    </w:div>
    <w:div w:id="1703435647">
      <w:marLeft w:val="480"/>
      <w:marRight w:val="0"/>
      <w:marTop w:val="0"/>
      <w:marBottom w:val="0"/>
      <w:divBdr>
        <w:top w:val="none" w:sz="0" w:space="0" w:color="auto"/>
        <w:left w:val="none" w:sz="0" w:space="0" w:color="auto"/>
        <w:bottom w:val="none" w:sz="0" w:space="0" w:color="auto"/>
        <w:right w:val="none" w:sz="0" w:space="0" w:color="auto"/>
      </w:divBdr>
    </w:div>
    <w:div w:id="1703436035">
      <w:marLeft w:val="480"/>
      <w:marRight w:val="0"/>
      <w:marTop w:val="0"/>
      <w:marBottom w:val="0"/>
      <w:divBdr>
        <w:top w:val="none" w:sz="0" w:space="0" w:color="auto"/>
        <w:left w:val="none" w:sz="0" w:space="0" w:color="auto"/>
        <w:bottom w:val="none" w:sz="0" w:space="0" w:color="auto"/>
        <w:right w:val="none" w:sz="0" w:space="0" w:color="auto"/>
      </w:divBdr>
    </w:div>
    <w:div w:id="1703440955">
      <w:marLeft w:val="480"/>
      <w:marRight w:val="0"/>
      <w:marTop w:val="0"/>
      <w:marBottom w:val="0"/>
      <w:divBdr>
        <w:top w:val="none" w:sz="0" w:space="0" w:color="auto"/>
        <w:left w:val="none" w:sz="0" w:space="0" w:color="auto"/>
        <w:bottom w:val="none" w:sz="0" w:space="0" w:color="auto"/>
        <w:right w:val="none" w:sz="0" w:space="0" w:color="auto"/>
      </w:divBdr>
    </w:div>
    <w:div w:id="1703509909">
      <w:marLeft w:val="480"/>
      <w:marRight w:val="0"/>
      <w:marTop w:val="0"/>
      <w:marBottom w:val="0"/>
      <w:divBdr>
        <w:top w:val="none" w:sz="0" w:space="0" w:color="auto"/>
        <w:left w:val="none" w:sz="0" w:space="0" w:color="auto"/>
        <w:bottom w:val="none" w:sz="0" w:space="0" w:color="auto"/>
        <w:right w:val="none" w:sz="0" w:space="0" w:color="auto"/>
      </w:divBdr>
    </w:div>
    <w:div w:id="1703628741">
      <w:marLeft w:val="480"/>
      <w:marRight w:val="0"/>
      <w:marTop w:val="0"/>
      <w:marBottom w:val="0"/>
      <w:divBdr>
        <w:top w:val="none" w:sz="0" w:space="0" w:color="auto"/>
        <w:left w:val="none" w:sz="0" w:space="0" w:color="auto"/>
        <w:bottom w:val="none" w:sz="0" w:space="0" w:color="auto"/>
        <w:right w:val="none" w:sz="0" w:space="0" w:color="auto"/>
      </w:divBdr>
    </w:div>
    <w:div w:id="1703630723">
      <w:marLeft w:val="480"/>
      <w:marRight w:val="0"/>
      <w:marTop w:val="0"/>
      <w:marBottom w:val="0"/>
      <w:divBdr>
        <w:top w:val="none" w:sz="0" w:space="0" w:color="auto"/>
        <w:left w:val="none" w:sz="0" w:space="0" w:color="auto"/>
        <w:bottom w:val="none" w:sz="0" w:space="0" w:color="auto"/>
        <w:right w:val="none" w:sz="0" w:space="0" w:color="auto"/>
      </w:divBdr>
    </w:div>
    <w:div w:id="1703633971">
      <w:marLeft w:val="480"/>
      <w:marRight w:val="0"/>
      <w:marTop w:val="0"/>
      <w:marBottom w:val="0"/>
      <w:divBdr>
        <w:top w:val="none" w:sz="0" w:space="0" w:color="auto"/>
        <w:left w:val="none" w:sz="0" w:space="0" w:color="auto"/>
        <w:bottom w:val="none" w:sz="0" w:space="0" w:color="auto"/>
        <w:right w:val="none" w:sz="0" w:space="0" w:color="auto"/>
      </w:divBdr>
    </w:div>
    <w:div w:id="1703895449">
      <w:marLeft w:val="480"/>
      <w:marRight w:val="0"/>
      <w:marTop w:val="0"/>
      <w:marBottom w:val="0"/>
      <w:divBdr>
        <w:top w:val="none" w:sz="0" w:space="0" w:color="auto"/>
        <w:left w:val="none" w:sz="0" w:space="0" w:color="auto"/>
        <w:bottom w:val="none" w:sz="0" w:space="0" w:color="auto"/>
        <w:right w:val="none" w:sz="0" w:space="0" w:color="auto"/>
      </w:divBdr>
    </w:div>
    <w:div w:id="1703941384">
      <w:marLeft w:val="480"/>
      <w:marRight w:val="0"/>
      <w:marTop w:val="0"/>
      <w:marBottom w:val="0"/>
      <w:divBdr>
        <w:top w:val="none" w:sz="0" w:space="0" w:color="auto"/>
        <w:left w:val="none" w:sz="0" w:space="0" w:color="auto"/>
        <w:bottom w:val="none" w:sz="0" w:space="0" w:color="auto"/>
        <w:right w:val="none" w:sz="0" w:space="0" w:color="auto"/>
      </w:divBdr>
    </w:div>
    <w:div w:id="1704136052">
      <w:marLeft w:val="480"/>
      <w:marRight w:val="0"/>
      <w:marTop w:val="0"/>
      <w:marBottom w:val="0"/>
      <w:divBdr>
        <w:top w:val="none" w:sz="0" w:space="0" w:color="auto"/>
        <w:left w:val="none" w:sz="0" w:space="0" w:color="auto"/>
        <w:bottom w:val="none" w:sz="0" w:space="0" w:color="auto"/>
        <w:right w:val="none" w:sz="0" w:space="0" w:color="auto"/>
      </w:divBdr>
    </w:div>
    <w:div w:id="1704213009">
      <w:marLeft w:val="480"/>
      <w:marRight w:val="0"/>
      <w:marTop w:val="0"/>
      <w:marBottom w:val="0"/>
      <w:divBdr>
        <w:top w:val="none" w:sz="0" w:space="0" w:color="auto"/>
        <w:left w:val="none" w:sz="0" w:space="0" w:color="auto"/>
        <w:bottom w:val="none" w:sz="0" w:space="0" w:color="auto"/>
        <w:right w:val="none" w:sz="0" w:space="0" w:color="auto"/>
      </w:divBdr>
    </w:div>
    <w:div w:id="1704285999">
      <w:marLeft w:val="480"/>
      <w:marRight w:val="0"/>
      <w:marTop w:val="0"/>
      <w:marBottom w:val="0"/>
      <w:divBdr>
        <w:top w:val="none" w:sz="0" w:space="0" w:color="auto"/>
        <w:left w:val="none" w:sz="0" w:space="0" w:color="auto"/>
        <w:bottom w:val="none" w:sz="0" w:space="0" w:color="auto"/>
        <w:right w:val="none" w:sz="0" w:space="0" w:color="auto"/>
      </w:divBdr>
    </w:div>
    <w:div w:id="1704355995">
      <w:marLeft w:val="480"/>
      <w:marRight w:val="0"/>
      <w:marTop w:val="0"/>
      <w:marBottom w:val="0"/>
      <w:divBdr>
        <w:top w:val="none" w:sz="0" w:space="0" w:color="auto"/>
        <w:left w:val="none" w:sz="0" w:space="0" w:color="auto"/>
        <w:bottom w:val="none" w:sz="0" w:space="0" w:color="auto"/>
        <w:right w:val="none" w:sz="0" w:space="0" w:color="auto"/>
      </w:divBdr>
    </w:div>
    <w:div w:id="1704359539">
      <w:marLeft w:val="480"/>
      <w:marRight w:val="0"/>
      <w:marTop w:val="0"/>
      <w:marBottom w:val="0"/>
      <w:divBdr>
        <w:top w:val="none" w:sz="0" w:space="0" w:color="auto"/>
        <w:left w:val="none" w:sz="0" w:space="0" w:color="auto"/>
        <w:bottom w:val="none" w:sz="0" w:space="0" w:color="auto"/>
        <w:right w:val="none" w:sz="0" w:space="0" w:color="auto"/>
      </w:divBdr>
    </w:div>
    <w:div w:id="1704480035">
      <w:marLeft w:val="480"/>
      <w:marRight w:val="0"/>
      <w:marTop w:val="0"/>
      <w:marBottom w:val="0"/>
      <w:divBdr>
        <w:top w:val="none" w:sz="0" w:space="0" w:color="auto"/>
        <w:left w:val="none" w:sz="0" w:space="0" w:color="auto"/>
        <w:bottom w:val="none" w:sz="0" w:space="0" w:color="auto"/>
        <w:right w:val="none" w:sz="0" w:space="0" w:color="auto"/>
      </w:divBdr>
    </w:div>
    <w:div w:id="1704549773">
      <w:marLeft w:val="480"/>
      <w:marRight w:val="0"/>
      <w:marTop w:val="0"/>
      <w:marBottom w:val="0"/>
      <w:divBdr>
        <w:top w:val="none" w:sz="0" w:space="0" w:color="auto"/>
        <w:left w:val="none" w:sz="0" w:space="0" w:color="auto"/>
        <w:bottom w:val="none" w:sz="0" w:space="0" w:color="auto"/>
        <w:right w:val="none" w:sz="0" w:space="0" w:color="auto"/>
      </w:divBdr>
    </w:div>
    <w:div w:id="1704599255">
      <w:marLeft w:val="480"/>
      <w:marRight w:val="0"/>
      <w:marTop w:val="0"/>
      <w:marBottom w:val="0"/>
      <w:divBdr>
        <w:top w:val="none" w:sz="0" w:space="0" w:color="auto"/>
        <w:left w:val="none" w:sz="0" w:space="0" w:color="auto"/>
        <w:bottom w:val="none" w:sz="0" w:space="0" w:color="auto"/>
        <w:right w:val="none" w:sz="0" w:space="0" w:color="auto"/>
      </w:divBdr>
    </w:div>
    <w:div w:id="1704818323">
      <w:marLeft w:val="480"/>
      <w:marRight w:val="0"/>
      <w:marTop w:val="0"/>
      <w:marBottom w:val="0"/>
      <w:divBdr>
        <w:top w:val="none" w:sz="0" w:space="0" w:color="auto"/>
        <w:left w:val="none" w:sz="0" w:space="0" w:color="auto"/>
        <w:bottom w:val="none" w:sz="0" w:space="0" w:color="auto"/>
        <w:right w:val="none" w:sz="0" w:space="0" w:color="auto"/>
      </w:divBdr>
    </w:div>
    <w:div w:id="1704820460">
      <w:marLeft w:val="480"/>
      <w:marRight w:val="0"/>
      <w:marTop w:val="0"/>
      <w:marBottom w:val="0"/>
      <w:divBdr>
        <w:top w:val="none" w:sz="0" w:space="0" w:color="auto"/>
        <w:left w:val="none" w:sz="0" w:space="0" w:color="auto"/>
        <w:bottom w:val="none" w:sz="0" w:space="0" w:color="auto"/>
        <w:right w:val="none" w:sz="0" w:space="0" w:color="auto"/>
      </w:divBdr>
    </w:div>
    <w:div w:id="1704938779">
      <w:marLeft w:val="480"/>
      <w:marRight w:val="0"/>
      <w:marTop w:val="0"/>
      <w:marBottom w:val="0"/>
      <w:divBdr>
        <w:top w:val="none" w:sz="0" w:space="0" w:color="auto"/>
        <w:left w:val="none" w:sz="0" w:space="0" w:color="auto"/>
        <w:bottom w:val="none" w:sz="0" w:space="0" w:color="auto"/>
        <w:right w:val="none" w:sz="0" w:space="0" w:color="auto"/>
      </w:divBdr>
    </w:div>
    <w:div w:id="1704986254">
      <w:marLeft w:val="480"/>
      <w:marRight w:val="0"/>
      <w:marTop w:val="0"/>
      <w:marBottom w:val="0"/>
      <w:divBdr>
        <w:top w:val="none" w:sz="0" w:space="0" w:color="auto"/>
        <w:left w:val="none" w:sz="0" w:space="0" w:color="auto"/>
        <w:bottom w:val="none" w:sz="0" w:space="0" w:color="auto"/>
        <w:right w:val="none" w:sz="0" w:space="0" w:color="auto"/>
      </w:divBdr>
    </w:div>
    <w:div w:id="1704986816">
      <w:marLeft w:val="480"/>
      <w:marRight w:val="0"/>
      <w:marTop w:val="0"/>
      <w:marBottom w:val="0"/>
      <w:divBdr>
        <w:top w:val="none" w:sz="0" w:space="0" w:color="auto"/>
        <w:left w:val="none" w:sz="0" w:space="0" w:color="auto"/>
        <w:bottom w:val="none" w:sz="0" w:space="0" w:color="auto"/>
        <w:right w:val="none" w:sz="0" w:space="0" w:color="auto"/>
      </w:divBdr>
    </w:div>
    <w:div w:id="1705205609">
      <w:marLeft w:val="480"/>
      <w:marRight w:val="0"/>
      <w:marTop w:val="0"/>
      <w:marBottom w:val="0"/>
      <w:divBdr>
        <w:top w:val="none" w:sz="0" w:space="0" w:color="auto"/>
        <w:left w:val="none" w:sz="0" w:space="0" w:color="auto"/>
        <w:bottom w:val="none" w:sz="0" w:space="0" w:color="auto"/>
        <w:right w:val="none" w:sz="0" w:space="0" w:color="auto"/>
      </w:divBdr>
    </w:div>
    <w:div w:id="1705254451">
      <w:marLeft w:val="480"/>
      <w:marRight w:val="0"/>
      <w:marTop w:val="0"/>
      <w:marBottom w:val="0"/>
      <w:divBdr>
        <w:top w:val="none" w:sz="0" w:space="0" w:color="auto"/>
        <w:left w:val="none" w:sz="0" w:space="0" w:color="auto"/>
        <w:bottom w:val="none" w:sz="0" w:space="0" w:color="auto"/>
        <w:right w:val="none" w:sz="0" w:space="0" w:color="auto"/>
      </w:divBdr>
    </w:div>
    <w:div w:id="1705521507">
      <w:marLeft w:val="480"/>
      <w:marRight w:val="0"/>
      <w:marTop w:val="0"/>
      <w:marBottom w:val="0"/>
      <w:divBdr>
        <w:top w:val="none" w:sz="0" w:space="0" w:color="auto"/>
        <w:left w:val="none" w:sz="0" w:space="0" w:color="auto"/>
        <w:bottom w:val="none" w:sz="0" w:space="0" w:color="auto"/>
        <w:right w:val="none" w:sz="0" w:space="0" w:color="auto"/>
      </w:divBdr>
    </w:div>
    <w:div w:id="1705595080">
      <w:marLeft w:val="480"/>
      <w:marRight w:val="0"/>
      <w:marTop w:val="0"/>
      <w:marBottom w:val="0"/>
      <w:divBdr>
        <w:top w:val="none" w:sz="0" w:space="0" w:color="auto"/>
        <w:left w:val="none" w:sz="0" w:space="0" w:color="auto"/>
        <w:bottom w:val="none" w:sz="0" w:space="0" w:color="auto"/>
        <w:right w:val="none" w:sz="0" w:space="0" w:color="auto"/>
      </w:divBdr>
    </w:div>
    <w:div w:id="1705597860">
      <w:marLeft w:val="480"/>
      <w:marRight w:val="0"/>
      <w:marTop w:val="0"/>
      <w:marBottom w:val="0"/>
      <w:divBdr>
        <w:top w:val="none" w:sz="0" w:space="0" w:color="auto"/>
        <w:left w:val="none" w:sz="0" w:space="0" w:color="auto"/>
        <w:bottom w:val="none" w:sz="0" w:space="0" w:color="auto"/>
        <w:right w:val="none" w:sz="0" w:space="0" w:color="auto"/>
      </w:divBdr>
    </w:div>
    <w:div w:id="1705640249">
      <w:marLeft w:val="480"/>
      <w:marRight w:val="0"/>
      <w:marTop w:val="0"/>
      <w:marBottom w:val="0"/>
      <w:divBdr>
        <w:top w:val="none" w:sz="0" w:space="0" w:color="auto"/>
        <w:left w:val="none" w:sz="0" w:space="0" w:color="auto"/>
        <w:bottom w:val="none" w:sz="0" w:space="0" w:color="auto"/>
        <w:right w:val="none" w:sz="0" w:space="0" w:color="auto"/>
      </w:divBdr>
    </w:div>
    <w:div w:id="1705640431">
      <w:marLeft w:val="480"/>
      <w:marRight w:val="0"/>
      <w:marTop w:val="0"/>
      <w:marBottom w:val="0"/>
      <w:divBdr>
        <w:top w:val="none" w:sz="0" w:space="0" w:color="auto"/>
        <w:left w:val="none" w:sz="0" w:space="0" w:color="auto"/>
        <w:bottom w:val="none" w:sz="0" w:space="0" w:color="auto"/>
        <w:right w:val="none" w:sz="0" w:space="0" w:color="auto"/>
      </w:divBdr>
    </w:div>
    <w:div w:id="1705669186">
      <w:marLeft w:val="480"/>
      <w:marRight w:val="0"/>
      <w:marTop w:val="0"/>
      <w:marBottom w:val="0"/>
      <w:divBdr>
        <w:top w:val="none" w:sz="0" w:space="0" w:color="auto"/>
        <w:left w:val="none" w:sz="0" w:space="0" w:color="auto"/>
        <w:bottom w:val="none" w:sz="0" w:space="0" w:color="auto"/>
        <w:right w:val="none" w:sz="0" w:space="0" w:color="auto"/>
      </w:divBdr>
    </w:div>
    <w:div w:id="1705903708">
      <w:marLeft w:val="480"/>
      <w:marRight w:val="0"/>
      <w:marTop w:val="0"/>
      <w:marBottom w:val="0"/>
      <w:divBdr>
        <w:top w:val="none" w:sz="0" w:space="0" w:color="auto"/>
        <w:left w:val="none" w:sz="0" w:space="0" w:color="auto"/>
        <w:bottom w:val="none" w:sz="0" w:space="0" w:color="auto"/>
        <w:right w:val="none" w:sz="0" w:space="0" w:color="auto"/>
      </w:divBdr>
    </w:div>
    <w:div w:id="1705978371">
      <w:marLeft w:val="480"/>
      <w:marRight w:val="0"/>
      <w:marTop w:val="0"/>
      <w:marBottom w:val="0"/>
      <w:divBdr>
        <w:top w:val="none" w:sz="0" w:space="0" w:color="auto"/>
        <w:left w:val="none" w:sz="0" w:space="0" w:color="auto"/>
        <w:bottom w:val="none" w:sz="0" w:space="0" w:color="auto"/>
        <w:right w:val="none" w:sz="0" w:space="0" w:color="auto"/>
      </w:divBdr>
    </w:div>
    <w:div w:id="1706056311">
      <w:marLeft w:val="480"/>
      <w:marRight w:val="0"/>
      <w:marTop w:val="0"/>
      <w:marBottom w:val="0"/>
      <w:divBdr>
        <w:top w:val="none" w:sz="0" w:space="0" w:color="auto"/>
        <w:left w:val="none" w:sz="0" w:space="0" w:color="auto"/>
        <w:bottom w:val="none" w:sz="0" w:space="0" w:color="auto"/>
        <w:right w:val="none" w:sz="0" w:space="0" w:color="auto"/>
      </w:divBdr>
    </w:div>
    <w:div w:id="1706296073">
      <w:marLeft w:val="480"/>
      <w:marRight w:val="0"/>
      <w:marTop w:val="0"/>
      <w:marBottom w:val="0"/>
      <w:divBdr>
        <w:top w:val="none" w:sz="0" w:space="0" w:color="auto"/>
        <w:left w:val="none" w:sz="0" w:space="0" w:color="auto"/>
        <w:bottom w:val="none" w:sz="0" w:space="0" w:color="auto"/>
        <w:right w:val="none" w:sz="0" w:space="0" w:color="auto"/>
      </w:divBdr>
    </w:div>
    <w:div w:id="1706364350">
      <w:marLeft w:val="480"/>
      <w:marRight w:val="0"/>
      <w:marTop w:val="0"/>
      <w:marBottom w:val="0"/>
      <w:divBdr>
        <w:top w:val="none" w:sz="0" w:space="0" w:color="auto"/>
        <w:left w:val="none" w:sz="0" w:space="0" w:color="auto"/>
        <w:bottom w:val="none" w:sz="0" w:space="0" w:color="auto"/>
        <w:right w:val="none" w:sz="0" w:space="0" w:color="auto"/>
      </w:divBdr>
    </w:div>
    <w:div w:id="1706441557">
      <w:marLeft w:val="480"/>
      <w:marRight w:val="0"/>
      <w:marTop w:val="0"/>
      <w:marBottom w:val="0"/>
      <w:divBdr>
        <w:top w:val="none" w:sz="0" w:space="0" w:color="auto"/>
        <w:left w:val="none" w:sz="0" w:space="0" w:color="auto"/>
        <w:bottom w:val="none" w:sz="0" w:space="0" w:color="auto"/>
        <w:right w:val="none" w:sz="0" w:space="0" w:color="auto"/>
      </w:divBdr>
    </w:div>
    <w:div w:id="1706448350">
      <w:marLeft w:val="480"/>
      <w:marRight w:val="0"/>
      <w:marTop w:val="0"/>
      <w:marBottom w:val="0"/>
      <w:divBdr>
        <w:top w:val="none" w:sz="0" w:space="0" w:color="auto"/>
        <w:left w:val="none" w:sz="0" w:space="0" w:color="auto"/>
        <w:bottom w:val="none" w:sz="0" w:space="0" w:color="auto"/>
        <w:right w:val="none" w:sz="0" w:space="0" w:color="auto"/>
      </w:divBdr>
    </w:div>
    <w:div w:id="1706514229">
      <w:marLeft w:val="480"/>
      <w:marRight w:val="0"/>
      <w:marTop w:val="0"/>
      <w:marBottom w:val="0"/>
      <w:divBdr>
        <w:top w:val="none" w:sz="0" w:space="0" w:color="auto"/>
        <w:left w:val="none" w:sz="0" w:space="0" w:color="auto"/>
        <w:bottom w:val="none" w:sz="0" w:space="0" w:color="auto"/>
        <w:right w:val="none" w:sz="0" w:space="0" w:color="auto"/>
      </w:divBdr>
    </w:div>
    <w:div w:id="1706711657">
      <w:marLeft w:val="480"/>
      <w:marRight w:val="0"/>
      <w:marTop w:val="0"/>
      <w:marBottom w:val="0"/>
      <w:divBdr>
        <w:top w:val="none" w:sz="0" w:space="0" w:color="auto"/>
        <w:left w:val="none" w:sz="0" w:space="0" w:color="auto"/>
        <w:bottom w:val="none" w:sz="0" w:space="0" w:color="auto"/>
        <w:right w:val="none" w:sz="0" w:space="0" w:color="auto"/>
      </w:divBdr>
    </w:div>
    <w:div w:id="1706784102">
      <w:marLeft w:val="480"/>
      <w:marRight w:val="0"/>
      <w:marTop w:val="0"/>
      <w:marBottom w:val="0"/>
      <w:divBdr>
        <w:top w:val="none" w:sz="0" w:space="0" w:color="auto"/>
        <w:left w:val="none" w:sz="0" w:space="0" w:color="auto"/>
        <w:bottom w:val="none" w:sz="0" w:space="0" w:color="auto"/>
        <w:right w:val="none" w:sz="0" w:space="0" w:color="auto"/>
      </w:divBdr>
    </w:div>
    <w:div w:id="1706830804">
      <w:marLeft w:val="480"/>
      <w:marRight w:val="0"/>
      <w:marTop w:val="0"/>
      <w:marBottom w:val="0"/>
      <w:divBdr>
        <w:top w:val="none" w:sz="0" w:space="0" w:color="auto"/>
        <w:left w:val="none" w:sz="0" w:space="0" w:color="auto"/>
        <w:bottom w:val="none" w:sz="0" w:space="0" w:color="auto"/>
        <w:right w:val="none" w:sz="0" w:space="0" w:color="auto"/>
      </w:divBdr>
    </w:div>
    <w:div w:id="1706834340">
      <w:marLeft w:val="480"/>
      <w:marRight w:val="0"/>
      <w:marTop w:val="0"/>
      <w:marBottom w:val="0"/>
      <w:divBdr>
        <w:top w:val="none" w:sz="0" w:space="0" w:color="auto"/>
        <w:left w:val="none" w:sz="0" w:space="0" w:color="auto"/>
        <w:bottom w:val="none" w:sz="0" w:space="0" w:color="auto"/>
        <w:right w:val="none" w:sz="0" w:space="0" w:color="auto"/>
      </w:divBdr>
    </w:div>
    <w:div w:id="1706902238">
      <w:marLeft w:val="480"/>
      <w:marRight w:val="0"/>
      <w:marTop w:val="0"/>
      <w:marBottom w:val="0"/>
      <w:divBdr>
        <w:top w:val="none" w:sz="0" w:space="0" w:color="auto"/>
        <w:left w:val="none" w:sz="0" w:space="0" w:color="auto"/>
        <w:bottom w:val="none" w:sz="0" w:space="0" w:color="auto"/>
        <w:right w:val="none" w:sz="0" w:space="0" w:color="auto"/>
      </w:divBdr>
    </w:div>
    <w:div w:id="1706903471">
      <w:marLeft w:val="480"/>
      <w:marRight w:val="0"/>
      <w:marTop w:val="0"/>
      <w:marBottom w:val="0"/>
      <w:divBdr>
        <w:top w:val="none" w:sz="0" w:space="0" w:color="auto"/>
        <w:left w:val="none" w:sz="0" w:space="0" w:color="auto"/>
        <w:bottom w:val="none" w:sz="0" w:space="0" w:color="auto"/>
        <w:right w:val="none" w:sz="0" w:space="0" w:color="auto"/>
      </w:divBdr>
    </w:div>
    <w:div w:id="1706979041">
      <w:marLeft w:val="480"/>
      <w:marRight w:val="0"/>
      <w:marTop w:val="0"/>
      <w:marBottom w:val="0"/>
      <w:divBdr>
        <w:top w:val="none" w:sz="0" w:space="0" w:color="auto"/>
        <w:left w:val="none" w:sz="0" w:space="0" w:color="auto"/>
        <w:bottom w:val="none" w:sz="0" w:space="0" w:color="auto"/>
        <w:right w:val="none" w:sz="0" w:space="0" w:color="auto"/>
      </w:divBdr>
    </w:div>
    <w:div w:id="1707094831">
      <w:marLeft w:val="480"/>
      <w:marRight w:val="0"/>
      <w:marTop w:val="0"/>
      <w:marBottom w:val="0"/>
      <w:divBdr>
        <w:top w:val="none" w:sz="0" w:space="0" w:color="auto"/>
        <w:left w:val="none" w:sz="0" w:space="0" w:color="auto"/>
        <w:bottom w:val="none" w:sz="0" w:space="0" w:color="auto"/>
        <w:right w:val="none" w:sz="0" w:space="0" w:color="auto"/>
      </w:divBdr>
    </w:div>
    <w:div w:id="1707103568">
      <w:marLeft w:val="480"/>
      <w:marRight w:val="0"/>
      <w:marTop w:val="0"/>
      <w:marBottom w:val="0"/>
      <w:divBdr>
        <w:top w:val="none" w:sz="0" w:space="0" w:color="auto"/>
        <w:left w:val="none" w:sz="0" w:space="0" w:color="auto"/>
        <w:bottom w:val="none" w:sz="0" w:space="0" w:color="auto"/>
        <w:right w:val="none" w:sz="0" w:space="0" w:color="auto"/>
      </w:divBdr>
    </w:div>
    <w:div w:id="1707289501">
      <w:marLeft w:val="480"/>
      <w:marRight w:val="0"/>
      <w:marTop w:val="0"/>
      <w:marBottom w:val="0"/>
      <w:divBdr>
        <w:top w:val="none" w:sz="0" w:space="0" w:color="auto"/>
        <w:left w:val="none" w:sz="0" w:space="0" w:color="auto"/>
        <w:bottom w:val="none" w:sz="0" w:space="0" w:color="auto"/>
        <w:right w:val="none" w:sz="0" w:space="0" w:color="auto"/>
      </w:divBdr>
    </w:div>
    <w:div w:id="1707363582">
      <w:marLeft w:val="480"/>
      <w:marRight w:val="0"/>
      <w:marTop w:val="0"/>
      <w:marBottom w:val="0"/>
      <w:divBdr>
        <w:top w:val="none" w:sz="0" w:space="0" w:color="auto"/>
        <w:left w:val="none" w:sz="0" w:space="0" w:color="auto"/>
        <w:bottom w:val="none" w:sz="0" w:space="0" w:color="auto"/>
        <w:right w:val="none" w:sz="0" w:space="0" w:color="auto"/>
      </w:divBdr>
    </w:div>
    <w:div w:id="1707367794">
      <w:marLeft w:val="480"/>
      <w:marRight w:val="0"/>
      <w:marTop w:val="0"/>
      <w:marBottom w:val="0"/>
      <w:divBdr>
        <w:top w:val="none" w:sz="0" w:space="0" w:color="auto"/>
        <w:left w:val="none" w:sz="0" w:space="0" w:color="auto"/>
        <w:bottom w:val="none" w:sz="0" w:space="0" w:color="auto"/>
        <w:right w:val="none" w:sz="0" w:space="0" w:color="auto"/>
      </w:divBdr>
    </w:div>
    <w:div w:id="1707637220">
      <w:marLeft w:val="480"/>
      <w:marRight w:val="0"/>
      <w:marTop w:val="0"/>
      <w:marBottom w:val="0"/>
      <w:divBdr>
        <w:top w:val="none" w:sz="0" w:space="0" w:color="auto"/>
        <w:left w:val="none" w:sz="0" w:space="0" w:color="auto"/>
        <w:bottom w:val="none" w:sz="0" w:space="0" w:color="auto"/>
        <w:right w:val="none" w:sz="0" w:space="0" w:color="auto"/>
      </w:divBdr>
    </w:div>
    <w:div w:id="1707831067">
      <w:marLeft w:val="480"/>
      <w:marRight w:val="0"/>
      <w:marTop w:val="0"/>
      <w:marBottom w:val="0"/>
      <w:divBdr>
        <w:top w:val="none" w:sz="0" w:space="0" w:color="auto"/>
        <w:left w:val="none" w:sz="0" w:space="0" w:color="auto"/>
        <w:bottom w:val="none" w:sz="0" w:space="0" w:color="auto"/>
        <w:right w:val="none" w:sz="0" w:space="0" w:color="auto"/>
      </w:divBdr>
    </w:div>
    <w:div w:id="1707945827">
      <w:marLeft w:val="480"/>
      <w:marRight w:val="0"/>
      <w:marTop w:val="0"/>
      <w:marBottom w:val="0"/>
      <w:divBdr>
        <w:top w:val="none" w:sz="0" w:space="0" w:color="auto"/>
        <w:left w:val="none" w:sz="0" w:space="0" w:color="auto"/>
        <w:bottom w:val="none" w:sz="0" w:space="0" w:color="auto"/>
        <w:right w:val="none" w:sz="0" w:space="0" w:color="auto"/>
      </w:divBdr>
    </w:div>
    <w:div w:id="1708020352">
      <w:marLeft w:val="480"/>
      <w:marRight w:val="0"/>
      <w:marTop w:val="0"/>
      <w:marBottom w:val="0"/>
      <w:divBdr>
        <w:top w:val="none" w:sz="0" w:space="0" w:color="auto"/>
        <w:left w:val="none" w:sz="0" w:space="0" w:color="auto"/>
        <w:bottom w:val="none" w:sz="0" w:space="0" w:color="auto"/>
        <w:right w:val="none" w:sz="0" w:space="0" w:color="auto"/>
      </w:divBdr>
    </w:div>
    <w:div w:id="1708333878">
      <w:marLeft w:val="480"/>
      <w:marRight w:val="0"/>
      <w:marTop w:val="0"/>
      <w:marBottom w:val="0"/>
      <w:divBdr>
        <w:top w:val="none" w:sz="0" w:space="0" w:color="auto"/>
        <w:left w:val="none" w:sz="0" w:space="0" w:color="auto"/>
        <w:bottom w:val="none" w:sz="0" w:space="0" w:color="auto"/>
        <w:right w:val="none" w:sz="0" w:space="0" w:color="auto"/>
      </w:divBdr>
    </w:div>
    <w:div w:id="1708411944">
      <w:marLeft w:val="480"/>
      <w:marRight w:val="0"/>
      <w:marTop w:val="0"/>
      <w:marBottom w:val="0"/>
      <w:divBdr>
        <w:top w:val="none" w:sz="0" w:space="0" w:color="auto"/>
        <w:left w:val="none" w:sz="0" w:space="0" w:color="auto"/>
        <w:bottom w:val="none" w:sz="0" w:space="0" w:color="auto"/>
        <w:right w:val="none" w:sz="0" w:space="0" w:color="auto"/>
      </w:divBdr>
    </w:div>
    <w:div w:id="1708722352">
      <w:marLeft w:val="480"/>
      <w:marRight w:val="0"/>
      <w:marTop w:val="0"/>
      <w:marBottom w:val="0"/>
      <w:divBdr>
        <w:top w:val="none" w:sz="0" w:space="0" w:color="auto"/>
        <w:left w:val="none" w:sz="0" w:space="0" w:color="auto"/>
        <w:bottom w:val="none" w:sz="0" w:space="0" w:color="auto"/>
        <w:right w:val="none" w:sz="0" w:space="0" w:color="auto"/>
      </w:divBdr>
    </w:div>
    <w:div w:id="1708793335">
      <w:marLeft w:val="480"/>
      <w:marRight w:val="0"/>
      <w:marTop w:val="0"/>
      <w:marBottom w:val="0"/>
      <w:divBdr>
        <w:top w:val="none" w:sz="0" w:space="0" w:color="auto"/>
        <w:left w:val="none" w:sz="0" w:space="0" w:color="auto"/>
        <w:bottom w:val="none" w:sz="0" w:space="0" w:color="auto"/>
        <w:right w:val="none" w:sz="0" w:space="0" w:color="auto"/>
      </w:divBdr>
    </w:div>
    <w:div w:id="1708795061">
      <w:marLeft w:val="480"/>
      <w:marRight w:val="0"/>
      <w:marTop w:val="0"/>
      <w:marBottom w:val="0"/>
      <w:divBdr>
        <w:top w:val="none" w:sz="0" w:space="0" w:color="auto"/>
        <w:left w:val="none" w:sz="0" w:space="0" w:color="auto"/>
        <w:bottom w:val="none" w:sz="0" w:space="0" w:color="auto"/>
        <w:right w:val="none" w:sz="0" w:space="0" w:color="auto"/>
      </w:divBdr>
    </w:div>
    <w:div w:id="1708800994">
      <w:marLeft w:val="480"/>
      <w:marRight w:val="0"/>
      <w:marTop w:val="0"/>
      <w:marBottom w:val="0"/>
      <w:divBdr>
        <w:top w:val="none" w:sz="0" w:space="0" w:color="auto"/>
        <w:left w:val="none" w:sz="0" w:space="0" w:color="auto"/>
        <w:bottom w:val="none" w:sz="0" w:space="0" w:color="auto"/>
        <w:right w:val="none" w:sz="0" w:space="0" w:color="auto"/>
      </w:divBdr>
    </w:div>
    <w:div w:id="1708943688">
      <w:marLeft w:val="480"/>
      <w:marRight w:val="0"/>
      <w:marTop w:val="0"/>
      <w:marBottom w:val="0"/>
      <w:divBdr>
        <w:top w:val="none" w:sz="0" w:space="0" w:color="auto"/>
        <w:left w:val="none" w:sz="0" w:space="0" w:color="auto"/>
        <w:bottom w:val="none" w:sz="0" w:space="0" w:color="auto"/>
        <w:right w:val="none" w:sz="0" w:space="0" w:color="auto"/>
      </w:divBdr>
    </w:div>
    <w:div w:id="1709137166">
      <w:marLeft w:val="480"/>
      <w:marRight w:val="0"/>
      <w:marTop w:val="0"/>
      <w:marBottom w:val="0"/>
      <w:divBdr>
        <w:top w:val="none" w:sz="0" w:space="0" w:color="auto"/>
        <w:left w:val="none" w:sz="0" w:space="0" w:color="auto"/>
        <w:bottom w:val="none" w:sz="0" w:space="0" w:color="auto"/>
        <w:right w:val="none" w:sz="0" w:space="0" w:color="auto"/>
      </w:divBdr>
    </w:div>
    <w:div w:id="1709332309">
      <w:marLeft w:val="480"/>
      <w:marRight w:val="0"/>
      <w:marTop w:val="0"/>
      <w:marBottom w:val="0"/>
      <w:divBdr>
        <w:top w:val="none" w:sz="0" w:space="0" w:color="auto"/>
        <w:left w:val="none" w:sz="0" w:space="0" w:color="auto"/>
        <w:bottom w:val="none" w:sz="0" w:space="0" w:color="auto"/>
        <w:right w:val="none" w:sz="0" w:space="0" w:color="auto"/>
      </w:divBdr>
    </w:div>
    <w:div w:id="1709452002">
      <w:marLeft w:val="480"/>
      <w:marRight w:val="0"/>
      <w:marTop w:val="0"/>
      <w:marBottom w:val="0"/>
      <w:divBdr>
        <w:top w:val="none" w:sz="0" w:space="0" w:color="auto"/>
        <w:left w:val="none" w:sz="0" w:space="0" w:color="auto"/>
        <w:bottom w:val="none" w:sz="0" w:space="0" w:color="auto"/>
        <w:right w:val="none" w:sz="0" w:space="0" w:color="auto"/>
      </w:divBdr>
    </w:div>
    <w:div w:id="1709526614">
      <w:marLeft w:val="480"/>
      <w:marRight w:val="0"/>
      <w:marTop w:val="0"/>
      <w:marBottom w:val="0"/>
      <w:divBdr>
        <w:top w:val="none" w:sz="0" w:space="0" w:color="auto"/>
        <w:left w:val="none" w:sz="0" w:space="0" w:color="auto"/>
        <w:bottom w:val="none" w:sz="0" w:space="0" w:color="auto"/>
        <w:right w:val="none" w:sz="0" w:space="0" w:color="auto"/>
      </w:divBdr>
    </w:div>
    <w:div w:id="1709602060">
      <w:marLeft w:val="480"/>
      <w:marRight w:val="0"/>
      <w:marTop w:val="0"/>
      <w:marBottom w:val="0"/>
      <w:divBdr>
        <w:top w:val="none" w:sz="0" w:space="0" w:color="auto"/>
        <w:left w:val="none" w:sz="0" w:space="0" w:color="auto"/>
        <w:bottom w:val="none" w:sz="0" w:space="0" w:color="auto"/>
        <w:right w:val="none" w:sz="0" w:space="0" w:color="auto"/>
      </w:divBdr>
    </w:div>
    <w:div w:id="1709646969">
      <w:marLeft w:val="480"/>
      <w:marRight w:val="0"/>
      <w:marTop w:val="0"/>
      <w:marBottom w:val="0"/>
      <w:divBdr>
        <w:top w:val="none" w:sz="0" w:space="0" w:color="auto"/>
        <w:left w:val="none" w:sz="0" w:space="0" w:color="auto"/>
        <w:bottom w:val="none" w:sz="0" w:space="0" w:color="auto"/>
        <w:right w:val="none" w:sz="0" w:space="0" w:color="auto"/>
      </w:divBdr>
    </w:div>
    <w:div w:id="1709795658">
      <w:marLeft w:val="480"/>
      <w:marRight w:val="0"/>
      <w:marTop w:val="0"/>
      <w:marBottom w:val="0"/>
      <w:divBdr>
        <w:top w:val="none" w:sz="0" w:space="0" w:color="auto"/>
        <w:left w:val="none" w:sz="0" w:space="0" w:color="auto"/>
        <w:bottom w:val="none" w:sz="0" w:space="0" w:color="auto"/>
        <w:right w:val="none" w:sz="0" w:space="0" w:color="auto"/>
      </w:divBdr>
    </w:div>
    <w:div w:id="1710059805">
      <w:marLeft w:val="480"/>
      <w:marRight w:val="0"/>
      <w:marTop w:val="0"/>
      <w:marBottom w:val="0"/>
      <w:divBdr>
        <w:top w:val="none" w:sz="0" w:space="0" w:color="auto"/>
        <w:left w:val="none" w:sz="0" w:space="0" w:color="auto"/>
        <w:bottom w:val="none" w:sz="0" w:space="0" w:color="auto"/>
        <w:right w:val="none" w:sz="0" w:space="0" w:color="auto"/>
      </w:divBdr>
    </w:div>
    <w:div w:id="1710257891">
      <w:marLeft w:val="480"/>
      <w:marRight w:val="0"/>
      <w:marTop w:val="0"/>
      <w:marBottom w:val="0"/>
      <w:divBdr>
        <w:top w:val="none" w:sz="0" w:space="0" w:color="auto"/>
        <w:left w:val="none" w:sz="0" w:space="0" w:color="auto"/>
        <w:bottom w:val="none" w:sz="0" w:space="0" w:color="auto"/>
        <w:right w:val="none" w:sz="0" w:space="0" w:color="auto"/>
      </w:divBdr>
    </w:div>
    <w:div w:id="1710300140">
      <w:marLeft w:val="480"/>
      <w:marRight w:val="0"/>
      <w:marTop w:val="0"/>
      <w:marBottom w:val="0"/>
      <w:divBdr>
        <w:top w:val="none" w:sz="0" w:space="0" w:color="auto"/>
        <w:left w:val="none" w:sz="0" w:space="0" w:color="auto"/>
        <w:bottom w:val="none" w:sz="0" w:space="0" w:color="auto"/>
        <w:right w:val="none" w:sz="0" w:space="0" w:color="auto"/>
      </w:divBdr>
    </w:div>
    <w:div w:id="1710380086">
      <w:marLeft w:val="480"/>
      <w:marRight w:val="0"/>
      <w:marTop w:val="0"/>
      <w:marBottom w:val="0"/>
      <w:divBdr>
        <w:top w:val="none" w:sz="0" w:space="0" w:color="auto"/>
        <w:left w:val="none" w:sz="0" w:space="0" w:color="auto"/>
        <w:bottom w:val="none" w:sz="0" w:space="0" w:color="auto"/>
        <w:right w:val="none" w:sz="0" w:space="0" w:color="auto"/>
      </w:divBdr>
    </w:div>
    <w:div w:id="1710452566">
      <w:marLeft w:val="480"/>
      <w:marRight w:val="0"/>
      <w:marTop w:val="0"/>
      <w:marBottom w:val="0"/>
      <w:divBdr>
        <w:top w:val="none" w:sz="0" w:space="0" w:color="auto"/>
        <w:left w:val="none" w:sz="0" w:space="0" w:color="auto"/>
        <w:bottom w:val="none" w:sz="0" w:space="0" w:color="auto"/>
        <w:right w:val="none" w:sz="0" w:space="0" w:color="auto"/>
      </w:divBdr>
    </w:div>
    <w:div w:id="1710566605">
      <w:marLeft w:val="480"/>
      <w:marRight w:val="0"/>
      <w:marTop w:val="0"/>
      <w:marBottom w:val="0"/>
      <w:divBdr>
        <w:top w:val="none" w:sz="0" w:space="0" w:color="auto"/>
        <w:left w:val="none" w:sz="0" w:space="0" w:color="auto"/>
        <w:bottom w:val="none" w:sz="0" w:space="0" w:color="auto"/>
        <w:right w:val="none" w:sz="0" w:space="0" w:color="auto"/>
      </w:divBdr>
    </w:div>
    <w:div w:id="1710647691">
      <w:marLeft w:val="480"/>
      <w:marRight w:val="0"/>
      <w:marTop w:val="0"/>
      <w:marBottom w:val="0"/>
      <w:divBdr>
        <w:top w:val="none" w:sz="0" w:space="0" w:color="auto"/>
        <w:left w:val="none" w:sz="0" w:space="0" w:color="auto"/>
        <w:bottom w:val="none" w:sz="0" w:space="0" w:color="auto"/>
        <w:right w:val="none" w:sz="0" w:space="0" w:color="auto"/>
      </w:divBdr>
    </w:div>
    <w:div w:id="1710688798">
      <w:marLeft w:val="480"/>
      <w:marRight w:val="0"/>
      <w:marTop w:val="0"/>
      <w:marBottom w:val="0"/>
      <w:divBdr>
        <w:top w:val="none" w:sz="0" w:space="0" w:color="auto"/>
        <w:left w:val="none" w:sz="0" w:space="0" w:color="auto"/>
        <w:bottom w:val="none" w:sz="0" w:space="0" w:color="auto"/>
        <w:right w:val="none" w:sz="0" w:space="0" w:color="auto"/>
      </w:divBdr>
    </w:div>
    <w:div w:id="1710953960">
      <w:marLeft w:val="480"/>
      <w:marRight w:val="0"/>
      <w:marTop w:val="0"/>
      <w:marBottom w:val="0"/>
      <w:divBdr>
        <w:top w:val="none" w:sz="0" w:space="0" w:color="auto"/>
        <w:left w:val="none" w:sz="0" w:space="0" w:color="auto"/>
        <w:bottom w:val="none" w:sz="0" w:space="0" w:color="auto"/>
        <w:right w:val="none" w:sz="0" w:space="0" w:color="auto"/>
      </w:divBdr>
    </w:div>
    <w:div w:id="1711147145">
      <w:marLeft w:val="480"/>
      <w:marRight w:val="0"/>
      <w:marTop w:val="0"/>
      <w:marBottom w:val="0"/>
      <w:divBdr>
        <w:top w:val="none" w:sz="0" w:space="0" w:color="auto"/>
        <w:left w:val="none" w:sz="0" w:space="0" w:color="auto"/>
        <w:bottom w:val="none" w:sz="0" w:space="0" w:color="auto"/>
        <w:right w:val="none" w:sz="0" w:space="0" w:color="auto"/>
      </w:divBdr>
    </w:div>
    <w:div w:id="1711342253">
      <w:marLeft w:val="480"/>
      <w:marRight w:val="0"/>
      <w:marTop w:val="0"/>
      <w:marBottom w:val="0"/>
      <w:divBdr>
        <w:top w:val="none" w:sz="0" w:space="0" w:color="auto"/>
        <w:left w:val="none" w:sz="0" w:space="0" w:color="auto"/>
        <w:bottom w:val="none" w:sz="0" w:space="0" w:color="auto"/>
        <w:right w:val="none" w:sz="0" w:space="0" w:color="auto"/>
      </w:divBdr>
    </w:div>
    <w:div w:id="1711420734">
      <w:marLeft w:val="480"/>
      <w:marRight w:val="0"/>
      <w:marTop w:val="0"/>
      <w:marBottom w:val="0"/>
      <w:divBdr>
        <w:top w:val="none" w:sz="0" w:space="0" w:color="auto"/>
        <w:left w:val="none" w:sz="0" w:space="0" w:color="auto"/>
        <w:bottom w:val="none" w:sz="0" w:space="0" w:color="auto"/>
        <w:right w:val="none" w:sz="0" w:space="0" w:color="auto"/>
      </w:divBdr>
    </w:div>
    <w:div w:id="1711759365">
      <w:marLeft w:val="480"/>
      <w:marRight w:val="0"/>
      <w:marTop w:val="0"/>
      <w:marBottom w:val="0"/>
      <w:divBdr>
        <w:top w:val="none" w:sz="0" w:space="0" w:color="auto"/>
        <w:left w:val="none" w:sz="0" w:space="0" w:color="auto"/>
        <w:bottom w:val="none" w:sz="0" w:space="0" w:color="auto"/>
        <w:right w:val="none" w:sz="0" w:space="0" w:color="auto"/>
      </w:divBdr>
    </w:div>
    <w:div w:id="1711876277">
      <w:marLeft w:val="480"/>
      <w:marRight w:val="0"/>
      <w:marTop w:val="0"/>
      <w:marBottom w:val="0"/>
      <w:divBdr>
        <w:top w:val="none" w:sz="0" w:space="0" w:color="auto"/>
        <w:left w:val="none" w:sz="0" w:space="0" w:color="auto"/>
        <w:bottom w:val="none" w:sz="0" w:space="0" w:color="auto"/>
        <w:right w:val="none" w:sz="0" w:space="0" w:color="auto"/>
      </w:divBdr>
    </w:div>
    <w:div w:id="1712001965">
      <w:marLeft w:val="480"/>
      <w:marRight w:val="0"/>
      <w:marTop w:val="0"/>
      <w:marBottom w:val="0"/>
      <w:divBdr>
        <w:top w:val="none" w:sz="0" w:space="0" w:color="auto"/>
        <w:left w:val="none" w:sz="0" w:space="0" w:color="auto"/>
        <w:bottom w:val="none" w:sz="0" w:space="0" w:color="auto"/>
        <w:right w:val="none" w:sz="0" w:space="0" w:color="auto"/>
      </w:divBdr>
    </w:div>
    <w:div w:id="1712149019">
      <w:marLeft w:val="480"/>
      <w:marRight w:val="0"/>
      <w:marTop w:val="0"/>
      <w:marBottom w:val="0"/>
      <w:divBdr>
        <w:top w:val="none" w:sz="0" w:space="0" w:color="auto"/>
        <w:left w:val="none" w:sz="0" w:space="0" w:color="auto"/>
        <w:bottom w:val="none" w:sz="0" w:space="0" w:color="auto"/>
        <w:right w:val="none" w:sz="0" w:space="0" w:color="auto"/>
      </w:divBdr>
    </w:div>
    <w:div w:id="1712411799">
      <w:marLeft w:val="480"/>
      <w:marRight w:val="0"/>
      <w:marTop w:val="0"/>
      <w:marBottom w:val="0"/>
      <w:divBdr>
        <w:top w:val="none" w:sz="0" w:space="0" w:color="auto"/>
        <w:left w:val="none" w:sz="0" w:space="0" w:color="auto"/>
        <w:bottom w:val="none" w:sz="0" w:space="0" w:color="auto"/>
        <w:right w:val="none" w:sz="0" w:space="0" w:color="auto"/>
      </w:divBdr>
    </w:div>
    <w:div w:id="1712461794">
      <w:marLeft w:val="480"/>
      <w:marRight w:val="0"/>
      <w:marTop w:val="0"/>
      <w:marBottom w:val="0"/>
      <w:divBdr>
        <w:top w:val="none" w:sz="0" w:space="0" w:color="auto"/>
        <w:left w:val="none" w:sz="0" w:space="0" w:color="auto"/>
        <w:bottom w:val="none" w:sz="0" w:space="0" w:color="auto"/>
        <w:right w:val="none" w:sz="0" w:space="0" w:color="auto"/>
      </w:divBdr>
    </w:div>
    <w:div w:id="1712683351">
      <w:marLeft w:val="480"/>
      <w:marRight w:val="0"/>
      <w:marTop w:val="0"/>
      <w:marBottom w:val="0"/>
      <w:divBdr>
        <w:top w:val="none" w:sz="0" w:space="0" w:color="auto"/>
        <w:left w:val="none" w:sz="0" w:space="0" w:color="auto"/>
        <w:bottom w:val="none" w:sz="0" w:space="0" w:color="auto"/>
        <w:right w:val="none" w:sz="0" w:space="0" w:color="auto"/>
      </w:divBdr>
    </w:div>
    <w:div w:id="1712723498">
      <w:marLeft w:val="480"/>
      <w:marRight w:val="0"/>
      <w:marTop w:val="0"/>
      <w:marBottom w:val="0"/>
      <w:divBdr>
        <w:top w:val="none" w:sz="0" w:space="0" w:color="auto"/>
        <w:left w:val="none" w:sz="0" w:space="0" w:color="auto"/>
        <w:bottom w:val="none" w:sz="0" w:space="0" w:color="auto"/>
        <w:right w:val="none" w:sz="0" w:space="0" w:color="auto"/>
      </w:divBdr>
    </w:div>
    <w:div w:id="1712729788">
      <w:marLeft w:val="480"/>
      <w:marRight w:val="0"/>
      <w:marTop w:val="0"/>
      <w:marBottom w:val="0"/>
      <w:divBdr>
        <w:top w:val="none" w:sz="0" w:space="0" w:color="auto"/>
        <w:left w:val="none" w:sz="0" w:space="0" w:color="auto"/>
        <w:bottom w:val="none" w:sz="0" w:space="0" w:color="auto"/>
        <w:right w:val="none" w:sz="0" w:space="0" w:color="auto"/>
      </w:divBdr>
    </w:div>
    <w:div w:id="1712803735">
      <w:marLeft w:val="480"/>
      <w:marRight w:val="0"/>
      <w:marTop w:val="0"/>
      <w:marBottom w:val="0"/>
      <w:divBdr>
        <w:top w:val="none" w:sz="0" w:space="0" w:color="auto"/>
        <w:left w:val="none" w:sz="0" w:space="0" w:color="auto"/>
        <w:bottom w:val="none" w:sz="0" w:space="0" w:color="auto"/>
        <w:right w:val="none" w:sz="0" w:space="0" w:color="auto"/>
      </w:divBdr>
    </w:div>
    <w:div w:id="1712916977">
      <w:marLeft w:val="480"/>
      <w:marRight w:val="0"/>
      <w:marTop w:val="0"/>
      <w:marBottom w:val="0"/>
      <w:divBdr>
        <w:top w:val="none" w:sz="0" w:space="0" w:color="auto"/>
        <w:left w:val="none" w:sz="0" w:space="0" w:color="auto"/>
        <w:bottom w:val="none" w:sz="0" w:space="0" w:color="auto"/>
        <w:right w:val="none" w:sz="0" w:space="0" w:color="auto"/>
      </w:divBdr>
    </w:div>
    <w:div w:id="1712919311">
      <w:marLeft w:val="480"/>
      <w:marRight w:val="0"/>
      <w:marTop w:val="0"/>
      <w:marBottom w:val="0"/>
      <w:divBdr>
        <w:top w:val="none" w:sz="0" w:space="0" w:color="auto"/>
        <w:left w:val="none" w:sz="0" w:space="0" w:color="auto"/>
        <w:bottom w:val="none" w:sz="0" w:space="0" w:color="auto"/>
        <w:right w:val="none" w:sz="0" w:space="0" w:color="auto"/>
      </w:divBdr>
    </w:div>
    <w:div w:id="1712998335">
      <w:marLeft w:val="480"/>
      <w:marRight w:val="0"/>
      <w:marTop w:val="0"/>
      <w:marBottom w:val="0"/>
      <w:divBdr>
        <w:top w:val="none" w:sz="0" w:space="0" w:color="auto"/>
        <w:left w:val="none" w:sz="0" w:space="0" w:color="auto"/>
        <w:bottom w:val="none" w:sz="0" w:space="0" w:color="auto"/>
        <w:right w:val="none" w:sz="0" w:space="0" w:color="auto"/>
      </w:divBdr>
    </w:div>
    <w:div w:id="1713073491">
      <w:marLeft w:val="480"/>
      <w:marRight w:val="0"/>
      <w:marTop w:val="0"/>
      <w:marBottom w:val="0"/>
      <w:divBdr>
        <w:top w:val="none" w:sz="0" w:space="0" w:color="auto"/>
        <w:left w:val="none" w:sz="0" w:space="0" w:color="auto"/>
        <w:bottom w:val="none" w:sz="0" w:space="0" w:color="auto"/>
        <w:right w:val="none" w:sz="0" w:space="0" w:color="auto"/>
      </w:divBdr>
    </w:div>
    <w:div w:id="1713267793">
      <w:marLeft w:val="480"/>
      <w:marRight w:val="0"/>
      <w:marTop w:val="0"/>
      <w:marBottom w:val="0"/>
      <w:divBdr>
        <w:top w:val="none" w:sz="0" w:space="0" w:color="auto"/>
        <w:left w:val="none" w:sz="0" w:space="0" w:color="auto"/>
        <w:bottom w:val="none" w:sz="0" w:space="0" w:color="auto"/>
        <w:right w:val="none" w:sz="0" w:space="0" w:color="auto"/>
      </w:divBdr>
    </w:div>
    <w:div w:id="1713269414">
      <w:marLeft w:val="480"/>
      <w:marRight w:val="0"/>
      <w:marTop w:val="0"/>
      <w:marBottom w:val="0"/>
      <w:divBdr>
        <w:top w:val="none" w:sz="0" w:space="0" w:color="auto"/>
        <w:left w:val="none" w:sz="0" w:space="0" w:color="auto"/>
        <w:bottom w:val="none" w:sz="0" w:space="0" w:color="auto"/>
        <w:right w:val="none" w:sz="0" w:space="0" w:color="auto"/>
      </w:divBdr>
    </w:div>
    <w:div w:id="1713384489">
      <w:marLeft w:val="480"/>
      <w:marRight w:val="0"/>
      <w:marTop w:val="0"/>
      <w:marBottom w:val="0"/>
      <w:divBdr>
        <w:top w:val="none" w:sz="0" w:space="0" w:color="auto"/>
        <w:left w:val="none" w:sz="0" w:space="0" w:color="auto"/>
        <w:bottom w:val="none" w:sz="0" w:space="0" w:color="auto"/>
        <w:right w:val="none" w:sz="0" w:space="0" w:color="auto"/>
      </w:divBdr>
    </w:div>
    <w:div w:id="1713575451">
      <w:marLeft w:val="480"/>
      <w:marRight w:val="0"/>
      <w:marTop w:val="0"/>
      <w:marBottom w:val="0"/>
      <w:divBdr>
        <w:top w:val="none" w:sz="0" w:space="0" w:color="auto"/>
        <w:left w:val="none" w:sz="0" w:space="0" w:color="auto"/>
        <w:bottom w:val="none" w:sz="0" w:space="0" w:color="auto"/>
        <w:right w:val="none" w:sz="0" w:space="0" w:color="auto"/>
      </w:divBdr>
    </w:div>
    <w:div w:id="1713731407">
      <w:marLeft w:val="480"/>
      <w:marRight w:val="0"/>
      <w:marTop w:val="0"/>
      <w:marBottom w:val="0"/>
      <w:divBdr>
        <w:top w:val="none" w:sz="0" w:space="0" w:color="auto"/>
        <w:left w:val="none" w:sz="0" w:space="0" w:color="auto"/>
        <w:bottom w:val="none" w:sz="0" w:space="0" w:color="auto"/>
        <w:right w:val="none" w:sz="0" w:space="0" w:color="auto"/>
      </w:divBdr>
    </w:div>
    <w:div w:id="1713766837">
      <w:marLeft w:val="480"/>
      <w:marRight w:val="0"/>
      <w:marTop w:val="0"/>
      <w:marBottom w:val="0"/>
      <w:divBdr>
        <w:top w:val="none" w:sz="0" w:space="0" w:color="auto"/>
        <w:left w:val="none" w:sz="0" w:space="0" w:color="auto"/>
        <w:bottom w:val="none" w:sz="0" w:space="0" w:color="auto"/>
        <w:right w:val="none" w:sz="0" w:space="0" w:color="auto"/>
      </w:divBdr>
    </w:div>
    <w:div w:id="1713845996">
      <w:marLeft w:val="480"/>
      <w:marRight w:val="0"/>
      <w:marTop w:val="0"/>
      <w:marBottom w:val="0"/>
      <w:divBdr>
        <w:top w:val="none" w:sz="0" w:space="0" w:color="auto"/>
        <w:left w:val="none" w:sz="0" w:space="0" w:color="auto"/>
        <w:bottom w:val="none" w:sz="0" w:space="0" w:color="auto"/>
        <w:right w:val="none" w:sz="0" w:space="0" w:color="auto"/>
      </w:divBdr>
    </w:div>
    <w:div w:id="1713847660">
      <w:marLeft w:val="480"/>
      <w:marRight w:val="0"/>
      <w:marTop w:val="0"/>
      <w:marBottom w:val="0"/>
      <w:divBdr>
        <w:top w:val="none" w:sz="0" w:space="0" w:color="auto"/>
        <w:left w:val="none" w:sz="0" w:space="0" w:color="auto"/>
        <w:bottom w:val="none" w:sz="0" w:space="0" w:color="auto"/>
        <w:right w:val="none" w:sz="0" w:space="0" w:color="auto"/>
      </w:divBdr>
    </w:div>
    <w:div w:id="1713847867">
      <w:marLeft w:val="480"/>
      <w:marRight w:val="0"/>
      <w:marTop w:val="0"/>
      <w:marBottom w:val="0"/>
      <w:divBdr>
        <w:top w:val="none" w:sz="0" w:space="0" w:color="auto"/>
        <w:left w:val="none" w:sz="0" w:space="0" w:color="auto"/>
        <w:bottom w:val="none" w:sz="0" w:space="0" w:color="auto"/>
        <w:right w:val="none" w:sz="0" w:space="0" w:color="auto"/>
      </w:divBdr>
    </w:div>
    <w:div w:id="1713920363">
      <w:marLeft w:val="480"/>
      <w:marRight w:val="0"/>
      <w:marTop w:val="0"/>
      <w:marBottom w:val="0"/>
      <w:divBdr>
        <w:top w:val="none" w:sz="0" w:space="0" w:color="auto"/>
        <w:left w:val="none" w:sz="0" w:space="0" w:color="auto"/>
        <w:bottom w:val="none" w:sz="0" w:space="0" w:color="auto"/>
        <w:right w:val="none" w:sz="0" w:space="0" w:color="auto"/>
      </w:divBdr>
    </w:div>
    <w:div w:id="1713963164">
      <w:marLeft w:val="480"/>
      <w:marRight w:val="0"/>
      <w:marTop w:val="0"/>
      <w:marBottom w:val="0"/>
      <w:divBdr>
        <w:top w:val="none" w:sz="0" w:space="0" w:color="auto"/>
        <w:left w:val="none" w:sz="0" w:space="0" w:color="auto"/>
        <w:bottom w:val="none" w:sz="0" w:space="0" w:color="auto"/>
        <w:right w:val="none" w:sz="0" w:space="0" w:color="auto"/>
      </w:divBdr>
    </w:div>
    <w:div w:id="1714228806">
      <w:marLeft w:val="480"/>
      <w:marRight w:val="0"/>
      <w:marTop w:val="0"/>
      <w:marBottom w:val="0"/>
      <w:divBdr>
        <w:top w:val="none" w:sz="0" w:space="0" w:color="auto"/>
        <w:left w:val="none" w:sz="0" w:space="0" w:color="auto"/>
        <w:bottom w:val="none" w:sz="0" w:space="0" w:color="auto"/>
        <w:right w:val="none" w:sz="0" w:space="0" w:color="auto"/>
      </w:divBdr>
    </w:div>
    <w:div w:id="1714307555">
      <w:marLeft w:val="480"/>
      <w:marRight w:val="0"/>
      <w:marTop w:val="0"/>
      <w:marBottom w:val="0"/>
      <w:divBdr>
        <w:top w:val="none" w:sz="0" w:space="0" w:color="auto"/>
        <w:left w:val="none" w:sz="0" w:space="0" w:color="auto"/>
        <w:bottom w:val="none" w:sz="0" w:space="0" w:color="auto"/>
        <w:right w:val="none" w:sz="0" w:space="0" w:color="auto"/>
      </w:divBdr>
    </w:div>
    <w:div w:id="1714307612">
      <w:marLeft w:val="480"/>
      <w:marRight w:val="0"/>
      <w:marTop w:val="0"/>
      <w:marBottom w:val="0"/>
      <w:divBdr>
        <w:top w:val="none" w:sz="0" w:space="0" w:color="auto"/>
        <w:left w:val="none" w:sz="0" w:space="0" w:color="auto"/>
        <w:bottom w:val="none" w:sz="0" w:space="0" w:color="auto"/>
        <w:right w:val="none" w:sz="0" w:space="0" w:color="auto"/>
      </w:divBdr>
    </w:div>
    <w:div w:id="1714310740">
      <w:marLeft w:val="480"/>
      <w:marRight w:val="0"/>
      <w:marTop w:val="0"/>
      <w:marBottom w:val="0"/>
      <w:divBdr>
        <w:top w:val="none" w:sz="0" w:space="0" w:color="auto"/>
        <w:left w:val="none" w:sz="0" w:space="0" w:color="auto"/>
        <w:bottom w:val="none" w:sz="0" w:space="0" w:color="auto"/>
        <w:right w:val="none" w:sz="0" w:space="0" w:color="auto"/>
      </w:divBdr>
    </w:div>
    <w:div w:id="1714379029">
      <w:marLeft w:val="480"/>
      <w:marRight w:val="0"/>
      <w:marTop w:val="0"/>
      <w:marBottom w:val="0"/>
      <w:divBdr>
        <w:top w:val="none" w:sz="0" w:space="0" w:color="auto"/>
        <w:left w:val="none" w:sz="0" w:space="0" w:color="auto"/>
        <w:bottom w:val="none" w:sz="0" w:space="0" w:color="auto"/>
        <w:right w:val="none" w:sz="0" w:space="0" w:color="auto"/>
      </w:divBdr>
    </w:div>
    <w:div w:id="1714387000">
      <w:marLeft w:val="480"/>
      <w:marRight w:val="0"/>
      <w:marTop w:val="0"/>
      <w:marBottom w:val="0"/>
      <w:divBdr>
        <w:top w:val="none" w:sz="0" w:space="0" w:color="auto"/>
        <w:left w:val="none" w:sz="0" w:space="0" w:color="auto"/>
        <w:bottom w:val="none" w:sz="0" w:space="0" w:color="auto"/>
        <w:right w:val="none" w:sz="0" w:space="0" w:color="auto"/>
      </w:divBdr>
    </w:div>
    <w:div w:id="1714426013">
      <w:marLeft w:val="480"/>
      <w:marRight w:val="0"/>
      <w:marTop w:val="0"/>
      <w:marBottom w:val="0"/>
      <w:divBdr>
        <w:top w:val="none" w:sz="0" w:space="0" w:color="auto"/>
        <w:left w:val="none" w:sz="0" w:space="0" w:color="auto"/>
        <w:bottom w:val="none" w:sz="0" w:space="0" w:color="auto"/>
        <w:right w:val="none" w:sz="0" w:space="0" w:color="auto"/>
      </w:divBdr>
    </w:div>
    <w:div w:id="1714647811">
      <w:marLeft w:val="480"/>
      <w:marRight w:val="0"/>
      <w:marTop w:val="0"/>
      <w:marBottom w:val="0"/>
      <w:divBdr>
        <w:top w:val="none" w:sz="0" w:space="0" w:color="auto"/>
        <w:left w:val="none" w:sz="0" w:space="0" w:color="auto"/>
        <w:bottom w:val="none" w:sz="0" w:space="0" w:color="auto"/>
        <w:right w:val="none" w:sz="0" w:space="0" w:color="auto"/>
      </w:divBdr>
    </w:div>
    <w:div w:id="1714815566">
      <w:marLeft w:val="480"/>
      <w:marRight w:val="0"/>
      <w:marTop w:val="0"/>
      <w:marBottom w:val="0"/>
      <w:divBdr>
        <w:top w:val="none" w:sz="0" w:space="0" w:color="auto"/>
        <w:left w:val="none" w:sz="0" w:space="0" w:color="auto"/>
        <w:bottom w:val="none" w:sz="0" w:space="0" w:color="auto"/>
        <w:right w:val="none" w:sz="0" w:space="0" w:color="auto"/>
      </w:divBdr>
    </w:div>
    <w:div w:id="1714846172">
      <w:marLeft w:val="480"/>
      <w:marRight w:val="0"/>
      <w:marTop w:val="0"/>
      <w:marBottom w:val="0"/>
      <w:divBdr>
        <w:top w:val="none" w:sz="0" w:space="0" w:color="auto"/>
        <w:left w:val="none" w:sz="0" w:space="0" w:color="auto"/>
        <w:bottom w:val="none" w:sz="0" w:space="0" w:color="auto"/>
        <w:right w:val="none" w:sz="0" w:space="0" w:color="auto"/>
      </w:divBdr>
    </w:div>
    <w:div w:id="1714888496">
      <w:marLeft w:val="480"/>
      <w:marRight w:val="0"/>
      <w:marTop w:val="0"/>
      <w:marBottom w:val="0"/>
      <w:divBdr>
        <w:top w:val="none" w:sz="0" w:space="0" w:color="auto"/>
        <w:left w:val="none" w:sz="0" w:space="0" w:color="auto"/>
        <w:bottom w:val="none" w:sz="0" w:space="0" w:color="auto"/>
        <w:right w:val="none" w:sz="0" w:space="0" w:color="auto"/>
      </w:divBdr>
    </w:div>
    <w:div w:id="1715041343">
      <w:marLeft w:val="480"/>
      <w:marRight w:val="0"/>
      <w:marTop w:val="0"/>
      <w:marBottom w:val="0"/>
      <w:divBdr>
        <w:top w:val="none" w:sz="0" w:space="0" w:color="auto"/>
        <w:left w:val="none" w:sz="0" w:space="0" w:color="auto"/>
        <w:bottom w:val="none" w:sz="0" w:space="0" w:color="auto"/>
        <w:right w:val="none" w:sz="0" w:space="0" w:color="auto"/>
      </w:divBdr>
    </w:div>
    <w:div w:id="1715079856">
      <w:marLeft w:val="480"/>
      <w:marRight w:val="0"/>
      <w:marTop w:val="0"/>
      <w:marBottom w:val="0"/>
      <w:divBdr>
        <w:top w:val="none" w:sz="0" w:space="0" w:color="auto"/>
        <w:left w:val="none" w:sz="0" w:space="0" w:color="auto"/>
        <w:bottom w:val="none" w:sz="0" w:space="0" w:color="auto"/>
        <w:right w:val="none" w:sz="0" w:space="0" w:color="auto"/>
      </w:divBdr>
    </w:div>
    <w:div w:id="1715152918">
      <w:marLeft w:val="480"/>
      <w:marRight w:val="0"/>
      <w:marTop w:val="0"/>
      <w:marBottom w:val="0"/>
      <w:divBdr>
        <w:top w:val="none" w:sz="0" w:space="0" w:color="auto"/>
        <w:left w:val="none" w:sz="0" w:space="0" w:color="auto"/>
        <w:bottom w:val="none" w:sz="0" w:space="0" w:color="auto"/>
        <w:right w:val="none" w:sz="0" w:space="0" w:color="auto"/>
      </w:divBdr>
    </w:div>
    <w:div w:id="1715228434">
      <w:marLeft w:val="480"/>
      <w:marRight w:val="0"/>
      <w:marTop w:val="0"/>
      <w:marBottom w:val="0"/>
      <w:divBdr>
        <w:top w:val="none" w:sz="0" w:space="0" w:color="auto"/>
        <w:left w:val="none" w:sz="0" w:space="0" w:color="auto"/>
        <w:bottom w:val="none" w:sz="0" w:space="0" w:color="auto"/>
        <w:right w:val="none" w:sz="0" w:space="0" w:color="auto"/>
      </w:divBdr>
    </w:div>
    <w:div w:id="1715345321">
      <w:marLeft w:val="480"/>
      <w:marRight w:val="0"/>
      <w:marTop w:val="0"/>
      <w:marBottom w:val="0"/>
      <w:divBdr>
        <w:top w:val="none" w:sz="0" w:space="0" w:color="auto"/>
        <w:left w:val="none" w:sz="0" w:space="0" w:color="auto"/>
        <w:bottom w:val="none" w:sz="0" w:space="0" w:color="auto"/>
        <w:right w:val="none" w:sz="0" w:space="0" w:color="auto"/>
      </w:divBdr>
    </w:div>
    <w:div w:id="1715419563">
      <w:marLeft w:val="480"/>
      <w:marRight w:val="0"/>
      <w:marTop w:val="0"/>
      <w:marBottom w:val="0"/>
      <w:divBdr>
        <w:top w:val="none" w:sz="0" w:space="0" w:color="auto"/>
        <w:left w:val="none" w:sz="0" w:space="0" w:color="auto"/>
        <w:bottom w:val="none" w:sz="0" w:space="0" w:color="auto"/>
        <w:right w:val="none" w:sz="0" w:space="0" w:color="auto"/>
      </w:divBdr>
    </w:div>
    <w:div w:id="1715424987">
      <w:marLeft w:val="480"/>
      <w:marRight w:val="0"/>
      <w:marTop w:val="0"/>
      <w:marBottom w:val="0"/>
      <w:divBdr>
        <w:top w:val="none" w:sz="0" w:space="0" w:color="auto"/>
        <w:left w:val="none" w:sz="0" w:space="0" w:color="auto"/>
        <w:bottom w:val="none" w:sz="0" w:space="0" w:color="auto"/>
        <w:right w:val="none" w:sz="0" w:space="0" w:color="auto"/>
      </w:divBdr>
    </w:div>
    <w:div w:id="1715497330">
      <w:marLeft w:val="480"/>
      <w:marRight w:val="0"/>
      <w:marTop w:val="0"/>
      <w:marBottom w:val="0"/>
      <w:divBdr>
        <w:top w:val="none" w:sz="0" w:space="0" w:color="auto"/>
        <w:left w:val="none" w:sz="0" w:space="0" w:color="auto"/>
        <w:bottom w:val="none" w:sz="0" w:space="0" w:color="auto"/>
        <w:right w:val="none" w:sz="0" w:space="0" w:color="auto"/>
      </w:divBdr>
    </w:div>
    <w:div w:id="1715619408">
      <w:marLeft w:val="480"/>
      <w:marRight w:val="0"/>
      <w:marTop w:val="0"/>
      <w:marBottom w:val="0"/>
      <w:divBdr>
        <w:top w:val="none" w:sz="0" w:space="0" w:color="auto"/>
        <w:left w:val="none" w:sz="0" w:space="0" w:color="auto"/>
        <w:bottom w:val="none" w:sz="0" w:space="0" w:color="auto"/>
        <w:right w:val="none" w:sz="0" w:space="0" w:color="auto"/>
      </w:divBdr>
    </w:div>
    <w:div w:id="1715688665">
      <w:marLeft w:val="480"/>
      <w:marRight w:val="0"/>
      <w:marTop w:val="0"/>
      <w:marBottom w:val="0"/>
      <w:divBdr>
        <w:top w:val="none" w:sz="0" w:space="0" w:color="auto"/>
        <w:left w:val="none" w:sz="0" w:space="0" w:color="auto"/>
        <w:bottom w:val="none" w:sz="0" w:space="0" w:color="auto"/>
        <w:right w:val="none" w:sz="0" w:space="0" w:color="auto"/>
      </w:divBdr>
    </w:div>
    <w:div w:id="1716156648">
      <w:marLeft w:val="480"/>
      <w:marRight w:val="0"/>
      <w:marTop w:val="0"/>
      <w:marBottom w:val="0"/>
      <w:divBdr>
        <w:top w:val="none" w:sz="0" w:space="0" w:color="auto"/>
        <w:left w:val="none" w:sz="0" w:space="0" w:color="auto"/>
        <w:bottom w:val="none" w:sz="0" w:space="0" w:color="auto"/>
        <w:right w:val="none" w:sz="0" w:space="0" w:color="auto"/>
      </w:divBdr>
    </w:div>
    <w:div w:id="1716343749">
      <w:marLeft w:val="480"/>
      <w:marRight w:val="0"/>
      <w:marTop w:val="0"/>
      <w:marBottom w:val="0"/>
      <w:divBdr>
        <w:top w:val="none" w:sz="0" w:space="0" w:color="auto"/>
        <w:left w:val="none" w:sz="0" w:space="0" w:color="auto"/>
        <w:bottom w:val="none" w:sz="0" w:space="0" w:color="auto"/>
        <w:right w:val="none" w:sz="0" w:space="0" w:color="auto"/>
      </w:divBdr>
    </w:div>
    <w:div w:id="1716345701">
      <w:marLeft w:val="480"/>
      <w:marRight w:val="0"/>
      <w:marTop w:val="0"/>
      <w:marBottom w:val="0"/>
      <w:divBdr>
        <w:top w:val="none" w:sz="0" w:space="0" w:color="auto"/>
        <w:left w:val="none" w:sz="0" w:space="0" w:color="auto"/>
        <w:bottom w:val="none" w:sz="0" w:space="0" w:color="auto"/>
        <w:right w:val="none" w:sz="0" w:space="0" w:color="auto"/>
      </w:divBdr>
    </w:div>
    <w:div w:id="1716538900">
      <w:marLeft w:val="480"/>
      <w:marRight w:val="0"/>
      <w:marTop w:val="0"/>
      <w:marBottom w:val="0"/>
      <w:divBdr>
        <w:top w:val="none" w:sz="0" w:space="0" w:color="auto"/>
        <w:left w:val="none" w:sz="0" w:space="0" w:color="auto"/>
        <w:bottom w:val="none" w:sz="0" w:space="0" w:color="auto"/>
        <w:right w:val="none" w:sz="0" w:space="0" w:color="auto"/>
      </w:divBdr>
    </w:div>
    <w:div w:id="1716614663">
      <w:marLeft w:val="480"/>
      <w:marRight w:val="0"/>
      <w:marTop w:val="0"/>
      <w:marBottom w:val="0"/>
      <w:divBdr>
        <w:top w:val="none" w:sz="0" w:space="0" w:color="auto"/>
        <w:left w:val="none" w:sz="0" w:space="0" w:color="auto"/>
        <w:bottom w:val="none" w:sz="0" w:space="0" w:color="auto"/>
        <w:right w:val="none" w:sz="0" w:space="0" w:color="auto"/>
      </w:divBdr>
    </w:div>
    <w:div w:id="1716656285">
      <w:marLeft w:val="480"/>
      <w:marRight w:val="0"/>
      <w:marTop w:val="0"/>
      <w:marBottom w:val="0"/>
      <w:divBdr>
        <w:top w:val="none" w:sz="0" w:space="0" w:color="auto"/>
        <w:left w:val="none" w:sz="0" w:space="0" w:color="auto"/>
        <w:bottom w:val="none" w:sz="0" w:space="0" w:color="auto"/>
        <w:right w:val="none" w:sz="0" w:space="0" w:color="auto"/>
      </w:divBdr>
    </w:div>
    <w:div w:id="1716734577">
      <w:marLeft w:val="480"/>
      <w:marRight w:val="0"/>
      <w:marTop w:val="0"/>
      <w:marBottom w:val="0"/>
      <w:divBdr>
        <w:top w:val="none" w:sz="0" w:space="0" w:color="auto"/>
        <w:left w:val="none" w:sz="0" w:space="0" w:color="auto"/>
        <w:bottom w:val="none" w:sz="0" w:space="0" w:color="auto"/>
        <w:right w:val="none" w:sz="0" w:space="0" w:color="auto"/>
      </w:divBdr>
    </w:div>
    <w:div w:id="1716734968">
      <w:marLeft w:val="480"/>
      <w:marRight w:val="0"/>
      <w:marTop w:val="0"/>
      <w:marBottom w:val="0"/>
      <w:divBdr>
        <w:top w:val="none" w:sz="0" w:space="0" w:color="auto"/>
        <w:left w:val="none" w:sz="0" w:space="0" w:color="auto"/>
        <w:bottom w:val="none" w:sz="0" w:space="0" w:color="auto"/>
        <w:right w:val="none" w:sz="0" w:space="0" w:color="auto"/>
      </w:divBdr>
    </w:div>
    <w:div w:id="1717198319">
      <w:marLeft w:val="480"/>
      <w:marRight w:val="0"/>
      <w:marTop w:val="0"/>
      <w:marBottom w:val="0"/>
      <w:divBdr>
        <w:top w:val="none" w:sz="0" w:space="0" w:color="auto"/>
        <w:left w:val="none" w:sz="0" w:space="0" w:color="auto"/>
        <w:bottom w:val="none" w:sz="0" w:space="0" w:color="auto"/>
        <w:right w:val="none" w:sz="0" w:space="0" w:color="auto"/>
      </w:divBdr>
    </w:div>
    <w:div w:id="1717270928">
      <w:marLeft w:val="480"/>
      <w:marRight w:val="0"/>
      <w:marTop w:val="0"/>
      <w:marBottom w:val="0"/>
      <w:divBdr>
        <w:top w:val="none" w:sz="0" w:space="0" w:color="auto"/>
        <w:left w:val="none" w:sz="0" w:space="0" w:color="auto"/>
        <w:bottom w:val="none" w:sz="0" w:space="0" w:color="auto"/>
        <w:right w:val="none" w:sz="0" w:space="0" w:color="auto"/>
      </w:divBdr>
    </w:div>
    <w:div w:id="1717504679">
      <w:marLeft w:val="480"/>
      <w:marRight w:val="0"/>
      <w:marTop w:val="0"/>
      <w:marBottom w:val="0"/>
      <w:divBdr>
        <w:top w:val="none" w:sz="0" w:space="0" w:color="auto"/>
        <w:left w:val="none" w:sz="0" w:space="0" w:color="auto"/>
        <w:bottom w:val="none" w:sz="0" w:space="0" w:color="auto"/>
        <w:right w:val="none" w:sz="0" w:space="0" w:color="auto"/>
      </w:divBdr>
    </w:div>
    <w:div w:id="1717505571">
      <w:marLeft w:val="480"/>
      <w:marRight w:val="0"/>
      <w:marTop w:val="0"/>
      <w:marBottom w:val="0"/>
      <w:divBdr>
        <w:top w:val="none" w:sz="0" w:space="0" w:color="auto"/>
        <w:left w:val="none" w:sz="0" w:space="0" w:color="auto"/>
        <w:bottom w:val="none" w:sz="0" w:space="0" w:color="auto"/>
        <w:right w:val="none" w:sz="0" w:space="0" w:color="auto"/>
      </w:divBdr>
    </w:div>
    <w:div w:id="1717586889">
      <w:marLeft w:val="480"/>
      <w:marRight w:val="0"/>
      <w:marTop w:val="0"/>
      <w:marBottom w:val="0"/>
      <w:divBdr>
        <w:top w:val="none" w:sz="0" w:space="0" w:color="auto"/>
        <w:left w:val="none" w:sz="0" w:space="0" w:color="auto"/>
        <w:bottom w:val="none" w:sz="0" w:space="0" w:color="auto"/>
        <w:right w:val="none" w:sz="0" w:space="0" w:color="auto"/>
      </w:divBdr>
    </w:div>
    <w:div w:id="1717657473">
      <w:marLeft w:val="480"/>
      <w:marRight w:val="0"/>
      <w:marTop w:val="0"/>
      <w:marBottom w:val="0"/>
      <w:divBdr>
        <w:top w:val="none" w:sz="0" w:space="0" w:color="auto"/>
        <w:left w:val="none" w:sz="0" w:space="0" w:color="auto"/>
        <w:bottom w:val="none" w:sz="0" w:space="0" w:color="auto"/>
        <w:right w:val="none" w:sz="0" w:space="0" w:color="auto"/>
      </w:divBdr>
    </w:div>
    <w:div w:id="1717924098">
      <w:marLeft w:val="480"/>
      <w:marRight w:val="0"/>
      <w:marTop w:val="0"/>
      <w:marBottom w:val="0"/>
      <w:divBdr>
        <w:top w:val="none" w:sz="0" w:space="0" w:color="auto"/>
        <w:left w:val="none" w:sz="0" w:space="0" w:color="auto"/>
        <w:bottom w:val="none" w:sz="0" w:space="0" w:color="auto"/>
        <w:right w:val="none" w:sz="0" w:space="0" w:color="auto"/>
      </w:divBdr>
    </w:div>
    <w:div w:id="1717927905">
      <w:marLeft w:val="480"/>
      <w:marRight w:val="0"/>
      <w:marTop w:val="0"/>
      <w:marBottom w:val="0"/>
      <w:divBdr>
        <w:top w:val="none" w:sz="0" w:space="0" w:color="auto"/>
        <w:left w:val="none" w:sz="0" w:space="0" w:color="auto"/>
        <w:bottom w:val="none" w:sz="0" w:space="0" w:color="auto"/>
        <w:right w:val="none" w:sz="0" w:space="0" w:color="auto"/>
      </w:divBdr>
    </w:div>
    <w:div w:id="1717969684">
      <w:marLeft w:val="480"/>
      <w:marRight w:val="0"/>
      <w:marTop w:val="0"/>
      <w:marBottom w:val="0"/>
      <w:divBdr>
        <w:top w:val="none" w:sz="0" w:space="0" w:color="auto"/>
        <w:left w:val="none" w:sz="0" w:space="0" w:color="auto"/>
        <w:bottom w:val="none" w:sz="0" w:space="0" w:color="auto"/>
        <w:right w:val="none" w:sz="0" w:space="0" w:color="auto"/>
      </w:divBdr>
    </w:div>
    <w:div w:id="1718043943">
      <w:marLeft w:val="480"/>
      <w:marRight w:val="0"/>
      <w:marTop w:val="0"/>
      <w:marBottom w:val="0"/>
      <w:divBdr>
        <w:top w:val="none" w:sz="0" w:space="0" w:color="auto"/>
        <w:left w:val="none" w:sz="0" w:space="0" w:color="auto"/>
        <w:bottom w:val="none" w:sz="0" w:space="0" w:color="auto"/>
        <w:right w:val="none" w:sz="0" w:space="0" w:color="auto"/>
      </w:divBdr>
    </w:div>
    <w:div w:id="1718044709">
      <w:marLeft w:val="480"/>
      <w:marRight w:val="0"/>
      <w:marTop w:val="0"/>
      <w:marBottom w:val="0"/>
      <w:divBdr>
        <w:top w:val="none" w:sz="0" w:space="0" w:color="auto"/>
        <w:left w:val="none" w:sz="0" w:space="0" w:color="auto"/>
        <w:bottom w:val="none" w:sz="0" w:space="0" w:color="auto"/>
        <w:right w:val="none" w:sz="0" w:space="0" w:color="auto"/>
      </w:divBdr>
    </w:div>
    <w:div w:id="1718046378">
      <w:marLeft w:val="480"/>
      <w:marRight w:val="0"/>
      <w:marTop w:val="0"/>
      <w:marBottom w:val="0"/>
      <w:divBdr>
        <w:top w:val="none" w:sz="0" w:space="0" w:color="auto"/>
        <w:left w:val="none" w:sz="0" w:space="0" w:color="auto"/>
        <w:bottom w:val="none" w:sz="0" w:space="0" w:color="auto"/>
        <w:right w:val="none" w:sz="0" w:space="0" w:color="auto"/>
      </w:divBdr>
    </w:div>
    <w:div w:id="1718049396">
      <w:marLeft w:val="480"/>
      <w:marRight w:val="0"/>
      <w:marTop w:val="0"/>
      <w:marBottom w:val="0"/>
      <w:divBdr>
        <w:top w:val="none" w:sz="0" w:space="0" w:color="auto"/>
        <w:left w:val="none" w:sz="0" w:space="0" w:color="auto"/>
        <w:bottom w:val="none" w:sz="0" w:space="0" w:color="auto"/>
        <w:right w:val="none" w:sz="0" w:space="0" w:color="auto"/>
      </w:divBdr>
    </w:div>
    <w:div w:id="1718234587">
      <w:marLeft w:val="480"/>
      <w:marRight w:val="0"/>
      <w:marTop w:val="0"/>
      <w:marBottom w:val="0"/>
      <w:divBdr>
        <w:top w:val="none" w:sz="0" w:space="0" w:color="auto"/>
        <w:left w:val="none" w:sz="0" w:space="0" w:color="auto"/>
        <w:bottom w:val="none" w:sz="0" w:space="0" w:color="auto"/>
        <w:right w:val="none" w:sz="0" w:space="0" w:color="auto"/>
      </w:divBdr>
    </w:div>
    <w:div w:id="1718240822">
      <w:marLeft w:val="480"/>
      <w:marRight w:val="0"/>
      <w:marTop w:val="0"/>
      <w:marBottom w:val="0"/>
      <w:divBdr>
        <w:top w:val="none" w:sz="0" w:space="0" w:color="auto"/>
        <w:left w:val="none" w:sz="0" w:space="0" w:color="auto"/>
        <w:bottom w:val="none" w:sz="0" w:space="0" w:color="auto"/>
        <w:right w:val="none" w:sz="0" w:space="0" w:color="auto"/>
      </w:divBdr>
    </w:div>
    <w:div w:id="1718360729">
      <w:marLeft w:val="480"/>
      <w:marRight w:val="0"/>
      <w:marTop w:val="0"/>
      <w:marBottom w:val="0"/>
      <w:divBdr>
        <w:top w:val="none" w:sz="0" w:space="0" w:color="auto"/>
        <w:left w:val="none" w:sz="0" w:space="0" w:color="auto"/>
        <w:bottom w:val="none" w:sz="0" w:space="0" w:color="auto"/>
        <w:right w:val="none" w:sz="0" w:space="0" w:color="auto"/>
      </w:divBdr>
    </w:div>
    <w:div w:id="1718624047">
      <w:marLeft w:val="480"/>
      <w:marRight w:val="0"/>
      <w:marTop w:val="0"/>
      <w:marBottom w:val="0"/>
      <w:divBdr>
        <w:top w:val="none" w:sz="0" w:space="0" w:color="auto"/>
        <w:left w:val="none" w:sz="0" w:space="0" w:color="auto"/>
        <w:bottom w:val="none" w:sz="0" w:space="0" w:color="auto"/>
        <w:right w:val="none" w:sz="0" w:space="0" w:color="auto"/>
      </w:divBdr>
    </w:div>
    <w:div w:id="1718697740">
      <w:marLeft w:val="480"/>
      <w:marRight w:val="0"/>
      <w:marTop w:val="0"/>
      <w:marBottom w:val="0"/>
      <w:divBdr>
        <w:top w:val="none" w:sz="0" w:space="0" w:color="auto"/>
        <w:left w:val="none" w:sz="0" w:space="0" w:color="auto"/>
        <w:bottom w:val="none" w:sz="0" w:space="0" w:color="auto"/>
        <w:right w:val="none" w:sz="0" w:space="0" w:color="auto"/>
      </w:divBdr>
    </w:div>
    <w:div w:id="1718697838">
      <w:marLeft w:val="480"/>
      <w:marRight w:val="0"/>
      <w:marTop w:val="0"/>
      <w:marBottom w:val="0"/>
      <w:divBdr>
        <w:top w:val="none" w:sz="0" w:space="0" w:color="auto"/>
        <w:left w:val="none" w:sz="0" w:space="0" w:color="auto"/>
        <w:bottom w:val="none" w:sz="0" w:space="0" w:color="auto"/>
        <w:right w:val="none" w:sz="0" w:space="0" w:color="auto"/>
      </w:divBdr>
    </w:div>
    <w:div w:id="1718895641">
      <w:marLeft w:val="480"/>
      <w:marRight w:val="0"/>
      <w:marTop w:val="0"/>
      <w:marBottom w:val="0"/>
      <w:divBdr>
        <w:top w:val="none" w:sz="0" w:space="0" w:color="auto"/>
        <w:left w:val="none" w:sz="0" w:space="0" w:color="auto"/>
        <w:bottom w:val="none" w:sz="0" w:space="0" w:color="auto"/>
        <w:right w:val="none" w:sz="0" w:space="0" w:color="auto"/>
      </w:divBdr>
    </w:div>
    <w:div w:id="1719012420">
      <w:marLeft w:val="480"/>
      <w:marRight w:val="0"/>
      <w:marTop w:val="0"/>
      <w:marBottom w:val="0"/>
      <w:divBdr>
        <w:top w:val="none" w:sz="0" w:space="0" w:color="auto"/>
        <w:left w:val="none" w:sz="0" w:space="0" w:color="auto"/>
        <w:bottom w:val="none" w:sz="0" w:space="0" w:color="auto"/>
        <w:right w:val="none" w:sz="0" w:space="0" w:color="auto"/>
      </w:divBdr>
    </w:div>
    <w:div w:id="1719403275">
      <w:marLeft w:val="480"/>
      <w:marRight w:val="0"/>
      <w:marTop w:val="0"/>
      <w:marBottom w:val="0"/>
      <w:divBdr>
        <w:top w:val="none" w:sz="0" w:space="0" w:color="auto"/>
        <w:left w:val="none" w:sz="0" w:space="0" w:color="auto"/>
        <w:bottom w:val="none" w:sz="0" w:space="0" w:color="auto"/>
        <w:right w:val="none" w:sz="0" w:space="0" w:color="auto"/>
      </w:divBdr>
    </w:div>
    <w:div w:id="1719738287">
      <w:marLeft w:val="480"/>
      <w:marRight w:val="0"/>
      <w:marTop w:val="0"/>
      <w:marBottom w:val="0"/>
      <w:divBdr>
        <w:top w:val="none" w:sz="0" w:space="0" w:color="auto"/>
        <w:left w:val="none" w:sz="0" w:space="0" w:color="auto"/>
        <w:bottom w:val="none" w:sz="0" w:space="0" w:color="auto"/>
        <w:right w:val="none" w:sz="0" w:space="0" w:color="auto"/>
      </w:divBdr>
    </w:div>
    <w:div w:id="1720006534">
      <w:marLeft w:val="480"/>
      <w:marRight w:val="0"/>
      <w:marTop w:val="0"/>
      <w:marBottom w:val="0"/>
      <w:divBdr>
        <w:top w:val="none" w:sz="0" w:space="0" w:color="auto"/>
        <w:left w:val="none" w:sz="0" w:space="0" w:color="auto"/>
        <w:bottom w:val="none" w:sz="0" w:space="0" w:color="auto"/>
        <w:right w:val="none" w:sz="0" w:space="0" w:color="auto"/>
      </w:divBdr>
    </w:div>
    <w:div w:id="1720009743">
      <w:marLeft w:val="480"/>
      <w:marRight w:val="0"/>
      <w:marTop w:val="0"/>
      <w:marBottom w:val="0"/>
      <w:divBdr>
        <w:top w:val="none" w:sz="0" w:space="0" w:color="auto"/>
        <w:left w:val="none" w:sz="0" w:space="0" w:color="auto"/>
        <w:bottom w:val="none" w:sz="0" w:space="0" w:color="auto"/>
        <w:right w:val="none" w:sz="0" w:space="0" w:color="auto"/>
      </w:divBdr>
    </w:div>
    <w:div w:id="1720011633">
      <w:marLeft w:val="480"/>
      <w:marRight w:val="0"/>
      <w:marTop w:val="0"/>
      <w:marBottom w:val="0"/>
      <w:divBdr>
        <w:top w:val="none" w:sz="0" w:space="0" w:color="auto"/>
        <w:left w:val="none" w:sz="0" w:space="0" w:color="auto"/>
        <w:bottom w:val="none" w:sz="0" w:space="0" w:color="auto"/>
        <w:right w:val="none" w:sz="0" w:space="0" w:color="auto"/>
      </w:divBdr>
    </w:div>
    <w:div w:id="1720320284">
      <w:marLeft w:val="480"/>
      <w:marRight w:val="0"/>
      <w:marTop w:val="0"/>
      <w:marBottom w:val="0"/>
      <w:divBdr>
        <w:top w:val="none" w:sz="0" w:space="0" w:color="auto"/>
        <w:left w:val="none" w:sz="0" w:space="0" w:color="auto"/>
        <w:bottom w:val="none" w:sz="0" w:space="0" w:color="auto"/>
        <w:right w:val="none" w:sz="0" w:space="0" w:color="auto"/>
      </w:divBdr>
    </w:div>
    <w:div w:id="1720475588">
      <w:marLeft w:val="480"/>
      <w:marRight w:val="0"/>
      <w:marTop w:val="0"/>
      <w:marBottom w:val="0"/>
      <w:divBdr>
        <w:top w:val="none" w:sz="0" w:space="0" w:color="auto"/>
        <w:left w:val="none" w:sz="0" w:space="0" w:color="auto"/>
        <w:bottom w:val="none" w:sz="0" w:space="0" w:color="auto"/>
        <w:right w:val="none" w:sz="0" w:space="0" w:color="auto"/>
      </w:divBdr>
    </w:div>
    <w:div w:id="1720548261">
      <w:marLeft w:val="480"/>
      <w:marRight w:val="0"/>
      <w:marTop w:val="0"/>
      <w:marBottom w:val="0"/>
      <w:divBdr>
        <w:top w:val="none" w:sz="0" w:space="0" w:color="auto"/>
        <w:left w:val="none" w:sz="0" w:space="0" w:color="auto"/>
        <w:bottom w:val="none" w:sz="0" w:space="0" w:color="auto"/>
        <w:right w:val="none" w:sz="0" w:space="0" w:color="auto"/>
      </w:divBdr>
    </w:div>
    <w:div w:id="1720713283">
      <w:marLeft w:val="480"/>
      <w:marRight w:val="0"/>
      <w:marTop w:val="0"/>
      <w:marBottom w:val="0"/>
      <w:divBdr>
        <w:top w:val="none" w:sz="0" w:space="0" w:color="auto"/>
        <w:left w:val="none" w:sz="0" w:space="0" w:color="auto"/>
        <w:bottom w:val="none" w:sz="0" w:space="0" w:color="auto"/>
        <w:right w:val="none" w:sz="0" w:space="0" w:color="auto"/>
      </w:divBdr>
    </w:div>
    <w:div w:id="1720744263">
      <w:marLeft w:val="480"/>
      <w:marRight w:val="0"/>
      <w:marTop w:val="0"/>
      <w:marBottom w:val="0"/>
      <w:divBdr>
        <w:top w:val="none" w:sz="0" w:space="0" w:color="auto"/>
        <w:left w:val="none" w:sz="0" w:space="0" w:color="auto"/>
        <w:bottom w:val="none" w:sz="0" w:space="0" w:color="auto"/>
        <w:right w:val="none" w:sz="0" w:space="0" w:color="auto"/>
      </w:divBdr>
    </w:div>
    <w:div w:id="1720934620">
      <w:marLeft w:val="480"/>
      <w:marRight w:val="0"/>
      <w:marTop w:val="0"/>
      <w:marBottom w:val="0"/>
      <w:divBdr>
        <w:top w:val="none" w:sz="0" w:space="0" w:color="auto"/>
        <w:left w:val="none" w:sz="0" w:space="0" w:color="auto"/>
        <w:bottom w:val="none" w:sz="0" w:space="0" w:color="auto"/>
        <w:right w:val="none" w:sz="0" w:space="0" w:color="auto"/>
      </w:divBdr>
    </w:div>
    <w:div w:id="1721056405">
      <w:marLeft w:val="480"/>
      <w:marRight w:val="0"/>
      <w:marTop w:val="0"/>
      <w:marBottom w:val="0"/>
      <w:divBdr>
        <w:top w:val="none" w:sz="0" w:space="0" w:color="auto"/>
        <w:left w:val="none" w:sz="0" w:space="0" w:color="auto"/>
        <w:bottom w:val="none" w:sz="0" w:space="0" w:color="auto"/>
        <w:right w:val="none" w:sz="0" w:space="0" w:color="auto"/>
      </w:divBdr>
    </w:div>
    <w:div w:id="1721126983">
      <w:marLeft w:val="480"/>
      <w:marRight w:val="0"/>
      <w:marTop w:val="0"/>
      <w:marBottom w:val="0"/>
      <w:divBdr>
        <w:top w:val="none" w:sz="0" w:space="0" w:color="auto"/>
        <w:left w:val="none" w:sz="0" w:space="0" w:color="auto"/>
        <w:bottom w:val="none" w:sz="0" w:space="0" w:color="auto"/>
        <w:right w:val="none" w:sz="0" w:space="0" w:color="auto"/>
      </w:divBdr>
    </w:div>
    <w:div w:id="1721130242">
      <w:marLeft w:val="480"/>
      <w:marRight w:val="0"/>
      <w:marTop w:val="0"/>
      <w:marBottom w:val="0"/>
      <w:divBdr>
        <w:top w:val="none" w:sz="0" w:space="0" w:color="auto"/>
        <w:left w:val="none" w:sz="0" w:space="0" w:color="auto"/>
        <w:bottom w:val="none" w:sz="0" w:space="0" w:color="auto"/>
        <w:right w:val="none" w:sz="0" w:space="0" w:color="auto"/>
      </w:divBdr>
    </w:div>
    <w:div w:id="1721130484">
      <w:marLeft w:val="480"/>
      <w:marRight w:val="0"/>
      <w:marTop w:val="0"/>
      <w:marBottom w:val="0"/>
      <w:divBdr>
        <w:top w:val="none" w:sz="0" w:space="0" w:color="auto"/>
        <w:left w:val="none" w:sz="0" w:space="0" w:color="auto"/>
        <w:bottom w:val="none" w:sz="0" w:space="0" w:color="auto"/>
        <w:right w:val="none" w:sz="0" w:space="0" w:color="auto"/>
      </w:divBdr>
    </w:div>
    <w:div w:id="1721204393">
      <w:marLeft w:val="480"/>
      <w:marRight w:val="0"/>
      <w:marTop w:val="0"/>
      <w:marBottom w:val="0"/>
      <w:divBdr>
        <w:top w:val="none" w:sz="0" w:space="0" w:color="auto"/>
        <w:left w:val="none" w:sz="0" w:space="0" w:color="auto"/>
        <w:bottom w:val="none" w:sz="0" w:space="0" w:color="auto"/>
        <w:right w:val="none" w:sz="0" w:space="0" w:color="auto"/>
      </w:divBdr>
    </w:div>
    <w:div w:id="1721243659">
      <w:marLeft w:val="480"/>
      <w:marRight w:val="0"/>
      <w:marTop w:val="0"/>
      <w:marBottom w:val="0"/>
      <w:divBdr>
        <w:top w:val="none" w:sz="0" w:space="0" w:color="auto"/>
        <w:left w:val="none" w:sz="0" w:space="0" w:color="auto"/>
        <w:bottom w:val="none" w:sz="0" w:space="0" w:color="auto"/>
        <w:right w:val="none" w:sz="0" w:space="0" w:color="auto"/>
      </w:divBdr>
    </w:div>
    <w:div w:id="1721248926">
      <w:marLeft w:val="480"/>
      <w:marRight w:val="0"/>
      <w:marTop w:val="0"/>
      <w:marBottom w:val="0"/>
      <w:divBdr>
        <w:top w:val="none" w:sz="0" w:space="0" w:color="auto"/>
        <w:left w:val="none" w:sz="0" w:space="0" w:color="auto"/>
        <w:bottom w:val="none" w:sz="0" w:space="0" w:color="auto"/>
        <w:right w:val="none" w:sz="0" w:space="0" w:color="auto"/>
      </w:divBdr>
    </w:div>
    <w:div w:id="1721320279">
      <w:marLeft w:val="480"/>
      <w:marRight w:val="0"/>
      <w:marTop w:val="0"/>
      <w:marBottom w:val="0"/>
      <w:divBdr>
        <w:top w:val="none" w:sz="0" w:space="0" w:color="auto"/>
        <w:left w:val="none" w:sz="0" w:space="0" w:color="auto"/>
        <w:bottom w:val="none" w:sz="0" w:space="0" w:color="auto"/>
        <w:right w:val="none" w:sz="0" w:space="0" w:color="auto"/>
      </w:divBdr>
    </w:div>
    <w:div w:id="1721400369">
      <w:marLeft w:val="480"/>
      <w:marRight w:val="0"/>
      <w:marTop w:val="0"/>
      <w:marBottom w:val="0"/>
      <w:divBdr>
        <w:top w:val="none" w:sz="0" w:space="0" w:color="auto"/>
        <w:left w:val="none" w:sz="0" w:space="0" w:color="auto"/>
        <w:bottom w:val="none" w:sz="0" w:space="0" w:color="auto"/>
        <w:right w:val="none" w:sz="0" w:space="0" w:color="auto"/>
      </w:divBdr>
    </w:div>
    <w:div w:id="1721516560">
      <w:marLeft w:val="480"/>
      <w:marRight w:val="0"/>
      <w:marTop w:val="0"/>
      <w:marBottom w:val="0"/>
      <w:divBdr>
        <w:top w:val="none" w:sz="0" w:space="0" w:color="auto"/>
        <w:left w:val="none" w:sz="0" w:space="0" w:color="auto"/>
        <w:bottom w:val="none" w:sz="0" w:space="0" w:color="auto"/>
        <w:right w:val="none" w:sz="0" w:space="0" w:color="auto"/>
      </w:divBdr>
    </w:div>
    <w:div w:id="1721587685">
      <w:marLeft w:val="480"/>
      <w:marRight w:val="0"/>
      <w:marTop w:val="0"/>
      <w:marBottom w:val="0"/>
      <w:divBdr>
        <w:top w:val="none" w:sz="0" w:space="0" w:color="auto"/>
        <w:left w:val="none" w:sz="0" w:space="0" w:color="auto"/>
        <w:bottom w:val="none" w:sz="0" w:space="0" w:color="auto"/>
        <w:right w:val="none" w:sz="0" w:space="0" w:color="auto"/>
      </w:divBdr>
    </w:div>
    <w:div w:id="1721588500">
      <w:marLeft w:val="480"/>
      <w:marRight w:val="0"/>
      <w:marTop w:val="0"/>
      <w:marBottom w:val="0"/>
      <w:divBdr>
        <w:top w:val="none" w:sz="0" w:space="0" w:color="auto"/>
        <w:left w:val="none" w:sz="0" w:space="0" w:color="auto"/>
        <w:bottom w:val="none" w:sz="0" w:space="0" w:color="auto"/>
        <w:right w:val="none" w:sz="0" w:space="0" w:color="auto"/>
      </w:divBdr>
    </w:div>
    <w:div w:id="1721594394">
      <w:marLeft w:val="480"/>
      <w:marRight w:val="0"/>
      <w:marTop w:val="0"/>
      <w:marBottom w:val="0"/>
      <w:divBdr>
        <w:top w:val="none" w:sz="0" w:space="0" w:color="auto"/>
        <w:left w:val="none" w:sz="0" w:space="0" w:color="auto"/>
        <w:bottom w:val="none" w:sz="0" w:space="0" w:color="auto"/>
        <w:right w:val="none" w:sz="0" w:space="0" w:color="auto"/>
      </w:divBdr>
    </w:div>
    <w:div w:id="1721708320">
      <w:marLeft w:val="480"/>
      <w:marRight w:val="0"/>
      <w:marTop w:val="0"/>
      <w:marBottom w:val="0"/>
      <w:divBdr>
        <w:top w:val="none" w:sz="0" w:space="0" w:color="auto"/>
        <w:left w:val="none" w:sz="0" w:space="0" w:color="auto"/>
        <w:bottom w:val="none" w:sz="0" w:space="0" w:color="auto"/>
        <w:right w:val="none" w:sz="0" w:space="0" w:color="auto"/>
      </w:divBdr>
    </w:div>
    <w:div w:id="1721829834">
      <w:marLeft w:val="480"/>
      <w:marRight w:val="0"/>
      <w:marTop w:val="0"/>
      <w:marBottom w:val="0"/>
      <w:divBdr>
        <w:top w:val="none" w:sz="0" w:space="0" w:color="auto"/>
        <w:left w:val="none" w:sz="0" w:space="0" w:color="auto"/>
        <w:bottom w:val="none" w:sz="0" w:space="0" w:color="auto"/>
        <w:right w:val="none" w:sz="0" w:space="0" w:color="auto"/>
      </w:divBdr>
    </w:div>
    <w:div w:id="1721855621">
      <w:marLeft w:val="480"/>
      <w:marRight w:val="0"/>
      <w:marTop w:val="0"/>
      <w:marBottom w:val="0"/>
      <w:divBdr>
        <w:top w:val="none" w:sz="0" w:space="0" w:color="auto"/>
        <w:left w:val="none" w:sz="0" w:space="0" w:color="auto"/>
        <w:bottom w:val="none" w:sz="0" w:space="0" w:color="auto"/>
        <w:right w:val="none" w:sz="0" w:space="0" w:color="auto"/>
      </w:divBdr>
    </w:div>
    <w:div w:id="1721899542">
      <w:marLeft w:val="480"/>
      <w:marRight w:val="0"/>
      <w:marTop w:val="0"/>
      <w:marBottom w:val="0"/>
      <w:divBdr>
        <w:top w:val="none" w:sz="0" w:space="0" w:color="auto"/>
        <w:left w:val="none" w:sz="0" w:space="0" w:color="auto"/>
        <w:bottom w:val="none" w:sz="0" w:space="0" w:color="auto"/>
        <w:right w:val="none" w:sz="0" w:space="0" w:color="auto"/>
      </w:divBdr>
    </w:div>
    <w:div w:id="1721976476">
      <w:marLeft w:val="480"/>
      <w:marRight w:val="0"/>
      <w:marTop w:val="0"/>
      <w:marBottom w:val="0"/>
      <w:divBdr>
        <w:top w:val="none" w:sz="0" w:space="0" w:color="auto"/>
        <w:left w:val="none" w:sz="0" w:space="0" w:color="auto"/>
        <w:bottom w:val="none" w:sz="0" w:space="0" w:color="auto"/>
        <w:right w:val="none" w:sz="0" w:space="0" w:color="auto"/>
      </w:divBdr>
    </w:div>
    <w:div w:id="1722097480">
      <w:marLeft w:val="480"/>
      <w:marRight w:val="0"/>
      <w:marTop w:val="0"/>
      <w:marBottom w:val="0"/>
      <w:divBdr>
        <w:top w:val="none" w:sz="0" w:space="0" w:color="auto"/>
        <w:left w:val="none" w:sz="0" w:space="0" w:color="auto"/>
        <w:bottom w:val="none" w:sz="0" w:space="0" w:color="auto"/>
        <w:right w:val="none" w:sz="0" w:space="0" w:color="auto"/>
      </w:divBdr>
    </w:div>
    <w:div w:id="1722244181">
      <w:marLeft w:val="480"/>
      <w:marRight w:val="0"/>
      <w:marTop w:val="0"/>
      <w:marBottom w:val="0"/>
      <w:divBdr>
        <w:top w:val="none" w:sz="0" w:space="0" w:color="auto"/>
        <w:left w:val="none" w:sz="0" w:space="0" w:color="auto"/>
        <w:bottom w:val="none" w:sz="0" w:space="0" w:color="auto"/>
        <w:right w:val="none" w:sz="0" w:space="0" w:color="auto"/>
      </w:divBdr>
    </w:div>
    <w:div w:id="1722435252">
      <w:marLeft w:val="480"/>
      <w:marRight w:val="0"/>
      <w:marTop w:val="0"/>
      <w:marBottom w:val="0"/>
      <w:divBdr>
        <w:top w:val="none" w:sz="0" w:space="0" w:color="auto"/>
        <w:left w:val="none" w:sz="0" w:space="0" w:color="auto"/>
        <w:bottom w:val="none" w:sz="0" w:space="0" w:color="auto"/>
        <w:right w:val="none" w:sz="0" w:space="0" w:color="auto"/>
      </w:divBdr>
    </w:div>
    <w:div w:id="1722511674">
      <w:marLeft w:val="480"/>
      <w:marRight w:val="0"/>
      <w:marTop w:val="0"/>
      <w:marBottom w:val="0"/>
      <w:divBdr>
        <w:top w:val="none" w:sz="0" w:space="0" w:color="auto"/>
        <w:left w:val="none" w:sz="0" w:space="0" w:color="auto"/>
        <w:bottom w:val="none" w:sz="0" w:space="0" w:color="auto"/>
        <w:right w:val="none" w:sz="0" w:space="0" w:color="auto"/>
      </w:divBdr>
    </w:div>
    <w:div w:id="1722512684">
      <w:marLeft w:val="480"/>
      <w:marRight w:val="0"/>
      <w:marTop w:val="0"/>
      <w:marBottom w:val="0"/>
      <w:divBdr>
        <w:top w:val="none" w:sz="0" w:space="0" w:color="auto"/>
        <w:left w:val="none" w:sz="0" w:space="0" w:color="auto"/>
        <w:bottom w:val="none" w:sz="0" w:space="0" w:color="auto"/>
        <w:right w:val="none" w:sz="0" w:space="0" w:color="auto"/>
      </w:divBdr>
    </w:div>
    <w:div w:id="1722704986">
      <w:marLeft w:val="480"/>
      <w:marRight w:val="0"/>
      <w:marTop w:val="0"/>
      <w:marBottom w:val="0"/>
      <w:divBdr>
        <w:top w:val="none" w:sz="0" w:space="0" w:color="auto"/>
        <w:left w:val="none" w:sz="0" w:space="0" w:color="auto"/>
        <w:bottom w:val="none" w:sz="0" w:space="0" w:color="auto"/>
        <w:right w:val="none" w:sz="0" w:space="0" w:color="auto"/>
      </w:divBdr>
    </w:div>
    <w:div w:id="1722711542">
      <w:marLeft w:val="480"/>
      <w:marRight w:val="0"/>
      <w:marTop w:val="0"/>
      <w:marBottom w:val="0"/>
      <w:divBdr>
        <w:top w:val="none" w:sz="0" w:space="0" w:color="auto"/>
        <w:left w:val="none" w:sz="0" w:space="0" w:color="auto"/>
        <w:bottom w:val="none" w:sz="0" w:space="0" w:color="auto"/>
        <w:right w:val="none" w:sz="0" w:space="0" w:color="auto"/>
      </w:divBdr>
    </w:div>
    <w:div w:id="1722822529">
      <w:marLeft w:val="480"/>
      <w:marRight w:val="0"/>
      <w:marTop w:val="0"/>
      <w:marBottom w:val="0"/>
      <w:divBdr>
        <w:top w:val="none" w:sz="0" w:space="0" w:color="auto"/>
        <w:left w:val="none" w:sz="0" w:space="0" w:color="auto"/>
        <w:bottom w:val="none" w:sz="0" w:space="0" w:color="auto"/>
        <w:right w:val="none" w:sz="0" w:space="0" w:color="auto"/>
      </w:divBdr>
    </w:div>
    <w:div w:id="1722827707">
      <w:marLeft w:val="480"/>
      <w:marRight w:val="0"/>
      <w:marTop w:val="0"/>
      <w:marBottom w:val="0"/>
      <w:divBdr>
        <w:top w:val="none" w:sz="0" w:space="0" w:color="auto"/>
        <w:left w:val="none" w:sz="0" w:space="0" w:color="auto"/>
        <w:bottom w:val="none" w:sz="0" w:space="0" w:color="auto"/>
        <w:right w:val="none" w:sz="0" w:space="0" w:color="auto"/>
      </w:divBdr>
    </w:div>
    <w:div w:id="1722899462">
      <w:marLeft w:val="480"/>
      <w:marRight w:val="0"/>
      <w:marTop w:val="0"/>
      <w:marBottom w:val="0"/>
      <w:divBdr>
        <w:top w:val="none" w:sz="0" w:space="0" w:color="auto"/>
        <w:left w:val="none" w:sz="0" w:space="0" w:color="auto"/>
        <w:bottom w:val="none" w:sz="0" w:space="0" w:color="auto"/>
        <w:right w:val="none" w:sz="0" w:space="0" w:color="auto"/>
      </w:divBdr>
    </w:div>
    <w:div w:id="1722899487">
      <w:marLeft w:val="480"/>
      <w:marRight w:val="0"/>
      <w:marTop w:val="0"/>
      <w:marBottom w:val="0"/>
      <w:divBdr>
        <w:top w:val="none" w:sz="0" w:space="0" w:color="auto"/>
        <w:left w:val="none" w:sz="0" w:space="0" w:color="auto"/>
        <w:bottom w:val="none" w:sz="0" w:space="0" w:color="auto"/>
        <w:right w:val="none" w:sz="0" w:space="0" w:color="auto"/>
      </w:divBdr>
    </w:div>
    <w:div w:id="1722972095">
      <w:marLeft w:val="480"/>
      <w:marRight w:val="0"/>
      <w:marTop w:val="0"/>
      <w:marBottom w:val="0"/>
      <w:divBdr>
        <w:top w:val="none" w:sz="0" w:space="0" w:color="auto"/>
        <w:left w:val="none" w:sz="0" w:space="0" w:color="auto"/>
        <w:bottom w:val="none" w:sz="0" w:space="0" w:color="auto"/>
        <w:right w:val="none" w:sz="0" w:space="0" w:color="auto"/>
      </w:divBdr>
    </w:div>
    <w:div w:id="1723207701">
      <w:marLeft w:val="480"/>
      <w:marRight w:val="0"/>
      <w:marTop w:val="0"/>
      <w:marBottom w:val="0"/>
      <w:divBdr>
        <w:top w:val="none" w:sz="0" w:space="0" w:color="auto"/>
        <w:left w:val="none" w:sz="0" w:space="0" w:color="auto"/>
        <w:bottom w:val="none" w:sz="0" w:space="0" w:color="auto"/>
        <w:right w:val="none" w:sz="0" w:space="0" w:color="auto"/>
      </w:divBdr>
    </w:div>
    <w:div w:id="1723208399">
      <w:marLeft w:val="480"/>
      <w:marRight w:val="0"/>
      <w:marTop w:val="0"/>
      <w:marBottom w:val="0"/>
      <w:divBdr>
        <w:top w:val="none" w:sz="0" w:space="0" w:color="auto"/>
        <w:left w:val="none" w:sz="0" w:space="0" w:color="auto"/>
        <w:bottom w:val="none" w:sz="0" w:space="0" w:color="auto"/>
        <w:right w:val="none" w:sz="0" w:space="0" w:color="auto"/>
      </w:divBdr>
    </w:div>
    <w:div w:id="1723213179">
      <w:marLeft w:val="480"/>
      <w:marRight w:val="0"/>
      <w:marTop w:val="0"/>
      <w:marBottom w:val="0"/>
      <w:divBdr>
        <w:top w:val="none" w:sz="0" w:space="0" w:color="auto"/>
        <w:left w:val="none" w:sz="0" w:space="0" w:color="auto"/>
        <w:bottom w:val="none" w:sz="0" w:space="0" w:color="auto"/>
        <w:right w:val="none" w:sz="0" w:space="0" w:color="auto"/>
      </w:divBdr>
    </w:div>
    <w:div w:id="1723282991">
      <w:marLeft w:val="480"/>
      <w:marRight w:val="0"/>
      <w:marTop w:val="0"/>
      <w:marBottom w:val="0"/>
      <w:divBdr>
        <w:top w:val="none" w:sz="0" w:space="0" w:color="auto"/>
        <w:left w:val="none" w:sz="0" w:space="0" w:color="auto"/>
        <w:bottom w:val="none" w:sz="0" w:space="0" w:color="auto"/>
        <w:right w:val="none" w:sz="0" w:space="0" w:color="auto"/>
      </w:divBdr>
    </w:div>
    <w:div w:id="1723287604">
      <w:marLeft w:val="480"/>
      <w:marRight w:val="0"/>
      <w:marTop w:val="0"/>
      <w:marBottom w:val="0"/>
      <w:divBdr>
        <w:top w:val="none" w:sz="0" w:space="0" w:color="auto"/>
        <w:left w:val="none" w:sz="0" w:space="0" w:color="auto"/>
        <w:bottom w:val="none" w:sz="0" w:space="0" w:color="auto"/>
        <w:right w:val="none" w:sz="0" w:space="0" w:color="auto"/>
      </w:divBdr>
    </w:div>
    <w:div w:id="1723560722">
      <w:marLeft w:val="480"/>
      <w:marRight w:val="0"/>
      <w:marTop w:val="0"/>
      <w:marBottom w:val="0"/>
      <w:divBdr>
        <w:top w:val="none" w:sz="0" w:space="0" w:color="auto"/>
        <w:left w:val="none" w:sz="0" w:space="0" w:color="auto"/>
        <w:bottom w:val="none" w:sz="0" w:space="0" w:color="auto"/>
        <w:right w:val="none" w:sz="0" w:space="0" w:color="auto"/>
      </w:divBdr>
    </w:div>
    <w:div w:id="1723602732">
      <w:marLeft w:val="480"/>
      <w:marRight w:val="0"/>
      <w:marTop w:val="0"/>
      <w:marBottom w:val="0"/>
      <w:divBdr>
        <w:top w:val="none" w:sz="0" w:space="0" w:color="auto"/>
        <w:left w:val="none" w:sz="0" w:space="0" w:color="auto"/>
        <w:bottom w:val="none" w:sz="0" w:space="0" w:color="auto"/>
        <w:right w:val="none" w:sz="0" w:space="0" w:color="auto"/>
      </w:divBdr>
    </w:div>
    <w:div w:id="1723628139">
      <w:marLeft w:val="480"/>
      <w:marRight w:val="0"/>
      <w:marTop w:val="0"/>
      <w:marBottom w:val="0"/>
      <w:divBdr>
        <w:top w:val="none" w:sz="0" w:space="0" w:color="auto"/>
        <w:left w:val="none" w:sz="0" w:space="0" w:color="auto"/>
        <w:bottom w:val="none" w:sz="0" w:space="0" w:color="auto"/>
        <w:right w:val="none" w:sz="0" w:space="0" w:color="auto"/>
      </w:divBdr>
    </w:div>
    <w:div w:id="1723751277">
      <w:marLeft w:val="480"/>
      <w:marRight w:val="0"/>
      <w:marTop w:val="0"/>
      <w:marBottom w:val="0"/>
      <w:divBdr>
        <w:top w:val="none" w:sz="0" w:space="0" w:color="auto"/>
        <w:left w:val="none" w:sz="0" w:space="0" w:color="auto"/>
        <w:bottom w:val="none" w:sz="0" w:space="0" w:color="auto"/>
        <w:right w:val="none" w:sz="0" w:space="0" w:color="auto"/>
      </w:divBdr>
    </w:div>
    <w:div w:id="1723947324">
      <w:marLeft w:val="480"/>
      <w:marRight w:val="0"/>
      <w:marTop w:val="0"/>
      <w:marBottom w:val="0"/>
      <w:divBdr>
        <w:top w:val="none" w:sz="0" w:space="0" w:color="auto"/>
        <w:left w:val="none" w:sz="0" w:space="0" w:color="auto"/>
        <w:bottom w:val="none" w:sz="0" w:space="0" w:color="auto"/>
        <w:right w:val="none" w:sz="0" w:space="0" w:color="auto"/>
      </w:divBdr>
    </w:div>
    <w:div w:id="1724061426">
      <w:marLeft w:val="480"/>
      <w:marRight w:val="0"/>
      <w:marTop w:val="0"/>
      <w:marBottom w:val="0"/>
      <w:divBdr>
        <w:top w:val="none" w:sz="0" w:space="0" w:color="auto"/>
        <w:left w:val="none" w:sz="0" w:space="0" w:color="auto"/>
        <w:bottom w:val="none" w:sz="0" w:space="0" w:color="auto"/>
        <w:right w:val="none" w:sz="0" w:space="0" w:color="auto"/>
      </w:divBdr>
    </w:div>
    <w:div w:id="1724215624">
      <w:marLeft w:val="480"/>
      <w:marRight w:val="0"/>
      <w:marTop w:val="0"/>
      <w:marBottom w:val="0"/>
      <w:divBdr>
        <w:top w:val="none" w:sz="0" w:space="0" w:color="auto"/>
        <w:left w:val="none" w:sz="0" w:space="0" w:color="auto"/>
        <w:bottom w:val="none" w:sz="0" w:space="0" w:color="auto"/>
        <w:right w:val="none" w:sz="0" w:space="0" w:color="auto"/>
      </w:divBdr>
    </w:div>
    <w:div w:id="1724449751">
      <w:marLeft w:val="480"/>
      <w:marRight w:val="0"/>
      <w:marTop w:val="0"/>
      <w:marBottom w:val="0"/>
      <w:divBdr>
        <w:top w:val="none" w:sz="0" w:space="0" w:color="auto"/>
        <w:left w:val="none" w:sz="0" w:space="0" w:color="auto"/>
        <w:bottom w:val="none" w:sz="0" w:space="0" w:color="auto"/>
        <w:right w:val="none" w:sz="0" w:space="0" w:color="auto"/>
      </w:divBdr>
    </w:div>
    <w:div w:id="1724450130">
      <w:marLeft w:val="480"/>
      <w:marRight w:val="0"/>
      <w:marTop w:val="0"/>
      <w:marBottom w:val="0"/>
      <w:divBdr>
        <w:top w:val="none" w:sz="0" w:space="0" w:color="auto"/>
        <w:left w:val="none" w:sz="0" w:space="0" w:color="auto"/>
        <w:bottom w:val="none" w:sz="0" w:space="0" w:color="auto"/>
        <w:right w:val="none" w:sz="0" w:space="0" w:color="auto"/>
      </w:divBdr>
    </w:div>
    <w:div w:id="1724668544">
      <w:marLeft w:val="480"/>
      <w:marRight w:val="0"/>
      <w:marTop w:val="0"/>
      <w:marBottom w:val="0"/>
      <w:divBdr>
        <w:top w:val="none" w:sz="0" w:space="0" w:color="auto"/>
        <w:left w:val="none" w:sz="0" w:space="0" w:color="auto"/>
        <w:bottom w:val="none" w:sz="0" w:space="0" w:color="auto"/>
        <w:right w:val="none" w:sz="0" w:space="0" w:color="auto"/>
      </w:divBdr>
    </w:div>
    <w:div w:id="1724717307">
      <w:marLeft w:val="480"/>
      <w:marRight w:val="0"/>
      <w:marTop w:val="0"/>
      <w:marBottom w:val="0"/>
      <w:divBdr>
        <w:top w:val="none" w:sz="0" w:space="0" w:color="auto"/>
        <w:left w:val="none" w:sz="0" w:space="0" w:color="auto"/>
        <w:bottom w:val="none" w:sz="0" w:space="0" w:color="auto"/>
        <w:right w:val="none" w:sz="0" w:space="0" w:color="auto"/>
      </w:divBdr>
    </w:div>
    <w:div w:id="1724720241">
      <w:marLeft w:val="480"/>
      <w:marRight w:val="0"/>
      <w:marTop w:val="0"/>
      <w:marBottom w:val="0"/>
      <w:divBdr>
        <w:top w:val="none" w:sz="0" w:space="0" w:color="auto"/>
        <w:left w:val="none" w:sz="0" w:space="0" w:color="auto"/>
        <w:bottom w:val="none" w:sz="0" w:space="0" w:color="auto"/>
        <w:right w:val="none" w:sz="0" w:space="0" w:color="auto"/>
      </w:divBdr>
    </w:div>
    <w:div w:id="1724790950">
      <w:marLeft w:val="480"/>
      <w:marRight w:val="0"/>
      <w:marTop w:val="0"/>
      <w:marBottom w:val="0"/>
      <w:divBdr>
        <w:top w:val="none" w:sz="0" w:space="0" w:color="auto"/>
        <w:left w:val="none" w:sz="0" w:space="0" w:color="auto"/>
        <w:bottom w:val="none" w:sz="0" w:space="0" w:color="auto"/>
        <w:right w:val="none" w:sz="0" w:space="0" w:color="auto"/>
      </w:divBdr>
    </w:div>
    <w:div w:id="1725177083">
      <w:marLeft w:val="480"/>
      <w:marRight w:val="0"/>
      <w:marTop w:val="0"/>
      <w:marBottom w:val="0"/>
      <w:divBdr>
        <w:top w:val="none" w:sz="0" w:space="0" w:color="auto"/>
        <w:left w:val="none" w:sz="0" w:space="0" w:color="auto"/>
        <w:bottom w:val="none" w:sz="0" w:space="0" w:color="auto"/>
        <w:right w:val="none" w:sz="0" w:space="0" w:color="auto"/>
      </w:divBdr>
    </w:div>
    <w:div w:id="1725442226">
      <w:marLeft w:val="480"/>
      <w:marRight w:val="0"/>
      <w:marTop w:val="0"/>
      <w:marBottom w:val="0"/>
      <w:divBdr>
        <w:top w:val="none" w:sz="0" w:space="0" w:color="auto"/>
        <w:left w:val="none" w:sz="0" w:space="0" w:color="auto"/>
        <w:bottom w:val="none" w:sz="0" w:space="0" w:color="auto"/>
        <w:right w:val="none" w:sz="0" w:space="0" w:color="auto"/>
      </w:divBdr>
    </w:div>
    <w:div w:id="1725635748">
      <w:marLeft w:val="480"/>
      <w:marRight w:val="0"/>
      <w:marTop w:val="0"/>
      <w:marBottom w:val="0"/>
      <w:divBdr>
        <w:top w:val="none" w:sz="0" w:space="0" w:color="auto"/>
        <w:left w:val="none" w:sz="0" w:space="0" w:color="auto"/>
        <w:bottom w:val="none" w:sz="0" w:space="0" w:color="auto"/>
        <w:right w:val="none" w:sz="0" w:space="0" w:color="auto"/>
      </w:divBdr>
    </w:div>
    <w:div w:id="1725785680">
      <w:marLeft w:val="480"/>
      <w:marRight w:val="0"/>
      <w:marTop w:val="0"/>
      <w:marBottom w:val="0"/>
      <w:divBdr>
        <w:top w:val="none" w:sz="0" w:space="0" w:color="auto"/>
        <w:left w:val="none" w:sz="0" w:space="0" w:color="auto"/>
        <w:bottom w:val="none" w:sz="0" w:space="0" w:color="auto"/>
        <w:right w:val="none" w:sz="0" w:space="0" w:color="auto"/>
      </w:divBdr>
    </w:div>
    <w:div w:id="1725790845">
      <w:marLeft w:val="480"/>
      <w:marRight w:val="0"/>
      <w:marTop w:val="0"/>
      <w:marBottom w:val="0"/>
      <w:divBdr>
        <w:top w:val="none" w:sz="0" w:space="0" w:color="auto"/>
        <w:left w:val="none" w:sz="0" w:space="0" w:color="auto"/>
        <w:bottom w:val="none" w:sz="0" w:space="0" w:color="auto"/>
        <w:right w:val="none" w:sz="0" w:space="0" w:color="auto"/>
      </w:divBdr>
    </w:div>
    <w:div w:id="1725836097">
      <w:marLeft w:val="480"/>
      <w:marRight w:val="0"/>
      <w:marTop w:val="0"/>
      <w:marBottom w:val="0"/>
      <w:divBdr>
        <w:top w:val="none" w:sz="0" w:space="0" w:color="auto"/>
        <w:left w:val="none" w:sz="0" w:space="0" w:color="auto"/>
        <w:bottom w:val="none" w:sz="0" w:space="0" w:color="auto"/>
        <w:right w:val="none" w:sz="0" w:space="0" w:color="auto"/>
      </w:divBdr>
    </w:div>
    <w:div w:id="1725907854">
      <w:marLeft w:val="480"/>
      <w:marRight w:val="0"/>
      <w:marTop w:val="0"/>
      <w:marBottom w:val="0"/>
      <w:divBdr>
        <w:top w:val="none" w:sz="0" w:space="0" w:color="auto"/>
        <w:left w:val="none" w:sz="0" w:space="0" w:color="auto"/>
        <w:bottom w:val="none" w:sz="0" w:space="0" w:color="auto"/>
        <w:right w:val="none" w:sz="0" w:space="0" w:color="auto"/>
      </w:divBdr>
    </w:div>
    <w:div w:id="1726022893">
      <w:marLeft w:val="480"/>
      <w:marRight w:val="0"/>
      <w:marTop w:val="0"/>
      <w:marBottom w:val="0"/>
      <w:divBdr>
        <w:top w:val="none" w:sz="0" w:space="0" w:color="auto"/>
        <w:left w:val="none" w:sz="0" w:space="0" w:color="auto"/>
        <w:bottom w:val="none" w:sz="0" w:space="0" w:color="auto"/>
        <w:right w:val="none" w:sz="0" w:space="0" w:color="auto"/>
      </w:divBdr>
    </w:div>
    <w:div w:id="1726024280">
      <w:marLeft w:val="480"/>
      <w:marRight w:val="0"/>
      <w:marTop w:val="0"/>
      <w:marBottom w:val="0"/>
      <w:divBdr>
        <w:top w:val="none" w:sz="0" w:space="0" w:color="auto"/>
        <w:left w:val="none" w:sz="0" w:space="0" w:color="auto"/>
        <w:bottom w:val="none" w:sz="0" w:space="0" w:color="auto"/>
        <w:right w:val="none" w:sz="0" w:space="0" w:color="auto"/>
      </w:divBdr>
    </w:div>
    <w:div w:id="1726179322">
      <w:marLeft w:val="480"/>
      <w:marRight w:val="0"/>
      <w:marTop w:val="0"/>
      <w:marBottom w:val="0"/>
      <w:divBdr>
        <w:top w:val="none" w:sz="0" w:space="0" w:color="auto"/>
        <w:left w:val="none" w:sz="0" w:space="0" w:color="auto"/>
        <w:bottom w:val="none" w:sz="0" w:space="0" w:color="auto"/>
        <w:right w:val="none" w:sz="0" w:space="0" w:color="auto"/>
      </w:divBdr>
    </w:div>
    <w:div w:id="1726220854">
      <w:marLeft w:val="480"/>
      <w:marRight w:val="0"/>
      <w:marTop w:val="0"/>
      <w:marBottom w:val="0"/>
      <w:divBdr>
        <w:top w:val="none" w:sz="0" w:space="0" w:color="auto"/>
        <w:left w:val="none" w:sz="0" w:space="0" w:color="auto"/>
        <w:bottom w:val="none" w:sz="0" w:space="0" w:color="auto"/>
        <w:right w:val="none" w:sz="0" w:space="0" w:color="auto"/>
      </w:divBdr>
    </w:div>
    <w:div w:id="1726294086">
      <w:marLeft w:val="480"/>
      <w:marRight w:val="0"/>
      <w:marTop w:val="0"/>
      <w:marBottom w:val="0"/>
      <w:divBdr>
        <w:top w:val="none" w:sz="0" w:space="0" w:color="auto"/>
        <w:left w:val="none" w:sz="0" w:space="0" w:color="auto"/>
        <w:bottom w:val="none" w:sz="0" w:space="0" w:color="auto"/>
        <w:right w:val="none" w:sz="0" w:space="0" w:color="auto"/>
      </w:divBdr>
    </w:div>
    <w:div w:id="1726417597">
      <w:marLeft w:val="480"/>
      <w:marRight w:val="0"/>
      <w:marTop w:val="0"/>
      <w:marBottom w:val="0"/>
      <w:divBdr>
        <w:top w:val="none" w:sz="0" w:space="0" w:color="auto"/>
        <w:left w:val="none" w:sz="0" w:space="0" w:color="auto"/>
        <w:bottom w:val="none" w:sz="0" w:space="0" w:color="auto"/>
        <w:right w:val="none" w:sz="0" w:space="0" w:color="auto"/>
      </w:divBdr>
    </w:div>
    <w:div w:id="1726441910">
      <w:marLeft w:val="480"/>
      <w:marRight w:val="0"/>
      <w:marTop w:val="0"/>
      <w:marBottom w:val="0"/>
      <w:divBdr>
        <w:top w:val="none" w:sz="0" w:space="0" w:color="auto"/>
        <w:left w:val="none" w:sz="0" w:space="0" w:color="auto"/>
        <w:bottom w:val="none" w:sz="0" w:space="0" w:color="auto"/>
        <w:right w:val="none" w:sz="0" w:space="0" w:color="auto"/>
      </w:divBdr>
    </w:div>
    <w:div w:id="1726639628">
      <w:marLeft w:val="480"/>
      <w:marRight w:val="0"/>
      <w:marTop w:val="0"/>
      <w:marBottom w:val="0"/>
      <w:divBdr>
        <w:top w:val="none" w:sz="0" w:space="0" w:color="auto"/>
        <w:left w:val="none" w:sz="0" w:space="0" w:color="auto"/>
        <w:bottom w:val="none" w:sz="0" w:space="0" w:color="auto"/>
        <w:right w:val="none" w:sz="0" w:space="0" w:color="auto"/>
      </w:divBdr>
    </w:div>
    <w:div w:id="1726753097">
      <w:marLeft w:val="480"/>
      <w:marRight w:val="0"/>
      <w:marTop w:val="0"/>
      <w:marBottom w:val="0"/>
      <w:divBdr>
        <w:top w:val="none" w:sz="0" w:space="0" w:color="auto"/>
        <w:left w:val="none" w:sz="0" w:space="0" w:color="auto"/>
        <w:bottom w:val="none" w:sz="0" w:space="0" w:color="auto"/>
        <w:right w:val="none" w:sz="0" w:space="0" w:color="auto"/>
      </w:divBdr>
    </w:div>
    <w:div w:id="1726758932">
      <w:marLeft w:val="480"/>
      <w:marRight w:val="0"/>
      <w:marTop w:val="0"/>
      <w:marBottom w:val="0"/>
      <w:divBdr>
        <w:top w:val="none" w:sz="0" w:space="0" w:color="auto"/>
        <w:left w:val="none" w:sz="0" w:space="0" w:color="auto"/>
        <w:bottom w:val="none" w:sz="0" w:space="0" w:color="auto"/>
        <w:right w:val="none" w:sz="0" w:space="0" w:color="auto"/>
      </w:divBdr>
    </w:div>
    <w:div w:id="1726876596">
      <w:marLeft w:val="480"/>
      <w:marRight w:val="0"/>
      <w:marTop w:val="0"/>
      <w:marBottom w:val="0"/>
      <w:divBdr>
        <w:top w:val="none" w:sz="0" w:space="0" w:color="auto"/>
        <w:left w:val="none" w:sz="0" w:space="0" w:color="auto"/>
        <w:bottom w:val="none" w:sz="0" w:space="0" w:color="auto"/>
        <w:right w:val="none" w:sz="0" w:space="0" w:color="auto"/>
      </w:divBdr>
    </w:div>
    <w:div w:id="1726946682">
      <w:marLeft w:val="480"/>
      <w:marRight w:val="0"/>
      <w:marTop w:val="0"/>
      <w:marBottom w:val="0"/>
      <w:divBdr>
        <w:top w:val="none" w:sz="0" w:space="0" w:color="auto"/>
        <w:left w:val="none" w:sz="0" w:space="0" w:color="auto"/>
        <w:bottom w:val="none" w:sz="0" w:space="0" w:color="auto"/>
        <w:right w:val="none" w:sz="0" w:space="0" w:color="auto"/>
      </w:divBdr>
    </w:div>
    <w:div w:id="1727337344">
      <w:marLeft w:val="480"/>
      <w:marRight w:val="0"/>
      <w:marTop w:val="0"/>
      <w:marBottom w:val="0"/>
      <w:divBdr>
        <w:top w:val="none" w:sz="0" w:space="0" w:color="auto"/>
        <w:left w:val="none" w:sz="0" w:space="0" w:color="auto"/>
        <w:bottom w:val="none" w:sz="0" w:space="0" w:color="auto"/>
        <w:right w:val="none" w:sz="0" w:space="0" w:color="auto"/>
      </w:divBdr>
    </w:div>
    <w:div w:id="1727414664">
      <w:marLeft w:val="480"/>
      <w:marRight w:val="0"/>
      <w:marTop w:val="0"/>
      <w:marBottom w:val="0"/>
      <w:divBdr>
        <w:top w:val="none" w:sz="0" w:space="0" w:color="auto"/>
        <w:left w:val="none" w:sz="0" w:space="0" w:color="auto"/>
        <w:bottom w:val="none" w:sz="0" w:space="0" w:color="auto"/>
        <w:right w:val="none" w:sz="0" w:space="0" w:color="auto"/>
      </w:divBdr>
    </w:div>
    <w:div w:id="1727530282">
      <w:marLeft w:val="480"/>
      <w:marRight w:val="0"/>
      <w:marTop w:val="0"/>
      <w:marBottom w:val="0"/>
      <w:divBdr>
        <w:top w:val="none" w:sz="0" w:space="0" w:color="auto"/>
        <w:left w:val="none" w:sz="0" w:space="0" w:color="auto"/>
        <w:bottom w:val="none" w:sz="0" w:space="0" w:color="auto"/>
        <w:right w:val="none" w:sz="0" w:space="0" w:color="auto"/>
      </w:divBdr>
    </w:div>
    <w:div w:id="1727677102">
      <w:marLeft w:val="480"/>
      <w:marRight w:val="0"/>
      <w:marTop w:val="0"/>
      <w:marBottom w:val="0"/>
      <w:divBdr>
        <w:top w:val="none" w:sz="0" w:space="0" w:color="auto"/>
        <w:left w:val="none" w:sz="0" w:space="0" w:color="auto"/>
        <w:bottom w:val="none" w:sz="0" w:space="0" w:color="auto"/>
        <w:right w:val="none" w:sz="0" w:space="0" w:color="auto"/>
      </w:divBdr>
    </w:div>
    <w:div w:id="1727798274">
      <w:marLeft w:val="480"/>
      <w:marRight w:val="0"/>
      <w:marTop w:val="0"/>
      <w:marBottom w:val="0"/>
      <w:divBdr>
        <w:top w:val="none" w:sz="0" w:space="0" w:color="auto"/>
        <w:left w:val="none" w:sz="0" w:space="0" w:color="auto"/>
        <w:bottom w:val="none" w:sz="0" w:space="0" w:color="auto"/>
        <w:right w:val="none" w:sz="0" w:space="0" w:color="auto"/>
      </w:divBdr>
    </w:div>
    <w:div w:id="1727951725">
      <w:marLeft w:val="480"/>
      <w:marRight w:val="0"/>
      <w:marTop w:val="0"/>
      <w:marBottom w:val="0"/>
      <w:divBdr>
        <w:top w:val="none" w:sz="0" w:space="0" w:color="auto"/>
        <w:left w:val="none" w:sz="0" w:space="0" w:color="auto"/>
        <w:bottom w:val="none" w:sz="0" w:space="0" w:color="auto"/>
        <w:right w:val="none" w:sz="0" w:space="0" w:color="auto"/>
      </w:divBdr>
    </w:div>
    <w:div w:id="1727994819">
      <w:marLeft w:val="480"/>
      <w:marRight w:val="0"/>
      <w:marTop w:val="0"/>
      <w:marBottom w:val="0"/>
      <w:divBdr>
        <w:top w:val="none" w:sz="0" w:space="0" w:color="auto"/>
        <w:left w:val="none" w:sz="0" w:space="0" w:color="auto"/>
        <w:bottom w:val="none" w:sz="0" w:space="0" w:color="auto"/>
        <w:right w:val="none" w:sz="0" w:space="0" w:color="auto"/>
      </w:divBdr>
    </w:div>
    <w:div w:id="1728069941">
      <w:marLeft w:val="480"/>
      <w:marRight w:val="0"/>
      <w:marTop w:val="0"/>
      <w:marBottom w:val="0"/>
      <w:divBdr>
        <w:top w:val="none" w:sz="0" w:space="0" w:color="auto"/>
        <w:left w:val="none" w:sz="0" w:space="0" w:color="auto"/>
        <w:bottom w:val="none" w:sz="0" w:space="0" w:color="auto"/>
        <w:right w:val="none" w:sz="0" w:space="0" w:color="auto"/>
      </w:divBdr>
    </w:div>
    <w:div w:id="1728140906">
      <w:marLeft w:val="480"/>
      <w:marRight w:val="0"/>
      <w:marTop w:val="0"/>
      <w:marBottom w:val="0"/>
      <w:divBdr>
        <w:top w:val="none" w:sz="0" w:space="0" w:color="auto"/>
        <w:left w:val="none" w:sz="0" w:space="0" w:color="auto"/>
        <w:bottom w:val="none" w:sz="0" w:space="0" w:color="auto"/>
        <w:right w:val="none" w:sz="0" w:space="0" w:color="auto"/>
      </w:divBdr>
    </w:div>
    <w:div w:id="1728145913">
      <w:marLeft w:val="480"/>
      <w:marRight w:val="0"/>
      <w:marTop w:val="0"/>
      <w:marBottom w:val="0"/>
      <w:divBdr>
        <w:top w:val="none" w:sz="0" w:space="0" w:color="auto"/>
        <w:left w:val="none" w:sz="0" w:space="0" w:color="auto"/>
        <w:bottom w:val="none" w:sz="0" w:space="0" w:color="auto"/>
        <w:right w:val="none" w:sz="0" w:space="0" w:color="auto"/>
      </w:divBdr>
    </w:div>
    <w:div w:id="1728335581">
      <w:marLeft w:val="480"/>
      <w:marRight w:val="0"/>
      <w:marTop w:val="0"/>
      <w:marBottom w:val="0"/>
      <w:divBdr>
        <w:top w:val="none" w:sz="0" w:space="0" w:color="auto"/>
        <w:left w:val="none" w:sz="0" w:space="0" w:color="auto"/>
        <w:bottom w:val="none" w:sz="0" w:space="0" w:color="auto"/>
        <w:right w:val="none" w:sz="0" w:space="0" w:color="auto"/>
      </w:divBdr>
    </w:div>
    <w:div w:id="1728410156">
      <w:marLeft w:val="480"/>
      <w:marRight w:val="0"/>
      <w:marTop w:val="0"/>
      <w:marBottom w:val="0"/>
      <w:divBdr>
        <w:top w:val="none" w:sz="0" w:space="0" w:color="auto"/>
        <w:left w:val="none" w:sz="0" w:space="0" w:color="auto"/>
        <w:bottom w:val="none" w:sz="0" w:space="0" w:color="auto"/>
        <w:right w:val="none" w:sz="0" w:space="0" w:color="auto"/>
      </w:divBdr>
    </w:div>
    <w:div w:id="1728458283">
      <w:marLeft w:val="480"/>
      <w:marRight w:val="0"/>
      <w:marTop w:val="0"/>
      <w:marBottom w:val="0"/>
      <w:divBdr>
        <w:top w:val="none" w:sz="0" w:space="0" w:color="auto"/>
        <w:left w:val="none" w:sz="0" w:space="0" w:color="auto"/>
        <w:bottom w:val="none" w:sz="0" w:space="0" w:color="auto"/>
        <w:right w:val="none" w:sz="0" w:space="0" w:color="auto"/>
      </w:divBdr>
    </w:div>
    <w:div w:id="1728527915">
      <w:marLeft w:val="480"/>
      <w:marRight w:val="0"/>
      <w:marTop w:val="0"/>
      <w:marBottom w:val="0"/>
      <w:divBdr>
        <w:top w:val="none" w:sz="0" w:space="0" w:color="auto"/>
        <w:left w:val="none" w:sz="0" w:space="0" w:color="auto"/>
        <w:bottom w:val="none" w:sz="0" w:space="0" w:color="auto"/>
        <w:right w:val="none" w:sz="0" w:space="0" w:color="auto"/>
      </w:divBdr>
    </w:div>
    <w:div w:id="1728600371">
      <w:marLeft w:val="480"/>
      <w:marRight w:val="0"/>
      <w:marTop w:val="0"/>
      <w:marBottom w:val="0"/>
      <w:divBdr>
        <w:top w:val="none" w:sz="0" w:space="0" w:color="auto"/>
        <w:left w:val="none" w:sz="0" w:space="0" w:color="auto"/>
        <w:bottom w:val="none" w:sz="0" w:space="0" w:color="auto"/>
        <w:right w:val="none" w:sz="0" w:space="0" w:color="auto"/>
      </w:divBdr>
    </w:div>
    <w:div w:id="1728608313">
      <w:marLeft w:val="480"/>
      <w:marRight w:val="0"/>
      <w:marTop w:val="0"/>
      <w:marBottom w:val="0"/>
      <w:divBdr>
        <w:top w:val="none" w:sz="0" w:space="0" w:color="auto"/>
        <w:left w:val="none" w:sz="0" w:space="0" w:color="auto"/>
        <w:bottom w:val="none" w:sz="0" w:space="0" w:color="auto"/>
        <w:right w:val="none" w:sz="0" w:space="0" w:color="auto"/>
      </w:divBdr>
    </w:div>
    <w:div w:id="1728643892">
      <w:marLeft w:val="480"/>
      <w:marRight w:val="0"/>
      <w:marTop w:val="0"/>
      <w:marBottom w:val="0"/>
      <w:divBdr>
        <w:top w:val="none" w:sz="0" w:space="0" w:color="auto"/>
        <w:left w:val="none" w:sz="0" w:space="0" w:color="auto"/>
        <w:bottom w:val="none" w:sz="0" w:space="0" w:color="auto"/>
        <w:right w:val="none" w:sz="0" w:space="0" w:color="auto"/>
      </w:divBdr>
    </w:div>
    <w:div w:id="1728648994">
      <w:marLeft w:val="480"/>
      <w:marRight w:val="0"/>
      <w:marTop w:val="0"/>
      <w:marBottom w:val="0"/>
      <w:divBdr>
        <w:top w:val="none" w:sz="0" w:space="0" w:color="auto"/>
        <w:left w:val="none" w:sz="0" w:space="0" w:color="auto"/>
        <w:bottom w:val="none" w:sz="0" w:space="0" w:color="auto"/>
        <w:right w:val="none" w:sz="0" w:space="0" w:color="auto"/>
      </w:divBdr>
    </w:div>
    <w:div w:id="1728649998">
      <w:marLeft w:val="480"/>
      <w:marRight w:val="0"/>
      <w:marTop w:val="0"/>
      <w:marBottom w:val="0"/>
      <w:divBdr>
        <w:top w:val="none" w:sz="0" w:space="0" w:color="auto"/>
        <w:left w:val="none" w:sz="0" w:space="0" w:color="auto"/>
        <w:bottom w:val="none" w:sz="0" w:space="0" w:color="auto"/>
        <w:right w:val="none" w:sz="0" w:space="0" w:color="auto"/>
      </w:divBdr>
    </w:div>
    <w:div w:id="1728719943">
      <w:marLeft w:val="480"/>
      <w:marRight w:val="0"/>
      <w:marTop w:val="0"/>
      <w:marBottom w:val="0"/>
      <w:divBdr>
        <w:top w:val="none" w:sz="0" w:space="0" w:color="auto"/>
        <w:left w:val="none" w:sz="0" w:space="0" w:color="auto"/>
        <w:bottom w:val="none" w:sz="0" w:space="0" w:color="auto"/>
        <w:right w:val="none" w:sz="0" w:space="0" w:color="auto"/>
      </w:divBdr>
    </w:div>
    <w:div w:id="1728720205">
      <w:marLeft w:val="480"/>
      <w:marRight w:val="0"/>
      <w:marTop w:val="0"/>
      <w:marBottom w:val="0"/>
      <w:divBdr>
        <w:top w:val="none" w:sz="0" w:space="0" w:color="auto"/>
        <w:left w:val="none" w:sz="0" w:space="0" w:color="auto"/>
        <w:bottom w:val="none" w:sz="0" w:space="0" w:color="auto"/>
        <w:right w:val="none" w:sz="0" w:space="0" w:color="auto"/>
      </w:divBdr>
    </w:div>
    <w:div w:id="1728722688">
      <w:marLeft w:val="480"/>
      <w:marRight w:val="0"/>
      <w:marTop w:val="0"/>
      <w:marBottom w:val="0"/>
      <w:divBdr>
        <w:top w:val="none" w:sz="0" w:space="0" w:color="auto"/>
        <w:left w:val="none" w:sz="0" w:space="0" w:color="auto"/>
        <w:bottom w:val="none" w:sz="0" w:space="0" w:color="auto"/>
        <w:right w:val="none" w:sz="0" w:space="0" w:color="auto"/>
      </w:divBdr>
    </w:div>
    <w:div w:id="1728723932">
      <w:marLeft w:val="480"/>
      <w:marRight w:val="0"/>
      <w:marTop w:val="0"/>
      <w:marBottom w:val="0"/>
      <w:divBdr>
        <w:top w:val="none" w:sz="0" w:space="0" w:color="auto"/>
        <w:left w:val="none" w:sz="0" w:space="0" w:color="auto"/>
        <w:bottom w:val="none" w:sz="0" w:space="0" w:color="auto"/>
        <w:right w:val="none" w:sz="0" w:space="0" w:color="auto"/>
      </w:divBdr>
    </w:div>
    <w:div w:id="1728911757">
      <w:marLeft w:val="480"/>
      <w:marRight w:val="0"/>
      <w:marTop w:val="0"/>
      <w:marBottom w:val="0"/>
      <w:divBdr>
        <w:top w:val="none" w:sz="0" w:space="0" w:color="auto"/>
        <w:left w:val="none" w:sz="0" w:space="0" w:color="auto"/>
        <w:bottom w:val="none" w:sz="0" w:space="0" w:color="auto"/>
        <w:right w:val="none" w:sz="0" w:space="0" w:color="auto"/>
      </w:divBdr>
    </w:div>
    <w:div w:id="1729108812">
      <w:marLeft w:val="480"/>
      <w:marRight w:val="0"/>
      <w:marTop w:val="0"/>
      <w:marBottom w:val="0"/>
      <w:divBdr>
        <w:top w:val="none" w:sz="0" w:space="0" w:color="auto"/>
        <w:left w:val="none" w:sz="0" w:space="0" w:color="auto"/>
        <w:bottom w:val="none" w:sz="0" w:space="0" w:color="auto"/>
        <w:right w:val="none" w:sz="0" w:space="0" w:color="auto"/>
      </w:divBdr>
    </w:div>
    <w:div w:id="1729109555">
      <w:marLeft w:val="480"/>
      <w:marRight w:val="0"/>
      <w:marTop w:val="0"/>
      <w:marBottom w:val="0"/>
      <w:divBdr>
        <w:top w:val="none" w:sz="0" w:space="0" w:color="auto"/>
        <w:left w:val="none" w:sz="0" w:space="0" w:color="auto"/>
        <w:bottom w:val="none" w:sz="0" w:space="0" w:color="auto"/>
        <w:right w:val="none" w:sz="0" w:space="0" w:color="auto"/>
      </w:divBdr>
    </w:div>
    <w:div w:id="1729180981">
      <w:marLeft w:val="480"/>
      <w:marRight w:val="0"/>
      <w:marTop w:val="0"/>
      <w:marBottom w:val="0"/>
      <w:divBdr>
        <w:top w:val="none" w:sz="0" w:space="0" w:color="auto"/>
        <w:left w:val="none" w:sz="0" w:space="0" w:color="auto"/>
        <w:bottom w:val="none" w:sz="0" w:space="0" w:color="auto"/>
        <w:right w:val="none" w:sz="0" w:space="0" w:color="auto"/>
      </w:divBdr>
    </w:div>
    <w:div w:id="1729260178">
      <w:marLeft w:val="480"/>
      <w:marRight w:val="0"/>
      <w:marTop w:val="0"/>
      <w:marBottom w:val="0"/>
      <w:divBdr>
        <w:top w:val="none" w:sz="0" w:space="0" w:color="auto"/>
        <w:left w:val="none" w:sz="0" w:space="0" w:color="auto"/>
        <w:bottom w:val="none" w:sz="0" w:space="0" w:color="auto"/>
        <w:right w:val="none" w:sz="0" w:space="0" w:color="auto"/>
      </w:divBdr>
    </w:div>
    <w:div w:id="1729301382">
      <w:marLeft w:val="480"/>
      <w:marRight w:val="0"/>
      <w:marTop w:val="0"/>
      <w:marBottom w:val="0"/>
      <w:divBdr>
        <w:top w:val="none" w:sz="0" w:space="0" w:color="auto"/>
        <w:left w:val="none" w:sz="0" w:space="0" w:color="auto"/>
        <w:bottom w:val="none" w:sz="0" w:space="0" w:color="auto"/>
        <w:right w:val="none" w:sz="0" w:space="0" w:color="auto"/>
      </w:divBdr>
    </w:div>
    <w:div w:id="1729303794">
      <w:marLeft w:val="480"/>
      <w:marRight w:val="0"/>
      <w:marTop w:val="0"/>
      <w:marBottom w:val="0"/>
      <w:divBdr>
        <w:top w:val="none" w:sz="0" w:space="0" w:color="auto"/>
        <w:left w:val="none" w:sz="0" w:space="0" w:color="auto"/>
        <w:bottom w:val="none" w:sz="0" w:space="0" w:color="auto"/>
        <w:right w:val="none" w:sz="0" w:space="0" w:color="auto"/>
      </w:divBdr>
    </w:div>
    <w:div w:id="1729331150">
      <w:marLeft w:val="480"/>
      <w:marRight w:val="0"/>
      <w:marTop w:val="0"/>
      <w:marBottom w:val="0"/>
      <w:divBdr>
        <w:top w:val="none" w:sz="0" w:space="0" w:color="auto"/>
        <w:left w:val="none" w:sz="0" w:space="0" w:color="auto"/>
        <w:bottom w:val="none" w:sz="0" w:space="0" w:color="auto"/>
        <w:right w:val="none" w:sz="0" w:space="0" w:color="auto"/>
      </w:divBdr>
    </w:div>
    <w:div w:id="1729381104">
      <w:marLeft w:val="480"/>
      <w:marRight w:val="0"/>
      <w:marTop w:val="0"/>
      <w:marBottom w:val="0"/>
      <w:divBdr>
        <w:top w:val="none" w:sz="0" w:space="0" w:color="auto"/>
        <w:left w:val="none" w:sz="0" w:space="0" w:color="auto"/>
        <w:bottom w:val="none" w:sz="0" w:space="0" w:color="auto"/>
        <w:right w:val="none" w:sz="0" w:space="0" w:color="auto"/>
      </w:divBdr>
    </w:div>
    <w:div w:id="1729570365">
      <w:marLeft w:val="480"/>
      <w:marRight w:val="0"/>
      <w:marTop w:val="0"/>
      <w:marBottom w:val="0"/>
      <w:divBdr>
        <w:top w:val="none" w:sz="0" w:space="0" w:color="auto"/>
        <w:left w:val="none" w:sz="0" w:space="0" w:color="auto"/>
        <w:bottom w:val="none" w:sz="0" w:space="0" w:color="auto"/>
        <w:right w:val="none" w:sz="0" w:space="0" w:color="auto"/>
      </w:divBdr>
    </w:div>
    <w:div w:id="1729767739">
      <w:marLeft w:val="480"/>
      <w:marRight w:val="0"/>
      <w:marTop w:val="0"/>
      <w:marBottom w:val="0"/>
      <w:divBdr>
        <w:top w:val="none" w:sz="0" w:space="0" w:color="auto"/>
        <w:left w:val="none" w:sz="0" w:space="0" w:color="auto"/>
        <w:bottom w:val="none" w:sz="0" w:space="0" w:color="auto"/>
        <w:right w:val="none" w:sz="0" w:space="0" w:color="auto"/>
      </w:divBdr>
    </w:div>
    <w:div w:id="1729843301">
      <w:marLeft w:val="480"/>
      <w:marRight w:val="0"/>
      <w:marTop w:val="0"/>
      <w:marBottom w:val="0"/>
      <w:divBdr>
        <w:top w:val="none" w:sz="0" w:space="0" w:color="auto"/>
        <w:left w:val="none" w:sz="0" w:space="0" w:color="auto"/>
        <w:bottom w:val="none" w:sz="0" w:space="0" w:color="auto"/>
        <w:right w:val="none" w:sz="0" w:space="0" w:color="auto"/>
      </w:divBdr>
    </w:div>
    <w:div w:id="1729957974">
      <w:marLeft w:val="480"/>
      <w:marRight w:val="0"/>
      <w:marTop w:val="0"/>
      <w:marBottom w:val="0"/>
      <w:divBdr>
        <w:top w:val="none" w:sz="0" w:space="0" w:color="auto"/>
        <w:left w:val="none" w:sz="0" w:space="0" w:color="auto"/>
        <w:bottom w:val="none" w:sz="0" w:space="0" w:color="auto"/>
        <w:right w:val="none" w:sz="0" w:space="0" w:color="auto"/>
      </w:divBdr>
    </w:div>
    <w:div w:id="1730031250">
      <w:marLeft w:val="480"/>
      <w:marRight w:val="0"/>
      <w:marTop w:val="0"/>
      <w:marBottom w:val="0"/>
      <w:divBdr>
        <w:top w:val="none" w:sz="0" w:space="0" w:color="auto"/>
        <w:left w:val="none" w:sz="0" w:space="0" w:color="auto"/>
        <w:bottom w:val="none" w:sz="0" w:space="0" w:color="auto"/>
        <w:right w:val="none" w:sz="0" w:space="0" w:color="auto"/>
      </w:divBdr>
    </w:div>
    <w:div w:id="1730179850">
      <w:marLeft w:val="480"/>
      <w:marRight w:val="0"/>
      <w:marTop w:val="0"/>
      <w:marBottom w:val="0"/>
      <w:divBdr>
        <w:top w:val="none" w:sz="0" w:space="0" w:color="auto"/>
        <w:left w:val="none" w:sz="0" w:space="0" w:color="auto"/>
        <w:bottom w:val="none" w:sz="0" w:space="0" w:color="auto"/>
        <w:right w:val="none" w:sz="0" w:space="0" w:color="auto"/>
      </w:divBdr>
    </w:div>
    <w:div w:id="1730421087">
      <w:marLeft w:val="480"/>
      <w:marRight w:val="0"/>
      <w:marTop w:val="0"/>
      <w:marBottom w:val="0"/>
      <w:divBdr>
        <w:top w:val="none" w:sz="0" w:space="0" w:color="auto"/>
        <w:left w:val="none" w:sz="0" w:space="0" w:color="auto"/>
        <w:bottom w:val="none" w:sz="0" w:space="0" w:color="auto"/>
        <w:right w:val="none" w:sz="0" w:space="0" w:color="auto"/>
      </w:divBdr>
    </w:div>
    <w:div w:id="1730421649">
      <w:marLeft w:val="480"/>
      <w:marRight w:val="0"/>
      <w:marTop w:val="0"/>
      <w:marBottom w:val="0"/>
      <w:divBdr>
        <w:top w:val="none" w:sz="0" w:space="0" w:color="auto"/>
        <w:left w:val="none" w:sz="0" w:space="0" w:color="auto"/>
        <w:bottom w:val="none" w:sz="0" w:space="0" w:color="auto"/>
        <w:right w:val="none" w:sz="0" w:space="0" w:color="auto"/>
      </w:divBdr>
    </w:div>
    <w:div w:id="1730613804">
      <w:marLeft w:val="480"/>
      <w:marRight w:val="0"/>
      <w:marTop w:val="0"/>
      <w:marBottom w:val="0"/>
      <w:divBdr>
        <w:top w:val="none" w:sz="0" w:space="0" w:color="auto"/>
        <w:left w:val="none" w:sz="0" w:space="0" w:color="auto"/>
        <w:bottom w:val="none" w:sz="0" w:space="0" w:color="auto"/>
        <w:right w:val="none" w:sz="0" w:space="0" w:color="auto"/>
      </w:divBdr>
    </w:div>
    <w:div w:id="1730686511">
      <w:marLeft w:val="480"/>
      <w:marRight w:val="0"/>
      <w:marTop w:val="0"/>
      <w:marBottom w:val="0"/>
      <w:divBdr>
        <w:top w:val="none" w:sz="0" w:space="0" w:color="auto"/>
        <w:left w:val="none" w:sz="0" w:space="0" w:color="auto"/>
        <w:bottom w:val="none" w:sz="0" w:space="0" w:color="auto"/>
        <w:right w:val="none" w:sz="0" w:space="0" w:color="auto"/>
      </w:divBdr>
    </w:div>
    <w:div w:id="1730759209">
      <w:marLeft w:val="480"/>
      <w:marRight w:val="0"/>
      <w:marTop w:val="0"/>
      <w:marBottom w:val="0"/>
      <w:divBdr>
        <w:top w:val="none" w:sz="0" w:space="0" w:color="auto"/>
        <w:left w:val="none" w:sz="0" w:space="0" w:color="auto"/>
        <w:bottom w:val="none" w:sz="0" w:space="0" w:color="auto"/>
        <w:right w:val="none" w:sz="0" w:space="0" w:color="auto"/>
      </w:divBdr>
    </w:div>
    <w:div w:id="1730958920">
      <w:marLeft w:val="480"/>
      <w:marRight w:val="0"/>
      <w:marTop w:val="0"/>
      <w:marBottom w:val="0"/>
      <w:divBdr>
        <w:top w:val="none" w:sz="0" w:space="0" w:color="auto"/>
        <w:left w:val="none" w:sz="0" w:space="0" w:color="auto"/>
        <w:bottom w:val="none" w:sz="0" w:space="0" w:color="auto"/>
        <w:right w:val="none" w:sz="0" w:space="0" w:color="auto"/>
      </w:divBdr>
    </w:div>
    <w:div w:id="1730960071">
      <w:marLeft w:val="480"/>
      <w:marRight w:val="0"/>
      <w:marTop w:val="0"/>
      <w:marBottom w:val="0"/>
      <w:divBdr>
        <w:top w:val="none" w:sz="0" w:space="0" w:color="auto"/>
        <w:left w:val="none" w:sz="0" w:space="0" w:color="auto"/>
        <w:bottom w:val="none" w:sz="0" w:space="0" w:color="auto"/>
        <w:right w:val="none" w:sz="0" w:space="0" w:color="auto"/>
      </w:divBdr>
    </w:div>
    <w:div w:id="1731227219">
      <w:marLeft w:val="480"/>
      <w:marRight w:val="0"/>
      <w:marTop w:val="0"/>
      <w:marBottom w:val="0"/>
      <w:divBdr>
        <w:top w:val="none" w:sz="0" w:space="0" w:color="auto"/>
        <w:left w:val="none" w:sz="0" w:space="0" w:color="auto"/>
        <w:bottom w:val="none" w:sz="0" w:space="0" w:color="auto"/>
        <w:right w:val="none" w:sz="0" w:space="0" w:color="auto"/>
      </w:divBdr>
    </w:div>
    <w:div w:id="1731268333">
      <w:marLeft w:val="480"/>
      <w:marRight w:val="0"/>
      <w:marTop w:val="0"/>
      <w:marBottom w:val="0"/>
      <w:divBdr>
        <w:top w:val="none" w:sz="0" w:space="0" w:color="auto"/>
        <w:left w:val="none" w:sz="0" w:space="0" w:color="auto"/>
        <w:bottom w:val="none" w:sz="0" w:space="0" w:color="auto"/>
        <w:right w:val="none" w:sz="0" w:space="0" w:color="auto"/>
      </w:divBdr>
    </w:div>
    <w:div w:id="1731270651">
      <w:marLeft w:val="480"/>
      <w:marRight w:val="0"/>
      <w:marTop w:val="0"/>
      <w:marBottom w:val="0"/>
      <w:divBdr>
        <w:top w:val="none" w:sz="0" w:space="0" w:color="auto"/>
        <w:left w:val="none" w:sz="0" w:space="0" w:color="auto"/>
        <w:bottom w:val="none" w:sz="0" w:space="0" w:color="auto"/>
        <w:right w:val="none" w:sz="0" w:space="0" w:color="auto"/>
      </w:divBdr>
    </w:div>
    <w:div w:id="1731341105">
      <w:marLeft w:val="480"/>
      <w:marRight w:val="0"/>
      <w:marTop w:val="0"/>
      <w:marBottom w:val="0"/>
      <w:divBdr>
        <w:top w:val="none" w:sz="0" w:space="0" w:color="auto"/>
        <w:left w:val="none" w:sz="0" w:space="0" w:color="auto"/>
        <w:bottom w:val="none" w:sz="0" w:space="0" w:color="auto"/>
        <w:right w:val="none" w:sz="0" w:space="0" w:color="auto"/>
      </w:divBdr>
    </w:div>
    <w:div w:id="1731347546">
      <w:marLeft w:val="480"/>
      <w:marRight w:val="0"/>
      <w:marTop w:val="0"/>
      <w:marBottom w:val="0"/>
      <w:divBdr>
        <w:top w:val="none" w:sz="0" w:space="0" w:color="auto"/>
        <w:left w:val="none" w:sz="0" w:space="0" w:color="auto"/>
        <w:bottom w:val="none" w:sz="0" w:space="0" w:color="auto"/>
        <w:right w:val="none" w:sz="0" w:space="0" w:color="auto"/>
      </w:divBdr>
    </w:div>
    <w:div w:id="1731417167">
      <w:marLeft w:val="480"/>
      <w:marRight w:val="0"/>
      <w:marTop w:val="0"/>
      <w:marBottom w:val="0"/>
      <w:divBdr>
        <w:top w:val="none" w:sz="0" w:space="0" w:color="auto"/>
        <w:left w:val="none" w:sz="0" w:space="0" w:color="auto"/>
        <w:bottom w:val="none" w:sz="0" w:space="0" w:color="auto"/>
        <w:right w:val="none" w:sz="0" w:space="0" w:color="auto"/>
      </w:divBdr>
    </w:div>
    <w:div w:id="1731419290">
      <w:marLeft w:val="480"/>
      <w:marRight w:val="0"/>
      <w:marTop w:val="0"/>
      <w:marBottom w:val="0"/>
      <w:divBdr>
        <w:top w:val="none" w:sz="0" w:space="0" w:color="auto"/>
        <w:left w:val="none" w:sz="0" w:space="0" w:color="auto"/>
        <w:bottom w:val="none" w:sz="0" w:space="0" w:color="auto"/>
        <w:right w:val="none" w:sz="0" w:space="0" w:color="auto"/>
      </w:divBdr>
    </w:div>
    <w:div w:id="1731538005">
      <w:marLeft w:val="480"/>
      <w:marRight w:val="0"/>
      <w:marTop w:val="0"/>
      <w:marBottom w:val="0"/>
      <w:divBdr>
        <w:top w:val="none" w:sz="0" w:space="0" w:color="auto"/>
        <w:left w:val="none" w:sz="0" w:space="0" w:color="auto"/>
        <w:bottom w:val="none" w:sz="0" w:space="0" w:color="auto"/>
        <w:right w:val="none" w:sz="0" w:space="0" w:color="auto"/>
      </w:divBdr>
    </w:div>
    <w:div w:id="1731538068">
      <w:marLeft w:val="480"/>
      <w:marRight w:val="0"/>
      <w:marTop w:val="0"/>
      <w:marBottom w:val="0"/>
      <w:divBdr>
        <w:top w:val="none" w:sz="0" w:space="0" w:color="auto"/>
        <w:left w:val="none" w:sz="0" w:space="0" w:color="auto"/>
        <w:bottom w:val="none" w:sz="0" w:space="0" w:color="auto"/>
        <w:right w:val="none" w:sz="0" w:space="0" w:color="auto"/>
      </w:divBdr>
    </w:div>
    <w:div w:id="1731683143">
      <w:marLeft w:val="480"/>
      <w:marRight w:val="0"/>
      <w:marTop w:val="0"/>
      <w:marBottom w:val="0"/>
      <w:divBdr>
        <w:top w:val="none" w:sz="0" w:space="0" w:color="auto"/>
        <w:left w:val="none" w:sz="0" w:space="0" w:color="auto"/>
        <w:bottom w:val="none" w:sz="0" w:space="0" w:color="auto"/>
        <w:right w:val="none" w:sz="0" w:space="0" w:color="auto"/>
      </w:divBdr>
    </w:div>
    <w:div w:id="1731801510">
      <w:marLeft w:val="480"/>
      <w:marRight w:val="0"/>
      <w:marTop w:val="0"/>
      <w:marBottom w:val="0"/>
      <w:divBdr>
        <w:top w:val="none" w:sz="0" w:space="0" w:color="auto"/>
        <w:left w:val="none" w:sz="0" w:space="0" w:color="auto"/>
        <w:bottom w:val="none" w:sz="0" w:space="0" w:color="auto"/>
        <w:right w:val="none" w:sz="0" w:space="0" w:color="auto"/>
      </w:divBdr>
    </w:div>
    <w:div w:id="1731924010">
      <w:marLeft w:val="480"/>
      <w:marRight w:val="0"/>
      <w:marTop w:val="0"/>
      <w:marBottom w:val="0"/>
      <w:divBdr>
        <w:top w:val="none" w:sz="0" w:space="0" w:color="auto"/>
        <w:left w:val="none" w:sz="0" w:space="0" w:color="auto"/>
        <w:bottom w:val="none" w:sz="0" w:space="0" w:color="auto"/>
        <w:right w:val="none" w:sz="0" w:space="0" w:color="auto"/>
      </w:divBdr>
    </w:div>
    <w:div w:id="1732193356">
      <w:marLeft w:val="480"/>
      <w:marRight w:val="0"/>
      <w:marTop w:val="0"/>
      <w:marBottom w:val="0"/>
      <w:divBdr>
        <w:top w:val="none" w:sz="0" w:space="0" w:color="auto"/>
        <w:left w:val="none" w:sz="0" w:space="0" w:color="auto"/>
        <w:bottom w:val="none" w:sz="0" w:space="0" w:color="auto"/>
        <w:right w:val="none" w:sz="0" w:space="0" w:color="auto"/>
      </w:divBdr>
    </w:div>
    <w:div w:id="1732265258">
      <w:marLeft w:val="480"/>
      <w:marRight w:val="0"/>
      <w:marTop w:val="0"/>
      <w:marBottom w:val="0"/>
      <w:divBdr>
        <w:top w:val="none" w:sz="0" w:space="0" w:color="auto"/>
        <w:left w:val="none" w:sz="0" w:space="0" w:color="auto"/>
        <w:bottom w:val="none" w:sz="0" w:space="0" w:color="auto"/>
        <w:right w:val="none" w:sz="0" w:space="0" w:color="auto"/>
      </w:divBdr>
    </w:div>
    <w:div w:id="1732459477">
      <w:marLeft w:val="480"/>
      <w:marRight w:val="0"/>
      <w:marTop w:val="0"/>
      <w:marBottom w:val="0"/>
      <w:divBdr>
        <w:top w:val="none" w:sz="0" w:space="0" w:color="auto"/>
        <w:left w:val="none" w:sz="0" w:space="0" w:color="auto"/>
        <w:bottom w:val="none" w:sz="0" w:space="0" w:color="auto"/>
        <w:right w:val="none" w:sz="0" w:space="0" w:color="auto"/>
      </w:divBdr>
    </w:div>
    <w:div w:id="1732534550">
      <w:marLeft w:val="480"/>
      <w:marRight w:val="0"/>
      <w:marTop w:val="0"/>
      <w:marBottom w:val="0"/>
      <w:divBdr>
        <w:top w:val="none" w:sz="0" w:space="0" w:color="auto"/>
        <w:left w:val="none" w:sz="0" w:space="0" w:color="auto"/>
        <w:bottom w:val="none" w:sz="0" w:space="0" w:color="auto"/>
        <w:right w:val="none" w:sz="0" w:space="0" w:color="auto"/>
      </w:divBdr>
    </w:div>
    <w:div w:id="1732581510">
      <w:marLeft w:val="480"/>
      <w:marRight w:val="0"/>
      <w:marTop w:val="0"/>
      <w:marBottom w:val="0"/>
      <w:divBdr>
        <w:top w:val="none" w:sz="0" w:space="0" w:color="auto"/>
        <w:left w:val="none" w:sz="0" w:space="0" w:color="auto"/>
        <w:bottom w:val="none" w:sz="0" w:space="0" w:color="auto"/>
        <w:right w:val="none" w:sz="0" w:space="0" w:color="auto"/>
      </w:divBdr>
    </w:div>
    <w:div w:id="1732725719">
      <w:marLeft w:val="480"/>
      <w:marRight w:val="0"/>
      <w:marTop w:val="0"/>
      <w:marBottom w:val="0"/>
      <w:divBdr>
        <w:top w:val="none" w:sz="0" w:space="0" w:color="auto"/>
        <w:left w:val="none" w:sz="0" w:space="0" w:color="auto"/>
        <w:bottom w:val="none" w:sz="0" w:space="0" w:color="auto"/>
        <w:right w:val="none" w:sz="0" w:space="0" w:color="auto"/>
      </w:divBdr>
    </w:div>
    <w:div w:id="1732850642">
      <w:marLeft w:val="480"/>
      <w:marRight w:val="0"/>
      <w:marTop w:val="0"/>
      <w:marBottom w:val="0"/>
      <w:divBdr>
        <w:top w:val="none" w:sz="0" w:space="0" w:color="auto"/>
        <w:left w:val="none" w:sz="0" w:space="0" w:color="auto"/>
        <w:bottom w:val="none" w:sz="0" w:space="0" w:color="auto"/>
        <w:right w:val="none" w:sz="0" w:space="0" w:color="auto"/>
      </w:divBdr>
    </w:div>
    <w:div w:id="1733115274">
      <w:marLeft w:val="480"/>
      <w:marRight w:val="0"/>
      <w:marTop w:val="0"/>
      <w:marBottom w:val="0"/>
      <w:divBdr>
        <w:top w:val="none" w:sz="0" w:space="0" w:color="auto"/>
        <w:left w:val="none" w:sz="0" w:space="0" w:color="auto"/>
        <w:bottom w:val="none" w:sz="0" w:space="0" w:color="auto"/>
        <w:right w:val="none" w:sz="0" w:space="0" w:color="auto"/>
      </w:divBdr>
    </w:div>
    <w:div w:id="1733115950">
      <w:marLeft w:val="480"/>
      <w:marRight w:val="0"/>
      <w:marTop w:val="0"/>
      <w:marBottom w:val="0"/>
      <w:divBdr>
        <w:top w:val="none" w:sz="0" w:space="0" w:color="auto"/>
        <w:left w:val="none" w:sz="0" w:space="0" w:color="auto"/>
        <w:bottom w:val="none" w:sz="0" w:space="0" w:color="auto"/>
        <w:right w:val="none" w:sz="0" w:space="0" w:color="auto"/>
      </w:divBdr>
    </w:div>
    <w:div w:id="1733262914">
      <w:marLeft w:val="480"/>
      <w:marRight w:val="0"/>
      <w:marTop w:val="0"/>
      <w:marBottom w:val="0"/>
      <w:divBdr>
        <w:top w:val="none" w:sz="0" w:space="0" w:color="auto"/>
        <w:left w:val="none" w:sz="0" w:space="0" w:color="auto"/>
        <w:bottom w:val="none" w:sz="0" w:space="0" w:color="auto"/>
        <w:right w:val="none" w:sz="0" w:space="0" w:color="auto"/>
      </w:divBdr>
    </w:div>
    <w:div w:id="1733385892">
      <w:marLeft w:val="480"/>
      <w:marRight w:val="0"/>
      <w:marTop w:val="0"/>
      <w:marBottom w:val="0"/>
      <w:divBdr>
        <w:top w:val="none" w:sz="0" w:space="0" w:color="auto"/>
        <w:left w:val="none" w:sz="0" w:space="0" w:color="auto"/>
        <w:bottom w:val="none" w:sz="0" w:space="0" w:color="auto"/>
        <w:right w:val="none" w:sz="0" w:space="0" w:color="auto"/>
      </w:divBdr>
    </w:div>
    <w:div w:id="1733695057">
      <w:marLeft w:val="480"/>
      <w:marRight w:val="0"/>
      <w:marTop w:val="0"/>
      <w:marBottom w:val="0"/>
      <w:divBdr>
        <w:top w:val="none" w:sz="0" w:space="0" w:color="auto"/>
        <w:left w:val="none" w:sz="0" w:space="0" w:color="auto"/>
        <w:bottom w:val="none" w:sz="0" w:space="0" w:color="auto"/>
        <w:right w:val="none" w:sz="0" w:space="0" w:color="auto"/>
      </w:divBdr>
    </w:div>
    <w:div w:id="1733842314">
      <w:marLeft w:val="480"/>
      <w:marRight w:val="0"/>
      <w:marTop w:val="0"/>
      <w:marBottom w:val="0"/>
      <w:divBdr>
        <w:top w:val="none" w:sz="0" w:space="0" w:color="auto"/>
        <w:left w:val="none" w:sz="0" w:space="0" w:color="auto"/>
        <w:bottom w:val="none" w:sz="0" w:space="0" w:color="auto"/>
        <w:right w:val="none" w:sz="0" w:space="0" w:color="auto"/>
      </w:divBdr>
    </w:div>
    <w:div w:id="1733843068">
      <w:marLeft w:val="480"/>
      <w:marRight w:val="0"/>
      <w:marTop w:val="0"/>
      <w:marBottom w:val="0"/>
      <w:divBdr>
        <w:top w:val="none" w:sz="0" w:space="0" w:color="auto"/>
        <w:left w:val="none" w:sz="0" w:space="0" w:color="auto"/>
        <w:bottom w:val="none" w:sz="0" w:space="0" w:color="auto"/>
        <w:right w:val="none" w:sz="0" w:space="0" w:color="auto"/>
      </w:divBdr>
    </w:div>
    <w:div w:id="1733851614">
      <w:marLeft w:val="480"/>
      <w:marRight w:val="0"/>
      <w:marTop w:val="0"/>
      <w:marBottom w:val="0"/>
      <w:divBdr>
        <w:top w:val="none" w:sz="0" w:space="0" w:color="auto"/>
        <w:left w:val="none" w:sz="0" w:space="0" w:color="auto"/>
        <w:bottom w:val="none" w:sz="0" w:space="0" w:color="auto"/>
        <w:right w:val="none" w:sz="0" w:space="0" w:color="auto"/>
      </w:divBdr>
    </w:div>
    <w:div w:id="1733890677">
      <w:marLeft w:val="480"/>
      <w:marRight w:val="0"/>
      <w:marTop w:val="0"/>
      <w:marBottom w:val="0"/>
      <w:divBdr>
        <w:top w:val="none" w:sz="0" w:space="0" w:color="auto"/>
        <w:left w:val="none" w:sz="0" w:space="0" w:color="auto"/>
        <w:bottom w:val="none" w:sz="0" w:space="0" w:color="auto"/>
        <w:right w:val="none" w:sz="0" w:space="0" w:color="auto"/>
      </w:divBdr>
    </w:div>
    <w:div w:id="1734157478">
      <w:marLeft w:val="480"/>
      <w:marRight w:val="0"/>
      <w:marTop w:val="0"/>
      <w:marBottom w:val="0"/>
      <w:divBdr>
        <w:top w:val="none" w:sz="0" w:space="0" w:color="auto"/>
        <w:left w:val="none" w:sz="0" w:space="0" w:color="auto"/>
        <w:bottom w:val="none" w:sz="0" w:space="0" w:color="auto"/>
        <w:right w:val="none" w:sz="0" w:space="0" w:color="auto"/>
      </w:divBdr>
    </w:div>
    <w:div w:id="1734231364">
      <w:marLeft w:val="480"/>
      <w:marRight w:val="0"/>
      <w:marTop w:val="0"/>
      <w:marBottom w:val="0"/>
      <w:divBdr>
        <w:top w:val="none" w:sz="0" w:space="0" w:color="auto"/>
        <w:left w:val="none" w:sz="0" w:space="0" w:color="auto"/>
        <w:bottom w:val="none" w:sz="0" w:space="0" w:color="auto"/>
        <w:right w:val="none" w:sz="0" w:space="0" w:color="auto"/>
      </w:divBdr>
    </w:div>
    <w:div w:id="1734280449">
      <w:marLeft w:val="480"/>
      <w:marRight w:val="0"/>
      <w:marTop w:val="0"/>
      <w:marBottom w:val="0"/>
      <w:divBdr>
        <w:top w:val="none" w:sz="0" w:space="0" w:color="auto"/>
        <w:left w:val="none" w:sz="0" w:space="0" w:color="auto"/>
        <w:bottom w:val="none" w:sz="0" w:space="0" w:color="auto"/>
        <w:right w:val="none" w:sz="0" w:space="0" w:color="auto"/>
      </w:divBdr>
    </w:div>
    <w:div w:id="1734347034">
      <w:marLeft w:val="480"/>
      <w:marRight w:val="0"/>
      <w:marTop w:val="0"/>
      <w:marBottom w:val="0"/>
      <w:divBdr>
        <w:top w:val="none" w:sz="0" w:space="0" w:color="auto"/>
        <w:left w:val="none" w:sz="0" w:space="0" w:color="auto"/>
        <w:bottom w:val="none" w:sz="0" w:space="0" w:color="auto"/>
        <w:right w:val="none" w:sz="0" w:space="0" w:color="auto"/>
      </w:divBdr>
    </w:div>
    <w:div w:id="1734356265">
      <w:marLeft w:val="480"/>
      <w:marRight w:val="0"/>
      <w:marTop w:val="0"/>
      <w:marBottom w:val="0"/>
      <w:divBdr>
        <w:top w:val="none" w:sz="0" w:space="0" w:color="auto"/>
        <w:left w:val="none" w:sz="0" w:space="0" w:color="auto"/>
        <w:bottom w:val="none" w:sz="0" w:space="0" w:color="auto"/>
        <w:right w:val="none" w:sz="0" w:space="0" w:color="auto"/>
      </w:divBdr>
    </w:div>
    <w:div w:id="1734541507">
      <w:marLeft w:val="480"/>
      <w:marRight w:val="0"/>
      <w:marTop w:val="0"/>
      <w:marBottom w:val="0"/>
      <w:divBdr>
        <w:top w:val="none" w:sz="0" w:space="0" w:color="auto"/>
        <w:left w:val="none" w:sz="0" w:space="0" w:color="auto"/>
        <w:bottom w:val="none" w:sz="0" w:space="0" w:color="auto"/>
        <w:right w:val="none" w:sz="0" w:space="0" w:color="auto"/>
      </w:divBdr>
    </w:div>
    <w:div w:id="1734691985">
      <w:marLeft w:val="480"/>
      <w:marRight w:val="0"/>
      <w:marTop w:val="0"/>
      <w:marBottom w:val="0"/>
      <w:divBdr>
        <w:top w:val="none" w:sz="0" w:space="0" w:color="auto"/>
        <w:left w:val="none" w:sz="0" w:space="0" w:color="auto"/>
        <w:bottom w:val="none" w:sz="0" w:space="0" w:color="auto"/>
        <w:right w:val="none" w:sz="0" w:space="0" w:color="auto"/>
      </w:divBdr>
    </w:div>
    <w:div w:id="1734812172">
      <w:marLeft w:val="480"/>
      <w:marRight w:val="0"/>
      <w:marTop w:val="0"/>
      <w:marBottom w:val="0"/>
      <w:divBdr>
        <w:top w:val="none" w:sz="0" w:space="0" w:color="auto"/>
        <w:left w:val="none" w:sz="0" w:space="0" w:color="auto"/>
        <w:bottom w:val="none" w:sz="0" w:space="0" w:color="auto"/>
        <w:right w:val="none" w:sz="0" w:space="0" w:color="auto"/>
      </w:divBdr>
    </w:div>
    <w:div w:id="1735081954">
      <w:marLeft w:val="480"/>
      <w:marRight w:val="0"/>
      <w:marTop w:val="0"/>
      <w:marBottom w:val="0"/>
      <w:divBdr>
        <w:top w:val="none" w:sz="0" w:space="0" w:color="auto"/>
        <w:left w:val="none" w:sz="0" w:space="0" w:color="auto"/>
        <w:bottom w:val="none" w:sz="0" w:space="0" w:color="auto"/>
        <w:right w:val="none" w:sz="0" w:space="0" w:color="auto"/>
      </w:divBdr>
    </w:div>
    <w:div w:id="1735160249">
      <w:marLeft w:val="480"/>
      <w:marRight w:val="0"/>
      <w:marTop w:val="0"/>
      <w:marBottom w:val="0"/>
      <w:divBdr>
        <w:top w:val="none" w:sz="0" w:space="0" w:color="auto"/>
        <w:left w:val="none" w:sz="0" w:space="0" w:color="auto"/>
        <w:bottom w:val="none" w:sz="0" w:space="0" w:color="auto"/>
        <w:right w:val="none" w:sz="0" w:space="0" w:color="auto"/>
      </w:divBdr>
    </w:div>
    <w:div w:id="1735273568">
      <w:marLeft w:val="480"/>
      <w:marRight w:val="0"/>
      <w:marTop w:val="0"/>
      <w:marBottom w:val="0"/>
      <w:divBdr>
        <w:top w:val="none" w:sz="0" w:space="0" w:color="auto"/>
        <w:left w:val="none" w:sz="0" w:space="0" w:color="auto"/>
        <w:bottom w:val="none" w:sz="0" w:space="0" w:color="auto"/>
        <w:right w:val="none" w:sz="0" w:space="0" w:color="auto"/>
      </w:divBdr>
    </w:div>
    <w:div w:id="1735542664">
      <w:marLeft w:val="480"/>
      <w:marRight w:val="0"/>
      <w:marTop w:val="0"/>
      <w:marBottom w:val="0"/>
      <w:divBdr>
        <w:top w:val="none" w:sz="0" w:space="0" w:color="auto"/>
        <w:left w:val="none" w:sz="0" w:space="0" w:color="auto"/>
        <w:bottom w:val="none" w:sz="0" w:space="0" w:color="auto"/>
        <w:right w:val="none" w:sz="0" w:space="0" w:color="auto"/>
      </w:divBdr>
    </w:div>
    <w:div w:id="1735664453">
      <w:marLeft w:val="480"/>
      <w:marRight w:val="0"/>
      <w:marTop w:val="0"/>
      <w:marBottom w:val="0"/>
      <w:divBdr>
        <w:top w:val="none" w:sz="0" w:space="0" w:color="auto"/>
        <w:left w:val="none" w:sz="0" w:space="0" w:color="auto"/>
        <w:bottom w:val="none" w:sz="0" w:space="0" w:color="auto"/>
        <w:right w:val="none" w:sz="0" w:space="0" w:color="auto"/>
      </w:divBdr>
    </w:div>
    <w:div w:id="1735665174">
      <w:marLeft w:val="480"/>
      <w:marRight w:val="0"/>
      <w:marTop w:val="0"/>
      <w:marBottom w:val="0"/>
      <w:divBdr>
        <w:top w:val="none" w:sz="0" w:space="0" w:color="auto"/>
        <w:left w:val="none" w:sz="0" w:space="0" w:color="auto"/>
        <w:bottom w:val="none" w:sz="0" w:space="0" w:color="auto"/>
        <w:right w:val="none" w:sz="0" w:space="0" w:color="auto"/>
      </w:divBdr>
    </w:div>
    <w:div w:id="1735737764">
      <w:marLeft w:val="480"/>
      <w:marRight w:val="0"/>
      <w:marTop w:val="0"/>
      <w:marBottom w:val="0"/>
      <w:divBdr>
        <w:top w:val="none" w:sz="0" w:space="0" w:color="auto"/>
        <w:left w:val="none" w:sz="0" w:space="0" w:color="auto"/>
        <w:bottom w:val="none" w:sz="0" w:space="0" w:color="auto"/>
        <w:right w:val="none" w:sz="0" w:space="0" w:color="auto"/>
      </w:divBdr>
    </w:div>
    <w:div w:id="1735815260">
      <w:marLeft w:val="480"/>
      <w:marRight w:val="0"/>
      <w:marTop w:val="0"/>
      <w:marBottom w:val="0"/>
      <w:divBdr>
        <w:top w:val="none" w:sz="0" w:space="0" w:color="auto"/>
        <w:left w:val="none" w:sz="0" w:space="0" w:color="auto"/>
        <w:bottom w:val="none" w:sz="0" w:space="0" w:color="auto"/>
        <w:right w:val="none" w:sz="0" w:space="0" w:color="auto"/>
      </w:divBdr>
    </w:div>
    <w:div w:id="1735926407">
      <w:marLeft w:val="480"/>
      <w:marRight w:val="0"/>
      <w:marTop w:val="0"/>
      <w:marBottom w:val="0"/>
      <w:divBdr>
        <w:top w:val="none" w:sz="0" w:space="0" w:color="auto"/>
        <w:left w:val="none" w:sz="0" w:space="0" w:color="auto"/>
        <w:bottom w:val="none" w:sz="0" w:space="0" w:color="auto"/>
        <w:right w:val="none" w:sz="0" w:space="0" w:color="auto"/>
      </w:divBdr>
    </w:div>
    <w:div w:id="1736006328">
      <w:marLeft w:val="480"/>
      <w:marRight w:val="0"/>
      <w:marTop w:val="0"/>
      <w:marBottom w:val="0"/>
      <w:divBdr>
        <w:top w:val="none" w:sz="0" w:space="0" w:color="auto"/>
        <w:left w:val="none" w:sz="0" w:space="0" w:color="auto"/>
        <w:bottom w:val="none" w:sz="0" w:space="0" w:color="auto"/>
        <w:right w:val="none" w:sz="0" w:space="0" w:color="auto"/>
      </w:divBdr>
    </w:div>
    <w:div w:id="1736009809">
      <w:marLeft w:val="480"/>
      <w:marRight w:val="0"/>
      <w:marTop w:val="0"/>
      <w:marBottom w:val="0"/>
      <w:divBdr>
        <w:top w:val="none" w:sz="0" w:space="0" w:color="auto"/>
        <w:left w:val="none" w:sz="0" w:space="0" w:color="auto"/>
        <w:bottom w:val="none" w:sz="0" w:space="0" w:color="auto"/>
        <w:right w:val="none" w:sz="0" w:space="0" w:color="auto"/>
      </w:divBdr>
    </w:div>
    <w:div w:id="1736120701">
      <w:marLeft w:val="480"/>
      <w:marRight w:val="0"/>
      <w:marTop w:val="0"/>
      <w:marBottom w:val="0"/>
      <w:divBdr>
        <w:top w:val="none" w:sz="0" w:space="0" w:color="auto"/>
        <w:left w:val="none" w:sz="0" w:space="0" w:color="auto"/>
        <w:bottom w:val="none" w:sz="0" w:space="0" w:color="auto"/>
        <w:right w:val="none" w:sz="0" w:space="0" w:color="auto"/>
      </w:divBdr>
    </w:div>
    <w:div w:id="1736126048">
      <w:marLeft w:val="480"/>
      <w:marRight w:val="0"/>
      <w:marTop w:val="0"/>
      <w:marBottom w:val="0"/>
      <w:divBdr>
        <w:top w:val="none" w:sz="0" w:space="0" w:color="auto"/>
        <w:left w:val="none" w:sz="0" w:space="0" w:color="auto"/>
        <w:bottom w:val="none" w:sz="0" w:space="0" w:color="auto"/>
        <w:right w:val="none" w:sz="0" w:space="0" w:color="auto"/>
      </w:divBdr>
    </w:div>
    <w:div w:id="1736313208">
      <w:marLeft w:val="480"/>
      <w:marRight w:val="0"/>
      <w:marTop w:val="0"/>
      <w:marBottom w:val="0"/>
      <w:divBdr>
        <w:top w:val="none" w:sz="0" w:space="0" w:color="auto"/>
        <w:left w:val="none" w:sz="0" w:space="0" w:color="auto"/>
        <w:bottom w:val="none" w:sz="0" w:space="0" w:color="auto"/>
        <w:right w:val="none" w:sz="0" w:space="0" w:color="auto"/>
      </w:divBdr>
    </w:div>
    <w:div w:id="1736508590">
      <w:marLeft w:val="480"/>
      <w:marRight w:val="0"/>
      <w:marTop w:val="0"/>
      <w:marBottom w:val="0"/>
      <w:divBdr>
        <w:top w:val="none" w:sz="0" w:space="0" w:color="auto"/>
        <w:left w:val="none" w:sz="0" w:space="0" w:color="auto"/>
        <w:bottom w:val="none" w:sz="0" w:space="0" w:color="auto"/>
        <w:right w:val="none" w:sz="0" w:space="0" w:color="auto"/>
      </w:divBdr>
    </w:div>
    <w:div w:id="1736657379">
      <w:marLeft w:val="480"/>
      <w:marRight w:val="0"/>
      <w:marTop w:val="0"/>
      <w:marBottom w:val="0"/>
      <w:divBdr>
        <w:top w:val="none" w:sz="0" w:space="0" w:color="auto"/>
        <w:left w:val="none" w:sz="0" w:space="0" w:color="auto"/>
        <w:bottom w:val="none" w:sz="0" w:space="0" w:color="auto"/>
        <w:right w:val="none" w:sz="0" w:space="0" w:color="auto"/>
      </w:divBdr>
    </w:div>
    <w:div w:id="1736665807">
      <w:marLeft w:val="480"/>
      <w:marRight w:val="0"/>
      <w:marTop w:val="0"/>
      <w:marBottom w:val="0"/>
      <w:divBdr>
        <w:top w:val="none" w:sz="0" w:space="0" w:color="auto"/>
        <w:left w:val="none" w:sz="0" w:space="0" w:color="auto"/>
        <w:bottom w:val="none" w:sz="0" w:space="0" w:color="auto"/>
        <w:right w:val="none" w:sz="0" w:space="0" w:color="auto"/>
      </w:divBdr>
    </w:div>
    <w:div w:id="1736706121">
      <w:marLeft w:val="480"/>
      <w:marRight w:val="0"/>
      <w:marTop w:val="0"/>
      <w:marBottom w:val="0"/>
      <w:divBdr>
        <w:top w:val="none" w:sz="0" w:space="0" w:color="auto"/>
        <w:left w:val="none" w:sz="0" w:space="0" w:color="auto"/>
        <w:bottom w:val="none" w:sz="0" w:space="0" w:color="auto"/>
        <w:right w:val="none" w:sz="0" w:space="0" w:color="auto"/>
      </w:divBdr>
    </w:div>
    <w:div w:id="1736734139">
      <w:marLeft w:val="480"/>
      <w:marRight w:val="0"/>
      <w:marTop w:val="0"/>
      <w:marBottom w:val="0"/>
      <w:divBdr>
        <w:top w:val="none" w:sz="0" w:space="0" w:color="auto"/>
        <w:left w:val="none" w:sz="0" w:space="0" w:color="auto"/>
        <w:bottom w:val="none" w:sz="0" w:space="0" w:color="auto"/>
        <w:right w:val="none" w:sz="0" w:space="0" w:color="auto"/>
      </w:divBdr>
    </w:div>
    <w:div w:id="1736852679">
      <w:marLeft w:val="480"/>
      <w:marRight w:val="0"/>
      <w:marTop w:val="0"/>
      <w:marBottom w:val="0"/>
      <w:divBdr>
        <w:top w:val="none" w:sz="0" w:space="0" w:color="auto"/>
        <w:left w:val="none" w:sz="0" w:space="0" w:color="auto"/>
        <w:bottom w:val="none" w:sz="0" w:space="0" w:color="auto"/>
        <w:right w:val="none" w:sz="0" w:space="0" w:color="auto"/>
      </w:divBdr>
    </w:div>
    <w:div w:id="1736901567">
      <w:marLeft w:val="480"/>
      <w:marRight w:val="0"/>
      <w:marTop w:val="0"/>
      <w:marBottom w:val="0"/>
      <w:divBdr>
        <w:top w:val="none" w:sz="0" w:space="0" w:color="auto"/>
        <w:left w:val="none" w:sz="0" w:space="0" w:color="auto"/>
        <w:bottom w:val="none" w:sz="0" w:space="0" w:color="auto"/>
        <w:right w:val="none" w:sz="0" w:space="0" w:color="auto"/>
      </w:divBdr>
    </w:div>
    <w:div w:id="1736901747">
      <w:marLeft w:val="480"/>
      <w:marRight w:val="0"/>
      <w:marTop w:val="0"/>
      <w:marBottom w:val="0"/>
      <w:divBdr>
        <w:top w:val="none" w:sz="0" w:space="0" w:color="auto"/>
        <w:left w:val="none" w:sz="0" w:space="0" w:color="auto"/>
        <w:bottom w:val="none" w:sz="0" w:space="0" w:color="auto"/>
        <w:right w:val="none" w:sz="0" w:space="0" w:color="auto"/>
      </w:divBdr>
    </w:div>
    <w:div w:id="1736969861">
      <w:marLeft w:val="480"/>
      <w:marRight w:val="0"/>
      <w:marTop w:val="0"/>
      <w:marBottom w:val="0"/>
      <w:divBdr>
        <w:top w:val="none" w:sz="0" w:space="0" w:color="auto"/>
        <w:left w:val="none" w:sz="0" w:space="0" w:color="auto"/>
        <w:bottom w:val="none" w:sz="0" w:space="0" w:color="auto"/>
        <w:right w:val="none" w:sz="0" w:space="0" w:color="auto"/>
      </w:divBdr>
    </w:div>
    <w:div w:id="1736970434">
      <w:marLeft w:val="480"/>
      <w:marRight w:val="0"/>
      <w:marTop w:val="0"/>
      <w:marBottom w:val="0"/>
      <w:divBdr>
        <w:top w:val="none" w:sz="0" w:space="0" w:color="auto"/>
        <w:left w:val="none" w:sz="0" w:space="0" w:color="auto"/>
        <w:bottom w:val="none" w:sz="0" w:space="0" w:color="auto"/>
        <w:right w:val="none" w:sz="0" w:space="0" w:color="auto"/>
      </w:divBdr>
    </w:div>
    <w:div w:id="1737121715">
      <w:marLeft w:val="480"/>
      <w:marRight w:val="0"/>
      <w:marTop w:val="0"/>
      <w:marBottom w:val="0"/>
      <w:divBdr>
        <w:top w:val="none" w:sz="0" w:space="0" w:color="auto"/>
        <w:left w:val="none" w:sz="0" w:space="0" w:color="auto"/>
        <w:bottom w:val="none" w:sz="0" w:space="0" w:color="auto"/>
        <w:right w:val="none" w:sz="0" w:space="0" w:color="auto"/>
      </w:divBdr>
    </w:div>
    <w:div w:id="1737165268">
      <w:marLeft w:val="480"/>
      <w:marRight w:val="0"/>
      <w:marTop w:val="0"/>
      <w:marBottom w:val="0"/>
      <w:divBdr>
        <w:top w:val="none" w:sz="0" w:space="0" w:color="auto"/>
        <w:left w:val="none" w:sz="0" w:space="0" w:color="auto"/>
        <w:bottom w:val="none" w:sz="0" w:space="0" w:color="auto"/>
        <w:right w:val="none" w:sz="0" w:space="0" w:color="auto"/>
      </w:divBdr>
    </w:div>
    <w:div w:id="1737240197">
      <w:marLeft w:val="480"/>
      <w:marRight w:val="0"/>
      <w:marTop w:val="0"/>
      <w:marBottom w:val="0"/>
      <w:divBdr>
        <w:top w:val="none" w:sz="0" w:space="0" w:color="auto"/>
        <w:left w:val="none" w:sz="0" w:space="0" w:color="auto"/>
        <w:bottom w:val="none" w:sz="0" w:space="0" w:color="auto"/>
        <w:right w:val="none" w:sz="0" w:space="0" w:color="auto"/>
      </w:divBdr>
    </w:div>
    <w:div w:id="1737240594">
      <w:marLeft w:val="480"/>
      <w:marRight w:val="0"/>
      <w:marTop w:val="0"/>
      <w:marBottom w:val="0"/>
      <w:divBdr>
        <w:top w:val="none" w:sz="0" w:space="0" w:color="auto"/>
        <w:left w:val="none" w:sz="0" w:space="0" w:color="auto"/>
        <w:bottom w:val="none" w:sz="0" w:space="0" w:color="auto"/>
        <w:right w:val="none" w:sz="0" w:space="0" w:color="auto"/>
      </w:divBdr>
    </w:div>
    <w:div w:id="1737312102">
      <w:marLeft w:val="480"/>
      <w:marRight w:val="0"/>
      <w:marTop w:val="0"/>
      <w:marBottom w:val="0"/>
      <w:divBdr>
        <w:top w:val="none" w:sz="0" w:space="0" w:color="auto"/>
        <w:left w:val="none" w:sz="0" w:space="0" w:color="auto"/>
        <w:bottom w:val="none" w:sz="0" w:space="0" w:color="auto"/>
        <w:right w:val="none" w:sz="0" w:space="0" w:color="auto"/>
      </w:divBdr>
    </w:div>
    <w:div w:id="1737433240">
      <w:marLeft w:val="480"/>
      <w:marRight w:val="0"/>
      <w:marTop w:val="0"/>
      <w:marBottom w:val="0"/>
      <w:divBdr>
        <w:top w:val="none" w:sz="0" w:space="0" w:color="auto"/>
        <w:left w:val="none" w:sz="0" w:space="0" w:color="auto"/>
        <w:bottom w:val="none" w:sz="0" w:space="0" w:color="auto"/>
        <w:right w:val="none" w:sz="0" w:space="0" w:color="auto"/>
      </w:divBdr>
    </w:div>
    <w:div w:id="1737437059">
      <w:marLeft w:val="480"/>
      <w:marRight w:val="0"/>
      <w:marTop w:val="0"/>
      <w:marBottom w:val="0"/>
      <w:divBdr>
        <w:top w:val="none" w:sz="0" w:space="0" w:color="auto"/>
        <w:left w:val="none" w:sz="0" w:space="0" w:color="auto"/>
        <w:bottom w:val="none" w:sz="0" w:space="0" w:color="auto"/>
        <w:right w:val="none" w:sz="0" w:space="0" w:color="auto"/>
      </w:divBdr>
    </w:div>
    <w:div w:id="1737582169">
      <w:marLeft w:val="480"/>
      <w:marRight w:val="0"/>
      <w:marTop w:val="0"/>
      <w:marBottom w:val="0"/>
      <w:divBdr>
        <w:top w:val="none" w:sz="0" w:space="0" w:color="auto"/>
        <w:left w:val="none" w:sz="0" w:space="0" w:color="auto"/>
        <w:bottom w:val="none" w:sz="0" w:space="0" w:color="auto"/>
        <w:right w:val="none" w:sz="0" w:space="0" w:color="auto"/>
      </w:divBdr>
    </w:div>
    <w:div w:id="1737773842">
      <w:marLeft w:val="480"/>
      <w:marRight w:val="0"/>
      <w:marTop w:val="0"/>
      <w:marBottom w:val="0"/>
      <w:divBdr>
        <w:top w:val="none" w:sz="0" w:space="0" w:color="auto"/>
        <w:left w:val="none" w:sz="0" w:space="0" w:color="auto"/>
        <w:bottom w:val="none" w:sz="0" w:space="0" w:color="auto"/>
        <w:right w:val="none" w:sz="0" w:space="0" w:color="auto"/>
      </w:divBdr>
    </w:div>
    <w:div w:id="1737820915">
      <w:marLeft w:val="480"/>
      <w:marRight w:val="0"/>
      <w:marTop w:val="0"/>
      <w:marBottom w:val="0"/>
      <w:divBdr>
        <w:top w:val="none" w:sz="0" w:space="0" w:color="auto"/>
        <w:left w:val="none" w:sz="0" w:space="0" w:color="auto"/>
        <w:bottom w:val="none" w:sz="0" w:space="0" w:color="auto"/>
        <w:right w:val="none" w:sz="0" w:space="0" w:color="auto"/>
      </w:divBdr>
    </w:div>
    <w:div w:id="1737896641">
      <w:marLeft w:val="480"/>
      <w:marRight w:val="0"/>
      <w:marTop w:val="0"/>
      <w:marBottom w:val="0"/>
      <w:divBdr>
        <w:top w:val="none" w:sz="0" w:space="0" w:color="auto"/>
        <w:left w:val="none" w:sz="0" w:space="0" w:color="auto"/>
        <w:bottom w:val="none" w:sz="0" w:space="0" w:color="auto"/>
        <w:right w:val="none" w:sz="0" w:space="0" w:color="auto"/>
      </w:divBdr>
    </w:div>
    <w:div w:id="1737973495">
      <w:marLeft w:val="480"/>
      <w:marRight w:val="0"/>
      <w:marTop w:val="0"/>
      <w:marBottom w:val="0"/>
      <w:divBdr>
        <w:top w:val="none" w:sz="0" w:space="0" w:color="auto"/>
        <w:left w:val="none" w:sz="0" w:space="0" w:color="auto"/>
        <w:bottom w:val="none" w:sz="0" w:space="0" w:color="auto"/>
        <w:right w:val="none" w:sz="0" w:space="0" w:color="auto"/>
      </w:divBdr>
    </w:div>
    <w:div w:id="1738015284">
      <w:marLeft w:val="480"/>
      <w:marRight w:val="0"/>
      <w:marTop w:val="0"/>
      <w:marBottom w:val="0"/>
      <w:divBdr>
        <w:top w:val="none" w:sz="0" w:space="0" w:color="auto"/>
        <w:left w:val="none" w:sz="0" w:space="0" w:color="auto"/>
        <w:bottom w:val="none" w:sz="0" w:space="0" w:color="auto"/>
        <w:right w:val="none" w:sz="0" w:space="0" w:color="auto"/>
      </w:divBdr>
    </w:div>
    <w:div w:id="1738047234">
      <w:marLeft w:val="480"/>
      <w:marRight w:val="0"/>
      <w:marTop w:val="0"/>
      <w:marBottom w:val="0"/>
      <w:divBdr>
        <w:top w:val="none" w:sz="0" w:space="0" w:color="auto"/>
        <w:left w:val="none" w:sz="0" w:space="0" w:color="auto"/>
        <w:bottom w:val="none" w:sz="0" w:space="0" w:color="auto"/>
        <w:right w:val="none" w:sz="0" w:space="0" w:color="auto"/>
      </w:divBdr>
    </w:div>
    <w:div w:id="1738168133">
      <w:marLeft w:val="480"/>
      <w:marRight w:val="0"/>
      <w:marTop w:val="0"/>
      <w:marBottom w:val="0"/>
      <w:divBdr>
        <w:top w:val="none" w:sz="0" w:space="0" w:color="auto"/>
        <w:left w:val="none" w:sz="0" w:space="0" w:color="auto"/>
        <w:bottom w:val="none" w:sz="0" w:space="0" w:color="auto"/>
        <w:right w:val="none" w:sz="0" w:space="0" w:color="auto"/>
      </w:divBdr>
    </w:div>
    <w:div w:id="1738212322">
      <w:marLeft w:val="480"/>
      <w:marRight w:val="0"/>
      <w:marTop w:val="0"/>
      <w:marBottom w:val="0"/>
      <w:divBdr>
        <w:top w:val="none" w:sz="0" w:space="0" w:color="auto"/>
        <w:left w:val="none" w:sz="0" w:space="0" w:color="auto"/>
        <w:bottom w:val="none" w:sz="0" w:space="0" w:color="auto"/>
        <w:right w:val="none" w:sz="0" w:space="0" w:color="auto"/>
      </w:divBdr>
    </w:div>
    <w:div w:id="1738550747">
      <w:marLeft w:val="480"/>
      <w:marRight w:val="0"/>
      <w:marTop w:val="0"/>
      <w:marBottom w:val="0"/>
      <w:divBdr>
        <w:top w:val="none" w:sz="0" w:space="0" w:color="auto"/>
        <w:left w:val="none" w:sz="0" w:space="0" w:color="auto"/>
        <w:bottom w:val="none" w:sz="0" w:space="0" w:color="auto"/>
        <w:right w:val="none" w:sz="0" w:space="0" w:color="auto"/>
      </w:divBdr>
    </w:div>
    <w:div w:id="1738622548">
      <w:marLeft w:val="480"/>
      <w:marRight w:val="0"/>
      <w:marTop w:val="0"/>
      <w:marBottom w:val="0"/>
      <w:divBdr>
        <w:top w:val="none" w:sz="0" w:space="0" w:color="auto"/>
        <w:left w:val="none" w:sz="0" w:space="0" w:color="auto"/>
        <w:bottom w:val="none" w:sz="0" w:space="0" w:color="auto"/>
        <w:right w:val="none" w:sz="0" w:space="0" w:color="auto"/>
      </w:divBdr>
    </w:div>
    <w:div w:id="1738625323">
      <w:marLeft w:val="480"/>
      <w:marRight w:val="0"/>
      <w:marTop w:val="0"/>
      <w:marBottom w:val="0"/>
      <w:divBdr>
        <w:top w:val="none" w:sz="0" w:space="0" w:color="auto"/>
        <w:left w:val="none" w:sz="0" w:space="0" w:color="auto"/>
        <w:bottom w:val="none" w:sz="0" w:space="0" w:color="auto"/>
        <w:right w:val="none" w:sz="0" w:space="0" w:color="auto"/>
      </w:divBdr>
    </w:div>
    <w:div w:id="1738673789">
      <w:marLeft w:val="480"/>
      <w:marRight w:val="0"/>
      <w:marTop w:val="0"/>
      <w:marBottom w:val="0"/>
      <w:divBdr>
        <w:top w:val="none" w:sz="0" w:space="0" w:color="auto"/>
        <w:left w:val="none" w:sz="0" w:space="0" w:color="auto"/>
        <w:bottom w:val="none" w:sz="0" w:space="0" w:color="auto"/>
        <w:right w:val="none" w:sz="0" w:space="0" w:color="auto"/>
      </w:divBdr>
    </w:div>
    <w:div w:id="1738748589">
      <w:marLeft w:val="480"/>
      <w:marRight w:val="0"/>
      <w:marTop w:val="0"/>
      <w:marBottom w:val="0"/>
      <w:divBdr>
        <w:top w:val="none" w:sz="0" w:space="0" w:color="auto"/>
        <w:left w:val="none" w:sz="0" w:space="0" w:color="auto"/>
        <w:bottom w:val="none" w:sz="0" w:space="0" w:color="auto"/>
        <w:right w:val="none" w:sz="0" w:space="0" w:color="auto"/>
      </w:divBdr>
    </w:div>
    <w:div w:id="1738819474">
      <w:marLeft w:val="480"/>
      <w:marRight w:val="0"/>
      <w:marTop w:val="0"/>
      <w:marBottom w:val="0"/>
      <w:divBdr>
        <w:top w:val="none" w:sz="0" w:space="0" w:color="auto"/>
        <w:left w:val="none" w:sz="0" w:space="0" w:color="auto"/>
        <w:bottom w:val="none" w:sz="0" w:space="0" w:color="auto"/>
        <w:right w:val="none" w:sz="0" w:space="0" w:color="auto"/>
      </w:divBdr>
    </w:div>
    <w:div w:id="1738822033">
      <w:marLeft w:val="480"/>
      <w:marRight w:val="0"/>
      <w:marTop w:val="0"/>
      <w:marBottom w:val="0"/>
      <w:divBdr>
        <w:top w:val="none" w:sz="0" w:space="0" w:color="auto"/>
        <w:left w:val="none" w:sz="0" w:space="0" w:color="auto"/>
        <w:bottom w:val="none" w:sz="0" w:space="0" w:color="auto"/>
        <w:right w:val="none" w:sz="0" w:space="0" w:color="auto"/>
      </w:divBdr>
    </w:div>
    <w:div w:id="1738893921">
      <w:marLeft w:val="480"/>
      <w:marRight w:val="0"/>
      <w:marTop w:val="0"/>
      <w:marBottom w:val="0"/>
      <w:divBdr>
        <w:top w:val="none" w:sz="0" w:space="0" w:color="auto"/>
        <w:left w:val="none" w:sz="0" w:space="0" w:color="auto"/>
        <w:bottom w:val="none" w:sz="0" w:space="0" w:color="auto"/>
        <w:right w:val="none" w:sz="0" w:space="0" w:color="auto"/>
      </w:divBdr>
    </w:div>
    <w:div w:id="1738936043">
      <w:marLeft w:val="480"/>
      <w:marRight w:val="0"/>
      <w:marTop w:val="0"/>
      <w:marBottom w:val="0"/>
      <w:divBdr>
        <w:top w:val="none" w:sz="0" w:space="0" w:color="auto"/>
        <w:left w:val="none" w:sz="0" w:space="0" w:color="auto"/>
        <w:bottom w:val="none" w:sz="0" w:space="0" w:color="auto"/>
        <w:right w:val="none" w:sz="0" w:space="0" w:color="auto"/>
      </w:divBdr>
    </w:div>
    <w:div w:id="1739016365">
      <w:marLeft w:val="480"/>
      <w:marRight w:val="0"/>
      <w:marTop w:val="0"/>
      <w:marBottom w:val="0"/>
      <w:divBdr>
        <w:top w:val="none" w:sz="0" w:space="0" w:color="auto"/>
        <w:left w:val="none" w:sz="0" w:space="0" w:color="auto"/>
        <w:bottom w:val="none" w:sz="0" w:space="0" w:color="auto"/>
        <w:right w:val="none" w:sz="0" w:space="0" w:color="auto"/>
      </w:divBdr>
    </w:div>
    <w:div w:id="1739131034">
      <w:marLeft w:val="480"/>
      <w:marRight w:val="0"/>
      <w:marTop w:val="0"/>
      <w:marBottom w:val="0"/>
      <w:divBdr>
        <w:top w:val="none" w:sz="0" w:space="0" w:color="auto"/>
        <w:left w:val="none" w:sz="0" w:space="0" w:color="auto"/>
        <w:bottom w:val="none" w:sz="0" w:space="0" w:color="auto"/>
        <w:right w:val="none" w:sz="0" w:space="0" w:color="auto"/>
      </w:divBdr>
    </w:div>
    <w:div w:id="1739202371">
      <w:marLeft w:val="480"/>
      <w:marRight w:val="0"/>
      <w:marTop w:val="0"/>
      <w:marBottom w:val="0"/>
      <w:divBdr>
        <w:top w:val="none" w:sz="0" w:space="0" w:color="auto"/>
        <w:left w:val="none" w:sz="0" w:space="0" w:color="auto"/>
        <w:bottom w:val="none" w:sz="0" w:space="0" w:color="auto"/>
        <w:right w:val="none" w:sz="0" w:space="0" w:color="auto"/>
      </w:divBdr>
    </w:div>
    <w:div w:id="1739204296">
      <w:marLeft w:val="480"/>
      <w:marRight w:val="0"/>
      <w:marTop w:val="0"/>
      <w:marBottom w:val="0"/>
      <w:divBdr>
        <w:top w:val="none" w:sz="0" w:space="0" w:color="auto"/>
        <w:left w:val="none" w:sz="0" w:space="0" w:color="auto"/>
        <w:bottom w:val="none" w:sz="0" w:space="0" w:color="auto"/>
        <w:right w:val="none" w:sz="0" w:space="0" w:color="auto"/>
      </w:divBdr>
    </w:div>
    <w:div w:id="1739282165">
      <w:marLeft w:val="480"/>
      <w:marRight w:val="0"/>
      <w:marTop w:val="0"/>
      <w:marBottom w:val="0"/>
      <w:divBdr>
        <w:top w:val="none" w:sz="0" w:space="0" w:color="auto"/>
        <w:left w:val="none" w:sz="0" w:space="0" w:color="auto"/>
        <w:bottom w:val="none" w:sz="0" w:space="0" w:color="auto"/>
        <w:right w:val="none" w:sz="0" w:space="0" w:color="auto"/>
      </w:divBdr>
    </w:div>
    <w:div w:id="1739395762">
      <w:marLeft w:val="480"/>
      <w:marRight w:val="0"/>
      <w:marTop w:val="0"/>
      <w:marBottom w:val="0"/>
      <w:divBdr>
        <w:top w:val="none" w:sz="0" w:space="0" w:color="auto"/>
        <w:left w:val="none" w:sz="0" w:space="0" w:color="auto"/>
        <w:bottom w:val="none" w:sz="0" w:space="0" w:color="auto"/>
        <w:right w:val="none" w:sz="0" w:space="0" w:color="auto"/>
      </w:divBdr>
    </w:div>
    <w:div w:id="1739554674">
      <w:marLeft w:val="480"/>
      <w:marRight w:val="0"/>
      <w:marTop w:val="0"/>
      <w:marBottom w:val="0"/>
      <w:divBdr>
        <w:top w:val="none" w:sz="0" w:space="0" w:color="auto"/>
        <w:left w:val="none" w:sz="0" w:space="0" w:color="auto"/>
        <w:bottom w:val="none" w:sz="0" w:space="0" w:color="auto"/>
        <w:right w:val="none" w:sz="0" w:space="0" w:color="auto"/>
      </w:divBdr>
    </w:div>
    <w:div w:id="1739597886">
      <w:marLeft w:val="480"/>
      <w:marRight w:val="0"/>
      <w:marTop w:val="0"/>
      <w:marBottom w:val="0"/>
      <w:divBdr>
        <w:top w:val="none" w:sz="0" w:space="0" w:color="auto"/>
        <w:left w:val="none" w:sz="0" w:space="0" w:color="auto"/>
        <w:bottom w:val="none" w:sz="0" w:space="0" w:color="auto"/>
        <w:right w:val="none" w:sz="0" w:space="0" w:color="auto"/>
      </w:divBdr>
    </w:div>
    <w:div w:id="1739671652">
      <w:marLeft w:val="480"/>
      <w:marRight w:val="0"/>
      <w:marTop w:val="0"/>
      <w:marBottom w:val="0"/>
      <w:divBdr>
        <w:top w:val="none" w:sz="0" w:space="0" w:color="auto"/>
        <w:left w:val="none" w:sz="0" w:space="0" w:color="auto"/>
        <w:bottom w:val="none" w:sz="0" w:space="0" w:color="auto"/>
        <w:right w:val="none" w:sz="0" w:space="0" w:color="auto"/>
      </w:divBdr>
    </w:div>
    <w:div w:id="1739743264">
      <w:marLeft w:val="480"/>
      <w:marRight w:val="0"/>
      <w:marTop w:val="0"/>
      <w:marBottom w:val="0"/>
      <w:divBdr>
        <w:top w:val="none" w:sz="0" w:space="0" w:color="auto"/>
        <w:left w:val="none" w:sz="0" w:space="0" w:color="auto"/>
        <w:bottom w:val="none" w:sz="0" w:space="0" w:color="auto"/>
        <w:right w:val="none" w:sz="0" w:space="0" w:color="auto"/>
      </w:divBdr>
    </w:div>
    <w:div w:id="1739748375">
      <w:marLeft w:val="480"/>
      <w:marRight w:val="0"/>
      <w:marTop w:val="0"/>
      <w:marBottom w:val="0"/>
      <w:divBdr>
        <w:top w:val="none" w:sz="0" w:space="0" w:color="auto"/>
        <w:left w:val="none" w:sz="0" w:space="0" w:color="auto"/>
        <w:bottom w:val="none" w:sz="0" w:space="0" w:color="auto"/>
        <w:right w:val="none" w:sz="0" w:space="0" w:color="auto"/>
      </w:divBdr>
    </w:div>
    <w:div w:id="1739785296">
      <w:marLeft w:val="480"/>
      <w:marRight w:val="0"/>
      <w:marTop w:val="0"/>
      <w:marBottom w:val="0"/>
      <w:divBdr>
        <w:top w:val="none" w:sz="0" w:space="0" w:color="auto"/>
        <w:left w:val="none" w:sz="0" w:space="0" w:color="auto"/>
        <w:bottom w:val="none" w:sz="0" w:space="0" w:color="auto"/>
        <w:right w:val="none" w:sz="0" w:space="0" w:color="auto"/>
      </w:divBdr>
    </w:div>
    <w:div w:id="1739866840">
      <w:marLeft w:val="480"/>
      <w:marRight w:val="0"/>
      <w:marTop w:val="0"/>
      <w:marBottom w:val="0"/>
      <w:divBdr>
        <w:top w:val="none" w:sz="0" w:space="0" w:color="auto"/>
        <w:left w:val="none" w:sz="0" w:space="0" w:color="auto"/>
        <w:bottom w:val="none" w:sz="0" w:space="0" w:color="auto"/>
        <w:right w:val="none" w:sz="0" w:space="0" w:color="auto"/>
      </w:divBdr>
    </w:div>
    <w:div w:id="1739937131">
      <w:marLeft w:val="480"/>
      <w:marRight w:val="0"/>
      <w:marTop w:val="0"/>
      <w:marBottom w:val="0"/>
      <w:divBdr>
        <w:top w:val="none" w:sz="0" w:space="0" w:color="auto"/>
        <w:left w:val="none" w:sz="0" w:space="0" w:color="auto"/>
        <w:bottom w:val="none" w:sz="0" w:space="0" w:color="auto"/>
        <w:right w:val="none" w:sz="0" w:space="0" w:color="auto"/>
      </w:divBdr>
    </w:div>
    <w:div w:id="1739983777">
      <w:marLeft w:val="480"/>
      <w:marRight w:val="0"/>
      <w:marTop w:val="0"/>
      <w:marBottom w:val="0"/>
      <w:divBdr>
        <w:top w:val="none" w:sz="0" w:space="0" w:color="auto"/>
        <w:left w:val="none" w:sz="0" w:space="0" w:color="auto"/>
        <w:bottom w:val="none" w:sz="0" w:space="0" w:color="auto"/>
        <w:right w:val="none" w:sz="0" w:space="0" w:color="auto"/>
      </w:divBdr>
    </w:div>
    <w:div w:id="1740053427">
      <w:marLeft w:val="480"/>
      <w:marRight w:val="0"/>
      <w:marTop w:val="0"/>
      <w:marBottom w:val="0"/>
      <w:divBdr>
        <w:top w:val="none" w:sz="0" w:space="0" w:color="auto"/>
        <w:left w:val="none" w:sz="0" w:space="0" w:color="auto"/>
        <w:bottom w:val="none" w:sz="0" w:space="0" w:color="auto"/>
        <w:right w:val="none" w:sz="0" w:space="0" w:color="auto"/>
      </w:divBdr>
    </w:div>
    <w:div w:id="1740319517">
      <w:marLeft w:val="480"/>
      <w:marRight w:val="0"/>
      <w:marTop w:val="0"/>
      <w:marBottom w:val="0"/>
      <w:divBdr>
        <w:top w:val="none" w:sz="0" w:space="0" w:color="auto"/>
        <w:left w:val="none" w:sz="0" w:space="0" w:color="auto"/>
        <w:bottom w:val="none" w:sz="0" w:space="0" w:color="auto"/>
        <w:right w:val="none" w:sz="0" w:space="0" w:color="auto"/>
      </w:divBdr>
    </w:div>
    <w:div w:id="1740320917">
      <w:marLeft w:val="480"/>
      <w:marRight w:val="0"/>
      <w:marTop w:val="0"/>
      <w:marBottom w:val="0"/>
      <w:divBdr>
        <w:top w:val="none" w:sz="0" w:space="0" w:color="auto"/>
        <w:left w:val="none" w:sz="0" w:space="0" w:color="auto"/>
        <w:bottom w:val="none" w:sz="0" w:space="0" w:color="auto"/>
        <w:right w:val="none" w:sz="0" w:space="0" w:color="auto"/>
      </w:divBdr>
    </w:div>
    <w:div w:id="1740513566">
      <w:marLeft w:val="480"/>
      <w:marRight w:val="0"/>
      <w:marTop w:val="0"/>
      <w:marBottom w:val="0"/>
      <w:divBdr>
        <w:top w:val="none" w:sz="0" w:space="0" w:color="auto"/>
        <w:left w:val="none" w:sz="0" w:space="0" w:color="auto"/>
        <w:bottom w:val="none" w:sz="0" w:space="0" w:color="auto"/>
        <w:right w:val="none" w:sz="0" w:space="0" w:color="auto"/>
      </w:divBdr>
    </w:div>
    <w:div w:id="1740513775">
      <w:marLeft w:val="480"/>
      <w:marRight w:val="0"/>
      <w:marTop w:val="0"/>
      <w:marBottom w:val="0"/>
      <w:divBdr>
        <w:top w:val="none" w:sz="0" w:space="0" w:color="auto"/>
        <w:left w:val="none" w:sz="0" w:space="0" w:color="auto"/>
        <w:bottom w:val="none" w:sz="0" w:space="0" w:color="auto"/>
        <w:right w:val="none" w:sz="0" w:space="0" w:color="auto"/>
      </w:divBdr>
    </w:div>
    <w:div w:id="1740517937">
      <w:marLeft w:val="480"/>
      <w:marRight w:val="0"/>
      <w:marTop w:val="0"/>
      <w:marBottom w:val="0"/>
      <w:divBdr>
        <w:top w:val="none" w:sz="0" w:space="0" w:color="auto"/>
        <w:left w:val="none" w:sz="0" w:space="0" w:color="auto"/>
        <w:bottom w:val="none" w:sz="0" w:space="0" w:color="auto"/>
        <w:right w:val="none" w:sz="0" w:space="0" w:color="auto"/>
      </w:divBdr>
    </w:div>
    <w:div w:id="1740522297">
      <w:marLeft w:val="480"/>
      <w:marRight w:val="0"/>
      <w:marTop w:val="0"/>
      <w:marBottom w:val="0"/>
      <w:divBdr>
        <w:top w:val="none" w:sz="0" w:space="0" w:color="auto"/>
        <w:left w:val="none" w:sz="0" w:space="0" w:color="auto"/>
        <w:bottom w:val="none" w:sz="0" w:space="0" w:color="auto"/>
        <w:right w:val="none" w:sz="0" w:space="0" w:color="auto"/>
      </w:divBdr>
    </w:div>
    <w:div w:id="1740667740">
      <w:marLeft w:val="480"/>
      <w:marRight w:val="0"/>
      <w:marTop w:val="0"/>
      <w:marBottom w:val="0"/>
      <w:divBdr>
        <w:top w:val="none" w:sz="0" w:space="0" w:color="auto"/>
        <w:left w:val="none" w:sz="0" w:space="0" w:color="auto"/>
        <w:bottom w:val="none" w:sz="0" w:space="0" w:color="auto"/>
        <w:right w:val="none" w:sz="0" w:space="0" w:color="auto"/>
      </w:divBdr>
    </w:div>
    <w:div w:id="1740711606">
      <w:marLeft w:val="480"/>
      <w:marRight w:val="0"/>
      <w:marTop w:val="0"/>
      <w:marBottom w:val="0"/>
      <w:divBdr>
        <w:top w:val="none" w:sz="0" w:space="0" w:color="auto"/>
        <w:left w:val="none" w:sz="0" w:space="0" w:color="auto"/>
        <w:bottom w:val="none" w:sz="0" w:space="0" w:color="auto"/>
        <w:right w:val="none" w:sz="0" w:space="0" w:color="auto"/>
      </w:divBdr>
    </w:div>
    <w:div w:id="1740859713">
      <w:marLeft w:val="480"/>
      <w:marRight w:val="0"/>
      <w:marTop w:val="0"/>
      <w:marBottom w:val="0"/>
      <w:divBdr>
        <w:top w:val="none" w:sz="0" w:space="0" w:color="auto"/>
        <w:left w:val="none" w:sz="0" w:space="0" w:color="auto"/>
        <w:bottom w:val="none" w:sz="0" w:space="0" w:color="auto"/>
        <w:right w:val="none" w:sz="0" w:space="0" w:color="auto"/>
      </w:divBdr>
    </w:div>
    <w:div w:id="1740859805">
      <w:marLeft w:val="480"/>
      <w:marRight w:val="0"/>
      <w:marTop w:val="0"/>
      <w:marBottom w:val="0"/>
      <w:divBdr>
        <w:top w:val="none" w:sz="0" w:space="0" w:color="auto"/>
        <w:left w:val="none" w:sz="0" w:space="0" w:color="auto"/>
        <w:bottom w:val="none" w:sz="0" w:space="0" w:color="auto"/>
        <w:right w:val="none" w:sz="0" w:space="0" w:color="auto"/>
      </w:divBdr>
    </w:div>
    <w:div w:id="1740908274">
      <w:marLeft w:val="480"/>
      <w:marRight w:val="0"/>
      <w:marTop w:val="0"/>
      <w:marBottom w:val="0"/>
      <w:divBdr>
        <w:top w:val="none" w:sz="0" w:space="0" w:color="auto"/>
        <w:left w:val="none" w:sz="0" w:space="0" w:color="auto"/>
        <w:bottom w:val="none" w:sz="0" w:space="0" w:color="auto"/>
        <w:right w:val="none" w:sz="0" w:space="0" w:color="auto"/>
      </w:divBdr>
    </w:div>
    <w:div w:id="1741054399">
      <w:marLeft w:val="480"/>
      <w:marRight w:val="0"/>
      <w:marTop w:val="0"/>
      <w:marBottom w:val="0"/>
      <w:divBdr>
        <w:top w:val="none" w:sz="0" w:space="0" w:color="auto"/>
        <w:left w:val="none" w:sz="0" w:space="0" w:color="auto"/>
        <w:bottom w:val="none" w:sz="0" w:space="0" w:color="auto"/>
        <w:right w:val="none" w:sz="0" w:space="0" w:color="auto"/>
      </w:divBdr>
    </w:div>
    <w:div w:id="1741436948">
      <w:marLeft w:val="480"/>
      <w:marRight w:val="0"/>
      <w:marTop w:val="0"/>
      <w:marBottom w:val="0"/>
      <w:divBdr>
        <w:top w:val="none" w:sz="0" w:space="0" w:color="auto"/>
        <w:left w:val="none" w:sz="0" w:space="0" w:color="auto"/>
        <w:bottom w:val="none" w:sz="0" w:space="0" w:color="auto"/>
        <w:right w:val="none" w:sz="0" w:space="0" w:color="auto"/>
      </w:divBdr>
    </w:div>
    <w:div w:id="1741554834">
      <w:marLeft w:val="480"/>
      <w:marRight w:val="0"/>
      <w:marTop w:val="0"/>
      <w:marBottom w:val="0"/>
      <w:divBdr>
        <w:top w:val="none" w:sz="0" w:space="0" w:color="auto"/>
        <w:left w:val="none" w:sz="0" w:space="0" w:color="auto"/>
        <w:bottom w:val="none" w:sz="0" w:space="0" w:color="auto"/>
        <w:right w:val="none" w:sz="0" w:space="0" w:color="auto"/>
      </w:divBdr>
    </w:div>
    <w:div w:id="1741633593">
      <w:marLeft w:val="480"/>
      <w:marRight w:val="0"/>
      <w:marTop w:val="0"/>
      <w:marBottom w:val="0"/>
      <w:divBdr>
        <w:top w:val="none" w:sz="0" w:space="0" w:color="auto"/>
        <w:left w:val="none" w:sz="0" w:space="0" w:color="auto"/>
        <w:bottom w:val="none" w:sz="0" w:space="0" w:color="auto"/>
        <w:right w:val="none" w:sz="0" w:space="0" w:color="auto"/>
      </w:divBdr>
    </w:div>
    <w:div w:id="1741710498">
      <w:marLeft w:val="480"/>
      <w:marRight w:val="0"/>
      <w:marTop w:val="0"/>
      <w:marBottom w:val="0"/>
      <w:divBdr>
        <w:top w:val="none" w:sz="0" w:space="0" w:color="auto"/>
        <w:left w:val="none" w:sz="0" w:space="0" w:color="auto"/>
        <w:bottom w:val="none" w:sz="0" w:space="0" w:color="auto"/>
        <w:right w:val="none" w:sz="0" w:space="0" w:color="auto"/>
      </w:divBdr>
    </w:div>
    <w:div w:id="1742171407">
      <w:marLeft w:val="480"/>
      <w:marRight w:val="0"/>
      <w:marTop w:val="0"/>
      <w:marBottom w:val="0"/>
      <w:divBdr>
        <w:top w:val="none" w:sz="0" w:space="0" w:color="auto"/>
        <w:left w:val="none" w:sz="0" w:space="0" w:color="auto"/>
        <w:bottom w:val="none" w:sz="0" w:space="0" w:color="auto"/>
        <w:right w:val="none" w:sz="0" w:space="0" w:color="auto"/>
      </w:divBdr>
    </w:div>
    <w:div w:id="1742175889">
      <w:marLeft w:val="480"/>
      <w:marRight w:val="0"/>
      <w:marTop w:val="0"/>
      <w:marBottom w:val="0"/>
      <w:divBdr>
        <w:top w:val="none" w:sz="0" w:space="0" w:color="auto"/>
        <w:left w:val="none" w:sz="0" w:space="0" w:color="auto"/>
        <w:bottom w:val="none" w:sz="0" w:space="0" w:color="auto"/>
        <w:right w:val="none" w:sz="0" w:space="0" w:color="auto"/>
      </w:divBdr>
    </w:div>
    <w:div w:id="1742217181">
      <w:marLeft w:val="480"/>
      <w:marRight w:val="0"/>
      <w:marTop w:val="0"/>
      <w:marBottom w:val="0"/>
      <w:divBdr>
        <w:top w:val="none" w:sz="0" w:space="0" w:color="auto"/>
        <w:left w:val="none" w:sz="0" w:space="0" w:color="auto"/>
        <w:bottom w:val="none" w:sz="0" w:space="0" w:color="auto"/>
        <w:right w:val="none" w:sz="0" w:space="0" w:color="auto"/>
      </w:divBdr>
    </w:div>
    <w:div w:id="1742293428">
      <w:marLeft w:val="480"/>
      <w:marRight w:val="0"/>
      <w:marTop w:val="0"/>
      <w:marBottom w:val="0"/>
      <w:divBdr>
        <w:top w:val="none" w:sz="0" w:space="0" w:color="auto"/>
        <w:left w:val="none" w:sz="0" w:space="0" w:color="auto"/>
        <w:bottom w:val="none" w:sz="0" w:space="0" w:color="auto"/>
        <w:right w:val="none" w:sz="0" w:space="0" w:color="auto"/>
      </w:divBdr>
    </w:div>
    <w:div w:id="1742368494">
      <w:marLeft w:val="480"/>
      <w:marRight w:val="0"/>
      <w:marTop w:val="0"/>
      <w:marBottom w:val="0"/>
      <w:divBdr>
        <w:top w:val="none" w:sz="0" w:space="0" w:color="auto"/>
        <w:left w:val="none" w:sz="0" w:space="0" w:color="auto"/>
        <w:bottom w:val="none" w:sz="0" w:space="0" w:color="auto"/>
        <w:right w:val="none" w:sz="0" w:space="0" w:color="auto"/>
      </w:divBdr>
    </w:div>
    <w:div w:id="1742478938">
      <w:marLeft w:val="480"/>
      <w:marRight w:val="0"/>
      <w:marTop w:val="0"/>
      <w:marBottom w:val="0"/>
      <w:divBdr>
        <w:top w:val="none" w:sz="0" w:space="0" w:color="auto"/>
        <w:left w:val="none" w:sz="0" w:space="0" w:color="auto"/>
        <w:bottom w:val="none" w:sz="0" w:space="0" w:color="auto"/>
        <w:right w:val="none" w:sz="0" w:space="0" w:color="auto"/>
      </w:divBdr>
    </w:div>
    <w:div w:id="1742480620">
      <w:marLeft w:val="480"/>
      <w:marRight w:val="0"/>
      <w:marTop w:val="0"/>
      <w:marBottom w:val="0"/>
      <w:divBdr>
        <w:top w:val="none" w:sz="0" w:space="0" w:color="auto"/>
        <w:left w:val="none" w:sz="0" w:space="0" w:color="auto"/>
        <w:bottom w:val="none" w:sz="0" w:space="0" w:color="auto"/>
        <w:right w:val="none" w:sz="0" w:space="0" w:color="auto"/>
      </w:divBdr>
    </w:div>
    <w:div w:id="1742484047">
      <w:marLeft w:val="480"/>
      <w:marRight w:val="0"/>
      <w:marTop w:val="0"/>
      <w:marBottom w:val="0"/>
      <w:divBdr>
        <w:top w:val="none" w:sz="0" w:space="0" w:color="auto"/>
        <w:left w:val="none" w:sz="0" w:space="0" w:color="auto"/>
        <w:bottom w:val="none" w:sz="0" w:space="0" w:color="auto"/>
        <w:right w:val="none" w:sz="0" w:space="0" w:color="auto"/>
      </w:divBdr>
    </w:div>
    <w:div w:id="1742753036">
      <w:marLeft w:val="480"/>
      <w:marRight w:val="0"/>
      <w:marTop w:val="0"/>
      <w:marBottom w:val="0"/>
      <w:divBdr>
        <w:top w:val="none" w:sz="0" w:space="0" w:color="auto"/>
        <w:left w:val="none" w:sz="0" w:space="0" w:color="auto"/>
        <w:bottom w:val="none" w:sz="0" w:space="0" w:color="auto"/>
        <w:right w:val="none" w:sz="0" w:space="0" w:color="auto"/>
      </w:divBdr>
    </w:div>
    <w:div w:id="1742756024">
      <w:marLeft w:val="480"/>
      <w:marRight w:val="0"/>
      <w:marTop w:val="0"/>
      <w:marBottom w:val="0"/>
      <w:divBdr>
        <w:top w:val="none" w:sz="0" w:space="0" w:color="auto"/>
        <w:left w:val="none" w:sz="0" w:space="0" w:color="auto"/>
        <w:bottom w:val="none" w:sz="0" w:space="0" w:color="auto"/>
        <w:right w:val="none" w:sz="0" w:space="0" w:color="auto"/>
      </w:divBdr>
    </w:div>
    <w:div w:id="1742824778">
      <w:marLeft w:val="480"/>
      <w:marRight w:val="0"/>
      <w:marTop w:val="0"/>
      <w:marBottom w:val="0"/>
      <w:divBdr>
        <w:top w:val="none" w:sz="0" w:space="0" w:color="auto"/>
        <w:left w:val="none" w:sz="0" w:space="0" w:color="auto"/>
        <w:bottom w:val="none" w:sz="0" w:space="0" w:color="auto"/>
        <w:right w:val="none" w:sz="0" w:space="0" w:color="auto"/>
      </w:divBdr>
    </w:div>
    <w:div w:id="1742830354">
      <w:marLeft w:val="480"/>
      <w:marRight w:val="0"/>
      <w:marTop w:val="0"/>
      <w:marBottom w:val="0"/>
      <w:divBdr>
        <w:top w:val="none" w:sz="0" w:space="0" w:color="auto"/>
        <w:left w:val="none" w:sz="0" w:space="0" w:color="auto"/>
        <w:bottom w:val="none" w:sz="0" w:space="0" w:color="auto"/>
        <w:right w:val="none" w:sz="0" w:space="0" w:color="auto"/>
      </w:divBdr>
    </w:div>
    <w:div w:id="1742874039">
      <w:marLeft w:val="480"/>
      <w:marRight w:val="0"/>
      <w:marTop w:val="0"/>
      <w:marBottom w:val="0"/>
      <w:divBdr>
        <w:top w:val="none" w:sz="0" w:space="0" w:color="auto"/>
        <w:left w:val="none" w:sz="0" w:space="0" w:color="auto"/>
        <w:bottom w:val="none" w:sz="0" w:space="0" w:color="auto"/>
        <w:right w:val="none" w:sz="0" w:space="0" w:color="auto"/>
      </w:divBdr>
    </w:div>
    <w:div w:id="1742949068">
      <w:marLeft w:val="480"/>
      <w:marRight w:val="0"/>
      <w:marTop w:val="0"/>
      <w:marBottom w:val="0"/>
      <w:divBdr>
        <w:top w:val="none" w:sz="0" w:space="0" w:color="auto"/>
        <w:left w:val="none" w:sz="0" w:space="0" w:color="auto"/>
        <w:bottom w:val="none" w:sz="0" w:space="0" w:color="auto"/>
        <w:right w:val="none" w:sz="0" w:space="0" w:color="auto"/>
      </w:divBdr>
    </w:div>
    <w:div w:id="1743018534">
      <w:marLeft w:val="480"/>
      <w:marRight w:val="0"/>
      <w:marTop w:val="0"/>
      <w:marBottom w:val="0"/>
      <w:divBdr>
        <w:top w:val="none" w:sz="0" w:space="0" w:color="auto"/>
        <w:left w:val="none" w:sz="0" w:space="0" w:color="auto"/>
        <w:bottom w:val="none" w:sz="0" w:space="0" w:color="auto"/>
        <w:right w:val="none" w:sz="0" w:space="0" w:color="auto"/>
      </w:divBdr>
    </w:div>
    <w:div w:id="1743064117">
      <w:marLeft w:val="480"/>
      <w:marRight w:val="0"/>
      <w:marTop w:val="0"/>
      <w:marBottom w:val="0"/>
      <w:divBdr>
        <w:top w:val="none" w:sz="0" w:space="0" w:color="auto"/>
        <w:left w:val="none" w:sz="0" w:space="0" w:color="auto"/>
        <w:bottom w:val="none" w:sz="0" w:space="0" w:color="auto"/>
        <w:right w:val="none" w:sz="0" w:space="0" w:color="auto"/>
      </w:divBdr>
    </w:div>
    <w:div w:id="1743134408">
      <w:marLeft w:val="480"/>
      <w:marRight w:val="0"/>
      <w:marTop w:val="0"/>
      <w:marBottom w:val="0"/>
      <w:divBdr>
        <w:top w:val="none" w:sz="0" w:space="0" w:color="auto"/>
        <w:left w:val="none" w:sz="0" w:space="0" w:color="auto"/>
        <w:bottom w:val="none" w:sz="0" w:space="0" w:color="auto"/>
        <w:right w:val="none" w:sz="0" w:space="0" w:color="auto"/>
      </w:divBdr>
    </w:div>
    <w:div w:id="1743327510">
      <w:marLeft w:val="480"/>
      <w:marRight w:val="0"/>
      <w:marTop w:val="0"/>
      <w:marBottom w:val="0"/>
      <w:divBdr>
        <w:top w:val="none" w:sz="0" w:space="0" w:color="auto"/>
        <w:left w:val="none" w:sz="0" w:space="0" w:color="auto"/>
        <w:bottom w:val="none" w:sz="0" w:space="0" w:color="auto"/>
        <w:right w:val="none" w:sz="0" w:space="0" w:color="auto"/>
      </w:divBdr>
    </w:div>
    <w:div w:id="1743329042">
      <w:marLeft w:val="480"/>
      <w:marRight w:val="0"/>
      <w:marTop w:val="0"/>
      <w:marBottom w:val="0"/>
      <w:divBdr>
        <w:top w:val="none" w:sz="0" w:space="0" w:color="auto"/>
        <w:left w:val="none" w:sz="0" w:space="0" w:color="auto"/>
        <w:bottom w:val="none" w:sz="0" w:space="0" w:color="auto"/>
        <w:right w:val="none" w:sz="0" w:space="0" w:color="auto"/>
      </w:divBdr>
    </w:div>
    <w:div w:id="1743335727">
      <w:marLeft w:val="480"/>
      <w:marRight w:val="0"/>
      <w:marTop w:val="0"/>
      <w:marBottom w:val="0"/>
      <w:divBdr>
        <w:top w:val="none" w:sz="0" w:space="0" w:color="auto"/>
        <w:left w:val="none" w:sz="0" w:space="0" w:color="auto"/>
        <w:bottom w:val="none" w:sz="0" w:space="0" w:color="auto"/>
        <w:right w:val="none" w:sz="0" w:space="0" w:color="auto"/>
      </w:divBdr>
    </w:div>
    <w:div w:id="1743412156">
      <w:marLeft w:val="480"/>
      <w:marRight w:val="0"/>
      <w:marTop w:val="0"/>
      <w:marBottom w:val="0"/>
      <w:divBdr>
        <w:top w:val="none" w:sz="0" w:space="0" w:color="auto"/>
        <w:left w:val="none" w:sz="0" w:space="0" w:color="auto"/>
        <w:bottom w:val="none" w:sz="0" w:space="0" w:color="auto"/>
        <w:right w:val="none" w:sz="0" w:space="0" w:color="auto"/>
      </w:divBdr>
    </w:div>
    <w:div w:id="1743596710">
      <w:marLeft w:val="480"/>
      <w:marRight w:val="0"/>
      <w:marTop w:val="0"/>
      <w:marBottom w:val="0"/>
      <w:divBdr>
        <w:top w:val="none" w:sz="0" w:space="0" w:color="auto"/>
        <w:left w:val="none" w:sz="0" w:space="0" w:color="auto"/>
        <w:bottom w:val="none" w:sz="0" w:space="0" w:color="auto"/>
        <w:right w:val="none" w:sz="0" w:space="0" w:color="auto"/>
      </w:divBdr>
    </w:div>
    <w:div w:id="1743601352">
      <w:marLeft w:val="480"/>
      <w:marRight w:val="0"/>
      <w:marTop w:val="0"/>
      <w:marBottom w:val="0"/>
      <w:divBdr>
        <w:top w:val="none" w:sz="0" w:space="0" w:color="auto"/>
        <w:left w:val="none" w:sz="0" w:space="0" w:color="auto"/>
        <w:bottom w:val="none" w:sz="0" w:space="0" w:color="auto"/>
        <w:right w:val="none" w:sz="0" w:space="0" w:color="auto"/>
      </w:divBdr>
    </w:div>
    <w:div w:id="1743679108">
      <w:marLeft w:val="480"/>
      <w:marRight w:val="0"/>
      <w:marTop w:val="0"/>
      <w:marBottom w:val="0"/>
      <w:divBdr>
        <w:top w:val="none" w:sz="0" w:space="0" w:color="auto"/>
        <w:left w:val="none" w:sz="0" w:space="0" w:color="auto"/>
        <w:bottom w:val="none" w:sz="0" w:space="0" w:color="auto"/>
        <w:right w:val="none" w:sz="0" w:space="0" w:color="auto"/>
      </w:divBdr>
    </w:div>
    <w:div w:id="1743794399">
      <w:marLeft w:val="480"/>
      <w:marRight w:val="0"/>
      <w:marTop w:val="0"/>
      <w:marBottom w:val="0"/>
      <w:divBdr>
        <w:top w:val="none" w:sz="0" w:space="0" w:color="auto"/>
        <w:left w:val="none" w:sz="0" w:space="0" w:color="auto"/>
        <w:bottom w:val="none" w:sz="0" w:space="0" w:color="auto"/>
        <w:right w:val="none" w:sz="0" w:space="0" w:color="auto"/>
      </w:divBdr>
    </w:div>
    <w:div w:id="1743798161">
      <w:marLeft w:val="480"/>
      <w:marRight w:val="0"/>
      <w:marTop w:val="0"/>
      <w:marBottom w:val="0"/>
      <w:divBdr>
        <w:top w:val="none" w:sz="0" w:space="0" w:color="auto"/>
        <w:left w:val="none" w:sz="0" w:space="0" w:color="auto"/>
        <w:bottom w:val="none" w:sz="0" w:space="0" w:color="auto"/>
        <w:right w:val="none" w:sz="0" w:space="0" w:color="auto"/>
      </w:divBdr>
    </w:div>
    <w:div w:id="1743865343">
      <w:marLeft w:val="480"/>
      <w:marRight w:val="0"/>
      <w:marTop w:val="0"/>
      <w:marBottom w:val="0"/>
      <w:divBdr>
        <w:top w:val="none" w:sz="0" w:space="0" w:color="auto"/>
        <w:left w:val="none" w:sz="0" w:space="0" w:color="auto"/>
        <w:bottom w:val="none" w:sz="0" w:space="0" w:color="auto"/>
        <w:right w:val="none" w:sz="0" w:space="0" w:color="auto"/>
      </w:divBdr>
    </w:div>
    <w:div w:id="1743913661">
      <w:marLeft w:val="480"/>
      <w:marRight w:val="0"/>
      <w:marTop w:val="0"/>
      <w:marBottom w:val="0"/>
      <w:divBdr>
        <w:top w:val="none" w:sz="0" w:space="0" w:color="auto"/>
        <w:left w:val="none" w:sz="0" w:space="0" w:color="auto"/>
        <w:bottom w:val="none" w:sz="0" w:space="0" w:color="auto"/>
        <w:right w:val="none" w:sz="0" w:space="0" w:color="auto"/>
      </w:divBdr>
    </w:div>
    <w:div w:id="1744176987">
      <w:marLeft w:val="480"/>
      <w:marRight w:val="0"/>
      <w:marTop w:val="0"/>
      <w:marBottom w:val="0"/>
      <w:divBdr>
        <w:top w:val="none" w:sz="0" w:space="0" w:color="auto"/>
        <w:left w:val="none" w:sz="0" w:space="0" w:color="auto"/>
        <w:bottom w:val="none" w:sz="0" w:space="0" w:color="auto"/>
        <w:right w:val="none" w:sz="0" w:space="0" w:color="auto"/>
      </w:divBdr>
    </w:div>
    <w:div w:id="1744255011">
      <w:marLeft w:val="480"/>
      <w:marRight w:val="0"/>
      <w:marTop w:val="0"/>
      <w:marBottom w:val="0"/>
      <w:divBdr>
        <w:top w:val="none" w:sz="0" w:space="0" w:color="auto"/>
        <w:left w:val="none" w:sz="0" w:space="0" w:color="auto"/>
        <w:bottom w:val="none" w:sz="0" w:space="0" w:color="auto"/>
        <w:right w:val="none" w:sz="0" w:space="0" w:color="auto"/>
      </w:divBdr>
    </w:div>
    <w:div w:id="1744335515">
      <w:marLeft w:val="480"/>
      <w:marRight w:val="0"/>
      <w:marTop w:val="0"/>
      <w:marBottom w:val="0"/>
      <w:divBdr>
        <w:top w:val="none" w:sz="0" w:space="0" w:color="auto"/>
        <w:left w:val="none" w:sz="0" w:space="0" w:color="auto"/>
        <w:bottom w:val="none" w:sz="0" w:space="0" w:color="auto"/>
        <w:right w:val="none" w:sz="0" w:space="0" w:color="auto"/>
      </w:divBdr>
    </w:div>
    <w:div w:id="1744452340">
      <w:marLeft w:val="480"/>
      <w:marRight w:val="0"/>
      <w:marTop w:val="0"/>
      <w:marBottom w:val="0"/>
      <w:divBdr>
        <w:top w:val="none" w:sz="0" w:space="0" w:color="auto"/>
        <w:left w:val="none" w:sz="0" w:space="0" w:color="auto"/>
        <w:bottom w:val="none" w:sz="0" w:space="0" w:color="auto"/>
        <w:right w:val="none" w:sz="0" w:space="0" w:color="auto"/>
      </w:divBdr>
    </w:div>
    <w:div w:id="1744453216">
      <w:marLeft w:val="480"/>
      <w:marRight w:val="0"/>
      <w:marTop w:val="0"/>
      <w:marBottom w:val="0"/>
      <w:divBdr>
        <w:top w:val="none" w:sz="0" w:space="0" w:color="auto"/>
        <w:left w:val="none" w:sz="0" w:space="0" w:color="auto"/>
        <w:bottom w:val="none" w:sz="0" w:space="0" w:color="auto"/>
        <w:right w:val="none" w:sz="0" w:space="0" w:color="auto"/>
      </w:divBdr>
    </w:div>
    <w:div w:id="1744642270">
      <w:marLeft w:val="480"/>
      <w:marRight w:val="0"/>
      <w:marTop w:val="0"/>
      <w:marBottom w:val="0"/>
      <w:divBdr>
        <w:top w:val="none" w:sz="0" w:space="0" w:color="auto"/>
        <w:left w:val="none" w:sz="0" w:space="0" w:color="auto"/>
        <w:bottom w:val="none" w:sz="0" w:space="0" w:color="auto"/>
        <w:right w:val="none" w:sz="0" w:space="0" w:color="auto"/>
      </w:divBdr>
    </w:div>
    <w:div w:id="1744719300">
      <w:marLeft w:val="480"/>
      <w:marRight w:val="0"/>
      <w:marTop w:val="0"/>
      <w:marBottom w:val="0"/>
      <w:divBdr>
        <w:top w:val="none" w:sz="0" w:space="0" w:color="auto"/>
        <w:left w:val="none" w:sz="0" w:space="0" w:color="auto"/>
        <w:bottom w:val="none" w:sz="0" w:space="0" w:color="auto"/>
        <w:right w:val="none" w:sz="0" w:space="0" w:color="auto"/>
      </w:divBdr>
    </w:div>
    <w:div w:id="1745030103">
      <w:marLeft w:val="480"/>
      <w:marRight w:val="0"/>
      <w:marTop w:val="0"/>
      <w:marBottom w:val="0"/>
      <w:divBdr>
        <w:top w:val="none" w:sz="0" w:space="0" w:color="auto"/>
        <w:left w:val="none" w:sz="0" w:space="0" w:color="auto"/>
        <w:bottom w:val="none" w:sz="0" w:space="0" w:color="auto"/>
        <w:right w:val="none" w:sz="0" w:space="0" w:color="auto"/>
      </w:divBdr>
    </w:div>
    <w:div w:id="1745058831">
      <w:marLeft w:val="480"/>
      <w:marRight w:val="0"/>
      <w:marTop w:val="0"/>
      <w:marBottom w:val="0"/>
      <w:divBdr>
        <w:top w:val="none" w:sz="0" w:space="0" w:color="auto"/>
        <w:left w:val="none" w:sz="0" w:space="0" w:color="auto"/>
        <w:bottom w:val="none" w:sz="0" w:space="0" w:color="auto"/>
        <w:right w:val="none" w:sz="0" w:space="0" w:color="auto"/>
      </w:divBdr>
    </w:div>
    <w:div w:id="1745108437">
      <w:marLeft w:val="480"/>
      <w:marRight w:val="0"/>
      <w:marTop w:val="0"/>
      <w:marBottom w:val="0"/>
      <w:divBdr>
        <w:top w:val="none" w:sz="0" w:space="0" w:color="auto"/>
        <w:left w:val="none" w:sz="0" w:space="0" w:color="auto"/>
        <w:bottom w:val="none" w:sz="0" w:space="0" w:color="auto"/>
        <w:right w:val="none" w:sz="0" w:space="0" w:color="auto"/>
      </w:divBdr>
    </w:div>
    <w:div w:id="1745371816">
      <w:marLeft w:val="480"/>
      <w:marRight w:val="0"/>
      <w:marTop w:val="0"/>
      <w:marBottom w:val="0"/>
      <w:divBdr>
        <w:top w:val="none" w:sz="0" w:space="0" w:color="auto"/>
        <w:left w:val="none" w:sz="0" w:space="0" w:color="auto"/>
        <w:bottom w:val="none" w:sz="0" w:space="0" w:color="auto"/>
        <w:right w:val="none" w:sz="0" w:space="0" w:color="auto"/>
      </w:divBdr>
    </w:div>
    <w:div w:id="1745452668">
      <w:marLeft w:val="480"/>
      <w:marRight w:val="0"/>
      <w:marTop w:val="0"/>
      <w:marBottom w:val="0"/>
      <w:divBdr>
        <w:top w:val="none" w:sz="0" w:space="0" w:color="auto"/>
        <w:left w:val="none" w:sz="0" w:space="0" w:color="auto"/>
        <w:bottom w:val="none" w:sz="0" w:space="0" w:color="auto"/>
        <w:right w:val="none" w:sz="0" w:space="0" w:color="auto"/>
      </w:divBdr>
    </w:div>
    <w:div w:id="1745486308">
      <w:marLeft w:val="480"/>
      <w:marRight w:val="0"/>
      <w:marTop w:val="0"/>
      <w:marBottom w:val="0"/>
      <w:divBdr>
        <w:top w:val="none" w:sz="0" w:space="0" w:color="auto"/>
        <w:left w:val="none" w:sz="0" w:space="0" w:color="auto"/>
        <w:bottom w:val="none" w:sz="0" w:space="0" w:color="auto"/>
        <w:right w:val="none" w:sz="0" w:space="0" w:color="auto"/>
      </w:divBdr>
    </w:div>
    <w:div w:id="1745494445">
      <w:marLeft w:val="480"/>
      <w:marRight w:val="0"/>
      <w:marTop w:val="0"/>
      <w:marBottom w:val="0"/>
      <w:divBdr>
        <w:top w:val="none" w:sz="0" w:space="0" w:color="auto"/>
        <w:left w:val="none" w:sz="0" w:space="0" w:color="auto"/>
        <w:bottom w:val="none" w:sz="0" w:space="0" w:color="auto"/>
        <w:right w:val="none" w:sz="0" w:space="0" w:color="auto"/>
      </w:divBdr>
    </w:div>
    <w:div w:id="1745830843">
      <w:marLeft w:val="480"/>
      <w:marRight w:val="0"/>
      <w:marTop w:val="0"/>
      <w:marBottom w:val="0"/>
      <w:divBdr>
        <w:top w:val="none" w:sz="0" w:space="0" w:color="auto"/>
        <w:left w:val="none" w:sz="0" w:space="0" w:color="auto"/>
        <w:bottom w:val="none" w:sz="0" w:space="0" w:color="auto"/>
        <w:right w:val="none" w:sz="0" w:space="0" w:color="auto"/>
      </w:divBdr>
    </w:div>
    <w:div w:id="1745908792">
      <w:marLeft w:val="480"/>
      <w:marRight w:val="0"/>
      <w:marTop w:val="0"/>
      <w:marBottom w:val="0"/>
      <w:divBdr>
        <w:top w:val="none" w:sz="0" w:space="0" w:color="auto"/>
        <w:left w:val="none" w:sz="0" w:space="0" w:color="auto"/>
        <w:bottom w:val="none" w:sz="0" w:space="0" w:color="auto"/>
        <w:right w:val="none" w:sz="0" w:space="0" w:color="auto"/>
      </w:divBdr>
    </w:div>
    <w:div w:id="1746026707">
      <w:marLeft w:val="480"/>
      <w:marRight w:val="0"/>
      <w:marTop w:val="0"/>
      <w:marBottom w:val="0"/>
      <w:divBdr>
        <w:top w:val="none" w:sz="0" w:space="0" w:color="auto"/>
        <w:left w:val="none" w:sz="0" w:space="0" w:color="auto"/>
        <w:bottom w:val="none" w:sz="0" w:space="0" w:color="auto"/>
        <w:right w:val="none" w:sz="0" w:space="0" w:color="auto"/>
      </w:divBdr>
    </w:div>
    <w:div w:id="1746339886">
      <w:marLeft w:val="480"/>
      <w:marRight w:val="0"/>
      <w:marTop w:val="0"/>
      <w:marBottom w:val="0"/>
      <w:divBdr>
        <w:top w:val="none" w:sz="0" w:space="0" w:color="auto"/>
        <w:left w:val="none" w:sz="0" w:space="0" w:color="auto"/>
        <w:bottom w:val="none" w:sz="0" w:space="0" w:color="auto"/>
        <w:right w:val="none" w:sz="0" w:space="0" w:color="auto"/>
      </w:divBdr>
    </w:div>
    <w:div w:id="1746565923">
      <w:marLeft w:val="480"/>
      <w:marRight w:val="0"/>
      <w:marTop w:val="0"/>
      <w:marBottom w:val="0"/>
      <w:divBdr>
        <w:top w:val="none" w:sz="0" w:space="0" w:color="auto"/>
        <w:left w:val="none" w:sz="0" w:space="0" w:color="auto"/>
        <w:bottom w:val="none" w:sz="0" w:space="0" w:color="auto"/>
        <w:right w:val="none" w:sz="0" w:space="0" w:color="auto"/>
      </w:divBdr>
    </w:div>
    <w:div w:id="1746683176">
      <w:marLeft w:val="480"/>
      <w:marRight w:val="0"/>
      <w:marTop w:val="0"/>
      <w:marBottom w:val="0"/>
      <w:divBdr>
        <w:top w:val="none" w:sz="0" w:space="0" w:color="auto"/>
        <w:left w:val="none" w:sz="0" w:space="0" w:color="auto"/>
        <w:bottom w:val="none" w:sz="0" w:space="0" w:color="auto"/>
        <w:right w:val="none" w:sz="0" w:space="0" w:color="auto"/>
      </w:divBdr>
    </w:div>
    <w:div w:id="1746759131">
      <w:marLeft w:val="480"/>
      <w:marRight w:val="0"/>
      <w:marTop w:val="0"/>
      <w:marBottom w:val="0"/>
      <w:divBdr>
        <w:top w:val="none" w:sz="0" w:space="0" w:color="auto"/>
        <w:left w:val="none" w:sz="0" w:space="0" w:color="auto"/>
        <w:bottom w:val="none" w:sz="0" w:space="0" w:color="auto"/>
        <w:right w:val="none" w:sz="0" w:space="0" w:color="auto"/>
      </w:divBdr>
    </w:div>
    <w:div w:id="1746806083">
      <w:marLeft w:val="480"/>
      <w:marRight w:val="0"/>
      <w:marTop w:val="0"/>
      <w:marBottom w:val="0"/>
      <w:divBdr>
        <w:top w:val="none" w:sz="0" w:space="0" w:color="auto"/>
        <w:left w:val="none" w:sz="0" w:space="0" w:color="auto"/>
        <w:bottom w:val="none" w:sz="0" w:space="0" w:color="auto"/>
        <w:right w:val="none" w:sz="0" w:space="0" w:color="auto"/>
      </w:divBdr>
    </w:div>
    <w:div w:id="1746806136">
      <w:marLeft w:val="480"/>
      <w:marRight w:val="0"/>
      <w:marTop w:val="0"/>
      <w:marBottom w:val="0"/>
      <w:divBdr>
        <w:top w:val="none" w:sz="0" w:space="0" w:color="auto"/>
        <w:left w:val="none" w:sz="0" w:space="0" w:color="auto"/>
        <w:bottom w:val="none" w:sz="0" w:space="0" w:color="auto"/>
        <w:right w:val="none" w:sz="0" w:space="0" w:color="auto"/>
      </w:divBdr>
    </w:div>
    <w:div w:id="1746950249">
      <w:marLeft w:val="480"/>
      <w:marRight w:val="0"/>
      <w:marTop w:val="0"/>
      <w:marBottom w:val="0"/>
      <w:divBdr>
        <w:top w:val="none" w:sz="0" w:space="0" w:color="auto"/>
        <w:left w:val="none" w:sz="0" w:space="0" w:color="auto"/>
        <w:bottom w:val="none" w:sz="0" w:space="0" w:color="auto"/>
        <w:right w:val="none" w:sz="0" w:space="0" w:color="auto"/>
      </w:divBdr>
    </w:div>
    <w:div w:id="1746955585">
      <w:marLeft w:val="480"/>
      <w:marRight w:val="0"/>
      <w:marTop w:val="0"/>
      <w:marBottom w:val="0"/>
      <w:divBdr>
        <w:top w:val="none" w:sz="0" w:space="0" w:color="auto"/>
        <w:left w:val="none" w:sz="0" w:space="0" w:color="auto"/>
        <w:bottom w:val="none" w:sz="0" w:space="0" w:color="auto"/>
        <w:right w:val="none" w:sz="0" w:space="0" w:color="auto"/>
      </w:divBdr>
    </w:div>
    <w:div w:id="1746996387">
      <w:marLeft w:val="480"/>
      <w:marRight w:val="0"/>
      <w:marTop w:val="0"/>
      <w:marBottom w:val="0"/>
      <w:divBdr>
        <w:top w:val="none" w:sz="0" w:space="0" w:color="auto"/>
        <w:left w:val="none" w:sz="0" w:space="0" w:color="auto"/>
        <w:bottom w:val="none" w:sz="0" w:space="0" w:color="auto"/>
        <w:right w:val="none" w:sz="0" w:space="0" w:color="auto"/>
      </w:divBdr>
    </w:div>
    <w:div w:id="1747068885">
      <w:marLeft w:val="480"/>
      <w:marRight w:val="0"/>
      <w:marTop w:val="0"/>
      <w:marBottom w:val="0"/>
      <w:divBdr>
        <w:top w:val="none" w:sz="0" w:space="0" w:color="auto"/>
        <w:left w:val="none" w:sz="0" w:space="0" w:color="auto"/>
        <w:bottom w:val="none" w:sz="0" w:space="0" w:color="auto"/>
        <w:right w:val="none" w:sz="0" w:space="0" w:color="auto"/>
      </w:divBdr>
    </w:div>
    <w:div w:id="1747071365">
      <w:marLeft w:val="480"/>
      <w:marRight w:val="0"/>
      <w:marTop w:val="0"/>
      <w:marBottom w:val="0"/>
      <w:divBdr>
        <w:top w:val="none" w:sz="0" w:space="0" w:color="auto"/>
        <w:left w:val="none" w:sz="0" w:space="0" w:color="auto"/>
        <w:bottom w:val="none" w:sz="0" w:space="0" w:color="auto"/>
        <w:right w:val="none" w:sz="0" w:space="0" w:color="auto"/>
      </w:divBdr>
    </w:div>
    <w:div w:id="1747145900">
      <w:marLeft w:val="480"/>
      <w:marRight w:val="0"/>
      <w:marTop w:val="0"/>
      <w:marBottom w:val="0"/>
      <w:divBdr>
        <w:top w:val="none" w:sz="0" w:space="0" w:color="auto"/>
        <w:left w:val="none" w:sz="0" w:space="0" w:color="auto"/>
        <w:bottom w:val="none" w:sz="0" w:space="0" w:color="auto"/>
        <w:right w:val="none" w:sz="0" w:space="0" w:color="auto"/>
      </w:divBdr>
    </w:div>
    <w:div w:id="1747341118">
      <w:marLeft w:val="480"/>
      <w:marRight w:val="0"/>
      <w:marTop w:val="0"/>
      <w:marBottom w:val="0"/>
      <w:divBdr>
        <w:top w:val="none" w:sz="0" w:space="0" w:color="auto"/>
        <w:left w:val="none" w:sz="0" w:space="0" w:color="auto"/>
        <w:bottom w:val="none" w:sz="0" w:space="0" w:color="auto"/>
        <w:right w:val="none" w:sz="0" w:space="0" w:color="auto"/>
      </w:divBdr>
    </w:div>
    <w:div w:id="1747410522">
      <w:marLeft w:val="480"/>
      <w:marRight w:val="0"/>
      <w:marTop w:val="0"/>
      <w:marBottom w:val="0"/>
      <w:divBdr>
        <w:top w:val="none" w:sz="0" w:space="0" w:color="auto"/>
        <w:left w:val="none" w:sz="0" w:space="0" w:color="auto"/>
        <w:bottom w:val="none" w:sz="0" w:space="0" w:color="auto"/>
        <w:right w:val="none" w:sz="0" w:space="0" w:color="auto"/>
      </w:divBdr>
    </w:div>
    <w:div w:id="1747529935">
      <w:marLeft w:val="480"/>
      <w:marRight w:val="0"/>
      <w:marTop w:val="0"/>
      <w:marBottom w:val="0"/>
      <w:divBdr>
        <w:top w:val="none" w:sz="0" w:space="0" w:color="auto"/>
        <w:left w:val="none" w:sz="0" w:space="0" w:color="auto"/>
        <w:bottom w:val="none" w:sz="0" w:space="0" w:color="auto"/>
        <w:right w:val="none" w:sz="0" w:space="0" w:color="auto"/>
      </w:divBdr>
    </w:div>
    <w:div w:id="1747530329">
      <w:marLeft w:val="480"/>
      <w:marRight w:val="0"/>
      <w:marTop w:val="0"/>
      <w:marBottom w:val="0"/>
      <w:divBdr>
        <w:top w:val="none" w:sz="0" w:space="0" w:color="auto"/>
        <w:left w:val="none" w:sz="0" w:space="0" w:color="auto"/>
        <w:bottom w:val="none" w:sz="0" w:space="0" w:color="auto"/>
        <w:right w:val="none" w:sz="0" w:space="0" w:color="auto"/>
      </w:divBdr>
    </w:div>
    <w:div w:id="1747530938">
      <w:marLeft w:val="480"/>
      <w:marRight w:val="0"/>
      <w:marTop w:val="0"/>
      <w:marBottom w:val="0"/>
      <w:divBdr>
        <w:top w:val="none" w:sz="0" w:space="0" w:color="auto"/>
        <w:left w:val="none" w:sz="0" w:space="0" w:color="auto"/>
        <w:bottom w:val="none" w:sz="0" w:space="0" w:color="auto"/>
        <w:right w:val="none" w:sz="0" w:space="0" w:color="auto"/>
      </w:divBdr>
    </w:div>
    <w:div w:id="1747533033">
      <w:marLeft w:val="480"/>
      <w:marRight w:val="0"/>
      <w:marTop w:val="0"/>
      <w:marBottom w:val="0"/>
      <w:divBdr>
        <w:top w:val="none" w:sz="0" w:space="0" w:color="auto"/>
        <w:left w:val="none" w:sz="0" w:space="0" w:color="auto"/>
        <w:bottom w:val="none" w:sz="0" w:space="0" w:color="auto"/>
        <w:right w:val="none" w:sz="0" w:space="0" w:color="auto"/>
      </w:divBdr>
    </w:div>
    <w:div w:id="1747608642">
      <w:marLeft w:val="480"/>
      <w:marRight w:val="0"/>
      <w:marTop w:val="0"/>
      <w:marBottom w:val="0"/>
      <w:divBdr>
        <w:top w:val="none" w:sz="0" w:space="0" w:color="auto"/>
        <w:left w:val="none" w:sz="0" w:space="0" w:color="auto"/>
        <w:bottom w:val="none" w:sz="0" w:space="0" w:color="auto"/>
        <w:right w:val="none" w:sz="0" w:space="0" w:color="auto"/>
      </w:divBdr>
    </w:div>
    <w:div w:id="1747729832">
      <w:marLeft w:val="480"/>
      <w:marRight w:val="0"/>
      <w:marTop w:val="0"/>
      <w:marBottom w:val="0"/>
      <w:divBdr>
        <w:top w:val="none" w:sz="0" w:space="0" w:color="auto"/>
        <w:left w:val="none" w:sz="0" w:space="0" w:color="auto"/>
        <w:bottom w:val="none" w:sz="0" w:space="0" w:color="auto"/>
        <w:right w:val="none" w:sz="0" w:space="0" w:color="auto"/>
      </w:divBdr>
    </w:div>
    <w:div w:id="1747798437">
      <w:marLeft w:val="480"/>
      <w:marRight w:val="0"/>
      <w:marTop w:val="0"/>
      <w:marBottom w:val="0"/>
      <w:divBdr>
        <w:top w:val="none" w:sz="0" w:space="0" w:color="auto"/>
        <w:left w:val="none" w:sz="0" w:space="0" w:color="auto"/>
        <w:bottom w:val="none" w:sz="0" w:space="0" w:color="auto"/>
        <w:right w:val="none" w:sz="0" w:space="0" w:color="auto"/>
      </w:divBdr>
    </w:div>
    <w:div w:id="1747845487">
      <w:marLeft w:val="480"/>
      <w:marRight w:val="0"/>
      <w:marTop w:val="0"/>
      <w:marBottom w:val="0"/>
      <w:divBdr>
        <w:top w:val="none" w:sz="0" w:space="0" w:color="auto"/>
        <w:left w:val="none" w:sz="0" w:space="0" w:color="auto"/>
        <w:bottom w:val="none" w:sz="0" w:space="0" w:color="auto"/>
        <w:right w:val="none" w:sz="0" w:space="0" w:color="auto"/>
      </w:divBdr>
    </w:div>
    <w:div w:id="1748117197">
      <w:marLeft w:val="480"/>
      <w:marRight w:val="0"/>
      <w:marTop w:val="0"/>
      <w:marBottom w:val="0"/>
      <w:divBdr>
        <w:top w:val="none" w:sz="0" w:space="0" w:color="auto"/>
        <w:left w:val="none" w:sz="0" w:space="0" w:color="auto"/>
        <w:bottom w:val="none" w:sz="0" w:space="0" w:color="auto"/>
        <w:right w:val="none" w:sz="0" w:space="0" w:color="auto"/>
      </w:divBdr>
    </w:div>
    <w:div w:id="1748260643">
      <w:marLeft w:val="480"/>
      <w:marRight w:val="0"/>
      <w:marTop w:val="0"/>
      <w:marBottom w:val="0"/>
      <w:divBdr>
        <w:top w:val="none" w:sz="0" w:space="0" w:color="auto"/>
        <w:left w:val="none" w:sz="0" w:space="0" w:color="auto"/>
        <w:bottom w:val="none" w:sz="0" w:space="0" w:color="auto"/>
        <w:right w:val="none" w:sz="0" w:space="0" w:color="auto"/>
      </w:divBdr>
    </w:div>
    <w:div w:id="1748532277">
      <w:marLeft w:val="480"/>
      <w:marRight w:val="0"/>
      <w:marTop w:val="0"/>
      <w:marBottom w:val="0"/>
      <w:divBdr>
        <w:top w:val="none" w:sz="0" w:space="0" w:color="auto"/>
        <w:left w:val="none" w:sz="0" w:space="0" w:color="auto"/>
        <w:bottom w:val="none" w:sz="0" w:space="0" w:color="auto"/>
        <w:right w:val="none" w:sz="0" w:space="0" w:color="auto"/>
      </w:divBdr>
    </w:div>
    <w:div w:id="1748647341">
      <w:marLeft w:val="480"/>
      <w:marRight w:val="0"/>
      <w:marTop w:val="0"/>
      <w:marBottom w:val="0"/>
      <w:divBdr>
        <w:top w:val="none" w:sz="0" w:space="0" w:color="auto"/>
        <w:left w:val="none" w:sz="0" w:space="0" w:color="auto"/>
        <w:bottom w:val="none" w:sz="0" w:space="0" w:color="auto"/>
        <w:right w:val="none" w:sz="0" w:space="0" w:color="auto"/>
      </w:divBdr>
    </w:div>
    <w:div w:id="1748765066">
      <w:marLeft w:val="480"/>
      <w:marRight w:val="0"/>
      <w:marTop w:val="0"/>
      <w:marBottom w:val="0"/>
      <w:divBdr>
        <w:top w:val="none" w:sz="0" w:space="0" w:color="auto"/>
        <w:left w:val="none" w:sz="0" w:space="0" w:color="auto"/>
        <w:bottom w:val="none" w:sz="0" w:space="0" w:color="auto"/>
        <w:right w:val="none" w:sz="0" w:space="0" w:color="auto"/>
      </w:divBdr>
    </w:div>
    <w:div w:id="1748844622">
      <w:marLeft w:val="480"/>
      <w:marRight w:val="0"/>
      <w:marTop w:val="0"/>
      <w:marBottom w:val="0"/>
      <w:divBdr>
        <w:top w:val="none" w:sz="0" w:space="0" w:color="auto"/>
        <w:left w:val="none" w:sz="0" w:space="0" w:color="auto"/>
        <w:bottom w:val="none" w:sz="0" w:space="0" w:color="auto"/>
        <w:right w:val="none" w:sz="0" w:space="0" w:color="auto"/>
      </w:divBdr>
    </w:div>
    <w:div w:id="1749040904">
      <w:marLeft w:val="480"/>
      <w:marRight w:val="0"/>
      <w:marTop w:val="0"/>
      <w:marBottom w:val="0"/>
      <w:divBdr>
        <w:top w:val="none" w:sz="0" w:space="0" w:color="auto"/>
        <w:left w:val="none" w:sz="0" w:space="0" w:color="auto"/>
        <w:bottom w:val="none" w:sz="0" w:space="0" w:color="auto"/>
        <w:right w:val="none" w:sz="0" w:space="0" w:color="auto"/>
      </w:divBdr>
    </w:div>
    <w:div w:id="1749108185">
      <w:marLeft w:val="480"/>
      <w:marRight w:val="0"/>
      <w:marTop w:val="0"/>
      <w:marBottom w:val="0"/>
      <w:divBdr>
        <w:top w:val="none" w:sz="0" w:space="0" w:color="auto"/>
        <w:left w:val="none" w:sz="0" w:space="0" w:color="auto"/>
        <w:bottom w:val="none" w:sz="0" w:space="0" w:color="auto"/>
        <w:right w:val="none" w:sz="0" w:space="0" w:color="auto"/>
      </w:divBdr>
    </w:div>
    <w:div w:id="1749112237">
      <w:marLeft w:val="480"/>
      <w:marRight w:val="0"/>
      <w:marTop w:val="0"/>
      <w:marBottom w:val="0"/>
      <w:divBdr>
        <w:top w:val="none" w:sz="0" w:space="0" w:color="auto"/>
        <w:left w:val="none" w:sz="0" w:space="0" w:color="auto"/>
        <w:bottom w:val="none" w:sz="0" w:space="0" w:color="auto"/>
        <w:right w:val="none" w:sz="0" w:space="0" w:color="auto"/>
      </w:divBdr>
    </w:div>
    <w:div w:id="1749157408">
      <w:marLeft w:val="480"/>
      <w:marRight w:val="0"/>
      <w:marTop w:val="0"/>
      <w:marBottom w:val="0"/>
      <w:divBdr>
        <w:top w:val="none" w:sz="0" w:space="0" w:color="auto"/>
        <w:left w:val="none" w:sz="0" w:space="0" w:color="auto"/>
        <w:bottom w:val="none" w:sz="0" w:space="0" w:color="auto"/>
        <w:right w:val="none" w:sz="0" w:space="0" w:color="auto"/>
      </w:divBdr>
    </w:div>
    <w:div w:id="1749377471">
      <w:marLeft w:val="480"/>
      <w:marRight w:val="0"/>
      <w:marTop w:val="0"/>
      <w:marBottom w:val="0"/>
      <w:divBdr>
        <w:top w:val="none" w:sz="0" w:space="0" w:color="auto"/>
        <w:left w:val="none" w:sz="0" w:space="0" w:color="auto"/>
        <w:bottom w:val="none" w:sz="0" w:space="0" w:color="auto"/>
        <w:right w:val="none" w:sz="0" w:space="0" w:color="auto"/>
      </w:divBdr>
    </w:div>
    <w:div w:id="1749501804">
      <w:marLeft w:val="480"/>
      <w:marRight w:val="0"/>
      <w:marTop w:val="0"/>
      <w:marBottom w:val="0"/>
      <w:divBdr>
        <w:top w:val="none" w:sz="0" w:space="0" w:color="auto"/>
        <w:left w:val="none" w:sz="0" w:space="0" w:color="auto"/>
        <w:bottom w:val="none" w:sz="0" w:space="0" w:color="auto"/>
        <w:right w:val="none" w:sz="0" w:space="0" w:color="auto"/>
      </w:divBdr>
    </w:div>
    <w:div w:id="1749615665">
      <w:marLeft w:val="480"/>
      <w:marRight w:val="0"/>
      <w:marTop w:val="0"/>
      <w:marBottom w:val="0"/>
      <w:divBdr>
        <w:top w:val="none" w:sz="0" w:space="0" w:color="auto"/>
        <w:left w:val="none" w:sz="0" w:space="0" w:color="auto"/>
        <w:bottom w:val="none" w:sz="0" w:space="0" w:color="auto"/>
        <w:right w:val="none" w:sz="0" w:space="0" w:color="auto"/>
      </w:divBdr>
    </w:div>
    <w:div w:id="1749837761">
      <w:marLeft w:val="480"/>
      <w:marRight w:val="0"/>
      <w:marTop w:val="0"/>
      <w:marBottom w:val="0"/>
      <w:divBdr>
        <w:top w:val="none" w:sz="0" w:space="0" w:color="auto"/>
        <w:left w:val="none" w:sz="0" w:space="0" w:color="auto"/>
        <w:bottom w:val="none" w:sz="0" w:space="0" w:color="auto"/>
        <w:right w:val="none" w:sz="0" w:space="0" w:color="auto"/>
      </w:divBdr>
    </w:div>
    <w:div w:id="1749883931">
      <w:marLeft w:val="480"/>
      <w:marRight w:val="0"/>
      <w:marTop w:val="0"/>
      <w:marBottom w:val="0"/>
      <w:divBdr>
        <w:top w:val="none" w:sz="0" w:space="0" w:color="auto"/>
        <w:left w:val="none" w:sz="0" w:space="0" w:color="auto"/>
        <w:bottom w:val="none" w:sz="0" w:space="0" w:color="auto"/>
        <w:right w:val="none" w:sz="0" w:space="0" w:color="auto"/>
      </w:divBdr>
    </w:div>
    <w:div w:id="1749963728">
      <w:marLeft w:val="480"/>
      <w:marRight w:val="0"/>
      <w:marTop w:val="0"/>
      <w:marBottom w:val="0"/>
      <w:divBdr>
        <w:top w:val="none" w:sz="0" w:space="0" w:color="auto"/>
        <w:left w:val="none" w:sz="0" w:space="0" w:color="auto"/>
        <w:bottom w:val="none" w:sz="0" w:space="0" w:color="auto"/>
        <w:right w:val="none" w:sz="0" w:space="0" w:color="auto"/>
      </w:divBdr>
    </w:div>
    <w:div w:id="1750035249">
      <w:marLeft w:val="480"/>
      <w:marRight w:val="0"/>
      <w:marTop w:val="0"/>
      <w:marBottom w:val="0"/>
      <w:divBdr>
        <w:top w:val="none" w:sz="0" w:space="0" w:color="auto"/>
        <w:left w:val="none" w:sz="0" w:space="0" w:color="auto"/>
        <w:bottom w:val="none" w:sz="0" w:space="0" w:color="auto"/>
        <w:right w:val="none" w:sz="0" w:space="0" w:color="auto"/>
      </w:divBdr>
    </w:div>
    <w:div w:id="1750039980">
      <w:marLeft w:val="480"/>
      <w:marRight w:val="0"/>
      <w:marTop w:val="0"/>
      <w:marBottom w:val="0"/>
      <w:divBdr>
        <w:top w:val="none" w:sz="0" w:space="0" w:color="auto"/>
        <w:left w:val="none" w:sz="0" w:space="0" w:color="auto"/>
        <w:bottom w:val="none" w:sz="0" w:space="0" w:color="auto"/>
        <w:right w:val="none" w:sz="0" w:space="0" w:color="auto"/>
      </w:divBdr>
    </w:div>
    <w:div w:id="1750158052">
      <w:marLeft w:val="480"/>
      <w:marRight w:val="0"/>
      <w:marTop w:val="0"/>
      <w:marBottom w:val="0"/>
      <w:divBdr>
        <w:top w:val="none" w:sz="0" w:space="0" w:color="auto"/>
        <w:left w:val="none" w:sz="0" w:space="0" w:color="auto"/>
        <w:bottom w:val="none" w:sz="0" w:space="0" w:color="auto"/>
        <w:right w:val="none" w:sz="0" w:space="0" w:color="auto"/>
      </w:divBdr>
    </w:div>
    <w:div w:id="1750343954">
      <w:marLeft w:val="480"/>
      <w:marRight w:val="0"/>
      <w:marTop w:val="0"/>
      <w:marBottom w:val="0"/>
      <w:divBdr>
        <w:top w:val="none" w:sz="0" w:space="0" w:color="auto"/>
        <w:left w:val="none" w:sz="0" w:space="0" w:color="auto"/>
        <w:bottom w:val="none" w:sz="0" w:space="0" w:color="auto"/>
        <w:right w:val="none" w:sz="0" w:space="0" w:color="auto"/>
      </w:divBdr>
    </w:div>
    <w:div w:id="1750468555">
      <w:marLeft w:val="480"/>
      <w:marRight w:val="0"/>
      <w:marTop w:val="0"/>
      <w:marBottom w:val="0"/>
      <w:divBdr>
        <w:top w:val="none" w:sz="0" w:space="0" w:color="auto"/>
        <w:left w:val="none" w:sz="0" w:space="0" w:color="auto"/>
        <w:bottom w:val="none" w:sz="0" w:space="0" w:color="auto"/>
        <w:right w:val="none" w:sz="0" w:space="0" w:color="auto"/>
      </w:divBdr>
    </w:div>
    <w:div w:id="1750468957">
      <w:marLeft w:val="480"/>
      <w:marRight w:val="0"/>
      <w:marTop w:val="0"/>
      <w:marBottom w:val="0"/>
      <w:divBdr>
        <w:top w:val="none" w:sz="0" w:space="0" w:color="auto"/>
        <w:left w:val="none" w:sz="0" w:space="0" w:color="auto"/>
        <w:bottom w:val="none" w:sz="0" w:space="0" w:color="auto"/>
        <w:right w:val="none" w:sz="0" w:space="0" w:color="auto"/>
      </w:divBdr>
    </w:div>
    <w:div w:id="1750496168">
      <w:marLeft w:val="480"/>
      <w:marRight w:val="0"/>
      <w:marTop w:val="0"/>
      <w:marBottom w:val="0"/>
      <w:divBdr>
        <w:top w:val="none" w:sz="0" w:space="0" w:color="auto"/>
        <w:left w:val="none" w:sz="0" w:space="0" w:color="auto"/>
        <w:bottom w:val="none" w:sz="0" w:space="0" w:color="auto"/>
        <w:right w:val="none" w:sz="0" w:space="0" w:color="auto"/>
      </w:divBdr>
    </w:div>
    <w:div w:id="1750619714">
      <w:marLeft w:val="480"/>
      <w:marRight w:val="0"/>
      <w:marTop w:val="0"/>
      <w:marBottom w:val="0"/>
      <w:divBdr>
        <w:top w:val="none" w:sz="0" w:space="0" w:color="auto"/>
        <w:left w:val="none" w:sz="0" w:space="0" w:color="auto"/>
        <w:bottom w:val="none" w:sz="0" w:space="0" w:color="auto"/>
        <w:right w:val="none" w:sz="0" w:space="0" w:color="auto"/>
      </w:divBdr>
    </w:div>
    <w:div w:id="1750620078">
      <w:marLeft w:val="480"/>
      <w:marRight w:val="0"/>
      <w:marTop w:val="0"/>
      <w:marBottom w:val="0"/>
      <w:divBdr>
        <w:top w:val="none" w:sz="0" w:space="0" w:color="auto"/>
        <w:left w:val="none" w:sz="0" w:space="0" w:color="auto"/>
        <w:bottom w:val="none" w:sz="0" w:space="0" w:color="auto"/>
        <w:right w:val="none" w:sz="0" w:space="0" w:color="auto"/>
      </w:divBdr>
    </w:div>
    <w:div w:id="1751537285">
      <w:marLeft w:val="480"/>
      <w:marRight w:val="0"/>
      <w:marTop w:val="0"/>
      <w:marBottom w:val="0"/>
      <w:divBdr>
        <w:top w:val="none" w:sz="0" w:space="0" w:color="auto"/>
        <w:left w:val="none" w:sz="0" w:space="0" w:color="auto"/>
        <w:bottom w:val="none" w:sz="0" w:space="0" w:color="auto"/>
        <w:right w:val="none" w:sz="0" w:space="0" w:color="auto"/>
      </w:divBdr>
    </w:div>
    <w:div w:id="1751543610">
      <w:marLeft w:val="480"/>
      <w:marRight w:val="0"/>
      <w:marTop w:val="0"/>
      <w:marBottom w:val="0"/>
      <w:divBdr>
        <w:top w:val="none" w:sz="0" w:space="0" w:color="auto"/>
        <w:left w:val="none" w:sz="0" w:space="0" w:color="auto"/>
        <w:bottom w:val="none" w:sz="0" w:space="0" w:color="auto"/>
        <w:right w:val="none" w:sz="0" w:space="0" w:color="auto"/>
      </w:divBdr>
    </w:div>
    <w:div w:id="1751731354">
      <w:marLeft w:val="480"/>
      <w:marRight w:val="0"/>
      <w:marTop w:val="0"/>
      <w:marBottom w:val="0"/>
      <w:divBdr>
        <w:top w:val="none" w:sz="0" w:space="0" w:color="auto"/>
        <w:left w:val="none" w:sz="0" w:space="0" w:color="auto"/>
        <w:bottom w:val="none" w:sz="0" w:space="0" w:color="auto"/>
        <w:right w:val="none" w:sz="0" w:space="0" w:color="auto"/>
      </w:divBdr>
    </w:div>
    <w:div w:id="1751731737">
      <w:marLeft w:val="480"/>
      <w:marRight w:val="0"/>
      <w:marTop w:val="0"/>
      <w:marBottom w:val="0"/>
      <w:divBdr>
        <w:top w:val="none" w:sz="0" w:space="0" w:color="auto"/>
        <w:left w:val="none" w:sz="0" w:space="0" w:color="auto"/>
        <w:bottom w:val="none" w:sz="0" w:space="0" w:color="auto"/>
        <w:right w:val="none" w:sz="0" w:space="0" w:color="auto"/>
      </w:divBdr>
    </w:div>
    <w:div w:id="1751807582">
      <w:marLeft w:val="480"/>
      <w:marRight w:val="0"/>
      <w:marTop w:val="0"/>
      <w:marBottom w:val="0"/>
      <w:divBdr>
        <w:top w:val="none" w:sz="0" w:space="0" w:color="auto"/>
        <w:left w:val="none" w:sz="0" w:space="0" w:color="auto"/>
        <w:bottom w:val="none" w:sz="0" w:space="0" w:color="auto"/>
        <w:right w:val="none" w:sz="0" w:space="0" w:color="auto"/>
      </w:divBdr>
    </w:div>
    <w:div w:id="1751849305">
      <w:marLeft w:val="480"/>
      <w:marRight w:val="0"/>
      <w:marTop w:val="0"/>
      <w:marBottom w:val="0"/>
      <w:divBdr>
        <w:top w:val="none" w:sz="0" w:space="0" w:color="auto"/>
        <w:left w:val="none" w:sz="0" w:space="0" w:color="auto"/>
        <w:bottom w:val="none" w:sz="0" w:space="0" w:color="auto"/>
        <w:right w:val="none" w:sz="0" w:space="0" w:color="auto"/>
      </w:divBdr>
    </w:div>
    <w:div w:id="1752003324">
      <w:marLeft w:val="480"/>
      <w:marRight w:val="0"/>
      <w:marTop w:val="0"/>
      <w:marBottom w:val="0"/>
      <w:divBdr>
        <w:top w:val="none" w:sz="0" w:space="0" w:color="auto"/>
        <w:left w:val="none" w:sz="0" w:space="0" w:color="auto"/>
        <w:bottom w:val="none" w:sz="0" w:space="0" w:color="auto"/>
        <w:right w:val="none" w:sz="0" w:space="0" w:color="auto"/>
      </w:divBdr>
    </w:div>
    <w:div w:id="1752119169">
      <w:marLeft w:val="480"/>
      <w:marRight w:val="0"/>
      <w:marTop w:val="0"/>
      <w:marBottom w:val="0"/>
      <w:divBdr>
        <w:top w:val="none" w:sz="0" w:space="0" w:color="auto"/>
        <w:left w:val="none" w:sz="0" w:space="0" w:color="auto"/>
        <w:bottom w:val="none" w:sz="0" w:space="0" w:color="auto"/>
        <w:right w:val="none" w:sz="0" w:space="0" w:color="auto"/>
      </w:divBdr>
    </w:div>
    <w:div w:id="1752265067">
      <w:marLeft w:val="480"/>
      <w:marRight w:val="0"/>
      <w:marTop w:val="0"/>
      <w:marBottom w:val="0"/>
      <w:divBdr>
        <w:top w:val="none" w:sz="0" w:space="0" w:color="auto"/>
        <w:left w:val="none" w:sz="0" w:space="0" w:color="auto"/>
        <w:bottom w:val="none" w:sz="0" w:space="0" w:color="auto"/>
        <w:right w:val="none" w:sz="0" w:space="0" w:color="auto"/>
      </w:divBdr>
    </w:div>
    <w:div w:id="1752390690">
      <w:marLeft w:val="480"/>
      <w:marRight w:val="0"/>
      <w:marTop w:val="0"/>
      <w:marBottom w:val="0"/>
      <w:divBdr>
        <w:top w:val="none" w:sz="0" w:space="0" w:color="auto"/>
        <w:left w:val="none" w:sz="0" w:space="0" w:color="auto"/>
        <w:bottom w:val="none" w:sz="0" w:space="0" w:color="auto"/>
        <w:right w:val="none" w:sz="0" w:space="0" w:color="auto"/>
      </w:divBdr>
    </w:div>
    <w:div w:id="1752503503">
      <w:marLeft w:val="480"/>
      <w:marRight w:val="0"/>
      <w:marTop w:val="0"/>
      <w:marBottom w:val="0"/>
      <w:divBdr>
        <w:top w:val="none" w:sz="0" w:space="0" w:color="auto"/>
        <w:left w:val="none" w:sz="0" w:space="0" w:color="auto"/>
        <w:bottom w:val="none" w:sz="0" w:space="0" w:color="auto"/>
        <w:right w:val="none" w:sz="0" w:space="0" w:color="auto"/>
      </w:divBdr>
    </w:div>
    <w:div w:id="1752659648">
      <w:marLeft w:val="480"/>
      <w:marRight w:val="0"/>
      <w:marTop w:val="0"/>
      <w:marBottom w:val="0"/>
      <w:divBdr>
        <w:top w:val="none" w:sz="0" w:space="0" w:color="auto"/>
        <w:left w:val="none" w:sz="0" w:space="0" w:color="auto"/>
        <w:bottom w:val="none" w:sz="0" w:space="0" w:color="auto"/>
        <w:right w:val="none" w:sz="0" w:space="0" w:color="auto"/>
      </w:divBdr>
    </w:div>
    <w:div w:id="1752777434">
      <w:marLeft w:val="480"/>
      <w:marRight w:val="0"/>
      <w:marTop w:val="0"/>
      <w:marBottom w:val="0"/>
      <w:divBdr>
        <w:top w:val="none" w:sz="0" w:space="0" w:color="auto"/>
        <w:left w:val="none" w:sz="0" w:space="0" w:color="auto"/>
        <w:bottom w:val="none" w:sz="0" w:space="0" w:color="auto"/>
        <w:right w:val="none" w:sz="0" w:space="0" w:color="auto"/>
      </w:divBdr>
    </w:div>
    <w:div w:id="1753116547">
      <w:marLeft w:val="480"/>
      <w:marRight w:val="0"/>
      <w:marTop w:val="0"/>
      <w:marBottom w:val="0"/>
      <w:divBdr>
        <w:top w:val="none" w:sz="0" w:space="0" w:color="auto"/>
        <w:left w:val="none" w:sz="0" w:space="0" w:color="auto"/>
        <w:bottom w:val="none" w:sz="0" w:space="0" w:color="auto"/>
        <w:right w:val="none" w:sz="0" w:space="0" w:color="auto"/>
      </w:divBdr>
    </w:div>
    <w:div w:id="1753160839">
      <w:marLeft w:val="480"/>
      <w:marRight w:val="0"/>
      <w:marTop w:val="0"/>
      <w:marBottom w:val="0"/>
      <w:divBdr>
        <w:top w:val="none" w:sz="0" w:space="0" w:color="auto"/>
        <w:left w:val="none" w:sz="0" w:space="0" w:color="auto"/>
        <w:bottom w:val="none" w:sz="0" w:space="0" w:color="auto"/>
        <w:right w:val="none" w:sz="0" w:space="0" w:color="auto"/>
      </w:divBdr>
    </w:div>
    <w:div w:id="1753353799">
      <w:marLeft w:val="480"/>
      <w:marRight w:val="0"/>
      <w:marTop w:val="0"/>
      <w:marBottom w:val="0"/>
      <w:divBdr>
        <w:top w:val="none" w:sz="0" w:space="0" w:color="auto"/>
        <w:left w:val="none" w:sz="0" w:space="0" w:color="auto"/>
        <w:bottom w:val="none" w:sz="0" w:space="0" w:color="auto"/>
        <w:right w:val="none" w:sz="0" w:space="0" w:color="auto"/>
      </w:divBdr>
    </w:div>
    <w:div w:id="1753429669">
      <w:marLeft w:val="480"/>
      <w:marRight w:val="0"/>
      <w:marTop w:val="0"/>
      <w:marBottom w:val="0"/>
      <w:divBdr>
        <w:top w:val="none" w:sz="0" w:space="0" w:color="auto"/>
        <w:left w:val="none" w:sz="0" w:space="0" w:color="auto"/>
        <w:bottom w:val="none" w:sz="0" w:space="0" w:color="auto"/>
        <w:right w:val="none" w:sz="0" w:space="0" w:color="auto"/>
      </w:divBdr>
    </w:div>
    <w:div w:id="1753504204">
      <w:marLeft w:val="480"/>
      <w:marRight w:val="0"/>
      <w:marTop w:val="0"/>
      <w:marBottom w:val="0"/>
      <w:divBdr>
        <w:top w:val="none" w:sz="0" w:space="0" w:color="auto"/>
        <w:left w:val="none" w:sz="0" w:space="0" w:color="auto"/>
        <w:bottom w:val="none" w:sz="0" w:space="0" w:color="auto"/>
        <w:right w:val="none" w:sz="0" w:space="0" w:color="auto"/>
      </w:divBdr>
    </w:div>
    <w:div w:id="1753547528">
      <w:marLeft w:val="480"/>
      <w:marRight w:val="0"/>
      <w:marTop w:val="0"/>
      <w:marBottom w:val="0"/>
      <w:divBdr>
        <w:top w:val="none" w:sz="0" w:space="0" w:color="auto"/>
        <w:left w:val="none" w:sz="0" w:space="0" w:color="auto"/>
        <w:bottom w:val="none" w:sz="0" w:space="0" w:color="auto"/>
        <w:right w:val="none" w:sz="0" w:space="0" w:color="auto"/>
      </w:divBdr>
    </w:div>
    <w:div w:id="1753550583">
      <w:marLeft w:val="480"/>
      <w:marRight w:val="0"/>
      <w:marTop w:val="0"/>
      <w:marBottom w:val="0"/>
      <w:divBdr>
        <w:top w:val="none" w:sz="0" w:space="0" w:color="auto"/>
        <w:left w:val="none" w:sz="0" w:space="0" w:color="auto"/>
        <w:bottom w:val="none" w:sz="0" w:space="0" w:color="auto"/>
        <w:right w:val="none" w:sz="0" w:space="0" w:color="auto"/>
      </w:divBdr>
    </w:div>
    <w:div w:id="1753619333">
      <w:marLeft w:val="480"/>
      <w:marRight w:val="0"/>
      <w:marTop w:val="0"/>
      <w:marBottom w:val="0"/>
      <w:divBdr>
        <w:top w:val="none" w:sz="0" w:space="0" w:color="auto"/>
        <w:left w:val="none" w:sz="0" w:space="0" w:color="auto"/>
        <w:bottom w:val="none" w:sz="0" w:space="0" w:color="auto"/>
        <w:right w:val="none" w:sz="0" w:space="0" w:color="auto"/>
      </w:divBdr>
    </w:div>
    <w:div w:id="1753627865">
      <w:marLeft w:val="480"/>
      <w:marRight w:val="0"/>
      <w:marTop w:val="0"/>
      <w:marBottom w:val="0"/>
      <w:divBdr>
        <w:top w:val="none" w:sz="0" w:space="0" w:color="auto"/>
        <w:left w:val="none" w:sz="0" w:space="0" w:color="auto"/>
        <w:bottom w:val="none" w:sz="0" w:space="0" w:color="auto"/>
        <w:right w:val="none" w:sz="0" w:space="0" w:color="auto"/>
      </w:divBdr>
    </w:div>
    <w:div w:id="1753695514">
      <w:marLeft w:val="480"/>
      <w:marRight w:val="0"/>
      <w:marTop w:val="0"/>
      <w:marBottom w:val="0"/>
      <w:divBdr>
        <w:top w:val="none" w:sz="0" w:space="0" w:color="auto"/>
        <w:left w:val="none" w:sz="0" w:space="0" w:color="auto"/>
        <w:bottom w:val="none" w:sz="0" w:space="0" w:color="auto"/>
        <w:right w:val="none" w:sz="0" w:space="0" w:color="auto"/>
      </w:divBdr>
    </w:div>
    <w:div w:id="1753967996">
      <w:marLeft w:val="480"/>
      <w:marRight w:val="0"/>
      <w:marTop w:val="0"/>
      <w:marBottom w:val="0"/>
      <w:divBdr>
        <w:top w:val="none" w:sz="0" w:space="0" w:color="auto"/>
        <w:left w:val="none" w:sz="0" w:space="0" w:color="auto"/>
        <w:bottom w:val="none" w:sz="0" w:space="0" w:color="auto"/>
        <w:right w:val="none" w:sz="0" w:space="0" w:color="auto"/>
      </w:divBdr>
    </w:div>
    <w:div w:id="1754080576">
      <w:marLeft w:val="480"/>
      <w:marRight w:val="0"/>
      <w:marTop w:val="0"/>
      <w:marBottom w:val="0"/>
      <w:divBdr>
        <w:top w:val="none" w:sz="0" w:space="0" w:color="auto"/>
        <w:left w:val="none" w:sz="0" w:space="0" w:color="auto"/>
        <w:bottom w:val="none" w:sz="0" w:space="0" w:color="auto"/>
        <w:right w:val="none" w:sz="0" w:space="0" w:color="auto"/>
      </w:divBdr>
    </w:div>
    <w:div w:id="1754204884">
      <w:marLeft w:val="480"/>
      <w:marRight w:val="0"/>
      <w:marTop w:val="0"/>
      <w:marBottom w:val="0"/>
      <w:divBdr>
        <w:top w:val="none" w:sz="0" w:space="0" w:color="auto"/>
        <w:left w:val="none" w:sz="0" w:space="0" w:color="auto"/>
        <w:bottom w:val="none" w:sz="0" w:space="0" w:color="auto"/>
        <w:right w:val="none" w:sz="0" w:space="0" w:color="auto"/>
      </w:divBdr>
    </w:div>
    <w:div w:id="1754206235">
      <w:marLeft w:val="480"/>
      <w:marRight w:val="0"/>
      <w:marTop w:val="0"/>
      <w:marBottom w:val="0"/>
      <w:divBdr>
        <w:top w:val="none" w:sz="0" w:space="0" w:color="auto"/>
        <w:left w:val="none" w:sz="0" w:space="0" w:color="auto"/>
        <w:bottom w:val="none" w:sz="0" w:space="0" w:color="auto"/>
        <w:right w:val="none" w:sz="0" w:space="0" w:color="auto"/>
      </w:divBdr>
    </w:div>
    <w:div w:id="1754233256">
      <w:marLeft w:val="480"/>
      <w:marRight w:val="0"/>
      <w:marTop w:val="0"/>
      <w:marBottom w:val="0"/>
      <w:divBdr>
        <w:top w:val="none" w:sz="0" w:space="0" w:color="auto"/>
        <w:left w:val="none" w:sz="0" w:space="0" w:color="auto"/>
        <w:bottom w:val="none" w:sz="0" w:space="0" w:color="auto"/>
        <w:right w:val="none" w:sz="0" w:space="0" w:color="auto"/>
      </w:divBdr>
    </w:div>
    <w:div w:id="1754348868">
      <w:marLeft w:val="480"/>
      <w:marRight w:val="0"/>
      <w:marTop w:val="0"/>
      <w:marBottom w:val="0"/>
      <w:divBdr>
        <w:top w:val="none" w:sz="0" w:space="0" w:color="auto"/>
        <w:left w:val="none" w:sz="0" w:space="0" w:color="auto"/>
        <w:bottom w:val="none" w:sz="0" w:space="0" w:color="auto"/>
        <w:right w:val="none" w:sz="0" w:space="0" w:color="auto"/>
      </w:divBdr>
    </w:div>
    <w:div w:id="1754349571">
      <w:marLeft w:val="480"/>
      <w:marRight w:val="0"/>
      <w:marTop w:val="0"/>
      <w:marBottom w:val="0"/>
      <w:divBdr>
        <w:top w:val="none" w:sz="0" w:space="0" w:color="auto"/>
        <w:left w:val="none" w:sz="0" w:space="0" w:color="auto"/>
        <w:bottom w:val="none" w:sz="0" w:space="0" w:color="auto"/>
        <w:right w:val="none" w:sz="0" w:space="0" w:color="auto"/>
      </w:divBdr>
    </w:div>
    <w:div w:id="1754476575">
      <w:marLeft w:val="480"/>
      <w:marRight w:val="0"/>
      <w:marTop w:val="0"/>
      <w:marBottom w:val="0"/>
      <w:divBdr>
        <w:top w:val="none" w:sz="0" w:space="0" w:color="auto"/>
        <w:left w:val="none" w:sz="0" w:space="0" w:color="auto"/>
        <w:bottom w:val="none" w:sz="0" w:space="0" w:color="auto"/>
        <w:right w:val="none" w:sz="0" w:space="0" w:color="auto"/>
      </w:divBdr>
    </w:div>
    <w:div w:id="1754622570">
      <w:marLeft w:val="480"/>
      <w:marRight w:val="0"/>
      <w:marTop w:val="0"/>
      <w:marBottom w:val="0"/>
      <w:divBdr>
        <w:top w:val="none" w:sz="0" w:space="0" w:color="auto"/>
        <w:left w:val="none" w:sz="0" w:space="0" w:color="auto"/>
        <w:bottom w:val="none" w:sz="0" w:space="0" w:color="auto"/>
        <w:right w:val="none" w:sz="0" w:space="0" w:color="auto"/>
      </w:divBdr>
    </w:div>
    <w:div w:id="1754692898">
      <w:marLeft w:val="480"/>
      <w:marRight w:val="0"/>
      <w:marTop w:val="0"/>
      <w:marBottom w:val="0"/>
      <w:divBdr>
        <w:top w:val="none" w:sz="0" w:space="0" w:color="auto"/>
        <w:left w:val="none" w:sz="0" w:space="0" w:color="auto"/>
        <w:bottom w:val="none" w:sz="0" w:space="0" w:color="auto"/>
        <w:right w:val="none" w:sz="0" w:space="0" w:color="auto"/>
      </w:divBdr>
    </w:div>
    <w:div w:id="1754816433">
      <w:marLeft w:val="480"/>
      <w:marRight w:val="0"/>
      <w:marTop w:val="0"/>
      <w:marBottom w:val="0"/>
      <w:divBdr>
        <w:top w:val="none" w:sz="0" w:space="0" w:color="auto"/>
        <w:left w:val="none" w:sz="0" w:space="0" w:color="auto"/>
        <w:bottom w:val="none" w:sz="0" w:space="0" w:color="auto"/>
        <w:right w:val="none" w:sz="0" w:space="0" w:color="auto"/>
      </w:divBdr>
    </w:div>
    <w:div w:id="1754886755">
      <w:marLeft w:val="480"/>
      <w:marRight w:val="0"/>
      <w:marTop w:val="0"/>
      <w:marBottom w:val="0"/>
      <w:divBdr>
        <w:top w:val="none" w:sz="0" w:space="0" w:color="auto"/>
        <w:left w:val="none" w:sz="0" w:space="0" w:color="auto"/>
        <w:bottom w:val="none" w:sz="0" w:space="0" w:color="auto"/>
        <w:right w:val="none" w:sz="0" w:space="0" w:color="auto"/>
      </w:divBdr>
    </w:div>
    <w:div w:id="1755011696">
      <w:marLeft w:val="480"/>
      <w:marRight w:val="0"/>
      <w:marTop w:val="0"/>
      <w:marBottom w:val="0"/>
      <w:divBdr>
        <w:top w:val="none" w:sz="0" w:space="0" w:color="auto"/>
        <w:left w:val="none" w:sz="0" w:space="0" w:color="auto"/>
        <w:bottom w:val="none" w:sz="0" w:space="0" w:color="auto"/>
        <w:right w:val="none" w:sz="0" w:space="0" w:color="auto"/>
      </w:divBdr>
    </w:div>
    <w:div w:id="1755054747">
      <w:marLeft w:val="480"/>
      <w:marRight w:val="0"/>
      <w:marTop w:val="0"/>
      <w:marBottom w:val="0"/>
      <w:divBdr>
        <w:top w:val="none" w:sz="0" w:space="0" w:color="auto"/>
        <w:left w:val="none" w:sz="0" w:space="0" w:color="auto"/>
        <w:bottom w:val="none" w:sz="0" w:space="0" w:color="auto"/>
        <w:right w:val="none" w:sz="0" w:space="0" w:color="auto"/>
      </w:divBdr>
    </w:div>
    <w:div w:id="1755055101">
      <w:marLeft w:val="480"/>
      <w:marRight w:val="0"/>
      <w:marTop w:val="0"/>
      <w:marBottom w:val="0"/>
      <w:divBdr>
        <w:top w:val="none" w:sz="0" w:space="0" w:color="auto"/>
        <w:left w:val="none" w:sz="0" w:space="0" w:color="auto"/>
        <w:bottom w:val="none" w:sz="0" w:space="0" w:color="auto"/>
        <w:right w:val="none" w:sz="0" w:space="0" w:color="auto"/>
      </w:divBdr>
    </w:div>
    <w:div w:id="1755079623">
      <w:marLeft w:val="480"/>
      <w:marRight w:val="0"/>
      <w:marTop w:val="0"/>
      <w:marBottom w:val="0"/>
      <w:divBdr>
        <w:top w:val="none" w:sz="0" w:space="0" w:color="auto"/>
        <w:left w:val="none" w:sz="0" w:space="0" w:color="auto"/>
        <w:bottom w:val="none" w:sz="0" w:space="0" w:color="auto"/>
        <w:right w:val="none" w:sz="0" w:space="0" w:color="auto"/>
      </w:divBdr>
    </w:div>
    <w:div w:id="1755396335">
      <w:marLeft w:val="480"/>
      <w:marRight w:val="0"/>
      <w:marTop w:val="0"/>
      <w:marBottom w:val="0"/>
      <w:divBdr>
        <w:top w:val="none" w:sz="0" w:space="0" w:color="auto"/>
        <w:left w:val="none" w:sz="0" w:space="0" w:color="auto"/>
        <w:bottom w:val="none" w:sz="0" w:space="0" w:color="auto"/>
        <w:right w:val="none" w:sz="0" w:space="0" w:color="auto"/>
      </w:divBdr>
    </w:div>
    <w:div w:id="1755396736">
      <w:marLeft w:val="480"/>
      <w:marRight w:val="0"/>
      <w:marTop w:val="0"/>
      <w:marBottom w:val="0"/>
      <w:divBdr>
        <w:top w:val="none" w:sz="0" w:space="0" w:color="auto"/>
        <w:left w:val="none" w:sz="0" w:space="0" w:color="auto"/>
        <w:bottom w:val="none" w:sz="0" w:space="0" w:color="auto"/>
        <w:right w:val="none" w:sz="0" w:space="0" w:color="auto"/>
      </w:divBdr>
    </w:div>
    <w:div w:id="1755398653">
      <w:marLeft w:val="480"/>
      <w:marRight w:val="0"/>
      <w:marTop w:val="0"/>
      <w:marBottom w:val="0"/>
      <w:divBdr>
        <w:top w:val="none" w:sz="0" w:space="0" w:color="auto"/>
        <w:left w:val="none" w:sz="0" w:space="0" w:color="auto"/>
        <w:bottom w:val="none" w:sz="0" w:space="0" w:color="auto"/>
        <w:right w:val="none" w:sz="0" w:space="0" w:color="auto"/>
      </w:divBdr>
    </w:div>
    <w:div w:id="1755469671">
      <w:marLeft w:val="480"/>
      <w:marRight w:val="0"/>
      <w:marTop w:val="0"/>
      <w:marBottom w:val="0"/>
      <w:divBdr>
        <w:top w:val="none" w:sz="0" w:space="0" w:color="auto"/>
        <w:left w:val="none" w:sz="0" w:space="0" w:color="auto"/>
        <w:bottom w:val="none" w:sz="0" w:space="0" w:color="auto"/>
        <w:right w:val="none" w:sz="0" w:space="0" w:color="auto"/>
      </w:divBdr>
    </w:div>
    <w:div w:id="1755589861">
      <w:marLeft w:val="480"/>
      <w:marRight w:val="0"/>
      <w:marTop w:val="0"/>
      <w:marBottom w:val="0"/>
      <w:divBdr>
        <w:top w:val="none" w:sz="0" w:space="0" w:color="auto"/>
        <w:left w:val="none" w:sz="0" w:space="0" w:color="auto"/>
        <w:bottom w:val="none" w:sz="0" w:space="0" w:color="auto"/>
        <w:right w:val="none" w:sz="0" w:space="0" w:color="auto"/>
      </w:divBdr>
    </w:div>
    <w:div w:id="1755667473">
      <w:marLeft w:val="480"/>
      <w:marRight w:val="0"/>
      <w:marTop w:val="0"/>
      <w:marBottom w:val="0"/>
      <w:divBdr>
        <w:top w:val="none" w:sz="0" w:space="0" w:color="auto"/>
        <w:left w:val="none" w:sz="0" w:space="0" w:color="auto"/>
        <w:bottom w:val="none" w:sz="0" w:space="0" w:color="auto"/>
        <w:right w:val="none" w:sz="0" w:space="0" w:color="auto"/>
      </w:divBdr>
    </w:div>
    <w:div w:id="1755781992">
      <w:marLeft w:val="480"/>
      <w:marRight w:val="0"/>
      <w:marTop w:val="0"/>
      <w:marBottom w:val="0"/>
      <w:divBdr>
        <w:top w:val="none" w:sz="0" w:space="0" w:color="auto"/>
        <w:left w:val="none" w:sz="0" w:space="0" w:color="auto"/>
        <w:bottom w:val="none" w:sz="0" w:space="0" w:color="auto"/>
        <w:right w:val="none" w:sz="0" w:space="0" w:color="auto"/>
      </w:divBdr>
    </w:div>
    <w:div w:id="1755785635">
      <w:marLeft w:val="480"/>
      <w:marRight w:val="0"/>
      <w:marTop w:val="0"/>
      <w:marBottom w:val="0"/>
      <w:divBdr>
        <w:top w:val="none" w:sz="0" w:space="0" w:color="auto"/>
        <w:left w:val="none" w:sz="0" w:space="0" w:color="auto"/>
        <w:bottom w:val="none" w:sz="0" w:space="0" w:color="auto"/>
        <w:right w:val="none" w:sz="0" w:space="0" w:color="auto"/>
      </w:divBdr>
    </w:div>
    <w:div w:id="1755932707">
      <w:marLeft w:val="480"/>
      <w:marRight w:val="0"/>
      <w:marTop w:val="0"/>
      <w:marBottom w:val="0"/>
      <w:divBdr>
        <w:top w:val="none" w:sz="0" w:space="0" w:color="auto"/>
        <w:left w:val="none" w:sz="0" w:space="0" w:color="auto"/>
        <w:bottom w:val="none" w:sz="0" w:space="0" w:color="auto"/>
        <w:right w:val="none" w:sz="0" w:space="0" w:color="auto"/>
      </w:divBdr>
    </w:div>
    <w:div w:id="1755932794">
      <w:marLeft w:val="480"/>
      <w:marRight w:val="0"/>
      <w:marTop w:val="0"/>
      <w:marBottom w:val="0"/>
      <w:divBdr>
        <w:top w:val="none" w:sz="0" w:space="0" w:color="auto"/>
        <w:left w:val="none" w:sz="0" w:space="0" w:color="auto"/>
        <w:bottom w:val="none" w:sz="0" w:space="0" w:color="auto"/>
        <w:right w:val="none" w:sz="0" w:space="0" w:color="auto"/>
      </w:divBdr>
    </w:div>
    <w:div w:id="1756052736">
      <w:marLeft w:val="480"/>
      <w:marRight w:val="0"/>
      <w:marTop w:val="0"/>
      <w:marBottom w:val="0"/>
      <w:divBdr>
        <w:top w:val="none" w:sz="0" w:space="0" w:color="auto"/>
        <w:left w:val="none" w:sz="0" w:space="0" w:color="auto"/>
        <w:bottom w:val="none" w:sz="0" w:space="0" w:color="auto"/>
        <w:right w:val="none" w:sz="0" w:space="0" w:color="auto"/>
      </w:divBdr>
    </w:div>
    <w:div w:id="1756317534">
      <w:marLeft w:val="480"/>
      <w:marRight w:val="0"/>
      <w:marTop w:val="0"/>
      <w:marBottom w:val="0"/>
      <w:divBdr>
        <w:top w:val="none" w:sz="0" w:space="0" w:color="auto"/>
        <w:left w:val="none" w:sz="0" w:space="0" w:color="auto"/>
        <w:bottom w:val="none" w:sz="0" w:space="0" w:color="auto"/>
        <w:right w:val="none" w:sz="0" w:space="0" w:color="auto"/>
      </w:divBdr>
    </w:div>
    <w:div w:id="1756318384">
      <w:marLeft w:val="480"/>
      <w:marRight w:val="0"/>
      <w:marTop w:val="0"/>
      <w:marBottom w:val="0"/>
      <w:divBdr>
        <w:top w:val="none" w:sz="0" w:space="0" w:color="auto"/>
        <w:left w:val="none" w:sz="0" w:space="0" w:color="auto"/>
        <w:bottom w:val="none" w:sz="0" w:space="0" w:color="auto"/>
        <w:right w:val="none" w:sz="0" w:space="0" w:color="auto"/>
      </w:divBdr>
    </w:div>
    <w:div w:id="1756440568">
      <w:marLeft w:val="480"/>
      <w:marRight w:val="0"/>
      <w:marTop w:val="0"/>
      <w:marBottom w:val="0"/>
      <w:divBdr>
        <w:top w:val="none" w:sz="0" w:space="0" w:color="auto"/>
        <w:left w:val="none" w:sz="0" w:space="0" w:color="auto"/>
        <w:bottom w:val="none" w:sz="0" w:space="0" w:color="auto"/>
        <w:right w:val="none" w:sz="0" w:space="0" w:color="auto"/>
      </w:divBdr>
    </w:div>
    <w:div w:id="1756590008">
      <w:marLeft w:val="480"/>
      <w:marRight w:val="0"/>
      <w:marTop w:val="0"/>
      <w:marBottom w:val="0"/>
      <w:divBdr>
        <w:top w:val="none" w:sz="0" w:space="0" w:color="auto"/>
        <w:left w:val="none" w:sz="0" w:space="0" w:color="auto"/>
        <w:bottom w:val="none" w:sz="0" w:space="0" w:color="auto"/>
        <w:right w:val="none" w:sz="0" w:space="0" w:color="auto"/>
      </w:divBdr>
    </w:div>
    <w:div w:id="1756659172">
      <w:marLeft w:val="480"/>
      <w:marRight w:val="0"/>
      <w:marTop w:val="0"/>
      <w:marBottom w:val="0"/>
      <w:divBdr>
        <w:top w:val="none" w:sz="0" w:space="0" w:color="auto"/>
        <w:left w:val="none" w:sz="0" w:space="0" w:color="auto"/>
        <w:bottom w:val="none" w:sz="0" w:space="0" w:color="auto"/>
        <w:right w:val="none" w:sz="0" w:space="0" w:color="auto"/>
      </w:divBdr>
    </w:div>
    <w:div w:id="1756828911">
      <w:marLeft w:val="480"/>
      <w:marRight w:val="0"/>
      <w:marTop w:val="0"/>
      <w:marBottom w:val="0"/>
      <w:divBdr>
        <w:top w:val="none" w:sz="0" w:space="0" w:color="auto"/>
        <w:left w:val="none" w:sz="0" w:space="0" w:color="auto"/>
        <w:bottom w:val="none" w:sz="0" w:space="0" w:color="auto"/>
        <w:right w:val="none" w:sz="0" w:space="0" w:color="auto"/>
      </w:divBdr>
    </w:div>
    <w:div w:id="1757047335">
      <w:marLeft w:val="480"/>
      <w:marRight w:val="0"/>
      <w:marTop w:val="0"/>
      <w:marBottom w:val="0"/>
      <w:divBdr>
        <w:top w:val="none" w:sz="0" w:space="0" w:color="auto"/>
        <w:left w:val="none" w:sz="0" w:space="0" w:color="auto"/>
        <w:bottom w:val="none" w:sz="0" w:space="0" w:color="auto"/>
        <w:right w:val="none" w:sz="0" w:space="0" w:color="auto"/>
      </w:divBdr>
    </w:div>
    <w:div w:id="1757094349">
      <w:marLeft w:val="480"/>
      <w:marRight w:val="0"/>
      <w:marTop w:val="0"/>
      <w:marBottom w:val="0"/>
      <w:divBdr>
        <w:top w:val="none" w:sz="0" w:space="0" w:color="auto"/>
        <w:left w:val="none" w:sz="0" w:space="0" w:color="auto"/>
        <w:bottom w:val="none" w:sz="0" w:space="0" w:color="auto"/>
        <w:right w:val="none" w:sz="0" w:space="0" w:color="auto"/>
      </w:divBdr>
    </w:div>
    <w:div w:id="1757170339">
      <w:marLeft w:val="480"/>
      <w:marRight w:val="0"/>
      <w:marTop w:val="0"/>
      <w:marBottom w:val="0"/>
      <w:divBdr>
        <w:top w:val="none" w:sz="0" w:space="0" w:color="auto"/>
        <w:left w:val="none" w:sz="0" w:space="0" w:color="auto"/>
        <w:bottom w:val="none" w:sz="0" w:space="0" w:color="auto"/>
        <w:right w:val="none" w:sz="0" w:space="0" w:color="auto"/>
      </w:divBdr>
    </w:div>
    <w:div w:id="1757240275">
      <w:marLeft w:val="480"/>
      <w:marRight w:val="0"/>
      <w:marTop w:val="0"/>
      <w:marBottom w:val="0"/>
      <w:divBdr>
        <w:top w:val="none" w:sz="0" w:space="0" w:color="auto"/>
        <w:left w:val="none" w:sz="0" w:space="0" w:color="auto"/>
        <w:bottom w:val="none" w:sz="0" w:space="0" w:color="auto"/>
        <w:right w:val="none" w:sz="0" w:space="0" w:color="auto"/>
      </w:divBdr>
    </w:div>
    <w:div w:id="1757441486">
      <w:marLeft w:val="480"/>
      <w:marRight w:val="0"/>
      <w:marTop w:val="0"/>
      <w:marBottom w:val="0"/>
      <w:divBdr>
        <w:top w:val="none" w:sz="0" w:space="0" w:color="auto"/>
        <w:left w:val="none" w:sz="0" w:space="0" w:color="auto"/>
        <w:bottom w:val="none" w:sz="0" w:space="0" w:color="auto"/>
        <w:right w:val="none" w:sz="0" w:space="0" w:color="auto"/>
      </w:divBdr>
    </w:div>
    <w:div w:id="1757482024">
      <w:marLeft w:val="480"/>
      <w:marRight w:val="0"/>
      <w:marTop w:val="0"/>
      <w:marBottom w:val="0"/>
      <w:divBdr>
        <w:top w:val="none" w:sz="0" w:space="0" w:color="auto"/>
        <w:left w:val="none" w:sz="0" w:space="0" w:color="auto"/>
        <w:bottom w:val="none" w:sz="0" w:space="0" w:color="auto"/>
        <w:right w:val="none" w:sz="0" w:space="0" w:color="auto"/>
      </w:divBdr>
    </w:div>
    <w:div w:id="1757627836">
      <w:marLeft w:val="480"/>
      <w:marRight w:val="0"/>
      <w:marTop w:val="0"/>
      <w:marBottom w:val="0"/>
      <w:divBdr>
        <w:top w:val="none" w:sz="0" w:space="0" w:color="auto"/>
        <w:left w:val="none" w:sz="0" w:space="0" w:color="auto"/>
        <w:bottom w:val="none" w:sz="0" w:space="0" w:color="auto"/>
        <w:right w:val="none" w:sz="0" w:space="0" w:color="auto"/>
      </w:divBdr>
    </w:div>
    <w:div w:id="1757749866">
      <w:marLeft w:val="480"/>
      <w:marRight w:val="0"/>
      <w:marTop w:val="0"/>
      <w:marBottom w:val="0"/>
      <w:divBdr>
        <w:top w:val="none" w:sz="0" w:space="0" w:color="auto"/>
        <w:left w:val="none" w:sz="0" w:space="0" w:color="auto"/>
        <w:bottom w:val="none" w:sz="0" w:space="0" w:color="auto"/>
        <w:right w:val="none" w:sz="0" w:space="0" w:color="auto"/>
      </w:divBdr>
    </w:div>
    <w:div w:id="1758287163">
      <w:marLeft w:val="480"/>
      <w:marRight w:val="0"/>
      <w:marTop w:val="0"/>
      <w:marBottom w:val="0"/>
      <w:divBdr>
        <w:top w:val="none" w:sz="0" w:space="0" w:color="auto"/>
        <w:left w:val="none" w:sz="0" w:space="0" w:color="auto"/>
        <w:bottom w:val="none" w:sz="0" w:space="0" w:color="auto"/>
        <w:right w:val="none" w:sz="0" w:space="0" w:color="auto"/>
      </w:divBdr>
    </w:div>
    <w:div w:id="1758355829">
      <w:marLeft w:val="480"/>
      <w:marRight w:val="0"/>
      <w:marTop w:val="0"/>
      <w:marBottom w:val="0"/>
      <w:divBdr>
        <w:top w:val="none" w:sz="0" w:space="0" w:color="auto"/>
        <w:left w:val="none" w:sz="0" w:space="0" w:color="auto"/>
        <w:bottom w:val="none" w:sz="0" w:space="0" w:color="auto"/>
        <w:right w:val="none" w:sz="0" w:space="0" w:color="auto"/>
      </w:divBdr>
    </w:div>
    <w:div w:id="1758405282">
      <w:marLeft w:val="480"/>
      <w:marRight w:val="0"/>
      <w:marTop w:val="0"/>
      <w:marBottom w:val="0"/>
      <w:divBdr>
        <w:top w:val="none" w:sz="0" w:space="0" w:color="auto"/>
        <w:left w:val="none" w:sz="0" w:space="0" w:color="auto"/>
        <w:bottom w:val="none" w:sz="0" w:space="0" w:color="auto"/>
        <w:right w:val="none" w:sz="0" w:space="0" w:color="auto"/>
      </w:divBdr>
    </w:div>
    <w:div w:id="1758554531">
      <w:marLeft w:val="480"/>
      <w:marRight w:val="0"/>
      <w:marTop w:val="0"/>
      <w:marBottom w:val="0"/>
      <w:divBdr>
        <w:top w:val="none" w:sz="0" w:space="0" w:color="auto"/>
        <w:left w:val="none" w:sz="0" w:space="0" w:color="auto"/>
        <w:bottom w:val="none" w:sz="0" w:space="0" w:color="auto"/>
        <w:right w:val="none" w:sz="0" w:space="0" w:color="auto"/>
      </w:divBdr>
    </w:div>
    <w:div w:id="1758746779">
      <w:marLeft w:val="480"/>
      <w:marRight w:val="0"/>
      <w:marTop w:val="0"/>
      <w:marBottom w:val="0"/>
      <w:divBdr>
        <w:top w:val="none" w:sz="0" w:space="0" w:color="auto"/>
        <w:left w:val="none" w:sz="0" w:space="0" w:color="auto"/>
        <w:bottom w:val="none" w:sz="0" w:space="0" w:color="auto"/>
        <w:right w:val="none" w:sz="0" w:space="0" w:color="auto"/>
      </w:divBdr>
    </w:div>
    <w:div w:id="1758938024">
      <w:marLeft w:val="480"/>
      <w:marRight w:val="0"/>
      <w:marTop w:val="0"/>
      <w:marBottom w:val="0"/>
      <w:divBdr>
        <w:top w:val="none" w:sz="0" w:space="0" w:color="auto"/>
        <w:left w:val="none" w:sz="0" w:space="0" w:color="auto"/>
        <w:bottom w:val="none" w:sz="0" w:space="0" w:color="auto"/>
        <w:right w:val="none" w:sz="0" w:space="0" w:color="auto"/>
      </w:divBdr>
    </w:div>
    <w:div w:id="1759060581">
      <w:marLeft w:val="480"/>
      <w:marRight w:val="0"/>
      <w:marTop w:val="0"/>
      <w:marBottom w:val="0"/>
      <w:divBdr>
        <w:top w:val="none" w:sz="0" w:space="0" w:color="auto"/>
        <w:left w:val="none" w:sz="0" w:space="0" w:color="auto"/>
        <w:bottom w:val="none" w:sz="0" w:space="0" w:color="auto"/>
        <w:right w:val="none" w:sz="0" w:space="0" w:color="auto"/>
      </w:divBdr>
    </w:div>
    <w:div w:id="1759254522">
      <w:marLeft w:val="480"/>
      <w:marRight w:val="0"/>
      <w:marTop w:val="0"/>
      <w:marBottom w:val="0"/>
      <w:divBdr>
        <w:top w:val="none" w:sz="0" w:space="0" w:color="auto"/>
        <w:left w:val="none" w:sz="0" w:space="0" w:color="auto"/>
        <w:bottom w:val="none" w:sz="0" w:space="0" w:color="auto"/>
        <w:right w:val="none" w:sz="0" w:space="0" w:color="auto"/>
      </w:divBdr>
    </w:div>
    <w:div w:id="1759279730">
      <w:marLeft w:val="480"/>
      <w:marRight w:val="0"/>
      <w:marTop w:val="0"/>
      <w:marBottom w:val="0"/>
      <w:divBdr>
        <w:top w:val="none" w:sz="0" w:space="0" w:color="auto"/>
        <w:left w:val="none" w:sz="0" w:space="0" w:color="auto"/>
        <w:bottom w:val="none" w:sz="0" w:space="0" w:color="auto"/>
        <w:right w:val="none" w:sz="0" w:space="0" w:color="auto"/>
      </w:divBdr>
    </w:div>
    <w:div w:id="1759403574">
      <w:marLeft w:val="480"/>
      <w:marRight w:val="0"/>
      <w:marTop w:val="0"/>
      <w:marBottom w:val="0"/>
      <w:divBdr>
        <w:top w:val="none" w:sz="0" w:space="0" w:color="auto"/>
        <w:left w:val="none" w:sz="0" w:space="0" w:color="auto"/>
        <w:bottom w:val="none" w:sz="0" w:space="0" w:color="auto"/>
        <w:right w:val="none" w:sz="0" w:space="0" w:color="auto"/>
      </w:divBdr>
    </w:div>
    <w:div w:id="1759515652">
      <w:marLeft w:val="480"/>
      <w:marRight w:val="0"/>
      <w:marTop w:val="0"/>
      <w:marBottom w:val="0"/>
      <w:divBdr>
        <w:top w:val="none" w:sz="0" w:space="0" w:color="auto"/>
        <w:left w:val="none" w:sz="0" w:space="0" w:color="auto"/>
        <w:bottom w:val="none" w:sz="0" w:space="0" w:color="auto"/>
        <w:right w:val="none" w:sz="0" w:space="0" w:color="auto"/>
      </w:divBdr>
    </w:div>
    <w:div w:id="1759591076">
      <w:marLeft w:val="480"/>
      <w:marRight w:val="0"/>
      <w:marTop w:val="0"/>
      <w:marBottom w:val="0"/>
      <w:divBdr>
        <w:top w:val="none" w:sz="0" w:space="0" w:color="auto"/>
        <w:left w:val="none" w:sz="0" w:space="0" w:color="auto"/>
        <w:bottom w:val="none" w:sz="0" w:space="0" w:color="auto"/>
        <w:right w:val="none" w:sz="0" w:space="0" w:color="auto"/>
      </w:divBdr>
    </w:div>
    <w:div w:id="1759641868">
      <w:marLeft w:val="480"/>
      <w:marRight w:val="0"/>
      <w:marTop w:val="0"/>
      <w:marBottom w:val="0"/>
      <w:divBdr>
        <w:top w:val="none" w:sz="0" w:space="0" w:color="auto"/>
        <w:left w:val="none" w:sz="0" w:space="0" w:color="auto"/>
        <w:bottom w:val="none" w:sz="0" w:space="0" w:color="auto"/>
        <w:right w:val="none" w:sz="0" w:space="0" w:color="auto"/>
      </w:divBdr>
    </w:div>
    <w:div w:id="1759672623">
      <w:marLeft w:val="480"/>
      <w:marRight w:val="0"/>
      <w:marTop w:val="0"/>
      <w:marBottom w:val="0"/>
      <w:divBdr>
        <w:top w:val="none" w:sz="0" w:space="0" w:color="auto"/>
        <w:left w:val="none" w:sz="0" w:space="0" w:color="auto"/>
        <w:bottom w:val="none" w:sz="0" w:space="0" w:color="auto"/>
        <w:right w:val="none" w:sz="0" w:space="0" w:color="auto"/>
      </w:divBdr>
    </w:div>
    <w:div w:id="1759713248">
      <w:marLeft w:val="480"/>
      <w:marRight w:val="0"/>
      <w:marTop w:val="0"/>
      <w:marBottom w:val="0"/>
      <w:divBdr>
        <w:top w:val="none" w:sz="0" w:space="0" w:color="auto"/>
        <w:left w:val="none" w:sz="0" w:space="0" w:color="auto"/>
        <w:bottom w:val="none" w:sz="0" w:space="0" w:color="auto"/>
        <w:right w:val="none" w:sz="0" w:space="0" w:color="auto"/>
      </w:divBdr>
    </w:div>
    <w:div w:id="1759718485">
      <w:marLeft w:val="480"/>
      <w:marRight w:val="0"/>
      <w:marTop w:val="0"/>
      <w:marBottom w:val="0"/>
      <w:divBdr>
        <w:top w:val="none" w:sz="0" w:space="0" w:color="auto"/>
        <w:left w:val="none" w:sz="0" w:space="0" w:color="auto"/>
        <w:bottom w:val="none" w:sz="0" w:space="0" w:color="auto"/>
        <w:right w:val="none" w:sz="0" w:space="0" w:color="auto"/>
      </w:divBdr>
    </w:div>
    <w:div w:id="1759904958">
      <w:marLeft w:val="480"/>
      <w:marRight w:val="0"/>
      <w:marTop w:val="0"/>
      <w:marBottom w:val="0"/>
      <w:divBdr>
        <w:top w:val="none" w:sz="0" w:space="0" w:color="auto"/>
        <w:left w:val="none" w:sz="0" w:space="0" w:color="auto"/>
        <w:bottom w:val="none" w:sz="0" w:space="0" w:color="auto"/>
        <w:right w:val="none" w:sz="0" w:space="0" w:color="auto"/>
      </w:divBdr>
    </w:div>
    <w:div w:id="1759986289">
      <w:marLeft w:val="480"/>
      <w:marRight w:val="0"/>
      <w:marTop w:val="0"/>
      <w:marBottom w:val="0"/>
      <w:divBdr>
        <w:top w:val="none" w:sz="0" w:space="0" w:color="auto"/>
        <w:left w:val="none" w:sz="0" w:space="0" w:color="auto"/>
        <w:bottom w:val="none" w:sz="0" w:space="0" w:color="auto"/>
        <w:right w:val="none" w:sz="0" w:space="0" w:color="auto"/>
      </w:divBdr>
    </w:div>
    <w:div w:id="1760102971">
      <w:marLeft w:val="480"/>
      <w:marRight w:val="0"/>
      <w:marTop w:val="0"/>
      <w:marBottom w:val="0"/>
      <w:divBdr>
        <w:top w:val="none" w:sz="0" w:space="0" w:color="auto"/>
        <w:left w:val="none" w:sz="0" w:space="0" w:color="auto"/>
        <w:bottom w:val="none" w:sz="0" w:space="0" w:color="auto"/>
        <w:right w:val="none" w:sz="0" w:space="0" w:color="auto"/>
      </w:divBdr>
    </w:div>
    <w:div w:id="1760247650">
      <w:marLeft w:val="480"/>
      <w:marRight w:val="0"/>
      <w:marTop w:val="0"/>
      <w:marBottom w:val="0"/>
      <w:divBdr>
        <w:top w:val="none" w:sz="0" w:space="0" w:color="auto"/>
        <w:left w:val="none" w:sz="0" w:space="0" w:color="auto"/>
        <w:bottom w:val="none" w:sz="0" w:space="0" w:color="auto"/>
        <w:right w:val="none" w:sz="0" w:space="0" w:color="auto"/>
      </w:divBdr>
    </w:div>
    <w:div w:id="1760251278">
      <w:marLeft w:val="480"/>
      <w:marRight w:val="0"/>
      <w:marTop w:val="0"/>
      <w:marBottom w:val="0"/>
      <w:divBdr>
        <w:top w:val="none" w:sz="0" w:space="0" w:color="auto"/>
        <w:left w:val="none" w:sz="0" w:space="0" w:color="auto"/>
        <w:bottom w:val="none" w:sz="0" w:space="0" w:color="auto"/>
        <w:right w:val="none" w:sz="0" w:space="0" w:color="auto"/>
      </w:divBdr>
    </w:div>
    <w:div w:id="1760322526">
      <w:marLeft w:val="480"/>
      <w:marRight w:val="0"/>
      <w:marTop w:val="0"/>
      <w:marBottom w:val="0"/>
      <w:divBdr>
        <w:top w:val="none" w:sz="0" w:space="0" w:color="auto"/>
        <w:left w:val="none" w:sz="0" w:space="0" w:color="auto"/>
        <w:bottom w:val="none" w:sz="0" w:space="0" w:color="auto"/>
        <w:right w:val="none" w:sz="0" w:space="0" w:color="auto"/>
      </w:divBdr>
    </w:div>
    <w:div w:id="1760323614">
      <w:marLeft w:val="480"/>
      <w:marRight w:val="0"/>
      <w:marTop w:val="0"/>
      <w:marBottom w:val="0"/>
      <w:divBdr>
        <w:top w:val="none" w:sz="0" w:space="0" w:color="auto"/>
        <w:left w:val="none" w:sz="0" w:space="0" w:color="auto"/>
        <w:bottom w:val="none" w:sz="0" w:space="0" w:color="auto"/>
        <w:right w:val="none" w:sz="0" w:space="0" w:color="auto"/>
      </w:divBdr>
    </w:div>
    <w:div w:id="1760370771">
      <w:marLeft w:val="480"/>
      <w:marRight w:val="0"/>
      <w:marTop w:val="0"/>
      <w:marBottom w:val="0"/>
      <w:divBdr>
        <w:top w:val="none" w:sz="0" w:space="0" w:color="auto"/>
        <w:left w:val="none" w:sz="0" w:space="0" w:color="auto"/>
        <w:bottom w:val="none" w:sz="0" w:space="0" w:color="auto"/>
        <w:right w:val="none" w:sz="0" w:space="0" w:color="auto"/>
      </w:divBdr>
    </w:div>
    <w:div w:id="1760638607">
      <w:marLeft w:val="480"/>
      <w:marRight w:val="0"/>
      <w:marTop w:val="0"/>
      <w:marBottom w:val="0"/>
      <w:divBdr>
        <w:top w:val="none" w:sz="0" w:space="0" w:color="auto"/>
        <w:left w:val="none" w:sz="0" w:space="0" w:color="auto"/>
        <w:bottom w:val="none" w:sz="0" w:space="0" w:color="auto"/>
        <w:right w:val="none" w:sz="0" w:space="0" w:color="auto"/>
      </w:divBdr>
    </w:div>
    <w:div w:id="1760716304">
      <w:marLeft w:val="480"/>
      <w:marRight w:val="0"/>
      <w:marTop w:val="0"/>
      <w:marBottom w:val="0"/>
      <w:divBdr>
        <w:top w:val="none" w:sz="0" w:space="0" w:color="auto"/>
        <w:left w:val="none" w:sz="0" w:space="0" w:color="auto"/>
        <w:bottom w:val="none" w:sz="0" w:space="0" w:color="auto"/>
        <w:right w:val="none" w:sz="0" w:space="0" w:color="auto"/>
      </w:divBdr>
    </w:div>
    <w:div w:id="1760983352">
      <w:marLeft w:val="480"/>
      <w:marRight w:val="0"/>
      <w:marTop w:val="0"/>
      <w:marBottom w:val="0"/>
      <w:divBdr>
        <w:top w:val="none" w:sz="0" w:space="0" w:color="auto"/>
        <w:left w:val="none" w:sz="0" w:space="0" w:color="auto"/>
        <w:bottom w:val="none" w:sz="0" w:space="0" w:color="auto"/>
        <w:right w:val="none" w:sz="0" w:space="0" w:color="auto"/>
      </w:divBdr>
    </w:div>
    <w:div w:id="1761024940">
      <w:marLeft w:val="480"/>
      <w:marRight w:val="0"/>
      <w:marTop w:val="0"/>
      <w:marBottom w:val="0"/>
      <w:divBdr>
        <w:top w:val="none" w:sz="0" w:space="0" w:color="auto"/>
        <w:left w:val="none" w:sz="0" w:space="0" w:color="auto"/>
        <w:bottom w:val="none" w:sz="0" w:space="0" w:color="auto"/>
        <w:right w:val="none" w:sz="0" w:space="0" w:color="auto"/>
      </w:divBdr>
    </w:div>
    <w:div w:id="1761096386">
      <w:marLeft w:val="480"/>
      <w:marRight w:val="0"/>
      <w:marTop w:val="0"/>
      <w:marBottom w:val="0"/>
      <w:divBdr>
        <w:top w:val="none" w:sz="0" w:space="0" w:color="auto"/>
        <w:left w:val="none" w:sz="0" w:space="0" w:color="auto"/>
        <w:bottom w:val="none" w:sz="0" w:space="0" w:color="auto"/>
        <w:right w:val="none" w:sz="0" w:space="0" w:color="auto"/>
      </w:divBdr>
    </w:div>
    <w:div w:id="1761171748">
      <w:marLeft w:val="480"/>
      <w:marRight w:val="0"/>
      <w:marTop w:val="0"/>
      <w:marBottom w:val="0"/>
      <w:divBdr>
        <w:top w:val="none" w:sz="0" w:space="0" w:color="auto"/>
        <w:left w:val="none" w:sz="0" w:space="0" w:color="auto"/>
        <w:bottom w:val="none" w:sz="0" w:space="0" w:color="auto"/>
        <w:right w:val="none" w:sz="0" w:space="0" w:color="auto"/>
      </w:divBdr>
    </w:div>
    <w:div w:id="1761216664">
      <w:marLeft w:val="480"/>
      <w:marRight w:val="0"/>
      <w:marTop w:val="0"/>
      <w:marBottom w:val="0"/>
      <w:divBdr>
        <w:top w:val="none" w:sz="0" w:space="0" w:color="auto"/>
        <w:left w:val="none" w:sz="0" w:space="0" w:color="auto"/>
        <w:bottom w:val="none" w:sz="0" w:space="0" w:color="auto"/>
        <w:right w:val="none" w:sz="0" w:space="0" w:color="auto"/>
      </w:divBdr>
    </w:div>
    <w:div w:id="1761217513">
      <w:marLeft w:val="480"/>
      <w:marRight w:val="0"/>
      <w:marTop w:val="0"/>
      <w:marBottom w:val="0"/>
      <w:divBdr>
        <w:top w:val="none" w:sz="0" w:space="0" w:color="auto"/>
        <w:left w:val="none" w:sz="0" w:space="0" w:color="auto"/>
        <w:bottom w:val="none" w:sz="0" w:space="0" w:color="auto"/>
        <w:right w:val="none" w:sz="0" w:space="0" w:color="auto"/>
      </w:divBdr>
    </w:div>
    <w:div w:id="1761219545">
      <w:marLeft w:val="480"/>
      <w:marRight w:val="0"/>
      <w:marTop w:val="0"/>
      <w:marBottom w:val="0"/>
      <w:divBdr>
        <w:top w:val="none" w:sz="0" w:space="0" w:color="auto"/>
        <w:left w:val="none" w:sz="0" w:space="0" w:color="auto"/>
        <w:bottom w:val="none" w:sz="0" w:space="0" w:color="auto"/>
        <w:right w:val="none" w:sz="0" w:space="0" w:color="auto"/>
      </w:divBdr>
    </w:div>
    <w:div w:id="1761292062">
      <w:marLeft w:val="480"/>
      <w:marRight w:val="0"/>
      <w:marTop w:val="0"/>
      <w:marBottom w:val="0"/>
      <w:divBdr>
        <w:top w:val="none" w:sz="0" w:space="0" w:color="auto"/>
        <w:left w:val="none" w:sz="0" w:space="0" w:color="auto"/>
        <w:bottom w:val="none" w:sz="0" w:space="0" w:color="auto"/>
        <w:right w:val="none" w:sz="0" w:space="0" w:color="auto"/>
      </w:divBdr>
    </w:div>
    <w:div w:id="1761489188">
      <w:marLeft w:val="480"/>
      <w:marRight w:val="0"/>
      <w:marTop w:val="0"/>
      <w:marBottom w:val="0"/>
      <w:divBdr>
        <w:top w:val="none" w:sz="0" w:space="0" w:color="auto"/>
        <w:left w:val="none" w:sz="0" w:space="0" w:color="auto"/>
        <w:bottom w:val="none" w:sz="0" w:space="0" w:color="auto"/>
        <w:right w:val="none" w:sz="0" w:space="0" w:color="auto"/>
      </w:divBdr>
    </w:div>
    <w:div w:id="1761491234">
      <w:marLeft w:val="480"/>
      <w:marRight w:val="0"/>
      <w:marTop w:val="0"/>
      <w:marBottom w:val="0"/>
      <w:divBdr>
        <w:top w:val="none" w:sz="0" w:space="0" w:color="auto"/>
        <w:left w:val="none" w:sz="0" w:space="0" w:color="auto"/>
        <w:bottom w:val="none" w:sz="0" w:space="0" w:color="auto"/>
        <w:right w:val="none" w:sz="0" w:space="0" w:color="auto"/>
      </w:divBdr>
    </w:div>
    <w:div w:id="1761638942">
      <w:marLeft w:val="480"/>
      <w:marRight w:val="0"/>
      <w:marTop w:val="0"/>
      <w:marBottom w:val="0"/>
      <w:divBdr>
        <w:top w:val="none" w:sz="0" w:space="0" w:color="auto"/>
        <w:left w:val="none" w:sz="0" w:space="0" w:color="auto"/>
        <w:bottom w:val="none" w:sz="0" w:space="0" w:color="auto"/>
        <w:right w:val="none" w:sz="0" w:space="0" w:color="auto"/>
      </w:divBdr>
    </w:div>
    <w:div w:id="1761679381">
      <w:marLeft w:val="480"/>
      <w:marRight w:val="0"/>
      <w:marTop w:val="0"/>
      <w:marBottom w:val="0"/>
      <w:divBdr>
        <w:top w:val="none" w:sz="0" w:space="0" w:color="auto"/>
        <w:left w:val="none" w:sz="0" w:space="0" w:color="auto"/>
        <w:bottom w:val="none" w:sz="0" w:space="0" w:color="auto"/>
        <w:right w:val="none" w:sz="0" w:space="0" w:color="auto"/>
      </w:divBdr>
    </w:div>
    <w:div w:id="1761759730">
      <w:marLeft w:val="480"/>
      <w:marRight w:val="0"/>
      <w:marTop w:val="0"/>
      <w:marBottom w:val="0"/>
      <w:divBdr>
        <w:top w:val="none" w:sz="0" w:space="0" w:color="auto"/>
        <w:left w:val="none" w:sz="0" w:space="0" w:color="auto"/>
        <w:bottom w:val="none" w:sz="0" w:space="0" w:color="auto"/>
        <w:right w:val="none" w:sz="0" w:space="0" w:color="auto"/>
      </w:divBdr>
    </w:div>
    <w:div w:id="1761870714">
      <w:marLeft w:val="480"/>
      <w:marRight w:val="0"/>
      <w:marTop w:val="0"/>
      <w:marBottom w:val="0"/>
      <w:divBdr>
        <w:top w:val="none" w:sz="0" w:space="0" w:color="auto"/>
        <w:left w:val="none" w:sz="0" w:space="0" w:color="auto"/>
        <w:bottom w:val="none" w:sz="0" w:space="0" w:color="auto"/>
        <w:right w:val="none" w:sz="0" w:space="0" w:color="auto"/>
      </w:divBdr>
    </w:div>
    <w:div w:id="1761871555">
      <w:marLeft w:val="480"/>
      <w:marRight w:val="0"/>
      <w:marTop w:val="0"/>
      <w:marBottom w:val="0"/>
      <w:divBdr>
        <w:top w:val="none" w:sz="0" w:space="0" w:color="auto"/>
        <w:left w:val="none" w:sz="0" w:space="0" w:color="auto"/>
        <w:bottom w:val="none" w:sz="0" w:space="0" w:color="auto"/>
        <w:right w:val="none" w:sz="0" w:space="0" w:color="auto"/>
      </w:divBdr>
    </w:div>
    <w:div w:id="1762070119">
      <w:marLeft w:val="480"/>
      <w:marRight w:val="0"/>
      <w:marTop w:val="0"/>
      <w:marBottom w:val="0"/>
      <w:divBdr>
        <w:top w:val="none" w:sz="0" w:space="0" w:color="auto"/>
        <w:left w:val="none" w:sz="0" w:space="0" w:color="auto"/>
        <w:bottom w:val="none" w:sz="0" w:space="0" w:color="auto"/>
        <w:right w:val="none" w:sz="0" w:space="0" w:color="auto"/>
      </w:divBdr>
    </w:div>
    <w:div w:id="1762335953">
      <w:marLeft w:val="480"/>
      <w:marRight w:val="0"/>
      <w:marTop w:val="0"/>
      <w:marBottom w:val="0"/>
      <w:divBdr>
        <w:top w:val="none" w:sz="0" w:space="0" w:color="auto"/>
        <w:left w:val="none" w:sz="0" w:space="0" w:color="auto"/>
        <w:bottom w:val="none" w:sz="0" w:space="0" w:color="auto"/>
        <w:right w:val="none" w:sz="0" w:space="0" w:color="auto"/>
      </w:divBdr>
    </w:div>
    <w:div w:id="1762411877">
      <w:marLeft w:val="480"/>
      <w:marRight w:val="0"/>
      <w:marTop w:val="0"/>
      <w:marBottom w:val="0"/>
      <w:divBdr>
        <w:top w:val="none" w:sz="0" w:space="0" w:color="auto"/>
        <w:left w:val="none" w:sz="0" w:space="0" w:color="auto"/>
        <w:bottom w:val="none" w:sz="0" w:space="0" w:color="auto"/>
        <w:right w:val="none" w:sz="0" w:space="0" w:color="auto"/>
      </w:divBdr>
    </w:div>
    <w:div w:id="1762488298">
      <w:marLeft w:val="480"/>
      <w:marRight w:val="0"/>
      <w:marTop w:val="0"/>
      <w:marBottom w:val="0"/>
      <w:divBdr>
        <w:top w:val="none" w:sz="0" w:space="0" w:color="auto"/>
        <w:left w:val="none" w:sz="0" w:space="0" w:color="auto"/>
        <w:bottom w:val="none" w:sz="0" w:space="0" w:color="auto"/>
        <w:right w:val="none" w:sz="0" w:space="0" w:color="auto"/>
      </w:divBdr>
    </w:div>
    <w:div w:id="1762530958">
      <w:marLeft w:val="480"/>
      <w:marRight w:val="0"/>
      <w:marTop w:val="0"/>
      <w:marBottom w:val="0"/>
      <w:divBdr>
        <w:top w:val="none" w:sz="0" w:space="0" w:color="auto"/>
        <w:left w:val="none" w:sz="0" w:space="0" w:color="auto"/>
        <w:bottom w:val="none" w:sz="0" w:space="0" w:color="auto"/>
        <w:right w:val="none" w:sz="0" w:space="0" w:color="auto"/>
      </w:divBdr>
    </w:div>
    <w:div w:id="1762678806">
      <w:marLeft w:val="480"/>
      <w:marRight w:val="0"/>
      <w:marTop w:val="0"/>
      <w:marBottom w:val="0"/>
      <w:divBdr>
        <w:top w:val="none" w:sz="0" w:space="0" w:color="auto"/>
        <w:left w:val="none" w:sz="0" w:space="0" w:color="auto"/>
        <w:bottom w:val="none" w:sz="0" w:space="0" w:color="auto"/>
        <w:right w:val="none" w:sz="0" w:space="0" w:color="auto"/>
      </w:divBdr>
    </w:div>
    <w:div w:id="1762683193">
      <w:marLeft w:val="480"/>
      <w:marRight w:val="0"/>
      <w:marTop w:val="0"/>
      <w:marBottom w:val="0"/>
      <w:divBdr>
        <w:top w:val="none" w:sz="0" w:space="0" w:color="auto"/>
        <w:left w:val="none" w:sz="0" w:space="0" w:color="auto"/>
        <w:bottom w:val="none" w:sz="0" w:space="0" w:color="auto"/>
        <w:right w:val="none" w:sz="0" w:space="0" w:color="auto"/>
      </w:divBdr>
    </w:div>
    <w:div w:id="1762796211">
      <w:marLeft w:val="480"/>
      <w:marRight w:val="0"/>
      <w:marTop w:val="0"/>
      <w:marBottom w:val="0"/>
      <w:divBdr>
        <w:top w:val="none" w:sz="0" w:space="0" w:color="auto"/>
        <w:left w:val="none" w:sz="0" w:space="0" w:color="auto"/>
        <w:bottom w:val="none" w:sz="0" w:space="0" w:color="auto"/>
        <w:right w:val="none" w:sz="0" w:space="0" w:color="auto"/>
      </w:divBdr>
    </w:div>
    <w:div w:id="1762946363">
      <w:marLeft w:val="480"/>
      <w:marRight w:val="0"/>
      <w:marTop w:val="0"/>
      <w:marBottom w:val="0"/>
      <w:divBdr>
        <w:top w:val="none" w:sz="0" w:space="0" w:color="auto"/>
        <w:left w:val="none" w:sz="0" w:space="0" w:color="auto"/>
        <w:bottom w:val="none" w:sz="0" w:space="0" w:color="auto"/>
        <w:right w:val="none" w:sz="0" w:space="0" w:color="auto"/>
      </w:divBdr>
    </w:div>
    <w:div w:id="1762948144">
      <w:marLeft w:val="480"/>
      <w:marRight w:val="0"/>
      <w:marTop w:val="0"/>
      <w:marBottom w:val="0"/>
      <w:divBdr>
        <w:top w:val="none" w:sz="0" w:space="0" w:color="auto"/>
        <w:left w:val="none" w:sz="0" w:space="0" w:color="auto"/>
        <w:bottom w:val="none" w:sz="0" w:space="0" w:color="auto"/>
        <w:right w:val="none" w:sz="0" w:space="0" w:color="auto"/>
      </w:divBdr>
    </w:div>
    <w:div w:id="1762994057">
      <w:marLeft w:val="480"/>
      <w:marRight w:val="0"/>
      <w:marTop w:val="0"/>
      <w:marBottom w:val="0"/>
      <w:divBdr>
        <w:top w:val="none" w:sz="0" w:space="0" w:color="auto"/>
        <w:left w:val="none" w:sz="0" w:space="0" w:color="auto"/>
        <w:bottom w:val="none" w:sz="0" w:space="0" w:color="auto"/>
        <w:right w:val="none" w:sz="0" w:space="0" w:color="auto"/>
      </w:divBdr>
    </w:div>
    <w:div w:id="1763064662">
      <w:marLeft w:val="480"/>
      <w:marRight w:val="0"/>
      <w:marTop w:val="0"/>
      <w:marBottom w:val="0"/>
      <w:divBdr>
        <w:top w:val="none" w:sz="0" w:space="0" w:color="auto"/>
        <w:left w:val="none" w:sz="0" w:space="0" w:color="auto"/>
        <w:bottom w:val="none" w:sz="0" w:space="0" w:color="auto"/>
        <w:right w:val="none" w:sz="0" w:space="0" w:color="auto"/>
      </w:divBdr>
    </w:div>
    <w:div w:id="1763142181">
      <w:marLeft w:val="480"/>
      <w:marRight w:val="0"/>
      <w:marTop w:val="0"/>
      <w:marBottom w:val="0"/>
      <w:divBdr>
        <w:top w:val="none" w:sz="0" w:space="0" w:color="auto"/>
        <w:left w:val="none" w:sz="0" w:space="0" w:color="auto"/>
        <w:bottom w:val="none" w:sz="0" w:space="0" w:color="auto"/>
        <w:right w:val="none" w:sz="0" w:space="0" w:color="auto"/>
      </w:divBdr>
    </w:div>
    <w:div w:id="1763259463">
      <w:marLeft w:val="480"/>
      <w:marRight w:val="0"/>
      <w:marTop w:val="0"/>
      <w:marBottom w:val="0"/>
      <w:divBdr>
        <w:top w:val="none" w:sz="0" w:space="0" w:color="auto"/>
        <w:left w:val="none" w:sz="0" w:space="0" w:color="auto"/>
        <w:bottom w:val="none" w:sz="0" w:space="0" w:color="auto"/>
        <w:right w:val="none" w:sz="0" w:space="0" w:color="auto"/>
      </w:divBdr>
    </w:div>
    <w:div w:id="1763263013">
      <w:marLeft w:val="480"/>
      <w:marRight w:val="0"/>
      <w:marTop w:val="0"/>
      <w:marBottom w:val="0"/>
      <w:divBdr>
        <w:top w:val="none" w:sz="0" w:space="0" w:color="auto"/>
        <w:left w:val="none" w:sz="0" w:space="0" w:color="auto"/>
        <w:bottom w:val="none" w:sz="0" w:space="0" w:color="auto"/>
        <w:right w:val="none" w:sz="0" w:space="0" w:color="auto"/>
      </w:divBdr>
    </w:div>
    <w:div w:id="1763329663">
      <w:marLeft w:val="480"/>
      <w:marRight w:val="0"/>
      <w:marTop w:val="0"/>
      <w:marBottom w:val="0"/>
      <w:divBdr>
        <w:top w:val="none" w:sz="0" w:space="0" w:color="auto"/>
        <w:left w:val="none" w:sz="0" w:space="0" w:color="auto"/>
        <w:bottom w:val="none" w:sz="0" w:space="0" w:color="auto"/>
        <w:right w:val="none" w:sz="0" w:space="0" w:color="auto"/>
      </w:divBdr>
    </w:div>
    <w:div w:id="1763334681">
      <w:marLeft w:val="480"/>
      <w:marRight w:val="0"/>
      <w:marTop w:val="0"/>
      <w:marBottom w:val="0"/>
      <w:divBdr>
        <w:top w:val="none" w:sz="0" w:space="0" w:color="auto"/>
        <w:left w:val="none" w:sz="0" w:space="0" w:color="auto"/>
        <w:bottom w:val="none" w:sz="0" w:space="0" w:color="auto"/>
        <w:right w:val="none" w:sz="0" w:space="0" w:color="auto"/>
      </w:divBdr>
    </w:div>
    <w:div w:id="1763406458">
      <w:marLeft w:val="480"/>
      <w:marRight w:val="0"/>
      <w:marTop w:val="0"/>
      <w:marBottom w:val="0"/>
      <w:divBdr>
        <w:top w:val="none" w:sz="0" w:space="0" w:color="auto"/>
        <w:left w:val="none" w:sz="0" w:space="0" w:color="auto"/>
        <w:bottom w:val="none" w:sz="0" w:space="0" w:color="auto"/>
        <w:right w:val="none" w:sz="0" w:space="0" w:color="auto"/>
      </w:divBdr>
    </w:div>
    <w:div w:id="1763525654">
      <w:marLeft w:val="480"/>
      <w:marRight w:val="0"/>
      <w:marTop w:val="0"/>
      <w:marBottom w:val="0"/>
      <w:divBdr>
        <w:top w:val="none" w:sz="0" w:space="0" w:color="auto"/>
        <w:left w:val="none" w:sz="0" w:space="0" w:color="auto"/>
        <w:bottom w:val="none" w:sz="0" w:space="0" w:color="auto"/>
        <w:right w:val="none" w:sz="0" w:space="0" w:color="auto"/>
      </w:divBdr>
    </w:div>
    <w:div w:id="1763838760">
      <w:marLeft w:val="480"/>
      <w:marRight w:val="0"/>
      <w:marTop w:val="0"/>
      <w:marBottom w:val="0"/>
      <w:divBdr>
        <w:top w:val="none" w:sz="0" w:space="0" w:color="auto"/>
        <w:left w:val="none" w:sz="0" w:space="0" w:color="auto"/>
        <w:bottom w:val="none" w:sz="0" w:space="0" w:color="auto"/>
        <w:right w:val="none" w:sz="0" w:space="0" w:color="auto"/>
      </w:divBdr>
    </w:div>
    <w:div w:id="1763918721">
      <w:marLeft w:val="480"/>
      <w:marRight w:val="0"/>
      <w:marTop w:val="0"/>
      <w:marBottom w:val="0"/>
      <w:divBdr>
        <w:top w:val="none" w:sz="0" w:space="0" w:color="auto"/>
        <w:left w:val="none" w:sz="0" w:space="0" w:color="auto"/>
        <w:bottom w:val="none" w:sz="0" w:space="0" w:color="auto"/>
        <w:right w:val="none" w:sz="0" w:space="0" w:color="auto"/>
      </w:divBdr>
    </w:div>
    <w:div w:id="1763987063">
      <w:marLeft w:val="480"/>
      <w:marRight w:val="0"/>
      <w:marTop w:val="0"/>
      <w:marBottom w:val="0"/>
      <w:divBdr>
        <w:top w:val="none" w:sz="0" w:space="0" w:color="auto"/>
        <w:left w:val="none" w:sz="0" w:space="0" w:color="auto"/>
        <w:bottom w:val="none" w:sz="0" w:space="0" w:color="auto"/>
        <w:right w:val="none" w:sz="0" w:space="0" w:color="auto"/>
      </w:divBdr>
    </w:div>
    <w:div w:id="1763990137">
      <w:marLeft w:val="480"/>
      <w:marRight w:val="0"/>
      <w:marTop w:val="0"/>
      <w:marBottom w:val="0"/>
      <w:divBdr>
        <w:top w:val="none" w:sz="0" w:space="0" w:color="auto"/>
        <w:left w:val="none" w:sz="0" w:space="0" w:color="auto"/>
        <w:bottom w:val="none" w:sz="0" w:space="0" w:color="auto"/>
        <w:right w:val="none" w:sz="0" w:space="0" w:color="auto"/>
      </w:divBdr>
    </w:div>
    <w:div w:id="1764033852">
      <w:marLeft w:val="480"/>
      <w:marRight w:val="0"/>
      <w:marTop w:val="0"/>
      <w:marBottom w:val="0"/>
      <w:divBdr>
        <w:top w:val="none" w:sz="0" w:space="0" w:color="auto"/>
        <w:left w:val="none" w:sz="0" w:space="0" w:color="auto"/>
        <w:bottom w:val="none" w:sz="0" w:space="0" w:color="auto"/>
        <w:right w:val="none" w:sz="0" w:space="0" w:color="auto"/>
      </w:divBdr>
    </w:div>
    <w:div w:id="1764104468">
      <w:marLeft w:val="480"/>
      <w:marRight w:val="0"/>
      <w:marTop w:val="0"/>
      <w:marBottom w:val="0"/>
      <w:divBdr>
        <w:top w:val="none" w:sz="0" w:space="0" w:color="auto"/>
        <w:left w:val="none" w:sz="0" w:space="0" w:color="auto"/>
        <w:bottom w:val="none" w:sz="0" w:space="0" w:color="auto"/>
        <w:right w:val="none" w:sz="0" w:space="0" w:color="auto"/>
      </w:divBdr>
    </w:div>
    <w:div w:id="1764181544">
      <w:marLeft w:val="480"/>
      <w:marRight w:val="0"/>
      <w:marTop w:val="0"/>
      <w:marBottom w:val="0"/>
      <w:divBdr>
        <w:top w:val="none" w:sz="0" w:space="0" w:color="auto"/>
        <w:left w:val="none" w:sz="0" w:space="0" w:color="auto"/>
        <w:bottom w:val="none" w:sz="0" w:space="0" w:color="auto"/>
        <w:right w:val="none" w:sz="0" w:space="0" w:color="auto"/>
      </w:divBdr>
    </w:div>
    <w:div w:id="1764456070">
      <w:marLeft w:val="480"/>
      <w:marRight w:val="0"/>
      <w:marTop w:val="0"/>
      <w:marBottom w:val="0"/>
      <w:divBdr>
        <w:top w:val="none" w:sz="0" w:space="0" w:color="auto"/>
        <w:left w:val="none" w:sz="0" w:space="0" w:color="auto"/>
        <w:bottom w:val="none" w:sz="0" w:space="0" w:color="auto"/>
        <w:right w:val="none" w:sz="0" w:space="0" w:color="auto"/>
      </w:divBdr>
    </w:div>
    <w:div w:id="1764569974">
      <w:marLeft w:val="480"/>
      <w:marRight w:val="0"/>
      <w:marTop w:val="0"/>
      <w:marBottom w:val="0"/>
      <w:divBdr>
        <w:top w:val="none" w:sz="0" w:space="0" w:color="auto"/>
        <w:left w:val="none" w:sz="0" w:space="0" w:color="auto"/>
        <w:bottom w:val="none" w:sz="0" w:space="0" w:color="auto"/>
        <w:right w:val="none" w:sz="0" w:space="0" w:color="auto"/>
      </w:divBdr>
    </w:div>
    <w:div w:id="1764644481">
      <w:marLeft w:val="480"/>
      <w:marRight w:val="0"/>
      <w:marTop w:val="0"/>
      <w:marBottom w:val="0"/>
      <w:divBdr>
        <w:top w:val="none" w:sz="0" w:space="0" w:color="auto"/>
        <w:left w:val="none" w:sz="0" w:space="0" w:color="auto"/>
        <w:bottom w:val="none" w:sz="0" w:space="0" w:color="auto"/>
        <w:right w:val="none" w:sz="0" w:space="0" w:color="auto"/>
      </w:divBdr>
    </w:div>
    <w:div w:id="1764646182">
      <w:marLeft w:val="480"/>
      <w:marRight w:val="0"/>
      <w:marTop w:val="0"/>
      <w:marBottom w:val="0"/>
      <w:divBdr>
        <w:top w:val="none" w:sz="0" w:space="0" w:color="auto"/>
        <w:left w:val="none" w:sz="0" w:space="0" w:color="auto"/>
        <w:bottom w:val="none" w:sz="0" w:space="0" w:color="auto"/>
        <w:right w:val="none" w:sz="0" w:space="0" w:color="auto"/>
      </w:divBdr>
    </w:div>
    <w:div w:id="1764760659">
      <w:marLeft w:val="480"/>
      <w:marRight w:val="0"/>
      <w:marTop w:val="0"/>
      <w:marBottom w:val="0"/>
      <w:divBdr>
        <w:top w:val="none" w:sz="0" w:space="0" w:color="auto"/>
        <w:left w:val="none" w:sz="0" w:space="0" w:color="auto"/>
        <w:bottom w:val="none" w:sz="0" w:space="0" w:color="auto"/>
        <w:right w:val="none" w:sz="0" w:space="0" w:color="auto"/>
      </w:divBdr>
    </w:div>
    <w:div w:id="1765028495">
      <w:marLeft w:val="480"/>
      <w:marRight w:val="0"/>
      <w:marTop w:val="0"/>
      <w:marBottom w:val="0"/>
      <w:divBdr>
        <w:top w:val="none" w:sz="0" w:space="0" w:color="auto"/>
        <w:left w:val="none" w:sz="0" w:space="0" w:color="auto"/>
        <w:bottom w:val="none" w:sz="0" w:space="0" w:color="auto"/>
        <w:right w:val="none" w:sz="0" w:space="0" w:color="auto"/>
      </w:divBdr>
    </w:div>
    <w:div w:id="1765034201">
      <w:marLeft w:val="480"/>
      <w:marRight w:val="0"/>
      <w:marTop w:val="0"/>
      <w:marBottom w:val="0"/>
      <w:divBdr>
        <w:top w:val="none" w:sz="0" w:space="0" w:color="auto"/>
        <w:left w:val="none" w:sz="0" w:space="0" w:color="auto"/>
        <w:bottom w:val="none" w:sz="0" w:space="0" w:color="auto"/>
        <w:right w:val="none" w:sz="0" w:space="0" w:color="auto"/>
      </w:divBdr>
    </w:div>
    <w:div w:id="1765151804">
      <w:marLeft w:val="480"/>
      <w:marRight w:val="0"/>
      <w:marTop w:val="0"/>
      <w:marBottom w:val="0"/>
      <w:divBdr>
        <w:top w:val="none" w:sz="0" w:space="0" w:color="auto"/>
        <w:left w:val="none" w:sz="0" w:space="0" w:color="auto"/>
        <w:bottom w:val="none" w:sz="0" w:space="0" w:color="auto"/>
        <w:right w:val="none" w:sz="0" w:space="0" w:color="auto"/>
      </w:divBdr>
    </w:div>
    <w:div w:id="1765152183">
      <w:marLeft w:val="480"/>
      <w:marRight w:val="0"/>
      <w:marTop w:val="0"/>
      <w:marBottom w:val="0"/>
      <w:divBdr>
        <w:top w:val="none" w:sz="0" w:space="0" w:color="auto"/>
        <w:left w:val="none" w:sz="0" w:space="0" w:color="auto"/>
        <w:bottom w:val="none" w:sz="0" w:space="0" w:color="auto"/>
        <w:right w:val="none" w:sz="0" w:space="0" w:color="auto"/>
      </w:divBdr>
    </w:div>
    <w:div w:id="1765301518">
      <w:marLeft w:val="480"/>
      <w:marRight w:val="0"/>
      <w:marTop w:val="0"/>
      <w:marBottom w:val="0"/>
      <w:divBdr>
        <w:top w:val="none" w:sz="0" w:space="0" w:color="auto"/>
        <w:left w:val="none" w:sz="0" w:space="0" w:color="auto"/>
        <w:bottom w:val="none" w:sz="0" w:space="0" w:color="auto"/>
        <w:right w:val="none" w:sz="0" w:space="0" w:color="auto"/>
      </w:divBdr>
    </w:div>
    <w:div w:id="1765564551">
      <w:marLeft w:val="480"/>
      <w:marRight w:val="0"/>
      <w:marTop w:val="0"/>
      <w:marBottom w:val="0"/>
      <w:divBdr>
        <w:top w:val="none" w:sz="0" w:space="0" w:color="auto"/>
        <w:left w:val="none" w:sz="0" w:space="0" w:color="auto"/>
        <w:bottom w:val="none" w:sz="0" w:space="0" w:color="auto"/>
        <w:right w:val="none" w:sz="0" w:space="0" w:color="auto"/>
      </w:divBdr>
    </w:div>
    <w:div w:id="1765568049">
      <w:marLeft w:val="480"/>
      <w:marRight w:val="0"/>
      <w:marTop w:val="0"/>
      <w:marBottom w:val="0"/>
      <w:divBdr>
        <w:top w:val="none" w:sz="0" w:space="0" w:color="auto"/>
        <w:left w:val="none" w:sz="0" w:space="0" w:color="auto"/>
        <w:bottom w:val="none" w:sz="0" w:space="0" w:color="auto"/>
        <w:right w:val="none" w:sz="0" w:space="0" w:color="auto"/>
      </w:divBdr>
    </w:div>
    <w:div w:id="1765682907">
      <w:marLeft w:val="480"/>
      <w:marRight w:val="0"/>
      <w:marTop w:val="0"/>
      <w:marBottom w:val="0"/>
      <w:divBdr>
        <w:top w:val="none" w:sz="0" w:space="0" w:color="auto"/>
        <w:left w:val="none" w:sz="0" w:space="0" w:color="auto"/>
        <w:bottom w:val="none" w:sz="0" w:space="0" w:color="auto"/>
        <w:right w:val="none" w:sz="0" w:space="0" w:color="auto"/>
      </w:divBdr>
    </w:div>
    <w:div w:id="1765880548">
      <w:marLeft w:val="480"/>
      <w:marRight w:val="0"/>
      <w:marTop w:val="0"/>
      <w:marBottom w:val="0"/>
      <w:divBdr>
        <w:top w:val="none" w:sz="0" w:space="0" w:color="auto"/>
        <w:left w:val="none" w:sz="0" w:space="0" w:color="auto"/>
        <w:bottom w:val="none" w:sz="0" w:space="0" w:color="auto"/>
        <w:right w:val="none" w:sz="0" w:space="0" w:color="auto"/>
      </w:divBdr>
    </w:div>
    <w:div w:id="1766150158">
      <w:marLeft w:val="480"/>
      <w:marRight w:val="0"/>
      <w:marTop w:val="0"/>
      <w:marBottom w:val="0"/>
      <w:divBdr>
        <w:top w:val="none" w:sz="0" w:space="0" w:color="auto"/>
        <w:left w:val="none" w:sz="0" w:space="0" w:color="auto"/>
        <w:bottom w:val="none" w:sz="0" w:space="0" w:color="auto"/>
        <w:right w:val="none" w:sz="0" w:space="0" w:color="auto"/>
      </w:divBdr>
    </w:div>
    <w:div w:id="1766219774">
      <w:marLeft w:val="480"/>
      <w:marRight w:val="0"/>
      <w:marTop w:val="0"/>
      <w:marBottom w:val="0"/>
      <w:divBdr>
        <w:top w:val="none" w:sz="0" w:space="0" w:color="auto"/>
        <w:left w:val="none" w:sz="0" w:space="0" w:color="auto"/>
        <w:bottom w:val="none" w:sz="0" w:space="0" w:color="auto"/>
        <w:right w:val="none" w:sz="0" w:space="0" w:color="auto"/>
      </w:divBdr>
    </w:div>
    <w:div w:id="1766225600">
      <w:marLeft w:val="480"/>
      <w:marRight w:val="0"/>
      <w:marTop w:val="0"/>
      <w:marBottom w:val="0"/>
      <w:divBdr>
        <w:top w:val="none" w:sz="0" w:space="0" w:color="auto"/>
        <w:left w:val="none" w:sz="0" w:space="0" w:color="auto"/>
        <w:bottom w:val="none" w:sz="0" w:space="0" w:color="auto"/>
        <w:right w:val="none" w:sz="0" w:space="0" w:color="auto"/>
      </w:divBdr>
    </w:div>
    <w:div w:id="1766261899">
      <w:marLeft w:val="480"/>
      <w:marRight w:val="0"/>
      <w:marTop w:val="0"/>
      <w:marBottom w:val="0"/>
      <w:divBdr>
        <w:top w:val="none" w:sz="0" w:space="0" w:color="auto"/>
        <w:left w:val="none" w:sz="0" w:space="0" w:color="auto"/>
        <w:bottom w:val="none" w:sz="0" w:space="0" w:color="auto"/>
        <w:right w:val="none" w:sz="0" w:space="0" w:color="auto"/>
      </w:divBdr>
    </w:div>
    <w:div w:id="1766268817">
      <w:marLeft w:val="480"/>
      <w:marRight w:val="0"/>
      <w:marTop w:val="0"/>
      <w:marBottom w:val="0"/>
      <w:divBdr>
        <w:top w:val="none" w:sz="0" w:space="0" w:color="auto"/>
        <w:left w:val="none" w:sz="0" w:space="0" w:color="auto"/>
        <w:bottom w:val="none" w:sz="0" w:space="0" w:color="auto"/>
        <w:right w:val="none" w:sz="0" w:space="0" w:color="auto"/>
      </w:divBdr>
    </w:div>
    <w:div w:id="1766421184">
      <w:marLeft w:val="480"/>
      <w:marRight w:val="0"/>
      <w:marTop w:val="0"/>
      <w:marBottom w:val="0"/>
      <w:divBdr>
        <w:top w:val="none" w:sz="0" w:space="0" w:color="auto"/>
        <w:left w:val="none" w:sz="0" w:space="0" w:color="auto"/>
        <w:bottom w:val="none" w:sz="0" w:space="0" w:color="auto"/>
        <w:right w:val="none" w:sz="0" w:space="0" w:color="auto"/>
      </w:divBdr>
    </w:div>
    <w:div w:id="1766488857">
      <w:marLeft w:val="480"/>
      <w:marRight w:val="0"/>
      <w:marTop w:val="0"/>
      <w:marBottom w:val="0"/>
      <w:divBdr>
        <w:top w:val="none" w:sz="0" w:space="0" w:color="auto"/>
        <w:left w:val="none" w:sz="0" w:space="0" w:color="auto"/>
        <w:bottom w:val="none" w:sz="0" w:space="0" w:color="auto"/>
        <w:right w:val="none" w:sz="0" w:space="0" w:color="auto"/>
      </w:divBdr>
    </w:div>
    <w:div w:id="1766607711">
      <w:marLeft w:val="480"/>
      <w:marRight w:val="0"/>
      <w:marTop w:val="0"/>
      <w:marBottom w:val="0"/>
      <w:divBdr>
        <w:top w:val="none" w:sz="0" w:space="0" w:color="auto"/>
        <w:left w:val="none" w:sz="0" w:space="0" w:color="auto"/>
        <w:bottom w:val="none" w:sz="0" w:space="0" w:color="auto"/>
        <w:right w:val="none" w:sz="0" w:space="0" w:color="auto"/>
      </w:divBdr>
    </w:div>
    <w:div w:id="1766609691">
      <w:marLeft w:val="480"/>
      <w:marRight w:val="0"/>
      <w:marTop w:val="0"/>
      <w:marBottom w:val="0"/>
      <w:divBdr>
        <w:top w:val="none" w:sz="0" w:space="0" w:color="auto"/>
        <w:left w:val="none" w:sz="0" w:space="0" w:color="auto"/>
        <w:bottom w:val="none" w:sz="0" w:space="0" w:color="auto"/>
        <w:right w:val="none" w:sz="0" w:space="0" w:color="auto"/>
      </w:divBdr>
    </w:div>
    <w:div w:id="1766654838">
      <w:marLeft w:val="480"/>
      <w:marRight w:val="0"/>
      <w:marTop w:val="0"/>
      <w:marBottom w:val="0"/>
      <w:divBdr>
        <w:top w:val="none" w:sz="0" w:space="0" w:color="auto"/>
        <w:left w:val="none" w:sz="0" w:space="0" w:color="auto"/>
        <w:bottom w:val="none" w:sz="0" w:space="0" w:color="auto"/>
        <w:right w:val="none" w:sz="0" w:space="0" w:color="auto"/>
      </w:divBdr>
    </w:div>
    <w:div w:id="1766730390">
      <w:marLeft w:val="480"/>
      <w:marRight w:val="0"/>
      <w:marTop w:val="0"/>
      <w:marBottom w:val="0"/>
      <w:divBdr>
        <w:top w:val="none" w:sz="0" w:space="0" w:color="auto"/>
        <w:left w:val="none" w:sz="0" w:space="0" w:color="auto"/>
        <w:bottom w:val="none" w:sz="0" w:space="0" w:color="auto"/>
        <w:right w:val="none" w:sz="0" w:space="0" w:color="auto"/>
      </w:divBdr>
    </w:div>
    <w:div w:id="1766802934">
      <w:marLeft w:val="480"/>
      <w:marRight w:val="0"/>
      <w:marTop w:val="0"/>
      <w:marBottom w:val="0"/>
      <w:divBdr>
        <w:top w:val="none" w:sz="0" w:space="0" w:color="auto"/>
        <w:left w:val="none" w:sz="0" w:space="0" w:color="auto"/>
        <w:bottom w:val="none" w:sz="0" w:space="0" w:color="auto"/>
        <w:right w:val="none" w:sz="0" w:space="0" w:color="auto"/>
      </w:divBdr>
    </w:div>
    <w:div w:id="1766803671">
      <w:marLeft w:val="480"/>
      <w:marRight w:val="0"/>
      <w:marTop w:val="0"/>
      <w:marBottom w:val="0"/>
      <w:divBdr>
        <w:top w:val="none" w:sz="0" w:space="0" w:color="auto"/>
        <w:left w:val="none" w:sz="0" w:space="0" w:color="auto"/>
        <w:bottom w:val="none" w:sz="0" w:space="0" w:color="auto"/>
        <w:right w:val="none" w:sz="0" w:space="0" w:color="auto"/>
      </w:divBdr>
    </w:div>
    <w:div w:id="1767069941">
      <w:marLeft w:val="480"/>
      <w:marRight w:val="0"/>
      <w:marTop w:val="0"/>
      <w:marBottom w:val="0"/>
      <w:divBdr>
        <w:top w:val="none" w:sz="0" w:space="0" w:color="auto"/>
        <w:left w:val="none" w:sz="0" w:space="0" w:color="auto"/>
        <w:bottom w:val="none" w:sz="0" w:space="0" w:color="auto"/>
        <w:right w:val="none" w:sz="0" w:space="0" w:color="auto"/>
      </w:divBdr>
    </w:div>
    <w:div w:id="1767187747">
      <w:marLeft w:val="480"/>
      <w:marRight w:val="0"/>
      <w:marTop w:val="0"/>
      <w:marBottom w:val="0"/>
      <w:divBdr>
        <w:top w:val="none" w:sz="0" w:space="0" w:color="auto"/>
        <w:left w:val="none" w:sz="0" w:space="0" w:color="auto"/>
        <w:bottom w:val="none" w:sz="0" w:space="0" w:color="auto"/>
        <w:right w:val="none" w:sz="0" w:space="0" w:color="auto"/>
      </w:divBdr>
    </w:div>
    <w:div w:id="1767265031">
      <w:marLeft w:val="480"/>
      <w:marRight w:val="0"/>
      <w:marTop w:val="0"/>
      <w:marBottom w:val="0"/>
      <w:divBdr>
        <w:top w:val="none" w:sz="0" w:space="0" w:color="auto"/>
        <w:left w:val="none" w:sz="0" w:space="0" w:color="auto"/>
        <w:bottom w:val="none" w:sz="0" w:space="0" w:color="auto"/>
        <w:right w:val="none" w:sz="0" w:space="0" w:color="auto"/>
      </w:divBdr>
    </w:div>
    <w:div w:id="1767269830">
      <w:marLeft w:val="480"/>
      <w:marRight w:val="0"/>
      <w:marTop w:val="0"/>
      <w:marBottom w:val="0"/>
      <w:divBdr>
        <w:top w:val="none" w:sz="0" w:space="0" w:color="auto"/>
        <w:left w:val="none" w:sz="0" w:space="0" w:color="auto"/>
        <w:bottom w:val="none" w:sz="0" w:space="0" w:color="auto"/>
        <w:right w:val="none" w:sz="0" w:space="0" w:color="auto"/>
      </w:divBdr>
    </w:div>
    <w:div w:id="1767457185">
      <w:marLeft w:val="480"/>
      <w:marRight w:val="0"/>
      <w:marTop w:val="0"/>
      <w:marBottom w:val="0"/>
      <w:divBdr>
        <w:top w:val="none" w:sz="0" w:space="0" w:color="auto"/>
        <w:left w:val="none" w:sz="0" w:space="0" w:color="auto"/>
        <w:bottom w:val="none" w:sz="0" w:space="0" w:color="auto"/>
        <w:right w:val="none" w:sz="0" w:space="0" w:color="auto"/>
      </w:divBdr>
    </w:div>
    <w:div w:id="1767573937">
      <w:marLeft w:val="480"/>
      <w:marRight w:val="0"/>
      <w:marTop w:val="0"/>
      <w:marBottom w:val="0"/>
      <w:divBdr>
        <w:top w:val="none" w:sz="0" w:space="0" w:color="auto"/>
        <w:left w:val="none" w:sz="0" w:space="0" w:color="auto"/>
        <w:bottom w:val="none" w:sz="0" w:space="0" w:color="auto"/>
        <w:right w:val="none" w:sz="0" w:space="0" w:color="auto"/>
      </w:divBdr>
    </w:div>
    <w:div w:id="1767845974">
      <w:marLeft w:val="480"/>
      <w:marRight w:val="0"/>
      <w:marTop w:val="0"/>
      <w:marBottom w:val="0"/>
      <w:divBdr>
        <w:top w:val="none" w:sz="0" w:space="0" w:color="auto"/>
        <w:left w:val="none" w:sz="0" w:space="0" w:color="auto"/>
        <w:bottom w:val="none" w:sz="0" w:space="0" w:color="auto"/>
        <w:right w:val="none" w:sz="0" w:space="0" w:color="auto"/>
      </w:divBdr>
    </w:div>
    <w:div w:id="1767847418">
      <w:marLeft w:val="480"/>
      <w:marRight w:val="0"/>
      <w:marTop w:val="0"/>
      <w:marBottom w:val="0"/>
      <w:divBdr>
        <w:top w:val="none" w:sz="0" w:space="0" w:color="auto"/>
        <w:left w:val="none" w:sz="0" w:space="0" w:color="auto"/>
        <w:bottom w:val="none" w:sz="0" w:space="0" w:color="auto"/>
        <w:right w:val="none" w:sz="0" w:space="0" w:color="auto"/>
      </w:divBdr>
    </w:div>
    <w:div w:id="1768114524">
      <w:marLeft w:val="480"/>
      <w:marRight w:val="0"/>
      <w:marTop w:val="0"/>
      <w:marBottom w:val="0"/>
      <w:divBdr>
        <w:top w:val="none" w:sz="0" w:space="0" w:color="auto"/>
        <w:left w:val="none" w:sz="0" w:space="0" w:color="auto"/>
        <w:bottom w:val="none" w:sz="0" w:space="0" w:color="auto"/>
        <w:right w:val="none" w:sz="0" w:space="0" w:color="auto"/>
      </w:divBdr>
    </w:div>
    <w:div w:id="1768191941">
      <w:marLeft w:val="480"/>
      <w:marRight w:val="0"/>
      <w:marTop w:val="0"/>
      <w:marBottom w:val="0"/>
      <w:divBdr>
        <w:top w:val="none" w:sz="0" w:space="0" w:color="auto"/>
        <w:left w:val="none" w:sz="0" w:space="0" w:color="auto"/>
        <w:bottom w:val="none" w:sz="0" w:space="0" w:color="auto"/>
        <w:right w:val="none" w:sz="0" w:space="0" w:color="auto"/>
      </w:divBdr>
    </w:div>
    <w:div w:id="1768311358">
      <w:marLeft w:val="480"/>
      <w:marRight w:val="0"/>
      <w:marTop w:val="0"/>
      <w:marBottom w:val="0"/>
      <w:divBdr>
        <w:top w:val="none" w:sz="0" w:space="0" w:color="auto"/>
        <w:left w:val="none" w:sz="0" w:space="0" w:color="auto"/>
        <w:bottom w:val="none" w:sz="0" w:space="0" w:color="auto"/>
        <w:right w:val="none" w:sz="0" w:space="0" w:color="auto"/>
      </w:divBdr>
    </w:div>
    <w:div w:id="1768426128">
      <w:marLeft w:val="480"/>
      <w:marRight w:val="0"/>
      <w:marTop w:val="0"/>
      <w:marBottom w:val="0"/>
      <w:divBdr>
        <w:top w:val="none" w:sz="0" w:space="0" w:color="auto"/>
        <w:left w:val="none" w:sz="0" w:space="0" w:color="auto"/>
        <w:bottom w:val="none" w:sz="0" w:space="0" w:color="auto"/>
        <w:right w:val="none" w:sz="0" w:space="0" w:color="auto"/>
      </w:divBdr>
    </w:div>
    <w:div w:id="1768764980">
      <w:marLeft w:val="480"/>
      <w:marRight w:val="0"/>
      <w:marTop w:val="0"/>
      <w:marBottom w:val="0"/>
      <w:divBdr>
        <w:top w:val="none" w:sz="0" w:space="0" w:color="auto"/>
        <w:left w:val="none" w:sz="0" w:space="0" w:color="auto"/>
        <w:bottom w:val="none" w:sz="0" w:space="0" w:color="auto"/>
        <w:right w:val="none" w:sz="0" w:space="0" w:color="auto"/>
      </w:divBdr>
    </w:div>
    <w:div w:id="1768964473">
      <w:marLeft w:val="480"/>
      <w:marRight w:val="0"/>
      <w:marTop w:val="0"/>
      <w:marBottom w:val="0"/>
      <w:divBdr>
        <w:top w:val="none" w:sz="0" w:space="0" w:color="auto"/>
        <w:left w:val="none" w:sz="0" w:space="0" w:color="auto"/>
        <w:bottom w:val="none" w:sz="0" w:space="0" w:color="auto"/>
        <w:right w:val="none" w:sz="0" w:space="0" w:color="auto"/>
      </w:divBdr>
    </w:div>
    <w:div w:id="1769037727">
      <w:marLeft w:val="480"/>
      <w:marRight w:val="0"/>
      <w:marTop w:val="0"/>
      <w:marBottom w:val="0"/>
      <w:divBdr>
        <w:top w:val="none" w:sz="0" w:space="0" w:color="auto"/>
        <w:left w:val="none" w:sz="0" w:space="0" w:color="auto"/>
        <w:bottom w:val="none" w:sz="0" w:space="0" w:color="auto"/>
        <w:right w:val="none" w:sz="0" w:space="0" w:color="auto"/>
      </w:divBdr>
    </w:div>
    <w:div w:id="1769080931">
      <w:marLeft w:val="480"/>
      <w:marRight w:val="0"/>
      <w:marTop w:val="0"/>
      <w:marBottom w:val="0"/>
      <w:divBdr>
        <w:top w:val="none" w:sz="0" w:space="0" w:color="auto"/>
        <w:left w:val="none" w:sz="0" w:space="0" w:color="auto"/>
        <w:bottom w:val="none" w:sz="0" w:space="0" w:color="auto"/>
        <w:right w:val="none" w:sz="0" w:space="0" w:color="auto"/>
      </w:divBdr>
    </w:div>
    <w:div w:id="1769153326">
      <w:marLeft w:val="480"/>
      <w:marRight w:val="0"/>
      <w:marTop w:val="0"/>
      <w:marBottom w:val="0"/>
      <w:divBdr>
        <w:top w:val="none" w:sz="0" w:space="0" w:color="auto"/>
        <w:left w:val="none" w:sz="0" w:space="0" w:color="auto"/>
        <w:bottom w:val="none" w:sz="0" w:space="0" w:color="auto"/>
        <w:right w:val="none" w:sz="0" w:space="0" w:color="auto"/>
      </w:divBdr>
    </w:div>
    <w:div w:id="1769158493">
      <w:marLeft w:val="480"/>
      <w:marRight w:val="0"/>
      <w:marTop w:val="0"/>
      <w:marBottom w:val="0"/>
      <w:divBdr>
        <w:top w:val="none" w:sz="0" w:space="0" w:color="auto"/>
        <w:left w:val="none" w:sz="0" w:space="0" w:color="auto"/>
        <w:bottom w:val="none" w:sz="0" w:space="0" w:color="auto"/>
        <w:right w:val="none" w:sz="0" w:space="0" w:color="auto"/>
      </w:divBdr>
    </w:div>
    <w:div w:id="1769228220">
      <w:marLeft w:val="480"/>
      <w:marRight w:val="0"/>
      <w:marTop w:val="0"/>
      <w:marBottom w:val="0"/>
      <w:divBdr>
        <w:top w:val="none" w:sz="0" w:space="0" w:color="auto"/>
        <w:left w:val="none" w:sz="0" w:space="0" w:color="auto"/>
        <w:bottom w:val="none" w:sz="0" w:space="0" w:color="auto"/>
        <w:right w:val="none" w:sz="0" w:space="0" w:color="auto"/>
      </w:divBdr>
    </w:div>
    <w:div w:id="1769231669">
      <w:marLeft w:val="480"/>
      <w:marRight w:val="0"/>
      <w:marTop w:val="0"/>
      <w:marBottom w:val="0"/>
      <w:divBdr>
        <w:top w:val="none" w:sz="0" w:space="0" w:color="auto"/>
        <w:left w:val="none" w:sz="0" w:space="0" w:color="auto"/>
        <w:bottom w:val="none" w:sz="0" w:space="0" w:color="auto"/>
        <w:right w:val="none" w:sz="0" w:space="0" w:color="auto"/>
      </w:divBdr>
    </w:div>
    <w:div w:id="1769353612">
      <w:marLeft w:val="480"/>
      <w:marRight w:val="0"/>
      <w:marTop w:val="0"/>
      <w:marBottom w:val="0"/>
      <w:divBdr>
        <w:top w:val="none" w:sz="0" w:space="0" w:color="auto"/>
        <w:left w:val="none" w:sz="0" w:space="0" w:color="auto"/>
        <w:bottom w:val="none" w:sz="0" w:space="0" w:color="auto"/>
        <w:right w:val="none" w:sz="0" w:space="0" w:color="auto"/>
      </w:divBdr>
    </w:div>
    <w:div w:id="1769354042">
      <w:marLeft w:val="480"/>
      <w:marRight w:val="0"/>
      <w:marTop w:val="0"/>
      <w:marBottom w:val="0"/>
      <w:divBdr>
        <w:top w:val="none" w:sz="0" w:space="0" w:color="auto"/>
        <w:left w:val="none" w:sz="0" w:space="0" w:color="auto"/>
        <w:bottom w:val="none" w:sz="0" w:space="0" w:color="auto"/>
        <w:right w:val="none" w:sz="0" w:space="0" w:color="auto"/>
      </w:divBdr>
    </w:div>
    <w:div w:id="1769546421">
      <w:marLeft w:val="480"/>
      <w:marRight w:val="0"/>
      <w:marTop w:val="0"/>
      <w:marBottom w:val="0"/>
      <w:divBdr>
        <w:top w:val="none" w:sz="0" w:space="0" w:color="auto"/>
        <w:left w:val="none" w:sz="0" w:space="0" w:color="auto"/>
        <w:bottom w:val="none" w:sz="0" w:space="0" w:color="auto"/>
        <w:right w:val="none" w:sz="0" w:space="0" w:color="auto"/>
      </w:divBdr>
    </w:div>
    <w:div w:id="1769693459">
      <w:marLeft w:val="480"/>
      <w:marRight w:val="0"/>
      <w:marTop w:val="0"/>
      <w:marBottom w:val="0"/>
      <w:divBdr>
        <w:top w:val="none" w:sz="0" w:space="0" w:color="auto"/>
        <w:left w:val="none" w:sz="0" w:space="0" w:color="auto"/>
        <w:bottom w:val="none" w:sz="0" w:space="0" w:color="auto"/>
        <w:right w:val="none" w:sz="0" w:space="0" w:color="auto"/>
      </w:divBdr>
    </w:div>
    <w:div w:id="1769697644">
      <w:marLeft w:val="480"/>
      <w:marRight w:val="0"/>
      <w:marTop w:val="0"/>
      <w:marBottom w:val="0"/>
      <w:divBdr>
        <w:top w:val="none" w:sz="0" w:space="0" w:color="auto"/>
        <w:left w:val="none" w:sz="0" w:space="0" w:color="auto"/>
        <w:bottom w:val="none" w:sz="0" w:space="0" w:color="auto"/>
        <w:right w:val="none" w:sz="0" w:space="0" w:color="auto"/>
      </w:divBdr>
    </w:div>
    <w:div w:id="1769741009">
      <w:marLeft w:val="480"/>
      <w:marRight w:val="0"/>
      <w:marTop w:val="0"/>
      <w:marBottom w:val="0"/>
      <w:divBdr>
        <w:top w:val="none" w:sz="0" w:space="0" w:color="auto"/>
        <w:left w:val="none" w:sz="0" w:space="0" w:color="auto"/>
        <w:bottom w:val="none" w:sz="0" w:space="0" w:color="auto"/>
        <w:right w:val="none" w:sz="0" w:space="0" w:color="auto"/>
      </w:divBdr>
    </w:div>
    <w:div w:id="1769885700">
      <w:marLeft w:val="480"/>
      <w:marRight w:val="0"/>
      <w:marTop w:val="0"/>
      <w:marBottom w:val="0"/>
      <w:divBdr>
        <w:top w:val="none" w:sz="0" w:space="0" w:color="auto"/>
        <w:left w:val="none" w:sz="0" w:space="0" w:color="auto"/>
        <w:bottom w:val="none" w:sz="0" w:space="0" w:color="auto"/>
        <w:right w:val="none" w:sz="0" w:space="0" w:color="auto"/>
      </w:divBdr>
    </w:div>
    <w:div w:id="1769887479">
      <w:marLeft w:val="480"/>
      <w:marRight w:val="0"/>
      <w:marTop w:val="0"/>
      <w:marBottom w:val="0"/>
      <w:divBdr>
        <w:top w:val="none" w:sz="0" w:space="0" w:color="auto"/>
        <w:left w:val="none" w:sz="0" w:space="0" w:color="auto"/>
        <w:bottom w:val="none" w:sz="0" w:space="0" w:color="auto"/>
        <w:right w:val="none" w:sz="0" w:space="0" w:color="auto"/>
      </w:divBdr>
    </w:div>
    <w:div w:id="1769890836">
      <w:marLeft w:val="480"/>
      <w:marRight w:val="0"/>
      <w:marTop w:val="0"/>
      <w:marBottom w:val="0"/>
      <w:divBdr>
        <w:top w:val="none" w:sz="0" w:space="0" w:color="auto"/>
        <w:left w:val="none" w:sz="0" w:space="0" w:color="auto"/>
        <w:bottom w:val="none" w:sz="0" w:space="0" w:color="auto"/>
        <w:right w:val="none" w:sz="0" w:space="0" w:color="auto"/>
      </w:divBdr>
    </w:div>
    <w:div w:id="1769933616">
      <w:marLeft w:val="480"/>
      <w:marRight w:val="0"/>
      <w:marTop w:val="0"/>
      <w:marBottom w:val="0"/>
      <w:divBdr>
        <w:top w:val="none" w:sz="0" w:space="0" w:color="auto"/>
        <w:left w:val="none" w:sz="0" w:space="0" w:color="auto"/>
        <w:bottom w:val="none" w:sz="0" w:space="0" w:color="auto"/>
        <w:right w:val="none" w:sz="0" w:space="0" w:color="auto"/>
      </w:divBdr>
    </w:div>
    <w:div w:id="1769960524">
      <w:marLeft w:val="480"/>
      <w:marRight w:val="0"/>
      <w:marTop w:val="0"/>
      <w:marBottom w:val="0"/>
      <w:divBdr>
        <w:top w:val="none" w:sz="0" w:space="0" w:color="auto"/>
        <w:left w:val="none" w:sz="0" w:space="0" w:color="auto"/>
        <w:bottom w:val="none" w:sz="0" w:space="0" w:color="auto"/>
        <w:right w:val="none" w:sz="0" w:space="0" w:color="auto"/>
      </w:divBdr>
    </w:div>
    <w:div w:id="1770271535">
      <w:marLeft w:val="480"/>
      <w:marRight w:val="0"/>
      <w:marTop w:val="0"/>
      <w:marBottom w:val="0"/>
      <w:divBdr>
        <w:top w:val="none" w:sz="0" w:space="0" w:color="auto"/>
        <w:left w:val="none" w:sz="0" w:space="0" w:color="auto"/>
        <w:bottom w:val="none" w:sz="0" w:space="0" w:color="auto"/>
        <w:right w:val="none" w:sz="0" w:space="0" w:color="auto"/>
      </w:divBdr>
    </w:div>
    <w:div w:id="1770352931">
      <w:marLeft w:val="480"/>
      <w:marRight w:val="0"/>
      <w:marTop w:val="0"/>
      <w:marBottom w:val="0"/>
      <w:divBdr>
        <w:top w:val="none" w:sz="0" w:space="0" w:color="auto"/>
        <w:left w:val="none" w:sz="0" w:space="0" w:color="auto"/>
        <w:bottom w:val="none" w:sz="0" w:space="0" w:color="auto"/>
        <w:right w:val="none" w:sz="0" w:space="0" w:color="auto"/>
      </w:divBdr>
    </w:div>
    <w:div w:id="1770467870">
      <w:marLeft w:val="480"/>
      <w:marRight w:val="0"/>
      <w:marTop w:val="0"/>
      <w:marBottom w:val="0"/>
      <w:divBdr>
        <w:top w:val="none" w:sz="0" w:space="0" w:color="auto"/>
        <w:left w:val="none" w:sz="0" w:space="0" w:color="auto"/>
        <w:bottom w:val="none" w:sz="0" w:space="0" w:color="auto"/>
        <w:right w:val="none" w:sz="0" w:space="0" w:color="auto"/>
      </w:divBdr>
    </w:div>
    <w:div w:id="1770468837">
      <w:marLeft w:val="480"/>
      <w:marRight w:val="0"/>
      <w:marTop w:val="0"/>
      <w:marBottom w:val="0"/>
      <w:divBdr>
        <w:top w:val="none" w:sz="0" w:space="0" w:color="auto"/>
        <w:left w:val="none" w:sz="0" w:space="0" w:color="auto"/>
        <w:bottom w:val="none" w:sz="0" w:space="0" w:color="auto"/>
        <w:right w:val="none" w:sz="0" w:space="0" w:color="auto"/>
      </w:divBdr>
    </w:div>
    <w:div w:id="1770737345">
      <w:marLeft w:val="480"/>
      <w:marRight w:val="0"/>
      <w:marTop w:val="0"/>
      <w:marBottom w:val="0"/>
      <w:divBdr>
        <w:top w:val="none" w:sz="0" w:space="0" w:color="auto"/>
        <w:left w:val="none" w:sz="0" w:space="0" w:color="auto"/>
        <w:bottom w:val="none" w:sz="0" w:space="0" w:color="auto"/>
        <w:right w:val="none" w:sz="0" w:space="0" w:color="auto"/>
      </w:divBdr>
    </w:div>
    <w:div w:id="1770815260">
      <w:marLeft w:val="480"/>
      <w:marRight w:val="0"/>
      <w:marTop w:val="0"/>
      <w:marBottom w:val="0"/>
      <w:divBdr>
        <w:top w:val="none" w:sz="0" w:space="0" w:color="auto"/>
        <w:left w:val="none" w:sz="0" w:space="0" w:color="auto"/>
        <w:bottom w:val="none" w:sz="0" w:space="0" w:color="auto"/>
        <w:right w:val="none" w:sz="0" w:space="0" w:color="auto"/>
      </w:divBdr>
    </w:div>
    <w:div w:id="1770856725">
      <w:marLeft w:val="480"/>
      <w:marRight w:val="0"/>
      <w:marTop w:val="0"/>
      <w:marBottom w:val="0"/>
      <w:divBdr>
        <w:top w:val="none" w:sz="0" w:space="0" w:color="auto"/>
        <w:left w:val="none" w:sz="0" w:space="0" w:color="auto"/>
        <w:bottom w:val="none" w:sz="0" w:space="0" w:color="auto"/>
        <w:right w:val="none" w:sz="0" w:space="0" w:color="auto"/>
      </w:divBdr>
    </w:div>
    <w:div w:id="1770926614">
      <w:marLeft w:val="480"/>
      <w:marRight w:val="0"/>
      <w:marTop w:val="0"/>
      <w:marBottom w:val="0"/>
      <w:divBdr>
        <w:top w:val="none" w:sz="0" w:space="0" w:color="auto"/>
        <w:left w:val="none" w:sz="0" w:space="0" w:color="auto"/>
        <w:bottom w:val="none" w:sz="0" w:space="0" w:color="auto"/>
        <w:right w:val="none" w:sz="0" w:space="0" w:color="auto"/>
      </w:divBdr>
    </w:div>
    <w:div w:id="1770930756">
      <w:marLeft w:val="480"/>
      <w:marRight w:val="0"/>
      <w:marTop w:val="0"/>
      <w:marBottom w:val="0"/>
      <w:divBdr>
        <w:top w:val="none" w:sz="0" w:space="0" w:color="auto"/>
        <w:left w:val="none" w:sz="0" w:space="0" w:color="auto"/>
        <w:bottom w:val="none" w:sz="0" w:space="0" w:color="auto"/>
        <w:right w:val="none" w:sz="0" w:space="0" w:color="auto"/>
      </w:divBdr>
    </w:div>
    <w:div w:id="1771121908">
      <w:marLeft w:val="480"/>
      <w:marRight w:val="0"/>
      <w:marTop w:val="0"/>
      <w:marBottom w:val="0"/>
      <w:divBdr>
        <w:top w:val="none" w:sz="0" w:space="0" w:color="auto"/>
        <w:left w:val="none" w:sz="0" w:space="0" w:color="auto"/>
        <w:bottom w:val="none" w:sz="0" w:space="0" w:color="auto"/>
        <w:right w:val="none" w:sz="0" w:space="0" w:color="auto"/>
      </w:divBdr>
    </w:div>
    <w:div w:id="1771581371">
      <w:marLeft w:val="480"/>
      <w:marRight w:val="0"/>
      <w:marTop w:val="0"/>
      <w:marBottom w:val="0"/>
      <w:divBdr>
        <w:top w:val="none" w:sz="0" w:space="0" w:color="auto"/>
        <w:left w:val="none" w:sz="0" w:space="0" w:color="auto"/>
        <w:bottom w:val="none" w:sz="0" w:space="0" w:color="auto"/>
        <w:right w:val="none" w:sz="0" w:space="0" w:color="auto"/>
      </w:divBdr>
    </w:div>
    <w:div w:id="1771582101">
      <w:marLeft w:val="480"/>
      <w:marRight w:val="0"/>
      <w:marTop w:val="0"/>
      <w:marBottom w:val="0"/>
      <w:divBdr>
        <w:top w:val="none" w:sz="0" w:space="0" w:color="auto"/>
        <w:left w:val="none" w:sz="0" w:space="0" w:color="auto"/>
        <w:bottom w:val="none" w:sz="0" w:space="0" w:color="auto"/>
        <w:right w:val="none" w:sz="0" w:space="0" w:color="auto"/>
      </w:divBdr>
    </w:div>
    <w:div w:id="1771584887">
      <w:marLeft w:val="480"/>
      <w:marRight w:val="0"/>
      <w:marTop w:val="0"/>
      <w:marBottom w:val="0"/>
      <w:divBdr>
        <w:top w:val="none" w:sz="0" w:space="0" w:color="auto"/>
        <w:left w:val="none" w:sz="0" w:space="0" w:color="auto"/>
        <w:bottom w:val="none" w:sz="0" w:space="0" w:color="auto"/>
        <w:right w:val="none" w:sz="0" w:space="0" w:color="auto"/>
      </w:divBdr>
    </w:div>
    <w:div w:id="1771662306">
      <w:marLeft w:val="480"/>
      <w:marRight w:val="0"/>
      <w:marTop w:val="0"/>
      <w:marBottom w:val="0"/>
      <w:divBdr>
        <w:top w:val="none" w:sz="0" w:space="0" w:color="auto"/>
        <w:left w:val="none" w:sz="0" w:space="0" w:color="auto"/>
        <w:bottom w:val="none" w:sz="0" w:space="0" w:color="auto"/>
        <w:right w:val="none" w:sz="0" w:space="0" w:color="auto"/>
      </w:divBdr>
    </w:div>
    <w:div w:id="1771779181">
      <w:marLeft w:val="480"/>
      <w:marRight w:val="0"/>
      <w:marTop w:val="0"/>
      <w:marBottom w:val="0"/>
      <w:divBdr>
        <w:top w:val="none" w:sz="0" w:space="0" w:color="auto"/>
        <w:left w:val="none" w:sz="0" w:space="0" w:color="auto"/>
        <w:bottom w:val="none" w:sz="0" w:space="0" w:color="auto"/>
        <w:right w:val="none" w:sz="0" w:space="0" w:color="auto"/>
      </w:divBdr>
    </w:div>
    <w:div w:id="1771852549">
      <w:marLeft w:val="480"/>
      <w:marRight w:val="0"/>
      <w:marTop w:val="0"/>
      <w:marBottom w:val="0"/>
      <w:divBdr>
        <w:top w:val="none" w:sz="0" w:space="0" w:color="auto"/>
        <w:left w:val="none" w:sz="0" w:space="0" w:color="auto"/>
        <w:bottom w:val="none" w:sz="0" w:space="0" w:color="auto"/>
        <w:right w:val="none" w:sz="0" w:space="0" w:color="auto"/>
      </w:divBdr>
    </w:div>
    <w:div w:id="1771929303">
      <w:marLeft w:val="480"/>
      <w:marRight w:val="0"/>
      <w:marTop w:val="0"/>
      <w:marBottom w:val="0"/>
      <w:divBdr>
        <w:top w:val="none" w:sz="0" w:space="0" w:color="auto"/>
        <w:left w:val="none" w:sz="0" w:space="0" w:color="auto"/>
        <w:bottom w:val="none" w:sz="0" w:space="0" w:color="auto"/>
        <w:right w:val="none" w:sz="0" w:space="0" w:color="auto"/>
      </w:divBdr>
    </w:div>
    <w:div w:id="1772310233">
      <w:marLeft w:val="480"/>
      <w:marRight w:val="0"/>
      <w:marTop w:val="0"/>
      <w:marBottom w:val="0"/>
      <w:divBdr>
        <w:top w:val="none" w:sz="0" w:space="0" w:color="auto"/>
        <w:left w:val="none" w:sz="0" w:space="0" w:color="auto"/>
        <w:bottom w:val="none" w:sz="0" w:space="0" w:color="auto"/>
        <w:right w:val="none" w:sz="0" w:space="0" w:color="auto"/>
      </w:divBdr>
    </w:div>
    <w:div w:id="1772312989">
      <w:marLeft w:val="480"/>
      <w:marRight w:val="0"/>
      <w:marTop w:val="0"/>
      <w:marBottom w:val="0"/>
      <w:divBdr>
        <w:top w:val="none" w:sz="0" w:space="0" w:color="auto"/>
        <w:left w:val="none" w:sz="0" w:space="0" w:color="auto"/>
        <w:bottom w:val="none" w:sz="0" w:space="0" w:color="auto"/>
        <w:right w:val="none" w:sz="0" w:space="0" w:color="auto"/>
      </w:divBdr>
    </w:div>
    <w:div w:id="1772582024">
      <w:marLeft w:val="480"/>
      <w:marRight w:val="0"/>
      <w:marTop w:val="0"/>
      <w:marBottom w:val="0"/>
      <w:divBdr>
        <w:top w:val="none" w:sz="0" w:space="0" w:color="auto"/>
        <w:left w:val="none" w:sz="0" w:space="0" w:color="auto"/>
        <w:bottom w:val="none" w:sz="0" w:space="0" w:color="auto"/>
        <w:right w:val="none" w:sz="0" w:space="0" w:color="auto"/>
      </w:divBdr>
    </w:div>
    <w:div w:id="1772630549">
      <w:marLeft w:val="480"/>
      <w:marRight w:val="0"/>
      <w:marTop w:val="0"/>
      <w:marBottom w:val="0"/>
      <w:divBdr>
        <w:top w:val="none" w:sz="0" w:space="0" w:color="auto"/>
        <w:left w:val="none" w:sz="0" w:space="0" w:color="auto"/>
        <w:bottom w:val="none" w:sz="0" w:space="0" w:color="auto"/>
        <w:right w:val="none" w:sz="0" w:space="0" w:color="auto"/>
      </w:divBdr>
    </w:div>
    <w:div w:id="1772703940">
      <w:marLeft w:val="480"/>
      <w:marRight w:val="0"/>
      <w:marTop w:val="0"/>
      <w:marBottom w:val="0"/>
      <w:divBdr>
        <w:top w:val="none" w:sz="0" w:space="0" w:color="auto"/>
        <w:left w:val="none" w:sz="0" w:space="0" w:color="auto"/>
        <w:bottom w:val="none" w:sz="0" w:space="0" w:color="auto"/>
        <w:right w:val="none" w:sz="0" w:space="0" w:color="auto"/>
      </w:divBdr>
    </w:div>
    <w:div w:id="1772774420">
      <w:marLeft w:val="480"/>
      <w:marRight w:val="0"/>
      <w:marTop w:val="0"/>
      <w:marBottom w:val="0"/>
      <w:divBdr>
        <w:top w:val="none" w:sz="0" w:space="0" w:color="auto"/>
        <w:left w:val="none" w:sz="0" w:space="0" w:color="auto"/>
        <w:bottom w:val="none" w:sz="0" w:space="0" w:color="auto"/>
        <w:right w:val="none" w:sz="0" w:space="0" w:color="auto"/>
      </w:divBdr>
    </w:div>
    <w:div w:id="1773013278">
      <w:marLeft w:val="480"/>
      <w:marRight w:val="0"/>
      <w:marTop w:val="0"/>
      <w:marBottom w:val="0"/>
      <w:divBdr>
        <w:top w:val="none" w:sz="0" w:space="0" w:color="auto"/>
        <w:left w:val="none" w:sz="0" w:space="0" w:color="auto"/>
        <w:bottom w:val="none" w:sz="0" w:space="0" w:color="auto"/>
        <w:right w:val="none" w:sz="0" w:space="0" w:color="auto"/>
      </w:divBdr>
    </w:div>
    <w:div w:id="1773088047">
      <w:marLeft w:val="480"/>
      <w:marRight w:val="0"/>
      <w:marTop w:val="0"/>
      <w:marBottom w:val="0"/>
      <w:divBdr>
        <w:top w:val="none" w:sz="0" w:space="0" w:color="auto"/>
        <w:left w:val="none" w:sz="0" w:space="0" w:color="auto"/>
        <w:bottom w:val="none" w:sz="0" w:space="0" w:color="auto"/>
        <w:right w:val="none" w:sz="0" w:space="0" w:color="auto"/>
      </w:divBdr>
    </w:div>
    <w:div w:id="1773276392">
      <w:marLeft w:val="480"/>
      <w:marRight w:val="0"/>
      <w:marTop w:val="0"/>
      <w:marBottom w:val="0"/>
      <w:divBdr>
        <w:top w:val="none" w:sz="0" w:space="0" w:color="auto"/>
        <w:left w:val="none" w:sz="0" w:space="0" w:color="auto"/>
        <w:bottom w:val="none" w:sz="0" w:space="0" w:color="auto"/>
        <w:right w:val="none" w:sz="0" w:space="0" w:color="auto"/>
      </w:divBdr>
    </w:div>
    <w:div w:id="1773278285">
      <w:marLeft w:val="480"/>
      <w:marRight w:val="0"/>
      <w:marTop w:val="0"/>
      <w:marBottom w:val="0"/>
      <w:divBdr>
        <w:top w:val="none" w:sz="0" w:space="0" w:color="auto"/>
        <w:left w:val="none" w:sz="0" w:space="0" w:color="auto"/>
        <w:bottom w:val="none" w:sz="0" w:space="0" w:color="auto"/>
        <w:right w:val="none" w:sz="0" w:space="0" w:color="auto"/>
      </w:divBdr>
    </w:div>
    <w:div w:id="1773285723">
      <w:marLeft w:val="480"/>
      <w:marRight w:val="0"/>
      <w:marTop w:val="0"/>
      <w:marBottom w:val="0"/>
      <w:divBdr>
        <w:top w:val="none" w:sz="0" w:space="0" w:color="auto"/>
        <w:left w:val="none" w:sz="0" w:space="0" w:color="auto"/>
        <w:bottom w:val="none" w:sz="0" w:space="0" w:color="auto"/>
        <w:right w:val="none" w:sz="0" w:space="0" w:color="auto"/>
      </w:divBdr>
    </w:div>
    <w:div w:id="1773435410">
      <w:marLeft w:val="480"/>
      <w:marRight w:val="0"/>
      <w:marTop w:val="0"/>
      <w:marBottom w:val="0"/>
      <w:divBdr>
        <w:top w:val="none" w:sz="0" w:space="0" w:color="auto"/>
        <w:left w:val="none" w:sz="0" w:space="0" w:color="auto"/>
        <w:bottom w:val="none" w:sz="0" w:space="0" w:color="auto"/>
        <w:right w:val="none" w:sz="0" w:space="0" w:color="auto"/>
      </w:divBdr>
    </w:div>
    <w:div w:id="1773436134">
      <w:marLeft w:val="480"/>
      <w:marRight w:val="0"/>
      <w:marTop w:val="0"/>
      <w:marBottom w:val="0"/>
      <w:divBdr>
        <w:top w:val="none" w:sz="0" w:space="0" w:color="auto"/>
        <w:left w:val="none" w:sz="0" w:space="0" w:color="auto"/>
        <w:bottom w:val="none" w:sz="0" w:space="0" w:color="auto"/>
        <w:right w:val="none" w:sz="0" w:space="0" w:color="auto"/>
      </w:divBdr>
    </w:div>
    <w:div w:id="1773502395">
      <w:marLeft w:val="480"/>
      <w:marRight w:val="0"/>
      <w:marTop w:val="0"/>
      <w:marBottom w:val="0"/>
      <w:divBdr>
        <w:top w:val="none" w:sz="0" w:space="0" w:color="auto"/>
        <w:left w:val="none" w:sz="0" w:space="0" w:color="auto"/>
        <w:bottom w:val="none" w:sz="0" w:space="0" w:color="auto"/>
        <w:right w:val="none" w:sz="0" w:space="0" w:color="auto"/>
      </w:divBdr>
    </w:div>
    <w:div w:id="1773545150">
      <w:marLeft w:val="480"/>
      <w:marRight w:val="0"/>
      <w:marTop w:val="0"/>
      <w:marBottom w:val="0"/>
      <w:divBdr>
        <w:top w:val="none" w:sz="0" w:space="0" w:color="auto"/>
        <w:left w:val="none" w:sz="0" w:space="0" w:color="auto"/>
        <w:bottom w:val="none" w:sz="0" w:space="0" w:color="auto"/>
        <w:right w:val="none" w:sz="0" w:space="0" w:color="auto"/>
      </w:divBdr>
    </w:div>
    <w:div w:id="1773554294">
      <w:marLeft w:val="480"/>
      <w:marRight w:val="0"/>
      <w:marTop w:val="0"/>
      <w:marBottom w:val="0"/>
      <w:divBdr>
        <w:top w:val="none" w:sz="0" w:space="0" w:color="auto"/>
        <w:left w:val="none" w:sz="0" w:space="0" w:color="auto"/>
        <w:bottom w:val="none" w:sz="0" w:space="0" w:color="auto"/>
        <w:right w:val="none" w:sz="0" w:space="0" w:color="auto"/>
      </w:divBdr>
    </w:div>
    <w:div w:id="1773747577">
      <w:marLeft w:val="480"/>
      <w:marRight w:val="0"/>
      <w:marTop w:val="0"/>
      <w:marBottom w:val="0"/>
      <w:divBdr>
        <w:top w:val="none" w:sz="0" w:space="0" w:color="auto"/>
        <w:left w:val="none" w:sz="0" w:space="0" w:color="auto"/>
        <w:bottom w:val="none" w:sz="0" w:space="0" w:color="auto"/>
        <w:right w:val="none" w:sz="0" w:space="0" w:color="auto"/>
      </w:divBdr>
    </w:div>
    <w:div w:id="1773814435">
      <w:marLeft w:val="480"/>
      <w:marRight w:val="0"/>
      <w:marTop w:val="0"/>
      <w:marBottom w:val="0"/>
      <w:divBdr>
        <w:top w:val="none" w:sz="0" w:space="0" w:color="auto"/>
        <w:left w:val="none" w:sz="0" w:space="0" w:color="auto"/>
        <w:bottom w:val="none" w:sz="0" w:space="0" w:color="auto"/>
        <w:right w:val="none" w:sz="0" w:space="0" w:color="auto"/>
      </w:divBdr>
    </w:div>
    <w:div w:id="1774322513">
      <w:marLeft w:val="480"/>
      <w:marRight w:val="0"/>
      <w:marTop w:val="0"/>
      <w:marBottom w:val="0"/>
      <w:divBdr>
        <w:top w:val="none" w:sz="0" w:space="0" w:color="auto"/>
        <w:left w:val="none" w:sz="0" w:space="0" w:color="auto"/>
        <w:bottom w:val="none" w:sz="0" w:space="0" w:color="auto"/>
        <w:right w:val="none" w:sz="0" w:space="0" w:color="auto"/>
      </w:divBdr>
    </w:div>
    <w:div w:id="1774473524">
      <w:marLeft w:val="480"/>
      <w:marRight w:val="0"/>
      <w:marTop w:val="0"/>
      <w:marBottom w:val="0"/>
      <w:divBdr>
        <w:top w:val="none" w:sz="0" w:space="0" w:color="auto"/>
        <w:left w:val="none" w:sz="0" w:space="0" w:color="auto"/>
        <w:bottom w:val="none" w:sz="0" w:space="0" w:color="auto"/>
        <w:right w:val="none" w:sz="0" w:space="0" w:color="auto"/>
      </w:divBdr>
    </w:div>
    <w:div w:id="1774519894">
      <w:marLeft w:val="480"/>
      <w:marRight w:val="0"/>
      <w:marTop w:val="0"/>
      <w:marBottom w:val="0"/>
      <w:divBdr>
        <w:top w:val="none" w:sz="0" w:space="0" w:color="auto"/>
        <w:left w:val="none" w:sz="0" w:space="0" w:color="auto"/>
        <w:bottom w:val="none" w:sz="0" w:space="0" w:color="auto"/>
        <w:right w:val="none" w:sz="0" w:space="0" w:color="auto"/>
      </w:divBdr>
    </w:div>
    <w:div w:id="1775049696">
      <w:marLeft w:val="480"/>
      <w:marRight w:val="0"/>
      <w:marTop w:val="0"/>
      <w:marBottom w:val="0"/>
      <w:divBdr>
        <w:top w:val="none" w:sz="0" w:space="0" w:color="auto"/>
        <w:left w:val="none" w:sz="0" w:space="0" w:color="auto"/>
        <w:bottom w:val="none" w:sz="0" w:space="0" w:color="auto"/>
        <w:right w:val="none" w:sz="0" w:space="0" w:color="auto"/>
      </w:divBdr>
    </w:div>
    <w:div w:id="1775056193">
      <w:marLeft w:val="480"/>
      <w:marRight w:val="0"/>
      <w:marTop w:val="0"/>
      <w:marBottom w:val="0"/>
      <w:divBdr>
        <w:top w:val="none" w:sz="0" w:space="0" w:color="auto"/>
        <w:left w:val="none" w:sz="0" w:space="0" w:color="auto"/>
        <w:bottom w:val="none" w:sz="0" w:space="0" w:color="auto"/>
        <w:right w:val="none" w:sz="0" w:space="0" w:color="auto"/>
      </w:divBdr>
    </w:div>
    <w:div w:id="1775324631">
      <w:marLeft w:val="480"/>
      <w:marRight w:val="0"/>
      <w:marTop w:val="0"/>
      <w:marBottom w:val="0"/>
      <w:divBdr>
        <w:top w:val="none" w:sz="0" w:space="0" w:color="auto"/>
        <w:left w:val="none" w:sz="0" w:space="0" w:color="auto"/>
        <w:bottom w:val="none" w:sz="0" w:space="0" w:color="auto"/>
        <w:right w:val="none" w:sz="0" w:space="0" w:color="auto"/>
      </w:divBdr>
    </w:div>
    <w:div w:id="1775514471">
      <w:marLeft w:val="480"/>
      <w:marRight w:val="0"/>
      <w:marTop w:val="0"/>
      <w:marBottom w:val="0"/>
      <w:divBdr>
        <w:top w:val="none" w:sz="0" w:space="0" w:color="auto"/>
        <w:left w:val="none" w:sz="0" w:space="0" w:color="auto"/>
        <w:bottom w:val="none" w:sz="0" w:space="0" w:color="auto"/>
        <w:right w:val="none" w:sz="0" w:space="0" w:color="auto"/>
      </w:divBdr>
    </w:div>
    <w:div w:id="1775786714">
      <w:marLeft w:val="480"/>
      <w:marRight w:val="0"/>
      <w:marTop w:val="0"/>
      <w:marBottom w:val="0"/>
      <w:divBdr>
        <w:top w:val="none" w:sz="0" w:space="0" w:color="auto"/>
        <w:left w:val="none" w:sz="0" w:space="0" w:color="auto"/>
        <w:bottom w:val="none" w:sz="0" w:space="0" w:color="auto"/>
        <w:right w:val="none" w:sz="0" w:space="0" w:color="auto"/>
      </w:divBdr>
    </w:div>
    <w:div w:id="1775981084">
      <w:marLeft w:val="480"/>
      <w:marRight w:val="0"/>
      <w:marTop w:val="0"/>
      <w:marBottom w:val="0"/>
      <w:divBdr>
        <w:top w:val="none" w:sz="0" w:space="0" w:color="auto"/>
        <w:left w:val="none" w:sz="0" w:space="0" w:color="auto"/>
        <w:bottom w:val="none" w:sz="0" w:space="0" w:color="auto"/>
        <w:right w:val="none" w:sz="0" w:space="0" w:color="auto"/>
      </w:divBdr>
    </w:div>
    <w:div w:id="1776558574">
      <w:marLeft w:val="480"/>
      <w:marRight w:val="0"/>
      <w:marTop w:val="0"/>
      <w:marBottom w:val="0"/>
      <w:divBdr>
        <w:top w:val="none" w:sz="0" w:space="0" w:color="auto"/>
        <w:left w:val="none" w:sz="0" w:space="0" w:color="auto"/>
        <w:bottom w:val="none" w:sz="0" w:space="0" w:color="auto"/>
        <w:right w:val="none" w:sz="0" w:space="0" w:color="auto"/>
      </w:divBdr>
    </w:div>
    <w:div w:id="1776973079">
      <w:marLeft w:val="480"/>
      <w:marRight w:val="0"/>
      <w:marTop w:val="0"/>
      <w:marBottom w:val="0"/>
      <w:divBdr>
        <w:top w:val="none" w:sz="0" w:space="0" w:color="auto"/>
        <w:left w:val="none" w:sz="0" w:space="0" w:color="auto"/>
        <w:bottom w:val="none" w:sz="0" w:space="0" w:color="auto"/>
        <w:right w:val="none" w:sz="0" w:space="0" w:color="auto"/>
      </w:divBdr>
    </w:div>
    <w:div w:id="1777208573">
      <w:marLeft w:val="480"/>
      <w:marRight w:val="0"/>
      <w:marTop w:val="0"/>
      <w:marBottom w:val="0"/>
      <w:divBdr>
        <w:top w:val="none" w:sz="0" w:space="0" w:color="auto"/>
        <w:left w:val="none" w:sz="0" w:space="0" w:color="auto"/>
        <w:bottom w:val="none" w:sz="0" w:space="0" w:color="auto"/>
        <w:right w:val="none" w:sz="0" w:space="0" w:color="auto"/>
      </w:divBdr>
    </w:div>
    <w:div w:id="1777284122">
      <w:marLeft w:val="480"/>
      <w:marRight w:val="0"/>
      <w:marTop w:val="0"/>
      <w:marBottom w:val="0"/>
      <w:divBdr>
        <w:top w:val="none" w:sz="0" w:space="0" w:color="auto"/>
        <w:left w:val="none" w:sz="0" w:space="0" w:color="auto"/>
        <w:bottom w:val="none" w:sz="0" w:space="0" w:color="auto"/>
        <w:right w:val="none" w:sz="0" w:space="0" w:color="auto"/>
      </w:divBdr>
    </w:div>
    <w:div w:id="1777406767">
      <w:marLeft w:val="480"/>
      <w:marRight w:val="0"/>
      <w:marTop w:val="0"/>
      <w:marBottom w:val="0"/>
      <w:divBdr>
        <w:top w:val="none" w:sz="0" w:space="0" w:color="auto"/>
        <w:left w:val="none" w:sz="0" w:space="0" w:color="auto"/>
        <w:bottom w:val="none" w:sz="0" w:space="0" w:color="auto"/>
        <w:right w:val="none" w:sz="0" w:space="0" w:color="auto"/>
      </w:divBdr>
    </w:div>
    <w:div w:id="1777749328">
      <w:marLeft w:val="480"/>
      <w:marRight w:val="0"/>
      <w:marTop w:val="0"/>
      <w:marBottom w:val="0"/>
      <w:divBdr>
        <w:top w:val="none" w:sz="0" w:space="0" w:color="auto"/>
        <w:left w:val="none" w:sz="0" w:space="0" w:color="auto"/>
        <w:bottom w:val="none" w:sz="0" w:space="0" w:color="auto"/>
        <w:right w:val="none" w:sz="0" w:space="0" w:color="auto"/>
      </w:divBdr>
    </w:div>
    <w:div w:id="1777867668">
      <w:marLeft w:val="480"/>
      <w:marRight w:val="0"/>
      <w:marTop w:val="0"/>
      <w:marBottom w:val="0"/>
      <w:divBdr>
        <w:top w:val="none" w:sz="0" w:space="0" w:color="auto"/>
        <w:left w:val="none" w:sz="0" w:space="0" w:color="auto"/>
        <w:bottom w:val="none" w:sz="0" w:space="0" w:color="auto"/>
        <w:right w:val="none" w:sz="0" w:space="0" w:color="auto"/>
      </w:divBdr>
    </w:div>
    <w:div w:id="1777946602">
      <w:marLeft w:val="480"/>
      <w:marRight w:val="0"/>
      <w:marTop w:val="0"/>
      <w:marBottom w:val="0"/>
      <w:divBdr>
        <w:top w:val="none" w:sz="0" w:space="0" w:color="auto"/>
        <w:left w:val="none" w:sz="0" w:space="0" w:color="auto"/>
        <w:bottom w:val="none" w:sz="0" w:space="0" w:color="auto"/>
        <w:right w:val="none" w:sz="0" w:space="0" w:color="auto"/>
      </w:divBdr>
    </w:div>
    <w:div w:id="1778021604">
      <w:marLeft w:val="480"/>
      <w:marRight w:val="0"/>
      <w:marTop w:val="0"/>
      <w:marBottom w:val="0"/>
      <w:divBdr>
        <w:top w:val="none" w:sz="0" w:space="0" w:color="auto"/>
        <w:left w:val="none" w:sz="0" w:space="0" w:color="auto"/>
        <w:bottom w:val="none" w:sz="0" w:space="0" w:color="auto"/>
        <w:right w:val="none" w:sz="0" w:space="0" w:color="auto"/>
      </w:divBdr>
    </w:div>
    <w:div w:id="1778255865">
      <w:marLeft w:val="480"/>
      <w:marRight w:val="0"/>
      <w:marTop w:val="0"/>
      <w:marBottom w:val="0"/>
      <w:divBdr>
        <w:top w:val="none" w:sz="0" w:space="0" w:color="auto"/>
        <w:left w:val="none" w:sz="0" w:space="0" w:color="auto"/>
        <w:bottom w:val="none" w:sz="0" w:space="0" w:color="auto"/>
        <w:right w:val="none" w:sz="0" w:space="0" w:color="auto"/>
      </w:divBdr>
    </w:div>
    <w:div w:id="1778325945">
      <w:marLeft w:val="480"/>
      <w:marRight w:val="0"/>
      <w:marTop w:val="0"/>
      <w:marBottom w:val="0"/>
      <w:divBdr>
        <w:top w:val="none" w:sz="0" w:space="0" w:color="auto"/>
        <w:left w:val="none" w:sz="0" w:space="0" w:color="auto"/>
        <w:bottom w:val="none" w:sz="0" w:space="0" w:color="auto"/>
        <w:right w:val="none" w:sz="0" w:space="0" w:color="auto"/>
      </w:divBdr>
    </w:div>
    <w:div w:id="1778334741">
      <w:marLeft w:val="480"/>
      <w:marRight w:val="0"/>
      <w:marTop w:val="0"/>
      <w:marBottom w:val="0"/>
      <w:divBdr>
        <w:top w:val="none" w:sz="0" w:space="0" w:color="auto"/>
        <w:left w:val="none" w:sz="0" w:space="0" w:color="auto"/>
        <w:bottom w:val="none" w:sz="0" w:space="0" w:color="auto"/>
        <w:right w:val="none" w:sz="0" w:space="0" w:color="auto"/>
      </w:divBdr>
    </w:div>
    <w:div w:id="1778401242">
      <w:marLeft w:val="480"/>
      <w:marRight w:val="0"/>
      <w:marTop w:val="0"/>
      <w:marBottom w:val="0"/>
      <w:divBdr>
        <w:top w:val="none" w:sz="0" w:space="0" w:color="auto"/>
        <w:left w:val="none" w:sz="0" w:space="0" w:color="auto"/>
        <w:bottom w:val="none" w:sz="0" w:space="0" w:color="auto"/>
        <w:right w:val="none" w:sz="0" w:space="0" w:color="auto"/>
      </w:divBdr>
    </w:div>
    <w:div w:id="1778669566">
      <w:marLeft w:val="480"/>
      <w:marRight w:val="0"/>
      <w:marTop w:val="0"/>
      <w:marBottom w:val="0"/>
      <w:divBdr>
        <w:top w:val="none" w:sz="0" w:space="0" w:color="auto"/>
        <w:left w:val="none" w:sz="0" w:space="0" w:color="auto"/>
        <w:bottom w:val="none" w:sz="0" w:space="0" w:color="auto"/>
        <w:right w:val="none" w:sz="0" w:space="0" w:color="auto"/>
      </w:divBdr>
    </w:div>
    <w:div w:id="1778863716">
      <w:marLeft w:val="480"/>
      <w:marRight w:val="0"/>
      <w:marTop w:val="0"/>
      <w:marBottom w:val="0"/>
      <w:divBdr>
        <w:top w:val="none" w:sz="0" w:space="0" w:color="auto"/>
        <w:left w:val="none" w:sz="0" w:space="0" w:color="auto"/>
        <w:bottom w:val="none" w:sz="0" w:space="0" w:color="auto"/>
        <w:right w:val="none" w:sz="0" w:space="0" w:color="auto"/>
      </w:divBdr>
    </w:div>
    <w:div w:id="1778864440">
      <w:marLeft w:val="480"/>
      <w:marRight w:val="0"/>
      <w:marTop w:val="0"/>
      <w:marBottom w:val="0"/>
      <w:divBdr>
        <w:top w:val="none" w:sz="0" w:space="0" w:color="auto"/>
        <w:left w:val="none" w:sz="0" w:space="0" w:color="auto"/>
        <w:bottom w:val="none" w:sz="0" w:space="0" w:color="auto"/>
        <w:right w:val="none" w:sz="0" w:space="0" w:color="auto"/>
      </w:divBdr>
    </w:div>
    <w:div w:id="1778987750">
      <w:marLeft w:val="480"/>
      <w:marRight w:val="0"/>
      <w:marTop w:val="0"/>
      <w:marBottom w:val="0"/>
      <w:divBdr>
        <w:top w:val="none" w:sz="0" w:space="0" w:color="auto"/>
        <w:left w:val="none" w:sz="0" w:space="0" w:color="auto"/>
        <w:bottom w:val="none" w:sz="0" w:space="0" w:color="auto"/>
        <w:right w:val="none" w:sz="0" w:space="0" w:color="auto"/>
      </w:divBdr>
    </w:div>
    <w:div w:id="1779131675">
      <w:marLeft w:val="480"/>
      <w:marRight w:val="0"/>
      <w:marTop w:val="0"/>
      <w:marBottom w:val="0"/>
      <w:divBdr>
        <w:top w:val="none" w:sz="0" w:space="0" w:color="auto"/>
        <w:left w:val="none" w:sz="0" w:space="0" w:color="auto"/>
        <w:bottom w:val="none" w:sz="0" w:space="0" w:color="auto"/>
        <w:right w:val="none" w:sz="0" w:space="0" w:color="auto"/>
      </w:divBdr>
    </w:div>
    <w:div w:id="1779135725">
      <w:marLeft w:val="480"/>
      <w:marRight w:val="0"/>
      <w:marTop w:val="0"/>
      <w:marBottom w:val="0"/>
      <w:divBdr>
        <w:top w:val="none" w:sz="0" w:space="0" w:color="auto"/>
        <w:left w:val="none" w:sz="0" w:space="0" w:color="auto"/>
        <w:bottom w:val="none" w:sz="0" w:space="0" w:color="auto"/>
        <w:right w:val="none" w:sz="0" w:space="0" w:color="auto"/>
      </w:divBdr>
    </w:div>
    <w:div w:id="1779177938">
      <w:marLeft w:val="480"/>
      <w:marRight w:val="0"/>
      <w:marTop w:val="0"/>
      <w:marBottom w:val="0"/>
      <w:divBdr>
        <w:top w:val="none" w:sz="0" w:space="0" w:color="auto"/>
        <w:left w:val="none" w:sz="0" w:space="0" w:color="auto"/>
        <w:bottom w:val="none" w:sz="0" w:space="0" w:color="auto"/>
        <w:right w:val="none" w:sz="0" w:space="0" w:color="auto"/>
      </w:divBdr>
    </w:div>
    <w:div w:id="1779179371">
      <w:marLeft w:val="480"/>
      <w:marRight w:val="0"/>
      <w:marTop w:val="0"/>
      <w:marBottom w:val="0"/>
      <w:divBdr>
        <w:top w:val="none" w:sz="0" w:space="0" w:color="auto"/>
        <w:left w:val="none" w:sz="0" w:space="0" w:color="auto"/>
        <w:bottom w:val="none" w:sz="0" w:space="0" w:color="auto"/>
        <w:right w:val="none" w:sz="0" w:space="0" w:color="auto"/>
      </w:divBdr>
    </w:div>
    <w:div w:id="1779519935">
      <w:marLeft w:val="480"/>
      <w:marRight w:val="0"/>
      <w:marTop w:val="0"/>
      <w:marBottom w:val="0"/>
      <w:divBdr>
        <w:top w:val="none" w:sz="0" w:space="0" w:color="auto"/>
        <w:left w:val="none" w:sz="0" w:space="0" w:color="auto"/>
        <w:bottom w:val="none" w:sz="0" w:space="0" w:color="auto"/>
        <w:right w:val="none" w:sz="0" w:space="0" w:color="auto"/>
      </w:divBdr>
    </w:div>
    <w:div w:id="1779527420">
      <w:marLeft w:val="480"/>
      <w:marRight w:val="0"/>
      <w:marTop w:val="0"/>
      <w:marBottom w:val="0"/>
      <w:divBdr>
        <w:top w:val="none" w:sz="0" w:space="0" w:color="auto"/>
        <w:left w:val="none" w:sz="0" w:space="0" w:color="auto"/>
        <w:bottom w:val="none" w:sz="0" w:space="0" w:color="auto"/>
        <w:right w:val="none" w:sz="0" w:space="0" w:color="auto"/>
      </w:divBdr>
    </w:div>
    <w:div w:id="1779642031">
      <w:marLeft w:val="480"/>
      <w:marRight w:val="0"/>
      <w:marTop w:val="0"/>
      <w:marBottom w:val="0"/>
      <w:divBdr>
        <w:top w:val="none" w:sz="0" w:space="0" w:color="auto"/>
        <w:left w:val="none" w:sz="0" w:space="0" w:color="auto"/>
        <w:bottom w:val="none" w:sz="0" w:space="0" w:color="auto"/>
        <w:right w:val="none" w:sz="0" w:space="0" w:color="auto"/>
      </w:divBdr>
    </w:div>
    <w:div w:id="1779718240">
      <w:marLeft w:val="480"/>
      <w:marRight w:val="0"/>
      <w:marTop w:val="0"/>
      <w:marBottom w:val="0"/>
      <w:divBdr>
        <w:top w:val="none" w:sz="0" w:space="0" w:color="auto"/>
        <w:left w:val="none" w:sz="0" w:space="0" w:color="auto"/>
        <w:bottom w:val="none" w:sz="0" w:space="0" w:color="auto"/>
        <w:right w:val="none" w:sz="0" w:space="0" w:color="auto"/>
      </w:divBdr>
    </w:div>
    <w:div w:id="1779829611">
      <w:marLeft w:val="480"/>
      <w:marRight w:val="0"/>
      <w:marTop w:val="0"/>
      <w:marBottom w:val="0"/>
      <w:divBdr>
        <w:top w:val="none" w:sz="0" w:space="0" w:color="auto"/>
        <w:left w:val="none" w:sz="0" w:space="0" w:color="auto"/>
        <w:bottom w:val="none" w:sz="0" w:space="0" w:color="auto"/>
        <w:right w:val="none" w:sz="0" w:space="0" w:color="auto"/>
      </w:divBdr>
    </w:div>
    <w:div w:id="1779910197">
      <w:marLeft w:val="480"/>
      <w:marRight w:val="0"/>
      <w:marTop w:val="0"/>
      <w:marBottom w:val="0"/>
      <w:divBdr>
        <w:top w:val="none" w:sz="0" w:space="0" w:color="auto"/>
        <w:left w:val="none" w:sz="0" w:space="0" w:color="auto"/>
        <w:bottom w:val="none" w:sz="0" w:space="0" w:color="auto"/>
        <w:right w:val="none" w:sz="0" w:space="0" w:color="auto"/>
      </w:divBdr>
    </w:div>
    <w:div w:id="1780025242">
      <w:marLeft w:val="480"/>
      <w:marRight w:val="0"/>
      <w:marTop w:val="0"/>
      <w:marBottom w:val="0"/>
      <w:divBdr>
        <w:top w:val="none" w:sz="0" w:space="0" w:color="auto"/>
        <w:left w:val="none" w:sz="0" w:space="0" w:color="auto"/>
        <w:bottom w:val="none" w:sz="0" w:space="0" w:color="auto"/>
        <w:right w:val="none" w:sz="0" w:space="0" w:color="auto"/>
      </w:divBdr>
    </w:div>
    <w:div w:id="1780182582">
      <w:marLeft w:val="480"/>
      <w:marRight w:val="0"/>
      <w:marTop w:val="0"/>
      <w:marBottom w:val="0"/>
      <w:divBdr>
        <w:top w:val="none" w:sz="0" w:space="0" w:color="auto"/>
        <w:left w:val="none" w:sz="0" w:space="0" w:color="auto"/>
        <w:bottom w:val="none" w:sz="0" w:space="0" w:color="auto"/>
        <w:right w:val="none" w:sz="0" w:space="0" w:color="auto"/>
      </w:divBdr>
    </w:div>
    <w:div w:id="1780249200">
      <w:marLeft w:val="480"/>
      <w:marRight w:val="0"/>
      <w:marTop w:val="0"/>
      <w:marBottom w:val="0"/>
      <w:divBdr>
        <w:top w:val="none" w:sz="0" w:space="0" w:color="auto"/>
        <w:left w:val="none" w:sz="0" w:space="0" w:color="auto"/>
        <w:bottom w:val="none" w:sz="0" w:space="0" w:color="auto"/>
        <w:right w:val="none" w:sz="0" w:space="0" w:color="auto"/>
      </w:divBdr>
    </w:div>
    <w:div w:id="1780444451">
      <w:marLeft w:val="480"/>
      <w:marRight w:val="0"/>
      <w:marTop w:val="0"/>
      <w:marBottom w:val="0"/>
      <w:divBdr>
        <w:top w:val="none" w:sz="0" w:space="0" w:color="auto"/>
        <w:left w:val="none" w:sz="0" w:space="0" w:color="auto"/>
        <w:bottom w:val="none" w:sz="0" w:space="0" w:color="auto"/>
        <w:right w:val="none" w:sz="0" w:space="0" w:color="auto"/>
      </w:divBdr>
    </w:div>
    <w:div w:id="1780448215">
      <w:marLeft w:val="480"/>
      <w:marRight w:val="0"/>
      <w:marTop w:val="0"/>
      <w:marBottom w:val="0"/>
      <w:divBdr>
        <w:top w:val="none" w:sz="0" w:space="0" w:color="auto"/>
        <w:left w:val="none" w:sz="0" w:space="0" w:color="auto"/>
        <w:bottom w:val="none" w:sz="0" w:space="0" w:color="auto"/>
        <w:right w:val="none" w:sz="0" w:space="0" w:color="auto"/>
      </w:divBdr>
    </w:div>
    <w:div w:id="1780684103">
      <w:marLeft w:val="480"/>
      <w:marRight w:val="0"/>
      <w:marTop w:val="0"/>
      <w:marBottom w:val="0"/>
      <w:divBdr>
        <w:top w:val="none" w:sz="0" w:space="0" w:color="auto"/>
        <w:left w:val="none" w:sz="0" w:space="0" w:color="auto"/>
        <w:bottom w:val="none" w:sz="0" w:space="0" w:color="auto"/>
        <w:right w:val="none" w:sz="0" w:space="0" w:color="auto"/>
      </w:divBdr>
    </w:div>
    <w:div w:id="1780762280">
      <w:marLeft w:val="480"/>
      <w:marRight w:val="0"/>
      <w:marTop w:val="0"/>
      <w:marBottom w:val="0"/>
      <w:divBdr>
        <w:top w:val="none" w:sz="0" w:space="0" w:color="auto"/>
        <w:left w:val="none" w:sz="0" w:space="0" w:color="auto"/>
        <w:bottom w:val="none" w:sz="0" w:space="0" w:color="auto"/>
        <w:right w:val="none" w:sz="0" w:space="0" w:color="auto"/>
      </w:divBdr>
    </w:div>
    <w:div w:id="1780948379">
      <w:marLeft w:val="480"/>
      <w:marRight w:val="0"/>
      <w:marTop w:val="0"/>
      <w:marBottom w:val="0"/>
      <w:divBdr>
        <w:top w:val="none" w:sz="0" w:space="0" w:color="auto"/>
        <w:left w:val="none" w:sz="0" w:space="0" w:color="auto"/>
        <w:bottom w:val="none" w:sz="0" w:space="0" w:color="auto"/>
        <w:right w:val="none" w:sz="0" w:space="0" w:color="auto"/>
      </w:divBdr>
    </w:div>
    <w:div w:id="1780950347">
      <w:marLeft w:val="480"/>
      <w:marRight w:val="0"/>
      <w:marTop w:val="0"/>
      <w:marBottom w:val="0"/>
      <w:divBdr>
        <w:top w:val="none" w:sz="0" w:space="0" w:color="auto"/>
        <w:left w:val="none" w:sz="0" w:space="0" w:color="auto"/>
        <w:bottom w:val="none" w:sz="0" w:space="0" w:color="auto"/>
        <w:right w:val="none" w:sz="0" w:space="0" w:color="auto"/>
      </w:divBdr>
    </w:div>
    <w:div w:id="1781028325">
      <w:marLeft w:val="480"/>
      <w:marRight w:val="0"/>
      <w:marTop w:val="0"/>
      <w:marBottom w:val="0"/>
      <w:divBdr>
        <w:top w:val="none" w:sz="0" w:space="0" w:color="auto"/>
        <w:left w:val="none" w:sz="0" w:space="0" w:color="auto"/>
        <w:bottom w:val="none" w:sz="0" w:space="0" w:color="auto"/>
        <w:right w:val="none" w:sz="0" w:space="0" w:color="auto"/>
      </w:divBdr>
    </w:div>
    <w:div w:id="1781147293">
      <w:marLeft w:val="480"/>
      <w:marRight w:val="0"/>
      <w:marTop w:val="0"/>
      <w:marBottom w:val="0"/>
      <w:divBdr>
        <w:top w:val="none" w:sz="0" w:space="0" w:color="auto"/>
        <w:left w:val="none" w:sz="0" w:space="0" w:color="auto"/>
        <w:bottom w:val="none" w:sz="0" w:space="0" w:color="auto"/>
        <w:right w:val="none" w:sz="0" w:space="0" w:color="auto"/>
      </w:divBdr>
    </w:div>
    <w:div w:id="1781295362">
      <w:marLeft w:val="480"/>
      <w:marRight w:val="0"/>
      <w:marTop w:val="0"/>
      <w:marBottom w:val="0"/>
      <w:divBdr>
        <w:top w:val="none" w:sz="0" w:space="0" w:color="auto"/>
        <w:left w:val="none" w:sz="0" w:space="0" w:color="auto"/>
        <w:bottom w:val="none" w:sz="0" w:space="0" w:color="auto"/>
        <w:right w:val="none" w:sz="0" w:space="0" w:color="auto"/>
      </w:divBdr>
    </w:div>
    <w:div w:id="1781408201">
      <w:marLeft w:val="480"/>
      <w:marRight w:val="0"/>
      <w:marTop w:val="0"/>
      <w:marBottom w:val="0"/>
      <w:divBdr>
        <w:top w:val="none" w:sz="0" w:space="0" w:color="auto"/>
        <w:left w:val="none" w:sz="0" w:space="0" w:color="auto"/>
        <w:bottom w:val="none" w:sz="0" w:space="0" w:color="auto"/>
        <w:right w:val="none" w:sz="0" w:space="0" w:color="auto"/>
      </w:divBdr>
    </w:div>
    <w:div w:id="1781413971">
      <w:marLeft w:val="480"/>
      <w:marRight w:val="0"/>
      <w:marTop w:val="0"/>
      <w:marBottom w:val="0"/>
      <w:divBdr>
        <w:top w:val="none" w:sz="0" w:space="0" w:color="auto"/>
        <w:left w:val="none" w:sz="0" w:space="0" w:color="auto"/>
        <w:bottom w:val="none" w:sz="0" w:space="0" w:color="auto"/>
        <w:right w:val="none" w:sz="0" w:space="0" w:color="auto"/>
      </w:divBdr>
    </w:div>
    <w:div w:id="1781483605">
      <w:marLeft w:val="480"/>
      <w:marRight w:val="0"/>
      <w:marTop w:val="0"/>
      <w:marBottom w:val="0"/>
      <w:divBdr>
        <w:top w:val="none" w:sz="0" w:space="0" w:color="auto"/>
        <w:left w:val="none" w:sz="0" w:space="0" w:color="auto"/>
        <w:bottom w:val="none" w:sz="0" w:space="0" w:color="auto"/>
        <w:right w:val="none" w:sz="0" w:space="0" w:color="auto"/>
      </w:divBdr>
    </w:div>
    <w:div w:id="1781530829">
      <w:marLeft w:val="480"/>
      <w:marRight w:val="0"/>
      <w:marTop w:val="0"/>
      <w:marBottom w:val="0"/>
      <w:divBdr>
        <w:top w:val="none" w:sz="0" w:space="0" w:color="auto"/>
        <w:left w:val="none" w:sz="0" w:space="0" w:color="auto"/>
        <w:bottom w:val="none" w:sz="0" w:space="0" w:color="auto"/>
        <w:right w:val="none" w:sz="0" w:space="0" w:color="auto"/>
      </w:divBdr>
    </w:div>
    <w:div w:id="1781559546">
      <w:marLeft w:val="480"/>
      <w:marRight w:val="0"/>
      <w:marTop w:val="0"/>
      <w:marBottom w:val="0"/>
      <w:divBdr>
        <w:top w:val="none" w:sz="0" w:space="0" w:color="auto"/>
        <w:left w:val="none" w:sz="0" w:space="0" w:color="auto"/>
        <w:bottom w:val="none" w:sz="0" w:space="0" w:color="auto"/>
        <w:right w:val="none" w:sz="0" w:space="0" w:color="auto"/>
      </w:divBdr>
    </w:div>
    <w:div w:id="1781605270">
      <w:marLeft w:val="480"/>
      <w:marRight w:val="0"/>
      <w:marTop w:val="0"/>
      <w:marBottom w:val="0"/>
      <w:divBdr>
        <w:top w:val="none" w:sz="0" w:space="0" w:color="auto"/>
        <w:left w:val="none" w:sz="0" w:space="0" w:color="auto"/>
        <w:bottom w:val="none" w:sz="0" w:space="0" w:color="auto"/>
        <w:right w:val="none" w:sz="0" w:space="0" w:color="auto"/>
      </w:divBdr>
    </w:div>
    <w:div w:id="1781609075">
      <w:marLeft w:val="480"/>
      <w:marRight w:val="0"/>
      <w:marTop w:val="0"/>
      <w:marBottom w:val="0"/>
      <w:divBdr>
        <w:top w:val="none" w:sz="0" w:space="0" w:color="auto"/>
        <w:left w:val="none" w:sz="0" w:space="0" w:color="auto"/>
        <w:bottom w:val="none" w:sz="0" w:space="0" w:color="auto"/>
        <w:right w:val="none" w:sz="0" w:space="0" w:color="auto"/>
      </w:divBdr>
    </w:div>
    <w:div w:id="1781752479">
      <w:marLeft w:val="480"/>
      <w:marRight w:val="0"/>
      <w:marTop w:val="0"/>
      <w:marBottom w:val="0"/>
      <w:divBdr>
        <w:top w:val="none" w:sz="0" w:space="0" w:color="auto"/>
        <w:left w:val="none" w:sz="0" w:space="0" w:color="auto"/>
        <w:bottom w:val="none" w:sz="0" w:space="0" w:color="auto"/>
        <w:right w:val="none" w:sz="0" w:space="0" w:color="auto"/>
      </w:divBdr>
    </w:div>
    <w:div w:id="1781753554">
      <w:marLeft w:val="480"/>
      <w:marRight w:val="0"/>
      <w:marTop w:val="0"/>
      <w:marBottom w:val="0"/>
      <w:divBdr>
        <w:top w:val="none" w:sz="0" w:space="0" w:color="auto"/>
        <w:left w:val="none" w:sz="0" w:space="0" w:color="auto"/>
        <w:bottom w:val="none" w:sz="0" w:space="0" w:color="auto"/>
        <w:right w:val="none" w:sz="0" w:space="0" w:color="auto"/>
      </w:divBdr>
    </w:div>
    <w:div w:id="1781754218">
      <w:marLeft w:val="480"/>
      <w:marRight w:val="0"/>
      <w:marTop w:val="0"/>
      <w:marBottom w:val="0"/>
      <w:divBdr>
        <w:top w:val="none" w:sz="0" w:space="0" w:color="auto"/>
        <w:left w:val="none" w:sz="0" w:space="0" w:color="auto"/>
        <w:bottom w:val="none" w:sz="0" w:space="0" w:color="auto"/>
        <w:right w:val="none" w:sz="0" w:space="0" w:color="auto"/>
      </w:divBdr>
    </w:div>
    <w:div w:id="1781950740">
      <w:marLeft w:val="480"/>
      <w:marRight w:val="0"/>
      <w:marTop w:val="0"/>
      <w:marBottom w:val="0"/>
      <w:divBdr>
        <w:top w:val="none" w:sz="0" w:space="0" w:color="auto"/>
        <w:left w:val="none" w:sz="0" w:space="0" w:color="auto"/>
        <w:bottom w:val="none" w:sz="0" w:space="0" w:color="auto"/>
        <w:right w:val="none" w:sz="0" w:space="0" w:color="auto"/>
      </w:divBdr>
    </w:div>
    <w:div w:id="1781989558">
      <w:marLeft w:val="480"/>
      <w:marRight w:val="0"/>
      <w:marTop w:val="0"/>
      <w:marBottom w:val="0"/>
      <w:divBdr>
        <w:top w:val="none" w:sz="0" w:space="0" w:color="auto"/>
        <w:left w:val="none" w:sz="0" w:space="0" w:color="auto"/>
        <w:bottom w:val="none" w:sz="0" w:space="0" w:color="auto"/>
        <w:right w:val="none" w:sz="0" w:space="0" w:color="auto"/>
      </w:divBdr>
    </w:div>
    <w:div w:id="1782063655">
      <w:marLeft w:val="480"/>
      <w:marRight w:val="0"/>
      <w:marTop w:val="0"/>
      <w:marBottom w:val="0"/>
      <w:divBdr>
        <w:top w:val="none" w:sz="0" w:space="0" w:color="auto"/>
        <w:left w:val="none" w:sz="0" w:space="0" w:color="auto"/>
        <w:bottom w:val="none" w:sz="0" w:space="0" w:color="auto"/>
        <w:right w:val="none" w:sz="0" w:space="0" w:color="auto"/>
      </w:divBdr>
    </w:div>
    <w:div w:id="1782456125">
      <w:marLeft w:val="480"/>
      <w:marRight w:val="0"/>
      <w:marTop w:val="0"/>
      <w:marBottom w:val="0"/>
      <w:divBdr>
        <w:top w:val="none" w:sz="0" w:space="0" w:color="auto"/>
        <w:left w:val="none" w:sz="0" w:space="0" w:color="auto"/>
        <w:bottom w:val="none" w:sz="0" w:space="0" w:color="auto"/>
        <w:right w:val="none" w:sz="0" w:space="0" w:color="auto"/>
      </w:divBdr>
    </w:div>
    <w:div w:id="1782456222">
      <w:marLeft w:val="480"/>
      <w:marRight w:val="0"/>
      <w:marTop w:val="0"/>
      <w:marBottom w:val="0"/>
      <w:divBdr>
        <w:top w:val="none" w:sz="0" w:space="0" w:color="auto"/>
        <w:left w:val="none" w:sz="0" w:space="0" w:color="auto"/>
        <w:bottom w:val="none" w:sz="0" w:space="0" w:color="auto"/>
        <w:right w:val="none" w:sz="0" w:space="0" w:color="auto"/>
      </w:divBdr>
    </w:div>
    <w:div w:id="1782722817">
      <w:marLeft w:val="480"/>
      <w:marRight w:val="0"/>
      <w:marTop w:val="0"/>
      <w:marBottom w:val="0"/>
      <w:divBdr>
        <w:top w:val="none" w:sz="0" w:space="0" w:color="auto"/>
        <w:left w:val="none" w:sz="0" w:space="0" w:color="auto"/>
        <w:bottom w:val="none" w:sz="0" w:space="0" w:color="auto"/>
        <w:right w:val="none" w:sz="0" w:space="0" w:color="auto"/>
      </w:divBdr>
    </w:div>
    <w:div w:id="1782842908">
      <w:marLeft w:val="480"/>
      <w:marRight w:val="0"/>
      <w:marTop w:val="0"/>
      <w:marBottom w:val="0"/>
      <w:divBdr>
        <w:top w:val="none" w:sz="0" w:space="0" w:color="auto"/>
        <w:left w:val="none" w:sz="0" w:space="0" w:color="auto"/>
        <w:bottom w:val="none" w:sz="0" w:space="0" w:color="auto"/>
        <w:right w:val="none" w:sz="0" w:space="0" w:color="auto"/>
      </w:divBdr>
    </w:div>
    <w:div w:id="1783064492">
      <w:marLeft w:val="480"/>
      <w:marRight w:val="0"/>
      <w:marTop w:val="0"/>
      <w:marBottom w:val="0"/>
      <w:divBdr>
        <w:top w:val="none" w:sz="0" w:space="0" w:color="auto"/>
        <w:left w:val="none" w:sz="0" w:space="0" w:color="auto"/>
        <w:bottom w:val="none" w:sz="0" w:space="0" w:color="auto"/>
        <w:right w:val="none" w:sz="0" w:space="0" w:color="auto"/>
      </w:divBdr>
    </w:div>
    <w:div w:id="1783067796">
      <w:marLeft w:val="480"/>
      <w:marRight w:val="0"/>
      <w:marTop w:val="0"/>
      <w:marBottom w:val="0"/>
      <w:divBdr>
        <w:top w:val="none" w:sz="0" w:space="0" w:color="auto"/>
        <w:left w:val="none" w:sz="0" w:space="0" w:color="auto"/>
        <w:bottom w:val="none" w:sz="0" w:space="0" w:color="auto"/>
        <w:right w:val="none" w:sz="0" w:space="0" w:color="auto"/>
      </w:divBdr>
    </w:div>
    <w:div w:id="1783306158">
      <w:marLeft w:val="480"/>
      <w:marRight w:val="0"/>
      <w:marTop w:val="0"/>
      <w:marBottom w:val="0"/>
      <w:divBdr>
        <w:top w:val="none" w:sz="0" w:space="0" w:color="auto"/>
        <w:left w:val="none" w:sz="0" w:space="0" w:color="auto"/>
        <w:bottom w:val="none" w:sz="0" w:space="0" w:color="auto"/>
        <w:right w:val="none" w:sz="0" w:space="0" w:color="auto"/>
      </w:divBdr>
    </w:div>
    <w:div w:id="1783452638">
      <w:marLeft w:val="480"/>
      <w:marRight w:val="0"/>
      <w:marTop w:val="0"/>
      <w:marBottom w:val="0"/>
      <w:divBdr>
        <w:top w:val="none" w:sz="0" w:space="0" w:color="auto"/>
        <w:left w:val="none" w:sz="0" w:space="0" w:color="auto"/>
        <w:bottom w:val="none" w:sz="0" w:space="0" w:color="auto"/>
        <w:right w:val="none" w:sz="0" w:space="0" w:color="auto"/>
      </w:divBdr>
    </w:div>
    <w:div w:id="1783457813">
      <w:marLeft w:val="480"/>
      <w:marRight w:val="0"/>
      <w:marTop w:val="0"/>
      <w:marBottom w:val="0"/>
      <w:divBdr>
        <w:top w:val="none" w:sz="0" w:space="0" w:color="auto"/>
        <w:left w:val="none" w:sz="0" w:space="0" w:color="auto"/>
        <w:bottom w:val="none" w:sz="0" w:space="0" w:color="auto"/>
        <w:right w:val="none" w:sz="0" w:space="0" w:color="auto"/>
      </w:divBdr>
    </w:div>
    <w:div w:id="1783498437">
      <w:marLeft w:val="480"/>
      <w:marRight w:val="0"/>
      <w:marTop w:val="0"/>
      <w:marBottom w:val="0"/>
      <w:divBdr>
        <w:top w:val="none" w:sz="0" w:space="0" w:color="auto"/>
        <w:left w:val="none" w:sz="0" w:space="0" w:color="auto"/>
        <w:bottom w:val="none" w:sz="0" w:space="0" w:color="auto"/>
        <w:right w:val="none" w:sz="0" w:space="0" w:color="auto"/>
      </w:divBdr>
    </w:div>
    <w:div w:id="1783525191">
      <w:marLeft w:val="480"/>
      <w:marRight w:val="0"/>
      <w:marTop w:val="0"/>
      <w:marBottom w:val="0"/>
      <w:divBdr>
        <w:top w:val="none" w:sz="0" w:space="0" w:color="auto"/>
        <w:left w:val="none" w:sz="0" w:space="0" w:color="auto"/>
        <w:bottom w:val="none" w:sz="0" w:space="0" w:color="auto"/>
        <w:right w:val="none" w:sz="0" w:space="0" w:color="auto"/>
      </w:divBdr>
    </w:div>
    <w:div w:id="1783645758">
      <w:marLeft w:val="480"/>
      <w:marRight w:val="0"/>
      <w:marTop w:val="0"/>
      <w:marBottom w:val="0"/>
      <w:divBdr>
        <w:top w:val="none" w:sz="0" w:space="0" w:color="auto"/>
        <w:left w:val="none" w:sz="0" w:space="0" w:color="auto"/>
        <w:bottom w:val="none" w:sz="0" w:space="0" w:color="auto"/>
        <w:right w:val="none" w:sz="0" w:space="0" w:color="auto"/>
      </w:divBdr>
    </w:div>
    <w:div w:id="1783722450">
      <w:marLeft w:val="480"/>
      <w:marRight w:val="0"/>
      <w:marTop w:val="0"/>
      <w:marBottom w:val="0"/>
      <w:divBdr>
        <w:top w:val="none" w:sz="0" w:space="0" w:color="auto"/>
        <w:left w:val="none" w:sz="0" w:space="0" w:color="auto"/>
        <w:bottom w:val="none" w:sz="0" w:space="0" w:color="auto"/>
        <w:right w:val="none" w:sz="0" w:space="0" w:color="auto"/>
      </w:divBdr>
    </w:div>
    <w:div w:id="1783842439">
      <w:marLeft w:val="480"/>
      <w:marRight w:val="0"/>
      <w:marTop w:val="0"/>
      <w:marBottom w:val="0"/>
      <w:divBdr>
        <w:top w:val="none" w:sz="0" w:space="0" w:color="auto"/>
        <w:left w:val="none" w:sz="0" w:space="0" w:color="auto"/>
        <w:bottom w:val="none" w:sz="0" w:space="0" w:color="auto"/>
        <w:right w:val="none" w:sz="0" w:space="0" w:color="auto"/>
      </w:divBdr>
    </w:div>
    <w:div w:id="1784038266">
      <w:marLeft w:val="480"/>
      <w:marRight w:val="0"/>
      <w:marTop w:val="0"/>
      <w:marBottom w:val="0"/>
      <w:divBdr>
        <w:top w:val="none" w:sz="0" w:space="0" w:color="auto"/>
        <w:left w:val="none" w:sz="0" w:space="0" w:color="auto"/>
        <w:bottom w:val="none" w:sz="0" w:space="0" w:color="auto"/>
        <w:right w:val="none" w:sz="0" w:space="0" w:color="auto"/>
      </w:divBdr>
    </w:div>
    <w:div w:id="1784114361">
      <w:marLeft w:val="480"/>
      <w:marRight w:val="0"/>
      <w:marTop w:val="0"/>
      <w:marBottom w:val="0"/>
      <w:divBdr>
        <w:top w:val="none" w:sz="0" w:space="0" w:color="auto"/>
        <w:left w:val="none" w:sz="0" w:space="0" w:color="auto"/>
        <w:bottom w:val="none" w:sz="0" w:space="0" w:color="auto"/>
        <w:right w:val="none" w:sz="0" w:space="0" w:color="auto"/>
      </w:divBdr>
    </w:div>
    <w:div w:id="1784231088">
      <w:marLeft w:val="480"/>
      <w:marRight w:val="0"/>
      <w:marTop w:val="0"/>
      <w:marBottom w:val="0"/>
      <w:divBdr>
        <w:top w:val="none" w:sz="0" w:space="0" w:color="auto"/>
        <w:left w:val="none" w:sz="0" w:space="0" w:color="auto"/>
        <w:bottom w:val="none" w:sz="0" w:space="0" w:color="auto"/>
        <w:right w:val="none" w:sz="0" w:space="0" w:color="auto"/>
      </w:divBdr>
    </w:div>
    <w:div w:id="1784304113">
      <w:marLeft w:val="480"/>
      <w:marRight w:val="0"/>
      <w:marTop w:val="0"/>
      <w:marBottom w:val="0"/>
      <w:divBdr>
        <w:top w:val="none" w:sz="0" w:space="0" w:color="auto"/>
        <w:left w:val="none" w:sz="0" w:space="0" w:color="auto"/>
        <w:bottom w:val="none" w:sz="0" w:space="0" w:color="auto"/>
        <w:right w:val="none" w:sz="0" w:space="0" w:color="auto"/>
      </w:divBdr>
    </w:div>
    <w:div w:id="1784304137">
      <w:marLeft w:val="480"/>
      <w:marRight w:val="0"/>
      <w:marTop w:val="0"/>
      <w:marBottom w:val="0"/>
      <w:divBdr>
        <w:top w:val="none" w:sz="0" w:space="0" w:color="auto"/>
        <w:left w:val="none" w:sz="0" w:space="0" w:color="auto"/>
        <w:bottom w:val="none" w:sz="0" w:space="0" w:color="auto"/>
        <w:right w:val="none" w:sz="0" w:space="0" w:color="auto"/>
      </w:divBdr>
    </w:div>
    <w:div w:id="1784422685">
      <w:marLeft w:val="480"/>
      <w:marRight w:val="0"/>
      <w:marTop w:val="0"/>
      <w:marBottom w:val="0"/>
      <w:divBdr>
        <w:top w:val="none" w:sz="0" w:space="0" w:color="auto"/>
        <w:left w:val="none" w:sz="0" w:space="0" w:color="auto"/>
        <w:bottom w:val="none" w:sz="0" w:space="0" w:color="auto"/>
        <w:right w:val="none" w:sz="0" w:space="0" w:color="auto"/>
      </w:divBdr>
    </w:div>
    <w:div w:id="1784768776">
      <w:marLeft w:val="480"/>
      <w:marRight w:val="0"/>
      <w:marTop w:val="0"/>
      <w:marBottom w:val="0"/>
      <w:divBdr>
        <w:top w:val="none" w:sz="0" w:space="0" w:color="auto"/>
        <w:left w:val="none" w:sz="0" w:space="0" w:color="auto"/>
        <w:bottom w:val="none" w:sz="0" w:space="0" w:color="auto"/>
        <w:right w:val="none" w:sz="0" w:space="0" w:color="auto"/>
      </w:divBdr>
    </w:div>
    <w:div w:id="1785036511">
      <w:marLeft w:val="480"/>
      <w:marRight w:val="0"/>
      <w:marTop w:val="0"/>
      <w:marBottom w:val="0"/>
      <w:divBdr>
        <w:top w:val="none" w:sz="0" w:space="0" w:color="auto"/>
        <w:left w:val="none" w:sz="0" w:space="0" w:color="auto"/>
        <w:bottom w:val="none" w:sz="0" w:space="0" w:color="auto"/>
        <w:right w:val="none" w:sz="0" w:space="0" w:color="auto"/>
      </w:divBdr>
    </w:div>
    <w:div w:id="1785229685">
      <w:marLeft w:val="480"/>
      <w:marRight w:val="0"/>
      <w:marTop w:val="0"/>
      <w:marBottom w:val="0"/>
      <w:divBdr>
        <w:top w:val="none" w:sz="0" w:space="0" w:color="auto"/>
        <w:left w:val="none" w:sz="0" w:space="0" w:color="auto"/>
        <w:bottom w:val="none" w:sz="0" w:space="0" w:color="auto"/>
        <w:right w:val="none" w:sz="0" w:space="0" w:color="auto"/>
      </w:divBdr>
    </w:div>
    <w:div w:id="1785537162">
      <w:marLeft w:val="480"/>
      <w:marRight w:val="0"/>
      <w:marTop w:val="0"/>
      <w:marBottom w:val="0"/>
      <w:divBdr>
        <w:top w:val="none" w:sz="0" w:space="0" w:color="auto"/>
        <w:left w:val="none" w:sz="0" w:space="0" w:color="auto"/>
        <w:bottom w:val="none" w:sz="0" w:space="0" w:color="auto"/>
        <w:right w:val="none" w:sz="0" w:space="0" w:color="auto"/>
      </w:divBdr>
    </w:div>
    <w:div w:id="1785810311">
      <w:marLeft w:val="480"/>
      <w:marRight w:val="0"/>
      <w:marTop w:val="0"/>
      <w:marBottom w:val="0"/>
      <w:divBdr>
        <w:top w:val="none" w:sz="0" w:space="0" w:color="auto"/>
        <w:left w:val="none" w:sz="0" w:space="0" w:color="auto"/>
        <w:bottom w:val="none" w:sz="0" w:space="0" w:color="auto"/>
        <w:right w:val="none" w:sz="0" w:space="0" w:color="auto"/>
      </w:divBdr>
    </w:div>
    <w:div w:id="1785883506">
      <w:marLeft w:val="480"/>
      <w:marRight w:val="0"/>
      <w:marTop w:val="0"/>
      <w:marBottom w:val="0"/>
      <w:divBdr>
        <w:top w:val="none" w:sz="0" w:space="0" w:color="auto"/>
        <w:left w:val="none" w:sz="0" w:space="0" w:color="auto"/>
        <w:bottom w:val="none" w:sz="0" w:space="0" w:color="auto"/>
        <w:right w:val="none" w:sz="0" w:space="0" w:color="auto"/>
      </w:divBdr>
    </w:div>
    <w:div w:id="1785926558">
      <w:marLeft w:val="480"/>
      <w:marRight w:val="0"/>
      <w:marTop w:val="0"/>
      <w:marBottom w:val="0"/>
      <w:divBdr>
        <w:top w:val="none" w:sz="0" w:space="0" w:color="auto"/>
        <w:left w:val="none" w:sz="0" w:space="0" w:color="auto"/>
        <w:bottom w:val="none" w:sz="0" w:space="0" w:color="auto"/>
        <w:right w:val="none" w:sz="0" w:space="0" w:color="auto"/>
      </w:divBdr>
    </w:div>
    <w:div w:id="1785997998">
      <w:marLeft w:val="480"/>
      <w:marRight w:val="0"/>
      <w:marTop w:val="0"/>
      <w:marBottom w:val="0"/>
      <w:divBdr>
        <w:top w:val="none" w:sz="0" w:space="0" w:color="auto"/>
        <w:left w:val="none" w:sz="0" w:space="0" w:color="auto"/>
        <w:bottom w:val="none" w:sz="0" w:space="0" w:color="auto"/>
        <w:right w:val="none" w:sz="0" w:space="0" w:color="auto"/>
      </w:divBdr>
    </w:div>
    <w:div w:id="1786386011">
      <w:marLeft w:val="480"/>
      <w:marRight w:val="0"/>
      <w:marTop w:val="0"/>
      <w:marBottom w:val="0"/>
      <w:divBdr>
        <w:top w:val="none" w:sz="0" w:space="0" w:color="auto"/>
        <w:left w:val="none" w:sz="0" w:space="0" w:color="auto"/>
        <w:bottom w:val="none" w:sz="0" w:space="0" w:color="auto"/>
        <w:right w:val="none" w:sz="0" w:space="0" w:color="auto"/>
      </w:divBdr>
    </w:div>
    <w:div w:id="1786542131">
      <w:marLeft w:val="480"/>
      <w:marRight w:val="0"/>
      <w:marTop w:val="0"/>
      <w:marBottom w:val="0"/>
      <w:divBdr>
        <w:top w:val="none" w:sz="0" w:space="0" w:color="auto"/>
        <w:left w:val="none" w:sz="0" w:space="0" w:color="auto"/>
        <w:bottom w:val="none" w:sz="0" w:space="0" w:color="auto"/>
        <w:right w:val="none" w:sz="0" w:space="0" w:color="auto"/>
      </w:divBdr>
    </w:div>
    <w:div w:id="1786733317">
      <w:marLeft w:val="480"/>
      <w:marRight w:val="0"/>
      <w:marTop w:val="0"/>
      <w:marBottom w:val="0"/>
      <w:divBdr>
        <w:top w:val="none" w:sz="0" w:space="0" w:color="auto"/>
        <w:left w:val="none" w:sz="0" w:space="0" w:color="auto"/>
        <w:bottom w:val="none" w:sz="0" w:space="0" w:color="auto"/>
        <w:right w:val="none" w:sz="0" w:space="0" w:color="auto"/>
      </w:divBdr>
    </w:div>
    <w:div w:id="1786774507">
      <w:marLeft w:val="480"/>
      <w:marRight w:val="0"/>
      <w:marTop w:val="0"/>
      <w:marBottom w:val="0"/>
      <w:divBdr>
        <w:top w:val="none" w:sz="0" w:space="0" w:color="auto"/>
        <w:left w:val="none" w:sz="0" w:space="0" w:color="auto"/>
        <w:bottom w:val="none" w:sz="0" w:space="0" w:color="auto"/>
        <w:right w:val="none" w:sz="0" w:space="0" w:color="auto"/>
      </w:divBdr>
    </w:div>
    <w:div w:id="1786803260">
      <w:marLeft w:val="480"/>
      <w:marRight w:val="0"/>
      <w:marTop w:val="0"/>
      <w:marBottom w:val="0"/>
      <w:divBdr>
        <w:top w:val="none" w:sz="0" w:space="0" w:color="auto"/>
        <w:left w:val="none" w:sz="0" w:space="0" w:color="auto"/>
        <w:bottom w:val="none" w:sz="0" w:space="0" w:color="auto"/>
        <w:right w:val="none" w:sz="0" w:space="0" w:color="auto"/>
      </w:divBdr>
    </w:div>
    <w:div w:id="1786846417">
      <w:marLeft w:val="480"/>
      <w:marRight w:val="0"/>
      <w:marTop w:val="0"/>
      <w:marBottom w:val="0"/>
      <w:divBdr>
        <w:top w:val="none" w:sz="0" w:space="0" w:color="auto"/>
        <w:left w:val="none" w:sz="0" w:space="0" w:color="auto"/>
        <w:bottom w:val="none" w:sz="0" w:space="0" w:color="auto"/>
        <w:right w:val="none" w:sz="0" w:space="0" w:color="auto"/>
      </w:divBdr>
    </w:div>
    <w:div w:id="1786851547">
      <w:marLeft w:val="480"/>
      <w:marRight w:val="0"/>
      <w:marTop w:val="0"/>
      <w:marBottom w:val="0"/>
      <w:divBdr>
        <w:top w:val="none" w:sz="0" w:space="0" w:color="auto"/>
        <w:left w:val="none" w:sz="0" w:space="0" w:color="auto"/>
        <w:bottom w:val="none" w:sz="0" w:space="0" w:color="auto"/>
        <w:right w:val="none" w:sz="0" w:space="0" w:color="auto"/>
      </w:divBdr>
    </w:div>
    <w:div w:id="1786853084">
      <w:marLeft w:val="480"/>
      <w:marRight w:val="0"/>
      <w:marTop w:val="0"/>
      <w:marBottom w:val="0"/>
      <w:divBdr>
        <w:top w:val="none" w:sz="0" w:space="0" w:color="auto"/>
        <w:left w:val="none" w:sz="0" w:space="0" w:color="auto"/>
        <w:bottom w:val="none" w:sz="0" w:space="0" w:color="auto"/>
        <w:right w:val="none" w:sz="0" w:space="0" w:color="auto"/>
      </w:divBdr>
    </w:div>
    <w:div w:id="1786928267">
      <w:marLeft w:val="480"/>
      <w:marRight w:val="0"/>
      <w:marTop w:val="0"/>
      <w:marBottom w:val="0"/>
      <w:divBdr>
        <w:top w:val="none" w:sz="0" w:space="0" w:color="auto"/>
        <w:left w:val="none" w:sz="0" w:space="0" w:color="auto"/>
        <w:bottom w:val="none" w:sz="0" w:space="0" w:color="auto"/>
        <w:right w:val="none" w:sz="0" w:space="0" w:color="auto"/>
      </w:divBdr>
    </w:div>
    <w:div w:id="1786996903">
      <w:marLeft w:val="480"/>
      <w:marRight w:val="0"/>
      <w:marTop w:val="0"/>
      <w:marBottom w:val="0"/>
      <w:divBdr>
        <w:top w:val="none" w:sz="0" w:space="0" w:color="auto"/>
        <w:left w:val="none" w:sz="0" w:space="0" w:color="auto"/>
        <w:bottom w:val="none" w:sz="0" w:space="0" w:color="auto"/>
        <w:right w:val="none" w:sz="0" w:space="0" w:color="auto"/>
      </w:divBdr>
    </w:div>
    <w:div w:id="1787039152">
      <w:marLeft w:val="480"/>
      <w:marRight w:val="0"/>
      <w:marTop w:val="0"/>
      <w:marBottom w:val="0"/>
      <w:divBdr>
        <w:top w:val="none" w:sz="0" w:space="0" w:color="auto"/>
        <w:left w:val="none" w:sz="0" w:space="0" w:color="auto"/>
        <w:bottom w:val="none" w:sz="0" w:space="0" w:color="auto"/>
        <w:right w:val="none" w:sz="0" w:space="0" w:color="auto"/>
      </w:divBdr>
    </w:div>
    <w:div w:id="1787233937">
      <w:marLeft w:val="480"/>
      <w:marRight w:val="0"/>
      <w:marTop w:val="0"/>
      <w:marBottom w:val="0"/>
      <w:divBdr>
        <w:top w:val="none" w:sz="0" w:space="0" w:color="auto"/>
        <w:left w:val="none" w:sz="0" w:space="0" w:color="auto"/>
        <w:bottom w:val="none" w:sz="0" w:space="0" w:color="auto"/>
        <w:right w:val="none" w:sz="0" w:space="0" w:color="auto"/>
      </w:divBdr>
    </w:div>
    <w:div w:id="1787234589">
      <w:marLeft w:val="480"/>
      <w:marRight w:val="0"/>
      <w:marTop w:val="0"/>
      <w:marBottom w:val="0"/>
      <w:divBdr>
        <w:top w:val="none" w:sz="0" w:space="0" w:color="auto"/>
        <w:left w:val="none" w:sz="0" w:space="0" w:color="auto"/>
        <w:bottom w:val="none" w:sz="0" w:space="0" w:color="auto"/>
        <w:right w:val="none" w:sz="0" w:space="0" w:color="auto"/>
      </w:divBdr>
    </w:div>
    <w:div w:id="1787306494">
      <w:marLeft w:val="480"/>
      <w:marRight w:val="0"/>
      <w:marTop w:val="0"/>
      <w:marBottom w:val="0"/>
      <w:divBdr>
        <w:top w:val="none" w:sz="0" w:space="0" w:color="auto"/>
        <w:left w:val="none" w:sz="0" w:space="0" w:color="auto"/>
        <w:bottom w:val="none" w:sz="0" w:space="0" w:color="auto"/>
        <w:right w:val="none" w:sz="0" w:space="0" w:color="auto"/>
      </w:divBdr>
    </w:div>
    <w:div w:id="1787505110">
      <w:marLeft w:val="480"/>
      <w:marRight w:val="0"/>
      <w:marTop w:val="0"/>
      <w:marBottom w:val="0"/>
      <w:divBdr>
        <w:top w:val="none" w:sz="0" w:space="0" w:color="auto"/>
        <w:left w:val="none" w:sz="0" w:space="0" w:color="auto"/>
        <w:bottom w:val="none" w:sz="0" w:space="0" w:color="auto"/>
        <w:right w:val="none" w:sz="0" w:space="0" w:color="auto"/>
      </w:divBdr>
    </w:div>
    <w:div w:id="1787579148">
      <w:marLeft w:val="480"/>
      <w:marRight w:val="0"/>
      <w:marTop w:val="0"/>
      <w:marBottom w:val="0"/>
      <w:divBdr>
        <w:top w:val="none" w:sz="0" w:space="0" w:color="auto"/>
        <w:left w:val="none" w:sz="0" w:space="0" w:color="auto"/>
        <w:bottom w:val="none" w:sz="0" w:space="0" w:color="auto"/>
        <w:right w:val="none" w:sz="0" w:space="0" w:color="auto"/>
      </w:divBdr>
    </w:div>
    <w:div w:id="1787656338">
      <w:marLeft w:val="480"/>
      <w:marRight w:val="0"/>
      <w:marTop w:val="0"/>
      <w:marBottom w:val="0"/>
      <w:divBdr>
        <w:top w:val="none" w:sz="0" w:space="0" w:color="auto"/>
        <w:left w:val="none" w:sz="0" w:space="0" w:color="auto"/>
        <w:bottom w:val="none" w:sz="0" w:space="0" w:color="auto"/>
        <w:right w:val="none" w:sz="0" w:space="0" w:color="auto"/>
      </w:divBdr>
    </w:div>
    <w:div w:id="1787770095">
      <w:marLeft w:val="480"/>
      <w:marRight w:val="0"/>
      <w:marTop w:val="0"/>
      <w:marBottom w:val="0"/>
      <w:divBdr>
        <w:top w:val="none" w:sz="0" w:space="0" w:color="auto"/>
        <w:left w:val="none" w:sz="0" w:space="0" w:color="auto"/>
        <w:bottom w:val="none" w:sz="0" w:space="0" w:color="auto"/>
        <w:right w:val="none" w:sz="0" w:space="0" w:color="auto"/>
      </w:divBdr>
    </w:div>
    <w:div w:id="1787846563">
      <w:marLeft w:val="480"/>
      <w:marRight w:val="0"/>
      <w:marTop w:val="0"/>
      <w:marBottom w:val="0"/>
      <w:divBdr>
        <w:top w:val="none" w:sz="0" w:space="0" w:color="auto"/>
        <w:left w:val="none" w:sz="0" w:space="0" w:color="auto"/>
        <w:bottom w:val="none" w:sz="0" w:space="0" w:color="auto"/>
        <w:right w:val="none" w:sz="0" w:space="0" w:color="auto"/>
      </w:divBdr>
    </w:div>
    <w:div w:id="1787890484">
      <w:marLeft w:val="480"/>
      <w:marRight w:val="0"/>
      <w:marTop w:val="0"/>
      <w:marBottom w:val="0"/>
      <w:divBdr>
        <w:top w:val="none" w:sz="0" w:space="0" w:color="auto"/>
        <w:left w:val="none" w:sz="0" w:space="0" w:color="auto"/>
        <w:bottom w:val="none" w:sz="0" w:space="0" w:color="auto"/>
        <w:right w:val="none" w:sz="0" w:space="0" w:color="auto"/>
      </w:divBdr>
    </w:div>
    <w:div w:id="1787893161">
      <w:marLeft w:val="480"/>
      <w:marRight w:val="0"/>
      <w:marTop w:val="0"/>
      <w:marBottom w:val="0"/>
      <w:divBdr>
        <w:top w:val="none" w:sz="0" w:space="0" w:color="auto"/>
        <w:left w:val="none" w:sz="0" w:space="0" w:color="auto"/>
        <w:bottom w:val="none" w:sz="0" w:space="0" w:color="auto"/>
        <w:right w:val="none" w:sz="0" w:space="0" w:color="auto"/>
      </w:divBdr>
    </w:div>
    <w:div w:id="1788042539">
      <w:marLeft w:val="480"/>
      <w:marRight w:val="0"/>
      <w:marTop w:val="0"/>
      <w:marBottom w:val="0"/>
      <w:divBdr>
        <w:top w:val="none" w:sz="0" w:space="0" w:color="auto"/>
        <w:left w:val="none" w:sz="0" w:space="0" w:color="auto"/>
        <w:bottom w:val="none" w:sz="0" w:space="0" w:color="auto"/>
        <w:right w:val="none" w:sz="0" w:space="0" w:color="auto"/>
      </w:divBdr>
    </w:div>
    <w:div w:id="1788042577">
      <w:marLeft w:val="480"/>
      <w:marRight w:val="0"/>
      <w:marTop w:val="0"/>
      <w:marBottom w:val="0"/>
      <w:divBdr>
        <w:top w:val="none" w:sz="0" w:space="0" w:color="auto"/>
        <w:left w:val="none" w:sz="0" w:space="0" w:color="auto"/>
        <w:bottom w:val="none" w:sz="0" w:space="0" w:color="auto"/>
        <w:right w:val="none" w:sz="0" w:space="0" w:color="auto"/>
      </w:divBdr>
    </w:div>
    <w:div w:id="1788162913">
      <w:marLeft w:val="480"/>
      <w:marRight w:val="0"/>
      <w:marTop w:val="0"/>
      <w:marBottom w:val="0"/>
      <w:divBdr>
        <w:top w:val="none" w:sz="0" w:space="0" w:color="auto"/>
        <w:left w:val="none" w:sz="0" w:space="0" w:color="auto"/>
        <w:bottom w:val="none" w:sz="0" w:space="0" w:color="auto"/>
        <w:right w:val="none" w:sz="0" w:space="0" w:color="auto"/>
      </w:divBdr>
    </w:div>
    <w:div w:id="1788353090">
      <w:marLeft w:val="480"/>
      <w:marRight w:val="0"/>
      <w:marTop w:val="0"/>
      <w:marBottom w:val="0"/>
      <w:divBdr>
        <w:top w:val="none" w:sz="0" w:space="0" w:color="auto"/>
        <w:left w:val="none" w:sz="0" w:space="0" w:color="auto"/>
        <w:bottom w:val="none" w:sz="0" w:space="0" w:color="auto"/>
        <w:right w:val="none" w:sz="0" w:space="0" w:color="auto"/>
      </w:divBdr>
    </w:div>
    <w:div w:id="1788356125">
      <w:marLeft w:val="480"/>
      <w:marRight w:val="0"/>
      <w:marTop w:val="0"/>
      <w:marBottom w:val="0"/>
      <w:divBdr>
        <w:top w:val="none" w:sz="0" w:space="0" w:color="auto"/>
        <w:left w:val="none" w:sz="0" w:space="0" w:color="auto"/>
        <w:bottom w:val="none" w:sz="0" w:space="0" w:color="auto"/>
        <w:right w:val="none" w:sz="0" w:space="0" w:color="auto"/>
      </w:divBdr>
    </w:div>
    <w:div w:id="1788428839">
      <w:marLeft w:val="480"/>
      <w:marRight w:val="0"/>
      <w:marTop w:val="0"/>
      <w:marBottom w:val="0"/>
      <w:divBdr>
        <w:top w:val="none" w:sz="0" w:space="0" w:color="auto"/>
        <w:left w:val="none" w:sz="0" w:space="0" w:color="auto"/>
        <w:bottom w:val="none" w:sz="0" w:space="0" w:color="auto"/>
        <w:right w:val="none" w:sz="0" w:space="0" w:color="auto"/>
      </w:divBdr>
    </w:div>
    <w:div w:id="1788498220">
      <w:marLeft w:val="480"/>
      <w:marRight w:val="0"/>
      <w:marTop w:val="0"/>
      <w:marBottom w:val="0"/>
      <w:divBdr>
        <w:top w:val="none" w:sz="0" w:space="0" w:color="auto"/>
        <w:left w:val="none" w:sz="0" w:space="0" w:color="auto"/>
        <w:bottom w:val="none" w:sz="0" w:space="0" w:color="auto"/>
        <w:right w:val="none" w:sz="0" w:space="0" w:color="auto"/>
      </w:divBdr>
    </w:div>
    <w:div w:id="1788503800">
      <w:marLeft w:val="480"/>
      <w:marRight w:val="0"/>
      <w:marTop w:val="0"/>
      <w:marBottom w:val="0"/>
      <w:divBdr>
        <w:top w:val="none" w:sz="0" w:space="0" w:color="auto"/>
        <w:left w:val="none" w:sz="0" w:space="0" w:color="auto"/>
        <w:bottom w:val="none" w:sz="0" w:space="0" w:color="auto"/>
        <w:right w:val="none" w:sz="0" w:space="0" w:color="auto"/>
      </w:divBdr>
    </w:div>
    <w:div w:id="1788506983">
      <w:marLeft w:val="480"/>
      <w:marRight w:val="0"/>
      <w:marTop w:val="0"/>
      <w:marBottom w:val="0"/>
      <w:divBdr>
        <w:top w:val="none" w:sz="0" w:space="0" w:color="auto"/>
        <w:left w:val="none" w:sz="0" w:space="0" w:color="auto"/>
        <w:bottom w:val="none" w:sz="0" w:space="0" w:color="auto"/>
        <w:right w:val="none" w:sz="0" w:space="0" w:color="auto"/>
      </w:divBdr>
    </w:div>
    <w:div w:id="1788740967">
      <w:marLeft w:val="480"/>
      <w:marRight w:val="0"/>
      <w:marTop w:val="0"/>
      <w:marBottom w:val="0"/>
      <w:divBdr>
        <w:top w:val="none" w:sz="0" w:space="0" w:color="auto"/>
        <w:left w:val="none" w:sz="0" w:space="0" w:color="auto"/>
        <w:bottom w:val="none" w:sz="0" w:space="0" w:color="auto"/>
        <w:right w:val="none" w:sz="0" w:space="0" w:color="auto"/>
      </w:divBdr>
    </w:div>
    <w:div w:id="1788767681">
      <w:marLeft w:val="480"/>
      <w:marRight w:val="0"/>
      <w:marTop w:val="0"/>
      <w:marBottom w:val="0"/>
      <w:divBdr>
        <w:top w:val="none" w:sz="0" w:space="0" w:color="auto"/>
        <w:left w:val="none" w:sz="0" w:space="0" w:color="auto"/>
        <w:bottom w:val="none" w:sz="0" w:space="0" w:color="auto"/>
        <w:right w:val="none" w:sz="0" w:space="0" w:color="auto"/>
      </w:divBdr>
    </w:div>
    <w:div w:id="1788892848">
      <w:marLeft w:val="480"/>
      <w:marRight w:val="0"/>
      <w:marTop w:val="0"/>
      <w:marBottom w:val="0"/>
      <w:divBdr>
        <w:top w:val="none" w:sz="0" w:space="0" w:color="auto"/>
        <w:left w:val="none" w:sz="0" w:space="0" w:color="auto"/>
        <w:bottom w:val="none" w:sz="0" w:space="0" w:color="auto"/>
        <w:right w:val="none" w:sz="0" w:space="0" w:color="auto"/>
      </w:divBdr>
    </w:div>
    <w:div w:id="1788967194">
      <w:marLeft w:val="480"/>
      <w:marRight w:val="0"/>
      <w:marTop w:val="0"/>
      <w:marBottom w:val="0"/>
      <w:divBdr>
        <w:top w:val="none" w:sz="0" w:space="0" w:color="auto"/>
        <w:left w:val="none" w:sz="0" w:space="0" w:color="auto"/>
        <w:bottom w:val="none" w:sz="0" w:space="0" w:color="auto"/>
        <w:right w:val="none" w:sz="0" w:space="0" w:color="auto"/>
      </w:divBdr>
    </w:div>
    <w:div w:id="1789002915">
      <w:marLeft w:val="480"/>
      <w:marRight w:val="0"/>
      <w:marTop w:val="0"/>
      <w:marBottom w:val="0"/>
      <w:divBdr>
        <w:top w:val="none" w:sz="0" w:space="0" w:color="auto"/>
        <w:left w:val="none" w:sz="0" w:space="0" w:color="auto"/>
        <w:bottom w:val="none" w:sz="0" w:space="0" w:color="auto"/>
        <w:right w:val="none" w:sz="0" w:space="0" w:color="auto"/>
      </w:divBdr>
    </w:div>
    <w:div w:id="1789617321">
      <w:marLeft w:val="480"/>
      <w:marRight w:val="0"/>
      <w:marTop w:val="0"/>
      <w:marBottom w:val="0"/>
      <w:divBdr>
        <w:top w:val="none" w:sz="0" w:space="0" w:color="auto"/>
        <w:left w:val="none" w:sz="0" w:space="0" w:color="auto"/>
        <w:bottom w:val="none" w:sz="0" w:space="0" w:color="auto"/>
        <w:right w:val="none" w:sz="0" w:space="0" w:color="auto"/>
      </w:divBdr>
    </w:div>
    <w:div w:id="1789617909">
      <w:marLeft w:val="480"/>
      <w:marRight w:val="0"/>
      <w:marTop w:val="0"/>
      <w:marBottom w:val="0"/>
      <w:divBdr>
        <w:top w:val="none" w:sz="0" w:space="0" w:color="auto"/>
        <w:left w:val="none" w:sz="0" w:space="0" w:color="auto"/>
        <w:bottom w:val="none" w:sz="0" w:space="0" w:color="auto"/>
        <w:right w:val="none" w:sz="0" w:space="0" w:color="auto"/>
      </w:divBdr>
    </w:div>
    <w:div w:id="1789737824">
      <w:marLeft w:val="480"/>
      <w:marRight w:val="0"/>
      <w:marTop w:val="0"/>
      <w:marBottom w:val="0"/>
      <w:divBdr>
        <w:top w:val="none" w:sz="0" w:space="0" w:color="auto"/>
        <w:left w:val="none" w:sz="0" w:space="0" w:color="auto"/>
        <w:bottom w:val="none" w:sz="0" w:space="0" w:color="auto"/>
        <w:right w:val="none" w:sz="0" w:space="0" w:color="auto"/>
      </w:divBdr>
    </w:div>
    <w:div w:id="1790123674">
      <w:marLeft w:val="480"/>
      <w:marRight w:val="0"/>
      <w:marTop w:val="0"/>
      <w:marBottom w:val="0"/>
      <w:divBdr>
        <w:top w:val="none" w:sz="0" w:space="0" w:color="auto"/>
        <w:left w:val="none" w:sz="0" w:space="0" w:color="auto"/>
        <w:bottom w:val="none" w:sz="0" w:space="0" w:color="auto"/>
        <w:right w:val="none" w:sz="0" w:space="0" w:color="auto"/>
      </w:divBdr>
    </w:div>
    <w:div w:id="1790129071">
      <w:marLeft w:val="480"/>
      <w:marRight w:val="0"/>
      <w:marTop w:val="0"/>
      <w:marBottom w:val="0"/>
      <w:divBdr>
        <w:top w:val="none" w:sz="0" w:space="0" w:color="auto"/>
        <w:left w:val="none" w:sz="0" w:space="0" w:color="auto"/>
        <w:bottom w:val="none" w:sz="0" w:space="0" w:color="auto"/>
        <w:right w:val="none" w:sz="0" w:space="0" w:color="auto"/>
      </w:divBdr>
    </w:div>
    <w:div w:id="1790129650">
      <w:marLeft w:val="480"/>
      <w:marRight w:val="0"/>
      <w:marTop w:val="0"/>
      <w:marBottom w:val="0"/>
      <w:divBdr>
        <w:top w:val="none" w:sz="0" w:space="0" w:color="auto"/>
        <w:left w:val="none" w:sz="0" w:space="0" w:color="auto"/>
        <w:bottom w:val="none" w:sz="0" w:space="0" w:color="auto"/>
        <w:right w:val="none" w:sz="0" w:space="0" w:color="auto"/>
      </w:divBdr>
    </w:div>
    <w:div w:id="1790195401">
      <w:marLeft w:val="480"/>
      <w:marRight w:val="0"/>
      <w:marTop w:val="0"/>
      <w:marBottom w:val="0"/>
      <w:divBdr>
        <w:top w:val="none" w:sz="0" w:space="0" w:color="auto"/>
        <w:left w:val="none" w:sz="0" w:space="0" w:color="auto"/>
        <w:bottom w:val="none" w:sz="0" w:space="0" w:color="auto"/>
        <w:right w:val="none" w:sz="0" w:space="0" w:color="auto"/>
      </w:divBdr>
    </w:div>
    <w:div w:id="1790276929">
      <w:marLeft w:val="480"/>
      <w:marRight w:val="0"/>
      <w:marTop w:val="0"/>
      <w:marBottom w:val="0"/>
      <w:divBdr>
        <w:top w:val="none" w:sz="0" w:space="0" w:color="auto"/>
        <w:left w:val="none" w:sz="0" w:space="0" w:color="auto"/>
        <w:bottom w:val="none" w:sz="0" w:space="0" w:color="auto"/>
        <w:right w:val="none" w:sz="0" w:space="0" w:color="auto"/>
      </w:divBdr>
    </w:div>
    <w:div w:id="1790278441">
      <w:marLeft w:val="480"/>
      <w:marRight w:val="0"/>
      <w:marTop w:val="0"/>
      <w:marBottom w:val="0"/>
      <w:divBdr>
        <w:top w:val="none" w:sz="0" w:space="0" w:color="auto"/>
        <w:left w:val="none" w:sz="0" w:space="0" w:color="auto"/>
        <w:bottom w:val="none" w:sz="0" w:space="0" w:color="auto"/>
        <w:right w:val="none" w:sz="0" w:space="0" w:color="auto"/>
      </w:divBdr>
    </w:div>
    <w:div w:id="1790315694">
      <w:marLeft w:val="480"/>
      <w:marRight w:val="0"/>
      <w:marTop w:val="0"/>
      <w:marBottom w:val="0"/>
      <w:divBdr>
        <w:top w:val="none" w:sz="0" w:space="0" w:color="auto"/>
        <w:left w:val="none" w:sz="0" w:space="0" w:color="auto"/>
        <w:bottom w:val="none" w:sz="0" w:space="0" w:color="auto"/>
        <w:right w:val="none" w:sz="0" w:space="0" w:color="auto"/>
      </w:divBdr>
    </w:div>
    <w:div w:id="1790320032">
      <w:marLeft w:val="480"/>
      <w:marRight w:val="0"/>
      <w:marTop w:val="0"/>
      <w:marBottom w:val="0"/>
      <w:divBdr>
        <w:top w:val="none" w:sz="0" w:space="0" w:color="auto"/>
        <w:left w:val="none" w:sz="0" w:space="0" w:color="auto"/>
        <w:bottom w:val="none" w:sz="0" w:space="0" w:color="auto"/>
        <w:right w:val="none" w:sz="0" w:space="0" w:color="auto"/>
      </w:divBdr>
    </w:div>
    <w:div w:id="1790322976">
      <w:marLeft w:val="480"/>
      <w:marRight w:val="0"/>
      <w:marTop w:val="0"/>
      <w:marBottom w:val="0"/>
      <w:divBdr>
        <w:top w:val="none" w:sz="0" w:space="0" w:color="auto"/>
        <w:left w:val="none" w:sz="0" w:space="0" w:color="auto"/>
        <w:bottom w:val="none" w:sz="0" w:space="0" w:color="auto"/>
        <w:right w:val="none" w:sz="0" w:space="0" w:color="auto"/>
      </w:divBdr>
    </w:div>
    <w:div w:id="1790388613">
      <w:marLeft w:val="480"/>
      <w:marRight w:val="0"/>
      <w:marTop w:val="0"/>
      <w:marBottom w:val="0"/>
      <w:divBdr>
        <w:top w:val="none" w:sz="0" w:space="0" w:color="auto"/>
        <w:left w:val="none" w:sz="0" w:space="0" w:color="auto"/>
        <w:bottom w:val="none" w:sz="0" w:space="0" w:color="auto"/>
        <w:right w:val="none" w:sz="0" w:space="0" w:color="auto"/>
      </w:divBdr>
    </w:div>
    <w:div w:id="1790389138">
      <w:marLeft w:val="480"/>
      <w:marRight w:val="0"/>
      <w:marTop w:val="0"/>
      <w:marBottom w:val="0"/>
      <w:divBdr>
        <w:top w:val="none" w:sz="0" w:space="0" w:color="auto"/>
        <w:left w:val="none" w:sz="0" w:space="0" w:color="auto"/>
        <w:bottom w:val="none" w:sz="0" w:space="0" w:color="auto"/>
        <w:right w:val="none" w:sz="0" w:space="0" w:color="auto"/>
      </w:divBdr>
    </w:div>
    <w:div w:id="1790586558">
      <w:marLeft w:val="480"/>
      <w:marRight w:val="0"/>
      <w:marTop w:val="0"/>
      <w:marBottom w:val="0"/>
      <w:divBdr>
        <w:top w:val="none" w:sz="0" w:space="0" w:color="auto"/>
        <w:left w:val="none" w:sz="0" w:space="0" w:color="auto"/>
        <w:bottom w:val="none" w:sz="0" w:space="0" w:color="auto"/>
        <w:right w:val="none" w:sz="0" w:space="0" w:color="auto"/>
      </w:divBdr>
    </w:div>
    <w:div w:id="1790779962">
      <w:marLeft w:val="480"/>
      <w:marRight w:val="0"/>
      <w:marTop w:val="0"/>
      <w:marBottom w:val="0"/>
      <w:divBdr>
        <w:top w:val="none" w:sz="0" w:space="0" w:color="auto"/>
        <w:left w:val="none" w:sz="0" w:space="0" w:color="auto"/>
        <w:bottom w:val="none" w:sz="0" w:space="0" w:color="auto"/>
        <w:right w:val="none" w:sz="0" w:space="0" w:color="auto"/>
      </w:divBdr>
    </w:div>
    <w:div w:id="1790851168">
      <w:marLeft w:val="480"/>
      <w:marRight w:val="0"/>
      <w:marTop w:val="0"/>
      <w:marBottom w:val="0"/>
      <w:divBdr>
        <w:top w:val="none" w:sz="0" w:space="0" w:color="auto"/>
        <w:left w:val="none" w:sz="0" w:space="0" w:color="auto"/>
        <w:bottom w:val="none" w:sz="0" w:space="0" w:color="auto"/>
        <w:right w:val="none" w:sz="0" w:space="0" w:color="auto"/>
      </w:divBdr>
    </w:div>
    <w:div w:id="1790926796">
      <w:marLeft w:val="480"/>
      <w:marRight w:val="0"/>
      <w:marTop w:val="0"/>
      <w:marBottom w:val="0"/>
      <w:divBdr>
        <w:top w:val="none" w:sz="0" w:space="0" w:color="auto"/>
        <w:left w:val="none" w:sz="0" w:space="0" w:color="auto"/>
        <w:bottom w:val="none" w:sz="0" w:space="0" w:color="auto"/>
        <w:right w:val="none" w:sz="0" w:space="0" w:color="auto"/>
      </w:divBdr>
    </w:div>
    <w:div w:id="1790928158">
      <w:marLeft w:val="480"/>
      <w:marRight w:val="0"/>
      <w:marTop w:val="0"/>
      <w:marBottom w:val="0"/>
      <w:divBdr>
        <w:top w:val="none" w:sz="0" w:space="0" w:color="auto"/>
        <w:left w:val="none" w:sz="0" w:space="0" w:color="auto"/>
        <w:bottom w:val="none" w:sz="0" w:space="0" w:color="auto"/>
        <w:right w:val="none" w:sz="0" w:space="0" w:color="auto"/>
      </w:divBdr>
    </w:div>
    <w:div w:id="1791051108">
      <w:marLeft w:val="480"/>
      <w:marRight w:val="0"/>
      <w:marTop w:val="0"/>
      <w:marBottom w:val="0"/>
      <w:divBdr>
        <w:top w:val="none" w:sz="0" w:space="0" w:color="auto"/>
        <w:left w:val="none" w:sz="0" w:space="0" w:color="auto"/>
        <w:bottom w:val="none" w:sz="0" w:space="0" w:color="auto"/>
        <w:right w:val="none" w:sz="0" w:space="0" w:color="auto"/>
      </w:divBdr>
    </w:div>
    <w:div w:id="1791512359">
      <w:marLeft w:val="480"/>
      <w:marRight w:val="0"/>
      <w:marTop w:val="0"/>
      <w:marBottom w:val="0"/>
      <w:divBdr>
        <w:top w:val="none" w:sz="0" w:space="0" w:color="auto"/>
        <w:left w:val="none" w:sz="0" w:space="0" w:color="auto"/>
        <w:bottom w:val="none" w:sz="0" w:space="0" w:color="auto"/>
        <w:right w:val="none" w:sz="0" w:space="0" w:color="auto"/>
      </w:divBdr>
    </w:div>
    <w:div w:id="1791512423">
      <w:marLeft w:val="480"/>
      <w:marRight w:val="0"/>
      <w:marTop w:val="0"/>
      <w:marBottom w:val="0"/>
      <w:divBdr>
        <w:top w:val="none" w:sz="0" w:space="0" w:color="auto"/>
        <w:left w:val="none" w:sz="0" w:space="0" w:color="auto"/>
        <w:bottom w:val="none" w:sz="0" w:space="0" w:color="auto"/>
        <w:right w:val="none" w:sz="0" w:space="0" w:color="auto"/>
      </w:divBdr>
    </w:div>
    <w:div w:id="1791626008">
      <w:marLeft w:val="480"/>
      <w:marRight w:val="0"/>
      <w:marTop w:val="0"/>
      <w:marBottom w:val="0"/>
      <w:divBdr>
        <w:top w:val="none" w:sz="0" w:space="0" w:color="auto"/>
        <w:left w:val="none" w:sz="0" w:space="0" w:color="auto"/>
        <w:bottom w:val="none" w:sz="0" w:space="0" w:color="auto"/>
        <w:right w:val="none" w:sz="0" w:space="0" w:color="auto"/>
      </w:divBdr>
    </w:div>
    <w:div w:id="1791630233">
      <w:marLeft w:val="480"/>
      <w:marRight w:val="0"/>
      <w:marTop w:val="0"/>
      <w:marBottom w:val="0"/>
      <w:divBdr>
        <w:top w:val="none" w:sz="0" w:space="0" w:color="auto"/>
        <w:left w:val="none" w:sz="0" w:space="0" w:color="auto"/>
        <w:bottom w:val="none" w:sz="0" w:space="0" w:color="auto"/>
        <w:right w:val="none" w:sz="0" w:space="0" w:color="auto"/>
      </w:divBdr>
    </w:div>
    <w:div w:id="1791632228">
      <w:marLeft w:val="480"/>
      <w:marRight w:val="0"/>
      <w:marTop w:val="0"/>
      <w:marBottom w:val="0"/>
      <w:divBdr>
        <w:top w:val="none" w:sz="0" w:space="0" w:color="auto"/>
        <w:left w:val="none" w:sz="0" w:space="0" w:color="auto"/>
        <w:bottom w:val="none" w:sz="0" w:space="0" w:color="auto"/>
        <w:right w:val="none" w:sz="0" w:space="0" w:color="auto"/>
      </w:divBdr>
    </w:div>
    <w:div w:id="1791782757">
      <w:marLeft w:val="480"/>
      <w:marRight w:val="0"/>
      <w:marTop w:val="0"/>
      <w:marBottom w:val="0"/>
      <w:divBdr>
        <w:top w:val="none" w:sz="0" w:space="0" w:color="auto"/>
        <w:left w:val="none" w:sz="0" w:space="0" w:color="auto"/>
        <w:bottom w:val="none" w:sz="0" w:space="0" w:color="auto"/>
        <w:right w:val="none" w:sz="0" w:space="0" w:color="auto"/>
      </w:divBdr>
    </w:div>
    <w:div w:id="1791968450">
      <w:marLeft w:val="480"/>
      <w:marRight w:val="0"/>
      <w:marTop w:val="0"/>
      <w:marBottom w:val="0"/>
      <w:divBdr>
        <w:top w:val="none" w:sz="0" w:space="0" w:color="auto"/>
        <w:left w:val="none" w:sz="0" w:space="0" w:color="auto"/>
        <w:bottom w:val="none" w:sz="0" w:space="0" w:color="auto"/>
        <w:right w:val="none" w:sz="0" w:space="0" w:color="auto"/>
      </w:divBdr>
    </w:div>
    <w:div w:id="1791974171">
      <w:marLeft w:val="480"/>
      <w:marRight w:val="0"/>
      <w:marTop w:val="0"/>
      <w:marBottom w:val="0"/>
      <w:divBdr>
        <w:top w:val="none" w:sz="0" w:space="0" w:color="auto"/>
        <w:left w:val="none" w:sz="0" w:space="0" w:color="auto"/>
        <w:bottom w:val="none" w:sz="0" w:space="0" w:color="auto"/>
        <w:right w:val="none" w:sz="0" w:space="0" w:color="auto"/>
      </w:divBdr>
    </w:div>
    <w:div w:id="1792048709">
      <w:marLeft w:val="480"/>
      <w:marRight w:val="0"/>
      <w:marTop w:val="0"/>
      <w:marBottom w:val="0"/>
      <w:divBdr>
        <w:top w:val="none" w:sz="0" w:space="0" w:color="auto"/>
        <w:left w:val="none" w:sz="0" w:space="0" w:color="auto"/>
        <w:bottom w:val="none" w:sz="0" w:space="0" w:color="auto"/>
        <w:right w:val="none" w:sz="0" w:space="0" w:color="auto"/>
      </w:divBdr>
    </w:div>
    <w:div w:id="1792093272">
      <w:marLeft w:val="480"/>
      <w:marRight w:val="0"/>
      <w:marTop w:val="0"/>
      <w:marBottom w:val="0"/>
      <w:divBdr>
        <w:top w:val="none" w:sz="0" w:space="0" w:color="auto"/>
        <w:left w:val="none" w:sz="0" w:space="0" w:color="auto"/>
        <w:bottom w:val="none" w:sz="0" w:space="0" w:color="auto"/>
        <w:right w:val="none" w:sz="0" w:space="0" w:color="auto"/>
      </w:divBdr>
    </w:div>
    <w:div w:id="1792168376">
      <w:marLeft w:val="480"/>
      <w:marRight w:val="0"/>
      <w:marTop w:val="0"/>
      <w:marBottom w:val="0"/>
      <w:divBdr>
        <w:top w:val="none" w:sz="0" w:space="0" w:color="auto"/>
        <w:left w:val="none" w:sz="0" w:space="0" w:color="auto"/>
        <w:bottom w:val="none" w:sz="0" w:space="0" w:color="auto"/>
        <w:right w:val="none" w:sz="0" w:space="0" w:color="auto"/>
      </w:divBdr>
    </w:div>
    <w:div w:id="1792169665">
      <w:marLeft w:val="480"/>
      <w:marRight w:val="0"/>
      <w:marTop w:val="0"/>
      <w:marBottom w:val="0"/>
      <w:divBdr>
        <w:top w:val="none" w:sz="0" w:space="0" w:color="auto"/>
        <w:left w:val="none" w:sz="0" w:space="0" w:color="auto"/>
        <w:bottom w:val="none" w:sz="0" w:space="0" w:color="auto"/>
        <w:right w:val="none" w:sz="0" w:space="0" w:color="auto"/>
      </w:divBdr>
    </w:div>
    <w:div w:id="1792284084">
      <w:marLeft w:val="480"/>
      <w:marRight w:val="0"/>
      <w:marTop w:val="0"/>
      <w:marBottom w:val="0"/>
      <w:divBdr>
        <w:top w:val="none" w:sz="0" w:space="0" w:color="auto"/>
        <w:left w:val="none" w:sz="0" w:space="0" w:color="auto"/>
        <w:bottom w:val="none" w:sz="0" w:space="0" w:color="auto"/>
        <w:right w:val="none" w:sz="0" w:space="0" w:color="auto"/>
      </w:divBdr>
    </w:div>
    <w:div w:id="1792357606">
      <w:marLeft w:val="480"/>
      <w:marRight w:val="0"/>
      <w:marTop w:val="0"/>
      <w:marBottom w:val="0"/>
      <w:divBdr>
        <w:top w:val="none" w:sz="0" w:space="0" w:color="auto"/>
        <w:left w:val="none" w:sz="0" w:space="0" w:color="auto"/>
        <w:bottom w:val="none" w:sz="0" w:space="0" w:color="auto"/>
        <w:right w:val="none" w:sz="0" w:space="0" w:color="auto"/>
      </w:divBdr>
    </w:div>
    <w:div w:id="1792359996">
      <w:marLeft w:val="480"/>
      <w:marRight w:val="0"/>
      <w:marTop w:val="0"/>
      <w:marBottom w:val="0"/>
      <w:divBdr>
        <w:top w:val="none" w:sz="0" w:space="0" w:color="auto"/>
        <w:left w:val="none" w:sz="0" w:space="0" w:color="auto"/>
        <w:bottom w:val="none" w:sz="0" w:space="0" w:color="auto"/>
        <w:right w:val="none" w:sz="0" w:space="0" w:color="auto"/>
      </w:divBdr>
    </w:div>
    <w:div w:id="1792481815">
      <w:marLeft w:val="480"/>
      <w:marRight w:val="0"/>
      <w:marTop w:val="0"/>
      <w:marBottom w:val="0"/>
      <w:divBdr>
        <w:top w:val="none" w:sz="0" w:space="0" w:color="auto"/>
        <w:left w:val="none" w:sz="0" w:space="0" w:color="auto"/>
        <w:bottom w:val="none" w:sz="0" w:space="0" w:color="auto"/>
        <w:right w:val="none" w:sz="0" w:space="0" w:color="auto"/>
      </w:divBdr>
    </w:div>
    <w:div w:id="1792623208">
      <w:marLeft w:val="480"/>
      <w:marRight w:val="0"/>
      <w:marTop w:val="0"/>
      <w:marBottom w:val="0"/>
      <w:divBdr>
        <w:top w:val="none" w:sz="0" w:space="0" w:color="auto"/>
        <w:left w:val="none" w:sz="0" w:space="0" w:color="auto"/>
        <w:bottom w:val="none" w:sz="0" w:space="0" w:color="auto"/>
        <w:right w:val="none" w:sz="0" w:space="0" w:color="auto"/>
      </w:divBdr>
    </w:div>
    <w:div w:id="1792943424">
      <w:marLeft w:val="480"/>
      <w:marRight w:val="0"/>
      <w:marTop w:val="0"/>
      <w:marBottom w:val="0"/>
      <w:divBdr>
        <w:top w:val="none" w:sz="0" w:space="0" w:color="auto"/>
        <w:left w:val="none" w:sz="0" w:space="0" w:color="auto"/>
        <w:bottom w:val="none" w:sz="0" w:space="0" w:color="auto"/>
        <w:right w:val="none" w:sz="0" w:space="0" w:color="auto"/>
      </w:divBdr>
    </w:div>
    <w:div w:id="1793133578">
      <w:marLeft w:val="480"/>
      <w:marRight w:val="0"/>
      <w:marTop w:val="0"/>
      <w:marBottom w:val="0"/>
      <w:divBdr>
        <w:top w:val="none" w:sz="0" w:space="0" w:color="auto"/>
        <w:left w:val="none" w:sz="0" w:space="0" w:color="auto"/>
        <w:bottom w:val="none" w:sz="0" w:space="0" w:color="auto"/>
        <w:right w:val="none" w:sz="0" w:space="0" w:color="auto"/>
      </w:divBdr>
    </w:div>
    <w:div w:id="1793206453">
      <w:marLeft w:val="480"/>
      <w:marRight w:val="0"/>
      <w:marTop w:val="0"/>
      <w:marBottom w:val="0"/>
      <w:divBdr>
        <w:top w:val="none" w:sz="0" w:space="0" w:color="auto"/>
        <w:left w:val="none" w:sz="0" w:space="0" w:color="auto"/>
        <w:bottom w:val="none" w:sz="0" w:space="0" w:color="auto"/>
        <w:right w:val="none" w:sz="0" w:space="0" w:color="auto"/>
      </w:divBdr>
    </w:div>
    <w:div w:id="1793404225">
      <w:marLeft w:val="480"/>
      <w:marRight w:val="0"/>
      <w:marTop w:val="0"/>
      <w:marBottom w:val="0"/>
      <w:divBdr>
        <w:top w:val="none" w:sz="0" w:space="0" w:color="auto"/>
        <w:left w:val="none" w:sz="0" w:space="0" w:color="auto"/>
        <w:bottom w:val="none" w:sz="0" w:space="0" w:color="auto"/>
        <w:right w:val="none" w:sz="0" w:space="0" w:color="auto"/>
      </w:divBdr>
    </w:div>
    <w:div w:id="1793475335">
      <w:marLeft w:val="480"/>
      <w:marRight w:val="0"/>
      <w:marTop w:val="0"/>
      <w:marBottom w:val="0"/>
      <w:divBdr>
        <w:top w:val="none" w:sz="0" w:space="0" w:color="auto"/>
        <w:left w:val="none" w:sz="0" w:space="0" w:color="auto"/>
        <w:bottom w:val="none" w:sz="0" w:space="0" w:color="auto"/>
        <w:right w:val="none" w:sz="0" w:space="0" w:color="auto"/>
      </w:divBdr>
    </w:div>
    <w:div w:id="1793476277">
      <w:marLeft w:val="480"/>
      <w:marRight w:val="0"/>
      <w:marTop w:val="0"/>
      <w:marBottom w:val="0"/>
      <w:divBdr>
        <w:top w:val="none" w:sz="0" w:space="0" w:color="auto"/>
        <w:left w:val="none" w:sz="0" w:space="0" w:color="auto"/>
        <w:bottom w:val="none" w:sz="0" w:space="0" w:color="auto"/>
        <w:right w:val="none" w:sz="0" w:space="0" w:color="auto"/>
      </w:divBdr>
    </w:div>
    <w:div w:id="1793550309">
      <w:marLeft w:val="480"/>
      <w:marRight w:val="0"/>
      <w:marTop w:val="0"/>
      <w:marBottom w:val="0"/>
      <w:divBdr>
        <w:top w:val="none" w:sz="0" w:space="0" w:color="auto"/>
        <w:left w:val="none" w:sz="0" w:space="0" w:color="auto"/>
        <w:bottom w:val="none" w:sz="0" w:space="0" w:color="auto"/>
        <w:right w:val="none" w:sz="0" w:space="0" w:color="auto"/>
      </w:divBdr>
    </w:div>
    <w:div w:id="1793672126">
      <w:marLeft w:val="480"/>
      <w:marRight w:val="0"/>
      <w:marTop w:val="0"/>
      <w:marBottom w:val="0"/>
      <w:divBdr>
        <w:top w:val="none" w:sz="0" w:space="0" w:color="auto"/>
        <w:left w:val="none" w:sz="0" w:space="0" w:color="auto"/>
        <w:bottom w:val="none" w:sz="0" w:space="0" w:color="auto"/>
        <w:right w:val="none" w:sz="0" w:space="0" w:color="auto"/>
      </w:divBdr>
    </w:div>
    <w:div w:id="1793786465">
      <w:marLeft w:val="480"/>
      <w:marRight w:val="0"/>
      <w:marTop w:val="0"/>
      <w:marBottom w:val="0"/>
      <w:divBdr>
        <w:top w:val="none" w:sz="0" w:space="0" w:color="auto"/>
        <w:left w:val="none" w:sz="0" w:space="0" w:color="auto"/>
        <w:bottom w:val="none" w:sz="0" w:space="0" w:color="auto"/>
        <w:right w:val="none" w:sz="0" w:space="0" w:color="auto"/>
      </w:divBdr>
    </w:div>
    <w:div w:id="1794209232">
      <w:marLeft w:val="480"/>
      <w:marRight w:val="0"/>
      <w:marTop w:val="0"/>
      <w:marBottom w:val="0"/>
      <w:divBdr>
        <w:top w:val="none" w:sz="0" w:space="0" w:color="auto"/>
        <w:left w:val="none" w:sz="0" w:space="0" w:color="auto"/>
        <w:bottom w:val="none" w:sz="0" w:space="0" w:color="auto"/>
        <w:right w:val="none" w:sz="0" w:space="0" w:color="auto"/>
      </w:divBdr>
    </w:div>
    <w:div w:id="1794323903">
      <w:marLeft w:val="480"/>
      <w:marRight w:val="0"/>
      <w:marTop w:val="0"/>
      <w:marBottom w:val="0"/>
      <w:divBdr>
        <w:top w:val="none" w:sz="0" w:space="0" w:color="auto"/>
        <w:left w:val="none" w:sz="0" w:space="0" w:color="auto"/>
        <w:bottom w:val="none" w:sz="0" w:space="0" w:color="auto"/>
        <w:right w:val="none" w:sz="0" w:space="0" w:color="auto"/>
      </w:divBdr>
    </w:div>
    <w:div w:id="1794516781">
      <w:marLeft w:val="480"/>
      <w:marRight w:val="0"/>
      <w:marTop w:val="0"/>
      <w:marBottom w:val="0"/>
      <w:divBdr>
        <w:top w:val="none" w:sz="0" w:space="0" w:color="auto"/>
        <w:left w:val="none" w:sz="0" w:space="0" w:color="auto"/>
        <w:bottom w:val="none" w:sz="0" w:space="0" w:color="auto"/>
        <w:right w:val="none" w:sz="0" w:space="0" w:color="auto"/>
      </w:divBdr>
    </w:div>
    <w:div w:id="1794665039">
      <w:marLeft w:val="480"/>
      <w:marRight w:val="0"/>
      <w:marTop w:val="0"/>
      <w:marBottom w:val="0"/>
      <w:divBdr>
        <w:top w:val="none" w:sz="0" w:space="0" w:color="auto"/>
        <w:left w:val="none" w:sz="0" w:space="0" w:color="auto"/>
        <w:bottom w:val="none" w:sz="0" w:space="0" w:color="auto"/>
        <w:right w:val="none" w:sz="0" w:space="0" w:color="auto"/>
      </w:divBdr>
    </w:div>
    <w:div w:id="1794668234">
      <w:marLeft w:val="480"/>
      <w:marRight w:val="0"/>
      <w:marTop w:val="0"/>
      <w:marBottom w:val="0"/>
      <w:divBdr>
        <w:top w:val="none" w:sz="0" w:space="0" w:color="auto"/>
        <w:left w:val="none" w:sz="0" w:space="0" w:color="auto"/>
        <w:bottom w:val="none" w:sz="0" w:space="0" w:color="auto"/>
        <w:right w:val="none" w:sz="0" w:space="0" w:color="auto"/>
      </w:divBdr>
    </w:div>
    <w:div w:id="1794714547">
      <w:marLeft w:val="480"/>
      <w:marRight w:val="0"/>
      <w:marTop w:val="0"/>
      <w:marBottom w:val="0"/>
      <w:divBdr>
        <w:top w:val="none" w:sz="0" w:space="0" w:color="auto"/>
        <w:left w:val="none" w:sz="0" w:space="0" w:color="auto"/>
        <w:bottom w:val="none" w:sz="0" w:space="0" w:color="auto"/>
        <w:right w:val="none" w:sz="0" w:space="0" w:color="auto"/>
      </w:divBdr>
    </w:div>
    <w:div w:id="1794786663">
      <w:marLeft w:val="480"/>
      <w:marRight w:val="0"/>
      <w:marTop w:val="0"/>
      <w:marBottom w:val="0"/>
      <w:divBdr>
        <w:top w:val="none" w:sz="0" w:space="0" w:color="auto"/>
        <w:left w:val="none" w:sz="0" w:space="0" w:color="auto"/>
        <w:bottom w:val="none" w:sz="0" w:space="0" w:color="auto"/>
        <w:right w:val="none" w:sz="0" w:space="0" w:color="auto"/>
      </w:divBdr>
    </w:div>
    <w:div w:id="1794865922">
      <w:marLeft w:val="480"/>
      <w:marRight w:val="0"/>
      <w:marTop w:val="0"/>
      <w:marBottom w:val="0"/>
      <w:divBdr>
        <w:top w:val="none" w:sz="0" w:space="0" w:color="auto"/>
        <w:left w:val="none" w:sz="0" w:space="0" w:color="auto"/>
        <w:bottom w:val="none" w:sz="0" w:space="0" w:color="auto"/>
        <w:right w:val="none" w:sz="0" w:space="0" w:color="auto"/>
      </w:divBdr>
    </w:div>
    <w:div w:id="1795059635">
      <w:marLeft w:val="480"/>
      <w:marRight w:val="0"/>
      <w:marTop w:val="0"/>
      <w:marBottom w:val="0"/>
      <w:divBdr>
        <w:top w:val="none" w:sz="0" w:space="0" w:color="auto"/>
        <w:left w:val="none" w:sz="0" w:space="0" w:color="auto"/>
        <w:bottom w:val="none" w:sz="0" w:space="0" w:color="auto"/>
        <w:right w:val="none" w:sz="0" w:space="0" w:color="auto"/>
      </w:divBdr>
    </w:div>
    <w:div w:id="1795096764">
      <w:marLeft w:val="480"/>
      <w:marRight w:val="0"/>
      <w:marTop w:val="0"/>
      <w:marBottom w:val="0"/>
      <w:divBdr>
        <w:top w:val="none" w:sz="0" w:space="0" w:color="auto"/>
        <w:left w:val="none" w:sz="0" w:space="0" w:color="auto"/>
        <w:bottom w:val="none" w:sz="0" w:space="0" w:color="auto"/>
        <w:right w:val="none" w:sz="0" w:space="0" w:color="auto"/>
      </w:divBdr>
    </w:div>
    <w:div w:id="1795097376">
      <w:marLeft w:val="480"/>
      <w:marRight w:val="0"/>
      <w:marTop w:val="0"/>
      <w:marBottom w:val="0"/>
      <w:divBdr>
        <w:top w:val="none" w:sz="0" w:space="0" w:color="auto"/>
        <w:left w:val="none" w:sz="0" w:space="0" w:color="auto"/>
        <w:bottom w:val="none" w:sz="0" w:space="0" w:color="auto"/>
        <w:right w:val="none" w:sz="0" w:space="0" w:color="auto"/>
      </w:divBdr>
    </w:div>
    <w:div w:id="1795128780">
      <w:marLeft w:val="480"/>
      <w:marRight w:val="0"/>
      <w:marTop w:val="0"/>
      <w:marBottom w:val="0"/>
      <w:divBdr>
        <w:top w:val="none" w:sz="0" w:space="0" w:color="auto"/>
        <w:left w:val="none" w:sz="0" w:space="0" w:color="auto"/>
        <w:bottom w:val="none" w:sz="0" w:space="0" w:color="auto"/>
        <w:right w:val="none" w:sz="0" w:space="0" w:color="auto"/>
      </w:divBdr>
    </w:div>
    <w:div w:id="1795251620">
      <w:marLeft w:val="480"/>
      <w:marRight w:val="0"/>
      <w:marTop w:val="0"/>
      <w:marBottom w:val="0"/>
      <w:divBdr>
        <w:top w:val="none" w:sz="0" w:space="0" w:color="auto"/>
        <w:left w:val="none" w:sz="0" w:space="0" w:color="auto"/>
        <w:bottom w:val="none" w:sz="0" w:space="0" w:color="auto"/>
        <w:right w:val="none" w:sz="0" w:space="0" w:color="auto"/>
      </w:divBdr>
    </w:div>
    <w:div w:id="1795253444">
      <w:marLeft w:val="480"/>
      <w:marRight w:val="0"/>
      <w:marTop w:val="0"/>
      <w:marBottom w:val="0"/>
      <w:divBdr>
        <w:top w:val="none" w:sz="0" w:space="0" w:color="auto"/>
        <w:left w:val="none" w:sz="0" w:space="0" w:color="auto"/>
        <w:bottom w:val="none" w:sz="0" w:space="0" w:color="auto"/>
        <w:right w:val="none" w:sz="0" w:space="0" w:color="auto"/>
      </w:divBdr>
    </w:div>
    <w:div w:id="1795442598">
      <w:marLeft w:val="480"/>
      <w:marRight w:val="0"/>
      <w:marTop w:val="0"/>
      <w:marBottom w:val="0"/>
      <w:divBdr>
        <w:top w:val="none" w:sz="0" w:space="0" w:color="auto"/>
        <w:left w:val="none" w:sz="0" w:space="0" w:color="auto"/>
        <w:bottom w:val="none" w:sz="0" w:space="0" w:color="auto"/>
        <w:right w:val="none" w:sz="0" w:space="0" w:color="auto"/>
      </w:divBdr>
    </w:div>
    <w:div w:id="1795442968">
      <w:marLeft w:val="480"/>
      <w:marRight w:val="0"/>
      <w:marTop w:val="0"/>
      <w:marBottom w:val="0"/>
      <w:divBdr>
        <w:top w:val="none" w:sz="0" w:space="0" w:color="auto"/>
        <w:left w:val="none" w:sz="0" w:space="0" w:color="auto"/>
        <w:bottom w:val="none" w:sz="0" w:space="0" w:color="auto"/>
        <w:right w:val="none" w:sz="0" w:space="0" w:color="auto"/>
      </w:divBdr>
    </w:div>
    <w:div w:id="1795514118">
      <w:marLeft w:val="480"/>
      <w:marRight w:val="0"/>
      <w:marTop w:val="0"/>
      <w:marBottom w:val="0"/>
      <w:divBdr>
        <w:top w:val="none" w:sz="0" w:space="0" w:color="auto"/>
        <w:left w:val="none" w:sz="0" w:space="0" w:color="auto"/>
        <w:bottom w:val="none" w:sz="0" w:space="0" w:color="auto"/>
        <w:right w:val="none" w:sz="0" w:space="0" w:color="auto"/>
      </w:divBdr>
    </w:div>
    <w:div w:id="1795515810">
      <w:marLeft w:val="480"/>
      <w:marRight w:val="0"/>
      <w:marTop w:val="0"/>
      <w:marBottom w:val="0"/>
      <w:divBdr>
        <w:top w:val="none" w:sz="0" w:space="0" w:color="auto"/>
        <w:left w:val="none" w:sz="0" w:space="0" w:color="auto"/>
        <w:bottom w:val="none" w:sz="0" w:space="0" w:color="auto"/>
        <w:right w:val="none" w:sz="0" w:space="0" w:color="auto"/>
      </w:divBdr>
    </w:div>
    <w:div w:id="1795521177">
      <w:marLeft w:val="480"/>
      <w:marRight w:val="0"/>
      <w:marTop w:val="0"/>
      <w:marBottom w:val="0"/>
      <w:divBdr>
        <w:top w:val="none" w:sz="0" w:space="0" w:color="auto"/>
        <w:left w:val="none" w:sz="0" w:space="0" w:color="auto"/>
        <w:bottom w:val="none" w:sz="0" w:space="0" w:color="auto"/>
        <w:right w:val="none" w:sz="0" w:space="0" w:color="auto"/>
      </w:divBdr>
    </w:div>
    <w:div w:id="1795560676">
      <w:marLeft w:val="480"/>
      <w:marRight w:val="0"/>
      <w:marTop w:val="0"/>
      <w:marBottom w:val="0"/>
      <w:divBdr>
        <w:top w:val="none" w:sz="0" w:space="0" w:color="auto"/>
        <w:left w:val="none" w:sz="0" w:space="0" w:color="auto"/>
        <w:bottom w:val="none" w:sz="0" w:space="0" w:color="auto"/>
        <w:right w:val="none" w:sz="0" w:space="0" w:color="auto"/>
      </w:divBdr>
    </w:div>
    <w:div w:id="1795634560">
      <w:marLeft w:val="480"/>
      <w:marRight w:val="0"/>
      <w:marTop w:val="0"/>
      <w:marBottom w:val="0"/>
      <w:divBdr>
        <w:top w:val="none" w:sz="0" w:space="0" w:color="auto"/>
        <w:left w:val="none" w:sz="0" w:space="0" w:color="auto"/>
        <w:bottom w:val="none" w:sz="0" w:space="0" w:color="auto"/>
        <w:right w:val="none" w:sz="0" w:space="0" w:color="auto"/>
      </w:divBdr>
    </w:div>
    <w:div w:id="1795710088">
      <w:marLeft w:val="480"/>
      <w:marRight w:val="0"/>
      <w:marTop w:val="0"/>
      <w:marBottom w:val="0"/>
      <w:divBdr>
        <w:top w:val="none" w:sz="0" w:space="0" w:color="auto"/>
        <w:left w:val="none" w:sz="0" w:space="0" w:color="auto"/>
        <w:bottom w:val="none" w:sz="0" w:space="0" w:color="auto"/>
        <w:right w:val="none" w:sz="0" w:space="0" w:color="auto"/>
      </w:divBdr>
    </w:div>
    <w:div w:id="1795756915">
      <w:marLeft w:val="480"/>
      <w:marRight w:val="0"/>
      <w:marTop w:val="0"/>
      <w:marBottom w:val="0"/>
      <w:divBdr>
        <w:top w:val="none" w:sz="0" w:space="0" w:color="auto"/>
        <w:left w:val="none" w:sz="0" w:space="0" w:color="auto"/>
        <w:bottom w:val="none" w:sz="0" w:space="0" w:color="auto"/>
        <w:right w:val="none" w:sz="0" w:space="0" w:color="auto"/>
      </w:divBdr>
    </w:div>
    <w:div w:id="1795824204">
      <w:marLeft w:val="480"/>
      <w:marRight w:val="0"/>
      <w:marTop w:val="0"/>
      <w:marBottom w:val="0"/>
      <w:divBdr>
        <w:top w:val="none" w:sz="0" w:space="0" w:color="auto"/>
        <w:left w:val="none" w:sz="0" w:space="0" w:color="auto"/>
        <w:bottom w:val="none" w:sz="0" w:space="0" w:color="auto"/>
        <w:right w:val="none" w:sz="0" w:space="0" w:color="auto"/>
      </w:divBdr>
    </w:div>
    <w:div w:id="1795829977">
      <w:marLeft w:val="480"/>
      <w:marRight w:val="0"/>
      <w:marTop w:val="0"/>
      <w:marBottom w:val="0"/>
      <w:divBdr>
        <w:top w:val="none" w:sz="0" w:space="0" w:color="auto"/>
        <w:left w:val="none" w:sz="0" w:space="0" w:color="auto"/>
        <w:bottom w:val="none" w:sz="0" w:space="0" w:color="auto"/>
        <w:right w:val="none" w:sz="0" w:space="0" w:color="auto"/>
      </w:divBdr>
    </w:div>
    <w:div w:id="1795904313">
      <w:marLeft w:val="480"/>
      <w:marRight w:val="0"/>
      <w:marTop w:val="0"/>
      <w:marBottom w:val="0"/>
      <w:divBdr>
        <w:top w:val="none" w:sz="0" w:space="0" w:color="auto"/>
        <w:left w:val="none" w:sz="0" w:space="0" w:color="auto"/>
        <w:bottom w:val="none" w:sz="0" w:space="0" w:color="auto"/>
        <w:right w:val="none" w:sz="0" w:space="0" w:color="auto"/>
      </w:divBdr>
    </w:div>
    <w:div w:id="1796020196">
      <w:marLeft w:val="480"/>
      <w:marRight w:val="0"/>
      <w:marTop w:val="0"/>
      <w:marBottom w:val="0"/>
      <w:divBdr>
        <w:top w:val="none" w:sz="0" w:space="0" w:color="auto"/>
        <w:left w:val="none" w:sz="0" w:space="0" w:color="auto"/>
        <w:bottom w:val="none" w:sz="0" w:space="0" w:color="auto"/>
        <w:right w:val="none" w:sz="0" w:space="0" w:color="auto"/>
      </w:divBdr>
    </w:div>
    <w:div w:id="1796174744">
      <w:marLeft w:val="480"/>
      <w:marRight w:val="0"/>
      <w:marTop w:val="0"/>
      <w:marBottom w:val="0"/>
      <w:divBdr>
        <w:top w:val="none" w:sz="0" w:space="0" w:color="auto"/>
        <w:left w:val="none" w:sz="0" w:space="0" w:color="auto"/>
        <w:bottom w:val="none" w:sz="0" w:space="0" w:color="auto"/>
        <w:right w:val="none" w:sz="0" w:space="0" w:color="auto"/>
      </w:divBdr>
    </w:div>
    <w:div w:id="1796215725">
      <w:marLeft w:val="480"/>
      <w:marRight w:val="0"/>
      <w:marTop w:val="0"/>
      <w:marBottom w:val="0"/>
      <w:divBdr>
        <w:top w:val="none" w:sz="0" w:space="0" w:color="auto"/>
        <w:left w:val="none" w:sz="0" w:space="0" w:color="auto"/>
        <w:bottom w:val="none" w:sz="0" w:space="0" w:color="auto"/>
        <w:right w:val="none" w:sz="0" w:space="0" w:color="auto"/>
      </w:divBdr>
    </w:div>
    <w:div w:id="1796286596">
      <w:marLeft w:val="480"/>
      <w:marRight w:val="0"/>
      <w:marTop w:val="0"/>
      <w:marBottom w:val="0"/>
      <w:divBdr>
        <w:top w:val="none" w:sz="0" w:space="0" w:color="auto"/>
        <w:left w:val="none" w:sz="0" w:space="0" w:color="auto"/>
        <w:bottom w:val="none" w:sz="0" w:space="0" w:color="auto"/>
        <w:right w:val="none" w:sz="0" w:space="0" w:color="auto"/>
      </w:divBdr>
    </w:div>
    <w:div w:id="1796363442">
      <w:marLeft w:val="480"/>
      <w:marRight w:val="0"/>
      <w:marTop w:val="0"/>
      <w:marBottom w:val="0"/>
      <w:divBdr>
        <w:top w:val="none" w:sz="0" w:space="0" w:color="auto"/>
        <w:left w:val="none" w:sz="0" w:space="0" w:color="auto"/>
        <w:bottom w:val="none" w:sz="0" w:space="0" w:color="auto"/>
        <w:right w:val="none" w:sz="0" w:space="0" w:color="auto"/>
      </w:divBdr>
    </w:div>
    <w:div w:id="1796439498">
      <w:marLeft w:val="480"/>
      <w:marRight w:val="0"/>
      <w:marTop w:val="0"/>
      <w:marBottom w:val="0"/>
      <w:divBdr>
        <w:top w:val="none" w:sz="0" w:space="0" w:color="auto"/>
        <w:left w:val="none" w:sz="0" w:space="0" w:color="auto"/>
        <w:bottom w:val="none" w:sz="0" w:space="0" w:color="auto"/>
        <w:right w:val="none" w:sz="0" w:space="0" w:color="auto"/>
      </w:divBdr>
    </w:div>
    <w:div w:id="1796484634">
      <w:marLeft w:val="480"/>
      <w:marRight w:val="0"/>
      <w:marTop w:val="0"/>
      <w:marBottom w:val="0"/>
      <w:divBdr>
        <w:top w:val="none" w:sz="0" w:space="0" w:color="auto"/>
        <w:left w:val="none" w:sz="0" w:space="0" w:color="auto"/>
        <w:bottom w:val="none" w:sz="0" w:space="0" w:color="auto"/>
        <w:right w:val="none" w:sz="0" w:space="0" w:color="auto"/>
      </w:divBdr>
    </w:div>
    <w:div w:id="1796631360">
      <w:marLeft w:val="480"/>
      <w:marRight w:val="0"/>
      <w:marTop w:val="0"/>
      <w:marBottom w:val="0"/>
      <w:divBdr>
        <w:top w:val="none" w:sz="0" w:space="0" w:color="auto"/>
        <w:left w:val="none" w:sz="0" w:space="0" w:color="auto"/>
        <w:bottom w:val="none" w:sz="0" w:space="0" w:color="auto"/>
        <w:right w:val="none" w:sz="0" w:space="0" w:color="auto"/>
      </w:divBdr>
    </w:div>
    <w:div w:id="1796675926">
      <w:marLeft w:val="480"/>
      <w:marRight w:val="0"/>
      <w:marTop w:val="0"/>
      <w:marBottom w:val="0"/>
      <w:divBdr>
        <w:top w:val="none" w:sz="0" w:space="0" w:color="auto"/>
        <w:left w:val="none" w:sz="0" w:space="0" w:color="auto"/>
        <w:bottom w:val="none" w:sz="0" w:space="0" w:color="auto"/>
        <w:right w:val="none" w:sz="0" w:space="0" w:color="auto"/>
      </w:divBdr>
    </w:div>
    <w:div w:id="1796676590">
      <w:marLeft w:val="480"/>
      <w:marRight w:val="0"/>
      <w:marTop w:val="0"/>
      <w:marBottom w:val="0"/>
      <w:divBdr>
        <w:top w:val="none" w:sz="0" w:space="0" w:color="auto"/>
        <w:left w:val="none" w:sz="0" w:space="0" w:color="auto"/>
        <w:bottom w:val="none" w:sz="0" w:space="0" w:color="auto"/>
        <w:right w:val="none" w:sz="0" w:space="0" w:color="auto"/>
      </w:divBdr>
    </w:div>
    <w:div w:id="1796679276">
      <w:marLeft w:val="480"/>
      <w:marRight w:val="0"/>
      <w:marTop w:val="0"/>
      <w:marBottom w:val="0"/>
      <w:divBdr>
        <w:top w:val="none" w:sz="0" w:space="0" w:color="auto"/>
        <w:left w:val="none" w:sz="0" w:space="0" w:color="auto"/>
        <w:bottom w:val="none" w:sz="0" w:space="0" w:color="auto"/>
        <w:right w:val="none" w:sz="0" w:space="0" w:color="auto"/>
      </w:divBdr>
    </w:div>
    <w:div w:id="1796825898">
      <w:marLeft w:val="480"/>
      <w:marRight w:val="0"/>
      <w:marTop w:val="0"/>
      <w:marBottom w:val="0"/>
      <w:divBdr>
        <w:top w:val="none" w:sz="0" w:space="0" w:color="auto"/>
        <w:left w:val="none" w:sz="0" w:space="0" w:color="auto"/>
        <w:bottom w:val="none" w:sz="0" w:space="0" w:color="auto"/>
        <w:right w:val="none" w:sz="0" w:space="0" w:color="auto"/>
      </w:divBdr>
    </w:div>
    <w:div w:id="1796831644">
      <w:marLeft w:val="480"/>
      <w:marRight w:val="0"/>
      <w:marTop w:val="0"/>
      <w:marBottom w:val="0"/>
      <w:divBdr>
        <w:top w:val="none" w:sz="0" w:space="0" w:color="auto"/>
        <w:left w:val="none" w:sz="0" w:space="0" w:color="auto"/>
        <w:bottom w:val="none" w:sz="0" w:space="0" w:color="auto"/>
        <w:right w:val="none" w:sz="0" w:space="0" w:color="auto"/>
      </w:divBdr>
    </w:div>
    <w:div w:id="1797142297">
      <w:marLeft w:val="480"/>
      <w:marRight w:val="0"/>
      <w:marTop w:val="0"/>
      <w:marBottom w:val="0"/>
      <w:divBdr>
        <w:top w:val="none" w:sz="0" w:space="0" w:color="auto"/>
        <w:left w:val="none" w:sz="0" w:space="0" w:color="auto"/>
        <w:bottom w:val="none" w:sz="0" w:space="0" w:color="auto"/>
        <w:right w:val="none" w:sz="0" w:space="0" w:color="auto"/>
      </w:divBdr>
    </w:div>
    <w:div w:id="1797336748">
      <w:marLeft w:val="480"/>
      <w:marRight w:val="0"/>
      <w:marTop w:val="0"/>
      <w:marBottom w:val="0"/>
      <w:divBdr>
        <w:top w:val="none" w:sz="0" w:space="0" w:color="auto"/>
        <w:left w:val="none" w:sz="0" w:space="0" w:color="auto"/>
        <w:bottom w:val="none" w:sz="0" w:space="0" w:color="auto"/>
        <w:right w:val="none" w:sz="0" w:space="0" w:color="auto"/>
      </w:divBdr>
    </w:div>
    <w:div w:id="1797404493">
      <w:marLeft w:val="480"/>
      <w:marRight w:val="0"/>
      <w:marTop w:val="0"/>
      <w:marBottom w:val="0"/>
      <w:divBdr>
        <w:top w:val="none" w:sz="0" w:space="0" w:color="auto"/>
        <w:left w:val="none" w:sz="0" w:space="0" w:color="auto"/>
        <w:bottom w:val="none" w:sz="0" w:space="0" w:color="auto"/>
        <w:right w:val="none" w:sz="0" w:space="0" w:color="auto"/>
      </w:divBdr>
    </w:div>
    <w:div w:id="1797482277">
      <w:marLeft w:val="480"/>
      <w:marRight w:val="0"/>
      <w:marTop w:val="0"/>
      <w:marBottom w:val="0"/>
      <w:divBdr>
        <w:top w:val="none" w:sz="0" w:space="0" w:color="auto"/>
        <w:left w:val="none" w:sz="0" w:space="0" w:color="auto"/>
        <w:bottom w:val="none" w:sz="0" w:space="0" w:color="auto"/>
        <w:right w:val="none" w:sz="0" w:space="0" w:color="auto"/>
      </w:divBdr>
    </w:div>
    <w:div w:id="1797600072">
      <w:marLeft w:val="480"/>
      <w:marRight w:val="0"/>
      <w:marTop w:val="0"/>
      <w:marBottom w:val="0"/>
      <w:divBdr>
        <w:top w:val="none" w:sz="0" w:space="0" w:color="auto"/>
        <w:left w:val="none" w:sz="0" w:space="0" w:color="auto"/>
        <w:bottom w:val="none" w:sz="0" w:space="0" w:color="auto"/>
        <w:right w:val="none" w:sz="0" w:space="0" w:color="auto"/>
      </w:divBdr>
    </w:div>
    <w:div w:id="1797719374">
      <w:marLeft w:val="480"/>
      <w:marRight w:val="0"/>
      <w:marTop w:val="0"/>
      <w:marBottom w:val="0"/>
      <w:divBdr>
        <w:top w:val="none" w:sz="0" w:space="0" w:color="auto"/>
        <w:left w:val="none" w:sz="0" w:space="0" w:color="auto"/>
        <w:bottom w:val="none" w:sz="0" w:space="0" w:color="auto"/>
        <w:right w:val="none" w:sz="0" w:space="0" w:color="auto"/>
      </w:divBdr>
    </w:div>
    <w:div w:id="1797720040">
      <w:marLeft w:val="480"/>
      <w:marRight w:val="0"/>
      <w:marTop w:val="0"/>
      <w:marBottom w:val="0"/>
      <w:divBdr>
        <w:top w:val="none" w:sz="0" w:space="0" w:color="auto"/>
        <w:left w:val="none" w:sz="0" w:space="0" w:color="auto"/>
        <w:bottom w:val="none" w:sz="0" w:space="0" w:color="auto"/>
        <w:right w:val="none" w:sz="0" w:space="0" w:color="auto"/>
      </w:divBdr>
    </w:div>
    <w:div w:id="1797797746">
      <w:marLeft w:val="480"/>
      <w:marRight w:val="0"/>
      <w:marTop w:val="0"/>
      <w:marBottom w:val="0"/>
      <w:divBdr>
        <w:top w:val="none" w:sz="0" w:space="0" w:color="auto"/>
        <w:left w:val="none" w:sz="0" w:space="0" w:color="auto"/>
        <w:bottom w:val="none" w:sz="0" w:space="0" w:color="auto"/>
        <w:right w:val="none" w:sz="0" w:space="0" w:color="auto"/>
      </w:divBdr>
    </w:div>
    <w:div w:id="1797798307">
      <w:marLeft w:val="480"/>
      <w:marRight w:val="0"/>
      <w:marTop w:val="0"/>
      <w:marBottom w:val="0"/>
      <w:divBdr>
        <w:top w:val="none" w:sz="0" w:space="0" w:color="auto"/>
        <w:left w:val="none" w:sz="0" w:space="0" w:color="auto"/>
        <w:bottom w:val="none" w:sz="0" w:space="0" w:color="auto"/>
        <w:right w:val="none" w:sz="0" w:space="0" w:color="auto"/>
      </w:divBdr>
    </w:div>
    <w:div w:id="1798061391">
      <w:marLeft w:val="480"/>
      <w:marRight w:val="0"/>
      <w:marTop w:val="0"/>
      <w:marBottom w:val="0"/>
      <w:divBdr>
        <w:top w:val="none" w:sz="0" w:space="0" w:color="auto"/>
        <w:left w:val="none" w:sz="0" w:space="0" w:color="auto"/>
        <w:bottom w:val="none" w:sz="0" w:space="0" w:color="auto"/>
        <w:right w:val="none" w:sz="0" w:space="0" w:color="auto"/>
      </w:divBdr>
    </w:div>
    <w:div w:id="1798184077">
      <w:marLeft w:val="480"/>
      <w:marRight w:val="0"/>
      <w:marTop w:val="0"/>
      <w:marBottom w:val="0"/>
      <w:divBdr>
        <w:top w:val="none" w:sz="0" w:space="0" w:color="auto"/>
        <w:left w:val="none" w:sz="0" w:space="0" w:color="auto"/>
        <w:bottom w:val="none" w:sz="0" w:space="0" w:color="auto"/>
        <w:right w:val="none" w:sz="0" w:space="0" w:color="auto"/>
      </w:divBdr>
    </w:div>
    <w:div w:id="1798377070">
      <w:marLeft w:val="480"/>
      <w:marRight w:val="0"/>
      <w:marTop w:val="0"/>
      <w:marBottom w:val="0"/>
      <w:divBdr>
        <w:top w:val="none" w:sz="0" w:space="0" w:color="auto"/>
        <w:left w:val="none" w:sz="0" w:space="0" w:color="auto"/>
        <w:bottom w:val="none" w:sz="0" w:space="0" w:color="auto"/>
        <w:right w:val="none" w:sz="0" w:space="0" w:color="auto"/>
      </w:divBdr>
    </w:div>
    <w:div w:id="1798451265">
      <w:marLeft w:val="480"/>
      <w:marRight w:val="0"/>
      <w:marTop w:val="0"/>
      <w:marBottom w:val="0"/>
      <w:divBdr>
        <w:top w:val="none" w:sz="0" w:space="0" w:color="auto"/>
        <w:left w:val="none" w:sz="0" w:space="0" w:color="auto"/>
        <w:bottom w:val="none" w:sz="0" w:space="0" w:color="auto"/>
        <w:right w:val="none" w:sz="0" w:space="0" w:color="auto"/>
      </w:divBdr>
    </w:div>
    <w:div w:id="1798595886">
      <w:marLeft w:val="480"/>
      <w:marRight w:val="0"/>
      <w:marTop w:val="0"/>
      <w:marBottom w:val="0"/>
      <w:divBdr>
        <w:top w:val="none" w:sz="0" w:space="0" w:color="auto"/>
        <w:left w:val="none" w:sz="0" w:space="0" w:color="auto"/>
        <w:bottom w:val="none" w:sz="0" w:space="0" w:color="auto"/>
        <w:right w:val="none" w:sz="0" w:space="0" w:color="auto"/>
      </w:divBdr>
    </w:div>
    <w:div w:id="1798596545">
      <w:marLeft w:val="480"/>
      <w:marRight w:val="0"/>
      <w:marTop w:val="0"/>
      <w:marBottom w:val="0"/>
      <w:divBdr>
        <w:top w:val="none" w:sz="0" w:space="0" w:color="auto"/>
        <w:left w:val="none" w:sz="0" w:space="0" w:color="auto"/>
        <w:bottom w:val="none" w:sz="0" w:space="0" w:color="auto"/>
        <w:right w:val="none" w:sz="0" w:space="0" w:color="auto"/>
      </w:divBdr>
    </w:div>
    <w:div w:id="1798600837">
      <w:marLeft w:val="480"/>
      <w:marRight w:val="0"/>
      <w:marTop w:val="0"/>
      <w:marBottom w:val="0"/>
      <w:divBdr>
        <w:top w:val="none" w:sz="0" w:space="0" w:color="auto"/>
        <w:left w:val="none" w:sz="0" w:space="0" w:color="auto"/>
        <w:bottom w:val="none" w:sz="0" w:space="0" w:color="auto"/>
        <w:right w:val="none" w:sz="0" w:space="0" w:color="auto"/>
      </w:divBdr>
    </w:div>
    <w:div w:id="1798644259">
      <w:marLeft w:val="480"/>
      <w:marRight w:val="0"/>
      <w:marTop w:val="0"/>
      <w:marBottom w:val="0"/>
      <w:divBdr>
        <w:top w:val="none" w:sz="0" w:space="0" w:color="auto"/>
        <w:left w:val="none" w:sz="0" w:space="0" w:color="auto"/>
        <w:bottom w:val="none" w:sz="0" w:space="0" w:color="auto"/>
        <w:right w:val="none" w:sz="0" w:space="0" w:color="auto"/>
      </w:divBdr>
    </w:div>
    <w:div w:id="1798647426">
      <w:marLeft w:val="480"/>
      <w:marRight w:val="0"/>
      <w:marTop w:val="0"/>
      <w:marBottom w:val="0"/>
      <w:divBdr>
        <w:top w:val="none" w:sz="0" w:space="0" w:color="auto"/>
        <w:left w:val="none" w:sz="0" w:space="0" w:color="auto"/>
        <w:bottom w:val="none" w:sz="0" w:space="0" w:color="auto"/>
        <w:right w:val="none" w:sz="0" w:space="0" w:color="auto"/>
      </w:divBdr>
    </w:div>
    <w:div w:id="1798716302">
      <w:marLeft w:val="480"/>
      <w:marRight w:val="0"/>
      <w:marTop w:val="0"/>
      <w:marBottom w:val="0"/>
      <w:divBdr>
        <w:top w:val="none" w:sz="0" w:space="0" w:color="auto"/>
        <w:left w:val="none" w:sz="0" w:space="0" w:color="auto"/>
        <w:bottom w:val="none" w:sz="0" w:space="0" w:color="auto"/>
        <w:right w:val="none" w:sz="0" w:space="0" w:color="auto"/>
      </w:divBdr>
    </w:div>
    <w:div w:id="1798720686">
      <w:marLeft w:val="480"/>
      <w:marRight w:val="0"/>
      <w:marTop w:val="0"/>
      <w:marBottom w:val="0"/>
      <w:divBdr>
        <w:top w:val="none" w:sz="0" w:space="0" w:color="auto"/>
        <w:left w:val="none" w:sz="0" w:space="0" w:color="auto"/>
        <w:bottom w:val="none" w:sz="0" w:space="0" w:color="auto"/>
        <w:right w:val="none" w:sz="0" w:space="0" w:color="auto"/>
      </w:divBdr>
    </w:div>
    <w:div w:id="1798836748">
      <w:marLeft w:val="480"/>
      <w:marRight w:val="0"/>
      <w:marTop w:val="0"/>
      <w:marBottom w:val="0"/>
      <w:divBdr>
        <w:top w:val="none" w:sz="0" w:space="0" w:color="auto"/>
        <w:left w:val="none" w:sz="0" w:space="0" w:color="auto"/>
        <w:bottom w:val="none" w:sz="0" w:space="0" w:color="auto"/>
        <w:right w:val="none" w:sz="0" w:space="0" w:color="auto"/>
      </w:divBdr>
    </w:div>
    <w:div w:id="1798987524">
      <w:marLeft w:val="480"/>
      <w:marRight w:val="0"/>
      <w:marTop w:val="0"/>
      <w:marBottom w:val="0"/>
      <w:divBdr>
        <w:top w:val="none" w:sz="0" w:space="0" w:color="auto"/>
        <w:left w:val="none" w:sz="0" w:space="0" w:color="auto"/>
        <w:bottom w:val="none" w:sz="0" w:space="0" w:color="auto"/>
        <w:right w:val="none" w:sz="0" w:space="0" w:color="auto"/>
      </w:divBdr>
    </w:div>
    <w:div w:id="1799031358">
      <w:marLeft w:val="480"/>
      <w:marRight w:val="0"/>
      <w:marTop w:val="0"/>
      <w:marBottom w:val="0"/>
      <w:divBdr>
        <w:top w:val="none" w:sz="0" w:space="0" w:color="auto"/>
        <w:left w:val="none" w:sz="0" w:space="0" w:color="auto"/>
        <w:bottom w:val="none" w:sz="0" w:space="0" w:color="auto"/>
        <w:right w:val="none" w:sz="0" w:space="0" w:color="auto"/>
      </w:divBdr>
    </w:div>
    <w:div w:id="1799108805">
      <w:marLeft w:val="480"/>
      <w:marRight w:val="0"/>
      <w:marTop w:val="0"/>
      <w:marBottom w:val="0"/>
      <w:divBdr>
        <w:top w:val="none" w:sz="0" w:space="0" w:color="auto"/>
        <w:left w:val="none" w:sz="0" w:space="0" w:color="auto"/>
        <w:bottom w:val="none" w:sz="0" w:space="0" w:color="auto"/>
        <w:right w:val="none" w:sz="0" w:space="0" w:color="auto"/>
      </w:divBdr>
    </w:div>
    <w:div w:id="1799109278">
      <w:marLeft w:val="480"/>
      <w:marRight w:val="0"/>
      <w:marTop w:val="0"/>
      <w:marBottom w:val="0"/>
      <w:divBdr>
        <w:top w:val="none" w:sz="0" w:space="0" w:color="auto"/>
        <w:left w:val="none" w:sz="0" w:space="0" w:color="auto"/>
        <w:bottom w:val="none" w:sz="0" w:space="0" w:color="auto"/>
        <w:right w:val="none" w:sz="0" w:space="0" w:color="auto"/>
      </w:divBdr>
    </w:div>
    <w:div w:id="1799109428">
      <w:marLeft w:val="480"/>
      <w:marRight w:val="0"/>
      <w:marTop w:val="0"/>
      <w:marBottom w:val="0"/>
      <w:divBdr>
        <w:top w:val="none" w:sz="0" w:space="0" w:color="auto"/>
        <w:left w:val="none" w:sz="0" w:space="0" w:color="auto"/>
        <w:bottom w:val="none" w:sz="0" w:space="0" w:color="auto"/>
        <w:right w:val="none" w:sz="0" w:space="0" w:color="auto"/>
      </w:divBdr>
    </w:div>
    <w:div w:id="1799225564">
      <w:marLeft w:val="480"/>
      <w:marRight w:val="0"/>
      <w:marTop w:val="0"/>
      <w:marBottom w:val="0"/>
      <w:divBdr>
        <w:top w:val="none" w:sz="0" w:space="0" w:color="auto"/>
        <w:left w:val="none" w:sz="0" w:space="0" w:color="auto"/>
        <w:bottom w:val="none" w:sz="0" w:space="0" w:color="auto"/>
        <w:right w:val="none" w:sz="0" w:space="0" w:color="auto"/>
      </w:divBdr>
    </w:div>
    <w:div w:id="1799451889">
      <w:marLeft w:val="480"/>
      <w:marRight w:val="0"/>
      <w:marTop w:val="0"/>
      <w:marBottom w:val="0"/>
      <w:divBdr>
        <w:top w:val="none" w:sz="0" w:space="0" w:color="auto"/>
        <w:left w:val="none" w:sz="0" w:space="0" w:color="auto"/>
        <w:bottom w:val="none" w:sz="0" w:space="0" w:color="auto"/>
        <w:right w:val="none" w:sz="0" w:space="0" w:color="auto"/>
      </w:divBdr>
    </w:div>
    <w:div w:id="1799488481">
      <w:marLeft w:val="480"/>
      <w:marRight w:val="0"/>
      <w:marTop w:val="0"/>
      <w:marBottom w:val="0"/>
      <w:divBdr>
        <w:top w:val="none" w:sz="0" w:space="0" w:color="auto"/>
        <w:left w:val="none" w:sz="0" w:space="0" w:color="auto"/>
        <w:bottom w:val="none" w:sz="0" w:space="0" w:color="auto"/>
        <w:right w:val="none" w:sz="0" w:space="0" w:color="auto"/>
      </w:divBdr>
    </w:div>
    <w:div w:id="1799490228">
      <w:marLeft w:val="480"/>
      <w:marRight w:val="0"/>
      <w:marTop w:val="0"/>
      <w:marBottom w:val="0"/>
      <w:divBdr>
        <w:top w:val="none" w:sz="0" w:space="0" w:color="auto"/>
        <w:left w:val="none" w:sz="0" w:space="0" w:color="auto"/>
        <w:bottom w:val="none" w:sz="0" w:space="0" w:color="auto"/>
        <w:right w:val="none" w:sz="0" w:space="0" w:color="auto"/>
      </w:divBdr>
    </w:div>
    <w:div w:id="1799492344">
      <w:marLeft w:val="480"/>
      <w:marRight w:val="0"/>
      <w:marTop w:val="0"/>
      <w:marBottom w:val="0"/>
      <w:divBdr>
        <w:top w:val="none" w:sz="0" w:space="0" w:color="auto"/>
        <w:left w:val="none" w:sz="0" w:space="0" w:color="auto"/>
        <w:bottom w:val="none" w:sz="0" w:space="0" w:color="auto"/>
        <w:right w:val="none" w:sz="0" w:space="0" w:color="auto"/>
      </w:divBdr>
    </w:div>
    <w:div w:id="1799643870">
      <w:marLeft w:val="480"/>
      <w:marRight w:val="0"/>
      <w:marTop w:val="0"/>
      <w:marBottom w:val="0"/>
      <w:divBdr>
        <w:top w:val="none" w:sz="0" w:space="0" w:color="auto"/>
        <w:left w:val="none" w:sz="0" w:space="0" w:color="auto"/>
        <w:bottom w:val="none" w:sz="0" w:space="0" w:color="auto"/>
        <w:right w:val="none" w:sz="0" w:space="0" w:color="auto"/>
      </w:divBdr>
    </w:div>
    <w:div w:id="1799882442">
      <w:marLeft w:val="480"/>
      <w:marRight w:val="0"/>
      <w:marTop w:val="0"/>
      <w:marBottom w:val="0"/>
      <w:divBdr>
        <w:top w:val="none" w:sz="0" w:space="0" w:color="auto"/>
        <w:left w:val="none" w:sz="0" w:space="0" w:color="auto"/>
        <w:bottom w:val="none" w:sz="0" w:space="0" w:color="auto"/>
        <w:right w:val="none" w:sz="0" w:space="0" w:color="auto"/>
      </w:divBdr>
    </w:div>
    <w:div w:id="1799951556">
      <w:marLeft w:val="480"/>
      <w:marRight w:val="0"/>
      <w:marTop w:val="0"/>
      <w:marBottom w:val="0"/>
      <w:divBdr>
        <w:top w:val="none" w:sz="0" w:space="0" w:color="auto"/>
        <w:left w:val="none" w:sz="0" w:space="0" w:color="auto"/>
        <w:bottom w:val="none" w:sz="0" w:space="0" w:color="auto"/>
        <w:right w:val="none" w:sz="0" w:space="0" w:color="auto"/>
      </w:divBdr>
    </w:div>
    <w:div w:id="1799951662">
      <w:marLeft w:val="480"/>
      <w:marRight w:val="0"/>
      <w:marTop w:val="0"/>
      <w:marBottom w:val="0"/>
      <w:divBdr>
        <w:top w:val="none" w:sz="0" w:space="0" w:color="auto"/>
        <w:left w:val="none" w:sz="0" w:space="0" w:color="auto"/>
        <w:bottom w:val="none" w:sz="0" w:space="0" w:color="auto"/>
        <w:right w:val="none" w:sz="0" w:space="0" w:color="auto"/>
      </w:divBdr>
    </w:div>
    <w:div w:id="1799953673">
      <w:marLeft w:val="480"/>
      <w:marRight w:val="0"/>
      <w:marTop w:val="0"/>
      <w:marBottom w:val="0"/>
      <w:divBdr>
        <w:top w:val="none" w:sz="0" w:space="0" w:color="auto"/>
        <w:left w:val="none" w:sz="0" w:space="0" w:color="auto"/>
        <w:bottom w:val="none" w:sz="0" w:space="0" w:color="auto"/>
        <w:right w:val="none" w:sz="0" w:space="0" w:color="auto"/>
      </w:divBdr>
    </w:div>
    <w:div w:id="1800101218">
      <w:marLeft w:val="480"/>
      <w:marRight w:val="0"/>
      <w:marTop w:val="0"/>
      <w:marBottom w:val="0"/>
      <w:divBdr>
        <w:top w:val="none" w:sz="0" w:space="0" w:color="auto"/>
        <w:left w:val="none" w:sz="0" w:space="0" w:color="auto"/>
        <w:bottom w:val="none" w:sz="0" w:space="0" w:color="auto"/>
        <w:right w:val="none" w:sz="0" w:space="0" w:color="auto"/>
      </w:divBdr>
    </w:div>
    <w:div w:id="1800218953">
      <w:marLeft w:val="480"/>
      <w:marRight w:val="0"/>
      <w:marTop w:val="0"/>
      <w:marBottom w:val="0"/>
      <w:divBdr>
        <w:top w:val="none" w:sz="0" w:space="0" w:color="auto"/>
        <w:left w:val="none" w:sz="0" w:space="0" w:color="auto"/>
        <w:bottom w:val="none" w:sz="0" w:space="0" w:color="auto"/>
        <w:right w:val="none" w:sz="0" w:space="0" w:color="auto"/>
      </w:divBdr>
    </w:div>
    <w:div w:id="1800224463">
      <w:marLeft w:val="480"/>
      <w:marRight w:val="0"/>
      <w:marTop w:val="0"/>
      <w:marBottom w:val="0"/>
      <w:divBdr>
        <w:top w:val="none" w:sz="0" w:space="0" w:color="auto"/>
        <w:left w:val="none" w:sz="0" w:space="0" w:color="auto"/>
        <w:bottom w:val="none" w:sz="0" w:space="0" w:color="auto"/>
        <w:right w:val="none" w:sz="0" w:space="0" w:color="auto"/>
      </w:divBdr>
    </w:div>
    <w:div w:id="1800294052">
      <w:marLeft w:val="480"/>
      <w:marRight w:val="0"/>
      <w:marTop w:val="0"/>
      <w:marBottom w:val="0"/>
      <w:divBdr>
        <w:top w:val="none" w:sz="0" w:space="0" w:color="auto"/>
        <w:left w:val="none" w:sz="0" w:space="0" w:color="auto"/>
        <w:bottom w:val="none" w:sz="0" w:space="0" w:color="auto"/>
        <w:right w:val="none" w:sz="0" w:space="0" w:color="auto"/>
      </w:divBdr>
    </w:div>
    <w:div w:id="1800295306">
      <w:marLeft w:val="480"/>
      <w:marRight w:val="0"/>
      <w:marTop w:val="0"/>
      <w:marBottom w:val="0"/>
      <w:divBdr>
        <w:top w:val="none" w:sz="0" w:space="0" w:color="auto"/>
        <w:left w:val="none" w:sz="0" w:space="0" w:color="auto"/>
        <w:bottom w:val="none" w:sz="0" w:space="0" w:color="auto"/>
        <w:right w:val="none" w:sz="0" w:space="0" w:color="auto"/>
      </w:divBdr>
    </w:div>
    <w:div w:id="1800416250">
      <w:marLeft w:val="480"/>
      <w:marRight w:val="0"/>
      <w:marTop w:val="0"/>
      <w:marBottom w:val="0"/>
      <w:divBdr>
        <w:top w:val="none" w:sz="0" w:space="0" w:color="auto"/>
        <w:left w:val="none" w:sz="0" w:space="0" w:color="auto"/>
        <w:bottom w:val="none" w:sz="0" w:space="0" w:color="auto"/>
        <w:right w:val="none" w:sz="0" w:space="0" w:color="auto"/>
      </w:divBdr>
    </w:div>
    <w:div w:id="1800607113">
      <w:marLeft w:val="480"/>
      <w:marRight w:val="0"/>
      <w:marTop w:val="0"/>
      <w:marBottom w:val="0"/>
      <w:divBdr>
        <w:top w:val="none" w:sz="0" w:space="0" w:color="auto"/>
        <w:left w:val="none" w:sz="0" w:space="0" w:color="auto"/>
        <w:bottom w:val="none" w:sz="0" w:space="0" w:color="auto"/>
        <w:right w:val="none" w:sz="0" w:space="0" w:color="auto"/>
      </w:divBdr>
    </w:div>
    <w:div w:id="1800685131">
      <w:marLeft w:val="480"/>
      <w:marRight w:val="0"/>
      <w:marTop w:val="0"/>
      <w:marBottom w:val="0"/>
      <w:divBdr>
        <w:top w:val="none" w:sz="0" w:space="0" w:color="auto"/>
        <w:left w:val="none" w:sz="0" w:space="0" w:color="auto"/>
        <w:bottom w:val="none" w:sz="0" w:space="0" w:color="auto"/>
        <w:right w:val="none" w:sz="0" w:space="0" w:color="auto"/>
      </w:divBdr>
    </w:div>
    <w:div w:id="1800755745">
      <w:marLeft w:val="480"/>
      <w:marRight w:val="0"/>
      <w:marTop w:val="0"/>
      <w:marBottom w:val="0"/>
      <w:divBdr>
        <w:top w:val="none" w:sz="0" w:space="0" w:color="auto"/>
        <w:left w:val="none" w:sz="0" w:space="0" w:color="auto"/>
        <w:bottom w:val="none" w:sz="0" w:space="0" w:color="auto"/>
        <w:right w:val="none" w:sz="0" w:space="0" w:color="auto"/>
      </w:divBdr>
    </w:div>
    <w:div w:id="1800756433">
      <w:marLeft w:val="480"/>
      <w:marRight w:val="0"/>
      <w:marTop w:val="0"/>
      <w:marBottom w:val="0"/>
      <w:divBdr>
        <w:top w:val="none" w:sz="0" w:space="0" w:color="auto"/>
        <w:left w:val="none" w:sz="0" w:space="0" w:color="auto"/>
        <w:bottom w:val="none" w:sz="0" w:space="0" w:color="auto"/>
        <w:right w:val="none" w:sz="0" w:space="0" w:color="auto"/>
      </w:divBdr>
    </w:div>
    <w:div w:id="1800798437">
      <w:marLeft w:val="480"/>
      <w:marRight w:val="0"/>
      <w:marTop w:val="0"/>
      <w:marBottom w:val="0"/>
      <w:divBdr>
        <w:top w:val="none" w:sz="0" w:space="0" w:color="auto"/>
        <w:left w:val="none" w:sz="0" w:space="0" w:color="auto"/>
        <w:bottom w:val="none" w:sz="0" w:space="0" w:color="auto"/>
        <w:right w:val="none" w:sz="0" w:space="0" w:color="auto"/>
      </w:divBdr>
    </w:div>
    <w:div w:id="1800803084">
      <w:marLeft w:val="480"/>
      <w:marRight w:val="0"/>
      <w:marTop w:val="0"/>
      <w:marBottom w:val="0"/>
      <w:divBdr>
        <w:top w:val="none" w:sz="0" w:space="0" w:color="auto"/>
        <w:left w:val="none" w:sz="0" w:space="0" w:color="auto"/>
        <w:bottom w:val="none" w:sz="0" w:space="0" w:color="auto"/>
        <w:right w:val="none" w:sz="0" w:space="0" w:color="auto"/>
      </w:divBdr>
    </w:div>
    <w:div w:id="1800806419">
      <w:marLeft w:val="480"/>
      <w:marRight w:val="0"/>
      <w:marTop w:val="0"/>
      <w:marBottom w:val="0"/>
      <w:divBdr>
        <w:top w:val="none" w:sz="0" w:space="0" w:color="auto"/>
        <w:left w:val="none" w:sz="0" w:space="0" w:color="auto"/>
        <w:bottom w:val="none" w:sz="0" w:space="0" w:color="auto"/>
        <w:right w:val="none" w:sz="0" w:space="0" w:color="auto"/>
      </w:divBdr>
    </w:div>
    <w:div w:id="1800952723">
      <w:marLeft w:val="480"/>
      <w:marRight w:val="0"/>
      <w:marTop w:val="0"/>
      <w:marBottom w:val="0"/>
      <w:divBdr>
        <w:top w:val="none" w:sz="0" w:space="0" w:color="auto"/>
        <w:left w:val="none" w:sz="0" w:space="0" w:color="auto"/>
        <w:bottom w:val="none" w:sz="0" w:space="0" w:color="auto"/>
        <w:right w:val="none" w:sz="0" w:space="0" w:color="auto"/>
      </w:divBdr>
    </w:div>
    <w:div w:id="1801217709">
      <w:marLeft w:val="480"/>
      <w:marRight w:val="0"/>
      <w:marTop w:val="0"/>
      <w:marBottom w:val="0"/>
      <w:divBdr>
        <w:top w:val="none" w:sz="0" w:space="0" w:color="auto"/>
        <w:left w:val="none" w:sz="0" w:space="0" w:color="auto"/>
        <w:bottom w:val="none" w:sz="0" w:space="0" w:color="auto"/>
        <w:right w:val="none" w:sz="0" w:space="0" w:color="auto"/>
      </w:divBdr>
    </w:div>
    <w:div w:id="1801261609">
      <w:marLeft w:val="480"/>
      <w:marRight w:val="0"/>
      <w:marTop w:val="0"/>
      <w:marBottom w:val="0"/>
      <w:divBdr>
        <w:top w:val="none" w:sz="0" w:space="0" w:color="auto"/>
        <w:left w:val="none" w:sz="0" w:space="0" w:color="auto"/>
        <w:bottom w:val="none" w:sz="0" w:space="0" w:color="auto"/>
        <w:right w:val="none" w:sz="0" w:space="0" w:color="auto"/>
      </w:divBdr>
    </w:div>
    <w:div w:id="1801262945">
      <w:marLeft w:val="480"/>
      <w:marRight w:val="0"/>
      <w:marTop w:val="0"/>
      <w:marBottom w:val="0"/>
      <w:divBdr>
        <w:top w:val="none" w:sz="0" w:space="0" w:color="auto"/>
        <w:left w:val="none" w:sz="0" w:space="0" w:color="auto"/>
        <w:bottom w:val="none" w:sz="0" w:space="0" w:color="auto"/>
        <w:right w:val="none" w:sz="0" w:space="0" w:color="auto"/>
      </w:divBdr>
    </w:div>
    <w:div w:id="1801340229">
      <w:marLeft w:val="480"/>
      <w:marRight w:val="0"/>
      <w:marTop w:val="0"/>
      <w:marBottom w:val="0"/>
      <w:divBdr>
        <w:top w:val="none" w:sz="0" w:space="0" w:color="auto"/>
        <w:left w:val="none" w:sz="0" w:space="0" w:color="auto"/>
        <w:bottom w:val="none" w:sz="0" w:space="0" w:color="auto"/>
        <w:right w:val="none" w:sz="0" w:space="0" w:color="auto"/>
      </w:divBdr>
    </w:div>
    <w:div w:id="1801341925">
      <w:marLeft w:val="480"/>
      <w:marRight w:val="0"/>
      <w:marTop w:val="0"/>
      <w:marBottom w:val="0"/>
      <w:divBdr>
        <w:top w:val="none" w:sz="0" w:space="0" w:color="auto"/>
        <w:left w:val="none" w:sz="0" w:space="0" w:color="auto"/>
        <w:bottom w:val="none" w:sz="0" w:space="0" w:color="auto"/>
        <w:right w:val="none" w:sz="0" w:space="0" w:color="auto"/>
      </w:divBdr>
    </w:div>
    <w:div w:id="1801416775">
      <w:marLeft w:val="480"/>
      <w:marRight w:val="0"/>
      <w:marTop w:val="0"/>
      <w:marBottom w:val="0"/>
      <w:divBdr>
        <w:top w:val="none" w:sz="0" w:space="0" w:color="auto"/>
        <w:left w:val="none" w:sz="0" w:space="0" w:color="auto"/>
        <w:bottom w:val="none" w:sz="0" w:space="0" w:color="auto"/>
        <w:right w:val="none" w:sz="0" w:space="0" w:color="auto"/>
      </w:divBdr>
    </w:div>
    <w:div w:id="1801417889">
      <w:marLeft w:val="480"/>
      <w:marRight w:val="0"/>
      <w:marTop w:val="0"/>
      <w:marBottom w:val="0"/>
      <w:divBdr>
        <w:top w:val="none" w:sz="0" w:space="0" w:color="auto"/>
        <w:left w:val="none" w:sz="0" w:space="0" w:color="auto"/>
        <w:bottom w:val="none" w:sz="0" w:space="0" w:color="auto"/>
        <w:right w:val="none" w:sz="0" w:space="0" w:color="auto"/>
      </w:divBdr>
    </w:div>
    <w:div w:id="1801458777">
      <w:marLeft w:val="480"/>
      <w:marRight w:val="0"/>
      <w:marTop w:val="0"/>
      <w:marBottom w:val="0"/>
      <w:divBdr>
        <w:top w:val="none" w:sz="0" w:space="0" w:color="auto"/>
        <w:left w:val="none" w:sz="0" w:space="0" w:color="auto"/>
        <w:bottom w:val="none" w:sz="0" w:space="0" w:color="auto"/>
        <w:right w:val="none" w:sz="0" w:space="0" w:color="auto"/>
      </w:divBdr>
    </w:div>
    <w:div w:id="1801528283">
      <w:marLeft w:val="480"/>
      <w:marRight w:val="0"/>
      <w:marTop w:val="0"/>
      <w:marBottom w:val="0"/>
      <w:divBdr>
        <w:top w:val="none" w:sz="0" w:space="0" w:color="auto"/>
        <w:left w:val="none" w:sz="0" w:space="0" w:color="auto"/>
        <w:bottom w:val="none" w:sz="0" w:space="0" w:color="auto"/>
        <w:right w:val="none" w:sz="0" w:space="0" w:color="auto"/>
      </w:divBdr>
    </w:div>
    <w:div w:id="1801530986">
      <w:marLeft w:val="480"/>
      <w:marRight w:val="0"/>
      <w:marTop w:val="0"/>
      <w:marBottom w:val="0"/>
      <w:divBdr>
        <w:top w:val="none" w:sz="0" w:space="0" w:color="auto"/>
        <w:left w:val="none" w:sz="0" w:space="0" w:color="auto"/>
        <w:bottom w:val="none" w:sz="0" w:space="0" w:color="auto"/>
        <w:right w:val="none" w:sz="0" w:space="0" w:color="auto"/>
      </w:divBdr>
    </w:div>
    <w:div w:id="1801608049">
      <w:marLeft w:val="480"/>
      <w:marRight w:val="0"/>
      <w:marTop w:val="0"/>
      <w:marBottom w:val="0"/>
      <w:divBdr>
        <w:top w:val="none" w:sz="0" w:space="0" w:color="auto"/>
        <w:left w:val="none" w:sz="0" w:space="0" w:color="auto"/>
        <w:bottom w:val="none" w:sz="0" w:space="0" w:color="auto"/>
        <w:right w:val="none" w:sz="0" w:space="0" w:color="auto"/>
      </w:divBdr>
    </w:div>
    <w:div w:id="1801650858">
      <w:marLeft w:val="480"/>
      <w:marRight w:val="0"/>
      <w:marTop w:val="0"/>
      <w:marBottom w:val="0"/>
      <w:divBdr>
        <w:top w:val="none" w:sz="0" w:space="0" w:color="auto"/>
        <w:left w:val="none" w:sz="0" w:space="0" w:color="auto"/>
        <w:bottom w:val="none" w:sz="0" w:space="0" w:color="auto"/>
        <w:right w:val="none" w:sz="0" w:space="0" w:color="auto"/>
      </w:divBdr>
    </w:div>
    <w:div w:id="1801798329">
      <w:marLeft w:val="480"/>
      <w:marRight w:val="0"/>
      <w:marTop w:val="0"/>
      <w:marBottom w:val="0"/>
      <w:divBdr>
        <w:top w:val="none" w:sz="0" w:space="0" w:color="auto"/>
        <w:left w:val="none" w:sz="0" w:space="0" w:color="auto"/>
        <w:bottom w:val="none" w:sz="0" w:space="0" w:color="auto"/>
        <w:right w:val="none" w:sz="0" w:space="0" w:color="auto"/>
      </w:divBdr>
    </w:div>
    <w:div w:id="1801806289">
      <w:marLeft w:val="480"/>
      <w:marRight w:val="0"/>
      <w:marTop w:val="0"/>
      <w:marBottom w:val="0"/>
      <w:divBdr>
        <w:top w:val="none" w:sz="0" w:space="0" w:color="auto"/>
        <w:left w:val="none" w:sz="0" w:space="0" w:color="auto"/>
        <w:bottom w:val="none" w:sz="0" w:space="0" w:color="auto"/>
        <w:right w:val="none" w:sz="0" w:space="0" w:color="auto"/>
      </w:divBdr>
    </w:div>
    <w:div w:id="1801916309">
      <w:marLeft w:val="480"/>
      <w:marRight w:val="0"/>
      <w:marTop w:val="0"/>
      <w:marBottom w:val="0"/>
      <w:divBdr>
        <w:top w:val="none" w:sz="0" w:space="0" w:color="auto"/>
        <w:left w:val="none" w:sz="0" w:space="0" w:color="auto"/>
        <w:bottom w:val="none" w:sz="0" w:space="0" w:color="auto"/>
        <w:right w:val="none" w:sz="0" w:space="0" w:color="auto"/>
      </w:divBdr>
    </w:div>
    <w:div w:id="1801990152">
      <w:marLeft w:val="480"/>
      <w:marRight w:val="0"/>
      <w:marTop w:val="0"/>
      <w:marBottom w:val="0"/>
      <w:divBdr>
        <w:top w:val="none" w:sz="0" w:space="0" w:color="auto"/>
        <w:left w:val="none" w:sz="0" w:space="0" w:color="auto"/>
        <w:bottom w:val="none" w:sz="0" w:space="0" w:color="auto"/>
        <w:right w:val="none" w:sz="0" w:space="0" w:color="auto"/>
      </w:divBdr>
    </w:div>
    <w:div w:id="1801992002">
      <w:marLeft w:val="480"/>
      <w:marRight w:val="0"/>
      <w:marTop w:val="0"/>
      <w:marBottom w:val="0"/>
      <w:divBdr>
        <w:top w:val="none" w:sz="0" w:space="0" w:color="auto"/>
        <w:left w:val="none" w:sz="0" w:space="0" w:color="auto"/>
        <w:bottom w:val="none" w:sz="0" w:space="0" w:color="auto"/>
        <w:right w:val="none" w:sz="0" w:space="0" w:color="auto"/>
      </w:divBdr>
    </w:div>
    <w:div w:id="1801997134">
      <w:marLeft w:val="480"/>
      <w:marRight w:val="0"/>
      <w:marTop w:val="0"/>
      <w:marBottom w:val="0"/>
      <w:divBdr>
        <w:top w:val="none" w:sz="0" w:space="0" w:color="auto"/>
        <w:left w:val="none" w:sz="0" w:space="0" w:color="auto"/>
        <w:bottom w:val="none" w:sz="0" w:space="0" w:color="auto"/>
        <w:right w:val="none" w:sz="0" w:space="0" w:color="auto"/>
      </w:divBdr>
    </w:div>
    <w:div w:id="1802109049">
      <w:marLeft w:val="480"/>
      <w:marRight w:val="0"/>
      <w:marTop w:val="0"/>
      <w:marBottom w:val="0"/>
      <w:divBdr>
        <w:top w:val="none" w:sz="0" w:space="0" w:color="auto"/>
        <w:left w:val="none" w:sz="0" w:space="0" w:color="auto"/>
        <w:bottom w:val="none" w:sz="0" w:space="0" w:color="auto"/>
        <w:right w:val="none" w:sz="0" w:space="0" w:color="auto"/>
      </w:divBdr>
    </w:div>
    <w:div w:id="1802116733">
      <w:marLeft w:val="480"/>
      <w:marRight w:val="0"/>
      <w:marTop w:val="0"/>
      <w:marBottom w:val="0"/>
      <w:divBdr>
        <w:top w:val="none" w:sz="0" w:space="0" w:color="auto"/>
        <w:left w:val="none" w:sz="0" w:space="0" w:color="auto"/>
        <w:bottom w:val="none" w:sz="0" w:space="0" w:color="auto"/>
        <w:right w:val="none" w:sz="0" w:space="0" w:color="auto"/>
      </w:divBdr>
    </w:div>
    <w:div w:id="1802188913">
      <w:marLeft w:val="480"/>
      <w:marRight w:val="0"/>
      <w:marTop w:val="0"/>
      <w:marBottom w:val="0"/>
      <w:divBdr>
        <w:top w:val="none" w:sz="0" w:space="0" w:color="auto"/>
        <w:left w:val="none" w:sz="0" w:space="0" w:color="auto"/>
        <w:bottom w:val="none" w:sz="0" w:space="0" w:color="auto"/>
        <w:right w:val="none" w:sz="0" w:space="0" w:color="auto"/>
      </w:divBdr>
    </w:div>
    <w:div w:id="1802193164">
      <w:marLeft w:val="480"/>
      <w:marRight w:val="0"/>
      <w:marTop w:val="0"/>
      <w:marBottom w:val="0"/>
      <w:divBdr>
        <w:top w:val="none" w:sz="0" w:space="0" w:color="auto"/>
        <w:left w:val="none" w:sz="0" w:space="0" w:color="auto"/>
        <w:bottom w:val="none" w:sz="0" w:space="0" w:color="auto"/>
        <w:right w:val="none" w:sz="0" w:space="0" w:color="auto"/>
      </w:divBdr>
    </w:div>
    <w:div w:id="1802260747">
      <w:marLeft w:val="480"/>
      <w:marRight w:val="0"/>
      <w:marTop w:val="0"/>
      <w:marBottom w:val="0"/>
      <w:divBdr>
        <w:top w:val="none" w:sz="0" w:space="0" w:color="auto"/>
        <w:left w:val="none" w:sz="0" w:space="0" w:color="auto"/>
        <w:bottom w:val="none" w:sz="0" w:space="0" w:color="auto"/>
        <w:right w:val="none" w:sz="0" w:space="0" w:color="auto"/>
      </w:divBdr>
    </w:div>
    <w:div w:id="1802382730">
      <w:marLeft w:val="480"/>
      <w:marRight w:val="0"/>
      <w:marTop w:val="0"/>
      <w:marBottom w:val="0"/>
      <w:divBdr>
        <w:top w:val="none" w:sz="0" w:space="0" w:color="auto"/>
        <w:left w:val="none" w:sz="0" w:space="0" w:color="auto"/>
        <w:bottom w:val="none" w:sz="0" w:space="0" w:color="auto"/>
        <w:right w:val="none" w:sz="0" w:space="0" w:color="auto"/>
      </w:divBdr>
    </w:div>
    <w:div w:id="1802460604">
      <w:marLeft w:val="480"/>
      <w:marRight w:val="0"/>
      <w:marTop w:val="0"/>
      <w:marBottom w:val="0"/>
      <w:divBdr>
        <w:top w:val="none" w:sz="0" w:space="0" w:color="auto"/>
        <w:left w:val="none" w:sz="0" w:space="0" w:color="auto"/>
        <w:bottom w:val="none" w:sz="0" w:space="0" w:color="auto"/>
        <w:right w:val="none" w:sz="0" w:space="0" w:color="auto"/>
      </w:divBdr>
    </w:div>
    <w:div w:id="1802923290">
      <w:marLeft w:val="480"/>
      <w:marRight w:val="0"/>
      <w:marTop w:val="0"/>
      <w:marBottom w:val="0"/>
      <w:divBdr>
        <w:top w:val="none" w:sz="0" w:space="0" w:color="auto"/>
        <w:left w:val="none" w:sz="0" w:space="0" w:color="auto"/>
        <w:bottom w:val="none" w:sz="0" w:space="0" w:color="auto"/>
        <w:right w:val="none" w:sz="0" w:space="0" w:color="auto"/>
      </w:divBdr>
    </w:div>
    <w:div w:id="1802964877">
      <w:marLeft w:val="480"/>
      <w:marRight w:val="0"/>
      <w:marTop w:val="0"/>
      <w:marBottom w:val="0"/>
      <w:divBdr>
        <w:top w:val="none" w:sz="0" w:space="0" w:color="auto"/>
        <w:left w:val="none" w:sz="0" w:space="0" w:color="auto"/>
        <w:bottom w:val="none" w:sz="0" w:space="0" w:color="auto"/>
        <w:right w:val="none" w:sz="0" w:space="0" w:color="auto"/>
      </w:divBdr>
    </w:div>
    <w:div w:id="1803107540">
      <w:marLeft w:val="480"/>
      <w:marRight w:val="0"/>
      <w:marTop w:val="0"/>
      <w:marBottom w:val="0"/>
      <w:divBdr>
        <w:top w:val="none" w:sz="0" w:space="0" w:color="auto"/>
        <w:left w:val="none" w:sz="0" w:space="0" w:color="auto"/>
        <w:bottom w:val="none" w:sz="0" w:space="0" w:color="auto"/>
        <w:right w:val="none" w:sz="0" w:space="0" w:color="auto"/>
      </w:divBdr>
    </w:div>
    <w:div w:id="1803186464">
      <w:marLeft w:val="480"/>
      <w:marRight w:val="0"/>
      <w:marTop w:val="0"/>
      <w:marBottom w:val="0"/>
      <w:divBdr>
        <w:top w:val="none" w:sz="0" w:space="0" w:color="auto"/>
        <w:left w:val="none" w:sz="0" w:space="0" w:color="auto"/>
        <w:bottom w:val="none" w:sz="0" w:space="0" w:color="auto"/>
        <w:right w:val="none" w:sz="0" w:space="0" w:color="auto"/>
      </w:divBdr>
    </w:div>
    <w:div w:id="1803307237">
      <w:marLeft w:val="480"/>
      <w:marRight w:val="0"/>
      <w:marTop w:val="0"/>
      <w:marBottom w:val="0"/>
      <w:divBdr>
        <w:top w:val="none" w:sz="0" w:space="0" w:color="auto"/>
        <w:left w:val="none" w:sz="0" w:space="0" w:color="auto"/>
        <w:bottom w:val="none" w:sz="0" w:space="0" w:color="auto"/>
        <w:right w:val="none" w:sz="0" w:space="0" w:color="auto"/>
      </w:divBdr>
    </w:div>
    <w:div w:id="1803496912">
      <w:marLeft w:val="480"/>
      <w:marRight w:val="0"/>
      <w:marTop w:val="0"/>
      <w:marBottom w:val="0"/>
      <w:divBdr>
        <w:top w:val="none" w:sz="0" w:space="0" w:color="auto"/>
        <w:left w:val="none" w:sz="0" w:space="0" w:color="auto"/>
        <w:bottom w:val="none" w:sz="0" w:space="0" w:color="auto"/>
        <w:right w:val="none" w:sz="0" w:space="0" w:color="auto"/>
      </w:divBdr>
    </w:div>
    <w:div w:id="1803572731">
      <w:marLeft w:val="480"/>
      <w:marRight w:val="0"/>
      <w:marTop w:val="0"/>
      <w:marBottom w:val="0"/>
      <w:divBdr>
        <w:top w:val="none" w:sz="0" w:space="0" w:color="auto"/>
        <w:left w:val="none" w:sz="0" w:space="0" w:color="auto"/>
        <w:bottom w:val="none" w:sz="0" w:space="0" w:color="auto"/>
        <w:right w:val="none" w:sz="0" w:space="0" w:color="auto"/>
      </w:divBdr>
    </w:div>
    <w:div w:id="1803574147">
      <w:marLeft w:val="480"/>
      <w:marRight w:val="0"/>
      <w:marTop w:val="0"/>
      <w:marBottom w:val="0"/>
      <w:divBdr>
        <w:top w:val="none" w:sz="0" w:space="0" w:color="auto"/>
        <w:left w:val="none" w:sz="0" w:space="0" w:color="auto"/>
        <w:bottom w:val="none" w:sz="0" w:space="0" w:color="auto"/>
        <w:right w:val="none" w:sz="0" w:space="0" w:color="auto"/>
      </w:divBdr>
    </w:div>
    <w:div w:id="1803691847">
      <w:marLeft w:val="480"/>
      <w:marRight w:val="0"/>
      <w:marTop w:val="0"/>
      <w:marBottom w:val="0"/>
      <w:divBdr>
        <w:top w:val="none" w:sz="0" w:space="0" w:color="auto"/>
        <w:left w:val="none" w:sz="0" w:space="0" w:color="auto"/>
        <w:bottom w:val="none" w:sz="0" w:space="0" w:color="auto"/>
        <w:right w:val="none" w:sz="0" w:space="0" w:color="auto"/>
      </w:divBdr>
    </w:div>
    <w:div w:id="1803694034">
      <w:marLeft w:val="480"/>
      <w:marRight w:val="0"/>
      <w:marTop w:val="0"/>
      <w:marBottom w:val="0"/>
      <w:divBdr>
        <w:top w:val="none" w:sz="0" w:space="0" w:color="auto"/>
        <w:left w:val="none" w:sz="0" w:space="0" w:color="auto"/>
        <w:bottom w:val="none" w:sz="0" w:space="0" w:color="auto"/>
        <w:right w:val="none" w:sz="0" w:space="0" w:color="auto"/>
      </w:divBdr>
    </w:div>
    <w:div w:id="1803764052">
      <w:marLeft w:val="480"/>
      <w:marRight w:val="0"/>
      <w:marTop w:val="0"/>
      <w:marBottom w:val="0"/>
      <w:divBdr>
        <w:top w:val="none" w:sz="0" w:space="0" w:color="auto"/>
        <w:left w:val="none" w:sz="0" w:space="0" w:color="auto"/>
        <w:bottom w:val="none" w:sz="0" w:space="0" w:color="auto"/>
        <w:right w:val="none" w:sz="0" w:space="0" w:color="auto"/>
      </w:divBdr>
    </w:div>
    <w:div w:id="1803813185">
      <w:marLeft w:val="480"/>
      <w:marRight w:val="0"/>
      <w:marTop w:val="0"/>
      <w:marBottom w:val="0"/>
      <w:divBdr>
        <w:top w:val="none" w:sz="0" w:space="0" w:color="auto"/>
        <w:left w:val="none" w:sz="0" w:space="0" w:color="auto"/>
        <w:bottom w:val="none" w:sz="0" w:space="0" w:color="auto"/>
        <w:right w:val="none" w:sz="0" w:space="0" w:color="auto"/>
      </w:divBdr>
    </w:div>
    <w:div w:id="1803843137">
      <w:marLeft w:val="480"/>
      <w:marRight w:val="0"/>
      <w:marTop w:val="0"/>
      <w:marBottom w:val="0"/>
      <w:divBdr>
        <w:top w:val="none" w:sz="0" w:space="0" w:color="auto"/>
        <w:left w:val="none" w:sz="0" w:space="0" w:color="auto"/>
        <w:bottom w:val="none" w:sz="0" w:space="0" w:color="auto"/>
        <w:right w:val="none" w:sz="0" w:space="0" w:color="auto"/>
      </w:divBdr>
    </w:div>
    <w:div w:id="1803962384">
      <w:marLeft w:val="480"/>
      <w:marRight w:val="0"/>
      <w:marTop w:val="0"/>
      <w:marBottom w:val="0"/>
      <w:divBdr>
        <w:top w:val="none" w:sz="0" w:space="0" w:color="auto"/>
        <w:left w:val="none" w:sz="0" w:space="0" w:color="auto"/>
        <w:bottom w:val="none" w:sz="0" w:space="0" w:color="auto"/>
        <w:right w:val="none" w:sz="0" w:space="0" w:color="auto"/>
      </w:divBdr>
    </w:div>
    <w:div w:id="1804039559">
      <w:marLeft w:val="480"/>
      <w:marRight w:val="0"/>
      <w:marTop w:val="0"/>
      <w:marBottom w:val="0"/>
      <w:divBdr>
        <w:top w:val="none" w:sz="0" w:space="0" w:color="auto"/>
        <w:left w:val="none" w:sz="0" w:space="0" w:color="auto"/>
        <w:bottom w:val="none" w:sz="0" w:space="0" w:color="auto"/>
        <w:right w:val="none" w:sz="0" w:space="0" w:color="auto"/>
      </w:divBdr>
    </w:div>
    <w:div w:id="1804039817">
      <w:marLeft w:val="480"/>
      <w:marRight w:val="0"/>
      <w:marTop w:val="0"/>
      <w:marBottom w:val="0"/>
      <w:divBdr>
        <w:top w:val="none" w:sz="0" w:space="0" w:color="auto"/>
        <w:left w:val="none" w:sz="0" w:space="0" w:color="auto"/>
        <w:bottom w:val="none" w:sz="0" w:space="0" w:color="auto"/>
        <w:right w:val="none" w:sz="0" w:space="0" w:color="auto"/>
      </w:divBdr>
    </w:div>
    <w:div w:id="1804078637">
      <w:marLeft w:val="480"/>
      <w:marRight w:val="0"/>
      <w:marTop w:val="0"/>
      <w:marBottom w:val="0"/>
      <w:divBdr>
        <w:top w:val="none" w:sz="0" w:space="0" w:color="auto"/>
        <w:left w:val="none" w:sz="0" w:space="0" w:color="auto"/>
        <w:bottom w:val="none" w:sz="0" w:space="0" w:color="auto"/>
        <w:right w:val="none" w:sz="0" w:space="0" w:color="auto"/>
      </w:divBdr>
    </w:div>
    <w:div w:id="1804149901">
      <w:marLeft w:val="480"/>
      <w:marRight w:val="0"/>
      <w:marTop w:val="0"/>
      <w:marBottom w:val="0"/>
      <w:divBdr>
        <w:top w:val="none" w:sz="0" w:space="0" w:color="auto"/>
        <w:left w:val="none" w:sz="0" w:space="0" w:color="auto"/>
        <w:bottom w:val="none" w:sz="0" w:space="0" w:color="auto"/>
        <w:right w:val="none" w:sz="0" w:space="0" w:color="auto"/>
      </w:divBdr>
    </w:div>
    <w:div w:id="1804418029">
      <w:marLeft w:val="480"/>
      <w:marRight w:val="0"/>
      <w:marTop w:val="0"/>
      <w:marBottom w:val="0"/>
      <w:divBdr>
        <w:top w:val="none" w:sz="0" w:space="0" w:color="auto"/>
        <w:left w:val="none" w:sz="0" w:space="0" w:color="auto"/>
        <w:bottom w:val="none" w:sz="0" w:space="0" w:color="auto"/>
        <w:right w:val="none" w:sz="0" w:space="0" w:color="auto"/>
      </w:divBdr>
    </w:div>
    <w:div w:id="1804494642">
      <w:marLeft w:val="480"/>
      <w:marRight w:val="0"/>
      <w:marTop w:val="0"/>
      <w:marBottom w:val="0"/>
      <w:divBdr>
        <w:top w:val="none" w:sz="0" w:space="0" w:color="auto"/>
        <w:left w:val="none" w:sz="0" w:space="0" w:color="auto"/>
        <w:bottom w:val="none" w:sz="0" w:space="0" w:color="auto"/>
        <w:right w:val="none" w:sz="0" w:space="0" w:color="auto"/>
      </w:divBdr>
    </w:div>
    <w:div w:id="1804696258">
      <w:marLeft w:val="480"/>
      <w:marRight w:val="0"/>
      <w:marTop w:val="0"/>
      <w:marBottom w:val="0"/>
      <w:divBdr>
        <w:top w:val="none" w:sz="0" w:space="0" w:color="auto"/>
        <w:left w:val="none" w:sz="0" w:space="0" w:color="auto"/>
        <w:bottom w:val="none" w:sz="0" w:space="0" w:color="auto"/>
        <w:right w:val="none" w:sz="0" w:space="0" w:color="auto"/>
      </w:divBdr>
    </w:div>
    <w:div w:id="1804808130">
      <w:marLeft w:val="480"/>
      <w:marRight w:val="0"/>
      <w:marTop w:val="0"/>
      <w:marBottom w:val="0"/>
      <w:divBdr>
        <w:top w:val="none" w:sz="0" w:space="0" w:color="auto"/>
        <w:left w:val="none" w:sz="0" w:space="0" w:color="auto"/>
        <w:bottom w:val="none" w:sz="0" w:space="0" w:color="auto"/>
        <w:right w:val="none" w:sz="0" w:space="0" w:color="auto"/>
      </w:divBdr>
    </w:div>
    <w:div w:id="1804812360">
      <w:marLeft w:val="480"/>
      <w:marRight w:val="0"/>
      <w:marTop w:val="0"/>
      <w:marBottom w:val="0"/>
      <w:divBdr>
        <w:top w:val="none" w:sz="0" w:space="0" w:color="auto"/>
        <w:left w:val="none" w:sz="0" w:space="0" w:color="auto"/>
        <w:bottom w:val="none" w:sz="0" w:space="0" w:color="auto"/>
        <w:right w:val="none" w:sz="0" w:space="0" w:color="auto"/>
      </w:divBdr>
    </w:div>
    <w:div w:id="1804886341">
      <w:marLeft w:val="480"/>
      <w:marRight w:val="0"/>
      <w:marTop w:val="0"/>
      <w:marBottom w:val="0"/>
      <w:divBdr>
        <w:top w:val="none" w:sz="0" w:space="0" w:color="auto"/>
        <w:left w:val="none" w:sz="0" w:space="0" w:color="auto"/>
        <w:bottom w:val="none" w:sz="0" w:space="0" w:color="auto"/>
        <w:right w:val="none" w:sz="0" w:space="0" w:color="auto"/>
      </w:divBdr>
    </w:div>
    <w:div w:id="1805076869">
      <w:marLeft w:val="480"/>
      <w:marRight w:val="0"/>
      <w:marTop w:val="0"/>
      <w:marBottom w:val="0"/>
      <w:divBdr>
        <w:top w:val="none" w:sz="0" w:space="0" w:color="auto"/>
        <w:left w:val="none" w:sz="0" w:space="0" w:color="auto"/>
        <w:bottom w:val="none" w:sz="0" w:space="0" w:color="auto"/>
        <w:right w:val="none" w:sz="0" w:space="0" w:color="auto"/>
      </w:divBdr>
    </w:div>
    <w:div w:id="1805155021">
      <w:marLeft w:val="480"/>
      <w:marRight w:val="0"/>
      <w:marTop w:val="0"/>
      <w:marBottom w:val="0"/>
      <w:divBdr>
        <w:top w:val="none" w:sz="0" w:space="0" w:color="auto"/>
        <w:left w:val="none" w:sz="0" w:space="0" w:color="auto"/>
        <w:bottom w:val="none" w:sz="0" w:space="0" w:color="auto"/>
        <w:right w:val="none" w:sz="0" w:space="0" w:color="auto"/>
      </w:divBdr>
    </w:div>
    <w:div w:id="1805267123">
      <w:marLeft w:val="480"/>
      <w:marRight w:val="0"/>
      <w:marTop w:val="0"/>
      <w:marBottom w:val="0"/>
      <w:divBdr>
        <w:top w:val="none" w:sz="0" w:space="0" w:color="auto"/>
        <w:left w:val="none" w:sz="0" w:space="0" w:color="auto"/>
        <w:bottom w:val="none" w:sz="0" w:space="0" w:color="auto"/>
        <w:right w:val="none" w:sz="0" w:space="0" w:color="auto"/>
      </w:divBdr>
    </w:div>
    <w:div w:id="1805460544">
      <w:marLeft w:val="480"/>
      <w:marRight w:val="0"/>
      <w:marTop w:val="0"/>
      <w:marBottom w:val="0"/>
      <w:divBdr>
        <w:top w:val="none" w:sz="0" w:space="0" w:color="auto"/>
        <w:left w:val="none" w:sz="0" w:space="0" w:color="auto"/>
        <w:bottom w:val="none" w:sz="0" w:space="0" w:color="auto"/>
        <w:right w:val="none" w:sz="0" w:space="0" w:color="auto"/>
      </w:divBdr>
    </w:div>
    <w:div w:id="1805535812">
      <w:marLeft w:val="480"/>
      <w:marRight w:val="0"/>
      <w:marTop w:val="0"/>
      <w:marBottom w:val="0"/>
      <w:divBdr>
        <w:top w:val="none" w:sz="0" w:space="0" w:color="auto"/>
        <w:left w:val="none" w:sz="0" w:space="0" w:color="auto"/>
        <w:bottom w:val="none" w:sz="0" w:space="0" w:color="auto"/>
        <w:right w:val="none" w:sz="0" w:space="0" w:color="auto"/>
      </w:divBdr>
    </w:div>
    <w:div w:id="1805923888">
      <w:marLeft w:val="480"/>
      <w:marRight w:val="0"/>
      <w:marTop w:val="0"/>
      <w:marBottom w:val="0"/>
      <w:divBdr>
        <w:top w:val="none" w:sz="0" w:space="0" w:color="auto"/>
        <w:left w:val="none" w:sz="0" w:space="0" w:color="auto"/>
        <w:bottom w:val="none" w:sz="0" w:space="0" w:color="auto"/>
        <w:right w:val="none" w:sz="0" w:space="0" w:color="auto"/>
      </w:divBdr>
    </w:div>
    <w:div w:id="1805924031">
      <w:marLeft w:val="480"/>
      <w:marRight w:val="0"/>
      <w:marTop w:val="0"/>
      <w:marBottom w:val="0"/>
      <w:divBdr>
        <w:top w:val="none" w:sz="0" w:space="0" w:color="auto"/>
        <w:left w:val="none" w:sz="0" w:space="0" w:color="auto"/>
        <w:bottom w:val="none" w:sz="0" w:space="0" w:color="auto"/>
        <w:right w:val="none" w:sz="0" w:space="0" w:color="auto"/>
      </w:divBdr>
    </w:div>
    <w:div w:id="1806047133">
      <w:marLeft w:val="480"/>
      <w:marRight w:val="0"/>
      <w:marTop w:val="0"/>
      <w:marBottom w:val="0"/>
      <w:divBdr>
        <w:top w:val="none" w:sz="0" w:space="0" w:color="auto"/>
        <w:left w:val="none" w:sz="0" w:space="0" w:color="auto"/>
        <w:bottom w:val="none" w:sz="0" w:space="0" w:color="auto"/>
        <w:right w:val="none" w:sz="0" w:space="0" w:color="auto"/>
      </w:divBdr>
    </w:div>
    <w:div w:id="1806121760">
      <w:marLeft w:val="480"/>
      <w:marRight w:val="0"/>
      <w:marTop w:val="0"/>
      <w:marBottom w:val="0"/>
      <w:divBdr>
        <w:top w:val="none" w:sz="0" w:space="0" w:color="auto"/>
        <w:left w:val="none" w:sz="0" w:space="0" w:color="auto"/>
        <w:bottom w:val="none" w:sz="0" w:space="0" w:color="auto"/>
        <w:right w:val="none" w:sz="0" w:space="0" w:color="auto"/>
      </w:divBdr>
    </w:div>
    <w:div w:id="1806123710">
      <w:marLeft w:val="480"/>
      <w:marRight w:val="0"/>
      <w:marTop w:val="0"/>
      <w:marBottom w:val="0"/>
      <w:divBdr>
        <w:top w:val="none" w:sz="0" w:space="0" w:color="auto"/>
        <w:left w:val="none" w:sz="0" w:space="0" w:color="auto"/>
        <w:bottom w:val="none" w:sz="0" w:space="0" w:color="auto"/>
        <w:right w:val="none" w:sz="0" w:space="0" w:color="auto"/>
      </w:divBdr>
    </w:div>
    <w:div w:id="1806268119">
      <w:marLeft w:val="480"/>
      <w:marRight w:val="0"/>
      <w:marTop w:val="0"/>
      <w:marBottom w:val="0"/>
      <w:divBdr>
        <w:top w:val="none" w:sz="0" w:space="0" w:color="auto"/>
        <w:left w:val="none" w:sz="0" w:space="0" w:color="auto"/>
        <w:bottom w:val="none" w:sz="0" w:space="0" w:color="auto"/>
        <w:right w:val="none" w:sz="0" w:space="0" w:color="auto"/>
      </w:divBdr>
    </w:div>
    <w:div w:id="1806313212">
      <w:marLeft w:val="480"/>
      <w:marRight w:val="0"/>
      <w:marTop w:val="0"/>
      <w:marBottom w:val="0"/>
      <w:divBdr>
        <w:top w:val="none" w:sz="0" w:space="0" w:color="auto"/>
        <w:left w:val="none" w:sz="0" w:space="0" w:color="auto"/>
        <w:bottom w:val="none" w:sz="0" w:space="0" w:color="auto"/>
        <w:right w:val="none" w:sz="0" w:space="0" w:color="auto"/>
      </w:divBdr>
    </w:div>
    <w:div w:id="1806386016">
      <w:marLeft w:val="480"/>
      <w:marRight w:val="0"/>
      <w:marTop w:val="0"/>
      <w:marBottom w:val="0"/>
      <w:divBdr>
        <w:top w:val="none" w:sz="0" w:space="0" w:color="auto"/>
        <w:left w:val="none" w:sz="0" w:space="0" w:color="auto"/>
        <w:bottom w:val="none" w:sz="0" w:space="0" w:color="auto"/>
        <w:right w:val="none" w:sz="0" w:space="0" w:color="auto"/>
      </w:divBdr>
    </w:div>
    <w:div w:id="1806391713">
      <w:marLeft w:val="480"/>
      <w:marRight w:val="0"/>
      <w:marTop w:val="0"/>
      <w:marBottom w:val="0"/>
      <w:divBdr>
        <w:top w:val="none" w:sz="0" w:space="0" w:color="auto"/>
        <w:left w:val="none" w:sz="0" w:space="0" w:color="auto"/>
        <w:bottom w:val="none" w:sz="0" w:space="0" w:color="auto"/>
        <w:right w:val="none" w:sz="0" w:space="0" w:color="auto"/>
      </w:divBdr>
    </w:div>
    <w:div w:id="1806703446">
      <w:marLeft w:val="480"/>
      <w:marRight w:val="0"/>
      <w:marTop w:val="0"/>
      <w:marBottom w:val="0"/>
      <w:divBdr>
        <w:top w:val="none" w:sz="0" w:space="0" w:color="auto"/>
        <w:left w:val="none" w:sz="0" w:space="0" w:color="auto"/>
        <w:bottom w:val="none" w:sz="0" w:space="0" w:color="auto"/>
        <w:right w:val="none" w:sz="0" w:space="0" w:color="auto"/>
      </w:divBdr>
    </w:div>
    <w:div w:id="1806704602">
      <w:marLeft w:val="480"/>
      <w:marRight w:val="0"/>
      <w:marTop w:val="0"/>
      <w:marBottom w:val="0"/>
      <w:divBdr>
        <w:top w:val="none" w:sz="0" w:space="0" w:color="auto"/>
        <w:left w:val="none" w:sz="0" w:space="0" w:color="auto"/>
        <w:bottom w:val="none" w:sz="0" w:space="0" w:color="auto"/>
        <w:right w:val="none" w:sz="0" w:space="0" w:color="auto"/>
      </w:divBdr>
    </w:div>
    <w:div w:id="1806923239">
      <w:marLeft w:val="480"/>
      <w:marRight w:val="0"/>
      <w:marTop w:val="0"/>
      <w:marBottom w:val="0"/>
      <w:divBdr>
        <w:top w:val="none" w:sz="0" w:space="0" w:color="auto"/>
        <w:left w:val="none" w:sz="0" w:space="0" w:color="auto"/>
        <w:bottom w:val="none" w:sz="0" w:space="0" w:color="auto"/>
        <w:right w:val="none" w:sz="0" w:space="0" w:color="auto"/>
      </w:divBdr>
    </w:div>
    <w:div w:id="1807045712">
      <w:marLeft w:val="480"/>
      <w:marRight w:val="0"/>
      <w:marTop w:val="0"/>
      <w:marBottom w:val="0"/>
      <w:divBdr>
        <w:top w:val="none" w:sz="0" w:space="0" w:color="auto"/>
        <w:left w:val="none" w:sz="0" w:space="0" w:color="auto"/>
        <w:bottom w:val="none" w:sz="0" w:space="0" w:color="auto"/>
        <w:right w:val="none" w:sz="0" w:space="0" w:color="auto"/>
      </w:divBdr>
    </w:div>
    <w:div w:id="1807237773">
      <w:marLeft w:val="480"/>
      <w:marRight w:val="0"/>
      <w:marTop w:val="0"/>
      <w:marBottom w:val="0"/>
      <w:divBdr>
        <w:top w:val="none" w:sz="0" w:space="0" w:color="auto"/>
        <w:left w:val="none" w:sz="0" w:space="0" w:color="auto"/>
        <w:bottom w:val="none" w:sz="0" w:space="0" w:color="auto"/>
        <w:right w:val="none" w:sz="0" w:space="0" w:color="auto"/>
      </w:divBdr>
    </w:div>
    <w:div w:id="1807310945">
      <w:marLeft w:val="480"/>
      <w:marRight w:val="0"/>
      <w:marTop w:val="0"/>
      <w:marBottom w:val="0"/>
      <w:divBdr>
        <w:top w:val="none" w:sz="0" w:space="0" w:color="auto"/>
        <w:left w:val="none" w:sz="0" w:space="0" w:color="auto"/>
        <w:bottom w:val="none" w:sz="0" w:space="0" w:color="auto"/>
        <w:right w:val="none" w:sz="0" w:space="0" w:color="auto"/>
      </w:divBdr>
    </w:div>
    <w:div w:id="1807312105">
      <w:marLeft w:val="480"/>
      <w:marRight w:val="0"/>
      <w:marTop w:val="0"/>
      <w:marBottom w:val="0"/>
      <w:divBdr>
        <w:top w:val="none" w:sz="0" w:space="0" w:color="auto"/>
        <w:left w:val="none" w:sz="0" w:space="0" w:color="auto"/>
        <w:bottom w:val="none" w:sz="0" w:space="0" w:color="auto"/>
        <w:right w:val="none" w:sz="0" w:space="0" w:color="auto"/>
      </w:divBdr>
    </w:div>
    <w:div w:id="1807315352">
      <w:marLeft w:val="480"/>
      <w:marRight w:val="0"/>
      <w:marTop w:val="0"/>
      <w:marBottom w:val="0"/>
      <w:divBdr>
        <w:top w:val="none" w:sz="0" w:space="0" w:color="auto"/>
        <w:left w:val="none" w:sz="0" w:space="0" w:color="auto"/>
        <w:bottom w:val="none" w:sz="0" w:space="0" w:color="auto"/>
        <w:right w:val="none" w:sz="0" w:space="0" w:color="auto"/>
      </w:divBdr>
    </w:div>
    <w:div w:id="1807353903">
      <w:marLeft w:val="480"/>
      <w:marRight w:val="0"/>
      <w:marTop w:val="0"/>
      <w:marBottom w:val="0"/>
      <w:divBdr>
        <w:top w:val="none" w:sz="0" w:space="0" w:color="auto"/>
        <w:left w:val="none" w:sz="0" w:space="0" w:color="auto"/>
        <w:bottom w:val="none" w:sz="0" w:space="0" w:color="auto"/>
        <w:right w:val="none" w:sz="0" w:space="0" w:color="auto"/>
      </w:divBdr>
    </w:div>
    <w:div w:id="1807428781">
      <w:marLeft w:val="480"/>
      <w:marRight w:val="0"/>
      <w:marTop w:val="0"/>
      <w:marBottom w:val="0"/>
      <w:divBdr>
        <w:top w:val="none" w:sz="0" w:space="0" w:color="auto"/>
        <w:left w:val="none" w:sz="0" w:space="0" w:color="auto"/>
        <w:bottom w:val="none" w:sz="0" w:space="0" w:color="auto"/>
        <w:right w:val="none" w:sz="0" w:space="0" w:color="auto"/>
      </w:divBdr>
    </w:div>
    <w:div w:id="1807434198">
      <w:marLeft w:val="480"/>
      <w:marRight w:val="0"/>
      <w:marTop w:val="0"/>
      <w:marBottom w:val="0"/>
      <w:divBdr>
        <w:top w:val="none" w:sz="0" w:space="0" w:color="auto"/>
        <w:left w:val="none" w:sz="0" w:space="0" w:color="auto"/>
        <w:bottom w:val="none" w:sz="0" w:space="0" w:color="auto"/>
        <w:right w:val="none" w:sz="0" w:space="0" w:color="auto"/>
      </w:divBdr>
    </w:div>
    <w:div w:id="1807508940">
      <w:marLeft w:val="480"/>
      <w:marRight w:val="0"/>
      <w:marTop w:val="0"/>
      <w:marBottom w:val="0"/>
      <w:divBdr>
        <w:top w:val="none" w:sz="0" w:space="0" w:color="auto"/>
        <w:left w:val="none" w:sz="0" w:space="0" w:color="auto"/>
        <w:bottom w:val="none" w:sz="0" w:space="0" w:color="auto"/>
        <w:right w:val="none" w:sz="0" w:space="0" w:color="auto"/>
      </w:divBdr>
    </w:div>
    <w:div w:id="1807551552">
      <w:marLeft w:val="480"/>
      <w:marRight w:val="0"/>
      <w:marTop w:val="0"/>
      <w:marBottom w:val="0"/>
      <w:divBdr>
        <w:top w:val="none" w:sz="0" w:space="0" w:color="auto"/>
        <w:left w:val="none" w:sz="0" w:space="0" w:color="auto"/>
        <w:bottom w:val="none" w:sz="0" w:space="0" w:color="auto"/>
        <w:right w:val="none" w:sz="0" w:space="0" w:color="auto"/>
      </w:divBdr>
    </w:div>
    <w:div w:id="1807818333">
      <w:marLeft w:val="480"/>
      <w:marRight w:val="0"/>
      <w:marTop w:val="0"/>
      <w:marBottom w:val="0"/>
      <w:divBdr>
        <w:top w:val="none" w:sz="0" w:space="0" w:color="auto"/>
        <w:left w:val="none" w:sz="0" w:space="0" w:color="auto"/>
        <w:bottom w:val="none" w:sz="0" w:space="0" w:color="auto"/>
        <w:right w:val="none" w:sz="0" w:space="0" w:color="auto"/>
      </w:divBdr>
    </w:div>
    <w:div w:id="1807820430">
      <w:marLeft w:val="480"/>
      <w:marRight w:val="0"/>
      <w:marTop w:val="0"/>
      <w:marBottom w:val="0"/>
      <w:divBdr>
        <w:top w:val="none" w:sz="0" w:space="0" w:color="auto"/>
        <w:left w:val="none" w:sz="0" w:space="0" w:color="auto"/>
        <w:bottom w:val="none" w:sz="0" w:space="0" w:color="auto"/>
        <w:right w:val="none" w:sz="0" w:space="0" w:color="auto"/>
      </w:divBdr>
    </w:div>
    <w:div w:id="1807894943">
      <w:marLeft w:val="480"/>
      <w:marRight w:val="0"/>
      <w:marTop w:val="0"/>
      <w:marBottom w:val="0"/>
      <w:divBdr>
        <w:top w:val="none" w:sz="0" w:space="0" w:color="auto"/>
        <w:left w:val="none" w:sz="0" w:space="0" w:color="auto"/>
        <w:bottom w:val="none" w:sz="0" w:space="0" w:color="auto"/>
        <w:right w:val="none" w:sz="0" w:space="0" w:color="auto"/>
      </w:divBdr>
    </w:div>
    <w:div w:id="1807897216">
      <w:marLeft w:val="480"/>
      <w:marRight w:val="0"/>
      <w:marTop w:val="0"/>
      <w:marBottom w:val="0"/>
      <w:divBdr>
        <w:top w:val="none" w:sz="0" w:space="0" w:color="auto"/>
        <w:left w:val="none" w:sz="0" w:space="0" w:color="auto"/>
        <w:bottom w:val="none" w:sz="0" w:space="0" w:color="auto"/>
        <w:right w:val="none" w:sz="0" w:space="0" w:color="auto"/>
      </w:divBdr>
    </w:div>
    <w:div w:id="1808011869">
      <w:marLeft w:val="480"/>
      <w:marRight w:val="0"/>
      <w:marTop w:val="0"/>
      <w:marBottom w:val="0"/>
      <w:divBdr>
        <w:top w:val="none" w:sz="0" w:space="0" w:color="auto"/>
        <w:left w:val="none" w:sz="0" w:space="0" w:color="auto"/>
        <w:bottom w:val="none" w:sz="0" w:space="0" w:color="auto"/>
        <w:right w:val="none" w:sz="0" w:space="0" w:color="auto"/>
      </w:divBdr>
    </w:div>
    <w:div w:id="1808086278">
      <w:marLeft w:val="480"/>
      <w:marRight w:val="0"/>
      <w:marTop w:val="0"/>
      <w:marBottom w:val="0"/>
      <w:divBdr>
        <w:top w:val="none" w:sz="0" w:space="0" w:color="auto"/>
        <w:left w:val="none" w:sz="0" w:space="0" w:color="auto"/>
        <w:bottom w:val="none" w:sz="0" w:space="0" w:color="auto"/>
        <w:right w:val="none" w:sz="0" w:space="0" w:color="auto"/>
      </w:divBdr>
    </w:div>
    <w:div w:id="1808088960">
      <w:marLeft w:val="480"/>
      <w:marRight w:val="0"/>
      <w:marTop w:val="0"/>
      <w:marBottom w:val="0"/>
      <w:divBdr>
        <w:top w:val="none" w:sz="0" w:space="0" w:color="auto"/>
        <w:left w:val="none" w:sz="0" w:space="0" w:color="auto"/>
        <w:bottom w:val="none" w:sz="0" w:space="0" w:color="auto"/>
        <w:right w:val="none" w:sz="0" w:space="0" w:color="auto"/>
      </w:divBdr>
    </w:div>
    <w:div w:id="1808547082">
      <w:marLeft w:val="480"/>
      <w:marRight w:val="0"/>
      <w:marTop w:val="0"/>
      <w:marBottom w:val="0"/>
      <w:divBdr>
        <w:top w:val="none" w:sz="0" w:space="0" w:color="auto"/>
        <w:left w:val="none" w:sz="0" w:space="0" w:color="auto"/>
        <w:bottom w:val="none" w:sz="0" w:space="0" w:color="auto"/>
        <w:right w:val="none" w:sz="0" w:space="0" w:color="auto"/>
      </w:divBdr>
    </w:div>
    <w:div w:id="1808626830">
      <w:marLeft w:val="480"/>
      <w:marRight w:val="0"/>
      <w:marTop w:val="0"/>
      <w:marBottom w:val="0"/>
      <w:divBdr>
        <w:top w:val="none" w:sz="0" w:space="0" w:color="auto"/>
        <w:left w:val="none" w:sz="0" w:space="0" w:color="auto"/>
        <w:bottom w:val="none" w:sz="0" w:space="0" w:color="auto"/>
        <w:right w:val="none" w:sz="0" w:space="0" w:color="auto"/>
      </w:divBdr>
    </w:div>
    <w:div w:id="1808669225">
      <w:marLeft w:val="480"/>
      <w:marRight w:val="0"/>
      <w:marTop w:val="0"/>
      <w:marBottom w:val="0"/>
      <w:divBdr>
        <w:top w:val="none" w:sz="0" w:space="0" w:color="auto"/>
        <w:left w:val="none" w:sz="0" w:space="0" w:color="auto"/>
        <w:bottom w:val="none" w:sz="0" w:space="0" w:color="auto"/>
        <w:right w:val="none" w:sz="0" w:space="0" w:color="auto"/>
      </w:divBdr>
    </w:div>
    <w:div w:id="1808813761">
      <w:marLeft w:val="480"/>
      <w:marRight w:val="0"/>
      <w:marTop w:val="0"/>
      <w:marBottom w:val="0"/>
      <w:divBdr>
        <w:top w:val="none" w:sz="0" w:space="0" w:color="auto"/>
        <w:left w:val="none" w:sz="0" w:space="0" w:color="auto"/>
        <w:bottom w:val="none" w:sz="0" w:space="0" w:color="auto"/>
        <w:right w:val="none" w:sz="0" w:space="0" w:color="auto"/>
      </w:divBdr>
    </w:div>
    <w:div w:id="1808818799">
      <w:marLeft w:val="480"/>
      <w:marRight w:val="0"/>
      <w:marTop w:val="0"/>
      <w:marBottom w:val="0"/>
      <w:divBdr>
        <w:top w:val="none" w:sz="0" w:space="0" w:color="auto"/>
        <w:left w:val="none" w:sz="0" w:space="0" w:color="auto"/>
        <w:bottom w:val="none" w:sz="0" w:space="0" w:color="auto"/>
        <w:right w:val="none" w:sz="0" w:space="0" w:color="auto"/>
      </w:divBdr>
    </w:div>
    <w:div w:id="1808818988">
      <w:marLeft w:val="480"/>
      <w:marRight w:val="0"/>
      <w:marTop w:val="0"/>
      <w:marBottom w:val="0"/>
      <w:divBdr>
        <w:top w:val="none" w:sz="0" w:space="0" w:color="auto"/>
        <w:left w:val="none" w:sz="0" w:space="0" w:color="auto"/>
        <w:bottom w:val="none" w:sz="0" w:space="0" w:color="auto"/>
        <w:right w:val="none" w:sz="0" w:space="0" w:color="auto"/>
      </w:divBdr>
    </w:div>
    <w:div w:id="1808820398">
      <w:marLeft w:val="480"/>
      <w:marRight w:val="0"/>
      <w:marTop w:val="0"/>
      <w:marBottom w:val="0"/>
      <w:divBdr>
        <w:top w:val="none" w:sz="0" w:space="0" w:color="auto"/>
        <w:left w:val="none" w:sz="0" w:space="0" w:color="auto"/>
        <w:bottom w:val="none" w:sz="0" w:space="0" w:color="auto"/>
        <w:right w:val="none" w:sz="0" w:space="0" w:color="auto"/>
      </w:divBdr>
    </w:div>
    <w:div w:id="1808931745">
      <w:marLeft w:val="480"/>
      <w:marRight w:val="0"/>
      <w:marTop w:val="0"/>
      <w:marBottom w:val="0"/>
      <w:divBdr>
        <w:top w:val="none" w:sz="0" w:space="0" w:color="auto"/>
        <w:left w:val="none" w:sz="0" w:space="0" w:color="auto"/>
        <w:bottom w:val="none" w:sz="0" w:space="0" w:color="auto"/>
        <w:right w:val="none" w:sz="0" w:space="0" w:color="auto"/>
      </w:divBdr>
    </w:div>
    <w:div w:id="1809199285">
      <w:marLeft w:val="480"/>
      <w:marRight w:val="0"/>
      <w:marTop w:val="0"/>
      <w:marBottom w:val="0"/>
      <w:divBdr>
        <w:top w:val="none" w:sz="0" w:space="0" w:color="auto"/>
        <w:left w:val="none" w:sz="0" w:space="0" w:color="auto"/>
        <w:bottom w:val="none" w:sz="0" w:space="0" w:color="auto"/>
        <w:right w:val="none" w:sz="0" w:space="0" w:color="auto"/>
      </w:divBdr>
    </w:div>
    <w:div w:id="1809199589">
      <w:marLeft w:val="480"/>
      <w:marRight w:val="0"/>
      <w:marTop w:val="0"/>
      <w:marBottom w:val="0"/>
      <w:divBdr>
        <w:top w:val="none" w:sz="0" w:space="0" w:color="auto"/>
        <w:left w:val="none" w:sz="0" w:space="0" w:color="auto"/>
        <w:bottom w:val="none" w:sz="0" w:space="0" w:color="auto"/>
        <w:right w:val="none" w:sz="0" w:space="0" w:color="auto"/>
      </w:divBdr>
    </w:div>
    <w:div w:id="1809207911">
      <w:marLeft w:val="480"/>
      <w:marRight w:val="0"/>
      <w:marTop w:val="0"/>
      <w:marBottom w:val="0"/>
      <w:divBdr>
        <w:top w:val="none" w:sz="0" w:space="0" w:color="auto"/>
        <w:left w:val="none" w:sz="0" w:space="0" w:color="auto"/>
        <w:bottom w:val="none" w:sz="0" w:space="0" w:color="auto"/>
        <w:right w:val="none" w:sz="0" w:space="0" w:color="auto"/>
      </w:divBdr>
    </w:div>
    <w:div w:id="1809281093">
      <w:marLeft w:val="480"/>
      <w:marRight w:val="0"/>
      <w:marTop w:val="0"/>
      <w:marBottom w:val="0"/>
      <w:divBdr>
        <w:top w:val="none" w:sz="0" w:space="0" w:color="auto"/>
        <w:left w:val="none" w:sz="0" w:space="0" w:color="auto"/>
        <w:bottom w:val="none" w:sz="0" w:space="0" w:color="auto"/>
        <w:right w:val="none" w:sz="0" w:space="0" w:color="auto"/>
      </w:divBdr>
    </w:div>
    <w:div w:id="1809476241">
      <w:marLeft w:val="480"/>
      <w:marRight w:val="0"/>
      <w:marTop w:val="0"/>
      <w:marBottom w:val="0"/>
      <w:divBdr>
        <w:top w:val="none" w:sz="0" w:space="0" w:color="auto"/>
        <w:left w:val="none" w:sz="0" w:space="0" w:color="auto"/>
        <w:bottom w:val="none" w:sz="0" w:space="0" w:color="auto"/>
        <w:right w:val="none" w:sz="0" w:space="0" w:color="auto"/>
      </w:divBdr>
    </w:div>
    <w:div w:id="1809543289">
      <w:marLeft w:val="480"/>
      <w:marRight w:val="0"/>
      <w:marTop w:val="0"/>
      <w:marBottom w:val="0"/>
      <w:divBdr>
        <w:top w:val="none" w:sz="0" w:space="0" w:color="auto"/>
        <w:left w:val="none" w:sz="0" w:space="0" w:color="auto"/>
        <w:bottom w:val="none" w:sz="0" w:space="0" w:color="auto"/>
        <w:right w:val="none" w:sz="0" w:space="0" w:color="auto"/>
      </w:divBdr>
    </w:div>
    <w:div w:id="1809590154">
      <w:marLeft w:val="480"/>
      <w:marRight w:val="0"/>
      <w:marTop w:val="0"/>
      <w:marBottom w:val="0"/>
      <w:divBdr>
        <w:top w:val="none" w:sz="0" w:space="0" w:color="auto"/>
        <w:left w:val="none" w:sz="0" w:space="0" w:color="auto"/>
        <w:bottom w:val="none" w:sz="0" w:space="0" w:color="auto"/>
        <w:right w:val="none" w:sz="0" w:space="0" w:color="auto"/>
      </w:divBdr>
    </w:div>
    <w:div w:id="1809591449">
      <w:marLeft w:val="480"/>
      <w:marRight w:val="0"/>
      <w:marTop w:val="0"/>
      <w:marBottom w:val="0"/>
      <w:divBdr>
        <w:top w:val="none" w:sz="0" w:space="0" w:color="auto"/>
        <w:left w:val="none" w:sz="0" w:space="0" w:color="auto"/>
        <w:bottom w:val="none" w:sz="0" w:space="0" w:color="auto"/>
        <w:right w:val="none" w:sz="0" w:space="0" w:color="auto"/>
      </w:divBdr>
    </w:div>
    <w:div w:id="1809594045">
      <w:marLeft w:val="480"/>
      <w:marRight w:val="0"/>
      <w:marTop w:val="0"/>
      <w:marBottom w:val="0"/>
      <w:divBdr>
        <w:top w:val="none" w:sz="0" w:space="0" w:color="auto"/>
        <w:left w:val="none" w:sz="0" w:space="0" w:color="auto"/>
        <w:bottom w:val="none" w:sz="0" w:space="0" w:color="auto"/>
        <w:right w:val="none" w:sz="0" w:space="0" w:color="auto"/>
      </w:divBdr>
    </w:div>
    <w:div w:id="1809661508">
      <w:marLeft w:val="480"/>
      <w:marRight w:val="0"/>
      <w:marTop w:val="0"/>
      <w:marBottom w:val="0"/>
      <w:divBdr>
        <w:top w:val="none" w:sz="0" w:space="0" w:color="auto"/>
        <w:left w:val="none" w:sz="0" w:space="0" w:color="auto"/>
        <w:bottom w:val="none" w:sz="0" w:space="0" w:color="auto"/>
        <w:right w:val="none" w:sz="0" w:space="0" w:color="auto"/>
      </w:divBdr>
    </w:div>
    <w:div w:id="1809931450">
      <w:marLeft w:val="480"/>
      <w:marRight w:val="0"/>
      <w:marTop w:val="0"/>
      <w:marBottom w:val="0"/>
      <w:divBdr>
        <w:top w:val="none" w:sz="0" w:space="0" w:color="auto"/>
        <w:left w:val="none" w:sz="0" w:space="0" w:color="auto"/>
        <w:bottom w:val="none" w:sz="0" w:space="0" w:color="auto"/>
        <w:right w:val="none" w:sz="0" w:space="0" w:color="auto"/>
      </w:divBdr>
    </w:div>
    <w:div w:id="1809976504">
      <w:marLeft w:val="480"/>
      <w:marRight w:val="0"/>
      <w:marTop w:val="0"/>
      <w:marBottom w:val="0"/>
      <w:divBdr>
        <w:top w:val="none" w:sz="0" w:space="0" w:color="auto"/>
        <w:left w:val="none" w:sz="0" w:space="0" w:color="auto"/>
        <w:bottom w:val="none" w:sz="0" w:space="0" w:color="auto"/>
        <w:right w:val="none" w:sz="0" w:space="0" w:color="auto"/>
      </w:divBdr>
    </w:div>
    <w:div w:id="1809980892">
      <w:marLeft w:val="480"/>
      <w:marRight w:val="0"/>
      <w:marTop w:val="0"/>
      <w:marBottom w:val="0"/>
      <w:divBdr>
        <w:top w:val="none" w:sz="0" w:space="0" w:color="auto"/>
        <w:left w:val="none" w:sz="0" w:space="0" w:color="auto"/>
        <w:bottom w:val="none" w:sz="0" w:space="0" w:color="auto"/>
        <w:right w:val="none" w:sz="0" w:space="0" w:color="auto"/>
      </w:divBdr>
    </w:div>
    <w:div w:id="1810055928">
      <w:marLeft w:val="480"/>
      <w:marRight w:val="0"/>
      <w:marTop w:val="0"/>
      <w:marBottom w:val="0"/>
      <w:divBdr>
        <w:top w:val="none" w:sz="0" w:space="0" w:color="auto"/>
        <w:left w:val="none" w:sz="0" w:space="0" w:color="auto"/>
        <w:bottom w:val="none" w:sz="0" w:space="0" w:color="auto"/>
        <w:right w:val="none" w:sz="0" w:space="0" w:color="auto"/>
      </w:divBdr>
    </w:div>
    <w:div w:id="1810242881">
      <w:marLeft w:val="480"/>
      <w:marRight w:val="0"/>
      <w:marTop w:val="0"/>
      <w:marBottom w:val="0"/>
      <w:divBdr>
        <w:top w:val="none" w:sz="0" w:space="0" w:color="auto"/>
        <w:left w:val="none" w:sz="0" w:space="0" w:color="auto"/>
        <w:bottom w:val="none" w:sz="0" w:space="0" w:color="auto"/>
        <w:right w:val="none" w:sz="0" w:space="0" w:color="auto"/>
      </w:divBdr>
    </w:div>
    <w:div w:id="1810244410">
      <w:marLeft w:val="480"/>
      <w:marRight w:val="0"/>
      <w:marTop w:val="0"/>
      <w:marBottom w:val="0"/>
      <w:divBdr>
        <w:top w:val="none" w:sz="0" w:space="0" w:color="auto"/>
        <w:left w:val="none" w:sz="0" w:space="0" w:color="auto"/>
        <w:bottom w:val="none" w:sz="0" w:space="0" w:color="auto"/>
        <w:right w:val="none" w:sz="0" w:space="0" w:color="auto"/>
      </w:divBdr>
    </w:div>
    <w:div w:id="1810317805">
      <w:marLeft w:val="480"/>
      <w:marRight w:val="0"/>
      <w:marTop w:val="0"/>
      <w:marBottom w:val="0"/>
      <w:divBdr>
        <w:top w:val="none" w:sz="0" w:space="0" w:color="auto"/>
        <w:left w:val="none" w:sz="0" w:space="0" w:color="auto"/>
        <w:bottom w:val="none" w:sz="0" w:space="0" w:color="auto"/>
        <w:right w:val="none" w:sz="0" w:space="0" w:color="auto"/>
      </w:divBdr>
    </w:div>
    <w:div w:id="1810438141">
      <w:marLeft w:val="480"/>
      <w:marRight w:val="0"/>
      <w:marTop w:val="0"/>
      <w:marBottom w:val="0"/>
      <w:divBdr>
        <w:top w:val="none" w:sz="0" w:space="0" w:color="auto"/>
        <w:left w:val="none" w:sz="0" w:space="0" w:color="auto"/>
        <w:bottom w:val="none" w:sz="0" w:space="0" w:color="auto"/>
        <w:right w:val="none" w:sz="0" w:space="0" w:color="auto"/>
      </w:divBdr>
    </w:div>
    <w:div w:id="1810511895">
      <w:marLeft w:val="480"/>
      <w:marRight w:val="0"/>
      <w:marTop w:val="0"/>
      <w:marBottom w:val="0"/>
      <w:divBdr>
        <w:top w:val="none" w:sz="0" w:space="0" w:color="auto"/>
        <w:left w:val="none" w:sz="0" w:space="0" w:color="auto"/>
        <w:bottom w:val="none" w:sz="0" w:space="0" w:color="auto"/>
        <w:right w:val="none" w:sz="0" w:space="0" w:color="auto"/>
      </w:divBdr>
    </w:div>
    <w:div w:id="1810631851">
      <w:marLeft w:val="480"/>
      <w:marRight w:val="0"/>
      <w:marTop w:val="0"/>
      <w:marBottom w:val="0"/>
      <w:divBdr>
        <w:top w:val="none" w:sz="0" w:space="0" w:color="auto"/>
        <w:left w:val="none" w:sz="0" w:space="0" w:color="auto"/>
        <w:bottom w:val="none" w:sz="0" w:space="0" w:color="auto"/>
        <w:right w:val="none" w:sz="0" w:space="0" w:color="auto"/>
      </w:divBdr>
    </w:div>
    <w:div w:id="1810976130">
      <w:marLeft w:val="480"/>
      <w:marRight w:val="0"/>
      <w:marTop w:val="0"/>
      <w:marBottom w:val="0"/>
      <w:divBdr>
        <w:top w:val="none" w:sz="0" w:space="0" w:color="auto"/>
        <w:left w:val="none" w:sz="0" w:space="0" w:color="auto"/>
        <w:bottom w:val="none" w:sz="0" w:space="0" w:color="auto"/>
        <w:right w:val="none" w:sz="0" w:space="0" w:color="auto"/>
      </w:divBdr>
    </w:div>
    <w:div w:id="1811051765">
      <w:marLeft w:val="480"/>
      <w:marRight w:val="0"/>
      <w:marTop w:val="0"/>
      <w:marBottom w:val="0"/>
      <w:divBdr>
        <w:top w:val="none" w:sz="0" w:space="0" w:color="auto"/>
        <w:left w:val="none" w:sz="0" w:space="0" w:color="auto"/>
        <w:bottom w:val="none" w:sz="0" w:space="0" w:color="auto"/>
        <w:right w:val="none" w:sz="0" w:space="0" w:color="auto"/>
      </w:divBdr>
    </w:div>
    <w:div w:id="1811052857">
      <w:marLeft w:val="480"/>
      <w:marRight w:val="0"/>
      <w:marTop w:val="0"/>
      <w:marBottom w:val="0"/>
      <w:divBdr>
        <w:top w:val="none" w:sz="0" w:space="0" w:color="auto"/>
        <w:left w:val="none" w:sz="0" w:space="0" w:color="auto"/>
        <w:bottom w:val="none" w:sz="0" w:space="0" w:color="auto"/>
        <w:right w:val="none" w:sz="0" w:space="0" w:color="auto"/>
      </w:divBdr>
    </w:div>
    <w:div w:id="1811169520">
      <w:marLeft w:val="480"/>
      <w:marRight w:val="0"/>
      <w:marTop w:val="0"/>
      <w:marBottom w:val="0"/>
      <w:divBdr>
        <w:top w:val="none" w:sz="0" w:space="0" w:color="auto"/>
        <w:left w:val="none" w:sz="0" w:space="0" w:color="auto"/>
        <w:bottom w:val="none" w:sz="0" w:space="0" w:color="auto"/>
        <w:right w:val="none" w:sz="0" w:space="0" w:color="auto"/>
      </w:divBdr>
    </w:div>
    <w:div w:id="1811284119">
      <w:marLeft w:val="480"/>
      <w:marRight w:val="0"/>
      <w:marTop w:val="0"/>
      <w:marBottom w:val="0"/>
      <w:divBdr>
        <w:top w:val="none" w:sz="0" w:space="0" w:color="auto"/>
        <w:left w:val="none" w:sz="0" w:space="0" w:color="auto"/>
        <w:bottom w:val="none" w:sz="0" w:space="0" w:color="auto"/>
        <w:right w:val="none" w:sz="0" w:space="0" w:color="auto"/>
      </w:divBdr>
    </w:div>
    <w:div w:id="1811361414">
      <w:marLeft w:val="480"/>
      <w:marRight w:val="0"/>
      <w:marTop w:val="0"/>
      <w:marBottom w:val="0"/>
      <w:divBdr>
        <w:top w:val="none" w:sz="0" w:space="0" w:color="auto"/>
        <w:left w:val="none" w:sz="0" w:space="0" w:color="auto"/>
        <w:bottom w:val="none" w:sz="0" w:space="0" w:color="auto"/>
        <w:right w:val="none" w:sz="0" w:space="0" w:color="auto"/>
      </w:divBdr>
    </w:div>
    <w:div w:id="1811363777">
      <w:marLeft w:val="480"/>
      <w:marRight w:val="0"/>
      <w:marTop w:val="0"/>
      <w:marBottom w:val="0"/>
      <w:divBdr>
        <w:top w:val="none" w:sz="0" w:space="0" w:color="auto"/>
        <w:left w:val="none" w:sz="0" w:space="0" w:color="auto"/>
        <w:bottom w:val="none" w:sz="0" w:space="0" w:color="auto"/>
        <w:right w:val="none" w:sz="0" w:space="0" w:color="auto"/>
      </w:divBdr>
    </w:div>
    <w:div w:id="1811442014">
      <w:marLeft w:val="480"/>
      <w:marRight w:val="0"/>
      <w:marTop w:val="0"/>
      <w:marBottom w:val="0"/>
      <w:divBdr>
        <w:top w:val="none" w:sz="0" w:space="0" w:color="auto"/>
        <w:left w:val="none" w:sz="0" w:space="0" w:color="auto"/>
        <w:bottom w:val="none" w:sz="0" w:space="0" w:color="auto"/>
        <w:right w:val="none" w:sz="0" w:space="0" w:color="auto"/>
      </w:divBdr>
    </w:div>
    <w:div w:id="1811550559">
      <w:marLeft w:val="480"/>
      <w:marRight w:val="0"/>
      <w:marTop w:val="0"/>
      <w:marBottom w:val="0"/>
      <w:divBdr>
        <w:top w:val="none" w:sz="0" w:space="0" w:color="auto"/>
        <w:left w:val="none" w:sz="0" w:space="0" w:color="auto"/>
        <w:bottom w:val="none" w:sz="0" w:space="0" w:color="auto"/>
        <w:right w:val="none" w:sz="0" w:space="0" w:color="auto"/>
      </w:divBdr>
    </w:div>
    <w:div w:id="1811556639">
      <w:marLeft w:val="480"/>
      <w:marRight w:val="0"/>
      <w:marTop w:val="0"/>
      <w:marBottom w:val="0"/>
      <w:divBdr>
        <w:top w:val="none" w:sz="0" w:space="0" w:color="auto"/>
        <w:left w:val="none" w:sz="0" w:space="0" w:color="auto"/>
        <w:bottom w:val="none" w:sz="0" w:space="0" w:color="auto"/>
        <w:right w:val="none" w:sz="0" w:space="0" w:color="auto"/>
      </w:divBdr>
    </w:div>
    <w:div w:id="1811558749">
      <w:marLeft w:val="480"/>
      <w:marRight w:val="0"/>
      <w:marTop w:val="0"/>
      <w:marBottom w:val="0"/>
      <w:divBdr>
        <w:top w:val="none" w:sz="0" w:space="0" w:color="auto"/>
        <w:left w:val="none" w:sz="0" w:space="0" w:color="auto"/>
        <w:bottom w:val="none" w:sz="0" w:space="0" w:color="auto"/>
        <w:right w:val="none" w:sz="0" w:space="0" w:color="auto"/>
      </w:divBdr>
    </w:div>
    <w:div w:id="1811626030">
      <w:marLeft w:val="480"/>
      <w:marRight w:val="0"/>
      <w:marTop w:val="0"/>
      <w:marBottom w:val="0"/>
      <w:divBdr>
        <w:top w:val="none" w:sz="0" w:space="0" w:color="auto"/>
        <w:left w:val="none" w:sz="0" w:space="0" w:color="auto"/>
        <w:bottom w:val="none" w:sz="0" w:space="0" w:color="auto"/>
        <w:right w:val="none" w:sz="0" w:space="0" w:color="auto"/>
      </w:divBdr>
    </w:div>
    <w:div w:id="1811704390">
      <w:marLeft w:val="480"/>
      <w:marRight w:val="0"/>
      <w:marTop w:val="0"/>
      <w:marBottom w:val="0"/>
      <w:divBdr>
        <w:top w:val="none" w:sz="0" w:space="0" w:color="auto"/>
        <w:left w:val="none" w:sz="0" w:space="0" w:color="auto"/>
        <w:bottom w:val="none" w:sz="0" w:space="0" w:color="auto"/>
        <w:right w:val="none" w:sz="0" w:space="0" w:color="auto"/>
      </w:divBdr>
    </w:div>
    <w:div w:id="1811944963">
      <w:marLeft w:val="480"/>
      <w:marRight w:val="0"/>
      <w:marTop w:val="0"/>
      <w:marBottom w:val="0"/>
      <w:divBdr>
        <w:top w:val="none" w:sz="0" w:space="0" w:color="auto"/>
        <w:left w:val="none" w:sz="0" w:space="0" w:color="auto"/>
        <w:bottom w:val="none" w:sz="0" w:space="0" w:color="auto"/>
        <w:right w:val="none" w:sz="0" w:space="0" w:color="auto"/>
      </w:divBdr>
    </w:div>
    <w:div w:id="1812017410">
      <w:marLeft w:val="480"/>
      <w:marRight w:val="0"/>
      <w:marTop w:val="0"/>
      <w:marBottom w:val="0"/>
      <w:divBdr>
        <w:top w:val="none" w:sz="0" w:space="0" w:color="auto"/>
        <w:left w:val="none" w:sz="0" w:space="0" w:color="auto"/>
        <w:bottom w:val="none" w:sz="0" w:space="0" w:color="auto"/>
        <w:right w:val="none" w:sz="0" w:space="0" w:color="auto"/>
      </w:divBdr>
    </w:div>
    <w:div w:id="1812287018">
      <w:marLeft w:val="480"/>
      <w:marRight w:val="0"/>
      <w:marTop w:val="0"/>
      <w:marBottom w:val="0"/>
      <w:divBdr>
        <w:top w:val="none" w:sz="0" w:space="0" w:color="auto"/>
        <w:left w:val="none" w:sz="0" w:space="0" w:color="auto"/>
        <w:bottom w:val="none" w:sz="0" w:space="0" w:color="auto"/>
        <w:right w:val="none" w:sz="0" w:space="0" w:color="auto"/>
      </w:divBdr>
    </w:div>
    <w:div w:id="1812399655">
      <w:marLeft w:val="480"/>
      <w:marRight w:val="0"/>
      <w:marTop w:val="0"/>
      <w:marBottom w:val="0"/>
      <w:divBdr>
        <w:top w:val="none" w:sz="0" w:space="0" w:color="auto"/>
        <w:left w:val="none" w:sz="0" w:space="0" w:color="auto"/>
        <w:bottom w:val="none" w:sz="0" w:space="0" w:color="auto"/>
        <w:right w:val="none" w:sz="0" w:space="0" w:color="auto"/>
      </w:divBdr>
    </w:div>
    <w:div w:id="1812598055">
      <w:marLeft w:val="480"/>
      <w:marRight w:val="0"/>
      <w:marTop w:val="0"/>
      <w:marBottom w:val="0"/>
      <w:divBdr>
        <w:top w:val="none" w:sz="0" w:space="0" w:color="auto"/>
        <w:left w:val="none" w:sz="0" w:space="0" w:color="auto"/>
        <w:bottom w:val="none" w:sz="0" w:space="0" w:color="auto"/>
        <w:right w:val="none" w:sz="0" w:space="0" w:color="auto"/>
      </w:divBdr>
    </w:div>
    <w:div w:id="1812672420">
      <w:marLeft w:val="480"/>
      <w:marRight w:val="0"/>
      <w:marTop w:val="0"/>
      <w:marBottom w:val="0"/>
      <w:divBdr>
        <w:top w:val="none" w:sz="0" w:space="0" w:color="auto"/>
        <w:left w:val="none" w:sz="0" w:space="0" w:color="auto"/>
        <w:bottom w:val="none" w:sz="0" w:space="0" w:color="auto"/>
        <w:right w:val="none" w:sz="0" w:space="0" w:color="auto"/>
      </w:divBdr>
    </w:div>
    <w:div w:id="1812674575">
      <w:marLeft w:val="480"/>
      <w:marRight w:val="0"/>
      <w:marTop w:val="0"/>
      <w:marBottom w:val="0"/>
      <w:divBdr>
        <w:top w:val="none" w:sz="0" w:space="0" w:color="auto"/>
        <w:left w:val="none" w:sz="0" w:space="0" w:color="auto"/>
        <w:bottom w:val="none" w:sz="0" w:space="0" w:color="auto"/>
        <w:right w:val="none" w:sz="0" w:space="0" w:color="auto"/>
      </w:divBdr>
    </w:div>
    <w:div w:id="1812747474">
      <w:marLeft w:val="480"/>
      <w:marRight w:val="0"/>
      <w:marTop w:val="0"/>
      <w:marBottom w:val="0"/>
      <w:divBdr>
        <w:top w:val="none" w:sz="0" w:space="0" w:color="auto"/>
        <w:left w:val="none" w:sz="0" w:space="0" w:color="auto"/>
        <w:bottom w:val="none" w:sz="0" w:space="0" w:color="auto"/>
        <w:right w:val="none" w:sz="0" w:space="0" w:color="auto"/>
      </w:divBdr>
    </w:div>
    <w:div w:id="1812794877">
      <w:marLeft w:val="480"/>
      <w:marRight w:val="0"/>
      <w:marTop w:val="0"/>
      <w:marBottom w:val="0"/>
      <w:divBdr>
        <w:top w:val="none" w:sz="0" w:space="0" w:color="auto"/>
        <w:left w:val="none" w:sz="0" w:space="0" w:color="auto"/>
        <w:bottom w:val="none" w:sz="0" w:space="0" w:color="auto"/>
        <w:right w:val="none" w:sz="0" w:space="0" w:color="auto"/>
      </w:divBdr>
    </w:div>
    <w:div w:id="1812820940">
      <w:marLeft w:val="480"/>
      <w:marRight w:val="0"/>
      <w:marTop w:val="0"/>
      <w:marBottom w:val="0"/>
      <w:divBdr>
        <w:top w:val="none" w:sz="0" w:space="0" w:color="auto"/>
        <w:left w:val="none" w:sz="0" w:space="0" w:color="auto"/>
        <w:bottom w:val="none" w:sz="0" w:space="0" w:color="auto"/>
        <w:right w:val="none" w:sz="0" w:space="0" w:color="auto"/>
      </w:divBdr>
    </w:div>
    <w:div w:id="1812823360">
      <w:marLeft w:val="480"/>
      <w:marRight w:val="0"/>
      <w:marTop w:val="0"/>
      <w:marBottom w:val="0"/>
      <w:divBdr>
        <w:top w:val="none" w:sz="0" w:space="0" w:color="auto"/>
        <w:left w:val="none" w:sz="0" w:space="0" w:color="auto"/>
        <w:bottom w:val="none" w:sz="0" w:space="0" w:color="auto"/>
        <w:right w:val="none" w:sz="0" w:space="0" w:color="auto"/>
      </w:divBdr>
    </w:div>
    <w:div w:id="1813136928">
      <w:marLeft w:val="480"/>
      <w:marRight w:val="0"/>
      <w:marTop w:val="0"/>
      <w:marBottom w:val="0"/>
      <w:divBdr>
        <w:top w:val="none" w:sz="0" w:space="0" w:color="auto"/>
        <w:left w:val="none" w:sz="0" w:space="0" w:color="auto"/>
        <w:bottom w:val="none" w:sz="0" w:space="0" w:color="auto"/>
        <w:right w:val="none" w:sz="0" w:space="0" w:color="auto"/>
      </w:divBdr>
    </w:div>
    <w:div w:id="1813400836">
      <w:marLeft w:val="480"/>
      <w:marRight w:val="0"/>
      <w:marTop w:val="0"/>
      <w:marBottom w:val="0"/>
      <w:divBdr>
        <w:top w:val="none" w:sz="0" w:space="0" w:color="auto"/>
        <w:left w:val="none" w:sz="0" w:space="0" w:color="auto"/>
        <w:bottom w:val="none" w:sz="0" w:space="0" w:color="auto"/>
        <w:right w:val="none" w:sz="0" w:space="0" w:color="auto"/>
      </w:divBdr>
    </w:div>
    <w:div w:id="1813517099">
      <w:marLeft w:val="480"/>
      <w:marRight w:val="0"/>
      <w:marTop w:val="0"/>
      <w:marBottom w:val="0"/>
      <w:divBdr>
        <w:top w:val="none" w:sz="0" w:space="0" w:color="auto"/>
        <w:left w:val="none" w:sz="0" w:space="0" w:color="auto"/>
        <w:bottom w:val="none" w:sz="0" w:space="0" w:color="auto"/>
        <w:right w:val="none" w:sz="0" w:space="0" w:color="auto"/>
      </w:divBdr>
    </w:div>
    <w:div w:id="1813521858">
      <w:marLeft w:val="480"/>
      <w:marRight w:val="0"/>
      <w:marTop w:val="0"/>
      <w:marBottom w:val="0"/>
      <w:divBdr>
        <w:top w:val="none" w:sz="0" w:space="0" w:color="auto"/>
        <w:left w:val="none" w:sz="0" w:space="0" w:color="auto"/>
        <w:bottom w:val="none" w:sz="0" w:space="0" w:color="auto"/>
        <w:right w:val="none" w:sz="0" w:space="0" w:color="auto"/>
      </w:divBdr>
    </w:div>
    <w:div w:id="1813526065">
      <w:marLeft w:val="480"/>
      <w:marRight w:val="0"/>
      <w:marTop w:val="0"/>
      <w:marBottom w:val="0"/>
      <w:divBdr>
        <w:top w:val="none" w:sz="0" w:space="0" w:color="auto"/>
        <w:left w:val="none" w:sz="0" w:space="0" w:color="auto"/>
        <w:bottom w:val="none" w:sz="0" w:space="0" w:color="auto"/>
        <w:right w:val="none" w:sz="0" w:space="0" w:color="auto"/>
      </w:divBdr>
    </w:div>
    <w:div w:id="1813668200">
      <w:marLeft w:val="480"/>
      <w:marRight w:val="0"/>
      <w:marTop w:val="0"/>
      <w:marBottom w:val="0"/>
      <w:divBdr>
        <w:top w:val="none" w:sz="0" w:space="0" w:color="auto"/>
        <w:left w:val="none" w:sz="0" w:space="0" w:color="auto"/>
        <w:bottom w:val="none" w:sz="0" w:space="0" w:color="auto"/>
        <w:right w:val="none" w:sz="0" w:space="0" w:color="auto"/>
      </w:divBdr>
    </w:div>
    <w:div w:id="1813675881">
      <w:marLeft w:val="480"/>
      <w:marRight w:val="0"/>
      <w:marTop w:val="0"/>
      <w:marBottom w:val="0"/>
      <w:divBdr>
        <w:top w:val="none" w:sz="0" w:space="0" w:color="auto"/>
        <w:left w:val="none" w:sz="0" w:space="0" w:color="auto"/>
        <w:bottom w:val="none" w:sz="0" w:space="0" w:color="auto"/>
        <w:right w:val="none" w:sz="0" w:space="0" w:color="auto"/>
      </w:divBdr>
    </w:div>
    <w:div w:id="1813715352">
      <w:marLeft w:val="480"/>
      <w:marRight w:val="0"/>
      <w:marTop w:val="0"/>
      <w:marBottom w:val="0"/>
      <w:divBdr>
        <w:top w:val="none" w:sz="0" w:space="0" w:color="auto"/>
        <w:left w:val="none" w:sz="0" w:space="0" w:color="auto"/>
        <w:bottom w:val="none" w:sz="0" w:space="0" w:color="auto"/>
        <w:right w:val="none" w:sz="0" w:space="0" w:color="auto"/>
      </w:divBdr>
    </w:div>
    <w:div w:id="1813905770">
      <w:marLeft w:val="480"/>
      <w:marRight w:val="0"/>
      <w:marTop w:val="0"/>
      <w:marBottom w:val="0"/>
      <w:divBdr>
        <w:top w:val="none" w:sz="0" w:space="0" w:color="auto"/>
        <w:left w:val="none" w:sz="0" w:space="0" w:color="auto"/>
        <w:bottom w:val="none" w:sz="0" w:space="0" w:color="auto"/>
        <w:right w:val="none" w:sz="0" w:space="0" w:color="auto"/>
      </w:divBdr>
    </w:div>
    <w:div w:id="1813908516">
      <w:marLeft w:val="480"/>
      <w:marRight w:val="0"/>
      <w:marTop w:val="0"/>
      <w:marBottom w:val="0"/>
      <w:divBdr>
        <w:top w:val="none" w:sz="0" w:space="0" w:color="auto"/>
        <w:left w:val="none" w:sz="0" w:space="0" w:color="auto"/>
        <w:bottom w:val="none" w:sz="0" w:space="0" w:color="auto"/>
        <w:right w:val="none" w:sz="0" w:space="0" w:color="auto"/>
      </w:divBdr>
    </w:div>
    <w:div w:id="1813936933">
      <w:marLeft w:val="480"/>
      <w:marRight w:val="0"/>
      <w:marTop w:val="0"/>
      <w:marBottom w:val="0"/>
      <w:divBdr>
        <w:top w:val="none" w:sz="0" w:space="0" w:color="auto"/>
        <w:left w:val="none" w:sz="0" w:space="0" w:color="auto"/>
        <w:bottom w:val="none" w:sz="0" w:space="0" w:color="auto"/>
        <w:right w:val="none" w:sz="0" w:space="0" w:color="auto"/>
      </w:divBdr>
    </w:div>
    <w:div w:id="1813986871">
      <w:marLeft w:val="480"/>
      <w:marRight w:val="0"/>
      <w:marTop w:val="0"/>
      <w:marBottom w:val="0"/>
      <w:divBdr>
        <w:top w:val="none" w:sz="0" w:space="0" w:color="auto"/>
        <w:left w:val="none" w:sz="0" w:space="0" w:color="auto"/>
        <w:bottom w:val="none" w:sz="0" w:space="0" w:color="auto"/>
        <w:right w:val="none" w:sz="0" w:space="0" w:color="auto"/>
      </w:divBdr>
    </w:div>
    <w:div w:id="1814058968">
      <w:marLeft w:val="480"/>
      <w:marRight w:val="0"/>
      <w:marTop w:val="0"/>
      <w:marBottom w:val="0"/>
      <w:divBdr>
        <w:top w:val="none" w:sz="0" w:space="0" w:color="auto"/>
        <w:left w:val="none" w:sz="0" w:space="0" w:color="auto"/>
        <w:bottom w:val="none" w:sz="0" w:space="0" w:color="auto"/>
        <w:right w:val="none" w:sz="0" w:space="0" w:color="auto"/>
      </w:divBdr>
    </w:div>
    <w:div w:id="1814104753">
      <w:marLeft w:val="480"/>
      <w:marRight w:val="0"/>
      <w:marTop w:val="0"/>
      <w:marBottom w:val="0"/>
      <w:divBdr>
        <w:top w:val="none" w:sz="0" w:space="0" w:color="auto"/>
        <w:left w:val="none" w:sz="0" w:space="0" w:color="auto"/>
        <w:bottom w:val="none" w:sz="0" w:space="0" w:color="auto"/>
        <w:right w:val="none" w:sz="0" w:space="0" w:color="auto"/>
      </w:divBdr>
    </w:div>
    <w:div w:id="1814253143">
      <w:marLeft w:val="480"/>
      <w:marRight w:val="0"/>
      <w:marTop w:val="0"/>
      <w:marBottom w:val="0"/>
      <w:divBdr>
        <w:top w:val="none" w:sz="0" w:space="0" w:color="auto"/>
        <w:left w:val="none" w:sz="0" w:space="0" w:color="auto"/>
        <w:bottom w:val="none" w:sz="0" w:space="0" w:color="auto"/>
        <w:right w:val="none" w:sz="0" w:space="0" w:color="auto"/>
      </w:divBdr>
    </w:div>
    <w:div w:id="1814563999">
      <w:marLeft w:val="480"/>
      <w:marRight w:val="0"/>
      <w:marTop w:val="0"/>
      <w:marBottom w:val="0"/>
      <w:divBdr>
        <w:top w:val="none" w:sz="0" w:space="0" w:color="auto"/>
        <w:left w:val="none" w:sz="0" w:space="0" w:color="auto"/>
        <w:bottom w:val="none" w:sz="0" w:space="0" w:color="auto"/>
        <w:right w:val="none" w:sz="0" w:space="0" w:color="auto"/>
      </w:divBdr>
    </w:div>
    <w:div w:id="1814712707">
      <w:marLeft w:val="480"/>
      <w:marRight w:val="0"/>
      <w:marTop w:val="0"/>
      <w:marBottom w:val="0"/>
      <w:divBdr>
        <w:top w:val="none" w:sz="0" w:space="0" w:color="auto"/>
        <w:left w:val="none" w:sz="0" w:space="0" w:color="auto"/>
        <w:bottom w:val="none" w:sz="0" w:space="0" w:color="auto"/>
        <w:right w:val="none" w:sz="0" w:space="0" w:color="auto"/>
      </w:divBdr>
    </w:div>
    <w:div w:id="1814828716">
      <w:marLeft w:val="480"/>
      <w:marRight w:val="0"/>
      <w:marTop w:val="0"/>
      <w:marBottom w:val="0"/>
      <w:divBdr>
        <w:top w:val="none" w:sz="0" w:space="0" w:color="auto"/>
        <w:left w:val="none" w:sz="0" w:space="0" w:color="auto"/>
        <w:bottom w:val="none" w:sz="0" w:space="0" w:color="auto"/>
        <w:right w:val="none" w:sz="0" w:space="0" w:color="auto"/>
      </w:divBdr>
    </w:div>
    <w:div w:id="1814911493">
      <w:marLeft w:val="480"/>
      <w:marRight w:val="0"/>
      <w:marTop w:val="0"/>
      <w:marBottom w:val="0"/>
      <w:divBdr>
        <w:top w:val="none" w:sz="0" w:space="0" w:color="auto"/>
        <w:left w:val="none" w:sz="0" w:space="0" w:color="auto"/>
        <w:bottom w:val="none" w:sz="0" w:space="0" w:color="auto"/>
        <w:right w:val="none" w:sz="0" w:space="0" w:color="auto"/>
      </w:divBdr>
    </w:div>
    <w:div w:id="1814981039">
      <w:marLeft w:val="480"/>
      <w:marRight w:val="0"/>
      <w:marTop w:val="0"/>
      <w:marBottom w:val="0"/>
      <w:divBdr>
        <w:top w:val="none" w:sz="0" w:space="0" w:color="auto"/>
        <w:left w:val="none" w:sz="0" w:space="0" w:color="auto"/>
        <w:bottom w:val="none" w:sz="0" w:space="0" w:color="auto"/>
        <w:right w:val="none" w:sz="0" w:space="0" w:color="auto"/>
      </w:divBdr>
    </w:div>
    <w:div w:id="1814985099">
      <w:marLeft w:val="480"/>
      <w:marRight w:val="0"/>
      <w:marTop w:val="0"/>
      <w:marBottom w:val="0"/>
      <w:divBdr>
        <w:top w:val="none" w:sz="0" w:space="0" w:color="auto"/>
        <w:left w:val="none" w:sz="0" w:space="0" w:color="auto"/>
        <w:bottom w:val="none" w:sz="0" w:space="0" w:color="auto"/>
        <w:right w:val="none" w:sz="0" w:space="0" w:color="auto"/>
      </w:divBdr>
    </w:div>
    <w:div w:id="1815024307">
      <w:marLeft w:val="480"/>
      <w:marRight w:val="0"/>
      <w:marTop w:val="0"/>
      <w:marBottom w:val="0"/>
      <w:divBdr>
        <w:top w:val="none" w:sz="0" w:space="0" w:color="auto"/>
        <w:left w:val="none" w:sz="0" w:space="0" w:color="auto"/>
        <w:bottom w:val="none" w:sz="0" w:space="0" w:color="auto"/>
        <w:right w:val="none" w:sz="0" w:space="0" w:color="auto"/>
      </w:divBdr>
    </w:div>
    <w:div w:id="1815177823">
      <w:marLeft w:val="480"/>
      <w:marRight w:val="0"/>
      <w:marTop w:val="0"/>
      <w:marBottom w:val="0"/>
      <w:divBdr>
        <w:top w:val="none" w:sz="0" w:space="0" w:color="auto"/>
        <w:left w:val="none" w:sz="0" w:space="0" w:color="auto"/>
        <w:bottom w:val="none" w:sz="0" w:space="0" w:color="auto"/>
        <w:right w:val="none" w:sz="0" w:space="0" w:color="auto"/>
      </w:divBdr>
    </w:div>
    <w:div w:id="1815290373">
      <w:marLeft w:val="480"/>
      <w:marRight w:val="0"/>
      <w:marTop w:val="0"/>
      <w:marBottom w:val="0"/>
      <w:divBdr>
        <w:top w:val="none" w:sz="0" w:space="0" w:color="auto"/>
        <w:left w:val="none" w:sz="0" w:space="0" w:color="auto"/>
        <w:bottom w:val="none" w:sz="0" w:space="0" w:color="auto"/>
        <w:right w:val="none" w:sz="0" w:space="0" w:color="auto"/>
      </w:divBdr>
    </w:div>
    <w:div w:id="1815365896">
      <w:marLeft w:val="480"/>
      <w:marRight w:val="0"/>
      <w:marTop w:val="0"/>
      <w:marBottom w:val="0"/>
      <w:divBdr>
        <w:top w:val="none" w:sz="0" w:space="0" w:color="auto"/>
        <w:left w:val="none" w:sz="0" w:space="0" w:color="auto"/>
        <w:bottom w:val="none" w:sz="0" w:space="0" w:color="auto"/>
        <w:right w:val="none" w:sz="0" w:space="0" w:color="auto"/>
      </w:divBdr>
    </w:div>
    <w:div w:id="1815367441">
      <w:marLeft w:val="480"/>
      <w:marRight w:val="0"/>
      <w:marTop w:val="0"/>
      <w:marBottom w:val="0"/>
      <w:divBdr>
        <w:top w:val="none" w:sz="0" w:space="0" w:color="auto"/>
        <w:left w:val="none" w:sz="0" w:space="0" w:color="auto"/>
        <w:bottom w:val="none" w:sz="0" w:space="0" w:color="auto"/>
        <w:right w:val="none" w:sz="0" w:space="0" w:color="auto"/>
      </w:divBdr>
    </w:div>
    <w:div w:id="1815440359">
      <w:marLeft w:val="480"/>
      <w:marRight w:val="0"/>
      <w:marTop w:val="0"/>
      <w:marBottom w:val="0"/>
      <w:divBdr>
        <w:top w:val="none" w:sz="0" w:space="0" w:color="auto"/>
        <w:left w:val="none" w:sz="0" w:space="0" w:color="auto"/>
        <w:bottom w:val="none" w:sz="0" w:space="0" w:color="auto"/>
        <w:right w:val="none" w:sz="0" w:space="0" w:color="auto"/>
      </w:divBdr>
    </w:div>
    <w:div w:id="1815829831">
      <w:marLeft w:val="480"/>
      <w:marRight w:val="0"/>
      <w:marTop w:val="0"/>
      <w:marBottom w:val="0"/>
      <w:divBdr>
        <w:top w:val="none" w:sz="0" w:space="0" w:color="auto"/>
        <w:left w:val="none" w:sz="0" w:space="0" w:color="auto"/>
        <w:bottom w:val="none" w:sz="0" w:space="0" w:color="auto"/>
        <w:right w:val="none" w:sz="0" w:space="0" w:color="auto"/>
      </w:divBdr>
    </w:div>
    <w:div w:id="1816024035">
      <w:marLeft w:val="480"/>
      <w:marRight w:val="0"/>
      <w:marTop w:val="0"/>
      <w:marBottom w:val="0"/>
      <w:divBdr>
        <w:top w:val="none" w:sz="0" w:space="0" w:color="auto"/>
        <w:left w:val="none" w:sz="0" w:space="0" w:color="auto"/>
        <w:bottom w:val="none" w:sz="0" w:space="0" w:color="auto"/>
        <w:right w:val="none" w:sz="0" w:space="0" w:color="auto"/>
      </w:divBdr>
    </w:div>
    <w:div w:id="1816095602">
      <w:marLeft w:val="480"/>
      <w:marRight w:val="0"/>
      <w:marTop w:val="0"/>
      <w:marBottom w:val="0"/>
      <w:divBdr>
        <w:top w:val="none" w:sz="0" w:space="0" w:color="auto"/>
        <w:left w:val="none" w:sz="0" w:space="0" w:color="auto"/>
        <w:bottom w:val="none" w:sz="0" w:space="0" w:color="auto"/>
        <w:right w:val="none" w:sz="0" w:space="0" w:color="auto"/>
      </w:divBdr>
    </w:div>
    <w:div w:id="1816097906">
      <w:marLeft w:val="480"/>
      <w:marRight w:val="0"/>
      <w:marTop w:val="0"/>
      <w:marBottom w:val="0"/>
      <w:divBdr>
        <w:top w:val="none" w:sz="0" w:space="0" w:color="auto"/>
        <w:left w:val="none" w:sz="0" w:space="0" w:color="auto"/>
        <w:bottom w:val="none" w:sz="0" w:space="0" w:color="auto"/>
        <w:right w:val="none" w:sz="0" w:space="0" w:color="auto"/>
      </w:divBdr>
    </w:div>
    <w:div w:id="1816214423">
      <w:marLeft w:val="480"/>
      <w:marRight w:val="0"/>
      <w:marTop w:val="0"/>
      <w:marBottom w:val="0"/>
      <w:divBdr>
        <w:top w:val="none" w:sz="0" w:space="0" w:color="auto"/>
        <w:left w:val="none" w:sz="0" w:space="0" w:color="auto"/>
        <w:bottom w:val="none" w:sz="0" w:space="0" w:color="auto"/>
        <w:right w:val="none" w:sz="0" w:space="0" w:color="auto"/>
      </w:divBdr>
    </w:div>
    <w:div w:id="1816340040">
      <w:marLeft w:val="480"/>
      <w:marRight w:val="0"/>
      <w:marTop w:val="0"/>
      <w:marBottom w:val="0"/>
      <w:divBdr>
        <w:top w:val="none" w:sz="0" w:space="0" w:color="auto"/>
        <w:left w:val="none" w:sz="0" w:space="0" w:color="auto"/>
        <w:bottom w:val="none" w:sz="0" w:space="0" w:color="auto"/>
        <w:right w:val="none" w:sz="0" w:space="0" w:color="auto"/>
      </w:divBdr>
    </w:div>
    <w:div w:id="1816410009">
      <w:marLeft w:val="480"/>
      <w:marRight w:val="0"/>
      <w:marTop w:val="0"/>
      <w:marBottom w:val="0"/>
      <w:divBdr>
        <w:top w:val="none" w:sz="0" w:space="0" w:color="auto"/>
        <w:left w:val="none" w:sz="0" w:space="0" w:color="auto"/>
        <w:bottom w:val="none" w:sz="0" w:space="0" w:color="auto"/>
        <w:right w:val="none" w:sz="0" w:space="0" w:color="auto"/>
      </w:divBdr>
    </w:div>
    <w:div w:id="1816483334">
      <w:marLeft w:val="480"/>
      <w:marRight w:val="0"/>
      <w:marTop w:val="0"/>
      <w:marBottom w:val="0"/>
      <w:divBdr>
        <w:top w:val="none" w:sz="0" w:space="0" w:color="auto"/>
        <w:left w:val="none" w:sz="0" w:space="0" w:color="auto"/>
        <w:bottom w:val="none" w:sz="0" w:space="0" w:color="auto"/>
        <w:right w:val="none" w:sz="0" w:space="0" w:color="auto"/>
      </w:divBdr>
    </w:div>
    <w:div w:id="1816606179">
      <w:marLeft w:val="480"/>
      <w:marRight w:val="0"/>
      <w:marTop w:val="0"/>
      <w:marBottom w:val="0"/>
      <w:divBdr>
        <w:top w:val="none" w:sz="0" w:space="0" w:color="auto"/>
        <w:left w:val="none" w:sz="0" w:space="0" w:color="auto"/>
        <w:bottom w:val="none" w:sz="0" w:space="0" w:color="auto"/>
        <w:right w:val="none" w:sz="0" w:space="0" w:color="auto"/>
      </w:divBdr>
    </w:div>
    <w:div w:id="1816724039">
      <w:marLeft w:val="480"/>
      <w:marRight w:val="0"/>
      <w:marTop w:val="0"/>
      <w:marBottom w:val="0"/>
      <w:divBdr>
        <w:top w:val="none" w:sz="0" w:space="0" w:color="auto"/>
        <w:left w:val="none" w:sz="0" w:space="0" w:color="auto"/>
        <w:bottom w:val="none" w:sz="0" w:space="0" w:color="auto"/>
        <w:right w:val="none" w:sz="0" w:space="0" w:color="auto"/>
      </w:divBdr>
    </w:div>
    <w:div w:id="1816724102">
      <w:marLeft w:val="480"/>
      <w:marRight w:val="0"/>
      <w:marTop w:val="0"/>
      <w:marBottom w:val="0"/>
      <w:divBdr>
        <w:top w:val="none" w:sz="0" w:space="0" w:color="auto"/>
        <w:left w:val="none" w:sz="0" w:space="0" w:color="auto"/>
        <w:bottom w:val="none" w:sz="0" w:space="0" w:color="auto"/>
        <w:right w:val="none" w:sz="0" w:space="0" w:color="auto"/>
      </w:divBdr>
    </w:div>
    <w:div w:id="1816751600">
      <w:marLeft w:val="480"/>
      <w:marRight w:val="0"/>
      <w:marTop w:val="0"/>
      <w:marBottom w:val="0"/>
      <w:divBdr>
        <w:top w:val="none" w:sz="0" w:space="0" w:color="auto"/>
        <w:left w:val="none" w:sz="0" w:space="0" w:color="auto"/>
        <w:bottom w:val="none" w:sz="0" w:space="0" w:color="auto"/>
        <w:right w:val="none" w:sz="0" w:space="0" w:color="auto"/>
      </w:divBdr>
    </w:div>
    <w:div w:id="1816943548">
      <w:marLeft w:val="480"/>
      <w:marRight w:val="0"/>
      <w:marTop w:val="0"/>
      <w:marBottom w:val="0"/>
      <w:divBdr>
        <w:top w:val="none" w:sz="0" w:space="0" w:color="auto"/>
        <w:left w:val="none" w:sz="0" w:space="0" w:color="auto"/>
        <w:bottom w:val="none" w:sz="0" w:space="0" w:color="auto"/>
        <w:right w:val="none" w:sz="0" w:space="0" w:color="auto"/>
      </w:divBdr>
    </w:div>
    <w:div w:id="1816987784">
      <w:marLeft w:val="480"/>
      <w:marRight w:val="0"/>
      <w:marTop w:val="0"/>
      <w:marBottom w:val="0"/>
      <w:divBdr>
        <w:top w:val="none" w:sz="0" w:space="0" w:color="auto"/>
        <w:left w:val="none" w:sz="0" w:space="0" w:color="auto"/>
        <w:bottom w:val="none" w:sz="0" w:space="0" w:color="auto"/>
        <w:right w:val="none" w:sz="0" w:space="0" w:color="auto"/>
      </w:divBdr>
    </w:div>
    <w:div w:id="1817138528">
      <w:marLeft w:val="480"/>
      <w:marRight w:val="0"/>
      <w:marTop w:val="0"/>
      <w:marBottom w:val="0"/>
      <w:divBdr>
        <w:top w:val="none" w:sz="0" w:space="0" w:color="auto"/>
        <w:left w:val="none" w:sz="0" w:space="0" w:color="auto"/>
        <w:bottom w:val="none" w:sz="0" w:space="0" w:color="auto"/>
        <w:right w:val="none" w:sz="0" w:space="0" w:color="auto"/>
      </w:divBdr>
    </w:div>
    <w:div w:id="1817187500">
      <w:marLeft w:val="480"/>
      <w:marRight w:val="0"/>
      <w:marTop w:val="0"/>
      <w:marBottom w:val="0"/>
      <w:divBdr>
        <w:top w:val="none" w:sz="0" w:space="0" w:color="auto"/>
        <w:left w:val="none" w:sz="0" w:space="0" w:color="auto"/>
        <w:bottom w:val="none" w:sz="0" w:space="0" w:color="auto"/>
        <w:right w:val="none" w:sz="0" w:space="0" w:color="auto"/>
      </w:divBdr>
    </w:div>
    <w:div w:id="1817338560">
      <w:marLeft w:val="480"/>
      <w:marRight w:val="0"/>
      <w:marTop w:val="0"/>
      <w:marBottom w:val="0"/>
      <w:divBdr>
        <w:top w:val="none" w:sz="0" w:space="0" w:color="auto"/>
        <w:left w:val="none" w:sz="0" w:space="0" w:color="auto"/>
        <w:bottom w:val="none" w:sz="0" w:space="0" w:color="auto"/>
        <w:right w:val="none" w:sz="0" w:space="0" w:color="auto"/>
      </w:divBdr>
    </w:div>
    <w:div w:id="1817455231">
      <w:marLeft w:val="480"/>
      <w:marRight w:val="0"/>
      <w:marTop w:val="0"/>
      <w:marBottom w:val="0"/>
      <w:divBdr>
        <w:top w:val="none" w:sz="0" w:space="0" w:color="auto"/>
        <w:left w:val="none" w:sz="0" w:space="0" w:color="auto"/>
        <w:bottom w:val="none" w:sz="0" w:space="0" w:color="auto"/>
        <w:right w:val="none" w:sz="0" w:space="0" w:color="auto"/>
      </w:divBdr>
    </w:div>
    <w:div w:id="1817525457">
      <w:marLeft w:val="480"/>
      <w:marRight w:val="0"/>
      <w:marTop w:val="0"/>
      <w:marBottom w:val="0"/>
      <w:divBdr>
        <w:top w:val="none" w:sz="0" w:space="0" w:color="auto"/>
        <w:left w:val="none" w:sz="0" w:space="0" w:color="auto"/>
        <w:bottom w:val="none" w:sz="0" w:space="0" w:color="auto"/>
        <w:right w:val="none" w:sz="0" w:space="0" w:color="auto"/>
      </w:divBdr>
    </w:div>
    <w:div w:id="1817645678">
      <w:marLeft w:val="480"/>
      <w:marRight w:val="0"/>
      <w:marTop w:val="0"/>
      <w:marBottom w:val="0"/>
      <w:divBdr>
        <w:top w:val="none" w:sz="0" w:space="0" w:color="auto"/>
        <w:left w:val="none" w:sz="0" w:space="0" w:color="auto"/>
        <w:bottom w:val="none" w:sz="0" w:space="0" w:color="auto"/>
        <w:right w:val="none" w:sz="0" w:space="0" w:color="auto"/>
      </w:divBdr>
    </w:div>
    <w:div w:id="1817721001">
      <w:marLeft w:val="480"/>
      <w:marRight w:val="0"/>
      <w:marTop w:val="0"/>
      <w:marBottom w:val="0"/>
      <w:divBdr>
        <w:top w:val="none" w:sz="0" w:space="0" w:color="auto"/>
        <w:left w:val="none" w:sz="0" w:space="0" w:color="auto"/>
        <w:bottom w:val="none" w:sz="0" w:space="0" w:color="auto"/>
        <w:right w:val="none" w:sz="0" w:space="0" w:color="auto"/>
      </w:divBdr>
    </w:div>
    <w:div w:id="1817797899">
      <w:marLeft w:val="480"/>
      <w:marRight w:val="0"/>
      <w:marTop w:val="0"/>
      <w:marBottom w:val="0"/>
      <w:divBdr>
        <w:top w:val="none" w:sz="0" w:space="0" w:color="auto"/>
        <w:left w:val="none" w:sz="0" w:space="0" w:color="auto"/>
        <w:bottom w:val="none" w:sz="0" w:space="0" w:color="auto"/>
        <w:right w:val="none" w:sz="0" w:space="0" w:color="auto"/>
      </w:divBdr>
    </w:div>
    <w:div w:id="1817915204">
      <w:marLeft w:val="480"/>
      <w:marRight w:val="0"/>
      <w:marTop w:val="0"/>
      <w:marBottom w:val="0"/>
      <w:divBdr>
        <w:top w:val="none" w:sz="0" w:space="0" w:color="auto"/>
        <w:left w:val="none" w:sz="0" w:space="0" w:color="auto"/>
        <w:bottom w:val="none" w:sz="0" w:space="0" w:color="auto"/>
        <w:right w:val="none" w:sz="0" w:space="0" w:color="auto"/>
      </w:divBdr>
    </w:div>
    <w:div w:id="1817987645">
      <w:marLeft w:val="480"/>
      <w:marRight w:val="0"/>
      <w:marTop w:val="0"/>
      <w:marBottom w:val="0"/>
      <w:divBdr>
        <w:top w:val="none" w:sz="0" w:space="0" w:color="auto"/>
        <w:left w:val="none" w:sz="0" w:space="0" w:color="auto"/>
        <w:bottom w:val="none" w:sz="0" w:space="0" w:color="auto"/>
        <w:right w:val="none" w:sz="0" w:space="0" w:color="auto"/>
      </w:divBdr>
    </w:div>
    <w:div w:id="1818297123">
      <w:marLeft w:val="480"/>
      <w:marRight w:val="0"/>
      <w:marTop w:val="0"/>
      <w:marBottom w:val="0"/>
      <w:divBdr>
        <w:top w:val="none" w:sz="0" w:space="0" w:color="auto"/>
        <w:left w:val="none" w:sz="0" w:space="0" w:color="auto"/>
        <w:bottom w:val="none" w:sz="0" w:space="0" w:color="auto"/>
        <w:right w:val="none" w:sz="0" w:space="0" w:color="auto"/>
      </w:divBdr>
    </w:div>
    <w:div w:id="1818302589">
      <w:marLeft w:val="480"/>
      <w:marRight w:val="0"/>
      <w:marTop w:val="0"/>
      <w:marBottom w:val="0"/>
      <w:divBdr>
        <w:top w:val="none" w:sz="0" w:space="0" w:color="auto"/>
        <w:left w:val="none" w:sz="0" w:space="0" w:color="auto"/>
        <w:bottom w:val="none" w:sz="0" w:space="0" w:color="auto"/>
        <w:right w:val="none" w:sz="0" w:space="0" w:color="auto"/>
      </w:divBdr>
    </w:div>
    <w:div w:id="1818499090">
      <w:marLeft w:val="480"/>
      <w:marRight w:val="0"/>
      <w:marTop w:val="0"/>
      <w:marBottom w:val="0"/>
      <w:divBdr>
        <w:top w:val="none" w:sz="0" w:space="0" w:color="auto"/>
        <w:left w:val="none" w:sz="0" w:space="0" w:color="auto"/>
        <w:bottom w:val="none" w:sz="0" w:space="0" w:color="auto"/>
        <w:right w:val="none" w:sz="0" w:space="0" w:color="auto"/>
      </w:divBdr>
    </w:div>
    <w:div w:id="1818571305">
      <w:marLeft w:val="480"/>
      <w:marRight w:val="0"/>
      <w:marTop w:val="0"/>
      <w:marBottom w:val="0"/>
      <w:divBdr>
        <w:top w:val="none" w:sz="0" w:space="0" w:color="auto"/>
        <w:left w:val="none" w:sz="0" w:space="0" w:color="auto"/>
        <w:bottom w:val="none" w:sz="0" w:space="0" w:color="auto"/>
        <w:right w:val="none" w:sz="0" w:space="0" w:color="auto"/>
      </w:divBdr>
    </w:div>
    <w:div w:id="1818642400">
      <w:marLeft w:val="480"/>
      <w:marRight w:val="0"/>
      <w:marTop w:val="0"/>
      <w:marBottom w:val="0"/>
      <w:divBdr>
        <w:top w:val="none" w:sz="0" w:space="0" w:color="auto"/>
        <w:left w:val="none" w:sz="0" w:space="0" w:color="auto"/>
        <w:bottom w:val="none" w:sz="0" w:space="0" w:color="auto"/>
        <w:right w:val="none" w:sz="0" w:space="0" w:color="auto"/>
      </w:divBdr>
    </w:div>
    <w:div w:id="1818717862">
      <w:marLeft w:val="480"/>
      <w:marRight w:val="0"/>
      <w:marTop w:val="0"/>
      <w:marBottom w:val="0"/>
      <w:divBdr>
        <w:top w:val="none" w:sz="0" w:space="0" w:color="auto"/>
        <w:left w:val="none" w:sz="0" w:space="0" w:color="auto"/>
        <w:bottom w:val="none" w:sz="0" w:space="0" w:color="auto"/>
        <w:right w:val="none" w:sz="0" w:space="0" w:color="auto"/>
      </w:divBdr>
    </w:div>
    <w:div w:id="1819223437">
      <w:marLeft w:val="480"/>
      <w:marRight w:val="0"/>
      <w:marTop w:val="0"/>
      <w:marBottom w:val="0"/>
      <w:divBdr>
        <w:top w:val="none" w:sz="0" w:space="0" w:color="auto"/>
        <w:left w:val="none" w:sz="0" w:space="0" w:color="auto"/>
        <w:bottom w:val="none" w:sz="0" w:space="0" w:color="auto"/>
        <w:right w:val="none" w:sz="0" w:space="0" w:color="auto"/>
      </w:divBdr>
    </w:div>
    <w:div w:id="1819297080">
      <w:marLeft w:val="480"/>
      <w:marRight w:val="0"/>
      <w:marTop w:val="0"/>
      <w:marBottom w:val="0"/>
      <w:divBdr>
        <w:top w:val="none" w:sz="0" w:space="0" w:color="auto"/>
        <w:left w:val="none" w:sz="0" w:space="0" w:color="auto"/>
        <w:bottom w:val="none" w:sz="0" w:space="0" w:color="auto"/>
        <w:right w:val="none" w:sz="0" w:space="0" w:color="auto"/>
      </w:divBdr>
    </w:div>
    <w:div w:id="1819496644">
      <w:marLeft w:val="480"/>
      <w:marRight w:val="0"/>
      <w:marTop w:val="0"/>
      <w:marBottom w:val="0"/>
      <w:divBdr>
        <w:top w:val="none" w:sz="0" w:space="0" w:color="auto"/>
        <w:left w:val="none" w:sz="0" w:space="0" w:color="auto"/>
        <w:bottom w:val="none" w:sz="0" w:space="0" w:color="auto"/>
        <w:right w:val="none" w:sz="0" w:space="0" w:color="auto"/>
      </w:divBdr>
    </w:div>
    <w:div w:id="1819616496">
      <w:marLeft w:val="480"/>
      <w:marRight w:val="0"/>
      <w:marTop w:val="0"/>
      <w:marBottom w:val="0"/>
      <w:divBdr>
        <w:top w:val="none" w:sz="0" w:space="0" w:color="auto"/>
        <w:left w:val="none" w:sz="0" w:space="0" w:color="auto"/>
        <w:bottom w:val="none" w:sz="0" w:space="0" w:color="auto"/>
        <w:right w:val="none" w:sz="0" w:space="0" w:color="auto"/>
      </w:divBdr>
    </w:div>
    <w:div w:id="1819758659">
      <w:marLeft w:val="480"/>
      <w:marRight w:val="0"/>
      <w:marTop w:val="0"/>
      <w:marBottom w:val="0"/>
      <w:divBdr>
        <w:top w:val="none" w:sz="0" w:space="0" w:color="auto"/>
        <w:left w:val="none" w:sz="0" w:space="0" w:color="auto"/>
        <w:bottom w:val="none" w:sz="0" w:space="0" w:color="auto"/>
        <w:right w:val="none" w:sz="0" w:space="0" w:color="auto"/>
      </w:divBdr>
    </w:div>
    <w:div w:id="1819763100">
      <w:marLeft w:val="480"/>
      <w:marRight w:val="0"/>
      <w:marTop w:val="0"/>
      <w:marBottom w:val="0"/>
      <w:divBdr>
        <w:top w:val="none" w:sz="0" w:space="0" w:color="auto"/>
        <w:left w:val="none" w:sz="0" w:space="0" w:color="auto"/>
        <w:bottom w:val="none" w:sz="0" w:space="0" w:color="auto"/>
        <w:right w:val="none" w:sz="0" w:space="0" w:color="auto"/>
      </w:divBdr>
    </w:div>
    <w:div w:id="1819804610">
      <w:marLeft w:val="480"/>
      <w:marRight w:val="0"/>
      <w:marTop w:val="0"/>
      <w:marBottom w:val="0"/>
      <w:divBdr>
        <w:top w:val="none" w:sz="0" w:space="0" w:color="auto"/>
        <w:left w:val="none" w:sz="0" w:space="0" w:color="auto"/>
        <w:bottom w:val="none" w:sz="0" w:space="0" w:color="auto"/>
        <w:right w:val="none" w:sz="0" w:space="0" w:color="auto"/>
      </w:divBdr>
    </w:div>
    <w:div w:id="1819834008">
      <w:marLeft w:val="480"/>
      <w:marRight w:val="0"/>
      <w:marTop w:val="0"/>
      <w:marBottom w:val="0"/>
      <w:divBdr>
        <w:top w:val="none" w:sz="0" w:space="0" w:color="auto"/>
        <w:left w:val="none" w:sz="0" w:space="0" w:color="auto"/>
        <w:bottom w:val="none" w:sz="0" w:space="0" w:color="auto"/>
        <w:right w:val="none" w:sz="0" w:space="0" w:color="auto"/>
      </w:divBdr>
    </w:div>
    <w:div w:id="1819879933">
      <w:marLeft w:val="480"/>
      <w:marRight w:val="0"/>
      <w:marTop w:val="0"/>
      <w:marBottom w:val="0"/>
      <w:divBdr>
        <w:top w:val="none" w:sz="0" w:space="0" w:color="auto"/>
        <w:left w:val="none" w:sz="0" w:space="0" w:color="auto"/>
        <w:bottom w:val="none" w:sz="0" w:space="0" w:color="auto"/>
        <w:right w:val="none" w:sz="0" w:space="0" w:color="auto"/>
      </w:divBdr>
    </w:div>
    <w:div w:id="1819959117">
      <w:marLeft w:val="480"/>
      <w:marRight w:val="0"/>
      <w:marTop w:val="0"/>
      <w:marBottom w:val="0"/>
      <w:divBdr>
        <w:top w:val="none" w:sz="0" w:space="0" w:color="auto"/>
        <w:left w:val="none" w:sz="0" w:space="0" w:color="auto"/>
        <w:bottom w:val="none" w:sz="0" w:space="0" w:color="auto"/>
        <w:right w:val="none" w:sz="0" w:space="0" w:color="auto"/>
      </w:divBdr>
    </w:div>
    <w:div w:id="1820421804">
      <w:marLeft w:val="480"/>
      <w:marRight w:val="0"/>
      <w:marTop w:val="0"/>
      <w:marBottom w:val="0"/>
      <w:divBdr>
        <w:top w:val="none" w:sz="0" w:space="0" w:color="auto"/>
        <w:left w:val="none" w:sz="0" w:space="0" w:color="auto"/>
        <w:bottom w:val="none" w:sz="0" w:space="0" w:color="auto"/>
        <w:right w:val="none" w:sz="0" w:space="0" w:color="auto"/>
      </w:divBdr>
    </w:div>
    <w:div w:id="1820422122">
      <w:marLeft w:val="480"/>
      <w:marRight w:val="0"/>
      <w:marTop w:val="0"/>
      <w:marBottom w:val="0"/>
      <w:divBdr>
        <w:top w:val="none" w:sz="0" w:space="0" w:color="auto"/>
        <w:left w:val="none" w:sz="0" w:space="0" w:color="auto"/>
        <w:bottom w:val="none" w:sz="0" w:space="0" w:color="auto"/>
        <w:right w:val="none" w:sz="0" w:space="0" w:color="auto"/>
      </w:divBdr>
    </w:div>
    <w:div w:id="1820657167">
      <w:marLeft w:val="480"/>
      <w:marRight w:val="0"/>
      <w:marTop w:val="0"/>
      <w:marBottom w:val="0"/>
      <w:divBdr>
        <w:top w:val="none" w:sz="0" w:space="0" w:color="auto"/>
        <w:left w:val="none" w:sz="0" w:space="0" w:color="auto"/>
        <w:bottom w:val="none" w:sz="0" w:space="0" w:color="auto"/>
        <w:right w:val="none" w:sz="0" w:space="0" w:color="auto"/>
      </w:divBdr>
    </w:div>
    <w:div w:id="1820684843">
      <w:marLeft w:val="480"/>
      <w:marRight w:val="0"/>
      <w:marTop w:val="0"/>
      <w:marBottom w:val="0"/>
      <w:divBdr>
        <w:top w:val="none" w:sz="0" w:space="0" w:color="auto"/>
        <w:left w:val="none" w:sz="0" w:space="0" w:color="auto"/>
        <w:bottom w:val="none" w:sz="0" w:space="0" w:color="auto"/>
        <w:right w:val="none" w:sz="0" w:space="0" w:color="auto"/>
      </w:divBdr>
    </w:div>
    <w:div w:id="1820685474">
      <w:marLeft w:val="480"/>
      <w:marRight w:val="0"/>
      <w:marTop w:val="0"/>
      <w:marBottom w:val="0"/>
      <w:divBdr>
        <w:top w:val="none" w:sz="0" w:space="0" w:color="auto"/>
        <w:left w:val="none" w:sz="0" w:space="0" w:color="auto"/>
        <w:bottom w:val="none" w:sz="0" w:space="0" w:color="auto"/>
        <w:right w:val="none" w:sz="0" w:space="0" w:color="auto"/>
      </w:divBdr>
    </w:div>
    <w:div w:id="1820803208">
      <w:marLeft w:val="480"/>
      <w:marRight w:val="0"/>
      <w:marTop w:val="0"/>
      <w:marBottom w:val="0"/>
      <w:divBdr>
        <w:top w:val="none" w:sz="0" w:space="0" w:color="auto"/>
        <w:left w:val="none" w:sz="0" w:space="0" w:color="auto"/>
        <w:bottom w:val="none" w:sz="0" w:space="0" w:color="auto"/>
        <w:right w:val="none" w:sz="0" w:space="0" w:color="auto"/>
      </w:divBdr>
    </w:div>
    <w:div w:id="1820993642">
      <w:marLeft w:val="480"/>
      <w:marRight w:val="0"/>
      <w:marTop w:val="0"/>
      <w:marBottom w:val="0"/>
      <w:divBdr>
        <w:top w:val="none" w:sz="0" w:space="0" w:color="auto"/>
        <w:left w:val="none" w:sz="0" w:space="0" w:color="auto"/>
        <w:bottom w:val="none" w:sz="0" w:space="0" w:color="auto"/>
        <w:right w:val="none" w:sz="0" w:space="0" w:color="auto"/>
      </w:divBdr>
    </w:div>
    <w:div w:id="1821069800">
      <w:marLeft w:val="480"/>
      <w:marRight w:val="0"/>
      <w:marTop w:val="0"/>
      <w:marBottom w:val="0"/>
      <w:divBdr>
        <w:top w:val="none" w:sz="0" w:space="0" w:color="auto"/>
        <w:left w:val="none" w:sz="0" w:space="0" w:color="auto"/>
        <w:bottom w:val="none" w:sz="0" w:space="0" w:color="auto"/>
        <w:right w:val="none" w:sz="0" w:space="0" w:color="auto"/>
      </w:divBdr>
    </w:div>
    <w:div w:id="1821075764">
      <w:marLeft w:val="480"/>
      <w:marRight w:val="0"/>
      <w:marTop w:val="0"/>
      <w:marBottom w:val="0"/>
      <w:divBdr>
        <w:top w:val="none" w:sz="0" w:space="0" w:color="auto"/>
        <w:left w:val="none" w:sz="0" w:space="0" w:color="auto"/>
        <w:bottom w:val="none" w:sz="0" w:space="0" w:color="auto"/>
        <w:right w:val="none" w:sz="0" w:space="0" w:color="auto"/>
      </w:divBdr>
    </w:div>
    <w:div w:id="1821146922">
      <w:marLeft w:val="480"/>
      <w:marRight w:val="0"/>
      <w:marTop w:val="0"/>
      <w:marBottom w:val="0"/>
      <w:divBdr>
        <w:top w:val="none" w:sz="0" w:space="0" w:color="auto"/>
        <w:left w:val="none" w:sz="0" w:space="0" w:color="auto"/>
        <w:bottom w:val="none" w:sz="0" w:space="0" w:color="auto"/>
        <w:right w:val="none" w:sz="0" w:space="0" w:color="auto"/>
      </w:divBdr>
    </w:div>
    <w:div w:id="1821188147">
      <w:marLeft w:val="480"/>
      <w:marRight w:val="0"/>
      <w:marTop w:val="0"/>
      <w:marBottom w:val="0"/>
      <w:divBdr>
        <w:top w:val="none" w:sz="0" w:space="0" w:color="auto"/>
        <w:left w:val="none" w:sz="0" w:space="0" w:color="auto"/>
        <w:bottom w:val="none" w:sz="0" w:space="0" w:color="auto"/>
        <w:right w:val="none" w:sz="0" w:space="0" w:color="auto"/>
      </w:divBdr>
    </w:div>
    <w:div w:id="1821337036">
      <w:marLeft w:val="480"/>
      <w:marRight w:val="0"/>
      <w:marTop w:val="0"/>
      <w:marBottom w:val="0"/>
      <w:divBdr>
        <w:top w:val="none" w:sz="0" w:space="0" w:color="auto"/>
        <w:left w:val="none" w:sz="0" w:space="0" w:color="auto"/>
        <w:bottom w:val="none" w:sz="0" w:space="0" w:color="auto"/>
        <w:right w:val="none" w:sz="0" w:space="0" w:color="auto"/>
      </w:divBdr>
    </w:div>
    <w:div w:id="1821384487">
      <w:marLeft w:val="480"/>
      <w:marRight w:val="0"/>
      <w:marTop w:val="0"/>
      <w:marBottom w:val="0"/>
      <w:divBdr>
        <w:top w:val="none" w:sz="0" w:space="0" w:color="auto"/>
        <w:left w:val="none" w:sz="0" w:space="0" w:color="auto"/>
        <w:bottom w:val="none" w:sz="0" w:space="0" w:color="auto"/>
        <w:right w:val="none" w:sz="0" w:space="0" w:color="auto"/>
      </w:divBdr>
    </w:div>
    <w:div w:id="1821574529">
      <w:marLeft w:val="480"/>
      <w:marRight w:val="0"/>
      <w:marTop w:val="0"/>
      <w:marBottom w:val="0"/>
      <w:divBdr>
        <w:top w:val="none" w:sz="0" w:space="0" w:color="auto"/>
        <w:left w:val="none" w:sz="0" w:space="0" w:color="auto"/>
        <w:bottom w:val="none" w:sz="0" w:space="0" w:color="auto"/>
        <w:right w:val="none" w:sz="0" w:space="0" w:color="auto"/>
      </w:divBdr>
    </w:div>
    <w:div w:id="1821773343">
      <w:marLeft w:val="480"/>
      <w:marRight w:val="0"/>
      <w:marTop w:val="0"/>
      <w:marBottom w:val="0"/>
      <w:divBdr>
        <w:top w:val="none" w:sz="0" w:space="0" w:color="auto"/>
        <w:left w:val="none" w:sz="0" w:space="0" w:color="auto"/>
        <w:bottom w:val="none" w:sz="0" w:space="0" w:color="auto"/>
        <w:right w:val="none" w:sz="0" w:space="0" w:color="auto"/>
      </w:divBdr>
    </w:div>
    <w:div w:id="1822382925">
      <w:marLeft w:val="480"/>
      <w:marRight w:val="0"/>
      <w:marTop w:val="0"/>
      <w:marBottom w:val="0"/>
      <w:divBdr>
        <w:top w:val="none" w:sz="0" w:space="0" w:color="auto"/>
        <w:left w:val="none" w:sz="0" w:space="0" w:color="auto"/>
        <w:bottom w:val="none" w:sz="0" w:space="0" w:color="auto"/>
        <w:right w:val="none" w:sz="0" w:space="0" w:color="auto"/>
      </w:divBdr>
    </w:div>
    <w:div w:id="1822425625">
      <w:marLeft w:val="480"/>
      <w:marRight w:val="0"/>
      <w:marTop w:val="0"/>
      <w:marBottom w:val="0"/>
      <w:divBdr>
        <w:top w:val="none" w:sz="0" w:space="0" w:color="auto"/>
        <w:left w:val="none" w:sz="0" w:space="0" w:color="auto"/>
        <w:bottom w:val="none" w:sz="0" w:space="0" w:color="auto"/>
        <w:right w:val="none" w:sz="0" w:space="0" w:color="auto"/>
      </w:divBdr>
    </w:div>
    <w:div w:id="1822505013">
      <w:marLeft w:val="480"/>
      <w:marRight w:val="0"/>
      <w:marTop w:val="0"/>
      <w:marBottom w:val="0"/>
      <w:divBdr>
        <w:top w:val="none" w:sz="0" w:space="0" w:color="auto"/>
        <w:left w:val="none" w:sz="0" w:space="0" w:color="auto"/>
        <w:bottom w:val="none" w:sz="0" w:space="0" w:color="auto"/>
        <w:right w:val="none" w:sz="0" w:space="0" w:color="auto"/>
      </w:divBdr>
    </w:div>
    <w:div w:id="1822651566">
      <w:marLeft w:val="480"/>
      <w:marRight w:val="0"/>
      <w:marTop w:val="0"/>
      <w:marBottom w:val="0"/>
      <w:divBdr>
        <w:top w:val="none" w:sz="0" w:space="0" w:color="auto"/>
        <w:left w:val="none" w:sz="0" w:space="0" w:color="auto"/>
        <w:bottom w:val="none" w:sz="0" w:space="0" w:color="auto"/>
        <w:right w:val="none" w:sz="0" w:space="0" w:color="auto"/>
      </w:divBdr>
    </w:div>
    <w:div w:id="1822766185">
      <w:marLeft w:val="480"/>
      <w:marRight w:val="0"/>
      <w:marTop w:val="0"/>
      <w:marBottom w:val="0"/>
      <w:divBdr>
        <w:top w:val="none" w:sz="0" w:space="0" w:color="auto"/>
        <w:left w:val="none" w:sz="0" w:space="0" w:color="auto"/>
        <w:bottom w:val="none" w:sz="0" w:space="0" w:color="auto"/>
        <w:right w:val="none" w:sz="0" w:space="0" w:color="auto"/>
      </w:divBdr>
    </w:div>
    <w:div w:id="1822846403">
      <w:marLeft w:val="480"/>
      <w:marRight w:val="0"/>
      <w:marTop w:val="0"/>
      <w:marBottom w:val="0"/>
      <w:divBdr>
        <w:top w:val="none" w:sz="0" w:space="0" w:color="auto"/>
        <w:left w:val="none" w:sz="0" w:space="0" w:color="auto"/>
        <w:bottom w:val="none" w:sz="0" w:space="0" w:color="auto"/>
        <w:right w:val="none" w:sz="0" w:space="0" w:color="auto"/>
      </w:divBdr>
    </w:div>
    <w:div w:id="1822849855">
      <w:marLeft w:val="480"/>
      <w:marRight w:val="0"/>
      <w:marTop w:val="0"/>
      <w:marBottom w:val="0"/>
      <w:divBdr>
        <w:top w:val="none" w:sz="0" w:space="0" w:color="auto"/>
        <w:left w:val="none" w:sz="0" w:space="0" w:color="auto"/>
        <w:bottom w:val="none" w:sz="0" w:space="0" w:color="auto"/>
        <w:right w:val="none" w:sz="0" w:space="0" w:color="auto"/>
      </w:divBdr>
    </w:div>
    <w:div w:id="1823111909">
      <w:marLeft w:val="480"/>
      <w:marRight w:val="0"/>
      <w:marTop w:val="0"/>
      <w:marBottom w:val="0"/>
      <w:divBdr>
        <w:top w:val="none" w:sz="0" w:space="0" w:color="auto"/>
        <w:left w:val="none" w:sz="0" w:space="0" w:color="auto"/>
        <w:bottom w:val="none" w:sz="0" w:space="0" w:color="auto"/>
        <w:right w:val="none" w:sz="0" w:space="0" w:color="auto"/>
      </w:divBdr>
    </w:div>
    <w:div w:id="1823234994">
      <w:marLeft w:val="480"/>
      <w:marRight w:val="0"/>
      <w:marTop w:val="0"/>
      <w:marBottom w:val="0"/>
      <w:divBdr>
        <w:top w:val="none" w:sz="0" w:space="0" w:color="auto"/>
        <w:left w:val="none" w:sz="0" w:space="0" w:color="auto"/>
        <w:bottom w:val="none" w:sz="0" w:space="0" w:color="auto"/>
        <w:right w:val="none" w:sz="0" w:space="0" w:color="auto"/>
      </w:divBdr>
    </w:div>
    <w:div w:id="1823423862">
      <w:marLeft w:val="480"/>
      <w:marRight w:val="0"/>
      <w:marTop w:val="0"/>
      <w:marBottom w:val="0"/>
      <w:divBdr>
        <w:top w:val="none" w:sz="0" w:space="0" w:color="auto"/>
        <w:left w:val="none" w:sz="0" w:space="0" w:color="auto"/>
        <w:bottom w:val="none" w:sz="0" w:space="0" w:color="auto"/>
        <w:right w:val="none" w:sz="0" w:space="0" w:color="auto"/>
      </w:divBdr>
    </w:div>
    <w:div w:id="1823497666">
      <w:marLeft w:val="480"/>
      <w:marRight w:val="0"/>
      <w:marTop w:val="0"/>
      <w:marBottom w:val="0"/>
      <w:divBdr>
        <w:top w:val="none" w:sz="0" w:space="0" w:color="auto"/>
        <w:left w:val="none" w:sz="0" w:space="0" w:color="auto"/>
        <w:bottom w:val="none" w:sz="0" w:space="0" w:color="auto"/>
        <w:right w:val="none" w:sz="0" w:space="0" w:color="auto"/>
      </w:divBdr>
    </w:div>
    <w:div w:id="1823497802">
      <w:marLeft w:val="480"/>
      <w:marRight w:val="0"/>
      <w:marTop w:val="0"/>
      <w:marBottom w:val="0"/>
      <w:divBdr>
        <w:top w:val="none" w:sz="0" w:space="0" w:color="auto"/>
        <w:left w:val="none" w:sz="0" w:space="0" w:color="auto"/>
        <w:bottom w:val="none" w:sz="0" w:space="0" w:color="auto"/>
        <w:right w:val="none" w:sz="0" w:space="0" w:color="auto"/>
      </w:divBdr>
    </w:div>
    <w:div w:id="1823499640">
      <w:marLeft w:val="480"/>
      <w:marRight w:val="0"/>
      <w:marTop w:val="0"/>
      <w:marBottom w:val="0"/>
      <w:divBdr>
        <w:top w:val="none" w:sz="0" w:space="0" w:color="auto"/>
        <w:left w:val="none" w:sz="0" w:space="0" w:color="auto"/>
        <w:bottom w:val="none" w:sz="0" w:space="0" w:color="auto"/>
        <w:right w:val="none" w:sz="0" w:space="0" w:color="auto"/>
      </w:divBdr>
    </w:div>
    <w:div w:id="1823505270">
      <w:marLeft w:val="480"/>
      <w:marRight w:val="0"/>
      <w:marTop w:val="0"/>
      <w:marBottom w:val="0"/>
      <w:divBdr>
        <w:top w:val="none" w:sz="0" w:space="0" w:color="auto"/>
        <w:left w:val="none" w:sz="0" w:space="0" w:color="auto"/>
        <w:bottom w:val="none" w:sz="0" w:space="0" w:color="auto"/>
        <w:right w:val="none" w:sz="0" w:space="0" w:color="auto"/>
      </w:divBdr>
    </w:div>
    <w:div w:id="1823505840">
      <w:marLeft w:val="480"/>
      <w:marRight w:val="0"/>
      <w:marTop w:val="0"/>
      <w:marBottom w:val="0"/>
      <w:divBdr>
        <w:top w:val="none" w:sz="0" w:space="0" w:color="auto"/>
        <w:left w:val="none" w:sz="0" w:space="0" w:color="auto"/>
        <w:bottom w:val="none" w:sz="0" w:space="0" w:color="auto"/>
        <w:right w:val="none" w:sz="0" w:space="0" w:color="auto"/>
      </w:divBdr>
    </w:div>
    <w:div w:id="1823544276">
      <w:marLeft w:val="480"/>
      <w:marRight w:val="0"/>
      <w:marTop w:val="0"/>
      <w:marBottom w:val="0"/>
      <w:divBdr>
        <w:top w:val="none" w:sz="0" w:space="0" w:color="auto"/>
        <w:left w:val="none" w:sz="0" w:space="0" w:color="auto"/>
        <w:bottom w:val="none" w:sz="0" w:space="0" w:color="auto"/>
        <w:right w:val="none" w:sz="0" w:space="0" w:color="auto"/>
      </w:divBdr>
    </w:div>
    <w:div w:id="1823958080">
      <w:marLeft w:val="480"/>
      <w:marRight w:val="0"/>
      <w:marTop w:val="0"/>
      <w:marBottom w:val="0"/>
      <w:divBdr>
        <w:top w:val="none" w:sz="0" w:space="0" w:color="auto"/>
        <w:left w:val="none" w:sz="0" w:space="0" w:color="auto"/>
        <w:bottom w:val="none" w:sz="0" w:space="0" w:color="auto"/>
        <w:right w:val="none" w:sz="0" w:space="0" w:color="auto"/>
      </w:divBdr>
    </w:div>
    <w:div w:id="1823961460">
      <w:marLeft w:val="480"/>
      <w:marRight w:val="0"/>
      <w:marTop w:val="0"/>
      <w:marBottom w:val="0"/>
      <w:divBdr>
        <w:top w:val="none" w:sz="0" w:space="0" w:color="auto"/>
        <w:left w:val="none" w:sz="0" w:space="0" w:color="auto"/>
        <w:bottom w:val="none" w:sz="0" w:space="0" w:color="auto"/>
        <w:right w:val="none" w:sz="0" w:space="0" w:color="auto"/>
      </w:divBdr>
    </w:div>
    <w:div w:id="1824005997">
      <w:marLeft w:val="480"/>
      <w:marRight w:val="0"/>
      <w:marTop w:val="0"/>
      <w:marBottom w:val="0"/>
      <w:divBdr>
        <w:top w:val="none" w:sz="0" w:space="0" w:color="auto"/>
        <w:left w:val="none" w:sz="0" w:space="0" w:color="auto"/>
        <w:bottom w:val="none" w:sz="0" w:space="0" w:color="auto"/>
        <w:right w:val="none" w:sz="0" w:space="0" w:color="auto"/>
      </w:divBdr>
    </w:div>
    <w:div w:id="1824007897">
      <w:marLeft w:val="480"/>
      <w:marRight w:val="0"/>
      <w:marTop w:val="0"/>
      <w:marBottom w:val="0"/>
      <w:divBdr>
        <w:top w:val="none" w:sz="0" w:space="0" w:color="auto"/>
        <w:left w:val="none" w:sz="0" w:space="0" w:color="auto"/>
        <w:bottom w:val="none" w:sz="0" w:space="0" w:color="auto"/>
        <w:right w:val="none" w:sz="0" w:space="0" w:color="auto"/>
      </w:divBdr>
    </w:div>
    <w:div w:id="1824152360">
      <w:marLeft w:val="480"/>
      <w:marRight w:val="0"/>
      <w:marTop w:val="0"/>
      <w:marBottom w:val="0"/>
      <w:divBdr>
        <w:top w:val="none" w:sz="0" w:space="0" w:color="auto"/>
        <w:left w:val="none" w:sz="0" w:space="0" w:color="auto"/>
        <w:bottom w:val="none" w:sz="0" w:space="0" w:color="auto"/>
        <w:right w:val="none" w:sz="0" w:space="0" w:color="auto"/>
      </w:divBdr>
    </w:div>
    <w:div w:id="1824194613">
      <w:marLeft w:val="480"/>
      <w:marRight w:val="0"/>
      <w:marTop w:val="0"/>
      <w:marBottom w:val="0"/>
      <w:divBdr>
        <w:top w:val="none" w:sz="0" w:space="0" w:color="auto"/>
        <w:left w:val="none" w:sz="0" w:space="0" w:color="auto"/>
        <w:bottom w:val="none" w:sz="0" w:space="0" w:color="auto"/>
        <w:right w:val="none" w:sz="0" w:space="0" w:color="auto"/>
      </w:divBdr>
    </w:div>
    <w:div w:id="1824199404">
      <w:marLeft w:val="480"/>
      <w:marRight w:val="0"/>
      <w:marTop w:val="0"/>
      <w:marBottom w:val="0"/>
      <w:divBdr>
        <w:top w:val="none" w:sz="0" w:space="0" w:color="auto"/>
        <w:left w:val="none" w:sz="0" w:space="0" w:color="auto"/>
        <w:bottom w:val="none" w:sz="0" w:space="0" w:color="auto"/>
        <w:right w:val="none" w:sz="0" w:space="0" w:color="auto"/>
      </w:divBdr>
    </w:div>
    <w:div w:id="1824273405">
      <w:marLeft w:val="480"/>
      <w:marRight w:val="0"/>
      <w:marTop w:val="0"/>
      <w:marBottom w:val="0"/>
      <w:divBdr>
        <w:top w:val="none" w:sz="0" w:space="0" w:color="auto"/>
        <w:left w:val="none" w:sz="0" w:space="0" w:color="auto"/>
        <w:bottom w:val="none" w:sz="0" w:space="0" w:color="auto"/>
        <w:right w:val="none" w:sz="0" w:space="0" w:color="auto"/>
      </w:divBdr>
    </w:div>
    <w:div w:id="1824352367">
      <w:marLeft w:val="480"/>
      <w:marRight w:val="0"/>
      <w:marTop w:val="0"/>
      <w:marBottom w:val="0"/>
      <w:divBdr>
        <w:top w:val="none" w:sz="0" w:space="0" w:color="auto"/>
        <w:left w:val="none" w:sz="0" w:space="0" w:color="auto"/>
        <w:bottom w:val="none" w:sz="0" w:space="0" w:color="auto"/>
        <w:right w:val="none" w:sz="0" w:space="0" w:color="auto"/>
      </w:divBdr>
    </w:div>
    <w:div w:id="1824420114">
      <w:marLeft w:val="480"/>
      <w:marRight w:val="0"/>
      <w:marTop w:val="0"/>
      <w:marBottom w:val="0"/>
      <w:divBdr>
        <w:top w:val="none" w:sz="0" w:space="0" w:color="auto"/>
        <w:left w:val="none" w:sz="0" w:space="0" w:color="auto"/>
        <w:bottom w:val="none" w:sz="0" w:space="0" w:color="auto"/>
        <w:right w:val="none" w:sz="0" w:space="0" w:color="auto"/>
      </w:divBdr>
    </w:div>
    <w:div w:id="1824469058">
      <w:marLeft w:val="480"/>
      <w:marRight w:val="0"/>
      <w:marTop w:val="0"/>
      <w:marBottom w:val="0"/>
      <w:divBdr>
        <w:top w:val="none" w:sz="0" w:space="0" w:color="auto"/>
        <w:left w:val="none" w:sz="0" w:space="0" w:color="auto"/>
        <w:bottom w:val="none" w:sz="0" w:space="0" w:color="auto"/>
        <w:right w:val="none" w:sz="0" w:space="0" w:color="auto"/>
      </w:divBdr>
    </w:div>
    <w:div w:id="1824538879">
      <w:marLeft w:val="480"/>
      <w:marRight w:val="0"/>
      <w:marTop w:val="0"/>
      <w:marBottom w:val="0"/>
      <w:divBdr>
        <w:top w:val="none" w:sz="0" w:space="0" w:color="auto"/>
        <w:left w:val="none" w:sz="0" w:space="0" w:color="auto"/>
        <w:bottom w:val="none" w:sz="0" w:space="0" w:color="auto"/>
        <w:right w:val="none" w:sz="0" w:space="0" w:color="auto"/>
      </w:divBdr>
    </w:div>
    <w:div w:id="1824664972">
      <w:marLeft w:val="480"/>
      <w:marRight w:val="0"/>
      <w:marTop w:val="0"/>
      <w:marBottom w:val="0"/>
      <w:divBdr>
        <w:top w:val="none" w:sz="0" w:space="0" w:color="auto"/>
        <w:left w:val="none" w:sz="0" w:space="0" w:color="auto"/>
        <w:bottom w:val="none" w:sz="0" w:space="0" w:color="auto"/>
        <w:right w:val="none" w:sz="0" w:space="0" w:color="auto"/>
      </w:divBdr>
    </w:div>
    <w:div w:id="1824809222">
      <w:marLeft w:val="480"/>
      <w:marRight w:val="0"/>
      <w:marTop w:val="0"/>
      <w:marBottom w:val="0"/>
      <w:divBdr>
        <w:top w:val="none" w:sz="0" w:space="0" w:color="auto"/>
        <w:left w:val="none" w:sz="0" w:space="0" w:color="auto"/>
        <w:bottom w:val="none" w:sz="0" w:space="0" w:color="auto"/>
        <w:right w:val="none" w:sz="0" w:space="0" w:color="auto"/>
      </w:divBdr>
    </w:div>
    <w:div w:id="1824810790">
      <w:marLeft w:val="480"/>
      <w:marRight w:val="0"/>
      <w:marTop w:val="0"/>
      <w:marBottom w:val="0"/>
      <w:divBdr>
        <w:top w:val="none" w:sz="0" w:space="0" w:color="auto"/>
        <w:left w:val="none" w:sz="0" w:space="0" w:color="auto"/>
        <w:bottom w:val="none" w:sz="0" w:space="0" w:color="auto"/>
        <w:right w:val="none" w:sz="0" w:space="0" w:color="auto"/>
      </w:divBdr>
    </w:div>
    <w:div w:id="1824850671">
      <w:marLeft w:val="480"/>
      <w:marRight w:val="0"/>
      <w:marTop w:val="0"/>
      <w:marBottom w:val="0"/>
      <w:divBdr>
        <w:top w:val="none" w:sz="0" w:space="0" w:color="auto"/>
        <w:left w:val="none" w:sz="0" w:space="0" w:color="auto"/>
        <w:bottom w:val="none" w:sz="0" w:space="0" w:color="auto"/>
        <w:right w:val="none" w:sz="0" w:space="0" w:color="auto"/>
      </w:divBdr>
    </w:div>
    <w:div w:id="1825004802">
      <w:marLeft w:val="480"/>
      <w:marRight w:val="0"/>
      <w:marTop w:val="0"/>
      <w:marBottom w:val="0"/>
      <w:divBdr>
        <w:top w:val="none" w:sz="0" w:space="0" w:color="auto"/>
        <w:left w:val="none" w:sz="0" w:space="0" w:color="auto"/>
        <w:bottom w:val="none" w:sz="0" w:space="0" w:color="auto"/>
        <w:right w:val="none" w:sz="0" w:space="0" w:color="auto"/>
      </w:divBdr>
    </w:div>
    <w:div w:id="1825008570">
      <w:marLeft w:val="480"/>
      <w:marRight w:val="0"/>
      <w:marTop w:val="0"/>
      <w:marBottom w:val="0"/>
      <w:divBdr>
        <w:top w:val="none" w:sz="0" w:space="0" w:color="auto"/>
        <w:left w:val="none" w:sz="0" w:space="0" w:color="auto"/>
        <w:bottom w:val="none" w:sz="0" w:space="0" w:color="auto"/>
        <w:right w:val="none" w:sz="0" w:space="0" w:color="auto"/>
      </w:divBdr>
    </w:div>
    <w:div w:id="1825049049">
      <w:marLeft w:val="480"/>
      <w:marRight w:val="0"/>
      <w:marTop w:val="0"/>
      <w:marBottom w:val="0"/>
      <w:divBdr>
        <w:top w:val="none" w:sz="0" w:space="0" w:color="auto"/>
        <w:left w:val="none" w:sz="0" w:space="0" w:color="auto"/>
        <w:bottom w:val="none" w:sz="0" w:space="0" w:color="auto"/>
        <w:right w:val="none" w:sz="0" w:space="0" w:color="auto"/>
      </w:divBdr>
    </w:div>
    <w:div w:id="1825125347">
      <w:marLeft w:val="480"/>
      <w:marRight w:val="0"/>
      <w:marTop w:val="0"/>
      <w:marBottom w:val="0"/>
      <w:divBdr>
        <w:top w:val="none" w:sz="0" w:space="0" w:color="auto"/>
        <w:left w:val="none" w:sz="0" w:space="0" w:color="auto"/>
        <w:bottom w:val="none" w:sz="0" w:space="0" w:color="auto"/>
        <w:right w:val="none" w:sz="0" w:space="0" w:color="auto"/>
      </w:divBdr>
    </w:div>
    <w:div w:id="1825244426">
      <w:marLeft w:val="480"/>
      <w:marRight w:val="0"/>
      <w:marTop w:val="0"/>
      <w:marBottom w:val="0"/>
      <w:divBdr>
        <w:top w:val="none" w:sz="0" w:space="0" w:color="auto"/>
        <w:left w:val="none" w:sz="0" w:space="0" w:color="auto"/>
        <w:bottom w:val="none" w:sz="0" w:space="0" w:color="auto"/>
        <w:right w:val="none" w:sz="0" w:space="0" w:color="auto"/>
      </w:divBdr>
    </w:div>
    <w:div w:id="1825270131">
      <w:marLeft w:val="480"/>
      <w:marRight w:val="0"/>
      <w:marTop w:val="0"/>
      <w:marBottom w:val="0"/>
      <w:divBdr>
        <w:top w:val="none" w:sz="0" w:space="0" w:color="auto"/>
        <w:left w:val="none" w:sz="0" w:space="0" w:color="auto"/>
        <w:bottom w:val="none" w:sz="0" w:space="0" w:color="auto"/>
        <w:right w:val="none" w:sz="0" w:space="0" w:color="auto"/>
      </w:divBdr>
    </w:div>
    <w:div w:id="1825388433">
      <w:marLeft w:val="480"/>
      <w:marRight w:val="0"/>
      <w:marTop w:val="0"/>
      <w:marBottom w:val="0"/>
      <w:divBdr>
        <w:top w:val="none" w:sz="0" w:space="0" w:color="auto"/>
        <w:left w:val="none" w:sz="0" w:space="0" w:color="auto"/>
        <w:bottom w:val="none" w:sz="0" w:space="0" w:color="auto"/>
        <w:right w:val="none" w:sz="0" w:space="0" w:color="auto"/>
      </w:divBdr>
    </w:div>
    <w:div w:id="1825470464">
      <w:marLeft w:val="480"/>
      <w:marRight w:val="0"/>
      <w:marTop w:val="0"/>
      <w:marBottom w:val="0"/>
      <w:divBdr>
        <w:top w:val="none" w:sz="0" w:space="0" w:color="auto"/>
        <w:left w:val="none" w:sz="0" w:space="0" w:color="auto"/>
        <w:bottom w:val="none" w:sz="0" w:space="0" w:color="auto"/>
        <w:right w:val="none" w:sz="0" w:space="0" w:color="auto"/>
      </w:divBdr>
    </w:div>
    <w:div w:id="1825581540">
      <w:marLeft w:val="480"/>
      <w:marRight w:val="0"/>
      <w:marTop w:val="0"/>
      <w:marBottom w:val="0"/>
      <w:divBdr>
        <w:top w:val="none" w:sz="0" w:space="0" w:color="auto"/>
        <w:left w:val="none" w:sz="0" w:space="0" w:color="auto"/>
        <w:bottom w:val="none" w:sz="0" w:space="0" w:color="auto"/>
        <w:right w:val="none" w:sz="0" w:space="0" w:color="auto"/>
      </w:divBdr>
    </w:div>
    <w:div w:id="1825926035">
      <w:marLeft w:val="480"/>
      <w:marRight w:val="0"/>
      <w:marTop w:val="0"/>
      <w:marBottom w:val="0"/>
      <w:divBdr>
        <w:top w:val="none" w:sz="0" w:space="0" w:color="auto"/>
        <w:left w:val="none" w:sz="0" w:space="0" w:color="auto"/>
        <w:bottom w:val="none" w:sz="0" w:space="0" w:color="auto"/>
        <w:right w:val="none" w:sz="0" w:space="0" w:color="auto"/>
      </w:divBdr>
    </w:div>
    <w:div w:id="1826119414">
      <w:marLeft w:val="480"/>
      <w:marRight w:val="0"/>
      <w:marTop w:val="0"/>
      <w:marBottom w:val="0"/>
      <w:divBdr>
        <w:top w:val="none" w:sz="0" w:space="0" w:color="auto"/>
        <w:left w:val="none" w:sz="0" w:space="0" w:color="auto"/>
        <w:bottom w:val="none" w:sz="0" w:space="0" w:color="auto"/>
        <w:right w:val="none" w:sz="0" w:space="0" w:color="auto"/>
      </w:divBdr>
    </w:div>
    <w:div w:id="1826169342">
      <w:marLeft w:val="480"/>
      <w:marRight w:val="0"/>
      <w:marTop w:val="0"/>
      <w:marBottom w:val="0"/>
      <w:divBdr>
        <w:top w:val="none" w:sz="0" w:space="0" w:color="auto"/>
        <w:left w:val="none" w:sz="0" w:space="0" w:color="auto"/>
        <w:bottom w:val="none" w:sz="0" w:space="0" w:color="auto"/>
        <w:right w:val="none" w:sz="0" w:space="0" w:color="auto"/>
      </w:divBdr>
    </w:div>
    <w:div w:id="1826583634">
      <w:marLeft w:val="480"/>
      <w:marRight w:val="0"/>
      <w:marTop w:val="0"/>
      <w:marBottom w:val="0"/>
      <w:divBdr>
        <w:top w:val="none" w:sz="0" w:space="0" w:color="auto"/>
        <w:left w:val="none" w:sz="0" w:space="0" w:color="auto"/>
        <w:bottom w:val="none" w:sz="0" w:space="0" w:color="auto"/>
        <w:right w:val="none" w:sz="0" w:space="0" w:color="auto"/>
      </w:divBdr>
    </w:div>
    <w:div w:id="1826702893">
      <w:marLeft w:val="480"/>
      <w:marRight w:val="0"/>
      <w:marTop w:val="0"/>
      <w:marBottom w:val="0"/>
      <w:divBdr>
        <w:top w:val="none" w:sz="0" w:space="0" w:color="auto"/>
        <w:left w:val="none" w:sz="0" w:space="0" w:color="auto"/>
        <w:bottom w:val="none" w:sz="0" w:space="0" w:color="auto"/>
        <w:right w:val="none" w:sz="0" w:space="0" w:color="auto"/>
      </w:divBdr>
    </w:div>
    <w:div w:id="1826972461">
      <w:marLeft w:val="480"/>
      <w:marRight w:val="0"/>
      <w:marTop w:val="0"/>
      <w:marBottom w:val="0"/>
      <w:divBdr>
        <w:top w:val="none" w:sz="0" w:space="0" w:color="auto"/>
        <w:left w:val="none" w:sz="0" w:space="0" w:color="auto"/>
        <w:bottom w:val="none" w:sz="0" w:space="0" w:color="auto"/>
        <w:right w:val="none" w:sz="0" w:space="0" w:color="auto"/>
      </w:divBdr>
    </w:div>
    <w:div w:id="1827013659">
      <w:marLeft w:val="480"/>
      <w:marRight w:val="0"/>
      <w:marTop w:val="0"/>
      <w:marBottom w:val="0"/>
      <w:divBdr>
        <w:top w:val="none" w:sz="0" w:space="0" w:color="auto"/>
        <w:left w:val="none" w:sz="0" w:space="0" w:color="auto"/>
        <w:bottom w:val="none" w:sz="0" w:space="0" w:color="auto"/>
        <w:right w:val="none" w:sz="0" w:space="0" w:color="auto"/>
      </w:divBdr>
    </w:div>
    <w:div w:id="1827284161">
      <w:marLeft w:val="480"/>
      <w:marRight w:val="0"/>
      <w:marTop w:val="0"/>
      <w:marBottom w:val="0"/>
      <w:divBdr>
        <w:top w:val="none" w:sz="0" w:space="0" w:color="auto"/>
        <w:left w:val="none" w:sz="0" w:space="0" w:color="auto"/>
        <w:bottom w:val="none" w:sz="0" w:space="0" w:color="auto"/>
        <w:right w:val="none" w:sz="0" w:space="0" w:color="auto"/>
      </w:divBdr>
    </w:div>
    <w:div w:id="1827359781">
      <w:marLeft w:val="480"/>
      <w:marRight w:val="0"/>
      <w:marTop w:val="0"/>
      <w:marBottom w:val="0"/>
      <w:divBdr>
        <w:top w:val="none" w:sz="0" w:space="0" w:color="auto"/>
        <w:left w:val="none" w:sz="0" w:space="0" w:color="auto"/>
        <w:bottom w:val="none" w:sz="0" w:space="0" w:color="auto"/>
        <w:right w:val="none" w:sz="0" w:space="0" w:color="auto"/>
      </w:divBdr>
    </w:div>
    <w:div w:id="1827434029">
      <w:marLeft w:val="480"/>
      <w:marRight w:val="0"/>
      <w:marTop w:val="0"/>
      <w:marBottom w:val="0"/>
      <w:divBdr>
        <w:top w:val="none" w:sz="0" w:space="0" w:color="auto"/>
        <w:left w:val="none" w:sz="0" w:space="0" w:color="auto"/>
        <w:bottom w:val="none" w:sz="0" w:space="0" w:color="auto"/>
        <w:right w:val="none" w:sz="0" w:space="0" w:color="auto"/>
      </w:divBdr>
    </w:div>
    <w:div w:id="1827478162">
      <w:marLeft w:val="480"/>
      <w:marRight w:val="0"/>
      <w:marTop w:val="0"/>
      <w:marBottom w:val="0"/>
      <w:divBdr>
        <w:top w:val="none" w:sz="0" w:space="0" w:color="auto"/>
        <w:left w:val="none" w:sz="0" w:space="0" w:color="auto"/>
        <w:bottom w:val="none" w:sz="0" w:space="0" w:color="auto"/>
        <w:right w:val="none" w:sz="0" w:space="0" w:color="auto"/>
      </w:divBdr>
    </w:div>
    <w:div w:id="1827815997">
      <w:marLeft w:val="480"/>
      <w:marRight w:val="0"/>
      <w:marTop w:val="0"/>
      <w:marBottom w:val="0"/>
      <w:divBdr>
        <w:top w:val="none" w:sz="0" w:space="0" w:color="auto"/>
        <w:left w:val="none" w:sz="0" w:space="0" w:color="auto"/>
        <w:bottom w:val="none" w:sz="0" w:space="0" w:color="auto"/>
        <w:right w:val="none" w:sz="0" w:space="0" w:color="auto"/>
      </w:divBdr>
    </w:div>
    <w:div w:id="1827890117">
      <w:marLeft w:val="480"/>
      <w:marRight w:val="0"/>
      <w:marTop w:val="0"/>
      <w:marBottom w:val="0"/>
      <w:divBdr>
        <w:top w:val="none" w:sz="0" w:space="0" w:color="auto"/>
        <w:left w:val="none" w:sz="0" w:space="0" w:color="auto"/>
        <w:bottom w:val="none" w:sz="0" w:space="0" w:color="auto"/>
        <w:right w:val="none" w:sz="0" w:space="0" w:color="auto"/>
      </w:divBdr>
    </w:div>
    <w:div w:id="1828084526">
      <w:marLeft w:val="480"/>
      <w:marRight w:val="0"/>
      <w:marTop w:val="0"/>
      <w:marBottom w:val="0"/>
      <w:divBdr>
        <w:top w:val="none" w:sz="0" w:space="0" w:color="auto"/>
        <w:left w:val="none" w:sz="0" w:space="0" w:color="auto"/>
        <w:bottom w:val="none" w:sz="0" w:space="0" w:color="auto"/>
        <w:right w:val="none" w:sz="0" w:space="0" w:color="auto"/>
      </w:divBdr>
    </w:div>
    <w:div w:id="1828086911">
      <w:marLeft w:val="480"/>
      <w:marRight w:val="0"/>
      <w:marTop w:val="0"/>
      <w:marBottom w:val="0"/>
      <w:divBdr>
        <w:top w:val="none" w:sz="0" w:space="0" w:color="auto"/>
        <w:left w:val="none" w:sz="0" w:space="0" w:color="auto"/>
        <w:bottom w:val="none" w:sz="0" w:space="0" w:color="auto"/>
        <w:right w:val="none" w:sz="0" w:space="0" w:color="auto"/>
      </w:divBdr>
    </w:div>
    <w:div w:id="1828134474">
      <w:marLeft w:val="480"/>
      <w:marRight w:val="0"/>
      <w:marTop w:val="0"/>
      <w:marBottom w:val="0"/>
      <w:divBdr>
        <w:top w:val="none" w:sz="0" w:space="0" w:color="auto"/>
        <w:left w:val="none" w:sz="0" w:space="0" w:color="auto"/>
        <w:bottom w:val="none" w:sz="0" w:space="0" w:color="auto"/>
        <w:right w:val="none" w:sz="0" w:space="0" w:color="auto"/>
      </w:divBdr>
    </w:div>
    <w:div w:id="1828202221">
      <w:marLeft w:val="480"/>
      <w:marRight w:val="0"/>
      <w:marTop w:val="0"/>
      <w:marBottom w:val="0"/>
      <w:divBdr>
        <w:top w:val="none" w:sz="0" w:space="0" w:color="auto"/>
        <w:left w:val="none" w:sz="0" w:space="0" w:color="auto"/>
        <w:bottom w:val="none" w:sz="0" w:space="0" w:color="auto"/>
        <w:right w:val="none" w:sz="0" w:space="0" w:color="auto"/>
      </w:divBdr>
    </w:div>
    <w:div w:id="1828203645">
      <w:marLeft w:val="480"/>
      <w:marRight w:val="0"/>
      <w:marTop w:val="0"/>
      <w:marBottom w:val="0"/>
      <w:divBdr>
        <w:top w:val="none" w:sz="0" w:space="0" w:color="auto"/>
        <w:left w:val="none" w:sz="0" w:space="0" w:color="auto"/>
        <w:bottom w:val="none" w:sz="0" w:space="0" w:color="auto"/>
        <w:right w:val="none" w:sz="0" w:space="0" w:color="auto"/>
      </w:divBdr>
    </w:div>
    <w:div w:id="1828205370">
      <w:marLeft w:val="480"/>
      <w:marRight w:val="0"/>
      <w:marTop w:val="0"/>
      <w:marBottom w:val="0"/>
      <w:divBdr>
        <w:top w:val="none" w:sz="0" w:space="0" w:color="auto"/>
        <w:left w:val="none" w:sz="0" w:space="0" w:color="auto"/>
        <w:bottom w:val="none" w:sz="0" w:space="0" w:color="auto"/>
        <w:right w:val="none" w:sz="0" w:space="0" w:color="auto"/>
      </w:divBdr>
    </w:div>
    <w:div w:id="1828276496">
      <w:marLeft w:val="480"/>
      <w:marRight w:val="0"/>
      <w:marTop w:val="0"/>
      <w:marBottom w:val="0"/>
      <w:divBdr>
        <w:top w:val="none" w:sz="0" w:space="0" w:color="auto"/>
        <w:left w:val="none" w:sz="0" w:space="0" w:color="auto"/>
        <w:bottom w:val="none" w:sz="0" w:space="0" w:color="auto"/>
        <w:right w:val="none" w:sz="0" w:space="0" w:color="auto"/>
      </w:divBdr>
    </w:div>
    <w:div w:id="1828281010">
      <w:marLeft w:val="480"/>
      <w:marRight w:val="0"/>
      <w:marTop w:val="0"/>
      <w:marBottom w:val="0"/>
      <w:divBdr>
        <w:top w:val="none" w:sz="0" w:space="0" w:color="auto"/>
        <w:left w:val="none" w:sz="0" w:space="0" w:color="auto"/>
        <w:bottom w:val="none" w:sz="0" w:space="0" w:color="auto"/>
        <w:right w:val="none" w:sz="0" w:space="0" w:color="auto"/>
      </w:divBdr>
    </w:div>
    <w:div w:id="1828283898">
      <w:marLeft w:val="480"/>
      <w:marRight w:val="0"/>
      <w:marTop w:val="0"/>
      <w:marBottom w:val="0"/>
      <w:divBdr>
        <w:top w:val="none" w:sz="0" w:space="0" w:color="auto"/>
        <w:left w:val="none" w:sz="0" w:space="0" w:color="auto"/>
        <w:bottom w:val="none" w:sz="0" w:space="0" w:color="auto"/>
        <w:right w:val="none" w:sz="0" w:space="0" w:color="auto"/>
      </w:divBdr>
    </w:div>
    <w:div w:id="1828521956">
      <w:marLeft w:val="480"/>
      <w:marRight w:val="0"/>
      <w:marTop w:val="0"/>
      <w:marBottom w:val="0"/>
      <w:divBdr>
        <w:top w:val="none" w:sz="0" w:space="0" w:color="auto"/>
        <w:left w:val="none" w:sz="0" w:space="0" w:color="auto"/>
        <w:bottom w:val="none" w:sz="0" w:space="0" w:color="auto"/>
        <w:right w:val="none" w:sz="0" w:space="0" w:color="auto"/>
      </w:divBdr>
    </w:div>
    <w:div w:id="1828672389">
      <w:marLeft w:val="480"/>
      <w:marRight w:val="0"/>
      <w:marTop w:val="0"/>
      <w:marBottom w:val="0"/>
      <w:divBdr>
        <w:top w:val="none" w:sz="0" w:space="0" w:color="auto"/>
        <w:left w:val="none" w:sz="0" w:space="0" w:color="auto"/>
        <w:bottom w:val="none" w:sz="0" w:space="0" w:color="auto"/>
        <w:right w:val="none" w:sz="0" w:space="0" w:color="auto"/>
      </w:divBdr>
    </w:div>
    <w:div w:id="1828786793">
      <w:marLeft w:val="480"/>
      <w:marRight w:val="0"/>
      <w:marTop w:val="0"/>
      <w:marBottom w:val="0"/>
      <w:divBdr>
        <w:top w:val="none" w:sz="0" w:space="0" w:color="auto"/>
        <w:left w:val="none" w:sz="0" w:space="0" w:color="auto"/>
        <w:bottom w:val="none" w:sz="0" w:space="0" w:color="auto"/>
        <w:right w:val="none" w:sz="0" w:space="0" w:color="auto"/>
      </w:divBdr>
    </w:div>
    <w:div w:id="1828933358">
      <w:marLeft w:val="480"/>
      <w:marRight w:val="0"/>
      <w:marTop w:val="0"/>
      <w:marBottom w:val="0"/>
      <w:divBdr>
        <w:top w:val="none" w:sz="0" w:space="0" w:color="auto"/>
        <w:left w:val="none" w:sz="0" w:space="0" w:color="auto"/>
        <w:bottom w:val="none" w:sz="0" w:space="0" w:color="auto"/>
        <w:right w:val="none" w:sz="0" w:space="0" w:color="auto"/>
      </w:divBdr>
    </w:div>
    <w:div w:id="1828933580">
      <w:marLeft w:val="480"/>
      <w:marRight w:val="0"/>
      <w:marTop w:val="0"/>
      <w:marBottom w:val="0"/>
      <w:divBdr>
        <w:top w:val="none" w:sz="0" w:space="0" w:color="auto"/>
        <w:left w:val="none" w:sz="0" w:space="0" w:color="auto"/>
        <w:bottom w:val="none" w:sz="0" w:space="0" w:color="auto"/>
        <w:right w:val="none" w:sz="0" w:space="0" w:color="auto"/>
      </w:divBdr>
    </w:div>
    <w:div w:id="1829252101">
      <w:marLeft w:val="480"/>
      <w:marRight w:val="0"/>
      <w:marTop w:val="0"/>
      <w:marBottom w:val="0"/>
      <w:divBdr>
        <w:top w:val="none" w:sz="0" w:space="0" w:color="auto"/>
        <w:left w:val="none" w:sz="0" w:space="0" w:color="auto"/>
        <w:bottom w:val="none" w:sz="0" w:space="0" w:color="auto"/>
        <w:right w:val="none" w:sz="0" w:space="0" w:color="auto"/>
      </w:divBdr>
    </w:div>
    <w:div w:id="1829320162">
      <w:marLeft w:val="480"/>
      <w:marRight w:val="0"/>
      <w:marTop w:val="0"/>
      <w:marBottom w:val="0"/>
      <w:divBdr>
        <w:top w:val="none" w:sz="0" w:space="0" w:color="auto"/>
        <w:left w:val="none" w:sz="0" w:space="0" w:color="auto"/>
        <w:bottom w:val="none" w:sz="0" w:space="0" w:color="auto"/>
        <w:right w:val="none" w:sz="0" w:space="0" w:color="auto"/>
      </w:divBdr>
    </w:div>
    <w:div w:id="1829325133">
      <w:marLeft w:val="480"/>
      <w:marRight w:val="0"/>
      <w:marTop w:val="0"/>
      <w:marBottom w:val="0"/>
      <w:divBdr>
        <w:top w:val="none" w:sz="0" w:space="0" w:color="auto"/>
        <w:left w:val="none" w:sz="0" w:space="0" w:color="auto"/>
        <w:bottom w:val="none" w:sz="0" w:space="0" w:color="auto"/>
        <w:right w:val="none" w:sz="0" w:space="0" w:color="auto"/>
      </w:divBdr>
    </w:div>
    <w:div w:id="1829441534">
      <w:marLeft w:val="480"/>
      <w:marRight w:val="0"/>
      <w:marTop w:val="0"/>
      <w:marBottom w:val="0"/>
      <w:divBdr>
        <w:top w:val="none" w:sz="0" w:space="0" w:color="auto"/>
        <w:left w:val="none" w:sz="0" w:space="0" w:color="auto"/>
        <w:bottom w:val="none" w:sz="0" w:space="0" w:color="auto"/>
        <w:right w:val="none" w:sz="0" w:space="0" w:color="auto"/>
      </w:divBdr>
    </w:div>
    <w:div w:id="1829520824">
      <w:marLeft w:val="480"/>
      <w:marRight w:val="0"/>
      <w:marTop w:val="0"/>
      <w:marBottom w:val="0"/>
      <w:divBdr>
        <w:top w:val="none" w:sz="0" w:space="0" w:color="auto"/>
        <w:left w:val="none" w:sz="0" w:space="0" w:color="auto"/>
        <w:bottom w:val="none" w:sz="0" w:space="0" w:color="auto"/>
        <w:right w:val="none" w:sz="0" w:space="0" w:color="auto"/>
      </w:divBdr>
    </w:div>
    <w:div w:id="1829634225">
      <w:marLeft w:val="480"/>
      <w:marRight w:val="0"/>
      <w:marTop w:val="0"/>
      <w:marBottom w:val="0"/>
      <w:divBdr>
        <w:top w:val="none" w:sz="0" w:space="0" w:color="auto"/>
        <w:left w:val="none" w:sz="0" w:space="0" w:color="auto"/>
        <w:bottom w:val="none" w:sz="0" w:space="0" w:color="auto"/>
        <w:right w:val="none" w:sz="0" w:space="0" w:color="auto"/>
      </w:divBdr>
    </w:div>
    <w:div w:id="1829662870">
      <w:marLeft w:val="480"/>
      <w:marRight w:val="0"/>
      <w:marTop w:val="0"/>
      <w:marBottom w:val="0"/>
      <w:divBdr>
        <w:top w:val="none" w:sz="0" w:space="0" w:color="auto"/>
        <w:left w:val="none" w:sz="0" w:space="0" w:color="auto"/>
        <w:bottom w:val="none" w:sz="0" w:space="0" w:color="auto"/>
        <w:right w:val="none" w:sz="0" w:space="0" w:color="auto"/>
      </w:divBdr>
    </w:div>
    <w:div w:id="1829709019">
      <w:marLeft w:val="480"/>
      <w:marRight w:val="0"/>
      <w:marTop w:val="0"/>
      <w:marBottom w:val="0"/>
      <w:divBdr>
        <w:top w:val="none" w:sz="0" w:space="0" w:color="auto"/>
        <w:left w:val="none" w:sz="0" w:space="0" w:color="auto"/>
        <w:bottom w:val="none" w:sz="0" w:space="0" w:color="auto"/>
        <w:right w:val="none" w:sz="0" w:space="0" w:color="auto"/>
      </w:divBdr>
    </w:div>
    <w:div w:id="1829903916">
      <w:marLeft w:val="480"/>
      <w:marRight w:val="0"/>
      <w:marTop w:val="0"/>
      <w:marBottom w:val="0"/>
      <w:divBdr>
        <w:top w:val="none" w:sz="0" w:space="0" w:color="auto"/>
        <w:left w:val="none" w:sz="0" w:space="0" w:color="auto"/>
        <w:bottom w:val="none" w:sz="0" w:space="0" w:color="auto"/>
        <w:right w:val="none" w:sz="0" w:space="0" w:color="auto"/>
      </w:divBdr>
    </w:div>
    <w:div w:id="1829905687">
      <w:marLeft w:val="480"/>
      <w:marRight w:val="0"/>
      <w:marTop w:val="0"/>
      <w:marBottom w:val="0"/>
      <w:divBdr>
        <w:top w:val="none" w:sz="0" w:space="0" w:color="auto"/>
        <w:left w:val="none" w:sz="0" w:space="0" w:color="auto"/>
        <w:bottom w:val="none" w:sz="0" w:space="0" w:color="auto"/>
        <w:right w:val="none" w:sz="0" w:space="0" w:color="auto"/>
      </w:divBdr>
    </w:div>
    <w:div w:id="1830051349">
      <w:marLeft w:val="480"/>
      <w:marRight w:val="0"/>
      <w:marTop w:val="0"/>
      <w:marBottom w:val="0"/>
      <w:divBdr>
        <w:top w:val="none" w:sz="0" w:space="0" w:color="auto"/>
        <w:left w:val="none" w:sz="0" w:space="0" w:color="auto"/>
        <w:bottom w:val="none" w:sz="0" w:space="0" w:color="auto"/>
        <w:right w:val="none" w:sz="0" w:space="0" w:color="auto"/>
      </w:divBdr>
    </w:div>
    <w:div w:id="1830096287">
      <w:marLeft w:val="480"/>
      <w:marRight w:val="0"/>
      <w:marTop w:val="0"/>
      <w:marBottom w:val="0"/>
      <w:divBdr>
        <w:top w:val="none" w:sz="0" w:space="0" w:color="auto"/>
        <w:left w:val="none" w:sz="0" w:space="0" w:color="auto"/>
        <w:bottom w:val="none" w:sz="0" w:space="0" w:color="auto"/>
        <w:right w:val="none" w:sz="0" w:space="0" w:color="auto"/>
      </w:divBdr>
    </w:div>
    <w:div w:id="1830100477">
      <w:marLeft w:val="480"/>
      <w:marRight w:val="0"/>
      <w:marTop w:val="0"/>
      <w:marBottom w:val="0"/>
      <w:divBdr>
        <w:top w:val="none" w:sz="0" w:space="0" w:color="auto"/>
        <w:left w:val="none" w:sz="0" w:space="0" w:color="auto"/>
        <w:bottom w:val="none" w:sz="0" w:space="0" w:color="auto"/>
        <w:right w:val="none" w:sz="0" w:space="0" w:color="auto"/>
      </w:divBdr>
    </w:div>
    <w:div w:id="1830635458">
      <w:marLeft w:val="480"/>
      <w:marRight w:val="0"/>
      <w:marTop w:val="0"/>
      <w:marBottom w:val="0"/>
      <w:divBdr>
        <w:top w:val="none" w:sz="0" w:space="0" w:color="auto"/>
        <w:left w:val="none" w:sz="0" w:space="0" w:color="auto"/>
        <w:bottom w:val="none" w:sz="0" w:space="0" w:color="auto"/>
        <w:right w:val="none" w:sz="0" w:space="0" w:color="auto"/>
      </w:divBdr>
    </w:div>
    <w:div w:id="1830712933">
      <w:marLeft w:val="480"/>
      <w:marRight w:val="0"/>
      <w:marTop w:val="0"/>
      <w:marBottom w:val="0"/>
      <w:divBdr>
        <w:top w:val="none" w:sz="0" w:space="0" w:color="auto"/>
        <w:left w:val="none" w:sz="0" w:space="0" w:color="auto"/>
        <w:bottom w:val="none" w:sz="0" w:space="0" w:color="auto"/>
        <w:right w:val="none" w:sz="0" w:space="0" w:color="auto"/>
      </w:divBdr>
    </w:div>
    <w:div w:id="1830780875">
      <w:marLeft w:val="480"/>
      <w:marRight w:val="0"/>
      <w:marTop w:val="0"/>
      <w:marBottom w:val="0"/>
      <w:divBdr>
        <w:top w:val="none" w:sz="0" w:space="0" w:color="auto"/>
        <w:left w:val="none" w:sz="0" w:space="0" w:color="auto"/>
        <w:bottom w:val="none" w:sz="0" w:space="0" w:color="auto"/>
        <w:right w:val="none" w:sz="0" w:space="0" w:color="auto"/>
      </w:divBdr>
    </w:div>
    <w:div w:id="1831167906">
      <w:marLeft w:val="480"/>
      <w:marRight w:val="0"/>
      <w:marTop w:val="0"/>
      <w:marBottom w:val="0"/>
      <w:divBdr>
        <w:top w:val="none" w:sz="0" w:space="0" w:color="auto"/>
        <w:left w:val="none" w:sz="0" w:space="0" w:color="auto"/>
        <w:bottom w:val="none" w:sz="0" w:space="0" w:color="auto"/>
        <w:right w:val="none" w:sz="0" w:space="0" w:color="auto"/>
      </w:divBdr>
    </w:div>
    <w:div w:id="1831215354">
      <w:marLeft w:val="480"/>
      <w:marRight w:val="0"/>
      <w:marTop w:val="0"/>
      <w:marBottom w:val="0"/>
      <w:divBdr>
        <w:top w:val="none" w:sz="0" w:space="0" w:color="auto"/>
        <w:left w:val="none" w:sz="0" w:space="0" w:color="auto"/>
        <w:bottom w:val="none" w:sz="0" w:space="0" w:color="auto"/>
        <w:right w:val="none" w:sz="0" w:space="0" w:color="auto"/>
      </w:divBdr>
    </w:div>
    <w:div w:id="1831478421">
      <w:marLeft w:val="480"/>
      <w:marRight w:val="0"/>
      <w:marTop w:val="0"/>
      <w:marBottom w:val="0"/>
      <w:divBdr>
        <w:top w:val="none" w:sz="0" w:space="0" w:color="auto"/>
        <w:left w:val="none" w:sz="0" w:space="0" w:color="auto"/>
        <w:bottom w:val="none" w:sz="0" w:space="0" w:color="auto"/>
        <w:right w:val="none" w:sz="0" w:space="0" w:color="auto"/>
      </w:divBdr>
    </w:div>
    <w:div w:id="1831554194">
      <w:marLeft w:val="480"/>
      <w:marRight w:val="0"/>
      <w:marTop w:val="0"/>
      <w:marBottom w:val="0"/>
      <w:divBdr>
        <w:top w:val="none" w:sz="0" w:space="0" w:color="auto"/>
        <w:left w:val="none" w:sz="0" w:space="0" w:color="auto"/>
        <w:bottom w:val="none" w:sz="0" w:space="0" w:color="auto"/>
        <w:right w:val="none" w:sz="0" w:space="0" w:color="auto"/>
      </w:divBdr>
    </w:div>
    <w:div w:id="1831559050">
      <w:marLeft w:val="480"/>
      <w:marRight w:val="0"/>
      <w:marTop w:val="0"/>
      <w:marBottom w:val="0"/>
      <w:divBdr>
        <w:top w:val="none" w:sz="0" w:space="0" w:color="auto"/>
        <w:left w:val="none" w:sz="0" w:space="0" w:color="auto"/>
        <w:bottom w:val="none" w:sz="0" w:space="0" w:color="auto"/>
        <w:right w:val="none" w:sz="0" w:space="0" w:color="auto"/>
      </w:divBdr>
    </w:div>
    <w:div w:id="1831671051">
      <w:marLeft w:val="480"/>
      <w:marRight w:val="0"/>
      <w:marTop w:val="0"/>
      <w:marBottom w:val="0"/>
      <w:divBdr>
        <w:top w:val="none" w:sz="0" w:space="0" w:color="auto"/>
        <w:left w:val="none" w:sz="0" w:space="0" w:color="auto"/>
        <w:bottom w:val="none" w:sz="0" w:space="0" w:color="auto"/>
        <w:right w:val="none" w:sz="0" w:space="0" w:color="auto"/>
      </w:divBdr>
    </w:div>
    <w:div w:id="1831673598">
      <w:marLeft w:val="480"/>
      <w:marRight w:val="0"/>
      <w:marTop w:val="0"/>
      <w:marBottom w:val="0"/>
      <w:divBdr>
        <w:top w:val="none" w:sz="0" w:space="0" w:color="auto"/>
        <w:left w:val="none" w:sz="0" w:space="0" w:color="auto"/>
        <w:bottom w:val="none" w:sz="0" w:space="0" w:color="auto"/>
        <w:right w:val="none" w:sz="0" w:space="0" w:color="auto"/>
      </w:divBdr>
    </w:div>
    <w:div w:id="1832019777">
      <w:marLeft w:val="480"/>
      <w:marRight w:val="0"/>
      <w:marTop w:val="0"/>
      <w:marBottom w:val="0"/>
      <w:divBdr>
        <w:top w:val="none" w:sz="0" w:space="0" w:color="auto"/>
        <w:left w:val="none" w:sz="0" w:space="0" w:color="auto"/>
        <w:bottom w:val="none" w:sz="0" w:space="0" w:color="auto"/>
        <w:right w:val="none" w:sz="0" w:space="0" w:color="auto"/>
      </w:divBdr>
    </w:div>
    <w:div w:id="1832139474">
      <w:marLeft w:val="480"/>
      <w:marRight w:val="0"/>
      <w:marTop w:val="0"/>
      <w:marBottom w:val="0"/>
      <w:divBdr>
        <w:top w:val="none" w:sz="0" w:space="0" w:color="auto"/>
        <w:left w:val="none" w:sz="0" w:space="0" w:color="auto"/>
        <w:bottom w:val="none" w:sz="0" w:space="0" w:color="auto"/>
        <w:right w:val="none" w:sz="0" w:space="0" w:color="auto"/>
      </w:divBdr>
    </w:div>
    <w:div w:id="1832285919">
      <w:marLeft w:val="480"/>
      <w:marRight w:val="0"/>
      <w:marTop w:val="0"/>
      <w:marBottom w:val="0"/>
      <w:divBdr>
        <w:top w:val="none" w:sz="0" w:space="0" w:color="auto"/>
        <w:left w:val="none" w:sz="0" w:space="0" w:color="auto"/>
        <w:bottom w:val="none" w:sz="0" w:space="0" w:color="auto"/>
        <w:right w:val="none" w:sz="0" w:space="0" w:color="auto"/>
      </w:divBdr>
    </w:div>
    <w:div w:id="1832335100">
      <w:marLeft w:val="480"/>
      <w:marRight w:val="0"/>
      <w:marTop w:val="0"/>
      <w:marBottom w:val="0"/>
      <w:divBdr>
        <w:top w:val="none" w:sz="0" w:space="0" w:color="auto"/>
        <w:left w:val="none" w:sz="0" w:space="0" w:color="auto"/>
        <w:bottom w:val="none" w:sz="0" w:space="0" w:color="auto"/>
        <w:right w:val="none" w:sz="0" w:space="0" w:color="auto"/>
      </w:divBdr>
    </w:div>
    <w:div w:id="1832864526">
      <w:marLeft w:val="480"/>
      <w:marRight w:val="0"/>
      <w:marTop w:val="0"/>
      <w:marBottom w:val="0"/>
      <w:divBdr>
        <w:top w:val="none" w:sz="0" w:space="0" w:color="auto"/>
        <w:left w:val="none" w:sz="0" w:space="0" w:color="auto"/>
        <w:bottom w:val="none" w:sz="0" w:space="0" w:color="auto"/>
        <w:right w:val="none" w:sz="0" w:space="0" w:color="auto"/>
      </w:divBdr>
    </w:div>
    <w:div w:id="1833058686">
      <w:marLeft w:val="480"/>
      <w:marRight w:val="0"/>
      <w:marTop w:val="0"/>
      <w:marBottom w:val="0"/>
      <w:divBdr>
        <w:top w:val="none" w:sz="0" w:space="0" w:color="auto"/>
        <w:left w:val="none" w:sz="0" w:space="0" w:color="auto"/>
        <w:bottom w:val="none" w:sz="0" w:space="0" w:color="auto"/>
        <w:right w:val="none" w:sz="0" w:space="0" w:color="auto"/>
      </w:divBdr>
    </w:div>
    <w:div w:id="1833178966">
      <w:marLeft w:val="480"/>
      <w:marRight w:val="0"/>
      <w:marTop w:val="0"/>
      <w:marBottom w:val="0"/>
      <w:divBdr>
        <w:top w:val="none" w:sz="0" w:space="0" w:color="auto"/>
        <w:left w:val="none" w:sz="0" w:space="0" w:color="auto"/>
        <w:bottom w:val="none" w:sz="0" w:space="0" w:color="auto"/>
        <w:right w:val="none" w:sz="0" w:space="0" w:color="auto"/>
      </w:divBdr>
    </w:div>
    <w:div w:id="1833182785">
      <w:marLeft w:val="480"/>
      <w:marRight w:val="0"/>
      <w:marTop w:val="0"/>
      <w:marBottom w:val="0"/>
      <w:divBdr>
        <w:top w:val="none" w:sz="0" w:space="0" w:color="auto"/>
        <w:left w:val="none" w:sz="0" w:space="0" w:color="auto"/>
        <w:bottom w:val="none" w:sz="0" w:space="0" w:color="auto"/>
        <w:right w:val="none" w:sz="0" w:space="0" w:color="auto"/>
      </w:divBdr>
    </w:div>
    <w:div w:id="1833183479">
      <w:marLeft w:val="480"/>
      <w:marRight w:val="0"/>
      <w:marTop w:val="0"/>
      <w:marBottom w:val="0"/>
      <w:divBdr>
        <w:top w:val="none" w:sz="0" w:space="0" w:color="auto"/>
        <w:left w:val="none" w:sz="0" w:space="0" w:color="auto"/>
        <w:bottom w:val="none" w:sz="0" w:space="0" w:color="auto"/>
        <w:right w:val="none" w:sz="0" w:space="0" w:color="auto"/>
      </w:divBdr>
    </w:div>
    <w:div w:id="1833256096">
      <w:marLeft w:val="480"/>
      <w:marRight w:val="0"/>
      <w:marTop w:val="0"/>
      <w:marBottom w:val="0"/>
      <w:divBdr>
        <w:top w:val="none" w:sz="0" w:space="0" w:color="auto"/>
        <w:left w:val="none" w:sz="0" w:space="0" w:color="auto"/>
        <w:bottom w:val="none" w:sz="0" w:space="0" w:color="auto"/>
        <w:right w:val="none" w:sz="0" w:space="0" w:color="auto"/>
      </w:divBdr>
    </w:div>
    <w:div w:id="1833258035">
      <w:marLeft w:val="480"/>
      <w:marRight w:val="0"/>
      <w:marTop w:val="0"/>
      <w:marBottom w:val="0"/>
      <w:divBdr>
        <w:top w:val="none" w:sz="0" w:space="0" w:color="auto"/>
        <w:left w:val="none" w:sz="0" w:space="0" w:color="auto"/>
        <w:bottom w:val="none" w:sz="0" w:space="0" w:color="auto"/>
        <w:right w:val="none" w:sz="0" w:space="0" w:color="auto"/>
      </w:divBdr>
    </w:div>
    <w:div w:id="1833524508">
      <w:marLeft w:val="480"/>
      <w:marRight w:val="0"/>
      <w:marTop w:val="0"/>
      <w:marBottom w:val="0"/>
      <w:divBdr>
        <w:top w:val="none" w:sz="0" w:space="0" w:color="auto"/>
        <w:left w:val="none" w:sz="0" w:space="0" w:color="auto"/>
        <w:bottom w:val="none" w:sz="0" w:space="0" w:color="auto"/>
        <w:right w:val="none" w:sz="0" w:space="0" w:color="auto"/>
      </w:divBdr>
    </w:div>
    <w:div w:id="1833567792">
      <w:marLeft w:val="480"/>
      <w:marRight w:val="0"/>
      <w:marTop w:val="0"/>
      <w:marBottom w:val="0"/>
      <w:divBdr>
        <w:top w:val="none" w:sz="0" w:space="0" w:color="auto"/>
        <w:left w:val="none" w:sz="0" w:space="0" w:color="auto"/>
        <w:bottom w:val="none" w:sz="0" w:space="0" w:color="auto"/>
        <w:right w:val="none" w:sz="0" w:space="0" w:color="auto"/>
      </w:divBdr>
    </w:div>
    <w:div w:id="1833598033">
      <w:marLeft w:val="480"/>
      <w:marRight w:val="0"/>
      <w:marTop w:val="0"/>
      <w:marBottom w:val="0"/>
      <w:divBdr>
        <w:top w:val="none" w:sz="0" w:space="0" w:color="auto"/>
        <w:left w:val="none" w:sz="0" w:space="0" w:color="auto"/>
        <w:bottom w:val="none" w:sz="0" w:space="0" w:color="auto"/>
        <w:right w:val="none" w:sz="0" w:space="0" w:color="auto"/>
      </w:divBdr>
    </w:div>
    <w:div w:id="1833598424">
      <w:marLeft w:val="480"/>
      <w:marRight w:val="0"/>
      <w:marTop w:val="0"/>
      <w:marBottom w:val="0"/>
      <w:divBdr>
        <w:top w:val="none" w:sz="0" w:space="0" w:color="auto"/>
        <w:left w:val="none" w:sz="0" w:space="0" w:color="auto"/>
        <w:bottom w:val="none" w:sz="0" w:space="0" w:color="auto"/>
        <w:right w:val="none" w:sz="0" w:space="0" w:color="auto"/>
      </w:divBdr>
    </w:div>
    <w:div w:id="1833789788">
      <w:marLeft w:val="480"/>
      <w:marRight w:val="0"/>
      <w:marTop w:val="0"/>
      <w:marBottom w:val="0"/>
      <w:divBdr>
        <w:top w:val="none" w:sz="0" w:space="0" w:color="auto"/>
        <w:left w:val="none" w:sz="0" w:space="0" w:color="auto"/>
        <w:bottom w:val="none" w:sz="0" w:space="0" w:color="auto"/>
        <w:right w:val="none" w:sz="0" w:space="0" w:color="auto"/>
      </w:divBdr>
    </w:div>
    <w:div w:id="1833982716">
      <w:marLeft w:val="480"/>
      <w:marRight w:val="0"/>
      <w:marTop w:val="0"/>
      <w:marBottom w:val="0"/>
      <w:divBdr>
        <w:top w:val="none" w:sz="0" w:space="0" w:color="auto"/>
        <w:left w:val="none" w:sz="0" w:space="0" w:color="auto"/>
        <w:bottom w:val="none" w:sz="0" w:space="0" w:color="auto"/>
        <w:right w:val="none" w:sz="0" w:space="0" w:color="auto"/>
      </w:divBdr>
    </w:div>
    <w:div w:id="1834101479">
      <w:marLeft w:val="480"/>
      <w:marRight w:val="0"/>
      <w:marTop w:val="0"/>
      <w:marBottom w:val="0"/>
      <w:divBdr>
        <w:top w:val="none" w:sz="0" w:space="0" w:color="auto"/>
        <w:left w:val="none" w:sz="0" w:space="0" w:color="auto"/>
        <w:bottom w:val="none" w:sz="0" w:space="0" w:color="auto"/>
        <w:right w:val="none" w:sz="0" w:space="0" w:color="auto"/>
      </w:divBdr>
    </w:div>
    <w:div w:id="1834107231">
      <w:marLeft w:val="480"/>
      <w:marRight w:val="0"/>
      <w:marTop w:val="0"/>
      <w:marBottom w:val="0"/>
      <w:divBdr>
        <w:top w:val="none" w:sz="0" w:space="0" w:color="auto"/>
        <w:left w:val="none" w:sz="0" w:space="0" w:color="auto"/>
        <w:bottom w:val="none" w:sz="0" w:space="0" w:color="auto"/>
        <w:right w:val="none" w:sz="0" w:space="0" w:color="auto"/>
      </w:divBdr>
    </w:div>
    <w:div w:id="1834182243">
      <w:marLeft w:val="480"/>
      <w:marRight w:val="0"/>
      <w:marTop w:val="0"/>
      <w:marBottom w:val="0"/>
      <w:divBdr>
        <w:top w:val="none" w:sz="0" w:space="0" w:color="auto"/>
        <w:left w:val="none" w:sz="0" w:space="0" w:color="auto"/>
        <w:bottom w:val="none" w:sz="0" w:space="0" w:color="auto"/>
        <w:right w:val="none" w:sz="0" w:space="0" w:color="auto"/>
      </w:divBdr>
    </w:div>
    <w:div w:id="1834182873">
      <w:marLeft w:val="480"/>
      <w:marRight w:val="0"/>
      <w:marTop w:val="0"/>
      <w:marBottom w:val="0"/>
      <w:divBdr>
        <w:top w:val="none" w:sz="0" w:space="0" w:color="auto"/>
        <w:left w:val="none" w:sz="0" w:space="0" w:color="auto"/>
        <w:bottom w:val="none" w:sz="0" w:space="0" w:color="auto"/>
        <w:right w:val="none" w:sz="0" w:space="0" w:color="auto"/>
      </w:divBdr>
    </w:div>
    <w:div w:id="1834293262">
      <w:marLeft w:val="480"/>
      <w:marRight w:val="0"/>
      <w:marTop w:val="0"/>
      <w:marBottom w:val="0"/>
      <w:divBdr>
        <w:top w:val="none" w:sz="0" w:space="0" w:color="auto"/>
        <w:left w:val="none" w:sz="0" w:space="0" w:color="auto"/>
        <w:bottom w:val="none" w:sz="0" w:space="0" w:color="auto"/>
        <w:right w:val="none" w:sz="0" w:space="0" w:color="auto"/>
      </w:divBdr>
    </w:div>
    <w:div w:id="1834372394">
      <w:marLeft w:val="480"/>
      <w:marRight w:val="0"/>
      <w:marTop w:val="0"/>
      <w:marBottom w:val="0"/>
      <w:divBdr>
        <w:top w:val="none" w:sz="0" w:space="0" w:color="auto"/>
        <w:left w:val="none" w:sz="0" w:space="0" w:color="auto"/>
        <w:bottom w:val="none" w:sz="0" w:space="0" w:color="auto"/>
        <w:right w:val="none" w:sz="0" w:space="0" w:color="auto"/>
      </w:divBdr>
    </w:div>
    <w:div w:id="1834442941">
      <w:marLeft w:val="480"/>
      <w:marRight w:val="0"/>
      <w:marTop w:val="0"/>
      <w:marBottom w:val="0"/>
      <w:divBdr>
        <w:top w:val="none" w:sz="0" w:space="0" w:color="auto"/>
        <w:left w:val="none" w:sz="0" w:space="0" w:color="auto"/>
        <w:bottom w:val="none" w:sz="0" w:space="0" w:color="auto"/>
        <w:right w:val="none" w:sz="0" w:space="0" w:color="auto"/>
      </w:divBdr>
    </w:div>
    <w:div w:id="1834755389">
      <w:marLeft w:val="480"/>
      <w:marRight w:val="0"/>
      <w:marTop w:val="0"/>
      <w:marBottom w:val="0"/>
      <w:divBdr>
        <w:top w:val="none" w:sz="0" w:space="0" w:color="auto"/>
        <w:left w:val="none" w:sz="0" w:space="0" w:color="auto"/>
        <w:bottom w:val="none" w:sz="0" w:space="0" w:color="auto"/>
        <w:right w:val="none" w:sz="0" w:space="0" w:color="auto"/>
      </w:divBdr>
    </w:div>
    <w:div w:id="1834762143">
      <w:marLeft w:val="480"/>
      <w:marRight w:val="0"/>
      <w:marTop w:val="0"/>
      <w:marBottom w:val="0"/>
      <w:divBdr>
        <w:top w:val="none" w:sz="0" w:space="0" w:color="auto"/>
        <w:left w:val="none" w:sz="0" w:space="0" w:color="auto"/>
        <w:bottom w:val="none" w:sz="0" w:space="0" w:color="auto"/>
        <w:right w:val="none" w:sz="0" w:space="0" w:color="auto"/>
      </w:divBdr>
    </w:div>
    <w:div w:id="1834879057">
      <w:marLeft w:val="480"/>
      <w:marRight w:val="0"/>
      <w:marTop w:val="0"/>
      <w:marBottom w:val="0"/>
      <w:divBdr>
        <w:top w:val="none" w:sz="0" w:space="0" w:color="auto"/>
        <w:left w:val="none" w:sz="0" w:space="0" w:color="auto"/>
        <w:bottom w:val="none" w:sz="0" w:space="0" w:color="auto"/>
        <w:right w:val="none" w:sz="0" w:space="0" w:color="auto"/>
      </w:divBdr>
    </w:div>
    <w:div w:id="1834905544">
      <w:marLeft w:val="480"/>
      <w:marRight w:val="0"/>
      <w:marTop w:val="0"/>
      <w:marBottom w:val="0"/>
      <w:divBdr>
        <w:top w:val="none" w:sz="0" w:space="0" w:color="auto"/>
        <w:left w:val="none" w:sz="0" w:space="0" w:color="auto"/>
        <w:bottom w:val="none" w:sz="0" w:space="0" w:color="auto"/>
        <w:right w:val="none" w:sz="0" w:space="0" w:color="auto"/>
      </w:divBdr>
    </w:div>
    <w:div w:id="1835026409">
      <w:marLeft w:val="480"/>
      <w:marRight w:val="0"/>
      <w:marTop w:val="0"/>
      <w:marBottom w:val="0"/>
      <w:divBdr>
        <w:top w:val="none" w:sz="0" w:space="0" w:color="auto"/>
        <w:left w:val="none" w:sz="0" w:space="0" w:color="auto"/>
        <w:bottom w:val="none" w:sz="0" w:space="0" w:color="auto"/>
        <w:right w:val="none" w:sz="0" w:space="0" w:color="auto"/>
      </w:divBdr>
    </w:div>
    <w:div w:id="1835297134">
      <w:marLeft w:val="480"/>
      <w:marRight w:val="0"/>
      <w:marTop w:val="0"/>
      <w:marBottom w:val="0"/>
      <w:divBdr>
        <w:top w:val="none" w:sz="0" w:space="0" w:color="auto"/>
        <w:left w:val="none" w:sz="0" w:space="0" w:color="auto"/>
        <w:bottom w:val="none" w:sz="0" w:space="0" w:color="auto"/>
        <w:right w:val="none" w:sz="0" w:space="0" w:color="auto"/>
      </w:divBdr>
    </w:div>
    <w:div w:id="1835337182">
      <w:marLeft w:val="480"/>
      <w:marRight w:val="0"/>
      <w:marTop w:val="0"/>
      <w:marBottom w:val="0"/>
      <w:divBdr>
        <w:top w:val="none" w:sz="0" w:space="0" w:color="auto"/>
        <w:left w:val="none" w:sz="0" w:space="0" w:color="auto"/>
        <w:bottom w:val="none" w:sz="0" w:space="0" w:color="auto"/>
        <w:right w:val="none" w:sz="0" w:space="0" w:color="auto"/>
      </w:divBdr>
    </w:div>
    <w:div w:id="1835367582">
      <w:marLeft w:val="480"/>
      <w:marRight w:val="0"/>
      <w:marTop w:val="0"/>
      <w:marBottom w:val="0"/>
      <w:divBdr>
        <w:top w:val="none" w:sz="0" w:space="0" w:color="auto"/>
        <w:left w:val="none" w:sz="0" w:space="0" w:color="auto"/>
        <w:bottom w:val="none" w:sz="0" w:space="0" w:color="auto"/>
        <w:right w:val="none" w:sz="0" w:space="0" w:color="auto"/>
      </w:divBdr>
    </w:div>
    <w:div w:id="1835609705">
      <w:marLeft w:val="480"/>
      <w:marRight w:val="0"/>
      <w:marTop w:val="0"/>
      <w:marBottom w:val="0"/>
      <w:divBdr>
        <w:top w:val="none" w:sz="0" w:space="0" w:color="auto"/>
        <w:left w:val="none" w:sz="0" w:space="0" w:color="auto"/>
        <w:bottom w:val="none" w:sz="0" w:space="0" w:color="auto"/>
        <w:right w:val="none" w:sz="0" w:space="0" w:color="auto"/>
      </w:divBdr>
    </w:div>
    <w:div w:id="1835685336">
      <w:marLeft w:val="480"/>
      <w:marRight w:val="0"/>
      <w:marTop w:val="0"/>
      <w:marBottom w:val="0"/>
      <w:divBdr>
        <w:top w:val="none" w:sz="0" w:space="0" w:color="auto"/>
        <w:left w:val="none" w:sz="0" w:space="0" w:color="auto"/>
        <w:bottom w:val="none" w:sz="0" w:space="0" w:color="auto"/>
        <w:right w:val="none" w:sz="0" w:space="0" w:color="auto"/>
      </w:divBdr>
    </w:div>
    <w:div w:id="1835758693">
      <w:marLeft w:val="480"/>
      <w:marRight w:val="0"/>
      <w:marTop w:val="0"/>
      <w:marBottom w:val="0"/>
      <w:divBdr>
        <w:top w:val="none" w:sz="0" w:space="0" w:color="auto"/>
        <w:left w:val="none" w:sz="0" w:space="0" w:color="auto"/>
        <w:bottom w:val="none" w:sz="0" w:space="0" w:color="auto"/>
        <w:right w:val="none" w:sz="0" w:space="0" w:color="auto"/>
      </w:divBdr>
    </w:div>
    <w:div w:id="1835802108">
      <w:marLeft w:val="480"/>
      <w:marRight w:val="0"/>
      <w:marTop w:val="0"/>
      <w:marBottom w:val="0"/>
      <w:divBdr>
        <w:top w:val="none" w:sz="0" w:space="0" w:color="auto"/>
        <w:left w:val="none" w:sz="0" w:space="0" w:color="auto"/>
        <w:bottom w:val="none" w:sz="0" w:space="0" w:color="auto"/>
        <w:right w:val="none" w:sz="0" w:space="0" w:color="auto"/>
      </w:divBdr>
    </w:div>
    <w:div w:id="1835877425">
      <w:marLeft w:val="480"/>
      <w:marRight w:val="0"/>
      <w:marTop w:val="0"/>
      <w:marBottom w:val="0"/>
      <w:divBdr>
        <w:top w:val="none" w:sz="0" w:space="0" w:color="auto"/>
        <w:left w:val="none" w:sz="0" w:space="0" w:color="auto"/>
        <w:bottom w:val="none" w:sz="0" w:space="0" w:color="auto"/>
        <w:right w:val="none" w:sz="0" w:space="0" w:color="auto"/>
      </w:divBdr>
    </w:div>
    <w:div w:id="1835951799">
      <w:marLeft w:val="480"/>
      <w:marRight w:val="0"/>
      <w:marTop w:val="0"/>
      <w:marBottom w:val="0"/>
      <w:divBdr>
        <w:top w:val="none" w:sz="0" w:space="0" w:color="auto"/>
        <w:left w:val="none" w:sz="0" w:space="0" w:color="auto"/>
        <w:bottom w:val="none" w:sz="0" w:space="0" w:color="auto"/>
        <w:right w:val="none" w:sz="0" w:space="0" w:color="auto"/>
      </w:divBdr>
    </w:div>
    <w:div w:id="1836069444">
      <w:marLeft w:val="480"/>
      <w:marRight w:val="0"/>
      <w:marTop w:val="0"/>
      <w:marBottom w:val="0"/>
      <w:divBdr>
        <w:top w:val="none" w:sz="0" w:space="0" w:color="auto"/>
        <w:left w:val="none" w:sz="0" w:space="0" w:color="auto"/>
        <w:bottom w:val="none" w:sz="0" w:space="0" w:color="auto"/>
        <w:right w:val="none" w:sz="0" w:space="0" w:color="auto"/>
      </w:divBdr>
    </w:div>
    <w:div w:id="1836266020">
      <w:marLeft w:val="480"/>
      <w:marRight w:val="0"/>
      <w:marTop w:val="0"/>
      <w:marBottom w:val="0"/>
      <w:divBdr>
        <w:top w:val="none" w:sz="0" w:space="0" w:color="auto"/>
        <w:left w:val="none" w:sz="0" w:space="0" w:color="auto"/>
        <w:bottom w:val="none" w:sz="0" w:space="0" w:color="auto"/>
        <w:right w:val="none" w:sz="0" w:space="0" w:color="auto"/>
      </w:divBdr>
    </w:div>
    <w:div w:id="1836415686">
      <w:marLeft w:val="480"/>
      <w:marRight w:val="0"/>
      <w:marTop w:val="0"/>
      <w:marBottom w:val="0"/>
      <w:divBdr>
        <w:top w:val="none" w:sz="0" w:space="0" w:color="auto"/>
        <w:left w:val="none" w:sz="0" w:space="0" w:color="auto"/>
        <w:bottom w:val="none" w:sz="0" w:space="0" w:color="auto"/>
        <w:right w:val="none" w:sz="0" w:space="0" w:color="auto"/>
      </w:divBdr>
    </w:div>
    <w:div w:id="1836526205">
      <w:marLeft w:val="480"/>
      <w:marRight w:val="0"/>
      <w:marTop w:val="0"/>
      <w:marBottom w:val="0"/>
      <w:divBdr>
        <w:top w:val="none" w:sz="0" w:space="0" w:color="auto"/>
        <w:left w:val="none" w:sz="0" w:space="0" w:color="auto"/>
        <w:bottom w:val="none" w:sz="0" w:space="0" w:color="auto"/>
        <w:right w:val="none" w:sz="0" w:space="0" w:color="auto"/>
      </w:divBdr>
    </w:div>
    <w:div w:id="1836529919">
      <w:marLeft w:val="480"/>
      <w:marRight w:val="0"/>
      <w:marTop w:val="0"/>
      <w:marBottom w:val="0"/>
      <w:divBdr>
        <w:top w:val="none" w:sz="0" w:space="0" w:color="auto"/>
        <w:left w:val="none" w:sz="0" w:space="0" w:color="auto"/>
        <w:bottom w:val="none" w:sz="0" w:space="0" w:color="auto"/>
        <w:right w:val="none" w:sz="0" w:space="0" w:color="auto"/>
      </w:divBdr>
    </w:div>
    <w:div w:id="1836534362">
      <w:marLeft w:val="480"/>
      <w:marRight w:val="0"/>
      <w:marTop w:val="0"/>
      <w:marBottom w:val="0"/>
      <w:divBdr>
        <w:top w:val="none" w:sz="0" w:space="0" w:color="auto"/>
        <w:left w:val="none" w:sz="0" w:space="0" w:color="auto"/>
        <w:bottom w:val="none" w:sz="0" w:space="0" w:color="auto"/>
        <w:right w:val="none" w:sz="0" w:space="0" w:color="auto"/>
      </w:divBdr>
    </w:div>
    <w:div w:id="1836535861">
      <w:marLeft w:val="480"/>
      <w:marRight w:val="0"/>
      <w:marTop w:val="0"/>
      <w:marBottom w:val="0"/>
      <w:divBdr>
        <w:top w:val="none" w:sz="0" w:space="0" w:color="auto"/>
        <w:left w:val="none" w:sz="0" w:space="0" w:color="auto"/>
        <w:bottom w:val="none" w:sz="0" w:space="0" w:color="auto"/>
        <w:right w:val="none" w:sz="0" w:space="0" w:color="auto"/>
      </w:divBdr>
    </w:div>
    <w:div w:id="1836604045">
      <w:marLeft w:val="480"/>
      <w:marRight w:val="0"/>
      <w:marTop w:val="0"/>
      <w:marBottom w:val="0"/>
      <w:divBdr>
        <w:top w:val="none" w:sz="0" w:space="0" w:color="auto"/>
        <w:left w:val="none" w:sz="0" w:space="0" w:color="auto"/>
        <w:bottom w:val="none" w:sz="0" w:space="0" w:color="auto"/>
        <w:right w:val="none" w:sz="0" w:space="0" w:color="auto"/>
      </w:divBdr>
    </w:div>
    <w:div w:id="1836610345">
      <w:marLeft w:val="480"/>
      <w:marRight w:val="0"/>
      <w:marTop w:val="0"/>
      <w:marBottom w:val="0"/>
      <w:divBdr>
        <w:top w:val="none" w:sz="0" w:space="0" w:color="auto"/>
        <w:left w:val="none" w:sz="0" w:space="0" w:color="auto"/>
        <w:bottom w:val="none" w:sz="0" w:space="0" w:color="auto"/>
        <w:right w:val="none" w:sz="0" w:space="0" w:color="auto"/>
      </w:divBdr>
    </w:div>
    <w:div w:id="1836677887">
      <w:marLeft w:val="480"/>
      <w:marRight w:val="0"/>
      <w:marTop w:val="0"/>
      <w:marBottom w:val="0"/>
      <w:divBdr>
        <w:top w:val="none" w:sz="0" w:space="0" w:color="auto"/>
        <w:left w:val="none" w:sz="0" w:space="0" w:color="auto"/>
        <w:bottom w:val="none" w:sz="0" w:space="0" w:color="auto"/>
        <w:right w:val="none" w:sz="0" w:space="0" w:color="auto"/>
      </w:divBdr>
    </w:div>
    <w:div w:id="1836795303">
      <w:marLeft w:val="480"/>
      <w:marRight w:val="0"/>
      <w:marTop w:val="0"/>
      <w:marBottom w:val="0"/>
      <w:divBdr>
        <w:top w:val="none" w:sz="0" w:space="0" w:color="auto"/>
        <w:left w:val="none" w:sz="0" w:space="0" w:color="auto"/>
        <w:bottom w:val="none" w:sz="0" w:space="0" w:color="auto"/>
        <w:right w:val="none" w:sz="0" w:space="0" w:color="auto"/>
      </w:divBdr>
    </w:div>
    <w:div w:id="1836803176">
      <w:marLeft w:val="480"/>
      <w:marRight w:val="0"/>
      <w:marTop w:val="0"/>
      <w:marBottom w:val="0"/>
      <w:divBdr>
        <w:top w:val="none" w:sz="0" w:space="0" w:color="auto"/>
        <w:left w:val="none" w:sz="0" w:space="0" w:color="auto"/>
        <w:bottom w:val="none" w:sz="0" w:space="0" w:color="auto"/>
        <w:right w:val="none" w:sz="0" w:space="0" w:color="auto"/>
      </w:divBdr>
    </w:div>
    <w:div w:id="1836803567">
      <w:marLeft w:val="480"/>
      <w:marRight w:val="0"/>
      <w:marTop w:val="0"/>
      <w:marBottom w:val="0"/>
      <w:divBdr>
        <w:top w:val="none" w:sz="0" w:space="0" w:color="auto"/>
        <w:left w:val="none" w:sz="0" w:space="0" w:color="auto"/>
        <w:bottom w:val="none" w:sz="0" w:space="0" w:color="auto"/>
        <w:right w:val="none" w:sz="0" w:space="0" w:color="auto"/>
      </w:divBdr>
    </w:div>
    <w:div w:id="1836988198">
      <w:marLeft w:val="480"/>
      <w:marRight w:val="0"/>
      <w:marTop w:val="0"/>
      <w:marBottom w:val="0"/>
      <w:divBdr>
        <w:top w:val="none" w:sz="0" w:space="0" w:color="auto"/>
        <w:left w:val="none" w:sz="0" w:space="0" w:color="auto"/>
        <w:bottom w:val="none" w:sz="0" w:space="0" w:color="auto"/>
        <w:right w:val="none" w:sz="0" w:space="0" w:color="auto"/>
      </w:divBdr>
    </w:div>
    <w:div w:id="1836990145">
      <w:marLeft w:val="480"/>
      <w:marRight w:val="0"/>
      <w:marTop w:val="0"/>
      <w:marBottom w:val="0"/>
      <w:divBdr>
        <w:top w:val="none" w:sz="0" w:space="0" w:color="auto"/>
        <w:left w:val="none" w:sz="0" w:space="0" w:color="auto"/>
        <w:bottom w:val="none" w:sz="0" w:space="0" w:color="auto"/>
        <w:right w:val="none" w:sz="0" w:space="0" w:color="auto"/>
      </w:divBdr>
    </w:div>
    <w:div w:id="1836992444">
      <w:marLeft w:val="480"/>
      <w:marRight w:val="0"/>
      <w:marTop w:val="0"/>
      <w:marBottom w:val="0"/>
      <w:divBdr>
        <w:top w:val="none" w:sz="0" w:space="0" w:color="auto"/>
        <w:left w:val="none" w:sz="0" w:space="0" w:color="auto"/>
        <w:bottom w:val="none" w:sz="0" w:space="0" w:color="auto"/>
        <w:right w:val="none" w:sz="0" w:space="0" w:color="auto"/>
      </w:divBdr>
    </w:div>
    <w:div w:id="1837066606">
      <w:marLeft w:val="480"/>
      <w:marRight w:val="0"/>
      <w:marTop w:val="0"/>
      <w:marBottom w:val="0"/>
      <w:divBdr>
        <w:top w:val="none" w:sz="0" w:space="0" w:color="auto"/>
        <w:left w:val="none" w:sz="0" w:space="0" w:color="auto"/>
        <w:bottom w:val="none" w:sz="0" w:space="0" w:color="auto"/>
        <w:right w:val="none" w:sz="0" w:space="0" w:color="auto"/>
      </w:divBdr>
    </w:div>
    <w:div w:id="1837068716">
      <w:marLeft w:val="480"/>
      <w:marRight w:val="0"/>
      <w:marTop w:val="0"/>
      <w:marBottom w:val="0"/>
      <w:divBdr>
        <w:top w:val="none" w:sz="0" w:space="0" w:color="auto"/>
        <w:left w:val="none" w:sz="0" w:space="0" w:color="auto"/>
        <w:bottom w:val="none" w:sz="0" w:space="0" w:color="auto"/>
        <w:right w:val="none" w:sz="0" w:space="0" w:color="auto"/>
      </w:divBdr>
    </w:div>
    <w:div w:id="1837643393">
      <w:marLeft w:val="480"/>
      <w:marRight w:val="0"/>
      <w:marTop w:val="0"/>
      <w:marBottom w:val="0"/>
      <w:divBdr>
        <w:top w:val="none" w:sz="0" w:space="0" w:color="auto"/>
        <w:left w:val="none" w:sz="0" w:space="0" w:color="auto"/>
        <w:bottom w:val="none" w:sz="0" w:space="0" w:color="auto"/>
        <w:right w:val="none" w:sz="0" w:space="0" w:color="auto"/>
      </w:divBdr>
    </w:div>
    <w:div w:id="1837647118">
      <w:marLeft w:val="480"/>
      <w:marRight w:val="0"/>
      <w:marTop w:val="0"/>
      <w:marBottom w:val="0"/>
      <w:divBdr>
        <w:top w:val="none" w:sz="0" w:space="0" w:color="auto"/>
        <w:left w:val="none" w:sz="0" w:space="0" w:color="auto"/>
        <w:bottom w:val="none" w:sz="0" w:space="0" w:color="auto"/>
        <w:right w:val="none" w:sz="0" w:space="0" w:color="auto"/>
      </w:divBdr>
    </w:div>
    <w:div w:id="1837762522">
      <w:marLeft w:val="480"/>
      <w:marRight w:val="0"/>
      <w:marTop w:val="0"/>
      <w:marBottom w:val="0"/>
      <w:divBdr>
        <w:top w:val="none" w:sz="0" w:space="0" w:color="auto"/>
        <w:left w:val="none" w:sz="0" w:space="0" w:color="auto"/>
        <w:bottom w:val="none" w:sz="0" w:space="0" w:color="auto"/>
        <w:right w:val="none" w:sz="0" w:space="0" w:color="auto"/>
      </w:divBdr>
    </w:div>
    <w:div w:id="1837769921">
      <w:marLeft w:val="480"/>
      <w:marRight w:val="0"/>
      <w:marTop w:val="0"/>
      <w:marBottom w:val="0"/>
      <w:divBdr>
        <w:top w:val="none" w:sz="0" w:space="0" w:color="auto"/>
        <w:left w:val="none" w:sz="0" w:space="0" w:color="auto"/>
        <w:bottom w:val="none" w:sz="0" w:space="0" w:color="auto"/>
        <w:right w:val="none" w:sz="0" w:space="0" w:color="auto"/>
      </w:divBdr>
    </w:div>
    <w:div w:id="1837837369">
      <w:marLeft w:val="480"/>
      <w:marRight w:val="0"/>
      <w:marTop w:val="0"/>
      <w:marBottom w:val="0"/>
      <w:divBdr>
        <w:top w:val="none" w:sz="0" w:space="0" w:color="auto"/>
        <w:left w:val="none" w:sz="0" w:space="0" w:color="auto"/>
        <w:bottom w:val="none" w:sz="0" w:space="0" w:color="auto"/>
        <w:right w:val="none" w:sz="0" w:space="0" w:color="auto"/>
      </w:divBdr>
    </w:div>
    <w:div w:id="1837915014">
      <w:marLeft w:val="480"/>
      <w:marRight w:val="0"/>
      <w:marTop w:val="0"/>
      <w:marBottom w:val="0"/>
      <w:divBdr>
        <w:top w:val="none" w:sz="0" w:space="0" w:color="auto"/>
        <w:left w:val="none" w:sz="0" w:space="0" w:color="auto"/>
        <w:bottom w:val="none" w:sz="0" w:space="0" w:color="auto"/>
        <w:right w:val="none" w:sz="0" w:space="0" w:color="auto"/>
      </w:divBdr>
    </w:div>
    <w:div w:id="1837989093">
      <w:marLeft w:val="480"/>
      <w:marRight w:val="0"/>
      <w:marTop w:val="0"/>
      <w:marBottom w:val="0"/>
      <w:divBdr>
        <w:top w:val="none" w:sz="0" w:space="0" w:color="auto"/>
        <w:left w:val="none" w:sz="0" w:space="0" w:color="auto"/>
        <w:bottom w:val="none" w:sz="0" w:space="0" w:color="auto"/>
        <w:right w:val="none" w:sz="0" w:space="0" w:color="auto"/>
      </w:divBdr>
    </w:div>
    <w:div w:id="1838030325">
      <w:marLeft w:val="480"/>
      <w:marRight w:val="0"/>
      <w:marTop w:val="0"/>
      <w:marBottom w:val="0"/>
      <w:divBdr>
        <w:top w:val="none" w:sz="0" w:space="0" w:color="auto"/>
        <w:left w:val="none" w:sz="0" w:space="0" w:color="auto"/>
        <w:bottom w:val="none" w:sz="0" w:space="0" w:color="auto"/>
        <w:right w:val="none" w:sz="0" w:space="0" w:color="auto"/>
      </w:divBdr>
    </w:div>
    <w:div w:id="1838032831">
      <w:marLeft w:val="480"/>
      <w:marRight w:val="0"/>
      <w:marTop w:val="0"/>
      <w:marBottom w:val="0"/>
      <w:divBdr>
        <w:top w:val="none" w:sz="0" w:space="0" w:color="auto"/>
        <w:left w:val="none" w:sz="0" w:space="0" w:color="auto"/>
        <w:bottom w:val="none" w:sz="0" w:space="0" w:color="auto"/>
        <w:right w:val="none" w:sz="0" w:space="0" w:color="auto"/>
      </w:divBdr>
    </w:div>
    <w:div w:id="1838300464">
      <w:marLeft w:val="480"/>
      <w:marRight w:val="0"/>
      <w:marTop w:val="0"/>
      <w:marBottom w:val="0"/>
      <w:divBdr>
        <w:top w:val="none" w:sz="0" w:space="0" w:color="auto"/>
        <w:left w:val="none" w:sz="0" w:space="0" w:color="auto"/>
        <w:bottom w:val="none" w:sz="0" w:space="0" w:color="auto"/>
        <w:right w:val="none" w:sz="0" w:space="0" w:color="auto"/>
      </w:divBdr>
    </w:div>
    <w:div w:id="1838423548">
      <w:marLeft w:val="480"/>
      <w:marRight w:val="0"/>
      <w:marTop w:val="0"/>
      <w:marBottom w:val="0"/>
      <w:divBdr>
        <w:top w:val="none" w:sz="0" w:space="0" w:color="auto"/>
        <w:left w:val="none" w:sz="0" w:space="0" w:color="auto"/>
        <w:bottom w:val="none" w:sz="0" w:space="0" w:color="auto"/>
        <w:right w:val="none" w:sz="0" w:space="0" w:color="auto"/>
      </w:divBdr>
    </w:div>
    <w:div w:id="1838493124">
      <w:marLeft w:val="480"/>
      <w:marRight w:val="0"/>
      <w:marTop w:val="0"/>
      <w:marBottom w:val="0"/>
      <w:divBdr>
        <w:top w:val="none" w:sz="0" w:space="0" w:color="auto"/>
        <w:left w:val="none" w:sz="0" w:space="0" w:color="auto"/>
        <w:bottom w:val="none" w:sz="0" w:space="0" w:color="auto"/>
        <w:right w:val="none" w:sz="0" w:space="0" w:color="auto"/>
      </w:divBdr>
    </w:div>
    <w:div w:id="1838497129">
      <w:marLeft w:val="480"/>
      <w:marRight w:val="0"/>
      <w:marTop w:val="0"/>
      <w:marBottom w:val="0"/>
      <w:divBdr>
        <w:top w:val="none" w:sz="0" w:space="0" w:color="auto"/>
        <w:left w:val="none" w:sz="0" w:space="0" w:color="auto"/>
        <w:bottom w:val="none" w:sz="0" w:space="0" w:color="auto"/>
        <w:right w:val="none" w:sz="0" w:space="0" w:color="auto"/>
      </w:divBdr>
    </w:div>
    <w:div w:id="1838567723">
      <w:marLeft w:val="480"/>
      <w:marRight w:val="0"/>
      <w:marTop w:val="0"/>
      <w:marBottom w:val="0"/>
      <w:divBdr>
        <w:top w:val="none" w:sz="0" w:space="0" w:color="auto"/>
        <w:left w:val="none" w:sz="0" w:space="0" w:color="auto"/>
        <w:bottom w:val="none" w:sz="0" w:space="0" w:color="auto"/>
        <w:right w:val="none" w:sz="0" w:space="0" w:color="auto"/>
      </w:divBdr>
    </w:div>
    <w:div w:id="1838571184">
      <w:marLeft w:val="480"/>
      <w:marRight w:val="0"/>
      <w:marTop w:val="0"/>
      <w:marBottom w:val="0"/>
      <w:divBdr>
        <w:top w:val="none" w:sz="0" w:space="0" w:color="auto"/>
        <w:left w:val="none" w:sz="0" w:space="0" w:color="auto"/>
        <w:bottom w:val="none" w:sz="0" w:space="0" w:color="auto"/>
        <w:right w:val="none" w:sz="0" w:space="0" w:color="auto"/>
      </w:divBdr>
    </w:div>
    <w:div w:id="1838690382">
      <w:marLeft w:val="480"/>
      <w:marRight w:val="0"/>
      <w:marTop w:val="0"/>
      <w:marBottom w:val="0"/>
      <w:divBdr>
        <w:top w:val="none" w:sz="0" w:space="0" w:color="auto"/>
        <w:left w:val="none" w:sz="0" w:space="0" w:color="auto"/>
        <w:bottom w:val="none" w:sz="0" w:space="0" w:color="auto"/>
        <w:right w:val="none" w:sz="0" w:space="0" w:color="auto"/>
      </w:divBdr>
    </w:div>
    <w:div w:id="1838765449">
      <w:marLeft w:val="480"/>
      <w:marRight w:val="0"/>
      <w:marTop w:val="0"/>
      <w:marBottom w:val="0"/>
      <w:divBdr>
        <w:top w:val="none" w:sz="0" w:space="0" w:color="auto"/>
        <w:left w:val="none" w:sz="0" w:space="0" w:color="auto"/>
        <w:bottom w:val="none" w:sz="0" w:space="0" w:color="auto"/>
        <w:right w:val="none" w:sz="0" w:space="0" w:color="auto"/>
      </w:divBdr>
    </w:div>
    <w:div w:id="1838768762">
      <w:marLeft w:val="480"/>
      <w:marRight w:val="0"/>
      <w:marTop w:val="0"/>
      <w:marBottom w:val="0"/>
      <w:divBdr>
        <w:top w:val="none" w:sz="0" w:space="0" w:color="auto"/>
        <w:left w:val="none" w:sz="0" w:space="0" w:color="auto"/>
        <w:bottom w:val="none" w:sz="0" w:space="0" w:color="auto"/>
        <w:right w:val="none" w:sz="0" w:space="0" w:color="auto"/>
      </w:divBdr>
    </w:div>
    <w:div w:id="1838841722">
      <w:marLeft w:val="480"/>
      <w:marRight w:val="0"/>
      <w:marTop w:val="0"/>
      <w:marBottom w:val="0"/>
      <w:divBdr>
        <w:top w:val="none" w:sz="0" w:space="0" w:color="auto"/>
        <w:left w:val="none" w:sz="0" w:space="0" w:color="auto"/>
        <w:bottom w:val="none" w:sz="0" w:space="0" w:color="auto"/>
        <w:right w:val="none" w:sz="0" w:space="0" w:color="auto"/>
      </w:divBdr>
    </w:div>
    <w:div w:id="1838955668">
      <w:marLeft w:val="480"/>
      <w:marRight w:val="0"/>
      <w:marTop w:val="0"/>
      <w:marBottom w:val="0"/>
      <w:divBdr>
        <w:top w:val="none" w:sz="0" w:space="0" w:color="auto"/>
        <w:left w:val="none" w:sz="0" w:space="0" w:color="auto"/>
        <w:bottom w:val="none" w:sz="0" w:space="0" w:color="auto"/>
        <w:right w:val="none" w:sz="0" w:space="0" w:color="auto"/>
      </w:divBdr>
    </w:div>
    <w:div w:id="1838962593">
      <w:marLeft w:val="480"/>
      <w:marRight w:val="0"/>
      <w:marTop w:val="0"/>
      <w:marBottom w:val="0"/>
      <w:divBdr>
        <w:top w:val="none" w:sz="0" w:space="0" w:color="auto"/>
        <w:left w:val="none" w:sz="0" w:space="0" w:color="auto"/>
        <w:bottom w:val="none" w:sz="0" w:space="0" w:color="auto"/>
        <w:right w:val="none" w:sz="0" w:space="0" w:color="auto"/>
      </w:divBdr>
    </w:div>
    <w:div w:id="1839035495">
      <w:marLeft w:val="480"/>
      <w:marRight w:val="0"/>
      <w:marTop w:val="0"/>
      <w:marBottom w:val="0"/>
      <w:divBdr>
        <w:top w:val="none" w:sz="0" w:space="0" w:color="auto"/>
        <w:left w:val="none" w:sz="0" w:space="0" w:color="auto"/>
        <w:bottom w:val="none" w:sz="0" w:space="0" w:color="auto"/>
        <w:right w:val="none" w:sz="0" w:space="0" w:color="auto"/>
      </w:divBdr>
    </w:div>
    <w:div w:id="1839151835">
      <w:marLeft w:val="480"/>
      <w:marRight w:val="0"/>
      <w:marTop w:val="0"/>
      <w:marBottom w:val="0"/>
      <w:divBdr>
        <w:top w:val="none" w:sz="0" w:space="0" w:color="auto"/>
        <w:left w:val="none" w:sz="0" w:space="0" w:color="auto"/>
        <w:bottom w:val="none" w:sz="0" w:space="0" w:color="auto"/>
        <w:right w:val="none" w:sz="0" w:space="0" w:color="auto"/>
      </w:divBdr>
    </w:div>
    <w:div w:id="1839153445">
      <w:marLeft w:val="480"/>
      <w:marRight w:val="0"/>
      <w:marTop w:val="0"/>
      <w:marBottom w:val="0"/>
      <w:divBdr>
        <w:top w:val="none" w:sz="0" w:space="0" w:color="auto"/>
        <w:left w:val="none" w:sz="0" w:space="0" w:color="auto"/>
        <w:bottom w:val="none" w:sz="0" w:space="0" w:color="auto"/>
        <w:right w:val="none" w:sz="0" w:space="0" w:color="auto"/>
      </w:divBdr>
    </w:div>
    <w:div w:id="1839231428">
      <w:marLeft w:val="480"/>
      <w:marRight w:val="0"/>
      <w:marTop w:val="0"/>
      <w:marBottom w:val="0"/>
      <w:divBdr>
        <w:top w:val="none" w:sz="0" w:space="0" w:color="auto"/>
        <w:left w:val="none" w:sz="0" w:space="0" w:color="auto"/>
        <w:bottom w:val="none" w:sz="0" w:space="0" w:color="auto"/>
        <w:right w:val="none" w:sz="0" w:space="0" w:color="auto"/>
      </w:divBdr>
    </w:div>
    <w:div w:id="1839496389">
      <w:marLeft w:val="480"/>
      <w:marRight w:val="0"/>
      <w:marTop w:val="0"/>
      <w:marBottom w:val="0"/>
      <w:divBdr>
        <w:top w:val="none" w:sz="0" w:space="0" w:color="auto"/>
        <w:left w:val="none" w:sz="0" w:space="0" w:color="auto"/>
        <w:bottom w:val="none" w:sz="0" w:space="0" w:color="auto"/>
        <w:right w:val="none" w:sz="0" w:space="0" w:color="auto"/>
      </w:divBdr>
    </w:div>
    <w:div w:id="1839691918">
      <w:marLeft w:val="480"/>
      <w:marRight w:val="0"/>
      <w:marTop w:val="0"/>
      <w:marBottom w:val="0"/>
      <w:divBdr>
        <w:top w:val="none" w:sz="0" w:space="0" w:color="auto"/>
        <w:left w:val="none" w:sz="0" w:space="0" w:color="auto"/>
        <w:bottom w:val="none" w:sz="0" w:space="0" w:color="auto"/>
        <w:right w:val="none" w:sz="0" w:space="0" w:color="auto"/>
      </w:divBdr>
    </w:div>
    <w:div w:id="1839733480">
      <w:marLeft w:val="480"/>
      <w:marRight w:val="0"/>
      <w:marTop w:val="0"/>
      <w:marBottom w:val="0"/>
      <w:divBdr>
        <w:top w:val="none" w:sz="0" w:space="0" w:color="auto"/>
        <w:left w:val="none" w:sz="0" w:space="0" w:color="auto"/>
        <w:bottom w:val="none" w:sz="0" w:space="0" w:color="auto"/>
        <w:right w:val="none" w:sz="0" w:space="0" w:color="auto"/>
      </w:divBdr>
    </w:div>
    <w:div w:id="1839882160">
      <w:marLeft w:val="480"/>
      <w:marRight w:val="0"/>
      <w:marTop w:val="0"/>
      <w:marBottom w:val="0"/>
      <w:divBdr>
        <w:top w:val="none" w:sz="0" w:space="0" w:color="auto"/>
        <w:left w:val="none" w:sz="0" w:space="0" w:color="auto"/>
        <w:bottom w:val="none" w:sz="0" w:space="0" w:color="auto"/>
        <w:right w:val="none" w:sz="0" w:space="0" w:color="auto"/>
      </w:divBdr>
    </w:div>
    <w:div w:id="1839995931">
      <w:marLeft w:val="480"/>
      <w:marRight w:val="0"/>
      <w:marTop w:val="0"/>
      <w:marBottom w:val="0"/>
      <w:divBdr>
        <w:top w:val="none" w:sz="0" w:space="0" w:color="auto"/>
        <w:left w:val="none" w:sz="0" w:space="0" w:color="auto"/>
        <w:bottom w:val="none" w:sz="0" w:space="0" w:color="auto"/>
        <w:right w:val="none" w:sz="0" w:space="0" w:color="auto"/>
      </w:divBdr>
    </w:div>
    <w:div w:id="1840002154">
      <w:marLeft w:val="480"/>
      <w:marRight w:val="0"/>
      <w:marTop w:val="0"/>
      <w:marBottom w:val="0"/>
      <w:divBdr>
        <w:top w:val="none" w:sz="0" w:space="0" w:color="auto"/>
        <w:left w:val="none" w:sz="0" w:space="0" w:color="auto"/>
        <w:bottom w:val="none" w:sz="0" w:space="0" w:color="auto"/>
        <w:right w:val="none" w:sz="0" w:space="0" w:color="auto"/>
      </w:divBdr>
    </w:div>
    <w:div w:id="1840273075">
      <w:marLeft w:val="480"/>
      <w:marRight w:val="0"/>
      <w:marTop w:val="0"/>
      <w:marBottom w:val="0"/>
      <w:divBdr>
        <w:top w:val="none" w:sz="0" w:space="0" w:color="auto"/>
        <w:left w:val="none" w:sz="0" w:space="0" w:color="auto"/>
        <w:bottom w:val="none" w:sz="0" w:space="0" w:color="auto"/>
        <w:right w:val="none" w:sz="0" w:space="0" w:color="auto"/>
      </w:divBdr>
    </w:div>
    <w:div w:id="1840388706">
      <w:marLeft w:val="480"/>
      <w:marRight w:val="0"/>
      <w:marTop w:val="0"/>
      <w:marBottom w:val="0"/>
      <w:divBdr>
        <w:top w:val="none" w:sz="0" w:space="0" w:color="auto"/>
        <w:left w:val="none" w:sz="0" w:space="0" w:color="auto"/>
        <w:bottom w:val="none" w:sz="0" w:space="0" w:color="auto"/>
        <w:right w:val="none" w:sz="0" w:space="0" w:color="auto"/>
      </w:divBdr>
    </w:div>
    <w:div w:id="1840390386">
      <w:marLeft w:val="480"/>
      <w:marRight w:val="0"/>
      <w:marTop w:val="0"/>
      <w:marBottom w:val="0"/>
      <w:divBdr>
        <w:top w:val="none" w:sz="0" w:space="0" w:color="auto"/>
        <w:left w:val="none" w:sz="0" w:space="0" w:color="auto"/>
        <w:bottom w:val="none" w:sz="0" w:space="0" w:color="auto"/>
        <w:right w:val="none" w:sz="0" w:space="0" w:color="auto"/>
      </w:divBdr>
    </w:div>
    <w:div w:id="1840539302">
      <w:marLeft w:val="480"/>
      <w:marRight w:val="0"/>
      <w:marTop w:val="0"/>
      <w:marBottom w:val="0"/>
      <w:divBdr>
        <w:top w:val="none" w:sz="0" w:space="0" w:color="auto"/>
        <w:left w:val="none" w:sz="0" w:space="0" w:color="auto"/>
        <w:bottom w:val="none" w:sz="0" w:space="0" w:color="auto"/>
        <w:right w:val="none" w:sz="0" w:space="0" w:color="auto"/>
      </w:divBdr>
    </w:div>
    <w:div w:id="1840580483">
      <w:marLeft w:val="480"/>
      <w:marRight w:val="0"/>
      <w:marTop w:val="0"/>
      <w:marBottom w:val="0"/>
      <w:divBdr>
        <w:top w:val="none" w:sz="0" w:space="0" w:color="auto"/>
        <w:left w:val="none" w:sz="0" w:space="0" w:color="auto"/>
        <w:bottom w:val="none" w:sz="0" w:space="0" w:color="auto"/>
        <w:right w:val="none" w:sz="0" w:space="0" w:color="auto"/>
      </w:divBdr>
    </w:div>
    <w:div w:id="1840583275">
      <w:marLeft w:val="480"/>
      <w:marRight w:val="0"/>
      <w:marTop w:val="0"/>
      <w:marBottom w:val="0"/>
      <w:divBdr>
        <w:top w:val="none" w:sz="0" w:space="0" w:color="auto"/>
        <w:left w:val="none" w:sz="0" w:space="0" w:color="auto"/>
        <w:bottom w:val="none" w:sz="0" w:space="0" w:color="auto"/>
        <w:right w:val="none" w:sz="0" w:space="0" w:color="auto"/>
      </w:divBdr>
    </w:div>
    <w:div w:id="1840654181">
      <w:marLeft w:val="480"/>
      <w:marRight w:val="0"/>
      <w:marTop w:val="0"/>
      <w:marBottom w:val="0"/>
      <w:divBdr>
        <w:top w:val="none" w:sz="0" w:space="0" w:color="auto"/>
        <w:left w:val="none" w:sz="0" w:space="0" w:color="auto"/>
        <w:bottom w:val="none" w:sz="0" w:space="0" w:color="auto"/>
        <w:right w:val="none" w:sz="0" w:space="0" w:color="auto"/>
      </w:divBdr>
    </w:div>
    <w:div w:id="1840657385">
      <w:marLeft w:val="480"/>
      <w:marRight w:val="0"/>
      <w:marTop w:val="0"/>
      <w:marBottom w:val="0"/>
      <w:divBdr>
        <w:top w:val="none" w:sz="0" w:space="0" w:color="auto"/>
        <w:left w:val="none" w:sz="0" w:space="0" w:color="auto"/>
        <w:bottom w:val="none" w:sz="0" w:space="0" w:color="auto"/>
        <w:right w:val="none" w:sz="0" w:space="0" w:color="auto"/>
      </w:divBdr>
    </w:div>
    <w:div w:id="1840730404">
      <w:marLeft w:val="480"/>
      <w:marRight w:val="0"/>
      <w:marTop w:val="0"/>
      <w:marBottom w:val="0"/>
      <w:divBdr>
        <w:top w:val="none" w:sz="0" w:space="0" w:color="auto"/>
        <w:left w:val="none" w:sz="0" w:space="0" w:color="auto"/>
        <w:bottom w:val="none" w:sz="0" w:space="0" w:color="auto"/>
        <w:right w:val="none" w:sz="0" w:space="0" w:color="auto"/>
      </w:divBdr>
    </w:div>
    <w:div w:id="1840804323">
      <w:marLeft w:val="480"/>
      <w:marRight w:val="0"/>
      <w:marTop w:val="0"/>
      <w:marBottom w:val="0"/>
      <w:divBdr>
        <w:top w:val="none" w:sz="0" w:space="0" w:color="auto"/>
        <w:left w:val="none" w:sz="0" w:space="0" w:color="auto"/>
        <w:bottom w:val="none" w:sz="0" w:space="0" w:color="auto"/>
        <w:right w:val="none" w:sz="0" w:space="0" w:color="auto"/>
      </w:divBdr>
    </w:div>
    <w:div w:id="1841038820">
      <w:marLeft w:val="480"/>
      <w:marRight w:val="0"/>
      <w:marTop w:val="0"/>
      <w:marBottom w:val="0"/>
      <w:divBdr>
        <w:top w:val="none" w:sz="0" w:space="0" w:color="auto"/>
        <w:left w:val="none" w:sz="0" w:space="0" w:color="auto"/>
        <w:bottom w:val="none" w:sz="0" w:space="0" w:color="auto"/>
        <w:right w:val="none" w:sz="0" w:space="0" w:color="auto"/>
      </w:divBdr>
    </w:div>
    <w:div w:id="1841040019">
      <w:marLeft w:val="480"/>
      <w:marRight w:val="0"/>
      <w:marTop w:val="0"/>
      <w:marBottom w:val="0"/>
      <w:divBdr>
        <w:top w:val="none" w:sz="0" w:space="0" w:color="auto"/>
        <w:left w:val="none" w:sz="0" w:space="0" w:color="auto"/>
        <w:bottom w:val="none" w:sz="0" w:space="0" w:color="auto"/>
        <w:right w:val="none" w:sz="0" w:space="0" w:color="auto"/>
      </w:divBdr>
    </w:div>
    <w:div w:id="1841122285">
      <w:marLeft w:val="480"/>
      <w:marRight w:val="0"/>
      <w:marTop w:val="0"/>
      <w:marBottom w:val="0"/>
      <w:divBdr>
        <w:top w:val="none" w:sz="0" w:space="0" w:color="auto"/>
        <w:left w:val="none" w:sz="0" w:space="0" w:color="auto"/>
        <w:bottom w:val="none" w:sz="0" w:space="0" w:color="auto"/>
        <w:right w:val="none" w:sz="0" w:space="0" w:color="auto"/>
      </w:divBdr>
    </w:div>
    <w:div w:id="1841383236">
      <w:marLeft w:val="480"/>
      <w:marRight w:val="0"/>
      <w:marTop w:val="0"/>
      <w:marBottom w:val="0"/>
      <w:divBdr>
        <w:top w:val="none" w:sz="0" w:space="0" w:color="auto"/>
        <w:left w:val="none" w:sz="0" w:space="0" w:color="auto"/>
        <w:bottom w:val="none" w:sz="0" w:space="0" w:color="auto"/>
        <w:right w:val="none" w:sz="0" w:space="0" w:color="auto"/>
      </w:divBdr>
    </w:div>
    <w:div w:id="1841389718">
      <w:marLeft w:val="480"/>
      <w:marRight w:val="0"/>
      <w:marTop w:val="0"/>
      <w:marBottom w:val="0"/>
      <w:divBdr>
        <w:top w:val="none" w:sz="0" w:space="0" w:color="auto"/>
        <w:left w:val="none" w:sz="0" w:space="0" w:color="auto"/>
        <w:bottom w:val="none" w:sz="0" w:space="0" w:color="auto"/>
        <w:right w:val="none" w:sz="0" w:space="0" w:color="auto"/>
      </w:divBdr>
    </w:div>
    <w:div w:id="1841502267">
      <w:marLeft w:val="480"/>
      <w:marRight w:val="0"/>
      <w:marTop w:val="0"/>
      <w:marBottom w:val="0"/>
      <w:divBdr>
        <w:top w:val="none" w:sz="0" w:space="0" w:color="auto"/>
        <w:left w:val="none" w:sz="0" w:space="0" w:color="auto"/>
        <w:bottom w:val="none" w:sz="0" w:space="0" w:color="auto"/>
        <w:right w:val="none" w:sz="0" w:space="0" w:color="auto"/>
      </w:divBdr>
    </w:div>
    <w:div w:id="1841845303">
      <w:marLeft w:val="480"/>
      <w:marRight w:val="0"/>
      <w:marTop w:val="0"/>
      <w:marBottom w:val="0"/>
      <w:divBdr>
        <w:top w:val="none" w:sz="0" w:space="0" w:color="auto"/>
        <w:left w:val="none" w:sz="0" w:space="0" w:color="auto"/>
        <w:bottom w:val="none" w:sz="0" w:space="0" w:color="auto"/>
        <w:right w:val="none" w:sz="0" w:space="0" w:color="auto"/>
      </w:divBdr>
    </w:div>
    <w:div w:id="1841893821">
      <w:marLeft w:val="480"/>
      <w:marRight w:val="0"/>
      <w:marTop w:val="0"/>
      <w:marBottom w:val="0"/>
      <w:divBdr>
        <w:top w:val="none" w:sz="0" w:space="0" w:color="auto"/>
        <w:left w:val="none" w:sz="0" w:space="0" w:color="auto"/>
        <w:bottom w:val="none" w:sz="0" w:space="0" w:color="auto"/>
        <w:right w:val="none" w:sz="0" w:space="0" w:color="auto"/>
      </w:divBdr>
    </w:div>
    <w:div w:id="1841964288">
      <w:marLeft w:val="480"/>
      <w:marRight w:val="0"/>
      <w:marTop w:val="0"/>
      <w:marBottom w:val="0"/>
      <w:divBdr>
        <w:top w:val="none" w:sz="0" w:space="0" w:color="auto"/>
        <w:left w:val="none" w:sz="0" w:space="0" w:color="auto"/>
        <w:bottom w:val="none" w:sz="0" w:space="0" w:color="auto"/>
        <w:right w:val="none" w:sz="0" w:space="0" w:color="auto"/>
      </w:divBdr>
    </w:div>
    <w:div w:id="1842234242">
      <w:marLeft w:val="480"/>
      <w:marRight w:val="0"/>
      <w:marTop w:val="0"/>
      <w:marBottom w:val="0"/>
      <w:divBdr>
        <w:top w:val="none" w:sz="0" w:space="0" w:color="auto"/>
        <w:left w:val="none" w:sz="0" w:space="0" w:color="auto"/>
        <w:bottom w:val="none" w:sz="0" w:space="0" w:color="auto"/>
        <w:right w:val="none" w:sz="0" w:space="0" w:color="auto"/>
      </w:divBdr>
    </w:div>
    <w:div w:id="1842306546">
      <w:marLeft w:val="480"/>
      <w:marRight w:val="0"/>
      <w:marTop w:val="0"/>
      <w:marBottom w:val="0"/>
      <w:divBdr>
        <w:top w:val="none" w:sz="0" w:space="0" w:color="auto"/>
        <w:left w:val="none" w:sz="0" w:space="0" w:color="auto"/>
        <w:bottom w:val="none" w:sz="0" w:space="0" w:color="auto"/>
        <w:right w:val="none" w:sz="0" w:space="0" w:color="auto"/>
      </w:divBdr>
    </w:div>
    <w:div w:id="1842310434">
      <w:marLeft w:val="480"/>
      <w:marRight w:val="0"/>
      <w:marTop w:val="0"/>
      <w:marBottom w:val="0"/>
      <w:divBdr>
        <w:top w:val="none" w:sz="0" w:space="0" w:color="auto"/>
        <w:left w:val="none" w:sz="0" w:space="0" w:color="auto"/>
        <w:bottom w:val="none" w:sz="0" w:space="0" w:color="auto"/>
        <w:right w:val="none" w:sz="0" w:space="0" w:color="auto"/>
      </w:divBdr>
    </w:div>
    <w:div w:id="1842312543">
      <w:marLeft w:val="480"/>
      <w:marRight w:val="0"/>
      <w:marTop w:val="0"/>
      <w:marBottom w:val="0"/>
      <w:divBdr>
        <w:top w:val="none" w:sz="0" w:space="0" w:color="auto"/>
        <w:left w:val="none" w:sz="0" w:space="0" w:color="auto"/>
        <w:bottom w:val="none" w:sz="0" w:space="0" w:color="auto"/>
        <w:right w:val="none" w:sz="0" w:space="0" w:color="auto"/>
      </w:divBdr>
    </w:div>
    <w:div w:id="1842314555">
      <w:marLeft w:val="480"/>
      <w:marRight w:val="0"/>
      <w:marTop w:val="0"/>
      <w:marBottom w:val="0"/>
      <w:divBdr>
        <w:top w:val="none" w:sz="0" w:space="0" w:color="auto"/>
        <w:left w:val="none" w:sz="0" w:space="0" w:color="auto"/>
        <w:bottom w:val="none" w:sz="0" w:space="0" w:color="auto"/>
        <w:right w:val="none" w:sz="0" w:space="0" w:color="auto"/>
      </w:divBdr>
    </w:div>
    <w:div w:id="1842352209">
      <w:marLeft w:val="480"/>
      <w:marRight w:val="0"/>
      <w:marTop w:val="0"/>
      <w:marBottom w:val="0"/>
      <w:divBdr>
        <w:top w:val="none" w:sz="0" w:space="0" w:color="auto"/>
        <w:left w:val="none" w:sz="0" w:space="0" w:color="auto"/>
        <w:bottom w:val="none" w:sz="0" w:space="0" w:color="auto"/>
        <w:right w:val="none" w:sz="0" w:space="0" w:color="auto"/>
      </w:divBdr>
    </w:div>
    <w:div w:id="1842507639">
      <w:marLeft w:val="480"/>
      <w:marRight w:val="0"/>
      <w:marTop w:val="0"/>
      <w:marBottom w:val="0"/>
      <w:divBdr>
        <w:top w:val="none" w:sz="0" w:space="0" w:color="auto"/>
        <w:left w:val="none" w:sz="0" w:space="0" w:color="auto"/>
        <w:bottom w:val="none" w:sz="0" w:space="0" w:color="auto"/>
        <w:right w:val="none" w:sz="0" w:space="0" w:color="auto"/>
      </w:divBdr>
    </w:div>
    <w:div w:id="1842545010">
      <w:marLeft w:val="480"/>
      <w:marRight w:val="0"/>
      <w:marTop w:val="0"/>
      <w:marBottom w:val="0"/>
      <w:divBdr>
        <w:top w:val="none" w:sz="0" w:space="0" w:color="auto"/>
        <w:left w:val="none" w:sz="0" w:space="0" w:color="auto"/>
        <w:bottom w:val="none" w:sz="0" w:space="0" w:color="auto"/>
        <w:right w:val="none" w:sz="0" w:space="0" w:color="auto"/>
      </w:divBdr>
    </w:div>
    <w:div w:id="1842617944">
      <w:marLeft w:val="480"/>
      <w:marRight w:val="0"/>
      <w:marTop w:val="0"/>
      <w:marBottom w:val="0"/>
      <w:divBdr>
        <w:top w:val="none" w:sz="0" w:space="0" w:color="auto"/>
        <w:left w:val="none" w:sz="0" w:space="0" w:color="auto"/>
        <w:bottom w:val="none" w:sz="0" w:space="0" w:color="auto"/>
        <w:right w:val="none" w:sz="0" w:space="0" w:color="auto"/>
      </w:divBdr>
    </w:div>
    <w:div w:id="1843088057">
      <w:marLeft w:val="480"/>
      <w:marRight w:val="0"/>
      <w:marTop w:val="0"/>
      <w:marBottom w:val="0"/>
      <w:divBdr>
        <w:top w:val="none" w:sz="0" w:space="0" w:color="auto"/>
        <w:left w:val="none" w:sz="0" w:space="0" w:color="auto"/>
        <w:bottom w:val="none" w:sz="0" w:space="0" w:color="auto"/>
        <w:right w:val="none" w:sz="0" w:space="0" w:color="auto"/>
      </w:divBdr>
    </w:div>
    <w:div w:id="1843203932">
      <w:marLeft w:val="480"/>
      <w:marRight w:val="0"/>
      <w:marTop w:val="0"/>
      <w:marBottom w:val="0"/>
      <w:divBdr>
        <w:top w:val="none" w:sz="0" w:space="0" w:color="auto"/>
        <w:left w:val="none" w:sz="0" w:space="0" w:color="auto"/>
        <w:bottom w:val="none" w:sz="0" w:space="0" w:color="auto"/>
        <w:right w:val="none" w:sz="0" w:space="0" w:color="auto"/>
      </w:divBdr>
    </w:div>
    <w:div w:id="1843231375">
      <w:marLeft w:val="480"/>
      <w:marRight w:val="0"/>
      <w:marTop w:val="0"/>
      <w:marBottom w:val="0"/>
      <w:divBdr>
        <w:top w:val="none" w:sz="0" w:space="0" w:color="auto"/>
        <w:left w:val="none" w:sz="0" w:space="0" w:color="auto"/>
        <w:bottom w:val="none" w:sz="0" w:space="0" w:color="auto"/>
        <w:right w:val="none" w:sz="0" w:space="0" w:color="auto"/>
      </w:divBdr>
    </w:div>
    <w:div w:id="1843465940">
      <w:marLeft w:val="480"/>
      <w:marRight w:val="0"/>
      <w:marTop w:val="0"/>
      <w:marBottom w:val="0"/>
      <w:divBdr>
        <w:top w:val="none" w:sz="0" w:space="0" w:color="auto"/>
        <w:left w:val="none" w:sz="0" w:space="0" w:color="auto"/>
        <w:bottom w:val="none" w:sz="0" w:space="0" w:color="auto"/>
        <w:right w:val="none" w:sz="0" w:space="0" w:color="auto"/>
      </w:divBdr>
    </w:div>
    <w:div w:id="1843467393">
      <w:marLeft w:val="480"/>
      <w:marRight w:val="0"/>
      <w:marTop w:val="0"/>
      <w:marBottom w:val="0"/>
      <w:divBdr>
        <w:top w:val="none" w:sz="0" w:space="0" w:color="auto"/>
        <w:left w:val="none" w:sz="0" w:space="0" w:color="auto"/>
        <w:bottom w:val="none" w:sz="0" w:space="0" w:color="auto"/>
        <w:right w:val="none" w:sz="0" w:space="0" w:color="auto"/>
      </w:divBdr>
    </w:div>
    <w:div w:id="1843543962">
      <w:marLeft w:val="480"/>
      <w:marRight w:val="0"/>
      <w:marTop w:val="0"/>
      <w:marBottom w:val="0"/>
      <w:divBdr>
        <w:top w:val="none" w:sz="0" w:space="0" w:color="auto"/>
        <w:left w:val="none" w:sz="0" w:space="0" w:color="auto"/>
        <w:bottom w:val="none" w:sz="0" w:space="0" w:color="auto"/>
        <w:right w:val="none" w:sz="0" w:space="0" w:color="auto"/>
      </w:divBdr>
    </w:div>
    <w:div w:id="1843617564">
      <w:marLeft w:val="480"/>
      <w:marRight w:val="0"/>
      <w:marTop w:val="0"/>
      <w:marBottom w:val="0"/>
      <w:divBdr>
        <w:top w:val="none" w:sz="0" w:space="0" w:color="auto"/>
        <w:left w:val="none" w:sz="0" w:space="0" w:color="auto"/>
        <w:bottom w:val="none" w:sz="0" w:space="0" w:color="auto"/>
        <w:right w:val="none" w:sz="0" w:space="0" w:color="auto"/>
      </w:divBdr>
    </w:div>
    <w:div w:id="1843738107">
      <w:marLeft w:val="480"/>
      <w:marRight w:val="0"/>
      <w:marTop w:val="0"/>
      <w:marBottom w:val="0"/>
      <w:divBdr>
        <w:top w:val="none" w:sz="0" w:space="0" w:color="auto"/>
        <w:left w:val="none" w:sz="0" w:space="0" w:color="auto"/>
        <w:bottom w:val="none" w:sz="0" w:space="0" w:color="auto"/>
        <w:right w:val="none" w:sz="0" w:space="0" w:color="auto"/>
      </w:divBdr>
    </w:div>
    <w:div w:id="1843856487">
      <w:marLeft w:val="480"/>
      <w:marRight w:val="0"/>
      <w:marTop w:val="0"/>
      <w:marBottom w:val="0"/>
      <w:divBdr>
        <w:top w:val="none" w:sz="0" w:space="0" w:color="auto"/>
        <w:left w:val="none" w:sz="0" w:space="0" w:color="auto"/>
        <w:bottom w:val="none" w:sz="0" w:space="0" w:color="auto"/>
        <w:right w:val="none" w:sz="0" w:space="0" w:color="auto"/>
      </w:divBdr>
    </w:div>
    <w:div w:id="1844012127">
      <w:marLeft w:val="480"/>
      <w:marRight w:val="0"/>
      <w:marTop w:val="0"/>
      <w:marBottom w:val="0"/>
      <w:divBdr>
        <w:top w:val="none" w:sz="0" w:space="0" w:color="auto"/>
        <w:left w:val="none" w:sz="0" w:space="0" w:color="auto"/>
        <w:bottom w:val="none" w:sz="0" w:space="0" w:color="auto"/>
        <w:right w:val="none" w:sz="0" w:space="0" w:color="auto"/>
      </w:divBdr>
    </w:div>
    <w:div w:id="1844081946">
      <w:marLeft w:val="480"/>
      <w:marRight w:val="0"/>
      <w:marTop w:val="0"/>
      <w:marBottom w:val="0"/>
      <w:divBdr>
        <w:top w:val="none" w:sz="0" w:space="0" w:color="auto"/>
        <w:left w:val="none" w:sz="0" w:space="0" w:color="auto"/>
        <w:bottom w:val="none" w:sz="0" w:space="0" w:color="auto"/>
        <w:right w:val="none" w:sz="0" w:space="0" w:color="auto"/>
      </w:divBdr>
    </w:div>
    <w:div w:id="1844196121">
      <w:marLeft w:val="480"/>
      <w:marRight w:val="0"/>
      <w:marTop w:val="0"/>
      <w:marBottom w:val="0"/>
      <w:divBdr>
        <w:top w:val="none" w:sz="0" w:space="0" w:color="auto"/>
        <w:left w:val="none" w:sz="0" w:space="0" w:color="auto"/>
        <w:bottom w:val="none" w:sz="0" w:space="0" w:color="auto"/>
        <w:right w:val="none" w:sz="0" w:space="0" w:color="auto"/>
      </w:divBdr>
    </w:div>
    <w:div w:id="1844472880">
      <w:marLeft w:val="480"/>
      <w:marRight w:val="0"/>
      <w:marTop w:val="0"/>
      <w:marBottom w:val="0"/>
      <w:divBdr>
        <w:top w:val="none" w:sz="0" w:space="0" w:color="auto"/>
        <w:left w:val="none" w:sz="0" w:space="0" w:color="auto"/>
        <w:bottom w:val="none" w:sz="0" w:space="0" w:color="auto"/>
        <w:right w:val="none" w:sz="0" w:space="0" w:color="auto"/>
      </w:divBdr>
    </w:div>
    <w:div w:id="1844583435">
      <w:marLeft w:val="480"/>
      <w:marRight w:val="0"/>
      <w:marTop w:val="0"/>
      <w:marBottom w:val="0"/>
      <w:divBdr>
        <w:top w:val="none" w:sz="0" w:space="0" w:color="auto"/>
        <w:left w:val="none" w:sz="0" w:space="0" w:color="auto"/>
        <w:bottom w:val="none" w:sz="0" w:space="0" w:color="auto"/>
        <w:right w:val="none" w:sz="0" w:space="0" w:color="auto"/>
      </w:divBdr>
    </w:div>
    <w:div w:id="1844588447">
      <w:marLeft w:val="480"/>
      <w:marRight w:val="0"/>
      <w:marTop w:val="0"/>
      <w:marBottom w:val="0"/>
      <w:divBdr>
        <w:top w:val="none" w:sz="0" w:space="0" w:color="auto"/>
        <w:left w:val="none" w:sz="0" w:space="0" w:color="auto"/>
        <w:bottom w:val="none" w:sz="0" w:space="0" w:color="auto"/>
        <w:right w:val="none" w:sz="0" w:space="0" w:color="auto"/>
      </w:divBdr>
    </w:div>
    <w:div w:id="1844658582">
      <w:marLeft w:val="480"/>
      <w:marRight w:val="0"/>
      <w:marTop w:val="0"/>
      <w:marBottom w:val="0"/>
      <w:divBdr>
        <w:top w:val="none" w:sz="0" w:space="0" w:color="auto"/>
        <w:left w:val="none" w:sz="0" w:space="0" w:color="auto"/>
        <w:bottom w:val="none" w:sz="0" w:space="0" w:color="auto"/>
        <w:right w:val="none" w:sz="0" w:space="0" w:color="auto"/>
      </w:divBdr>
    </w:div>
    <w:div w:id="1844664688">
      <w:marLeft w:val="480"/>
      <w:marRight w:val="0"/>
      <w:marTop w:val="0"/>
      <w:marBottom w:val="0"/>
      <w:divBdr>
        <w:top w:val="none" w:sz="0" w:space="0" w:color="auto"/>
        <w:left w:val="none" w:sz="0" w:space="0" w:color="auto"/>
        <w:bottom w:val="none" w:sz="0" w:space="0" w:color="auto"/>
        <w:right w:val="none" w:sz="0" w:space="0" w:color="auto"/>
      </w:divBdr>
    </w:div>
    <w:div w:id="1844781071">
      <w:marLeft w:val="480"/>
      <w:marRight w:val="0"/>
      <w:marTop w:val="0"/>
      <w:marBottom w:val="0"/>
      <w:divBdr>
        <w:top w:val="none" w:sz="0" w:space="0" w:color="auto"/>
        <w:left w:val="none" w:sz="0" w:space="0" w:color="auto"/>
        <w:bottom w:val="none" w:sz="0" w:space="0" w:color="auto"/>
        <w:right w:val="none" w:sz="0" w:space="0" w:color="auto"/>
      </w:divBdr>
    </w:div>
    <w:div w:id="1844927014">
      <w:marLeft w:val="480"/>
      <w:marRight w:val="0"/>
      <w:marTop w:val="0"/>
      <w:marBottom w:val="0"/>
      <w:divBdr>
        <w:top w:val="none" w:sz="0" w:space="0" w:color="auto"/>
        <w:left w:val="none" w:sz="0" w:space="0" w:color="auto"/>
        <w:bottom w:val="none" w:sz="0" w:space="0" w:color="auto"/>
        <w:right w:val="none" w:sz="0" w:space="0" w:color="auto"/>
      </w:divBdr>
    </w:div>
    <w:div w:id="1845052377">
      <w:marLeft w:val="480"/>
      <w:marRight w:val="0"/>
      <w:marTop w:val="0"/>
      <w:marBottom w:val="0"/>
      <w:divBdr>
        <w:top w:val="none" w:sz="0" w:space="0" w:color="auto"/>
        <w:left w:val="none" w:sz="0" w:space="0" w:color="auto"/>
        <w:bottom w:val="none" w:sz="0" w:space="0" w:color="auto"/>
        <w:right w:val="none" w:sz="0" w:space="0" w:color="auto"/>
      </w:divBdr>
    </w:div>
    <w:div w:id="1845167042">
      <w:marLeft w:val="480"/>
      <w:marRight w:val="0"/>
      <w:marTop w:val="0"/>
      <w:marBottom w:val="0"/>
      <w:divBdr>
        <w:top w:val="none" w:sz="0" w:space="0" w:color="auto"/>
        <w:left w:val="none" w:sz="0" w:space="0" w:color="auto"/>
        <w:bottom w:val="none" w:sz="0" w:space="0" w:color="auto"/>
        <w:right w:val="none" w:sz="0" w:space="0" w:color="auto"/>
      </w:divBdr>
    </w:div>
    <w:div w:id="1845364216">
      <w:marLeft w:val="480"/>
      <w:marRight w:val="0"/>
      <w:marTop w:val="0"/>
      <w:marBottom w:val="0"/>
      <w:divBdr>
        <w:top w:val="none" w:sz="0" w:space="0" w:color="auto"/>
        <w:left w:val="none" w:sz="0" w:space="0" w:color="auto"/>
        <w:bottom w:val="none" w:sz="0" w:space="0" w:color="auto"/>
        <w:right w:val="none" w:sz="0" w:space="0" w:color="auto"/>
      </w:divBdr>
    </w:div>
    <w:div w:id="1845516308">
      <w:marLeft w:val="480"/>
      <w:marRight w:val="0"/>
      <w:marTop w:val="0"/>
      <w:marBottom w:val="0"/>
      <w:divBdr>
        <w:top w:val="none" w:sz="0" w:space="0" w:color="auto"/>
        <w:left w:val="none" w:sz="0" w:space="0" w:color="auto"/>
        <w:bottom w:val="none" w:sz="0" w:space="0" w:color="auto"/>
        <w:right w:val="none" w:sz="0" w:space="0" w:color="auto"/>
      </w:divBdr>
    </w:div>
    <w:div w:id="1845585019">
      <w:marLeft w:val="480"/>
      <w:marRight w:val="0"/>
      <w:marTop w:val="0"/>
      <w:marBottom w:val="0"/>
      <w:divBdr>
        <w:top w:val="none" w:sz="0" w:space="0" w:color="auto"/>
        <w:left w:val="none" w:sz="0" w:space="0" w:color="auto"/>
        <w:bottom w:val="none" w:sz="0" w:space="0" w:color="auto"/>
        <w:right w:val="none" w:sz="0" w:space="0" w:color="auto"/>
      </w:divBdr>
    </w:div>
    <w:div w:id="1845627802">
      <w:marLeft w:val="480"/>
      <w:marRight w:val="0"/>
      <w:marTop w:val="0"/>
      <w:marBottom w:val="0"/>
      <w:divBdr>
        <w:top w:val="none" w:sz="0" w:space="0" w:color="auto"/>
        <w:left w:val="none" w:sz="0" w:space="0" w:color="auto"/>
        <w:bottom w:val="none" w:sz="0" w:space="0" w:color="auto"/>
        <w:right w:val="none" w:sz="0" w:space="0" w:color="auto"/>
      </w:divBdr>
    </w:div>
    <w:div w:id="1845700940">
      <w:marLeft w:val="480"/>
      <w:marRight w:val="0"/>
      <w:marTop w:val="0"/>
      <w:marBottom w:val="0"/>
      <w:divBdr>
        <w:top w:val="none" w:sz="0" w:space="0" w:color="auto"/>
        <w:left w:val="none" w:sz="0" w:space="0" w:color="auto"/>
        <w:bottom w:val="none" w:sz="0" w:space="0" w:color="auto"/>
        <w:right w:val="none" w:sz="0" w:space="0" w:color="auto"/>
      </w:divBdr>
    </w:div>
    <w:div w:id="1845775589">
      <w:marLeft w:val="480"/>
      <w:marRight w:val="0"/>
      <w:marTop w:val="0"/>
      <w:marBottom w:val="0"/>
      <w:divBdr>
        <w:top w:val="none" w:sz="0" w:space="0" w:color="auto"/>
        <w:left w:val="none" w:sz="0" w:space="0" w:color="auto"/>
        <w:bottom w:val="none" w:sz="0" w:space="0" w:color="auto"/>
        <w:right w:val="none" w:sz="0" w:space="0" w:color="auto"/>
      </w:divBdr>
    </w:div>
    <w:div w:id="1845970595">
      <w:marLeft w:val="480"/>
      <w:marRight w:val="0"/>
      <w:marTop w:val="0"/>
      <w:marBottom w:val="0"/>
      <w:divBdr>
        <w:top w:val="none" w:sz="0" w:space="0" w:color="auto"/>
        <w:left w:val="none" w:sz="0" w:space="0" w:color="auto"/>
        <w:bottom w:val="none" w:sz="0" w:space="0" w:color="auto"/>
        <w:right w:val="none" w:sz="0" w:space="0" w:color="auto"/>
      </w:divBdr>
    </w:div>
    <w:div w:id="1846049055">
      <w:marLeft w:val="480"/>
      <w:marRight w:val="0"/>
      <w:marTop w:val="0"/>
      <w:marBottom w:val="0"/>
      <w:divBdr>
        <w:top w:val="none" w:sz="0" w:space="0" w:color="auto"/>
        <w:left w:val="none" w:sz="0" w:space="0" w:color="auto"/>
        <w:bottom w:val="none" w:sz="0" w:space="0" w:color="auto"/>
        <w:right w:val="none" w:sz="0" w:space="0" w:color="auto"/>
      </w:divBdr>
    </w:div>
    <w:div w:id="1846091066">
      <w:marLeft w:val="480"/>
      <w:marRight w:val="0"/>
      <w:marTop w:val="0"/>
      <w:marBottom w:val="0"/>
      <w:divBdr>
        <w:top w:val="none" w:sz="0" w:space="0" w:color="auto"/>
        <w:left w:val="none" w:sz="0" w:space="0" w:color="auto"/>
        <w:bottom w:val="none" w:sz="0" w:space="0" w:color="auto"/>
        <w:right w:val="none" w:sz="0" w:space="0" w:color="auto"/>
      </w:divBdr>
    </w:div>
    <w:div w:id="1846163282">
      <w:marLeft w:val="480"/>
      <w:marRight w:val="0"/>
      <w:marTop w:val="0"/>
      <w:marBottom w:val="0"/>
      <w:divBdr>
        <w:top w:val="none" w:sz="0" w:space="0" w:color="auto"/>
        <w:left w:val="none" w:sz="0" w:space="0" w:color="auto"/>
        <w:bottom w:val="none" w:sz="0" w:space="0" w:color="auto"/>
        <w:right w:val="none" w:sz="0" w:space="0" w:color="auto"/>
      </w:divBdr>
    </w:div>
    <w:div w:id="1846167241">
      <w:marLeft w:val="480"/>
      <w:marRight w:val="0"/>
      <w:marTop w:val="0"/>
      <w:marBottom w:val="0"/>
      <w:divBdr>
        <w:top w:val="none" w:sz="0" w:space="0" w:color="auto"/>
        <w:left w:val="none" w:sz="0" w:space="0" w:color="auto"/>
        <w:bottom w:val="none" w:sz="0" w:space="0" w:color="auto"/>
        <w:right w:val="none" w:sz="0" w:space="0" w:color="auto"/>
      </w:divBdr>
    </w:div>
    <w:div w:id="1846282539">
      <w:marLeft w:val="480"/>
      <w:marRight w:val="0"/>
      <w:marTop w:val="0"/>
      <w:marBottom w:val="0"/>
      <w:divBdr>
        <w:top w:val="none" w:sz="0" w:space="0" w:color="auto"/>
        <w:left w:val="none" w:sz="0" w:space="0" w:color="auto"/>
        <w:bottom w:val="none" w:sz="0" w:space="0" w:color="auto"/>
        <w:right w:val="none" w:sz="0" w:space="0" w:color="auto"/>
      </w:divBdr>
    </w:div>
    <w:div w:id="1846282745">
      <w:marLeft w:val="480"/>
      <w:marRight w:val="0"/>
      <w:marTop w:val="0"/>
      <w:marBottom w:val="0"/>
      <w:divBdr>
        <w:top w:val="none" w:sz="0" w:space="0" w:color="auto"/>
        <w:left w:val="none" w:sz="0" w:space="0" w:color="auto"/>
        <w:bottom w:val="none" w:sz="0" w:space="0" w:color="auto"/>
        <w:right w:val="none" w:sz="0" w:space="0" w:color="auto"/>
      </w:divBdr>
    </w:div>
    <w:div w:id="1846434720">
      <w:marLeft w:val="480"/>
      <w:marRight w:val="0"/>
      <w:marTop w:val="0"/>
      <w:marBottom w:val="0"/>
      <w:divBdr>
        <w:top w:val="none" w:sz="0" w:space="0" w:color="auto"/>
        <w:left w:val="none" w:sz="0" w:space="0" w:color="auto"/>
        <w:bottom w:val="none" w:sz="0" w:space="0" w:color="auto"/>
        <w:right w:val="none" w:sz="0" w:space="0" w:color="auto"/>
      </w:divBdr>
    </w:div>
    <w:div w:id="1846628800">
      <w:marLeft w:val="480"/>
      <w:marRight w:val="0"/>
      <w:marTop w:val="0"/>
      <w:marBottom w:val="0"/>
      <w:divBdr>
        <w:top w:val="none" w:sz="0" w:space="0" w:color="auto"/>
        <w:left w:val="none" w:sz="0" w:space="0" w:color="auto"/>
        <w:bottom w:val="none" w:sz="0" w:space="0" w:color="auto"/>
        <w:right w:val="none" w:sz="0" w:space="0" w:color="auto"/>
      </w:divBdr>
    </w:div>
    <w:div w:id="1846745855">
      <w:marLeft w:val="480"/>
      <w:marRight w:val="0"/>
      <w:marTop w:val="0"/>
      <w:marBottom w:val="0"/>
      <w:divBdr>
        <w:top w:val="none" w:sz="0" w:space="0" w:color="auto"/>
        <w:left w:val="none" w:sz="0" w:space="0" w:color="auto"/>
        <w:bottom w:val="none" w:sz="0" w:space="0" w:color="auto"/>
        <w:right w:val="none" w:sz="0" w:space="0" w:color="auto"/>
      </w:divBdr>
    </w:div>
    <w:div w:id="1846824013">
      <w:marLeft w:val="480"/>
      <w:marRight w:val="0"/>
      <w:marTop w:val="0"/>
      <w:marBottom w:val="0"/>
      <w:divBdr>
        <w:top w:val="none" w:sz="0" w:space="0" w:color="auto"/>
        <w:left w:val="none" w:sz="0" w:space="0" w:color="auto"/>
        <w:bottom w:val="none" w:sz="0" w:space="0" w:color="auto"/>
        <w:right w:val="none" w:sz="0" w:space="0" w:color="auto"/>
      </w:divBdr>
    </w:div>
    <w:div w:id="1847089100">
      <w:marLeft w:val="480"/>
      <w:marRight w:val="0"/>
      <w:marTop w:val="0"/>
      <w:marBottom w:val="0"/>
      <w:divBdr>
        <w:top w:val="none" w:sz="0" w:space="0" w:color="auto"/>
        <w:left w:val="none" w:sz="0" w:space="0" w:color="auto"/>
        <w:bottom w:val="none" w:sz="0" w:space="0" w:color="auto"/>
        <w:right w:val="none" w:sz="0" w:space="0" w:color="auto"/>
      </w:divBdr>
    </w:div>
    <w:div w:id="1847331272">
      <w:marLeft w:val="480"/>
      <w:marRight w:val="0"/>
      <w:marTop w:val="0"/>
      <w:marBottom w:val="0"/>
      <w:divBdr>
        <w:top w:val="none" w:sz="0" w:space="0" w:color="auto"/>
        <w:left w:val="none" w:sz="0" w:space="0" w:color="auto"/>
        <w:bottom w:val="none" w:sz="0" w:space="0" w:color="auto"/>
        <w:right w:val="none" w:sz="0" w:space="0" w:color="auto"/>
      </w:divBdr>
    </w:div>
    <w:div w:id="1847400136">
      <w:marLeft w:val="480"/>
      <w:marRight w:val="0"/>
      <w:marTop w:val="0"/>
      <w:marBottom w:val="0"/>
      <w:divBdr>
        <w:top w:val="none" w:sz="0" w:space="0" w:color="auto"/>
        <w:left w:val="none" w:sz="0" w:space="0" w:color="auto"/>
        <w:bottom w:val="none" w:sz="0" w:space="0" w:color="auto"/>
        <w:right w:val="none" w:sz="0" w:space="0" w:color="auto"/>
      </w:divBdr>
    </w:div>
    <w:div w:id="1847404441">
      <w:marLeft w:val="480"/>
      <w:marRight w:val="0"/>
      <w:marTop w:val="0"/>
      <w:marBottom w:val="0"/>
      <w:divBdr>
        <w:top w:val="none" w:sz="0" w:space="0" w:color="auto"/>
        <w:left w:val="none" w:sz="0" w:space="0" w:color="auto"/>
        <w:bottom w:val="none" w:sz="0" w:space="0" w:color="auto"/>
        <w:right w:val="none" w:sz="0" w:space="0" w:color="auto"/>
      </w:divBdr>
    </w:div>
    <w:div w:id="1847860375">
      <w:marLeft w:val="480"/>
      <w:marRight w:val="0"/>
      <w:marTop w:val="0"/>
      <w:marBottom w:val="0"/>
      <w:divBdr>
        <w:top w:val="none" w:sz="0" w:space="0" w:color="auto"/>
        <w:left w:val="none" w:sz="0" w:space="0" w:color="auto"/>
        <w:bottom w:val="none" w:sz="0" w:space="0" w:color="auto"/>
        <w:right w:val="none" w:sz="0" w:space="0" w:color="auto"/>
      </w:divBdr>
    </w:div>
    <w:div w:id="1847940607">
      <w:marLeft w:val="480"/>
      <w:marRight w:val="0"/>
      <w:marTop w:val="0"/>
      <w:marBottom w:val="0"/>
      <w:divBdr>
        <w:top w:val="none" w:sz="0" w:space="0" w:color="auto"/>
        <w:left w:val="none" w:sz="0" w:space="0" w:color="auto"/>
        <w:bottom w:val="none" w:sz="0" w:space="0" w:color="auto"/>
        <w:right w:val="none" w:sz="0" w:space="0" w:color="auto"/>
      </w:divBdr>
    </w:div>
    <w:div w:id="1847941168">
      <w:marLeft w:val="480"/>
      <w:marRight w:val="0"/>
      <w:marTop w:val="0"/>
      <w:marBottom w:val="0"/>
      <w:divBdr>
        <w:top w:val="none" w:sz="0" w:space="0" w:color="auto"/>
        <w:left w:val="none" w:sz="0" w:space="0" w:color="auto"/>
        <w:bottom w:val="none" w:sz="0" w:space="0" w:color="auto"/>
        <w:right w:val="none" w:sz="0" w:space="0" w:color="auto"/>
      </w:divBdr>
    </w:div>
    <w:div w:id="1848059825">
      <w:marLeft w:val="480"/>
      <w:marRight w:val="0"/>
      <w:marTop w:val="0"/>
      <w:marBottom w:val="0"/>
      <w:divBdr>
        <w:top w:val="none" w:sz="0" w:space="0" w:color="auto"/>
        <w:left w:val="none" w:sz="0" w:space="0" w:color="auto"/>
        <w:bottom w:val="none" w:sz="0" w:space="0" w:color="auto"/>
        <w:right w:val="none" w:sz="0" w:space="0" w:color="auto"/>
      </w:divBdr>
    </w:div>
    <w:div w:id="1848203169">
      <w:marLeft w:val="480"/>
      <w:marRight w:val="0"/>
      <w:marTop w:val="0"/>
      <w:marBottom w:val="0"/>
      <w:divBdr>
        <w:top w:val="none" w:sz="0" w:space="0" w:color="auto"/>
        <w:left w:val="none" w:sz="0" w:space="0" w:color="auto"/>
        <w:bottom w:val="none" w:sz="0" w:space="0" w:color="auto"/>
        <w:right w:val="none" w:sz="0" w:space="0" w:color="auto"/>
      </w:divBdr>
    </w:div>
    <w:div w:id="1848519687">
      <w:marLeft w:val="480"/>
      <w:marRight w:val="0"/>
      <w:marTop w:val="0"/>
      <w:marBottom w:val="0"/>
      <w:divBdr>
        <w:top w:val="none" w:sz="0" w:space="0" w:color="auto"/>
        <w:left w:val="none" w:sz="0" w:space="0" w:color="auto"/>
        <w:bottom w:val="none" w:sz="0" w:space="0" w:color="auto"/>
        <w:right w:val="none" w:sz="0" w:space="0" w:color="auto"/>
      </w:divBdr>
    </w:div>
    <w:div w:id="1848640346">
      <w:marLeft w:val="480"/>
      <w:marRight w:val="0"/>
      <w:marTop w:val="0"/>
      <w:marBottom w:val="0"/>
      <w:divBdr>
        <w:top w:val="none" w:sz="0" w:space="0" w:color="auto"/>
        <w:left w:val="none" w:sz="0" w:space="0" w:color="auto"/>
        <w:bottom w:val="none" w:sz="0" w:space="0" w:color="auto"/>
        <w:right w:val="none" w:sz="0" w:space="0" w:color="auto"/>
      </w:divBdr>
    </w:div>
    <w:div w:id="1849054158">
      <w:marLeft w:val="480"/>
      <w:marRight w:val="0"/>
      <w:marTop w:val="0"/>
      <w:marBottom w:val="0"/>
      <w:divBdr>
        <w:top w:val="none" w:sz="0" w:space="0" w:color="auto"/>
        <w:left w:val="none" w:sz="0" w:space="0" w:color="auto"/>
        <w:bottom w:val="none" w:sz="0" w:space="0" w:color="auto"/>
        <w:right w:val="none" w:sz="0" w:space="0" w:color="auto"/>
      </w:divBdr>
    </w:div>
    <w:div w:id="1849059423">
      <w:marLeft w:val="480"/>
      <w:marRight w:val="0"/>
      <w:marTop w:val="0"/>
      <w:marBottom w:val="0"/>
      <w:divBdr>
        <w:top w:val="none" w:sz="0" w:space="0" w:color="auto"/>
        <w:left w:val="none" w:sz="0" w:space="0" w:color="auto"/>
        <w:bottom w:val="none" w:sz="0" w:space="0" w:color="auto"/>
        <w:right w:val="none" w:sz="0" w:space="0" w:color="auto"/>
      </w:divBdr>
    </w:div>
    <w:div w:id="1849101326">
      <w:marLeft w:val="480"/>
      <w:marRight w:val="0"/>
      <w:marTop w:val="0"/>
      <w:marBottom w:val="0"/>
      <w:divBdr>
        <w:top w:val="none" w:sz="0" w:space="0" w:color="auto"/>
        <w:left w:val="none" w:sz="0" w:space="0" w:color="auto"/>
        <w:bottom w:val="none" w:sz="0" w:space="0" w:color="auto"/>
        <w:right w:val="none" w:sz="0" w:space="0" w:color="auto"/>
      </w:divBdr>
    </w:div>
    <w:div w:id="1849130328">
      <w:marLeft w:val="480"/>
      <w:marRight w:val="0"/>
      <w:marTop w:val="0"/>
      <w:marBottom w:val="0"/>
      <w:divBdr>
        <w:top w:val="none" w:sz="0" w:space="0" w:color="auto"/>
        <w:left w:val="none" w:sz="0" w:space="0" w:color="auto"/>
        <w:bottom w:val="none" w:sz="0" w:space="0" w:color="auto"/>
        <w:right w:val="none" w:sz="0" w:space="0" w:color="auto"/>
      </w:divBdr>
    </w:div>
    <w:div w:id="1849327154">
      <w:marLeft w:val="480"/>
      <w:marRight w:val="0"/>
      <w:marTop w:val="0"/>
      <w:marBottom w:val="0"/>
      <w:divBdr>
        <w:top w:val="none" w:sz="0" w:space="0" w:color="auto"/>
        <w:left w:val="none" w:sz="0" w:space="0" w:color="auto"/>
        <w:bottom w:val="none" w:sz="0" w:space="0" w:color="auto"/>
        <w:right w:val="none" w:sz="0" w:space="0" w:color="auto"/>
      </w:divBdr>
    </w:div>
    <w:div w:id="1849826334">
      <w:marLeft w:val="480"/>
      <w:marRight w:val="0"/>
      <w:marTop w:val="0"/>
      <w:marBottom w:val="0"/>
      <w:divBdr>
        <w:top w:val="none" w:sz="0" w:space="0" w:color="auto"/>
        <w:left w:val="none" w:sz="0" w:space="0" w:color="auto"/>
        <w:bottom w:val="none" w:sz="0" w:space="0" w:color="auto"/>
        <w:right w:val="none" w:sz="0" w:space="0" w:color="auto"/>
      </w:divBdr>
    </w:div>
    <w:div w:id="1849831302">
      <w:marLeft w:val="480"/>
      <w:marRight w:val="0"/>
      <w:marTop w:val="0"/>
      <w:marBottom w:val="0"/>
      <w:divBdr>
        <w:top w:val="none" w:sz="0" w:space="0" w:color="auto"/>
        <w:left w:val="none" w:sz="0" w:space="0" w:color="auto"/>
        <w:bottom w:val="none" w:sz="0" w:space="0" w:color="auto"/>
        <w:right w:val="none" w:sz="0" w:space="0" w:color="auto"/>
      </w:divBdr>
    </w:div>
    <w:div w:id="1849902613">
      <w:marLeft w:val="480"/>
      <w:marRight w:val="0"/>
      <w:marTop w:val="0"/>
      <w:marBottom w:val="0"/>
      <w:divBdr>
        <w:top w:val="none" w:sz="0" w:space="0" w:color="auto"/>
        <w:left w:val="none" w:sz="0" w:space="0" w:color="auto"/>
        <w:bottom w:val="none" w:sz="0" w:space="0" w:color="auto"/>
        <w:right w:val="none" w:sz="0" w:space="0" w:color="auto"/>
      </w:divBdr>
    </w:div>
    <w:div w:id="1850097187">
      <w:marLeft w:val="480"/>
      <w:marRight w:val="0"/>
      <w:marTop w:val="0"/>
      <w:marBottom w:val="0"/>
      <w:divBdr>
        <w:top w:val="none" w:sz="0" w:space="0" w:color="auto"/>
        <w:left w:val="none" w:sz="0" w:space="0" w:color="auto"/>
        <w:bottom w:val="none" w:sz="0" w:space="0" w:color="auto"/>
        <w:right w:val="none" w:sz="0" w:space="0" w:color="auto"/>
      </w:divBdr>
    </w:div>
    <w:div w:id="1850102332">
      <w:marLeft w:val="480"/>
      <w:marRight w:val="0"/>
      <w:marTop w:val="0"/>
      <w:marBottom w:val="0"/>
      <w:divBdr>
        <w:top w:val="none" w:sz="0" w:space="0" w:color="auto"/>
        <w:left w:val="none" w:sz="0" w:space="0" w:color="auto"/>
        <w:bottom w:val="none" w:sz="0" w:space="0" w:color="auto"/>
        <w:right w:val="none" w:sz="0" w:space="0" w:color="auto"/>
      </w:divBdr>
    </w:div>
    <w:div w:id="1850220202">
      <w:marLeft w:val="480"/>
      <w:marRight w:val="0"/>
      <w:marTop w:val="0"/>
      <w:marBottom w:val="0"/>
      <w:divBdr>
        <w:top w:val="none" w:sz="0" w:space="0" w:color="auto"/>
        <w:left w:val="none" w:sz="0" w:space="0" w:color="auto"/>
        <w:bottom w:val="none" w:sz="0" w:space="0" w:color="auto"/>
        <w:right w:val="none" w:sz="0" w:space="0" w:color="auto"/>
      </w:divBdr>
    </w:div>
    <w:div w:id="1850290747">
      <w:marLeft w:val="480"/>
      <w:marRight w:val="0"/>
      <w:marTop w:val="0"/>
      <w:marBottom w:val="0"/>
      <w:divBdr>
        <w:top w:val="none" w:sz="0" w:space="0" w:color="auto"/>
        <w:left w:val="none" w:sz="0" w:space="0" w:color="auto"/>
        <w:bottom w:val="none" w:sz="0" w:space="0" w:color="auto"/>
        <w:right w:val="none" w:sz="0" w:space="0" w:color="auto"/>
      </w:divBdr>
    </w:div>
    <w:div w:id="1850437875">
      <w:marLeft w:val="480"/>
      <w:marRight w:val="0"/>
      <w:marTop w:val="0"/>
      <w:marBottom w:val="0"/>
      <w:divBdr>
        <w:top w:val="none" w:sz="0" w:space="0" w:color="auto"/>
        <w:left w:val="none" w:sz="0" w:space="0" w:color="auto"/>
        <w:bottom w:val="none" w:sz="0" w:space="0" w:color="auto"/>
        <w:right w:val="none" w:sz="0" w:space="0" w:color="auto"/>
      </w:divBdr>
    </w:div>
    <w:div w:id="1850441086">
      <w:marLeft w:val="480"/>
      <w:marRight w:val="0"/>
      <w:marTop w:val="0"/>
      <w:marBottom w:val="0"/>
      <w:divBdr>
        <w:top w:val="none" w:sz="0" w:space="0" w:color="auto"/>
        <w:left w:val="none" w:sz="0" w:space="0" w:color="auto"/>
        <w:bottom w:val="none" w:sz="0" w:space="0" w:color="auto"/>
        <w:right w:val="none" w:sz="0" w:space="0" w:color="auto"/>
      </w:divBdr>
    </w:div>
    <w:div w:id="1850481636">
      <w:marLeft w:val="480"/>
      <w:marRight w:val="0"/>
      <w:marTop w:val="0"/>
      <w:marBottom w:val="0"/>
      <w:divBdr>
        <w:top w:val="none" w:sz="0" w:space="0" w:color="auto"/>
        <w:left w:val="none" w:sz="0" w:space="0" w:color="auto"/>
        <w:bottom w:val="none" w:sz="0" w:space="0" w:color="auto"/>
        <w:right w:val="none" w:sz="0" w:space="0" w:color="auto"/>
      </w:divBdr>
    </w:div>
    <w:div w:id="1850486826">
      <w:marLeft w:val="480"/>
      <w:marRight w:val="0"/>
      <w:marTop w:val="0"/>
      <w:marBottom w:val="0"/>
      <w:divBdr>
        <w:top w:val="none" w:sz="0" w:space="0" w:color="auto"/>
        <w:left w:val="none" w:sz="0" w:space="0" w:color="auto"/>
        <w:bottom w:val="none" w:sz="0" w:space="0" w:color="auto"/>
        <w:right w:val="none" w:sz="0" w:space="0" w:color="auto"/>
      </w:divBdr>
    </w:div>
    <w:div w:id="1850751166">
      <w:marLeft w:val="480"/>
      <w:marRight w:val="0"/>
      <w:marTop w:val="0"/>
      <w:marBottom w:val="0"/>
      <w:divBdr>
        <w:top w:val="none" w:sz="0" w:space="0" w:color="auto"/>
        <w:left w:val="none" w:sz="0" w:space="0" w:color="auto"/>
        <w:bottom w:val="none" w:sz="0" w:space="0" w:color="auto"/>
        <w:right w:val="none" w:sz="0" w:space="0" w:color="auto"/>
      </w:divBdr>
    </w:div>
    <w:div w:id="1850830041">
      <w:marLeft w:val="480"/>
      <w:marRight w:val="0"/>
      <w:marTop w:val="0"/>
      <w:marBottom w:val="0"/>
      <w:divBdr>
        <w:top w:val="none" w:sz="0" w:space="0" w:color="auto"/>
        <w:left w:val="none" w:sz="0" w:space="0" w:color="auto"/>
        <w:bottom w:val="none" w:sz="0" w:space="0" w:color="auto"/>
        <w:right w:val="none" w:sz="0" w:space="0" w:color="auto"/>
      </w:divBdr>
    </w:div>
    <w:div w:id="1850830710">
      <w:marLeft w:val="480"/>
      <w:marRight w:val="0"/>
      <w:marTop w:val="0"/>
      <w:marBottom w:val="0"/>
      <w:divBdr>
        <w:top w:val="none" w:sz="0" w:space="0" w:color="auto"/>
        <w:left w:val="none" w:sz="0" w:space="0" w:color="auto"/>
        <w:bottom w:val="none" w:sz="0" w:space="0" w:color="auto"/>
        <w:right w:val="none" w:sz="0" w:space="0" w:color="auto"/>
      </w:divBdr>
    </w:div>
    <w:div w:id="1850869255">
      <w:marLeft w:val="480"/>
      <w:marRight w:val="0"/>
      <w:marTop w:val="0"/>
      <w:marBottom w:val="0"/>
      <w:divBdr>
        <w:top w:val="none" w:sz="0" w:space="0" w:color="auto"/>
        <w:left w:val="none" w:sz="0" w:space="0" w:color="auto"/>
        <w:bottom w:val="none" w:sz="0" w:space="0" w:color="auto"/>
        <w:right w:val="none" w:sz="0" w:space="0" w:color="auto"/>
      </w:divBdr>
    </w:div>
    <w:div w:id="1850899808">
      <w:marLeft w:val="480"/>
      <w:marRight w:val="0"/>
      <w:marTop w:val="0"/>
      <w:marBottom w:val="0"/>
      <w:divBdr>
        <w:top w:val="none" w:sz="0" w:space="0" w:color="auto"/>
        <w:left w:val="none" w:sz="0" w:space="0" w:color="auto"/>
        <w:bottom w:val="none" w:sz="0" w:space="0" w:color="auto"/>
        <w:right w:val="none" w:sz="0" w:space="0" w:color="auto"/>
      </w:divBdr>
    </w:div>
    <w:div w:id="1851066414">
      <w:marLeft w:val="480"/>
      <w:marRight w:val="0"/>
      <w:marTop w:val="0"/>
      <w:marBottom w:val="0"/>
      <w:divBdr>
        <w:top w:val="none" w:sz="0" w:space="0" w:color="auto"/>
        <w:left w:val="none" w:sz="0" w:space="0" w:color="auto"/>
        <w:bottom w:val="none" w:sz="0" w:space="0" w:color="auto"/>
        <w:right w:val="none" w:sz="0" w:space="0" w:color="auto"/>
      </w:divBdr>
    </w:div>
    <w:div w:id="1851093244">
      <w:marLeft w:val="480"/>
      <w:marRight w:val="0"/>
      <w:marTop w:val="0"/>
      <w:marBottom w:val="0"/>
      <w:divBdr>
        <w:top w:val="none" w:sz="0" w:space="0" w:color="auto"/>
        <w:left w:val="none" w:sz="0" w:space="0" w:color="auto"/>
        <w:bottom w:val="none" w:sz="0" w:space="0" w:color="auto"/>
        <w:right w:val="none" w:sz="0" w:space="0" w:color="auto"/>
      </w:divBdr>
    </w:div>
    <w:div w:id="1851093529">
      <w:marLeft w:val="480"/>
      <w:marRight w:val="0"/>
      <w:marTop w:val="0"/>
      <w:marBottom w:val="0"/>
      <w:divBdr>
        <w:top w:val="none" w:sz="0" w:space="0" w:color="auto"/>
        <w:left w:val="none" w:sz="0" w:space="0" w:color="auto"/>
        <w:bottom w:val="none" w:sz="0" w:space="0" w:color="auto"/>
        <w:right w:val="none" w:sz="0" w:space="0" w:color="auto"/>
      </w:divBdr>
    </w:div>
    <w:div w:id="1851137014">
      <w:marLeft w:val="480"/>
      <w:marRight w:val="0"/>
      <w:marTop w:val="0"/>
      <w:marBottom w:val="0"/>
      <w:divBdr>
        <w:top w:val="none" w:sz="0" w:space="0" w:color="auto"/>
        <w:left w:val="none" w:sz="0" w:space="0" w:color="auto"/>
        <w:bottom w:val="none" w:sz="0" w:space="0" w:color="auto"/>
        <w:right w:val="none" w:sz="0" w:space="0" w:color="auto"/>
      </w:divBdr>
    </w:div>
    <w:div w:id="1851141086">
      <w:marLeft w:val="480"/>
      <w:marRight w:val="0"/>
      <w:marTop w:val="0"/>
      <w:marBottom w:val="0"/>
      <w:divBdr>
        <w:top w:val="none" w:sz="0" w:space="0" w:color="auto"/>
        <w:left w:val="none" w:sz="0" w:space="0" w:color="auto"/>
        <w:bottom w:val="none" w:sz="0" w:space="0" w:color="auto"/>
        <w:right w:val="none" w:sz="0" w:space="0" w:color="auto"/>
      </w:divBdr>
    </w:div>
    <w:div w:id="1851144818">
      <w:marLeft w:val="480"/>
      <w:marRight w:val="0"/>
      <w:marTop w:val="0"/>
      <w:marBottom w:val="0"/>
      <w:divBdr>
        <w:top w:val="none" w:sz="0" w:space="0" w:color="auto"/>
        <w:left w:val="none" w:sz="0" w:space="0" w:color="auto"/>
        <w:bottom w:val="none" w:sz="0" w:space="0" w:color="auto"/>
        <w:right w:val="none" w:sz="0" w:space="0" w:color="auto"/>
      </w:divBdr>
    </w:div>
    <w:div w:id="1851555435">
      <w:marLeft w:val="480"/>
      <w:marRight w:val="0"/>
      <w:marTop w:val="0"/>
      <w:marBottom w:val="0"/>
      <w:divBdr>
        <w:top w:val="none" w:sz="0" w:space="0" w:color="auto"/>
        <w:left w:val="none" w:sz="0" w:space="0" w:color="auto"/>
        <w:bottom w:val="none" w:sz="0" w:space="0" w:color="auto"/>
        <w:right w:val="none" w:sz="0" w:space="0" w:color="auto"/>
      </w:divBdr>
    </w:div>
    <w:div w:id="1851674875">
      <w:marLeft w:val="480"/>
      <w:marRight w:val="0"/>
      <w:marTop w:val="0"/>
      <w:marBottom w:val="0"/>
      <w:divBdr>
        <w:top w:val="none" w:sz="0" w:space="0" w:color="auto"/>
        <w:left w:val="none" w:sz="0" w:space="0" w:color="auto"/>
        <w:bottom w:val="none" w:sz="0" w:space="0" w:color="auto"/>
        <w:right w:val="none" w:sz="0" w:space="0" w:color="auto"/>
      </w:divBdr>
    </w:div>
    <w:div w:id="1851721749">
      <w:marLeft w:val="480"/>
      <w:marRight w:val="0"/>
      <w:marTop w:val="0"/>
      <w:marBottom w:val="0"/>
      <w:divBdr>
        <w:top w:val="none" w:sz="0" w:space="0" w:color="auto"/>
        <w:left w:val="none" w:sz="0" w:space="0" w:color="auto"/>
        <w:bottom w:val="none" w:sz="0" w:space="0" w:color="auto"/>
        <w:right w:val="none" w:sz="0" w:space="0" w:color="auto"/>
      </w:divBdr>
    </w:div>
    <w:div w:id="1851795302">
      <w:marLeft w:val="480"/>
      <w:marRight w:val="0"/>
      <w:marTop w:val="0"/>
      <w:marBottom w:val="0"/>
      <w:divBdr>
        <w:top w:val="none" w:sz="0" w:space="0" w:color="auto"/>
        <w:left w:val="none" w:sz="0" w:space="0" w:color="auto"/>
        <w:bottom w:val="none" w:sz="0" w:space="0" w:color="auto"/>
        <w:right w:val="none" w:sz="0" w:space="0" w:color="auto"/>
      </w:divBdr>
    </w:div>
    <w:div w:id="1851985093">
      <w:marLeft w:val="480"/>
      <w:marRight w:val="0"/>
      <w:marTop w:val="0"/>
      <w:marBottom w:val="0"/>
      <w:divBdr>
        <w:top w:val="none" w:sz="0" w:space="0" w:color="auto"/>
        <w:left w:val="none" w:sz="0" w:space="0" w:color="auto"/>
        <w:bottom w:val="none" w:sz="0" w:space="0" w:color="auto"/>
        <w:right w:val="none" w:sz="0" w:space="0" w:color="auto"/>
      </w:divBdr>
    </w:div>
    <w:div w:id="1852135151">
      <w:marLeft w:val="480"/>
      <w:marRight w:val="0"/>
      <w:marTop w:val="0"/>
      <w:marBottom w:val="0"/>
      <w:divBdr>
        <w:top w:val="none" w:sz="0" w:space="0" w:color="auto"/>
        <w:left w:val="none" w:sz="0" w:space="0" w:color="auto"/>
        <w:bottom w:val="none" w:sz="0" w:space="0" w:color="auto"/>
        <w:right w:val="none" w:sz="0" w:space="0" w:color="auto"/>
      </w:divBdr>
    </w:div>
    <w:div w:id="1852180675">
      <w:marLeft w:val="480"/>
      <w:marRight w:val="0"/>
      <w:marTop w:val="0"/>
      <w:marBottom w:val="0"/>
      <w:divBdr>
        <w:top w:val="none" w:sz="0" w:space="0" w:color="auto"/>
        <w:left w:val="none" w:sz="0" w:space="0" w:color="auto"/>
        <w:bottom w:val="none" w:sz="0" w:space="0" w:color="auto"/>
        <w:right w:val="none" w:sz="0" w:space="0" w:color="auto"/>
      </w:divBdr>
    </w:div>
    <w:div w:id="1852259119">
      <w:marLeft w:val="480"/>
      <w:marRight w:val="0"/>
      <w:marTop w:val="0"/>
      <w:marBottom w:val="0"/>
      <w:divBdr>
        <w:top w:val="none" w:sz="0" w:space="0" w:color="auto"/>
        <w:left w:val="none" w:sz="0" w:space="0" w:color="auto"/>
        <w:bottom w:val="none" w:sz="0" w:space="0" w:color="auto"/>
        <w:right w:val="none" w:sz="0" w:space="0" w:color="auto"/>
      </w:divBdr>
    </w:div>
    <w:div w:id="1852261960">
      <w:marLeft w:val="480"/>
      <w:marRight w:val="0"/>
      <w:marTop w:val="0"/>
      <w:marBottom w:val="0"/>
      <w:divBdr>
        <w:top w:val="none" w:sz="0" w:space="0" w:color="auto"/>
        <w:left w:val="none" w:sz="0" w:space="0" w:color="auto"/>
        <w:bottom w:val="none" w:sz="0" w:space="0" w:color="auto"/>
        <w:right w:val="none" w:sz="0" w:space="0" w:color="auto"/>
      </w:divBdr>
    </w:div>
    <w:div w:id="1852529668">
      <w:marLeft w:val="480"/>
      <w:marRight w:val="0"/>
      <w:marTop w:val="0"/>
      <w:marBottom w:val="0"/>
      <w:divBdr>
        <w:top w:val="none" w:sz="0" w:space="0" w:color="auto"/>
        <w:left w:val="none" w:sz="0" w:space="0" w:color="auto"/>
        <w:bottom w:val="none" w:sz="0" w:space="0" w:color="auto"/>
        <w:right w:val="none" w:sz="0" w:space="0" w:color="auto"/>
      </w:divBdr>
    </w:div>
    <w:div w:id="1852722706">
      <w:marLeft w:val="480"/>
      <w:marRight w:val="0"/>
      <w:marTop w:val="0"/>
      <w:marBottom w:val="0"/>
      <w:divBdr>
        <w:top w:val="none" w:sz="0" w:space="0" w:color="auto"/>
        <w:left w:val="none" w:sz="0" w:space="0" w:color="auto"/>
        <w:bottom w:val="none" w:sz="0" w:space="0" w:color="auto"/>
        <w:right w:val="none" w:sz="0" w:space="0" w:color="auto"/>
      </w:divBdr>
    </w:div>
    <w:div w:id="1852793377">
      <w:marLeft w:val="480"/>
      <w:marRight w:val="0"/>
      <w:marTop w:val="0"/>
      <w:marBottom w:val="0"/>
      <w:divBdr>
        <w:top w:val="none" w:sz="0" w:space="0" w:color="auto"/>
        <w:left w:val="none" w:sz="0" w:space="0" w:color="auto"/>
        <w:bottom w:val="none" w:sz="0" w:space="0" w:color="auto"/>
        <w:right w:val="none" w:sz="0" w:space="0" w:color="auto"/>
      </w:divBdr>
    </w:div>
    <w:div w:id="1852835590">
      <w:marLeft w:val="480"/>
      <w:marRight w:val="0"/>
      <w:marTop w:val="0"/>
      <w:marBottom w:val="0"/>
      <w:divBdr>
        <w:top w:val="none" w:sz="0" w:space="0" w:color="auto"/>
        <w:left w:val="none" w:sz="0" w:space="0" w:color="auto"/>
        <w:bottom w:val="none" w:sz="0" w:space="0" w:color="auto"/>
        <w:right w:val="none" w:sz="0" w:space="0" w:color="auto"/>
      </w:divBdr>
    </w:div>
    <w:div w:id="1853227025">
      <w:marLeft w:val="480"/>
      <w:marRight w:val="0"/>
      <w:marTop w:val="0"/>
      <w:marBottom w:val="0"/>
      <w:divBdr>
        <w:top w:val="none" w:sz="0" w:space="0" w:color="auto"/>
        <w:left w:val="none" w:sz="0" w:space="0" w:color="auto"/>
        <w:bottom w:val="none" w:sz="0" w:space="0" w:color="auto"/>
        <w:right w:val="none" w:sz="0" w:space="0" w:color="auto"/>
      </w:divBdr>
    </w:div>
    <w:div w:id="1853256282">
      <w:marLeft w:val="480"/>
      <w:marRight w:val="0"/>
      <w:marTop w:val="0"/>
      <w:marBottom w:val="0"/>
      <w:divBdr>
        <w:top w:val="none" w:sz="0" w:space="0" w:color="auto"/>
        <w:left w:val="none" w:sz="0" w:space="0" w:color="auto"/>
        <w:bottom w:val="none" w:sz="0" w:space="0" w:color="auto"/>
        <w:right w:val="none" w:sz="0" w:space="0" w:color="auto"/>
      </w:divBdr>
    </w:div>
    <w:div w:id="1853300398">
      <w:marLeft w:val="480"/>
      <w:marRight w:val="0"/>
      <w:marTop w:val="0"/>
      <w:marBottom w:val="0"/>
      <w:divBdr>
        <w:top w:val="none" w:sz="0" w:space="0" w:color="auto"/>
        <w:left w:val="none" w:sz="0" w:space="0" w:color="auto"/>
        <w:bottom w:val="none" w:sz="0" w:space="0" w:color="auto"/>
        <w:right w:val="none" w:sz="0" w:space="0" w:color="auto"/>
      </w:divBdr>
    </w:div>
    <w:div w:id="1853301811">
      <w:marLeft w:val="480"/>
      <w:marRight w:val="0"/>
      <w:marTop w:val="0"/>
      <w:marBottom w:val="0"/>
      <w:divBdr>
        <w:top w:val="none" w:sz="0" w:space="0" w:color="auto"/>
        <w:left w:val="none" w:sz="0" w:space="0" w:color="auto"/>
        <w:bottom w:val="none" w:sz="0" w:space="0" w:color="auto"/>
        <w:right w:val="none" w:sz="0" w:space="0" w:color="auto"/>
      </w:divBdr>
    </w:div>
    <w:div w:id="1853303497">
      <w:marLeft w:val="480"/>
      <w:marRight w:val="0"/>
      <w:marTop w:val="0"/>
      <w:marBottom w:val="0"/>
      <w:divBdr>
        <w:top w:val="none" w:sz="0" w:space="0" w:color="auto"/>
        <w:left w:val="none" w:sz="0" w:space="0" w:color="auto"/>
        <w:bottom w:val="none" w:sz="0" w:space="0" w:color="auto"/>
        <w:right w:val="none" w:sz="0" w:space="0" w:color="auto"/>
      </w:divBdr>
    </w:div>
    <w:div w:id="1853370093">
      <w:marLeft w:val="480"/>
      <w:marRight w:val="0"/>
      <w:marTop w:val="0"/>
      <w:marBottom w:val="0"/>
      <w:divBdr>
        <w:top w:val="none" w:sz="0" w:space="0" w:color="auto"/>
        <w:left w:val="none" w:sz="0" w:space="0" w:color="auto"/>
        <w:bottom w:val="none" w:sz="0" w:space="0" w:color="auto"/>
        <w:right w:val="none" w:sz="0" w:space="0" w:color="auto"/>
      </w:divBdr>
    </w:div>
    <w:div w:id="1853648268">
      <w:marLeft w:val="480"/>
      <w:marRight w:val="0"/>
      <w:marTop w:val="0"/>
      <w:marBottom w:val="0"/>
      <w:divBdr>
        <w:top w:val="none" w:sz="0" w:space="0" w:color="auto"/>
        <w:left w:val="none" w:sz="0" w:space="0" w:color="auto"/>
        <w:bottom w:val="none" w:sz="0" w:space="0" w:color="auto"/>
        <w:right w:val="none" w:sz="0" w:space="0" w:color="auto"/>
      </w:divBdr>
    </w:div>
    <w:div w:id="1853762565">
      <w:marLeft w:val="480"/>
      <w:marRight w:val="0"/>
      <w:marTop w:val="0"/>
      <w:marBottom w:val="0"/>
      <w:divBdr>
        <w:top w:val="none" w:sz="0" w:space="0" w:color="auto"/>
        <w:left w:val="none" w:sz="0" w:space="0" w:color="auto"/>
        <w:bottom w:val="none" w:sz="0" w:space="0" w:color="auto"/>
        <w:right w:val="none" w:sz="0" w:space="0" w:color="auto"/>
      </w:divBdr>
    </w:div>
    <w:div w:id="1853909503">
      <w:marLeft w:val="480"/>
      <w:marRight w:val="0"/>
      <w:marTop w:val="0"/>
      <w:marBottom w:val="0"/>
      <w:divBdr>
        <w:top w:val="none" w:sz="0" w:space="0" w:color="auto"/>
        <w:left w:val="none" w:sz="0" w:space="0" w:color="auto"/>
        <w:bottom w:val="none" w:sz="0" w:space="0" w:color="auto"/>
        <w:right w:val="none" w:sz="0" w:space="0" w:color="auto"/>
      </w:divBdr>
    </w:div>
    <w:div w:id="1853910897">
      <w:marLeft w:val="480"/>
      <w:marRight w:val="0"/>
      <w:marTop w:val="0"/>
      <w:marBottom w:val="0"/>
      <w:divBdr>
        <w:top w:val="none" w:sz="0" w:space="0" w:color="auto"/>
        <w:left w:val="none" w:sz="0" w:space="0" w:color="auto"/>
        <w:bottom w:val="none" w:sz="0" w:space="0" w:color="auto"/>
        <w:right w:val="none" w:sz="0" w:space="0" w:color="auto"/>
      </w:divBdr>
    </w:div>
    <w:div w:id="1854030583">
      <w:marLeft w:val="480"/>
      <w:marRight w:val="0"/>
      <w:marTop w:val="0"/>
      <w:marBottom w:val="0"/>
      <w:divBdr>
        <w:top w:val="none" w:sz="0" w:space="0" w:color="auto"/>
        <w:left w:val="none" w:sz="0" w:space="0" w:color="auto"/>
        <w:bottom w:val="none" w:sz="0" w:space="0" w:color="auto"/>
        <w:right w:val="none" w:sz="0" w:space="0" w:color="auto"/>
      </w:divBdr>
    </w:div>
    <w:div w:id="1854100617">
      <w:marLeft w:val="480"/>
      <w:marRight w:val="0"/>
      <w:marTop w:val="0"/>
      <w:marBottom w:val="0"/>
      <w:divBdr>
        <w:top w:val="none" w:sz="0" w:space="0" w:color="auto"/>
        <w:left w:val="none" w:sz="0" w:space="0" w:color="auto"/>
        <w:bottom w:val="none" w:sz="0" w:space="0" w:color="auto"/>
        <w:right w:val="none" w:sz="0" w:space="0" w:color="auto"/>
      </w:divBdr>
    </w:div>
    <w:div w:id="1854101978">
      <w:marLeft w:val="480"/>
      <w:marRight w:val="0"/>
      <w:marTop w:val="0"/>
      <w:marBottom w:val="0"/>
      <w:divBdr>
        <w:top w:val="none" w:sz="0" w:space="0" w:color="auto"/>
        <w:left w:val="none" w:sz="0" w:space="0" w:color="auto"/>
        <w:bottom w:val="none" w:sz="0" w:space="0" w:color="auto"/>
        <w:right w:val="none" w:sz="0" w:space="0" w:color="auto"/>
      </w:divBdr>
    </w:div>
    <w:div w:id="1854104901">
      <w:marLeft w:val="480"/>
      <w:marRight w:val="0"/>
      <w:marTop w:val="0"/>
      <w:marBottom w:val="0"/>
      <w:divBdr>
        <w:top w:val="none" w:sz="0" w:space="0" w:color="auto"/>
        <w:left w:val="none" w:sz="0" w:space="0" w:color="auto"/>
        <w:bottom w:val="none" w:sz="0" w:space="0" w:color="auto"/>
        <w:right w:val="none" w:sz="0" w:space="0" w:color="auto"/>
      </w:divBdr>
    </w:div>
    <w:div w:id="1854176814">
      <w:marLeft w:val="480"/>
      <w:marRight w:val="0"/>
      <w:marTop w:val="0"/>
      <w:marBottom w:val="0"/>
      <w:divBdr>
        <w:top w:val="none" w:sz="0" w:space="0" w:color="auto"/>
        <w:left w:val="none" w:sz="0" w:space="0" w:color="auto"/>
        <w:bottom w:val="none" w:sz="0" w:space="0" w:color="auto"/>
        <w:right w:val="none" w:sz="0" w:space="0" w:color="auto"/>
      </w:divBdr>
    </w:div>
    <w:div w:id="1854223639">
      <w:marLeft w:val="480"/>
      <w:marRight w:val="0"/>
      <w:marTop w:val="0"/>
      <w:marBottom w:val="0"/>
      <w:divBdr>
        <w:top w:val="none" w:sz="0" w:space="0" w:color="auto"/>
        <w:left w:val="none" w:sz="0" w:space="0" w:color="auto"/>
        <w:bottom w:val="none" w:sz="0" w:space="0" w:color="auto"/>
        <w:right w:val="none" w:sz="0" w:space="0" w:color="auto"/>
      </w:divBdr>
    </w:div>
    <w:div w:id="1854224427">
      <w:marLeft w:val="480"/>
      <w:marRight w:val="0"/>
      <w:marTop w:val="0"/>
      <w:marBottom w:val="0"/>
      <w:divBdr>
        <w:top w:val="none" w:sz="0" w:space="0" w:color="auto"/>
        <w:left w:val="none" w:sz="0" w:space="0" w:color="auto"/>
        <w:bottom w:val="none" w:sz="0" w:space="0" w:color="auto"/>
        <w:right w:val="none" w:sz="0" w:space="0" w:color="auto"/>
      </w:divBdr>
    </w:div>
    <w:div w:id="1854301530">
      <w:marLeft w:val="480"/>
      <w:marRight w:val="0"/>
      <w:marTop w:val="0"/>
      <w:marBottom w:val="0"/>
      <w:divBdr>
        <w:top w:val="none" w:sz="0" w:space="0" w:color="auto"/>
        <w:left w:val="none" w:sz="0" w:space="0" w:color="auto"/>
        <w:bottom w:val="none" w:sz="0" w:space="0" w:color="auto"/>
        <w:right w:val="none" w:sz="0" w:space="0" w:color="auto"/>
      </w:divBdr>
    </w:div>
    <w:div w:id="1854345218">
      <w:marLeft w:val="480"/>
      <w:marRight w:val="0"/>
      <w:marTop w:val="0"/>
      <w:marBottom w:val="0"/>
      <w:divBdr>
        <w:top w:val="none" w:sz="0" w:space="0" w:color="auto"/>
        <w:left w:val="none" w:sz="0" w:space="0" w:color="auto"/>
        <w:bottom w:val="none" w:sz="0" w:space="0" w:color="auto"/>
        <w:right w:val="none" w:sz="0" w:space="0" w:color="auto"/>
      </w:divBdr>
    </w:div>
    <w:div w:id="1854563971">
      <w:marLeft w:val="480"/>
      <w:marRight w:val="0"/>
      <w:marTop w:val="0"/>
      <w:marBottom w:val="0"/>
      <w:divBdr>
        <w:top w:val="none" w:sz="0" w:space="0" w:color="auto"/>
        <w:left w:val="none" w:sz="0" w:space="0" w:color="auto"/>
        <w:bottom w:val="none" w:sz="0" w:space="0" w:color="auto"/>
        <w:right w:val="none" w:sz="0" w:space="0" w:color="auto"/>
      </w:divBdr>
    </w:div>
    <w:div w:id="1854570378">
      <w:marLeft w:val="480"/>
      <w:marRight w:val="0"/>
      <w:marTop w:val="0"/>
      <w:marBottom w:val="0"/>
      <w:divBdr>
        <w:top w:val="none" w:sz="0" w:space="0" w:color="auto"/>
        <w:left w:val="none" w:sz="0" w:space="0" w:color="auto"/>
        <w:bottom w:val="none" w:sz="0" w:space="0" w:color="auto"/>
        <w:right w:val="none" w:sz="0" w:space="0" w:color="auto"/>
      </w:divBdr>
    </w:div>
    <w:div w:id="1854607785">
      <w:marLeft w:val="480"/>
      <w:marRight w:val="0"/>
      <w:marTop w:val="0"/>
      <w:marBottom w:val="0"/>
      <w:divBdr>
        <w:top w:val="none" w:sz="0" w:space="0" w:color="auto"/>
        <w:left w:val="none" w:sz="0" w:space="0" w:color="auto"/>
        <w:bottom w:val="none" w:sz="0" w:space="0" w:color="auto"/>
        <w:right w:val="none" w:sz="0" w:space="0" w:color="auto"/>
      </w:divBdr>
    </w:div>
    <w:div w:id="1854684666">
      <w:marLeft w:val="480"/>
      <w:marRight w:val="0"/>
      <w:marTop w:val="0"/>
      <w:marBottom w:val="0"/>
      <w:divBdr>
        <w:top w:val="none" w:sz="0" w:space="0" w:color="auto"/>
        <w:left w:val="none" w:sz="0" w:space="0" w:color="auto"/>
        <w:bottom w:val="none" w:sz="0" w:space="0" w:color="auto"/>
        <w:right w:val="none" w:sz="0" w:space="0" w:color="auto"/>
      </w:divBdr>
    </w:div>
    <w:div w:id="1854685138">
      <w:marLeft w:val="480"/>
      <w:marRight w:val="0"/>
      <w:marTop w:val="0"/>
      <w:marBottom w:val="0"/>
      <w:divBdr>
        <w:top w:val="none" w:sz="0" w:space="0" w:color="auto"/>
        <w:left w:val="none" w:sz="0" w:space="0" w:color="auto"/>
        <w:bottom w:val="none" w:sz="0" w:space="0" w:color="auto"/>
        <w:right w:val="none" w:sz="0" w:space="0" w:color="auto"/>
      </w:divBdr>
    </w:div>
    <w:div w:id="1855221856">
      <w:marLeft w:val="480"/>
      <w:marRight w:val="0"/>
      <w:marTop w:val="0"/>
      <w:marBottom w:val="0"/>
      <w:divBdr>
        <w:top w:val="none" w:sz="0" w:space="0" w:color="auto"/>
        <w:left w:val="none" w:sz="0" w:space="0" w:color="auto"/>
        <w:bottom w:val="none" w:sz="0" w:space="0" w:color="auto"/>
        <w:right w:val="none" w:sz="0" w:space="0" w:color="auto"/>
      </w:divBdr>
    </w:div>
    <w:div w:id="1855225667">
      <w:marLeft w:val="480"/>
      <w:marRight w:val="0"/>
      <w:marTop w:val="0"/>
      <w:marBottom w:val="0"/>
      <w:divBdr>
        <w:top w:val="none" w:sz="0" w:space="0" w:color="auto"/>
        <w:left w:val="none" w:sz="0" w:space="0" w:color="auto"/>
        <w:bottom w:val="none" w:sz="0" w:space="0" w:color="auto"/>
        <w:right w:val="none" w:sz="0" w:space="0" w:color="auto"/>
      </w:divBdr>
    </w:div>
    <w:div w:id="1855411337">
      <w:marLeft w:val="480"/>
      <w:marRight w:val="0"/>
      <w:marTop w:val="0"/>
      <w:marBottom w:val="0"/>
      <w:divBdr>
        <w:top w:val="none" w:sz="0" w:space="0" w:color="auto"/>
        <w:left w:val="none" w:sz="0" w:space="0" w:color="auto"/>
        <w:bottom w:val="none" w:sz="0" w:space="0" w:color="auto"/>
        <w:right w:val="none" w:sz="0" w:space="0" w:color="auto"/>
      </w:divBdr>
    </w:div>
    <w:div w:id="1855456131">
      <w:marLeft w:val="480"/>
      <w:marRight w:val="0"/>
      <w:marTop w:val="0"/>
      <w:marBottom w:val="0"/>
      <w:divBdr>
        <w:top w:val="none" w:sz="0" w:space="0" w:color="auto"/>
        <w:left w:val="none" w:sz="0" w:space="0" w:color="auto"/>
        <w:bottom w:val="none" w:sz="0" w:space="0" w:color="auto"/>
        <w:right w:val="none" w:sz="0" w:space="0" w:color="auto"/>
      </w:divBdr>
    </w:div>
    <w:div w:id="1855535985">
      <w:marLeft w:val="480"/>
      <w:marRight w:val="0"/>
      <w:marTop w:val="0"/>
      <w:marBottom w:val="0"/>
      <w:divBdr>
        <w:top w:val="none" w:sz="0" w:space="0" w:color="auto"/>
        <w:left w:val="none" w:sz="0" w:space="0" w:color="auto"/>
        <w:bottom w:val="none" w:sz="0" w:space="0" w:color="auto"/>
        <w:right w:val="none" w:sz="0" w:space="0" w:color="auto"/>
      </w:divBdr>
    </w:div>
    <w:div w:id="1855652498">
      <w:marLeft w:val="480"/>
      <w:marRight w:val="0"/>
      <w:marTop w:val="0"/>
      <w:marBottom w:val="0"/>
      <w:divBdr>
        <w:top w:val="none" w:sz="0" w:space="0" w:color="auto"/>
        <w:left w:val="none" w:sz="0" w:space="0" w:color="auto"/>
        <w:bottom w:val="none" w:sz="0" w:space="0" w:color="auto"/>
        <w:right w:val="none" w:sz="0" w:space="0" w:color="auto"/>
      </w:divBdr>
    </w:div>
    <w:div w:id="1856113147">
      <w:marLeft w:val="480"/>
      <w:marRight w:val="0"/>
      <w:marTop w:val="0"/>
      <w:marBottom w:val="0"/>
      <w:divBdr>
        <w:top w:val="none" w:sz="0" w:space="0" w:color="auto"/>
        <w:left w:val="none" w:sz="0" w:space="0" w:color="auto"/>
        <w:bottom w:val="none" w:sz="0" w:space="0" w:color="auto"/>
        <w:right w:val="none" w:sz="0" w:space="0" w:color="auto"/>
      </w:divBdr>
    </w:div>
    <w:div w:id="1856116770">
      <w:marLeft w:val="480"/>
      <w:marRight w:val="0"/>
      <w:marTop w:val="0"/>
      <w:marBottom w:val="0"/>
      <w:divBdr>
        <w:top w:val="none" w:sz="0" w:space="0" w:color="auto"/>
        <w:left w:val="none" w:sz="0" w:space="0" w:color="auto"/>
        <w:bottom w:val="none" w:sz="0" w:space="0" w:color="auto"/>
        <w:right w:val="none" w:sz="0" w:space="0" w:color="auto"/>
      </w:divBdr>
    </w:div>
    <w:div w:id="1856118447">
      <w:marLeft w:val="480"/>
      <w:marRight w:val="0"/>
      <w:marTop w:val="0"/>
      <w:marBottom w:val="0"/>
      <w:divBdr>
        <w:top w:val="none" w:sz="0" w:space="0" w:color="auto"/>
        <w:left w:val="none" w:sz="0" w:space="0" w:color="auto"/>
        <w:bottom w:val="none" w:sz="0" w:space="0" w:color="auto"/>
        <w:right w:val="none" w:sz="0" w:space="0" w:color="auto"/>
      </w:divBdr>
    </w:div>
    <w:div w:id="1856190248">
      <w:marLeft w:val="480"/>
      <w:marRight w:val="0"/>
      <w:marTop w:val="0"/>
      <w:marBottom w:val="0"/>
      <w:divBdr>
        <w:top w:val="none" w:sz="0" w:space="0" w:color="auto"/>
        <w:left w:val="none" w:sz="0" w:space="0" w:color="auto"/>
        <w:bottom w:val="none" w:sz="0" w:space="0" w:color="auto"/>
        <w:right w:val="none" w:sz="0" w:space="0" w:color="auto"/>
      </w:divBdr>
    </w:div>
    <w:div w:id="1856383913">
      <w:marLeft w:val="480"/>
      <w:marRight w:val="0"/>
      <w:marTop w:val="0"/>
      <w:marBottom w:val="0"/>
      <w:divBdr>
        <w:top w:val="none" w:sz="0" w:space="0" w:color="auto"/>
        <w:left w:val="none" w:sz="0" w:space="0" w:color="auto"/>
        <w:bottom w:val="none" w:sz="0" w:space="0" w:color="auto"/>
        <w:right w:val="none" w:sz="0" w:space="0" w:color="auto"/>
      </w:divBdr>
    </w:div>
    <w:div w:id="1856455624">
      <w:marLeft w:val="480"/>
      <w:marRight w:val="0"/>
      <w:marTop w:val="0"/>
      <w:marBottom w:val="0"/>
      <w:divBdr>
        <w:top w:val="none" w:sz="0" w:space="0" w:color="auto"/>
        <w:left w:val="none" w:sz="0" w:space="0" w:color="auto"/>
        <w:bottom w:val="none" w:sz="0" w:space="0" w:color="auto"/>
        <w:right w:val="none" w:sz="0" w:space="0" w:color="auto"/>
      </w:divBdr>
    </w:div>
    <w:div w:id="1856923422">
      <w:marLeft w:val="480"/>
      <w:marRight w:val="0"/>
      <w:marTop w:val="0"/>
      <w:marBottom w:val="0"/>
      <w:divBdr>
        <w:top w:val="none" w:sz="0" w:space="0" w:color="auto"/>
        <w:left w:val="none" w:sz="0" w:space="0" w:color="auto"/>
        <w:bottom w:val="none" w:sz="0" w:space="0" w:color="auto"/>
        <w:right w:val="none" w:sz="0" w:space="0" w:color="auto"/>
      </w:divBdr>
    </w:div>
    <w:div w:id="1857033542">
      <w:marLeft w:val="480"/>
      <w:marRight w:val="0"/>
      <w:marTop w:val="0"/>
      <w:marBottom w:val="0"/>
      <w:divBdr>
        <w:top w:val="none" w:sz="0" w:space="0" w:color="auto"/>
        <w:left w:val="none" w:sz="0" w:space="0" w:color="auto"/>
        <w:bottom w:val="none" w:sz="0" w:space="0" w:color="auto"/>
        <w:right w:val="none" w:sz="0" w:space="0" w:color="auto"/>
      </w:divBdr>
    </w:div>
    <w:div w:id="1857229538">
      <w:marLeft w:val="480"/>
      <w:marRight w:val="0"/>
      <w:marTop w:val="0"/>
      <w:marBottom w:val="0"/>
      <w:divBdr>
        <w:top w:val="none" w:sz="0" w:space="0" w:color="auto"/>
        <w:left w:val="none" w:sz="0" w:space="0" w:color="auto"/>
        <w:bottom w:val="none" w:sz="0" w:space="0" w:color="auto"/>
        <w:right w:val="none" w:sz="0" w:space="0" w:color="auto"/>
      </w:divBdr>
    </w:div>
    <w:div w:id="1857303018">
      <w:marLeft w:val="480"/>
      <w:marRight w:val="0"/>
      <w:marTop w:val="0"/>
      <w:marBottom w:val="0"/>
      <w:divBdr>
        <w:top w:val="none" w:sz="0" w:space="0" w:color="auto"/>
        <w:left w:val="none" w:sz="0" w:space="0" w:color="auto"/>
        <w:bottom w:val="none" w:sz="0" w:space="0" w:color="auto"/>
        <w:right w:val="none" w:sz="0" w:space="0" w:color="auto"/>
      </w:divBdr>
    </w:div>
    <w:div w:id="1857382666">
      <w:marLeft w:val="480"/>
      <w:marRight w:val="0"/>
      <w:marTop w:val="0"/>
      <w:marBottom w:val="0"/>
      <w:divBdr>
        <w:top w:val="none" w:sz="0" w:space="0" w:color="auto"/>
        <w:left w:val="none" w:sz="0" w:space="0" w:color="auto"/>
        <w:bottom w:val="none" w:sz="0" w:space="0" w:color="auto"/>
        <w:right w:val="none" w:sz="0" w:space="0" w:color="auto"/>
      </w:divBdr>
    </w:div>
    <w:div w:id="1857429017">
      <w:marLeft w:val="480"/>
      <w:marRight w:val="0"/>
      <w:marTop w:val="0"/>
      <w:marBottom w:val="0"/>
      <w:divBdr>
        <w:top w:val="none" w:sz="0" w:space="0" w:color="auto"/>
        <w:left w:val="none" w:sz="0" w:space="0" w:color="auto"/>
        <w:bottom w:val="none" w:sz="0" w:space="0" w:color="auto"/>
        <w:right w:val="none" w:sz="0" w:space="0" w:color="auto"/>
      </w:divBdr>
    </w:div>
    <w:div w:id="1857498282">
      <w:marLeft w:val="480"/>
      <w:marRight w:val="0"/>
      <w:marTop w:val="0"/>
      <w:marBottom w:val="0"/>
      <w:divBdr>
        <w:top w:val="none" w:sz="0" w:space="0" w:color="auto"/>
        <w:left w:val="none" w:sz="0" w:space="0" w:color="auto"/>
        <w:bottom w:val="none" w:sz="0" w:space="0" w:color="auto"/>
        <w:right w:val="none" w:sz="0" w:space="0" w:color="auto"/>
      </w:divBdr>
    </w:div>
    <w:div w:id="1857571904">
      <w:marLeft w:val="480"/>
      <w:marRight w:val="0"/>
      <w:marTop w:val="0"/>
      <w:marBottom w:val="0"/>
      <w:divBdr>
        <w:top w:val="none" w:sz="0" w:space="0" w:color="auto"/>
        <w:left w:val="none" w:sz="0" w:space="0" w:color="auto"/>
        <w:bottom w:val="none" w:sz="0" w:space="0" w:color="auto"/>
        <w:right w:val="none" w:sz="0" w:space="0" w:color="auto"/>
      </w:divBdr>
    </w:div>
    <w:div w:id="1857649335">
      <w:marLeft w:val="480"/>
      <w:marRight w:val="0"/>
      <w:marTop w:val="0"/>
      <w:marBottom w:val="0"/>
      <w:divBdr>
        <w:top w:val="none" w:sz="0" w:space="0" w:color="auto"/>
        <w:left w:val="none" w:sz="0" w:space="0" w:color="auto"/>
        <w:bottom w:val="none" w:sz="0" w:space="0" w:color="auto"/>
        <w:right w:val="none" w:sz="0" w:space="0" w:color="auto"/>
      </w:divBdr>
    </w:div>
    <w:div w:id="1857690488">
      <w:marLeft w:val="480"/>
      <w:marRight w:val="0"/>
      <w:marTop w:val="0"/>
      <w:marBottom w:val="0"/>
      <w:divBdr>
        <w:top w:val="none" w:sz="0" w:space="0" w:color="auto"/>
        <w:left w:val="none" w:sz="0" w:space="0" w:color="auto"/>
        <w:bottom w:val="none" w:sz="0" w:space="0" w:color="auto"/>
        <w:right w:val="none" w:sz="0" w:space="0" w:color="auto"/>
      </w:divBdr>
    </w:div>
    <w:div w:id="1857763417">
      <w:marLeft w:val="480"/>
      <w:marRight w:val="0"/>
      <w:marTop w:val="0"/>
      <w:marBottom w:val="0"/>
      <w:divBdr>
        <w:top w:val="none" w:sz="0" w:space="0" w:color="auto"/>
        <w:left w:val="none" w:sz="0" w:space="0" w:color="auto"/>
        <w:bottom w:val="none" w:sz="0" w:space="0" w:color="auto"/>
        <w:right w:val="none" w:sz="0" w:space="0" w:color="auto"/>
      </w:divBdr>
    </w:div>
    <w:div w:id="1857962237">
      <w:marLeft w:val="480"/>
      <w:marRight w:val="0"/>
      <w:marTop w:val="0"/>
      <w:marBottom w:val="0"/>
      <w:divBdr>
        <w:top w:val="none" w:sz="0" w:space="0" w:color="auto"/>
        <w:left w:val="none" w:sz="0" w:space="0" w:color="auto"/>
        <w:bottom w:val="none" w:sz="0" w:space="0" w:color="auto"/>
        <w:right w:val="none" w:sz="0" w:space="0" w:color="auto"/>
      </w:divBdr>
    </w:div>
    <w:div w:id="1858153184">
      <w:marLeft w:val="480"/>
      <w:marRight w:val="0"/>
      <w:marTop w:val="0"/>
      <w:marBottom w:val="0"/>
      <w:divBdr>
        <w:top w:val="none" w:sz="0" w:space="0" w:color="auto"/>
        <w:left w:val="none" w:sz="0" w:space="0" w:color="auto"/>
        <w:bottom w:val="none" w:sz="0" w:space="0" w:color="auto"/>
        <w:right w:val="none" w:sz="0" w:space="0" w:color="auto"/>
      </w:divBdr>
    </w:div>
    <w:div w:id="1858227147">
      <w:marLeft w:val="480"/>
      <w:marRight w:val="0"/>
      <w:marTop w:val="0"/>
      <w:marBottom w:val="0"/>
      <w:divBdr>
        <w:top w:val="none" w:sz="0" w:space="0" w:color="auto"/>
        <w:left w:val="none" w:sz="0" w:space="0" w:color="auto"/>
        <w:bottom w:val="none" w:sz="0" w:space="0" w:color="auto"/>
        <w:right w:val="none" w:sz="0" w:space="0" w:color="auto"/>
      </w:divBdr>
    </w:div>
    <w:div w:id="1858303780">
      <w:marLeft w:val="480"/>
      <w:marRight w:val="0"/>
      <w:marTop w:val="0"/>
      <w:marBottom w:val="0"/>
      <w:divBdr>
        <w:top w:val="none" w:sz="0" w:space="0" w:color="auto"/>
        <w:left w:val="none" w:sz="0" w:space="0" w:color="auto"/>
        <w:bottom w:val="none" w:sz="0" w:space="0" w:color="auto"/>
        <w:right w:val="none" w:sz="0" w:space="0" w:color="auto"/>
      </w:divBdr>
    </w:div>
    <w:div w:id="1858421262">
      <w:marLeft w:val="480"/>
      <w:marRight w:val="0"/>
      <w:marTop w:val="0"/>
      <w:marBottom w:val="0"/>
      <w:divBdr>
        <w:top w:val="none" w:sz="0" w:space="0" w:color="auto"/>
        <w:left w:val="none" w:sz="0" w:space="0" w:color="auto"/>
        <w:bottom w:val="none" w:sz="0" w:space="0" w:color="auto"/>
        <w:right w:val="none" w:sz="0" w:space="0" w:color="auto"/>
      </w:divBdr>
    </w:div>
    <w:div w:id="1858807936">
      <w:marLeft w:val="480"/>
      <w:marRight w:val="0"/>
      <w:marTop w:val="0"/>
      <w:marBottom w:val="0"/>
      <w:divBdr>
        <w:top w:val="none" w:sz="0" w:space="0" w:color="auto"/>
        <w:left w:val="none" w:sz="0" w:space="0" w:color="auto"/>
        <w:bottom w:val="none" w:sz="0" w:space="0" w:color="auto"/>
        <w:right w:val="none" w:sz="0" w:space="0" w:color="auto"/>
      </w:divBdr>
    </w:div>
    <w:div w:id="1858812775">
      <w:marLeft w:val="480"/>
      <w:marRight w:val="0"/>
      <w:marTop w:val="0"/>
      <w:marBottom w:val="0"/>
      <w:divBdr>
        <w:top w:val="none" w:sz="0" w:space="0" w:color="auto"/>
        <w:left w:val="none" w:sz="0" w:space="0" w:color="auto"/>
        <w:bottom w:val="none" w:sz="0" w:space="0" w:color="auto"/>
        <w:right w:val="none" w:sz="0" w:space="0" w:color="auto"/>
      </w:divBdr>
    </w:div>
    <w:div w:id="1859001624">
      <w:marLeft w:val="480"/>
      <w:marRight w:val="0"/>
      <w:marTop w:val="0"/>
      <w:marBottom w:val="0"/>
      <w:divBdr>
        <w:top w:val="none" w:sz="0" w:space="0" w:color="auto"/>
        <w:left w:val="none" w:sz="0" w:space="0" w:color="auto"/>
        <w:bottom w:val="none" w:sz="0" w:space="0" w:color="auto"/>
        <w:right w:val="none" w:sz="0" w:space="0" w:color="auto"/>
      </w:divBdr>
    </w:div>
    <w:div w:id="1859006792">
      <w:marLeft w:val="480"/>
      <w:marRight w:val="0"/>
      <w:marTop w:val="0"/>
      <w:marBottom w:val="0"/>
      <w:divBdr>
        <w:top w:val="none" w:sz="0" w:space="0" w:color="auto"/>
        <w:left w:val="none" w:sz="0" w:space="0" w:color="auto"/>
        <w:bottom w:val="none" w:sz="0" w:space="0" w:color="auto"/>
        <w:right w:val="none" w:sz="0" w:space="0" w:color="auto"/>
      </w:divBdr>
    </w:div>
    <w:div w:id="1859343737">
      <w:marLeft w:val="480"/>
      <w:marRight w:val="0"/>
      <w:marTop w:val="0"/>
      <w:marBottom w:val="0"/>
      <w:divBdr>
        <w:top w:val="none" w:sz="0" w:space="0" w:color="auto"/>
        <w:left w:val="none" w:sz="0" w:space="0" w:color="auto"/>
        <w:bottom w:val="none" w:sz="0" w:space="0" w:color="auto"/>
        <w:right w:val="none" w:sz="0" w:space="0" w:color="auto"/>
      </w:divBdr>
    </w:div>
    <w:div w:id="1859350749">
      <w:marLeft w:val="480"/>
      <w:marRight w:val="0"/>
      <w:marTop w:val="0"/>
      <w:marBottom w:val="0"/>
      <w:divBdr>
        <w:top w:val="none" w:sz="0" w:space="0" w:color="auto"/>
        <w:left w:val="none" w:sz="0" w:space="0" w:color="auto"/>
        <w:bottom w:val="none" w:sz="0" w:space="0" w:color="auto"/>
        <w:right w:val="none" w:sz="0" w:space="0" w:color="auto"/>
      </w:divBdr>
    </w:div>
    <w:div w:id="1859387512">
      <w:marLeft w:val="480"/>
      <w:marRight w:val="0"/>
      <w:marTop w:val="0"/>
      <w:marBottom w:val="0"/>
      <w:divBdr>
        <w:top w:val="none" w:sz="0" w:space="0" w:color="auto"/>
        <w:left w:val="none" w:sz="0" w:space="0" w:color="auto"/>
        <w:bottom w:val="none" w:sz="0" w:space="0" w:color="auto"/>
        <w:right w:val="none" w:sz="0" w:space="0" w:color="auto"/>
      </w:divBdr>
    </w:div>
    <w:div w:id="1859394165">
      <w:marLeft w:val="480"/>
      <w:marRight w:val="0"/>
      <w:marTop w:val="0"/>
      <w:marBottom w:val="0"/>
      <w:divBdr>
        <w:top w:val="none" w:sz="0" w:space="0" w:color="auto"/>
        <w:left w:val="none" w:sz="0" w:space="0" w:color="auto"/>
        <w:bottom w:val="none" w:sz="0" w:space="0" w:color="auto"/>
        <w:right w:val="none" w:sz="0" w:space="0" w:color="auto"/>
      </w:divBdr>
    </w:div>
    <w:div w:id="1859462916">
      <w:marLeft w:val="480"/>
      <w:marRight w:val="0"/>
      <w:marTop w:val="0"/>
      <w:marBottom w:val="0"/>
      <w:divBdr>
        <w:top w:val="none" w:sz="0" w:space="0" w:color="auto"/>
        <w:left w:val="none" w:sz="0" w:space="0" w:color="auto"/>
        <w:bottom w:val="none" w:sz="0" w:space="0" w:color="auto"/>
        <w:right w:val="none" w:sz="0" w:space="0" w:color="auto"/>
      </w:divBdr>
    </w:div>
    <w:div w:id="1859781465">
      <w:marLeft w:val="480"/>
      <w:marRight w:val="0"/>
      <w:marTop w:val="0"/>
      <w:marBottom w:val="0"/>
      <w:divBdr>
        <w:top w:val="none" w:sz="0" w:space="0" w:color="auto"/>
        <w:left w:val="none" w:sz="0" w:space="0" w:color="auto"/>
        <w:bottom w:val="none" w:sz="0" w:space="0" w:color="auto"/>
        <w:right w:val="none" w:sz="0" w:space="0" w:color="auto"/>
      </w:divBdr>
    </w:div>
    <w:div w:id="1859811891">
      <w:marLeft w:val="480"/>
      <w:marRight w:val="0"/>
      <w:marTop w:val="0"/>
      <w:marBottom w:val="0"/>
      <w:divBdr>
        <w:top w:val="none" w:sz="0" w:space="0" w:color="auto"/>
        <w:left w:val="none" w:sz="0" w:space="0" w:color="auto"/>
        <w:bottom w:val="none" w:sz="0" w:space="0" w:color="auto"/>
        <w:right w:val="none" w:sz="0" w:space="0" w:color="auto"/>
      </w:divBdr>
    </w:div>
    <w:div w:id="1859848111">
      <w:marLeft w:val="480"/>
      <w:marRight w:val="0"/>
      <w:marTop w:val="0"/>
      <w:marBottom w:val="0"/>
      <w:divBdr>
        <w:top w:val="none" w:sz="0" w:space="0" w:color="auto"/>
        <w:left w:val="none" w:sz="0" w:space="0" w:color="auto"/>
        <w:bottom w:val="none" w:sz="0" w:space="0" w:color="auto"/>
        <w:right w:val="none" w:sz="0" w:space="0" w:color="auto"/>
      </w:divBdr>
    </w:div>
    <w:div w:id="1860122644">
      <w:marLeft w:val="480"/>
      <w:marRight w:val="0"/>
      <w:marTop w:val="0"/>
      <w:marBottom w:val="0"/>
      <w:divBdr>
        <w:top w:val="none" w:sz="0" w:space="0" w:color="auto"/>
        <w:left w:val="none" w:sz="0" w:space="0" w:color="auto"/>
        <w:bottom w:val="none" w:sz="0" w:space="0" w:color="auto"/>
        <w:right w:val="none" w:sz="0" w:space="0" w:color="auto"/>
      </w:divBdr>
    </w:div>
    <w:div w:id="1860309341">
      <w:marLeft w:val="480"/>
      <w:marRight w:val="0"/>
      <w:marTop w:val="0"/>
      <w:marBottom w:val="0"/>
      <w:divBdr>
        <w:top w:val="none" w:sz="0" w:space="0" w:color="auto"/>
        <w:left w:val="none" w:sz="0" w:space="0" w:color="auto"/>
        <w:bottom w:val="none" w:sz="0" w:space="0" w:color="auto"/>
        <w:right w:val="none" w:sz="0" w:space="0" w:color="auto"/>
      </w:divBdr>
    </w:div>
    <w:div w:id="1860317024">
      <w:marLeft w:val="480"/>
      <w:marRight w:val="0"/>
      <w:marTop w:val="0"/>
      <w:marBottom w:val="0"/>
      <w:divBdr>
        <w:top w:val="none" w:sz="0" w:space="0" w:color="auto"/>
        <w:left w:val="none" w:sz="0" w:space="0" w:color="auto"/>
        <w:bottom w:val="none" w:sz="0" w:space="0" w:color="auto"/>
        <w:right w:val="none" w:sz="0" w:space="0" w:color="auto"/>
      </w:divBdr>
    </w:div>
    <w:div w:id="1860385893">
      <w:marLeft w:val="480"/>
      <w:marRight w:val="0"/>
      <w:marTop w:val="0"/>
      <w:marBottom w:val="0"/>
      <w:divBdr>
        <w:top w:val="none" w:sz="0" w:space="0" w:color="auto"/>
        <w:left w:val="none" w:sz="0" w:space="0" w:color="auto"/>
        <w:bottom w:val="none" w:sz="0" w:space="0" w:color="auto"/>
        <w:right w:val="none" w:sz="0" w:space="0" w:color="auto"/>
      </w:divBdr>
    </w:div>
    <w:div w:id="1860461987">
      <w:marLeft w:val="480"/>
      <w:marRight w:val="0"/>
      <w:marTop w:val="0"/>
      <w:marBottom w:val="0"/>
      <w:divBdr>
        <w:top w:val="none" w:sz="0" w:space="0" w:color="auto"/>
        <w:left w:val="none" w:sz="0" w:space="0" w:color="auto"/>
        <w:bottom w:val="none" w:sz="0" w:space="0" w:color="auto"/>
        <w:right w:val="none" w:sz="0" w:space="0" w:color="auto"/>
      </w:divBdr>
    </w:div>
    <w:div w:id="1860658808">
      <w:marLeft w:val="480"/>
      <w:marRight w:val="0"/>
      <w:marTop w:val="0"/>
      <w:marBottom w:val="0"/>
      <w:divBdr>
        <w:top w:val="none" w:sz="0" w:space="0" w:color="auto"/>
        <w:left w:val="none" w:sz="0" w:space="0" w:color="auto"/>
        <w:bottom w:val="none" w:sz="0" w:space="0" w:color="auto"/>
        <w:right w:val="none" w:sz="0" w:space="0" w:color="auto"/>
      </w:divBdr>
    </w:div>
    <w:div w:id="1860772893">
      <w:marLeft w:val="480"/>
      <w:marRight w:val="0"/>
      <w:marTop w:val="0"/>
      <w:marBottom w:val="0"/>
      <w:divBdr>
        <w:top w:val="none" w:sz="0" w:space="0" w:color="auto"/>
        <w:left w:val="none" w:sz="0" w:space="0" w:color="auto"/>
        <w:bottom w:val="none" w:sz="0" w:space="0" w:color="auto"/>
        <w:right w:val="none" w:sz="0" w:space="0" w:color="auto"/>
      </w:divBdr>
    </w:div>
    <w:div w:id="1861040510">
      <w:marLeft w:val="480"/>
      <w:marRight w:val="0"/>
      <w:marTop w:val="0"/>
      <w:marBottom w:val="0"/>
      <w:divBdr>
        <w:top w:val="none" w:sz="0" w:space="0" w:color="auto"/>
        <w:left w:val="none" w:sz="0" w:space="0" w:color="auto"/>
        <w:bottom w:val="none" w:sz="0" w:space="0" w:color="auto"/>
        <w:right w:val="none" w:sz="0" w:space="0" w:color="auto"/>
      </w:divBdr>
    </w:div>
    <w:div w:id="1861043876">
      <w:marLeft w:val="480"/>
      <w:marRight w:val="0"/>
      <w:marTop w:val="0"/>
      <w:marBottom w:val="0"/>
      <w:divBdr>
        <w:top w:val="none" w:sz="0" w:space="0" w:color="auto"/>
        <w:left w:val="none" w:sz="0" w:space="0" w:color="auto"/>
        <w:bottom w:val="none" w:sz="0" w:space="0" w:color="auto"/>
        <w:right w:val="none" w:sz="0" w:space="0" w:color="auto"/>
      </w:divBdr>
    </w:div>
    <w:div w:id="1861045475">
      <w:marLeft w:val="480"/>
      <w:marRight w:val="0"/>
      <w:marTop w:val="0"/>
      <w:marBottom w:val="0"/>
      <w:divBdr>
        <w:top w:val="none" w:sz="0" w:space="0" w:color="auto"/>
        <w:left w:val="none" w:sz="0" w:space="0" w:color="auto"/>
        <w:bottom w:val="none" w:sz="0" w:space="0" w:color="auto"/>
        <w:right w:val="none" w:sz="0" w:space="0" w:color="auto"/>
      </w:divBdr>
    </w:div>
    <w:div w:id="1861237449">
      <w:marLeft w:val="480"/>
      <w:marRight w:val="0"/>
      <w:marTop w:val="0"/>
      <w:marBottom w:val="0"/>
      <w:divBdr>
        <w:top w:val="none" w:sz="0" w:space="0" w:color="auto"/>
        <w:left w:val="none" w:sz="0" w:space="0" w:color="auto"/>
        <w:bottom w:val="none" w:sz="0" w:space="0" w:color="auto"/>
        <w:right w:val="none" w:sz="0" w:space="0" w:color="auto"/>
      </w:divBdr>
    </w:div>
    <w:div w:id="1861360170">
      <w:marLeft w:val="480"/>
      <w:marRight w:val="0"/>
      <w:marTop w:val="0"/>
      <w:marBottom w:val="0"/>
      <w:divBdr>
        <w:top w:val="none" w:sz="0" w:space="0" w:color="auto"/>
        <w:left w:val="none" w:sz="0" w:space="0" w:color="auto"/>
        <w:bottom w:val="none" w:sz="0" w:space="0" w:color="auto"/>
        <w:right w:val="none" w:sz="0" w:space="0" w:color="auto"/>
      </w:divBdr>
    </w:div>
    <w:div w:id="1861385560">
      <w:marLeft w:val="480"/>
      <w:marRight w:val="0"/>
      <w:marTop w:val="0"/>
      <w:marBottom w:val="0"/>
      <w:divBdr>
        <w:top w:val="none" w:sz="0" w:space="0" w:color="auto"/>
        <w:left w:val="none" w:sz="0" w:space="0" w:color="auto"/>
        <w:bottom w:val="none" w:sz="0" w:space="0" w:color="auto"/>
        <w:right w:val="none" w:sz="0" w:space="0" w:color="auto"/>
      </w:divBdr>
    </w:div>
    <w:div w:id="1861427296">
      <w:marLeft w:val="480"/>
      <w:marRight w:val="0"/>
      <w:marTop w:val="0"/>
      <w:marBottom w:val="0"/>
      <w:divBdr>
        <w:top w:val="none" w:sz="0" w:space="0" w:color="auto"/>
        <w:left w:val="none" w:sz="0" w:space="0" w:color="auto"/>
        <w:bottom w:val="none" w:sz="0" w:space="0" w:color="auto"/>
        <w:right w:val="none" w:sz="0" w:space="0" w:color="auto"/>
      </w:divBdr>
    </w:div>
    <w:div w:id="1861431409">
      <w:marLeft w:val="480"/>
      <w:marRight w:val="0"/>
      <w:marTop w:val="0"/>
      <w:marBottom w:val="0"/>
      <w:divBdr>
        <w:top w:val="none" w:sz="0" w:space="0" w:color="auto"/>
        <w:left w:val="none" w:sz="0" w:space="0" w:color="auto"/>
        <w:bottom w:val="none" w:sz="0" w:space="0" w:color="auto"/>
        <w:right w:val="none" w:sz="0" w:space="0" w:color="auto"/>
      </w:divBdr>
    </w:div>
    <w:div w:id="1861504202">
      <w:marLeft w:val="480"/>
      <w:marRight w:val="0"/>
      <w:marTop w:val="0"/>
      <w:marBottom w:val="0"/>
      <w:divBdr>
        <w:top w:val="none" w:sz="0" w:space="0" w:color="auto"/>
        <w:left w:val="none" w:sz="0" w:space="0" w:color="auto"/>
        <w:bottom w:val="none" w:sz="0" w:space="0" w:color="auto"/>
        <w:right w:val="none" w:sz="0" w:space="0" w:color="auto"/>
      </w:divBdr>
    </w:div>
    <w:div w:id="1861508473">
      <w:marLeft w:val="480"/>
      <w:marRight w:val="0"/>
      <w:marTop w:val="0"/>
      <w:marBottom w:val="0"/>
      <w:divBdr>
        <w:top w:val="none" w:sz="0" w:space="0" w:color="auto"/>
        <w:left w:val="none" w:sz="0" w:space="0" w:color="auto"/>
        <w:bottom w:val="none" w:sz="0" w:space="0" w:color="auto"/>
        <w:right w:val="none" w:sz="0" w:space="0" w:color="auto"/>
      </w:divBdr>
    </w:div>
    <w:div w:id="1861553849">
      <w:marLeft w:val="480"/>
      <w:marRight w:val="0"/>
      <w:marTop w:val="0"/>
      <w:marBottom w:val="0"/>
      <w:divBdr>
        <w:top w:val="none" w:sz="0" w:space="0" w:color="auto"/>
        <w:left w:val="none" w:sz="0" w:space="0" w:color="auto"/>
        <w:bottom w:val="none" w:sz="0" w:space="0" w:color="auto"/>
        <w:right w:val="none" w:sz="0" w:space="0" w:color="auto"/>
      </w:divBdr>
    </w:div>
    <w:div w:id="1861578682">
      <w:marLeft w:val="480"/>
      <w:marRight w:val="0"/>
      <w:marTop w:val="0"/>
      <w:marBottom w:val="0"/>
      <w:divBdr>
        <w:top w:val="none" w:sz="0" w:space="0" w:color="auto"/>
        <w:left w:val="none" w:sz="0" w:space="0" w:color="auto"/>
        <w:bottom w:val="none" w:sz="0" w:space="0" w:color="auto"/>
        <w:right w:val="none" w:sz="0" w:space="0" w:color="auto"/>
      </w:divBdr>
    </w:div>
    <w:div w:id="1861579670">
      <w:marLeft w:val="480"/>
      <w:marRight w:val="0"/>
      <w:marTop w:val="0"/>
      <w:marBottom w:val="0"/>
      <w:divBdr>
        <w:top w:val="none" w:sz="0" w:space="0" w:color="auto"/>
        <w:left w:val="none" w:sz="0" w:space="0" w:color="auto"/>
        <w:bottom w:val="none" w:sz="0" w:space="0" w:color="auto"/>
        <w:right w:val="none" w:sz="0" w:space="0" w:color="auto"/>
      </w:divBdr>
    </w:div>
    <w:div w:id="1861581289">
      <w:marLeft w:val="480"/>
      <w:marRight w:val="0"/>
      <w:marTop w:val="0"/>
      <w:marBottom w:val="0"/>
      <w:divBdr>
        <w:top w:val="none" w:sz="0" w:space="0" w:color="auto"/>
        <w:left w:val="none" w:sz="0" w:space="0" w:color="auto"/>
        <w:bottom w:val="none" w:sz="0" w:space="0" w:color="auto"/>
        <w:right w:val="none" w:sz="0" w:space="0" w:color="auto"/>
      </w:divBdr>
    </w:div>
    <w:div w:id="1861776547">
      <w:marLeft w:val="480"/>
      <w:marRight w:val="0"/>
      <w:marTop w:val="0"/>
      <w:marBottom w:val="0"/>
      <w:divBdr>
        <w:top w:val="none" w:sz="0" w:space="0" w:color="auto"/>
        <w:left w:val="none" w:sz="0" w:space="0" w:color="auto"/>
        <w:bottom w:val="none" w:sz="0" w:space="0" w:color="auto"/>
        <w:right w:val="none" w:sz="0" w:space="0" w:color="auto"/>
      </w:divBdr>
    </w:div>
    <w:div w:id="1861777771">
      <w:marLeft w:val="480"/>
      <w:marRight w:val="0"/>
      <w:marTop w:val="0"/>
      <w:marBottom w:val="0"/>
      <w:divBdr>
        <w:top w:val="none" w:sz="0" w:space="0" w:color="auto"/>
        <w:left w:val="none" w:sz="0" w:space="0" w:color="auto"/>
        <w:bottom w:val="none" w:sz="0" w:space="0" w:color="auto"/>
        <w:right w:val="none" w:sz="0" w:space="0" w:color="auto"/>
      </w:divBdr>
    </w:div>
    <w:div w:id="1862085620">
      <w:marLeft w:val="480"/>
      <w:marRight w:val="0"/>
      <w:marTop w:val="0"/>
      <w:marBottom w:val="0"/>
      <w:divBdr>
        <w:top w:val="none" w:sz="0" w:space="0" w:color="auto"/>
        <w:left w:val="none" w:sz="0" w:space="0" w:color="auto"/>
        <w:bottom w:val="none" w:sz="0" w:space="0" w:color="auto"/>
        <w:right w:val="none" w:sz="0" w:space="0" w:color="auto"/>
      </w:divBdr>
    </w:div>
    <w:div w:id="1862350915">
      <w:marLeft w:val="480"/>
      <w:marRight w:val="0"/>
      <w:marTop w:val="0"/>
      <w:marBottom w:val="0"/>
      <w:divBdr>
        <w:top w:val="none" w:sz="0" w:space="0" w:color="auto"/>
        <w:left w:val="none" w:sz="0" w:space="0" w:color="auto"/>
        <w:bottom w:val="none" w:sz="0" w:space="0" w:color="auto"/>
        <w:right w:val="none" w:sz="0" w:space="0" w:color="auto"/>
      </w:divBdr>
    </w:div>
    <w:div w:id="1862550803">
      <w:marLeft w:val="480"/>
      <w:marRight w:val="0"/>
      <w:marTop w:val="0"/>
      <w:marBottom w:val="0"/>
      <w:divBdr>
        <w:top w:val="none" w:sz="0" w:space="0" w:color="auto"/>
        <w:left w:val="none" w:sz="0" w:space="0" w:color="auto"/>
        <w:bottom w:val="none" w:sz="0" w:space="0" w:color="auto"/>
        <w:right w:val="none" w:sz="0" w:space="0" w:color="auto"/>
      </w:divBdr>
    </w:div>
    <w:div w:id="1862552886">
      <w:marLeft w:val="480"/>
      <w:marRight w:val="0"/>
      <w:marTop w:val="0"/>
      <w:marBottom w:val="0"/>
      <w:divBdr>
        <w:top w:val="none" w:sz="0" w:space="0" w:color="auto"/>
        <w:left w:val="none" w:sz="0" w:space="0" w:color="auto"/>
        <w:bottom w:val="none" w:sz="0" w:space="0" w:color="auto"/>
        <w:right w:val="none" w:sz="0" w:space="0" w:color="auto"/>
      </w:divBdr>
    </w:div>
    <w:div w:id="1862671137">
      <w:marLeft w:val="480"/>
      <w:marRight w:val="0"/>
      <w:marTop w:val="0"/>
      <w:marBottom w:val="0"/>
      <w:divBdr>
        <w:top w:val="none" w:sz="0" w:space="0" w:color="auto"/>
        <w:left w:val="none" w:sz="0" w:space="0" w:color="auto"/>
        <w:bottom w:val="none" w:sz="0" w:space="0" w:color="auto"/>
        <w:right w:val="none" w:sz="0" w:space="0" w:color="auto"/>
      </w:divBdr>
    </w:div>
    <w:div w:id="1862745923">
      <w:marLeft w:val="480"/>
      <w:marRight w:val="0"/>
      <w:marTop w:val="0"/>
      <w:marBottom w:val="0"/>
      <w:divBdr>
        <w:top w:val="none" w:sz="0" w:space="0" w:color="auto"/>
        <w:left w:val="none" w:sz="0" w:space="0" w:color="auto"/>
        <w:bottom w:val="none" w:sz="0" w:space="0" w:color="auto"/>
        <w:right w:val="none" w:sz="0" w:space="0" w:color="auto"/>
      </w:divBdr>
    </w:div>
    <w:div w:id="1862863935">
      <w:marLeft w:val="480"/>
      <w:marRight w:val="0"/>
      <w:marTop w:val="0"/>
      <w:marBottom w:val="0"/>
      <w:divBdr>
        <w:top w:val="none" w:sz="0" w:space="0" w:color="auto"/>
        <w:left w:val="none" w:sz="0" w:space="0" w:color="auto"/>
        <w:bottom w:val="none" w:sz="0" w:space="0" w:color="auto"/>
        <w:right w:val="none" w:sz="0" w:space="0" w:color="auto"/>
      </w:divBdr>
    </w:div>
    <w:div w:id="1863089926">
      <w:marLeft w:val="480"/>
      <w:marRight w:val="0"/>
      <w:marTop w:val="0"/>
      <w:marBottom w:val="0"/>
      <w:divBdr>
        <w:top w:val="none" w:sz="0" w:space="0" w:color="auto"/>
        <w:left w:val="none" w:sz="0" w:space="0" w:color="auto"/>
        <w:bottom w:val="none" w:sz="0" w:space="0" w:color="auto"/>
        <w:right w:val="none" w:sz="0" w:space="0" w:color="auto"/>
      </w:divBdr>
    </w:div>
    <w:div w:id="1863124290">
      <w:marLeft w:val="480"/>
      <w:marRight w:val="0"/>
      <w:marTop w:val="0"/>
      <w:marBottom w:val="0"/>
      <w:divBdr>
        <w:top w:val="none" w:sz="0" w:space="0" w:color="auto"/>
        <w:left w:val="none" w:sz="0" w:space="0" w:color="auto"/>
        <w:bottom w:val="none" w:sz="0" w:space="0" w:color="auto"/>
        <w:right w:val="none" w:sz="0" w:space="0" w:color="auto"/>
      </w:divBdr>
    </w:div>
    <w:div w:id="1863325667">
      <w:marLeft w:val="480"/>
      <w:marRight w:val="0"/>
      <w:marTop w:val="0"/>
      <w:marBottom w:val="0"/>
      <w:divBdr>
        <w:top w:val="none" w:sz="0" w:space="0" w:color="auto"/>
        <w:left w:val="none" w:sz="0" w:space="0" w:color="auto"/>
        <w:bottom w:val="none" w:sz="0" w:space="0" w:color="auto"/>
        <w:right w:val="none" w:sz="0" w:space="0" w:color="auto"/>
      </w:divBdr>
    </w:div>
    <w:div w:id="1863400895">
      <w:marLeft w:val="480"/>
      <w:marRight w:val="0"/>
      <w:marTop w:val="0"/>
      <w:marBottom w:val="0"/>
      <w:divBdr>
        <w:top w:val="none" w:sz="0" w:space="0" w:color="auto"/>
        <w:left w:val="none" w:sz="0" w:space="0" w:color="auto"/>
        <w:bottom w:val="none" w:sz="0" w:space="0" w:color="auto"/>
        <w:right w:val="none" w:sz="0" w:space="0" w:color="auto"/>
      </w:divBdr>
    </w:div>
    <w:div w:id="1863467670">
      <w:marLeft w:val="480"/>
      <w:marRight w:val="0"/>
      <w:marTop w:val="0"/>
      <w:marBottom w:val="0"/>
      <w:divBdr>
        <w:top w:val="none" w:sz="0" w:space="0" w:color="auto"/>
        <w:left w:val="none" w:sz="0" w:space="0" w:color="auto"/>
        <w:bottom w:val="none" w:sz="0" w:space="0" w:color="auto"/>
        <w:right w:val="none" w:sz="0" w:space="0" w:color="auto"/>
      </w:divBdr>
    </w:div>
    <w:div w:id="1863475409">
      <w:marLeft w:val="480"/>
      <w:marRight w:val="0"/>
      <w:marTop w:val="0"/>
      <w:marBottom w:val="0"/>
      <w:divBdr>
        <w:top w:val="none" w:sz="0" w:space="0" w:color="auto"/>
        <w:left w:val="none" w:sz="0" w:space="0" w:color="auto"/>
        <w:bottom w:val="none" w:sz="0" w:space="0" w:color="auto"/>
        <w:right w:val="none" w:sz="0" w:space="0" w:color="auto"/>
      </w:divBdr>
    </w:div>
    <w:div w:id="1863518018">
      <w:marLeft w:val="480"/>
      <w:marRight w:val="0"/>
      <w:marTop w:val="0"/>
      <w:marBottom w:val="0"/>
      <w:divBdr>
        <w:top w:val="none" w:sz="0" w:space="0" w:color="auto"/>
        <w:left w:val="none" w:sz="0" w:space="0" w:color="auto"/>
        <w:bottom w:val="none" w:sz="0" w:space="0" w:color="auto"/>
        <w:right w:val="none" w:sz="0" w:space="0" w:color="auto"/>
      </w:divBdr>
    </w:div>
    <w:div w:id="1863661858">
      <w:marLeft w:val="480"/>
      <w:marRight w:val="0"/>
      <w:marTop w:val="0"/>
      <w:marBottom w:val="0"/>
      <w:divBdr>
        <w:top w:val="none" w:sz="0" w:space="0" w:color="auto"/>
        <w:left w:val="none" w:sz="0" w:space="0" w:color="auto"/>
        <w:bottom w:val="none" w:sz="0" w:space="0" w:color="auto"/>
        <w:right w:val="none" w:sz="0" w:space="0" w:color="auto"/>
      </w:divBdr>
    </w:div>
    <w:div w:id="1863667171">
      <w:marLeft w:val="480"/>
      <w:marRight w:val="0"/>
      <w:marTop w:val="0"/>
      <w:marBottom w:val="0"/>
      <w:divBdr>
        <w:top w:val="none" w:sz="0" w:space="0" w:color="auto"/>
        <w:left w:val="none" w:sz="0" w:space="0" w:color="auto"/>
        <w:bottom w:val="none" w:sz="0" w:space="0" w:color="auto"/>
        <w:right w:val="none" w:sz="0" w:space="0" w:color="auto"/>
      </w:divBdr>
    </w:div>
    <w:div w:id="1863670513">
      <w:marLeft w:val="480"/>
      <w:marRight w:val="0"/>
      <w:marTop w:val="0"/>
      <w:marBottom w:val="0"/>
      <w:divBdr>
        <w:top w:val="none" w:sz="0" w:space="0" w:color="auto"/>
        <w:left w:val="none" w:sz="0" w:space="0" w:color="auto"/>
        <w:bottom w:val="none" w:sz="0" w:space="0" w:color="auto"/>
        <w:right w:val="none" w:sz="0" w:space="0" w:color="auto"/>
      </w:divBdr>
    </w:div>
    <w:div w:id="1863742310">
      <w:marLeft w:val="480"/>
      <w:marRight w:val="0"/>
      <w:marTop w:val="0"/>
      <w:marBottom w:val="0"/>
      <w:divBdr>
        <w:top w:val="none" w:sz="0" w:space="0" w:color="auto"/>
        <w:left w:val="none" w:sz="0" w:space="0" w:color="auto"/>
        <w:bottom w:val="none" w:sz="0" w:space="0" w:color="auto"/>
        <w:right w:val="none" w:sz="0" w:space="0" w:color="auto"/>
      </w:divBdr>
    </w:div>
    <w:div w:id="1863787885">
      <w:marLeft w:val="480"/>
      <w:marRight w:val="0"/>
      <w:marTop w:val="0"/>
      <w:marBottom w:val="0"/>
      <w:divBdr>
        <w:top w:val="none" w:sz="0" w:space="0" w:color="auto"/>
        <w:left w:val="none" w:sz="0" w:space="0" w:color="auto"/>
        <w:bottom w:val="none" w:sz="0" w:space="0" w:color="auto"/>
        <w:right w:val="none" w:sz="0" w:space="0" w:color="auto"/>
      </w:divBdr>
    </w:div>
    <w:div w:id="1863788411">
      <w:marLeft w:val="480"/>
      <w:marRight w:val="0"/>
      <w:marTop w:val="0"/>
      <w:marBottom w:val="0"/>
      <w:divBdr>
        <w:top w:val="none" w:sz="0" w:space="0" w:color="auto"/>
        <w:left w:val="none" w:sz="0" w:space="0" w:color="auto"/>
        <w:bottom w:val="none" w:sz="0" w:space="0" w:color="auto"/>
        <w:right w:val="none" w:sz="0" w:space="0" w:color="auto"/>
      </w:divBdr>
    </w:div>
    <w:div w:id="1863860172">
      <w:marLeft w:val="480"/>
      <w:marRight w:val="0"/>
      <w:marTop w:val="0"/>
      <w:marBottom w:val="0"/>
      <w:divBdr>
        <w:top w:val="none" w:sz="0" w:space="0" w:color="auto"/>
        <w:left w:val="none" w:sz="0" w:space="0" w:color="auto"/>
        <w:bottom w:val="none" w:sz="0" w:space="0" w:color="auto"/>
        <w:right w:val="none" w:sz="0" w:space="0" w:color="auto"/>
      </w:divBdr>
    </w:div>
    <w:div w:id="1864005058">
      <w:marLeft w:val="480"/>
      <w:marRight w:val="0"/>
      <w:marTop w:val="0"/>
      <w:marBottom w:val="0"/>
      <w:divBdr>
        <w:top w:val="none" w:sz="0" w:space="0" w:color="auto"/>
        <w:left w:val="none" w:sz="0" w:space="0" w:color="auto"/>
        <w:bottom w:val="none" w:sz="0" w:space="0" w:color="auto"/>
        <w:right w:val="none" w:sz="0" w:space="0" w:color="auto"/>
      </w:divBdr>
    </w:div>
    <w:div w:id="1864006373">
      <w:marLeft w:val="480"/>
      <w:marRight w:val="0"/>
      <w:marTop w:val="0"/>
      <w:marBottom w:val="0"/>
      <w:divBdr>
        <w:top w:val="none" w:sz="0" w:space="0" w:color="auto"/>
        <w:left w:val="none" w:sz="0" w:space="0" w:color="auto"/>
        <w:bottom w:val="none" w:sz="0" w:space="0" w:color="auto"/>
        <w:right w:val="none" w:sz="0" w:space="0" w:color="auto"/>
      </w:divBdr>
    </w:div>
    <w:div w:id="1864053371">
      <w:marLeft w:val="480"/>
      <w:marRight w:val="0"/>
      <w:marTop w:val="0"/>
      <w:marBottom w:val="0"/>
      <w:divBdr>
        <w:top w:val="none" w:sz="0" w:space="0" w:color="auto"/>
        <w:left w:val="none" w:sz="0" w:space="0" w:color="auto"/>
        <w:bottom w:val="none" w:sz="0" w:space="0" w:color="auto"/>
        <w:right w:val="none" w:sz="0" w:space="0" w:color="auto"/>
      </w:divBdr>
    </w:div>
    <w:div w:id="1864055491">
      <w:marLeft w:val="480"/>
      <w:marRight w:val="0"/>
      <w:marTop w:val="0"/>
      <w:marBottom w:val="0"/>
      <w:divBdr>
        <w:top w:val="none" w:sz="0" w:space="0" w:color="auto"/>
        <w:left w:val="none" w:sz="0" w:space="0" w:color="auto"/>
        <w:bottom w:val="none" w:sz="0" w:space="0" w:color="auto"/>
        <w:right w:val="none" w:sz="0" w:space="0" w:color="auto"/>
      </w:divBdr>
    </w:div>
    <w:div w:id="1864055805">
      <w:marLeft w:val="480"/>
      <w:marRight w:val="0"/>
      <w:marTop w:val="0"/>
      <w:marBottom w:val="0"/>
      <w:divBdr>
        <w:top w:val="none" w:sz="0" w:space="0" w:color="auto"/>
        <w:left w:val="none" w:sz="0" w:space="0" w:color="auto"/>
        <w:bottom w:val="none" w:sz="0" w:space="0" w:color="auto"/>
        <w:right w:val="none" w:sz="0" w:space="0" w:color="auto"/>
      </w:divBdr>
    </w:div>
    <w:div w:id="1864245088">
      <w:marLeft w:val="480"/>
      <w:marRight w:val="0"/>
      <w:marTop w:val="0"/>
      <w:marBottom w:val="0"/>
      <w:divBdr>
        <w:top w:val="none" w:sz="0" w:space="0" w:color="auto"/>
        <w:left w:val="none" w:sz="0" w:space="0" w:color="auto"/>
        <w:bottom w:val="none" w:sz="0" w:space="0" w:color="auto"/>
        <w:right w:val="none" w:sz="0" w:space="0" w:color="auto"/>
      </w:divBdr>
    </w:div>
    <w:div w:id="1864324115">
      <w:marLeft w:val="480"/>
      <w:marRight w:val="0"/>
      <w:marTop w:val="0"/>
      <w:marBottom w:val="0"/>
      <w:divBdr>
        <w:top w:val="none" w:sz="0" w:space="0" w:color="auto"/>
        <w:left w:val="none" w:sz="0" w:space="0" w:color="auto"/>
        <w:bottom w:val="none" w:sz="0" w:space="0" w:color="auto"/>
        <w:right w:val="none" w:sz="0" w:space="0" w:color="auto"/>
      </w:divBdr>
    </w:div>
    <w:div w:id="1864395717">
      <w:marLeft w:val="480"/>
      <w:marRight w:val="0"/>
      <w:marTop w:val="0"/>
      <w:marBottom w:val="0"/>
      <w:divBdr>
        <w:top w:val="none" w:sz="0" w:space="0" w:color="auto"/>
        <w:left w:val="none" w:sz="0" w:space="0" w:color="auto"/>
        <w:bottom w:val="none" w:sz="0" w:space="0" w:color="auto"/>
        <w:right w:val="none" w:sz="0" w:space="0" w:color="auto"/>
      </w:divBdr>
    </w:div>
    <w:div w:id="1864443264">
      <w:marLeft w:val="480"/>
      <w:marRight w:val="0"/>
      <w:marTop w:val="0"/>
      <w:marBottom w:val="0"/>
      <w:divBdr>
        <w:top w:val="none" w:sz="0" w:space="0" w:color="auto"/>
        <w:left w:val="none" w:sz="0" w:space="0" w:color="auto"/>
        <w:bottom w:val="none" w:sz="0" w:space="0" w:color="auto"/>
        <w:right w:val="none" w:sz="0" w:space="0" w:color="auto"/>
      </w:divBdr>
    </w:div>
    <w:div w:id="1864514696">
      <w:marLeft w:val="480"/>
      <w:marRight w:val="0"/>
      <w:marTop w:val="0"/>
      <w:marBottom w:val="0"/>
      <w:divBdr>
        <w:top w:val="none" w:sz="0" w:space="0" w:color="auto"/>
        <w:left w:val="none" w:sz="0" w:space="0" w:color="auto"/>
        <w:bottom w:val="none" w:sz="0" w:space="0" w:color="auto"/>
        <w:right w:val="none" w:sz="0" w:space="0" w:color="auto"/>
      </w:divBdr>
    </w:div>
    <w:div w:id="1864704448">
      <w:marLeft w:val="480"/>
      <w:marRight w:val="0"/>
      <w:marTop w:val="0"/>
      <w:marBottom w:val="0"/>
      <w:divBdr>
        <w:top w:val="none" w:sz="0" w:space="0" w:color="auto"/>
        <w:left w:val="none" w:sz="0" w:space="0" w:color="auto"/>
        <w:bottom w:val="none" w:sz="0" w:space="0" w:color="auto"/>
        <w:right w:val="none" w:sz="0" w:space="0" w:color="auto"/>
      </w:divBdr>
    </w:div>
    <w:div w:id="1864710055">
      <w:marLeft w:val="480"/>
      <w:marRight w:val="0"/>
      <w:marTop w:val="0"/>
      <w:marBottom w:val="0"/>
      <w:divBdr>
        <w:top w:val="none" w:sz="0" w:space="0" w:color="auto"/>
        <w:left w:val="none" w:sz="0" w:space="0" w:color="auto"/>
        <w:bottom w:val="none" w:sz="0" w:space="0" w:color="auto"/>
        <w:right w:val="none" w:sz="0" w:space="0" w:color="auto"/>
      </w:divBdr>
    </w:div>
    <w:div w:id="1864853736">
      <w:marLeft w:val="480"/>
      <w:marRight w:val="0"/>
      <w:marTop w:val="0"/>
      <w:marBottom w:val="0"/>
      <w:divBdr>
        <w:top w:val="none" w:sz="0" w:space="0" w:color="auto"/>
        <w:left w:val="none" w:sz="0" w:space="0" w:color="auto"/>
        <w:bottom w:val="none" w:sz="0" w:space="0" w:color="auto"/>
        <w:right w:val="none" w:sz="0" w:space="0" w:color="auto"/>
      </w:divBdr>
    </w:div>
    <w:div w:id="1864858585">
      <w:marLeft w:val="480"/>
      <w:marRight w:val="0"/>
      <w:marTop w:val="0"/>
      <w:marBottom w:val="0"/>
      <w:divBdr>
        <w:top w:val="none" w:sz="0" w:space="0" w:color="auto"/>
        <w:left w:val="none" w:sz="0" w:space="0" w:color="auto"/>
        <w:bottom w:val="none" w:sz="0" w:space="0" w:color="auto"/>
        <w:right w:val="none" w:sz="0" w:space="0" w:color="auto"/>
      </w:divBdr>
    </w:div>
    <w:div w:id="1865095988">
      <w:marLeft w:val="480"/>
      <w:marRight w:val="0"/>
      <w:marTop w:val="0"/>
      <w:marBottom w:val="0"/>
      <w:divBdr>
        <w:top w:val="none" w:sz="0" w:space="0" w:color="auto"/>
        <w:left w:val="none" w:sz="0" w:space="0" w:color="auto"/>
        <w:bottom w:val="none" w:sz="0" w:space="0" w:color="auto"/>
        <w:right w:val="none" w:sz="0" w:space="0" w:color="auto"/>
      </w:divBdr>
    </w:div>
    <w:div w:id="1865172652">
      <w:marLeft w:val="480"/>
      <w:marRight w:val="0"/>
      <w:marTop w:val="0"/>
      <w:marBottom w:val="0"/>
      <w:divBdr>
        <w:top w:val="none" w:sz="0" w:space="0" w:color="auto"/>
        <w:left w:val="none" w:sz="0" w:space="0" w:color="auto"/>
        <w:bottom w:val="none" w:sz="0" w:space="0" w:color="auto"/>
        <w:right w:val="none" w:sz="0" w:space="0" w:color="auto"/>
      </w:divBdr>
    </w:div>
    <w:div w:id="1865241846">
      <w:marLeft w:val="480"/>
      <w:marRight w:val="0"/>
      <w:marTop w:val="0"/>
      <w:marBottom w:val="0"/>
      <w:divBdr>
        <w:top w:val="none" w:sz="0" w:space="0" w:color="auto"/>
        <w:left w:val="none" w:sz="0" w:space="0" w:color="auto"/>
        <w:bottom w:val="none" w:sz="0" w:space="0" w:color="auto"/>
        <w:right w:val="none" w:sz="0" w:space="0" w:color="auto"/>
      </w:divBdr>
    </w:div>
    <w:div w:id="1865249173">
      <w:marLeft w:val="480"/>
      <w:marRight w:val="0"/>
      <w:marTop w:val="0"/>
      <w:marBottom w:val="0"/>
      <w:divBdr>
        <w:top w:val="none" w:sz="0" w:space="0" w:color="auto"/>
        <w:left w:val="none" w:sz="0" w:space="0" w:color="auto"/>
        <w:bottom w:val="none" w:sz="0" w:space="0" w:color="auto"/>
        <w:right w:val="none" w:sz="0" w:space="0" w:color="auto"/>
      </w:divBdr>
    </w:div>
    <w:div w:id="1865291790">
      <w:marLeft w:val="480"/>
      <w:marRight w:val="0"/>
      <w:marTop w:val="0"/>
      <w:marBottom w:val="0"/>
      <w:divBdr>
        <w:top w:val="none" w:sz="0" w:space="0" w:color="auto"/>
        <w:left w:val="none" w:sz="0" w:space="0" w:color="auto"/>
        <w:bottom w:val="none" w:sz="0" w:space="0" w:color="auto"/>
        <w:right w:val="none" w:sz="0" w:space="0" w:color="auto"/>
      </w:divBdr>
    </w:div>
    <w:div w:id="1865359070">
      <w:marLeft w:val="480"/>
      <w:marRight w:val="0"/>
      <w:marTop w:val="0"/>
      <w:marBottom w:val="0"/>
      <w:divBdr>
        <w:top w:val="none" w:sz="0" w:space="0" w:color="auto"/>
        <w:left w:val="none" w:sz="0" w:space="0" w:color="auto"/>
        <w:bottom w:val="none" w:sz="0" w:space="0" w:color="auto"/>
        <w:right w:val="none" w:sz="0" w:space="0" w:color="auto"/>
      </w:divBdr>
    </w:div>
    <w:div w:id="1865363117">
      <w:marLeft w:val="480"/>
      <w:marRight w:val="0"/>
      <w:marTop w:val="0"/>
      <w:marBottom w:val="0"/>
      <w:divBdr>
        <w:top w:val="none" w:sz="0" w:space="0" w:color="auto"/>
        <w:left w:val="none" w:sz="0" w:space="0" w:color="auto"/>
        <w:bottom w:val="none" w:sz="0" w:space="0" w:color="auto"/>
        <w:right w:val="none" w:sz="0" w:space="0" w:color="auto"/>
      </w:divBdr>
    </w:div>
    <w:div w:id="1865434978">
      <w:marLeft w:val="480"/>
      <w:marRight w:val="0"/>
      <w:marTop w:val="0"/>
      <w:marBottom w:val="0"/>
      <w:divBdr>
        <w:top w:val="none" w:sz="0" w:space="0" w:color="auto"/>
        <w:left w:val="none" w:sz="0" w:space="0" w:color="auto"/>
        <w:bottom w:val="none" w:sz="0" w:space="0" w:color="auto"/>
        <w:right w:val="none" w:sz="0" w:space="0" w:color="auto"/>
      </w:divBdr>
    </w:div>
    <w:div w:id="1865442085">
      <w:marLeft w:val="480"/>
      <w:marRight w:val="0"/>
      <w:marTop w:val="0"/>
      <w:marBottom w:val="0"/>
      <w:divBdr>
        <w:top w:val="none" w:sz="0" w:space="0" w:color="auto"/>
        <w:left w:val="none" w:sz="0" w:space="0" w:color="auto"/>
        <w:bottom w:val="none" w:sz="0" w:space="0" w:color="auto"/>
        <w:right w:val="none" w:sz="0" w:space="0" w:color="auto"/>
      </w:divBdr>
    </w:div>
    <w:div w:id="1865633178">
      <w:marLeft w:val="480"/>
      <w:marRight w:val="0"/>
      <w:marTop w:val="0"/>
      <w:marBottom w:val="0"/>
      <w:divBdr>
        <w:top w:val="none" w:sz="0" w:space="0" w:color="auto"/>
        <w:left w:val="none" w:sz="0" w:space="0" w:color="auto"/>
        <w:bottom w:val="none" w:sz="0" w:space="0" w:color="auto"/>
        <w:right w:val="none" w:sz="0" w:space="0" w:color="auto"/>
      </w:divBdr>
    </w:div>
    <w:div w:id="1865702234">
      <w:marLeft w:val="480"/>
      <w:marRight w:val="0"/>
      <w:marTop w:val="0"/>
      <w:marBottom w:val="0"/>
      <w:divBdr>
        <w:top w:val="none" w:sz="0" w:space="0" w:color="auto"/>
        <w:left w:val="none" w:sz="0" w:space="0" w:color="auto"/>
        <w:bottom w:val="none" w:sz="0" w:space="0" w:color="auto"/>
        <w:right w:val="none" w:sz="0" w:space="0" w:color="auto"/>
      </w:divBdr>
    </w:div>
    <w:div w:id="1866018966">
      <w:marLeft w:val="480"/>
      <w:marRight w:val="0"/>
      <w:marTop w:val="0"/>
      <w:marBottom w:val="0"/>
      <w:divBdr>
        <w:top w:val="none" w:sz="0" w:space="0" w:color="auto"/>
        <w:left w:val="none" w:sz="0" w:space="0" w:color="auto"/>
        <w:bottom w:val="none" w:sz="0" w:space="0" w:color="auto"/>
        <w:right w:val="none" w:sz="0" w:space="0" w:color="auto"/>
      </w:divBdr>
    </w:div>
    <w:div w:id="1866091321">
      <w:marLeft w:val="480"/>
      <w:marRight w:val="0"/>
      <w:marTop w:val="0"/>
      <w:marBottom w:val="0"/>
      <w:divBdr>
        <w:top w:val="none" w:sz="0" w:space="0" w:color="auto"/>
        <w:left w:val="none" w:sz="0" w:space="0" w:color="auto"/>
        <w:bottom w:val="none" w:sz="0" w:space="0" w:color="auto"/>
        <w:right w:val="none" w:sz="0" w:space="0" w:color="auto"/>
      </w:divBdr>
    </w:div>
    <w:div w:id="1866097192">
      <w:marLeft w:val="480"/>
      <w:marRight w:val="0"/>
      <w:marTop w:val="0"/>
      <w:marBottom w:val="0"/>
      <w:divBdr>
        <w:top w:val="none" w:sz="0" w:space="0" w:color="auto"/>
        <w:left w:val="none" w:sz="0" w:space="0" w:color="auto"/>
        <w:bottom w:val="none" w:sz="0" w:space="0" w:color="auto"/>
        <w:right w:val="none" w:sz="0" w:space="0" w:color="auto"/>
      </w:divBdr>
    </w:div>
    <w:div w:id="1866366357">
      <w:marLeft w:val="480"/>
      <w:marRight w:val="0"/>
      <w:marTop w:val="0"/>
      <w:marBottom w:val="0"/>
      <w:divBdr>
        <w:top w:val="none" w:sz="0" w:space="0" w:color="auto"/>
        <w:left w:val="none" w:sz="0" w:space="0" w:color="auto"/>
        <w:bottom w:val="none" w:sz="0" w:space="0" w:color="auto"/>
        <w:right w:val="none" w:sz="0" w:space="0" w:color="auto"/>
      </w:divBdr>
    </w:div>
    <w:div w:id="1866793026">
      <w:marLeft w:val="480"/>
      <w:marRight w:val="0"/>
      <w:marTop w:val="0"/>
      <w:marBottom w:val="0"/>
      <w:divBdr>
        <w:top w:val="none" w:sz="0" w:space="0" w:color="auto"/>
        <w:left w:val="none" w:sz="0" w:space="0" w:color="auto"/>
        <w:bottom w:val="none" w:sz="0" w:space="0" w:color="auto"/>
        <w:right w:val="none" w:sz="0" w:space="0" w:color="auto"/>
      </w:divBdr>
    </w:div>
    <w:div w:id="1866863690">
      <w:marLeft w:val="480"/>
      <w:marRight w:val="0"/>
      <w:marTop w:val="0"/>
      <w:marBottom w:val="0"/>
      <w:divBdr>
        <w:top w:val="none" w:sz="0" w:space="0" w:color="auto"/>
        <w:left w:val="none" w:sz="0" w:space="0" w:color="auto"/>
        <w:bottom w:val="none" w:sz="0" w:space="0" w:color="auto"/>
        <w:right w:val="none" w:sz="0" w:space="0" w:color="auto"/>
      </w:divBdr>
    </w:div>
    <w:div w:id="1866870505">
      <w:marLeft w:val="480"/>
      <w:marRight w:val="0"/>
      <w:marTop w:val="0"/>
      <w:marBottom w:val="0"/>
      <w:divBdr>
        <w:top w:val="none" w:sz="0" w:space="0" w:color="auto"/>
        <w:left w:val="none" w:sz="0" w:space="0" w:color="auto"/>
        <w:bottom w:val="none" w:sz="0" w:space="0" w:color="auto"/>
        <w:right w:val="none" w:sz="0" w:space="0" w:color="auto"/>
      </w:divBdr>
    </w:div>
    <w:div w:id="1866946554">
      <w:marLeft w:val="480"/>
      <w:marRight w:val="0"/>
      <w:marTop w:val="0"/>
      <w:marBottom w:val="0"/>
      <w:divBdr>
        <w:top w:val="none" w:sz="0" w:space="0" w:color="auto"/>
        <w:left w:val="none" w:sz="0" w:space="0" w:color="auto"/>
        <w:bottom w:val="none" w:sz="0" w:space="0" w:color="auto"/>
        <w:right w:val="none" w:sz="0" w:space="0" w:color="auto"/>
      </w:divBdr>
    </w:div>
    <w:div w:id="1867253563">
      <w:marLeft w:val="480"/>
      <w:marRight w:val="0"/>
      <w:marTop w:val="0"/>
      <w:marBottom w:val="0"/>
      <w:divBdr>
        <w:top w:val="none" w:sz="0" w:space="0" w:color="auto"/>
        <w:left w:val="none" w:sz="0" w:space="0" w:color="auto"/>
        <w:bottom w:val="none" w:sz="0" w:space="0" w:color="auto"/>
        <w:right w:val="none" w:sz="0" w:space="0" w:color="auto"/>
      </w:divBdr>
    </w:div>
    <w:div w:id="1867283876">
      <w:marLeft w:val="480"/>
      <w:marRight w:val="0"/>
      <w:marTop w:val="0"/>
      <w:marBottom w:val="0"/>
      <w:divBdr>
        <w:top w:val="none" w:sz="0" w:space="0" w:color="auto"/>
        <w:left w:val="none" w:sz="0" w:space="0" w:color="auto"/>
        <w:bottom w:val="none" w:sz="0" w:space="0" w:color="auto"/>
        <w:right w:val="none" w:sz="0" w:space="0" w:color="auto"/>
      </w:divBdr>
    </w:div>
    <w:div w:id="1867668518">
      <w:marLeft w:val="480"/>
      <w:marRight w:val="0"/>
      <w:marTop w:val="0"/>
      <w:marBottom w:val="0"/>
      <w:divBdr>
        <w:top w:val="none" w:sz="0" w:space="0" w:color="auto"/>
        <w:left w:val="none" w:sz="0" w:space="0" w:color="auto"/>
        <w:bottom w:val="none" w:sz="0" w:space="0" w:color="auto"/>
        <w:right w:val="none" w:sz="0" w:space="0" w:color="auto"/>
      </w:divBdr>
    </w:div>
    <w:div w:id="1867718321">
      <w:marLeft w:val="480"/>
      <w:marRight w:val="0"/>
      <w:marTop w:val="0"/>
      <w:marBottom w:val="0"/>
      <w:divBdr>
        <w:top w:val="none" w:sz="0" w:space="0" w:color="auto"/>
        <w:left w:val="none" w:sz="0" w:space="0" w:color="auto"/>
        <w:bottom w:val="none" w:sz="0" w:space="0" w:color="auto"/>
        <w:right w:val="none" w:sz="0" w:space="0" w:color="auto"/>
      </w:divBdr>
    </w:div>
    <w:div w:id="1867793724">
      <w:marLeft w:val="480"/>
      <w:marRight w:val="0"/>
      <w:marTop w:val="0"/>
      <w:marBottom w:val="0"/>
      <w:divBdr>
        <w:top w:val="none" w:sz="0" w:space="0" w:color="auto"/>
        <w:left w:val="none" w:sz="0" w:space="0" w:color="auto"/>
        <w:bottom w:val="none" w:sz="0" w:space="0" w:color="auto"/>
        <w:right w:val="none" w:sz="0" w:space="0" w:color="auto"/>
      </w:divBdr>
    </w:div>
    <w:div w:id="1867870361">
      <w:marLeft w:val="480"/>
      <w:marRight w:val="0"/>
      <w:marTop w:val="0"/>
      <w:marBottom w:val="0"/>
      <w:divBdr>
        <w:top w:val="none" w:sz="0" w:space="0" w:color="auto"/>
        <w:left w:val="none" w:sz="0" w:space="0" w:color="auto"/>
        <w:bottom w:val="none" w:sz="0" w:space="0" w:color="auto"/>
        <w:right w:val="none" w:sz="0" w:space="0" w:color="auto"/>
      </w:divBdr>
    </w:div>
    <w:div w:id="1868105022">
      <w:marLeft w:val="480"/>
      <w:marRight w:val="0"/>
      <w:marTop w:val="0"/>
      <w:marBottom w:val="0"/>
      <w:divBdr>
        <w:top w:val="none" w:sz="0" w:space="0" w:color="auto"/>
        <w:left w:val="none" w:sz="0" w:space="0" w:color="auto"/>
        <w:bottom w:val="none" w:sz="0" w:space="0" w:color="auto"/>
        <w:right w:val="none" w:sz="0" w:space="0" w:color="auto"/>
      </w:divBdr>
    </w:div>
    <w:div w:id="1868172994">
      <w:marLeft w:val="480"/>
      <w:marRight w:val="0"/>
      <w:marTop w:val="0"/>
      <w:marBottom w:val="0"/>
      <w:divBdr>
        <w:top w:val="none" w:sz="0" w:space="0" w:color="auto"/>
        <w:left w:val="none" w:sz="0" w:space="0" w:color="auto"/>
        <w:bottom w:val="none" w:sz="0" w:space="0" w:color="auto"/>
        <w:right w:val="none" w:sz="0" w:space="0" w:color="auto"/>
      </w:divBdr>
    </w:div>
    <w:div w:id="1868326015">
      <w:marLeft w:val="480"/>
      <w:marRight w:val="0"/>
      <w:marTop w:val="0"/>
      <w:marBottom w:val="0"/>
      <w:divBdr>
        <w:top w:val="none" w:sz="0" w:space="0" w:color="auto"/>
        <w:left w:val="none" w:sz="0" w:space="0" w:color="auto"/>
        <w:bottom w:val="none" w:sz="0" w:space="0" w:color="auto"/>
        <w:right w:val="none" w:sz="0" w:space="0" w:color="auto"/>
      </w:divBdr>
    </w:div>
    <w:div w:id="1868332753">
      <w:marLeft w:val="480"/>
      <w:marRight w:val="0"/>
      <w:marTop w:val="0"/>
      <w:marBottom w:val="0"/>
      <w:divBdr>
        <w:top w:val="none" w:sz="0" w:space="0" w:color="auto"/>
        <w:left w:val="none" w:sz="0" w:space="0" w:color="auto"/>
        <w:bottom w:val="none" w:sz="0" w:space="0" w:color="auto"/>
        <w:right w:val="none" w:sz="0" w:space="0" w:color="auto"/>
      </w:divBdr>
    </w:div>
    <w:div w:id="1868370786">
      <w:marLeft w:val="480"/>
      <w:marRight w:val="0"/>
      <w:marTop w:val="0"/>
      <w:marBottom w:val="0"/>
      <w:divBdr>
        <w:top w:val="none" w:sz="0" w:space="0" w:color="auto"/>
        <w:left w:val="none" w:sz="0" w:space="0" w:color="auto"/>
        <w:bottom w:val="none" w:sz="0" w:space="0" w:color="auto"/>
        <w:right w:val="none" w:sz="0" w:space="0" w:color="auto"/>
      </w:divBdr>
    </w:div>
    <w:div w:id="1868450137">
      <w:marLeft w:val="480"/>
      <w:marRight w:val="0"/>
      <w:marTop w:val="0"/>
      <w:marBottom w:val="0"/>
      <w:divBdr>
        <w:top w:val="none" w:sz="0" w:space="0" w:color="auto"/>
        <w:left w:val="none" w:sz="0" w:space="0" w:color="auto"/>
        <w:bottom w:val="none" w:sz="0" w:space="0" w:color="auto"/>
        <w:right w:val="none" w:sz="0" w:space="0" w:color="auto"/>
      </w:divBdr>
    </w:div>
    <w:div w:id="1868525381">
      <w:marLeft w:val="480"/>
      <w:marRight w:val="0"/>
      <w:marTop w:val="0"/>
      <w:marBottom w:val="0"/>
      <w:divBdr>
        <w:top w:val="none" w:sz="0" w:space="0" w:color="auto"/>
        <w:left w:val="none" w:sz="0" w:space="0" w:color="auto"/>
        <w:bottom w:val="none" w:sz="0" w:space="0" w:color="auto"/>
        <w:right w:val="none" w:sz="0" w:space="0" w:color="auto"/>
      </w:divBdr>
    </w:div>
    <w:div w:id="1868718224">
      <w:marLeft w:val="480"/>
      <w:marRight w:val="0"/>
      <w:marTop w:val="0"/>
      <w:marBottom w:val="0"/>
      <w:divBdr>
        <w:top w:val="none" w:sz="0" w:space="0" w:color="auto"/>
        <w:left w:val="none" w:sz="0" w:space="0" w:color="auto"/>
        <w:bottom w:val="none" w:sz="0" w:space="0" w:color="auto"/>
        <w:right w:val="none" w:sz="0" w:space="0" w:color="auto"/>
      </w:divBdr>
    </w:div>
    <w:div w:id="1868719258">
      <w:marLeft w:val="480"/>
      <w:marRight w:val="0"/>
      <w:marTop w:val="0"/>
      <w:marBottom w:val="0"/>
      <w:divBdr>
        <w:top w:val="none" w:sz="0" w:space="0" w:color="auto"/>
        <w:left w:val="none" w:sz="0" w:space="0" w:color="auto"/>
        <w:bottom w:val="none" w:sz="0" w:space="0" w:color="auto"/>
        <w:right w:val="none" w:sz="0" w:space="0" w:color="auto"/>
      </w:divBdr>
    </w:div>
    <w:div w:id="1868786330">
      <w:marLeft w:val="480"/>
      <w:marRight w:val="0"/>
      <w:marTop w:val="0"/>
      <w:marBottom w:val="0"/>
      <w:divBdr>
        <w:top w:val="none" w:sz="0" w:space="0" w:color="auto"/>
        <w:left w:val="none" w:sz="0" w:space="0" w:color="auto"/>
        <w:bottom w:val="none" w:sz="0" w:space="0" w:color="auto"/>
        <w:right w:val="none" w:sz="0" w:space="0" w:color="auto"/>
      </w:divBdr>
    </w:div>
    <w:div w:id="1868981308">
      <w:marLeft w:val="480"/>
      <w:marRight w:val="0"/>
      <w:marTop w:val="0"/>
      <w:marBottom w:val="0"/>
      <w:divBdr>
        <w:top w:val="none" w:sz="0" w:space="0" w:color="auto"/>
        <w:left w:val="none" w:sz="0" w:space="0" w:color="auto"/>
        <w:bottom w:val="none" w:sz="0" w:space="0" w:color="auto"/>
        <w:right w:val="none" w:sz="0" w:space="0" w:color="auto"/>
      </w:divBdr>
    </w:div>
    <w:div w:id="1868982044">
      <w:marLeft w:val="480"/>
      <w:marRight w:val="0"/>
      <w:marTop w:val="0"/>
      <w:marBottom w:val="0"/>
      <w:divBdr>
        <w:top w:val="none" w:sz="0" w:space="0" w:color="auto"/>
        <w:left w:val="none" w:sz="0" w:space="0" w:color="auto"/>
        <w:bottom w:val="none" w:sz="0" w:space="0" w:color="auto"/>
        <w:right w:val="none" w:sz="0" w:space="0" w:color="auto"/>
      </w:divBdr>
    </w:div>
    <w:div w:id="1868985102">
      <w:marLeft w:val="480"/>
      <w:marRight w:val="0"/>
      <w:marTop w:val="0"/>
      <w:marBottom w:val="0"/>
      <w:divBdr>
        <w:top w:val="none" w:sz="0" w:space="0" w:color="auto"/>
        <w:left w:val="none" w:sz="0" w:space="0" w:color="auto"/>
        <w:bottom w:val="none" w:sz="0" w:space="0" w:color="auto"/>
        <w:right w:val="none" w:sz="0" w:space="0" w:color="auto"/>
      </w:divBdr>
    </w:div>
    <w:div w:id="1869102662">
      <w:marLeft w:val="480"/>
      <w:marRight w:val="0"/>
      <w:marTop w:val="0"/>
      <w:marBottom w:val="0"/>
      <w:divBdr>
        <w:top w:val="none" w:sz="0" w:space="0" w:color="auto"/>
        <w:left w:val="none" w:sz="0" w:space="0" w:color="auto"/>
        <w:bottom w:val="none" w:sz="0" w:space="0" w:color="auto"/>
        <w:right w:val="none" w:sz="0" w:space="0" w:color="auto"/>
      </w:divBdr>
    </w:div>
    <w:div w:id="1869222633">
      <w:marLeft w:val="480"/>
      <w:marRight w:val="0"/>
      <w:marTop w:val="0"/>
      <w:marBottom w:val="0"/>
      <w:divBdr>
        <w:top w:val="none" w:sz="0" w:space="0" w:color="auto"/>
        <w:left w:val="none" w:sz="0" w:space="0" w:color="auto"/>
        <w:bottom w:val="none" w:sz="0" w:space="0" w:color="auto"/>
        <w:right w:val="none" w:sz="0" w:space="0" w:color="auto"/>
      </w:divBdr>
    </w:div>
    <w:div w:id="1869365888">
      <w:marLeft w:val="480"/>
      <w:marRight w:val="0"/>
      <w:marTop w:val="0"/>
      <w:marBottom w:val="0"/>
      <w:divBdr>
        <w:top w:val="none" w:sz="0" w:space="0" w:color="auto"/>
        <w:left w:val="none" w:sz="0" w:space="0" w:color="auto"/>
        <w:bottom w:val="none" w:sz="0" w:space="0" w:color="auto"/>
        <w:right w:val="none" w:sz="0" w:space="0" w:color="auto"/>
      </w:divBdr>
    </w:div>
    <w:div w:id="1869559247">
      <w:marLeft w:val="480"/>
      <w:marRight w:val="0"/>
      <w:marTop w:val="0"/>
      <w:marBottom w:val="0"/>
      <w:divBdr>
        <w:top w:val="none" w:sz="0" w:space="0" w:color="auto"/>
        <w:left w:val="none" w:sz="0" w:space="0" w:color="auto"/>
        <w:bottom w:val="none" w:sz="0" w:space="0" w:color="auto"/>
        <w:right w:val="none" w:sz="0" w:space="0" w:color="auto"/>
      </w:divBdr>
    </w:div>
    <w:div w:id="1869636443">
      <w:marLeft w:val="480"/>
      <w:marRight w:val="0"/>
      <w:marTop w:val="0"/>
      <w:marBottom w:val="0"/>
      <w:divBdr>
        <w:top w:val="none" w:sz="0" w:space="0" w:color="auto"/>
        <w:left w:val="none" w:sz="0" w:space="0" w:color="auto"/>
        <w:bottom w:val="none" w:sz="0" w:space="0" w:color="auto"/>
        <w:right w:val="none" w:sz="0" w:space="0" w:color="auto"/>
      </w:divBdr>
    </w:div>
    <w:div w:id="1869680184">
      <w:marLeft w:val="480"/>
      <w:marRight w:val="0"/>
      <w:marTop w:val="0"/>
      <w:marBottom w:val="0"/>
      <w:divBdr>
        <w:top w:val="none" w:sz="0" w:space="0" w:color="auto"/>
        <w:left w:val="none" w:sz="0" w:space="0" w:color="auto"/>
        <w:bottom w:val="none" w:sz="0" w:space="0" w:color="auto"/>
        <w:right w:val="none" w:sz="0" w:space="0" w:color="auto"/>
      </w:divBdr>
    </w:div>
    <w:div w:id="1869680993">
      <w:marLeft w:val="480"/>
      <w:marRight w:val="0"/>
      <w:marTop w:val="0"/>
      <w:marBottom w:val="0"/>
      <w:divBdr>
        <w:top w:val="none" w:sz="0" w:space="0" w:color="auto"/>
        <w:left w:val="none" w:sz="0" w:space="0" w:color="auto"/>
        <w:bottom w:val="none" w:sz="0" w:space="0" w:color="auto"/>
        <w:right w:val="none" w:sz="0" w:space="0" w:color="auto"/>
      </w:divBdr>
    </w:div>
    <w:div w:id="1869831321">
      <w:marLeft w:val="480"/>
      <w:marRight w:val="0"/>
      <w:marTop w:val="0"/>
      <w:marBottom w:val="0"/>
      <w:divBdr>
        <w:top w:val="none" w:sz="0" w:space="0" w:color="auto"/>
        <w:left w:val="none" w:sz="0" w:space="0" w:color="auto"/>
        <w:bottom w:val="none" w:sz="0" w:space="0" w:color="auto"/>
        <w:right w:val="none" w:sz="0" w:space="0" w:color="auto"/>
      </w:divBdr>
    </w:div>
    <w:div w:id="1869831781">
      <w:marLeft w:val="480"/>
      <w:marRight w:val="0"/>
      <w:marTop w:val="0"/>
      <w:marBottom w:val="0"/>
      <w:divBdr>
        <w:top w:val="none" w:sz="0" w:space="0" w:color="auto"/>
        <w:left w:val="none" w:sz="0" w:space="0" w:color="auto"/>
        <w:bottom w:val="none" w:sz="0" w:space="0" w:color="auto"/>
        <w:right w:val="none" w:sz="0" w:space="0" w:color="auto"/>
      </w:divBdr>
    </w:div>
    <w:div w:id="1869904086">
      <w:marLeft w:val="480"/>
      <w:marRight w:val="0"/>
      <w:marTop w:val="0"/>
      <w:marBottom w:val="0"/>
      <w:divBdr>
        <w:top w:val="none" w:sz="0" w:space="0" w:color="auto"/>
        <w:left w:val="none" w:sz="0" w:space="0" w:color="auto"/>
        <w:bottom w:val="none" w:sz="0" w:space="0" w:color="auto"/>
        <w:right w:val="none" w:sz="0" w:space="0" w:color="auto"/>
      </w:divBdr>
    </w:div>
    <w:div w:id="1869904196">
      <w:marLeft w:val="480"/>
      <w:marRight w:val="0"/>
      <w:marTop w:val="0"/>
      <w:marBottom w:val="0"/>
      <w:divBdr>
        <w:top w:val="none" w:sz="0" w:space="0" w:color="auto"/>
        <w:left w:val="none" w:sz="0" w:space="0" w:color="auto"/>
        <w:bottom w:val="none" w:sz="0" w:space="0" w:color="auto"/>
        <w:right w:val="none" w:sz="0" w:space="0" w:color="auto"/>
      </w:divBdr>
    </w:div>
    <w:div w:id="1870027575">
      <w:marLeft w:val="480"/>
      <w:marRight w:val="0"/>
      <w:marTop w:val="0"/>
      <w:marBottom w:val="0"/>
      <w:divBdr>
        <w:top w:val="none" w:sz="0" w:space="0" w:color="auto"/>
        <w:left w:val="none" w:sz="0" w:space="0" w:color="auto"/>
        <w:bottom w:val="none" w:sz="0" w:space="0" w:color="auto"/>
        <w:right w:val="none" w:sz="0" w:space="0" w:color="auto"/>
      </w:divBdr>
    </w:div>
    <w:div w:id="1870071188">
      <w:marLeft w:val="480"/>
      <w:marRight w:val="0"/>
      <w:marTop w:val="0"/>
      <w:marBottom w:val="0"/>
      <w:divBdr>
        <w:top w:val="none" w:sz="0" w:space="0" w:color="auto"/>
        <w:left w:val="none" w:sz="0" w:space="0" w:color="auto"/>
        <w:bottom w:val="none" w:sz="0" w:space="0" w:color="auto"/>
        <w:right w:val="none" w:sz="0" w:space="0" w:color="auto"/>
      </w:divBdr>
    </w:div>
    <w:div w:id="1870101157">
      <w:marLeft w:val="480"/>
      <w:marRight w:val="0"/>
      <w:marTop w:val="0"/>
      <w:marBottom w:val="0"/>
      <w:divBdr>
        <w:top w:val="none" w:sz="0" w:space="0" w:color="auto"/>
        <w:left w:val="none" w:sz="0" w:space="0" w:color="auto"/>
        <w:bottom w:val="none" w:sz="0" w:space="0" w:color="auto"/>
        <w:right w:val="none" w:sz="0" w:space="0" w:color="auto"/>
      </w:divBdr>
    </w:div>
    <w:div w:id="1870334572">
      <w:marLeft w:val="480"/>
      <w:marRight w:val="0"/>
      <w:marTop w:val="0"/>
      <w:marBottom w:val="0"/>
      <w:divBdr>
        <w:top w:val="none" w:sz="0" w:space="0" w:color="auto"/>
        <w:left w:val="none" w:sz="0" w:space="0" w:color="auto"/>
        <w:bottom w:val="none" w:sz="0" w:space="0" w:color="auto"/>
        <w:right w:val="none" w:sz="0" w:space="0" w:color="auto"/>
      </w:divBdr>
    </w:div>
    <w:div w:id="1870338542">
      <w:marLeft w:val="480"/>
      <w:marRight w:val="0"/>
      <w:marTop w:val="0"/>
      <w:marBottom w:val="0"/>
      <w:divBdr>
        <w:top w:val="none" w:sz="0" w:space="0" w:color="auto"/>
        <w:left w:val="none" w:sz="0" w:space="0" w:color="auto"/>
        <w:bottom w:val="none" w:sz="0" w:space="0" w:color="auto"/>
        <w:right w:val="none" w:sz="0" w:space="0" w:color="auto"/>
      </w:divBdr>
    </w:div>
    <w:div w:id="1870409672">
      <w:marLeft w:val="480"/>
      <w:marRight w:val="0"/>
      <w:marTop w:val="0"/>
      <w:marBottom w:val="0"/>
      <w:divBdr>
        <w:top w:val="none" w:sz="0" w:space="0" w:color="auto"/>
        <w:left w:val="none" w:sz="0" w:space="0" w:color="auto"/>
        <w:bottom w:val="none" w:sz="0" w:space="0" w:color="auto"/>
        <w:right w:val="none" w:sz="0" w:space="0" w:color="auto"/>
      </w:divBdr>
    </w:div>
    <w:div w:id="1870557649">
      <w:marLeft w:val="480"/>
      <w:marRight w:val="0"/>
      <w:marTop w:val="0"/>
      <w:marBottom w:val="0"/>
      <w:divBdr>
        <w:top w:val="none" w:sz="0" w:space="0" w:color="auto"/>
        <w:left w:val="none" w:sz="0" w:space="0" w:color="auto"/>
        <w:bottom w:val="none" w:sz="0" w:space="0" w:color="auto"/>
        <w:right w:val="none" w:sz="0" w:space="0" w:color="auto"/>
      </w:divBdr>
    </w:div>
    <w:div w:id="1870601228">
      <w:marLeft w:val="480"/>
      <w:marRight w:val="0"/>
      <w:marTop w:val="0"/>
      <w:marBottom w:val="0"/>
      <w:divBdr>
        <w:top w:val="none" w:sz="0" w:space="0" w:color="auto"/>
        <w:left w:val="none" w:sz="0" w:space="0" w:color="auto"/>
        <w:bottom w:val="none" w:sz="0" w:space="0" w:color="auto"/>
        <w:right w:val="none" w:sz="0" w:space="0" w:color="auto"/>
      </w:divBdr>
    </w:div>
    <w:div w:id="1870604420">
      <w:marLeft w:val="480"/>
      <w:marRight w:val="0"/>
      <w:marTop w:val="0"/>
      <w:marBottom w:val="0"/>
      <w:divBdr>
        <w:top w:val="none" w:sz="0" w:space="0" w:color="auto"/>
        <w:left w:val="none" w:sz="0" w:space="0" w:color="auto"/>
        <w:bottom w:val="none" w:sz="0" w:space="0" w:color="auto"/>
        <w:right w:val="none" w:sz="0" w:space="0" w:color="auto"/>
      </w:divBdr>
    </w:div>
    <w:div w:id="1870797293">
      <w:marLeft w:val="480"/>
      <w:marRight w:val="0"/>
      <w:marTop w:val="0"/>
      <w:marBottom w:val="0"/>
      <w:divBdr>
        <w:top w:val="none" w:sz="0" w:space="0" w:color="auto"/>
        <w:left w:val="none" w:sz="0" w:space="0" w:color="auto"/>
        <w:bottom w:val="none" w:sz="0" w:space="0" w:color="auto"/>
        <w:right w:val="none" w:sz="0" w:space="0" w:color="auto"/>
      </w:divBdr>
    </w:div>
    <w:div w:id="1871065550">
      <w:marLeft w:val="480"/>
      <w:marRight w:val="0"/>
      <w:marTop w:val="0"/>
      <w:marBottom w:val="0"/>
      <w:divBdr>
        <w:top w:val="none" w:sz="0" w:space="0" w:color="auto"/>
        <w:left w:val="none" w:sz="0" w:space="0" w:color="auto"/>
        <w:bottom w:val="none" w:sz="0" w:space="0" w:color="auto"/>
        <w:right w:val="none" w:sz="0" w:space="0" w:color="auto"/>
      </w:divBdr>
    </w:div>
    <w:div w:id="1871144912">
      <w:marLeft w:val="480"/>
      <w:marRight w:val="0"/>
      <w:marTop w:val="0"/>
      <w:marBottom w:val="0"/>
      <w:divBdr>
        <w:top w:val="none" w:sz="0" w:space="0" w:color="auto"/>
        <w:left w:val="none" w:sz="0" w:space="0" w:color="auto"/>
        <w:bottom w:val="none" w:sz="0" w:space="0" w:color="auto"/>
        <w:right w:val="none" w:sz="0" w:space="0" w:color="auto"/>
      </w:divBdr>
    </w:div>
    <w:div w:id="1871331692">
      <w:marLeft w:val="480"/>
      <w:marRight w:val="0"/>
      <w:marTop w:val="0"/>
      <w:marBottom w:val="0"/>
      <w:divBdr>
        <w:top w:val="none" w:sz="0" w:space="0" w:color="auto"/>
        <w:left w:val="none" w:sz="0" w:space="0" w:color="auto"/>
        <w:bottom w:val="none" w:sz="0" w:space="0" w:color="auto"/>
        <w:right w:val="none" w:sz="0" w:space="0" w:color="auto"/>
      </w:divBdr>
    </w:div>
    <w:div w:id="1871411079">
      <w:marLeft w:val="480"/>
      <w:marRight w:val="0"/>
      <w:marTop w:val="0"/>
      <w:marBottom w:val="0"/>
      <w:divBdr>
        <w:top w:val="none" w:sz="0" w:space="0" w:color="auto"/>
        <w:left w:val="none" w:sz="0" w:space="0" w:color="auto"/>
        <w:bottom w:val="none" w:sz="0" w:space="0" w:color="auto"/>
        <w:right w:val="none" w:sz="0" w:space="0" w:color="auto"/>
      </w:divBdr>
    </w:div>
    <w:div w:id="1871457603">
      <w:marLeft w:val="480"/>
      <w:marRight w:val="0"/>
      <w:marTop w:val="0"/>
      <w:marBottom w:val="0"/>
      <w:divBdr>
        <w:top w:val="none" w:sz="0" w:space="0" w:color="auto"/>
        <w:left w:val="none" w:sz="0" w:space="0" w:color="auto"/>
        <w:bottom w:val="none" w:sz="0" w:space="0" w:color="auto"/>
        <w:right w:val="none" w:sz="0" w:space="0" w:color="auto"/>
      </w:divBdr>
    </w:div>
    <w:div w:id="1871528868">
      <w:marLeft w:val="480"/>
      <w:marRight w:val="0"/>
      <w:marTop w:val="0"/>
      <w:marBottom w:val="0"/>
      <w:divBdr>
        <w:top w:val="none" w:sz="0" w:space="0" w:color="auto"/>
        <w:left w:val="none" w:sz="0" w:space="0" w:color="auto"/>
        <w:bottom w:val="none" w:sz="0" w:space="0" w:color="auto"/>
        <w:right w:val="none" w:sz="0" w:space="0" w:color="auto"/>
      </w:divBdr>
    </w:div>
    <w:div w:id="1871599467">
      <w:marLeft w:val="480"/>
      <w:marRight w:val="0"/>
      <w:marTop w:val="0"/>
      <w:marBottom w:val="0"/>
      <w:divBdr>
        <w:top w:val="none" w:sz="0" w:space="0" w:color="auto"/>
        <w:left w:val="none" w:sz="0" w:space="0" w:color="auto"/>
        <w:bottom w:val="none" w:sz="0" w:space="0" w:color="auto"/>
        <w:right w:val="none" w:sz="0" w:space="0" w:color="auto"/>
      </w:divBdr>
    </w:div>
    <w:div w:id="1871600989">
      <w:marLeft w:val="480"/>
      <w:marRight w:val="0"/>
      <w:marTop w:val="0"/>
      <w:marBottom w:val="0"/>
      <w:divBdr>
        <w:top w:val="none" w:sz="0" w:space="0" w:color="auto"/>
        <w:left w:val="none" w:sz="0" w:space="0" w:color="auto"/>
        <w:bottom w:val="none" w:sz="0" w:space="0" w:color="auto"/>
        <w:right w:val="none" w:sz="0" w:space="0" w:color="auto"/>
      </w:divBdr>
    </w:div>
    <w:div w:id="1871608162">
      <w:marLeft w:val="480"/>
      <w:marRight w:val="0"/>
      <w:marTop w:val="0"/>
      <w:marBottom w:val="0"/>
      <w:divBdr>
        <w:top w:val="none" w:sz="0" w:space="0" w:color="auto"/>
        <w:left w:val="none" w:sz="0" w:space="0" w:color="auto"/>
        <w:bottom w:val="none" w:sz="0" w:space="0" w:color="auto"/>
        <w:right w:val="none" w:sz="0" w:space="0" w:color="auto"/>
      </w:divBdr>
    </w:div>
    <w:div w:id="1871719336">
      <w:marLeft w:val="480"/>
      <w:marRight w:val="0"/>
      <w:marTop w:val="0"/>
      <w:marBottom w:val="0"/>
      <w:divBdr>
        <w:top w:val="none" w:sz="0" w:space="0" w:color="auto"/>
        <w:left w:val="none" w:sz="0" w:space="0" w:color="auto"/>
        <w:bottom w:val="none" w:sz="0" w:space="0" w:color="auto"/>
        <w:right w:val="none" w:sz="0" w:space="0" w:color="auto"/>
      </w:divBdr>
    </w:div>
    <w:div w:id="1871794648">
      <w:marLeft w:val="480"/>
      <w:marRight w:val="0"/>
      <w:marTop w:val="0"/>
      <w:marBottom w:val="0"/>
      <w:divBdr>
        <w:top w:val="none" w:sz="0" w:space="0" w:color="auto"/>
        <w:left w:val="none" w:sz="0" w:space="0" w:color="auto"/>
        <w:bottom w:val="none" w:sz="0" w:space="0" w:color="auto"/>
        <w:right w:val="none" w:sz="0" w:space="0" w:color="auto"/>
      </w:divBdr>
    </w:div>
    <w:div w:id="1871843827">
      <w:marLeft w:val="480"/>
      <w:marRight w:val="0"/>
      <w:marTop w:val="0"/>
      <w:marBottom w:val="0"/>
      <w:divBdr>
        <w:top w:val="none" w:sz="0" w:space="0" w:color="auto"/>
        <w:left w:val="none" w:sz="0" w:space="0" w:color="auto"/>
        <w:bottom w:val="none" w:sz="0" w:space="0" w:color="auto"/>
        <w:right w:val="none" w:sz="0" w:space="0" w:color="auto"/>
      </w:divBdr>
    </w:div>
    <w:div w:id="1872183591">
      <w:marLeft w:val="480"/>
      <w:marRight w:val="0"/>
      <w:marTop w:val="0"/>
      <w:marBottom w:val="0"/>
      <w:divBdr>
        <w:top w:val="none" w:sz="0" w:space="0" w:color="auto"/>
        <w:left w:val="none" w:sz="0" w:space="0" w:color="auto"/>
        <w:bottom w:val="none" w:sz="0" w:space="0" w:color="auto"/>
        <w:right w:val="none" w:sz="0" w:space="0" w:color="auto"/>
      </w:divBdr>
    </w:div>
    <w:div w:id="1872259715">
      <w:marLeft w:val="480"/>
      <w:marRight w:val="0"/>
      <w:marTop w:val="0"/>
      <w:marBottom w:val="0"/>
      <w:divBdr>
        <w:top w:val="none" w:sz="0" w:space="0" w:color="auto"/>
        <w:left w:val="none" w:sz="0" w:space="0" w:color="auto"/>
        <w:bottom w:val="none" w:sz="0" w:space="0" w:color="auto"/>
        <w:right w:val="none" w:sz="0" w:space="0" w:color="auto"/>
      </w:divBdr>
    </w:div>
    <w:div w:id="1872381517">
      <w:marLeft w:val="480"/>
      <w:marRight w:val="0"/>
      <w:marTop w:val="0"/>
      <w:marBottom w:val="0"/>
      <w:divBdr>
        <w:top w:val="none" w:sz="0" w:space="0" w:color="auto"/>
        <w:left w:val="none" w:sz="0" w:space="0" w:color="auto"/>
        <w:bottom w:val="none" w:sz="0" w:space="0" w:color="auto"/>
        <w:right w:val="none" w:sz="0" w:space="0" w:color="auto"/>
      </w:divBdr>
    </w:div>
    <w:div w:id="1872453110">
      <w:marLeft w:val="480"/>
      <w:marRight w:val="0"/>
      <w:marTop w:val="0"/>
      <w:marBottom w:val="0"/>
      <w:divBdr>
        <w:top w:val="none" w:sz="0" w:space="0" w:color="auto"/>
        <w:left w:val="none" w:sz="0" w:space="0" w:color="auto"/>
        <w:bottom w:val="none" w:sz="0" w:space="0" w:color="auto"/>
        <w:right w:val="none" w:sz="0" w:space="0" w:color="auto"/>
      </w:divBdr>
    </w:div>
    <w:div w:id="1872453549">
      <w:marLeft w:val="480"/>
      <w:marRight w:val="0"/>
      <w:marTop w:val="0"/>
      <w:marBottom w:val="0"/>
      <w:divBdr>
        <w:top w:val="none" w:sz="0" w:space="0" w:color="auto"/>
        <w:left w:val="none" w:sz="0" w:space="0" w:color="auto"/>
        <w:bottom w:val="none" w:sz="0" w:space="0" w:color="auto"/>
        <w:right w:val="none" w:sz="0" w:space="0" w:color="auto"/>
      </w:divBdr>
    </w:div>
    <w:div w:id="1872454012">
      <w:marLeft w:val="480"/>
      <w:marRight w:val="0"/>
      <w:marTop w:val="0"/>
      <w:marBottom w:val="0"/>
      <w:divBdr>
        <w:top w:val="none" w:sz="0" w:space="0" w:color="auto"/>
        <w:left w:val="none" w:sz="0" w:space="0" w:color="auto"/>
        <w:bottom w:val="none" w:sz="0" w:space="0" w:color="auto"/>
        <w:right w:val="none" w:sz="0" w:space="0" w:color="auto"/>
      </w:divBdr>
    </w:div>
    <w:div w:id="1872495709">
      <w:marLeft w:val="480"/>
      <w:marRight w:val="0"/>
      <w:marTop w:val="0"/>
      <w:marBottom w:val="0"/>
      <w:divBdr>
        <w:top w:val="none" w:sz="0" w:space="0" w:color="auto"/>
        <w:left w:val="none" w:sz="0" w:space="0" w:color="auto"/>
        <w:bottom w:val="none" w:sz="0" w:space="0" w:color="auto"/>
        <w:right w:val="none" w:sz="0" w:space="0" w:color="auto"/>
      </w:divBdr>
    </w:div>
    <w:div w:id="1872525417">
      <w:marLeft w:val="480"/>
      <w:marRight w:val="0"/>
      <w:marTop w:val="0"/>
      <w:marBottom w:val="0"/>
      <w:divBdr>
        <w:top w:val="none" w:sz="0" w:space="0" w:color="auto"/>
        <w:left w:val="none" w:sz="0" w:space="0" w:color="auto"/>
        <w:bottom w:val="none" w:sz="0" w:space="0" w:color="auto"/>
        <w:right w:val="none" w:sz="0" w:space="0" w:color="auto"/>
      </w:divBdr>
    </w:div>
    <w:div w:id="1872645035">
      <w:marLeft w:val="480"/>
      <w:marRight w:val="0"/>
      <w:marTop w:val="0"/>
      <w:marBottom w:val="0"/>
      <w:divBdr>
        <w:top w:val="none" w:sz="0" w:space="0" w:color="auto"/>
        <w:left w:val="none" w:sz="0" w:space="0" w:color="auto"/>
        <w:bottom w:val="none" w:sz="0" w:space="0" w:color="auto"/>
        <w:right w:val="none" w:sz="0" w:space="0" w:color="auto"/>
      </w:divBdr>
    </w:div>
    <w:div w:id="1872957840">
      <w:marLeft w:val="480"/>
      <w:marRight w:val="0"/>
      <w:marTop w:val="0"/>
      <w:marBottom w:val="0"/>
      <w:divBdr>
        <w:top w:val="none" w:sz="0" w:space="0" w:color="auto"/>
        <w:left w:val="none" w:sz="0" w:space="0" w:color="auto"/>
        <w:bottom w:val="none" w:sz="0" w:space="0" w:color="auto"/>
        <w:right w:val="none" w:sz="0" w:space="0" w:color="auto"/>
      </w:divBdr>
    </w:div>
    <w:div w:id="1873416668">
      <w:marLeft w:val="480"/>
      <w:marRight w:val="0"/>
      <w:marTop w:val="0"/>
      <w:marBottom w:val="0"/>
      <w:divBdr>
        <w:top w:val="none" w:sz="0" w:space="0" w:color="auto"/>
        <w:left w:val="none" w:sz="0" w:space="0" w:color="auto"/>
        <w:bottom w:val="none" w:sz="0" w:space="0" w:color="auto"/>
        <w:right w:val="none" w:sz="0" w:space="0" w:color="auto"/>
      </w:divBdr>
    </w:div>
    <w:div w:id="1873838010">
      <w:marLeft w:val="480"/>
      <w:marRight w:val="0"/>
      <w:marTop w:val="0"/>
      <w:marBottom w:val="0"/>
      <w:divBdr>
        <w:top w:val="none" w:sz="0" w:space="0" w:color="auto"/>
        <w:left w:val="none" w:sz="0" w:space="0" w:color="auto"/>
        <w:bottom w:val="none" w:sz="0" w:space="0" w:color="auto"/>
        <w:right w:val="none" w:sz="0" w:space="0" w:color="auto"/>
      </w:divBdr>
    </w:div>
    <w:div w:id="1873877838">
      <w:marLeft w:val="480"/>
      <w:marRight w:val="0"/>
      <w:marTop w:val="0"/>
      <w:marBottom w:val="0"/>
      <w:divBdr>
        <w:top w:val="none" w:sz="0" w:space="0" w:color="auto"/>
        <w:left w:val="none" w:sz="0" w:space="0" w:color="auto"/>
        <w:bottom w:val="none" w:sz="0" w:space="0" w:color="auto"/>
        <w:right w:val="none" w:sz="0" w:space="0" w:color="auto"/>
      </w:divBdr>
    </w:div>
    <w:div w:id="1873884028">
      <w:marLeft w:val="480"/>
      <w:marRight w:val="0"/>
      <w:marTop w:val="0"/>
      <w:marBottom w:val="0"/>
      <w:divBdr>
        <w:top w:val="none" w:sz="0" w:space="0" w:color="auto"/>
        <w:left w:val="none" w:sz="0" w:space="0" w:color="auto"/>
        <w:bottom w:val="none" w:sz="0" w:space="0" w:color="auto"/>
        <w:right w:val="none" w:sz="0" w:space="0" w:color="auto"/>
      </w:divBdr>
    </w:div>
    <w:div w:id="1873954906">
      <w:marLeft w:val="480"/>
      <w:marRight w:val="0"/>
      <w:marTop w:val="0"/>
      <w:marBottom w:val="0"/>
      <w:divBdr>
        <w:top w:val="none" w:sz="0" w:space="0" w:color="auto"/>
        <w:left w:val="none" w:sz="0" w:space="0" w:color="auto"/>
        <w:bottom w:val="none" w:sz="0" w:space="0" w:color="auto"/>
        <w:right w:val="none" w:sz="0" w:space="0" w:color="auto"/>
      </w:divBdr>
    </w:div>
    <w:div w:id="1873958205">
      <w:marLeft w:val="480"/>
      <w:marRight w:val="0"/>
      <w:marTop w:val="0"/>
      <w:marBottom w:val="0"/>
      <w:divBdr>
        <w:top w:val="none" w:sz="0" w:space="0" w:color="auto"/>
        <w:left w:val="none" w:sz="0" w:space="0" w:color="auto"/>
        <w:bottom w:val="none" w:sz="0" w:space="0" w:color="auto"/>
        <w:right w:val="none" w:sz="0" w:space="0" w:color="auto"/>
      </w:divBdr>
    </w:div>
    <w:div w:id="1874077894">
      <w:marLeft w:val="480"/>
      <w:marRight w:val="0"/>
      <w:marTop w:val="0"/>
      <w:marBottom w:val="0"/>
      <w:divBdr>
        <w:top w:val="none" w:sz="0" w:space="0" w:color="auto"/>
        <w:left w:val="none" w:sz="0" w:space="0" w:color="auto"/>
        <w:bottom w:val="none" w:sz="0" w:space="0" w:color="auto"/>
        <w:right w:val="none" w:sz="0" w:space="0" w:color="auto"/>
      </w:divBdr>
    </w:div>
    <w:div w:id="1874149446">
      <w:marLeft w:val="480"/>
      <w:marRight w:val="0"/>
      <w:marTop w:val="0"/>
      <w:marBottom w:val="0"/>
      <w:divBdr>
        <w:top w:val="none" w:sz="0" w:space="0" w:color="auto"/>
        <w:left w:val="none" w:sz="0" w:space="0" w:color="auto"/>
        <w:bottom w:val="none" w:sz="0" w:space="0" w:color="auto"/>
        <w:right w:val="none" w:sz="0" w:space="0" w:color="auto"/>
      </w:divBdr>
    </w:div>
    <w:div w:id="1874149616">
      <w:marLeft w:val="480"/>
      <w:marRight w:val="0"/>
      <w:marTop w:val="0"/>
      <w:marBottom w:val="0"/>
      <w:divBdr>
        <w:top w:val="none" w:sz="0" w:space="0" w:color="auto"/>
        <w:left w:val="none" w:sz="0" w:space="0" w:color="auto"/>
        <w:bottom w:val="none" w:sz="0" w:space="0" w:color="auto"/>
        <w:right w:val="none" w:sz="0" w:space="0" w:color="auto"/>
      </w:divBdr>
    </w:div>
    <w:div w:id="1874150409">
      <w:marLeft w:val="480"/>
      <w:marRight w:val="0"/>
      <w:marTop w:val="0"/>
      <w:marBottom w:val="0"/>
      <w:divBdr>
        <w:top w:val="none" w:sz="0" w:space="0" w:color="auto"/>
        <w:left w:val="none" w:sz="0" w:space="0" w:color="auto"/>
        <w:bottom w:val="none" w:sz="0" w:space="0" w:color="auto"/>
        <w:right w:val="none" w:sz="0" w:space="0" w:color="auto"/>
      </w:divBdr>
    </w:div>
    <w:div w:id="1874265456">
      <w:marLeft w:val="480"/>
      <w:marRight w:val="0"/>
      <w:marTop w:val="0"/>
      <w:marBottom w:val="0"/>
      <w:divBdr>
        <w:top w:val="none" w:sz="0" w:space="0" w:color="auto"/>
        <w:left w:val="none" w:sz="0" w:space="0" w:color="auto"/>
        <w:bottom w:val="none" w:sz="0" w:space="0" w:color="auto"/>
        <w:right w:val="none" w:sz="0" w:space="0" w:color="auto"/>
      </w:divBdr>
    </w:div>
    <w:div w:id="1874461175">
      <w:marLeft w:val="480"/>
      <w:marRight w:val="0"/>
      <w:marTop w:val="0"/>
      <w:marBottom w:val="0"/>
      <w:divBdr>
        <w:top w:val="none" w:sz="0" w:space="0" w:color="auto"/>
        <w:left w:val="none" w:sz="0" w:space="0" w:color="auto"/>
        <w:bottom w:val="none" w:sz="0" w:space="0" w:color="auto"/>
        <w:right w:val="none" w:sz="0" w:space="0" w:color="auto"/>
      </w:divBdr>
    </w:div>
    <w:div w:id="1874686747">
      <w:marLeft w:val="480"/>
      <w:marRight w:val="0"/>
      <w:marTop w:val="0"/>
      <w:marBottom w:val="0"/>
      <w:divBdr>
        <w:top w:val="none" w:sz="0" w:space="0" w:color="auto"/>
        <w:left w:val="none" w:sz="0" w:space="0" w:color="auto"/>
        <w:bottom w:val="none" w:sz="0" w:space="0" w:color="auto"/>
        <w:right w:val="none" w:sz="0" w:space="0" w:color="auto"/>
      </w:divBdr>
    </w:div>
    <w:div w:id="1874726224">
      <w:marLeft w:val="480"/>
      <w:marRight w:val="0"/>
      <w:marTop w:val="0"/>
      <w:marBottom w:val="0"/>
      <w:divBdr>
        <w:top w:val="none" w:sz="0" w:space="0" w:color="auto"/>
        <w:left w:val="none" w:sz="0" w:space="0" w:color="auto"/>
        <w:bottom w:val="none" w:sz="0" w:space="0" w:color="auto"/>
        <w:right w:val="none" w:sz="0" w:space="0" w:color="auto"/>
      </w:divBdr>
    </w:div>
    <w:div w:id="1874727676">
      <w:marLeft w:val="480"/>
      <w:marRight w:val="0"/>
      <w:marTop w:val="0"/>
      <w:marBottom w:val="0"/>
      <w:divBdr>
        <w:top w:val="none" w:sz="0" w:space="0" w:color="auto"/>
        <w:left w:val="none" w:sz="0" w:space="0" w:color="auto"/>
        <w:bottom w:val="none" w:sz="0" w:space="0" w:color="auto"/>
        <w:right w:val="none" w:sz="0" w:space="0" w:color="auto"/>
      </w:divBdr>
    </w:div>
    <w:div w:id="1874731790">
      <w:marLeft w:val="480"/>
      <w:marRight w:val="0"/>
      <w:marTop w:val="0"/>
      <w:marBottom w:val="0"/>
      <w:divBdr>
        <w:top w:val="none" w:sz="0" w:space="0" w:color="auto"/>
        <w:left w:val="none" w:sz="0" w:space="0" w:color="auto"/>
        <w:bottom w:val="none" w:sz="0" w:space="0" w:color="auto"/>
        <w:right w:val="none" w:sz="0" w:space="0" w:color="auto"/>
      </w:divBdr>
    </w:div>
    <w:div w:id="1874881598">
      <w:marLeft w:val="480"/>
      <w:marRight w:val="0"/>
      <w:marTop w:val="0"/>
      <w:marBottom w:val="0"/>
      <w:divBdr>
        <w:top w:val="none" w:sz="0" w:space="0" w:color="auto"/>
        <w:left w:val="none" w:sz="0" w:space="0" w:color="auto"/>
        <w:bottom w:val="none" w:sz="0" w:space="0" w:color="auto"/>
        <w:right w:val="none" w:sz="0" w:space="0" w:color="auto"/>
      </w:divBdr>
    </w:div>
    <w:div w:id="1874884696">
      <w:marLeft w:val="480"/>
      <w:marRight w:val="0"/>
      <w:marTop w:val="0"/>
      <w:marBottom w:val="0"/>
      <w:divBdr>
        <w:top w:val="none" w:sz="0" w:space="0" w:color="auto"/>
        <w:left w:val="none" w:sz="0" w:space="0" w:color="auto"/>
        <w:bottom w:val="none" w:sz="0" w:space="0" w:color="auto"/>
        <w:right w:val="none" w:sz="0" w:space="0" w:color="auto"/>
      </w:divBdr>
    </w:div>
    <w:div w:id="1875118754">
      <w:marLeft w:val="480"/>
      <w:marRight w:val="0"/>
      <w:marTop w:val="0"/>
      <w:marBottom w:val="0"/>
      <w:divBdr>
        <w:top w:val="none" w:sz="0" w:space="0" w:color="auto"/>
        <w:left w:val="none" w:sz="0" w:space="0" w:color="auto"/>
        <w:bottom w:val="none" w:sz="0" w:space="0" w:color="auto"/>
        <w:right w:val="none" w:sz="0" w:space="0" w:color="auto"/>
      </w:divBdr>
    </w:div>
    <w:div w:id="1875147778">
      <w:marLeft w:val="480"/>
      <w:marRight w:val="0"/>
      <w:marTop w:val="0"/>
      <w:marBottom w:val="0"/>
      <w:divBdr>
        <w:top w:val="none" w:sz="0" w:space="0" w:color="auto"/>
        <w:left w:val="none" w:sz="0" w:space="0" w:color="auto"/>
        <w:bottom w:val="none" w:sz="0" w:space="0" w:color="auto"/>
        <w:right w:val="none" w:sz="0" w:space="0" w:color="auto"/>
      </w:divBdr>
    </w:div>
    <w:div w:id="1875271474">
      <w:marLeft w:val="480"/>
      <w:marRight w:val="0"/>
      <w:marTop w:val="0"/>
      <w:marBottom w:val="0"/>
      <w:divBdr>
        <w:top w:val="none" w:sz="0" w:space="0" w:color="auto"/>
        <w:left w:val="none" w:sz="0" w:space="0" w:color="auto"/>
        <w:bottom w:val="none" w:sz="0" w:space="0" w:color="auto"/>
        <w:right w:val="none" w:sz="0" w:space="0" w:color="auto"/>
      </w:divBdr>
    </w:div>
    <w:div w:id="1875457562">
      <w:marLeft w:val="480"/>
      <w:marRight w:val="0"/>
      <w:marTop w:val="0"/>
      <w:marBottom w:val="0"/>
      <w:divBdr>
        <w:top w:val="none" w:sz="0" w:space="0" w:color="auto"/>
        <w:left w:val="none" w:sz="0" w:space="0" w:color="auto"/>
        <w:bottom w:val="none" w:sz="0" w:space="0" w:color="auto"/>
        <w:right w:val="none" w:sz="0" w:space="0" w:color="auto"/>
      </w:divBdr>
    </w:div>
    <w:div w:id="1875532494">
      <w:marLeft w:val="480"/>
      <w:marRight w:val="0"/>
      <w:marTop w:val="0"/>
      <w:marBottom w:val="0"/>
      <w:divBdr>
        <w:top w:val="none" w:sz="0" w:space="0" w:color="auto"/>
        <w:left w:val="none" w:sz="0" w:space="0" w:color="auto"/>
        <w:bottom w:val="none" w:sz="0" w:space="0" w:color="auto"/>
        <w:right w:val="none" w:sz="0" w:space="0" w:color="auto"/>
      </w:divBdr>
    </w:div>
    <w:div w:id="1875657138">
      <w:marLeft w:val="480"/>
      <w:marRight w:val="0"/>
      <w:marTop w:val="0"/>
      <w:marBottom w:val="0"/>
      <w:divBdr>
        <w:top w:val="none" w:sz="0" w:space="0" w:color="auto"/>
        <w:left w:val="none" w:sz="0" w:space="0" w:color="auto"/>
        <w:bottom w:val="none" w:sz="0" w:space="0" w:color="auto"/>
        <w:right w:val="none" w:sz="0" w:space="0" w:color="auto"/>
      </w:divBdr>
    </w:div>
    <w:div w:id="1875801030">
      <w:marLeft w:val="480"/>
      <w:marRight w:val="0"/>
      <w:marTop w:val="0"/>
      <w:marBottom w:val="0"/>
      <w:divBdr>
        <w:top w:val="none" w:sz="0" w:space="0" w:color="auto"/>
        <w:left w:val="none" w:sz="0" w:space="0" w:color="auto"/>
        <w:bottom w:val="none" w:sz="0" w:space="0" w:color="auto"/>
        <w:right w:val="none" w:sz="0" w:space="0" w:color="auto"/>
      </w:divBdr>
    </w:div>
    <w:div w:id="1875925118">
      <w:marLeft w:val="480"/>
      <w:marRight w:val="0"/>
      <w:marTop w:val="0"/>
      <w:marBottom w:val="0"/>
      <w:divBdr>
        <w:top w:val="none" w:sz="0" w:space="0" w:color="auto"/>
        <w:left w:val="none" w:sz="0" w:space="0" w:color="auto"/>
        <w:bottom w:val="none" w:sz="0" w:space="0" w:color="auto"/>
        <w:right w:val="none" w:sz="0" w:space="0" w:color="auto"/>
      </w:divBdr>
    </w:div>
    <w:div w:id="1876042537">
      <w:marLeft w:val="480"/>
      <w:marRight w:val="0"/>
      <w:marTop w:val="0"/>
      <w:marBottom w:val="0"/>
      <w:divBdr>
        <w:top w:val="none" w:sz="0" w:space="0" w:color="auto"/>
        <w:left w:val="none" w:sz="0" w:space="0" w:color="auto"/>
        <w:bottom w:val="none" w:sz="0" w:space="0" w:color="auto"/>
        <w:right w:val="none" w:sz="0" w:space="0" w:color="auto"/>
      </w:divBdr>
    </w:div>
    <w:div w:id="1876113013">
      <w:marLeft w:val="480"/>
      <w:marRight w:val="0"/>
      <w:marTop w:val="0"/>
      <w:marBottom w:val="0"/>
      <w:divBdr>
        <w:top w:val="none" w:sz="0" w:space="0" w:color="auto"/>
        <w:left w:val="none" w:sz="0" w:space="0" w:color="auto"/>
        <w:bottom w:val="none" w:sz="0" w:space="0" w:color="auto"/>
        <w:right w:val="none" w:sz="0" w:space="0" w:color="auto"/>
      </w:divBdr>
    </w:div>
    <w:div w:id="1876115738">
      <w:marLeft w:val="480"/>
      <w:marRight w:val="0"/>
      <w:marTop w:val="0"/>
      <w:marBottom w:val="0"/>
      <w:divBdr>
        <w:top w:val="none" w:sz="0" w:space="0" w:color="auto"/>
        <w:left w:val="none" w:sz="0" w:space="0" w:color="auto"/>
        <w:bottom w:val="none" w:sz="0" w:space="0" w:color="auto"/>
        <w:right w:val="none" w:sz="0" w:space="0" w:color="auto"/>
      </w:divBdr>
    </w:div>
    <w:div w:id="1876187225">
      <w:marLeft w:val="480"/>
      <w:marRight w:val="0"/>
      <w:marTop w:val="0"/>
      <w:marBottom w:val="0"/>
      <w:divBdr>
        <w:top w:val="none" w:sz="0" w:space="0" w:color="auto"/>
        <w:left w:val="none" w:sz="0" w:space="0" w:color="auto"/>
        <w:bottom w:val="none" w:sz="0" w:space="0" w:color="auto"/>
        <w:right w:val="none" w:sz="0" w:space="0" w:color="auto"/>
      </w:divBdr>
    </w:div>
    <w:div w:id="1876231608">
      <w:marLeft w:val="480"/>
      <w:marRight w:val="0"/>
      <w:marTop w:val="0"/>
      <w:marBottom w:val="0"/>
      <w:divBdr>
        <w:top w:val="none" w:sz="0" w:space="0" w:color="auto"/>
        <w:left w:val="none" w:sz="0" w:space="0" w:color="auto"/>
        <w:bottom w:val="none" w:sz="0" w:space="0" w:color="auto"/>
        <w:right w:val="none" w:sz="0" w:space="0" w:color="auto"/>
      </w:divBdr>
    </w:div>
    <w:div w:id="1876233259">
      <w:marLeft w:val="480"/>
      <w:marRight w:val="0"/>
      <w:marTop w:val="0"/>
      <w:marBottom w:val="0"/>
      <w:divBdr>
        <w:top w:val="none" w:sz="0" w:space="0" w:color="auto"/>
        <w:left w:val="none" w:sz="0" w:space="0" w:color="auto"/>
        <w:bottom w:val="none" w:sz="0" w:space="0" w:color="auto"/>
        <w:right w:val="none" w:sz="0" w:space="0" w:color="auto"/>
      </w:divBdr>
    </w:div>
    <w:div w:id="1876387472">
      <w:marLeft w:val="480"/>
      <w:marRight w:val="0"/>
      <w:marTop w:val="0"/>
      <w:marBottom w:val="0"/>
      <w:divBdr>
        <w:top w:val="none" w:sz="0" w:space="0" w:color="auto"/>
        <w:left w:val="none" w:sz="0" w:space="0" w:color="auto"/>
        <w:bottom w:val="none" w:sz="0" w:space="0" w:color="auto"/>
        <w:right w:val="none" w:sz="0" w:space="0" w:color="auto"/>
      </w:divBdr>
    </w:div>
    <w:div w:id="1876497904">
      <w:marLeft w:val="480"/>
      <w:marRight w:val="0"/>
      <w:marTop w:val="0"/>
      <w:marBottom w:val="0"/>
      <w:divBdr>
        <w:top w:val="none" w:sz="0" w:space="0" w:color="auto"/>
        <w:left w:val="none" w:sz="0" w:space="0" w:color="auto"/>
        <w:bottom w:val="none" w:sz="0" w:space="0" w:color="auto"/>
        <w:right w:val="none" w:sz="0" w:space="0" w:color="auto"/>
      </w:divBdr>
    </w:div>
    <w:div w:id="1876577974">
      <w:marLeft w:val="480"/>
      <w:marRight w:val="0"/>
      <w:marTop w:val="0"/>
      <w:marBottom w:val="0"/>
      <w:divBdr>
        <w:top w:val="none" w:sz="0" w:space="0" w:color="auto"/>
        <w:left w:val="none" w:sz="0" w:space="0" w:color="auto"/>
        <w:bottom w:val="none" w:sz="0" w:space="0" w:color="auto"/>
        <w:right w:val="none" w:sz="0" w:space="0" w:color="auto"/>
      </w:divBdr>
    </w:div>
    <w:div w:id="1876582300">
      <w:marLeft w:val="480"/>
      <w:marRight w:val="0"/>
      <w:marTop w:val="0"/>
      <w:marBottom w:val="0"/>
      <w:divBdr>
        <w:top w:val="none" w:sz="0" w:space="0" w:color="auto"/>
        <w:left w:val="none" w:sz="0" w:space="0" w:color="auto"/>
        <w:bottom w:val="none" w:sz="0" w:space="0" w:color="auto"/>
        <w:right w:val="none" w:sz="0" w:space="0" w:color="auto"/>
      </w:divBdr>
    </w:div>
    <w:div w:id="1876652928">
      <w:marLeft w:val="480"/>
      <w:marRight w:val="0"/>
      <w:marTop w:val="0"/>
      <w:marBottom w:val="0"/>
      <w:divBdr>
        <w:top w:val="none" w:sz="0" w:space="0" w:color="auto"/>
        <w:left w:val="none" w:sz="0" w:space="0" w:color="auto"/>
        <w:bottom w:val="none" w:sz="0" w:space="0" w:color="auto"/>
        <w:right w:val="none" w:sz="0" w:space="0" w:color="auto"/>
      </w:divBdr>
    </w:div>
    <w:div w:id="1876655249">
      <w:marLeft w:val="480"/>
      <w:marRight w:val="0"/>
      <w:marTop w:val="0"/>
      <w:marBottom w:val="0"/>
      <w:divBdr>
        <w:top w:val="none" w:sz="0" w:space="0" w:color="auto"/>
        <w:left w:val="none" w:sz="0" w:space="0" w:color="auto"/>
        <w:bottom w:val="none" w:sz="0" w:space="0" w:color="auto"/>
        <w:right w:val="none" w:sz="0" w:space="0" w:color="auto"/>
      </w:divBdr>
    </w:div>
    <w:div w:id="1876655435">
      <w:marLeft w:val="480"/>
      <w:marRight w:val="0"/>
      <w:marTop w:val="0"/>
      <w:marBottom w:val="0"/>
      <w:divBdr>
        <w:top w:val="none" w:sz="0" w:space="0" w:color="auto"/>
        <w:left w:val="none" w:sz="0" w:space="0" w:color="auto"/>
        <w:bottom w:val="none" w:sz="0" w:space="0" w:color="auto"/>
        <w:right w:val="none" w:sz="0" w:space="0" w:color="auto"/>
      </w:divBdr>
    </w:div>
    <w:div w:id="1876890143">
      <w:marLeft w:val="480"/>
      <w:marRight w:val="0"/>
      <w:marTop w:val="0"/>
      <w:marBottom w:val="0"/>
      <w:divBdr>
        <w:top w:val="none" w:sz="0" w:space="0" w:color="auto"/>
        <w:left w:val="none" w:sz="0" w:space="0" w:color="auto"/>
        <w:bottom w:val="none" w:sz="0" w:space="0" w:color="auto"/>
        <w:right w:val="none" w:sz="0" w:space="0" w:color="auto"/>
      </w:divBdr>
    </w:div>
    <w:div w:id="1876892312">
      <w:marLeft w:val="480"/>
      <w:marRight w:val="0"/>
      <w:marTop w:val="0"/>
      <w:marBottom w:val="0"/>
      <w:divBdr>
        <w:top w:val="none" w:sz="0" w:space="0" w:color="auto"/>
        <w:left w:val="none" w:sz="0" w:space="0" w:color="auto"/>
        <w:bottom w:val="none" w:sz="0" w:space="0" w:color="auto"/>
        <w:right w:val="none" w:sz="0" w:space="0" w:color="auto"/>
      </w:divBdr>
    </w:div>
    <w:div w:id="1876960966">
      <w:marLeft w:val="480"/>
      <w:marRight w:val="0"/>
      <w:marTop w:val="0"/>
      <w:marBottom w:val="0"/>
      <w:divBdr>
        <w:top w:val="none" w:sz="0" w:space="0" w:color="auto"/>
        <w:left w:val="none" w:sz="0" w:space="0" w:color="auto"/>
        <w:bottom w:val="none" w:sz="0" w:space="0" w:color="auto"/>
        <w:right w:val="none" w:sz="0" w:space="0" w:color="auto"/>
      </w:divBdr>
    </w:div>
    <w:div w:id="1876965689">
      <w:marLeft w:val="480"/>
      <w:marRight w:val="0"/>
      <w:marTop w:val="0"/>
      <w:marBottom w:val="0"/>
      <w:divBdr>
        <w:top w:val="none" w:sz="0" w:space="0" w:color="auto"/>
        <w:left w:val="none" w:sz="0" w:space="0" w:color="auto"/>
        <w:bottom w:val="none" w:sz="0" w:space="0" w:color="auto"/>
        <w:right w:val="none" w:sz="0" w:space="0" w:color="auto"/>
      </w:divBdr>
    </w:div>
    <w:div w:id="1877110926">
      <w:marLeft w:val="480"/>
      <w:marRight w:val="0"/>
      <w:marTop w:val="0"/>
      <w:marBottom w:val="0"/>
      <w:divBdr>
        <w:top w:val="none" w:sz="0" w:space="0" w:color="auto"/>
        <w:left w:val="none" w:sz="0" w:space="0" w:color="auto"/>
        <w:bottom w:val="none" w:sz="0" w:space="0" w:color="auto"/>
        <w:right w:val="none" w:sz="0" w:space="0" w:color="auto"/>
      </w:divBdr>
    </w:div>
    <w:div w:id="1877230633">
      <w:marLeft w:val="480"/>
      <w:marRight w:val="0"/>
      <w:marTop w:val="0"/>
      <w:marBottom w:val="0"/>
      <w:divBdr>
        <w:top w:val="none" w:sz="0" w:space="0" w:color="auto"/>
        <w:left w:val="none" w:sz="0" w:space="0" w:color="auto"/>
        <w:bottom w:val="none" w:sz="0" w:space="0" w:color="auto"/>
        <w:right w:val="none" w:sz="0" w:space="0" w:color="auto"/>
      </w:divBdr>
    </w:div>
    <w:div w:id="1877233671">
      <w:marLeft w:val="480"/>
      <w:marRight w:val="0"/>
      <w:marTop w:val="0"/>
      <w:marBottom w:val="0"/>
      <w:divBdr>
        <w:top w:val="none" w:sz="0" w:space="0" w:color="auto"/>
        <w:left w:val="none" w:sz="0" w:space="0" w:color="auto"/>
        <w:bottom w:val="none" w:sz="0" w:space="0" w:color="auto"/>
        <w:right w:val="none" w:sz="0" w:space="0" w:color="auto"/>
      </w:divBdr>
    </w:div>
    <w:div w:id="1877304206">
      <w:marLeft w:val="480"/>
      <w:marRight w:val="0"/>
      <w:marTop w:val="0"/>
      <w:marBottom w:val="0"/>
      <w:divBdr>
        <w:top w:val="none" w:sz="0" w:space="0" w:color="auto"/>
        <w:left w:val="none" w:sz="0" w:space="0" w:color="auto"/>
        <w:bottom w:val="none" w:sz="0" w:space="0" w:color="auto"/>
        <w:right w:val="none" w:sz="0" w:space="0" w:color="auto"/>
      </w:divBdr>
    </w:div>
    <w:div w:id="1877304464">
      <w:marLeft w:val="480"/>
      <w:marRight w:val="0"/>
      <w:marTop w:val="0"/>
      <w:marBottom w:val="0"/>
      <w:divBdr>
        <w:top w:val="none" w:sz="0" w:space="0" w:color="auto"/>
        <w:left w:val="none" w:sz="0" w:space="0" w:color="auto"/>
        <w:bottom w:val="none" w:sz="0" w:space="0" w:color="auto"/>
        <w:right w:val="none" w:sz="0" w:space="0" w:color="auto"/>
      </w:divBdr>
    </w:div>
    <w:div w:id="1877348442">
      <w:marLeft w:val="480"/>
      <w:marRight w:val="0"/>
      <w:marTop w:val="0"/>
      <w:marBottom w:val="0"/>
      <w:divBdr>
        <w:top w:val="none" w:sz="0" w:space="0" w:color="auto"/>
        <w:left w:val="none" w:sz="0" w:space="0" w:color="auto"/>
        <w:bottom w:val="none" w:sz="0" w:space="0" w:color="auto"/>
        <w:right w:val="none" w:sz="0" w:space="0" w:color="auto"/>
      </w:divBdr>
    </w:div>
    <w:div w:id="1877425791">
      <w:marLeft w:val="480"/>
      <w:marRight w:val="0"/>
      <w:marTop w:val="0"/>
      <w:marBottom w:val="0"/>
      <w:divBdr>
        <w:top w:val="none" w:sz="0" w:space="0" w:color="auto"/>
        <w:left w:val="none" w:sz="0" w:space="0" w:color="auto"/>
        <w:bottom w:val="none" w:sz="0" w:space="0" w:color="auto"/>
        <w:right w:val="none" w:sz="0" w:space="0" w:color="auto"/>
      </w:divBdr>
    </w:div>
    <w:div w:id="1877546928">
      <w:marLeft w:val="480"/>
      <w:marRight w:val="0"/>
      <w:marTop w:val="0"/>
      <w:marBottom w:val="0"/>
      <w:divBdr>
        <w:top w:val="none" w:sz="0" w:space="0" w:color="auto"/>
        <w:left w:val="none" w:sz="0" w:space="0" w:color="auto"/>
        <w:bottom w:val="none" w:sz="0" w:space="0" w:color="auto"/>
        <w:right w:val="none" w:sz="0" w:space="0" w:color="auto"/>
      </w:divBdr>
    </w:div>
    <w:div w:id="1877616825">
      <w:marLeft w:val="480"/>
      <w:marRight w:val="0"/>
      <w:marTop w:val="0"/>
      <w:marBottom w:val="0"/>
      <w:divBdr>
        <w:top w:val="none" w:sz="0" w:space="0" w:color="auto"/>
        <w:left w:val="none" w:sz="0" w:space="0" w:color="auto"/>
        <w:bottom w:val="none" w:sz="0" w:space="0" w:color="auto"/>
        <w:right w:val="none" w:sz="0" w:space="0" w:color="auto"/>
      </w:divBdr>
    </w:div>
    <w:div w:id="1877766433">
      <w:marLeft w:val="480"/>
      <w:marRight w:val="0"/>
      <w:marTop w:val="0"/>
      <w:marBottom w:val="0"/>
      <w:divBdr>
        <w:top w:val="none" w:sz="0" w:space="0" w:color="auto"/>
        <w:left w:val="none" w:sz="0" w:space="0" w:color="auto"/>
        <w:bottom w:val="none" w:sz="0" w:space="0" w:color="auto"/>
        <w:right w:val="none" w:sz="0" w:space="0" w:color="auto"/>
      </w:divBdr>
    </w:div>
    <w:div w:id="1877934245">
      <w:marLeft w:val="480"/>
      <w:marRight w:val="0"/>
      <w:marTop w:val="0"/>
      <w:marBottom w:val="0"/>
      <w:divBdr>
        <w:top w:val="none" w:sz="0" w:space="0" w:color="auto"/>
        <w:left w:val="none" w:sz="0" w:space="0" w:color="auto"/>
        <w:bottom w:val="none" w:sz="0" w:space="0" w:color="auto"/>
        <w:right w:val="none" w:sz="0" w:space="0" w:color="auto"/>
      </w:divBdr>
    </w:div>
    <w:div w:id="1877934475">
      <w:marLeft w:val="480"/>
      <w:marRight w:val="0"/>
      <w:marTop w:val="0"/>
      <w:marBottom w:val="0"/>
      <w:divBdr>
        <w:top w:val="none" w:sz="0" w:space="0" w:color="auto"/>
        <w:left w:val="none" w:sz="0" w:space="0" w:color="auto"/>
        <w:bottom w:val="none" w:sz="0" w:space="0" w:color="auto"/>
        <w:right w:val="none" w:sz="0" w:space="0" w:color="auto"/>
      </w:divBdr>
    </w:div>
    <w:div w:id="1877963790">
      <w:marLeft w:val="480"/>
      <w:marRight w:val="0"/>
      <w:marTop w:val="0"/>
      <w:marBottom w:val="0"/>
      <w:divBdr>
        <w:top w:val="none" w:sz="0" w:space="0" w:color="auto"/>
        <w:left w:val="none" w:sz="0" w:space="0" w:color="auto"/>
        <w:bottom w:val="none" w:sz="0" w:space="0" w:color="auto"/>
        <w:right w:val="none" w:sz="0" w:space="0" w:color="auto"/>
      </w:divBdr>
    </w:div>
    <w:div w:id="1878002195">
      <w:marLeft w:val="480"/>
      <w:marRight w:val="0"/>
      <w:marTop w:val="0"/>
      <w:marBottom w:val="0"/>
      <w:divBdr>
        <w:top w:val="none" w:sz="0" w:space="0" w:color="auto"/>
        <w:left w:val="none" w:sz="0" w:space="0" w:color="auto"/>
        <w:bottom w:val="none" w:sz="0" w:space="0" w:color="auto"/>
        <w:right w:val="none" w:sz="0" w:space="0" w:color="auto"/>
      </w:divBdr>
    </w:div>
    <w:div w:id="1878009348">
      <w:marLeft w:val="480"/>
      <w:marRight w:val="0"/>
      <w:marTop w:val="0"/>
      <w:marBottom w:val="0"/>
      <w:divBdr>
        <w:top w:val="none" w:sz="0" w:space="0" w:color="auto"/>
        <w:left w:val="none" w:sz="0" w:space="0" w:color="auto"/>
        <w:bottom w:val="none" w:sz="0" w:space="0" w:color="auto"/>
        <w:right w:val="none" w:sz="0" w:space="0" w:color="auto"/>
      </w:divBdr>
    </w:div>
    <w:div w:id="1878082569">
      <w:marLeft w:val="480"/>
      <w:marRight w:val="0"/>
      <w:marTop w:val="0"/>
      <w:marBottom w:val="0"/>
      <w:divBdr>
        <w:top w:val="none" w:sz="0" w:space="0" w:color="auto"/>
        <w:left w:val="none" w:sz="0" w:space="0" w:color="auto"/>
        <w:bottom w:val="none" w:sz="0" w:space="0" w:color="auto"/>
        <w:right w:val="none" w:sz="0" w:space="0" w:color="auto"/>
      </w:divBdr>
    </w:div>
    <w:div w:id="1878354204">
      <w:marLeft w:val="480"/>
      <w:marRight w:val="0"/>
      <w:marTop w:val="0"/>
      <w:marBottom w:val="0"/>
      <w:divBdr>
        <w:top w:val="none" w:sz="0" w:space="0" w:color="auto"/>
        <w:left w:val="none" w:sz="0" w:space="0" w:color="auto"/>
        <w:bottom w:val="none" w:sz="0" w:space="0" w:color="auto"/>
        <w:right w:val="none" w:sz="0" w:space="0" w:color="auto"/>
      </w:divBdr>
    </w:div>
    <w:div w:id="1878393747">
      <w:marLeft w:val="480"/>
      <w:marRight w:val="0"/>
      <w:marTop w:val="0"/>
      <w:marBottom w:val="0"/>
      <w:divBdr>
        <w:top w:val="none" w:sz="0" w:space="0" w:color="auto"/>
        <w:left w:val="none" w:sz="0" w:space="0" w:color="auto"/>
        <w:bottom w:val="none" w:sz="0" w:space="0" w:color="auto"/>
        <w:right w:val="none" w:sz="0" w:space="0" w:color="auto"/>
      </w:divBdr>
    </w:div>
    <w:div w:id="1878394302">
      <w:marLeft w:val="480"/>
      <w:marRight w:val="0"/>
      <w:marTop w:val="0"/>
      <w:marBottom w:val="0"/>
      <w:divBdr>
        <w:top w:val="none" w:sz="0" w:space="0" w:color="auto"/>
        <w:left w:val="none" w:sz="0" w:space="0" w:color="auto"/>
        <w:bottom w:val="none" w:sz="0" w:space="0" w:color="auto"/>
        <w:right w:val="none" w:sz="0" w:space="0" w:color="auto"/>
      </w:divBdr>
    </w:div>
    <w:div w:id="1878548427">
      <w:marLeft w:val="480"/>
      <w:marRight w:val="0"/>
      <w:marTop w:val="0"/>
      <w:marBottom w:val="0"/>
      <w:divBdr>
        <w:top w:val="none" w:sz="0" w:space="0" w:color="auto"/>
        <w:left w:val="none" w:sz="0" w:space="0" w:color="auto"/>
        <w:bottom w:val="none" w:sz="0" w:space="0" w:color="auto"/>
        <w:right w:val="none" w:sz="0" w:space="0" w:color="auto"/>
      </w:divBdr>
    </w:div>
    <w:div w:id="1878816748">
      <w:marLeft w:val="480"/>
      <w:marRight w:val="0"/>
      <w:marTop w:val="0"/>
      <w:marBottom w:val="0"/>
      <w:divBdr>
        <w:top w:val="none" w:sz="0" w:space="0" w:color="auto"/>
        <w:left w:val="none" w:sz="0" w:space="0" w:color="auto"/>
        <w:bottom w:val="none" w:sz="0" w:space="0" w:color="auto"/>
        <w:right w:val="none" w:sz="0" w:space="0" w:color="auto"/>
      </w:divBdr>
    </w:div>
    <w:div w:id="1878853507">
      <w:marLeft w:val="480"/>
      <w:marRight w:val="0"/>
      <w:marTop w:val="0"/>
      <w:marBottom w:val="0"/>
      <w:divBdr>
        <w:top w:val="none" w:sz="0" w:space="0" w:color="auto"/>
        <w:left w:val="none" w:sz="0" w:space="0" w:color="auto"/>
        <w:bottom w:val="none" w:sz="0" w:space="0" w:color="auto"/>
        <w:right w:val="none" w:sz="0" w:space="0" w:color="auto"/>
      </w:divBdr>
    </w:div>
    <w:div w:id="1878927503">
      <w:marLeft w:val="480"/>
      <w:marRight w:val="0"/>
      <w:marTop w:val="0"/>
      <w:marBottom w:val="0"/>
      <w:divBdr>
        <w:top w:val="none" w:sz="0" w:space="0" w:color="auto"/>
        <w:left w:val="none" w:sz="0" w:space="0" w:color="auto"/>
        <w:bottom w:val="none" w:sz="0" w:space="0" w:color="auto"/>
        <w:right w:val="none" w:sz="0" w:space="0" w:color="auto"/>
      </w:divBdr>
    </w:div>
    <w:div w:id="1879272383">
      <w:marLeft w:val="480"/>
      <w:marRight w:val="0"/>
      <w:marTop w:val="0"/>
      <w:marBottom w:val="0"/>
      <w:divBdr>
        <w:top w:val="none" w:sz="0" w:space="0" w:color="auto"/>
        <w:left w:val="none" w:sz="0" w:space="0" w:color="auto"/>
        <w:bottom w:val="none" w:sz="0" w:space="0" w:color="auto"/>
        <w:right w:val="none" w:sz="0" w:space="0" w:color="auto"/>
      </w:divBdr>
    </w:div>
    <w:div w:id="1879274747">
      <w:marLeft w:val="480"/>
      <w:marRight w:val="0"/>
      <w:marTop w:val="0"/>
      <w:marBottom w:val="0"/>
      <w:divBdr>
        <w:top w:val="none" w:sz="0" w:space="0" w:color="auto"/>
        <w:left w:val="none" w:sz="0" w:space="0" w:color="auto"/>
        <w:bottom w:val="none" w:sz="0" w:space="0" w:color="auto"/>
        <w:right w:val="none" w:sz="0" w:space="0" w:color="auto"/>
      </w:divBdr>
    </w:div>
    <w:div w:id="1879314680">
      <w:marLeft w:val="480"/>
      <w:marRight w:val="0"/>
      <w:marTop w:val="0"/>
      <w:marBottom w:val="0"/>
      <w:divBdr>
        <w:top w:val="none" w:sz="0" w:space="0" w:color="auto"/>
        <w:left w:val="none" w:sz="0" w:space="0" w:color="auto"/>
        <w:bottom w:val="none" w:sz="0" w:space="0" w:color="auto"/>
        <w:right w:val="none" w:sz="0" w:space="0" w:color="auto"/>
      </w:divBdr>
    </w:div>
    <w:div w:id="1879319108">
      <w:marLeft w:val="480"/>
      <w:marRight w:val="0"/>
      <w:marTop w:val="0"/>
      <w:marBottom w:val="0"/>
      <w:divBdr>
        <w:top w:val="none" w:sz="0" w:space="0" w:color="auto"/>
        <w:left w:val="none" w:sz="0" w:space="0" w:color="auto"/>
        <w:bottom w:val="none" w:sz="0" w:space="0" w:color="auto"/>
        <w:right w:val="none" w:sz="0" w:space="0" w:color="auto"/>
      </w:divBdr>
    </w:div>
    <w:div w:id="1879468545">
      <w:marLeft w:val="480"/>
      <w:marRight w:val="0"/>
      <w:marTop w:val="0"/>
      <w:marBottom w:val="0"/>
      <w:divBdr>
        <w:top w:val="none" w:sz="0" w:space="0" w:color="auto"/>
        <w:left w:val="none" w:sz="0" w:space="0" w:color="auto"/>
        <w:bottom w:val="none" w:sz="0" w:space="0" w:color="auto"/>
        <w:right w:val="none" w:sz="0" w:space="0" w:color="auto"/>
      </w:divBdr>
    </w:div>
    <w:div w:id="1879469367">
      <w:marLeft w:val="480"/>
      <w:marRight w:val="0"/>
      <w:marTop w:val="0"/>
      <w:marBottom w:val="0"/>
      <w:divBdr>
        <w:top w:val="none" w:sz="0" w:space="0" w:color="auto"/>
        <w:left w:val="none" w:sz="0" w:space="0" w:color="auto"/>
        <w:bottom w:val="none" w:sz="0" w:space="0" w:color="auto"/>
        <w:right w:val="none" w:sz="0" w:space="0" w:color="auto"/>
      </w:divBdr>
    </w:div>
    <w:div w:id="1879663759">
      <w:marLeft w:val="480"/>
      <w:marRight w:val="0"/>
      <w:marTop w:val="0"/>
      <w:marBottom w:val="0"/>
      <w:divBdr>
        <w:top w:val="none" w:sz="0" w:space="0" w:color="auto"/>
        <w:left w:val="none" w:sz="0" w:space="0" w:color="auto"/>
        <w:bottom w:val="none" w:sz="0" w:space="0" w:color="auto"/>
        <w:right w:val="none" w:sz="0" w:space="0" w:color="auto"/>
      </w:divBdr>
    </w:div>
    <w:div w:id="1879704275">
      <w:marLeft w:val="480"/>
      <w:marRight w:val="0"/>
      <w:marTop w:val="0"/>
      <w:marBottom w:val="0"/>
      <w:divBdr>
        <w:top w:val="none" w:sz="0" w:space="0" w:color="auto"/>
        <w:left w:val="none" w:sz="0" w:space="0" w:color="auto"/>
        <w:bottom w:val="none" w:sz="0" w:space="0" w:color="auto"/>
        <w:right w:val="none" w:sz="0" w:space="0" w:color="auto"/>
      </w:divBdr>
    </w:div>
    <w:div w:id="1879928782">
      <w:marLeft w:val="480"/>
      <w:marRight w:val="0"/>
      <w:marTop w:val="0"/>
      <w:marBottom w:val="0"/>
      <w:divBdr>
        <w:top w:val="none" w:sz="0" w:space="0" w:color="auto"/>
        <w:left w:val="none" w:sz="0" w:space="0" w:color="auto"/>
        <w:bottom w:val="none" w:sz="0" w:space="0" w:color="auto"/>
        <w:right w:val="none" w:sz="0" w:space="0" w:color="auto"/>
      </w:divBdr>
    </w:div>
    <w:div w:id="1879967606">
      <w:marLeft w:val="480"/>
      <w:marRight w:val="0"/>
      <w:marTop w:val="0"/>
      <w:marBottom w:val="0"/>
      <w:divBdr>
        <w:top w:val="none" w:sz="0" w:space="0" w:color="auto"/>
        <w:left w:val="none" w:sz="0" w:space="0" w:color="auto"/>
        <w:bottom w:val="none" w:sz="0" w:space="0" w:color="auto"/>
        <w:right w:val="none" w:sz="0" w:space="0" w:color="auto"/>
      </w:divBdr>
    </w:div>
    <w:div w:id="1880048278">
      <w:marLeft w:val="480"/>
      <w:marRight w:val="0"/>
      <w:marTop w:val="0"/>
      <w:marBottom w:val="0"/>
      <w:divBdr>
        <w:top w:val="none" w:sz="0" w:space="0" w:color="auto"/>
        <w:left w:val="none" w:sz="0" w:space="0" w:color="auto"/>
        <w:bottom w:val="none" w:sz="0" w:space="0" w:color="auto"/>
        <w:right w:val="none" w:sz="0" w:space="0" w:color="auto"/>
      </w:divBdr>
    </w:div>
    <w:div w:id="1880120085">
      <w:marLeft w:val="480"/>
      <w:marRight w:val="0"/>
      <w:marTop w:val="0"/>
      <w:marBottom w:val="0"/>
      <w:divBdr>
        <w:top w:val="none" w:sz="0" w:space="0" w:color="auto"/>
        <w:left w:val="none" w:sz="0" w:space="0" w:color="auto"/>
        <w:bottom w:val="none" w:sz="0" w:space="0" w:color="auto"/>
        <w:right w:val="none" w:sz="0" w:space="0" w:color="auto"/>
      </w:divBdr>
    </w:div>
    <w:div w:id="1880124644">
      <w:marLeft w:val="480"/>
      <w:marRight w:val="0"/>
      <w:marTop w:val="0"/>
      <w:marBottom w:val="0"/>
      <w:divBdr>
        <w:top w:val="none" w:sz="0" w:space="0" w:color="auto"/>
        <w:left w:val="none" w:sz="0" w:space="0" w:color="auto"/>
        <w:bottom w:val="none" w:sz="0" w:space="0" w:color="auto"/>
        <w:right w:val="none" w:sz="0" w:space="0" w:color="auto"/>
      </w:divBdr>
    </w:div>
    <w:div w:id="1880242225">
      <w:marLeft w:val="480"/>
      <w:marRight w:val="0"/>
      <w:marTop w:val="0"/>
      <w:marBottom w:val="0"/>
      <w:divBdr>
        <w:top w:val="none" w:sz="0" w:space="0" w:color="auto"/>
        <w:left w:val="none" w:sz="0" w:space="0" w:color="auto"/>
        <w:bottom w:val="none" w:sz="0" w:space="0" w:color="auto"/>
        <w:right w:val="none" w:sz="0" w:space="0" w:color="auto"/>
      </w:divBdr>
    </w:div>
    <w:div w:id="1880317546">
      <w:marLeft w:val="480"/>
      <w:marRight w:val="0"/>
      <w:marTop w:val="0"/>
      <w:marBottom w:val="0"/>
      <w:divBdr>
        <w:top w:val="none" w:sz="0" w:space="0" w:color="auto"/>
        <w:left w:val="none" w:sz="0" w:space="0" w:color="auto"/>
        <w:bottom w:val="none" w:sz="0" w:space="0" w:color="auto"/>
        <w:right w:val="none" w:sz="0" w:space="0" w:color="auto"/>
      </w:divBdr>
    </w:div>
    <w:div w:id="1880623127">
      <w:marLeft w:val="480"/>
      <w:marRight w:val="0"/>
      <w:marTop w:val="0"/>
      <w:marBottom w:val="0"/>
      <w:divBdr>
        <w:top w:val="none" w:sz="0" w:space="0" w:color="auto"/>
        <w:left w:val="none" w:sz="0" w:space="0" w:color="auto"/>
        <w:bottom w:val="none" w:sz="0" w:space="0" w:color="auto"/>
        <w:right w:val="none" w:sz="0" w:space="0" w:color="auto"/>
      </w:divBdr>
    </w:div>
    <w:div w:id="1880705445">
      <w:marLeft w:val="480"/>
      <w:marRight w:val="0"/>
      <w:marTop w:val="0"/>
      <w:marBottom w:val="0"/>
      <w:divBdr>
        <w:top w:val="none" w:sz="0" w:space="0" w:color="auto"/>
        <w:left w:val="none" w:sz="0" w:space="0" w:color="auto"/>
        <w:bottom w:val="none" w:sz="0" w:space="0" w:color="auto"/>
        <w:right w:val="none" w:sz="0" w:space="0" w:color="auto"/>
      </w:divBdr>
    </w:div>
    <w:div w:id="1880778864">
      <w:marLeft w:val="480"/>
      <w:marRight w:val="0"/>
      <w:marTop w:val="0"/>
      <w:marBottom w:val="0"/>
      <w:divBdr>
        <w:top w:val="none" w:sz="0" w:space="0" w:color="auto"/>
        <w:left w:val="none" w:sz="0" w:space="0" w:color="auto"/>
        <w:bottom w:val="none" w:sz="0" w:space="0" w:color="auto"/>
        <w:right w:val="none" w:sz="0" w:space="0" w:color="auto"/>
      </w:divBdr>
    </w:div>
    <w:div w:id="1880780098">
      <w:marLeft w:val="480"/>
      <w:marRight w:val="0"/>
      <w:marTop w:val="0"/>
      <w:marBottom w:val="0"/>
      <w:divBdr>
        <w:top w:val="none" w:sz="0" w:space="0" w:color="auto"/>
        <w:left w:val="none" w:sz="0" w:space="0" w:color="auto"/>
        <w:bottom w:val="none" w:sz="0" w:space="0" w:color="auto"/>
        <w:right w:val="none" w:sz="0" w:space="0" w:color="auto"/>
      </w:divBdr>
    </w:div>
    <w:div w:id="1880850326">
      <w:marLeft w:val="480"/>
      <w:marRight w:val="0"/>
      <w:marTop w:val="0"/>
      <w:marBottom w:val="0"/>
      <w:divBdr>
        <w:top w:val="none" w:sz="0" w:space="0" w:color="auto"/>
        <w:left w:val="none" w:sz="0" w:space="0" w:color="auto"/>
        <w:bottom w:val="none" w:sz="0" w:space="0" w:color="auto"/>
        <w:right w:val="none" w:sz="0" w:space="0" w:color="auto"/>
      </w:divBdr>
    </w:div>
    <w:div w:id="1880893267">
      <w:marLeft w:val="480"/>
      <w:marRight w:val="0"/>
      <w:marTop w:val="0"/>
      <w:marBottom w:val="0"/>
      <w:divBdr>
        <w:top w:val="none" w:sz="0" w:space="0" w:color="auto"/>
        <w:left w:val="none" w:sz="0" w:space="0" w:color="auto"/>
        <w:bottom w:val="none" w:sz="0" w:space="0" w:color="auto"/>
        <w:right w:val="none" w:sz="0" w:space="0" w:color="auto"/>
      </w:divBdr>
    </w:div>
    <w:div w:id="1880898297">
      <w:marLeft w:val="480"/>
      <w:marRight w:val="0"/>
      <w:marTop w:val="0"/>
      <w:marBottom w:val="0"/>
      <w:divBdr>
        <w:top w:val="none" w:sz="0" w:space="0" w:color="auto"/>
        <w:left w:val="none" w:sz="0" w:space="0" w:color="auto"/>
        <w:bottom w:val="none" w:sz="0" w:space="0" w:color="auto"/>
        <w:right w:val="none" w:sz="0" w:space="0" w:color="auto"/>
      </w:divBdr>
    </w:div>
    <w:div w:id="1881166508">
      <w:marLeft w:val="480"/>
      <w:marRight w:val="0"/>
      <w:marTop w:val="0"/>
      <w:marBottom w:val="0"/>
      <w:divBdr>
        <w:top w:val="none" w:sz="0" w:space="0" w:color="auto"/>
        <w:left w:val="none" w:sz="0" w:space="0" w:color="auto"/>
        <w:bottom w:val="none" w:sz="0" w:space="0" w:color="auto"/>
        <w:right w:val="none" w:sz="0" w:space="0" w:color="auto"/>
      </w:divBdr>
    </w:div>
    <w:div w:id="1881167534">
      <w:marLeft w:val="480"/>
      <w:marRight w:val="0"/>
      <w:marTop w:val="0"/>
      <w:marBottom w:val="0"/>
      <w:divBdr>
        <w:top w:val="none" w:sz="0" w:space="0" w:color="auto"/>
        <w:left w:val="none" w:sz="0" w:space="0" w:color="auto"/>
        <w:bottom w:val="none" w:sz="0" w:space="0" w:color="auto"/>
        <w:right w:val="none" w:sz="0" w:space="0" w:color="auto"/>
      </w:divBdr>
    </w:div>
    <w:div w:id="1881286624">
      <w:marLeft w:val="480"/>
      <w:marRight w:val="0"/>
      <w:marTop w:val="0"/>
      <w:marBottom w:val="0"/>
      <w:divBdr>
        <w:top w:val="none" w:sz="0" w:space="0" w:color="auto"/>
        <w:left w:val="none" w:sz="0" w:space="0" w:color="auto"/>
        <w:bottom w:val="none" w:sz="0" w:space="0" w:color="auto"/>
        <w:right w:val="none" w:sz="0" w:space="0" w:color="auto"/>
      </w:divBdr>
    </w:div>
    <w:div w:id="1881475014">
      <w:marLeft w:val="480"/>
      <w:marRight w:val="0"/>
      <w:marTop w:val="0"/>
      <w:marBottom w:val="0"/>
      <w:divBdr>
        <w:top w:val="none" w:sz="0" w:space="0" w:color="auto"/>
        <w:left w:val="none" w:sz="0" w:space="0" w:color="auto"/>
        <w:bottom w:val="none" w:sz="0" w:space="0" w:color="auto"/>
        <w:right w:val="none" w:sz="0" w:space="0" w:color="auto"/>
      </w:divBdr>
    </w:div>
    <w:div w:id="1881546548">
      <w:marLeft w:val="480"/>
      <w:marRight w:val="0"/>
      <w:marTop w:val="0"/>
      <w:marBottom w:val="0"/>
      <w:divBdr>
        <w:top w:val="none" w:sz="0" w:space="0" w:color="auto"/>
        <w:left w:val="none" w:sz="0" w:space="0" w:color="auto"/>
        <w:bottom w:val="none" w:sz="0" w:space="0" w:color="auto"/>
        <w:right w:val="none" w:sz="0" w:space="0" w:color="auto"/>
      </w:divBdr>
    </w:div>
    <w:div w:id="1881552072">
      <w:marLeft w:val="480"/>
      <w:marRight w:val="0"/>
      <w:marTop w:val="0"/>
      <w:marBottom w:val="0"/>
      <w:divBdr>
        <w:top w:val="none" w:sz="0" w:space="0" w:color="auto"/>
        <w:left w:val="none" w:sz="0" w:space="0" w:color="auto"/>
        <w:bottom w:val="none" w:sz="0" w:space="0" w:color="auto"/>
        <w:right w:val="none" w:sz="0" w:space="0" w:color="auto"/>
      </w:divBdr>
    </w:div>
    <w:div w:id="1881627911">
      <w:marLeft w:val="480"/>
      <w:marRight w:val="0"/>
      <w:marTop w:val="0"/>
      <w:marBottom w:val="0"/>
      <w:divBdr>
        <w:top w:val="none" w:sz="0" w:space="0" w:color="auto"/>
        <w:left w:val="none" w:sz="0" w:space="0" w:color="auto"/>
        <w:bottom w:val="none" w:sz="0" w:space="0" w:color="auto"/>
        <w:right w:val="none" w:sz="0" w:space="0" w:color="auto"/>
      </w:divBdr>
    </w:div>
    <w:div w:id="1881630205">
      <w:marLeft w:val="480"/>
      <w:marRight w:val="0"/>
      <w:marTop w:val="0"/>
      <w:marBottom w:val="0"/>
      <w:divBdr>
        <w:top w:val="none" w:sz="0" w:space="0" w:color="auto"/>
        <w:left w:val="none" w:sz="0" w:space="0" w:color="auto"/>
        <w:bottom w:val="none" w:sz="0" w:space="0" w:color="auto"/>
        <w:right w:val="none" w:sz="0" w:space="0" w:color="auto"/>
      </w:divBdr>
    </w:div>
    <w:div w:id="1881699660">
      <w:marLeft w:val="480"/>
      <w:marRight w:val="0"/>
      <w:marTop w:val="0"/>
      <w:marBottom w:val="0"/>
      <w:divBdr>
        <w:top w:val="none" w:sz="0" w:space="0" w:color="auto"/>
        <w:left w:val="none" w:sz="0" w:space="0" w:color="auto"/>
        <w:bottom w:val="none" w:sz="0" w:space="0" w:color="auto"/>
        <w:right w:val="none" w:sz="0" w:space="0" w:color="auto"/>
      </w:divBdr>
    </w:div>
    <w:div w:id="1881822998">
      <w:marLeft w:val="480"/>
      <w:marRight w:val="0"/>
      <w:marTop w:val="0"/>
      <w:marBottom w:val="0"/>
      <w:divBdr>
        <w:top w:val="none" w:sz="0" w:space="0" w:color="auto"/>
        <w:left w:val="none" w:sz="0" w:space="0" w:color="auto"/>
        <w:bottom w:val="none" w:sz="0" w:space="0" w:color="auto"/>
        <w:right w:val="none" w:sz="0" w:space="0" w:color="auto"/>
      </w:divBdr>
    </w:div>
    <w:div w:id="1881896026">
      <w:marLeft w:val="480"/>
      <w:marRight w:val="0"/>
      <w:marTop w:val="0"/>
      <w:marBottom w:val="0"/>
      <w:divBdr>
        <w:top w:val="none" w:sz="0" w:space="0" w:color="auto"/>
        <w:left w:val="none" w:sz="0" w:space="0" w:color="auto"/>
        <w:bottom w:val="none" w:sz="0" w:space="0" w:color="auto"/>
        <w:right w:val="none" w:sz="0" w:space="0" w:color="auto"/>
      </w:divBdr>
    </w:div>
    <w:div w:id="1882011013">
      <w:marLeft w:val="480"/>
      <w:marRight w:val="0"/>
      <w:marTop w:val="0"/>
      <w:marBottom w:val="0"/>
      <w:divBdr>
        <w:top w:val="none" w:sz="0" w:space="0" w:color="auto"/>
        <w:left w:val="none" w:sz="0" w:space="0" w:color="auto"/>
        <w:bottom w:val="none" w:sz="0" w:space="0" w:color="auto"/>
        <w:right w:val="none" w:sz="0" w:space="0" w:color="auto"/>
      </w:divBdr>
    </w:div>
    <w:div w:id="1882011452">
      <w:marLeft w:val="480"/>
      <w:marRight w:val="0"/>
      <w:marTop w:val="0"/>
      <w:marBottom w:val="0"/>
      <w:divBdr>
        <w:top w:val="none" w:sz="0" w:space="0" w:color="auto"/>
        <w:left w:val="none" w:sz="0" w:space="0" w:color="auto"/>
        <w:bottom w:val="none" w:sz="0" w:space="0" w:color="auto"/>
        <w:right w:val="none" w:sz="0" w:space="0" w:color="auto"/>
      </w:divBdr>
    </w:div>
    <w:div w:id="1882087737">
      <w:marLeft w:val="480"/>
      <w:marRight w:val="0"/>
      <w:marTop w:val="0"/>
      <w:marBottom w:val="0"/>
      <w:divBdr>
        <w:top w:val="none" w:sz="0" w:space="0" w:color="auto"/>
        <w:left w:val="none" w:sz="0" w:space="0" w:color="auto"/>
        <w:bottom w:val="none" w:sz="0" w:space="0" w:color="auto"/>
        <w:right w:val="none" w:sz="0" w:space="0" w:color="auto"/>
      </w:divBdr>
    </w:div>
    <w:div w:id="1882202572">
      <w:marLeft w:val="480"/>
      <w:marRight w:val="0"/>
      <w:marTop w:val="0"/>
      <w:marBottom w:val="0"/>
      <w:divBdr>
        <w:top w:val="none" w:sz="0" w:space="0" w:color="auto"/>
        <w:left w:val="none" w:sz="0" w:space="0" w:color="auto"/>
        <w:bottom w:val="none" w:sz="0" w:space="0" w:color="auto"/>
        <w:right w:val="none" w:sz="0" w:space="0" w:color="auto"/>
      </w:divBdr>
    </w:div>
    <w:div w:id="1882354531">
      <w:marLeft w:val="480"/>
      <w:marRight w:val="0"/>
      <w:marTop w:val="0"/>
      <w:marBottom w:val="0"/>
      <w:divBdr>
        <w:top w:val="none" w:sz="0" w:space="0" w:color="auto"/>
        <w:left w:val="none" w:sz="0" w:space="0" w:color="auto"/>
        <w:bottom w:val="none" w:sz="0" w:space="0" w:color="auto"/>
        <w:right w:val="none" w:sz="0" w:space="0" w:color="auto"/>
      </w:divBdr>
    </w:div>
    <w:div w:id="1882403749">
      <w:marLeft w:val="480"/>
      <w:marRight w:val="0"/>
      <w:marTop w:val="0"/>
      <w:marBottom w:val="0"/>
      <w:divBdr>
        <w:top w:val="none" w:sz="0" w:space="0" w:color="auto"/>
        <w:left w:val="none" w:sz="0" w:space="0" w:color="auto"/>
        <w:bottom w:val="none" w:sz="0" w:space="0" w:color="auto"/>
        <w:right w:val="none" w:sz="0" w:space="0" w:color="auto"/>
      </w:divBdr>
    </w:div>
    <w:div w:id="1882477874">
      <w:marLeft w:val="480"/>
      <w:marRight w:val="0"/>
      <w:marTop w:val="0"/>
      <w:marBottom w:val="0"/>
      <w:divBdr>
        <w:top w:val="none" w:sz="0" w:space="0" w:color="auto"/>
        <w:left w:val="none" w:sz="0" w:space="0" w:color="auto"/>
        <w:bottom w:val="none" w:sz="0" w:space="0" w:color="auto"/>
        <w:right w:val="none" w:sz="0" w:space="0" w:color="auto"/>
      </w:divBdr>
    </w:div>
    <w:div w:id="1882597875">
      <w:marLeft w:val="480"/>
      <w:marRight w:val="0"/>
      <w:marTop w:val="0"/>
      <w:marBottom w:val="0"/>
      <w:divBdr>
        <w:top w:val="none" w:sz="0" w:space="0" w:color="auto"/>
        <w:left w:val="none" w:sz="0" w:space="0" w:color="auto"/>
        <w:bottom w:val="none" w:sz="0" w:space="0" w:color="auto"/>
        <w:right w:val="none" w:sz="0" w:space="0" w:color="auto"/>
      </w:divBdr>
    </w:div>
    <w:div w:id="1882667653">
      <w:marLeft w:val="480"/>
      <w:marRight w:val="0"/>
      <w:marTop w:val="0"/>
      <w:marBottom w:val="0"/>
      <w:divBdr>
        <w:top w:val="none" w:sz="0" w:space="0" w:color="auto"/>
        <w:left w:val="none" w:sz="0" w:space="0" w:color="auto"/>
        <w:bottom w:val="none" w:sz="0" w:space="0" w:color="auto"/>
        <w:right w:val="none" w:sz="0" w:space="0" w:color="auto"/>
      </w:divBdr>
    </w:div>
    <w:div w:id="1882743431">
      <w:marLeft w:val="480"/>
      <w:marRight w:val="0"/>
      <w:marTop w:val="0"/>
      <w:marBottom w:val="0"/>
      <w:divBdr>
        <w:top w:val="none" w:sz="0" w:space="0" w:color="auto"/>
        <w:left w:val="none" w:sz="0" w:space="0" w:color="auto"/>
        <w:bottom w:val="none" w:sz="0" w:space="0" w:color="auto"/>
        <w:right w:val="none" w:sz="0" w:space="0" w:color="auto"/>
      </w:divBdr>
    </w:div>
    <w:div w:id="1882980416">
      <w:marLeft w:val="480"/>
      <w:marRight w:val="0"/>
      <w:marTop w:val="0"/>
      <w:marBottom w:val="0"/>
      <w:divBdr>
        <w:top w:val="none" w:sz="0" w:space="0" w:color="auto"/>
        <w:left w:val="none" w:sz="0" w:space="0" w:color="auto"/>
        <w:bottom w:val="none" w:sz="0" w:space="0" w:color="auto"/>
        <w:right w:val="none" w:sz="0" w:space="0" w:color="auto"/>
      </w:divBdr>
    </w:div>
    <w:div w:id="1883052776">
      <w:marLeft w:val="480"/>
      <w:marRight w:val="0"/>
      <w:marTop w:val="0"/>
      <w:marBottom w:val="0"/>
      <w:divBdr>
        <w:top w:val="none" w:sz="0" w:space="0" w:color="auto"/>
        <w:left w:val="none" w:sz="0" w:space="0" w:color="auto"/>
        <w:bottom w:val="none" w:sz="0" w:space="0" w:color="auto"/>
        <w:right w:val="none" w:sz="0" w:space="0" w:color="auto"/>
      </w:divBdr>
    </w:div>
    <w:div w:id="1883201833">
      <w:marLeft w:val="480"/>
      <w:marRight w:val="0"/>
      <w:marTop w:val="0"/>
      <w:marBottom w:val="0"/>
      <w:divBdr>
        <w:top w:val="none" w:sz="0" w:space="0" w:color="auto"/>
        <w:left w:val="none" w:sz="0" w:space="0" w:color="auto"/>
        <w:bottom w:val="none" w:sz="0" w:space="0" w:color="auto"/>
        <w:right w:val="none" w:sz="0" w:space="0" w:color="auto"/>
      </w:divBdr>
    </w:div>
    <w:div w:id="1883243793">
      <w:marLeft w:val="480"/>
      <w:marRight w:val="0"/>
      <w:marTop w:val="0"/>
      <w:marBottom w:val="0"/>
      <w:divBdr>
        <w:top w:val="none" w:sz="0" w:space="0" w:color="auto"/>
        <w:left w:val="none" w:sz="0" w:space="0" w:color="auto"/>
        <w:bottom w:val="none" w:sz="0" w:space="0" w:color="auto"/>
        <w:right w:val="none" w:sz="0" w:space="0" w:color="auto"/>
      </w:divBdr>
    </w:div>
    <w:div w:id="1883243801">
      <w:marLeft w:val="480"/>
      <w:marRight w:val="0"/>
      <w:marTop w:val="0"/>
      <w:marBottom w:val="0"/>
      <w:divBdr>
        <w:top w:val="none" w:sz="0" w:space="0" w:color="auto"/>
        <w:left w:val="none" w:sz="0" w:space="0" w:color="auto"/>
        <w:bottom w:val="none" w:sz="0" w:space="0" w:color="auto"/>
        <w:right w:val="none" w:sz="0" w:space="0" w:color="auto"/>
      </w:divBdr>
    </w:div>
    <w:div w:id="1883320326">
      <w:marLeft w:val="480"/>
      <w:marRight w:val="0"/>
      <w:marTop w:val="0"/>
      <w:marBottom w:val="0"/>
      <w:divBdr>
        <w:top w:val="none" w:sz="0" w:space="0" w:color="auto"/>
        <w:left w:val="none" w:sz="0" w:space="0" w:color="auto"/>
        <w:bottom w:val="none" w:sz="0" w:space="0" w:color="auto"/>
        <w:right w:val="none" w:sz="0" w:space="0" w:color="auto"/>
      </w:divBdr>
    </w:div>
    <w:div w:id="1883326311">
      <w:marLeft w:val="480"/>
      <w:marRight w:val="0"/>
      <w:marTop w:val="0"/>
      <w:marBottom w:val="0"/>
      <w:divBdr>
        <w:top w:val="none" w:sz="0" w:space="0" w:color="auto"/>
        <w:left w:val="none" w:sz="0" w:space="0" w:color="auto"/>
        <w:bottom w:val="none" w:sz="0" w:space="0" w:color="auto"/>
        <w:right w:val="none" w:sz="0" w:space="0" w:color="auto"/>
      </w:divBdr>
    </w:div>
    <w:div w:id="1883402494">
      <w:marLeft w:val="480"/>
      <w:marRight w:val="0"/>
      <w:marTop w:val="0"/>
      <w:marBottom w:val="0"/>
      <w:divBdr>
        <w:top w:val="none" w:sz="0" w:space="0" w:color="auto"/>
        <w:left w:val="none" w:sz="0" w:space="0" w:color="auto"/>
        <w:bottom w:val="none" w:sz="0" w:space="0" w:color="auto"/>
        <w:right w:val="none" w:sz="0" w:space="0" w:color="auto"/>
      </w:divBdr>
    </w:div>
    <w:div w:id="1883444107">
      <w:marLeft w:val="480"/>
      <w:marRight w:val="0"/>
      <w:marTop w:val="0"/>
      <w:marBottom w:val="0"/>
      <w:divBdr>
        <w:top w:val="none" w:sz="0" w:space="0" w:color="auto"/>
        <w:left w:val="none" w:sz="0" w:space="0" w:color="auto"/>
        <w:bottom w:val="none" w:sz="0" w:space="0" w:color="auto"/>
        <w:right w:val="none" w:sz="0" w:space="0" w:color="auto"/>
      </w:divBdr>
    </w:div>
    <w:div w:id="1883518770">
      <w:marLeft w:val="480"/>
      <w:marRight w:val="0"/>
      <w:marTop w:val="0"/>
      <w:marBottom w:val="0"/>
      <w:divBdr>
        <w:top w:val="none" w:sz="0" w:space="0" w:color="auto"/>
        <w:left w:val="none" w:sz="0" w:space="0" w:color="auto"/>
        <w:bottom w:val="none" w:sz="0" w:space="0" w:color="auto"/>
        <w:right w:val="none" w:sz="0" w:space="0" w:color="auto"/>
      </w:divBdr>
    </w:div>
    <w:div w:id="1883710472">
      <w:marLeft w:val="480"/>
      <w:marRight w:val="0"/>
      <w:marTop w:val="0"/>
      <w:marBottom w:val="0"/>
      <w:divBdr>
        <w:top w:val="none" w:sz="0" w:space="0" w:color="auto"/>
        <w:left w:val="none" w:sz="0" w:space="0" w:color="auto"/>
        <w:bottom w:val="none" w:sz="0" w:space="0" w:color="auto"/>
        <w:right w:val="none" w:sz="0" w:space="0" w:color="auto"/>
      </w:divBdr>
    </w:div>
    <w:div w:id="1883781228">
      <w:marLeft w:val="480"/>
      <w:marRight w:val="0"/>
      <w:marTop w:val="0"/>
      <w:marBottom w:val="0"/>
      <w:divBdr>
        <w:top w:val="none" w:sz="0" w:space="0" w:color="auto"/>
        <w:left w:val="none" w:sz="0" w:space="0" w:color="auto"/>
        <w:bottom w:val="none" w:sz="0" w:space="0" w:color="auto"/>
        <w:right w:val="none" w:sz="0" w:space="0" w:color="auto"/>
      </w:divBdr>
    </w:div>
    <w:div w:id="1883860020">
      <w:marLeft w:val="480"/>
      <w:marRight w:val="0"/>
      <w:marTop w:val="0"/>
      <w:marBottom w:val="0"/>
      <w:divBdr>
        <w:top w:val="none" w:sz="0" w:space="0" w:color="auto"/>
        <w:left w:val="none" w:sz="0" w:space="0" w:color="auto"/>
        <w:bottom w:val="none" w:sz="0" w:space="0" w:color="auto"/>
        <w:right w:val="none" w:sz="0" w:space="0" w:color="auto"/>
      </w:divBdr>
    </w:div>
    <w:div w:id="1884097070">
      <w:marLeft w:val="480"/>
      <w:marRight w:val="0"/>
      <w:marTop w:val="0"/>
      <w:marBottom w:val="0"/>
      <w:divBdr>
        <w:top w:val="none" w:sz="0" w:space="0" w:color="auto"/>
        <w:left w:val="none" w:sz="0" w:space="0" w:color="auto"/>
        <w:bottom w:val="none" w:sz="0" w:space="0" w:color="auto"/>
        <w:right w:val="none" w:sz="0" w:space="0" w:color="auto"/>
      </w:divBdr>
    </w:div>
    <w:div w:id="1884097189">
      <w:marLeft w:val="480"/>
      <w:marRight w:val="0"/>
      <w:marTop w:val="0"/>
      <w:marBottom w:val="0"/>
      <w:divBdr>
        <w:top w:val="none" w:sz="0" w:space="0" w:color="auto"/>
        <w:left w:val="none" w:sz="0" w:space="0" w:color="auto"/>
        <w:bottom w:val="none" w:sz="0" w:space="0" w:color="auto"/>
        <w:right w:val="none" w:sz="0" w:space="0" w:color="auto"/>
      </w:divBdr>
    </w:div>
    <w:div w:id="1884101030">
      <w:marLeft w:val="480"/>
      <w:marRight w:val="0"/>
      <w:marTop w:val="0"/>
      <w:marBottom w:val="0"/>
      <w:divBdr>
        <w:top w:val="none" w:sz="0" w:space="0" w:color="auto"/>
        <w:left w:val="none" w:sz="0" w:space="0" w:color="auto"/>
        <w:bottom w:val="none" w:sz="0" w:space="0" w:color="auto"/>
        <w:right w:val="none" w:sz="0" w:space="0" w:color="auto"/>
      </w:divBdr>
    </w:div>
    <w:div w:id="1884126363">
      <w:marLeft w:val="480"/>
      <w:marRight w:val="0"/>
      <w:marTop w:val="0"/>
      <w:marBottom w:val="0"/>
      <w:divBdr>
        <w:top w:val="none" w:sz="0" w:space="0" w:color="auto"/>
        <w:left w:val="none" w:sz="0" w:space="0" w:color="auto"/>
        <w:bottom w:val="none" w:sz="0" w:space="0" w:color="auto"/>
        <w:right w:val="none" w:sz="0" w:space="0" w:color="auto"/>
      </w:divBdr>
    </w:div>
    <w:div w:id="1884174927">
      <w:marLeft w:val="480"/>
      <w:marRight w:val="0"/>
      <w:marTop w:val="0"/>
      <w:marBottom w:val="0"/>
      <w:divBdr>
        <w:top w:val="none" w:sz="0" w:space="0" w:color="auto"/>
        <w:left w:val="none" w:sz="0" w:space="0" w:color="auto"/>
        <w:bottom w:val="none" w:sz="0" w:space="0" w:color="auto"/>
        <w:right w:val="none" w:sz="0" w:space="0" w:color="auto"/>
      </w:divBdr>
    </w:div>
    <w:div w:id="1884291791">
      <w:marLeft w:val="480"/>
      <w:marRight w:val="0"/>
      <w:marTop w:val="0"/>
      <w:marBottom w:val="0"/>
      <w:divBdr>
        <w:top w:val="none" w:sz="0" w:space="0" w:color="auto"/>
        <w:left w:val="none" w:sz="0" w:space="0" w:color="auto"/>
        <w:bottom w:val="none" w:sz="0" w:space="0" w:color="auto"/>
        <w:right w:val="none" w:sz="0" w:space="0" w:color="auto"/>
      </w:divBdr>
    </w:div>
    <w:div w:id="1884362903">
      <w:marLeft w:val="480"/>
      <w:marRight w:val="0"/>
      <w:marTop w:val="0"/>
      <w:marBottom w:val="0"/>
      <w:divBdr>
        <w:top w:val="none" w:sz="0" w:space="0" w:color="auto"/>
        <w:left w:val="none" w:sz="0" w:space="0" w:color="auto"/>
        <w:bottom w:val="none" w:sz="0" w:space="0" w:color="auto"/>
        <w:right w:val="none" w:sz="0" w:space="0" w:color="auto"/>
      </w:divBdr>
    </w:div>
    <w:div w:id="1884365578">
      <w:marLeft w:val="480"/>
      <w:marRight w:val="0"/>
      <w:marTop w:val="0"/>
      <w:marBottom w:val="0"/>
      <w:divBdr>
        <w:top w:val="none" w:sz="0" w:space="0" w:color="auto"/>
        <w:left w:val="none" w:sz="0" w:space="0" w:color="auto"/>
        <w:bottom w:val="none" w:sz="0" w:space="0" w:color="auto"/>
        <w:right w:val="none" w:sz="0" w:space="0" w:color="auto"/>
      </w:divBdr>
    </w:div>
    <w:div w:id="1884632700">
      <w:marLeft w:val="480"/>
      <w:marRight w:val="0"/>
      <w:marTop w:val="0"/>
      <w:marBottom w:val="0"/>
      <w:divBdr>
        <w:top w:val="none" w:sz="0" w:space="0" w:color="auto"/>
        <w:left w:val="none" w:sz="0" w:space="0" w:color="auto"/>
        <w:bottom w:val="none" w:sz="0" w:space="0" w:color="auto"/>
        <w:right w:val="none" w:sz="0" w:space="0" w:color="auto"/>
      </w:divBdr>
    </w:div>
    <w:div w:id="1884828017">
      <w:marLeft w:val="480"/>
      <w:marRight w:val="0"/>
      <w:marTop w:val="0"/>
      <w:marBottom w:val="0"/>
      <w:divBdr>
        <w:top w:val="none" w:sz="0" w:space="0" w:color="auto"/>
        <w:left w:val="none" w:sz="0" w:space="0" w:color="auto"/>
        <w:bottom w:val="none" w:sz="0" w:space="0" w:color="auto"/>
        <w:right w:val="none" w:sz="0" w:space="0" w:color="auto"/>
      </w:divBdr>
    </w:div>
    <w:div w:id="1884829654">
      <w:marLeft w:val="480"/>
      <w:marRight w:val="0"/>
      <w:marTop w:val="0"/>
      <w:marBottom w:val="0"/>
      <w:divBdr>
        <w:top w:val="none" w:sz="0" w:space="0" w:color="auto"/>
        <w:left w:val="none" w:sz="0" w:space="0" w:color="auto"/>
        <w:bottom w:val="none" w:sz="0" w:space="0" w:color="auto"/>
        <w:right w:val="none" w:sz="0" w:space="0" w:color="auto"/>
      </w:divBdr>
    </w:div>
    <w:div w:id="1885098552">
      <w:marLeft w:val="480"/>
      <w:marRight w:val="0"/>
      <w:marTop w:val="0"/>
      <w:marBottom w:val="0"/>
      <w:divBdr>
        <w:top w:val="none" w:sz="0" w:space="0" w:color="auto"/>
        <w:left w:val="none" w:sz="0" w:space="0" w:color="auto"/>
        <w:bottom w:val="none" w:sz="0" w:space="0" w:color="auto"/>
        <w:right w:val="none" w:sz="0" w:space="0" w:color="auto"/>
      </w:divBdr>
    </w:div>
    <w:div w:id="1885143310">
      <w:marLeft w:val="480"/>
      <w:marRight w:val="0"/>
      <w:marTop w:val="0"/>
      <w:marBottom w:val="0"/>
      <w:divBdr>
        <w:top w:val="none" w:sz="0" w:space="0" w:color="auto"/>
        <w:left w:val="none" w:sz="0" w:space="0" w:color="auto"/>
        <w:bottom w:val="none" w:sz="0" w:space="0" w:color="auto"/>
        <w:right w:val="none" w:sz="0" w:space="0" w:color="auto"/>
      </w:divBdr>
    </w:div>
    <w:div w:id="1885362028">
      <w:marLeft w:val="480"/>
      <w:marRight w:val="0"/>
      <w:marTop w:val="0"/>
      <w:marBottom w:val="0"/>
      <w:divBdr>
        <w:top w:val="none" w:sz="0" w:space="0" w:color="auto"/>
        <w:left w:val="none" w:sz="0" w:space="0" w:color="auto"/>
        <w:bottom w:val="none" w:sz="0" w:space="0" w:color="auto"/>
        <w:right w:val="none" w:sz="0" w:space="0" w:color="auto"/>
      </w:divBdr>
    </w:div>
    <w:div w:id="1885408061">
      <w:marLeft w:val="480"/>
      <w:marRight w:val="0"/>
      <w:marTop w:val="0"/>
      <w:marBottom w:val="0"/>
      <w:divBdr>
        <w:top w:val="none" w:sz="0" w:space="0" w:color="auto"/>
        <w:left w:val="none" w:sz="0" w:space="0" w:color="auto"/>
        <w:bottom w:val="none" w:sz="0" w:space="0" w:color="auto"/>
        <w:right w:val="none" w:sz="0" w:space="0" w:color="auto"/>
      </w:divBdr>
    </w:div>
    <w:div w:id="1885873976">
      <w:marLeft w:val="480"/>
      <w:marRight w:val="0"/>
      <w:marTop w:val="0"/>
      <w:marBottom w:val="0"/>
      <w:divBdr>
        <w:top w:val="none" w:sz="0" w:space="0" w:color="auto"/>
        <w:left w:val="none" w:sz="0" w:space="0" w:color="auto"/>
        <w:bottom w:val="none" w:sz="0" w:space="0" w:color="auto"/>
        <w:right w:val="none" w:sz="0" w:space="0" w:color="auto"/>
      </w:divBdr>
    </w:div>
    <w:div w:id="1885944416">
      <w:marLeft w:val="480"/>
      <w:marRight w:val="0"/>
      <w:marTop w:val="0"/>
      <w:marBottom w:val="0"/>
      <w:divBdr>
        <w:top w:val="none" w:sz="0" w:space="0" w:color="auto"/>
        <w:left w:val="none" w:sz="0" w:space="0" w:color="auto"/>
        <w:bottom w:val="none" w:sz="0" w:space="0" w:color="auto"/>
        <w:right w:val="none" w:sz="0" w:space="0" w:color="auto"/>
      </w:divBdr>
    </w:div>
    <w:div w:id="1886020296">
      <w:marLeft w:val="480"/>
      <w:marRight w:val="0"/>
      <w:marTop w:val="0"/>
      <w:marBottom w:val="0"/>
      <w:divBdr>
        <w:top w:val="none" w:sz="0" w:space="0" w:color="auto"/>
        <w:left w:val="none" w:sz="0" w:space="0" w:color="auto"/>
        <w:bottom w:val="none" w:sz="0" w:space="0" w:color="auto"/>
        <w:right w:val="none" w:sz="0" w:space="0" w:color="auto"/>
      </w:divBdr>
    </w:div>
    <w:div w:id="1886022202">
      <w:marLeft w:val="480"/>
      <w:marRight w:val="0"/>
      <w:marTop w:val="0"/>
      <w:marBottom w:val="0"/>
      <w:divBdr>
        <w:top w:val="none" w:sz="0" w:space="0" w:color="auto"/>
        <w:left w:val="none" w:sz="0" w:space="0" w:color="auto"/>
        <w:bottom w:val="none" w:sz="0" w:space="0" w:color="auto"/>
        <w:right w:val="none" w:sz="0" w:space="0" w:color="auto"/>
      </w:divBdr>
    </w:div>
    <w:div w:id="1886335868">
      <w:marLeft w:val="480"/>
      <w:marRight w:val="0"/>
      <w:marTop w:val="0"/>
      <w:marBottom w:val="0"/>
      <w:divBdr>
        <w:top w:val="none" w:sz="0" w:space="0" w:color="auto"/>
        <w:left w:val="none" w:sz="0" w:space="0" w:color="auto"/>
        <w:bottom w:val="none" w:sz="0" w:space="0" w:color="auto"/>
        <w:right w:val="none" w:sz="0" w:space="0" w:color="auto"/>
      </w:divBdr>
    </w:div>
    <w:div w:id="1886595943">
      <w:marLeft w:val="480"/>
      <w:marRight w:val="0"/>
      <w:marTop w:val="0"/>
      <w:marBottom w:val="0"/>
      <w:divBdr>
        <w:top w:val="none" w:sz="0" w:space="0" w:color="auto"/>
        <w:left w:val="none" w:sz="0" w:space="0" w:color="auto"/>
        <w:bottom w:val="none" w:sz="0" w:space="0" w:color="auto"/>
        <w:right w:val="none" w:sz="0" w:space="0" w:color="auto"/>
      </w:divBdr>
    </w:div>
    <w:div w:id="1886721526">
      <w:marLeft w:val="480"/>
      <w:marRight w:val="0"/>
      <w:marTop w:val="0"/>
      <w:marBottom w:val="0"/>
      <w:divBdr>
        <w:top w:val="none" w:sz="0" w:space="0" w:color="auto"/>
        <w:left w:val="none" w:sz="0" w:space="0" w:color="auto"/>
        <w:bottom w:val="none" w:sz="0" w:space="0" w:color="auto"/>
        <w:right w:val="none" w:sz="0" w:space="0" w:color="auto"/>
      </w:divBdr>
    </w:div>
    <w:div w:id="1887059447">
      <w:marLeft w:val="480"/>
      <w:marRight w:val="0"/>
      <w:marTop w:val="0"/>
      <w:marBottom w:val="0"/>
      <w:divBdr>
        <w:top w:val="none" w:sz="0" w:space="0" w:color="auto"/>
        <w:left w:val="none" w:sz="0" w:space="0" w:color="auto"/>
        <w:bottom w:val="none" w:sz="0" w:space="0" w:color="auto"/>
        <w:right w:val="none" w:sz="0" w:space="0" w:color="auto"/>
      </w:divBdr>
    </w:div>
    <w:div w:id="1887064367">
      <w:marLeft w:val="480"/>
      <w:marRight w:val="0"/>
      <w:marTop w:val="0"/>
      <w:marBottom w:val="0"/>
      <w:divBdr>
        <w:top w:val="none" w:sz="0" w:space="0" w:color="auto"/>
        <w:left w:val="none" w:sz="0" w:space="0" w:color="auto"/>
        <w:bottom w:val="none" w:sz="0" w:space="0" w:color="auto"/>
        <w:right w:val="none" w:sz="0" w:space="0" w:color="auto"/>
      </w:divBdr>
    </w:div>
    <w:div w:id="1887327871">
      <w:marLeft w:val="480"/>
      <w:marRight w:val="0"/>
      <w:marTop w:val="0"/>
      <w:marBottom w:val="0"/>
      <w:divBdr>
        <w:top w:val="none" w:sz="0" w:space="0" w:color="auto"/>
        <w:left w:val="none" w:sz="0" w:space="0" w:color="auto"/>
        <w:bottom w:val="none" w:sz="0" w:space="0" w:color="auto"/>
        <w:right w:val="none" w:sz="0" w:space="0" w:color="auto"/>
      </w:divBdr>
    </w:div>
    <w:div w:id="1887524104">
      <w:marLeft w:val="480"/>
      <w:marRight w:val="0"/>
      <w:marTop w:val="0"/>
      <w:marBottom w:val="0"/>
      <w:divBdr>
        <w:top w:val="none" w:sz="0" w:space="0" w:color="auto"/>
        <w:left w:val="none" w:sz="0" w:space="0" w:color="auto"/>
        <w:bottom w:val="none" w:sz="0" w:space="0" w:color="auto"/>
        <w:right w:val="none" w:sz="0" w:space="0" w:color="auto"/>
      </w:divBdr>
    </w:div>
    <w:div w:id="1887571202">
      <w:marLeft w:val="480"/>
      <w:marRight w:val="0"/>
      <w:marTop w:val="0"/>
      <w:marBottom w:val="0"/>
      <w:divBdr>
        <w:top w:val="none" w:sz="0" w:space="0" w:color="auto"/>
        <w:left w:val="none" w:sz="0" w:space="0" w:color="auto"/>
        <w:bottom w:val="none" w:sz="0" w:space="0" w:color="auto"/>
        <w:right w:val="none" w:sz="0" w:space="0" w:color="auto"/>
      </w:divBdr>
    </w:div>
    <w:div w:id="1887597077">
      <w:marLeft w:val="480"/>
      <w:marRight w:val="0"/>
      <w:marTop w:val="0"/>
      <w:marBottom w:val="0"/>
      <w:divBdr>
        <w:top w:val="none" w:sz="0" w:space="0" w:color="auto"/>
        <w:left w:val="none" w:sz="0" w:space="0" w:color="auto"/>
        <w:bottom w:val="none" w:sz="0" w:space="0" w:color="auto"/>
        <w:right w:val="none" w:sz="0" w:space="0" w:color="auto"/>
      </w:divBdr>
    </w:div>
    <w:div w:id="1887788238">
      <w:marLeft w:val="480"/>
      <w:marRight w:val="0"/>
      <w:marTop w:val="0"/>
      <w:marBottom w:val="0"/>
      <w:divBdr>
        <w:top w:val="none" w:sz="0" w:space="0" w:color="auto"/>
        <w:left w:val="none" w:sz="0" w:space="0" w:color="auto"/>
        <w:bottom w:val="none" w:sz="0" w:space="0" w:color="auto"/>
        <w:right w:val="none" w:sz="0" w:space="0" w:color="auto"/>
      </w:divBdr>
    </w:div>
    <w:div w:id="1887913254">
      <w:marLeft w:val="480"/>
      <w:marRight w:val="0"/>
      <w:marTop w:val="0"/>
      <w:marBottom w:val="0"/>
      <w:divBdr>
        <w:top w:val="none" w:sz="0" w:space="0" w:color="auto"/>
        <w:left w:val="none" w:sz="0" w:space="0" w:color="auto"/>
        <w:bottom w:val="none" w:sz="0" w:space="0" w:color="auto"/>
        <w:right w:val="none" w:sz="0" w:space="0" w:color="auto"/>
      </w:divBdr>
    </w:div>
    <w:div w:id="1888180941">
      <w:marLeft w:val="480"/>
      <w:marRight w:val="0"/>
      <w:marTop w:val="0"/>
      <w:marBottom w:val="0"/>
      <w:divBdr>
        <w:top w:val="none" w:sz="0" w:space="0" w:color="auto"/>
        <w:left w:val="none" w:sz="0" w:space="0" w:color="auto"/>
        <w:bottom w:val="none" w:sz="0" w:space="0" w:color="auto"/>
        <w:right w:val="none" w:sz="0" w:space="0" w:color="auto"/>
      </w:divBdr>
    </w:div>
    <w:div w:id="1888298541">
      <w:marLeft w:val="480"/>
      <w:marRight w:val="0"/>
      <w:marTop w:val="0"/>
      <w:marBottom w:val="0"/>
      <w:divBdr>
        <w:top w:val="none" w:sz="0" w:space="0" w:color="auto"/>
        <w:left w:val="none" w:sz="0" w:space="0" w:color="auto"/>
        <w:bottom w:val="none" w:sz="0" w:space="0" w:color="auto"/>
        <w:right w:val="none" w:sz="0" w:space="0" w:color="auto"/>
      </w:divBdr>
    </w:div>
    <w:div w:id="1888302000">
      <w:marLeft w:val="480"/>
      <w:marRight w:val="0"/>
      <w:marTop w:val="0"/>
      <w:marBottom w:val="0"/>
      <w:divBdr>
        <w:top w:val="none" w:sz="0" w:space="0" w:color="auto"/>
        <w:left w:val="none" w:sz="0" w:space="0" w:color="auto"/>
        <w:bottom w:val="none" w:sz="0" w:space="0" w:color="auto"/>
        <w:right w:val="none" w:sz="0" w:space="0" w:color="auto"/>
      </w:divBdr>
    </w:div>
    <w:div w:id="1888561673">
      <w:marLeft w:val="480"/>
      <w:marRight w:val="0"/>
      <w:marTop w:val="0"/>
      <w:marBottom w:val="0"/>
      <w:divBdr>
        <w:top w:val="none" w:sz="0" w:space="0" w:color="auto"/>
        <w:left w:val="none" w:sz="0" w:space="0" w:color="auto"/>
        <w:bottom w:val="none" w:sz="0" w:space="0" w:color="auto"/>
        <w:right w:val="none" w:sz="0" w:space="0" w:color="auto"/>
      </w:divBdr>
    </w:div>
    <w:div w:id="1888565749">
      <w:marLeft w:val="480"/>
      <w:marRight w:val="0"/>
      <w:marTop w:val="0"/>
      <w:marBottom w:val="0"/>
      <w:divBdr>
        <w:top w:val="none" w:sz="0" w:space="0" w:color="auto"/>
        <w:left w:val="none" w:sz="0" w:space="0" w:color="auto"/>
        <w:bottom w:val="none" w:sz="0" w:space="0" w:color="auto"/>
        <w:right w:val="none" w:sz="0" w:space="0" w:color="auto"/>
      </w:divBdr>
    </w:div>
    <w:div w:id="1888758427">
      <w:marLeft w:val="480"/>
      <w:marRight w:val="0"/>
      <w:marTop w:val="0"/>
      <w:marBottom w:val="0"/>
      <w:divBdr>
        <w:top w:val="none" w:sz="0" w:space="0" w:color="auto"/>
        <w:left w:val="none" w:sz="0" w:space="0" w:color="auto"/>
        <w:bottom w:val="none" w:sz="0" w:space="0" w:color="auto"/>
        <w:right w:val="none" w:sz="0" w:space="0" w:color="auto"/>
      </w:divBdr>
    </w:div>
    <w:div w:id="1888948103">
      <w:marLeft w:val="480"/>
      <w:marRight w:val="0"/>
      <w:marTop w:val="0"/>
      <w:marBottom w:val="0"/>
      <w:divBdr>
        <w:top w:val="none" w:sz="0" w:space="0" w:color="auto"/>
        <w:left w:val="none" w:sz="0" w:space="0" w:color="auto"/>
        <w:bottom w:val="none" w:sz="0" w:space="0" w:color="auto"/>
        <w:right w:val="none" w:sz="0" w:space="0" w:color="auto"/>
      </w:divBdr>
    </w:div>
    <w:div w:id="1889024769">
      <w:marLeft w:val="480"/>
      <w:marRight w:val="0"/>
      <w:marTop w:val="0"/>
      <w:marBottom w:val="0"/>
      <w:divBdr>
        <w:top w:val="none" w:sz="0" w:space="0" w:color="auto"/>
        <w:left w:val="none" w:sz="0" w:space="0" w:color="auto"/>
        <w:bottom w:val="none" w:sz="0" w:space="0" w:color="auto"/>
        <w:right w:val="none" w:sz="0" w:space="0" w:color="auto"/>
      </w:divBdr>
    </w:div>
    <w:div w:id="1889216832">
      <w:marLeft w:val="480"/>
      <w:marRight w:val="0"/>
      <w:marTop w:val="0"/>
      <w:marBottom w:val="0"/>
      <w:divBdr>
        <w:top w:val="none" w:sz="0" w:space="0" w:color="auto"/>
        <w:left w:val="none" w:sz="0" w:space="0" w:color="auto"/>
        <w:bottom w:val="none" w:sz="0" w:space="0" w:color="auto"/>
        <w:right w:val="none" w:sz="0" w:space="0" w:color="auto"/>
      </w:divBdr>
    </w:div>
    <w:div w:id="1889223085">
      <w:marLeft w:val="480"/>
      <w:marRight w:val="0"/>
      <w:marTop w:val="0"/>
      <w:marBottom w:val="0"/>
      <w:divBdr>
        <w:top w:val="none" w:sz="0" w:space="0" w:color="auto"/>
        <w:left w:val="none" w:sz="0" w:space="0" w:color="auto"/>
        <w:bottom w:val="none" w:sz="0" w:space="0" w:color="auto"/>
        <w:right w:val="none" w:sz="0" w:space="0" w:color="auto"/>
      </w:divBdr>
    </w:div>
    <w:div w:id="1889299908">
      <w:marLeft w:val="480"/>
      <w:marRight w:val="0"/>
      <w:marTop w:val="0"/>
      <w:marBottom w:val="0"/>
      <w:divBdr>
        <w:top w:val="none" w:sz="0" w:space="0" w:color="auto"/>
        <w:left w:val="none" w:sz="0" w:space="0" w:color="auto"/>
        <w:bottom w:val="none" w:sz="0" w:space="0" w:color="auto"/>
        <w:right w:val="none" w:sz="0" w:space="0" w:color="auto"/>
      </w:divBdr>
    </w:div>
    <w:div w:id="1889487009">
      <w:marLeft w:val="480"/>
      <w:marRight w:val="0"/>
      <w:marTop w:val="0"/>
      <w:marBottom w:val="0"/>
      <w:divBdr>
        <w:top w:val="none" w:sz="0" w:space="0" w:color="auto"/>
        <w:left w:val="none" w:sz="0" w:space="0" w:color="auto"/>
        <w:bottom w:val="none" w:sz="0" w:space="0" w:color="auto"/>
        <w:right w:val="none" w:sz="0" w:space="0" w:color="auto"/>
      </w:divBdr>
    </w:div>
    <w:div w:id="1889494638">
      <w:marLeft w:val="480"/>
      <w:marRight w:val="0"/>
      <w:marTop w:val="0"/>
      <w:marBottom w:val="0"/>
      <w:divBdr>
        <w:top w:val="none" w:sz="0" w:space="0" w:color="auto"/>
        <w:left w:val="none" w:sz="0" w:space="0" w:color="auto"/>
        <w:bottom w:val="none" w:sz="0" w:space="0" w:color="auto"/>
        <w:right w:val="none" w:sz="0" w:space="0" w:color="auto"/>
      </w:divBdr>
    </w:div>
    <w:div w:id="1889561938">
      <w:marLeft w:val="480"/>
      <w:marRight w:val="0"/>
      <w:marTop w:val="0"/>
      <w:marBottom w:val="0"/>
      <w:divBdr>
        <w:top w:val="none" w:sz="0" w:space="0" w:color="auto"/>
        <w:left w:val="none" w:sz="0" w:space="0" w:color="auto"/>
        <w:bottom w:val="none" w:sz="0" w:space="0" w:color="auto"/>
        <w:right w:val="none" w:sz="0" w:space="0" w:color="auto"/>
      </w:divBdr>
    </w:div>
    <w:div w:id="1889608606">
      <w:marLeft w:val="480"/>
      <w:marRight w:val="0"/>
      <w:marTop w:val="0"/>
      <w:marBottom w:val="0"/>
      <w:divBdr>
        <w:top w:val="none" w:sz="0" w:space="0" w:color="auto"/>
        <w:left w:val="none" w:sz="0" w:space="0" w:color="auto"/>
        <w:bottom w:val="none" w:sz="0" w:space="0" w:color="auto"/>
        <w:right w:val="none" w:sz="0" w:space="0" w:color="auto"/>
      </w:divBdr>
    </w:div>
    <w:div w:id="1889760419">
      <w:marLeft w:val="480"/>
      <w:marRight w:val="0"/>
      <w:marTop w:val="0"/>
      <w:marBottom w:val="0"/>
      <w:divBdr>
        <w:top w:val="none" w:sz="0" w:space="0" w:color="auto"/>
        <w:left w:val="none" w:sz="0" w:space="0" w:color="auto"/>
        <w:bottom w:val="none" w:sz="0" w:space="0" w:color="auto"/>
        <w:right w:val="none" w:sz="0" w:space="0" w:color="auto"/>
      </w:divBdr>
    </w:div>
    <w:div w:id="1889875905">
      <w:marLeft w:val="480"/>
      <w:marRight w:val="0"/>
      <w:marTop w:val="0"/>
      <w:marBottom w:val="0"/>
      <w:divBdr>
        <w:top w:val="none" w:sz="0" w:space="0" w:color="auto"/>
        <w:left w:val="none" w:sz="0" w:space="0" w:color="auto"/>
        <w:bottom w:val="none" w:sz="0" w:space="0" w:color="auto"/>
        <w:right w:val="none" w:sz="0" w:space="0" w:color="auto"/>
      </w:divBdr>
    </w:div>
    <w:div w:id="1889881179">
      <w:marLeft w:val="480"/>
      <w:marRight w:val="0"/>
      <w:marTop w:val="0"/>
      <w:marBottom w:val="0"/>
      <w:divBdr>
        <w:top w:val="none" w:sz="0" w:space="0" w:color="auto"/>
        <w:left w:val="none" w:sz="0" w:space="0" w:color="auto"/>
        <w:bottom w:val="none" w:sz="0" w:space="0" w:color="auto"/>
        <w:right w:val="none" w:sz="0" w:space="0" w:color="auto"/>
      </w:divBdr>
    </w:div>
    <w:div w:id="1889953671">
      <w:marLeft w:val="480"/>
      <w:marRight w:val="0"/>
      <w:marTop w:val="0"/>
      <w:marBottom w:val="0"/>
      <w:divBdr>
        <w:top w:val="none" w:sz="0" w:space="0" w:color="auto"/>
        <w:left w:val="none" w:sz="0" w:space="0" w:color="auto"/>
        <w:bottom w:val="none" w:sz="0" w:space="0" w:color="auto"/>
        <w:right w:val="none" w:sz="0" w:space="0" w:color="auto"/>
      </w:divBdr>
    </w:div>
    <w:div w:id="1889997089">
      <w:marLeft w:val="480"/>
      <w:marRight w:val="0"/>
      <w:marTop w:val="0"/>
      <w:marBottom w:val="0"/>
      <w:divBdr>
        <w:top w:val="none" w:sz="0" w:space="0" w:color="auto"/>
        <w:left w:val="none" w:sz="0" w:space="0" w:color="auto"/>
        <w:bottom w:val="none" w:sz="0" w:space="0" w:color="auto"/>
        <w:right w:val="none" w:sz="0" w:space="0" w:color="auto"/>
      </w:divBdr>
    </w:div>
    <w:div w:id="1890149312">
      <w:marLeft w:val="480"/>
      <w:marRight w:val="0"/>
      <w:marTop w:val="0"/>
      <w:marBottom w:val="0"/>
      <w:divBdr>
        <w:top w:val="none" w:sz="0" w:space="0" w:color="auto"/>
        <w:left w:val="none" w:sz="0" w:space="0" w:color="auto"/>
        <w:bottom w:val="none" w:sz="0" w:space="0" w:color="auto"/>
        <w:right w:val="none" w:sz="0" w:space="0" w:color="auto"/>
      </w:divBdr>
    </w:div>
    <w:div w:id="1890415832">
      <w:marLeft w:val="480"/>
      <w:marRight w:val="0"/>
      <w:marTop w:val="0"/>
      <w:marBottom w:val="0"/>
      <w:divBdr>
        <w:top w:val="none" w:sz="0" w:space="0" w:color="auto"/>
        <w:left w:val="none" w:sz="0" w:space="0" w:color="auto"/>
        <w:bottom w:val="none" w:sz="0" w:space="0" w:color="auto"/>
        <w:right w:val="none" w:sz="0" w:space="0" w:color="auto"/>
      </w:divBdr>
    </w:div>
    <w:div w:id="1890536516">
      <w:marLeft w:val="480"/>
      <w:marRight w:val="0"/>
      <w:marTop w:val="0"/>
      <w:marBottom w:val="0"/>
      <w:divBdr>
        <w:top w:val="none" w:sz="0" w:space="0" w:color="auto"/>
        <w:left w:val="none" w:sz="0" w:space="0" w:color="auto"/>
        <w:bottom w:val="none" w:sz="0" w:space="0" w:color="auto"/>
        <w:right w:val="none" w:sz="0" w:space="0" w:color="auto"/>
      </w:divBdr>
    </w:div>
    <w:div w:id="1890603250">
      <w:marLeft w:val="480"/>
      <w:marRight w:val="0"/>
      <w:marTop w:val="0"/>
      <w:marBottom w:val="0"/>
      <w:divBdr>
        <w:top w:val="none" w:sz="0" w:space="0" w:color="auto"/>
        <w:left w:val="none" w:sz="0" w:space="0" w:color="auto"/>
        <w:bottom w:val="none" w:sz="0" w:space="0" w:color="auto"/>
        <w:right w:val="none" w:sz="0" w:space="0" w:color="auto"/>
      </w:divBdr>
    </w:div>
    <w:div w:id="1890724873">
      <w:marLeft w:val="480"/>
      <w:marRight w:val="0"/>
      <w:marTop w:val="0"/>
      <w:marBottom w:val="0"/>
      <w:divBdr>
        <w:top w:val="none" w:sz="0" w:space="0" w:color="auto"/>
        <w:left w:val="none" w:sz="0" w:space="0" w:color="auto"/>
        <w:bottom w:val="none" w:sz="0" w:space="0" w:color="auto"/>
        <w:right w:val="none" w:sz="0" w:space="0" w:color="auto"/>
      </w:divBdr>
    </w:div>
    <w:div w:id="1890796701">
      <w:marLeft w:val="480"/>
      <w:marRight w:val="0"/>
      <w:marTop w:val="0"/>
      <w:marBottom w:val="0"/>
      <w:divBdr>
        <w:top w:val="none" w:sz="0" w:space="0" w:color="auto"/>
        <w:left w:val="none" w:sz="0" w:space="0" w:color="auto"/>
        <w:bottom w:val="none" w:sz="0" w:space="0" w:color="auto"/>
        <w:right w:val="none" w:sz="0" w:space="0" w:color="auto"/>
      </w:divBdr>
    </w:div>
    <w:div w:id="1891110846">
      <w:marLeft w:val="480"/>
      <w:marRight w:val="0"/>
      <w:marTop w:val="0"/>
      <w:marBottom w:val="0"/>
      <w:divBdr>
        <w:top w:val="none" w:sz="0" w:space="0" w:color="auto"/>
        <w:left w:val="none" w:sz="0" w:space="0" w:color="auto"/>
        <w:bottom w:val="none" w:sz="0" w:space="0" w:color="auto"/>
        <w:right w:val="none" w:sz="0" w:space="0" w:color="auto"/>
      </w:divBdr>
    </w:div>
    <w:div w:id="1891262201">
      <w:marLeft w:val="480"/>
      <w:marRight w:val="0"/>
      <w:marTop w:val="0"/>
      <w:marBottom w:val="0"/>
      <w:divBdr>
        <w:top w:val="none" w:sz="0" w:space="0" w:color="auto"/>
        <w:left w:val="none" w:sz="0" w:space="0" w:color="auto"/>
        <w:bottom w:val="none" w:sz="0" w:space="0" w:color="auto"/>
        <w:right w:val="none" w:sz="0" w:space="0" w:color="auto"/>
      </w:divBdr>
    </w:div>
    <w:div w:id="1891375994">
      <w:marLeft w:val="480"/>
      <w:marRight w:val="0"/>
      <w:marTop w:val="0"/>
      <w:marBottom w:val="0"/>
      <w:divBdr>
        <w:top w:val="none" w:sz="0" w:space="0" w:color="auto"/>
        <w:left w:val="none" w:sz="0" w:space="0" w:color="auto"/>
        <w:bottom w:val="none" w:sz="0" w:space="0" w:color="auto"/>
        <w:right w:val="none" w:sz="0" w:space="0" w:color="auto"/>
      </w:divBdr>
    </w:div>
    <w:div w:id="1891453968">
      <w:marLeft w:val="480"/>
      <w:marRight w:val="0"/>
      <w:marTop w:val="0"/>
      <w:marBottom w:val="0"/>
      <w:divBdr>
        <w:top w:val="none" w:sz="0" w:space="0" w:color="auto"/>
        <w:left w:val="none" w:sz="0" w:space="0" w:color="auto"/>
        <w:bottom w:val="none" w:sz="0" w:space="0" w:color="auto"/>
        <w:right w:val="none" w:sz="0" w:space="0" w:color="auto"/>
      </w:divBdr>
    </w:div>
    <w:div w:id="1891501060">
      <w:marLeft w:val="480"/>
      <w:marRight w:val="0"/>
      <w:marTop w:val="0"/>
      <w:marBottom w:val="0"/>
      <w:divBdr>
        <w:top w:val="none" w:sz="0" w:space="0" w:color="auto"/>
        <w:left w:val="none" w:sz="0" w:space="0" w:color="auto"/>
        <w:bottom w:val="none" w:sz="0" w:space="0" w:color="auto"/>
        <w:right w:val="none" w:sz="0" w:space="0" w:color="auto"/>
      </w:divBdr>
    </w:div>
    <w:div w:id="1891650640">
      <w:marLeft w:val="480"/>
      <w:marRight w:val="0"/>
      <w:marTop w:val="0"/>
      <w:marBottom w:val="0"/>
      <w:divBdr>
        <w:top w:val="none" w:sz="0" w:space="0" w:color="auto"/>
        <w:left w:val="none" w:sz="0" w:space="0" w:color="auto"/>
        <w:bottom w:val="none" w:sz="0" w:space="0" w:color="auto"/>
        <w:right w:val="none" w:sz="0" w:space="0" w:color="auto"/>
      </w:divBdr>
    </w:div>
    <w:div w:id="1891652389">
      <w:marLeft w:val="480"/>
      <w:marRight w:val="0"/>
      <w:marTop w:val="0"/>
      <w:marBottom w:val="0"/>
      <w:divBdr>
        <w:top w:val="none" w:sz="0" w:space="0" w:color="auto"/>
        <w:left w:val="none" w:sz="0" w:space="0" w:color="auto"/>
        <w:bottom w:val="none" w:sz="0" w:space="0" w:color="auto"/>
        <w:right w:val="none" w:sz="0" w:space="0" w:color="auto"/>
      </w:divBdr>
    </w:div>
    <w:div w:id="1891652725">
      <w:marLeft w:val="480"/>
      <w:marRight w:val="0"/>
      <w:marTop w:val="0"/>
      <w:marBottom w:val="0"/>
      <w:divBdr>
        <w:top w:val="none" w:sz="0" w:space="0" w:color="auto"/>
        <w:left w:val="none" w:sz="0" w:space="0" w:color="auto"/>
        <w:bottom w:val="none" w:sz="0" w:space="0" w:color="auto"/>
        <w:right w:val="none" w:sz="0" w:space="0" w:color="auto"/>
      </w:divBdr>
    </w:div>
    <w:div w:id="1891728885">
      <w:marLeft w:val="480"/>
      <w:marRight w:val="0"/>
      <w:marTop w:val="0"/>
      <w:marBottom w:val="0"/>
      <w:divBdr>
        <w:top w:val="none" w:sz="0" w:space="0" w:color="auto"/>
        <w:left w:val="none" w:sz="0" w:space="0" w:color="auto"/>
        <w:bottom w:val="none" w:sz="0" w:space="0" w:color="auto"/>
        <w:right w:val="none" w:sz="0" w:space="0" w:color="auto"/>
      </w:divBdr>
    </w:div>
    <w:div w:id="1891765708">
      <w:marLeft w:val="480"/>
      <w:marRight w:val="0"/>
      <w:marTop w:val="0"/>
      <w:marBottom w:val="0"/>
      <w:divBdr>
        <w:top w:val="none" w:sz="0" w:space="0" w:color="auto"/>
        <w:left w:val="none" w:sz="0" w:space="0" w:color="auto"/>
        <w:bottom w:val="none" w:sz="0" w:space="0" w:color="auto"/>
        <w:right w:val="none" w:sz="0" w:space="0" w:color="auto"/>
      </w:divBdr>
    </w:div>
    <w:div w:id="1891840847">
      <w:marLeft w:val="480"/>
      <w:marRight w:val="0"/>
      <w:marTop w:val="0"/>
      <w:marBottom w:val="0"/>
      <w:divBdr>
        <w:top w:val="none" w:sz="0" w:space="0" w:color="auto"/>
        <w:left w:val="none" w:sz="0" w:space="0" w:color="auto"/>
        <w:bottom w:val="none" w:sz="0" w:space="0" w:color="auto"/>
        <w:right w:val="none" w:sz="0" w:space="0" w:color="auto"/>
      </w:divBdr>
    </w:div>
    <w:div w:id="1891841506">
      <w:marLeft w:val="480"/>
      <w:marRight w:val="0"/>
      <w:marTop w:val="0"/>
      <w:marBottom w:val="0"/>
      <w:divBdr>
        <w:top w:val="none" w:sz="0" w:space="0" w:color="auto"/>
        <w:left w:val="none" w:sz="0" w:space="0" w:color="auto"/>
        <w:bottom w:val="none" w:sz="0" w:space="0" w:color="auto"/>
        <w:right w:val="none" w:sz="0" w:space="0" w:color="auto"/>
      </w:divBdr>
    </w:div>
    <w:div w:id="1892034711">
      <w:marLeft w:val="480"/>
      <w:marRight w:val="0"/>
      <w:marTop w:val="0"/>
      <w:marBottom w:val="0"/>
      <w:divBdr>
        <w:top w:val="none" w:sz="0" w:space="0" w:color="auto"/>
        <w:left w:val="none" w:sz="0" w:space="0" w:color="auto"/>
        <w:bottom w:val="none" w:sz="0" w:space="0" w:color="auto"/>
        <w:right w:val="none" w:sz="0" w:space="0" w:color="auto"/>
      </w:divBdr>
    </w:div>
    <w:div w:id="1892035345">
      <w:marLeft w:val="480"/>
      <w:marRight w:val="0"/>
      <w:marTop w:val="0"/>
      <w:marBottom w:val="0"/>
      <w:divBdr>
        <w:top w:val="none" w:sz="0" w:space="0" w:color="auto"/>
        <w:left w:val="none" w:sz="0" w:space="0" w:color="auto"/>
        <w:bottom w:val="none" w:sz="0" w:space="0" w:color="auto"/>
        <w:right w:val="none" w:sz="0" w:space="0" w:color="auto"/>
      </w:divBdr>
    </w:div>
    <w:div w:id="1892107803">
      <w:marLeft w:val="480"/>
      <w:marRight w:val="0"/>
      <w:marTop w:val="0"/>
      <w:marBottom w:val="0"/>
      <w:divBdr>
        <w:top w:val="none" w:sz="0" w:space="0" w:color="auto"/>
        <w:left w:val="none" w:sz="0" w:space="0" w:color="auto"/>
        <w:bottom w:val="none" w:sz="0" w:space="0" w:color="auto"/>
        <w:right w:val="none" w:sz="0" w:space="0" w:color="auto"/>
      </w:divBdr>
    </w:div>
    <w:div w:id="1892113615">
      <w:marLeft w:val="480"/>
      <w:marRight w:val="0"/>
      <w:marTop w:val="0"/>
      <w:marBottom w:val="0"/>
      <w:divBdr>
        <w:top w:val="none" w:sz="0" w:space="0" w:color="auto"/>
        <w:left w:val="none" w:sz="0" w:space="0" w:color="auto"/>
        <w:bottom w:val="none" w:sz="0" w:space="0" w:color="auto"/>
        <w:right w:val="none" w:sz="0" w:space="0" w:color="auto"/>
      </w:divBdr>
    </w:div>
    <w:div w:id="1892299638">
      <w:marLeft w:val="480"/>
      <w:marRight w:val="0"/>
      <w:marTop w:val="0"/>
      <w:marBottom w:val="0"/>
      <w:divBdr>
        <w:top w:val="none" w:sz="0" w:space="0" w:color="auto"/>
        <w:left w:val="none" w:sz="0" w:space="0" w:color="auto"/>
        <w:bottom w:val="none" w:sz="0" w:space="0" w:color="auto"/>
        <w:right w:val="none" w:sz="0" w:space="0" w:color="auto"/>
      </w:divBdr>
    </w:div>
    <w:div w:id="1892307963">
      <w:marLeft w:val="480"/>
      <w:marRight w:val="0"/>
      <w:marTop w:val="0"/>
      <w:marBottom w:val="0"/>
      <w:divBdr>
        <w:top w:val="none" w:sz="0" w:space="0" w:color="auto"/>
        <w:left w:val="none" w:sz="0" w:space="0" w:color="auto"/>
        <w:bottom w:val="none" w:sz="0" w:space="0" w:color="auto"/>
        <w:right w:val="none" w:sz="0" w:space="0" w:color="auto"/>
      </w:divBdr>
    </w:div>
    <w:div w:id="1892423799">
      <w:marLeft w:val="480"/>
      <w:marRight w:val="0"/>
      <w:marTop w:val="0"/>
      <w:marBottom w:val="0"/>
      <w:divBdr>
        <w:top w:val="none" w:sz="0" w:space="0" w:color="auto"/>
        <w:left w:val="none" w:sz="0" w:space="0" w:color="auto"/>
        <w:bottom w:val="none" w:sz="0" w:space="0" w:color="auto"/>
        <w:right w:val="none" w:sz="0" w:space="0" w:color="auto"/>
      </w:divBdr>
    </w:div>
    <w:div w:id="1892572002">
      <w:marLeft w:val="480"/>
      <w:marRight w:val="0"/>
      <w:marTop w:val="0"/>
      <w:marBottom w:val="0"/>
      <w:divBdr>
        <w:top w:val="none" w:sz="0" w:space="0" w:color="auto"/>
        <w:left w:val="none" w:sz="0" w:space="0" w:color="auto"/>
        <w:bottom w:val="none" w:sz="0" w:space="0" w:color="auto"/>
        <w:right w:val="none" w:sz="0" w:space="0" w:color="auto"/>
      </w:divBdr>
    </w:div>
    <w:div w:id="1892615794">
      <w:marLeft w:val="480"/>
      <w:marRight w:val="0"/>
      <w:marTop w:val="0"/>
      <w:marBottom w:val="0"/>
      <w:divBdr>
        <w:top w:val="none" w:sz="0" w:space="0" w:color="auto"/>
        <w:left w:val="none" w:sz="0" w:space="0" w:color="auto"/>
        <w:bottom w:val="none" w:sz="0" w:space="0" w:color="auto"/>
        <w:right w:val="none" w:sz="0" w:space="0" w:color="auto"/>
      </w:divBdr>
    </w:div>
    <w:div w:id="1892880620">
      <w:marLeft w:val="480"/>
      <w:marRight w:val="0"/>
      <w:marTop w:val="0"/>
      <w:marBottom w:val="0"/>
      <w:divBdr>
        <w:top w:val="none" w:sz="0" w:space="0" w:color="auto"/>
        <w:left w:val="none" w:sz="0" w:space="0" w:color="auto"/>
        <w:bottom w:val="none" w:sz="0" w:space="0" w:color="auto"/>
        <w:right w:val="none" w:sz="0" w:space="0" w:color="auto"/>
      </w:divBdr>
    </w:div>
    <w:div w:id="1892956407">
      <w:marLeft w:val="480"/>
      <w:marRight w:val="0"/>
      <w:marTop w:val="0"/>
      <w:marBottom w:val="0"/>
      <w:divBdr>
        <w:top w:val="none" w:sz="0" w:space="0" w:color="auto"/>
        <w:left w:val="none" w:sz="0" w:space="0" w:color="auto"/>
        <w:bottom w:val="none" w:sz="0" w:space="0" w:color="auto"/>
        <w:right w:val="none" w:sz="0" w:space="0" w:color="auto"/>
      </w:divBdr>
    </w:div>
    <w:div w:id="1892959195">
      <w:marLeft w:val="480"/>
      <w:marRight w:val="0"/>
      <w:marTop w:val="0"/>
      <w:marBottom w:val="0"/>
      <w:divBdr>
        <w:top w:val="none" w:sz="0" w:space="0" w:color="auto"/>
        <w:left w:val="none" w:sz="0" w:space="0" w:color="auto"/>
        <w:bottom w:val="none" w:sz="0" w:space="0" w:color="auto"/>
        <w:right w:val="none" w:sz="0" w:space="0" w:color="auto"/>
      </w:divBdr>
    </w:div>
    <w:div w:id="1892959928">
      <w:marLeft w:val="480"/>
      <w:marRight w:val="0"/>
      <w:marTop w:val="0"/>
      <w:marBottom w:val="0"/>
      <w:divBdr>
        <w:top w:val="none" w:sz="0" w:space="0" w:color="auto"/>
        <w:left w:val="none" w:sz="0" w:space="0" w:color="auto"/>
        <w:bottom w:val="none" w:sz="0" w:space="0" w:color="auto"/>
        <w:right w:val="none" w:sz="0" w:space="0" w:color="auto"/>
      </w:divBdr>
    </w:div>
    <w:div w:id="1893033944">
      <w:marLeft w:val="480"/>
      <w:marRight w:val="0"/>
      <w:marTop w:val="0"/>
      <w:marBottom w:val="0"/>
      <w:divBdr>
        <w:top w:val="none" w:sz="0" w:space="0" w:color="auto"/>
        <w:left w:val="none" w:sz="0" w:space="0" w:color="auto"/>
        <w:bottom w:val="none" w:sz="0" w:space="0" w:color="auto"/>
        <w:right w:val="none" w:sz="0" w:space="0" w:color="auto"/>
      </w:divBdr>
    </w:div>
    <w:div w:id="1893223403">
      <w:marLeft w:val="480"/>
      <w:marRight w:val="0"/>
      <w:marTop w:val="0"/>
      <w:marBottom w:val="0"/>
      <w:divBdr>
        <w:top w:val="none" w:sz="0" w:space="0" w:color="auto"/>
        <w:left w:val="none" w:sz="0" w:space="0" w:color="auto"/>
        <w:bottom w:val="none" w:sz="0" w:space="0" w:color="auto"/>
        <w:right w:val="none" w:sz="0" w:space="0" w:color="auto"/>
      </w:divBdr>
    </w:div>
    <w:div w:id="1893227431">
      <w:marLeft w:val="480"/>
      <w:marRight w:val="0"/>
      <w:marTop w:val="0"/>
      <w:marBottom w:val="0"/>
      <w:divBdr>
        <w:top w:val="none" w:sz="0" w:space="0" w:color="auto"/>
        <w:left w:val="none" w:sz="0" w:space="0" w:color="auto"/>
        <w:bottom w:val="none" w:sz="0" w:space="0" w:color="auto"/>
        <w:right w:val="none" w:sz="0" w:space="0" w:color="auto"/>
      </w:divBdr>
    </w:div>
    <w:div w:id="1893274885">
      <w:marLeft w:val="480"/>
      <w:marRight w:val="0"/>
      <w:marTop w:val="0"/>
      <w:marBottom w:val="0"/>
      <w:divBdr>
        <w:top w:val="none" w:sz="0" w:space="0" w:color="auto"/>
        <w:left w:val="none" w:sz="0" w:space="0" w:color="auto"/>
        <w:bottom w:val="none" w:sz="0" w:space="0" w:color="auto"/>
        <w:right w:val="none" w:sz="0" w:space="0" w:color="auto"/>
      </w:divBdr>
    </w:div>
    <w:div w:id="1893348024">
      <w:marLeft w:val="480"/>
      <w:marRight w:val="0"/>
      <w:marTop w:val="0"/>
      <w:marBottom w:val="0"/>
      <w:divBdr>
        <w:top w:val="none" w:sz="0" w:space="0" w:color="auto"/>
        <w:left w:val="none" w:sz="0" w:space="0" w:color="auto"/>
        <w:bottom w:val="none" w:sz="0" w:space="0" w:color="auto"/>
        <w:right w:val="none" w:sz="0" w:space="0" w:color="auto"/>
      </w:divBdr>
    </w:div>
    <w:div w:id="1893538434">
      <w:marLeft w:val="480"/>
      <w:marRight w:val="0"/>
      <w:marTop w:val="0"/>
      <w:marBottom w:val="0"/>
      <w:divBdr>
        <w:top w:val="none" w:sz="0" w:space="0" w:color="auto"/>
        <w:left w:val="none" w:sz="0" w:space="0" w:color="auto"/>
        <w:bottom w:val="none" w:sz="0" w:space="0" w:color="auto"/>
        <w:right w:val="none" w:sz="0" w:space="0" w:color="auto"/>
      </w:divBdr>
    </w:div>
    <w:div w:id="1893733069">
      <w:marLeft w:val="480"/>
      <w:marRight w:val="0"/>
      <w:marTop w:val="0"/>
      <w:marBottom w:val="0"/>
      <w:divBdr>
        <w:top w:val="none" w:sz="0" w:space="0" w:color="auto"/>
        <w:left w:val="none" w:sz="0" w:space="0" w:color="auto"/>
        <w:bottom w:val="none" w:sz="0" w:space="0" w:color="auto"/>
        <w:right w:val="none" w:sz="0" w:space="0" w:color="auto"/>
      </w:divBdr>
    </w:div>
    <w:div w:id="1893733086">
      <w:marLeft w:val="480"/>
      <w:marRight w:val="0"/>
      <w:marTop w:val="0"/>
      <w:marBottom w:val="0"/>
      <w:divBdr>
        <w:top w:val="none" w:sz="0" w:space="0" w:color="auto"/>
        <w:left w:val="none" w:sz="0" w:space="0" w:color="auto"/>
        <w:bottom w:val="none" w:sz="0" w:space="0" w:color="auto"/>
        <w:right w:val="none" w:sz="0" w:space="0" w:color="auto"/>
      </w:divBdr>
    </w:div>
    <w:div w:id="1894151879">
      <w:marLeft w:val="480"/>
      <w:marRight w:val="0"/>
      <w:marTop w:val="0"/>
      <w:marBottom w:val="0"/>
      <w:divBdr>
        <w:top w:val="none" w:sz="0" w:space="0" w:color="auto"/>
        <w:left w:val="none" w:sz="0" w:space="0" w:color="auto"/>
        <w:bottom w:val="none" w:sz="0" w:space="0" w:color="auto"/>
        <w:right w:val="none" w:sz="0" w:space="0" w:color="auto"/>
      </w:divBdr>
    </w:div>
    <w:div w:id="1894463213">
      <w:marLeft w:val="480"/>
      <w:marRight w:val="0"/>
      <w:marTop w:val="0"/>
      <w:marBottom w:val="0"/>
      <w:divBdr>
        <w:top w:val="none" w:sz="0" w:space="0" w:color="auto"/>
        <w:left w:val="none" w:sz="0" w:space="0" w:color="auto"/>
        <w:bottom w:val="none" w:sz="0" w:space="0" w:color="auto"/>
        <w:right w:val="none" w:sz="0" w:space="0" w:color="auto"/>
      </w:divBdr>
    </w:div>
    <w:div w:id="1894466300">
      <w:marLeft w:val="480"/>
      <w:marRight w:val="0"/>
      <w:marTop w:val="0"/>
      <w:marBottom w:val="0"/>
      <w:divBdr>
        <w:top w:val="none" w:sz="0" w:space="0" w:color="auto"/>
        <w:left w:val="none" w:sz="0" w:space="0" w:color="auto"/>
        <w:bottom w:val="none" w:sz="0" w:space="0" w:color="auto"/>
        <w:right w:val="none" w:sz="0" w:space="0" w:color="auto"/>
      </w:divBdr>
    </w:div>
    <w:div w:id="1894537683">
      <w:marLeft w:val="480"/>
      <w:marRight w:val="0"/>
      <w:marTop w:val="0"/>
      <w:marBottom w:val="0"/>
      <w:divBdr>
        <w:top w:val="none" w:sz="0" w:space="0" w:color="auto"/>
        <w:left w:val="none" w:sz="0" w:space="0" w:color="auto"/>
        <w:bottom w:val="none" w:sz="0" w:space="0" w:color="auto"/>
        <w:right w:val="none" w:sz="0" w:space="0" w:color="auto"/>
      </w:divBdr>
    </w:div>
    <w:div w:id="1894538399">
      <w:marLeft w:val="480"/>
      <w:marRight w:val="0"/>
      <w:marTop w:val="0"/>
      <w:marBottom w:val="0"/>
      <w:divBdr>
        <w:top w:val="none" w:sz="0" w:space="0" w:color="auto"/>
        <w:left w:val="none" w:sz="0" w:space="0" w:color="auto"/>
        <w:bottom w:val="none" w:sz="0" w:space="0" w:color="auto"/>
        <w:right w:val="none" w:sz="0" w:space="0" w:color="auto"/>
      </w:divBdr>
    </w:div>
    <w:div w:id="1894539408">
      <w:marLeft w:val="480"/>
      <w:marRight w:val="0"/>
      <w:marTop w:val="0"/>
      <w:marBottom w:val="0"/>
      <w:divBdr>
        <w:top w:val="none" w:sz="0" w:space="0" w:color="auto"/>
        <w:left w:val="none" w:sz="0" w:space="0" w:color="auto"/>
        <w:bottom w:val="none" w:sz="0" w:space="0" w:color="auto"/>
        <w:right w:val="none" w:sz="0" w:space="0" w:color="auto"/>
      </w:divBdr>
    </w:div>
    <w:div w:id="1894540811">
      <w:marLeft w:val="480"/>
      <w:marRight w:val="0"/>
      <w:marTop w:val="0"/>
      <w:marBottom w:val="0"/>
      <w:divBdr>
        <w:top w:val="none" w:sz="0" w:space="0" w:color="auto"/>
        <w:left w:val="none" w:sz="0" w:space="0" w:color="auto"/>
        <w:bottom w:val="none" w:sz="0" w:space="0" w:color="auto"/>
        <w:right w:val="none" w:sz="0" w:space="0" w:color="auto"/>
      </w:divBdr>
    </w:div>
    <w:div w:id="1894611927">
      <w:marLeft w:val="480"/>
      <w:marRight w:val="0"/>
      <w:marTop w:val="0"/>
      <w:marBottom w:val="0"/>
      <w:divBdr>
        <w:top w:val="none" w:sz="0" w:space="0" w:color="auto"/>
        <w:left w:val="none" w:sz="0" w:space="0" w:color="auto"/>
        <w:bottom w:val="none" w:sz="0" w:space="0" w:color="auto"/>
        <w:right w:val="none" w:sz="0" w:space="0" w:color="auto"/>
      </w:divBdr>
    </w:div>
    <w:div w:id="1894612541">
      <w:marLeft w:val="480"/>
      <w:marRight w:val="0"/>
      <w:marTop w:val="0"/>
      <w:marBottom w:val="0"/>
      <w:divBdr>
        <w:top w:val="none" w:sz="0" w:space="0" w:color="auto"/>
        <w:left w:val="none" w:sz="0" w:space="0" w:color="auto"/>
        <w:bottom w:val="none" w:sz="0" w:space="0" w:color="auto"/>
        <w:right w:val="none" w:sz="0" w:space="0" w:color="auto"/>
      </w:divBdr>
    </w:div>
    <w:div w:id="1894659121">
      <w:marLeft w:val="480"/>
      <w:marRight w:val="0"/>
      <w:marTop w:val="0"/>
      <w:marBottom w:val="0"/>
      <w:divBdr>
        <w:top w:val="none" w:sz="0" w:space="0" w:color="auto"/>
        <w:left w:val="none" w:sz="0" w:space="0" w:color="auto"/>
        <w:bottom w:val="none" w:sz="0" w:space="0" w:color="auto"/>
        <w:right w:val="none" w:sz="0" w:space="0" w:color="auto"/>
      </w:divBdr>
    </w:div>
    <w:div w:id="1894731791">
      <w:marLeft w:val="480"/>
      <w:marRight w:val="0"/>
      <w:marTop w:val="0"/>
      <w:marBottom w:val="0"/>
      <w:divBdr>
        <w:top w:val="none" w:sz="0" w:space="0" w:color="auto"/>
        <w:left w:val="none" w:sz="0" w:space="0" w:color="auto"/>
        <w:bottom w:val="none" w:sz="0" w:space="0" w:color="auto"/>
        <w:right w:val="none" w:sz="0" w:space="0" w:color="auto"/>
      </w:divBdr>
    </w:div>
    <w:div w:id="1894777679">
      <w:marLeft w:val="480"/>
      <w:marRight w:val="0"/>
      <w:marTop w:val="0"/>
      <w:marBottom w:val="0"/>
      <w:divBdr>
        <w:top w:val="none" w:sz="0" w:space="0" w:color="auto"/>
        <w:left w:val="none" w:sz="0" w:space="0" w:color="auto"/>
        <w:bottom w:val="none" w:sz="0" w:space="0" w:color="auto"/>
        <w:right w:val="none" w:sz="0" w:space="0" w:color="auto"/>
      </w:divBdr>
    </w:div>
    <w:div w:id="1894802995">
      <w:marLeft w:val="480"/>
      <w:marRight w:val="0"/>
      <w:marTop w:val="0"/>
      <w:marBottom w:val="0"/>
      <w:divBdr>
        <w:top w:val="none" w:sz="0" w:space="0" w:color="auto"/>
        <w:left w:val="none" w:sz="0" w:space="0" w:color="auto"/>
        <w:bottom w:val="none" w:sz="0" w:space="0" w:color="auto"/>
        <w:right w:val="none" w:sz="0" w:space="0" w:color="auto"/>
      </w:divBdr>
    </w:div>
    <w:div w:id="1894807331">
      <w:marLeft w:val="480"/>
      <w:marRight w:val="0"/>
      <w:marTop w:val="0"/>
      <w:marBottom w:val="0"/>
      <w:divBdr>
        <w:top w:val="none" w:sz="0" w:space="0" w:color="auto"/>
        <w:left w:val="none" w:sz="0" w:space="0" w:color="auto"/>
        <w:bottom w:val="none" w:sz="0" w:space="0" w:color="auto"/>
        <w:right w:val="none" w:sz="0" w:space="0" w:color="auto"/>
      </w:divBdr>
    </w:div>
    <w:div w:id="1894808783">
      <w:marLeft w:val="480"/>
      <w:marRight w:val="0"/>
      <w:marTop w:val="0"/>
      <w:marBottom w:val="0"/>
      <w:divBdr>
        <w:top w:val="none" w:sz="0" w:space="0" w:color="auto"/>
        <w:left w:val="none" w:sz="0" w:space="0" w:color="auto"/>
        <w:bottom w:val="none" w:sz="0" w:space="0" w:color="auto"/>
        <w:right w:val="none" w:sz="0" w:space="0" w:color="auto"/>
      </w:divBdr>
    </w:div>
    <w:div w:id="1895116087">
      <w:marLeft w:val="480"/>
      <w:marRight w:val="0"/>
      <w:marTop w:val="0"/>
      <w:marBottom w:val="0"/>
      <w:divBdr>
        <w:top w:val="none" w:sz="0" w:space="0" w:color="auto"/>
        <w:left w:val="none" w:sz="0" w:space="0" w:color="auto"/>
        <w:bottom w:val="none" w:sz="0" w:space="0" w:color="auto"/>
        <w:right w:val="none" w:sz="0" w:space="0" w:color="auto"/>
      </w:divBdr>
    </w:div>
    <w:div w:id="1895118916">
      <w:marLeft w:val="480"/>
      <w:marRight w:val="0"/>
      <w:marTop w:val="0"/>
      <w:marBottom w:val="0"/>
      <w:divBdr>
        <w:top w:val="none" w:sz="0" w:space="0" w:color="auto"/>
        <w:left w:val="none" w:sz="0" w:space="0" w:color="auto"/>
        <w:bottom w:val="none" w:sz="0" w:space="0" w:color="auto"/>
        <w:right w:val="none" w:sz="0" w:space="0" w:color="auto"/>
      </w:divBdr>
    </w:div>
    <w:div w:id="1895119369">
      <w:marLeft w:val="480"/>
      <w:marRight w:val="0"/>
      <w:marTop w:val="0"/>
      <w:marBottom w:val="0"/>
      <w:divBdr>
        <w:top w:val="none" w:sz="0" w:space="0" w:color="auto"/>
        <w:left w:val="none" w:sz="0" w:space="0" w:color="auto"/>
        <w:bottom w:val="none" w:sz="0" w:space="0" w:color="auto"/>
        <w:right w:val="none" w:sz="0" w:space="0" w:color="auto"/>
      </w:divBdr>
    </w:div>
    <w:div w:id="1895196392">
      <w:marLeft w:val="480"/>
      <w:marRight w:val="0"/>
      <w:marTop w:val="0"/>
      <w:marBottom w:val="0"/>
      <w:divBdr>
        <w:top w:val="none" w:sz="0" w:space="0" w:color="auto"/>
        <w:left w:val="none" w:sz="0" w:space="0" w:color="auto"/>
        <w:bottom w:val="none" w:sz="0" w:space="0" w:color="auto"/>
        <w:right w:val="none" w:sz="0" w:space="0" w:color="auto"/>
      </w:divBdr>
    </w:div>
    <w:div w:id="1895238473">
      <w:marLeft w:val="480"/>
      <w:marRight w:val="0"/>
      <w:marTop w:val="0"/>
      <w:marBottom w:val="0"/>
      <w:divBdr>
        <w:top w:val="none" w:sz="0" w:space="0" w:color="auto"/>
        <w:left w:val="none" w:sz="0" w:space="0" w:color="auto"/>
        <w:bottom w:val="none" w:sz="0" w:space="0" w:color="auto"/>
        <w:right w:val="none" w:sz="0" w:space="0" w:color="auto"/>
      </w:divBdr>
    </w:div>
    <w:div w:id="1895309748">
      <w:marLeft w:val="480"/>
      <w:marRight w:val="0"/>
      <w:marTop w:val="0"/>
      <w:marBottom w:val="0"/>
      <w:divBdr>
        <w:top w:val="none" w:sz="0" w:space="0" w:color="auto"/>
        <w:left w:val="none" w:sz="0" w:space="0" w:color="auto"/>
        <w:bottom w:val="none" w:sz="0" w:space="0" w:color="auto"/>
        <w:right w:val="none" w:sz="0" w:space="0" w:color="auto"/>
      </w:divBdr>
    </w:div>
    <w:div w:id="1895311084">
      <w:marLeft w:val="480"/>
      <w:marRight w:val="0"/>
      <w:marTop w:val="0"/>
      <w:marBottom w:val="0"/>
      <w:divBdr>
        <w:top w:val="none" w:sz="0" w:space="0" w:color="auto"/>
        <w:left w:val="none" w:sz="0" w:space="0" w:color="auto"/>
        <w:bottom w:val="none" w:sz="0" w:space="0" w:color="auto"/>
        <w:right w:val="none" w:sz="0" w:space="0" w:color="auto"/>
      </w:divBdr>
    </w:div>
    <w:div w:id="1895701577">
      <w:marLeft w:val="480"/>
      <w:marRight w:val="0"/>
      <w:marTop w:val="0"/>
      <w:marBottom w:val="0"/>
      <w:divBdr>
        <w:top w:val="none" w:sz="0" w:space="0" w:color="auto"/>
        <w:left w:val="none" w:sz="0" w:space="0" w:color="auto"/>
        <w:bottom w:val="none" w:sz="0" w:space="0" w:color="auto"/>
        <w:right w:val="none" w:sz="0" w:space="0" w:color="auto"/>
      </w:divBdr>
    </w:div>
    <w:div w:id="1895726954">
      <w:marLeft w:val="480"/>
      <w:marRight w:val="0"/>
      <w:marTop w:val="0"/>
      <w:marBottom w:val="0"/>
      <w:divBdr>
        <w:top w:val="none" w:sz="0" w:space="0" w:color="auto"/>
        <w:left w:val="none" w:sz="0" w:space="0" w:color="auto"/>
        <w:bottom w:val="none" w:sz="0" w:space="0" w:color="auto"/>
        <w:right w:val="none" w:sz="0" w:space="0" w:color="auto"/>
      </w:divBdr>
    </w:div>
    <w:div w:id="1895891226">
      <w:marLeft w:val="480"/>
      <w:marRight w:val="0"/>
      <w:marTop w:val="0"/>
      <w:marBottom w:val="0"/>
      <w:divBdr>
        <w:top w:val="none" w:sz="0" w:space="0" w:color="auto"/>
        <w:left w:val="none" w:sz="0" w:space="0" w:color="auto"/>
        <w:bottom w:val="none" w:sz="0" w:space="0" w:color="auto"/>
        <w:right w:val="none" w:sz="0" w:space="0" w:color="auto"/>
      </w:divBdr>
    </w:div>
    <w:div w:id="1895892698">
      <w:marLeft w:val="480"/>
      <w:marRight w:val="0"/>
      <w:marTop w:val="0"/>
      <w:marBottom w:val="0"/>
      <w:divBdr>
        <w:top w:val="none" w:sz="0" w:space="0" w:color="auto"/>
        <w:left w:val="none" w:sz="0" w:space="0" w:color="auto"/>
        <w:bottom w:val="none" w:sz="0" w:space="0" w:color="auto"/>
        <w:right w:val="none" w:sz="0" w:space="0" w:color="auto"/>
      </w:divBdr>
    </w:div>
    <w:div w:id="1895964162">
      <w:marLeft w:val="480"/>
      <w:marRight w:val="0"/>
      <w:marTop w:val="0"/>
      <w:marBottom w:val="0"/>
      <w:divBdr>
        <w:top w:val="none" w:sz="0" w:space="0" w:color="auto"/>
        <w:left w:val="none" w:sz="0" w:space="0" w:color="auto"/>
        <w:bottom w:val="none" w:sz="0" w:space="0" w:color="auto"/>
        <w:right w:val="none" w:sz="0" w:space="0" w:color="auto"/>
      </w:divBdr>
    </w:div>
    <w:div w:id="1896038515">
      <w:marLeft w:val="480"/>
      <w:marRight w:val="0"/>
      <w:marTop w:val="0"/>
      <w:marBottom w:val="0"/>
      <w:divBdr>
        <w:top w:val="none" w:sz="0" w:space="0" w:color="auto"/>
        <w:left w:val="none" w:sz="0" w:space="0" w:color="auto"/>
        <w:bottom w:val="none" w:sz="0" w:space="0" w:color="auto"/>
        <w:right w:val="none" w:sz="0" w:space="0" w:color="auto"/>
      </w:divBdr>
    </w:div>
    <w:div w:id="1896087793">
      <w:marLeft w:val="480"/>
      <w:marRight w:val="0"/>
      <w:marTop w:val="0"/>
      <w:marBottom w:val="0"/>
      <w:divBdr>
        <w:top w:val="none" w:sz="0" w:space="0" w:color="auto"/>
        <w:left w:val="none" w:sz="0" w:space="0" w:color="auto"/>
        <w:bottom w:val="none" w:sz="0" w:space="0" w:color="auto"/>
        <w:right w:val="none" w:sz="0" w:space="0" w:color="auto"/>
      </w:divBdr>
    </w:div>
    <w:div w:id="1896311342">
      <w:marLeft w:val="480"/>
      <w:marRight w:val="0"/>
      <w:marTop w:val="0"/>
      <w:marBottom w:val="0"/>
      <w:divBdr>
        <w:top w:val="none" w:sz="0" w:space="0" w:color="auto"/>
        <w:left w:val="none" w:sz="0" w:space="0" w:color="auto"/>
        <w:bottom w:val="none" w:sz="0" w:space="0" w:color="auto"/>
        <w:right w:val="none" w:sz="0" w:space="0" w:color="auto"/>
      </w:divBdr>
    </w:div>
    <w:div w:id="1896315562">
      <w:marLeft w:val="480"/>
      <w:marRight w:val="0"/>
      <w:marTop w:val="0"/>
      <w:marBottom w:val="0"/>
      <w:divBdr>
        <w:top w:val="none" w:sz="0" w:space="0" w:color="auto"/>
        <w:left w:val="none" w:sz="0" w:space="0" w:color="auto"/>
        <w:bottom w:val="none" w:sz="0" w:space="0" w:color="auto"/>
        <w:right w:val="none" w:sz="0" w:space="0" w:color="auto"/>
      </w:divBdr>
    </w:div>
    <w:div w:id="1896353891">
      <w:marLeft w:val="480"/>
      <w:marRight w:val="0"/>
      <w:marTop w:val="0"/>
      <w:marBottom w:val="0"/>
      <w:divBdr>
        <w:top w:val="none" w:sz="0" w:space="0" w:color="auto"/>
        <w:left w:val="none" w:sz="0" w:space="0" w:color="auto"/>
        <w:bottom w:val="none" w:sz="0" w:space="0" w:color="auto"/>
        <w:right w:val="none" w:sz="0" w:space="0" w:color="auto"/>
      </w:divBdr>
    </w:div>
    <w:div w:id="1896358135">
      <w:marLeft w:val="480"/>
      <w:marRight w:val="0"/>
      <w:marTop w:val="0"/>
      <w:marBottom w:val="0"/>
      <w:divBdr>
        <w:top w:val="none" w:sz="0" w:space="0" w:color="auto"/>
        <w:left w:val="none" w:sz="0" w:space="0" w:color="auto"/>
        <w:bottom w:val="none" w:sz="0" w:space="0" w:color="auto"/>
        <w:right w:val="none" w:sz="0" w:space="0" w:color="auto"/>
      </w:divBdr>
    </w:div>
    <w:div w:id="1896504389">
      <w:marLeft w:val="480"/>
      <w:marRight w:val="0"/>
      <w:marTop w:val="0"/>
      <w:marBottom w:val="0"/>
      <w:divBdr>
        <w:top w:val="none" w:sz="0" w:space="0" w:color="auto"/>
        <w:left w:val="none" w:sz="0" w:space="0" w:color="auto"/>
        <w:bottom w:val="none" w:sz="0" w:space="0" w:color="auto"/>
        <w:right w:val="none" w:sz="0" w:space="0" w:color="auto"/>
      </w:divBdr>
    </w:div>
    <w:div w:id="1896504397">
      <w:marLeft w:val="480"/>
      <w:marRight w:val="0"/>
      <w:marTop w:val="0"/>
      <w:marBottom w:val="0"/>
      <w:divBdr>
        <w:top w:val="none" w:sz="0" w:space="0" w:color="auto"/>
        <w:left w:val="none" w:sz="0" w:space="0" w:color="auto"/>
        <w:bottom w:val="none" w:sz="0" w:space="0" w:color="auto"/>
        <w:right w:val="none" w:sz="0" w:space="0" w:color="auto"/>
      </w:divBdr>
    </w:div>
    <w:div w:id="1896701023">
      <w:marLeft w:val="480"/>
      <w:marRight w:val="0"/>
      <w:marTop w:val="0"/>
      <w:marBottom w:val="0"/>
      <w:divBdr>
        <w:top w:val="none" w:sz="0" w:space="0" w:color="auto"/>
        <w:left w:val="none" w:sz="0" w:space="0" w:color="auto"/>
        <w:bottom w:val="none" w:sz="0" w:space="0" w:color="auto"/>
        <w:right w:val="none" w:sz="0" w:space="0" w:color="auto"/>
      </w:divBdr>
    </w:div>
    <w:div w:id="1896815616">
      <w:marLeft w:val="480"/>
      <w:marRight w:val="0"/>
      <w:marTop w:val="0"/>
      <w:marBottom w:val="0"/>
      <w:divBdr>
        <w:top w:val="none" w:sz="0" w:space="0" w:color="auto"/>
        <w:left w:val="none" w:sz="0" w:space="0" w:color="auto"/>
        <w:bottom w:val="none" w:sz="0" w:space="0" w:color="auto"/>
        <w:right w:val="none" w:sz="0" w:space="0" w:color="auto"/>
      </w:divBdr>
    </w:div>
    <w:div w:id="1896818859">
      <w:marLeft w:val="480"/>
      <w:marRight w:val="0"/>
      <w:marTop w:val="0"/>
      <w:marBottom w:val="0"/>
      <w:divBdr>
        <w:top w:val="none" w:sz="0" w:space="0" w:color="auto"/>
        <w:left w:val="none" w:sz="0" w:space="0" w:color="auto"/>
        <w:bottom w:val="none" w:sz="0" w:space="0" w:color="auto"/>
        <w:right w:val="none" w:sz="0" w:space="0" w:color="auto"/>
      </w:divBdr>
    </w:div>
    <w:div w:id="1896819566">
      <w:marLeft w:val="480"/>
      <w:marRight w:val="0"/>
      <w:marTop w:val="0"/>
      <w:marBottom w:val="0"/>
      <w:divBdr>
        <w:top w:val="none" w:sz="0" w:space="0" w:color="auto"/>
        <w:left w:val="none" w:sz="0" w:space="0" w:color="auto"/>
        <w:bottom w:val="none" w:sz="0" w:space="0" w:color="auto"/>
        <w:right w:val="none" w:sz="0" w:space="0" w:color="auto"/>
      </w:divBdr>
    </w:div>
    <w:div w:id="1896963918">
      <w:marLeft w:val="480"/>
      <w:marRight w:val="0"/>
      <w:marTop w:val="0"/>
      <w:marBottom w:val="0"/>
      <w:divBdr>
        <w:top w:val="none" w:sz="0" w:space="0" w:color="auto"/>
        <w:left w:val="none" w:sz="0" w:space="0" w:color="auto"/>
        <w:bottom w:val="none" w:sz="0" w:space="0" w:color="auto"/>
        <w:right w:val="none" w:sz="0" w:space="0" w:color="auto"/>
      </w:divBdr>
    </w:div>
    <w:div w:id="1896969937">
      <w:marLeft w:val="480"/>
      <w:marRight w:val="0"/>
      <w:marTop w:val="0"/>
      <w:marBottom w:val="0"/>
      <w:divBdr>
        <w:top w:val="none" w:sz="0" w:space="0" w:color="auto"/>
        <w:left w:val="none" w:sz="0" w:space="0" w:color="auto"/>
        <w:bottom w:val="none" w:sz="0" w:space="0" w:color="auto"/>
        <w:right w:val="none" w:sz="0" w:space="0" w:color="auto"/>
      </w:divBdr>
    </w:div>
    <w:div w:id="1897234234">
      <w:marLeft w:val="480"/>
      <w:marRight w:val="0"/>
      <w:marTop w:val="0"/>
      <w:marBottom w:val="0"/>
      <w:divBdr>
        <w:top w:val="none" w:sz="0" w:space="0" w:color="auto"/>
        <w:left w:val="none" w:sz="0" w:space="0" w:color="auto"/>
        <w:bottom w:val="none" w:sz="0" w:space="0" w:color="auto"/>
        <w:right w:val="none" w:sz="0" w:space="0" w:color="auto"/>
      </w:divBdr>
    </w:div>
    <w:div w:id="1897355732">
      <w:marLeft w:val="480"/>
      <w:marRight w:val="0"/>
      <w:marTop w:val="0"/>
      <w:marBottom w:val="0"/>
      <w:divBdr>
        <w:top w:val="none" w:sz="0" w:space="0" w:color="auto"/>
        <w:left w:val="none" w:sz="0" w:space="0" w:color="auto"/>
        <w:bottom w:val="none" w:sz="0" w:space="0" w:color="auto"/>
        <w:right w:val="none" w:sz="0" w:space="0" w:color="auto"/>
      </w:divBdr>
    </w:div>
    <w:div w:id="1897357129">
      <w:marLeft w:val="480"/>
      <w:marRight w:val="0"/>
      <w:marTop w:val="0"/>
      <w:marBottom w:val="0"/>
      <w:divBdr>
        <w:top w:val="none" w:sz="0" w:space="0" w:color="auto"/>
        <w:left w:val="none" w:sz="0" w:space="0" w:color="auto"/>
        <w:bottom w:val="none" w:sz="0" w:space="0" w:color="auto"/>
        <w:right w:val="none" w:sz="0" w:space="0" w:color="auto"/>
      </w:divBdr>
    </w:div>
    <w:div w:id="1897426901">
      <w:marLeft w:val="480"/>
      <w:marRight w:val="0"/>
      <w:marTop w:val="0"/>
      <w:marBottom w:val="0"/>
      <w:divBdr>
        <w:top w:val="none" w:sz="0" w:space="0" w:color="auto"/>
        <w:left w:val="none" w:sz="0" w:space="0" w:color="auto"/>
        <w:bottom w:val="none" w:sz="0" w:space="0" w:color="auto"/>
        <w:right w:val="none" w:sz="0" w:space="0" w:color="auto"/>
      </w:divBdr>
    </w:div>
    <w:div w:id="1897661709">
      <w:marLeft w:val="480"/>
      <w:marRight w:val="0"/>
      <w:marTop w:val="0"/>
      <w:marBottom w:val="0"/>
      <w:divBdr>
        <w:top w:val="none" w:sz="0" w:space="0" w:color="auto"/>
        <w:left w:val="none" w:sz="0" w:space="0" w:color="auto"/>
        <w:bottom w:val="none" w:sz="0" w:space="0" w:color="auto"/>
        <w:right w:val="none" w:sz="0" w:space="0" w:color="auto"/>
      </w:divBdr>
    </w:div>
    <w:div w:id="1897885807">
      <w:marLeft w:val="480"/>
      <w:marRight w:val="0"/>
      <w:marTop w:val="0"/>
      <w:marBottom w:val="0"/>
      <w:divBdr>
        <w:top w:val="none" w:sz="0" w:space="0" w:color="auto"/>
        <w:left w:val="none" w:sz="0" w:space="0" w:color="auto"/>
        <w:bottom w:val="none" w:sz="0" w:space="0" w:color="auto"/>
        <w:right w:val="none" w:sz="0" w:space="0" w:color="auto"/>
      </w:divBdr>
    </w:div>
    <w:div w:id="1898006132">
      <w:marLeft w:val="480"/>
      <w:marRight w:val="0"/>
      <w:marTop w:val="0"/>
      <w:marBottom w:val="0"/>
      <w:divBdr>
        <w:top w:val="none" w:sz="0" w:space="0" w:color="auto"/>
        <w:left w:val="none" w:sz="0" w:space="0" w:color="auto"/>
        <w:bottom w:val="none" w:sz="0" w:space="0" w:color="auto"/>
        <w:right w:val="none" w:sz="0" w:space="0" w:color="auto"/>
      </w:divBdr>
    </w:div>
    <w:div w:id="1898011225">
      <w:marLeft w:val="480"/>
      <w:marRight w:val="0"/>
      <w:marTop w:val="0"/>
      <w:marBottom w:val="0"/>
      <w:divBdr>
        <w:top w:val="none" w:sz="0" w:space="0" w:color="auto"/>
        <w:left w:val="none" w:sz="0" w:space="0" w:color="auto"/>
        <w:bottom w:val="none" w:sz="0" w:space="0" w:color="auto"/>
        <w:right w:val="none" w:sz="0" w:space="0" w:color="auto"/>
      </w:divBdr>
    </w:div>
    <w:div w:id="1898203794">
      <w:marLeft w:val="480"/>
      <w:marRight w:val="0"/>
      <w:marTop w:val="0"/>
      <w:marBottom w:val="0"/>
      <w:divBdr>
        <w:top w:val="none" w:sz="0" w:space="0" w:color="auto"/>
        <w:left w:val="none" w:sz="0" w:space="0" w:color="auto"/>
        <w:bottom w:val="none" w:sz="0" w:space="0" w:color="auto"/>
        <w:right w:val="none" w:sz="0" w:space="0" w:color="auto"/>
      </w:divBdr>
    </w:div>
    <w:div w:id="1898391927">
      <w:marLeft w:val="480"/>
      <w:marRight w:val="0"/>
      <w:marTop w:val="0"/>
      <w:marBottom w:val="0"/>
      <w:divBdr>
        <w:top w:val="none" w:sz="0" w:space="0" w:color="auto"/>
        <w:left w:val="none" w:sz="0" w:space="0" w:color="auto"/>
        <w:bottom w:val="none" w:sz="0" w:space="0" w:color="auto"/>
        <w:right w:val="none" w:sz="0" w:space="0" w:color="auto"/>
      </w:divBdr>
    </w:div>
    <w:div w:id="1898396430">
      <w:marLeft w:val="480"/>
      <w:marRight w:val="0"/>
      <w:marTop w:val="0"/>
      <w:marBottom w:val="0"/>
      <w:divBdr>
        <w:top w:val="none" w:sz="0" w:space="0" w:color="auto"/>
        <w:left w:val="none" w:sz="0" w:space="0" w:color="auto"/>
        <w:bottom w:val="none" w:sz="0" w:space="0" w:color="auto"/>
        <w:right w:val="none" w:sz="0" w:space="0" w:color="auto"/>
      </w:divBdr>
    </w:div>
    <w:div w:id="1898471480">
      <w:marLeft w:val="480"/>
      <w:marRight w:val="0"/>
      <w:marTop w:val="0"/>
      <w:marBottom w:val="0"/>
      <w:divBdr>
        <w:top w:val="none" w:sz="0" w:space="0" w:color="auto"/>
        <w:left w:val="none" w:sz="0" w:space="0" w:color="auto"/>
        <w:bottom w:val="none" w:sz="0" w:space="0" w:color="auto"/>
        <w:right w:val="none" w:sz="0" w:space="0" w:color="auto"/>
      </w:divBdr>
    </w:div>
    <w:div w:id="1898513672">
      <w:marLeft w:val="480"/>
      <w:marRight w:val="0"/>
      <w:marTop w:val="0"/>
      <w:marBottom w:val="0"/>
      <w:divBdr>
        <w:top w:val="none" w:sz="0" w:space="0" w:color="auto"/>
        <w:left w:val="none" w:sz="0" w:space="0" w:color="auto"/>
        <w:bottom w:val="none" w:sz="0" w:space="0" w:color="auto"/>
        <w:right w:val="none" w:sz="0" w:space="0" w:color="auto"/>
      </w:divBdr>
    </w:div>
    <w:div w:id="1898542863">
      <w:marLeft w:val="480"/>
      <w:marRight w:val="0"/>
      <w:marTop w:val="0"/>
      <w:marBottom w:val="0"/>
      <w:divBdr>
        <w:top w:val="none" w:sz="0" w:space="0" w:color="auto"/>
        <w:left w:val="none" w:sz="0" w:space="0" w:color="auto"/>
        <w:bottom w:val="none" w:sz="0" w:space="0" w:color="auto"/>
        <w:right w:val="none" w:sz="0" w:space="0" w:color="auto"/>
      </w:divBdr>
    </w:div>
    <w:div w:id="1898583811">
      <w:marLeft w:val="480"/>
      <w:marRight w:val="0"/>
      <w:marTop w:val="0"/>
      <w:marBottom w:val="0"/>
      <w:divBdr>
        <w:top w:val="none" w:sz="0" w:space="0" w:color="auto"/>
        <w:left w:val="none" w:sz="0" w:space="0" w:color="auto"/>
        <w:bottom w:val="none" w:sz="0" w:space="0" w:color="auto"/>
        <w:right w:val="none" w:sz="0" w:space="0" w:color="auto"/>
      </w:divBdr>
    </w:div>
    <w:div w:id="1898710249">
      <w:marLeft w:val="480"/>
      <w:marRight w:val="0"/>
      <w:marTop w:val="0"/>
      <w:marBottom w:val="0"/>
      <w:divBdr>
        <w:top w:val="none" w:sz="0" w:space="0" w:color="auto"/>
        <w:left w:val="none" w:sz="0" w:space="0" w:color="auto"/>
        <w:bottom w:val="none" w:sz="0" w:space="0" w:color="auto"/>
        <w:right w:val="none" w:sz="0" w:space="0" w:color="auto"/>
      </w:divBdr>
    </w:div>
    <w:div w:id="1898779310">
      <w:marLeft w:val="480"/>
      <w:marRight w:val="0"/>
      <w:marTop w:val="0"/>
      <w:marBottom w:val="0"/>
      <w:divBdr>
        <w:top w:val="none" w:sz="0" w:space="0" w:color="auto"/>
        <w:left w:val="none" w:sz="0" w:space="0" w:color="auto"/>
        <w:bottom w:val="none" w:sz="0" w:space="0" w:color="auto"/>
        <w:right w:val="none" w:sz="0" w:space="0" w:color="auto"/>
      </w:divBdr>
    </w:div>
    <w:div w:id="1898786171">
      <w:marLeft w:val="480"/>
      <w:marRight w:val="0"/>
      <w:marTop w:val="0"/>
      <w:marBottom w:val="0"/>
      <w:divBdr>
        <w:top w:val="none" w:sz="0" w:space="0" w:color="auto"/>
        <w:left w:val="none" w:sz="0" w:space="0" w:color="auto"/>
        <w:bottom w:val="none" w:sz="0" w:space="0" w:color="auto"/>
        <w:right w:val="none" w:sz="0" w:space="0" w:color="auto"/>
      </w:divBdr>
    </w:div>
    <w:div w:id="1898853538">
      <w:marLeft w:val="480"/>
      <w:marRight w:val="0"/>
      <w:marTop w:val="0"/>
      <w:marBottom w:val="0"/>
      <w:divBdr>
        <w:top w:val="none" w:sz="0" w:space="0" w:color="auto"/>
        <w:left w:val="none" w:sz="0" w:space="0" w:color="auto"/>
        <w:bottom w:val="none" w:sz="0" w:space="0" w:color="auto"/>
        <w:right w:val="none" w:sz="0" w:space="0" w:color="auto"/>
      </w:divBdr>
    </w:div>
    <w:div w:id="1898856442">
      <w:marLeft w:val="480"/>
      <w:marRight w:val="0"/>
      <w:marTop w:val="0"/>
      <w:marBottom w:val="0"/>
      <w:divBdr>
        <w:top w:val="none" w:sz="0" w:space="0" w:color="auto"/>
        <w:left w:val="none" w:sz="0" w:space="0" w:color="auto"/>
        <w:bottom w:val="none" w:sz="0" w:space="0" w:color="auto"/>
        <w:right w:val="none" w:sz="0" w:space="0" w:color="auto"/>
      </w:divBdr>
    </w:div>
    <w:div w:id="1898936941">
      <w:marLeft w:val="480"/>
      <w:marRight w:val="0"/>
      <w:marTop w:val="0"/>
      <w:marBottom w:val="0"/>
      <w:divBdr>
        <w:top w:val="none" w:sz="0" w:space="0" w:color="auto"/>
        <w:left w:val="none" w:sz="0" w:space="0" w:color="auto"/>
        <w:bottom w:val="none" w:sz="0" w:space="0" w:color="auto"/>
        <w:right w:val="none" w:sz="0" w:space="0" w:color="auto"/>
      </w:divBdr>
    </w:div>
    <w:div w:id="1898973576">
      <w:marLeft w:val="480"/>
      <w:marRight w:val="0"/>
      <w:marTop w:val="0"/>
      <w:marBottom w:val="0"/>
      <w:divBdr>
        <w:top w:val="none" w:sz="0" w:space="0" w:color="auto"/>
        <w:left w:val="none" w:sz="0" w:space="0" w:color="auto"/>
        <w:bottom w:val="none" w:sz="0" w:space="0" w:color="auto"/>
        <w:right w:val="none" w:sz="0" w:space="0" w:color="auto"/>
      </w:divBdr>
    </w:div>
    <w:div w:id="1898978575">
      <w:marLeft w:val="480"/>
      <w:marRight w:val="0"/>
      <w:marTop w:val="0"/>
      <w:marBottom w:val="0"/>
      <w:divBdr>
        <w:top w:val="none" w:sz="0" w:space="0" w:color="auto"/>
        <w:left w:val="none" w:sz="0" w:space="0" w:color="auto"/>
        <w:bottom w:val="none" w:sz="0" w:space="0" w:color="auto"/>
        <w:right w:val="none" w:sz="0" w:space="0" w:color="auto"/>
      </w:divBdr>
    </w:div>
    <w:div w:id="1899046010">
      <w:marLeft w:val="480"/>
      <w:marRight w:val="0"/>
      <w:marTop w:val="0"/>
      <w:marBottom w:val="0"/>
      <w:divBdr>
        <w:top w:val="none" w:sz="0" w:space="0" w:color="auto"/>
        <w:left w:val="none" w:sz="0" w:space="0" w:color="auto"/>
        <w:bottom w:val="none" w:sz="0" w:space="0" w:color="auto"/>
        <w:right w:val="none" w:sz="0" w:space="0" w:color="auto"/>
      </w:divBdr>
    </w:div>
    <w:div w:id="1899172739">
      <w:marLeft w:val="480"/>
      <w:marRight w:val="0"/>
      <w:marTop w:val="0"/>
      <w:marBottom w:val="0"/>
      <w:divBdr>
        <w:top w:val="none" w:sz="0" w:space="0" w:color="auto"/>
        <w:left w:val="none" w:sz="0" w:space="0" w:color="auto"/>
        <w:bottom w:val="none" w:sz="0" w:space="0" w:color="auto"/>
        <w:right w:val="none" w:sz="0" w:space="0" w:color="auto"/>
      </w:divBdr>
    </w:div>
    <w:div w:id="1899239440">
      <w:marLeft w:val="480"/>
      <w:marRight w:val="0"/>
      <w:marTop w:val="0"/>
      <w:marBottom w:val="0"/>
      <w:divBdr>
        <w:top w:val="none" w:sz="0" w:space="0" w:color="auto"/>
        <w:left w:val="none" w:sz="0" w:space="0" w:color="auto"/>
        <w:bottom w:val="none" w:sz="0" w:space="0" w:color="auto"/>
        <w:right w:val="none" w:sz="0" w:space="0" w:color="auto"/>
      </w:divBdr>
    </w:div>
    <w:div w:id="1899318467">
      <w:marLeft w:val="480"/>
      <w:marRight w:val="0"/>
      <w:marTop w:val="0"/>
      <w:marBottom w:val="0"/>
      <w:divBdr>
        <w:top w:val="none" w:sz="0" w:space="0" w:color="auto"/>
        <w:left w:val="none" w:sz="0" w:space="0" w:color="auto"/>
        <w:bottom w:val="none" w:sz="0" w:space="0" w:color="auto"/>
        <w:right w:val="none" w:sz="0" w:space="0" w:color="auto"/>
      </w:divBdr>
    </w:div>
    <w:div w:id="1899433638">
      <w:marLeft w:val="480"/>
      <w:marRight w:val="0"/>
      <w:marTop w:val="0"/>
      <w:marBottom w:val="0"/>
      <w:divBdr>
        <w:top w:val="none" w:sz="0" w:space="0" w:color="auto"/>
        <w:left w:val="none" w:sz="0" w:space="0" w:color="auto"/>
        <w:bottom w:val="none" w:sz="0" w:space="0" w:color="auto"/>
        <w:right w:val="none" w:sz="0" w:space="0" w:color="auto"/>
      </w:divBdr>
    </w:div>
    <w:div w:id="1899628272">
      <w:marLeft w:val="480"/>
      <w:marRight w:val="0"/>
      <w:marTop w:val="0"/>
      <w:marBottom w:val="0"/>
      <w:divBdr>
        <w:top w:val="none" w:sz="0" w:space="0" w:color="auto"/>
        <w:left w:val="none" w:sz="0" w:space="0" w:color="auto"/>
        <w:bottom w:val="none" w:sz="0" w:space="0" w:color="auto"/>
        <w:right w:val="none" w:sz="0" w:space="0" w:color="auto"/>
      </w:divBdr>
    </w:div>
    <w:div w:id="1899658986">
      <w:marLeft w:val="480"/>
      <w:marRight w:val="0"/>
      <w:marTop w:val="0"/>
      <w:marBottom w:val="0"/>
      <w:divBdr>
        <w:top w:val="none" w:sz="0" w:space="0" w:color="auto"/>
        <w:left w:val="none" w:sz="0" w:space="0" w:color="auto"/>
        <w:bottom w:val="none" w:sz="0" w:space="0" w:color="auto"/>
        <w:right w:val="none" w:sz="0" w:space="0" w:color="auto"/>
      </w:divBdr>
    </w:div>
    <w:div w:id="1899781297">
      <w:marLeft w:val="480"/>
      <w:marRight w:val="0"/>
      <w:marTop w:val="0"/>
      <w:marBottom w:val="0"/>
      <w:divBdr>
        <w:top w:val="none" w:sz="0" w:space="0" w:color="auto"/>
        <w:left w:val="none" w:sz="0" w:space="0" w:color="auto"/>
        <w:bottom w:val="none" w:sz="0" w:space="0" w:color="auto"/>
        <w:right w:val="none" w:sz="0" w:space="0" w:color="auto"/>
      </w:divBdr>
    </w:div>
    <w:div w:id="1899824846">
      <w:marLeft w:val="480"/>
      <w:marRight w:val="0"/>
      <w:marTop w:val="0"/>
      <w:marBottom w:val="0"/>
      <w:divBdr>
        <w:top w:val="none" w:sz="0" w:space="0" w:color="auto"/>
        <w:left w:val="none" w:sz="0" w:space="0" w:color="auto"/>
        <w:bottom w:val="none" w:sz="0" w:space="0" w:color="auto"/>
        <w:right w:val="none" w:sz="0" w:space="0" w:color="auto"/>
      </w:divBdr>
    </w:div>
    <w:div w:id="1899902653">
      <w:marLeft w:val="480"/>
      <w:marRight w:val="0"/>
      <w:marTop w:val="0"/>
      <w:marBottom w:val="0"/>
      <w:divBdr>
        <w:top w:val="none" w:sz="0" w:space="0" w:color="auto"/>
        <w:left w:val="none" w:sz="0" w:space="0" w:color="auto"/>
        <w:bottom w:val="none" w:sz="0" w:space="0" w:color="auto"/>
        <w:right w:val="none" w:sz="0" w:space="0" w:color="auto"/>
      </w:divBdr>
    </w:div>
    <w:div w:id="1900050662">
      <w:marLeft w:val="480"/>
      <w:marRight w:val="0"/>
      <w:marTop w:val="0"/>
      <w:marBottom w:val="0"/>
      <w:divBdr>
        <w:top w:val="none" w:sz="0" w:space="0" w:color="auto"/>
        <w:left w:val="none" w:sz="0" w:space="0" w:color="auto"/>
        <w:bottom w:val="none" w:sz="0" w:space="0" w:color="auto"/>
        <w:right w:val="none" w:sz="0" w:space="0" w:color="auto"/>
      </w:divBdr>
    </w:div>
    <w:div w:id="1900092626">
      <w:marLeft w:val="480"/>
      <w:marRight w:val="0"/>
      <w:marTop w:val="0"/>
      <w:marBottom w:val="0"/>
      <w:divBdr>
        <w:top w:val="none" w:sz="0" w:space="0" w:color="auto"/>
        <w:left w:val="none" w:sz="0" w:space="0" w:color="auto"/>
        <w:bottom w:val="none" w:sz="0" w:space="0" w:color="auto"/>
        <w:right w:val="none" w:sz="0" w:space="0" w:color="auto"/>
      </w:divBdr>
    </w:div>
    <w:div w:id="1900095877">
      <w:marLeft w:val="480"/>
      <w:marRight w:val="0"/>
      <w:marTop w:val="0"/>
      <w:marBottom w:val="0"/>
      <w:divBdr>
        <w:top w:val="none" w:sz="0" w:space="0" w:color="auto"/>
        <w:left w:val="none" w:sz="0" w:space="0" w:color="auto"/>
        <w:bottom w:val="none" w:sz="0" w:space="0" w:color="auto"/>
        <w:right w:val="none" w:sz="0" w:space="0" w:color="auto"/>
      </w:divBdr>
    </w:div>
    <w:div w:id="1900283133">
      <w:marLeft w:val="480"/>
      <w:marRight w:val="0"/>
      <w:marTop w:val="0"/>
      <w:marBottom w:val="0"/>
      <w:divBdr>
        <w:top w:val="none" w:sz="0" w:space="0" w:color="auto"/>
        <w:left w:val="none" w:sz="0" w:space="0" w:color="auto"/>
        <w:bottom w:val="none" w:sz="0" w:space="0" w:color="auto"/>
        <w:right w:val="none" w:sz="0" w:space="0" w:color="auto"/>
      </w:divBdr>
    </w:div>
    <w:div w:id="1900438812">
      <w:marLeft w:val="480"/>
      <w:marRight w:val="0"/>
      <w:marTop w:val="0"/>
      <w:marBottom w:val="0"/>
      <w:divBdr>
        <w:top w:val="none" w:sz="0" w:space="0" w:color="auto"/>
        <w:left w:val="none" w:sz="0" w:space="0" w:color="auto"/>
        <w:bottom w:val="none" w:sz="0" w:space="0" w:color="auto"/>
        <w:right w:val="none" w:sz="0" w:space="0" w:color="auto"/>
      </w:divBdr>
    </w:div>
    <w:div w:id="1900556610">
      <w:marLeft w:val="480"/>
      <w:marRight w:val="0"/>
      <w:marTop w:val="0"/>
      <w:marBottom w:val="0"/>
      <w:divBdr>
        <w:top w:val="none" w:sz="0" w:space="0" w:color="auto"/>
        <w:left w:val="none" w:sz="0" w:space="0" w:color="auto"/>
        <w:bottom w:val="none" w:sz="0" w:space="0" w:color="auto"/>
        <w:right w:val="none" w:sz="0" w:space="0" w:color="auto"/>
      </w:divBdr>
    </w:div>
    <w:div w:id="1900703096">
      <w:marLeft w:val="480"/>
      <w:marRight w:val="0"/>
      <w:marTop w:val="0"/>
      <w:marBottom w:val="0"/>
      <w:divBdr>
        <w:top w:val="none" w:sz="0" w:space="0" w:color="auto"/>
        <w:left w:val="none" w:sz="0" w:space="0" w:color="auto"/>
        <w:bottom w:val="none" w:sz="0" w:space="0" w:color="auto"/>
        <w:right w:val="none" w:sz="0" w:space="0" w:color="auto"/>
      </w:divBdr>
    </w:div>
    <w:div w:id="1900706526">
      <w:marLeft w:val="480"/>
      <w:marRight w:val="0"/>
      <w:marTop w:val="0"/>
      <w:marBottom w:val="0"/>
      <w:divBdr>
        <w:top w:val="none" w:sz="0" w:space="0" w:color="auto"/>
        <w:left w:val="none" w:sz="0" w:space="0" w:color="auto"/>
        <w:bottom w:val="none" w:sz="0" w:space="0" w:color="auto"/>
        <w:right w:val="none" w:sz="0" w:space="0" w:color="auto"/>
      </w:divBdr>
    </w:div>
    <w:div w:id="1900820624">
      <w:marLeft w:val="480"/>
      <w:marRight w:val="0"/>
      <w:marTop w:val="0"/>
      <w:marBottom w:val="0"/>
      <w:divBdr>
        <w:top w:val="none" w:sz="0" w:space="0" w:color="auto"/>
        <w:left w:val="none" w:sz="0" w:space="0" w:color="auto"/>
        <w:bottom w:val="none" w:sz="0" w:space="0" w:color="auto"/>
        <w:right w:val="none" w:sz="0" w:space="0" w:color="auto"/>
      </w:divBdr>
    </w:div>
    <w:div w:id="1900939905">
      <w:marLeft w:val="480"/>
      <w:marRight w:val="0"/>
      <w:marTop w:val="0"/>
      <w:marBottom w:val="0"/>
      <w:divBdr>
        <w:top w:val="none" w:sz="0" w:space="0" w:color="auto"/>
        <w:left w:val="none" w:sz="0" w:space="0" w:color="auto"/>
        <w:bottom w:val="none" w:sz="0" w:space="0" w:color="auto"/>
        <w:right w:val="none" w:sz="0" w:space="0" w:color="auto"/>
      </w:divBdr>
    </w:div>
    <w:div w:id="1900943214">
      <w:marLeft w:val="480"/>
      <w:marRight w:val="0"/>
      <w:marTop w:val="0"/>
      <w:marBottom w:val="0"/>
      <w:divBdr>
        <w:top w:val="none" w:sz="0" w:space="0" w:color="auto"/>
        <w:left w:val="none" w:sz="0" w:space="0" w:color="auto"/>
        <w:bottom w:val="none" w:sz="0" w:space="0" w:color="auto"/>
        <w:right w:val="none" w:sz="0" w:space="0" w:color="auto"/>
      </w:divBdr>
    </w:div>
    <w:div w:id="1900945175">
      <w:marLeft w:val="480"/>
      <w:marRight w:val="0"/>
      <w:marTop w:val="0"/>
      <w:marBottom w:val="0"/>
      <w:divBdr>
        <w:top w:val="none" w:sz="0" w:space="0" w:color="auto"/>
        <w:left w:val="none" w:sz="0" w:space="0" w:color="auto"/>
        <w:bottom w:val="none" w:sz="0" w:space="0" w:color="auto"/>
        <w:right w:val="none" w:sz="0" w:space="0" w:color="auto"/>
      </w:divBdr>
    </w:div>
    <w:div w:id="1901020638">
      <w:marLeft w:val="480"/>
      <w:marRight w:val="0"/>
      <w:marTop w:val="0"/>
      <w:marBottom w:val="0"/>
      <w:divBdr>
        <w:top w:val="none" w:sz="0" w:space="0" w:color="auto"/>
        <w:left w:val="none" w:sz="0" w:space="0" w:color="auto"/>
        <w:bottom w:val="none" w:sz="0" w:space="0" w:color="auto"/>
        <w:right w:val="none" w:sz="0" w:space="0" w:color="auto"/>
      </w:divBdr>
    </w:div>
    <w:div w:id="1901088548">
      <w:marLeft w:val="480"/>
      <w:marRight w:val="0"/>
      <w:marTop w:val="0"/>
      <w:marBottom w:val="0"/>
      <w:divBdr>
        <w:top w:val="none" w:sz="0" w:space="0" w:color="auto"/>
        <w:left w:val="none" w:sz="0" w:space="0" w:color="auto"/>
        <w:bottom w:val="none" w:sz="0" w:space="0" w:color="auto"/>
        <w:right w:val="none" w:sz="0" w:space="0" w:color="auto"/>
      </w:divBdr>
    </w:div>
    <w:div w:id="1901089888">
      <w:marLeft w:val="480"/>
      <w:marRight w:val="0"/>
      <w:marTop w:val="0"/>
      <w:marBottom w:val="0"/>
      <w:divBdr>
        <w:top w:val="none" w:sz="0" w:space="0" w:color="auto"/>
        <w:left w:val="none" w:sz="0" w:space="0" w:color="auto"/>
        <w:bottom w:val="none" w:sz="0" w:space="0" w:color="auto"/>
        <w:right w:val="none" w:sz="0" w:space="0" w:color="auto"/>
      </w:divBdr>
    </w:div>
    <w:div w:id="1901136713">
      <w:marLeft w:val="480"/>
      <w:marRight w:val="0"/>
      <w:marTop w:val="0"/>
      <w:marBottom w:val="0"/>
      <w:divBdr>
        <w:top w:val="none" w:sz="0" w:space="0" w:color="auto"/>
        <w:left w:val="none" w:sz="0" w:space="0" w:color="auto"/>
        <w:bottom w:val="none" w:sz="0" w:space="0" w:color="auto"/>
        <w:right w:val="none" w:sz="0" w:space="0" w:color="auto"/>
      </w:divBdr>
    </w:div>
    <w:div w:id="1901213609">
      <w:marLeft w:val="480"/>
      <w:marRight w:val="0"/>
      <w:marTop w:val="0"/>
      <w:marBottom w:val="0"/>
      <w:divBdr>
        <w:top w:val="none" w:sz="0" w:space="0" w:color="auto"/>
        <w:left w:val="none" w:sz="0" w:space="0" w:color="auto"/>
        <w:bottom w:val="none" w:sz="0" w:space="0" w:color="auto"/>
        <w:right w:val="none" w:sz="0" w:space="0" w:color="auto"/>
      </w:divBdr>
    </w:div>
    <w:div w:id="1901286303">
      <w:marLeft w:val="480"/>
      <w:marRight w:val="0"/>
      <w:marTop w:val="0"/>
      <w:marBottom w:val="0"/>
      <w:divBdr>
        <w:top w:val="none" w:sz="0" w:space="0" w:color="auto"/>
        <w:left w:val="none" w:sz="0" w:space="0" w:color="auto"/>
        <w:bottom w:val="none" w:sz="0" w:space="0" w:color="auto"/>
        <w:right w:val="none" w:sz="0" w:space="0" w:color="auto"/>
      </w:divBdr>
    </w:div>
    <w:div w:id="1901356263">
      <w:marLeft w:val="480"/>
      <w:marRight w:val="0"/>
      <w:marTop w:val="0"/>
      <w:marBottom w:val="0"/>
      <w:divBdr>
        <w:top w:val="none" w:sz="0" w:space="0" w:color="auto"/>
        <w:left w:val="none" w:sz="0" w:space="0" w:color="auto"/>
        <w:bottom w:val="none" w:sz="0" w:space="0" w:color="auto"/>
        <w:right w:val="none" w:sz="0" w:space="0" w:color="auto"/>
      </w:divBdr>
    </w:div>
    <w:div w:id="1901550161">
      <w:marLeft w:val="480"/>
      <w:marRight w:val="0"/>
      <w:marTop w:val="0"/>
      <w:marBottom w:val="0"/>
      <w:divBdr>
        <w:top w:val="none" w:sz="0" w:space="0" w:color="auto"/>
        <w:left w:val="none" w:sz="0" w:space="0" w:color="auto"/>
        <w:bottom w:val="none" w:sz="0" w:space="0" w:color="auto"/>
        <w:right w:val="none" w:sz="0" w:space="0" w:color="auto"/>
      </w:divBdr>
    </w:div>
    <w:div w:id="1901744618">
      <w:marLeft w:val="480"/>
      <w:marRight w:val="0"/>
      <w:marTop w:val="0"/>
      <w:marBottom w:val="0"/>
      <w:divBdr>
        <w:top w:val="none" w:sz="0" w:space="0" w:color="auto"/>
        <w:left w:val="none" w:sz="0" w:space="0" w:color="auto"/>
        <w:bottom w:val="none" w:sz="0" w:space="0" w:color="auto"/>
        <w:right w:val="none" w:sz="0" w:space="0" w:color="auto"/>
      </w:divBdr>
    </w:div>
    <w:div w:id="1901986619">
      <w:marLeft w:val="480"/>
      <w:marRight w:val="0"/>
      <w:marTop w:val="0"/>
      <w:marBottom w:val="0"/>
      <w:divBdr>
        <w:top w:val="none" w:sz="0" w:space="0" w:color="auto"/>
        <w:left w:val="none" w:sz="0" w:space="0" w:color="auto"/>
        <w:bottom w:val="none" w:sz="0" w:space="0" w:color="auto"/>
        <w:right w:val="none" w:sz="0" w:space="0" w:color="auto"/>
      </w:divBdr>
    </w:div>
    <w:div w:id="1902206659">
      <w:marLeft w:val="480"/>
      <w:marRight w:val="0"/>
      <w:marTop w:val="0"/>
      <w:marBottom w:val="0"/>
      <w:divBdr>
        <w:top w:val="none" w:sz="0" w:space="0" w:color="auto"/>
        <w:left w:val="none" w:sz="0" w:space="0" w:color="auto"/>
        <w:bottom w:val="none" w:sz="0" w:space="0" w:color="auto"/>
        <w:right w:val="none" w:sz="0" w:space="0" w:color="auto"/>
      </w:divBdr>
    </w:div>
    <w:div w:id="1902250199">
      <w:marLeft w:val="480"/>
      <w:marRight w:val="0"/>
      <w:marTop w:val="0"/>
      <w:marBottom w:val="0"/>
      <w:divBdr>
        <w:top w:val="none" w:sz="0" w:space="0" w:color="auto"/>
        <w:left w:val="none" w:sz="0" w:space="0" w:color="auto"/>
        <w:bottom w:val="none" w:sz="0" w:space="0" w:color="auto"/>
        <w:right w:val="none" w:sz="0" w:space="0" w:color="auto"/>
      </w:divBdr>
    </w:div>
    <w:div w:id="1902252353">
      <w:marLeft w:val="480"/>
      <w:marRight w:val="0"/>
      <w:marTop w:val="0"/>
      <w:marBottom w:val="0"/>
      <w:divBdr>
        <w:top w:val="none" w:sz="0" w:space="0" w:color="auto"/>
        <w:left w:val="none" w:sz="0" w:space="0" w:color="auto"/>
        <w:bottom w:val="none" w:sz="0" w:space="0" w:color="auto"/>
        <w:right w:val="none" w:sz="0" w:space="0" w:color="auto"/>
      </w:divBdr>
    </w:div>
    <w:div w:id="1902280182">
      <w:marLeft w:val="480"/>
      <w:marRight w:val="0"/>
      <w:marTop w:val="0"/>
      <w:marBottom w:val="0"/>
      <w:divBdr>
        <w:top w:val="none" w:sz="0" w:space="0" w:color="auto"/>
        <w:left w:val="none" w:sz="0" w:space="0" w:color="auto"/>
        <w:bottom w:val="none" w:sz="0" w:space="0" w:color="auto"/>
        <w:right w:val="none" w:sz="0" w:space="0" w:color="auto"/>
      </w:divBdr>
    </w:div>
    <w:div w:id="1902448398">
      <w:marLeft w:val="480"/>
      <w:marRight w:val="0"/>
      <w:marTop w:val="0"/>
      <w:marBottom w:val="0"/>
      <w:divBdr>
        <w:top w:val="none" w:sz="0" w:space="0" w:color="auto"/>
        <w:left w:val="none" w:sz="0" w:space="0" w:color="auto"/>
        <w:bottom w:val="none" w:sz="0" w:space="0" w:color="auto"/>
        <w:right w:val="none" w:sz="0" w:space="0" w:color="auto"/>
      </w:divBdr>
    </w:div>
    <w:div w:id="1902666872">
      <w:marLeft w:val="480"/>
      <w:marRight w:val="0"/>
      <w:marTop w:val="0"/>
      <w:marBottom w:val="0"/>
      <w:divBdr>
        <w:top w:val="none" w:sz="0" w:space="0" w:color="auto"/>
        <w:left w:val="none" w:sz="0" w:space="0" w:color="auto"/>
        <w:bottom w:val="none" w:sz="0" w:space="0" w:color="auto"/>
        <w:right w:val="none" w:sz="0" w:space="0" w:color="auto"/>
      </w:divBdr>
    </w:div>
    <w:div w:id="1902670130">
      <w:marLeft w:val="480"/>
      <w:marRight w:val="0"/>
      <w:marTop w:val="0"/>
      <w:marBottom w:val="0"/>
      <w:divBdr>
        <w:top w:val="none" w:sz="0" w:space="0" w:color="auto"/>
        <w:left w:val="none" w:sz="0" w:space="0" w:color="auto"/>
        <w:bottom w:val="none" w:sz="0" w:space="0" w:color="auto"/>
        <w:right w:val="none" w:sz="0" w:space="0" w:color="auto"/>
      </w:divBdr>
    </w:div>
    <w:div w:id="1902712335">
      <w:marLeft w:val="480"/>
      <w:marRight w:val="0"/>
      <w:marTop w:val="0"/>
      <w:marBottom w:val="0"/>
      <w:divBdr>
        <w:top w:val="none" w:sz="0" w:space="0" w:color="auto"/>
        <w:left w:val="none" w:sz="0" w:space="0" w:color="auto"/>
        <w:bottom w:val="none" w:sz="0" w:space="0" w:color="auto"/>
        <w:right w:val="none" w:sz="0" w:space="0" w:color="auto"/>
      </w:divBdr>
    </w:div>
    <w:div w:id="1902716552">
      <w:marLeft w:val="480"/>
      <w:marRight w:val="0"/>
      <w:marTop w:val="0"/>
      <w:marBottom w:val="0"/>
      <w:divBdr>
        <w:top w:val="none" w:sz="0" w:space="0" w:color="auto"/>
        <w:left w:val="none" w:sz="0" w:space="0" w:color="auto"/>
        <w:bottom w:val="none" w:sz="0" w:space="0" w:color="auto"/>
        <w:right w:val="none" w:sz="0" w:space="0" w:color="auto"/>
      </w:divBdr>
    </w:div>
    <w:div w:id="1902864392">
      <w:marLeft w:val="480"/>
      <w:marRight w:val="0"/>
      <w:marTop w:val="0"/>
      <w:marBottom w:val="0"/>
      <w:divBdr>
        <w:top w:val="none" w:sz="0" w:space="0" w:color="auto"/>
        <w:left w:val="none" w:sz="0" w:space="0" w:color="auto"/>
        <w:bottom w:val="none" w:sz="0" w:space="0" w:color="auto"/>
        <w:right w:val="none" w:sz="0" w:space="0" w:color="auto"/>
      </w:divBdr>
    </w:div>
    <w:div w:id="1902978758">
      <w:marLeft w:val="480"/>
      <w:marRight w:val="0"/>
      <w:marTop w:val="0"/>
      <w:marBottom w:val="0"/>
      <w:divBdr>
        <w:top w:val="none" w:sz="0" w:space="0" w:color="auto"/>
        <w:left w:val="none" w:sz="0" w:space="0" w:color="auto"/>
        <w:bottom w:val="none" w:sz="0" w:space="0" w:color="auto"/>
        <w:right w:val="none" w:sz="0" w:space="0" w:color="auto"/>
      </w:divBdr>
    </w:div>
    <w:div w:id="1903057381">
      <w:marLeft w:val="480"/>
      <w:marRight w:val="0"/>
      <w:marTop w:val="0"/>
      <w:marBottom w:val="0"/>
      <w:divBdr>
        <w:top w:val="none" w:sz="0" w:space="0" w:color="auto"/>
        <w:left w:val="none" w:sz="0" w:space="0" w:color="auto"/>
        <w:bottom w:val="none" w:sz="0" w:space="0" w:color="auto"/>
        <w:right w:val="none" w:sz="0" w:space="0" w:color="auto"/>
      </w:divBdr>
    </w:div>
    <w:div w:id="1903102522">
      <w:marLeft w:val="480"/>
      <w:marRight w:val="0"/>
      <w:marTop w:val="0"/>
      <w:marBottom w:val="0"/>
      <w:divBdr>
        <w:top w:val="none" w:sz="0" w:space="0" w:color="auto"/>
        <w:left w:val="none" w:sz="0" w:space="0" w:color="auto"/>
        <w:bottom w:val="none" w:sz="0" w:space="0" w:color="auto"/>
        <w:right w:val="none" w:sz="0" w:space="0" w:color="auto"/>
      </w:divBdr>
    </w:div>
    <w:div w:id="1903324166">
      <w:marLeft w:val="480"/>
      <w:marRight w:val="0"/>
      <w:marTop w:val="0"/>
      <w:marBottom w:val="0"/>
      <w:divBdr>
        <w:top w:val="none" w:sz="0" w:space="0" w:color="auto"/>
        <w:left w:val="none" w:sz="0" w:space="0" w:color="auto"/>
        <w:bottom w:val="none" w:sz="0" w:space="0" w:color="auto"/>
        <w:right w:val="none" w:sz="0" w:space="0" w:color="auto"/>
      </w:divBdr>
    </w:div>
    <w:div w:id="1903520020">
      <w:marLeft w:val="480"/>
      <w:marRight w:val="0"/>
      <w:marTop w:val="0"/>
      <w:marBottom w:val="0"/>
      <w:divBdr>
        <w:top w:val="none" w:sz="0" w:space="0" w:color="auto"/>
        <w:left w:val="none" w:sz="0" w:space="0" w:color="auto"/>
        <w:bottom w:val="none" w:sz="0" w:space="0" w:color="auto"/>
        <w:right w:val="none" w:sz="0" w:space="0" w:color="auto"/>
      </w:divBdr>
    </w:div>
    <w:div w:id="1903559938">
      <w:marLeft w:val="480"/>
      <w:marRight w:val="0"/>
      <w:marTop w:val="0"/>
      <w:marBottom w:val="0"/>
      <w:divBdr>
        <w:top w:val="none" w:sz="0" w:space="0" w:color="auto"/>
        <w:left w:val="none" w:sz="0" w:space="0" w:color="auto"/>
        <w:bottom w:val="none" w:sz="0" w:space="0" w:color="auto"/>
        <w:right w:val="none" w:sz="0" w:space="0" w:color="auto"/>
      </w:divBdr>
    </w:div>
    <w:div w:id="1903709175">
      <w:marLeft w:val="480"/>
      <w:marRight w:val="0"/>
      <w:marTop w:val="0"/>
      <w:marBottom w:val="0"/>
      <w:divBdr>
        <w:top w:val="none" w:sz="0" w:space="0" w:color="auto"/>
        <w:left w:val="none" w:sz="0" w:space="0" w:color="auto"/>
        <w:bottom w:val="none" w:sz="0" w:space="0" w:color="auto"/>
        <w:right w:val="none" w:sz="0" w:space="0" w:color="auto"/>
      </w:divBdr>
    </w:div>
    <w:div w:id="1903786721">
      <w:marLeft w:val="480"/>
      <w:marRight w:val="0"/>
      <w:marTop w:val="0"/>
      <w:marBottom w:val="0"/>
      <w:divBdr>
        <w:top w:val="none" w:sz="0" w:space="0" w:color="auto"/>
        <w:left w:val="none" w:sz="0" w:space="0" w:color="auto"/>
        <w:bottom w:val="none" w:sz="0" w:space="0" w:color="auto"/>
        <w:right w:val="none" w:sz="0" w:space="0" w:color="auto"/>
      </w:divBdr>
    </w:div>
    <w:div w:id="1904295940">
      <w:marLeft w:val="480"/>
      <w:marRight w:val="0"/>
      <w:marTop w:val="0"/>
      <w:marBottom w:val="0"/>
      <w:divBdr>
        <w:top w:val="none" w:sz="0" w:space="0" w:color="auto"/>
        <w:left w:val="none" w:sz="0" w:space="0" w:color="auto"/>
        <w:bottom w:val="none" w:sz="0" w:space="0" w:color="auto"/>
        <w:right w:val="none" w:sz="0" w:space="0" w:color="auto"/>
      </w:divBdr>
    </w:div>
    <w:div w:id="1904296609">
      <w:marLeft w:val="480"/>
      <w:marRight w:val="0"/>
      <w:marTop w:val="0"/>
      <w:marBottom w:val="0"/>
      <w:divBdr>
        <w:top w:val="none" w:sz="0" w:space="0" w:color="auto"/>
        <w:left w:val="none" w:sz="0" w:space="0" w:color="auto"/>
        <w:bottom w:val="none" w:sz="0" w:space="0" w:color="auto"/>
        <w:right w:val="none" w:sz="0" w:space="0" w:color="auto"/>
      </w:divBdr>
    </w:div>
    <w:div w:id="1904438458">
      <w:marLeft w:val="480"/>
      <w:marRight w:val="0"/>
      <w:marTop w:val="0"/>
      <w:marBottom w:val="0"/>
      <w:divBdr>
        <w:top w:val="none" w:sz="0" w:space="0" w:color="auto"/>
        <w:left w:val="none" w:sz="0" w:space="0" w:color="auto"/>
        <w:bottom w:val="none" w:sz="0" w:space="0" w:color="auto"/>
        <w:right w:val="none" w:sz="0" w:space="0" w:color="auto"/>
      </w:divBdr>
    </w:div>
    <w:div w:id="1904558161">
      <w:marLeft w:val="480"/>
      <w:marRight w:val="0"/>
      <w:marTop w:val="0"/>
      <w:marBottom w:val="0"/>
      <w:divBdr>
        <w:top w:val="none" w:sz="0" w:space="0" w:color="auto"/>
        <w:left w:val="none" w:sz="0" w:space="0" w:color="auto"/>
        <w:bottom w:val="none" w:sz="0" w:space="0" w:color="auto"/>
        <w:right w:val="none" w:sz="0" w:space="0" w:color="auto"/>
      </w:divBdr>
    </w:div>
    <w:div w:id="1904563347">
      <w:marLeft w:val="480"/>
      <w:marRight w:val="0"/>
      <w:marTop w:val="0"/>
      <w:marBottom w:val="0"/>
      <w:divBdr>
        <w:top w:val="none" w:sz="0" w:space="0" w:color="auto"/>
        <w:left w:val="none" w:sz="0" w:space="0" w:color="auto"/>
        <w:bottom w:val="none" w:sz="0" w:space="0" w:color="auto"/>
        <w:right w:val="none" w:sz="0" w:space="0" w:color="auto"/>
      </w:divBdr>
    </w:div>
    <w:div w:id="1904607978">
      <w:marLeft w:val="480"/>
      <w:marRight w:val="0"/>
      <w:marTop w:val="0"/>
      <w:marBottom w:val="0"/>
      <w:divBdr>
        <w:top w:val="none" w:sz="0" w:space="0" w:color="auto"/>
        <w:left w:val="none" w:sz="0" w:space="0" w:color="auto"/>
        <w:bottom w:val="none" w:sz="0" w:space="0" w:color="auto"/>
        <w:right w:val="none" w:sz="0" w:space="0" w:color="auto"/>
      </w:divBdr>
    </w:div>
    <w:div w:id="1904871913">
      <w:marLeft w:val="480"/>
      <w:marRight w:val="0"/>
      <w:marTop w:val="0"/>
      <w:marBottom w:val="0"/>
      <w:divBdr>
        <w:top w:val="none" w:sz="0" w:space="0" w:color="auto"/>
        <w:left w:val="none" w:sz="0" w:space="0" w:color="auto"/>
        <w:bottom w:val="none" w:sz="0" w:space="0" w:color="auto"/>
        <w:right w:val="none" w:sz="0" w:space="0" w:color="auto"/>
      </w:divBdr>
    </w:div>
    <w:div w:id="1905023619">
      <w:marLeft w:val="480"/>
      <w:marRight w:val="0"/>
      <w:marTop w:val="0"/>
      <w:marBottom w:val="0"/>
      <w:divBdr>
        <w:top w:val="none" w:sz="0" w:space="0" w:color="auto"/>
        <w:left w:val="none" w:sz="0" w:space="0" w:color="auto"/>
        <w:bottom w:val="none" w:sz="0" w:space="0" w:color="auto"/>
        <w:right w:val="none" w:sz="0" w:space="0" w:color="auto"/>
      </w:divBdr>
    </w:div>
    <w:div w:id="1905024117">
      <w:marLeft w:val="480"/>
      <w:marRight w:val="0"/>
      <w:marTop w:val="0"/>
      <w:marBottom w:val="0"/>
      <w:divBdr>
        <w:top w:val="none" w:sz="0" w:space="0" w:color="auto"/>
        <w:left w:val="none" w:sz="0" w:space="0" w:color="auto"/>
        <w:bottom w:val="none" w:sz="0" w:space="0" w:color="auto"/>
        <w:right w:val="none" w:sz="0" w:space="0" w:color="auto"/>
      </w:divBdr>
    </w:div>
    <w:div w:id="1905026218">
      <w:marLeft w:val="480"/>
      <w:marRight w:val="0"/>
      <w:marTop w:val="0"/>
      <w:marBottom w:val="0"/>
      <w:divBdr>
        <w:top w:val="none" w:sz="0" w:space="0" w:color="auto"/>
        <w:left w:val="none" w:sz="0" w:space="0" w:color="auto"/>
        <w:bottom w:val="none" w:sz="0" w:space="0" w:color="auto"/>
        <w:right w:val="none" w:sz="0" w:space="0" w:color="auto"/>
      </w:divBdr>
    </w:div>
    <w:div w:id="1905067899">
      <w:marLeft w:val="480"/>
      <w:marRight w:val="0"/>
      <w:marTop w:val="0"/>
      <w:marBottom w:val="0"/>
      <w:divBdr>
        <w:top w:val="none" w:sz="0" w:space="0" w:color="auto"/>
        <w:left w:val="none" w:sz="0" w:space="0" w:color="auto"/>
        <w:bottom w:val="none" w:sz="0" w:space="0" w:color="auto"/>
        <w:right w:val="none" w:sz="0" w:space="0" w:color="auto"/>
      </w:divBdr>
    </w:div>
    <w:div w:id="1905069674">
      <w:marLeft w:val="480"/>
      <w:marRight w:val="0"/>
      <w:marTop w:val="0"/>
      <w:marBottom w:val="0"/>
      <w:divBdr>
        <w:top w:val="none" w:sz="0" w:space="0" w:color="auto"/>
        <w:left w:val="none" w:sz="0" w:space="0" w:color="auto"/>
        <w:bottom w:val="none" w:sz="0" w:space="0" w:color="auto"/>
        <w:right w:val="none" w:sz="0" w:space="0" w:color="auto"/>
      </w:divBdr>
    </w:div>
    <w:div w:id="1905215284">
      <w:marLeft w:val="480"/>
      <w:marRight w:val="0"/>
      <w:marTop w:val="0"/>
      <w:marBottom w:val="0"/>
      <w:divBdr>
        <w:top w:val="none" w:sz="0" w:space="0" w:color="auto"/>
        <w:left w:val="none" w:sz="0" w:space="0" w:color="auto"/>
        <w:bottom w:val="none" w:sz="0" w:space="0" w:color="auto"/>
        <w:right w:val="none" w:sz="0" w:space="0" w:color="auto"/>
      </w:divBdr>
    </w:div>
    <w:div w:id="1905219588">
      <w:marLeft w:val="480"/>
      <w:marRight w:val="0"/>
      <w:marTop w:val="0"/>
      <w:marBottom w:val="0"/>
      <w:divBdr>
        <w:top w:val="none" w:sz="0" w:space="0" w:color="auto"/>
        <w:left w:val="none" w:sz="0" w:space="0" w:color="auto"/>
        <w:bottom w:val="none" w:sz="0" w:space="0" w:color="auto"/>
        <w:right w:val="none" w:sz="0" w:space="0" w:color="auto"/>
      </w:divBdr>
    </w:div>
    <w:div w:id="1905220719">
      <w:marLeft w:val="480"/>
      <w:marRight w:val="0"/>
      <w:marTop w:val="0"/>
      <w:marBottom w:val="0"/>
      <w:divBdr>
        <w:top w:val="none" w:sz="0" w:space="0" w:color="auto"/>
        <w:left w:val="none" w:sz="0" w:space="0" w:color="auto"/>
        <w:bottom w:val="none" w:sz="0" w:space="0" w:color="auto"/>
        <w:right w:val="none" w:sz="0" w:space="0" w:color="auto"/>
      </w:divBdr>
    </w:div>
    <w:div w:id="1905412776">
      <w:marLeft w:val="480"/>
      <w:marRight w:val="0"/>
      <w:marTop w:val="0"/>
      <w:marBottom w:val="0"/>
      <w:divBdr>
        <w:top w:val="none" w:sz="0" w:space="0" w:color="auto"/>
        <w:left w:val="none" w:sz="0" w:space="0" w:color="auto"/>
        <w:bottom w:val="none" w:sz="0" w:space="0" w:color="auto"/>
        <w:right w:val="none" w:sz="0" w:space="0" w:color="auto"/>
      </w:divBdr>
    </w:div>
    <w:div w:id="1905481615">
      <w:marLeft w:val="480"/>
      <w:marRight w:val="0"/>
      <w:marTop w:val="0"/>
      <w:marBottom w:val="0"/>
      <w:divBdr>
        <w:top w:val="none" w:sz="0" w:space="0" w:color="auto"/>
        <w:left w:val="none" w:sz="0" w:space="0" w:color="auto"/>
        <w:bottom w:val="none" w:sz="0" w:space="0" w:color="auto"/>
        <w:right w:val="none" w:sz="0" w:space="0" w:color="auto"/>
      </w:divBdr>
    </w:div>
    <w:div w:id="1905486214">
      <w:marLeft w:val="480"/>
      <w:marRight w:val="0"/>
      <w:marTop w:val="0"/>
      <w:marBottom w:val="0"/>
      <w:divBdr>
        <w:top w:val="none" w:sz="0" w:space="0" w:color="auto"/>
        <w:left w:val="none" w:sz="0" w:space="0" w:color="auto"/>
        <w:bottom w:val="none" w:sz="0" w:space="0" w:color="auto"/>
        <w:right w:val="none" w:sz="0" w:space="0" w:color="auto"/>
      </w:divBdr>
    </w:div>
    <w:div w:id="1905531802">
      <w:marLeft w:val="480"/>
      <w:marRight w:val="0"/>
      <w:marTop w:val="0"/>
      <w:marBottom w:val="0"/>
      <w:divBdr>
        <w:top w:val="none" w:sz="0" w:space="0" w:color="auto"/>
        <w:left w:val="none" w:sz="0" w:space="0" w:color="auto"/>
        <w:bottom w:val="none" w:sz="0" w:space="0" w:color="auto"/>
        <w:right w:val="none" w:sz="0" w:space="0" w:color="auto"/>
      </w:divBdr>
    </w:div>
    <w:div w:id="1905793809">
      <w:marLeft w:val="480"/>
      <w:marRight w:val="0"/>
      <w:marTop w:val="0"/>
      <w:marBottom w:val="0"/>
      <w:divBdr>
        <w:top w:val="none" w:sz="0" w:space="0" w:color="auto"/>
        <w:left w:val="none" w:sz="0" w:space="0" w:color="auto"/>
        <w:bottom w:val="none" w:sz="0" w:space="0" w:color="auto"/>
        <w:right w:val="none" w:sz="0" w:space="0" w:color="auto"/>
      </w:divBdr>
    </w:div>
    <w:div w:id="1905795210">
      <w:marLeft w:val="480"/>
      <w:marRight w:val="0"/>
      <w:marTop w:val="0"/>
      <w:marBottom w:val="0"/>
      <w:divBdr>
        <w:top w:val="none" w:sz="0" w:space="0" w:color="auto"/>
        <w:left w:val="none" w:sz="0" w:space="0" w:color="auto"/>
        <w:bottom w:val="none" w:sz="0" w:space="0" w:color="auto"/>
        <w:right w:val="none" w:sz="0" w:space="0" w:color="auto"/>
      </w:divBdr>
    </w:div>
    <w:div w:id="1905870701">
      <w:marLeft w:val="480"/>
      <w:marRight w:val="0"/>
      <w:marTop w:val="0"/>
      <w:marBottom w:val="0"/>
      <w:divBdr>
        <w:top w:val="none" w:sz="0" w:space="0" w:color="auto"/>
        <w:left w:val="none" w:sz="0" w:space="0" w:color="auto"/>
        <w:bottom w:val="none" w:sz="0" w:space="0" w:color="auto"/>
        <w:right w:val="none" w:sz="0" w:space="0" w:color="auto"/>
      </w:divBdr>
    </w:div>
    <w:div w:id="1906331663">
      <w:marLeft w:val="480"/>
      <w:marRight w:val="0"/>
      <w:marTop w:val="0"/>
      <w:marBottom w:val="0"/>
      <w:divBdr>
        <w:top w:val="none" w:sz="0" w:space="0" w:color="auto"/>
        <w:left w:val="none" w:sz="0" w:space="0" w:color="auto"/>
        <w:bottom w:val="none" w:sz="0" w:space="0" w:color="auto"/>
        <w:right w:val="none" w:sz="0" w:space="0" w:color="auto"/>
      </w:divBdr>
    </w:div>
    <w:div w:id="1906409114">
      <w:marLeft w:val="480"/>
      <w:marRight w:val="0"/>
      <w:marTop w:val="0"/>
      <w:marBottom w:val="0"/>
      <w:divBdr>
        <w:top w:val="none" w:sz="0" w:space="0" w:color="auto"/>
        <w:left w:val="none" w:sz="0" w:space="0" w:color="auto"/>
        <w:bottom w:val="none" w:sz="0" w:space="0" w:color="auto"/>
        <w:right w:val="none" w:sz="0" w:space="0" w:color="auto"/>
      </w:divBdr>
    </w:div>
    <w:div w:id="1906640122">
      <w:marLeft w:val="480"/>
      <w:marRight w:val="0"/>
      <w:marTop w:val="0"/>
      <w:marBottom w:val="0"/>
      <w:divBdr>
        <w:top w:val="none" w:sz="0" w:space="0" w:color="auto"/>
        <w:left w:val="none" w:sz="0" w:space="0" w:color="auto"/>
        <w:bottom w:val="none" w:sz="0" w:space="0" w:color="auto"/>
        <w:right w:val="none" w:sz="0" w:space="0" w:color="auto"/>
      </w:divBdr>
    </w:div>
    <w:div w:id="1906648875">
      <w:marLeft w:val="480"/>
      <w:marRight w:val="0"/>
      <w:marTop w:val="0"/>
      <w:marBottom w:val="0"/>
      <w:divBdr>
        <w:top w:val="none" w:sz="0" w:space="0" w:color="auto"/>
        <w:left w:val="none" w:sz="0" w:space="0" w:color="auto"/>
        <w:bottom w:val="none" w:sz="0" w:space="0" w:color="auto"/>
        <w:right w:val="none" w:sz="0" w:space="0" w:color="auto"/>
      </w:divBdr>
    </w:div>
    <w:div w:id="1906794188">
      <w:marLeft w:val="480"/>
      <w:marRight w:val="0"/>
      <w:marTop w:val="0"/>
      <w:marBottom w:val="0"/>
      <w:divBdr>
        <w:top w:val="none" w:sz="0" w:space="0" w:color="auto"/>
        <w:left w:val="none" w:sz="0" w:space="0" w:color="auto"/>
        <w:bottom w:val="none" w:sz="0" w:space="0" w:color="auto"/>
        <w:right w:val="none" w:sz="0" w:space="0" w:color="auto"/>
      </w:divBdr>
    </w:div>
    <w:div w:id="1906839966">
      <w:marLeft w:val="480"/>
      <w:marRight w:val="0"/>
      <w:marTop w:val="0"/>
      <w:marBottom w:val="0"/>
      <w:divBdr>
        <w:top w:val="none" w:sz="0" w:space="0" w:color="auto"/>
        <w:left w:val="none" w:sz="0" w:space="0" w:color="auto"/>
        <w:bottom w:val="none" w:sz="0" w:space="0" w:color="auto"/>
        <w:right w:val="none" w:sz="0" w:space="0" w:color="auto"/>
      </w:divBdr>
    </w:div>
    <w:div w:id="1906917370">
      <w:marLeft w:val="480"/>
      <w:marRight w:val="0"/>
      <w:marTop w:val="0"/>
      <w:marBottom w:val="0"/>
      <w:divBdr>
        <w:top w:val="none" w:sz="0" w:space="0" w:color="auto"/>
        <w:left w:val="none" w:sz="0" w:space="0" w:color="auto"/>
        <w:bottom w:val="none" w:sz="0" w:space="0" w:color="auto"/>
        <w:right w:val="none" w:sz="0" w:space="0" w:color="auto"/>
      </w:divBdr>
    </w:div>
    <w:div w:id="1907064797">
      <w:marLeft w:val="480"/>
      <w:marRight w:val="0"/>
      <w:marTop w:val="0"/>
      <w:marBottom w:val="0"/>
      <w:divBdr>
        <w:top w:val="none" w:sz="0" w:space="0" w:color="auto"/>
        <w:left w:val="none" w:sz="0" w:space="0" w:color="auto"/>
        <w:bottom w:val="none" w:sz="0" w:space="0" w:color="auto"/>
        <w:right w:val="none" w:sz="0" w:space="0" w:color="auto"/>
      </w:divBdr>
    </w:div>
    <w:div w:id="1907110397">
      <w:marLeft w:val="480"/>
      <w:marRight w:val="0"/>
      <w:marTop w:val="0"/>
      <w:marBottom w:val="0"/>
      <w:divBdr>
        <w:top w:val="none" w:sz="0" w:space="0" w:color="auto"/>
        <w:left w:val="none" w:sz="0" w:space="0" w:color="auto"/>
        <w:bottom w:val="none" w:sz="0" w:space="0" w:color="auto"/>
        <w:right w:val="none" w:sz="0" w:space="0" w:color="auto"/>
      </w:divBdr>
    </w:div>
    <w:div w:id="1907185686">
      <w:marLeft w:val="480"/>
      <w:marRight w:val="0"/>
      <w:marTop w:val="0"/>
      <w:marBottom w:val="0"/>
      <w:divBdr>
        <w:top w:val="none" w:sz="0" w:space="0" w:color="auto"/>
        <w:left w:val="none" w:sz="0" w:space="0" w:color="auto"/>
        <w:bottom w:val="none" w:sz="0" w:space="0" w:color="auto"/>
        <w:right w:val="none" w:sz="0" w:space="0" w:color="auto"/>
      </w:divBdr>
    </w:div>
    <w:div w:id="1907304297">
      <w:marLeft w:val="480"/>
      <w:marRight w:val="0"/>
      <w:marTop w:val="0"/>
      <w:marBottom w:val="0"/>
      <w:divBdr>
        <w:top w:val="none" w:sz="0" w:space="0" w:color="auto"/>
        <w:left w:val="none" w:sz="0" w:space="0" w:color="auto"/>
        <w:bottom w:val="none" w:sz="0" w:space="0" w:color="auto"/>
        <w:right w:val="none" w:sz="0" w:space="0" w:color="auto"/>
      </w:divBdr>
    </w:div>
    <w:div w:id="1907379640">
      <w:marLeft w:val="480"/>
      <w:marRight w:val="0"/>
      <w:marTop w:val="0"/>
      <w:marBottom w:val="0"/>
      <w:divBdr>
        <w:top w:val="none" w:sz="0" w:space="0" w:color="auto"/>
        <w:left w:val="none" w:sz="0" w:space="0" w:color="auto"/>
        <w:bottom w:val="none" w:sz="0" w:space="0" w:color="auto"/>
        <w:right w:val="none" w:sz="0" w:space="0" w:color="auto"/>
      </w:divBdr>
    </w:div>
    <w:div w:id="1907447134">
      <w:marLeft w:val="480"/>
      <w:marRight w:val="0"/>
      <w:marTop w:val="0"/>
      <w:marBottom w:val="0"/>
      <w:divBdr>
        <w:top w:val="none" w:sz="0" w:space="0" w:color="auto"/>
        <w:left w:val="none" w:sz="0" w:space="0" w:color="auto"/>
        <w:bottom w:val="none" w:sz="0" w:space="0" w:color="auto"/>
        <w:right w:val="none" w:sz="0" w:space="0" w:color="auto"/>
      </w:divBdr>
    </w:div>
    <w:div w:id="1907564989">
      <w:marLeft w:val="480"/>
      <w:marRight w:val="0"/>
      <w:marTop w:val="0"/>
      <w:marBottom w:val="0"/>
      <w:divBdr>
        <w:top w:val="none" w:sz="0" w:space="0" w:color="auto"/>
        <w:left w:val="none" w:sz="0" w:space="0" w:color="auto"/>
        <w:bottom w:val="none" w:sz="0" w:space="0" w:color="auto"/>
        <w:right w:val="none" w:sz="0" w:space="0" w:color="auto"/>
      </w:divBdr>
    </w:div>
    <w:div w:id="1907688611">
      <w:marLeft w:val="480"/>
      <w:marRight w:val="0"/>
      <w:marTop w:val="0"/>
      <w:marBottom w:val="0"/>
      <w:divBdr>
        <w:top w:val="none" w:sz="0" w:space="0" w:color="auto"/>
        <w:left w:val="none" w:sz="0" w:space="0" w:color="auto"/>
        <w:bottom w:val="none" w:sz="0" w:space="0" w:color="auto"/>
        <w:right w:val="none" w:sz="0" w:space="0" w:color="auto"/>
      </w:divBdr>
    </w:div>
    <w:div w:id="1907689753">
      <w:marLeft w:val="480"/>
      <w:marRight w:val="0"/>
      <w:marTop w:val="0"/>
      <w:marBottom w:val="0"/>
      <w:divBdr>
        <w:top w:val="none" w:sz="0" w:space="0" w:color="auto"/>
        <w:left w:val="none" w:sz="0" w:space="0" w:color="auto"/>
        <w:bottom w:val="none" w:sz="0" w:space="0" w:color="auto"/>
        <w:right w:val="none" w:sz="0" w:space="0" w:color="auto"/>
      </w:divBdr>
    </w:div>
    <w:div w:id="1908300722">
      <w:marLeft w:val="480"/>
      <w:marRight w:val="0"/>
      <w:marTop w:val="0"/>
      <w:marBottom w:val="0"/>
      <w:divBdr>
        <w:top w:val="none" w:sz="0" w:space="0" w:color="auto"/>
        <w:left w:val="none" w:sz="0" w:space="0" w:color="auto"/>
        <w:bottom w:val="none" w:sz="0" w:space="0" w:color="auto"/>
        <w:right w:val="none" w:sz="0" w:space="0" w:color="auto"/>
      </w:divBdr>
    </w:div>
    <w:div w:id="1908344689">
      <w:marLeft w:val="480"/>
      <w:marRight w:val="0"/>
      <w:marTop w:val="0"/>
      <w:marBottom w:val="0"/>
      <w:divBdr>
        <w:top w:val="none" w:sz="0" w:space="0" w:color="auto"/>
        <w:left w:val="none" w:sz="0" w:space="0" w:color="auto"/>
        <w:bottom w:val="none" w:sz="0" w:space="0" w:color="auto"/>
        <w:right w:val="none" w:sz="0" w:space="0" w:color="auto"/>
      </w:divBdr>
    </w:div>
    <w:div w:id="1908416873">
      <w:marLeft w:val="480"/>
      <w:marRight w:val="0"/>
      <w:marTop w:val="0"/>
      <w:marBottom w:val="0"/>
      <w:divBdr>
        <w:top w:val="none" w:sz="0" w:space="0" w:color="auto"/>
        <w:left w:val="none" w:sz="0" w:space="0" w:color="auto"/>
        <w:bottom w:val="none" w:sz="0" w:space="0" w:color="auto"/>
        <w:right w:val="none" w:sz="0" w:space="0" w:color="auto"/>
      </w:divBdr>
    </w:div>
    <w:div w:id="1908421427">
      <w:marLeft w:val="480"/>
      <w:marRight w:val="0"/>
      <w:marTop w:val="0"/>
      <w:marBottom w:val="0"/>
      <w:divBdr>
        <w:top w:val="none" w:sz="0" w:space="0" w:color="auto"/>
        <w:left w:val="none" w:sz="0" w:space="0" w:color="auto"/>
        <w:bottom w:val="none" w:sz="0" w:space="0" w:color="auto"/>
        <w:right w:val="none" w:sz="0" w:space="0" w:color="auto"/>
      </w:divBdr>
    </w:div>
    <w:div w:id="1908421668">
      <w:marLeft w:val="480"/>
      <w:marRight w:val="0"/>
      <w:marTop w:val="0"/>
      <w:marBottom w:val="0"/>
      <w:divBdr>
        <w:top w:val="none" w:sz="0" w:space="0" w:color="auto"/>
        <w:left w:val="none" w:sz="0" w:space="0" w:color="auto"/>
        <w:bottom w:val="none" w:sz="0" w:space="0" w:color="auto"/>
        <w:right w:val="none" w:sz="0" w:space="0" w:color="auto"/>
      </w:divBdr>
    </w:div>
    <w:div w:id="1908495662">
      <w:marLeft w:val="480"/>
      <w:marRight w:val="0"/>
      <w:marTop w:val="0"/>
      <w:marBottom w:val="0"/>
      <w:divBdr>
        <w:top w:val="none" w:sz="0" w:space="0" w:color="auto"/>
        <w:left w:val="none" w:sz="0" w:space="0" w:color="auto"/>
        <w:bottom w:val="none" w:sz="0" w:space="0" w:color="auto"/>
        <w:right w:val="none" w:sz="0" w:space="0" w:color="auto"/>
      </w:divBdr>
    </w:div>
    <w:div w:id="1908567604">
      <w:marLeft w:val="480"/>
      <w:marRight w:val="0"/>
      <w:marTop w:val="0"/>
      <w:marBottom w:val="0"/>
      <w:divBdr>
        <w:top w:val="none" w:sz="0" w:space="0" w:color="auto"/>
        <w:left w:val="none" w:sz="0" w:space="0" w:color="auto"/>
        <w:bottom w:val="none" w:sz="0" w:space="0" w:color="auto"/>
        <w:right w:val="none" w:sz="0" w:space="0" w:color="auto"/>
      </w:divBdr>
    </w:div>
    <w:div w:id="1908610057">
      <w:marLeft w:val="480"/>
      <w:marRight w:val="0"/>
      <w:marTop w:val="0"/>
      <w:marBottom w:val="0"/>
      <w:divBdr>
        <w:top w:val="none" w:sz="0" w:space="0" w:color="auto"/>
        <w:left w:val="none" w:sz="0" w:space="0" w:color="auto"/>
        <w:bottom w:val="none" w:sz="0" w:space="0" w:color="auto"/>
        <w:right w:val="none" w:sz="0" w:space="0" w:color="auto"/>
      </w:divBdr>
    </w:div>
    <w:div w:id="1908611251">
      <w:marLeft w:val="480"/>
      <w:marRight w:val="0"/>
      <w:marTop w:val="0"/>
      <w:marBottom w:val="0"/>
      <w:divBdr>
        <w:top w:val="none" w:sz="0" w:space="0" w:color="auto"/>
        <w:left w:val="none" w:sz="0" w:space="0" w:color="auto"/>
        <w:bottom w:val="none" w:sz="0" w:space="0" w:color="auto"/>
        <w:right w:val="none" w:sz="0" w:space="0" w:color="auto"/>
      </w:divBdr>
    </w:div>
    <w:div w:id="1908804661">
      <w:marLeft w:val="480"/>
      <w:marRight w:val="0"/>
      <w:marTop w:val="0"/>
      <w:marBottom w:val="0"/>
      <w:divBdr>
        <w:top w:val="none" w:sz="0" w:space="0" w:color="auto"/>
        <w:left w:val="none" w:sz="0" w:space="0" w:color="auto"/>
        <w:bottom w:val="none" w:sz="0" w:space="0" w:color="auto"/>
        <w:right w:val="none" w:sz="0" w:space="0" w:color="auto"/>
      </w:divBdr>
    </w:div>
    <w:div w:id="1908807207">
      <w:marLeft w:val="480"/>
      <w:marRight w:val="0"/>
      <w:marTop w:val="0"/>
      <w:marBottom w:val="0"/>
      <w:divBdr>
        <w:top w:val="none" w:sz="0" w:space="0" w:color="auto"/>
        <w:left w:val="none" w:sz="0" w:space="0" w:color="auto"/>
        <w:bottom w:val="none" w:sz="0" w:space="0" w:color="auto"/>
        <w:right w:val="none" w:sz="0" w:space="0" w:color="auto"/>
      </w:divBdr>
    </w:div>
    <w:div w:id="1908876025">
      <w:marLeft w:val="480"/>
      <w:marRight w:val="0"/>
      <w:marTop w:val="0"/>
      <w:marBottom w:val="0"/>
      <w:divBdr>
        <w:top w:val="none" w:sz="0" w:space="0" w:color="auto"/>
        <w:left w:val="none" w:sz="0" w:space="0" w:color="auto"/>
        <w:bottom w:val="none" w:sz="0" w:space="0" w:color="auto"/>
        <w:right w:val="none" w:sz="0" w:space="0" w:color="auto"/>
      </w:divBdr>
    </w:div>
    <w:div w:id="1909147731">
      <w:marLeft w:val="480"/>
      <w:marRight w:val="0"/>
      <w:marTop w:val="0"/>
      <w:marBottom w:val="0"/>
      <w:divBdr>
        <w:top w:val="none" w:sz="0" w:space="0" w:color="auto"/>
        <w:left w:val="none" w:sz="0" w:space="0" w:color="auto"/>
        <w:bottom w:val="none" w:sz="0" w:space="0" w:color="auto"/>
        <w:right w:val="none" w:sz="0" w:space="0" w:color="auto"/>
      </w:divBdr>
    </w:div>
    <w:div w:id="1909151620">
      <w:marLeft w:val="480"/>
      <w:marRight w:val="0"/>
      <w:marTop w:val="0"/>
      <w:marBottom w:val="0"/>
      <w:divBdr>
        <w:top w:val="none" w:sz="0" w:space="0" w:color="auto"/>
        <w:left w:val="none" w:sz="0" w:space="0" w:color="auto"/>
        <w:bottom w:val="none" w:sz="0" w:space="0" w:color="auto"/>
        <w:right w:val="none" w:sz="0" w:space="0" w:color="auto"/>
      </w:divBdr>
    </w:div>
    <w:div w:id="1909223116">
      <w:marLeft w:val="480"/>
      <w:marRight w:val="0"/>
      <w:marTop w:val="0"/>
      <w:marBottom w:val="0"/>
      <w:divBdr>
        <w:top w:val="none" w:sz="0" w:space="0" w:color="auto"/>
        <w:left w:val="none" w:sz="0" w:space="0" w:color="auto"/>
        <w:bottom w:val="none" w:sz="0" w:space="0" w:color="auto"/>
        <w:right w:val="none" w:sz="0" w:space="0" w:color="auto"/>
      </w:divBdr>
    </w:div>
    <w:div w:id="1909263185">
      <w:marLeft w:val="480"/>
      <w:marRight w:val="0"/>
      <w:marTop w:val="0"/>
      <w:marBottom w:val="0"/>
      <w:divBdr>
        <w:top w:val="none" w:sz="0" w:space="0" w:color="auto"/>
        <w:left w:val="none" w:sz="0" w:space="0" w:color="auto"/>
        <w:bottom w:val="none" w:sz="0" w:space="0" w:color="auto"/>
        <w:right w:val="none" w:sz="0" w:space="0" w:color="auto"/>
      </w:divBdr>
    </w:div>
    <w:div w:id="1909269103">
      <w:marLeft w:val="480"/>
      <w:marRight w:val="0"/>
      <w:marTop w:val="0"/>
      <w:marBottom w:val="0"/>
      <w:divBdr>
        <w:top w:val="none" w:sz="0" w:space="0" w:color="auto"/>
        <w:left w:val="none" w:sz="0" w:space="0" w:color="auto"/>
        <w:bottom w:val="none" w:sz="0" w:space="0" w:color="auto"/>
        <w:right w:val="none" w:sz="0" w:space="0" w:color="auto"/>
      </w:divBdr>
    </w:div>
    <w:div w:id="1909339415">
      <w:marLeft w:val="480"/>
      <w:marRight w:val="0"/>
      <w:marTop w:val="0"/>
      <w:marBottom w:val="0"/>
      <w:divBdr>
        <w:top w:val="none" w:sz="0" w:space="0" w:color="auto"/>
        <w:left w:val="none" w:sz="0" w:space="0" w:color="auto"/>
        <w:bottom w:val="none" w:sz="0" w:space="0" w:color="auto"/>
        <w:right w:val="none" w:sz="0" w:space="0" w:color="auto"/>
      </w:divBdr>
    </w:div>
    <w:div w:id="1909341292">
      <w:marLeft w:val="480"/>
      <w:marRight w:val="0"/>
      <w:marTop w:val="0"/>
      <w:marBottom w:val="0"/>
      <w:divBdr>
        <w:top w:val="none" w:sz="0" w:space="0" w:color="auto"/>
        <w:left w:val="none" w:sz="0" w:space="0" w:color="auto"/>
        <w:bottom w:val="none" w:sz="0" w:space="0" w:color="auto"/>
        <w:right w:val="none" w:sz="0" w:space="0" w:color="auto"/>
      </w:divBdr>
    </w:div>
    <w:div w:id="1909607330">
      <w:marLeft w:val="480"/>
      <w:marRight w:val="0"/>
      <w:marTop w:val="0"/>
      <w:marBottom w:val="0"/>
      <w:divBdr>
        <w:top w:val="none" w:sz="0" w:space="0" w:color="auto"/>
        <w:left w:val="none" w:sz="0" w:space="0" w:color="auto"/>
        <w:bottom w:val="none" w:sz="0" w:space="0" w:color="auto"/>
        <w:right w:val="none" w:sz="0" w:space="0" w:color="auto"/>
      </w:divBdr>
    </w:div>
    <w:div w:id="1909611331">
      <w:marLeft w:val="480"/>
      <w:marRight w:val="0"/>
      <w:marTop w:val="0"/>
      <w:marBottom w:val="0"/>
      <w:divBdr>
        <w:top w:val="none" w:sz="0" w:space="0" w:color="auto"/>
        <w:left w:val="none" w:sz="0" w:space="0" w:color="auto"/>
        <w:bottom w:val="none" w:sz="0" w:space="0" w:color="auto"/>
        <w:right w:val="none" w:sz="0" w:space="0" w:color="auto"/>
      </w:divBdr>
    </w:div>
    <w:div w:id="1909680815">
      <w:marLeft w:val="480"/>
      <w:marRight w:val="0"/>
      <w:marTop w:val="0"/>
      <w:marBottom w:val="0"/>
      <w:divBdr>
        <w:top w:val="none" w:sz="0" w:space="0" w:color="auto"/>
        <w:left w:val="none" w:sz="0" w:space="0" w:color="auto"/>
        <w:bottom w:val="none" w:sz="0" w:space="0" w:color="auto"/>
        <w:right w:val="none" w:sz="0" w:space="0" w:color="auto"/>
      </w:divBdr>
    </w:div>
    <w:div w:id="1909807824">
      <w:marLeft w:val="480"/>
      <w:marRight w:val="0"/>
      <w:marTop w:val="0"/>
      <w:marBottom w:val="0"/>
      <w:divBdr>
        <w:top w:val="none" w:sz="0" w:space="0" w:color="auto"/>
        <w:left w:val="none" w:sz="0" w:space="0" w:color="auto"/>
        <w:bottom w:val="none" w:sz="0" w:space="0" w:color="auto"/>
        <w:right w:val="none" w:sz="0" w:space="0" w:color="auto"/>
      </w:divBdr>
    </w:div>
    <w:div w:id="1909993396">
      <w:marLeft w:val="480"/>
      <w:marRight w:val="0"/>
      <w:marTop w:val="0"/>
      <w:marBottom w:val="0"/>
      <w:divBdr>
        <w:top w:val="none" w:sz="0" w:space="0" w:color="auto"/>
        <w:left w:val="none" w:sz="0" w:space="0" w:color="auto"/>
        <w:bottom w:val="none" w:sz="0" w:space="0" w:color="auto"/>
        <w:right w:val="none" w:sz="0" w:space="0" w:color="auto"/>
      </w:divBdr>
    </w:div>
    <w:div w:id="1909996123">
      <w:marLeft w:val="480"/>
      <w:marRight w:val="0"/>
      <w:marTop w:val="0"/>
      <w:marBottom w:val="0"/>
      <w:divBdr>
        <w:top w:val="none" w:sz="0" w:space="0" w:color="auto"/>
        <w:left w:val="none" w:sz="0" w:space="0" w:color="auto"/>
        <w:bottom w:val="none" w:sz="0" w:space="0" w:color="auto"/>
        <w:right w:val="none" w:sz="0" w:space="0" w:color="auto"/>
      </w:divBdr>
    </w:div>
    <w:div w:id="1909996445">
      <w:marLeft w:val="480"/>
      <w:marRight w:val="0"/>
      <w:marTop w:val="0"/>
      <w:marBottom w:val="0"/>
      <w:divBdr>
        <w:top w:val="none" w:sz="0" w:space="0" w:color="auto"/>
        <w:left w:val="none" w:sz="0" w:space="0" w:color="auto"/>
        <w:bottom w:val="none" w:sz="0" w:space="0" w:color="auto"/>
        <w:right w:val="none" w:sz="0" w:space="0" w:color="auto"/>
      </w:divBdr>
    </w:div>
    <w:div w:id="1910068481">
      <w:marLeft w:val="480"/>
      <w:marRight w:val="0"/>
      <w:marTop w:val="0"/>
      <w:marBottom w:val="0"/>
      <w:divBdr>
        <w:top w:val="none" w:sz="0" w:space="0" w:color="auto"/>
        <w:left w:val="none" w:sz="0" w:space="0" w:color="auto"/>
        <w:bottom w:val="none" w:sz="0" w:space="0" w:color="auto"/>
        <w:right w:val="none" w:sz="0" w:space="0" w:color="auto"/>
      </w:divBdr>
    </w:div>
    <w:div w:id="1910074675">
      <w:marLeft w:val="480"/>
      <w:marRight w:val="0"/>
      <w:marTop w:val="0"/>
      <w:marBottom w:val="0"/>
      <w:divBdr>
        <w:top w:val="none" w:sz="0" w:space="0" w:color="auto"/>
        <w:left w:val="none" w:sz="0" w:space="0" w:color="auto"/>
        <w:bottom w:val="none" w:sz="0" w:space="0" w:color="auto"/>
        <w:right w:val="none" w:sz="0" w:space="0" w:color="auto"/>
      </w:divBdr>
    </w:div>
    <w:div w:id="1910112986">
      <w:marLeft w:val="480"/>
      <w:marRight w:val="0"/>
      <w:marTop w:val="0"/>
      <w:marBottom w:val="0"/>
      <w:divBdr>
        <w:top w:val="none" w:sz="0" w:space="0" w:color="auto"/>
        <w:left w:val="none" w:sz="0" w:space="0" w:color="auto"/>
        <w:bottom w:val="none" w:sz="0" w:space="0" w:color="auto"/>
        <w:right w:val="none" w:sz="0" w:space="0" w:color="auto"/>
      </w:divBdr>
    </w:div>
    <w:div w:id="1910268233">
      <w:marLeft w:val="480"/>
      <w:marRight w:val="0"/>
      <w:marTop w:val="0"/>
      <w:marBottom w:val="0"/>
      <w:divBdr>
        <w:top w:val="none" w:sz="0" w:space="0" w:color="auto"/>
        <w:left w:val="none" w:sz="0" w:space="0" w:color="auto"/>
        <w:bottom w:val="none" w:sz="0" w:space="0" w:color="auto"/>
        <w:right w:val="none" w:sz="0" w:space="0" w:color="auto"/>
      </w:divBdr>
    </w:div>
    <w:div w:id="1910458455">
      <w:marLeft w:val="480"/>
      <w:marRight w:val="0"/>
      <w:marTop w:val="0"/>
      <w:marBottom w:val="0"/>
      <w:divBdr>
        <w:top w:val="none" w:sz="0" w:space="0" w:color="auto"/>
        <w:left w:val="none" w:sz="0" w:space="0" w:color="auto"/>
        <w:bottom w:val="none" w:sz="0" w:space="0" w:color="auto"/>
        <w:right w:val="none" w:sz="0" w:space="0" w:color="auto"/>
      </w:divBdr>
    </w:div>
    <w:div w:id="1910529316">
      <w:marLeft w:val="480"/>
      <w:marRight w:val="0"/>
      <w:marTop w:val="0"/>
      <w:marBottom w:val="0"/>
      <w:divBdr>
        <w:top w:val="none" w:sz="0" w:space="0" w:color="auto"/>
        <w:left w:val="none" w:sz="0" w:space="0" w:color="auto"/>
        <w:bottom w:val="none" w:sz="0" w:space="0" w:color="auto"/>
        <w:right w:val="none" w:sz="0" w:space="0" w:color="auto"/>
      </w:divBdr>
    </w:div>
    <w:div w:id="1910536914">
      <w:marLeft w:val="480"/>
      <w:marRight w:val="0"/>
      <w:marTop w:val="0"/>
      <w:marBottom w:val="0"/>
      <w:divBdr>
        <w:top w:val="none" w:sz="0" w:space="0" w:color="auto"/>
        <w:left w:val="none" w:sz="0" w:space="0" w:color="auto"/>
        <w:bottom w:val="none" w:sz="0" w:space="0" w:color="auto"/>
        <w:right w:val="none" w:sz="0" w:space="0" w:color="auto"/>
      </w:divBdr>
    </w:div>
    <w:div w:id="1910574879">
      <w:marLeft w:val="480"/>
      <w:marRight w:val="0"/>
      <w:marTop w:val="0"/>
      <w:marBottom w:val="0"/>
      <w:divBdr>
        <w:top w:val="none" w:sz="0" w:space="0" w:color="auto"/>
        <w:left w:val="none" w:sz="0" w:space="0" w:color="auto"/>
        <w:bottom w:val="none" w:sz="0" w:space="0" w:color="auto"/>
        <w:right w:val="none" w:sz="0" w:space="0" w:color="auto"/>
      </w:divBdr>
    </w:div>
    <w:div w:id="1910652280">
      <w:marLeft w:val="480"/>
      <w:marRight w:val="0"/>
      <w:marTop w:val="0"/>
      <w:marBottom w:val="0"/>
      <w:divBdr>
        <w:top w:val="none" w:sz="0" w:space="0" w:color="auto"/>
        <w:left w:val="none" w:sz="0" w:space="0" w:color="auto"/>
        <w:bottom w:val="none" w:sz="0" w:space="0" w:color="auto"/>
        <w:right w:val="none" w:sz="0" w:space="0" w:color="auto"/>
      </w:divBdr>
    </w:div>
    <w:div w:id="1910842225">
      <w:marLeft w:val="480"/>
      <w:marRight w:val="0"/>
      <w:marTop w:val="0"/>
      <w:marBottom w:val="0"/>
      <w:divBdr>
        <w:top w:val="none" w:sz="0" w:space="0" w:color="auto"/>
        <w:left w:val="none" w:sz="0" w:space="0" w:color="auto"/>
        <w:bottom w:val="none" w:sz="0" w:space="0" w:color="auto"/>
        <w:right w:val="none" w:sz="0" w:space="0" w:color="auto"/>
      </w:divBdr>
    </w:div>
    <w:div w:id="1910843716">
      <w:marLeft w:val="480"/>
      <w:marRight w:val="0"/>
      <w:marTop w:val="0"/>
      <w:marBottom w:val="0"/>
      <w:divBdr>
        <w:top w:val="none" w:sz="0" w:space="0" w:color="auto"/>
        <w:left w:val="none" w:sz="0" w:space="0" w:color="auto"/>
        <w:bottom w:val="none" w:sz="0" w:space="0" w:color="auto"/>
        <w:right w:val="none" w:sz="0" w:space="0" w:color="auto"/>
      </w:divBdr>
    </w:div>
    <w:div w:id="1910844441">
      <w:marLeft w:val="480"/>
      <w:marRight w:val="0"/>
      <w:marTop w:val="0"/>
      <w:marBottom w:val="0"/>
      <w:divBdr>
        <w:top w:val="none" w:sz="0" w:space="0" w:color="auto"/>
        <w:left w:val="none" w:sz="0" w:space="0" w:color="auto"/>
        <w:bottom w:val="none" w:sz="0" w:space="0" w:color="auto"/>
        <w:right w:val="none" w:sz="0" w:space="0" w:color="auto"/>
      </w:divBdr>
    </w:div>
    <w:div w:id="1910991848">
      <w:marLeft w:val="480"/>
      <w:marRight w:val="0"/>
      <w:marTop w:val="0"/>
      <w:marBottom w:val="0"/>
      <w:divBdr>
        <w:top w:val="none" w:sz="0" w:space="0" w:color="auto"/>
        <w:left w:val="none" w:sz="0" w:space="0" w:color="auto"/>
        <w:bottom w:val="none" w:sz="0" w:space="0" w:color="auto"/>
        <w:right w:val="none" w:sz="0" w:space="0" w:color="auto"/>
      </w:divBdr>
    </w:div>
    <w:div w:id="1910994168">
      <w:marLeft w:val="480"/>
      <w:marRight w:val="0"/>
      <w:marTop w:val="0"/>
      <w:marBottom w:val="0"/>
      <w:divBdr>
        <w:top w:val="none" w:sz="0" w:space="0" w:color="auto"/>
        <w:left w:val="none" w:sz="0" w:space="0" w:color="auto"/>
        <w:bottom w:val="none" w:sz="0" w:space="0" w:color="auto"/>
        <w:right w:val="none" w:sz="0" w:space="0" w:color="auto"/>
      </w:divBdr>
    </w:div>
    <w:div w:id="1911034951">
      <w:marLeft w:val="480"/>
      <w:marRight w:val="0"/>
      <w:marTop w:val="0"/>
      <w:marBottom w:val="0"/>
      <w:divBdr>
        <w:top w:val="none" w:sz="0" w:space="0" w:color="auto"/>
        <w:left w:val="none" w:sz="0" w:space="0" w:color="auto"/>
        <w:bottom w:val="none" w:sz="0" w:space="0" w:color="auto"/>
        <w:right w:val="none" w:sz="0" w:space="0" w:color="auto"/>
      </w:divBdr>
    </w:div>
    <w:div w:id="1911112317">
      <w:marLeft w:val="480"/>
      <w:marRight w:val="0"/>
      <w:marTop w:val="0"/>
      <w:marBottom w:val="0"/>
      <w:divBdr>
        <w:top w:val="none" w:sz="0" w:space="0" w:color="auto"/>
        <w:left w:val="none" w:sz="0" w:space="0" w:color="auto"/>
        <w:bottom w:val="none" w:sz="0" w:space="0" w:color="auto"/>
        <w:right w:val="none" w:sz="0" w:space="0" w:color="auto"/>
      </w:divBdr>
    </w:div>
    <w:div w:id="1911118300">
      <w:marLeft w:val="480"/>
      <w:marRight w:val="0"/>
      <w:marTop w:val="0"/>
      <w:marBottom w:val="0"/>
      <w:divBdr>
        <w:top w:val="none" w:sz="0" w:space="0" w:color="auto"/>
        <w:left w:val="none" w:sz="0" w:space="0" w:color="auto"/>
        <w:bottom w:val="none" w:sz="0" w:space="0" w:color="auto"/>
        <w:right w:val="none" w:sz="0" w:space="0" w:color="auto"/>
      </w:divBdr>
    </w:div>
    <w:div w:id="1911308695">
      <w:marLeft w:val="480"/>
      <w:marRight w:val="0"/>
      <w:marTop w:val="0"/>
      <w:marBottom w:val="0"/>
      <w:divBdr>
        <w:top w:val="none" w:sz="0" w:space="0" w:color="auto"/>
        <w:left w:val="none" w:sz="0" w:space="0" w:color="auto"/>
        <w:bottom w:val="none" w:sz="0" w:space="0" w:color="auto"/>
        <w:right w:val="none" w:sz="0" w:space="0" w:color="auto"/>
      </w:divBdr>
    </w:div>
    <w:div w:id="1911454897">
      <w:marLeft w:val="480"/>
      <w:marRight w:val="0"/>
      <w:marTop w:val="0"/>
      <w:marBottom w:val="0"/>
      <w:divBdr>
        <w:top w:val="none" w:sz="0" w:space="0" w:color="auto"/>
        <w:left w:val="none" w:sz="0" w:space="0" w:color="auto"/>
        <w:bottom w:val="none" w:sz="0" w:space="0" w:color="auto"/>
        <w:right w:val="none" w:sz="0" w:space="0" w:color="auto"/>
      </w:divBdr>
    </w:div>
    <w:div w:id="1911503601">
      <w:marLeft w:val="480"/>
      <w:marRight w:val="0"/>
      <w:marTop w:val="0"/>
      <w:marBottom w:val="0"/>
      <w:divBdr>
        <w:top w:val="none" w:sz="0" w:space="0" w:color="auto"/>
        <w:left w:val="none" w:sz="0" w:space="0" w:color="auto"/>
        <w:bottom w:val="none" w:sz="0" w:space="0" w:color="auto"/>
        <w:right w:val="none" w:sz="0" w:space="0" w:color="auto"/>
      </w:divBdr>
    </w:div>
    <w:div w:id="1911504347">
      <w:marLeft w:val="480"/>
      <w:marRight w:val="0"/>
      <w:marTop w:val="0"/>
      <w:marBottom w:val="0"/>
      <w:divBdr>
        <w:top w:val="none" w:sz="0" w:space="0" w:color="auto"/>
        <w:left w:val="none" w:sz="0" w:space="0" w:color="auto"/>
        <w:bottom w:val="none" w:sz="0" w:space="0" w:color="auto"/>
        <w:right w:val="none" w:sz="0" w:space="0" w:color="auto"/>
      </w:divBdr>
    </w:div>
    <w:div w:id="1911573498">
      <w:marLeft w:val="480"/>
      <w:marRight w:val="0"/>
      <w:marTop w:val="0"/>
      <w:marBottom w:val="0"/>
      <w:divBdr>
        <w:top w:val="none" w:sz="0" w:space="0" w:color="auto"/>
        <w:left w:val="none" w:sz="0" w:space="0" w:color="auto"/>
        <w:bottom w:val="none" w:sz="0" w:space="0" w:color="auto"/>
        <w:right w:val="none" w:sz="0" w:space="0" w:color="auto"/>
      </w:divBdr>
    </w:div>
    <w:div w:id="1911841503">
      <w:marLeft w:val="480"/>
      <w:marRight w:val="0"/>
      <w:marTop w:val="0"/>
      <w:marBottom w:val="0"/>
      <w:divBdr>
        <w:top w:val="none" w:sz="0" w:space="0" w:color="auto"/>
        <w:left w:val="none" w:sz="0" w:space="0" w:color="auto"/>
        <w:bottom w:val="none" w:sz="0" w:space="0" w:color="auto"/>
        <w:right w:val="none" w:sz="0" w:space="0" w:color="auto"/>
      </w:divBdr>
    </w:div>
    <w:div w:id="1911962983">
      <w:marLeft w:val="480"/>
      <w:marRight w:val="0"/>
      <w:marTop w:val="0"/>
      <w:marBottom w:val="0"/>
      <w:divBdr>
        <w:top w:val="none" w:sz="0" w:space="0" w:color="auto"/>
        <w:left w:val="none" w:sz="0" w:space="0" w:color="auto"/>
        <w:bottom w:val="none" w:sz="0" w:space="0" w:color="auto"/>
        <w:right w:val="none" w:sz="0" w:space="0" w:color="auto"/>
      </w:divBdr>
    </w:div>
    <w:div w:id="1912040961">
      <w:marLeft w:val="480"/>
      <w:marRight w:val="0"/>
      <w:marTop w:val="0"/>
      <w:marBottom w:val="0"/>
      <w:divBdr>
        <w:top w:val="none" w:sz="0" w:space="0" w:color="auto"/>
        <w:left w:val="none" w:sz="0" w:space="0" w:color="auto"/>
        <w:bottom w:val="none" w:sz="0" w:space="0" w:color="auto"/>
        <w:right w:val="none" w:sz="0" w:space="0" w:color="auto"/>
      </w:divBdr>
    </w:div>
    <w:div w:id="1912078346">
      <w:marLeft w:val="480"/>
      <w:marRight w:val="0"/>
      <w:marTop w:val="0"/>
      <w:marBottom w:val="0"/>
      <w:divBdr>
        <w:top w:val="none" w:sz="0" w:space="0" w:color="auto"/>
        <w:left w:val="none" w:sz="0" w:space="0" w:color="auto"/>
        <w:bottom w:val="none" w:sz="0" w:space="0" w:color="auto"/>
        <w:right w:val="none" w:sz="0" w:space="0" w:color="auto"/>
      </w:divBdr>
    </w:div>
    <w:div w:id="1912082220">
      <w:marLeft w:val="480"/>
      <w:marRight w:val="0"/>
      <w:marTop w:val="0"/>
      <w:marBottom w:val="0"/>
      <w:divBdr>
        <w:top w:val="none" w:sz="0" w:space="0" w:color="auto"/>
        <w:left w:val="none" w:sz="0" w:space="0" w:color="auto"/>
        <w:bottom w:val="none" w:sz="0" w:space="0" w:color="auto"/>
        <w:right w:val="none" w:sz="0" w:space="0" w:color="auto"/>
      </w:divBdr>
    </w:div>
    <w:div w:id="1912151050">
      <w:marLeft w:val="480"/>
      <w:marRight w:val="0"/>
      <w:marTop w:val="0"/>
      <w:marBottom w:val="0"/>
      <w:divBdr>
        <w:top w:val="none" w:sz="0" w:space="0" w:color="auto"/>
        <w:left w:val="none" w:sz="0" w:space="0" w:color="auto"/>
        <w:bottom w:val="none" w:sz="0" w:space="0" w:color="auto"/>
        <w:right w:val="none" w:sz="0" w:space="0" w:color="auto"/>
      </w:divBdr>
    </w:div>
    <w:div w:id="1912228922">
      <w:marLeft w:val="480"/>
      <w:marRight w:val="0"/>
      <w:marTop w:val="0"/>
      <w:marBottom w:val="0"/>
      <w:divBdr>
        <w:top w:val="none" w:sz="0" w:space="0" w:color="auto"/>
        <w:left w:val="none" w:sz="0" w:space="0" w:color="auto"/>
        <w:bottom w:val="none" w:sz="0" w:space="0" w:color="auto"/>
        <w:right w:val="none" w:sz="0" w:space="0" w:color="auto"/>
      </w:divBdr>
    </w:div>
    <w:div w:id="1912349847">
      <w:marLeft w:val="480"/>
      <w:marRight w:val="0"/>
      <w:marTop w:val="0"/>
      <w:marBottom w:val="0"/>
      <w:divBdr>
        <w:top w:val="none" w:sz="0" w:space="0" w:color="auto"/>
        <w:left w:val="none" w:sz="0" w:space="0" w:color="auto"/>
        <w:bottom w:val="none" w:sz="0" w:space="0" w:color="auto"/>
        <w:right w:val="none" w:sz="0" w:space="0" w:color="auto"/>
      </w:divBdr>
    </w:div>
    <w:div w:id="1912425846">
      <w:marLeft w:val="480"/>
      <w:marRight w:val="0"/>
      <w:marTop w:val="0"/>
      <w:marBottom w:val="0"/>
      <w:divBdr>
        <w:top w:val="none" w:sz="0" w:space="0" w:color="auto"/>
        <w:left w:val="none" w:sz="0" w:space="0" w:color="auto"/>
        <w:bottom w:val="none" w:sz="0" w:space="0" w:color="auto"/>
        <w:right w:val="none" w:sz="0" w:space="0" w:color="auto"/>
      </w:divBdr>
    </w:div>
    <w:div w:id="1912500151">
      <w:marLeft w:val="480"/>
      <w:marRight w:val="0"/>
      <w:marTop w:val="0"/>
      <w:marBottom w:val="0"/>
      <w:divBdr>
        <w:top w:val="none" w:sz="0" w:space="0" w:color="auto"/>
        <w:left w:val="none" w:sz="0" w:space="0" w:color="auto"/>
        <w:bottom w:val="none" w:sz="0" w:space="0" w:color="auto"/>
        <w:right w:val="none" w:sz="0" w:space="0" w:color="auto"/>
      </w:divBdr>
    </w:div>
    <w:div w:id="1912689051">
      <w:marLeft w:val="480"/>
      <w:marRight w:val="0"/>
      <w:marTop w:val="0"/>
      <w:marBottom w:val="0"/>
      <w:divBdr>
        <w:top w:val="none" w:sz="0" w:space="0" w:color="auto"/>
        <w:left w:val="none" w:sz="0" w:space="0" w:color="auto"/>
        <w:bottom w:val="none" w:sz="0" w:space="0" w:color="auto"/>
        <w:right w:val="none" w:sz="0" w:space="0" w:color="auto"/>
      </w:divBdr>
    </w:div>
    <w:div w:id="1912962161">
      <w:marLeft w:val="480"/>
      <w:marRight w:val="0"/>
      <w:marTop w:val="0"/>
      <w:marBottom w:val="0"/>
      <w:divBdr>
        <w:top w:val="none" w:sz="0" w:space="0" w:color="auto"/>
        <w:left w:val="none" w:sz="0" w:space="0" w:color="auto"/>
        <w:bottom w:val="none" w:sz="0" w:space="0" w:color="auto"/>
        <w:right w:val="none" w:sz="0" w:space="0" w:color="auto"/>
      </w:divBdr>
    </w:div>
    <w:div w:id="1913083663">
      <w:marLeft w:val="480"/>
      <w:marRight w:val="0"/>
      <w:marTop w:val="0"/>
      <w:marBottom w:val="0"/>
      <w:divBdr>
        <w:top w:val="none" w:sz="0" w:space="0" w:color="auto"/>
        <w:left w:val="none" w:sz="0" w:space="0" w:color="auto"/>
        <w:bottom w:val="none" w:sz="0" w:space="0" w:color="auto"/>
        <w:right w:val="none" w:sz="0" w:space="0" w:color="auto"/>
      </w:divBdr>
    </w:div>
    <w:div w:id="1913271286">
      <w:marLeft w:val="480"/>
      <w:marRight w:val="0"/>
      <w:marTop w:val="0"/>
      <w:marBottom w:val="0"/>
      <w:divBdr>
        <w:top w:val="none" w:sz="0" w:space="0" w:color="auto"/>
        <w:left w:val="none" w:sz="0" w:space="0" w:color="auto"/>
        <w:bottom w:val="none" w:sz="0" w:space="0" w:color="auto"/>
        <w:right w:val="none" w:sz="0" w:space="0" w:color="auto"/>
      </w:divBdr>
    </w:div>
    <w:div w:id="1913349252">
      <w:marLeft w:val="480"/>
      <w:marRight w:val="0"/>
      <w:marTop w:val="0"/>
      <w:marBottom w:val="0"/>
      <w:divBdr>
        <w:top w:val="none" w:sz="0" w:space="0" w:color="auto"/>
        <w:left w:val="none" w:sz="0" w:space="0" w:color="auto"/>
        <w:bottom w:val="none" w:sz="0" w:space="0" w:color="auto"/>
        <w:right w:val="none" w:sz="0" w:space="0" w:color="auto"/>
      </w:divBdr>
    </w:div>
    <w:div w:id="1913466125">
      <w:marLeft w:val="480"/>
      <w:marRight w:val="0"/>
      <w:marTop w:val="0"/>
      <w:marBottom w:val="0"/>
      <w:divBdr>
        <w:top w:val="none" w:sz="0" w:space="0" w:color="auto"/>
        <w:left w:val="none" w:sz="0" w:space="0" w:color="auto"/>
        <w:bottom w:val="none" w:sz="0" w:space="0" w:color="auto"/>
        <w:right w:val="none" w:sz="0" w:space="0" w:color="auto"/>
      </w:divBdr>
    </w:div>
    <w:div w:id="1913618005">
      <w:marLeft w:val="480"/>
      <w:marRight w:val="0"/>
      <w:marTop w:val="0"/>
      <w:marBottom w:val="0"/>
      <w:divBdr>
        <w:top w:val="none" w:sz="0" w:space="0" w:color="auto"/>
        <w:left w:val="none" w:sz="0" w:space="0" w:color="auto"/>
        <w:bottom w:val="none" w:sz="0" w:space="0" w:color="auto"/>
        <w:right w:val="none" w:sz="0" w:space="0" w:color="auto"/>
      </w:divBdr>
    </w:div>
    <w:div w:id="1913659267">
      <w:marLeft w:val="480"/>
      <w:marRight w:val="0"/>
      <w:marTop w:val="0"/>
      <w:marBottom w:val="0"/>
      <w:divBdr>
        <w:top w:val="none" w:sz="0" w:space="0" w:color="auto"/>
        <w:left w:val="none" w:sz="0" w:space="0" w:color="auto"/>
        <w:bottom w:val="none" w:sz="0" w:space="0" w:color="auto"/>
        <w:right w:val="none" w:sz="0" w:space="0" w:color="auto"/>
      </w:divBdr>
    </w:div>
    <w:div w:id="1913662674">
      <w:marLeft w:val="480"/>
      <w:marRight w:val="0"/>
      <w:marTop w:val="0"/>
      <w:marBottom w:val="0"/>
      <w:divBdr>
        <w:top w:val="none" w:sz="0" w:space="0" w:color="auto"/>
        <w:left w:val="none" w:sz="0" w:space="0" w:color="auto"/>
        <w:bottom w:val="none" w:sz="0" w:space="0" w:color="auto"/>
        <w:right w:val="none" w:sz="0" w:space="0" w:color="auto"/>
      </w:divBdr>
    </w:div>
    <w:div w:id="1914317390">
      <w:marLeft w:val="480"/>
      <w:marRight w:val="0"/>
      <w:marTop w:val="0"/>
      <w:marBottom w:val="0"/>
      <w:divBdr>
        <w:top w:val="none" w:sz="0" w:space="0" w:color="auto"/>
        <w:left w:val="none" w:sz="0" w:space="0" w:color="auto"/>
        <w:bottom w:val="none" w:sz="0" w:space="0" w:color="auto"/>
        <w:right w:val="none" w:sz="0" w:space="0" w:color="auto"/>
      </w:divBdr>
    </w:div>
    <w:div w:id="1914385390">
      <w:marLeft w:val="480"/>
      <w:marRight w:val="0"/>
      <w:marTop w:val="0"/>
      <w:marBottom w:val="0"/>
      <w:divBdr>
        <w:top w:val="none" w:sz="0" w:space="0" w:color="auto"/>
        <w:left w:val="none" w:sz="0" w:space="0" w:color="auto"/>
        <w:bottom w:val="none" w:sz="0" w:space="0" w:color="auto"/>
        <w:right w:val="none" w:sz="0" w:space="0" w:color="auto"/>
      </w:divBdr>
    </w:div>
    <w:div w:id="1914700243">
      <w:marLeft w:val="480"/>
      <w:marRight w:val="0"/>
      <w:marTop w:val="0"/>
      <w:marBottom w:val="0"/>
      <w:divBdr>
        <w:top w:val="none" w:sz="0" w:space="0" w:color="auto"/>
        <w:left w:val="none" w:sz="0" w:space="0" w:color="auto"/>
        <w:bottom w:val="none" w:sz="0" w:space="0" w:color="auto"/>
        <w:right w:val="none" w:sz="0" w:space="0" w:color="auto"/>
      </w:divBdr>
    </w:div>
    <w:div w:id="1914773634">
      <w:marLeft w:val="480"/>
      <w:marRight w:val="0"/>
      <w:marTop w:val="0"/>
      <w:marBottom w:val="0"/>
      <w:divBdr>
        <w:top w:val="none" w:sz="0" w:space="0" w:color="auto"/>
        <w:left w:val="none" w:sz="0" w:space="0" w:color="auto"/>
        <w:bottom w:val="none" w:sz="0" w:space="0" w:color="auto"/>
        <w:right w:val="none" w:sz="0" w:space="0" w:color="auto"/>
      </w:divBdr>
    </w:div>
    <w:div w:id="1914776827">
      <w:marLeft w:val="480"/>
      <w:marRight w:val="0"/>
      <w:marTop w:val="0"/>
      <w:marBottom w:val="0"/>
      <w:divBdr>
        <w:top w:val="none" w:sz="0" w:space="0" w:color="auto"/>
        <w:left w:val="none" w:sz="0" w:space="0" w:color="auto"/>
        <w:bottom w:val="none" w:sz="0" w:space="0" w:color="auto"/>
        <w:right w:val="none" w:sz="0" w:space="0" w:color="auto"/>
      </w:divBdr>
    </w:div>
    <w:div w:id="1914924298">
      <w:marLeft w:val="480"/>
      <w:marRight w:val="0"/>
      <w:marTop w:val="0"/>
      <w:marBottom w:val="0"/>
      <w:divBdr>
        <w:top w:val="none" w:sz="0" w:space="0" w:color="auto"/>
        <w:left w:val="none" w:sz="0" w:space="0" w:color="auto"/>
        <w:bottom w:val="none" w:sz="0" w:space="0" w:color="auto"/>
        <w:right w:val="none" w:sz="0" w:space="0" w:color="auto"/>
      </w:divBdr>
    </w:div>
    <w:div w:id="1915162285">
      <w:marLeft w:val="480"/>
      <w:marRight w:val="0"/>
      <w:marTop w:val="0"/>
      <w:marBottom w:val="0"/>
      <w:divBdr>
        <w:top w:val="none" w:sz="0" w:space="0" w:color="auto"/>
        <w:left w:val="none" w:sz="0" w:space="0" w:color="auto"/>
        <w:bottom w:val="none" w:sz="0" w:space="0" w:color="auto"/>
        <w:right w:val="none" w:sz="0" w:space="0" w:color="auto"/>
      </w:divBdr>
    </w:div>
    <w:div w:id="1915309246">
      <w:marLeft w:val="480"/>
      <w:marRight w:val="0"/>
      <w:marTop w:val="0"/>
      <w:marBottom w:val="0"/>
      <w:divBdr>
        <w:top w:val="none" w:sz="0" w:space="0" w:color="auto"/>
        <w:left w:val="none" w:sz="0" w:space="0" w:color="auto"/>
        <w:bottom w:val="none" w:sz="0" w:space="0" w:color="auto"/>
        <w:right w:val="none" w:sz="0" w:space="0" w:color="auto"/>
      </w:divBdr>
    </w:div>
    <w:div w:id="1915316351">
      <w:marLeft w:val="480"/>
      <w:marRight w:val="0"/>
      <w:marTop w:val="0"/>
      <w:marBottom w:val="0"/>
      <w:divBdr>
        <w:top w:val="none" w:sz="0" w:space="0" w:color="auto"/>
        <w:left w:val="none" w:sz="0" w:space="0" w:color="auto"/>
        <w:bottom w:val="none" w:sz="0" w:space="0" w:color="auto"/>
        <w:right w:val="none" w:sz="0" w:space="0" w:color="auto"/>
      </w:divBdr>
    </w:div>
    <w:div w:id="1915359701">
      <w:marLeft w:val="480"/>
      <w:marRight w:val="0"/>
      <w:marTop w:val="0"/>
      <w:marBottom w:val="0"/>
      <w:divBdr>
        <w:top w:val="none" w:sz="0" w:space="0" w:color="auto"/>
        <w:left w:val="none" w:sz="0" w:space="0" w:color="auto"/>
        <w:bottom w:val="none" w:sz="0" w:space="0" w:color="auto"/>
        <w:right w:val="none" w:sz="0" w:space="0" w:color="auto"/>
      </w:divBdr>
    </w:div>
    <w:div w:id="1915431802">
      <w:marLeft w:val="480"/>
      <w:marRight w:val="0"/>
      <w:marTop w:val="0"/>
      <w:marBottom w:val="0"/>
      <w:divBdr>
        <w:top w:val="none" w:sz="0" w:space="0" w:color="auto"/>
        <w:left w:val="none" w:sz="0" w:space="0" w:color="auto"/>
        <w:bottom w:val="none" w:sz="0" w:space="0" w:color="auto"/>
        <w:right w:val="none" w:sz="0" w:space="0" w:color="auto"/>
      </w:divBdr>
    </w:div>
    <w:div w:id="1915551914">
      <w:marLeft w:val="480"/>
      <w:marRight w:val="0"/>
      <w:marTop w:val="0"/>
      <w:marBottom w:val="0"/>
      <w:divBdr>
        <w:top w:val="none" w:sz="0" w:space="0" w:color="auto"/>
        <w:left w:val="none" w:sz="0" w:space="0" w:color="auto"/>
        <w:bottom w:val="none" w:sz="0" w:space="0" w:color="auto"/>
        <w:right w:val="none" w:sz="0" w:space="0" w:color="auto"/>
      </w:divBdr>
    </w:div>
    <w:div w:id="1915697167">
      <w:marLeft w:val="480"/>
      <w:marRight w:val="0"/>
      <w:marTop w:val="0"/>
      <w:marBottom w:val="0"/>
      <w:divBdr>
        <w:top w:val="none" w:sz="0" w:space="0" w:color="auto"/>
        <w:left w:val="none" w:sz="0" w:space="0" w:color="auto"/>
        <w:bottom w:val="none" w:sz="0" w:space="0" w:color="auto"/>
        <w:right w:val="none" w:sz="0" w:space="0" w:color="auto"/>
      </w:divBdr>
    </w:div>
    <w:div w:id="1915775047">
      <w:marLeft w:val="480"/>
      <w:marRight w:val="0"/>
      <w:marTop w:val="0"/>
      <w:marBottom w:val="0"/>
      <w:divBdr>
        <w:top w:val="none" w:sz="0" w:space="0" w:color="auto"/>
        <w:left w:val="none" w:sz="0" w:space="0" w:color="auto"/>
        <w:bottom w:val="none" w:sz="0" w:space="0" w:color="auto"/>
        <w:right w:val="none" w:sz="0" w:space="0" w:color="auto"/>
      </w:divBdr>
    </w:div>
    <w:div w:id="1915778663">
      <w:marLeft w:val="480"/>
      <w:marRight w:val="0"/>
      <w:marTop w:val="0"/>
      <w:marBottom w:val="0"/>
      <w:divBdr>
        <w:top w:val="none" w:sz="0" w:space="0" w:color="auto"/>
        <w:left w:val="none" w:sz="0" w:space="0" w:color="auto"/>
        <w:bottom w:val="none" w:sz="0" w:space="0" w:color="auto"/>
        <w:right w:val="none" w:sz="0" w:space="0" w:color="auto"/>
      </w:divBdr>
    </w:div>
    <w:div w:id="1915822587">
      <w:marLeft w:val="480"/>
      <w:marRight w:val="0"/>
      <w:marTop w:val="0"/>
      <w:marBottom w:val="0"/>
      <w:divBdr>
        <w:top w:val="none" w:sz="0" w:space="0" w:color="auto"/>
        <w:left w:val="none" w:sz="0" w:space="0" w:color="auto"/>
        <w:bottom w:val="none" w:sz="0" w:space="0" w:color="auto"/>
        <w:right w:val="none" w:sz="0" w:space="0" w:color="auto"/>
      </w:divBdr>
    </w:div>
    <w:div w:id="1916041654">
      <w:marLeft w:val="480"/>
      <w:marRight w:val="0"/>
      <w:marTop w:val="0"/>
      <w:marBottom w:val="0"/>
      <w:divBdr>
        <w:top w:val="none" w:sz="0" w:space="0" w:color="auto"/>
        <w:left w:val="none" w:sz="0" w:space="0" w:color="auto"/>
        <w:bottom w:val="none" w:sz="0" w:space="0" w:color="auto"/>
        <w:right w:val="none" w:sz="0" w:space="0" w:color="auto"/>
      </w:divBdr>
    </w:div>
    <w:div w:id="1916158339">
      <w:marLeft w:val="480"/>
      <w:marRight w:val="0"/>
      <w:marTop w:val="0"/>
      <w:marBottom w:val="0"/>
      <w:divBdr>
        <w:top w:val="none" w:sz="0" w:space="0" w:color="auto"/>
        <w:left w:val="none" w:sz="0" w:space="0" w:color="auto"/>
        <w:bottom w:val="none" w:sz="0" w:space="0" w:color="auto"/>
        <w:right w:val="none" w:sz="0" w:space="0" w:color="auto"/>
      </w:divBdr>
    </w:div>
    <w:div w:id="1916280903">
      <w:marLeft w:val="480"/>
      <w:marRight w:val="0"/>
      <w:marTop w:val="0"/>
      <w:marBottom w:val="0"/>
      <w:divBdr>
        <w:top w:val="none" w:sz="0" w:space="0" w:color="auto"/>
        <w:left w:val="none" w:sz="0" w:space="0" w:color="auto"/>
        <w:bottom w:val="none" w:sz="0" w:space="0" w:color="auto"/>
        <w:right w:val="none" w:sz="0" w:space="0" w:color="auto"/>
      </w:divBdr>
    </w:div>
    <w:div w:id="1916281445">
      <w:marLeft w:val="480"/>
      <w:marRight w:val="0"/>
      <w:marTop w:val="0"/>
      <w:marBottom w:val="0"/>
      <w:divBdr>
        <w:top w:val="none" w:sz="0" w:space="0" w:color="auto"/>
        <w:left w:val="none" w:sz="0" w:space="0" w:color="auto"/>
        <w:bottom w:val="none" w:sz="0" w:space="0" w:color="auto"/>
        <w:right w:val="none" w:sz="0" w:space="0" w:color="auto"/>
      </w:divBdr>
    </w:div>
    <w:div w:id="1916282540">
      <w:marLeft w:val="480"/>
      <w:marRight w:val="0"/>
      <w:marTop w:val="0"/>
      <w:marBottom w:val="0"/>
      <w:divBdr>
        <w:top w:val="none" w:sz="0" w:space="0" w:color="auto"/>
        <w:left w:val="none" w:sz="0" w:space="0" w:color="auto"/>
        <w:bottom w:val="none" w:sz="0" w:space="0" w:color="auto"/>
        <w:right w:val="none" w:sz="0" w:space="0" w:color="auto"/>
      </w:divBdr>
    </w:div>
    <w:div w:id="1916354291">
      <w:marLeft w:val="480"/>
      <w:marRight w:val="0"/>
      <w:marTop w:val="0"/>
      <w:marBottom w:val="0"/>
      <w:divBdr>
        <w:top w:val="none" w:sz="0" w:space="0" w:color="auto"/>
        <w:left w:val="none" w:sz="0" w:space="0" w:color="auto"/>
        <w:bottom w:val="none" w:sz="0" w:space="0" w:color="auto"/>
        <w:right w:val="none" w:sz="0" w:space="0" w:color="auto"/>
      </w:divBdr>
    </w:div>
    <w:div w:id="1916435034">
      <w:marLeft w:val="480"/>
      <w:marRight w:val="0"/>
      <w:marTop w:val="0"/>
      <w:marBottom w:val="0"/>
      <w:divBdr>
        <w:top w:val="none" w:sz="0" w:space="0" w:color="auto"/>
        <w:left w:val="none" w:sz="0" w:space="0" w:color="auto"/>
        <w:bottom w:val="none" w:sz="0" w:space="0" w:color="auto"/>
        <w:right w:val="none" w:sz="0" w:space="0" w:color="auto"/>
      </w:divBdr>
    </w:div>
    <w:div w:id="1916544763">
      <w:marLeft w:val="480"/>
      <w:marRight w:val="0"/>
      <w:marTop w:val="0"/>
      <w:marBottom w:val="0"/>
      <w:divBdr>
        <w:top w:val="none" w:sz="0" w:space="0" w:color="auto"/>
        <w:left w:val="none" w:sz="0" w:space="0" w:color="auto"/>
        <w:bottom w:val="none" w:sz="0" w:space="0" w:color="auto"/>
        <w:right w:val="none" w:sz="0" w:space="0" w:color="auto"/>
      </w:divBdr>
    </w:div>
    <w:div w:id="1916547491">
      <w:marLeft w:val="480"/>
      <w:marRight w:val="0"/>
      <w:marTop w:val="0"/>
      <w:marBottom w:val="0"/>
      <w:divBdr>
        <w:top w:val="none" w:sz="0" w:space="0" w:color="auto"/>
        <w:left w:val="none" w:sz="0" w:space="0" w:color="auto"/>
        <w:bottom w:val="none" w:sz="0" w:space="0" w:color="auto"/>
        <w:right w:val="none" w:sz="0" w:space="0" w:color="auto"/>
      </w:divBdr>
    </w:div>
    <w:div w:id="1916741880">
      <w:marLeft w:val="480"/>
      <w:marRight w:val="0"/>
      <w:marTop w:val="0"/>
      <w:marBottom w:val="0"/>
      <w:divBdr>
        <w:top w:val="none" w:sz="0" w:space="0" w:color="auto"/>
        <w:left w:val="none" w:sz="0" w:space="0" w:color="auto"/>
        <w:bottom w:val="none" w:sz="0" w:space="0" w:color="auto"/>
        <w:right w:val="none" w:sz="0" w:space="0" w:color="auto"/>
      </w:divBdr>
    </w:div>
    <w:div w:id="1916933510">
      <w:marLeft w:val="480"/>
      <w:marRight w:val="0"/>
      <w:marTop w:val="0"/>
      <w:marBottom w:val="0"/>
      <w:divBdr>
        <w:top w:val="none" w:sz="0" w:space="0" w:color="auto"/>
        <w:left w:val="none" w:sz="0" w:space="0" w:color="auto"/>
        <w:bottom w:val="none" w:sz="0" w:space="0" w:color="auto"/>
        <w:right w:val="none" w:sz="0" w:space="0" w:color="auto"/>
      </w:divBdr>
    </w:div>
    <w:div w:id="1916934999">
      <w:marLeft w:val="480"/>
      <w:marRight w:val="0"/>
      <w:marTop w:val="0"/>
      <w:marBottom w:val="0"/>
      <w:divBdr>
        <w:top w:val="none" w:sz="0" w:space="0" w:color="auto"/>
        <w:left w:val="none" w:sz="0" w:space="0" w:color="auto"/>
        <w:bottom w:val="none" w:sz="0" w:space="0" w:color="auto"/>
        <w:right w:val="none" w:sz="0" w:space="0" w:color="auto"/>
      </w:divBdr>
    </w:div>
    <w:div w:id="1917276636">
      <w:marLeft w:val="480"/>
      <w:marRight w:val="0"/>
      <w:marTop w:val="0"/>
      <w:marBottom w:val="0"/>
      <w:divBdr>
        <w:top w:val="none" w:sz="0" w:space="0" w:color="auto"/>
        <w:left w:val="none" w:sz="0" w:space="0" w:color="auto"/>
        <w:bottom w:val="none" w:sz="0" w:space="0" w:color="auto"/>
        <w:right w:val="none" w:sz="0" w:space="0" w:color="auto"/>
      </w:divBdr>
    </w:div>
    <w:div w:id="1917401241">
      <w:marLeft w:val="480"/>
      <w:marRight w:val="0"/>
      <w:marTop w:val="0"/>
      <w:marBottom w:val="0"/>
      <w:divBdr>
        <w:top w:val="none" w:sz="0" w:space="0" w:color="auto"/>
        <w:left w:val="none" w:sz="0" w:space="0" w:color="auto"/>
        <w:bottom w:val="none" w:sz="0" w:space="0" w:color="auto"/>
        <w:right w:val="none" w:sz="0" w:space="0" w:color="auto"/>
      </w:divBdr>
    </w:div>
    <w:div w:id="1917518317">
      <w:marLeft w:val="480"/>
      <w:marRight w:val="0"/>
      <w:marTop w:val="0"/>
      <w:marBottom w:val="0"/>
      <w:divBdr>
        <w:top w:val="none" w:sz="0" w:space="0" w:color="auto"/>
        <w:left w:val="none" w:sz="0" w:space="0" w:color="auto"/>
        <w:bottom w:val="none" w:sz="0" w:space="0" w:color="auto"/>
        <w:right w:val="none" w:sz="0" w:space="0" w:color="auto"/>
      </w:divBdr>
    </w:div>
    <w:div w:id="1917518919">
      <w:marLeft w:val="480"/>
      <w:marRight w:val="0"/>
      <w:marTop w:val="0"/>
      <w:marBottom w:val="0"/>
      <w:divBdr>
        <w:top w:val="none" w:sz="0" w:space="0" w:color="auto"/>
        <w:left w:val="none" w:sz="0" w:space="0" w:color="auto"/>
        <w:bottom w:val="none" w:sz="0" w:space="0" w:color="auto"/>
        <w:right w:val="none" w:sz="0" w:space="0" w:color="auto"/>
      </w:divBdr>
    </w:div>
    <w:div w:id="1917745024">
      <w:marLeft w:val="480"/>
      <w:marRight w:val="0"/>
      <w:marTop w:val="0"/>
      <w:marBottom w:val="0"/>
      <w:divBdr>
        <w:top w:val="none" w:sz="0" w:space="0" w:color="auto"/>
        <w:left w:val="none" w:sz="0" w:space="0" w:color="auto"/>
        <w:bottom w:val="none" w:sz="0" w:space="0" w:color="auto"/>
        <w:right w:val="none" w:sz="0" w:space="0" w:color="auto"/>
      </w:divBdr>
    </w:div>
    <w:div w:id="1917787010">
      <w:marLeft w:val="480"/>
      <w:marRight w:val="0"/>
      <w:marTop w:val="0"/>
      <w:marBottom w:val="0"/>
      <w:divBdr>
        <w:top w:val="none" w:sz="0" w:space="0" w:color="auto"/>
        <w:left w:val="none" w:sz="0" w:space="0" w:color="auto"/>
        <w:bottom w:val="none" w:sz="0" w:space="0" w:color="auto"/>
        <w:right w:val="none" w:sz="0" w:space="0" w:color="auto"/>
      </w:divBdr>
    </w:div>
    <w:div w:id="1917856847">
      <w:marLeft w:val="480"/>
      <w:marRight w:val="0"/>
      <w:marTop w:val="0"/>
      <w:marBottom w:val="0"/>
      <w:divBdr>
        <w:top w:val="none" w:sz="0" w:space="0" w:color="auto"/>
        <w:left w:val="none" w:sz="0" w:space="0" w:color="auto"/>
        <w:bottom w:val="none" w:sz="0" w:space="0" w:color="auto"/>
        <w:right w:val="none" w:sz="0" w:space="0" w:color="auto"/>
      </w:divBdr>
    </w:div>
    <w:div w:id="1918006624">
      <w:marLeft w:val="480"/>
      <w:marRight w:val="0"/>
      <w:marTop w:val="0"/>
      <w:marBottom w:val="0"/>
      <w:divBdr>
        <w:top w:val="none" w:sz="0" w:space="0" w:color="auto"/>
        <w:left w:val="none" w:sz="0" w:space="0" w:color="auto"/>
        <w:bottom w:val="none" w:sz="0" w:space="0" w:color="auto"/>
        <w:right w:val="none" w:sz="0" w:space="0" w:color="auto"/>
      </w:divBdr>
    </w:div>
    <w:div w:id="1918049148">
      <w:marLeft w:val="480"/>
      <w:marRight w:val="0"/>
      <w:marTop w:val="0"/>
      <w:marBottom w:val="0"/>
      <w:divBdr>
        <w:top w:val="none" w:sz="0" w:space="0" w:color="auto"/>
        <w:left w:val="none" w:sz="0" w:space="0" w:color="auto"/>
        <w:bottom w:val="none" w:sz="0" w:space="0" w:color="auto"/>
        <w:right w:val="none" w:sz="0" w:space="0" w:color="auto"/>
      </w:divBdr>
    </w:div>
    <w:div w:id="1918320579">
      <w:marLeft w:val="480"/>
      <w:marRight w:val="0"/>
      <w:marTop w:val="0"/>
      <w:marBottom w:val="0"/>
      <w:divBdr>
        <w:top w:val="none" w:sz="0" w:space="0" w:color="auto"/>
        <w:left w:val="none" w:sz="0" w:space="0" w:color="auto"/>
        <w:bottom w:val="none" w:sz="0" w:space="0" w:color="auto"/>
        <w:right w:val="none" w:sz="0" w:space="0" w:color="auto"/>
      </w:divBdr>
    </w:div>
    <w:div w:id="1918392639">
      <w:marLeft w:val="480"/>
      <w:marRight w:val="0"/>
      <w:marTop w:val="0"/>
      <w:marBottom w:val="0"/>
      <w:divBdr>
        <w:top w:val="none" w:sz="0" w:space="0" w:color="auto"/>
        <w:left w:val="none" w:sz="0" w:space="0" w:color="auto"/>
        <w:bottom w:val="none" w:sz="0" w:space="0" w:color="auto"/>
        <w:right w:val="none" w:sz="0" w:space="0" w:color="auto"/>
      </w:divBdr>
    </w:div>
    <w:div w:id="1918442634">
      <w:marLeft w:val="480"/>
      <w:marRight w:val="0"/>
      <w:marTop w:val="0"/>
      <w:marBottom w:val="0"/>
      <w:divBdr>
        <w:top w:val="none" w:sz="0" w:space="0" w:color="auto"/>
        <w:left w:val="none" w:sz="0" w:space="0" w:color="auto"/>
        <w:bottom w:val="none" w:sz="0" w:space="0" w:color="auto"/>
        <w:right w:val="none" w:sz="0" w:space="0" w:color="auto"/>
      </w:divBdr>
    </w:div>
    <w:div w:id="1918514544">
      <w:marLeft w:val="480"/>
      <w:marRight w:val="0"/>
      <w:marTop w:val="0"/>
      <w:marBottom w:val="0"/>
      <w:divBdr>
        <w:top w:val="none" w:sz="0" w:space="0" w:color="auto"/>
        <w:left w:val="none" w:sz="0" w:space="0" w:color="auto"/>
        <w:bottom w:val="none" w:sz="0" w:space="0" w:color="auto"/>
        <w:right w:val="none" w:sz="0" w:space="0" w:color="auto"/>
      </w:divBdr>
    </w:div>
    <w:div w:id="1918515337">
      <w:marLeft w:val="480"/>
      <w:marRight w:val="0"/>
      <w:marTop w:val="0"/>
      <w:marBottom w:val="0"/>
      <w:divBdr>
        <w:top w:val="none" w:sz="0" w:space="0" w:color="auto"/>
        <w:left w:val="none" w:sz="0" w:space="0" w:color="auto"/>
        <w:bottom w:val="none" w:sz="0" w:space="0" w:color="auto"/>
        <w:right w:val="none" w:sz="0" w:space="0" w:color="auto"/>
      </w:divBdr>
    </w:div>
    <w:div w:id="1918519702">
      <w:marLeft w:val="480"/>
      <w:marRight w:val="0"/>
      <w:marTop w:val="0"/>
      <w:marBottom w:val="0"/>
      <w:divBdr>
        <w:top w:val="none" w:sz="0" w:space="0" w:color="auto"/>
        <w:left w:val="none" w:sz="0" w:space="0" w:color="auto"/>
        <w:bottom w:val="none" w:sz="0" w:space="0" w:color="auto"/>
        <w:right w:val="none" w:sz="0" w:space="0" w:color="auto"/>
      </w:divBdr>
    </w:div>
    <w:div w:id="1918636564">
      <w:marLeft w:val="480"/>
      <w:marRight w:val="0"/>
      <w:marTop w:val="0"/>
      <w:marBottom w:val="0"/>
      <w:divBdr>
        <w:top w:val="none" w:sz="0" w:space="0" w:color="auto"/>
        <w:left w:val="none" w:sz="0" w:space="0" w:color="auto"/>
        <w:bottom w:val="none" w:sz="0" w:space="0" w:color="auto"/>
        <w:right w:val="none" w:sz="0" w:space="0" w:color="auto"/>
      </w:divBdr>
    </w:div>
    <w:div w:id="1918782295">
      <w:marLeft w:val="480"/>
      <w:marRight w:val="0"/>
      <w:marTop w:val="0"/>
      <w:marBottom w:val="0"/>
      <w:divBdr>
        <w:top w:val="none" w:sz="0" w:space="0" w:color="auto"/>
        <w:left w:val="none" w:sz="0" w:space="0" w:color="auto"/>
        <w:bottom w:val="none" w:sz="0" w:space="0" w:color="auto"/>
        <w:right w:val="none" w:sz="0" w:space="0" w:color="auto"/>
      </w:divBdr>
    </w:div>
    <w:div w:id="1918783785">
      <w:marLeft w:val="480"/>
      <w:marRight w:val="0"/>
      <w:marTop w:val="0"/>
      <w:marBottom w:val="0"/>
      <w:divBdr>
        <w:top w:val="none" w:sz="0" w:space="0" w:color="auto"/>
        <w:left w:val="none" w:sz="0" w:space="0" w:color="auto"/>
        <w:bottom w:val="none" w:sz="0" w:space="0" w:color="auto"/>
        <w:right w:val="none" w:sz="0" w:space="0" w:color="auto"/>
      </w:divBdr>
    </w:div>
    <w:div w:id="1918898268">
      <w:marLeft w:val="480"/>
      <w:marRight w:val="0"/>
      <w:marTop w:val="0"/>
      <w:marBottom w:val="0"/>
      <w:divBdr>
        <w:top w:val="none" w:sz="0" w:space="0" w:color="auto"/>
        <w:left w:val="none" w:sz="0" w:space="0" w:color="auto"/>
        <w:bottom w:val="none" w:sz="0" w:space="0" w:color="auto"/>
        <w:right w:val="none" w:sz="0" w:space="0" w:color="auto"/>
      </w:divBdr>
    </w:div>
    <w:div w:id="1918904105">
      <w:marLeft w:val="480"/>
      <w:marRight w:val="0"/>
      <w:marTop w:val="0"/>
      <w:marBottom w:val="0"/>
      <w:divBdr>
        <w:top w:val="none" w:sz="0" w:space="0" w:color="auto"/>
        <w:left w:val="none" w:sz="0" w:space="0" w:color="auto"/>
        <w:bottom w:val="none" w:sz="0" w:space="0" w:color="auto"/>
        <w:right w:val="none" w:sz="0" w:space="0" w:color="auto"/>
      </w:divBdr>
    </w:div>
    <w:div w:id="1918973110">
      <w:marLeft w:val="480"/>
      <w:marRight w:val="0"/>
      <w:marTop w:val="0"/>
      <w:marBottom w:val="0"/>
      <w:divBdr>
        <w:top w:val="none" w:sz="0" w:space="0" w:color="auto"/>
        <w:left w:val="none" w:sz="0" w:space="0" w:color="auto"/>
        <w:bottom w:val="none" w:sz="0" w:space="0" w:color="auto"/>
        <w:right w:val="none" w:sz="0" w:space="0" w:color="auto"/>
      </w:divBdr>
    </w:div>
    <w:div w:id="1918976569">
      <w:marLeft w:val="480"/>
      <w:marRight w:val="0"/>
      <w:marTop w:val="0"/>
      <w:marBottom w:val="0"/>
      <w:divBdr>
        <w:top w:val="none" w:sz="0" w:space="0" w:color="auto"/>
        <w:left w:val="none" w:sz="0" w:space="0" w:color="auto"/>
        <w:bottom w:val="none" w:sz="0" w:space="0" w:color="auto"/>
        <w:right w:val="none" w:sz="0" w:space="0" w:color="auto"/>
      </w:divBdr>
    </w:div>
    <w:div w:id="1919360133">
      <w:marLeft w:val="480"/>
      <w:marRight w:val="0"/>
      <w:marTop w:val="0"/>
      <w:marBottom w:val="0"/>
      <w:divBdr>
        <w:top w:val="none" w:sz="0" w:space="0" w:color="auto"/>
        <w:left w:val="none" w:sz="0" w:space="0" w:color="auto"/>
        <w:bottom w:val="none" w:sz="0" w:space="0" w:color="auto"/>
        <w:right w:val="none" w:sz="0" w:space="0" w:color="auto"/>
      </w:divBdr>
    </w:div>
    <w:div w:id="1919360917">
      <w:marLeft w:val="480"/>
      <w:marRight w:val="0"/>
      <w:marTop w:val="0"/>
      <w:marBottom w:val="0"/>
      <w:divBdr>
        <w:top w:val="none" w:sz="0" w:space="0" w:color="auto"/>
        <w:left w:val="none" w:sz="0" w:space="0" w:color="auto"/>
        <w:bottom w:val="none" w:sz="0" w:space="0" w:color="auto"/>
        <w:right w:val="none" w:sz="0" w:space="0" w:color="auto"/>
      </w:divBdr>
    </w:div>
    <w:div w:id="1919363071">
      <w:marLeft w:val="480"/>
      <w:marRight w:val="0"/>
      <w:marTop w:val="0"/>
      <w:marBottom w:val="0"/>
      <w:divBdr>
        <w:top w:val="none" w:sz="0" w:space="0" w:color="auto"/>
        <w:left w:val="none" w:sz="0" w:space="0" w:color="auto"/>
        <w:bottom w:val="none" w:sz="0" w:space="0" w:color="auto"/>
        <w:right w:val="none" w:sz="0" w:space="0" w:color="auto"/>
      </w:divBdr>
    </w:div>
    <w:div w:id="1919441620">
      <w:marLeft w:val="480"/>
      <w:marRight w:val="0"/>
      <w:marTop w:val="0"/>
      <w:marBottom w:val="0"/>
      <w:divBdr>
        <w:top w:val="none" w:sz="0" w:space="0" w:color="auto"/>
        <w:left w:val="none" w:sz="0" w:space="0" w:color="auto"/>
        <w:bottom w:val="none" w:sz="0" w:space="0" w:color="auto"/>
        <w:right w:val="none" w:sz="0" w:space="0" w:color="auto"/>
      </w:divBdr>
    </w:div>
    <w:div w:id="1919513121">
      <w:marLeft w:val="480"/>
      <w:marRight w:val="0"/>
      <w:marTop w:val="0"/>
      <w:marBottom w:val="0"/>
      <w:divBdr>
        <w:top w:val="none" w:sz="0" w:space="0" w:color="auto"/>
        <w:left w:val="none" w:sz="0" w:space="0" w:color="auto"/>
        <w:bottom w:val="none" w:sz="0" w:space="0" w:color="auto"/>
        <w:right w:val="none" w:sz="0" w:space="0" w:color="auto"/>
      </w:divBdr>
    </w:div>
    <w:div w:id="1919560826">
      <w:marLeft w:val="480"/>
      <w:marRight w:val="0"/>
      <w:marTop w:val="0"/>
      <w:marBottom w:val="0"/>
      <w:divBdr>
        <w:top w:val="none" w:sz="0" w:space="0" w:color="auto"/>
        <w:left w:val="none" w:sz="0" w:space="0" w:color="auto"/>
        <w:bottom w:val="none" w:sz="0" w:space="0" w:color="auto"/>
        <w:right w:val="none" w:sz="0" w:space="0" w:color="auto"/>
      </w:divBdr>
    </w:div>
    <w:div w:id="1919634937">
      <w:marLeft w:val="480"/>
      <w:marRight w:val="0"/>
      <w:marTop w:val="0"/>
      <w:marBottom w:val="0"/>
      <w:divBdr>
        <w:top w:val="none" w:sz="0" w:space="0" w:color="auto"/>
        <w:left w:val="none" w:sz="0" w:space="0" w:color="auto"/>
        <w:bottom w:val="none" w:sz="0" w:space="0" w:color="auto"/>
        <w:right w:val="none" w:sz="0" w:space="0" w:color="auto"/>
      </w:divBdr>
    </w:div>
    <w:div w:id="1919708880">
      <w:marLeft w:val="480"/>
      <w:marRight w:val="0"/>
      <w:marTop w:val="0"/>
      <w:marBottom w:val="0"/>
      <w:divBdr>
        <w:top w:val="none" w:sz="0" w:space="0" w:color="auto"/>
        <w:left w:val="none" w:sz="0" w:space="0" w:color="auto"/>
        <w:bottom w:val="none" w:sz="0" w:space="0" w:color="auto"/>
        <w:right w:val="none" w:sz="0" w:space="0" w:color="auto"/>
      </w:divBdr>
    </w:div>
    <w:div w:id="1919711223">
      <w:marLeft w:val="480"/>
      <w:marRight w:val="0"/>
      <w:marTop w:val="0"/>
      <w:marBottom w:val="0"/>
      <w:divBdr>
        <w:top w:val="none" w:sz="0" w:space="0" w:color="auto"/>
        <w:left w:val="none" w:sz="0" w:space="0" w:color="auto"/>
        <w:bottom w:val="none" w:sz="0" w:space="0" w:color="auto"/>
        <w:right w:val="none" w:sz="0" w:space="0" w:color="auto"/>
      </w:divBdr>
    </w:div>
    <w:div w:id="1919748270">
      <w:marLeft w:val="480"/>
      <w:marRight w:val="0"/>
      <w:marTop w:val="0"/>
      <w:marBottom w:val="0"/>
      <w:divBdr>
        <w:top w:val="none" w:sz="0" w:space="0" w:color="auto"/>
        <w:left w:val="none" w:sz="0" w:space="0" w:color="auto"/>
        <w:bottom w:val="none" w:sz="0" w:space="0" w:color="auto"/>
        <w:right w:val="none" w:sz="0" w:space="0" w:color="auto"/>
      </w:divBdr>
    </w:div>
    <w:div w:id="1919822671">
      <w:marLeft w:val="480"/>
      <w:marRight w:val="0"/>
      <w:marTop w:val="0"/>
      <w:marBottom w:val="0"/>
      <w:divBdr>
        <w:top w:val="none" w:sz="0" w:space="0" w:color="auto"/>
        <w:left w:val="none" w:sz="0" w:space="0" w:color="auto"/>
        <w:bottom w:val="none" w:sz="0" w:space="0" w:color="auto"/>
        <w:right w:val="none" w:sz="0" w:space="0" w:color="auto"/>
      </w:divBdr>
    </w:div>
    <w:div w:id="1919897451">
      <w:marLeft w:val="480"/>
      <w:marRight w:val="0"/>
      <w:marTop w:val="0"/>
      <w:marBottom w:val="0"/>
      <w:divBdr>
        <w:top w:val="none" w:sz="0" w:space="0" w:color="auto"/>
        <w:left w:val="none" w:sz="0" w:space="0" w:color="auto"/>
        <w:bottom w:val="none" w:sz="0" w:space="0" w:color="auto"/>
        <w:right w:val="none" w:sz="0" w:space="0" w:color="auto"/>
      </w:divBdr>
    </w:div>
    <w:div w:id="1919901953">
      <w:marLeft w:val="480"/>
      <w:marRight w:val="0"/>
      <w:marTop w:val="0"/>
      <w:marBottom w:val="0"/>
      <w:divBdr>
        <w:top w:val="none" w:sz="0" w:space="0" w:color="auto"/>
        <w:left w:val="none" w:sz="0" w:space="0" w:color="auto"/>
        <w:bottom w:val="none" w:sz="0" w:space="0" w:color="auto"/>
        <w:right w:val="none" w:sz="0" w:space="0" w:color="auto"/>
      </w:divBdr>
    </w:div>
    <w:div w:id="1920213996">
      <w:marLeft w:val="480"/>
      <w:marRight w:val="0"/>
      <w:marTop w:val="0"/>
      <w:marBottom w:val="0"/>
      <w:divBdr>
        <w:top w:val="none" w:sz="0" w:space="0" w:color="auto"/>
        <w:left w:val="none" w:sz="0" w:space="0" w:color="auto"/>
        <w:bottom w:val="none" w:sz="0" w:space="0" w:color="auto"/>
        <w:right w:val="none" w:sz="0" w:space="0" w:color="auto"/>
      </w:divBdr>
    </w:div>
    <w:div w:id="1920360948">
      <w:marLeft w:val="480"/>
      <w:marRight w:val="0"/>
      <w:marTop w:val="0"/>
      <w:marBottom w:val="0"/>
      <w:divBdr>
        <w:top w:val="none" w:sz="0" w:space="0" w:color="auto"/>
        <w:left w:val="none" w:sz="0" w:space="0" w:color="auto"/>
        <w:bottom w:val="none" w:sz="0" w:space="0" w:color="auto"/>
        <w:right w:val="none" w:sz="0" w:space="0" w:color="auto"/>
      </w:divBdr>
    </w:div>
    <w:div w:id="1920365709">
      <w:marLeft w:val="480"/>
      <w:marRight w:val="0"/>
      <w:marTop w:val="0"/>
      <w:marBottom w:val="0"/>
      <w:divBdr>
        <w:top w:val="none" w:sz="0" w:space="0" w:color="auto"/>
        <w:left w:val="none" w:sz="0" w:space="0" w:color="auto"/>
        <w:bottom w:val="none" w:sz="0" w:space="0" w:color="auto"/>
        <w:right w:val="none" w:sz="0" w:space="0" w:color="auto"/>
      </w:divBdr>
    </w:div>
    <w:div w:id="1920629891">
      <w:marLeft w:val="480"/>
      <w:marRight w:val="0"/>
      <w:marTop w:val="0"/>
      <w:marBottom w:val="0"/>
      <w:divBdr>
        <w:top w:val="none" w:sz="0" w:space="0" w:color="auto"/>
        <w:left w:val="none" w:sz="0" w:space="0" w:color="auto"/>
        <w:bottom w:val="none" w:sz="0" w:space="0" w:color="auto"/>
        <w:right w:val="none" w:sz="0" w:space="0" w:color="auto"/>
      </w:divBdr>
    </w:div>
    <w:div w:id="1920669957">
      <w:marLeft w:val="480"/>
      <w:marRight w:val="0"/>
      <w:marTop w:val="0"/>
      <w:marBottom w:val="0"/>
      <w:divBdr>
        <w:top w:val="none" w:sz="0" w:space="0" w:color="auto"/>
        <w:left w:val="none" w:sz="0" w:space="0" w:color="auto"/>
        <w:bottom w:val="none" w:sz="0" w:space="0" w:color="auto"/>
        <w:right w:val="none" w:sz="0" w:space="0" w:color="auto"/>
      </w:divBdr>
    </w:div>
    <w:div w:id="1920675371">
      <w:marLeft w:val="480"/>
      <w:marRight w:val="0"/>
      <w:marTop w:val="0"/>
      <w:marBottom w:val="0"/>
      <w:divBdr>
        <w:top w:val="none" w:sz="0" w:space="0" w:color="auto"/>
        <w:left w:val="none" w:sz="0" w:space="0" w:color="auto"/>
        <w:bottom w:val="none" w:sz="0" w:space="0" w:color="auto"/>
        <w:right w:val="none" w:sz="0" w:space="0" w:color="auto"/>
      </w:divBdr>
    </w:div>
    <w:div w:id="1920753754">
      <w:marLeft w:val="480"/>
      <w:marRight w:val="0"/>
      <w:marTop w:val="0"/>
      <w:marBottom w:val="0"/>
      <w:divBdr>
        <w:top w:val="none" w:sz="0" w:space="0" w:color="auto"/>
        <w:left w:val="none" w:sz="0" w:space="0" w:color="auto"/>
        <w:bottom w:val="none" w:sz="0" w:space="0" w:color="auto"/>
        <w:right w:val="none" w:sz="0" w:space="0" w:color="auto"/>
      </w:divBdr>
    </w:div>
    <w:div w:id="1920796221">
      <w:marLeft w:val="480"/>
      <w:marRight w:val="0"/>
      <w:marTop w:val="0"/>
      <w:marBottom w:val="0"/>
      <w:divBdr>
        <w:top w:val="none" w:sz="0" w:space="0" w:color="auto"/>
        <w:left w:val="none" w:sz="0" w:space="0" w:color="auto"/>
        <w:bottom w:val="none" w:sz="0" w:space="0" w:color="auto"/>
        <w:right w:val="none" w:sz="0" w:space="0" w:color="auto"/>
      </w:divBdr>
    </w:div>
    <w:div w:id="1920824424">
      <w:marLeft w:val="480"/>
      <w:marRight w:val="0"/>
      <w:marTop w:val="0"/>
      <w:marBottom w:val="0"/>
      <w:divBdr>
        <w:top w:val="none" w:sz="0" w:space="0" w:color="auto"/>
        <w:left w:val="none" w:sz="0" w:space="0" w:color="auto"/>
        <w:bottom w:val="none" w:sz="0" w:space="0" w:color="auto"/>
        <w:right w:val="none" w:sz="0" w:space="0" w:color="auto"/>
      </w:divBdr>
    </w:div>
    <w:div w:id="1920827198">
      <w:marLeft w:val="480"/>
      <w:marRight w:val="0"/>
      <w:marTop w:val="0"/>
      <w:marBottom w:val="0"/>
      <w:divBdr>
        <w:top w:val="none" w:sz="0" w:space="0" w:color="auto"/>
        <w:left w:val="none" w:sz="0" w:space="0" w:color="auto"/>
        <w:bottom w:val="none" w:sz="0" w:space="0" w:color="auto"/>
        <w:right w:val="none" w:sz="0" w:space="0" w:color="auto"/>
      </w:divBdr>
    </w:div>
    <w:div w:id="1921057984">
      <w:marLeft w:val="480"/>
      <w:marRight w:val="0"/>
      <w:marTop w:val="0"/>
      <w:marBottom w:val="0"/>
      <w:divBdr>
        <w:top w:val="none" w:sz="0" w:space="0" w:color="auto"/>
        <w:left w:val="none" w:sz="0" w:space="0" w:color="auto"/>
        <w:bottom w:val="none" w:sz="0" w:space="0" w:color="auto"/>
        <w:right w:val="none" w:sz="0" w:space="0" w:color="auto"/>
      </w:divBdr>
    </w:div>
    <w:div w:id="1921061950">
      <w:marLeft w:val="480"/>
      <w:marRight w:val="0"/>
      <w:marTop w:val="0"/>
      <w:marBottom w:val="0"/>
      <w:divBdr>
        <w:top w:val="none" w:sz="0" w:space="0" w:color="auto"/>
        <w:left w:val="none" w:sz="0" w:space="0" w:color="auto"/>
        <w:bottom w:val="none" w:sz="0" w:space="0" w:color="auto"/>
        <w:right w:val="none" w:sz="0" w:space="0" w:color="auto"/>
      </w:divBdr>
    </w:div>
    <w:div w:id="1921866576">
      <w:marLeft w:val="480"/>
      <w:marRight w:val="0"/>
      <w:marTop w:val="0"/>
      <w:marBottom w:val="0"/>
      <w:divBdr>
        <w:top w:val="none" w:sz="0" w:space="0" w:color="auto"/>
        <w:left w:val="none" w:sz="0" w:space="0" w:color="auto"/>
        <w:bottom w:val="none" w:sz="0" w:space="0" w:color="auto"/>
        <w:right w:val="none" w:sz="0" w:space="0" w:color="auto"/>
      </w:divBdr>
    </w:div>
    <w:div w:id="1921986506">
      <w:marLeft w:val="480"/>
      <w:marRight w:val="0"/>
      <w:marTop w:val="0"/>
      <w:marBottom w:val="0"/>
      <w:divBdr>
        <w:top w:val="none" w:sz="0" w:space="0" w:color="auto"/>
        <w:left w:val="none" w:sz="0" w:space="0" w:color="auto"/>
        <w:bottom w:val="none" w:sz="0" w:space="0" w:color="auto"/>
        <w:right w:val="none" w:sz="0" w:space="0" w:color="auto"/>
      </w:divBdr>
    </w:div>
    <w:div w:id="1922256449">
      <w:marLeft w:val="480"/>
      <w:marRight w:val="0"/>
      <w:marTop w:val="0"/>
      <w:marBottom w:val="0"/>
      <w:divBdr>
        <w:top w:val="none" w:sz="0" w:space="0" w:color="auto"/>
        <w:left w:val="none" w:sz="0" w:space="0" w:color="auto"/>
        <w:bottom w:val="none" w:sz="0" w:space="0" w:color="auto"/>
        <w:right w:val="none" w:sz="0" w:space="0" w:color="auto"/>
      </w:divBdr>
    </w:div>
    <w:div w:id="1922370107">
      <w:marLeft w:val="480"/>
      <w:marRight w:val="0"/>
      <w:marTop w:val="0"/>
      <w:marBottom w:val="0"/>
      <w:divBdr>
        <w:top w:val="none" w:sz="0" w:space="0" w:color="auto"/>
        <w:left w:val="none" w:sz="0" w:space="0" w:color="auto"/>
        <w:bottom w:val="none" w:sz="0" w:space="0" w:color="auto"/>
        <w:right w:val="none" w:sz="0" w:space="0" w:color="auto"/>
      </w:divBdr>
    </w:div>
    <w:div w:id="1922373266">
      <w:marLeft w:val="480"/>
      <w:marRight w:val="0"/>
      <w:marTop w:val="0"/>
      <w:marBottom w:val="0"/>
      <w:divBdr>
        <w:top w:val="none" w:sz="0" w:space="0" w:color="auto"/>
        <w:left w:val="none" w:sz="0" w:space="0" w:color="auto"/>
        <w:bottom w:val="none" w:sz="0" w:space="0" w:color="auto"/>
        <w:right w:val="none" w:sz="0" w:space="0" w:color="auto"/>
      </w:divBdr>
    </w:div>
    <w:div w:id="1922447514">
      <w:marLeft w:val="480"/>
      <w:marRight w:val="0"/>
      <w:marTop w:val="0"/>
      <w:marBottom w:val="0"/>
      <w:divBdr>
        <w:top w:val="none" w:sz="0" w:space="0" w:color="auto"/>
        <w:left w:val="none" w:sz="0" w:space="0" w:color="auto"/>
        <w:bottom w:val="none" w:sz="0" w:space="0" w:color="auto"/>
        <w:right w:val="none" w:sz="0" w:space="0" w:color="auto"/>
      </w:divBdr>
    </w:div>
    <w:div w:id="1922521457">
      <w:marLeft w:val="480"/>
      <w:marRight w:val="0"/>
      <w:marTop w:val="0"/>
      <w:marBottom w:val="0"/>
      <w:divBdr>
        <w:top w:val="none" w:sz="0" w:space="0" w:color="auto"/>
        <w:left w:val="none" w:sz="0" w:space="0" w:color="auto"/>
        <w:bottom w:val="none" w:sz="0" w:space="0" w:color="auto"/>
        <w:right w:val="none" w:sz="0" w:space="0" w:color="auto"/>
      </w:divBdr>
    </w:div>
    <w:div w:id="1922523890">
      <w:marLeft w:val="480"/>
      <w:marRight w:val="0"/>
      <w:marTop w:val="0"/>
      <w:marBottom w:val="0"/>
      <w:divBdr>
        <w:top w:val="none" w:sz="0" w:space="0" w:color="auto"/>
        <w:left w:val="none" w:sz="0" w:space="0" w:color="auto"/>
        <w:bottom w:val="none" w:sz="0" w:space="0" w:color="auto"/>
        <w:right w:val="none" w:sz="0" w:space="0" w:color="auto"/>
      </w:divBdr>
    </w:div>
    <w:div w:id="1922524906">
      <w:marLeft w:val="480"/>
      <w:marRight w:val="0"/>
      <w:marTop w:val="0"/>
      <w:marBottom w:val="0"/>
      <w:divBdr>
        <w:top w:val="none" w:sz="0" w:space="0" w:color="auto"/>
        <w:left w:val="none" w:sz="0" w:space="0" w:color="auto"/>
        <w:bottom w:val="none" w:sz="0" w:space="0" w:color="auto"/>
        <w:right w:val="none" w:sz="0" w:space="0" w:color="auto"/>
      </w:divBdr>
    </w:div>
    <w:div w:id="1922641761">
      <w:marLeft w:val="480"/>
      <w:marRight w:val="0"/>
      <w:marTop w:val="0"/>
      <w:marBottom w:val="0"/>
      <w:divBdr>
        <w:top w:val="none" w:sz="0" w:space="0" w:color="auto"/>
        <w:left w:val="none" w:sz="0" w:space="0" w:color="auto"/>
        <w:bottom w:val="none" w:sz="0" w:space="0" w:color="auto"/>
        <w:right w:val="none" w:sz="0" w:space="0" w:color="auto"/>
      </w:divBdr>
    </w:div>
    <w:div w:id="1922644423">
      <w:marLeft w:val="480"/>
      <w:marRight w:val="0"/>
      <w:marTop w:val="0"/>
      <w:marBottom w:val="0"/>
      <w:divBdr>
        <w:top w:val="none" w:sz="0" w:space="0" w:color="auto"/>
        <w:left w:val="none" w:sz="0" w:space="0" w:color="auto"/>
        <w:bottom w:val="none" w:sz="0" w:space="0" w:color="auto"/>
        <w:right w:val="none" w:sz="0" w:space="0" w:color="auto"/>
      </w:divBdr>
    </w:div>
    <w:div w:id="1922710728">
      <w:marLeft w:val="480"/>
      <w:marRight w:val="0"/>
      <w:marTop w:val="0"/>
      <w:marBottom w:val="0"/>
      <w:divBdr>
        <w:top w:val="none" w:sz="0" w:space="0" w:color="auto"/>
        <w:left w:val="none" w:sz="0" w:space="0" w:color="auto"/>
        <w:bottom w:val="none" w:sz="0" w:space="0" w:color="auto"/>
        <w:right w:val="none" w:sz="0" w:space="0" w:color="auto"/>
      </w:divBdr>
    </w:div>
    <w:div w:id="1922828336">
      <w:marLeft w:val="480"/>
      <w:marRight w:val="0"/>
      <w:marTop w:val="0"/>
      <w:marBottom w:val="0"/>
      <w:divBdr>
        <w:top w:val="none" w:sz="0" w:space="0" w:color="auto"/>
        <w:left w:val="none" w:sz="0" w:space="0" w:color="auto"/>
        <w:bottom w:val="none" w:sz="0" w:space="0" w:color="auto"/>
        <w:right w:val="none" w:sz="0" w:space="0" w:color="auto"/>
      </w:divBdr>
    </w:div>
    <w:div w:id="1923176019">
      <w:marLeft w:val="480"/>
      <w:marRight w:val="0"/>
      <w:marTop w:val="0"/>
      <w:marBottom w:val="0"/>
      <w:divBdr>
        <w:top w:val="none" w:sz="0" w:space="0" w:color="auto"/>
        <w:left w:val="none" w:sz="0" w:space="0" w:color="auto"/>
        <w:bottom w:val="none" w:sz="0" w:space="0" w:color="auto"/>
        <w:right w:val="none" w:sz="0" w:space="0" w:color="auto"/>
      </w:divBdr>
    </w:div>
    <w:div w:id="1923176674">
      <w:marLeft w:val="480"/>
      <w:marRight w:val="0"/>
      <w:marTop w:val="0"/>
      <w:marBottom w:val="0"/>
      <w:divBdr>
        <w:top w:val="none" w:sz="0" w:space="0" w:color="auto"/>
        <w:left w:val="none" w:sz="0" w:space="0" w:color="auto"/>
        <w:bottom w:val="none" w:sz="0" w:space="0" w:color="auto"/>
        <w:right w:val="none" w:sz="0" w:space="0" w:color="auto"/>
      </w:divBdr>
    </w:div>
    <w:div w:id="1923292800">
      <w:marLeft w:val="480"/>
      <w:marRight w:val="0"/>
      <w:marTop w:val="0"/>
      <w:marBottom w:val="0"/>
      <w:divBdr>
        <w:top w:val="none" w:sz="0" w:space="0" w:color="auto"/>
        <w:left w:val="none" w:sz="0" w:space="0" w:color="auto"/>
        <w:bottom w:val="none" w:sz="0" w:space="0" w:color="auto"/>
        <w:right w:val="none" w:sz="0" w:space="0" w:color="auto"/>
      </w:divBdr>
    </w:div>
    <w:div w:id="1923446785">
      <w:marLeft w:val="480"/>
      <w:marRight w:val="0"/>
      <w:marTop w:val="0"/>
      <w:marBottom w:val="0"/>
      <w:divBdr>
        <w:top w:val="none" w:sz="0" w:space="0" w:color="auto"/>
        <w:left w:val="none" w:sz="0" w:space="0" w:color="auto"/>
        <w:bottom w:val="none" w:sz="0" w:space="0" w:color="auto"/>
        <w:right w:val="none" w:sz="0" w:space="0" w:color="auto"/>
      </w:divBdr>
    </w:div>
    <w:div w:id="1923568133">
      <w:marLeft w:val="480"/>
      <w:marRight w:val="0"/>
      <w:marTop w:val="0"/>
      <w:marBottom w:val="0"/>
      <w:divBdr>
        <w:top w:val="none" w:sz="0" w:space="0" w:color="auto"/>
        <w:left w:val="none" w:sz="0" w:space="0" w:color="auto"/>
        <w:bottom w:val="none" w:sz="0" w:space="0" w:color="auto"/>
        <w:right w:val="none" w:sz="0" w:space="0" w:color="auto"/>
      </w:divBdr>
    </w:div>
    <w:div w:id="1923680289">
      <w:marLeft w:val="480"/>
      <w:marRight w:val="0"/>
      <w:marTop w:val="0"/>
      <w:marBottom w:val="0"/>
      <w:divBdr>
        <w:top w:val="none" w:sz="0" w:space="0" w:color="auto"/>
        <w:left w:val="none" w:sz="0" w:space="0" w:color="auto"/>
        <w:bottom w:val="none" w:sz="0" w:space="0" w:color="auto"/>
        <w:right w:val="none" w:sz="0" w:space="0" w:color="auto"/>
      </w:divBdr>
    </w:div>
    <w:div w:id="1923685989">
      <w:marLeft w:val="480"/>
      <w:marRight w:val="0"/>
      <w:marTop w:val="0"/>
      <w:marBottom w:val="0"/>
      <w:divBdr>
        <w:top w:val="none" w:sz="0" w:space="0" w:color="auto"/>
        <w:left w:val="none" w:sz="0" w:space="0" w:color="auto"/>
        <w:bottom w:val="none" w:sz="0" w:space="0" w:color="auto"/>
        <w:right w:val="none" w:sz="0" w:space="0" w:color="auto"/>
      </w:divBdr>
    </w:div>
    <w:div w:id="1923756165">
      <w:marLeft w:val="480"/>
      <w:marRight w:val="0"/>
      <w:marTop w:val="0"/>
      <w:marBottom w:val="0"/>
      <w:divBdr>
        <w:top w:val="none" w:sz="0" w:space="0" w:color="auto"/>
        <w:left w:val="none" w:sz="0" w:space="0" w:color="auto"/>
        <w:bottom w:val="none" w:sz="0" w:space="0" w:color="auto"/>
        <w:right w:val="none" w:sz="0" w:space="0" w:color="auto"/>
      </w:divBdr>
    </w:div>
    <w:div w:id="1923903176">
      <w:marLeft w:val="480"/>
      <w:marRight w:val="0"/>
      <w:marTop w:val="0"/>
      <w:marBottom w:val="0"/>
      <w:divBdr>
        <w:top w:val="none" w:sz="0" w:space="0" w:color="auto"/>
        <w:left w:val="none" w:sz="0" w:space="0" w:color="auto"/>
        <w:bottom w:val="none" w:sz="0" w:space="0" w:color="auto"/>
        <w:right w:val="none" w:sz="0" w:space="0" w:color="auto"/>
      </w:divBdr>
    </w:div>
    <w:div w:id="1924022383">
      <w:marLeft w:val="480"/>
      <w:marRight w:val="0"/>
      <w:marTop w:val="0"/>
      <w:marBottom w:val="0"/>
      <w:divBdr>
        <w:top w:val="none" w:sz="0" w:space="0" w:color="auto"/>
        <w:left w:val="none" w:sz="0" w:space="0" w:color="auto"/>
        <w:bottom w:val="none" w:sz="0" w:space="0" w:color="auto"/>
        <w:right w:val="none" w:sz="0" w:space="0" w:color="auto"/>
      </w:divBdr>
    </w:div>
    <w:div w:id="1924291450">
      <w:marLeft w:val="480"/>
      <w:marRight w:val="0"/>
      <w:marTop w:val="0"/>
      <w:marBottom w:val="0"/>
      <w:divBdr>
        <w:top w:val="none" w:sz="0" w:space="0" w:color="auto"/>
        <w:left w:val="none" w:sz="0" w:space="0" w:color="auto"/>
        <w:bottom w:val="none" w:sz="0" w:space="0" w:color="auto"/>
        <w:right w:val="none" w:sz="0" w:space="0" w:color="auto"/>
      </w:divBdr>
    </w:div>
    <w:div w:id="1924340923">
      <w:marLeft w:val="480"/>
      <w:marRight w:val="0"/>
      <w:marTop w:val="0"/>
      <w:marBottom w:val="0"/>
      <w:divBdr>
        <w:top w:val="none" w:sz="0" w:space="0" w:color="auto"/>
        <w:left w:val="none" w:sz="0" w:space="0" w:color="auto"/>
        <w:bottom w:val="none" w:sz="0" w:space="0" w:color="auto"/>
        <w:right w:val="none" w:sz="0" w:space="0" w:color="auto"/>
      </w:divBdr>
    </w:div>
    <w:div w:id="1924409486">
      <w:marLeft w:val="480"/>
      <w:marRight w:val="0"/>
      <w:marTop w:val="0"/>
      <w:marBottom w:val="0"/>
      <w:divBdr>
        <w:top w:val="none" w:sz="0" w:space="0" w:color="auto"/>
        <w:left w:val="none" w:sz="0" w:space="0" w:color="auto"/>
        <w:bottom w:val="none" w:sz="0" w:space="0" w:color="auto"/>
        <w:right w:val="none" w:sz="0" w:space="0" w:color="auto"/>
      </w:divBdr>
    </w:div>
    <w:div w:id="1924558793">
      <w:marLeft w:val="480"/>
      <w:marRight w:val="0"/>
      <w:marTop w:val="0"/>
      <w:marBottom w:val="0"/>
      <w:divBdr>
        <w:top w:val="none" w:sz="0" w:space="0" w:color="auto"/>
        <w:left w:val="none" w:sz="0" w:space="0" w:color="auto"/>
        <w:bottom w:val="none" w:sz="0" w:space="0" w:color="auto"/>
        <w:right w:val="none" w:sz="0" w:space="0" w:color="auto"/>
      </w:divBdr>
    </w:div>
    <w:div w:id="1924561268">
      <w:marLeft w:val="480"/>
      <w:marRight w:val="0"/>
      <w:marTop w:val="0"/>
      <w:marBottom w:val="0"/>
      <w:divBdr>
        <w:top w:val="none" w:sz="0" w:space="0" w:color="auto"/>
        <w:left w:val="none" w:sz="0" w:space="0" w:color="auto"/>
        <w:bottom w:val="none" w:sz="0" w:space="0" w:color="auto"/>
        <w:right w:val="none" w:sz="0" w:space="0" w:color="auto"/>
      </w:divBdr>
    </w:div>
    <w:div w:id="1924685070">
      <w:marLeft w:val="480"/>
      <w:marRight w:val="0"/>
      <w:marTop w:val="0"/>
      <w:marBottom w:val="0"/>
      <w:divBdr>
        <w:top w:val="none" w:sz="0" w:space="0" w:color="auto"/>
        <w:left w:val="none" w:sz="0" w:space="0" w:color="auto"/>
        <w:bottom w:val="none" w:sz="0" w:space="0" w:color="auto"/>
        <w:right w:val="none" w:sz="0" w:space="0" w:color="auto"/>
      </w:divBdr>
    </w:div>
    <w:div w:id="1924726804">
      <w:marLeft w:val="480"/>
      <w:marRight w:val="0"/>
      <w:marTop w:val="0"/>
      <w:marBottom w:val="0"/>
      <w:divBdr>
        <w:top w:val="none" w:sz="0" w:space="0" w:color="auto"/>
        <w:left w:val="none" w:sz="0" w:space="0" w:color="auto"/>
        <w:bottom w:val="none" w:sz="0" w:space="0" w:color="auto"/>
        <w:right w:val="none" w:sz="0" w:space="0" w:color="auto"/>
      </w:divBdr>
    </w:div>
    <w:div w:id="1925068564">
      <w:marLeft w:val="480"/>
      <w:marRight w:val="0"/>
      <w:marTop w:val="0"/>
      <w:marBottom w:val="0"/>
      <w:divBdr>
        <w:top w:val="none" w:sz="0" w:space="0" w:color="auto"/>
        <w:left w:val="none" w:sz="0" w:space="0" w:color="auto"/>
        <w:bottom w:val="none" w:sz="0" w:space="0" w:color="auto"/>
        <w:right w:val="none" w:sz="0" w:space="0" w:color="auto"/>
      </w:divBdr>
    </w:div>
    <w:div w:id="1925258009">
      <w:marLeft w:val="480"/>
      <w:marRight w:val="0"/>
      <w:marTop w:val="0"/>
      <w:marBottom w:val="0"/>
      <w:divBdr>
        <w:top w:val="none" w:sz="0" w:space="0" w:color="auto"/>
        <w:left w:val="none" w:sz="0" w:space="0" w:color="auto"/>
        <w:bottom w:val="none" w:sz="0" w:space="0" w:color="auto"/>
        <w:right w:val="none" w:sz="0" w:space="0" w:color="auto"/>
      </w:divBdr>
    </w:div>
    <w:div w:id="1925604253">
      <w:marLeft w:val="480"/>
      <w:marRight w:val="0"/>
      <w:marTop w:val="0"/>
      <w:marBottom w:val="0"/>
      <w:divBdr>
        <w:top w:val="none" w:sz="0" w:space="0" w:color="auto"/>
        <w:left w:val="none" w:sz="0" w:space="0" w:color="auto"/>
        <w:bottom w:val="none" w:sz="0" w:space="0" w:color="auto"/>
        <w:right w:val="none" w:sz="0" w:space="0" w:color="auto"/>
      </w:divBdr>
    </w:div>
    <w:div w:id="1925720384">
      <w:marLeft w:val="480"/>
      <w:marRight w:val="0"/>
      <w:marTop w:val="0"/>
      <w:marBottom w:val="0"/>
      <w:divBdr>
        <w:top w:val="none" w:sz="0" w:space="0" w:color="auto"/>
        <w:left w:val="none" w:sz="0" w:space="0" w:color="auto"/>
        <w:bottom w:val="none" w:sz="0" w:space="0" w:color="auto"/>
        <w:right w:val="none" w:sz="0" w:space="0" w:color="auto"/>
      </w:divBdr>
    </w:div>
    <w:div w:id="1925723613">
      <w:marLeft w:val="480"/>
      <w:marRight w:val="0"/>
      <w:marTop w:val="0"/>
      <w:marBottom w:val="0"/>
      <w:divBdr>
        <w:top w:val="none" w:sz="0" w:space="0" w:color="auto"/>
        <w:left w:val="none" w:sz="0" w:space="0" w:color="auto"/>
        <w:bottom w:val="none" w:sz="0" w:space="0" w:color="auto"/>
        <w:right w:val="none" w:sz="0" w:space="0" w:color="auto"/>
      </w:divBdr>
    </w:div>
    <w:div w:id="1925800445">
      <w:marLeft w:val="480"/>
      <w:marRight w:val="0"/>
      <w:marTop w:val="0"/>
      <w:marBottom w:val="0"/>
      <w:divBdr>
        <w:top w:val="none" w:sz="0" w:space="0" w:color="auto"/>
        <w:left w:val="none" w:sz="0" w:space="0" w:color="auto"/>
        <w:bottom w:val="none" w:sz="0" w:space="0" w:color="auto"/>
        <w:right w:val="none" w:sz="0" w:space="0" w:color="auto"/>
      </w:divBdr>
    </w:div>
    <w:div w:id="1925911556">
      <w:marLeft w:val="480"/>
      <w:marRight w:val="0"/>
      <w:marTop w:val="0"/>
      <w:marBottom w:val="0"/>
      <w:divBdr>
        <w:top w:val="none" w:sz="0" w:space="0" w:color="auto"/>
        <w:left w:val="none" w:sz="0" w:space="0" w:color="auto"/>
        <w:bottom w:val="none" w:sz="0" w:space="0" w:color="auto"/>
        <w:right w:val="none" w:sz="0" w:space="0" w:color="auto"/>
      </w:divBdr>
    </w:div>
    <w:div w:id="1925913003">
      <w:marLeft w:val="480"/>
      <w:marRight w:val="0"/>
      <w:marTop w:val="0"/>
      <w:marBottom w:val="0"/>
      <w:divBdr>
        <w:top w:val="none" w:sz="0" w:space="0" w:color="auto"/>
        <w:left w:val="none" w:sz="0" w:space="0" w:color="auto"/>
        <w:bottom w:val="none" w:sz="0" w:space="0" w:color="auto"/>
        <w:right w:val="none" w:sz="0" w:space="0" w:color="auto"/>
      </w:divBdr>
    </w:div>
    <w:div w:id="1926182935">
      <w:marLeft w:val="480"/>
      <w:marRight w:val="0"/>
      <w:marTop w:val="0"/>
      <w:marBottom w:val="0"/>
      <w:divBdr>
        <w:top w:val="none" w:sz="0" w:space="0" w:color="auto"/>
        <w:left w:val="none" w:sz="0" w:space="0" w:color="auto"/>
        <w:bottom w:val="none" w:sz="0" w:space="0" w:color="auto"/>
        <w:right w:val="none" w:sz="0" w:space="0" w:color="auto"/>
      </w:divBdr>
    </w:div>
    <w:div w:id="1926187438">
      <w:marLeft w:val="480"/>
      <w:marRight w:val="0"/>
      <w:marTop w:val="0"/>
      <w:marBottom w:val="0"/>
      <w:divBdr>
        <w:top w:val="none" w:sz="0" w:space="0" w:color="auto"/>
        <w:left w:val="none" w:sz="0" w:space="0" w:color="auto"/>
        <w:bottom w:val="none" w:sz="0" w:space="0" w:color="auto"/>
        <w:right w:val="none" w:sz="0" w:space="0" w:color="auto"/>
      </w:divBdr>
    </w:div>
    <w:div w:id="1926264944">
      <w:marLeft w:val="480"/>
      <w:marRight w:val="0"/>
      <w:marTop w:val="0"/>
      <w:marBottom w:val="0"/>
      <w:divBdr>
        <w:top w:val="none" w:sz="0" w:space="0" w:color="auto"/>
        <w:left w:val="none" w:sz="0" w:space="0" w:color="auto"/>
        <w:bottom w:val="none" w:sz="0" w:space="0" w:color="auto"/>
        <w:right w:val="none" w:sz="0" w:space="0" w:color="auto"/>
      </w:divBdr>
    </w:div>
    <w:div w:id="1926377787">
      <w:marLeft w:val="480"/>
      <w:marRight w:val="0"/>
      <w:marTop w:val="0"/>
      <w:marBottom w:val="0"/>
      <w:divBdr>
        <w:top w:val="none" w:sz="0" w:space="0" w:color="auto"/>
        <w:left w:val="none" w:sz="0" w:space="0" w:color="auto"/>
        <w:bottom w:val="none" w:sz="0" w:space="0" w:color="auto"/>
        <w:right w:val="none" w:sz="0" w:space="0" w:color="auto"/>
      </w:divBdr>
    </w:div>
    <w:div w:id="1926378575">
      <w:marLeft w:val="480"/>
      <w:marRight w:val="0"/>
      <w:marTop w:val="0"/>
      <w:marBottom w:val="0"/>
      <w:divBdr>
        <w:top w:val="none" w:sz="0" w:space="0" w:color="auto"/>
        <w:left w:val="none" w:sz="0" w:space="0" w:color="auto"/>
        <w:bottom w:val="none" w:sz="0" w:space="0" w:color="auto"/>
        <w:right w:val="none" w:sz="0" w:space="0" w:color="auto"/>
      </w:divBdr>
    </w:div>
    <w:div w:id="1926449054">
      <w:marLeft w:val="480"/>
      <w:marRight w:val="0"/>
      <w:marTop w:val="0"/>
      <w:marBottom w:val="0"/>
      <w:divBdr>
        <w:top w:val="none" w:sz="0" w:space="0" w:color="auto"/>
        <w:left w:val="none" w:sz="0" w:space="0" w:color="auto"/>
        <w:bottom w:val="none" w:sz="0" w:space="0" w:color="auto"/>
        <w:right w:val="none" w:sz="0" w:space="0" w:color="auto"/>
      </w:divBdr>
    </w:div>
    <w:div w:id="1926457274">
      <w:marLeft w:val="480"/>
      <w:marRight w:val="0"/>
      <w:marTop w:val="0"/>
      <w:marBottom w:val="0"/>
      <w:divBdr>
        <w:top w:val="none" w:sz="0" w:space="0" w:color="auto"/>
        <w:left w:val="none" w:sz="0" w:space="0" w:color="auto"/>
        <w:bottom w:val="none" w:sz="0" w:space="0" w:color="auto"/>
        <w:right w:val="none" w:sz="0" w:space="0" w:color="auto"/>
      </w:divBdr>
    </w:div>
    <w:div w:id="1926575989">
      <w:marLeft w:val="480"/>
      <w:marRight w:val="0"/>
      <w:marTop w:val="0"/>
      <w:marBottom w:val="0"/>
      <w:divBdr>
        <w:top w:val="none" w:sz="0" w:space="0" w:color="auto"/>
        <w:left w:val="none" w:sz="0" w:space="0" w:color="auto"/>
        <w:bottom w:val="none" w:sz="0" w:space="0" w:color="auto"/>
        <w:right w:val="none" w:sz="0" w:space="0" w:color="auto"/>
      </w:divBdr>
    </w:div>
    <w:div w:id="1926645819">
      <w:marLeft w:val="480"/>
      <w:marRight w:val="0"/>
      <w:marTop w:val="0"/>
      <w:marBottom w:val="0"/>
      <w:divBdr>
        <w:top w:val="none" w:sz="0" w:space="0" w:color="auto"/>
        <w:left w:val="none" w:sz="0" w:space="0" w:color="auto"/>
        <w:bottom w:val="none" w:sz="0" w:space="0" w:color="auto"/>
        <w:right w:val="none" w:sz="0" w:space="0" w:color="auto"/>
      </w:divBdr>
    </w:div>
    <w:div w:id="1926646964">
      <w:marLeft w:val="480"/>
      <w:marRight w:val="0"/>
      <w:marTop w:val="0"/>
      <w:marBottom w:val="0"/>
      <w:divBdr>
        <w:top w:val="none" w:sz="0" w:space="0" w:color="auto"/>
        <w:left w:val="none" w:sz="0" w:space="0" w:color="auto"/>
        <w:bottom w:val="none" w:sz="0" w:space="0" w:color="auto"/>
        <w:right w:val="none" w:sz="0" w:space="0" w:color="auto"/>
      </w:divBdr>
    </w:div>
    <w:div w:id="1926650186">
      <w:marLeft w:val="480"/>
      <w:marRight w:val="0"/>
      <w:marTop w:val="0"/>
      <w:marBottom w:val="0"/>
      <w:divBdr>
        <w:top w:val="none" w:sz="0" w:space="0" w:color="auto"/>
        <w:left w:val="none" w:sz="0" w:space="0" w:color="auto"/>
        <w:bottom w:val="none" w:sz="0" w:space="0" w:color="auto"/>
        <w:right w:val="none" w:sz="0" w:space="0" w:color="auto"/>
      </w:divBdr>
    </w:div>
    <w:div w:id="1926916394">
      <w:marLeft w:val="480"/>
      <w:marRight w:val="0"/>
      <w:marTop w:val="0"/>
      <w:marBottom w:val="0"/>
      <w:divBdr>
        <w:top w:val="none" w:sz="0" w:space="0" w:color="auto"/>
        <w:left w:val="none" w:sz="0" w:space="0" w:color="auto"/>
        <w:bottom w:val="none" w:sz="0" w:space="0" w:color="auto"/>
        <w:right w:val="none" w:sz="0" w:space="0" w:color="auto"/>
      </w:divBdr>
    </w:div>
    <w:div w:id="1926918954">
      <w:marLeft w:val="480"/>
      <w:marRight w:val="0"/>
      <w:marTop w:val="0"/>
      <w:marBottom w:val="0"/>
      <w:divBdr>
        <w:top w:val="none" w:sz="0" w:space="0" w:color="auto"/>
        <w:left w:val="none" w:sz="0" w:space="0" w:color="auto"/>
        <w:bottom w:val="none" w:sz="0" w:space="0" w:color="auto"/>
        <w:right w:val="none" w:sz="0" w:space="0" w:color="auto"/>
      </w:divBdr>
    </w:div>
    <w:div w:id="1927033834">
      <w:marLeft w:val="480"/>
      <w:marRight w:val="0"/>
      <w:marTop w:val="0"/>
      <w:marBottom w:val="0"/>
      <w:divBdr>
        <w:top w:val="none" w:sz="0" w:space="0" w:color="auto"/>
        <w:left w:val="none" w:sz="0" w:space="0" w:color="auto"/>
        <w:bottom w:val="none" w:sz="0" w:space="0" w:color="auto"/>
        <w:right w:val="none" w:sz="0" w:space="0" w:color="auto"/>
      </w:divBdr>
    </w:div>
    <w:div w:id="1927108490">
      <w:marLeft w:val="480"/>
      <w:marRight w:val="0"/>
      <w:marTop w:val="0"/>
      <w:marBottom w:val="0"/>
      <w:divBdr>
        <w:top w:val="none" w:sz="0" w:space="0" w:color="auto"/>
        <w:left w:val="none" w:sz="0" w:space="0" w:color="auto"/>
        <w:bottom w:val="none" w:sz="0" w:space="0" w:color="auto"/>
        <w:right w:val="none" w:sz="0" w:space="0" w:color="auto"/>
      </w:divBdr>
    </w:div>
    <w:div w:id="1927153152">
      <w:marLeft w:val="480"/>
      <w:marRight w:val="0"/>
      <w:marTop w:val="0"/>
      <w:marBottom w:val="0"/>
      <w:divBdr>
        <w:top w:val="none" w:sz="0" w:space="0" w:color="auto"/>
        <w:left w:val="none" w:sz="0" w:space="0" w:color="auto"/>
        <w:bottom w:val="none" w:sz="0" w:space="0" w:color="auto"/>
        <w:right w:val="none" w:sz="0" w:space="0" w:color="auto"/>
      </w:divBdr>
    </w:div>
    <w:div w:id="1927182584">
      <w:marLeft w:val="480"/>
      <w:marRight w:val="0"/>
      <w:marTop w:val="0"/>
      <w:marBottom w:val="0"/>
      <w:divBdr>
        <w:top w:val="none" w:sz="0" w:space="0" w:color="auto"/>
        <w:left w:val="none" w:sz="0" w:space="0" w:color="auto"/>
        <w:bottom w:val="none" w:sz="0" w:space="0" w:color="auto"/>
        <w:right w:val="none" w:sz="0" w:space="0" w:color="auto"/>
      </w:divBdr>
    </w:div>
    <w:div w:id="1927375885">
      <w:marLeft w:val="480"/>
      <w:marRight w:val="0"/>
      <w:marTop w:val="0"/>
      <w:marBottom w:val="0"/>
      <w:divBdr>
        <w:top w:val="none" w:sz="0" w:space="0" w:color="auto"/>
        <w:left w:val="none" w:sz="0" w:space="0" w:color="auto"/>
        <w:bottom w:val="none" w:sz="0" w:space="0" w:color="auto"/>
        <w:right w:val="none" w:sz="0" w:space="0" w:color="auto"/>
      </w:divBdr>
    </w:div>
    <w:div w:id="1927574371">
      <w:marLeft w:val="480"/>
      <w:marRight w:val="0"/>
      <w:marTop w:val="0"/>
      <w:marBottom w:val="0"/>
      <w:divBdr>
        <w:top w:val="none" w:sz="0" w:space="0" w:color="auto"/>
        <w:left w:val="none" w:sz="0" w:space="0" w:color="auto"/>
        <w:bottom w:val="none" w:sz="0" w:space="0" w:color="auto"/>
        <w:right w:val="none" w:sz="0" w:space="0" w:color="auto"/>
      </w:divBdr>
    </w:div>
    <w:div w:id="1927617524">
      <w:marLeft w:val="480"/>
      <w:marRight w:val="0"/>
      <w:marTop w:val="0"/>
      <w:marBottom w:val="0"/>
      <w:divBdr>
        <w:top w:val="none" w:sz="0" w:space="0" w:color="auto"/>
        <w:left w:val="none" w:sz="0" w:space="0" w:color="auto"/>
        <w:bottom w:val="none" w:sz="0" w:space="0" w:color="auto"/>
        <w:right w:val="none" w:sz="0" w:space="0" w:color="auto"/>
      </w:divBdr>
    </w:div>
    <w:div w:id="1927685372">
      <w:marLeft w:val="480"/>
      <w:marRight w:val="0"/>
      <w:marTop w:val="0"/>
      <w:marBottom w:val="0"/>
      <w:divBdr>
        <w:top w:val="none" w:sz="0" w:space="0" w:color="auto"/>
        <w:left w:val="none" w:sz="0" w:space="0" w:color="auto"/>
        <w:bottom w:val="none" w:sz="0" w:space="0" w:color="auto"/>
        <w:right w:val="none" w:sz="0" w:space="0" w:color="auto"/>
      </w:divBdr>
    </w:div>
    <w:div w:id="1927878409">
      <w:marLeft w:val="480"/>
      <w:marRight w:val="0"/>
      <w:marTop w:val="0"/>
      <w:marBottom w:val="0"/>
      <w:divBdr>
        <w:top w:val="none" w:sz="0" w:space="0" w:color="auto"/>
        <w:left w:val="none" w:sz="0" w:space="0" w:color="auto"/>
        <w:bottom w:val="none" w:sz="0" w:space="0" w:color="auto"/>
        <w:right w:val="none" w:sz="0" w:space="0" w:color="auto"/>
      </w:divBdr>
    </w:div>
    <w:div w:id="1927882352">
      <w:marLeft w:val="480"/>
      <w:marRight w:val="0"/>
      <w:marTop w:val="0"/>
      <w:marBottom w:val="0"/>
      <w:divBdr>
        <w:top w:val="none" w:sz="0" w:space="0" w:color="auto"/>
        <w:left w:val="none" w:sz="0" w:space="0" w:color="auto"/>
        <w:bottom w:val="none" w:sz="0" w:space="0" w:color="auto"/>
        <w:right w:val="none" w:sz="0" w:space="0" w:color="auto"/>
      </w:divBdr>
    </w:div>
    <w:div w:id="1927884925">
      <w:marLeft w:val="480"/>
      <w:marRight w:val="0"/>
      <w:marTop w:val="0"/>
      <w:marBottom w:val="0"/>
      <w:divBdr>
        <w:top w:val="none" w:sz="0" w:space="0" w:color="auto"/>
        <w:left w:val="none" w:sz="0" w:space="0" w:color="auto"/>
        <w:bottom w:val="none" w:sz="0" w:space="0" w:color="auto"/>
        <w:right w:val="none" w:sz="0" w:space="0" w:color="auto"/>
      </w:divBdr>
    </w:div>
    <w:div w:id="1928076618">
      <w:marLeft w:val="480"/>
      <w:marRight w:val="0"/>
      <w:marTop w:val="0"/>
      <w:marBottom w:val="0"/>
      <w:divBdr>
        <w:top w:val="none" w:sz="0" w:space="0" w:color="auto"/>
        <w:left w:val="none" w:sz="0" w:space="0" w:color="auto"/>
        <w:bottom w:val="none" w:sz="0" w:space="0" w:color="auto"/>
        <w:right w:val="none" w:sz="0" w:space="0" w:color="auto"/>
      </w:divBdr>
    </w:div>
    <w:div w:id="1928076719">
      <w:marLeft w:val="480"/>
      <w:marRight w:val="0"/>
      <w:marTop w:val="0"/>
      <w:marBottom w:val="0"/>
      <w:divBdr>
        <w:top w:val="none" w:sz="0" w:space="0" w:color="auto"/>
        <w:left w:val="none" w:sz="0" w:space="0" w:color="auto"/>
        <w:bottom w:val="none" w:sz="0" w:space="0" w:color="auto"/>
        <w:right w:val="none" w:sz="0" w:space="0" w:color="auto"/>
      </w:divBdr>
    </w:div>
    <w:div w:id="1928078242">
      <w:marLeft w:val="480"/>
      <w:marRight w:val="0"/>
      <w:marTop w:val="0"/>
      <w:marBottom w:val="0"/>
      <w:divBdr>
        <w:top w:val="none" w:sz="0" w:space="0" w:color="auto"/>
        <w:left w:val="none" w:sz="0" w:space="0" w:color="auto"/>
        <w:bottom w:val="none" w:sz="0" w:space="0" w:color="auto"/>
        <w:right w:val="none" w:sz="0" w:space="0" w:color="auto"/>
      </w:divBdr>
    </w:div>
    <w:div w:id="1928423407">
      <w:marLeft w:val="480"/>
      <w:marRight w:val="0"/>
      <w:marTop w:val="0"/>
      <w:marBottom w:val="0"/>
      <w:divBdr>
        <w:top w:val="none" w:sz="0" w:space="0" w:color="auto"/>
        <w:left w:val="none" w:sz="0" w:space="0" w:color="auto"/>
        <w:bottom w:val="none" w:sz="0" w:space="0" w:color="auto"/>
        <w:right w:val="none" w:sz="0" w:space="0" w:color="auto"/>
      </w:divBdr>
    </w:div>
    <w:div w:id="1928493716">
      <w:marLeft w:val="480"/>
      <w:marRight w:val="0"/>
      <w:marTop w:val="0"/>
      <w:marBottom w:val="0"/>
      <w:divBdr>
        <w:top w:val="none" w:sz="0" w:space="0" w:color="auto"/>
        <w:left w:val="none" w:sz="0" w:space="0" w:color="auto"/>
        <w:bottom w:val="none" w:sz="0" w:space="0" w:color="auto"/>
        <w:right w:val="none" w:sz="0" w:space="0" w:color="auto"/>
      </w:divBdr>
    </w:div>
    <w:div w:id="1928537105">
      <w:marLeft w:val="480"/>
      <w:marRight w:val="0"/>
      <w:marTop w:val="0"/>
      <w:marBottom w:val="0"/>
      <w:divBdr>
        <w:top w:val="none" w:sz="0" w:space="0" w:color="auto"/>
        <w:left w:val="none" w:sz="0" w:space="0" w:color="auto"/>
        <w:bottom w:val="none" w:sz="0" w:space="0" w:color="auto"/>
        <w:right w:val="none" w:sz="0" w:space="0" w:color="auto"/>
      </w:divBdr>
    </w:div>
    <w:div w:id="1928614227">
      <w:marLeft w:val="480"/>
      <w:marRight w:val="0"/>
      <w:marTop w:val="0"/>
      <w:marBottom w:val="0"/>
      <w:divBdr>
        <w:top w:val="none" w:sz="0" w:space="0" w:color="auto"/>
        <w:left w:val="none" w:sz="0" w:space="0" w:color="auto"/>
        <w:bottom w:val="none" w:sz="0" w:space="0" w:color="auto"/>
        <w:right w:val="none" w:sz="0" w:space="0" w:color="auto"/>
      </w:divBdr>
    </w:div>
    <w:div w:id="1928882552">
      <w:marLeft w:val="480"/>
      <w:marRight w:val="0"/>
      <w:marTop w:val="0"/>
      <w:marBottom w:val="0"/>
      <w:divBdr>
        <w:top w:val="none" w:sz="0" w:space="0" w:color="auto"/>
        <w:left w:val="none" w:sz="0" w:space="0" w:color="auto"/>
        <w:bottom w:val="none" w:sz="0" w:space="0" w:color="auto"/>
        <w:right w:val="none" w:sz="0" w:space="0" w:color="auto"/>
      </w:divBdr>
    </w:div>
    <w:div w:id="1928923425">
      <w:marLeft w:val="480"/>
      <w:marRight w:val="0"/>
      <w:marTop w:val="0"/>
      <w:marBottom w:val="0"/>
      <w:divBdr>
        <w:top w:val="none" w:sz="0" w:space="0" w:color="auto"/>
        <w:left w:val="none" w:sz="0" w:space="0" w:color="auto"/>
        <w:bottom w:val="none" w:sz="0" w:space="0" w:color="auto"/>
        <w:right w:val="none" w:sz="0" w:space="0" w:color="auto"/>
      </w:divBdr>
    </w:div>
    <w:div w:id="1928925699">
      <w:marLeft w:val="480"/>
      <w:marRight w:val="0"/>
      <w:marTop w:val="0"/>
      <w:marBottom w:val="0"/>
      <w:divBdr>
        <w:top w:val="none" w:sz="0" w:space="0" w:color="auto"/>
        <w:left w:val="none" w:sz="0" w:space="0" w:color="auto"/>
        <w:bottom w:val="none" w:sz="0" w:space="0" w:color="auto"/>
        <w:right w:val="none" w:sz="0" w:space="0" w:color="auto"/>
      </w:divBdr>
    </w:div>
    <w:div w:id="1928926229">
      <w:marLeft w:val="480"/>
      <w:marRight w:val="0"/>
      <w:marTop w:val="0"/>
      <w:marBottom w:val="0"/>
      <w:divBdr>
        <w:top w:val="none" w:sz="0" w:space="0" w:color="auto"/>
        <w:left w:val="none" w:sz="0" w:space="0" w:color="auto"/>
        <w:bottom w:val="none" w:sz="0" w:space="0" w:color="auto"/>
        <w:right w:val="none" w:sz="0" w:space="0" w:color="auto"/>
      </w:divBdr>
    </w:div>
    <w:div w:id="1929188024">
      <w:marLeft w:val="480"/>
      <w:marRight w:val="0"/>
      <w:marTop w:val="0"/>
      <w:marBottom w:val="0"/>
      <w:divBdr>
        <w:top w:val="none" w:sz="0" w:space="0" w:color="auto"/>
        <w:left w:val="none" w:sz="0" w:space="0" w:color="auto"/>
        <w:bottom w:val="none" w:sz="0" w:space="0" w:color="auto"/>
        <w:right w:val="none" w:sz="0" w:space="0" w:color="auto"/>
      </w:divBdr>
    </w:div>
    <w:div w:id="1929188407">
      <w:marLeft w:val="480"/>
      <w:marRight w:val="0"/>
      <w:marTop w:val="0"/>
      <w:marBottom w:val="0"/>
      <w:divBdr>
        <w:top w:val="none" w:sz="0" w:space="0" w:color="auto"/>
        <w:left w:val="none" w:sz="0" w:space="0" w:color="auto"/>
        <w:bottom w:val="none" w:sz="0" w:space="0" w:color="auto"/>
        <w:right w:val="none" w:sz="0" w:space="0" w:color="auto"/>
      </w:divBdr>
    </w:div>
    <w:div w:id="1929189314">
      <w:marLeft w:val="480"/>
      <w:marRight w:val="0"/>
      <w:marTop w:val="0"/>
      <w:marBottom w:val="0"/>
      <w:divBdr>
        <w:top w:val="none" w:sz="0" w:space="0" w:color="auto"/>
        <w:left w:val="none" w:sz="0" w:space="0" w:color="auto"/>
        <w:bottom w:val="none" w:sz="0" w:space="0" w:color="auto"/>
        <w:right w:val="none" w:sz="0" w:space="0" w:color="auto"/>
      </w:divBdr>
    </w:div>
    <w:div w:id="1929534029">
      <w:marLeft w:val="480"/>
      <w:marRight w:val="0"/>
      <w:marTop w:val="0"/>
      <w:marBottom w:val="0"/>
      <w:divBdr>
        <w:top w:val="none" w:sz="0" w:space="0" w:color="auto"/>
        <w:left w:val="none" w:sz="0" w:space="0" w:color="auto"/>
        <w:bottom w:val="none" w:sz="0" w:space="0" w:color="auto"/>
        <w:right w:val="none" w:sz="0" w:space="0" w:color="auto"/>
      </w:divBdr>
    </w:div>
    <w:div w:id="1929649963">
      <w:marLeft w:val="480"/>
      <w:marRight w:val="0"/>
      <w:marTop w:val="0"/>
      <w:marBottom w:val="0"/>
      <w:divBdr>
        <w:top w:val="none" w:sz="0" w:space="0" w:color="auto"/>
        <w:left w:val="none" w:sz="0" w:space="0" w:color="auto"/>
        <w:bottom w:val="none" w:sz="0" w:space="0" w:color="auto"/>
        <w:right w:val="none" w:sz="0" w:space="0" w:color="auto"/>
      </w:divBdr>
    </w:div>
    <w:div w:id="1929650989">
      <w:marLeft w:val="480"/>
      <w:marRight w:val="0"/>
      <w:marTop w:val="0"/>
      <w:marBottom w:val="0"/>
      <w:divBdr>
        <w:top w:val="none" w:sz="0" w:space="0" w:color="auto"/>
        <w:left w:val="none" w:sz="0" w:space="0" w:color="auto"/>
        <w:bottom w:val="none" w:sz="0" w:space="0" w:color="auto"/>
        <w:right w:val="none" w:sz="0" w:space="0" w:color="auto"/>
      </w:divBdr>
    </w:div>
    <w:div w:id="1930038659">
      <w:marLeft w:val="480"/>
      <w:marRight w:val="0"/>
      <w:marTop w:val="0"/>
      <w:marBottom w:val="0"/>
      <w:divBdr>
        <w:top w:val="none" w:sz="0" w:space="0" w:color="auto"/>
        <w:left w:val="none" w:sz="0" w:space="0" w:color="auto"/>
        <w:bottom w:val="none" w:sz="0" w:space="0" w:color="auto"/>
        <w:right w:val="none" w:sz="0" w:space="0" w:color="auto"/>
      </w:divBdr>
    </w:div>
    <w:div w:id="1930044780">
      <w:marLeft w:val="480"/>
      <w:marRight w:val="0"/>
      <w:marTop w:val="0"/>
      <w:marBottom w:val="0"/>
      <w:divBdr>
        <w:top w:val="none" w:sz="0" w:space="0" w:color="auto"/>
        <w:left w:val="none" w:sz="0" w:space="0" w:color="auto"/>
        <w:bottom w:val="none" w:sz="0" w:space="0" w:color="auto"/>
        <w:right w:val="none" w:sz="0" w:space="0" w:color="auto"/>
      </w:divBdr>
    </w:div>
    <w:div w:id="1930190199">
      <w:marLeft w:val="480"/>
      <w:marRight w:val="0"/>
      <w:marTop w:val="0"/>
      <w:marBottom w:val="0"/>
      <w:divBdr>
        <w:top w:val="none" w:sz="0" w:space="0" w:color="auto"/>
        <w:left w:val="none" w:sz="0" w:space="0" w:color="auto"/>
        <w:bottom w:val="none" w:sz="0" w:space="0" w:color="auto"/>
        <w:right w:val="none" w:sz="0" w:space="0" w:color="auto"/>
      </w:divBdr>
    </w:div>
    <w:div w:id="1930193485">
      <w:marLeft w:val="480"/>
      <w:marRight w:val="0"/>
      <w:marTop w:val="0"/>
      <w:marBottom w:val="0"/>
      <w:divBdr>
        <w:top w:val="none" w:sz="0" w:space="0" w:color="auto"/>
        <w:left w:val="none" w:sz="0" w:space="0" w:color="auto"/>
        <w:bottom w:val="none" w:sz="0" w:space="0" w:color="auto"/>
        <w:right w:val="none" w:sz="0" w:space="0" w:color="auto"/>
      </w:divBdr>
    </w:div>
    <w:div w:id="1930263822">
      <w:marLeft w:val="480"/>
      <w:marRight w:val="0"/>
      <w:marTop w:val="0"/>
      <w:marBottom w:val="0"/>
      <w:divBdr>
        <w:top w:val="none" w:sz="0" w:space="0" w:color="auto"/>
        <w:left w:val="none" w:sz="0" w:space="0" w:color="auto"/>
        <w:bottom w:val="none" w:sz="0" w:space="0" w:color="auto"/>
        <w:right w:val="none" w:sz="0" w:space="0" w:color="auto"/>
      </w:divBdr>
    </w:div>
    <w:div w:id="1930312702">
      <w:marLeft w:val="480"/>
      <w:marRight w:val="0"/>
      <w:marTop w:val="0"/>
      <w:marBottom w:val="0"/>
      <w:divBdr>
        <w:top w:val="none" w:sz="0" w:space="0" w:color="auto"/>
        <w:left w:val="none" w:sz="0" w:space="0" w:color="auto"/>
        <w:bottom w:val="none" w:sz="0" w:space="0" w:color="auto"/>
        <w:right w:val="none" w:sz="0" w:space="0" w:color="auto"/>
      </w:divBdr>
    </w:div>
    <w:div w:id="1930842934">
      <w:marLeft w:val="480"/>
      <w:marRight w:val="0"/>
      <w:marTop w:val="0"/>
      <w:marBottom w:val="0"/>
      <w:divBdr>
        <w:top w:val="none" w:sz="0" w:space="0" w:color="auto"/>
        <w:left w:val="none" w:sz="0" w:space="0" w:color="auto"/>
        <w:bottom w:val="none" w:sz="0" w:space="0" w:color="auto"/>
        <w:right w:val="none" w:sz="0" w:space="0" w:color="auto"/>
      </w:divBdr>
    </w:div>
    <w:div w:id="1930893394">
      <w:marLeft w:val="480"/>
      <w:marRight w:val="0"/>
      <w:marTop w:val="0"/>
      <w:marBottom w:val="0"/>
      <w:divBdr>
        <w:top w:val="none" w:sz="0" w:space="0" w:color="auto"/>
        <w:left w:val="none" w:sz="0" w:space="0" w:color="auto"/>
        <w:bottom w:val="none" w:sz="0" w:space="0" w:color="auto"/>
        <w:right w:val="none" w:sz="0" w:space="0" w:color="auto"/>
      </w:divBdr>
    </w:div>
    <w:div w:id="1931036439">
      <w:marLeft w:val="480"/>
      <w:marRight w:val="0"/>
      <w:marTop w:val="0"/>
      <w:marBottom w:val="0"/>
      <w:divBdr>
        <w:top w:val="none" w:sz="0" w:space="0" w:color="auto"/>
        <w:left w:val="none" w:sz="0" w:space="0" w:color="auto"/>
        <w:bottom w:val="none" w:sz="0" w:space="0" w:color="auto"/>
        <w:right w:val="none" w:sz="0" w:space="0" w:color="auto"/>
      </w:divBdr>
    </w:div>
    <w:div w:id="1931042985">
      <w:marLeft w:val="480"/>
      <w:marRight w:val="0"/>
      <w:marTop w:val="0"/>
      <w:marBottom w:val="0"/>
      <w:divBdr>
        <w:top w:val="none" w:sz="0" w:space="0" w:color="auto"/>
        <w:left w:val="none" w:sz="0" w:space="0" w:color="auto"/>
        <w:bottom w:val="none" w:sz="0" w:space="0" w:color="auto"/>
        <w:right w:val="none" w:sz="0" w:space="0" w:color="auto"/>
      </w:divBdr>
    </w:div>
    <w:div w:id="1931044511">
      <w:marLeft w:val="480"/>
      <w:marRight w:val="0"/>
      <w:marTop w:val="0"/>
      <w:marBottom w:val="0"/>
      <w:divBdr>
        <w:top w:val="none" w:sz="0" w:space="0" w:color="auto"/>
        <w:left w:val="none" w:sz="0" w:space="0" w:color="auto"/>
        <w:bottom w:val="none" w:sz="0" w:space="0" w:color="auto"/>
        <w:right w:val="none" w:sz="0" w:space="0" w:color="auto"/>
      </w:divBdr>
    </w:div>
    <w:div w:id="1931307691">
      <w:marLeft w:val="480"/>
      <w:marRight w:val="0"/>
      <w:marTop w:val="0"/>
      <w:marBottom w:val="0"/>
      <w:divBdr>
        <w:top w:val="none" w:sz="0" w:space="0" w:color="auto"/>
        <w:left w:val="none" w:sz="0" w:space="0" w:color="auto"/>
        <w:bottom w:val="none" w:sz="0" w:space="0" w:color="auto"/>
        <w:right w:val="none" w:sz="0" w:space="0" w:color="auto"/>
      </w:divBdr>
    </w:div>
    <w:div w:id="1931307830">
      <w:marLeft w:val="480"/>
      <w:marRight w:val="0"/>
      <w:marTop w:val="0"/>
      <w:marBottom w:val="0"/>
      <w:divBdr>
        <w:top w:val="none" w:sz="0" w:space="0" w:color="auto"/>
        <w:left w:val="none" w:sz="0" w:space="0" w:color="auto"/>
        <w:bottom w:val="none" w:sz="0" w:space="0" w:color="auto"/>
        <w:right w:val="none" w:sz="0" w:space="0" w:color="auto"/>
      </w:divBdr>
    </w:div>
    <w:div w:id="1931348207">
      <w:marLeft w:val="480"/>
      <w:marRight w:val="0"/>
      <w:marTop w:val="0"/>
      <w:marBottom w:val="0"/>
      <w:divBdr>
        <w:top w:val="none" w:sz="0" w:space="0" w:color="auto"/>
        <w:left w:val="none" w:sz="0" w:space="0" w:color="auto"/>
        <w:bottom w:val="none" w:sz="0" w:space="0" w:color="auto"/>
        <w:right w:val="none" w:sz="0" w:space="0" w:color="auto"/>
      </w:divBdr>
    </w:div>
    <w:div w:id="1931355982">
      <w:marLeft w:val="480"/>
      <w:marRight w:val="0"/>
      <w:marTop w:val="0"/>
      <w:marBottom w:val="0"/>
      <w:divBdr>
        <w:top w:val="none" w:sz="0" w:space="0" w:color="auto"/>
        <w:left w:val="none" w:sz="0" w:space="0" w:color="auto"/>
        <w:bottom w:val="none" w:sz="0" w:space="0" w:color="auto"/>
        <w:right w:val="none" w:sz="0" w:space="0" w:color="auto"/>
      </w:divBdr>
    </w:div>
    <w:div w:id="1931497624">
      <w:marLeft w:val="480"/>
      <w:marRight w:val="0"/>
      <w:marTop w:val="0"/>
      <w:marBottom w:val="0"/>
      <w:divBdr>
        <w:top w:val="none" w:sz="0" w:space="0" w:color="auto"/>
        <w:left w:val="none" w:sz="0" w:space="0" w:color="auto"/>
        <w:bottom w:val="none" w:sz="0" w:space="0" w:color="auto"/>
        <w:right w:val="none" w:sz="0" w:space="0" w:color="auto"/>
      </w:divBdr>
    </w:div>
    <w:div w:id="1931694567">
      <w:marLeft w:val="480"/>
      <w:marRight w:val="0"/>
      <w:marTop w:val="0"/>
      <w:marBottom w:val="0"/>
      <w:divBdr>
        <w:top w:val="none" w:sz="0" w:space="0" w:color="auto"/>
        <w:left w:val="none" w:sz="0" w:space="0" w:color="auto"/>
        <w:bottom w:val="none" w:sz="0" w:space="0" w:color="auto"/>
        <w:right w:val="none" w:sz="0" w:space="0" w:color="auto"/>
      </w:divBdr>
    </w:div>
    <w:div w:id="1931699603">
      <w:marLeft w:val="480"/>
      <w:marRight w:val="0"/>
      <w:marTop w:val="0"/>
      <w:marBottom w:val="0"/>
      <w:divBdr>
        <w:top w:val="none" w:sz="0" w:space="0" w:color="auto"/>
        <w:left w:val="none" w:sz="0" w:space="0" w:color="auto"/>
        <w:bottom w:val="none" w:sz="0" w:space="0" w:color="auto"/>
        <w:right w:val="none" w:sz="0" w:space="0" w:color="auto"/>
      </w:divBdr>
    </w:div>
    <w:div w:id="1931810837">
      <w:marLeft w:val="480"/>
      <w:marRight w:val="0"/>
      <w:marTop w:val="0"/>
      <w:marBottom w:val="0"/>
      <w:divBdr>
        <w:top w:val="none" w:sz="0" w:space="0" w:color="auto"/>
        <w:left w:val="none" w:sz="0" w:space="0" w:color="auto"/>
        <w:bottom w:val="none" w:sz="0" w:space="0" w:color="auto"/>
        <w:right w:val="none" w:sz="0" w:space="0" w:color="auto"/>
      </w:divBdr>
    </w:div>
    <w:div w:id="1931886078">
      <w:marLeft w:val="480"/>
      <w:marRight w:val="0"/>
      <w:marTop w:val="0"/>
      <w:marBottom w:val="0"/>
      <w:divBdr>
        <w:top w:val="none" w:sz="0" w:space="0" w:color="auto"/>
        <w:left w:val="none" w:sz="0" w:space="0" w:color="auto"/>
        <w:bottom w:val="none" w:sz="0" w:space="0" w:color="auto"/>
        <w:right w:val="none" w:sz="0" w:space="0" w:color="auto"/>
      </w:divBdr>
    </w:div>
    <w:div w:id="1931886636">
      <w:marLeft w:val="480"/>
      <w:marRight w:val="0"/>
      <w:marTop w:val="0"/>
      <w:marBottom w:val="0"/>
      <w:divBdr>
        <w:top w:val="none" w:sz="0" w:space="0" w:color="auto"/>
        <w:left w:val="none" w:sz="0" w:space="0" w:color="auto"/>
        <w:bottom w:val="none" w:sz="0" w:space="0" w:color="auto"/>
        <w:right w:val="none" w:sz="0" w:space="0" w:color="auto"/>
      </w:divBdr>
    </w:div>
    <w:div w:id="1931961172">
      <w:marLeft w:val="480"/>
      <w:marRight w:val="0"/>
      <w:marTop w:val="0"/>
      <w:marBottom w:val="0"/>
      <w:divBdr>
        <w:top w:val="none" w:sz="0" w:space="0" w:color="auto"/>
        <w:left w:val="none" w:sz="0" w:space="0" w:color="auto"/>
        <w:bottom w:val="none" w:sz="0" w:space="0" w:color="auto"/>
        <w:right w:val="none" w:sz="0" w:space="0" w:color="auto"/>
      </w:divBdr>
    </w:div>
    <w:div w:id="1932081471">
      <w:marLeft w:val="480"/>
      <w:marRight w:val="0"/>
      <w:marTop w:val="0"/>
      <w:marBottom w:val="0"/>
      <w:divBdr>
        <w:top w:val="none" w:sz="0" w:space="0" w:color="auto"/>
        <w:left w:val="none" w:sz="0" w:space="0" w:color="auto"/>
        <w:bottom w:val="none" w:sz="0" w:space="0" w:color="auto"/>
        <w:right w:val="none" w:sz="0" w:space="0" w:color="auto"/>
      </w:divBdr>
    </w:div>
    <w:div w:id="1932081918">
      <w:marLeft w:val="480"/>
      <w:marRight w:val="0"/>
      <w:marTop w:val="0"/>
      <w:marBottom w:val="0"/>
      <w:divBdr>
        <w:top w:val="none" w:sz="0" w:space="0" w:color="auto"/>
        <w:left w:val="none" w:sz="0" w:space="0" w:color="auto"/>
        <w:bottom w:val="none" w:sz="0" w:space="0" w:color="auto"/>
        <w:right w:val="none" w:sz="0" w:space="0" w:color="auto"/>
      </w:divBdr>
    </w:div>
    <w:div w:id="1932396455">
      <w:marLeft w:val="480"/>
      <w:marRight w:val="0"/>
      <w:marTop w:val="0"/>
      <w:marBottom w:val="0"/>
      <w:divBdr>
        <w:top w:val="none" w:sz="0" w:space="0" w:color="auto"/>
        <w:left w:val="none" w:sz="0" w:space="0" w:color="auto"/>
        <w:bottom w:val="none" w:sz="0" w:space="0" w:color="auto"/>
        <w:right w:val="none" w:sz="0" w:space="0" w:color="auto"/>
      </w:divBdr>
    </w:div>
    <w:div w:id="1932470810">
      <w:marLeft w:val="480"/>
      <w:marRight w:val="0"/>
      <w:marTop w:val="0"/>
      <w:marBottom w:val="0"/>
      <w:divBdr>
        <w:top w:val="none" w:sz="0" w:space="0" w:color="auto"/>
        <w:left w:val="none" w:sz="0" w:space="0" w:color="auto"/>
        <w:bottom w:val="none" w:sz="0" w:space="0" w:color="auto"/>
        <w:right w:val="none" w:sz="0" w:space="0" w:color="auto"/>
      </w:divBdr>
    </w:div>
    <w:div w:id="1932473006">
      <w:marLeft w:val="480"/>
      <w:marRight w:val="0"/>
      <w:marTop w:val="0"/>
      <w:marBottom w:val="0"/>
      <w:divBdr>
        <w:top w:val="none" w:sz="0" w:space="0" w:color="auto"/>
        <w:left w:val="none" w:sz="0" w:space="0" w:color="auto"/>
        <w:bottom w:val="none" w:sz="0" w:space="0" w:color="auto"/>
        <w:right w:val="none" w:sz="0" w:space="0" w:color="auto"/>
      </w:divBdr>
    </w:div>
    <w:div w:id="1932885810">
      <w:marLeft w:val="480"/>
      <w:marRight w:val="0"/>
      <w:marTop w:val="0"/>
      <w:marBottom w:val="0"/>
      <w:divBdr>
        <w:top w:val="none" w:sz="0" w:space="0" w:color="auto"/>
        <w:left w:val="none" w:sz="0" w:space="0" w:color="auto"/>
        <w:bottom w:val="none" w:sz="0" w:space="0" w:color="auto"/>
        <w:right w:val="none" w:sz="0" w:space="0" w:color="auto"/>
      </w:divBdr>
    </w:div>
    <w:div w:id="1933003810">
      <w:marLeft w:val="480"/>
      <w:marRight w:val="0"/>
      <w:marTop w:val="0"/>
      <w:marBottom w:val="0"/>
      <w:divBdr>
        <w:top w:val="none" w:sz="0" w:space="0" w:color="auto"/>
        <w:left w:val="none" w:sz="0" w:space="0" w:color="auto"/>
        <w:bottom w:val="none" w:sz="0" w:space="0" w:color="auto"/>
        <w:right w:val="none" w:sz="0" w:space="0" w:color="auto"/>
      </w:divBdr>
    </w:div>
    <w:div w:id="1933010245">
      <w:marLeft w:val="480"/>
      <w:marRight w:val="0"/>
      <w:marTop w:val="0"/>
      <w:marBottom w:val="0"/>
      <w:divBdr>
        <w:top w:val="none" w:sz="0" w:space="0" w:color="auto"/>
        <w:left w:val="none" w:sz="0" w:space="0" w:color="auto"/>
        <w:bottom w:val="none" w:sz="0" w:space="0" w:color="auto"/>
        <w:right w:val="none" w:sz="0" w:space="0" w:color="auto"/>
      </w:divBdr>
    </w:div>
    <w:div w:id="1933272511">
      <w:marLeft w:val="480"/>
      <w:marRight w:val="0"/>
      <w:marTop w:val="0"/>
      <w:marBottom w:val="0"/>
      <w:divBdr>
        <w:top w:val="none" w:sz="0" w:space="0" w:color="auto"/>
        <w:left w:val="none" w:sz="0" w:space="0" w:color="auto"/>
        <w:bottom w:val="none" w:sz="0" w:space="0" w:color="auto"/>
        <w:right w:val="none" w:sz="0" w:space="0" w:color="auto"/>
      </w:divBdr>
    </w:div>
    <w:div w:id="1933321476">
      <w:marLeft w:val="480"/>
      <w:marRight w:val="0"/>
      <w:marTop w:val="0"/>
      <w:marBottom w:val="0"/>
      <w:divBdr>
        <w:top w:val="none" w:sz="0" w:space="0" w:color="auto"/>
        <w:left w:val="none" w:sz="0" w:space="0" w:color="auto"/>
        <w:bottom w:val="none" w:sz="0" w:space="0" w:color="auto"/>
        <w:right w:val="none" w:sz="0" w:space="0" w:color="auto"/>
      </w:divBdr>
    </w:div>
    <w:div w:id="1933388988">
      <w:marLeft w:val="480"/>
      <w:marRight w:val="0"/>
      <w:marTop w:val="0"/>
      <w:marBottom w:val="0"/>
      <w:divBdr>
        <w:top w:val="none" w:sz="0" w:space="0" w:color="auto"/>
        <w:left w:val="none" w:sz="0" w:space="0" w:color="auto"/>
        <w:bottom w:val="none" w:sz="0" w:space="0" w:color="auto"/>
        <w:right w:val="none" w:sz="0" w:space="0" w:color="auto"/>
      </w:divBdr>
    </w:div>
    <w:div w:id="1933396433">
      <w:marLeft w:val="480"/>
      <w:marRight w:val="0"/>
      <w:marTop w:val="0"/>
      <w:marBottom w:val="0"/>
      <w:divBdr>
        <w:top w:val="none" w:sz="0" w:space="0" w:color="auto"/>
        <w:left w:val="none" w:sz="0" w:space="0" w:color="auto"/>
        <w:bottom w:val="none" w:sz="0" w:space="0" w:color="auto"/>
        <w:right w:val="none" w:sz="0" w:space="0" w:color="auto"/>
      </w:divBdr>
    </w:div>
    <w:div w:id="1933515395">
      <w:marLeft w:val="480"/>
      <w:marRight w:val="0"/>
      <w:marTop w:val="0"/>
      <w:marBottom w:val="0"/>
      <w:divBdr>
        <w:top w:val="none" w:sz="0" w:space="0" w:color="auto"/>
        <w:left w:val="none" w:sz="0" w:space="0" w:color="auto"/>
        <w:bottom w:val="none" w:sz="0" w:space="0" w:color="auto"/>
        <w:right w:val="none" w:sz="0" w:space="0" w:color="auto"/>
      </w:divBdr>
    </w:div>
    <w:div w:id="1933662003">
      <w:marLeft w:val="480"/>
      <w:marRight w:val="0"/>
      <w:marTop w:val="0"/>
      <w:marBottom w:val="0"/>
      <w:divBdr>
        <w:top w:val="none" w:sz="0" w:space="0" w:color="auto"/>
        <w:left w:val="none" w:sz="0" w:space="0" w:color="auto"/>
        <w:bottom w:val="none" w:sz="0" w:space="0" w:color="auto"/>
        <w:right w:val="none" w:sz="0" w:space="0" w:color="auto"/>
      </w:divBdr>
    </w:div>
    <w:div w:id="1933781461">
      <w:marLeft w:val="480"/>
      <w:marRight w:val="0"/>
      <w:marTop w:val="0"/>
      <w:marBottom w:val="0"/>
      <w:divBdr>
        <w:top w:val="none" w:sz="0" w:space="0" w:color="auto"/>
        <w:left w:val="none" w:sz="0" w:space="0" w:color="auto"/>
        <w:bottom w:val="none" w:sz="0" w:space="0" w:color="auto"/>
        <w:right w:val="none" w:sz="0" w:space="0" w:color="auto"/>
      </w:divBdr>
    </w:div>
    <w:div w:id="1933930310">
      <w:marLeft w:val="480"/>
      <w:marRight w:val="0"/>
      <w:marTop w:val="0"/>
      <w:marBottom w:val="0"/>
      <w:divBdr>
        <w:top w:val="none" w:sz="0" w:space="0" w:color="auto"/>
        <w:left w:val="none" w:sz="0" w:space="0" w:color="auto"/>
        <w:bottom w:val="none" w:sz="0" w:space="0" w:color="auto"/>
        <w:right w:val="none" w:sz="0" w:space="0" w:color="auto"/>
      </w:divBdr>
    </w:div>
    <w:div w:id="1933933063">
      <w:marLeft w:val="480"/>
      <w:marRight w:val="0"/>
      <w:marTop w:val="0"/>
      <w:marBottom w:val="0"/>
      <w:divBdr>
        <w:top w:val="none" w:sz="0" w:space="0" w:color="auto"/>
        <w:left w:val="none" w:sz="0" w:space="0" w:color="auto"/>
        <w:bottom w:val="none" w:sz="0" w:space="0" w:color="auto"/>
        <w:right w:val="none" w:sz="0" w:space="0" w:color="auto"/>
      </w:divBdr>
    </w:div>
    <w:div w:id="1934120950">
      <w:marLeft w:val="480"/>
      <w:marRight w:val="0"/>
      <w:marTop w:val="0"/>
      <w:marBottom w:val="0"/>
      <w:divBdr>
        <w:top w:val="none" w:sz="0" w:space="0" w:color="auto"/>
        <w:left w:val="none" w:sz="0" w:space="0" w:color="auto"/>
        <w:bottom w:val="none" w:sz="0" w:space="0" w:color="auto"/>
        <w:right w:val="none" w:sz="0" w:space="0" w:color="auto"/>
      </w:divBdr>
    </w:div>
    <w:div w:id="1934125477">
      <w:marLeft w:val="480"/>
      <w:marRight w:val="0"/>
      <w:marTop w:val="0"/>
      <w:marBottom w:val="0"/>
      <w:divBdr>
        <w:top w:val="none" w:sz="0" w:space="0" w:color="auto"/>
        <w:left w:val="none" w:sz="0" w:space="0" w:color="auto"/>
        <w:bottom w:val="none" w:sz="0" w:space="0" w:color="auto"/>
        <w:right w:val="none" w:sz="0" w:space="0" w:color="auto"/>
      </w:divBdr>
    </w:div>
    <w:div w:id="1934236966">
      <w:marLeft w:val="480"/>
      <w:marRight w:val="0"/>
      <w:marTop w:val="0"/>
      <w:marBottom w:val="0"/>
      <w:divBdr>
        <w:top w:val="none" w:sz="0" w:space="0" w:color="auto"/>
        <w:left w:val="none" w:sz="0" w:space="0" w:color="auto"/>
        <w:bottom w:val="none" w:sz="0" w:space="0" w:color="auto"/>
        <w:right w:val="none" w:sz="0" w:space="0" w:color="auto"/>
      </w:divBdr>
    </w:div>
    <w:div w:id="1934315335">
      <w:marLeft w:val="480"/>
      <w:marRight w:val="0"/>
      <w:marTop w:val="0"/>
      <w:marBottom w:val="0"/>
      <w:divBdr>
        <w:top w:val="none" w:sz="0" w:space="0" w:color="auto"/>
        <w:left w:val="none" w:sz="0" w:space="0" w:color="auto"/>
        <w:bottom w:val="none" w:sz="0" w:space="0" w:color="auto"/>
        <w:right w:val="none" w:sz="0" w:space="0" w:color="auto"/>
      </w:divBdr>
    </w:div>
    <w:div w:id="1934320738">
      <w:marLeft w:val="480"/>
      <w:marRight w:val="0"/>
      <w:marTop w:val="0"/>
      <w:marBottom w:val="0"/>
      <w:divBdr>
        <w:top w:val="none" w:sz="0" w:space="0" w:color="auto"/>
        <w:left w:val="none" w:sz="0" w:space="0" w:color="auto"/>
        <w:bottom w:val="none" w:sz="0" w:space="0" w:color="auto"/>
        <w:right w:val="none" w:sz="0" w:space="0" w:color="auto"/>
      </w:divBdr>
    </w:div>
    <w:div w:id="1934390168">
      <w:marLeft w:val="480"/>
      <w:marRight w:val="0"/>
      <w:marTop w:val="0"/>
      <w:marBottom w:val="0"/>
      <w:divBdr>
        <w:top w:val="none" w:sz="0" w:space="0" w:color="auto"/>
        <w:left w:val="none" w:sz="0" w:space="0" w:color="auto"/>
        <w:bottom w:val="none" w:sz="0" w:space="0" w:color="auto"/>
        <w:right w:val="none" w:sz="0" w:space="0" w:color="auto"/>
      </w:divBdr>
    </w:div>
    <w:div w:id="1934391645">
      <w:marLeft w:val="480"/>
      <w:marRight w:val="0"/>
      <w:marTop w:val="0"/>
      <w:marBottom w:val="0"/>
      <w:divBdr>
        <w:top w:val="none" w:sz="0" w:space="0" w:color="auto"/>
        <w:left w:val="none" w:sz="0" w:space="0" w:color="auto"/>
        <w:bottom w:val="none" w:sz="0" w:space="0" w:color="auto"/>
        <w:right w:val="none" w:sz="0" w:space="0" w:color="auto"/>
      </w:divBdr>
    </w:div>
    <w:div w:id="1934432131">
      <w:marLeft w:val="480"/>
      <w:marRight w:val="0"/>
      <w:marTop w:val="0"/>
      <w:marBottom w:val="0"/>
      <w:divBdr>
        <w:top w:val="none" w:sz="0" w:space="0" w:color="auto"/>
        <w:left w:val="none" w:sz="0" w:space="0" w:color="auto"/>
        <w:bottom w:val="none" w:sz="0" w:space="0" w:color="auto"/>
        <w:right w:val="none" w:sz="0" w:space="0" w:color="auto"/>
      </w:divBdr>
    </w:div>
    <w:div w:id="1934782367">
      <w:marLeft w:val="480"/>
      <w:marRight w:val="0"/>
      <w:marTop w:val="0"/>
      <w:marBottom w:val="0"/>
      <w:divBdr>
        <w:top w:val="none" w:sz="0" w:space="0" w:color="auto"/>
        <w:left w:val="none" w:sz="0" w:space="0" w:color="auto"/>
        <w:bottom w:val="none" w:sz="0" w:space="0" w:color="auto"/>
        <w:right w:val="none" w:sz="0" w:space="0" w:color="auto"/>
      </w:divBdr>
    </w:div>
    <w:div w:id="1934822941">
      <w:marLeft w:val="480"/>
      <w:marRight w:val="0"/>
      <w:marTop w:val="0"/>
      <w:marBottom w:val="0"/>
      <w:divBdr>
        <w:top w:val="none" w:sz="0" w:space="0" w:color="auto"/>
        <w:left w:val="none" w:sz="0" w:space="0" w:color="auto"/>
        <w:bottom w:val="none" w:sz="0" w:space="0" w:color="auto"/>
        <w:right w:val="none" w:sz="0" w:space="0" w:color="auto"/>
      </w:divBdr>
    </w:div>
    <w:div w:id="1934826036">
      <w:marLeft w:val="480"/>
      <w:marRight w:val="0"/>
      <w:marTop w:val="0"/>
      <w:marBottom w:val="0"/>
      <w:divBdr>
        <w:top w:val="none" w:sz="0" w:space="0" w:color="auto"/>
        <w:left w:val="none" w:sz="0" w:space="0" w:color="auto"/>
        <w:bottom w:val="none" w:sz="0" w:space="0" w:color="auto"/>
        <w:right w:val="none" w:sz="0" w:space="0" w:color="auto"/>
      </w:divBdr>
    </w:div>
    <w:div w:id="1934899386">
      <w:marLeft w:val="480"/>
      <w:marRight w:val="0"/>
      <w:marTop w:val="0"/>
      <w:marBottom w:val="0"/>
      <w:divBdr>
        <w:top w:val="none" w:sz="0" w:space="0" w:color="auto"/>
        <w:left w:val="none" w:sz="0" w:space="0" w:color="auto"/>
        <w:bottom w:val="none" w:sz="0" w:space="0" w:color="auto"/>
        <w:right w:val="none" w:sz="0" w:space="0" w:color="auto"/>
      </w:divBdr>
    </w:div>
    <w:div w:id="1935044118">
      <w:marLeft w:val="480"/>
      <w:marRight w:val="0"/>
      <w:marTop w:val="0"/>
      <w:marBottom w:val="0"/>
      <w:divBdr>
        <w:top w:val="none" w:sz="0" w:space="0" w:color="auto"/>
        <w:left w:val="none" w:sz="0" w:space="0" w:color="auto"/>
        <w:bottom w:val="none" w:sz="0" w:space="0" w:color="auto"/>
        <w:right w:val="none" w:sz="0" w:space="0" w:color="auto"/>
      </w:divBdr>
    </w:div>
    <w:div w:id="1935087269">
      <w:marLeft w:val="480"/>
      <w:marRight w:val="0"/>
      <w:marTop w:val="0"/>
      <w:marBottom w:val="0"/>
      <w:divBdr>
        <w:top w:val="none" w:sz="0" w:space="0" w:color="auto"/>
        <w:left w:val="none" w:sz="0" w:space="0" w:color="auto"/>
        <w:bottom w:val="none" w:sz="0" w:space="0" w:color="auto"/>
        <w:right w:val="none" w:sz="0" w:space="0" w:color="auto"/>
      </w:divBdr>
    </w:div>
    <w:div w:id="1935240476">
      <w:marLeft w:val="480"/>
      <w:marRight w:val="0"/>
      <w:marTop w:val="0"/>
      <w:marBottom w:val="0"/>
      <w:divBdr>
        <w:top w:val="none" w:sz="0" w:space="0" w:color="auto"/>
        <w:left w:val="none" w:sz="0" w:space="0" w:color="auto"/>
        <w:bottom w:val="none" w:sz="0" w:space="0" w:color="auto"/>
        <w:right w:val="none" w:sz="0" w:space="0" w:color="auto"/>
      </w:divBdr>
    </w:div>
    <w:div w:id="1935433506">
      <w:marLeft w:val="480"/>
      <w:marRight w:val="0"/>
      <w:marTop w:val="0"/>
      <w:marBottom w:val="0"/>
      <w:divBdr>
        <w:top w:val="none" w:sz="0" w:space="0" w:color="auto"/>
        <w:left w:val="none" w:sz="0" w:space="0" w:color="auto"/>
        <w:bottom w:val="none" w:sz="0" w:space="0" w:color="auto"/>
        <w:right w:val="none" w:sz="0" w:space="0" w:color="auto"/>
      </w:divBdr>
    </w:div>
    <w:div w:id="1935476356">
      <w:marLeft w:val="480"/>
      <w:marRight w:val="0"/>
      <w:marTop w:val="0"/>
      <w:marBottom w:val="0"/>
      <w:divBdr>
        <w:top w:val="none" w:sz="0" w:space="0" w:color="auto"/>
        <w:left w:val="none" w:sz="0" w:space="0" w:color="auto"/>
        <w:bottom w:val="none" w:sz="0" w:space="0" w:color="auto"/>
        <w:right w:val="none" w:sz="0" w:space="0" w:color="auto"/>
      </w:divBdr>
    </w:div>
    <w:div w:id="1935743821">
      <w:marLeft w:val="480"/>
      <w:marRight w:val="0"/>
      <w:marTop w:val="0"/>
      <w:marBottom w:val="0"/>
      <w:divBdr>
        <w:top w:val="none" w:sz="0" w:space="0" w:color="auto"/>
        <w:left w:val="none" w:sz="0" w:space="0" w:color="auto"/>
        <w:bottom w:val="none" w:sz="0" w:space="0" w:color="auto"/>
        <w:right w:val="none" w:sz="0" w:space="0" w:color="auto"/>
      </w:divBdr>
    </w:div>
    <w:div w:id="1935745716">
      <w:marLeft w:val="480"/>
      <w:marRight w:val="0"/>
      <w:marTop w:val="0"/>
      <w:marBottom w:val="0"/>
      <w:divBdr>
        <w:top w:val="none" w:sz="0" w:space="0" w:color="auto"/>
        <w:left w:val="none" w:sz="0" w:space="0" w:color="auto"/>
        <w:bottom w:val="none" w:sz="0" w:space="0" w:color="auto"/>
        <w:right w:val="none" w:sz="0" w:space="0" w:color="auto"/>
      </w:divBdr>
    </w:div>
    <w:div w:id="1935896207">
      <w:marLeft w:val="480"/>
      <w:marRight w:val="0"/>
      <w:marTop w:val="0"/>
      <w:marBottom w:val="0"/>
      <w:divBdr>
        <w:top w:val="none" w:sz="0" w:space="0" w:color="auto"/>
        <w:left w:val="none" w:sz="0" w:space="0" w:color="auto"/>
        <w:bottom w:val="none" w:sz="0" w:space="0" w:color="auto"/>
        <w:right w:val="none" w:sz="0" w:space="0" w:color="auto"/>
      </w:divBdr>
    </w:div>
    <w:div w:id="1935939870">
      <w:marLeft w:val="480"/>
      <w:marRight w:val="0"/>
      <w:marTop w:val="0"/>
      <w:marBottom w:val="0"/>
      <w:divBdr>
        <w:top w:val="none" w:sz="0" w:space="0" w:color="auto"/>
        <w:left w:val="none" w:sz="0" w:space="0" w:color="auto"/>
        <w:bottom w:val="none" w:sz="0" w:space="0" w:color="auto"/>
        <w:right w:val="none" w:sz="0" w:space="0" w:color="auto"/>
      </w:divBdr>
    </w:div>
    <w:div w:id="1936088570">
      <w:marLeft w:val="480"/>
      <w:marRight w:val="0"/>
      <w:marTop w:val="0"/>
      <w:marBottom w:val="0"/>
      <w:divBdr>
        <w:top w:val="none" w:sz="0" w:space="0" w:color="auto"/>
        <w:left w:val="none" w:sz="0" w:space="0" w:color="auto"/>
        <w:bottom w:val="none" w:sz="0" w:space="0" w:color="auto"/>
        <w:right w:val="none" w:sz="0" w:space="0" w:color="auto"/>
      </w:divBdr>
    </w:div>
    <w:div w:id="1936162108">
      <w:marLeft w:val="480"/>
      <w:marRight w:val="0"/>
      <w:marTop w:val="0"/>
      <w:marBottom w:val="0"/>
      <w:divBdr>
        <w:top w:val="none" w:sz="0" w:space="0" w:color="auto"/>
        <w:left w:val="none" w:sz="0" w:space="0" w:color="auto"/>
        <w:bottom w:val="none" w:sz="0" w:space="0" w:color="auto"/>
        <w:right w:val="none" w:sz="0" w:space="0" w:color="auto"/>
      </w:divBdr>
    </w:div>
    <w:div w:id="1936279345">
      <w:marLeft w:val="480"/>
      <w:marRight w:val="0"/>
      <w:marTop w:val="0"/>
      <w:marBottom w:val="0"/>
      <w:divBdr>
        <w:top w:val="none" w:sz="0" w:space="0" w:color="auto"/>
        <w:left w:val="none" w:sz="0" w:space="0" w:color="auto"/>
        <w:bottom w:val="none" w:sz="0" w:space="0" w:color="auto"/>
        <w:right w:val="none" w:sz="0" w:space="0" w:color="auto"/>
      </w:divBdr>
    </w:div>
    <w:div w:id="1936395702">
      <w:marLeft w:val="480"/>
      <w:marRight w:val="0"/>
      <w:marTop w:val="0"/>
      <w:marBottom w:val="0"/>
      <w:divBdr>
        <w:top w:val="none" w:sz="0" w:space="0" w:color="auto"/>
        <w:left w:val="none" w:sz="0" w:space="0" w:color="auto"/>
        <w:bottom w:val="none" w:sz="0" w:space="0" w:color="auto"/>
        <w:right w:val="none" w:sz="0" w:space="0" w:color="auto"/>
      </w:divBdr>
    </w:div>
    <w:div w:id="1937012453">
      <w:marLeft w:val="480"/>
      <w:marRight w:val="0"/>
      <w:marTop w:val="0"/>
      <w:marBottom w:val="0"/>
      <w:divBdr>
        <w:top w:val="none" w:sz="0" w:space="0" w:color="auto"/>
        <w:left w:val="none" w:sz="0" w:space="0" w:color="auto"/>
        <w:bottom w:val="none" w:sz="0" w:space="0" w:color="auto"/>
        <w:right w:val="none" w:sz="0" w:space="0" w:color="auto"/>
      </w:divBdr>
    </w:div>
    <w:div w:id="1937132864">
      <w:marLeft w:val="480"/>
      <w:marRight w:val="0"/>
      <w:marTop w:val="0"/>
      <w:marBottom w:val="0"/>
      <w:divBdr>
        <w:top w:val="none" w:sz="0" w:space="0" w:color="auto"/>
        <w:left w:val="none" w:sz="0" w:space="0" w:color="auto"/>
        <w:bottom w:val="none" w:sz="0" w:space="0" w:color="auto"/>
        <w:right w:val="none" w:sz="0" w:space="0" w:color="auto"/>
      </w:divBdr>
    </w:div>
    <w:div w:id="1937207390">
      <w:marLeft w:val="480"/>
      <w:marRight w:val="0"/>
      <w:marTop w:val="0"/>
      <w:marBottom w:val="0"/>
      <w:divBdr>
        <w:top w:val="none" w:sz="0" w:space="0" w:color="auto"/>
        <w:left w:val="none" w:sz="0" w:space="0" w:color="auto"/>
        <w:bottom w:val="none" w:sz="0" w:space="0" w:color="auto"/>
        <w:right w:val="none" w:sz="0" w:space="0" w:color="auto"/>
      </w:divBdr>
    </w:div>
    <w:div w:id="1937249728">
      <w:marLeft w:val="480"/>
      <w:marRight w:val="0"/>
      <w:marTop w:val="0"/>
      <w:marBottom w:val="0"/>
      <w:divBdr>
        <w:top w:val="none" w:sz="0" w:space="0" w:color="auto"/>
        <w:left w:val="none" w:sz="0" w:space="0" w:color="auto"/>
        <w:bottom w:val="none" w:sz="0" w:space="0" w:color="auto"/>
        <w:right w:val="none" w:sz="0" w:space="0" w:color="auto"/>
      </w:divBdr>
    </w:div>
    <w:div w:id="1937397293">
      <w:marLeft w:val="480"/>
      <w:marRight w:val="0"/>
      <w:marTop w:val="0"/>
      <w:marBottom w:val="0"/>
      <w:divBdr>
        <w:top w:val="none" w:sz="0" w:space="0" w:color="auto"/>
        <w:left w:val="none" w:sz="0" w:space="0" w:color="auto"/>
        <w:bottom w:val="none" w:sz="0" w:space="0" w:color="auto"/>
        <w:right w:val="none" w:sz="0" w:space="0" w:color="auto"/>
      </w:divBdr>
    </w:div>
    <w:div w:id="1937710839">
      <w:marLeft w:val="480"/>
      <w:marRight w:val="0"/>
      <w:marTop w:val="0"/>
      <w:marBottom w:val="0"/>
      <w:divBdr>
        <w:top w:val="none" w:sz="0" w:space="0" w:color="auto"/>
        <w:left w:val="none" w:sz="0" w:space="0" w:color="auto"/>
        <w:bottom w:val="none" w:sz="0" w:space="0" w:color="auto"/>
        <w:right w:val="none" w:sz="0" w:space="0" w:color="auto"/>
      </w:divBdr>
    </w:div>
    <w:div w:id="1937782115">
      <w:marLeft w:val="480"/>
      <w:marRight w:val="0"/>
      <w:marTop w:val="0"/>
      <w:marBottom w:val="0"/>
      <w:divBdr>
        <w:top w:val="none" w:sz="0" w:space="0" w:color="auto"/>
        <w:left w:val="none" w:sz="0" w:space="0" w:color="auto"/>
        <w:bottom w:val="none" w:sz="0" w:space="0" w:color="auto"/>
        <w:right w:val="none" w:sz="0" w:space="0" w:color="auto"/>
      </w:divBdr>
    </w:div>
    <w:div w:id="1937786553">
      <w:marLeft w:val="480"/>
      <w:marRight w:val="0"/>
      <w:marTop w:val="0"/>
      <w:marBottom w:val="0"/>
      <w:divBdr>
        <w:top w:val="none" w:sz="0" w:space="0" w:color="auto"/>
        <w:left w:val="none" w:sz="0" w:space="0" w:color="auto"/>
        <w:bottom w:val="none" w:sz="0" w:space="0" w:color="auto"/>
        <w:right w:val="none" w:sz="0" w:space="0" w:color="auto"/>
      </w:divBdr>
    </w:div>
    <w:div w:id="1937791182">
      <w:marLeft w:val="480"/>
      <w:marRight w:val="0"/>
      <w:marTop w:val="0"/>
      <w:marBottom w:val="0"/>
      <w:divBdr>
        <w:top w:val="none" w:sz="0" w:space="0" w:color="auto"/>
        <w:left w:val="none" w:sz="0" w:space="0" w:color="auto"/>
        <w:bottom w:val="none" w:sz="0" w:space="0" w:color="auto"/>
        <w:right w:val="none" w:sz="0" w:space="0" w:color="auto"/>
      </w:divBdr>
    </w:div>
    <w:div w:id="1937907279">
      <w:marLeft w:val="480"/>
      <w:marRight w:val="0"/>
      <w:marTop w:val="0"/>
      <w:marBottom w:val="0"/>
      <w:divBdr>
        <w:top w:val="none" w:sz="0" w:space="0" w:color="auto"/>
        <w:left w:val="none" w:sz="0" w:space="0" w:color="auto"/>
        <w:bottom w:val="none" w:sz="0" w:space="0" w:color="auto"/>
        <w:right w:val="none" w:sz="0" w:space="0" w:color="auto"/>
      </w:divBdr>
    </w:div>
    <w:div w:id="1938054860">
      <w:marLeft w:val="480"/>
      <w:marRight w:val="0"/>
      <w:marTop w:val="0"/>
      <w:marBottom w:val="0"/>
      <w:divBdr>
        <w:top w:val="none" w:sz="0" w:space="0" w:color="auto"/>
        <w:left w:val="none" w:sz="0" w:space="0" w:color="auto"/>
        <w:bottom w:val="none" w:sz="0" w:space="0" w:color="auto"/>
        <w:right w:val="none" w:sz="0" w:space="0" w:color="auto"/>
      </w:divBdr>
    </w:div>
    <w:div w:id="1938055078">
      <w:marLeft w:val="480"/>
      <w:marRight w:val="0"/>
      <w:marTop w:val="0"/>
      <w:marBottom w:val="0"/>
      <w:divBdr>
        <w:top w:val="none" w:sz="0" w:space="0" w:color="auto"/>
        <w:left w:val="none" w:sz="0" w:space="0" w:color="auto"/>
        <w:bottom w:val="none" w:sz="0" w:space="0" w:color="auto"/>
        <w:right w:val="none" w:sz="0" w:space="0" w:color="auto"/>
      </w:divBdr>
    </w:div>
    <w:div w:id="1938100676">
      <w:marLeft w:val="480"/>
      <w:marRight w:val="0"/>
      <w:marTop w:val="0"/>
      <w:marBottom w:val="0"/>
      <w:divBdr>
        <w:top w:val="none" w:sz="0" w:space="0" w:color="auto"/>
        <w:left w:val="none" w:sz="0" w:space="0" w:color="auto"/>
        <w:bottom w:val="none" w:sz="0" w:space="0" w:color="auto"/>
        <w:right w:val="none" w:sz="0" w:space="0" w:color="auto"/>
      </w:divBdr>
    </w:div>
    <w:div w:id="1938102023">
      <w:marLeft w:val="480"/>
      <w:marRight w:val="0"/>
      <w:marTop w:val="0"/>
      <w:marBottom w:val="0"/>
      <w:divBdr>
        <w:top w:val="none" w:sz="0" w:space="0" w:color="auto"/>
        <w:left w:val="none" w:sz="0" w:space="0" w:color="auto"/>
        <w:bottom w:val="none" w:sz="0" w:space="0" w:color="auto"/>
        <w:right w:val="none" w:sz="0" w:space="0" w:color="auto"/>
      </w:divBdr>
    </w:div>
    <w:div w:id="1938171887">
      <w:marLeft w:val="480"/>
      <w:marRight w:val="0"/>
      <w:marTop w:val="0"/>
      <w:marBottom w:val="0"/>
      <w:divBdr>
        <w:top w:val="none" w:sz="0" w:space="0" w:color="auto"/>
        <w:left w:val="none" w:sz="0" w:space="0" w:color="auto"/>
        <w:bottom w:val="none" w:sz="0" w:space="0" w:color="auto"/>
        <w:right w:val="none" w:sz="0" w:space="0" w:color="auto"/>
      </w:divBdr>
    </w:div>
    <w:div w:id="1938558277">
      <w:marLeft w:val="480"/>
      <w:marRight w:val="0"/>
      <w:marTop w:val="0"/>
      <w:marBottom w:val="0"/>
      <w:divBdr>
        <w:top w:val="none" w:sz="0" w:space="0" w:color="auto"/>
        <w:left w:val="none" w:sz="0" w:space="0" w:color="auto"/>
        <w:bottom w:val="none" w:sz="0" w:space="0" w:color="auto"/>
        <w:right w:val="none" w:sz="0" w:space="0" w:color="auto"/>
      </w:divBdr>
    </w:div>
    <w:div w:id="1938782401">
      <w:marLeft w:val="480"/>
      <w:marRight w:val="0"/>
      <w:marTop w:val="0"/>
      <w:marBottom w:val="0"/>
      <w:divBdr>
        <w:top w:val="none" w:sz="0" w:space="0" w:color="auto"/>
        <w:left w:val="none" w:sz="0" w:space="0" w:color="auto"/>
        <w:bottom w:val="none" w:sz="0" w:space="0" w:color="auto"/>
        <w:right w:val="none" w:sz="0" w:space="0" w:color="auto"/>
      </w:divBdr>
    </w:div>
    <w:div w:id="1938783203">
      <w:marLeft w:val="480"/>
      <w:marRight w:val="0"/>
      <w:marTop w:val="0"/>
      <w:marBottom w:val="0"/>
      <w:divBdr>
        <w:top w:val="none" w:sz="0" w:space="0" w:color="auto"/>
        <w:left w:val="none" w:sz="0" w:space="0" w:color="auto"/>
        <w:bottom w:val="none" w:sz="0" w:space="0" w:color="auto"/>
        <w:right w:val="none" w:sz="0" w:space="0" w:color="auto"/>
      </w:divBdr>
    </w:div>
    <w:div w:id="1938949357">
      <w:marLeft w:val="480"/>
      <w:marRight w:val="0"/>
      <w:marTop w:val="0"/>
      <w:marBottom w:val="0"/>
      <w:divBdr>
        <w:top w:val="none" w:sz="0" w:space="0" w:color="auto"/>
        <w:left w:val="none" w:sz="0" w:space="0" w:color="auto"/>
        <w:bottom w:val="none" w:sz="0" w:space="0" w:color="auto"/>
        <w:right w:val="none" w:sz="0" w:space="0" w:color="auto"/>
      </w:divBdr>
    </w:div>
    <w:div w:id="1939024590">
      <w:marLeft w:val="480"/>
      <w:marRight w:val="0"/>
      <w:marTop w:val="0"/>
      <w:marBottom w:val="0"/>
      <w:divBdr>
        <w:top w:val="none" w:sz="0" w:space="0" w:color="auto"/>
        <w:left w:val="none" w:sz="0" w:space="0" w:color="auto"/>
        <w:bottom w:val="none" w:sz="0" w:space="0" w:color="auto"/>
        <w:right w:val="none" w:sz="0" w:space="0" w:color="auto"/>
      </w:divBdr>
    </w:div>
    <w:div w:id="1939098120">
      <w:marLeft w:val="480"/>
      <w:marRight w:val="0"/>
      <w:marTop w:val="0"/>
      <w:marBottom w:val="0"/>
      <w:divBdr>
        <w:top w:val="none" w:sz="0" w:space="0" w:color="auto"/>
        <w:left w:val="none" w:sz="0" w:space="0" w:color="auto"/>
        <w:bottom w:val="none" w:sz="0" w:space="0" w:color="auto"/>
        <w:right w:val="none" w:sz="0" w:space="0" w:color="auto"/>
      </w:divBdr>
    </w:div>
    <w:div w:id="1939289500">
      <w:marLeft w:val="480"/>
      <w:marRight w:val="0"/>
      <w:marTop w:val="0"/>
      <w:marBottom w:val="0"/>
      <w:divBdr>
        <w:top w:val="none" w:sz="0" w:space="0" w:color="auto"/>
        <w:left w:val="none" w:sz="0" w:space="0" w:color="auto"/>
        <w:bottom w:val="none" w:sz="0" w:space="0" w:color="auto"/>
        <w:right w:val="none" w:sz="0" w:space="0" w:color="auto"/>
      </w:divBdr>
    </w:div>
    <w:div w:id="1939362346">
      <w:marLeft w:val="480"/>
      <w:marRight w:val="0"/>
      <w:marTop w:val="0"/>
      <w:marBottom w:val="0"/>
      <w:divBdr>
        <w:top w:val="none" w:sz="0" w:space="0" w:color="auto"/>
        <w:left w:val="none" w:sz="0" w:space="0" w:color="auto"/>
        <w:bottom w:val="none" w:sz="0" w:space="0" w:color="auto"/>
        <w:right w:val="none" w:sz="0" w:space="0" w:color="auto"/>
      </w:divBdr>
    </w:div>
    <w:div w:id="1939411360">
      <w:marLeft w:val="480"/>
      <w:marRight w:val="0"/>
      <w:marTop w:val="0"/>
      <w:marBottom w:val="0"/>
      <w:divBdr>
        <w:top w:val="none" w:sz="0" w:space="0" w:color="auto"/>
        <w:left w:val="none" w:sz="0" w:space="0" w:color="auto"/>
        <w:bottom w:val="none" w:sz="0" w:space="0" w:color="auto"/>
        <w:right w:val="none" w:sz="0" w:space="0" w:color="auto"/>
      </w:divBdr>
    </w:div>
    <w:div w:id="1939439210">
      <w:marLeft w:val="480"/>
      <w:marRight w:val="0"/>
      <w:marTop w:val="0"/>
      <w:marBottom w:val="0"/>
      <w:divBdr>
        <w:top w:val="none" w:sz="0" w:space="0" w:color="auto"/>
        <w:left w:val="none" w:sz="0" w:space="0" w:color="auto"/>
        <w:bottom w:val="none" w:sz="0" w:space="0" w:color="auto"/>
        <w:right w:val="none" w:sz="0" w:space="0" w:color="auto"/>
      </w:divBdr>
    </w:div>
    <w:div w:id="1939678657">
      <w:marLeft w:val="480"/>
      <w:marRight w:val="0"/>
      <w:marTop w:val="0"/>
      <w:marBottom w:val="0"/>
      <w:divBdr>
        <w:top w:val="none" w:sz="0" w:space="0" w:color="auto"/>
        <w:left w:val="none" w:sz="0" w:space="0" w:color="auto"/>
        <w:bottom w:val="none" w:sz="0" w:space="0" w:color="auto"/>
        <w:right w:val="none" w:sz="0" w:space="0" w:color="auto"/>
      </w:divBdr>
    </w:div>
    <w:div w:id="1939826965">
      <w:marLeft w:val="480"/>
      <w:marRight w:val="0"/>
      <w:marTop w:val="0"/>
      <w:marBottom w:val="0"/>
      <w:divBdr>
        <w:top w:val="none" w:sz="0" w:space="0" w:color="auto"/>
        <w:left w:val="none" w:sz="0" w:space="0" w:color="auto"/>
        <w:bottom w:val="none" w:sz="0" w:space="0" w:color="auto"/>
        <w:right w:val="none" w:sz="0" w:space="0" w:color="auto"/>
      </w:divBdr>
    </w:div>
    <w:div w:id="1940016713">
      <w:marLeft w:val="480"/>
      <w:marRight w:val="0"/>
      <w:marTop w:val="0"/>
      <w:marBottom w:val="0"/>
      <w:divBdr>
        <w:top w:val="none" w:sz="0" w:space="0" w:color="auto"/>
        <w:left w:val="none" w:sz="0" w:space="0" w:color="auto"/>
        <w:bottom w:val="none" w:sz="0" w:space="0" w:color="auto"/>
        <w:right w:val="none" w:sz="0" w:space="0" w:color="auto"/>
      </w:divBdr>
    </w:div>
    <w:div w:id="1940136893">
      <w:marLeft w:val="480"/>
      <w:marRight w:val="0"/>
      <w:marTop w:val="0"/>
      <w:marBottom w:val="0"/>
      <w:divBdr>
        <w:top w:val="none" w:sz="0" w:space="0" w:color="auto"/>
        <w:left w:val="none" w:sz="0" w:space="0" w:color="auto"/>
        <w:bottom w:val="none" w:sz="0" w:space="0" w:color="auto"/>
        <w:right w:val="none" w:sz="0" w:space="0" w:color="auto"/>
      </w:divBdr>
    </w:div>
    <w:div w:id="1940285155">
      <w:marLeft w:val="480"/>
      <w:marRight w:val="0"/>
      <w:marTop w:val="0"/>
      <w:marBottom w:val="0"/>
      <w:divBdr>
        <w:top w:val="none" w:sz="0" w:space="0" w:color="auto"/>
        <w:left w:val="none" w:sz="0" w:space="0" w:color="auto"/>
        <w:bottom w:val="none" w:sz="0" w:space="0" w:color="auto"/>
        <w:right w:val="none" w:sz="0" w:space="0" w:color="auto"/>
      </w:divBdr>
    </w:div>
    <w:div w:id="1940285210">
      <w:marLeft w:val="480"/>
      <w:marRight w:val="0"/>
      <w:marTop w:val="0"/>
      <w:marBottom w:val="0"/>
      <w:divBdr>
        <w:top w:val="none" w:sz="0" w:space="0" w:color="auto"/>
        <w:left w:val="none" w:sz="0" w:space="0" w:color="auto"/>
        <w:bottom w:val="none" w:sz="0" w:space="0" w:color="auto"/>
        <w:right w:val="none" w:sz="0" w:space="0" w:color="auto"/>
      </w:divBdr>
    </w:div>
    <w:div w:id="1940328394">
      <w:marLeft w:val="480"/>
      <w:marRight w:val="0"/>
      <w:marTop w:val="0"/>
      <w:marBottom w:val="0"/>
      <w:divBdr>
        <w:top w:val="none" w:sz="0" w:space="0" w:color="auto"/>
        <w:left w:val="none" w:sz="0" w:space="0" w:color="auto"/>
        <w:bottom w:val="none" w:sz="0" w:space="0" w:color="auto"/>
        <w:right w:val="none" w:sz="0" w:space="0" w:color="auto"/>
      </w:divBdr>
    </w:div>
    <w:div w:id="1940529785">
      <w:marLeft w:val="480"/>
      <w:marRight w:val="0"/>
      <w:marTop w:val="0"/>
      <w:marBottom w:val="0"/>
      <w:divBdr>
        <w:top w:val="none" w:sz="0" w:space="0" w:color="auto"/>
        <w:left w:val="none" w:sz="0" w:space="0" w:color="auto"/>
        <w:bottom w:val="none" w:sz="0" w:space="0" w:color="auto"/>
        <w:right w:val="none" w:sz="0" w:space="0" w:color="auto"/>
      </w:divBdr>
    </w:div>
    <w:div w:id="1940795001">
      <w:marLeft w:val="480"/>
      <w:marRight w:val="0"/>
      <w:marTop w:val="0"/>
      <w:marBottom w:val="0"/>
      <w:divBdr>
        <w:top w:val="none" w:sz="0" w:space="0" w:color="auto"/>
        <w:left w:val="none" w:sz="0" w:space="0" w:color="auto"/>
        <w:bottom w:val="none" w:sz="0" w:space="0" w:color="auto"/>
        <w:right w:val="none" w:sz="0" w:space="0" w:color="auto"/>
      </w:divBdr>
    </w:div>
    <w:div w:id="1940867761">
      <w:marLeft w:val="480"/>
      <w:marRight w:val="0"/>
      <w:marTop w:val="0"/>
      <w:marBottom w:val="0"/>
      <w:divBdr>
        <w:top w:val="none" w:sz="0" w:space="0" w:color="auto"/>
        <w:left w:val="none" w:sz="0" w:space="0" w:color="auto"/>
        <w:bottom w:val="none" w:sz="0" w:space="0" w:color="auto"/>
        <w:right w:val="none" w:sz="0" w:space="0" w:color="auto"/>
      </w:divBdr>
    </w:div>
    <w:div w:id="1940985047">
      <w:marLeft w:val="480"/>
      <w:marRight w:val="0"/>
      <w:marTop w:val="0"/>
      <w:marBottom w:val="0"/>
      <w:divBdr>
        <w:top w:val="none" w:sz="0" w:space="0" w:color="auto"/>
        <w:left w:val="none" w:sz="0" w:space="0" w:color="auto"/>
        <w:bottom w:val="none" w:sz="0" w:space="0" w:color="auto"/>
        <w:right w:val="none" w:sz="0" w:space="0" w:color="auto"/>
      </w:divBdr>
    </w:div>
    <w:div w:id="1941059392">
      <w:marLeft w:val="480"/>
      <w:marRight w:val="0"/>
      <w:marTop w:val="0"/>
      <w:marBottom w:val="0"/>
      <w:divBdr>
        <w:top w:val="none" w:sz="0" w:space="0" w:color="auto"/>
        <w:left w:val="none" w:sz="0" w:space="0" w:color="auto"/>
        <w:bottom w:val="none" w:sz="0" w:space="0" w:color="auto"/>
        <w:right w:val="none" w:sz="0" w:space="0" w:color="auto"/>
      </w:divBdr>
    </w:div>
    <w:div w:id="1941135079">
      <w:marLeft w:val="480"/>
      <w:marRight w:val="0"/>
      <w:marTop w:val="0"/>
      <w:marBottom w:val="0"/>
      <w:divBdr>
        <w:top w:val="none" w:sz="0" w:space="0" w:color="auto"/>
        <w:left w:val="none" w:sz="0" w:space="0" w:color="auto"/>
        <w:bottom w:val="none" w:sz="0" w:space="0" w:color="auto"/>
        <w:right w:val="none" w:sz="0" w:space="0" w:color="auto"/>
      </w:divBdr>
    </w:div>
    <w:div w:id="1941251767">
      <w:marLeft w:val="480"/>
      <w:marRight w:val="0"/>
      <w:marTop w:val="0"/>
      <w:marBottom w:val="0"/>
      <w:divBdr>
        <w:top w:val="none" w:sz="0" w:space="0" w:color="auto"/>
        <w:left w:val="none" w:sz="0" w:space="0" w:color="auto"/>
        <w:bottom w:val="none" w:sz="0" w:space="0" w:color="auto"/>
        <w:right w:val="none" w:sz="0" w:space="0" w:color="auto"/>
      </w:divBdr>
    </w:div>
    <w:div w:id="1941253310">
      <w:marLeft w:val="480"/>
      <w:marRight w:val="0"/>
      <w:marTop w:val="0"/>
      <w:marBottom w:val="0"/>
      <w:divBdr>
        <w:top w:val="none" w:sz="0" w:space="0" w:color="auto"/>
        <w:left w:val="none" w:sz="0" w:space="0" w:color="auto"/>
        <w:bottom w:val="none" w:sz="0" w:space="0" w:color="auto"/>
        <w:right w:val="none" w:sz="0" w:space="0" w:color="auto"/>
      </w:divBdr>
    </w:div>
    <w:div w:id="1941373645">
      <w:marLeft w:val="480"/>
      <w:marRight w:val="0"/>
      <w:marTop w:val="0"/>
      <w:marBottom w:val="0"/>
      <w:divBdr>
        <w:top w:val="none" w:sz="0" w:space="0" w:color="auto"/>
        <w:left w:val="none" w:sz="0" w:space="0" w:color="auto"/>
        <w:bottom w:val="none" w:sz="0" w:space="0" w:color="auto"/>
        <w:right w:val="none" w:sz="0" w:space="0" w:color="auto"/>
      </w:divBdr>
    </w:div>
    <w:div w:id="1941524600">
      <w:marLeft w:val="480"/>
      <w:marRight w:val="0"/>
      <w:marTop w:val="0"/>
      <w:marBottom w:val="0"/>
      <w:divBdr>
        <w:top w:val="none" w:sz="0" w:space="0" w:color="auto"/>
        <w:left w:val="none" w:sz="0" w:space="0" w:color="auto"/>
        <w:bottom w:val="none" w:sz="0" w:space="0" w:color="auto"/>
        <w:right w:val="none" w:sz="0" w:space="0" w:color="auto"/>
      </w:divBdr>
    </w:div>
    <w:div w:id="1941525662">
      <w:marLeft w:val="480"/>
      <w:marRight w:val="0"/>
      <w:marTop w:val="0"/>
      <w:marBottom w:val="0"/>
      <w:divBdr>
        <w:top w:val="none" w:sz="0" w:space="0" w:color="auto"/>
        <w:left w:val="none" w:sz="0" w:space="0" w:color="auto"/>
        <w:bottom w:val="none" w:sz="0" w:space="0" w:color="auto"/>
        <w:right w:val="none" w:sz="0" w:space="0" w:color="auto"/>
      </w:divBdr>
    </w:div>
    <w:div w:id="1941529592">
      <w:marLeft w:val="480"/>
      <w:marRight w:val="0"/>
      <w:marTop w:val="0"/>
      <w:marBottom w:val="0"/>
      <w:divBdr>
        <w:top w:val="none" w:sz="0" w:space="0" w:color="auto"/>
        <w:left w:val="none" w:sz="0" w:space="0" w:color="auto"/>
        <w:bottom w:val="none" w:sz="0" w:space="0" w:color="auto"/>
        <w:right w:val="none" w:sz="0" w:space="0" w:color="auto"/>
      </w:divBdr>
    </w:div>
    <w:div w:id="1941599137">
      <w:marLeft w:val="480"/>
      <w:marRight w:val="0"/>
      <w:marTop w:val="0"/>
      <w:marBottom w:val="0"/>
      <w:divBdr>
        <w:top w:val="none" w:sz="0" w:space="0" w:color="auto"/>
        <w:left w:val="none" w:sz="0" w:space="0" w:color="auto"/>
        <w:bottom w:val="none" w:sz="0" w:space="0" w:color="auto"/>
        <w:right w:val="none" w:sz="0" w:space="0" w:color="auto"/>
      </w:divBdr>
    </w:div>
    <w:div w:id="1941601447">
      <w:marLeft w:val="480"/>
      <w:marRight w:val="0"/>
      <w:marTop w:val="0"/>
      <w:marBottom w:val="0"/>
      <w:divBdr>
        <w:top w:val="none" w:sz="0" w:space="0" w:color="auto"/>
        <w:left w:val="none" w:sz="0" w:space="0" w:color="auto"/>
        <w:bottom w:val="none" w:sz="0" w:space="0" w:color="auto"/>
        <w:right w:val="none" w:sz="0" w:space="0" w:color="auto"/>
      </w:divBdr>
    </w:div>
    <w:div w:id="1941714309">
      <w:marLeft w:val="480"/>
      <w:marRight w:val="0"/>
      <w:marTop w:val="0"/>
      <w:marBottom w:val="0"/>
      <w:divBdr>
        <w:top w:val="none" w:sz="0" w:space="0" w:color="auto"/>
        <w:left w:val="none" w:sz="0" w:space="0" w:color="auto"/>
        <w:bottom w:val="none" w:sz="0" w:space="0" w:color="auto"/>
        <w:right w:val="none" w:sz="0" w:space="0" w:color="auto"/>
      </w:divBdr>
    </w:div>
    <w:div w:id="1941721560">
      <w:marLeft w:val="480"/>
      <w:marRight w:val="0"/>
      <w:marTop w:val="0"/>
      <w:marBottom w:val="0"/>
      <w:divBdr>
        <w:top w:val="none" w:sz="0" w:space="0" w:color="auto"/>
        <w:left w:val="none" w:sz="0" w:space="0" w:color="auto"/>
        <w:bottom w:val="none" w:sz="0" w:space="0" w:color="auto"/>
        <w:right w:val="none" w:sz="0" w:space="0" w:color="auto"/>
      </w:divBdr>
    </w:div>
    <w:div w:id="1941907280">
      <w:marLeft w:val="480"/>
      <w:marRight w:val="0"/>
      <w:marTop w:val="0"/>
      <w:marBottom w:val="0"/>
      <w:divBdr>
        <w:top w:val="none" w:sz="0" w:space="0" w:color="auto"/>
        <w:left w:val="none" w:sz="0" w:space="0" w:color="auto"/>
        <w:bottom w:val="none" w:sz="0" w:space="0" w:color="auto"/>
        <w:right w:val="none" w:sz="0" w:space="0" w:color="auto"/>
      </w:divBdr>
    </w:div>
    <w:div w:id="1941907347">
      <w:marLeft w:val="480"/>
      <w:marRight w:val="0"/>
      <w:marTop w:val="0"/>
      <w:marBottom w:val="0"/>
      <w:divBdr>
        <w:top w:val="none" w:sz="0" w:space="0" w:color="auto"/>
        <w:left w:val="none" w:sz="0" w:space="0" w:color="auto"/>
        <w:bottom w:val="none" w:sz="0" w:space="0" w:color="auto"/>
        <w:right w:val="none" w:sz="0" w:space="0" w:color="auto"/>
      </w:divBdr>
    </w:div>
    <w:div w:id="1942059901">
      <w:marLeft w:val="480"/>
      <w:marRight w:val="0"/>
      <w:marTop w:val="0"/>
      <w:marBottom w:val="0"/>
      <w:divBdr>
        <w:top w:val="none" w:sz="0" w:space="0" w:color="auto"/>
        <w:left w:val="none" w:sz="0" w:space="0" w:color="auto"/>
        <w:bottom w:val="none" w:sz="0" w:space="0" w:color="auto"/>
        <w:right w:val="none" w:sz="0" w:space="0" w:color="auto"/>
      </w:divBdr>
    </w:div>
    <w:div w:id="1942107976">
      <w:marLeft w:val="480"/>
      <w:marRight w:val="0"/>
      <w:marTop w:val="0"/>
      <w:marBottom w:val="0"/>
      <w:divBdr>
        <w:top w:val="none" w:sz="0" w:space="0" w:color="auto"/>
        <w:left w:val="none" w:sz="0" w:space="0" w:color="auto"/>
        <w:bottom w:val="none" w:sz="0" w:space="0" w:color="auto"/>
        <w:right w:val="none" w:sz="0" w:space="0" w:color="auto"/>
      </w:divBdr>
    </w:div>
    <w:div w:id="1942182202">
      <w:marLeft w:val="480"/>
      <w:marRight w:val="0"/>
      <w:marTop w:val="0"/>
      <w:marBottom w:val="0"/>
      <w:divBdr>
        <w:top w:val="none" w:sz="0" w:space="0" w:color="auto"/>
        <w:left w:val="none" w:sz="0" w:space="0" w:color="auto"/>
        <w:bottom w:val="none" w:sz="0" w:space="0" w:color="auto"/>
        <w:right w:val="none" w:sz="0" w:space="0" w:color="auto"/>
      </w:divBdr>
    </w:div>
    <w:div w:id="1942451077">
      <w:marLeft w:val="480"/>
      <w:marRight w:val="0"/>
      <w:marTop w:val="0"/>
      <w:marBottom w:val="0"/>
      <w:divBdr>
        <w:top w:val="none" w:sz="0" w:space="0" w:color="auto"/>
        <w:left w:val="none" w:sz="0" w:space="0" w:color="auto"/>
        <w:bottom w:val="none" w:sz="0" w:space="0" w:color="auto"/>
        <w:right w:val="none" w:sz="0" w:space="0" w:color="auto"/>
      </w:divBdr>
    </w:div>
    <w:div w:id="1942453485">
      <w:marLeft w:val="480"/>
      <w:marRight w:val="0"/>
      <w:marTop w:val="0"/>
      <w:marBottom w:val="0"/>
      <w:divBdr>
        <w:top w:val="none" w:sz="0" w:space="0" w:color="auto"/>
        <w:left w:val="none" w:sz="0" w:space="0" w:color="auto"/>
        <w:bottom w:val="none" w:sz="0" w:space="0" w:color="auto"/>
        <w:right w:val="none" w:sz="0" w:space="0" w:color="auto"/>
      </w:divBdr>
    </w:div>
    <w:div w:id="1942496193">
      <w:marLeft w:val="480"/>
      <w:marRight w:val="0"/>
      <w:marTop w:val="0"/>
      <w:marBottom w:val="0"/>
      <w:divBdr>
        <w:top w:val="none" w:sz="0" w:space="0" w:color="auto"/>
        <w:left w:val="none" w:sz="0" w:space="0" w:color="auto"/>
        <w:bottom w:val="none" w:sz="0" w:space="0" w:color="auto"/>
        <w:right w:val="none" w:sz="0" w:space="0" w:color="auto"/>
      </w:divBdr>
    </w:div>
    <w:div w:id="1942687721">
      <w:marLeft w:val="480"/>
      <w:marRight w:val="0"/>
      <w:marTop w:val="0"/>
      <w:marBottom w:val="0"/>
      <w:divBdr>
        <w:top w:val="none" w:sz="0" w:space="0" w:color="auto"/>
        <w:left w:val="none" w:sz="0" w:space="0" w:color="auto"/>
        <w:bottom w:val="none" w:sz="0" w:space="0" w:color="auto"/>
        <w:right w:val="none" w:sz="0" w:space="0" w:color="auto"/>
      </w:divBdr>
    </w:div>
    <w:div w:id="1942758192">
      <w:marLeft w:val="480"/>
      <w:marRight w:val="0"/>
      <w:marTop w:val="0"/>
      <w:marBottom w:val="0"/>
      <w:divBdr>
        <w:top w:val="none" w:sz="0" w:space="0" w:color="auto"/>
        <w:left w:val="none" w:sz="0" w:space="0" w:color="auto"/>
        <w:bottom w:val="none" w:sz="0" w:space="0" w:color="auto"/>
        <w:right w:val="none" w:sz="0" w:space="0" w:color="auto"/>
      </w:divBdr>
    </w:div>
    <w:div w:id="1942762484">
      <w:marLeft w:val="480"/>
      <w:marRight w:val="0"/>
      <w:marTop w:val="0"/>
      <w:marBottom w:val="0"/>
      <w:divBdr>
        <w:top w:val="none" w:sz="0" w:space="0" w:color="auto"/>
        <w:left w:val="none" w:sz="0" w:space="0" w:color="auto"/>
        <w:bottom w:val="none" w:sz="0" w:space="0" w:color="auto"/>
        <w:right w:val="none" w:sz="0" w:space="0" w:color="auto"/>
      </w:divBdr>
    </w:div>
    <w:div w:id="1942763009">
      <w:marLeft w:val="480"/>
      <w:marRight w:val="0"/>
      <w:marTop w:val="0"/>
      <w:marBottom w:val="0"/>
      <w:divBdr>
        <w:top w:val="none" w:sz="0" w:space="0" w:color="auto"/>
        <w:left w:val="none" w:sz="0" w:space="0" w:color="auto"/>
        <w:bottom w:val="none" w:sz="0" w:space="0" w:color="auto"/>
        <w:right w:val="none" w:sz="0" w:space="0" w:color="auto"/>
      </w:divBdr>
    </w:div>
    <w:div w:id="1942835008">
      <w:marLeft w:val="480"/>
      <w:marRight w:val="0"/>
      <w:marTop w:val="0"/>
      <w:marBottom w:val="0"/>
      <w:divBdr>
        <w:top w:val="none" w:sz="0" w:space="0" w:color="auto"/>
        <w:left w:val="none" w:sz="0" w:space="0" w:color="auto"/>
        <w:bottom w:val="none" w:sz="0" w:space="0" w:color="auto"/>
        <w:right w:val="none" w:sz="0" w:space="0" w:color="auto"/>
      </w:divBdr>
    </w:div>
    <w:div w:id="1943026326">
      <w:marLeft w:val="480"/>
      <w:marRight w:val="0"/>
      <w:marTop w:val="0"/>
      <w:marBottom w:val="0"/>
      <w:divBdr>
        <w:top w:val="none" w:sz="0" w:space="0" w:color="auto"/>
        <w:left w:val="none" w:sz="0" w:space="0" w:color="auto"/>
        <w:bottom w:val="none" w:sz="0" w:space="0" w:color="auto"/>
        <w:right w:val="none" w:sz="0" w:space="0" w:color="auto"/>
      </w:divBdr>
    </w:div>
    <w:div w:id="1943026915">
      <w:marLeft w:val="480"/>
      <w:marRight w:val="0"/>
      <w:marTop w:val="0"/>
      <w:marBottom w:val="0"/>
      <w:divBdr>
        <w:top w:val="none" w:sz="0" w:space="0" w:color="auto"/>
        <w:left w:val="none" w:sz="0" w:space="0" w:color="auto"/>
        <w:bottom w:val="none" w:sz="0" w:space="0" w:color="auto"/>
        <w:right w:val="none" w:sz="0" w:space="0" w:color="auto"/>
      </w:divBdr>
    </w:div>
    <w:div w:id="1943106331">
      <w:marLeft w:val="480"/>
      <w:marRight w:val="0"/>
      <w:marTop w:val="0"/>
      <w:marBottom w:val="0"/>
      <w:divBdr>
        <w:top w:val="none" w:sz="0" w:space="0" w:color="auto"/>
        <w:left w:val="none" w:sz="0" w:space="0" w:color="auto"/>
        <w:bottom w:val="none" w:sz="0" w:space="0" w:color="auto"/>
        <w:right w:val="none" w:sz="0" w:space="0" w:color="auto"/>
      </w:divBdr>
    </w:div>
    <w:div w:id="1943145607">
      <w:marLeft w:val="480"/>
      <w:marRight w:val="0"/>
      <w:marTop w:val="0"/>
      <w:marBottom w:val="0"/>
      <w:divBdr>
        <w:top w:val="none" w:sz="0" w:space="0" w:color="auto"/>
        <w:left w:val="none" w:sz="0" w:space="0" w:color="auto"/>
        <w:bottom w:val="none" w:sz="0" w:space="0" w:color="auto"/>
        <w:right w:val="none" w:sz="0" w:space="0" w:color="auto"/>
      </w:divBdr>
    </w:div>
    <w:div w:id="1943218622">
      <w:marLeft w:val="480"/>
      <w:marRight w:val="0"/>
      <w:marTop w:val="0"/>
      <w:marBottom w:val="0"/>
      <w:divBdr>
        <w:top w:val="none" w:sz="0" w:space="0" w:color="auto"/>
        <w:left w:val="none" w:sz="0" w:space="0" w:color="auto"/>
        <w:bottom w:val="none" w:sz="0" w:space="0" w:color="auto"/>
        <w:right w:val="none" w:sz="0" w:space="0" w:color="auto"/>
      </w:divBdr>
    </w:div>
    <w:div w:id="1943681769">
      <w:marLeft w:val="480"/>
      <w:marRight w:val="0"/>
      <w:marTop w:val="0"/>
      <w:marBottom w:val="0"/>
      <w:divBdr>
        <w:top w:val="none" w:sz="0" w:space="0" w:color="auto"/>
        <w:left w:val="none" w:sz="0" w:space="0" w:color="auto"/>
        <w:bottom w:val="none" w:sz="0" w:space="0" w:color="auto"/>
        <w:right w:val="none" w:sz="0" w:space="0" w:color="auto"/>
      </w:divBdr>
    </w:div>
    <w:div w:id="1943688100">
      <w:marLeft w:val="480"/>
      <w:marRight w:val="0"/>
      <w:marTop w:val="0"/>
      <w:marBottom w:val="0"/>
      <w:divBdr>
        <w:top w:val="none" w:sz="0" w:space="0" w:color="auto"/>
        <w:left w:val="none" w:sz="0" w:space="0" w:color="auto"/>
        <w:bottom w:val="none" w:sz="0" w:space="0" w:color="auto"/>
        <w:right w:val="none" w:sz="0" w:space="0" w:color="auto"/>
      </w:divBdr>
    </w:div>
    <w:div w:id="1943762641">
      <w:marLeft w:val="480"/>
      <w:marRight w:val="0"/>
      <w:marTop w:val="0"/>
      <w:marBottom w:val="0"/>
      <w:divBdr>
        <w:top w:val="none" w:sz="0" w:space="0" w:color="auto"/>
        <w:left w:val="none" w:sz="0" w:space="0" w:color="auto"/>
        <w:bottom w:val="none" w:sz="0" w:space="0" w:color="auto"/>
        <w:right w:val="none" w:sz="0" w:space="0" w:color="auto"/>
      </w:divBdr>
    </w:div>
    <w:div w:id="1943764109">
      <w:marLeft w:val="480"/>
      <w:marRight w:val="0"/>
      <w:marTop w:val="0"/>
      <w:marBottom w:val="0"/>
      <w:divBdr>
        <w:top w:val="none" w:sz="0" w:space="0" w:color="auto"/>
        <w:left w:val="none" w:sz="0" w:space="0" w:color="auto"/>
        <w:bottom w:val="none" w:sz="0" w:space="0" w:color="auto"/>
        <w:right w:val="none" w:sz="0" w:space="0" w:color="auto"/>
      </w:divBdr>
    </w:div>
    <w:div w:id="1943800023">
      <w:marLeft w:val="480"/>
      <w:marRight w:val="0"/>
      <w:marTop w:val="0"/>
      <w:marBottom w:val="0"/>
      <w:divBdr>
        <w:top w:val="none" w:sz="0" w:space="0" w:color="auto"/>
        <w:left w:val="none" w:sz="0" w:space="0" w:color="auto"/>
        <w:bottom w:val="none" w:sz="0" w:space="0" w:color="auto"/>
        <w:right w:val="none" w:sz="0" w:space="0" w:color="auto"/>
      </w:divBdr>
    </w:div>
    <w:div w:id="1943950102">
      <w:marLeft w:val="480"/>
      <w:marRight w:val="0"/>
      <w:marTop w:val="0"/>
      <w:marBottom w:val="0"/>
      <w:divBdr>
        <w:top w:val="none" w:sz="0" w:space="0" w:color="auto"/>
        <w:left w:val="none" w:sz="0" w:space="0" w:color="auto"/>
        <w:bottom w:val="none" w:sz="0" w:space="0" w:color="auto"/>
        <w:right w:val="none" w:sz="0" w:space="0" w:color="auto"/>
      </w:divBdr>
    </w:div>
    <w:div w:id="1944068537">
      <w:marLeft w:val="480"/>
      <w:marRight w:val="0"/>
      <w:marTop w:val="0"/>
      <w:marBottom w:val="0"/>
      <w:divBdr>
        <w:top w:val="none" w:sz="0" w:space="0" w:color="auto"/>
        <w:left w:val="none" w:sz="0" w:space="0" w:color="auto"/>
        <w:bottom w:val="none" w:sz="0" w:space="0" w:color="auto"/>
        <w:right w:val="none" w:sz="0" w:space="0" w:color="auto"/>
      </w:divBdr>
    </w:div>
    <w:div w:id="1944530438">
      <w:marLeft w:val="480"/>
      <w:marRight w:val="0"/>
      <w:marTop w:val="0"/>
      <w:marBottom w:val="0"/>
      <w:divBdr>
        <w:top w:val="none" w:sz="0" w:space="0" w:color="auto"/>
        <w:left w:val="none" w:sz="0" w:space="0" w:color="auto"/>
        <w:bottom w:val="none" w:sz="0" w:space="0" w:color="auto"/>
        <w:right w:val="none" w:sz="0" w:space="0" w:color="auto"/>
      </w:divBdr>
    </w:div>
    <w:div w:id="1944679435">
      <w:marLeft w:val="480"/>
      <w:marRight w:val="0"/>
      <w:marTop w:val="0"/>
      <w:marBottom w:val="0"/>
      <w:divBdr>
        <w:top w:val="none" w:sz="0" w:space="0" w:color="auto"/>
        <w:left w:val="none" w:sz="0" w:space="0" w:color="auto"/>
        <w:bottom w:val="none" w:sz="0" w:space="0" w:color="auto"/>
        <w:right w:val="none" w:sz="0" w:space="0" w:color="auto"/>
      </w:divBdr>
    </w:div>
    <w:div w:id="1944724480">
      <w:marLeft w:val="480"/>
      <w:marRight w:val="0"/>
      <w:marTop w:val="0"/>
      <w:marBottom w:val="0"/>
      <w:divBdr>
        <w:top w:val="none" w:sz="0" w:space="0" w:color="auto"/>
        <w:left w:val="none" w:sz="0" w:space="0" w:color="auto"/>
        <w:bottom w:val="none" w:sz="0" w:space="0" w:color="auto"/>
        <w:right w:val="none" w:sz="0" w:space="0" w:color="auto"/>
      </w:divBdr>
    </w:div>
    <w:div w:id="1944876957">
      <w:marLeft w:val="480"/>
      <w:marRight w:val="0"/>
      <w:marTop w:val="0"/>
      <w:marBottom w:val="0"/>
      <w:divBdr>
        <w:top w:val="none" w:sz="0" w:space="0" w:color="auto"/>
        <w:left w:val="none" w:sz="0" w:space="0" w:color="auto"/>
        <w:bottom w:val="none" w:sz="0" w:space="0" w:color="auto"/>
        <w:right w:val="none" w:sz="0" w:space="0" w:color="auto"/>
      </w:divBdr>
    </w:div>
    <w:div w:id="1944992378">
      <w:marLeft w:val="480"/>
      <w:marRight w:val="0"/>
      <w:marTop w:val="0"/>
      <w:marBottom w:val="0"/>
      <w:divBdr>
        <w:top w:val="none" w:sz="0" w:space="0" w:color="auto"/>
        <w:left w:val="none" w:sz="0" w:space="0" w:color="auto"/>
        <w:bottom w:val="none" w:sz="0" w:space="0" w:color="auto"/>
        <w:right w:val="none" w:sz="0" w:space="0" w:color="auto"/>
      </w:divBdr>
    </w:div>
    <w:div w:id="1945068998">
      <w:marLeft w:val="480"/>
      <w:marRight w:val="0"/>
      <w:marTop w:val="0"/>
      <w:marBottom w:val="0"/>
      <w:divBdr>
        <w:top w:val="none" w:sz="0" w:space="0" w:color="auto"/>
        <w:left w:val="none" w:sz="0" w:space="0" w:color="auto"/>
        <w:bottom w:val="none" w:sz="0" w:space="0" w:color="auto"/>
        <w:right w:val="none" w:sz="0" w:space="0" w:color="auto"/>
      </w:divBdr>
    </w:div>
    <w:div w:id="1945071534">
      <w:marLeft w:val="480"/>
      <w:marRight w:val="0"/>
      <w:marTop w:val="0"/>
      <w:marBottom w:val="0"/>
      <w:divBdr>
        <w:top w:val="none" w:sz="0" w:space="0" w:color="auto"/>
        <w:left w:val="none" w:sz="0" w:space="0" w:color="auto"/>
        <w:bottom w:val="none" w:sz="0" w:space="0" w:color="auto"/>
        <w:right w:val="none" w:sz="0" w:space="0" w:color="auto"/>
      </w:divBdr>
    </w:div>
    <w:div w:id="1945186607">
      <w:marLeft w:val="480"/>
      <w:marRight w:val="0"/>
      <w:marTop w:val="0"/>
      <w:marBottom w:val="0"/>
      <w:divBdr>
        <w:top w:val="none" w:sz="0" w:space="0" w:color="auto"/>
        <w:left w:val="none" w:sz="0" w:space="0" w:color="auto"/>
        <w:bottom w:val="none" w:sz="0" w:space="0" w:color="auto"/>
        <w:right w:val="none" w:sz="0" w:space="0" w:color="auto"/>
      </w:divBdr>
    </w:div>
    <w:div w:id="1945260640">
      <w:marLeft w:val="480"/>
      <w:marRight w:val="0"/>
      <w:marTop w:val="0"/>
      <w:marBottom w:val="0"/>
      <w:divBdr>
        <w:top w:val="none" w:sz="0" w:space="0" w:color="auto"/>
        <w:left w:val="none" w:sz="0" w:space="0" w:color="auto"/>
        <w:bottom w:val="none" w:sz="0" w:space="0" w:color="auto"/>
        <w:right w:val="none" w:sz="0" w:space="0" w:color="auto"/>
      </w:divBdr>
    </w:div>
    <w:div w:id="1945264820">
      <w:marLeft w:val="480"/>
      <w:marRight w:val="0"/>
      <w:marTop w:val="0"/>
      <w:marBottom w:val="0"/>
      <w:divBdr>
        <w:top w:val="none" w:sz="0" w:space="0" w:color="auto"/>
        <w:left w:val="none" w:sz="0" w:space="0" w:color="auto"/>
        <w:bottom w:val="none" w:sz="0" w:space="0" w:color="auto"/>
        <w:right w:val="none" w:sz="0" w:space="0" w:color="auto"/>
      </w:divBdr>
    </w:div>
    <w:div w:id="1945376164">
      <w:marLeft w:val="480"/>
      <w:marRight w:val="0"/>
      <w:marTop w:val="0"/>
      <w:marBottom w:val="0"/>
      <w:divBdr>
        <w:top w:val="none" w:sz="0" w:space="0" w:color="auto"/>
        <w:left w:val="none" w:sz="0" w:space="0" w:color="auto"/>
        <w:bottom w:val="none" w:sz="0" w:space="0" w:color="auto"/>
        <w:right w:val="none" w:sz="0" w:space="0" w:color="auto"/>
      </w:divBdr>
    </w:div>
    <w:div w:id="1945503733">
      <w:marLeft w:val="480"/>
      <w:marRight w:val="0"/>
      <w:marTop w:val="0"/>
      <w:marBottom w:val="0"/>
      <w:divBdr>
        <w:top w:val="none" w:sz="0" w:space="0" w:color="auto"/>
        <w:left w:val="none" w:sz="0" w:space="0" w:color="auto"/>
        <w:bottom w:val="none" w:sz="0" w:space="0" w:color="auto"/>
        <w:right w:val="none" w:sz="0" w:space="0" w:color="auto"/>
      </w:divBdr>
    </w:div>
    <w:div w:id="1945528970">
      <w:marLeft w:val="480"/>
      <w:marRight w:val="0"/>
      <w:marTop w:val="0"/>
      <w:marBottom w:val="0"/>
      <w:divBdr>
        <w:top w:val="none" w:sz="0" w:space="0" w:color="auto"/>
        <w:left w:val="none" w:sz="0" w:space="0" w:color="auto"/>
        <w:bottom w:val="none" w:sz="0" w:space="0" w:color="auto"/>
        <w:right w:val="none" w:sz="0" w:space="0" w:color="auto"/>
      </w:divBdr>
    </w:div>
    <w:div w:id="1945572143">
      <w:marLeft w:val="480"/>
      <w:marRight w:val="0"/>
      <w:marTop w:val="0"/>
      <w:marBottom w:val="0"/>
      <w:divBdr>
        <w:top w:val="none" w:sz="0" w:space="0" w:color="auto"/>
        <w:left w:val="none" w:sz="0" w:space="0" w:color="auto"/>
        <w:bottom w:val="none" w:sz="0" w:space="0" w:color="auto"/>
        <w:right w:val="none" w:sz="0" w:space="0" w:color="auto"/>
      </w:divBdr>
    </w:div>
    <w:div w:id="1945647451">
      <w:marLeft w:val="480"/>
      <w:marRight w:val="0"/>
      <w:marTop w:val="0"/>
      <w:marBottom w:val="0"/>
      <w:divBdr>
        <w:top w:val="none" w:sz="0" w:space="0" w:color="auto"/>
        <w:left w:val="none" w:sz="0" w:space="0" w:color="auto"/>
        <w:bottom w:val="none" w:sz="0" w:space="0" w:color="auto"/>
        <w:right w:val="none" w:sz="0" w:space="0" w:color="auto"/>
      </w:divBdr>
    </w:div>
    <w:div w:id="1945842441">
      <w:marLeft w:val="480"/>
      <w:marRight w:val="0"/>
      <w:marTop w:val="0"/>
      <w:marBottom w:val="0"/>
      <w:divBdr>
        <w:top w:val="none" w:sz="0" w:space="0" w:color="auto"/>
        <w:left w:val="none" w:sz="0" w:space="0" w:color="auto"/>
        <w:bottom w:val="none" w:sz="0" w:space="0" w:color="auto"/>
        <w:right w:val="none" w:sz="0" w:space="0" w:color="auto"/>
      </w:divBdr>
    </w:div>
    <w:div w:id="1945923082">
      <w:marLeft w:val="480"/>
      <w:marRight w:val="0"/>
      <w:marTop w:val="0"/>
      <w:marBottom w:val="0"/>
      <w:divBdr>
        <w:top w:val="none" w:sz="0" w:space="0" w:color="auto"/>
        <w:left w:val="none" w:sz="0" w:space="0" w:color="auto"/>
        <w:bottom w:val="none" w:sz="0" w:space="0" w:color="auto"/>
        <w:right w:val="none" w:sz="0" w:space="0" w:color="auto"/>
      </w:divBdr>
    </w:div>
    <w:div w:id="1946109428">
      <w:marLeft w:val="480"/>
      <w:marRight w:val="0"/>
      <w:marTop w:val="0"/>
      <w:marBottom w:val="0"/>
      <w:divBdr>
        <w:top w:val="none" w:sz="0" w:space="0" w:color="auto"/>
        <w:left w:val="none" w:sz="0" w:space="0" w:color="auto"/>
        <w:bottom w:val="none" w:sz="0" w:space="0" w:color="auto"/>
        <w:right w:val="none" w:sz="0" w:space="0" w:color="auto"/>
      </w:divBdr>
    </w:div>
    <w:div w:id="1946158264">
      <w:marLeft w:val="480"/>
      <w:marRight w:val="0"/>
      <w:marTop w:val="0"/>
      <w:marBottom w:val="0"/>
      <w:divBdr>
        <w:top w:val="none" w:sz="0" w:space="0" w:color="auto"/>
        <w:left w:val="none" w:sz="0" w:space="0" w:color="auto"/>
        <w:bottom w:val="none" w:sz="0" w:space="0" w:color="auto"/>
        <w:right w:val="none" w:sz="0" w:space="0" w:color="auto"/>
      </w:divBdr>
    </w:div>
    <w:div w:id="1946225991">
      <w:marLeft w:val="480"/>
      <w:marRight w:val="0"/>
      <w:marTop w:val="0"/>
      <w:marBottom w:val="0"/>
      <w:divBdr>
        <w:top w:val="none" w:sz="0" w:space="0" w:color="auto"/>
        <w:left w:val="none" w:sz="0" w:space="0" w:color="auto"/>
        <w:bottom w:val="none" w:sz="0" w:space="0" w:color="auto"/>
        <w:right w:val="none" w:sz="0" w:space="0" w:color="auto"/>
      </w:divBdr>
    </w:div>
    <w:div w:id="1946233191">
      <w:marLeft w:val="480"/>
      <w:marRight w:val="0"/>
      <w:marTop w:val="0"/>
      <w:marBottom w:val="0"/>
      <w:divBdr>
        <w:top w:val="none" w:sz="0" w:space="0" w:color="auto"/>
        <w:left w:val="none" w:sz="0" w:space="0" w:color="auto"/>
        <w:bottom w:val="none" w:sz="0" w:space="0" w:color="auto"/>
        <w:right w:val="none" w:sz="0" w:space="0" w:color="auto"/>
      </w:divBdr>
    </w:div>
    <w:div w:id="1946300606">
      <w:marLeft w:val="480"/>
      <w:marRight w:val="0"/>
      <w:marTop w:val="0"/>
      <w:marBottom w:val="0"/>
      <w:divBdr>
        <w:top w:val="none" w:sz="0" w:space="0" w:color="auto"/>
        <w:left w:val="none" w:sz="0" w:space="0" w:color="auto"/>
        <w:bottom w:val="none" w:sz="0" w:space="0" w:color="auto"/>
        <w:right w:val="none" w:sz="0" w:space="0" w:color="auto"/>
      </w:divBdr>
    </w:div>
    <w:div w:id="1946304301">
      <w:marLeft w:val="480"/>
      <w:marRight w:val="0"/>
      <w:marTop w:val="0"/>
      <w:marBottom w:val="0"/>
      <w:divBdr>
        <w:top w:val="none" w:sz="0" w:space="0" w:color="auto"/>
        <w:left w:val="none" w:sz="0" w:space="0" w:color="auto"/>
        <w:bottom w:val="none" w:sz="0" w:space="0" w:color="auto"/>
        <w:right w:val="none" w:sz="0" w:space="0" w:color="auto"/>
      </w:divBdr>
    </w:div>
    <w:div w:id="1946424433">
      <w:marLeft w:val="480"/>
      <w:marRight w:val="0"/>
      <w:marTop w:val="0"/>
      <w:marBottom w:val="0"/>
      <w:divBdr>
        <w:top w:val="none" w:sz="0" w:space="0" w:color="auto"/>
        <w:left w:val="none" w:sz="0" w:space="0" w:color="auto"/>
        <w:bottom w:val="none" w:sz="0" w:space="0" w:color="auto"/>
        <w:right w:val="none" w:sz="0" w:space="0" w:color="auto"/>
      </w:divBdr>
    </w:div>
    <w:div w:id="1946569214">
      <w:marLeft w:val="480"/>
      <w:marRight w:val="0"/>
      <w:marTop w:val="0"/>
      <w:marBottom w:val="0"/>
      <w:divBdr>
        <w:top w:val="none" w:sz="0" w:space="0" w:color="auto"/>
        <w:left w:val="none" w:sz="0" w:space="0" w:color="auto"/>
        <w:bottom w:val="none" w:sz="0" w:space="0" w:color="auto"/>
        <w:right w:val="none" w:sz="0" w:space="0" w:color="auto"/>
      </w:divBdr>
    </w:div>
    <w:div w:id="1946616906">
      <w:marLeft w:val="480"/>
      <w:marRight w:val="0"/>
      <w:marTop w:val="0"/>
      <w:marBottom w:val="0"/>
      <w:divBdr>
        <w:top w:val="none" w:sz="0" w:space="0" w:color="auto"/>
        <w:left w:val="none" w:sz="0" w:space="0" w:color="auto"/>
        <w:bottom w:val="none" w:sz="0" w:space="0" w:color="auto"/>
        <w:right w:val="none" w:sz="0" w:space="0" w:color="auto"/>
      </w:divBdr>
    </w:div>
    <w:div w:id="1946689231">
      <w:marLeft w:val="480"/>
      <w:marRight w:val="0"/>
      <w:marTop w:val="0"/>
      <w:marBottom w:val="0"/>
      <w:divBdr>
        <w:top w:val="none" w:sz="0" w:space="0" w:color="auto"/>
        <w:left w:val="none" w:sz="0" w:space="0" w:color="auto"/>
        <w:bottom w:val="none" w:sz="0" w:space="0" w:color="auto"/>
        <w:right w:val="none" w:sz="0" w:space="0" w:color="auto"/>
      </w:divBdr>
    </w:div>
    <w:div w:id="1946689631">
      <w:marLeft w:val="480"/>
      <w:marRight w:val="0"/>
      <w:marTop w:val="0"/>
      <w:marBottom w:val="0"/>
      <w:divBdr>
        <w:top w:val="none" w:sz="0" w:space="0" w:color="auto"/>
        <w:left w:val="none" w:sz="0" w:space="0" w:color="auto"/>
        <w:bottom w:val="none" w:sz="0" w:space="0" w:color="auto"/>
        <w:right w:val="none" w:sz="0" w:space="0" w:color="auto"/>
      </w:divBdr>
    </w:div>
    <w:div w:id="1946690746">
      <w:marLeft w:val="480"/>
      <w:marRight w:val="0"/>
      <w:marTop w:val="0"/>
      <w:marBottom w:val="0"/>
      <w:divBdr>
        <w:top w:val="none" w:sz="0" w:space="0" w:color="auto"/>
        <w:left w:val="none" w:sz="0" w:space="0" w:color="auto"/>
        <w:bottom w:val="none" w:sz="0" w:space="0" w:color="auto"/>
        <w:right w:val="none" w:sz="0" w:space="0" w:color="auto"/>
      </w:divBdr>
    </w:div>
    <w:div w:id="1946964854">
      <w:marLeft w:val="480"/>
      <w:marRight w:val="0"/>
      <w:marTop w:val="0"/>
      <w:marBottom w:val="0"/>
      <w:divBdr>
        <w:top w:val="none" w:sz="0" w:space="0" w:color="auto"/>
        <w:left w:val="none" w:sz="0" w:space="0" w:color="auto"/>
        <w:bottom w:val="none" w:sz="0" w:space="0" w:color="auto"/>
        <w:right w:val="none" w:sz="0" w:space="0" w:color="auto"/>
      </w:divBdr>
    </w:div>
    <w:div w:id="1947149355">
      <w:marLeft w:val="480"/>
      <w:marRight w:val="0"/>
      <w:marTop w:val="0"/>
      <w:marBottom w:val="0"/>
      <w:divBdr>
        <w:top w:val="none" w:sz="0" w:space="0" w:color="auto"/>
        <w:left w:val="none" w:sz="0" w:space="0" w:color="auto"/>
        <w:bottom w:val="none" w:sz="0" w:space="0" w:color="auto"/>
        <w:right w:val="none" w:sz="0" w:space="0" w:color="auto"/>
      </w:divBdr>
    </w:div>
    <w:div w:id="1947153000">
      <w:marLeft w:val="480"/>
      <w:marRight w:val="0"/>
      <w:marTop w:val="0"/>
      <w:marBottom w:val="0"/>
      <w:divBdr>
        <w:top w:val="none" w:sz="0" w:space="0" w:color="auto"/>
        <w:left w:val="none" w:sz="0" w:space="0" w:color="auto"/>
        <w:bottom w:val="none" w:sz="0" w:space="0" w:color="auto"/>
        <w:right w:val="none" w:sz="0" w:space="0" w:color="auto"/>
      </w:divBdr>
    </w:div>
    <w:div w:id="1947272426">
      <w:marLeft w:val="480"/>
      <w:marRight w:val="0"/>
      <w:marTop w:val="0"/>
      <w:marBottom w:val="0"/>
      <w:divBdr>
        <w:top w:val="none" w:sz="0" w:space="0" w:color="auto"/>
        <w:left w:val="none" w:sz="0" w:space="0" w:color="auto"/>
        <w:bottom w:val="none" w:sz="0" w:space="0" w:color="auto"/>
        <w:right w:val="none" w:sz="0" w:space="0" w:color="auto"/>
      </w:divBdr>
    </w:div>
    <w:div w:id="1947300087">
      <w:marLeft w:val="480"/>
      <w:marRight w:val="0"/>
      <w:marTop w:val="0"/>
      <w:marBottom w:val="0"/>
      <w:divBdr>
        <w:top w:val="none" w:sz="0" w:space="0" w:color="auto"/>
        <w:left w:val="none" w:sz="0" w:space="0" w:color="auto"/>
        <w:bottom w:val="none" w:sz="0" w:space="0" w:color="auto"/>
        <w:right w:val="none" w:sz="0" w:space="0" w:color="auto"/>
      </w:divBdr>
    </w:div>
    <w:div w:id="1947421454">
      <w:marLeft w:val="480"/>
      <w:marRight w:val="0"/>
      <w:marTop w:val="0"/>
      <w:marBottom w:val="0"/>
      <w:divBdr>
        <w:top w:val="none" w:sz="0" w:space="0" w:color="auto"/>
        <w:left w:val="none" w:sz="0" w:space="0" w:color="auto"/>
        <w:bottom w:val="none" w:sz="0" w:space="0" w:color="auto"/>
        <w:right w:val="none" w:sz="0" w:space="0" w:color="auto"/>
      </w:divBdr>
    </w:div>
    <w:div w:id="1947425516">
      <w:marLeft w:val="480"/>
      <w:marRight w:val="0"/>
      <w:marTop w:val="0"/>
      <w:marBottom w:val="0"/>
      <w:divBdr>
        <w:top w:val="none" w:sz="0" w:space="0" w:color="auto"/>
        <w:left w:val="none" w:sz="0" w:space="0" w:color="auto"/>
        <w:bottom w:val="none" w:sz="0" w:space="0" w:color="auto"/>
        <w:right w:val="none" w:sz="0" w:space="0" w:color="auto"/>
      </w:divBdr>
    </w:div>
    <w:div w:id="1947469414">
      <w:marLeft w:val="480"/>
      <w:marRight w:val="0"/>
      <w:marTop w:val="0"/>
      <w:marBottom w:val="0"/>
      <w:divBdr>
        <w:top w:val="none" w:sz="0" w:space="0" w:color="auto"/>
        <w:left w:val="none" w:sz="0" w:space="0" w:color="auto"/>
        <w:bottom w:val="none" w:sz="0" w:space="0" w:color="auto"/>
        <w:right w:val="none" w:sz="0" w:space="0" w:color="auto"/>
      </w:divBdr>
    </w:div>
    <w:div w:id="1947694957">
      <w:marLeft w:val="480"/>
      <w:marRight w:val="0"/>
      <w:marTop w:val="0"/>
      <w:marBottom w:val="0"/>
      <w:divBdr>
        <w:top w:val="none" w:sz="0" w:space="0" w:color="auto"/>
        <w:left w:val="none" w:sz="0" w:space="0" w:color="auto"/>
        <w:bottom w:val="none" w:sz="0" w:space="0" w:color="auto"/>
        <w:right w:val="none" w:sz="0" w:space="0" w:color="auto"/>
      </w:divBdr>
    </w:div>
    <w:div w:id="1947731795">
      <w:marLeft w:val="480"/>
      <w:marRight w:val="0"/>
      <w:marTop w:val="0"/>
      <w:marBottom w:val="0"/>
      <w:divBdr>
        <w:top w:val="none" w:sz="0" w:space="0" w:color="auto"/>
        <w:left w:val="none" w:sz="0" w:space="0" w:color="auto"/>
        <w:bottom w:val="none" w:sz="0" w:space="0" w:color="auto"/>
        <w:right w:val="none" w:sz="0" w:space="0" w:color="auto"/>
      </w:divBdr>
    </w:div>
    <w:div w:id="1947732411">
      <w:marLeft w:val="480"/>
      <w:marRight w:val="0"/>
      <w:marTop w:val="0"/>
      <w:marBottom w:val="0"/>
      <w:divBdr>
        <w:top w:val="none" w:sz="0" w:space="0" w:color="auto"/>
        <w:left w:val="none" w:sz="0" w:space="0" w:color="auto"/>
        <w:bottom w:val="none" w:sz="0" w:space="0" w:color="auto"/>
        <w:right w:val="none" w:sz="0" w:space="0" w:color="auto"/>
      </w:divBdr>
    </w:div>
    <w:div w:id="1947957329">
      <w:marLeft w:val="480"/>
      <w:marRight w:val="0"/>
      <w:marTop w:val="0"/>
      <w:marBottom w:val="0"/>
      <w:divBdr>
        <w:top w:val="none" w:sz="0" w:space="0" w:color="auto"/>
        <w:left w:val="none" w:sz="0" w:space="0" w:color="auto"/>
        <w:bottom w:val="none" w:sz="0" w:space="0" w:color="auto"/>
        <w:right w:val="none" w:sz="0" w:space="0" w:color="auto"/>
      </w:divBdr>
    </w:div>
    <w:div w:id="1947999227">
      <w:marLeft w:val="480"/>
      <w:marRight w:val="0"/>
      <w:marTop w:val="0"/>
      <w:marBottom w:val="0"/>
      <w:divBdr>
        <w:top w:val="none" w:sz="0" w:space="0" w:color="auto"/>
        <w:left w:val="none" w:sz="0" w:space="0" w:color="auto"/>
        <w:bottom w:val="none" w:sz="0" w:space="0" w:color="auto"/>
        <w:right w:val="none" w:sz="0" w:space="0" w:color="auto"/>
      </w:divBdr>
    </w:div>
    <w:div w:id="1948152138">
      <w:marLeft w:val="480"/>
      <w:marRight w:val="0"/>
      <w:marTop w:val="0"/>
      <w:marBottom w:val="0"/>
      <w:divBdr>
        <w:top w:val="none" w:sz="0" w:space="0" w:color="auto"/>
        <w:left w:val="none" w:sz="0" w:space="0" w:color="auto"/>
        <w:bottom w:val="none" w:sz="0" w:space="0" w:color="auto"/>
        <w:right w:val="none" w:sz="0" w:space="0" w:color="auto"/>
      </w:divBdr>
    </w:div>
    <w:div w:id="1948461584">
      <w:marLeft w:val="480"/>
      <w:marRight w:val="0"/>
      <w:marTop w:val="0"/>
      <w:marBottom w:val="0"/>
      <w:divBdr>
        <w:top w:val="none" w:sz="0" w:space="0" w:color="auto"/>
        <w:left w:val="none" w:sz="0" w:space="0" w:color="auto"/>
        <w:bottom w:val="none" w:sz="0" w:space="0" w:color="auto"/>
        <w:right w:val="none" w:sz="0" w:space="0" w:color="auto"/>
      </w:divBdr>
    </w:div>
    <w:div w:id="1948466607">
      <w:marLeft w:val="480"/>
      <w:marRight w:val="0"/>
      <w:marTop w:val="0"/>
      <w:marBottom w:val="0"/>
      <w:divBdr>
        <w:top w:val="none" w:sz="0" w:space="0" w:color="auto"/>
        <w:left w:val="none" w:sz="0" w:space="0" w:color="auto"/>
        <w:bottom w:val="none" w:sz="0" w:space="0" w:color="auto"/>
        <w:right w:val="none" w:sz="0" w:space="0" w:color="auto"/>
      </w:divBdr>
    </w:div>
    <w:div w:id="1948468104">
      <w:marLeft w:val="480"/>
      <w:marRight w:val="0"/>
      <w:marTop w:val="0"/>
      <w:marBottom w:val="0"/>
      <w:divBdr>
        <w:top w:val="none" w:sz="0" w:space="0" w:color="auto"/>
        <w:left w:val="none" w:sz="0" w:space="0" w:color="auto"/>
        <w:bottom w:val="none" w:sz="0" w:space="0" w:color="auto"/>
        <w:right w:val="none" w:sz="0" w:space="0" w:color="auto"/>
      </w:divBdr>
    </w:div>
    <w:div w:id="1948535151">
      <w:marLeft w:val="480"/>
      <w:marRight w:val="0"/>
      <w:marTop w:val="0"/>
      <w:marBottom w:val="0"/>
      <w:divBdr>
        <w:top w:val="none" w:sz="0" w:space="0" w:color="auto"/>
        <w:left w:val="none" w:sz="0" w:space="0" w:color="auto"/>
        <w:bottom w:val="none" w:sz="0" w:space="0" w:color="auto"/>
        <w:right w:val="none" w:sz="0" w:space="0" w:color="auto"/>
      </w:divBdr>
    </w:div>
    <w:div w:id="1948537596">
      <w:marLeft w:val="480"/>
      <w:marRight w:val="0"/>
      <w:marTop w:val="0"/>
      <w:marBottom w:val="0"/>
      <w:divBdr>
        <w:top w:val="none" w:sz="0" w:space="0" w:color="auto"/>
        <w:left w:val="none" w:sz="0" w:space="0" w:color="auto"/>
        <w:bottom w:val="none" w:sz="0" w:space="0" w:color="auto"/>
        <w:right w:val="none" w:sz="0" w:space="0" w:color="auto"/>
      </w:divBdr>
    </w:div>
    <w:div w:id="1948996711">
      <w:marLeft w:val="480"/>
      <w:marRight w:val="0"/>
      <w:marTop w:val="0"/>
      <w:marBottom w:val="0"/>
      <w:divBdr>
        <w:top w:val="none" w:sz="0" w:space="0" w:color="auto"/>
        <w:left w:val="none" w:sz="0" w:space="0" w:color="auto"/>
        <w:bottom w:val="none" w:sz="0" w:space="0" w:color="auto"/>
        <w:right w:val="none" w:sz="0" w:space="0" w:color="auto"/>
      </w:divBdr>
    </w:div>
    <w:div w:id="1949000123">
      <w:marLeft w:val="480"/>
      <w:marRight w:val="0"/>
      <w:marTop w:val="0"/>
      <w:marBottom w:val="0"/>
      <w:divBdr>
        <w:top w:val="none" w:sz="0" w:space="0" w:color="auto"/>
        <w:left w:val="none" w:sz="0" w:space="0" w:color="auto"/>
        <w:bottom w:val="none" w:sz="0" w:space="0" w:color="auto"/>
        <w:right w:val="none" w:sz="0" w:space="0" w:color="auto"/>
      </w:divBdr>
    </w:div>
    <w:div w:id="1949048186">
      <w:marLeft w:val="480"/>
      <w:marRight w:val="0"/>
      <w:marTop w:val="0"/>
      <w:marBottom w:val="0"/>
      <w:divBdr>
        <w:top w:val="none" w:sz="0" w:space="0" w:color="auto"/>
        <w:left w:val="none" w:sz="0" w:space="0" w:color="auto"/>
        <w:bottom w:val="none" w:sz="0" w:space="0" w:color="auto"/>
        <w:right w:val="none" w:sz="0" w:space="0" w:color="auto"/>
      </w:divBdr>
    </w:div>
    <w:div w:id="1949190844">
      <w:marLeft w:val="480"/>
      <w:marRight w:val="0"/>
      <w:marTop w:val="0"/>
      <w:marBottom w:val="0"/>
      <w:divBdr>
        <w:top w:val="none" w:sz="0" w:space="0" w:color="auto"/>
        <w:left w:val="none" w:sz="0" w:space="0" w:color="auto"/>
        <w:bottom w:val="none" w:sz="0" w:space="0" w:color="auto"/>
        <w:right w:val="none" w:sz="0" w:space="0" w:color="auto"/>
      </w:divBdr>
    </w:div>
    <w:div w:id="1949389587">
      <w:marLeft w:val="480"/>
      <w:marRight w:val="0"/>
      <w:marTop w:val="0"/>
      <w:marBottom w:val="0"/>
      <w:divBdr>
        <w:top w:val="none" w:sz="0" w:space="0" w:color="auto"/>
        <w:left w:val="none" w:sz="0" w:space="0" w:color="auto"/>
        <w:bottom w:val="none" w:sz="0" w:space="0" w:color="auto"/>
        <w:right w:val="none" w:sz="0" w:space="0" w:color="auto"/>
      </w:divBdr>
    </w:div>
    <w:div w:id="1950158194">
      <w:marLeft w:val="480"/>
      <w:marRight w:val="0"/>
      <w:marTop w:val="0"/>
      <w:marBottom w:val="0"/>
      <w:divBdr>
        <w:top w:val="none" w:sz="0" w:space="0" w:color="auto"/>
        <w:left w:val="none" w:sz="0" w:space="0" w:color="auto"/>
        <w:bottom w:val="none" w:sz="0" w:space="0" w:color="auto"/>
        <w:right w:val="none" w:sz="0" w:space="0" w:color="auto"/>
      </w:divBdr>
    </w:div>
    <w:div w:id="1950307065">
      <w:marLeft w:val="480"/>
      <w:marRight w:val="0"/>
      <w:marTop w:val="0"/>
      <w:marBottom w:val="0"/>
      <w:divBdr>
        <w:top w:val="none" w:sz="0" w:space="0" w:color="auto"/>
        <w:left w:val="none" w:sz="0" w:space="0" w:color="auto"/>
        <w:bottom w:val="none" w:sz="0" w:space="0" w:color="auto"/>
        <w:right w:val="none" w:sz="0" w:space="0" w:color="auto"/>
      </w:divBdr>
    </w:div>
    <w:div w:id="1950310066">
      <w:marLeft w:val="480"/>
      <w:marRight w:val="0"/>
      <w:marTop w:val="0"/>
      <w:marBottom w:val="0"/>
      <w:divBdr>
        <w:top w:val="none" w:sz="0" w:space="0" w:color="auto"/>
        <w:left w:val="none" w:sz="0" w:space="0" w:color="auto"/>
        <w:bottom w:val="none" w:sz="0" w:space="0" w:color="auto"/>
        <w:right w:val="none" w:sz="0" w:space="0" w:color="auto"/>
      </w:divBdr>
    </w:div>
    <w:div w:id="1950354258">
      <w:marLeft w:val="480"/>
      <w:marRight w:val="0"/>
      <w:marTop w:val="0"/>
      <w:marBottom w:val="0"/>
      <w:divBdr>
        <w:top w:val="none" w:sz="0" w:space="0" w:color="auto"/>
        <w:left w:val="none" w:sz="0" w:space="0" w:color="auto"/>
        <w:bottom w:val="none" w:sz="0" w:space="0" w:color="auto"/>
        <w:right w:val="none" w:sz="0" w:space="0" w:color="auto"/>
      </w:divBdr>
    </w:div>
    <w:div w:id="1950428636">
      <w:marLeft w:val="480"/>
      <w:marRight w:val="0"/>
      <w:marTop w:val="0"/>
      <w:marBottom w:val="0"/>
      <w:divBdr>
        <w:top w:val="none" w:sz="0" w:space="0" w:color="auto"/>
        <w:left w:val="none" w:sz="0" w:space="0" w:color="auto"/>
        <w:bottom w:val="none" w:sz="0" w:space="0" w:color="auto"/>
        <w:right w:val="none" w:sz="0" w:space="0" w:color="auto"/>
      </w:divBdr>
    </w:div>
    <w:div w:id="1950579182">
      <w:marLeft w:val="480"/>
      <w:marRight w:val="0"/>
      <w:marTop w:val="0"/>
      <w:marBottom w:val="0"/>
      <w:divBdr>
        <w:top w:val="none" w:sz="0" w:space="0" w:color="auto"/>
        <w:left w:val="none" w:sz="0" w:space="0" w:color="auto"/>
        <w:bottom w:val="none" w:sz="0" w:space="0" w:color="auto"/>
        <w:right w:val="none" w:sz="0" w:space="0" w:color="auto"/>
      </w:divBdr>
    </w:div>
    <w:div w:id="1950695792">
      <w:marLeft w:val="480"/>
      <w:marRight w:val="0"/>
      <w:marTop w:val="0"/>
      <w:marBottom w:val="0"/>
      <w:divBdr>
        <w:top w:val="none" w:sz="0" w:space="0" w:color="auto"/>
        <w:left w:val="none" w:sz="0" w:space="0" w:color="auto"/>
        <w:bottom w:val="none" w:sz="0" w:space="0" w:color="auto"/>
        <w:right w:val="none" w:sz="0" w:space="0" w:color="auto"/>
      </w:divBdr>
    </w:div>
    <w:div w:id="1950744977">
      <w:marLeft w:val="480"/>
      <w:marRight w:val="0"/>
      <w:marTop w:val="0"/>
      <w:marBottom w:val="0"/>
      <w:divBdr>
        <w:top w:val="none" w:sz="0" w:space="0" w:color="auto"/>
        <w:left w:val="none" w:sz="0" w:space="0" w:color="auto"/>
        <w:bottom w:val="none" w:sz="0" w:space="0" w:color="auto"/>
        <w:right w:val="none" w:sz="0" w:space="0" w:color="auto"/>
      </w:divBdr>
    </w:div>
    <w:div w:id="1950889295">
      <w:marLeft w:val="480"/>
      <w:marRight w:val="0"/>
      <w:marTop w:val="0"/>
      <w:marBottom w:val="0"/>
      <w:divBdr>
        <w:top w:val="none" w:sz="0" w:space="0" w:color="auto"/>
        <w:left w:val="none" w:sz="0" w:space="0" w:color="auto"/>
        <w:bottom w:val="none" w:sz="0" w:space="0" w:color="auto"/>
        <w:right w:val="none" w:sz="0" w:space="0" w:color="auto"/>
      </w:divBdr>
    </w:div>
    <w:div w:id="1950892475">
      <w:marLeft w:val="480"/>
      <w:marRight w:val="0"/>
      <w:marTop w:val="0"/>
      <w:marBottom w:val="0"/>
      <w:divBdr>
        <w:top w:val="none" w:sz="0" w:space="0" w:color="auto"/>
        <w:left w:val="none" w:sz="0" w:space="0" w:color="auto"/>
        <w:bottom w:val="none" w:sz="0" w:space="0" w:color="auto"/>
        <w:right w:val="none" w:sz="0" w:space="0" w:color="auto"/>
      </w:divBdr>
    </w:div>
    <w:div w:id="1950963412">
      <w:marLeft w:val="480"/>
      <w:marRight w:val="0"/>
      <w:marTop w:val="0"/>
      <w:marBottom w:val="0"/>
      <w:divBdr>
        <w:top w:val="none" w:sz="0" w:space="0" w:color="auto"/>
        <w:left w:val="none" w:sz="0" w:space="0" w:color="auto"/>
        <w:bottom w:val="none" w:sz="0" w:space="0" w:color="auto"/>
        <w:right w:val="none" w:sz="0" w:space="0" w:color="auto"/>
      </w:divBdr>
    </w:div>
    <w:div w:id="1951080361">
      <w:marLeft w:val="480"/>
      <w:marRight w:val="0"/>
      <w:marTop w:val="0"/>
      <w:marBottom w:val="0"/>
      <w:divBdr>
        <w:top w:val="none" w:sz="0" w:space="0" w:color="auto"/>
        <w:left w:val="none" w:sz="0" w:space="0" w:color="auto"/>
        <w:bottom w:val="none" w:sz="0" w:space="0" w:color="auto"/>
        <w:right w:val="none" w:sz="0" w:space="0" w:color="auto"/>
      </w:divBdr>
    </w:div>
    <w:div w:id="1951086164">
      <w:marLeft w:val="480"/>
      <w:marRight w:val="0"/>
      <w:marTop w:val="0"/>
      <w:marBottom w:val="0"/>
      <w:divBdr>
        <w:top w:val="none" w:sz="0" w:space="0" w:color="auto"/>
        <w:left w:val="none" w:sz="0" w:space="0" w:color="auto"/>
        <w:bottom w:val="none" w:sz="0" w:space="0" w:color="auto"/>
        <w:right w:val="none" w:sz="0" w:space="0" w:color="auto"/>
      </w:divBdr>
    </w:div>
    <w:div w:id="1951158815">
      <w:marLeft w:val="480"/>
      <w:marRight w:val="0"/>
      <w:marTop w:val="0"/>
      <w:marBottom w:val="0"/>
      <w:divBdr>
        <w:top w:val="none" w:sz="0" w:space="0" w:color="auto"/>
        <w:left w:val="none" w:sz="0" w:space="0" w:color="auto"/>
        <w:bottom w:val="none" w:sz="0" w:space="0" w:color="auto"/>
        <w:right w:val="none" w:sz="0" w:space="0" w:color="auto"/>
      </w:divBdr>
    </w:div>
    <w:div w:id="1951351628">
      <w:marLeft w:val="480"/>
      <w:marRight w:val="0"/>
      <w:marTop w:val="0"/>
      <w:marBottom w:val="0"/>
      <w:divBdr>
        <w:top w:val="none" w:sz="0" w:space="0" w:color="auto"/>
        <w:left w:val="none" w:sz="0" w:space="0" w:color="auto"/>
        <w:bottom w:val="none" w:sz="0" w:space="0" w:color="auto"/>
        <w:right w:val="none" w:sz="0" w:space="0" w:color="auto"/>
      </w:divBdr>
    </w:div>
    <w:div w:id="1951430609">
      <w:marLeft w:val="480"/>
      <w:marRight w:val="0"/>
      <w:marTop w:val="0"/>
      <w:marBottom w:val="0"/>
      <w:divBdr>
        <w:top w:val="none" w:sz="0" w:space="0" w:color="auto"/>
        <w:left w:val="none" w:sz="0" w:space="0" w:color="auto"/>
        <w:bottom w:val="none" w:sz="0" w:space="0" w:color="auto"/>
        <w:right w:val="none" w:sz="0" w:space="0" w:color="auto"/>
      </w:divBdr>
    </w:div>
    <w:div w:id="1951472585">
      <w:marLeft w:val="480"/>
      <w:marRight w:val="0"/>
      <w:marTop w:val="0"/>
      <w:marBottom w:val="0"/>
      <w:divBdr>
        <w:top w:val="none" w:sz="0" w:space="0" w:color="auto"/>
        <w:left w:val="none" w:sz="0" w:space="0" w:color="auto"/>
        <w:bottom w:val="none" w:sz="0" w:space="0" w:color="auto"/>
        <w:right w:val="none" w:sz="0" w:space="0" w:color="auto"/>
      </w:divBdr>
    </w:div>
    <w:div w:id="1951476068">
      <w:marLeft w:val="480"/>
      <w:marRight w:val="0"/>
      <w:marTop w:val="0"/>
      <w:marBottom w:val="0"/>
      <w:divBdr>
        <w:top w:val="none" w:sz="0" w:space="0" w:color="auto"/>
        <w:left w:val="none" w:sz="0" w:space="0" w:color="auto"/>
        <w:bottom w:val="none" w:sz="0" w:space="0" w:color="auto"/>
        <w:right w:val="none" w:sz="0" w:space="0" w:color="auto"/>
      </w:divBdr>
    </w:div>
    <w:div w:id="1951694111">
      <w:marLeft w:val="480"/>
      <w:marRight w:val="0"/>
      <w:marTop w:val="0"/>
      <w:marBottom w:val="0"/>
      <w:divBdr>
        <w:top w:val="none" w:sz="0" w:space="0" w:color="auto"/>
        <w:left w:val="none" w:sz="0" w:space="0" w:color="auto"/>
        <w:bottom w:val="none" w:sz="0" w:space="0" w:color="auto"/>
        <w:right w:val="none" w:sz="0" w:space="0" w:color="auto"/>
      </w:divBdr>
    </w:div>
    <w:div w:id="1951743666">
      <w:marLeft w:val="480"/>
      <w:marRight w:val="0"/>
      <w:marTop w:val="0"/>
      <w:marBottom w:val="0"/>
      <w:divBdr>
        <w:top w:val="none" w:sz="0" w:space="0" w:color="auto"/>
        <w:left w:val="none" w:sz="0" w:space="0" w:color="auto"/>
        <w:bottom w:val="none" w:sz="0" w:space="0" w:color="auto"/>
        <w:right w:val="none" w:sz="0" w:space="0" w:color="auto"/>
      </w:divBdr>
    </w:div>
    <w:div w:id="1951930176">
      <w:marLeft w:val="480"/>
      <w:marRight w:val="0"/>
      <w:marTop w:val="0"/>
      <w:marBottom w:val="0"/>
      <w:divBdr>
        <w:top w:val="none" w:sz="0" w:space="0" w:color="auto"/>
        <w:left w:val="none" w:sz="0" w:space="0" w:color="auto"/>
        <w:bottom w:val="none" w:sz="0" w:space="0" w:color="auto"/>
        <w:right w:val="none" w:sz="0" w:space="0" w:color="auto"/>
      </w:divBdr>
    </w:div>
    <w:div w:id="1952131900">
      <w:marLeft w:val="480"/>
      <w:marRight w:val="0"/>
      <w:marTop w:val="0"/>
      <w:marBottom w:val="0"/>
      <w:divBdr>
        <w:top w:val="none" w:sz="0" w:space="0" w:color="auto"/>
        <w:left w:val="none" w:sz="0" w:space="0" w:color="auto"/>
        <w:bottom w:val="none" w:sz="0" w:space="0" w:color="auto"/>
        <w:right w:val="none" w:sz="0" w:space="0" w:color="auto"/>
      </w:divBdr>
    </w:div>
    <w:div w:id="1952199201">
      <w:marLeft w:val="480"/>
      <w:marRight w:val="0"/>
      <w:marTop w:val="0"/>
      <w:marBottom w:val="0"/>
      <w:divBdr>
        <w:top w:val="none" w:sz="0" w:space="0" w:color="auto"/>
        <w:left w:val="none" w:sz="0" w:space="0" w:color="auto"/>
        <w:bottom w:val="none" w:sz="0" w:space="0" w:color="auto"/>
        <w:right w:val="none" w:sz="0" w:space="0" w:color="auto"/>
      </w:divBdr>
    </w:div>
    <w:div w:id="1952199295">
      <w:marLeft w:val="480"/>
      <w:marRight w:val="0"/>
      <w:marTop w:val="0"/>
      <w:marBottom w:val="0"/>
      <w:divBdr>
        <w:top w:val="none" w:sz="0" w:space="0" w:color="auto"/>
        <w:left w:val="none" w:sz="0" w:space="0" w:color="auto"/>
        <w:bottom w:val="none" w:sz="0" w:space="0" w:color="auto"/>
        <w:right w:val="none" w:sz="0" w:space="0" w:color="auto"/>
      </w:divBdr>
    </w:div>
    <w:div w:id="1952349971">
      <w:bodyDiv w:val="1"/>
      <w:marLeft w:val="0"/>
      <w:marRight w:val="0"/>
      <w:marTop w:val="0"/>
      <w:marBottom w:val="0"/>
      <w:divBdr>
        <w:top w:val="none" w:sz="0" w:space="0" w:color="auto"/>
        <w:left w:val="none" w:sz="0" w:space="0" w:color="auto"/>
        <w:bottom w:val="none" w:sz="0" w:space="0" w:color="auto"/>
        <w:right w:val="none" w:sz="0" w:space="0" w:color="auto"/>
      </w:divBdr>
    </w:div>
    <w:div w:id="1952516776">
      <w:marLeft w:val="480"/>
      <w:marRight w:val="0"/>
      <w:marTop w:val="0"/>
      <w:marBottom w:val="0"/>
      <w:divBdr>
        <w:top w:val="none" w:sz="0" w:space="0" w:color="auto"/>
        <w:left w:val="none" w:sz="0" w:space="0" w:color="auto"/>
        <w:bottom w:val="none" w:sz="0" w:space="0" w:color="auto"/>
        <w:right w:val="none" w:sz="0" w:space="0" w:color="auto"/>
      </w:divBdr>
    </w:div>
    <w:div w:id="1952542828">
      <w:marLeft w:val="480"/>
      <w:marRight w:val="0"/>
      <w:marTop w:val="0"/>
      <w:marBottom w:val="0"/>
      <w:divBdr>
        <w:top w:val="none" w:sz="0" w:space="0" w:color="auto"/>
        <w:left w:val="none" w:sz="0" w:space="0" w:color="auto"/>
        <w:bottom w:val="none" w:sz="0" w:space="0" w:color="auto"/>
        <w:right w:val="none" w:sz="0" w:space="0" w:color="auto"/>
      </w:divBdr>
    </w:div>
    <w:div w:id="1952739882">
      <w:marLeft w:val="480"/>
      <w:marRight w:val="0"/>
      <w:marTop w:val="0"/>
      <w:marBottom w:val="0"/>
      <w:divBdr>
        <w:top w:val="none" w:sz="0" w:space="0" w:color="auto"/>
        <w:left w:val="none" w:sz="0" w:space="0" w:color="auto"/>
        <w:bottom w:val="none" w:sz="0" w:space="0" w:color="auto"/>
        <w:right w:val="none" w:sz="0" w:space="0" w:color="auto"/>
      </w:divBdr>
    </w:div>
    <w:div w:id="1952783443">
      <w:marLeft w:val="480"/>
      <w:marRight w:val="0"/>
      <w:marTop w:val="0"/>
      <w:marBottom w:val="0"/>
      <w:divBdr>
        <w:top w:val="none" w:sz="0" w:space="0" w:color="auto"/>
        <w:left w:val="none" w:sz="0" w:space="0" w:color="auto"/>
        <w:bottom w:val="none" w:sz="0" w:space="0" w:color="auto"/>
        <w:right w:val="none" w:sz="0" w:space="0" w:color="auto"/>
      </w:divBdr>
    </w:div>
    <w:div w:id="1952978572">
      <w:marLeft w:val="480"/>
      <w:marRight w:val="0"/>
      <w:marTop w:val="0"/>
      <w:marBottom w:val="0"/>
      <w:divBdr>
        <w:top w:val="none" w:sz="0" w:space="0" w:color="auto"/>
        <w:left w:val="none" w:sz="0" w:space="0" w:color="auto"/>
        <w:bottom w:val="none" w:sz="0" w:space="0" w:color="auto"/>
        <w:right w:val="none" w:sz="0" w:space="0" w:color="auto"/>
      </w:divBdr>
    </w:div>
    <w:div w:id="1952979811">
      <w:marLeft w:val="480"/>
      <w:marRight w:val="0"/>
      <w:marTop w:val="0"/>
      <w:marBottom w:val="0"/>
      <w:divBdr>
        <w:top w:val="none" w:sz="0" w:space="0" w:color="auto"/>
        <w:left w:val="none" w:sz="0" w:space="0" w:color="auto"/>
        <w:bottom w:val="none" w:sz="0" w:space="0" w:color="auto"/>
        <w:right w:val="none" w:sz="0" w:space="0" w:color="auto"/>
      </w:divBdr>
    </w:div>
    <w:div w:id="1953004372">
      <w:marLeft w:val="480"/>
      <w:marRight w:val="0"/>
      <w:marTop w:val="0"/>
      <w:marBottom w:val="0"/>
      <w:divBdr>
        <w:top w:val="none" w:sz="0" w:space="0" w:color="auto"/>
        <w:left w:val="none" w:sz="0" w:space="0" w:color="auto"/>
        <w:bottom w:val="none" w:sz="0" w:space="0" w:color="auto"/>
        <w:right w:val="none" w:sz="0" w:space="0" w:color="auto"/>
      </w:divBdr>
    </w:div>
    <w:div w:id="1953046252">
      <w:marLeft w:val="480"/>
      <w:marRight w:val="0"/>
      <w:marTop w:val="0"/>
      <w:marBottom w:val="0"/>
      <w:divBdr>
        <w:top w:val="none" w:sz="0" w:space="0" w:color="auto"/>
        <w:left w:val="none" w:sz="0" w:space="0" w:color="auto"/>
        <w:bottom w:val="none" w:sz="0" w:space="0" w:color="auto"/>
        <w:right w:val="none" w:sz="0" w:space="0" w:color="auto"/>
      </w:divBdr>
    </w:div>
    <w:div w:id="1953125388">
      <w:marLeft w:val="480"/>
      <w:marRight w:val="0"/>
      <w:marTop w:val="0"/>
      <w:marBottom w:val="0"/>
      <w:divBdr>
        <w:top w:val="none" w:sz="0" w:space="0" w:color="auto"/>
        <w:left w:val="none" w:sz="0" w:space="0" w:color="auto"/>
        <w:bottom w:val="none" w:sz="0" w:space="0" w:color="auto"/>
        <w:right w:val="none" w:sz="0" w:space="0" w:color="auto"/>
      </w:divBdr>
    </w:div>
    <w:div w:id="1953201016">
      <w:marLeft w:val="480"/>
      <w:marRight w:val="0"/>
      <w:marTop w:val="0"/>
      <w:marBottom w:val="0"/>
      <w:divBdr>
        <w:top w:val="none" w:sz="0" w:space="0" w:color="auto"/>
        <w:left w:val="none" w:sz="0" w:space="0" w:color="auto"/>
        <w:bottom w:val="none" w:sz="0" w:space="0" w:color="auto"/>
        <w:right w:val="none" w:sz="0" w:space="0" w:color="auto"/>
      </w:divBdr>
    </w:div>
    <w:div w:id="1953514571">
      <w:marLeft w:val="480"/>
      <w:marRight w:val="0"/>
      <w:marTop w:val="0"/>
      <w:marBottom w:val="0"/>
      <w:divBdr>
        <w:top w:val="none" w:sz="0" w:space="0" w:color="auto"/>
        <w:left w:val="none" w:sz="0" w:space="0" w:color="auto"/>
        <w:bottom w:val="none" w:sz="0" w:space="0" w:color="auto"/>
        <w:right w:val="none" w:sz="0" w:space="0" w:color="auto"/>
      </w:divBdr>
    </w:div>
    <w:div w:id="1953587052">
      <w:marLeft w:val="480"/>
      <w:marRight w:val="0"/>
      <w:marTop w:val="0"/>
      <w:marBottom w:val="0"/>
      <w:divBdr>
        <w:top w:val="none" w:sz="0" w:space="0" w:color="auto"/>
        <w:left w:val="none" w:sz="0" w:space="0" w:color="auto"/>
        <w:bottom w:val="none" w:sz="0" w:space="0" w:color="auto"/>
        <w:right w:val="none" w:sz="0" w:space="0" w:color="auto"/>
      </w:divBdr>
    </w:div>
    <w:div w:id="1953782122">
      <w:marLeft w:val="480"/>
      <w:marRight w:val="0"/>
      <w:marTop w:val="0"/>
      <w:marBottom w:val="0"/>
      <w:divBdr>
        <w:top w:val="none" w:sz="0" w:space="0" w:color="auto"/>
        <w:left w:val="none" w:sz="0" w:space="0" w:color="auto"/>
        <w:bottom w:val="none" w:sz="0" w:space="0" w:color="auto"/>
        <w:right w:val="none" w:sz="0" w:space="0" w:color="auto"/>
      </w:divBdr>
    </w:div>
    <w:div w:id="1953854550">
      <w:marLeft w:val="480"/>
      <w:marRight w:val="0"/>
      <w:marTop w:val="0"/>
      <w:marBottom w:val="0"/>
      <w:divBdr>
        <w:top w:val="none" w:sz="0" w:space="0" w:color="auto"/>
        <w:left w:val="none" w:sz="0" w:space="0" w:color="auto"/>
        <w:bottom w:val="none" w:sz="0" w:space="0" w:color="auto"/>
        <w:right w:val="none" w:sz="0" w:space="0" w:color="auto"/>
      </w:divBdr>
    </w:div>
    <w:div w:id="1953900923">
      <w:marLeft w:val="480"/>
      <w:marRight w:val="0"/>
      <w:marTop w:val="0"/>
      <w:marBottom w:val="0"/>
      <w:divBdr>
        <w:top w:val="none" w:sz="0" w:space="0" w:color="auto"/>
        <w:left w:val="none" w:sz="0" w:space="0" w:color="auto"/>
        <w:bottom w:val="none" w:sz="0" w:space="0" w:color="auto"/>
        <w:right w:val="none" w:sz="0" w:space="0" w:color="auto"/>
      </w:divBdr>
    </w:div>
    <w:div w:id="1953902390">
      <w:marLeft w:val="480"/>
      <w:marRight w:val="0"/>
      <w:marTop w:val="0"/>
      <w:marBottom w:val="0"/>
      <w:divBdr>
        <w:top w:val="none" w:sz="0" w:space="0" w:color="auto"/>
        <w:left w:val="none" w:sz="0" w:space="0" w:color="auto"/>
        <w:bottom w:val="none" w:sz="0" w:space="0" w:color="auto"/>
        <w:right w:val="none" w:sz="0" w:space="0" w:color="auto"/>
      </w:divBdr>
    </w:div>
    <w:div w:id="1953902751">
      <w:marLeft w:val="480"/>
      <w:marRight w:val="0"/>
      <w:marTop w:val="0"/>
      <w:marBottom w:val="0"/>
      <w:divBdr>
        <w:top w:val="none" w:sz="0" w:space="0" w:color="auto"/>
        <w:left w:val="none" w:sz="0" w:space="0" w:color="auto"/>
        <w:bottom w:val="none" w:sz="0" w:space="0" w:color="auto"/>
        <w:right w:val="none" w:sz="0" w:space="0" w:color="auto"/>
      </w:divBdr>
    </w:div>
    <w:div w:id="1953978334">
      <w:marLeft w:val="480"/>
      <w:marRight w:val="0"/>
      <w:marTop w:val="0"/>
      <w:marBottom w:val="0"/>
      <w:divBdr>
        <w:top w:val="none" w:sz="0" w:space="0" w:color="auto"/>
        <w:left w:val="none" w:sz="0" w:space="0" w:color="auto"/>
        <w:bottom w:val="none" w:sz="0" w:space="0" w:color="auto"/>
        <w:right w:val="none" w:sz="0" w:space="0" w:color="auto"/>
      </w:divBdr>
    </w:div>
    <w:div w:id="1954166295">
      <w:marLeft w:val="480"/>
      <w:marRight w:val="0"/>
      <w:marTop w:val="0"/>
      <w:marBottom w:val="0"/>
      <w:divBdr>
        <w:top w:val="none" w:sz="0" w:space="0" w:color="auto"/>
        <w:left w:val="none" w:sz="0" w:space="0" w:color="auto"/>
        <w:bottom w:val="none" w:sz="0" w:space="0" w:color="auto"/>
        <w:right w:val="none" w:sz="0" w:space="0" w:color="auto"/>
      </w:divBdr>
    </w:div>
    <w:div w:id="1954247460">
      <w:marLeft w:val="480"/>
      <w:marRight w:val="0"/>
      <w:marTop w:val="0"/>
      <w:marBottom w:val="0"/>
      <w:divBdr>
        <w:top w:val="none" w:sz="0" w:space="0" w:color="auto"/>
        <w:left w:val="none" w:sz="0" w:space="0" w:color="auto"/>
        <w:bottom w:val="none" w:sz="0" w:space="0" w:color="auto"/>
        <w:right w:val="none" w:sz="0" w:space="0" w:color="auto"/>
      </w:divBdr>
    </w:div>
    <w:div w:id="1954359721">
      <w:marLeft w:val="480"/>
      <w:marRight w:val="0"/>
      <w:marTop w:val="0"/>
      <w:marBottom w:val="0"/>
      <w:divBdr>
        <w:top w:val="none" w:sz="0" w:space="0" w:color="auto"/>
        <w:left w:val="none" w:sz="0" w:space="0" w:color="auto"/>
        <w:bottom w:val="none" w:sz="0" w:space="0" w:color="auto"/>
        <w:right w:val="none" w:sz="0" w:space="0" w:color="auto"/>
      </w:divBdr>
    </w:div>
    <w:div w:id="1954360528">
      <w:marLeft w:val="480"/>
      <w:marRight w:val="0"/>
      <w:marTop w:val="0"/>
      <w:marBottom w:val="0"/>
      <w:divBdr>
        <w:top w:val="none" w:sz="0" w:space="0" w:color="auto"/>
        <w:left w:val="none" w:sz="0" w:space="0" w:color="auto"/>
        <w:bottom w:val="none" w:sz="0" w:space="0" w:color="auto"/>
        <w:right w:val="none" w:sz="0" w:space="0" w:color="auto"/>
      </w:divBdr>
    </w:div>
    <w:div w:id="1954438240">
      <w:marLeft w:val="480"/>
      <w:marRight w:val="0"/>
      <w:marTop w:val="0"/>
      <w:marBottom w:val="0"/>
      <w:divBdr>
        <w:top w:val="none" w:sz="0" w:space="0" w:color="auto"/>
        <w:left w:val="none" w:sz="0" w:space="0" w:color="auto"/>
        <w:bottom w:val="none" w:sz="0" w:space="0" w:color="auto"/>
        <w:right w:val="none" w:sz="0" w:space="0" w:color="auto"/>
      </w:divBdr>
    </w:div>
    <w:div w:id="1954481129">
      <w:marLeft w:val="480"/>
      <w:marRight w:val="0"/>
      <w:marTop w:val="0"/>
      <w:marBottom w:val="0"/>
      <w:divBdr>
        <w:top w:val="none" w:sz="0" w:space="0" w:color="auto"/>
        <w:left w:val="none" w:sz="0" w:space="0" w:color="auto"/>
        <w:bottom w:val="none" w:sz="0" w:space="0" w:color="auto"/>
        <w:right w:val="none" w:sz="0" w:space="0" w:color="auto"/>
      </w:divBdr>
    </w:div>
    <w:div w:id="1954482937">
      <w:marLeft w:val="480"/>
      <w:marRight w:val="0"/>
      <w:marTop w:val="0"/>
      <w:marBottom w:val="0"/>
      <w:divBdr>
        <w:top w:val="none" w:sz="0" w:space="0" w:color="auto"/>
        <w:left w:val="none" w:sz="0" w:space="0" w:color="auto"/>
        <w:bottom w:val="none" w:sz="0" w:space="0" w:color="auto"/>
        <w:right w:val="none" w:sz="0" w:space="0" w:color="auto"/>
      </w:divBdr>
    </w:div>
    <w:div w:id="1954822249">
      <w:marLeft w:val="480"/>
      <w:marRight w:val="0"/>
      <w:marTop w:val="0"/>
      <w:marBottom w:val="0"/>
      <w:divBdr>
        <w:top w:val="none" w:sz="0" w:space="0" w:color="auto"/>
        <w:left w:val="none" w:sz="0" w:space="0" w:color="auto"/>
        <w:bottom w:val="none" w:sz="0" w:space="0" w:color="auto"/>
        <w:right w:val="none" w:sz="0" w:space="0" w:color="auto"/>
      </w:divBdr>
    </w:div>
    <w:div w:id="1954896558">
      <w:marLeft w:val="480"/>
      <w:marRight w:val="0"/>
      <w:marTop w:val="0"/>
      <w:marBottom w:val="0"/>
      <w:divBdr>
        <w:top w:val="none" w:sz="0" w:space="0" w:color="auto"/>
        <w:left w:val="none" w:sz="0" w:space="0" w:color="auto"/>
        <w:bottom w:val="none" w:sz="0" w:space="0" w:color="auto"/>
        <w:right w:val="none" w:sz="0" w:space="0" w:color="auto"/>
      </w:divBdr>
    </w:div>
    <w:div w:id="1954898055">
      <w:marLeft w:val="480"/>
      <w:marRight w:val="0"/>
      <w:marTop w:val="0"/>
      <w:marBottom w:val="0"/>
      <w:divBdr>
        <w:top w:val="none" w:sz="0" w:space="0" w:color="auto"/>
        <w:left w:val="none" w:sz="0" w:space="0" w:color="auto"/>
        <w:bottom w:val="none" w:sz="0" w:space="0" w:color="auto"/>
        <w:right w:val="none" w:sz="0" w:space="0" w:color="auto"/>
      </w:divBdr>
    </w:div>
    <w:div w:id="1955021647">
      <w:marLeft w:val="480"/>
      <w:marRight w:val="0"/>
      <w:marTop w:val="0"/>
      <w:marBottom w:val="0"/>
      <w:divBdr>
        <w:top w:val="none" w:sz="0" w:space="0" w:color="auto"/>
        <w:left w:val="none" w:sz="0" w:space="0" w:color="auto"/>
        <w:bottom w:val="none" w:sz="0" w:space="0" w:color="auto"/>
        <w:right w:val="none" w:sz="0" w:space="0" w:color="auto"/>
      </w:divBdr>
    </w:div>
    <w:div w:id="1955209931">
      <w:marLeft w:val="480"/>
      <w:marRight w:val="0"/>
      <w:marTop w:val="0"/>
      <w:marBottom w:val="0"/>
      <w:divBdr>
        <w:top w:val="none" w:sz="0" w:space="0" w:color="auto"/>
        <w:left w:val="none" w:sz="0" w:space="0" w:color="auto"/>
        <w:bottom w:val="none" w:sz="0" w:space="0" w:color="auto"/>
        <w:right w:val="none" w:sz="0" w:space="0" w:color="auto"/>
      </w:divBdr>
    </w:div>
    <w:div w:id="1955356681">
      <w:marLeft w:val="480"/>
      <w:marRight w:val="0"/>
      <w:marTop w:val="0"/>
      <w:marBottom w:val="0"/>
      <w:divBdr>
        <w:top w:val="none" w:sz="0" w:space="0" w:color="auto"/>
        <w:left w:val="none" w:sz="0" w:space="0" w:color="auto"/>
        <w:bottom w:val="none" w:sz="0" w:space="0" w:color="auto"/>
        <w:right w:val="none" w:sz="0" w:space="0" w:color="auto"/>
      </w:divBdr>
    </w:div>
    <w:div w:id="1955400108">
      <w:marLeft w:val="480"/>
      <w:marRight w:val="0"/>
      <w:marTop w:val="0"/>
      <w:marBottom w:val="0"/>
      <w:divBdr>
        <w:top w:val="none" w:sz="0" w:space="0" w:color="auto"/>
        <w:left w:val="none" w:sz="0" w:space="0" w:color="auto"/>
        <w:bottom w:val="none" w:sz="0" w:space="0" w:color="auto"/>
        <w:right w:val="none" w:sz="0" w:space="0" w:color="auto"/>
      </w:divBdr>
    </w:div>
    <w:div w:id="1955478030">
      <w:marLeft w:val="480"/>
      <w:marRight w:val="0"/>
      <w:marTop w:val="0"/>
      <w:marBottom w:val="0"/>
      <w:divBdr>
        <w:top w:val="none" w:sz="0" w:space="0" w:color="auto"/>
        <w:left w:val="none" w:sz="0" w:space="0" w:color="auto"/>
        <w:bottom w:val="none" w:sz="0" w:space="0" w:color="auto"/>
        <w:right w:val="none" w:sz="0" w:space="0" w:color="auto"/>
      </w:divBdr>
    </w:div>
    <w:div w:id="1955558442">
      <w:marLeft w:val="480"/>
      <w:marRight w:val="0"/>
      <w:marTop w:val="0"/>
      <w:marBottom w:val="0"/>
      <w:divBdr>
        <w:top w:val="none" w:sz="0" w:space="0" w:color="auto"/>
        <w:left w:val="none" w:sz="0" w:space="0" w:color="auto"/>
        <w:bottom w:val="none" w:sz="0" w:space="0" w:color="auto"/>
        <w:right w:val="none" w:sz="0" w:space="0" w:color="auto"/>
      </w:divBdr>
    </w:div>
    <w:div w:id="1955558554">
      <w:marLeft w:val="480"/>
      <w:marRight w:val="0"/>
      <w:marTop w:val="0"/>
      <w:marBottom w:val="0"/>
      <w:divBdr>
        <w:top w:val="none" w:sz="0" w:space="0" w:color="auto"/>
        <w:left w:val="none" w:sz="0" w:space="0" w:color="auto"/>
        <w:bottom w:val="none" w:sz="0" w:space="0" w:color="auto"/>
        <w:right w:val="none" w:sz="0" w:space="0" w:color="auto"/>
      </w:divBdr>
    </w:div>
    <w:div w:id="1955599872">
      <w:marLeft w:val="480"/>
      <w:marRight w:val="0"/>
      <w:marTop w:val="0"/>
      <w:marBottom w:val="0"/>
      <w:divBdr>
        <w:top w:val="none" w:sz="0" w:space="0" w:color="auto"/>
        <w:left w:val="none" w:sz="0" w:space="0" w:color="auto"/>
        <w:bottom w:val="none" w:sz="0" w:space="0" w:color="auto"/>
        <w:right w:val="none" w:sz="0" w:space="0" w:color="auto"/>
      </w:divBdr>
    </w:div>
    <w:div w:id="1955626041">
      <w:marLeft w:val="480"/>
      <w:marRight w:val="0"/>
      <w:marTop w:val="0"/>
      <w:marBottom w:val="0"/>
      <w:divBdr>
        <w:top w:val="none" w:sz="0" w:space="0" w:color="auto"/>
        <w:left w:val="none" w:sz="0" w:space="0" w:color="auto"/>
        <w:bottom w:val="none" w:sz="0" w:space="0" w:color="auto"/>
        <w:right w:val="none" w:sz="0" w:space="0" w:color="auto"/>
      </w:divBdr>
    </w:div>
    <w:div w:id="1955791472">
      <w:marLeft w:val="480"/>
      <w:marRight w:val="0"/>
      <w:marTop w:val="0"/>
      <w:marBottom w:val="0"/>
      <w:divBdr>
        <w:top w:val="none" w:sz="0" w:space="0" w:color="auto"/>
        <w:left w:val="none" w:sz="0" w:space="0" w:color="auto"/>
        <w:bottom w:val="none" w:sz="0" w:space="0" w:color="auto"/>
        <w:right w:val="none" w:sz="0" w:space="0" w:color="auto"/>
      </w:divBdr>
    </w:div>
    <w:div w:id="1956016966">
      <w:marLeft w:val="480"/>
      <w:marRight w:val="0"/>
      <w:marTop w:val="0"/>
      <w:marBottom w:val="0"/>
      <w:divBdr>
        <w:top w:val="none" w:sz="0" w:space="0" w:color="auto"/>
        <w:left w:val="none" w:sz="0" w:space="0" w:color="auto"/>
        <w:bottom w:val="none" w:sz="0" w:space="0" w:color="auto"/>
        <w:right w:val="none" w:sz="0" w:space="0" w:color="auto"/>
      </w:divBdr>
    </w:div>
    <w:div w:id="1956019379">
      <w:marLeft w:val="480"/>
      <w:marRight w:val="0"/>
      <w:marTop w:val="0"/>
      <w:marBottom w:val="0"/>
      <w:divBdr>
        <w:top w:val="none" w:sz="0" w:space="0" w:color="auto"/>
        <w:left w:val="none" w:sz="0" w:space="0" w:color="auto"/>
        <w:bottom w:val="none" w:sz="0" w:space="0" w:color="auto"/>
        <w:right w:val="none" w:sz="0" w:space="0" w:color="auto"/>
      </w:divBdr>
    </w:div>
    <w:div w:id="1956056967">
      <w:marLeft w:val="480"/>
      <w:marRight w:val="0"/>
      <w:marTop w:val="0"/>
      <w:marBottom w:val="0"/>
      <w:divBdr>
        <w:top w:val="none" w:sz="0" w:space="0" w:color="auto"/>
        <w:left w:val="none" w:sz="0" w:space="0" w:color="auto"/>
        <w:bottom w:val="none" w:sz="0" w:space="0" w:color="auto"/>
        <w:right w:val="none" w:sz="0" w:space="0" w:color="auto"/>
      </w:divBdr>
    </w:div>
    <w:div w:id="1956062607">
      <w:marLeft w:val="480"/>
      <w:marRight w:val="0"/>
      <w:marTop w:val="0"/>
      <w:marBottom w:val="0"/>
      <w:divBdr>
        <w:top w:val="none" w:sz="0" w:space="0" w:color="auto"/>
        <w:left w:val="none" w:sz="0" w:space="0" w:color="auto"/>
        <w:bottom w:val="none" w:sz="0" w:space="0" w:color="auto"/>
        <w:right w:val="none" w:sz="0" w:space="0" w:color="auto"/>
      </w:divBdr>
    </w:div>
    <w:div w:id="1956254698">
      <w:marLeft w:val="480"/>
      <w:marRight w:val="0"/>
      <w:marTop w:val="0"/>
      <w:marBottom w:val="0"/>
      <w:divBdr>
        <w:top w:val="none" w:sz="0" w:space="0" w:color="auto"/>
        <w:left w:val="none" w:sz="0" w:space="0" w:color="auto"/>
        <w:bottom w:val="none" w:sz="0" w:space="0" w:color="auto"/>
        <w:right w:val="none" w:sz="0" w:space="0" w:color="auto"/>
      </w:divBdr>
    </w:div>
    <w:div w:id="1956255591">
      <w:marLeft w:val="480"/>
      <w:marRight w:val="0"/>
      <w:marTop w:val="0"/>
      <w:marBottom w:val="0"/>
      <w:divBdr>
        <w:top w:val="none" w:sz="0" w:space="0" w:color="auto"/>
        <w:left w:val="none" w:sz="0" w:space="0" w:color="auto"/>
        <w:bottom w:val="none" w:sz="0" w:space="0" w:color="auto"/>
        <w:right w:val="none" w:sz="0" w:space="0" w:color="auto"/>
      </w:divBdr>
    </w:div>
    <w:div w:id="1956280589">
      <w:marLeft w:val="480"/>
      <w:marRight w:val="0"/>
      <w:marTop w:val="0"/>
      <w:marBottom w:val="0"/>
      <w:divBdr>
        <w:top w:val="none" w:sz="0" w:space="0" w:color="auto"/>
        <w:left w:val="none" w:sz="0" w:space="0" w:color="auto"/>
        <w:bottom w:val="none" w:sz="0" w:space="0" w:color="auto"/>
        <w:right w:val="none" w:sz="0" w:space="0" w:color="auto"/>
      </w:divBdr>
    </w:div>
    <w:div w:id="1956331143">
      <w:marLeft w:val="480"/>
      <w:marRight w:val="0"/>
      <w:marTop w:val="0"/>
      <w:marBottom w:val="0"/>
      <w:divBdr>
        <w:top w:val="none" w:sz="0" w:space="0" w:color="auto"/>
        <w:left w:val="none" w:sz="0" w:space="0" w:color="auto"/>
        <w:bottom w:val="none" w:sz="0" w:space="0" w:color="auto"/>
        <w:right w:val="none" w:sz="0" w:space="0" w:color="auto"/>
      </w:divBdr>
    </w:div>
    <w:div w:id="1956404348">
      <w:marLeft w:val="480"/>
      <w:marRight w:val="0"/>
      <w:marTop w:val="0"/>
      <w:marBottom w:val="0"/>
      <w:divBdr>
        <w:top w:val="none" w:sz="0" w:space="0" w:color="auto"/>
        <w:left w:val="none" w:sz="0" w:space="0" w:color="auto"/>
        <w:bottom w:val="none" w:sz="0" w:space="0" w:color="auto"/>
        <w:right w:val="none" w:sz="0" w:space="0" w:color="auto"/>
      </w:divBdr>
    </w:div>
    <w:div w:id="1956523257">
      <w:marLeft w:val="480"/>
      <w:marRight w:val="0"/>
      <w:marTop w:val="0"/>
      <w:marBottom w:val="0"/>
      <w:divBdr>
        <w:top w:val="none" w:sz="0" w:space="0" w:color="auto"/>
        <w:left w:val="none" w:sz="0" w:space="0" w:color="auto"/>
        <w:bottom w:val="none" w:sz="0" w:space="0" w:color="auto"/>
        <w:right w:val="none" w:sz="0" w:space="0" w:color="auto"/>
      </w:divBdr>
    </w:div>
    <w:div w:id="1956669003">
      <w:marLeft w:val="480"/>
      <w:marRight w:val="0"/>
      <w:marTop w:val="0"/>
      <w:marBottom w:val="0"/>
      <w:divBdr>
        <w:top w:val="none" w:sz="0" w:space="0" w:color="auto"/>
        <w:left w:val="none" w:sz="0" w:space="0" w:color="auto"/>
        <w:bottom w:val="none" w:sz="0" w:space="0" w:color="auto"/>
        <w:right w:val="none" w:sz="0" w:space="0" w:color="auto"/>
      </w:divBdr>
    </w:div>
    <w:div w:id="1956669964">
      <w:marLeft w:val="480"/>
      <w:marRight w:val="0"/>
      <w:marTop w:val="0"/>
      <w:marBottom w:val="0"/>
      <w:divBdr>
        <w:top w:val="none" w:sz="0" w:space="0" w:color="auto"/>
        <w:left w:val="none" w:sz="0" w:space="0" w:color="auto"/>
        <w:bottom w:val="none" w:sz="0" w:space="0" w:color="auto"/>
        <w:right w:val="none" w:sz="0" w:space="0" w:color="auto"/>
      </w:divBdr>
    </w:div>
    <w:div w:id="1956671387">
      <w:marLeft w:val="480"/>
      <w:marRight w:val="0"/>
      <w:marTop w:val="0"/>
      <w:marBottom w:val="0"/>
      <w:divBdr>
        <w:top w:val="none" w:sz="0" w:space="0" w:color="auto"/>
        <w:left w:val="none" w:sz="0" w:space="0" w:color="auto"/>
        <w:bottom w:val="none" w:sz="0" w:space="0" w:color="auto"/>
        <w:right w:val="none" w:sz="0" w:space="0" w:color="auto"/>
      </w:divBdr>
    </w:div>
    <w:div w:id="1956672635">
      <w:marLeft w:val="480"/>
      <w:marRight w:val="0"/>
      <w:marTop w:val="0"/>
      <w:marBottom w:val="0"/>
      <w:divBdr>
        <w:top w:val="none" w:sz="0" w:space="0" w:color="auto"/>
        <w:left w:val="none" w:sz="0" w:space="0" w:color="auto"/>
        <w:bottom w:val="none" w:sz="0" w:space="0" w:color="auto"/>
        <w:right w:val="none" w:sz="0" w:space="0" w:color="auto"/>
      </w:divBdr>
    </w:div>
    <w:div w:id="1956712806">
      <w:marLeft w:val="480"/>
      <w:marRight w:val="0"/>
      <w:marTop w:val="0"/>
      <w:marBottom w:val="0"/>
      <w:divBdr>
        <w:top w:val="none" w:sz="0" w:space="0" w:color="auto"/>
        <w:left w:val="none" w:sz="0" w:space="0" w:color="auto"/>
        <w:bottom w:val="none" w:sz="0" w:space="0" w:color="auto"/>
        <w:right w:val="none" w:sz="0" w:space="0" w:color="auto"/>
      </w:divBdr>
    </w:div>
    <w:div w:id="1956784716">
      <w:marLeft w:val="480"/>
      <w:marRight w:val="0"/>
      <w:marTop w:val="0"/>
      <w:marBottom w:val="0"/>
      <w:divBdr>
        <w:top w:val="none" w:sz="0" w:space="0" w:color="auto"/>
        <w:left w:val="none" w:sz="0" w:space="0" w:color="auto"/>
        <w:bottom w:val="none" w:sz="0" w:space="0" w:color="auto"/>
        <w:right w:val="none" w:sz="0" w:space="0" w:color="auto"/>
      </w:divBdr>
    </w:div>
    <w:div w:id="1956788709">
      <w:marLeft w:val="480"/>
      <w:marRight w:val="0"/>
      <w:marTop w:val="0"/>
      <w:marBottom w:val="0"/>
      <w:divBdr>
        <w:top w:val="none" w:sz="0" w:space="0" w:color="auto"/>
        <w:left w:val="none" w:sz="0" w:space="0" w:color="auto"/>
        <w:bottom w:val="none" w:sz="0" w:space="0" w:color="auto"/>
        <w:right w:val="none" w:sz="0" w:space="0" w:color="auto"/>
      </w:divBdr>
    </w:div>
    <w:div w:id="1956860574">
      <w:marLeft w:val="480"/>
      <w:marRight w:val="0"/>
      <w:marTop w:val="0"/>
      <w:marBottom w:val="0"/>
      <w:divBdr>
        <w:top w:val="none" w:sz="0" w:space="0" w:color="auto"/>
        <w:left w:val="none" w:sz="0" w:space="0" w:color="auto"/>
        <w:bottom w:val="none" w:sz="0" w:space="0" w:color="auto"/>
        <w:right w:val="none" w:sz="0" w:space="0" w:color="auto"/>
      </w:divBdr>
    </w:div>
    <w:div w:id="1956862177">
      <w:marLeft w:val="480"/>
      <w:marRight w:val="0"/>
      <w:marTop w:val="0"/>
      <w:marBottom w:val="0"/>
      <w:divBdr>
        <w:top w:val="none" w:sz="0" w:space="0" w:color="auto"/>
        <w:left w:val="none" w:sz="0" w:space="0" w:color="auto"/>
        <w:bottom w:val="none" w:sz="0" w:space="0" w:color="auto"/>
        <w:right w:val="none" w:sz="0" w:space="0" w:color="auto"/>
      </w:divBdr>
    </w:div>
    <w:div w:id="1956978478">
      <w:marLeft w:val="480"/>
      <w:marRight w:val="0"/>
      <w:marTop w:val="0"/>
      <w:marBottom w:val="0"/>
      <w:divBdr>
        <w:top w:val="none" w:sz="0" w:space="0" w:color="auto"/>
        <w:left w:val="none" w:sz="0" w:space="0" w:color="auto"/>
        <w:bottom w:val="none" w:sz="0" w:space="0" w:color="auto"/>
        <w:right w:val="none" w:sz="0" w:space="0" w:color="auto"/>
      </w:divBdr>
    </w:div>
    <w:div w:id="1956984627">
      <w:marLeft w:val="480"/>
      <w:marRight w:val="0"/>
      <w:marTop w:val="0"/>
      <w:marBottom w:val="0"/>
      <w:divBdr>
        <w:top w:val="none" w:sz="0" w:space="0" w:color="auto"/>
        <w:left w:val="none" w:sz="0" w:space="0" w:color="auto"/>
        <w:bottom w:val="none" w:sz="0" w:space="0" w:color="auto"/>
        <w:right w:val="none" w:sz="0" w:space="0" w:color="auto"/>
      </w:divBdr>
    </w:div>
    <w:div w:id="1957055687">
      <w:marLeft w:val="480"/>
      <w:marRight w:val="0"/>
      <w:marTop w:val="0"/>
      <w:marBottom w:val="0"/>
      <w:divBdr>
        <w:top w:val="none" w:sz="0" w:space="0" w:color="auto"/>
        <w:left w:val="none" w:sz="0" w:space="0" w:color="auto"/>
        <w:bottom w:val="none" w:sz="0" w:space="0" w:color="auto"/>
        <w:right w:val="none" w:sz="0" w:space="0" w:color="auto"/>
      </w:divBdr>
    </w:div>
    <w:div w:id="1957177908">
      <w:marLeft w:val="480"/>
      <w:marRight w:val="0"/>
      <w:marTop w:val="0"/>
      <w:marBottom w:val="0"/>
      <w:divBdr>
        <w:top w:val="none" w:sz="0" w:space="0" w:color="auto"/>
        <w:left w:val="none" w:sz="0" w:space="0" w:color="auto"/>
        <w:bottom w:val="none" w:sz="0" w:space="0" w:color="auto"/>
        <w:right w:val="none" w:sz="0" w:space="0" w:color="auto"/>
      </w:divBdr>
    </w:div>
    <w:div w:id="1957253787">
      <w:marLeft w:val="480"/>
      <w:marRight w:val="0"/>
      <w:marTop w:val="0"/>
      <w:marBottom w:val="0"/>
      <w:divBdr>
        <w:top w:val="none" w:sz="0" w:space="0" w:color="auto"/>
        <w:left w:val="none" w:sz="0" w:space="0" w:color="auto"/>
        <w:bottom w:val="none" w:sz="0" w:space="0" w:color="auto"/>
        <w:right w:val="none" w:sz="0" w:space="0" w:color="auto"/>
      </w:divBdr>
    </w:div>
    <w:div w:id="1957322365">
      <w:marLeft w:val="480"/>
      <w:marRight w:val="0"/>
      <w:marTop w:val="0"/>
      <w:marBottom w:val="0"/>
      <w:divBdr>
        <w:top w:val="none" w:sz="0" w:space="0" w:color="auto"/>
        <w:left w:val="none" w:sz="0" w:space="0" w:color="auto"/>
        <w:bottom w:val="none" w:sz="0" w:space="0" w:color="auto"/>
        <w:right w:val="none" w:sz="0" w:space="0" w:color="auto"/>
      </w:divBdr>
    </w:div>
    <w:div w:id="1957517821">
      <w:marLeft w:val="480"/>
      <w:marRight w:val="0"/>
      <w:marTop w:val="0"/>
      <w:marBottom w:val="0"/>
      <w:divBdr>
        <w:top w:val="none" w:sz="0" w:space="0" w:color="auto"/>
        <w:left w:val="none" w:sz="0" w:space="0" w:color="auto"/>
        <w:bottom w:val="none" w:sz="0" w:space="0" w:color="auto"/>
        <w:right w:val="none" w:sz="0" w:space="0" w:color="auto"/>
      </w:divBdr>
    </w:div>
    <w:div w:id="1957635172">
      <w:marLeft w:val="480"/>
      <w:marRight w:val="0"/>
      <w:marTop w:val="0"/>
      <w:marBottom w:val="0"/>
      <w:divBdr>
        <w:top w:val="none" w:sz="0" w:space="0" w:color="auto"/>
        <w:left w:val="none" w:sz="0" w:space="0" w:color="auto"/>
        <w:bottom w:val="none" w:sz="0" w:space="0" w:color="auto"/>
        <w:right w:val="none" w:sz="0" w:space="0" w:color="auto"/>
      </w:divBdr>
    </w:div>
    <w:div w:id="1957712091">
      <w:marLeft w:val="480"/>
      <w:marRight w:val="0"/>
      <w:marTop w:val="0"/>
      <w:marBottom w:val="0"/>
      <w:divBdr>
        <w:top w:val="none" w:sz="0" w:space="0" w:color="auto"/>
        <w:left w:val="none" w:sz="0" w:space="0" w:color="auto"/>
        <w:bottom w:val="none" w:sz="0" w:space="0" w:color="auto"/>
        <w:right w:val="none" w:sz="0" w:space="0" w:color="auto"/>
      </w:divBdr>
    </w:div>
    <w:div w:id="1957715128">
      <w:marLeft w:val="480"/>
      <w:marRight w:val="0"/>
      <w:marTop w:val="0"/>
      <w:marBottom w:val="0"/>
      <w:divBdr>
        <w:top w:val="none" w:sz="0" w:space="0" w:color="auto"/>
        <w:left w:val="none" w:sz="0" w:space="0" w:color="auto"/>
        <w:bottom w:val="none" w:sz="0" w:space="0" w:color="auto"/>
        <w:right w:val="none" w:sz="0" w:space="0" w:color="auto"/>
      </w:divBdr>
    </w:div>
    <w:div w:id="1957758339">
      <w:marLeft w:val="480"/>
      <w:marRight w:val="0"/>
      <w:marTop w:val="0"/>
      <w:marBottom w:val="0"/>
      <w:divBdr>
        <w:top w:val="none" w:sz="0" w:space="0" w:color="auto"/>
        <w:left w:val="none" w:sz="0" w:space="0" w:color="auto"/>
        <w:bottom w:val="none" w:sz="0" w:space="0" w:color="auto"/>
        <w:right w:val="none" w:sz="0" w:space="0" w:color="auto"/>
      </w:divBdr>
    </w:div>
    <w:div w:id="1957832827">
      <w:marLeft w:val="480"/>
      <w:marRight w:val="0"/>
      <w:marTop w:val="0"/>
      <w:marBottom w:val="0"/>
      <w:divBdr>
        <w:top w:val="none" w:sz="0" w:space="0" w:color="auto"/>
        <w:left w:val="none" w:sz="0" w:space="0" w:color="auto"/>
        <w:bottom w:val="none" w:sz="0" w:space="0" w:color="auto"/>
        <w:right w:val="none" w:sz="0" w:space="0" w:color="auto"/>
      </w:divBdr>
    </w:div>
    <w:div w:id="1957832992">
      <w:marLeft w:val="480"/>
      <w:marRight w:val="0"/>
      <w:marTop w:val="0"/>
      <w:marBottom w:val="0"/>
      <w:divBdr>
        <w:top w:val="none" w:sz="0" w:space="0" w:color="auto"/>
        <w:left w:val="none" w:sz="0" w:space="0" w:color="auto"/>
        <w:bottom w:val="none" w:sz="0" w:space="0" w:color="auto"/>
        <w:right w:val="none" w:sz="0" w:space="0" w:color="auto"/>
      </w:divBdr>
    </w:div>
    <w:div w:id="1958019850">
      <w:marLeft w:val="480"/>
      <w:marRight w:val="0"/>
      <w:marTop w:val="0"/>
      <w:marBottom w:val="0"/>
      <w:divBdr>
        <w:top w:val="none" w:sz="0" w:space="0" w:color="auto"/>
        <w:left w:val="none" w:sz="0" w:space="0" w:color="auto"/>
        <w:bottom w:val="none" w:sz="0" w:space="0" w:color="auto"/>
        <w:right w:val="none" w:sz="0" w:space="0" w:color="auto"/>
      </w:divBdr>
    </w:div>
    <w:div w:id="1958026742">
      <w:marLeft w:val="480"/>
      <w:marRight w:val="0"/>
      <w:marTop w:val="0"/>
      <w:marBottom w:val="0"/>
      <w:divBdr>
        <w:top w:val="none" w:sz="0" w:space="0" w:color="auto"/>
        <w:left w:val="none" w:sz="0" w:space="0" w:color="auto"/>
        <w:bottom w:val="none" w:sz="0" w:space="0" w:color="auto"/>
        <w:right w:val="none" w:sz="0" w:space="0" w:color="auto"/>
      </w:divBdr>
    </w:div>
    <w:div w:id="1958097070">
      <w:marLeft w:val="480"/>
      <w:marRight w:val="0"/>
      <w:marTop w:val="0"/>
      <w:marBottom w:val="0"/>
      <w:divBdr>
        <w:top w:val="none" w:sz="0" w:space="0" w:color="auto"/>
        <w:left w:val="none" w:sz="0" w:space="0" w:color="auto"/>
        <w:bottom w:val="none" w:sz="0" w:space="0" w:color="auto"/>
        <w:right w:val="none" w:sz="0" w:space="0" w:color="auto"/>
      </w:divBdr>
    </w:div>
    <w:div w:id="1958170323">
      <w:marLeft w:val="480"/>
      <w:marRight w:val="0"/>
      <w:marTop w:val="0"/>
      <w:marBottom w:val="0"/>
      <w:divBdr>
        <w:top w:val="none" w:sz="0" w:space="0" w:color="auto"/>
        <w:left w:val="none" w:sz="0" w:space="0" w:color="auto"/>
        <w:bottom w:val="none" w:sz="0" w:space="0" w:color="auto"/>
        <w:right w:val="none" w:sz="0" w:space="0" w:color="auto"/>
      </w:divBdr>
    </w:div>
    <w:div w:id="1958485201">
      <w:marLeft w:val="480"/>
      <w:marRight w:val="0"/>
      <w:marTop w:val="0"/>
      <w:marBottom w:val="0"/>
      <w:divBdr>
        <w:top w:val="none" w:sz="0" w:space="0" w:color="auto"/>
        <w:left w:val="none" w:sz="0" w:space="0" w:color="auto"/>
        <w:bottom w:val="none" w:sz="0" w:space="0" w:color="auto"/>
        <w:right w:val="none" w:sz="0" w:space="0" w:color="auto"/>
      </w:divBdr>
    </w:div>
    <w:div w:id="1958675869">
      <w:marLeft w:val="480"/>
      <w:marRight w:val="0"/>
      <w:marTop w:val="0"/>
      <w:marBottom w:val="0"/>
      <w:divBdr>
        <w:top w:val="none" w:sz="0" w:space="0" w:color="auto"/>
        <w:left w:val="none" w:sz="0" w:space="0" w:color="auto"/>
        <w:bottom w:val="none" w:sz="0" w:space="0" w:color="auto"/>
        <w:right w:val="none" w:sz="0" w:space="0" w:color="auto"/>
      </w:divBdr>
    </w:div>
    <w:div w:id="1958683984">
      <w:marLeft w:val="480"/>
      <w:marRight w:val="0"/>
      <w:marTop w:val="0"/>
      <w:marBottom w:val="0"/>
      <w:divBdr>
        <w:top w:val="none" w:sz="0" w:space="0" w:color="auto"/>
        <w:left w:val="none" w:sz="0" w:space="0" w:color="auto"/>
        <w:bottom w:val="none" w:sz="0" w:space="0" w:color="auto"/>
        <w:right w:val="none" w:sz="0" w:space="0" w:color="auto"/>
      </w:divBdr>
    </w:div>
    <w:div w:id="1958826101">
      <w:marLeft w:val="480"/>
      <w:marRight w:val="0"/>
      <w:marTop w:val="0"/>
      <w:marBottom w:val="0"/>
      <w:divBdr>
        <w:top w:val="none" w:sz="0" w:space="0" w:color="auto"/>
        <w:left w:val="none" w:sz="0" w:space="0" w:color="auto"/>
        <w:bottom w:val="none" w:sz="0" w:space="0" w:color="auto"/>
        <w:right w:val="none" w:sz="0" w:space="0" w:color="auto"/>
      </w:divBdr>
    </w:div>
    <w:div w:id="1958944317">
      <w:marLeft w:val="480"/>
      <w:marRight w:val="0"/>
      <w:marTop w:val="0"/>
      <w:marBottom w:val="0"/>
      <w:divBdr>
        <w:top w:val="none" w:sz="0" w:space="0" w:color="auto"/>
        <w:left w:val="none" w:sz="0" w:space="0" w:color="auto"/>
        <w:bottom w:val="none" w:sz="0" w:space="0" w:color="auto"/>
        <w:right w:val="none" w:sz="0" w:space="0" w:color="auto"/>
      </w:divBdr>
    </w:div>
    <w:div w:id="1959142794">
      <w:marLeft w:val="480"/>
      <w:marRight w:val="0"/>
      <w:marTop w:val="0"/>
      <w:marBottom w:val="0"/>
      <w:divBdr>
        <w:top w:val="none" w:sz="0" w:space="0" w:color="auto"/>
        <w:left w:val="none" w:sz="0" w:space="0" w:color="auto"/>
        <w:bottom w:val="none" w:sz="0" w:space="0" w:color="auto"/>
        <w:right w:val="none" w:sz="0" w:space="0" w:color="auto"/>
      </w:divBdr>
    </w:div>
    <w:div w:id="1959143239">
      <w:marLeft w:val="480"/>
      <w:marRight w:val="0"/>
      <w:marTop w:val="0"/>
      <w:marBottom w:val="0"/>
      <w:divBdr>
        <w:top w:val="none" w:sz="0" w:space="0" w:color="auto"/>
        <w:left w:val="none" w:sz="0" w:space="0" w:color="auto"/>
        <w:bottom w:val="none" w:sz="0" w:space="0" w:color="auto"/>
        <w:right w:val="none" w:sz="0" w:space="0" w:color="auto"/>
      </w:divBdr>
    </w:div>
    <w:div w:id="1959289961">
      <w:marLeft w:val="480"/>
      <w:marRight w:val="0"/>
      <w:marTop w:val="0"/>
      <w:marBottom w:val="0"/>
      <w:divBdr>
        <w:top w:val="none" w:sz="0" w:space="0" w:color="auto"/>
        <w:left w:val="none" w:sz="0" w:space="0" w:color="auto"/>
        <w:bottom w:val="none" w:sz="0" w:space="0" w:color="auto"/>
        <w:right w:val="none" w:sz="0" w:space="0" w:color="auto"/>
      </w:divBdr>
    </w:div>
    <w:div w:id="1959406687">
      <w:marLeft w:val="480"/>
      <w:marRight w:val="0"/>
      <w:marTop w:val="0"/>
      <w:marBottom w:val="0"/>
      <w:divBdr>
        <w:top w:val="none" w:sz="0" w:space="0" w:color="auto"/>
        <w:left w:val="none" w:sz="0" w:space="0" w:color="auto"/>
        <w:bottom w:val="none" w:sz="0" w:space="0" w:color="auto"/>
        <w:right w:val="none" w:sz="0" w:space="0" w:color="auto"/>
      </w:divBdr>
    </w:div>
    <w:div w:id="1959482714">
      <w:marLeft w:val="480"/>
      <w:marRight w:val="0"/>
      <w:marTop w:val="0"/>
      <w:marBottom w:val="0"/>
      <w:divBdr>
        <w:top w:val="none" w:sz="0" w:space="0" w:color="auto"/>
        <w:left w:val="none" w:sz="0" w:space="0" w:color="auto"/>
        <w:bottom w:val="none" w:sz="0" w:space="0" w:color="auto"/>
        <w:right w:val="none" w:sz="0" w:space="0" w:color="auto"/>
      </w:divBdr>
    </w:div>
    <w:div w:id="1959488093">
      <w:marLeft w:val="480"/>
      <w:marRight w:val="0"/>
      <w:marTop w:val="0"/>
      <w:marBottom w:val="0"/>
      <w:divBdr>
        <w:top w:val="none" w:sz="0" w:space="0" w:color="auto"/>
        <w:left w:val="none" w:sz="0" w:space="0" w:color="auto"/>
        <w:bottom w:val="none" w:sz="0" w:space="0" w:color="auto"/>
        <w:right w:val="none" w:sz="0" w:space="0" w:color="auto"/>
      </w:divBdr>
    </w:div>
    <w:div w:id="1959527917">
      <w:marLeft w:val="480"/>
      <w:marRight w:val="0"/>
      <w:marTop w:val="0"/>
      <w:marBottom w:val="0"/>
      <w:divBdr>
        <w:top w:val="none" w:sz="0" w:space="0" w:color="auto"/>
        <w:left w:val="none" w:sz="0" w:space="0" w:color="auto"/>
        <w:bottom w:val="none" w:sz="0" w:space="0" w:color="auto"/>
        <w:right w:val="none" w:sz="0" w:space="0" w:color="auto"/>
      </w:divBdr>
    </w:div>
    <w:div w:id="1959679773">
      <w:marLeft w:val="480"/>
      <w:marRight w:val="0"/>
      <w:marTop w:val="0"/>
      <w:marBottom w:val="0"/>
      <w:divBdr>
        <w:top w:val="none" w:sz="0" w:space="0" w:color="auto"/>
        <w:left w:val="none" w:sz="0" w:space="0" w:color="auto"/>
        <w:bottom w:val="none" w:sz="0" w:space="0" w:color="auto"/>
        <w:right w:val="none" w:sz="0" w:space="0" w:color="auto"/>
      </w:divBdr>
    </w:div>
    <w:div w:id="1959752461">
      <w:marLeft w:val="480"/>
      <w:marRight w:val="0"/>
      <w:marTop w:val="0"/>
      <w:marBottom w:val="0"/>
      <w:divBdr>
        <w:top w:val="none" w:sz="0" w:space="0" w:color="auto"/>
        <w:left w:val="none" w:sz="0" w:space="0" w:color="auto"/>
        <w:bottom w:val="none" w:sz="0" w:space="0" w:color="auto"/>
        <w:right w:val="none" w:sz="0" w:space="0" w:color="auto"/>
      </w:divBdr>
    </w:div>
    <w:div w:id="1959753736">
      <w:marLeft w:val="480"/>
      <w:marRight w:val="0"/>
      <w:marTop w:val="0"/>
      <w:marBottom w:val="0"/>
      <w:divBdr>
        <w:top w:val="none" w:sz="0" w:space="0" w:color="auto"/>
        <w:left w:val="none" w:sz="0" w:space="0" w:color="auto"/>
        <w:bottom w:val="none" w:sz="0" w:space="0" w:color="auto"/>
        <w:right w:val="none" w:sz="0" w:space="0" w:color="auto"/>
      </w:divBdr>
    </w:div>
    <w:div w:id="1959753758">
      <w:marLeft w:val="480"/>
      <w:marRight w:val="0"/>
      <w:marTop w:val="0"/>
      <w:marBottom w:val="0"/>
      <w:divBdr>
        <w:top w:val="none" w:sz="0" w:space="0" w:color="auto"/>
        <w:left w:val="none" w:sz="0" w:space="0" w:color="auto"/>
        <w:bottom w:val="none" w:sz="0" w:space="0" w:color="auto"/>
        <w:right w:val="none" w:sz="0" w:space="0" w:color="auto"/>
      </w:divBdr>
    </w:div>
    <w:div w:id="1959951797">
      <w:marLeft w:val="480"/>
      <w:marRight w:val="0"/>
      <w:marTop w:val="0"/>
      <w:marBottom w:val="0"/>
      <w:divBdr>
        <w:top w:val="none" w:sz="0" w:space="0" w:color="auto"/>
        <w:left w:val="none" w:sz="0" w:space="0" w:color="auto"/>
        <w:bottom w:val="none" w:sz="0" w:space="0" w:color="auto"/>
        <w:right w:val="none" w:sz="0" w:space="0" w:color="auto"/>
      </w:divBdr>
    </w:div>
    <w:div w:id="1960182388">
      <w:marLeft w:val="480"/>
      <w:marRight w:val="0"/>
      <w:marTop w:val="0"/>
      <w:marBottom w:val="0"/>
      <w:divBdr>
        <w:top w:val="none" w:sz="0" w:space="0" w:color="auto"/>
        <w:left w:val="none" w:sz="0" w:space="0" w:color="auto"/>
        <w:bottom w:val="none" w:sz="0" w:space="0" w:color="auto"/>
        <w:right w:val="none" w:sz="0" w:space="0" w:color="auto"/>
      </w:divBdr>
    </w:div>
    <w:div w:id="1960261832">
      <w:marLeft w:val="480"/>
      <w:marRight w:val="0"/>
      <w:marTop w:val="0"/>
      <w:marBottom w:val="0"/>
      <w:divBdr>
        <w:top w:val="none" w:sz="0" w:space="0" w:color="auto"/>
        <w:left w:val="none" w:sz="0" w:space="0" w:color="auto"/>
        <w:bottom w:val="none" w:sz="0" w:space="0" w:color="auto"/>
        <w:right w:val="none" w:sz="0" w:space="0" w:color="auto"/>
      </w:divBdr>
    </w:div>
    <w:div w:id="1960381646">
      <w:marLeft w:val="480"/>
      <w:marRight w:val="0"/>
      <w:marTop w:val="0"/>
      <w:marBottom w:val="0"/>
      <w:divBdr>
        <w:top w:val="none" w:sz="0" w:space="0" w:color="auto"/>
        <w:left w:val="none" w:sz="0" w:space="0" w:color="auto"/>
        <w:bottom w:val="none" w:sz="0" w:space="0" w:color="auto"/>
        <w:right w:val="none" w:sz="0" w:space="0" w:color="auto"/>
      </w:divBdr>
    </w:div>
    <w:div w:id="1960453981">
      <w:marLeft w:val="480"/>
      <w:marRight w:val="0"/>
      <w:marTop w:val="0"/>
      <w:marBottom w:val="0"/>
      <w:divBdr>
        <w:top w:val="none" w:sz="0" w:space="0" w:color="auto"/>
        <w:left w:val="none" w:sz="0" w:space="0" w:color="auto"/>
        <w:bottom w:val="none" w:sz="0" w:space="0" w:color="auto"/>
        <w:right w:val="none" w:sz="0" w:space="0" w:color="auto"/>
      </w:divBdr>
    </w:div>
    <w:div w:id="1960524098">
      <w:marLeft w:val="480"/>
      <w:marRight w:val="0"/>
      <w:marTop w:val="0"/>
      <w:marBottom w:val="0"/>
      <w:divBdr>
        <w:top w:val="none" w:sz="0" w:space="0" w:color="auto"/>
        <w:left w:val="none" w:sz="0" w:space="0" w:color="auto"/>
        <w:bottom w:val="none" w:sz="0" w:space="0" w:color="auto"/>
        <w:right w:val="none" w:sz="0" w:space="0" w:color="auto"/>
      </w:divBdr>
    </w:div>
    <w:div w:id="1960604470">
      <w:marLeft w:val="480"/>
      <w:marRight w:val="0"/>
      <w:marTop w:val="0"/>
      <w:marBottom w:val="0"/>
      <w:divBdr>
        <w:top w:val="none" w:sz="0" w:space="0" w:color="auto"/>
        <w:left w:val="none" w:sz="0" w:space="0" w:color="auto"/>
        <w:bottom w:val="none" w:sz="0" w:space="0" w:color="auto"/>
        <w:right w:val="none" w:sz="0" w:space="0" w:color="auto"/>
      </w:divBdr>
    </w:div>
    <w:div w:id="1960647659">
      <w:marLeft w:val="480"/>
      <w:marRight w:val="0"/>
      <w:marTop w:val="0"/>
      <w:marBottom w:val="0"/>
      <w:divBdr>
        <w:top w:val="none" w:sz="0" w:space="0" w:color="auto"/>
        <w:left w:val="none" w:sz="0" w:space="0" w:color="auto"/>
        <w:bottom w:val="none" w:sz="0" w:space="0" w:color="auto"/>
        <w:right w:val="none" w:sz="0" w:space="0" w:color="auto"/>
      </w:divBdr>
    </w:div>
    <w:div w:id="1960793986">
      <w:marLeft w:val="480"/>
      <w:marRight w:val="0"/>
      <w:marTop w:val="0"/>
      <w:marBottom w:val="0"/>
      <w:divBdr>
        <w:top w:val="none" w:sz="0" w:space="0" w:color="auto"/>
        <w:left w:val="none" w:sz="0" w:space="0" w:color="auto"/>
        <w:bottom w:val="none" w:sz="0" w:space="0" w:color="auto"/>
        <w:right w:val="none" w:sz="0" w:space="0" w:color="auto"/>
      </w:divBdr>
    </w:div>
    <w:div w:id="1960799746">
      <w:marLeft w:val="480"/>
      <w:marRight w:val="0"/>
      <w:marTop w:val="0"/>
      <w:marBottom w:val="0"/>
      <w:divBdr>
        <w:top w:val="none" w:sz="0" w:space="0" w:color="auto"/>
        <w:left w:val="none" w:sz="0" w:space="0" w:color="auto"/>
        <w:bottom w:val="none" w:sz="0" w:space="0" w:color="auto"/>
        <w:right w:val="none" w:sz="0" w:space="0" w:color="auto"/>
      </w:divBdr>
    </w:div>
    <w:div w:id="1961034212">
      <w:marLeft w:val="480"/>
      <w:marRight w:val="0"/>
      <w:marTop w:val="0"/>
      <w:marBottom w:val="0"/>
      <w:divBdr>
        <w:top w:val="none" w:sz="0" w:space="0" w:color="auto"/>
        <w:left w:val="none" w:sz="0" w:space="0" w:color="auto"/>
        <w:bottom w:val="none" w:sz="0" w:space="0" w:color="auto"/>
        <w:right w:val="none" w:sz="0" w:space="0" w:color="auto"/>
      </w:divBdr>
    </w:div>
    <w:div w:id="1961061996">
      <w:marLeft w:val="480"/>
      <w:marRight w:val="0"/>
      <w:marTop w:val="0"/>
      <w:marBottom w:val="0"/>
      <w:divBdr>
        <w:top w:val="none" w:sz="0" w:space="0" w:color="auto"/>
        <w:left w:val="none" w:sz="0" w:space="0" w:color="auto"/>
        <w:bottom w:val="none" w:sz="0" w:space="0" w:color="auto"/>
        <w:right w:val="none" w:sz="0" w:space="0" w:color="auto"/>
      </w:divBdr>
    </w:div>
    <w:div w:id="1961110655">
      <w:marLeft w:val="480"/>
      <w:marRight w:val="0"/>
      <w:marTop w:val="0"/>
      <w:marBottom w:val="0"/>
      <w:divBdr>
        <w:top w:val="none" w:sz="0" w:space="0" w:color="auto"/>
        <w:left w:val="none" w:sz="0" w:space="0" w:color="auto"/>
        <w:bottom w:val="none" w:sz="0" w:space="0" w:color="auto"/>
        <w:right w:val="none" w:sz="0" w:space="0" w:color="auto"/>
      </w:divBdr>
    </w:div>
    <w:div w:id="1961256221">
      <w:marLeft w:val="480"/>
      <w:marRight w:val="0"/>
      <w:marTop w:val="0"/>
      <w:marBottom w:val="0"/>
      <w:divBdr>
        <w:top w:val="none" w:sz="0" w:space="0" w:color="auto"/>
        <w:left w:val="none" w:sz="0" w:space="0" w:color="auto"/>
        <w:bottom w:val="none" w:sz="0" w:space="0" w:color="auto"/>
        <w:right w:val="none" w:sz="0" w:space="0" w:color="auto"/>
      </w:divBdr>
    </w:div>
    <w:div w:id="1961299401">
      <w:marLeft w:val="480"/>
      <w:marRight w:val="0"/>
      <w:marTop w:val="0"/>
      <w:marBottom w:val="0"/>
      <w:divBdr>
        <w:top w:val="none" w:sz="0" w:space="0" w:color="auto"/>
        <w:left w:val="none" w:sz="0" w:space="0" w:color="auto"/>
        <w:bottom w:val="none" w:sz="0" w:space="0" w:color="auto"/>
        <w:right w:val="none" w:sz="0" w:space="0" w:color="auto"/>
      </w:divBdr>
    </w:div>
    <w:div w:id="1961496705">
      <w:marLeft w:val="480"/>
      <w:marRight w:val="0"/>
      <w:marTop w:val="0"/>
      <w:marBottom w:val="0"/>
      <w:divBdr>
        <w:top w:val="none" w:sz="0" w:space="0" w:color="auto"/>
        <w:left w:val="none" w:sz="0" w:space="0" w:color="auto"/>
        <w:bottom w:val="none" w:sz="0" w:space="0" w:color="auto"/>
        <w:right w:val="none" w:sz="0" w:space="0" w:color="auto"/>
      </w:divBdr>
    </w:div>
    <w:div w:id="1961572004">
      <w:marLeft w:val="480"/>
      <w:marRight w:val="0"/>
      <w:marTop w:val="0"/>
      <w:marBottom w:val="0"/>
      <w:divBdr>
        <w:top w:val="none" w:sz="0" w:space="0" w:color="auto"/>
        <w:left w:val="none" w:sz="0" w:space="0" w:color="auto"/>
        <w:bottom w:val="none" w:sz="0" w:space="0" w:color="auto"/>
        <w:right w:val="none" w:sz="0" w:space="0" w:color="auto"/>
      </w:divBdr>
    </w:div>
    <w:div w:id="1961910004">
      <w:marLeft w:val="480"/>
      <w:marRight w:val="0"/>
      <w:marTop w:val="0"/>
      <w:marBottom w:val="0"/>
      <w:divBdr>
        <w:top w:val="none" w:sz="0" w:space="0" w:color="auto"/>
        <w:left w:val="none" w:sz="0" w:space="0" w:color="auto"/>
        <w:bottom w:val="none" w:sz="0" w:space="0" w:color="auto"/>
        <w:right w:val="none" w:sz="0" w:space="0" w:color="auto"/>
      </w:divBdr>
    </w:div>
    <w:div w:id="1961911040">
      <w:marLeft w:val="480"/>
      <w:marRight w:val="0"/>
      <w:marTop w:val="0"/>
      <w:marBottom w:val="0"/>
      <w:divBdr>
        <w:top w:val="none" w:sz="0" w:space="0" w:color="auto"/>
        <w:left w:val="none" w:sz="0" w:space="0" w:color="auto"/>
        <w:bottom w:val="none" w:sz="0" w:space="0" w:color="auto"/>
        <w:right w:val="none" w:sz="0" w:space="0" w:color="auto"/>
      </w:divBdr>
    </w:div>
    <w:div w:id="1962370803">
      <w:marLeft w:val="480"/>
      <w:marRight w:val="0"/>
      <w:marTop w:val="0"/>
      <w:marBottom w:val="0"/>
      <w:divBdr>
        <w:top w:val="none" w:sz="0" w:space="0" w:color="auto"/>
        <w:left w:val="none" w:sz="0" w:space="0" w:color="auto"/>
        <w:bottom w:val="none" w:sz="0" w:space="0" w:color="auto"/>
        <w:right w:val="none" w:sz="0" w:space="0" w:color="auto"/>
      </w:divBdr>
    </w:div>
    <w:div w:id="1962416100">
      <w:marLeft w:val="480"/>
      <w:marRight w:val="0"/>
      <w:marTop w:val="0"/>
      <w:marBottom w:val="0"/>
      <w:divBdr>
        <w:top w:val="none" w:sz="0" w:space="0" w:color="auto"/>
        <w:left w:val="none" w:sz="0" w:space="0" w:color="auto"/>
        <w:bottom w:val="none" w:sz="0" w:space="0" w:color="auto"/>
        <w:right w:val="none" w:sz="0" w:space="0" w:color="auto"/>
      </w:divBdr>
    </w:div>
    <w:div w:id="1962419818">
      <w:marLeft w:val="480"/>
      <w:marRight w:val="0"/>
      <w:marTop w:val="0"/>
      <w:marBottom w:val="0"/>
      <w:divBdr>
        <w:top w:val="none" w:sz="0" w:space="0" w:color="auto"/>
        <w:left w:val="none" w:sz="0" w:space="0" w:color="auto"/>
        <w:bottom w:val="none" w:sz="0" w:space="0" w:color="auto"/>
        <w:right w:val="none" w:sz="0" w:space="0" w:color="auto"/>
      </w:divBdr>
    </w:div>
    <w:div w:id="1962497623">
      <w:marLeft w:val="480"/>
      <w:marRight w:val="0"/>
      <w:marTop w:val="0"/>
      <w:marBottom w:val="0"/>
      <w:divBdr>
        <w:top w:val="none" w:sz="0" w:space="0" w:color="auto"/>
        <w:left w:val="none" w:sz="0" w:space="0" w:color="auto"/>
        <w:bottom w:val="none" w:sz="0" w:space="0" w:color="auto"/>
        <w:right w:val="none" w:sz="0" w:space="0" w:color="auto"/>
      </w:divBdr>
    </w:div>
    <w:div w:id="1962565986">
      <w:marLeft w:val="480"/>
      <w:marRight w:val="0"/>
      <w:marTop w:val="0"/>
      <w:marBottom w:val="0"/>
      <w:divBdr>
        <w:top w:val="none" w:sz="0" w:space="0" w:color="auto"/>
        <w:left w:val="none" w:sz="0" w:space="0" w:color="auto"/>
        <w:bottom w:val="none" w:sz="0" w:space="0" w:color="auto"/>
        <w:right w:val="none" w:sz="0" w:space="0" w:color="auto"/>
      </w:divBdr>
    </w:div>
    <w:div w:id="1962610563">
      <w:marLeft w:val="480"/>
      <w:marRight w:val="0"/>
      <w:marTop w:val="0"/>
      <w:marBottom w:val="0"/>
      <w:divBdr>
        <w:top w:val="none" w:sz="0" w:space="0" w:color="auto"/>
        <w:left w:val="none" w:sz="0" w:space="0" w:color="auto"/>
        <w:bottom w:val="none" w:sz="0" w:space="0" w:color="auto"/>
        <w:right w:val="none" w:sz="0" w:space="0" w:color="auto"/>
      </w:divBdr>
    </w:div>
    <w:div w:id="1962682988">
      <w:marLeft w:val="480"/>
      <w:marRight w:val="0"/>
      <w:marTop w:val="0"/>
      <w:marBottom w:val="0"/>
      <w:divBdr>
        <w:top w:val="none" w:sz="0" w:space="0" w:color="auto"/>
        <w:left w:val="none" w:sz="0" w:space="0" w:color="auto"/>
        <w:bottom w:val="none" w:sz="0" w:space="0" w:color="auto"/>
        <w:right w:val="none" w:sz="0" w:space="0" w:color="auto"/>
      </w:divBdr>
    </w:div>
    <w:div w:id="1962880824">
      <w:marLeft w:val="480"/>
      <w:marRight w:val="0"/>
      <w:marTop w:val="0"/>
      <w:marBottom w:val="0"/>
      <w:divBdr>
        <w:top w:val="none" w:sz="0" w:space="0" w:color="auto"/>
        <w:left w:val="none" w:sz="0" w:space="0" w:color="auto"/>
        <w:bottom w:val="none" w:sz="0" w:space="0" w:color="auto"/>
        <w:right w:val="none" w:sz="0" w:space="0" w:color="auto"/>
      </w:divBdr>
    </w:div>
    <w:div w:id="1962952966">
      <w:marLeft w:val="480"/>
      <w:marRight w:val="0"/>
      <w:marTop w:val="0"/>
      <w:marBottom w:val="0"/>
      <w:divBdr>
        <w:top w:val="none" w:sz="0" w:space="0" w:color="auto"/>
        <w:left w:val="none" w:sz="0" w:space="0" w:color="auto"/>
        <w:bottom w:val="none" w:sz="0" w:space="0" w:color="auto"/>
        <w:right w:val="none" w:sz="0" w:space="0" w:color="auto"/>
      </w:divBdr>
    </w:div>
    <w:div w:id="1962958909">
      <w:marLeft w:val="480"/>
      <w:marRight w:val="0"/>
      <w:marTop w:val="0"/>
      <w:marBottom w:val="0"/>
      <w:divBdr>
        <w:top w:val="none" w:sz="0" w:space="0" w:color="auto"/>
        <w:left w:val="none" w:sz="0" w:space="0" w:color="auto"/>
        <w:bottom w:val="none" w:sz="0" w:space="0" w:color="auto"/>
        <w:right w:val="none" w:sz="0" w:space="0" w:color="auto"/>
      </w:divBdr>
    </w:div>
    <w:div w:id="1963226104">
      <w:marLeft w:val="480"/>
      <w:marRight w:val="0"/>
      <w:marTop w:val="0"/>
      <w:marBottom w:val="0"/>
      <w:divBdr>
        <w:top w:val="none" w:sz="0" w:space="0" w:color="auto"/>
        <w:left w:val="none" w:sz="0" w:space="0" w:color="auto"/>
        <w:bottom w:val="none" w:sz="0" w:space="0" w:color="auto"/>
        <w:right w:val="none" w:sz="0" w:space="0" w:color="auto"/>
      </w:divBdr>
    </w:div>
    <w:div w:id="1963227086">
      <w:marLeft w:val="480"/>
      <w:marRight w:val="0"/>
      <w:marTop w:val="0"/>
      <w:marBottom w:val="0"/>
      <w:divBdr>
        <w:top w:val="none" w:sz="0" w:space="0" w:color="auto"/>
        <w:left w:val="none" w:sz="0" w:space="0" w:color="auto"/>
        <w:bottom w:val="none" w:sz="0" w:space="0" w:color="auto"/>
        <w:right w:val="none" w:sz="0" w:space="0" w:color="auto"/>
      </w:divBdr>
    </w:div>
    <w:div w:id="1963294719">
      <w:marLeft w:val="480"/>
      <w:marRight w:val="0"/>
      <w:marTop w:val="0"/>
      <w:marBottom w:val="0"/>
      <w:divBdr>
        <w:top w:val="none" w:sz="0" w:space="0" w:color="auto"/>
        <w:left w:val="none" w:sz="0" w:space="0" w:color="auto"/>
        <w:bottom w:val="none" w:sz="0" w:space="0" w:color="auto"/>
        <w:right w:val="none" w:sz="0" w:space="0" w:color="auto"/>
      </w:divBdr>
    </w:div>
    <w:div w:id="1963341138">
      <w:marLeft w:val="480"/>
      <w:marRight w:val="0"/>
      <w:marTop w:val="0"/>
      <w:marBottom w:val="0"/>
      <w:divBdr>
        <w:top w:val="none" w:sz="0" w:space="0" w:color="auto"/>
        <w:left w:val="none" w:sz="0" w:space="0" w:color="auto"/>
        <w:bottom w:val="none" w:sz="0" w:space="0" w:color="auto"/>
        <w:right w:val="none" w:sz="0" w:space="0" w:color="auto"/>
      </w:divBdr>
    </w:div>
    <w:div w:id="1963725361">
      <w:marLeft w:val="480"/>
      <w:marRight w:val="0"/>
      <w:marTop w:val="0"/>
      <w:marBottom w:val="0"/>
      <w:divBdr>
        <w:top w:val="none" w:sz="0" w:space="0" w:color="auto"/>
        <w:left w:val="none" w:sz="0" w:space="0" w:color="auto"/>
        <w:bottom w:val="none" w:sz="0" w:space="0" w:color="auto"/>
        <w:right w:val="none" w:sz="0" w:space="0" w:color="auto"/>
      </w:divBdr>
    </w:div>
    <w:div w:id="1963725813">
      <w:marLeft w:val="480"/>
      <w:marRight w:val="0"/>
      <w:marTop w:val="0"/>
      <w:marBottom w:val="0"/>
      <w:divBdr>
        <w:top w:val="none" w:sz="0" w:space="0" w:color="auto"/>
        <w:left w:val="none" w:sz="0" w:space="0" w:color="auto"/>
        <w:bottom w:val="none" w:sz="0" w:space="0" w:color="auto"/>
        <w:right w:val="none" w:sz="0" w:space="0" w:color="auto"/>
      </w:divBdr>
    </w:div>
    <w:div w:id="1963727930">
      <w:marLeft w:val="480"/>
      <w:marRight w:val="0"/>
      <w:marTop w:val="0"/>
      <w:marBottom w:val="0"/>
      <w:divBdr>
        <w:top w:val="none" w:sz="0" w:space="0" w:color="auto"/>
        <w:left w:val="none" w:sz="0" w:space="0" w:color="auto"/>
        <w:bottom w:val="none" w:sz="0" w:space="0" w:color="auto"/>
        <w:right w:val="none" w:sz="0" w:space="0" w:color="auto"/>
      </w:divBdr>
    </w:div>
    <w:div w:id="1963727985">
      <w:marLeft w:val="480"/>
      <w:marRight w:val="0"/>
      <w:marTop w:val="0"/>
      <w:marBottom w:val="0"/>
      <w:divBdr>
        <w:top w:val="none" w:sz="0" w:space="0" w:color="auto"/>
        <w:left w:val="none" w:sz="0" w:space="0" w:color="auto"/>
        <w:bottom w:val="none" w:sz="0" w:space="0" w:color="auto"/>
        <w:right w:val="none" w:sz="0" w:space="0" w:color="auto"/>
      </w:divBdr>
    </w:div>
    <w:div w:id="1963800662">
      <w:marLeft w:val="480"/>
      <w:marRight w:val="0"/>
      <w:marTop w:val="0"/>
      <w:marBottom w:val="0"/>
      <w:divBdr>
        <w:top w:val="none" w:sz="0" w:space="0" w:color="auto"/>
        <w:left w:val="none" w:sz="0" w:space="0" w:color="auto"/>
        <w:bottom w:val="none" w:sz="0" w:space="0" w:color="auto"/>
        <w:right w:val="none" w:sz="0" w:space="0" w:color="auto"/>
      </w:divBdr>
    </w:div>
    <w:div w:id="1963875023">
      <w:marLeft w:val="480"/>
      <w:marRight w:val="0"/>
      <w:marTop w:val="0"/>
      <w:marBottom w:val="0"/>
      <w:divBdr>
        <w:top w:val="none" w:sz="0" w:space="0" w:color="auto"/>
        <w:left w:val="none" w:sz="0" w:space="0" w:color="auto"/>
        <w:bottom w:val="none" w:sz="0" w:space="0" w:color="auto"/>
        <w:right w:val="none" w:sz="0" w:space="0" w:color="auto"/>
      </w:divBdr>
    </w:div>
    <w:div w:id="1963924473">
      <w:marLeft w:val="480"/>
      <w:marRight w:val="0"/>
      <w:marTop w:val="0"/>
      <w:marBottom w:val="0"/>
      <w:divBdr>
        <w:top w:val="none" w:sz="0" w:space="0" w:color="auto"/>
        <w:left w:val="none" w:sz="0" w:space="0" w:color="auto"/>
        <w:bottom w:val="none" w:sz="0" w:space="0" w:color="auto"/>
        <w:right w:val="none" w:sz="0" w:space="0" w:color="auto"/>
      </w:divBdr>
    </w:div>
    <w:div w:id="1964068496">
      <w:marLeft w:val="480"/>
      <w:marRight w:val="0"/>
      <w:marTop w:val="0"/>
      <w:marBottom w:val="0"/>
      <w:divBdr>
        <w:top w:val="none" w:sz="0" w:space="0" w:color="auto"/>
        <w:left w:val="none" w:sz="0" w:space="0" w:color="auto"/>
        <w:bottom w:val="none" w:sz="0" w:space="0" w:color="auto"/>
        <w:right w:val="none" w:sz="0" w:space="0" w:color="auto"/>
      </w:divBdr>
    </w:div>
    <w:div w:id="1964074963">
      <w:marLeft w:val="480"/>
      <w:marRight w:val="0"/>
      <w:marTop w:val="0"/>
      <w:marBottom w:val="0"/>
      <w:divBdr>
        <w:top w:val="none" w:sz="0" w:space="0" w:color="auto"/>
        <w:left w:val="none" w:sz="0" w:space="0" w:color="auto"/>
        <w:bottom w:val="none" w:sz="0" w:space="0" w:color="auto"/>
        <w:right w:val="none" w:sz="0" w:space="0" w:color="auto"/>
      </w:divBdr>
    </w:div>
    <w:div w:id="1964186178">
      <w:marLeft w:val="480"/>
      <w:marRight w:val="0"/>
      <w:marTop w:val="0"/>
      <w:marBottom w:val="0"/>
      <w:divBdr>
        <w:top w:val="none" w:sz="0" w:space="0" w:color="auto"/>
        <w:left w:val="none" w:sz="0" w:space="0" w:color="auto"/>
        <w:bottom w:val="none" w:sz="0" w:space="0" w:color="auto"/>
        <w:right w:val="none" w:sz="0" w:space="0" w:color="auto"/>
      </w:divBdr>
    </w:div>
    <w:div w:id="1964338276">
      <w:marLeft w:val="480"/>
      <w:marRight w:val="0"/>
      <w:marTop w:val="0"/>
      <w:marBottom w:val="0"/>
      <w:divBdr>
        <w:top w:val="none" w:sz="0" w:space="0" w:color="auto"/>
        <w:left w:val="none" w:sz="0" w:space="0" w:color="auto"/>
        <w:bottom w:val="none" w:sz="0" w:space="0" w:color="auto"/>
        <w:right w:val="none" w:sz="0" w:space="0" w:color="auto"/>
      </w:divBdr>
    </w:div>
    <w:div w:id="1964456529">
      <w:marLeft w:val="480"/>
      <w:marRight w:val="0"/>
      <w:marTop w:val="0"/>
      <w:marBottom w:val="0"/>
      <w:divBdr>
        <w:top w:val="none" w:sz="0" w:space="0" w:color="auto"/>
        <w:left w:val="none" w:sz="0" w:space="0" w:color="auto"/>
        <w:bottom w:val="none" w:sz="0" w:space="0" w:color="auto"/>
        <w:right w:val="none" w:sz="0" w:space="0" w:color="auto"/>
      </w:divBdr>
    </w:div>
    <w:div w:id="1964461891">
      <w:marLeft w:val="480"/>
      <w:marRight w:val="0"/>
      <w:marTop w:val="0"/>
      <w:marBottom w:val="0"/>
      <w:divBdr>
        <w:top w:val="none" w:sz="0" w:space="0" w:color="auto"/>
        <w:left w:val="none" w:sz="0" w:space="0" w:color="auto"/>
        <w:bottom w:val="none" w:sz="0" w:space="0" w:color="auto"/>
        <w:right w:val="none" w:sz="0" w:space="0" w:color="auto"/>
      </w:divBdr>
    </w:div>
    <w:div w:id="1964774128">
      <w:marLeft w:val="480"/>
      <w:marRight w:val="0"/>
      <w:marTop w:val="0"/>
      <w:marBottom w:val="0"/>
      <w:divBdr>
        <w:top w:val="none" w:sz="0" w:space="0" w:color="auto"/>
        <w:left w:val="none" w:sz="0" w:space="0" w:color="auto"/>
        <w:bottom w:val="none" w:sz="0" w:space="0" w:color="auto"/>
        <w:right w:val="none" w:sz="0" w:space="0" w:color="auto"/>
      </w:divBdr>
    </w:div>
    <w:div w:id="1965304463">
      <w:marLeft w:val="480"/>
      <w:marRight w:val="0"/>
      <w:marTop w:val="0"/>
      <w:marBottom w:val="0"/>
      <w:divBdr>
        <w:top w:val="none" w:sz="0" w:space="0" w:color="auto"/>
        <w:left w:val="none" w:sz="0" w:space="0" w:color="auto"/>
        <w:bottom w:val="none" w:sz="0" w:space="0" w:color="auto"/>
        <w:right w:val="none" w:sz="0" w:space="0" w:color="auto"/>
      </w:divBdr>
    </w:div>
    <w:div w:id="1965384651">
      <w:marLeft w:val="480"/>
      <w:marRight w:val="0"/>
      <w:marTop w:val="0"/>
      <w:marBottom w:val="0"/>
      <w:divBdr>
        <w:top w:val="none" w:sz="0" w:space="0" w:color="auto"/>
        <w:left w:val="none" w:sz="0" w:space="0" w:color="auto"/>
        <w:bottom w:val="none" w:sz="0" w:space="0" w:color="auto"/>
        <w:right w:val="none" w:sz="0" w:space="0" w:color="auto"/>
      </w:divBdr>
    </w:div>
    <w:div w:id="1965572541">
      <w:marLeft w:val="480"/>
      <w:marRight w:val="0"/>
      <w:marTop w:val="0"/>
      <w:marBottom w:val="0"/>
      <w:divBdr>
        <w:top w:val="none" w:sz="0" w:space="0" w:color="auto"/>
        <w:left w:val="none" w:sz="0" w:space="0" w:color="auto"/>
        <w:bottom w:val="none" w:sz="0" w:space="0" w:color="auto"/>
        <w:right w:val="none" w:sz="0" w:space="0" w:color="auto"/>
      </w:divBdr>
    </w:div>
    <w:div w:id="1966159550">
      <w:marLeft w:val="480"/>
      <w:marRight w:val="0"/>
      <w:marTop w:val="0"/>
      <w:marBottom w:val="0"/>
      <w:divBdr>
        <w:top w:val="none" w:sz="0" w:space="0" w:color="auto"/>
        <w:left w:val="none" w:sz="0" w:space="0" w:color="auto"/>
        <w:bottom w:val="none" w:sz="0" w:space="0" w:color="auto"/>
        <w:right w:val="none" w:sz="0" w:space="0" w:color="auto"/>
      </w:divBdr>
    </w:div>
    <w:div w:id="1966425338">
      <w:marLeft w:val="480"/>
      <w:marRight w:val="0"/>
      <w:marTop w:val="0"/>
      <w:marBottom w:val="0"/>
      <w:divBdr>
        <w:top w:val="none" w:sz="0" w:space="0" w:color="auto"/>
        <w:left w:val="none" w:sz="0" w:space="0" w:color="auto"/>
        <w:bottom w:val="none" w:sz="0" w:space="0" w:color="auto"/>
        <w:right w:val="none" w:sz="0" w:space="0" w:color="auto"/>
      </w:divBdr>
    </w:div>
    <w:div w:id="1966501931">
      <w:marLeft w:val="480"/>
      <w:marRight w:val="0"/>
      <w:marTop w:val="0"/>
      <w:marBottom w:val="0"/>
      <w:divBdr>
        <w:top w:val="none" w:sz="0" w:space="0" w:color="auto"/>
        <w:left w:val="none" w:sz="0" w:space="0" w:color="auto"/>
        <w:bottom w:val="none" w:sz="0" w:space="0" w:color="auto"/>
        <w:right w:val="none" w:sz="0" w:space="0" w:color="auto"/>
      </w:divBdr>
    </w:div>
    <w:div w:id="1966694059">
      <w:marLeft w:val="480"/>
      <w:marRight w:val="0"/>
      <w:marTop w:val="0"/>
      <w:marBottom w:val="0"/>
      <w:divBdr>
        <w:top w:val="none" w:sz="0" w:space="0" w:color="auto"/>
        <w:left w:val="none" w:sz="0" w:space="0" w:color="auto"/>
        <w:bottom w:val="none" w:sz="0" w:space="0" w:color="auto"/>
        <w:right w:val="none" w:sz="0" w:space="0" w:color="auto"/>
      </w:divBdr>
    </w:div>
    <w:div w:id="1966741037">
      <w:marLeft w:val="480"/>
      <w:marRight w:val="0"/>
      <w:marTop w:val="0"/>
      <w:marBottom w:val="0"/>
      <w:divBdr>
        <w:top w:val="none" w:sz="0" w:space="0" w:color="auto"/>
        <w:left w:val="none" w:sz="0" w:space="0" w:color="auto"/>
        <w:bottom w:val="none" w:sz="0" w:space="0" w:color="auto"/>
        <w:right w:val="none" w:sz="0" w:space="0" w:color="auto"/>
      </w:divBdr>
    </w:div>
    <w:div w:id="1966766798">
      <w:marLeft w:val="480"/>
      <w:marRight w:val="0"/>
      <w:marTop w:val="0"/>
      <w:marBottom w:val="0"/>
      <w:divBdr>
        <w:top w:val="none" w:sz="0" w:space="0" w:color="auto"/>
        <w:left w:val="none" w:sz="0" w:space="0" w:color="auto"/>
        <w:bottom w:val="none" w:sz="0" w:space="0" w:color="auto"/>
        <w:right w:val="none" w:sz="0" w:space="0" w:color="auto"/>
      </w:divBdr>
    </w:div>
    <w:div w:id="1966885298">
      <w:marLeft w:val="480"/>
      <w:marRight w:val="0"/>
      <w:marTop w:val="0"/>
      <w:marBottom w:val="0"/>
      <w:divBdr>
        <w:top w:val="none" w:sz="0" w:space="0" w:color="auto"/>
        <w:left w:val="none" w:sz="0" w:space="0" w:color="auto"/>
        <w:bottom w:val="none" w:sz="0" w:space="0" w:color="auto"/>
        <w:right w:val="none" w:sz="0" w:space="0" w:color="auto"/>
      </w:divBdr>
    </w:div>
    <w:div w:id="1966964105">
      <w:marLeft w:val="480"/>
      <w:marRight w:val="0"/>
      <w:marTop w:val="0"/>
      <w:marBottom w:val="0"/>
      <w:divBdr>
        <w:top w:val="none" w:sz="0" w:space="0" w:color="auto"/>
        <w:left w:val="none" w:sz="0" w:space="0" w:color="auto"/>
        <w:bottom w:val="none" w:sz="0" w:space="0" w:color="auto"/>
        <w:right w:val="none" w:sz="0" w:space="0" w:color="auto"/>
      </w:divBdr>
    </w:div>
    <w:div w:id="1967077460">
      <w:marLeft w:val="480"/>
      <w:marRight w:val="0"/>
      <w:marTop w:val="0"/>
      <w:marBottom w:val="0"/>
      <w:divBdr>
        <w:top w:val="none" w:sz="0" w:space="0" w:color="auto"/>
        <w:left w:val="none" w:sz="0" w:space="0" w:color="auto"/>
        <w:bottom w:val="none" w:sz="0" w:space="0" w:color="auto"/>
        <w:right w:val="none" w:sz="0" w:space="0" w:color="auto"/>
      </w:divBdr>
    </w:div>
    <w:div w:id="1967152406">
      <w:marLeft w:val="480"/>
      <w:marRight w:val="0"/>
      <w:marTop w:val="0"/>
      <w:marBottom w:val="0"/>
      <w:divBdr>
        <w:top w:val="none" w:sz="0" w:space="0" w:color="auto"/>
        <w:left w:val="none" w:sz="0" w:space="0" w:color="auto"/>
        <w:bottom w:val="none" w:sz="0" w:space="0" w:color="auto"/>
        <w:right w:val="none" w:sz="0" w:space="0" w:color="auto"/>
      </w:divBdr>
    </w:div>
    <w:div w:id="1967202839">
      <w:marLeft w:val="480"/>
      <w:marRight w:val="0"/>
      <w:marTop w:val="0"/>
      <w:marBottom w:val="0"/>
      <w:divBdr>
        <w:top w:val="none" w:sz="0" w:space="0" w:color="auto"/>
        <w:left w:val="none" w:sz="0" w:space="0" w:color="auto"/>
        <w:bottom w:val="none" w:sz="0" w:space="0" w:color="auto"/>
        <w:right w:val="none" w:sz="0" w:space="0" w:color="auto"/>
      </w:divBdr>
    </w:div>
    <w:div w:id="1967420086">
      <w:marLeft w:val="480"/>
      <w:marRight w:val="0"/>
      <w:marTop w:val="0"/>
      <w:marBottom w:val="0"/>
      <w:divBdr>
        <w:top w:val="none" w:sz="0" w:space="0" w:color="auto"/>
        <w:left w:val="none" w:sz="0" w:space="0" w:color="auto"/>
        <w:bottom w:val="none" w:sz="0" w:space="0" w:color="auto"/>
        <w:right w:val="none" w:sz="0" w:space="0" w:color="auto"/>
      </w:divBdr>
    </w:div>
    <w:div w:id="1967420877">
      <w:marLeft w:val="480"/>
      <w:marRight w:val="0"/>
      <w:marTop w:val="0"/>
      <w:marBottom w:val="0"/>
      <w:divBdr>
        <w:top w:val="none" w:sz="0" w:space="0" w:color="auto"/>
        <w:left w:val="none" w:sz="0" w:space="0" w:color="auto"/>
        <w:bottom w:val="none" w:sz="0" w:space="0" w:color="auto"/>
        <w:right w:val="none" w:sz="0" w:space="0" w:color="auto"/>
      </w:divBdr>
    </w:div>
    <w:div w:id="1967421608">
      <w:marLeft w:val="480"/>
      <w:marRight w:val="0"/>
      <w:marTop w:val="0"/>
      <w:marBottom w:val="0"/>
      <w:divBdr>
        <w:top w:val="none" w:sz="0" w:space="0" w:color="auto"/>
        <w:left w:val="none" w:sz="0" w:space="0" w:color="auto"/>
        <w:bottom w:val="none" w:sz="0" w:space="0" w:color="auto"/>
        <w:right w:val="none" w:sz="0" w:space="0" w:color="auto"/>
      </w:divBdr>
    </w:div>
    <w:div w:id="1967543018">
      <w:marLeft w:val="480"/>
      <w:marRight w:val="0"/>
      <w:marTop w:val="0"/>
      <w:marBottom w:val="0"/>
      <w:divBdr>
        <w:top w:val="none" w:sz="0" w:space="0" w:color="auto"/>
        <w:left w:val="none" w:sz="0" w:space="0" w:color="auto"/>
        <w:bottom w:val="none" w:sz="0" w:space="0" w:color="auto"/>
        <w:right w:val="none" w:sz="0" w:space="0" w:color="auto"/>
      </w:divBdr>
    </w:div>
    <w:div w:id="1967662781">
      <w:marLeft w:val="480"/>
      <w:marRight w:val="0"/>
      <w:marTop w:val="0"/>
      <w:marBottom w:val="0"/>
      <w:divBdr>
        <w:top w:val="none" w:sz="0" w:space="0" w:color="auto"/>
        <w:left w:val="none" w:sz="0" w:space="0" w:color="auto"/>
        <w:bottom w:val="none" w:sz="0" w:space="0" w:color="auto"/>
        <w:right w:val="none" w:sz="0" w:space="0" w:color="auto"/>
      </w:divBdr>
    </w:div>
    <w:div w:id="1967730984">
      <w:marLeft w:val="480"/>
      <w:marRight w:val="0"/>
      <w:marTop w:val="0"/>
      <w:marBottom w:val="0"/>
      <w:divBdr>
        <w:top w:val="none" w:sz="0" w:space="0" w:color="auto"/>
        <w:left w:val="none" w:sz="0" w:space="0" w:color="auto"/>
        <w:bottom w:val="none" w:sz="0" w:space="0" w:color="auto"/>
        <w:right w:val="none" w:sz="0" w:space="0" w:color="auto"/>
      </w:divBdr>
    </w:div>
    <w:div w:id="1967810540">
      <w:marLeft w:val="480"/>
      <w:marRight w:val="0"/>
      <w:marTop w:val="0"/>
      <w:marBottom w:val="0"/>
      <w:divBdr>
        <w:top w:val="none" w:sz="0" w:space="0" w:color="auto"/>
        <w:left w:val="none" w:sz="0" w:space="0" w:color="auto"/>
        <w:bottom w:val="none" w:sz="0" w:space="0" w:color="auto"/>
        <w:right w:val="none" w:sz="0" w:space="0" w:color="auto"/>
      </w:divBdr>
    </w:div>
    <w:div w:id="1967925913">
      <w:marLeft w:val="480"/>
      <w:marRight w:val="0"/>
      <w:marTop w:val="0"/>
      <w:marBottom w:val="0"/>
      <w:divBdr>
        <w:top w:val="none" w:sz="0" w:space="0" w:color="auto"/>
        <w:left w:val="none" w:sz="0" w:space="0" w:color="auto"/>
        <w:bottom w:val="none" w:sz="0" w:space="0" w:color="auto"/>
        <w:right w:val="none" w:sz="0" w:space="0" w:color="auto"/>
      </w:divBdr>
    </w:div>
    <w:div w:id="1967932910">
      <w:marLeft w:val="480"/>
      <w:marRight w:val="0"/>
      <w:marTop w:val="0"/>
      <w:marBottom w:val="0"/>
      <w:divBdr>
        <w:top w:val="none" w:sz="0" w:space="0" w:color="auto"/>
        <w:left w:val="none" w:sz="0" w:space="0" w:color="auto"/>
        <w:bottom w:val="none" w:sz="0" w:space="0" w:color="auto"/>
        <w:right w:val="none" w:sz="0" w:space="0" w:color="auto"/>
      </w:divBdr>
    </w:div>
    <w:div w:id="1968003672">
      <w:marLeft w:val="480"/>
      <w:marRight w:val="0"/>
      <w:marTop w:val="0"/>
      <w:marBottom w:val="0"/>
      <w:divBdr>
        <w:top w:val="none" w:sz="0" w:space="0" w:color="auto"/>
        <w:left w:val="none" w:sz="0" w:space="0" w:color="auto"/>
        <w:bottom w:val="none" w:sz="0" w:space="0" w:color="auto"/>
        <w:right w:val="none" w:sz="0" w:space="0" w:color="auto"/>
      </w:divBdr>
    </w:div>
    <w:div w:id="1968119091">
      <w:marLeft w:val="480"/>
      <w:marRight w:val="0"/>
      <w:marTop w:val="0"/>
      <w:marBottom w:val="0"/>
      <w:divBdr>
        <w:top w:val="none" w:sz="0" w:space="0" w:color="auto"/>
        <w:left w:val="none" w:sz="0" w:space="0" w:color="auto"/>
        <w:bottom w:val="none" w:sz="0" w:space="0" w:color="auto"/>
        <w:right w:val="none" w:sz="0" w:space="0" w:color="auto"/>
      </w:divBdr>
    </w:div>
    <w:div w:id="1968126766">
      <w:marLeft w:val="480"/>
      <w:marRight w:val="0"/>
      <w:marTop w:val="0"/>
      <w:marBottom w:val="0"/>
      <w:divBdr>
        <w:top w:val="none" w:sz="0" w:space="0" w:color="auto"/>
        <w:left w:val="none" w:sz="0" w:space="0" w:color="auto"/>
        <w:bottom w:val="none" w:sz="0" w:space="0" w:color="auto"/>
        <w:right w:val="none" w:sz="0" w:space="0" w:color="auto"/>
      </w:divBdr>
    </w:div>
    <w:div w:id="1968273685">
      <w:marLeft w:val="480"/>
      <w:marRight w:val="0"/>
      <w:marTop w:val="0"/>
      <w:marBottom w:val="0"/>
      <w:divBdr>
        <w:top w:val="none" w:sz="0" w:space="0" w:color="auto"/>
        <w:left w:val="none" w:sz="0" w:space="0" w:color="auto"/>
        <w:bottom w:val="none" w:sz="0" w:space="0" w:color="auto"/>
        <w:right w:val="none" w:sz="0" w:space="0" w:color="auto"/>
      </w:divBdr>
    </w:div>
    <w:div w:id="1968393241">
      <w:marLeft w:val="480"/>
      <w:marRight w:val="0"/>
      <w:marTop w:val="0"/>
      <w:marBottom w:val="0"/>
      <w:divBdr>
        <w:top w:val="none" w:sz="0" w:space="0" w:color="auto"/>
        <w:left w:val="none" w:sz="0" w:space="0" w:color="auto"/>
        <w:bottom w:val="none" w:sz="0" w:space="0" w:color="auto"/>
        <w:right w:val="none" w:sz="0" w:space="0" w:color="auto"/>
      </w:divBdr>
    </w:div>
    <w:div w:id="1968393263">
      <w:marLeft w:val="480"/>
      <w:marRight w:val="0"/>
      <w:marTop w:val="0"/>
      <w:marBottom w:val="0"/>
      <w:divBdr>
        <w:top w:val="none" w:sz="0" w:space="0" w:color="auto"/>
        <w:left w:val="none" w:sz="0" w:space="0" w:color="auto"/>
        <w:bottom w:val="none" w:sz="0" w:space="0" w:color="auto"/>
        <w:right w:val="none" w:sz="0" w:space="0" w:color="auto"/>
      </w:divBdr>
    </w:div>
    <w:div w:id="1968463547">
      <w:marLeft w:val="480"/>
      <w:marRight w:val="0"/>
      <w:marTop w:val="0"/>
      <w:marBottom w:val="0"/>
      <w:divBdr>
        <w:top w:val="none" w:sz="0" w:space="0" w:color="auto"/>
        <w:left w:val="none" w:sz="0" w:space="0" w:color="auto"/>
        <w:bottom w:val="none" w:sz="0" w:space="0" w:color="auto"/>
        <w:right w:val="none" w:sz="0" w:space="0" w:color="auto"/>
      </w:divBdr>
    </w:div>
    <w:div w:id="1968509792">
      <w:marLeft w:val="480"/>
      <w:marRight w:val="0"/>
      <w:marTop w:val="0"/>
      <w:marBottom w:val="0"/>
      <w:divBdr>
        <w:top w:val="none" w:sz="0" w:space="0" w:color="auto"/>
        <w:left w:val="none" w:sz="0" w:space="0" w:color="auto"/>
        <w:bottom w:val="none" w:sz="0" w:space="0" w:color="auto"/>
        <w:right w:val="none" w:sz="0" w:space="0" w:color="auto"/>
      </w:divBdr>
    </w:div>
    <w:div w:id="1968537401">
      <w:marLeft w:val="480"/>
      <w:marRight w:val="0"/>
      <w:marTop w:val="0"/>
      <w:marBottom w:val="0"/>
      <w:divBdr>
        <w:top w:val="none" w:sz="0" w:space="0" w:color="auto"/>
        <w:left w:val="none" w:sz="0" w:space="0" w:color="auto"/>
        <w:bottom w:val="none" w:sz="0" w:space="0" w:color="auto"/>
        <w:right w:val="none" w:sz="0" w:space="0" w:color="auto"/>
      </w:divBdr>
    </w:div>
    <w:div w:id="1968588431">
      <w:marLeft w:val="480"/>
      <w:marRight w:val="0"/>
      <w:marTop w:val="0"/>
      <w:marBottom w:val="0"/>
      <w:divBdr>
        <w:top w:val="none" w:sz="0" w:space="0" w:color="auto"/>
        <w:left w:val="none" w:sz="0" w:space="0" w:color="auto"/>
        <w:bottom w:val="none" w:sz="0" w:space="0" w:color="auto"/>
        <w:right w:val="none" w:sz="0" w:space="0" w:color="auto"/>
      </w:divBdr>
    </w:div>
    <w:div w:id="1968850913">
      <w:marLeft w:val="480"/>
      <w:marRight w:val="0"/>
      <w:marTop w:val="0"/>
      <w:marBottom w:val="0"/>
      <w:divBdr>
        <w:top w:val="none" w:sz="0" w:space="0" w:color="auto"/>
        <w:left w:val="none" w:sz="0" w:space="0" w:color="auto"/>
        <w:bottom w:val="none" w:sz="0" w:space="0" w:color="auto"/>
        <w:right w:val="none" w:sz="0" w:space="0" w:color="auto"/>
      </w:divBdr>
    </w:div>
    <w:div w:id="1968855220">
      <w:marLeft w:val="480"/>
      <w:marRight w:val="0"/>
      <w:marTop w:val="0"/>
      <w:marBottom w:val="0"/>
      <w:divBdr>
        <w:top w:val="none" w:sz="0" w:space="0" w:color="auto"/>
        <w:left w:val="none" w:sz="0" w:space="0" w:color="auto"/>
        <w:bottom w:val="none" w:sz="0" w:space="0" w:color="auto"/>
        <w:right w:val="none" w:sz="0" w:space="0" w:color="auto"/>
      </w:divBdr>
    </w:div>
    <w:div w:id="1968924292">
      <w:marLeft w:val="480"/>
      <w:marRight w:val="0"/>
      <w:marTop w:val="0"/>
      <w:marBottom w:val="0"/>
      <w:divBdr>
        <w:top w:val="none" w:sz="0" w:space="0" w:color="auto"/>
        <w:left w:val="none" w:sz="0" w:space="0" w:color="auto"/>
        <w:bottom w:val="none" w:sz="0" w:space="0" w:color="auto"/>
        <w:right w:val="none" w:sz="0" w:space="0" w:color="auto"/>
      </w:divBdr>
    </w:div>
    <w:div w:id="1968972558">
      <w:marLeft w:val="480"/>
      <w:marRight w:val="0"/>
      <w:marTop w:val="0"/>
      <w:marBottom w:val="0"/>
      <w:divBdr>
        <w:top w:val="none" w:sz="0" w:space="0" w:color="auto"/>
        <w:left w:val="none" w:sz="0" w:space="0" w:color="auto"/>
        <w:bottom w:val="none" w:sz="0" w:space="0" w:color="auto"/>
        <w:right w:val="none" w:sz="0" w:space="0" w:color="auto"/>
      </w:divBdr>
    </w:div>
    <w:div w:id="1969119555">
      <w:marLeft w:val="480"/>
      <w:marRight w:val="0"/>
      <w:marTop w:val="0"/>
      <w:marBottom w:val="0"/>
      <w:divBdr>
        <w:top w:val="none" w:sz="0" w:space="0" w:color="auto"/>
        <w:left w:val="none" w:sz="0" w:space="0" w:color="auto"/>
        <w:bottom w:val="none" w:sz="0" w:space="0" w:color="auto"/>
        <w:right w:val="none" w:sz="0" w:space="0" w:color="auto"/>
      </w:divBdr>
    </w:div>
    <w:div w:id="1969123218">
      <w:marLeft w:val="480"/>
      <w:marRight w:val="0"/>
      <w:marTop w:val="0"/>
      <w:marBottom w:val="0"/>
      <w:divBdr>
        <w:top w:val="none" w:sz="0" w:space="0" w:color="auto"/>
        <w:left w:val="none" w:sz="0" w:space="0" w:color="auto"/>
        <w:bottom w:val="none" w:sz="0" w:space="0" w:color="auto"/>
        <w:right w:val="none" w:sz="0" w:space="0" w:color="auto"/>
      </w:divBdr>
    </w:div>
    <w:div w:id="1969124377">
      <w:marLeft w:val="480"/>
      <w:marRight w:val="0"/>
      <w:marTop w:val="0"/>
      <w:marBottom w:val="0"/>
      <w:divBdr>
        <w:top w:val="none" w:sz="0" w:space="0" w:color="auto"/>
        <w:left w:val="none" w:sz="0" w:space="0" w:color="auto"/>
        <w:bottom w:val="none" w:sz="0" w:space="0" w:color="auto"/>
        <w:right w:val="none" w:sz="0" w:space="0" w:color="auto"/>
      </w:divBdr>
    </w:div>
    <w:div w:id="1969703451">
      <w:marLeft w:val="480"/>
      <w:marRight w:val="0"/>
      <w:marTop w:val="0"/>
      <w:marBottom w:val="0"/>
      <w:divBdr>
        <w:top w:val="none" w:sz="0" w:space="0" w:color="auto"/>
        <w:left w:val="none" w:sz="0" w:space="0" w:color="auto"/>
        <w:bottom w:val="none" w:sz="0" w:space="0" w:color="auto"/>
        <w:right w:val="none" w:sz="0" w:space="0" w:color="auto"/>
      </w:divBdr>
    </w:div>
    <w:div w:id="1969781089">
      <w:marLeft w:val="480"/>
      <w:marRight w:val="0"/>
      <w:marTop w:val="0"/>
      <w:marBottom w:val="0"/>
      <w:divBdr>
        <w:top w:val="none" w:sz="0" w:space="0" w:color="auto"/>
        <w:left w:val="none" w:sz="0" w:space="0" w:color="auto"/>
        <w:bottom w:val="none" w:sz="0" w:space="0" w:color="auto"/>
        <w:right w:val="none" w:sz="0" w:space="0" w:color="auto"/>
      </w:divBdr>
    </w:div>
    <w:div w:id="1969969337">
      <w:marLeft w:val="480"/>
      <w:marRight w:val="0"/>
      <w:marTop w:val="0"/>
      <w:marBottom w:val="0"/>
      <w:divBdr>
        <w:top w:val="none" w:sz="0" w:space="0" w:color="auto"/>
        <w:left w:val="none" w:sz="0" w:space="0" w:color="auto"/>
        <w:bottom w:val="none" w:sz="0" w:space="0" w:color="auto"/>
        <w:right w:val="none" w:sz="0" w:space="0" w:color="auto"/>
      </w:divBdr>
    </w:div>
    <w:div w:id="1970041789">
      <w:marLeft w:val="480"/>
      <w:marRight w:val="0"/>
      <w:marTop w:val="0"/>
      <w:marBottom w:val="0"/>
      <w:divBdr>
        <w:top w:val="none" w:sz="0" w:space="0" w:color="auto"/>
        <w:left w:val="none" w:sz="0" w:space="0" w:color="auto"/>
        <w:bottom w:val="none" w:sz="0" w:space="0" w:color="auto"/>
        <w:right w:val="none" w:sz="0" w:space="0" w:color="auto"/>
      </w:divBdr>
    </w:div>
    <w:div w:id="1970092167">
      <w:marLeft w:val="480"/>
      <w:marRight w:val="0"/>
      <w:marTop w:val="0"/>
      <w:marBottom w:val="0"/>
      <w:divBdr>
        <w:top w:val="none" w:sz="0" w:space="0" w:color="auto"/>
        <w:left w:val="none" w:sz="0" w:space="0" w:color="auto"/>
        <w:bottom w:val="none" w:sz="0" w:space="0" w:color="auto"/>
        <w:right w:val="none" w:sz="0" w:space="0" w:color="auto"/>
      </w:divBdr>
    </w:div>
    <w:div w:id="1970161219">
      <w:marLeft w:val="480"/>
      <w:marRight w:val="0"/>
      <w:marTop w:val="0"/>
      <w:marBottom w:val="0"/>
      <w:divBdr>
        <w:top w:val="none" w:sz="0" w:space="0" w:color="auto"/>
        <w:left w:val="none" w:sz="0" w:space="0" w:color="auto"/>
        <w:bottom w:val="none" w:sz="0" w:space="0" w:color="auto"/>
        <w:right w:val="none" w:sz="0" w:space="0" w:color="auto"/>
      </w:divBdr>
    </w:div>
    <w:div w:id="1970431416">
      <w:marLeft w:val="480"/>
      <w:marRight w:val="0"/>
      <w:marTop w:val="0"/>
      <w:marBottom w:val="0"/>
      <w:divBdr>
        <w:top w:val="none" w:sz="0" w:space="0" w:color="auto"/>
        <w:left w:val="none" w:sz="0" w:space="0" w:color="auto"/>
        <w:bottom w:val="none" w:sz="0" w:space="0" w:color="auto"/>
        <w:right w:val="none" w:sz="0" w:space="0" w:color="auto"/>
      </w:divBdr>
    </w:div>
    <w:div w:id="1970471549">
      <w:marLeft w:val="480"/>
      <w:marRight w:val="0"/>
      <w:marTop w:val="0"/>
      <w:marBottom w:val="0"/>
      <w:divBdr>
        <w:top w:val="none" w:sz="0" w:space="0" w:color="auto"/>
        <w:left w:val="none" w:sz="0" w:space="0" w:color="auto"/>
        <w:bottom w:val="none" w:sz="0" w:space="0" w:color="auto"/>
        <w:right w:val="none" w:sz="0" w:space="0" w:color="auto"/>
      </w:divBdr>
    </w:div>
    <w:div w:id="1971322976">
      <w:marLeft w:val="480"/>
      <w:marRight w:val="0"/>
      <w:marTop w:val="0"/>
      <w:marBottom w:val="0"/>
      <w:divBdr>
        <w:top w:val="none" w:sz="0" w:space="0" w:color="auto"/>
        <w:left w:val="none" w:sz="0" w:space="0" w:color="auto"/>
        <w:bottom w:val="none" w:sz="0" w:space="0" w:color="auto"/>
        <w:right w:val="none" w:sz="0" w:space="0" w:color="auto"/>
      </w:divBdr>
    </w:div>
    <w:div w:id="1971470288">
      <w:marLeft w:val="480"/>
      <w:marRight w:val="0"/>
      <w:marTop w:val="0"/>
      <w:marBottom w:val="0"/>
      <w:divBdr>
        <w:top w:val="none" w:sz="0" w:space="0" w:color="auto"/>
        <w:left w:val="none" w:sz="0" w:space="0" w:color="auto"/>
        <w:bottom w:val="none" w:sz="0" w:space="0" w:color="auto"/>
        <w:right w:val="none" w:sz="0" w:space="0" w:color="auto"/>
      </w:divBdr>
    </w:div>
    <w:div w:id="1971548392">
      <w:marLeft w:val="480"/>
      <w:marRight w:val="0"/>
      <w:marTop w:val="0"/>
      <w:marBottom w:val="0"/>
      <w:divBdr>
        <w:top w:val="none" w:sz="0" w:space="0" w:color="auto"/>
        <w:left w:val="none" w:sz="0" w:space="0" w:color="auto"/>
        <w:bottom w:val="none" w:sz="0" w:space="0" w:color="auto"/>
        <w:right w:val="none" w:sz="0" w:space="0" w:color="auto"/>
      </w:divBdr>
    </w:div>
    <w:div w:id="1971594822">
      <w:marLeft w:val="480"/>
      <w:marRight w:val="0"/>
      <w:marTop w:val="0"/>
      <w:marBottom w:val="0"/>
      <w:divBdr>
        <w:top w:val="none" w:sz="0" w:space="0" w:color="auto"/>
        <w:left w:val="none" w:sz="0" w:space="0" w:color="auto"/>
        <w:bottom w:val="none" w:sz="0" w:space="0" w:color="auto"/>
        <w:right w:val="none" w:sz="0" w:space="0" w:color="auto"/>
      </w:divBdr>
    </w:div>
    <w:div w:id="1971663537">
      <w:marLeft w:val="480"/>
      <w:marRight w:val="0"/>
      <w:marTop w:val="0"/>
      <w:marBottom w:val="0"/>
      <w:divBdr>
        <w:top w:val="none" w:sz="0" w:space="0" w:color="auto"/>
        <w:left w:val="none" w:sz="0" w:space="0" w:color="auto"/>
        <w:bottom w:val="none" w:sz="0" w:space="0" w:color="auto"/>
        <w:right w:val="none" w:sz="0" w:space="0" w:color="auto"/>
      </w:divBdr>
    </w:div>
    <w:div w:id="1971667497">
      <w:marLeft w:val="480"/>
      <w:marRight w:val="0"/>
      <w:marTop w:val="0"/>
      <w:marBottom w:val="0"/>
      <w:divBdr>
        <w:top w:val="none" w:sz="0" w:space="0" w:color="auto"/>
        <w:left w:val="none" w:sz="0" w:space="0" w:color="auto"/>
        <w:bottom w:val="none" w:sz="0" w:space="0" w:color="auto"/>
        <w:right w:val="none" w:sz="0" w:space="0" w:color="auto"/>
      </w:divBdr>
    </w:div>
    <w:div w:id="1971783628">
      <w:marLeft w:val="480"/>
      <w:marRight w:val="0"/>
      <w:marTop w:val="0"/>
      <w:marBottom w:val="0"/>
      <w:divBdr>
        <w:top w:val="none" w:sz="0" w:space="0" w:color="auto"/>
        <w:left w:val="none" w:sz="0" w:space="0" w:color="auto"/>
        <w:bottom w:val="none" w:sz="0" w:space="0" w:color="auto"/>
        <w:right w:val="none" w:sz="0" w:space="0" w:color="auto"/>
      </w:divBdr>
    </w:div>
    <w:div w:id="1972057482">
      <w:marLeft w:val="480"/>
      <w:marRight w:val="0"/>
      <w:marTop w:val="0"/>
      <w:marBottom w:val="0"/>
      <w:divBdr>
        <w:top w:val="none" w:sz="0" w:space="0" w:color="auto"/>
        <w:left w:val="none" w:sz="0" w:space="0" w:color="auto"/>
        <w:bottom w:val="none" w:sz="0" w:space="0" w:color="auto"/>
        <w:right w:val="none" w:sz="0" w:space="0" w:color="auto"/>
      </w:divBdr>
    </w:div>
    <w:div w:id="1972393211">
      <w:marLeft w:val="480"/>
      <w:marRight w:val="0"/>
      <w:marTop w:val="0"/>
      <w:marBottom w:val="0"/>
      <w:divBdr>
        <w:top w:val="none" w:sz="0" w:space="0" w:color="auto"/>
        <w:left w:val="none" w:sz="0" w:space="0" w:color="auto"/>
        <w:bottom w:val="none" w:sz="0" w:space="0" w:color="auto"/>
        <w:right w:val="none" w:sz="0" w:space="0" w:color="auto"/>
      </w:divBdr>
    </w:div>
    <w:div w:id="1972439572">
      <w:marLeft w:val="480"/>
      <w:marRight w:val="0"/>
      <w:marTop w:val="0"/>
      <w:marBottom w:val="0"/>
      <w:divBdr>
        <w:top w:val="none" w:sz="0" w:space="0" w:color="auto"/>
        <w:left w:val="none" w:sz="0" w:space="0" w:color="auto"/>
        <w:bottom w:val="none" w:sz="0" w:space="0" w:color="auto"/>
        <w:right w:val="none" w:sz="0" w:space="0" w:color="auto"/>
      </w:divBdr>
    </w:div>
    <w:div w:id="1972514104">
      <w:marLeft w:val="480"/>
      <w:marRight w:val="0"/>
      <w:marTop w:val="0"/>
      <w:marBottom w:val="0"/>
      <w:divBdr>
        <w:top w:val="none" w:sz="0" w:space="0" w:color="auto"/>
        <w:left w:val="none" w:sz="0" w:space="0" w:color="auto"/>
        <w:bottom w:val="none" w:sz="0" w:space="0" w:color="auto"/>
        <w:right w:val="none" w:sz="0" w:space="0" w:color="auto"/>
      </w:divBdr>
    </w:div>
    <w:div w:id="1972514792">
      <w:marLeft w:val="480"/>
      <w:marRight w:val="0"/>
      <w:marTop w:val="0"/>
      <w:marBottom w:val="0"/>
      <w:divBdr>
        <w:top w:val="none" w:sz="0" w:space="0" w:color="auto"/>
        <w:left w:val="none" w:sz="0" w:space="0" w:color="auto"/>
        <w:bottom w:val="none" w:sz="0" w:space="0" w:color="auto"/>
        <w:right w:val="none" w:sz="0" w:space="0" w:color="auto"/>
      </w:divBdr>
    </w:div>
    <w:div w:id="1972635263">
      <w:marLeft w:val="480"/>
      <w:marRight w:val="0"/>
      <w:marTop w:val="0"/>
      <w:marBottom w:val="0"/>
      <w:divBdr>
        <w:top w:val="none" w:sz="0" w:space="0" w:color="auto"/>
        <w:left w:val="none" w:sz="0" w:space="0" w:color="auto"/>
        <w:bottom w:val="none" w:sz="0" w:space="0" w:color="auto"/>
        <w:right w:val="none" w:sz="0" w:space="0" w:color="auto"/>
      </w:divBdr>
    </w:div>
    <w:div w:id="1972663439">
      <w:marLeft w:val="480"/>
      <w:marRight w:val="0"/>
      <w:marTop w:val="0"/>
      <w:marBottom w:val="0"/>
      <w:divBdr>
        <w:top w:val="none" w:sz="0" w:space="0" w:color="auto"/>
        <w:left w:val="none" w:sz="0" w:space="0" w:color="auto"/>
        <w:bottom w:val="none" w:sz="0" w:space="0" w:color="auto"/>
        <w:right w:val="none" w:sz="0" w:space="0" w:color="auto"/>
      </w:divBdr>
    </w:div>
    <w:div w:id="1972785639">
      <w:marLeft w:val="480"/>
      <w:marRight w:val="0"/>
      <w:marTop w:val="0"/>
      <w:marBottom w:val="0"/>
      <w:divBdr>
        <w:top w:val="none" w:sz="0" w:space="0" w:color="auto"/>
        <w:left w:val="none" w:sz="0" w:space="0" w:color="auto"/>
        <w:bottom w:val="none" w:sz="0" w:space="0" w:color="auto"/>
        <w:right w:val="none" w:sz="0" w:space="0" w:color="auto"/>
      </w:divBdr>
    </w:div>
    <w:div w:id="1972787982">
      <w:marLeft w:val="480"/>
      <w:marRight w:val="0"/>
      <w:marTop w:val="0"/>
      <w:marBottom w:val="0"/>
      <w:divBdr>
        <w:top w:val="none" w:sz="0" w:space="0" w:color="auto"/>
        <w:left w:val="none" w:sz="0" w:space="0" w:color="auto"/>
        <w:bottom w:val="none" w:sz="0" w:space="0" w:color="auto"/>
        <w:right w:val="none" w:sz="0" w:space="0" w:color="auto"/>
      </w:divBdr>
    </w:div>
    <w:div w:id="1972979933">
      <w:marLeft w:val="480"/>
      <w:marRight w:val="0"/>
      <w:marTop w:val="0"/>
      <w:marBottom w:val="0"/>
      <w:divBdr>
        <w:top w:val="none" w:sz="0" w:space="0" w:color="auto"/>
        <w:left w:val="none" w:sz="0" w:space="0" w:color="auto"/>
        <w:bottom w:val="none" w:sz="0" w:space="0" w:color="auto"/>
        <w:right w:val="none" w:sz="0" w:space="0" w:color="auto"/>
      </w:divBdr>
    </w:div>
    <w:div w:id="1972981862">
      <w:marLeft w:val="480"/>
      <w:marRight w:val="0"/>
      <w:marTop w:val="0"/>
      <w:marBottom w:val="0"/>
      <w:divBdr>
        <w:top w:val="none" w:sz="0" w:space="0" w:color="auto"/>
        <w:left w:val="none" w:sz="0" w:space="0" w:color="auto"/>
        <w:bottom w:val="none" w:sz="0" w:space="0" w:color="auto"/>
        <w:right w:val="none" w:sz="0" w:space="0" w:color="auto"/>
      </w:divBdr>
    </w:div>
    <w:div w:id="1973057897">
      <w:marLeft w:val="480"/>
      <w:marRight w:val="0"/>
      <w:marTop w:val="0"/>
      <w:marBottom w:val="0"/>
      <w:divBdr>
        <w:top w:val="none" w:sz="0" w:space="0" w:color="auto"/>
        <w:left w:val="none" w:sz="0" w:space="0" w:color="auto"/>
        <w:bottom w:val="none" w:sz="0" w:space="0" w:color="auto"/>
        <w:right w:val="none" w:sz="0" w:space="0" w:color="auto"/>
      </w:divBdr>
    </w:div>
    <w:div w:id="1973092464">
      <w:marLeft w:val="480"/>
      <w:marRight w:val="0"/>
      <w:marTop w:val="0"/>
      <w:marBottom w:val="0"/>
      <w:divBdr>
        <w:top w:val="none" w:sz="0" w:space="0" w:color="auto"/>
        <w:left w:val="none" w:sz="0" w:space="0" w:color="auto"/>
        <w:bottom w:val="none" w:sz="0" w:space="0" w:color="auto"/>
        <w:right w:val="none" w:sz="0" w:space="0" w:color="auto"/>
      </w:divBdr>
    </w:div>
    <w:div w:id="1973096199">
      <w:marLeft w:val="480"/>
      <w:marRight w:val="0"/>
      <w:marTop w:val="0"/>
      <w:marBottom w:val="0"/>
      <w:divBdr>
        <w:top w:val="none" w:sz="0" w:space="0" w:color="auto"/>
        <w:left w:val="none" w:sz="0" w:space="0" w:color="auto"/>
        <w:bottom w:val="none" w:sz="0" w:space="0" w:color="auto"/>
        <w:right w:val="none" w:sz="0" w:space="0" w:color="auto"/>
      </w:divBdr>
    </w:div>
    <w:div w:id="1973170936">
      <w:marLeft w:val="480"/>
      <w:marRight w:val="0"/>
      <w:marTop w:val="0"/>
      <w:marBottom w:val="0"/>
      <w:divBdr>
        <w:top w:val="none" w:sz="0" w:space="0" w:color="auto"/>
        <w:left w:val="none" w:sz="0" w:space="0" w:color="auto"/>
        <w:bottom w:val="none" w:sz="0" w:space="0" w:color="auto"/>
        <w:right w:val="none" w:sz="0" w:space="0" w:color="auto"/>
      </w:divBdr>
    </w:div>
    <w:div w:id="1973241982">
      <w:marLeft w:val="480"/>
      <w:marRight w:val="0"/>
      <w:marTop w:val="0"/>
      <w:marBottom w:val="0"/>
      <w:divBdr>
        <w:top w:val="none" w:sz="0" w:space="0" w:color="auto"/>
        <w:left w:val="none" w:sz="0" w:space="0" w:color="auto"/>
        <w:bottom w:val="none" w:sz="0" w:space="0" w:color="auto"/>
        <w:right w:val="none" w:sz="0" w:space="0" w:color="auto"/>
      </w:divBdr>
    </w:div>
    <w:div w:id="1973558410">
      <w:marLeft w:val="480"/>
      <w:marRight w:val="0"/>
      <w:marTop w:val="0"/>
      <w:marBottom w:val="0"/>
      <w:divBdr>
        <w:top w:val="none" w:sz="0" w:space="0" w:color="auto"/>
        <w:left w:val="none" w:sz="0" w:space="0" w:color="auto"/>
        <w:bottom w:val="none" w:sz="0" w:space="0" w:color="auto"/>
        <w:right w:val="none" w:sz="0" w:space="0" w:color="auto"/>
      </w:divBdr>
    </w:div>
    <w:div w:id="1973830051">
      <w:marLeft w:val="480"/>
      <w:marRight w:val="0"/>
      <w:marTop w:val="0"/>
      <w:marBottom w:val="0"/>
      <w:divBdr>
        <w:top w:val="none" w:sz="0" w:space="0" w:color="auto"/>
        <w:left w:val="none" w:sz="0" w:space="0" w:color="auto"/>
        <w:bottom w:val="none" w:sz="0" w:space="0" w:color="auto"/>
        <w:right w:val="none" w:sz="0" w:space="0" w:color="auto"/>
      </w:divBdr>
    </w:div>
    <w:div w:id="1974141566">
      <w:marLeft w:val="480"/>
      <w:marRight w:val="0"/>
      <w:marTop w:val="0"/>
      <w:marBottom w:val="0"/>
      <w:divBdr>
        <w:top w:val="none" w:sz="0" w:space="0" w:color="auto"/>
        <w:left w:val="none" w:sz="0" w:space="0" w:color="auto"/>
        <w:bottom w:val="none" w:sz="0" w:space="0" w:color="auto"/>
        <w:right w:val="none" w:sz="0" w:space="0" w:color="auto"/>
      </w:divBdr>
    </w:div>
    <w:div w:id="1974367487">
      <w:marLeft w:val="480"/>
      <w:marRight w:val="0"/>
      <w:marTop w:val="0"/>
      <w:marBottom w:val="0"/>
      <w:divBdr>
        <w:top w:val="none" w:sz="0" w:space="0" w:color="auto"/>
        <w:left w:val="none" w:sz="0" w:space="0" w:color="auto"/>
        <w:bottom w:val="none" w:sz="0" w:space="0" w:color="auto"/>
        <w:right w:val="none" w:sz="0" w:space="0" w:color="auto"/>
      </w:divBdr>
    </w:div>
    <w:div w:id="1974673151">
      <w:marLeft w:val="480"/>
      <w:marRight w:val="0"/>
      <w:marTop w:val="0"/>
      <w:marBottom w:val="0"/>
      <w:divBdr>
        <w:top w:val="none" w:sz="0" w:space="0" w:color="auto"/>
        <w:left w:val="none" w:sz="0" w:space="0" w:color="auto"/>
        <w:bottom w:val="none" w:sz="0" w:space="0" w:color="auto"/>
        <w:right w:val="none" w:sz="0" w:space="0" w:color="auto"/>
      </w:divBdr>
    </w:div>
    <w:div w:id="1974823498">
      <w:marLeft w:val="480"/>
      <w:marRight w:val="0"/>
      <w:marTop w:val="0"/>
      <w:marBottom w:val="0"/>
      <w:divBdr>
        <w:top w:val="none" w:sz="0" w:space="0" w:color="auto"/>
        <w:left w:val="none" w:sz="0" w:space="0" w:color="auto"/>
        <w:bottom w:val="none" w:sz="0" w:space="0" w:color="auto"/>
        <w:right w:val="none" w:sz="0" w:space="0" w:color="auto"/>
      </w:divBdr>
    </w:div>
    <w:div w:id="1975138156">
      <w:marLeft w:val="480"/>
      <w:marRight w:val="0"/>
      <w:marTop w:val="0"/>
      <w:marBottom w:val="0"/>
      <w:divBdr>
        <w:top w:val="none" w:sz="0" w:space="0" w:color="auto"/>
        <w:left w:val="none" w:sz="0" w:space="0" w:color="auto"/>
        <w:bottom w:val="none" w:sz="0" w:space="0" w:color="auto"/>
        <w:right w:val="none" w:sz="0" w:space="0" w:color="auto"/>
      </w:divBdr>
    </w:div>
    <w:div w:id="1975214635">
      <w:marLeft w:val="480"/>
      <w:marRight w:val="0"/>
      <w:marTop w:val="0"/>
      <w:marBottom w:val="0"/>
      <w:divBdr>
        <w:top w:val="none" w:sz="0" w:space="0" w:color="auto"/>
        <w:left w:val="none" w:sz="0" w:space="0" w:color="auto"/>
        <w:bottom w:val="none" w:sz="0" w:space="0" w:color="auto"/>
        <w:right w:val="none" w:sz="0" w:space="0" w:color="auto"/>
      </w:divBdr>
    </w:div>
    <w:div w:id="1975287369">
      <w:marLeft w:val="480"/>
      <w:marRight w:val="0"/>
      <w:marTop w:val="0"/>
      <w:marBottom w:val="0"/>
      <w:divBdr>
        <w:top w:val="none" w:sz="0" w:space="0" w:color="auto"/>
        <w:left w:val="none" w:sz="0" w:space="0" w:color="auto"/>
        <w:bottom w:val="none" w:sz="0" w:space="0" w:color="auto"/>
        <w:right w:val="none" w:sz="0" w:space="0" w:color="auto"/>
      </w:divBdr>
    </w:div>
    <w:div w:id="1975407574">
      <w:marLeft w:val="480"/>
      <w:marRight w:val="0"/>
      <w:marTop w:val="0"/>
      <w:marBottom w:val="0"/>
      <w:divBdr>
        <w:top w:val="none" w:sz="0" w:space="0" w:color="auto"/>
        <w:left w:val="none" w:sz="0" w:space="0" w:color="auto"/>
        <w:bottom w:val="none" w:sz="0" w:space="0" w:color="auto"/>
        <w:right w:val="none" w:sz="0" w:space="0" w:color="auto"/>
      </w:divBdr>
    </w:div>
    <w:div w:id="1975669437">
      <w:marLeft w:val="480"/>
      <w:marRight w:val="0"/>
      <w:marTop w:val="0"/>
      <w:marBottom w:val="0"/>
      <w:divBdr>
        <w:top w:val="none" w:sz="0" w:space="0" w:color="auto"/>
        <w:left w:val="none" w:sz="0" w:space="0" w:color="auto"/>
        <w:bottom w:val="none" w:sz="0" w:space="0" w:color="auto"/>
        <w:right w:val="none" w:sz="0" w:space="0" w:color="auto"/>
      </w:divBdr>
    </w:div>
    <w:div w:id="1975794427">
      <w:marLeft w:val="480"/>
      <w:marRight w:val="0"/>
      <w:marTop w:val="0"/>
      <w:marBottom w:val="0"/>
      <w:divBdr>
        <w:top w:val="none" w:sz="0" w:space="0" w:color="auto"/>
        <w:left w:val="none" w:sz="0" w:space="0" w:color="auto"/>
        <w:bottom w:val="none" w:sz="0" w:space="0" w:color="auto"/>
        <w:right w:val="none" w:sz="0" w:space="0" w:color="auto"/>
      </w:divBdr>
    </w:div>
    <w:div w:id="1975794936">
      <w:marLeft w:val="480"/>
      <w:marRight w:val="0"/>
      <w:marTop w:val="0"/>
      <w:marBottom w:val="0"/>
      <w:divBdr>
        <w:top w:val="none" w:sz="0" w:space="0" w:color="auto"/>
        <w:left w:val="none" w:sz="0" w:space="0" w:color="auto"/>
        <w:bottom w:val="none" w:sz="0" w:space="0" w:color="auto"/>
        <w:right w:val="none" w:sz="0" w:space="0" w:color="auto"/>
      </w:divBdr>
    </w:div>
    <w:div w:id="1975864080">
      <w:marLeft w:val="480"/>
      <w:marRight w:val="0"/>
      <w:marTop w:val="0"/>
      <w:marBottom w:val="0"/>
      <w:divBdr>
        <w:top w:val="none" w:sz="0" w:space="0" w:color="auto"/>
        <w:left w:val="none" w:sz="0" w:space="0" w:color="auto"/>
        <w:bottom w:val="none" w:sz="0" w:space="0" w:color="auto"/>
        <w:right w:val="none" w:sz="0" w:space="0" w:color="auto"/>
      </w:divBdr>
    </w:div>
    <w:div w:id="1976059644">
      <w:marLeft w:val="480"/>
      <w:marRight w:val="0"/>
      <w:marTop w:val="0"/>
      <w:marBottom w:val="0"/>
      <w:divBdr>
        <w:top w:val="none" w:sz="0" w:space="0" w:color="auto"/>
        <w:left w:val="none" w:sz="0" w:space="0" w:color="auto"/>
        <w:bottom w:val="none" w:sz="0" w:space="0" w:color="auto"/>
        <w:right w:val="none" w:sz="0" w:space="0" w:color="auto"/>
      </w:divBdr>
    </w:div>
    <w:div w:id="1976132467">
      <w:marLeft w:val="480"/>
      <w:marRight w:val="0"/>
      <w:marTop w:val="0"/>
      <w:marBottom w:val="0"/>
      <w:divBdr>
        <w:top w:val="none" w:sz="0" w:space="0" w:color="auto"/>
        <w:left w:val="none" w:sz="0" w:space="0" w:color="auto"/>
        <w:bottom w:val="none" w:sz="0" w:space="0" w:color="auto"/>
        <w:right w:val="none" w:sz="0" w:space="0" w:color="auto"/>
      </w:divBdr>
    </w:div>
    <w:div w:id="1976137264">
      <w:marLeft w:val="480"/>
      <w:marRight w:val="0"/>
      <w:marTop w:val="0"/>
      <w:marBottom w:val="0"/>
      <w:divBdr>
        <w:top w:val="none" w:sz="0" w:space="0" w:color="auto"/>
        <w:left w:val="none" w:sz="0" w:space="0" w:color="auto"/>
        <w:bottom w:val="none" w:sz="0" w:space="0" w:color="auto"/>
        <w:right w:val="none" w:sz="0" w:space="0" w:color="auto"/>
      </w:divBdr>
    </w:div>
    <w:div w:id="1976177378">
      <w:marLeft w:val="480"/>
      <w:marRight w:val="0"/>
      <w:marTop w:val="0"/>
      <w:marBottom w:val="0"/>
      <w:divBdr>
        <w:top w:val="none" w:sz="0" w:space="0" w:color="auto"/>
        <w:left w:val="none" w:sz="0" w:space="0" w:color="auto"/>
        <w:bottom w:val="none" w:sz="0" w:space="0" w:color="auto"/>
        <w:right w:val="none" w:sz="0" w:space="0" w:color="auto"/>
      </w:divBdr>
    </w:div>
    <w:div w:id="1976179474">
      <w:marLeft w:val="480"/>
      <w:marRight w:val="0"/>
      <w:marTop w:val="0"/>
      <w:marBottom w:val="0"/>
      <w:divBdr>
        <w:top w:val="none" w:sz="0" w:space="0" w:color="auto"/>
        <w:left w:val="none" w:sz="0" w:space="0" w:color="auto"/>
        <w:bottom w:val="none" w:sz="0" w:space="0" w:color="auto"/>
        <w:right w:val="none" w:sz="0" w:space="0" w:color="auto"/>
      </w:divBdr>
    </w:div>
    <w:div w:id="1976256522">
      <w:marLeft w:val="480"/>
      <w:marRight w:val="0"/>
      <w:marTop w:val="0"/>
      <w:marBottom w:val="0"/>
      <w:divBdr>
        <w:top w:val="none" w:sz="0" w:space="0" w:color="auto"/>
        <w:left w:val="none" w:sz="0" w:space="0" w:color="auto"/>
        <w:bottom w:val="none" w:sz="0" w:space="0" w:color="auto"/>
        <w:right w:val="none" w:sz="0" w:space="0" w:color="auto"/>
      </w:divBdr>
    </w:div>
    <w:div w:id="1976333589">
      <w:marLeft w:val="480"/>
      <w:marRight w:val="0"/>
      <w:marTop w:val="0"/>
      <w:marBottom w:val="0"/>
      <w:divBdr>
        <w:top w:val="none" w:sz="0" w:space="0" w:color="auto"/>
        <w:left w:val="none" w:sz="0" w:space="0" w:color="auto"/>
        <w:bottom w:val="none" w:sz="0" w:space="0" w:color="auto"/>
        <w:right w:val="none" w:sz="0" w:space="0" w:color="auto"/>
      </w:divBdr>
    </w:div>
    <w:div w:id="1976792360">
      <w:marLeft w:val="480"/>
      <w:marRight w:val="0"/>
      <w:marTop w:val="0"/>
      <w:marBottom w:val="0"/>
      <w:divBdr>
        <w:top w:val="none" w:sz="0" w:space="0" w:color="auto"/>
        <w:left w:val="none" w:sz="0" w:space="0" w:color="auto"/>
        <w:bottom w:val="none" w:sz="0" w:space="0" w:color="auto"/>
        <w:right w:val="none" w:sz="0" w:space="0" w:color="auto"/>
      </w:divBdr>
    </w:div>
    <w:div w:id="1976793703">
      <w:marLeft w:val="480"/>
      <w:marRight w:val="0"/>
      <w:marTop w:val="0"/>
      <w:marBottom w:val="0"/>
      <w:divBdr>
        <w:top w:val="none" w:sz="0" w:space="0" w:color="auto"/>
        <w:left w:val="none" w:sz="0" w:space="0" w:color="auto"/>
        <w:bottom w:val="none" w:sz="0" w:space="0" w:color="auto"/>
        <w:right w:val="none" w:sz="0" w:space="0" w:color="auto"/>
      </w:divBdr>
    </w:div>
    <w:div w:id="1976831389">
      <w:marLeft w:val="480"/>
      <w:marRight w:val="0"/>
      <w:marTop w:val="0"/>
      <w:marBottom w:val="0"/>
      <w:divBdr>
        <w:top w:val="none" w:sz="0" w:space="0" w:color="auto"/>
        <w:left w:val="none" w:sz="0" w:space="0" w:color="auto"/>
        <w:bottom w:val="none" w:sz="0" w:space="0" w:color="auto"/>
        <w:right w:val="none" w:sz="0" w:space="0" w:color="auto"/>
      </w:divBdr>
    </w:div>
    <w:div w:id="1976985179">
      <w:marLeft w:val="480"/>
      <w:marRight w:val="0"/>
      <w:marTop w:val="0"/>
      <w:marBottom w:val="0"/>
      <w:divBdr>
        <w:top w:val="none" w:sz="0" w:space="0" w:color="auto"/>
        <w:left w:val="none" w:sz="0" w:space="0" w:color="auto"/>
        <w:bottom w:val="none" w:sz="0" w:space="0" w:color="auto"/>
        <w:right w:val="none" w:sz="0" w:space="0" w:color="auto"/>
      </w:divBdr>
    </w:div>
    <w:div w:id="1977104240">
      <w:marLeft w:val="480"/>
      <w:marRight w:val="0"/>
      <w:marTop w:val="0"/>
      <w:marBottom w:val="0"/>
      <w:divBdr>
        <w:top w:val="none" w:sz="0" w:space="0" w:color="auto"/>
        <w:left w:val="none" w:sz="0" w:space="0" w:color="auto"/>
        <w:bottom w:val="none" w:sz="0" w:space="0" w:color="auto"/>
        <w:right w:val="none" w:sz="0" w:space="0" w:color="auto"/>
      </w:divBdr>
    </w:div>
    <w:div w:id="1977181144">
      <w:marLeft w:val="480"/>
      <w:marRight w:val="0"/>
      <w:marTop w:val="0"/>
      <w:marBottom w:val="0"/>
      <w:divBdr>
        <w:top w:val="none" w:sz="0" w:space="0" w:color="auto"/>
        <w:left w:val="none" w:sz="0" w:space="0" w:color="auto"/>
        <w:bottom w:val="none" w:sz="0" w:space="0" w:color="auto"/>
        <w:right w:val="none" w:sz="0" w:space="0" w:color="auto"/>
      </w:divBdr>
    </w:div>
    <w:div w:id="1977367611">
      <w:marLeft w:val="480"/>
      <w:marRight w:val="0"/>
      <w:marTop w:val="0"/>
      <w:marBottom w:val="0"/>
      <w:divBdr>
        <w:top w:val="none" w:sz="0" w:space="0" w:color="auto"/>
        <w:left w:val="none" w:sz="0" w:space="0" w:color="auto"/>
        <w:bottom w:val="none" w:sz="0" w:space="0" w:color="auto"/>
        <w:right w:val="none" w:sz="0" w:space="0" w:color="auto"/>
      </w:divBdr>
    </w:div>
    <w:div w:id="1977444813">
      <w:marLeft w:val="480"/>
      <w:marRight w:val="0"/>
      <w:marTop w:val="0"/>
      <w:marBottom w:val="0"/>
      <w:divBdr>
        <w:top w:val="none" w:sz="0" w:space="0" w:color="auto"/>
        <w:left w:val="none" w:sz="0" w:space="0" w:color="auto"/>
        <w:bottom w:val="none" w:sz="0" w:space="0" w:color="auto"/>
        <w:right w:val="none" w:sz="0" w:space="0" w:color="auto"/>
      </w:divBdr>
    </w:div>
    <w:div w:id="1977485022">
      <w:marLeft w:val="480"/>
      <w:marRight w:val="0"/>
      <w:marTop w:val="0"/>
      <w:marBottom w:val="0"/>
      <w:divBdr>
        <w:top w:val="none" w:sz="0" w:space="0" w:color="auto"/>
        <w:left w:val="none" w:sz="0" w:space="0" w:color="auto"/>
        <w:bottom w:val="none" w:sz="0" w:space="0" w:color="auto"/>
        <w:right w:val="none" w:sz="0" w:space="0" w:color="auto"/>
      </w:divBdr>
    </w:div>
    <w:div w:id="1977760029">
      <w:marLeft w:val="480"/>
      <w:marRight w:val="0"/>
      <w:marTop w:val="0"/>
      <w:marBottom w:val="0"/>
      <w:divBdr>
        <w:top w:val="none" w:sz="0" w:space="0" w:color="auto"/>
        <w:left w:val="none" w:sz="0" w:space="0" w:color="auto"/>
        <w:bottom w:val="none" w:sz="0" w:space="0" w:color="auto"/>
        <w:right w:val="none" w:sz="0" w:space="0" w:color="auto"/>
      </w:divBdr>
    </w:div>
    <w:div w:id="1977835624">
      <w:marLeft w:val="480"/>
      <w:marRight w:val="0"/>
      <w:marTop w:val="0"/>
      <w:marBottom w:val="0"/>
      <w:divBdr>
        <w:top w:val="none" w:sz="0" w:space="0" w:color="auto"/>
        <w:left w:val="none" w:sz="0" w:space="0" w:color="auto"/>
        <w:bottom w:val="none" w:sz="0" w:space="0" w:color="auto"/>
        <w:right w:val="none" w:sz="0" w:space="0" w:color="auto"/>
      </w:divBdr>
    </w:div>
    <w:div w:id="1977837277">
      <w:marLeft w:val="480"/>
      <w:marRight w:val="0"/>
      <w:marTop w:val="0"/>
      <w:marBottom w:val="0"/>
      <w:divBdr>
        <w:top w:val="none" w:sz="0" w:space="0" w:color="auto"/>
        <w:left w:val="none" w:sz="0" w:space="0" w:color="auto"/>
        <w:bottom w:val="none" w:sz="0" w:space="0" w:color="auto"/>
        <w:right w:val="none" w:sz="0" w:space="0" w:color="auto"/>
      </w:divBdr>
    </w:div>
    <w:div w:id="1977953221">
      <w:marLeft w:val="480"/>
      <w:marRight w:val="0"/>
      <w:marTop w:val="0"/>
      <w:marBottom w:val="0"/>
      <w:divBdr>
        <w:top w:val="none" w:sz="0" w:space="0" w:color="auto"/>
        <w:left w:val="none" w:sz="0" w:space="0" w:color="auto"/>
        <w:bottom w:val="none" w:sz="0" w:space="0" w:color="auto"/>
        <w:right w:val="none" w:sz="0" w:space="0" w:color="auto"/>
      </w:divBdr>
    </w:div>
    <w:div w:id="1978030037">
      <w:marLeft w:val="480"/>
      <w:marRight w:val="0"/>
      <w:marTop w:val="0"/>
      <w:marBottom w:val="0"/>
      <w:divBdr>
        <w:top w:val="none" w:sz="0" w:space="0" w:color="auto"/>
        <w:left w:val="none" w:sz="0" w:space="0" w:color="auto"/>
        <w:bottom w:val="none" w:sz="0" w:space="0" w:color="auto"/>
        <w:right w:val="none" w:sz="0" w:space="0" w:color="auto"/>
      </w:divBdr>
    </w:div>
    <w:div w:id="1978224045">
      <w:marLeft w:val="480"/>
      <w:marRight w:val="0"/>
      <w:marTop w:val="0"/>
      <w:marBottom w:val="0"/>
      <w:divBdr>
        <w:top w:val="none" w:sz="0" w:space="0" w:color="auto"/>
        <w:left w:val="none" w:sz="0" w:space="0" w:color="auto"/>
        <w:bottom w:val="none" w:sz="0" w:space="0" w:color="auto"/>
        <w:right w:val="none" w:sz="0" w:space="0" w:color="auto"/>
      </w:divBdr>
    </w:div>
    <w:div w:id="1978291768">
      <w:marLeft w:val="480"/>
      <w:marRight w:val="0"/>
      <w:marTop w:val="0"/>
      <w:marBottom w:val="0"/>
      <w:divBdr>
        <w:top w:val="none" w:sz="0" w:space="0" w:color="auto"/>
        <w:left w:val="none" w:sz="0" w:space="0" w:color="auto"/>
        <w:bottom w:val="none" w:sz="0" w:space="0" w:color="auto"/>
        <w:right w:val="none" w:sz="0" w:space="0" w:color="auto"/>
      </w:divBdr>
    </w:div>
    <w:div w:id="1978410426">
      <w:marLeft w:val="480"/>
      <w:marRight w:val="0"/>
      <w:marTop w:val="0"/>
      <w:marBottom w:val="0"/>
      <w:divBdr>
        <w:top w:val="none" w:sz="0" w:space="0" w:color="auto"/>
        <w:left w:val="none" w:sz="0" w:space="0" w:color="auto"/>
        <w:bottom w:val="none" w:sz="0" w:space="0" w:color="auto"/>
        <w:right w:val="none" w:sz="0" w:space="0" w:color="auto"/>
      </w:divBdr>
    </w:div>
    <w:div w:id="1978562667">
      <w:marLeft w:val="480"/>
      <w:marRight w:val="0"/>
      <w:marTop w:val="0"/>
      <w:marBottom w:val="0"/>
      <w:divBdr>
        <w:top w:val="none" w:sz="0" w:space="0" w:color="auto"/>
        <w:left w:val="none" w:sz="0" w:space="0" w:color="auto"/>
        <w:bottom w:val="none" w:sz="0" w:space="0" w:color="auto"/>
        <w:right w:val="none" w:sz="0" w:space="0" w:color="auto"/>
      </w:divBdr>
    </w:div>
    <w:div w:id="1978606473">
      <w:marLeft w:val="480"/>
      <w:marRight w:val="0"/>
      <w:marTop w:val="0"/>
      <w:marBottom w:val="0"/>
      <w:divBdr>
        <w:top w:val="none" w:sz="0" w:space="0" w:color="auto"/>
        <w:left w:val="none" w:sz="0" w:space="0" w:color="auto"/>
        <w:bottom w:val="none" w:sz="0" w:space="0" w:color="auto"/>
        <w:right w:val="none" w:sz="0" w:space="0" w:color="auto"/>
      </w:divBdr>
    </w:div>
    <w:div w:id="1979190392">
      <w:marLeft w:val="480"/>
      <w:marRight w:val="0"/>
      <w:marTop w:val="0"/>
      <w:marBottom w:val="0"/>
      <w:divBdr>
        <w:top w:val="none" w:sz="0" w:space="0" w:color="auto"/>
        <w:left w:val="none" w:sz="0" w:space="0" w:color="auto"/>
        <w:bottom w:val="none" w:sz="0" w:space="0" w:color="auto"/>
        <w:right w:val="none" w:sz="0" w:space="0" w:color="auto"/>
      </w:divBdr>
    </w:div>
    <w:div w:id="1979265279">
      <w:marLeft w:val="480"/>
      <w:marRight w:val="0"/>
      <w:marTop w:val="0"/>
      <w:marBottom w:val="0"/>
      <w:divBdr>
        <w:top w:val="none" w:sz="0" w:space="0" w:color="auto"/>
        <w:left w:val="none" w:sz="0" w:space="0" w:color="auto"/>
        <w:bottom w:val="none" w:sz="0" w:space="0" w:color="auto"/>
        <w:right w:val="none" w:sz="0" w:space="0" w:color="auto"/>
      </w:divBdr>
    </w:div>
    <w:div w:id="1979334211">
      <w:marLeft w:val="480"/>
      <w:marRight w:val="0"/>
      <w:marTop w:val="0"/>
      <w:marBottom w:val="0"/>
      <w:divBdr>
        <w:top w:val="none" w:sz="0" w:space="0" w:color="auto"/>
        <w:left w:val="none" w:sz="0" w:space="0" w:color="auto"/>
        <w:bottom w:val="none" w:sz="0" w:space="0" w:color="auto"/>
        <w:right w:val="none" w:sz="0" w:space="0" w:color="auto"/>
      </w:divBdr>
    </w:div>
    <w:div w:id="1979337031">
      <w:marLeft w:val="480"/>
      <w:marRight w:val="0"/>
      <w:marTop w:val="0"/>
      <w:marBottom w:val="0"/>
      <w:divBdr>
        <w:top w:val="none" w:sz="0" w:space="0" w:color="auto"/>
        <w:left w:val="none" w:sz="0" w:space="0" w:color="auto"/>
        <w:bottom w:val="none" w:sz="0" w:space="0" w:color="auto"/>
        <w:right w:val="none" w:sz="0" w:space="0" w:color="auto"/>
      </w:divBdr>
    </w:div>
    <w:div w:id="1979407548">
      <w:bodyDiv w:val="1"/>
      <w:marLeft w:val="0"/>
      <w:marRight w:val="0"/>
      <w:marTop w:val="0"/>
      <w:marBottom w:val="0"/>
      <w:divBdr>
        <w:top w:val="none" w:sz="0" w:space="0" w:color="auto"/>
        <w:left w:val="none" w:sz="0" w:space="0" w:color="auto"/>
        <w:bottom w:val="none" w:sz="0" w:space="0" w:color="auto"/>
        <w:right w:val="none" w:sz="0" w:space="0" w:color="auto"/>
      </w:divBdr>
    </w:div>
    <w:div w:id="1979407881">
      <w:marLeft w:val="480"/>
      <w:marRight w:val="0"/>
      <w:marTop w:val="0"/>
      <w:marBottom w:val="0"/>
      <w:divBdr>
        <w:top w:val="none" w:sz="0" w:space="0" w:color="auto"/>
        <w:left w:val="none" w:sz="0" w:space="0" w:color="auto"/>
        <w:bottom w:val="none" w:sz="0" w:space="0" w:color="auto"/>
        <w:right w:val="none" w:sz="0" w:space="0" w:color="auto"/>
      </w:divBdr>
    </w:div>
    <w:div w:id="1979452832">
      <w:marLeft w:val="480"/>
      <w:marRight w:val="0"/>
      <w:marTop w:val="0"/>
      <w:marBottom w:val="0"/>
      <w:divBdr>
        <w:top w:val="none" w:sz="0" w:space="0" w:color="auto"/>
        <w:left w:val="none" w:sz="0" w:space="0" w:color="auto"/>
        <w:bottom w:val="none" w:sz="0" w:space="0" w:color="auto"/>
        <w:right w:val="none" w:sz="0" w:space="0" w:color="auto"/>
      </w:divBdr>
    </w:div>
    <w:div w:id="1979610080">
      <w:marLeft w:val="480"/>
      <w:marRight w:val="0"/>
      <w:marTop w:val="0"/>
      <w:marBottom w:val="0"/>
      <w:divBdr>
        <w:top w:val="none" w:sz="0" w:space="0" w:color="auto"/>
        <w:left w:val="none" w:sz="0" w:space="0" w:color="auto"/>
        <w:bottom w:val="none" w:sz="0" w:space="0" w:color="auto"/>
        <w:right w:val="none" w:sz="0" w:space="0" w:color="auto"/>
      </w:divBdr>
    </w:div>
    <w:div w:id="1979650695">
      <w:marLeft w:val="480"/>
      <w:marRight w:val="0"/>
      <w:marTop w:val="0"/>
      <w:marBottom w:val="0"/>
      <w:divBdr>
        <w:top w:val="none" w:sz="0" w:space="0" w:color="auto"/>
        <w:left w:val="none" w:sz="0" w:space="0" w:color="auto"/>
        <w:bottom w:val="none" w:sz="0" w:space="0" w:color="auto"/>
        <w:right w:val="none" w:sz="0" w:space="0" w:color="auto"/>
      </w:divBdr>
    </w:div>
    <w:div w:id="1979651786">
      <w:marLeft w:val="480"/>
      <w:marRight w:val="0"/>
      <w:marTop w:val="0"/>
      <w:marBottom w:val="0"/>
      <w:divBdr>
        <w:top w:val="none" w:sz="0" w:space="0" w:color="auto"/>
        <w:left w:val="none" w:sz="0" w:space="0" w:color="auto"/>
        <w:bottom w:val="none" w:sz="0" w:space="0" w:color="auto"/>
        <w:right w:val="none" w:sz="0" w:space="0" w:color="auto"/>
      </w:divBdr>
    </w:div>
    <w:div w:id="1979797637">
      <w:marLeft w:val="480"/>
      <w:marRight w:val="0"/>
      <w:marTop w:val="0"/>
      <w:marBottom w:val="0"/>
      <w:divBdr>
        <w:top w:val="none" w:sz="0" w:space="0" w:color="auto"/>
        <w:left w:val="none" w:sz="0" w:space="0" w:color="auto"/>
        <w:bottom w:val="none" w:sz="0" w:space="0" w:color="auto"/>
        <w:right w:val="none" w:sz="0" w:space="0" w:color="auto"/>
      </w:divBdr>
    </w:div>
    <w:div w:id="1980064224">
      <w:marLeft w:val="480"/>
      <w:marRight w:val="0"/>
      <w:marTop w:val="0"/>
      <w:marBottom w:val="0"/>
      <w:divBdr>
        <w:top w:val="none" w:sz="0" w:space="0" w:color="auto"/>
        <w:left w:val="none" w:sz="0" w:space="0" w:color="auto"/>
        <w:bottom w:val="none" w:sz="0" w:space="0" w:color="auto"/>
        <w:right w:val="none" w:sz="0" w:space="0" w:color="auto"/>
      </w:divBdr>
    </w:div>
    <w:div w:id="1980071341">
      <w:marLeft w:val="480"/>
      <w:marRight w:val="0"/>
      <w:marTop w:val="0"/>
      <w:marBottom w:val="0"/>
      <w:divBdr>
        <w:top w:val="none" w:sz="0" w:space="0" w:color="auto"/>
        <w:left w:val="none" w:sz="0" w:space="0" w:color="auto"/>
        <w:bottom w:val="none" w:sz="0" w:space="0" w:color="auto"/>
        <w:right w:val="none" w:sz="0" w:space="0" w:color="auto"/>
      </w:divBdr>
    </w:div>
    <w:div w:id="1980113198">
      <w:marLeft w:val="480"/>
      <w:marRight w:val="0"/>
      <w:marTop w:val="0"/>
      <w:marBottom w:val="0"/>
      <w:divBdr>
        <w:top w:val="none" w:sz="0" w:space="0" w:color="auto"/>
        <w:left w:val="none" w:sz="0" w:space="0" w:color="auto"/>
        <w:bottom w:val="none" w:sz="0" w:space="0" w:color="auto"/>
        <w:right w:val="none" w:sz="0" w:space="0" w:color="auto"/>
      </w:divBdr>
    </w:div>
    <w:div w:id="1980265437">
      <w:marLeft w:val="480"/>
      <w:marRight w:val="0"/>
      <w:marTop w:val="0"/>
      <w:marBottom w:val="0"/>
      <w:divBdr>
        <w:top w:val="none" w:sz="0" w:space="0" w:color="auto"/>
        <w:left w:val="none" w:sz="0" w:space="0" w:color="auto"/>
        <w:bottom w:val="none" w:sz="0" w:space="0" w:color="auto"/>
        <w:right w:val="none" w:sz="0" w:space="0" w:color="auto"/>
      </w:divBdr>
    </w:div>
    <w:div w:id="1980376830">
      <w:marLeft w:val="480"/>
      <w:marRight w:val="0"/>
      <w:marTop w:val="0"/>
      <w:marBottom w:val="0"/>
      <w:divBdr>
        <w:top w:val="none" w:sz="0" w:space="0" w:color="auto"/>
        <w:left w:val="none" w:sz="0" w:space="0" w:color="auto"/>
        <w:bottom w:val="none" w:sz="0" w:space="0" w:color="auto"/>
        <w:right w:val="none" w:sz="0" w:space="0" w:color="auto"/>
      </w:divBdr>
    </w:div>
    <w:div w:id="1980379213">
      <w:marLeft w:val="480"/>
      <w:marRight w:val="0"/>
      <w:marTop w:val="0"/>
      <w:marBottom w:val="0"/>
      <w:divBdr>
        <w:top w:val="none" w:sz="0" w:space="0" w:color="auto"/>
        <w:left w:val="none" w:sz="0" w:space="0" w:color="auto"/>
        <w:bottom w:val="none" w:sz="0" w:space="0" w:color="auto"/>
        <w:right w:val="none" w:sz="0" w:space="0" w:color="auto"/>
      </w:divBdr>
    </w:div>
    <w:div w:id="1980379500">
      <w:marLeft w:val="480"/>
      <w:marRight w:val="0"/>
      <w:marTop w:val="0"/>
      <w:marBottom w:val="0"/>
      <w:divBdr>
        <w:top w:val="none" w:sz="0" w:space="0" w:color="auto"/>
        <w:left w:val="none" w:sz="0" w:space="0" w:color="auto"/>
        <w:bottom w:val="none" w:sz="0" w:space="0" w:color="auto"/>
        <w:right w:val="none" w:sz="0" w:space="0" w:color="auto"/>
      </w:divBdr>
    </w:div>
    <w:div w:id="1980455229">
      <w:marLeft w:val="480"/>
      <w:marRight w:val="0"/>
      <w:marTop w:val="0"/>
      <w:marBottom w:val="0"/>
      <w:divBdr>
        <w:top w:val="none" w:sz="0" w:space="0" w:color="auto"/>
        <w:left w:val="none" w:sz="0" w:space="0" w:color="auto"/>
        <w:bottom w:val="none" w:sz="0" w:space="0" w:color="auto"/>
        <w:right w:val="none" w:sz="0" w:space="0" w:color="auto"/>
      </w:divBdr>
    </w:div>
    <w:div w:id="1980576415">
      <w:marLeft w:val="480"/>
      <w:marRight w:val="0"/>
      <w:marTop w:val="0"/>
      <w:marBottom w:val="0"/>
      <w:divBdr>
        <w:top w:val="none" w:sz="0" w:space="0" w:color="auto"/>
        <w:left w:val="none" w:sz="0" w:space="0" w:color="auto"/>
        <w:bottom w:val="none" w:sz="0" w:space="0" w:color="auto"/>
        <w:right w:val="none" w:sz="0" w:space="0" w:color="auto"/>
      </w:divBdr>
    </w:div>
    <w:div w:id="1980647489">
      <w:marLeft w:val="480"/>
      <w:marRight w:val="0"/>
      <w:marTop w:val="0"/>
      <w:marBottom w:val="0"/>
      <w:divBdr>
        <w:top w:val="none" w:sz="0" w:space="0" w:color="auto"/>
        <w:left w:val="none" w:sz="0" w:space="0" w:color="auto"/>
        <w:bottom w:val="none" w:sz="0" w:space="0" w:color="auto"/>
        <w:right w:val="none" w:sz="0" w:space="0" w:color="auto"/>
      </w:divBdr>
    </w:div>
    <w:div w:id="1980724996">
      <w:marLeft w:val="480"/>
      <w:marRight w:val="0"/>
      <w:marTop w:val="0"/>
      <w:marBottom w:val="0"/>
      <w:divBdr>
        <w:top w:val="none" w:sz="0" w:space="0" w:color="auto"/>
        <w:left w:val="none" w:sz="0" w:space="0" w:color="auto"/>
        <w:bottom w:val="none" w:sz="0" w:space="0" w:color="auto"/>
        <w:right w:val="none" w:sz="0" w:space="0" w:color="auto"/>
      </w:divBdr>
    </w:div>
    <w:div w:id="1980762898">
      <w:marLeft w:val="480"/>
      <w:marRight w:val="0"/>
      <w:marTop w:val="0"/>
      <w:marBottom w:val="0"/>
      <w:divBdr>
        <w:top w:val="none" w:sz="0" w:space="0" w:color="auto"/>
        <w:left w:val="none" w:sz="0" w:space="0" w:color="auto"/>
        <w:bottom w:val="none" w:sz="0" w:space="0" w:color="auto"/>
        <w:right w:val="none" w:sz="0" w:space="0" w:color="auto"/>
      </w:divBdr>
    </w:div>
    <w:div w:id="1980765680">
      <w:marLeft w:val="480"/>
      <w:marRight w:val="0"/>
      <w:marTop w:val="0"/>
      <w:marBottom w:val="0"/>
      <w:divBdr>
        <w:top w:val="none" w:sz="0" w:space="0" w:color="auto"/>
        <w:left w:val="none" w:sz="0" w:space="0" w:color="auto"/>
        <w:bottom w:val="none" w:sz="0" w:space="0" w:color="auto"/>
        <w:right w:val="none" w:sz="0" w:space="0" w:color="auto"/>
      </w:divBdr>
    </w:div>
    <w:div w:id="1980918583">
      <w:marLeft w:val="480"/>
      <w:marRight w:val="0"/>
      <w:marTop w:val="0"/>
      <w:marBottom w:val="0"/>
      <w:divBdr>
        <w:top w:val="none" w:sz="0" w:space="0" w:color="auto"/>
        <w:left w:val="none" w:sz="0" w:space="0" w:color="auto"/>
        <w:bottom w:val="none" w:sz="0" w:space="0" w:color="auto"/>
        <w:right w:val="none" w:sz="0" w:space="0" w:color="auto"/>
      </w:divBdr>
    </w:div>
    <w:div w:id="1980987302">
      <w:marLeft w:val="480"/>
      <w:marRight w:val="0"/>
      <w:marTop w:val="0"/>
      <w:marBottom w:val="0"/>
      <w:divBdr>
        <w:top w:val="none" w:sz="0" w:space="0" w:color="auto"/>
        <w:left w:val="none" w:sz="0" w:space="0" w:color="auto"/>
        <w:bottom w:val="none" w:sz="0" w:space="0" w:color="auto"/>
        <w:right w:val="none" w:sz="0" w:space="0" w:color="auto"/>
      </w:divBdr>
    </w:div>
    <w:div w:id="1981037939">
      <w:marLeft w:val="480"/>
      <w:marRight w:val="0"/>
      <w:marTop w:val="0"/>
      <w:marBottom w:val="0"/>
      <w:divBdr>
        <w:top w:val="none" w:sz="0" w:space="0" w:color="auto"/>
        <w:left w:val="none" w:sz="0" w:space="0" w:color="auto"/>
        <w:bottom w:val="none" w:sz="0" w:space="0" w:color="auto"/>
        <w:right w:val="none" w:sz="0" w:space="0" w:color="auto"/>
      </w:divBdr>
    </w:div>
    <w:div w:id="1981156207">
      <w:marLeft w:val="480"/>
      <w:marRight w:val="0"/>
      <w:marTop w:val="0"/>
      <w:marBottom w:val="0"/>
      <w:divBdr>
        <w:top w:val="none" w:sz="0" w:space="0" w:color="auto"/>
        <w:left w:val="none" w:sz="0" w:space="0" w:color="auto"/>
        <w:bottom w:val="none" w:sz="0" w:space="0" w:color="auto"/>
        <w:right w:val="none" w:sz="0" w:space="0" w:color="auto"/>
      </w:divBdr>
    </w:div>
    <w:div w:id="1981303169">
      <w:marLeft w:val="480"/>
      <w:marRight w:val="0"/>
      <w:marTop w:val="0"/>
      <w:marBottom w:val="0"/>
      <w:divBdr>
        <w:top w:val="none" w:sz="0" w:space="0" w:color="auto"/>
        <w:left w:val="none" w:sz="0" w:space="0" w:color="auto"/>
        <w:bottom w:val="none" w:sz="0" w:space="0" w:color="auto"/>
        <w:right w:val="none" w:sz="0" w:space="0" w:color="auto"/>
      </w:divBdr>
    </w:div>
    <w:div w:id="1981305326">
      <w:marLeft w:val="480"/>
      <w:marRight w:val="0"/>
      <w:marTop w:val="0"/>
      <w:marBottom w:val="0"/>
      <w:divBdr>
        <w:top w:val="none" w:sz="0" w:space="0" w:color="auto"/>
        <w:left w:val="none" w:sz="0" w:space="0" w:color="auto"/>
        <w:bottom w:val="none" w:sz="0" w:space="0" w:color="auto"/>
        <w:right w:val="none" w:sz="0" w:space="0" w:color="auto"/>
      </w:divBdr>
    </w:div>
    <w:div w:id="1981419295">
      <w:marLeft w:val="480"/>
      <w:marRight w:val="0"/>
      <w:marTop w:val="0"/>
      <w:marBottom w:val="0"/>
      <w:divBdr>
        <w:top w:val="none" w:sz="0" w:space="0" w:color="auto"/>
        <w:left w:val="none" w:sz="0" w:space="0" w:color="auto"/>
        <w:bottom w:val="none" w:sz="0" w:space="0" w:color="auto"/>
        <w:right w:val="none" w:sz="0" w:space="0" w:color="auto"/>
      </w:divBdr>
    </w:div>
    <w:div w:id="1981567203">
      <w:marLeft w:val="480"/>
      <w:marRight w:val="0"/>
      <w:marTop w:val="0"/>
      <w:marBottom w:val="0"/>
      <w:divBdr>
        <w:top w:val="none" w:sz="0" w:space="0" w:color="auto"/>
        <w:left w:val="none" w:sz="0" w:space="0" w:color="auto"/>
        <w:bottom w:val="none" w:sz="0" w:space="0" w:color="auto"/>
        <w:right w:val="none" w:sz="0" w:space="0" w:color="auto"/>
      </w:divBdr>
    </w:div>
    <w:div w:id="1981619008">
      <w:marLeft w:val="480"/>
      <w:marRight w:val="0"/>
      <w:marTop w:val="0"/>
      <w:marBottom w:val="0"/>
      <w:divBdr>
        <w:top w:val="none" w:sz="0" w:space="0" w:color="auto"/>
        <w:left w:val="none" w:sz="0" w:space="0" w:color="auto"/>
        <w:bottom w:val="none" w:sz="0" w:space="0" w:color="auto"/>
        <w:right w:val="none" w:sz="0" w:space="0" w:color="auto"/>
      </w:divBdr>
    </w:div>
    <w:div w:id="1981688688">
      <w:marLeft w:val="480"/>
      <w:marRight w:val="0"/>
      <w:marTop w:val="0"/>
      <w:marBottom w:val="0"/>
      <w:divBdr>
        <w:top w:val="none" w:sz="0" w:space="0" w:color="auto"/>
        <w:left w:val="none" w:sz="0" w:space="0" w:color="auto"/>
        <w:bottom w:val="none" w:sz="0" w:space="0" w:color="auto"/>
        <w:right w:val="none" w:sz="0" w:space="0" w:color="auto"/>
      </w:divBdr>
    </w:div>
    <w:div w:id="1981883164">
      <w:marLeft w:val="480"/>
      <w:marRight w:val="0"/>
      <w:marTop w:val="0"/>
      <w:marBottom w:val="0"/>
      <w:divBdr>
        <w:top w:val="none" w:sz="0" w:space="0" w:color="auto"/>
        <w:left w:val="none" w:sz="0" w:space="0" w:color="auto"/>
        <w:bottom w:val="none" w:sz="0" w:space="0" w:color="auto"/>
        <w:right w:val="none" w:sz="0" w:space="0" w:color="auto"/>
      </w:divBdr>
    </w:div>
    <w:div w:id="1981958698">
      <w:marLeft w:val="480"/>
      <w:marRight w:val="0"/>
      <w:marTop w:val="0"/>
      <w:marBottom w:val="0"/>
      <w:divBdr>
        <w:top w:val="none" w:sz="0" w:space="0" w:color="auto"/>
        <w:left w:val="none" w:sz="0" w:space="0" w:color="auto"/>
        <w:bottom w:val="none" w:sz="0" w:space="0" w:color="auto"/>
        <w:right w:val="none" w:sz="0" w:space="0" w:color="auto"/>
      </w:divBdr>
    </w:div>
    <w:div w:id="1982029491">
      <w:marLeft w:val="480"/>
      <w:marRight w:val="0"/>
      <w:marTop w:val="0"/>
      <w:marBottom w:val="0"/>
      <w:divBdr>
        <w:top w:val="none" w:sz="0" w:space="0" w:color="auto"/>
        <w:left w:val="none" w:sz="0" w:space="0" w:color="auto"/>
        <w:bottom w:val="none" w:sz="0" w:space="0" w:color="auto"/>
        <w:right w:val="none" w:sz="0" w:space="0" w:color="auto"/>
      </w:divBdr>
    </w:div>
    <w:div w:id="1982033790">
      <w:marLeft w:val="480"/>
      <w:marRight w:val="0"/>
      <w:marTop w:val="0"/>
      <w:marBottom w:val="0"/>
      <w:divBdr>
        <w:top w:val="none" w:sz="0" w:space="0" w:color="auto"/>
        <w:left w:val="none" w:sz="0" w:space="0" w:color="auto"/>
        <w:bottom w:val="none" w:sz="0" w:space="0" w:color="auto"/>
        <w:right w:val="none" w:sz="0" w:space="0" w:color="auto"/>
      </w:divBdr>
    </w:div>
    <w:div w:id="1982073177">
      <w:marLeft w:val="480"/>
      <w:marRight w:val="0"/>
      <w:marTop w:val="0"/>
      <w:marBottom w:val="0"/>
      <w:divBdr>
        <w:top w:val="none" w:sz="0" w:space="0" w:color="auto"/>
        <w:left w:val="none" w:sz="0" w:space="0" w:color="auto"/>
        <w:bottom w:val="none" w:sz="0" w:space="0" w:color="auto"/>
        <w:right w:val="none" w:sz="0" w:space="0" w:color="auto"/>
      </w:divBdr>
    </w:div>
    <w:div w:id="1982073645">
      <w:marLeft w:val="480"/>
      <w:marRight w:val="0"/>
      <w:marTop w:val="0"/>
      <w:marBottom w:val="0"/>
      <w:divBdr>
        <w:top w:val="none" w:sz="0" w:space="0" w:color="auto"/>
        <w:left w:val="none" w:sz="0" w:space="0" w:color="auto"/>
        <w:bottom w:val="none" w:sz="0" w:space="0" w:color="auto"/>
        <w:right w:val="none" w:sz="0" w:space="0" w:color="auto"/>
      </w:divBdr>
    </w:div>
    <w:div w:id="1982075153">
      <w:marLeft w:val="480"/>
      <w:marRight w:val="0"/>
      <w:marTop w:val="0"/>
      <w:marBottom w:val="0"/>
      <w:divBdr>
        <w:top w:val="none" w:sz="0" w:space="0" w:color="auto"/>
        <w:left w:val="none" w:sz="0" w:space="0" w:color="auto"/>
        <w:bottom w:val="none" w:sz="0" w:space="0" w:color="auto"/>
        <w:right w:val="none" w:sz="0" w:space="0" w:color="auto"/>
      </w:divBdr>
    </w:div>
    <w:div w:id="1982221937">
      <w:marLeft w:val="480"/>
      <w:marRight w:val="0"/>
      <w:marTop w:val="0"/>
      <w:marBottom w:val="0"/>
      <w:divBdr>
        <w:top w:val="none" w:sz="0" w:space="0" w:color="auto"/>
        <w:left w:val="none" w:sz="0" w:space="0" w:color="auto"/>
        <w:bottom w:val="none" w:sz="0" w:space="0" w:color="auto"/>
        <w:right w:val="none" w:sz="0" w:space="0" w:color="auto"/>
      </w:divBdr>
    </w:div>
    <w:div w:id="1982223401">
      <w:marLeft w:val="480"/>
      <w:marRight w:val="0"/>
      <w:marTop w:val="0"/>
      <w:marBottom w:val="0"/>
      <w:divBdr>
        <w:top w:val="none" w:sz="0" w:space="0" w:color="auto"/>
        <w:left w:val="none" w:sz="0" w:space="0" w:color="auto"/>
        <w:bottom w:val="none" w:sz="0" w:space="0" w:color="auto"/>
        <w:right w:val="none" w:sz="0" w:space="0" w:color="auto"/>
      </w:divBdr>
    </w:div>
    <w:div w:id="1982348305">
      <w:marLeft w:val="480"/>
      <w:marRight w:val="0"/>
      <w:marTop w:val="0"/>
      <w:marBottom w:val="0"/>
      <w:divBdr>
        <w:top w:val="none" w:sz="0" w:space="0" w:color="auto"/>
        <w:left w:val="none" w:sz="0" w:space="0" w:color="auto"/>
        <w:bottom w:val="none" w:sz="0" w:space="0" w:color="auto"/>
        <w:right w:val="none" w:sz="0" w:space="0" w:color="auto"/>
      </w:divBdr>
    </w:div>
    <w:div w:id="1982464260">
      <w:marLeft w:val="480"/>
      <w:marRight w:val="0"/>
      <w:marTop w:val="0"/>
      <w:marBottom w:val="0"/>
      <w:divBdr>
        <w:top w:val="none" w:sz="0" w:space="0" w:color="auto"/>
        <w:left w:val="none" w:sz="0" w:space="0" w:color="auto"/>
        <w:bottom w:val="none" w:sz="0" w:space="0" w:color="auto"/>
        <w:right w:val="none" w:sz="0" w:space="0" w:color="auto"/>
      </w:divBdr>
    </w:div>
    <w:div w:id="1982542933">
      <w:marLeft w:val="480"/>
      <w:marRight w:val="0"/>
      <w:marTop w:val="0"/>
      <w:marBottom w:val="0"/>
      <w:divBdr>
        <w:top w:val="none" w:sz="0" w:space="0" w:color="auto"/>
        <w:left w:val="none" w:sz="0" w:space="0" w:color="auto"/>
        <w:bottom w:val="none" w:sz="0" w:space="0" w:color="auto"/>
        <w:right w:val="none" w:sz="0" w:space="0" w:color="auto"/>
      </w:divBdr>
    </w:div>
    <w:div w:id="1982685509">
      <w:marLeft w:val="480"/>
      <w:marRight w:val="0"/>
      <w:marTop w:val="0"/>
      <w:marBottom w:val="0"/>
      <w:divBdr>
        <w:top w:val="none" w:sz="0" w:space="0" w:color="auto"/>
        <w:left w:val="none" w:sz="0" w:space="0" w:color="auto"/>
        <w:bottom w:val="none" w:sz="0" w:space="0" w:color="auto"/>
        <w:right w:val="none" w:sz="0" w:space="0" w:color="auto"/>
      </w:divBdr>
    </w:div>
    <w:div w:id="1982726748">
      <w:marLeft w:val="480"/>
      <w:marRight w:val="0"/>
      <w:marTop w:val="0"/>
      <w:marBottom w:val="0"/>
      <w:divBdr>
        <w:top w:val="none" w:sz="0" w:space="0" w:color="auto"/>
        <w:left w:val="none" w:sz="0" w:space="0" w:color="auto"/>
        <w:bottom w:val="none" w:sz="0" w:space="0" w:color="auto"/>
        <w:right w:val="none" w:sz="0" w:space="0" w:color="auto"/>
      </w:divBdr>
    </w:div>
    <w:div w:id="1982803625">
      <w:marLeft w:val="480"/>
      <w:marRight w:val="0"/>
      <w:marTop w:val="0"/>
      <w:marBottom w:val="0"/>
      <w:divBdr>
        <w:top w:val="none" w:sz="0" w:space="0" w:color="auto"/>
        <w:left w:val="none" w:sz="0" w:space="0" w:color="auto"/>
        <w:bottom w:val="none" w:sz="0" w:space="0" w:color="auto"/>
        <w:right w:val="none" w:sz="0" w:space="0" w:color="auto"/>
      </w:divBdr>
    </w:div>
    <w:div w:id="1982884767">
      <w:marLeft w:val="480"/>
      <w:marRight w:val="0"/>
      <w:marTop w:val="0"/>
      <w:marBottom w:val="0"/>
      <w:divBdr>
        <w:top w:val="none" w:sz="0" w:space="0" w:color="auto"/>
        <w:left w:val="none" w:sz="0" w:space="0" w:color="auto"/>
        <w:bottom w:val="none" w:sz="0" w:space="0" w:color="auto"/>
        <w:right w:val="none" w:sz="0" w:space="0" w:color="auto"/>
      </w:divBdr>
    </w:div>
    <w:div w:id="1983003467">
      <w:marLeft w:val="480"/>
      <w:marRight w:val="0"/>
      <w:marTop w:val="0"/>
      <w:marBottom w:val="0"/>
      <w:divBdr>
        <w:top w:val="none" w:sz="0" w:space="0" w:color="auto"/>
        <w:left w:val="none" w:sz="0" w:space="0" w:color="auto"/>
        <w:bottom w:val="none" w:sz="0" w:space="0" w:color="auto"/>
        <w:right w:val="none" w:sz="0" w:space="0" w:color="auto"/>
      </w:divBdr>
    </w:div>
    <w:div w:id="1983188488">
      <w:marLeft w:val="480"/>
      <w:marRight w:val="0"/>
      <w:marTop w:val="0"/>
      <w:marBottom w:val="0"/>
      <w:divBdr>
        <w:top w:val="none" w:sz="0" w:space="0" w:color="auto"/>
        <w:left w:val="none" w:sz="0" w:space="0" w:color="auto"/>
        <w:bottom w:val="none" w:sz="0" w:space="0" w:color="auto"/>
        <w:right w:val="none" w:sz="0" w:space="0" w:color="auto"/>
      </w:divBdr>
    </w:div>
    <w:div w:id="1983190633">
      <w:marLeft w:val="480"/>
      <w:marRight w:val="0"/>
      <w:marTop w:val="0"/>
      <w:marBottom w:val="0"/>
      <w:divBdr>
        <w:top w:val="none" w:sz="0" w:space="0" w:color="auto"/>
        <w:left w:val="none" w:sz="0" w:space="0" w:color="auto"/>
        <w:bottom w:val="none" w:sz="0" w:space="0" w:color="auto"/>
        <w:right w:val="none" w:sz="0" w:space="0" w:color="auto"/>
      </w:divBdr>
    </w:div>
    <w:div w:id="1983265308">
      <w:marLeft w:val="480"/>
      <w:marRight w:val="0"/>
      <w:marTop w:val="0"/>
      <w:marBottom w:val="0"/>
      <w:divBdr>
        <w:top w:val="none" w:sz="0" w:space="0" w:color="auto"/>
        <w:left w:val="none" w:sz="0" w:space="0" w:color="auto"/>
        <w:bottom w:val="none" w:sz="0" w:space="0" w:color="auto"/>
        <w:right w:val="none" w:sz="0" w:space="0" w:color="auto"/>
      </w:divBdr>
    </w:div>
    <w:div w:id="1983654970">
      <w:marLeft w:val="480"/>
      <w:marRight w:val="0"/>
      <w:marTop w:val="0"/>
      <w:marBottom w:val="0"/>
      <w:divBdr>
        <w:top w:val="none" w:sz="0" w:space="0" w:color="auto"/>
        <w:left w:val="none" w:sz="0" w:space="0" w:color="auto"/>
        <w:bottom w:val="none" w:sz="0" w:space="0" w:color="auto"/>
        <w:right w:val="none" w:sz="0" w:space="0" w:color="auto"/>
      </w:divBdr>
    </w:div>
    <w:div w:id="1983657083">
      <w:marLeft w:val="480"/>
      <w:marRight w:val="0"/>
      <w:marTop w:val="0"/>
      <w:marBottom w:val="0"/>
      <w:divBdr>
        <w:top w:val="none" w:sz="0" w:space="0" w:color="auto"/>
        <w:left w:val="none" w:sz="0" w:space="0" w:color="auto"/>
        <w:bottom w:val="none" w:sz="0" w:space="0" w:color="auto"/>
        <w:right w:val="none" w:sz="0" w:space="0" w:color="auto"/>
      </w:divBdr>
    </w:div>
    <w:div w:id="1983658987">
      <w:marLeft w:val="480"/>
      <w:marRight w:val="0"/>
      <w:marTop w:val="0"/>
      <w:marBottom w:val="0"/>
      <w:divBdr>
        <w:top w:val="none" w:sz="0" w:space="0" w:color="auto"/>
        <w:left w:val="none" w:sz="0" w:space="0" w:color="auto"/>
        <w:bottom w:val="none" w:sz="0" w:space="0" w:color="auto"/>
        <w:right w:val="none" w:sz="0" w:space="0" w:color="auto"/>
      </w:divBdr>
    </w:div>
    <w:div w:id="1983734432">
      <w:marLeft w:val="480"/>
      <w:marRight w:val="0"/>
      <w:marTop w:val="0"/>
      <w:marBottom w:val="0"/>
      <w:divBdr>
        <w:top w:val="none" w:sz="0" w:space="0" w:color="auto"/>
        <w:left w:val="none" w:sz="0" w:space="0" w:color="auto"/>
        <w:bottom w:val="none" w:sz="0" w:space="0" w:color="auto"/>
        <w:right w:val="none" w:sz="0" w:space="0" w:color="auto"/>
      </w:divBdr>
    </w:div>
    <w:div w:id="1983924093">
      <w:marLeft w:val="480"/>
      <w:marRight w:val="0"/>
      <w:marTop w:val="0"/>
      <w:marBottom w:val="0"/>
      <w:divBdr>
        <w:top w:val="none" w:sz="0" w:space="0" w:color="auto"/>
        <w:left w:val="none" w:sz="0" w:space="0" w:color="auto"/>
        <w:bottom w:val="none" w:sz="0" w:space="0" w:color="auto"/>
        <w:right w:val="none" w:sz="0" w:space="0" w:color="auto"/>
      </w:divBdr>
    </w:div>
    <w:div w:id="1984462844">
      <w:marLeft w:val="480"/>
      <w:marRight w:val="0"/>
      <w:marTop w:val="0"/>
      <w:marBottom w:val="0"/>
      <w:divBdr>
        <w:top w:val="none" w:sz="0" w:space="0" w:color="auto"/>
        <w:left w:val="none" w:sz="0" w:space="0" w:color="auto"/>
        <w:bottom w:val="none" w:sz="0" w:space="0" w:color="auto"/>
        <w:right w:val="none" w:sz="0" w:space="0" w:color="auto"/>
      </w:divBdr>
    </w:div>
    <w:div w:id="1984649934">
      <w:marLeft w:val="480"/>
      <w:marRight w:val="0"/>
      <w:marTop w:val="0"/>
      <w:marBottom w:val="0"/>
      <w:divBdr>
        <w:top w:val="none" w:sz="0" w:space="0" w:color="auto"/>
        <w:left w:val="none" w:sz="0" w:space="0" w:color="auto"/>
        <w:bottom w:val="none" w:sz="0" w:space="0" w:color="auto"/>
        <w:right w:val="none" w:sz="0" w:space="0" w:color="auto"/>
      </w:divBdr>
    </w:div>
    <w:div w:id="1984658161">
      <w:marLeft w:val="480"/>
      <w:marRight w:val="0"/>
      <w:marTop w:val="0"/>
      <w:marBottom w:val="0"/>
      <w:divBdr>
        <w:top w:val="none" w:sz="0" w:space="0" w:color="auto"/>
        <w:left w:val="none" w:sz="0" w:space="0" w:color="auto"/>
        <w:bottom w:val="none" w:sz="0" w:space="0" w:color="auto"/>
        <w:right w:val="none" w:sz="0" w:space="0" w:color="auto"/>
      </w:divBdr>
    </w:div>
    <w:div w:id="1984699219">
      <w:marLeft w:val="480"/>
      <w:marRight w:val="0"/>
      <w:marTop w:val="0"/>
      <w:marBottom w:val="0"/>
      <w:divBdr>
        <w:top w:val="none" w:sz="0" w:space="0" w:color="auto"/>
        <w:left w:val="none" w:sz="0" w:space="0" w:color="auto"/>
        <w:bottom w:val="none" w:sz="0" w:space="0" w:color="auto"/>
        <w:right w:val="none" w:sz="0" w:space="0" w:color="auto"/>
      </w:divBdr>
    </w:div>
    <w:div w:id="1985156371">
      <w:marLeft w:val="480"/>
      <w:marRight w:val="0"/>
      <w:marTop w:val="0"/>
      <w:marBottom w:val="0"/>
      <w:divBdr>
        <w:top w:val="none" w:sz="0" w:space="0" w:color="auto"/>
        <w:left w:val="none" w:sz="0" w:space="0" w:color="auto"/>
        <w:bottom w:val="none" w:sz="0" w:space="0" w:color="auto"/>
        <w:right w:val="none" w:sz="0" w:space="0" w:color="auto"/>
      </w:divBdr>
    </w:div>
    <w:div w:id="1985305249">
      <w:marLeft w:val="480"/>
      <w:marRight w:val="0"/>
      <w:marTop w:val="0"/>
      <w:marBottom w:val="0"/>
      <w:divBdr>
        <w:top w:val="none" w:sz="0" w:space="0" w:color="auto"/>
        <w:left w:val="none" w:sz="0" w:space="0" w:color="auto"/>
        <w:bottom w:val="none" w:sz="0" w:space="0" w:color="auto"/>
        <w:right w:val="none" w:sz="0" w:space="0" w:color="auto"/>
      </w:divBdr>
    </w:div>
    <w:div w:id="1985429728">
      <w:marLeft w:val="480"/>
      <w:marRight w:val="0"/>
      <w:marTop w:val="0"/>
      <w:marBottom w:val="0"/>
      <w:divBdr>
        <w:top w:val="none" w:sz="0" w:space="0" w:color="auto"/>
        <w:left w:val="none" w:sz="0" w:space="0" w:color="auto"/>
        <w:bottom w:val="none" w:sz="0" w:space="0" w:color="auto"/>
        <w:right w:val="none" w:sz="0" w:space="0" w:color="auto"/>
      </w:divBdr>
    </w:div>
    <w:div w:id="1985695407">
      <w:marLeft w:val="480"/>
      <w:marRight w:val="0"/>
      <w:marTop w:val="0"/>
      <w:marBottom w:val="0"/>
      <w:divBdr>
        <w:top w:val="none" w:sz="0" w:space="0" w:color="auto"/>
        <w:left w:val="none" w:sz="0" w:space="0" w:color="auto"/>
        <w:bottom w:val="none" w:sz="0" w:space="0" w:color="auto"/>
        <w:right w:val="none" w:sz="0" w:space="0" w:color="auto"/>
      </w:divBdr>
    </w:div>
    <w:div w:id="1985772627">
      <w:marLeft w:val="480"/>
      <w:marRight w:val="0"/>
      <w:marTop w:val="0"/>
      <w:marBottom w:val="0"/>
      <w:divBdr>
        <w:top w:val="none" w:sz="0" w:space="0" w:color="auto"/>
        <w:left w:val="none" w:sz="0" w:space="0" w:color="auto"/>
        <w:bottom w:val="none" w:sz="0" w:space="0" w:color="auto"/>
        <w:right w:val="none" w:sz="0" w:space="0" w:color="auto"/>
      </w:divBdr>
    </w:div>
    <w:div w:id="1985961483">
      <w:marLeft w:val="480"/>
      <w:marRight w:val="0"/>
      <w:marTop w:val="0"/>
      <w:marBottom w:val="0"/>
      <w:divBdr>
        <w:top w:val="none" w:sz="0" w:space="0" w:color="auto"/>
        <w:left w:val="none" w:sz="0" w:space="0" w:color="auto"/>
        <w:bottom w:val="none" w:sz="0" w:space="0" w:color="auto"/>
        <w:right w:val="none" w:sz="0" w:space="0" w:color="auto"/>
      </w:divBdr>
    </w:div>
    <w:div w:id="1985962732">
      <w:marLeft w:val="480"/>
      <w:marRight w:val="0"/>
      <w:marTop w:val="0"/>
      <w:marBottom w:val="0"/>
      <w:divBdr>
        <w:top w:val="none" w:sz="0" w:space="0" w:color="auto"/>
        <w:left w:val="none" w:sz="0" w:space="0" w:color="auto"/>
        <w:bottom w:val="none" w:sz="0" w:space="0" w:color="auto"/>
        <w:right w:val="none" w:sz="0" w:space="0" w:color="auto"/>
      </w:divBdr>
    </w:div>
    <w:div w:id="1986201894">
      <w:marLeft w:val="480"/>
      <w:marRight w:val="0"/>
      <w:marTop w:val="0"/>
      <w:marBottom w:val="0"/>
      <w:divBdr>
        <w:top w:val="none" w:sz="0" w:space="0" w:color="auto"/>
        <w:left w:val="none" w:sz="0" w:space="0" w:color="auto"/>
        <w:bottom w:val="none" w:sz="0" w:space="0" w:color="auto"/>
        <w:right w:val="none" w:sz="0" w:space="0" w:color="auto"/>
      </w:divBdr>
    </w:div>
    <w:div w:id="1986622090">
      <w:marLeft w:val="480"/>
      <w:marRight w:val="0"/>
      <w:marTop w:val="0"/>
      <w:marBottom w:val="0"/>
      <w:divBdr>
        <w:top w:val="none" w:sz="0" w:space="0" w:color="auto"/>
        <w:left w:val="none" w:sz="0" w:space="0" w:color="auto"/>
        <w:bottom w:val="none" w:sz="0" w:space="0" w:color="auto"/>
        <w:right w:val="none" w:sz="0" w:space="0" w:color="auto"/>
      </w:divBdr>
    </w:div>
    <w:div w:id="1986659942">
      <w:marLeft w:val="480"/>
      <w:marRight w:val="0"/>
      <w:marTop w:val="0"/>
      <w:marBottom w:val="0"/>
      <w:divBdr>
        <w:top w:val="none" w:sz="0" w:space="0" w:color="auto"/>
        <w:left w:val="none" w:sz="0" w:space="0" w:color="auto"/>
        <w:bottom w:val="none" w:sz="0" w:space="0" w:color="auto"/>
        <w:right w:val="none" w:sz="0" w:space="0" w:color="auto"/>
      </w:divBdr>
    </w:div>
    <w:div w:id="1986661092">
      <w:marLeft w:val="480"/>
      <w:marRight w:val="0"/>
      <w:marTop w:val="0"/>
      <w:marBottom w:val="0"/>
      <w:divBdr>
        <w:top w:val="none" w:sz="0" w:space="0" w:color="auto"/>
        <w:left w:val="none" w:sz="0" w:space="0" w:color="auto"/>
        <w:bottom w:val="none" w:sz="0" w:space="0" w:color="auto"/>
        <w:right w:val="none" w:sz="0" w:space="0" w:color="auto"/>
      </w:divBdr>
    </w:div>
    <w:div w:id="1986859769">
      <w:marLeft w:val="480"/>
      <w:marRight w:val="0"/>
      <w:marTop w:val="0"/>
      <w:marBottom w:val="0"/>
      <w:divBdr>
        <w:top w:val="none" w:sz="0" w:space="0" w:color="auto"/>
        <w:left w:val="none" w:sz="0" w:space="0" w:color="auto"/>
        <w:bottom w:val="none" w:sz="0" w:space="0" w:color="auto"/>
        <w:right w:val="none" w:sz="0" w:space="0" w:color="auto"/>
      </w:divBdr>
    </w:div>
    <w:div w:id="1986930371">
      <w:marLeft w:val="480"/>
      <w:marRight w:val="0"/>
      <w:marTop w:val="0"/>
      <w:marBottom w:val="0"/>
      <w:divBdr>
        <w:top w:val="none" w:sz="0" w:space="0" w:color="auto"/>
        <w:left w:val="none" w:sz="0" w:space="0" w:color="auto"/>
        <w:bottom w:val="none" w:sz="0" w:space="0" w:color="auto"/>
        <w:right w:val="none" w:sz="0" w:space="0" w:color="auto"/>
      </w:divBdr>
    </w:div>
    <w:div w:id="1987077700">
      <w:marLeft w:val="480"/>
      <w:marRight w:val="0"/>
      <w:marTop w:val="0"/>
      <w:marBottom w:val="0"/>
      <w:divBdr>
        <w:top w:val="none" w:sz="0" w:space="0" w:color="auto"/>
        <w:left w:val="none" w:sz="0" w:space="0" w:color="auto"/>
        <w:bottom w:val="none" w:sz="0" w:space="0" w:color="auto"/>
        <w:right w:val="none" w:sz="0" w:space="0" w:color="auto"/>
      </w:divBdr>
    </w:div>
    <w:div w:id="1987278720">
      <w:marLeft w:val="480"/>
      <w:marRight w:val="0"/>
      <w:marTop w:val="0"/>
      <w:marBottom w:val="0"/>
      <w:divBdr>
        <w:top w:val="none" w:sz="0" w:space="0" w:color="auto"/>
        <w:left w:val="none" w:sz="0" w:space="0" w:color="auto"/>
        <w:bottom w:val="none" w:sz="0" w:space="0" w:color="auto"/>
        <w:right w:val="none" w:sz="0" w:space="0" w:color="auto"/>
      </w:divBdr>
    </w:div>
    <w:div w:id="1987315201">
      <w:marLeft w:val="480"/>
      <w:marRight w:val="0"/>
      <w:marTop w:val="0"/>
      <w:marBottom w:val="0"/>
      <w:divBdr>
        <w:top w:val="none" w:sz="0" w:space="0" w:color="auto"/>
        <w:left w:val="none" w:sz="0" w:space="0" w:color="auto"/>
        <w:bottom w:val="none" w:sz="0" w:space="0" w:color="auto"/>
        <w:right w:val="none" w:sz="0" w:space="0" w:color="auto"/>
      </w:divBdr>
    </w:div>
    <w:div w:id="1987319597">
      <w:marLeft w:val="480"/>
      <w:marRight w:val="0"/>
      <w:marTop w:val="0"/>
      <w:marBottom w:val="0"/>
      <w:divBdr>
        <w:top w:val="none" w:sz="0" w:space="0" w:color="auto"/>
        <w:left w:val="none" w:sz="0" w:space="0" w:color="auto"/>
        <w:bottom w:val="none" w:sz="0" w:space="0" w:color="auto"/>
        <w:right w:val="none" w:sz="0" w:space="0" w:color="auto"/>
      </w:divBdr>
    </w:div>
    <w:div w:id="1987467757">
      <w:marLeft w:val="480"/>
      <w:marRight w:val="0"/>
      <w:marTop w:val="0"/>
      <w:marBottom w:val="0"/>
      <w:divBdr>
        <w:top w:val="none" w:sz="0" w:space="0" w:color="auto"/>
        <w:left w:val="none" w:sz="0" w:space="0" w:color="auto"/>
        <w:bottom w:val="none" w:sz="0" w:space="0" w:color="auto"/>
        <w:right w:val="none" w:sz="0" w:space="0" w:color="auto"/>
      </w:divBdr>
    </w:div>
    <w:div w:id="1987469972">
      <w:marLeft w:val="480"/>
      <w:marRight w:val="0"/>
      <w:marTop w:val="0"/>
      <w:marBottom w:val="0"/>
      <w:divBdr>
        <w:top w:val="none" w:sz="0" w:space="0" w:color="auto"/>
        <w:left w:val="none" w:sz="0" w:space="0" w:color="auto"/>
        <w:bottom w:val="none" w:sz="0" w:space="0" w:color="auto"/>
        <w:right w:val="none" w:sz="0" w:space="0" w:color="auto"/>
      </w:divBdr>
    </w:div>
    <w:div w:id="1987469976">
      <w:marLeft w:val="480"/>
      <w:marRight w:val="0"/>
      <w:marTop w:val="0"/>
      <w:marBottom w:val="0"/>
      <w:divBdr>
        <w:top w:val="none" w:sz="0" w:space="0" w:color="auto"/>
        <w:left w:val="none" w:sz="0" w:space="0" w:color="auto"/>
        <w:bottom w:val="none" w:sz="0" w:space="0" w:color="auto"/>
        <w:right w:val="none" w:sz="0" w:space="0" w:color="auto"/>
      </w:divBdr>
    </w:div>
    <w:div w:id="1987542554">
      <w:marLeft w:val="480"/>
      <w:marRight w:val="0"/>
      <w:marTop w:val="0"/>
      <w:marBottom w:val="0"/>
      <w:divBdr>
        <w:top w:val="none" w:sz="0" w:space="0" w:color="auto"/>
        <w:left w:val="none" w:sz="0" w:space="0" w:color="auto"/>
        <w:bottom w:val="none" w:sz="0" w:space="0" w:color="auto"/>
        <w:right w:val="none" w:sz="0" w:space="0" w:color="auto"/>
      </w:divBdr>
    </w:div>
    <w:div w:id="1987657519">
      <w:marLeft w:val="480"/>
      <w:marRight w:val="0"/>
      <w:marTop w:val="0"/>
      <w:marBottom w:val="0"/>
      <w:divBdr>
        <w:top w:val="none" w:sz="0" w:space="0" w:color="auto"/>
        <w:left w:val="none" w:sz="0" w:space="0" w:color="auto"/>
        <w:bottom w:val="none" w:sz="0" w:space="0" w:color="auto"/>
        <w:right w:val="none" w:sz="0" w:space="0" w:color="auto"/>
      </w:divBdr>
    </w:div>
    <w:div w:id="1987854332">
      <w:marLeft w:val="480"/>
      <w:marRight w:val="0"/>
      <w:marTop w:val="0"/>
      <w:marBottom w:val="0"/>
      <w:divBdr>
        <w:top w:val="none" w:sz="0" w:space="0" w:color="auto"/>
        <w:left w:val="none" w:sz="0" w:space="0" w:color="auto"/>
        <w:bottom w:val="none" w:sz="0" w:space="0" w:color="auto"/>
        <w:right w:val="none" w:sz="0" w:space="0" w:color="auto"/>
      </w:divBdr>
    </w:div>
    <w:div w:id="1987969620">
      <w:marLeft w:val="480"/>
      <w:marRight w:val="0"/>
      <w:marTop w:val="0"/>
      <w:marBottom w:val="0"/>
      <w:divBdr>
        <w:top w:val="none" w:sz="0" w:space="0" w:color="auto"/>
        <w:left w:val="none" w:sz="0" w:space="0" w:color="auto"/>
        <w:bottom w:val="none" w:sz="0" w:space="0" w:color="auto"/>
        <w:right w:val="none" w:sz="0" w:space="0" w:color="auto"/>
      </w:divBdr>
    </w:div>
    <w:div w:id="1987972335">
      <w:marLeft w:val="480"/>
      <w:marRight w:val="0"/>
      <w:marTop w:val="0"/>
      <w:marBottom w:val="0"/>
      <w:divBdr>
        <w:top w:val="none" w:sz="0" w:space="0" w:color="auto"/>
        <w:left w:val="none" w:sz="0" w:space="0" w:color="auto"/>
        <w:bottom w:val="none" w:sz="0" w:space="0" w:color="auto"/>
        <w:right w:val="none" w:sz="0" w:space="0" w:color="auto"/>
      </w:divBdr>
    </w:div>
    <w:div w:id="1988045689">
      <w:marLeft w:val="480"/>
      <w:marRight w:val="0"/>
      <w:marTop w:val="0"/>
      <w:marBottom w:val="0"/>
      <w:divBdr>
        <w:top w:val="none" w:sz="0" w:space="0" w:color="auto"/>
        <w:left w:val="none" w:sz="0" w:space="0" w:color="auto"/>
        <w:bottom w:val="none" w:sz="0" w:space="0" w:color="auto"/>
        <w:right w:val="none" w:sz="0" w:space="0" w:color="auto"/>
      </w:divBdr>
    </w:div>
    <w:div w:id="1988120862">
      <w:marLeft w:val="480"/>
      <w:marRight w:val="0"/>
      <w:marTop w:val="0"/>
      <w:marBottom w:val="0"/>
      <w:divBdr>
        <w:top w:val="none" w:sz="0" w:space="0" w:color="auto"/>
        <w:left w:val="none" w:sz="0" w:space="0" w:color="auto"/>
        <w:bottom w:val="none" w:sz="0" w:space="0" w:color="auto"/>
        <w:right w:val="none" w:sz="0" w:space="0" w:color="auto"/>
      </w:divBdr>
    </w:div>
    <w:div w:id="1988247070">
      <w:marLeft w:val="480"/>
      <w:marRight w:val="0"/>
      <w:marTop w:val="0"/>
      <w:marBottom w:val="0"/>
      <w:divBdr>
        <w:top w:val="none" w:sz="0" w:space="0" w:color="auto"/>
        <w:left w:val="none" w:sz="0" w:space="0" w:color="auto"/>
        <w:bottom w:val="none" w:sz="0" w:space="0" w:color="auto"/>
        <w:right w:val="none" w:sz="0" w:space="0" w:color="auto"/>
      </w:divBdr>
    </w:div>
    <w:div w:id="1988316737">
      <w:marLeft w:val="480"/>
      <w:marRight w:val="0"/>
      <w:marTop w:val="0"/>
      <w:marBottom w:val="0"/>
      <w:divBdr>
        <w:top w:val="none" w:sz="0" w:space="0" w:color="auto"/>
        <w:left w:val="none" w:sz="0" w:space="0" w:color="auto"/>
        <w:bottom w:val="none" w:sz="0" w:space="0" w:color="auto"/>
        <w:right w:val="none" w:sz="0" w:space="0" w:color="auto"/>
      </w:divBdr>
    </w:div>
    <w:div w:id="1988389460">
      <w:marLeft w:val="480"/>
      <w:marRight w:val="0"/>
      <w:marTop w:val="0"/>
      <w:marBottom w:val="0"/>
      <w:divBdr>
        <w:top w:val="none" w:sz="0" w:space="0" w:color="auto"/>
        <w:left w:val="none" w:sz="0" w:space="0" w:color="auto"/>
        <w:bottom w:val="none" w:sz="0" w:space="0" w:color="auto"/>
        <w:right w:val="none" w:sz="0" w:space="0" w:color="auto"/>
      </w:divBdr>
    </w:div>
    <w:div w:id="1988393706">
      <w:marLeft w:val="480"/>
      <w:marRight w:val="0"/>
      <w:marTop w:val="0"/>
      <w:marBottom w:val="0"/>
      <w:divBdr>
        <w:top w:val="none" w:sz="0" w:space="0" w:color="auto"/>
        <w:left w:val="none" w:sz="0" w:space="0" w:color="auto"/>
        <w:bottom w:val="none" w:sz="0" w:space="0" w:color="auto"/>
        <w:right w:val="none" w:sz="0" w:space="0" w:color="auto"/>
      </w:divBdr>
    </w:div>
    <w:div w:id="1988511667">
      <w:marLeft w:val="480"/>
      <w:marRight w:val="0"/>
      <w:marTop w:val="0"/>
      <w:marBottom w:val="0"/>
      <w:divBdr>
        <w:top w:val="none" w:sz="0" w:space="0" w:color="auto"/>
        <w:left w:val="none" w:sz="0" w:space="0" w:color="auto"/>
        <w:bottom w:val="none" w:sz="0" w:space="0" w:color="auto"/>
        <w:right w:val="none" w:sz="0" w:space="0" w:color="auto"/>
      </w:divBdr>
    </w:div>
    <w:div w:id="1988586819">
      <w:marLeft w:val="480"/>
      <w:marRight w:val="0"/>
      <w:marTop w:val="0"/>
      <w:marBottom w:val="0"/>
      <w:divBdr>
        <w:top w:val="none" w:sz="0" w:space="0" w:color="auto"/>
        <w:left w:val="none" w:sz="0" w:space="0" w:color="auto"/>
        <w:bottom w:val="none" w:sz="0" w:space="0" w:color="auto"/>
        <w:right w:val="none" w:sz="0" w:space="0" w:color="auto"/>
      </w:divBdr>
    </w:div>
    <w:div w:id="1988590415">
      <w:marLeft w:val="480"/>
      <w:marRight w:val="0"/>
      <w:marTop w:val="0"/>
      <w:marBottom w:val="0"/>
      <w:divBdr>
        <w:top w:val="none" w:sz="0" w:space="0" w:color="auto"/>
        <w:left w:val="none" w:sz="0" w:space="0" w:color="auto"/>
        <w:bottom w:val="none" w:sz="0" w:space="0" w:color="auto"/>
        <w:right w:val="none" w:sz="0" w:space="0" w:color="auto"/>
      </w:divBdr>
    </w:div>
    <w:div w:id="1988628610">
      <w:marLeft w:val="480"/>
      <w:marRight w:val="0"/>
      <w:marTop w:val="0"/>
      <w:marBottom w:val="0"/>
      <w:divBdr>
        <w:top w:val="none" w:sz="0" w:space="0" w:color="auto"/>
        <w:left w:val="none" w:sz="0" w:space="0" w:color="auto"/>
        <w:bottom w:val="none" w:sz="0" w:space="0" w:color="auto"/>
        <w:right w:val="none" w:sz="0" w:space="0" w:color="auto"/>
      </w:divBdr>
    </w:div>
    <w:div w:id="1988628665">
      <w:marLeft w:val="480"/>
      <w:marRight w:val="0"/>
      <w:marTop w:val="0"/>
      <w:marBottom w:val="0"/>
      <w:divBdr>
        <w:top w:val="none" w:sz="0" w:space="0" w:color="auto"/>
        <w:left w:val="none" w:sz="0" w:space="0" w:color="auto"/>
        <w:bottom w:val="none" w:sz="0" w:space="0" w:color="auto"/>
        <w:right w:val="none" w:sz="0" w:space="0" w:color="auto"/>
      </w:divBdr>
    </w:div>
    <w:div w:id="1988705950">
      <w:marLeft w:val="480"/>
      <w:marRight w:val="0"/>
      <w:marTop w:val="0"/>
      <w:marBottom w:val="0"/>
      <w:divBdr>
        <w:top w:val="none" w:sz="0" w:space="0" w:color="auto"/>
        <w:left w:val="none" w:sz="0" w:space="0" w:color="auto"/>
        <w:bottom w:val="none" w:sz="0" w:space="0" w:color="auto"/>
        <w:right w:val="none" w:sz="0" w:space="0" w:color="auto"/>
      </w:divBdr>
    </w:div>
    <w:div w:id="1988706378">
      <w:marLeft w:val="480"/>
      <w:marRight w:val="0"/>
      <w:marTop w:val="0"/>
      <w:marBottom w:val="0"/>
      <w:divBdr>
        <w:top w:val="none" w:sz="0" w:space="0" w:color="auto"/>
        <w:left w:val="none" w:sz="0" w:space="0" w:color="auto"/>
        <w:bottom w:val="none" w:sz="0" w:space="0" w:color="auto"/>
        <w:right w:val="none" w:sz="0" w:space="0" w:color="auto"/>
      </w:divBdr>
    </w:div>
    <w:div w:id="1988902128">
      <w:marLeft w:val="480"/>
      <w:marRight w:val="0"/>
      <w:marTop w:val="0"/>
      <w:marBottom w:val="0"/>
      <w:divBdr>
        <w:top w:val="none" w:sz="0" w:space="0" w:color="auto"/>
        <w:left w:val="none" w:sz="0" w:space="0" w:color="auto"/>
        <w:bottom w:val="none" w:sz="0" w:space="0" w:color="auto"/>
        <w:right w:val="none" w:sz="0" w:space="0" w:color="auto"/>
      </w:divBdr>
    </w:div>
    <w:div w:id="1989049245">
      <w:marLeft w:val="480"/>
      <w:marRight w:val="0"/>
      <w:marTop w:val="0"/>
      <w:marBottom w:val="0"/>
      <w:divBdr>
        <w:top w:val="none" w:sz="0" w:space="0" w:color="auto"/>
        <w:left w:val="none" w:sz="0" w:space="0" w:color="auto"/>
        <w:bottom w:val="none" w:sz="0" w:space="0" w:color="auto"/>
        <w:right w:val="none" w:sz="0" w:space="0" w:color="auto"/>
      </w:divBdr>
    </w:div>
    <w:div w:id="1989161443">
      <w:marLeft w:val="480"/>
      <w:marRight w:val="0"/>
      <w:marTop w:val="0"/>
      <w:marBottom w:val="0"/>
      <w:divBdr>
        <w:top w:val="none" w:sz="0" w:space="0" w:color="auto"/>
        <w:left w:val="none" w:sz="0" w:space="0" w:color="auto"/>
        <w:bottom w:val="none" w:sz="0" w:space="0" w:color="auto"/>
        <w:right w:val="none" w:sz="0" w:space="0" w:color="auto"/>
      </w:divBdr>
    </w:div>
    <w:div w:id="1989163125">
      <w:marLeft w:val="480"/>
      <w:marRight w:val="0"/>
      <w:marTop w:val="0"/>
      <w:marBottom w:val="0"/>
      <w:divBdr>
        <w:top w:val="none" w:sz="0" w:space="0" w:color="auto"/>
        <w:left w:val="none" w:sz="0" w:space="0" w:color="auto"/>
        <w:bottom w:val="none" w:sz="0" w:space="0" w:color="auto"/>
        <w:right w:val="none" w:sz="0" w:space="0" w:color="auto"/>
      </w:divBdr>
    </w:div>
    <w:div w:id="1989312132">
      <w:marLeft w:val="480"/>
      <w:marRight w:val="0"/>
      <w:marTop w:val="0"/>
      <w:marBottom w:val="0"/>
      <w:divBdr>
        <w:top w:val="none" w:sz="0" w:space="0" w:color="auto"/>
        <w:left w:val="none" w:sz="0" w:space="0" w:color="auto"/>
        <w:bottom w:val="none" w:sz="0" w:space="0" w:color="auto"/>
        <w:right w:val="none" w:sz="0" w:space="0" w:color="auto"/>
      </w:divBdr>
    </w:div>
    <w:div w:id="1989507433">
      <w:marLeft w:val="480"/>
      <w:marRight w:val="0"/>
      <w:marTop w:val="0"/>
      <w:marBottom w:val="0"/>
      <w:divBdr>
        <w:top w:val="none" w:sz="0" w:space="0" w:color="auto"/>
        <w:left w:val="none" w:sz="0" w:space="0" w:color="auto"/>
        <w:bottom w:val="none" w:sz="0" w:space="0" w:color="auto"/>
        <w:right w:val="none" w:sz="0" w:space="0" w:color="auto"/>
      </w:divBdr>
    </w:div>
    <w:div w:id="1989556097">
      <w:marLeft w:val="480"/>
      <w:marRight w:val="0"/>
      <w:marTop w:val="0"/>
      <w:marBottom w:val="0"/>
      <w:divBdr>
        <w:top w:val="none" w:sz="0" w:space="0" w:color="auto"/>
        <w:left w:val="none" w:sz="0" w:space="0" w:color="auto"/>
        <w:bottom w:val="none" w:sz="0" w:space="0" w:color="auto"/>
        <w:right w:val="none" w:sz="0" w:space="0" w:color="auto"/>
      </w:divBdr>
    </w:div>
    <w:div w:id="1989748751">
      <w:marLeft w:val="480"/>
      <w:marRight w:val="0"/>
      <w:marTop w:val="0"/>
      <w:marBottom w:val="0"/>
      <w:divBdr>
        <w:top w:val="none" w:sz="0" w:space="0" w:color="auto"/>
        <w:left w:val="none" w:sz="0" w:space="0" w:color="auto"/>
        <w:bottom w:val="none" w:sz="0" w:space="0" w:color="auto"/>
        <w:right w:val="none" w:sz="0" w:space="0" w:color="auto"/>
      </w:divBdr>
    </w:div>
    <w:div w:id="1989935315">
      <w:marLeft w:val="480"/>
      <w:marRight w:val="0"/>
      <w:marTop w:val="0"/>
      <w:marBottom w:val="0"/>
      <w:divBdr>
        <w:top w:val="none" w:sz="0" w:space="0" w:color="auto"/>
        <w:left w:val="none" w:sz="0" w:space="0" w:color="auto"/>
        <w:bottom w:val="none" w:sz="0" w:space="0" w:color="auto"/>
        <w:right w:val="none" w:sz="0" w:space="0" w:color="auto"/>
      </w:divBdr>
    </w:div>
    <w:div w:id="1990590533">
      <w:marLeft w:val="480"/>
      <w:marRight w:val="0"/>
      <w:marTop w:val="0"/>
      <w:marBottom w:val="0"/>
      <w:divBdr>
        <w:top w:val="none" w:sz="0" w:space="0" w:color="auto"/>
        <w:left w:val="none" w:sz="0" w:space="0" w:color="auto"/>
        <w:bottom w:val="none" w:sz="0" w:space="0" w:color="auto"/>
        <w:right w:val="none" w:sz="0" w:space="0" w:color="auto"/>
      </w:divBdr>
    </w:div>
    <w:div w:id="1990599035">
      <w:marLeft w:val="480"/>
      <w:marRight w:val="0"/>
      <w:marTop w:val="0"/>
      <w:marBottom w:val="0"/>
      <w:divBdr>
        <w:top w:val="none" w:sz="0" w:space="0" w:color="auto"/>
        <w:left w:val="none" w:sz="0" w:space="0" w:color="auto"/>
        <w:bottom w:val="none" w:sz="0" w:space="0" w:color="auto"/>
        <w:right w:val="none" w:sz="0" w:space="0" w:color="auto"/>
      </w:divBdr>
    </w:div>
    <w:div w:id="1990599241">
      <w:marLeft w:val="480"/>
      <w:marRight w:val="0"/>
      <w:marTop w:val="0"/>
      <w:marBottom w:val="0"/>
      <w:divBdr>
        <w:top w:val="none" w:sz="0" w:space="0" w:color="auto"/>
        <w:left w:val="none" w:sz="0" w:space="0" w:color="auto"/>
        <w:bottom w:val="none" w:sz="0" w:space="0" w:color="auto"/>
        <w:right w:val="none" w:sz="0" w:space="0" w:color="auto"/>
      </w:divBdr>
    </w:div>
    <w:div w:id="1990674772">
      <w:marLeft w:val="480"/>
      <w:marRight w:val="0"/>
      <w:marTop w:val="0"/>
      <w:marBottom w:val="0"/>
      <w:divBdr>
        <w:top w:val="none" w:sz="0" w:space="0" w:color="auto"/>
        <w:left w:val="none" w:sz="0" w:space="0" w:color="auto"/>
        <w:bottom w:val="none" w:sz="0" w:space="0" w:color="auto"/>
        <w:right w:val="none" w:sz="0" w:space="0" w:color="auto"/>
      </w:divBdr>
    </w:div>
    <w:div w:id="1990741531">
      <w:marLeft w:val="480"/>
      <w:marRight w:val="0"/>
      <w:marTop w:val="0"/>
      <w:marBottom w:val="0"/>
      <w:divBdr>
        <w:top w:val="none" w:sz="0" w:space="0" w:color="auto"/>
        <w:left w:val="none" w:sz="0" w:space="0" w:color="auto"/>
        <w:bottom w:val="none" w:sz="0" w:space="0" w:color="auto"/>
        <w:right w:val="none" w:sz="0" w:space="0" w:color="auto"/>
      </w:divBdr>
    </w:div>
    <w:div w:id="1990789412">
      <w:marLeft w:val="480"/>
      <w:marRight w:val="0"/>
      <w:marTop w:val="0"/>
      <w:marBottom w:val="0"/>
      <w:divBdr>
        <w:top w:val="none" w:sz="0" w:space="0" w:color="auto"/>
        <w:left w:val="none" w:sz="0" w:space="0" w:color="auto"/>
        <w:bottom w:val="none" w:sz="0" w:space="0" w:color="auto"/>
        <w:right w:val="none" w:sz="0" w:space="0" w:color="auto"/>
      </w:divBdr>
    </w:div>
    <w:div w:id="1990858859">
      <w:marLeft w:val="480"/>
      <w:marRight w:val="0"/>
      <w:marTop w:val="0"/>
      <w:marBottom w:val="0"/>
      <w:divBdr>
        <w:top w:val="none" w:sz="0" w:space="0" w:color="auto"/>
        <w:left w:val="none" w:sz="0" w:space="0" w:color="auto"/>
        <w:bottom w:val="none" w:sz="0" w:space="0" w:color="auto"/>
        <w:right w:val="none" w:sz="0" w:space="0" w:color="auto"/>
      </w:divBdr>
    </w:div>
    <w:div w:id="1990937706">
      <w:marLeft w:val="480"/>
      <w:marRight w:val="0"/>
      <w:marTop w:val="0"/>
      <w:marBottom w:val="0"/>
      <w:divBdr>
        <w:top w:val="none" w:sz="0" w:space="0" w:color="auto"/>
        <w:left w:val="none" w:sz="0" w:space="0" w:color="auto"/>
        <w:bottom w:val="none" w:sz="0" w:space="0" w:color="auto"/>
        <w:right w:val="none" w:sz="0" w:space="0" w:color="auto"/>
      </w:divBdr>
    </w:div>
    <w:div w:id="1991204548">
      <w:marLeft w:val="480"/>
      <w:marRight w:val="0"/>
      <w:marTop w:val="0"/>
      <w:marBottom w:val="0"/>
      <w:divBdr>
        <w:top w:val="none" w:sz="0" w:space="0" w:color="auto"/>
        <w:left w:val="none" w:sz="0" w:space="0" w:color="auto"/>
        <w:bottom w:val="none" w:sz="0" w:space="0" w:color="auto"/>
        <w:right w:val="none" w:sz="0" w:space="0" w:color="auto"/>
      </w:divBdr>
    </w:div>
    <w:div w:id="1991207385">
      <w:marLeft w:val="480"/>
      <w:marRight w:val="0"/>
      <w:marTop w:val="0"/>
      <w:marBottom w:val="0"/>
      <w:divBdr>
        <w:top w:val="none" w:sz="0" w:space="0" w:color="auto"/>
        <w:left w:val="none" w:sz="0" w:space="0" w:color="auto"/>
        <w:bottom w:val="none" w:sz="0" w:space="0" w:color="auto"/>
        <w:right w:val="none" w:sz="0" w:space="0" w:color="auto"/>
      </w:divBdr>
    </w:div>
    <w:div w:id="1991250249">
      <w:marLeft w:val="480"/>
      <w:marRight w:val="0"/>
      <w:marTop w:val="0"/>
      <w:marBottom w:val="0"/>
      <w:divBdr>
        <w:top w:val="none" w:sz="0" w:space="0" w:color="auto"/>
        <w:left w:val="none" w:sz="0" w:space="0" w:color="auto"/>
        <w:bottom w:val="none" w:sz="0" w:space="0" w:color="auto"/>
        <w:right w:val="none" w:sz="0" w:space="0" w:color="auto"/>
      </w:divBdr>
    </w:div>
    <w:div w:id="1991250527">
      <w:marLeft w:val="480"/>
      <w:marRight w:val="0"/>
      <w:marTop w:val="0"/>
      <w:marBottom w:val="0"/>
      <w:divBdr>
        <w:top w:val="none" w:sz="0" w:space="0" w:color="auto"/>
        <w:left w:val="none" w:sz="0" w:space="0" w:color="auto"/>
        <w:bottom w:val="none" w:sz="0" w:space="0" w:color="auto"/>
        <w:right w:val="none" w:sz="0" w:space="0" w:color="auto"/>
      </w:divBdr>
    </w:div>
    <w:div w:id="1991399028">
      <w:marLeft w:val="480"/>
      <w:marRight w:val="0"/>
      <w:marTop w:val="0"/>
      <w:marBottom w:val="0"/>
      <w:divBdr>
        <w:top w:val="none" w:sz="0" w:space="0" w:color="auto"/>
        <w:left w:val="none" w:sz="0" w:space="0" w:color="auto"/>
        <w:bottom w:val="none" w:sz="0" w:space="0" w:color="auto"/>
        <w:right w:val="none" w:sz="0" w:space="0" w:color="auto"/>
      </w:divBdr>
    </w:div>
    <w:div w:id="1991472648">
      <w:marLeft w:val="480"/>
      <w:marRight w:val="0"/>
      <w:marTop w:val="0"/>
      <w:marBottom w:val="0"/>
      <w:divBdr>
        <w:top w:val="none" w:sz="0" w:space="0" w:color="auto"/>
        <w:left w:val="none" w:sz="0" w:space="0" w:color="auto"/>
        <w:bottom w:val="none" w:sz="0" w:space="0" w:color="auto"/>
        <w:right w:val="none" w:sz="0" w:space="0" w:color="auto"/>
      </w:divBdr>
    </w:div>
    <w:div w:id="1991515166">
      <w:marLeft w:val="480"/>
      <w:marRight w:val="0"/>
      <w:marTop w:val="0"/>
      <w:marBottom w:val="0"/>
      <w:divBdr>
        <w:top w:val="none" w:sz="0" w:space="0" w:color="auto"/>
        <w:left w:val="none" w:sz="0" w:space="0" w:color="auto"/>
        <w:bottom w:val="none" w:sz="0" w:space="0" w:color="auto"/>
        <w:right w:val="none" w:sz="0" w:space="0" w:color="auto"/>
      </w:divBdr>
    </w:div>
    <w:div w:id="1991640344">
      <w:marLeft w:val="480"/>
      <w:marRight w:val="0"/>
      <w:marTop w:val="0"/>
      <w:marBottom w:val="0"/>
      <w:divBdr>
        <w:top w:val="none" w:sz="0" w:space="0" w:color="auto"/>
        <w:left w:val="none" w:sz="0" w:space="0" w:color="auto"/>
        <w:bottom w:val="none" w:sz="0" w:space="0" w:color="auto"/>
        <w:right w:val="none" w:sz="0" w:space="0" w:color="auto"/>
      </w:divBdr>
    </w:div>
    <w:div w:id="1991867056">
      <w:marLeft w:val="480"/>
      <w:marRight w:val="0"/>
      <w:marTop w:val="0"/>
      <w:marBottom w:val="0"/>
      <w:divBdr>
        <w:top w:val="none" w:sz="0" w:space="0" w:color="auto"/>
        <w:left w:val="none" w:sz="0" w:space="0" w:color="auto"/>
        <w:bottom w:val="none" w:sz="0" w:space="0" w:color="auto"/>
        <w:right w:val="none" w:sz="0" w:space="0" w:color="auto"/>
      </w:divBdr>
    </w:div>
    <w:div w:id="1991977608">
      <w:marLeft w:val="480"/>
      <w:marRight w:val="0"/>
      <w:marTop w:val="0"/>
      <w:marBottom w:val="0"/>
      <w:divBdr>
        <w:top w:val="none" w:sz="0" w:space="0" w:color="auto"/>
        <w:left w:val="none" w:sz="0" w:space="0" w:color="auto"/>
        <w:bottom w:val="none" w:sz="0" w:space="0" w:color="auto"/>
        <w:right w:val="none" w:sz="0" w:space="0" w:color="auto"/>
      </w:divBdr>
    </w:div>
    <w:div w:id="1991984344">
      <w:marLeft w:val="480"/>
      <w:marRight w:val="0"/>
      <w:marTop w:val="0"/>
      <w:marBottom w:val="0"/>
      <w:divBdr>
        <w:top w:val="none" w:sz="0" w:space="0" w:color="auto"/>
        <w:left w:val="none" w:sz="0" w:space="0" w:color="auto"/>
        <w:bottom w:val="none" w:sz="0" w:space="0" w:color="auto"/>
        <w:right w:val="none" w:sz="0" w:space="0" w:color="auto"/>
      </w:divBdr>
    </w:div>
    <w:div w:id="1992170752">
      <w:marLeft w:val="480"/>
      <w:marRight w:val="0"/>
      <w:marTop w:val="0"/>
      <w:marBottom w:val="0"/>
      <w:divBdr>
        <w:top w:val="none" w:sz="0" w:space="0" w:color="auto"/>
        <w:left w:val="none" w:sz="0" w:space="0" w:color="auto"/>
        <w:bottom w:val="none" w:sz="0" w:space="0" w:color="auto"/>
        <w:right w:val="none" w:sz="0" w:space="0" w:color="auto"/>
      </w:divBdr>
    </w:div>
    <w:div w:id="1992171639">
      <w:marLeft w:val="480"/>
      <w:marRight w:val="0"/>
      <w:marTop w:val="0"/>
      <w:marBottom w:val="0"/>
      <w:divBdr>
        <w:top w:val="none" w:sz="0" w:space="0" w:color="auto"/>
        <w:left w:val="none" w:sz="0" w:space="0" w:color="auto"/>
        <w:bottom w:val="none" w:sz="0" w:space="0" w:color="auto"/>
        <w:right w:val="none" w:sz="0" w:space="0" w:color="auto"/>
      </w:divBdr>
    </w:div>
    <w:div w:id="1992322915">
      <w:marLeft w:val="480"/>
      <w:marRight w:val="0"/>
      <w:marTop w:val="0"/>
      <w:marBottom w:val="0"/>
      <w:divBdr>
        <w:top w:val="none" w:sz="0" w:space="0" w:color="auto"/>
        <w:left w:val="none" w:sz="0" w:space="0" w:color="auto"/>
        <w:bottom w:val="none" w:sz="0" w:space="0" w:color="auto"/>
        <w:right w:val="none" w:sz="0" w:space="0" w:color="auto"/>
      </w:divBdr>
    </w:div>
    <w:div w:id="1992326433">
      <w:marLeft w:val="480"/>
      <w:marRight w:val="0"/>
      <w:marTop w:val="0"/>
      <w:marBottom w:val="0"/>
      <w:divBdr>
        <w:top w:val="none" w:sz="0" w:space="0" w:color="auto"/>
        <w:left w:val="none" w:sz="0" w:space="0" w:color="auto"/>
        <w:bottom w:val="none" w:sz="0" w:space="0" w:color="auto"/>
        <w:right w:val="none" w:sz="0" w:space="0" w:color="auto"/>
      </w:divBdr>
    </w:div>
    <w:div w:id="1992363689">
      <w:marLeft w:val="480"/>
      <w:marRight w:val="0"/>
      <w:marTop w:val="0"/>
      <w:marBottom w:val="0"/>
      <w:divBdr>
        <w:top w:val="none" w:sz="0" w:space="0" w:color="auto"/>
        <w:left w:val="none" w:sz="0" w:space="0" w:color="auto"/>
        <w:bottom w:val="none" w:sz="0" w:space="0" w:color="auto"/>
        <w:right w:val="none" w:sz="0" w:space="0" w:color="auto"/>
      </w:divBdr>
    </w:div>
    <w:div w:id="1992559149">
      <w:marLeft w:val="480"/>
      <w:marRight w:val="0"/>
      <w:marTop w:val="0"/>
      <w:marBottom w:val="0"/>
      <w:divBdr>
        <w:top w:val="none" w:sz="0" w:space="0" w:color="auto"/>
        <w:left w:val="none" w:sz="0" w:space="0" w:color="auto"/>
        <w:bottom w:val="none" w:sz="0" w:space="0" w:color="auto"/>
        <w:right w:val="none" w:sz="0" w:space="0" w:color="auto"/>
      </w:divBdr>
    </w:div>
    <w:div w:id="1992714325">
      <w:marLeft w:val="480"/>
      <w:marRight w:val="0"/>
      <w:marTop w:val="0"/>
      <w:marBottom w:val="0"/>
      <w:divBdr>
        <w:top w:val="none" w:sz="0" w:space="0" w:color="auto"/>
        <w:left w:val="none" w:sz="0" w:space="0" w:color="auto"/>
        <w:bottom w:val="none" w:sz="0" w:space="0" w:color="auto"/>
        <w:right w:val="none" w:sz="0" w:space="0" w:color="auto"/>
      </w:divBdr>
    </w:div>
    <w:div w:id="1992715209">
      <w:marLeft w:val="480"/>
      <w:marRight w:val="0"/>
      <w:marTop w:val="0"/>
      <w:marBottom w:val="0"/>
      <w:divBdr>
        <w:top w:val="none" w:sz="0" w:space="0" w:color="auto"/>
        <w:left w:val="none" w:sz="0" w:space="0" w:color="auto"/>
        <w:bottom w:val="none" w:sz="0" w:space="0" w:color="auto"/>
        <w:right w:val="none" w:sz="0" w:space="0" w:color="auto"/>
      </w:divBdr>
    </w:div>
    <w:div w:id="1993018126">
      <w:marLeft w:val="480"/>
      <w:marRight w:val="0"/>
      <w:marTop w:val="0"/>
      <w:marBottom w:val="0"/>
      <w:divBdr>
        <w:top w:val="none" w:sz="0" w:space="0" w:color="auto"/>
        <w:left w:val="none" w:sz="0" w:space="0" w:color="auto"/>
        <w:bottom w:val="none" w:sz="0" w:space="0" w:color="auto"/>
        <w:right w:val="none" w:sz="0" w:space="0" w:color="auto"/>
      </w:divBdr>
    </w:div>
    <w:div w:id="1993093579">
      <w:marLeft w:val="480"/>
      <w:marRight w:val="0"/>
      <w:marTop w:val="0"/>
      <w:marBottom w:val="0"/>
      <w:divBdr>
        <w:top w:val="none" w:sz="0" w:space="0" w:color="auto"/>
        <w:left w:val="none" w:sz="0" w:space="0" w:color="auto"/>
        <w:bottom w:val="none" w:sz="0" w:space="0" w:color="auto"/>
        <w:right w:val="none" w:sz="0" w:space="0" w:color="auto"/>
      </w:divBdr>
    </w:div>
    <w:div w:id="1993631410">
      <w:marLeft w:val="480"/>
      <w:marRight w:val="0"/>
      <w:marTop w:val="0"/>
      <w:marBottom w:val="0"/>
      <w:divBdr>
        <w:top w:val="none" w:sz="0" w:space="0" w:color="auto"/>
        <w:left w:val="none" w:sz="0" w:space="0" w:color="auto"/>
        <w:bottom w:val="none" w:sz="0" w:space="0" w:color="auto"/>
        <w:right w:val="none" w:sz="0" w:space="0" w:color="auto"/>
      </w:divBdr>
    </w:div>
    <w:div w:id="1993675520">
      <w:marLeft w:val="480"/>
      <w:marRight w:val="0"/>
      <w:marTop w:val="0"/>
      <w:marBottom w:val="0"/>
      <w:divBdr>
        <w:top w:val="none" w:sz="0" w:space="0" w:color="auto"/>
        <w:left w:val="none" w:sz="0" w:space="0" w:color="auto"/>
        <w:bottom w:val="none" w:sz="0" w:space="0" w:color="auto"/>
        <w:right w:val="none" w:sz="0" w:space="0" w:color="auto"/>
      </w:divBdr>
    </w:div>
    <w:div w:id="1993680595">
      <w:marLeft w:val="480"/>
      <w:marRight w:val="0"/>
      <w:marTop w:val="0"/>
      <w:marBottom w:val="0"/>
      <w:divBdr>
        <w:top w:val="none" w:sz="0" w:space="0" w:color="auto"/>
        <w:left w:val="none" w:sz="0" w:space="0" w:color="auto"/>
        <w:bottom w:val="none" w:sz="0" w:space="0" w:color="auto"/>
        <w:right w:val="none" w:sz="0" w:space="0" w:color="auto"/>
      </w:divBdr>
    </w:div>
    <w:div w:id="1993754433">
      <w:marLeft w:val="480"/>
      <w:marRight w:val="0"/>
      <w:marTop w:val="0"/>
      <w:marBottom w:val="0"/>
      <w:divBdr>
        <w:top w:val="none" w:sz="0" w:space="0" w:color="auto"/>
        <w:left w:val="none" w:sz="0" w:space="0" w:color="auto"/>
        <w:bottom w:val="none" w:sz="0" w:space="0" w:color="auto"/>
        <w:right w:val="none" w:sz="0" w:space="0" w:color="auto"/>
      </w:divBdr>
    </w:div>
    <w:div w:id="1993824545">
      <w:marLeft w:val="480"/>
      <w:marRight w:val="0"/>
      <w:marTop w:val="0"/>
      <w:marBottom w:val="0"/>
      <w:divBdr>
        <w:top w:val="none" w:sz="0" w:space="0" w:color="auto"/>
        <w:left w:val="none" w:sz="0" w:space="0" w:color="auto"/>
        <w:bottom w:val="none" w:sz="0" w:space="0" w:color="auto"/>
        <w:right w:val="none" w:sz="0" w:space="0" w:color="auto"/>
      </w:divBdr>
    </w:div>
    <w:div w:id="1993825160">
      <w:marLeft w:val="480"/>
      <w:marRight w:val="0"/>
      <w:marTop w:val="0"/>
      <w:marBottom w:val="0"/>
      <w:divBdr>
        <w:top w:val="none" w:sz="0" w:space="0" w:color="auto"/>
        <w:left w:val="none" w:sz="0" w:space="0" w:color="auto"/>
        <w:bottom w:val="none" w:sz="0" w:space="0" w:color="auto"/>
        <w:right w:val="none" w:sz="0" w:space="0" w:color="auto"/>
      </w:divBdr>
    </w:div>
    <w:div w:id="1993831192">
      <w:marLeft w:val="480"/>
      <w:marRight w:val="0"/>
      <w:marTop w:val="0"/>
      <w:marBottom w:val="0"/>
      <w:divBdr>
        <w:top w:val="none" w:sz="0" w:space="0" w:color="auto"/>
        <w:left w:val="none" w:sz="0" w:space="0" w:color="auto"/>
        <w:bottom w:val="none" w:sz="0" w:space="0" w:color="auto"/>
        <w:right w:val="none" w:sz="0" w:space="0" w:color="auto"/>
      </w:divBdr>
    </w:div>
    <w:div w:id="1993832151">
      <w:marLeft w:val="480"/>
      <w:marRight w:val="0"/>
      <w:marTop w:val="0"/>
      <w:marBottom w:val="0"/>
      <w:divBdr>
        <w:top w:val="none" w:sz="0" w:space="0" w:color="auto"/>
        <w:left w:val="none" w:sz="0" w:space="0" w:color="auto"/>
        <w:bottom w:val="none" w:sz="0" w:space="0" w:color="auto"/>
        <w:right w:val="none" w:sz="0" w:space="0" w:color="auto"/>
      </w:divBdr>
    </w:div>
    <w:div w:id="1993870428">
      <w:marLeft w:val="480"/>
      <w:marRight w:val="0"/>
      <w:marTop w:val="0"/>
      <w:marBottom w:val="0"/>
      <w:divBdr>
        <w:top w:val="none" w:sz="0" w:space="0" w:color="auto"/>
        <w:left w:val="none" w:sz="0" w:space="0" w:color="auto"/>
        <w:bottom w:val="none" w:sz="0" w:space="0" w:color="auto"/>
        <w:right w:val="none" w:sz="0" w:space="0" w:color="auto"/>
      </w:divBdr>
    </w:div>
    <w:div w:id="1993948512">
      <w:marLeft w:val="480"/>
      <w:marRight w:val="0"/>
      <w:marTop w:val="0"/>
      <w:marBottom w:val="0"/>
      <w:divBdr>
        <w:top w:val="none" w:sz="0" w:space="0" w:color="auto"/>
        <w:left w:val="none" w:sz="0" w:space="0" w:color="auto"/>
        <w:bottom w:val="none" w:sz="0" w:space="0" w:color="auto"/>
        <w:right w:val="none" w:sz="0" w:space="0" w:color="auto"/>
      </w:divBdr>
    </w:div>
    <w:div w:id="1993950287">
      <w:marLeft w:val="480"/>
      <w:marRight w:val="0"/>
      <w:marTop w:val="0"/>
      <w:marBottom w:val="0"/>
      <w:divBdr>
        <w:top w:val="none" w:sz="0" w:space="0" w:color="auto"/>
        <w:left w:val="none" w:sz="0" w:space="0" w:color="auto"/>
        <w:bottom w:val="none" w:sz="0" w:space="0" w:color="auto"/>
        <w:right w:val="none" w:sz="0" w:space="0" w:color="auto"/>
      </w:divBdr>
    </w:div>
    <w:div w:id="1994142897">
      <w:marLeft w:val="480"/>
      <w:marRight w:val="0"/>
      <w:marTop w:val="0"/>
      <w:marBottom w:val="0"/>
      <w:divBdr>
        <w:top w:val="none" w:sz="0" w:space="0" w:color="auto"/>
        <w:left w:val="none" w:sz="0" w:space="0" w:color="auto"/>
        <w:bottom w:val="none" w:sz="0" w:space="0" w:color="auto"/>
        <w:right w:val="none" w:sz="0" w:space="0" w:color="auto"/>
      </w:divBdr>
    </w:div>
    <w:div w:id="1994217964">
      <w:marLeft w:val="480"/>
      <w:marRight w:val="0"/>
      <w:marTop w:val="0"/>
      <w:marBottom w:val="0"/>
      <w:divBdr>
        <w:top w:val="none" w:sz="0" w:space="0" w:color="auto"/>
        <w:left w:val="none" w:sz="0" w:space="0" w:color="auto"/>
        <w:bottom w:val="none" w:sz="0" w:space="0" w:color="auto"/>
        <w:right w:val="none" w:sz="0" w:space="0" w:color="auto"/>
      </w:divBdr>
    </w:div>
    <w:div w:id="1994286645">
      <w:marLeft w:val="480"/>
      <w:marRight w:val="0"/>
      <w:marTop w:val="0"/>
      <w:marBottom w:val="0"/>
      <w:divBdr>
        <w:top w:val="none" w:sz="0" w:space="0" w:color="auto"/>
        <w:left w:val="none" w:sz="0" w:space="0" w:color="auto"/>
        <w:bottom w:val="none" w:sz="0" w:space="0" w:color="auto"/>
        <w:right w:val="none" w:sz="0" w:space="0" w:color="auto"/>
      </w:divBdr>
    </w:div>
    <w:div w:id="1994529672">
      <w:marLeft w:val="480"/>
      <w:marRight w:val="0"/>
      <w:marTop w:val="0"/>
      <w:marBottom w:val="0"/>
      <w:divBdr>
        <w:top w:val="none" w:sz="0" w:space="0" w:color="auto"/>
        <w:left w:val="none" w:sz="0" w:space="0" w:color="auto"/>
        <w:bottom w:val="none" w:sz="0" w:space="0" w:color="auto"/>
        <w:right w:val="none" w:sz="0" w:space="0" w:color="auto"/>
      </w:divBdr>
    </w:div>
    <w:div w:id="1994529862">
      <w:marLeft w:val="480"/>
      <w:marRight w:val="0"/>
      <w:marTop w:val="0"/>
      <w:marBottom w:val="0"/>
      <w:divBdr>
        <w:top w:val="none" w:sz="0" w:space="0" w:color="auto"/>
        <w:left w:val="none" w:sz="0" w:space="0" w:color="auto"/>
        <w:bottom w:val="none" w:sz="0" w:space="0" w:color="auto"/>
        <w:right w:val="none" w:sz="0" w:space="0" w:color="auto"/>
      </w:divBdr>
    </w:div>
    <w:div w:id="1994793458">
      <w:marLeft w:val="480"/>
      <w:marRight w:val="0"/>
      <w:marTop w:val="0"/>
      <w:marBottom w:val="0"/>
      <w:divBdr>
        <w:top w:val="none" w:sz="0" w:space="0" w:color="auto"/>
        <w:left w:val="none" w:sz="0" w:space="0" w:color="auto"/>
        <w:bottom w:val="none" w:sz="0" w:space="0" w:color="auto"/>
        <w:right w:val="none" w:sz="0" w:space="0" w:color="auto"/>
      </w:divBdr>
    </w:div>
    <w:div w:id="1994798799">
      <w:marLeft w:val="480"/>
      <w:marRight w:val="0"/>
      <w:marTop w:val="0"/>
      <w:marBottom w:val="0"/>
      <w:divBdr>
        <w:top w:val="none" w:sz="0" w:space="0" w:color="auto"/>
        <w:left w:val="none" w:sz="0" w:space="0" w:color="auto"/>
        <w:bottom w:val="none" w:sz="0" w:space="0" w:color="auto"/>
        <w:right w:val="none" w:sz="0" w:space="0" w:color="auto"/>
      </w:divBdr>
    </w:div>
    <w:div w:id="1994990935">
      <w:marLeft w:val="480"/>
      <w:marRight w:val="0"/>
      <w:marTop w:val="0"/>
      <w:marBottom w:val="0"/>
      <w:divBdr>
        <w:top w:val="none" w:sz="0" w:space="0" w:color="auto"/>
        <w:left w:val="none" w:sz="0" w:space="0" w:color="auto"/>
        <w:bottom w:val="none" w:sz="0" w:space="0" w:color="auto"/>
        <w:right w:val="none" w:sz="0" w:space="0" w:color="auto"/>
      </w:divBdr>
    </w:div>
    <w:div w:id="1995209883">
      <w:marLeft w:val="480"/>
      <w:marRight w:val="0"/>
      <w:marTop w:val="0"/>
      <w:marBottom w:val="0"/>
      <w:divBdr>
        <w:top w:val="none" w:sz="0" w:space="0" w:color="auto"/>
        <w:left w:val="none" w:sz="0" w:space="0" w:color="auto"/>
        <w:bottom w:val="none" w:sz="0" w:space="0" w:color="auto"/>
        <w:right w:val="none" w:sz="0" w:space="0" w:color="auto"/>
      </w:divBdr>
    </w:div>
    <w:div w:id="1995332445">
      <w:marLeft w:val="480"/>
      <w:marRight w:val="0"/>
      <w:marTop w:val="0"/>
      <w:marBottom w:val="0"/>
      <w:divBdr>
        <w:top w:val="none" w:sz="0" w:space="0" w:color="auto"/>
        <w:left w:val="none" w:sz="0" w:space="0" w:color="auto"/>
        <w:bottom w:val="none" w:sz="0" w:space="0" w:color="auto"/>
        <w:right w:val="none" w:sz="0" w:space="0" w:color="auto"/>
      </w:divBdr>
    </w:div>
    <w:div w:id="1995375487">
      <w:marLeft w:val="480"/>
      <w:marRight w:val="0"/>
      <w:marTop w:val="0"/>
      <w:marBottom w:val="0"/>
      <w:divBdr>
        <w:top w:val="none" w:sz="0" w:space="0" w:color="auto"/>
        <w:left w:val="none" w:sz="0" w:space="0" w:color="auto"/>
        <w:bottom w:val="none" w:sz="0" w:space="0" w:color="auto"/>
        <w:right w:val="none" w:sz="0" w:space="0" w:color="auto"/>
      </w:divBdr>
    </w:div>
    <w:div w:id="1995798163">
      <w:marLeft w:val="480"/>
      <w:marRight w:val="0"/>
      <w:marTop w:val="0"/>
      <w:marBottom w:val="0"/>
      <w:divBdr>
        <w:top w:val="none" w:sz="0" w:space="0" w:color="auto"/>
        <w:left w:val="none" w:sz="0" w:space="0" w:color="auto"/>
        <w:bottom w:val="none" w:sz="0" w:space="0" w:color="auto"/>
        <w:right w:val="none" w:sz="0" w:space="0" w:color="auto"/>
      </w:divBdr>
    </w:div>
    <w:div w:id="1995912341">
      <w:marLeft w:val="480"/>
      <w:marRight w:val="0"/>
      <w:marTop w:val="0"/>
      <w:marBottom w:val="0"/>
      <w:divBdr>
        <w:top w:val="none" w:sz="0" w:space="0" w:color="auto"/>
        <w:left w:val="none" w:sz="0" w:space="0" w:color="auto"/>
        <w:bottom w:val="none" w:sz="0" w:space="0" w:color="auto"/>
        <w:right w:val="none" w:sz="0" w:space="0" w:color="auto"/>
      </w:divBdr>
    </w:div>
    <w:div w:id="1995913701">
      <w:marLeft w:val="480"/>
      <w:marRight w:val="0"/>
      <w:marTop w:val="0"/>
      <w:marBottom w:val="0"/>
      <w:divBdr>
        <w:top w:val="none" w:sz="0" w:space="0" w:color="auto"/>
        <w:left w:val="none" w:sz="0" w:space="0" w:color="auto"/>
        <w:bottom w:val="none" w:sz="0" w:space="0" w:color="auto"/>
        <w:right w:val="none" w:sz="0" w:space="0" w:color="auto"/>
      </w:divBdr>
    </w:div>
    <w:div w:id="1995915451">
      <w:marLeft w:val="480"/>
      <w:marRight w:val="0"/>
      <w:marTop w:val="0"/>
      <w:marBottom w:val="0"/>
      <w:divBdr>
        <w:top w:val="none" w:sz="0" w:space="0" w:color="auto"/>
        <w:left w:val="none" w:sz="0" w:space="0" w:color="auto"/>
        <w:bottom w:val="none" w:sz="0" w:space="0" w:color="auto"/>
        <w:right w:val="none" w:sz="0" w:space="0" w:color="auto"/>
      </w:divBdr>
    </w:div>
    <w:div w:id="1996033668">
      <w:marLeft w:val="480"/>
      <w:marRight w:val="0"/>
      <w:marTop w:val="0"/>
      <w:marBottom w:val="0"/>
      <w:divBdr>
        <w:top w:val="none" w:sz="0" w:space="0" w:color="auto"/>
        <w:left w:val="none" w:sz="0" w:space="0" w:color="auto"/>
        <w:bottom w:val="none" w:sz="0" w:space="0" w:color="auto"/>
        <w:right w:val="none" w:sz="0" w:space="0" w:color="auto"/>
      </w:divBdr>
    </w:div>
    <w:div w:id="1996259234">
      <w:marLeft w:val="480"/>
      <w:marRight w:val="0"/>
      <w:marTop w:val="0"/>
      <w:marBottom w:val="0"/>
      <w:divBdr>
        <w:top w:val="none" w:sz="0" w:space="0" w:color="auto"/>
        <w:left w:val="none" w:sz="0" w:space="0" w:color="auto"/>
        <w:bottom w:val="none" w:sz="0" w:space="0" w:color="auto"/>
        <w:right w:val="none" w:sz="0" w:space="0" w:color="auto"/>
      </w:divBdr>
    </w:div>
    <w:div w:id="1996369550">
      <w:marLeft w:val="480"/>
      <w:marRight w:val="0"/>
      <w:marTop w:val="0"/>
      <w:marBottom w:val="0"/>
      <w:divBdr>
        <w:top w:val="none" w:sz="0" w:space="0" w:color="auto"/>
        <w:left w:val="none" w:sz="0" w:space="0" w:color="auto"/>
        <w:bottom w:val="none" w:sz="0" w:space="0" w:color="auto"/>
        <w:right w:val="none" w:sz="0" w:space="0" w:color="auto"/>
      </w:divBdr>
    </w:div>
    <w:div w:id="1996448532">
      <w:marLeft w:val="480"/>
      <w:marRight w:val="0"/>
      <w:marTop w:val="0"/>
      <w:marBottom w:val="0"/>
      <w:divBdr>
        <w:top w:val="none" w:sz="0" w:space="0" w:color="auto"/>
        <w:left w:val="none" w:sz="0" w:space="0" w:color="auto"/>
        <w:bottom w:val="none" w:sz="0" w:space="0" w:color="auto"/>
        <w:right w:val="none" w:sz="0" w:space="0" w:color="auto"/>
      </w:divBdr>
    </w:div>
    <w:div w:id="1996495670">
      <w:marLeft w:val="480"/>
      <w:marRight w:val="0"/>
      <w:marTop w:val="0"/>
      <w:marBottom w:val="0"/>
      <w:divBdr>
        <w:top w:val="none" w:sz="0" w:space="0" w:color="auto"/>
        <w:left w:val="none" w:sz="0" w:space="0" w:color="auto"/>
        <w:bottom w:val="none" w:sz="0" w:space="0" w:color="auto"/>
        <w:right w:val="none" w:sz="0" w:space="0" w:color="auto"/>
      </w:divBdr>
    </w:div>
    <w:div w:id="1996521429">
      <w:marLeft w:val="480"/>
      <w:marRight w:val="0"/>
      <w:marTop w:val="0"/>
      <w:marBottom w:val="0"/>
      <w:divBdr>
        <w:top w:val="none" w:sz="0" w:space="0" w:color="auto"/>
        <w:left w:val="none" w:sz="0" w:space="0" w:color="auto"/>
        <w:bottom w:val="none" w:sz="0" w:space="0" w:color="auto"/>
        <w:right w:val="none" w:sz="0" w:space="0" w:color="auto"/>
      </w:divBdr>
    </w:div>
    <w:div w:id="1996521433">
      <w:marLeft w:val="480"/>
      <w:marRight w:val="0"/>
      <w:marTop w:val="0"/>
      <w:marBottom w:val="0"/>
      <w:divBdr>
        <w:top w:val="none" w:sz="0" w:space="0" w:color="auto"/>
        <w:left w:val="none" w:sz="0" w:space="0" w:color="auto"/>
        <w:bottom w:val="none" w:sz="0" w:space="0" w:color="auto"/>
        <w:right w:val="none" w:sz="0" w:space="0" w:color="auto"/>
      </w:divBdr>
    </w:div>
    <w:div w:id="1996570360">
      <w:marLeft w:val="480"/>
      <w:marRight w:val="0"/>
      <w:marTop w:val="0"/>
      <w:marBottom w:val="0"/>
      <w:divBdr>
        <w:top w:val="none" w:sz="0" w:space="0" w:color="auto"/>
        <w:left w:val="none" w:sz="0" w:space="0" w:color="auto"/>
        <w:bottom w:val="none" w:sz="0" w:space="0" w:color="auto"/>
        <w:right w:val="none" w:sz="0" w:space="0" w:color="auto"/>
      </w:divBdr>
    </w:div>
    <w:div w:id="1996881948">
      <w:marLeft w:val="480"/>
      <w:marRight w:val="0"/>
      <w:marTop w:val="0"/>
      <w:marBottom w:val="0"/>
      <w:divBdr>
        <w:top w:val="none" w:sz="0" w:space="0" w:color="auto"/>
        <w:left w:val="none" w:sz="0" w:space="0" w:color="auto"/>
        <w:bottom w:val="none" w:sz="0" w:space="0" w:color="auto"/>
        <w:right w:val="none" w:sz="0" w:space="0" w:color="auto"/>
      </w:divBdr>
    </w:div>
    <w:div w:id="1996954419">
      <w:marLeft w:val="480"/>
      <w:marRight w:val="0"/>
      <w:marTop w:val="0"/>
      <w:marBottom w:val="0"/>
      <w:divBdr>
        <w:top w:val="none" w:sz="0" w:space="0" w:color="auto"/>
        <w:left w:val="none" w:sz="0" w:space="0" w:color="auto"/>
        <w:bottom w:val="none" w:sz="0" w:space="0" w:color="auto"/>
        <w:right w:val="none" w:sz="0" w:space="0" w:color="auto"/>
      </w:divBdr>
    </w:div>
    <w:div w:id="1997024762">
      <w:marLeft w:val="480"/>
      <w:marRight w:val="0"/>
      <w:marTop w:val="0"/>
      <w:marBottom w:val="0"/>
      <w:divBdr>
        <w:top w:val="none" w:sz="0" w:space="0" w:color="auto"/>
        <w:left w:val="none" w:sz="0" w:space="0" w:color="auto"/>
        <w:bottom w:val="none" w:sz="0" w:space="0" w:color="auto"/>
        <w:right w:val="none" w:sz="0" w:space="0" w:color="auto"/>
      </w:divBdr>
    </w:div>
    <w:div w:id="1997101435">
      <w:marLeft w:val="480"/>
      <w:marRight w:val="0"/>
      <w:marTop w:val="0"/>
      <w:marBottom w:val="0"/>
      <w:divBdr>
        <w:top w:val="none" w:sz="0" w:space="0" w:color="auto"/>
        <w:left w:val="none" w:sz="0" w:space="0" w:color="auto"/>
        <w:bottom w:val="none" w:sz="0" w:space="0" w:color="auto"/>
        <w:right w:val="none" w:sz="0" w:space="0" w:color="auto"/>
      </w:divBdr>
    </w:div>
    <w:div w:id="1997103859">
      <w:marLeft w:val="480"/>
      <w:marRight w:val="0"/>
      <w:marTop w:val="0"/>
      <w:marBottom w:val="0"/>
      <w:divBdr>
        <w:top w:val="none" w:sz="0" w:space="0" w:color="auto"/>
        <w:left w:val="none" w:sz="0" w:space="0" w:color="auto"/>
        <w:bottom w:val="none" w:sz="0" w:space="0" w:color="auto"/>
        <w:right w:val="none" w:sz="0" w:space="0" w:color="auto"/>
      </w:divBdr>
    </w:div>
    <w:div w:id="1997225472">
      <w:marLeft w:val="480"/>
      <w:marRight w:val="0"/>
      <w:marTop w:val="0"/>
      <w:marBottom w:val="0"/>
      <w:divBdr>
        <w:top w:val="none" w:sz="0" w:space="0" w:color="auto"/>
        <w:left w:val="none" w:sz="0" w:space="0" w:color="auto"/>
        <w:bottom w:val="none" w:sz="0" w:space="0" w:color="auto"/>
        <w:right w:val="none" w:sz="0" w:space="0" w:color="auto"/>
      </w:divBdr>
    </w:div>
    <w:div w:id="1997293341">
      <w:marLeft w:val="480"/>
      <w:marRight w:val="0"/>
      <w:marTop w:val="0"/>
      <w:marBottom w:val="0"/>
      <w:divBdr>
        <w:top w:val="none" w:sz="0" w:space="0" w:color="auto"/>
        <w:left w:val="none" w:sz="0" w:space="0" w:color="auto"/>
        <w:bottom w:val="none" w:sz="0" w:space="0" w:color="auto"/>
        <w:right w:val="none" w:sz="0" w:space="0" w:color="auto"/>
      </w:divBdr>
    </w:div>
    <w:div w:id="1997295827">
      <w:marLeft w:val="480"/>
      <w:marRight w:val="0"/>
      <w:marTop w:val="0"/>
      <w:marBottom w:val="0"/>
      <w:divBdr>
        <w:top w:val="none" w:sz="0" w:space="0" w:color="auto"/>
        <w:left w:val="none" w:sz="0" w:space="0" w:color="auto"/>
        <w:bottom w:val="none" w:sz="0" w:space="0" w:color="auto"/>
        <w:right w:val="none" w:sz="0" w:space="0" w:color="auto"/>
      </w:divBdr>
    </w:div>
    <w:div w:id="1997368558">
      <w:marLeft w:val="480"/>
      <w:marRight w:val="0"/>
      <w:marTop w:val="0"/>
      <w:marBottom w:val="0"/>
      <w:divBdr>
        <w:top w:val="none" w:sz="0" w:space="0" w:color="auto"/>
        <w:left w:val="none" w:sz="0" w:space="0" w:color="auto"/>
        <w:bottom w:val="none" w:sz="0" w:space="0" w:color="auto"/>
        <w:right w:val="none" w:sz="0" w:space="0" w:color="auto"/>
      </w:divBdr>
    </w:div>
    <w:div w:id="1997371328">
      <w:marLeft w:val="480"/>
      <w:marRight w:val="0"/>
      <w:marTop w:val="0"/>
      <w:marBottom w:val="0"/>
      <w:divBdr>
        <w:top w:val="none" w:sz="0" w:space="0" w:color="auto"/>
        <w:left w:val="none" w:sz="0" w:space="0" w:color="auto"/>
        <w:bottom w:val="none" w:sz="0" w:space="0" w:color="auto"/>
        <w:right w:val="none" w:sz="0" w:space="0" w:color="auto"/>
      </w:divBdr>
    </w:div>
    <w:div w:id="1997371493">
      <w:marLeft w:val="480"/>
      <w:marRight w:val="0"/>
      <w:marTop w:val="0"/>
      <w:marBottom w:val="0"/>
      <w:divBdr>
        <w:top w:val="none" w:sz="0" w:space="0" w:color="auto"/>
        <w:left w:val="none" w:sz="0" w:space="0" w:color="auto"/>
        <w:bottom w:val="none" w:sz="0" w:space="0" w:color="auto"/>
        <w:right w:val="none" w:sz="0" w:space="0" w:color="auto"/>
      </w:divBdr>
    </w:div>
    <w:div w:id="1997413134">
      <w:marLeft w:val="480"/>
      <w:marRight w:val="0"/>
      <w:marTop w:val="0"/>
      <w:marBottom w:val="0"/>
      <w:divBdr>
        <w:top w:val="none" w:sz="0" w:space="0" w:color="auto"/>
        <w:left w:val="none" w:sz="0" w:space="0" w:color="auto"/>
        <w:bottom w:val="none" w:sz="0" w:space="0" w:color="auto"/>
        <w:right w:val="none" w:sz="0" w:space="0" w:color="auto"/>
      </w:divBdr>
    </w:div>
    <w:div w:id="1997419003">
      <w:marLeft w:val="480"/>
      <w:marRight w:val="0"/>
      <w:marTop w:val="0"/>
      <w:marBottom w:val="0"/>
      <w:divBdr>
        <w:top w:val="none" w:sz="0" w:space="0" w:color="auto"/>
        <w:left w:val="none" w:sz="0" w:space="0" w:color="auto"/>
        <w:bottom w:val="none" w:sz="0" w:space="0" w:color="auto"/>
        <w:right w:val="none" w:sz="0" w:space="0" w:color="auto"/>
      </w:divBdr>
    </w:div>
    <w:div w:id="1997493116">
      <w:marLeft w:val="480"/>
      <w:marRight w:val="0"/>
      <w:marTop w:val="0"/>
      <w:marBottom w:val="0"/>
      <w:divBdr>
        <w:top w:val="none" w:sz="0" w:space="0" w:color="auto"/>
        <w:left w:val="none" w:sz="0" w:space="0" w:color="auto"/>
        <w:bottom w:val="none" w:sz="0" w:space="0" w:color="auto"/>
        <w:right w:val="none" w:sz="0" w:space="0" w:color="auto"/>
      </w:divBdr>
    </w:div>
    <w:div w:id="1997606196">
      <w:marLeft w:val="480"/>
      <w:marRight w:val="0"/>
      <w:marTop w:val="0"/>
      <w:marBottom w:val="0"/>
      <w:divBdr>
        <w:top w:val="none" w:sz="0" w:space="0" w:color="auto"/>
        <w:left w:val="none" w:sz="0" w:space="0" w:color="auto"/>
        <w:bottom w:val="none" w:sz="0" w:space="0" w:color="auto"/>
        <w:right w:val="none" w:sz="0" w:space="0" w:color="auto"/>
      </w:divBdr>
    </w:div>
    <w:div w:id="1997684860">
      <w:marLeft w:val="480"/>
      <w:marRight w:val="0"/>
      <w:marTop w:val="0"/>
      <w:marBottom w:val="0"/>
      <w:divBdr>
        <w:top w:val="none" w:sz="0" w:space="0" w:color="auto"/>
        <w:left w:val="none" w:sz="0" w:space="0" w:color="auto"/>
        <w:bottom w:val="none" w:sz="0" w:space="0" w:color="auto"/>
        <w:right w:val="none" w:sz="0" w:space="0" w:color="auto"/>
      </w:divBdr>
    </w:div>
    <w:div w:id="1997758142">
      <w:marLeft w:val="480"/>
      <w:marRight w:val="0"/>
      <w:marTop w:val="0"/>
      <w:marBottom w:val="0"/>
      <w:divBdr>
        <w:top w:val="none" w:sz="0" w:space="0" w:color="auto"/>
        <w:left w:val="none" w:sz="0" w:space="0" w:color="auto"/>
        <w:bottom w:val="none" w:sz="0" w:space="0" w:color="auto"/>
        <w:right w:val="none" w:sz="0" w:space="0" w:color="auto"/>
      </w:divBdr>
    </w:div>
    <w:div w:id="1997760022">
      <w:marLeft w:val="480"/>
      <w:marRight w:val="0"/>
      <w:marTop w:val="0"/>
      <w:marBottom w:val="0"/>
      <w:divBdr>
        <w:top w:val="none" w:sz="0" w:space="0" w:color="auto"/>
        <w:left w:val="none" w:sz="0" w:space="0" w:color="auto"/>
        <w:bottom w:val="none" w:sz="0" w:space="0" w:color="auto"/>
        <w:right w:val="none" w:sz="0" w:space="0" w:color="auto"/>
      </w:divBdr>
    </w:div>
    <w:div w:id="1997800654">
      <w:marLeft w:val="480"/>
      <w:marRight w:val="0"/>
      <w:marTop w:val="0"/>
      <w:marBottom w:val="0"/>
      <w:divBdr>
        <w:top w:val="none" w:sz="0" w:space="0" w:color="auto"/>
        <w:left w:val="none" w:sz="0" w:space="0" w:color="auto"/>
        <w:bottom w:val="none" w:sz="0" w:space="0" w:color="auto"/>
        <w:right w:val="none" w:sz="0" w:space="0" w:color="auto"/>
      </w:divBdr>
    </w:div>
    <w:div w:id="1997880162">
      <w:marLeft w:val="480"/>
      <w:marRight w:val="0"/>
      <w:marTop w:val="0"/>
      <w:marBottom w:val="0"/>
      <w:divBdr>
        <w:top w:val="none" w:sz="0" w:space="0" w:color="auto"/>
        <w:left w:val="none" w:sz="0" w:space="0" w:color="auto"/>
        <w:bottom w:val="none" w:sz="0" w:space="0" w:color="auto"/>
        <w:right w:val="none" w:sz="0" w:space="0" w:color="auto"/>
      </w:divBdr>
    </w:div>
    <w:div w:id="1998262905">
      <w:marLeft w:val="480"/>
      <w:marRight w:val="0"/>
      <w:marTop w:val="0"/>
      <w:marBottom w:val="0"/>
      <w:divBdr>
        <w:top w:val="none" w:sz="0" w:space="0" w:color="auto"/>
        <w:left w:val="none" w:sz="0" w:space="0" w:color="auto"/>
        <w:bottom w:val="none" w:sz="0" w:space="0" w:color="auto"/>
        <w:right w:val="none" w:sz="0" w:space="0" w:color="auto"/>
      </w:divBdr>
    </w:div>
    <w:div w:id="1998419684">
      <w:marLeft w:val="480"/>
      <w:marRight w:val="0"/>
      <w:marTop w:val="0"/>
      <w:marBottom w:val="0"/>
      <w:divBdr>
        <w:top w:val="none" w:sz="0" w:space="0" w:color="auto"/>
        <w:left w:val="none" w:sz="0" w:space="0" w:color="auto"/>
        <w:bottom w:val="none" w:sz="0" w:space="0" w:color="auto"/>
        <w:right w:val="none" w:sz="0" w:space="0" w:color="auto"/>
      </w:divBdr>
    </w:div>
    <w:div w:id="1998684000">
      <w:marLeft w:val="480"/>
      <w:marRight w:val="0"/>
      <w:marTop w:val="0"/>
      <w:marBottom w:val="0"/>
      <w:divBdr>
        <w:top w:val="none" w:sz="0" w:space="0" w:color="auto"/>
        <w:left w:val="none" w:sz="0" w:space="0" w:color="auto"/>
        <w:bottom w:val="none" w:sz="0" w:space="0" w:color="auto"/>
        <w:right w:val="none" w:sz="0" w:space="0" w:color="auto"/>
      </w:divBdr>
    </w:div>
    <w:div w:id="1998920043">
      <w:marLeft w:val="480"/>
      <w:marRight w:val="0"/>
      <w:marTop w:val="0"/>
      <w:marBottom w:val="0"/>
      <w:divBdr>
        <w:top w:val="none" w:sz="0" w:space="0" w:color="auto"/>
        <w:left w:val="none" w:sz="0" w:space="0" w:color="auto"/>
        <w:bottom w:val="none" w:sz="0" w:space="0" w:color="auto"/>
        <w:right w:val="none" w:sz="0" w:space="0" w:color="auto"/>
      </w:divBdr>
    </w:div>
    <w:div w:id="1999071812">
      <w:marLeft w:val="480"/>
      <w:marRight w:val="0"/>
      <w:marTop w:val="0"/>
      <w:marBottom w:val="0"/>
      <w:divBdr>
        <w:top w:val="none" w:sz="0" w:space="0" w:color="auto"/>
        <w:left w:val="none" w:sz="0" w:space="0" w:color="auto"/>
        <w:bottom w:val="none" w:sz="0" w:space="0" w:color="auto"/>
        <w:right w:val="none" w:sz="0" w:space="0" w:color="auto"/>
      </w:divBdr>
    </w:div>
    <w:div w:id="1999075199">
      <w:marLeft w:val="480"/>
      <w:marRight w:val="0"/>
      <w:marTop w:val="0"/>
      <w:marBottom w:val="0"/>
      <w:divBdr>
        <w:top w:val="none" w:sz="0" w:space="0" w:color="auto"/>
        <w:left w:val="none" w:sz="0" w:space="0" w:color="auto"/>
        <w:bottom w:val="none" w:sz="0" w:space="0" w:color="auto"/>
        <w:right w:val="none" w:sz="0" w:space="0" w:color="auto"/>
      </w:divBdr>
    </w:div>
    <w:div w:id="1999141560">
      <w:marLeft w:val="480"/>
      <w:marRight w:val="0"/>
      <w:marTop w:val="0"/>
      <w:marBottom w:val="0"/>
      <w:divBdr>
        <w:top w:val="none" w:sz="0" w:space="0" w:color="auto"/>
        <w:left w:val="none" w:sz="0" w:space="0" w:color="auto"/>
        <w:bottom w:val="none" w:sz="0" w:space="0" w:color="auto"/>
        <w:right w:val="none" w:sz="0" w:space="0" w:color="auto"/>
      </w:divBdr>
    </w:div>
    <w:div w:id="1999184163">
      <w:marLeft w:val="480"/>
      <w:marRight w:val="0"/>
      <w:marTop w:val="0"/>
      <w:marBottom w:val="0"/>
      <w:divBdr>
        <w:top w:val="none" w:sz="0" w:space="0" w:color="auto"/>
        <w:left w:val="none" w:sz="0" w:space="0" w:color="auto"/>
        <w:bottom w:val="none" w:sz="0" w:space="0" w:color="auto"/>
        <w:right w:val="none" w:sz="0" w:space="0" w:color="auto"/>
      </w:divBdr>
    </w:div>
    <w:div w:id="1999188460">
      <w:marLeft w:val="480"/>
      <w:marRight w:val="0"/>
      <w:marTop w:val="0"/>
      <w:marBottom w:val="0"/>
      <w:divBdr>
        <w:top w:val="none" w:sz="0" w:space="0" w:color="auto"/>
        <w:left w:val="none" w:sz="0" w:space="0" w:color="auto"/>
        <w:bottom w:val="none" w:sz="0" w:space="0" w:color="auto"/>
        <w:right w:val="none" w:sz="0" w:space="0" w:color="auto"/>
      </w:divBdr>
    </w:div>
    <w:div w:id="1999189296">
      <w:marLeft w:val="480"/>
      <w:marRight w:val="0"/>
      <w:marTop w:val="0"/>
      <w:marBottom w:val="0"/>
      <w:divBdr>
        <w:top w:val="none" w:sz="0" w:space="0" w:color="auto"/>
        <w:left w:val="none" w:sz="0" w:space="0" w:color="auto"/>
        <w:bottom w:val="none" w:sz="0" w:space="0" w:color="auto"/>
        <w:right w:val="none" w:sz="0" w:space="0" w:color="auto"/>
      </w:divBdr>
    </w:div>
    <w:div w:id="1999378818">
      <w:marLeft w:val="480"/>
      <w:marRight w:val="0"/>
      <w:marTop w:val="0"/>
      <w:marBottom w:val="0"/>
      <w:divBdr>
        <w:top w:val="none" w:sz="0" w:space="0" w:color="auto"/>
        <w:left w:val="none" w:sz="0" w:space="0" w:color="auto"/>
        <w:bottom w:val="none" w:sz="0" w:space="0" w:color="auto"/>
        <w:right w:val="none" w:sz="0" w:space="0" w:color="auto"/>
      </w:divBdr>
    </w:div>
    <w:div w:id="1999651248">
      <w:marLeft w:val="480"/>
      <w:marRight w:val="0"/>
      <w:marTop w:val="0"/>
      <w:marBottom w:val="0"/>
      <w:divBdr>
        <w:top w:val="none" w:sz="0" w:space="0" w:color="auto"/>
        <w:left w:val="none" w:sz="0" w:space="0" w:color="auto"/>
        <w:bottom w:val="none" w:sz="0" w:space="0" w:color="auto"/>
        <w:right w:val="none" w:sz="0" w:space="0" w:color="auto"/>
      </w:divBdr>
    </w:div>
    <w:div w:id="1999724365">
      <w:marLeft w:val="480"/>
      <w:marRight w:val="0"/>
      <w:marTop w:val="0"/>
      <w:marBottom w:val="0"/>
      <w:divBdr>
        <w:top w:val="none" w:sz="0" w:space="0" w:color="auto"/>
        <w:left w:val="none" w:sz="0" w:space="0" w:color="auto"/>
        <w:bottom w:val="none" w:sz="0" w:space="0" w:color="auto"/>
        <w:right w:val="none" w:sz="0" w:space="0" w:color="auto"/>
      </w:divBdr>
    </w:div>
    <w:div w:id="1999730123">
      <w:marLeft w:val="480"/>
      <w:marRight w:val="0"/>
      <w:marTop w:val="0"/>
      <w:marBottom w:val="0"/>
      <w:divBdr>
        <w:top w:val="none" w:sz="0" w:space="0" w:color="auto"/>
        <w:left w:val="none" w:sz="0" w:space="0" w:color="auto"/>
        <w:bottom w:val="none" w:sz="0" w:space="0" w:color="auto"/>
        <w:right w:val="none" w:sz="0" w:space="0" w:color="auto"/>
      </w:divBdr>
    </w:div>
    <w:div w:id="1999920698">
      <w:marLeft w:val="480"/>
      <w:marRight w:val="0"/>
      <w:marTop w:val="0"/>
      <w:marBottom w:val="0"/>
      <w:divBdr>
        <w:top w:val="none" w:sz="0" w:space="0" w:color="auto"/>
        <w:left w:val="none" w:sz="0" w:space="0" w:color="auto"/>
        <w:bottom w:val="none" w:sz="0" w:space="0" w:color="auto"/>
        <w:right w:val="none" w:sz="0" w:space="0" w:color="auto"/>
      </w:divBdr>
    </w:div>
    <w:div w:id="1999991574">
      <w:marLeft w:val="480"/>
      <w:marRight w:val="0"/>
      <w:marTop w:val="0"/>
      <w:marBottom w:val="0"/>
      <w:divBdr>
        <w:top w:val="none" w:sz="0" w:space="0" w:color="auto"/>
        <w:left w:val="none" w:sz="0" w:space="0" w:color="auto"/>
        <w:bottom w:val="none" w:sz="0" w:space="0" w:color="auto"/>
        <w:right w:val="none" w:sz="0" w:space="0" w:color="auto"/>
      </w:divBdr>
    </w:div>
    <w:div w:id="2000033294">
      <w:marLeft w:val="480"/>
      <w:marRight w:val="0"/>
      <w:marTop w:val="0"/>
      <w:marBottom w:val="0"/>
      <w:divBdr>
        <w:top w:val="none" w:sz="0" w:space="0" w:color="auto"/>
        <w:left w:val="none" w:sz="0" w:space="0" w:color="auto"/>
        <w:bottom w:val="none" w:sz="0" w:space="0" w:color="auto"/>
        <w:right w:val="none" w:sz="0" w:space="0" w:color="auto"/>
      </w:divBdr>
    </w:div>
    <w:div w:id="2000035238">
      <w:marLeft w:val="480"/>
      <w:marRight w:val="0"/>
      <w:marTop w:val="0"/>
      <w:marBottom w:val="0"/>
      <w:divBdr>
        <w:top w:val="none" w:sz="0" w:space="0" w:color="auto"/>
        <w:left w:val="none" w:sz="0" w:space="0" w:color="auto"/>
        <w:bottom w:val="none" w:sz="0" w:space="0" w:color="auto"/>
        <w:right w:val="none" w:sz="0" w:space="0" w:color="auto"/>
      </w:divBdr>
    </w:div>
    <w:div w:id="2000109871">
      <w:marLeft w:val="480"/>
      <w:marRight w:val="0"/>
      <w:marTop w:val="0"/>
      <w:marBottom w:val="0"/>
      <w:divBdr>
        <w:top w:val="none" w:sz="0" w:space="0" w:color="auto"/>
        <w:left w:val="none" w:sz="0" w:space="0" w:color="auto"/>
        <w:bottom w:val="none" w:sz="0" w:space="0" w:color="auto"/>
        <w:right w:val="none" w:sz="0" w:space="0" w:color="auto"/>
      </w:divBdr>
    </w:div>
    <w:div w:id="2000184110">
      <w:marLeft w:val="480"/>
      <w:marRight w:val="0"/>
      <w:marTop w:val="0"/>
      <w:marBottom w:val="0"/>
      <w:divBdr>
        <w:top w:val="none" w:sz="0" w:space="0" w:color="auto"/>
        <w:left w:val="none" w:sz="0" w:space="0" w:color="auto"/>
        <w:bottom w:val="none" w:sz="0" w:space="0" w:color="auto"/>
        <w:right w:val="none" w:sz="0" w:space="0" w:color="auto"/>
      </w:divBdr>
    </w:div>
    <w:div w:id="2000301464">
      <w:marLeft w:val="480"/>
      <w:marRight w:val="0"/>
      <w:marTop w:val="0"/>
      <w:marBottom w:val="0"/>
      <w:divBdr>
        <w:top w:val="none" w:sz="0" w:space="0" w:color="auto"/>
        <w:left w:val="none" w:sz="0" w:space="0" w:color="auto"/>
        <w:bottom w:val="none" w:sz="0" w:space="0" w:color="auto"/>
        <w:right w:val="none" w:sz="0" w:space="0" w:color="auto"/>
      </w:divBdr>
    </w:div>
    <w:div w:id="2000306578">
      <w:marLeft w:val="480"/>
      <w:marRight w:val="0"/>
      <w:marTop w:val="0"/>
      <w:marBottom w:val="0"/>
      <w:divBdr>
        <w:top w:val="none" w:sz="0" w:space="0" w:color="auto"/>
        <w:left w:val="none" w:sz="0" w:space="0" w:color="auto"/>
        <w:bottom w:val="none" w:sz="0" w:space="0" w:color="auto"/>
        <w:right w:val="none" w:sz="0" w:space="0" w:color="auto"/>
      </w:divBdr>
    </w:div>
    <w:div w:id="2000502645">
      <w:marLeft w:val="480"/>
      <w:marRight w:val="0"/>
      <w:marTop w:val="0"/>
      <w:marBottom w:val="0"/>
      <w:divBdr>
        <w:top w:val="none" w:sz="0" w:space="0" w:color="auto"/>
        <w:left w:val="none" w:sz="0" w:space="0" w:color="auto"/>
        <w:bottom w:val="none" w:sz="0" w:space="0" w:color="auto"/>
        <w:right w:val="none" w:sz="0" w:space="0" w:color="auto"/>
      </w:divBdr>
    </w:div>
    <w:div w:id="2000841359">
      <w:marLeft w:val="480"/>
      <w:marRight w:val="0"/>
      <w:marTop w:val="0"/>
      <w:marBottom w:val="0"/>
      <w:divBdr>
        <w:top w:val="none" w:sz="0" w:space="0" w:color="auto"/>
        <w:left w:val="none" w:sz="0" w:space="0" w:color="auto"/>
        <w:bottom w:val="none" w:sz="0" w:space="0" w:color="auto"/>
        <w:right w:val="none" w:sz="0" w:space="0" w:color="auto"/>
      </w:divBdr>
    </w:div>
    <w:div w:id="2000884047">
      <w:marLeft w:val="480"/>
      <w:marRight w:val="0"/>
      <w:marTop w:val="0"/>
      <w:marBottom w:val="0"/>
      <w:divBdr>
        <w:top w:val="none" w:sz="0" w:space="0" w:color="auto"/>
        <w:left w:val="none" w:sz="0" w:space="0" w:color="auto"/>
        <w:bottom w:val="none" w:sz="0" w:space="0" w:color="auto"/>
        <w:right w:val="none" w:sz="0" w:space="0" w:color="auto"/>
      </w:divBdr>
    </w:div>
    <w:div w:id="2000960658">
      <w:marLeft w:val="480"/>
      <w:marRight w:val="0"/>
      <w:marTop w:val="0"/>
      <w:marBottom w:val="0"/>
      <w:divBdr>
        <w:top w:val="none" w:sz="0" w:space="0" w:color="auto"/>
        <w:left w:val="none" w:sz="0" w:space="0" w:color="auto"/>
        <w:bottom w:val="none" w:sz="0" w:space="0" w:color="auto"/>
        <w:right w:val="none" w:sz="0" w:space="0" w:color="auto"/>
      </w:divBdr>
    </w:div>
    <w:div w:id="2001076635">
      <w:marLeft w:val="480"/>
      <w:marRight w:val="0"/>
      <w:marTop w:val="0"/>
      <w:marBottom w:val="0"/>
      <w:divBdr>
        <w:top w:val="none" w:sz="0" w:space="0" w:color="auto"/>
        <w:left w:val="none" w:sz="0" w:space="0" w:color="auto"/>
        <w:bottom w:val="none" w:sz="0" w:space="0" w:color="auto"/>
        <w:right w:val="none" w:sz="0" w:space="0" w:color="auto"/>
      </w:divBdr>
    </w:div>
    <w:div w:id="2001350938">
      <w:marLeft w:val="480"/>
      <w:marRight w:val="0"/>
      <w:marTop w:val="0"/>
      <w:marBottom w:val="0"/>
      <w:divBdr>
        <w:top w:val="none" w:sz="0" w:space="0" w:color="auto"/>
        <w:left w:val="none" w:sz="0" w:space="0" w:color="auto"/>
        <w:bottom w:val="none" w:sz="0" w:space="0" w:color="auto"/>
        <w:right w:val="none" w:sz="0" w:space="0" w:color="auto"/>
      </w:divBdr>
    </w:div>
    <w:div w:id="2001423824">
      <w:marLeft w:val="480"/>
      <w:marRight w:val="0"/>
      <w:marTop w:val="0"/>
      <w:marBottom w:val="0"/>
      <w:divBdr>
        <w:top w:val="none" w:sz="0" w:space="0" w:color="auto"/>
        <w:left w:val="none" w:sz="0" w:space="0" w:color="auto"/>
        <w:bottom w:val="none" w:sz="0" w:space="0" w:color="auto"/>
        <w:right w:val="none" w:sz="0" w:space="0" w:color="auto"/>
      </w:divBdr>
    </w:div>
    <w:div w:id="2001497513">
      <w:marLeft w:val="480"/>
      <w:marRight w:val="0"/>
      <w:marTop w:val="0"/>
      <w:marBottom w:val="0"/>
      <w:divBdr>
        <w:top w:val="none" w:sz="0" w:space="0" w:color="auto"/>
        <w:left w:val="none" w:sz="0" w:space="0" w:color="auto"/>
        <w:bottom w:val="none" w:sz="0" w:space="0" w:color="auto"/>
        <w:right w:val="none" w:sz="0" w:space="0" w:color="auto"/>
      </w:divBdr>
    </w:div>
    <w:div w:id="2001690681">
      <w:marLeft w:val="480"/>
      <w:marRight w:val="0"/>
      <w:marTop w:val="0"/>
      <w:marBottom w:val="0"/>
      <w:divBdr>
        <w:top w:val="none" w:sz="0" w:space="0" w:color="auto"/>
        <w:left w:val="none" w:sz="0" w:space="0" w:color="auto"/>
        <w:bottom w:val="none" w:sz="0" w:space="0" w:color="auto"/>
        <w:right w:val="none" w:sz="0" w:space="0" w:color="auto"/>
      </w:divBdr>
    </w:div>
    <w:div w:id="2001809830">
      <w:marLeft w:val="480"/>
      <w:marRight w:val="0"/>
      <w:marTop w:val="0"/>
      <w:marBottom w:val="0"/>
      <w:divBdr>
        <w:top w:val="none" w:sz="0" w:space="0" w:color="auto"/>
        <w:left w:val="none" w:sz="0" w:space="0" w:color="auto"/>
        <w:bottom w:val="none" w:sz="0" w:space="0" w:color="auto"/>
        <w:right w:val="none" w:sz="0" w:space="0" w:color="auto"/>
      </w:divBdr>
    </w:div>
    <w:div w:id="2001884993">
      <w:marLeft w:val="480"/>
      <w:marRight w:val="0"/>
      <w:marTop w:val="0"/>
      <w:marBottom w:val="0"/>
      <w:divBdr>
        <w:top w:val="none" w:sz="0" w:space="0" w:color="auto"/>
        <w:left w:val="none" w:sz="0" w:space="0" w:color="auto"/>
        <w:bottom w:val="none" w:sz="0" w:space="0" w:color="auto"/>
        <w:right w:val="none" w:sz="0" w:space="0" w:color="auto"/>
      </w:divBdr>
    </w:div>
    <w:div w:id="2001888891">
      <w:marLeft w:val="480"/>
      <w:marRight w:val="0"/>
      <w:marTop w:val="0"/>
      <w:marBottom w:val="0"/>
      <w:divBdr>
        <w:top w:val="none" w:sz="0" w:space="0" w:color="auto"/>
        <w:left w:val="none" w:sz="0" w:space="0" w:color="auto"/>
        <w:bottom w:val="none" w:sz="0" w:space="0" w:color="auto"/>
        <w:right w:val="none" w:sz="0" w:space="0" w:color="auto"/>
      </w:divBdr>
    </w:div>
    <w:div w:id="2002268786">
      <w:marLeft w:val="480"/>
      <w:marRight w:val="0"/>
      <w:marTop w:val="0"/>
      <w:marBottom w:val="0"/>
      <w:divBdr>
        <w:top w:val="none" w:sz="0" w:space="0" w:color="auto"/>
        <w:left w:val="none" w:sz="0" w:space="0" w:color="auto"/>
        <w:bottom w:val="none" w:sz="0" w:space="0" w:color="auto"/>
        <w:right w:val="none" w:sz="0" w:space="0" w:color="auto"/>
      </w:divBdr>
    </w:div>
    <w:div w:id="2002273921">
      <w:marLeft w:val="480"/>
      <w:marRight w:val="0"/>
      <w:marTop w:val="0"/>
      <w:marBottom w:val="0"/>
      <w:divBdr>
        <w:top w:val="none" w:sz="0" w:space="0" w:color="auto"/>
        <w:left w:val="none" w:sz="0" w:space="0" w:color="auto"/>
        <w:bottom w:val="none" w:sz="0" w:space="0" w:color="auto"/>
        <w:right w:val="none" w:sz="0" w:space="0" w:color="auto"/>
      </w:divBdr>
    </w:div>
    <w:div w:id="2002464891">
      <w:marLeft w:val="480"/>
      <w:marRight w:val="0"/>
      <w:marTop w:val="0"/>
      <w:marBottom w:val="0"/>
      <w:divBdr>
        <w:top w:val="none" w:sz="0" w:space="0" w:color="auto"/>
        <w:left w:val="none" w:sz="0" w:space="0" w:color="auto"/>
        <w:bottom w:val="none" w:sz="0" w:space="0" w:color="auto"/>
        <w:right w:val="none" w:sz="0" w:space="0" w:color="auto"/>
      </w:divBdr>
    </w:div>
    <w:div w:id="2002535257">
      <w:marLeft w:val="480"/>
      <w:marRight w:val="0"/>
      <w:marTop w:val="0"/>
      <w:marBottom w:val="0"/>
      <w:divBdr>
        <w:top w:val="none" w:sz="0" w:space="0" w:color="auto"/>
        <w:left w:val="none" w:sz="0" w:space="0" w:color="auto"/>
        <w:bottom w:val="none" w:sz="0" w:space="0" w:color="auto"/>
        <w:right w:val="none" w:sz="0" w:space="0" w:color="auto"/>
      </w:divBdr>
    </w:div>
    <w:div w:id="2002658160">
      <w:marLeft w:val="480"/>
      <w:marRight w:val="0"/>
      <w:marTop w:val="0"/>
      <w:marBottom w:val="0"/>
      <w:divBdr>
        <w:top w:val="none" w:sz="0" w:space="0" w:color="auto"/>
        <w:left w:val="none" w:sz="0" w:space="0" w:color="auto"/>
        <w:bottom w:val="none" w:sz="0" w:space="0" w:color="auto"/>
        <w:right w:val="none" w:sz="0" w:space="0" w:color="auto"/>
      </w:divBdr>
    </w:div>
    <w:div w:id="2002735670">
      <w:marLeft w:val="480"/>
      <w:marRight w:val="0"/>
      <w:marTop w:val="0"/>
      <w:marBottom w:val="0"/>
      <w:divBdr>
        <w:top w:val="none" w:sz="0" w:space="0" w:color="auto"/>
        <w:left w:val="none" w:sz="0" w:space="0" w:color="auto"/>
        <w:bottom w:val="none" w:sz="0" w:space="0" w:color="auto"/>
        <w:right w:val="none" w:sz="0" w:space="0" w:color="auto"/>
      </w:divBdr>
    </w:div>
    <w:div w:id="2002853553">
      <w:marLeft w:val="480"/>
      <w:marRight w:val="0"/>
      <w:marTop w:val="0"/>
      <w:marBottom w:val="0"/>
      <w:divBdr>
        <w:top w:val="none" w:sz="0" w:space="0" w:color="auto"/>
        <w:left w:val="none" w:sz="0" w:space="0" w:color="auto"/>
        <w:bottom w:val="none" w:sz="0" w:space="0" w:color="auto"/>
        <w:right w:val="none" w:sz="0" w:space="0" w:color="auto"/>
      </w:divBdr>
    </w:div>
    <w:div w:id="2002853622">
      <w:marLeft w:val="480"/>
      <w:marRight w:val="0"/>
      <w:marTop w:val="0"/>
      <w:marBottom w:val="0"/>
      <w:divBdr>
        <w:top w:val="none" w:sz="0" w:space="0" w:color="auto"/>
        <w:left w:val="none" w:sz="0" w:space="0" w:color="auto"/>
        <w:bottom w:val="none" w:sz="0" w:space="0" w:color="auto"/>
        <w:right w:val="none" w:sz="0" w:space="0" w:color="auto"/>
      </w:divBdr>
    </w:div>
    <w:div w:id="2003004674">
      <w:marLeft w:val="480"/>
      <w:marRight w:val="0"/>
      <w:marTop w:val="0"/>
      <w:marBottom w:val="0"/>
      <w:divBdr>
        <w:top w:val="none" w:sz="0" w:space="0" w:color="auto"/>
        <w:left w:val="none" w:sz="0" w:space="0" w:color="auto"/>
        <w:bottom w:val="none" w:sz="0" w:space="0" w:color="auto"/>
        <w:right w:val="none" w:sz="0" w:space="0" w:color="auto"/>
      </w:divBdr>
    </w:div>
    <w:div w:id="2003198810">
      <w:marLeft w:val="480"/>
      <w:marRight w:val="0"/>
      <w:marTop w:val="0"/>
      <w:marBottom w:val="0"/>
      <w:divBdr>
        <w:top w:val="none" w:sz="0" w:space="0" w:color="auto"/>
        <w:left w:val="none" w:sz="0" w:space="0" w:color="auto"/>
        <w:bottom w:val="none" w:sz="0" w:space="0" w:color="auto"/>
        <w:right w:val="none" w:sz="0" w:space="0" w:color="auto"/>
      </w:divBdr>
    </w:div>
    <w:div w:id="2003391968">
      <w:marLeft w:val="480"/>
      <w:marRight w:val="0"/>
      <w:marTop w:val="0"/>
      <w:marBottom w:val="0"/>
      <w:divBdr>
        <w:top w:val="none" w:sz="0" w:space="0" w:color="auto"/>
        <w:left w:val="none" w:sz="0" w:space="0" w:color="auto"/>
        <w:bottom w:val="none" w:sz="0" w:space="0" w:color="auto"/>
        <w:right w:val="none" w:sz="0" w:space="0" w:color="auto"/>
      </w:divBdr>
    </w:div>
    <w:div w:id="2003466714">
      <w:marLeft w:val="480"/>
      <w:marRight w:val="0"/>
      <w:marTop w:val="0"/>
      <w:marBottom w:val="0"/>
      <w:divBdr>
        <w:top w:val="none" w:sz="0" w:space="0" w:color="auto"/>
        <w:left w:val="none" w:sz="0" w:space="0" w:color="auto"/>
        <w:bottom w:val="none" w:sz="0" w:space="0" w:color="auto"/>
        <w:right w:val="none" w:sz="0" w:space="0" w:color="auto"/>
      </w:divBdr>
    </w:div>
    <w:div w:id="2003507927">
      <w:marLeft w:val="480"/>
      <w:marRight w:val="0"/>
      <w:marTop w:val="0"/>
      <w:marBottom w:val="0"/>
      <w:divBdr>
        <w:top w:val="none" w:sz="0" w:space="0" w:color="auto"/>
        <w:left w:val="none" w:sz="0" w:space="0" w:color="auto"/>
        <w:bottom w:val="none" w:sz="0" w:space="0" w:color="auto"/>
        <w:right w:val="none" w:sz="0" w:space="0" w:color="auto"/>
      </w:divBdr>
    </w:div>
    <w:div w:id="2003577506">
      <w:marLeft w:val="480"/>
      <w:marRight w:val="0"/>
      <w:marTop w:val="0"/>
      <w:marBottom w:val="0"/>
      <w:divBdr>
        <w:top w:val="none" w:sz="0" w:space="0" w:color="auto"/>
        <w:left w:val="none" w:sz="0" w:space="0" w:color="auto"/>
        <w:bottom w:val="none" w:sz="0" w:space="0" w:color="auto"/>
        <w:right w:val="none" w:sz="0" w:space="0" w:color="auto"/>
      </w:divBdr>
    </w:div>
    <w:div w:id="2003583270">
      <w:marLeft w:val="480"/>
      <w:marRight w:val="0"/>
      <w:marTop w:val="0"/>
      <w:marBottom w:val="0"/>
      <w:divBdr>
        <w:top w:val="none" w:sz="0" w:space="0" w:color="auto"/>
        <w:left w:val="none" w:sz="0" w:space="0" w:color="auto"/>
        <w:bottom w:val="none" w:sz="0" w:space="0" w:color="auto"/>
        <w:right w:val="none" w:sz="0" w:space="0" w:color="auto"/>
      </w:divBdr>
    </w:div>
    <w:div w:id="2003700511">
      <w:marLeft w:val="480"/>
      <w:marRight w:val="0"/>
      <w:marTop w:val="0"/>
      <w:marBottom w:val="0"/>
      <w:divBdr>
        <w:top w:val="none" w:sz="0" w:space="0" w:color="auto"/>
        <w:left w:val="none" w:sz="0" w:space="0" w:color="auto"/>
        <w:bottom w:val="none" w:sz="0" w:space="0" w:color="auto"/>
        <w:right w:val="none" w:sz="0" w:space="0" w:color="auto"/>
      </w:divBdr>
    </w:div>
    <w:div w:id="2003728626">
      <w:marLeft w:val="480"/>
      <w:marRight w:val="0"/>
      <w:marTop w:val="0"/>
      <w:marBottom w:val="0"/>
      <w:divBdr>
        <w:top w:val="none" w:sz="0" w:space="0" w:color="auto"/>
        <w:left w:val="none" w:sz="0" w:space="0" w:color="auto"/>
        <w:bottom w:val="none" w:sz="0" w:space="0" w:color="auto"/>
        <w:right w:val="none" w:sz="0" w:space="0" w:color="auto"/>
      </w:divBdr>
    </w:div>
    <w:div w:id="2003775937">
      <w:marLeft w:val="480"/>
      <w:marRight w:val="0"/>
      <w:marTop w:val="0"/>
      <w:marBottom w:val="0"/>
      <w:divBdr>
        <w:top w:val="none" w:sz="0" w:space="0" w:color="auto"/>
        <w:left w:val="none" w:sz="0" w:space="0" w:color="auto"/>
        <w:bottom w:val="none" w:sz="0" w:space="0" w:color="auto"/>
        <w:right w:val="none" w:sz="0" w:space="0" w:color="auto"/>
      </w:divBdr>
    </w:div>
    <w:div w:id="2003924310">
      <w:marLeft w:val="480"/>
      <w:marRight w:val="0"/>
      <w:marTop w:val="0"/>
      <w:marBottom w:val="0"/>
      <w:divBdr>
        <w:top w:val="none" w:sz="0" w:space="0" w:color="auto"/>
        <w:left w:val="none" w:sz="0" w:space="0" w:color="auto"/>
        <w:bottom w:val="none" w:sz="0" w:space="0" w:color="auto"/>
        <w:right w:val="none" w:sz="0" w:space="0" w:color="auto"/>
      </w:divBdr>
    </w:div>
    <w:div w:id="2004043376">
      <w:marLeft w:val="480"/>
      <w:marRight w:val="0"/>
      <w:marTop w:val="0"/>
      <w:marBottom w:val="0"/>
      <w:divBdr>
        <w:top w:val="none" w:sz="0" w:space="0" w:color="auto"/>
        <w:left w:val="none" w:sz="0" w:space="0" w:color="auto"/>
        <w:bottom w:val="none" w:sz="0" w:space="0" w:color="auto"/>
        <w:right w:val="none" w:sz="0" w:space="0" w:color="auto"/>
      </w:divBdr>
    </w:div>
    <w:div w:id="2004043563">
      <w:marLeft w:val="480"/>
      <w:marRight w:val="0"/>
      <w:marTop w:val="0"/>
      <w:marBottom w:val="0"/>
      <w:divBdr>
        <w:top w:val="none" w:sz="0" w:space="0" w:color="auto"/>
        <w:left w:val="none" w:sz="0" w:space="0" w:color="auto"/>
        <w:bottom w:val="none" w:sz="0" w:space="0" w:color="auto"/>
        <w:right w:val="none" w:sz="0" w:space="0" w:color="auto"/>
      </w:divBdr>
    </w:div>
    <w:div w:id="2004432056">
      <w:marLeft w:val="480"/>
      <w:marRight w:val="0"/>
      <w:marTop w:val="0"/>
      <w:marBottom w:val="0"/>
      <w:divBdr>
        <w:top w:val="none" w:sz="0" w:space="0" w:color="auto"/>
        <w:left w:val="none" w:sz="0" w:space="0" w:color="auto"/>
        <w:bottom w:val="none" w:sz="0" w:space="0" w:color="auto"/>
        <w:right w:val="none" w:sz="0" w:space="0" w:color="auto"/>
      </w:divBdr>
    </w:div>
    <w:div w:id="2004432272">
      <w:marLeft w:val="480"/>
      <w:marRight w:val="0"/>
      <w:marTop w:val="0"/>
      <w:marBottom w:val="0"/>
      <w:divBdr>
        <w:top w:val="none" w:sz="0" w:space="0" w:color="auto"/>
        <w:left w:val="none" w:sz="0" w:space="0" w:color="auto"/>
        <w:bottom w:val="none" w:sz="0" w:space="0" w:color="auto"/>
        <w:right w:val="none" w:sz="0" w:space="0" w:color="auto"/>
      </w:divBdr>
    </w:div>
    <w:div w:id="2004580586">
      <w:marLeft w:val="480"/>
      <w:marRight w:val="0"/>
      <w:marTop w:val="0"/>
      <w:marBottom w:val="0"/>
      <w:divBdr>
        <w:top w:val="none" w:sz="0" w:space="0" w:color="auto"/>
        <w:left w:val="none" w:sz="0" w:space="0" w:color="auto"/>
        <w:bottom w:val="none" w:sz="0" w:space="0" w:color="auto"/>
        <w:right w:val="none" w:sz="0" w:space="0" w:color="auto"/>
      </w:divBdr>
    </w:div>
    <w:div w:id="2004772999">
      <w:marLeft w:val="480"/>
      <w:marRight w:val="0"/>
      <w:marTop w:val="0"/>
      <w:marBottom w:val="0"/>
      <w:divBdr>
        <w:top w:val="none" w:sz="0" w:space="0" w:color="auto"/>
        <w:left w:val="none" w:sz="0" w:space="0" w:color="auto"/>
        <w:bottom w:val="none" w:sz="0" w:space="0" w:color="auto"/>
        <w:right w:val="none" w:sz="0" w:space="0" w:color="auto"/>
      </w:divBdr>
    </w:div>
    <w:div w:id="2004812754">
      <w:marLeft w:val="480"/>
      <w:marRight w:val="0"/>
      <w:marTop w:val="0"/>
      <w:marBottom w:val="0"/>
      <w:divBdr>
        <w:top w:val="none" w:sz="0" w:space="0" w:color="auto"/>
        <w:left w:val="none" w:sz="0" w:space="0" w:color="auto"/>
        <w:bottom w:val="none" w:sz="0" w:space="0" w:color="auto"/>
        <w:right w:val="none" w:sz="0" w:space="0" w:color="auto"/>
      </w:divBdr>
    </w:div>
    <w:div w:id="2004819374">
      <w:marLeft w:val="480"/>
      <w:marRight w:val="0"/>
      <w:marTop w:val="0"/>
      <w:marBottom w:val="0"/>
      <w:divBdr>
        <w:top w:val="none" w:sz="0" w:space="0" w:color="auto"/>
        <w:left w:val="none" w:sz="0" w:space="0" w:color="auto"/>
        <w:bottom w:val="none" w:sz="0" w:space="0" w:color="auto"/>
        <w:right w:val="none" w:sz="0" w:space="0" w:color="auto"/>
      </w:divBdr>
    </w:div>
    <w:div w:id="2004963186">
      <w:marLeft w:val="480"/>
      <w:marRight w:val="0"/>
      <w:marTop w:val="0"/>
      <w:marBottom w:val="0"/>
      <w:divBdr>
        <w:top w:val="none" w:sz="0" w:space="0" w:color="auto"/>
        <w:left w:val="none" w:sz="0" w:space="0" w:color="auto"/>
        <w:bottom w:val="none" w:sz="0" w:space="0" w:color="auto"/>
        <w:right w:val="none" w:sz="0" w:space="0" w:color="auto"/>
      </w:divBdr>
    </w:div>
    <w:div w:id="2005039130">
      <w:marLeft w:val="480"/>
      <w:marRight w:val="0"/>
      <w:marTop w:val="0"/>
      <w:marBottom w:val="0"/>
      <w:divBdr>
        <w:top w:val="none" w:sz="0" w:space="0" w:color="auto"/>
        <w:left w:val="none" w:sz="0" w:space="0" w:color="auto"/>
        <w:bottom w:val="none" w:sz="0" w:space="0" w:color="auto"/>
        <w:right w:val="none" w:sz="0" w:space="0" w:color="auto"/>
      </w:divBdr>
    </w:div>
    <w:div w:id="2005081904">
      <w:marLeft w:val="480"/>
      <w:marRight w:val="0"/>
      <w:marTop w:val="0"/>
      <w:marBottom w:val="0"/>
      <w:divBdr>
        <w:top w:val="none" w:sz="0" w:space="0" w:color="auto"/>
        <w:left w:val="none" w:sz="0" w:space="0" w:color="auto"/>
        <w:bottom w:val="none" w:sz="0" w:space="0" w:color="auto"/>
        <w:right w:val="none" w:sz="0" w:space="0" w:color="auto"/>
      </w:divBdr>
    </w:div>
    <w:div w:id="2005085301">
      <w:marLeft w:val="480"/>
      <w:marRight w:val="0"/>
      <w:marTop w:val="0"/>
      <w:marBottom w:val="0"/>
      <w:divBdr>
        <w:top w:val="none" w:sz="0" w:space="0" w:color="auto"/>
        <w:left w:val="none" w:sz="0" w:space="0" w:color="auto"/>
        <w:bottom w:val="none" w:sz="0" w:space="0" w:color="auto"/>
        <w:right w:val="none" w:sz="0" w:space="0" w:color="auto"/>
      </w:divBdr>
    </w:div>
    <w:div w:id="2005207563">
      <w:marLeft w:val="480"/>
      <w:marRight w:val="0"/>
      <w:marTop w:val="0"/>
      <w:marBottom w:val="0"/>
      <w:divBdr>
        <w:top w:val="none" w:sz="0" w:space="0" w:color="auto"/>
        <w:left w:val="none" w:sz="0" w:space="0" w:color="auto"/>
        <w:bottom w:val="none" w:sz="0" w:space="0" w:color="auto"/>
        <w:right w:val="none" w:sz="0" w:space="0" w:color="auto"/>
      </w:divBdr>
    </w:div>
    <w:div w:id="2005359162">
      <w:marLeft w:val="480"/>
      <w:marRight w:val="0"/>
      <w:marTop w:val="0"/>
      <w:marBottom w:val="0"/>
      <w:divBdr>
        <w:top w:val="none" w:sz="0" w:space="0" w:color="auto"/>
        <w:left w:val="none" w:sz="0" w:space="0" w:color="auto"/>
        <w:bottom w:val="none" w:sz="0" w:space="0" w:color="auto"/>
        <w:right w:val="none" w:sz="0" w:space="0" w:color="auto"/>
      </w:divBdr>
    </w:div>
    <w:div w:id="2005468363">
      <w:marLeft w:val="480"/>
      <w:marRight w:val="0"/>
      <w:marTop w:val="0"/>
      <w:marBottom w:val="0"/>
      <w:divBdr>
        <w:top w:val="none" w:sz="0" w:space="0" w:color="auto"/>
        <w:left w:val="none" w:sz="0" w:space="0" w:color="auto"/>
        <w:bottom w:val="none" w:sz="0" w:space="0" w:color="auto"/>
        <w:right w:val="none" w:sz="0" w:space="0" w:color="auto"/>
      </w:divBdr>
    </w:div>
    <w:div w:id="2005627354">
      <w:marLeft w:val="480"/>
      <w:marRight w:val="0"/>
      <w:marTop w:val="0"/>
      <w:marBottom w:val="0"/>
      <w:divBdr>
        <w:top w:val="none" w:sz="0" w:space="0" w:color="auto"/>
        <w:left w:val="none" w:sz="0" w:space="0" w:color="auto"/>
        <w:bottom w:val="none" w:sz="0" w:space="0" w:color="auto"/>
        <w:right w:val="none" w:sz="0" w:space="0" w:color="auto"/>
      </w:divBdr>
    </w:div>
    <w:div w:id="2005694277">
      <w:marLeft w:val="480"/>
      <w:marRight w:val="0"/>
      <w:marTop w:val="0"/>
      <w:marBottom w:val="0"/>
      <w:divBdr>
        <w:top w:val="none" w:sz="0" w:space="0" w:color="auto"/>
        <w:left w:val="none" w:sz="0" w:space="0" w:color="auto"/>
        <w:bottom w:val="none" w:sz="0" w:space="0" w:color="auto"/>
        <w:right w:val="none" w:sz="0" w:space="0" w:color="auto"/>
      </w:divBdr>
    </w:div>
    <w:div w:id="2005745306">
      <w:marLeft w:val="480"/>
      <w:marRight w:val="0"/>
      <w:marTop w:val="0"/>
      <w:marBottom w:val="0"/>
      <w:divBdr>
        <w:top w:val="none" w:sz="0" w:space="0" w:color="auto"/>
        <w:left w:val="none" w:sz="0" w:space="0" w:color="auto"/>
        <w:bottom w:val="none" w:sz="0" w:space="0" w:color="auto"/>
        <w:right w:val="none" w:sz="0" w:space="0" w:color="auto"/>
      </w:divBdr>
    </w:div>
    <w:div w:id="2005815340">
      <w:marLeft w:val="480"/>
      <w:marRight w:val="0"/>
      <w:marTop w:val="0"/>
      <w:marBottom w:val="0"/>
      <w:divBdr>
        <w:top w:val="none" w:sz="0" w:space="0" w:color="auto"/>
        <w:left w:val="none" w:sz="0" w:space="0" w:color="auto"/>
        <w:bottom w:val="none" w:sz="0" w:space="0" w:color="auto"/>
        <w:right w:val="none" w:sz="0" w:space="0" w:color="auto"/>
      </w:divBdr>
    </w:div>
    <w:div w:id="2005818385">
      <w:marLeft w:val="480"/>
      <w:marRight w:val="0"/>
      <w:marTop w:val="0"/>
      <w:marBottom w:val="0"/>
      <w:divBdr>
        <w:top w:val="none" w:sz="0" w:space="0" w:color="auto"/>
        <w:left w:val="none" w:sz="0" w:space="0" w:color="auto"/>
        <w:bottom w:val="none" w:sz="0" w:space="0" w:color="auto"/>
        <w:right w:val="none" w:sz="0" w:space="0" w:color="auto"/>
      </w:divBdr>
    </w:div>
    <w:div w:id="2005937516">
      <w:marLeft w:val="480"/>
      <w:marRight w:val="0"/>
      <w:marTop w:val="0"/>
      <w:marBottom w:val="0"/>
      <w:divBdr>
        <w:top w:val="none" w:sz="0" w:space="0" w:color="auto"/>
        <w:left w:val="none" w:sz="0" w:space="0" w:color="auto"/>
        <w:bottom w:val="none" w:sz="0" w:space="0" w:color="auto"/>
        <w:right w:val="none" w:sz="0" w:space="0" w:color="auto"/>
      </w:divBdr>
    </w:div>
    <w:div w:id="2006012038">
      <w:marLeft w:val="480"/>
      <w:marRight w:val="0"/>
      <w:marTop w:val="0"/>
      <w:marBottom w:val="0"/>
      <w:divBdr>
        <w:top w:val="none" w:sz="0" w:space="0" w:color="auto"/>
        <w:left w:val="none" w:sz="0" w:space="0" w:color="auto"/>
        <w:bottom w:val="none" w:sz="0" w:space="0" w:color="auto"/>
        <w:right w:val="none" w:sz="0" w:space="0" w:color="auto"/>
      </w:divBdr>
    </w:div>
    <w:div w:id="2006014411">
      <w:marLeft w:val="480"/>
      <w:marRight w:val="0"/>
      <w:marTop w:val="0"/>
      <w:marBottom w:val="0"/>
      <w:divBdr>
        <w:top w:val="none" w:sz="0" w:space="0" w:color="auto"/>
        <w:left w:val="none" w:sz="0" w:space="0" w:color="auto"/>
        <w:bottom w:val="none" w:sz="0" w:space="0" w:color="auto"/>
        <w:right w:val="none" w:sz="0" w:space="0" w:color="auto"/>
      </w:divBdr>
    </w:div>
    <w:div w:id="2006202220">
      <w:marLeft w:val="480"/>
      <w:marRight w:val="0"/>
      <w:marTop w:val="0"/>
      <w:marBottom w:val="0"/>
      <w:divBdr>
        <w:top w:val="none" w:sz="0" w:space="0" w:color="auto"/>
        <w:left w:val="none" w:sz="0" w:space="0" w:color="auto"/>
        <w:bottom w:val="none" w:sz="0" w:space="0" w:color="auto"/>
        <w:right w:val="none" w:sz="0" w:space="0" w:color="auto"/>
      </w:divBdr>
    </w:div>
    <w:div w:id="2006205330">
      <w:marLeft w:val="480"/>
      <w:marRight w:val="0"/>
      <w:marTop w:val="0"/>
      <w:marBottom w:val="0"/>
      <w:divBdr>
        <w:top w:val="none" w:sz="0" w:space="0" w:color="auto"/>
        <w:left w:val="none" w:sz="0" w:space="0" w:color="auto"/>
        <w:bottom w:val="none" w:sz="0" w:space="0" w:color="auto"/>
        <w:right w:val="none" w:sz="0" w:space="0" w:color="auto"/>
      </w:divBdr>
    </w:div>
    <w:div w:id="2006280588">
      <w:marLeft w:val="480"/>
      <w:marRight w:val="0"/>
      <w:marTop w:val="0"/>
      <w:marBottom w:val="0"/>
      <w:divBdr>
        <w:top w:val="none" w:sz="0" w:space="0" w:color="auto"/>
        <w:left w:val="none" w:sz="0" w:space="0" w:color="auto"/>
        <w:bottom w:val="none" w:sz="0" w:space="0" w:color="auto"/>
        <w:right w:val="none" w:sz="0" w:space="0" w:color="auto"/>
      </w:divBdr>
    </w:div>
    <w:div w:id="2006397477">
      <w:marLeft w:val="480"/>
      <w:marRight w:val="0"/>
      <w:marTop w:val="0"/>
      <w:marBottom w:val="0"/>
      <w:divBdr>
        <w:top w:val="none" w:sz="0" w:space="0" w:color="auto"/>
        <w:left w:val="none" w:sz="0" w:space="0" w:color="auto"/>
        <w:bottom w:val="none" w:sz="0" w:space="0" w:color="auto"/>
        <w:right w:val="none" w:sz="0" w:space="0" w:color="auto"/>
      </w:divBdr>
    </w:div>
    <w:div w:id="2006469669">
      <w:marLeft w:val="480"/>
      <w:marRight w:val="0"/>
      <w:marTop w:val="0"/>
      <w:marBottom w:val="0"/>
      <w:divBdr>
        <w:top w:val="none" w:sz="0" w:space="0" w:color="auto"/>
        <w:left w:val="none" w:sz="0" w:space="0" w:color="auto"/>
        <w:bottom w:val="none" w:sz="0" w:space="0" w:color="auto"/>
        <w:right w:val="none" w:sz="0" w:space="0" w:color="auto"/>
      </w:divBdr>
    </w:div>
    <w:div w:id="2006471440">
      <w:marLeft w:val="480"/>
      <w:marRight w:val="0"/>
      <w:marTop w:val="0"/>
      <w:marBottom w:val="0"/>
      <w:divBdr>
        <w:top w:val="none" w:sz="0" w:space="0" w:color="auto"/>
        <w:left w:val="none" w:sz="0" w:space="0" w:color="auto"/>
        <w:bottom w:val="none" w:sz="0" w:space="0" w:color="auto"/>
        <w:right w:val="none" w:sz="0" w:space="0" w:color="auto"/>
      </w:divBdr>
    </w:div>
    <w:div w:id="2006593789">
      <w:marLeft w:val="480"/>
      <w:marRight w:val="0"/>
      <w:marTop w:val="0"/>
      <w:marBottom w:val="0"/>
      <w:divBdr>
        <w:top w:val="none" w:sz="0" w:space="0" w:color="auto"/>
        <w:left w:val="none" w:sz="0" w:space="0" w:color="auto"/>
        <w:bottom w:val="none" w:sz="0" w:space="0" w:color="auto"/>
        <w:right w:val="none" w:sz="0" w:space="0" w:color="auto"/>
      </w:divBdr>
    </w:div>
    <w:div w:id="2006668663">
      <w:marLeft w:val="480"/>
      <w:marRight w:val="0"/>
      <w:marTop w:val="0"/>
      <w:marBottom w:val="0"/>
      <w:divBdr>
        <w:top w:val="none" w:sz="0" w:space="0" w:color="auto"/>
        <w:left w:val="none" w:sz="0" w:space="0" w:color="auto"/>
        <w:bottom w:val="none" w:sz="0" w:space="0" w:color="auto"/>
        <w:right w:val="none" w:sz="0" w:space="0" w:color="auto"/>
      </w:divBdr>
    </w:div>
    <w:div w:id="2006743687">
      <w:marLeft w:val="480"/>
      <w:marRight w:val="0"/>
      <w:marTop w:val="0"/>
      <w:marBottom w:val="0"/>
      <w:divBdr>
        <w:top w:val="none" w:sz="0" w:space="0" w:color="auto"/>
        <w:left w:val="none" w:sz="0" w:space="0" w:color="auto"/>
        <w:bottom w:val="none" w:sz="0" w:space="0" w:color="auto"/>
        <w:right w:val="none" w:sz="0" w:space="0" w:color="auto"/>
      </w:divBdr>
    </w:div>
    <w:div w:id="2006744148">
      <w:marLeft w:val="480"/>
      <w:marRight w:val="0"/>
      <w:marTop w:val="0"/>
      <w:marBottom w:val="0"/>
      <w:divBdr>
        <w:top w:val="none" w:sz="0" w:space="0" w:color="auto"/>
        <w:left w:val="none" w:sz="0" w:space="0" w:color="auto"/>
        <w:bottom w:val="none" w:sz="0" w:space="0" w:color="auto"/>
        <w:right w:val="none" w:sz="0" w:space="0" w:color="auto"/>
      </w:divBdr>
    </w:div>
    <w:div w:id="2006783656">
      <w:marLeft w:val="480"/>
      <w:marRight w:val="0"/>
      <w:marTop w:val="0"/>
      <w:marBottom w:val="0"/>
      <w:divBdr>
        <w:top w:val="none" w:sz="0" w:space="0" w:color="auto"/>
        <w:left w:val="none" w:sz="0" w:space="0" w:color="auto"/>
        <w:bottom w:val="none" w:sz="0" w:space="0" w:color="auto"/>
        <w:right w:val="none" w:sz="0" w:space="0" w:color="auto"/>
      </w:divBdr>
    </w:div>
    <w:div w:id="2006856963">
      <w:marLeft w:val="480"/>
      <w:marRight w:val="0"/>
      <w:marTop w:val="0"/>
      <w:marBottom w:val="0"/>
      <w:divBdr>
        <w:top w:val="none" w:sz="0" w:space="0" w:color="auto"/>
        <w:left w:val="none" w:sz="0" w:space="0" w:color="auto"/>
        <w:bottom w:val="none" w:sz="0" w:space="0" w:color="auto"/>
        <w:right w:val="none" w:sz="0" w:space="0" w:color="auto"/>
      </w:divBdr>
    </w:div>
    <w:div w:id="2006978162">
      <w:marLeft w:val="480"/>
      <w:marRight w:val="0"/>
      <w:marTop w:val="0"/>
      <w:marBottom w:val="0"/>
      <w:divBdr>
        <w:top w:val="none" w:sz="0" w:space="0" w:color="auto"/>
        <w:left w:val="none" w:sz="0" w:space="0" w:color="auto"/>
        <w:bottom w:val="none" w:sz="0" w:space="0" w:color="auto"/>
        <w:right w:val="none" w:sz="0" w:space="0" w:color="auto"/>
      </w:divBdr>
    </w:div>
    <w:div w:id="2007174319">
      <w:marLeft w:val="480"/>
      <w:marRight w:val="0"/>
      <w:marTop w:val="0"/>
      <w:marBottom w:val="0"/>
      <w:divBdr>
        <w:top w:val="none" w:sz="0" w:space="0" w:color="auto"/>
        <w:left w:val="none" w:sz="0" w:space="0" w:color="auto"/>
        <w:bottom w:val="none" w:sz="0" w:space="0" w:color="auto"/>
        <w:right w:val="none" w:sz="0" w:space="0" w:color="auto"/>
      </w:divBdr>
    </w:div>
    <w:div w:id="2007323461">
      <w:marLeft w:val="480"/>
      <w:marRight w:val="0"/>
      <w:marTop w:val="0"/>
      <w:marBottom w:val="0"/>
      <w:divBdr>
        <w:top w:val="none" w:sz="0" w:space="0" w:color="auto"/>
        <w:left w:val="none" w:sz="0" w:space="0" w:color="auto"/>
        <w:bottom w:val="none" w:sz="0" w:space="0" w:color="auto"/>
        <w:right w:val="none" w:sz="0" w:space="0" w:color="auto"/>
      </w:divBdr>
    </w:div>
    <w:div w:id="2007396343">
      <w:marLeft w:val="480"/>
      <w:marRight w:val="0"/>
      <w:marTop w:val="0"/>
      <w:marBottom w:val="0"/>
      <w:divBdr>
        <w:top w:val="none" w:sz="0" w:space="0" w:color="auto"/>
        <w:left w:val="none" w:sz="0" w:space="0" w:color="auto"/>
        <w:bottom w:val="none" w:sz="0" w:space="0" w:color="auto"/>
        <w:right w:val="none" w:sz="0" w:space="0" w:color="auto"/>
      </w:divBdr>
    </w:div>
    <w:div w:id="2007584980">
      <w:marLeft w:val="480"/>
      <w:marRight w:val="0"/>
      <w:marTop w:val="0"/>
      <w:marBottom w:val="0"/>
      <w:divBdr>
        <w:top w:val="none" w:sz="0" w:space="0" w:color="auto"/>
        <w:left w:val="none" w:sz="0" w:space="0" w:color="auto"/>
        <w:bottom w:val="none" w:sz="0" w:space="0" w:color="auto"/>
        <w:right w:val="none" w:sz="0" w:space="0" w:color="auto"/>
      </w:divBdr>
    </w:div>
    <w:div w:id="2007659722">
      <w:marLeft w:val="480"/>
      <w:marRight w:val="0"/>
      <w:marTop w:val="0"/>
      <w:marBottom w:val="0"/>
      <w:divBdr>
        <w:top w:val="none" w:sz="0" w:space="0" w:color="auto"/>
        <w:left w:val="none" w:sz="0" w:space="0" w:color="auto"/>
        <w:bottom w:val="none" w:sz="0" w:space="0" w:color="auto"/>
        <w:right w:val="none" w:sz="0" w:space="0" w:color="auto"/>
      </w:divBdr>
    </w:div>
    <w:div w:id="2007705327">
      <w:marLeft w:val="480"/>
      <w:marRight w:val="0"/>
      <w:marTop w:val="0"/>
      <w:marBottom w:val="0"/>
      <w:divBdr>
        <w:top w:val="none" w:sz="0" w:space="0" w:color="auto"/>
        <w:left w:val="none" w:sz="0" w:space="0" w:color="auto"/>
        <w:bottom w:val="none" w:sz="0" w:space="0" w:color="auto"/>
        <w:right w:val="none" w:sz="0" w:space="0" w:color="auto"/>
      </w:divBdr>
    </w:div>
    <w:div w:id="2007971812">
      <w:marLeft w:val="480"/>
      <w:marRight w:val="0"/>
      <w:marTop w:val="0"/>
      <w:marBottom w:val="0"/>
      <w:divBdr>
        <w:top w:val="none" w:sz="0" w:space="0" w:color="auto"/>
        <w:left w:val="none" w:sz="0" w:space="0" w:color="auto"/>
        <w:bottom w:val="none" w:sz="0" w:space="0" w:color="auto"/>
        <w:right w:val="none" w:sz="0" w:space="0" w:color="auto"/>
      </w:divBdr>
    </w:div>
    <w:div w:id="2008164832">
      <w:marLeft w:val="480"/>
      <w:marRight w:val="0"/>
      <w:marTop w:val="0"/>
      <w:marBottom w:val="0"/>
      <w:divBdr>
        <w:top w:val="none" w:sz="0" w:space="0" w:color="auto"/>
        <w:left w:val="none" w:sz="0" w:space="0" w:color="auto"/>
        <w:bottom w:val="none" w:sz="0" w:space="0" w:color="auto"/>
        <w:right w:val="none" w:sz="0" w:space="0" w:color="auto"/>
      </w:divBdr>
    </w:div>
    <w:div w:id="2008360745">
      <w:marLeft w:val="480"/>
      <w:marRight w:val="0"/>
      <w:marTop w:val="0"/>
      <w:marBottom w:val="0"/>
      <w:divBdr>
        <w:top w:val="none" w:sz="0" w:space="0" w:color="auto"/>
        <w:left w:val="none" w:sz="0" w:space="0" w:color="auto"/>
        <w:bottom w:val="none" w:sz="0" w:space="0" w:color="auto"/>
        <w:right w:val="none" w:sz="0" w:space="0" w:color="auto"/>
      </w:divBdr>
    </w:div>
    <w:div w:id="2008362147">
      <w:marLeft w:val="480"/>
      <w:marRight w:val="0"/>
      <w:marTop w:val="0"/>
      <w:marBottom w:val="0"/>
      <w:divBdr>
        <w:top w:val="none" w:sz="0" w:space="0" w:color="auto"/>
        <w:left w:val="none" w:sz="0" w:space="0" w:color="auto"/>
        <w:bottom w:val="none" w:sz="0" w:space="0" w:color="auto"/>
        <w:right w:val="none" w:sz="0" w:space="0" w:color="auto"/>
      </w:divBdr>
    </w:div>
    <w:div w:id="2008440132">
      <w:marLeft w:val="480"/>
      <w:marRight w:val="0"/>
      <w:marTop w:val="0"/>
      <w:marBottom w:val="0"/>
      <w:divBdr>
        <w:top w:val="none" w:sz="0" w:space="0" w:color="auto"/>
        <w:left w:val="none" w:sz="0" w:space="0" w:color="auto"/>
        <w:bottom w:val="none" w:sz="0" w:space="0" w:color="auto"/>
        <w:right w:val="none" w:sz="0" w:space="0" w:color="auto"/>
      </w:divBdr>
    </w:div>
    <w:div w:id="2008708623">
      <w:marLeft w:val="480"/>
      <w:marRight w:val="0"/>
      <w:marTop w:val="0"/>
      <w:marBottom w:val="0"/>
      <w:divBdr>
        <w:top w:val="none" w:sz="0" w:space="0" w:color="auto"/>
        <w:left w:val="none" w:sz="0" w:space="0" w:color="auto"/>
        <w:bottom w:val="none" w:sz="0" w:space="0" w:color="auto"/>
        <w:right w:val="none" w:sz="0" w:space="0" w:color="auto"/>
      </w:divBdr>
    </w:div>
    <w:div w:id="2008749679">
      <w:marLeft w:val="480"/>
      <w:marRight w:val="0"/>
      <w:marTop w:val="0"/>
      <w:marBottom w:val="0"/>
      <w:divBdr>
        <w:top w:val="none" w:sz="0" w:space="0" w:color="auto"/>
        <w:left w:val="none" w:sz="0" w:space="0" w:color="auto"/>
        <w:bottom w:val="none" w:sz="0" w:space="0" w:color="auto"/>
        <w:right w:val="none" w:sz="0" w:space="0" w:color="auto"/>
      </w:divBdr>
    </w:div>
    <w:div w:id="2008819807">
      <w:marLeft w:val="480"/>
      <w:marRight w:val="0"/>
      <w:marTop w:val="0"/>
      <w:marBottom w:val="0"/>
      <w:divBdr>
        <w:top w:val="none" w:sz="0" w:space="0" w:color="auto"/>
        <w:left w:val="none" w:sz="0" w:space="0" w:color="auto"/>
        <w:bottom w:val="none" w:sz="0" w:space="0" w:color="auto"/>
        <w:right w:val="none" w:sz="0" w:space="0" w:color="auto"/>
      </w:divBdr>
    </w:div>
    <w:div w:id="2008827460">
      <w:marLeft w:val="480"/>
      <w:marRight w:val="0"/>
      <w:marTop w:val="0"/>
      <w:marBottom w:val="0"/>
      <w:divBdr>
        <w:top w:val="none" w:sz="0" w:space="0" w:color="auto"/>
        <w:left w:val="none" w:sz="0" w:space="0" w:color="auto"/>
        <w:bottom w:val="none" w:sz="0" w:space="0" w:color="auto"/>
        <w:right w:val="none" w:sz="0" w:space="0" w:color="auto"/>
      </w:divBdr>
    </w:div>
    <w:div w:id="2009208239">
      <w:marLeft w:val="480"/>
      <w:marRight w:val="0"/>
      <w:marTop w:val="0"/>
      <w:marBottom w:val="0"/>
      <w:divBdr>
        <w:top w:val="none" w:sz="0" w:space="0" w:color="auto"/>
        <w:left w:val="none" w:sz="0" w:space="0" w:color="auto"/>
        <w:bottom w:val="none" w:sz="0" w:space="0" w:color="auto"/>
        <w:right w:val="none" w:sz="0" w:space="0" w:color="auto"/>
      </w:divBdr>
    </w:div>
    <w:div w:id="2009215509">
      <w:marLeft w:val="480"/>
      <w:marRight w:val="0"/>
      <w:marTop w:val="0"/>
      <w:marBottom w:val="0"/>
      <w:divBdr>
        <w:top w:val="none" w:sz="0" w:space="0" w:color="auto"/>
        <w:left w:val="none" w:sz="0" w:space="0" w:color="auto"/>
        <w:bottom w:val="none" w:sz="0" w:space="0" w:color="auto"/>
        <w:right w:val="none" w:sz="0" w:space="0" w:color="auto"/>
      </w:divBdr>
    </w:div>
    <w:div w:id="2009283418">
      <w:marLeft w:val="480"/>
      <w:marRight w:val="0"/>
      <w:marTop w:val="0"/>
      <w:marBottom w:val="0"/>
      <w:divBdr>
        <w:top w:val="none" w:sz="0" w:space="0" w:color="auto"/>
        <w:left w:val="none" w:sz="0" w:space="0" w:color="auto"/>
        <w:bottom w:val="none" w:sz="0" w:space="0" w:color="auto"/>
        <w:right w:val="none" w:sz="0" w:space="0" w:color="auto"/>
      </w:divBdr>
    </w:div>
    <w:div w:id="2009356852">
      <w:marLeft w:val="480"/>
      <w:marRight w:val="0"/>
      <w:marTop w:val="0"/>
      <w:marBottom w:val="0"/>
      <w:divBdr>
        <w:top w:val="none" w:sz="0" w:space="0" w:color="auto"/>
        <w:left w:val="none" w:sz="0" w:space="0" w:color="auto"/>
        <w:bottom w:val="none" w:sz="0" w:space="0" w:color="auto"/>
        <w:right w:val="none" w:sz="0" w:space="0" w:color="auto"/>
      </w:divBdr>
    </w:div>
    <w:div w:id="2009477363">
      <w:marLeft w:val="480"/>
      <w:marRight w:val="0"/>
      <w:marTop w:val="0"/>
      <w:marBottom w:val="0"/>
      <w:divBdr>
        <w:top w:val="none" w:sz="0" w:space="0" w:color="auto"/>
        <w:left w:val="none" w:sz="0" w:space="0" w:color="auto"/>
        <w:bottom w:val="none" w:sz="0" w:space="0" w:color="auto"/>
        <w:right w:val="none" w:sz="0" w:space="0" w:color="auto"/>
      </w:divBdr>
    </w:div>
    <w:div w:id="2009599855">
      <w:marLeft w:val="480"/>
      <w:marRight w:val="0"/>
      <w:marTop w:val="0"/>
      <w:marBottom w:val="0"/>
      <w:divBdr>
        <w:top w:val="none" w:sz="0" w:space="0" w:color="auto"/>
        <w:left w:val="none" w:sz="0" w:space="0" w:color="auto"/>
        <w:bottom w:val="none" w:sz="0" w:space="0" w:color="auto"/>
        <w:right w:val="none" w:sz="0" w:space="0" w:color="auto"/>
      </w:divBdr>
    </w:div>
    <w:div w:id="2009674589">
      <w:marLeft w:val="480"/>
      <w:marRight w:val="0"/>
      <w:marTop w:val="0"/>
      <w:marBottom w:val="0"/>
      <w:divBdr>
        <w:top w:val="none" w:sz="0" w:space="0" w:color="auto"/>
        <w:left w:val="none" w:sz="0" w:space="0" w:color="auto"/>
        <w:bottom w:val="none" w:sz="0" w:space="0" w:color="auto"/>
        <w:right w:val="none" w:sz="0" w:space="0" w:color="auto"/>
      </w:divBdr>
    </w:div>
    <w:div w:id="2009862583">
      <w:marLeft w:val="480"/>
      <w:marRight w:val="0"/>
      <w:marTop w:val="0"/>
      <w:marBottom w:val="0"/>
      <w:divBdr>
        <w:top w:val="none" w:sz="0" w:space="0" w:color="auto"/>
        <w:left w:val="none" w:sz="0" w:space="0" w:color="auto"/>
        <w:bottom w:val="none" w:sz="0" w:space="0" w:color="auto"/>
        <w:right w:val="none" w:sz="0" w:space="0" w:color="auto"/>
      </w:divBdr>
    </w:div>
    <w:div w:id="2010017401">
      <w:marLeft w:val="480"/>
      <w:marRight w:val="0"/>
      <w:marTop w:val="0"/>
      <w:marBottom w:val="0"/>
      <w:divBdr>
        <w:top w:val="none" w:sz="0" w:space="0" w:color="auto"/>
        <w:left w:val="none" w:sz="0" w:space="0" w:color="auto"/>
        <w:bottom w:val="none" w:sz="0" w:space="0" w:color="auto"/>
        <w:right w:val="none" w:sz="0" w:space="0" w:color="auto"/>
      </w:divBdr>
    </w:div>
    <w:div w:id="2010211208">
      <w:marLeft w:val="480"/>
      <w:marRight w:val="0"/>
      <w:marTop w:val="0"/>
      <w:marBottom w:val="0"/>
      <w:divBdr>
        <w:top w:val="none" w:sz="0" w:space="0" w:color="auto"/>
        <w:left w:val="none" w:sz="0" w:space="0" w:color="auto"/>
        <w:bottom w:val="none" w:sz="0" w:space="0" w:color="auto"/>
        <w:right w:val="none" w:sz="0" w:space="0" w:color="auto"/>
      </w:divBdr>
    </w:div>
    <w:div w:id="2010255733">
      <w:marLeft w:val="480"/>
      <w:marRight w:val="0"/>
      <w:marTop w:val="0"/>
      <w:marBottom w:val="0"/>
      <w:divBdr>
        <w:top w:val="none" w:sz="0" w:space="0" w:color="auto"/>
        <w:left w:val="none" w:sz="0" w:space="0" w:color="auto"/>
        <w:bottom w:val="none" w:sz="0" w:space="0" w:color="auto"/>
        <w:right w:val="none" w:sz="0" w:space="0" w:color="auto"/>
      </w:divBdr>
    </w:div>
    <w:div w:id="2010400730">
      <w:marLeft w:val="480"/>
      <w:marRight w:val="0"/>
      <w:marTop w:val="0"/>
      <w:marBottom w:val="0"/>
      <w:divBdr>
        <w:top w:val="none" w:sz="0" w:space="0" w:color="auto"/>
        <w:left w:val="none" w:sz="0" w:space="0" w:color="auto"/>
        <w:bottom w:val="none" w:sz="0" w:space="0" w:color="auto"/>
        <w:right w:val="none" w:sz="0" w:space="0" w:color="auto"/>
      </w:divBdr>
    </w:div>
    <w:div w:id="2010401343">
      <w:marLeft w:val="480"/>
      <w:marRight w:val="0"/>
      <w:marTop w:val="0"/>
      <w:marBottom w:val="0"/>
      <w:divBdr>
        <w:top w:val="none" w:sz="0" w:space="0" w:color="auto"/>
        <w:left w:val="none" w:sz="0" w:space="0" w:color="auto"/>
        <w:bottom w:val="none" w:sz="0" w:space="0" w:color="auto"/>
        <w:right w:val="none" w:sz="0" w:space="0" w:color="auto"/>
      </w:divBdr>
    </w:div>
    <w:div w:id="2010403927">
      <w:marLeft w:val="480"/>
      <w:marRight w:val="0"/>
      <w:marTop w:val="0"/>
      <w:marBottom w:val="0"/>
      <w:divBdr>
        <w:top w:val="none" w:sz="0" w:space="0" w:color="auto"/>
        <w:left w:val="none" w:sz="0" w:space="0" w:color="auto"/>
        <w:bottom w:val="none" w:sz="0" w:space="0" w:color="auto"/>
        <w:right w:val="none" w:sz="0" w:space="0" w:color="auto"/>
      </w:divBdr>
    </w:div>
    <w:div w:id="2010592028">
      <w:marLeft w:val="480"/>
      <w:marRight w:val="0"/>
      <w:marTop w:val="0"/>
      <w:marBottom w:val="0"/>
      <w:divBdr>
        <w:top w:val="none" w:sz="0" w:space="0" w:color="auto"/>
        <w:left w:val="none" w:sz="0" w:space="0" w:color="auto"/>
        <w:bottom w:val="none" w:sz="0" w:space="0" w:color="auto"/>
        <w:right w:val="none" w:sz="0" w:space="0" w:color="auto"/>
      </w:divBdr>
    </w:div>
    <w:div w:id="2010599928">
      <w:marLeft w:val="480"/>
      <w:marRight w:val="0"/>
      <w:marTop w:val="0"/>
      <w:marBottom w:val="0"/>
      <w:divBdr>
        <w:top w:val="none" w:sz="0" w:space="0" w:color="auto"/>
        <w:left w:val="none" w:sz="0" w:space="0" w:color="auto"/>
        <w:bottom w:val="none" w:sz="0" w:space="0" w:color="auto"/>
        <w:right w:val="none" w:sz="0" w:space="0" w:color="auto"/>
      </w:divBdr>
    </w:div>
    <w:div w:id="2010936156">
      <w:marLeft w:val="480"/>
      <w:marRight w:val="0"/>
      <w:marTop w:val="0"/>
      <w:marBottom w:val="0"/>
      <w:divBdr>
        <w:top w:val="none" w:sz="0" w:space="0" w:color="auto"/>
        <w:left w:val="none" w:sz="0" w:space="0" w:color="auto"/>
        <w:bottom w:val="none" w:sz="0" w:space="0" w:color="auto"/>
        <w:right w:val="none" w:sz="0" w:space="0" w:color="auto"/>
      </w:divBdr>
    </w:div>
    <w:div w:id="2010936390">
      <w:marLeft w:val="480"/>
      <w:marRight w:val="0"/>
      <w:marTop w:val="0"/>
      <w:marBottom w:val="0"/>
      <w:divBdr>
        <w:top w:val="none" w:sz="0" w:space="0" w:color="auto"/>
        <w:left w:val="none" w:sz="0" w:space="0" w:color="auto"/>
        <w:bottom w:val="none" w:sz="0" w:space="0" w:color="auto"/>
        <w:right w:val="none" w:sz="0" w:space="0" w:color="auto"/>
      </w:divBdr>
    </w:div>
    <w:div w:id="2011172905">
      <w:marLeft w:val="480"/>
      <w:marRight w:val="0"/>
      <w:marTop w:val="0"/>
      <w:marBottom w:val="0"/>
      <w:divBdr>
        <w:top w:val="none" w:sz="0" w:space="0" w:color="auto"/>
        <w:left w:val="none" w:sz="0" w:space="0" w:color="auto"/>
        <w:bottom w:val="none" w:sz="0" w:space="0" w:color="auto"/>
        <w:right w:val="none" w:sz="0" w:space="0" w:color="auto"/>
      </w:divBdr>
    </w:div>
    <w:div w:id="2011179604">
      <w:marLeft w:val="480"/>
      <w:marRight w:val="0"/>
      <w:marTop w:val="0"/>
      <w:marBottom w:val="0"/>
      <w:divBdr>
        <w:top w:val="none" w:sz="0" w:space="0" w:color="auto"/>
        <w:left w:val="none" w:sz="0" w:space="0" w:color="auto"/>
        <w:bottom w:val="none" w:sz="0" w:space="0" w:color="auto"/>
        <w:right w:val="none" w:sz="0" w:space="0" w:color="auto"/>
      </w:divBdr>
    </w:div>
    <w:div w:id="2011252596">
      <w:marLeft w:val="480"/>
      <w:marRight w:val="0"/>
      <w:marTop w:val="0"/>
      <w:marBottom w:val="0"/>
      <w:divBdr>
        <w:top w:val="none" w:sz="0" w:space="0" w:color="auto"/>
        <w:left w:val="none" w:sz="0" w:space="0" w:color="auto"/>
        <w:bottom w:val="none" w:sz="0" w:space="0" w:color="auto"/>
        <w:right w:val="none" w:sz="0" w:space="0" w:color="auto"/>
      </w:divBdr>
    </w:div>
    <w:div w:id="2011444352">
      <w:marLeft w:val="480"/>
      <w:marRight w:val="0"/>
      <w:marTop w:val="0"/>
      <w:marBottom w:val="0"/>
      <w:divBdr>
        <w:top w:val="none" w:sz="0" w:space="0" w:color="auto"/>
        <w:left w:val="none" w:sz="0" w:space="0" w:color="auto"/>
        <w:bottom w:val="none" w:sz="0" w:space="0" w:color="auto"/>
        <w:right w:val="none" w:sz="0" w:space="0" w:color="auto"/>
      </w:divBdr>
    </w:div>
    <w:div w:id="2011516577">
      <w:marLeft w:val="480"/>
      <w:marRight w:val="0"/>
      <w:marTop w:val="0"/>
      <w:marBottom w:val="0"/>
      <w:divBdr>
        <w:top w:val="none" w:sz="0" w:space="0" w:color="auto"/>
        <w:left w:val="none" w:sz="0" w:space="0" w:color="auto"/>
        <w:bottom w:val="none" w:sz="0" w:space="0" w:color="auto"/>
        <w:right w:val="none" w:sz="0" w:space="0" w:color="auto"/>
      </w:divBdr>
    </w:div>
    <w:div w:id="2011637886">
      <w:marLeft w:val="480"/>
      <w:marRight w:val="0"/>
      <w:marTop w:val="0"/>
      <w:marBottom w:val="0"/>
      <w:divBdr>
        <w:top w:val="none" w:sz="0" w:space="0" w:color="auto"/>
        <w:left w:val="none" w:sz="0" w:space="0" w:color="auto"/>
        <w:bottom w:val="none" w:sz="0" w:space="0" w:color="auto"/>
        <w:right w:val="none" w:sz="0" w:space="0" w:color="auto"/>
      </w:divBdr>
    </w:div>
    <w:div w:id="2011709305">
      <w:marLeft w:val="480"/>
      <w:marRight w:val="0"/>
      <w:marTop w:val="0"/>
      <w:marBottom w:val="0"/>
      <w:divBdr>
        <w:top w:val="none" w:sz="0" w:space="0" w:color="auto"/>
        <w:left w:val="none" w:sz="0" w:space="0" w:color="auto"/>
        <w:bottom w:val="none" w:sz="0" w:space="0" w:color="auto"/>
        <w:right w:val="none" w:sz="0" w:space="0" w:color="auto"/>
      </w:divBdr>
    </w:div>
    <w:div w:id="2011832024">
      <w:marLeft w:val="480"/>
      <w:marRight w:val="0"/>
      <w:marTop w:val="0"/>
      <w:marBottom w:val="0"/>
      <w:divBdr>
        <w:top w:val="none" w:sz="0" w:space="0" w:color="auto"/>
        <w:left w:val="none" w:sz="0" w:space="0" w:color="auto"/>
        <w:bottom w:val="none" w:sz="0" w:space="0" w:color="auto"/>
        <w:right w:val="none" w:sz="0" w:space="0" w:color="auto"/>
      </w:divBdr>
    </w:div>
    <w:div w:id="2012022838">
      <w:marLeft w:val="480"/>
      <w:marRight w:val="0"/>
      <w:marTop w:val="0"/>
      <w:marBottom w:val="0"/>
      <w:divBdr>
        <w:top w:val="none" w:sz="0" w:space="0" w:color="auto"/>
        <w:left w:val="none" w:sz="0" w:space="0" w:color="auto"/>
        <w:bottom w:val="none" w:sz="0" w:space="0" w:color="auto"/>
        <w:right w:val="none" w:sz="0" w:space="0" w:color="auto"/>
      </w:divBdr>
    </w:div>
    <w:div w:id="2012025110">
      <w:marLeft w:val="480"/>
      <w:marRight w:val="0"/>
      <w:marTop w:val="0"/>
      <w:marBottom w:val="0"/>
      <w:divBdr>
        <w:top w:val="none" w:sz="0" w:space="0" w:color="auto"/>
        <w:left w:val="none" w:sz="0" w:space="0" w:color="auto"/>
        <w:bottom w:val="none" w:sz="0" w:space="0" w:color="auto"/>
        <w:right w:val="none" w:sz="0" w:space="0" w:color="auto"/>
      </w:divBdr>
    </w:div>
    <w:div w:id="2012096143">
      <w:marLeft w:val="480"/>
      <w:marRight w:val="0"/>
      <w:marTop w:val="0"/>
      <w:marBottom w:val="0"/>
      <w:divBdr>
        <w:top w:val="none" w:sz="0" w:space="0" w:color="auto"/>
        <w:left w:val="none" w:sz="0" w:space="0" w:color="auto"/>
        <w:bottom w:val="none" w:sz="0" w:space="0" w:color="auto"/>
        <w:right w:val="none" w:sz="0" w:space="0" w:color="auto"/>
      </w:divBdr>
    </w:div>
    <w:div w:id="2012098481">
      <w:marLeft w:val="480"/>
      <w:marRight w:val="0"/>
      <w:marTop w:val="0"/>
      <w:marBottom w:val="0"/>
      <w:divBdr>
        <w:top w:val="none" w:sz="0" w:space="0" w:color="auto"/>
        <w:left w:val="none" w:sz="0" w:space="0" w:color="auto"/>
        <w:bottom w:val="none" w:sz="0" w:space="0" w:color="auto"/>
        <w:right w:val="none" w:sz="0" w:space="0" w:color="auto"/>
      </w:divBdr>
    </w:div>
    <w:div w:id="2012248137">
      <w:marLeft w:val="480"/>
      <w:marRight w:val="0"/>
      <w:marTop w:val="0"/>
      <w:marBottom w:val="0"/>
      <w:divBdr>
        <w:top w:val="none" w:sz="0" w:space="0" w:color="auto"/>
        <w:left w:val="none" w:sz="0" w:space="0" w:color="auto"/>
        <w:bottom w:val="none" w:sz="0" w:space="0" w:color="auto"/>
        <w:right w:val="none" w:sz="0" w:space="0" w:color="auto"/>
      </w:divBdr>
    </w:div>
    <w:div w:id="2012298683">
      <w:marLeft w:val="480"/>
      <w:marRight w:val="0"/>
      <w:marTop w:val="0"/>
      <w:marBottom w:val="0"/>
      <w:divBdr>
        <w:top w:val="none" w:sz="0" w:space="0" w:color="auto"/>
        <w:left w:val="none" w:sz="0" w:space="0" w:color="auto"/>
        <w:bottom w:val="none" w:sz="0" w:space="0" w:color="auto"/>
        <w:right w:val="none" w:sz="0" w:space="0" w:color="auto"/>
      </w:divBdr>
    </w:div>
    <w:div w:id="2012640148">
      <w:marLeft w:val="480"/>
      <w:marRight w:val="0"/>
      <w:marTop w:val="0"/>
      <w:marBottom w:val="0"/>
      <w:divBdr>
        <w:top w:val="none" w:sz="0" w:space="0" w:color="auto"/>
        <w:left w:val="none" w:sz="0" w:space="0" w:color="auto"/>
        <w:bottom w:val="none" w:sz="0" w:space="0" w:color="auto"/>
        <w:right w:val="none" w:sz="0" w:space="0" w:color="auto"/>
      </w:divBdr>
    </w:div>
    <w:div w:id="2012680142">
      <w:marLeft w:val="480"/>
      <w:marRight w:val="0"/>
      <w:marTop w:val="0"/>
      <w:marBottom w:val="0"/>
      <w:divBdr>
        <w:top w:val="none" w:sz="0" w:space="0" w:color="auto"/>
        <w:left w:val="none" w:sz="0" w:space="0" w:color="auto"/>
        <w:bottom w:val="none" w:sz="0" w:space="0" w:color="auto"/>
        <w:right w:val="none" w:sz="0" w:space="0" w:color="auto"/>
      </w:divBdr>
    </w:div>
    <w:div w:id="2012752704">
      <w:marLeft w:val="480"/>
      <w:marRight w:val="0"/>
      <w:marTop w:val="0"/>
      <w:marBottom w:val="0"/>
      <w:divBdr>
        <w:top w:val="none" w:sz="0" w:space="0" w:color="auto"/>
        <w:left w:val="none" w:sz="0" w:space="0" w:color="auto"/>
        <w:bottom w:val="none" w:sz="0" w:space="0" w:color="auto"/>
        <w:right w:val="none" w:sz="0" w:space="0" w:color="auto"/>
      </w:divBdr>
    </w:div>
    <w:div w:id="2012755187">
      <w:marLeft w:val="480"/>
      <w:marRight w:val="0"/>
      <w:marTop w:val="0"/>
      <w:marBottom w:val="0"/>
      <w:divBdr>
        <w:top w:val="none" w:sz="0" w:space="0" w:color="auto"/>
        <w:left w:val="none" w:sz="0" w:space="0" w:color="auto"/>
        <w:bottom w:val="none" w:sz="0" w:space="0" w:color="auto"/>
        <w:right w:val="none" w:sz="0" w:space="0" w:color="auto"/>
      </w:divBdr>
    </w:div>
    <w:div w:id="2012947545">
      <w:marLeft w:val="480"/>
      <w:marRight w:val="0"/>
      <w:marTop w:val="0"/>
      <w:marBottom w:val="0"/>
      <w:divBdr>
        <w:top w:val="none" w:sz="0" w:space="0" w:color="auto"/>
        <w:left w:val="none" w:sz="0" w:space="0" w:color="auto"/>
        <w:bottom w:val="none" w:sz="0" w:space="0" w:color="auto"/>
        <w:right w:val="none" w:sz="0" w:space="0" w:color="auto"/>
      </w:divBdr>
    </w:div>
    <w:div w:id="2013070984">
      <w:marLeft w:val="480"/>
      <w:marRight w:val="0"/>
      <w:marTop w:val="0"/>
      <w:marBottom w:val="0"/>
      <w:divBdr>
        <w:top w:val="none" w:sz="0" w:space="0" w:color="auto"/>
        <w:left w:val="none" w:sz="0" w:space="0" w:color="auto"/>
        <w:bottom w:val="none" w:sz="0" w:space="0" w:color="auto"/>
        <w:right w:val="none" w:sz="0" w:space="0" w:color="auto"/>
      </w:divBdr>
    </w:div>
    <w:div w:id="2013221052">
      <w:marLeft w:val="480"/>
      <w:marRight w:val="0"/>
      <w:marTop w:val="0"/>
      <w:marBottom w:val="0"/>
      <w:divBdr>
        <w:top w:val="none" w:sz="0" w:space="0" w:color="auto"/>
        <w:left w:val="none" w:sz="0" w:space="0" w:color="auto"/>
        <w:bottom w:val="none" w:sz="0" w:space="0" w:color="auto"/>
        <w:right w:val="none" w:sz="0" w:space="0" w:color="auto"/>
      </w:divBdr>
    </w:div>
    <w:div w:id="2013335733">
      <w:marLeft w:val="480"/>
      <w:marRight w:val="0"/>
      <w:marTop w:val="0"/>
      <w:marBottom w:val="0"/>
      <w:divBdr>
        <w:top w:val="none" w:sz="0" w:space="0" w:color="auto"/>
        <w:left w:val="none" w:sz="0" w:space="0" w:color="auto"/>
        <w:bottom w:val="none" w:sz="0" w:space="0" w:color="auto"/>
        <w:right w:val="none" w:sz="0" w:space="0" w:color="auto"/>
      </w:divBdr>
    </w:div>
    <w:div w:id="2013337491">
      <w:marLeft w:val="480"/>
      <w:marRight w:val="0"/>
      <w:marTop w:val="0"/>
      <w:marBottom w:val="0"/>
      <w:divBdr>
        <w:top w:val="none" w:sz="0" w:space="0" w:color="auto"/>
        <w:left w:val="none" w:sz="0" w:space="0" w:color="auto"/>
        <w:bottom w:val="none" w:sz="0" w:space="0" w:color="auto"/>
        <w:right w:val="none" w:sz="0" w:space="0" w:color="auto"/>
      </w:divBdr>
    </w:div>
    <w:div w:id="2013406800">
      <w:marLeft w:val="480"/>
      <w:marRight w:val="0"/>
      <w:marTop w:val="0"/>
      <w:marBottom w:val="0"/>
      <w:divBdr>
        <w:top w:val="none" w:sz="0" w:space="0" w:color="auto"/>
        <w:left w:val="none" w:sz="0" w:space="0" w:color="auto"/>
        <w:bottom w:val="none" w:sz="0" w:space="0" w:color="auto"/>
        <w:right w:val="none" w:sz="0" w:space="0" w:color="auto"/>
      </w:divBdr>
    </w:div>
    <w:div w:id="2013407660">
      <w:marLeft w:val="480"/>
      <w:marRight w:val="0"/>
      <w:marTop w:val="0"/>
      <w:marBottom w:val="0"/>
      <w:divBdr>
        <w:top w:val="none" w:sz="0" w:space="0" w:color="auto"/>
        <w:left w:val="none" w:sz="0" w:space="0" w:color="auto"/>
        <w:bottom w:val="none" w:sz="0" w:space="0" w:color="auto"/>
        <w:right w:val="none" w:sz="0" w:space="0" w:color="auto"/>
      </w:divBdr>
    </w:div>
    <w:div w:id="2013484368">
      <w:marLeft w:val="480"/>
      <w:marRight w:val="0"/>
      <w:marTop w:val="0"/>
      <w:marBottom w:val="0"/>
      <w:divBdr>
        <w:top w:val="none" w:sz="0" w:space="0" w:color="auto"/>
        <w:left w:val="none" w:sz="0" w:space="0" w:color="auto"/>
        <w:bottom w:val="none" w:sz="0" w:space="0" w:color="auto"/>
        <w:right w:val="none" w:sz="0" w:space="0" w:color="auto"/>
      </w:divBdr>
    </w:div>
    <w:div w:id="2013601460">
      <w:marLeft w:val="480"/>
      <w:marRight w:val="0"/>
      <w:marTop w:val="0"/>
      <w:marBottom w:val="0"/>
      <w:divBdr>
        <w:top w:val="none" w:sz="0" w:space="0" w:color="auto"/>
        <w:left w:val="none" w:sz="0" w:space="0" w:color="auto"/>
        <w:bottom w:val="none" w:sz="0" w:space="0" w:color="auto"/>
        <w:right w:val="none" w:sz="0" w:space="0" w:color="auto"/>
      </w:divBdr>
    </w:div>
    <w:div w:id="2013683555">
      <w:marLeft w:val="480"/>
      <w:marRight w:val="0"/>
      <w:marTop w:val="0"/>
      <w:marBottom w:val="0"/>
      <w:divBdr>
        <w:top w:val="none" w:sz="0" w:space="0" w:color="auto"/>
        <w:left w:val="none" w:sz="0" w:space="0" w:color="auto"/>
        <w:bottom w:val="none" w:sz="0" w:space="0" w:color="auto"/>
        <w:right w:val="none" w:sz="0" w:space="0" w:color="auto"/>
      </w:divBdr>
    </w:div>
    <w:div w:id="2013793046">
      <w:marLeft w:val="480"/>
      <w:marRight w:val="0"/>
      <w:marTop w:val="0"/>
      <w:marBottom w:val="0"/>
      <w:divBdr>
        <w:top w:val="none" w:sz="0" w:space="0" w:color="auto"/>
        <w:left w:val="none" w:sz="0" w:space="0" w:color="auto"/>
        <w:bottom w:val="none" w:sz="0" w:space="0" w:color="auto"/>
        <w:right w:val="none" w:sz="0" w:space="0" w:color="auto"/>
      </w:divBdr>
    </w:div>
    <w:div w:id="2013800990">
      <w:marLeft w:val="480"/>
      <w:marRight w:val="0"/>
      <w:marTop w:val="0"/>
      <w:marBottom w:val="0"/>
      <w:divBdr>
        <w:top w:val="none" w:sz="0" w:space="0" w:color="auto"/>
        <w:left w:val="none" w:sz="0" w:space="0" w:color="auto"/>
        <w:bottom w:val="none" w:sz="0" w:space="0" w:color="auto"/>
        <w:right w:val="none" w:sz="0" w:space="0" w:color="auto"/>
      </w:divBdr>
    </w:div>
    <w:div w:id="2013876595">
      <w:marLeft w:val="480"/>
      <w:marRight w:val="0"/>
      <w:marTop w:val="0"/>
      <w:marBottom w:val="0"/>
      <w:divBdr>
        <w:top w:val="none" w:sz="0" w:space="0" w:color="auto"/>
        <w:left w:val="none" w:sz="0" w:space="0" w:color="auto"/>
        <w:bottom w:val="none" w:sz="0" w:space="0" w:color="auto"/>
        <w:right w:val="none" w:sz="0" w:space="0" w:color="auto"/>
      </w:divBdr>
    </w:div>
    <w:div w:id="2014066079">
      <w:marLeft w:val="480"/>
      <w:marRight w:val="0"/>
      <w:marTop w:val="0"/>
      <w:marBottom w:val="0"/>
      <w:divBdr>
        <w:top w:val="none" w:sz="0" w:space="0" w:color="auto"/>
        <w:left w:val="none" w:sz="0" w:space="0" w:color="auto"/>
        <w:bottom w:val="none" w:sz="0" w:space="0" w:color="auto"/>
        <w:right w:val="none" w:sz="0" w:space="0" w:color="auto"/>
      </w:divBdr>
    </w:div>
    <w:div w:id="2014215147">
      <w:marLeft w:val="480"/>
      <w:marRight w:val="0"/>
      <w:marTop w:val="0"/>
      <w:marBottom w:val="0"/>
      <w:divBdr>
        <w:top w:val="none" w:sz="0" w:space="0" w:color="auto"/>
        <w:left w:val="none" w:sz="0" w:space="0" w:color="auto"/>
        <w:bottom w:val="none" w:sz="0" w:space="0" w:color="auto"/>
        <w:right w:val="none" w:sz="0" w:space="0" w:color="auto"/>
      </w:divBdr>
    </w:div>
    <w:div w:id="2014334993">
      <w:marLeft w:val="480"/>
      <w:marRight w:val="0"/>
      <w:marTop w:val="0"/>
      <w:marBottom w:val="0"/>
      <w:divBdr>
        <w:top w:val="none" w:sz="0" w:space="0" w:color="auto"/>
        <w:left w:val="none" w:sz="0" w:space="0" w:color="auto"/>
        <w:bottom w:val="none" w:sz="0" w:space="0" w:color="auto"/>
        <w:right w:val="none" w:sz="0" w:space="0" w:color="auto"/>
      </w:divBdr>
    </w:div>
    <w:div w:id="2014793517">
      <w:marLeft w:val="480"/>
      <w:marRight w:val="0"/>
      <w:marTop w:val="0"/>
      <w:marBottom w:val="0"/>
      <w:divBdr>
        <w:top w:val="none" w:sz="0" w:space="0" w:color="auto"/>
        <w:left w:val="none" w:sz="0" w:space="0" w:color="auto"/>
        <w:bottom w:val="none" w:sz="0" w:space="0" w:color="auto"/>
        <w:right w:val="none" w:sz="0" w:space="0" w:color="auto"/>
      </w:divBdr>
    </w:div>
    <w:div w:id="2014842898">
      <w:marLeft w:val="480"/>
      <w:marRight w:val="0"/>
      <w:marTop w:val="0"/>
      <w:marBottom w:val="0"/>
      <w:divBdr>
        <w:top w:val="none" w:sz="0" w:space="0" w:color="auto"/>
        <w:left w:val="none" w:sz="0" w:space="0" w:color="auto"/>
        <w:bottom w:val="none" w:sz="0" w:space="0" w:color="auto"/>
        <w:right w:val="none" w:sz="0" w:space="0" w:color="auto"/>
      </w:divBdr>
    </w:div>
    <w:div w:id="2014916280">
      <w:marLeft w:val="480"/>
      <w:marRight w:val="0"/>
      <w:marTop w:val="0"/>
      <w:marBottom w:val="0"/>
      <w:divBdr>
        <w:top w:val="none" w:sz="0" w:space="0" w:color="auto"/>
        <w:left w:val="none" w:sz="0" w:space="0" w:color="auto"/>
        <w:bottom w:val="none" w:sz="0" w:space="0" w:color="auto"/>
        <w:right w:val="none" w:sz="0" w:space="0" w:color="auto"/>
      </w:divBdr>
    </w:div>
    <w:div w:id="2015112407">
      <w:marLeft w:val="480"/>
      <w:marRight w:val="0"/>
      <w:marTop w:val="0"/>
      <w:marBottom w:val="0"/>
      <w:divBdr>
        <w:top w:val="none" w:sz="0" w:space="0" w:color="auto"/>
        <w:left w:val="none" w:sz="0" w:space="0" w:color="auto"/>
        <w:bottom w:val="none" w:sz="0" w:space="0" w:color="auto"/>
        <w:right w:val="none" w:sz="0" w:space="0" w:color="auto"/>
      </w:divBdr>
    </w:div>
    <w:div w:id="2015839421">
      <w:marLeft w:val="480"/>
      <w:marRight w:val="0"/>
      <w:marTop w:val="0"/>
      <w:marBottom w:val="0"/>
      <w:divBdr>
        <w:top w:val="none" w:sz="0" w:space="0" w:color="auto"/>
        <w:left w:val="none" w:sz="0" w:space="0" w:color="auto"/>
        <w:bottom w:val="none" w:sz="0" w:space="0" w:color="auto"/>
        <w:right w:val="none" w:sz="0" w:space="0" w:color="auto"/>
      </w:divBdr>
    </w:div>
    <w:div w:id="2015912720">
      <w:marLeft w:val="480"/>
      <w:marRight w:val="0"/>
      <w:marTop w:val="0"/>
      <w:marBottom w:val="0"/>
      <w:divBdr>
        <w:top w:val="none" w:sz="0" w:space="0" w:color="auto"/>
        <w:left w:val="none" w:sz="0" w:space="0" w:color="auto"/>
        <w:bottom w:val="none" w:sz="0" w:space="0" w:color="auto"/>
        <w:right w:val="none" w:sz="0" w:space="0" w:color="auto"/>
      </w:divBdr>
    </w:div>
    <w:div w:id="2015955746">
      <w:marLeft w:val="480"/>
      <w:marRight w:val="0"/>
      <w:marTop w:val="0"/>
      <w:marBottom w:val="0"/>
      <w:divBdr>
        <w:top w:val="none" w:sz="0" w:space="0" w:color="auto"/>
        <w:left w:val="none" w:sz="0" w:space="0" w:color="auto"/>
        <w:bottom w:val="none" w:sz="0" w:space="0" w:color="auto"/>
        <w:right w:val="none" w:sz="0" w:space="0" w:color="auto"/>
      </w:divBdr>
    </w:div>
    <w:div w:id="2016033113">
      <w:marLeft w:val="480"/>
      <w:marRight w:val="0"/>
      <w:marTop w:val="0"/>
      <w:marBottom w:val="0"/>
      <w:divBdr>
        <w:top w:val="none" w:sz="0" w:space="0" w:color="auto"/>
        <w:left w:val="none" w:sz="0" w:space="0" w:color="auto"/>
        <w:bottom w:val="none" w:sz="0" w:space="0" w:color="auto"/>
        <w:right w:val="none" w:sz="0" w:space="0" w:color="auto"/>
      </w:divBdr>
    </w:div>
    <w:div w:id="2016180084">
      <w:marLeft w:val="480"/>
      <w:marRight w:val="0"/>
      <w:marTop w:val="0"/>
      <w:marBottom w:val="0"/>
      <w:divBdr>
        <w:top w:val="none" w:sz="0" w:space="0" w:color="auto"/>
        <w:left w:val="none" w:sz="0" w:space="0" w:color="auto"/>
        <w:bottom w:val="none" w:sz="0" w:space="0" w:color="auto"/>
        <w:right w:val="none" w:sz="0" w:space="0" w:color="auto"/>
      </w:divBdr>
    </w:div>
    <w:div w:id="2016223473">
      <w:marLeft w:val="480"/>
      <w:marRight w:val="0"/>
      <w:marTop w:val="0"/>
      <w:marBottom w:val="0"/>
      <w:divBdr>
        <w:top w:val="none" w:sz="0" w:space="0" w:color="auto"/>
        <w:left w:val="none" w:sz="0" w:space="0" w:color="auto"/>
        <w:bottom w:val="none" w:sz="0" w:space="0" w:color="auto"/>
        <w:right w:val="none" w:sz="0" w:space="0" w:color="auto"/>
      </w:divBdr>
    </w:div>
    <w:div w:id="2016226191">
      <w:marLeft w:val="480"/>
      <w:marRight w:val="0"/>
      <w:marTop w:val="0"/>
      <w:marBottom w:val="0"/>
      <w:divBdr>
        <w:top w:val="none" w:sz="0" w:space="0" w:color="auto"/>
        <w:left w:val="none" w:sz="0" w:space="0" w:color="auto"/>
        <w:bottom w:val="none" w:sz="0" w:space="0" w:color="auto"/>
        <w:right w:val="none" w:sz="0" w:space="0" w:color="auto"/>
      </w:divBdr>
    </w:div>
    <w:div w:id="2016303242">
      <w:marLeft w:val="480"/>
      <w:marRight w:val="0"/>
      <w:marTop w:val="0"/>
      <w:marBottom w:val="0"/>
      <w:divBdr>
        <w:top w:val="none" w:sz="0" w:space="0" w:color="auto"/>
        <w:left w:val="none" w:sz="0" w:space="0" w:color="auto"/>
        <w:bottom w:val="none" w:sz="0" w:space="0" w:color="auto"/>
        <w:right w:val="none" w:sz="0" w:space="0" w:color="auto"/>
      </w:divBdr>
    </w:div>
    <w:div w:id="2016374092">
      <w:marLeft w:val="480"/>
      <w:marRight w:val="0"/>
      <w:marTop w:val="0"/>
      <w:marBottom w:val="0"/>
      <w:divBdr>
        <w:top w:val="none" w:sz="0" w:space="0" w:color="auto"/>
        <w:left w:val="none" w:sz="0" w:space="0" w:color="auto"/>
        <w:bottom w:val="none" w:sz="0" w:space="0" w:color="auto"/>
        <w:right w:val="none" w:sz="0" w:space="0" w:color="auto"/>
      </w:divBdr>
    </w:div>
    <w:div w:id="2016491584">
      <w:marLeft w:val="480"/>
      <w:marRight w:val="0"/>
      <w:marTop w:val="0"/>
      <w:marBottom w:val="0"/>
      <w:divBdr>
        <w:top w:val="none" w:sz="0" w:space="0" w:color="auto"/>
        <w:left w:val="none" w:sz="0" w:space="0" w:color="auto"/>
        <w:bottom w:val="none" w:sz="0" w:space="0" w:color="auto"/>
        <w:right w:val="none" w:sz="0" w:space="0" w:color="auto"/>
      </w:divBdr>
    </w:div>
    <w:div w:id="2016491697">
      <w:marLeft w:val="480"/>
      <w:marRight w:val="0"/>
      <w:marTop w:val="0"/>
      <w:marBottom w:val="0"/>
      <w:divBdr>
        <w:top w:val="none" w:sz="0" w:space="0" w:color="auto"/>
        <w:left w:val="none" w:sz="0" w:space="0" w:color="auto"/>
        <w:bottom w:val="none" w:sz="0" w:space="0" w:color="auto"/>
        <w:right w:val="none" w:sz="0" w:space="0" w:color="auto"/>
      </w:divBdr>
    </w:div>
    <w:div w:id="2016612968">
      <w:marLeft w:val="480"/>
      <w:marRight w:val="0"/>
      <w:marTop w:val="0"/>
      <w:marBottom w:val="0"/>
      <w:divBdr>
        <w:top w:val="none" w:sz="0" w:space="0" w:color="auto"/>
        <w:left w:val="none" w:sz="0" w:space="0" w:color="auto"/>
        <w:bottom w:val="none" w:sz="0" w:space="0" w:color="auto"/>
        <w:right w:val="none" w:sz="0" w:space="0" w:color="auto"/>
      </w:divBdr>
    </w:div>
    <w:div w:id="2017001932">
      <w:marLeft w:val="480"/>
      <w:marRight w:val="0"/>
      <w:marTop w:val="0"/>
      <w:marBottom w:val="0"/>
      <w:divBdr>
        <w:top w:val="none" w:sz="0" w:space="0" w:color="auto"/>
        <w:left w:val="none" w:sz="0" w:space="0" w:color="auto"/>
        <w:bottom w:val="none" w:sz="0" w:space="0" w:color="auto"/>
        <w:right w:val="none" w:sz="0" w:space="0" w:color="auto"/>
      </w:divBdr>
    </w:div>
    <w:div w:id="2017076139">
      <w:marLeft w:val="480"/>
      <w:marRight w:val="0"/>
      <w:marTop w:val="0"/>
      <w:marBottom w:val="0"/>
      <w:divBdr>
        <w:top w:val="none" w:sz="0" w:space="0" w:color="auto"/>
        <w:left w:val="none" w:sz="0" w:space="0" w:color="auto"/>
        <w:bottom w:val="none" w:sz="0" w:space="0" w:color="auto"/>
        <w:right w:val="none" w:sz="0" w:space="0" w:color="auto"/>
      </w:divBdr>
    </w:div>
    <w:div w:id="2017220179">
      <w:marLeft w:val="480"/>
      <w:marRight w:val="0"/>
      <w:marTop w:val="0"/>
      <w:marBottom w:val="0"/>
      <w:divBdr>
        <w:top w:val="none" w:sz="0" w:space="0" w:color="auto"/>
        <w:left w:val="none" w:sz="0" w:space="0" w:color="auto"/>
        <w:bottom w:val="none" w:sz="0" w:space="0" w:color="auto"/>
        <w:right w:val="none" w:sz="0" w:space="0" w:color="auto"/>
      </w:divBdr>
    </w:div>
    <w:div w:id="2017536405">
      <w:marLeft w:val="480"/>
      <w:marRight w:val="0"/>
      <w:marTop w:val="0"/>
      <w:marBottom w:val="0"/>
      <w:divBdr>
        <w:top w:val="none" w:sz="0" w:space="0" w:color="auto"/>
        <w:left w:val="none" w:sz="0" w:space="0" w:color="auto"/>
        <w:bottom w:val="none" w:sz="0" w:space="0" w:color="auto"/>
        <w:right w:val="none" w:sz="0" w:space="0" w:color="auto"/>
      </w:divBdr>
    </w:div>
    <w:div w:id="2017731112">
      <w:marLeft w:val="480"/>
      <w:marRight w:val="0"/>
      <w:marTop w:val="0"/>
      <w:marBottom w:val="0"/>
      <w:divBdr>
        <w:top w:val="none" w:sz="0" w:space="0" w:color="auto"/>
        <w:left w:val="none" w:sz="0" w:space="0" w:color="auto"/>
        <w:bottom w:val="none" w:sz="0" w:space="0" w:color="auto"/>
        <w:right w:val="none" w:sz="0" w:space="0" w:color="auto"/>
      </w:divBdr>
    </w:div>
    <w:div w:id="2017883463">
      <w:marLeft w:val="480"/>
      <w:marRight w:val="0"/>
      <w:marTop w:val="0"/>
      <w:marBottom w:val="0"/>
      <w:divBdr>
        <w:top w:val="none" w:sz="0" w:space="0" w:color="auto"/>
        <w:left w:val="none" w:sz="0" w:space="0" w:color="auto"/>
        <w:bottom w:val="none" w:sz="0" w:space="0" w:color="auto"/>
        <w:right w:val="none" w:sz="0" w:space="0" w:color="auto"/>
      </w:divBdr>
    </w:div>
    <w:div w:id="2017925144">
      <w:marLeft w:val="480"/>
      <w:marRight w:val="0"/>
      <w:marTop w:val="0"/>
      <w:marBottom w:val="0"/>
      <w:divBdr>
        <w:top w:val="none" w:sz="0" w:space="0" w:color="auto"/>
        <w:left w:val="none" w:sz="0" w:space="0" w:color="auto"/>
        <w:bottom w:val="none" w:sz="0" w:space="0" w:color="auto"/>
        <w:right w:val="none" w:sz="0" w:space="0" w:color="auto"/>
      </w:divBdr>
    </w:div>
    <w:div w:id="2018077388">
      <w:marLeft w:val="480"/>
      <w:marRight w:val="0"/>
      <w:marTop w:val="0"/>
      <w:marBottom w:val="0"/>
      <w:divBdr>
        <w:top w:val="none" w:sz="0" w:space="0" w:color="auto"/>
        <w:left w:val="none" w:sz="0" w:space="0" w:color="auto"/>
        <w:bottom w:val="none" w:sz="0" w:space="0" w:color="auto"/>
        <w:right w:val="none" w:sz="0" w:space="0" w:color="auto"/>
      </w:divBdr>
    </w:div>
    <w:div w:id="2018190364">
      <w:marLeft w:val="480"/>
      <w:marRight w:val="0"/>
      <w:marTop w:val="0"/>
      <w:marBottom w:val="0"/>
      <w:divBdr>
        <w:top w:val="none" w:sz="0" w:space="0" w:color="auto"/>
        <w:left w:val="none" w:sz="0" w:space="0" w:color="auto"/>
        <w:bottom w:val="none" w:sz="0" w:space="0" w:color="auto"/>
        <w:right w:val="none" w:sz="0" w:space="0" w:color="auto"/>
      </w:divBdr>
    </w:div>
    <w:div w:id="2018194968">
      <w:marLeft w:val="480"/>
      <w:marRight w:val="0"/>
      <w:marTop w:val="0"/>
      <w:marBottom w:val="0"/>
      <w:divBdr>
        <w:top w:val="none" w:sz="0" w:space="0" w:color="auto"/>
        <w:left w:val="none" w:sz="0" w:space="0" w:color="auto"/>
        <w:bottom w:val="none" w:sz="0" w:space="0" w:color="auto"/>
        <w:right w:val="none" w:sz="0" w:space="0" w:color="auto"/>
      </w:divBdr>
    </w:div>
    <w:div w:id="2018267593">
      <w:marLeft w:val="480"/>
      <w:marRight w:val="0"/>
      <w:marTop w:val="0"/>
      <w:marBottom w:val="0"/>
      <w:divBdr>
        <w:top w:val="none" w:sz="0" w:space="0" w:color="auto"/>
        <w:left w:val="none" w:sz="0" w:space="0" w:color="auto"/>
        <w:bottom w:val="none" w:sz="0" w:space="0" w:color="auto"/>
        <w:right w:val="none" w:sz="0" w:space="0" w:color="auto"/>
      </w:divBdr>
    </w:div>
    <w:div w:id="2018344263">
      <w:marLeft w:val="480"/>
      <w:marRight w:val="0"/>
      <w:marTop w:val="0"/>
      <w:marBottom w:val="0"/>
      <w:divBdr>
        <w:top w:val="none" w:sz="0" w:space="0" w:color="auto"/>
        <w:left w:val="none" w:sz="0" w:space="0" w:color="auto"/>
        <w:bottom w:val="none" w:sz="0" w:space="0" w:color="auto"/>
        <w:right w:val="none" w:sz="0" w:space="0" w:color="auto"/>
      </w:divBdr>
    </w:div>
    <w:div w:id="2018461366">
      <w:marLeft w:val="480"/>
      <w:marRight w:val="0"/>
      <w:marTop w:val="0"/>
      <w:marBottom w:val="0"/>
      <w:divBdr>
        <w:top w:val="none" w:sz="0" w:space="0" w:color="auto"/>
        <w:left w:val="none" w:sz="0" w:space="0" w:color="auto"/>
        <w:bottom w:val="none" w:sz="0" w:space="0" w:color="auto"/>
        <w:right w:val="none" w:sz="0" w:space="0" w:color="auto"/>
      </w:divBdr>
    </w:div>
    <w:div w:id="2018531794">
      <w:marLeft w:val="480"/>
      <w:marRight w:val="0"/>
      <w:marTop w:val="0"/>
      <w:marBottom w:val="0"/>
      <w:divBdr>
        <w:top w:val="none" w:sz="0" w:space="0" w:color="auto"/>
        <w:left w:val="none" w:sz="0" w:space="0" w:color="auto"/>
        <w:bottom w:val="none" w:sz="0" w:space="0" w:color="auto"/>
        <w:right w:val="none" w:sz="0" w:space="0" w:color="auto"/>
      </w:divBdr>
    </w:div>
    <w:div w:id="2018575391">
      <w:marLeft w:val="480"/>
      <w:marRight w:val="0"/>
      <w:marTop w:val="0"/>
      <w:marBottom w:val="0"/>
      <w:divBdr>
        <w:top w:val="none" w:sz="0" w:space="0" w:color="auto"/>
        <w:left w:val="none" w:sz="0" w:space="0" w:color="auto"/>
        <w:bottom w:val="none" w:sz="0" w:space="0" w:color="auto"/>
        <w:right w:val="none" w:sz="0" w:space="0" w:color="auto"/>
      </w:divBdr>
    </w:div>
    <w:div w:id="2018843140">
      <w:marLeft w:val="480"/>
      <w:marRight w:val="0"/>
      <w:marTop w:val="0"/>
      <w:marBottom w:val="0"/>
      <w:divBdr>
        <w:top w:val="none" w:sz="0" w:space="0" w:color="auto"/>
        <w:left w:val="none" w:sz="0" w:space="0" w:color="auto"/>
        <w:bottom w:val="none" w:sz="0" w:space="0" w:color="auto"/>
        <w:right w:val="none" w:sz="0" w:space="0" w:color="auto"/>
      </w:divBdr>
    </w:div>
    <w:div w:id="2018849049">
      <w:marLeft w:val="480"/>
      <w:marRight w:val="0"/>
      <w:marTop w:val="0"/>
      <w:marBottom w:val="0"/>
      <w:divBdr>
        <w:top w:val="none" w:sz="0" w:space="0" w:color="auto"/>
        <w:left w:val="none" w:sz="0" w:space="0" w:color="auto"/>
        <w:bottom w:val="none" w:sz="0" w:space="0" w:color="auto"/>
        <w:right w:val="none" w:sz="0" w:space="0" w:color="auto"/>
      </w:divBdr>
    </w:div>
    <w:div w:id="2018918462">
      <w:marLeft w:val="480"/>
      <w:marRight w:val="0"/>
      <w:marTop w:val="0"/>
      <w:marBottom w:val="0"/>
      <w:divBdr>
        <w:top w:val="none" w:sz="0" w:space="0" w:color="auto"/>
        <w:left w:val="none" w:sz="0" w:space="0" w:color="auto"/>
        <w:bottom w:val="none" w:sz="0" w:space="0" w:color="auto"/>
        <w:right w:val="none" w:sz="0" w:space="0" w:color="auto"/>
      </w:divBdr>
    </w:div>
    <w:div w:id="2019112531">
      <w:marLeft w:val="480"/>
      <w:marRight w:val="0"/>
      <w:marTop w:val="0"/>
      <w:marBottom w:val="0"/>
      <w:divBdr>
        <w:top w:val="none" w:sz="0" w:space="0" w:color="auto"/>
        <w:left w:val="none" w:sz="0" w:space="0" w:color="auto"/>
        <w:bottom w:val="none" w:sz="0" w:space="0" w:color="auto"/>
        <w:right w:val="none" w:sz="0" w:space="0" w:color="auto"/>
      </w:divBdr>
    </w:div>
    <w:div w:id="2019119761">
      <w:marLeft w:val="480"/>
      <w:marRight w:val="0"/>
      <w:marTop w:val="0"/>
      <w:marBottom w:val="0"/>
      <w:divBdr>
        <w:top w:val="none" w:sz="0" w:space="0" w:color="auto"/>
        <w:left w:val="none" w:sz="0" w:space="0" w:color="auto"/>
        <w:bottom w:val="none" w:sz="0" w:space="0" w:color="auto"/>
        <w:right w:val="none" w:sz="0" w:space="0" w:color="auto"/>
      </w:divBdr>
    </w:div>
    <w:div w:id="2019230916">
      <w:marLeft w:val="480"/>
      <w:marRight w:val="0"/>
      <w:marTop w:val="0"/>
      <w:marBottom w:val="0"/>
      <w:divBdr>
        <w:top w:val="none" w:sz="0" w:space="0" w:color="auto"/>
        <w:left w:val="none" w:sz="0" w:space="0" w:color="auto"/>
        <w:bottom w:val="none" w:sz="0" w:space="0" w:color="auto"/>
        <w:right w:val="none" w:sz="0" w:space="0" w:color="auto"/>
      </w:divBdr>
    </w:div>
    <w:div w:id="2019310762">
      <w:marLeft w:val="480"/>
      <w:marRight w:val="0"/>
      <w:marTop w:val="0"/>
      <w:marBottom w:val="0"/>
      <w:divBdr>
        <w:top w:val="none" w:sz="0" w:space="0" w:color="auto"/>
        <w:left w:val="none" w:sz="0" w:space="0" w:color="auto"/>
        <w:bottom w:val="none" w:sz="0" w:space="0" w:color="auto"/>
        <w:right w:val="none" w:sz="0" w:space="0" w:color="auto"/>
      </w:divBdr>
    </w:div>
    <w:div w:id="2019430466">
      <w:marLeft w:val="480"/>
      <w:marRight w:val="0"/>
      <w:marTop w:val="0"/>
      <w:marBottom w:val="0"/>
      <w:divBdr>
        <w:top w:val="none" w:sz="0" w:space="0" w:color="auto"/>
        <w:left w:val="none" w:sz="0" w:space="0" w:color="auto"/>
        <w:bottom w:val="none" w:sz="0" w:space="0" w:color="auto"/>
        <w:right w:val="none" w:sz="0" w:space="0" w:color="auto"/>
      </w:divBdr>
    </w:div>
    <w:div w:id="2019579073">
      <w:marLeft w:val="480"/>
      <w:marRight w:val="0"/>
      <w:marTop w:val="0"/>
      <w:marBottom w:val="0"/>
      <w:divBdr>
        <w:top w:val="none" w:sz="0" w:space="0" w:color="auto"/>
        <w:left w:val="none" w:sz="0" w:space="0" w:color="auto"/>
        <w:bottom w:val="none" w:sz="0" w:space="0" w:color="auto"/>
        <w:right w:val="none" w:sz="0" w:space="0" w:color="auto"/>
      </w:divBdr>
    </w:div>
    <w:div w:id="2019581809">
      <w:marLeft w:val="480"/>
      <w:marRight w:val="0"/>
      <w:marTop w:val="0"/>
      <w:marBottom w:val="0"/>
      <w:divBdr>
        <w:top w:val="none" w:sz="0" w:space="0" w:color="auto"/>
        <w:left w:val="none" w:sz="0" w:space="0" w:color="auto"/>
        <w:bottom w:val="none" w:sz="0" w:space="0" w:color="auto"/>
        <w:right w:val="none" w:sz="0" w:space="0" w:color="auto"/>
      </w:divBdr>
    </w:div>
    <w:div w:id="2019647603">
      <w:marLeft w:val="480"/>
      <w:marRight w:val="0"/>
      <w:marTop w:val="0"/>
      <w:marBottom w:val="0"/>
      <w:divBdr>
        <w:top w:val="none" w:sz="0" w:space="0" w:color="auto"/>
        <w:left w:val="none" w:sz="0" w:space="0" w:color="auto"/>
        <w:bottom w:val="none" w:sz="0" w:space="0" w:color="auto"/>
        <w:right w:val="none" w:sz="0" w:space="0" w:color="auto"/>
      </w:divBdr>
    </w:div>
    <w:div w:id="2019692004">
      <w:marLeft w:val="480"/>
      <w:marRight w:val="0"/>
      <w:marTop w:val="0"/>
      <w:marBottom w:val="0"/>
      <w:divBdr>
        <w:top w:val="none" w:sz="0" w:space="0" w:color="auto"/>
        <w:left w:val="none" w:sz="0" w:space="0" w:color="auto"/>
        <w:bottom w:val="none" w:sz="0" w:space="0" w:color="auto"/>
        <w:right w:val="none" w:sz="0" w:space="0" w:color="auto"/>
      </w:divBdr>
    </w:div>
    <w:div w:id="2019692023">
      <w:marLeft w:val="480"/>
      <w:marRight w:val="0"/>
      <w:marTop w:val="0"/>
      <w:marBottom w:val="0"/>
      <w:divBdr>
        <w:top w:val="none" w:sz="0" w:space="0" w:color="auto"/>
        <w:left w:val="none" w:sz="0" w:space="0" w:color="auto"/>
        <w:bottom w:val="none" w:sz="0" w:space="0" w:color="auto"/>
        <w:right w:val="none" w:sz="0" w:space="0" w:color="auto"/>
      </w:divBdr>
    </w:div>
    <w:div w:id="2019695460">
      <w:marLeft w:val="480"/>
      <w:marRight w:val="0"/>
      <w:marTop w:val="0"/>
      <w:marBottom w:val="0"/>
      <w:divBdr>
        <w:top w:val="none" w:sz="0" w:space="0" w:color="auto"/>
        <w:left w:val="none" w:sz="0" w:space="0" w:color="auto"/>
        <w:bottom w:val="none" w:sz="0" w:space="0" w:color="auto"/>
        <w:right w:val="none" w:sz="0" w:space="0" w:color="auto"/>
      </w:divBdr>
    </w:div>
    <w:div w:id="2019887391">
      <w:marLeft w:val="480"/>
      <w:marRight w:val="0"/>
      <w:marTop w:val="0"/>
      <w:marBottom w:val="0"/>
      <w:divBdr>
        <w:top w:val="none" w:sz="0" w:space="0" w:color="auto"/>
        <w:left w:val="none" w:sz="0" w:space="0" w:color="auto"/>
        <w:bottom w:val="none" w:sz="0" w:space="0" w:color="auto"/>
        <w:right w:val="none" w:sz="0" w:space="0" w:color="auto"/>
      </w:divBdr>
    </w:div>
    <w:div w:id="2019966583">
      <w:marLeft w:val="480"/>
      <w:marRight w:val="0"/>
      <w:marTop w:val="0"/>
      <w:marBottom w:val="0"/>
      <w:divBdr>
        <w:top w:val="none" w:sz="0" w:space="0" w:color="auto"/>
        <w:left w:val="none" w:sz="0" w:space="0" w:color="auto"/>
        <w:bottom w:val="none" w:sz="0" w:space="0" w:color="auto"/>
        <w:right w:val="none" w:sz="0" w:space="0" w:color="auto"/>
      </w:divBdr>
    </w:div>
    <w:div w:id="2020159697">
      <w:marLeft w:val="480"/>
      <w:marRight w:val="0"/>
      <w:marTop w:val="0"/>
      <w:marBottom w:val="0"/>
      <w:divBdr>
        <w:top w:val="none" w:sz="0" w:space="0" w:color="auto"/>
        <w:left w:val="none" w:sz="0" w:space="0" w:color="auto"/>
        <w:bottom w:val="none" w:sz="0" w:space="0" w:color="auto"/>
        <w:right w:val="none" w:sz="0" w:space="0" w:color="auto"/>
      </w:divBdr>
    </w:div>
    <w:div w:id="2020228195">
      <w:marLeft w:val="480"/>
      <w:marRight w:val="0"/>
      <w:marTop w:val="0"/>
      <w:marBottom w:val="0"/>
      <w:divBdr>
        <w:top w:val="none" w:sz="0" w:space="0" w:color="auto"/>
        <w:left w:val="none" w:sz="0" w:space="0" w:color="auto"/>
        <w:bottom w:val="none" w:sz="0" w:space="0" w:color="auto"/>
        <w:right w:val="none" w:sz="0" w:space="0" w:color="auto"/>
      </w:divBdr>
    </w:div>
    <w:div w:id="2020237276">
      <w:marLeft w:val="480"/>
      <w:marRight w:val="0"/>
      <w:marTop w:val="0"/>
      <w:marBottom w:val="0"/>
      <w:divBdr>
        <w:top w:val="none" w:sz="0" w:space="0" w:color="auto"/>
        <w:left w:val="none" w:sz="0" w:space="0" w:color="auto"/>
        <w:bottom w:val="none" w:sz="0" w:space="0" w:color="auto"/>
        <w:right w:val="none" w:sz="0" w:space="0" w:color="auto"/>
      </w:divBdr>
    </w:div>
    <w:div w:id="2020615955">
      <w:marLeft w:val="480"/>
      <w:marRight w:val="0"/>
      <w:marTop w:val="0"/>
      <w:marBottom w:val="0"/>
      <w:divBdr>
        <w:top w:val="none" w:sz="0" w:space="0" w:color="auto"/>
        <w:left w:val="none" w:sz="0" w:space="0" w:color="auto"/>
        <w:bottom w:val="none" w:sz="0" w:space="0" w:color="auto"/>
        <w:right w:val="none" w:sz="0" w:space="0" w:color="auto"/>
      </w:divBdr>
    </w:div>
    <w:div w:id="2020737481">
      <w:marLeft w:val="480"/>
      <w:marRight w:val="0"/>
      <w:marTop w:val="0"/>
      <w:marBottom w:val="0"/>
      <w:divBdr>
        <w:top w:val="none" w:sz="0" w:space="0" w:color="auto"/>
        <w:left w:val="none" w:sz="0" w:space="0" w:color="auto"/>
        <w:bottom w:val="none" w:sz="0" w:space="0" w:color="auto"/>
        <w:right w:val="none" w:sz="0" w:space="0" w:color="auto"/>
      </w:divBdr>
    </w:div>
    <w:div w:id="2020740140">
      <w:marLeft w:val="480"/>
      <w:marRight w:val="0"/>
      <w:marTop w:val="0"/>
      <w:marBottom w:val="0"/>
      <w:divBdr>
        <w:top w:val="none" w:sz="0" w:space="0" w:color="auto"/>
        <w:left w:val="none" w:sz="0" w:space="0" w:color="auto"/>
        <w:bottom w:val="none" w:sz="0" w:space="0" w:color="auto"/>
        <w:right w:val="none" w:sz="0" w:space="0" w:color="auto"/>
      </w:divBdr>
    </w:div>
    <w:div w:id="2021078003">
      <w:marLeft w:val="480"/>
      <w:marRight w:val="0"/>
      <w:marTop w:val="0"/>
      <w:marBottom w:val="0"/>
      <w:divBdr>
        <w:top w:val="none" w:sz="0" w:space="0" w:color="auto"/>
        <w:left w:val="none" w:sz="0" w:space="0" w:color="auto"/>
        <w:bottom w:val="none" w:sz="0" w:space="0" w:color="auto"/>
        <w:right w:val="none" w:sz="0" w:space="0" w:color="auto"/>
      </w:divBdr>
    </w:div>
    <w:div w:id="2021152988">
      <w:marLeft w:val="480"/>
      <w:marRight w:val="0"/>
      <w:marTop w:val="0"/>
      <w:marBottom w:val="0"/>
      <w:divBdr>
        <w:top w:val="none" w:sz="0" w:space="0" w:color="auto"/>
        <w:left w:val="none" w:sz="0" w:space="0" w:color="auto"/>
        <w:bottom w:val="none" w:sz="0" w:space="0" w:color="auto"/>
        <w:right w:val="none" w:sz="0" w:space="0" w:color="auto"/>
      </w:divBdr>
    </w:div>
    <w:div w:id="2021396467">
      <w:marLeft w:val="480"/>
      <w:marRight w:val="0"/>
      <w:marTop w:val="0"/>
      <w:marBottom w:val="0"/>
      <w:divBdr>
        <w:top w:val="none" w:sz="0" w:space="0" w:color="auto"/>
        <w:left w:val="none" w:sz="0" w:space="0" w:color="auto"/>
        <w:bottom w:val="none" w:sz="0" w:space="0" w:color="auto"/>
        <w:right w:val="none" w:sz="0" w:space="0" w:color="auto"/>
      </w:divBdr>
    </w:div>
    <w:div w:id="2021658274">
      <w:marLeft w:val="480"/>
      <w:marRight w:val="0"/>
      <w:marTop w:val="0"/>
      <w:marBottom w:val="0"/>
      <w:divBdr>
        <w:top w:val="none" w:sz="0" w:space="0" w:color="auto"/>
        <w:left w:val="none" w:sz="0" w:space="0" w:color="auto"/>
        <w:bottom w:val="none" w:sz="0" w:space="0" w:color="auto"/>
        <w:right w:val="none" w:sz="0" w:space="0" w:color="auto"/>
      </w:divBdr>
    </w:div>
    <w:div w:id="2021659902">
      <w:marLeft w:val="480"/>
      <w:marRight w:val="0"/>
      <w:marTop w:val="0"/>
      <w:marBottom w:val="0"/>
      <w:divBdr>
        <w:top w:val="none" w:sz="0" w:space="0" w:color="auto"/>
        <w:left w:val="none" w:sz="0" w:space="0" w:color="auto"/>
        <w:bottom w:val="none" w:sz="0" w:space="0" w:color="auto"/>
        <w:right w:val="none" w:sz="0" w:space="0" w:color="auto"/>
      </w:divBdr>
    </w:div>
    <w:div w:id="2021662148">
      <w:marLeft w:val="480"/>
      <w:marRight w:val="0"/>
      <w:marTop w:val="0"/>
      <w:marBottom w:val="0"/>
      <w:divBdr>
        <w:top w:val="none" w:sz="0" w:space="0" w:color="auto"/>
        <w:left w:val="none" w:sz="0" w:space="0" w:color="auto"/>
        <w:bottom w:val="none" w:sz="0" w:space="0" w:color="auto"/>
        <w:right w:val="none" w:sz="0" w:space="0" w:color="auto"/>
      </w:divBdr>
    </w:div>
    <w:div w:id="2021663344">
      <w:marLeft w:val="480"/>
      <w:marRight w:val="0"/>
      <w:marTop w:val="0"/>
      <w:marBottom w:val="0"/>
      <w:divBdr>
        <w:top w:val="none" w:sz="0" w:space="0" w:color="auto"/>
        <w:left w:val="none" w:sz="0" w:space="0" w:color="auto"/>
        <w:bottom w:val="none" w:sz="0" w:space="0" w:color="auto"/>
        <w:right w:val="none" w:sz="0" w:space="0" w:color="auto"/>
      </w:divBdr>
    </w:div>
    <w:div w:id="2021812219">
      <w:marLeft w:val="480"/>
      <w:marRight w:val="0"/>
      <w:marTop w:val="0"/>
      <w:marBottom w:val="0"/>
      <w:divBdr>
        <w:top w:val="none" w:sz="0" w:space="0" w:color="auto"/>
        <w:left w:val="none" w:sz="0" w:space="0" w:color="auto"/>
        <w:bottom w:val="none" w:sz="0" w:space="0" w:color="auto"/>
        <w:right w:val="none" w:sz="0" w:space="0" w:color="auto"/>
      </w:divBdr>
    </w:div>
    <w:div w:id="2021816184">
      <w:marLeft w:val="480"/>
      <w:marRight w:val="0"/>
      <w:marTop w:val="0"/>
      <w:marBottom w:val="0"/>
      <w:divBdr>
        <w:top w:val="none" w:sz="0" w:space="0" w:color="auto"/>
        <w:left w:val="none" w:sz="0" w:space="0" w:color="auto"/>
        <w:bottom w:val="none" w:sz="0" w:space="0" w:color="auto"/>
        <w:right w:val="none" w:sz="0" w:space="0" w:color="auto"/>
      </w:divBdr>
    </w:div>
    <w:div w:id="2021854261">
      <w:marLeft w:val="480"/>
      <w:marRight w:val="0"/>
      <w:marTop w:val="0"/>
      <w:marBottom w:val="0"/>
      <w:divBdr>
        <w:top w:val="none" w:sz="0" w:space="0" w:color="auto"/>
        <w:left w:val="none" w:sz="0" w:space="0" w:color="auto"/>
        <w:bottom w:val="none" w:sz="0" w:space="0" w:color="auto"/>
        <w:right w:val="none" w:sz="0" w:space="0" w:color="auto"/>
      </w:divBdr>
    </w:div>
    <w:div w:id="2021931406">
      <w:marLeft w:val="480"/>
      <w:marRight w:val="0"/>
      <w:marTop w:val="0"/>
      <w:marBottom w:val="0"/>
      <w:divBdr>
        <w:top w:val="none" w:sz="0" w:space="0" w:color="auto"/>
        <w:left w:val="none" w:sz="0" w:space="0" w:color="auto"/>
        <w:bottom w:val="none" w:sz="0" w:space="0" w:color="auto"/>
        <w:right w:val="none" w:sz="0" w:space="0" w:color="auto"/>
      </w:divBdr>
    </w:div>
    <w:div w:id="2022000443">
      <w:marLeft w:val="480"/>
      <w:marRight w:val="0"/>
      <w:marTop w:val="0"/>
      <w:marBottom w:val="0"/>
      <w:divBdr>
        <w:top w:val="none" w:sz="0" w:space="0" w:color="auto"/>
        <w:left w:val="none" w:sz="0" w:space="0" w:color="auto"/>
        <w:bottom w:val="none" w:sz="0" w:space="0" w:color="auto"/>
        <w:right w:val="none" w:sz="0" w:space="0" w:color="auto"/>
      </w:divBdr>
    </w:div>
    <w:div w:id="2022078088">
      <w:marLeft w:val="480"/>
      <w:marRight w:val="0"/>
      <w:marTop w:val="0"/>
      <w:marBottom w:val="0"/>
      <w:divBdr>
        <w:top w:val="none" w:sz="0" w:space="0" w:color="auto"/>
        <w:left w:val="none" w:sz="0" w:space="0" w:color="auto"/>
        <w:bottom w:val="none" w:sz="0" w:space="0" w:color="auto"/>
        <w:right w:val="none" w:sz="0" w:space="0" w:color="auto"/>
      </w:divBdr>
    </w:div>
    <w:div w:id="2022127002">
      <w:marLeft w:val="480"/>
      <w:marRight w:val="0"/>
      <w:marTop w:val="0"/>
      <w:marBottom w:val="0"/>
      <w:divBdr>
        <w:top w:val="none" w:sz="0" w:space="0" w:color="auto"/>
        <w:left w:val="none" w:sz="0" w:space="0" w:color="auto"/>
        <w:bottom w:val="none" w:sz="0" w:space="0" w:color="auto"/>
        <w:right w:val="none" w:sz="0" w:space="0" w:color="auto"/>
      </w:divBdr>
    </w:div>
    <w:div w:id="2022271220">
      <w:marLeft w:val="480"/>
      <w:marRight w:val="0"/>
      <w:marTop w:val="0"/>
      <w:marBottom w:val="0"/>
      <w:divBdr>
        <w:top w:val="none" w:sz="0" w:space="0" w:color="auto"/>
        <w:left w:val="none" w:sz="0" w:space="0" w:color="auto"/>
        <w:bottom w:val="none" w:sz="0" w:space="0" w:color="auto"/>
        <w:right w:val="none" w:sz="0" w:space="0" w:color="auto"/>
      </w:divBdr>
    </w:div>
    <w:div w:id="2022319109">
      <w:marLeft w:val="480"/>
      <w:marRight w:val="0"/>
      <w:marTop w:val="0"/>
      <w:marBottom w:val="0"/>
      <w:divBdr>
        <w:top w:val="none" w:sz="0" w:space="0" w:color="auto"/>
        <w:left w:val="none" w:sz="0" w:space="0" w:color="auto"/>
        <w:bottom w:val="none" w:sz="0" w:space="0" w:color="auto"/>
        <w:right w:val="none" w:sz="0" w:space="0" w:color="auto"/>
      </w:divBdr>
    </w:div>
    <w:div w:id="2022320042">
      <w:marLeft w:val="480"/>
      <w:marRight w:val="0"/>
      <w:marTop w:val="0"/>
      <w:marBottom w:val="0"/>
      <w:divBdr>
        <w:top w:val="none" w:sz="0" w:space="0" w:color="auto"/>
        <w:left w:val="none" w:sz="0" w:space="0" w:color="auto"/>
        <w:bottom w:val="none" w:sz="0" w:space="0" w:color="auto"/>
        <w:right w:val="none" w:sz="0" w:space="0" w:color="auto"/>
      </w:divBdr>
    </w:div>
    <w:div w:id="2022394602">
      <w:marLeft w:val="480"/>
      <w:marRight w:val="0"/>
      <w:marTop w:val="0"/>
      <w:marBottom w:val="0"/>
      <w:divBdr>
        <w:top w:val="none" w:sz="0" w:space="0" w:color="auto"/>
        <w:left w:val="none" w:sz="0" w:space="0" w:color="auto"/>
        <w:bottom w:val="none" w:sz="0" w:space="0" w:color="auto"/>
        <w:right w:val="none" w:sz="0" w:space="0" w:color="auto"/>
      </w:divBdr>
    </w:div>
    <w:div w:id="2022661800">
      <w:marLeft w:val="480"/>
      <w:marRight w:val="0"/>
      <w:marTop w:val="0"/>
      <w:marBottom w:val="0"/>
      <w:divBdr>
        <w:top w:val="none" w:sz="0" w:space="0" w:color="auto"/>
        <w:left w:val="none" w:sz="0" w:space="0" w:color="auto"/>
        <w:bottom w:val="none" w:sz="0" w:space="0" w:color="auto"/>
        <w:right w:val="none" w:sz="0" w:space="0" w:color="auto"/>
      </w:divBdr>
    </w:div>
    <w:div w:id="2022776697">
      <w:marLeft w:val="480"/>
      <w:marRight w:val="0"/>
      <w:marTop w:val="0"/>
      <w:marBottom w:val="0"/>
      <w:divBdr>
        <w:top w:val="none" w:sz="0" w:space="0" w:color="auto"/>
        <w:left w:val="none" w:sz="0" w:space="0" w:color="auto"/>
        <w:bottom w:val="none" w:sz="0" w:space="0" w:color="auto"/>
        <w:right w:val="none" w:sz="0" w:space="0" w:color="auto"/>
      </w:divBdr>
    </w:div>
    <w:div w:id="2022855225">
      <w:marLeft w:val="480"/>
      <w:marRight w:val="0"/>
      <w:marTop w:val="0"/>
      <w:marBottom w:val="0"/>
      <w:divBdr>
        <w:top w:val="none" w:sz="0" w:space="0" w:color="auto"/>
        <w:left w:val="none" w:sz="0" w:space="0" w:color="auto"/>
        <w:bottom w:val="none" w:sz="0" w:space="0" w:color="auto"/>
        <w:right w:val="none" w:sz="0" w:space="0" w:color="auto"/>
      </w:divBdr>
    </w:div>
    <w:div w:id="2023048532">
      <w:marLeft w:val="480"/>
      <w:marRight w:val="0"/>
      <w:marTop w:val="0"/>
      <w:marBottom w:val="0"/>
      <w:divBdr>
        <w:top w:val="none" w:sz="0" w:space="0" w:color="auto"/>
        <w:left w:val="none" w:sz="0" w:space="0" w:color="auto"/>
        <w:bottom w:val="none" w:sz="0" w:space="0" w:color="auto"/>
        <w:right w:val="none" w:sz="0" w:space="0" w:color="auto"/>
      </w:divBdr>
    </w:div>
    <w:div w:id="2023361038">
      <w:marLeft w:val="480"/>
      <w:marRight w:val="0"/>
      <w:marTop w:val="0"/>
      <w:marBottom w:val="0"/>
      <w:divBdr>
        <w:top w:val="none" w:sz="0" w:space="0" w:color="auto"/>
        <w:left w:val="none" w:sz="0" w:space="0" w:color="auto"/>
        <w:bottom w:val="none" w:sz="0" w:space="0" w:color="auto"/>
        <w:right w:val="none" w:sz="0" w:space="0" w:color="auto"/>
      </w:divBdr>
    </w:div>
    <w:div w:id="2023429233">
      <w:marLeft w:val="480"/>
      <w:marRight w:val="0"/>
      <w:marTop w:val="0"/>
      <w:marBottom w:val="0"/>
      <w:divBdr>
        <w:top w:val="none" w:sz="0" w:space="0" w:color="auto"/>
        <w:left w:val="none" w:sz="0" w:space="0" w:color="auto"/>
        <w:bottom w:val="none" w:sz="0" w:space="0" w:color="auto"/>
        <w:right w:val="none" w:sz="0" w:space="0" w:color="auto"/>
      </w:divBdr>
    </w:div>
    <w:div w:id="2023555978">
      <w:marLeft w:val="480"/>
      <w:marRight w:val="0"/>
      <w:marTop w:val="0"/>
      <w:marBottom w:val="0"/>
      <w:divBdr>
        <w:top w:val="none" w:sz="0" w:space="0" w:color="auto"/>
        <w:left w:val="none" w:sz="0" w:space="0" w:color="auto"/>
        <w:bottom w:val="none" w:sz="0" w:space="0" w:color="auto"/>
        <w:right w:val="none" w:sz="0" w:space="0" w:color="auto"/>
      </w:divBdr>
    </w:div>
    <w:div w:id="2023623089">
      <w:marLeft w:val="480"/>
      <w:marRight w:val="0"/>
      <w:marTop w:val="0"/>
      <w:marBottom w:val="0"/>
      <w:divBdr>
        <w:top w:val="none" w:sz="0" w:space="0" w:color="auto"/>
        <w:left w:val="none" w:sz="0" w:space="0" w:color="auto"/>
        <w:bottom w:val="none" w:sz="0" w:space="0" w:color="auto"/>
        <w:right w:val="none" w:sz="0" w:space="0" w:color="auto"/>
      </w:divBdr>
    </w:div>
    <w:div w:id="2023625830">
      <w:marLeft w:val="480"/>
      <w:marRight w:val="0"/>
      <w:marTop w:val="0"/>
      <w:marBottom w:val="0"/>
      <w:divBdr>
        <w:top w:val="none" w:sz="0" w:space="0" w:color="auto"/>
        <w:left w:val="none" w:sz="0" w:space="0" w:color="auto"/>
        <w:bottom w:val="none" w:sz="0" w:space="0" w:color="auto"/>
        <w:right w:val="none" w:sz="0" w:space="0" w:color="auto"/>
      </w:divBdr>
    </w:div>
    <w:div w:id="2023698337">
      <w:marLeft w:val="480"/>
      <w:marRight w:val="0"/>
      <w:marTop w:val="0"/>
      <w:marBottom w:val="0"/>
      <w:divBdr>
        <w:top w:val="none" w:sz="0" w:space="0" w:color="auto"/>
        <w:left w:val="none" w:sz="0" w:space="0" w:color="auto"/>
        <w:bottom w:val="none" w:sz="0" w:space="0" w:color="auto"/>
        <w:right w:val="none" w:sz="0" w:space="0" w:color="auto"/>
      </w:divBdr>
    </w:div>
    <w:div w:id="2023701250">
      <w:marLeft w:val="480"/>
      <w:marRight w:val="0"/>
      <w:marTop w:val="0"/>
      <w:marBottom w:val="0"/>
      <w:divBdr>
        <w:top w:val="none" w:sz="0" w:space="0" w:color="auto"/>
        <w:left w:val="none" w:sz="0" w:space="0" w:color="auto"/>
        <w:bottom w:val="none" w:sz="0" w:space="0" w:color="auto"/>
        <w:right w:val="none" w:sz="0" w:space="0" w:color="auto"/>
      </w:divBdr>
    </w:div>
    <w:div w:id="2023823691">
      <w:marLeft w:val="480"/>
      <w:marRight w:val="0"/>
      <w:marTop w:val="0"/>
      <w:marBottom w:val="0"/>
      <w:divBdr>
        <w:top w:val="none" w:sz="0" w:space="0" w:color="auto"/>
        <w:left w:val="none" w:sz="0" w:space="0" w:color="auto"/>
        <w:bottom w:val="none" w:sz="0" w:space="0" w:color="auto"/>
        <w:right w:val="none" w:sz="0" w:space="0" w:color="auto"/>
      </w:divBdr>
    </w:div>
    <w:div w:id="2023897632">
      <w:marLeft w:val="480"/>
      <w:marRight w:val="0"/>
      <w:marTop w:val="0"/>
      <w:marBottom w:val="0"/>
      <w:divBdr>
        <w:top w:val="none" w:sz="0" w:space="0" w:color="auto"/>
        <w:left w:val="none" w:sz="0" w:space="0" w:color="auto"/>
        <w:bottom w:val="none" w:sz="0" w:space="0" w:color="auto"/>
        <w:right w:val="none" w:sz="0" w:space="0" w:color="auto"/>
      </w:divBdr>
    </w:div>
    <w:div w:id="2024165398">
      <w:marLeft w:val="480"/>
      <w:marRight w:val="0"/>
      <w:marTop w:val="0"/>
      <w:marBottom w:val="0"/>
      <w:divBdr>
        <w:top w:val="none" w:sz="0" w:space="0" w:color="auto"/>
        <w:left w:val="none" w:sz="0" w:space="0" w:color="auto"/>
        <w:bottom w:val="none" w:sz="0" w:space="0" w:color="auto"/>
        <w:right w:val="none" w:sz="0" w:space="0" w:color="auto"/>
      </w:divBdr>
    </w:div>
    <w:div w:id="2024168880">
      <w:marLeft w:val="480"/>
      <w:marRight w:val="0"/>
      <w:marTop w:val="0"/>
      <w:marBottom w:val="0"/>
      <w:divBdr>
        <w:top w:val="none" w:sz="0" w:space="0" w:color="auto"/>
        <w:left w:val="none" w:sz="0" w:space="0" w:color="auto"/>
        <w:bottom w:val="none" w:sz="0" w:space="0" w:color="auto"/>
        <w:right w:val="none" w:sz="0" w:space="0" w:color="auto"/>
      </w:divBdr>
    </w:div>
    <w:div w:id="2024286543">
      <w:marLeft w:val="480"/>
      <w:marRight w:val="0"/>
      <w:marTop w:val="0"/>
      <w:marBottom w:val="0"/>
      <w:divBdr>
        <w:top w:val="none" w:sz="0" w:space="0" w:color="auto"/>
        <w:left w:val="none" w:sz="0" w:space="0" w:color="auto"/>
        <w:bottom w:val="none" w:sz="0" w:space="0" w:color="auto"/>
        <w:right w:val="none" w:sz="0" w:space="0" w:color="auto"/>
      </w:divBdr>
    </w:div>
    <w:div w:id="2024427875">
      <w:marLeft w:val="480"/>
      <w:marRight w:val="0"/>
      <w:marTop w:val="0"/>
      <w:marBottom w:val="0"/>
      <w:divBdr>
        <w:top w:val="none" w:sz="0" w:space="0" w:color="auto"/>
        <w:left w:val="none" w:sz="0" w:space="0" w:color="auto"/>
        <w:bottom w:val="none" w:sz="0" w:space="0" w:color="auto"/>
        <w:right w:val="none" w:sz="0" w:space="0" w:color="auto"/>
      </w:divBdr>
    </w:div>
    <w:div w:id="2024477586">
      <w:marLeft w:val="480"/>
      <w:marRight w:val="0"/>
      <w:marTop w:val="0"/>
      <w:marBottom w:val="0"/>
      <w:divBdr>
        <w:top w:val="none" w:sz="0" w:space="0" w:color="auto"/>
        <w:left w:val="none" w:sz="0" w:space="0" w:color="auto"/>
        <w:bottom w:val="none" w:sz="0" w:space="0" w:color="auto"/>
        <w:right w:val="none" w:sz="0" w:space="0" w:color="auto"/>
      </w:divBdr>
    </w:div>
    <w:div w:id="2024477899">
      <w:marLeft w:val="480"/>
      <w:marRight w:val="0"/>
      <w:marTop w:val="0"/>
      <w:marBottom w:val="0"/>
      <w:divBdr>
        <w:top w:val="none" w:sz="0" w:space="0" w:color="auto"/>
        <w:left w:val="none" w:sz="0" w:space="0" w:color="auto"/>
        <w:bottom w:val="none" w:sz="0" w:space="0" w:color="auto"/>
        <w:right w:val="none" w:sz="0" w:space="0" w:color="auto"/>
      </w:divBdr>
    </w:div>
    <w:div w:id="2024673030">
      <w:marLeft w:val="480"/>
      <w:marRight w:val="0"/>
      <w:marTop w:val="0"/>
      <w:marBottom w:val="0"/>
      <w:divBdr>
        <w:top w:val="none" w:sz="0" w:space="0" w:color="auto"/>
        <w:left w:val="none" w:sz="0" w:space="0" w:color="auto"/>
        <w:bottom w:val="none" w:sz="0" w:space="0" w:color="auto"/>
        <w:right w:val="none" w:sz="0" w:space="0" w:color="auto"/>
      </w:divBdr>
    </w:div>
    <w:div w:id="2024700484">
      <w:marLeft w:val="480"/>
      <w:marRight w:val="0"/>
      <w:marTop w:val="0"/>
      <w:marBottom w:val="0"/>
      <w:divBdr>
        <w:top w:val="none" w:sz="0" w:space="0" w:color="auto"/>
        <w:left w:val="none" w:sz="0" w:space="0" w:color="auto"/>
        <w:bottom w:val="none" w:sz="0" w:space="0" w:color="auto"/>
        <w:right w:val="none" w:sz="0" w:space="0" w:color="auto"/>
      </w:divBdr>
    </w:div>
    <w:div w:id="2024816894">
      <w:marLeft w:val="480"/>
      <w:marRight w:val="0"/>
      <w:marTop w:val="0"/>
      <w:marBottom w:val="0"/>
      <w:divBdr>
        <w:top w:val="none" w:sz="0" w:space="0" w:color="auto"/>
        <w:left w:val="none" w:sz="0" w:space="0" w:color="auto"/>
        <w:bottom w:val="none" w:sz="0" w:space="0" w:color="auto"/>
        <w:right w:val="none" w:sz="0" w:space="0" w:color="auto"/>
      </w:divBdr>
    </w:div>
    <w:div w:id="2024897787">
      <w:marLeft w:val="480"/>
      <w:marRight w:val="0"/>
      <w:marTop w:val="0"/>
      <w:marBottom w:val="0"/>
      <w:divBdr>
        <w:top w:val="none" w:sz="0" w:space="0" w:color="auto"/>
        <w:left w:val="none" w:sz="0" w:space="0" w:color="auto"/>
        <w:bottom w:val="none" w:sz="0" w:space="0" w:color="auto"/>
        <w:right w:val="none" w:sz="0" w:space="0" w:color="auto"/>
      </w:divBdr>
    </w:div>
    <w:div w:id="2025009323">
      <w:marLeft w:val="480"/>
      <w:marRight w:val="0"/>
      <w:marTop w:val="0"/>
      <w:marBottom w:val="0"/>
      <w:divBdr>
        <w:top w:val="none" w:sz="0" w:space="0" w:color="auto"/>
        <w:left w:val="none" w:sz="0" w:space="0" w:color="auto"/>
        <w:bottom w:val="none" w:sz="0" w:space="0" w:color="auto"/>
        <w:right w:val="none" w:sz="0" w:space="0" w:color="auto"/>
      </w:divBdr>
    </w:div>
    <w:div w:id="2025202562">
      <w:marLeft w:val="480"/>
      <w:marRight w:val="0"/>
      <w:marTop w:val="0"/>
      <w:marBottom w:val="0"/>
      <w:divBdr>
        <w:top w:val="none" w:sz="0" w:space="0" w:color="auto"/>
        <w:left w:val="none" w:sz="0" w:space="0" w:color="auto"/>
        <w:bottom w:val="none" w:sz="0" w:space="0" w:color="auto"/>
        <w:right w:val="none" w:sz="0" w:space="0" w:color="auto"/>
      </w:divBdr>
    </w:div>
    <w:div w:id="2025209614">
      <w:marLeft w:val="480"/>
      <w:marRight w:val="0"/>
      <w:marTop w:val="0"/>
      <w:marBottom w:val="0"/>
      <w:divBdr>
        <w:top w:val="none" w:sz="0" w:space="0" w:color="auto"/>
        <w:left w:val="none" w:sz="0" w:space="0" w:color="auto"/>
        <w:bottom w:val="none" w:sz="0" w:space="0" w:color="auto"/>
        <w:right w:val="none" w:sz="0" w:space="0" w:color="auto"/>
      </w:divBdr>
    </w:div>
    <w:div w:id="2025210607">
      <w:marLeft w:val="480"/>
      <w:marRight w:val="0"/>
      <w:marTop w:val="0"/>
      <w:marBottom w:val="0"/>
      <w:divBdr>
        <w:top w:val="none" w:sz="0" w:space="0" w:color="auto"/>
        <w:left w:val="none" w:sz="0" w:space="0" w:color="auto"/>
        <w:bottom w:val="none" w:sz="0" w:space="0" w:color="auto"/>
        <w:right w:val="none" w:sz="0" w:space="0" w:color="auto"/>
      </w:divBdr>
    </w:div>
    <w:div w:id="2025282671">
      <w:marLeft w:val="480"/>
      <w:marRight w:val="0"/>
      <w:marTop w:val="0"/>
      <w:marBottom w:val="0"/>
      <w:divBdr>
        <w:top w:val="none" w:sz="0" w:space="0" w:color="auto"/>
        <w:left w:val="none" w:sz="0" w:space="0" w:color="auto"/>
        <w:bottom w:val="none" w:sz="0" w:space="0" w:color="auto"/>
        <w:right w:val="none" w:sz="0" w:space="0" w:color="auto"/>
      </w:divBdr>
    </w:div>
    <w:div w:id="2025355072">
      <w:marLeft w:val="480"/>
      <w:marRight w:val="0"/>
      <w:marTop w:val="0"/>
      <w:marBottom w:val="0"/>
      <w:divBdr>
        <w:top w:val="none" w:sz="0" w:space="0" w:color="auto"/>
        <w:left w:val="none" w:sz="0" w:space="0" w:color="auto"/>
        <w:bottom w:val="none" w:sz="0" w:space="0" w:color="auto"/>
        <w:right w:val="none" w:sz="0" w:space="0" w:color="auto"/>
      </w:divBdr>
    </w:div>
    <w:div w:id="2025470100">
      <w:marLeft w:val="480"/>
      <w:marRight w:val="0"/>
      <w:marTop w:val="0"/>
      <w:marBottom w:val="0"/>
      <w:divBdr>
        <w:top w:val="none" w:sz="0" w:space="0" w:color="auto"/>
        <w:left w:val="none" w:sz="0" w:space="0" w:color="auto"/>
        <w:bottom w:val="none" w:sz="0" w:space="0" w:color="auto"/>
        <w:right w:val="none" w:sz="0" w:space="0" w:color="auto"/>
      </w:divBdr>
    </w:div>
    <w:div w:id="2025545826">
      <w:marLeft w:val="480"/>
      <w:marRight w:val="0"/>
      <w:marTop w:val="0"/>
      <w:marBottom w:val="0"/>
      <w:divBdr>
        <w:top w:val="none" w:sz="0" w:space="0" w:color="auto"/>
        <w:left w:val="none" w:sz="0" w:space="0" w:color="auto"/>
        <w:bottom w:val="none" w:sz="0" w:space="0" w:color="auto"/>
        <w:right w:val="none" w:sz="0" w:space="0" w:color="auto"/>
      </w:divBdr>
    </w:div>
    <w:div w:id="2025595075">
      <w:marLeft w:val="480"/>
      <w:marRight w:val="0"/>
      <w:marTop w:val="0"/>
      <w:marBottom w:val="0"/>
      <w:divBdr>
        <w:top w:val="none" w:sz="0" w:space="0" w:color="auto"/>
        <w:left w:val="none" w:sz="0" w:space="0" w:color="auto"/>
        <w:bottom w:val="none" w:sz="0" w:space="0" w:color="auto"/>
        <w:right w:val="none" w:sz="0" w:space="0" w:color="auto"/>
      </w:divBdr>
    </w:div>
    <w:div w:id="2025668846">
      <w:marLeft w:val="480"/>
      <w:marRight w:val="0"/>
      <w:marTop w:val="0"/>
      <w:marBottom w:val="0"/>
      <w:divBdr>
        <w:top w:val="none" w:sz="0" w:space="0" w:color="auto"/>
        <w:left w:val="none" w:sz="0" w:space="0" w:color="auto"/>
        <w:bottom w:val="none" w:sz="0" w:space="0" w:color="auto"/>
        <w:right w:val="none" w:sz="0" w:space="0" w:color="auto"/>
      </w:divBdr>
    </w:div>
    <w:div w:id="2025672683">
      <w:marLeft w:val="480"/>
      <w:marRight w:val="0"/>
      <w:marTop w:val="0"/>
      <w:marBottom w:val="0"/>
      <w:divBdr>
        <w:top w:val="none" w:sz="0" w:space="0" w:color="auto"/>
        <w:left w:val="none" w:sz="0" w:space="0" w:color="auto"/>
        <w:bottom w:val="none" w:sz="0" w:space="0" w:color="auto"/>
        <w:right w:val="none" w:sz="0" w:space="0" w:color="auto"/>
      </w:divBdr>
    </w:div>
    <w:div w:id="2025743438">
      <w:marLeft w:val="480"/>
      <w:marRight w:val="0"/>
      <w:marTop w:val="0"/>
      <w:marBottom w:val="0"/>
      <w:divBdr>
        <w:top w:val="none" w:sz="0" w:space="0" w:color="auto"/>
        <w:left w:val="none" w:sz="0" w:space="0" w:color="auto"/>
        <w:bottom w:val="none" w:sz="0" w:space="0" w:color="auto"/>
        <w:right w:val="none" w:sz="0" w:space="0" w:color="auto"/>
      </w:divBdr>
    </w:div>
    <w:div w:id="2025856630">
      <w:marLeft w:val="480"/>
      <w:marRight w:val="0"/>
      <w:marTop w:val="0"/>
      <w:marBottom w:val="0"/>
      <w:divBdr>
        <w:top w:val="none" w:sz="0" w:space="0" w:color="auto"/>
        <w:left w:val="none" w:sz="0" w:space="0" w:color="auto"/>
        <w:bottom w:val="none" w:sz="0" w:space="0" w:color="auto"/>
        <w:right w:val="none" w:sz="0" w:space="0" w:color="auto"/>
      </w:divBdr>
    </w:div>
    <w:div w:id="2026051154">
      <w:marLeft w:val="480"/>
      <w:marRight w:val="0"/>
      <w:marTop w:val="0"/>
      <w:marBottom w:val="0"/>
      <w:divBdr>
        <w:top w:val="none" w:sz="0" w:space="0" w:color="auto"/>
        <w:left w:val="none" w:sz="0" w:space="0" w:color="auto"/>
        <w:bottom w:val="none" w:sz="0" w:space="0" w:color="auto"/>
        <w:right w:val="none" w:sz="0" w:space="0" w:color="auto"/>
      </w:divBdr>
    </w:div>
    <w:div w:id="2026323995">
      <w:marLeft w:val="480"/>
      <w:marRight w:val="0"/>
      <w:marTop w:val="0"/>
      <w:marBottom w:val="0"/>
      <w:divBdr>
        <w:top w:val="none" w:sz="0" w:space="0" w:color="auto"/>
        <w:left w:val="none" w:sz="0" w:space="0" w:color="auto"/>
        <w:bottom w:val="none" w:sz="0" w:space="0" w:color="auto"/>
        <w:right w:val="none" w:sz="0" w:space="0" w:color="auto"/>
      </w:divBdr>
    </w:div>
    <w:div w:id="2026326139">
      <w:marLeft w:val="480"/>
      <w:marRight w:val="0"/>
      <w:marTop w:val="0"/>
      <w:marBottom w:val="0"/>
      <w:divBdr>
        <w:top w:val="none" w:sz="0" w:space="0" w:color="auto"/>
        <w:left w:val="none" w:sz="0" w:space="0" w:color="auto"/>
        <w:bottom w:val="none" w:sz="0" w:space="0" w:color="auto"/>
        <w:right w:val="none" w:sz="0" w:space="0" w:color="auto"/>
      </w:divBdr>
    </w:div>
    <w:div w:id="2026635894">
      <w:marLeft w:val="480"/>
      <w:marRight w:val="0"/>
      <w:marTop w:val="0"/>
      <w:marBottom w:val="0"/>
      <w:divBdr>
        <w:top w:val="none" w:sz="0" w:space="0" w:color="auto"/>
        <w:left w:val="none" w:sz="0" w:space="0" w:color="auto"/>
        <w:bottom w:val="none" w:sz="0" w:space="0" w:color="auto"/>
        <w:right w:val="none" w:sz="0" w:space="0" w:color="auto"/>
      </w:divBdr>
    </w:div>
    <w:div w:id="2026665345">
      <w:marLeft w:val="480"/>
      <w:marRight w:val="0"/>
      <w:marTop w:val="0"/>
      <w:marBottom w:val="0"/>
      <w:divBdr>
        <w:top w:val="none" w:sz="0" w:space="0" w:color="auto"/>
        <w:left w:val="none" w:sz="0" w:space="0" w:color="auto"/>
        <w:bottom w:val="none" w:sz="0" w:space="0" w:color="auto"/>
        <w:right w:val="none" w:sz="0" w:space="0" w:color="auto"/>
      </w:divBdr>
    </w:div>
    <w:div w:id="2026667866">
      <w:marLeft w:val="480"/>
      <w:marRight w:val="0"/>
      <w:marTop w:val="0"/>
      <w:marBottom w:val="0"/>
      <w:divBdr>
        <w:top w:val="none" w:sz="0" w:space="0" w:color="auto"/>
        <w:left w:val="none" w:sz="0" w:space="0" w:color="auto"/>
        <w:bottom w:val="none" w:sz="0" w:space="0" w:color="auto"/>
        <w:right w:val="none" w:sz="0" w:space="0" w:color="auto"/>
      </w:divBdr>
    </w:div>
    <w:div w:id="2026788567">
      <w:marLeft w:val="480"/>
      <w:marRight w:val="0"/>
      <w:marTop w:val="0"/>
      <w:marBottom w:val="0"/>
      <w:divBdr>
        <w:top w:val="none" w:sz="0" w:space="0" w:color="auto"/>
        <w:left w:val="none" w:sz="0" w:space="0" w:color="auto"/>
        <w:bottom w:val="none" w:sz="0" w:space="0" w:color="auto"/>
        <w:right w:val="none" w:sz="0" w:space="0" w:color="auto"/>
      </w:divBdr>
    </w:div>
    <w:div w:id="2026831994">
      <w:marLeft w:val="480"/>
      <w:marRight w:val="0"/>
      <w:marTop w:val="0"/>
      <w:marBottom w:val="0"/>
      <w:divBdr>
        <w:top w:val="none" w:sz="0" w:space="0" w:color="auto"/>
        <w:left w:val="none" w:sz="0" w:space="0" w:color="auto"/>
        <w:bottom w:val="none" w:sz="0" w:space="0" w:color="auto"/>
        <w:right w:val="none" w:sz="0" w:space="0" w:color="auto"/>
      </w:divBdr>
    </w:div>
    <w:div w:id="2026859304">
      <w:marLeft w:val="480"/>
      <w:marRight w:val="0"/>
      <w:marTop w:val="0"/>
      <w:marBottom w:val="0"/>
      <w:divBdr>
        <w:top w:val="none" w:sz="0" w:space="0" w:color="auto"/>
        <w:left w:val="none" w:sz="0" w:space="0" w:color="auto"/>
        <w:bottom w:val="none" w:sz="0" w:space="0" w:color="auto"/>
        <w:right w:val="none" w:sz="0" w:space="0" w:color="auto"/>
      </w:divBdr>
    </w:div>
    <w:div w:id="2026907359">
      <w:marLeft w:val="480"/>
      <w:marRight w:val="0"/>
      <w:marTop w:val="0"/>
      <w:marBottom w:val="0"/>
      <w:divBdr>
        <w:top w:val="none" w:sz="0" w:space="0" w:color="auto"/>
        <w:left w:val="none" w:sz="0" w:space="0" w:color="auto"/>
        <w:bottom w:val="none" w:sz="0" w:space="0" w:color="auto"/>
        <w:right w:val="none" w:sz="0" w:space="0" w:color="auto"/>
      </w:divBdr>
    </w:div>
    <w:div w:id="2026979082">
      <w:marLeft w:val="480"/>
      <w:marRight w:val="0"/>
      <w:marTop w:val="0"/>
      <w:marBottom w:val="0"/>
      <w:divBdr>
        <w:top w:val="none" w:sz="0" w:space="0" w:color="auto"/>
        <w:left w:val="none" w:sz="0" w:space="0" w:color="auto"/>
        <w:bottom w:val="none" w:sz="0" w:space="0" w:color="auto"/>
        <w:right w:val="none" w:sz="0" w:space="0" w:color="auto"/>
      </w:divBdr>
    </w:div>
    <w:div w:id="2027100279">
      <w:marLeft w:val="480"/>
      <w:marRight w:val="0"/>
      <w:marTop w:val="0"/>
      <w:marBottom w:val="0"/>
      <w:divBdr>
        <w:top w:val="none" w:sz="0" w:space="0" w:color="auto"/>
        <w:left w:val="none" w:sz="0" w:space="0" w:color="auto"/>
        <w:bottom w:val="none" w:sz="0" w:space="0" w:color="auto"/>
        <w:right w:val="none" w:sz="0" w:space="0" w:color="auto"/>
      </w:divBdr>
    </w:div>
    <w:div w:id="2027171147">
      <w:marLeft w:val="480"/>
      <w:marRight w:val="0"/>
      <w:marTop w:val="0"/>
      <w:marBottom w:val="0"/>
      <w:divBdr>
        <w:top w:val="none" w:sz="0" w:space="0" w:color="auto"/>
        <w:left w:val="none" w:sz="0" w:space="0" w:color="auto"/>
        <w:bottom w:val="none" w:sz="0" w:space="0" w:color="auto"/>
        <w:right w:val="none" w:sz="0" w:space="0" w:color="auto"/>
      </w:divBdr>
    </w:div>
    <w:div w:id="2027172408">
      <w:marLeft w:val="480"/>
      <w:marRight w:val="0"/>
      <w:marTop w:val="0"/>
      <w:marBottom w:val="0"/>
      <w:divBdr>
        <w:top w:val="none" w:sz="0" w:space="0" w:color="auto"/>
        <w:left w:val="none" w:sz="0" w:space="0" w:color="auto"/>
        <w:bottom w:val="none" w:sz="0" w:space="0" w:color="auto"/>
        <w:right w:val="none" w:sz="0" w:space="0" w:color="auto"/>
      </w:divBdr>
    </w:div>
    <w:div w:id="2027248525">
      <w:marLeft w:val="480"/>
      <w:marRight w:val="0"/>
      <w:marTop w:val="0"/>
      <w:marBottom w:val="0"/>
      <w:divBdr>
        <w:top w:val="none" w:sz="0" w:space="0" w:color="auto"/>
        <w:left w:val="none" w:sz="0" w:space="0" w:color="auto"/>
        <w:bottom w:val="none" w:sz="0" w:space="0" w:color="auto"/>
        <w:right w:val="none" w:sz="0" w:space="0" w:color="auto"/>
      </w:divBdr>
    </w:div>
    <w:div w:id="2027249255">
      <w:marLeft w:val="480"/>
      <w:marRight w:val="0"/>
      <w:marTop w:val="0"/>
      <w:marBottom w:val="0"/>
      <w:divBdr>
        <w:top w:val="none" w:sz="0" w:space="0" w:color="auto"/>
        <w:left w:val="none" w:sz="0" w:space="0" w:color="auto"/>
        <w:bottom w:val="none" w:sz="0" w:space="0" w:color="auto"/>
        <w:right w:val="none" w:sz="0" w:space="0" w:color="auto"/>
      </w:divBdr>
    </w:div>
    <w:div w:id="2027319003">
      <w:marLeft w:val="480"/>
      <w:marRight w:val="0"/>
      <w:marTop w:val="0"/>
      <w:marBottom w:val="0"/>
      <w:divBdr>
        <w:top w:val="none" w:sz="0" w:space="0" w:color="auto"/>
        <w:left w:val="none" w:sz="0" w:space="0" w:color="auto"/>
        <w:bottom w:val="none" w:sz="0" w:space="0" w:color="auto"/>
        <w:right w:val="none" w:sz="0" w:space="0" w:color="auto"/>
      </w:divBdr>
    </w:div>
    <w:div w:id="2027362914">
      <w:marLeft w:val="480"/>
      <w:marRight w:val="0"/>
      <w:marTop w:val="0"/>
      <w:marBottom w:val="0"/>
      <w:divBdr>
        <w:top w:val="none" w:sz="0" w:space="0" w:color="auto"/>
        <w:left w:val="none" w:sz="0" w:space="0" w:color="auto"/>
        <w:bottom w:val="none" w:sz="0" w:space="0" w:color="auto"/>
        <w:right w:val="none" w:sz="0" w:space="0" w:color="auto"/>
      </w:divBdr>
    </w:div>
    <w:div w:id="2027441923">
      <w:marLeft w:val="480"/>
      <w:marRight w:val="0"/>
      <w:marTop w:val="0"/>
      <w:marBottom w:val="0"/>
      <w:divBdr>
        <w:top w:val="none" w:sz="0" w:space="0" w:color="auto"/>
        <w:left w:val="none" w:sz="0" w:space="0" w:color="auto"/>
        <w:bottom w:val="none" w:sz="0" w:space="0" w:color="auto"/>
        <w:right w:val="none" w:sz="0" w:space="0" w:color="auto"/>
      </w:divBdr>
    </w:div>
    <w:div w:id="2027518499">
      <w:marLeft w:val="480"/>
      <w:marRight w:val="0"/>
      <w:marTop w:val="0"/>
      <w:marBottom w:val="0"/>
      <w:divBdr>
        <w:top w:val="none" w:sz="0" w:space="0" w:color="auto"/>
        <w:left w:val="none" w:sz="0" w:space="0" w:color="auto"/>
        <w:bottom w:val="none" w:sz="0" w:space="0" w:color="auto"/>
        <w:right w:val="none" w:sz="0" w:space="0" w:color="auto"/>
      </w:divBdr>
    </w:div>
    <w:div w:id="2027556403">
      <w:marLeft w:val="480"/>
      <w:marRight w:val="0"/>
      <w:marTop w:val="0"/>
      <w:marBottom w:val="0"/>
      <w:divBdr>
        <w:top w:val="none" w:sz="0" w:space="0" w:color="auto"/>
        <w:left w:val="none" w:sz="0" w:space="0" w:color="auto"/>
        <w:bottom w:val="none" w:sz="0" w:space="0" w:color="auto"/>
        <w:right w:val="none" w:sz="0" w:space="0" w:color="auto"/>
      </w:divBdr>
    </w:div>
    <w:div w:id="2027708214">
      <w:marLeft w:val="480"/>
      <w:marRight w:val="0"/>
      <w:marTop w:val="0"/>
      <w:marBottom w:val="0"/>
      <w:divBdr>
        <w:top w:val="none" w:sz="0" w:space="0" w:color="auto"/>
        <w:left w:val="none" w:sz="0" w:space="0" w:color="auto"/>
        <w:bottom w:val="none" w:sz="0" w:space="0" w:color="auto"/>
        <w:right w:val="none" w:sz="0" w:space="0" w:color="auto"/>
      </w:divBdr>
    </w:div>
    <w:div w:id="2027756385">
      <w:marLeft w:val="480"/>
      <w:marRight w:val="0"/>
      <w:marTop w:val="0"/>
      <w:marBottom w:val="0"/>
      <w:divBdr>
        <w:top w:val="none" w:sz="0" w:space="0" w:color="auto"/>
        <w:left w:val="none" w:sz="0" w:space="0" w:color="auto"/>
        <w:bottom w:val="none" w:sz="0" w:space="0" w:color="auto"/>
        <w:right w:val="none" w:sz="0" w:space="0" w:color="auto"/>
      </w:divBdr>
    </w:div>
    <w:div w:id="2028095745">
      <w:marLeft w:val="480"/>
      <w:marRight w:val="0"/>
      <w:marTop w:val="0"/>
      <w:marBottom w:val="0"/>
      <w:divBdr>
        <w:top w:val="none" w:sz="0" w:space="0" w:color="auto"/>
        <w:left w:val="none" w:sz="0" w:space="0" w:color="auto"/>
        <w:bottom w:val="none" w:sz="0" w:space="0" w:color="auto"/>
        <w:right w:val="none" w:sz="0" w:space="0" w:color="auto"/>
      </w:divBdr>
    </w:div>
    <w:div w:id="2028215475">
      <w:marLeft w:val="480"/>
      <w:marRight w:val="0"/>
      <w:marTop w:val="0"/>
      <w:marBottom w:val="0"/>
      <w:divBdr>
        <w:top w:val="none" w:sz="0" w:space="0" w:color="auto"/>
        <w:left w:val="none" w:sz="0" w:space="0" w:color="auto"/>
        <w:bottom w:val="none" w:sz="0" w:space="0" w:color="auto"/>
        <w:right w:val="none" w:sz="0" w:space="0" w:color="auto"/>
      </w:divBdr>
    </w:div>
    <w:div w:id="2028286668">
      <w:marLeft w:val="480"/>
      <w:marRight w:val="0"/>
      <w:marTop w:val="0"/>
      <w:marBottom w:val="0"/>
      <w:divBdr>
        <w:top w:val="none" w:sz="0" w:space="0" w:color="auto"/>
        <w:left w:val="none" w:sz="0" w:space="0" w:color="auto"/>
        <w:bottom w:val="none" w:sz="0" w:space="0" w:color="auto"/>
        <w:right w:val="none" w:sz="0" w:space="0" w:color="auto"/>
      </w:divBdr>
    </w:div>
    <w:div w:id="2028362460">
      <w:marLeft w:val="480"/>
      <w:marRight w:val="0"/>
      <w:marTop w:val="0"/>
      <w:marBottom w:val="0"/>
      <w:divBdr>
        <w:top w:val="none" w:sz="0" w:space="0" w:color="auto"/>
        <w:left w:val="none" w:sz="0" w:space="0" w:color="auto"/>
        <w:bottom w:val="none" w:sz="0" w:space="0" w:color="auto"/>
        <w:right w:val="none" w:sz="0" w:space="0" w:color="auto"/>
      </w:divBdr>
    </w:div>
    <w:div w:id="2028367435">
      <w:marLeft w:val="480"/>
      <w:marRight w:val="0"/>
      <w:marTop w:val="0"/>
      <w:marBottom w:val="0"/>
      <w:divBdr>
        <w:top w:val="none" w:sz="0" w:space="0" w:color="auto"/>
        <w:left w:val="none" w:sz="0" w:space="0" w:color="auto"/>
        <w:bottom w:val="none" w:sz="0" w:space="0" w:color="auto"/>
        <w:right w:val="none" w:sz="0" w:space="0" w:color="auto"/>
      </w:divBdr>
    </w:div>
    <w:div w:id="2028561445">
      <w:marLeft w:val="480"/>
      <w:marRight w:val="0"/>
      <w:marTop w:val="0"/>
      <w:marBottom w:val="0"/>
      <w:divBdr>
        <w:top w:val="none" w:sz="0" w:space="0" w:color="auto"/>
        <w:left w:val="none" w:sz="0" w:space="0" w:color="auto"/>
        <w:bottom w:val="none" w:sz="0" w:space="0" w:color="auto"/>
        <w:right w:val="none" w:sz="0" w:space="0" w:color="auto"/>
      </w:divBdr>
    </w:div>
    <w:div w:id="2028628150">
      <w:marLeft w:val="480"/>
      <w:marRight w:val="0"/>
      <w:marTop w:val="0"/>
      <w:marBottom w:val="0"/>
      <w:divBdr>
        <w:top w:val="none" w:sz="0" w:space="0" w:color="auto"/>
        <w:left w:val="none" w:sz="0" w:space="0" w:color="auto"/>
        <w:bottom w:val="none" w:sz="0" w:space="0" w:color="auto"/>
        <w:right w:val="none" w:sz="0" w:space="0" w:color="auto"/>
      </w:divBdr>
    </w:div>
    <w:div w:id="2028677089">
      <w:marLeft w:val="480"/>
      <w:marRight w:val="0"/>
      <w:marTop w:val="0"/>
      <w:marBottom w:val="0"/>
      <w:divBdr>
        <w:top w:val="none" w:sz="0" w:space="0" w:color="auto"/>
        <w:left w:val="none" w:sz="0" w:space="0" w:color="auto"/>
        <w:bottom w:val="none" w:sz="0" w:space="0" w:color="auto"/>
        <w:right w:val="none" w:sz="0" w:space="0" w:color="auto"/>
      </w:divBdr>
    </w:div>
    <w:div w:id="2028746795">
      <w:marLeft w:val="480"/>
      <w:marRight w:val="0"/>
      <w:marTop w:val="0"/>
      <w:marBottom w:val="0"/>
      <w:divBdr>
        <w:top w:val="none" w:sz="0" w:space="0" w:color="auto"/>
        <w:left w:val="none" w:sz="0" w:space="0" w:color="auto"/>
        <w:bottom w:val="none" w:sz="0" w:space="0" w:color="auto"/>
        <w:right w:val="none" w:sz="0" w:space="0" w:color="auto"/>
      </w:divBdr>
    </w:div>
    <w:div w:id="2028823345">
      <w:marLeft w:val="480"/>
      <w:marRight w:val="0"/>
      <w:marTop w:val="0"/>
      <w:marBottom w:val="0"/>
      <w:divBdr>
        <w:top w:val="none" w:sz="0" w:space="0" w:color="auto"/>
        <w:left w:val="none" w:sz="0" w:space="0" w:color="auto"/>
        <w:bottom w:val="none" w:sz="0" w:space="0" w:color="auto"/>
        <w:right w:val="none" w:sz="0" w:space="0" w:color="auto"/>
      </w:divBdr>
    </w:div>
    <w:div w:id="2028868910">
      <w:marLeft w:val="480"/>
      <w:marRight w:val="0"/>
      <w:marTop w:val="0"/>
      <w:marBottom w:val="0"/>
      <w:divBdr>
        <w:top w:val="none" w:sz="0" w:space="0" w:color="auto"/>
        <w:left w:val="none" w:sz="0" w:space="0" w:color="auto"/>
        <w:bottom w:val="none" w:sz="0" w:space="0" w:color="auto"/>
        <w:right w:val="none" w:sz="0" w:space="0" w:color="auto"/>
      </w:divBdr>
    </w:div>
    <w:div w:id="2028941807">
      <w:marLeft w:val="480"/>
      <w:marRight w:val="0"/>
      <w:marTop w:val="0"/>
      <w:marBottom w:val="0"/>
      <w:divBdr>
        <w:top w:val="none" w:sz="0" w:space="0" w:color="auto"/>
        <w:left w:val="none" w:sz="0" w:space="0" w:color="auto"/>
        <w:bottom w:val="none" w:sz="0" w:space="0" w:color="auto"/>
        <w:right w:val="none" w:sz="0" w:space="0" w:color="auto"/>
      </w:divBdr>
    </w:div>
    <w:div w:id="2029140864">
      <w:marLeft w:val="480"/>
      <w:marRight w:val="0"/>
      <w:marTop w:val="0"/>
      <w:marBottom w:val="0"/>
      <w:divBdr>
        <w:top w:val="none" w:sz="0" w:space="0" w:color="auto"/>
        <w:left w:val="none" w:sz="0" w:space="0" w:color="auto"/>
        <w:bottom w:val="none" w:sz="0" w:space="0" w:color="auto"/>
        <w:right w:val="none" w:sz="0" w:space="0" w:color="auto"/>
      </w:divBdr>
    </w:div>
    <w:div w:id="2029210357">
      <w:marLeft w:val="480"/>
      <w:marRight w:val="0"/>
      <w:marTop w:val="0"/>
      <w:marBottom w:val="0"/>
      <w:divBdr>
        <w:top w:val="none" w:sz="0" w:space="0" w:color="auto"/>
        <w:left w:val="none" w:sz="0" w:space="0" w:color="auto"/>
        <w:bottom w:val="none" w:sz="0" w:space="0" w:color="auto"/>
        <w:right w:val="none" w:sz="0" w:space="0" w:color="auto"/>
      </w:divBdr>
    </w:div>
    <w:div w:id="2029210532">
      <w:marLeft w:val="480"/>
      <w:marRight w:val="0"/>
      <w:marTop w:val="0"/>
      <w:marBottom w:val="0"/>
      <w:divBdr>
        <w:top w:val="none" w:sz="0" w:space="0" w:color="auto"/>
        <w:left w:val="none" w:sz="0" w:space="0" w:color="auto"/>
        <w:bottom w:val="none" w:sz="0" w:space="0" w:color="auto"/>
        <w:right w:val="none" w:sz="0" w:space="0" w:color="auto"/>
      </w:divBdr>
    </w:div>
    <w:div w:id="2029257650">
      <w:marLeft w:val="480"/>
      <w:marRight w:val="0"/>
      <w:marTop w:val="0"/>
      <w:marBottom w:val="0"/>
      <w:divBdr>
        <w:top w:val="none" w:sz="0" w:space="0" w:color="auto"/>
        <w:left w:val="none" w:sz="0" w:space="0" w:color="auto"/>
        <w:bottom w:val="none" w:sz="0" w:space="0" w:color="auto"/>
        <w:right w:val="none" w:sz="0" w:space="0" w:color="auto"/>
      </w:divBdr>
    </w:div>
    <w:div w:id="2029288723">
      <w:marLeft w:val="480"/>
      <w:marRight w:val="0"/>
      <w:marTop w:val="0"/>
      <w:marBottom w:val="0"/>
      <w:divBdr>
        <w:top w:val="none" w:sz="0" w:space="0" w:color="auto"/>
        <w:left w:val="none" w:sz="0" w:space="0" w:color="auto"/>
        <w:bottom w:val="none" w:sz="0" w:space="0" w:color="auto"/>
        <w:right w:val="none" w:sz="0" w:space="0" w:color="auto"/>
      </w:divBdr>
    </w:div>
    <w:div w:id="2029327570">
      <w:marLeft w:val="480"/>
      <w:marRight w:val="0"/>
      <w:marTop w:val="0"/>
      <w:marBottom w:val="0"/>
      <w:divBdr>
        <w:top w:val="none" w:sz="0" w:space="0" w:color="auto"/>
        <w:left w:val="none" w:sz="0" w:space="0" w:color="auto"/>
        <w:bottom w:val="none" w:sz="0" w:space="0" w:color="auto"/>
        <w:right w:val="none" w:sz="0" w:space="0" w:color="auto"/>
      </w:divBdr>
    </w:div>
    <w:div w:id="2029790682">
      <w:marLeft w:val="480"/>
      <w:marRight w:val="0"/>
      <w:marTop w:val="0"/>
      <w:marBottom w:val="0"/>
      <w:divBdr>
        <w:top w:val="none" w:sz="0" w:space="0" w:color="auto"/>
        <w:left w:val="none" w:sz="0" w:space="0" w:color="auto"/>
        <w:bottom w:val="none" w:sz="0" w:space="0" w:color="auto"/>
        <w:right w:val="none" w:sz="0" w:space="0" w:color="auto"/>
      </w:divBdr>
    </w:div>
    <w:div w:id="2029869567">
      <w:marLeft w:val="480"/>
      <w:marRight w:val="0"/>
      <w:marTop w:val="0"/>
      <w:marBottom w:val="0"/>
      <w:divBdr>
        <w:top w:val="none" w:sz="0" w:space="0" w:color="auto"/>
        <w:left w:val="none" w:sz="0" w:space="0" w:color="auto"/>
        <w:bottom w:val="none" w:sz="0" w:space="0" w:color="auto"/>
        <w:right w:val="none" w:sz="0" w:space="0" w:color="auto"/>
      </w:divBdr>
    </w:div>
    <w:div w:id="2030057320">
      <w:marLeft w:val="480"/>
      <w:marRight w:val="0"/>
      <w:marTop w:val="0"/>
      <w:marBottom w:val="0"/>
      <w:divBdr>
        <w:top w:val="none" w:sz="0" w:space="0" w:color="auto"/>
        <w:left w:val="none" w:sz="0" w:space="0" w:color="auto"/>
        <w:bottom w:val="none" w:sz="0" w:space="0" w:color="auto"/>
        <w:right w:val="none" w:sz="0" w:space="0" w:color="auto"/>
      </w:divBdr>
    </w:div>
    <w:div w:id="2030254901">
      <w:marLeft w:val="480"/>
      <w:marRight w:val="0"/>
      <w:marTop w:val="0"/>
      <w:marBottom w:val="0"/>
      <w:divBdr>
        <w:top w:val="none" w:sz="0" w:space="0" w:color="auto"/>
        <w:left w:val="none" w:sz="0" w:space="0" w:color="auto"/>
        <w:bottom w:val="none" w:sz="0" w:space="0" w:color="auto"/>
        <w:right w:val="none" w:sz="0" w:space="0" w:color="auto"/>
      </w:divBdr>
    </w:div>
    <w:div w:id="2030259417">
      <w:marLeft w:val="480"/>
      <w:marRight w:val="0"/>
      <w:marTop w:val="0"/>
      <w:marBottom w:val="0"/>
      <w:divBdr>
        <w:top w:val="none" w:sz="0" w:space="0" w:color="auto"/>
        <w:left w:val="none" w:sz="0" w:space="0" w:color="auto"/>
        <w:bottom w:val="none" w:sz="0" w:space="0" w:color="auto"/>
        <w:right w:val="none" w:sz="0" w:space="0" w:color="auto"/>
      </w:divBdr>
    </w:div>
    <w:div w:id="2030521677">
      <w:marLeft w:val="480"/>
      <w:marRight w:val="0"/>
      <w:marTop w:val="0"/>
      <w:marBottom w:val="0"/>
      <w:divBdr>
        <w:top w:val="none" w:sz="0" w:space="0" w:color="auto"/>
        <w:left w:val="none" w:sz="0" w:space="0" w:color="auto"/>
        <w:bottom w:val="none" w:sz="0" w:space="0" w:color="auto"/>
        <w:right w:val="none" w:sz="0" w:space="0" w:color="auto"/>
      </w:divBdr>
    </w:div>
    <w:div w:id="2030789573">
      <w:marLeft w:val="480"/>
      <w:marRight w:val="0"/>
      <w:marTop w:val="0"/>
      <w:marBottom w:val="0"/>
      <w:divBdr>
        <w:top w:val="none" w:sz="0" w:space="0" w:color="auto"/>
        <w:left w:val="none" w:sz="0" w:space="0" w:color="auto"/>
        <w:bottom w:val="none" w:sz="0" w:space="0" w:color="auto"/>
        <w:right w:val="none" w:sz="0" w:space="0" w:color="auto"/>
      </w:divBdr>
    </w:div>
    <w:div w:id="2030829957">
      <w:marLeft w:val="480"/>
      <w:marRight w:val="0"/>
      <w:marTop w:val="0"/>
      <w:marBottom w:val="0"/>
      <w:divBdr>
        <w:top w:val="none" w:sz="0" w:space="0" w:color="auto"/>
        <w:left w:val="none" w:sz="0" w:space="0" w:color="auto"/>
        <w:bottom w:val="none" w:sz="0" w:space="0" w:color="auto"/>
        <w:right w:val="none" w:sz="0" w:space="0" w:color="auto"/>
      </w:divBdr>
    </w:div>
    <w:div w:id="2030905240">
      <w:marLeft w:val="480"/>
      <w:marRight w:val="0"/>
      <w:marTop w:val="0"/>
      <w:marBottom w:val="0"/>
      <w:divBdr>
        <w:top w:val="none" w:sz="0" w:space="0" w:color="auto"/>
        <w:left w:val="none" w:sz="0" w:space="0" w:color="auto"/>
        <w:bottom w:val="none" w:sz="0" w:space="0" w:color="auto"/>
        <w:right w:val="none" w:sz="0" w:space="0" w:color="auto"/>
      </w:divBdr>
    </w:div>
    <w:div w:id="2030910811">
      <w:marLeft w:val="480"/>
      <w:marRight w:val="0"/>
      <w:marTop w:val="0"/>
      <w:marBottom w:val="0"/>
      <w:divBdr>
        <w:top w:val="none" w:sz="0" w:space="0" w:color="auto"/>
        <w:left w:val="none" w:sz="0" w:space="0" w:color="auto"/>
        <w:bottom w:val="none" w:sz="0" w:space="0" w:color="auto"/>
        <w:right w:val="none" w:sz="0" w:space="0" w:color="auto"/>
      </w:divBdr>
    </w:div>
    <w:div w:id="2030981633">
      <w:marLeft w:val="480"/>
      <w:marRight w:val="0"/>
      <w:marTop w:val="0"/>
      <w:marBottom w:val="0"/>
      <w:divBdr>
        <w:top w:val="none" w:sz="0" w:space="0" w:color="auto"/>
        <w:left w:val="none" w:sz="0" w:space="0" w:color="auto"/>
        <w:bottom w:val="none" w:sz="0" w:space="0" w:color="auto"/>
        <w:right w:val="none" w:sz="0" w:space="0" w:color="auto"/>
      </w:divBdr>
    </w:div>
    <w:div w:id="2030983333">
      <w:marLeft w:val="480"/>
      <w:marRight w:val="0"/>
      <w:marTop w:val="0"/>
      <w:marBottom w:val="0"/>
      <w:divBdr>
        <w:top w:val="none" w:sz="0" w:space="0" w:color="auto"/>
        <w:left w:val="none" w:sz="0" w:space="0" w:color="auto"/>
        <w:bottom w:val="none" w:sz="0" w:space="0" w:color="auto"/>
        <w:right w:val="none" w:sz="0" w:space="0" w:color="auto"/>
      </w:divBdr>
    </w:div>
    <w:div w:id="2031026685">
      <w:marLeft w:val="480"/>
      <w:marRight w:val="0"/>
      <w:marTop w:val="0"/>
      <w:marBottom w:val="0"/>
      <w:divBdr>
        <w:top w:val="none" w:sz="0" w:space="0" w:color="auto"/>
        <w:left w:val="none" w:sz="0" w:space="0" w:color="auto"/>
        <w:bottom w:val="none" w:sz="0" w:space="0" w:color="auto"/>
        <w:right w:val="none" w:sz="0" w:space="0" w:color="auto"/>
      </w:divBdr>
    </w:div>
    <w:div w:id="2031101945">
      <w:marLeft w:val="480"/>
      <w:marRight w:val="0"/>
      <w:marTop w:val="0"/>
      <w:marBottom w:val="0"/>
      <w:divBdr>
        <w:top w:val="none" w:sz="0" w:space="0" w:color="auto"/>
        <w:left w:val="none" w:sz="0" w:space="0" w:color="auto"/>
        <w:bottom w:val="none" w:sz="0" w:space="0" w:color="auto"/>
        <w:right w:val="none" w:sz="0" w:space="0" w:color="auto"/>
      </w:divBdr>
    </w:div>
    <w:div w:id="2031107214">
      <w:marLeft w:val="480"/>
      <w:marRight w:val="0"/>
      <w:marTop w:val="0"/>
      <w:marBottom w:val="0"/>
      <w:divBdr>
        <w:top w:val="none" w:sz="0" w:space="0" w:color="auto"/>
        <w:left w:val="none" w:sz="0" w:space="0" w:color="auto"/>
        <w:bottom w:val="none" w:sz="0" w:space="0" w:color="auto"/>
        <w:right w:val="none" w:sz="0" w:space="0" w:color="auto"/>
      </w:divBdr>
    </w:div>
    <w:div w:id="2031293073">
      <w:marLeft w:val="480"/>
      <w:marRight w:val="0"/>
      <w:marTop w:val="0"/>
      <w:marBottom w:val="0"/>
      <w:divBdr>
        <w:top w:val="none" w:sz="0" w:space="0" w:color="auto"/>
        <w:left w:val="none" w:sz="0" w:space="0" w:color="auto"/>
        <w:bottom w:val="none" w:sz="0" w:space="0" w:color="auto"/>
        <w:right w:val="none" w:sz="0" w:space="0" w:color="auto"/>
      </w:divBdr>
    </w:div>
    <w:div w:id="2031296244">
      <w:marLeft w:val="480"/>
      <w:marRight w:val="0"/>
      <w:marTop w:val="0"/>
      <w:marBottom w:val="0"/>
      <w:divBdr>
        <w:top w:val="none" w:sz="0" w:space="0" w:color="auto"/>
        <w:left w:val="none" w:sz="0" w:space="0" w:color="auto"/>
        <w:bottom w:val="none" w:sz="0" w:space="0" w:color="auto"/>
        <w:right w:val="none" w:sz="0" w:space="0" w:color="auto"/>
      </w:divBdr>
    </w:div>
    <w:div w:id="2031493391">
      <w:marLeft w:val="480"/>
      <w:marRight w:val="0"/>
      <w:marTop w:val="0"/>
      <w:marBottom w:val="0"/>
      <w:divBdr>
        <w:top w:val="none" w:sz="0" w:space="0" w:color="auto"/>
        <w:left w:val="none" w:sz="0" w:space="0" w:color="auto"/>
        <w:bottom w:val="none" w:sz="0" w:space="0" w:color="auto"/>
        <w:right w:val="none" w:sz="0" w:space="0" w:color="auto"/>
      </w:divBdr>
    </w:div>
    <w:div w:id="2031757228">
      <w:marLeft w:val="480"/>
      <w:marRight w:val="0"/>
      <w:marTop w:val="0"/>
      <w:marBottom w:val="0"/>
      <w:divBdr>
        <w:top w:val="none" w:sz="0" w:space="0" w:color="auto"/>
        <w:left w:val="none" w:sz="0" w:space="0" w:color="auto"/>
        <w:bottom w:val="none" w:sz="0" w:space="0" w:color="auto"/>
        <w:right w:val="none" w:sz="0" w:space="0" w:color="auto"/>
      </w:divBdr>
    </w:div>
    <w:div w:id="2031879427">
      <w:marLeft w:val="480"/>
      <w:marRight w:val="0"/>
      <w:marTop w:val="0"/>
      <w:marBottom w:val="0"/>
      <w:divBdr>
        <w:top w:val="none" w:sz="0" w:space="0" w:color="auto"/>
        <w:left w:val="none" w:sz="0" w:space="0" w:color="auto"/>
        <w:bottom w:val="none" w:sz="0" w:space="0" w:color="auto"/>
        <w:right w:val="none" w:sz="0" w:space="0" w:color="auto"/>
      </w:divBdr>
    </w:div>
    <w:div w:id="2031907479">
      <w:marLeft w:val="480"/>
      <w:marRight w:val="0"/>
      <w:marTop w:val="0"/>
      <w:marBottom w:val="0"/>
      <w:divBdr>
        <w:top w:val="none" w:sz="0" w:space="0" w:color="auto"/>
        <w:left w:val="none" w:sz="0" w:space="0" w:color="auto"/>
        <w:bottom w:val="none" w:sz="0" w:space="0" w:color="auto"/>
        <w:right w:val="none" w:sz="0" w:space="0" w:color="auto"/>
      </w:divBdr>
    </w:div>
    <w:div w:id="2031909090">
      <w:marLeft w:val="480"/>
      <w:marRight w:val="0"/>
      <w:marTop w:val="0"/>
      <w:marBottom w:val="0"/>
      <w:divBdr>
        <w:top w:val="none" w:sz="0" w:space="0" w:color="auto"/>
        <w:left w:val="none" w:sz="0" w:space="0" w:color="auto"/>
        <w:bottom w:val="none" w:sz="0" w:space="0" w:color="auto"/>
        <w:right w:val="none" w:sz="0" w:space="0" w:color="auto"/>
      </w:divBdr>
    </w:div>
    <w:div w:id="2031951102">
      <w:marLeft w:val="480"/>
      <w:marRight w:val="0"/>
      <w:marTop w:val="0"/>
      <w:marBottom w:val="0"/>
      <w:divBdr>
        <w:top w:val="none" w:sz="0" w:space="0" w:color="auto"/>
        <w:left w:val="none" w:sz="0" w:space="0" w:color="auto"/>
        <w:bottom w:val="none" w:sz="0" w:space="0" w:color="auto"/>
        <w:right w:val="none" w:sz="0" w:space="0" w:color="auto"/>
      </w:divBdr>
    </w:div>
    <w:div w:id="2032141765">
      <w:marLeft w:val="480"/>
      <w:marRight w:val="0"/>
      <w:marTop w:val="0"/>
      <w:marBottom w:val="0"/>
      <w:divBdr>
        <w:top w:val="none" w:sz="0" w:space="0" w:color="auto"/>
        <w:left w:val="none" w:sz="0" w:space="0" w:color="auto"/>
        <w:bottom w:val="none" w:sz="0" w:space="0" w:color="auto"/>
        <w:right w:val="none" w:sz="0" w:space="0" w:color="auto"/>
      </w:divBdr>
    </w:div>
    <w:div w:id="2032144693">
      <w:marLeft w:val="480"/>
      <w:marRight w:val="0"/>
      <w:marTop w:val="0"/>
      <w:marBottom w:val="0"/>
      <w:divBdr>
        <w:top w:val="none" w:sz="0" w:space="0" w:color="auto"/>
        <w:left w:val="none" w:sz="0" w:space="0" w:color="auto"/>
        <w:bottom w:val="none" w:sz="0" w:space="0" w:color="auto"/>
        <w:right w:val="none" w:sz="0" w:space="0" w:color="auto"/>
      </w:divBdr>
    </w:div>
    <w:div w:id="2032224593">
      <w:marLeft w:val="480"/>
      <w:marRight w:val="0"/>
      <w:marTop w:val="0"/>
      <w:marBottom w:val="0"/>
      <w:divBdr>
        <w:top w:val="none" w:sz="0" w:space="0" w:color="auto"/>
        <w:left w:val="none" w:sz="0" w:space="0" w:color="auto"/>
        <w:bottom w:val="none" w:sz="0" w:space="0" w:color="auto"/>
        <w:right w:val="none" w:sz="0" w:space="0" w:color="auto"/>
      </w:divBdr>
    </w:div>
    <w:div w:id="2032298263">
      <w:marLeft w:val="480"/>
      <w:marRight w:val="0"/>
      <w:marTop w:val="0"/>
      <w:marBottom w:val="0"/>
      <w:divBdr>
        <w:top w:val="none" w:sz="0" w:space="0" w:color="auto"/>
        <w:left w:val="none" w:sz="0" w:space="0" w:color="auto"/>
        <w:bottom w:val="none" w:sz="0" w:space="0" w:color="auto"/>
        <w:right w:val="none" w:sz="0" w:space="0" w:color="auto"/>
      </w:divBdr>
    </w:div>
    <w:div w:id="2032342390">
      <w:marLeft w:val="480"/>
      <w:marRight w:val="0"/>
      <w:marTop w:val="0"/>
      <w:marBottom w:val="0"/>
      <w:divBdr>
        <w:top w:val="none" w:sz="0" w:space="0" w:color="auto"/>
        <w:left w:val="none" w:sz="0" w:space="0" w:color="auto"/>
        <w:bottom w:val="none" w:sz="0" w:space="0" w:color="auto"/>
        <w:right w:val="none" w:sz="0" w:space="0" w:color="auto"/>
      </w:divBdr>
    </w:div>
    <w:div w:id="2032534725">
      <w:marLeft w:val="480"/>
      <w:marRight w:val="0"/>
      <w:marTop w:val="0"/>
      <w:marBottom w:val="0"/>
      <w:divBdr>
        <w:top w:val="none" w:sz="0" w:space="0" w:color="auto"/>
        <w:left w:val="none" w:sz="0" w:space="0" w:color="auto"/>
        <w:bottom w:val="none" w:sz="0" w:space="0" w:color="auto"/>
        <w:right w:val="none" w:sz="0" w:space="0" w:color="auto"/>
      </w:divBdr>
    </w:div>
    <w:div w:id="2032560020">
      <w:marLeft w:val="480"/>
      <w:marRight w:val="0"/>
      <w:marTop w:val="0"/>
      <w:marBottom w:val="0"/>
      <w:divBdr>
        <w:top w:val="none" w:sz="0" w:space="0" w:color="auto"/>
        <w:left w:val="none" w:sz="0" w:space="0" w:color="auto"/>
        <w:bottom w:val="none" w:sz="0" w:space="0" w:color="auto"/>
        <w:right w:val="none" w:sz="0" w:space="0" w:color="auto"/>
      </w:divBdr>
    </w:div>
    <w:div w:id="2032607129">
      <w:marLeft w:val="480"/>
      <w:marRight w:val="0"/>
      <w:marTop w:val="0"/>
      <w:marBottom w:val="0"/>
      <w:divBdr>
        <w:top w:val="none" w:sz="0" w:space="0" w:color="auto"/>
        <w:left w:val="none" w:sz="0" w:space="0" w:color="auto"/>
        <w:bottom w:val="none" w:sz="0" w:space="0" w:color="auto"/>
        <w:right w:val="none" w:sz="0" w:space="0" w:color="auto"/>
      </w:divBdr>
    </w:div>
    <w:div w:id="2032757425">
      <w:marLeft w:val="480"/>
      <w:marRight w:val="0"/>
      <w:marTop w:val="0"/>
      <w:marBottom w:val="0"/>
      <w:divBdr>
        <w:top w:val="none" w:sz="0" w:space="0" w:color="auto"/>
        <w:left w:val="none" w:sz="0" w:space="0" w:color="auto"/>
        <w:bottom w:val="none" w:sz="0" w:space="0" w:color="auto"/>
        <w:right w:val="none" w:sz="0" w:space="0" w:color="auto"/>
      </w:divBdr>
    </w:div>
    <w:div w:id="2032762557">
      <w:marLeft w:val="480"/>
      <w:marRight w:val="0"/>
      <w:marTop w:val="0"/>
      <w:marBottom w:val="0"/>
      <w:divBdr>
        <w:top w:val="none" w:sz="0" w:space="0" w:color="auto"/>
        <w:left w:val="none" w:sz="0" w:space="0" w:color="auto"/>
        <w:bottom w:val="none" w:sz="0" w:space="0" w:color="auto"/>
        <w:right w:val="none" w:sz="0" w:space="0" w:color="auto"/>
      </w:divBdr>
    </w:div>
    <w:div w:id="2032874207">
      <w:marLeft w:val="480"/>
      <w:marRight w:val="0"/>
      <w:marTop w:val="0"/>
      <w:marBottom w:val="0"/>
      <w:divBdr>
        <w:top w:val="none" w:sz="0" w:space="0" w:color="auto"/>
        <w:left w:val="none" w:sz="0" w:space="0" w:color="auto"/>
        <w:bottom w:val="none" w:sz="0" w:space="0" w:color="auto"/>
        <w:right w:val="none" w:sz="0" w:space="0" w:color="auto"/>
      </w:divBdr>
    </w:div>
    <w:div w:id="2032995646">
      <w:marLeft w:val="480"/>
      <w:marRight w:val="0"/>
      <w:marTop w:val="0"/>
      <w:marBottom w:val="0"/>
      <w:divBdr>
        <w:top w:val="none" w:sz="0" w:space="0" w:color="auto"/>
        <w:left w:val="none" w:sz="0" w:space="0" w:color="auto"/>
        <w:bottom w:val="none" w:sz="0" w:space="0" w:color="auto"/>
        <w:right w:val="none" w:sz="0" w:space="0" w:color="auto"/>
      </w:divBdr>
    </w:div>
    <w:div w:id="2033066969">
      <w:marLeft w:val="480"/>
      <w:marRight w:val="0"/>
      <w:marTop w:val="0"/>
      <w:marBottom w:val="0"/>
      <w:divBdr>
        <w:top w:val="none" w:sz="0" w:space="0" w:color="auto"/>
        <w:left w:val="none" w:sz="0" w:space="0" w:color="auto"/>
        <w:bottom w:val="none" w:sz="0" w:space="0" w:color="auto"/>
        <w:right w:val="none" w:sz="0" w:space="0" w:color="auto"/>
      </w:divBdr>
    </w:div>
    <w:div w:id="2033067335">
      <w:marLeft w:val="480"/>
      <w:marRight w:val="0"/>
      <w:marTop w:val="0"/>
      <w:marBottom w:val="0"/>
      <w:divBdr>
        <w:top w:val="none" w:sz="0" w:space="0" w:color="auto"/>
        <w:left w:val="none" w:sz="0" w:space="0" w:color="auto"/>
        <w:bottom w:val="none" w:sz="0" w:space="0" w:color="auto"/>
        <w:right w:val="none" w:sz="0" w:space="0" w:color="auto"/>
      </w:divBdr>
    </w:div>
    <w:div w:id="2033333842">
      <w:marLeft w:val="480"/>
      <w:marRight w:val="0"/>
      <w:marTop w:val="0"/>
      <w:marBottom w:val="0"/>
      <w:divBdr>
        <w:top w:val="none" w:sz="0" w:space="0" w:color="auto"/>
        <w:left w:val="none" w:sz="0" w:space="0" w:color="auto"/>
        <w:bottom w:val="none" w:sz="0" w:space="0" w:color="auto"/>
        <w:right w:val="none" w:sz="0" w:space="0" w:color="auto"/>
      </w:divBdr>
    </w:div>
    <w:div w:id="2033336867">
      <w:marLeft w:val="480"/>
      <w:marRight w:val="0"/>
      <w:marTop w:val="0"/>
      <w:marBottom w:val="0"/>
      <w:divBdr>
        <w:top w:val="none" w:sz="0" w:space="0" w:color="auto"/>
        <w:left w:val="none" w:sz="0" w:space="0" w:color="auto"/>
        <w:bottom w:val="none" w:sz="0" w:space="0" w:color="auto"/>
        <w:right w:val="none" w:sz="0" w:space="0" w:color="auto"/>
      </w:divBdr>
    </w:div>
    <w:div w:id="2033408690">
      <w:marLeft w:val="480"/>
      <w:marRight w:val="0"/>
      <w:marTop w:val="0"/>
      <w:marBottom w:val="0"/>
      <w:divBdr>
        <w:top w:val="none" w:sz="0" w:space="0" w:color="auto"/>
        <w:left w:val="none" w:sz="0" w:space="0" w:color="auto"/>
        <w:bottom w:val="none" w:sz="0" w:space="0" w:color="auto"/>
        <w:right w:val="none" w:sz="0" w:space="0" w:color="auto"/>
      </w:divBdr>
    </w:div>
    <w:div w:id="2033455659">
      <w:marLeft w:val="480"/>
      <w:marRight w:val="0"/>
      <w:marTop w:val="0"/>
      <w:marBottom w:val="0"/>
      <w:divBdr>
        <w:top w:val="none" w:sz="0" w:space="0" w:color="auto"/>
        <w:left w:val="none" w:sz="0" w:space="0" w:color="auto"/>
        <w:bottom w:val="none" w:sz="0" w:space="0" w:color="auto"/>
        <w:right w:val="none" w:sz="0" w:space="0" w:color="auto"/>
      </w:divBdr>
    </w:div>
    <w:div w:id="2033679218">
      <w:marLeft w:val="480"/>
      <w:marRight w:val="0"/>
      <w:marTop w:val="0"/>
      <w:marBottom w:val="0"/>
      <w:divBdr>
        <w:top w:val="none" w:sz="0" w:space="0" w:color="auto"/>
        <w:left w:val="none" w:sz="0" w:space="0" w:color="auto"/>
        <w:bottom w:val="none" w:sz="0" w:space="0" w:color="auto"/>
        <w:right w:val="none" w:sz="0" w:space="0" w:color="auto"/>
      </w:divBdr>
    </w:div>
    <w:div w:id="2033918524">
      <w:marLeft w:val="480"/>
      <w:marRight w:val="0"/>
      <w:marTop w:val="0"/>
      <w:marBottom w:val="0"/>
      <w:divBdr>
        <w:top w:val="none" w:sz="0" w:space="0" w:color="auto"/>
        <w:left w:val="none" w:sz="0" w:space="0" w:color="auto"/>
        <w:bottom w:val="none" w:sz="0" w:space="0" w:color="auto"/>
        <w:right w:val="none" w:sz="0" w:space="0" w:color="auto"/>
      </w:divBdr>
    </w:div>
    <w:div w:id="2034109914">
      <w:marLeft w:val="480"/>
      <w:marRight w:val="0"/>
      <w:marTop w:val="0"/>
      <w:marBottom w:val="0"/>
      <w:divBdr>
        <w:top w:val="none" w:sz="0" w:space="0" w:color="auto"/>
        <w:left w:val="none" w:sz="0" w:space="0" w:color="auto"/>
        <w:bottom w:val="none" w:sz="0" w:space="0" w:color="auto"/>
        <w:right w:val="none" w:sz="0" w:space="0" w:color="auto"/>
      </w:divBdr>
    </w:div>
    <w:div w:id="2034651180">
      <w:marLeft w:val="480"/>
      <w:marRight w:val="0"/>
      <w:marTop w:val="0"/>
      <w:marBottom w:val="0"/>
      <w:divBdr>
        <w:top w:val="none" w:sz="0" w:space="0" w:color="auto"/>
        <w:left w:val="none" w:sz="0" w:space="0" w:color="auto"/>
        <w:bottom w:val="none" w:sz="0" w:space="0" w:color="auto"/>
        <w:right w:val="none" w:sz="0" w:space="0" w:color="auto"/>
      </w:divBdr>
    </w:div>
    <w:div w:id="2034724578">
      <w:marLeft w:val="480"/>
      <w:marRight w:val="0"/>
      <w:marTop w:val="0"/>
      <w:marBottom w:val="0"/>
      <w:divBdr>
        <w:top w:val="none" w:sz="0" w:space="0" w:color="auto"/>
        <w:left w:val="none" w:sz="0" w:space="0" w:color="auto"/>
        <w:bottom w:val="none" w:sz="0" w:space="0" w:color="auto"/>
        <w:right w:val="none" w:sz="0" w:space="0" w:color="auto"/>
      </w:divBdr>
    </w:div>
    <w:div w:id="2034770365">
      <w:marLeft w:val="480"/>
      <w:marRight w:val="0"/>
      <w:marTop w:val="0"/>
      <w:marBottom w:val="0"/>
      <w:divBdr>
        <w:top w:val="none" w:sz="0" w:space="0" w:color="auto"/>
        <w:left w:val="none" w:sz="0" w:space="0" w:color="auto"/>
        <w:bottom w:val="none" w:sz="0" w:space="0" w:color="auto"/>
        <w:right w:val="none" w:sz="0" w:space="0" w:color="auto"/>
      </w:divBdr>
    </w:div>
    <w:div w:id="2034770641">
      <w:marLeft w:val="480"/>
      <w:marRight w:val="0"/>
      <w:marTop w:val="0"/>
      <w:marBottom w:val="0"/>
      <w:divBdr>
        <w:top w:val="none" w:sz="0" w:space="0" w:color="auto"/>
        <w:left w:val="none" w:sz="0" w:space="0" w:color="auto"/>
        <w:bottom w:val="none" w:sz="0" w:space="0" w:color="auto"/>
        <w:right w:val="none" w:sz="0" w:space="0" w:color="auto"/>
      </w:divBdr>
    </w:div>
    <w:div w:id="2034912576">
      <w:marLeft w:val="480"/>
      <w:marRight w:val="0"/>
      <w:marTop w:val="0"/>
      <w:marBottom w:val="0"/>
      <w:divBdr>
        <w:top w:val="none" w:sz="0" w:space="0" w:color="auto"/>
        <w:left w:val="none" w:sz="0" w:space="0" w:color="auto"/>
        <w:bottom w:val="none" w:sz="0" w:space="0" w:color="auto"/>
        <w:right w:val="none" w:sz="0" w:space="0" w:color="auto"/>
      </w:divBdr>
    </w:div>
    <w:div w:id="2034915917">
      <w:marLeft w:val="480"/>
      <w:marRight w:val="0"/>
      <w:marTop w:val="0"/>
      <w:marBottom w:val="0"/>
      <w:divBdr>
        <w:top w:val="none" w:sz="0" w:space="0" w:color="auto"/>
        <w:left w:val="none" w:sz="0" w:space="0" w:color="auto"/>
        <w:bottom w:val="none" w:sz="0" w:space="0" w:color="auto"/>
        <w:right w:val="none" w:sz="0" w:space="0" w:color="auto"/>
      </w:divBdr>
    </w:div>
    <w:div w:id="2034919602">
      <w:marLeft w:val="480"/>
      <w:marRight w:val="0"/>
      <w:marTop w:val="0"/>
      <w:marBottom w:val="0"/>
      <w:divBdr>
        <w:top w:val="none" w:sz="0" w:space="0" w:color="auto"/>
        <w:left w:val="none" w:sz="0" w:space="0" w:color="auto"/>
        <w:bottom w:val="none" w:sz="0" w:space="0" w:color="auto"/>
        <w:right w:val="none" w:sz="0" w:space="0" w:color="auto"/>
      </w:divBdr>
    </w:div>
    <w:div w:id="2035108717">
      <w:marLeft w:val="480"/>
      <w:marRight w:val="0"/>
      <w:marTop w:val="0"/>
      <w:marBottom w:val="0"/>
      <w:divBdr>
        <w:top w:val="none" w:sz="0" w:space="0" w:color="auto"/>
        <w:left w:val="none" w:sz="0" w:space="0" w:color="auto"/>
        <w:bottom w:val="none" w:sz="0" w:space="0" w:color="auto"/>
        <w:right w:val="none" w:sz="0" w:space="0" w:color="auto"/>
      </w:divBdr>
    </w:div>
    <w:div w:id="2035181627">
      <w:marLeft w:val="480"/>
      <w:marRight w:val="0"/>
      <w:marTop w:val="0"/>
      <w:marBottom w:val="0"/>
      <w:divBdr>
        <w:top w:val="none" w:sz="0" w:space="0" w:color="auto"/>
        <w:left w:val="none" w:sz="0" w:space="0" w:color="auto"/>
        <w:bottom w:val="none" w:sz="0" w:space="0" w:color="auto"/>
        <w:right w:val="none" w:sz="0" w:space="0" w:color="auto"/>
      </w:divBdr>
    </w:div>
    <w:div w:id="2035223999">
      <w:marLeft w:val="480"/>
      <w:marRight w:val="0"/>
      <w:marTop w:val="0"/>
      <w:marBottom w:val="0"/>
      <w:divBdr>
        <w:top w:val="none" w:sz="0" w:space="0" w:color="auto"/>
        <w:left w:val="none" w:sz="0" w:space="0" w:color="auto"/>
        <w:bottom w:val="none" w:sz="0" w:space="0" w:color="auto"/>
        <w:right w:val="none" w:sz="0" w:space="0" w:color="auto"/>
      </w:divBdr>
    </w:div>
    <w:div w:id="2035298988">
      <w:marLeft w:val="480"/>
      <w:marRight w:val="0"/>
      <w:marTop w:val="0"/>
      <w:marBottom w:val="0"/>
      <w:divBdr>
        <w:top w:val="none" w:sz="0" w:space="0" w:color="auto"/>
        <w:left w:val="none" w:sz="0" w:space="0" w:color="auto"/>
        <w:bottom w:val="none" w:sz="0" w:space="0" w:color="auto"/>
        <w:right w:val="none" w:sz="0" w:space="0" w:color="auto"/>
      </w:divBdr>
    </w:div>
    <w:div w:id="2035300461">
      <w:marLeft w:val="480"/>
      <w:marRight w:val="0"/>
      <w:marTop w:val="0"/>
      <w:marBottom w:val="0"/>
      <w:divBdr>
        <w:top w:val="none" w:sz="0" w:space="0" w:color="auto"/>
        <w:left w:val="none" w:sz="0" w:space="0" w:color="auto"/>
        <w:bottom w:val="none" w:sz="0" w:space="0" w:color="auto"/>
        <w:right w:val="none" w:sz="0" w:space="0" w:color="auto"/>
      </w:divBdr>
    </w:div>
    <w:div w:id="2035376468">
      <w:marLeft w:val="480"/>
      <w:marRight w:val="0"/>
      <w:marTop w:val="0"/>
      <w:marBottom w:val="0"/>
      <w:divBdr>
        <w:top w:val="none" w:sz="0" w:space="0" w:color="auto"/>
        <w:left w:val="none" w:sz="0" w:space="0" w:color="auto"/>
        <w:bottom w:val="none" w:sz="0" w:space="0" w:color="auto"/>
        <w:right w:val="none" w:sz="0" w:space="0" w:color="auto"/>
      </w:divBdr>
    </w:div>
    <w:div w:id="2035424220">
      <w:marLeft w:val="480"/>
      <w:marRight w:val="0"/>
      <w:marTop w:val="0"/>
      <w:marBottom w:val="0"/>
      <w:divBdr>
        <w:top w:val="none" w:sz="0" w:space="0" w:color="auto"/>
        <w:left w:val="none" w:sz="0" w:space="0" w:color="auto"/>
        <w:bottom w:val="none" w:sz="0" w:space="0" w:color="auto"/>
        <w:right w:val="none" w:sz="0" w:space="0" w:color="auto"/>
      </w:divBdr>
    </w:div>
    <w:div w:id="2035499621">
      <w:marLeft w:val="480"/>
      <w:marRight w:val="0"/>
      <w:marTop w:val="0"/>
      <w:marBottom w:val="0"/>
      <w:divBdr>
        <w:top w:val="none" w:sz="0" w:space="0" w:color="auto"/>
        <w:left w:val="none" w:sz="0" w:space="0" w:color="auto"/>
        <w:bottom w:val="none" w:sz="0" w:space="0" w:color="auto"/>
        <w:right w:val="none" w:sz="0" w:space="0" w:color="auto"/>
      </w:divBdr>
    </w:div>
    <w:div w:id="2035687964">
      <w:marLeft w:val="480"/>
      <w:marRight w:val="0"/>
      <w:marTop w:val="0"/>
      <w:marBottom w:val="0"/>
      <w:divBdr>
        <w:top w:val="none" w:sz="0" w:space="0" w:color="auto"/>
        <w:left w:val="none" w:sz="0" w:space="0" w:color="auto"/>
        <w:bottom w:val="none" w:sz="0" w:space="0" w:color="auto"/>
        <w:right w:val="none" w:sz="0" w:space="0" w:color="auto"/>
      </w:divBdr>
    </w:div>
    <w:div w:id="2035692020">
      <w:marLeft w:val="480"/>
      <w:marRight w:val="0"/>
      <w:marTop w:val="0"/>
      <w:marBottom w:val="0"/>
      <w:divBdr>
        <w:top w:val="none" w:sz="0" w:space="0" w:color="auto"/>
        <w:left w:val="none" w:sz="0" w:space="0" w:color="auto"/>
        <w:bottom w:val="none" w:sz="0" w:space="0" w:color="auto"/>
        <w:right w:val="none" w:sz="0" w:space="0" w:color="auto"/>
      </w:divBdr>
    </w:div>
    <w:div w:id="2035766074">
      <w:marLeft w:val="480"/>
      <w:marRight w:val="0"/>
      <w:marTop w:val="0"/>
      <w:marBottom w:val="0"/>
      <w:divBdr>
        <w:top w:val="none" w:sz="0" w:space="0" w:color="auto"/>
        <w:left w:val="none" w:sz="0" w:space="0" w:color="auto"/>
        <w:bottom w:val="none" w:sz="0" w:space="0" w:color="auto"/>
        <w:right w:val="none" w:sz="0" w:space="0" w:color="auto"/>
      </w:divBdr>
    </w:div>
    <w:div w:id="2035962317">
      <w:marLeft w:val="480"/>
      <w:marRight w:val="0"/>
      <w:marTop w:val="0"/>
      <w:marBottom w:val="0"/>
      <w:divBdr>
        <w:top w:val="none" w:sz="0" w:space="0" w:color="auto"/>
        <w:left w:val="none" w:sz="0" w:space="0" w:color="auto"/>
        <w:bottom w:val="none" w:sz="0" w:space="0" w:color="auto"/>
        <w:right w:val="none" w:sz="0" w:space="0" w:color="auto"/>
      </w:divBdr>
    </w:div>
    <w:div w:id="2036032269">
      <w:marLeft w:val="480"/>
      <w:marRight w:val="0"/>
      <w:marTop w:val="0"/>
      <w:marBottom w:val="0"/>
      <w:divBdr>
        <w:top w:val="none" w:sz="0" w:space="0" w:color="auto"/>
        <w:left w:val="none" w:sz="0" w:space="0" w:color="auto"/>
        <w:bottom w:val="none" w:sz="0" w:space="0" w:color="auto"/>
        <w:right w:val="none" w:sz="0" w:space="0" w:color="auto"/>
      </w:divBdr>
    </w:div>
    <w:div w:id="2036079816">
      <w:marLeft w:val="480"/>
      <w:marRight w:val="0"/>
      <w:marTop w:val="0"/>
      <w:marBottom w:val="0"/>
      <w:divBdr>
        <w:top w:val="none" w:sz="0" w:space="0" w:color="auto"/>
        <w:left w:val="none" w:sz="0" w:space="0" w:color="auto"/>
        <w:bottom w:val="none" w:sz="0" w:space="0" w:color="auto"/>
        <w:right w:val="none" w:sz="0" w:space="0" w:color="auto"/>
      </w:divBdr>
    </w:div>
    <w:div w:id="2036152938">
      <w:marLeft w:val="480"/>
      <w:marRight w:val="0"/>
      <w:marTop w:val="0"/>
      <w:marBottom w:val="0"/>
      <w:divBdr>
        <w:top w:val="none" w:sz="0" w:space="0" w:color="auto"/>
        <w:left w:val="none" w:sz="0" w:space="0" w:color="auto"/>
        <w:bottom w:val="none" w:sz="0" w:space="0" w:color="auto"/>
        <w:right w:val="none" w:sz="0" w:space="0" w:color="auto"/>
      </w:divBdr>
    </w:div>
    <w:div w:id="2036230108">
      <w:marLeft w:val="480"/>
      <w:marRight w:val="0"/>
      <w:marTop w:val="0"/>
      <w:marBottom w:val="0"/>
      <w:divBdr>
        <w:top w:val="none" w:sz="0" w:space="0" w:color="auto"/>
        <w:left w:val="none" w:sz="0" w:space="0" w:color="auto"/>
        <w:bottom w:val="none" w:sz="0" w:space="0" w:color="auto"/>
        <w:right w:val="none" w:sz="0" w:space="0" w:color="auto"/>
      </w:divBdr>
    </w:div>
    <w:div w:id="2036299656">
      <w:marLeft w:val="480"/>
      <w:marRight w:val="0"/>
      <w:marTop w:val="0"/>
      <w:marBottom w:val="0"/>
      <w:divBdr>
        <w:top w:val="none" w:sz="0" w:space="0" w:color="auto"/>
        <w:left w:val="none" w:sz="0" w:space="0" w:color="auto"/>
        <w:bottom w:val="none" w:sz="0" w:space="0" w:color="auto"/>
        <w:right w:val="none" w:sz="0" w:space="0" w:color="auto"/>
      </w:divBdr>
    </w:div>
    <w:div w:id="2036345795">
      <w:marLeft w:val="480"/>
      <w:marRight w:val="0"/>
      <w:marTop w:val="0"/>
      <w:marBottom w:val="0"/>
      <w:divBdr>
        <w:top w:val="none" w:sz="0" w:space="0" w:color="auto"/>
        <w:left w:val="none" w:sz="0" w:space="0" w:color="auto"/>
        <w:bottom w:val="none" w:sz="0" w:space="0" w:color="auto"/>
        <w:right w:val="none" w:sz="0" w:space="0" w:color="auto"/>
      </w:divBdr>
    </w:div>
    <w:div w:id="2036417826">
      <w:marLeft w:val="480"/>
      <w:marRight w:val="0"/>
      <w:marTop w:val="0"/>
      <w:marBottom w:val="0"/>
      <w:divBdr>
        <w:top w:val="none" w:sz="0" w:space="0" w:color="auto"/>
        <w:left w:val="none" w:sz="0" w:space="0" w:color="auto"/>
        <w:bottom w:val="none" w:sz="0" w:space="0" w:color="auto"/>
        <w:right w:val="none" w:sz="0" w:space="0" w:color="auto"/>
      </w:divBdr>
    </w:div>
    <w:div w:id="2036495560">
      <w:marLeft w:val="480"/>
      <w:marRight w:val="0"/>
      <w:marTop w:val="0"/>
      <w:marBottom w:val="0"/>
      <w:divBdr>
        <w:top w:val="none" w:sz="0" w:space="0" w:color="auto"/>
        <w:left w:val="none" w:sz="0" w:space="0" w:color="auto"/>
        <w:bottom w:val="none" w:sz="0" w:space="0" w:color="auto"/>
        <w:right w:val="none" w:sz="0" w:space="0" w:color="auto"/>
      </w:divBdr>
    </w:div>
    <w:div w:id="2036497859">
      <w:marLeft w:val="480"/>
      <w:marRight w:val="0"/>
      <w:marTop w:val="0"/>
      <w:marBottom w:val="0"/>
      <w:divBdr>
        <w:top w:val="none" w:sz="0" w:space="0" w:color="auto"/>
        <w:left w:val="none" w:sz="0" w:space="0" w:color="auto"/>
        <w:bottom w:val="none" w:sz="0" w:space="0" w:color="auto"/>
        <w:right w:val="none" w:sz="0" w:space="0" w:color="auto"/>
      </w:divBdr>
    </w:div>
    <w:div w:id="2036685537">
      <w:marLeft w:val="480"/>
      <w:marRight w:val="0"/>
      <w:marTop w:val="0"/>
      <w:marBottom w:val="0"/>
      <w:divBdr>
        <w:top w:val="none" w:sz="0" w:space="0" w:color="auto"/>
        <w:left w:val="none" w:sz="0" w:space="0" w:color="auto"/>
        <w:bottom w:val="none" w:sz="0" w:space="0" w:color="auto"/>
        <w:right w:val="none" w:sz="0" w:space="0" w:color="auto"/>
      </w:divBdr>
    </w:div>
    <w:div w:id="2036804690">
      <w:marLeft w:val="480"/>
      <w:marRight w:val="0"/>
      <w:marTop w:val="0"/>
      <w:marBottom w:val="0"/>
      <w:divBdr>
        <w:top w:val="none" w:sz="0" w:space="0" w:color="auto"/>
        <w:left w:val="none" w:sz="0" w:space="0" w:color="auto"/>
        <w:bottom w:val="none" w:sz="0" w:space="0" w:color="auto"/>
        <w:right w:val="none" w:sz="0" w:space="0" w:color="auto"/>
      </w:divBdr>
    </w:div>
    <w:div w:id="2036883192">
      <w:marLeft w:val="480"/>
      <w:marRight w:val="0"/>
      <w:marTop w:val="0"/>
      <w:marBottom w:val="0"/>
      <w:divBdr>
        <w:top w:val="none" w:sz="0" w:space="0" w:color="auto"/>
        <w:left w:val="none" w:sz="0" w:space="0" w:color="auto"/>
        <w:bottom w:val="none" w:sz="0" w:space="0" w:color="auto"/>
        <w:right w:val="none" w:sz="0" w:space="0" w:color="auto"/>
      </w:divBdr>
    </w:div>
    <w:div w:id="2037076490">
      <w:marLeft w:val="480"/>
      <w:marRight w:val="0"/>
      <w:marTop w:val="0"/>
      <w:marBottom w:val="0"/>
      <w:divBdr>
        <w:top w:val="none" w:sz="0" w:space="0" w:color="auto"/>
        <w:left w:val="none" w:sz="0" w:space="0" w:color="auto"/>
        <w:bottom w:val="none" w:sz="0" w:space="0" w:color="auto"/>
        <w:right w:val="none" w:sz="0" w:space="0" w:color="auto"/>
      </w:divBdr>
    </w:div>
    <w:div w:id="2037079330">
      <w:marLeft w:val="480"/>
      <w:marRight w:val="0"/>
      <w:marTop w:val="0"/>
      <w:marBottom w:val="0"/>
      <w:divBdr>
        <w:top w:val="none" w:sz="0" w:space="0" w:color="auto"/>
        <w:left w:val="none" w:sz="0" w:space="0" w:color="auto"/>
        <w:bottom w:val="none" w:sz="0" w:space="0" w:color="auto"/>
        <w:right w:val="none" w:sz="0" w:space="0" w:color="auto"/>
      </w:divBdr>
    </w:div>
    <w:div w:id="2037146863">
      <w:marLeft w:val="480"/>
      <w:marRight w:val="0"/>
      <w:marTop w:val="0"/>
      <w:marBottom w:val="0"/>
      <w:divBdr>
        <w:top w:val="none" w:sz="0" w:space="0" w:color="auto"/>
        <w:left w:val="none" w:sz="0" w:space="0" w:color="auto"/>
        <w:bottom w:val="none" w:sz="0" w:space="0" w:color="auto"/>
        <w:right w:val="none" w:sz="0" w:space="0" w:color="auto"/>
      </w:divBdr>
    </w:div>
    <w:div w:id="2037268504">
      <w:marLeft w:val="480"/>
      <w:marRight w:val="0"/>
      <w:marTop w:val="0"/>
      <w:marBottom w:val="0"/>
      <w:divBdr>
        <w:top w:val="none" w:sz="0" w:space="0" w:color="auto"/>
        <w:left w:val="none" w:sz="0" w:space="0" w:color="auto"/>
        <w:bottom w:val="none" w:sz="0" w:space="0" w:color="auto"/>
        <w:right w:val="none" w:sz="0" w:space="0" w:color="auto"/>
      </w:divBdr>
    </w:div>
    <w:div w:id="2037344416">
      <w:marLeft w:val="480"/>
      <w:marRight w:val="0"/>
      <w:marTop w:val="0"/>
      <w:marBottom w:val="0"/>
      <w:divBdr>
        <w:top w:val="none" w:sz="0" w:space="0" w:color="auto"/>
        <w:left w:val="none" w:sz="0" w:space="0" w:color="auto"/>
        <w:bottom w:val="none" w:sz="0" w:space="0" w:color="auto"/>
        <w:right w:val="none" w:sz="0" w:space="0" w:color="auto"/>
      </w:divBdr>
    </w:div>
    <w:div w:id="2037345624">
      <w:marLeft w:val="480"/>
      <w:marRight w:val="0"/>
      <w:marTop w:val="0"/>
      <w:marBottom w:val="0"/>
      <w:divBdr>
        <w:top w:val="none" w:sz="0" w:space="0" w:color="auto"/>
        <w:left w:val="none" w:sz="0" w:space="0" w:color="auto"/>
        <w:bottom w:val="none" w:sz="0" w:space="0" w:color="auto"/>
        <w:right w:val="none" w:sz="0" w:space="0" w:color="auto"/>
      </w:divBdr>
    </w:div>
    <w:div w:id="2037390096">
      <w:marLeft w:val="480"/>
      <w:marRight w:val="0"/>
      <w:marTop w:val="0"/>
      <w:marBottom w:val="0"/>
      <w:divBdr>
        <w:top w:val="none" w:sz="0" w:space="0" w:color="auto"/>
        <w:left w:val="none" w:sz="0" w:space="0" w:color="auto"/>
        <w:bottom w:val="none" w:sz="0" w:space="0" w:color="auto"/>
        <w:right w:val="none" w:sz="0" w:space="0" w:color="auto"/>
      </w:divBdr>
    </w:div>
    <w:div w:id="2037466581">
      <w:marLeft w:val="480"/>
      <w:marRight w:val="0"/>
      <w:marTop w:val="0"/>
      <w:marBottom w:val="0"/>
      <w:divBdr>
        <w:top w:val="none" w:sz="0" w:space="0" w:color="auto"/>
        <w:left w:val="none" w:sz="0" w:space="0" w:color="auto"/>
        <w:bottom w:val="none" w:sz="0" w:space="0" w:color="auto"/>
        <w:right w:val="none" w:sz="0" w:space="0" w:color="auto"/>
      </w:divBdr>
    </w:div>
    <w:div w:id="2037802784">
      <w:marLeft w:val="480"/>
      <w:marRight w:val="0"/>
      <w:marTop w:val="0"/>
      <w:marBottom w:val="0"/>
      <w:divBdr>
        <w:top w:val="none" w:sz="0" w:space="0" w:color="auto"/>
        <w:left w:val="none" w:sz="0" w:space="0" w:color="auto"/>
        <w:bottom w:val="none" w:sz="0" w:space="0" w:color="auto"/>
        <w:right w:val="none" w:sz="0" w:space="0" w:color="auto"/>
      </w:divBdr>
    </w:div>
    <w:div w:id="2037806302">
      <w:marLeft w:val="480"/>
      <w:marRight w:val="0"/>
      <w:marTop w:val="0"/>
      <w:marBottom w:val="0"/>
      <w:divBdr>
        <w:top w:val="none" w:sz="0" w:space="0" w:color="auto"/>
        <w:left w:val="none" w:sz="0" w:space="0" w:color="auto"/>
        <w:bottom w:val="none" w:sz="0" w:space="0" w:color="auto"/>
        <w:right w:val="none" w:sz="0" w:space="0" w:color="auto"/>
      </w:divBdr>
    </w:div>
    <w:div w:id="2037850798">
      <w:marLeft w:val="480"/>
      <w:marRight w:val="0"/>
      <w:marTop w:val="0"/>
      <w:marBottom w:val="0"/>
      <w:divBdr>
        <w:top w:val="none" w:sz="0" w:space="0" w:color="auto"/>
        <w:left w:val="none" w:sz="0" w:space="0" w:color="auto"/>
        <w:bottom w:val="none" w:sz="0" w:space="0" w:color="auto"/>
        <w:right w:val="none" w:sz="0" w:space="0" w:color="auto"/>
      </w:divBdr>
    </w:div>
    <w:div w:id="2038047016">
      <w:marLeft w:val="480"/>
      <w:marRight w:val="0"/>
      <w:marTop w:val="0"/>
      <w:marBottom w:val="0"/>
      <w:divBdr>
        <w:top w:val="none" w:sz="0" w:space="0" w:color="auto"/>
        <w:left w:val="none" w:sz="0" w:space="0" w:color="auto"/>
        <w:bottom w:val="none" w:sz="0" w:space="0" w:color="auto"/>
        <w:right w:val="none" w:sz="0" w:space="0" w:color="auto"/>
      </w:divBdr>
    </w:div>
    <w:div w:id="2038070710">
      <w:marLeft w:val="480"/>
      <w:marRight w:val="0"/>
      <w:marTop w:val="0"/>
      <w:marBottom w:val="0"/>
      <w:divBdr>
        <w:top w:val="none" w:sz="0" w:space="0" w:color="auto"/>
        <w:left w:val="none" w:sz="0" w:space="0" w:color="auto"/>
        <w:bottom w:val="none" w:sz="0" w:space="0" w:color="auto"/>
        <w:right w:val="none" w:sz="0" w:space="0" w:color="auto"/>
      </w:divBdr>
    </w:div>
    <w:div w:id="2038189269">
      <w:marLeft w:val="480"/>
      <w:marRight w:val="0"/>
      <w:marTop w:val="0"/>
      <w:marBottom w:val="0"/>
      <w:divBdr>
        <w:top w:val="none" w:sz="0" w:space="0" w:color="auto"/>
        <w:left w:val="none" w:sz="0" w:space="0" w:color="auto"/>
        <w:bottom w:val="none" w:sz="0" w:space="0" w:color="auto"/>
        <w:right w:val="none" w:sz="0" w:space="0" w:color="auto"/>
      </w:divBdr>
    </w:div>
    <w:div w:id="2038194577">
      <w:marLeft w:val="480"/>
      <w:marRight w:val="0"/>
      <w:marTop w:val="0"/>
      <w:marBottom w:val="0"/>
      <w:divBdr>
        <w:top w:val="none" w:sz="0" w:space="0" w:color="auto"/>
        <w:left w:val="none" w:sz="0" w:space="0" w:color="auto"/>
        <w:bottom w:val="none" w:sz="0" w:space="0" w:color="auto"/>
        <w:right w:val="none" w:sz="0" w:space="0" w:color="auto"/>
      </w:divBdr>
    </w:div>
    <w:div w:id="2038264803">
      <w:marLeft w:val="480"/>
      <w:marRight w:val="0"/>
      <w:marTop w:val="0"/>
      <w:marBottom w:val="0"/>
      <w:divBdr>
        <w:top w:val="none" w:sz="0" w:space="0" w:color="auto"/>
        <w:left w:val="none" w:sz="0" w:space="0" w:color="auto"/>
        <w:bottom w:val="none" w:sz="0" w:space="0" w:color="auto"/>
        <w:right w:val="none" w:sz="0" w:space="0" w:color="auto"/>
      </w:divBdr>
    </w:div>
    <w:div w:id="2038306454">
      <w:marLeft w:val="480"/>
      <w:marRight w:val="0"/>
      <w:marTop w:val="0"/>
      <w:marBottom w:val="0"/>
      <w:divBdr>
        <w:top w:val="none" w:sz="0" w:space="0" w:color="auto"/>
        <w:left w:val="none" w:sz="0" w:space="0" w:color="auto"/>
        <w:bottom w:val="none" w:sz="0" w:space="0" w:color="auto"/>
        <w:right w:val="none" w:sz="0" w:space="0" w:color="auto"/>
      </w:divBdr>
    </w:div>
    <w:div w:id="2038315360">
      <w:marLeft w:val="480"/>
      <w:marRight w:val="0"/>
      <w:marTop w:val="0"/>
      <w:marBottom w:val="0"/>
      <w:divBdr>
        <w:top w:val="none" w:sz="0" w:space="0" w:color="auto"/>
        <w:left w:val="none" w:sz="0" w:space="0" w:color="auto"/>
        <w:bottom w:val="none" w:sz="0" w:space="0" w:color="auto"/>
        <w:right w:val="none" w:sz="0" w:space="0" w:color="auto"/>
      </w:divBdr>
    </w:div>
    <w:div w:id="2038458755">
      <w:marLeft w:val="480"/>
      <w:marRight w:val="0"/>
      <w:marTop w:val="0"/>
      <w:marBottom w:val="0"/>
      <w:divBdr>
        <w:top w:val="none" w:sz="0" w:space="0" w:color="auto"/>
        <w:left w:val="none" w:sz="0" w:space="0" w:color="auto"/>
        <w:bottom w:val="none" w:sz="0" w:space="0" w:color="auto"/>
        <w:right w:val="none" w:sz="0" w:space="0" w:color="auto"/>
      </w:divBdr>
    </w:div>
    <w:div w:id="2038459478">
      <w:marLeft w:val="480"/>
      <w:marRight w:val="0"/>
      <w:marTop w:val="0"/>
      <w:marBottom w:val="0"/>
      <w:divBdr>
        <w:top w:val="none" w:sz="0" w:space="0" w:color="auto"/>
        <w:left w:val="none" w:sz="0" w:space="0" w:color="auto"/>
        <w:bottom w:val="none" w:sz="0" w:space="0" w:color="auto"/>
        <w:right w:val="none" w:sz="0" w:space="0" w:color="auto"/>
      </w:divBdr>
    </w:div>
    <w:div w:id="2038501919">
      <w:marLeft w:val="480"/>
      <w:marRight w:val="0"/>
      <w:marTop w:val="0"/>
      <w:marBottom w:val="0"/>
      <w:divBdr>
        <w:top w:val="none" w:sz="0" w:space="0" w:color="auto"/>
        <w:left w:val="none" w:sz="0" w:space="0" w:color="auto"/>
        <w:bottom w:val="none" w:sz="0" w:space="0" w:color="auto"/>
        <w:right w:val="none" w:sz="0" w:space="0" w:color="auto"/>
      </w:divBdr>
    </w:div>
    <w:div w:id="2038581981">
      <w:marLeft w:val="480"/>
      <w:marRight w:val="0"/>
      <w:marTop w:val="0"/>
      <w:marBottom w:val="0"/>
      <w:divBdr>
        <w:top w:val="none" w:sz="0" w:space="0" w:color="auto"/>
        <w:left w:val="none" w:sz="0" w:space="0" w:color="auto"/>
        <w:bottom w:val="none" w:sz="0" w:space="0" w:color="auto"/>
        <w:right w:val="none" w:sz="0" w:space="0" w:color="auto"/>
      </w:divBdr>
    </w:div>
    <w:div w:id="2038651482">
      <w:marLeft w:val="480"/>
      <w:marRight w:val="0"/>
      <w:marTop w:val="0"/>
      <w:marBottom w:val="0"/>
      <w:divBdr>
        <w:top w:val="none" w:sz="0" w:space="0" w:color="auto"/>
        <w:left w:val="none" w:sz="0" w:space="0" w:color="auto"/>
        <w:bottom w:val="none" w:sz="0" w:space="0" w:color="auto"/>
        <w:right w:val="none" w:sz="0" w:space="0" w:color="auto"/>
      </w:divBdr>
    </w:div>
    <w:div w:id="2038656199">
      <w:marLeft w:val="480"/>
      <w:marRight w:val="0"/>
      <w:marTop w:val="0"/>
      <w:marBottom w:val="0"/>
      <w:divBdr>
        <w:top w:val="none" w:sz="0" w:space="0" w:color="auto"/>
        <w:left w:val="none" w:sz="0" w:space="0" w:color="auto"/>
        <w:bottom w:val="none" w:sz="0" w:space="0" w:color="auto"/>
        <w:right w:val="none" w:sz="0" w:space="0" w:color="auto"/>
      </w:divBdr>
    </w:div>
    <w:div w:id="2038849658">
      <w:marLeft w:val="480"/>
      <w:marRight w:val="0"/>
      <w:marTop w:val="0"/>
      <w:marBottom w:val="0"/>
      <w:divBdr>
        <w:top w:val="none" w:sz="0" w:space="0" w:color="auto"/>
        <w:left w:val="none" w:sz="0" w:space="0" w:color="auto"/>
        <w:bottom w:val="none" w:sz="0" w:space="0" w:color="auto"/>
        <w:right w:val="none" w:sz="0" w:space="0" w:color="auto"/>
      </w:divBdr>
    </w:div>
    <w:div w:id="2038964979">
      <w:marLeft w:val="480"/>
      <w:marRight w:val="0"/>
      <w:marTop w:val="0"/>
      <w:marBottom w:val="0"/>
      <w:divBdr>
        <w:top w:val="none" w:sz="0" w:space="0" w:color="auto"/>
        <w:left w:val="none" w:sz="0" w:space="0" w:color="auto"/>
        <w:bottom w:val="none" w:sz="0" w:space="0" w:color="auto"/>
        <w:right w:val="none" w:sz="0" w:space="0" w:color="auto"/>
      </w:divBdr>
    </w:div>
    <w:div w:id="2039114999">
      <w:marLeft w:val="480"/>
      <w:marRight w:val="0"/>
      <w:marTop w:val="0"/>
      <w:marBottom w:val="0"/>
      <w:divBdr>
        <w:top w:val="none" w:sz="0" w:space="0" w:color="auto"/>
        <w:left w:val="none" w:sz="0" w:space="0" w:color="auto"/>
        <w:bottom w:val="none" w:sz="0" w:space="0" w:color="auto"/>
        <w:right w:val="none" w:sz="0" w:space="0" w:color="auto"/>
      </w:divBdr>
    </w:div>
    <w:div w:id="2039155772">
      <w:marLeft w:val="480"/>
      <w:marRight w:val="0"/>
      <w:marTop w:val="0"/>
      <w:marBottom w:val="0"/>
      <w:divBdr>
        <w:top w:val="none" w:sz="0" w:space="0" w:color="auto"/>
        <w:left w:val="none" w:sz="0" w:space="0" w:color="auto"/>
        <w:bottom w:val="none" w:sz="0" w:space="0" w:color="auto"/>
        <w:right w:val="none" w:sz="0" w:space="0" w:color="auto"/>
      </w:divBdr>
    </w:div>
    <w:div w:id="2039230777">
      <w:marLeft w:val="480"/>
      <w:marRight w:val="0"/>
      <w:marTop w:val="0"/>
      <w:marBottom w:val="0"/>
      <w:divBdr>
        <w:top w:val="none" w:sz="0" w:space="0" w:color="auto"/>
        <w:left w:val="none" w:sz="0" w:space="0" w:color="auto"/>
        <w:bottom w:val="none" w:sz="0" w:space="0" w:color="auto"/>
        <w:right w:val="none" w:sz="0" w:space="0" w:color="auto"/>
      </w:divBdr>
    </w:div>
    <w:div w:id="2039236829">
      <w:marLeft w:val="480"/>
      <w:marRight w:val="0"/>
      <w:marTop w:val="0"/>
      <w:marBottom w:val="0"/>
      <w:divBdr>
        <w:top w:val="none" w:sz="0" w:space="0" w:color="auto"/>
        <w:left w:val="none" w:sz="0" w:space="0" w:color="auto"/>
        <w:bottom w:val="none" w:sz="0" w:space="0" w:color="auto"/>
        <w:right w:val="none" w:sz="0" w:space="0" w:color="auto"/>
      </w:divBdr>
    </w:div>
    <w:div w:id="2039239401">
      <w:marLeft w:val="480"/>
      <w:marRight w:val="0"/>
      <w:marTop w:val="0"/>
      <w:marBottom w:val="0"/>
      <w:divBdr>
        <w:top w:val="none" w:sz="0" w:space="0" w:color="auto"/>
        <w:left w:val="none" w:sz="0" w:space="0" w:color="auto"/>
        <w:bottom w:val="none" w:sz="0" w:space="0" w:color="auto"/>
        <w:right w:val="none" w:sz="0" w:space="0" w:color="auto"/>
      </w:divBdr>
    </w:div>
    <w:div w:id="2039314897">
      <w:marLeft w:val="480"/>
      <w:marRight w:val="0"/>
      <w:marTop w:val="0"/>
      <w:marBottom w:val="0"/>
      <w:divBdr>
        <w:top w:val="none" w:sz="0" w:space="0" w:color="auto"/>
        <w:left w:val="none" w:sz="0" w:space="0" w:color="auto"/>
        <w:bottom w:val="none" w:sz="0" w:space="0" w:color="auto"/>
        <w:right w:val="none" w:sz="0" w:space="0" w:color="auto"/>
      </w:divBdr>
    </w:div>
    <w:div w:id="2039357962">
      <w:marLeft w:val="480"/>
      <w:marRight w:val="0"/>
      <w:marTop w:val="0"/>
      <w:marBottom w:val="0"/>
      <w:divBdr>
        <w:top w:val="none" w:sz="0" w:space="0" w:color="auto"/>
        <w:left w:val="none" w:sz="0" w:space="0" w:color="auto"/>
        <w:bottom w:val="none" w:sz="0" w:space="0" w:color="auto"/>
        <w:right w:val="none" w:sz="0" w:space="0" w:color="auto"/>
      </w:divBdr>
    </w:div>
    <w:div w:id="2039424237">
      <w:marLeft w:val="480"/>
      <w:marRight w:val="0"/>
      <w:marTop w:val="0"/>
      <w:marBottom w:val="0"/>
      <w:divBdr>
        <w:top w:val="none" w:sz="0" w:space="0" w:color="auto"/>
        <w:left w:val="none" w:sz="0" w:space="0" w:color="auto"/>
        <w:bottom w:val="none" w:sz="0" w:space="0" w:color="auto"/>
        <w:right w:val="none" w:sz="0" w:space="0" w:color="auto"/>
      </w:divBdr>
    </w:div>
    <w:div w:id="2039499906">
      <w:marLeft w:val="480"/>
      <w:marRight w:val="0"/>
      <w:marTop w:val="0"/>
      <w:marBottom w:val="0"/>
      <w:divBdr>
        <w:top w:val="none" w:sz="0" w:space="0" w:color="auto"/>
        <w:left w:val="none" w:sz="0" w:space="0" w:color="auto"/>
        <w:bottom w:val="none" w:sz="0" w:space="0" w:color="auto"/>
        <w:right w:val="none" w:sz="0" w:space="0" w:color="auto"/>
      </w:divBdr>
    </w:div>
    <w:div w:id="2039702047">
      <w:marLeft w:val="480"/>
      <w:marRight w:val="0"/>
      <w:marTop w:val="0"/>
      <w:marBottom w:val="0"/>
      <w:divBdr>
        <w:top w:val="none" w:sz="0" w:space="0" w:color="auto"/>
        <w:left w:val="none" w:sz="0" w:space="0" w:color="auto"/>
        <w:bottom w:val="none" w:sz="0" w:space="0" w:color="auto"/>
        <w:right w:val="none" w:sz="0" w:space="0" w:color="auto"/>
      </w:divBdr>
    </w:div>
    <w:div w:id="2039770636">
      <w:marLeft w:val="480"/>
      <w:marRight w:val="0"/>
      <w:marTop w:val="0"/>
      <w:marBottom w:val="0"/>
      <w:divBdr>
        <w:top w:val="none" w:sz="0" w:space="0" w:color="auto"/>
        <w:left w:val="none" w:sz="0" w:space="0" w:color="auto"/>
        <w:bottom w:val="none" w:sz="0" w:space="0" w:color="auto"/>
        <w:right w:val="none" w:sz="0" w:space="0" w:color="auto"/>
      </w:divBdr>
    </w:div>
    <w:div w:id="2039810940">
      <w:marLeft w:val="480"/>
      <w:marRight w:val="0"/>
      <w:marTop w:val="0"/>
      <w:marBottom w:val="0"/>
      <w:divBdr>
        <w:top w:val="none" w:sz="0" w:space="0" w:color="auto"/>
        <w:left w:val="none" w:sz="0" w:space="0" w:color="auto"/>
        <w:bottom w:val="none" w:sz="0" w:space="0" w:color="auto"/>
        <w:right w:val="none" w:sz="0" w:space="0" w:color="auto"/>
      </w:divBdr>
    </w:div>
    <w:div w:id="2039816484">
      <w:marLeft w:val="480"/>
      <w:marRight w:val="0"/>
      <w:marTop w:val="0"/>
      <w:marBottom w:val="0"/>
      <w:divBdr>
        <w:top w:val="none" w:sz="0" w:space="0" w:color="auto"/>
        <w:left w:val="none" w:sz="0" w:space="0" w:color="auto"/>
        <w:bottom w:val="none" w:sz="0" w:space="0" w:color="auto"/>
        <w:right w:val="none" w:sz="0" w:space="0" w:color="auto"/>
      </w:divBdr>
    </w:div>
    <w:div w:id="2039966589">
      <w:marLeft w:val="480"/>
      <w:marRight w:val="0"/>
      <w:marTop w:val="0"/>
      <w:marBottom w:val="0"/>
      <w:divBdr>
        <w:top w:val="none" w:sz="0" w:space="0" w:color="auto"/>
        <w:left w:val="none" w:sz="0" w:space="0" w:color="auto"/>
        <w:bottom w:val="none" w:sz="0" w:space="0" w:color="auto"/>
        <w:right w:val="none" w:sz="0" w:space="0" w:color="auto"/>
      </w:divBdr>
    </w:div>
    <w:div w:id="2040203199">
      <w:marLeft w:val="480"/>
      <w:marRight w:val="0"/>
      <w:marTop w:val="0"/>
      <w:marBottom w:val="0"/>
      <w:divBdr>
        <w:top w:val="none" w:sz="0" w:space="0" w:color="auto"/>
        <w:left w:val="none" w:sz="0" w:space="0" w:color="auto"/>
        <w:bottom w:val="none" w:sz="0" w:space="0" w:color="auto"/>
        <w:right w:val="none" w:sz="0" w:space="0" w:color="auto"/>
      </w:divBdr>
    </w:div>
    <w:div w:id="2040204606">
      <w:marLeft w:val="480"/>
      <w:marRight w:val="0"/>
      <w:marTop w:val="0"/>
      <w:marBottom w:val="0"/>
      <w:divBdr>
        <w:top w:val="none" w:sz="0" w:space="0" w:color="auto"/>
        <w:left w:val="none" w:sz="0" w:space="0" w:color="auto"/>
        <w:bottom w:val="none" w:sz="0" w:space="0" w:color="auto"/>
        <w:right w:val="none" w:sz="0" w:space="0" w:color="auto"/>
      </w:divBdr>
    </w:div>
    <w:div w:id="2040230790">
      <w:marLeft w:val="480"/>
      <w:marRight w:val="0"/>
      <w:marTop w:val="0"/>
      <w:marBottom w:val="0"/>
      <w:divBdr>
        <w:top w:val="none" w:sz="0" w:space="0" w:color="auto"/>
        <w:left w:val="none" w:sz="0" w:space="0" w:color="auto"/>
        <w:bottom w:val="none" w:sz="0" w:space="0" w:color="auto"/>
        <w:right w:val="none" w:sz="0" w:space="0" w:color="auto"/>
      </w:divBdr>
    </w:div>
    <w:div w:id="2040231832">
      <w:marLeft w:val="480"/>
      <w:marRight w:val="0"/>
      <w:marTop w:val="0"/>
      <w:marBottom w:val="0"/>
      <w:divBdr>
        <w:top w:val="none" w:sz="0" w:space="0" w:color="auto"/>
        <w:left w:val="none" w:sz="0" w:space="0" w:color="auto"/>
        <w:bottom w:val="none" w:sz="0" w:space="0" w:color="auto"/>
        <w:right w:val="none" w:sz="0" w:space="0" w:color="auto"/>
      </w:divBdr>
    </w:div>
    <w:div w:id="2040276143">
      <w:marLeft w:val="480"/>
      <w:marRight w:val="0"/>
      <w:marTop w:val="0"/>
      <w:marBottom w:val="0"/>
      <w:divBdr>
        <w:top w:val="none" w:sz="0" w:space="0" w:color="auto"/>
        <w:left w:val="none" w:sz="0" w:space="0" w:color="auto"/>
        <w:bottom w:val="none" w:sz="0" w:space="0" w:color="auto"/>
        <w:right w:val="none" w:sz="0" w:space="0" w:color="auto"/>
      </w:divBdr>
    </w:div>
    <w:div w:id="2040399779">
      <w:marLeft w:val="480"/>
      <w:marRight w:val="0"/>
      <w:marTop w:val="0"/>
      <w:marBottom w:val="0"/>
      <w:divBdr>
        <w:top w:val="none" w:sz="0" w:space="0" w:color="auto"/>
        <w:left w:val="none" w:sz="0" w:space="0" w:color="auto"/>
        <w:bottom w:val="none" w:sz="0" w:space="0" w:color="auto"/>
        <w:right w:val="none" w:sz="0" w:space="0" w:color="auto"/>
      </w:divBdr>
    </w:div>
    <w:div w:id="2040546092">
      <w:marLeft w:val="480"/>
      <w:marRight w:val="0"/>
      <w:marTop w:val="0"/>
      <w:marBottom w:val="0"/>
      <w:divBdr>
        <w:top w:val="none" w:sz="0" w:space="0" w:color="auto"/>
        <w:left w:val="none" w:sz="0" w:space="0" w:color="auto"/>
        <w:bottom w:val="none" w:sz="0" w:space="0" w:color="auto"/>
        <w:right w:val="none" w:sz="0" w:space="0" w:color="auto"/>
      </w:divBdr>
    </w:div>
    <w:div w:id="2040736414">
      <w:marLeft w:val="480"/>
      <w:marRight w:val="0"/>
      <w:marTop w:val="0"/>
      <w:marBottom w:val="0"/>
      <w:divBdr>
        <w:top w:val="none" w:sz="0" w:space="0" w:color="auto"/>
        <w:left w:val="none" w:sz="0" w:space="0" w:color="auto"/>
        <w:bottom w:val="none" w:sz="0" w:space="0" w:color="auto"/>
        <w:right w:val="none" w:sz="0" w:space="0" w:color="auto"/>
      </w:divBdr>
    </w:div>
    <w:div w:id="2040932756">
      <w:marLeft w:val="480"/>
      <w:marRight w:val="0"/>
      <w:marTop w:val="0"/>
      <w:marBottom w:val="0"/>
      <w:divBdr>
        <w:top w:val="none" w:sz="0" w:space="0" w:color="auto"/>
        <w:left w:val="none" w:sz="0" w:space="0" w:color="auto"/>
        <w:bottom w:val="none" w:sz="0" w:space="0" w:color="auto"/>
        <w:right w:val="none" w:sz="0" w:space="0" w:color="auto"/>
      </w:divBdr>
    </w:div>
    <w:div w:id="2041006915">
      <w:marLeft w:val="480"/>
      <w:marRight w:val="0"/>
      <w:marTop w:val="0"/>
      <w:marBottom w:val="0"/>
      <w:divBdr>
        <w:top w:val="none" w:sz="0" w:space="0" w:color="auto"/>
        <w:left w:val="none" w:sz="0" w:space="0" w:color="auto"/>
        <w:bottom w:val="none" w:sz="0" w:space="0" w:color="auto"/>
        <w:right w:val="none" w:sz="0" w:space="0" w:color="auto"/>
      </w:divBdr>
    </w:div>
    <w:div w:id="2041083357">
      <w:marLeft w:val="480"/>
      <w:marRight w:val="0"/>
      <w:marTop w:val="0"/>
      <w:marBottom w:val="0"/>
      <w:divBdr>
        <w:top w:val="none" w:sz="0" w:space="0" w:color="auto"/>
        <w:left w:val="none" w:sz="0" w:space="0" w:color="auto"/>
        <w:bottom w:val="none" w:sz="0" w:space="0" w:color="auto"/>
        <w:right w:val="none" w:sz="0" w:space="0" w:color="auto"/>
      </w:divBdr>
    </w:div>
    <w:div w:id="2041197689">
      <w:marLeft w:val="480"/>
      <w:marRight w:val="0"/>
      <w:marTop w:val="0"/>
      <w:marBottom w:val="0"/>
      <w:divBdr>
        <w:top w:val="none" w:sz="0" w:space="0" w:color="auto"/>
        <w:left w:val="none" w:sz="0" w:space="0" w:color="auto"/>
        <w:bottom w:val="none" w:sz="0" w:space="0" w:color="auto"/>
        <w:right w:val="none" w:sz="0" w:space="0" w:color="auto"/>
      </w:divBdr>
    </w:div>
    <w:div w:id="2041281169">
      <w:marLeft w:val="480"/>
      <w:marRight w:val="0"/>
      <w:marTop w:val="0"/>
      <w:marBottom w:val="0"/>
      <w:divBdr>
        <w:top w:val="none" w:sz="0" w:space="0" w:color="auto"/>
        <w:left w:val="none" w:sz="0" w:space="0" w:color="auto"/>
        <w:bottom w:val="none" w:sz="0" w:space="0" w:color="auto"/>
        <w:right w:val="none" w:sz="0" w:space="0" w:color="auto"/>
      </w:divBdr>
    </w:div>
    <w:div w:id="2041323767">
      <w:marLeft w:val="480"/>
      <w:marRight w:val="0"/>
      <w:marTop w:val="0"/>
      <w:marBottom w:val="0"/>
      <w:divBdr>
        <w:top w:val="none" w:sz="0" w:space="0" w:color="auto"/>
        <w:left w:val="none" w:sz="0" w:space="0" w:color="auto"/>
        <w:bottom w:val="none" w:sz="0" w:space="0" w:color="auto"/>
        <w:right w:val="none" w:sz="0" w:space="0" w:color="auto"/>
      </w:divBdr>
    </w:div>
    <w:div w:id="2041398703">
      <w:marLeft w:val="480"/>
      <w:marRight w:val="0"/>
      <w:marTop w:val="0"/>
      <w:marBottom w:val="0"/>
      <w:divBdr>
        <w:top w:val="none" w:sz="0" w:space="0" w:color="auto"/>
        <w:left w:val="none" w:sz="0" w:space="0" w:color="auto"/>
        <w:bottom w:val="none" w:sz="0" w:space="0" w:color="auto"/>
        <w:right w:val="none" w:sz="0" w:space="0" w:color="auto"/>
      </w:divBdr>
    </w:div>
    <w:div w:id="2041468313">
      <w:marLeft w:val="480"/>
      <w:marRight w:val="0"/>
      <w:marTop w:val="0"/>
      <w:marBottom w:val="0"/>
      <w:divBdr>
        <w:top w:val="none" w:sz="0" w:space="0" w:color="auto"/>
        <w:left w:val="none" w:sz="0" w:space="0" w:color="auto"/>
        <w:bottom w:val="none" w:sz="0" w:space="0" w:color="auto"/>
        <w:right w:val="none" w:sz="0" w:space="0" w:color="auto"/>
      </w:divBdr>
    </w:div>
    <w:div w:id="2041470635">
      <w:marLeft w:val="480"/>
      <w:marRight w:val="0"/>
      <w:marTop w:val="0"/>
      <w:marBottom w:val="0"/>
      <w:divBdr>
        <w:top w:val="none" w:sz="0" w:space="0" w:color="auto"/>
        <w:left w:val="none" w:sz="0" w:space="0" w:color="auto"/>
        <w:bottom w:val="none" w:sz="0" w:space="0" w:color="auto"/>
        <w:right w:val="none" w:sz="0" w:space="0" w:color="auto"/>
      </w:divBdr>
    </w:div>
    <w:div w:id="2041513294">
      <w:marLeft w:val="480"/>
      <w:marRight w:val="0"/>
      <w:marTop w:val="0"/>
      <w:marBottom w:val="0"/>
      <w:divBdr>
        <w:top w:val="none" w:sz="0" w:space="0" w:color="auto"/>
        <w:left w:val="none" w:sz="0" w:space="0" w:color="auto"/>
        <w:bottom w:val="none" w:sz="0" w:space="0" w:color="auto"/>
        <w:right w:val="none" w:sz="0" w:space="0" w:color="auto"/>
      </w:divBdr>
    </w:div>
    <w:div w:id="2041663703">
      <w:marLeft w:val="480"/>
      <w:marRight w:val="0"/>
      <w:marTop w:val="0"/>
      <w:marBottom w:val="0"/>
      <w:divBdr>
        <w:top w:val="none" w:sz="0" w:space="0" w:color="auto"/>
        <w:left w:val="none" w:sz="0" w:space="0" w:color="auto"/>
        <w:bottom w:val="none" w:sz="0" w:space="0" w:color="auto"/>
        <w:right w:val="none" w:sz="0" w:space="0" w:color="auto"/>
      </w:divBdr>
    </w:div>
    <w:div w:id="2041776363">
      <w:marLeft w:val="480"/>
      <w:marRight w:val="0"/>
      <w:marTop w:val="0"/>
      <w:marBottom w:val="0"/>
      <w:divBdr>
        <w:top w:val="none" w:sz="0" w:space="0" w:color="auto"/>
        <w:left w:val="none" w:sz="0" w:space="0" w:color="auto"/>
        <w:bottom w:val="none" w:sz="0" w:space="0" w:color="auto"/>
        <w:right w:val="none" w:sz="0" w:space="0" w:color="auto"/>
      </w:divBdr>
    </w:div>
    <w:div w:id="2041935200">
      <w:marLeft w:val="480"/>
      <w:marRight w:val="0"/>
      <w:marTop w:val="0"/>
      <w:marBottom w:val="0"/>
      <w:divBdr>
        <w:top w:val="none" w:sz="0" w:space="0" w:color="auto"/>
        <w:left w:val="none" w:sz="0" w:space="0" w:color="auto"/>
        <w:bottom w:val="none" w:sz="0" w:space="0" w:color="auto"/>
        <w:right w:val="none" w:sz="0" w:space="0" w:color="auto"/>
      </w:divBdr>
    </w:div>
    <w:div w:id="2042199646">
      <w:marLeft w:val="480"/>
      <w:marRight w:val="0"/>
      <w:marTop w:val="0"/>
      <w:marBottom w:val="0"/>
      <w:divBdr>
        <w:top w:val="none" w:sz="0" w:space="0" w:color="auto"/>
        <w:left w:val="none" w:sz="0" w:space="0" w:color="auto"/>
        <w:bottom w:val="none" w:sz="0" w:space="0" w:color="auto"/>
        <w:right w:val="none" w:sz="0" w:space="0" w:color="auto"/>
      </w:divBdr>
    </w:div>
    <w:div w:id="2042322363">
      <w:marLeft w:val="480"/>
      <w:marRight w:val="0"/>
      <w:marTop w:val="0"/>
      <w:marBottom w:val="0"/>
      <w:divBdr>
        <w:top w:val="none" w:sz="0" w:space="0" w:color="auto"/>
        <w:left w:val="none" w:sz="0" w:space="0" w:color="auto"/>
        <w:bottom w:val="none" w:sz="0" w:space="0" w:color="auto"/>
        <w:right w:val="none" w:sz="0" w:space="0" w:color="auto"/>
      </w:divBdr>
    </w:div>
    <w:div w:id="2042701931">
      <w:marLeft w:val="480"/>
      <w:marRight w:val="0"/>
      <w:marTop w:val="0"/>
      <w:marBottom w:val="0"/>
      <w:divBdr>
        <w:top w:val="none" w:sz="0" w:space="0" w:color="auto"/>
        <w:left w:val="none" w:sz="0" w:space="0" w:color="auto"/>
        <w:bottom w:val="none" w:sz="0" w:space="0" w:color="auto"/>
        <w:right w:val="none" w:sz="0" w:space="0" w:color="auto"/>
      </w:divBdr>
    </w:div>
    <w:div w:id="2042702834">
      <w:marLeft w:val="480"/>
      <w:marRight w:val="0"/>
      <w:marTop w:val="0"/>
      <w:marBottom w:val="0"/>
      <w:divBdr>
        <w:top w:val="none" w:sz="0" w:space="0" w:color="auto"/>
        <w:left w:val="none" w:sz="0" w:space="0" w:color="auto"/>
        <w:bottom w:val="none" w:sz="0" w:space="0" w:color="auto"/>
        <w:right w:val="none" w:sz="0" w:space="0" w:color="auto"/>
      </w:divBdr>
    </w:div>
    <w:div w:id="2042854988">
      <w:marLeft w:val="480"/>
      <w:marRight w:val="0"/>
      <w:marTop w:val="0"/>
      <w:marBottom w:val="0"/>
      <w:divBdr>
        <w:top w:val="none" w:sz="0" w:space="0" w:color="auto"/>
        <w:left w:val="none" w:sz="0" w:space="0" w:color="auto"/>
        <w:bottom w:val="none" w:sz="0" w:space="0" w:color="auto"/>
        <w:right w:val="none" w:sz="0" w:space="0" w:color="auto"/>
      </w:divBdr>
    </w:div>
    <w:div w:id="2042898432">
      <w:marLeft w:val="480"/>
      <w:marRight w:val="0"/>
      <w:marTop w:val="0"/>
      <w:marBottom w:val="0"/>
      <w:divBdr>
        <w:top w:val="none" w:sz="0" w:space="0" w:color="auto"/>
        <w:left w:val="none" w:sz="0" w:space="0" w:color="auto"/>
        <w:bottom w:val="none" w:sz="0" w:space="0" w:color="auto"/>
        <w:right w:val="none" w:sz="0" w:space="0" w:color="auto"/>
      </w:divBdr>
    </w:div>
    <w:div w:id="2042968775">
      <w:marLeft w:val="480"/>
      <w:marRight w:val="0"/>
      <w:marTop w:val="0"/>
      <w:marBottom w:val="0"/>
      <w:divBdr>
        <w:top w:val="none" w:sz="0" w:space="0" w:color="auto"/>
        <w:left w:val="none" w:sz="0" w:space="0" w:color="auto"/>
        <w:bottom w:val="none" w:sz="0" w:space="0" w:color="auto"/>
        <w:right w:val="none" w:sz="0" w:space="0" w:color="auto"/>
      </w:divBdr>
    </w:div>
    <w:div w:id="2043048476">
      <w:marLeft w:val="480"/>
      <w:marRight w:val="0"/>
      <w:marTop w:val="0"/>
      <w:marBottom w:val="0"/>
      <w:divBdr>
        <w:top w:val="none" w:sz="0" w:space="0" w:color="auto"/>
        <w:left w:val="none" w:sz="0" w:space="0" w:color="auto"/>
        <w:bottom w:val="none" w:sz="0" w:space="0" w:color="auto"/>
        <w:right w:val="none" w:sz="0" w:space="0" w:color="auto"/>
      </w:divBdr>
    </w:div>
    <w:div w:id="2043092989">
      <w:marLeft w:val="480"/>
      <w:marRight w:val="0"/>
      <w:marTop w:val="0"/>
      <w:marBottom w:val="0"/>
      <w:divBdr>
        <w:top w:val="none" w:sz="0" w:space="0" w:color="auto"/>
        <w:left w:val="none" w:sz="0" w:space="0" w:color="auto"/>
        <w:bottom w:val="none" w:sz="0" w:space="0" w:color="auto"/>
        <w:right w:val="none" w:sz="0" w:space="0" w:color="auto"/>
      </w:divBdr>
    </w:div>
    <w:div w:id="2043095617">
      <w:marLeft w:val="480"/>
      <w:marRight w:val="0"/>
      <w:marTop w:val="0"/>
      <w:marBottom w:val="0"/>
      <w:divBdr>
        <w:top w:val="none" w:sz="0" w:space="0" w:color="auto"/>
        <w:left w:val="none" w:sz="0" w:space="0" w:color="auto"/>
        <w:bottom w:val="none" w:sz="0" w:space="0" w:color="auto"/>
        <w:right w:val="none" w:sz="0" w:space="0" w:color="auto"/>
      </w:divBdr>
    </w:div>
    <w:div w:id="2043358925">
      <w:marLeft w:val="480"/>
      <w:marRight w:val="0"/>
      <w:marTop w:val="0"/>
      <w:marBottom w:val="0"/>
      <w:divBdr>
        <w:top w:val="none" w:sz="0" w:space="0" w:color="auto"/>
        <w:left w:val="none" w:sz="0" w:space="0" w:color="auto"/>
        <w:bottom w:val="none" w:sz="0" w:space="0" w:color="auto"/>
        <w:right w:val="none" w:sz="0" w:space="0" w:color="auto"/>
      </w:divBdr>
    </w:div>
    <w:div w:id="2043437203">
      <w:marLeft w:val="480"/>
      <w:marRight w:val="0"/>
      <w:marTop w:val="0"/>
      <w:marBottom w:val="0"/>
      <w:divBdr>
        <w:top w:val="none" w:sz="0" w:space="0" w:color="auto"/>
        <w:left w:val="none" w:sz="0" w:space="0" w:color="auto"/>
        <w:bottom w:val="none" w:sz="0" w:space="0" w:color="auto"/>
        <w:right w:val="none" w:sz="0" w:space="0" w:color="auto"/>
      </w:divBdr>
    </w:div>
    <w:div w:id="2043506532">
      <w:marLeft w:val="480"/>
      <w:marRight w:val="0"/>
      <w:marTop w:val="0"/>
      <w:marBottom w:val="0"/>
      <w:divBdr>
        <w:top w:val="none" w:sz="0" w:space="0" w:color="auto"/>
        <w:left w:val="none" w:sz="0" w:space="0" w:color="auto"/>
        <w:bottom w:val="none" w:sz="0" w:space="0" w:color="auto"/>
        <w:right w:val="none" w:sz="0" w:space="0" w:color="auto"/>
      </w:divBdr>
    </w:div>
    <w:div w:id="2043510137">
      <w:marLeft w:val="480"/>
      <w:marRight w:val="0"/>
      <w:marTop w:val="0"/>
      <w:marBottom w:val="0"/>
      <w:divBdr>
        <w:top w:val="none" w:sz="0" w:space="0" w:color="auto"/>
        <w:left w:val="none" w:sz="0" w:space="0" w:color="auto"/>
        <w:bottom w:val="none" w:sz="0" w:space="0" w:color="auto"/>
        <w:right w:val="none" w:sz="0" w:space="0" w:color="auto"/>
      </w:divBdr>
    </w:div>
    <w:div w:id="2043742350">
      <w:marLeft w:val="480"/>
      <w:marRight w:val="0"/>
      <w:marTop w:val="0"/>
      <w:marBottom w:val="0"/>
      <w:divBdr>
        <w:top w:val="none" w:sz="0" w:space="0" w:color="auto"/>
        <w:left w:val="none" w:sz="0" w:space="0" w:color="auto"/>
        <w:bottom w:val="none" w:sz="0" w:space="0" w:color="auto"/>
        <w:right w:val="none" w:sz="0" w:space="0" w:color="auto"/>
      </w:divBdr>
    </w:div>
    <w:div w:id="2044018229">
      <w:marLeft w:val="480"/>
      <w:marRight w:val="0"/>
      <w:marTop w:val="0"/>
      <w:marBottom w:val="0"/>
      <w:divBdr>
        <w:top w:val="none" w:sz="0" w:space="0" w:color="auto"/>
        <w:left w:val="none" w:sz="0" w:space="0" w:color="auto"/>
        <w:bottom w:val="none" w:sz="0" w:space="0" w:color="auto"/>
        <w:right w:val="none" w:sz="0" w:space="0" w:color="auto"/>
      </w:divBdr>
    </w:div>
    <w:div w:id="2044136288">
      <w:marLeft w:val="480"/>
      <w:marRight w:val="0"/>
      <w:marTop w:val="0"/>
      <w:marBottom w:val="0"/>
      <w:divBdr>
        <w:top w:val="none" w:sz="0" w:space="0" w:color="auto"/>
        <w:left w:val="none" w:sz="0" w:space="0" w:color="auto"/>
        <w:bottom w:val="none" w:sz="0" w:space="0" w:color="auto"/>
        <w:right w:val="none" w:sz="0" w:space="0" w:color="auto"/>
      </w:divBdr>
    </w:div>
    <w:div w:id="2044279770">
      <w:marLeft w:val="480"/>
      <w:marRight w:val="0"/>
      <w:marTop w:val="0"/>
      <w:marBottom w:val="0"/>
      <w:divBdr>
        <w:top w:val="none" w:sz="0" w:space="0" w:color="auto"/>
        <w:left w:val="none" w:sz="0" w:space="0" w:color="auto"/>
        <w:bottom w:val="none" w:sz="0" w:space="0" w:color="auto"/>
        <w:right w:val="none" w:sz="0" w:space="0" w:color="auto"/>
      </w:divBdr>
    </w:div>
    <w:div w:id="2044398646">
      <w:marLeft w:val="480"/>
      <w:marRight w:val="0"/>
      <w:marTop w:val="0"/>
      <w:marBottom w:val="0"/>
      <w:divBdr>
        <w:top w:val="none" w:sz="0" w:space="0" w:color="auto"/>
        <w:left w:val="none" w:sz="0" w:space="0" w:color="auto"/>
        <w:bottom w:val="none" w:sz="0" w:space="0" w:color="auto"/>
        <w:right w:val="none" w:sz="0" w:space="0" w:color="auto"/>
      </w:divBdr>
    </w:div>
    <w:div w:id="2044478569">
      <w:marLeft w:val="480"/>
      <w:marRight w:val="0"/>
      <w:marTop w:val="0"/>
      <w:marBottom w:val="0"/>
      <w:divBdr>
        <w:top w:val="none" w:sz="0" w:space="0" w:color="auto"/>
        <w:left w:val="none" w:sz="0" w:space="0" w:color="auto"/>
        <w:bottom w:val="none" w:sz="0" w:space="0" w:color="auto"/>
        <w:right w:val="none" w:sz="0" w:space="0" w:color="auto"/>
      </w:divBdr>
    </w:div>
    <w:div w:id="2044746006">
      <w:marLeft w:val="480"/>
      <w:marRight w:val="0"/>
      <w:marTop w:val="0"/>
      <w:marBottom w:val="0"/>
      <w:divBdr>
        <w:top w:val="none" w:sz="0" w:space="0" w:color="auto"/>
        <w:left w:val="none" w:sz="0" w:space="0" w:color="auto"/>
        <w:bottom w:val="none" w:sz="0" w:space="0" w:color="auto"/>
        <w:right w:val="none" w:sz="0" w:space="0" w:color="auto"/>
      </w:divBdr>
    </w:div>
    <w:div w:id="2044746213">
      <w:marLeft w:val="480"/>
      <w:marRight w:val="0"/>
      <w:marTop w:val="0"/>
      <w:marBottom w:val="0"/>
      <w:divBdr>
        <w:top w:val="none" w:sz="0" w:space="0" w:color="auto"/>
        <w:left w:val="none" w:sz="0" w:space="0" w:color="auto"/>
        <w:bottom w:val="none" w:sz="0" w:space="0" w:color="auto"/>
        <w:right w:val="none" w:sz="0" w:space="0" w:color="auto"/>
      </w:divBdr>
    </w:div>
    <w:div w:id="2044868278">
      <w:marLeft w:val="480"/>
      <w:marRight w:val="0"/>
      <w:marTop w:val="0"/>
      <w:marBottom w:val="0"/>
      <w:divBdr>
        <w:top w:val="none" w:sz="0" w:space="0" w:color="auto"/>
        <w:left w:val="none" w:sz="0" w:space="0" w:color="auto"/>
        <w:bottom w:val="none" w:sz="0" w:space="0" w:color="auto"/>
        <w:right w:val="none" w:sz="0" w:space="0" w:color="auto"/>
      </w:divBdr>
    </w:div>
    <w:div w:id="2044935181">
      <w:marLeft w:val="480"/>
      <w:marRight w:val="0"/>
      <w:marTop w:val="0"/>
      <w:marBottom w:val="0"/>
      <w:divBdr>
        <w:top w:val="none" w:sz="0" w:space="0" w:color="auto"/>
        <w:left w:val="none" w:sz="0" w:space="0" w:color="auto"/>
        <w:bottom w:val="none" w:sz="0" w:space="0" w:color="auto"/>
        <w:right w:val="none" w:sz="0" w:space="0" w:color="auto"/>
      </w:divBdr>
    </w:div>
    <w:div w:id="2045057230">
      <w:marLeft w:val="480"/>
      <w:marRight w:val="0"/>
      <w:marTop w:val="0"/>
      <w:marBottom w:val="0"/>
      <w:divBdr>
        <w:top w:val="none" w:sz="0" w:space="0" w:color="auto"/>
        <w:left w:val="none" w:sz="0" w:space="0" w:color="auto"/>
        <w:bottom w:val="none" w:sz="0" w:space="0" w:color="auto"/>
        <w:right w:val="none" w:sz="0" w:space="0" w:color="auto"/>
      </w:divBdr>
    </w:div>
    <w:div w:id="2045330451">
      <w:marLeft w:val="480"/>
      <w:marRight w:val="0"/>
      <w:marTop w:val="0"/>
      <w:marBottom w:val="0"/>
      <w:divBdr>
        <w:top w:val="none" w:sz="0" w:space="0" w:color="auto"/>
        <w:left w:val="none" w:sz="0" w:space="0" w:color="auto"/>
        <w:bottom w:val="none" w:sz="0" w:space="0" w:color="auto"/>
        <w:right w:val="none" w:sz="0" w:space="0" w:color="auto"/>
      </w:divBdr>
    </w:div>
    <w:div w:id="2045399255">
      <w:marLeft w:val="480"/>
      <w:marRight w:val="0"/>
      <w:marTop w:val="0"/>
      <w:marBottom w:val="0"/>
      <w:divBdr>
        <w:top w:val="none" w:sz="0" w:space="0" w:color="auto"/>
        <w:left w:val="none" w:sz="0" w:space="0" w:color="auto"/>
        <w:bottom w:val="none" w:sz="0" w:space="0" w:color="auto"/>
        <w:right w:val="none" w:sz="0" w:space="0" w:color="auto"/>
      </w:divBdr>
    </w:div>
    <w:div w:id="2045519386">
      <w:marLeft w:val="480"/>
      <w:marRight w:val="0"/>
      <w:marTop w:val="0"/>
      <w:marBottom w:val="0"/>
      <w:divBdr>
        <w:top w:val="none" w:sz="0" w:space="0" w:color="auto"/>
        <w:left w:val="none" w:sz="0" w:space="0" w:color="auto"/>
        <w:bottom w:val="none" w:sz="0" w:space="0" w:color="auto"/>
        <w:right w:val="none" w:sz="0" w:space="0" w:color="auto"/>
      </w:divBdr>
    </w:div>
    <w:div w:id="2045524110">
      <w:marLeft w:val="480"/>
      <w:marRight w:val="0"/>
      <w:marTop w:val="0"/>
      <w:marBottom w:val="0"/>
      <w:divBdr>
        <w:top w:val="none" w:sz="0" w:space="0" w:color="auto"/>
        <w:left w:val="none" w:sz="0" w:space="0" w:color="auto"/>
        <w:bottom w:val="none" w:sz="0" w:space="0" w:color="auto"/>
        <w:right w:val="none" w:sz="0" w:space="0" w:color="auto"/>
      </w:divBdr>
    </w:div>
    <w:div w:id="2045594343">
      <w:marLeft w:val="480"/>
      <w:marRight w:val="0"/>
      <w:marTop w:val="0"/>
      <w:marBottom w:val="0"/>
      <w:divBdr>
        <w:top w:val="none" w:sz="0" w:space="0" w:color="auto"/>
        <w:left w:val="none" w:sz="0" w:space="0" w:color="auto"/>
        <w:bottom w:val="none" w:sz="0" w:space="0" w:color="auto"/>
        <w:right w:val="none" w:sz="0" w:space="0" w:color="auto"/>
      </w:divBdr>
    </w:div>
    <w:div w:id="2045595651">
      <w:marLeft w:val="480"/>
      <w:marRight w:val="0"/>
      <w:marTop w:val="0"/>
      <w:marBottom w:val="0"/>
      <w:divBdr>
        <w:top w:val="none" w:sz="0" w:space="0" w:color="auto"/>
        <w:left w:val="none" w:sz="0" w:space="0" w:color="auto"/>
        <w:bottom w:val="none" w:sz="0" w:space="0" w:color="auto"/>
        <w:right w:val="none" w:sz="0" w:space="0" w:color="auto"/>
      </w:divBdr>
    </w:div>
    <w:div w:id="2045708825">
      <w:marLeft w:val="480"/>
      <w:marRight w:val="0"/>
      <w:marTop w:val="0"/>
      <w:marBottom w:val="0"/>
      <w:divBdr>
        <w:top w:val="none" w:sz="0" w:space="0" w:color="auto"/>
        <w:left w:val="none" w:sz="0" w:space="0" w:color="auto"/>
        <w:bottom w:val="none" w:sz="0" w:space="0" w:color="auto"/>
        <w:right w:val="none" w:sz="0" w:space="0" w:color="auto"/>
      </w:divBdr>
    </w:div>
    <w:div w:id="2045785760">
      <w:marLeft w:val="480"/>
      <w:marRight w:val="0"/>
      <w:marTop w:val="0"/>
      <w:marBottom w:val="0"/>
      <w:divBdr>
        <w:top w:val="none" w:sz="0" w:space="0" w:color="auto"/>
        <w:left w:val="none" w:sz="0" w:space="0" w:color="auto"/>
        <w:bottom w:val="none" w:sz="0" w:space="0" w:color="auto"/>
        <w:right w:val="none" w:sz="0" w:space="0" w:color="auto"/>
      </w:divBdr>
    </w:div>
    <w:div w:id="2045859757">
      <w:marLeft w:val="480"/>
      <w:marRight w:val="0"/>
      <w:marTop w:val="0"/>
      <w:marBottom w:val="0"/>
      <w:divBdr>
        <w:top w:val="none" w:sz="0" w:space="0" w:color="auto"/>
        <w:left w:val="none" w:sz="0" w:space="0" w:color="auto"/>
        <w:bottom w:val="none" w:sz="0" w:space="0" w:color="auto"/>
        <w:right w:val="none" w:sz="0" w:space="0" w:color="auto"/>
      </w:divBdr>
    </w:div>
    <w:div w:id="2045863784">
      <w:marLeft w:val="480"/>
      <w:marRight w:val="0"/>
      <w:marTop w:val="0"/>
      <w:marBottom w:val="0"/>
      <w:divBdr>
        <w:top w:val="none" w:sz="0" w:space="0" w:color="auto"/>
        <w:left w:val="none" w:sz="0" w:space="0" w:color="auto"/>
        <w:bottom w:val="none" w:sz="0" w:space="0" w:color="auto"/>
        <w:right w:val="none" w:sz="0" w:space="0" w:color="auto"/>
      </w:divBdr>
    </w:div>
    <w:div w:id="2045934359">
      <w:marLeft w:val="480"/>
      <w:marRight w:val="0"/>
      <w:marTop w:val="0"/>
      <w:marBottom w:val="0"/>
      <w:divBdr>
        <w:top w:val="none" w:sz="0" w:space="0" w:color="auto"/>
        <w:left w:val="none" w:sz="0" w:space="0" w:color="auto"/>
        <w:bottom w:val="none" w:sz="0" w:space="0" w:color="auto"/>
        <w:right w:val="none" w:sz="0" w:space="0" w:color="auto"/>
      </w:divBdr>
    </w:div>
    <w:div w:id="2045977535">
      <w:marLeft w:val="480"/>
      <w:marRight w:val="0"/>
      <w:marTop w:val="0"/>
      <w:marBottom w:val="0"/>
      <w:divBdr>
        <w:top w:val="none" w:sz="0" w:space="0" w:color="auto"/>
        <w:left w:val="none" w:sz="0" w:space="0" w:color="auto"/>
        <w:bottom w:val="none" w:sz="0" w:space="0" w:color="auto"/>
        <w:right w:val="none" w:sz="0" w:space="0" w:color="auto"/>
      </w:divBdr>
    </w:div>
    <w:div w:id="2046058611">
      <w:marLeft w:val="480"/>
      <w:marRight w:val="0"/>
      <w:marTop w:val="0"/>
      <w:marBottom w:val="0"/>
      <w:divBdr>
        <w:top w:val="none" w:sz="0" w:space="0" w:color="auto"/>
        <w:left w:val="none" w:sz="0" w:space="0" w:color="auto"/>
        <w:bottom w:val="none" w:sz="0" w:space="0" w:color="auto"/>
        <w:right w:val="none" w:sz="0" w:space="0" w:color="auto"/>
      </w:divBdr>
    </w:div>
    <w:div w:id="2046059374">
      <w:marLeft w:val="480"/>
      <w:marRight w:val="0"/>
      <w:marTop w:val="0"/>
      <w:marBottom w:val="0"/>
      <w:divBdr>
        <w:top w:val="none" w:sz="0" w:space="0" w:color="auto"/>
        <w:left w:val="none" w:sz="0" w:space="0" w:color="auto"/>
        <w:bottom w:val="none" w:sz="0" w:space="0" w:color="auto"/>
        <w:right w:val="none" w:sz="0" w:space="0" w:color="auto"/>
      </w:divBdr>
    </w:div>
    <w:div w:id="2046249874">
      <w:marLeft w:val="480"/>
      <w:marRight w:val="0"/>
      <w:marTop w:val="0"/>
      <w:marBottom w:val="0"/>
      <w:divBdr>
        <w:top w:val="none" w:sz="0" w:space="0" w:color="auto"/>
        <w:left w:val="none" w:sz="0" w:space="0" w:color="auto"/>
        <w:bottom w:val="none" w:sz="0" w:space="0" w:color="auto"/>
        <w:right w:val="none" w:sz="0" w:space="0" w:color="auto"/>
      </w:divBdr>
    </w:div>
    <w:div w:id="2046324101">
      <w:marLeft w:val="480"/>
      <w:marRight w:val="0"/>
      <w:marTop w:val="0"/>
      <w:marBottom w:val="0"/>
      <w:divBdr>
        <w:top w:val="none" w:sz="0" w:space="0" w:color="auto"/>
        <w:left w:val="none" w:sz="0" w:space="0" w:color="auto"/>
        <w:bottom w:val="none" w:sz="0" w:space="0" w:color="auto"/>
        <w:right w:val="none" w:sz="0" w:space="0" w:color="auto"/>
      </w:divBdr>
    </w:div>
    <w:div w:id="2046520290">
      <w:marLeft w:val="480"/>
      <w:marRight w:val="0"/>
      <w:marTop w:val="0"/>
      <w:marBottom w:val="0"/>
      <w:divBdr>
        <w:top w:val="none" w:sz="0" w:space="0" w:color="auto"/>
        <w:left w:val="none" w:sz="0" w:space="0" w:color="auto"/>
        <w:bottom w:val="none" w:sz="0" w:space="0" w:color="auto"/>
        <w:right w:val="none" w:sz="0" w:space="0" w:color="auto"/>
      </w:divBdr>
    </w:div>
    <w:div w:id="2046711671">
      <w:marLeft w:val="480"/>
      <w:marRight w:val="0"/>
      <w:marTop w:val="0"/>
      <w:marBottom w:val="0"/>
      <w:divBdr>
        <w:top w:val="none" w:sz="0" w:space="0" w:color="auto"/>
        <w:left w:val="none" w:sz="0" w:space="0" w:color="auto"/>
        <w:bottom w:val="none" w:sz="0" w:space="0" w:color="auto"/>
        <w:right w:val="none" w:sz="0" w:space="0" w:color="auto"/>
      </w:divBdr>
    </w:div>
    <w:div w:id="2046785642">
      <w:marLeft w:val="480"/>
      <w:marRight w:val="0"/>
      <w:marTop w:val="0"/>
      <w:marBottom w:val="0"/>
      <w:divBdr>
        <w:top w:val="none" w:sz="0" w:space="0" w:color="auto"/>
        <w:left w:val="none" w:sz="0" w:space="0" w:color="auto"/>
        <w:bottom w:val="none" w:sz="0" w:space="0" w:color="auto"/>
        <w:right w:val="none" w:sz="0" w:space="0" w:color="auto"/>
      </w:divBdr>
    </w:div>
    <w:div w:id="2046900265">
      <w:marLeft w:val="480"/>
      <w:marRight w:val="0"/>
      <w:marTop w:val="0"/>
      <w:marBottom w:val="0"/>
      <w:divBdr>
        <w:top w:val="none" w:sz="0" w:space="0" w:color="auto"/>
        <w:left w:val="none" w:sz="0" w:space="0" w:color="auto"/>
        <w:bottom w:val="none" w:sz="0" w:space="0" w:color="auto"/>
        <w:right w:val="none" w:sz="0" w:space="0" w:color="auto"/>
      </w:divBdr>
    </w:div>
    <w:div w:id="2046976012">
      <w:marLeft w:val="480"/>
      <w:marRight w:val="0"/>
      <w:marTop w:val="0"/>
      <w:marBottom w:val="0"/>
      <w:divBdr>
        <w:top w:val="none" w:sz="0" w:space="0" w:color="auto"/>
        <w:left w:val="none" w:sz="0" w:space="0" w:color="auto"/>
        <w:bottom w:val="none" w:sz="0" w:space="0" w:color="auto"/>
        <w:right w:val="none" w:sz="0" w:space="0" w:color="auto"/>
      </w:divBdr>
    </w:div>
    <w:div w:id="2046979579">
      <w:marLeft w:val="480"/>
      <w:marRight w:val="0"/>
      <w:marTop w:val="0"/>
      <w:marBottom w:val="0"/>
      <w:divBdr>
        <w:top w:val="none" w:sz="0" w:space="0" w:color="auto"/>
        <w:left w:val="none" w:sz="0" w:space="0" w:color="auto"/>
        <w:bottom w:val="none" w:sz="0" w:space="0" w:color="auto"/>
        <w:right w:val="none" w:sz="0" w:space="0" w:color="auto"/>
      </w:divBdr>
    </w:div>
    <w:div w:id="2047095710">
      <w:marLeft w:val="480"/>
      <w:marRight w:val="0"/>
      <w:marTop w:val="0"/>
      <w:marBottom w:val="0"/>
      <w:divBdr>
        <w:top w:val="none" w:sz="0" w:space="0" w:color="auto"/>
        <w:left w:val="none" w:sz="0" w:space="0" w:color="auto"/>
        <w:bottom w:val="none" w:sz="0" w:space="0" w:color="auto"/>
        <w:right w:val="none" w:sz="0" w:space="0" w:color="auto"/>
      </w:divBdr>
    </w:div>
    <w:div w:id="2047097212">
      <w:marLeft w:val="480"/>
      <w:marRight w:val="0"/>
      <w:marTop w:val="0"/>
      <w:marBottom w:val="0"/>
      <w:divBdr>
        <w:top w:val="none" w:sz="0" w:space="0" w:color="auto"/>
        <w:left w:val="none" w:sz="0" w:space="0" w:color="auto"/>
        <w:bottom w:val="none" w:sz="0" w:space="0" w:color="auto"/>
        <w:right w:val="none" w:sz="0" w:space="0" w:color="auto"/>
      </w:divBdr>
    </w:div>
    <w:div w:id="2047410696">
      <w:marLeft w:val="480"/>
      <w:marRight w:val="0"/>
      <w:marTop w:val="0"/>
      <w:marBottom w:val="0"/>
      <w:divBdr>
        <w:top w:val="none" w:sz="0" w:space="0" w:color="auto"/>
        <w:left w:val="none" w:sz="0" w:space="0" w:color="auto"/>
        <w:bottom w:val="none" w:sz="0" w:space="0" w:color="auto"/>
        <w:right w:val="none" w:sz="0" w:space="0" w:color="auto"/>
      </w:divBdr>
    </w:div>
    <w:div w:id="2047412510">
      <w:marLeft w:val="480"/>
      <w:marRight w:val="0"/>
      <w:marTop w:val="0"/>
      <w:marBottom w:val="0"/>
      <w:divBdr>
        <w:top w:val="none" w:sz="0" w:space="0" w:color="auto"/>
        <w:left w:val="none" w:sz="0" w:space="0" w:color="auto"/>
        <w:bottom w:val="none" w:sz="0" w:space="0" w:color="auto"/>
        <w:right w:val="none" w:sz="0" w:space="0" w:color="auto"/>
      </w:divBdr>
    </w:div>
    <w:div w:id="2047440987">
      <w:marLeft w:val="480"/>
      <w:marRight w:val="0"/>
      <w:marTop w:val="0"/>
      <w:marBottom w:val="0"/>
      <w:divBdr>
        <w:top w:val="none" w:sz="0" w:space="0" w:color="auto"/>
        <w:left w:val="none" w:sz="0" w:space="0" w:color="auto"/>
        <w:bottom w:val="none" w:sz="0" w:space="0" w:color="auto"/>
        <w:right w:val="none" w:sz="0" w:space="0" w:color="auto"/>
      </w:divBdr>
    </w:div>
    <w:div w:id="2047632790">
      <w:marLeft w:val="480"/>
      <w:marRight w:val="0"/>
      <w:marTop w:val="0"/>
      <w:marBottom w:val="0"/>
      <w:divBdr>
        <w:top w:val="none" w:sz="0" w:space="0" w:color="auto"/>
        <w:left w:val="none" w:sz="0" w:space="0" w:color="auto"/>
        <w:bottom w:val="none" w:sz="0" w:space="0" w:color="auto"/>
        <w:right w:val="none" w:sz="0" w:space="0" w:color="auto"/>
      </w:divBdr>
    </w:div>
    <w:div w:id="2047681002">
      <w:marLeft w:val="480"/>
      <w:marRight w:val="0"/>
      <w:marTop w:val="0"/>
      <w:marBottom w:val="0"/>
      <w:divBdr>
        <w:top w:val="none" w:sz="0" w:space="0" w:color="auto"/>
        <w:left w:val="none" w:sz="0" w:space="0" w:color="auto"/>
        <w:bottom w:val="none" w:sz="0" w:space="0" w:color="auto"/>
        <w:right w:val="none" w:sz="0" w:space="0" w:color="auto"/>
      </w:divBdr>
    </w:div>
    <w:div w:id="2047755609">
      <w:marLeft w:val="480"/>
      <w:marRight w:val="0"/>
      <w:marTop w:val="0"/>
      <w:marBottom w:val="0"/>
      <w:divBdr>
        <w:top w:val="none" w:sz="0" w:space="0" w:color="auto"/>
        <w:left w:val="none" w:sz="0" w:space="0" w:color="auto"/>
        <w:bottom w:val="none" w:sz="0" w:space="0" w:color="auto"/>
        <w:right w:val="none" w:sz="0" w:space="0" w:color="auto"/>
      </w:divBdr>
    </w:div>
    <w:div w:id="2047875509">
      <w:marLeft w:val="480"/>
      <w:marRight w:val="0"/>
      <w:marTop w:val="0"/>
      <w:marBottom w:val="0"/>
      <w:divBdr>
        <w:top w:val="none" w:sz="0" w:space="0" w:color="auto"/>
        <w:left w:val="none" w:sz="0" w:space="0" w:color="auto"/>
        <w:bottom w:val="none" w:sz="0" w:space="0" w:color="auto"/>
        <w:right w:val="none" w:sz="0" w:space="0" w:color="auto"/>
      </w:divBdr>
    </w:div>
    <w:div w:id="2047944420">
      <w:marLeft w:val="480"/>
      <w:marRight w:val="0"/>
      <w:marTop w:val="0"/>
      <w:marBottom w:val="0"/>
      <w:divBdr>
        <w:top w:val="none" w:sz="0" w:space="0" w:color="auto"/>
        <w:left w:val="none" w:sz="0" w:space="0" w:color="auto"/>
        <w:bottom w:val="none" w:sz="0" w:space="0" w:color="auto"/>
        <w:right w:val="none" w:sz="0" w:space="0" w:color="auto"/>
      </w:divBdr>
    </w:div>
    <w:div w:id="2047948730">
      <w:marLeft w:val="480"/>
      <w:marRight w:val="0"/>
      <w:marTop w:val="0"/>
      <w:marBottom w:val="0"/>
      <w:divBdr>
        <w:top w:val="none" w:sz="0" w:space="0" w:color="auto"/>
        <w:left w:val="none" w:sz="0" w:space="0" w:color="auto"/>
        <w:bottom w:val="none" w:sz="0" w:space="0" w:color="auto"/>
        <w:right w:val="none" w:sz="0" w:space="0" w:color="auto"/>
      </w:divBdr>
    </w:div>
    <w:div w:id="2047949409">
      <w:marLeft w:val="480"/>
      <w:marRight w:val="0"/>
      <w:marTop w:val="0"/>
      <w:marBottom w:val="0"/>
      <w:divBdr>
        <w:top w:val="none" w:sz="0" w:space="0" w:color="auto"/>
        <w:left w:val="none" w:sz="0" w:space="0" w:color="auto"/>
        <w:bottom w:val="none" w:sz="0" w:space="0" w:color="auto"/>
        <w:right w:val="none" w:sz="0" w:space="0" w:color="auto"/>
      </w:divBdr>
    </w:div>
    <w:div w:id="2048020029">
      <w:marLeft w:val="480"/>
      <w:marRight w:val="0"/>
      <w:marTop w:val="0"/>
      <w:marBottom w:val="0"/>
      <w:divBdr>
        <w:top w:val="none" w:sz="0" w:space="0" w:color="auto"/>
        <w:left w:val="none" w:sz="0" w:space="0" w:color="auto"/>
        <w:bottom w:val="none" w:sz="0" w:space="0" w:color="auto"/>
        <w:right w:val="none" w:sz="0" w:space="0" w:color="auto"/>
      </w:divBdr>
    </w:div>
    <w:div w:id="2048211228">
      <w:marLeft w:val="480"/>
      <w:marRight w:val="0"/>
      <w:marTop w:val="0"/>
      <w:marBottom w:val="0"/>
      <w:divBdr>
        <w:top w:val="none" w:sz="0" w:space="0" w:color="auto"/>
        <w:left w:val="none" w:sz="0" w:space="0" w:color="auto"/>
        <w:bottom w:val="none" w:sz="0" w:space="0" w:color="auto"/>
        <w:right w:val="none" w:sz="0" w:space="0" w:color="auto"/>
      </w:divBdr>
    </w:div>
    <w:div w:id="2048212343">
      <w:marLeft w:val="480"/>
      <w:marRight w:val="0"/>
      <w:marTop w:val="0"/>
      <w:marBottom w:val="0"/>
      <w:divBdr>
        <w:top w:val="none" w:sz="0" w:space="0" w:color="auto"/>
        <w:left w:val="none" w:sz="0" w:space="0" w:color="auto"/>
        <w:bottom w:val="none" w:sz="0" w:space="0" w:color="auto"/>
        <w:right w:val="none" w:sz="0" w:space="0" w:color="auto"/>
      </w:divBdr>
    </w:div>
    <w:div w:id="2048213949">
      <w:marLeft w:val="480"/>
      <w:marRight w:val="0"/>
      <w:marTop w:val="0"/>
      <w:marBottom w:val="0"/>
      <w:divBdr>
        <w:top w:val="none" w:sz="0" w:space="0" w:color="auto"/>
        <w:left w:val="none" w:sz="0" w:space="0" w:color="auto"/>
        <w:bottom w:val="none" w:sz="0" w:space="0" w:color="auto"/>
        <w:right w:val="none" w:sz="0" w:space="0" w:color="auto"/>
      </w:divBdr>
    </w:div>
    <w:div w:id="2048411123">
      <w:marLeft w:val="480"/>
      <w:marRight w:val="0"/>
      <w:marTop w:val="0"/>
      <w:marBottom w:val="0"/>
      <w:divBdr>
        <w:top w:val="none" w:sz="0" w:space="0" w:color="auto"/>
        <w:left w:val="none" w:sz="0" w:space="0" w:color="auto"/>
        <w:bottom w:val="none" w:sz="0" w:space="0" w:color="auto"/>
        <w:right w:val="none" w:sz="0" w:space="0" w:color="auto"/>
      </w:divBdr>
    </w:div>
    <w:div w:id="2048411326">
      <w:marLeft w:val="480"/>
      <w:marRight w:val="0"/>
      <w:marTop w:val="0"/>
      <w:marBottom w:val="0"/>
      <w:divBdr>
        <w:top w:val="none" w:sz="0" w:space="0" w:color="auto"/>
        <w:left w:val="none" w:sz="0" w:space="0" w:color="auto"/>
        <w:bottom w:val="none" w:sz="0" w:space="0" w:color="auto"/>
        <w:right w:val="none" w:sz="0" w:space="0" w:color="auto"/>
      </w:divBdr>
    </w:div>
    <w:div w:id="2048484950">
      <w:marLeft w:val="480"/>
      <w:marRight w:val="0"/>
      <w:marTop w:val="0"/>
      <w:marBottom w:val="0"/>
      <w:divBdr>
        <w:top w:val="none" w:sz="0" w:space="0" w:color="auto"/>
        <w:left w:val="none" w:sz="0" w:space="0" w:color="auto"/>
        <w:bottom w:val="none" w:sz="0" w:space="0" w:color="auto"/>
        <w:right w:val="none" w:sz="0" w:space="0" w:color="auto"/>
      </w:divBdr>
    </w:div>
    <w:div w:id="2048485005">
      <w:marLeft w:val="480"/>
      <w:marRight w:val="0"/>
      <w:marTop w:val="0"/>
      <w:marBottom w:val="0"/>
      <w:divBdr>
        <w:top w:val="none" w:sz="0" w:space="0" w:color="auto"/>
        <w:left w:val="none" w:sz="0" w:space="0" w:color="auto"/>
        <w:bottom w:val="none" w:sz="0" w:space="0" w:color="auto"/>
        <w:right w:val="none" w:sz="0" w:space="0" w:color="auto"/>
      </w:divBdr>
    </w:div>
    <w:div w:id="2048602311">
      <w:marLeft w:val="480"/>
      <w:marRight w:val="0"/>
      <w:marTop w:val="0"/>
      <w:marBottom w:val="0"/>
      <w:divBdr>
        <w:top w:val="none" w:sz="0" w:space="0" w:color="auto"/>
        <w:left w:val="none" w:sz="0" w:space="0" w:color="auto"/>
        <w:bottom w:val="none" w:sz="0" w:space="0" w:color="auto"/>
        <w:right w:val="none" w:sz="0" w:space="0" w:color="auto"/>
      </w:divBdr>
    </w:div>
    <w:div w:id="2048798363">
      <w:marLeft w:val="480"/>
      <w:marRight w:val="0"/>
      <w:marTop w:val="0"/>
      <w:marBottom w:val="0"/>
      <w:divBdr>
        <w:top w:val="none" w:sz="0" w:space="0" w:color="auto"/>
        <w:left w:val="none" w:sz="0" w:space="0" w:color="auto"/>
        <w:bottom w:val="none" w:sz="0" w:space="0" w:color="auto"/>
        <w:right w:val="none" w:sz="0" w:space="0" w:color="auto"/>
      </w:divBdr>
    </w:div>
    <w:div w:id="2048872405">
      <w:marLeft w:val="480"/>
      <w:marRight w:val="0"/>
      <w:marTop w:val="0"/>
      <w:marBottom w:val="0"/>
      <w:divBdr>
        <w:top w:val="none" w:sz="0" w:space="0" w:color="auto"/>
        <w:left w:val="none" w:sz="0" w:space="0" w:color="auto"/>
        <w:bottom w:val="none" w:sz="0" w:space="0" w:color="auto"/>
        <w:right w:val="none" w:sz="0" w:space="0" w:color="auto"/>
      </w:divBdr>
    </w:div>
    <w:div w:id="2048989152">
      <w:marLeft w:val="480"/>
      <w:marRight w:val="0"/>
      <w:marTop w:val="0"/>
      <w:marBottom w:val="0"/>
      <w:divBdr>
        <w:top w:val="none" w:sz="0" w:space="0" w:color="auto"/>
        <w:left w:val="none" w:sz="0" w:space="0" w:color="auto"/>
        <w:bottom w:val="none" w:sz="0" w:space="0" w:color="auto"/>
        <w:right w:val="none" w:sz="0" w:space="0" w:color="auto"/>
      </w:divBdr>
    </w:div>
    <w:div w:id="2048993694">
      <w:marLeft w:val="480"/>
      <w:marRight w:val="0"/>
      <w:marTop w:val="0"/>
      <w:marBottom w:val="0"/>
      <w:divBdr>
        <w:top w:val="none" w:sz="0" w:space="0" w:color="auto"/>
        <w:left w:val="none" w:sz="0" w:space="0" w:color="auto"/>
        <w:bottom w:val="none" w:sz="0" w:space="0" w:color="auto"/>
        <w:right w:val="none" w:sz="0" w:space="0" w:color="auto"/>
      </w:divBdr>
    </w:div>
    <w:div w:id="2049142745">
      <w:marLeft w:val="480"/>
      <w:marRight w:val="0"/>
      <w:marTop w:val="0"/>
      <w:marBottom w:val="0"/>
      <w:divBdr>
        <w:top w:val="none" w:sz="0" w:space="0" w:color="auto"/>
        <w:left w:val="none" w:sz="0" w:space="0" w:color="auto"/>
        <w:bottom w:val="none" w:sz="0" w:space="0" w:color="auto"/>
        <w:right w:val="none" w:sz="0" w:space="0" w:color="auto"/>
      </w:divBdr>
    </w:div>
    <w:div w:id="2049183282">
      <w:marLeft w:val="480"/>
      <w:marRight w:val="0"/>
      <w:marTop w:val="0"/>
      <w:marBottom w:val="0"/>
      <w:divBdr>
        <w:top w:val="none" w:sz="0" w:space="0" w:color="auto"/>
        <w:left w:val="none" w:sz="0" w:space="0" w:color="auto"/>
        <w:bottom w:val="none" w:sz="0" w:space="0" w:color="auto"/>
        <w:right w:val="none" w:sz="0" w:space="0" w:color="auto"/>
      </w:divBdr>
    </w:div>
    <w:div w:id="2049451324">
      <w:marLeft w:val="480"/>
      <w:marRight w:val="0"/>
      <w:marTop w:val="0"/>
      <w:marBottom w:val="0"/>
      <w:divBdr>
        <w:top w:val="none" w:sz="0" w:space="0" w:color="auto"/>
        <w:left w:val="none" w:sz="0" w:space="0" w:color="auto"/>
        <w:bottom w:val="none" w:sz="0" w:space="0" w:color="auto"/>
        <w:right w:val="none" w:sz="0" w:space="0" w:color="auto"/>
      </w:divBdr>
    </w:div>
    <w:div w:id="2049454035">
      <w:marLeft w:val="480"/>
      <w:marRight w:val="0"/>
      <w:marTop w:val="0"/>
      <w:marBottom w:val="0"/>
      <w:divBdr>
        <w:top w:val="none" w:sz="0" w:space="0" w:color="auto"/>
        <w:left w:val="none" w:sz="0" w:space="0" w:color="auto"/>
        <w:bottom w:val="none" w:sz="0" w:space="0" w:color="auto"/>
        <w:right w:val="none" w:sz="0" w:space="0" w:color="auto"/>
      </w:divBdr>
    </w:div>
    <w:div w:id="2049720353">
      <w:marLeft w:val="480"/>
      <w:marRight w:val="0"/>
      <w:marTop w:val="0"/>
      <w:marBottom w:val="0"/>
      <w:divBdr>
        <w:top w:val="none" w:sz="0" w:space="0" w:color="auto"/>
        <w:left w:val="none" w:sz="0" w:space="0" w:color="auto"/>
        <w:bottom w:val="none" w:sz="0" w:space="0" w:color="auto"/>
        <w:right w:val="none" w:sz="0" w:space="0" w:color="auto"/>
      </w:divBdr>
    </w:div>
    <w:div w:id="2049986769">
      <w:marLeft w:val="480"/>
      <w:marRight w:val="0"/>
      <w:marTop w:val="0"/>
      <w:marBottom w:val="0"/>
      <w:divBdr>
        <w:top w:val="none" w:sz="0" w:space="0" w:color="auto"/>
        <w:left w:val="none" w:sz="0" w:space="0" w:color="auto"/>
        <w:bottom w:val="none" w:sz="0" w:space="0" w:color="auto"/>
        <w:right w:val="none" w:sz="0" w:space="0" w:color="auto"/>
      </w:divBdr>
    </w:div>
    <w:div w:id="2050059397">
      <w:marLeft w:val="480"/>
      <w:marRight w:val="0"/>
      <w:marTop w:val="0"/>
      <w:marBottom w:val="0"/>
      <w:divBdr>
        <w:top w:val="none" w:sz="0" w:space="0" w:color="auto"/>
        <w:left w:val="none" w:sz="0" w:space="0" w:color="auto"/>
        <w:bottom w:val="none" w:sz="0" w:space="0" w:color="auto"/>
        <w:right w:val="none" w:sz="0" w:space="0" w:color="auto"/>
      </w:divBdr>
    </w:div>
    <w:div w:id="2050107766">
      <w:marLeft w:val="480"/>
      <w:marRight w:val="0"/>
      <w:marTop w:val="0"/>
      <w:marBottom w:val="0"/>
      <w:divBdr>
        <w:top w:val="none" w:sz="0" w:space="0" w:color="auto"/>
        <w:left w:val="none" w:sz="0" w:space="0" w:color="auto"/>
        <w:bottom w:val="none" w:sz="0" w:space="0" w:color="auto"/>
        <w:right w:val="none" w:sz="0" w:space="0" w:color="auto"/>
      </w:divBdr>
    </w:div>
    <w:div w:id="2050110972">
      <w:marLeft w:val="480"/>
      <w:marRight w:val="0"/>
      <w:marTop w:val="0"/>
      <w:marBottom w:val="0"/>
      <w:divBdr>
        <w:top w:val="none" w:sz="0" w:space="0" w:color="auto"/>
        <w:left w:val="none" w:sz="0" w:space="0" w:color="auto"/>
        <w:bottom w:val="none" w:sz="0" w:space="0" w:color="auto"/>
        <w:right w:val="none" w:sz="0" w:space="0" w:color="auto"/>
      </w:divBdr>
    </w:div>
    <w:div w:id="2050186032">
      <w:marLeft w:val="480"/>
      <w:marRight w:val="0"/>
      <w:marTop w:val="0"/>
      <w:marBottom w:val="0"/>
      <w:divBdr>
        <w:top w:val="none" w:sz="0" w:space="0" w:color="auto"/>
        <w:left w:val="none" w:sz="0" w:space="0" w:color="auto"/>
        <w:bottom w:val="none" w:sz="0" w:space="0" w:color="auto"/>
        <w:right w:val="none" w:sz="0" w:space="0" w:color="auto"/>
      </w:divBdr>
    </w:div>
    <w:div w:id="2050304064">
      <w:marLeft w:val="480"/>
      <w:marRight w:val="0"/>
      <w:marTop w:val="0"/>
      <w:marBottom w:val="0"/>
      <w:divBdr>
        <w:top w:val="none" w:sz="0" w:space="0" w:color="auto"/>
        <w:left w:val="none" w:sz="0" w:space="0" w:color="auto"/>
        <w:bottom w:val="none" w:sz="0" w:space="0" w:color="auto"/>
        <w:right w:val="none" w:sz="0" w:space="0" w:color="auto"/>
      </w:divBdr>
    </w:div>
    <w:div w:id="2050377977">
      <w:marLeft w:val="480"/>
      <w:marRight w:val="0"/>
      <w:marTop w:val="0"/>
      <w:marBottom w:val="0"/>
      <w:divBdr>
        <w:top w:val="none" w:sz="0" w:space="0" w:color="auto"/>
        <w:left w:val="none" w:sz="0" w:space="0" w:color="auto"/>
        <w:bottom w:val="none" w:sz="0" w:space="0" w:color="auto"/>
        <w:right w:val="none" w:sz="0" w:space="0" w:color="auto"/>
      </w:divBdr>
    </w:div>
    <w:div w:id="2050688835">
      <w:marLeft w:val="480"/>
      <w:marRight w:val="0"/>
      <w:marTop w:val="0"/>
      <w:marBottom w:val="0"/>
      <w:divBdr>
        <w:top w:val="none" w:sz="0" w:space="0" w:color="auto"/>
        <w:left w:val="none" w:sz="0" w:space="0" w:color="auto"/>
        <w:bottom w:val="none" w:sz="0" w:space="0" w:color="auto"/>
        <w:right w:val="none" w:sz="0" w:space="0" w:color="auto"/>
      </w:divBdr>
    </w:div>
    <w:div w:id="2050718115">
      <w:marLeft w:val="480"/>
      <w:marRight w:val="0"/>
      <w:marTop w:val="0"/>
      <w:marBottom w:val="0"/>
      <w:divBdr>
        <w:top w:val="none" w:sz="0" w:space="0" w:color="auto"/>
        <w:left w:val="none" w:sz="0" w:space="0" w:color="auto"/>
        <w:bottom w:val="none" w:sz="0" w:space="0" w:color="auto"/>
        <w:right w:val="none" w:sz="0" w:space="0" w:color="auto"/>
      </w:divBdr>
    </w:div>
    <w:div w:id="2050909261">
      <w:marLeft w:val="480"/>
      <w:marRight w:val="0"/>
      <w:marTop w:val="0"/>
      <w:marBottom w:val="0"/>
      <w:divBdr>
        <w:top w:val="none" w:sz="0" w:space="0" w:color="auto"/>
        <w:left w:val="none" w:sz="0" w:space="0" w:color="auto"/>
        <w:bottom w:val="none" w:sz="0" w:space="0" w:color="auto"/>
        <w:right w:val="none" w:sz="0" w:space="0" w:color="auto"/>
      </w:divBdr>
    </w:div>
    <w:div w:id="2051029572">
      <w:marLeft w:val="480"/>
      <w:marRight w:val="0"/>
      <w:marTop w:val="0"/>
      <w:marBottom w:val="0"/>
      <w:divBdr>
        <w:top w:val="none" w:sz="0" w:space="0" w:color="auto"/>
        <w:left w:val="none" w:sz="0" w:space="0" w:color="auto"/>
        <w:bottom w:val="none" w:sz="0" w:space="0" w:color="auto"/>
        <w:right w:val="none" w:sz="0" w:space="0" w:color="auto"/>
      </w:divBdr>
    </w:div>
    <w:div w:id="2051033465">
      <w:marLeft w:val="480"/>
      <w:marRight w:val="0"/>
      <w:marTop w:val="0"/>
      <w:marBottom w:val="0"/>
      <w:divBdr>
        <w:top w:val="none" w:sz="0" w:space="0" w:color="auto"/>
        <w:left w:val="none" w:sz="0" w:space="0" w:color="auto"/>
        <w:bottom w:val="none" w:sz="0" w:space="0" w:color="auto"/>
        <w:right w:val="none" w:sz="0" w:space="0" w:color="auto"/>
      </w:divBdr>
    </w:div>
    <w:div w:id="2051298461">
      <w:marLeft w:val="480"/>
      <w:marRight w:val="0"/>
      <w:marTop w:val="0"/>
      <w:marBottom w:val="0"/>
      <w:divBdr>
        <w:top w:val="none" w:sz="0" w:space="0" w:color="auto"/>
        <w:left w:val="none" w:sz="0" w:space="0" w:color="auto"/>
        <w:bottom w:val="none" w:sz="0" w:space="0" w:color="auto"/>
        <w:right w:val="none" w:sz="0" w:space="0" w:color="auto"/>
      </w:divBdr>
    </w:div>
    <w:div w:id="2051371691">
      <w:marLeft w:val="480"/>
      <w:marRight w:val="0"/>
      <w:marTop w:val="0"/>
      <w:marBottom w:val="0"/>
      <w:divBdr>
        <w:top w:val="none" w:sz="0" w:space="0" w:color="auto"/>
        <w:left w:val="none" w:sz="0" w:space="0" w:color="auto"/>
        <w:bottom w:val="none" w:sz="0" w:space="0" w:color="auto"/>
        <w:right w:val="none" w:sz="0" w:space="0" w:color="auto"/>
      </w:divBdr>
    </w:div>
    <w:div w:id="2051374420">
      <w:marLeft w:val="480"/>
      <w:marRight w:val="0"/>
      <w:marTop w:val="0"/>
      <w:marBottom w:val="0"/>
      <w:divBdr>
        <w:top w:val="none" w:sz="0" w:space="0" w:color="auto"/>
        <w:left w:val="none" w:sz="0" w:space="0" w:color="auto"/>
        <w:bottom w:val="none" w:sz="0" w:space="0" w:color="auto"/>
        <w:right w:val="none" w:sz="0" w:space="0" w:color="auto"/>
      </w:divBdr>
    </w:div>
    <w:div w:id="2051564477">
      <w:marLeft w:val="480"/>
      <w:marRight w:val="0"/>
      <w:marTop w:val="0"/>
      <w:marBottom w:val="0"/>
      <w:divBdr>
        <w:top w:val="none" w:sz="0" w:space="0" w:color="auto"/>
        <w:left w:val="none" w:sz="0" w:space="0" w:color="auto"/>
        <w:bottom w:val="none" w:sz="0" w:space="0" w:color="auto"/>
        <w:right w:val="none" w:sz="0" w:space="0" w:color="auto"/>
      </w:divBdr>
    </w:div>
    <w:div w:id="2051567096">
      <w:marLeft w:val="480"/>
      <w:marRight w:val="0"/>
      <w:marTop w:val="0"/>
      <w:marBottom w:val="0"/>
      <w:divBdr>
        <w:top w:val="none" w:sz="0" w:space="0" w:color="auto"/>
        <w:left w:val="none" w:sz="0" w:space="0" w:color="auto"/>
        <w:bottom w:val="none" w:sz="0" w:space="0" w:color="auto"/>
        <w:right w:val="none" w:sz="0" w:space="0" w:color="auto"/>
      </w:divBdr>
    </w:div>
    <w:div w:id="2051571097">
      <w:marLeft w:val="480"/>
      <w:marRight w:val="0"/>
      <w:marTop w:val="0"/>
      <w:marBottom w:val="0"/>
      <w:divBdr>
        <w:top w:val="none" w:sz="0" w:space="0" w:color="auto"/>
        <w:left w:val="none" w:sz="0" w:space="0" w:color="auto"/>
        <w:bottom w:val="none" w:sz="0" w:space="0" w:color="auto"/>
        <w:right w:val="none" w:sz="0" w:space="0" w:color="auto"/>
      </w:divBdr>
    </w:div>
    <w:div w:id="2051759460">
      <w:marLeft w:val="480"/>
      <w:marRight w:val="0"/>
      <w:marTop w:val="0"/>
      <w:marBottom w:val="0"/>
      <w:divBdr>
        <w:top w:val="none" w:sz="0" w:space="0" w:color="auto"/>
        <w:left w:val="none" w:sz="0" w:space="0" w:color="auto"/>
        <w:bottom w:val="none" w:sz="0" w:space="0" w:color="auto"/>
        <w:right w:val="none" w:sz="0" w:space="0" w:color="auto"/>
      </w:divBdr>
    </w:div>
    <w:div w:id="2051761984">
      <w:marLeft w:val="480"/>
      <w:marRight w:val="0"/>
      <w:marTop w:val="0"/>
      <w:marBottom w:val="0"/>
      <w:divBdr>
        <w:top w:val="none" w:sz="0" w:space="0" w:color="auto"/>
        <w:left w:val="none" w:sz="0" w:space="0" w:color="auto"/>
        <w:bottom w:val="none" w:sz="0" w:space="0" w:color="auto"/>
        <w:right w:val="none" w:sz="0" w:space="0" w:color="auto"/>
      </w:divBdr>
    </w:div>
    <w:div w:id="2051876940">
      <w:marLeft w:val="480"/>
      <w:marRight w:val="0"/>
      <w:marTop w:val="0"/>
      <w:marBottom w:val="0"/>
      <w:divBdr>
        <w:top w:val="none" w:sz="0" w:space="0" w:color="auto"/>
        <w:left w:val="none" w:sz="0" w:space="0" w:color="auto"/>
        <w:bottom w:val="none" w:sz="0" w:space="0" w:color="auto"/>
        <w:right w:val="none" w:sz="0" w:space="0" w:color="auto"/>
      </w:divBdr>
    </w:div>
    <w:div w:id="2051954090">
      <w:marLeft w:val="480"/>
      <w:marRight w:val="0"/>
      <w:marTop w:val="0"/>
      <w:marBottom w:val="0"/>
      <w:divBdr>
        <w:top w:val="none" w:sz="0" w:space="0" w:color="auto"/>
        <w:left w:val="none" w:sz="0" w:space="0" w:color="auto"/>
        <w:bottom w:val="none" w:sz="0" w:space="0" w:color="auto"/>
        <w:right w:val="none" w:sz="0" w:space="0" w:color="auto"/>
      </w:divBdr>
    </w:div>
    <w:div w:id="2051954711">
      <w:marLeft w:val="480"/>
      <w:marRight w:val="0"/>
      <w:marTop w:val="0"/>
      <w:marBottom w:val="0"/>
      <w:divBdr>
        <w:top w:val="none" w:sz="0" w:space="0" w:color="auto"/>
        <w:left w:val="none" w:sz="0" w:space="0" w:color="auto"/>
        <w:bottom w:val="none" w:sz="0" w:space="0" w:color="auto"/>
        <w:right w:val="none" w:sz="0" w:space="0" w:color="auto"/>
      </w:divBdr>
    </w:div>
    <w:div w:id="2052026759">
      <w:marLeft w:val="480"/>
      <w:marRight w:val="0"/>
      <w:marTop w:val="0"/>
      <w:marBottom w:val="0"/>
      <w:divBdr>
        <w:top w:val="none" w:sz="0" w:space="0" w:color="auto"/>
        <w:left w:val="none" w:sz="0" w:space="0" w:color="auto"/>
        <w:bottom w:val="none" w:sz="0" w:space="0" w:color="auto"/>
        <w:right w:val="none" w:sz="0" w:space="0" w:color="auto"/>
      </w:divBdr>
    </w:div>
    <w:div w:id="2052073364">
      <w:marLeft w:val="480"/>
      <w:marRight w:val="0"/>
      <w:marTop w:val="0"/>
      <w:marBottom w:val="0"/>
      <w:divBdr>
        <w:top w:val="none" w:sz="0" w:space="0" w:color="auto"/>
        <w:left w:val="none" w:sz="0" w:space="0" w:color="auto"/>
        <w:bottom w:val="none" w:sz="0" w:space="0" w:color="auto"/>
        <w:right w:val="none" w:sz="0" w:space="0" w:color="auto"/>
      </w:divBdr>
    </w:div>
    <w:div w:id="2052147170">
      <w:marLeft w:val="480"/>
      <w:marRight w:val="0"/>
      <w:marTop w:val="0"/>
      <w:marBottom w:val="0"/>
      <w:divBdr>
        <w:top w:val="none" w:sz="0" w:space="0" w:color="auto"/>
        <w:left w:val="none" w:sz="0" w:space="0" w:color="auto"/>
        <w:bottom w:val="none" w:sz="0" w:space="0" w:color="auto"/>
        <w:right w:val="none" w:sz="0" w:space="0" w:color="auto"/>
      </w:divBdr>
    </w:div>
    <w:div w:id="2052415610">
      <w:marLeft w:val="480"/>
      <w:marRight w:val="0"/>
      <w:marTop w:val="0"/>
      <w:marBottom w:val="0"/>
      <w:divBdr>
        <w:top w:val="none" w:sz="0" w:space="0" w:color="auto"/>
        <w:left w:val="none" w:sz="0" w:space="0" w:color="auto"/>
        <w:bottom w:val="none" w:sz="0" w:space="0" w:color="auto"/>
        <w:right w:val="none" w:sz="0" w:space="0" w:color="auto"/>
      </w:divBdr>
    </w:div>
    <w:div w:id="2052612367">
      <w:marLeft w:val="480"/>
      <w:marRight w:val="0"/>
      <w:marTop w:val="0"/>
      <w:marBottom w:val="0"/>
      <w:divBdr>
        <w:top w:val="none" w:sz="0" w:space="0" w:color="auto"/>
        <w:left w:val="none" w:sz="0" w:space="0" w:color="auto"/>
        <w:bottom w:val="none" w:sz="0" w:space="0" w:color="auto"/>
        <w:right w:val="none" w:sz="0" w:space="0" w:color="auto"/>
      </w:divBdr>
    </w:div>
    <w:div w:id="2052685224">
      <w:marLeft w:val="480"/>
      <w:marRight w:val="0"/>
      <w:marTop w:val="0"/>
      <w:marBottom w:val="0"/>
      <w:divBdr>
        <w:top w:val="none" w:sz="0" w:space="0" w:color="auto"/>
        <w:left w:val="none" w:sz="0" w:space="0" w:color="auto"/>
        <w:bottom w:val="none" w:sz="0" w:space="0" w:color="auto"/>
        <w:right w:val="none" w:sz="0" w:space="0" w:color="auto"/>
      </w:divBdr>
    </w:div>
    <w:div w:id="2052878705">
      <w:marLeft w:val="480"/>
      <w:marRight w:val="0"/>
      <w:marTop w:val="0"/>
      <w:marBottom w:val="0"/>
      <w:divBdr>
        <w:top w:val="none" w:sz="0" w:space="0" w:color="auto"/>
        <w:left w:val="none" w:sz="0" w:space="0" w:color="auto"/>
        <w:bottom w:val="none" w:sz="0" w:space="0" w:color="auto"/>
        <w:right w:val="none" w:sz="0" w:space="0" w:color="auto"/>
      </w:divBdr>
    </w:div>
    <w:div w:id="2052920980">
      <w:marLeft w:val="480"/>
      <w:marRight w:val="0"/>
      <w:marTop w:val="0"/>
      <w:marBottom w:val="0"/>
      <w:divBdr>
        <w:top w:val="none" w:sz="0" w:space="0" w:color="auto"/>
        <w:left w:val="none" w:sz="0" w:space="0" w:color="auto"/>
        <w:bottom w:val="none" w:sz="0" w:space="0" w:color="auto"/>
        <w:right w:val="none" w:sz="0" w:space="0" w:color="auto"/>
      </w:divBdr>
    </w:div>
    <w:div w:id="2052996143">
      <w:marLeft w:val="480"/>
      <w:marRight w:val="0"/>
      <w:marTop w:val="0"/>
      <w:marBottom w:val="0"/>
      <w:divBdr>
        <w:top w:val="none" w:sz="0" w:space="0" w:color="auto"/>
        <w:left w:val="none" w:sz="0" w:space="0" w:color="auto"/>
        <w:bottom w:val="none" w:sz="0" w:space="0" w:color="auto"/>
        <w:right w:val="none" w:sz="0" w:space="0" w:color="auto"/>
      </w:divBdr>
    </w:div>
    <w:div w:id="2053185030">
      <w:marLeft w:val="480"/>
      <w:marRight w:val="0"/>
      <w:marTop w:val="0"/>
      <w:marBottom w:val="0"/>
      <w:divBdr>
        <w:top w:val="none" w:sz="0" w:space="0" w:color="auto"/>
        <w:left w:val="none" w:sz="0" w:space="0" w:color="auto"/>
        <w:bottom w:val="none" w:sz="0" w:space="0" w:color="auto"/>
        <w:right w:val="none" w:sz="0" w:space="0" w:color="auto"/>
      </w:divBdr>
    </w:div>
    <w:div w:id="2053187040">
      <w:marLeft w:val="480"/>
      <w:marRight w:val="0"/>
      <w:marTop w:val="0"/>
      <w:marBottom w:val="0"/>
      <w:divBdr>
        <w:top w:val="none" w:sz="0" w:space="0" w:color="auto"/>
        <w:left w:val="none" w:sz="0" w:space="0" w:color="auto"/>
        <w:bottom w:val="none" w:sz="0" w:space="0" w:color="auto"/>
        <w:right w:val="none" w:sz="0" w:space="0" w:color="auto"/>
      </w:divBdr>
    </w:div>
    <w:div w:id="2053310352">
      <w:marLeft w:val="480"/>
      <w:marRight w:val="0"/>
      <w:marTop w:val="0"/>
      <w:marBottom w:val="0"/>
      <w:divBdr>
        <w:top w:val="none" w:sz="0" w:space="0" w:color="auto"/>
        <w:left w:val="none" w:sz="0" w:space="0" w:color="auto"/>
        <w:bottom w:val="none" w:sz="0" w:space="0" w:color="auto"/>
        <w:right w:val="none" w:sz="0" w:space="0" w:color="auto"/>
      </w:divBdr>
    </w:div>
    <w:div w:id="2053340263">
      <w:marLeft w:val="480"/>
      <w:marRight w:val="0"/>
      <w:marTop w:val="0"/>
      <w:marBottom w:val="0"/>
      <w:divBdr>
        <w:top w:val="none" w:sz="0" w:space="0" w:color="auto"/>
        <w:left w:val="none" w:sz="0" w:space="0" w:color="auto"/>
        <w:bottom w:val="none" w:sz="0" w:space="0" w:color="auto"/>
        <w:right w:val="none" w:sz="0" w:space="0" w:color="auto"/>
      </w:divBdr>
    </w:div>
    <w:div w:id="2053453822">
      <w:marLeft w:val="480"/>
      <w:marRight w:val="0"/>
      <w:marTop w:val="0"/>
      <w:marBottom w:val="0"/>
      <w:divBdr>
        <w:top w:val="none" w:sz="0" w:space="0" w:color="auto"/>
        <w:left w:val="none" w:sz="0" w:space="0" w:color="auto"/>
        <w:bottom w:val="none" w:sz="0" w:space="0" w:color="auto"/>
        <w:right w:val="none" w:sz="0" w:space="0" w:color="auto"/>
      </w:divBdr>
    </w:div>
    <w:div w:id="2053460155">
      <w:marLeft w:val="480"/>
      <w:marRight w:val="0"/>
      <w:marTop w:val="0"/>
      <w:marBottom w:val="0"/>
      <w:divBdr>
        <w:top w:val="none" w:sz="0" w:space="0" w:color="auto"/>
        <w:left w:val="none" w:sz="0" w:space="0" w:color="auto"/>
        <w:bottom w:val="none" w:sz="0" w:space="0" w:color="auto"/>
        <w:right w:val="none" w:sz="0" w:space="0" w:color="auto"/>
      </w:divBdr>
    </w:div>
    <w:div w:id="2053532775">
      <w:marLeft w:val="480"/>
      <w:marRight w:val="0"/>
      <w:marTop w:val="0"/>
      <w:marBottom w:val="0"/>
      <w:divBdr>
        <w:top w:val="none" w:sz="0" w:space="0" w:color="auto"/>
        <w:left w:val="none" w:sz="0" w:space="0" w:color="auto"/>
        <w:bottom w:val="none" w:sz="0" w:space="0" w:color="auto"/>
        <w:right w:val="none" w:sz="0" w:space="0" w:color="auto"/>
      </w:divBdr>
    </w:div>
    <w:div w:id="2053577350">
      <w:marLeft w:val="480"/>
      <w:marRight w:val="0"/>
      <w:marTop w:val="0"/>
      <w:marBottom w:val="0"/>
      <w:divBdr>
        <w:top w:val="none" w:sz="0" w:space="0" w:color="auto"/>
        <w:left w:val="none" w:sz="0" w:space="0" w:color="auto"/>
        <w:bottom w:val="none" w:sz="0" w:space="0" w:color="auto"/>
        <w:right w:val="none" w:sz="0" w:space="0" w:color="auto"/>
      </w:divBdr>
    </w:div>
    <w:div w:id="2053579303">
      <w:marLeft w:val="480"/>
      <w:marRight w:val="0"/>
      <w:marTop w:val="0"/>
      <w:marBottom w:val="0"/>
      <w:divBdr>
        <w:top w:val="none" w:sz="0" w:space="0" w:color="auto"/>
        <w:left w:val="none" w:sz="0" w:space="0" w:color="auto"/>
        <w:bottom w:val="none" w:sz="0" w:space="0" w:color="auto"/>
        <w:right w:val="none" w:sz="0" w:space="0" w:color="auto"/>
      </w:divBdr>
    </w:div>
    <w:div w:id="2053653610">
      <w:marLeft w:val="480"/>
      <w:marRight w:val="0"/>
      <w:marTop w:val="0"/>
      <w:marBottom w:val="0"/>
      <w:divBdr>
        <w:top w:val="none" w:sz="0" w:space="0" w:color="auto"/>
        <w:left w:val="none" w:sz="0" w:space="0" w:color="auto"/>
        <w:bottom w:val="none" w:sz="0" w:space="0" w:color="auto"/>
        <w:right w:val="none" w:sz="0" w:space="0" w:color="auto"/>
      </w:divBdr>
    </w:div>
    <w:div w:id="2053728192">
      <w:marLeft w:val="480"/>
      <w:marRight w:val="0"/>
      <w:marTop w:val="0"/>
      <w:marBottom w:val="0"/>
      <w:divBdr>
        <w:top w:val="none" w:sz="0" w:space="0" w:color="auto"/>
        <w:left w:val="none" w:sz="0" w:space="0" w:color="auto"/>
        <w:bottom w:val="none" w:sz="0" w:space="0" w:color="auto"/>
        <w:right w:val="none" w:sz="0" w:space="0" w:color="auto"/>
      </w:divBdr>
    </w:div>
    <w:div w:id="2053771477">
      <w:marLeft w:val="480"/>
      <w:marRight w:val="0"/>
      <w:marTop w:val="0"/>
      <w:marBottom w:val="0"/>
      <w:divBdr>
        <w:top w:val="none" w:sz="0" w:space="0" w:color="auto"/>
        <w:left w:val="none" w:sz="0" w:space="0" w:color="auto"/>
        <w:bottom w:val="none" w:sz="0" w:space="0" w:color="auto"/>
        <w:right w:val="none" w:sz="0" w:space="0" w:color="auto"/>
      </w:divBdr>
    </w:div>
    <w:div w:id="2053772203">
      <w:marLeft w:val="480"/>
      <w:marRight w:val="0"/>
      <w:marTop w:val="0"/>
      <w:marBottom w:val="0"/>
      <w:divBdr>
        <w:top w:val="none" w:sz="0" w:space="0" w:color="auto"/>
        <w:left w:val="none" w:sz="0" w:space="0" w:color="auto"/>
        <w:bottom w:val="none" w:sz="0" w:space="0" w:color="auto"/>
        <w:right w:val="none" w:sz="0" w:space="0" w:color="auto"/>
      </w:divBdr>
    </w:div>
    <w:div w:id="2053918342">
      <w:marLeft w:val="480"/>
      <w:marRight w:val="0"/>
      <w:marTop w:val="0"/>
      <w:marBottom w:val="0"/>
      <w:divBdr>
        <w:top w:val="none" w:sz="0" w:space="0" w:color="auto"/>
        <w:left w:val="none" w:sz="0" w:space="0" w:color="auto"/>
        <w:bottom w:val="none" w:sz="0" w:space="0" w:color="auto"/>
        <w:right w:val="none" w:sz="0" w:space="0" w:color="auto"/>
      </w:divBdr>
    </w:div>
    <w:div w:id="2053966087">
      <w:marLeft w:val="480"/>
      <w:marRight w:val="0"/>
      <w:marTop w:val="0"/>
      <w:marBottom w:val="0"/>
      <w:divBdr>
        <w:top w:val="none" w:sz="0" w:space="0" w:color="auto"/>
        <w:left w:val="none" w:sz="0" w:space="0" w:color="auto"/>
        <w:bottom w:val="none" w:sz="0" w:space="0" w:color="auto"/>
        <w:right w:val="none" w:sz="0" w:space="0" w:color="auto"/>
      </w:divBdr>
    </w:div>
    <w:div w:id="2053990607">
      <w:marLeft w:val="480"/>
      <w:marRight w:val="0"/>
      <w:marTop w:val="0"/>
      <w:marBottom w:val="0"/>
      <w:divBdr>
        <w:top w:val="none" w:sz="0" w:space="0" w:color="auto"/>
        <w:left w:val="none" w:sz="0" w:space="0" w:color="auto"/>
        <w:bottom w:val="none" w:sz="0" w:space="0" w:color="auto"/>
        <w:right w:val="none" w:sz="0" w:space="0" w:color="auto"/>
      </w:divBdr>
    </w:div>
    <w:div w:id="2053994922">
      <w:marLeft w:val="480"/>
      <w:marRight w:val="0"/>
      <w:marTop w:val="0"/>
      <w:marBottom w:val="0"/>
      <w:divBdr>
        <w:top w:val="none" w:sz="0" w:space="0" w:color="auto"/>
        <w:left w:val="none" w:sz="0" w:space="0" w:color="auto"/>
        <w:bottom w:val="none" w:sz="0" w:space="0" w:color="auto"/>
        <w:right w:val="none" w:sz="0" w:space="0" w:color="auto"/>
      </w:divBdr>
    </w:div>
    <w:div w:id="2054042173">
      <w:marLeft w:val="480"/>
      <w:marRight w:val="0"/>
      <w:marTop w:val="0"/>
      <w:marBottom w:val="0"/>
      <w:divBdr>
        <w:top w:val="none" w:sz="0" w:space="0" w:color="auto"/>
        <w:left w:val="none" w:sz="0" w:space="0" w:color="auto"/>
        <w:bottom w:val="none" w:sz="0" w:space="0" w:color="auto"/>
        <w:right w:val="none" w:sz="0" w:space="0" w:color="auto"/>
      </w:divBdr>
    </w:div>
    <w:div w:id="2054186124">
      <w:marLeft w:val="480"/>
      <w:marRight w:val="0"/>
      <w:marTop w:val="0"/>
      <w:marBottom w:val="0"/>
      <w:divBdr>
        <w:top w:val="none" w:sz="0" w:space="0" w:color="auto"/>
        <w:left w:val="none" w:sz="0" w:space="0" w:color="auto"/>
        <w:bottom w:val="none" w:sz="0" w:space="0" w:color="auto"/>
        <w:right w:val="none" w:sz="0" w:space="0" w:color="auto"/>
      </w:divBdr>
    </w:div>
    <w:div w:id="2054228208">
      <w:marLeft w:val="480"/>
      <w:marRight w:val="0"/>
      <w:marTop w:val="0"/>
      <w:marBottom w:val="0"/>
      <w:divBdr>
        <w:top w:val="none" w:sz="0" w:space="0" w:color="auto"/>
        <w:left w:val="none" w:sz="0" w:space="0" w:color="auto"/>
        <w:bottom w:val="none" w:sz="0" w:space="0" w:color="auto"/>
        <w:right w:val="none" w:sz="0" w:space="0" w:color="auto"/>
      </w:divBdr>
    </w:div>
    <w:div w:id="2054230469">
      <w:marLeft w:val="480"/>
      <w:marRight w:val="0"/>
      <w:marTop w:val="0"/>
      <w:marBottom w:val="0"/>
      <w:divBdr>
        <w:top w:val="none" w:sz="0" w:space="0" w:color="auto"/>
        <w:left w:val="none" w:sz="0" w:space="0" w:color="auto"/>
        <w:bottom w:val="none" w:sz="0" w:space="0" w:color="auto"/>
        <w:right w:val="none" w:sz="0" w:space="0" w:color="auto"/>
      </w:divBdr>
    </w:div>
    <w:div w:id="2054302795">
      <w:marLeft w:val="480"/>
      <w:marRight w:val="0"/>
      <w:marTop w:val="0"/>
      <w:marBottom w:val="0"/>
      <w:divBdr>
        <w:top w:val="none" w:sz="0" w:space="0" w:color="auto"/>
        <w:left w:val="none" w:sz="0" w:space="0" w:color="auto"/>
        <w:bottom w:val="none" w:sz="0" w:space="0" w:color="auto"/>
        <w:right w:val="none" w:sz="0" w:space="0" w:color="auto"/>
      </w:divBdr>
    </w:div>
    <w:div w:id="2054570381">
      <w:marLeft w:val="480"/>
      <w:marRight w:val="0"/>
      <w:marTop w:val="0"/>
      <w:marBottom w:val="0"/>
      <w:divBdr>
        <w:top w:val="none" w:sz="0" w:space="0" w:color="auto"/>
        <w:left w:val="none" w:sz="0" w:space="0" w:color="auto"/>
        <w:bottom w:val="none" w:sz="0" w:space="0" w:color="auto"/>
        <w:right w:val="none" w:sz="0" w:space="0" w:color="auto"/>
      </w:divBdr>
    </w:div>
    <w:div w:id="2054579432">
      <w:marLeft w:val="480"/>
      <w:marRight w:val="0"/>
      <w:marTop w:val="0"/>
      <w:marBottom w:val="0"/>
      <w:divBdr>
        <w:top w:val="none" w:sz="0" w:space="0" w:color="auto"/>
        <w:left w:val="none" w:sz="0" w:space="0" w:color="auto"/>
        <w:bottom w:val="none" w:sz="0" w:space="0" w:color="auto"/>
        <w:right w:val="none" w:sz="0" w:space="0" w:color="auto"/>
      </w:divBdr>
    </w:div>
    <w:div w:id="2054619929">
      <w:marLeft w:val="480"/>
      <w:marRight w:val="0"/>
      <w:marTop w:val="0"/>
      <w:marBottom w:val="0"/>
      <w:divBdr>
        <w:top w:val="none" w:sz="0" w:space="0" w:color="auto"/>
        <w:left w:val="none" w:sz="0" w:space="0" w:color="auto"/>
        <w:bottom w:val="none" w:sz="0" w:space="0" w:color="auto"/>
        <w:right w:val="none" w:sz="0" w:space="0" w:color="auto"/>
      </w:divBdr>
    </w:div>
    <w:div w:id="2055036478">
      <w:marLeft w:val="480"/>
      <w:marRight w:val="0"/>
      <w:marTop w:val="0"/>
      <w:marBottom w:val="0"/>
      <w:divBdr>
        <w:top w:val="none" w:sz="0" w:space="0" w:color="auto"/>
        <w:left w:val="none" w:sz="0" w:space="0" w:color="auto"/>
        <w:bottom w:val="none" w:sz="0" w:space="0" w:color="auto"/>
        <w:right w:val="none" w:sz="0" w:space="0" w:color="auto"/>
      </w:divBdr>
    </w:div>
    <w:div w:id="2055152838">
      <w:marLeft w:val="480"/>
      <w:marRight w:val="0"/>
      <w:marTop w:val="0"/>
      <w:marBottom w:val="0"/>
      <w:divBdr>
        <w:top w:val="none" w:sz="0" w:space="0" w:color="auto"/>
        <w:left w:val="none" w:sz="0" w:space="0" w:color="auto"/>
        <w:bottom w:val="none" w:sz="0" w:space="0" w:color="auto"/>
        <w:right w:val="none" w:sz="0" w:space="0" w:color="auto"/>
      </w:divBdr>
    </w:div>
    <w:div w:id="2055234251">
      <w:marLeft w:val="480"/>
      <w:marRight w:val="0"/>
      <w:marTop w:val="0"/>
      <w:marBottom w:val="0"/>
      <w:divBdr>
        <w:top w:val="none" w:sz="0" w:space="0" w:color="auto"/>
        <w:left w:val="none" w:sz="0" w:space="0" w:color="auto"/>
        <w:bottom w:val="none" w:sz="0" w:space="0" w:color="auto"/>
        <w:right w:val="none" w:sz="0" w:space="0" w:color="auto"/>
      </w:divBdr>
    </w:div>
    <w:div w:id="2055304732">
      <w:marLeft w:val="480"/>
      <w:marRight w:val="0"/>
      <w:marTop w:val="0"/>
      <w:marBottom w:val="0"/>
      <w:divBdr>
        <w:top w:val="none" w:sz="0" w:space="0" w:color="auto"/>
        <w:left w:val="none" w:sz="0" w:space="0" w:color="auto"/>
        <w:bottom w:val="none" w:sz="0" w:space="0" w:color="auto"/>
        <w:right w:val="none" w:sz="0" w:space="0" w:color="auto"/>
      </w:divBdr>
    </w:div>
    <w:div w:id="2055343941">
      <w:marLeft w:val="480"/>
      <w:marRight w:val="0"/>
      <w:marTop w:val="0"/>
      <w:marBottom w:val="0"/>
      <w:divBdr>
        <w:top w:val="none" w:sz="0" w:space="0" w:color="auto"/>
        <w:left w:val="none" w:sz="0" w:space="0" w:color="auto"/>
        <w:bottom w:val="none" w:sz="0" w:space="0" w:color="auto"/>
        <w:right w:val="none" w:sz="0" w:space="0" w:color="auto"/>
      </w:divBdr>
    </w:div>
    <w:div w:id="2055344701">
      <w:marLeft w:val="480"/>
      <w:marRight w:val="0"/>
      <w:marTop w:val="0"/>
      <w:marBottom w:val="0"/>
      <w:divBdr>
        <w:top w:val="none" w:sz="0" w:space="0" w:color="auto"/>
        <w:left w:val="none" w:sz="0" w:space="0" w:color="auto"/>
        <w:bottom w:val="none" w:sz="0" w:space="0" w:color="auto"/>
        <w:right w:val="none" w:sz="0" w:space="0" w:color="auto"/>
      </w:divBdr>
    </w:div>
    <w:div w:id="2055421667">
      <w:marLeft w:val="480"/>
      <w:marRight w:val="0"/>
      <w:marTop w:val="0"/>
      <w:marBottom w:val="0"/>
      <w:divBdr>
        <w:top w:val="none" w:sz="0" w:space="0" w:color="auto"/>
        <w:left w:val="none" w:sz="0" w:space="0" w:color="auto"/>
        <w:bottom w:val="none" w:sz="0" w:space="0" w:color="auto"/>
        <w:right w:val="none" w:sz="0" w:space="0" w:color="auto"/>
      </w:divBdr>
    </w:div>
    <w:div w:id="2055422514">
      <w:marLeft w:val="480"/>
      <w:marRight w:val="0"/>
      <w:marTop w:val="0"/>
      <w:marBottom w:val="0"/>
      <w:divBdr>
        <w:top w:val="none" w:sz="0" w:space="0" w:color="auto"/>
        <w:left w:val="none" w:sz="0" w:space="0" w:color="auto"/>
        <w:bottom w:val="none" w:sz="0" w:space="0" w:color="auto"/>
        <w:right w:val="none" w:sz="0" w:space="0" w:color="auto"/>
      </w:divBdr>
    </w:div>
    <w:div w:id="2055542094">
      <w:marLeft w:val="480"/>
      <w:marRight w:val="0"/>
      <w:marTop w:val="0"/>
      <w:marBottom w:val="0"/>
      <w:divBdr>
        <w:top w:val="none" w:sz="0" w:space="0" w:color="auto"/>
        <w:left w:val="none" w:sz="0" w:space="0" w:color="auto"/>
        <w:bottom w:val="none" w:sz="0" w:space="0" w:color="auto"/>
        <w:right w:val="none" w:sz="0" w:space="0" w:color="auto"/>
      </w:divBdr>
    </w:div>
    <w:div w:id="2055695460">
      <w:marLeft w:val="480"/>
      <w:marRight w:val="0"/>
      <w:marTop w:val="0"/>
      <w:marBottom w:val="0"/>
      <w:divBdr>
        <w:top w:val="none" w:sz="0" w:space="0" w:color="auto"/>
        <w:left w:val="none" w:sz="0" w:space="0" w:color="auto"/>
        <w:bottom w:val="none" w:sz="0" w:space="0" w:color="auto"/>
        <w:right w:val="none" w:sz="0" w:space="0" w:color="auto"/>
      </w:divBdr>
    </w:div>
    <w:div w:id="2055765461">
      <w:marLeft w:val="480"/>
      <w:marRight w:val="0"/>
      <w:marTop w:val="0"/>
      <w:marBottom w:val="0"/>
      <w:divBdr>
        <w:top w:val="none" w:sz="0" w:space="0" w:color="auto"/>
        <w:left w:val="none" w:sz="0" w:space="0" w:color="auto"/>
        <w:bottom w:val="none" w:sz="0" w:space="0" w:color="auto"/>
        <w:right w:val="none" w:sz="0" w:space="0" w:color="auto"/>
      </w:divBdr>
    </w:div>
    <w:div w:id="2055765478">
      <w:marLeft w:val="480"/>
      <w:marRight w:val="0"/>
      <w:marTop w:val="0"/>
      <w:marBottom w:val="0"/>
      <w:divBdr>
        <w:top w:val="none" w:sz="0" w:space="0" w:color="auto"/>
        <w:left w:val="none" w:sz="0" w:space="0" w:color="auto"/>
        <w:bottom w:val="none" w:sz="0" w:space="0" w:color="auto"/>
        <w:right w:val="none" w:sz="0" w:space="0" w:color="auto"/>
      </w:divBdr>
    </w:div>
    <w:div w:id="2055809963">
      <w:marLeft w:val="480"/>
      <w:marRight w:val="0"/>
      <w:marTop w:val="0"/>
      <w:marBottom w:val="0"/>
      <w:divBdr>
        <w:top w:val="none" w:sz="0" w:space="0" w:color="auto"/>
        <w:left w:val="none" w:sz="0" w:space="0" w:color="auto"/>
        <w:bottom w:val="none" w:sz="0" w:space="0" w:color="auto"/>
        <w:right w:val="none" w:sz="0" w:space="0" w:color="auto"/>
      </w:divBdr>
    </w:div>
    <w:div w:id="2056078717">
      <w:marLeft w:val="480"/>
      <w:marRight w:val="0"/>
      <w:marTop w:val="0"/>
      <w:marBottom w:val="0"/>
      <w:divBdr>
        <w:top w:val="none" w:sz="0" w:space="0" w:color="auto"/>
        <w:left w:val="none" w:sz="0" w:space="0" w:color="auto"/>
        <w:bottom w:val="none" w:sz="0" w:space="0" w:color="auto"/>
        <w:right w:val="none" w:sz="0" w:space="0" w:color="auto"/>
      </w:divBdr>
    </w:div>
    <w:div w:id="2056152244">
      <w:marLeft w:val="480"/>
      <w:marRight w:val="0"/>
      <w:marTop w:val="0"/>
      <w:marBottom w:val="0"/>
      <w:divBdr>
        <w:top w:val="none" w:sz="0" w:space="0" w:color="auto"/>
        <w:left w:val="none" w:sz="0" w:space="0" w:color="auto"/>
        <w:bottom w:val="none" w:sz="0" w:space="0" w:color="auto"/>
        <w:right w:val="none" w:sz="0" w:space="0" w:color="auto"/>
      </w:divBdr>
    </w:div>
    <w:div w:id="2056153805">
      <w:marLeft w:val="480"/>
      <w:marRight w:val="0"/>
      <w:marTop w:val="0"/>
      <w:marBottom w:val="0"/>
      <w:divBdr>
        <w:top w:val="none" w:sz="0" w:space="0" w:color="auto"/>
        <w:left w:val="none" w:sz="0" w:space="0" w:color="auto"/>
        <w:bottom w:val="none" w:sz="0" w:space="0" w:color="auto"/>
        <w:right w:val="none" w:sz="0" w:space="0" w:color="auto"/>
      </w:divBdr>
    </w:div>
    <w:div w:id="2056270199">
      <w:marLeft w:val="480"/>
      <w:marRight w:val="0"/>
      <w:marTop w:val="0"/>
      <w:marBottom w:val="0"/>
      <w:divBdr>
        <w:top w:val="none" w:sz="0" w:space="0" w:color="auto"/>
        <w:left w:val="none" w:sz="0" w:space="0" w:color="auto"/>
        <w:bottom w:val="none" w:sz="0" w:space="0" w:color="auto"/>
        <w:right w:val="none" w:sz="0" w:space="0" w:color="auto"/>
      </w:divBdr>
    </w:div>
    <w:div w:id="2056541269">
      <w:marLeft w:val="480"/>
      <w:marRight w:val="0"/>
      <w:marTop w:val="0"/>
      <w:marBottom w:val="0"/>
      <w:divBdr>
        <w:top w:val="none" w:sz="0" w:space="0" w:color="auto"/>
        <w:left w:val="none" w:sz="0" w:space="0" w:color="auto"/>
        <w:bottom w:val="none" w:sz="0" w:space="0" w:color="auto"/>
        <w:right w:val="none" w:sz="0" w:space="0" w:color="auto"/>
      </w:divBdr>
    </w:div>
    <w:div w:id="2056612191">
      <w:marLeft w:val="480"/>
      <w:marRight w:val="0"/>
      <w:marTop w:val="0"/>
      <w:marBottom w:val="0"/>
      <w:divBdr>
        <w:top w:val="none" w:sz="0" w:space="0" w:color="auto"/>
        <w:left w:val="none" w:sz="0" w:space="0" w:color="auto"/>
        <w:bottom w:val="none" w:sz="0" w:space="0" w:color="auto"/>
        <w:right w:val="none" w:sz="0" w:space="0" w:color="auto"/>
      </w:divBdr>
    </w:div>
    <w:div w:id="2056657589">
      <w:marLeft w:val="480"/>
      <w:marRight w:val="0"/>
      <w:marTop w:val="0"/>
      <w:marBottom w:val="0"/>
      <w:divBdr>
        <w:top w:val="none" w:sz="0" w:space="0" w:color="auto"/>
        <w:left w:val="none" w:sz="0" w:space="0" w:color="auto"/>
        <w:bottom w:val="none" w:sz="0" w:space="0" w:color="auto"/>
        <w:right w:val="none" w:sz="0" w:space="0" w:color="auto"/>
      </w:divBdr>
    </w:div>
    <w:div w:id="2056661436">
      <w:marLeft w:val="480"/>
      <w:marRight w:val="0"/>
      <w:marTop w:val="0"/>
      <w:marBottom w:val="0"/>
      <w:divBdr>
        <w:top w:val="none" w:sz="0" w:space="0" w:color="auto"/>
        <w:left w:val="none" w:sz="0" w:space="0" w:color="auto"/>
        <w:bottom w:val="none" w:sz="0" w:space="0" w:color="auto"/>
        <w:right w:val="none" w:sz="0" w:space="0" w:color="auto"/>
      </w:divBdr>
    </w:div>
    <w:div w:id="2056849536">
      <w:marLeft w:val="480"/>
      <w:marRight w:val="0"/>
      <w:marTop w:val="0"/>
      <w:marBottom w:val="0"/>
      <w:divBdr>
        <w:top w:val="none" w:sz="0" w:space="0" w:color="auto"/>
        <w:left w:val="none" w:sz="0" w:space="0" w:color="auto"/>
        <w:bottom w:val="none" w:sz="0" w:space="0" w:color="auto"/>
        <w:right w:val="none" w:sz="0" w:space="0" w:color="auto"/>
      </w:divBdr>
    </w:div>
    <w:div w:id="2056926501">
      <w:marLeft w:val="480"/>
      <w:marRight w:val="0"/>
      <w:marTop w:val="0"/>
      <w:marBottom w:val="0"/>
      <w:divBdr>
        <w:top w:val="none" w:sz="0" w:space="0" w:color="auto"/>
        <w:left w:val="none" w:sz="0" w:space="0" w:color="auto"/>
        <w:bottom w:val="none" w:sz="0" w:space="0" w:color="auto"/>
        <w:right w:val="none" w:sz="0" w:space="0" w:color="auto"/>
      </w:divBdr>
    </w:div>
    <w:div w:id="2056930210">
      <w:marLeft w:val="480"/>
      <w:marRight w:val="0"/>
      <w:marTop w:val="0"/>
      <w:marBottom w:val="0"/>
      <w:divBdr>
        <w:top w:val="none" w:sz="0" w:space="0" w:color="auto"/>
        <w:left w:val="none" w:sz="0" w:space="0" w:color="auto"/>
        <w:bottom w:val="none" w:sz="0" w:space="0" w:color="auto"/>
        <w:right w:val="none" w:sz="0" w:space="0" w:color="auto"/>
      </w:divBdr>
    </w:div>
    <w:div w:id="2057118363">
      <w:marLeft w:val="480"/>
      <w:marRight w:val="0"/>
      <w:marTop w:val="0"/>
      <w:marBottom w:val="0"/>
      <w:divBdr>
        <w:top w:val="none" w:sz="0" w:space="0" w:color="auto"/>
        <w:left w:val="none" w:sz="0" w:space="0" w:color="auto"/>
        <w:bottom w:val="none" w:sz="0" w:space="0" w:color="auto"/>
        <w:right w:val="none" w:sz="0" w:space="0" w:color="auto"/>
      </w:divBdr>
    </w:div>
    <w:div w:id="2057119950">
      <w:marLeft w:val="480"/>
      <w:marRight w:val="0"/>
      <w:marTop w:val="0"/>
      <w:marBottom w:val="0"/>
      <w:divBdr>
        <w:top w:val="none" w:sz="0" w:space="0" w:color="auto"/>
        <w:left w:val="none" w:sz="0" w:space="0" w:color="auto"/>
        <w:bottom w:val="none" w:sz="0" w:space="0" w:color="auto"/>
        <w:right w:val="none" w:sz="0" w:space="0" w:color="auto"/>
      </w:divBdr>
    </w:div>
    <w:div w:id="2057125402">
      <w:marLeft w:val="480"/>
      <w:marRight w:val="0"/>
      <w:marTop w:val="0"/>
      <w:marBottom w:val="0"/>
      <w:divBdr>
        <w:top w:val="none" w:sz="0" w:space="0" w:color="auto"/>
        <w:left w:val="none" w:sz="0" w:space="0" w:color="auto"/>
        <w:bottom w:val="none" w:sz="0" w:space="0" w:color="auto"/>
        <w:right w:val="none" w:sz="0" w:space="0" w:color="auto"/>
      </w:divBdr>
    </w:div>
    <w:div w:id="2057243111">
      <w:marLeft w:val="480"/>
      <w:marRight w:val="0"/>
      <w:marTop w:val="0"/>
      <w:marBottom w:val="0"/>
      <w:divBdr>
        <w:top w:val="none" w:sz="0" w:space="0" w:color="auto"/>
        <w:left w:val="none" w:sz="0" w:space="0" w:color="auto"/>
        <w:bottom w:val="none" w:sz="0" w:space="0" w:color="auto"/>
        <w:right w:val="none" w:sz="0" w:space="0" w:color="auto"/>
      </w:divBdr>
    </w:div>
    <w:div w:id="2057271512">
      <w:marLeft w:val="480"/>
      <w:marRight w:val="0"/>
      <w:marTop w:val="0"/>
      <w:marBottom w:val="0"/>
      <w:divBdr>
        <w:top w:val="none" w:sz="0" w:space="0" w:color="auto"/>
        <w:left w:val="none" w:sz="0" w:space="0" w:color="auto"/>
        <w:bottom w:val="none" w:sz="0" w:space="0" w:color="auto"/>
        <w:right w:val="none" w:sz="0" w:space="0" w:color="auto"/>
      </w:divBdr>
    </w:div>
    <w:div w:id="2057384947">
      <w:marLeft w:val="480"/>
      <w:marRight w:val="0"/>
      <w:marTop w:val="0"/>
      <w:marBottom w:val="0"/>
      <w:divBdr>
        <w:top w:val="none" w:sz="0" w:space="0" w:color="auto"/>
        <w:left w:val="none" w:sz="0" w:space="0" w:color="auto"/>
        <w:bottom w:val="none" w:sz="0" w:space="0" w:color="auto"/>
        <w:right w:val="none" w:sz="0" w:space="0" w:color="auto"/>
      </w:divBdr>
    </w:div>
    <w:div w:id="2057385866">
      <w:marLeft w:val="480"/>
      <w:marRight w:val="0"/>
      <w:marTop w:val="0"/>
      <w:marBottom w:val="0"/>
      <w:divBdr>
        <w:top w:val="none" w:sz="0" w:space="0" w:color="auto"/>
        <w:left w:val="none" w:sz="0" w:space="0" w:color="auto"/>
        <w:bottom w:val="none" w:sz="0" w:space="0" w:color="auto"/>
        <w:right w:val="none" w:sz="0" w:space="0" w:color="auto"/>
      </w:divBdr>
    </w:div>
    <w:div w:id="2057466086">
      <w:marLeft w:val="480"/>
      <w:marRight w:val="0"/>
      <w:marTop w:val="0"/>
      <w:marBottom w:val="0"/>
      <w:divBdr>
        <w:top w:val="none" w:sz="0" w:space="0" w:color="auto"/>
        <w:left w:val="none" w:sz="0" w:space="0" w:color="auto"/>
        <w:bottom w:val="none" w:sz="0" w:space="0" w:color="auto"/>
        <w:right w:val="none" w:sz="0" w:space="0" w:color="auto"/>
      </w:divBdr>
    </w:div>
    <w:div w:id="2057468471">
      <w:marLeft w:val="480"/>
      <w:marRight w:val="0"/>
      <w:marTop w:val="0"/>
      <w:marBottom w:val="0"/>
      <w:divBdr>
        <w:top w:val="none" w:sz="0" w:space="0" w:color="auto"/>
        <w:left w:val="none" w:sz="0" w:space="0" w:color="auto"/>
        <w:bottom w:val="none" w:sz="0" w:space="0" w:color="auto"/>
        <w:right w:val="none" w:sz="0" w:space="0" w:color="auto"/>
      </w:divBdr>
    </w:div>
    <w:div w:id="2057778480">
      <w:marLeft w:val="480"/>
      <w:marRight w:val="0"/>
      <w:marTop w:val="0"/>
      <w:marBottom w:val="0"/>
      <w:divBdr>
        <w:top w:val="none" w:sz="0" w:space="0" w:color="auto"/>
        <w:left w:val="none" w:sz="0" w:space="0" w:color="auto"/>
        <w:bottom w:val="none" w:sz="0" w:space="0" w:color="auto"/>
        <w:right w:val="none" w:sz="0" w:space="0" w:color="auto"/>
      </w:divBdr>
    </w:div>
    <w:div w:id="2057779796">
      <w:marLeft w:val="480"/>
      <w:marRight w:val="0"/>
      <w:marTop w:val="0"/>
      <w:marBottom w:val="0"/>
      <w:divBdr>
        <w:top w:val="none" w:sz="0" w:space="0" w:color="auto"/>
        <w:left w:val="none" w:sz="0" w:space="0" w:color="auto"/>
        <w:bottom w:val="none" w:sz="0" w:space="0" w:color="auto"/>
        <w:right w:val="none" w:sz="0" w:space="0" w:color="auto"/>
      </w:divBdr>
    </w:div>
    <w:div w:id="2057854390">
      <w:marLeft w:val="480"/>
      <w:marRight w:val="0"/>
      <w:marTop w:val="0"/>
      <w:marBottom w:val="0"/>
      <w:divBdr>
        <w:top w:val="none" w:sz="0" w:space="0" w:color="auto"/>
        <w:left w:val="none" w:sz="0" w:space="0" w:color="auto"/>
        <w:bottom w:val="none" w:sz="0" w:space="0" w:color="auto"/>
        <w:right w:val="none" w:sz="0" w:space="0" w:color="auto"/>
      </w:divBdr>
    </w:div>
    <w:div w:id="2057898369">
      <w:marLeft w:val="480"/>
      <w:marRight w:val="0"/>
      <w:marTop w:val="0"/>
      <w:marBottom w:val="0"/>
      <w:divBdr>
        <w:top w:val="none" w:sz="0" w:space="0" w:color="auto"/>
        <w:left w:val="none" w:sz="0" w:space="0" w:color="auto"/>
        <w:bottom w:val="none" w:sz="0" w:space="0" w:color="auto"/>
        <w:right w:val="none" w:sz="0" w:space="0" w:color="auto"/>
      </w:divBdr>
    </w:div>
    <w:div w:id="2057971573">
      <w:marLeft w:val="480"/>
      <w:marRight w:val="0"/>
      <w:marTop w:val="0"/>
      <w:marBottom w:val="0"/>
      <w:divBdr>
        <w:top w:val="none" w:sz="0" w:space="0" w:color="auto"/>
        <w:left w:val="none" w:sz="0" w:space="0" w:color="auto"/>
        <w:bottom w:val="none" w:sz="0" w:space="0" w:color="auto"/>
        <w:right w:val="none" w:sz="0" w:space="0" w:color="auto"/>
      </w:divBdr>
    </w:div>
    <w:div w:id="2057973347">
      <w:marLeft w:val="480"/>
      <w:marRight w:val="0"/>
      <w:marTop w:val="0"/>
      <w:marBottom w:val="0"/>
      <w:divBdr>
        <w:top w:val="none" w:sz="0" w:space="0" w:color="auto"/>
        <w:left w:val="none" w:sz="0" w:space="0" w:color="auto"/>
        <w:bottom w:val="none" w:sz="0" w:space="0" w:color="auto"/>
        <w:right w:val="none" w:sz="0" w:space="0" w:color="auto"/>
      </w:divBdr>
    </w:div>
    <w:div w:id="2058042118">
      <w:marLeft w:val="480"/>
      <w:marRight w:val="0"/>
      <w:marTop w:val="0"/>
      <w:marBottom w:val="0"/>
      <w:divBdr>
        <w:top w:val="none" w:sz="0" w:space="0" w:color="auto"/>
        <w:left w:val="none" w:sz="0" w:space="0" w:color="auto"/>
        <w:bottom w:val="none" w:sz="0" w:space="0" w:color="auto"/>
        <w:right w:val="none" w:sz="0" w:space="0" w:color="auto"/>
      </w:divBdr>
    </w:div>
    <w:div w:id="2058238816">
      <w:marLeft w:val="480"/>
      <w:marRight w:val="0"/>
      <w:marTop w:val="0"/>
      <w:marBottom w:val="0"/>
      <w:divBdr>
        <w:top w:val="none" w:sz="0" w:space="0" w:color="auto"/>
        <w:left w:val="none" w:sz="0" w:space="0" w:color="auto"/>
        <w:bottom w:val="none" w:sz="0" w:space="0" w:color="auto"/>
        <w:right w:val="none" w:sz="0" w:space="0" w:color="auto"/>
      </w:divBdr>
    </w:div>
    <w:div w:id="2058313175">
      <w:marLeft w:val="480"/>
      <w:marRight w:val="0"/>
      <w:marTop w:val="0"/>
      <w:marBottom w:val="0"/>
      <w:divBdr>
        <w:top w:val="none" w:sz="0" w:space="0" w:color="auto"/>
        <w:left w:val="none" w:sz="0" w:space="0" w:color="auto"/>
        <w:bottom w:val="none" w:sz="0" w:space="0" w:color="auto"/>
        <w:right w:val="none" w:sz="0" w:space="0" w:color="auto"/>
      </w:divBdr>
    </w:div>
    <w:div w:id="2058359270">
      <w:marLeft w:val="480"/>
      <w:marRight w:val="0"/>
      <w:marTop w:val="0"/>
      <w:marBottom w:val="0"/>
      <w:divBdr>
        <w:top w:val="none" w:sz="0" w:space="0" w:color="auto"/>
        <w:left w:val="none" w:sz="0" w:space="0" w:color="auto"/>
        <w:bottom w:val="none" w:sz="0" w:space="0" w:color="auto"/>
        <w:right w:val="none" w:sz="0" w:space="0" w:color="auto"/>
      </w:divBdr>
    </w:div>
    <w:div w:id="2058430467">
      <w:marLeft w:val="480"/>
      <w:marRight w:val="0"/>
      <w:marTop w:val="0"/>
      <w:marBottom w:val="0"/>
      <w:divBdr>
        <w:top w:val="none" w:sz="0" w:space="0" w:color="auto"/>
        <w:left w:val="none" w:sz="0" w:space="0" w:color="auto"/>
        <w:bottom w:val="none" w:sz="0" w:space="0" w:color="auto"/>
        <w:right w:val="none" w:sz="0" w:space="0" w:color="auto"/>
      </w:divBdr>
    </w:div>
    <w:div w:id="2058501830">
      <w:marLeft w:val="480"/>
      <w:marRight w:val="0"/>
      <w:marTop w:val="0"/>
      <w:marBottom w:val="0"/>
      <w:divBdr>
        <w:top w:val="none" w:sz="0" w:space="0" w:color="auto"/>
        <w:left w:val="none" w:sz="0" w:space="0" w:color="auto"/>
        <w:bottom w:val="none" w:sz="0" w:space="0" w:color="auto"/>
        <w:right w:val="none" w:sz="0" w:space="0" w:color="auto"/>
      </w:divBdr>
    </w:div>
    <w:div w:id="2058696896">
      <w:marLeft w:val="480"/>
      <w:marRight w:val="0"/>
      <w:marTop w:val="0"/>
      <w:marBottom w:val="0"/>
      <w:divBdr>
        <w:top w:val="none" w:sz="0" w:space="0" w:color="auto"/>
        <w:left w:val="none" w:sz="0" w:space="0" w:color="auto"/>
        <w:bottom w:val="none" w:sz="0" w:space="0" w:color="auto"/>
        <w:right w:val="none" w:sz="0" w:space="0" w:color="auto"/>
      </w:divBdr>
    </w:div>
    <w:div w:id="2058697538">
      <w:marLeft w:val="480"/>
      <w:marRight w:val="0"/>
      <w:marTop w:val="0"/>
      <w:marBottom w:val="0"/>
      <w:divBdr>
        <w:top w:val="none" w:sz="0" w:space="0" w:color="auto"/>
        <w:left w:val="none" w:sz="0" w:space="0" w:color="auto"/>
        <w:bottom w:val="none" w:sz="0" w:space="0" w:color="auto"/>
        <w:right w:val="none" w:sz="0" w:space="0" w:color="auto"/>
      </w:divBdr>
    </w:div>
    <w:div w:id="2058698559">
      <w:marLeft w:val="480"/>
      <w:marRight w:val="0"/>
      <w:marTop w:val="0"/>
      <w:marBottom w:val="0"/>
      <w:divBdr>
        <w:top w:val="none" w:sz="0" w:space="0" w:color="auto"/>
        <w:left w:val="none" w:sz="0" w:space="0" w:color="auto"/>
        <w:bottom w:val="none" w:sz="0" w:space="0" w:color="auto"/>
        <w:right w:val="none" w:sz="0" w:space="0" w:color="auto"/>
      </w:divBdr>
    </w:div>
    <w:div w:id="2058822735">
      <w:marLeft w:val="480"/>
      <w:marRight w:val="0"/>
      <w:marTop w:val="0"/>
      <w:marBottom w:val="0"/>
      <w:divBdr>
        <w:top w:val="none" w:sz="0" w:space="0" w:color="auto"/>
        <w:left w:val="none" w:sz="0" w:space="0" w:color="auto"/>
        <w:bottom w:val="none" w:sz="0" w:space="0" w:color="auto"/>
        <w:right w:val="none" w:sz="0" w:space="0" w:color="auto"/>
      </w:divBdr>
    </w:div>
    <w:div w:id="2059011901">
      <w:marLeft w:val="480"/>
      <w:marRight w:val="0"/>
      <w:marTop w:val="0"/>
      <w:marBottom w:val="0"/>
      <w:divBdr>
        <w:top w:val="none" w:sz="0" w:space="0" w:color="auto"/>
        <w:left w:val="none" w:sz="0" w:space="0" w:color="auto"/>
        <w:bottom w:val="none" w:sz="0" w:space="0" w:color="auto"/>
        <w:right w:val="none" w:sz="0" w:space="0" w:color="auto"/>
      </w:divBdr>
    </w:div>
    <w:div w:id="2059015733">
      <w:marLeft w:val="480"/>
      <w:marRight w:val="0"/>
      <w:marTop w:val="0"/>
      <w:marBottom w:val="0"/>
      <w:divBdr>
        <w:top w:val="none" w:sz="0" w:space="0" w:color="auto"/>
        <w:left w:val="none" w:sz="0" w:space="0" w:color="auto"/>
        <w:bottom w:val="none" w:sz="0" w:space="0" w:color="auto"/>
        <w:right w:val="none" w:sz="0" w:space="0" w:color="auto"/>
      </w:divBdr>
    </w:div>
    <w:div w:id="2059016002">
      <w:marLeft w:val="480"/>
      <w:marRight w:val="0"/>
      <w:marTop w:val="0"/>
      <w:marBottom w:val="0"/>
      <w:divBdr>
        <w:top w:val="none" w:sz="0" w:space="0" w:color="auto"/>
        <w:left w:val="none" w:sz="0" w:space="0" w:color="auto"/>
        <w:bottom w:val="none" w:sz="0" w:space="0" w:color="auto"/>
        <w:right w:val="none" w:sz="0" w:space="0" w:color="auto"/>
      </w:divBdr>
    </w:div>
    <w:div w:id="2059163486">
      <w:marLeft w:val="480"/>
      <w:marRight w:val="0"/>
      <w:marTop w:val="0"/>
      <w:marBottom w:val="0"/>
      <w:divBdr>
        <w:top w:val="none" w:sz="0" w:space="0" w:color="auto"/>
        <w:left w:val="none" w:sz="0" w:space="0" w:color="auto"/>
        <w:bottom w:val="none" w:sz="0" w:space="0" w:color="auto"/>
        <w:right w:val="none" w:sz="0" w:space="0" w:color="auto"/>
      </w:divBdr>
    </w:div>
    <w:div w:id="2059279378">
      <w:marLeft w:val="480"/>
      <w:marRight w:val="0"/>
      <w:marTop w:val="0"/>
      <w:marBottom w:val="0"/>
      <w:divBdr>
        <w:top w:val="none" w:sz="0" w:space="0" w:color="auto"/>
        <w:left w:val="none" w:sz="0" w:space="0" w:color="auto"/>
        <w:bottom w:val="none" w:sz="0" w:space="0" w:color="auto"/>
        <w:right w:val="none" w:sz="0" w:space="0" w:color="auto"/>
      </w:divBdr>
    </w:div>
    <w:div w:id="2059357302">
      <w:marLeft w:val="480"/>
      <w:marRight w:val="0"/>
      <w:marTop w:val="0"/>
      <w:marBottom w:val="0"/>
      <w:divBdr>
        <w:top w:val="none" w:sz="0" w:space="0" w:color="auto"/>
        <w:left w:val="none" w:sz="0" w:space="0" w:color="auto"/>
        <w:bottom w:val="none" w:sz="0" w:space="0" w:color="auto"/>
        <w:right w:val="none" w:sz="0" w:space="0" w:color="auto"/>
      </w:divBdr>
    </w:div>
    <w:div w:id="2059426178">
      <w:marLeft w:val="480"/>
      <w:marRight w:val="0"/>
      <w:marTop w:val="0"/>
      <w:marBottom w:val="0"/>
      <w:divBdr>
        <w:top w:val="none" w:sz="0" w:space="0" w:color="auto"/>
        <w:left w:val="none" w:sz="0" w:space="0" w:color="auto"/>
        <w:bottom w:val="none" w:sz="0" w:space="0" w:color="auto"/>
        <w:right w:val="none" w:sz="0" w:space="0" w:color="auto"/>
      </w:divBdr>
    </w:div>
    <w:div w:id="2059429396">
      <w:marLeft w:val="480"/>
      <w:marRight w:val="0"/>
      <w:marTop w:val="0"/>
      <w:marBottom w:val="0"/>
      <w:divBdr>
        <w:top w:val="none" w:sz="0" w:space="0" w:color="auto"/>
        <w:left w:val="none" w:sz="0" w:space="0" w:color="auto"/>
        <w:bottom w:val="none" w:sz="0" w:space="0" w:color="auto"/>
        <w:right w:val="none" w:sz="0" w:space="0" w:color="auto"/>
      </w:divBdr>
    </w:div>
    <w:div w:id="2059432032">
      <w:marLeft w:val="480"/>
      <w:marRight w:val="0"/>
      <w:marTop w:val="0"/>
      <w:marBottom w:val="0"/>
      <w:divBdr>
        <w:top w:val="none" w:sz="0" w:space="0" w:color="auto"/>
        <w:left w:val="none" w:sz="0" w:space="0" w:color="auto"/>
        <w:bottom w:val="none" w:sz="0" w:space="0" w:color="auto"/>
        <w:right w:val="none" w:sz="0" w:space="0" w:color="auto"/>
      </w:divBdr>
    </w:div>
    <w:div w:id="2059475636">
      <w:marLeft w:val="480"/>
      <w:marRight w:val="0"/>
      <w:marTop w:val="0"/>
      <w:marBottom w:val="0"/>
      <w:divBdr>
        <w:top w:val="none" w:sz="0" w:space="0" w:color="auto"/>
        <w:left w:val="none" w:sz="0" w:space="0" w:color="auto"/>
        <w:bottom w:val="none" w:sz="0" w:space="0" w:color="auto"/>
        <w:right w:val="none" w:sz="0" w:space="0" w:color="auto"/>
      </w:divBdr>
    </w:div>
    <w:div w:id="2059628220">
      <w:marLeft w:val="480"/>
      <w:marRight w:val="0"/>
      <w:marTop w:val="0"/>
      <w:marBottom w:val="0"/>
      <w:divBdr>
        <w:top w:val="none" w:sz="0" w:space="0" w:color="auto"/>
        <w:left w:val="none" w:sz="0" w:space="0" w:color="auto"/>
        <w:bottom w:val="none" w:sz="0" w:space="0" w:color="auto"/>
        <w:right w:val="none" w:sz="0" w:space="0" w:color="auto"/>
      </w:divBdr>
    </w:div>
    <w:div w:id="2059812501">
      <w:marLeft w:val="480"/>
      <w:marRight w:val="0"/>
      <w:marTop w:val="0"/>
      <w:marBottom w:val="0"/>
      <w:divBdr>
        <w:top w:val="none" w:sz="0" w:space="0" w:color="auto"/>
        <w:left w:val="none" w:sz="0" w:space="0" w:color="auto"/>
        <w:bottom w:val="none" w:sz="0" w:space="0" w:color="auto"/>
        <w:right w:val="none" w:sz="0" w:space="0" w:color="auto"/>
      </w:divBdr>
    </w:div>
    <w:div w:id="2059820801">
      <w:marLeft w:val="480"/>
      <w:marRight w:val="0"/>
      <w:marTop w:val="0"/>
      <w:marBottom w:val="0"/>
      <w:divBdr>
        <w:top w:val="none" w:sz="0" w:space="0" w:color="auto"/>
        <w:left w:val="none" w:sz="0" w:space="0" w:color="auto"/>
        <w:bottom w:val="none" w:sz="0" w:space="0" w:color="auto"/>
        <w:right w:val="none" w:sz="0" w:space="0" w:color="auto"/>
      </w:divBdr>
    </w:div>
    <w:div w:id="2060008511">
      <w:marLeft w:val="480"/>
      <w:marRight w:val="0"/>
      <w:marTop w:val="0"/>
      <w:marBottom w:val="0"/>
      <w:divBdr>
        <w:top w:val="none" w:sz="0" w:space="0" w:color="auto"/>
        <w:left w:val="none" w:sz="0" w:space="0" w:color="auto"/>
        <w:bottom w:val="none" w:sz="0" w:space="0" w:color="auto"/>
        <w:right w:val="none" w:sz="0" w:space="0" w:color="auto"/>
      </w:divBdr>
    </w:div>
    <w:div w:id="2060090504">
      <w:marLeft w:val="480"/>
      <w:marRight w:val="0"/>
      <w:marTop w:val="0"/>
      <w:marBottom w:val="0"/>
      <w:divBdr>
        <w:top w:val="none" w:sz="0" w:space="0" w:color="auto"/>
        <w:left w:val="none" w:sz="0" w:space="0" w:color="auto"/>
        <w:bottom w:val="none" w:sz="0" w:space="0" w:color="auto"/>
        <w:right w:val="none" w:sz="0" w:space="0" w:color="auto"/>
      </w:divBdr>
    </w:div>
    <w:div w:id="2060125797">
      <w:marLeft w:val="480"/>
      <w:marRight w:val="0"/>
      <w:marTop w:val="0"/>
      <w:marBottom w:val="0"/>
      <w:divBdr>
        <w:top w:val="none" w:sz="0" w:space="0" w:color="auto"/>
        <w:left w:val="none" w:sz="0" w:space="0" w:color="auto"/>
        <w:bottom w:val="none" w:sz="0" w:space="0" w:color="auto"/>
        <w:right w:val="none" w:sz="0" w:space="0" w:color="auto"/>
      </w:divBdr>
    </w:div>
    <w:div w:id="2060204769">
      <w:marLeft w:val="480"/>
      <w:marRight w:val="0"/>
      <w:marTop w:val="0"/>
      <w:marBottom w:val="0"/>
      <w:divBdr>
        <w:top w:val="none" w:sz="0" w:space="0" w:color="auto"/>
        <w:left w:val="none" w:sz="0" w:space="0" w:color="auto"/>
        <w:bottom w:val="none" w:sz="0" w:space="0" w:color="auto"/>
        <w:right w:val="none" w:sz="0" w:space="0" w:color="auto"/>
      </w:divBdr>
    </w:div>
    <w:div w:id="2060208160">
      <w:marLeft w:val="480"/>
      <w:marRight w:val="0"/>
      <w:marTop w:val="0"/>
      <w:marBottom w:val="0"/>
      <w:divBdr>
        <w:top w:val="none" w:sz="0" w:space="0" w:color="auto"/>
        <w:left w:val="none" w:sz="0" w:space="0" w:color="auto"/>
        <w:bottom w:val="none" w:sz="0" w:space="0" w:color="auto"/>
        <w:right w:val="none" w:sz="0" w:space="0" w:color="auto"/>
      </w:divBdr>
    </w:div>
    <w:div w:id="2060281090">
      <w:marLeft w:val="480"/>
      <w:marRight w:val="0"/>
      <w:marTop w:val="0"/>
      <w:marBottom w:val="0"/>
      <w:divBdr>
        <w:top w:val="none" w:sz="0" w:space="0" w:color="auto"/>
        <w:left w:val="none" w:sz="0" w:space="0" w:color="auto"/>
        <w:bottom w:val="none" w:sz="0" w:space="0" w:color="auto"/>
        <w:right w:val="none" w:sz="0" w:space="0" w:color="auto"/>
      </w:divBdr>
    </w:div>
    <w:div w:id="2060281964">
      <w:marLeft w:val="480"/>
      <w:marRight w:val="0"/>
      <w:marTop w:val="0"/>
      <w:marBottom w:val="0"/>
      <w:divBdr>
        <w:top w:val="none" w:sz="0" w:space="0" w:color="auto"/>
        <w:left w:val="none" w:sz="0" w:space="0" w:color="auto"/>
        <w:bottom w:val="none" w:sz="0" w:space="0" w:color="auto"/>
        <w:right w:val="none" w:sz="0" w:space="0" w:color="auto"/>
      </w:divBdr>
    </w:div>
    <w:div w:id="2060393529">
      <w:marLeft w:val="480"/>
      <w:marRight w:val="0"/>
      <w:marTop w:val="0"/>
      <w:marBottom w:val="0"/>
      <w:divBdr>
        <w:top w:val="none" w:sz="0" w:space="0" w:color="auto"/>
        <w:left w:val="none" w:sz="0" w:space="0" w:color="auto"/>
        <w:bottom w:val="none" w:sz="0" w:space="0" w:color="auto"/>
        <w:right w:val="none" w:sz="0" w:space="0" w:color="auto"/>
      </w:divBdr>
    </w:div>
    <w:div w:id="2060467736">
      <w:marLeft w:val="480"/>
      <w:marRight w:val="0"/>
      <w:marTop w:val="0"/>
      <w:marBottom w:val="0"/>
      <w:divBdr>
        <w:top w:val="none" w:sz="0" w:space="0" w:color="auto"/>
        <w:left w:val="none" w:sz="0" w:space="0" w:color="auto"/>
        <w:bottom w:val="none" w:sz="0" w:space="0" w:color="auto"/>
        <w:right w:val="none" w:sz="0" w:space="0" w:color="auto"/>
      </w:divBdr>
    </w:div>
    <w:div w:id="2060519595">
      <w:marLeft w:val="480"/>
      <w:marRight w:val="0"/>
      <w:marTop w:val="0"/>
      <w:marBottom w:val="0"/>
      <w:divBdr>
        <w:top w:val="none" w:sz="0" w:space="0" w:color="auto"/>
        <w:left w:val="none" w:sz="0" w:space="0" w:color="auto"/>
        <w:bottom w:val="none" w:sz="0" w:space="0" w:color="auto"/>
        <w:right w:val="none" w:sz="0" w:space="0" w:color="auto"/>
      </w:divBdr>
    </w:div>
    <w:div w:id="2060549293">
      <w:marLeft w:val="480"/>
      <w:marRight w:val="0"/>
      <w:marTop w:val="0"/>
      <w:marBottom w:val="0"/>
      <w:divBdr>
        <w:top w:val="none" w:sz="0" w:space="0" w:color="auto"/>
        <w:left w:val="none" w:sz="0" w:space="0" w:color="auto"/>
        <w:bottom w:val="none" w:sz="0" w:space="0" w:color="auto"/>
        <w:right w:val="none" w:sz="0" w:space="0" w:color="auto"/>
      </w:divBdr>
    </w:div>
    <w:div w:id="2060594302">
      <w:marLeft w:val="480"/>
      <w:marRight w:val="0"/>
      <w:marTop w:val="0"/>
      <w:marBottom w:val="0"/>
      <w:divBdr>
        <w:top w:val="none" w:sz="0" w:space="0" w:color="auto"/>
        <w:left w:val="none" w:sz="0" w:space="0" w:color="auto"/>
        <w:bottom w:val="none" w:sz="0" w:space="0" w:color="auto"/>
        <w:right w:val="none" w:sz="0" w:space="0" w:color="auto"/>
      </w:divBdr>
    </w:div>
    <w:div w:id="2060668298">
      <w:marLeft w:val="480"/>
      <w:marRight w:val="0"/>
      <w:marTop w:val="0"/>
      <w:marBottom w:val="0"/>
      <w:divBdr>
        <w:top w:val="none" w:sz="0" w:space="0" w:color="auto"/>
        <w:left w:val="none" w:sz="0" w:space="0" w:color="auto"/>
        <w:bottom w:val="none" w:sz="0" w:space="0" w:color="auto"/>
        <w:right w:val="none" w:sz="0" w:space="0" w:color="auto"/>
      </w:divBdr>
    </w:div>
    <w:div w:id="2060669780">
      <w:marLeft w:val="480"/>
      <w:marRight w:val="0"/>
      <w:marTop w:val="0"/>
      <w:marBottom w:val="0"/>
      <w:divBdr>
        <w:top w:val="none" w:sz="0" w:space="0" w:color="auto"/>
        <w:left w:val="none" w:sz="0" w:space="0" w:color="auto"/>
        <w:bottom w:val="none" w:sz="0" w:space="0" w:color="auto"/>
        <w:right w:val="none" w:sz="0" w:space="0" w:color="auto"/>
      </w:divBdr>
    </w:div>
    <w:div w:id="2060738275">
      <w:marLeft w:val="480"/>
      <w:marRight w:val="0"/>
      <w:marTop w:val="0"/>
      <w:marBottom w:val="0"/>
      <w:divBdr>
        <w:top w:val="none" w:sz="0" w:space="0" w:color="auto"/>
        <w:left w:val="none" w:sz="0" w:space="0" w:color="auto"/>
        <w:bottom w:val="none" w:sz="0" w:space="0" w:color="auto"/>
        <w:right w:val="none" w:sz="0" w:space="0" w:color="auto"/>
      </w:divBdr>
    </w:div>
    <w:div w:id="2060784034">
      <w:marLeft w:val="480"/>
      <w:marRight w:val="0"/>
      <w:marTop w:val="0"/>
      <w:marBottom w:val="0"/>
      <w:divBdr>
        <w:top w:val="none" w:sz="0" w:space="0" w:color="auto"/>
        <w:left w:val="none" w:sz="0" w:space="0" w:color="auto"/>
        <w:bottom w:val="none" w:sz="0" w:space="0" w:color="auto"/>
        <w:right w:val="none" w:sz="0" w:space="0" w:color="auto"/>
      </w:divBdr>
    </w:div>
    <w:div w:id="2060785962">
      <w:marLeft w:val="480"/>
      <w:marRight w:val="0"/>
      <w:marTop w:val="0"/>
      <w:marBottom w:val="0"/>
      <w:divBdr>
        <w:top w:val="none" w:sz="0" w:space="0" w:color="auto"/>
        <w:left w:val="none" w:sz="0" w:space="0" w:color="auto"/>
        <w:bottom w:val="none" w:sz="0" w:space="0" w:color="auto"/>
        <w:right w:val="none" w:sz="0" w:space="0" w:color="auto"/>
      </w:divBdr>
    </w:div>
    <w:div w:id="2060787281">
      <w:marLeft w:val="480"/>
      <w:marRight w:val="0"/>
      <w:marTop w:val="0"/>
      <w:marBottom w:val="0"/>
      <w:divBdr>
        <w:top w:val="none" w:sz="0" w:space="0" w:color="auto"/>
        <w:left w:val="none" w:sz="0" w:space="0" w:color="auto"/>
        <w:bottom w:val="none" w:sz="0" w:space="0" w:color="auto"/>
        <w:right w:val="none" w:sz="0" w:space="0" w:color="auto"/>
      </w:divBdr>
    </w:div>
    <w:div w:id="2061245659">
      <w:marLeft w:val="480"/>
      <w:marRight w:val="0"/>
      <w:marTop w:val="0"/>
      <w:marBottom w:val="0"/>
      <w:divBdr>
        <w:top w:val="none" w:sz="0" w:space="0" w:color="auto"/>
        <w:left w:val="none" w:sz="0" w:space="0" w:color="auto"/>
        <w:bottom w:val="none" w:sz="0" w:space="0" w:color="auto"/>
        <w:right w:val="none" w:sz="0" w:space="0" w:color="auto"/>
      </w:divBdr>
    </w:div>
    <w:div w:id="2061399838">
      <w:marLeft w:val="480"/>
      <w:marRight w:val="0"/>
      <w:marTop w:val="0"/>
      <w:marBottom w:val="0"/>
      <w:divBdr>
        <w:top w:val="none" w:sz="0" w:space="0" w:color="auto"/>
        <w:left w:val="none" w:sz="0" w:space="0" w:color="auto"/>
        <w:bottom w:val="none" w:sz="0" w:space="0" w:color="auto"/>
        <w:right w:val="none" w:sz="0" w:space="0" w:color="auto"/>
      </w:divBdr>
    </w:div>
    <w:div w:id="2061400726">
      <w:marLeft w:val="480"/>
      <w:marRight w:val="0"/>
      <w:marTop w:val="0"/>
      <w:marBottom w:val="0"/>
      <w:divBdr>
        <w:top w:val="none" w:sz="0" w:space="0" w:color="auto"/>
        <w:left w:val="none" w:sz="0" w:space="0" w:color="auto"/>
        <w:bottom w:val="none" w:sz="0" w:space="0" w:color="auto"/>
        <w:right w:val="none" w:sz="0" w:space="0" w:color="auto"/>
      </w:divBdr>
    </w:div>
    <w:div w:id="2061631954">
      <w:marLeft w:val="480"/>
      <w:marRight w:val="0"/>
      <w:marTop w:val="0"/>
      <w:marBottom w:val="0"/>
      <w:divBdr>
        <w:top w:val="none" w:sz="0" w:space="0" w:color="auto"/>
        <w:left w:val="none" w:sz="0" w:space="0" w:color="auto"/>
        <w:bottom w:val="none" w:sz="0" w:space="0" w:color="auto"/>
        <w:right w:val="none" w:sz="0" w:space="0" w:color="auto"/>
      </w:divBdr>
    </w:div>
    <w:div w:id="2061708052">
      <w:marLeft w:val="480"/>
      <w:marRight w:val="0"/>
      <w:marTop w:val="0"/>
      <w:marBottom w:val="0"/>
      <w:divBdr>
        <w:top w:val="none" w:sz="0" w:space="0" w:color="auto"/>
        <w:left w:val="none" w:sz="0" w:space="0" w:color="auto"/>
        <w:bottom w:val="none" w:sz="0" w:space="0" w:color="auto"/>
        <w:right w:val="none" w:sz="0" w:space="0" w:color="auto"/>
      </w:divBdr>
    </w:div>
    <w:div w:id="2061857033">
      <w:marLeft w:val="480"/>
      <w:marRight w:val="0"/>
      <w:marTop w:val="0"/>
      <w:marBottom w:val="0"/>
      <w:divBdr>
        <w:top w:val="none" w:sz="0" w:space="0" w:color="auto"/>
        <w:left w:val="none" w:sz="0" w:space="0" w:color="auto"/>
        <w:bottom w:val="none" w:sz="0" w:space="0" w:color="auto"/>
        <w:right w:val="none" w:sz="0" w:space="0" w:color="auto"/>
      </w:divBdr>
    </w:div>
    <w:div w:id="2062289384">
      <w:marLeft w:val="480"/>
      <w:marRight w:val="0"/>
      <w:marTop w:val="0"/>
      <w:marBottom w:val="0"/>
      <w:divBdr>
        <w:top w:val="none" w:sz="0" w:space="0" w:color="auto"/>
        <w:left w:val="none" w:sz="0" w:space="0" w:color="auto"/>
        <w:bottom w:val="none" w:sz="0" w:space="0" w:color="auto"/>
        <w:right w:val="none" w:sz="0" w:space="0" w:color="auto"/>
      </w:divBdr>
    </w:div>
    <w:div w:id="2062360052">
      <w:marLeft w:val="480"/>
      <w:marRight w:val="0"/>
      <w:marTop w:val="0"/>
      <w:marBottom w:val="0"/>
      <w:divBdr>
        <w:top w:val="none" w:sz="0" w:space="0" w:color="auto"/>
        <w:left w:val="none" w:sz="0" w:space="0" w:color="auto"/>
        <w:bottom w:val="none" w:sz="0" w:space="0" w:color="auto"/>
        <w:right w:val="none" w:sz="0" w:space="0" w:color="auto"/>
      </w:divBdr>
    </w:div>
    <w:div w:id="2062361932">
      <w:marLeft w:val="480"/>
      <w:marRight w:val="0"/>
      <w:marTop w:val="0"/>
      <w:marBottom w:val="0"/>
      <w:divBdr>
        <w:top w:val="none" w:sz="0" w:space="0" w:color="auto"/>
        <w:left w:val="none" w:sz="0" w:space="0" w:color="auto"/>
        <w:bottom w:val="none" w:sz="0" w:space="0" w:color="auto"/>
        <w:right w:val="none" w:sz="0" w:space="0" w:color="auto"/>
      </w:divBdr>
    </w:div>
    <w:div w:id="2062515759">
      <w:marLeft w:val="480"/>
      <w:marRight w:val="0"/>
      <w:marTop w:val="0"/>
      <w:marBottom w:val="0"/>
      <w:divBdr>
        <w:top w:val="none" w:sz="0" w:space="0" w:color="auto"/>
        <w:left w:val="none" w:sz="0" w:space="0" w:color="auto"/>
        <w:bottom w:val="none" w:sz="0" w:space="0" w:color="auto"/>
        <w:right w:val="none" w:sz="0" w:space="0" w:color="auto"/>
      </w:divBdr>
    </w:div>
    <w:div w:id="2062634611">
      <w:marLeft w:val="480"/>
      <w:marRight w:val="0"/>
      <w:marTop w:val="0"/>
      <w:marBottom w:val="0"/>
      <w:divBdr>
        <w:top w:val="none" w:sz="0" w:space="0" w:color="auto"/>
        <w:left w:val="none" w:sz="0" w:space="0" w:color="auto"/>
        <w:bottom w:val="none" w:sz="0" w:space="0" w:color="auto"/>
        <w:right w:val="none" w:sz="0" w:space="0" w:color="auto"/>
      </w:divBdr>
    </w:div>
    <w:div w:id="2062707191">
      <w:marLeft w:val="480"/>
      <w:marRight w:val="0"/>
      <w:marTop w:val="0"/>
      <w:marBottom w:val="0"/>
      <w:divBdr>
        <w:top w:val="none" w:sz="0" w:space="0" w:color="auto"/>
        <w:left w:val="none" w:sz="0" w:space="0" w:color="auto"/>
        <w:bottom w:val="none" w:sz="0" w:space="0" w:color="auto"/>
        <w:right w:val="none" w:sz="0" w:space="0" w:color="auto"/>
      </w:divBdr>
    </w:div>
    <w:div w:id="2062746534">
      <w:marLeft w:val="480"/>
      <w:marRight w:val="0"/>
      <w:marTop w:val="0"/>
      <w:marBottom w:val="0"/>
      <w:divBdr>
        <w:top w:val="none" w:sz="0" w:space="0" w:color="auto"/>
        <w:left w:val="none" w:sz="0" w:space="0" w:color="auto"/>
        <w:bottom w:val="none" w:sz="0" w:space="0" w:color="auto"/>
        <w:right w:val="none" w:sz="0" w:space="0" w:color="auto"/>
      </w:divBdr>
    </w:div>
    <w:div w:id="2062821226">
      <w:marLeft w:val="480"/>
      <w:marRight w:val="0"/>
      <w:marTop w:val="0"/>
      <w:marBottom w:val="0"/>
      <w:divBdr>
        <w:top w:val="none" w:sz="0" w:space="0" w:color="auto"/>
        <w:left w:val="none" w:sz="0" w:space="0" w:color="auto"/>
        <w:bottom w:val="none" w:sz="0" w:space="0" w:color="auto"/>
        <w:right w:val="none" w:sz="0" w:space="0" w:color="auto"/>
      </w:divBdr>
    </w:div>
    <w:div w:id="2063017483">
      <w:marLeft w:val="480"/>
      <w:marRight w:val="0"/>
      <w:marTop w:val="0"/>
      <w:marBottom w:val="0"/>
      <w:divBdr>
        <w:top w:val="none" w:sz="0" w:space="0" w:color="auto"/>
        <w:left w:val="none" w:sz="0" w:space="0" w:color="auto"/>
        <w:bottom w:val="none" w:sz="0" w:space="0" w:color="auto"/>
        <w:right w:val="none" w:sz="0" w:space="0" w:color="auto"/>
      </w:divBdr>
    </w:div>
    <w:div w:id="2063358552">
      <w:marLeft w:val="480"/>
      <w:marRight w:val="0"/>
      <w:marTop w:val="0"/>
      <w:marBottom w:val="0"/>
      <w:divBdr>
        <w:top w:val="none" w:sz="0" w:space="0" w:color="auto"/>
        <w:left w:val="none" w:sz="0" w:space="0" w:color="auto"/>
        <w:bottom w:val="none" w:sz="0" w:space="0" w:color="auto"/>
        <w:right w:val="none" w:sz="0" w:space="0" w:color="auto"/>
      </w:divBdr>
    </w:div>
    <w:div w:id="2063433657">
      <w:marLeft w:val="480"/>
      <w:marRight w:val="0"/>
      <w:marTop w:val="0"/>
      <w:marBottom w:val="0"/>
      <w:divBdr>
        <w:top w:val="none" w:sz="0" w:space="0" w:color="auto"/>
        <w:left w:val="none" w:sz="0" w:space="0" w:color="auto"/>
        <w:bottom w:val="none" w:sz="0" w:space="0" w:color="auto"/>
        <w:right w:val="none" w:sz="0" w:space="0" w:color="auto"/>
      </w:divBdr>
    </w:div>
    <w:div w:id="2063672491">
      <w:marLeft w:val="480"/>
      <w:marRight w:val="0"/>
      <w:marTop w:val="0"/>
      <w:marBottom w:val="0"/>
      <w:divBdr>
        <w:top w:val="none" w:sz="0" w:space="0" w:color="auto"/>
        <w:left w:val="none" w:sz="0" w:space="0" w:color="auto"/>
        <w:bottom w:val="none" w:sz="0" w:space="0" w:color="auto"/>
        <w:right w:val="none" w:sz="0" w:space="0" w:color="auto"/>
      </w:divBdr>
    </w:div>
    <w:div w:id="2063677917">
      <w:marLeft w:val="480"/>
      <w:marRight w:val="0"/>
      <w:marTop w:val="0"/>
      <w:marBottom w:val="0"/>
      <w:divBdr>
        <w:top w:val="none" w:sz="0" w:space="0" w:color="auto"/>
        <w:left w:val="none" w:sz="0" w:space="0" w:color="auto"/>
        <w:bottom w:val="none" w:sz="0" w:space="0" w:color="auto"/>
        <w:right w:val="none" w:sz="0" w:space="0" w:color="auto"/>
      </w:divBdr>
    </w:div>
    <w:div w:id="2063748977">
      <w:marLeft w:val="480"/>
      <w:marRight w:val="0"/>
      <w:marTop w:val="0"/>
      <w:marBottom w:val="0"/>
      <w:divBdr>
        <w:top w:val="none" w:sz="0" w:space="0" w:color="auto"/>
        <w:left w:val="none" w:sz="0" w:space="0" w:color="auto"/>
        <w:bottom w:val="none" w:sz="0" w:space="0" w:color="auto"/>
        <w:right w:val="none" w:sz="0" w:space="0" w:color="auto"/>
      </w:divBdr>
    </w:div>
    <w:div w:id="2063821159">
      <w:marLeft w:val="480"/>
      <w:marRight w:val="0"/>
      <w:marTop w:val="0"/>
      <w:marBottom w:val="0"/>
      <w:divBdr>
        <w:top w:val="none" w:sz="0" w:space="0" w:color="auto"/>
        <w:left w:val="none" w:sz="0" w:space="0" w:color="auto"/>
        <w:bottom w:val="none" w:sz="0" w:space="0" w:color="auto"/>
        <w:right w:val="none" w:sz="0" w:space="0" w:color="auto"/>
      </w:divBdr>
    </w:div>
    <w:div w:id="2063824864">
      <w:marLeft w:val="480"/>
      <w:marRight w:val="0"/>
      <w:marTop w:val="0"/>
      <w:marBottom w:val="0"/>
      <w:divBdr>
        <w:top w:val="none" w:sz="0" w:space="0" w:color="auto"/>
        <w:left w:val="none" w:sz="0" w:space="0" w:color="auto"/>
        <w:bottom w:val="none" w:sz="0" w:space="0" w:color="auto"/>
        <w:right w:val="none" w:sz="0" w:space="0" w:color="auto"/>
      </w:divBdr>
    </w:div>
    <w:div w:id="2063863728">
      <w:marLeft w:val="480"/>
      <w:marRight w:val="0"/>
      <w:marTop w:val="0"/>
      <w:marBottom w:val="0"/>
      <w:divBdr>
        <w:top w:val="none" w:sz="0" w:space="0" w:color="auto"/>
        <w:left w:val="none" w:sz="0" w:space="0" w:color="auto"/>
        <w:bottom w:val="none" w:sz="0" w:space="0" w:color="auto"/>
        <w:right w:val="none" w:sz="0" w:space="0" w:color="auto"/>
      </w:divBdr>
    </w:div>
    <w:div w:id="2063865752">
      <w:marLeft w:val="480"/>
      <w:marRight w:val="0"/>
      <w:marTop w:val="0"/>
      <w:marBottom w:val="0"/>
      <w:divBdr>
        <w:top w:val="none" w:sz="0" w:space="0" w:color="auto"/>
        <w:left w:val="none" w:sz="0" w:space="0" w:color="auto"/>
        <w:bottom w:val="none" w:sz="0" w:space="0" w:color="auto"/>
        <w:right w:val="none" w:sz="0" w:space="0" w:color="auto"/>
      </w:divBdr>
    </w:div>
    <w:div w:id="2064014009">
      <w:marLeft w:val="480"/>
      <w:marRight w:val="0"/>
      <w:marTop w:val="0"/>
      <w:marBottom w:val="0"/>
      <w:divBdr>
        <w:top w:val="none" w:sz="0" w:space="0" w:color="auto"/>
        <w:left w:val="none" w:sz="0" w:space="0" w:color="auto"/>
        <w:bottom w:val="none" w:sz="0" w:space="0" w:color="auto"/>
        <w:right w:val="none" w:sz="0" w:space="0" w:color="auto"/>
      </w:divBdr>
    </w:div>
    <w:div w:id="2064021799">
      <w:marLeft w:val="480"/>
      <w:marRight w:val="0"/>
      <w:marTop w:val="0"/>
      <w:marBottom w:val="0"/>
      <w:divBdr>
        <w:top w:val="none" w:sz="0" w:space="0" w:color="auto"/>
        <w:left w:val="none" w:sz="0" w:space="0" w:color="auto"/>
        <w:bottom w:val="none" w:sz="0" w:space="0" w:color="auto"/>
        <w:right w:val="none" w:sz="0" w:space="0" w:color="auto"/>
      </w:divBdr>
    </w:div>
    <w:div w:id="2064257004">
      <w:marLeft w:val="480"/>
      <w:marRight w:val="0"/>
      <w:marTop w:val="0"/>
      <w:marBottom w:val="0"/>
      <w:divBdr>
        <w:top w:val="none" w:sz="0" w:space="0" w:color="auto"/>
        <w:left w:val="none" w:sz="0" w:space="0" w:color="auto"/>
        <w:bottom w:val="none" w:sz="0" w:space="0" w:color="auto"/>
        <w:right w:val="none" w:sz="0" w:space="0" w:color="auto"/>
      </w:divBdr>
    </w:div>
    <w:div w:id="2064283788">
      <w:marLeft w:val="480"/>
      <w:marRight w:val="0"/>
      <w:marTop w:val="0"/>
      <w:marBottom w:val="0"/>
      <w:divBdr>
        <w:top w:val="none" w:sz="0" w:space="0" w:color="auto"/>
        <w:left w:val="none" w:sz="0" w:space="0" w:color="auto"/>
        <w:bottom w:val="none" w:sz="0" w:space="0" w:color="auto"/>
        <w:right w:val="none" w:sz="0" w:space="0" w:color="auto"/>
      </w:divBdr>
    </w:div>
    <w:div w:id="2064475051">
      <w:marLeft w:val="480"/>
      <w:marRight w:val="0"/>
      <w:marTop w:val="0"/>
      <w:marBottom w:val="0"/>
      <w:divBdr>
        <w:top w:val="none" w:sz="0" w:space="0" w:color="auto"/>
        <w:left w:val="none" w:sz="0" w:space="0" w:color="auto"/>
        <w:bottom w:val="none" w:sz="0" w:space="0" w:color="auto"/>
        <w:right w:val="none" w:sz="0" w:space="0" w:color="auto"/>
      </w:divBdr>
    </w:div>
    <w:div w:id="2064475778">
      <w:marLeft w:val="480"/>
      <w:marRight w:val="0"/>
      <w:marTop w:val="0"/>
      <w:marBottom w:val="0"/>
      <w:divBdr>
        <w:top w:val="none" w:sz="0" w:space="0" w:color="auto"/>
        <w:left w:val="none" w:sz="0" w:space="0" w:color="auto"/>
        <w:bottom w:val="none" w:sz="0" w:space="0" w:color="auto"/>
        <w:right w:val="none" w:sz="0" w:space="0" w:color="auto"/>
      </w:divBdr>
    </w:div>
    <w:div w:id="2064479776">
      <w:marLeft w:val="480"/>
      <w:marRight w:val="0"/>
      <w:marTop w:val="0"/>
      <w:marBottom w:val="0"/>
      <w:divBdr>
        <w:top w:val="none" w:sz="0" w:space="0" w:color="auto"/>
        <w:left w:val="none" w:sz="0" w:space="0" w:color="auto"/>
        <w:bottom w:val="none" w:sz="0" w:space="0" w:color="auto"/>
        <w:right w:val="none" w:sz="0" w:space="0" w:color="auto"/>
      </w:divBdr>
    </w:div>
    <w:div w:id="2064480467">
      <w:marLeft w:val="480"/>
      <w:marRight w:val="0"/>
      <w:marTop w:val="0"/>
      <w:marBottom w:val="0"/>
      <w:divBdr>
        <w:top w:val="none" w:sz="0" w:space="0" w:color="auto"/>
        <w:left w:val="none" w:sz="0" w:space="0" w:color="auto"/>
        <w:bottom w:val="none" w:sz="0" w:space="0" w:color="auto"/>
        <w:right w:val="none" w:sz="0" w:space="0" w:color="auto"/>
      </w:divBdr>
    </w:div>
    <w:div w:id="2064594754">
      <w:marLeft w:val="480"/>
      <w:marRight w:val="0"/>
      <w:marTop w:val="0"/>
      <w:marBottom w:val="0"/>
      <w:divBdr>
        <w:top w:val="none" w:sz="0" w:space="0" w:color="auto"/>
        <w:left w:val="none" w:sz="0" w:space="0" w:color="auto"/>
        <w:bottom w:val="none" w:sz="0" w:space="0" w:color="auto"/>
        <w:right w:val="none" w:sz="0" w:space="0" w:color="auto"/>
      </w:divBdr>
    </w:div>
    <w:div w:id="2064676657">
      <w:marLeft w:val="480"/>
      <w:marRight w:val="0"/>
      <w:marTop w:val="0"/>
      <w:marBottom w:val="0"/>
      <w:divBdr>
        <w:top w:val="none" w:sz="0" w:space="0" w:color="auto"/>
        <w:left w:val="none" w:sz="0" w:space="0" w:color="auto"/>
        <w:bottom w:val="none" w:sz="0" w:space="0" w:color="auto"/>
        <w:right w:val="none" w:sz="0" w:space="0" w:color="auto"/>
      </w:divBdr>
    </w:div>
    <w:div w:id="2064718592">
      <w:marLeft w:val="480"/>
      <w:marRight w:val="0"/>
      <w:marTop w:val="0"/>
      <w:marBottom w:val="0"/>
      <w:divBdr>
        <w:top w:val="none" w:sz="0" w:space="0" w:color="auto"/>
        <w:left w:val="none" w:sz="0" w:space="0" w:color="auto"/>
        <w:bottom w:val="none" w:sz="0" w:space="0" w:color="auto"/>
        <w:right w:val="none" w:sz="0" w:space="0" w:color="auto"/>
      </w:divBdr>
    </w:div>
    <w:div w:id="2064862879">
      <w:marLeft w:val="480"/>
      <w:marRight w:val="0"/>
      <w:marTop w:val="0"/>
      <w:marBottom w:val="0"/>
      <w:divBdr>
        <w:top w:val="none" w:sz="0" w:space="0" w:color="auto"/>
        <w:left w:val="none" w:sz="0" w:space="0" w:color="auto"/>
        <w:bottom w:val="none" w:sz="0" w:space="0" w:color="auto"/>
        <w:right w:val="none" w:sz="0" w:space="0" w:color="auto"/>
      </w:divBdr>
    </w:div>
    <w:div w:id="2064864872">
      <w:marLeft w:val="480"/>
      <w:marRight w:val="0"/>
      <w:marTop w:val="0"/>
      <w:marBottom w:val="0"/>
      <w:divBdr>
        <w:top w:val="none" w:sz="0" w:space="0" w:color="auto"/>
        <w:left w:val="none" w:sz="0" w:space="0" w:color="auto"/>
        <w:bottom w:val="none" w:sz="0" w:space="0" w:color="auto"/>
        <w:right w:val="none" w:sz="0" w:space="0" w:color="auto"/>
      </w:divBdr>
    </w:div>
    <w:div w:id="2064868688">
      <w:marLeft w:val="480"/>
      <w:marRight w:val="0"/>
      <w:marTop w:val="0"/>
      <w:marBottom w:val="0"/>
      <w:divBdr>
        <w:top w:val="none" w:sz="0" w:space="0" w:color="auto"/>
        <w:left w:val="none" w:sz="0" w:space="0" w:color="auto"/>
        <w:bottom w:val="none" w:sz="0" w:space="0" w:color="auto"/>
        <w:right w:val="none" w:sz="0" w:space="0" w:color="auto"/>
      </w:divBdr>
    </w:div>
    <w:div w:id="2064987710">
      <w:marLeft w:val="480"/>
      <w:marRight w:val="0"/>
      <w:marTop w:val="0"/>
      <w:marBottom w:val="0"/>
      <w:divBdr>
        <w:top w:val="none" w:sz="0" w:space="0" w:color="auto"/>
        <w:left w:val="none" w:sz="0" w:space="0" w:color="auto"/>
        <w:bottom w:val="none" w:sz="0" w:space="0" w:color="auto"/>
        <w:right w:val="none" w:sz="0" w:space="0" w:color="auto"/>
      </w:divBdr>
    </w:div>
    <w:div w:id="2065257351">
      <w:marLeft w:val="480"/>
      <w:marRight w:val="0"/>
      <w:marTop w:val="0"/>
      <w:marBottom w:val="0"/>
      <w:divBdr>
        <w:top w:val="none" w:sz="0" w:space="0" w:color="auto"/>
        <w:left w:val="none" w:sz="0" w:space="0" w:color="auto"/>
        <w:bottom w:val="none" w:sz="0" w:space="0" w:color="auto"/>
        <w:right w:val="none" w:sz="0" w:space="0" w:color="auto"/>
      </w:divBdr>
    </w:div>
    <w:div w:id="2065330268">
      <w:marLeft w:val="480"/>
      <w:marRight w:val="0"/>
      <w:marTop w:val="0"/>
      <w:marBottom w:val="0"/>
      <w:divBdr>
        <w:top w:val="none" w:sz="0" w:space="0" w:color="auto"/>
        <w:left w:val="none" w:sz="0" w:space="0" w:color="auto"/>
        <w:bottom w:val="none" w:sz="0" w:space="0" w:color="auto"/>
        <w:right w:val="none" w:sz="0" w:space="0" w:color="auto"/>
      </w:divBdr>
    </w:div>
    <w:div w:id="2065517598">
      <w:marLeft w:val="480"/>
      <w:marRight w:val="0"/>
      <w:marTop w:val="0"/>
      <w:marBottom w:val="0"/>
      <w:divBdr>
        <w:top w:val="none" w:sz="0" w:space="0" w:color="auto"/>
        <w:left w:val="none" w:sz="0" w:space="0" w:color="auto"/>
        <w:bottom w:val="none" w:sz="0" w:space="0" w:color="auto"/>
        <w:right w:val="none" w:sz="0" w:space="0" w:color="auto"/>
      </w:divBdr>
    </w:div>
    <w:div w:id="2065519646">
      <w:marLeft w:val="480"/>
      <w:marRight w:val="0"/>
      <w:marTop w:val="0"/>
      <w:marBottom w:val="0"/>
      <w:divBdr>
        <w:top w:val="none" w:sz="0" w:space="0" w:color="auto"/>
        <w:left w:val="none" w:sz="0" w:space="0" w:color="auto"/>
        <w:bottom w:val="none" w:sz="0" w:space="0" w:color="auto"/>
        <w:right w:val="none" w:sz="0" w:space="0" w:color="auto"/>
      </w:divBdr>
    </w:div>
    <w:div w:id="2065526095">
      <w:marLeft w:val="480"/>
      <w:marRight w:val="0"/>
      <w:marTop w:val="0"/>
      <w:marBottom w:val="0"/>
      <w:divBdr>
        <w:top w:val="none" w:sz="0" w:space="0" w:color="auto"/>
        <w:left w:val="none" w:sz="0" w:space="0" w:color="auto"/>
        <w:bottom w:val="none" w:sz="0" w:space="0" w:color="auto"/>
        <w:right w:val="none" w:sz="0" w:space="0" w:color="auto"/>
      </w:divBdr>
    </w:div>
    <w:div w:id="2065596413">
      <w:marLeft w:val="480"/>
      <w:marRight w:val="0"/>
      <w:marTop w:val="0"/>
      <w:marBottom w:val="0"/>
      <w:divBdr>
        <w:top w:val="none" w:sz="0" w:space="0" w:color="auto"/>
        <w:left w:val="none" w:sz="0" w:space="0" w:color="auto"/>
        <w:bottom w:val="none" w:sz="0" w:space="0" w:color="auto"/>
        <w:right w:val="none" w:sz="0" w:space="0" w:color="auto"/>
      </w:divBdr>
    </w:div>
    <w:div w:id="2065637061">
      <w:marLeft w:val="480"/>
      <w:marRight w:val="0"/>
      <w:marTop w:val="0"/>
      <w:marBottom w:val="0"/>
      <w:divBdr>
        <w:top w:val="none" w:sz="0" w:space="0" w:color="auto"/>
        <w:left w:val="none" w:sz="0" w:space="0" w:color="auto"/>
        <w:bottom w:val="none" w:sz="0" w:space="0" w:color="auto"/>
        <w:right w:val="none" w:sz="0" w:space="0" w:color="auto"/>
      </w:divBdr>
    </w:div>
    <w:div w:id="2065718227">
      <w:marLeft w:val="480"/>
      <w:marRight w:val="0"/>
      <w:marTop w:val="0"/>
      <w:marBottom w:val="0"/>
      <w:divBdr>
        <w:top w:val="none" w:sz="0" w:space="0" w:color="auto"/>
        <w:left w:val="none" w:sz="0" w:space="0" w:color="auto"/>
        <w:bottom w:val="none" w:sz="0" w:space="0" w:color="auto"/>
        <w:right w:val="none" w:sz="0" w:space="0" w:color="auto"/>
      </w:divBdr>
    </w:div>
    <w:div w:id="2065829188">
      <w:marLeft w:val="480"/>
      <w:marRight w:val="0"/>
      <w:marTop w:val="0"/>
      <w:marBottom w:val="0"/>
      <w:divBdr>
        <w:top w:val="none" w:sz="0" w:space="0" w:color="auto"/>
        <w:left w:val="none" w:sz="0" w:space="0" w:color="auto"/>
        <w:bottom w:val="none" w:sz="0" w:space="0" w:color="auto"/>
        <w:right w:val="none" w:sz="0" w:space="0" w:color="auto"/>
      </w:divBdr>
    </w:div>
    <w:div w:id="2065835666">
      <w:marLeft w:val="480"/>
      <w:marRight w:val="0"/>
      <w:marTop w:val="0"/>
      <w:marBottom w:val="0"/>
      <w:divBdr>
        <w:top w:val="none" w:sz="0" w:space="0" w:color="auto"/>
        <w:left w:val="none" w:sz="0" w:space="0" w:color="auto"/>
        <w:bottom w:val="none" w:sz="0" w:space="0" w:color="auto"/>
        <w:right w:val="none" w:sz="0" w:space="0" w:color="auto"/>
      </w:divBdr>
    </w:div>
    <w:div w:id="2065904634">
      <w:marLeft w:val="480"/>
      <w:marRight w:val="0"/>
      <w:marTop w:val="0"/>
      <w:marBottom w:val="0"/>
      <w:divBdr>
        <w:top w:val="none" w:sz="0" w:space="0" w:color="auto"/>
        <w:left w:val="none" w:sz="0" w:space="0" w:color="auto"/>
        <w:bottom w:val="none" w:sz="0" w:space="0" w:color="auto"/>
        <w:right w:val="none" w:sz="0" w:space="0" w:color="auto"/>
      </w:divBdr>
    </w:div>
    <w:div w:id="2066370305">
      <w:marLeft w:val="480"/>
      <w:marRight w:val="0"/>
      <w:marTop w:val="0"/>
      <w:marBottom w:val="0"/>
      <w:divBdr>
        <w:top w:val="none" w:sz="0" w:space="0" w:color="auto"/>
        <w:left w:val="none" w:sz="0" w:space="0" w:color="auto"/>
        <w:bottom w:val="none" w:sz="0" w:space="0" w:color="auto"/>
        <w:right w:val="none" w:sz="0" w:space="0" w:color="auto"/>
      </w:divBdr>
    </w:div>
    <w:div w:id="2066416250">
      <w:marLeft w:val="480"/>
      <w:marRight w:val="0"/>
      <w:marTop w:val="0"/>
      <w:marBottom w:val="0"/>
      <w:divBdr>
        <w:top w:val="none" w:sz="0" w:space="0" w:color="auto"/>
        <w:left w:val="none" w:sz="0" w:space="0" w:color="auto"/>
        <w:bottom w:val="none" w:sz="0" w:space="0" w:color="auto"/>
        <w:right w:val="none" w:sz="0" w:space="0" w:color="auto"/>
      </w:divBdr>
    </w:div>
    <w:div w:id="2066483768">
      <w:marLeft w:val="480"/>
      <w:marRight w:val="0"/>
      <w:marTop w:val="0"/>
      <w:marBottom w:val="0"/>
      <w:divBdr>
        <w:top w:val="none" w:sz="0" w:space="0" w:color="auto"/>
        <w:left w:val="none" w:sz="0" w:space="0" w:color="auto"/>
        <w:bottom w:val="none" w:sz="0" w:space="0" w:color="auto"/>
        <w:right w:val="none" w:sz="0" w:space="0" w:color="auto"/>
      </w:divBdr>
    </w:div>
    <w:div w:id="2066642190">
      <w:marLeft w:val="480"/>
      <w:marRight w:val="0"/>
      <w:marTop w:val="0"/>
      <w:marBottom w:val="0"/>
      <w:divBdr>
        <w:top w:val="none" w:sz="0" w:space="0" w:color="auto"/>
        <w:left w:val="none" w:sz="0" w:space="0" w:color="auto"/>
        <w:bottom w:val="none" w:sz="0" w:space="0" w:color="auto"/>
        <w:right w:val="none" w:sz="0" w:space="0" w:color="auto"/>
      </w:divBdr>
    </w:div>
    <w:div w:id="2066906695">
      <w:marLeft w:val="480"/>
      <w:marRight w:val="0"/>
      <w:marTop w:val="0"/>
      <w:marBottom w:val="0"/>
      <w:divBdr>
        <w:top w:val="none" w:sz="0" w:space="0" w:color="auto"/>
        <w:left w:val="none" w:sz="0" w:space="0" w:color="auto"/>
        <w:bottom w:val="none" w:sz="0" w:space="0" w:color="auto"/>
        <w:right w:val="none" w:sz="0" w:space="0" w:color="auto"/>
      </w:divBdr>
    </w:div>
    <w:div w:id="2066951535">
      <w:marLeft w:val="480"/>
      <w:marRight w:val="0"/>
      <w:marTop w:val="0"/>
      <w:marBottom w:val="0"/>
      <w:divBdr>
        <w:top w:val="none" w:sz="0" w:space="0" w:color="auto"/>
        <w:left w:val="none" w:sz="0" w:space="0" w:color="auto"/>
        <w:bottom w:val="none" w:sz="0" w:space="0" w:color="auto"/>
        <w:right w:val="none" w:sz="0" w:space="0" w:color="auto"/>
      </w:divBdr>
    </w:div>
    <w:div w:id="2067101698">
      <w:marLeft w:val="480"/>
      <w:marRight w:val="0"/>
      <w:marTop w:val="0"/>
      <w:marBottom w:val="0"/>
      <w:divBdr>
        <w:top w:val="none" w:sz="0" w:space="0" w:color="auto"/>
        <w:left w:val="none" w:sz="0" w:space="0" w:color="auto"/>
        <w:bottom w:val="none" w:sz="0" w:space="0" w:color="auto"/>
        <w:right w:val="none" w:sz="0" w:space="0" w:color="auto"/>
      </w:divBdr>
    </w:div>
    <w:div w:id="2067408440">
      <w:marLeft w:val="480"/>
      <w:marRight w:val="0"/>
      <w:marTop w:val="0"/>
      <w:marBottom w:val="0"/>
      <w:divBdr>
        <w:top w:val="none" w:sz="0" w:space="0" w:color="auto"/>
        <w:left w:val="none" w:sz="0" w:space="0" w:color="auto"/>
        <w:bottom w:val="none" w:sz="0" w:space="0" w:color="auto"/>
        <w:right w:val="none" w:sz="0" w:space="0" w:color="auto"/>
      </w:divBdr>
    </w:div>
    <w:div w:id="2067680720">
      <w:marLeft w:val="480"/>
      <w:marRight w:val="0"/>
      <w:marTop w:val="0"/>
      <w:marBottom w:val="0"/>
      <w:divBdr>
        <w:top w:val="none" w:sz="0" w:space="0" w:color="auto"/>
        <w:left w:val="none" w:sz="0" w:space="0" w:color="auto"/>
        <w:bottom w:val="none" w:sz="0" w:space="0" w:color="auto"/>
        <w:right w:val="none" w:sz="0" w:space="0" w:color="auto"/>
      </w:divBdr>
    </w:div>
    <w:div w:id="2068066505">
      <w:marLeft w:val="480"/>
      <w:marRight w:val="0"/>
      <w:marTop w:val="0"/>
      <w:marBottom w:val="0"/>
      <w:divBdr>
        <w:top w:val="none" w:sz="0" w:space="0" w:color="auto"/>
        <w:left w:val="none" w:sz="0" w:space="0" w:color="auto"/>
        <w:bottom w:val="none" w:sz="0" w:space="0" w:color="auto"/>
        <w:right w:val="none" w:sz="0" w:space="0" w:color="auto"/>
      </w:divBdr>
    </w:div>
    <w:div w:id="2068067761">
      <w:marLeft w:val="480"/>
      <w:marRight w:val="0"/>
      <w:marTop w:val="0"/>
      <w:marBottom w:val="0"/>
      <w:divBdr>
        <w:top w:val="none" w:sz="0" w:space="0" w:color="auto"/>
        <w:left w:val="none" w:sz="0" w:space="0" w:color="auto"/>
        <w:bottom w:val="none" w:sz="0" w:space="0" w:color="auto"/>
        <w:right w:val="none" w:sz="0" w:space="0" w:color="auto"/>
      </w:divBdr>
    </w:div>
    <w:div w:id="2068071283">
      <w:marLeft w:val="480"/>
      <w:marRight w:val="0"/>
      <w:marTop w:val="0"/>
      <w:marBottom w:val="0"/>
      <w:divBdr>
        <w:top w:val="none" w:sz="0" w:space="0" w:color="auto"/>
        <w:left w:val="none" w:sz="0" w:space="0" w:color="auto"/>
        <w:bottom w:val="none" w:sz="0" w:space="0" w:color="auto"/>
        <w:right w:val="none" w:sz="0" w:space="0" w:color="auto"/>
      </w:divBdr>
    </w:div>
    <w:div w:id="2068185319">
      <w:marLeft w:val="480"/>
      <w:marRight w:val="0"/>
      <w:marTop w:val="0"/>
      <w:marBottom w:val="0"/>
      <w:divBdr>
        <w:top w:val="none" w:sz="0" w:space="0" w:color="auto"/>
        <w:left w:val="none" w:sz="0" w:space="0" w:color="auto"/>
        <w:bottom w:val="none" w:sz="0" w:space="0" w:color="auto"/>
        <w:right w:val="none" w:sz="0" w:space="0" w:color="auto"/>
      </w:divBdr>
    </w:div>
    <w:div w:id="2068214591">
      <w:marLeft w:val="480"/>
      <w:marRight w:val="0"/>
      <w:marTop w:val="0"/>
      <w:marBottom w:val="0"/>
      <w:divBdr>
        <w:top w:val="none" w:sz="0" w:space="0" w:color="auto"/>
        <w:left w:val="none" w:sz="0" w:space="0" w:color="auto"/>
        <w:bottom w:val="none" w:sz="0" w:space="0" w:color="auto"/>
        <w:right w:val="none" w:sz="0" w:space="0" w:color="auto"/>
      </w:divBdr>
    </w:div>
    <w:div w:id="2068215562">
      <w:marLeft w:val="480"/>
      <w:marRight w:val="0"/>
      <w:marTop w:val="0"/>
      <w:marBottom w:val="0"/>
      <w:divBdr>
        <w:top w:val="none" w:sz="0" w:space="0" w:color="auto"/>
        <w:left w:val="none" w:sz="0" w:space="0" w:color="auto"/>
        <w:bottom w:val="none" w:sz="0" w:space="0" w:color="auto"/>
        <w:right w:val="none" w:sz="0" w:space="0" w:color="auto"/>
      </w:divBdr>
    </w:div>
    <w:div w:id="2068255572">
      <w:marLeft w:val="480"/>
      <w:marRight w:val="0"/>
      <w:marTop w:val="0"/>
      <w:marBottom w:val="0"/>
      <w:divBdr>
        <w:top w:val="none" w:sz="0" w:space="0" w:color="auto"/>
        <w:left w:val="none" w:sz="0" w:space="0" w:color="auto"/>
        <w:bottom w:val="none" w:sz="0" w:space="0" w:color="auto"/>
        <w:right w:val="none" w:sz="0" w:space="0" w:color="auto"/>
      </w:divBdr>
    </w:div>
    <w:div w:id="2068332025">
      <w:marLeft w:val="480"/>
      <w:marRight w:val="0"/>
      <w:marTop w:val="0"/>
      <w:marBottom w:val="0"/>
      <w:divBdr>
        <w:top w:val="none" w:sz="0" w:space="0" w:color="auto"/>
        <w:left w:val="none" w:sz="0" w:space="0" w:color="auto"/>
        <w:bottom w:val="none" w:sz="0" w:space="0" w:color="auto"/>
        <w:right w:val="none" w:sz="0" w:space="0" w:color="auto"/>
      </w:divBdr>
    </w:div>
    <w:div w:id="2068526342">
      <w:marLeft w:val="480"/>
      <w:marRight w:val="0"/>
      <w:marTop w:val="0"/>
      <w:marBottom w:val="0"/>
      <w:divBdr>
        <w:top w:val="none" w:sz="0" w:space="0" w:color="auto"/>
        <w:left w:val="none" w:sz="0" w:space="0" w:color="auto"/>
        <w:bottom w:val="none" w:sz="0" w:space="0" w:color="auto"/>
        <w:right w:val="none" w:sz="0" w:space="0" w:color="auto"/>
      </w:divBdr>
    </w:div>
    <w:div w:id="2068651128">
      <w:marLeft w:val="480"/>
      <w:marRight w:val="0"/>
      <w:marTop w:val="0"/>
      <w:marBottom w:val="0"/>
      <w:divBdr>
        <w:top w:val="none" w:sz="0" w:space="0" w:color="auto"/>
        <w:left w:val="none" w:sz="0" w:space="0" w:color="auto"/>
        <w:bottom w:val="none" w:sz="0" w:space="0" w:color="auto"/>
        <w:right w:val="none" w:sz="0" w:space="0" w:color="auto"/>
      </w:divBdr>
    </w:div>
    <w:div w:id="2068719554">
      <w:marLeft w:val="480"/>
      <w:marRight w:val="0"/>
      <w:marTop w:val="0"/>
      <w:marBottom w:val="0"/>
      <w:divBdr>
        <w:top w:val="none" w:sz="0" w:space="0" w:color="auto"/>
        <w:left w:val="none" w:sz="0" w:space="0" w:color="auto"/>
        <w:bottom w:val="none" w:sz="0" w:space="0" w:color="auto"/>
        <w:right w:val="none" w:sz="0" w:space="0" w:color="auto"/>
      </w:divBdr>
    </w:div>
    <w:div w:id="2068722438">
      <w:marLeft w:val="480"/>
      <w:marRight w:val="0"/>
      <w:marTop w:val="0"/>
      <w:marBottom w:val="0"/>
      <w:divBdr>
        <w:top w:val="none" w:sz="0" w:space="0" w:color="auto"/>
        <w:left w:val="none" w:sz="0" w:space="0" w:color="auto"/>
        <w:bottom w:val="none" w:sz="0" w:space="0" w:color="auto"/>
        <w:right w:val="none" w:sz="0" w:space="0" w:color="auto"/>
      </w:divBdr>
    </w:div>
    <w:div w:id="2068799933">
      <w:marLeft w:val="480"/>
      <w:marRight w:val="0"/>
      <w:marTop w:val="0"/>
      <w:marBottom w:val="0"/>
      <w:divBdr>
        <w:top w:val="none" w:sz="0" w:space="0" w:color="auto"/>
        <w:left w:val="none" w:sz="0" w:space="0" w:color="auto"/>
        <w:bottom w:val="none" w:sz="0" w:space="0" w:color="auto"/>
        <w:right w:val="none" w:sz="0" w:space="0" w:color="auto"/>
      </w:divBdr>
    </w:div>
    <w:div w:id="2069182559">
      <w:marLeft w:val="480"/>
      <w:marRight w:val="0"/>
      <w:marTop w:val="0"/>
      <w:marBottom w:val="0"/>
      <w:divBdr>
        <w:top w:val="none" w:sz="0" w:space="0" w:color="auto"/>
        <w:left w:val="none" w:sz="0" w:space="0" w:color="auto"/>
        <w:bottom w:val="none" w:sz="0" w:space="0" w:color="auto"/>
        <w:right w:val="none" w:sz="0" w:space="0" w:color="auto"/>
      </w:divBdr>
    </w:div>
    <w:div w:id="2069183363">
      <w:marLeft w:val="480"/>
      <w:marRight w:val="0"/>
      <w:marTop w:val="0"/>
      <w:marBottom w:val="0"/>
      <w:divBdr>
        <w:top w:val="none" w:sz="0" w:space="0" w:color="auto"/>
        <w:left w:val="none" w:sz="0" w:space="0" w:color="auto"/>
        <w:bottom w:val="none" w:sz="0" w:space="0" w:color="auto"/>
        <w:right w:val="none" w:sz="0" w:space="0" w:color="auto"/>
      </w:divBdr>
    </w:div>
    <w:div w:id="2069188383">
      <w:marLeft w:val="480"/>
      <w:marRight w:val="0"/>
      <w:marTop w:val="0"/>
      <w:marBottom w:val="0"/>
      <w:divBdr>
        <w:top w:val="none" w:sz="0" w:space="0" w:color="auto"/>
        <w:left w:val="none" w:sz="0" w:space="0" w:color="auto"/>
        <w:bottom w:val="none" w:sz="0" w:space="0" w:color="auto"/>
        <w:right w:val="none" w:sz="0" w:space="0" w:color="auto"/>
      </w:divBdr>
    </w:div>
    <w:div w:id="2069255038">
      <w:marLeft w:val="480"/>
      <w:marRight w:val="0"/>
      <w:marTop w:val="0"/>
      <w:marBottom w:val="0"/>
      <w:divBdr>
        <w:top w:val="none" w:sz="0" w:space="0" w:color="auto"/>
        <w:left w:val="none" w:sz="0" w:space="0" w:color="auto"/>
        <w:bottom w:val="none" w:sz="0" w:space="0" w:color="auto"/>
        <w:right w:val="none" w:sz="0" w:space="0" w:color="auto"/>
      </w:divBdr>
    </w:div>
    <w:div w:id="2069257823">
      <w:marLeft w:val="480"/>
      <w:marRight w:val="0"/>
      <w:marTop w:val="0"/>
      <w:marBottom w:val="0"/>
      <w:divBdr>
        <w:top w:val="none" w:sz="0" w:space="0" w:color="auto"/>
        <w:left w:val="none" w:sz="0" w:space="0" w:color="auto"/>
        <w:bottom w:val="none" w:sz="0" w:space="0" w:color="auto"/>
        <w:right w:val="none" w:sz="0" w:space="0" w:color="auto"/>
      </w:divBdr>
    </w:div>
    <w:div w:id="2069457204">
      <w:marLeft w:val="480"/>
      <w:marRight w:val="0"/>
      <w:marTop w:val="0"/>
      <w:marBottom w:val="0"/>
      <w:divBdr>
        <w:top w:val="none" w:sz="0" w:space="0" w:color="auto"/>
        <w:left w:val="none" w:sz="0" w:space="0" w:color="auto"/>
        <w:bottom w:val="none" w:sz="0" w:space="0" w:color="auto"/>
        <w:right w:val="none" w:sz="0" w:space="0" w:color="auto"/>
      </w:divBdr>
    </w:div>
    <w:div w:id="2069457213">
      <w:marLeft w:val="480"/>
      <w:marRight w:val="0"/>
      <w:marTop w:val="0"/>
      <w:marBottom w:val="0"/>
      <w:divBdr>
        <w:top w:val="none" w:sz="0" w:space="0" w:color="auto"/>
        <w:left w:val="none" w:sz="0" w:space="0" w:color="auto"/>
        <w:bottom w:val="none" w:sz="0" w:space="0" w:color="auto"/>
        <w:right w:val="none" w:sz="0" w:space="0" w:color="auto"/>
      </w:divBdr>
    </w:div>
    <w:div w:id="2069837926">
      <w:marLeft w:val="480"/>
      <w:marRight w:val="0"/>
      <w:marTop w:val="0"/>
      <w:marBottom w:val="0"/>
      <w:divBdr>
        <w:top w:val="none" w:sz="0" w:space="0" w:color="auto"/>
        <w:left w:val="none" w:sz="0" w:space="0" w:color="auto"/>
        <w:bottom w:val="none" w:sz="0" w:space="0" w:color="auto"/>
        <w:right w:val="none" w:sz="0" w:space="0" w:color="auto"/>
      </w:divBdr>
    </w:div>
    <w:div w:id="2069959621">
      <w:marLeft w:val="480"/>
      <w:marRight w:val="0"/>
      <w:marTop w:val="0"/>
      <w:marBottom w:val="0"/>
      <w:divBdr>
        <w:top w:val="none" w:sz="0" w:space="0" w:color="auto"/>
        <w:left w:val="none" w:sz="0" w:space="0" w:color="auto"/>
        <w:bottom w:val="none" w:sz="0" w:space="0" w:color="auto"/>
        <w:right w:val="none" w:sz="0" w:space="0" w:color="auto"/>
      </w:divBdr>
    </w:div>
    <w:div w:id="2070373508">
      <w:marLeft w:val="480"/>
      <w:marRight w:val="0"/>
      <w:marTop w:val="0"/>
      <w:marBottom w:val="0"/>
      <w:divBdr>
        <w:top w:val="none" w:sz="0" w:space="0" w:color="auto"/>
        <w:left w:val="none" w:sz="0" w:space="0" w:color="auto"/>
        <w:bottom w:val="none" w:sz="0" w:space="0" w:color="auto"/>
        <w:right w:val="none" w:sz="0" w:space="0" w:color="auto"/>
      </w:divBdr>
    </w:div>
    <w:div w:id="2070374071">
      <w:marLeft w:val="480"/>
      <w:marRight w:val="0"/>
      <w:marTop w:val="0"/>
      <w:marBottom w:val="0"/>
      <w:divBdr>
        <w:top w:val="none" w:sz="0" w:space="0" w:color="auto"/>
        <w:left w:val="none" w:sz="0" w:space="0" w:color="auto"/>
        <w:bottom w:val="none" w:sz="0" w:space="0" w:color="auto"/>
        <w:right w:val="none" w:sz="0" w:space="0" w:color="auto"/>
      </w:divBdr>
    </w:div>
    <w:div w:id="2070641316">
      <w:marLeft w:val="480"/>
      <w:marRight w:val="0"/>
      <w:marTop w:val="0"/>
      <w:marBottom w:val="0"/>
      <w:divBdr>
        <w:top w:val="none" w:sz="0" w:space="0" w:color="auto"/>
        <w:left w:val="none" w:sz="0" w:space="0" w:color="auto"/>
        <w:bottom w:val="none" w:sz="0" w:space="0" w:color="auto"/>
        <w:right w:val="none" w:sz="0" w:space="0" w:color="auto"/>
      </w:divBdr>
    </w:div>
    <w:div w:id="2070690745">
      <w:marLeft w:val="480"/>
      <w:marRight w:val="0"/>
      <w:marTop w:val="0"/>
      <w:marBottom w:val="0"/>
      <w:divBdr>
        <w:top w:val="none" w:sz="0" w:space="0" w:color="auto"/>
        <w:left w:val="none" w:sz="0" w:space="0" w:color="auto"/>
        <w:bottom w:val="none" w:sz="0" w:space="0" w:color="auto"/>
        <w:right w:val="none" w:sz="0" w:space="0" w:color="auto"/>
      </w:divBdr>
    </w:div>
    <w:div w:id="2071027734">
      <w:marLeft w:val="480"/>
      <w:marRight w:val="0"/>
      <w:marTop w:val="0"/>
      <w:marBottom w:val="0"/>
      <w:divBdr>
        <w:top w:val="none" w:sz="0" w:space="0" w:color="auto"/>
        <w:left w:val="none" w:sz="0" w:space="0" w:color="auto"/>
        <w:bottom w:val="none" w:sz="0" w:space="0" w:color="auto"/>
        <w:right w:val="none" w:sz="0" w:space="0" w:color="auto"/>
      </w:divBdr>
    </w:div>
    <w:div w:id="2071075623">
      <w:marLeft w:val="480"/>
      <w:marRight w:val="0"/>
      <w:marTop w:val="0"/>
      <w:marBottom w:val="0"/>
      <w:divBdr>
        <w:top w:val="none" w:sz="0" w:space="0" w:color="auto"/>
        <w:left w:val="none" w:sz="0" w:space="0" w:color="auto"/>
        <w:bottom w:val="none" w:sz="0" w:space="0" w:color="auto"/>
        <w:right w:val="none" w:sz="0" w:space="0" w:color="auto"/>
      </w:divBdr>
    </w:div>
    <w:div w:id="2071151857">
      <w:marLeft w:val="480"/>
      <w:marRight w:val="0"/>
      <w:marTop w:val="0"/>
      <w:marBottom w:val="0"/>
      <w:divBdr>
        <w:top w:val="none" w:sz="0" w:space="0" w:color="auto"/>
        <w:left w:val="none" w:sz="0" w:space="0" w:color="auto"/>
        <w:bottom w:val="none" w:sz="0" w:space="0" w:color="auto"/>
        <w:right w:val="none" w:sz="0" w:space="0" w:color="auto"/>
      </w:divBdr>
    </w:div>
    <w:div w:id="2071268127">
      <w:marLeft w:val="480"/>
      <w:marRight w:val="0"/>
      <w:marTop w:val="0"/>
      <w:marBottom w:val="0"/>
      <w:divBdr>
        <w:top w:val="none" w:sz="0" w:space="0" w:color="auto"/>
        <w:left w:val="none" w:sz="0" w:space="0" w:color="auto"/>
        <w:bottom w:val="none" w:sz="0" w:space="0" w:color="auto"/>
        <w:right w:val="none" w:sz="0" w:space="0" w:color="auto"/>
      </w:divBdr>
    </w:div>
    <w:div w:id="2071296640">
      <w:marLeft w:val="480"/>
      <w:marRight w:val="0"/>
      <w:marTop w:val="0"/>
      <w:marBottom w:val="0"/>
      <w:divBdr>
        <w:top w:val="none" w:sz="0" w:space="0" w:color="auto"/>
        <w:left w:val="none" w:sz="0" w:space="0" w:color="auto"/>
        <w:bottom w:val="none" w:sz="0" w:space="0" w:color="auto"/>
        <w:right w:val="none" w:sz="0" w:space="0" w:color="auto"/>
      </w:divBdr>
    </w:div>
    <w:div w:id="2071462025">
      <w:marLeft w:val="480"/>
      <w:marRight w:val="0"/>
      <w:marTop w:val="0"/>
      <w:marBottom w:val="0"/>
      <w:divBdr>
        <w:top w:val="none" w:sz="0" w:space="0" w:color="auto"/>
        <w:left w:val="none" w:sz="0" w:space="0" w:color="auto"/>
        <w:bottom w:val="none" w:sz="0" w:space="0" w:color="auto"/>
        <w:right w:val="none" w:sz="0" w:space="0" w:color="auto"/>
      </w:divBdr>
    </w:div>
    <w:div w:id="2071490865">
      <w:marLeft w:val="480"/>
      <w:marRight w:val="0"/>
      <w:marTop w:val="0"/>
      <w:marBottom w:val="0"/>
      <w:divBdr>
        <w:top w:val="none" w:sz="0" w:space="0" w:color="auto"/>
        <w:left w:val="none" w:sz="0" w:space="0" w:color="auto"/>
        <w:bottom w:val="none" w:sz="0" w:space="0" w:color="auto"/>
        <w:right w:val="none" w:sz="0" w:space="0" w:color="auto"/>
      </w:divBdr>
    </w:div>
    <w:div w:id="2071921683">
      <w:marLeft w:val="480"/>
      <w:marRight w:val="0"/>
      <w:marTop w:val="0"/>
      <w:marBottom w:val="0"/>
      <w:divBdr>
        <w:top w:val="none" w:sz="0" w:space="0" w:color="auto"/>
        <w:left w:val="none" w:sz="0" w:space="0" w:color="auto"/>
        <w:bottom w:val="none" w:sz="0" w:space="0" w:color="auto"/>
        <w:right w:val="none" w:sz="0" w:space="0" w:color="auto"/>
      </w:divBdr>
    </w:div>
    <w:div w:id="2072069744">
      <w:marLeft w:val="480"/>
      <w:marRight w:val="0"/>
      <w:marTop w:val="0"/>
      <w:marBottom w:val="0"/>
      <w:divBdr>
        <w:top w:val="none" w:sz="0" w:space="0" w:color="auto"/>
        <w:left w:val="none" w:sz="0" w:space="0" w:color="auto"/>
        <w:bottom w:val="none" w:sz="0" w:space="0" w:color="auto"/>
        <w:right w:val="none" w:sz="0" w:space="0" w:color="auto"/>
      </w:divBdr>
    </w:div>
    <w:div w:id="2072388806">
      <w:marLeft w:val="480"/>
      <w:marRight w:val="0"/>
      <w:marTop w:val="0"/>
      <w:marBottom w:val="0"/>
      <w:divBdr>
        <w:top w:val="none" w:sz="0" w:space="0" w:color="auto"/>
        <w:left w:val="none" w:sz="0" w:space="0" w:color="auto"/>
        <w:bottom w:val="none" w:sz="0" w:space="0" w:color="auto"/>
        <w:right w:val="none" w:sz="0" w:space="0" w:color="auto"/>
      </w:divBdr>
    </w:div>
    <w:div w:id="2072460286">
      <w:marLeft w:val="480"/>
      <w:marRight w:val="0"/>
      <w:marTop w:val="0"/>
      <w:marBottom w:val="0"/>
      <w:divBdr>
        <w:top w:val="none" w:sz="0" w:space="0" w:color="auto"/>
        <w:left w:val="none" w:sz="0" w:space="0" w:color="auto"/>
        <w:bottom w:val="none" w:sz="0" w:space="0" w:color="auto"/>
        <w:right w:val="none" w:sz="0" w:space="0" w:color="auto"/>
      </w:divBdr>
    </w:div>
    <w:div w:id="2072531487">
      <w:marLeft w:val="480"/>
      <w:marRight w:val="0"/>
      <w:marTop w:val="0"/>
      <w:marBottom w:val="0"/>
      <w:divBdr>
        <w:top w:val="none" w:sz="0" w:space="0" w:color="auto"/>
        <w:left w:val="none" w:sz="0" w:space="0" w:color="auto"/>
        <w:bottom w:val="none" w:sz="0" w:space="0" w:color="auto"/>
        <w:right w:val="none" w:sz="0" w:space="0" w:color="auto"/>
      </w:divBdr>
    </w:div>
    <w:div w:id="2072532187">
      <w:marLeft w:val="480"/>
      <w:marRight w:val="0"/>
      <w:marTop w:val="0"/>
      <w:marBottom w:val="0"/>
      <w:divBdr>
        <w:top w:val="none" w:sz="0" w:space="0" w:color="auto"/>
        <w:left w:val="none" w:sz="0" w:space="0" w:color="auto"/>
        <w:bottom w:val="none" w:sz="0" w:space="0" w:color="auto"/>
        <w:right w:val="none" w:sz="0" w:space="0" w:color="auto"/>
      </w:divBdr>
    </w:div>
    <w:div w:id="2072606872">
      <w:marLeft w:val="480"/>
      <w:marRight w:val="0"/>
      <w:marTop w:val="0"/>
      <w:marBottom w:val="0"/>
      <w:divBdr>
        <w:top w:val="none" w:sz="0" w:space="0" w:color="auto"/>
        <w:left w:val="none" w:sz="0" w:space="0" w:color="auto"/>
        <w:bottom w:val="none" w:sz="0" w:space="0" w:color="auto"/>
        <w:right w:val="none" w:sz="0" w:space="0" w:color="auto"/>
      </w:divBdr>
    </w:div>
    <w:div w:id="2072725798">
      <w:marLeft w:val="480"/>
      <w:marRight w:val="0"/>
      <w:marTop w:val="0"/>
      <w:marBottom w:val="0"/>
      <w:divBdr>
        <w:top w:val="none" w:sz="0" w:space="0" w:color="auto"/>
        <w:left w:val="none" w:sz="0" w:space="0" w:color="auto"/>
        <w:bottom w:val="none" w:sz="0" w:space="0" w:color="auto"/>
        <w:right w:val="none" w:sz="0" w:space="0" w:color="auto"/>
      </w:divBdr>
    </w:div>
    <w:div w:id="2073112652">
      <w:marLeft w:val="480"/>
      <w:marRight w:val="0"/>
      <w:marTop w:val="0"/>
      <w:marBottom w:val="0"/>
      <w:divBdr>
        <w:top w:val="none" w:sz="0" w:space="0" w:color="auto"/>
        <w:left w:val="none" w:sz="0" w:space="0" w:color="auto"/>
        <w:bottom w:val="none" w:sz="0" w:space="0" w:color="auto"/>
        <w:right w:val="none" w:sz="0" w:space="0" w:color="auto"/>
      </w:divBdr>
    </w:div>
    <w:div w:id="2073119711">
      <w:marLeft w:val="480"/>
      <w:marRight w:val="0"/>
      <w:marTop w:val="0"/>
      <w:marBottom w:val="0"/>
      <w:divBdr>
        <w:top w:val="none" w:sz="0" w:space="0" w:color="auto"/>
        <w:left w:val="none" w:sz="0" w:space="0" w:color="auto"/>
        <w:bottom w:val="none" w:sz="0" w:space="0" w:color="auto"/>
        <w:right w:val="none" w:sz="0" w:space="0" w:color="auto"/>
      </w:divBdr>
    </w:div>
    <w:div w:id="2073191665">
      <w:marLeft w:val="480"/>
      <w:marRight w:val="0"/>
      <w:marTop w:val="0"/>
      <w:marBottom w:val="0"/>
      <w:divBdr>
        <w:top w:val="none" w:sz="0" w:space="0" w:color="auto"/>
        <w:left w:val="none" w:sz="0" w:space="0" w:color="auto"/>
        <w:bottom w:val="none" w:sz="0" w:space="0" w:color="auto"/>
        <w:right w:val="none" w:sz="0" w:space="0" w:color="auto"/>
      </w:divBdr>
    </w:div>
    <w:div w:id="2073387106">
      <w:marLeft w:val="480"/>
      <w:marRight w:val="0"/>
      <w:marTop w:val="0"/>
      <w:marBottom w:val="0"/>
      <w:divBdr>
        <w:top w:val="none" w:sz="0" w:space="0" w:color="auto"/>
        <w:left w:val="none" w:sz="0" w:space="0" w:color="auto"/>
        <w:bottom w:val="none" w:sz="0" w:space="0" w:color="auto"/>
        <w:right w:val="none" w:sz="0" w:space="0" w:color="auto"/>
      </w:divBdr>
    </w:div>
    <w:div w:id="2073581671">
      <w:marLeft w:val="480"/>
      <w:marRight w:val="0"/>
      <w:marTop w:val="0"/>
      <w:marBottom w:val="0"/>
      <w:divBdr>
        <w:top w:val="none" w:sz="0" w:space="0" w:color="auto"/>
        <w:left w:val="none" w:sz="0" w:space="0" w:color="auto"/>
        <w:bottom w:val="none" w:sz="0" w:space="0" w:color="auto"/>
        <w:right w:val="none" w:sz="0" w:space="0" w:color="auto"/>
      </w:divBdr>
    </w:div>
    <w:div w:id="2073697166">
      <w:marLeft w:val="480"/>
      <w:marRight w:val="0"/>
      <w:marTop w:val="0"/>
      <w:marBottom w:val="0"/>
      <w:divBdr>
        <w:top w:val="none" w:sz="0" w:space="0" w:color="auto"/>
        <w:left w:val="none" w:sz="0" w:space="0" w:color="auto"/>
        <w:bottom w:val="none" w:sz="0" w:space="0" w:color="auto"/>
        <w:right w:val="none" w:sz="0" w:space="0" w:color="auto"/>
      </w:divBdr>
    </w:div>
    <w:div w:id="2073850337">
      <w:marLeft w:val="480"/>
      <w:marRight w:val="0"/>
      <w:marTop w:val="0"/>
      <w:marBottom w:val="0"/>
      <w:divBdr>
        <w:top w:val="none" w:sz="0" w:space="0" w:color="auto"/>
        <w:left w:val="none" w:sz="0" w:space="0" w:color="auto"/>
        <w:bottom w:val="none" w:sz="0" w:space="0" w:color="auto"/>
        <w:right w:val="none" w:sz="0" w:space="0" w:color="auto"/>
      </w:divBdr>
    </w:div>
    <w:div w:id="2074111550">
      <w:marLeft w:val="480"/>
      <w:marRight w:val="0"/>
      <w:marTop w:val="0"/>
      <w:marBottom w:val="0"/>
      <w:divBdr>
        <w:top w:val="none" w:sz="0" w:space="0" w:color="auto"/>
        <w:left w:val="none" w:sz="0" w:space="0" w:color="auto"/>
        <w:bottom w:val="none" w:sz="0" w:space="0" w:color="auto"/>
        <w:right w:val="none" w:sz="0" w:space="0" w:color="auto"/>
      </w:divBdr>
    </w:div>
    <w:div w:id="2074160036">
      <w:marLeft w:val="480"/>
      <w:marRight w:val="0"/>
      <w:marTop w:val="0"/>
      <w:marBottom w:val="0"/>
      <w:divBdr>
        <w:top w:val="none" w:sz="0" w:space="0" w:color="auto"/>
        <w:left w:val="none" w:sz="0" w:space="0" w:color="auto"/>
        <w:bottom w:val="none" w:sz="0" w:space="0" w:color="auto"/>
        <w:right w:val="none" w:sz="0" w:space="0" w:color="auto"/>
      </w:divBdr>
    </w:div>
    <w:div w:id="2074547756">
      <w:marLeft w:val="480"/>
      <w:marRight w:val="0"/>
      <w:marTop w:val="0"/>
      <w:marBottom w:val="0"/>
      <w:divBdr>
        <w:top w:val="none" w:sz="0" w:space="0" w:color="auto"/>
        <w:left w:val="none" w:sz="0" w:space="0" w:color="auto"/>
        <w:bottom w:val="none" w:sz="0" w:space="0" w:color="auto"/>
        <w:right w:val="none" w:sz="0" w:space="0" w:color="auto"/>
      </w:divBdr>
    </w:div>
    <w:div w:id="2074698564">
      <w:marLeft w:val="480"/>
      <w:marRight w:val="0"/>
      <w:marTop w:val="0"/>
      <w:marBottom w:val="0"/>
      <w:divBdr>
        <w:top w:val="none" w:sz="0" w:space="0" w:color="auto"/>
        <w:left w:val="none" w:sz="0" w:space="0" w:color="auto"/>
        <w:bottom w:val="none" w:sz="0" w:space="0" w:color="auto"/>
        <w:right w:val="none" w:sz="0" w:space="0" w:color="auto"/>
      </w:divBdr>
    </w:div>
    <w:div w:id="2074699726">
      <w:marLeft w:val="480"/>
      <w:marRight w:val="0"/>
      <w:marTop w:val="0"/>
      <w:marBottom w:val="0"/>
      <w:divBdr>
        <w:top w:val="none" w:sz="0" w:space="0" w:color="auto"/>
        <w:left w:val="none" w:sz="0" w:space="0" w:color="auto"/>
        <w:bottom w:val="none" w:sz="0" w:space="0" w:color="auto"/>
        <w:right w:val="none" w:sz="0" w:space="0" w:color="auto"/>
      </w:divBdr>
    </w:div>
    <w:div w:id="2074765666">
      <w:marLeft w:val="480"/>
      <w:marRight w:val="0"/>
      <w:marTop w:val="0"/>
      <w:marBottom w:val="0"/>
      <w:divBdr>
        <w:top w:val="none" w:sz="0" w:space="0" w:color="auto"/>
        <w:left w:val="none" w:sz="0" w:space="0" w:color="auto"/>
        <w:bottom w:val="none" w:sz="0" w:space="0" w:color="auto"/>
        <w:right w:val="none" w:sz="0" w:space="0" w:color="auto"/>
      </w:divBdr>
    </w:div>
    <w:div w:id="2074814076">
      <w:marLeft w:val="480"/>
      <w:marRight w:val="0"/>
      <w:marTop w:val="0"/>
      <w:marBottom w:val="0"/>
      <w:divBdr>
        <w:top w:val="none" w:sz="0" w:space="0" w:color="auto"/>
        <w:left w:val="none" w:sz="0" w:space="0" w:color="auto"/>
        <w:bottom w:val="none" w:sz="0" w:space="0" w:color="auto"/>
        <w:right w:val="none" w:sz="0" w:space="0" w:color="auto"/>
      </w:divBdr>
    </w:div>
    <w:div w:id="2074886013">
      <w:marLeft w:val="480"/>
      <w:marRight w:val="0"/>
      <w:marTop w:val="0"/>
      <w:marBottom w:val="0"/>
      <w:divBdr>
        <w:top w:val="none" w:sz="0" w:space="0" w:color="auto"/>
        <w:left w:val="none" w:sz="0" w:space="0" w:color="auto"/>
        <w:bottom w:val="none" w:sz="0" w:space="0" w:color="auto"/>
        <w:right w:val="none" w:sz="0" w:space="0" w:color="auto"/>
      </w:divBdr>
    </w:div>
    <w:div w:id="2075006088">
      <w:marLeft w:val="480"/>
      <w:marRight w:val="0"/>
      <w:marTop w:val="0"/>
      <w:marBottom w:val="0"/>
      <w:divBdr>
        <w:top w:val="none" w:sz="0" w:space="0" w:color="auto"/>
        <w:left w:val="none" w:sz="0" w:space="0" w:color="auto"/>
        <w:bottom w:val="none" w:sz="0" w:space="0" w:color="auto"/>
        <w:right w:val="none" w:sz="0" w:space="0" w:color="auto"/>
      </w:divBdr>
    </w:div>
    <w:div w:id="2075080153">
      <w:marLeft w:val="480"/>
      <w:marRight w:val="0"/>
      <w:marTop w:val="0"/>
      <w:marBottom w:val="0"/>
      <w:divBdr>
        <w:top w:val="none" w:sz="0" w:space="0" w:color="auto"/>
        <w:left w:val="none" w:sz="0" w:space="0" w:color="auto"/>
        <w:bottom w:val="none" w:sz="0" w:space="0" w:color="auto"/>
        <w:right w:val="none" w:sz="0" w:space="0" w:color="auto"/>
      </w:divBdr>
    </w:div>
    <w:div w:id="2075153244">
      <w:marLeft w:val="480"/>
      <w:marRight w:val="0"/>
      <w:marTop w:val="0"/>
      <w:marBottom w:val="0"/>
      <w:divBdr>
        <w:top w:val="none" w:sz="0" w:space="0" w:color="auto"/>
        <w:left w:val="none" w:sz="0" w:space="0" w:color="auto"/>
        <w:bottom w:val="none" w:sz="0" w:space="0" w:color="auto"/>
        <w:right w:val="none" w:sz="0" w:space="0" w:color="auto"/>
      </w:divBdr>
    </w:div>
    <w:div w:id="2075351564">
      <w:marLeft w:val="480"/>
      <w:marRight w:val="0"/>
      <w:marTop w:val="0"/>
      <w:marBottom w:val="0"/>
      <w:divBdr>
        <w:top w:val="none" w:sz="0" w:space="0" w:color="auto"/>
        <w:left w:val="none" w:sz="0" w:space="0" w:color="auto"/>
        <w:bottom w:val="none" w:sz="0" w:space="0" w:color="auto"/>
        <w:right w:val="none" w:sz="0" w:space="0" w:color="auto"/>
      </w:divBdr>
    </w:div>
    <w:div w:id="2075426663">
      <w:marLeft w:val="480"/>
      <w:marRight w:val="0"/>
      <w:marTop w:val="0"/>
      <w:marBottom w:val="0"/>
      <w:divBdr>
        <w:top w:val="none" w:sz="0" w:space="0" w:color="auto"/>
        <w:left w:val="none" w:sz="0" w:space="0" w:color="auto"/>
        <w:bottom w:val="none" w:sz="0" w:space="0" w:color="auto"/>
        <w:right w:val="none" w:sz="0" w:space="0" w:color="auto"/>
      </w:divBdr>
    </w:div>
    <w:div w:id="2075468373">
      <w:marLeft w:val="480"/>
      <w:marRight w:val="0"/>
      <w:marTop w:val="0"/>
      <w:marBottom w:val="0"/>
      <w:divBdr>
        <w:top w:val="none" w:sz="0" w:space="0" w:color="auto"/>
        <w:left w:val="none" w:sz="0" w:space="0" w:color="auto"/>
        <w:bottom w:val="none" w:sz="0" w:space="0" w:color="auto"/>
        <w:right w:val="none" w:sz="0" w:space="0" w:color="auto"/>
      </w:divBdr>
    </w:div>
    <w:div w:id="2075657127">
      <w:marLeft w:val="480"/>
      <w:marRight w:val="0"/>
      <w:marTop w:val="0"/>
      <w:marBottom w:val="0"/>
      <w:divBdr>
        <w:top w:val="none" w:sz="0" w:space="0" w:color="auto"/>
        <w:left w:val="none" w:sz="0" w:space="0" w:color="auto"/>
        <w:bottom w:val="none" w:sz="0" w:space="0" w:color="auto"/>
        <w:right w:val="none" w:sz="0" w:space="0" w:color="auto"/>
      </w:divBdr>
    </w:div>
    <w:div w:id="2075736056">
      <w:marLeft w:val="480"/>
      <w:marRight w:val="0"/>
      <w:marTop w:val="0"/>
      <w:marBottom w:val="0"/>
      <w:divBdr>
        <w:top w:val="none" w:sz="0" w:space="0" w:color="auto"/>
        <w:left w:val="none" w:sz="0" w:space="0" w:color="auto"/>
        <w:bottom w:val="none" w:sz="0" w:space="0" w:color="auto"/>
        <w:right w:val="none" w:sz="0" w:space="0" w:color="auto"/>
      </w:divBdr>
    </w:div>
    <w:div w:id="2075810224">
      <w:marLeft w:val="480"/>
      <w:marRight w:val="0"/>
      <w:marTop w:val="0"/>
      <w:marBottom w:val="0"/>
      <w:divBdr>
        <w:top w:val="none" w:sz="0" w:space="0" w:color="auto"/>
        <w:left w:val="none" w:sz="0" w:space="0" w:color="auto"/>
        <w:bottom w:val="none" w:sz="0" w:space="0" w:color="auto"/>
        <w:right w:val="none" w:sz="0" w:space="0" w:color="auto"/>
      </w:divBdr>
    </w:div>
    <w:div w:id="2075813596">
      <w:marLeft w:val="480"/>
      <w:marRight w:val="0"/>
      <w:marTop w:val="0"/>
      <w:marBottom w:val="0"/>
      <w:divBdr>
        <w:top w:val="none" w:sz="0" w:space="0" w:color="auto"/>
        <w:left w:val="none" w:sz="0" w:space="0" w:color="auto"/>
        <w:bottom w:val="none" w:sz="0" w:space="0" w:color="auto"/>
        <w:right w:val="none" w:sz="0" w:space="0" w:color="auto"/>
      </w:divBdr>
    </w:div>
    <w:div w:id="2075813616">
      <w:marLeft w:val="480"/>
      <w:marRight w:val="0"/>
      <w:marTop w:val="0"/>
      <w:marBottom w:val="0"/>
      <w:divBdr>
        <w:top w:val="none" w:sz="0" w:space="0" w:color="auto"/>
        <w:left w:val="none" w:sz="0" w:space="0" w:color="auto"/>
        <w:bottom w:val="none" w:sz="0" w:space="0" w:color="auto"/>
        <w:right w:val="none" w:sz="0" w:space="0" w:color="auto"/>
      </w:divBdr>
    </w:div>
    <w:div w:id="2075885186">
      <w:marLeft w:val="480"/>
      <w:marRight w:val="0"/>
      <w:marTop w:val="0"/>
      <w:marBottom w:val="0"/>
      <w:divBdr>
        <w:top w:val="none" w:sz="0" w:space="0" w:color="auto"/>
        <w:left w:val="none" w:sz="0" w:space="0" w:color="auto"/>
        <w:bottom w:val="none" w:sz="0" w:space="0" w:color="auto"/>
        <w:right w:val="none" w:sz="0" w:space="0" w:color="auto"/>
      </w:divBdr>
    </w:div>
    <w:div w:id="2076004448">
      <w:marLeft w:val="480"/>
      <w:marRight w:val="0"/>
      <w:marTop w:val="0"/>
      <w:marBottom w:val="0"/>
      <w:divBdr>
        <w:top w:val="none" w:sz="0" w:space="0" w:color="auto"/>
        <w:left w:val="none" w:sz="0" w:space="0" w:color="auto"/>
        <w:bottom w:val="none" w:sz="0" w:space="0" w:color="auto"/>
        <w:right w:val="none" w:sz="0" w:space="0" w:color="auto"/>
      </w:divBdr>
    </w:div>
    <w:div w:id="2076119796">
      <w:marLeft w:val="480"/>
      <w:marRight w:val="0"/>
      <w:marTop w:val="0"/>
      <w:marBottom w:val="0"/>
      <w:divBdr>
        <w:top w:val="none" w:sz="0" w:space="0" w:color="auto"/>
        <w:left w:val="none" w:sz="0" w:space="0" w:color="auto"/>
        <w:bottom w:val="none" w:sz="0" w:space="0" w:color="auto"/>
        <w:right w:val="none" w:sz="0" w:space="0" w:color="auto"/>
      </w:divBdr>
    </w:div>
    <w:div w:id="2076128381">
      <w:marLeft w:val="480"/>
      <w:marRight w:val="0"/>
      <w:marTop w:val="0"/>
      <w:marBottom w:val="0"/>
      <w:divBdr>
        <w:top w:val="none" w:sz="0" w:space="0" w:color="auto"/>
        <w:left w:val="none" w:sz="0" w:space="0" w:color="auto"/>
        <w:bottom w:val="none" w:sz="0" w:space="0" w:color="auto"/>
        <w:right w:val="none" w:sz="0" w:space="0" w:color="auto"/>
      </w:divBdr>
    </w:div>
    <w:div w:id="2076199257">
      <w:marLeft w:val="480"/>
      <w:marRight w:val="0"/>
      <w:marTop w:val="0"/>
      <w:marBottom w:val="0"/>
      <w:divBdr>
        <w:top w:val="none" w:sz="0" w:space="0" w:color="auto"/>
        <w:left w:val="none" w:sz="0" w:space="0" w:color="auto"/>
        <w:bottom w:val="none" w:sz="0" w:space="0" w:color="auto"/>
        <w:right w:val="none" w:sz="0" w:space="0" w:color="auto"/>
      </w:divBdr>
    </w:div>
    <w:div w:id="2076203473">
      <w:marLeft w:val="480"/>
      <w:marRight w:val="0"/>
      <w:marTop w:val="0"/>
      <w:marBottom w:val="0"/>
      <w:divBdr>
        <w:top w:val="none" w:sz="0" w:space="0" w:color="auto"/>
        <w:left w:val="none" w:sz="0" w:space="0" w:color="auto"/>
        <w:bottom w:val="none" w:sz="0" w:space="0" w:color="auto"/>
        <w:right w:val="none" w:sz="0" w:space="0" w:color="auto"/>
      </w:divBdr>
    </w:div>
    <w:div w:id="2076273584">
      <w:marLeft w:val="480"/>
      <w:marRight w:val="0"/>
      <w:marTop w:val="0"/>
      <w:marBottom w:val="0"/>
      <w:divBdr>
        <w:top w:val="none" w:sz="0" w:space="0" w:color="auto"/>
        <w:left w:val="none" w:sz="0" w:space="0" w:color="auto"/>
        <w:bottom w:val="none" w:sz="0" w:space="0" w:color="auto"/>
        <w:right w:val="none" w:sz="0" w:space="0" w:color="auto"/>
      </w:divBdr>
    </w:div>
    <w:div w:id="2076392707">
      <w:marLeft w:val="480"/>
      <w:marRight w:val="0"/>
      <w:marTop w:val="0"/>
      <w:marBottom w:val="0"/>
      <w:divBdr>
        <w:top w:val="none" w:sz="0" w:space="0" w:color="auto"/>
        <w:left w:val="none" w:sz="0" w:space="0" w:color="auto"/>
        <w:bottom w:val="none" w:sz="0" w:space="0" w:color="auto"/>
        <w:right w:val="none" w:sz="0" w:space="0" w:color="auto"/>
      </w:divBdr>
    </w:div>
    <w:div w:id="2076470081">
      <w:marLeft w:val="480"/>
      <w:marRight w:val="0"/>
      <w:marTop w:val="0"/>
      <w:marBottom w:val="0"/>
      <w:divBdr>
        <w:top w:val="none" w:sz="0" w:space="0" w:color="auto"/>
        <w:left w:val="none" w:sz="0" w:space="0" w:color="auto"/>
        <w:bottom w:val="none" w:sz="0" w:space="0" w:color="auto"/>
        <w:right w:val="none" w:sz="0" w:space="0" w:color="auto"/>
      </w:divBdr>
    </w:div>
    <w:div w:id="2076658717">
      <w:marLeft w:val="480"/>
      <w:marRight w:val="0"/>
      <w:marTop w:val="0"/>
      <w:marBottom w:val="0"/>
      <w:divBdr>
        <w:top w:val="none" w:sz="0" w:space="0" w:color="auto"/>
        <w:left w:val="none" w:sz="0" w:space="0" w:color="auto"/>
        <w:bottom w:val="none" w:sz="0" w:space="0" w:color="auto"/>
        <w:right w:val="none" w:sz="0" w:space="0" w:color="auto"/>
      </w:divBdr>
    </w:div>
    <w:div w:id="2076708180">
      <w:marLeft w:val="480"/>
      <w:marRight w:val="0"/>
      <w:marTop w:val="0"/>
      <w:marBottom w:val="0"/>
      <w:divBdr>
        <w:top w:val="none" w:sz="0" w:space="0" w:color="auto"/>
        <w:left w:val="none" w:sz="0" w:space="0" w:color="auto"/>
        <w:bottom w:val="none" w:sz="0" w:space="0" w:color="auto"/>
        <w:right w:val="none" w:sz="0" w:space="0" w:color="auto"/>
      </w:divBdr>
    </w:div>
    <w:div w:id="2076732279">
      <w:marLeft w:val="480"/>
      <w:marRight w:val="0"/>
      <w:marTop w:val="0"/>
      <w:marBottom w:val="0"/>
      <w:divBdr>
        <w:top w:val="none" w:sz="0" w:space="0" w:color="auto"/>
        <w:left w:val="none" w:sz="0" w:space="0" w:color="auto"/>
        <w:bottom w:val="none" w:sz="0" w:space="0" w:color="auto"/>
        <w:right w:val="none" w:sz="0" w:space="0" w:color="auto"/>
      </w:divBdr>
    </w:div>
    <w:div w:id="2076850786">
      <w:marLeft w:val="480"/>
      <w:marRight w:val="0"/>
      <w:marTop w:val="0"/>
      <w:marBottom w:val="0"/>
      <w:divBdr>
        <w:top w:val="none" w:sz="0" w:space="0" w:color="auto"/>
        <w:left w:val="none" w:sz="0" w:space="0" w:color="auto"/>
        <w:bottom w:val="none" w:sz="0" w:space="0" w:color="auto"/>
        <w:right w:val="none" w:sz="0" w:space="0" w:color="auto"/>
      </w:divBdr>
    </w:div>
    <w:div w:id="2077047518">
      <w:marLeft w:val="480"/>
      <w:marRight w:val="0"/>
      <w:marTop w:val="0"/>
      <w:marBottom w:val="0"/>
      <w:divBdr>
        <w:top w:val="none" w:sz="0" w:space="0" w:color="auto"/>
        <w:left w:val="none" w:sz="0" w:space="0" w:color="auto"/>
        <w:bottom w:val="none" w:sz="0" w:space="0" w:color="auto"/>
        <w:right w:val="none" w:sz="0" w:space="0" w:color="auto"/>
      </w:divBdr>
    </w:div>
    <w:div w:id="2077121463">
      <w:marLeft w:val="480"/>
      <w:marRight w:val="0"/>
      <w:marTop w:val="0"/>
      <w:marBottom w:val="0"/>
      <w:divBdr>
        <w:top w:val="none" w:sz="0" w:space="0" w:color="auto"/>
        <w:left w:val="none" w:sz="0" w:space="0" w:color="auto"/>
        <w:bottom w:val="none" w:sz="0" w:space="0" w:color="auto"/>
        <w:right w:val="none" w:sz="0" w:space="0" w:color="auto"/>
      </w:divBdr>
    </w:div>
    <w:div w:id="2077243055">
      <w:marLeft w:val="480"/>
      <w:marRight w:val="0"/>
      <w:marTop w:val="0"/>
      <w:marBottom w:val="0"/>
      <w:divBdr>
        <w:top w:val="none" w:sz="0" w:space="0" w:color="auto"/>
        <w:left w:val="none" w:sz="0" w:space="0" w:color="auto"/>
        <w:bottom w:val="none" w:sz="0" w:space="0" w:color="auto"/>
        <w:right w:val="none" w:sz="0" w:space="0" w:color="auto"/>
      </w:divBdr>
    </w:div>
    <w:div w:id="2077387466">
      <w:marLeft w:val="480"/>
      <w:marRight w:val="0"/>
      <w:marTop w:val="0"/>
      <w:marBottom w:val="0"/>
      <w:divBdr>
        <w:top w:val="none" w:sz="0" w:space="0" w:color="auto"/>
        <w:left w:val="none" w:sz="0" w:space="0" w:color="auto"/>
        <w:bottom w:val="none" w:sz="0" w:space="0" w:color="auto"/>
        <w:right w:val="none" w:sz="0" w:space="0" w:color="auto"/>
      </w:divBdr>
    </w:div>
    <w:div w:id="2077392185">
      <w:marLeft w:val="480"/>
      <w:marRight w:val="0"/>
      <w:marTop w:val="0"/>
      <w:marBottom w:val="0"/>
      <w:divBdr>
        <w:top w:val="none" w:sz="0" w:space="0" w:color="auto"/>
        <w:left w:val="none" w:sz="0" w:space="0" w:color="auto"/>
        <w:bottom w:val="none" w:sz="0" w:space="0" w:color="auto"/>
        <w:right w:val="none" w:sz="0" w:space="0" w:color="auto"/>
      </w:divBdr>
    </w:div>
    <w:div w:id="2077433833">
      <w:marLeft w:val="480"/>
      <w:marRight w:val="0"/>
      <w:marTop w:val="0"/>
      <w:marBottom w:val="0"/>
      <w:divBdr>
        <w:top w:val="none" w:sz="0" w:space="0" w:color="auto"/>
        <w:left w:val="none" w:sz="0" w:space="0" w:color="auto"/>
        <w:bottom w:val="none" w:sz="0" w:space="0" w:color="auto"/>
        <w:right w:val="none" w:sz="0" w:space="0" w:color="auto"/>
      </w:divBdr>
    </w:div>
    <w:div w:id="2077436671">
      <w:marLeft w:val="480"/>
      <w:marRight w:val="0"/>
      <w:marTop w:val="0"/>
      <w:marBottom w:val="0"/>
      <w:divBdr>
        <w:top w:val="none" w:sz="0" w:space="0" w:color="auto"/>
        <w:left w:val="none" w:sz="0" w:space="0" w:color="auto"/>
        <w:bottom w:val="none" w:sz="0" w:space="0" w:color="auto"/>
        <w:right w:val="none" w:sz="0" w:space="0" w:color="auto"/>
      </w:divBdr>
    </w:div>
    <w:div w:id="2077508918">
      <w:marLeft w:val="480"/>
      <w:marRight w:val="0"/>
      <w:marTop w:val="0"/>
      <w:marBottom w:val="0"/>
      <w:divBdr>
        <w:top w:val="none" w:sz="0" w:space="0" w:color="auto"/>
        <w:left w:val="none" w:sz="0" w:space="0" w:color="auto"/>
        <w:bottom w:val="none" w:sz="0" w:space="0" w:color="auto"/>
        <w:right w:val="none" w:sz="0" w:space="0" w:color="auto"/>
      </w:divBdr>
    </w:div>
    <w:div w:id="2077778420">
      <w:marLeft w:val="480"/>
      <w:marRight w:val="0"/>
      <w:marTop w:val="0"/>
      <w:marBottom w:val="0"/>
      <w:divBdr>
        <w:top w:val="none" w:sz="0" w:space="0" w:color="auto"/>
        <w:left w:val="none" w:sz="0" w:space="0" w:color="auto"/>
        <w:bottom w:val="none" w:sz="0" w:space="0" w:color="auto"/>
        <w:right w:val="none" w:sz="0" w:space="0" w:color="auto"/>
      </w:divBdr>
    </w:div>
    <w:div w:id="2077891469">
      <w:marLeft w:val="480"/>
      <w:marRight w:val="0"/>
      <w:marTop w:val="0"/>
      <w:marBottom w:val="0"/>
      <w:divBdr>
        <w:top w:val="none" w:sz="0" w:space="0" w:color="auto"/>
        <w:left w:val="none" w:sz="0" w:space="0" w:color="auto"/>
        <w:bottom w:val="none" w:sz="0" w:space="0" w:color="auto"/>
        <w:right w:val="none" w:sz="0" w:space="0" w:color="auto"/>
      </w:divBdr>
    </w:div>
    <w:div w:id="2077968161">
      <w:marLeft w:val="480"/>
      <w:marRight w:val="0"/>
      <w:marTop w:val="0"/>
      <w:marBottom w:val="0"/>
      <w:divBdr>
        <w:top w:val="none" w:sz="0" w:space="0" w:color="auto"/>
        <w:left w:val="none" w:sz="0" w:space="0" w:color="auto"/>
        <w:bottom w:val="none" w:sz="0" w:space="0" w:color="auto"/>
        <w:right w:val="none" w:sz="0" w:space="0" w:color="auto"/>
      </w:divBdr>
    </w:div>
    <w:div w:id="2078086293">
      <w:marLeft w:val="480"/>
      <w:marRight w:val="0"/>
      <w:marTop w:val="0"/>
      <w:marBottom w:val="0"/>
      <w:divBdr>
        <w:top w:val="none" w:sz="0" w:space="0" w:color="auto"/>
        <w:left w:val="none" w:sz="0" w:space="0" w:color="auto"/>
        <w:bottom w:val="none" w:sz="0" w:space="0" w:color="auto"/>
        <w:right w:val="none" w:sz="0" w:space="0" w:color="auto"/>
      </w:divBdr>
    </w:div>
    <w:div w:id="2078474902">
      <w:marLeft w:val="480"/>
      <w:marRight w:val="0"/>
      <w:marTop w:val="0"/>
      <w:marBottom w:val="0"/>
      <w:divBdr>
        <w:top w:val="none" w:sz="0" w:space="0" w:color="auto"/>
        <w:left w:val="none" w:sz="0" w:space="0" w:color="auto"/>
        <w:bottom w:val="none" w:sz="0" w:space="0" w:color="auto"/>
        <w:right w:val="none" w:sz="0" w:space="0" w:color="auto"/>
      </w:divBdr>
    </w:div>
    <w:div w:id="2078547428">
      <w:marLeft w:val="480"/>
      <w:marRight w:val="0"/>
      <w:marTop w:val="0"/>
      <w:marBottom w:val="0"/>
      <w:divBdr>
        <w:top w:val="none" w:sz="0" w:space="0" w:color="auto"/>
        <w:left w:val="none" w:sz="0" w:space="0" w:color="auto"/>
        <w:bottom w:val="none" w:sz="0" w:space="0" w:color="auto"/>
        <w:right w:val="none" w:sz="0" w:space="0" w:color="auto"/>
      </w:divBdr>
    </w:div>
    <w:div w:id="2078628929">
      <w:marLeft w:val="480"/>
      <w:marRight w:val="0"/>
      <w:marTop w:val="0"/>
      <w:marBottom w:val="0"/>
      <w:divBdr>
        <w:top w:val="none" w:sz="0" w:space="0" w:color="auto"/>
        <w:left w:val="none" w:sz="0" w:space="0" w:color="auto"/>
        <w:bottom w:val="none" w:sz="0" w:space="0" w:color="auto"/>
        <w:right w:val="none" w:sz="0" w:space="0" w:color="auto"/>
      </w:divBdr>
    </w:div>
    <w:div w:id="2078673432">
      <w:marLeft w:val="480"/>
      <w:marRight w:val="0"/>
      <w:marTop w:val="0"/>
      <w:marBottom w:val="0"/>
      <w:divBdr>
        <w:top w:val="none" w:sz="0" w:space="0" w:color="auto"/>
        <w:left w:val="none" w:sz="0" w:space="0" w:color="auto"/>
        <w:bottom w:val="none" w:sz="0" w:space="0" w:color="auto"/>
        <w:right w:val="none" w:sz="0" w:space="0" w:color="auto"/>
      </w:divBdr>
    </w:div>
    <w:div w:id="2078702510">
      <w:marLeft w:val="480"/>
      <w:marRight w:val="0"/>
      <w:marTop w:val="0"/>
      <w:marBottom w:val="0"/>
      <w:divBdr>
        <w:top w:val="none" w:sz="0" w:space="0" w:color="auto"/>
        <w:left w:val="none" w:sz="0" w:space="0" w:color="auto"/>
        <w:bottom w:val="none" w:sz="0" w:space="0" w:color="auto"/>
        <w:right w:val="none" w:sz="0" w:space="0" w:color="auto"/>
      </w:divBdr>
    </w:div>
    <w:div w:id="2078741258">
      <w:marLeft w:val="480"/>
      <w:marRight w:val="0"/>
      <w:marTop w:val="0"/>
      <w:marBottom w:val="0"/>
      <w:divBdr>
        <w:top w:val="none" w:sz="0" w:space="0" w:color="auto"/>
        <w:left w:val="none" w:sz="0" w:space="0" w:color="auto"/>
        <w:bottom w:val="none" w:sz="0" w:space="0" w:color="auto"/>
        <w:right w:val="none" w:sz="0" w:space="0" w:color="auto"/>
      </w:divBdr>
    </w:div>
    <w:div w:id="2078821490">
      <w:marLeft w:val="480"/>
      <w:marRight w:val="0"/>
      <w:marTop w:val="0"/>
      <w:marBottom w:val="0"/>
      <w:divBdr>
        <w:top w:val="none" w:sz="0" w:space="0" w:color="auto"/>
        <w:left w:val="none" w:sz="0" w:space="0" w:color="auto"/>
        <w:bottom w:val="none" w:sz="0" w:space="0" w:color="auto"/>
        <w:right w:val="none" w:sz="0" w:space="0" w:color="auto"/>
      </w:divBdr>
    </w:div>
    <w:div w:id="2079286544">
      <w:marLeft w:val="480"/>
      <w:marRight w:val="0"/>
      <w:marTop w:val="0"/>
      <w:marBottom w:val="0"/>
      <w:divBdr>
        <w:top w:val="none" w:sz="0" w:space="0" w:color="auto"/>
        <w:left w:val="none" w:sz="0" w:space="0" w:color="auto"/>
        <w:bottom w:val="none" w:sz="0" w:space="0" w:color="auto"/>
        <w:right w:val="none" w:sz="0" w:space="0" w:color="auto"/>
      </w:divBdr>
    </w:div>
    <w:div w:id="2079358563">
      <w:marLeft w:val="480"/>
      <w:marRight w:val="0"/>
      <w:marTop w:val="0"/>
      <w:marBottom w:val="0"/>
      <w:divBdr>
        <w:top w:val="none" w:sz="0" w:space="0" w:color="auto"/>
        <w:left w:val="none" w:sz="0" w:space="0" w:color="auto"/>
        <w:bottom w:val="none" w:sz="0" w:space="0" w:color="auto"/>
        <w:right w:val="none" w:sz="0" w:space="0" w:color="auto"/>
      </w:divBdr>
    </w:div>
    <w:div w:id="2079403514">
      <w:marLeft w:val="480"/>
      <w:marRight w:val="0"/>
      <w:marTop w:val="0"/>
      <w:marBottom w:val="0"/>
      <w:divBdr>
        <w:top w:val="none" w:sz="0" w:space="0" w:color="auto"/>
        <w:left w:val="none" w:sz="0" w:space="0" w:color="auto"/>
        <w:bottom w:val="none" w:sz="0" w:space="0" w:color="auto"/>
        <w:right w:val="none" w:sz="0" w:space="0" w:color="auto"/>
      </w:divBdr>
    </w:div>
    <w:div w:id="2079476585">
      <w:marLeft w:val="480"/>
      <w:marRight w:val="0"/>
      <w:marTop w:val="0"/>
      <w:marBottom w:val="0"/>
      <w:divBdr>
        <w:top w:val="none" w:sz="0" w:space="0" w:color="auto"/>
        <w:left w:val="none" w:sz="0" w:space="0" w:color="auto"/>
        <w:bottom w:val="none" w:sz="0" w:space="0" w:color="auto"/>
        <w:right w:val="none" w:sz="0" w:space="0" w:color="auto"/>
      </w:divBdr>
    </w:div>
    <w:div w:id="2079790091">
      <w:marLeft w:val="480"/>
      <w:marRight w:val="0"/>
      <w:marTop w:val="0"/>
      <w:marBottom w:val="0"/>
      <w:divBdr>
        <w:top w:val="none" w:sz="0" w:space="0" w:color="auto"/>
        <w:left w:val="none" w:sz="0" w:space="0" w:color="auto"/>
        <w:bottom w:val="none" w:sz="0" w:space="0" w:color="auto"/>
        <w:right w:val="none" w:sz="0" w:space="0" w:color="auto"/>
      </w:divBdr>
    </w:div>
    <w:div w:id="2079865581">
      <w:marLeft w:val="480"/>
      <w:marRight w:val="0"/>
      <w:marTop w:val="0"/>
      <w:marBottom w:val="0"/>
      <w:divBdr>
        <w:top w:val="none" w:sz="0" w:space="0" w:color="auto"/>
        <w:left w:val="none" w:sz="0" w:space="0" w:color="auto"/>
        <w:bottom w:val="none" w:sz="0" w:space="0" w:color="auto"/>
        <w:right w:val="none" w:sz="0" w:space="0" w:color="auto"/>
      </w:divBdr>
    </w:div>
    <w:div w:id="2079937757">
      <w:marLeft w:val="480"/>
      <w:marRight w:val="0"/>
      <w:marTop w:val="0"/>
      <w:marBottom w:val="0"/>
      <w:divBdr>
        <w:top w:val="none" w:sz="0" w:space="0" w:color="auto"/>
        <w:left w:val="none" w:sz="0" w:space="0" w:color="auto"/>
        <w:bottom w:val="none" w:sz="0" w:space="0" w:color="auto"/>
        <w:right w:val="none" w:sz="0" w:space="0" w:color="auto"/>
      </w:divBdr>
    </w:div>
    <w:div w:id="2079940000">
      <w:marLeft w:val="480"/>
      <w:marRight w:val="0"/>
      <w:marTop w:val="0"/>
      <w:marBottom w:val="0"/>
      <w:divBdr>
        <w:top w:val="none" w:sz="0" w:space="0" w:color="auto"/>
        <w:left w:val="none" w:sz="0" w:space="0" w:color="auto"/>
        <w:bottom w:val="none" w:sz="0" w:space="0" w:color="auto"/>
        <w:right w:val="none" w:sz="0" w:space="0" w:color="auto"/>
      </w:divBdr>
    </w:div>
    <w:div w:id="2080055129">
      <w:marLeft w:val="480"/>
      <w:marRight w:val="0"/>
      <w:marTop w:val="0"/>
      <w:marBottom w:val="0"/>
      <w:divBdr>
        <w:top w:val="none" w:sz="0" w:space="0" w:color="auto"/>
        <w:left w:val="none" w:sz="0" w:space="0" w:color="auto"/>
        <w:bottom w:val="none" w:sz="0" w:space="0" w:color="auto"/>
        <w:right w:val="none" w:sz="0" w:space="0" w:color="auto"/>
      </w:divBdr>
    </w:div>
    <w:div w:id="2080126262">
      <w:marLeft w:val="480"/>
      <w:marRight w:val="0"/>
      <w:marTop w:val="0"/>
      <w:marBottom w:val="0"/>
      <w:divBdr>
        <w:top w:val="none" w:sz="0" w:space="0" w:color="auto"/>
        <w:left w:val="none" w:sz="0" w:space="0" w:color="auto"/>
        <w:bottom w:val="none" w:sz="0" w:space="0" w:color="auto"/>
        <w:right w:val="none" w:sz="0" w:space="0" w:color="auto"/>
      </w:divBdr>
    </w:div>
    <w:div w:id="2080131894">
      <w:marLeft w:val="480"/>
      <w:marRight w:val="0"/>
      <w:marTop w:val="0"/>
      <w:marBottom w:val="0"/>
      <w:divBdr>
        <w:top w:val="none" w:sz="0" w:space="0" w:color="auto"/>
        <w:left w:val="none" w:sz="0" w:space="0" w:color="auto"/>
        <w:bottom w:val="none" w:sz="0" w:space="0" w:color="auto"/>
        <w:right w:val="none" w:sz="0" w:space="0" w:color="auto"/>
      </w:divBdr>
    </w:div>
    <w:div w:id="2080210528">
      <w:marLeft w:val="480"/>
      <w:marRight w:val="0"/>
      <w:marTop w:val="0"/>
      <w:marBottom w:val="0"/>
      <w:divBdr>
        <w:top w:val="none" w:sz="0" w:space="0" w:color="auto"/>
        <w:left w:val="none" w:sz="0" w:space="0" w:color="auto"/>
        <w:bottom w:val="none" w:sz="0" w:space="0" w:color="auto"/>
        <w:right w:val="none" w:sz="0" w:space="0" w:color="auto"/>
      </w:divBdr>
    </w:div>
    <w:div w:id="2080323555">
      <w:marLeft w:val="480"/>
      <w:marRight w:val="0"/>
      <w:marTop w:val="0"/>
      <w:marBottom w:val="0"/>
      <w:divBdr>
        <w:top w:val="none" w:sz="0" w:space="0" w:color="auto"/>
        <w:left w:val="none" w:sz="0" w:space="0" w:color="auto"/>
        <w:bottom w:val="none" w:sz="0" w:space="0" w:color="auto"/>
        <w:right w:val="none" w:sz="0" w:space="0" w:color="auto"/>
      </w:divBdr>
    </w:div>
    <w:div w:id="2080328582">
      <w:marLeft w:val="480"/>
      <w:marRight w:val="0"/>
      <w:marTop w:val="0"/>
      <w:marBottom w:val="0"/>
      <w:divBdr>
        <w:top w:val="none" w:sz="0" w:space="0" w:color="auto"/>
        <w:left w:val="none" w:sz="0" w:space="0" w:color="auto"/>
        <w:bottom w:val="none" w:sz="0" w:space="0" w:color="auto"/>
        <w:right w:val="none" w:sz="0" w:space="0" w:color="auto"/>
      </w:divBdr>
    </w:div>
    <w:div w:id="2080398869">
      <w:marLeft w:val="480"/>
      <w:marRight w:val="0"/>
      <w:marTop w:val="0"/>
      <w:marBottom w:val="0"/>
      <w:divBdr>
        <w:top w:val="none" w:sz="0" w:space="0" w:color="auto"/>
        <w:left w:val="none" w:sz="0" w:space="0" w:color="auto"/>
        <w:bottom w:val="none" w:sz="0" w:space="0" w:color="auto"/>
        <w:right w:val="none" w:sz="0" w:space="0" w:color="auto"/>
      </w:divBdr>
    </w:div>
    <w:div w:id="2080471893">
      <w:marLeft w:val="480"/>
      <w:marRight w:val="0"/>
      <w:marTop w:val="0"/>
      <w:marBottom w:val="0"/>
      <w:divBdr>
        <w:top w:val="none" w:sz="0" w:space="0" w:color="auto"/>
        <w:left w:val="none" w:sz="0" w:space="0" w:color="auto"/>
        <w:bottom w:val="none" w:sz="0" w:space="0" w:color="auto"/>
        <w:right w:val="none" w:sz="0" w:space="0" w:color="auto"/>
      </w:divBdr>
    </w:div>
    <w:div w:id="2080591479">
      <w:marLeft w:val="480"/>
      <w:marRight w:val="0"/>
      <w:marTop w:val="0"/>
      <w:marBottom w:val="0"/>
      <w:divBdr>
        <w:top w:val="none" w:sz="0" w:space="0" w:color="auto"/>
        <w:left w:val="none" w:sz="0" w:space="0" w:color="auto"/>
        <w:bottom w:val="none" w:sz="0" w:space="0" w:color="auto"/>
        <w:right w:val="none" w:sz="0" w:space="0" w:color="auto"/>
      </w:divBdr>
    </w:div>
    <w:div w:id="2080596106">
      <w:marLeft w:val="480"/>
      <w:marRight w:val="0"/>
      <w:marTop w:val="0"/>
      <w:marBottom w:val="0"/>
      <w:divBdr>
        <w:top w:val="none" w:sz="0" w:space="0" w:color="auto"/>
        <w:left w:val="none" w:sz="0" w:space="0" w:color="auto"/>
        <w:bottom w:val="none" w:sz="0" w:space="0" w:color="auto"/>
        <w:right w:val="none" w:sz="0" w:space="0" w:color="auto"/>
      </w:divBdr>
    </w:div>
    <w:div w:id="2080710964">
      <w:marLeft w:val="480"/>
      <w:marRight w:val="0"/>
      <w:marTop w:val="0"/>
      <w:marBottom w:val="0"/>
      <w:divBdr>
        <w:top w:val="none" w:sz="0" w:space="0" w:color="auto"/>
        <w:left w:val="none" w:sz="0" w:space="0" w:color="auto"/>
        <w:bottom w:val="none" w:sz="0" w:space="0" w:color="auto"/>
        <w:right w:val="none" w:sz="0" w:space="0" w:color="auto"/>
      </w:divBdr>
    </w:div>
    <w:div w:id="2080714593">
      <w:marLeft w:val="480"/>
      <w:marRight w:val="0"/>
      <w:marTop w:val="0"/>
      <w:marBottom w:val="0"/>
      <w:divBdr>
        <w:top w:val="none" w:sz="0" w:space="0" w:color="auto"/>
        <w:left w:val="none" w:sz="0" w:space="0" w:color="auto"/>
        <w:bottom w:val="none" w:sz="0" w:space="0" w:color="auto"/>
        <w:right w:val="none" w:sz="0" w:space="0" w:color="auto"/>
      </w:divBdr>
    </w:div>
    <w:div w:id="2080859313">
      <w:marLeft w:val="480"/>
      <w:marRight w:val="0"/>
      <w:marTop w:val="0"/>
      <w:marBottom w:val="0"/>
      <w:divBdr>
        <w:top w:val="none" w:sz="0" w:space="0" w:color="auto"/>
        <w:left w:val="none" w:sz="0" w:space="0" w:color="auto"/>
        <w:bottom w:val="none" w:sz="0" w:space="0" w:color="auto"/>
        <w:right w:val="none" w:sz="0" w:space="0" w:color="auto"/>
      </w:divBdr>
    </w:div>
    <w:div w:id="2081096969">
      <w:marLeft w:val="480"/>
      <w:marRight w:val="0"/>
      <w:marTop w:val="0"/>
      <w:marBottom w:val="0"/>
      <w:divBdr>
        <w:top w:val="none" w:sz="0" w:space="0" w:color="auto"/>
        <w:left w:val="none" w:sz="0" w:space="0" w:color="auto"/>
        <w:bottom w:val="none" w:sz="0" w:space="0" w:color="auto"/>
        <w:right w:val="none" w:sz="0" w:space="0" w:color="auto"/>
      </w:divBdr>
    </w:div>
    <w:div w:id="2081101653">
      <w:marLeft w:val="480"/>
      <w:marRight w:val="0"/>
      <w:marTop w:val="0"/>
      <w:marBottom w:val="0"/>
      <w:divBdr>
        <w:top w:val="none" w:sz="0" w:space="0" w:color="auto"/>
        <w:left w:val="none" w:sz="0" w:space="0" w:color="auto"/>
        <w:bottom w:val="none" w:sz="0" w:space="0" w:color="auto"/>
        <w:right w:val="none" w:sz="0" w:space="0" w:color="auto"/>
      </w:divBdr>
    </w:div>
    <w:div w:id="2081172230">
      <w:marLeft w:val="480"/>
      <w:marRight w:val="0"/>
      <w:marTop w:val="0"/>
      <w:marBottom w:val="0"/>
      <w:divBdr>
        <w:top w:val="none" w:sz="0" w:space="0" w:color="auto"/>
        <w:left w:val="none" w:sz="0" w:space="0" w:color="auto"/>
        <w:bottom w:val="none" w:sz="0" w:space="0" w:color="auto"/>
        <w:right w:val="none" w:sz="0" w:space="0" w:color="auto"/>
      </w:divBdr>
    </w:div>
    <w:div w:id="2081174115">
      <w:marLeft w:val="480"/>
      <w:marRight w:val="0"/>
      <w:marTop w:val="0"/>
      <w:marBottom w:val="0"/>
      <w:divBdr>
        <w:top w:val="none" w:sz="0" w:space="0" w:color="auto"/>
        <w:left w:val="none" w:sz="0" w:space="0" w:color="auto"/>
        <w:bottom w:val="none" w:sz="0" w:space="0" w:color="auto"/>
        <w:right w:val="none" w:sz="0" w:space="0" w:color="auto"/>
      </w:divBdr>
    </w:div>
    <w:div w:id="2081247258">
      <w:marLeft w:val="480"/>
      <w:marRight w:val="0"/>
      <w:marTop w:val="0"/>
      <w:marBottom w:val="0"/>
      <w:divBdr>
        <w:top w:val="none" w:sz="0" w:space="0" w:color="auto"/>
        <w:left w:val="none" w:sz="0" w:space="0" w:color="auto"/>
        <w:bottom w:val="none" w:sz="0" w:space="0" w:color="auto"/>
        <w:right w:val="none" w:sz="0" w:space="0" w:color="auto"/>
      </w:divBdr>
    </w:div>
    <w:div w:id="2081320162">
      <w:marLeft w:val="480"/>
      <w:marRight w:val="0"/>
      <w:marTop w:val="0"/>
      <w:marBottom w:val="0"/>
      <w:divBdr>
        <w:top w:val="none" w:sz="0" w:space="0" w:color="auto"/>
        <w:left w:val="none" w:sz="0" w:space="0" w:color="auto"/>
        <w:bottom w:val="none" w:sz="0" w:space="0" w:color="auto"/>
        <w:right w:val="none" w:sz="0" w:space="0" w:color="auto"/>
      </w:divBdr>
    </w:div>
    <w:div w:id="2081320588">
      <w:marLeft w:val="480"/>
      <w:marRight w:val="0"/>
      <w:marTop w:val="0"/>
      <w:marBottom w:val="0"/>
      <w:divBdr>
        <w:top w:val="none" w:sz="0" w:space="0" w:color="auto"/>
        <w:left w:val="none" w:sz="0" w:space="0" w:color="auto"/>
        <w:bottom w:val="none" w:sz="0" w:space="0" w:color="auto"/>
        <w:right w:val="none" w:sz="0" w:space="0" w:color="auto"/>
      </w:divBdr>
    </w:div>
    <w:div w:id="2081438516">
      <w:marLeft w:val="480"/>
      <w:marRight w:val="0"/>
      <w:marTop w:val="0"/>
      <w:marBottom w:val="0"/>
      <w:divBdr>
        <w:top w:val="none" w:sz="0" w:space="0" w:color="auto"/>
        <w:left w:val="none" w:sz="0" w:space="0" w:color="auto"/>
        <w:bottom w:val="none" w:sz="0" w:space="0" w:color="auto"/>
        <w:right w:val="none" w:sz="0" w:space="0" w:color="auto"/>
      </w:divBdr>
    </w:div>
    <w:div w:id="2081441440">
      <w:marLeft w:val="480"/>
      <w:marRight w:val="0"/>
      <w:marTop w:val="0"/>
      <w:marBottom w:val="0"/>
      <w:divBdr>
        <w:top w:val="none" w:sz="0" w:space="0" w:color="auto"/>
        <w:left w:val="none" w:sz="0" w:space="0" w:color="auto"/>
        <w:bottom w:val="none" w:sz="0" w:space="0" w:color="auto"/>
        <w:right w:val="none" w:sz="0" w:space="0" w:color="auto"/>
      </w:divBdr>
    </w:div>
    <w:div w:id="2081554491">
      <w:marLeft w:val="480"/>
      <w:marRight w:val="0"/>
      <w:marTop w:val="0"/>
      <w:marBottom w:val="0"/>
      <w:divBdr>
        <w:top w:val="none" w:sz="0" w:space="0" w:color="auto"/>
        <w:left w:val="none" w:sz="0" w:space="0" w:color="auto"/>
        <w:bottom w:val="none" w:sz="0" w:space="0" w:color="auto"/>
        <w:right w:val="none" w:sz="0" w:space="0" w:color="auto"/>
      </w:divBdr>
    </w:div>
    <w:div w:id="2082020751">
      <w:marLeft w:val="480"/>
      <w:marRight w:val="0"/>
      <w:marTop w:val="0"/>
      <w:marBottom w:val="0"/>
      <w:divBdr>
        <w:top w:val="none" w:sz="0" w:space="0" w:color="auto"/>
        <w:left w:val="none" w:sz="0" w:space="0" w:color="auto"/>
        <w:bottom w:val="none" w:sz="0" w:space="0" w:color="auto"/>
        <w:right w:val="none" w:sz="0" w:space="0" w:color="auto"/>
      </w:divBdr>
    </w:div>
    <w:div w:id="2082101119">
      <w:marLeft w:val="480"/>
      <w:marRight w:val="0"/>
      <w:marTop w:val="0"/>
      <w:marBottom w:val="0"/>
      <w:divBdr>
        <w:top w:val="none" w:sz="0" w:space="0" w:color="auto"/>
        <w:left w:val="none" w:sz="0" w:space="0" w:color="auto"/>
        <w:bottom w:val="none" w:sz="0" w:space="0" w:color="auto"/>
        <w:right w:val="none" w:sz="0" w:space="0" w:color="auto"/>
      </w:divBdr>
    </w:div>
    <w:div w:id="2082170221">
      <w:marLeft w:val="480"/>
      <w:marRight w:val="0"/>
      <w:marTop w:val="0"/>
      <w:marBottom w:val="0"/>
      <w:divBdr>
        <w:top w:val="none" w:sz="0" w:space="0" w:color="auto"/>
        <w:left w:val="none" w:sz="0" w:space="0" w:color="auto"/>
        <w:bottom w:val="none" w:sz="0" w:space="0" w:color="auto"/>
        <w:right w:val="none" w:sz="0" w:space="0" w:color="auto"/>
      </w:divBdr>
    </w:div>
    <w:div w:id="2082209847">
      <w:marLeft w:val="480"/>
      <w:marRight w:val="0"/>
      <w:marTop w:val="0"/>
      <w:marBottom w:val="0"/>
      <w:divBdr>
        <w:top w:val="none" w:sz="0" w:space="0" w:color="auto"/>
        <w:left w:val="none" w:sz="0" w:space="0" w:color="auto"/>
        <w:bottom w:val="none" w:sz="0" w:space="0" w:color="auto"/>
        <w:right w:val="none" w:sz="0" w:space="0" w:color="auto"/>
      </w:divBdr>
    </w:div>
    <w:div w:id="2082362032">
      <w:marLeft w:val="480"/>
      <w:marRight w:val="0"/>
      <w:marTop w:val="0"/>
      <w:marBottom w:val="0"/>
      <w:divBdr>
        <w:top w:val="none" w:sz="0" w:space="0" w:color="auto"/>
        <w:left w:val="none" w:sz="0" w:space="0" w:color="auto"/>
        <w:bottom w:val="none" w:sz="0" w:space="0" w:color="auto"/>
        <w:right w:val="none" w:sz="0" w:space="0" w:color="auto"/>
      </w:divBdr>
    </w:div>
    <w:div w:id="2082676338">
      <w:marLeft w:val="480"/>
      <w:marRight w:val="0"/>
      <w:marTop w:val="0"/>
      <w:marBottom w:val="0"/>
      <w:divBdr>
        <w:top w:val="none" w:sz="0" w:space="0" w:color="auto"/>
        <w:left w:val="none" w:sz="0" w:space="0" w:color="auto"/>
        <w:bottom w:val="none" w:sz="0" w:space="0" w:color="auto"/>
        <w:right w:val="none" w:sz="0" w:space="0" w:color="auto"/>
      </w:divBdr>
    </w:div>
    <w:div w:id="2082829722">
      <w:marLeft w:val="480"/>
      <w:marRight w:val="0"/>
      <w:marTop w:val="0"/>
      <w:marBottom w:val="0"/>
      <w:divBdr>
        <w:top w:val="none" w:sz="0" w:space="0" w:color="auto"/>
        <w:left w:val="none" w:sz="0" w:space="0" w:color="auto"/>
        <w:bottom w:val="none" w:sz="0" w:space="0" w:color="auto"/>
        <w:right w:val="none" w:sz="0" w:space="0" w:color="auto"/>
      </w:divBdr>
    </w:div>
    <w:div w:id="2082945364">
      <w:marLeft w:val="480"/>
      <w:marRight w:val="0"/>
      <w:marTop w:val="0"/>
      <w:marBottom w:val="0"/>
      <w:divBdr>
        <w:top w:val="none" w:sz="0" w:space="0" w:color="auto"/>
        <w:left w:val="none" w:sz="0" w:space="0" w:color="auto"/>
        <w:bottom w:val="none" w:sz="0" w:space="0" w:color="auto"/>
        <w:right w:val="none" w:sz="0" w:space="0" w:color="auto"/>
      </w:divBdr>
    </w:div>
    <w:div w:id="2083091161">
      <w:marLeft w:val="480"/>
      <w:marRight w:val="0"/>
      <w:marTop w:val="0"/>
      <w:marBottom w:val="0"/>
      <w:divBdr>
        <w:top w:val="none" w:sz="0" w:space="0" w:color="auto"/>
        <w:left w:val="none" w:sz="0" w:space="0" w:color="auto"/>
        <w:bottom w:val="none" w:sz="0" w:space="0" w:color="auto"/>
        <w:right w:val="none" w:sz="0" w:space="0" w:color="auto"/>
      </w:divBdr>
    </w:div>
    <w:div w:id="2083091461">
      <w:marLeft w:val="480"/>
      <w:marRight w:val="0"/>
      <w:marTop w:val="0"/>
      <w:marBottom w:val="0"/>
      <w:divBdr>
        <w:top w:val="none" w:sz="0" w:space="0" w:color="auto"/>
        <w:left w:val="none" w:sz="0" w:space="0" w:color="auto"/>
        <w:bottom w:val="none" w:sz="0" w:space="0" w:color="auto"/>
        <w:right w:val="none" w:sz="0" w:space="0" w:color="auto"/>
      </w:divBdr>
    </w:div>
    <w:div w:id="2083212264">
      <w:marLeft w:val="480"/>
      <w:marRight w:val="0"/>
      <w:marTop w:val="0"/>
      <w:marBottom w:val="0"/>
      <w:divBdr>
        <w:top w:val="none" w:sz="0" w:space="0" w:color="auto"/>
        <w:left w:val="none" w:sz="0" w:space="0" w:color="auto"/>
        <w:bottom w:val="none" w:sz="0" w:space="0" w:color="auto"/>
        <w:right w:val="none" w:sz="0" w:space="0" w:color="auto"/>
      </w:divBdr>
    </w:div>
    <w:div w:id="2083216928">
      <w:marLeft w:val="480"/>
      <w:marRight w:val="0"/>
      <w:marTop w:val="0"/>
      <w:marBottom w:val="0"/>
      <w:divBdr>
        <w:top w:val="none" w:sz="0" w:space="0" w:color="auto"/>
        <w:left w:val="none" w:sz="0" w:space="0" w:color="auto"/>
        <w:bottom w:val="none" w:sz="0" w:space="0" w:color="auto"/>
        <w:right w:val="none" w:sz="0" w:space="0" w:color="auto"/>
      </w:divBdr>
    </w:div>
    <w:div w:id="2083260118">
      <w:marLeft w:val="480"/>
      <w:marRight w:val="0"/>
      <w:marTop w:val="0"/>
      <w:marBottom w:val="0"/>
      <w:divBdr>
        <w:top w:val="none" w:sz="0" w:space="0" w:color="auto"/>
        <w:left w:val="none" w:sz="0" w:space="0" w:color="auto"/>
        <w:bottom w:val="none" w:sz="0" w:space="0" w:color="auto"/>
        <w:right w:val="none" w:sz="0" w:space="0" w:color="auto"/>
      </w:divBdr>
    </w:div>
    <w:div w:id="2083287442">
      <w:marLeft w:val="480"/>
      <w:marRight w:val="0"/>
      <w:marTop w:val="0"/>
      <w:marBottom w:val="0"/>
      <w:divBdr>
        <w:top w:val="none" w:sz="0" w:space="0" w:color="auto"/>
        <w:left w:val="none" w:sz="0" w:space="0" w:color="auto"/>
        <w:bottom w:val="none" w:sz="0" w:space="0" w:color="auto"/>
        <w:right w:val="none" w:sz="0" w:space="0" w:color="auto"/>
      </w:divBdr>
    </w:div>
    <w:div w:id="2083328969">
      <w:marLeft w:val="480"/>
      <w:marRight w:val="0"/>
      <w:marTop w:val="0"/>
      <w:marBottom w:val="0"/>
      <w:divBdr>
        <w:top w:val="none" w:sz="0" w:space="0" w:color="auto"/>
        <w:left w:val="none" w:sz="0" w:space="0" w:color="auto"/>
        <w:bottom w:val="none" w:sz="0" w:space="0" w:color="auto"/>
        <w:right w:val="none" w:sz="0" w:space="0" w:color="auto"/>
      </w:divBdr>
    </w:div>
    <w:div w:id="2083478859">
      <w:marLeft w:val="480"/>
      <w:marRight w:val="0"/>
      <w:marTop w:val="0"/>
      <w:marBottom w:val="0"/>
      <w:divBdr>
        <w:top w:val="none" w:sz="0" w:space="0" w:color="auto"/>
        <w:left w:val="none" w:sz="0" w:space="0" w:color="auto"/>
        <w:bottom w:val="none" w:sz="0" w:space="0" w:color="auto"/>
        <w:right w:val="none" w:sz="0" w:space="0" w:color="auto"/>
      </w:divBdr>
    </w:div>
    <w:div w:id="2083482382">
      <w:marLeft w:val="480"/>
      <w:marRight w:val="0"/>
      <w:marTop w:val="0"/>
      <w:marBottom w:val="0"/>
      <w:divBdr>
        <w:top w:val="none" w:sz="0" w:space="0" w:color="auto"/>
        <w:left w:val="none" w:sz="0" w:space="0" w:color="auto"/>
        <w:bottom w:val="none" w:sz="0" w:space="0" w:color="auto"/>
        <w:right w:val="none" w:sz="0" w:space="0" w:color="auto"/>
      </w:divBdr>
    </w:div>
    <w:div w:id="2083719517">
      <w:marLeft w:val="480"/>
      <w:marRight w:val="0"/>
      <w:marTop w:val="0"/>
      <w:marBottom w:val="0"/>
      <w:divBdr>
        <w:top w:val="none" w:sz="0" w:space="0" w:color="auto"/>
        <w:left w:val="none" w:sz="0" w:space="0" w:color="auto"/>
        <w:bottom w:val="none" w:sz="0" w:space="0" w:color="auto"/>
        <w:right w:val="none" w:sz="0" w:space="0" w:color="auto"/>
      </w:divBdr>
    </w:div>
    <w:div w:id="2083913923">
      <w:marLeft w:val="480"/>
      <w:marRight w:val="0"/>
      <w:marTop w:val="0"/>
      <w:marBottom w:val="0"/>
      <w:divBdr>
        <w:top w:val="none" w:sz="0" w:space="0" w:color="auto"/>
        <w:left w:val="none" w:sz="0" w:space="0" w:color="auto"/>
        <w:bottom w:val="none" w:sz="0" w:space="0" w:color="auto"/>
        <w:right w:val="none" w:sz="0" w:space="0" w:color="auto"/>
      </w:divBdr>
    </w:div>
    <w:div w:id="2084260368">
      <w:marLeft w:val="480"/>
      <w:marRight w:val="0"/>
      <w:marTop w:val="0"/>
      <w:marBottom w:val="0"/>
      <w:divBdr>
        <w:top w:val="none" w:sz="0" w:space="0" w:color="auto"/>
        <w:left w:val="none" w:sz="0" w:space="0" w:color="auto"/>
        <w:bottom w:val="none" w:sz="0" w:space="0" w:color="auto"/>
        <w:right w:val="none" w:sz="0" w:space="0" w:color="auto"/>
      </w:divBdr>
    </w:div>
    <w:div w:id="2084713395">
      <w:marLeft w:val="480"/>
      <w:marRight w:val="0"/>
      <w:marTop w:val="0"/>
      <w:marBottom w:val="0"/>
      <w:divBdr>
        <w:top w:val="none" w:sz="0" w:space="0" w:color="auto"/>
        <w:left w:val="none" w:sz="0" w:space="0" w:color="auto"/>
        <w:bottom w:val="none" w:sz="0" w:space="0" w:color="auto"/>
        <w:right w:val="none" w:sz="0" w:space="0" w:color="auto"/>
      </w:divBdr>
    </w:div>
    <w:div w:id="2084719268">
      <w:marLeft w:val="480"/>
      <w:marRight w:val="0"/>
      <w:marTop w:val="0"/>
      <w:marBottom w:val="0"/>
      <w:divBdr>
        <w:top w:val="none" w:sz="0" w:space="0" w:color="auto"/>
        <w:left w:val="none" w:sz="0" w:space="0" w:color="auto"/>
        <w:bottom w:val="none" w:sz="0" w:space="0" w:color="auto"/>
        <w:right w:val="none" w:sz="0" w:space="0" w:color="auto"/>
      </w:divBdr>
    </w:div>
    <w:div w:id="2084795076">
      <w:marLeft w:val="480"/>
      <w:marRight w:val="0"/>
      <w:marTop w:val="0"/>
      <w:marBottom w:val="0"/>
      <w:divBdr>
        <w:top w:val="none" w:sz="0" w:space="0" w:color="auto"/>
        <w:left w:val="none" w:sz="0" w:space="0" w:color="auto"/>
        <w:bottom w:val="none" w:sz="0" w:space="0" w:color="auto"/>
        <w:right w:val="none" w:sz="0" w:space="0" w:color="auto"/>
      </w:divBdr>
    </w:div>
    <w:div w:id="2084915290">
      <w:marLeft w:val="480"/>
      <w:marRight w:val="0"/>
      <w:marTop w:val="0"/>
      <w:marBottom w:val="0"/>
      <w:divBdr>
        <w:top w:val="none" w:sz="0" w:space="0" w:color="auto"/>
        <w:left w:val="none" w:sz="0" w:space="0" w:color="auto"/>
        <w:bottom w:val="none" w:sz="0" w:space="0" w:color="auto"/>
        <w:right w:val="none" w:sz="0" w:space="0" w:color="auto"/>
      </w:divBdr>
    </w:div>
    <w:div w:id="2084984500">
      <w:marLeft w:val="480"/>
      <w:marRight w:val="0"/>
      <w:marTop w:val="0"/>
      <w:marBottom w:val="0"/>
      <w:divBdr>
        <w:top w:val="none" w:sz="0" w:space="0" w:color="auto"/>
        <w:left w:val="none" w:sz="0" w:space="0" w:color="auto"/>
        <w:bottom w:val="none" w:sz="0" w:space="0" w:color="auto"/>
        <w:right w:val="none" w:sz="0" w:space="0" w:color="auto"/>
      </w:divBdr>
    </w:div>
    <w:div w:id="2085105138">
      <w:marLeft w:val="480"/>
      <w:marRight w:val="0"/>
      <w:marTop w:val="0"/>
      <w:marBottom w:val="0"/>
      <w:divBdr>
        <w:top w:val="none" w:sz="0" w:space="0" w:color="auto"/>
        <w:left w:val="none" w:sz="0" w:space="0" w:color="auto"/>
        <w:bottom w:val="none" w:sz="0" w:space="0" w:color="auto"/>
        <w:right w:val="none" w:sz="0" w:space="0" w:color="auto"/>
      </w:divBdr>
    </w:div>
    <w:div w:id="2085105320">
      <w:marLeft w:val="480"/>
      <w:marRight w:val="0"/>
      <w:marTop w:val="0"/>
      <w:marBottom w:val="0"/>
      <w:divBdr>
        <w:top w:val="none" w:sz="0" w:space="0" w:color="auto"/>
        <w:left w:val="none" w:sz="0" w:space="0" w:color="auto"/>
        <w:bottom w:val="none" w:sz="0" w:space="0" w:color="auto"/>
        <w:right w:val="none" w:sz="0" w:space="0" w:color="auto"/>
      </w:divBdr>
    </w:div>
    <w:div w:id="2085182924">
      <w:marLeft w:val="480"/>
      <w:marRight w:val="0"/>
      <w:marTop w:val="0"/>
      <w:marBottom w:val="0"/>
      <w:divBdr>
        <w:top w:val="none" w:sz="0" w:space="0" w:color="auto"/>
        <w:left w:val="none" w:sz="0" w:space="0" w:color="auto"/>
        <w:bottom w:val="none" w:sz="0" w:space="0" w:color="auto"/>
        <w:right w:val="none" w:sz="0" w:space="0" w:color="auto"/>
      </w:divBdr>
    </w:div>
    <w:div w:id="2085293873">
      <w:marLeft w:val="480"/>
      <w:marRight w:val="0"/>
      <w:marTop w:val="0"/>
      <w:marBottom w:val="0"/>
      <w:divBdr>
        <w:top w:val="none" w:sz="0" w:space="0" w:color="auto"/>
        <w:left w:val="none" w:sz="0" w:space="0" w:color="auto"/>
        <w:bottom w:val="none" w:sz="0" w:space="0" w:color="auto"/>
        <w:right w:val="none" w:sz="0" w:space="0" w:color="auto"/>
      </w:divBdr>
    </w:div>
    <w:div w:id="2085370829">
      <w:marLeft w:val="480"/>
      <w:marRight w:val="0"/>
      <w:marTop w:val="0"/>
      <w:marBottom w:val="0"/>
      <w:divBdr>
        <w:top w:val="none" w:sz="0" w:space="0" w:color="auto"/>
        <w:left w:val="none" w:sz="0" w:space="0" w:color="auto"/>
        <w:bottom w:val="none" w:sz="0" w:space="0" w:color="auto"/>
        <w:right w:val="none" w:sz="0" w:space="0" w:color="auto"/>
      </w:divBdr>
    </w:div>
    <w:div w:id="2085450991">
      <w:marLeft w:val="480"/>
      <w:marRight w:val="0"/>
      <w:marTop w:val="0"/>
      <w:marBottom w:val="0"/>
      <w:divBdr>
        <w:top w:val="none" w:sz="0" w:space="0" w:color="auto"/>
        <w:left w:val="none" w:sz="0" w:space="0" w:color="auto"/>
        <w:bottom w:val="none" w:sz="0" w:space="0" w:color="auto"/>
        <w:right w:val="none" w:sz="0" w:space="0" w:color="auto"/>
      </w:divBdr>
    </w:div>
    <w:div w:id="2085644813">
      <w:marLeft w:val="480"/>
      <w:marRight w:val="0"/>
      <w:marTop w:val="0"/>
      <w:marBottom w:val="0"/>
      <w:divBdr>
        <w:top w:val="none" w:sz="0" w:space="0" w:color="auto"/>
        <w:left w:val="none" w:sz="0" w:space="0" w:color="auto"/>
        <w:bottom w:val="none" w:sz="0" w:space="0" w:color="auto"/>
        <w:right w:val="none" w:sz="0" w:space="0" w:color="auto"/>
      </w:divBdr>
    </w:div>
    <w:div w:id="2085688548">
      <w:marLeft w:val="480"/>
      <w:marRight w:val="0"/>
      <w:marTop w:val="0"/>
      <w:marBottom w:val="0"/>
      <w:divBdr>
        <w:top w:val="none" w:sz="0" w:space="0" w:color="auto"/>
        <w:left w:val="none" w:sz="0" w:space="0" w:color="auto"/>
        <w:bottom w:val="none" w:sz="0" w:space="0" w:color="auto"/>
        <w:right w:val="none" w:sz="0" w:space="0" w:color="auto"/>
      </w:divBdr>
    </w:div>
    <w:div w:id="2085830437">
      <w:marLeft w:val="480"/>
      <w:marRight w:val="0"/>
      <w:marTop w:val="0"/>
      <w:marBottom w:val="0"/>
      <w:divBdr>
        <w:top w:val="none" w:sz="0" w:space="0" w:color="auto"/>
        <w:left w:val="none" w:sz="0" w:space="0" w:color="auto"/>
        <w:bottom w:val="none" w:sz="0" w:space="0" w:color="auto"/>
        <w:right w:val="none" w:sz="0" w:space="0" w:color="auto"/>
      </w:divBdr>
    </w:div>
    <w:div w:id="2086149256">
      <w:marLeft w:val="480"/>
      <w:marRight w:val="0"/>
      <w:marTop w:val="0"/>
      <w:marBottom w:val="0"/>
      <w:divBdr>
        <w:top w:val="none" w:sz="0" w:space="0" w:color="auto"/>
        <w:left w:val="none" w:sz="0" w:space="0" w:color="auto"/>
        <w:bottom w:val="none" w:sz="0" w:space="0" w:color="auto"/>
        <w:right w:val="none" w:sz="0" w:space="0" w:color="auto"/>
      </w:divBdr>
    </w:div>
    <w:div w:id="2086680113">
      <w:marLeft w:val="480"/>
      <w:marRight w:val="0"/>
      <w:marTop w:val="0"/>
      <w:marBottom w:val="0"/>
      <w:divBdr>
        <w:top w:val="none" w:sz="0" w:space="0" w:color="auto"/>
        <w:left w:val="none" w:sz="0" w:space="0" w:color="auto"/>
        <w:bottom w:val="none" w:sz="0" w:space="0" w:color="auto"/>
        <w:right w:val="none" w:sz="0" w:space="0" w:color="auto"/>
      </w:divBdr>
    </w:div>
    <w:div w:id="2086797661">
      <w:marLeft w:val="480"/>
      <w:marRight w:val="0"/>
      <w:marTop w:val="0"/>
      <w:marBottom w:val="0"/>
      <w:divBdr>
        <w:top w:val="none" w:sz="0" w:space="0" w:color="auto"/>
        <w:left w:val="none" w:sz="0" w:space="0" w:color="auto"/>
        <w:bottom w:val="none" w:sz="0" w:space="0" w:color="auto"/>
        <w:right w:val="none" w:sz="0" w:space="0" w:color="auto"/>
      </w:divBdr>
    </w:div>
    <w:div w:id="2086803432">
      <w:marLeft w:val="480"/>
      <w:marRight w:val="0"/>
      <w:marTop w:val="0"/>
      <w:marBottom w:val="0"/>
      <w:divBdr>
        <w:top w:val="none" w:sz="0" w:space="0" w:color="auto"/>
        <w:left w:val="none" w:sz="0" w:space="0" w:color="auto"/>
        <w:bottom w:val="none" w:sz="0" w:space="0" w:color="auto"/>
        <w:right w:val="none" w:sz="0" w:space="0" w:color="auto"/>
      </w:divBdr>
    </w:div>
    <w:div w:id="2086872239">
      <w:marLeft w:val="480"/>
      <w:marRight w:val="0"/>
      <w:marTop w:val="0"/>
      <w:marBottom w:val="0"/>
      <w:divBdr>
        <w:top w:val="none" w:sz="0" w:space="0" w:color="auto"/>
        <w:left w:val="none" w:sz="0" w:space="0" w:color="auto"/>
        <w:bottom w:val="none" w:sz="0" w:space="0" w:color="auto"/>
        <w:right w:val="none" w:sz="0" w:space="0" w:color="auto"/>
      </w:divBdr>
    </w:div>
    <w:div w:id="2086877963">
      <w:marLeft w:val="480"/>
      <w:marRight w:val="0"/>
      <w:marTop w:val="0"/>
      <w:marBottom w:val="0"/>
      <w:divBdr>
        <w:top w:val="none" w:sz="0" w:space="0" w:color="auto"/>
        <w:left w:val="none" w:sz="0" w:space="0" w:color="auto"/>
        <w:bottom w:val="none" w:sz="0" w:space="0" w:color="auto"/>
        <w:right w:val="none" w:sz="0" w:space="0" w:color="auto"/>
      </w:divBdr>
    </w:div>
    <w:div w:id="2086947299">
      <w:marLeft w:val="480"/>
      <w:marRight w:val="0"/>
      <w:marTop w:val="0"/>
      <w:marBottom w:val="0"/>
      <w:divBdr>
        <w:top w:val="none" w:sz="0" w:space="0" w:color="auto"/>
        <w:left w:val="none" w:sz="0" w:space="0" w:color="auto"/>
        <w:bottom w:val="none" w:sz="0" w:space="0" w:color="auto"/>
        <w:right w:val="none" w:sz="0" w:space="0" w:color="auto"/>
      </w:divBdr>
    </w:div>
    <w:div w:id="2086997363">
      <w:marLeft w:val="480"/>
      <w:marRight w:val="0"/>
      <w:marTop w:val="0"/>
      <w:marBottom w:val="0"/>
      <w:divBdr>
        <w:top w:val="none" w:sz="0" w:space="0" w:color="auto"/>
        <w:left w:val="none" w:sz="0" w:space="0" w:color="auto"/>
        <w:bottom w:val="none" w:sz="0" w:space="0" w:color="auto"/>
        <w:right w:val="none" w:sz="0" w:space="0" w:color="auto"/>
      </w:divBdr>
    </w:div>
    <w:div w:id="2086999083">
      <w:marLeft w:val="480"/>
      <w:marRight w:val="0"/>
      <w:marTop w:val="0"/>
      <w:marBottom w:val="0"/>
      <w:divBdr>
        <w:top w:val="none" w:sz="0" w:space="0" w:color="auto"/>
        <w:left w:val="none" w:sz="0" w:space="0" w:color="auto"/>
        <w:bottom w:val="none" w:sz="0" w:space="0" w:color="auto"/>
        <w:right w:val="none" w:sz="0" w:space="0" w:color="auto"/>
      </w:divBdr>
    </w:div>
    <w:div w:id="2087070240">
      <w:marLeft w:val="480"/>
      <w:marRight w:val="0"/>
      <w:marTop w:val="0"/>
      <w:marBottom w:val="0"/>
      <w:divBdr>
        <w:top w:val="none" w:sz="0" w:space="0" w:color="auto"/>
        <w:left w:val="none" w:sz="0" w:space="0" w:color="auto"/>
        <w:bottom w:val="none" w:sz="0" w:space="0" w:color="auto"/>
        <w:right w:val="none" w:sz="0" w:space="0" w:color="auto"/>
      </w:divBdr>
    </w:div>
    <w:div w:id="2087457925">
      <w:marLeft w:val="480"/>
      <w:marRight w:val="0"/>
      <w:marTop w:val="0"/>
      <w:marBottom w:val="0"/>
      <w:divBdr>
        <w:top w:val="none" w:sz="0" w:space="0" w:color="auto"/>
        <w:left w:val="none" w:sz="0" w:space="0" w:color="auto"/>
        <w:bottom w:val="none" w:sz="0" w:space="0" w:color="auto"/>
        <w:right w:val="none" w:sz="0" w:space="0" w:color="auto"/>
      </w:divBdr>
    </w:div>
    <w:div w:id="2087799715">
      <w:marLeft w:val="480"/>
      <w:marRight w:val="0"/>
      <w:marTop w:val="0"/>
      <w:marBottom w:val="0"/>
      <w:divBdr>
        <w:top w:val="none" w:sz="0" w:space="0" w:color="auto"/>
        <w:left w:val="none" w:sz="0" w:space="0" w:color="auto"/>
        <w:bottom w:val="none" w:sz="0" w:space="0" w:color="auto"/>
        <w:right w:val="none" w:sz="0" w:space="0" w:color="auto"/>
      </w:divBdr>
    </w:div>
    <w:div w:id="2088263748">
      <w:marLeft w:val="480"/>
      <w:marRight w:val="0"/>
      <w:marTop w:val="0"/>
      <w:marBottom w:val="0"/>
      <w:divBdr>
        <w:top w:val="none" w:sz="0" w:space="0" w:color="auto"/>
        <w:left w:val="none" w:sz="0" w:space="0" w:color="auto"/>
        <w:bottom w:val="none" w:sz="0" w:space="0" w:color="auto"/>
        <w:right w:val="none" w:sz="0" w:space="0" w:color="auto"/>
      </w:divBdr>
    </w:div>
    <w:div w:id="2088378687">
      <w:marLeft w:val="480"/>
      <w:marRight w:val="0"/>
      <w:marTop w:val="0"/>
      <w:marBottom w:val="0"/>
      <w:divBdr>
        <w:top w:val="none" w:sz="0" w:space="0" w:color="auto"/>
        <w:left w:val="none" w:sz="0" w:space="0" w:color="auto"/>
        <w:bottom w:val="none" w:sz="0" w:space="0" w:color="auto"/>
        <w:right w:val="none" w:sz="0" w:space="0" w:color="auto"/>
      </w:divBdr>
    </w:div>
    <w:div w:id="2088646355">
      <w:marLeft w:val="480"/>
      <w:marRight w:val="0"/>
      <w:marTop w:val="0"/>
      <w:marBottom w:val="0"/>
      <w:divBdr>
        <w:top w:val="none" w:sz="0" w:space="0" w:color="auto"/>
        <w:left w:val="none" w:sz="0" w:space="0" w:color="auto"/>
        <w:bottom w:val="none" w:sz="0" w:space="0" w:color="auto"/>
        <w:right w:val="none" w:sz="0" w:space="0" w:color="auto"/>
      </w:divBdr>
    </w:div>
    <w:div w:id="2088963193">
      <w:marLeft w:val="480"/>
      <w:marRight w:val="0"/>
      <w:marTop w:val="0"/>
      <w:marBottom w:val="0"/>
      <w:divBdr>
        <w:top w:val="none" w:sz="0" w:space="0" w:color="auto"/>
        <w:left w:val="none" w:sz="0" w:space="0" w:color="auto"/>
        <w:bottom w:val="none" w:sz="0" w:space="0" w:color="auto"/>
        <w:right w:val="none" w:sz="0" w:space="0" w:color="auto"/>
      </w:divBdr>
    </w:div>
    <w:div w:id="2088963554">
      <w:marLeft w:val="480"/>
      <w:marRight w:val="0"/>
      <w:marTop w:val="0"/>
      <w:marBottom w:val="0"/>
      <w:divBdr>
        <w:top w:val="none" w:sz="0" w:space="0" w:color="auto"/>
        <w:left w:val="none" w:sz="0" w:space="0" w:color="auto"/>
        <w:bottom w:val="none" w:sz="0" w:space="0" w:color="auto"/>
        <w:right w:val="none" w:sz="0" w:space="0" w:color="auto"/>
      </w:divBdr>
    </w:div>
    <w:div w:id="2088992317">
      <w:marLeft w:val="480"/>
      <w:marRight w:val="0"/>
      <w:marTop w:val="0"/>
      <w:marBottom w:val="0"/>
      <w:divBdr>
        <w:top w:val="none" w:sz="0" w:space="0" w:color="auto"/>
        <w:left w:val="none" w:sz="0" w:space="0" w:color="auto"/>
        <w:bottom w:val="none" w:sz="0" w:space="0" w:color="auto"/>
        <w:right w:val="none" w:sz="0" w:space="0" w:color="auto"/>
      </w:divBdr>
    </w:div>
    <w:div w:id="2089422863">
      <w:marLeft w:val="480"/>
      <w:marRight w:val="0"/>
      <w:marTop w:val="0"/>
      <w:marBottom w:val="0"/>
      <w:divBdr>
        <w:top w:val="none" w:sz="0" w:space="0" w:color="auto"/>
        <w:left w:val="none" w:sz="0" w:space="0" w:color="auto"/>
        <w:bottom w:val="none" w:sz="0" w:space="0" w:color="auto"/>
        <w:right w:val="none" w:sz="0" w:space="0" w:color="auto"/>
      </w:divBdr>
    </w:div>
    <w:div w:id="2089497378">
      <w:marLeft w:val="480"/>
      <w:marRight w:val="0"/>
      <w:marTop w:val="0"/>
      <w:marBottom w:val="0"/>
      <w:divBdr>
        <w:top w:val="none" w:sz="0" w:space="0" w:color="auto"/>
        <w:left w:val="none" w:sz="0" w:space="0" w:color="auto"/>
        <w:bottom w:val="none" w:sz="0" w:space="0" w:color="auto"/>
        <w:right w:val="none" w:sz="0" w:space="0" w:color="auto"/>
      </w:divBdr>
    </w:div>
    <w:div w:id="2089770988">
      <w:marLeft w:val="480"/>
      <w:marRight w:val="0"/>
      <w:marTop w:val="0"/>
      <w:marBottom w:val="0"/>
      <w:divBdr>
        <w:top w:val="none" w:sz="0" w:space="0" w:color="auto"/>
        <w:left w:val="none" w:sz="0" w:space="0" w:color="auto"/>
        <w:bottom w:val="none" w:sz="0" w:space="0" w:color="auto"/>
        <w:right w:val="none" w:sz="0" w:space="0" w:color="auto"/>
      </w:divBdr>
    </w:div>
    <w:div w:id="2089883323">
      <w:marLeft w:val="480"/>
      <w:marRight w:val="0"/>
      <w:marTop w:val="0"/>
      <w:marBottom w:val="0"/>
      <w:divBdr>
        <w:top w:val="none" w:sz="0" w:space="0" w:color="auto"/>
        <w:left w:val="none" w:sz="0" w:space="0" w:color="auto"/>
        <w:bottom w:val="none" w:sz="0" w:space="0" w:color="auto"/>
        <w:right w:val="none" w:sz="0" w:space="0" w:color="auto"/>
      </w:divBdr>
    </w:div>
    <w:div w:id="2090227454">
      <w:marLeft w:val="480"/>
      <w:marRight w:val="0"/>
      <w:marTop w:val="0"/>
      <w:marBottom w:val="0"/>
      <w:divBdr>
        <w:top w:val="none" w:sz="0" w:space="0" w:color="auto"/>
        <w:left w:val="none" w:sz="0" w:space="0" w:color="auto"/>
        <w:bottom w:val="none" w:sz="0" w:space="0" w:color="auto"/>
        <w:right w:val="none" w:sz="0" w:space="0" w:color="auto"/>
      </w:divBdr>
    </w:div>
    <w:div w:id="2090274728">
      <w:marLeft w:val="480"/>
      <w:marRight w:val="0"/>
      <w:marTop w:val="0"/>
      <w:marBottom w:val="0"/>
      <w:divBdr>
        <w:top w:val="none" w:sz="0" w:space="0" w:color="auto"/>
        <w:left w:val="none" w:sz="0" w:space="0" w:color="auto"/>
        <w:bottom w:val="none" w:sz="0" w:space="0" w:color="auto"/>
        <w:right w:val="none" w:sz="0" w:space="0" w:color="auto"/>
      </w:divBdr>
    </w:div>
    <w:div w:id="2090419510">
      <w:marLeft w:val="480"/>
      <w:marRight w:val="0"/>
      <w:marTop w:val="0"/>
      <w:marBottom w:val="0"/>
      <w:divBdr>
        <w:top w:val="none" w:sz="0" w:space="0" w:color="auto"/>
        <w:left w:val="none" w:sz="0" w:space="0" w:color="auto"/>
        <w:bottom w:val="none" w:sz="0" w:space="0" w:color="auto"/>
        <w:right w:val="none" w:sz="0" w:space="0" w:color="auto"/>
      </w:divBdr>
    </w:div>
    <w:div w:id="2090535375">
      <w:marLeft w:val="480"/>
      <w:marRight w:val="0"/>
      <w:marTop w:val="0"/>
      <w:marBottom w:val="0"/>
      <w:divBdr>
        <w:top w:val="none" w:sz="0" w:space="0" w:color="auto"/>
        <w:left w:val="none" w:sz="0" w:space="0" w:color="auto"/>
        <w:bottom w:val="none" w:sz="0" w:space="0" w:color="auto"/>
        <w:right w:val="none" w:sz="0" w:space="0" w:color="auto"/>
      </w:divBdr>
    </w:div>
    <w:div w:id="2090688641">
      <w:marLeft w:val="480"/>
      <w:marRight w:val="0"/>
      <w:marTop w:val="0"/>
      <w:marBottom w:val="0"/>
      <w:divBdr>
        <w:top w:val="none" w:sz="0" w:space="0" w:color="auto"/>
        <w:left w:val="none" w:sz="0" w:space="0" w:color="auto"/>
        <w:bottom w:val="none" w:sz="0" w:space="0" w:color="auto"/>
        <w:right w:val="none" w:sz="0" w:space="0" w:color="auto"/>
      </w:divBdr>
    </w:div>
    <w:div w:id="2090690226">
      <w:marLeft w:val="480"/>
      <w:marRight w:val="0"/>
      <w:marTop w:val="0"/>
      <w:marBottom w:val="0"/>
      <w:divBdr>
        <w:top w:val="none" w:sz="0" w:space="0" w:color="auto"/>
        <w:left w:val="none" w:sz="0" w:space="0" w:color="auto"/>
        <w:bottom w:val="none" w:sz="0" w:space="0" w:color="auto"/>
        <w:right w:val="none" w:sz="0" w:space="0" w:color="auto"/>
      </w:divBdr>
    </w:div>
    <w:div w:id="2090694394">
      <w:marLeft w:val="480"/>
      <w:marRight w:val="0"/>
      <w:marTop w:val="0"/>
      <w:marBottom w:val="0"/>
      <w:divBdr>
        <w:top w:val="none" w:sz="0" w:space="0" w:color="auto"/>
        <w:left w:val="none" w:sz="0" w:space="0" w:color="auto"/>
        <w:bottom w:val="none" w:sz="0" w:space="0" w:color="auto"/>
        <w:right w:val="none" w:sz="0" w:space="0" w:color="auto"/>
      </w:divBdr>
    </w:div>
    <w:div w:id="2090730329">
      <w:marLeft w:val="480"/>
      <w:marRight w:val="0"/>
      <w:marTop w:val="0"/>
      <w:marBottom w:val="0"/>
      <w:divBdr>
        <w:top w:val="none" w:sz="0" w:space="0" w:color="auto"/>
        <w:left w:val="none" w:sz="0" w:space="0" w:color="auto"/>
        <w:bottom w:val="none" w:sz="0" w:space="0" w:color="auto"/>
        <w:right w:val="none" w:sz="0" w:space="0" w:color="auto"/>
      </w:divBdr>
    </w:div>
    <w:div w:id="2090808379">
      <w:marLeft w:val="480"/>
      <w:marRight w:val="0"/>
      <w:marTop w:val="0"/>
      <w:marBottom w:val="0"/>
      <w:divBdr>
        <w:top w:val="none" w:sz="0" w:space="0" w:color="auto"/>
        <w:left w:val="none" w:sz="0" w:space="0" w:color="auto"/>
        <w:bottom w:val="none" w:sz="0" w:space="0" w:color="auto"/>
        <w:right w:val="none" w:sz="0" w:space="0" w:color="auto"/>
      </w:divBdr>
    </w:div>
    <w:div w:id="2090929056">
      <w:marLeft w:val="480"/>
      <w:marRight w:val="0"/>
      <w:marTop w:val="0"/>
      <w:marBottom w:val="0"/>
      <w:divBdr>
        <w:top w:val="none" w:sz="0" w:space="0" w:color="auto"/>
        <w:left w:val="none" w:sz="0" w:space="0" w:color="auto"/>
        <w:bottom w:val="none" w:sz="0" w:space="0" w:color="auto"/>
        <w:right w:val="none" w:sz="0" w:space="0" w:color="auto"/>
      </w:divBdr>
    </w:div>
    <w:div w:id="2091002758">
      <w:marLeft w:val="480"/>
      <w:marRight w:val="0"/>
      <w:marTop w:val="0"/>
      <w:marBottom w:val="0"/>
      <w:divBdr>
        <w:top w:val="none" w:sz="0" w:space="0" w:color="auto"/>
        <w:left w:val="none" w:sz="0" w:space="0" w:color="auto"/>
        <w:bottom w:val="none" w:sz="0" w:space="0" w:color="auto"/>
        <w:right w:val="none" w:sz="0" w:space="0" w:color="auto"/>
      </w:divBdr>
    </w:div>
    <w:div w:id="2091077325">
      <w:marLeft w:val="480"/>
      <w:marRight w:val="0"/>
      <w:marTop w:val="0"/>
      <w:marBottom w:val="0"/>
      <w:divBdr>
        <w:top w:val="none" w:sz="0" w:space="0" w:color="auto"/>
        <w:left w:val="none" w:sz="0" w:space="0" w:color="auto"/>
        <w:bottom w:val="none" w:sz="0" w:space="0" w:color="auto"/>
        <w:right w:val="none" w:sz="0" w:space="0" w:color="auto"/>
      </w:divBdr>
    </w:div>
    <w:div w:id="2091154758">
      <w:marLeft w:val="480"/>
      <w:marRight w:val="0"/>
      <w:marTop w:val="0"/>
      <w:marBottom w:val="0"/>
      <w:divBdr>
        <w:top w:val="none" w:sz="0" w:space="0" w:color="auto"/>
        <w:left w:val="none" w:sz="0" w:space="0" w:color="auto"/>
        <w:bottom w:val="none" w:sz="0" w:space="0" w:color="auto"/>
        <w:right w:val="none" w:sz="0" w:space="0" w:color="auto"/>
      </w:divBdr>
    </w:div>
    <w:div w:id="2091194693">
      <w:marLeft w:val="480"/>
      <w:marRight w:val="0"/>
      <w:marTop w:val="0"/>
      <w:marBottom w:val="0"/>
      <w:divBdr>
        <w:top w:val="none" w:sz="0" w:space="0" w:color="auto"/>
        <w:left w:val="none" w:sz="0" w:space="0" w:color="auto"/>
        <w:bottom w:val="none" w:sz="0" w:space="0" w:color="auto"/>
        <w:right w:val="none" w:sz="0" w:space="0" w:color="auto"/>
      </w:divBdr>
    </w:div>
    <w:div w:id="2091198292">
      <w:marLeft w:val="480"/>
      <w:marRight w:val="0"/>
      <w:marTop w:val="0"/>
      <w:marBottom w:val="0"/>
      <w:divBdr>
        <w:top w:val="none" w:sz="0" w:space="0" w:color="auto"/>
        <w:left w:val="none" w:sz="0" w:space="0" w:color="auto"/>
        <w:bottom w:val="none" w:sz="0" w:space="0" w:color="auto"/>
        <w:right w:val="none" w:sz="0" w:space="0" w:color="auto"/>
      </w:divBdr>
    </w:div>
    <w:div w:id="2091270711">
      <w:marLeft w:val="480"/>
      <w:marRight w:val="0"/>
      <w:marTop w:val="0"/>
      <w:marBottom w:val="0"/>
      <w:divBdr>
        <w:top w:val="none" w:sz="0" w:space="0" w:color="auto"/>
        <w:left w:val="none" w:sz="0" w:space="0" w:color="auto"/>
        <w:bottom w:val="none" w:sz="0" w:space="0" w:color="auto"/>
        <w:right w:val="none" w:sz="0" w:space="0" w:color="auto"/>
      </w:divBdr>
    </w:div>
    <w:div w:id="2091391064">
      <w:marLeft w:val="480"/>
      <w:marRight w:val="0"/>
      <w:marTop w:val="0"/>
      <w:marBottom w:val="0"/>
      <w:divBdr>
        <w:top w:val="none" w:sz="0" w:space="0" w:color="auto"/>
        <w:left w:val="none" w:sz="0" w:space="0" w:color="auto"/>
        <w:bottom w:val="none" w:sz="0" w:space="0" w:color="auto"/>
        <w:right w:val="none" w:sz="0" w:space="0" w:color="auto"/>
      </w:divBdr>
    </w:div>
    <w:div w:id="2091542183">
      <w:marLeft w:val="480"/>
      <w:marRight w:val="0"/>
      <w:marTop w:val="0"/>
      <w:marBottom w:val="0"/>
      <w:divBdr>
        <w:top w:val="none" w:sz="0" w:space="0" w:color="auto"/>
        <w:left w:val="none" w:sz="0" w:space="0" w:color="auto"/>
        <w:bottom w:val="none" w:sz="0" w:space="0" w:color="auto"/>
        <w:right w:val="none" w:sz="0" w:space="0" w:color="auto"/>
      </w:divBdr>
    </w:div>
    <w:div w:id="2091925664">
      <w:marLeft w:val="480"/>
      <w:marRight w:val="0"/>
      <w:marTop w:val="0"/>
      <w:marBottom w:val="0"/>
      <w:divBdr>
        <w:top w:val="none" w:sz="0" w:space="0" w:color="auto"/>
        <w:left w:val="none" w:sz="0" w:space="0" w:color="auto"/>
        <w:bottom w:val="none" w:sz="0" w:space="0" w:color="auto"/>
        <w:right w:val="none" w:sz="0" w:space="0" w:color="auto"/>
      </w:divBdr>
    </w:div>
    <w:div w:id="2091930274">
      <w:marLeft w:val="480"/>
      <w:marRight w:val="0"/>
      <w:marTop w:val="0"/>
      <w:marBottom w:val="0"/>
      <w:divBdr>
        <w:top w:val="none" w:sz="0" w:space="0" w:color="auto"/>
        <w:left w:val="none" w:sz="0" w:space="0" w:color="auto"/>
        <w:bottom w:val="none" w:sz="0" w:space="0" w:color="auto"/>
        <w:right w:val="none" w:sz="0" w:space="0" w:color="auto"/>
      </w:divBdr>
    </w:div>
    <w:div w:id="2092002035">
      <w:marLeft w:val="480"/>
      <w:marRight w:val="0"/>
      <w:marTop w:val="0"/>
      <w:marBottom w:val="0"/>
      <w:divBdr>
        <w:top w:val="none" w:sz="0" w:space="0" w:color="auto"/>
        <w:left w:val="none" w:sz="0" w:space="0" w:color="auto"/>
        <w:bottom w:val="none" w:sz="0" w:space="0" w:color="auto"/>
        <w:right w:val="none" w:sz="0" w:space="0" w:color="auto"/>
      </w:divBdr>
    </w:div>
    <w:div w:id="2092119572">
      <w:marLeft w:val="480"/>
      <w:marRight w:val="0"/>
      <w:marTop w:val="0"/>
      <w:marBottom w:val="0"/>
      <w:divBdr>
        <w:top w:val="none" w:sz="0" w:space="0" w:color="auto"/>
        <w:left w:val="none" w:sz="0" w:space="0" w:color="auto"/>
        <w:bottom w:val="none" w:sz="0" w:space="0" w:color="auto"/>
        <w:right w:val="none" w:sz="0" w:space="0" w:color="auto"/>
      </w:divBdr>
    </w:div>
    <w:div w:id="2092194332">
      <w:marLeft w:val="480"/>
      <w:marRight w:val="0"/>
      <w:marTop w:val="0"/>
      <w:marBottom w:val="0"/>
      <w:divBdr>
        <w:top w:val="none" w:sz="0" w:space="0" w:color="auto"/>
        <w:left w:val="none" w:sz="0" w:space="0" w:color="auto"/>
        <w:bottom w:val="none" w:sz="0" w:space="0" w:color="auto"/>
        <w:right w:val="none" w:sz="0" w:space="0" w:color="auto"/>
      </w:divBdr>
    </w:div>
    <w:div w:id="2092264915">
      <w:marLeft w:val="480"/>
      <w:marRight w:val="0"/>
      <w:marTop w:val="0"/>
      <w:marBottom w:val="0"/>
      <w:divBdr>
        <w:top w:val="none" w:sz="0" w:space="0" w:color="auto"/>
        <w:left w:val="none" w:sz="0" w:space="0" w:color="auto"/>
        <w:bottom w:val="none" w:sz="0" w:space="0" w:color="auto"/>
        <w:right w:val="none" w:sz="0" w:space="0" w:color="auto"/>
      </w:divBdr>
    </w:div>
    <w:div w:id="2092385063">
      <w:marLeft w:val="480"/>
      <w:marRight w:val="0"/>
      <w:marTop w:val="0"/>
      <w:marBottom w:val="0"/>
      <w:divBdr>
        <w:top w:val="none" w:sz="0" w:space="0" w:color="auto"/>
        <w:left w:val="none" w:sz="0" w:space="0" w:color="auto"/>
        <w:bottom w:val="none" w:sz="0" w:space="0" w:color="auto"/>
        <w:right w:val="none" w:sz="0" w:space="0" w:color="auto"/>
      </w:divBdr>
    </w:div>
    <w:div w:id="2092465068">
      <w:marLeft w:val="480"/>
      <w:marRight w:val="0"/>
      <w:marTop w:val="0"/>
      <w:marBottom w:val="0"/>
      <w:divBdr>
        <w:top w:val="none" w:sz="0" w:space="0" w:color="auto"/>
        <w:left w:val="none" w:sz="0" w:space="0" w:color="auto"/>
        <w:bottom w:val="none" w:sz="0" w:space="0" w:color="auto"/>
        <w:right w:val="none" w:sz="0" w:space="0" w:color="auto"/>
      </w:divBdr>
    </w:div>
    <w:div w:id="2092726920">
      <w:marLeft w:val="480"/>
      <w:marRight w:val="0"/>
      <w:marTop w:val="0"/>
      <w:marBottom w:val="0"/>
      <w:divBdr>
        <w:top w:val="none" w:sz="0" w:space="0" w:color="auto"/>
        <w:left w:val="none" w:sz="0" w:space="0" w:color="auto"/>
        <w:bottom w:val="none" w:sz="0" w:space="0" w:color="auto"/>
        <w:right w:val="none" w:sz="0" w:space="0" w:color="auto"/>
      </w:divBdr>
    </w:div>
    <w:div w:id="2092776396">
      <w:marLeft w:val="480"/>
      <w:marRight w:val="0"/>
      <w:marTop w:val="0"/>
      <w:marBottom w:val="0"/>
      <w:divBdr>
        <w:top w:val="none" w:sz="0" w:space="0" w:color="auto"/>
        <w:left w:val="none" w:sz="0" w:space="0" w:color="auto"/>
        <w:bottom w:val="none" w:sz="0" w:space="0" w:color="auto"/>
        <w:right w:val="none" w:sz="0" w:space="0" w:color="auto"/>
      </w:divBdr>
    </w:div>
    <w:div w:id="2092847740">
      <w:marLeft w:val="480"/>
      <w:marRight w:val="0"/>
      <w:marTop w:val="0"/>
      <w:marBottom w:val="0"/>
      <w:divBdr>
        <w:top w:val="none" w:sz="0" w:space="0" w:color="auto"/>
        <w:left w:val="none" w:sz="0" w:space="0" w:color="auto"/>
        <w:bottom w:val="none" w:sz="0" w:space="0" w:color="auto"/>
        <w:right w:val="none" w:sz="0" w:space="0" w:color="auto"/>
      </w:divBdr>
    </w:div>
    <w:div w:id="2092848842">
      <w:marLeft w:val="480"/>
      <w:marRight w:val="0"/>
      <w:marTop w:val="0"/>
      <w:marBottom w:val="0"/>
      <w:divBdr>
        <w:top w:val="none" w:sz="0" w:space="0" w:color="auto"/>
        <w:left w:val="none" w:sz="0" w:space="0" w:color="auto"/>
        <w:bottom w:val="none" w:sz="0" w:space="0" w:color="auto"/>
        <w:right w:val="none" w:sz="0" w:space="0" w:color="auto"/>
      </w:divBdr>
    </w:div>
    <w:div w:id="2092923319">
      <w:marLeft w:val="480"/>
      <w:marRight w:val="0"/>
      <w:marTop w:val="0"/>
      <w:marBottom w:val="0"/>
      <w:divBdr>
        <w:top w:val="none" w:sz="0" w:space="0" w:color="auto"/>
        <w:left w:val="none" w:sz="0" w:space="0" w:color="auto"/>
        <w:bottom w:val="none" w:sz="0" w:space="0" w:color="auto"/>
        <w:right w:val="none" w:sz="0" w:space="0" w:color="auto"/>
      </w:divBdr>
    </w:div>
    <w:div w:id="2093116331">
      <w:marLeft w:val="480"/>
      <w:marRight w:val="0"/>
      <w:marTop w:val="0"/>
      <w:marBottom w:val="0"/>
      <w:divBdr>
        <w:top w:val="none" w:sz="0" w:space="0" w:color="auto"/>
        <w:left w:val="none" w:sz="0" w:space="0" w:color="auto"/>
        <w:bottom w:val="none" w:sz="0" w:space="0" w:color="auto"/>
        <w:right w:val="none" w:sz="0" w:space="0" w:color="auto"/>
      </w:divBdr>
    </w:div>
    <w:div w:id="2093233837">
      <w:marLeft w:val="480"/>
      <w:marRight w:val="0"/>
      <w:marTop w:val="0"/>
      <w:marBottom w:val="0"/>
      <w:divBdr>
        <w:top w:val="none" w:sz="0" w:space="0" w:color="auto"/>
        <w:left w:val="none" w:sz="0" w:space="0" w:color="auto"/>
        <w:bottom w:val="none" w:sz="0" w:space="0" w:color="auto"/>
        <w:right w:val="none" w:sz="0" w:space="0" w:color="auto"/>
      </w:divBdr>
    </w:div>
    <w:div w:id="2093428921">
      <w:marLeft w:val="480"/>
      <w:marRight w:val="0"/>
      <w:marTop w:val="0"/>
      <w:marBottom w:val="0"/>
      <w:divBdr>
        <w:top w:val="none" w:sz="0" w:space="0" w:color="auto"/>
        <w:left w:val="none" w:sz="0" w:space="0" w:color="auto"/>
        <w:bottom w:val="none" w:sz="0" w:space="0" w:color="auto"/>
        <w:right w:val="none" w:sz="0" w:space="0" w:color="auto"/>
      </w:divBdr>
    </w:div>
    <w:div w:id="2093503779">
      <w:marLeft w:val="480"/>
      <w:marRight w:val="0"/>
      <w:marTop w:val="0"/>
      <w:marBottom w:val="0"/>
      <w:divBdr>
        <w:top w:val="none" w:sz="0" w:space="0" w:color="auto"/>
        <w:left w:val="none" w:sz="0" w:space="0" w:color="auto"/>
        <w:bottom w:val="none" w:sz="0" w:space="0" w:color="auto"/>
        <w:right w:val="none" w:sz="0" w:space="0" w:color="auto"/>
      </w:divBdr>
    </w:div>
    <w:div w:id="2093694834">
      <w:marLeft w:val="480"/>
      <w:marRight w:val="0"/>
      <w:marTop w:val="0"/>
      <w:marBottom w:val="0"/>
      <w:divBdr>
        <w:top w:val="none" w:sz="0" w:space="0" w:color="auto"/>
        <w:left w:val="none" w:sz="0" w:space="0" w:color="auto"/>
        <w:bottom w:val="none" w:sz="0" w:space="0" w:color="auto"/>
        <w:right w:val="none" w:sz="0" w:space="0" w:color="auto"/>
      </w:divBdr>
    </w:div>
    <w:div w:id="2093697612">
      <w:marLeft w:val="480"/>
      <w:marRight w:val="0"/>
      <w:marTop w:val="0"/>
      <w:marBottom w:val="0"/>
      <w:divBdr>
        <w:top w:val="none" w:sz="0" w:space="0" w:color="auto"/>
        <w:left w:val="none" w:sz="0" w:space="0" w:color="auto"/>
        <w:bottom w:val="none" w:sz="0" w:space="0" w:color="auto"/>
        <w:right w:val="none" w:sz="0" w:space="0" w:color="auto"/>
      </w:divBdr>
    </w:div>
    <w:div w:id="2093814638">
      <w:marLeft w:val="480"/>
      <w:marRight w:val="0"/>
      <w:marTop w:val="0"/>
      <w:marBottom w:val="0"/>
      <w:divBdr>
        <w:top w:val="none" w:sz="0" w:space="0" w:color="auto"/>
        <w:left w:val="none" w:sz="0" w:space="0" w:color="auto"/>
        <w:bottom w:val="none" w:sz="0" w:space="0" w:color="auto"/>
        <w:right w:val="none" w:sz="0" w:space="0" w:color="auto"/>
      </w:divBdr>
    </w:div>
    <w:div w:id="2094010469">
      <w:marLeft w:val="480"/>
      <w:marRight w:val="0"/>
      <w:marTop w:val="0"/>
      <w:marBottom w:val="0"/>
      <w:divBdr>
        <w:top w:val="none" w:sz="0" w:space="0" w:color="auto"/>
        <w:left w:val="none" w:sz="0" w:space="0" w:color="auto"/>
        <w:bottom w:val="none" w:sz="0" w:space="0" w:color="auto"/>
        <w:right w:val="none" w:sz="0" w:space="0" w:color="auto"/>
      </w:divBdr>
    </w:div>
    <w:div w:id="2094011619">
      <w:marLeft w:val="480"/>
      <w:marRight w:val="0"/>
      <w:marTop w:val="0"/>
      <w:marBottom w:val="0"/>
      <w:divBdr>
        <w:top w:val="none" w:sz="0" w:space="0" w:color="auto"/>
        <w:left w:val="none" w:sz="0" w:space="0" w:color="auto"/>
        <w:bottom w:val="none" w:sz="0" w:space="0" w:color="auto"/>
        <w:right w:val="none" w:sz="0" w:space="0" w:color="auto"/>
      </w:divBdr>
    </w:div>
    <w:div w:id="2094159692">
      <w:marLeft w:val="480"/>
      <w:marRight w:val="0"/>
      <w:marTop w:val="0"/>
      <w:marBottom w:val="0"/>
      <w:divBdr>
        <w:top w:val="none" w:sz="0" w:space="0" w:color="auto"/>
        <w:left w:val="none" w:sz="0" w:space="0" w:color="auto"/>
        <w:bottom w:val="none" w:sz="0" w:space="0" w:color="auto"/>
        <w:right w:val="none" w:sz="0" w:space="0" w:color="auto"/>
      </w:divBdr>
    </w:div>
    <w:div w:id="2094163949">
      <w:marLeft w:val="480"/>
      <w:marRight w:val="0"/>
      <w:marTop w:val="0"/>
      <w:marBottom w:val="0"/>
      <w:divBdr>
        <w:top w:val="none" w:sz="0" w:space="0" w:color="auto"/>
        <w:left w:val="none" w:sz="0" w:space="0" w:color="auto"/>
        <w:bottom w:val="none" w:sz="0" w:space="0" w:color="auto"/>
        <w:right w:val="none" w:sz="0" w:space="0" w:color="auto"/>
      </w:divBdr>
    </w:div>
    <w:div w:id="2094231987">
      <w:marLeft w:val="480"/>
      <w:marRight w:val="0"/>
      <w:marTop w:val="0"/>
      <w:marBottom w:val="0"/>
      <w:divBdr>
        <w:top w:val="none" w:sz="0" w:space="0" w:color="auto"/>
        <w:left w:val="none" w:sz="0" w:space="0" w:color="auto"/>
        <w:bottom w:val="none" w:sz="0" w:space="0" w:color="auto"/>
        <w:right w:val="none" w:sz="0" w:space="0" w:color="auto"/>
      </w:divBdr>
    </w:div>
    <w:div w:id="2094400419">
      <w:marLeft w:val="480"/>
      <w:marRight w:val="0"/>
      <w:marTop w:val="0"/>
      <w:marBottom w:val="0"/>
      <w:divBdr>
        <w:top w:val="none" w:sz="0" w:space="0" w:color="auto"/>
        <w:left w:val="none" w:sz="0" w:space="0" w:color="auto"/>
        <w:bottom w:val="none" w:sz="0" w:space="0" w:color="auto"/>
        <w:right w:val="none" w:sz="0" w:space="0" w:color="auto"/>
      </w:divBdr>
    </w:div>
    <w:div w:id="2094546801">
      <w:marLeft w:val="480"/>
      <w:marRight w:val="0"/>
      <w:marTop w:val="0"/>
      <w:marBottom w:val="0"/>
      <w:divBdr>
        <w:top w:val="none" w:sz="0" w:space="0" w:color="auto"/>
        <w:left w:val="none" w:sz="0" w:space="0" w:color="auto"/>
        <w:bottom w:val="none" w:sz="0" w:space="0" w:color="auto"/>
        <w:right w:val="none" w:sz="0" w:space="0" w:color="auto"/>
      </w:divBdr>
    </w:div>
    <w:div w:id="2094667440">
      <w:marLeft w:val="480"/>
      <w:marRight w:val="0"/>
      <w:marTop w:val="0"/>
      <w:marBottom w:val="0"/>
      <w:divBdr>
        <w:top w:val="none" w:sz="0" w:space="0" w:color="auto"/>
        <w:left w:val="none" w:sz="0" w:space="0" w:color="auto"/>
        <w:bottom w:val="none" w:sz="0" w:space="0" w:color="auto"/>
        <w:right w:val="none" w:sz="0" w:space="0" w:color="auto"/>
      </w:divBdr>
    </w:div>
    <w:div w:id="2094693501">
      <w:marLeft w:val="480"/>
      <w:marRight w:val="0"/>
      <w:marTop w:val="0"/>
      <w:marBottom w:val="0"/>
      <w:divBdr>
        <w:top w:val="none" w:sz="0" w:space="0" w:color="auto"/>
        <w:left w:val="none" w:sz="0" w:space="0" w:color="auto"/>
        <w:bottom w:val="none" w:sz="0" w:space="0" w:color="auto"/>
        <w:right w:val="none" w:sz="0" w:space="0" w:color="auto"/>
      </w:divBdr>
    </w:div>
    <w:div w:id="2095123163">
      <w:marLeft w:val="480"/>
      <w:marRight w:val="0"/>
      <w:marTop w:val="0"/>
      <w:marBottom w:val="0"/>
      <w:divBdr>
        <w:top w:val="none" w:sz="0" w:space="0" w:color="auto"/>
        <w:left w:val="none" w:sz="0" w:space="0" w:color="auto"/>
        <w:bottom w:val="none" w:sz="0" w:space="0" w:color="auto"/>
        <w:right w:val="none" w:sz="0" w:space="0" w:color="auto"/>
      </w:divBdr>
    </w:div>
    <w:div w:id="2095280941">
      <w:marLeft w:val="480"/>
      <w:marRight w:val="0"/>
      <w:marTop w:val="0"/>
      <w:marBottom w:val="0"/>
      <w:divBdr>
        <w:top w:val="none" w:sz="0" w:space="0" w:color="auto"/>
        <w:left w:val="none" w:sz="0" w:space="0" w:color="auto"/>
        <w:bottom w:val="none" w:sz="0" w:space="0" w:color="auto"/>
        <w:right w:val="none" w:sz="0" w:space="0" w:color="auto"/>
      </w:divBdr>
    </w:div>
    <w:div w:id="2095587790">
      <w:marLeft w:val="480"/>
      <w:marRight w:val="0"/>
      <w:marTop w:val="0"/>
      <w:marBottom w:val="0"/>
      <w:divBdr>
        <w:top w:val="none" w:sz="0" w:space="0" w:color="auto"/>
        <w:left w:val="none" w:sz="0" w:space="0" w:color="auto"/>
        <w:bottom w:val="none" w:sz="0" w:space="0" w:color="auto"/>
        <w:right w:val="none" w:sz="0" w:space="0" w:color="auto"/>
      </w:divBdr>
    </w:div>
    <w:div w:id="2095590466">
      <w:marLeft w:val="480"/>
      <w:marRight w:val="0"/>
      <w:marTop w:val="0"/>
      <w:marBottom w:val="0"/>
      <w:divBdr>
        <w:top w:val="none" w:sz="0" w:space="0" w:color="auto"/>
        <w:left w:val="none" w:sz="0" w:space="0" w:color="auto"/>
        <w:bottom w:val="none" w:sz="0" w:space="0" w:color="auto"/>
        <w:right w:val="none" w:sz="0" w:space="0" w:color="auto"/>
      </w:divBdr>
    </w:div>
    <w:div w:id="2095590939">
      <w:marLeft w:val="480"/>
      <w:marRight w:val="0"/>
      <w:marTop w:val="0"/>
      <w:marBottom w:val="0"/>
      <w:divBdr>
        <w:top w:val="none" w:sz="0" w:space="0" w:color="auto"/>
        <w:left w:val="none" w:sz="0" w:space="0" w:color="auto"/>
        <w:bottom w:val="none" w:sz="0" w:space="0" w:color="auto"/>
        <w:right w:val="none" w:sz="0" w:space="0" w:color="auto"/>
      </w:divBdr>
    </w:div>
    <w:div w:id="2095667136">
      <w:marLeft w:val="480"/>
      <w:marRight w:val="0"/>
      <w:marTop w:val="0"/>
      <w:marBottom w:val="0"/>
      <w:divBdr>
        <w:top w:val="none" w:sz="0" w:space="0" w:color="auto"/>
        <w:left w:val="none" w:sz="0" w:space="0" w:color="auto"/>
        <w:bottom w:val="none" w:sz="0" w:space="0" w:color="auto"/>
        <w:right w:val="none" w:sz="0" w:space="0" w:color="auto"/>
      </w:divBdr>
    </w:div>
    <w:div w:id="2095777398">
      <w:marLeft w:val="480"/>
      <w:marRight w:val="0"/>
      <w:marTop w:val="0"/>
      <w:marBottom w:val="0"/>
      <w:divBdr>
        <w:top w:val="none" w:sz="0" w:space="0" w:color="auto"/>
        <w:left w:val="none" w:sz="0" w:space="0" w:color="auto"/>
        <w:bottom w:val="none" w:sz="0" w:space="0" w:color="auto"/>
        <w:right w:val="none" w:sz="0" w:space="0" w:color="auto"/>
      </w:divBdr>
    </w:div>
    <w:div w:id="2095778168">
      <w:marLeft w:val="480"/>
      <w:marRight w:val="0"/>
      <w:marTop w:val="0"/>
      <w:marBottom w:val="0"/>
      <w:divBdr>
        <w:top w:val="none" w:sz="0" w:space="0" w:color="auto"/>
        <w:left w:val="none" w:sz="0" w:space="0" w:color="auto"/>
        <w:bottom w:val="none" w:sz="0" w:space="0" w:color="auto"/>
        <w:right w:val="none" w:sz="0" w:space="0" w:color="auto"/>
      </w:divBdr>
    </w:div>
    <w:div w:id="2095930155">
      <w:marLeft w:val="480"/>
      <w:marRight w:val="0"/>
      <w:marTop w:val="0"/>
      <w:marBottom w:val="0"/>
      <w:divBdr>
        <w:top w:val="none" w:sz="0" w:space="0" w:color="auto"/>
        <w:left w:val="none" w:sz="0" w:space="0" w:color="auto"/>
        <w:bottom w:val="none" w:sz="0" w:space="0" w:color="auto"/>
        <w:right w:val="none" w:sz="0" w:space="0" w:color="auto"/>
      </w:divBdr>
    </w:div>
    <w:div w:id="2095972749">
      <w:marLeft w:val="480"/>
      <w:marRight w:val="0"/>
      <w:marTop w:val="0"/>
      <w:marBottom w:val="0"/>
      <w:divBdr>
        <w:top w:val="none" w:sz="0" w:space="0" w:color="auto"/>
        <w:left w:val="none" w:sz="0" w:space="0" w:color="auto"/>
        <w:bottom w:val="none" w:sz="0" w:space="0" w:color="auto"/>
        <w:right w:val="none" w:sz="0" w:space="0" w:color="auto"/>
      </w:divBdr>
    </w:div>
    <w:div w:id="2096124010">
      <w:marLeft w:val="480"/>
      <w:marRight w:val="0"/>
      <w:marTop w:val="0"/>
      <w:marBottom w:val="0"/>
      <w:divBdr>
        <w:top w:val="none" w:sz="0" w:space="0" w:color="auto"/>
        <w:left w:val="none" w:sz="0" w:space="0" w:color="auto"/>
        <w:bottom w:val="none" w:sz="0" w:space="0" w:color="auto"/>
        <w:right w:val="none" w:sz="0" w:space="0" w:color="auto"/>
      </w:divBdr>
    </w:div>
    <w:div w:id="2096126451">
      <w:marLeft w:val="480"/>
      <w:marRight w:val="0"/>
      <w:marTop w:val="0"/>
      <w:marBottom w:val="0"/>
      <w:divBdr>
        <w:top w:val="none" w:sz="0" w:space="0" w:color="auto"/>
        <w:left w:val="none" w:sz="0" w:space="0" w:color="auto"/>
        <w:bottom w:val="none" w:sz="0" w:space="0" w:color="auto"/>
        <w:right w:val="none" w:sz="0" w:space="0" w:color="auto"/>
      </w:divBdr>
    </w:div>
    <w:div w:id="2096171943">
      <w:marLeft w:val="480"/>
      <w:marRight w:val="0"/>
      <w:marTop w:val="0"/>
      <w:marBottom w:val="0"/>
      <w:divBdr>
        <w:top w:val="none" w:sz="0" w:space="0" w:color="auto"/>
        <w:left w:val="none" w:sz="0" w:space="0" w:color="auto"/>
        <w:bottom w:val="none" w:sz="0" w:space="0" w:color="auto"/>
        <w:right w:val="none" w:sz="0" w:space="0" w:color="auto"/>
      </w:divBdr>
    </w:div>
    <w:div w:id="2096242938">
      <w:marLeft w:val="480"/>
      <w:marRight w:val="0"/>
      <w:marTop w:val="0"/>
      <w:marBottom w:val="0"/>
      <w:divBdr>
        <w:top w:val="none" w:sz="0" w:space="0" w:color="auto"/>
        <w:left w:val="none" w:sz="0" w:space="0" w:color="auto"/>
        <w:bottom w:val="none" w:sz="0" w:space="0" w:color="auto"/>
        <w:right w:val="none" w:sz="0" w:space="0" w:color="auto"/>
      </w:divBdr>
    </w:div>
    <w:div w:id="2096441212">
      <w:marLeft w:val="480"/>
      <w:marRight w:val="0"/>
      <w:marTop w:val="0"/>
      <w:marBottom w:val="0"/>
      <w:divBdr>
        <w:top w:val="none" w:sz="0" w:space="0" w:color="auto"/>
        <w:left w:val="none" w:sz="0" w:space="0" w:color="auto"/>
        <w:bottom w:val="none" w:sz="0" w:space="0" w:color="auto"/>
        <w:right w:val="none" w:sz="0" w:space="0" w:color="auto"/>
      </w:divBdr>
    </w:div>
    <w:div w:id="2096509918">
      <w:marLeft w:val="480"/>
      <w:marRight w:val="0"/>
      <w:marTop w:val="0"/>
      <w:marBottom w:val="0"/>
      <w:divBdr>
        <w:top w:val="none" w:sz="0" w:space="0" w:color="auto"/>
        <w:left w:val="none" w:sz="0" w:space="0" w:color="auto"/>
        <w:bottom w:val="none" w:sz="0" w:space="0" w:color="auto"/>
        <w:right w:val="none" w:sz="0" w:space="0" w:color="auto"/>
      </w:divBdr>
    </w:div>
    <w:div w:id="2096588866">
      <w:marLeft w:val="480"/>
      <w:marRight w:val="0"/>
      <w:marTop w:val="0"/>
      <w:marBottom w:val="0"/>
      <w:divBdr>
        <w:top w:val="none" w:sz="0" w:space="0" w:color="auto"/>
        <w:left w:val="none" w:sz="0" w:space="0" w:color="auto"/>
        <w:bottom w:val="none" w:sz="0" w:space="0" w:color="auto"/>
        <w:right w:val="none" w:sz="0" w:space="0" w:color="auto"/>
      </w:divBdr>
    </w:div>
    <w:div w:id="2096658384">
      <w:marLeft w:val="480"/>
      <w:marRight w:val="0"/>
      <w:marTop w:val="0"/>
      <w:marBottom w:val="0"/>
      <w:divBdr>
        <w:top w:val="none" w:sz="0" w:space="0" w:color="auto"/>
        <w:left w:val="none" w:sz="0" w:space="0" w:color="auto"/>
        <w:bottom w:val="none" w:sz="0" w:space="0" w:color="auto"/>
        <w:right w:val="none" w:sz="0" w:space="0" w:color="auto"/>
      </w:divBdr>
    </w:div>
    <w:div w:id="2096777141">
      <w:marLeft w:val="480"/>
      <w:marRight w:val="0"/>
      <w:marTop w:val="0"/>
      <w:marBottom w:val="0"/>
      <w:divBdr>
        <w:top w:val="none" w:sz="0" w:space="0" w:color="auto"/>
        <w:left w:val="none" w:sz="0" w:space="0" w:color="auto"/>
        <w:bottom w:val="none" w:sz="0" w:space="0" w:color="auto"/>
        <w:right w:val="none" w:sz="0" w:space="0" w:color="auto"/>
      </w:divBdr>
    </w:div>
    <w:div w:id="2096781474">
      <w:marLeft w:val="480"/>
      <w:marRight w:val="0"/>
      <w:marTop w:val="0"/>
      <w:marBottom w:val="0"/>
      <w:divBdr>
        <w:top w:val="none" w:sz="0" w:space="0" w:color="auto"/>
        <w:left w:val="none" w:sz="0" w:space="0" w:color="auto"/>
        <w:bottom w:val="none" w:sz="0" w:space="0" w:color="auto"/>
        <w:right w:val="none" w:sz="0" w:space="0" w:color="auto"/>
      </w:divBdr>
    </w:div>
    <w:div w:id="2096784664">
      <w:marLeft w:val="480"/>
      <w:marRight w:val="0"/>
      <w:marTop w:val="0"/>
      <w:marBottom w:val="0"/>
      <w:divBdr>
        <w:top w:val="none" w:sz="0" w:space="0" w:color="auto"/>
        <w:left w:val="none" w:sz="0" w:space="0" w:color="auto"/>
        <w:bottom w:val="none" w:sz="0" w:space="0" w:color="auto"/>
        <w:right w:val="none" w:sz="0" w:space="0" w:color="auto"/>
      </w:divBdr>
    </w:div>
    <w:div w:id="2096899744">
      <w:marLeft w:val="480"/>
      <w:marRight w:val="0"/>
      <w:marTop w:val="0"/>
      <w:marBottom w:val="0"/>
      <w:divBdr>
        <w:top w:val="none" w:sz="0" w:space="0" w:color="auto"/>
        <w:left w:val="none" w:sz="0" w:space="0" w:color="auto"/>
        <w:bottom w:val="none" w:sz="0" w:space="0" w:color="auto"/>
        <w:right w:val="none" w:sz="0" w:space="0" w:color="auto"/>
      </w:divBdr>
    </w:div>
    <w:div w:id="2097283629">
      <w:marLeft w:val="480"/>
      <w:marRight w:val="0"/>
      <w:marTop w:val="0"/>
      <w:marBottom w:val="0"/>
      <w:divBdr>
        <w:top w:val="none" w:sz="0" w:space="0" w:color="auto"/>
        <w:left w:val="none" w:sz="0" w:space="0" w:color="auto"/>
        <w:bottom w:val="none" w:sz="0" w:space="0" w:color="auto"/>
        <w:right w:val="none" w:sz="0" w:space="0" w:color="auto"/>
      </w:divBdr>
    </w:div>
    <w:div w:id="2097315024">
      <w:marLeft w:val="480"/>
      <w:marRight w:val="0"/>
      <w:marTop w:val="0"/>
      <w:marBottom w:val="0"/>
      <w:divBdr>
        <w:top w:val="none" w:sz="0" w:space="0" w:color="auto"/>
        <w:left w:val="none" w:sz="0" w:space="0" w:color="auto"/>
        <w:bottom w:val="none" w:sz="0" w:space="0" w:color="auto"/>
        <w:right w:val="none" w:sz="0" w:space="0" w:color="auto"/>
      </w:divBdr>
    </w:div>
    <w:div w:id="2097435797">
      <w:marLeft w:val="480"/>
      <w:marRight w:val="0"/>
      <w:marTop w:val="0"/>
      <w:marBottom w:val="0"/>
      <w:divBdr>
        <w:top w:val="none" w:sz="0" w:space="0" w:color="auto"/>
        <w:left w:val="none" w:sz="0" w:space="0" w:color="auto"/>
        <w:bottom w:val="none" w:sz="0" w:space="0" w:color="auto"/>
        <w:right w:val="none" w:sz="0" w:space="0" w:color="auto"/>
      </w:divBdr>
    </w:div>
    <w:div w:id="2097508008">
      <w:marLeft w:val="480"/>
      <w:marRight w:val="0"/>
      <w:marTop w:val="0"/>
      <w:marBottom w:val="0"/>
      <w:divBdr>
        <w:top w:val="none" w:sz="0" w:space="0" w:color="auto"/>
        <w:left w:val="none" w:sz="0" w:space="0" w:color="auto"/>
        <w:bottom w:val="none" w:sz="0" w:space="0" w:color="auto"/>
        <w:right w:val="none" w:sz="0" w:space="0" w:color="auto"/>
      </w:divBdr>
    </w:div>
    <w:div w:id="2097554904">
      <w:marLeft w:val="480"/>
      <w:marRight w:val="0"/>
      <w:marTop w:val="0"/>
      <w:marBottom w:val="0"/>
      <w:divBdr>
        <w:top w:val="none" w:sz="0" w:space="0" w:color="auto"/>
        <w:left w:val="none" w:sz="0" w:space="0" w:color="auto"/>
        <w:bottom w:val="none" w:sz="0" w:space="0" w:color="auto"/>
        <w:right w:val="none" w:sz="0" w:space="0" w:color="auto"/>
      </w:divBdr>
    </w:div>
    <w:div w:id="2097625592">
      <w:marLeft w:val="480"/>
      <w:marRight w:val="0"/>
      <w:marTop w:val="0"/>
      <w:marBottom w:val="0"/>
      <w:divBdr>
        <w:top w:val="none" w:sz="0" w:space="0" w:color="auto"/>
        <w:left w:val="none" w:sz="0" w:space="0" w:color="auto"/>
        <w:bottom w:val="none" w:sz="0" w:space="0" w:color="auto"/>
        <w:right w:val="none" w:sz="0" w:space="0" w:color="auto"/>
      </w:divBdr>
    </w:div>
    <w:div w:id="2097632567">
      <w:marLeft w:val="480"/>
      <w:marRight w:val="0"/>
      <w:marTop w:val="0"/>
      <w:marBottom w:val="0"/>
      <w:divBdr>
        <w:top w:val="none" w:sz="0" w:space="0" w:color="auto"/>
        <w:left w:val="none" w:sz="0" w:space="0" w:color="auto"/>
        <w:bottom w:val="none" w:sz="0" w:space="0" w:color="auto"/>
        <w:right w:val="none" w:sz="0" w:space="0" w:color="auto"/>
      </w:divBdr>
    </w:div>
    <w:div w:id="2097894185">
      <w:marLeft w:val="480"/>
      <w:marRight w:val="0"/>
      <w:marTop w:val="0"/>
      <w:marBottom w:val="0"/>
      <w:divBdr>
        <w:top w:val="none" w:sz="0" w:space="0" w:color="auto"/>
        <w:left w:val="none" w:sz="0" w:space="0" w:color="auto"/>
        <w:bottom w:val="none" w:sz="0" w:space="0" w:color="auto"/>
        <w:right w:val="none" w:sz="0" w:space="0" w:color="auto"/>
      </w:divBdr>
    </w:div>
    <w:div w:id="2098091384">
      <w:marLeft w:val="480"/>
      <w:marRight w:val="0"/>
      <w:marTop w:val="0"/>
      <w:marBottom w:val="0"/>
      <w:divBdr>
        <w:top w:val="none" w:sz="0" w:space="0" w:color="auto"/>
        <w:left w:val="none" w:sz="0" w:space="0" w:color="auto"/>
        <w:bottom w:val="none" w:sz="0" w:space="0" w:color="auto"/>
        <w:right w:val="none" w:sz="0" w:space="0" w:color="auto"/>
      </w:divBdr>
    </w:div>
    <w:div w:id="2098211966">
      <w:marLeft w:val="480"/>
      <w:marRight w:val="0"/>
      <w:marTop w:val="0"/>
      <w:marBottom w:val="0"/>
      <w:divBdr>
        <w:top w:val="none" w:sz="0" w:space="0" w:color="auto"/>
        <w:left w:val="none" w:sz="0" w:space="0" w:color="auto"/>
        <w:bottom w:val="none" w:sz="0" w:space="0" w:color="auto"/>
        <w:right w:val="none" w:sz="0" w:space="0" w:color="auto"/>
      </w:divBdr>
    </w:div>
    <w:div w:id="2098281329">
      <w:marLeft w:val="480"/>
      <w:marRight w:val="0"/>
      <w:marTop w:val="0"/>
      <w:marBottom w:val="0"/>
      <w:divBdr>
        <w:top w:val="none" w:sz="0" w:space="0" w:color="auto"/>
        <w:left w:val="none" w:sz="0" w:space="0" w:color="auto"/>
        <w:bottom w:val="none" w:sz="0" w:space="0" w:color="auto"/>
        <w:right w:val="none" w:sz="0" w:space="0" w:color="auto"/>
      </w:divBdr>
    </w:div>
    <w:div w:id="2098356717">
      <w:marLeft w:val="480"/>
      <w:marRight w:val="0"/>
      <w:marTop w:val="0"/>
      <w:marBottom w:val="0"/>
      <w:divBdr>
        <w:top w:val="none" w:sz="0" w:space="0" w:color="auto"/>
        <w:left w:val="none" w:sz="0" w:space="0" w:color="auto"/>
        <w:bottom w:val="none" w:sz="0" w:space="0" w:color="auto"/>
        <w:right w:val="none" w:sz="0" w:space="0" w:color="auto"/>
      </w:divBdr>
    </w:div>
    <w:div w:id="2098357794">
      <w:marLeft w:val="480"/>
      <w:marRight w:val="0"/>
      <w:marTop w:val="0"/>
      <w:marBottom w:val="0"/>
      <w:divBdr>
        <w:top w:val="none" w:sz="0" w:space="0" w:color="auto"/>
        <w:left w:val="none" w:sz="0" w:space="0" w:color="auto"/>
        <w:bottom w:val="none" w:sz="0" w:space="0" w:color="auto"/>
        <w:right w:val="none" w:sz="0" w:space="0" w:color="auto"/>
      </w:divBdr>
    </w:div>
    <w:div w:id="2098624792">
      <w:marLeft w:val="480"/>
      <w:marRight w:val="0"/>
      <w:marTop w:val="0"/>
      <w:marBottom w:val="0"/>
      <w:divBdr>
        <w:top w:val="none" w:sz="0" w:space="0" w:color="auto"/>
        <w:left w:val="none" w:sz="0" w:space="0" w:color="auto"/>
        <w:bottom w:val="none" w:sz="0" w:space="0" w:color="auto"/>
        <w:right w:val="none" w:sz="0" w:space="0" w:color="auto"/>
      </w:divBdr>
    </w:div>
    <w:div w:id="2098666831">
      <w:marLeft w:val="480"/>
      <w:marRight w:val="0"/>
      <w:marTop w:val="0"/>
      <w:marBottom w:val="0"/>
      <w:divBdr>
        <w:top w:val="none" w:sz="0" w:space="0" w:color="auto"/>
        <w:left w:val="none" w:sz="0" w:space="0" w:color="auto"/>
        <w:bottom w:val="none" w:sz="0" w:space="0" w:color="auto"/>
        <w:right w:val="none" w:sz="0" w:space="0" w:color="auto"/>
      </w:divBdr>
    </w:div>
    <w:div w:id="2098671814">
      <w:marLeft w:val="480"/>
      <w:marRight w:val="0"/>
      <w:marTop w:val="0"/>
      <w:marBottom w:val="0"/>
      <w:divBdr>
        <w:top w:val="none" w:sz="0" w:space="0" w:color="auto"/>
        <w:left w:val="none" w:sz="0" w:space="0" w:color="auto"/>
        <w:bottom w:val="none" w:sz="0" w:space="0" w:color="auto"/>
        <w:right w:val="none" w:sz="0" w:space="0" w:color="auto"/>
      </w:divBdr>
    </w:div>
    <w:div w:id="2098820139">
      <w:marLeft w:val="480"/>
      <w:marRight w:val="0"/>
      <w:marTop w:val="0"/>
      <w:marBottom w:val="0"/>
      <w:divBdr>
        <w:top w:val="none" w:sz="0" w:space="0" w:color="auto"/>
        <w:left w:val="none" w:sz="0" w:space="0" w:color="auto"/>
        <w:bottom w:val="none" w:sz="0" w:space="0" w:color="auto"/>
        <w:right w:val="none" w:sz="0" w:space="0" w:color="auto"/>
      </w:divBdr>
    </w:div>
    <w:div w:id="2099053466">
      <w:marLeft w:val="480"/>
      <w:marRight w:val="0"/>
      <w:marTop w:val="0"/>
      <w:marBottom w:val="0"/>
      <w:divBdr>
        <w:top w:val="none" w:sz="0" w:space="0" w:color="auto"/>
        <w:left w:val="none" w:sz="0" w:space="0" w:color="auto"/>
        <w:bottom w:val="none" w:sz="0" w:space="0" w:color="auto"/>
        <w:right w:val="none" w:sz="0" w:space="0" w:color="auto"/>
      </w:divBdr>
    </w:div>
    <w:div w:id="2099132890">
      <w:marLeft w:val="480"/>
      <w:marRight w:val="0"/>
      <w:marTop w:val="0"/>
      <w:marBottom w:val="0"/>
      <w:divBdr>
        <w:top w:val="none" w:sz="0" w:space="0" w:color="auto"/>
        <w:left w:val="none" w:sz="0" w:space="0" w:color="auto"/>
        <w:bottom w:val="none" w:sz="0" w:space="0" w:color="auto"/>
        <w:right w:val="none" w:sz="0" w:space="0" w:color="auto"/>
      </w:divBdr>
    </w:div>
    <w:div w:id="2099212179">
      <w:marLeft w:val="480"/>
      <w:marRight w:val="0"/>
      <w:marTop w:val="0"/>
      <w:marBottom w:val="0"/>
      <w:divBdr>
        <w:top w:val="none" w:sz="0" w:space="0" w:color="auto"/>
        <w:left w:val="none" w:sz="0" w:space="0" w:color="auto"/>
        <w:bottom w:val="none" w:sz="0" w:space="0" w:color="auto"/>
        <w:right w:val="none" w:sz="0" w:space="0" w:color="auto"/>
      </w:divBdr>
    </w:div>
    <w:div w:id="2099249177">
      <w:marLeft w:val="480"/>
      <w:marRight w:val="0"/>
      <w:marTop w:val="0"/>
      <w:marBottom w:val="0"/>
      <w:divBdr>
        <w:top w:val="none" w:sz="0" w:space="0" w:color="auto"/>
        <w:left w:val="none" w:sz="0" w:space="0" w:color="auto"/>
        <w:bottom w:val="none" w:sz="0" w:space="0" w:color="auto"/>
        <w:right w:val="none" w:sz="0" w:space="0" w:color="auto"/>
      </w:divBdr>
    </w:div>
    <w:div w:id="2099476023">
      <w:marLeft w:val="480"/>
      <w:marRight w:val="0"/>
      <w:marTop w:val="0"/>
      <w:marBottom w:val="0"/>
      <w:divBdr>
        <w:top w:val="none" w:sz="0" w:space="0" w:color="auto"/>
        <w:left w:val="none" w:sz="0" w:space="0" w:color="auto"/>
        <w:bottom w:val="none" w:sz="0" w:space="0" w:color="auto"/>
        <w:right w:val="none" w:sz="0" w:space="0" w:color="auto"/>
      </w:divBdr>
    </w:div>
    <w:div w:id="2099522051">
      <w:marLeft w:val="480"/>
      <w:marRight w:val="0"/>
      <w:marTop w:val="0"/>
      <w:marBottom w:val="0"/>
      <w:divBdr>
        <w:top w:val="none" w:sz="0" w:space="0" w:color="auto"/>
        <w:left w:val="none" w:sz="0" w:space="0" w:color="auto"/>
        <w:bottom w:val="none" w:sz="0" w:space="0" w:color="auto"/>
        <w:right w:val="none" w:sz="0" w:space="0" w:color="auto"/>
      </w:divBdr>
    </w:div>
    <w:div w:id="2099713543">
      <w:marLeft w:val="480"/>
      <w:marRight w:val="0"/>
      <w:marTop w:val="0"/>
      <w:marBottom w:val="0"/>
      <w:divBdr>
        <w:top w:val="none" w:sz="0" w:space="0" w:color="auto"/>
        <w:left w:val="none" w:sz="0" w:space="0" w:color="auto"/>
        <w:bottom w:val="none" w:sz="0" w:space="0" w:color="auto"/>
        <w:right w:val="none" w:sz="0" w:space="0" w:color="auto"/>
      </w:divBdr>
    </w:div>
    <w:div w:id="2099791731">
      <w:marLeft w:val="480"/>
      <w:marRight w:val="0"/>
      <w:marTop w:val="0"/>
      <w:marBottom w:val="0"/>
      <w:divBdr>
        <w:top w:val="none" w:sz="0" w:space="0" w:color="auto"/>
        <w:left w:val="none" w:sz="0" w:space="0" w:color="auto"/>
        <w:bottom w:val="none" w:sz="0" w:space="0" w:color="auto"/>
        <w:right w:val="none" w:sz="0" w:space="0" w:color="auto"/>
      </w:divBdr>
    </w:div>
    <w:div w:id="2099985649">
      <w:marLeft w:val="480"/>
      <w:marRight w:val="0"/>
      <w:marTop w:val="0"/>
      <w:marBottom w:val="0"/>
      <w:divBdr>
        <w:top w:val="none" w:sz="0" w:space="0" w:color="auto"/>
        <w:left w:val="none" w:sz="0" w:space="0" w:color="auto"/>
        <w:bottom w:val="none" w:sz="0" w:space="0" w:color="auto"/>
        <w:right w:val="none" w:sz="0" w:space="0" w:color="auto"/>
      </w:divBdr>
    </w:div>
    <w:div w:id="2100059718">
      <w:marLeft w:val="480"/>
      <w:marRight w:val="0"/>
      <w:marTop w:val="0"/>
      <w:marBottom w:val="0"/>
      <w:divBdr>
        <w:top w:val="none" w:sz="0" w:space="0" w:color="auto"/>
        <w:left w:val="none" w:sz="0" w:space="0" w:color="auto"/>
        <w:bottom w:val="none" w:sz="0" w:space="0" w:color="auto"/>
        <w:right w:val="none" w:sz="0" w:space="0" w:color="auto"/>
      </w:divBdr>
    </w:div>
    <w:div w:id="2100059761">
      <w:marLeft w:val="480"/>
      <w:marRight w:val="0"/>
      <w:marTop w:val="0"/>
      <w:marBottom w:val="0"/>
      <w:divBdr>
        <w:top w:val="none" w:sz="0" w:space="0" w:color="auto"/>
        <w:left w:val="none" w:sz="0" w:space="0" w:color="auto"/>
        <w:bottom w:val="none" w:sz="0" w:space="0" w:color="auto"/>
        <w:right w:val="none" w:sz="0" w:space="0" w:color="auto"/>
      </w:divBdr>
    </w:div>
    <w:div w:id="2100102977">
      <w:marLeft w:val="480"/>
      <w:marRight w:val="0"/>
      <w:marTop w:val="0"/>
      <w:marBottom w:val="0"/>
      <w:divBdr>
        <w:top w:val="none" w:sz="0" w:space="0" w:color="auto"/>
        <w:left w:val="none" w:sz="0" w:space="0" w:color="auto"/>
        <w:bottom w:val="none" w:sz="0" w:space="0" w:color="auto"/>
        <w:right w:val="none" w:sz="0" w:space="0" w:color="auto"/>
      </w:divBdr>
    </w:div>
    <w:div w:id="2100364012">
      <w:marLeft w:val="480"/>
      <w:marRight w:val="0"/>
      <w:marTop w:val="0"/>
      <w:marBottom w:val="0"/>
      <w:divBdr>
        <w:top w:val="none" w:sz="0" w:space="0" w:color="auto"/>
        <w:left w:val="none" w:sz="0" w:space="0" w:color="auto"/>
        <w:bottom w:val="none" w:sz="0" w:space="0" w:color="auto"/>
        <w:right w:val="none" w:sz="0" w:space="0" w:color="auto"/>
      </w:divBdr>
    </w:div>
    <w:div w:id="2100444232">
      <w:marLeft w:val="480"/>
      <w:marRight w:val="0"/>
      <w:marTop w:val="0"/>
      <w:marBottom w:val="0"/>
      <w:divBdr>
        <w:top w:val="none" w:sz="0" w:space="0" w:color="auto"/>
        <w:left w:val="none" w:sz="0" w:space="0" w:color="auto"/>
        <w:bottom w:val="none" w:sz="0" w:space="0" w:color="auto"/>
        <w:right w:val="none" w:sz="0" w:space="0" w:color="auto"/>
      </w:divBdr>
    </w:div>
    <w:div w:id="2100565033">
      <w:marLeft w:val="480"/>
      <w:marRight w:val="0"/>
      <w:marTop w:val="0"/>
      <w:marBottom w:val="0"/>
      <w:divBdr>
        <w:top w:val="none" w:sz="0" w:space="0" w:color="auto"/>
        <w:left w:val="none" w:sz="0" w:space="0" w:color="auto"/>
        <w:bottom w:val="none" w:sz="0" w:space="0" w:color="auto"/>
        <w:right w:val="none" w:sz="0" w:space="0" w:color="auto"/>
      </w:divBdr>
    </w:div>
    <w:div w:id="2100591267">
      <w:marLeft w:val="480"/>
      <w:marRight w:val="0"/>
      <w:marTop w:val="0"/>
      <w:marBottom w:val="0"/>
      <w:divBdr>
        <w:top w:val="none" w:sz="0" w:space="0" w:color="auto"/>
        <w:left w:val="none" w:sz="0" w:space="0" w:color="auto"/>
        <w:bottom w:val="none" w:sz="0" w:space="0" w:color="auto"/>
        <w:right w:val="none" w:sz="0" w:space="0" w:color="auto"/>
      </w:divBdr>
    </w:div>
    <w:div w:id="2100633656">
      <w:marLeft w:val="480"/>
      <w:marRight w:val="0"/>
      <w:marTop w:val="0"/>
      <w:marBottom w:val="0"/>
      <w:divBdr>
        <w:top w:val="none" w:sz="0" w:space="0" w:color="auto"/>
        <w:left w:val="none" w:sz="0" w:space="0" w:color="auto"/>
        <w:bottom w:val="none" w:sz="0" w:space="0" w:color="auto"/>
        <w:right w:val="none" w:sz="0" w:space="0" w:color="auto"/>
      </w:divBdr>
    </w:div>
    <w:div w:id="2100634032">
      <w:marLeft w:val="480"/>
      <w:marRight w:val="0"/>
      <w:marTop w:val="0"/>
      <w:marBottom w:val="0"/>
      <w:divBdr>
        <w:top w:val="none" w:sz="0" w:space="0" w:color="auto"/>
        <w:left w:val="none" w:sz="0" w:space="0" w:color="auto"/>
        <w:bottom w:val="none" w:sz="0" w:space="0" w:color="auto"/>
        <w:right w:val="none" w:sz="0" w:space="0" w:color="auto"/>
      </w:divBdr>
    </w:div>
    <w:div w:id="2100711920">
      <w:marLeft w:val="480"/>
      <w:marRight w:val="0"/>
      <w:marTop w:val="0"/>
      <w:marBottom w:val="0"/>
      <w:divBdr>
        <w:top w:val="none" w:sz="0" w:space="0" w:color="auto"/>
        <w:left w:val="none" w:sz="0" w:space="0" w:color="auto"/>
        <w:bottom w:val="none" w:sz="0" w:space="0" w:color="auto"/>
        <w:right w:val="none" w:sz="0" w:space="0" w:color="auto"/>
      </w:divBdr>
    </w:div>
    <w:div w:id="2100785267">
      <w:marLeft w:val="480"/>
      <w:marRight w:val="0"/>
      <w:marTop w:val="0"/>
      <w:marBottom w:val="0"/>
      <w:divBdr>
        <w:top w:val="none" w:sz="0" w:space="0" w:color="auto"/>
        <w:left w:val="none" w:sz="0" w:space="0" w:color="auto"/>
        <w:bottom w:val="none" w:sz="0" w:space="0" w:color="auto"/>
        <w:right w:val="none" w:sz="0" w:space="0" w:color="auto"/>
      </w:divBdr>
    </w:div>
    <w:div w:id="2100825999">
      <w:marLeft w:val="480"/>
      <w:marRight w:val="0"/>
      <w:marTop w:val="0"/>
      <w:marBottom w:val="0"/>
      <w:divBdr>
        <w:top w:val="none" w:sz="0" w:space="0" w:color="auto"/>
        <w:left w:val="none" w:sz="0" w:space="0" w:color="auto"/>
        <w:bottom w:val="none" w:sz="0" w:space="0" w:color="auto"/>
        <w:right w:val="none" w:sz="0" w:space="0" w:color="auto"/>
      </w:divBdr>
    </w:div>
    <w:div w:id="2100834180">
      <w:marLeft w:val="480"/>
      <w:marRight w:val="0"/>
      <w:marTop w:val="0"/>
      <w:marBottom w:val="0"/>
      <w:divBdr>
        <w:top w:val="none" w:sz="0" w:space="0" w:color="auto"/>
        <w:left w:val="none" w:sz="0" w:space="0" w:color="auto"/>
        <w:bottom w:val="none" w:sz="0" w:space="0" w:color="auto"/>
        <w:right w:val="none" w:sz="0" w:space="0" w:color="auto"/>
      </w:divBdr>
    </w:div>
    <w:div w:id="2101171165">
      <w:marLeft w:val="480"/>
      <w:marRight w:val="0"/>
      <w:marTop w:val="0"/>
      <w:marBottom w:val="0"/>
      <w:divBdr>
        <w:top w:val="none" w:sz="0" w:space="0" w:color="auto"/>
        <w:left w:val="none" w:sz="0" w:space="0" w:color="auto"/>
        <w:bottom w:val="none" w:sz="0" w:space="0" w:color="auto"/>
        <w:right w:val="none" w:sz="0" w:space="0" w:color="auto"/>
      </w:divBdr>
    </w:div>
    <w:div w:id="2101289325">
      <w:marLeft w:val="480"/>
      <w:marRight w:val="0"/>
      <w:marTop w:val="0"/>
      <w:marBottom w:val="0"/>
      <w:divBdr>
        <w:top w:val="none" w:sz="0" w:space="0" w:color="auto"/>
        <w:left w:val="none" w:sz="0" w:space="0" w:color="auto"/>
        <w:bottom w:val="none" w:sz="0" w:space="0" w:color="auto"/>
        <w:right w:val="none" w:sz="0" w:space="0" w:color="auto"/>
      </w:divBdr>
    </w:div>
    <w:div w:id="2101439868">
      <w:marLeft w:val="480"/>
      <w:marRight w:val="0"/>
      <w:marTop w:val="0"/>
      <w:marBottom w:val="0"/>
      <w:divBdr>
        <w:top w:val="none" w:sz="0" w:space="0" w:color="auto"/>
        <w:left w:val="none" w:sz="0" w:space="0" w:color="auto"/>
        <w:bottom w:val="none" w:sz="0" w:space="0" w:color="auto"/>
        <w:right w:val="none" w:sz="0" w:space="0" w:color="auto"/>
      </w:divBdr>
    </w:div>
    <w:div w:id="2101443890">
      <w:marLeft w:val="480"/>
      <w:marRight w:val="0"/>
      <w:marTop w:val="0"/>
      <w:marBottom w:val="0"/>
      <w:divBdr>
        <w:top w:val="none" w:sz="0" w:space="0" w:color="auto"/>
        <w:left w:val="none" w:sz="0" w:space="0" w:color="auto"/>
        <w:bottom w:val="none" w:sz="0" w:space="0" w:color="auto"/>
        <w:right w:val="none" w:sz="0" w:space="0" w:color="auto"/>
      </w:divBdr>
    </w:div>
    <w:div w:id="2101560899">
      <w:marLeft w:val="480"/>
      <w:marRight w:val="0"/>
      <w:marTop w:val="0"/>
      <w:marBottom w:val="0"/>
      <w:divBdr>
        <w:top w:val="none" w:sz="0" w:space="0" w:color="auto"/>
        <w:left w:val="none" w:sz="0" w:space="0" w:color="auto"/>
        <w:bottom w:val="none" w:sz="0" w:space="0" w:color="auto"/>
        <w:right w:val="none" w:sz="0" w:space="0" w:color="auto"/>
      </w:divBdr>
    </w:div>
    <w:div w:id="2101564489">
      <w:marLeft w:val="480"/>
      <w:marRight w:val="0"/>
      <w:marTop w:val="0"/>
      <w:marBottom w:val="0"/>
      <w:divBdr>
        <w:top w:val="none" w:sz="0" w:space="0" w:color="auto"/>
        <w:left w:val="none" w:sz="0" w:space="0" w:color="auto"/>
        <w:bottom w:val="none" w:sz="0" w:space="0" w:color="auto"/>
        <w:right w:val="none" w:sz="0" w:space="0" w:color="auto"/>
      </w:divBdr>
    </w:div>
    <w:div w:id="2101679389">
      <w:marLeft w:val="480"/>
      <w:marRight w:val="0"/>
      <w:marTop w:val="0"/>
      <w:marBottom w:val="0"/>
      <w:divBdr>
        <w:top w:val="none" w:sz="0" w:space="0" w:color="auto"/>
        <w:left w:val="none" w:sz="0" w:space="0" w:color="auto"/>
        <w:bottom w:val="none" w:sz="0" w:space="0" w:color="auto"/>
        <w:right w:val="none" w:sz="0" w:space="0" w:color="auto"/>
      </w:divBdr>
    </w:div>
    <w:div w:id="2101829665">
      <w:marLeft w:val="480"/>
      <w:marRight w:val="0"/>
      <w:marTop w:val="0"/>
      <w:marBottom w:val="0"/>
      <w:divBdr>
        <w:top w:val="none" w:sz="0" w:space="0" w:color="auto"/>
        <w:left w:val="none" w:sz="0" w:space="0" w:color="auto"/>
        <w:bottom w:val="none" w:sz="0" w:space="0" w:color="auto"/>
        <w:right w:val="none" w:sz="0" w:space="0" w:color="auto"/>
      </w:divBdr>
    </w:div>
    <w:div w:id="2102333164">
      <w:marLeft w:val="480"/>
      <w:marRight w:val="0"/>
      <w:marTop w:val="0"/>
      <w:marBottom w:val="0"/>
      <w:divBdr>
        <w:top w:val="none" w:sz="0" w:space="0" w:color="auto"/>
        <w:left w:val="none" w:sz="0" w:space="0" w:color="auto"/>
        <w:bottom w:val="none" w:sz="0" w:space="0" w:color="auto"/>
        <w:right w:val="none" w:sz="0" w:space="0" w:color="auto"/>
      </w:divBdr>
    </w:div>
    <w:div w:id="2102481423">
      <w:marLeft w:val="480"/>
      <w:marRight w:val="0"/>
      <w:marTop w:val="0"/>
      <w:marBottom w:val="0"/>
      <w:divBdr>
        <w:top w:val="none" w:sz="0" w:space="0" w:color="auto"/>
        <w:left w:val="none" w:sz="0" w:space="0" w:color="auto"/>
        <w:bottom w:val="none" w:sz="0" w:space="0" w:color="auto"/>
        <w:right w:val="none" w:sz="0" w:space="0" w:color="auto"/>
      </w:divBdr>
    </w:div>
    <w:div w:id="2102486778">
      <w:marLeft w:val="480"/>
      <w:marRight w:val="0"/>
      <w:marTop w:val="0"/>
      <w:marBottom w:val="0"/>
      <w:divBdr>
        <w:top w:val="none" w:sz="0" w:space="0" w:color="auto"/>
        <w:left w:val="none" w:sz="0" w:space="0" w:color="auto"/>
        <w:bottom w:val="none" w:sz="0" w:space="0" w:color="auto"/>
        <w:right w:val="none" w:sz="0" w:space="0" w:color="auto"/>
      </w:divBdr>
    </w:div>
    <w:div w:id="2102605807">
      <w:marLeft w:val="480"/>
      <w:marRight w:val="0"/>
      <w:marTop w:val="0"/>
      <w:marBottom w:val="0"/>
      <w:divBdr>
        <w:top w:val="none" w:sz="0" w:space="0" w:color="auto"/>
        <w:left w:val="none" w:sz="0" w:space="0" w:color="auto"/>
        <w:bottom w:val="none" w:sz="0" w:space="0" w:color="auto"/>
        <w:right w:val="none" w:sz="0" w:space="0" w:color="auto"/>
      </w:divBdr>
    </w:div>
    <w:div w:id="2102793449">
      <w:marLeft w:val="480"/>
      <w:marRight w:val="0"/>
      <w:marTop w:val="0"/>
      <w:marBottom w:val="0"/>
      <w:divBdr>
        <w:top w:val="none" w:sz="0" w:space="0" w:color="auto"/>
        <w:left w:val="none" w:sz="0" w:space="0" w:color="auto"/>
        <w:bottom w:val="none" w:sz="0" w:space="0" w:color="auto"/>
        <w:right w:val="none" w:sz="0" w:space="0" w:color="auto"/>
      </w:divBdr>
    </w:div>
    <w:div w:id="2102797061">
      <w:marLeft w:val="480"/>
      <w:marRight w:val="0"/>
      <w:marTop w:val="0"/>
      <w:marBottom w:val="0"/>
      <w:divBdr>
        <w:top w:val="none" w:sz="0" w:space="0" w:color="auto"/>
        <w:left w:val="none" w:sz="0" w:space="0" w:color="auto"/>
        <w:bottom w:val="none" w:sz="0" w:space="0" w:color="auto"/>
        <w:right w:val="none" w:sz="0" w:space="0" w:color="auto"/>
      </w:divBdr>
    </w:div>
    <w:div w:id="2102872345">
      <w:marLeft w:val="480"/>
      <w:marRight w:val="0"/>
      <w:marTop w:val="0"/>
      <w:marBottom w:val="0"/>
      <w:divBdr>
        <w:top w:val="none" w:sz="0" w:space="0" w:color="auto"/>
        <w:left w:val="none" w:sz="0" w:space="0" w:color="auto"/>
        <w:bottom w:val="none" w:sz="0" w:space="0" w:color="auto"/>
        <w:right w:val="none" w:sz="0" w:space="0" w:color="auto"/>
      </w:divBdr>
    </w:div>
    <w:div w:id="2102873837">
      <w:marLeft w:val="480"/>
      <w:marRight w:val="0"/>
      <w:marTop w:val="0"/>
      <w:marBottom w:val="0"/>
      <w:divBdr>
        <w:top w:val="none" w:sz="0" w:space="0" w:color="auto"/>
        <w:left w:val="none" w:sz="0" w:space="0" w:color="auto"/>
        <w:bottom w:val="none" w:sz="0" w:space="0" w:color="auto"/>
        <w:right w:val="none" w:sz="0" w:space="0" w:color="auto"/>
      </w:divBdr>
    </w:div>
    <w:div w:id="2102875035">
      <w:marLeft w:val="480"/>
      <w:marRight w:val="0"/>
      <w:marTop w:val="0"/>
      <w:marBottom w:val="0"/>
      <w:divBdr>
        <w:top w:val="none" w:sz="0" w:space="0" w:color="auto"/>
        <w:left w:val="none" w:sz="0" w:space="0" w:color="auto"/>
        <w:bottom w:val="none" w:sz="0" w:space="0" w:color="auto"/>
        <w:right w:val="none" w:sz="0" w:space="0" w:color="auto"/>
      </w:divBdr>
    </w:div>
    <w:div w:id="2102943198">
      <w:marLeft w:val="480"/>
      <w:marRight w:val="0"/>
      <w:marTop w:val="0"/>
      <w:marBottom w:val="0"/>
      <w:divBdr>
        <w:top w:val="none" w:sz="0" w:space="0" w:color="auto"/>
        <w:left w:val="none" w:sz="0" w:space="0" w:color="auto"/>
        <w:bottom w:val="none" w:sz="0" w:space="0" w:color="auto"/>
        <w:right w:val="none" w:sz="0" w:space="0" w:color="auto"/>
      </w:divBdr>
    </w:div>
    <w:div w:id="2103065359">
      <w:marLeft w:val="480"/>
      <w:marRight w:val="0"/>
      <w:marTop w:val="0"/>
      <w:marBottom w:val="0"/>
      <w:divBdr>
        <w:top w:val="none" w:sz="0" w:space="0" w:color="auto"/>
        <w:left w:val="none" w:sz="0" w:space="0" w:color="auto"/>
        <w:bottom w:val="none" w:sz="0" w:space="0" w:color="auto"/>
        <w:right w:val="none" w:sz="0" w:space="0" w:color="auto"/>
      </w:divBdr>
    </w:div>
    <w:div w:id="2103144813">
      <w:marLeft w:val="480"/>
      <w:marRight w:val="0"/>
      <w:marTop w:val="0"/>
      <w:marBottom w:val="0"/>
      <w:divBdr>
        <w:top w:val="none" w:sz="0" w:space="0" w:color="auto"/>
        <w:left w:val="none" w:sz="0" w:space="0" w:color="auto"/>
        <w:bottom w:val="none" w:sz="0" w:space="0" w:color="auto"/>
        <w:right w:val="none" w:sz="0" w:space="0" w:color="auto"/>
      </w:divBdr>
    </w:div>
    <w:div w:id="2103258904">
      <w:marLeft w:val="480"/>
      <w:marRight w:val="0"/>
      <w:marTop w:val="0"/>
      <w:marBottom w:val="0"/>
      <w:divBdr>
        <w:top w:val="none" w:sz="0" w:space="0" w:color="auto"/>
        <w:left w:val="none" w:sz="0" w:space="0" w:color="auto"/>
        <w:bottom w:val="none" w:sz="0" w:space="0" w:color="auto"/>
        <w:right w:val="none" w:sz="0" w:space="0" w:color="auto"/>
      </w:divBdr>
    </w:div>
    <w:div w:id="2103329045">
      <w:marLeft w:val="480"/>
      <w:marRight w:val="0"/>
      <w:marTop w:val="0"/>
      <w:marBottom w:val="0"/>
      <w:divBdr>
        <w:top w:val="none" w:sz="0" w:space="0" w:color="auto"/>
        <w:left w:val="none" w:sz="0" w:space="0" w:color="auto"/>
        <w:bottom w:val="none" w:sz="0" w:space="0" w:color="auto"/>
        <w:right w:val="none" w:sz="0" w:space="0" w:color="auto"/>
      </w:divBdr>
    </w:div>
    <w:div w:id="2103379065">
      <w:marLeft w:val="480"/>
      <w:marRight w:val="0"/>
      <w:marTop w:val="0"/>
      <w:marBottom w:val="0"/>
      <w:divBdr>
        <w:top w:val="none" w:sz="0" w:space="0" w:color="auto"/>
        <w:left w:val="none" w:sz="0" w:space="0" w:color="auto"/>
        <w:bottom w:val="none" w:sz="0" w:space="0" w:color="auto"/>
        <w:right w:val="none" w:sz="0" w:space="0" w:color="auto"/>
      </w:divBdr>
    </w:div>
    <w:div w:id="2104059699">
      <w:marLeft w:val="480"/>
      <w:marRight w:val="0"/>
      <w:marTop w:val="0"/>
      <w:marBottom w:val="0"/>
      <w:divBdr>
        <w:top w:val="none" w:sz="0" w:space="0" w:color="auto"/>
        <w:left w:val="none" w:sz="0" w:space="0" w:color="auto"/>
        <w:bottom w:val="none" w:sz="0" w:space="0" w:color="auto"/>
        <w:right w:val="none" w:sz="0" w:space="0" w:color="auto"/>
      </w:divBdr>
    </w:div>
    <w:div w:id="2104062398">
      <w:marLeft w:val="480"/>
      <w:marRight w:val="0"/>
      <w:marTop w:val="0"/>
      <w:marBottom w:val="0"/>
      <w:divBdr>
        <w:top w:val="none" w:sz="0" w:space="0" w:color="auto"/>
        <w:left w:val="none" w:sz="0" w:space="0" w:color="auto"/>
        <w:bottom w:val="none" w:sz="0" w:space="0" w:color="auto"/>
        <w:right w:val="none" w:sz="0" w:space="0" w:color="auto"/>
      </w:divBdr>
    </w:div>
    <w:div w:id="2104106289">
      <w:marLeft w:val="480"/>
      <w:marRight w:val="0"/>
      <w:marTop w:val="0"/>
      <w:marBottom w:val="0"/>
      <w:divBdr>
        <w:top w:val="none" w:sz="0" w:space="0" w:color="auto"/>
        <w:left w:val="none" w:sz="0" w:space="0" w:color="auto"/>
        <w:bottom w:val="none" w:sz="0" w:space="0" w:color="auto"/>
        <w:right w:val="none" w:sz="0" w:space="0" w:color="auto"/>
      </w:divBdr>
    </w:div>
    <w:div w:id="2104379386">
      <w:marLeft w:val="480"/>
      <w:marRight w:val="0"/>
      <w:marTop w:val="0"/>
      <w:marBottom w:val="0"/>
      <w:divBdr>
        <w:top w:val="none" w:sz="0" w:space="0" w:color="auto"/>
        <w:left w:val="none" w:sz="0" w:space="0" w:color="auto"/>
        <w:bottom w:val="none" w:sz="0" w:space="0" w:color="auto"/>
        <w:right w:val="none" w:sz="0" w:space="0" w:color="auto"/>
      </w:divBdr>
    </w:div>
    <w:div w:id="2104492531">
      <w:marLeft w:val="480"/>
      <w:marRight w:val="0"/>
      <w:marTop w:val="0"/>
      <w:marBottom w:val="0"/>
      <w:divBdr>
        <w:top w:val="none" w:sz="0" w:space="0" w:color="auto"/>
        <w:left w:val="none" w:sz="0" w:space="0" w:color="auto"/>
        <w:bottom w:val="none" w:sz="0" w:space="0" w:color="auto"/>
        <w:right w:val="none" w:sz="0" w:space="0" w:color="auto"/>
      </w:divBdr>
    </w:div>
    <w:div w:id="2104951388">
      <w:marLeft w:val="480"/>
      <w:marRight w:val="0"/>
      <w:marTop w:val="0"/>
      <w:marBottom w:val="0"/>
      <w:divBdr>
        <w:top w:val="none" w:sz="0" w:space="0" w:color="auto"/>
        <w:left w:val="none" w:sz="0" w:space="0" w:color="auto"/>
        <w:bottom w:val="none" w:sz="0" w:space="0" w:color="auto"/>
        <w:right w:val="none" w:sz="0" w:space="0" w:color="auto"/>
      </w:divBdr>
    </w:div>
    <w:div w:id="2105221514">
      <w:marLeft w:val="480"/>
      <w:marRight w:val="0"/>
      <w:marTop w:val="0"/>
      <w:marBottom w:val="0"/>
      <w:divBdr>
        <w:top w:val="none" w:sz="0" w:space="0" w:color="auto"/>
        <w:left w:val="none" w:sz="0" w:space="0" w:color="auto"/>
        <w:bottom w:val="none" w:sz="0" w:space="0" w:color="auto"/>
        <w:right w:val="none" w:sz="0" w:space="0" w:color="auto"/>
      </w:divBdr>
    </w:div>
    <w:div w:id="2105225750">
      <w:marLeft w:val="480"/>
      <w:marRight w:val="0"/>
      <w:marTop w:val="0"/>
      <w:marBottom w:val="0"/>
      <w:divBdr>
        <w:top w:val="none" w:sz="0" w:space="0" w:color="auto"/>
        <w:left w:val="none" w:sz="0" w:space="0" w:color="auto"/>
        <w:bottom w:val="none" w:sz="0" w:space="0" w:color="auto"/>
        <w:right w:val="none" w:sz="0" w:space="0" w:color="auto"/>
      </w:divBdr>
    </w:div>
    <w:div w:id="2105228855">
      <w:marLeft w:val="480"/>
      <w:marRight w:val="0"/>
      <w:marTop w:val="0"/>
      <w:marBottom w:val="0"/>
      <w:divBdr>
        <w:top w:val="none" w:sz="0" w:space="0" w:color="auto"/>
        <w:left w:val="none" w:sz="0" w:space="0" w:color="auto"/>
        <w:bottom w:val="none" w:sz="0" w:space="0" w:color="auto"/>
        <w:right w:val="none" w:sz="0" w:space="0" w:color="auto"/>
      </w:divBdr>
    </w:div>
    <w:div w:id="2105344352">
      <w:marLeft w:val="480"/>
      <w:marRight w:val="0"/>
      <w:marTop w:val="0"/>
      <w:marBottom w:val="0"/>
      <w:divBdr>
        <w:top w:val="none" w:sz="0" w:space="0" w:color="auto"/>
        <w:left w:val="none" w:sz="0" w:space="0" w:color="auto"/>
        <w:bottom w:val="none" w:sz="0" w:space="0" w:color="auto"/>
        <w:right w:val="none" w:sz="0" w:space="0" w:color="auto"/>
      </w:divBdr>
    </w:div>
    <w:div w:id="2105490284">
      <w:marLeft w:val="480"/>
      <w:marRight w:val="0"/>
      <w:marTop w:val="0"/>
      <w:marBottom w:val="0"/>
      <w:divBdr>
        <w:top w:val="none" w:sz="0" w:space="0" w:color="auto"/>
        <w:left w:val="none" w:sz="0" w:space="0" w:color="auto"/>
        <w:bottom w:val="none" w:sz="0" w:space="0" w:color="auto"/>
        <w:right w:val="none" w:sz="0" w:space="0" w:color="auto"/>
      </w:divBdr>
    </w:div>
    <w:div w:id="2105491018">
      <w:marLeft w:val="480"/>
      <w:marRight w:val="0"/>
      <w:marTop w:val="0"/>
      <w:marBottom w:val="0"/>
      <w:divBdr>
        <w:top w:val="none" w:sz="0" w:space="0" w:color="auto"/>
        <w:left w:val="none" w:sz="0" w:space="0" w:color="auto"/>
        <w:bottom w:val="none" w:sz="0" w:space="0" w:color="auto"/>
        <w:right w:val="none" w:sz="0" w:space="0" w:color="auto"/>
      </w:divBdr>
    </w:div>
    <w:div w:id="2105493487">
      <w:marLeft w:val="480"/>
      <w:marRight w:val="0"/>
      <w:marTop w:val="0"/>
      <w:marBottom w:val="0"/>
      <w:divBdr>
        <w:top w:val="none" w:sz="0" w:space="0" w:color="auto"/>
        <w:left w:val="none" w:sz="0" w:space="0" w:color="auto"/>
        <w:bottom w:val="none" w:sz="0" w:space="0" w:color="auto"/>
        <w:right w:val="none" w:sz="0" w:space="0" w:color="auto"/>
      </w:divBdr>
    </w:div>
    <w:div w:id="2105690110">
      <w:marLeft w:val="480"/>
      <w:marRight w:val="0"/>
      <w:marTop w:val="0"/>
      <w:marBottom w:val="0"/>
      <w:divBdr>
        <w:top w:val="none" w:sz="0" w:space="0" w:color="auto"/>
        <w:left w:val="none" w:sz="0" w:space="0" w:color="auto"/>
        <w:bottom w:val="none" w:sz="0" w:space="0" w:color="auto"/>
        <w:right w:val="none" w:sz="0" w:space="0" w:color="auto"/>
      </w:divBdr>
    </w:div>
    <w:div w:id="2105955681">
      <w:marLeft w:val="480"/>
      <w:marRight w:val="0"/>
      <w:marTop w:val="0"/>
      <w:marBottom w:val="0"/>
      <w:divBdr>
        <w:top w:val="none" w:sz="0" w:space="0" w:color="auto"/>
        <w:left w:val="none" w:sz="0" w:space="0" w:color="auto"/>
        <w:bottom w:val="none" w:sz="0" w:space="0" w:color="auto"/>
        <w:right w:val="none" w:sz="0" w:space="0" w:color="auto"/>
      </w:divBdr>
    </w:div>
    <w:div w:id="2105957046">
      <w:marLeft w:val="480"/>
      <w:marRight w:val="0"/>
      <w:marTop w:val="0"/>
      <w:marBottom w:val="0"/>
      <w:divBdr>
        <w:top w:val="none" w:sz="0" w:space="0" w:color="auto"/>
        <w:left w:val="none" w:sz="0" w:space="0" w:color="auto"/>
        <w:bottom w:val="none" w:sz="0" w:space="0" w:color="auto"/>
        <w:right w:val="none" w:sz="0" w:space="0" w:color="auto"/>
      </w:divBdr>
    </w:div>
    <w:div w:id="2106028993">
      <w:marLeft w:val="480"/>
      <w:marRight w:val="0"/>
      <w:marTop w:val="0"/>
      <w:marBottom w:val="0"/>
      <w:divBdr>
        <w:top w:val="none" w:sz="0" w:space="0" w:color="auto"/>
        <w:left w:val="none" w:sz="0" w:space="0" w:color="auto"/>
        <w:bottom w:val="none" w:sz="0" w:space="0" w:color="auto"/>
        <w:right w:val="none" w:sz="0" w:space="0" w:color="auto"/>
      </w:divBdr>
    </w:div>
    <w:div w:id="2106224367">
      <w:marLeft w:val="480"/>
      <w:marRight w:val="0"/>
      <w:marTop w:val="0"/>
      <w:marBottom w:val="0"/>
      <w:divBdr>
        <w:top w:val="none" w:sz="0" w:space="0" w:color="auto"/>
        <w:left w:val="none" w:sz="0" w:space="0" w:color="auto"/>
        <w:bottom w:val="none" w:sz="0" w:space="0" w:color="auto"/>
        <w:right w:val="none" w:sz="0" w:space="0" w:color="auto"/>
      </w:divBdr>
    </w:div>
    <w:div w:id="2106262084">
      <w:marLeft w:val="480"/>
      <w:marRight w:val="0"/>
      <w:marTop w:val="0"/>
      <w:marBottom w:val="0"/>
      <w:divBdr>
        <w:top w:val="none" w:sz="0" w:space="0" w:color="auto"/>
        <w:left w:val="none" w:sz="0" w:space="0" w:color="auto"/>
        <w:bottom w:val="none" w:sz="0" w:space="0" w:color="auto"/>
        <w:right w:val="none" w:sz="0" w:space="0" w:color="auto"/>
      </w:divBdr>
    </w:div>
    <w:div w:id="2106345861">
      <w:marLeft w:val="480"/>
      <w:marRight w:val="0"/>
      <w:marTop w:val="0"/>
      <w:marBottom w:val="0"/>
      <w:divBdr>
        <w:top w:val="none" w:sz="0" w:space="0" w:color="auto"/>
        <w:left w:val="none" w:sz="0" w:space="0" w:color="auto"/>
        <w:bottom w:val="none" w:sz="0" w:space="0" w:color="auto"/>
        <w:right w:val="none" w:sz="0" w:space="0" w:color="auto"/>
      </w:divBdr>
    </w:div>
    <w:div w:id="2106685846">
      <w:marLeft w:val="480"/>
      <w:marRight w:val="0"/>
      <w:marTop w:val="0"/>
      <w:marBottom w:val="0"/>
      <w:divBdr>
        <w:top w:val="none" w:sz="0" w:space="0" w:color="auto"/>
        <w:left w:val="none" w:sz="0" w:space="0" w:color="auto"/>
        <w:bottom w:val="none" w:sz="0" w:space="0" w:color="auto"/>
        <w:right w:val="none" w:sz="0" w:space="0" w:color="auto"/>
      </w:divBdr>
    </w:div>
    <w:div w:id="2106998077">
      <w:marLeft w:val="480"/>
      <w:marRight w:val="0"/>
      <w:marTop w:val="0"/>
      <w:marBottom w:val="0"/>
      <w:divBdr>
        <w:top w:val="none" w:sz="0" w:space="0" w:color="auto"/>
        <w:left w:val="none" w:sz="0" w:space="0" w:color="auto"/>
        <w:bottom w:val="none" w:sz="0" w:space="0" w:color="auto"/>
        <w:right w:val="none" w:sz="0" w:space="0" w:color="auto"/>
      </w:divBdr>
    </w:div>
    <w:div w:id="2107118421">
      <w:marLeft w:val="480"/>
      <w:marRight w:val="0"/>
      <w:marTop w:val="0"/>
      <w:marBottom w:val="0"/>
      <w:divBdr>
        <w:top w:val="none" w:sz="0" w:space="0" w:color="auto"/>
        <w:left w:val="none" w:sz="0" w:space="0" w:color="auto"/>
        <w:bottom w:val="none" w:sz="0" w:space="0" w:color="auto"/>
        <w:right w:val="none" w:sz="0" w:space="0" w:color="auto"/>
      </w:divBdr>
    </w:div>
    <w:div w:id="2107531510">
      <w:marLeft w:val="480"/>
      <w:marRight w:val="0"/>
      <w:marTop w:val="0"/>
      <w:marBottom w:val="0"/>
      <w:divBdr>
        <w:top w:val="none" w:sz="0" w:space="0" w:color="auto"/>
        <w:left w:val="none" w:sz="0" w:space="0" w:color="auto"/>
        <w:bottom w:val="none" w:sz="0" w:space="0" w:color="auto"/>
        <w:right w:val="none" w:sz="0" w:space="0" w:color="auto"/>
      </w:divBdr>
    </w:div>
    <w:div w:id="2107579179">
      <w:marLeft w:val="480"/>
      <w:marRight w:val="0"/>
      <w:marTop w:val="0"/>
      <w:marBottom w:val="0"/>
      <w:divBdr>
        <w:top w:val="none" w:sz="0" w:space="0" w:color="auto"/>
        <w:left w:val="none" w:sz="0" w:space="0" w:color="auto"/>
        <w:bottom w:val="none" w:sz="0" w:space="0" w:color="auto"/>
        <w:right w:val="none" w:sz="0" w:space="0" w:color="auto"/>
      </w:divBdr>
    </w:div>
    <w:div w:id="2107729264">
      <w:marLeft w:val="480"/>
      <w:marRight w:val="0"/>
      <w:marTop w:val="0"/>
      <w:marBottom w:val="0"/>
      <w:divBdr>
        <w:top w:val="none" w:sz="0" w:space="0" w:color="auto"/>
        <w:left w:val="none" w:sz="0" w:space="0" w:color="auto"/>
        <w:bottom w:val="none" w:sz="0" w:space="0" w:color="auto"/>
        <w:right w:val="none" w:sz="0" w:space="0" w:color="auto"/>
      </w:divBdr>
    </w:div>
    <w:div w:id="2107842236">
      <w:marLeft w:val="480"/>
      <w:marRight w:val="0"/>
      <w:marTop w:val="0"/>
      <w:marBottom w:val="0"/>
      <w:divBdr>
        <w:top w:val="none" w:sz="0" w:space="0" w:color="auto"/>
        <w:left w:val="none" w:sz="0" w:space="0" w:color="auto"/>
        <w:bottom w:val="none" w:sz="0" w:space="0" w:color="auto"/>
        <w:right w:val="none" w:sz="0" w:space="0" w:color="auto"/>
      </w:divBdr>
    </w:div>
    <w:div w:id="2107918412">
      <w:marLeft w:val="480"/>
      <w:marRight w:val="0"/>
      <w:marTop w:val="0"/>
      <w:marBottom w:val="0"/>
      <w:divBdr>
        <w:top w:val="none" w:sz="0" w:space="0" w:color="auto"/>
        <w:left w:val="none" w:sz="0" w:space="0" w:color="auto"/>
        <w:bottom w:val="none" w:sz="0" w:space="0" w:color="auto"/>
        <w:right w:val="none" w:sz="0" w:space="0" w:color="auto"/>
      </w:divBdr>
    </w:div>
    <w:div w:id="2107921864">
      <w:marLeft w:val="480"/>
      <w:marRight w:val="0"/>
      <w:marTop w:val="0"/>
      <w:marBottom w:val="0"/>
      <w:divBdr>
        <w:top w:val="none" w:sz="0" w:space="0" w:color="auto"/>
        <w:left w:val="none" w:sz="0" w:space="0" w:color="auto"/>
        <w:bottom w:val="none" w:sz="0" w:space="0" w:color="auto"/>
        <w:right w:val="none" w:sz="0" w:space="0" w:color="auto"/>
      </w:divBdr>
    </w:div>
    <w:div w:id="2107993408">
      <w:marLeft w:val="480"/>
      <w:marRight w:val="0"/>
      <w:marTop w:val="0"/>
      <w:marBottom w:val="0"/>
      <w:divBdr>
        <w:top w:val="none" w:sz="0" w:space="0" w:color="auto"/>
        <w:left w:val="none" w:sz="0" w:space="0" w:color="auto"/>
        <w:bottom w:val="none" w:sz="0" w:space="0" w:color="auto"/>
        <w:right w:val="none" w:sz="0" w:space="0" w:color="auto"/>
      </w:divBdr>
    </w:div>
    <w:div w:id="2108038030">
      <w:marLeft w:val="480"/>
      <w:marRight w:val="0"/>
      <w:marTop w:val="0"/>
      <w:marBottom w:val="0"/>
      <w:divBdr>
        <w:top w:val="none" w:sz="0" w:space="0" w:color="auto"/>
        <w:left w:val="none" w:sz="0" w:space="0" w:color="auto"/>
        <w:bottom w:val="none" w:sz="0" w:space="0" w:color="auto"/>
        <w:right w:val="none" w:sz="0" w:space="0" w:color="auto"/>
      </w:divBdr>
    </w:div>
    <w:div w:id="2108186487">
      <w:marLeft w:val="480"/>
      <w:marRight w:val="0"/>
      <w:marTop w:val="0"/>
      <w:marBottom w:val="0"/>
      <w:divBdr>
        <w:top w:val="none" w:sz="0" w:space="0" w:color="auto"/>
        <w:left w:val="none" w:sz="0" w:space="0" w:color="auto"/>
        <w:bottom w:val="none" w:sz="0" w:space="0" w:color="auto"/>
        <w:right w:val="none" w:sz="0" w:space="0" w:color="auto"/>
      </w:divBdr>
    </w:div>
    <w:div w:id="2108378706">
      <w:marLeft w:val="480"/>
      <w:marRight w:val="0"/>
      <w:marTop w:val="0"/>
      <w:marBottom w:val="0"/>
      <w:divBdr>
        <w:top w:val="none" w:sz="0" w:space="0" w:color="auto"/>
        <w:left w:val="none" w:sz="0" w:space="0" w:color="auto"/>
        <w:bottom w:val="none" w:sz="0" w:space="0" w:color="auto"/>
        <w:right w:val="none" w:sz="0" w:space="0" w:color="auto"/>
      </w:divBdr>
    </w:div>
    <w:div w:id="2108383431">
      <w:marLeft w:val="480"/>
      <w:marRight w:val="0"/>
      <w:marTop w:val="0"/>
      <w:marBottom w:val="0"/>
      <w:divBdr>
        <w:top w:val="none" w:sz="0" w:space="0" w:color="auto"/>
        <w:left w:val="none" w:sz="0" w:space="0" w:color="auto"/>
        <w:bottom w:val="none" w:sz="0" w:space="0" w:color="auto"/>
        <w:right w:val="none" w:sz="0" w:space="0" w:color="auto"/>
      </w:divBdr>
    </w:div>
    <w:div w:id="2108386057">
      <w:marLeft w:val="480"/>
      <w:marRight w:val="0"/>
      <w:marTop w:val="0"/>
      <w:marBottom w:val="0"/>
      <w:divBdr>
        <w:top w:val="none" w:sz="0" w:space="0" w:color="auto"/>
        <w:left w:val="none" w:sz="0" w:space="0" w:color="auto"/>
        <w:bottom w:val="none" w:sz="0" w:space="0" w:color="auto"/>
        <w:right w:val="none" w:sz="0" w:space="0" w:color="auto"/>
      </w:divBdr>
    </w:div>
    <w:div w:id="2108428373">
      <w:marLeft w:val="480"/>
      <w:marRight w:val="0"/>
      <w:marTop w:val="0"/>
      <w:marBottom w:val="0"/>
      <w:divBdr>
        <w:top w:val="none" w:sz="0" w:space="0" w:color="auto"/>
        <w:left w:val="none" w:sz="0" w:space="0" w:color="auto"/>
        <w:bottom w:val="none" w:sz="0" w:space="0" w:color="auto"/>
        <w:right w:val="none" w:sz="0" w:space="0" w:color="auto"/>
      </w:divBdr>
    </w:div>
    <w:div w:id="2108501897">
      <w:marLeft w:val="480"/>
      <w:marRight w:val="0"/>
      <w:marTop w:val="0"/>
      <w:marBottom w:val="0"/>
      <w:divBdr>
        <w:top w:val="none" w:sz="0" w:space="0" w:color="auto"/>
        <w:left w:val="none" w:sz="0" w:space="0" w:color="auto"/>
        <w:bottom w:val="none" w:sz="0" w:space="0" w:color="auto"/>
        <w:right w:val="none" w:sz="0" w:space="0" w:color="auto"/>
      </w:divBdr>
    </w:div>
    <w:div w:id="2108649439">
      <w:marLeft w:val="480"/>
      <w:marRight w:val="0"/>
      <w:marTop w:val="0"/>
      <w:marBottom w:val="0"/>
      <w:divBdr>
        <w:top w:val="none" w:sz="0" w:space="0" w:color="auto"/>
        <w:left w:val="none" w:sz="0" w:space="0" w:color="auto"/>
        <w:bottom w:val="none" w:sz="0" w:space="0" w:color="auto"/>
        <w:right w:val="none" w:sz="0" w:space="0" w:color="auto"/>
      </w:divBdr>
    </w:div>
    <w:div w:id="2108649630">
      <w:marLeft w:val="480"/>
      <w:marRight w:val="0"/>
      <w:marTop w:val="0"/>
      <w:marBottom w:val="0"/>
      <w:divBdr>
        <w:top w:val="none" w:sz="0" w:space="0" w:color="auto"/>
        <w:left w:val="none" w:sz="0" w:space="0" w:color="auto"/>
        <w:bottom w:val="none" w:sz="0" w:space="0" w:color="auto"/>
        <w:right w:val="none" w:sz="0" w:space="0" w:color="auto"/>
      </w:divBdr>
    </w:div>
    <w:div w:id="2108692772">
      <w:marLeft w:val="480"/>
      <w:marRight w:val="0"/>
      <w:marTop w:val="0"/>
      <w:marBottom w:val="0"/>
      <w:divBdr>
        <w:top w:val="none" w:sz="0" w:space="0" w:color="auto"/>
        <w:left w:val="none" w:sz="0" w:space="0" w:color="auto"/>
        <w:bottom w:val="none" w:sz="0" w:space="0" w:color="auto"/>
        <w:right w:val="none" w:sz="0" w:space="0" w:color="auto"/>
      </w:divBdr>
    </w:div>
    <w:div w:id="2108840532">
      <w:marLeft w:val="480"/>
      <w:marRight w:val="0"/>
      <w:marTop w:val="0"/>
      <w:marBottom w:val="0"/>
      <w:divBdr>
        <w:top w:val="none" w:sz="0" w:space="0" w:color="auto"/>
        <w:left w:val="none" w:sz="0" w:space="0" w:color="auto"/>
        <w:bottom w:val="none" w:sz="0" w:space="0" w:color="auto"/>
        <w:right w:val="none" w:sz="0" w:space="0" w:color="auto"/>
      </w:divBdr>
    </w:div>
    <w:div w:id="2108883633">
      <w:marLeft w:val="480"/>
      <w:marRight w:val="0"/>
      <w:marTop w:val="0"/>
      <w:marBottom w:val="0"/>
      <w:divBdr>
        <w:top w:val="none" w:sz="0" w:space="0" w:color="auto"/>
        <w:left w:val="none" w:sz="0" w:space="0" w:color="auto"/>
        <w:bottom w:val="none" w:sz="0" w:space="0" w:color="auto"/>
        <w:right w:val="none" w:sz="0" w:space="0" w:color="auto"/>
      </w:divBdr>
    </w:div>
    <w:div w:id="2108889905">
      <w:marLeft w:val="480"/>
      <w:marRight w:val="0"/>
      <w:marTop w:val="0"/>
      <w:marBottom w:val="0"/>
      <w:divBdr>
        <w:top w:val="none" w:sz="0" w:space="0" w:color="auto"/>
        <w:left w:val="none" w:sz="0" w:space="0" w:color="auto"/>
        <w:bottom w:val="none" w:sz="0" w:space="0" w:color="auto"/>
        <w:right w:val="none" w:sz="0" w:space="0" w:color="auto"/>
      </w:divBdr>
    </w:div>
    <w:div w:id="2108958914">
      <w:marLeft w:val="480"/>
      <w:marRight w:val="0"/>
      <w:marTop w:val="0"/>
      <w:marBottom w:val="0"/>
      <w:divBdr>
        <w:top w:val="none" w:sz="0" w:space="0" w:color="auto"/>
        <w:left w:val="none" w:sz="0" w:space="0" w:color="auto"/>
        <w:bottom w:val="none" w:sz="0" w:space="0" w:color="auto"/>
        <w:right w:val="none" w:sz="0" w:space="0" w:color="auto"/>
      </w:divBdr>
    </w:div>
    <w:div w:id="2108963583">
      <w:marLeft w:val="480"/>
      <w:marRight w:val="0"/>
      <w:marTop w:val="0"/>
      <w:marBottom w:val="0"/>
      <w:divBdr>
        <w:top w:val="none" w:sz="0" w:space="0" w:color="auto"/>
        <w:left w:val="none" w:sz="0" w:space="0" w:color="auto"/>
        <w:bottom w:val="none" w:sz="0" w:space="0" w:color="auto"/>
        <w:right w:val="none" w:sz="0" w:space="0" w:color="auto"/>
      </w:divBdr>
    </w:div>
    <w:div w:id="2109110720">
      <w:marLeft w:val="480"/>
      <w:marRight w:val="0"/>
      <w:marTop w:val="0"/>
      <w:marBottom w:val="0"/>
      <w:divBdr>
        <w:top w:val="none" w:sz="0" w:space="0" w:color="auto"/>
        <w:left w:val="none" w:sz="0" w:space="0" w:color="auto"/>
        <w:bottom w:val="none" w:sz="0" w:space="0" w:color="auto"/>
        <w:right w:val="none" w:sz="0" w:space="0" w:color="auto"/>
      </w:divBdr>
    </w:div>
    <w:div w:id="2109110923">
      <w:marLeft w:val="480"/>
      <w:marRight w:val="0"/>
      <w:marTop w:val="0"/>
      <w:marBottom w:val="0"/>
      <w:divBdr>
        <w:top w:val="none" w:sz="0" w:space="0" w:color="auto"/>
        <w:left w:val="none" w:sz="0" w:space="0" w:color="auto"/>
        <w:bottom w:val="none" w:sz="0" w:space="0" w:color="auto"/>
        <w:right w:val="none" w:sz="0" w:space="0" w:color="auto"/>
      </w:divBdr>
    </w:div>
    <w:div w:id="2109350560">
      <w:marLeft w:val="480"/>
      <w:marRight w:val="0"/>
      <w:marTop w:val="0"/>
      <w:marBottom w:val="0"/>
      <w:divBdr>
        <w:top w:val="none" w:sz="0" w:space="0" w:color="auto"/>
        <w:left w:val="none" w:sz="0" w:space="0" w:color="auto"/>
        <w:bottom w:val="none" w:sz="0" w:space="0" w:color="auto"/>
        <w:right w:val="none" w:sz="0" w:space="0" w:color="auto"/>
      </w:divBdr>
    </w:div>
    <w:div w:id="2109546925">
      <w:marLeft w:val="480"/>
      <w:marRight w:val="0"/>
      <w:marTop w:val="0"/>
      <w:marBottom w:val="0"/>
      <w:divBdr>
        <w:top w:val="none" w:sz="0" w:space="0" w:color="auto"/>
        <w:left w:val="none" w:sz="0" w:space="0" w:color="auto"/>
        <w:bottom w:val="none" w:sz="0" w:space="0" w:color="auto"/>
        <w:right w:val="none" w:sz="0" w:space="0" w:color="auto"/>
      </w:divBdr>
    </w:div>
    <w:div w:id="2109691619">
      <w:marLeft w:val="480"/>
      <w:marRight w:val="0"/>
      <w:marTop w:val="0"/>
      <w:marBottom w:val="0"/>
      <w:divBdr>
        <w:top w:val="none" w:sz="0" w:space="0" w:color="auto"/>
        <w:left w:val="none" w:sz="0" w:space="0" w:color="auto"/>
        <w:bottom w:val="none" w:sz="0" w:space="0" w:color="auto"/>
        <w:right w:val="none" w:sz="0" w:space="0" w:color="auto"/>
      </w:divBdr>
    </w:div>
    <w:div w:id="2109693788">
      <w:marLeft w:val="480"/>
      <w:marRight w:val="0"/>
      <w:marTop w:val="0"/>
      <w:marBottom w:val="0"/>
      <w:divBdr>
        <w:top w:val="none" w:sz="0" w:space="0" w:color="auto"/>
        <w:left w:val="none" w:sz="0" w:space="0" w:color="auto"/>
        <w:bottom w:val="none" w:sz="0" w:space="0" w:color="auto"/>
        <w:right w:val="none" w:sz="0" w:space="0" w:color="auto"/>
      </w:divBdr>
    </w:div>
    <w:div w:id="2109811414">
      <w:marLeft w:val="480"/>
      <w:marRight w:val="0"/>
      <w:marTop w:val="0"/>
      <w:marBottom w:val="0"/>
      <w:divBdr>
        <w:top w:val="none" w:sz="0" w:space="0" w:color="auto"/>
        <w:left w:val="none" w:sz="0" w:space="0" w:color="auto"/>
        <w:bottom w:val="none" w:sz="0" w:space="0" w:color="auto"/>
        <w:right w:val="none" w:sz="0" w:space="0" w:color="auto"/>
      </w:divBdr>
    </w:div>
    <w:div w:id="2109882828">
      <w:marLeft w:val="480"/>
      <w:marRight w:val="0"/>
      <w:marTop w:val="0"/>
      <w:marBottom w:val="0"/>
      <w:divBdr>
        <w:top w:val="none" w:sz="0" w:space="0" w:color="auto"/>
        <w:left w:val="none" w:sz="0" w:space="0" w:color="auto"/>
        <w:bottom w:val="none" w:sz="0" w:space="0" w:color="auto"/>
        <w:right w:val="none" w:sz="0" w:space="0" w:color="auto"/>
      </w:divBdr>
    </w:div>
    <w:div w:id="2109957686">
      <w:marLeft w:val="480"/>
      <w:marRight w:val="0"/>
      <w:marTop w:val="0"/>
      <w:marBottom w:val="0"/>
      <w:divBdr>
        <w:top w:val="none" w:sz="0" w:space="0" w:color="auto"/>
        <w:left w:val="none" w:sz="0" w:space="0" w:color="auto"/>
        <w:bottom w:val="none" w:sz="0" w:space="0" w:color="auto"/>
        <w:right w:val="none" w:sz="0" w:space="0" w:color="auto"/>
      </w:divBdr>
    </w:div>
    <w:div w:id="2109958336">
      <w:marLeft w:val="480"/>
      <w:marRight w:val="0"/>
      <w:marTop w:val="0"/>
      <w:marBottom w:val="0"/>
      <w:divBdr>
        <w:top w:val="none" w:sz="0" w:space="0" w:color="auto"/>
        <w:left w:val="none" w:sz="0" w:space="0" w:color="auto"/>
        <w:bottom w:val="none" w:sz="0" w:space="0" w:color="auto"/>
        <w:right w:val="none" w:sz="0" w:space="0" w:color="auto"/>
      </w:divBdr>
    </w:div>
    <w:div w:id="2110270880">
      <w:marLeft w:val="480"/>
      <w:marRight w:val="0"/>
      <w:marTop w:val="0"/>
      <w:marBottom w:val="0"/>
      <w:divBdr>
        <w:top w:val="none" w:sz="0" w:space="0" w:color="auto"/>
        <w:left w:val="none" w:sz="0" w:space="0" w:color="auto"/>
        <w:bottom w:val="none" w:sz="0" w:space="0" w:color="auto"/>
        <w:right w:val="none" w:sz="0" w:space="0" w:color="auto"/>
      </w:divBdr>
    </w:div>
    <w:div w:id="2110276752">
      <w:marLeft w:val="480"/>
      <w:marRight w:val="0"/>
      <w:marTop w:val="0"/>
      <w:marBottom w:val="0"/>
      <w:divBdr>
        <w:top w:val="none" w:sz="0" w:space="0" w:color="auto"/>
        <w:left w:val="none" w:sz="0" w:space="0" w:color="auto"/>
        <w:bottom w:val="none" w:sz="0" w:space="0" w:color="auto"/>
        <w:right w:val="none" w:sz="0" w:space="0" w:color="auto"/>
      </w:divBdr>
    </w:div>
    <w:div w:id="2110345087">
      <w:marLeft w:val="480"/>
      <w:marRight w:val="0"/>
      <w:marTop w:val="0"/>
      <w:marBottom w:val="0"/>
      <w:divBdr>
        <w:top w:val="none" w:sz="0" w:space="0" w:color="auto"/>
        <w:left w:val="none" w:sz="0" w:space="0" w:color="auto"/>
        <w:bottom w:val="none" w:sz="0" w:space="0" w:color="auto"/>
        <w:right w:val="none" w:sz="0" w:space="0" w:color="auto"/>
      </w:divBdr>
    </w:div>
    <w:div w:id="2110538497">
      <w:marLeft w:val="480"/>
      <w:marRight w:val="0"/>
      <w:marTop w:val="0"/>
      <w:marBottom w:val="0"/>
      <w:divBdr>
        <w:top w:val="none" w:sz="0" w:space="0" w:color="auto"/>
        <w:left w:val="none" w:sz="0" w:space="0" w:color="auto"/>
        <w:bottom w:val="none" w:sz="0" w:space="0" w:color="auto"/>
        <w:right w:val="none" w:sz="0" w:space="0" w:color="auto"/>
      </w:divBdr>
    </w:div>
    <w:div w:id="2110619278">
      <w:marLeft w:val="480"/>
      <w:marRight w:val="0"/>
      <w:marTop w:val="0"/>
      <w:marBottom w:val="0"/>
      <w:divBdr>
        <w:top w:val="none" w:sz="0" w:space="0" w:color="auto"/>
        <w:left w:val="none" w:sz="0" w:space="0" w:color="auto"/>
        <w:bottom w:val="none" w:sz="0" w:space="0" w:color="auto"/>
        <w:right w:val="none" w:sz="0" w:space="0" w:color="auto"/>
      </w:divBdr>
    </w:div>
    <w:div w:id="2110662849">
      <w:marLeft w:val="480"/>
      <w:marRight w:val="0"/>
      <w:marTop w:val="0"/>
      <w:marBottom w:val="0"/>
      <w:divBdr>
        <w:top w:val="none" w:sz="0" w:space="0" w:color="auto"/>
        <w:left w:val="none" w:sz="0" w:space="0" w:color="auto"/>
        <w:bottom w:val="none" w:sz="0" w:space="0" w:color="auto"/>
        <w:right w:val="none" w:sz="0" w:space="0" w:color="auto"/>
      </w:divBdr>
    </w:div>
    <w:div w:id="2110806175">
      <w:marLeft w:val="480"/>
      <w:marRight w:val="0"/>
      <w:marTop w:val="0"/>
      <w:marBottom w:val="0"/>
      <w:divBdr>
        <w:top w:val="none" w:sz="0" w:space="0" w:color="auto"/>
        <w:left w:val="none" w:sz="0" w:space="0" w:color="auto"/>
        <w:bottom w:val="none" w:sz="0" w:space="0" w:color="auto"/>
        <w:right w:val="none" w:sz="0" w:space="0" w:color="auto"/>
      </w:divBdr>
    </w:div>
    <w:div w:id="2110806416">
      <w:marLeft w:val="480"/>
      <w:marRight w:val="0"/>
      <w:marTop w:val="0"/>
      <w:marBottom w:val="0"/>
      <w:divBdr>
        <w:top w:val="none" w:sz="0" w:space="0" w:color="auto"/>
        <w:left w:val="none" w:sz="0" w:space="0" w:color="auto"/>
        <w:bottom w:val="none" w:sz="0" w:space="0" w:color="auto"/>
        <w:right w:val="none" w:sz="0" w:space="0" w:color="auto"/>
      </w:divBdr>
    </w:div>
    <w:div w:id="2110856616">
      <w:marLeft w:val="480"/>
      <w:marRight w:val="0"/>
      <w:marTop w:val="0"/>
      <w:marBottom w:val="0"/>
      <w:divBdr>
        <w:top w:val="none" w:sz="0" w:space="0" w:color="auto"/>
        <w:left w:val="none" w:sz="0" w:space="0" w:color="auto"/>
        <w:bottom w:val="none" w:sz="0" w:space="0" w:color="auto"/>
        <w:right w:val="none" w:sz="0" w:space="0" w:color="auto"/>
      </w:divBdr>
    </w:div>
    <w:div w:id="2111116638">
      <w:marLeft w:val="480"/>
      <w:marRight w:val="0"/>
      <w:marTop w:val="0"/>
      <w:marBottom w:val="0"/>
      <w:divBdr>
        <w:top w:val="none" w:sz="0" w:space="0" w:color="auto"/>
        <w:left w:val="none" w:sz="0" w:space="0" w:color="auto"/>
        <w:bottom w:val="none" w:sz="0" w:space="0" w:color="auto"/>
        <w:right w:val="none" w:sz="0" w:space="0" w:color="auto"/>
      </w:divBdr>
    </w:div>
    <w:div w:id="2111118104">
      <w:marLeft w:val="480"/>
      <w:marRight w:val="0"/>
      <w:marTop w:val="0"/>
      <w:marBottom w:val="0"/>
      <w:divBdr>
        <w:top w:val="none" w:sz="0" w:space="0" w:color="auto"/>
        <w:left w:val="none" w:sz="0" w:space="0" w:color="auto"/>
        <w:bottom w:val="none" w:sz="0" w:space="0" w:color="auto"/>
        <w:right w:val="none" w:sz="0" w:space="0" w:color="auto"/>
      </w:divBdr>
    </w:div>
    <w:div w:id="2111391211">
      <w:marLeft w:val="480"/>
      <w:marRight w:val="0"/>
      <w:marTop w:val="0"/>
      <w:marBottom w:val="0"/>
      <w:divBdr>
        <w:top w:val="none" w:sz="0" w:space="0" w:color="auto"/>
        <w:left w:val="none" w:sz="0" w:space="0" w:color="auto"/>
        <w:bottom w:val="none" w:sz="0" w:space="0" w:color="auto"/>
        <w:right w:val="none" w:sz="0" w:space="0" w:color="auto"/>
      </w:divBdr>
    </w:div>
    <w:div w:id="2111536711">
      <w:marLeft w:val="480"/>
      <w:marRight w:val="0"/>
      <w:marTop w:val="0"/>
      <w:marBottom w:val="0"/>
      <w:divBdr>
        <w:top w:val="none" w:sz="0" w:space="0" w:color="auto"/>
        <w:left w:val="none" w:sz="0" w:space="0" w:color="auto"/>
        <w:bottom w:val="none" w:sz="0" w:space="0" w:color="auto"/>
        <w:right w:val="none" w:sz="0" w:space="0" w:color="auto"/>
      </w:divBdr>
    </w:div>
    <w:div w:id="2111701778">
      <w:marLeft w:val="480"/>
      <w:marRight w:val="0"/>
      <w:marTop w:val="0"/>
      <w:marBottom w:val="0"/>
      <w:divBdr>
        <w:top w:val="none" w:sz="0" w:space="0" w:color="auto"/>
        <w:left w:val="none" w:sz="0" w:space="0" w:color="auto"/>
        <w:bottom w:val="none" w:sz="0" w:space="0" w:color="auto"/>
        <w:right w:val="none" w:sz="0" w:space="0" w:color="auto"/>
      </w:divBdr>
    </w:div>
    <w:div w:id="2111775053">
      <w:marLeft w:val="480"/>
      <w:marRight w:val="0"/>
      <w:marTop w:val="0"/>
      <w:marBottom w:val="0"/>
      <w:divBdr>
        <w:top w:val="none" w:sz="0" w:space="0" w:color="auto"/>
        <w:left w:val="none" w:sz="0" w:space="0" w:color="auto"/>
        <w:bottom w:val="none" w:sz="0" w:space="0" w:color="auto"/>
        <w:right w:val="none" w:sz="0" w:space="0" w:color="auto"/>
      </w:divBdr>
    </w:div>
    <w:div w:id="2111776667">
      <w:marLeft w:val="480"/>
      <w:marRight w:val="0"/>
      <w:marTop w:val="0"/>
      <w:marBottom w:val="0"/>
      <w:divBdr>
        <w:top w:val="none" w:sz="0" w:space="0" w:color="auto"/>
        <w:left w:val="none" w:sz="0" w:space="0" w:color="auto"/>
        <w:bottom w:val="none" w:sz="0" w:space="0" w:color="auto"/>
        <w:right w:val="none" w:sz="0" w:space="0" w:color="auto"/>
      </w:divBdr>
    </w:div>
    <w:div w:id="2111779649">
      <w:marLeft w:val="480"/>
      <w:marRight w:val="0"/>
      <w:marTop w:val="0"/>
      <w:marBottom w:val="0"/>
      <w:divBdr>
        <w:top w:val="none" w:sz="0" w:space="0" w:color="auto"/>
        <w:left w:val="none" w:sz="0" w:space="0" w:color="auto"/>
        <w:bottom w:val="none" w:sz="0" w:space="0" w:color="auto"/>
        <w:right w:val="none" w:sz="0" w:space="0" w:color="auto"/>
      </w:divBdr>
    </w:div>
    <w:div w:id="2111972630">
      <w:marLeft w:val="480"/>
      <w:marRight w:val="0"/>
      <w:marTop w:val="0"/>
      <w:marBottom w:val="0"/>
      <w:divBdr>
        <w:top w:val="none" w:sz="0" w:space="0" w:color="auto"/>
        <w:left w:val="none" w:sz="0" w:space="0" w:color="auto"/>
        <w:bottom w:val="none" w:sz="0" w:space="0" w:color="auto"/>
        <w:right w:val="none" w:sz="0" w:space="0" w:color="auto"/>
      </w:divBdr>
    </w:div>
    <w:div w:id="2112116809">
      <w:marLeft w:val="480"/>
      <w:marRight w:val="0"/>
      <w:marTop w:val="0"/>
      <w:marBottom w:val="0"/>
      <w:divBdr>
        <w:top w:val="none" w:sz="0" w:space="0" w:color="auto"/>
        <w:left w:val="none" w:sz="0" w:space="0" w:color="auto"/>
        <w:bottom w:val="none" w:sz="0" w:space="0" w:color="auto"/>
        <w:right w:val="none" w:sz="0" w:space="0" w:color="auto"/>
      </w:divBdr>
    </w:div>
    <w:div w:id="2112242600">
      <w:marLeft w:val="480"/>
      <w:marRight w:val="0"/>
      <w:marTop w:val="0"/>
      <w:marBottom w:val="0"/>
      <w:divBdr>
        <w:top w:val="none" w:sz="0" w:space="0" w:color="auto"/>
        <w:left w:val="none" w:sz="0" w:space="0" w:color="auto"/>
        <w:bottom w:val="none" w:sz="0" w:space="0" w:color="auto"/>
        <w:right w:val="none" w:sz="0" w:space="0" w:color="auto"/>
      </w:divBdr>
    </w:div>
    <w:div w:id="2112310043">
      <w:marLeft w:val="480"/>
      <w:marRight w:val="0"/>
      <w:marTop w:val="0"/>
      <w:marBottom w:val="0"/>
      <w:divBdr>
        <w:top w:val="none" w:sz="0" w:space="0" w:color="auto"/>
        <w:left w:val="none" w:sz="0" w:space="0" w:color="auto"/>
        <w:bottom w:val="none" w:sz="0" w:space="0" w:color="auto"/>
        <w:right w:val="none" w:sz="0" w:space="0" w:color="auto"/>
      </w:divBdr>
    </w:div>
    <w:div w:id="2112505604">
      <w:marLeft w:val="480"/>
      <w:marRight w:val="0"/>
      <w:marTop w:val="0"/>
      <w:marBottom w:val="0"/>
      <w:divBdr>
        <w:top w:val="none" w:sz="0" w:space="0" w:color="auto"/>
        <w:left w:val="none" w:sz="0" w:space="0" w:color="auto"/>
        <w:bottom w:val="none" w:sz="0" w:space="0" w:color="auto"/>
        <w:right w:val="none" w:sz="0" w:space="0" w:color="auto"/>
      </w:divBdr>
    </w:div>
    <w:div w:id="2112511076">
      <w:marLeft w:val="480"/>
      <w:marRight w:val="0"/>
      <w:marTop w:val="0"/>
      <w:marBottom w:val="0"/>
      <w:divBdr>
        <w:top w:val="none" w:sz="0" w:space="0" w:color="auto"/>
        <w:left w:val="none" w:sz="0" w:space="0" w:color="auto"/>
        <w:bottom w:val="none" w:sz="0" w:space="0" w:color="auto"/>
        <w:right w:val="none" w:sz="0" w:space="0" w:color="auto"/>
      </w:divBdr>
    </w:div>
    <w:div w:id="2112705147">
      <w:marLeft w:val="480"/>
      <w:marRight w:val="0"/>
      <w:marTop w:val="0"/>
      <w:marBottom w:val="0"/>
      <w:divBdr>
        <w:top w:val="none" w:sz="0" w:space="0" w:color="auto"/>
        <w:left w:val="none" w:sz="0" w:space="0" w:color="auto"/>
        <w:bottom w:val="none" w:sz="0" w:space="0" w:color="auto"/>
        <w:right w:val="none" w:sz="0" w:space="0" w:color="auto"/>
      </w:divBdr>
    </w:div>
    <w:div w:id="2112889200">
      <w:marLeft w:val="480"/>
      <w:marRight w:val="0"/>
      <w:marTop w:val="0"/>
      <w:marBottom w:val="0"/>
      <w:divBdr>
        <w:top w:val="none" w:sz="0" w:space="0" w:color="auto"/>
        <w:left w:val="none" w:sz="0" w:space="0" w:color="auto"/>
        <w:bottom w:val="none" w:sz="0" w:space="0" w:color="auto"/>
        <w:right w:val="none" w:sz="0" w:space="0" w:color="auto"/>
      </w:divBdr>
    </w:div>
    <w:div w:id="2112892518">
      <w:marLeft w:val="480"/>
      <w:marRight w:val="0"/>
      <w:marTop w:val="0"/>
      <w:marBottom w:val="0"/>
      <w:divBdr>
        <w:top w:val="none" w:sz="0" w:space="0" w:color="auto"/>
        <w:left w:val="none" w:sz="0" w:space="0" w:color="auto"/>
        <w:bottom w:val="none" w:sz="0" w:space="0" w:color="auto"/>
        <w:right w:val="none" w:sz="0" w:space="0" w:color="auto"/>
      </w:divBdr>
    </w:div>
    <w:div w:id="2113160225">
      <w:marLeft w:val="480"/>
      <w:marRight w:val="0"/>
      <w:marTop w:val="0"/>
      <w:marBottom w:val="0"/>
      <w:divBdr>
        <w:top w:val="none" w:sz="0" w:space="0" w:color="auto"/>
        <w:left w:val="none" w:sz="0" w:space="0" w:color="auto"/>
        <w:bottom w:val="none" w:sz="0" w:space="0" w:color="auto"/>
        <w:right w:val="none" w:sz="0" w:space="0" w:color="auto"/>
      </w:divBdr>
    </w:div>
    <w:div w:id="2113283311">
      <w:marLeft w:val="480"/>
      <w:marRight w:val="0"/>
      <w:marTop w:val="0"/>
      <w:marBottom w:val="0"/>
      <w:divBdr>
        <w:top w:val="none" w:sz="0" w:space="0" w:color="auto"/>
        <w:left w:val="none" w:sz="0" w:space="0" w:color="auto"/>
        <w:bottom w:val="none" w:sz="0" w:space="0" w:color="auto"/>
        <w:right w:val="none" w:sz="0" w:space="0" w:color="auto"/>
      </w:divBdr>
    </w:div>
    <w:div w:id="2113435661">
      <w:marLeft w:val="480"/>
      <w:marRight w:val="0"/>
      <w:marTop w:val="0"/>
      <w:marBottom w:val="0"/>
      <w:divBdr>
        <w:top w:val="none" w:sz="0" w:space="0" w:color="auto"/>
        <w:left w:val="none" w:sz="0" w:space="0" w:color="auto"/>
        <w:bottom w:val="none" w:sz="0" w:space="0" w:color="auto"/>
        <w:right w:val="none" w:sz="0" w:space="0" w:color="auto"/>
      </w:divBdr>
    </w:div>
    <w:div w:id="2113551426">
      <w:marLeft w:val="480"/>
      <w:marRight w:val="0"/>
      <w:marTop w:val="0"/>
      <w:marBottom w:val="0"/>
      <w:divBdr>
        <w:top w:val="none" w:sz="0" w:space="0" w:color="auto"/>
        <w:left w:val="none" w:sz="0" w:space="0" w:color="auto"/>
        <w:bottom w:val="none" w:sz="0" w:space="0" w:color="auto"/>
        <w:right w:val="none" w:sz="0" w:space="0" w:color="auto"/>
      </w:divBdr>
    </w:div>
    <w:div w:id="2113622348">
      <w:marLeft w:val="480"/>
      <w:marRight w:val="0"/>
      <w:marTop w:val="0"/>
      <w:marBottom w:val="0"/>
      <w:divBdr>
        <w:top w:val="none" w:sz="0" w:space="0" w:color="auto"/>
        <w:left w:val="none" w:sz="0" w:space="0" w:color="auto"/>
        <w:bottom w:val="none" w:sz="0" w:space="0" w:color="auto"/>
        <w:right w:val="none" w:sz="0" w:space="0" w:color="auto"/>
      </w:divBdr>
    </w:div>
    <w:div w:id="2113628010">
      <w:marLeft w:val="480"/>
      <w:marRight w:val="0"/>
      <w:marTop w:val="0"/>
      <w:marBottom w:val="0"/>
      <w:divBdr>
        <w:top w:val="none" w:sz="0" w:space="0" w:color="auto"/>
        <w:left w:val="none" w:sz="0" w:space="0" w:color="auto"/>
        <w:bottom w:val="none" w:sz="0" w:space="0" w:color="auto"/>
        <w:right w:val="none" w:sz="0" w:space="0" w:color="auto"/>
      </w:divBdr>
    </w:div>
    <w:div w:id="2113628811">
      <w:marLeft w:val="480"/>
      <w:marRight w:val="0"/>
      <w:marTop w:val="0"/>
      <w:marBottom w:val="0"/>
      <w:divBdr>
        <w:top w:val="none" w:sz="0" w:space="0" w:color="auto"/>
        <w:left w:val="none" w:sz="0" w:space="0" w:color="auto"/>
        <w:bottom w:val="none" w:sz="0" w:space="0" w:color="auto"/>
        <w:right w:val="none" w:sz="0" w:space="0" w:color="auto"/>
      </w:divBdr>
    </w:div>
    <w:div w:id="2114200695">
      <w:marLeft w:val="480"/>
      <w:marRight w:val="0"/>
      <w:marTop w:val="0"/>
      <w:marBottom w:val="0"/>
      <w:divBdr>
        <w:top w:val="none" w:sz="0" w:space="0" w:color="auto"/>
        <w:left w:val="none" w:sz="0" w:space="0" w:color="auto"/>
        <w:bottom w:val="none" w:sz="0" w:space="0" w:color="auto"/>
        <w:right w:val="none" w:sz="0" w:space="0" w:color="auto"/>
      </w:divBdr>
    </w:div>
    <w:div w:id="2114202250">
      <w:marLeft w:val="480"/>
      <w:marRight w:val="0"/>
      <w:marTop w:val="0"/>
      <w:marBottom w:val="0"/>
      <w:divBdr>
        <w:top w:val="none" w:sz="0" w:space="0" w:color="auto"/>
        <w:left w:val="none" w:sz="0" w:space="0" w:color="auto"/>
        <w:bottom w:val="none" w:sz="0" w:space="0" w:color="auto"/>
        <w:right w:val="none" w:sz="0" w:space="0" w:color="auto"/>
      </w:divBdr>
    </w:div>
    <w:div w:id="2114203549">
      <w:marLeft w:val="480"/>
      <w:marRight w:val="0"/>
      <w:marTop w:val="0"/>
      <w:marBottom w:val="0"/>
      <w:divBdr>
        <w:top w:val="none" w:sz="0" w:space="0" w:color="auto"/>
        <w:left w:val="none" w:sz="0" w:space="0" w:color="auto"/>
        <w:bottom w:val="none" w:sz="0" w:space="0" w:color="auto"/>
        <w:right w:val="none" w:sz="0" w:space="0" w:color="auto"/>
      </w:divBdr>
    </w:div>
    <w:div w:id="2114352792">
      <w:marLeft w:val="480"/>
      <w:marRight w:val="0"/>
      <w:marTop w:val="0"/>
      <w:marBottom w:val="0"/>
      <w:divBdr>
        <w:top w:val="none" w:sz="0" w:space="0" w:color="auto"/>
        <w:left w:val="none" w:sz="0" w:space="0" w:color="auto"/>
        <w:bottom w:val="none" w:sz="0" w:space="0" w:color="auto"/>
        <w:right w:val="none" w:sz="0" w:space="0" w:color="auto"/>
      </w:divBdr>
    </w:div>
    <w:div w:id="2114665399">
      <w:marLeft w:val="480"/>
      <w:marRight w:val="0"/>
      <w:marTop w:val="0"/>
      <w:marBottom w:val="0"/>
      <w:divBdr>
        <w:top w:val="none" w:sz="0" w:space="0" w:color="auto"/>
        <w:left w:val="none" w:sz="0" w:space="0" w:color="auto"/>
        <w:bottom w:val="none" w:sz="0" w:space="0" w:color="auto"/>
        <w:right w:val="none" w:sz="0" w:space="0" w:color="auto"/>
      </w:divBdr>
    </w:div>
    <w:div w:id="2114737579">
      <w:marLeft w:val="480"/>
      <w:marRight w:val="0"/>
      <w:marTop w:val="0"/>
      <w:marBottom w:val="0"/>
      <w:divBdr>
        <w:top w:val="none" w:sz="0" w:space="0" w:color="auto"/>
        <w:left w:val="none" w:sz="0" w:space="0" w:color="auto"/>
        <w:bottom w:val="none" w:sz="0" w:space="0" w:color="auto"/>
        <w:right w:val="none" w:sz="0" w:space="0" w:color="auto"/>
      </w:divBdr>
    </w:div>
    <w:div w:id="2114863212">
      <w:marLeft w:val="480"/>
      <w:marRight w:val="0"/>
      <w:marTop w:val="0"/>
      <w:marBottom w:val="0"/>
      <w:divBdr>
        <w:top w:val="none" w:sz="0" w:space="0" w:color="auto"/>
        <w:left w:val="none" w:sz="0" w:space="0" w:color="auto"/>
        <w:bottom w:val="none" w:sz="0" w:space="0" w:color="auto"/>
        <w:right w:val="none" w:sz="0" w:space="0" w:color="auto"/>
      </w:divBdr>
    </w:div>
    <w:div w:id="2114864164">
      <w:marLeft w:val="480"/>
      <w:marRight w:val="0"/>
      <w:marTop w:val="0"/>
      <w:marBottom w:val="0"/>
      <w:divBdr>
        <w:top w:val="none" w:sz="0" w:space="0" w:color="auto"/>
        <w:left w:val="none" w:sz="0" w:space="0" w:color="auto"/>
        <w:bottom w:val="none" w:sz="0" w:space="0" w:color="auto"/>
        <w:right w:val="none" w:sz="0" w:space="0" w:color="auto"/>
      </w:divBdr>
    </w:div>
    <w:div w:id="2114937545">
      <w:marLeft w:val="480"/>
      <w:marRight w:val="0"/>
      <w:marTop w:val="0"/>
      <w:marBottom w:val="0"/>
      <w:divBdr>
        <w:top w:val="none" w:sz="0" w:space="0" w:color="auto"/>
        <w:left w:val="none" w:sz="0" w:space="0" w:color="auto"/>
        <w:bottom w:val="none" w:sz="0" w:space="0" w:color="auto"/>
        <w:right w:val="none" w:sz="0" w:space="0" w:color="auto"/>
      </w:divBdr>
    </w:div>
    <w:div w:id="2115317108">
      <w:marLeft w:val="480"/>
      <w:marRight w:val="0"/>
      <w:marTop w:val="0"/>
      <w:marBottom w:val="0"/>
      <w:divBdr>
        <w:top w:val="none" w:sz="0" w:space="0" w:color="auto"/>
        <w:left w:val="none" w:sz="0" w:space="0" w:color="auto"/>
        <w:bottom w:val="none" w:sz="0" w:space="0" w:color="auto"/>
        <w:right w:val="none" w:sz="0" w:space="0" w:color="auto"/>
      </w:divBdr>
    </w:div>
    <w:div w:id="2115321652">
      <w:marLeft w:val="480"/>
      <w:marRight w:val="0"/>
      <w:marTop w:val="0"/>
      <w:marBottom w:val="0"/>
      <w:divBdr>
        <w:top w:val="none" w:sz="0" w:space="0" w:color="auto"/>
        <w:left w:val="none" w:sz="0" w:space="0" w:color="auto"/>
        <w:bottom w:val="none" w:sz="0" w:space="0" w:color="auto"/>
        <w:right w:val="none" w:sz="0" w:space="0" w:color="auto"/>
      </w:divBdr>
    </w:div>
    <w:div w:id="2115438942">
      <w:marLeft w:val="480"/>
      <w:marRight w:val="0"/>
      <w:marTop w:val="0"/>
      <w:marBottom w:val="0"/>
      <w:divBdr>
        <w:top w:val="none" w:sz="0" w:space="0" w:color="auto"/>
        <w:left w:val="none" w:sz="0" w:space="0" w:color="auto"/>
        <w:bottom w:val="none" w:sz="0" w:space="0" w:color="auto"/>
        <w:right w:val="none" w:sz="0" w:space="0" w:color="auto"/>
      </w:divBdr>
    </w:div>
    <w:div w:id="2115593341">
      <w:marLeft w:val="480"/>
      <w:marRight w:val="0"/>
      <w:marTop w:val="0"/>
      <w:marBottom w:val="0"/>
      <w:divBdr>
        <w:top w:val="none" w:sz="0" w:space="0" w:color="auto"/>
        <w:left w:val="none" w:sz="0" w:space="0" w:color="auto"/>
        <w:bottom w:val="none" w:sz="0" w:space="0" w:color="auto"/>
        <w:right w:val="none" w:sz="0" w:space="0" w:color="auto"/>
      </w:divBdr>
    </w:div>
    <w:div w:id="2115664002">
      <w:marLeft w:val="480"/>
      <w:marRight w:val="0"/>
      <w:marTop w:val="0"/>
      <w:marBottom w:val="0"/>
      <w:divBdr>
        <w:top w:val="none" w:sz="0" w:space="0" w:color="auto"/>
        <w:left w:val="none" w:sz="0" w:space="0" w:color="auto"/>
        <w:bottom w:val="none" w:sz="0" w:space="0" w:color="auto"/>
        <w:right w:val="none" w:sz="0" w:space="0" w:color="auto"/>
      </w:divBdr>
    </w:div>
    <w:div w:id="2115783540">
      <w:marLeft w:val="480"/>
      <w:marRight w:val="0"/>
      <w:marTop w:val="0"/>
      <w:marBottom w:val="0"/>
      <w:divBdr>
        <w:top w:val="none" w:sz="0" w:space="0" w:color="auto"/>
        <w:left w:val="none" w:sz="0" w:space="0" w:color="auto"/>
        <w:bottom w:val="none" w:sz="0" w:space="0" w:color="auto"/>
        <w:right w:val="none" w:sz="0" w:space="0" w:color="auto"/>
      </w:divBdr>
    </w:div>
    <w:div w:id="2116052562">
      <w:marLeft w:val="480"/>
      <w:marRight w:val="0"/>
      <w:marTop w:val="0"/>
      <w:marBottom w:val="0"/>
      <w:divBdr>
        <w:top w:val="none" w:sz="0" w:space="0" w:color="auto"/>
        <w:left w:val="none" w:sz="0" w:space="0" w:color="auto"/>
        <w:bottom w:val="none" w:sz="0" w:space="0" w:color="auto"/>
        <w:right w:val="none" w:sz="0" w:space="0" w:color="auto"/>
      </w:divBdr>
    </w:div>
    <w:div w:id="2116093303">
      <w:marLeft w:val="480"/>
      <w:marRight w:val="0"/>
      <w:marTop w:val="0"/>
      <w:marBottom w:val="0"/>
      <w:divBdr>
        <w:top w:val="none" w:sz="0" w:space="0" w:color="auto"/>
        <w:left w:val="none" w:sz="0" w:space="0" w:color="auto"/>
        <w:bottom w:val="none" w:sz="0" w:space="0" w:color="auto"/>
        <w:right w:val="none" w:sz="0" w:space="0" w:color="auto"/>
      </w:divBdr>
    </w:div>
    <w:div w:id="2116173876">
      <w:marLeft w:val="480"/>
      <w:marRight w:val="0"/>
      <w:marTop w:val="0"/>
      <w:marBottom w:val="0"/>
      <w:divBdr>
        <w:top w:val="none" w:sz="0" w:space="0" w:color="auto"/>
        <w:left w:val="none" w:sz="0" w:space="0" w:color="auto"/>
        <w:bottom w:val="none" w:sz="0" w:space="0" w:color="auto"/>
        <w:right w:val="none" w:sz="0" w:space="0" w:color="auto"/>
      </w:divBdr>
    </w:div>
    <w:div w:id="2116244857">
      <w:marLeft w:val="480"/>
      <w:marRight w:val="0"/>
      <w:marTop w:val="0"/>
      <w:marBottom w:val="0"/>
      <w:divBdr>
        <w:top w:val="none" w:sz="0" w:space="0" w:color="auto"/>
        <w:left w:val="none" w:sz="0" w:space="0" w:color="auto"/>
        <w:bottom w:val="none" w:sz="0" w:space="0" w:color="auto"/>
        <w:right w:val="none" w:sz="0" w:space="0" w:color="auto"/>
      </w:divBdr>
    </w:div>
    <w:div w:id="2116246619">
      <w:marLeft w:val="480"/>
      <w:marRight w:val="0"/>
      <w:marTop w:val="0"/>
      <w:marBottom w:val="0"/>
      <w:divBdr>
        <w:top w:val="none" w:sz="0" w:space="0" w:color="auto"/>
        <w:left w:val="none" w:sz="0" w:space="0" w:color="auto"/>
        <w:bottom w:val="none" w:sz="0" w:space="0" w:color="auto"/>
        <w:right w:val="none" w:sz="0" w:space="0" w:color="auto"/>
      </w:divBdr>
    </w:div>
    <w:div w:id="2116318953">
      <w:marLeft w:val="480"/>
      <w:marRight w:val="0"/>
      <w:marTop w:val="0"/>
      <w:marBottom w:val="0"/>
      <w:divBdr>
        <w:top w:val="none" w:sz="0" w:space="0" w:color="auto"/>
        <w:left w:val="none" w:sz="0" w:space="0" w:color="auto"/>
        <w:bottom w:val="none" w:sz="0" w:space="0" w:color="auto"/>
        <w:right w:val="none" w:sz="0" w:space="0" w:color="auto"/>
      </w:divBdr>
    </w:div>
    <w:div w:id="2116434173">
      <w:marLeft w:val="480"/>
      <w:marRight w:val="0"/>
      <w:marTop w:val="0"/>
      <w:marBottom w:val="0"/>
      <w:divBdr>
        <w:top w:val="none" w:sz="0" w:space="0" w:color="auto"/>
        <w:left w:val="none" w:sz="0" w:space="0" w:color="auto"/>
        <w:bottom w:val="none" w:sz="0" w:space="0" w:color="auto"/>
        <w:right w:val="none" w:sz="0" w:space="0" w:color="auto"/>
      </w:divBdr>
    </w:div>
    <w:div w:id="2116517802">
      <w:marLeft w:val="480"/>
      <w:marRight w:val="0"/>
      <w:marTop w:val="0"/>
      <w:marBottom w:val="0"/>
      <w:divBdr>
        <w:top w:val="none" w:sz="0" w:space="0" w:color="auto"/>
        <w:left w:val="none" w:sz="0" w:space="0" w:color="auto"/>
        <w:bottom w:val="none" w:sz="0" w:space="0" w:color="auto"/>
        <w:right w:val="none" w:sz="0" w:space="0" w:color="auto"/>
      </w:divBdr>
    </w:div>
    <w:div w:id="2116556095">
      <w:marLeft w:val="480"/>
      <w:marRight w:val="0"/>
      <w:marTop w:val="0"/>
      <w:marBottom w:val="0"/>
      <w:divBdr>
        <w:top w:val="none" w:sz="0" w:space="0" w:color="auto"/>
        <w:left w:val="none" w:sz="0" w:space="0" w:color="auto"/>
        <w:bottom w:val="none" w:sz="0" w:space="0" w:color="auto"/>
        <w:right w:val="none" w:sz="0" w:space="0" w:color="auto"/>
      </w:divBdr>
    </w:div>
    <w:div w:id="2116559186">
      <w:marLeft w:val="480"/>
      <w:marRight w:val="0"/>
      <w:marTop w:val="0"/>
      <w:marBottom w:val="0"/>
      <w:divBdr>
        <w:top w:val="none" w:sz="0" w:space="0" w:color="auto"/>
        <w:left w:val="none" w:sz="0" w:space="0" w:color="auto"/>
        <w:bottom w:val="none" w:sz="0" w:space="0" w:color="auto"/>
        <w:right w:val="none" w:sz="0" w:space="0" w:color="auto"/>
      </w:divBdr>
    </w:div>
    <w:div w:id="2116628857">
      <w:marLeft w:val="480"/>
      <w:marRight w:val="0"/>
      <w:marTop w:val="0"/>
      <w:marBottom w:val="0"/>
      <w:divBdr>
        <w:top w:val="none" w:sz="0" w:space="0" w:color="auto"/>
        <w:left w:val="none" w:sz="0" w:space="0" w:color="auto"/>
        <w:bottom w:val="none" w:sz="0" w:space="0" w:color="auto"/>
        <w:right w:val="none" w:sz="0" w:space="0" w:color="auto"/>
      </w:divBdr>
    </w:div>
    <w:div w:id="2116629038">
      <w:marLeft w:val="480"/>
      <w:marRight w:val="0"/>
      <w:marTop w:val="0"/>
      <w:marBottom w:val="0"/>
      <w:divBdr>
        <w:top w:val="none" w:sz="0" w:space="0" w:color="auto"/>
        <w:left w:val="none" w:sz="0" w:space="0" w:color="auto"/>
        <w:bottom w:val="none" w:sz="0" w:space="0" w:color="auto"/>
        <w:right w:val="none" w:sz="0" w:space="0" w:color="auto"/>
      </w:divBdr>
    </w:div>
    <w:div w:id="2116710506">
      <w:marLeft w:val="480"/>
      <w:marRight w:val="0"/>
      <w:marTop w:val="0"/>
      <w:marBottom w:val="0"/>
      <w:divBdr>
        <w:top w:val="none" w:sz="0" w:space="0" w:color="auto"/>
        <w:left w:val="none" w:sz="0" w:space="0" w:color="auto"/>
        <w:bottom w:val="none" w:sz="0" w:space="0" w:color="auto"/>
        <w:right w:val="none" w:sz="0" w:space="0" w:color="auto"/>
      </w:divBdr>
    </w:div>
    <w:div w:id="2116752237">
      <w:marLeft w:val="480"/>
      <w:marRight w:val="0"/>
      <w:marTop w:val="0"/>
      <w:marBottom w:val="0"/>
      <w:divBdr>
        <w:top w:val="none" w:sz="0" w:space="0" w:color="auto"/>
        <w:left w:val="none" w:sz="0" w:space="0" w:color="auto"/>
        <w:bottom w:val="none" w:sz="0" w:space="0" w:color="auto"/>
        <w:right w:val="none" w:sz="0" w:space="0" w:color="auto"/>
      </w:divBdr>
    </w:div>
    <w:div w:id="2116820811">
      <w:marLeft w:val="480"/>
      <w:marRight w:val="0"/>
      <w:marTop w:val="0"/>
      <w:marBottom w:val="0"/>
      <w:divBdr>
        <w:top w:val="none" w:sz="0" w:space="0" w:color="auto"/>
        <w:left w:val="none" w:sz="0" w:space="0" w:color="auto"/>
        <w:bottom w:val="none" w:sz="0" w:space="0" w:color="auto"/>
        <w:right w:val="none" w:sz="0" w:space="0" w:color="auto"/>
      </w:divBdr>
    </w:div>
    <w:div w:id="2116826447">
      <w:marLeft w:val="480"/>
      <w:marRight w:val="0"/>
      <w:marTop w:val="0"/>
      <w:marBottom w:val="0"/>
      <w:divBdr>
        <w:top w:val="none" w:sz="0" w:space="0" w:color="auto"/>
        <w:left w:val="none" w:sz="0" w:space="0" w:color="auto"/>
        <w:bottom w:val="none" w:sz="0" w:space="0" w:color="auto"/>
        <w:right w:val="none" w:sz="0" w:space="0" w:color="auto"/>
      </w:divBdr>
    </w:div>
    <w:div w:id="2116944368">
      <w:marLeft w:val="480"/>
      <w:marRight w:val="0"/>
      <w:marTop w:val="0"/>
      <w:marBottom w:val="0"/>
      <w:divBdr>
        <w:top w:val="none" w:sz="0" w:space="0" w:color="auto"/>
        <w:left w:val="none" w:sz="0" w:space="0" w:color="auto"/>
        <w:bottom w:val="none" w:sz="0" w:space="0" w:color="auto"/>
        <w:right w:val="none" w:sz="0" w:space="0" w:color="auto"/>
      </w:divBdr>
    </w:div>
    <w:div w:id="2116946328">
      <w:marLeft w:val="480"/>
      <w:marRight w:val="0"/>
      <w:marTop w:val="0"/>
      <w:marBottom w:val="0"/>
      <w:divBdr>
        <w:top w:val="none" w:sz="0" w:space="0" w:color="auto"/>
        <w:left w:val="none" w:sz="0" w:space="0" w:color="auto"/>
        <w:bottom w:val="none" w:sz="0" w:space="0" w:color="auto"/>
        <w:right w:val="none" w:sz="0" w:space="0" w:color="auto"/>
      </w:divBdr>
    </w:div>
    <w:div w:id="2117208490">
      <w:marLeft w:val="480"/>
      <w:marRight w:val="0"/>
      <w:marTop w:val="0"/>
      <w:marBottom w:val="0"/>
      <w:divBdr>
        <w:top w:val="none" w:sz="0" w:space="0" w:color="auto"/>
        <w:left w:val="none" w:sz="0" w:space="0" w:color="auto"/>
        <w:bottom w:val="none" w:sz="0" w:space="0" w:color="auto"/>
        <w:right w:val="none" w:sz="0" w:space="0" w:color="auto"/>
      </w:divBdr>
    </w:div>
    <w:div w:id="2117287523">
      <w:marLeft w:val="480"/>
      <w:marRight w:val="0"/>
      <w:marTop w:val="0"/>
      <w:marBottom w:val="0"/>
      <w:divBdr>
        <w:top w:val="none" w:sz="0" w:space="0" w:color="auto"/>
        <w:left w:val="none" w:sz="0" w:space="0" w:color="auto"/>
        <w:bottom w:val="none" w:sz="0" w:space="0" w:color="auto"/>
        <w:right w:val="none" w:sz="0" w:space="0" w:color="auto"/>
      </w:divBdr>
    </w:div>
    <w:div w:id="2117367653">
      <w:marLeft w:val="480"/>
      <w:marRight w:val="0"/>
      <w:marTop w:val="0"/>
      <w:marBottom w:val="0"/>
      <w:divBdr>
        <w:top w:val="none" w:sz="0" w:space="0" w:color="auto"/>
        <w:left w:val="none" w:sz="0" w:space="0" w:color="auto"/>
        <w:bottom w:val="none" w:sz="0" w:space="0" w:color="auto"/>
        <w:right w:val="none" w:sz="0" w:space="0" w:color="auto"/>
      </w:divBdr>
    </w:div>
    <w:div w:id="2117367807">
      <w:marLeft w:val="480"/>
      <w:marRight w:val="0"/>
      <w:marTop w:val="0"/>
      <w:marBottom w:val="0"/>
      <w:divBdr>
        <w:top w:val="none" w:sz="0" w:space="0" w:color="auto"/>
        <w:left w:val="none" w:sz="0" w:space="0" w:color="auto"/>
        <w:bottom w:val="none" w:sz="0" w:space="0" w:color="auto"/>
        <w:right w:val="none" w:sz="0" w:space="0" w:color="auto"/>
      </w:divBdr>
    </w:div>
    <w:div w:id="2117481383">
      <w:marLeft w:val="480"/>
      <w:marRight w:val="0"/>
      <w:marTop w:val="0"/>
      <w:marBottom w:val="0"/>
      <w:divBdr>
        <w:top w:val="none" w:sz="0" w:space="0" w:color="auto"/>
        <w:left w:val="none" w:sz="0" w:space="0" w:color="auto"/>
        <w:bottom w:val="none" w:sz="0" w:space="0" w:color="auto"/>
        <w:right w:val="none" w:sz="0" w:space="0" w:color="auto"/>
      </w:divBdr>
    </w:div>
    <w:div w:id="2117552693">
      <w:marLeft w:val="480"/>
      <w:marRight w:val="0"/>
      <w:marTop w:val="0"/>
      <w:marBottom w:val="0"/>
      <w:divBdr>
        <w:top w:val="none" w:sz="0" w:space="0" w:color="auto"/>
        <w:left w:val="none" w:sz="0" w:space="0" w:color="auto"/>
        <w:bottom w:val="none" w:sz="0" w:space="0" w:color="auto"/>
        <w:right w:val="none" w:sz="0" w:space="0" w:color="auto"/>
      </w:divBdr>
    </w:div>
    <w:div w:id="2117553207">
      <w:marLeft w:val="480"/>
      <w:marRight w:val="0"/>
      <w:marTop w:val="0"/>
      <w:marBottom w:val="0"/>
      <w:divBdr>
        <w:top w:val="none" w:sz="0" w:space="0" w:color="auto"/>
        <w:left w:val="none" w:sz="0" w:space="0" w:color="auto"/>
        <w:bottom w:val="none" w:sz="0" w:space="0" w:color="auto"/>
        <w:right w:val="none" w:sz="0" w:space="0" w:color="auto"/>
      </w:divBdr>
    </w:div>
    <w:div w:id="2117819994">
      <w:marLeft w:val="480"/>
      <w:marRight w:val="0"/>
      <w:marTop w:val="0"/>
      <w:marBottom w:val="0"/>
      <w:divBdr>
        <w:top w:val="none" w:sz="0" w:space="0" w:color="auto"/>
        <w:left w:val="none" w:sz="0" w:space="0" w:color="auto"/>
        <w:bottom w:val="none" w:sz="0" w:space="0" w:color="auto"/>
        <w:right w:val="none" w:sz="0" w:space="0" w:color="auto"/>
      </w:divBdr>
    </w:div>
    <w:div w:id="2117946078">
      <w:marLeft w:val="480"/>
      <w:marRight w:val="0"/>
      <w:marTop w:val="0"/>
      <w:marBottom w:val="0"/>
      <w:divBdr>
        <w:top w:val="none" w:sz="0" w:space="0" w:color="auto"/>
        <w:left w:val="none" w:sz="0" w:space="0" w:color="auto"/>
        <w:bottom w:val="none" w:sz="0" w:space="0" w:color="auto"/>
        <w:right w:val="none" w:sz="0" w:space="0" w:color="auto"/>
      </w:divBdr>
    </w:div>
    <w:div w:id="2118212282">
      <w:marLeft w:val="480"/>
      <w:marRight w:val="0"/>
      <w:marTop w:val="0"/>
      <w:marBottom w:val="0"/>
      <w:divBdr>
        <w:top w:val="none" w:sz="0" w:space="0" w:color="auto"/>
        <w:left w:val="none" w:sz="0" w:space="0" w:color="auto"/>
        <w:bottom w:val="none" w:sz="0" w:space="0" w:color="auto"/>
        <w:right w:val="none" w:sz="0" w:space="0" w:color="auto"/>
      </w:divBdr>
    </w:div>
    <w:div w:id="2118216135">
      <w:marLeft w:val="480"/>
      <w:marRight w:val="0"/>
      <w:marTop w:val="0"/>
      <w:marBottom w:val="0"/>
      <w:divBdr>
        <w:top w:val="none" w:sz="0" w:space="0" w:color="auto"/>
        <w:left w:val="none" w:sz="0" w:space="0" w:color="auto"/>
        <w:bottom w:val="none" w:sz="0" w:space="0" w:color="auto"/>
        <w:right w:val="none" w:sz="0" w:space="0" w:color="auto"/>
      </w:divBdr>
    </w:div>
    <w:div w:id="2118671144">
      <w:marLeft w:val="480"/>
      <w:marRight w:val="0"/>
      <w:marTop w:val="0"/>
      <w:marBottom w:val="0"/>
      <w:divBdr>
        <w:top w:val="none" w:sz="0" w:space="0" w:color="auto"/>
        <w:left w:val="none" w:sz="0" w:space="0" w:color="auto"/>
        <w:bottom w:val="none" w:sz="0" w:space="0" w:color="auto"/>
        <w:right w:val="none" w:sz="0" w:space="0" w:color="auto"/>
      </w:divBdr>
    </w:div>
    <w:div w:id="2118791371">
      <w:marLeft w:val="480"/>
      <w:marRight w:val="0"/>
      <w:marTop w:val="0"/>
      <w:marBottom w:val="0"/>
      <w:divBdr>
        <w:top w:val="none" w:sz="0" w:space="0" w:color="auto"/>
        <w:left w:val="none" w:sz="0" w:space="0" w:color="auto"/>
        <w:bottom w:val="none" w:sz="0" w:space="0" w:color="auto"/>
        <w:right w:val="none" w:sz="0" w:space="0" w:color="auto"/>
      </w:divBdr>
    </w:div>
    <w:div w:id="2118865602">
      <w:marLeft w:val="480"/>
      <w:marRight w:val="0"/>
      <w:marTop w:val="0"/>
      <w:marBottom w:val="0"/>
      <w:divBdr>
        <w:top w:val="none" w:sz="0" w:space="0" w:color="auto"/>
        <w:left w:val="none" w:sz="0" w:space="0" w:color="auto"/>
        <w:bottom w:val="none" w:sz="0" w:space="0" w:color="auto"/>
        <w:right w:val="none" w:sz="0" w:space="0" w:color="auto"/>
      </w:divBdr>
    </w:div>
    <w:div w:id="2118910954">
      <w:marLeft w:val="480"/>
      <w:marRight w:val="0"/>
      <w:marTop w:val="0"/>
      <w:marBottom w:val="0"/>
      <w:divBdr>
        <w:top w:val="none" w:sz="0" w:space="0" w:color="auto"/>
        <w:left w:val="none" w:sz="0" w:space="0" w:color="auto"/>
        <w:bottom w:val="none" w:sz="0" w:space="0" w:color="auto"/>
        <w:right w:val="none" w:sz="0" w:space="0" w:color="auto"/>
      </w:divBdr>
    </w:div>
    <w:div w:id="2118980383">
      <w:marLeft w:val="480"/>
      <w:marRight w:val="0"/>
      <w:marTop w:val="0"/>
      <w:marBottom w:val="0"/>
      <w:divBdr>
        <w:top w:val="none" w:sz="0" w:space="0" w:color="auto"/>
        <w:left w:val="none" w:sz="0" w:space="0" w:color="auto"/>
        <w:bottom w:val="none" w:sz="0" w:space="0" w:color="auto"/>
        <w:right w:val="none" w:sz="0" w:space="0" w:color="auto"/>
      </w:divBdr>
    </w:div>
    <w:div w:id="2118985238">
      <w:marLeft w:val="480"/>
      <w:marRight w:val="0"/>
      <w:marTop w:val="0"/>
      <w:marBottom w:val="0"/>
      <w:divBdr>
        <w:top w:val="none" w:sz="0" w:space="0" w:color="auto"/>
        <w:left w:val="none" w:sz="0" w:space="0" w:color="auto"/>
        <w:bottom w:val="none" w:sz="0" w:space="0" w:color="auto"/>
        <w:right w:val="none" w:sz="0" w:space="0" w:color="auto"/>
      </w:divBdr>
    </w:div>
    <w:div w:id="2119107123">
      <w:marLeft w:val="480"/>
      <w:marRight w:val="0"/>
      <w:marTop w:val="0"/>
      <w:marBottom w:val="0"/>
      <w:divBdr>
        <w:top w:val="none" w:sz="0" w:space="0" w:color="auto"/>
        <w:left w:val="none" w:sz="0" w:space="0" w:color="auto"/>
        <w:bottom w:val="none" w:sz="0" w:space="0" w:color="auto"/>
        <w:right w:val="none" w:sz="0" w:space="0" w:color="auto"/>
      </w:divBdr>
    </w:div>
    <w:div w:id="2119176943">
      <w:marLeft w:val="480"/>
      <w:marRight w:val="0"/>
      <w:marTop w:val="0"/>
      <w:marBottom w:val="0"/>
      <w:divBdr>
        <w:top w:val="none" w:sz="0" w:space="0" w:color="auto"/>
        <w:left w:val="none" w:sz="0" w:space="0" w:color="auto"/>
        <w:bottom w:val="none" w:sz="0" w:space="0" w:color="auto"/>
        <w:right w:val="none" w:sz="0" w:space="0" w:color="auto"/>
      </w:divBdr>
    </w:div>
    <w:div w:id="2119254754">
      <w:marLeft w:val="480"/>
      <w:marRight w:val="0"/>
      <w:marTop w:val="0"/>
      <w:marBottom w:val="0"/>
      <w:divBdr>
        <w:top w:val="none" w:sz="0" w:space="0" w:color="auto"/>
        <w:left w:val="none" w:sz="0" w:space="0" w:color="auto"/>
        <w:bottom w:val="none" w:sz="0" w:space="0" w:color="auto"/>
        <w:right w:val="none" w:sz="0" w:space="0" w:color="auto"/>
      </w:divBdr>
    </w:div>
    <w:div w:id="2119444543">
      <w:marLeft w:val="480"/>
      <w:marRight w:val="0"/>
      <w:marTop w:val="0"/>
      <w:marBottom w:val="0"/>
      <w:divBdr>
        <w:top w:val="none" w:sz="0" w:space="0" w:color="auto"/>
        <w:left w:val="none" w:sz="0" w:space="0" w:color="auto"/>
        <w:bottom w:val="none" w:sz="0" w:space="0" w:color="auto"/>
        <w:right w:val="none" w:sz="0" w:space="0" w:color="auto"/>
      </w:divBdr>
    </w:div>
    <w:div w:id="2119449190">
      <w:marLeft w:val="480"/>
      <w:marRight w:val="0"/>
      <w:marTop w:val="0"/>
      <w:marBottom w:val="0"/>
      <w:divBdr>
        <w:top w:val="none" w:sz="0" w:space="0" w:color="auto"/>
        <w:left w:val="none" w:sz="0" w:space="0" w:color="auto"/>
        <w:bottom w:val="none" w:sz="0" w:space="0" w:color="auto"/>
        <w:right w:val="none" w:sz="0" w:space="0" w:color="auto"/>
      </w:divBdr>
    </w:div>
    <w:div w:id="2119519604">
      <w:marLeft w:val="480"/>
      <w:marRight w:val="0"/>
      <w:marTop w:val="0"/>
      <w:marBottom w:val="0"/>
      <w:divBdr>
        <w:top w:val="none" w:sz="0" w:space="0" w:color="auto"/>
        <w:left w:val="none" w:sz="0" w:space="0" w:color="auto"/>
        <w:bottom w:val="none" w:sz="0" w:space="0" w:color="auto"/>
        <w:right w:val="none" w:sz="0" w:space="0" w:color="auto"/>
      </w:divBdr>
    </w:div>
    <w:div w:id="2119594054">
      <w:marLeft w:val="480"/>
      <w:marRight w:val="0"/>
      <w:marTop w:val="0"/>
      <w:marBottom w:val="0"/>
      <w:divBdr>
        <w:top w:val="none" w:sz="0" w:space="0" w:color="auto"/>
        <w:left w:val="none" w:sz="0" w:space="0" w:color="auto"/>
        <w:bottom w:val="none" w:sz="0" w:space="0" w:color="auto"/>
        <w:right w:val="none" w:sz="0" w:space="0" w:color="auto"/>
      </w:divBdr>
    </w:div>
    <w:div w:id="2119715158">
      <w:marLeft w:val="480"/>
      <w:marRight w:val="0"/>
      <w:marTop w:val="0"/>
      <w:marBottom w:val="0"/>
      <w:divBdr>
        <w:top w:val="none" w:sz="0" w:space="0" w:color="auto"/>
        <w:left w:val="none" w:sz="0" w:space="0" w:color="auto"/>
        <w:bottom w:val="none" w:sz="0" w:space="0" w:color="auto"/>
        <w:right w:val="none" w:sz="0" w:space="0" w:color="auto"/>
      </w:divBdr>
    </w:div>
    <w:div w:id="2119786654">
      <w:marLeft w:val="480"/>
      <w:marRight w:val="0"/>
      <w:marTop w:val="0"/>
      <w:marBottom w:val="0"/>
      <w:divBdr>
        <w:top w:val="none" w:sz="0" w:space="0" w:color="auto"/>
        <w:left w:val="none" w:sz="0" w:space="0" w:color="auto"/>
        <w:bottom w:val="none" w:sz="0" w:space="0" w:color="auto"/>
        <w:right w:val="none" w:sz="0" w:space="0" w:color="auto"/>
      </w:divBdr>
    </w:div>
    <w:div w:id="2119787504">
      <w:marLeft w:val="480"/>
      <w:marRight w:val="0"/>
      <w:marTop w:val="0"/>
      <w:marBottom w:val="0"/>
      <w:divBdr>
        <w:top w:val="none" w:sz="0" w:space="0" w:color="auto"/>
        <w:left w:val="none" w:sz="0" w:space="0" w:color="auto"/>
        <w:bottom w:val="none" w:sz="0" w:space="0" w:color="auto"/>
        <w:right w:val="none" w:sz="0" w:space="0" w:color="auto"/>
      </w:divBdr>
    </w:div>
    <w:div w:id="2119791677">
      <w:marLeft w:val="480"/>
      <w:marRight w:val="0"/>
      <w:marTop w:val="0"/>
      <w:marBottom w:val="0"/>
      <w:divBdr>
        <w:top w:val="none" w:sz="0" w:space="0" w:color="auto"/>
        <w:left w:val="none" w:sz="0" w:space="0" w:color="auto"/>
        <w:bottom w:val="none" w:sz="0" w:space="0" w:color="auto"/>
        <w:right w:val="none" w:sz="0" w:space="0" w:color="auto"/>
      </w:divBdr>
    </w:div>
    <w:div w:id="2119835450">
      <w:marLeft w:val="480"/>
      <w:marRight w:val="0"/>
      <w:marTop w:val="0"/>
      <w:marBottom w:val="0"/>
      <w:divBdr>
        <w:top w:val="none" w:sz="0" w:space="0" w:color="auto"/>
        <w:left w:val="none" w:sz="0" w:space="0" w:color="auto"/>
        <w:bottom w:val="none" w:sz="0" w:space="0" w:color="auto"/>
        <w:right w:val="none" w:sz="0" w:space="0" w:color="auto"/>
      </w:divBdr>
    </w:div>
    <w:div w:id="2119906540">
      <w:marLeft w:val="480"/>
      <w:marRight w:val="0"/>
      <w:marTop w:val="0"/>
      <w:marBottom w:val="0"/>
      <w:divBdr>
        <w:top w:val="none" w:sz="0" w:space="0" w:color="auto"/>
        <w:left w:val="none" w:sz="0" w:space="0" w:color="auto"/>
        <w:bottom w:val="none" w:sz="0" w:space="0" w:color="auto"/>
        <w:right w:val="none" w:sz="0" w:space="0" w:color="auto"/>
      </w:divBdr>
    </w:div>
    <w:div w:id="2120029470">
      <w:marLeft w:val="480"/>
      <w:marRight w:val="0"/>
      <w:marTop w:val="0"/>
      <w:marBottom w:val="0"/>
      <w:divBdr>
        <w:top w:val="none" w:sz="0" w:space="0" w:color="auto"/>
        <w:left w:val="none" w:sz="0" w:space="0" w:color="auto"/>
        <w:bottom w:val="none" w:sz="0" w:space="0" w:color="auto"/>
        <w:right w:val="none" w:sz="0" w:space="0" w:color="auto"/>
      </w:divBdr>
    </w:div>
    <w:div w:id="2120105786">
      <w:marLeft w:val="480"/>
      <w:marRight w:val="0"/>
      <w:marTop w:val="0"/>
      <w:marBottom w:val="0"/>
      <w:divBdr>
        <w:top w:val="none" w:sz="0" w:space="0" w:color="auto"/>
        <w:left w:val="none" w:sz="0" w:space="0" w:color="auto"/>
        <w:bottom w:val="none" w:sz="0" w:space="0" w:color="auto"/>
        <w:right w:val="none" w:sz="0" w:space="0" w:color="auto"/>
      </w:divBdr>
    </w:div>
    <w:div w:id="2120174074">
      <w:marLeft w:val="480"/>
      <w:marRight w:val="0"/>
      <w:marTop w:val="0"/>
      <w:marBottom w:val="0"/>
      <w:divBdr>
        <w:top w:val="none" w:sz="0" w:space="0" w:color="auto"/>
        <w:left w:val="none" w:sz="0" w:space="0" w:color="auto"/>
        <w:bottom w:val="none" w:sz="0" w:space="0" w:color="auto"/>
        <w:right w:val="none" w:sz="0" w:space="0" w:color="auto"/>
      </w:divBdr>
    </w:div>
    <w:div w:id="2120180072">
      <w:marLeft w:val="480"/>
      <w:marRight w:val="0"/>
      <w:marTop w:val="0"/>
      <w:marBottom w:val="0"/>
      <w:divBdr>
        <w:top w:val="none" w:sz="0" w:space="0" w:color="auto"/>
        <w:left w:val="none" w:sz="0" w:space="0" w:color="auto"/>
        <w:bottom w:val="none" w:sz="0" w:space="0" w:color="auto"/>
        <w:right w:val="none" w:sz="0" w:space="0" w:color="auto"/>
      </w:divBdr>
    </w:div>
    <w:div w:id="2120249401">
      <w:marLeft w:val="480"/>
      <w:marRight w:val="0"/>
      <w:marTop w:val="0"/>
      <w:marBottom w:val="0"/>
      <w:divBdr>
        <w:top w:val="none" w:sz="0" w:space="0" w:color="auto"/>
        <w:left w:val="none" w:sz="0" w:space="0" w:color="auto"/>
        <w:bottom w:val="none" w:sz="0" w:space="0" w:color="auto"/>
        <w:right w:val="none" w:sz="0" w:space="0" w:color="auto"/>
      </w:divBdr>
    </w:div>
    <w:div w:id="2120369550">
      <w:marLeft w:val="480"/>
      <w:marRight w:val="0"/>
      <w:marTop w:val="0"/>
      <w:marBottom w:val="0"/>
      <w:divBdr>
        <w:top w:val="none" w:sz="0" w:space="0" w:color="auto"/>
        <w:left w:val="none" w:sz="0" w:space="0" w:color="auto"/>
        <w:bottom w:val="none" w:sz="0" w:space="0" w:color="auto"/>
        <w:right w:val="none" w:sz="0" w:space="0" w:color="auto"/>
      </w:divBdr>
    </w:div>
    <w:div w:id="2120372890">
      <w:marLeft w:val="480"/>
      <w:marRight w:val="0"/>
      <w:marTop w:val="0"/>
      <w:marBottom w:val="0"/>
      <w:divBdr>
        <w:top w:val="none" w:sz="0" w:space="0" w:color="auto"/>
        <w:left w:val="none" w:sz="0" w:space="0" w:color="auto"/>
        <w:bottom w:val="none" w:sz="0" w:space="0" w:color="auto"/>
        <w:right w:val="none" w:sz="0" w:space="0" w:color="auto"/>
      </w:divBdr>
    </w:div>
    <w:div w:id="2120441975">
      <w:marLeft w:val="480"/>
      <w:marRight w:val="0"/>
      <w:marTop w:val="0"/>
      <w:marBottom w:val="0"/>
      <w:divBdr>
        <w:top w:val="none" w:sz="0" w:space="0" w:color="auto"/>
        <w:left w:val="none" w:sz="0" w:space="0" w:color="auto"/>
        <w:bottom w:val="none" w:sz="0" w:space="0" w:color="auto"/>
        <w:right w:val="none" w:sz="0" w:space="0" w:color="auto"/>
      </w:divBdr>
    </w:div>
    <w:div w:id="2120487587">
      <w:marLeft w:val="480"/>
      <w:marRight w:val="0"/>
      <w:marTop w:val="0"/>
      <w:marBottom w:val="0"/>
      <w:divBdr>
        <w:top w:val="none" w:sz="0" w:space="0" w:color="auto"/>
        <w:left w:val="none" w:sz="0" w:space="0" w:color="auto"/>
        <w:bottom w:val="none" w:sz="0" w:space="0" w:color="auto"/>
        <w:right w:val="none" w:sz="0" w:space="0" w:color="auto"/>
      </w:divBdr>
    </w:div>
    <w:div w:id="2120491878">
      <w:marLeft w:val="480"/>
      <w:marRight w:val="0"/>
      <w:marTop w:val="0"/>
      <w:marBottom w:val="0"/>
      <w:divBdr>
        <w:top w:val="none" w:sz="0" w:space="0" w:color="auto"/>
        <w:left w:val="none" w:sz="0" w:space="0" w:color="auto"/>
        <w:bottom w:val="none" w:sz="0" w:space="0" w:color="auto"/>
        <w:right w:val="none" w:sz="0" w:space="0" w:color="auto"/>
      </w:divBdr>
    </w:div>
    <w:div w:id="2120492442">
      <w:marLeft w:val="480"/>
      <w:marRight w:val="0"/>
      <w:marTop w:val="0"/>
      <w:marBottom w:val="0"/>
      <w:divBdr>
        <w:top w:val="none" w:sz="0" w:space="0" w:color="auto"/>
        <w:left w:val="none" w:sz="0" w:space="0" w:color="auto"/>
        <w:bottom w:val="none" w:sz="0" w:space="0" w:color="auto"/>
        <w:right w:val="none" w:sz="0" w:space="0" w:color="auto"/>
      </w:divBdr>
    </w:div>
    <w:div w:id="2120559551">
      <w:marLeft w:val="480"/>
      <w:marRight w:val="0"/>
      <w:marTop w:val="0"/>
      <w:marBottom w:val="0"/>
      <w:divBdr>
        <w:top w:val="none" w:sz="0" w:space="0" w:color="auto"/>
        <w:left w:val="none" w:sz="0" w:space="0" w:color="auto"/>
        <w:bottom w:val="none" w:sz="0" w:space="0" w:color="auto"/>
        <w:right w:val="none" w:sz="0" w:space="0" w:color="auto"/>
      </w:divBdr>
    </w:div>
    <w:div w:id="2120635804">
      <w:marLeft w:val="480"/>
      <w:marRight w:val="0"/>
      <w:marTop w:val="0"/>
      <w:marBottom w:val="0"/>
      <w:divBdr>
        <w:top w:val="none" w:sz="0" w:space="0" w:color="auto"/>
        <w:left w:val="none" w:sz="0" w:space="0" w:color="auto"/>
        <w:bottom w:val="none" w:sz="0" w:space="0" w:color="auto"/>
        <w:right w:val="none" w:sz="0" w:space="0" w:color="auto"/>
      </w:divBdr>
    </w:div>
    <w:div w:id="2120680033">
      <w:marLeft w:val="480"/>
      <w:marRight w:val="0"/>
      <w:marTop w:val="0"/>
      <w:marBottom w:val="0"/>
      <w:divBdr>
        <w:top w:val="none" w:sz="0" w:space="0" w:color="auto"/>
        <w:left w:val="none" w:sz="0" w:space="0" w:color="auto"/>
        <w:bottom w:val="none" w:sz="0" w:space="0" w:color="auto"/>
        <w:right w:val="none" w:sz="0" w:space="0" w:color="auto"/>
      </w:divBdr>
    </w:div>
    <w:div w:id="2120952745">
      <w:marLeft w:val="480"/>
      <w:marRight w:val="0"/>
      <w:marTop w:val="0"/>
      <w:marBottom w:val="0"/>
      <w:divBdr>
        <w:top w:val="none" w:sz="0" w:space="0" w:color="auto"/>
        <w:left w:val="none" w:sz="0" w:space="0" w:color="auto"/>
        <w:bottom w:val="none" w:sz="0" w:space="0" w:color="auto"/>
        <w:right w:val="none" w:sz="0" w:space="0" w:color="auto"/>
      </w:divBdr>
    </w:div>
    <w:div w:id="2121021392">
      <w:marLeft w:val="480"/>
      <w:marRight w:val="0"/>
      <w:marTop w:val="0"/>
      <w:marBottom w:val="0"/>
      <w:divBdr>
        <w:top w:val="none" w:sz="0" w:space="0" w:color="auto"/>
        <w:left w:val="none" w:sz="0" w:space="0" w:color="auto"/>
        <w:bottom w:val="none" w:sz="0" w:space="0" w:color="auto"/>
        <w:right w:val="none" w:sz="0" w:space="0" w:color="auto"/>
      </w:divBdr>
    </w:div>
    <w:div w:id="2121023076">
      <w:marLeft w:val="480"/>
      <w:marRight w:val="0"/>
      <w:marTop w:val="0"/>
      <w:marBottom w:val="0"/>
      <w:divBdr>
        <w:top w:val="none" w:sz="0" w:space="0" w:color="auto"/>
        <w:left w:val="none" w:sz="0" w:space="0" w:color="auto"/>
        <w:bottom w:val="none" w:sz="0" w:space="0" w:color="auto"/>
        <w:right w:val="none" w:sz="0" w:space="0" w:color="auto"/>
      </w:divBdr>
    </w:div>
    <w:div w:id="2121100301">
      <w:marLeft w:val="480"/>
      <w:marRight w:val="0"/>
      <w:marTop w:val="0"/>
      <w:marBottom w:val="0"/>
      <w:divBdr>
        <w:top w:val="none" w:sz="0" w:space="0" w:color="auto"/>
        <w:left w:val="none" w:sz="0" w:space="0" w:color="auto"/>
        <w:bottom w:val="none" w:sz="0" w:space="0" w:color="auto"/>
        <w:right w:val="none" w:sz="0" w:space="0" w:color="auto"/>
      </w:divBdr>
    </w:div>
    <w:div w:id="2121146314">
      <w:marLeft w:val="480"/>
      <w:marRight w:val="0"/>
      <w:marTop w:val="0"/>
      <w:marBottom w:val="0"/>
      <w:divBdr>
        <w:top w:val="none" w:sz="0" w:space="0" w:color="auto"/>
        <w:left w:val="none" w:sz="0" w:space="0" w:color="auto"/>
        <w:bottom w:val="none" w:sz="0" w:space="0" w:color="auto"/>
        <w:right w:val="none" w:sz="0" w:space="0" w:color="auto"/>
      </w:divBdr>
    </w:div>
    <w:div w:id="2121148704">
      <w:marLeft w:val="480"/>
      <w:marRight w:val="0"/>
      <w:marTop w:val="0"/>
      <w:marBottom w:val="0"/>
      <w:divBdr>
        <w:top w:val="none" w:sz="0" w:space="0" w:color="auto"/>
        <w:left w:val="none" w:sz="0" w:space="0" w:color="auto"/>
        <w:bottom w:val="none" w:sz="0" w:space="0" w:color="auto"/>
        <w:right w:val="none" w:sz="0" w:space="0" w:color="auto"/>
      </w:divBdr>
    </w:div>
    <w:div w:id="2121222367">
      <w:marLeft w:val="480"/>
      <w:marRight w:val="0"/>
      <w:marTop w:val="0"/>
      <w:marBottom w:val="0"/>
      <w:divBdr>
        <w:top w:val="none" w:sz="0" w:space="0" w:color="auto"/>
        <w:left w:val="none" w:sz="0" w:space="0" w:color="auto"/>
        <w:bottom w:val="none" w:sz="0" w:space="0" w:color="auto"/>
        <w:right w:val="none" w:sz="0" w:space="0" w:color="auto"/>
      </w:divBdr>
    </w:div>
    <w:div w:id="2121292935">
      <w:marLeft w:val="480"/>
      <w:marRight w:val="0"/>
      <w:marTop w:val="0"/>
      <w:marBottom w:val="0"/>
      <w:divBdr>
        <w:top w:val="none" w:sz="0" w:space="0" w:color="auto"/>
        <w:left w:val="none" w:sz="0" w:space="0" w:color="auto"/>
        <w:bottom w:val="none" w:sz="0" w:space="0" w:color="auto"/>
        <w:right w:val="none" w:sz="0" w:space="0" w:color="auto"/>
      </w:divBdr>
    </w:div>
    <w:div w:id="2121296404">
      <w:marLeft w:val="480"/>
      <w:marRight w:val="0"/>
      <w:marTop w:val="0"/>
      <w:marBottom w:val="0"/>
      <w:divBdr>
        <w:top w:val="none" w:sz="0" w:space="0" w:color="auto"/>
        <w:left w:val="none" w:sz="0" w:space="0" w:color="auto"/>
        <w:bottom w:val="none" w:sz="0" w:space="0" w:color="auto"/>
        <w:right w:val="none" w:sz="0" w:space="0" w:color="auto"/>
      </w:divBdr>
    </w:div>
    <w:div w:id="2121411587">
      <w:marLeft w:val="480"/>
      <w:marRight w:val="0"/>
      <w:marTop w:val="0"/>
      <w:marBottom w:val="0"/>
      <w:divBdr>
        <w:top w:val="none" w:sz="0" w:space="0" w:color="auto"/>
        <w:left w:val="none" w:sz="0" w:space="0" w:color="auto"/>
        <w:bottom w:val="none" w:sz="0" w:space="0" w:color="auto"/>
        <w:right w:val="none" w:sz="0" w:space="0" w:color="auto"/>
      </w:divBdr>
    </w:div>
    <w:div w:id="2121492299">
      <w:marLeft w:val="480"/>
      <w:marRight w:val="0"/>
      <w:marTop w:val="0"/>
      <w:marBottom w:val="0"/>
      <w:divBdr>
        <w:top w:val="none" w:sz="0" w:space="0" w:color="auto"/>
        <w:left w:val="none" w:sz="0" w:space="0" w:color="auto"/>
        <w:bottom w:val="none" w:sz="0" w:space="0" w:color="auto"/>
        <w:right w:val="none" w:sz="0" w:space="0" w:color="auto"/>
      </w:divBdr>
    </w:div>
    <w:div w:id="2121561548">
      <w:marLeft w:val="480"/>
      <w:marRight w:val="0"/>
      <w:marTop w:val="0"/>
      <w:marBottom w:val="0"/>
      <w:divBdr>
        <w:top w:val="none" w:sz="0" w:space="0" w:color="auto"/>
        <w:left w:val="none" w:sz="0" w:space="0" w:color="auto"/>
        <w:bottom w:val="none" w:sz="0" w:space="0" w:color="auto"/>
        <w:right w:val="none" w:sz="0" w:space="0" w:color="auto"/>
      </w:divBdr>
    </w:div>
    <w:div w:id="2121562206">
      <w:marLeft w:val="480"/>
      <w:marRight w:val="0"/>
      <w:marTop w:val="0"/>
      <w:marBottom w:val="0"/>
      <w:divBdr>
        <w:top w:val="none" w:sz="0" w:space="0" w:color="auto"/>
        <w:left w:val="none" w:sz="0" w:space="0" w:color="auto"/>
        <w:bottom w:val="none" w:sz="0" w:space="0" w:color="auto"/>
        <w:right w:val="none" w:sz="0" w:space="0" w:color="auto"/>
      </w:divBdr>
    </w:div>
    <w:div w:id="2121604141">
      <w:marLeft w:val="480"/>
      <w:marRight w:val="0"/>
      <w:marTop w:val="0"/>
      <w:marBottom w:val="0"/>
      <w:divBdr>
        <w:top w:val="none" w:sz="0" w:space="0" w:color="auto"/>
        <w:left w:val="none" w:sz="0" w:space="0" w:color="auto"/>
        <w:bottom w:val="none" w:sz="0" w:space="0" w:color="auto"/>
        <w:right w:val="none" w:sz="0" w:space="0" w:color="auto"/>
      </w:divBdr>
    </w:div>
    <w:div w:id="2121610075">
      <w:marLeft w:val="480"/>
      <w:marRight w:val="0"/>
      <w:marTop w:val="0"/>
      <w:marBottom w:val="0"/>
      <w:divBdr>
        <w:top w:val="none" w:sz="0" w:space="0" w:color="auto"/>
        <w:left w:val="none" w:sz="0" w:space="0" w:color="auto"/>
        <w:bottom w:val="none" w:sz="0" w:space="0" w:color="auto"/>
        <w:right w:val="none" w:sz="0" w:space="0" w:color="auto"/>
      </w:divBdr>
    </w:div>
    <w:div w:id="2121945971">
      <w:marLeft w:val="480"/>
      <w:marRight w:val="0"/>
      <w:marTop w:val="0"/>
      <w:marBottom w:val="0"/>
      <w:divBdr>
        <w:top w:val="none" w:sz="0" w:space="0" w:color="auto"/>
        <w:left w:val="none" w:sz="0" w:space="0" w:color="auto"/>
        <w:bottom w:val="none" w:sz="0" w:space="0" w:color="auto"/>
        <w:right w:val="none" w:sz="0" w:space="0" w:color="auto"/>
      </w:divBdr>
    </w:div>
    <w:div w:id="2121948246">
      <w:marLeft w:val="480"/>
      <w:marRight w:val="0"/>
      <w:marTop w:val="0"/>
      <w:marBottom w:val="0"/>
      <w:divBdr>
        <w:top w:val="none" w:sz="0" w:space="0" w:color="auto"/>
        <w:left w:val="none" w:sz="0" w:space="0" w:color="auto"/>
        <w:bottom w:val="none" w:sz="0" w:space="0" w:color="auto"/>
        <w:right w:val="none" w:sz="0" w:space="0" w:color="auto"/>
      </w:divBdr>
    </w:div>
    <w:div w:id="2122072475">
      <w:marLeft w:val="480"/>
      <w:marRight w:val="0"/>
      <w:marTop w:val="0"/>
      <w:marBottom w:val="0"/>
      <w:divBdr>
        <w:top w:val="none" w:sz="0" w:space="0" w:color="auto"/>
        <w:left w:val="none" w:sz="0" w:space="0" w:color="auto"/>
        <w:bottom w:val="none" w:sz="0" w:space="0" w:color="auto"/>
        <w:right w:val="none" w:sz="0" w:space="0" w:color="auto"/>
      </w:divBdr>
    </w:div>
    <w:div w:id="2122217959">
      <w:marLeft w:val="480"/>
      <w:marRight w:val="0"/>
      <w:marTop w:val="0"/>
      <w:marBottom w:val="0"/>
      <w:divBdr>
        <w:top w:val="none" w:sz="0" w:space="0" w:color="auto"/>
        <w:left w:val="none" w:sz="0" w:space="0" w:color="auto"/>
        <w:bottom w:val="none" w:sz="0" w:space="0" w:color="auto"/>
        <w:right w:val="none" w:sz="0" w:space="0" w:color="auto"/>
      </w:divBdr>
    </w:div>
    <w:div w:id="2122219183">
      <w:marLeft w:val="480"/>
      <w:marRight w:val="0"/>
      <w:marTop w:val="0"/>
      <w:marBottom w:val="0"/>
      <w:divBdr>
        <w:top w:val="none" w:sz="0" w:space="0" w:color="auto"/>
        <w:left w:val="none" w:sz="0" w:space="0" w:color="auto"/>
        <w:bottom w:val="none" w:sz="0" w:space="0" w:color="auto"/>
        <w:right w:val="none" w:sz="0" w:space="0" w:color="auto"/>
      </w:divBdr>
    </w:div>
    <w:div w:id="2122407381">
      <w:marLeft w:val="480"/>
      <w:marRight w:val="0"/>
      <w:marTop w:val="0"/>
      <w:marBottom w:val="0"/>
      <w:divBdr>
        <w:top w:val="none" w:sz="0" w:space="0" w:color="auto"/>
        <w:left w:val="none" w:sz="0" w:space="0" w:color="auto"/>
        <w:bottom w:val="none" w:sz="0" w:space="0" w:color="auto"/>
        <w:right w:val="none" w:sz="0" w:space="0" w:color="auto"/>
      </w:divBdr>
    </w:div>
    <w:div w:id="2122456870">
      <w:marLeft w:val="480"/>
      <w:marRight w:val="0"/>
      <w:marTop w:val="0"/>
      <w:marBottom w:val="0"/>
      <w:divBdr>
        <w:top w:val="none" w:sz="0" w:space="0" w:color="auto"/>
        <w:left w:val="none" w:sz="0" w:space="0" w:color="auto"/>
        <w:bottom w:val="none" w:sz="0" w:space="0" w:color="auto"/>
        <w:right w:val="none" w:sz="0" w:space="0" w:color="auto"/>
      </w:divBdr>
    </w:div>
    <w:div w:id="2122527535">
      <w:marLeft w:val="480"/>
      <w:marRight w:val="0"/>
      <w:marTop w:val="0"/>
      <w:marBottom w:val="0"/>
      <w:divBdr>
        <w:top w:val="none" w:sz="0" w:space="0" w:color="auto"/>
        <w:left w:val="none" w:sz="0" w:space="0" w:color="auto"/>
        <w:bottom w:val="none" w:sz="0" w:space="0" w:color="auto"/>
        <w:right w:val="none" w:sz="0" w:space="0" w:color="auto"/>
      </w:divBdr>
    </w:div>
    <w:div w:id="2122798999">
      <w:marLeft w:val="480"/>
      <w:marRight w:val="0"/>
      <w:marTop w:val="0"/>
      <w:marBottom w:val="0"/>
      <w:divBdr>
        <w:top w:val="none" w:sz="0" w:space="0" w:color="auto"/>
        <w:left w:val="none" w:sz="0" w:space="0" w:color="auto"/>
        <w:bottom w:val="none" w:sz="0" w:space="0" w:color="auto"/>
        <w:right w:val="none" w:sz="0" w:space="0" w:color="auto"/>
      </w:divBdr>
    </w:div>
    <w:div w:id="2123064349">
      <w:marLeft w:val="480"/>
      <w:marRight w:val="0"/>
      <w:marTop w:val="0"/>
      <w:marBottom w:val="0"/>
      <w:divBdr>
        <w:top w:val="none" w:sz="0" w:space="0" w:color="auto"/>
        <w:left w:val="none" w:sz="0" w:space="0" w:color="auto"/>
        <w:bottom w:val="none" w:sz="0" w:space="0" w:color="auto"/>
        <w:right w:val="none" w:sz="0" w:space="0" w:color="auto"/>
      </w:divBdr>
    </w:div>
    <w:div w:id="2123109735">
      <w:marLeft w:val="480"/>
      <w:marRight w:val="0"/>
      <w:marTop w:val="0"/>
      <w:marBottom w:val="0"/>
      <w:divBdr>
        <w:top w:val="none" w:sz="0" w:space="0" w:color="auto"/>
        <w:left w:val="none" w:sz="0" w:space="0" w:color="auto"/>
        <w:bottom w:val="none" w:sz="0" w:space="0" w:color="auto"/>
        <w:right w:val="none" w:sz="0" w:space="0" w:color="auto"/>
      </w:divBdr>
    </w:div>
    <w:div w:id="2123331941">
      <w:marLeft w:val="480"/>
      <w:marRight w:val="0"/>
      <w:marTop w:val="0"/>
      <w:marBottom w:val="0"/>
      <w:divBdr>
        <w:top w:val="none" w:sz="0" w:space="0" w:color="auto"/>
        <w:left w:val="none" w:sz="0" w:space="0" w:color="auto"/>
        <w:bottom w:val="none" w:sz="0" w:space="0" w:color="auto"/>
        <w:right w:val="none" w:sz="0" w:space="0" w:color="auto"/>
      </w:divBdr>
    </w:div>
    <w:div w:id="2123453550">
      <w:marLeft w:val="480"/>
      <w:marRight w:val="0"/>
      <w:marTop w:val="0"/>
      <w:marBottom w:val="0"/>
      <w:divBdr>
        <w:top w:val="none" w:sz="0" w:space="0" w:color="auto"/>
        <w:left w:val="none" w:sz="0" w:space="0" w:color="auto"/>
        <w:bottom w:val="none" w:sz="0" w:space="0" w:color="auto"/>
        <w:right w:val="none" w:sz="0" w:space="0" w:color="auto"/>
      </w:divBdr>
    </w:div>
    <w:div w:id="2123524686">
      <w:marLeft w:val="480"/>
      <w:marRight w:val="0"/>
      <w:marTop w:val="0"/>
      <w:marBottom w:val="0"/>
      <w:divBdr>
        <w:top w:val="none" w:sz="0" w:space="0" w:color="auto"/>
        <w:left w:val="none" w:sz="0" w:space="0" w:color="auto"/>
        <w:bottom w:val="none" w:sz="0" w:space="0" w:color="auto"/>
        <w:right w:val="none" w:sz="0" w:space="0" w:color="auto"/>
      </w:divBdr>
    </w:div>
    <w:div w:id="2123642993">
      <w:marLeft w:val="480"/>
      <w:marRight w:val="0"/>
      <w:marTop w:val="0"/>
      <w:marBottom w:val="0"/>
      <w:divBdr>
        <w:top w:val="none" w:sz="0" w:space="0" w:color="auto"/>
        <w:left w:val="none" w:sz="0" w:space="0" w:color="auto"/>
        <w:bottom w:val="none" w:sz="0" w:space="0" w:color="auto"/>
        <w:right w:val="none" w:sz="0" w:space="0" w:color="auto"/>
      </w:divBdr>
    </w:div>
    <w:div w:id="2123769231">
      <w:marLeft w:val="480"/>
      <w:marRight w:val="0"/>
      <w:marTop w:val="0"/>
      <w:marBottom w:val="0"/>
      <w:divBdr>
        <w:top w:val="none" w:sz="0" w:space="0" w:color="auto"/>
        <w:left w:val="none" w:sz="0" w:space="0" w:color="auto"/>
        <w:bottom w:val="none" w:sz="0" w:space="0" w:color="auto"/>
        <w:right w:val="none" w:sz="0" w:space="0" w:color="auto"/>
      </w:divBdr>
    </w:div>
    <w:div w:id="2123913561">
      <w:marLeft w:val="480"/>
      <w:marRight w:val="0"/>
      <w:marTop w:val="0"/>
      <w:marBottom w:val="0"/>
      <w:divBdr>
        <w:top w:val="none" w:sz="0" w:space="0" w:color="auto"/>
        <w:left w:val="none" w:sz="0" w:space="0" w:color="auto"/>
        <w:bottom w:val="none" w:sz="0" w:space="0" w:color="auto"/>
        <w:right w:val="none" w:sz="0" w:space="0" w:color="auto"/>
      </w:divBdr>
    </w:div>
    <w:div w:id="2123914154">
      <w:marLeft w:val="480"/>
      <w:marRight w:val="0"/>
      <w:marTop w:val="0"/>
      <w:marBottom w:val="0"/>
      <w:divBdr>
        <w:top w:val="none" w:sz="0" w:space="0" w:color="auto"/>
        <w:left w:val="none" w:sz="0" w:space="0" w:color="auto"/>
        <w:bottom w:val="none" w:sz="0" w:space="0" w:color="auto"/>
        <w:right w:val="none" w:sz="0" w:space="0" w:color="auto"/>
      </w:divBdr>
    </w:div>
    <w:div w:id="2124109131">
      <w:marLeft w:val="480"/>
      <w:marRight w:val="0"/>
      <w:marTop w:val="0"/>
      <w:marBottom w:val="0"/>
      <w:divBdr>
        <w:top w:val="none" w:sz="0" w:space="0" w:color="auto"/>
        <w:left w:val="none" w:sz="0" w:space="0" w:color="auto"/>
        <w:bottom w:val="none" w:sz="0" w:space="0" w:color="auto"/>
        <w:right w:val="none" w:sz="0" w:space="0" w:color="auto"/>
      </w:divBdr>
    </w:div>
    <w:div w:id="2124155565">
      <w:marLeft w:val="480"/>
      <w:marRight w:val="0"/>
      <w:marTop w:val="0"/>
      <w:marBottom w:val="0"/>
      <w:divBdr>
        <w:top w:val="none" w:sz="0" w:space="0" w:color="auto"/>
        <w:left w:val="none" w:sz="0" w:space="0" w:color="auto"/>
        <w:bottom w:val="none" w:sz="0" w:space="0" w:color="auto"/>
        <w:right w:val="none" w:sz="0" w:space="0" w:color="auto"/>
      </w:divBdr>
    </w:div>
    <w:div w:id="2124223417">
      <w:marLeft w:val="480"/>
      <w:marRight w:val="0"/>
      <w:marTop w:val="0"/>
      <w:marBottom w:val="0"/>
      <w:divBdr>
        <w:top w:val="none" w:sz="0" w:space="0" w:color="auto"/>
        <w:left w:val="none" w:sz="0" w:space="0" w:color="auto"/>
        <w:bottom w:val="none" w:sz="0" w:space="0" w:color="auto"/>
        <w:right w:val="none" w:sz="0" w:space="0" w:color="auto"/>
      </w:divBdr>
    </w:div>
    <w:div w:id="2124225948">
      <w:marLeft w:val="480"/>
      <w:marRight w:val="0"/>
      <w:marTop w:val="0"/>
      <w:marBottom w:val="0"/>
      <w:divBdr>
        <w:top w:val="none" w:sz="0" w:space="0" w:color="auto"/>
        <w:left w:val="none" w:sz="0" w:space="0" w:color="auto"/>
        <w:bottom w:val="none" w:sz="0" w:space="0" w:color="auto"/>
        <w:right w:val="none" w:sz="0" w:space="0" w:color="auto"/>
      </w:divBdr>
    </w:div>
    <w:div w:id="2124690096">
      <w:marLeft w:val="480"/>
      <w:marRight w:val="0"/>
      <w:marTop w:val="0"/>
      <w:marBottom w:val="0"/>
      <w:divBdr>
        <w:top w:val="none" w:sz="0" w:space="0" w:color="auto"/>
        <w:left w:val="none" w:sz="0" w:space="0" w:color="auto"/>
        <w:bottom w:val="none" w:sz="0" w:space="0" w:color="auto"/>
        <w:right w:val="none" w:sz="0" w:space="0" w:color="auto"/>
      </w:divBdr>
    </w:div>
    <w:div w:id="2124956955">
      <w:marLeft w:val="480"/>
      <w:marRight w:val="0"/>
      <w:marTop w:val="0"/>
      <w:marBottom w:val="0"/>
      <w:divBdr>
        <w:top w:val="none" w:sz="0" w:space="0" w:color="auto"/>
        <w:left w:val="none" w:sz="0" w:space="0" w:color="auto"/>
        <w:bottom w:val="none" w:sz="0" w:space="0" w:color="auto"/>
        <w:right w:val="none" w:sz="0" w:space="0" w:color="auto"/>
      </w:divBdr>
    </w:div>
    <w:div w:id="2125033219">
      <w:marLeft w:val="480"/>
      <w:marRight w:val="0"/>
      <w:marTop w:val="0"/>
      <w:marBottom w:val="0"/>
      <w:divBdr>
        <w:top w:val="none" w:sz="0" w:space="0" w:color="auto"/>
        <w:left w:val="none" w:sz="0" w:space="0" w:color="auto"/>
        <w:bottom w:val="none" w:sz="0" w:space="0" w:color="auto"/>
        <w:right w:val="none" w:sz="0" w:space="0" w:color="auto"/>
      </w:divBdr>
    </w:div>
    <w:div w:id="2125033883">
      <w:marLeft w:val="480"/>
      <w:marRight w:val="0"/>
      <w:marTop w:val="0"/>
      <w:marBottom w:val="0"/>
      <w:divBdr>
        <w:top w:val="none" w:sz="0" w:space="0" w:color="auto"/>
        <w:left w:val="none" w:sz="0" w:space="0" w:color="auto"/>
        <w:bottom w:val="none" w:sz="0" w:space="0" w:color="auto"/>
        <w:right w:val="none" w:sz="0" w:space="0" w:color="auto"/>
      </w:divBdr>
    </w:div>
    <w:div w:id="2125076144">
      <w:marLeft w:val="480"/>
      <w:marRight w:val="0"/>
      <w:marTop w:val="0"/>
      <w:marBottom w:val="0"/>
      <w:divBdr>
        <w:top w:val="none" w:sz="0" w:space="0" w:color="auto"/>
        <w:left w:val="none" w:sz="0" w:space="0" w:color="auto"/>
        <w:bottom w:val="none" w:sz="0" w:space="0" w:color="auto"/>
        <w:right w:val="none" w:sz="0" w:space="0" w:color="auto"/>
      </w:divBdr>
    </w:div>
    <w:div w:id="2125152017">
      <w:marLeft w:val="480"/>
      <w:marRight w:val="0"/>
      <w:marTop w:val="0"/>
      <w:marBottom w:val="0"/>
      <w:divBdr>
        <w:top w:val="none" w:sz="0" w:space="0" w:color="auto"/>
        <w:left w:val="none" w:sz="0" w:space="0" w:color="auto"/>
        <w:bottom w:val="none" w:sz="0" w:space="0" w:color="auto"/>
        <w:right w:val="none" w:sz="0" w:space="0" w:color="auto"/>
      </w:divBdr>
    </w:div>
    <w:div w:id="2125417696">
      <w:marLeft w:val="480"/>
      <w:marRight w:val="0"/>
      <w:marTop w:val="0"/>
      <w:marBottom w:val="0"/>
      <w:divBdr>
        <w:top w:val="none" w:sz="0" w:space="0" w:color="auto"/>
        <w:left w:val="none" w:sz="0" w:space="0" w:color="auto"/>
        <w:bottom w:val="none" w:sz="0" w:space="0" w:color="auto"/>
        <w:right w:val="none" w:sz="0" w:space="0" w:color="auto"/>
      </w:divBdr>
    </w:div>
    <w:div w:id="2125422756">
      <w:marLeft w:val="480"/>
      <w:marRight w:val="0"/>
      <w:marTop w:val="0"/>
      <w:marBottom w:val="0"/>
      <w:divBdr>
        <w:top w:val="none" w:sz="0" w:space="0" w:color="auto"/>
        <w:left w:val="none" w:sz="0" w:space="0" w:color="auto"/>
        <w:bottom w:val="none" w:sz="0" w:space="0" w:color="auto"/>
        <w:right w:val="none" w:sz="0" w:space="0" w:color="auto"/>
      </w:divBdr>
    </w:div>
    <w:div w:id="2125535238">
      <w:marLeft w:val="480"/>
      <w:marRight w:val="0"/>
      <w:marTop w:val="0"/>
      <w:marBottom w:val="0"/>
      <w:divBdr>
        <w:top w:val="none" w:sz="0" w:space="0" w:color="auto"/>
        <w:left w:val="none" w:sz="0" w:space="0" w:color="auto"/>
        <w:bottom w:val="none" w:sz="0" w:space="0" w:color="auto"/>
        <w:right w:val="none" w:sz="0" w:space="0" w:color="auto"/>
      </w:divBdr>
    </w:div>
    <w:div w:id="2125687086">
      <w:marLeft w:val="480"/>
      <w:marRight w:val="0"/>
      <w:marTop w:val="0"/>
      <w:marBottom w:val="0"/>
      <w:divBdr>
        <w:top w:val="none" w:sz="0" w:space="0" w:color="auto"/>
        <w:left w:val="none" w:sz="0" w:space="0" w:color="auto"/>
        <w:bottom w:val="none" w:sz="0" w:space="0" w:color="auto"/>
        <w:right w:val="none" w:sz="0" w:space="0" w:color="auto"/>
      </w:divBdr>
    </w:div>
    <w:div w:id="2125727942">
      <w:marLeft w:val="480"/>
      <w:marRight w:val="0"/>
      <w:marTop w:val="0"/>
      <w:marBottom w:val="0"/>
      <w:divBdr>
        <w:top w:val="none" w:sz="0" w:space="0" w:color="auto"/>
        <w:left w:val="none" w:sz="0" w:space="0" w:color="auto"/>
        <w:bottom w:val="none" w:sz="0" w:space="0" w:color="auto"/>
        <w:right w:val="none" w:sz="0" w:space="0" w:color="auto"/>
      </w:divBdr>
    </w:div>
    <w:div w:id="2125728401">
      <w:marLeft w:val="480"/>
      <w:marRight w:val="0"/>
      <w:marTop w:val="0"/>
      <w:marBottom w:val="0"/>
      <w:divBdr>
        <w:top w:val="none" w:sz="0" w:space="0" w:color="auto"/>
        <w:left w:val="none" w:sz="0" w:space="0" w:color="auto"/>
        <w:bottom w:val="none" w:sz="0" w:space="0" w:color="auto"/>
        <w:right w:val="none" w:sz="0" w:space="0" w:color="auto"/>
      </w:divBdr>
    </w:div>
    <w:div w:id="2125732792">
      <w:marLeft w:val="480"/>
      <w:marRight w:val="0"/>
      <w:marTop w:val="0"/>
      <w:marBottom w:val="0"/>
      <w:divBdr>
        <w:top w:val="none" w:sz="0" w:space="0" w:color="auto"/>
        <w:left w:val="none" w:sz="0" w:space="0" w:color="auto"/>
        <w:bottom w:val="none" w:sz="0" w:space="0" w:color="auto"/>
        <w:right w:val="none" w:sz="0" w:space="0" w:color="auto"/>
      </w:divBdr>
    </w:div>
    <w:div w:id="2125802679">
      <w:marLeft w:val="480"/>
      <w:marRight w:val="0"/>
      <w:marTop w:val="0"/>
      <w:marBottom w:val="0"/>
      <w:divBdr>
        <w:top w:val="none" w:sz="0" w:space="0" w:color="auto"/>
        <w:left w:val="none" w:sz="0" w:space="0" w:color="auto"/>
        <w:bottom w:val="none" w:sz="0" w:space="0" w:color="auto"/>
        <w:right w:val="none" w:sz="0" w:space="0" w:color="auto"/>
      </w:divBdr>
    </w:div>
    <w:div w:id="2125878467">
      <w:marLeft w:val="480"/>
      <w:marRight w:val="0"/>
      <w:marTop w:val="0"/>
      <w:marBottom w:val="0"/>
      <w:divBdr>
        <w:top w:val="none" w:sz="0" w:space="0" w:color="auto"/>
        <w:left w:val="none" w:sz="0" w:space="0" w:color="auto"/>
        <w:bottom w:val="none" w:sz="0" w:space="0" w:color="auto"/>
        <w:right w:val="none" w:sz="0" w:space="0" w:color="auto"/>
      </w:divBdr>
    </w:div>
    <w:div w:id="2125996898">
      <w:marLeft w:val="480"/>
      <w:marRight w:val="0"/>
      <w:marTop w:val="0"/>
      <w:marBottom w:val="0"/>
      <w:divBdr>
        <w:top w:val="none" w:sz="0" w:space="0" w:color="auto"/>
        <w:left w:val="none" w:sz="0" w:space="0" w:color="auto"/>
        <w:bottom w:val="none" w:sz="0" w:space="0" w:color="auto"/>
        <w:right w:val="none" w:sz="0" w:space="0" w:color="auto"/>
      </w:divBdr>
    </w:div>
    <w:div w:id="2126342441">
      <w:marLeft w:val="480"/>
      <w:marRight w:val="0"/>
      <w:marTop w:val="0"/>
      <w:marBottom w:val="0"/>
      <w:divBdr>
        <w:top w:val="none" w:sz="0" w:space="0" w:color="auto"/>
        <w:left w:val="none" w:sz="0" w:space="0" w:color="auto"/>
        <w:bottom w:val="none" w:sz="0" w:space="0" w:color="auto"/>
        <w:right w:val="none" w:sz="0" w:space="0" w:color="auto"/>
      </w:divBdr>
    </w:div>
    <w:div w:id="2126382937">
      <w:marLeft w:val="480"/>
      <w:marRight w:val="0"/>
      <w:marTop w:val="0"/>
      <w:marBottom w:val="0"/>
      <w:divBdr>
        <w:top w:val="none" w:sz="0" w:space="0" w:color="auto"/>
        <w:left w:val="none" w:sz="0" w:space="0" w:color="auto"/>
        <w:bottom w:val="none" w:sz="0" w:space="0" w:color="auto"/>
        <w:right w:val="none" w:sz="0" w:space="0" w:color="auto"/>
      </w:divBdr>
    </w:div>
    <w:div w:id="2126463296">
      <w:marLeft w:val="480"/>
      <w:marRight w:val="0"/>
      <w:marTop w:val="0"/>
      <w:marBottom w:val="0"/>
      <w:divBdr>
        <w:top w:val="none" w:sz="0" w:space="0" w:color="auto"/>
        <w:left w:val="none" w:sz="0" w:space="0" w:color="auto"/>
        <w:bottom w:val="none" w:sz="0" w:space="0" w:color="auto"/>
        <w:right w:val="none" w:sz="0" w:space="0" w:color="auto"/>
      </w:divBdr>
    </w:div>
    <w:div w:id="2126534768">
      <w:marLeft w:val="480"/>
      <w:marRight w:val="0"/>
      <w:marTop w:val="0"/>
      <w:marBottom w:val="0"/>
      <w:divBdr>
        <w:top w:val="none" w:sz="0" w:space="0" w:color="auto"/>
        <w:left w:val="none" w:sz="0" w:space="0" w:color="auto"/>
        <w:bottom w:val="none" w:sz="0" w:space="0" w:color="auto"/>
        <w:right w:val="none" w:sz="0" w:space="0" w:color="auto"/>
      </w:divBdr>
    </w:div>
    <w:div w:id="2126537224">
      <w:marLeft w:val="480"/>
      <w:marRight w:val="0"/>
      <w:marTop w:val="0"/>
      <w:marBottom w:val="0"/>
      <w:divBdr>
        <w:top w:val="none" w:sz="0" w:space="0" w:color="auto"/>
        <w:left w:val="none" w:sz="0" w:space="0" w:color="auto"/>
        <w:bottom w:val="none" w:sz="0" w:space="0" w:color="auto"/>
        <w:right w:val="none" w:sz="0" w:space="0" w:color="auto"/>
      </w:divBdr>
    </w:div>
    <w:div w:id="2127114017">
      <w:marLeft w:val="480"/>
      <w:marRight w:val="0"/>
      <w:marTop w:val="0"/>
      <w:marBottom w:val="0"/>
      <w:divBdr>
        <w:top w:val="none" w:sz="0" w:space="0" w:color="auto"/>
        <w:left w:val="none" w:sz="0" w:space="0" w:color="auto"/>
        <w:bottom w:val="none" w:sz="0" w:space="0" w:color="auto"/>
        <w:right w:val="none" w:sz="0" w:space="0" w:color="auto"/>
      </w:divBdr>
    </w:div>
    <w:div w:id="2127236238">
      <w:marLeft w:val="480"/>
      <w:marRight w:val="0"/>
      <w:marTop w:val="0"/>
      <w:marBottom w:val="0"/>
      <w:divBdr>
        <w:top w:val="none" w:sz="0" w:space="0" w:color="auto"/>
        <w:left w:val="none" w:sz="0" w:space="0" w:color="auto"/>
        <w:bottom w:val="none" w:sz="0" w:space="0" w:color="auto"/>
        <w:right w:val="none" w:sz="0" w:space="0" w:color="auto"/>
      </w:divBdr>
    </w:div>
    <w:div w:id="2127262783">
      <w:marLeft w:val="480"/>
      <w:marRight w:val="0"/>
      <w:marTop w:val="0"/>
      <w:marBottom w:val="0"/>
      <w:divBdr>
        <w:top w:val="none" w:sz="0" w:space="0" w:color="auto"/>
        <w:left w:val="none" w:sz="0" w:space="0" w:color="auto"/>
        <w:bottom w:val="none" w:sz="0" w:space="0" w:color="auto"/>
        <w:right w:val="none" w:sz="0" w:space="0" w:color="auto"/>
      </w:divBdr>
    </w:div>
    <w:div w:id="2127264298">
      <w:marLeft w:val="480"/>
      <w:marRight w:val="0"/>
      <w:marTop w:val="0"/>
      <w:marBottom w:val="0"/>
      <w:divBdr>
        <w:top w:val="none" w:sz="0" w:space="0" w:color="auto"/>
        <w:left w:val="none" w:sz="0" w:space="0" w:color="auto"/>
        <w:bottom w:val="none" w:sz="0" w:space="0" w:color="auto"/>
        <w:right w:val="none" w:sz="0" w:space="0" w:color="auto"/>
      </w:divBdr>
    </w:div>
    <w:div w:id="2127309183">
      <w:marLeft w:val="480"/>
      <w:marRight w:val="0"/>
      <w:marTop w:val="0"/>
      <w:marBottom w:val="0"/>
      <w:divBdr>
        <w:top w:val="none" w:sz="0" w:space="0" w:color="auto"/>
        <w:left w:val="none" w:sz="0" w:space="0" w:color="auto"/>
        <w:bottom w:val="none" w:sz="0" w:space="0" w:color="auto"/>
        <w:right w:val="none" w:sz="0" w:space="0" w:color="auto"/>
      </w:divBdr>
    </w:div>
    <w:div w:id="2127384427">
      <w:marLeft w:val="480"/>
      <w:marRight w:val="0"/>
      <w:marTop w:val="0"/>
      <w:marBottom w:val="0"/>
      <w:divBdr>
        <w:top w:val="none" w:sz="0" w:space="0" w:color="auto"/>
        <w:left w:val="none" w:sz="0" w:space="0" w:color="auto"/>
        <w:bottom w:val="none" w:sz="0" w:space="0" w:color="auto"/>
        <w:right w:val="none" w:sz="0" w:space="0" w:color="auto"/>
      </w:divBdr>
    </w:div>
    <w:div w:id="2127505948">
      <w:marLeft w:val="480"/>
      <w:marRight w:val="0"/>
      <w:marTop w:val="0"/>
      <w:marBottom w:val="0"/>
      <w:divBdr>
        <w:top w:val="none" w:sz="0" w:space="0" w:color="auto"/>
        <w:left w:val="none" w:sz="0" w:space="0" w:color="auto"/>
        <w:bottom w:val="none" w:sz="0" w:space="0" w:color="auto"/>
        <w:right w:val="none" w:sz="0" w:space="0" w:color="auto"/>
      </w:divBdr>
    </w:div>
    <w:div w:id="2127578018">
      <w:marLeft w:val="480"/>
      <w:marRight w:val="0"/>
      <w:marTop w:val="0"/>
      <w:marBottom w:val="0"/>
      <w:divBdr>
        <w:top w:val="none" w:sz="0" w:space="0" w:color="auto"/>
        <w:left w:val="none" w:sz="0" w:space="0" w:color="auto"/>
        <w:bottom w:val="none" w:sz="0" w:space="0" w:color="auto"/>
        <w:right w:val="none" w:sz="0" w:space="0" w:color="auto"/>
      </w:divBdr>
    </w:div>
    <w:div w:id="2127579728">
      <w:marLeft w:val="480"/>
      <w:marRight w:val="0"/>
      <w:marTop w:val="0"/>
      <w:marBottom w:val="0"/>
      <w:divBdr>
        <w:top w:val="none" w:sz="0" w:space="0" w:color="auto"/>
        <w:left w:val="none" w:sz="0" w:space="0" w:color="auto"/>
        <w:bottom w:val="none" w:sz="0" w:space="0" w:color="auto"/>
        <w:right w:val="none" w:sz="0" w:space="0" w:color="auto"/>
      </w:divBdr>
    </w:div>
    <w:div w:id="2127699829">
      <w:marLeft w:val="480"/>
      <w:marRight w:val="0"/>
      <w:marTop w:val="0"/>
      <w:marBottom w:val="0"/>
      <w:divBdr>
        <w:top w:val="none" w:sz="0" w:space="0" w:color="auto"/>
        <w:left w:val="none" w:sz="0" w:space="0" w:color="auto"/>
        <w:bottom w:val="none" w:sz="0" w:space="0" w:color="auto"/>
        <w:right w:val="none" w:sz="0" w:space="0" w:color="auto"/>
      </w:divBdr>
    </w:div>
    <w:div w:id="2127851608">
      <w:marLeft w:val="480"/>
      <w:marRight w:val="0"/>
      <w:marTop w:val="0"/>
      <w:marBottom w:val="0"/>
      <w:divBdr>
        <w:top w:val="none" w:sz="0" w:space="0" w:color="auto"/>
        <w:left w:val="none" w:sz="0" w:space="0" w:color="auto"/>
        <w:bottom w:val="none" w:sz="0" w:space="0" w:color="auto"/>
        <w:right w:val="none" w:sz="0" w:space="0" w:color="auto"/>
      </w:divBdr>
    </w:div>
    <w:div w:id="2127969355">
      <w:marLeft w:val="480"/>
      <w:marRight w:val="0"/>
      <w:marTop w:val="0"/>
      <w:marBottom w:val="0"/>
      <w:divBdr>
        <w:top w:val="none" w:sz="0" w:space="0" w:color="auto"/>
        <w:left w:val="none" w:sz="0" w:space="0" w:color="auto"/>
        <w:bottom w:val="none" w:sz="0" w:space="0" w:color="auto"/>
        <w:right w:val="none" w:sz="0" w:space="0" w:color="auto"/>
      </w:divBdr>
    </w:div>
    <w:div w:id="2128112582">
      <w:marLeft w:val="480"/>
      <w:marRight w:val="0"/>
      <w:marTop w:val="0"/>
      <w:marBottom w:val="0"/>
      <w:divBdr>
        <w:top w:val="none" w:sz="0" w:space="0" w:color="auto"/>
        <w:left w:val="none" w:sz="0" w:space="0" w:color="auto"/>
        <w:bottom w:val="none" w:sz="0" w:space="0" w:color="auto"/>
        <w:right w:val="none" w:sz="0" w:space="0" w:color="auto"/>
      </w:divBdr>
    </w:div>
    <w:div w:id="2128114212">
      <w:marLeft w:val="480"/>
      <w:marRight w:val="0"/>
      <w:marTop w:val="0"/>
      <w:marBottom w:val="0"/>
      <w:divBdr>
        <w:top w:val="none" w:sz="0" w:space="0" w:color="auto"/>
        <w:left w:val="none" w:sz="0" w:space="0" w:color="auto"/>
        <w:bottom w:val="none" w:sz="0" w:space="0" w:color="auto"/>
        <w:right w:val="none" w:sz="0" w:space="0" w:color="auto"/>
      </w:divBdr>
    </w:div>
    <w:div w:id="2128236789">
      <w:marLeft w:val="480"/>
      <w:marRight w:val="0"/>
      <w:marTop w:val="0"/>
      <w:marBottom w:val="0"/>
      <w:divBdr>
        <w:top w:val="none" w:sz="0" w:space="0" w:color="auto"/>
        <w:left w:val="none" w:sz="0" w:space="0" w:color="auto"/>
        <w:bottom w:val="none" w:sz="0" w:space="0" w:color="auto"/>
        <w:right w:val="none" w:sz="0" w:space="0" w:color="auto"/>
      </w:divBdr>
    </w:div>
    <w:div w:id="2128350319">
      <w:marLeft w:val="480"/>
      <w:marRight w:val="0"/>
      <w:marTop w:val="0"/>
      <w:marBottom w:val="0"/>
      <w:divBdr>
        <w:top w:val="none" w:sz="0" w:space="0" w:color="auto"/>
        <w:left w:val="none" w:sz="0" w:space="0" w:color="auto"/>
        <w:bottom w:val="none" w:sz="0" w:space="0" w:color="auto"/>
        <w:right w:val="none" w:sz="0" w:space="0" w:color="auto"/>
      </w:divBdr>
    </w:div>
    <w:div w:id="2128741634">
      <w:marLeft w:val="480"/>
      <w:marRight w:val="0"/>
      <w:marTop w:val="0"/>
      <w:marBottom w:val="0"/>
      <w:divBdr>
        <w:top w:val="none" w:sz="0" w:space="0" w:color="auto"/>
        <w:left w:val="none" w:sz="0" w:space="0" w:color="auto"/>
        <w:bottom w:val="none" w:sz="0" w:space="0" w:color="auto"/>
        <w:right w:val="none" w:sz="0" w:space="0" w:color="auto"/>
      </w:divBdr>
    </w:div>
    <w:div w:id="2128768881">
      <w:marLeft w:val="480"/>
      <w:marRight w:val="0"/>
      <w:marTop w:val="0"/>
      <w:marBottom w:val="0"/>
      <w:divBdr>
        <w:top w:val="none" w:sz="0" w:space="0" w:color="auto"/>
        <w:left w:val="none" w:sz="0" w:space="0" w:color="auto"/>
        <w:bottom w:val="none" w:sz="0" w:space="0" w:color="auto"/>
        <w:right w:val="none" w:sz="0" w:space="0" w:color="auto"/>
      </w:divBdr>
    </w:div>
    <w:div w:id="2128884467">
      <w:marLeft w:val="480"/>
      <w:marRight w:val="0"/>
      <w:marTop w:val="0"/>
      <w:marBottom w:val="0"/>
      <w:divBdr>
        <w:top w:val="none" w:sz="0" w:space="0" w:color="auto"/>
        <w:left w:val="none" w:sz="0" w:space="0" w:color="auto"/>
        <w:bottom w:val="none" w:sz="0" w:space="0" w:color="auto"/>
        <w:right w:val="none" w:sz="0" w:space="0" w:color="auto"/>
      </w:divBdr>
    </w:div>
    <w:div w:id="2128960569">
      <w:marLeft w:val="480"/>
      <w:marRight w:val="0"/>
      <w:marTop w:val="0"/>
      <w:marBottom w:val="0"/>
      <w:divBdr>
        <w:top w:val="none" w:sz="0" w:space="0" w:color="auto"/>
        <w:left w:val="none" w:sz="0" w:space="0" w:color="auto"/>
        <w:bottom w:val="none" w:sz="0" w:space="0" w:color="auto"/>
        <w:right w:val="none" w:sz="0" w:space="0" w:color="auto"/>
      </w:divBdr>
    </w:div>
    <w:div w:id="2129159214">
      <w:marLeft w:val="480"/>
      <w:marRight w:val="0"/>
      <w:marTop w:val="0"/>
      <w:marBottom w:val="0"/>
      <w:divBdr>
        <w:top w:val="none" w:sz="0" w:space="0" w:color="auto"/>
        <w:left w:val="none" w:sz="0" w:space="0" w:color="auto"/>
        <w:bottom w:val="none" w:sz="0" w:space="0" w:color="auto"/>
        <w:right w:val="none" w:sz="0" w:space="0" w:color="auto"/>
      </w:divBdr>
    </w:div>
    <w:div w:id="2129199953">
      <w:marLeft w:val="480"/>
      <w:marRight w:val="0"/>
      <w:marTop w:val="0"/>
      <w:marBottom w:val="0"/>
      <w:divBdr>
        <w:top w:val="none" w:sz="0" w:space="0" w:color="auto"/>
        <w:left w:val="none" w:sz="0" w:space="0" w:color="auto"/>
        <w:bottom w:val="none" w:sz="0" w:space="0" w:color="auto"/>
        <w:right w:val="none" w:sz="0" w:space="0" w:color="auto"/>
      </w:divBdr>
    </w:div>
    <w:div w:id="2129201977">
      <w:marLeft w:val="480"/>
      <w:marRight w:val="0"/>
      <w:marTop w:val="0"/>
      <w:marBottom w:val="0"/>
      <w:divBdr>
        <w:top w:val="none" w:sz="0" w:space="0" w:color="auto"/>
        <w:left w:val="none" w:sz="0" w:space="0" w:color="auto"/>
        <w:bottom w:val="none" w:sz="0" w:space="0" w:color="auto"/>
        <w:right w:val="none" w:sz="0" w:space="0" w:color="auto"/>
      </w:divBdr>
    </w:div>
    <w:div w:id="2129274885">
      <w:marLeft w:val="480"/>
      <w:marRight w:val="0"/>
      <w:marTop w:val="0"/>
      <w:marBottom w:val="0"/>
      <w:divBdr>
        <w:top w:val="none" w:sz="0" w:space="0" w:color="auto"/>
        <w:left w:val="none" w:sz="0" w:space="0" w:color="auto"/>
        <w:bottom w:val="none" w:sz="0" w:space="0" w:color="auto"/>
        <w:right w:val="none" w:sz="0" w:space="0" w:color="auto"/>
      </w:divBdr>
    </w:div>
    <w:div w:id="2129275037">
      <w:marLeft w:val="480"/>
      <w:marRight w:val="0"/>
      <w:marTop w:val="0"/>
      <w:marBottom w:val="0"/>
      <w:divBdr>
        <w:top w:val="none" w:sz="0" w:space="0" w:color="auto"/>
        <w:left w:val="none" w:sz="0" w:space="0" w:color="auto"/>
        <w:bottom w:val="none" w:sz="0" w:space="0" w:color="auto"/>
        <w:right w:val="none" w:sz="0" w:space="0" w:color="auto"/>
      </w:divBdr>
    </w:div>
    <w:div w:id="2129350392">
      <w:marLeft w:val="480"/>
      <w:marRight w:val="0"/>
      <w:marTop w:val="0"/>
      <w:marBottom w:val="0"/>
      <w:divBdr>
        <w:top w:val="none" w:sz="0" w:space="0" w:color="auto"/>
        <w:left w:val="none" w:sz="0" w:space="0" w:color="auto"/>
        <w:bottom w:val="none" w:sz="0" w:space="0" w:color="auto"/>
        <w:right w:val="none" w:sz="0" w:space="0" w:color="auto"/>
      </w:divBdr>
    </w:div>
    <w:div w:id="2129543345">
      <w:marLeft w:val="480"/>
      <w:marRight w:val="0"/>
      <w:marTop w:val="0"/>
      <w:marBottom w:val="0"/>
      <w:divBdr>
        <w:top w:val="none" w:sz="0" w:space="0" w:color="auto"/>
        <w:left w:val="none" w:sz="0" w:space="0" w:color="auto"/>
        <w:bottom w:val="none" w:sz="0" w:space="0" w:color="auto"/>
        <w:right w:val="none" w:sz="0" w:space="0" w:color="auto"/>
      </w:divBdr>
    </w:div>
    <w:div w:id="2129618022">
      <w:marLeft w:val="480"/>
      <w:marRight w:val="0"/>
      <w:marTop w:val="0"/>
      <w:marBottom w:val="0"/>
      <w:divBdr>
        <w:top w:val="none" w:sz="0" w:space="0" w:color="auto"/>
        <w:left w:val="none" w:sz="0" w:space="0" w:color="auto"/>
        <w:bottom w:val="none" w:sz="0" w:space="0" w:color="auto"/>
        <w:right w:val="none" w:sz="0" w:space="0" w:color="auto"/>
      </w:divBdr>
    </w:div>
    <w:div w:id="2130002226">
      <w:marLeft w:val="480"/>
      <w:marRight w:val="0"/>
      <w:marTop w:val="0"/>
      <w:marBottom w:val="0"/>
      <w:divBdr>
        <w:top w:val="none" w:sz="0" w:space="0" w:color="auto"/>
        <w:left w:val="none" w:sz="0" w:space="0" w:color="auto"/>
        <w:bottom w:val="none" w:sz="0" w:space="0" w:color="auto"/>
        <w:right w:val="none" w:sz="0" w:space="0" w:color="auto"/>
      </w:divBdr>
    </w:div>
    <w:div w:id="2130005540">
      <w:marLeft w:val="480"/>
      <w:marRight w:val="0"/>
      <w:marTop w:val="0"/>
      <w:marBottom w:val="0"/>
      <w:divBdr>
        <w:top w:val="none" w:sz="0" w:space="0" w:color="auto"/>
        <w:left w:val="none" w:sz="0" w:space="0" w:color="auto"/>
        <w:bottom w:val="none" w:sz="0" w:space="0" w:color="auto"/>
        <w:right w:val="none" w:sz="0" w:space="0" w:color="auto"/>
      </w:divBdr>
    </w:div>
    <w:div w:id="2130200076">
      <w:marLeft w:val="480"/>
      <w:marRight w:val="0"/>
      <w:marTop w:val="0"/>
      <w:marBottom w:val="0"/>
      <w:divBdr>
        <w:top w:val="none" w:sz="0" w:space="0" w:color="auto"/>
        <w:left w:val="none" w:sz="0" w:space="0" w:color="auto"/>
        <w:bottom w:val="none" w:sz="0" w:space="0" w:color="auto"/>
        <w:right w:val="none" w:sz="0" w:space="0" w:color="auto"/>
      </w:divBdr>
    </w:div>
    <w:div w:id="2130200876">
      <w:marLeft w:val="480"/>
      <w:marRight w:val="0"/>
      <w:marTop w:val="0"/>
      <w:marBottom w:val="0"/>
      <w:divBdr>
        <w:top w:val="none" w:sz="0" w:space="0" w:color="auto"/>
        <w:left w:val="none" w:sz="0" w:space="0" w:color="auto"/>
        <w:bottom w:val="none" w:sz="0" w:space="0" w:color="auto"/>
        <w:right w:val="none" w:sz="0" w:space="0" w:color="auto"/>
      </w:divBdr>
    </w:div>
    <w:div w:id="2130468569">
      <w:marLeft w:val="480"/>
      <w:marRight w:val="0"/>
      <w:marTop w:val="0"/>
      <w:marBottom w:val="0"/>
      <w:divBdr>
        <w:top w:val="none" w:sz="0" w:space="0" w:color="auto"/>
        <w:left w:val="none" w:sz="0" w:space="0" w:color="auto"/>
        <w:bottom w:val="none" w:sz="0" w:space="0" w:color="auto"/>
        <w:right w:val="none" w:sz="0" w:space="0" w:color="auto"/>
      </w:divBdr>
    </w:div>
    <w:div w:id="2130514560">
      <w:marLeft w:val="480"/>
      <w:marRight w:val="0"/>
      <w:marTop w:val="0"/>
      <w:marBottom w:val="0"/>
      <w:divBdr>
        <w:top w:val="none" w:sz="0" w:space="0" w:color="auto"/>
        <w:left w:val="none" w:sz="0" w:space="0" w:color="auto"/>
        <w:bottom w:val="none" w:sz="0" w:space="0" w:color="auto"/>
        <w:right w:val="none" w:sz="0" w:space="0" w:color="auto"/>
      </w:divBdr>
    </w:div>
    <w:div w:id="2130540507">
      <w:marLeft w:val="480"/>
      <w:marRight w:val="0"/>
      <w:marTop w:val="0"/>
      <w:marBottom w:val="0"/>
      <w:divBdr>
        <w:top w:val="none" w:sz="0" w:space="0" w:color="auto"/>
        <w:left w:val="none" w:sz="0" w:space="0" w:color="auto"/>
        <w:bottom w:val="none" w:sz="0" w:space="0" w:color="auto"/>
        <w:right w:val="none" w:sz="0" w:space="0" w:color="auto"/>
      </w:divBdr>
    </w:div>
    <w:div w:id="2130585414">
      <w:marLeft w:val="480"/>
      <w:marRight w:val="0"/>
      <w:marTop w:val="0"/>
      <w:marBottom w:val="0"/>
      <w:divBdr>
        <w:top w:val="none" w:sz="0" w:space="0" w:color="auto"/>
        <w:left w:val="none" w:sz="0" w:space="0" w:color="auto"/>
        <w:bottom w:val="none" w:sz="0" w:space="0" w:color="auto"/>
        <w:right w:val="none" w:sz="0" w:space="0" w:color="auto"/>
      </w:divBdr>
    </w:div>
    <w:div w:id="2130657711">
      <w:marLeft w:val="480"/>
      <w:marRight w:val="0"/>
      <w:marTop w:val="0"/>
      <w:marBottom w:val="0"/>
      <w:divBdr>
        <w:top w:val="none" w:sz="0" w:space="0" w:color="auto"/>
        <w:left w:val="none" w:sz="0" w:space="0" w:color="auto"/>
        <w:bottom w:val="none" w:sz="0" w:space="0" w:color="auto"/>
        <w:right w:val="none" w:sz="0" w:space="0" w:color="auto"/>
      </w:divBdr>
    </w:div>
    <w:div w:id="2130706641">
      <w:marLeft w:val="480"/>
      <w:marRight w:val="0"/>
      <w:marTop w:val="0"/>
      <w:marBottom w:val="0"/>
      <w:divBdr>
        <w:top w:val="none" w:sz="0" w:space="0" w:color="auto"/>
        <w:left w:val="none" w:sz="0" w:space="0" w:color="auto"/>
        <w:bottom w:val="none" w:sz="0" w:space="0" w:color="auto"/>
        <w:right w:val="none" w:sz="0" w:space="0" w:color="auto"/>
      </w:divBdr>
    </w:div>
    <w:div w:id="2130858987">
      <w:marLeft w:val="480"/>
      <w:marRight w:val="0"/>
      <w:marTop w:val="0"/>
      <w:marBottom w:val="0"/>
      <w:divBdr>
        <w:top w:val="none" w:sz="0" w:space="0" w:color="auto"/>
        <w:left w:val="none" w:sz="0" w:space="0" w:color="auto"/>
        <w:bottom w:val="none" w:sz="0" w:space="0" w:color="auto"/>
        <w:right w:val="none" w:sz="0" w:space="0" w:color="auto"/>
      </w:divBdr>
    </w:div>
    <w:div w:id="2131045793">
      <w:marLeft w:val="480"/>
      <w:marRight w:val="0"/>
      <w:marTop w:val="0"/>
      <w:marBottom w:val="0"/>
      <w:divBdr>
        <w:top w:val="none" w:sz="0" w:space="0" w:color="auto"/>
        <w:left w:val="none" w:sz="0" w:space="0" w:color="auto"/>
        <w:bottom w:val="none" w:sz="0" w:space="0" w:color="auto"/>
        <w:right w:val="none" w:sz="0" w:space="0" w:color="auto"/>
      </w:divBdr>
    </w:div>
    <w:div w:id="2131052738">
      <w:marLeft w:val="480"/>
      <w:marRight w:val="0"/>
      <w:marTop w:val="0"/>
      <w:marBottom w:val="0"/>
      <w:divBdr>
        <w:top w:val="none" w:sz="0" w:space="0" w:color="auto"/>
        <w:left w:val="none" w:sz="0" w:space="0" w:color="auto"/>
        <w:bottom w:val="none" w:sz="0" w:space="0" w:color="auto"/>
        <w:right w:val="none" w:sz="0" w:space="0" w:color="auto"/>
      </w:divBdr>
    </w:div>
    <w:div w:id="2131320917">
      <w:marLeft w:val="480"/>
      <w:marRight w:val="0"/>
      <w:marTop w:val="0"/>
      <w:marBottom w:val="0"/>
      <w:divBdr>
        <w:top w:val="none" w:sz="0" w:space="0" w:color="auto"/>
        <w:left w:val="none" w:sz="0" w:space="0" w:color="auto"/>
        <w:bottom w:val="none" w:sz="0" w:space="0" w:color="auto"/>
        <w:right w:val="none" w:sz="0" w:space="0" w:color="auto"/>
      </w:divBdr>
    </w:div>
    <w:div w:id="2131388516">
      <w:marLeft w:val="480"/>
      <w:marRight w:val="0"/>
      <w:marTop w:val="0"/>
      <w:marBottom w:val="0"/>
      <w:divBdr>
        <w:top w:val="none" w:sz="0" w:space="0" w:color="auto"/>
        <w:left w:val="none" w:sz="0" w:space="0" w:color="auto"/>
        <w:bottom w:val="none" w:sz="0" w:space="0" w:color="auto"/>
        <w:right w:val="none" w:sz="0" w:space="0" w:color="auto"/>
      </w:divBdr>
    </w:div>
    <w:div w:id="2131431901">
      <w:marLeft w:val="480"/>
      <w:marRight w:val="0"/>
      <w:marTop w:val="0"/>
      <w:marBottom w:val="0"/>
      <w:divBdr>
        <w:top w:val="none" w:sz="0" w:space="0" w:color="auto"/>
        <w:left w:val="none" w:sz="0" w:space="0" w:color="auto"/>
        <w:bottom w:val="none" w:sz="0" w:space="0" w:color="auto"/>
        <w:right w:val="none" w:sz="0" w:space="0" w:color="auto"/>
      </w:divBdr>
    </w:div>
    <w:div w:id="2131436286">
      <w:marLeft w:val="480"/>
      <w:marRight w:val="0"/>
      <w:marTop w:val="0"/>
      <w:marBottom w:val="0"/>
      <w:divBdr>
        <w:top w:val="none" w:sz="0" w:space="0" w:color="auto"/>
        <w:left w:val="none" w:sz="0" w:space="0" w:color="auto"/>
        <w:bottom w:val="none" w:sz="0" w:space="0" w:color="auto"/>
        <w:right w:val="none" w:sz="0" w:space="0" w:color="auto"/>
      </w:divBdr>
    </w:div>
    <w:div w:id="2131513971">
      <w:marLeft w:val="480"/>
      <w:marRight w:val="0"/>
      <w:marTop w:val="0"/>
      <w:marBottom w:val="0"/>
      <w:divBdr>
        <w:top w:val="none" w:sz="0" w:space="0" w:color="auto"/>
        <w:left w:val="none" w:sz="0" w:space="0" w:color="auto"/>
        <w:bottom w:val="none" w:sz="0" w:space="0" w:color="auto"/>
        <w:right w:val="none" w:sz="0" w:space="0" w:color="auto"/>
      </w:divBdr>
    </w:div>
    <w:div w:id="2131625442">
      <w:marLeft w:val="480"/>
      <w:marRight w:val="0"/>
      <w:marTop w:val="0"/>
      <w:marBottom w:val="0"/>
      <w:divBdr>
        <w:top w:val="none" w:sz="0" w:space="0" w:color="auto"/>
        <w:left w:val="none" w:sz="0" w:space="0" w:color="auto"/>
        <w:bottom w:val="none" w:sz="0" w:space="0" w:color="auto"/>
        <w:right w:val="none" w:sz="0" w:space="0" w:color="auto"/>
      </w:divBdr>
    </w:div>
    <w:div w:id="2131852635">
      <w:marLeft w:val="480"/>
      <w:marRight w:val="0"/>
      <w:marTop w:val="0"/>
      <w:marBottom w:val="0"/>
      <w:divBdr>
        <w:top w:val="none" w:sz="0" w:space="0" w:color="auto"/>
        <w:left w:val="none" w:sz="0" w:space="0" w:color="auto"/>
        <w:bottom w:val="none" w:sz="0" w:space="0" w:color="auto"/>
        <w:right w:val="none" w:sz="0" w:space="0" w:color="auto"/>
      </w:divBdr>
    </w:div>
    <w:div w:id="2131899553">
      <w:marLeft w:val="480"/>
      <w:marRight w:val="0"/>
      <w:marTop w:val="0"/>
      <w:marBottom w:val="0"/>
      <w:divBdr>
        <w:top w:val="none" w:sz="0" w:space="0" w:color="auto"/>
        <w:left w:val="none" w:sz="0" w:space="0" w:color="auto"/>
        <w:bottom w:val="none" w:sz="0" w:space="0" w:color="auto"/>
        <w:right w:val="none" w:sz="0" w:space="0" w:color="auto"/>
      </w:divBdr>
    </w:div>
    <w:div w:id="2132042971">
      <w:marLeft w:val="480"/>
      <w:marRight w:val="0"/>
      <w:marTop w:val="0"/>
      <w:marBottom w:val="0"/>
      <w:divBdr>
        <w:top w:val="none" w:sz="0" w:space="0" w:color="auto"/>
        <w:left w:val="none" w:sz="0" w:space="0" w:color="auto"/>
        <w:bottom w:val="none" w:sz="0" w:space="0" w:color="auto"/>
        <w:right w:val="none" w:sz="0" w:space="0" w:color="auto"/>
      </w:divBdr>
    </w:div>
    <w:div w:id="2132090280">
      <w:marLeft w:val="480"/>
      <w:marRight w:val="0"/>
      <w:marTop w:val="0"/>
      <w:marBottom w:val="0"/>
      <w:divBdr>
        <w:top w:val="none" w:sz="0" w:space="0" w:color="auto"/>
        <w:left w:val="none" w:sz="0" w:space="0" w:color="auto"/>
        <w:bottom w:val="none" w:sz="0" w:space="0" w:color="auto"/>
        <w:right w:val="none" w:sz="0" w:space="0" w:color="auto"/>
      </w:divBdr>
    </w:div>
    <w:div w:id="2132163321">
      <w:marLeft w:val="480"/>
      <w:marRight w:val="0"/>
      <w:marTop w:val="0"/>
      <w:marBottom w:val="0"/>
      <w:divBdr>
        <w:top w:val="none" w:sz="0" w:space="0" w:color="auto"/>
        <w:left w:val="none" w:sz="0" w:space="0" w:color="auto"/>
        <w:bottom w:val="none" w:sz="0" w:space="0" w:color="auto"/>
        <w:right w:val="none" w:sz="0" w:space="0" w:color="auto"/>
      </w:divBdr>
    </w:div>
    <w:div w:id="2132241074">
      <w:marLeft w:val="480"/>
      <w:marRight w:val="0"/>
      <w:marTop w:val="0"/>
      <w:marBottom w:val="0"/>
      <w:divBdr>
        <w:top w:val="none" w:sz="0" w:space="0" w:color="auto"/>
        <w:left w:val="none" w:sz="0" w:space="0" w:color="auto"/>
        <w:bottom w:val="none" w:sz="0" w:space="0" w:color="auto"/>
        <w:right w:val="none" w:sz="0" w:space="0" w:color="auto"/>
      </w:divBdr>
    </w:div>
    <w:div w:id="2132285084">
      <w:marLeft w:val="480"/>
      <w:marRight w:val="0"/>
      <w:marTop w:val="0"/>
      <w:marBottom w:val="0"/>
      <w:divBdr>
        <w:top w:val="none" w:sz="0" w:space="0" w:color="auto"/>
        <w:left w:val="none" w:sz="0" w:space="0" w:color="auto"/>
        <w:bottom w:val="none" w:sz="0" w:space="0" w:color="auto"/>
        <w:right w:val="none" w:sz="0" w:space="0" w:color="auto"/>
      </w:divBdr>
    </w:div>
    <w:div w:id="2132286587">
      <w:marLeft w:val="480"/>
      <w:marRight w:val="0"/>
      <w:marTop w:val="0"/>
      <w:marBottom w:val="0"/>
      <w:divBdr>
        <w:top w:val="none" w:sz="0" w:space="0" w:color="auto"/>
        <w:left w:val="none" w:sz="0" w:space="0" w:color="auto"/>
        <w:bottom w:val="none" w:sz="0" w:space="0" w:color="auto"/>
        <w:right w:val="none" w:sz="0" w:space="0" w:color="auto"/>
      </w:divBdr>
    </w:div>
    <w:div w:id="2132288191">
      <w:marLeft w:val="480"/>
      <w:marRight w:val="0"/>
      <w:marTop w:val="0"/>
      <w:marBottom w:val="0"/>
      <w:divBdr>
        <w:top w:val="none" w:sz="0" w:space="0" w:color="auto"/>
        <w:left w:val="none" w:sz="0" w:space="0" w:color="auto"/>
        <w:bottom w:val="none" w:sz="0" w:space="0" w:color="auto"/>
        <w:right w:val="none" w:sz="0" w:space="0" w:color="auto"/>
      </w:divBdr>
    </w:div>
    <w:div w:id="2132476728">
      <w:marLeft w:val="480"/>
      <w:marRight w:val="0"/>
      <w:marTop w:val="0"/>
      <w:marBottom w:val="0"/>
      <w:divBdr>
        <w:top w:val="none" w:sz="0" w:space="0" w:color="auto"/>
        <w:left w:val="none" w:sz="0" w:space="0" w:color="auto"/>
        <w:bottom w:val="none" w:sz="0" w:space="0" w:color="auto"/>
        <w:right w:val="none" w:sz="0" w:space="0" w:color="auto"/>
      </w:divBdr>
    </w:div>
    <w:div w:id="2132480350">
      <w:marLeft w:val="480"/>
      <w:marRight w:val="0"/>
      <w:marTop w:val="0"/>
      <w:marBottom w:val="0"/>
      <w:divBdr>
        <w:top w:val="none" w:sz="0" w:space="0" w:color="auto"/>
        <w:left w:val="none" w:sz="0" w:space="0" w:color="auto"/>
        <w:bottom w:val="none" w:sz="0" w:space="0" w:color="auto"/>
        <w:right w:val="none" w:sz="0" w:space="0" w:color="auto"/>
      </w:divBdr>
    </w:div>
    <w:div w:id="2132480365">
      <w:marLeft w:val="480"/>
      <w:marRight w:val="0"/>
      <w:marTop w:val="0"/>
      <w:marBottom w:val="0"/>
      <w:divBdr>
        <w:top w:val="none" w:sz="0" w:space="0" w:color="auto"/>
        <w:left w:val="none" w:sz="0" w:space="0" w:color="auto"/>
        <w:bottom w:val="none" w:sz="0" w:space="0" w:color="auto"/>
        <w:right w:val="none" w:sz="0" w:space="0" w:color="auto"/>
      </w:divBdr>
    </w:div>
    <w:div w:id="2132741159">
      <w:marLeft w:val="480"/>
      <w:marRight w:val="0"/>
      <w:marTop w:val="0"/>
      <w:marBottom w:val="0"/>
      <w:divBdr>
        <w:top w:val="none" w:sz="0" w:space="0" w:color="auto"/>
        <w:left w:val="none" w:sz="0" w:space="0" w:color="auto"/>
        <w:bottom w:val="none" w:sz="0" w:space="0" w:color="auto"/>
        <w:right w:val="none" w:sz="0" w:space="0" w:color="auto"/>
      </w:divBdr>
    </w:div>
    <w:div w:id="2132744728">
      <w:marLeft w:val="480"/>
      <w:marRight w:val="0"/>
      <w:marTop w:val="0"/>
      <w:marBottom w:val="0"/>
      <w:divBdr>
        <w:top w:val="none" w:sz="0" w:space="0" w:color="auto"/>
        <w:left w:val="none" w:sz="0" w:space="0" w:color="auto"/>
        <w:bottom w:val="none" w:sz="0" w:space="0" w:color="auto"/>
        <w:right w:val="none" w:sz="0" w:space="0" w:color="auto"/>
      </w:divBdr>
    </w:div>
    <w:div w:id="2132746458">
      <w:marLeft w:val="480"/>
      <w:marRight w:val="0"/>
      <w:marTop w:val="0"/>
      <w:marBottom w:val="0"/>
      <w:divBdr>
        <w:top w:val="none" w:sz="0" w:space="0" w:color="auto"/>
        <w:left w:val="none" w:sz="0" w:space="0" w:color="auto"/>
        <w:bottom w:val="none" w:sz="0" w:space="0" w:color="auto"/>
        <w:right w:val="none" w:sz="0" w:space="0" w:color="auto"/>
      </w:divBdr>
    </w:div>
    <w:div w:id="2132895455">
      <w:marLeft w:val="480"/>
      <w:marRight w:val="0"/>
      <w:marTop w:val="0"/>
      <w:marBottom w:val="0"/>
      <w:divBdr>
        <w:top w:val="none" w:sz="0" w:space="0" w:color="auto"/>
        <w:left w:val="none" w:sz="0" w:space="0" w:color="auto"/>
        <w:bottom w:val="none" w:sz="0" w:space="0" w:color="auto"/>
        <w:right w:val="none" w:sz="0" w:space="0" w:color="auto"/>
      </w:divBdr>
    </w:div>
    <w:div w:id="2132938015">
      <w:marLeft w:val="480"/>
      <w:marRight w:val="0"/>
      <w:marTop w:val="0"/>
      <w:marBottom w:val="0"/>
      <w:divBdr>
        <w:top w:val="none" w:sz="0" w:space="0" w:color="auto"/>
        <w:left w:val="none" w:sz="0" w:space="0" w:color="auto"/>
        <w:bottom w:val="none" w:sz="0" w:space="0" w:color="auto"/>
        <w:right w:val="none" w:sz="0" w:space="0" w:color="auto"/>
      </w:divBdr>
    </w:div>
    <w:div w:id="2133085889">
      <w:marLeft w:val="480"/>
      <w:marRight w:val="0"/>
      <w:marTop w:val="0"/>
      <w:marBottom w:val="0"/>
      <w:divBdr>
        <w:top w:val="none" w:sz="0" w:space="0" w:color="auto"/>
        <w:left w:val="none" w:sz="0" w:space="0" w:color="auto"/>
        <w:bottom w:val="none" w:sz="0" w:space="0" w:color="auto"/>
        <w:right w:val="none" w:sz="0" w:space="0" w:color="auto"/>
      </w:divBdr>
    </w:div>
    <w:div w:id="2133473867">
      <w:marLeft w:val="480"/>
      <w:marRight w:val="0"/>
      <w:marTop w:val="0"/>
      <w:marBottom w:val="0"/>
      <w:divBdr>
        <w:top w:val="none" w:sz="0" w:space="0" w:color="auto"/>
        <w:left w:val="none" w:sz="0" w:space="0" w:color="auto"/>
        <w:bottom w:val="none" w:sz="0" w:space="0" w:color="auto"/>
        <w:right w:val="none" w:sz="0" w:space="0" w:color="auto"/>
      </w:divBdr>
    </w:div>
    <w:div w:id="2133594249">
      <w:marLeft w:val="480"/>
      <w:marRight w:val="0"/>
      <w:marTop w:val="0"/>
      <w:marBottom w:val="0"/>
      <w:divBdr>
        <w:top w:val="none" w:sz="0" w:space="0" w:color="auto"/>
        <w:left w:val="none" w:sz="0" w:space="0" w:color="auto"/>
        <w:bottom w:val="none" w:sz="0" w:space="0" w:color="auto"/>
        <w:right w:val="none" w:sz="0" w:space="0" w:color="auto"/>
      </w:divBdr>
    </w:div>
    <w:div w:id="2133789975">
      <w:marLeft w:val="480"/>
      <w:marRight w:val="0"/>
      <w:marTop w:val="0"/>
      <w:marBottom w:val="0"/>
      <w:divBdr>
        <w:top w:val="none" w:sz="0" w:space="0" w:color="auto"/>
        <w:left w:val="none" w:sz="0" w:space="0" w:color="auto"/>
        <w:bottom w:val="none" w:sz="0" w:space="0" w:color="auto"/>
        <w:right w:val="none" w:sz="0" w:space="0" w:color="auto"/>
      </w:divBdr>
    </w:div>
    <w:div w:id="2133941180">
      <w:marLeft w:val="480"/>
      <w:marRight w:val="0"/>
      <w:marTop w:val="0"/>
      <w:marBottom w:val="0"/>
      <w:divBdr>
        <w:top w:val="none" w:sz="0" w:space="0" w:color="auto"/>
        <w:left w:val="none" w:sz="0" w:space="0" w:color="auto"/>
        <w:bottom w:val="none" w:sz="0" w:space="0" w:color="auto"/>
        <w:right w:val="none" w:sz="0" w:space="0" w:color="auto"/>
      </w:divBdr>
    </w:div>
    <w:div w:id="2133985323">
      <w:marLeft w:val="480"/>
      <w:marRight w:val="0"/>
      <w:marTop w:val="0"/>
      <w:marBottom w:val="0"/>
      <w:divBdr>
        <w:top w:val="none" w:sz="0" w:space="0" w:color="auto"/>
        <w:left w:val="none" w:sz="0" w:space="0" w:color="auto"/>
        <w:bottom w:val="none" w:sz="0" w:space="0" w:color="auto"/>
        <w:right w:val="none" w:sz="0" w:space="0" w:color="auto"/>
      </w:divBdr>
    </w:div>
    <w:div w:id="2134207521">
      <w:marLeft w:val="480"/>
      <w:marRight w:val="0"/>
      <w:marTop w:val="0"/>
      <w:marBottom w:val="0"/>
      <w:divBdr>
        <w:top w:val="none" w:sz="0" w:space="0" w:color="auto"/>
        <w:left w:val="none" w:sz="0" w:space="0" w:color="auto"/>
        <w:bottom w:val="none" w:sz="0" w:space="0" w:color="auto"/>
        <w:right w:val="none" w:sz="0" w:space="0" w:color="auto"/>
      </w:divBdr>
    </w:div>
    <w:div w:id="2134211102">
      <w:marLeft w:val="480"/>
      <w:marRight w:val="0"/>
      <w:marTop w:val="0"/>
      <w:marBottom w:val="0"/>
      <w:divBdr>
        <w:top w:val="none" w:sz="0" w:space="0" w:color="auto"/>
        <w:left w:val="none" w:sz="0" w:space="0" w:color="auto"/>
        <w:bottom w:val="none" w:sz="0" w:space="0" w:color="auto"/>
        <w:right w:val="none" w:sz="0" w:space="0" w:color="auto"/>
      </w:divBdr>
    </w:div>
    <w:div w:id="2134246405">
      <w:marLeft w:val="480"/>
      <w:marRight w:val="0"/>
      <w:marTop w:val="0"/>
      <w:marBottom w:val="0"/>
      <w:divBdr>
        <w:top w:val="none" w:sz="0" w:space="0" w:color="auto"/>
        <w:left w:val="none" w:sz="0" w:space="0" w:color="auto"/>
        <w:bottom w:val="none" w:sz="0" w:space="0" w:color="auto"/>
        <w:right w:val="none" w:sz="0" w:space="0" w:color="auto"/>
      </w:divBdr>
    </w:div>
    <w:div w:id="2134395822">
      <w:marLeft w:val="480"/>
      <w:marRight w:val="0"/>
      <w:marTop w:val="0"/>
      <w:marBottom w:val="0"/>
      <w:divBdr>
        <w:top w:val="none" w:sz="0" w:space="0" w:color="auto"/>
        <w:left w:val="none" w:sz="0" w:space="0" w:color="auto"/>
        <w:bottom w:val="none" w:sz="0" w:space="0" w:color="auto"/>
        <w:right w:val="none" w:sz="0" w:space="0" w:color="auto"/>
      </w:divBdr>
    </w:div>
    <w:div w:id="2134397257">
      <w:marLeft w:val="480"/>
      <w:marRight w:val="0"/>
      <w:marTop w:val="0"/>
      <w:marBottom w:val="0"/>
      <w:divBdr>
        <w:top w:val="none" w:sz="0" w:space="0" w:color="auto"/>
        <w:left w:val="none" w:sz="0" w:space="0" w:color="auto"/>
        <w:bottom w:val="none" w:sz="0" w:space="0" w:color="auto"/>
        <w:right w:val="none" w:sz="0" w:space="0" w:color="auto"/>
      </w:divBdr>
    </w:div>
    <w:div w:id="2134513735">
      <w:marLeft w:val="480"/>
      <w:marRight w:val="0"/>
      <w:marTop w:val="0"/>
      <w:marBottom w:val="0"/>
      <w:divBdr>
        <w:top w:val="none" w:sz="0" w:space="0" w:color="auto"/>
        <w:left w:val="none" w:sz="0" w:space="0" w:color="auto"/>
        <w:bottom w:val="none" w:sz="0" w:space="0" w:color="auto"/>
        <w:right w:val="none" w:sz="0" w:space="0" w:color="auto"/>
      </w:divBdr>
    </w:div>
    <w:div w:id="2134520998">
      <w:marLeft w:val="480"/>
      <w:marRight w:val="0"/>
      <w:marTop w:val="0"/>
      <w:marBottom w:val="0"/>
      <w:divBdr>
        <w:top w:val="none" w:sz="0" w:space="0" w:color="auto"/>
        <w:left w:val="none" w:sz="0" w:space="0" w:color="auto"/>
        <w:bottom w:val="none" w:sz="0" w:space="0" w:color="auto"/>
        <w:right w:val="none" w:sz="0" w:space="0" w:color="auto"/>
      </w:divBdr>
    </w:div>
    <w:div w:id="2134860097">
      <w:marLeft w:val="480"/>
      <w:marRight w:val="0"/>
      <w:marTop w:val="0"/>
      <w:marBottom w:val="0"/>
      <w:divBdr>
        <w:top w:val="none" w:sz="0" w:space="0" w:color="auto"/>
        <w:left w:val="none" w:sz="0" w:space="0" w:color="auto"/>
        <w:bottom w:val="none" w:sz="0" w:space="0" w:color="auto"/>
        <w:right w:val="none" w:sz="0" w:space="0" w:color="auto"/>
      </w:divBdr>
    </w:div>
    <w:div w:id="2134908641">
      <w:marLeft w:val="480"/>
      <w:marRight w:val="0"/>
      <w:marTop w:val="0"/>
      <w:marBottom w:val="0"/>
      <w:divBdr>
        <w:top w:val="none" w:sz="0" w:space="0" w:color="auto"/>
        <w:left w:val="none" w:sz="0" w:space="0" w:color="auto"/>
        <w:bottom w:val="none" w:sz="0" w:space="0" w:color="auto"/>
        <w:right w:val="none" w:sz="0" w:space="0" w:color="auto"/>
      </w:divBdr>
    </w:div>
    <w:div w:id="2135057187">
      <w:marLeft w:val="480"/>
      <w:marRight w:val="0"/>
      <w:marTop w:val="0"/>
      <w:marBottom w:val="0"/>
      <w:divBdr>
        <w:top w:val="none" w:sz="0" w:space="0" w:color="auto"/>
        <w:left w:val="none" w:sz="0" w:space="0" w:color="auto"/>
        <w:bottom w:val="none" w:sz="0" w:space="0" w:color="auto"/>
        <w:right w:val="none" w:sz="0" w:space="0" w:color="auto"/>
      </w:divBdr>
    </w:div>
    <w:div w:id="2135174948">
      <w:marLeft w:val="480"/>
      <w:marRight w:val="0"/>
      <w:marTop w:val="0"/>
      <w:marBottom w:val="0"/>
      <w:divBdr>
        <w:top w:val="none" w:sz="0" w:space="0" w:color="auto"/>
        <w:left w:val="none" w:sz="0" w:space="0" w:color="auto"/>
        <w:bottom w:val="none" w:sz="0" w:space="0" w:color="auto"/>
        <w:right w:val="none" w:sz="0" w:space="0" w:color="auto"/>
      </w:divBdr>
    </w:div>
    <w:div w:id="2135445535">
      <w:marLeft w:val="480"/>
      <w:marRight w:val="0"/>
      <w:marTop w:val="0"/>
      <w:marBottom w:val="0"/>
      <w:divBdr>
        <w:top w:val="none" w:sz="0" w:space="0" w:color="auto"/>
        <w:left w:val="none" w:sz="0" w:space="0" w:color="auto"/>
        <w:bottom w:val="none" w:sz="0" w:space="0" w:color="auto"/>
        <w:right w:val="none" w:sz="0" w:space="0" w:color="auto"/>
      </w:divBdr>
    </w:div>
    <w:div w:id="2135562046">
      <w:marLeft w:val="480"/>
      <w:marRight w:val="0"/>
      <w:marTop w:val="0"/>
      <w:marBottom w:val="0"/>
      <w:divBdr>
        <w:top w:val="none" w:sz="0" w:space="0" w:color="auto"/>
        <w:left w:val="none" w:sz="0" w:space="0" w:color="auto"/>
        <w:bottom w:val="none" w:sz="0" w:space="0" w:color="auto"/>
        <w:right w:val="none" w:sz="0" w:space="0" w:color="auto"/>
      </w:divBdr>
    </w:div>
    <w:div w:id="2135755128">
      <w:marLeft w:val="480"/>
      <w:marRight w:val="0"/>
      <w:marTop w:val="0"/>
      <w:marBottom w:val="0"/>
      <w:divBdr>
        <w:top w:val="none" w:sz="0" w:space="0" w:color="auto"/>
        <w:left w:val="none" w:sz="0" w:space="0" w:color="auto"/>
        <w:bottom w:val="none" w:sz="0" w:space="0" w:color="auto"/>
        <w:right w:val="none" w:sz="0" w:space="0" w:color="auto"/>
      </w:divBdr>
    </w:div>
    <w:div w:id="2136212837">
      <w:marLeft w:val="480"/>
      <w:marRight w:val="0"/>
      <w:marTop w:val="0"/>
      <w:marBottom w:val="0"/>
      <w:divBdr>
        <w:top w:val="none" w:sz="0" w:space="0" w:color="auto"/>
        <w:left w:val="none" w:sz="0" w:space="0" w:color="auto"/>
        <w:bottom w:val="none" w:sz="0" w:space="0" w:color="auto"/>
        <w:right w:val="none" w:sz="0" w:space="0" w:color="auto"/>
      </w:divBdr>
    </w:div>
    <w:div w:id="2136485577">
      <w:marLeft w:val="480"/>
      <w:marRight w:val="0"/>
      <w:marTop w:val="0"/>
      <w:marBottom w:val="0"/>
      <w:divBdr>
        <w:top w:val="none" w:sz="0" w:space="0" w:color="auto"/>
        <w:left w:val="none" w:sz="0" w:space="0" w:color="auto"/>
        <w:bottom w:val="none" w:sz="0" w:space="0" w:color="auto"/>
        <w:right w:val="none" w:sz="0" w:space="0" w:color="auto"/>
      </w:divBdr>
    </w:div>
    <w:div w:id="2136750453">
      <w:marLeft w:val="480"/>
      <w:marRight w:val="0"/>
      <w:marTop w:val="0"/>
      <w:marBottom w:val="0"/>
      <w:divBdr>
        <w:top w:val="none" w:sz="0" w:space="0" w:color="auto"/>
        <w:left w:val="none" w:sz="0" w:space="0" w:color="auto"/>
        <w:bottom w:val="none" w:sz="0" w:space="0" w:color="auto"/>
        <w:right w:val="none" w:sz="0" w:space="0" w:color="auto"/>
      </w:divBdr>
    </w:div>
    <w:div w:id="2136867847">
      <w:marLeft w:val="480"/>
      <w:marRight w:val="0"/>
      <w:marTop w:val="0"/>
      <w:marBottom w:val="0"/>
      <w:divBdr>
        <w:top w:val="none" w:sz="0" w:space="0" w:color="auto"/>
        <w:left w:val="none" w:sz="0" w:space="0" w:color="auto"/>
        <w:bottom w:val="none" w:sz="0" w:space="0" w:color="auto"/>
        <w:right w:val="none" w:sz="0" w:space="0" w:color="auto"/>
      </w:divBdr>
    </w:div>
    <w:div w:id="2136872299">
      <w:marLeft w:val="480"/>
      <w:marRight w:val="0"/>
      <w:marTop w:val="0"/>
      <w:marBottom w:val="0"/>
      <w:divBdr>
        <w:top w:val="none" w:sz="0" w:space="0" w:color="auto"/>
        <w:left w:val="none" w:sz="0" w:space="0" w:color="auto"/>
        <w:bottom w:val="none" w:sz="0" w:space="0" w:color="auto"/>
        <w:right w:val="none" w:sz="0" w:space="0" w:color="auto"/>
      </w:divBdr>
    </w:div>
    <w:div w:id="2137330626">
      <w:marLeft w:val="480"/>
      <w:marRight w:val="0"/>
      <w:marTop w:val="0"/>
      <w:marBottom w:val="0"/>
      <w:divBdr>
        <w:top w:val="none" w:sz="0" w:space="0" w:color="auto"/>
        <w:left w:val="none" w:sz="0" w:space="0" w:color="auto"/>
        <w:bottom w:val="none" w:sz="0" w:space="0" w:color="auto"/>
        <w:right w:val="none" w:sz="0" w:space="0" w:color="auto"/>
      </w:divBdr>
    </w:div>
    <w:div w:id="2137406763">
      <w:marLeft w:val="480"/>
      <w:marRight w:val="0"/>
      <w:marTop w:val="0"/>
      <w:marBottom w:val="0"/>
      <w:divBdr>
        <w:top w:val="none" w:sz="0" w:space="0" w:color="auto"/>
        <w:left w:val="none" w:sz="0" w:space="0" w:color="auto"/>
        <w:bottom w:val="none" w:sz="0" w:space="0" w:color="auto"/>
        <w:right w:val="none" w:sz="0" w:space="0" w:color="auto"/>
      </w:divBdr>
    </w:div>
    <w:div w:id="2137407946">
      <w:marLeft w:val="480"/>
      <w:marRight w:val="0"/>
      <w:marTop w:val="0"/>
      <w:marBottom w:val="0"/>
      <w:divBdr>
        <w:top w:val="none" w:sz="0" w:space="0" w:color="auto"/>
        <w:left w:val="none" w:sz="0" w:space="0" w:color="auto"/>
        <w:bottom w:val="none" w:sz="0" w:space="0" w:color="auto"/>
        <w:right w:val="none" w:sz="0" w:space="0" w:color="auto"/>
      </w:divBdr>
    </w:div>
    <w:div w:id="2137410833">
      <w:marLeft w:val="480"/>
      <w:marRight w:val="0"/>
      <w:marTop w:val="0"/>
      <w:marBottom w:val="0"/>
      <w:divBdr>
        <w:top w:val="none" w:sz="0" w:space="0" w:color="auto"/>
        <w:left w:val="none" w:sz="0" w:space="0" w:color="auto"/>
        <w:bottom w:val="none" w:sz="0" w:space="0" w:color="auto"/>
        <w:right w:val="none" w:sz="0" w:space="0" w:color="auto"/>
      </w:divBdr>
    </w:div>
    <w:div w:id="2137602736">
      <w:marLeft w:val="480"/>
      <w:marRight w:val="0"/>
      <w:marTop w:val="0"/>
      <w:marBottom w:val="0"/>
      <w:divBdr>
        <w:top w:val="none" w:sz="0" w:space="0" w:color="auto"/>
        <w:left w:val="none" w:sz="0" w:space="0" w:color="auto"/>
        <w:bottom w:val="none" w:sz="0" w:space="0" w:color="auto"/>
        <w:right w:val="none" w:sz="0" w:space="0" w:color="auto"/>
      </w:divBdr>
    </w:div>
    <w:div w:id="2137797231">
      <w:marLeft w:val="480"/>
      <w:marRight w:val="0"/>
      <w:marTop w:val="0"/>
      <w:marBottom w:val="0"/>
      <w:divBdr>
        <w:top w:val="none" w:sz="0" w:space="0" w:color="auto"/>
        <w:left w:val="none" w:sz="0" w:space="0" w:color="auto"/>
        <w:bottom w:val="none" w:sz="0" w:space="0" w:color="auto"/>
        <w:right w:val="none" w:sz="0" w:space="0" w:color="auto"/>
      </w:divBdr>
    </w:div>
    <w:div w:id="2137797514">
      <w:marLeft w:val="480"/>
      <w:marRight w:val="0"/>
      <w:marTop w:val="0"/>
      <w:marBottom w:val="0"/>
      <w:divBdr>
        <w:top w:val="none" w:sz="0" w:space="0" w:color="auto"/>
        <w:left w:val="none" w:sz="0" w:space="0" w:color="auto"/>
        <w:bottom w:val="none" w:sz="0" w:space="0" w:color="auto"/>
        <w:right w:val="none" w:sz="0" w:space="0" w:color="auto"/>
      </w:divBdr>
    </w:div>
    <w:div w:id="2137868770">
      <w:marLeft w:val="480"/>
      <w:marRight w:val="0"/>
      <w:marTop w:val="0"/>
      <w:marBottom w:val="0"/>
      <w:divBdr>
        <w:top w:val="none" w:sz="0" w:space="0" w:color="auto"/>
        <w:left w:val="none" w:sz="0" w:space="0" w:color="auto"/>
        <w:bottom w:val="none" w:sz="0" w:space="0" w:color="auto"/>
        <w:right w:val="none" w:sz="0" w:space="0" w:color="auto"/>
      </w:divBdr>
    </w:div>
    <w:div w:id="2137873282">
      <w:marLeft w:val="480"/>
      <w:marRight w:val="0"/>
      <w:marTop w:val="0"/>
      <w:marBottom w:val="0"/>
      <w:divBdr>
        <w:top w:val="none" w:sz="0" w:space="0" w:color="auto"/>
        <w:left w:val="none" w:sz="0" w:space="0" w:color="auto"/>
        <w:bottom w:val="none" w:sz="0" w:space="0" w:color="auto"/>
        <w:right w:val="none" w:sz="0" w:space="0" w:color="auto"/>
      </w:divBdr>
    </w:div>
    <w:div w:id="2137946319">
      <w:marLeft w:val="480"/>
      <w:marRight w:val="0"/>
      <w:marTop w:val="0"/>
      <w:marBottom w:val="0"/>
      <w:divBdr>
        <w:top w:val="none" w:sz="0" w:space="0" w:color="auto"/>
        <w:left w:val="none" w:sz="0" w:space="0" w:color="auto"/>
        <w:bottom w:val="none" w:sz="0" w:space="0" w:color="auto"/>
        <w:right w:val="none" w:sz="0" w:space="0" w:color="auto"/>
      </w:divBdr>
    </w:div>
    <w:div w:id="2138064395">
      <w:marLeft w:val="480"/>
      <w:marRight w:val="0"/>
      <w:marTop w:val="0"/>
      <w:marBottom w:val="0"/>
      <w:divBdr>
        <w:top w:val="none" w:sz="0" w:space="0" w:color="auto"/>
        <w:left w:val="none" w:sz="0" w:space="0" w:color="auto"/>
        <w:bottom w:val="none" w:sz="0" w:space="0" w:color="auto"/>
        <w:right w:val="none" w:sz="0" w:space="0" w:color="auto"/>
      </w:divBdr>
    </w:div>
    <w:div w:id="2138134011">
      <w:marLeft w:val="480"/>
      <w:marRight w:val="0"/>
      <w:marTop w:val="0"/>
      <w:marBottom w:val="0"/>
      <w:divBdr>
        <w:top w:val="none" w:sz="0" w:space="0" w:color="auto"/>
        <w:left w:val="none" w:sz="0" w:space="0" w:color="auto"/>
        <w:bottom w:val="none" w:sz="0" w:space="0" w:color="auto"/>
        <w:right w:val="none" w:sz="0" w:space="0" w:color="auto"/>
      </w:divBdr>
    </w:div>
    <w:div w:id="2138141240">
      <w:marLeft w:val="480"/>
      <w:marRight w:val="0"/>
      <w:marTop w:val="0"/>
      <w:marBottom w:val="0"/>
      <w:divBdr>
        <w:top w:val="none" w:sz="0" w:space="0" w:color="auto"/>
        <w:left w:val="none" w:sz="0" w:space="0" w:color="auto"/>
        <w:bottom w:val="none" w:sz="0" w:space="0" w:color="auto"/>
        <w:right w:val="none" w:sz="0" w:space="0" w:color="auto"/>
      </w:divBdr>
    </w:div>
    <w:div w:id="2138141818">
      <w:marLeft w:val="480"/>
      <w:marRight w:val="0"/>
      <w:marTop w:val="0"/>
      <w:marBottom w:val="0"/>
      <w:divBdr>
        <w:top w:val="none" w:sz="0" w:space="0" w:color="auto"/>
        <w:left w:val="none" w:sz="0" w:space="0" w:color="auto"/>
        <w:bottom w:val="none" w:sz="0" w:space="0" w:color="auto"/>
        <w:right w:val="none" w:sz="0" w:space="0" w:color="auto"/>
      </w:divBdr>
    </w:div>
    <w:div w:id="2138181255">
      <w:marLeft w:val="480"/>
      <w:marRight w:val="0"/>
      <w:marTop w:val="0"/>
      <w:marBottom w:val="0"/>
      <w:divBdr>
        <w:top w:val="none" w:sz="0" w:space="0" w:color="auto"/>
        <w:left w:val="none" w:sz="0" w:space="0" w:color="auto"/>
        <w:bottom w:val="none" w:sz="0" w:space="0" w:color="auto"/>
        <w:right w:val="none" w:sz="0" w:space="0" w:color="auto"/>
      </w:divBdr>
    </w:div>
    <w:div w:id="2138330129">
      <w:marLeft w:val="480"/>
      <w:marRight w:val="0"/>
      <w:marTop w:val="0"/>
      <w:marBottom w:val="0"/>
      <w:divBdr>
        <w:top w:val="none" w:sz="0" w:space="0" w:color="auto"/>
        <w:left w:val="none" w:sz="0" w:space="0" w:color="auto"/>
        <w:bottom w:val="none" w:sz="0" w:space="0" w:color="auto"/>
        <w:right w:val="none" w:sz="0" w:space="0" w:color="auto"/>
      </w:divBdr>
    </w:div>
    <w:div w:id="2138375390">
      <w:marLeft w:val="480"/>
      <w:marRight w:val="0"/>
      <w:marTop w:val="0"/>
      <w:marBottom w:val="0"/>
      <w:divBdr>
        <w:top w:val="none" w:sz="0" w:space="0" w:color="auto"/>
        <w:left w:val="none" w:sz="0" w:space="0" w:color="auto"/>
        <w:bottom w:val="none" w:sz="0" w:space="0" w:color="auto"/>
        <w:right w:val="none" w:sz="0" w:space="0" w:color="auto"/>
      </w:divBdr>
    </w:div>
    <w:div w:id="2138449295">
      <w:marLeft w:val="480"/>
      <w:marRight w:val="0"/>
      <w:marTop w:val="0"/>
      <w:marBottom w:val="0"/>
      <w:divBdr>
        <w:top w:val="none" w:sz="0" w:space="0" w:color="auto"/>
        <w:left w:val="none" w:sz="0" w:space="0" w:color="auto"/>
        <w:bottom w:val="none" w:sz="0" w:space="0" w:color="auto"/>
        <w:right w:val="none" w:sz="0" w:space="0" w:color="auto"/>
      </w:divBdr>
    </w:div>
    <w:div w:id="2138519955">
      <w:marLeft w:val="480"/>
      <w:marRight w:val="0"/>
      <w:marTop w:val="0"/>
      <w:marBottom w:val="0"/>
      <w:divBdr>
        <w:top w:val="none" w:sz="0" w:space="0" w:color="auto"/>
        <w:left w:val="none" w:sz="0" w:space="0" w:color="auto"/>
        <w:bottom w:val="none" w:sz="0" w:space="0" w:color="auto"/>
        <w:right w:val="none" w:sz="0" w:space="0" w:color="auto"/>
      </w:divBdr>
    </w:div>
    <w:div w:id="2138597964">
      <w:marLeft w:val="480"/>
      <w:marRight w:val="0"/>
      <w:marTop w:val="0"/>
      <w:marBottom w:val="0"/>
      <w:divBdr>
        <w:top w:val="none" w:sz="0" w:space="0" w:color="auto"/>
        <w:left w:val="none" w:sz="0" w:space="0" w:color="auto"/>
        <w:bottom w:val="none" w:sz="0" w:space="0" w:color="auto"/>
        <w:right w:val="none" w:sz="0" w:space="0" w:color="auto"/>
      </w:divBdr>
    </w:div>
    <w:div w:id="2138716063">
      <w:marLeft w:val="480"/>
      <w:marRight w:val="0"/>
      <w:marTop w:val="0"/>
      <w:marBottom w:val="0"/>
      <w:divBdr>
        <w:top w:val="none" w:sz="0" w:space="0" w:color="auto"/>
        <w:left w:val="none" w:sz="0" w:space="0" w:color="auto"/>
        <w:bottom w:val="none" w:sz="0" w:space="0" w:color="auto"/>
        <w:right w:val="none" w:sz="0" w:space="0" w:color="auto"/>
      </w:divBdr>
    </w:div>
    <w:div w:id="2138797533">
      <w:marLeft w:val="480"/>
      <w:marRight w:val="0"/>
      <w:marTop w:val="0"/>
      <w:marBottom w:val="0"/>
      <w:divBdr>
        <w:top w:val="none" w:sz="0" w:space="0" w:color="auto"/>
        <w:left w:val="none" w:sz="0" w:space="0" w:color="auto"/>
        <w:bottom w:val="none" w:sz="0" w:space="0" w:color="auto"/>
        <w:right w:val="none" w:sz="0" w:space="0" w:color="auto"/>
      </w:divBdr>
    </w:div>
    <w:div w:id="2138911568">
      <w:marLeft w:val="480"/>
      <w:marRight w:val="0"/>
      <w:marTop w:val="0"/>
      <w:marBottom w:val="0"/>
      <w:divBdr>
        <w:top w:val="none" w:sz="0" w:space="0" w:color="auto"/>
        <w:left w:val="none" w:sz="0" w:space="0" w:color="auto"/>
        <w:bottom w:val="none" w:sz="0" w:space="0" w:color="auto"/>
        <w:right w:val="none" w:sz="0" w:space="0" w:color="auto"/>
      </w:divBdr>
    </w:div>
    <w:div w:id="2139177392">
      <w:marLeft w:val="480"/>
      <w:marRight w:val="0"/>
      <w:marTop w:val="0"/>
      <w:marBottom w:val="0"/>
      <w:divBdr>
        <w:top w:val="none" w:sz="0" w:space="0" w:color="auto"/>
        <w:left w:val="none" w:sz="0" w:space="0" w:color="auto"/>
        <w:bottom w:val="none" w:sz="0" w:space="0" w:color="auto"/>
        <w:right w:val="none" w:sz="0" w:space="0" w:color="auto"/>
      </w:divBdr>
    </w:div>
    <w:div w:id="2139300852">
      <w:marLeft w:val="480"/>
      <w:marRight w:val="0"/>
      <w:marTop w:val="0"/>
      <w:marBottom w:val="0"/>
      <w:divBdr>
        <w:top w:val="none" w:sz="0" w:space="0" w:color="auto"/>
        <w:left w:val="none" w:sz="0" w:space="0" w:color="auto"/>
        <w:bottom w:val="none" w:sz="0" w:space="0" w:color="auto"/>
        <w:right w:val="none" w:sz="0" w:space="0" w:color="auto"/>
      </w:divBdr>
    </w:div>
    <w:div w:id="2139641145">
      <w:marLeft w:val="480"/>
      <w:marRight w:val="0"/>
      <w:marTop w:val="0"/>
      <w:marBottom w:val="0"/>
      <w:divBdr>
        <w:top w:val="none" w:sz="0" w:space="0" w:color="auto"/>
        <w:left w:val="none" w:sz="0" w:space="0" w:color="auto"/>
        <w:bottom w:val="none" w:sz="0" w:space="0" w:color="auto"/>
        <w:right w:val="none" w:sz="0" w:space="0" w:color="auto"/>
      </w:divBdr>
    </w:div>
    <w:div w:id="2139951877">
      <w:marLeft w:val="480"/>
      <w:marRight w:val="0"/>
      <w:marTop w:val="0"/>
      <w:marBottom w:val="0"/>
      <w:divBdr>
        <w:top w:val="none" w:sz="0" w:space="0" w:color="auto"/>
        <w:left w:val="none" w:sz="0" w:space="0" w:color="auto"/>
        <w:bottom w:val="none" w:sz="0" w:space="0" w:color="auto"/>
        <w:right w:val="none" w:sz="0" w:space="0" w:color="auto"/>
      </w:divBdr>
    </w:div>
    <w:div w:id="2140103322">
      <w:marLeft w:val="480"/>
      <w:marRight w:val="0"/>
      <w:marTop w:val="0"/>
      <w:marBottom w:val="0"/>
      <w:divBdr>
        <w:top w:val="none" w:sz="0" w:space="0" w:color="auto"/>
        <w:left w:val="none" w:sz="0" w:space="0" w:color="auto"/>
        <w:bottom w:val="none" w:sz="0" w:space="0" w:color="auto"/>
        <w:right w:val="none" w:sz="0" w:space="0" w:color="auto"/>
      </w:divBdr>
    </w:div>
    <w:div w:id="2140218914">
      <w:marLeft w:val="480"/>
      <w:marRight w:val="0"/>
      <w:marTop w:val="0"/>
      <w:marBottom w:val="0"/>
      <w:divBdr>
        <w:top w:val="none" w:sz="0" w:space="0" w:color="auto"/>
        <w:left w:val="none" w:sz="0" w:space="0" w:color="auto"/>
        <w:bottom w:val="none" w:sz="0" w:space="0" w:color="auto"/>
        <w:right w:val="none" w:sz="0" w:space="0" w:color="auto"/>
      </w:divBdr>
    </w:div>
    <w:div w:id="2140369191">
      <w:marLeft w:val="480"/>
      <w:marRight w:val="0"/>
      <w:marTop w:val="0"/>
      <w:marBottom w:val="0"/>
      <w:divBdr>
        <w:top w:val="none" w:sz="0" w:space="0" w:color="auto"/>
        <w:left w:val="none" w:sz="0" w:space="0" w:color="auto"/>
        <w:bottom w:val="none" w:sz="0" w:space="0" w:color="auto"/>
        <w:right w:val="none" w:sz="0" w:space="0" w:color="auto"/>
      </w:divBdr>
    </w:div>
    <w:div w:id="2140490903">
      <w:marLeft w:val="480"/>
      <w:marRight w:val="0"/>
      <w:marTop w:val="0"/>
      <w:marBottom w:val="0"/>
      <w:divBdr>
        <w:top w:val="none" w:sz="0" w:space="0" w:color="auto"/>
        <w:left w:val="none" w:sz="0" w:space="0" w:color="auto"/>
        <w:bottom w:val="none" w:sz="0" w:space="0" w:color="auto"/>
        <w:right w:val="none" w:sz="0" w:space="0" w:color="auto"/>
      </w:divBdr>
    </w:div>
    <w:div w:id="2140755447">
      <w:marLeft w:val="480"/>
      <w:marRight w:val="0"/>
      <w:marTop w:val="0"/>
      <w:marBottom w:val="0"/>
      <w:divBdr>
        <w:top w:val="none" w:sz="0" w:space="0" w:color="auto"/>
        <w:left w:val="none" w:sz="0" w:space="0" w:color="auto"/>
        <w:bottom w:val="none" w:sz="0" w:space="0" w:color="auto"/>
        <w:right w:val="none" w:sz="0" w:space="0" w:color="auto"/>
      </w:divBdr>
    </w:div>
    <w:div w:id="2140760871">
      <w:marLeft w:val="480"/>
      <w:marRight w:val="0"/>
      <w:marTop w:val="0"/>
      <w:marBottom w:val="0"/>
      <w:divBdr>
        <w:top w:val="none" w:sz="0" w:space="0" w:color="auto"/>
        <w:left w:val="none" w:sz="0" w:space="0" w:color="auto"/>
        <w:bottom w:val="none" w:sz="0" w:space="0" w:color="auto"/>
        <w:right w:val="none" w:sz="0" w:space="0" w:color="auto"/>
      </w:divBdr>
    </w:div>
    <w:div w:id="2140873383">
      <w:marLeft w:val="480"/>
      <w:marRight w:val="0"/>
      <w:marTop w:val="0"/>
      <w:marBottom w:val="0"/>
      <w:divBdr>
        <w:top w:val="none" w:sz="0" w:space="0" w:color="auto"/>
        <w:left w:val="none" w:sz="0" w:space="0" w:color="auto"/>
        <w:bottom w:val="none" w:sz="0" w:space="0" w:color="auto"/>
        <w:right w:val="none" w:sz="0" w:space="0" w:color="auto"/>
      </w:divBdr>
    </w:div>
    <w:div w:id="2140878183">
      <w:marLeft w:val="480"/>
      <w:marRight w:val="0"/>
      <w:marTop w:val="0"/>
      <w:marBottom w:val="0"/>
      <w:divBdr>
        <w:top w:val="none" w:sz="0" w:space="0" w:color="auto"/>
        <w:left w:val="none" w:sz="0" w:space="0" w:color="auto"/>
        <w:bottom w:val="none" w:sz="0" w:space="0" w:color="auto"/>
        <w:right w:val="none" w:sz="0" w:space="0" w:color="auto"/>
      </w:divBdr>
    </w:div>
    <w:div w:id="2141340283">
      <w:marLeft w:val="480"/>
      <w:marRight w:val="0"/>
      <w:marTop w:val="0"/>
      <w:marBottom w:val="0"/>
      <w:divBdr>
        <w:top w:val="none" w:sz="0" w:space="0" w:color="auto"/>
        <w:left w:val="none" w:sz="0" w:space="0" w:color="auto"/>
        <w:bottom w:val="none" w:sz="0" w:space="0" w:color="auto"/>
        <w:right w:val="none" w:sz="0" w:space="0" w:color="auto"/>
      </w:divBdr>
    </w:div>
    <w:div w:id="2141456614">
      <w:marLeft w:val="480"/>
      <w:marRight w:val="0"/>
      <w:marTop w:val="0"/>
      <w:marBottom w:val="0"/>
      <w:divBdr>
        <w:top w:val="none" w:sz="0" w:space="0" w:color="auto"/>
        <w:left w:val="none" w:sz="0" w:space="0" w:color="auto"/>
        <w:bottom w:val="none" w:sz="0" w:space="0" w:color="auto"/>
        <w:right w:val="none" w:sz="0" w:space="0" w:color="auto"/>
      </w:divBdr>
    </w:div>
    <w:div w:id="2141527796">
      <w:marLeft w:val="480"/>
      <w:marRight w:val="0"/>
      <w:marTop w:val="0"/>
      <w:marBottom w:val="0"/>
      <w:divBdr>
        <w:top w:val="none" w:sz="0" w:space="0" w:color="auto"/>
        <w:left w:val="none" w:sz="0" w:space="0" w:color="auto"/>
        <w:bottom w:val="none" w:sz="0" w:space="0" w:color="auto"/>
        <w:right w:val="none" w:sz="0" w:space="0" w:color="auto"/>
      </w:divBdr>
    </w:div>
    <w:div w:id="2141533334">
      <w:marLeft w:val="480"/>
      <w:marRight w:val="0"/>
      <w:marTop w:val="0"/>
      <w:marBottom w:val="0"/>
      <w:divBdr>
        <w:top w:val="none" w:sz="0" w:space="0" w:color="auto"/>
        <w:left w:val="none" w:sz="0" w:space="0" w:color="auto"/>
        <w:bottom w:val="none" w:sz="0" w:space="0" w:color="auto"/>
        <w:right w:val="none" w:sz="0" w:space="0" w:color="auto"/>
      </w:divBdr>
    </w:div>
    <w:div w:id="2141679528">
      <w:marLeft w:val="480"/>
      <w:marRight w:val="0"/>
      <w:marTop w:val="0"/>
      <w:marBottom w:val="0"/>
      <w:divBdr>
        <w:top w:val="none" w:sz="0" w:space="0" w:color="auto"/>
        <w:left w:val="none" w:sz="0" w:space="0" w:color="auto"/>
        <w:bottom w:val="none" w:sz="0" w:space="0" w:color="auto"/>
        <w:right w:val="none" w:sz="0" w:space="0" w:color="auto"/>
      </w:divBdr>
    </w:div>
    <w:div w:id="2141681579">
      <w:marLeft w:val="480"/>
      <w:marRight w:val="0"/>
      <w:marTop w:val="0"/>
      <w:marBottom w:val="0"/>
      <w:divBdr>
        <w:top w:val="none" w:sz="0" w:space="0" w:color="auto"/>
        <w:left w:val="none" w:sz="0" w:space="0" w:color="auto"/>
        <w:bottom w:val="none" w:sz="0" w:space="0" w:color="auto"/>
        <w:right w:val="none" w:sz="0" w:space="0" w:color="auto"/>
      </w:divBdr>
    </w:div>
    <w:div w:id="2141721597">
      <w:marLeft w:val="480"/>
      <w:marRight w:val="0"/>
      <w:marTop w:val="0"/>
      <w:marBottom w:val="0"/>
      <w:divBdr>
        <w:top w:val="none" w:sz="0" w:space="0" w:color="auto"/>
        <w:left w:val="none" w:sz="0" w:space="0" w:color="auto"/>
        <w:bottom w:val="none" w:sz="0" w:space="0" w:color="auto"/>
        <w:right w:val="none" w:sz="0" w:space="0" w:color="auto"/>
      </w:divBdr>
    </w:div>
    <w:div w:id="2141722732">
      <w:marLeft w:val="480"/>
      <w:marRight w:val="0"/>
      <w:marTop w:val="0"/>
      <w:marBottom w:val="0"/>
      <w:divBdr>
        <w:top w:val="none" w:sz="0" w:space="0" w:color="auto"/>
        <w:left w:val="none" w:sz="0" w:space="0" w:color="auto"/>
        <w:bottom w:val="none" w:sz="0" w:space="0" w:color="auto"/>
        <w:right w:val="none" w:sz="0" w:space="0" w:color="auto"/>
      </w:divBdr>
    </w:div>
    <w:div w:id="2141730109">
      <w:marLeft w:val="480"/>
      <w:marRight w:val="0"/>
      <w:marTop w:val="0"/>
      <w:marBottom w:val="0"/>
      <w:divBdr>
        <w:top w:val="none" w:sz="0" w:space="0" w:color="auto"/>
        <w:left w:val="none" w:sz="0" w:space="0" w:color="auto"/>
        <w:bottom w:val="none" w:sz="0" w:space="0" w:color="auto"/>
        <w:right w:val="none" w:sz="0" w:space="0" w:color="auto"/>
      </w:divBdr>
    </w:div>
    <w:div w:id="2141804798">
      <w:marLeft w:val="480"/>
      <w:marRight w:val="0"/>
      <w:marTop w:val="0"/>
      <w:marBottom w:val="0"/>
      <w:divBdr>
        <w:top w:val="none" w:sz="0" w:space="0" w:color="auto"/>
        <w:left w:val="none" w:sz="0" w:space="0" w:color="auto"/>
        <w:bottom w:val="none" w:sz="0" w:space="0" w:color="auto"/>
        <w:right w:val="none" w:sz="0" w:space="0" w:color="auto"/>
      </w:divBdr>
    </w:div>
    <w:div w:id="2141918175">
      <w:marLeft w:val="480"/>
      <w:marRight w:val="0"/>
      <w:marTop w:val="0"/>
      <w:marBottom w:val="0"/>
      <w:divBdr>
        <w:top w:val="none" w:sz="0" w:space="0" w:color="auto"/>
        <w:left w:val="none" w:sz="0" w:space="0" w:color="auto"/>
        <w:bottom w:val="none" w:sz="0" w:space="0" w:color="auto"/>
        <w:right w:val="none" w:sz="0" w:space="0" w:color="auto"/>
      </w:divBdr>
    </w:div>
    <w:div w:id="2141995130">
      <w:marLeft w:val="480"/>
      <w:marRight w:val="0"/>
      <w:marTop w:val="0"/>
      <w:marBottom w:val="0"/>
      <w:divBdr>
        <w:top w:val="none" w:sz="0" w:space="0" w:color="auto"/>
        <w:left w:val="none" w:sz="0" w:space="0" w:color="auto"/>
        <w:bottom w:val="none" w:sz="0" w:space="0" w:color="auto"/>
        <w:right w:val="none" w:sz="0" w:space="0" w:color="auto"/>
      </w:divBdr>
    </w:div>
    <w:div w:id="2142262036">
      <w:marLeft w:val="480"/>
      <w:marRight w:val="0"/>
      <w:marTop w:val="0"/>
      <w:marBottom w:val="0"/>
      <w:divBdr>
        <w:top w:val="none" w:sz="0" w:space="0" w:color="auto"/>
        <w:left w:val="none" w:sz="0" w:space="0" w:color="auto"/>
        <w:bottom w:val="none" w:sz="0" w:space="0" w:color="auto"/>
        <w:right w:val="none" w:sz="0" w:space="0" w:color="auto"/>
      </w:divBdr>
    </w:div>
    <w:div w:id="2142262968">
      <w:marLeft w:val="480"/>
      <w:marRight w:val="0"/>
      <w:marTop w:val="0"/>
      <w:marBottom w:val="0"/>
      <w:divBdr>
        <w:top w:val="none" w:sz="0" w:space="0" w:color="auto"/>
        <w:left w:val="none" w:sz="0" w:space="0" w:color="auto"/>
        <w:bottom w:val="none" w:sz="0" w:space="0" w:color="auto"/>
        <w:right w:val="none" w:sz="0" w:space="0" w:color="auto"/>
      </w:divBdr>
    </w:div>
    <w:div w:id="2142335175">
      <w:marLeft w:val="480"/>
      <w:marRight w:val="0"/>
      <w:marTop w:val="0"/>
      <w:marBottom w:val="0"/>
      <w:divBdr>
        <w:top w:val="none" w:sz="0" w:space="0" w:color="auto"/>
        <w:left w:val="none" w:sz="0" w:space="0" w:color="auto"/>
        <w:bottom w:val="none" w:sz="0" w:space="0" w:color="auto"/>
        <w:right w:val="none" w:sz="0" w:space="0" w:color="auto"/>
      </w:divBdr>
    </w:div>
    <w:div w:id="2142844600">
      <w:marLeft w:val="480"/>
      <w:marRight w:val="0"/>
      <w:marTop w:val="0"/>
      <w:marBottom w:val="0"/>
      <w:divBdr>
        <w:top w:val="none" w:sz="0" w:space="0" w:color="auto"/>
        <w:left w:val="none" w:sz="0" w:space="0" w:color="auto"/>
        <w:bottom w:val="none" w:sz="0" w:space="0" w:color="auto"/>
        <w:right w:val="none" w:sz="0" w:space="0" w:color="auto"/>
      </w:divBdr>
    </w:div>
    <w:div w:id="2142920104">
      <w:marLeft w:val="480"/>
      <w:marRight w:val="0"/>
      <w:marTop w:val="0"/>
      <w:marBottom w:val="0"/>
      <w:divBdr>
        <w:top w:val="none" w:sz="0" w:space="0" w:color="auto"/>
        <w:left w:val="none" w:sz="0" w:space="0" w:color="auto"/>
        <w:bottom w:val="none" w:sz="0" w:space="0" w:color="auto"/>
        <w:right w:val="none" w:sz="0" w:space="0" w:color="auto"/>
      </w:divBdr>
    </w:div>
    <w:div w:id="2142920275">
      <w:marLeft w:val="480"/>
      <w:marRight w:val="0"/>
      <w:marTop w:val="0"/>
      <w:marBottom w:val="0"/>
      <w:divBdr>
        <w:top w:val="none" w:sz="0" w:space="0" w:color="auto"/>
        <w:left w:val="none" w:sz="0" w:space="0" w:color="auto"/>
        <w:bottom w:val="none" w:sz="0" w:space="0" w:color="auto"/>
        <w:right w:val="none" w:sz="0" w:space="0" w:color="auto"/>
      </w:divBdr>
    </w:div>
    <w:div w:id="2142989957">
      <w:marLeft w:val="480"/>
      <w:marRight w:val="0"/>
      <w:marTop w:val="0"/>
      <w:marBottom w:val="0"/>
      <w:divBdr>
        <w:top w:val="none" w:sz="0" w:space="0" w:color="auto"/>
        <w:left w:val="none" w:sz="0" w:space="0" w:color="auto"/>
        <w:bottom w:val="none" w:sz="0" w:space="0" w:color="auto"/>
        <w:right w:val="none" w:sz="0" w:space="0" w:color="auto"/>
      </w:divBdr>
    </w:div>
    <w:div w:id="2143229475">
      <w:marLeft w:val="480"/>
      <w:marRight w:val="0"/>
      <w:marTop w:val="0"/>
      <w:marBottom w:val="0"/>
      <w:divBdr>
        <w:top w:val="none" w:sz="0" w:space="0" w:color="auto"/>
        <w:left w:val="none" w:sz="0" w:space="0" w:color="auto"/>
        <w:bottom w:val="none" w:sz="0" w:space="0" w:color="auto"/>
        <w:right w:val="none" w:sz="0" w:space="0" w:color="auto"/>
      </w:divBdr>
    </w:div>
    <w:div w:id="2143618146">
      <w:marLeft w:val="480"/>
      <w:marRight w:val="0"/>
      <w:marTop w:val="0"/>
      <w:marBottom w:val="0"/>
      <w:divBdr>
        <w:top w:val="none" w:sz="0" w:space="0" w:color="auto"/>
        <w:left w:val="none" w:sz="0" w:space="0" w:color="auto"/>
        <w:bottom w:val="none" w:sz="0" w:space="0" w:color="auto"/>
        <w:right w:val="none" w:sz="0" w:space="0" w:color="auto"/>
      </w:divBdr>
    </w:div>
    <w:div w:id="2143620453">
      <w:marLeft w:val="480"/>
      <w:marRight w:val="0"/>
      <w:marTop w:val="0"/>
      <w:marBottom w:val="0"/>
      <w:divBdr>
        <w:top w:val="none" w:sz="0" w:space="0" w:color="auto"/>
        <w:left w:val="none" w:sz="0" w:space="0" w:color="auto"/>
        <w:bottom w:val="none" w:sz="0" w:space="0" w:color="auto"/>
        <w:right w:val="none" w:sz="0" w:space="0" w:color="auto"/>
      </w:divBdr>
    </w:div>
    <w:div w:id="2143646333">
      <w:marLeft w:val="480"/>
      <w:marRight w:val="0"/>
      <w:marTop w:val="0"/>
      <w:marBottom w:val="0"/>
      <w:divBdr>
        <w:top w:val="none" w:sz="0" w:space="0" w:color="auto"/>
        <w:left w:val="none" w:sz="0" w:space="0" w:color="auto"/>
        <w:bottom w:val="none" w:sz="0" w:space="0" w:color="auto"/>
        <w:right w:val="none" w:sz="0" w:space="0" w:color="auto"/>
      </w:divBdr>
    </w:div>
    <w:div w:id="2143646583">
      <w:marLeft w:val="480"/>
      <w:marRight w:val="0"/>
      <w:marTop w:val="0"/>
      <w:marBottom w:val="0"/>
      <w:divBdr>
        <w:top w:val="none" w:sz="0" w:space="0" w:color="auto"/>
        <w:left w:val="none" w:sz="0" w:space="0" w:color="auto"/>
        <w:bottom w:val="none" w:sz="0" w:space="0" w:color="auto"/>
        <w:right w:val="none" w:sz="0" w:space="0" w:color="auto"/>
      </w:divBdr>
    </w:div>
    <w:div w:id="2143691426">
      <w:marLeft w:val="480"/>
      <w:marRight w:val="0"/>
      <w:marTop w:val="0"/>
      <w:marBottom w:val="0"/>
      <w:divBdr>
        <w:top w:val="none" w:sz="0" w:space="0" w:color="auto"/>
        <w:left w:val="none" w:sz="0" w:space="0" w:color="auto"/>
        <w:bottom w:val="none" w:sz="0" w:space="0" w:color="auto"/>
        <w:right w:val="none" w:sz="0" w:space="0" w:color="auto"/>
      </w:divBdr>
    </w:div>
    <w:div w:id="2143960987">
      <w:marLeft w:val="480"/>
      <w:marRight w:val="0"/>
      <w:marTop w:val="0"/>
      <w:marBottom w:val="0"/>
      <w:divBdr>
        <w:top w:val="none" w:sz="0" w:space="0" w:color="auto"/>
        <w:left w:val="none" w:sz="0" w:space="0" w:color="auto"/>
        <w:bottom w:val="none" w:sz="0" w:space="0" w:color="auto"/>
        <w:right w:val="none" w:sz="0" w:space="0" w:color="auto"/>
      </w:divBdr>
    </w:div>
    <w:div w:id="2143963437">
      <w:marLeft w:val="480"/>
      <w:marRight w:val="0"/>
      <w:marTop w:val="0"/>
      <w:marBottom w:val="0"/>
      <w:divBdr>
        <w:top w:val="none" w:sz="0" w:space="0" w:color="auto"/>
        <w:left w:val="none" w:sz="0" w:space="0" w:color="auto"/>
        <w:bottom w:val="none" w:sz="0" w:space="0" w:color="auto"/>
        <w:right w:val="none" w:sz="0" w:space="0" w:color="auto"/>
      </w:divBdr>
    </w:div>
    <w:div w:id="2144077302">
      <w:marLeft w:val="480"/>
      <w:marRight w:val="0"/>
      <w:marTop w:val="0"/>
      <w:marBottom w:val="0"/>
      <w:divBdr>
        <w:top w:val="none" w:sz="0" w:space="0" w:color="auto"/>
        <w:left w:val="none" w:sz="0" w:space="0" w:color="auto"/>
        <w:bottom w:val="none" w:sz="0" w:space="0" w:color="auto"/>
        <w:right w:val="none" w:sz="0" w:space="0" w:color="auto"/>
      </w:divBdr>
    </w:div>
    <w:div w:id="2144274862">
      <w:marLeft w:val="480"/>
      <w:marRight w:val="0"/>
      <w:marTop w:val="0"/>
      <w:marBottom w:val="0"/>
      <w:divBdr>
        <w:top w:val="none" w:sz="0" w:space="0" w:color="auto"/>
        <w:left w:val="none" w:sz="0" w:space="0" w:color="auto"/>
        <w:bottom w:val="none" w:sz="0" w:space="0" w:color="auto"/>
        <w:right w:val="none" w:sz="0" w:space="0" w:color="auto"/>
      </w:divBdr>
    </w:div>
    <w:div w:id="2144422158">
      <w:marLeft w:val="480"/>
      <w:marRight w:val="0"/>
      <w:marTop w:val="0"/>
      <w:marBottom w:val="0"/>
      <w:divBdr>
        <w:top w:val="none" w:sz="0" w:space="0" w:color="auto"/>
        <w:left w:val="none" w:sz="0" w:space="0" w:color="auto"/>
        <w:bottom w:val="none" w:sz="0" w:space="0" w:color="auto"/>
        <w:right w:val="none" w:sz="0" w:space="0" w:color="auto"/>
      </w:divBdr>
    </w:div>
    <w:div w:id="2144540364">
      <w:marLeft w:val="480"/>
      <w:marRight w:val="0"/>
      <w:marTop w:val="0"/>
      <w:marBottom w:val="0"/>
      <w:divBdr>
        <w:top w:val="none" w:sz="0" w:space="0" w:color="auto"/>
        <w:left w:val="none" w:sz="0" w:space="0" w:color="auto"/>
        <w:bottom w:val="none" w:sz="0" w:space="0" w:color="auto"/>
        <w:right w:val="none" w:sz="0" w:space="0" w:color="auto"/>
      </w:divBdr>
    </w:div>
    <w:div w:id="2144614248">
      <w:marLeft w:val="480"/>
      <w:marRight w:val="0"/>
      <w:marTop w:val="0"/>
      <w:marBottom w:val="0"/>
      <w:divBdr>
        <w:top w:val="none" w:sz="0" w:space="0" w:color="auto"/>
        <w:left w:val="none" w:sz="0" w:space="0" w:color="auto"/>
        <w:bottom w:val="none" w:sz="0" w:space="0" w:color="auto"/>
        <w:right w:val="none" w:sz="0" w:space="0" w:color="auto"/>
      </w:divBdr>
    </w:div>
    <w:div w:id="2144735019">
      <w:marLeft w:val="480"/>
      <w:marRight w:val="0"/>
      <w:marTop w:val="0"/>
      <w:marBottom w:val="0"/>
      <w:divBdr>
        <w:top w:val="none" w:sz="0" w:space="0" w:color="auto"/>
        <w:left w:val="none" w:sz="0" w:space="0" w:color="auto"/>
        <w:bottom w:val="none" w:sz="0" w:space="0" w:color="auto"/>
        <w:right w:val="none" w:sz="0" w:space="0" w:color="auto"/>
      </w:divBdr>
    </w:div>
    <w:div w:id="2144736031">
      <w:marLeft w:val="480"/>
      <w:marRight w:val="0"/>
      <w:marTop w:val="0"/>
      <w:marBottom w:val="0"/>
      <w:divBdr>
        <w:top w:val="none" w:sz="0" w:space="0" w:color="auto"/>
        <w:left w:val="none" w:sz="0" w:space="0" w:color="auto"/>
        <w:bottom w:val="none" w:sz="0" w:space="0" w:color="auto"/>
        <w:right w:val="none" w:sz="0" w:space="0" w:color="auto"/>
      </w:divBdr>
    </w:div>
    <w:div w:id="2144930345">
      <w:marLeft w:val="480"/>
      <w:marRight w:val="0"/>
      <w:marTop w:val="0"/>
      <w:marBottom w:val="0"/>
      <w:divBdr>
        <w:top w:val="none" w:sz="0" w:space="0" w:color="auto"/>
        <w:left w:val="none" w:sz="0" w:space="0" w:color="auto"/>
        <w:bottom w:val="none" w:sz="0" w:space="0" w:color="auto"/>
        <w:right w:val="none" w:sz="0" w:space="0" w:color="auto"/>
      </w:divBdr>
    </w:div>
    <w:div w:id="2144955667">
      <w:marLeft w:val="480"/>
      <w:marRight w:val="0"/>
      <w:marTop w:val="0"/>
      <w:marBottom w:val="0"/>
      <w:divBdr>
        <w:top w:val="none" w:sz="0" w:space="0" w:color="auto"/>
        <w:left w:val="none" w:sz="0" w:space="0" w:color="auto"/>
        <w:bottom w:val="none" w:sz="0" w:space="0" w:color="auto"/>
        <w:right w:val="none" w:sz="0" w:space="0" w:color="auto"/>
      </w:divBdr>
    </w:div>
    <w:div w:id="2145387793">
      <w:marLeft w:val="480"/>
      <w:marRight w:val="0"/>
      <w:marTop w:val="0"/>
      <w:marBottom w:val="0"/>
      <w:divBdr>
        <w:top w:val="none" w:sz="0" w:space="0" w:color="auto"/>
        <w:left w:val="none" w:sz="0" w:space="0" w:color="auto"/>
        <w:bottom w:val="none" w:sz="0" w:space="0" w:color="auto"/>
        <w:right w:val="none" w:sz="0" w:space="0" w:color="auto"/>
      </w:divBdr>
    </w:div>
    <w:div w:id="2145463789">
      <w:marLeft w:val="480"/>
      <w:marRight w:val="0"/>
      <w:marTop w:val="0"/>
      <w:marBottom w:val="0"/>
      <w:divBdr>
        <w:top w:val="none" w:sz="0" w:space="0" w:color="auto"/>
        <w:left w:val="none" w:sz="0" w:space="0" w:color="auto"/>
        <w:bottom w:val="none" w:sz="0" w:space="0" w:color="auto"/>
        <w:right w:val="none" w:sz="0" w:space="0" w:color="auto"/>
      </w:divBdr>
    </w:div>
    <w:div w:id="2145734784">
      <w:marLeft w:val="480"/>
      <w:marRight w:val="0"/>
      <w:marTop w:val="0"/>
      <w:marBottom w:val="0"/>
      <w:divBdr>
        <w:top w:val="none" w:sz="0" w:space="0" w:color="auto"/>
        <w:left w:val="none" w:sz="0" w:space="0" w:color="auto"/>
        <w:bottom w:val="none" w:sz="0" w:space="0" w:color="auto"/>
        <w:right w:val="none" w:sz="0" w:space="0" w:color="auto"/>
      </w:divBdr>
    </w:div>
    <w:div w:id="2145921735">
      <w:marLeft w:val="480"/>
      <w:marRight w:val="0"/>
      <w:marTop w:val="0"/>
      <w:marBottom w:val="0"/>
      <w:divBdr>
        <w:top w:val="none" w:sz="0" w:space="0" w:color="auto"/>
        <w:left w:val="none" w:sz="0" w:space="0" w:color="auto"/>
        <w:bottom w:val="none" w:sz="0" w:space="0" w:color="auto"/>
        <w:right w:val="none" w:sz="0" w:space="0" w:color="auto"/>
      </w:divBdr>
    </w:div>
    <w:div w:id="2146073908">
      <w:marLeft w:val="480"/>
      <w:marRight w:val="0"/>
      <w:marTop w:val="0"/>
      <w:marBottom w:val="0"/>
      <w:divBdr>
        <w:top w:val="none" w:sz="0" w:space="0" w:color="auto"/>
        <w:left w:val="none" w:sz="0" w:space="0" w:color="auto"/>
        <w:bottom w:val="none" w:sz="0" w:space="0" w:color="auto"/>
        <w:right w:val="none" w:sz="0" w:space="0" w:color="auto"/>
      </w:divBdr>
    </w:div>
    <w:div w:id="2146118556">
      <w:marLeft w:val="480"/>
      <w:marRight w:val="0"/>
      <w:marTop w:val="0"/>
      <w:marBottom w:val="0"/>
      <w:divBdr>
        <w:top w:val="none" w:sz="0" w:space="0" w:color="auto"/>
        <w:left w:val="none" w:sz="0" w:space="0" w:color="auto"/>
        <w:bottom w:val="none" w:sz="0" w:space="0" w:color="auto"/>
        <w:right w:val="none" w:sz="0" w:space="0" w:color="auto"/>
      </w:divBdr>
    </w:div>
    <w:div w:id="2146197379">
      <w:marLeft w:val="480"/>
      <w:marRight w:val="0"/>
      <w:marTop w:val="0"/>
      <w:marBottom w:val="0"/>
      <w:divBdr>
        <w:top w:val="none" w:sz="0" w:space="0" w:color="auto"/>
        <w:left w:val="none" w:sz="0" w:space="0" w:color="auto"/>
        <w:bottom w:val="none" w:sz="0" w:space="0" w:color="auto"/>
        <w:right w:val="none" w:sz="0" w:space="0" w:color="auto"/>
      </w:divBdr>
    </w:div>
    <w:div w:id="2146315100">
      <w:marLeft w:val="480"/>
      <w:marRight w:val="0"/>
      <w:marTop w:val="0"/>
      <w:marBottom w:val="0"/>
      <w:divBdr>
        <w:top w:val="none" w:sz="0" w:space="0" w:color="auto"/>
        <w:left w:val="none" w:sz="0" w:space="0" w:color="auto"/>
        <w:bottom w:val="none" w:sz="0" w:space="0" w:color="auto"/>
        <w:right w:val="none" w:sz="0" w:space="0" w:color="auto"/>
      </w:divBdr>
    </w:div>
    <w:div w:id="2146315478">
      <w:marLeft w:val="480"/>
      <w:marRight w:val="0"/>
      <w:marTop w:val="0"/>
      <w:marBottom w:val="0"/>
      <w:divBdr>
        <w:top w:val="none" w:sz="0" w:space="0" w:color="auto"/>
        <w:left w:val="none" w:sz="0" w:space="0" w:color="auto"/>
        <w:bottom w:val="none" w:sz="0" w:space="0" w:color="auto"/>
        <w:right w:val="none" w:sz="0" w:space="0" w:color="auto"/>
      </w:divBdr>
    </w:div>
    <w:div w:id="2146464729">
      <w:marLeft w:val="480"/>
      <w:marRight w:val="0"/>
      <w:marTop w:val="0"/>
      <w:marBottom w:val="0"/>
      <w:divBdr>
        <w:top w:val="none" w:sz="0" w:space="0" w:color="auto"/>
        <w:left w:val="none" w:sz="0" w:space="0" w:color="auto"/>
        <w:bottom w:val="none" w:sz="0" w:space="0" w:color="auto"/>
        <w:right w:val="none" w:sz="0" w:space="0" w:color="auto"/>
      </w:divBdr>
    </w:div>
    <w:div w:id="2146578182">
      <w:marLeft w:val="480"/>
      <w:marRight w:val="0"/>
      <w:marTop w:val="0"/>
      <w:marBottom w:val="0"/>
      <w:divBdr>
        <w:top w:val="none" w:sz="0" w:space="0" w:color="auto"/>
        <w:left w:val="none" w:sz="0" w:space="0" w:color="auto"/>
        <w:bottom w:val="none" w:sz="0" w:space="0" w:color="auto"/>
        <w:right w:val="none" w:sz="0" w:space="0" w:color="auto"/>
      </w:divBdr>
    </w:div>
    <w:div w:id="2146660710">
      <w:marLeft w:val="480"/>
      <w:marRight w:val="0"/>
      <w:marTop w:val="0"/>
      <w:marBottom w:val="0"/>
      <w:divBdr>
        <w:top w:val="none" w:sz="0" w:space="0" w:color="auto"/>
        <w:left w:val="none" w:sz="0" w:space="0" w:color="auto"/>
        <w:bottom w:val="none" w:sz="0" w:space="0" w:color="auto"/>
        <w:right w:val="none" w:sz="0" w:space="0" w:color="auto"/>
      </w:divBdr>
    </w:div>
    <w:div w:id="2146728188">
      <w:marLeft w:val="480"/>
      <w:marRight w:val="0"/>
      <w:marTop w:val="0"/>
      <w:marBottom w:val="0"/>
      <w:divBdr>
        <w:top w:val="none" w:sz="0" w:space="0" w:color="auto"/>
        <w:left w:val="none" w:sz="0" w:space="0" w:color="auto"/>
        <w:bottom w:val="none" w:sz="0" w:space="0" w:color="auto"/>
        <w:right w:val="none" w:sz="0" w:space="0" w:color="auto"/>
      </w:divBdr>
    </w:div>
    <w:div w:id="2146852900">
      <w:marLeft w:val="480"/>
      <w:marRight w:val="0"/>
      <w:marTop w:val="0"/>
      <w:marBottom w:val="0"/>
      <w:divBdr>
        <w:top w:val="none" w:sz="0" w:space="0" w:color="auto"/>
        <w:left w:val="none" w:sz="0" w:space="0" w:color="auto"/>
        <w:bottom w:val="none" w:sz="0" w:space="0" w:color="auto"/>
        <w:right w:val="none" w:sz="0" w:space="0" w:color="auto"/>
      </w:divBdr>
    </w:div>
    <w:div w:id="2146966487">
      <w:marLeft w:val="480"/>
      <w:marRight w:val="0"/>
      <w:marTop w:val="0"/>
      <w:marBottom w:val="0"/>
      <w:divBdr>
        <w:top w:val="none" w:sz="0" w:space="0" w:color="auto"/>
        <w:left w:val="none" w:sz="0" w:space="0" w:color="auto"/>
        <w:bottom w:val="none" w:sz="0" w:space="0" w:color="auto"/>
        <w:right w:val="none" w:sz="0" w:space="0" w:color="auto"/>
      </w:divBdr>
    </w:div>
    <w:div w:id="2146971571">
      <w:marLeft w:val="480"/>
      <w:marRight w:val="0"/>
      <w:marTop w:val="0"/>
      <w:marBottom w:val="0"/>
      <w:divBdr>
        <w:top w:val="none" w:sz="0" w:space="0" w:color="auto"/>
        <w:left w:val="none" w:sz="0" w:space="0" w:color="auto"/>
        <w:bottom w:val="none" w:sz="0" w:space="0" w:color="auto"/>
        <w:right w:val="none" w:sz="0" w:space="0" w:color="auto"/>
      </w:divBdr>
    </w:div>
    <w:div w:id="2147116261">
      <w:marLeft w:val="480"/>
      <w:marRight w:val="0"/>
      <w:marTop w:val="0"/>
      <w:marBottom w:val="0"/>
      <w:divBdr>
        <w:top w:val="none" w:sz="0" w:space="0" w:color="auto"/>
        <w:left w:val="none" w:sz="0" w:space="0" w:color="auto"/>
        <w:bottom w:val="none" w:sz="0" w:space="0" w:color="auto"/>
        <w:right w:val="none" w:sz="0" w:space="0" w:color="auto"/>
      </w:divBdr>
    </w:div>
    <w:div w:id="2147353536">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AC66109AF45343837E6B2B28C15C22" ma:contentTypeVersion="19" ma:contentTypeDescription="Crée un document." ma:contentTypeScope="" ma:versionID="ab91491cb4a9c1e83c7d05adb0f6bc76">
  <xsd:schema xmlns:xsd="http://www.w3.org/2001/XMLSchema" xmlns:xs="http://www.w3.org/2001/XMLSchema" xmlns:p="http://schemas.microsoft.com/office/2006/metadata/properties" xmlns:ns3="585e3efc-38c2-48bb-85dd-48b2058f6453" xmlns:ns4="88ac9cc8-a5c6-4cda-a081-1305781234b9" targetNamespace="http://schemas.microsoft.com/office/2006/metadata/properties" ma:root="true" ma:fieldsID="a1a4dbe50bd50b936253321b1b5ce68a" ns3:_="" ns4:_="">
    <xsd:import namespace="585e3efc-38c2-48bb-85dd-48b2058f6453"/>
    <xsd:import namespace="88ac9cc8-a5c6-4cda-a081-1305781234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5e3efc-38c2-48bb-85dd-48b2058f64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ac9cc8-a5c6-4cda-a081-1305781234b9"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SharingHintHash" ma:index="21"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85e3efc-38c2-48bb-85dd-48b2058f6453" xsi:nil="true"/>
  </documentManagement>
</p:properties>
</file>

<file path=customXml/itemProps1.xml><?xml version="1.0" encoding="utf-8"?>
<ds:datastoreItem xmlns:ds="http://schemas.openxmlformats.org/officeDocument/2006/customXml" ds:itemID="{B72C82FD-5E2F-4FBF-8112-382723001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5e3efc-38c2-48bb-85dd-48b2058f6453"/>
    <ds:schemaRef ds:uri="88ac9cc8-a5c6-4cda-a081-1305781234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7C4D0D-FF4F-4D2F-89C1-73C9775A62C6}">
  <ds:schemaRefs>
    <ds:schemaRef ds:uri="http://schemas.openxmlformats.org/officeDocument/2006/bibliography"/>
  </ds:schemaRefs>
</ds:datastoreItem>
</file>

<file path=customXml/itemProps3.xml><?xml version="1.0" encoding="utf-8"?>
<ds:datastoreItem xmlns:ds="http://schemas.openxmlformats.org/officeDocument/2006/customXml" ds:itemID="{1B3EEC84-C612-4CE0-BF65-872E4871CD30}">
  <ds:schemaRefs>
    <ds:schemaRef ds:uri="http://schemas.microsoft.com/sharepoint/v3/contenttype/forms"/>
  </ds:schemaRefs>
</ds:datastoreItem>
</file>

<file path=customXml/itemProps4.xml><?xml version="1.0" encoding="utf-8"?>
<ds:datastoreItem xmlns:ds="http://schemas.openxmlformats.org/officeDocument/2006/customXml" ds:itemID="{72BE719C-78DA-46C2-9C11-86F42C4CFB20}">
  <ds:schemaRefs>
    <ds:schemaRef ds:uri="http://schemas.microsoft.com/office/2006/documentManagement/types"/>
    <ds:schemaRef ds:uri="http://schemas.microsoft.com/office/infopath/2007/PartnerControls"/>
    <ds:schemaRef ds:uri="http://purl.org/dc/terms/"/>
    <ds:schemaRef ds:uri="585e3efc-38c2-48bb-85dd-48b2058f6453"/>
    <ds:schemaRef ds:uri="http://www.w3.org/XML/1998/namespace"/>
    <ds:schemaRef ds:uri="http://purl.org/dc/dcmitype/"/>
    <ds:schemaRef ds:uri="http://purl.org/dc/elements/1.1/"/>
    <ds:schemaRef ds:uri="http://schemas.microsoft.com/office/2006/metadata/properties"/>
    <ds:schemaRef ds:uri="http://schemas.openxmlformats.org/package/2006/metadata/core-properties"/>
    <ds:schemaRef ds:uri="88ac9cc8-a5c6-4cda-a081-1305781234b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127261</Words>
  <Characters>699941</Characters>
  <Application>Microsoft Office Word</Application>
  <DocSecurity>0</DocSecurity>
  <Lines>5832</Lines>
  <Paragraphs>1651</Paragraphs>
  <ScaleCrop>false</ScaleCrop>
  <Company/>
  <LinksUpToDate>false</LinksUpToDate>
  <CharactersWithSpaces>825551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COARELLI Giulia</dc:creator>
  <cp:keywords/>
  <dc:description/>
  <cp:lastModifiedBy>Charlotte MOURAUX</cp:lastModifiedBy>
  <cp:revision>5</cp:revision>
  <dcterms:created xsi:type="dcterms:W3CDTF">2026-08-10T07:42:00Z</dcterms:created>
  <dcterms:modified xsi:type="dcterms:W3CDTF">2026-08-10T07:45:00Z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0x01010080AC66109AF45343837E6B2B28C15C22</vt:lpwstr>
  </property>
  <property fmtid="{D5CDD505-2E9C-101B-9397-08002B2CF9AE}" pid="3" name="ZOTERO_PREF_1">
    <vt:lpwstr>&lt;data data-version="3" zotero-version="7.0.32"&gt;&lt;session id="67sa08va"/&gt;&lt;style id="http://www.zotero.org/styles/american-medical-association" hasBibliography="1" bibliographyStyleHasBeenSet="1"/&gt;&lt;prefs&gt;&lt;pref name="fieldType" value="Field"/&gt;&lt;pref name="auto</vt:lpwstr>
  </property>
  <property fmtid="{D5CDD505-2E9C-101B-9397-08002B2CF9AE}" pid="4" name="ZOTERO_PREF_2">
    <vt:lpwstr>maticJournalAbbreviations" value="true"/&gt;&lt;/prefs&gt;&lt;/data&gt;</vt:lpwstr>
  </property>
  <property fmtid="{D5CDD505-2E9C-101B-9397-08002B2CF9AE}" pid="5" name="GrammarlyDocumentId">
    <vt:lpwstr>f35cd022-b686-4e9c-870a-8b3577001c33</vt:lpwstr>
  </property>
</Properties>
</file>